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025A3" w14:textId="77777777" w:rsidR="00D93AE1" w:rsidRPr="00341163" w:rsidRDefault="00D93AE1" w:rsidP="00D93AE1">
      <w:pPr>
        <w:autoSpaceDE w:val="0"/>
        <w:autoSpaceDN w:val="0"/>
        <w:adjustRightInd w:val="0"/>
        <w:jc w:val="center"/>
        <w:rPr>
          <w:rFonts w:asciiTheme="minorHAnsi" w:hAnsiTheme="minorHAnsi" w:cs="Liberation Serif"/>
          <w:b/>
          <w:bCs/>
        </w:rPr>
      </w:pPr>
      <w:bookmarkStart w:id="0" w:name="_GoBack"/>
      <w:bookmarkEnd w:id="0"/>
    </w:p>
    <w:p w14:paraId="66B0DBDE" w14:textId="77777777" w:rsidR="00D93AE1" w:rsidRPr="00341163" w:rsidRDefault="00D93AE1" w:rsidP="00D93AE1">
      <w:pPr>
        <w:autoSpaceDE w:val="0"/>
        <w:autoSpaceDN w:val="0"/>
        <w:adjustRightInd w:val="0"/>
        <w:jc w:val="center"/>
        <w:rPr>
          <w:rFonts w:asciiTheme="minorHAnsi" w:hAnsiTheme="minorHAnsi" w:cs="Liberation Serif"/>
          <w:b/>
          <w:bCs/>
        </w:rPr>
      </w:pPr>
    </w:p>
    <w:p w14:paraId="29EFC504" w14:textId="77777777" w:rsidR="00D93AE1" w:rsidRPr="00341163" w:rsidRDefault="00D93AE1" w:rsidP="00D93AE1">
      <w:pPr>
        <w:autoSpaceDE w:val="0"/>
        <w:autoSpaceDN w:val="0"/>
        <w:adjustRightInd w:val="0"/>
        <w:jc w:val="center"/>
        <w:rPr>
          <w:rFonts w:asciiTheme="minorHAnsi" w:hAnsiTheme="minorHAnsi" w:cs="Liberation Serif"/>
          <w:b/>
          <w:bCs/>
        </w:rPr>
      </w:pPr>
    </w:p>
    <w:p w14:paraId="6E65FD79" w14:textId="77777777" w:rsidR="00D93AE1" w:rsidRPr="00341163" w:rsidRDefault="00D93AE1" w:rsidP="00D93AE1">
      <w:pPr>
        <w:autoSpaceDE w:val="0"/>
        <w:autoSpaceDN w:val="0"/>
        <w:adjustRightInd w:val="0"/>
        <w:jc w:val="center"/>
        <w:rPr>
          <w:rFonts w:asciiTheme="minorHAnsi" w:hAnsiTheme="minorHAnsi" w:cs="Liberation Serif"/>
          <w:b/>
          <w:bCs/>
        </w:rPr>
      </w:pPr>
    </w:p>
    <w:p w14:paraId="59B9EEAF" w14:textId="77777777" w:rsidR="00D93AE1" w:rsidRPr="00341163" w:rsidRDefault="00D93AE1" w:rsidP="00D93AE1">
      <w:pPr>
        <w:autoSpaceDE w:val="0"/>
        <w:autoSpaceDN w:val="0"/>
        <w:adjustRightInd w:val="0"/>
        <w:jc w:val="center"/>
        <w:rPr>
          <w:rFonts w:asciiTheme="minorHAnsi" w:hAnsiTheme="minorHAnsi" w:cs="Liberation Serif"/>
          <w:b/>
          <w:bCs/>
          <w:sz w:val="36"/>
        </w:rPr>
      </w:pPr>
      <w:r w:rsidRPr="00341163">
        <w:rPr>
          <w:rFonts w:asciiTheme="minorHAnsi" w:hAnsiTheme="minorHAnsi" w:cs="Liberation Serif"/>
          <w:b/>
          <w:bCs/>
          <w:sz w:val="36"/>
        </w:rPr>
        <w:t>SZCZEGÓŁOWA SPECYFIKACJA TECHNICZNA</w:t>
      </w:r>
    </w:p>
    <w:p w14:paraId="4D06A6C9" w14:textId="77777777" w:rsidR="00D93AE1" w:rsidRPr="00341163" w:rsidRDefault="00D93AE1" w:rsidP="00D93AE1">
      <w:pPr>
        <w:autoSpaceDE w:val="0"/>
        <w:autoSpaceDN w:val="0"/>
        <w:adjustRightInd w:val="0"/>
        <w:jc w:val="center"/>
        <w:rPr>
          <w:rFonts w:asciiTheme="minorHAnsi" w:hAnsiTheme="minorHAnsi" w:cs="Liberation Serif"/>
          <w:b/>
          <w:bCs/>
          <w:sz w:val="36"/>
        </w:rPr>
      </w:pPr>
      <w:r w:rsidRPr="00341163">
        <w:rPr>
          <w:rFonts w:asciiTheme="minorHAnsi" w:hAnsiTheme="minorHAnsi" w:cs="Liberation Serif"/>
          <w:b/>
          <w:bCs/>
          <w:sz w:val="36"/>
        </w:rPr>
        <w:t>WYKONANIA I ODBIORU ROBÓT</w:t>
      </w:r>
    </w:p>
    <w:p w14:paraId="1339467D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bCs/>
        </w:rPr>
      </w:pPr>
    </w:p>
    <w:p w14:paraId="1751D83E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bCs/>
        </w:rPr>
      </w:pPr>
    </w:p>
    <w:p w14:paraId="39E18A28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bCs/>
        </w:rPr>
      </w:pPr>
    </w:p>
    <w:p w14:paraId="1C7DECE3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bCs/>
        </w:rPr>
      </w:pPr>
    </w:p>
    <w:p w14:paraId="25F57777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bCs/>
        </w:rPr>
      </w:pPr>
    </w:p>
    <w:p w14:paraId="54F4D025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bCs/>
        </w:rPr>
      </w:pPr>
    </w:p>
    <w:p w14:paraId="4EE1F2F5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bCs/>
        </w:rPr>
      </w:pPr>
    </w:p>
    <w:p w14:paraId="4D3280D6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bCs/>
        </w:rPr>
      </w:pPr>
    </w:p>
    <w:p w14:paraId="258577CC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bCs/>
        </w:rPr>
      </w:pPr>
    </w:p>
    <w:p w14:paraId="0C518FB9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bCs/>
        </w:rPr>
      </w:pPr>
    </w:p>
    <w:p w14:paraId="3003720B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bCs/>
        </w:rPr>
      </w:pPr>
    </w:p>
    <w:p w14:paraId="0F3ACE91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bCs/>
        </w:rPr>
      </w:pPr>
    </w:p>
    <w:p w14:paraId="5E13377D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bCs/>
        </w:rPr>
      </w:pPr>
    </w:p>
    <w:p w14:paraId="224493B3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bCs/>
        </w:rPr>
      </w:pPr>
    </w:p>
    <w:p w14:paraId="3BE2F2F9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bCs/>
        </w:rPr>
      </w:pPr>
    </w:p>
    <w:p w14:paraId="0C901619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bCs/>
        </w:rPr>
      </w:pPr>
      <w:r w:rsidRPr="00341163">
        <w:rPr>
          <w:rFonts w:asciiTheme="minorHAnsi" w:hAnsiTheme="minorHAnsi" w:cs="Liberation Serif"/>
          <w:b/>
          <w:bCs/>
        </w:rPr>
        <w:t>TEMAT:</w:t>
      </w:r>
    </w:p>
    <w:p w14:paraId="0EAC762E" w14:textId="77777777" w:rsidR="00D93AE1" w:rsidRDefault="00D93AE1" w:rsidP="00D93AE1">
      <w:pPr>
        <w:autoSpaceDE w:val="0"/>
        <w:autoSpaceDN w:val="0"/>
        <w:adjustRightInd w:val="0"/>
        <w:jc w:val="center"/>
        <w:rPr>
          <w:rFonts w:asciiTheme="minorHAnsi" w:hAnsiTheme="minorHAnsi" w:cs="Liberation Serif"/>
          <w:b/>
          <w:bCs/>
          <w:sz w:val="28"/>
        </w:rPr>
      </w:pPr>
      <w:r w:rsidRPr="00341163">
        <w:rPr>
          <w:rFonts w:asciiTheme="minorHAnsi" w:hAnsiTheme="minorHAnsi" w:cs="Liberation Serif"/>
          <w:b/>
          <w:bCs/>
          <w:sz w:val="28"/>
        </w:rPr>
        <w:t>SZCZEGÓŁOWA SPECYFIKACJA TECHNICZNA WYKONANIA I ODBIORU ROBÓT DLA INSTALACJI FOTOWOLTAICZNYCH NA OBIEKTACH UŻY</w:t>
      </w:r>
      <w:r w:rsidR="007C3E23">
        <w:rPr>
          <w:rFonts w:asciiTheme="minorHAnsi" w:hAnsiTheme="minorHAnsi" w:cs="Liberation Serif"/>
          <w:b/>
          <w:bCs/>
          <w:sz w:val="28"/>
        </w:rPr>
        <w:t>TECZNOŚCI PUBLICZNEJ I NIERUCHOMOŚCIACH</w:t>
      </w:r>
      <w:r w:rsidRPr="00341163">
        <w:rPr>
          <w:rFonts w:asciiTheme="minorHAnsi" w:hAnsiTheme="minorHAnsi" w:cs="Liberation Serif"/>
          <w:b/>
          <w:bCs/>
          <w:sz w:val="28"/>
        </w:rPr>
        <w:t xml:space="preserve"> MIESZKAŃ</w:t>
      </w:r>
      <w:r w:rsidR="00CA2A1A" w:rsidRPr="00341163">
        <w:rPr>
          <w:rFonts w:asciiTheme="minorHAnsi" w:hAnsiTheme="minorHAnsi" w:cs="Liberation Serif"/>
          <w:b/>
          <w:bCs/>
          <w:sz w:val="28"/>
        </w:rPr>
        <w:t>CÓW</w:t>
      </w:r>
      <w:r w:rsidRPr="00341163">
        <w:rPr>
          <w:rFonts w:asciiTheme="minorHAnsi" w:hAnsiTheme="minorHAnsi" w:cs="Liberation Serif"/>
          <w:b/>
          <w:bCs/>
          <w:sz w:val="28"/>
        </w:rPr>
        <w:t xml:space="preserve"> GMINY SOMONINO I </w:t>
      </w:r>
      <w:r w:rsidR="007C3E23">
        <w:rPr>
          <w:rFonts w:asciiTheme="minorHAnsi" w:hAnsiTheme="minorHAnsi" w:cs="Liberation Serif"/>
          <w:b/>
          <w:bCs/>
          <w:sz w:val="28"/>
        </w:rPr>
        <w:t>GMINY PRZYWIDZ W RAMACH PROJEKTU</w:t>
      </w:r>
      <w:r w:rsidRPr="00341163">
        <w:rPr>
          <w:rFonts w:asciiTheme="minorHAnsi" w:hAnsiTheme="minorHAnsi" w:cs="Liberation Serif"/>
          <w:b/>
          <w:bCs/>
          <w:sz w:val="28"/>
        </w:rPr>
        <w:t xml:space="preserve"> </w:t>
      </w:r>
      <w:r w:rsidR="007C3E23">
        <w:rPr>
          <w:rFonts w:asciiTheme="minorHAnsi" w:hAnsiTheme="minorHAnsi" w:cs="Liberation Serif"/>
          <w:b/>
          <w:bCs/>
          <w:sz w:val="28"/>
        </w:rPr>
        <w:t>DLA IV CZĘŚCI:</w:t>
      </w:r>
    </w:p>
    <w:p w14:paraId="093E85ED" w14:textId="77777777" w:rsidR="007C3E23" w:rsidRPr="00341163" w:rsidRDefault="007C3E23" w:rsidP="00D93AE1">
      <w:pPr>
        <w:autoSpaceDE w:val="0"/>
        <w:autoSpaceDN w:val="0"/>
        <w:adjustRightInd w:val="0"/>
        <w:jc w:val="center"/>
        <w:rPr>
          <w:rFonts w:asciiTheme="minorHAnsi" w:hAnsiTheme="minorHAnsi" w:cs="Liberation Serif"/>
          <w:b/>
          <w:bCs/>
          <w:sz w:val="28"/>
        </w:rPr>
      </w:pPr>
    </w:p>
    <w:p w14:paraId="3EA485F4" w14:textId="77777777" w:rsidR="00D93AE1" w:rsidRDefault="00D93AE1" w:rsidP="00D93AE1">
      <w:pPr>
        <w:autoSpaceDE w:val="0"/>
        <w:autoSpaceDN w:val="0"/>
        <w:adjustRightInd w:val="0"/>
        <w:jc w:val="center"/>
        <w:rPr>
          <w:rFonts w:asciiTheme="minorHAnsi" w:hAnsiTheme="minorHAnsi" w:cs="Liberation Serif"/>
          <w:b/>
          <w:bCs/>
          <w:sz w:val="28"/>
        </w:rPr>
      </w:pPr>
      <w:r w:rsidRPr="00341163">
        <w:rPr>
          <w:rFonts w:asciiTheme="minorHAnsi" w:hAnsiTheme="minorHAnsi" w:cs="Liberation Serif"/>
          <w:b/>
          <w:bCs/>
          <w:sz w:val="28"/>
        </w:rPr>
        <w:t>PT. „EKO ENERGIA OD SOMONINA AŻ PO PRZYWIDZ”</w:t>
      </w:r>
    </w:p>
    <w:p w14:paraId="48B3A59A" w14:textId="77777777" w:rsidR="007C3E23" w:rsidRPr="00341163" w:rsidRDefault="007C3E23" w:rsidP="00D93AE1">
      <w:pPr>
        <w:autoSpaceDE w:val="0"/>
        <w:autoSpaceDN w:val="0"/>
        <w:adjustRightInd w:val="0"/>
        <w:jc w:val="center"/>
        <w:rPr>
          <w:rFonts w:asciiTheme="minorHAnsi" w:hAnsiTheme="minorHAnsi" w:cs="Liberation Serif"/>
          <w:b/>
          <w:bCs/>
          <w:sz w:val="28"/>
        </w:rPr>
      </w:pPr>
    </w:p>
    <w:p w14:paraId="2EE4D51F" w14:textId="77777777" w:rsidR="00D93AE1" w:rsidRPr="00341163" w:rsidRDefault="00D93AE1" w:rsidP="00D93AE1">
      <w:pPr>
        <w:autoSpaceDE w:val="0"/>
        <w:autoSpaceDN w:val="0"/>
        <w:adjustRightInd w:val="0"/>
        <w:jc w:val="center"/>
        <w:rPr>
          <w:rFonts w:asciiTheme="minorHAnsi" w:hAnsiTheme="minorHAnsi" w:cs="Liberation Serif"/>
        </w:rPr>
      </w:pPr>
    </w:p>
    <w:p w14:paraId="1BD0C760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337D81CC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70E9335E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3D648932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54F01A4E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1A2E05B2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729D2B98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129E4D53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  <w:r w:rsidRPr="00341163">
        <w:rPr>
          <w:rFonts w:asciiTheme="minorHAnsi" w:hAnsiTheme="minorHAnsi" w:cs="Liberation Serif"/>
        </w:rPr>
        <w:t>Zamawiający:</w:t>
      </w:r>
    </w:p>
    <w:p w14:paraId="5E091A3B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sz w:val="28"/>
        </w:rPr>
      </w:pPr>
      <w:r w:rsidRPr="00341163">
        <w:rPr>
          <w:rFonts w:asciiTheme="minorHAnsi" w:hAnsiTheme="minorHAnsi" w:cs="Liberation Serif"/>
          <w:b/>
          <w:sz w:val="28"/>
        </w:rPr>
        <w:t>Gmina Somonino</w:t>
      </w:r>
    </w:p>
    <w:p w14:paraId="1E40224D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sz w:val="28"/>
        </w:rPr>
      </w:pPr>
      <w:r w:rsidRPr="00341163">
        <w:rPr>
          <w:rFonts w:asciiTheme="minorHAnsi" w:hAnsiTheme="minorHAnsi" w:cs="Liberation Serif"/>
          <w:b/>
          <w:sz w:val="28"/>
        </w:rPr>
        <w:t>…………………………………..</w:t>
      </w:r>
    </w:p>
    <w:p w14:paraId="1D70A7C9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sz w:val="28"/>
        </w:rPr>
      </w:pPr>
      <w:r w:rsidRPr="00341163">
        <w:rPr>
          <w:rFonts w:asciiTheme="minorHAnsi" w:hAnsiTheme="minorHAnsi" w:cs="Liberation Serif"/>
          <w:b/>
          <w:sz w:val="28"/>
        </w:rPr>
        <w:t>…………………………………..</w:t>
      </w:r>
    </w:p>
    <w:p w14:paraId="05E18C43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sz w:val="28"/>
        </w:rPr>
      </w:pPr>
      <w:r w:rsidRPr="00341163">
        <w:rPr>
          <w:rFonts w:asciiTheme="minorHAnsi" w:hAnsiTheme="minorHAnsi" w:cs="Liberation Serif"/>
          <w:b/>
          <w:sz w:val="28"/>
        </w:rPr>
        <w:t>Gmina Przywidz</w:t>
      </w:r>
    </w:p>
    <w:p w14:paraId="38CE8955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sz w:val="28"/>
        </w:rPr>
      </w:pPr>
      <w:r w:rsidRPr="00341163">
        <w:rPr>
          <w:rFonts w:asciiTheme="minorHAnsi" w:hAnsiTheme="minorHAnsi" w:cs="Liberation Serif"/>
          <w:b/>
          <w:sz w:val="28"/>
        </w:rPr>
        <w:t>…………………………………..</w:t>
      </w:r>
    </w:p>
    <w:p w14:paraId="6677550C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sz w:val="28"/>
        </w:rPr>
      </w:pPr>
      <w:r w:rsidRPr="00341163">
        <w:rPr>
          <w:rFonts w:asciiTheme="minorHAnsi" w:hAnsiTheme="minorHAnsi" w:cs="Liberation Serif"/>
          <w:b/>
          <w:sz w:val="28"/>
        </w:rPr>
        <w:t>…………………………………..</w:t>
      </w:r>
    </w:p>
    <w:p w14:paraId="0B069F07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sz w:val="28"/>
        </w:rPr>
      </w:pPr>
    </w:p>
    <w:p w14:paraId="180F9814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sdt>
      <w:sdtPr>
        <w:rPr>
          <w:rFonts w:asciiTheme="minorHAnsi" w:eastAsiaTheme="minorHAnsi" w:hAnsiTheme="minorHAnsi" w:cs="Liberation Serif"/>
          <w:color w:val="auto"/>
          <w:kern w:val="1"/>
          <w:sz w:val="22"/>
          <w:szCs w:val="20"/>
          <w:lang w:eastAsia="en-US" w:bidi="hi-IN"/>
        </w:rPr>
        <w:id w:val="-764762584"/>
        <w:docPartObj>
          <w:docPartGallery w:val="Table of Contents"/>
          <w:docPartUnique/>
        </w:docPartObj>
      </w:sdtPr>
      <w:sdtEndPr>
        <w:rPr>
          <w:rFonts w:eastAsia="SimSun"/>
          <w:b/>
          <w:bCs/>
          <w:sz w:val="20"/>
          <w:lang w:eastAsia="zh-CN"/>
        </w:rPr>
      </w:sdtEndPr>
      <w:sdtContent>
        <w:p w14:paraId="2949E426" w14:textId="77777777" w:rsidR="00D93AE1" w:rsidRPr="00341163" w:rsidRDefault="00D93AE1" w:rsidP="00D93AE1">
          <w:pPr>
            <w:pStyle w:val="Nagwekspisutreci"/>
            <w:spacing w:line="240" w:lineRule="auto"/>
            <w:rPr>
              <w:rFonts w:asciiTheme="minorHAnsi" w:hAnsiTheme="minorHAnsi" w:cs="Liberation Serif"/>
              <w:b/>
              <w:color w:val="auto"/>
              <w:sz w:val="28"/>
              <w:szCs w:val="20"/>
            </w:rPr>
          </w:pPr>
          <w:r w:rsidRPr="00341163">
            <w:rPr>
              <w:rFonts w:asciiTheme="minorHAnsi" w:hAnsiTheme="minorHAnsi" w:cs="Liberation Serif"/>
              <w:b/>
              <w:color w:val="auto"/>
              <w:sz w:val="28"/>
              <w:szCs w:val="20"/>
            </w:rPr>
            <w:t>Spis treści</w:t>
          </w:r>
        </w:p>
        <w:p w14:paraId="12C25814" w14:textId="77777777" w:rsidR="007B0AB1" w:rsidRPr="00341163" w:rsidRDefault="006A42BF" w:rsidP="007B0AB1">
          <w:pPr>
            <w:pStyle w:val="Spistreci1"/>
            <w:spacing w:line="276" w:lineRule="auto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r w:rsidRPr="00341163">
            <w:rPr>
              <w:rFonts w:cs="Liberation Serif"/>
              <w:sz w:val="20"/>
              <w:szCs w:val="20"/>
            </w:rPr>
            <w:fldChar w:fldCharType="begin"/>
          </w:r>
          <w:r w:rsidR="00D93AE1" w:rsidRPr="00341163">
            <w:rPr>
              <w:rFonts w:cs="Liberation Serif"/>
              <w:sz w:val="20"/>
              <w:szCs w:val="20"/>
            </w:rPr>
            <w:instrText xml:space="preserve"> TOC \o "1-3" \h \z \u </w:instrText>
          </w:r>
          <w:r w:rsidRPr="00341163">
            <w:rPr>
              <w:rFonts w:cs="Liberation Serif"/>
              <w:sz w:val="20"/>
              <w:szCs w:val="20"/>
            </w:rPr>
            <w:fldChar w:fldCharType="separate"/>
          </w:r>
          <w:hyperlink w:anchor="_Toc8112943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1.</w:t>
            </w:r>
            <w:r w:rsidR="007B0AB1" w:rsidRPr="00341163">
              <w:rPr>
                <w:rFonts w:eastAsiaTheme="minorEastAsia" w:cs="Liberation Serif"/>
                <w:sz w:val="20"/>
                <w:szCs w:val="20"/>
                <w:lang w:eastAsia="pl-PL"/>
              </w:rPr>
              <w:tab/>
            </w:r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WSTĘP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_Toc8112943 \h </w:instrText>
            </w:r>
            <w:r w:rsidRPr="00341163">
              <w:rPr>
                <w:rFonts w:cs="Liberation Serif"/>
                <w:webHidden/>
                <w:sz w:val="20"/>
                <w:szCs w:val="20"/>
              </w:rPr>
            </w:r>
            <w:r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4</w:t>
            </w:r>
            <w:r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44B9BBAD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44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1.1. Przedmiot Szczegółowej Specyfikacji Technicznej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_Toc8112944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4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2461AF78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45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1.2. Zakres stosowania Szczegółowej Specyfikacji Technicznej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_Toc8112945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7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52955D58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46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1.3. Zakres robót objętych Szczegółowa Specyfikacja Techniczna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_Toc8112946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7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472ACF23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47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1.4. Ogólne wymagania dotyczące robót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_Toc8112947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8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50594735" w14:textId="77777777" w:rsidR="007B0AB1" w:rsidRPr="00341163" w:rsidRDefault="00EE4A19" w:rsidP="007B0AB1">
          <w:pPr>
            <w:pStyle w:val="Spistreci1"/>
            <w:spacing w:line="276" w:lineRule="auto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48" w:history="1">
            <w:r w:rsidR="007B0AB1" w:rsidRPr="00341163">
              <w:rPr>
                <w:rStyle w:val="Hipercze"/>
                <w:rFonts w:cs="Liberation Serif"/>
                <w:w w:val="88"/>
                <w:sz w:val="20"/>
                <w:szCs w:val="20"/>
              </w:rPr>
              <w:t>2. MATERIAŁY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_Toc8112948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8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0C0D9FC3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49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2.1. Odbiór materiałów na budowie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_Toc8112949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8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01B6B7B6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50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2.2. Składowanie materiałów na budowie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_Toc8112950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8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59B2799D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51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2.3. Instalacja fotowoltaiczna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_Toc8112951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9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2EF0543B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52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2.3.1. Moduły fotowoltaiczne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_Toc8112952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9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54DC1DE5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53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2.3.2. Falowniki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_Toc8112953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10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1B73B874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54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2.3.3.System monitorowania pracy instalacji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_Toc8112954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10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417800F3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55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2.4. Konstrukcja nośna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_Toc8112955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11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33C936B5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56" w:history="1">
            <w:r w:rsidR="007B0AB1" w:rsidRPr="00341163">
              <w:rPr>
                <w:rStyle w:val="Hipercze"/>
                <w:rFonts w:eastAsia="Calibri" w:cs="Liberation Serif"/>
                <w:sz w:val="20"/>
                <w:szCs w:val="20"/>
              </w:rPr>
              <w:t>2.4.1 System montażu na gruncie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_Toc8112956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11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49447BB8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57" w:history="1">
            <w:r w:rsidR="007B0AB1" w:rsidRPr="00341163">
              <w:rPr>
                <w:rStyle w:val="Hipercze"/>
                <w:rFonts w:eastAsia="Calibri" w:cs="Liberation Serif"/>
                <w:sz w:val="20"/>
                <w:szCs w:val="20"/>
              </w:rPr>
              <w:t>2.4.2. System montażu na dachu płaskim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_Toc8112957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13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634B23FF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58" w:history="1">
            <w:r w:rsidR="007B0AB1" w:rsidRPr="00341163">
              <w:rPr>
                <w:rStyle w:val="Hipercze"/>
                <w:rFonts w:eastAsia="Calibri" w:cs="Liberation Serif"/>
                <w:sz w:val="20"/>
                <w:szCs w:val="20"/>
              </w:rPr>
              <w:t>2.4.3. System montażu na dachu skośnym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_Toc8112958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14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54B0EBE4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59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2.5. Rozszerzone wymagania techniczne dotyczące urządzeń.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_Toc8112959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16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22566624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60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2.5.1 Moduły fotowoltaiczne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_Toc8112960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16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67994486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61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2.5.2 Falowniki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_Toc8112961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16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7DE6B386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62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2.5.3 Konstrukcja nośna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_Toc8112962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16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16821CA2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63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2.6. Pokrycie dachów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_Toc8112963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16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18913D8F" w14:textId="77777777" w:rsidR="007B0AB1" w:rsidRPr="00341163" w:rsidRDefault="00EE4A19" w:rsidP="007B0AB1">
          <w:pPr>
            <w:pStyle w:val="Spistreci1"/>
            <w:spacing w:line="276" w:lineRule="auto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64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3. SPRZĘT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_Toc8112964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17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16F34E19" w14:textId="77777777" w:rsidR="007B0AB1" w:rsidRPr="00341163" w:rsidRDefault="00EE4A19" w:rsidP="007B0AB1">
          <w:pPr>
            <w:pStyle w:val="Spistreci1"/>
            <w:spacing w:line="276" w:lineRule="auto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65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4. TRANSPORT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_Toc8112965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17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0F07E2F0" w14:textId="77777777" w:rsidR="007B0AB1" w:rsidRPr="00341163" w:rsidRDefault="00EE4A19" w:rsidP="007B0AB1">
          <w:pPr>
            <w:pStyle w:val="Spistreci1"/>
            <w:spacing w:line="276" w:lineRule="auto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66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5. WYKONANIE ROBÓT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_Toc8112966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17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3C99BA19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67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5.1. Okablowanie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_Toc8112967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17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708531A9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68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5.2. Instalacja fotowoltaiczna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_Toc8112968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17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40CF25C4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69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5.2.1. Moduły fotowoltaiczne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_Toc8112969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17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65E8B654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70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5.2.2. Falownik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_Toc8112970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17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2BA7A476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71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5.2.3. Środki dodatkowej ochrony od porażeń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_Toc8112971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17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595D0494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72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5.2.4. Ochrona przeciwprzepięciowa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_Toc8112972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18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60858711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73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5.2.5. Ochrona przeciwpożarowa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_Toc8112973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18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7D9B8731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74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5.3. Konstrukcja nośna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_Toc8112974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18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529E51D8" w14:textId="77777777" w:rsidR="007B0AB1" w:rsidRPr="00341163" w:rsidRDefault="00EE4A19" w:rsidP="007B0AB1">
          <w:pPr>
            <w:pStyle w:val="Spistreci1"/>
            <w:spacing w:line="276" w:lineRule="auto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75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6. KONTROLA JAKOŚCI ROBÓT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_Toc8112975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18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1EB6ACCE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76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6.1. Bezpieczeństwo i ochrona zdrowia przy wykonywaniu instalacji elektrycznych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_Toc8112976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18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61100C70" w14:textId="77777777" w:rsidR="007B0AB1" w:rsidRPr="00341163" w:rsidRDefault="00EE4A19" w:rsidP="007B0AB1">
          <w:pPr>
            <w:pStyle w:val="Spistreci1"/>
            <w:spacing w:line="276" w:lineRule="auto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77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7. ODBIÓR ROB</w:t>
            </w:r>
            <w:r w:rsidR="00BE064F">
              <w:rPr>
                <w:rStyle w:val="Hipercze"/>
                <w:rFonts w:cs="Liberation Serif"/>
                <w:sz w:val="20"/>
                <w:szCs w:val="20"/>
              </w:rPr>
              <w:t xml:space="preserve"> </w:t>
            </w:r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ÓT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_Toc8112977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19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3FBA07F8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78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7.1. Warunki odbioru wykonanej instalacji elektrycznej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_Toc8112978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19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5ED0826B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79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7.1.1. Badania odbiorcze instalacji elektrycznych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_Toc8112979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19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00282E19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80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7.1.2. Oględziny instalacji elektrycznych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_Toc8112980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20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207D25CA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81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7.1.3. Estetyka i jakość wykonanej instalacji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_Toc8112981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21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7C1F6C67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82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7.1.4. Ochrona przed porażeniem prądem elektrycznym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_Toc8112982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21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5C8EB895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83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7.1.5. Ochrona przed pożarami i skutkami cieplnymi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_Toc8112983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21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6A4C0E0F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84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7.1.6. Połączenia przewodów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_Toc8112984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21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02C43ECD" w14:textId="77777777" w:rsidR="007B0AB1" w:rsidRPr="00341163" w:rsidRDefault="00EE4A19" w:rsidP="007B0AB1">
          <w:pPr>
            <w:pStyle w:val="Spistreci2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85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7.2. Warunki techniczne wykonania i odbioru konstrukcji aluminiowej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_Toc8112985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21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3DAA00C9" w14:textId="77777777" w:rsidR="007B0AB1" w:rsidRPr="00341163" w:rsidRDefault="00EE4A19" w:rsidP="007B0AB1">
          <w:pPr>
            <w:pStyle w:val="Spistreci1"/>
            <w:spacing w:line="276" w:lineRule="auto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86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8. PODSTAWA PŁATNOŚCI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_Toc8112986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22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3DECEF58" w14:textId="77777777" w:rsidR="007B0AB1" w:rsidRPr="00341163" w:rsidRDefault="00EE4A19" w:rsidP="007B0AB1">
          <w:pPr>
            <w:pStyle w:val="Spistreci1"/>
            <w:spacing w:line="276" w:lineRule="auto"/>
            <w:jc w:val="both"/>
            <w:rPr>
              <w:rFonts w:eastAsiaTheme="minorEastAsia" w:cs="Liberation Serif"/>
              <w:sz w:val="20"/>
              <w:szCs w:val="20"/>
              <w:lang w:eastAsia="pl-PL"/>
            </w:rPr>
          </w:pPr>
          <w:hyperlink w:anchor="_Toc8112987" w:history="1"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9.</w:t>
            </w:r>
            <w:r w:rsidR="007B0AB1" w:rsidRPr="00341163">
              <w:rPr>
                <w:rFonts w:eastAsiaTheme="minorEastAsia" w:cs="Liberation Serif"/>
                <w:sz w:val="20"/>
                <w:szCs w:val="20"/>
                <w:lang w:eastAsia="pl-PL"/>
              </w:rPr>
              <w:tab/>
            </w:r>
            <w:r w:rsidR="007B0AB1" w:rsidRPr="00341163">
              <w:rPr>
                <w:rStyle w:val="Hipercze"/>
                <w:rFonts w:cs="Liberation Serif"/>
                <w:sz w:val="20"/>
                <w:szCs w:val="20"/>
              </w:rPr>
              <w:t>PRZEPISY ZWIĄZANE</w:t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tab/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begin"/>
            </w:r>
            <w:r w:rsidR="007B0AB1" w:rsidRPr="00341163">
              <w:rPr>
                <w:rFonts w:cs="Liberation Serif"/>
                <w:webHidden/>
                <w:sz w:val="20"/>
                <w:szCs w:val="20"/>
              </w:rPr>
              <w:instrText xml:space="preserve"> PAGEREF _Toc8112987 \h </w:instrTex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separate"/>
            </w:r>
            <w:r w:rsidR="008E016B">
              <w:rPr>
                <w:rFonts w:cs="Liberation Serif"/>
                <w:webHidden/>
                <w:sz w:val="20"/>
                <w:szCs w:val="20"/>
              </w:rPr>
              <w:t>22</w:t>
            </w:r>
            <w:r w:rsidR="006A42BF" w:rsidRPr="00341163">
              <w:rPr>
                <w:rFonts w:cs="Liberation Serif"/>
                <w:webHidden/>
                <w:sz w:val="20"/>
                <w:szCs w:val="20"/>
              </w:rPr>
              <w:fldChar w:fldCharType="end"/>
            </w:r>
          </w:hyperlink>
        </w:p>
        <w:p w14:paraId="45A6E905" w14:textId="77777777" w:rsidR="00D93AE1" w:rsidRPr="00341163" w:rsidRDefault="006A42BF" w:rsidP="007B0AB1">
          <w:pPr>
            <w:spacing w:line="276" w:lineRule="auto"/>
            <w:jc w:val="both"/>
            <w:rPr>
              <w:rFonts w:asciiTheme="minorHAnsi" w:hAnsiTheme="minorHAnsi" w:cs="Liberation Serif"/>
              <w:sz w:val="20"/>
              <w:szCs w:val="20"/>
            </w:rPr>
          </w:pPr>
          <w:r w:rsidRPr="00341163">
            <w:rPr>
              <w:rFonts w:asciiTheme="minorHAnsi" w:hAnsiTheme="minorHAnsi" w:cs="Liberation Serif"/>
              <w:b/>
              <w:bCs/>
              <w:sz w:val="20"/>
              <w:szCs w:val="20"/>
            </w:rPr>
            <w:fldChar w:fldCharType="end"/>
          </w:r>
        </w:p>
      </w:sdtContent>
    </w:sdt>
    <w:p w14:paraId="2F464DCB" w14:textId="77777777" w:rsidR="007B0AB1" w:rsidRPr="00341163" w:rsidRDefault="007B0AB1" w:rsidP="007B0AB1">
      <w:pPr>
        <w:rPr>
          <w:rFonts w:asciiTheme="minorHAnsi" w:hAnsiTheme="minorHAnsi"/>
        </w:rPr>
      </w:pPr>
      <w:bookmarkStart w:id="1" w:name="_Toc8112943"/>
    </w:p>
    <w:p w14:paraId="37232A95" w14:textId="77777777" w:rsidR="007B0AB1" w:rsidRPr="00341163" w:rsidRDefault="007B0AB1" w:rsidP="007B0AB1">
      <w:pPr>
        <w:rPr>
          <w:rFonts w:asciiTheme="minorHAnsi" w:hAnsiTheme="minorHAnsi"/>
        </w:rPr>
      </w:pPr>
    </w:p>
    <w:p w14:paraId="5B2554B1" w14:textId="77777777" w:rsidR="007B0AB1" w:rsidRPr="00341163" w:rsidRDefault="007B0AB1" w:rsidP="007B0AB1">
      <w:pPr>
        <w:rPr>
          <w:rFonts w:asciiTheme="minorHAnsi" w:hAnsiTheme="minorHAnsi"/>
        </w:rPr>
      </w:pPr>
    </w:p>
    <w:p w14:paraId="422EFDD7" w14:textId="77777777" w:rsidR="007B0AB1" w:rsidRPr="00341163" w:rsidRDefault="007B0AB1" w:rsidP="007B0AB1">
      <w:pPr>
        <w:rPr>
          <w:rFonts w:asciiTheme="minorHAnsi" w:hAnsiTheme="minorHAnsi"/>
        </w:rPr>
      </w:pPr>
    </w:p>
    <w:p w14:paraId="1FCCFE65" w14:textId="77777777" w:rsidR="007B0AB1" w:rsidRPr="00341163" w:rsidRDefault="007B0AB1" w:rsidP="007B0AB1">
      <w:pPr>
        <w:rPr>
          <w:rFonts w:asciiTheme="minorHAnsi" w:hAnsiTheme="minorHAnsi"/>
        </w:rPr>
      </w:pPr>
    </w:p>
    <w:p w14:paraId="164821A4" w14:textId="77777777" w:rsidR="007B0AB1" w:rsidRPr="00341163" w:rsidRDefault="007B0AB1" w:rsidP="007B0AB1">
      <w:pPr>
        <w:rPr>
          <w:rFonts w:asciiTheme="minorHAnsi" w:hAnsiTheme="minorHAnsi"/>
        </w:rPr>
      </w:pPr>
    </w:p>
    <w:p w14:paraId="683F45DA" w14:textId="77777777" w:rsidR="007B0AB1" w:rsidRPr="00341163" w:rsidRDefault="007B0AB1" w:rsidP="007B0AB1">
      <w:pPr>
        <w:rPr>
          <w:rFonts w:asciiTheme="minorHAnsi" w:hAnsiTheme="minorHAnsi"/>
        </w:rPr>
      </w:pPr>
    </w:p>
    <w:p w14:paraId="5E679BA7" w14:textId="77777777" w:rsidR="007B0AB1" w:rsidRPr="00341163" w:rsidRDefault="007B0AB1" w:rsidP="007B0AB1">
      <w:pPr>
        <w:rPr>
          <w:rFonts w:asciiTheme="minorHAnsi" w:hAnsiTheme="minorHAnsi"/>
        </w:rPr>
      </w:pPr>
    </w:p>
    <w:p w14:paraId="47CB3F3E" w14:textId="77777777" w:rsidR="007B0AB1" w:rsidRPr="00341163" w:rsidRDefault="007B0AB1" w:rsidP="007B0AB1">
      <w:pPr>
        <w:rPr>
          <w:rFonts w:asciiTheme="minorHAnsi" w:hAnsiTheme="minorHAnsi"/>
        </w:rPr>
      </w:pPr>
    </w:p>
    <w:p w14:paraId="5B4604BD" w14:textId="77777777" w:rsidR="007B0AB1" w:rsidRPr="00341163" w:rsidRDefault="007B0AB1" w:rsidP="007B0AB1">
      <w:pPr>
        <w:rPr>
          <w:rFonts w:asciiTheme="minorHAnsi" w:hAnsiTheme="minorHAnsi"/>
        </w:rPr>
      </w:pPr>
    </w:p>
    <w:p w14:paraId="2830B0FC" w14:textId="77777777" w:rsidR="007B0AB1" w:rsidRPr="00341163" w:rsidRDefault="007B0AB1" w:rsidP="007B0AB1">
      <w:pPr>
        <w:rPr>
          <w:rFonts w:asciiTheme="minorHAnsi" w:hAnsiTheme="minorHAnsi"/>
        </w:rPr>
      </w:pPr>
    </w:p>
    <w:p w14:paraId="6F0283B8" w14:textId="77777777" w:rsidR="007B0AB1" w:rsidRPr="00341163" w:rsidRDefault="007B0AB1" w:rsidP="007B0AB1">
      <w:pPr>
        <w:rPr>
          <w:rFonts w:asciiTheme="minorHAnsi" w:hAnsiTheme="minorHAnsi"/>
        </w:rPr>
      </w:pPr>
    </w:p>
    <w:p w14:paraId="4E841152" w14:textId="77777777" w:rsidR="007B0AB1" w:rsidRPr="00341163" w:rsidRDefault="007B0AB1" w:rsidP="007B0AB1">
      <w:pPr>
        <w:rPr>
          <w:rFonts w:asciiTheme="minorHAnsi" w:hAnsiTheme="minorHAnsi"/>
        </w:rPr>
      </w:pPr>
    </w:p>
    <w:p w14:paraId="3B994AC9" w14:textId="77777777" w:rsidR="007B0AB1" w:rsidRPr="00341163" w:rsidRDefault="007B0AB1" w:rsidP="007B0AB1">
      <w:pPr>
        <w:rPr>
          <w:rFonts w:asciiTheme="minorHAnsi" w:hAnsiTheme="minorHAnsi"/>
        </w:rPr>
      </w:pPr>
    </w:p>
    <w:p w14:paraId="02D6CC40" w14:textId="77777777" w:rsidR="007B0AB1" w:rsidRPr="00341163" w:rsidRDefault="007B0AB1" w:rsidP="007B0AB1">
      <w:pPr>
        <w:rPr>
          <w:rFonts w:asciiTheme="minorHAnsi" w:hAnsiTheme="minorHAnsi"/>
        </w:rPr>
      </w:pPr>
    </w:p>
    <w:p w14:paraId="056674D1" w14:textId="77777777" w:rsidR="007B0AB1" w:rsidRPr="00341163" w:rsidRDefault="007B0AB1" w:rsidP="007B0AB1">
      <w:pPr>
        <w:rPr>
          <w:rFonts w:asciiTheme="minorHAnsi" w:hAnsiTheme="minorHAnsi"/>
        </w:rPr>
      </w:pPr>
    </w:p>
    <w:p w14:paraId="469C26EE" w14:textId="77777777" w:rsidR="007B0AB1" w:rsidRPr="00341163" w:rsidRDefault="007B0AB1" w:rsidP="007B0AB1">
      <w:pPr>
        <w:rPr>
          <w:rFonts w:asciiTheme="minorHAnsi" w:hAnsiTheme="minorHAnsi"/>
        </w:rPr>
      </w:pPr>
    </w:p>
    <w:p w14:paraId="6F8E6159" w14:textId="77777777" w:rsidR="007B0AB1" w:rsidRPr="00341163" w:rsidRDefault="007B0AB1" w:rsidP="007B0AB1">
      <w:pPr>
        <w:rPr>
          <w:rFonts w:asciiTheme="minorHAnsi" w:hAnsiTheme="minorHAnsi"/>
        </w:rPr>
      </w:pPr>
    </w:p>
    <w:p w14:paraId="44398FA3" w14:textId="77777777" w:rsidR="007B0AB1" w:rsidRPr="00341163" w:rsidRDefault="007B0AB1" w:rsidP="007B0AB1">
      <w:pPr>
        <w:rPr>
          <w:rFonts w:asciiTheme="minorHAnsi" w:hAnsiTheme="minorHAnsi"/>
        </w:rPr>
      </w:pPr>
    </w:p>
    <w:p w14:paraId="6F48473D" w14:textId="77777777" w:rsidR="007B0AB1" w:rsidRPr="00341163" w:rsidRDefault="007B0AB1" w:rsidP="007B0AB1">
      <w:pPr>
        <w:rPr>
          <w:rFonts w:asciiTheme="minorHAnsi" w:hAnsiTheme="minorHAnsi"/>
        </w:rPr>
      </w:pPr>
    </w:p>
    <w:p w14:paraId="42E1E5FF" w14:textId="77777777" w:rsidR="007B0AB1" w:rsidRPr="00341163" w:rsidRDefault="007B0AB1" w:rsidP="007B0AB1">
      <w:pPr>
        <w:rPr>
          <w:rFonts w:asciiTheme="minorHAnsi" w:hAnsiTheme="minorHAnsi"/>
        </w:rPr>
      </w:pPr>
    </w:p>
    <w:p w14:paraId="6F4144C5" w14:textId="77777777" w:rsidR="007B0AB1" w:rsidRPr="00341163" w:rsidRDefault="007B0AB1" w:rsidP="007B0AB1">
      <w:pPr>
        <w:rPr>
          <w:rFonts w:asciiTheme="minorHAnsi" w:hAnsiTheme="minorHAnsi"/>
        </w:rPr>
      </w:pPr>
    </w:p>
    <w:p w14:paraId="35F8314E" w14:textId="77777777" w:rsidR="007B0AB1" w:rsidRPr="00341163" w:rsidRDefault="007B0AB1" w:rsidP="007B0AB1">
      <w:pPr>
        <w:rPr>
          <w:rFonts w:asciiTheme="minorHAnsi" w:hAnsiTheme="minorHAnsi"/>
        </w:rPr>
      </w:pPr>
    </w:p>
    <w:p w14:paraId="0D883B01" w14:textId="77777777" w:rsidR="007B0AB1" w:rsidRPr="00341163" w:rsidRDefault="007B0AB1" w:rsidP="007B0AB1">
      <w:pPr>
        <w:rPr>
          <w:rFonts w:asciiTheme="minorHAnsi" w:hAnsiTheme="minorHAnsi"/>
        </w:rPr>
      </w:pPr>
    </w:p>
    <w:p w14:paraId="3E4C5BA5" w14:textId="77777777" w:rsidR="007B0AB1" w:rsidRPr="00341163" w:rsidRDefault="007B0AB1" w:rsidP="007B0AB1">
      <w:pPr>
        <w:rPr>
          <w:rFonts w:asciiTheme="minorHAnsi" w:hAnsiTheme="minorHAnsi"/>
        </w:rPr>
      </w:pPr>
    </w:p>
    <w:p w14:paraId="1264B152" w14:textId="77777777" w:rsidR="007B0AB1" w:rsidRPr="00341163" w:rsidRDefault="007B0AB1" w:rsidP="007B0AB1">
      <w:pPr>
        <w:rPr>
          <w:rFonts w:asciiTheme="minorHAnsi" w:hAnsiTheme="minorHAnsi"/>
        </w:rPr>
      </w:pPr>
    </w:p>
    <w:p w14:paraId="3BF34B3D" w14:textId="77777777" w:rsidR="007B0AB1" w:rsidRPr="00341163" w:rsidRDefault="007B0AB1" w:rsidP="007B0AB1">
      <w:pPr>
        <w:rPr>
          <w:rFonts w:asciiTheme="minorHAnsi" w:hAnsiTheme="minorHAnsi"/>
        </w:rPr>
      </w:pPr>
    </w:p>
    <w:p w14:paraId="7F9A42B1" w14:textId="77777777" w:rsidR="007B0AB1" w:rsidRPr="00341163" w:rsidRDefault="007B0AB1" w:rsidP="007B0AB1">
      <w:pPr>
        <w:rPr>
          <w:rFonts w:asciiTheme="minorHAnsi" w:hAnsiTheme="minorHAnsi"/>
        </w:rPr>
      </w:pPr>
    </w:p>
    <w:p w14:paraId="5BFD70D7" w14:textId="77777777" w:rsidR="007B0AB1" w:rsidRPr="00341163" w:rsidRDefault="007B0AB1" w:rsidP="007B0AB1">
      <w:pPr>
        <w:rPr>
          <w:rFonts w:asciiTheme="minorHAnsi" w:hAnsiTheme="minorHAnsi"/>
        </w:rPr>
      </w:pPr>
    </w:p>
    <w:p w14:paraId="24DEE1B7" w14:textId="77777777" w:rsidR="007B0AB1" w:rsidRPr="00341163" w:rsidRDefault="007B0AB1" w:rsidP="007B0AB1">
      <w:pPr>
        <w:rPr>
          <w:rFonts w:asciiTheme="minorHAnsi" w:hAnsiTheme="minorHAnsi"/>
        </w:rPr>
      </w:pPr>
    </w:p>
    <w:p w14:paraId="1585FBC1" w14:textId="77777777" w:rsidR="007B0AB1" w:rsidRPr="00341163" w:rsidRDefault="007B0AB1" w:rsidP="007B0AB1">
      <w:pPr>
        <w:rPr>
          <w:rFonts w:asciiTheme="minorHAnsi" w:hAnsiTheme="minorHAnsi"/>
        </w:rPr>
      </w:pPr>
    </w:p>
    <w:p w14:paraId="5017DF86" w14:textId="77777777" w:rsidR="00D93AE1" w:rsidRPr="00341163" w:rsidRDefault="007C3E23" w:rsidP="00E07DC9">
      <w:pPr>
        <w:pStyle w:val="Nagwek1"/>
        <w:numPr>
          <w:ilvl w:val="0"/>
          <w:numId w:val="24"/>
        </w:numPr>
        <w:rPr>
          <w:rFonts w:cs="Liberation Serif"/>
          <w:sz w:val="28"/>
          <w:szCs w:val="20"/>
        </w:rPr>
      </w:pPr>
      <w:r>
        <w:rPr>
          <w:rFonts w:cs="Liberation Serif"/>
          <w:sz w:val="28"/>
          <w:szCs w:val="20"/>
        </w:rPr>
        <w:lastRenderedPageBreak/>
        <w:t>W</w:t>
      </w:r>
      <w:r w:rsidR="00D93AE1" w:rsidRPr="00341163">
        <w:rPr>
          <w:rFonts w:cs="Liberation Serif"/>
          <w:sz w:val="28"/>
          <w:szCs w:val="20"/>
        </w:rPr>
        <w:t>STĘP</w:t>
      </w:r>
      <w:bookmarkEnd w:id="1"/>
    </w:p>
    <w:p w14:paraId="3EE6EB4D" w14:textId="77777777" w:rsidR="00D93AE1" w:rsidRPr="00341163" w:rsidRDefault="00D93AE1" w:rsidP="00D93AE1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Liberation Serif"/>
          <w:b/>
          <w:bCs/>
          <w:sz w:val="20"/>
          <w:szCs w:val="20"/>
        </w:rPr>
      </w:pPr>
    </w:p>
    <w:p w14:paraId="3BDDB7B9" w14:textId="77777777" w:rsidR="00D93AE1" w:rsidRPr="00341163" w:rsidRDefault="00D93AE1" w:rsidP="00D93AE1">
      <w:pPr>
        <w:pStyle w:val="Nagwek2"/>
        <w:rPr>
          <w:rFonts w:cs="Liberation Serif"/>
          <w:szCs w:val="20"/>
        </w:rPr>
      </w:pPr>
      <w:bookmarkStart w:id="2" w:name="_Toc8112944"/>
      <w:r w:rsidRPr="00341163">
        <w:rPr>
          <w:rFonts w:cs="Liberation Serif"/>
          <w:szCs w:val="20"/>
        </w:rPr>
        <w:t>1.1. Przedmiot Szczegółowej Specyfikacji Technicznej</w:t>
      </w:r>
      <w:bookmarkEnd w:id="2"/>
    </w:p>
    <w:p w14:paraId="43DE0A60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2"/>
          <w:szCs w:val="20"/>
        </w:rPr>
      </w:pPr>
    </w:p>
    <w:p w14:paraId="3840DA5E" w14:textId="77777777" w:rsidR="00D93AE1" w:rsidRPr="00341163" w:rsidRDefault="00D93AE1" w:rsidP="00E07DC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Przedmiotem niniejszej Specyfikacji Technicznej są wymagania dotyczące wykonania </w:t>
      </w:r>
      <w:r w:rsidRPr="00341163">
        <w:rPr>
          <w:rFonts w:asciiTheme="minorHAnsi" w:hAnsiTheme="minorHAnsi" w:cs="Liberation Serif"/>
          <w:sz w:val="20"/>
          <w:szCs w:val="20"/>
        </w:rPr>
        <w:br/>
        <w:t xml:space="preserve">i odbioru robót w zakresie wykonania instalacji fotowoltaicznych dla obiektów użyteczności publicznej </w:t>
      </w:r>
      <w:r w:rsidR="00841833"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sz w:val="20"/>
          <w:szCs w:val="20"/>
        </w:rPr>
        <w:t>w Gmi</w:t>
      </w:r>
      <w:r w:rsidR="007C3E23">
        <w:rPr>
          <w:rFonts w:asciiTheme="minorHAnsi" w:hAnsiTheme="minorHAnsi" w:cs="Liberation Serif"/>
          <w:sz w:val="20"/>
          <w:szCs w:val="20"/>
        </w:rPr>
        <w:t>nie Somonino (Część I), nieruchomościach</w:t>
      </w:r>
      <w:r w:rsidRPr="00341163">
        <w:rPr>
          <w:rFonts w:asciiTheme="minorHAnsi" w:hAnsiTheme="minorHAnsi" w:cs="Liberation Serif"/>
          <w:sz w:val="20"/>
          <w:szCs w:val="20"/>
        </w:rPr>
        <w:t xml:space="preserve"> mieszkańców Gminy Somonino (Część II), obiektów użyteczności publicznej Gminy</w:t>
      </w:r>
      <w:r w:rsidR="007C3E23">
        <w:rPr>
          <w:rFonts w:asciiTheme="minorHAnsi" w:hAnsiTheme="minorHAnsi" w:cs="Liberation Serif"/>
          <w:sz w:val="20"/>
          <w:szCs w:val="20"/>
        </w:rPr>
        <w:t xml:space="preserve"> Przywidz (Część III) i nieruchomościach</w:t>
      </w:r>
      <w:r w:rsidRPr="00341163">
        <w:rPr>
          <w:rFonts w:asciiTheme="minorHAnsi" w:hAnsiTheme="minorHAnsi" w:cs="Liberation Serif"/>
          <w:sz w:val="20"/>
          <w:szCs w:val="20"/>
        </w:rPr>
        <w:t xml:space="preserve"> mieszkańców Gminy Przywidz (Część IV) w następujących lokalizacjach, specyfice montażu  i rodzaju pokrycia dachu:</w:t>
      </w:r>
    </w:p>
    <w:p w14:paraId="2B062BA8" w14:textId="77777777" w:rsidR="00E07DC9" w:rsidRPr="00341163" w:rsidRDefault="00E07DC9" w:rsidP="00E07DC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</w:p>
    <w:p w14:paraId="26C587E7" w14:textId="77777777" w:rsidR="00D93AE1" w:rsidRPr="00341163" w:rsidRDefault="00D93AE1" w:rsidP="00E07DC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Tab.1. Wykaz obiektów użyteczności publicznej w Gminie Somonino </w:t>
      </w:r>
      <w:r w:rsidR="007C3E23">
        <w:rPr>
          <w:rFonts w:asciiTheme="minorHAnsi" w:hAnsiTheme="minorHAnsi" w:cs="Liberation Serif"/>
          <w:sz w:val="20"/>
          <w:szCs w:val="20"/>
        </w:rPr>
        <w:t>(Część I) przeznaczonych do montażu instalacji fotowoltaicznych</w:t>
      </w:r>
      <w:r w:rsidRPr="00341163">
        <w:rPr>
          <w:rFonts w:asciiTheme="minorHAnsi" w:hAnsiTheme="minorHAnsi" w:cs="Liberation Serif"/>
          <w:sz w:val="20"/>
          <w:szCs w:val="20"/>
        </w:rPr>
        <w:t>.</w:t>
      </w:r>
    </w:p>
    <w:p w14:paraId="02FB616B" w14:textId="77777777" w:rsidR="00D93AE1" w:rsidRPr="00341163" w:rsidRDefault="00D93AE1" w:rsidP="00D93AE1">
      <w:pPr>
        <w:autoSpaceDE w:val="0"/>
        <w:autoSpaceDN w:val="0"/>
        <w:adjustRightInd w:val="0"/>
        <w:ind w:left="708"/>
        <w:jc w:val="both"/>
        <w:rPr>
          <w:rFonts w:asciiTheme="minorHAnsi" w:hAnsiTheme="minorHAnsi" w:cs="Liberation Serif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"/>
        <w:gridCol w:w="2015"/>
        <w:gridCol w:w="3139"/>
        <w:gridCol w:w="1535"/>
        <w:gridCol w:w="1876"/>
      </w:tblGrid>
      <w:tr w:rsidR="009A5A5C" w:rsidRPr="00341163" w14:paraId="5853BA1D" w14:textId="77777777" w:rsidTr="009A5A5C">
        <w:trPr>
          <w:trHeight w:val="588"/>
        </w:trPr>
        <w:tc>
          <w:tcPr>
            <w:tcW w:w="2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0D4F7B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LP</w:t>
            </w:r>
          </w:p>
        </w:tc>
        <w:tc>
          <w:tcPr>
            <w:tcW w:w="11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52F5FDB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Obiekt</w:t>
            </w:r>
          </w:p>
        </w:tc>
        <w:tc>
          <w:tcPr>
            <w:tcW w:w="17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57D0629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Miejscowość</w:t>
            </w:r>
          </w:p>
        </w:tc>
        <w:tc>
          <w:tcPr>
            <w:tcW w:w="8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861FCB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budynek/dach/pokrycie</w:t>
            </w:r>
          </w:p>
        </w:tc>
        <w:tc>
          <w:tcPr>
            <w:tcW w:w="10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5227B4E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Moc instalacji PV [</w:t>
            </w:r>
            <w:proofErr w:type="spellStart"/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kWp</w:t>
            </w:r>
            <w:proofErr w:type="spellEnd"/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]</w:t>
            </w:r>
          </w:p>
        </w:tc>
      </w:tr>
      <w:tr w:rsidR="009A5A5C" w:rsidRPr="00341163" w14:paraId="413C82BB" w14:textId="77777777" w:rsidTr="009A5A5C">
        <w:trPr>
          <w:trHeight w:val="300"/>
        </w:trPr>
        <w:tc>
          <w:tcPr>
            <w:tcW w:w="2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7CD38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89949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Urząd Gminy w Somoninie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D6B5A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83-314 Somonino, Ceynowy 21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FF" w:fill="FFFFFF"/>
            <w:noWrap/>
            <w:vAlign w:val="center"/>
            <w:hideMark/>
          </w:tcPr>
          <w:p w14:paraId="635C097A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skośny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5CE4667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 xml:space="preserve">                               17,82</w:t>
            </w:r>
          </w:p>
        </w:tc>
      </w:tr>
      <w:tr w:rsidR="009A5A5C" w:rsidRPr="00341163" w14:paraId="5304EA1D" w14:textId="77777777" w:rsidTr="009A5A5C">
        <w:trPr>
          <w:trHeight w:val="300"/>
        </w:trPr>
        <w:tc>
          <w:tcPr>
            <w:tcW w:w="2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0180D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77593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OSP Kamela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673D9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83-312 Hopowo, Kamela 11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FF" w:fill="FFFFFF"/>
            <w:noWrap/>
            <w:vAlign w:val="center"/>
            <w:hideMark/>
          </w:tcPr>
          <w:p w14:paraId="13D737F5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płaski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428A69AD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 xml:space="preserve">                                  4,05</w:t>
            </w:r>
          </w:p>
        </w:tc>
      </w:tr>
      <w:tr w:rsidR="009A5A5C" w:rsidRPr="00341163" w14:paraId="60894930" w14:textId="77777777" w:rsidTr="009A5A5C">
        <w:trPr>
          <w:trHeight w:val="300"/>
        </w:trPr>
        <w:tc>
          <w:tcPr>
            <w:tcW w:w="2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63352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BDA5B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SPZOZ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4C1C8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83-314 Somonino, Wolności 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FF" w:fill="FFFFFF"/>
            <w:noWrap/>
            <w:vAlign w:val="center"/>
            <w:hideMark/>
          </w:tcPr>
          <w:p w14:paraId="24FADEA3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skośny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473BE9E8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 xml:space="preserve">                               24,84   </w:t>
            </w:r>
          </w:p>
        </w:tc>
      </w:tr>
      <w:tr w:rsidR="009A5A5C" w:rsidRPr="00341163" w14:paraId="246F92C9" w14:textId="77777777" w:rsidTr="009A5A5C">
        <w:trPr>
          <w:trHeight w:val="300"/>
        </w:trPr>
        <w:tc>
          <w:tcPr>
            <w:tcW w:w="2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9A37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0A45C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Centrum Integracji Społecznej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E23A1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83-311 Ostrzyce, Droga Kaszubska 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FF" w:fill="FFFFFF"/>
            <w:noWrap/>
            <w:vAlign w:val="center"/>
            <w:hideMark/>
          </w:tcPr>
          <w:p w14:paraId="1EA9B8E6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skośny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7027081F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 xml:space="preserve">                                  4,86 </w:t>
            </w:r>
          </w:p>
        </w:tc>
      </w:tr>
      <w:tr w:rsidR="009A5A5C" w:rsidRPr="00341163" w14:paraId="640959A5" w14:textId="77777777" w:rsidTr="009A5A5C">
        <w:trPr>
          <w:trHeight w:val="300"/>
        </w:trPr>
        <w:tc>
          <w:tcPr>
            <w:tcW w:w="2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EF6DE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19849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Zespół Szkół w Somoninie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C091B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83-314 Somonino, Osiedlowa 17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FF" w:fill="FFFFFF"/>
            <w:noWrap/>
            <w:vAlign w:val="center"/>
            <w:hideMark/>
          </w:tcPr>
          <w:p w14:paraId="30E60975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skośny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04058D4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 xml:space="preserve">                               32,94    </w:t>
            </w:r>
          </w:p>
        </w:tc>
      </w:tr>
      <w:tr w:rsidR="009A5A5C" w:rsidRPr="00341163" w14:paraId="27BBFE63" w14:textId="77777777" w:rsidTr="009A5A5C">
        <w:trPr>
          <w:trHeight w:val="300"/>
        </w:trPr>
        <w:tc>
          <w:tcPr>
            <w:tcW w:w="2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0F70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139C1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Zespół Szkół w Goręczynie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19123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83-311 Goręczyno, Szkolna7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FF" w:fill="FFFFFF"/>
            <w:noWrap/>
            <w:vAlign w:val="center"/>
            <w:hideMark/>
          </w:tcPr>
          <w:p w14:paraId="68498E08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skośny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68DAAA1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 xml:space="preserve">                               33,48    </w:t>
            </w:r>
          </w:p>
        </w:tc>
      </w:tr>
      <w:tr w:rsidR="009A5A5C" w:rsidRPr="00341163" w14:paraId="25314AF2" w14:textId="77777777" w:rsidTr="009A5A5C">
        <w:trPr>
          <w:trHeight w:val="300"/>
        </w:trPr>
        <w:tc>
          <w:tcPr>
            <w:tcW w:w="2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AE11F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B5535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SP Borcz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077F1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83-312 Hopowo, Borcz 70A</w:t>
            </w:r>
          </w:p>
        </w:tc>
        <w:tc>
          <w:tcPr>
            <w:tcW w:w="8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FF" w:fill="FFFFFF"/>
            <w:noWrap/>
            <w:vAlign w:val="center"/>
            <w:hideMark/>
          </w:tcPr>
          <w:p w14:paraId="53464067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płaski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49217FD1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 xml:space="preserve">                                  3,78    </w:t>
            </w:r>
          </w:p>
        </w:tc>
      </w:tr>
      <w:tr w:rsidR="009A5A5C" w:rsidRPr="00341163" w14:paraId="7AED51E9" w14:textId="77777777" w:rsidTr="009A5A5C">
        <w:trPr>
          <w:trHeight w:val="300"/>
        </w:trPr>
        <w:tc>
          <w:tcPr>
            <w:tcW w:w="2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4ED78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70058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SP Egiertowo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4EB3E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83-312 Hopowo, Egiertowo 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FF" w:fill="FFFFFF"/>
            <w:noWrap/>
            <w:vAlign w:val="center"/>
            <w:hideMark/>
          </w:tcPr>
          <w:p w14:paraId="1CC150A3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płaski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3F3F5003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 xml:space="preserve">                                  7,83    </w:t>
            </w:r>
          </w:p>
        </w:tc>
      </w:tr>
      <w:tr w:rsidR="00D93AE1" w:rsidRPr="00341163" w14:paraId="08C4CE64" w14:textId="77777777" w:rsidTr="009A5A5C">
        <w:trPr>
          <w:trHeight w:val="340"/>
        </w:trPr>
        <w:tc>
          <w:tcPr>
            <w:tcW w:w="3964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C5B2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  <w:t>SUMA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16BE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i/>
                <w:i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i/>
                <w:iCs/>
                <w:color w:val="000000"/>
                <w:lang w:eastAsia="pl-PL"/>
              </w:rPr>
              <w:t>129,60</w:t>
            </w:r>
          </w:p>
        </w:tc>
      </w:tr>
    </w:tbl>
    <w:p w14:paraId="012E8D87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</w:rPr>
      </w:pPr>
    </w:p>
    <w:p w14:paraId="71F8142F" w14:textId="77777777" w:rsidR="00D93AE1" w:rsidRPr="00341163" w:rsidRDefault="007C3E23" w:rsidP="009A5A5C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</w:rPr>
      </w:pPr>
      <w:r>
        <w:rPr>
          <w:rFonts w:asciiTheme="minorHAnsi" w:hAnsiTheme="minorHAnsi" w:cs="Liberation Serif"/>
          <w:sz w:val="20"/>
        </w:rPr>
        <w:t>Tab.2. Wykaz nieruchomości</w:t>
      </w:r>
      <w:r w:rsidR="00D93AE1" w:rsidRPr="00341163">
        <w:rPr>
          <w:rFonts w:asciiTheme="minorHAnsi" w:hAnsiTheme="minorHAnsi" w:cs="Liberation Serif"/>
          <w:sz w:val="20"/>
        </w:rPr>
        <w:t xml:space="preserve"> mieszkańców w Gminie Somonino (Część II) przeznaczo</w:t>
      </w:r>
      <w:r>
        <w:rPr>
          <w:rFonts w:asciiTheme="minorHAnsi" w:hAnsiTheme="minorHAnsi" w:cs="Liberation Serif"/>
          <w:sz w:val="20"/>
        </w:rPr>
        <w:t>nych   do montażu instalacji fotowoltaicznych.</w:t>
      </w:r>
    </w:p>
    <w:p w14:paraId="552B4C5B" w14:textId="77777777" w:rsidR="00D93AE1" w:rsidRPr="00341163" w:rsidRDefault="00D93AE1" w:rsidP="00D93AE1">
      <w:pPr>
        <w:autoSpaceDE w:val="0"/>
        <w:autoSpaceDN w:val="0"/>
        <w:adjustRightInd w:val="0"/>
        <w:ind w:left="708"/>
        <w:jc w:val="both"/>
        <w:rPr>
          <w:rFonts w:asciiTheme="minorHAnsi" w:hAnsiTheme="minorHAnsi" w:cs="Liberation Serif"/>
        </w:rPr>
      </w:pPr>
    </w:p>
    <w:tbl>
      <w:tblPr>
        <w:tblW w:w="4849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7"/>
        <w:gridCol w:w="2549"/>
        <w:gridCol w:w="2681"/>
        <w:gridCol w:w="2075"/>
        <w:gridCol w:w="997"/>
      </w:tblGrid>
      <w:tr w:rsidR="00D93AE1" w:rsidRPr="00341163" w14:paraId="2CFBD9A4" w14:textId="77777777" w:rsidTr="00341163">
        <w:trPr>
          <w:trHeight w:val="588"/>
          <w:jc w:val="center"/>
        </w:trPr>
        <w:tc>
          <w:tcPr>
            <w:tcW w:w="2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91D190B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LP</w:t>
            </w:r>
          </w:p>
        </w:tc>
        <w:tc>
          <w:tcPr>
            <w:tcW w:w="14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C56C0F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Obiekt</w:t>
            </w:r>
          </w:p>
        </w:tc>
        <w:tc>
          <w:tcPr>
            <w:tcW w:w="152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735BB3D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budynek/dach/pokrycie</w:t>
            </w:r>
          </w:p>
        </w:tc>
        <w:tc>
          <w:tcPr>
            <w:tcW w:w="11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435D0893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Moc instalacji PV [</w:t>
            </w:r>
            <w:proofErr w:type="spellStart"/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kWp</w:t>
            </w:r>
            <w:proofErr w:type="spellEnd"/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]</w:t>
            </w:r>
          </w:p>
        </w:tc>
        <w:tc>
          <w:tcPr>
            <w:tcW w:w="56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</w:tcPr>
          <w:p w14:paraId="631EBB1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</w:p>
        </w:tc>
      </w:tr>
      <w:tr w:rsidR="00D93AE1" w:rsidRPr="00341163" w14:paraId="1DFE2707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92738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2637D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F8B94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4F4A661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743B321B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</w:tr>
      <w:tr w:rsidR="00D93AE1" w:rsidRPr="00341163" w14:paraId="3947E28E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BFCB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A51F8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76300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441DAA8D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4124BBDD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6F50D0F2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B303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469AB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6A2DB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31B28E51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2A0A7C5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642462E2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CCEBA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4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35DF6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8562C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4D8EAB7A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75554AD2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09D692C2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25709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5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1D36F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8F0AA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4AD56B18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787A608A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5EAF9D91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8E37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6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9F3B0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68307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0F2D601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5ACBFCD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1AA0541C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CBF3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7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1286E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8D050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5C5C6A6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606B9783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33579433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76FA5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8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2CCA1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12577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67470C1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2BA6A6BE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503373B9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D45D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9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C1BDF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615A7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2E8960C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67520269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6568A187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B6A8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10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2B394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01C3D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36984A72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0B6CBBAD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764DDCE2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9B565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11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0DF79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A017F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22E82521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3EE51B1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10262A6D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FB088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12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41091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C8F99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46DDC36A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449E837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1D35F0E7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641EF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lastRenderedPageBreak/>
              <w:t>13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C3959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10F21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232E525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43187B1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55336B0F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78A7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14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7A1B7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3C2F1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439A931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1C0A60E1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67F81255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EF7B1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15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10196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6D1DA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7DDD636B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313C0E29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16F9C9AA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4461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16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263FB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27CC9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1399F461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1440DA0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1AA7F744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A474B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17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DB522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A8543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4A471FC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2599DC5F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10E74C2E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59B82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18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B9FB9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B3959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0FB3ED91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04AD8C2D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407B8E74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22C2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19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554F3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8B443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57883AD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20463568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310D3157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4D068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20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BFE92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20A3E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063FD94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5A7E0EDE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604C31F7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AB683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21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8AC9D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2C187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6BF71E4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02505EA9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1FF8EACF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5AFE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D9A288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3D1A0B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591CDB48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4315375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2BBDA4C2" w14:textId="77777777" w:rsidTr="00341163">
        <w:trPr>
          <w:trHeight w:val="340"/>
          <w:jc w:val="center"/>
        </w:trPr>
        <w:tc>
          <w:tcPr>
            <w:tcW w:w="2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4D7C0" w14:textId="77777777" w:rsidR="00D93AE1" w:rsidRPr="00341163" w:rsidRDefault="00D16244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11</w:t>
            </w:r>
            <w:r w:rsidR="007C3E2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4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59E57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  <w:t>Obiekty Mieszkańców Somonino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85549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58EC97BA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6"/>
                <w:lang w:eastAsia="pl-PL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07859BFB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6"/>
                <w:lang w:eastAsia="pl-PL"/>
              </w:rPr>
            </w:pPr>
          </w:p>
        </w:tc>
      </w:tr>
      <w:tr w:rsidR="00D93AE1" w:rsidRPr="00341163" w14:paraId="3A2DAFB1" w14:textId="77777777" w:rsidTr="00341163">
        <w:trPr>
          <w:trHeight w:val="340"/>
          <w:jc w:val="center"/>
        </w:trPr>
        <w:tc>
          <w:tcPr>
            <w:tcW w:w="4432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665F4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  <w:t>SUMA</w:t>
            </w: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1CE21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i/>
                <w:i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i/>
                <w:iCs/>
                <w:color w:val="000000"/>
                <w:lang w:eastAsia="pl-PL"/>
              </w:rPr>
              <w:t>5</w:t>
            </w:r>
            <w:r w:rsidR="00D16244" w:rsidRPr="00341163">
              <w:rPr>
                <w:rFonts w:asciiTheme="minorHAnsi" w:eastAsia="Times New Roman" w:hAnsiTheme="minorHAnsi" w:cs="Liberation Serif"/>
                <w:b/>
                <w:bCs/>
                <w:i/>
                <w:iCs/>
                <w:color w:val="000000"/>
                <w:lang w:eastAsia="pl-PL"/>
              </w:rPr>
              <w:t>80</w:t>
            </w:r>
            <w:r w:rsidRPr="00341163">
              <w:rPr>
                <w:rFonts w:asciiTheme="minorHAnsi" w:eastAsia="Times New Roman" w:hAnsiTheme="minorHAnsi" w:cs="Liberation Serif"/>
                <w:b/>
                <w:bCs/>
                <w:i/>
                <w:iCs/>
                <w:color w:val="000000"/>
                <w:lang w:eastAsia="pl-PL"/>
              </w:rPr>
              <w:t>,</w:t>
            </w:r>
            <w:r w:rsidR="00D16244" w:rsidRPr="00341163">
              <w:rPr>
                <w:rFonts w:asciiTheme="minorHAnsi" w:eastAsia="Times New Roman" w:hAnsiTheme="minorHAnsi" w:cs="Liberation Serif"/>
                <w:b/>
                <w:bCs/>
                <w:i/>
                <w:iCs/>
                <w:color w:val="000000"/>
                <w:lang w:eastAsia="pl-PL"/>
              </w:rPr>
              <w:t>23</w:t>
            </w:r>
          </w:p>
        </w:tc>
      </w:tr>
    </w:tbl>
    <w:p w14:paraId="05B9DBC4" w14:textId="77777777" w:rsidR="00D93AE1" w:rsidRPr="00341163" w:rsidRDefault="00D93AE1" w:rsidP="00D93AE1">
      <w:pPr>
        <w:autoSpaceDE w:val="0"/>
        <w:autoSpaceDN w:val="0"/>
        <w:adjustRightInd w:val="0"/>
        <w:ind w:left="708"/>
        <w:jc w:val="both"/>
        <w:rPr>
          <w:rFonts w:asciiTheme="minorHAnsi" w:hAnsiTheme="minorHAnsi" w:cs="Liberation Serif"/>
          <w:sz w:val="20"/>
          <w:szCs w:val="20"/>
        </w:rPr>
      </w:pPr>
    </w:p>
    <w:p w14:paraId="4630A619" w14:textId="77777777" w:rsidR="00D93AE1" w:rsidRPr="00341163" w:rsidRDefault="00D93AE1" w:rsidP="009A5A5C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Tab.3. Wykaz obiektów użyteczności publicznej w Gminie Przywidz ( Część III)  przezna</w:t>
      </w:r>
      <w:r w:rsidR="007C3E23">
        <w:rPr>
          <w:rFonts w:asciiTheme="minorHAnsi" w:hAnsiTheme="minorHAnsi" w:cs="Liberation Serif"/>
          <w:sz w:val="20"/>
          <w:szCs w:val="20"/>
        </w:rPr>
        <w:t>czonych do montażu instalacji fotowoltaicznych</w:t>
      </w:r>
      <w:r w:rsidRPr="00341163">
        <w:rPr>
          <w:rFonts w:asciiTheme="minorHAnsi" w:hAnsiTheme="minorHAnsi" w:cs="Liberation Serif"/>
          <w:sz w:val="20"/>
          <w:szCs w:val="20"/>
        </w:rPr>
        <w:t xml:space="preserve">. </w:t>
      </w:r>
    </w:p>
    <w:p w14:paraId="5360FA40" w14:textId="77777777" w:rsidR="00D93AE1" w:rsidRPr="00341163" w:rsidRDefault="00D93AE1" w:rsidP="00D93AE1">
      <w:pPr>
        <w:autoSpaceDE w:val="0"/>
        <w:autoSpaceDN w:val="0"/>
        <w:adjustRightInd w:val="0"/>
        <w:ind w:left="708"/>
        <w:jc w:val="both"/>
        <w:rPr>
          <w:rFonts w:asciiTheme="minorHAnsi" w:hAnsiTheme="minorHAnsi" w:cs="Liberation Serif"/>
        </w:rPr>
      </w:pPr>
    </w:p>
    <w:tbl>
      <w:tblPr>
        <w:tblW w:w="890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"/>
        <w:gridCol w:w="2260"/>
        <w:gridCol w:w="2160"/>
        <w:gridCol w:w="2360"/>
        <w:gridCol w:w="1800"/>
      </w:tblGrid>
      <w:tr w:rsidR="00D93AE1" w:rsidRPr="00341163" w14:paraId="1F6EFD25" w14:textId="77777777" w:rsidTr="009A5A5C">
        <w:trPr>
          <w:trHeight w:val="588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A6D5C0A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LP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070CFF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Obiekt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2E6F285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Miejscowość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0F2D692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budynek/dach/pokrycie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0F1E7B5B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Moc instalacji PV [</w:t>
            </w:r>
            <w:proofErr w:type="spellStart"/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kWp</w:t>
            </w:r>
            <w:proofErr w:type="spellEnd"/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sz w:val="22"/>
                <w:lang w:eastAsia="pl-PL"/>
              </w:rPr>
              <w:t>]</w:t>
            </w:r>
          </w:p>
        </w:tc>
      </w:tr>
      <w:tr w:rsidR="00D93AE1" w:rsidRPr="00341163" w14:paraId="288F2188" w14:textId="77777777" w:rsidTr="009A5A5C">
        <w:trPr>
          <w:trHeight w:val="30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238E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EB6B1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Zespół Szkół w Przywidzu,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348A4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83-047 Przywidz, Szkolna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69916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płaski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4CDBD535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 xml:space="preserve">                               25,920    </w:t>
            </w:r>
          </w:p>
        </w:tc>
      </w:tr>
      <w:tr w:rsidR="00D93AE1" w:rsidRPr="00341163" w14:paraId="371E791C" w14:textId="77777777" w:rsidTr="009A5A5C">
        <w:trPr>
          <w:trHeight w:val="30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618A1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B9123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Zespół Szkół w Przywidzu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BAB7B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83-047 Przywidz, Cisowa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E5745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skośny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3E46A46B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 xml:space="preserve">                               12,420    </w:t>
            </w:r>
          </w:p>
        </w:tc>
      </w:tr>
      <w:tr w:rsidR="00D93AE1" w:rsidRPr="00341163" w14:paraId="3218B326" w14:textId="77777777" w:rsidTr="009A5A5C">
        <w:trPr>
          <w:trHeight w:val="30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9000A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34372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Szkoła w Pomlewie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F2EA7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83-047 Pomlewo, Szkolna 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D8605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skośny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2EDB675A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 xml:space="preserve">                                  8,640    </w:t>
            </w:r>
          </w:p>
        </w:tc>
      </w:tr>
      <w:tr w:rsidR="00D93AE1" w:rsidRPr="00341163" w14:paraId="1966712D" w14:textId="77777777" w:rsidTr="009A5A5C">
        <w:trPr>
          <w:trHeight w:val="30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D8F45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E3B6F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Budynek Urzędu Gminy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AE46C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83-047 Przywidz, Gdańska 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9C791" w14:textId="77777777" w:rsidR="00D93AE1" w:rsidRPr="00341163" w:rsidRDefault="009A5A5C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skoś</w:t>
            </w:r>
            <w:r w:rsidR="00D93AE1"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ny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6219F8B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 xml:space="preserve">                                  6,750    </w:t>
            </w:r>
          </w:p>
        </w:tc>
      </w:tr>
      <w:tr w:rsidR="00D93AE1" w:rsidRPr="00341163" w14:paraId="4C9C3565" w14:textId="77777777" w:rsidTr="009A5A5C">
        <w:trPr>
          <w:trHeight w:val="30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07AC8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2FD4F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Szkoła w Nowej Wsi Przywidzkiej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C9172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83-047 Nowa Wieś Przywidzka,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4A2C6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skośny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20C55009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 xml:space="preserve">                                  9,990    </w:t>
            </w:r>
          </w:p>
        </w:tc>
      </w:tr>
      <w:tr w:rsidR="00D93AE1" w:rsidRPr="00341163" w14:paraId="4F52F9B7" w14:textId="77777777" w:rsidTr="009A5A5C">
        <w:trPr>
          <w:trHeight w:val="30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95283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F37DE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ZOZ Przywidz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F160B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83-047 Przywidz, Cisowa 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D6808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płaski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033CD20D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 xml:space="preserve">                               13,230    </w:t>
            </w:r>
          </w:p>
        </w:tc>
      </w:tr>
      <w:tr w:rsidR="00D93AE1" w:rsidRPr="00341163" w14:paraId="3EC28720" w14:textId="77777777" w:rsidTr="009A5A5C">
        <w:trPr>
          <w:trHeight w:val="30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2B5C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46B09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Hala sportowa w Przywidzu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B06A5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83-047 Przywidz, Szkolna 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AC1A2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płaski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4A73279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 xml:space="preserve">                               39,960    </w:t>
            </w:r>
          </w:p>
        </w:tc>
      </w:tr>
      <w:tr w:rsidR="00D93AE1" w:rsidRPr="00341163" w14:paraId="37DD979C" w14:textId="77777777" w:rsidTr="009A5A5C">
        <w:trPr>
          <w:trHeight w:val="30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6A41A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24C3E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Oczyszczalnia Ścieków Przywidz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3B559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83-047 Przywidz, dz. nr 38/19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0F477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grunt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573F70F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 xml:space="preserve">                               49,950    </w:t>
            </w:r>
          </w:p>
        </w:tc>
      </w:tr>
      <w:tr w:rsidR="00D93AE1" w:rsidRPr="00341163" w14:paraId="51BFE3FB" w14:textId="77777777" w:rsidTr="009A5A5C">
        <w:trPr>
          <w:trHeight w:val="30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E1A62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6EBDA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OSP Przywidz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30A9F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83-047 Przywidz, Gdańska 17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B5C7E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płaski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7A38025F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 xml:space="preserve">                                  7,560    </w:t>
            </w:r>
          </w:p>
        </w:tc>
      </w:tr>
      <w:tr w:rsidR="00D93AE1" w:rsidRPr="00341163" w14:paraId="373C6C7C" w14:textId="77777777" w:rsidTr="009A5A5C">
        <w:trPr>
          <w:trHeight w:val="30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9FC8F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AD4C3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Szkoła w Trzepowie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11C61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83-047 Trzepowo, Długa 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A590D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skośny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7F67412E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 xml:space="preserve">                               20,790    </w:t>
            </w:r>
          </w:p>
        </w:tc>
      </w:tr>
      <w:tr w:rsidR="00D93AE1" w:rsidRPr="00341163" w14:paraId="78192E91" w14:textId="77777777" w:rsidTr="009A5A5C">
        <w:trPr>
          <w:trHeight w:val="30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AA4BE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EE2BE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Hydrofornia Przywidz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D6511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83-047 Przywidz, Jaworowa 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B3968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grunt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4B362AEA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 xml:space="preserve">                               16,200    </w:t>
            </w:r>
          </w:p>
        </w:tc>
      </w:tr>
      <w:tr w:rsidR="00D93AE1" w:rsidRPr="00341163" w14:paraId="486DB873" w14:textId="77777777" w:rsidTr="009A5A5C">
        <w:trPr>
          <w:trHeight w:val="340"/>
        </w:trPr>
        <w:tc>
          <w:tcPr>
            <w:tcW w:w="71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1C6F8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  <w:t>SUMA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F7BD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i/>
                <w:i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i/>
                <w:iCs/>
                <w:color w:val="000000"/>
                <w:lang w:eastAsia="pl-PL"/>
              </w:rPr>
              <w:t>211,41</w:t>
            </w:r>
          </w:p>
        </w:tc>
      </w:tr>
    </w:tbl>
    <w:p w14:paraId="3449DE1B" w14:textId="77777777" w:rsidR="009A5A5C" w:rsidRPr="00341163" w:rsidRDefault="009A5A5C" w:rsidP="009A5A5C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</w:rPr>
      </w:pPr>
    </w:p>
    <w:p w14:paraId="10DA92D8" w14:textId="77777777" w:rsidR="009A5A5C" w:rsidRPr="00341163" w:rsidRDefault="009A5A5C" w:rsidP="009A5A5C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</w:rPr>
      </w:pPr>
    </w:p>
    <w:p w14:paraId="2C402490" w14:textId="77777777" w:rsidR="00D93AE1" w:rsidRPr="00341163" w:rsidRDefault="007C3E23" w:rsidP="009A5A5C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</w:rPr>
      </w:pPr>
      <w:r>
        <w:rPr>
          <w:rFonts w:asciiTheme="minorHAnsi" w:hAnsiTheme="minorHAnsi" w:cs="Liberation Serif"/>
          <w:sz w:val="20"/>
        </w:rPr>
        <w:t>Tab.4. Wykaz nieruchomości</w:t>
      </w:r>
      <w:r w:rsidR="00D93AE1" w:rsidRPr="00341163">
        <w:rPr>
          <w:rFonts w:asciiTheme="minorHAnsi" w:hAnsiTheme="minorHAnsi" w:cs="Liberation Serif"/>
          <w:sz w:val="20"/>
        </w:rPr>
        <w:t xml:space="preserve"> mieszkańców w Gminie Przywidz ( Część IV)  przezna</w:t>
      </w:r>
      <w:r>
        <w:rPr>
          <w:rFonts w:asciiTheme="minorHAnsi" w:hAnsiTheme="minorHAnsi" w:cs="Liberation Serif"/>
          <w:sz w:val="20"/>
        </w:rPr>
        <w:t>czonych do montażu instalacji fotowoltaicznych</w:t>
      </w:r>
      <w:r w:rsidR="00D93AE1" w:rsidRPr="00341163">
        <w:rPr>
          <w:rFonts w:asciiTheme="minorHAnsi" w:hAnsiTheme="minorHAnsi" w:cs="Liberation Serif"/>
          <w:sz w:val="20"/>
        </w:rPr>
        <w:t xml:space="preserve">. </w:t>
      </w:r>
    </w:p>
    <w:p w14:paraId="33C775B7" w14:textId="77777777" w:rsidR="009A5A5C" w:rsidRPr="00341163" w:rsidRDefault="009A5A5C" w:rsidP="009A5A5C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"/>
        <w:gridCol w:w="2775"/>
        <w:gridCol w:w="2545"/>
        <w:gridCol w:w="1867"/>
        <w:gridCol w:w="1367"/>
      </w:tblGrid>
      <w:tr w:rsidR="009A5A5C" w:rsidRPr="00341163" w14:paraId="36DCD46A" w14:textId="77777777" w:rsidTr="00341163">
        <w:trPr>
          <w:trHeight w:val="588"/>
          <w:jc w:val="center"/>
        </w:trPr>
        <w:tc>
          <w:tcPr>
            <w:tcW w:w="2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5FBB95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  <w:t>LP</w:t>
            </w:r>
          </w:p>
        </w:tc>
        <w:tc>
          <w:tcPr>
            <w:tcW w:w="153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2500DEA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  <w:t>Obiekt</w:t>
            </w:r>
          </w:p>
        </w:tc>
        <w:tc>
          <w:tcPr>
            <w:tcW w:w="14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D6A3CB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  <w:t>budynek/dach/pokrycie</w:t>
            </w:r>
          </w:p>
        </w:tc>
        <w:tc>
          <w:tcPr>
            <w:tcW w:w="10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5FA79A48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  <w:t>Moc instalacji PV [</w:t>
            </w:r>
            <w:proofErr w:type="spellStart"/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  <w:t>kWp</w:t>
            </w:r>
            <w:proofErr w:type="spellEnd"/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  <w:t>]</w:t>
            </w:r>
          </w:p>
        </w:tc>
        <w:tc>
          <w:tcPr>
            <w:tcW w:w="75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</w:tcPr>
          <w:p w14:paraId="3BD6B4A4" w14:textId="77777777" w:rsidR="00D93AE1" w:rsidRPr="00341163" w:rsidRDefault="007C3E23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proofErr w:type="spellStart"/>
            <w:r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  <w:t>KWp</w:t>
            </w:r>
            <w:proofErr w:type="spellEnd"/>
          </w:p>
        </w:tc>
      </w:tr>
      <w:tr w:rsidR="00D93AE1" w:rsidRPr="00341163" w14:paraId="3F18ADFC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DC25F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68484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672CE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36DEFAD1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2348E8D3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</w:p>
        </w:tc>
      </w:tr>
      <w:tr w:rsidR="00D93AE1" w:rsidRPr="00341163" w14:paraId="1A14CE67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7736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28ACF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40BFA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528C5B6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6D9C23C2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6605E9C8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F01E3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lastRenderedPageBreak/>
              <w:t>3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82B59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3AC8E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4D5F986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676698EF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519B5943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6792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251F7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F3C2E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5944AD8A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3AC278A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301DC4B4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C3AD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9A88B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38195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02FF2DF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1293187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54F4AFD8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FFE78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1E33C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763FE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18E3DB7F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786850E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0EF602A4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ACA1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86971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1E2A7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4890E8E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7A439D49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6D4D9381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010A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B2CDB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4C020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559B5B0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4400C9E1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6163861B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0A2BD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015A4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AD40D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6F45B54A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6048BC0F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1DC9AFFF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CA0E9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5E216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F3EDB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35AB41B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06058B9D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3104426C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198AF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B639D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96968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0BBD9FCA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04A7B62B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6009E409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508E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3F77D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A4143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67C692C9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47FA152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1D451EB1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E24ED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B9B5F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46E58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68E9EFD9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71A3356A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1A4FBB27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73773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73E19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620B9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7CD2124D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2214FD8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644D896B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B9218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09522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62146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27477829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7BD98EF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23023E88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DAE02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937EC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35796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1D54034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3B0DFF2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01D7C71C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5A633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5AE3F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A77D0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323320A2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6E77B7E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7E7CE405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E1FB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37F35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3E8EC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6D0B895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6E9FAB5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515D40F2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495AB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E92B8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F6F45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561C560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181DFC1A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42ED7D55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1530B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B7947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8800D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69B516D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6339FEB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4D6C3D5D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E115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B891F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860A6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0D5099D9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682ACFA1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00345682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AE583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3AC6E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AC9A1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1AD6253E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245F89C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7269E516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75ED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E3EFE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352E4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09FFCCA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355AAB49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1193A0CC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6677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C1E6B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7AEB6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13A64CAB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6DD7F9B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2AC17F7C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C7851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09CD6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D7650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0670BA3A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2DA4EA69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32A22D59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47A82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CAB7C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BA138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1294ADC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6CDB42E5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67B2FD0F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2876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031C2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1CF0C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7EF0C49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75B2CEC3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45A3CCF7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309C8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B15A0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9580C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0FF36B5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08692B03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7595787F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AF894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F1172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D076C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5C429F3C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02E3BB4F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362058DB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CA631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04831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E67F4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3A06D8A1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33B15BED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4C77824A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DA786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06A9D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6E5F2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024057C0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79730443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193617D3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E3CB5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BADD7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8F2E3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009AC9E2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4D3F874B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423F63EB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CB4D8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2AF56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D7385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4785AA21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6DDC94A5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41C4F6B5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91075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90310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75D3E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04710AF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7FBE475F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4F487FF2" w14:textId="77777777" w:rsidTr="00127082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394683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52D160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373C26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320B436A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75260987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02E900C4" w14:textId="77777777" w:rsidTr="00341163">
        <w:trPr>
          <w:trHeight w:val="340"/>
          <w:jc w:val="center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14327" w14:textId="77777777" w:rsidR="00D93AE1" w:rsidRPr="00341163" w:rsidRDefault="00127082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25</w:t>
            </w:r>
            <w:r w:rsidR="007C3E23"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9F9A5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color w:val="000000"/>
                <w:sz w:val="18"/>
                <w:szCs w:val="18"/>
                <w:lang w:eastAsia="pl-PL"/>
              </w:rPr>
              <w:t>Obiekty Mieszkańców Przywidz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B1DEA" w14:textId="77777777" w:rsidR="00D93AE1" w:rsidRPr="00341163" w:rsidRDefault="00D93AE1" w:rsidP="009A5A5C">
            <w:pPr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  <w:hideMark/>
          </w:tcPr>
          <w:p w14:paraId="7E474DDB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8D8D8" w:fill="D8D8D8"/>
            <w:noWrap/>
            <w:vAlign w:val="center"/>
          </w:tcPr>
          <w:p w14:paraId="1082BF13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sz w:val="18"/>
                <w:szCs w:val="18"/>
                <w:lang w:eastAsia="pl-PL"/>
              </w:rPr>
            </w:pPr>
          </w:p>
        </w:tc>
      </w:tr>
      <w:tr w:rsidR="00D93AE1" w:rsidRPr="00341163" w14:paraId="35D9768A" w14:textId="77777777" w:rsidTr="009A5A5C">
        <w:trPr>
          <w:trHeight w:val="340"/>
          <w:jc w:val="center"/>
        </w:trPr>
        <w:tc>
          <w:tcPr>
            <w:tcW w:w="424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FCF0FE8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color w:val="000000"/>
                <w:lang w:eastAsia="pl-PL"/>
              </w:rPr>
              <w:t>SUMA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213AD" w14:textId="77777777" w:rsidR="00D93AE1" w:rsidRPr="00341163" w:rsidRDefault="00D93AE1" w:rsidP="009A5A5C">
            <w:pPr>
              <w:jc w:val="center"/>
              <w:rPr>
                <w:rFonts w:asciiTheme="minorHAnsi" w:eastAsia="Times New Roman" w:hAnsiTheme="minorHAnsi" w:cs="Liberation Serif"/>
                <w:b/>
                <w:bCs/>
                <w:i/>
                <w:iCs/>
                <w:color w:val="00000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b/>
                <w:bCs/>
                <w:i/>
                <w:iCs/>
                <w:color w:val="000000"/>
                <w:lang w:eastAsia="pl-PL"/>
              </w:rPr>
              <w:t xml:space="preserve">    </w:t>
            </w:r>
            <w:r w:rsidR="00127082" w:rsidRPr="00341163">
              <w:rPr>
                <w:rFonts w:asciiTheme="minorHAnsi" w:eastAsia="Times New Roman" w:hAnsiTheme="minorHAnsi" w:cs="Liberation Serif"/>
                <w:b/>
                <w:bCs/>
                <w:i/>
                <w:iCs/>
                <w:color w:val="000000"/>
                <w:lang w:eastAsia="pl-PL"/>
              </w:rPr>
              <w:t>1425,06</w:t>
            </w:r>
            <w:r w:rsidRPr="00341163">
              <w:rPr>
                <w:rFonts w:asciiTheme="minorHAnsi" w:eastAsia="Times New Roman" w:hAnsiTheme="minorHAnsi" w:cs="Liberation Serif"/>
                <w:b/>
                <w:bCs/>
                <w:i/>
                <w:iCs/>
                <w:color w:val="000000"/>
                <w:lang w:eastAsia="pl-PL"/>
              </w:rPr>
              <w:t xml:space="preserve">    </w:t>
            </w:r>
          </w:p>
        </w:tc>
      </w:tr>
    </w:tbl>
    <w:p w14:paraId="72A569CA" w14:textId="77777777" w:rsidR="009A5A5C" w:rsidRPr="00341163" w:rsidRDefault="009A5A5C" w:rsidP="00935A31">
      <w:pPr>
        <w:rPr>
          <w:rFonts w:asciiTheme="minorHAnsi" w:hAnsiTheme="minorHAnsi"/>
        </w:rPr>
      </w:pPr>
    </w:p>
    <w:p w14:paraId="4ED86C88" w14:textId="77777777" w:rsidR="009A5A5C" w:rsidRPr="00341163" w:rsidRDefault="009A5A5C" w:rsidP="009A5A5C">
      <w:pPr>
        <w:rPr>
          <w:rFonts w:asciiTheme="minorHAnsi" w:hAnsiTheme="minorHAnsi"/>
          <w:lang w:eastAsia="en-US" w:bidi="ar-SA"/>
        </w:rPr>
      </w:pPr>
    </w:p>
    <w:p w14:paraId="5FC88AE0" w14:textId="77777777" w:rsidR="009A5A5C" w:rsidRPr="00341163" w:rsidRDefault="009A5A5C" w:rsidP="009A5A5C">
      <w:pPr>
        <w:rPr>
          <w:rFonts w:asciiTheme="minorHAnsi" w:hAnsiTheme="minorHAnsi"/>
          <w:lang w:eastAsia="en-US" w:bidi="ar-SA"/>
        </w:rPr>
      </w:pPr>
    </w:p>
    <w:p w14:paraId="2B849BAD" w14:textId="77777777" w:rsidR="009A5A5C" w:rsidRPr="00341163" w:rsidRDefault="009A5A5C" w:rsidP="009A5A5C">
      <w:pPr>
        <w:rPr>
          <w:rFonts w:asciiTheme="minorHAnsi" w:hAnsiTheme="minorHAnsi"/>
          <w:lang w:eastAsia="en-US" w:bidi="ar-SA"/>
        </w:rPr>
      </w:pPr>
    </w:p>
    <w:p w14:paraId="19550FB2" w14:textId="77777777" w:rsidR="00AA2491" w:rsidRPr="00341163" w:rsidRDefault="00AA2491" w:rsidP="009A5A5C">
      <w:pPr>
        <w:rPr>
          <w:rFonts w:asciiTheme="minorHAnsi" w:hAnsiTheme="minorHAnsi"/>
          <w:lang w:eastAsia="en-US" w:bidi="ar-SA"/>
        </w:rPr>
      </w:pPr>
    </w:p>
    <w:p w14:paraId="6F47DCF4" w14:textId="77777777" w:rsidR="009A5A5C" w:rsidRPr="00341163" w:rsidRDefault="009A5A5C" w:rsidP="009A5A5C">
      <w:pPr>
        <w:rPr>
          <w:rFonts w:asciiTheme="minorHAnsi" w:hAnsiTheme="minorHAnsi"/>
          <w:lang w:eastAsia="en-US" w:bidi="ar-SA"/>
        </w:rPr>
      </w:pPr>
    </w:p>
    <w:p w14:paraId="32F46CCF" w14:textId="77777777" w:rsidR="00D93AE1" w:rsidRPr="00341163" w:rsidRDefault="00D93AE1" w:rsidP="00D93AE1">
      <w:pPr>
        <w:pStyle w:val="Nagwek2"/>
        <w:rPr>
          <w:rFonts w:cs="Liberation Serif"/>
          <w:szCs w:val="20"/>
        </w:rPr>
      </w:pPr>
      <w:bookmarkStart w:id="3" w:name="_Toc8112945"/>
      <w:r w:rsidRPr="00341163">
        <w:rPr>
          <w:rFonts w:cs="Liberation Serif"/>
          <w:szCs w:val="20"/>
        </w:rPr>
        <w:t>1.2. Zakres stosowania Szczegółowej Specyfikacji Technicznej</w:t>
      </w:r>
      <w:bookmarkEnd w:id="3"/>
    </w:p>
    <w:p w14:paraId="65FF17E4" w14:textId="77777777" w:rsidR="00D93AE1" w:rsidRPr="00341163" w:rsidRDefault="00D93AE1" w:rsidP="00E07DC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</w:p>
    <w:p w14:paraId="064465BD" w14:textId="77777777" w:rsidR="00D93AE1" w:rsidRPr="00341163" w:rsidRDefault="00D93AE1" w:rsidP="00E07DC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Specyfikacja Techniczna jest stosowana jako dokument przetargowy i kontraktowy przy zlecaniu i realizacji robót wymienionych w punkcie 1.1.</w:t>
      </w:r>
    </w:p>
    <w:p w14:paraId="08FFCA52" w14:textId="77777777" w:rsidR="00D93AE1" w:rsidRPr="00341163" w:rsidRDefault="00D93AE1" w:rsidP="00E07DC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Oznaczenie zakresu prac kodami CPV:</w:t>
      </w:r>
    </w:p>
    <w:p w14:paraId="58016A47" w14:textId="77777777" w:rsidR="002513FA" w:rsidRPr="00256282" w:rsidRDefault="002513FA" w:rsidP="00256282">
      <w:pPr>
        <w:autoSpaceDE w:val="0"/>
        <w:autoSpaceDN w:val="0"/>
        <w:adjustRightInd w:val="0"/>
        <w:jc w:val="both"/>
        <w:rPr>
          <w:rFonts w:cs="Liberation Serif"/>
          <w:sz w:val="20"/>
          <w:szCs w:val="20"/>
        </w:rPr>
      </w:pPr>
    </w:p>
    <w:p w14:paraId="4957125D" w14:textId="77777777" w:rsid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09332000-5</w:t>
      </w:r>
      <w:r w:rsidRPr="002513FA">
        <w:rPr>
          <w:sz w:val="20"/>
          <w:szCs w:val="20"/>
        </w:rPr>
        <w:t xml:space="preserve"> Instalacje słoneczne</w:t>
      </w:r>
    </w:p>
    <w:p w14:paraId="2C685B32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rFonts w:cs="Liberation Serif"/>
          <w:b/>
          <w:sz w:val="20"/>
          <w:szCs w:val="20"/>
        </w:rPr>
        <w:t>09331200-0</w:t>
      </w:r>
      <w:r>
        <w:rPr>
          <w:rFonts w:cs="Liberation Serif"/>
          <w:b/>
          <w:sz w:val="20"/>
          <w:szCs w:val="20"/>
        </w:rPr>
        <w:t xml:space="preserve"> </w:t>
      </w:r>
      <w:r w:rsidRPr="00341163">
        <w:rPr>
          <w:rFonts w:cs="Liberation Serif"/>
          <w:sz w:val="20"/>
          <w:szCs w:val="20"/>
        </w:rPr>
        <w:t>Słoneczne moduły fotoelektryczne</w:t>
      </w:r>
    </w:p>
    <w:p w14:paraId="3A7F45BC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45261215-4</w:t>
      </w:r>
      <w:r w:rsidRPr="002513FA">
        <w:rPr>
          <w:sz w:val="20"/>
          <w:szCs w:val="20"/>
        </w:rPr>
        <w:t xml:space="preserve"> Pokrywanie dachów panelami ogniw słonecznych</w:t>
      </w:r>
    </w:p>
    <w:p w14:paraId="3FA31C75" w14:textId="77777777" w:rsid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44112410-5</w:t>
      </w:r>
      <w:r w:rsidRPr="002513FA">
        <w:rPr>
          <w:sz w:val="20"/>
          <w:szCs w:val="20"/>
        </w:rPr>
        <w:t xml:space="preserve"> Konstrukcje dachowe</w:t>
      </w:r>
    </w:p>
    <w:p w14:paraId="6F878234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rFonts w:cs="Liberation Serif"/>
          <w:b/>
          <w:sz w:val="20"/>
          <w:szCs w:val="20"/>
        </w:rPr>
        <w:t>45223800-4</w:t>
      </w:r>
      <w:r>
        <w:rPr>
          <w:rFonts w:cs="Liberation Serif"/>
          <w:sz w:val="20"/>
          <w:szCs w:val="20"/>
        </w:rPr>
        <w:t xml:space="preserve"> </w:t>
      </w:r>
      <w:r w:rsidRPr="00341163">
        <w:rPr>
          <w:rFonts w:cs="Liberation Serif"/>
          <w:sz w:val="20"/>
          <w:szCs w:val="20"/>
        </w:rPr>
        <w:t>Montaż i wznoszenie gotowych konstrukcji</w:t>
      </w:r>
    </w:p>
    <w:p w14:paraId="3C9AEC98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rFonts w:cs="Liberation Serif"/>
          <w:b/>
          <w:sz w:val="20"/>
          <w:szCs w:val="20"/>
        </w:rPr>
        <w:t>45223210-1</w:t>
      </w:r>
      <w:r>
        <w:rPr>
          <w:rFonts w:cs="Liberation Serif"/>
          <w:b/>
          <w:sz w:val="20"/>
          <w:szCs w:val="20"/>
        </w:rPr>
        <w:t xml:space="preserve"> </w:t>
      </w:r>
      <w:r w:rsidRPr="00341163">
        <w:rPr>
          <w:rFonts w:cs="Liberation Serif"/>
          <w:sz w:val="20"/>
          <w:szCs w:val="20"/>
        </w:rPr>
        <w:t>Roboty konstrukcyjne z wykorzystaniem stali</w:t>
      </w:r>
    </w:p>
    <w:p w14:paraId="1E7345AF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rFonts w:cs="Liberation Serif"/>
          <w:b/>
          <w:sz w:val="20"/>
          <w:szCs w:val="20"/>
        </w:rPr>
        <w:t>45315100-9</w:t>
      </w:r>
      <w:r>
        <w:rPr>
          <w:rFonts w:cs="Liberation Serif"/>
          <w:b/>
          <w:sz w:val="20"/>
          <w:szCs w:val="20"/>
        </w:rPr>
        <w:t xml:space="preserve"> </w:t>
      </w:r>
      <w:r w:rsidRPr="00341163">
        <w:rPr>
          <w:rFonts w:cs="Liberation Serif"/>
          <w:sz w:val="20"/>
          <w:szCs w:val="20"/>
        </w:rPr>
        <w:t>Instalacyjne roboty elektrotechniczne</w:t>
      </w:r>
    </w:p>
    <w:p w14:paraId="47450278" w14:textId="77777777" w:rsidR="002513FA" w:rsidRPr="00256282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rFonts w:cs="Liberation Serif"/>
          <w:b/>
          <w:sz w:val="20"/>
          <w:szCs w:val="20"/>
        </w:rPr>
        <w:t>45315300-1</w:t>
      </w:r>
      <w:r>
        <w:rPr>
          <w:rFonts w:cs="Liberation Serif"/>
          <w:b/>
          <w:sz w:val="20"/>
          <w:szCs w:val="20"/>
        </w:rPr>
        <w:t xml:space="preserve"> </w:t>
      </w:r>
      <w:r w:rsidR="00256282" w:rsidRPr="00341163">
        <w:rPr>
          <w:rFonts w:cs="Liberation Serif"/>
          <w:sz w:val="20"/>
          <w:szCs w:val="20"/>
        </w:rPr>
        <w:t>Instalacje zasilania elektrycznego</w:t>
      </w:r>
    </w:p>
    <w:p w14:paraId="3D7CA2C4" w14:textId="77777777" w:rsidR="00256282" w:rsidRPr="00256282" w:rsidRDefault="00256282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6282">
        <w:rPr>
          <w:rFonts w:cs="Liberation Serif"/>
          <w:b/>
          <w:sz w:val="20"/>
          <w:szCs w:val="20"/>
        </w:rPr>
        <w:t>45315600-4</w:t>
      </w:r>
      <w:r>
        <w:rPr>
          <w:rFonts w:cs="Liberation Serif"/>
          <w:b/>
          <w:sz w:val="20"/>
          <w:szCs w:val="20"/>
        </w:rPr>
        <w:t xml:space="preserve"> </w:t>
      </w:r>
      <w:r w:rsidRPr="00341163">
        <w:rPr>
          <w:rFonts w:cs="Liberation Serif"/>
          <w:sz w:val="20"/>
          <w:szCs w:val="20"/>
        </w:rPr>
        <w:t>Instalacje niskiego napięcia</w:t>
      </w:r>
    </w:p>
    <w:p w14:paraId="717D05A1" w14:textId="77777777" w:rsidR="00256282" w:rsidRDefault="00256282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6282">
        <w:rPr>
          <w:rFonts w:cs="Liberation Serif"/>
          <w:b/>
          <w:sz w:val="20"/>
          <w:szCs w:val="20"/>
        </w:rPr>
        <w:t>45315700-5</w:t>
      </w:r>
      <w:r>
        <w:rPr>
          <w:rFonts w:cs="Liberation Serif"/>
          <w:b/>
          <w:sz w:val="20"/>
          <w:szCs w:val="20"/>
        </w:rPr>
        <w:t xml:space="preserve"> </w:t>
      </w:r>
      <w:r w:rsidRPr="00341163">
        <w:rPr>
          <w:rFonts w:cs="Liberation Serif"/>
          <w:sz w:val="20"/>
          <w:szCs w:val="20"/>
        </w:rPr>
        <w:t>Instalowanie stacji rozdzielczych</w:t>
      </w:r>
    </w:p>
    <w:p w14:paraId="644DD5D1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b/>
          <w:sz w:val="20"/>
          <w:szCs w:val="20"/>
        </w:rPr>
      </w:pPr>
      <w:r w:rsidRPr="002513FA">
        <w:rPr>
          <w:rFonts w:cs="Liberation Serif"/>
          <w:b/>
          <w:sz w:val="20"/>
          <w:szCs w:val="20"/>
        </w:rPr>
        <w:t>45311000-0</w:t>
      </w:r>
      <w:r>
        <w:rPr>
          <w:rFonts w:cs="Liberation Serif"/>
          <w:b/>
          <w:sz w:val="20"/>
          <w:szCs w:val="20"/>
        </w:rPr>
        <w:t xml:space="preserve"> </w:t>
      </w:r>
      <w:r w:rsidRPr="00341163">
        <w:rPr>
          <w:rFonts w:cs="Liberation Serif"/>
          <w:sz w:val="20"/>
          <w:szCs w:val="20"/>
        </w:rPr>
        <w:t>Roboty w zakresie okablowania oraz instalacji elektrycznych</w:t>
      </w:r>
    </w:p>
    <w:p w14:paraId="19109529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45300000-0</w:t>
      </w:r>
      <w:r w:rsidRPr="002513FA">
        <w:rPr>
          <w:sz w:val="20"/>
          <w:szCs w:val="20"/>
        </w:rPr>
        <w:t xml:space="preserve"> Roboty instalacyjne w budynkach</w:t>
      </w:r>
    </w:p>
    <w:p w14:paraId="2C36FE64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45310000-3</w:t>
      </w:r>
      <w:r w:rsidRPr="002513FA">
        <w:rPr>
          <w:sz w:val="20"/>
          <w:szCs w:val="20"/>
        </w:rPr>
        <w:t xml:space="preserve"> Roboty instalacyjne elektryczne</w:t>
      </w:r>
    </w:p>
    <w:p w14:paraId="54CA1A85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 xml:space="preserve">45000000-7 </w:t>
      </w:r>
      <w:r w:rsidRPr="002513FA">
        <w:rPr>
          <w:sz w:val="20"/>
          <w:szCs w:val="20"/>
        </w:rPr>
        <w:t>Roboty budowlane</w:t>
      </w:r>
    </w:p>
    <w:p w14:paraId="68683223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45317000-2</w:t>
      </w:r>
      <w:r w:rsidRPr="002513FA">
        <w:rPr>
          <w:sz w:val="20"/>
          <w:szCs w:val="20"/>
        </w:rPr>
        <w:t xml:space="preserve"> Inne instalacje elektryczne</w:t>
      </w:r>
    </w:p>
    <w:p w14:paraId="0058500C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45111200-0</w:t>
      </w:r>
      <w:r w:rsidRPr="002513FA">
        <w:rPr>
          <w:sz w:val="20"/>
          <w:szCs w:val="20"/>
        </w:rPr>
        <w:t xml:space="preserve"> Roboty w zakresie przygotowania terenu pod budowę i roboty ziemne</w:t>
      </w:r>
    </w:p>
    <w:p w14:paraId="57037BFA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45231000-5</w:t>
      </w:r>
      <w:r w:rsidRPr="002513FA">
        <w:rPr>
          <w:sz w:val="20"/>
          <w:szCs w:val="20"/>
        </w:rPr>
        <w:t xml:space="preserve"> Roboty budowlane w zakresie budowy rurociągów, ciągów komunikacyjnych i linii energetycznych</w:t>
      </w:r>
    </w:p>
    <w:p w14:paraId="3BB818B0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45111300-1</w:t>
      </w:r>
      <w:r w:rsidRPr="002513FA">
        <w:rPr>
          <w:sz w:val="20"/>
          <w:szCs w:val="20"/>
        </w:rPr>
        <w:t xml:space="preserve"> Roboty rozbiórkowe</w:t>
      </w:r>
    </w:p>
    <w:p w14:paraId="2097EB43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45315700-5</w:t>
      </w:r>
      <w:r w:rsidRPr="002513FA">
        <w:rPr>
          <w:sz w:val="20"/>
          <w:szCs w:val="20"/>
        </w:rPr>
        <w:t xml:space="preserve"> Instalowanie stacji rozdzielczych</w:t>
      </w:r>
    </w:p>
    <w:p w14:paraId="7F291C36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45315600-4</w:t>
      </w:r>
      <w:r w:rsidRPr="002513FA">
        <w:rPr>
          <w:sz w:val="20"/>
          <w:szCs w:val="20"/>
        </w:rPr>
        <w:t xml:space="preserve"> Instalacje niskiego napięcia</w:t>
      </w:r>
    </w:p>
    <w:p w14:paraId="672C50A1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45315300-1</w:t>
      </w:r>
      <w:r w:rsidRPr="002513FA">
        <w:rPr>
          <w:sz w:val="20"/>
          <w:szCs w:val="20"/>
        </w:rPr>
        <w:t xml:space="preserve"> Instalacje zasilania elektrycznego</w:t>
      </w:r>
    </w:p>
    <w:p w14:paraId="2A1E2AFF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 xml:space="preserve">71323100-9 </w:t>
      </w:r>
      <w:r w:rsidRPr="002513FA">
        <w:rPr>
          <w:sz w:val="20"/>
          <w:szCs w:val="20"/>
        </w:rPr>
        <w:t>Usługi projektowania systemów zasilania energią elektryczną</w:t>
      </w:r>
    </w:p>
    <w:p w14:paraId="626451CD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71300000-1</w:t>
      </w:r>
      <w:r w:rsidRPr="002513FA">
        <w:rPr>
          <w:sz w:val="20"/>
          <w:szCs w:val="20"/>
        </w:rPr>
        <w:t xml:space="preserve"> Usługi inżynieryjne</w:t>
      </w:r>
    </w:p>
    <w:p w14:paraId="3DA30528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71320000-7</w:t>
      </w:r>
      <w:r w:rsidRPr="002513FA">
        <w:rPr>
          <w:sz w:val="20"/>
          <w:szCs w:val="20"/>
        </w:rPr>
        <w:t xml:space="preserve"> Usługi inżynieryjne w zakresie projektowania</w:t>
      </w:r>
    </w:p>
    <w:p w14:paraId="3209A7A6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71314100-3</w:t>
      </w:r>
      <w:r w:rsidRPr="002513FA">
        <w:rPr>
          <w:sz w:val="20"/>
          <w:szCs w:val="20"/>
        </w:rPr>
        <w:t xml:space="preserve"> Usługi elektryczne</w:t>
      </w:r>
    </w:p>
    <w:p w14:paraId="37715629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71323100-9</w:t>
      </w:r>
      <w:r w:rsidRPr="002513FA">
        <w:rPr>
          <w:sz w:val="20"/>
          <w:szCs w:val="20"/>
        </w:rPr>
        <w:t xml:space="preserve"> Usługi projektowania systemów zasilania energią elektryczną</w:t>
      </w:r>
    </w:p>
    <w:p w14:paraId="120327FB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51112000-0</w:t>
      </w:r>
      <w:r w:rsidRPr="002513FA">
        <w:rPr>
          <w:sz w:val="20"/>
          <w:szCs w:val="20"/>
        </w:rPr>
        <w:t xml:space="preserve"> Usługi instalowania sprzętu sterowania i </w:t>
      </w:r>
      <w:proofErr w:type="spellStart"/>
      <w:r w:rsidRPr="002513FA">
        <w:rPr>
          <w:sz w:val="20"/>
          <w:szCs w:val="20"/>
        </w:rPr>
        <w:t>przesyłu</w:t>
      </w:r>
      <w:proofErr w:type="spellEnd"/>
      <w:r w:rsidRPr="002513FA">
        <w:rPr>
          <w:sz w:val="20"/>
          <w:szCs w:val="20"/>
        </w:rPr>
        <w:t xml:space="preserve"> energii elektrycznej</w:t>
      </w:r>
    </w:p>
    <w:p w14:paraId="1E218DCB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71326000-9</w:t>
      </w:r>
      <w:r w:rsidRPr="002513FA">
        <w:rPr>
          <w:sz w:val="20"/>
          <w:szCs w:val="20"/>
        </w:rPr>
        <w:t xml:space="preserve"> Dodatkowe usługi budowlane</w:t>
      </w:r>
    </w:p>
    <w:p w14:paraId="084974C6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sz w:val="20"/>
          <w:szCs w:val="20"/>
        </w:rPr>
      </w:pPr>
      <w:r w:rsidRPr="002513FA">
        <w:rPr>
          <w:b/>
          <w:sz w:val="20"/>
          <w:szCs w:val="20"/>
        </w:rPr>
        <w:t>71330000-0</w:t>
      </w:r>
      <w:r w:rsidRPr="002513FA">
        <w:rPr>
          <w:sz w:val="20"/>
          <w:szCs w:val="20"/>
        </w:rPr>
        <w:t xml:space="preserve"> Różne usługi inżynieryjne</w:t>
      </w:r>
    </w:p>
    <w:p w14:paraId="0511831C" w14:textId="77777777" w:rsidR="002513FA" w:rsidRPr="002513FA" w:rsidRDefault="002513FA" w:rsidP="002513FA">
      <w:pPr>
        <w:pStyle w:val="Akapitzlist"/>
        <w:numPr>
          <w:ilvl w:val="0"/>
          <w:numId w:val="16"/>
        </w:numPr>
        <w:spacing w:line="360" w:lineRule="auto"/>
        <w:rPr>
          <w:rFonts w:ascii="Times New Roman" w:hAnsi="Times New Roman"/>
        </w:rPr>
      </w:pPr>
      <w:r w:rsidRPr="002513FA">
        <w:rPr>
          <w:b/>
          <w:sz w:val="20"/>
          <w:szCs w:val="20"/>
        </w:rPr>
        <w:t>71334000-8</w:t>
      </w:r>
      <w:r w:rsidRPr="002513FA">
        <w:rPr>
          <w:sz w:val="20"/>
          <w:szCs w:val="20"/>
        </w:rPr>
        <w:t xml:space="preserve"> Mechaniczne i elektryczne usługi inżynieryjne</w:t>
      </w:r>
    </w:p>
    <w:p w14:paraId="0BDF7EF9" w14:textId="77777777" w:rsidR="002513FA" w:rsidRPr="002513FA" w:rsidRDefault="002513FA" w:rsidP="002513FA">
      <w:pPr>
        <w:autoSpaceDE w:val="0"/>
        <w:autoSpaceDN w:val="0"/>
        <w:adjustRightInd w:val="0"/>
        <w:jc w:val="both"/>
        <w:rPr>
          <w:rFonts w:cs="Liberation Serif"/>
          <w:sz w:val="20"/>
          <w:szCs w:val="20"/>
        </w:rPr>
      </w:pPr>
    </w:p>
    <w:p w14:paraId="1816D9F8" w14:textId="77777777" w:rsidR="009A5A5C" w:rsidRPr="00341163" w:rsidRDefault="009A5A5C" w:rsidP="009A5A5C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Liberation Serif"/>
          <w:szCs w:val="20"/>
        </w:rPr>
      </w:pPr>
    </w:p>
    <w:p w14:paraId="3FB4CBD2" w14:textId="77777777" w:rsidR="00D93AE1" w:rsidRPr="00341163" w:rsidRDefault="00D93AE1" w:rsidP="009A5A5C">
      <w:pPr>
        <w:pStyle w:val="Nagwek2"/>
        <w:rPr>
          <w:rFonts w:cs="Liberation Serif"/>
          <w:szCs w:val="20"/>
        </w:rPr>
      </w:pPr>
      <w:bookmarkStart w:id="4" w:name="_Toc8112946"/>
      <w:r w:rsidRPr="00341163">
        <w:rPr>
          <w:rFonts w:cs="Liberation Serif"/>
          <w:szCs w:val="20"/>
        </w:rPr>
        <w:t>1.3. Zakres robót objętych Szczegółowa Specyfikacja Techniczna</w:t>
      </w:r>
      <w:bookmarkEnd w:id="4"/>
      <w:r w:rsidRPr="00341163">
        <w:rPr>
          <w:rFonts w:cs="Liberation Serif"/>
          <w:szCs w:val="20"/>
        </w:rPr>
        <w:t xml:space="preserve"> </w:t>
      </w:r>
    </w:p>
    <w:p w14:paraId="15FC1122" w14:textId="77777777" w:rsidR="00D93AE1" w:rsidRPr="00341163" w:rsidRDefault="00D93AE1" w:rsidP="00E07DC9">
      <w:pPr>
        <w:spacing w:before="240"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Roboty, których dotyczy specyfikacja, obejmują wszystkie czynności umożliwiające i mające na celu wykonanie </w:t>
      </w:r>
      <w:r w:rsidR="00127082" w:rsidRPr="00341163">
        <w:rPr>
          <w:rFonts w:asciiTheme="minorHAnsi" w:hAnsiTheme="minorHAnsi" w:cs="Liberation Serif"/>
          <w:sz w:val="20"/>
          <w:szCs w:val="20"/>
        </w:rPr>
        <w:t xml:space="preserve">i poprawne działanie </w:t>
      </w:r>
      <w:r w:rsidRPr="00341163">
        <w:rPr>
          <w:rFonts w:asciiTheme="minorHAnsi" w:hAnsiTheme="minorHAnsi" w:cs="Liberation Serif"/>
          <w:sz w:val="20"/>
          <w:szCs w:val="20"/>
        </w:rPr>
        <w:t>instalacji fotowoltaicznych na wskazanych  Tab.1</w:t>
      </w:r>
      <w:r w:rsidR="00127082" w:rsidRPr="00341163">
        <w:rPr>
          <w:rFonts w:asciiTheme="minorHAnsi" w:hAnsiTheme="minorHAnsi" w:cs="Liberation Serif"/>
          <w:sz w:val="20"/>
          <w:szCs w:val="20"/>
        </w:rPr>
        <w:t>-4</w:t>
      </w:r>
      <w:r w:rsidRPr="00341163">
        <w:rPr>
          <w:rFonts w:asciiTheme="minorHAnsi" w:hAnsiTheme="minorHAnsi" w:cs="Liberation Serif"/>
          <w:sz w:val="20"/>
          <w:szCs w:val="20"/>
        </w:rPr>
        <w:t xml:space="preserve"> lokalizacjach</w:t>
      </w:r>
      <w:r w:rsidR="00AA2491" w:rsidRPr="00341163">
        <w:rPr>
          <w:rFonts w:asciiTheme="minorHAnsi" w:hAnsiTheme="minorHAnsi" w:cs="Liberation Serif"/>
          <w:sz w:val="20"/>
          <w:szCs w:val="20"/>
        </w:rPr>
        <w:t>.</w:t>
      </w:r>
    </w:p>
    <w:p w14:paraId="0229F0AA" w14:textId="77777777" w:rsidR="00D93AE1" w:rsidRPr="00341163" w:rsidRDefault="00D93AE1" w:rsidP="00E07DC9">
      <w:pPr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Zakres robót obejmuje wykonanie:</w:t>
      </w:r>
    </w:p>
    <w:p w14:paraId="1E025CC9" w14:textId="77777777" w:rsidR="00D93AE1" w:rsidRPr="00341163" w:rsidRDefault="00D93AE1" w:rsidP="00E07DC9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dostawa i montaż konstrukcji pod moduły PV, </w:t>
      </w:r>
    </w:p>
    <w:p w14:paraId="5BAE593F" w14:textId="77777777" w:rsidR="00D93AE1" w:rsidRPr="00341163" w:rsidRDefault="00D93AE1" w:rsidP="00E07DC9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dostawa i montaż fabrycznie nowych, nie starszych niż  z 2019 roku  modułów PV,</w:t>
      </w:r>
    </w:p>
    <w:p w14:paraId="4AA2A8A4" w14:textId="77777777" w:rsidR="00D93AE1" w:rsidRPr="00341163" w:rsidRDefault="00D93AE1" w:rsidP="00E07DC9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dostawa i montaż fabrycznie nowych </w:t>
      </w:r>
      <w:r w:rsidR="00256282" w:rsidRPr="00341163">
        <w:rPr>
          <w:rFonts w:asciiTheme="minorHAnsi" w:hAnsiTheme="minorHAnsi" w:cs="Liberation Serif"/>
          <w:sz w:val="20"/>
          <w:szCs w:val="20"/>
        </w:rPr>
        <w:t xml:space="preserve">nie starszych niż  z 2019 roku  </w:t>
      </w:r>
      <w:r w:rsidRPr="00341163">
        <w:rPr>
          <w:rFonts w:asciiTheme="minorHAnsi" w:hAnsiTheme="minorHAnsi" w:cs="Liberation Serif"/>
          <w:sz w:val="20"/>
          <w:szCs w:val="20"/>
        </w:rPr>
        <w:t>falowników/ inwerterów DC/AC</w:t>
      </w:r>
      <w:r w:rsidR="00AA2491" w:rsidRPr="00341163">
        <w:rPr>
          <w:rFonts w:asciiTheme="minorHAnsi" w:hAnsiTheme="minorHAnsi" w:cs="Liberation Serif"/>
          <w:sz w:val="20"/>
          <w:szCs w:val="20"/>
        </w:rPr>
        <w:t>,</w:t>
      </w:r>
    </w:p>
    <w:p w14:paraId="5D2C84DA" w14:textId="77777777" w:rsidR="00D93AE1" w:rsidRPr="00341163" w:rsidRDefault="00D93AE1" w:rsidP="00E07DC9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dostawa i montaż fabrycznie nowych optymalizatorów mocy</w:t>
      </w:r>
      <w:r w:rsidR="00AA2491" w:rsidRPr="00341163">
        <w:rPr>
          <w:rFonts w:asciiTheme="minorHAnsi" w:hAnsiTheme="minorHAnsi" w:cs="Liberation Serif"/>
          <w:sz w:val="20"/>
          <w:szCs w:val="20"/>
        </w:rPr>
        <w:t>,</w:t>
      </w:r>
    </w:p>
    <w:p w14:paraId="0FF180E8" w14:textId="77777777" w:rsidR="00D93AE1" w:rsidRPr="00341163" w:rsidRDefault="00D93AE1" w:rsidP="00E07DC9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Theme="minorHAnsi" w:hAnsiTheme="minorHAnsi" w:cs="Liberation Serif"/>
          <w:color w:val="000001"/>
          <w:sz w:val="20"/>
          <w:szCs w:val="20"/>
        </w:rPr>
      </w:pP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ułożenie tras kablowych i kabli od paneli PV do rozdzielnicy elektrycznej, </w:t>
      </w:r>
    </w:p>
    <w:p w14:paraId="3EEAF25D" w14:textId="77777777" w:rsidR="00D93AE1" w:rsidRPr="00341163" w:rsidRDefault="00D93AE1" w:rsidP="00E07DC9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Theme="minorHAnsi" w:hAnsiTheme="minorHAnsi" w:cs="Liberation Serif"/>
          <w:color w:val="000001"/>
          <w:sz w:val="20"/>
          <w:szCs w:val="20"/>
        </w:rPr>
      </w:pPr>
      <w:r w:rsidRPr="00341163">
        <w:rPr>
          <w:rFonts w:asciiTheme="minorHAnsi" w:hAnsiTheme="minorHAnsi" w:cs="Liberation Serif"/>
          <w:color w:val="000001"/>
          <w:sz w:val="20"/>
          <w:szCs w:val="20"/>
        </w:rPr>
        <w:t>modernizacja rozdzielnicy elektrycznej (</w:t>
      </w:r>
      <w:r w:rsidR="00086ACC" w:rsidRPr="00341163">
        <w:rPr>
          <w:rFonts w:asciiTheme="minorHAnsi" w:hAnsiTheme="minorHAnsi" w:cs="Liberation Serif"/>
          <w:sz w:val="20"/>
          <w:szCs w:val="20"/>
        </w:rPr>
        <w:t xml:space="preserve">przygotowanie do wpięcia i 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>wpięcie instalacji PV zgodnie z projektem, obowiązującymi przepisami</w:t>
      </w:r>
      <w:r w:rsidRPr="00341163">
        <w:rPr>
          <w:rFonts w:asciiTheme="minorHAnsi" w:hAnsiTheme="minorHAnsi" w:cs="Liberation Serif"/>
          <w:color w:val="47484A"/>
          <w:sz w:val="20"/>
          <w:szCs w:val="20"/>
        </w:rPr>
        <w:t xml:space="preserve"> </w:t>
      </w:r>
      <w:r w:rsidR="00AA2491" w:rsidRPr="00341163">
        <w:rPr>
          <w:rFonts w:asciiTheme="minorHAnsi" w:hAnsiTheme="minorHAnsi" w:cs="Liberation Serif"/>
          <w:color w:val="000001"/>
          <w:sz w:val="20"/>
          <w:szCs w:val="20"/>
        </w:rPr>
        <w:t>i normami</w:t>
      </w:r>
      <w:r w:rsidR="00601EEE" w:rsidRPr="00341163">
        <w:rPr>
          <w:rFonts w:asciiTheme="minorHAnsi" w:hAnsiTheme="minorHAnsi" w:cs="Liberation Serif"/>
          <w:color w:val="000001"/>
          <w:sz w:val="20"/>
          <w:szCs w:val="20"/>
        </w:rPr>
        <w:t>)</w:t>
      </w:r>
      <w:r w:rsidR="00AA2491" w:rsidRPr="00341163">
        <w:rPr>
          <w:rFonts w:asciiTheme="minorHAnsi" w:hAnsiTheme="minorHAnsi" w:cs="Liberation Serif"/>
          <w:color w:val="000001"/>
          <w:sz w:val="20"/>
          <w:szCs w:val="20"/>
        </w:rPr>
        <w:t>,</w:t>
      </w:r>
    </w:p>
    <w:p w14:paraId="5660A875" w14:textId="77777777" w:rsidR="00D93AE1" w:rsidRPr="00341163" w:rsidRDefault="00AA2491" w:rsidP="00E07DC9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Theme="minorHAnsi" w:hAnsiTheme="minorHAnsi" w:cs="Liberation Serif"/>
          <w:color w:val="000001"/>
          <w:sz w:val="20"/>
          <w:szCs w:val="20"/>
        </w:rPr>
      </w:pPr>
      <w:r w:rsidRPr="00341163">
        <w:rPr>
          <w:rFonts w:asciiTheme="minorHAnsi" w:hAnsiTheme="minorHAnsi" w:cs="Liberation Serif"/>
          <w:color w:val="000001"/>
          <w:sz w:val="20"/>
          <w:szCs w:val="20"/>
        </w:rPr>
        <w:t>m</w:t>
      </w:r>
      <w:r w:rsidR="00D93AE1"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ontaż rozdzielnicy na potrzeby </w:t>
      </w:r>
      <w:proofErr w:type="spellStart"/>
      <w:r w:rsidR="00D93AE1" w:rsidRPr="00341163">
        <w:rPr>
          <w:rFonts w:asciiTheme="minorHAnsi" w:hAnsiTheme="minorHAnsi" w:cs="Liberation Serif"/>
          <w:color w:val="000001"/>
          <w:sz w:val="20"/>
          <w:szCs w:val="20"/>
        </w:rPr>
        <w:t>fotowoltaiki</w:t>
      </w:r>
      <w:proofErr w:type="spellEnd"/>
      <w:r w:rsidR="00D93AE1"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 (strona DC i AC) wraz z wykonaniem uziemienia instalacji PV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>,</w:t>
      </w:r>
    </w:p>
    <w:p w14:paraId="552B8611" w14:textId="77777777" w:rsidR="00D93AE1" w:rsidRPr="00341163" w:rsidRDefault="00D93AE1" w:rsidP="00E07DC9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Theme="minorHAnsi" w:hAnsiTheme="minorHAnsi" w:cs="Liberation Serif"/>
          <w:color w:val="000001"/>
          <w:sz w:val="20"/>
          <w:szCs w:val="20"/>
        </w:rPr>
      </w:pPr>
      <w:r w:rsidRPr="00341163">
        <w:rPr>
          <w:rFonts w:asciiTheme="minorHAnsi" w:hAnsiTheme="minorHAnsi" w:cs="Liberation Serif"/>
          <w:color w:val="000001"/>
          <w:sz w:val="20"/>
          <w:szCs w:val="20"/>
        </w:rPr>
        <w:t>wykonanie prób instalacji oraz sprawdzenie prawidłowego działania aparatury,</w:t>
      </w:r>
    </w:p>
    <w:p w14:paraId="01C313CB" w14:textId="77777777" w:rsidR="00D93AE1" w:rsidRPr="00341163" w:rsidRDefault="00D93AE1" w:rsidP="00E07DC9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Theme="minorHAnsi" w:hAnsiTheme="minorHAnsi" w:cs="Liberation Serif"/>
          <w:color w:val="000001"/>
          <w:sz w:val="20"/>
          <w:szCs w:val="20"/>
        </w:rPr>
      </w:pPr>
      <w:r w:rsidRPr="00341163">
        <w:rPr>
          <w:rFonts w:asciiTheme="minorHAnsi" w:hAnsiTheme="minorHAnsi" w:cs="Liberation Serif"/>
          <w:color w:val="000001"/>
          <w:sz w:val="20"/>
          <w:szCs w:val="20"/>
        </w:rPr>
        <w:t>uruchomienie układu i regulacje</w:t>
      </w:r>
      <w:r w:rsidR="00AA2491" w:rsidRPr="00341163">
        <w:rPr>
          <w:rFonts w:asciiTheme="minorHAnsi" w:hAnsiTheme="minorHAnsi" w:cs="Liberation Serif"/>
          <w:color w:val="000001"/>
          <w:sz w:val="20"/>
          <w:szCs w:val="20"/>
        </w:rPr>
        <w:t>,</w:t>
      </w:r>
    </w:p>
    <w:p w14:paraId="33DB0F84" w14:textId="77777777" w:rsidR="00D93AE1" w:rsidRPr="00341163" w:rsidRDefault="00D93AE1" w:rsidP="00E07DC9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Theme="minorHAnsi" w:hAnsiTheme="minorHAnsi" w:cs="Liberation Serif"/>
          <w:color w:val="000001"/>
          <w:sz w:val="20"/>
          <w:szCs w:val="20"/>
        </w:rPr>
      </w:pPr>
      <w:r w:rsidRPr="00341163">
        <w:rPr>
          <w:rFonts w:asciiTheme="minorHAnsi" w:hAnsiTheme="minorHAnsi" w:cs="Liberation Serif"/>
          <w:color w:val="000001"/>
          <w:sz w:val="20"/>
          <w:szCs w:val="20"/>
        </w:rPr>
        <w:t>pomiary instalacji elektrycznych wymagane odpowiednimi przepisami</w:t>
      </w:r>
      <w:r w:rsidR="00AA2491" w:rsidRPr="00341163">
        <w:rPr>
          <w:rFonts w:asciiTheme="minorHAnsi" w:hAnsiTheme="minorHAnsi" w:cs="Liberation Serif"/>
          <w:color w:val="000001"/>
          <w:sz w:val="20"/>
          <w:szCs w:val="20"/>
        </w:rPr>
        <w:t>,</w:t>
      </w:r>
    </w:p>
    <w:p w14:paraId="75EEFA58" w14:textId="77777777" w:rsidR="00D93AE1" w:rsidRPr="00341163" w:rsidRDefault="00D93AE1" w:rsidP="00E07DC9">
      <w:pPr>
        <w:numPr>
          <w:ilvl w:val="0"/>
          <w:numId w:val="2"/>
        </w:numPr>
        <w:shd w:val="clear" w:color="auto" w:fill="FFFFFF"/>
        <w:spacing w:before="14" w:line="276" w:lineRule="auto"/>
        <w:jc w:val="both"/>
        <w:rPr>
          <w:rFonts w:asciiTheme="minorHAnsi" w:hAnsiTheme="minorHAnsi" w:cs="Liberation Serif"/>
          <w:color w:val="000001"/>
          <w:sz w:val="20"/>
          <w:szCs w:val="20"/>
        </w:rPr>
      </w:pP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konfigurację wszystkich falowników, połączenia z siecią </w:t>
      </w:r>
      <w:proofErr w:type="spellStart"/>
      <w:r w:rsidRPr="00341163">
        <w:rPr>
          <w:rFonts w:asciiTheme="minorHAnsi" w:hAnsiTheme="minorHAnsi" w:cs="Liberation Serif"/>
          <w:color w:val="112017"/>
          <w:sz w:val="20"/>
          <w:szCs w:val="20"/>
        </w:rPr>
        <w:t>i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>nternet</w:t>
      </w:r>
      <w:proofErr w:type="spellEnd"/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 oraz zintegrowanie z jednym 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br/>
        <w:t>systemem w celu monitorowan</w:t>
      </w:r>
      <w:r w:rsidRPr="00341163">
        <w:rPr>
          <w:rFonts w:asciiTheme="minorHAnsi" w:hAnsiTheme="minorHAnsi" w:cs="Liberation Serif"/>
          <w:color w:val="112017"/>
          <w:sz w:val="20"/>
          <w:szCs w:val="20"/>
        </w:rPr>
        <w:t>i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a produkcji energii, korzyści ekologicznych i kontroli pracy 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br/>
        <w:t xml:space="preserve">instalacji fotowoltaicznych z poziomu systemu. System musi być dostępny na urządzenia 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br/>
        <w:t>stacjonarne i mobilne na platformie iOS oraz A</w:t>
      </w:r>
      <w:r w:rsidR="00AA2491" w:rsidRPr="00341163">
        <w:rPr>
          <w:rFonts w:asciiTheme="minorHAnsi" w:hAnsiTheme="minorHAnsi" w:cs="Liberation Serif"/>
          <w:color w:val="000001"/>
          <w:sz w:val="20"/>
          <w:szCs w:val="20"/>
        </w:rPr>
        <w:t>ndroid,</w:t>
      </w:r>
      <w:r w:rsidR="00C16427" w:rsidRPr="00341163">
        <w:rPr>
          <w:rFonts w:asciiTheme="minorHAnsi" w:hAnsiTheme="minorHAnsi"/>
        </w:rPr>
        <w:t xml:space="preserve"> </w:t>
      </w:r>
      <w:r w:rsidR="00C16427" w:rsidRPr="00341163">
        <w:rPr>
          <w:rFonts w:asciiTheme="minorHAnsi" w:hAnsiTheme="minorHAnsi" w:cs="Liberation Serif"/>
          <w:color w:val="000001"/>
          <w:sz w:val="20"/>
          <w:szCs w:val="20"/>
        </w:rPr>
        <w:t>urządzenia monitorujące pracę systemu powinny mieć możliwość komunikacji z dedykowanym serwerem na którym zamierzone dane zostaną zapisane,</w:t>
      </w:r>
    </w:p>
    <w:p w14:paraId="6C06E612" w14:textId="77777777" w:rsidR="00BF1AF1" w:rsidRPr="00341163" w:rsidRDefault="00BF1AF1" w:rsidP="00E07DC9">
      <w:pPr>
        <w:numPr>
          <w:ilvl w:val="0"/>
          <w:numId w:val="2"/>
        </w:numPr>
        <w:shd w:val="clear" w:color="auto" w:fill="FFFFFF"/>
        <w:spacing w:before="14" w:line="276" w:lineRule="auto"/>
        <w:jc w:val="both"/>
        <w:rPr>
          <w:rFonts w:asciiTheme="minorHAnsi" w:hAnsiTheme="minorHAnsi" w:cs="Liberation Serif"/>
          <w:color w:val="000001"/>
          <w:sz w:val="20"/>
          <w:szCs w:val="20"/>
        </w:rPr>
      </w:pPr>
      <w:r w:rsidRPr="00341163">
        <w:rPr>
          <w:rFonts w:asciiTheme="minorHAnsi" w:hAnsiTheme="minorHAnsi" w:cs="Liberation Serif"/>
          <w:color w:val="000001"/>
          <w:sz w:val="20"/>
          <w:szCs w:val="20"/>
        </w:rPr>
        <w:t>instalacji monitorującej parametry pracy instalacji fotowoltaicznej po stronie DC i AC. Zakres monitorowan</w:t>
      </w:r>
      <w:r w:rsidR="00D45780">
        <w:rPr>
          <w:rFonts w:asciiTheme="minorHAnsi" w:hAnsiTheme="minorHAnsi" w:cs="Liberation Serif"/>
          <w:color w:val="000001"/>
          <w:sz w:val="20"/>
          <w:szCs w:val="20"/>
        </w:rPr>
        <w:t>ych parametrów uwzględnia optymalizację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 mocy i napięcia każdego z wbudowanych modułów fotowoltaicznych z osobna,</w:t>
      </w:r>
    </w:p>
    <w:p w14:paraId="5FB53427" w14:textId="77777777" w:rsidR="00D93AE1" w:rsidRPr="00341163" w:rsidRDefault="00D93AE1" w:rsidP="00E07DC9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Theme="minorHAnsi" w:hAnsiTheme="minorHAnsi" w:cs="Liberation Serif"/>
          <w:color w:val="000001"/>
          <w:sz w:val="20"/>
          <w:szCs w:val="20"/>
        </w:rPr>
      </w:pPr>
      <w:r w:rsidRPr="00341163">
        <w:rPr>
          <w:rFonts w:asciiTheme="minorHAnsi" w:hAnsiTheme="minorHAnsi" w:cs="Liberation Serif"/>
          <w:color w:val="000001"/>
          <w:sz w:val="20"/>
          <w:szCs w:val="20"/>
        </w:rPr>
        <w:t>szkolenie osób zarządzających obiektami i użytkowników z obsługi i użytkowania insta</w:t>
      </w:r>
      <w:r w:rsidRPr="00341163">
        <w:rPr>
          <w:rFonts w:asciiTheme="minorHAnsi" w:hAnsiTheme="minorHAnsi" w:cs="Liberation Serif"/>
          <w:color w:val="112017"/>
          <w:sz w:val="20"/>
          <w:szCs w:val="20"/>
        </w:rPr>
        <w:t>l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acji </w:t>
      </w:r>
      <w:r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fotowoltaicznych wykonanych w </w:t>
      </w:r>
      <w:r w:rsidR="00AA2491" w:rsidRPr="00341163">
        <w:rPr>
          <w:rFonts w:asciiTheme="minorHAnsi" w:hAnsiTheme="minorHAnsi" w:cs="Liberation Serif"/>
          <w:color w:val="000001"/>
          <w:sz w:val="20"/>
          <w:szCs w:val="20"/>
        </w:rPr>
        <w:t>ramach niniejszego postępowania,</w:t>
      </w:r>
    </w:p>
    <w:p w14:paraId="459EA07F" w14:textId="77777777" w:rsidR="00D93AE1" w:rsidRPr="00341163" w:rsidRDefault="00AA2491" w:rsidP="00E07DC9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Theme="minorHAnsi" w:hAnsiTheme="minorHAnsi" w:cs="Liberation Serif"/>
          <w:color w:val="000001"/>
          <w:sz w:val="20"/>
          <w:szCs w:val="20"/>
        </w:rPr>
      </w:pP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wykonanie dokumentacji zgłoszenia przyłączenia </w:t>
      </w:r>
      <w:proofErr w:type="spellStart"/>
      <w:r w:rsidRPr="00341163">
        <w:rPr>
          <w:rFonts w:asciiTheme="minorHAnsi" w:hAnsiTheme="minorHAnsi" w:cs="Liberation Serif"/>
          <w:color w:val="000001"/>
          <w:sz w:val="20"/>
          <w:szCs w:val="20"/>
        </w:rPr>
        <w:t>mikroinstalacji</w:t>
      </w:r>
      <w:proofErr w:type="spellEnd"/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 do sieci </w:t>
      </w:r>
      <w:r w:rsidR="00D93AE1" w:rsidRPr="00341163">
        <w:rPr>
          <w:rFonts w:asciiTheme="minorHAnsi" w:hAnsiTheme="minorHAnsi" w:cs="Liberation Serif"/>
          <w:color w:val="000001"/>
          <w:sz w:val="20"/>
          <w:szCs w:val="20"/>
        </w:rPr>
        <w:t>elektroenergetycznej regionalnego OSD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>,</w:t>
      </w:r>
    </w:p>
    <w:p w14:paraId="71800A4A" w14:textId="77777777" w:rsidR="00D93AE1" w:rsidRPr="00341163" w:rsidRDefault="00D93AE1" w:rsidP="00E07DC9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Theme="minorHAnsi" w:hAnsiTheme="minorHAnsi" w:cs="Liberation Serif"/>
          <w:color w:val="000001"/>
          <w:sz w:val="20"/>
          <w:szCs w:val="20"/>
        </w:rPr>
      </w:pPr>
      <w:r w:rsidRPr="00341163">
        <w:rPr>
          <w:rFonts w:asciiTheme="minorHAnsi" w:hAnsiTheme="minorHAnsi" w:cs="Liberation Serif"/>
          <w:color w:val="000001"/>
          <w:sz w:val="20"/>
          <w:szCs w:val="20"/>
        </w:rPr>
        <w:t>wykonanie 2 egz. dokumentacji powykonawczej dla każdej z 38</w:t>
      </w:r>
      <w:r w:rsidR="00D45780">
        <w:rPr>
          <w:rFonts w:asciiTheme="minorHAnsi" w:hAnsiTheme="minorHAnsi" w:cs="Liberation Serif"/>
          <w:color w:val="000001"/>
          <w:sz w:val="20"/>
          <w:szCs w:val="20"/>
        </w:rPr>
        <w:t>6</w:t>
      </w:r>
      <w:r w:rsidR="00C16427"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 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>wykonanych instalacji fotowoltaicznych wraz z</w:t>
      </w:r>
      <w:r w:rsidR="003F23CC"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 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>dokument</w:t>
      </w:r>
      <w:r w:rsidR="003F23CC" w:rsidRPr="00341163">
        <w:rPr>
          <w:rFonts w:asciiTheme="minorHAnsi" w:hAnsiTheme="minorHAnsi" w:cs="Liberation Serif"/>
          <w:color w:val="000001"/>
          <w:sz w:val="20"/>
          <w:szCs w:val="20"/>
        </w:rPr>
        <w:t>acją z której wynika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 osiągnięcie zakładanych </w:t>
      </w:r>
      <w:r w:rsidR="00AA2491" w:rsidRPr="00341163">
        <w:rPr>
          <w:rFonts w:asciiTheme="minorHAnsi" w:hAnsiTheme="minorHAnsi" w:cs="Liberation Serif"/>
          <w:color w:val="000001"/>
          <w:sz w:val="20"/>
          <w:szCs w:val="20"/>
        </w:rPr>
        <w:br/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>w dokumentacji mocy</w:t>
      </w:r>
      <w:r w:rsidR="003F23CC"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 minimalnych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 </w:t>
      </w:r>
      <w:r w:rsidR="003F23CC" w:rsidRPr="00341163">
        <w:rPr>
          <w:rFonts w:asciiTheme="minorHAnsi" w:hAnsiTheme="minorHAnsi" w:cs="Liberation Serif"/>
          <w:color w:val="000001"/>
          <w:sz w:val="20"/>
          <w:szCs w:val="20"/>
        </w:rPr>
        <w:t>instalacji PV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 oraz wskaźników </w:t>
      </w:r>
      <w:r w:rsidR="003F23CC"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ich 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>produktu i rezultatów wymienion</w:t>
      </w:r>
      <w:r w:rsidR="00AA2491" w:rsidRPr="00341163">
        <w:rPr>
          <w:rFonts w:asciiTheme="minorHAnsi" w:hAnsiTheme="minorHAnsi" w:cs="Liberation Serif"/>
          <w:color w:val="000001"/>
          <w:sz w:val="20"/>
          <w:szCs w:val="20"/>
        </w:rPr>
        <w:t>ych we wniosku o dofinansowanie,</w:t>
      </w:r>
    </w:p>
    <w:p w14:paraId="5817B723" w14:textId="77777777" w:rsidR="00D93AE1" w:rsidRPr="00341163" w:rsidRDefault="00D93AE1" w:rsidP="00E07DC9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Wykonawca zobowiązany jest do dostarczenia po </w:t>
      </w:r>
      <w:r w:rsidR="00E52B94">
        <w:rPr>
          <w:rFonts w:asciiTheme="minorHAnsi" w:hAnsiTheme="minorHAnsi" w:cs="Liberation Serif"/>
          <w:color w:val="000001"/>
          <w:sz w:val="20"/>
          <w:szCs w:val="20"/>
        </w:rPr>
        <w:t>2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 egz. papierowej instrukcji obsługi w j. polskim </w:t>
      </w:r>
      <w:r w:rsidR="00AA2491" w:rsidRPr="00341163">
        <w:rPr>
          <w:rFonts w:asciiTheme="minorHAnsi" w:hAnsiTheme="minorHAnsi" w:cs="Liberation Serif"/>
          <w:color w:val="000001"/>
          <w:sz w:val="20"/>
          <w:szCs w:val="20"/>
        </w:rPr>
        <w:br/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>dla każdej</w:t>
      </w:r>
      <w:r w:rsidR="00AA2491"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 z 38</w:t>
      </w:r>
      <w:r w:rsidR="00D45780">
        <w:rPr>
          <w:rFonts w:asciiTheme="minorHAnsi" w:hAnsiTheme="minorHAnsi" w:cs="Liberation Serif"/>
          <w:color w:val="000001"/>
          <w:sz w:val="20"/>
          <w:szCs w:val="20"/>
        </w:rPr>
        <w:t>6</w:t>
      </w:r>
      <w:r w:rsidR="00C16427"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 </w:t>
      </w:r>
      <w:r w:rsidR="00AA2491" w:rsidRPr="00341163">
        <w:rPr>
          <w:rFonts w:asciiTheme="minorHAnsi" w:hAnsiTheme="minorHAnsi" w:cs="Liberation Serif"/>
          <w:color w:val="000001"/>
          <w:sz w:val="20"/>
          <w:szCs w:val="20"/>
        </w:rPr>
        <w:t>instalacji fotowoltaicznych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>.</w:t>
      </w:r>
    </w:p>
    <w:p w14:paraId="20D9961B" w14:textId="77777777" w:rsidR="00D93AE1" w:rsidRPr="00341163" w:rsidRDefault="00D93AE1" w:rsidP="00E07DC9">
      <w:pPr>
        <w:shd w:val="clear" w:color="auto" w:fill="FFFFFF"/>
        <w:spacing w:before="215" w:line="276" w:lineRule="auto"/>
        <w:ind w:right="427"/>
        <w:jc w:val="both"/>
        <w:rPr>
          <w:rFonts w:asciiTheme="minorHAnsi" w:hAnsiTheme="minorHAnsi" w:cs="Liberation Serif"/>
          <w:color w:val="000001"/>
          <w:sz w:val="20"/>
          <w:szCs w:val="20"/>
        </w:rPr>
      </w:pP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Zakres prac obejmuje również: </w:t>
      </w:r>
    </w:p>
    <w:p w14:paraId="56603BDC" w14:textId="77777777" w:rsidR="00D93AE1" w:rsidRPr="00341163" w:rsidRDefault="00D93AE1" w:rsidP="00E07DC9">
      <w:pPr>
        <w:numPr>
          <w:ilvl w:val="0"/>
          <w:numId w:val="3"/>
        </w:numPr>
        <w:shd w:val="clear" w:color="auto" w:fill="FFFFFF"/>
        <w:spacing w:before="9" w:line="276" w:lineRule="auto"/>
        <w:jc w:val="both"/>
        <w:rPr>
          <w:rFonts w:asciiTheme="minorHAnsi" w:hAnsiTheme="minorHAnsi" w:cs="Liberation Serif"/>
          <w:color w:val="000001"/>
          <w:sz w:val="20"/>
          <w:szCs w:val="20"/>
        </w:rPr>
      </w:pP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wykonanie niezbędnych otworów </w:t>
      </w:r>
      <w:r w:rsidRPr="00341163">
        <w:rPr>
          <w:rFonts w:asciiTheme="minorHAnsi" w:hAnsiTheme="minorHAnsi" w:cs="Liberation Serif"/>
          <w:color w:val="112017"/>
          <w:sz w:val="20"/>
          <w:szCs w:val="20"/>
        </w:rPr>
        <w:t xml:space="preserve">i 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przepustów montażowych w celu wprowadzenia </w:t>
      </w:r>
      <w:r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>u</w:t>
      </w:r>
      <w:r w:rsidRPr="00341163">
        <w:rPr>
          <w:rFonts w:asciiTheme="minorHAnsi" w:hAnsiTheme="minorHAnsi" w:cs="Liberation Serif"/>
          <w:color w:val="112017"/>
          <w:sz w:val="20"/>
          <w:szCs w:val="20"/>
        </w:rPr>
        <w:t>r</w:t>
      </w:r>
      <w:r w:rsidR="00AA2491" w:rsidRPr="00341163">
        <w:rPr>
          <w:rFonts w:asciiTheme="minorHAnsi" w:hAnsiTheme="minorHAnsi" w:cs="Liberation Serif"/>
          <w:color w:val="000001"/>
          <w:sz w:val="20"/>
          <w:szCs w:val="20"/>
        </w:rPr>
        <w:t>ządzeń,</w:t>
      </w:r>
    </w:p>
    <w:p w14:paraId="44E54DA6" w14:textId="77777777" w:rsidR="00D93AE1" w:rsidRPr="00341163" w:rsidRDefault="00D93AE1" w:rsidP="00E07DC9">
      <w:pPr>
        <w:numPr>
          <w:ilvl w:val="0"/>
          <w:numId w:val="3"/>
        </w:numPr>
        <w:shd w:val="clear" w:color="auto" w:fill="FFFFFF"/>
        <w:spacing w:before="9"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zamurowanie i uszczelnienie otworów i przepustów montażowych po wprowadzeniu </w:t>
      </w:r>
      <w:r w:rsidRPr="00341163">
        <w:rPr>
          <w:rFonts w:asciiTheme="minorHAnsi" w:hAnsiTheme="minorHAnsi" w:cs="Liberation Serif"/>
          <w:sz w:val="20"/>
          <w:szCs w:val="20"/>
        </w:rPr>
        <w:br/>
      </w:r>
      <w:r w:rsidR="00AA2491" w:rsidRPr="00341163">
        <w:rPr>
          <w:rFonts w:asciiTheme="minorHAnsi" w:hAnsiTheme="minorHAnsi" w:cs="Liberation Serif"/>
          <w:color w:val="000001"/>
          <w:sz w:val="20"/>
          <w:szCs w:val="20"/>
        </w:rPr>
        <w:t>urządzeń.</w:t>
      </w: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 </w:t>
      </w:r>
    </w:p>
    <w:p w14:paraId="2BE0B445" w14:textId="77777777" w:rsidR="00D93AE1" w:rsidRPr="00341163" w:rsidRDefault="00D93AE1" w:rsidP="00AA2491">
      <w:pPr>
        <w:pStyle w:val="Nagwek2"/>
        <w:rPr>
          <w:rFonts w:cs="Liberation Serif"/>
        </w:rPr>
      </w:pPr>
      <w:bookmarkStart w:id="5" w:name="_Toc8112947"/>
      <w:r w:rsidRPr="00341163">
        <w:rPr>
          <w:rFonts w:cs="Liberation Serif"/>
        </w:rPr>
        <w:t>1</w:t>
      </w:r>
      <w:r w:rsidRPr="00341163">
        <w:rPr>
          <w:rFonts w:cs="Liberation Serif"/>
          <w:color w:val="112017"/>
        </w:rPr>
        <w:t>.</w:t>
      </w:r>
      <w:r w:rsidRPr="00341163">
        <w:rPr>
          <w:rFonts w:cs="Liberation Serif"/>
        </w:rPr>
        <w:t>4. Ogólne wymagania dotyczące robót</w:t>
      </w:r>
      <w:bookmarkEnd w:id="5"/>
      <w:r w:rsidRPr="00341163">
        <w:rPr>
          <w:rFonts w:cs="Liberation Serif"/>
        </w:rPr>
        <w:t xml:space="preserve"> </w:t>
      </w:r>
    </w:p>
    <w:p w14:paraId="6670822C" w14:textId="77777777" w:rsidR="00D93AE1" w:rsidRPr="00341163" w:rsidRDefault="00D93AE1" w:rsidP="00E07DC9">
      <w:pPr>
        <w:shd w:val="clear" w:color="auto" w:fill="FFFFFF"/>
        <w:spacing w:before="321" w:line="276" w:lineRule="auto"/>
        <w:ind w:firstLine="708"/>
        <w:jc w:val="both"/>
        <w:rPr>
          <w:rFonts w:asciiTheme="minorHAnsi" w:hAnsiTheme="minorHAnsi" w:cs="Liberation Serif"/>
          <w:color w:val="000001"/>
          <w:w w:val="107"/>
          <w:sz w:val="20"/>
          <w:szCs w:val="20"/>
        </w:rPr>
      </w:pPr>
      <w:r w:rsidRPr="00341163">
        <w:rPr>
          <w:rFonts w:asciiTheme="minorHAnsi" w:hAnsiTheme="minorHAnsi" w:cs="Liberation Serif"/>
          <w:color w:val="000001"/>
          <w:sz w:val="20"/>
          <w:szCs w:val="20"/>
        </w:rPr>
        <w:t xml:space="preserve">Wykonawca robót jest odpowiedzialny za jakość ich wykonania oraz za zgodność z dokumentacją projektową. </w:t>
      </w:r>
    </w:p>
    <w:p w14:paraId="053EBA4A" w14:textId="77777777" w:rsidR="00D93AE1" w:rsidRPr="00341163" w:rsidRDefault="00D93AE1" w:rsidP="00E07DC9">
      <w:pPr>
        <w:shd w:val="clear" w:color="auto" w:fill="FFFFFF"/>
        <w:spacing w:line="276" w:lineRule="auto"/>
        <w:ind w:firstLine="708"/>
        <w:jc w:val="both"/>
        <w:rPr>
          <w:rFonts w:asciiTheme="minorHAnsi" w:hAnsiTheme="minorHAnsi" w:cs="Liberation Serif"/>
          <w:color w:val="010000"/>
          <w:sz w:val="20"/>
          <w:szCs w:val="20"/>
        </w:rPr>
      </w:pPr>
      <w:r w:rsidRPr="00341163">
        <w:rPr>
          <w:rFonts w:asciiTheme="minorHAnsi" w:hAnsiTheme="minorHAnsi" w:cs="Liberation Serif"/>
          <w:color w:val="010000"/>
          <w:sz w:val="20"/>
          <w:szCs w:val="20"/>
        </w:rPr>
        <w:t>Rodzaje (typy) urządzeń, osprzętu i materiałów pomocniczych zastosowanych do wykonywania instalacji fotowoltaicznych powinny być zgodne z podanymi w dokumentacji o parametrach nie gorszych niż wymagane.</w:t>
      </w:r>
    </w:p>
    <w:p w14:paraId="527D565D" w14:textId="77777777" w:rsidR="00AA2491" w:rsidRPr="00341163" w:rsidRDefault="00AA2491" w:rsidP="00E07DC9">
      <w:pPr>
        <w:shd w:val="clear" w:color="auto" w:fill="FFFFFF"/>
        <w:jc w:val="both"/>
        <w:rPr>
          <w:rFonts w:asciiTheme="minorHAnsi" w:hAnsiTheme="minorHAnsi" w:cs="Liberation Serif"/>
          <w:color w:val="010000"/>
          <w:sz w:val="20"/>
          <w:szCs w:val="20"/>
        </w:rPr>
      </w:pPr>
    </w:p>
    <w:p w14:paraId="2D671171" w14:textId="77777777" w:rsidR="00E07DC9" w:rsidRPr="00341163" w:rsidRDefault="00E07DC9" w:rsidP="00E07DC9">
      <w:pPr>
        <w:shd w:val="clear" w:color="auto" w:fill="FFFFFF"/>
        <w:jc w:val="both"/>
        <w:rPr>
          <w:rFonts w:asciiTheme="minorHAnsi" w:hAnsiTheme="minorHAnsi" w:cs="Liberation Serif"/>
          <w:color w:val="010000"/>
          <w:sz w:val="20"/>
          <w:szCs w:val="20"/>
        </w:rPr>
      </w:pPr>
    </w:p>
    <w:p w14:paraId="6614E5DA" w14:textId="77777777" w:rsidR="00D93AE1" w:rsidRPr="00341163" w:rsidRDefault="00D93AE1" w:rsidP="00E07DC9">
      <w:pPr>
        <w:pStyle w:val="Nagwek1"/>
        <w:rPr>
          <w:rFonts w:cs="Liberation Serif"/>
          <w:sz w:val="28"/>
        </w:rPr>
      </w:pPr>
      <w:bookmarkStart w:id="6" w:name="_Toc8112948"/>
      <w:r w:rsidRPr="00341163">
        <w:rPr>
          <w:rFonts w:cs="Liberation Serif"/>
          <w:w w:val="88"/>
          <w:sz w:val="28"/>
        </w:rPr>
        <w:t>2. MATERIAŁY</w:t>
      </w:r>
      <w:bookmarkEnd w:id="6"/>
      <w:r w:rsidRPr="00341163">
        <w:rPr>
          <w:rFonts w:cs="Liberation Serif"/>
          <w:w w:val="88"/>
          <w:sz w:val="28"/>
        </w:rPr>
        <w:t xml:space="preserve"> </w:t>
      </w:r>
    </w:p>
    <w:p w14:paraId="4AC2D92D" w14:textId="77777777" w:rsidR="00E07DC9" w:rsidRPr="00341163" w:rsidRDefault="00E07DC9" w:rsidP="00E07DC9">
      <w:pPr>
        <w:shd w:val="clear" w:color="auto" w:fill="FFFFFF"/>
        <w:ind w:firstLine="708"/>
        <w:jc w:val="both"/>
        <w:rPr>
          <w:rFonts w:asciiTheme="minorHAnsi" w:hAnsiTheme="minorHAnsi" w:cs="Liberation Serif"/>
          <w:color w:val="010000"/>
          <w:sz w:val="20"/>
          <w:szCs w:val="20"/>
        </w:rPr>
      </w:pPr>
    </w:p>
    <w:p w14:paraId="30126C4A" w14:textId="77777777" w:rsidR="00D93AE1" w:rsidRPr="00341163" w:rsidRDefault="00D93AE1" w:rsidP="00E07DC9">
      <w:pPr>
        <w:shd w:val="clear" w:color="auto" w:fill="FFFFFF"/>
        <w:spacing w:line="276" w:lineRule="auto"/>
        <w:ind w:firstLine="708"/>
        <w:jc w:val="both"/>
        <w:rPr>
          <w:rFonts w:asciiTheme="minorHAnsi" w:hAnsiTheme="minorHAnsi" w:cs="Liberation Serif"/>
          <w:color w:val="010000"/>
          <w:sz w:val="20"/>
          <w:szCs w:val="20"/>
        </w:rPr>
      </w:pPr>
      <w:r w:rsidRPr="00341163">
        <w:rPr>
          <w:rFonts w:asciiTheme="minorHAnsi" w:hAnsiTheme="minorHAnsi" w:cs="Liberation Serif"/>
          <w:color w:val="010000"/>
          <w:sz w:val="20"/>
          <w:szCs w:val="20"/>
        </w:rPr>
        <w:t xml:space="preserve">Wszystkie materiały do wykonania układu instalacji fotowoltaicznych powinny odpowiadać parametrom technicznym wyspecyfikowanym w dokumentacji projektowej i wykazach materiałowych oraz wymaganiom odpowiednich norm i aprobat technicznych. </w:t>
      </w:r>
    </w:p>
    <w:p w14:paraId="4DD11DA9" w14:textId="77777777" w:rsidR="00E07DC9" w:rsidRPr="00341163" w:rsidRDefault="00E07DC9" w:rsidP="00E07DC9">
      <w:pPr>
        <w:shd w:val="clear" w:color="auto" w:fill="FFFFFF"/>
        <w:ind w:firstLine="708"/>
        <w:jc w:val="both"/>
        <w:rPr>
          <w:rFonts w:asciiTheme="minorHAnsi" w:hAnsiTheme="minorHAnsi" w:cs="Liberation Serif"/>
          <w:sz w:val="20"/>
          <w:szCs w:val="20"/>
        </w:rPr>
      </w:pPr>
    </w:p>
    <w:p w14:paraId="6A6BC0DF" w14:textId="77777777" w:rsidR="00D93AE1" w:rsidRPr="00341163" w:rsidRDefault="00D93AE1" w:rsidP="00841833">
      <w:pPr>
        <w:pStyle w:val="Nagwek2"/>
        <w:spacing w:after="240"/>
        <w:rPr>
          <w:rFonts w:cs="Liberation Serif"/>
        </w:rPr>
      </w:pPr>
      <w:bookmarkStart w:id="7" w:name="_Toc8112949"/>
      <w:r w:rsidRPr="00341163">
        <w:rPr>
          <w:rFonts w:cs="Liberation Serif"/>
        </w:rPr>
        <w:t>2</w:t>
      </w:r>
      <w:r w:rsidRPr="00341163">
        <w:rPr>
          <w:rFonts w:cs="Liberation Serif"/>
          <w:color w:val="252427"/>
        </w:rPr>
        <w:t>.</w:t>
      </w:r>
      <w:r w:rsidRPr="00341163">
        <w:rPr>
          <w:rFonts w:cs="Liberation Serif"/>
        </w:rPr>
        <w:t>1</w:t>
      </w:r>
      <w:r w:rsidRPr="00341163">
        <w:rPr>
          <w:rFonts w:cs="Liberation Serif"/>
          <w:color w:val="252427"/>
        </w:rPr>
        <w:t xml:space="preserve">. </w:t>
      </w:r>
      <w:r w:rsidRPr="00341163">
        <w:rPr>
          <w:rFonts w:cs="Liberation Serif"/>
        </w:rPr>
        <w:t>Odbiór materiałów na budowie</w:t>
      </w:r>
      <w:bookmarkEnd w:id="7"/>
      <w:r w:rsidRPr="00341163">
        <w:rPr>
          <w:rFonts w:cs="Liberation Serif"/>
        </w:rPr>
        <w:t xml:space="preserve"> </w:t>
      </w:r>
    </w:p>
    <w:p w14:paraId="42D31B1B" w14:textId="77777777" w:rsidR="00E07DC9" w:rsidRPr="00341163" w:rsidRDefault="00D93AE1" w:rsidP="00841833">
      <w:pPr>
        <w:shd w:val="clear" w:color="auto" w:fill="FFFFFF"/>
        <w:spacing w:line="276" w:lineRule="auto"/>
        <w:jc w:val="both"/>
        <w:rPr>
          <w:rFonts w:asciiTheme="minorHAnsi" w:hAnsiTheme="minorHAnsi" w:cs="Liberation Serif"/>
          <w:color w:val="010000"/>
          <w:sz w:val="20"/>
          <w:szCs w:val="20"/>
        </w:rPr>
      </w:pPr>
      <w:r w:rsidRPr="00341163">
        <w:rPr>
          <w:rFonts w:asciiTheme="minorHAnsi" w:hAnsiTheme="minorHAnsi" w:cs="Liberation Serif"/>
          <w:color w:val="010000"/>
          <w:sz w:val="20"/>
          <w:szCs w:val="20"/>
        </w:rPr>
        <w:t xml:space="preserve">Materiały należy dostarczać na budowę wraz ze świadectwami jakości i kartami katalogowymi. Dostarczone </w:t>
      </w:r>
      <w:r w:rsidR="00841833" w:rsidRPr="00341163">
        <w:rPr>
          <w:rFonts w:asciiTheme="minorHAnsi" w:hAnsiTheme="minorHAnsi" w:cs="Liberation Serif"/>
          <w:color w:val="010000"/>
          <w:sz w:val="20"/>
          <w:szCs w:val="20"/>
        </w:rPr>
        <w:br/>
      </w:r>
      <w:r w:rsidRPr="00341163">
        <w:rPr>
          <w:rFonts w:asciiTheme="minorHAnsi" w:hAnsiTheme="minorHAnsi" w:cs="Liberation Serif"/>
          <w:color w:val="010000"/>
          <w:sz w:val="20"/>
          <w:szCs w:val="20"/>
        </w:rPr>
        <w:t xml:space="preserve">na miejsce budowy materiały należy sprawdzić pod względem kompletności i zgodności z danymi wytwórcy. </w:t>
      </w:r>
    </w:p>
    <w:p w14:paraId="37C3AA75" w14:textId="77777777" w:rsidR="00D93AE1" w:rsidRPr="00341163" w:rsidRDefault="00D93AE1" w:rsidP="00E07DC9">
      <w:pPr>
        <w:shd w:val="clear" w:color="auto" w:fill="FFFFFF"/>
        <w:tabs>
          <w:tab w:val="left" w:pos="7938"/>
        </w:tabs>
        <w:spacing w:line="276" w:lineRule="auto"/>
        <w:jc w:val="both"/>
        <w:rPr>
          <w:rFonts w:asciiTheme="minorHAnsi" w:hAnsiTheme="minorHAnsi" w:cs="Liberation Serif"/>
          <w:color w:val="010000"/>
          <w:sz w:val="20"/>
          <w:szCs w:val="20"/>
        </w:rPr>
      </w:pPr>
      <w:r w:rsidRPr="00341163">
        <w:rPr>
          <w:rFonts w:asciiTheme="minorHAnsi" w:hAnsiTheme="minorHAnsi" w:cs="Liberation Serif"/>
          <w:color w:val="010000"/>
          <w:sz w:val="20"/>
          <w:szCs w:val="20"/>
        </w:rPr>
        <w:t xml:space="preserve">W przypadku stwierdzenia wad lub nasuwających się wątpliwości mogących mieć wpływ na jakość wykonania robót, materiały należy przed ich wbudowaniem poddać badaniom określonym przez </w:t>
      </w:r>
      <w:r w:rsidR="00841833" w:rsidRPr="00341163">
        <w:rPr>
          <w:rFonts w:asciiTheme="minorHAnsi" w:hAnsiTheme="minorHAnsi" w:cs="Liberation Serif"/>
          <w:color w:val="010000"/>
          <w:sz w:val="20"/>
          <w:szCs w:val="20"/>
        </w:rPr>
        <w:t>Inspektora Nadzoru.</w:t>
      </w:r>
    </w:p>
    <w:p w14:paraId="686F2790" w14:textId="77777777" w:rsidR="00841833" w:rsidRPr="00341163" w:rsidRDefault="00841833" w:rsidP="00E07DC9">
      <w:pPr>
        <w:shd w:val="clear" w:color="auto" w:fill="FFFFFF"/>
        <w:tabs>
          <w:tab w:val="left" w:pos="7938"/>
        </w:tabs>
        <w:spacing w:line="276" w:lineRule="auto"/>
        <w:jc w:val="both"/>
        <w:rPr>
          <w:rFonts w:asciiTheme="minorHAnsi" w:hAnsiTheme="minorHAnsi" w:cs="Liberation Serif"/>
          <w:color w:val="010000"/>
          <w:sz w:val="20"/>
          <w:szCs w:val="20"/>
        </w:rPr>
      </w:pPr>
    </w:p>
    <w:p w14:paraId="0B4DB015" w14:textId="77777777" w:rsidR="00D93AE1" w:rsidRPr="00341163" w:rsidRDefault="00D93AE1" w:rsidP="00841833">
      <w:pPr>
        <w:pStyle w:val="Nagwek2"/>
        <w:rPr>
          <w:rFonts w:cs="Liberation Serif"/>
        </w:rPr>
      </w:pPr>
      <w:bookmarkStart w:id="8" w:name="_Toc8112950"/>
      <w:r w:rsidRPr="00341163">
        <w:rPr>
          <w:rFonts w:cs="Liberation Serif"/>
        </w:rPr>
        <w:t>2.2. Sk</w:t>
      </w:r>
      <w:r w:rsidRPr="00341163">
        <w:rPr>
          <w:rFonts w:cs="Liberation Serif"/>
          <w:color w:val="252427"/>
        </w:rPr>
        <w:t>ł</w:t>
      </w:r>
      <w:r w:rsidRPr="00341163">
        <w:rPr>
          <w:rFonts w:cs="Liberation Serif"/>
        </w:rPr>
        <w:t>adowanie materiałów na budowie</w:t>
      </w:r>
      <w:bookmarkEnd w:id="8"/>
      <w:r w:rsidRPr="00341163">
        <w:rPr>
          <w:rFonts w:cs="Liberation Serif"/>
        </w:rPr>
        <w:t xml:space="preserve"> </w:t>
      </w:r>
    </w:p>
    <w:p w14:paraId="3E68D744" w14:textId="77777777" w:rsidR="00D93AE1" w:rsidRPr="00341163" w:rsidRDefault="00D93AE1" w:rsidP="00841833">
      <w:pPr>
        <w:shd w:val="clear" w:color="auto" w:fill="FFFFFF"/>
        <w:tabs>
          <w:tab w:val="left" w:pos="9072"/>
        </w:tabs>
        <w:spacing w:before="355"/>
        <w:jc w:val="both"/>
        <w:rPr>
          <w:rFonts w:asciiTheme="minorHAnsi" w:hAnsiTheme="minorHAnsi" w:cs="Liberation Serif"/>
          <w:color w:val="010000"/>
          <w:sz w:val="20"/>
          <w:szCs w:val="20"/>
        </w:rPr>
      </w:pPr>
      <w:r w:rsidRPr="00341163">
        <w:rPr>
          <w:rFonts w:asciiTheme="minorHAnsi" w:hAnsiTheme="minorHAnsi" w:cs="Liberation Serif"/>
          <w:color w:val="010000"/>
          <w:sz w:val="20"/>
          <w:szCs w:val="20"/>
        </w:rPr>
        <w:t xml:space="preserve">Składowanie materiałów powinno odbywać się zgodnie z zaleceniami producentów, w warunkach zapobiegających zniszczeniu, uszkodzeniu lub pogorszeniu się właściwości technicznych </w:t>
      </w:r>
      <w:r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color w:val="010000"/>
          <w:sz w:val="20"/>
          <w:szCs w:val="20"/>
        </w:rPr>
        <w:t xml:space="preserve">na skutek wpływu czynników atmosferycznych lub fizykochemicznych. Należy zachować wymagania </w:t>
      </w:r>
      <w:r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color w:val="010000"/>
          <w:sz w:val="20"/>
          <w:szCs w:val="20"/>
        </w:rPr>
        <w:t xml:space="preserve">wynikające ze specjalnych właściwości materiałów oraz wymagania w zakresie bezpieczeństwa </w:t>
      </w:r>
      <w:r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color w:val="010000"/>
          <w:sz w:val="20"/>
          <w:szCs w:val="20"/>
        </w:rPr>
        <w:t xml:space="preserve">przeciwpożarowego. </w:t>
      </w:r>
    </w:p>
    <w:p w14:paraId="57172A09" w14:textId="77777777" w:rsidR="0042685F" w:rsidRDefault="0042685F" w:rsidP="00841833">
      <w:pPr>
        <w:pStyle w:val="Nagwek2"/>
        <w:rPr>
          <w:rFonts w:cs="Liberation Serif"/>
        </w:rPr>
      </w:pPr>
      <w:bookmarkStart w:id="9" w:name="_Toc8112951"/>
    </w:p>
    <w:p w14:paraId="2EB48F69" w14:textId="77777777" w:rsidR="00D93AE1" w:rsidRPr="00341163" w:rsidRDefault="00D93AE1" w:rsidP="00841833">
      <w:pPr>
        <w:pStyle w:val="Nagwek2"/>
        <w:rPr>
          <w:rFonts w:cs="Liberation Serif"/>
        </w:rPr>
      </w:pPr>
      <w:r w:rsidRPr="00341163">
        <w:rPr>
          <w:rFonts w:cs="Liberation Serif"/>
        </w:rPr>
        <w:t>2.3. Instalacja fotowoltaiczna</w:t>
      </w:r>
      <w:bookmarkEnd w:id="9"/>
      <w:r w:rsidRPr="00341163">
        <w:rPr>
          <w:rFonts w:cs="Liberation Serif"/>
        </w:rPr>
        <w:t xml:space="preserve"> </w:t>
      </w:r>
    </w:p>
    <w:p w14:paraId="5FEE7773" w14:textId="77777777" w:rsidR="00841833" w:rsidRPr="00341163" w:rsidRDefault="00841833" w:rsidP="00841833">
      <w:pPr>
        <w:rPr>
          <w:rFonts w:asciiTheme="minorHAnsi" w:hAnsiTheme="minorHAnsi" w:cs="Liberation Serif"/>
          <w:lang w:eastAsia="en-US" w:bidi="ar-SA"/>
        </w:rPr>
      </w:pPr>
    </w:p>
    <w:p w14:paraId="5A695B7B" w14:textId="77777777" w:rsidR="00D93AE1" w:rsidRPr="00341163" w:rsidRDefault="00D93AE1" w:rsidP="00841833">
      <w:pPr>
        <w:pStyle w:val="Nagwek2"/>
        <w:rPr>
          <w:rFonts w:cs="Liberation Serif"/>
          <w:color w:val="262626" w:themeColor="text1" w:themeTint="D9"/>
        </w:rPr>
      </w:pPr>
      <w:bookmarkStart w:id="10" w:name="_Toc8112952"/>
      <w:r w:rsidRPr="00341163">
        <w:rPr>
          <w:rFonts w:cs="Liberation Serif"/>
        </w:rPr>
        <w:t>2.3.1. Moduły fotowoltaiczne</w:t>
      </w:r>
      <w:bookmarkEnd w:id="10"/>
    </w:p>
    <w:p w14:paraId="16E75C52" w14:textId="77777777" w:rsidR="00601EEE" w:rsidRPr="00341163" w:rsidRDefault="00D93AE1" w:rsidP="00841833">
      <w:pPr>
        <w:shd w:val="clear" w:color="auto" w:fill="FFFFFF"/>
        <w:spacing w:before="263" w:line="276" w:lineRule="auto"/>
        <w:ind w:right="-2"/>
        <w:jc w:val="both"/>
        <w:rPr>
          <w:rFonts w:asciiTheme="minorHAnsi" w:hAnsiTheme="minorHAnsi" w:cs="Liberation Serif"/>
          <w:color w:val="010000"/>
          <w:sz w:val="20"/>
          <w:szCs w:val="20"/>
        </w:rPr>
      </w:pPr>
      <w:r w:rsidRPr="00341163">
        <w:rPr>
          <w:rFonts w:asciiTheme="minorHAnsi" w:hAnsiTheme="minorHAnsi" w:cs="Liberation Serif"/>
          <w:color w:val="262626" w:themeColor="text1" w:themeTint="D9"/>
          <w:sz w:val="20"/>
          <w:szCs w:val="20"/>
        </w:rPr>
        <w:t xml:space="preserve">Instalacje fotowoltaiczne zaprojektowano z modułów fotowoltaicznych opartych na ogniwach </w:t>
      </w:r>
      <w:proofErr w:type="spellStart"/>
      <w:r w:rsidRPr="00341163">
        <w:rPr>
          <w:rFonts w:asciiTheme="minorHAnsi" w:hAnsiTheme="minorHAnsi" w:cs="Liberation Serif"/>
          <w:color w:val="262626" w:themeColor="text1" w:themeTint="D9"/>
          <w:sz w:val="20"/>
          <w:szCs w:val="20"/>
        </w:rPr>
        <w:t>poli</w:t>
      </w:r>
      <w:proofErr w:type="spellEnd"/>
      <w:r w:rsidRPr="00341163">
        <w:rPr>
          <w:rFonts w:asciiTheme="minorHAnsi" w:hAnsiTheme="minorHAnsi" w:cs="Liberation Serif"/>
          <w:color w:val="262626" w:themeColor="text1" w:themeTint="D9"/>
          <w:sz w:val="20"/>
          <w:szCs w:val="20"/>
        </w:rPr>
        <w:t xml:space="preserve"> </w:t>
      </w:r>
      <w:r w:rsidR="00841833" w:rsidRPr="00341163">
        <w:rPr>
          <w:rFonts w:asciiTheme="minorHAnsi" w:hAnsiTheme="minorHAnsi" w:cs="Liberation Serif"/>
          <w:color w:val="262626" w:themeColor="text1" w:themeTint="D9"/>
          <w:sz w:val="20"/>
          <w:szCs w:val="20"/>
        </w:rPr>
        <w:br/>
      </w:r>
      <w:r w:rsidRPr="00341163">
        <w:rPr>
          <w:rFonts w:asciiTheme="minorHAnsi" w:hAnsiTheme="minorHAnsi" w:cs="Liberation Serif"/>
          <w:color w:val="262626" w:themeColor="text1" w:themeTint="D9"/>
          <w:sz w:val="20"/>
          <w:szCs w:val="20"/>
        </w:rPr>
        <w:t xml:space="preserve">lub monokrystalicznych, </w:t>
      </w:r>
      <w:r w:rsidRPr="00341163">
        <w:rPr>
          <w:rFonts w:asciiTheme="minorHAnsi" w:hAnsiTheme="minorHAnsi" w:cs="Liberation Serif"/>
          <w:color w:val="010000"/>
          <w:sz w:val="20"/>
          <w:szCs w:val="20"/>
        </w:rPr>
        <w:t>Zamawiający po podpisaniu umowy</w:t>
      </w:r>
      <w:r w:rsidR="00601EEE" w:rsidRPr="00341163">
        <w:rPr>
          <w:rFonts w:asciiTheme="minorHAnsi" w:hAnsiTheme="minorHAnsi" w:cs="Liberation Serif"/>
          <w:color w:val="010000"/>
          <w:sz w:val="20"/>
          <w:szCs w:val="20"/>
        </w:rPr>
        <w:t xml:space="preserve"> (do każdej dostawy modułów)</w:t>
      </w:r>
      <w:r w:rsidRPr="00341163">
        <w:rPr>
          <w:rFonts w:asciiTheme="minorHAnsi" w:hAnsiTheme="minorHAnsi" w:cs="Liberation Serif"/>
          <w:color w:val="010000"/>
          <w:sz w:val="20"/>
          <w:szCs w:val="20"/>
        </w:rPr>
        <w:t xml:space="preserve"> wymaga przedłożenia listy wykonanych testów elektroluminescencyjnych dla każdego dostarczonego modułu fotowoltaicznego</w:t>
      </w:r>
      <w:r w:rsidR="00601EEE" w:rsidRPr="00341163">
        <w:rPr>
          <w:rFonts w:asciiTheme="minorHAnsi" w:hAnsiTheme="minorHAnsi" w:cs="Liberation Serif"/>
          <w:color w:val="010000"/>
          <w:sz w:val="20"/>
          <w:szCs w:val="20"/>
        </w:rPr>
        <w:t>.</w:t>
      </w:r>
    </w:p>
    <w:p w14:paraId="44CD7913" w14:textId="77777777" w:rsidR="00D93AE1" w:rsidRPr="00341163" w:rsidRDefault="00D93AE1" w:rsidP="00841833">
      <w:pPr>
        <w:shd w:val="clear" w:color="auto" w:fill="FFFFFF"/>
        <w:spacing w:before="263" w:line="276" w:lineRule="auto"/>
        <w:ind w:right="-2"/>
        <w:jc w:val="both"/>
        <w:rPr>
          <w:rFonts w:asciiTheme="minorHAnsi" w:hAnsiTheme="minorHAnsi" w:cs="Liberation Serif"/>
          <w:color w:val="262626" w:themeColor="text1" w:themeTint="D9"/>
          <w:sz w:val="20"/>
          <w:szCs w:val="20"/>
        </w:rPr>
      </w:pPr>
      <w:r w:rsidRPr="00341163">
        <w:rPr>
          <w:rFonts w:asciiTheme="minorHAnsi" w:hAnsiTheme="minorHAnsi" w:cs="Liberation Serif"/>
          <w:color w:val="010000"/>
          <w:sz w:val="20"/>
          <w:szCs w:val="20"/>
        </w:rPr>
        <w:t xml:space="preserve">Wyżej wymienione warunki należy udokumentować </w:t>
      </w:r>
      <w:r w:rsidR="00601EEE" w:rsidRPr="00341163">
        <w:rPr>
          <w:rFonts w:asciiTheme="minorHAnsi" w:hAnsiTheme="minorHAnsi" w:cs="Liberation Serif"/>
          <w:color w:val="010000"/>
          <w:sz w:val="20"/>
          <w:szCs w:val="20"/>
        </w:rPr>
        <w:t xml:space="preserve">w ofercie, </w:t>
      </w:r>
      <w:r w:rsidRPr="00341163">
        <w:rPr>
          <w:rFonts w:asciiTheme="minorHAnsi" w:hAnsiTheme="minorHAnsi" w:cs="Liberation Serif"/>
          <w:color w:val="010000"/>
          <w:sz w:val="20"/>
          <w:szCs w:val="20"/>
        </w:rPr>
        <w:t xml:space="preserve">oświadczeniem </w:t>
      </w:r>
      <w:r w:rsidR="00601EEE" w:rsidRPr="00341163">
        <w:rPr>
          <w:rFonts w:asciiTheme="minorHAnsi" w:hAnsiTheme="minorHAnsi" w:cs="Liberation Serif"/>
          <w:color w:val="010000"/>
          <w:sz w:val="20"/>
          <w:szCs w:val="20"/>
        </w:rPr>
        <w:t xml:space="preserve">w j. polskim, </w:t>
      </w:r>
      <w:r w:rsidRPr="00341163">
        <w:rPr>
          <w:rFonts w:asciiTheme="minorHAnsi" w:hAnsiTheme="minorHAnsi" w:cs="Liberation Serif"/>
          <w:color w:val="010000"/>
          <w:sz w:val="20"/>
          <w:szCs w:val="20"/>
        </w:rPr>
        <w:t>wydanym przez producenta modułów fotowoltaicznych</w:t>
      </w:r>
      <w:r w:rsidR="00601EEE" w:rsidRPr="00341163">
        <w:rPr>
          <w:rFonts w:asciiTheme="minorHAnsi" w:hAnsiTheme="minorHAnsi" w:cs="Liberation Serif"/>
          <w:color w:val="010000"/>
          <w:sz w:val="20"/>
          <w:szCs w:val="20"/>
        </w:rPr>
        <w:t xml:space="preserve"> </w:t>
      </w:r>
      <w:r w:rsidRPr="00341163">
        <w:rPr>
          <w:rFonts w:asciiTheme="minorHAnsi" w:hAnsiTheme="minorHAnsi" w:cs="Liberation Serif"/>
          <w:color w:val="010001"/>
          <w:sz w:val="20"/>
          <w:szCs w:val="20"/>
        </w:rPr>
        <w:t>informacją o zapewnieniu i gotowości do wykonania powyższych warunków koniecznych</w:t>
      </w:r>
      <w:r w:rsidR="00601EEE" w:rsidRPr="00341163">
        <w:rPr>
          <w:rFonts w:asciiTheme="minorHAnsi" w:hAnsiTheme="minorHAnsi" w:cs="Liberation Serif"/>
          <w:color w:val="010001"/>
          <w:sz w:val="20"/>
          <w:szCs w:val="20"/>
        </w:rPr>
        <w:t xml:space="preserve"> w trakcie realizacji umowy.</w:t>
      </w:r>
    </w:p>
    <w:p w14:paraId="19AAAC17" w14:textId="1F2A3378" w:rsidR="00D93AE1" w:rsidRPr="00F2286A" w:rsidRDefault="00D93AE1" w:rsidP="00841833">
      <w:pPr>
        <w:shd w:val="clear" w:color="auto" w:fill="FFFFFF"/>
        <w:spacing w:before="263" w:line="276" w:lineRule="auto"/>
        <w:ind w:right="-2"/>
        <w:jc w:val="both"/>
        <w:rPr>
          <w:rFonts w:asciiTheme="minorHAnsi" w:hAnsiTheme="minorHAnsi" w:cs="Liberation Serif"/>
          <w:color w:val="010000"/>
          <w:sz w:val="20"/>
          <w:szCs w:val="20"/>
        </w:rPr>
      </w:pPr>
      <w:r w:rsidRPr="00FC76D4">
        <w:rPr>
          <w:rFonts w:asciiTheme="minorHAnsi" w:hAnsiTheme="minorHAnsi" w:cs="Liberation Serif"/>
          <w:color w:val="010000"/>
          <w:sz w:val="20"/>
          <w:szCs w:val="20"/>
        </w:rPr>
        <w:t>Minimalne wymagania dla modułów to:</w:t>
      </w:r>
    </w:p>
    <w:p w14:paraId="60DE03BB" w14:textId="77777777" w:rsidR="00F2286A" w:rsidRPr="00F2286A" w:rsidRDefault="00F2286A" w:rsidP="00F2286A">
      <w:pPr>
        <w:autoSpaceDE w:val="0"/>
        <w:autoSpaceDN w:val="0"/>
        <w:adjustRightInd w:val="0"/>
        <w:jc w:val="both"/>
        <w:rPr>
          <w:rFonts w:ascii="Calibri" w:hAnsi="Calibri" w:cs="Liberation Serif"/>
          <w:strike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4"/>
        <w:gridCol w:w="3076"/>
        <w:gridCol w:w="2542"/>
      </w:tblGrid>
      <w:tr w:rsidR="00F2286A" w:rsidRPr="00F2286A" w14:paraId="35921B7A" w14:textId="77777777" w:rsidTr="00EE0FBF">
        <w:trPr>
          <w:trHeight w:val="241"/>
        </w:trPr>
        <w:tc>
          <w:tcPr>
            <w:tcW w:w="18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04201DD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b/>
                <w:bCs/>
                <w:i/>
                <w:iCs/>
                <w:sz w:val="20"/>
                <w:szCs w:val="20"/>
                <w:lang w:eastAsia="pl-PL"/>
              </w:rPr>
              <w:t>Parametry modułów</w:t>
            </w:r>
          </w:p>
        </w:tc>
        <w:tc>
          <w:tcPr>
            <w:tcW w:w="16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F4E4876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b/>
                <w:bCs/>
                <w:i/>
                <w:iCs/>
                <w:sz w:val="20"/>
                <w:szCs w:val="20"/>
                <w:lang w:eastAsia="pl-PL"/>
              </w:rPr>
              <w:t>Oczekiwany Parametr</w:t>
            </w:r>
          </w:p>
        </w:tc>
        <w:tc>
          <w:tcPr>
            <w:tcW w:w="14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93EB427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b/>
                <w:bCs/>
                <w:i/>
                <w:iCs/>
                <w:sz w:val="20"/>
                <w:szCs w:val="20"/>
                <w:lang w:eastAsia="pl-PL"/>
              </w:rPr>
              <w:t>Tolerancja</w:t>
            </w:r>
          </w:p>
        </w:tc>
      </w:tr>
      <w:tr w:rsidR="00F2286A" w:rsidRPr="00F2286A" w14:paraId="78907E44" w14:textId="77777777" w:rsidTr="00EE0FBF">
        <w:trPr>
          <w:trHeight w:val="241"/>
        </w:trPr>
        <w:tc>
          <w:tcPr>
            <w:tcW w:w="18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134F2F5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Liczba ogniw</w:t>
            </w:r>
          </w:p>
        </w:tc>
        <w:tc>
          <w:tcPr>
            <w:tcW w:w="16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27598077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60 ogniw 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2FA21871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Równy</w:t>
            </w:r>
          </w:p>
        </w:tc>
      </w:tr>
      <w:tr w:rsidR="00F2286A" w:rsidRPr="00F2286A" w14:paraId="26F23CD1" w14:textId="77777777" w:rsidTr="00EE0FBF">
        <w:trPr>
          <w:trHeight w:val="241"/>
        </w:trPr>
        <w:tc>
          <w:tcPr>
            <w:tcW w:w="18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A48E106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Typ ogniw</w:t>
            </w:r>
          </w:p>
        </w:tc>
        <w:tc>
          <w:tcPr>
            <w:tcW w:w="16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38ED99CB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krzem krystaliczny 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0E31C8D5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Równy</w:t>
            </w:r>
          </w:p>
        </w:tc>
      </w:tr>
      <w:tr w:rsidR="00F2286A" w:rsidRPr="00F2286A" w14:paraId="3F51890C" w14:textId="77777777" w:rsidTr="00EE0FBF">
        <w:trPr>
          <w:trHeight w:val="241"/>
        </w:trPr>
        <w:tc>
          <w:tcPr>
            <w:tcW w:w="18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3613E290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Rodzaj krzemu ogniwa </w:t>
            </w:r>
          </w:p>
        </w:tc>
        <w:tc>
          <w:tcPr>
            <w:tcW w:w="16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</w:tcPr>
          <w:p w14:paraId="33E7707A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poli</w:t>
            </w:r>
            <w:proofErr w:type="spellEnd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 lub monokrystaliczny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</w:tcPr>
          <w:p w14:paraId="50D2BAB5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Równy</w:t>
            </w:r>
          </w:p>
        </w:tc>
      </w:tr>
      <w:tr w:rsidR="00F2286A" w:rsidRPr="00F2286A" w14:paraId="3EB4D33F" w14:textId="77777777" w:rsidTr="00EE0FBF">
        <w:trPr>
          <w:trHeight w:val="241"/>
        </w:trPr>
        <w:tc>
          <w:tcPr>
            <w:tcW w:w="18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6035C4A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Moc maksymalna 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P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bscript"/>
                <w:lang w:eastAsia="pl-PL"/>
              </w:rPr>
              <w:t>max</w:t>
            </w:r>
            <w:proofErr w:type="spellEnd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 (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Wp</w:t>
            </w:r>
            <w:proofErr w:type="spellEnd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6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9F84EF0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270 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Wp</w:t>
            </w:r>
            <w:proofErr w:type="spellEnd"/>
          </w:p>
        </w:tc>
        <w:tc>
          <w:tcPr>
            <w:tcW w:w="1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05F90EAE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Nie mniejszy niż</w:t>
            </w:r>
          </w:p>
        </w:tc>
      </w:tr>
      <w:tr w:rsidR="00F2286A" w:rsidRPr="00F2286A" w14:paraId="419D49E4" w14:textId="77777777" w:rsidTr="00EE0FBF">
        <w:trPr>
          <w:trHeight w:val="241"/>
        </w:trPr>
        <w:tc>
          <w:tcPr>
            <w:tcW w:w="18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A18EDE8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Współczynnik sprawności modułu</w:t>
            </w:r>
          </w:p>
        </w:tc>
        <w:tc>
          <w:tcPr>
            <w:tcW w:w="16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96BA4D6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18,4 %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619F917D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Nie mniejszy niż</w:t>
            </w:r>
          </w:p>
        </w:tc>
      </w:tr>
      <w:tr w:rsidR="00F2286A" w:rsidRPr="00F2286A" w14:paraId="0374F497" w14:textId="77777777" w:rsidTr="00EE0FBF">
        <w:trPr>
          <w:trHeight w:val="262"/>
        </w:trPr>
        <w:tc>
          <w:tcPr>
            <w:tcW w:w="18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A2895BB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Napięcie maksymalne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bscript"/>
                <w:lang w:eastAsia="pl-PL"/>
              </w:rPr>
              <w:t xml:space="preserve"> 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 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V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bscript"/>
                <w:lang w:eastAsia="pl-PL"/>
              </w:rPr>
              <w:t>mpp</w:t>
            </w:r>
            <w:proofErr w:type="spellEnd"/>
          </w:p>
        </w:tc>
        <w:tc>
          <w:tcPr>
            <w:tcW w:w="16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20501F9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32,0V – 33,0V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65297B88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Zakres</w:t>
            </w:r>
          </w:p>
        </w:tc>
      </w:tr>
      <w:tr w:rsidR="00F2286A" w:rsidRPr="00F2286A" w14:paraId="5F1AFE0D" w14:textId="77777777" w:rsidTr="00EE0FBF">
        <w:trPr>
          <w:trHeight w:val="262"/>
        </w:trPr>
        <w:tc>
          <w:tcPr>
            <w:tcW w:w="18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8D7F2B6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Prąd maksymalny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bscript"/>
                <w:lang w:eastAsia="pl-PL"/>
              </w:rPr>
              <w:t xml:space="preserve"> 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I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bscript"/>
                <w:lang w:eastAsia="pl-PL"/>
              </w:rPr>
              <w:t>mpp</w:t>
            </w:r>
            <w:proofErr w:type="spellEnd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6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F871040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8,5- 9,2A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0B8742D1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Zakres</w:t>
            </w:r>
          </w:p>
        </w:tc>
      </w:tr>
      <w:tr w:rsidR="00F2286A" w:rsidRPr="00F2286A" w14:paraId="73321E25" w14:textId="77777777" w:rsidTr="00EE0FBF">
        <w:trPr>
          <w:trHeight w:val="262"/>
        </w:trPr>
        <w:tc>
          <w:tcPr>
            <w:tcW w:w="18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991266B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Napięcie jałowe 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V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bscript"/>
                <w:lang w:eastAsia="pl-PL"/>
              </w:rPr>
              <w:t>cc</w:t>
            </w:r>
            <w:proofErr w:type="spellEnd"/>
          </w:p>
        </w:tc>
        <w:tc>
          <w:tcPr>
            <w:tcW w:w="16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07BADB7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38,1V – 39,5V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63C40CF6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Zakres</w:t>
            </w:r>
          </w:p>
        </w:tc>
      </w:tr>
      <w:tr w:rsidR="00F2286A" w:rsidRPr="00F2286A" w14:paraId="12CB23D9" w14:textId="77777777" w:rsidTr="00EE0FBF">
        <w:trPr>
          <w:trHeight w:val="241"/>
        </w:trPr>
        <w:tc>
          <w:tcPr>
            <w:tcW w:w="18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4BB570B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Prąd zwarciowy 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I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bscript"/>
                <w:lang w:eastAsia="pl-PL"/>
              </w:rPr>
              <w:t>sc</w:t>
            </w:r>
            <w:proofErr w:type="spellEnd"/>
          </w:p>
        </w:tc>
        <w:tc>
          <w:tcPr>
            <w:tcW w:w="16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2072687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8,85 - 9,99 A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675DC13D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Zakres</w:t>
            </w:r>
          </w:p>
        </w:tc>
      </w:tr>
      <w:tr w:rsidR="00F2286A" w:rsidRPr="00F2286A" w14:paraId="12A9CD7E" w14:textId="77777777" w:rsidTr="00EE0FBF">
        <w:trPr>
          <w:trHeight w:val="272"/>
        </w:trPr>
        <w:tc>
          <w:tcPr>
            <w:tcW w:w="18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62AE86B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Współczynnik temperatury dla 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P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bscript"/>
                <w:lang w:eastAsia="pl-PL"/>
              </w:rPr>
              <w:t>max</w:t>
            </w:r>
            <w:proofErr w:type="spellEnd"/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bscript"/>
                <w:lang w:eastAsia="pl-PL"/>
              </w:rPr>
              <w:t xml:space="preserve"> 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7230746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-0,40 %/ 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perscript"/>
                <w:lang w:eastAsia="pl-PL"/>
              </w:rPr>
              <w:t>o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C</w:t>
            </w:r>
            <w:proofErr w:type="spellEnd"/>
          </w:p>
        </w:tc>
        <w:tc>
          <w:tcPr>
            <w:tcW w:w="1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65DAB6F5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Nie większy niż (od 0 do -0,40%/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perscript"/>
                <w:lang w:eastAsia="pl-PL"/>
              </w:rPr>
              <w:t xml:space="preserve"> 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perscript"/>
                <w:lang w:eastAsia="pl-PL"/>
              </w:rPr>
              <w:t>o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C</w:t>
            </w:r>
            <w:proofErr w:type="spellEnd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)</w:t>
            </w:r>
          </w:p>
        </w:tc>
      </w:tr>
      <w:tr w:rsidR="00F2286A" w:rsidRPr="00F2286A" w14:paraId="402D0AF6" w14:textId="77777777" w:rsidTr="00EE0FBF">
        <w:trPr>
          <w:trHeight w:val="272"/>
        </w:trPr>
        <w:tc>
          <w:tcPr>
            <w:tcW w:w="18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73D1140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lastRenderedPageBreak/>
              <w:t xml:space="preserve">Współczynnik temperatury dla 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I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bscript"/>
                <w:lang w:eastAsia="pl-PL"/>
              </w:rPr>
              <w:t>sc</w:t>
            </w:r>
            <w:proofErr w:type="spellEnd"/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bscript"/>
                <w:lang w:eastAsia="pl-PL"/>
              </w:rPr>
              <w:t xml:space="preserve"> 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CCB79C0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0,027%/ 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perscript"/>
                <w:lang w:eastAsia="pl-PL"/>
              </w:rPr>
              <w:t>o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C</w:t>
            </w:r>
            <w:proofErr w:type="spellEnd"/>
          </w:p>
        </w:tc>
        <w:tc>
          <w:tcPr>
            <w:tcW w:w="1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450A88C0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Nie większy niż (od 0 do 0,027%/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perscript"/>
                <w:lang w:eastAsia="pl-PL"/>
              </w:rPr>
              <w:t xml:space="preserve"> 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perscript"/>
                <w:lang w:eastAsia="pl-PL"/>
              </w:rPr>
              <w:t>o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C</w:t>
            </w:r>
            <w:proofErr w:type="spellEnd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)</w:t>
            </w:r>
          </w:p>
        </w:tc>
      </w:tr>
      <w:tr w:rsidR="00F2286A" w:rsidRPr="00F2286A" w14:paraId="33CB1DA8" w14:textId="77777777" w:rsidTr="00EE0FBF">
        <w:trPr>
          <w:trHeight w:val="272"/>
        </w:trPr>
        <w:tc>
          <w:tcPr>
            <w:tcW w:w="18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B0A57B6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Współczynnik temperatury dla 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V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bscript"/>
                <w:lang w:eastAsia="pl-PL"/>
              </w:rPr>
              <w:t>oc</w:t>
            </w:r>
            <w:proofErr w:type="spellEnd"/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bscript"/>
                <w:lang w:eastAsia="pl-PL"/>
              </w:rPr>
              <w:t xml:space="preserve"> 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6D39A82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-0,29%/ 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perscript"/>
                <w:lang w:eastAsia="pl-PL"/>
              </w:rPr>
              <w:t>o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C</w:t>
            </w:r>
            <w:proofErr w:type="spellEnd"/>
          </w:p>
        </w:tc>
        <w:tc>
          <w:tcPr>
            <w:tcW w:w="1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2EDB72AD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Nie większy niż (od 0 do -0,29%/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perscript"/>
                <w:lang w:eastAsia="pl-PL"/>
              </w:rPr>
              <w:t>o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C</w:t>
            </w:r>
            <w:proofErr w:type="spellEnd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)</w:t>
            </w:r>
          </w:p>
        </w:tc>
      </w:tr>
      <w:tr w:rsidR="00F2286A" w:rsidRPr="00F2286A" w14:paraId="04382EAA" w14:textId="77777777" w:rsidTr="00EE0FBF">
        <w:trPr>
          <w:trHeight w:val="262"/>
        </w:trPr>
        <w:tc>
          <w:tcPr>
            <w:tcW w:w="18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23D8276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Maks. napięcie systemu (V)</w:t>
            </w:r>
          </w:p>
        </w:tc>
        <w:tc>
          <w:tcPr>
            <w:tcW w:w="16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CC2A6D5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1 000 V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bscript"/>
                <w:lang w:eastAsia="pl-PL"/>
              </w:rPr>
              <w:t>DC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32871B89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Równy</w:t>
            </w:r>
          </w:p>
        </w:tc>
      </w:tr>
      <w:tr w:rsidR="00F2286A" w:rsidRPr="00F2286A" w14:paraId="02EFC257" w14:textId="77777777" w:rsidTr="00EE0FBF">
        <w:trPr>
          <w:trHeight w:val="272"/>
        </w:trPr>
        <w:tc>
          <w:tcPr>
            <w:tcW w:w="18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A62E5B4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Temperatura robocza</w:t>
            </w:r>
          </w:p>
        </w:tc>
        <w:tc>
          <w:tcPr>
            <w:tcW w:w="16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F132234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-40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perscript"/>
                <w:lang w:eastAsia="pl-PL"/>
              </w:rPr>
              <w:t xml:space="preserve"> 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perscript"/>
                <w:lang w:eastAsia="pl-PL"/>
              </w:rPr>
              <w:t>o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C</w:t>
            </w:r>
            <w:proofErr w:type="spellEnd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 do +85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perscript"/>
                <w:lang w:eastAsia="pl-PL"/>
              </w:rPr>
              <w:t xml:space="preserve"> 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vertAlign w:val="superscript"/>
                <w:lang w:eastAsia="pl-PL"/>
              </w:rPr>
              <w:t>o</w:t>
            </w: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C</w:t>
            </w:r>
            <w:proofErr w:type="spellEnd"/>
          </w:p>
        </w:tc>
        <w:tc>
          <w:tcPr>
            <w:tcW w:w="1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5C13E973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Nie mniejsza niż</w:t>
            </w:r>
          </w:p>
        </w:tc>
      </w:tr>
      <w:tr w:rsidR="00F2286A" w:rsidRPr="00F2286A" w14:paraId="1B0A5AFF" w14:textId="77777777" w:rsidTr="00EE0FBF">
        <w:trPr>
          <w:trHeight w:val="241"/>
        </w:trPr>
        <w:tc>
          <w:tcPr>
            <w:tcW w:w="18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2FF23C0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Maksymalne obciążenie mechaniczne</w:t>
            </w:r>
          </w:p>
        </w:tc>
        <w:tc>
          <w:tcPr>
            <w:tcW w:w="16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10B53AB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5400 Pa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3A95AC93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Nie mniejsze niż</w:t>
            </w:r>
          </w:p>
        </w:tc>
      </w:tr>
      <w:tr w:rsidR="00F2286A" w:rsidRPr="00F2286A" w14:paraId="2F38031E" w14:textId="77777777" w:rsidTr="00EE0FBF">
        <w:trPr>
          <w:trHeight w:val="241"/>
        </w:trPr>
        <w:tc>
          <w:tcPr>
            <w:tcW w:w="18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7751A912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Masa modułu </w:t>
            </w:r>
          </w:p>
        </w:tc>
        <w:tc>
          <w:tcPr>
            <w:tcW w:w="16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12D01FD6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18,5 kg 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</w:tcPr>
          <w:p w14:paraId="556217CD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Nie większy niż </w:t>
            </w:r>
          </w:p>
        </w:tc>
      </w:tr>
      <w:tr w:rsidR="00F2286A" w:rsidRPr="00F2286A" w14:paraId="084D0D64" w14:textId="77777777" w:rsidTr="00EE0FBF">
        <w:trPr>
          <w:trHeight w:val="241"/>
        </w:trPr>
        <w:tc>
          <w:tcPr>
            <w:tcW w:w="189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2DC621B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Grubość ramy</w:t>
            </w:r>
          </w:p>
        </w:tc>
        <w:tc>
          <w:tcPr>
            <w:tcW w:w="16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BAC4EDF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40 mm</w:t>
            </w:r>
          </w:p>
        </w:tc>
        <w:tc>
          <w:tcPr>
            <w:tcW w:w="14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0C5A892C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Nie mniejsza niż</w:t>
            </w:r>
          </w:p>
        </w:tc>
      </w:tr>
      <w:tr w:rsidR="00F2286A" w:rsidRPr="00F2286A" w14:paraId="32DBBAE8" w14:textId="77777777" w:rsidTr="00EE0FBF">
        <w:trPr>
          <w:trHeight w:val="241"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0F0775D8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Technologia ogniw modułu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2C40A202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 5 BB (</w:t>
            </w:r>
            <w:proofErr w:type="spellStart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BusBar</w:t>
            </w:r>
            <w:proofErr w:type="spellEnd"/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-y)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</w:tcPr>
          <w:p w14:paraId="4693E597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Nie mniejsza niż</w:t>
            </w:r>
          </w:p>
        </w:tc>
      </w:tr>
      <w:tr w:rsidR="00F2286A" w:rsidRPr="00F2286A" w14:paraId="488AE100" w14:textId="77777777" w:rsidTr="00EE0FBF">
        <w:trPr>
          <w:trHeight w:val="241"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329E2315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Stopień ochrony </w:t>
            </w:r>
          </w:p>
        </w:tc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</w:tcPr>
          <w:p w14:paraId="77B4BD6F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 xml:space="preserve"> IP 67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</w:tcPr>
          <w:p w14:paraId="6BD43F3C" w14:textId="77777777" w:rsidR="00F2286A" w:rsidRPr="00F2286A" w:rsidRDefault="00F2286A" w:rsidP="00F2286A">
            <w:pPr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</w:pPr>
            <w:r w:rsidRPr="00F2286A">
              <w:rPr>
                <w:rFonts w:ascii="Calibri" w:eastAsia="Times New Roman" w:hAnsi="Calibri" w:cs="Liberation Serif"/>
                <w:sz w:val="20"/>
                <w:szCs w:val="20"/>
                <w:lang w:eastAsia="pl-PL"/>
              </w:rPr>
              <w:t>Nie mniejszy niż</w:t>
            </w:r>
          </w:p>
        </w:tc>
      </w:tr>
    </w:tbl>
    <w:p w14:paraId="5F8E8B2C" w14:textId="77777777" w:rsidR="00F2286A" w:rsidRDefault="00F2286A" w:rsidP="00841833">
      <w:pPr>
        <w:shd w:val="clear" w:color="auto" w:fill="FFFFFF"/>
        <w:spacing w:before="263" w:line="276" w:lineRule="auto"/>
        <w:ind w:right="-2"/>
        <w:jc w:val="both"/>
        <w:rPr>
          <w:rFonts w:asciiTheme="minorHAnsi" w:hAnsiTheme="minorHAnsi" w:cs="Liberation Serif"/>
          <w:sz w:val="20"/>
          <w:szCs w:val="20"/>
        </w:rPr>
      </w:pPr>
    </w:p>
    <w:p w14:paraId="553DB6B3" w14:textId="77777777" w:rsidR="00D93AE1" w:rsidRPr="00341163" w:rsidRDefault="00D93AE1" w:rsidP="00841833">
      <w:pPr>
        <w:pStyle w:val="Default"/>
        <w:numPr>
          <w:ilvl w:val="0"/>
          <w:numId w:val="5"/>
        </w:numPr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>moduł wyposażony w powierzchnię antyrefleksyjną,</w:t>
      </w:r>
    </w:p>
    <w:p w14:paraId="3B96E205" w14:textId="77777777" w:rsidR="00D93AE1" w:rsidRPr="00341163" w:rsidRDefault="00D93AE1" w:rsidP="00841833">
      <w:pPr>
        <w:pStyle w:val="Default"/>
        <w:numPr>
          <w:ilvl w:val="0"/>
          <w:numId w:val="5"/>
        </w:numPr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>moduł musi spełniać normy CE, IEC61215, IEC61730,</w:t>
      </w:r>
      <w:r w:rsidR="00FD2805" w:rsidRPr="00341163">
        <w:rPr>
          <w:rFonts w:asciiTheme="minorHAnsi" w:hAnsiTheme="minorHAnsi" w:cs="Liberation Serif"/>
          <w:color w:val="auto"/>
          <w:sz w:val="20"/>
          <w:szCs w:val="20"/>
        </w:rPr>
        <w:t>EN50380</w:t>
      </w:r>
    </w:p>
    <w:p w14:paraId="2669B05C" w14:textId="77777777" w:rsidR="00D93AE1" w:rsidRPr="00341163" w:rsidRDefault="00D93AE1" w:rsidP="00841833">
      <w:pPr>
        <w:pStyle w:val="Default"/>
        <w:numPr>
          <w:ilvl w:val="0"/>
          <w:numId w:val="5"/>
        </w:numPr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>gwarancja na wady produktowe -  min. 12 lat,</w:t>
      </w:r>
    </w:p>
    <w:p w14:paraId="3F9F8B65" w14:textId="77777777" w:rsidR="00D93AE1" w:rsidRPr="00341163" w:rsidRDefault="00D93AE1" w:rsidP="00841833">
      <w:pPr>
        <w:pStyle w:val="Default"/>
        <w:numPr>
          <w:ilvl w:val="0"/>
          <w:numId w:val="5"/>
        </w:numPr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>25 lat gwarancji liniowej na min. 8</w:t>
      </w:r>
      <w:r w:rsidR="00A10F06">
        <w:rPr>
          <w:rFonts w:asciiTheme="minorHAnsi" w:hAnsiTheme="minorHAnsi" w:cs="Liberation Serif"/>
          <w:color w:val="auto"/>
          <w:sz w:val="20"/>
          <w:szCs w:val="20"/>
        </w:rPr>
        <w:t>2,5</w:t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>% sprawności nominalnej,</w:t>
      </w:r>
    </w:p>
    <w:p w14:paraId="66B37097" w14:textId="77777777" w:rsidR="00D93AE1" w:rsidRPr="00341163" w:rsidRDefault="00D93AE1" w:rsidP="00841833">
      <w:pPr>
        <w:pStyle w:val="Default"/>
        <w:numPr>
          <w:ilvl w:val="0"/>
          <w:numId w:val="5"/>
        </w:numPr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>Certyfikat IEC 61701, IEC 62716.</w:t>
      </w:r>
    </w:p>
    <w:p w14:paraId="0CF334F7" w14:textId="77777777" w:rsidR="00D93AE1" w:rsidRPr="00341163" w:rsidRDefault="00D93AE1" w:rsidP="00D93AE1">
      <w:pPr>
        <w:shd w:val="clear" w:color="auto" w:fill="FFFFFF"/>
        <w:ind w:left="364" w:right="3448"/>
        <w:rPr>
          <w:rFonts w:asciiTheme="minorHAnsi" w:hAnsiTheme="minorHAnsi" w:cs="Liberation Serif"/>
          <w:sz w:val="20"/>
          <w:szCs w:val="20"/>
        </w:rPr>
      </w:pPr>
    </w:p>
    <w:p w14:paraId="69438E9E" w14:textId="77777777" w:rsidR="007B0AB1" w:rsidRPr="00341163" w:rsidRDefault="007B0AB1" w:rsidP="00D93AE1">
      <w:pPr>
        <w:shd w:val="clear" w:color="auto" w:fill="FFFFFF"/>
        <w:ind w:left="364" w:right="3448"/>
        <w:rPr>
          <w:rFonts w:asciiTheme="minorHAnsi" w:hAnsiTheme="minorHAnsi" w:cs="Liberation Serif"/>
          <w:sz w:val="20"/>
          <w:szCs w:val="20"/>
        </w:rPr>
      </w:pPr>
    </w:p>
    <w:p w14:paraId="5FC327A7" w14:textId="77777777" w:rsidR="00D93AE1" w:rsidRPr="00341163" w:rsidRDefault="00D93AE1" w:rsidP="00841833">
      <w:pPr>
        <w:pStyle w:val="Nagwek2"/>
        <w:spacing w:after="240"/>
        <w:rPr>
          <w:rFonts w:cs="Liberation Serif"/>
        </w:rPr>
      </w:pPr>
      <w:bookmarkStart w:id="11" w:name="_Toc8112953"/>
      <w:r w:rsidRPr="00341163">
        <w:rPr>
          <w:rFonts w:cs="Liberation Serif"/>
        </w:rPr>
        <w:t>2.3.2. Falowniki</w:t>
      </w:r>
      <w:bookmarkEnd w:id="11"/>
      <w:r w:rsidRPr="00341163">
        <w:rPr>
          <w:rFonts w:cs="Liberation Serif"/>
        </w:rPr>
        <w:t xml:space="preserve"> </w:t>
      </w:r>
    </w:p>
    <w:p w14:paraId="5CD50CDB" w14:textId="77777777" w:rsidR="00D93AE1" w:rsidRPr="00341163" w:rsidRDefault="00D93AE1" w:rsidP="00841833">
      <w:pPr>
        <w:pStyle w:val="Default"/>
        <w:spacing w:line="276" w:lineRule="auto"/>
        <w:ind w:firstLine="708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>W instalacji należy zastosować falowniki mające na celu przetworzenie prądu stałego z wyjścia paneli na prąd przemienny sieci dystrybucyjnej. Zastosowane falowniki muszą charakteryzować się stopniem ochrony minimum IP65, uwzględniające należytą odporność na warunki atmosferyczne (temperatura pracy -40</w:t>
      </w:r>
      <w:r w:rsidRPr="00341163">
        <w:rPr>
          <w:rFonts w:asciiTheme="minorHAnsi" w:hAnsiTheme="minorHAnsi" w:cs="Times New Roman"/>
          <w:color w:val="auto"/>
          <w:sz w:val="20"/>
          <w:szCs w:val="20"/>
        </w:rPr>
        <w:t>⁰</w:t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C </w:t>
      </w:r>
      <w:r w:rsidR="00841833" w:rsidRPr="00341163">
        <w:rPr>
          <w:rFonts w:asciiTheme="minorHAnsi" w:hAnsiTheme="minorHAnsi" w:cs="Liberation Serif"/>
          <w:color w:val="auto"/>
          <w:sz w:val="20"/>
          <w:szCs w:val="20"/>
        </w:rPr>
        <w:br/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>do +50</w:t>
      </w:r>
      <w:r w:rsidRPr="00341163">
        <w:rPr>
          <w:rFonts w:asciiTheme="minorHAnsi" w:hAnsiTheme="minorHAnsi" w:cs="Times New Roman"/>
          <w:color w:val="auto"/>
          <w:sz w:val="20"/>
          <w:szCs w:val="20"/>
        </w:rPr>
        <w:t>⁰</w:t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C) oraz wysokie bezpieczeństwo dla użytkowników. Inwertery winny zostać wyposażone w system pomiaru izolacji w części DC, pozwalający eliminować wszelkie uszkodzenia w okablowaniu </w:t>
      </w:r>
      <w:r w:rsidR="00D81E8C" w:rsidRPr="00341163">
        <w:rPr>
          <w:rFonts w:asciiTheme="minorHAnsi" w:hAnsiTheme="minorHAnsi" w:cs="Liberation Serif"/>
          <w:color w:val="auto"/>
          <w:sz w:val="20"/>
          <w:szCs w:val="20"/>
        </w:rPr>
        <w:t>modułów</w:t>
      </w:r>
      <w:r w:rsidR="00D81E8C" w:rsidRPr="00341163">
        <w:rPr>
          <w:rFonts w:asciiTheme="minorHAnsi" w:hAnsiTheme="minorHAnsi" w:cs="Liberation Serif"/>
          <w:color w:val="FF0000"/>
          <w:sz w:val="20"/>
          <w:szCs w:val="20"/>
        </w:rPr>
        <w:t xml:space="preserve"> </w:t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jak również w samych </w:t>
      </w:r>
      <w:r w:rsidR="00D81E8C" w:rsidRPr="00341163">
        <w:rPr>
          <w:rFonts w:asciiTheme="minorHAnsi" w:hAnsiTheme="minorHAnsi" w:cs="Liberation Serif"/>
          <w:color w:val="auto"/>
          <w:sz w:val="20"/>
          <w:szCs w:val="20"/>
        </w:rPr>
        <w:t>modułach</w:t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 dając wysokie bezpieczeństwo użytkowania oraz zabezpieczenie przed błędną polaryzacją modułów. Ponadto inwerter powinien posiadać monitoring parametrów sieci, zabezpieczenie przed pracą wyspową oraz być przystosowany do pracy z polską siecią dystrybucyjną (</w:t>
      </w:r>
      <w:r w:rsidR="00D81E8C" w:rsidRPr="00341163">
        <w:rPr>
          <w:rFonts w:asciiTheme="minorHAnsi" w:hAnsiTheme="minorHAnsi" w:cs="Liberation Serif"/>
          <w:color w:val="auto"/>
          <w:sz w:val="20"/>
          <w:szCs w:val="20"/>
        </w:rPr>
        <w:t>EN 50539-1, EN 50539-1 (niezależny certyfikat lub oświadczenie producenta), Zgodność z kodeksami sieciowymi (NC RFG)</w:t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>).</w:t>
      </w:r>
    </w:p>
    <w:p w14:paraId="745B0991" w14:textId="77777777" w:rsidR="00D81E8C" w:rsidRPr="00341163" w:rsidRDefault="00D81E8C" w:rsidP="00841833">
      <w:pPr>
        <w:pStyle w:val="Default"/>
        <w:spacing w:line="276" w:lineRule="auto"/>
        <w:ind w:firstLine="708"/>
        <w:jc w:val="both"/>
        <w:rPr>
          <w:rFonts w:asciiTheme="minorHAnsi" w:hAnsiTheme="minorHAnsi" w:cs="Liberation Serif"/>
          <w:color w:val="auto"/>
          <w:sz w:val="20"/>
          <w:szCs w:val="20"/>
        </w:rPr>
      </w:pPr>
    </w:p>
    <w:p w14:paraId="638B01F9" w14:textId="77777777" w:rsidR="00D93AE1" w:rsidRPr="00341163" w:rsidRDefault="00D93AE1" w:rsidP="00D93AE1">
      <w:pPr>
        <w:pStyle w:val="Default"/>
        <w:ind w:firstLine="360"/>
        <w:jc w:val="center"/>
        <w:rPr>
          <w:rFonts w:asciiTheme="minorHAnsi" w:hAnsiTheme="minorHAnsi" w:cs="Liberation Serif"/>
          <w:color w:val="auto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9"/>
        <w:gridCol w:w="1671"/>
        <w:gridCol w:w="2926"/>
        <w:gridCol w:w="2576"/>
      </w:tblGrid>
      <w:tr w:rsidR="00D93AE1" w:rsidRPr="00341163" w14:paraId="16B51CEE" w14:textId="77777777" w:rsidTr="002152E9">
        <w:trPr>
          <w:trHeight w:val="864"/>
          <w:jc w:val="center"/>
        </w:trPr>
        <w:tc>
          <w:tcPr>
            <w:tcW w:w="103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A8DD" w14:textId="77777777" w:rsidR="00D93AE1" w:rsidRPr="00341163" w:rsidRDefault="00D93AE1" w:rsidP="00841833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Moc instalacji [</w:t>
            </w:r>
            <w:proofErr w:type="spellStart"/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kWp</w:t>
            </w:r>
            <w:proofErr w:type="spellEnd"/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]</w:t>
            </w:r>
          </w:p>
        </w:tc>
        <w:tc>
          <w:tcPr>
            <w:tcW w:w="9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60657" w14:textId="719B44D1" w:rsidR="00D93AE1" w:rsidRPr="00341163" w:rsidRDefault="00EE6803" w:rsidP="00841833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Maksymalna</w:t>
            </w:r>
            <w:r w:rsidR="00D93AE1"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 xml:space="preserve"> moc</w:t>
            </w:r>
            <w:r w:rsidR="00720C4C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 xml:space="preserve"> wyjściowa </w:t>
            </w:r>
            <w:r w:rsidR="00D93AE1"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 xml:space="preserve"> falownika/ów [kW]</w:t>
            </w:r>
          </w:p>
        </w:tc>
        <w:tc>
          <w:tcPr>
            <w:tcW w:w="161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3291" w14:textId="77777777" w:rsidR="00D93AE1" w:rsidRPr="00341163" w:rsidRDefault="00D93AE1" w:rsidP="00841833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Minimalna sprawność europejska</w:t>
            </w:r>
          </w:p>
        </w:tc>
        <w:tc>
          <w:tcPr>
            <w:tcW w:w="142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69B00" w14:textId="77777777" w:rsidR="00D93AE1" w:rsidRPr="00341163" w:rsidRDefault="00D93AE1" w:rsidP="00841833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Typ falownika</w:t>
            </w:r>
          </w:p>
        </w:tc>
      </w:tr>
      <w:tr w:rsidR="00D93AE1" w:rsidRPr="00341163" w14:paraId="4EAF19ED" w14:textId="77777777" w:rsidTr="002152E9">
        <w:trPr>
          <w:trHeight w:val="340"/>
          <w:jc w:val="center"/>
        </w:trPr>
        <w:tc>
          <w:tcPr>
            <w:tcW w:w="10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8657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2-2,99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59412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2</w:t>
            </w:r>
            <w:r w:rsidR="00D45780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,5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E2F90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98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3638F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1-fazowy</w:t>
            </w:r>
          </w:p>
        </w:tc>
      </w:tr>
      <w:tr w:rsidR="00D93AE1" w:rsidRPr="00341163" w14:paraId="7243D315" w14:textId="77777777" w:rsidTr="002152E9">
        <w:trPr>
          <w:trHeight w:val="340"/>
          <w:jc w:val="center"/>
        </w:trPr>
        <w:tc>
          <w:tcPr>
            <w:tcW w:w="10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26830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3-3,99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B561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23011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96,5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AD03F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3-fazowy</w:t>
            </w:r>
          </w:p>
        </w:tc>
      </w:tr>
      <w:tr w:rsidR="00D93AE1" w:rsidRPr="00341163" w14:paraId="067B62BF" w14:textId="77777777" w:rsidTr="002152E9">
        <w:trPr>
          <w:trHeight w:val="340"/>
          <w:jc w:val="center"/>
        </w:trPr>
        <w:tc>
          <w:tcPr>
            <w:tcW w:w="10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5B06F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4-4,99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6A12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DC8D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96,5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4E6EA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3-fazowy</w:t>
            </w:r>
          </w:p>
        </w:tc>
      </w:tr>
      <w:tr w:rsidR="00D93AE1" w:rsidRPr="00341163" w14:paraId="5911187F" w14:textId="77777777" w:rsidTr="002152E9">
        <w:trPr>
          <w:trHeight w:val="340"/>
          <w:jc w:val="center"/>
        </w:trPr>
        <w:tc>
          <w:tcPr>
            <w:tcW w:w="10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7F4A8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5-5,99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9E81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B405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97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91901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3-fazowy</w:t>
            </w:r>
          </w:p>
        </w:tc>
      </w:tr>
      <w:tr w:rsidR="00D93AE1" w:rsidRPr="00341163" w14:paraId="5AF0AFEB" w14:textId="77777777" w:rsidTr="002152E9">
        <w:trPr>
          <w:trHeight w:val="340"/>
          <w:jc w:val="center"/>
        </w:trPr>
        <w:tc>
          <w:tcPr>
            <w:tcW w:w="10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5B7DE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6-6,99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C9E5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D0E9C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97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66E41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3-fazowy</w:t>
            </w:r>
          </w:p>
        </w:tc>
      </w:tr>
      <w:tr w:rsidR="00D93AE1" w:rsidRPr="00341163" w14:paraId="6D2929B9" w14:textId="77777777" w:rsidTr="002152E9">
        <w:trPr>
          <w:trHeight w:val="340"/>
          <w:jc w:val="center"/>
        </w:trPr>
        <w:tc>
          <w:tcPr>
            <w:tcW w:w="10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9B165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7-7,99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6687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2607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97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0C457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3-fazowy</w:t>
            </w:r>
          </w:p>
        </w:tc>
      </w:tr>
      <w:tr w:rsidR="00D93AE1" w:rsidRPr="00341163" w14:paraId="032AC720" w14:textId="77777777" w:rsidTr="002152E9">
        <w:trPr>
          <w:trHeight w:val="340"/>
          <w:jc w:val="center"/>
        </w:trPr>
        <w:tc>
          <w:tcPr>
            <w:tcW w:w="10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2A287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12-13,99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0CDB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F20B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97,5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96A95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3-fazowy</w:t>
            </w:r>
          </w:p>
        </w:tc>
      </w:tr>
      <w:tr w:rsidR="00D93AE1" w:rsidRPr="00341163" w14:paraId="598ABC1F" w14:textId="77777777" w:rsidTr="002152E9">
        <w:trPr>
          <w:trHeight w:val="340"/>
          <w:jc w:val="center"/>
        </w:trPr>
        <w:tc>
          <w:tcPr>
            <w:tcW w:w="10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C6CE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16,2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89ED0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511A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97,5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12D7C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3-fazowy</w:t>
            </w:r>
          </w:p>
        </w:tc>
      </w:tr>
      <w:tr w:rsidR="00D93AE1" w:rsidRPr="00341163" w14:paraId="4634ADD9" w14:textId="77777777" w:rsidTr="002152E9">
        <w:trPr>
          <w:trHeight w:val="340"/>
          <w:jc w:val="center"/>
        </w:trPr>
        <w:tc>
          <w:tcPr>
            <w:tcW w:w="10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FD571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17,82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2446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84B33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97,5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9BF17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3-fazowy</w:t>
            </w:r>
          </w:p>
        </w:tc>
      </w:tr>
      <w:tr w:rsidR="00D93AE1" w:rsidRPr="00341163" w14:paraId="29DC93DF" w14:textId="77777777" w:rsidTr="002152E9">
        <w:trPr>
          <w:trHeight w:val="340"/>
          <w:jc w:val="center"/>
        </w:trPr>
        <w:tc>
          <w:tcPr>
            <w:tcW w:w="10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E2529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20,79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9319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C1400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97,5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82FBF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3-fazowy</w:t>
            </w:r>
          </w:p>
        </w:tc>
      </w:tr>
      <w:tr w:rsidR="00D93AE1" w:rsidRPr="00341163" w14:paraId="77AF0727" w14:textId="77777777" w:rsidTr="002152E9">
        <w:trPr>
          <w:trHeight w:val="340"/>
          <w:jc w:val="center"/>
        </w:trPr>
        <w:tc>
          <w:tcPr>
            <w:tcW w:w="10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918E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24,84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9A943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F3D6B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97,5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3EFB0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3-fazowy</w:t>
            </w:r>
          </w:p>
        </w:tc>
      </w:tr>
      <w:tr w:rsidR="00D93AE1" w:rsidRPr="00341163" w14:paraId="3B65A375" w14:textId="77777777" w:rsidTr="002152E9">
        <w:trPr>
          <w:trHeight w:val="340"/>
          <w:jc w:val="center"/>
        </w:trPr>
        <w:tc>
          <w:tcPr>
            <w:tcW w:w="10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69AB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lastRenderedPageBreak/>
              <w:t>25,92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7A66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05426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97,5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91F60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3-fazowy</w:t>
            </w:r>
          </w:p>
        </w:tc>
      </w:tr>
      <w:tr w:rsidR="00D93AE1" w:rsidRPr="00341163" w14:paraId="100A3FCC" w14:textId="77777777" w:rsidTr="002152E9">
        <w:trPr>
          <w:trHeight w:val="340"/>
          <w:jc w:val="center"/>
        </w:trPr>
        <w:tc>
          <w:tcPr>
            <w:tcW w:w="10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C8377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32,94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C3C67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622E5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97,5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57F1C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3-fazowy</w:t>
            </w:r>
          </w:p>
        </w:tc>
      </w:tr>
      <w:tr w:rsidR="00D93AE1" w:rsidRPr="00341163" w14:paraId="301AA3B7" w14:textId="77777777" w:rsidTr="002152E9">
        <w:trPr>
          <w:trHeight w:val="340"/>
          <w:jc w:val="center"/>
        </w:trPr>
        <w:tc>
          <w:tcPr>
            <w:tcW w:w="10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3ACA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33,48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54BE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9AC27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97,5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E37AC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3-fazowy</w:t>
            </w:r>
          </w:p>
        </w:tc>
      </w:tr>
      <w:tr w:rsidR="00D93AE1" w:rsidRPr="00341163" w14:paraId="423608D4" w14:textId="77777777" w:rsidTr="002152E9">
        <w:trPr>
          <w:trHeight w:val="340"/>
          <w:jc w:val="center"/>
        </w:trPr>
        <w:tc>
          <w:tcPr>
            <w:tcW w:w="1038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8258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39,96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01BCD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37,5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32EE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97,5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9BBC9" w14:textId="77777777" w:rsidR="00D93AE1" w:rsidRPr="00341163" w:rsidRDefault="00D93AE1" w:rsidP="002152E9">
            <w:pPr>
              <w:jc w:val="center"/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</w:pPr>
            <w:r w:rsidRPr="00341163">
              <w:rPr>
                <w:rFonts w:asciiTheme="minorHAnsi" w:eastAsia="Times New Roman" w:hAnsiTheme="minorHAnsi" w:cs="Liberation Serif"/>
                <w:sz w:val="20"/>
                <w:szCs w:val="20"/>
                <w:lang w:eastAsia="pl-PL"/>
              </w:rPr>
              <w:t>3-fazowy</w:t>
            </w:r>
          </w:p>
        </w:tc>
      </w:tr>
    </w:tbl>
    <w:p w14:paraId="2DFD7BB1" w14:textId="77777777" w:rsidR="00D93AE1" w:rsidRPr="00341163" w:rsidRDefault="00D93AE1" w:rsidP="00D93AE1">
      <w:pPr>
        <w:pStyle w:val="Default"/>
        <w:ind w:firstLine="360"/>
        <w:jc w:val="center"/>
        <w:rPr>
          <w:rFonts w:asciiTheme="minorHAnsi" w:hAnsiTheme="minorHAnsi" w:cs="Liberation Serif"/>
          <w:color w:val="auto"/>
          <w:sz w:val="20"/>
          <w:szCs w:val="20"/>
        </w:rPr>
      </w:pPr>
    </w:p>
    <w:p w14:paraId="707F047F" w14:textId="52920D76" w:rsidR="00D93AE1" w:rsidRPr="00341163" w:rsidRDefault="00D93AE1" w:rsidP="002152E9">
      <w:pPr>
        <w:pStyle w:val="Default"/>
        <w:spacing w:line="276" w:lineRule="auto"/>
        <w:ind w:firstLine="708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Architektura instalacji umożliwia maksymalizowanie ilości produkowanej energii dla każdego modułu z </w:t>
      </w:r>
      <w:r w:rsidR="00D45780">
        <w:rPr>
          <w:rFonts w:asciiTheme="minorHAnsi" w:hAnsiTheme="minorHAnsi" w:cs="Liberation Serif"/>
          <w:color w:val="auto"/>
          <w:sz w:val="20"/>
          <w:szCs w:val="20"/>
        </w:rPr>
        <w:t>osobna. Należy tak dobrać falownik</w:t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>, aby maksymalizował on wydajność instalacji fotowoltaicz</w:t>
      </w:r>
      <w:r w:rsidR="00D45780">
        <w:rPr>
          <w:rFonts w:asciiTheme="minorHAnsi" w:hAnsiTheme="minorHAnsi" w:cs="Liberation Serif"/>
          <w:color w:val="auto"/>
          <w:sz w:val="20"/>
          <w:szCs w:val="20"/>
        </w:rPr>
        <w:t>nej niezależnie od jej ułożenia.</w:t>
      </w:r>
    </w:p>
    <w:p w14:paraId="53DC7C1D" w14:textId="77777777" w:rsidR="00D93AE1" w:rsidRPr="00341163" w:rsidRDefault="00D93AE1" w:rsidP="002152E9">
      <w:pPr>
        <w:pStyle w:val="Default"/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Falownik powinien być wyposażony w  złącze RS 485, złącze </w:t>
      </w:r>
      <w:proofErr w:type="spellStart"/>
      <w:r w:rsidRPr="00341163">
        <w:rPr>
          <w:rFonts w:asciiTheme="minorHAnsi" w:hAnsiTheme="minorHAnsi" w:cs="Liberation Serif"/>
          <w:color w:val="auto"/>
          <w:sz w:val="20"/>
          <w:szCs w:val="20"/>
        </w:rPr>
        <w:t>ethernet</w:t>
      </w:r>
      <w:proofErr w:type="spellEnd"/>
      <w:r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 lub wifi, aby umożliwić połączenie </w:t>
      </w:r>
      <w:r w:rsidR="002152E9" w:rsidRPr="00341163">
        <w:rPr>
          <w:rFonts w:asciiTheme="minorHAnsi" w:hAnsiTheme="minorHAnsi" w:cs="Liberation Serif"/>
          <w:color w:val="auto"/>
          <w:sz w:val="20"/>
          <w:szCs w:val="20"/>
        </w:rPr>
        <w:br/>
      </w:r>
      <w:r w:rsidR="00A6464C" w:rsidRPr="00341163">
        <w:rPr>
          <w:rFonts w:asciiTheme="minorHAnsi" w:hAnsiTheme="minorHAnsi" w:cs="Liberation Serif"/>
          <w:color w:val="auto"/>
          <w:sz w:val="20"/>
          <w:szCs w:val="20"/>
        </w:rPr>
        <w:t>z siecią internetową.</w:t>
      </w:r>
    </w:p>
    <w:p w14:paraId="4C9247AA" w14:textId="77777777" w:rsidR="00D93AE1" w:rsidRPr="00341163" w:rsidRDefault="00D93AE1" w:rsidP="00D93AE1">
      <w:pPr>
        <w:pStyle w:val="Default"/>
        <w:jc w:val="both"/>
        <w:rPr>
          <w:rFonts w:asciiTheme="minorHAnsi" w:hAnsiTheme="minorHAnsi" w:cs="Liberation Serif"/>
          <w:color w:val="auto"/>
          <w:sz w:val="20"/>
          <w:szCs w:val="20"/>
        </w:rPr>
      </w:pPr>
    </w:p>
    <w:p w14:paraId="22D42A83" w14:textId="77777777" w:rsidR="00D93AE1" w:rsidRPr="00341163" w:rsidRDefault="00D93AE1" w:rsidP="002152E9">
      <w:pPr>
        <w:pStyle w:val="Nagwek2"/>
        <w:rPr>
          <w:rFonts w:cs="Liberation Serif"/>
        </w:rPr>
      </w:pPr>
      <w:bookmarkStart w:id="12" w:name="_Toc8112954"/>
      <w:r w:rsidRPr="00341163">
        <w:rPr>
          <w:rFonts w:cs="Liberation Serif"/>
        </w:rPr>
        <w:t>2.3.3.System monitorowania pracy instalacji</w:t>
      </w:r>
      <w:bookmarkEnd w:id="12"/>
      <w:r w:rsidRPr="00341163">
        <w:rPr>
          <w:rFonts w:cs="Liberation Serif"/>
        </w:rPr>
        <w:t xml:space="preserve">  </w:t>
      </w:r>
    </w:p>
    <w:p w14:paraId="406FB0B1" w14:textId="77777777" w:rsidR="00D93AE1" w:rsidRPr="00341163" w:rsidRDefault="00D93AE1" w:rsidP="00D93AE1">
      <w:pPr>
        <w:pStyle w:val="Default"/>
        <w:jc w:val="both"/>
        <w:rPr>
          <w:rFonts w:asciiTheme="minorHAnsi" w:hAnsiTheme="minorHAnsi" w:cs="Liberation Serif"/>
          <w:color w:val="auto"/>
          <w:sz w:val="20"/>
          <w:szCs w:val="20"/>
        </w:rPr>
      </w:pPr>
    </w:p>
    <w:p w14:paraId="17DA4C9F" w14:textId="77777777" w:rsidR="000E4A0F" w:rsidRPr="00341163" w:rsidRDefault="00D93AE1" w:rsidP="000E4A0F">
      <w:pPr>
        <w:pStyle w:val="Default"/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ab/>
        <w:t>System fotowoltaiczny należy wyposażyć w instalację monitorującą parametry jego pracy po stronie DC i AC. Zakres monitorowanych par</w:t>
      </w:r>
      <w:r w:rsidR="00DE407F">
        <w:rPr>
          <w:rFonts w:asciiTheme="minorHAnsi" w:hAnsiTheme="minorHAnsi" w:cs="Liberation Serif"/>
          <w:color w:val="auto"/>
          <w:sz w:val="20"/>
          <w:szCs w:val="20"/>
        </w:rPr>
        <w:t>ametrów uwzględnia: pomiar mocy</w:t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 i napięcia każdego z zabudowanych modułów fotowoltaicznych z osobna</w:t>
      </w:r>
      <w:r w:rsidR="00967025">
        <w:rPr>
          <w:rFonts w:asciiTheme="minorHAnsi" w:hAnsiTheme="minorHAnsi" w:cs="Liberation Serif"/>
          <w:color w:val="auto"/>
          <w:sz w:val="20"/>
          <w:szCs w:val="20"/>
        </w:rPr>
        <w:t xml:space="preserve"> (optymalizacja pracy modułu)</w:t>
      </w:r>
      <w:r w:rsidR="000E4A0F">
        <w:rPr>
          <w:rFonts w:asciiTheme="minorHAnsi" w:hAnsiTheme="minorHAnsi" w:cs="Liberation Serif"/>
          <w:color w:val="auto"/>
          <w:sz w:val="20"/>
          <w:szCs w:val="20"/>
        </w:rPr>
        <w:t xml:space="preserve"> po stronie DC</w:t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, oraz ilość produkowanej energii po stronie AC. </w:t>
      </w:r>
    </w:p>
    <w:p w14:paraId="2CBA2CD4" w14:textId="77777777" w:rsidR="00D93AE1" w:rsidRPr="00341163" w:rsidRDefault="00D93AE1" w:rsidP="002152E9">
      <w:pPr>
        <w:pStyle w:val="Default"/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>Urządzenia monitorujące pracę systemu powinny mieć możliwość komunikacji z dedykowanym serwerem, na którym zmierzone dane zostaną zapisane, poddane obróbce a następnie udostępnione za pośrednictwem Internetu.</w:t>
      </w:r>
    </w:p>
    <w:p w14:paraId="7D569C46" w14:textId="77777777" w:rsidR="00D93AE1" w:rsidRPr="00341163" w:rsidRDefault="00D93AE1" w:rsidP="00D93AE1">
      <w:pPr>
        <w:pStyle w:val="Default"/>
        <w:jc w:val="both"/>
        <w:rPr>
          <w:rFonts w:asciiTheme="minorHAnsi" w:hAnsiTheme="minorHAnsi" w:cs="Liberation Serif"/>
          <w:color w:val="auto"/>
          <w:sz w:val="20"/>
          <w:szCs w:val="20"/>
        </w:rPr>
      </w:pPr>
    </w:p>
    <w:p w14:paraId="7EB632C5" w14:textId="77777777" w:rsidR="00D93AE1" w:rsidRPr="00341163" w:rsidRDefault="00D93AE1" w:rsidP="002152E9">
      <w:pPr>
        <w:pStyle w:val="Default"/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ab/>
        <w:t xml:space="preserve">Scentralizowane zarządzanie i monitorowanie systemem fotowoltaicznym powinno odbywać się przez portal, poprzez który operatorzy instalacji i instalatorzy muszą mieć dostęp do kluczowych danych w dowolnym momencie. Wstępnie skonfigurowane standardowe dane mogą być łatwo dostosowane lub uzupełniane. </w:t>
      </w:r>
    </w:p>
    <w:p w14:paraId="2EC6ADD2" w14:textId="77777777" w:rsidR="00D93AE1" w:rsidRPr="00341163" w:rsidRDefault="00D93AE1" w:rsidP="002152E9">
      <w:pPr>
        <w:pStyle w:val="Default"/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</w:p>
    <w:p w14:paraId="17072DAE" w14:textId="77777777" w:rsidR="002152E9" w:rsidRPr="00341163" w:rsidRDefault="00D93AE1" w:rsidP="002152E9">
      <w:pPr>
        <w:pStyle w:val="Default"/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Wymogi dotyczące komunikacji i wizualizacji: </w:t>
      </w:r>
    </w:p>
    <w:p w14:paraId="09701E44" w14:textId="77777777" w:rsidR="002152E9" w:rsidRPr="00341163" w:rsidRDefault="00D93AE1" w:rsidP="002152E9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powinien zapewnić pełny zdalny i lokalny dostęp dla użytkownika, </w:t>
      </w:r>
    </w:p>
    <w:p w14:paraId="2D45D711" w14:textId="77777777" w:rsidR="002152E9" w:rsidRPr="00341163" w:rsidRDefault="00D93AE1" w:rsidP="002152E9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>powinien zapewnić rejestrację i archiwizację podstawowych parametrów elektrycznych: moc</w:t>
      </w:r>
      <w:r w:rsidR="00967025">
        <w:rPr>
          <w:rFonts w:asciiTheme="minorHAnsi" w:hAnsiTheme="minorHAnsi" w:cs="Liberation Serif"/>
          <w:color w:val="auto"/>
          <w:sz w:val="20"/>
          <w:szCs w:val="20"/>
        </w:rPr>
        <w:t xml:space="preserve"> chwilowa</w:t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>, napięcie, pr</w:t>
      </w:r>
      <w:r w:rsidR="00967025">
        <w:rPr>
          <w:rFonts w:asciiTheme="minorHAnsi" w:hAnsiTheme="minorHAnsi" w:cs="Liberation Serif"/>
          <w:color w:val="auto"/>
          <w:sz w:val="20"/>
          <w:szCs w:val="20"/>
        </w:rPr>
        <w:t xml:space="preserve">odukcję/uzysk </w:t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przez przynajmniej 60 miesięcy, </w:t>
      </w:r>
    </w:p>
    <w:p w14:paraId="6B588223" w14:textId="77777777" w:rsidR="002152E9" w:rsidRPr="00341163" w:rsidRDefault="00D93AE1" w:rsidP="002152E9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>sygnał</w:t>
      </w:r>
      <w:r w:rsidR="002152E9"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 powinien być podany stronę www,</w:t>
      </w:r>
    </w:p>
    <w:p w14:paraId="3D856630" w14:textId="77777777" w:rsidR="00D93AE1" w:rsidRPr="00341163" w:rsidRDefault="002152E9" w:rsidP="002152E9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>p</w:t>
      </w:r>
      <w:r w:rsidR="00D93AE1" w:rsidRPr="00341163">
        <w:rPr>
          <w:rFonts w:asciiTheme="minorHAnsi" w:hAnsiTheme="minorHAnsi" w:cs="Liberation Serif"/>
          <w:color w:val="auto"/>
          <w:sz w:val="20"/>
          <w:szCs w:val="20"/>
        </w:rPr>
        <w:t>owinien zapewniać prezentację danych dotyczących ilości wyprodukowanej energii w poniższych przedziałach czasowych:</w:t>
      </w:r>
    </w:p>
    <w:p w14:paraId="41AE0173" w14:textId="77777777" w:rsidR="00D93AE1" w:rsidRPr="00341163" w:rsidRDefault="00D93AE1" w:rsidP="002152E9">
      <w:pPr>
        <w:pStyle w:val="Default"/>
        <w:spacing w:line="276" w:lineRule="auto"/>
        <w:ind w:firstLine="708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>- moc chwilowa,</w:t>
      </w:r>
    </w:p>
    <w:p w14:paraId="4B7A7397" w14:textId="77777777" w:rsidR="00D93AE1" w:rsidRPr="00341163" w:rsidRDefault="00D93AE1" w:rsidP="002152E9">
      <w:pPr>
        <w:pStyle w:val="Default"/>
        <w:spacing w:line="276" w:lineRule="auto"/>
        <w:ind w:firstLine="708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- ilość wyprodukowanej energii w ciągu </w:t>
      </w:r>
      <w:r w:rsidR="00EE6803" w:rsidRPr="00341163">
        <w:rPr>
          <w:rFonts w:asciiTheme="minorHAnsi" w:hAnsiTheme="minorHAnsi" w:cs="Liberation Serif"/>
          <w:color w:val="auto"/>
          <w:sz w:val="20"/>
          <w:szCs w:val="20"/>
        </w:rPr>
        <w:t>doby</w:t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>,</w:t>
      </w:r>
    </w:p>
    <w:p w14:paraId="33B14764" w14:textId="77777777" w:rsidR="00D93AE1" w:rsidRPr="00341163" w:rsidRDefault="00D93AE1" w:rsidP="002152E9">
      <w:pPr>
        <w:pStyle w:val="Default"/>
        <w:spacing w:line="276" w:lineRule="auto"/>
        <w:ind w:firstLine="708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>- ilość wyprodukowanej energii w miesiącu,</w:t>
      </w:r>
    </w:p>
    <w:p w14:paraId="330C9182" w14:textId="77777777" w:rsidR="00D93AE1" w:rsidRPr="00341163" w:rsidRDefault="00D93AE1" w:rsidP="002152E9">
      <w:pPr>
        <w:pStyle w:val="Default"/>
        <w:spacing w:line="276" w:lineRule="auto"/>
        <w:ind w:firstLine="708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>- ilość wyprodukowanej energii w roku.</w:t>
      </w:r>
    </w:p>
    <w:p w14:paraId="0436FB53" w14:textId="77777777" w:rsidR="00EE6803" w:rsidRPr="00341163" w:rsidRDefault="00EE6803" w:rsidP="002152E9">
      <w:pPr>
        <w:pStyle w:val="Default"/>
        <w:spacing w:line="276" w:lineRule="auto"/>
        <w:ind w:firstLine="708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- ilość wyprodukowanej energii </w:t>
      </w:r>
      <w:r w:rsidR="004E116D"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narastająco </w:t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>od</w:t>
      </w:r>
      <w:r w:rsidR="004E116D"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 dnia uruchomienia instalacji</w:t>
      </w:r>
    </w:p>
    <w:p w14:paraId="4C54637D" w14:textId="77777777" w:rsidR="00D93AE1" w:rsidRPr="00341163" w:rsidRDefault="00D93AE1" w:rsidP="00D93AE1">
      <w:pPr>
        <w:pStyle w:val="Default"/>
        <w:jc w:val="both"/>
        <w:rPr>
          <w:rFonts w:asciiTheme="minorHAnsi" w:hAnsiTheme="minorHAnsi" w:cs="Liberation Serif"/>
          <w:color w:val="auto"/>
          <w:sz w:val="20"/>
          <w:szCs w:val="20"/>
        </w:rPr>
      </w:pPr>
    </w:p>
    <w:p w14:paraId="5C797F0F" w14:textId="77777777" w:rsidR="002152E9" w:rsidRPr="00341163" w:rsidRDefault="00D93AE1" w:rsidP="002152E9">
      <w:pPr>
        <w:pStyle w:val="Default"/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ab/>
      </w:r>
    </w:p>
    <w:p w14:paraId="3C0C5BAF" w14:textId="77777777" w:rsidR="00D93AE1" w:rsidRPr="00341163" w:rsidRDefault="00D93AE1" w:rsidP="00D93AE1">
      <w:pPr>
        <w:pStyle w:val="Nagwek2"/>
        <w:spacing w:after="240"/>
        <w:rPr>
          <w:rFonts w:cs="Liberation Serif"/>
          <w:szCs w:val="20"/>
        </w:rPr>
      </w:pPr>
      <w:bookmarkStart w:id="13" w:name="_Toc8112955"/>
      <w:r w:rsidRPr="00341163">
        <w:rPr>
          <w:rFonts w:cs="Liberation Serif"/>
          <w:szCs w:val="20"/>
        </w:rPr>
        <w:t>2.4. Konstrukcja nośna</w:t>
      </w:r>
      <w:bookmarkEnd w:id="13"/>
    </w:p>
    <w:p w14:paraId="41261E5E" w14:textId="77777777" w:rsidR="00D93AE1" w:rsidRPr="00341163" w:rsidRDefault="00D93AE1" w:rsidP="002152E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Elementy konstrukcji:</w:t>
      </w:r>
    </w:p>
    <w:p w14:paraId="6E67D529" w14:textId="77777777" w:rsidR="00D93AE1" w:rsidRPr="00341163" w:rsidRDefault="00D93AE1" w:rsidP="002152E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Konstrukcje wsporcze systemowe - aluminium  lub stal nierdzewna  dla wszystkich instalacji na dach skośny i płaski, stal ocynkowana dla instalacji montowanych na gruncie wykonane wg norm PN-EN 1090-3:2008, EN ISO 3834-4, PN-EN 1991-1-4:2008, PN-EN1991-1-3:2005/2010</w:t>
      </w:r>
    </w:p>
    <w:p w14:paraId="20697E02" w14:textId="77777777" w:rsidR="00D93AE1" w:rsidRPr="00341163" w:rsidRDefault="00D93AE1" w:rsidP="002152E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Elementy łączne systemowe - stal nierdzewna A2 wg normy PN-EN ISO 3506-1, DIN 933, DIN 912, ISO 4017, ISO 4762.</w:t>
      </w:r>
    </w:p>
    <w:p w14:paraId="0A13CCCD" w14:textId="77777777" w:rsidR="00D93AE1" w:rsidRPr="00341163" w:rsidRDefault="00D93AE1" w:rsidP="002152E9">
      <w:pPr>
        <w:pStyle w:val="Akapitzlist"/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</w:p>
    <w:p w14:paraId="34A47F2F" w14:textId="77777777" w:rsidR="00D93AE1" w:rsidRPr="00341163" w:rsidRDefault="00D93AE1" w:rsidP="002152E9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ab/>
        <w:t xml:space="preserve">Przed rozpoczęciem prac montażowych należy sprawdzić czy konstrukcja nośna jest właściwa </w:t>
      </w:r>
      <w:r w:rsidR="002152E9"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br/>
      </w: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lastRenderedPageBreak/>
        <w:t>pod kątem dopuszczalnego obciążenia (wymiary, stan utrzymania, parametry materiałowe), struktury nośnej oraz innych odpowiednich warstw (np. warstwy izolacyjnej).</w:t>
      </w:r>
    </w:p>
    <w:p w14:paraId="25AFF615" w14:textId="77777777" w:rsidR="00D93AE1" w:rsidRPr="00341163" w:rsidRDefault="00D93AE1" w:rsidP="002152E9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Zgodnie z EN 1991-1-4 (</w:t>
      </w:r>
      <w:proofErr w:type="spellStart"/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Eurokodem</w:t>
      </w:r>
      <w:proofErr w:type="spellEnd"/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 1) w obszarach brzegowych powierzchni dachu należy liczyć się </w:t>
      </w:r>
      <w:r w:rsidR="002152E9"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br/>
      </w: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ze zwiększonym obciążeniem wiatrem ze względu na wysokie ssanie, co może prowadzić do podniesienia elementów montażowych w tych obszarach.</w:t>
      </w:r>
    </w:p>
    <w:p w14:paraId="6A804C75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</w:p>
    <w:p w14:paraId="5702139F" w14:textId="77777777" w:rsidR="00D93AE1" w:rsidRPr="00341163" w:rsidRDefault="00D93AE1" w:rsidP="00D93AE1">
      <w:pPr>
        <w:autoSpaceDE w:val="0"/>
        <w:autoSpaceDN w:val="0"/>
        <w:adjustRightInd w:val="0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</w:p>
    <w:p w14:paraId="05B7A2EA" w14:textId="77777777" w:rsidR="00D93AE1" w:rsidRPr="00341163" w:rsidRDefault="00D93AE1" w:rsidP="002152E9">
      <w:pPr>
        <w:pStyle w:val="Nagwek2"/>
        <w:rPr>
          <w:rFonts w:eastAsia="Calibri" w:cs="Liberation Serif"/>
        </w:rPr>
      </w:pPr>
      <w:bookmarkStart w:id="14" w:name="_Toc8112956"/>
      <w:r w:rsidRPr="00341163">
        <w:rPr>
          <w:rFonts w:eastAsia="Calibri" w:cs="Liberation Serif"/>
        </w:rPr>
        <w:t>2.4.1 System montażu na gruncie</w:t>
      </w:r>
      <w:bookmarkEnd w:id="14"/>
    </w:p>
    <w:p w14:paraId="70F1B0EA" w14:textId="77777777" w:rsidR="002152E9" w:rsidRPr="00341163" w:rsidRDefault="002152E9" w:rsidP="00D93AE1">
      <w:pPr>
        <w:autoSpaceDE w:val="0"/>
        <w:autoSpaceDN w:val="0"/>
        <w:adjustRightInd w:val="0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</w:p>
    <w:p w14:paraId="031CECE9" w14:textId="77777777" w:rsidR="00D93AE1" w:rsidRPr="00341163" w:rsidRDefault="000E4A0F" w:rsidP="00D93AE1">
      <w:pPr>
        <w:autoSpaceDE w:val="0"/>
        <w:autoSpaceDN w:val="0"/>
        <w:adjustRightInd w:val="0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Przykładowy system k</w:t>
      </w:r>
      <w:r w:rsidR="00D93AE1"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onstrukcj</w:t>
      </w:r>
      <w:r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i</w:t>
      </w:r>
      <w:r w:rsidR="00D93AE1"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 gruntow</w:t>
      </w:r>
      <w:r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ej</w:t>
      </w:r>
      <w:r w:rsidR="00D93AE1"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 palowan</w:t>
      </w:r>
      <w:r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ej</w:t>
      </w:r>
      <w:r w:rsidR="00D93AE1"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, jedno- lub dwu-podporow</w:t>
      </w:r>
      <w:r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ej</w:t>
      </w:r>
    </w:p>
    <w:p w14:paraId="07B94957" w14:textId="77777777" w:rsidR="00D93AE1" w:rsidRPr="00341163" w:rsidRDefault="00D93AE1" w:rsidP="00D93AE1">
      <w:pPr>
        <w:autoSpaceDE w:val="0"/>
        <w:autoSpaceDN w:val="0"/>
        <w:adjustRightInd w:val="0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</w:p>
    <w:p w14:paraId="6A3F45E7" w14:textId="77777777" w:rsidR="00D93AE1" w:rsidRPr="00341163" w:rsidRDefault="00D93AE1" w:rsidP="00D93AE1">
      <w:pPr>
        <w:autoSpaceDE w:val="0"/>
        <w:autoSpaceDN w:val="0"/>
        <w:adjustRightInd w:val="0"/>
        <w:jc w:val="center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noProof/>
          <w:kern w:val="0"/>
          <w:sz w:val="20"/>
          <w:szCs w:val="20"/>
          <w:lang w:eastAsia="pl-PL" w:bidi="ar-SA"/>
        </w:rPr>
        <w:drawing>
          <wp:inline distT="0" distB="0" distL="0" distR="0" wp14:anchorId="40B195A0" wp14:editId="77C5F9C2">
            <wp:extent cx="4667250" cy="3485518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539" cy="34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9A1B4" w14:textId="77777777" w:rsidR="00D93AE1" w:rsidRPr="00341163" w:rsidRDefault="00D93AE1" w:rsidP="002152E9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Widok z boku: </w:t>
      </w:r>
    </w:p>
    <w:p w14:paraId="276D2513" w14:textId="77777777" w:rsidR="00D93AE1" w:rsidRPr="00341163" w:rsidRDefault="00D93AE1" w:rsidP="002152E9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1. Podpora górna – stal </w:t>
      </w:r>
      <w:proofErr w:type="spellStart"/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ocynk</w:t>
      </w:r>
      <w:proofErr w:type="spellEnd"/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. </w:t>
      </w:r>
    </w:p>
    <w:p w14:paraId="21340399" w14:textId="77777777" w:rsidR="00D93AE1" w:rsidRPr="00341163" w:rsidRDefault="00D93AE1" w:rsidP="002152E9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2. Podpora dolna – stal </w:t>
      </w:r>
      <w:proofErr w:type="spellStart"/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ocynk</w:t>
      </w:r>
      <w:proofErr w:type="spellEnd"/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. </w:t>
      </w:r>
    </w:p>
    <w:p w14:paraId="637AD92D" w14:textId="77777777" w:rsidR="00D93AE1" w:rsidRPr="00341163" w:rsidRDefault="00D93AE1" w:rsidP="002152E9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3. Połączenie podpory </w:t>
      </w:r>
    </w:p>
    <w:p w14:paraId="7AEA6FF5" w14:textId="77777777" w:rsidR="00D93AE1" w:rsidRPr="00341163" w:rsidRDefault="00D93AE1" w:rsidP="002152E9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4. Szyna główna </w:t>
      </w:r>
    </w:p>
    <w:p w14:paraId="0ED5F754" w14:textId="77777777" w:rsidR="00D93AE1" w:rsidRPr="00341163" w:rsidRDefault="00D93AE1" w:rsidP="002152E9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5. Szyna montażowa (ALU) </w:t>
      </w:r>
    </w:p>
    <w:p w14:paraId="417E0597" w14:textId="77777777" w:rsidR="00D93AE1" w:rsidRPr="00341163" w:rsidRDefault="00D93AE1" w:rsidP="002152E9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6. Śruba ze stali nierdzewnej A2 </w:t>
      </w:r>
    </w:p>
    <w:p w14:paraId="1AA954EA" w14:textId="77777777" w:rsidR="00D93AE1" w:rsidRPr="00341163" w:rsidRDefault="00D93AE1" w:rsidP="002152E9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7. Klema montażowa </w:t>
      </w:r>
    </w:p>
    <w:p w14:paraId="6D2B4D6D" w14:textId="77777777" w:rsidR="00D93AE1" w:rsidRPr="00341163" w:rsidRDefault="00D93AE1" w:rsidP="00D93AE1">
      <w:pPr>
        <w:autoSpaceDE w:val="0"/>
        <w:autoSpaceDN w:val="0"/>
        <w:adjustRightInd w:val="0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</w:p>
    <w:p w14:paraId="3146462F" w14:textId="77777777" w:rsidR="00D93AE1" w:rsidRPr="00341163" w:rsidRDefault="00D93AE1" w:rsidP="00D93AE1">
      <w:pPr>
        <w:autoSpaceDE w:val="0"/>
        <w:autoSpaceDN w:val="0"/>
        <w:adjustRightInd w:val="0"/>
        <w:jc w:val="center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noProof/>
          <w:kern w:val="0"/>
          <w:sz w:val="20"/>
          <w:szCs w:val="20"/>
          <w:lang w:eastAsia="pl-PL" w:bidi="ar-SA"/>
        </w:rPr>
        <w:lastRenderedPageBreak/>
        <w:drawing>
          <wp:inline distT="0" distB="0" distL="0" distR="0" wp14:anchorId="010B7121" wp14:editId="2EFFB6F6">
            <wp:extent cx="4952995" cy="3016250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420" cy="301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4F04" w14:textId="77777777" w:rsidR="00D93AE1" w:rsidRPr="00341163" w:rsidRDefault="00D93AE1" w:rsidP="00D93AE1">
      <w:pPr>
        <w:autoSpaceDE w:val="0"/>
        <w:autoSpaceDN w:val="0"/>
        <w:adjustRightInd w:val="0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</w:p>
    <w:p w14:paraId="30873368" w14:textId="77777777" w:rsidR="00D93AE1" w:rsidRPr="00341163" w:rsidRDefault="00D93AE1" w:rsidP="002152E9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Przykładowa instalacja gruntowa </w:t>
      </w:r>
    </w:p>
    <w:p w14:paraId="4DCBE66F" w14:textId="77777777" w:rsidR="00D93AE1" w:rsidRPr="00341163" w:rsidRDefault="00D93AE1" w:rsidP="002152E9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Należy  stosować  </w:t>
      </w:r>
      <w:r w:rsidR="000E4A0F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dedykowan</w:t>
      </w: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e  konstrukcje  montażowe  wykona</w:t>
      </w:r>
      <w:r w:rsidR="002152E9"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ne  z  </w:t>
      </w:r>
      <w:r w:rsidR="000E4A0F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stali ocynkowanej</w:t>
      </w:r>
      <w:r w:rsidR="00DB5A18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 lub/i</w:t>
      </w:r>
      <w:r w:rsidR="000E4A0F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 nierdzewnej</w:t>
      </w:r>
      <w:r w:rsidR="002152E9"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.  </w:t>
      </w:r>
      <w:r w:rsidR="00DB5A18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Podkonstrukcję</w:t>
      </w:r>
      <w:r w:rsidR="002152E9"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 </w:t>
      </w: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dla modułów fotowoltaicznych należy wykonać z</w:t>
      </w:r>
      <w:r w:rsidR="00DB5A18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 aluminium z dodatkiem </w:t>
      </w:r>
      <w:proofErr w:type="spellStart"/>
      <w:r w:rsidR="00DB5A18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glinu</w:t>
      </w:r>
      <w:proofErr w:type="spellEnd"/>
      <w:r w:rsidR="002152E9"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. Konstrukcje montażowe </w:t>
      </w: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powinny  posiadać  odpowiednie  certyfikaty,  które  potwierdzają</w:t>
      </w:r>
      <w:r w:rsidR="002152E9"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  ich  przydatność  do  użycia </w:t>
      </w: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podczas montażu instalacji fotowoltaicznych.</w:t>
      </w:r>
    </w:p>
    <w:p w14:paraId="22541F5F" w14:textId="77777777" w:rsidR="00D93AE1" w:rsidRPr="00341163" w:rsidRDefault="00D93AE1" w:rsidP="00D93AE1">
      <w:pPr>
        <w:autoSpaceDE w:val="0"/>
        <w:autoSpaceDN w:val="0"/>
        <w:adjustRightInd w:val="0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</w:p>
    <w:p w14:paraId="10443A55" w14:textId="77777777" w:rsidR="00D93AE1" w:rsidRPr="00341163" w:rsidRDefault="00D93AE1" w:rsidP="002152E9">
      <w:pPr>
        <w:pStyle w:val="Nagwek2"/>
        <w:rPr>
          <w:rFonts w:eastAsia="Calibri" w:cs="Liberation Serif"/>
        </w:rPr>
      </w:pPr>
      <w:bookmarkStart w:id="15" w:name="_Toc8112957"/>
      <w:r w:rsidRPr="00341163">
        <w:rPr>
          <w:rFonts w:eastAsia="Calibri" w:cs="Liberation Serif"/>
        </w:rPr>
        <w:t>2.4.2. System montażu na dachu płaskim</w:t>
      </w:r>
      <w:bookmarkEnd w:id="15"/>
    </w:p>
    <w:p w14:paraId="247E98E9" w14:textId="77777777" w:rsidR="002152E9" w:rsidRPr="00341163" w:rsidRDefault="002152E9" w:rsidP="002152E9">
      <w:pPr>
        <w:rPr>
          <w:rFonts w:asciiTheme="minorHAnsi" w:hAnsiTheme="minorHAnsi"/>
          <w:lang w:eastAsia="en-US" w:bidi="ar-SA"/>
        </w:rPr>
      </w:pPr>
    </w:p>
    <w:p w14:paraId="27BCE7CE" w14:textId="77777777" w:rsidR="00D93AE1" w:rsidRPr="00341163" w:rsidRDefault="00D93AE1" w:rsidP="00D93AE1">
      <w:pPr>
        <w:autoSpaceDE w:val="0"/>
        <w:autoSpaceDN w:val="0"/>
        <w:adjustRightInd w:val="0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Rama dla dachu płaskiego typ A (w przypadku zabudowy pionowej modułów):</w:t>
      </w:r>
    </w:p>
    <w:p w14:paraId="1515966A" w14:textId="77777777" w:rsidR="00D93AE1" w:rsidRPr="00341163" w:rsidRDefault="00D93AE1" w:rsidP="00D93AE1">
      <w:pPr>
        <w:autoSpaceDE w:val="0"/>
        <w:autoSpaceDN w:val="0"/>
        <w:adjustRightInd w:val="0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</w:p>
    <w:p w14:paraId="78382C68" w14:textId="77777777" w:rsidR="00D93AE1" w:rsidRPr="00341163" w:rsidRDefault="00D93AE1" w:rsidP="0001139C">
      <w:pPr>
        <w:autoSpaceDE w:val="0"/>
        <w:autoSpaceDN w:val="0"/>
        <w:adjustRightInd w:val="0"/>
        <w:jc w:val="center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noProof/>
          <w:kern w:val="0"/>
          <w:sz w:val="20"/>
          <w:szCs w:val="20"/>
          <w:lang w:eastAsia="pl-PL" w:bidi="ar-SA"/>
        </w:rPr>
        <w:drawing>
          <wp:inline distT="0" distB="0" distL="0" distR="0" wp14:anchorId="231AC925" wp14:editId="55A3643F">
            <wp:extent cx="4746066" cy="2829606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066" cy="282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9210" w14:textId="77777777" w:rsidR="00D93AE1" w:rsidRPr="00341163" w:rsidRDefault="00D93AE1" w:rsidP="00D93AE1">
      <w:pPr>
        <w:autoSpaceDE w:val="0"/>
        <w:autoSpaceDN w:val="0"/>
        <w:adjustRightInd w:val="0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</w:p>
    <w:p w14:paraId="634C2216" w14:textId="77777777" w:rsidR="002152E9" w:rsidRPr="00341163" w:rsidRDefault="002152E9" w:rsidP="00D93AE1">
      <w:pPr>
        <w:autoSpaceDE w:val="0"/>
        <w:autoSpaceDN w:val="0"/>
        <w:adjustRightInd w:val="0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</w:p>
    <w:p w14:paraId="7AC4A19F" w14:textId="77777777" w:rsidR="00D93AE1" w:rsidRPr="00341163" w:rsidRDefault="00D93AE1" w:rsidP="0001139C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Widok z boku ramy dla dachu płaskiego </w:t>
      </w:r>
    </w:p>
    <w:p w14:paraId="647945B9" w14:textId="77777777" w:rsidR="00D93AE1" w:rsidRPr="00341163" w:rsidRDefault="00D93AE1" w:rsidP="0001139C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1. Moduł  fotowoltaiczny </w:t>
      </w:r>
    </w:p>
    <w:p w14:paraId="1B74B8E1" w14:textId="77777777" w:rsidR="00D93AE1" w:rsidRPr="00341163" w:rsidRDefault="00D93AE1" w:rsidP="0001139C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2. Rama dla dachu płaskiego (typ A) </w:t>
      </w:r>
    </w:p>
    <w:p w14:paraId="67E54E14" w14:textId="77777777" w:rsidR="00D93AE1" w:rsidRPr="00341163" w:rsidRDefault="00D93AE1" w:rsidP="0001139C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3. Połączenie śrubowe </w:t>
      </w:r>
    </w:p>
    <w:p w14:paraId="62F133E6" w14:textId="77777777" w:rsidR="00D93AE1" w:rsidRPr="00341163" w:rsidRDefault="00D93AE1" w:rsidP="0001139C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lastRenderedPageBreak/>
        <w:t xml:space="preserve">4. Złącze </w:t>
      </w:r>
    </w:p>
    <w:p w14:paraId="5A60E834" w14:textId="77777777" w:rsidR="00D93AE1" w:rsidRPr="00341163" w:rsidRDefault="00D93AE1" w:rsidP="0001139C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5. Konstrukcja dachowa, istniejąca </w:t>
      </w:r>
    </w:p>
    <w:p w14:paraId="52B8F113" w14:textId="77777777" w:rsidR="00D93AE1" w:rsidRPr="00341163" w:rsidRDefault="00D93AE1" w:rsidP="0001139C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6. Element usztywniający (opcja) – wymagany tylko dla </w:t>
      </w:r>
      <w:r w:rsidR="0001139C"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montażu w warunkach brzegowych</w:t>
      </w:r>
    </w:p>
    <w:p w14:paraId="1C054C1B" w14:textId="77777777" w:rsidR="00D93AE1" w:rsidRPr="00341163" w:rsidRDefault="002152E9" w:rsidP="0001139C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8. </w:t>
      </w:r>
      <w:r w:rsidR="00D93AE1"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Warstwa  profili  nośnych  stelaża  (opcja)  –  wymagany  tylko, </w:t>
      </w: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 gdy  konstrukcja  dachu  tego </w:t>
      </w:r>
      <w:r w:rsidR="00D93AE1"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 xml:space="preserve">wymaga </w:t>
      </w:r>
    </w:p>
    <w:p w14:paraId="1245785C" w14:textId="77777777" w:rsidR="00D93AE1" w:rsidRPr="00341163" w:rsidRDefault="00D93AE1" w:rsidP="0001139C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  <w:t>9. Połączenie z konstrukcją dachową</w:t>
      </w:r>
    </w:p>
    <w:p w14:paraId="0E271F04" w14:textId="77777777" w:rsidR="00D93AE1" w:rsidRPr="00341163" w:rsidRDefault="00D93AE1" w:rsidP="00D93AE1">
      <w:pPr>
        <w:autoSpaceDE w:val="0"/>
        <w:autoSpaceDN w:val="0"/>
        <w:adjustRightInd w:val="0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</w:p>
    <w:p w14:paraId="0DDD9BC5" w14:textId="77777777" w:rsidR="0001139C" w:rsidRPr="00341163" w:rsidRDefault="00D93AE1" w:rsidP="0001139C">
      <w:pPr>
        <w:autoSpaceDE w:val="0"/>
        <w:autoSpaceDN w:val="0"/>
        <w:adjustRightInd w:val="0"/>
        <w:spacing w:line="276" w:lineRule="auto"/>
        <w:jc w:val="center"/>
        <w:rPr>
          <w:rFonts w:asciiTheme="minorHAnsi" w:eastAsia="Calibri" w:hAnsiTheme="minorHAnsi" w:cs="Liberation Serif"/>
          <w:sz w:val="20"/>
          <w:szCs w:val="20"/>
        </w:rPr>
      </w:pPr>
      <w:r w:rsidRPr="00341163">
        <w:rPr>
          <w:rFonts w:asciiTheme="minorHAnsi" w:eastAsia="Calibri" w:hAnsiTheme="minorHAnsi" w:cs="Liberation Serif"/>
          <w:noProof/>
          <w:kern w:val="0"/>
          <w:sz w:val="20"/>
          <w:szCs w:val="20"/>
          <w:lang w:eastAsia="pl-PL" w:bidi="ar-SA"/>
        </w:rPr>
        <w:drawing>
          <wp:inline distT="0" distB="0" distL="0" distR="0" wp14:anchorId="7849B83C" wp14:editId="3F2DDB2B">
            <wp:extent cx="4616981" cy="2597052"/>
            <wp:effectExtent l="317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9697" cy="259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D9AB4" w14:textId="77777777" w:rsidR="00D93AE1" w:rsidRPr="00341163" w:rsidRDefault="00D93AE1" w:rsidP="0001139C">
      <w:pPr>
        <w:pStyle w:val="Akapitzlist"/>
        <w:autoSpaceDE w:val="0"/>
        <w:autoSpaceDN w:val="0"/>
        <w:adjustRightInd w:val="0"/>
        <w:spacing w:after="0"/>
        <w:jc w:val="both"/>
        <w:rPr>
          <w:rFonts w:eastAsia="Calibri" w:cs="Liberation Serif"/>
          <w:sz w:val="20"/>
          <w:szCs w:val="20"/>
        </w:rPr>
      </w:pPr>
    </w:p>
    <w:p w14:paraId="64149F77" w14:textId="77777777" w:rsidR="004524EB" w:rsidRPr="00341163" w:rsidRDefault="004524EB" w:rsidP="004524EB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kern w:val="0"/>
          <w:sz w:val="20"/>
          <w:szCs w:val="20"/>
          <w:lang w:eastAsia="en-US" w:bidi="ar-SA"/>
        </w:rPr>
      </w:pPr>
      <w:r w:rsidRPr="00341163">
        <w:rPr>
          <w:rFonts w:asciiTheme="minorHAnsi" w:eastAsia="Calibri" w:hAnsiTheme="minorHAnsi" w:cs="Liberation Serif"/>
          <w:sz w:val="20"/>
          <w:szCs w:val="20"/>
        </w:rPr>
        <w:t>Przykładowa instalacja z ramą dla dachu płaskiego</w:t>
      </w:r>
    </w:p>
    <w:p w14:paraId="06367B4A" w14:textId="77777777" w:rsidR="0001139C" w:rsidRPr="00341163" w:rsidRDefault="00D93AE1" w:rsidP="0001139C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sz w:val="20"/>
          <w:szCs w:val="20"/>
        </w:rPr>
      </w:pPr>
      <w:r w:rsidRPr="00341163">
        <w:rPr>
          <w:rFonts w:asciiTheme="minorHAnsi" w:eastAsia="Calibri" w:hAnsiTheme="minorHAnsi" w:cs="Liberation Serif"/>
          <w:sz w:val="20"/>
          <w:szCs w:val="20"/>
        </w:rPr>
        <w:t xml:space="preserve">Wymiary ramy dla dachu płaskiego: </w:t>
      </w:r>
    </w:p>
    <w:p w14:paraId="73247E4D" w14:textId="77777777" w:rsidR="0001139C" w:rsidRPr="00341163" w:rsidRDefault="00D93AE1" w:rsidP="0001139C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Calibri" w:cs="Liberation Serif"/>
          <w:sz w:val="20"/>
          <w:szCs w:val="20"/>
        </w:rPr>
      </w:pPr>
      <w:r w:rsidRPr="00341163">
        <w:rPr>
          <w:rFonts w:eastAsia="Calibri" w:cs="Liberation Serif"/>
          <w:sz w:val="20"/>
          <w:szCs w:val="20"/>
        </w:rPr>
        <w:t>kąt 30°</w:t>
      </w:r>
      <w:r w:rsidR="0001139C" w:rsidRPr="00341163">
        <w:rPr>
          <w:rFonts w:eastAsia="Calibri" w:cs="Liberation Serif"/>
          <w:sz w:val="20"/>
          <w:szCs w:val="20"/>
        </w:rPr>
        <w:t>,</w:t>
      </w:r>
    </w:p>
    <w:p w14:paraId="5A0E478F" w14:textId="77777777" w:rsidR="0001139C" w:rsidRPr="00341163" w:rsidRDefault="0001139C" w:rsidP="0001139C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Calibri" w:cs="Liberation Serif"/>
          <w:sz w:val="20"/>
          <w:szCs w:val="20"/>
        </w:rPr>
      </w:pPr>
      <w:r w:rsidRPr="00341163">
        <w:rPr>
          <w:rFonts w:eastAsia="Calibri" w:cs="Liberation Serif"/>
          <w:sz w:val="20"/>
          <w:szCs w:val="20"/>
        </w:rPr>
        <w:t>w</w:t>
      </w:r>
      <w:r w:rsidR="00D93AE1" w:rsidRPr="00341163">
        <w:rPr>
          <w:rFonts w:eastAsia="Calibri" w:cs="Liberation Serif"/>
          <w:sz w:val="20"/>
          <w:szCs w:val="20"/>
        </w:rPr>
        <w:t>ysokość h 840 [mm]</w:t>
      </w:r>
      <w:r w:rsidRPr="00341163">
        <w:rPr>
          <w:rFonts w:eastAsia="Calibri" w:cs="Liberation Serif"/>
          <w:sz w:val="20"/>
          <w:szCs w:val="20"/>
        </w:rPr>
        <w:t>,</w:t>
      </w:r>
      <w:r w:rsidR="00D93AE1" w:rsidRPr="00341163">
        <w:rPr>
          <w:rFonts w:eastAsia="Calibri" w:cs="Liberation Serif"/>
          <w:sz w:val="20"/>
          <w:szCs w:val="20"/>
        </w:rPr>
        <w:t xml:space="preserve"> </w:t>
      </w:r>
    </w:p>
    <w:p w14:paraId="70DC0EE4" w14:textId="77777777" w:rsidR="0001139C" w:rsidRPr="00341163" w:rsidRDefault="00D93AE1" w:rsidP="0001139C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Calibri" w:cs="Liberation Serif"/>
          <w:sz w:val="20"/>
          <w:szCs w:val="20"/>
        </w:rPr>
      </w:pPr>
      <w:r w:rsidRPr="00341163">
        <w:rPr>
          <w:rFonts w:eastAsia="Calibri" w:cs="Liberation Serif"/>
          <w:sz w:val="20"/>
          <w:szCs w:val="20"/>
        </w:rPr>
        <w:t>długoś</w:t>
      </w:r>
      <w:r w:rsidR="0001139C" w:rsidRPr="00341163">
        <w:rPr>
          <w:rFonts w:eastAsia="Calibri" w:cs="Liberation Serif"/>
          <w:sz w:val="20"/>
          <w:szCs w:val="20"/>
        </w:rPr>
        <w:t>ć przeciwprostokątnej 1640 [mm],</w:t>
      </w:r>
    </w:p>
    <w:p w14:paraId="453427C8" w14:textId="77777777" w:rsidR="00D93AE1" w:rsidRPr="00341163" w:rsidRDefault="00D93AE1" w:rsidP="0001139C">
      <w:pPr>
        <w:pStyle w:val="Akapitzlist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Calibri" w:cs="Liberation Serif"/>
          <w:sz w:val="20"/>
          <w:szCs w:val="20"/>
        </w:rPr>
      </w:pPr>
      <w:r w:rsidRPr="00341163">
        <w:rPr>
          <w:rFonts w:eastAsia="Calibri" w:cs="Liberation Serif"/>
          <w:sz w:val="20"/>
          <w:szCs w:val="20"/>
        </w:rPr>
        <w:t>p</w:t>
      </w:r>
      <w:r w:rsidR="0001139C" w:rsidRPr="00341163">
        <w:rPr>
          <w:rFonts w:eastAsia="Calibri" w:cs="Liberation Serif"/>
          <w:sz w:val="20"/>
          <w:szCs w:val="20"/>
        </w:rPr>
        <w:t>odstawa ramy 1410 [mm].</w:t>
      </w:r>
    </w:p>
    <w:p w14:paraId="7CE6ED4F" w14:textId="77777777" w:rsidR="00D93AE1" w:rsidRPr="00341163" w:rsidRDefault="00DB5A18" w:rsidP="0001139C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="Liberation Serif"/>
          <w:sz w:val="20"/>
          <w:szCs w:val="20"/>
        </w:rPr>
      </w:pPr>
      <w:r w:rsidRPr="00DB5A18">
        <w:rPr>
          <w:rFonts w:asciiTheme="minorHAnsi" w:eastAsia="Calibri" w:hAnsiTheme="minorHAnsi" w:cs="Liberation Serif"/>
          <w:sz w:val="20"/>
          <w:szCs w:val="20"/>
        </w:rPr>
        <w:t xml:space="preserve">Należy  stosować  dedykowane  konstrukcje  montażowe  wykonane  z  stali </w:t>
      </w:r>
      <w:r>
        <w:rPr>
          <w:rFonts w:asciiTheme="minorHAnsi" w:eastAsia="Calibri" w:hAnsiTheme="minorHAnsi" w:cs="Liberation Serif"/>
          <w:sz w:val="20"/>
          <w:szCs w:val="20"/>
        </w:rPr>
        <w:t>n</w:t>
      </w:r>
      <w:r w:rsidRPr="00DB5A18">
        <w:rPr>
          <w:rFonts w:asciiTheme="minorHAnsi" w:eastAsia="Calibri" w:hAnsiTheme="minorHAnsi" w:cs="Liberation Serif"/>
          <w:sz w:val="20"/>
          <w:szCs w:val="20"/>
        </w:rPr>
        <w:t>ierdzewnej</w:t>
      </w:r>
      <w:r>
        <w:rPr>
          <w:rFonts w:asciiTheme="minorHAnsi" w:eastAsia="Calibri" w:hAnsiTheme="minorHAnsi" w:cs="Liberation Serif"/>
          <w:sz w:val="20"/>
          <w:szCs w:val="20"/>
        </w:rPr>
        <w:t xml:space="preserve"> i aluminium z dodatkiem </w:t>
      </w:r>
      <w:proofErr w:type="spellStart"/>
      <w:r>
        <w:rPr>
          <w:rFonts w:asciiTheme="minorHAnsi" w:eastAsia="Calibri" w:hAnsiTheme="minorHAnsi" w:cs="Liberation Serif"/>
          <w:sz w:val="20"/>
          <w:szCs w:val="20"/>
        </w:rPr>
        <w:t>glinu</w:t>
      </w:r>
      <w:proofErr w:type="spellEnd"/>
      <w:r>
        <w:rPr>
          <w:rFonts w:asciiTheme="minorHAnsi" w:eastAsia="Calibri" w:hAnsiTheme="minorHAnsi" w:cs="Liberation Serif"/>
          <w:sz w:val="20"/>
          <w:szCs w:val="20"/>
        </w:rPr>
        <w:t xml:space="preserve"> </w:t>
      </w:r>
      <w:r w:rsidRPr="00DB5A18">
        <w:rPr>
          <w:rFonts w:asciiTheme="minorHAnsi" w:eastAsia="Calibri" w:hAnsiTheme="minorHAnsi" w:cs="Liberation Serif"/>
          <w:sz w:val="20"/>
          <w:szCs w:val="20"/>
        </w:rPr>
        <w:t xml:space="preserve">.  Podkonstrukcję dla modułów fotowoltaicznych należy wykonać z aluminium z dodatkiem </w:t>
      </w:r>
      <w:proofErr w:type="spellStart"/>
      <w:r w:rsidRPr="00DB5A18">
        <w:rPr>
          <w:rFonts w:asciiTheme="minorHAnsi" w:eastAsia="Calibri" w:hAnsiTheme="minorHAnsi" w:cs="Liberation Serif"/>
          <w:sz w:val="20"/>
          <w:szCs w:val="20"/>
        </w:rPr>
        <w:t>glinu</w:t>
      </w:r>
      <w:proofErr w:type="spellEnd"/>
      <w:r w:rsidRPr="00DB5A18">
        <w:rPr>
          <w:rFonts w:asciiTheme="minorHAnsi" w:eastAsia="Calibri" w:hAnsiTheme="minorHAnsi" w:cs="Liberation Serif"/>
          <w:sz w:val="20"/>
          <w:szCs w:val="20"/>
        </w:rPr>
        <w:t xml:space="preserve">. </w:t>
      </w:r>
      <w:r>
        <w:rPr>
          <w:rFonts w:asciiTheme="minorHAnsi" w:eastAsia="Calibri" w:hAnsiTheme="minorHAnsi" w:cs="Liberation Serif"/>
          <w:sz w:val="20"/>
          <w:szCs w:val="20"/>
        </w:rPr>
        <w:t xml:space="preserve">Dopuszcza się stosowanie konstrukcji obciążeniowych na dachach płaskich tzw. stropodachach. </w:t>
      </w:r>
      <w:r w:rsidRPr="00DB5A18">
        <w:rPr>
          <w:rFonts w:asciiTheme="minorHAnsi" w:eastAsia="Calibri" w:hAnsiTheme="minorHAnsi" w:cs="Liberation Serif"/>
          <w:sz w:val="20"/>
          <w:szCs w:val="20"/>
        </w:rPr>
        <w:t>Konstrukcje montażowe powinny  posiadać  odpowiednie  certyfikaty,  które  potwierdzają  ich  przydatność  do  użycia podczas montażu instalacji fotowoltaicznych</w:t>
      </w:r>
      <w:r>
        <w:rPr>
          <w:rFonts w:asciiTheme="minorHAnsi" w:eastAsia="Calibri" w:hAnsiTheme="minorHAnsi" w:cs="Liberation Serif"/>
          <w:sz w:val="20"/>
          <w:szCs w:val="20"/>
        </w:rPr>
        <w:t xml:space="preserve"> </w:t>
      </w:r>
    </w:p>
    <w:p w14:paraId="422ADEBE" w14:textId="77777777" w:rsidR="00D93AE1" w:rsidRPr="00341163" w:rsidRDefault="00D93AE1" w:rsidP="0001139C">
      <w:pPr>
        <w:pStyle w:val="Akapitzlist"/>
        <w:autoSpaceDE w:val="0"/>
        <w:autoSpaceDN w:val="0"/>
        <w:adjustRightInd w:val="0"/>
        <w:spacing w:after="0"/>
        <w:jc w:val="both"/>
        <w:rPr>
          <w:rFonts w:eastAsia="Calibri" w:cs="Liberation Serif"/>
          <w:sz w:val="20"/>
          <w:szCs w:val="20"/>
        </w:rPr>
      </w:pPr>
    </w:p>
    <w:p w14:paraId="01B0005C" w14:textId="77777777" w:rsidR="00D93AE1" w:rsidRDefault="00D93AE1" w:rsidP="0001139C">
      <w:pPr>
        <w:pStyle w:val="Akapitzlist"/>
        <w:autoSpaceDE w:val="0"/>
        <w:autoSpaceDN w:val="0"/>
        <w:adjustRightInd w:val="0"/>
        <w:spacing w:after="0"/>
        <w:jc w:val="both"/>
        <w:rPr>
          <w:rFonts w:eastAsia="Calibri" w:cs="Liberation Serif"/>
          <w:sz w:val="20"/>
          <w:szCs w:val="20"/>
        </w:rPr>
      </w:pPr>
    </w:p>
    <w:p w14:paraId="580A7B06" w14:textId="77777777" w:rsidR="00871DA0" w:rsidRPr="00341163" w:rsidRDefault="00871DA0" w:rsidP="0001139C">
      <w:pPr>
        <w:pStyle w:val="Akapitzlist"/>
        <w:autoSpaceDE w:val="0"/>
        <w:autoSpaceDN w:val="0"/>
        <w:adjustRightInd w:val="0"/>
        <w:spacing w:after="0"/>
        <w:jc w:val="both"/>
        <w:rPr>
          <w:rFonts w:eastAsia="Calibri" w:cs="Liberation Serif"/>
          <w:sz w:val="20"/>
          <w:szCs w:val="20"/>
        </w:rPr>
      </w:pPr>
    </w:p>
    <w:p w14:paraId="251E7877" w14:textId="77777777" w:rsidR="004524EB" w:rsidRPr="00341163" w:rsidRDefault="004524EB" w:rsidP="0001139C">
      <w:pPr>
        <w:pStyle w:val="Akapitzlist"/>
        <w:autoSpaceDE w:val="0"/>
        <w:autoSpaceDN w:val="0"/>
        <w:adjustRightInd w:val="0"/>
        <w:spacing w:after="0"/>
        <w:jc w:val="both"/>
        <w:rPr>
          <w:rFonts w:eastAsia="Calibri" w:cs="Liberation Serif"/>
          <w:sz w:val="20"/>
          <w:szCs w:val="20"/>
        </w:rPr>
      </w:pPr>
    </w:p>
    <w:p w14:paraId="1D002B33" w14:textId="77777777" w:rsidR="00D93AE1" w:rsidRPr="00341163" w:rsidRDefault="00D93AE1" w:rsidP="004524EB">
      <w:pPr>
        <w:pStyle w:val="Nagwek2"/>
        <w:rPr>
          <w:rFonts w:eastAsia="Calibri" w:cs="Liberation Serif"/>
        </w:rPr>
      </w:pPr>
      <w:bookmarkStart w:id="16" w:name="_Toc8112958"/>
      <w:r w:rsidRPr="00341163">
        <w:rPr>
          <w:rFonts w:eastAsia="Calibri" w:cs="Liberation Serif"/>
        </w:rPr>
        <w:lastRenderedPageBreak/>
        <w:t>2.4.3. System montażu na dachu skośnym</w:t>
      </w:r>
      <w:bookmarkEnd w:id="16"/>
    </w:p>
    <w:p w14:paraId="2A85FF52" w14:textId="77777777" w:rsidR="004524EB" w:rsidRPr="00341163" w:rsidRDefault="004524EB" w:rsidP="004524EB">
      <w:pPr>
        <w:autoSpaceDE w:val="0"/>
        <w:autoSpaceDN w:val="0"/>
        <w:adjustRightInd w:val="0"/>
        <w:jc w:val="both"/>
        <w:rPr>
          <w:rFonts w:asciiTheme="minorHAnsi" w:eastAsia="Calibri" w:hAnsiTheme="minorHAnsi" w:cs="Liberation Serif"/>
          <w:sz w:val="20"/>
          <w:szCs w:val="20"/>
        </w:rPr>
      </w:pPr>
    </w:p>
    <w:p w14:paraId="71A0C4AD" w14:textId="77777777" w:rsidR="00D93AE1" w:rsidRPr="00341163" w:rsidRDefault="00D93AE1" w:rsidP="004524EB">
      <w:pPr>
        <w:autoSpaceDE w:val="0"/>
        <w:autoSpaceDN w:val="0"/>
        <w:adjustRightInd w:val="0"/>
        <w:jc w:val="both"/>
        <w:rPr>
          <w:rFonts w:asciiTheme="minorHAnsi" w:eastAsia="Calibri" w:hAnsiTheme="minorHAnsi" w:cs="Liberation Serif"/>
          <w:sz w:val="20"/>
          <w:szCs w:val="20"/>
        </w:rPr>
      </w:pPr>
      <w:r w:rsidRPr="00341163">
        <w:rPr>
          <w:rFonts w:asciiTheme="minorHAnsi" w:eastAsia="Calibri" w:hAnsiTheme="minorHAnsi" w:cs="Liberation Serif"/>
          <w:sz w:val="20"/>
          <w:szCs w:val="20"/>
        </w:rPr>
        <w:t xml:space="preserve">Przykładowa instalacja z ramą dla dachu </w:t>
      </w:r>
      <w:r w:rsidR="004524EB" w:rsidRPr="00341163">
        <w:rPr>
          <w:rFonts w:asciiTheme="minorHAnsi" w:eastAsia="Calibri" w:hAnsiTheme="minorHAnsi" w:cs="Liberation Serif"/>
          <w:sz w:val="20"/>
          <w:szCs w:val="20"/>
        </w:rPr>
        <w:t>skośnego</w:t>
      </w:r>
    </w:p>
    <w:p w14:paraId="3FA62386" w14:textId="77777777" w:rsidR="00D93AE1" w:rsidRPr="00341163" w:rsidRDefault="00D93AE1" w:rsidP="004524EB">
      <w:pPr>
        <w:pStyle w:val="Akapitzlist"/>
        <w:autoSpaceDE w:val="0"/>
        <w:autoSpaceDN w:val="0"/>
        <w:adjustRightInd w:val="0"/>
        <w:ind w:left="0"/>
        <w:jc w:val="center"/>
        <w:rPr>
          <w:rFonts w:eastAsia="Calibri" w:cs="Liberation Serif"/>
          <w:sz w:val="20"/>
          <w:szCs w:val="20"/>
        </w:rPr>
      </w:pPr>
      <w:r w:rsidRPr="00341163">
        <w:rPr>
          <w:rFonts w:eastAsia="Calibri" w:cs="Liberation Serif"/>
          <w:noProof/>
          <w:sz w:val="20"/>
          <w:szCs w:val="20"/>
          <w:lang w:eastAsia="pl-PL"/>
        </w:rPr>
        <w:drawing>
          <wp:inline distT="0" distB="0" distL="0" distR="0" wp14:anchorId="5D3DE6BF" wp14:editId="2ACA1D55">
            <wp:extent cx="4406900" cy="33051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/>
                    <a:stretch/>
                  </pic:blipFill>
                  <pic:spPr bwMode="auto">
                    <a:xfrm>
                      <a:off x="0" y="0"/>
                      <a:ext cx="4410934" cy="33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D9D20" w14:textId="77777777" w:rsidR="00D93AE1" w:rsidRPr="00341163" w:rsidRDefault="00D93AE1" w:rsidP="00D93AE1">
      <w:pPr>
        <w:pStyle w:val="Akapitzlist"/>
        <w:autoSpaceDE w:val="0"/>
        <w:autoSpaceDN w:val="0"/>
        <w:adjustRightInd w:val="0"/>
        <w:jc w:val="both"/>
        <w:rPr>
          <w:rFonts w:eastAsia="Calibri" w:cs="Liberation Serif"/>
          <w:sz w:val="20"/>
          <w:szCs w:val="20"/>
        </w:rPr>
      </w:pPr>
    </w:p>
    <w:p w14:paraId="1671BF7A" w14:textId="77777777" w:rsidR="00D93AE1" w:rsidRPr="00341163" w:rsidRDefault="00D93AE1" w:rsidP="004524EB">
      <w:pPr>
        <w:autoSpaceDE w:val="0"/>
        <w:autoSpaceDN w:val="0"/>
        <w:adjustRightInd w:val="0"/>
        <w:jc w:val="both"/>
        <w:rPr>
          <w:rFonts w:asciiTheme="minorHAnsi" w:eastAsia="Calibri" w:hAnsiTheme="minorHAnsi" w:cs="Liberation Serif"/>
          <w:sz w:val="20"/>
          <w:szCs w:val="20"/>
        </w:rPr>
      </w:pPr>
      <w:r w:rsidRPr="00341163">
        <w:rPr>
          <w:rFonts w:asciiTheme="minorHAnsi" w:eastAsia="Calibri" w:hAnsiTheme="minorHAnsi" w:cs="Liberation Serif"/>
          <w:sz w:val="20"/>
          <w:szCs w:val="20"/>
        </w:rPr>
        <w:t xml:space="preserve">Widok z boku ramy dla dachu skośnego </w:t>
      </w:r>
    </w:p>
    <w:p w14:paraId="24CB5F8C" w14:textId="77777777" w:rsidR="00D93AE1" w:rsidRPr="00341163" w:rsidRDefault="00D93AE1" w:rsidP="004524EB">
      <w:pPr>
        <w:pStyle w:val="Akapitzlist"/>
        <w:autoSpaceDE w:val="0"/>
        <w:autoSpaceDN w:val="0"/>
        <w:adjustRightInd w:val="0"/>
        <w:ind w:left="0"/>
        <w:jc w:val="both"/>
        <w:rPr>
          <w:rFonts w:eastAsia="Calibri" w:cs="Liberation Serif"/>
          <w:sz w:val="20"/>
          <w:szCs w:val="20"/>
        </w:rPr>
      </w:pPr>
      <w:r w:rsidRPr="00341163">
        <w:rPr>
          <w:rFonts w:eastAsia="Calibri" w:cs="Liberation Serif"/>
          <w:sz w:val="20"/>
          <w:szCs w:val="20"/>
        </w:rPr>
        <w:t xml:space="preserve">1. Szyna montażowa (ALU) </w:t>
      </w:r>
    </w:p>
    <w:p w14:paraId="291D487D" w14:textId="77777777" w:rsidR="00D93AE1" w:rsidRPr="00341163" w:rsidRDefault="00D93AE1" w:rsidP="004524EB">
      <w:pPr>
        <w:pStyle w:val="Akapitzlist"/>
        <w:autoSpaceDE w:val="0"/>
        <w:autoSpaceDN w:val="0"/>
        <w:adjustRightInd w:val="0"/>
        <w:ind w:left="0"/>
        <w:jc w:val="both"/>
        <w:rPr>
          <w:rFonts w:eastAsia="Calibri" w:cs="Liberation Serif"/>
          <w:sz w:val="20"/>
          <w:szCs w:val="20"/>
        </w:rPr>
      </w:pPr>
      <w:r w:rsidRPr="00341163">
        <w:rPr>
          <w:rFonts w:eastAsia="Calibri" w:cs="Liberation Serif"/>
          <w:sz w:val="20"/>
          <w:szCs w:val="20"/>
        </w:rPr>
        <w:t xml:space="preserve">2. Wpust do szyny </w:t>
      </w:r>
    </w:p>
    <w:p w14:paraId="6372B9F3" w14:textId="77777777" w:rsidR="00D93AE1" w:rsidRPr="00341163" w:rsidRDefault="00D93AE1" w:rsidP="004524EB">
      <w:pPr>
        <w:pStyle w:val="Akapitzlist"/>
        <w:autoSpaceDE w:val="0"/>
        <w:autoSpaceDN w:val="0"/>
        <w:adjustRightInd w:val="0"/>
        <w:ind w:left="0"/>
        <w:jc w:val="both"/>
        <w:rPr>
          <w:rFonts w:eastAsia="Calibri" w:cs="Liberation Serif"/>
          <w:sz w:val="20"/>
          <w:szCs w:val="20"/>
        </w:rPr>
      </w:pPr>
      <w:r w:rsidRPr="00341163">
        <w:rPr>
          <w:rFonts w:eastAsia="Calibri" w:cs="Liberation Serif"/>
          <w:sz w:val="20"/>
          <w:szCs w:val="20"/>
        </w:rPr>
        <w:t xml:space="preserve">3. Śruba ze stali nierdzewnej A2 </w:t>
      </w:r>
    </w:p>
    <w:p w14:paraId="4354979D" w14:textId="77777777" w:rsidR="00D93AE1" w:rsidRPr="00341163" w:rsidRDefault="00D93AE1" w:rsidP="004524EB">
      <w:pPr>
        <w:pStyle w:val="Akapitzlist"/>
        <w:autoSpaceDE w:val="0"/>
        <w:autoSpaceDN w:val="0"/>
        <w:adjustRightInd w:val="0"/>
        <w:ind w:left="0"/>
        <w:jc w:val="both"/>
        <w:rPr>
          <w:rFonts w:eastAsia="Calibri" w:cs="Liberation Serif"/>
          <w:sz w:val="20"/>
          <w:szCs w:val="20"/>
        </w:rPr>
      </w:pPr>
      <w:r w:rsidRPr="00341163">
        <w:rPr>
          <w:rFonts w:eastAsia="Calibri" w:cs="Liberation Serif"/>
          <w:sz w:val="20"/>
          <w:szCs w:val="20"/>
        </w:rPr>
        <w:t xml:space="preserve">4. Klema końcowa </w:t>
      </w:r>
    </w:p>
    <w:p w14:paraId="1F4930F0" w14:textId="77777777" w:rsidR="00D93AE1" w:rsidRPr="00341163" w:rsidRDefault="00D93AE1" w:rsidP="004524EB">
      <w:pPr>
        <w:pStyle w:val="Akapitzlist"/>
        <w:autoSpaceDE w:val="0"/>
        <w:autoSpaceDN w:val="0"/>
        <w:adjustRightInd w:val="0"/>
        <w:ind w:left="0"/>
        <w:jc w:val="both"/>
        <w:rPr>
          <w:rFonts w:eastAsia="Calibri" w:cs="Liberation Serif"/>
          <w:sz w:val="20"/>
          <w:szCs w:val="20"/>
        </w:rPr>
      </w:pPr>
      <w:r w:rsidRPr="00341163">
        <w:rPr>
          <w:rFonts w:eastAsia="Calibri" w:cs="Liberation Serif"/>
          <w:sz w:val="20"/>
          <w:szCs w:val="20"/>
        </w:rPr>
        <w:t xml:space="preserve">5. Uchwyt montażowy dostosowany do pokrycia dachowego </w:t>
      </w:r>
    </w:p>
    <w:p w14:paraId="55E724ED" w14:textId="77777777" w:rsidR="00D93AE1" w:rsidRPr="00341163" w:rsidRDefault="00D93AE1" w:rsidP="004524EB">
      <w:pPr>
        <w:pStyle w:val="Akapitzlist"/>
        <w:autoSpaceDE w:val="0"/>
        <w:autoSpaceDN w:val="0"/>
        <w:adjustRightInd w:val="0"/>
        <w:ind w:left="0"/>
        <w:jc w:val="both"/>
        <w:rPr>
          <w:rFonts w:eastAsia="Calibri" w:cs="Liberation Serif"/>
          <w:sz w:val="20"/>
          <w:szCs w:val="20"/>
        </w:rPr>
      </w:pPr>
      <w:r w:rsidRPr="00341163">
        <w:rPr>
          <w:rFonts w:eastAsia="Calibri" w:cs="Liberation Serif"/>
          <w:sz w:val="20"/>
          <w:szCs w:val="20"/>
        </w:rPr>
        <w:t xml:space="preserve">6. Klema środkowa </w:t>
      </w:r>
    </w:p>
    <w:p w14:paraId="1F808BB7" w14:textId="77777777" w:rsidR="00D93AE1" w:rsidRPr="00341163" w:rsidRDefault="00D93AE1" w:rsidP="004524EB">
      <w:pPr>
        <w:pStyle w:val="Akapitzlist"/>
        <w:autoSpaceDE w:val="0"/>
        <w:autoSpaceDN w:val="0"/>
        <w:adjustRightInd w:val="0"/>
        <w:ind w:left="0"/>
        <w:jc w:val="both"/>
        <w:rPr>
          <w:rFonts w:eastAsia="Calibri" w:cs="Liberation Serif"/>
          <w:sz w:val="20"/>
          <w:szCs w:val="20"/>
        </w:rPr>
      </w:pPr>
      <w:r w:rsidRPr="00341163">
        <w:rPr>
          <w:rFonts w:eastAsia="Calibri" w:cs="Liberation Serif"/>
          <w:sz w:val="20"/>
          <w:szCs w:val="20"/>
        </w:rPr>
        <w:t xml:space="preserve">7. Śruba ze stali nierdzewnej A2 </w:t>
      </w:r>
    </w:p>
    <w:p w14:paraId="217CA960" w14:textId="77777777" w:rsidR="00D93AE1" w:rsidRPr="00341163" w:rsidRDefault="00D93AE1" w:rsidP="004524EB">
      <w:pPr>
        <w:pStyle w:val="Akapitzlist"/>
        <w:autoSpaceDE w:val="0"/>
        <w:autoSpaceDN w:val="0"/>
        <w:adjustRightInd w:val="0"/>
        <w:ind w:left="0"/>
        <w:jc w:val="both"/>
        <w:rPr>
          <w:rFonts w:eastAsia="Calibri" w:cs="Liberation Serif"/>
          <w:sz w:val="20"/>
          <w:szCs w:val="20"/>
        </w:rPr>
      </w:pPr>
      <w:r w:rsidRPr="00341163">
        <w:rPr>
          <w:rFonts w:eastAsia="Calibri" w:cs="Liberation Serif"/>
          <w:sz w:val="20"/>
          <w:szCs w:val="20"/>
        </w:rPr>
        <w:t xml:space="preserve">8. Nakrętka ze stali nierdzewnej A2 </w:t>
      </w:r>
    </w:p>
    <w:p w14:paraId="467A7CB3" w14:textId="77777777" w:rsidR="004524EB" w:rsidRPr="00341163" w:rsidRDefault="00D93AE1" w:rsidP="004524EB">
      <w:pPr>
        <w:pStyle w:val="Akapitzlist"/>
        <w:autoSpaceDE w:val="0"/>
        <w:autoSpaceDN w:val="0"/>
        <w:adjustRightInd w:val="0"/>
        <w:ind w:left="0"/>
        <w:jc w:val="both"/>
        <w:rPr>
          <w:rFonts w:eastAsia="Calibri" w:cs="Liberation Serif"/>
          <w:sz w:val="20"/>
          <w:szCs w:val="20"/>
        </w:rPr>
      </w:pPr>
      <w:r w:rsidRPr="00341163">
        <w:rPr>
          <w:rFonts w:eastAsia="Calibri" w:cs="Liberation Serif"/>
          <w:sz w:val="20"/>
          <w:szCs w:val="20"/>
        </w:rPr>
        <w:t>9. Adapter ze stali nierdzewnej A2</w:t>
      </w:r>
    </w:p>
    <w:p w14:paraId="640EBB0A" w14:textId="77777777" w:rsidR="00D93AE1" w:rsidRPr="00341163" w:rsidRDefault="004524EB" w:rsidP="004524EB">
      <w:pPr>
        <w:pStyle w:val="Akapitzlist"/>
        <w:autoSpaceDE w:val="0"/>
        <w:autoSpaceDN w:val="0"/>
        <w:adjustRightInd w:val="0"/>
        <w:ind w:left="0"/>
        <w:jc w:val="both"/>
        <w:rPr>
          <w:rFonts w:eastAsia="Calibri" w:cs="Liberation Serif"/>
          <w:sz w:val="20"/>
          <w:szCs w:val="20"/>
        </w:rPr>
      </w:pPr>
      <w:r w:rsidRPr="00341163">
        <w:rPr>
          <w:rFonts w:cs="Liberation Serif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6D40798" wp14:editId="2F341129">
            <wp:simplePos x="0" y="0"/>
            <wp:positionH relativeFrom="margin">
              <wp:posOffset>173355</wp:posOffset>
            </wp:positionH>
            <wp:positionV relativeFrom="margin">
              <wp:posOffset>5996305</wp:posOffset>
            </wp:positionV>
            <wp:extent cx="5440680" cy="2541270"/>
            <wp:effectExtent l="0" t="0" r="762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1163">
        <w:rPr>
          <w:rFonts w:eastAsia="Calibri" w:cs="Liberation Serif"/>
          <w:sz w:val="20"/>
          <w:szCs w:val="20"/>
        </w:rPr>
        <w:t>11</w:t>
      </w:r>
      <w:r w:rsidR="00D93AE1" w:rsidRPr="00341163">
        <w:rPr>
          <w:rFonts w:eastAsia="Calibri" w:cs="Liberation Serif"/>
          <w:sz w:val="20"/>
          <w:szCs w:val="20"/>
        </w:rPr>
        <w:t xml:space="preserve">. Wkręty do drewna, mocujące uchwyt </w:t>
      </w:r>
    </w:p>
    <w:p w14:paraId="242A4A92" w14:textId="77777777" w:rsidR="00D93AE1" w:rsidRPr="00341163" w:rsidRDefault="00D93AE1" w:rsidP="00D93AE1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eastAsia="Calibri" w:cs="Liberation Serif"/>
          <w:sz w:val="20"/>
          <w:szCs w:val="20"/>
        </w:rPr>
      </w:pPr>
    </w:p>
    <w:p w14:paraId="057B9803" w14:textId="77777777" w:rsidR="004524EB" w:rsidRPr="00341163" w:rsidRDefault="004524EB" w:rsidP="00D93AE1">
      <w:pPr>
        <w:pStyle w:val="Akapitzlist"/>
        <w:autoSpaceDE w:val="0"/>
        <w:autoSpaceDN w:val="0"/>
        <w:adjustRightInd w:val="0"/>
        <w:ind w:left="0"/>
        <w:jc w:val="both"/>
        <w:rPr>
          <w:rFonts w:eastAsia="SimSun" w:cs="Liberation Serif"/>
          <w:kern w:val="1"/>
          <w:sz w:val="20"/>
          <w:szCs w:val="20"/>
          <w:lang w:eastAsia="zh-CN" w:bidi="hi-IN"/>
        </w:rPr>
      </w:pPr>
    </w:p>
    <w:p w14:paraId="71835DD0" w14:textId="77777777" w:rsidR="00871DA0" w:rsidRDefault="00D93AE1" w:rsidP="004524EB">
      <w:pPr>
        <w:pStyle w:val="Akapitzlist"/>
        <w:autoSpaceDE w:val="0"/>
        <w:autoSpaceDN w:val="0"/>
        <w:adjustRightInd w:val="0"/>
        <w:ind w:left="0" w:firstLine="708"/>
        <w:jc w:val="both"/>
        <w:rPr>
          <w:rFonts w:eastAsia="SimSun" w:cs="Liberation Serif"/>
          <w:kern w:val="1"/>
          <w:sz w:val="20"/>
          <w:szCs w:val="20"/>
          <w:lang w:eastAsia="zh-CN" w:bidi="hi-IN"/>
        </w:rPr>
      </w:pPr>
      <w:r w:rsidRPr="00341163">
        <w:rPr>
          <w:rFonts w:eastAsia="SimSun" w:cs="Liberation Serif"/>
          <w:kern w:val="1"/>
          <w:sz w:val="20"/>
          <w:szCs w:val="20"/>
          <w:lang w:eastAsia="zh-CN" w:bidi="hi-IN"/>
        </w:rPr>
        <w:t xml:space="preserve">Należy  stosować  </w:t>
      </w:r>
      <w:r w:rsidR="00871DA0">
        <w:rPr>
          <w:rFonts w:eastAsia="SimSun" w:cs="Liberation Serif"/>
          <w:kern w:val="1"/>
          <w:sz w:val="20"/>
          <w:szCs w:val="20"/>
          <w:lang w:eastAsia="zh-CN" w:bidi="hi-IN"/>
        </w:rPr>
        <w:t>dedykowane</w:t>
      </w:r>
      <w:r w:rsidRPr="00341163">
        <w:rPr>
          <w:rFonts w:eastAsia="SimSun" w:cs="Liberation Serif"/>
          <w:kern w:val="1"/>
          <w:sz w:val="20"/>
          <w:szCs w:val="20"/>
          <w:lang w:eastAsia="zh-CN" w:bidi="hi-IN"/>
        </w:rPr>
        <w:t xml:space="preserve">  konstrukcje  montażowe  wy</w:t>
      </w:r>
      <w:r w:rsidR="004524EB" w:rsidRPr="00341163">
        <w:rPr>
          <w:rFonts w:eastAsia="SimSun" w:cs="Liberation Serif"/>
          <w:kern w:val="1"/>
          <w:sz w:val="20"/>
          <w:szCs w:val="20"/>
          <w:lang w:eastAsia="zh-CN" w:bidi="hi-IN"/>
        </w:rPr>
        <w:t>konane  z</w:t>
      </w:r>
      <w:r w:rsidR="00871DA0">
        <w:rPr>
          <w:rFonts w:eastAsia="SimSun" w:cs="Liberation Serif"/>
          <w:kern w:val="1"/>
          <w:sz w:val="20"/>
          <w:szCs w:val="20"/>
          <w:lang w:eastAsia="zh-CN" w:bidi="hi-IN"/>
        </w:rPr>
        <w:t xml:space="preserve">e stali nierdzewnej i aluminium z dodatkiem </w:t>
      </w:r>
      <w:proofErr w:type="spellStart"/>
      <w:r w:rsidR="00871DA0">
        <w:rPr>
          <w:rFonts w:eastAsia="SimSun" w:cs="Liberation Serif"/>
          <w:kern w:val="1"/>
          <w:sz w:val="20"/>
          <w:szCs w:val="20"/>
          <w:lang w:eastAsia="zh-CN" w:bidi="hi-IN"/>
        </w:rPr>
        <w:t>glinu</w:t>
      </w:r>
      <w:proofErr w:type="spellEnd"/>
      <w:r w:rsidR="004524EB" w:rsidRPr="00341163">
        <w:rPr>
          <w:rFonts w:eastAsia="SimSun" w:cs="Liberation Serif"/>
          <w:kern w:val="1"/>
          <w:sz w:val="20"/>
          <w:szCs w:val="20"/>
          <w:lang w:eastAsia="zh-CN" w:bidi="hi-IN"/>
        </w:rPr>
        <w:t xml:space="preserve">.  Konstrukcje </w:t>
      </w:r>
      <w:r w:rsidRPr="00341163">
        <w:rPr>
          <w:rFonts w:eastAsia="SimSun" w:cs="Liberation Serif"/>
          <w:kern w:val="1"/>
          <w:sz w:val="20"/>
          <w:szCs w:val="20"/>
          <w:lang w:eastAsia="zh-CN" w:bidi="hi-IN"/>
        </w:rPr>
        <w:t>montażowe  powinny  posiadać  odpowiednie  certyfikaty,  które  potwierdzają  ich  przydatność do użycia podczas montażu instalacji fotowoltaicznych.</w:t>
      </w:r>
    </w:p>
    <w:p w14:paraId="57B2F3A4" w14:textId="77777777" w:rsidR="00D93AE1" w:rsidRPr="00341163" w:rsidRDefault="00D93AE1" w:rsidP="004524EB">
      <w:pPr>
        <w:pStyle w:val="Akapitzlist"/>
        <w:autoSpaceDE w:val="0"/>
        <w:autoSpaceDN w:val="0"/>
        <w:adjustRightInd w:val="0"/>
        <w:ind w:left="0" w:firstLine="708"/>
        <w:jc w:val="both"/>
        <w:rPr>
          <w:rFonts w:eastAsia="SimSun" w:cs="Liberation Serif"/>
          <w:kern w:val="1"/>
          <w:sz w:val="20"/>
          <w:szCs w:val="20"/>
          <w:lang w:eastAsia="zh-CN" w:bidi="hi-IN"/>
        </w:rPr>
      </w:pPr>
      <w:r w:rsidRPr="00341163">
        <w:rPr>
          <w:rFonts w:eastAsia="SimSun" w:cs="Liberation Serif"/>
          <w:kern w:val="1"/>
          <w:sz w:val="20"/>
          <w:szCs w:val="20"/>
          <w:lang w:eastAsia="zh-CN" w:bidi="hi-IN"/>
        </w:rPr>
        <w:t xml:space="preserve"> Dokręcać przy pomocy klucza dynamometrycznego. </w:t>
      </w:r>
    </w:p>
    <w:p w14:paraId="0739B6D2" w14:textId="77777777" w:rsidR="00D93AE1" w:rsidRPr="00341163" w:rsidRDefault="00D93AE1" w:rsidP="004524EB">
      <w:pPr>
        <w:pStyle w:val="Akapitzlist"/>
        <w:autoSpaceDE w:val="0"/>
        <w:autoSpaceDN w:val="0"/>
        <w:adjustRightInd w:val="0"/>
        <w:ind w:left="0"/>
        <w:jc w:val="both"/>
        <w:rPr>
          <w:rFonts w:eastAsia="SimSun" w:cs="Liberation Serif"/>
          <w:kern w:val="1"/>
          <w:sz w:val="20"/>
          <w:szCs w:val="20"/>
          <w:lang w:eastAsia="zh-CN" w:bidi="hi-IN"/>
        </w:rPr>
      </w:pPr>
      <w:r w:rsidRPr="00341163">
        <w:rPr>
          <w:rFonts w:eastAsia="SimSun" w:cs="Liberation Serif"/>
          <w:kern w:val="1"/>
          <w:sz w:val="20"/>
          <w:szCs w:val="20"/>
          <w:lang w:eastAsia="zh-CN" w:bidi="hi-IN"/>
        </w:rPr>
        <w:t xml:space="preserve">Moment dokręcania M A = 15 </w:t>
      </w:r>
      <w:proofErr w:type="spellStart"/>
      <w:r w:rsidRPr="00341163">
        <w:rPr>
          <w:rFonts w:eastAsia="SimSun" w:cs="Liberation Serif"/>
          <w:kern w:val="1"/>
          <w:sz w:val="20"/>
          <w:szCs w:val="20"/>
          <w:lang w:eastAsia="zh-CN" w:bidi="hi-IN"/>
        </w:rPr>
        <w:t>Nm</w:t>
      </w:r>
      <w:proofErr w:type="spellEnd"/>
      <w:r w:rsidRPr="00341163">
        <w:rPr>
          <w:rFonts w:eastAsia="SimSun" w:cs="Liberation Serif"/>
          <w:kern w:val="1"/>
          <w:sz w:val="20"/>
          <w:szCs w:val="20"/>
          <w:lang w:eastAsia="zh-CN" w:bidi="hi-IN"/>
        </w:rPr>
        <w:t xml:space="preserve"> </w:t>
      </w:r>
    </w:p>
    <w:p w14:paraId="4C273A67" w14:textId="77777777" w:rsidR="004524EB" w:rsidRPr="00341163" w:rsidRDefault="00D93AE1" w:rsidP="004524EB">
      <w:pPr>
        <w:pStyle w:val="Akapitzlist"/>
        <w:autoSpaceDE w:val="0"/>
        <w:autoSpaceDN w:val="0"/>
        <w:adjustRightInd w:val="0"/>
        <w:ind w:left="0"/>
        <w:jc w:val="both"/>
        <w:rPr>
          <w:rFonts w:eastAsia="SimSun" w:cs="Liberation Serif"/>
          <w:kern w:val="1"/>
          <w:sz w:val="20"/>
          <w:szCs w:val="20"/>
          <w:lang w:eastAsia="zh-CN" w:bidi="hi-IN"/>
        </w:rPr>
      </w:pPr>
      <w:r w:rsidRPr="00341163">
        <w:rPr>
          <w:rFonts w:eastAsia="SimSun" w:cs="Liberation Serif"/>
          <w:kern w:val="1"/>
          <w:sz w:val="20"/>
          <w:szCs w:val="20"/>
          <w:lang w:eastAsia="zh-CN" w:bidi="hi-IN"/>
        </w:rPr>
        <w:t>Mocowanie modułu przy pomocy</w:t>
      </w:r>
      <w:r w:rsidR="00DE407F">
        <w:rPr>
          <w:rFonts w:eastAsia="SimSun" w:cs="Liberation Serif"/>
          <w:kern w:val="1"/>
          <w:sz w:val="20"/>
          <w:szCs w:val="20"/>
          <w:lang w:eastAsia="zh-CN" w:bidi="hi-IN"/>
        </w:rPr>
        <w:t xml:space="preserve"> systemowych</w:t>
      </w:r>
      <w:r w:rsidRPr="00341163">
        <w:rPr>
          <w:rFonts w:eastAsia="SimSun" w:cs="Liberation Serif"/>
          <w:kern w:val="1"/>
          <w:sz w:val="20"/>
          <w:szCs w:val="20"/>
          <w:lang w:eastAsia="zh-CN" w:bidi="hi-IN"/>
        </w:rPr>
        <w:t xml:space="preserve"> klem montażowych</w:t>
      </w:r>
      <w:r w:rsidR="00DE407F">
        <w:rPr>
          <w:rFonts w:eastAsia="SimSun" w:cs="Liberation Serif"/>
          <w:kern w:val="1"/>
          <w:sz w:val="20"/>
          <w:szCs w:val="20"/>
          <w:lang w:eastAsia="zh-CN" w:bidi="hi-IN"/>
        </w:rPr>
        <w:t>.</w:t>
      </w:r>
    </w:p>
    <w:p w14:paraId="17F87064" w14:textId="77777777" w:rsidR="00DE407F" w:rsidRDefault="00D93AE1" w:rsidP="00DE407F">
      <w:pPr>
        <w:pStyle w:val="Akapitzlist"/>
        <w:autoSpaceDE w:val="0"/>
        <w:autoSpaceDN w:val="0"/>
        <w:adjustRightInd w:val="0"/>
        <w:ind w:left="0"/>
        <w:jc w:val="both"/>
        <w:rPr>
          <w:rFonts w:eastAsia="SimSun" w:cs="Liberation Serif"/>
          <w:kern w:val="1"/>
          <w:sz w:val="20"/>
          <w:szCs w:val="20"/>
          <w:lang w:eastAsia="zh-CN" w:bidi="hi-IN"/>
        </w:rPr>
      </w:pPr>
      <w:r w:rsidRPr="00341163">
        <w:rPr>
          <w:rFonts w:eastAsia="SimSun" w:cs="Liberation Serif"/>
          <w:kern w:val="1"/>
          <w:sz w:val="20"/>
          <w:szCs w:val="20"/>
          <w:lang w:eastAsia="zh-CN" w:bidi="hi-IN"/>
        </w:rPr>
        <w:t>St</w:t>
      </w:r>
      <w:r w:rsidR="004524EB" w:rsidRPr="00341163">
        <w:rPr>
          <w:rFonts w:eastAsia="SimSun" w:cs="Liberation Serif"/>
          <w:kern w:val="1"/>
          <w:sz w:val="20"/>
          <w:szCs w:val="20"/>
          <w:lang w:eastAsia="zh-CN" w:bidi="hi-IN"/>
        </w:rPr>
        <w:t>o</w:t>
      </w:r>
      <w:r w:rsidRPr="00341163">
        <w:rPr>
          <w:rFonts w:eastAsia="SimSun" w:cs="Liberation Serif"/>
          <w:kern w:val="1"/>
          <w:sz w:val="20"/>
          <w:szCs w:val="20"/>
          <w:lang w:eastAsia="zh-CN" w:bidi="hi-IN"/>
        </w:rPr>
        <w:t>sować konst</w:t>
      </w:r>
      <w:r w:rsidR="00DE407F">
        <w:rPr>
          <w:rFonts w:eastAsia="SimSun" w:cs="Liberation Serif"/>
          <w:kern w:val="1"/>
          <w:sz w:val="20"/>
          <w:szCs w:val="20"/>
          <w:lang w:eastAsia="zh-CN" w:bidi="hi-IN"/>
        </w:rPr>
        <w:t>rukcje zalecane przez producentów</w:t>
      </w:r>
      <w:r w:rsidRPr="00341163">
        <w:rPr>
          <w:rFonts w:eastAsia="SimSun" w:cs="Liberation Serif"/>
          <w:kern w:val="1"/>
          <w:sz w:val="20"/>
          <w:szCs w:val="20"/>
          <w:lang w:eastAsia="zh-CN" w:bidi="hi-IN"/>
        </w:rPr>
        <w:t xml:space="preserve"> paneli f</w:t>
      </w:r>
      <w:r w:rsidR="00DE407F">
        <w:rPr>
          <w:rFonts w:eastAsia="SimSun" w:cs="Liberation Serif"/>
          <w:kern w:val="1"/>
          <w:sz w:val="20"/>
          <w:szCs w:val="20"/>
          <w:lang w:eastAsia="zh-CN" w:bidi="hi-IN"/>
        </w:rPr>
        <w:t>otowoltaicznych.</w:t>
      </w:r>
    </w:p>
    <w:p w14:paraId="30FC602E" w14:textId="77777777" w:rsidR="00D93AE1" w:rsidRPr="00341163" w:rsidRDefault="00D93AE1" w:rsidP="00DE407F">
      <w:pPr>
        <w:pStyle w:val="Akapitzlist"/>
        <w:autoSpaceDE w:val="0"/>
        <w:autoSpaceDN w:val="0"/>
        <w:adjustRightInd w:val="0"/>
        <w:ind w:left="0" w:firstLine="708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 xml:space="preserve">Zweryfikować rozstaw podstaw konstrukcji wsporczej i ich długość, wymiary belek dociążających </w:t>
      </w:r>
      <w:r w:rsidR="004524EB" w:rsidRPr="00341163">
        <w:rPr>
          <w:rFonts w:cs="Liberation Serif"/>
          <w:sz w:val="20"/>
          <w:szCs w:val="20"/>
        </w:rPr>
        <w:br/>
      </w:r>
      <w:r w:rsidRPr="00341163">
        <w:rPr>
          <w:rFonts w:cs="Liberation Serif"/>
          <w:sz w:val="20"/>
          <w:szCs w:val="20"/>
        </w:rPr>
        <w:t>po wykonaniu odkrywek w powierzchni dachu.</w:t>
      </w:r>
    </w:p>
    <w:p w14:paraId="5D0292DC" w14:textId="77777777" w:rsidR="00D93AE1" w:rsidRPr="00341163" w:rsidRDefault="00D93AE1" w:rsidP="004524E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Na dachach skośnych należy zastosować typową konstrukcję wsporczą opartą o śruby </w:t>
      </w:r>
      <w:proofErr w:type="spellStart"/>
      <w:r w:rsidRPr="00341163">
        <w:rPr>
          <w:rFonts w:asciiTheme="minorHAnsi" w:hAnsiTheme="minorHAnsi" w:cs="Liberation Serif"/>
          <w:sz w:val="20"/>
          <w:szCs w:val="20"/>
        </w:rPr>
        <w:t>dokrokwiowe</w:t>
      </w:r>
      <w:proofErr w:type="spellEnd"/>
      <w:r w:rsidRPr="00341163">
        <w:rPr>
          <w:rFonts w:asciiTheme="minorHAnsi" w:hAnsiTheme="minorHAnsi" w:cs="Liberation Serif"/>
          <w:sz w:val="20"/>
          <w:szCs w:val="20"/>
        </w:rPr>
        <w:t xml:space="preserve"> (dwugwintowe)</w:t>
      </w:r>
      <w:r w:rsidR="00871DA0">
        <w:rPr>
          <w:rFonts w:asciiTheme="minorHAnsi" w:hAnsiTheme="minorHAnsi" w:cs="Liberation Serif"/>
          <w:sz w:val="20"/>
          <w:szCs w:val="20"/>
        </w:rPr>
        <w:t xml:space="preserve"> w przypadku pokrycia blaszanego</w:t>
      </w:r>
      <w:r w:rsidRPr="00341163">
        <w:rPr>
          <w:rFonts w:asciiTheme="minorHAnsi" w:hAnsiTheme="minorHAnsi" w:cs="Liberation Serif"/>
          <w:sz w:val="20"/>
          <w:szCs w:val="20"/>
        </w:rPr>
        <w:t xml:space="preserve"> lub haki </w:t>
      </w:r>
      <w:proofErr w:type="spellStart"/>
      <w:r w:rsidRPr="00341163">
        <w:rPr>
          <w:rFonts w:asciiTheme="minorHAnsi" w:hAnsiTheme="minorHAnsi" w:cs="Liberation Serif"/>
          <w:sz w:val="20"/>
          <w:szCs w:val="20"/>
        </w:rPr>
        <w:t>dokrokwiowe</w:t>
      </w:r>
      <w:proofErr w:type="spellEnd"/>
      <w:r w:rsidRPr="00341163">
        <w:rPr>
          <w:rFonts w:asciiTheme="minorHAnsi" w:hAnsiTheme="minorHAnsi" w:cs="Liberation Serif"/>
          <w:sz w:val="20"/>
          <w:szCs w:val="20"/>
        </w:rPr>
        <w:t xml:space="preserve"> w przypadku pokrycia dachu dachówką. Montaż konstrukcji następuje poprzez przykręcenie jej do konstrukcji dachu, a następnie wykonanie połączeń skręcanych</w:t>
      </w:r>
      <w:r w:rsidR="00DE407F">
        <w:rPr>
          <w:rFonts w:asciiTheme="minorHAnsi" w:hAnsiTheme="minorHAnsi" w:cs="Liberation Serif"/>
          <w:sz w:val="20"/>
          <w:szCs w:val="20"/>
        </w:rPr>
        <w:t xml:space="preserve"> łącznikami ze stali nierdzewnej</w:t>
      </w:r>
      <w:r w:rsidRPr="00341163">
        <w:rPr>
          <w:rFonts w:asciiTheme="minorHAnsi" w:hAnsiTheme="minorHAnsi" w:cs="Liberation Serif"/>
          <w:sz w:val="20"/>
          <w:szCs w:val="20"/>
        </w:rPr>
        <w:t xml:space="preserve"> z pozostałymi elementami konstrukcji. </w:t>
      </w:r>
    </w:p>
    <w:p w14:paraId="46C8ED12" w14:textId="77777777" w:rsidR="00732122" w:rsidRPr="00341163" w:rsidRDefault="00732122" w:rsidP="004524E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</w:p>
    <w:p w14:paraId="253B9BA4" w14:textId="77777777" w:rsidR="00D93AE1" w:rsidRPr="00341163" w:rsidRDefault="00D93AE1" w:rsidP="004524E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Na powierzchni innych niż dachowe skośne, zweryfikować rozstaw podstaw konstrukcji wsporczej </w:t>
      </w:r>
      <w:r w:rsidR="00732122"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sz w:val="20"/>
          <w:szCs w:val="20"/>
        </w:rPr>
        <w:t>i ich długości. Na tych powierzchniach należy zastosować indywidualne konstrukcje wsporcze.</w:t>
      </w:r>
    </w:p>
    <w:p w14:paraId="7ACE9CB8" w14:textId="77777777" w:rsidR="00D93AE1" w:rsidRPr="00341163" w:rsidRDefault="00D93AE1" w:rsidP="004524E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Instalacje gruntowe zostaną zamontowane na typowej konstrukcji  wsporczej </w:t>
      </w:r>
      <w:r w:rsidR="00732122"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sz w:val="20"/>
          <w:szCs w:val="20"/>
        </w:rPr>
        <w:t>o p</w:t>
      </w:r>
      <w:r w:rsidR="00871DA0">
        <w:rPr>
          <w:rFonts w:asciiTheme="minorHAnsi" w:hAnsiTheme="minorHAnsi" w:cs="Liberation Serif"/>
          <w:sz w:val="20"/>
          <w:szCs w:val="20"/>
        </w:rPr>
        <w:t>ionowym</w:t>
      </w:r>
      <w:r w:rsidRPr="00341163">
        <w:rPr>
          <w:rFonts w:asciiTheme="minorHAnsi" w:hAnsiTheme="minorHAnsi" w:cs="Liberation Serif"/>
          <w:sz w:val="20"/>
          <w:szCs w:val="20"/>
        </w:rPr>
        <w:t xml:space="preserve"> układzie montażu modułów. Montaż konstrukcji następuje poprzez przykręcenie palowanie </w:t>
      </w:r>
      <w:r w:rsidR="00732122"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sz w:val="20"/>
          <w:szCs w:val="20"/>
        </w:rPr>
        <w:t xml:space="preserve">lub wkręcenie jej do gruntu, a następnie wykonanie połączeń skręcanych z pozostałymi elementami konstrukcji. </w:t>
      </w:r>
    </w:p>
    <w:p w14:paraId="635F3D3F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57BD8435" w14:textId="77777777" w:rsidR="007E28B0" w:rsidRPr="00341163" w:rsidRDefault="007E28B0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1C85DBCB" w14:textId="77777777" w:rsidR="00D93AE1" w:rsidRPr="00341163" w:rsidRDefault="00D93AE1" w:rsidP="00D93AE1">
      <w:pPr>
        <w:pStyle w:val="Nagwek2"/>
        <w:rPr>
          <w:rFonts w:cs="Liberation Serif"/>
          <w:szCs w:val="20"/>
        </w:rPr>
      </w:pPr>
      <w:bookmarkStart w:id="17" w:name="_Toc8112959"/>
      <w:r w:rsidRPr="00341163">
        <w:rPr>
          <w:rFonts w:cs="Liberation Serif"/>
          <w:szCs w:val="20"/>
        </w:rPr>
        <w:t>2.5. Rozszerzone wymagania techniczne dotyczące urządzeń.</w:t>
      </w:r>
      <w:bookmarkEnd w:id="17"/>
      <w:r w:rsidRPr="00341163">
        <w:rPr>
          <w:rFonts w:cs="Liberation Serif"/>
          <w:szCs w:val="20"/>
        </w:rPr>
        <w:t xml:space="preserve"> </w:t>
      </w:r>
    </w:p>
    <w:p w14:paraId="564DBBDC" w14:textId="77777777" w:rsidR="007E28B0" w:rsidRPr="00341163" w:rsidRDefault="007E28B0" w:rsidP="007E28B0">
      <w:pPr>
        <w:rPr>
          <w:rFonts w:asciiTheme="minorHAnsi" w:hAnsiTheme="minorHAnsi"/>
          <w:lang w:eastAsia="en-US" w:bidi="ar-SA"/>
        </w:rPr>
      </w:pPr>
    </w:p>
    <w:p w14:paraId="7F2CBAD7" w14:textId="77777777" w:rsidR="00D93AE1" w:rsidRPr="00341163" w:rsidRDefault="00D93AE1" w:rsidP="007E28B0">
      <w:pPr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ab/>
        <w:t>Zamawiający określa poniżej dodatkowe wymagania techniczne dla oferowanych przez Wykonawcę urządzeń o konkretnych parametrach czy uwarunkowaniach, których spełnienie wpływać będzie na otrzymanie dodatkowych punktów przy ocenie oferty lub mają wpływ na cenę oferty.</w:t>
      </w:r>
    </w:p>
    <w:p w14:paraId="7208B4BA" w14:textId="77777777" w:rsidR="00D93AE1" w:rsidRPr="00341163" w:rsidRDefault="00D93AE1" w:rsidP="00D93AE1">
      <w:pPr>
        <w:rPr>
          <w:rFonts w:asciiTheme="minorHAnsi" w:hAnsiTheme="minorHAnsi" w:cs="Liberation Serif"/>
          <w:sz w:val="20"/>
          <w:szCs w:val="20"/>
        </w:rPr>
      </w:pPr>
    </w:p>
    <w:p w14:paraId="530A2FB1" w14:textId="77777777" w:rsidR="007E28B0" w:rsidRPr="00341163" w:rsidRDefault="007E28B0" w:rsidP="00D93AE1">
      <w:pPr>
        <w:rPr>
          <w:rFonts w:asciiTheme="minorHAnsi" w:hAnsiTheme="minorHAnsi" w:cs="Liberation Serif"/>
          <w:sz w:val="20"/>
          <w:szCs w:val="20"/>
        </w:rPr>
      </w:pPr>
    </w:p>
    <w:p w14:paraId="48D47756" w14:textId="77777777" w:rsidR="00D93AE1" w:rsidRPr="00341163" w:rsidRDefault="007E28B0" w:rsidP="007E28B0">
      <w:pPr>
        <w:pStyle w:val="Nagwek2"/>
        <w:rPr>
          <w:rFonts w:cs="Liberation Serif"/>
        </w:rPr>
      </w:pPr>
      <w:bookmarkStart w:id="18" w:name="_Toc8112960"/>
      <w:r w:rsidRPr="00341163">
        <w:rPr>
          <w:rFonts w:cs="Liberation Serif"/>
        </w:rPr>
        <w:t>2.5.1 Moduły fotowoltaiczne</w:t>
      </w:r>
      <w:bookmarkEnd w:id="18"/>
    </w:p>
    <w:p w14:paraId="19F2F683" w14:textId="77777777" w:rsidR="007E28B0" w:rsidRPr="00341163" w:rsidRDefault="007E28B0" w:rsidP="007E28B0">
      <w:pPr>
        <w:rPr>
          <w:rFonts w:asciiTheme="minorHAnsi" w:hAnsiTheme="minorHAnsi"/>
          <w:lang w:eastAsia="en-US" w:bidi="ar-SA"/>
        </w:rPr>
      </w:pPr>
    </w:p>
    <w:p w14:paraId="18E7B205" w14:textId="77777777" w:rsidR="00D93AE1" w:rsidRPr="00341163" w:rsidRDefault="00D93AE1" w:rsidP="007E28B0">
      <w:pPr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W zaprojektowanych instalacjach projektant określił moc modułu min</w:t>
      </w:r>
      <w:r w:rsidR="007E28B0" w:rsidRPr="00341163">
        <w:rPr>
          <w:rFonts w:asciiTheme="minorHAnsi" w:hAnsiTheme="minorHAnsi" w:cs="Liberation Serif"/>
          <w:sz w:val="20"/>
          <w:szCs w:val="20"/>
        </w:rPr>
        <w:t>.</w:t>
      </w:r>
      <w:r w:rsidRPr="00341163">
        <w:rPr>
          <w:rFonts w:asciiTheme="minorHAnsi" w:hAnsiTheme="minorHAnsi" w:cs="Liberation Serif"/>
          <w:sz w:val="20"/>
          <w:szCs w:val="20"/>
        </w:rPr>
        <w:t xml:space="preserve"> 270 </w:t>
      </w:r>
      <w:proofErr w:type="spellStart"/>
      <w:r w:rsidRPr="00341163">
        <w:rPr>
          <w:rFonts w:asciiTheme="minorHAnsi" w:hAnsiTheme="minorHAnsi" w:cs="Liberation Serif"/>
          <w:sz w:val="20"/>
          <w:szCs w:val="20"/>
        </w:rPr>
        <w:t>Wp</w:t>
      </w:r>
      <w:proofErr w:type="spellEnd"/>
      <w:r w:rsidRPr="00341163">
        <w:rPr>
          <w:rFonts w:asciiTheme="minorHAnsi" w:hAnsiTheme="minorHAnsi" w:cs="Liberation Serif"/>
          <w:sz w:val="20"/>
          <w:szCs w:val="20"/>
        </w:rPr>
        <w:t>.  W</w:t>
      </w:r>
      <w:r w:rsidR="007E28B0" w:rsidRPr="00341163">
        <w:rPr>
          <w:rFonts w:asciiTheme="minorHAnsi" w:hAnsiTheme="minorHAnsi" w:cs="Liberation Serif"/>
          <w:sz w:val="20"/>
          <w:szCs w:val="20"/>
        </w:rPr>
        <w:t xml:space="preserve"> </w:t>
      </w:r>
      <w:r w:rsidRPr="00341163">
        <w:rPr>
          <w:rFonts w:asciiTheme="minorHAnsi" w:hAnsiTheme="minorHAnsi" w:cs="Liberation Serif"/>
          <w:sz w:val="20"/>
          <w:szCs w:val="20"/>
        </w:rPr>
        <w:t xml:space="preserve">przypadku zastosowania mocniejszych paneli niż zaprojektowano, co skutkować będzie dodatkową punktacją oferty </w:t>
      </w:r>
      <w:r w:rsidR="007E28B0"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sz w:val="20"/>
          <w:szCs w:val="20"/>
        </w:rPr>
        <w:t xml:space="preserve">(patrz: kryteria oceny), Wykonawca pamiętać musi, iż w przypadku  instalacji  gminnej oczyszczalni ścieków </w:t>
      </w:r>
      <w:r w:rsidR="007E28B0"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sz w:val="20"/>
          <w:szCs w:val="20"/>
        </w:rPr>
        <w:t>w Przywidzu (Tab.</w:t>
      </w:r>
      <w:r w:rsidR="007E28B0" w:rsidRPr="00341163">
        <w:rPr>
          <w:rFonts w:asciiTheme="minorHAnsi" w:hAnsiTheme="minorHAnsi" w:cs="Liberation Serif"/>
          <w:sz w:val="20"/>
          <w:szCs w:val="20"/>
        </w:rPr>
        <w:t xml:space="preserve"> </w:t>
      </w:r>
      <w:r w:rsidR="00DE407F">
        <w:rPr>
          <w:rFonts w:asciiTheme="minorHAnsi" w:hAnsiTheme="minorHAnsi" w:cs="Liberation Serif"/>
          <w:sz w:val="20"/>
          <w:szCs w:val="20"/>
        </w:rPr>
        <w:t>3</w:t>
      </w:r>
      <w:r w:rsidRPr="00341163">
        <w:rPr>
          <w:rFonts w:asciiTheme="minorHAnsi" w:hAnsiTheme="minorHAnsi" w:cs="Liberation Serif"/>
          <w:sz w:val="20"/>
          <w:szCs w:val="20"/>
        </w:rPr>
        <w:t xml:space="preserve"> </w:t>
      </w:r>
      <w:proofErr w:type="spellStart"/>
      <w:r w:rsidRPr="00341163">
        <w:rPr>
          <w:rFonts w:asciiTheme="minorHAnsi" w:hAnsiTheme="minorHAnsi" w:cs="Liberation Serif"/>
          <w:sz w:val="20"/>
          <w:szCs w:val="20"/>
        </w:rPr>
        <w:t>Lp</w:t>
      </w:r>
      <w:proofErr w:type="spellEnd"/>
      <w:r w:rsidR="007E28B0" w:rsidRPr="00341163">
        <w:rPr>
          <w:rFonts w:asciiTheme="minorHAnsi" w:hAnsiTheme="minorHAnsi" w:cs="Liberation Serif"/>
          <w:sz w:val="20"/>
          <w:szCs w:val="20"/>
        </w:rPr>
        <w:t xml:space="preserve"> </w:t>
      </w:r>
      <w:r w:rsidRPr="00341163">
        <w:rPr>
          <w:rFonts w:asciiTheme="minorHAnsi" w:hAnsiTheme="minorHAnsi" w:cs="Liberation Serif"/>
          <w:sz w:val="20"/>
          <w:szCs w:val="20"/>
        </w:rPr>
        <w:t xml:space="preserve">.8) maksymalna moc generatora fotowoltaicznego nie może przekroczyć 49,99 </w:t>
      </w:r>
      <w:proofErr w:type="spellStart"/>
      <w:r w:rsidRPr="00341163">
        <w:rPr>
          <w:rFonts w:asciiTheme="minorHAnsi" w:hAnsiTheme="minorHAnsi" w:cs="Liberation Serif"/>
          <w:sz w:val="20"/>
          <w:szCs w:val="20"/>
        </w:rPr>
        <w:t>kWp</w:t>
      </w:r>
      <w:proofErr w:type="spellEnd"/>
      <w:r w:rsidRPr="00341163">
        <w:rPr>
          <w:rFonts w:asciiTheme="minorHAnsi" w:hAnsiTheme="minorHAnsi" w:cs="Liberation Serif"/>
          <w:sz w:val="20"/>
          <w:szCs w:val="20"/>
        </w:rPr>
        <w:t>.</w:t>
      </w:r>
    </w:p>
    <w:p w14:paraId="0BA526A9" w14:textId="77777777" w:rsidR="00D93AE1" w:rsidRPr="00341163" w:rsidRDefault="00D93AE1" w:rsidP="00D93AE1">
      <w:pPr>
        <w:rPr>
          <w:rFonts w:asciiTheme="minorHAnsi" w:hAnsiTheme="minorHAnsi" w:cs="Liberation Serif"/>
          <w:sz w:val="20"/>
          <w:szCs w:val="20"/>
        </w:rPr>
      </w:pPr>
    </w:p>
    <w:p w14:paraId="59C8E7C0" w14:textId="77777777" w:rsidR="00D93AE1" w:rsidRPr="00341163" w:rsidRDefault="007E28B0" w:rsidP="007E28B0">
      <w:pPr>
        <w:pStyle w:val="Nagwek2"/>
        <w:rPr>
          <w:rFonts w:cs="Liberation Serif"/>
        </w:rPr>
      </w:pPr>
      <w:bookmarkStart w:id="19" w:name="_Toc8112961"/>
      <w:r w:rsidRPr="00341163">
        <w:rPr>
          <w:rFonts w:cs="Liberation Serif"/>
        </w:rPr>
        <w:t>2.5.2 Falowniki</w:t>
      </w:r>
      <w:bookmarkEnd w:id="19"/>
    </w:p>
    <w:p w14:paraId="0B6FA019" w14:textId="77777777" w:rsidR="007E28B0" w:rsidRPr="00341163" w:rsidRDefault="007E28B0" w:rsidP="007E28B0">
      <w:pPr>
        <w:rPr>
          <w:rFonts w:asciiTheme="minorHAnsi" w:hAnsiTheme="minorHAnsi"/>
          <w:lang w:eastAsia="en-US" w:bidi="ar-SA"/>
        </w:rPr>
      </w:pPr>
    </w:p>
    <w:p w14:paraId="545D8F69" w14:textId="77777777" w:rsidR="00D93AE1" w:rsidRPr="00341163" w:rsidRDefault="00D93AE1" w:rsidP="007E28B0">
      <w:pPr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Nie przewiduje się rozszerzonych wymagań technicznych, innych niż zawartych w punkcie 2.3.2. powyżej i kryteriach oceny dla falowników.</w:t>
      </w:r>
    </w:p>
    <w:p w14:paraId="24538F0E" w14:textId="77777777" w:rsidR="00D93AE1" w:rsidRPr="00341163" w:rsidRDefault="00D93AE1" w:rsidP="00D93AE1">
      <w:pPr>
        <w:rPr>
          <w:rFonts w:asciiTheme="minorHAnsi" w:hAnsiTheme="minorHAnsi" w:cs="Liberation Serif"/>
          <w:sz w:val="20"/>
          <w:szCs w:val="20"/>
        </w:rPr>
      </w:pPr>
    </w:p>
    <w:p w14:paraId="34A3D2BF" w14:textId="77777777" w:rsidR="00D93AE1" w:rsidRPr="00341163" w:rsidRDefault="007E28B0" w:rsidP="007E28B0">
      <w:pPr>
        <w:pStyle w:val="Nagwek2"/>
        <w:rPr>
          <w:rFonts w:cs="Liberation Serif"/>
        </w:rPr>
      </w:pPr>
      <w:bookmarkStart w:id="20" w:name="_Toc8112962"/>
      <w:r w:rsidRPr="00341163">
        <w:rPr>
          <w:rFonts w:cs="Liberation Serif"/>
        </w:rPr>
        <w:t>2.5.3 Konstrukcja nośna</w:t>
      </w:r>
      <w:bookmarkEnd w:id="20"/>
    </w:p>
    <w:p w14:paraId="0BD8A7E1" w14:textId="77777777" w:rsidR="007E28B0" w:rsidRPr="00341163" w:rsidRDefault="007E28B0" w:rsidP="007E28B0">
      <w:pPr>
        <w:rPr>
          <w:rFonts w:asciiTheme="minorHAnsi" w:hAnsiTheme="minorHAnsi"/>
          <w:lang w:eastAsia="en-US" w:bidi="ar-SA"/>
        </w:rPr>
      </w:pPr>
    </w:p>
    <w:p w14:paraId="11AD28F3" w14:textId="77777777" w:rsidR="00D93AE1" w:rsidRPr="00341163" w:rsidRDefault="00D93AE1" w:rsidP="007E28B0">
      <w:pPr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Nie przewiduje się rozszerzonych wymagań technicznych, innych niż zawartych w punkcie 2.4. powyżej i kryteriach oceny dla konstrukcji.</w:t>
      </w:r>
    </w:p>
    <w:p w14:paraId="3B08AD52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56EE01B9" w14:textId="77777777" w:rsidR="00D93AE1" w:rsidRPr="00341163" w:rsidRDefault="007E28B0" w:rsidP="007E28B0">
      <w:pPr>
        <w:pStyle w:val="Nagwek2"/>
        <w:rPr>
          <w:rFonts w:cs="Liberation Serif"/>
        </w:rPr>
      </w:pPr>
      <w:bookmarkStart w:id="21" w:name="_Toc8112963"/>
      <w:r w:rsidRPr="00341163">
        <w:rPr>
          <w:rFonts w:cs="Liberation Serif"/>
        </w:rPr>
        <w:t>2.6. Pokrycie dachów</w:t>
      </w:r>
      <w:bookmarkEnd w:id="21"/>
    </w:p>
    <w:p w14:paraId="03C4F55F" w14:textId="77777777" w:rsidR="007E28B0" w:rsidRPr="00341163" w:rsidRDefault="007E28B0" w:rsidP="007E28B0">
      <w:pPr>
        <w:rPr>
          <w:rFonts w:asciiTheme="minorHAnsi" w:hAnsiTheme="minorHAnsi"/>
          <w:lang w:eastAsia="en-US" w:bidi="ar-SA"/>
        </w:rPr>
      </w:pPr>
    </w:p>
    <w:p w14:paraId="3605E4DA" w14:textId="77777777" w:rsidR="00D93AE1" w:rsidRPr="00341163" w:rsidRDefault="00D93AE1" w:rsidP="007E28B0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Na żadnym z obiektów nie przewiduje się dodatkowych zmian w pokryciu dachu.</w:t>
      </w:r>
    </w:p>
    <w:p w14:paraId="1B294089" w14:textId="77777777" w:rsidR="000D1E44" w:rsidRPr="00341163" w:rsidRDefault="000D1E44" w:rsidP="007E28B0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Liberation Serif"/>
          <w:sz w:val="20"/>
          <w:szCs w:val="20"/>
        </w:rPr>
      </w:pPr>
    </w:p>
    <w:p w14:paraId="189D8A3C" w14:textId="77777777" w:rsidR="000D1E44" w:rsidRPr="00341163" w:rsidRDefault="000D1E44" w:rsidP="007E28B0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Liberation Serif"/>
          <w:sz w:val="20"/>
          <w:szCs w:val="20"/>
        </w:rPr>
      </w:pPr>
    </w:p>
    <w:p w14:paraId="6ECCD7B1" w14:textId="77777777" w:rsidR="000D1E44" w:rsidRPr="00341163" w:rsidRDefault="000D1E44" w:rsidP="007E28B0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Liberation Serif"/>
          <w:sz w:val="20"/>
          <w:szCs w:val="20"/>
        </w:rPr>
      </w:pPr>
    </w:p>
    <w:p w14:paraId="437B8E79" w14:textId="77777777" w:rsidR="00D93AE1" w:rsidRPr="00341163" w:rsidRDefault="00D93AE1" w:rsidP="00D93AE1">
      <w:pPr>
        <w:pStyle w:val="Nagwek1"/>
        <w:rPr>
          <w:rFonts w:cs="Liberation Serif"/>
          <w:sz w:val="28"/>
          <w:szCs w:val="20"/>
        </w:rPr>
      </w:pPr>
      <w:bookmarkStart w:id="22" w:name="_Toc8112964"/>
      <w:r w:rsidRPr="00341163">
        <w:rPr>
          <w:rFonts w:cs="Liberation Serif"/>
          <w:sz w:val="28"/>
          <w:szCs w:val="20"/>
        </w:rPr>
        <w:t>3. SPRZĘT</w:t>
      </w:r>
      <w:bookmarkEnd w:id="22"/>
    </w:p>
    <w:p w14:paraId="76158475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328767CD" w14:textId="77777777" w:rsidR="00D93AE1" w:rsidRPr="00341163" w:rsidRDefault="00D93AE1" w:rsidP="000D1E44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Do wykonania instalacji przewiduje się użycie następującego sprzętu:</w:t>
      </w:r>
    </w:p>
    <w:p w14:paraId="0FA60183" w14:textId="77777777" w:rsidR="00D93AE1" w:rsidRPr="00341163" w:rsidRDefault="00D93AE1" w:rsidP="000D1E4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samochód dostawczy do 0,9 t,</w:t>
      </w:r>
    </w:p>
    <w:p w14:paraId="6E94B07D" w14:textId="77777777" w:rsidR="00D93AE1" w:rsidRPr="00341163" w:rsidRDefault="00D93AE1" w:rsidP="000D1E4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samochód skrzyniowy 5 t,</w:t>
      </w:r>
    </w:p>
    <w:p w14:paraId="5943AA90" w14:textId="77777777" w:rsidR="00D93AE1" w:rsidRPr="00341163" w:rsidRDefault="00D93AE1" w:rsidP="000D1E4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żuraw samochodowy 5 t,</w:t>
      </w:r>
    </w:p>
    <w:p w14:paraId="13F33998" w14:textId="77777777" w:rsidR="00D93AE1" w:rsidRPr="00341163" w:rsidRDefault="00D93AE1" w:rsidP="000D1E4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wózek widłowy lub wózek paletowy w przypadku rozładunku z samochodu z windą.</w:t>
      </w:r>
    </w:p>
    <w:p w14:paraId="74F5498B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011344B9" w14:textId="77777777" w:rsidR="00D93AE1" w:rsidRPr="00341163" w:rsidRDefault="00D93AE1" w:rsidP="00D93AE1">
      <w:pPr>
        <w:pStyle w:val="Nagwek1"/>
        <w:rPr>
          <w:rFonts w:cs="Liberation Serif"/>
          <w:sz w:val="28"/>
          <w:szCs w:val="20"/>
        </w:rPr>
      </w:pPr>
      <w:bookmarkStart w:id="23" w:name="_Toc8112965"/>
      <w:r w:rsidRPr="00341163">
        <w:rPr>
          <w:rFonts w:cs="Liberation Serif"/>
          <w:sz w:val="28"/>
          <w:szCs w:val="20"/>
        </w:rPr>
        <w:t>4. TRANSPORT</w:t>
      </w:r>
      <w:bookmarkEnd w:id="23"/>
    </w:p>
    <w:p w14:paraId="5B401DFC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45CB2FE7" w14:textId="77777777" w:rsidR="00D93AE1" w:rsidRPr="00341163" w:rsidRDefault="00D93AE1" w:rsidP="000D1E4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Materiały na budowę powinny być przywożone odpowiednimi środkami transportu, zabezpieczone </w:t>
      </w:r>
      <w:r w:rsidR="000D1E44"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sz w:val="20"/>
          <w:szCs w:val="20"/>
        </w:rPr>
        <w:t>w sposób zapobiegający uszkodzeniu oraz zgodnie z przepisami BHP i ruchu drogowego. Należy zwracać szczególna uwagę na rozładunek palet z</w:t>
      </w:r>
      <w:r w:rsidR="000D1E44" w:rsidRPr="00341163">
        <w:rPr>
          <w:rFonts w:asciiTheme="minorHAnsi" w:hAnsiTheme="minorHAnsi" w:cs="Liberation Serif"/>
          <w:sz w:val="20"/>
          <w:szCs w:val="20"/>
        </w:rPr>
        <w:t xml:space="preserve"> modułami fotowoltaicznymi </w:t>
      </w:r>
      <w:r w:rsidRPr="00341163">
        <w:rPr>
          <w:rFonts w:asciiTheme="minorHAnsi" w:hAnsiTheme="minorHAnsi" w:cs="Liberation Serif"/>
          <w:sz w:val="20"/>
          <w:szCs w:val="20"/>
        </w:rPr>
        <w:t>i stosować się do wskazań na opakowaniu.</w:t>
      </w:r>
    </w:p>
    <w:p w14:paraId="1EF990AE" w14:textId="77777777" w:rsidR="00D93AE1" w:rsidRPr="00341163" w:rsidRDefault="00D93AE1" w:rsidP="00D93AE1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Liberation Serif"/>
          <w:sz w:val="20"/>
          <w:szCs w:val="20"/>
        </w:rPr>
      </w:pPr>
    </w:p>
    <w:p w14:paraId="67301BEE" w14:textId="77777777" w:rsidR="00D93AE1" w:rsidRPr="00341163" w:rsidRDefault="00D93AE1" w:rsidP="00D93AE1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Liberation Serif"/>
          <w:sz w:val="20"/>
          <w:szCs w:val="20"/>
        </w:rPr>
      </w:pPr>
    </w:p>
    <w:p w14:paraId="3BAC668F" w14:textId="77777777" w:rsidR="00D93AE1" w:rsidRPr="00341163" w:rsidRDefault="00D93AE1" w:rsidP="00D93AE1">
      <w:pPr>
        <w:pStyle w:val="Nagwek1"/>
        <w:rPr>
          <w:rFonts w:cs="Liberation Serif"/>
          <w:sz w:val="28"/>
          <w:szCs w:val="20"/>
        </w:rPr>
      </w:pPr>
      <w:bookmarkStart w:id="24" w:name="_Toc8112966"/>
      <w:r w:rsidRPr="00341163">
        <w:rPr>
          <w:rFonts w:cs="Liberation Serif"/>
          <w:sz w:val="28"/>
          <w:szCs w:val="20"/>
        </w:rPr>
        <w:t>5. WYKONANIE ROBÓT</w:t>
      </w:r>
      <w:bookmarkEnd w:id="24"/>
    </w:p>
    <w:p w14:paraId="5FE74168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45C51B3B" w14:textId="77777777" w:rsidR="00D93AE1" w:rsidRPr="00341163" w:rsidRDefault="00D93AE1" w:rsidP="00D93AE1">
      <w:pPr>
        <w:pStyle w:val="Nagwek2"/>
        <w:rPr>
          <w:rFonts w:cs="Liberation Serif"/>
          <w:szCs w:val="20"/>
        </w:rPr>
      </w:pPr>
      <w:bookmarkStart w:id="25" w:name="_Toc8112967"/>
      <w:r w:rsidRPr="00341163">
        <w:rPr>
          <w:rFonts w:cs="Liberation Serif"/>
          <w:szCs w:val="20"/>
        </w:rPr>
        <w:t>5.1. Okablowanie</w:t>
      </w:r>
      <w:bookmarkEnd w:id="25"/>
    </w:p>
    <w:p w14:paraId="35B28837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1D208165" w14:textId="77777777" w:rsidR="00D93AE1" w:rsidRPr="00341163" w:rsidRDefault="00D93AE1" w:rsidP="000D1E44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Minimalne wymagania jakie stawiane są przewodom fotowoltaicznym:</w:t>
      </w:r>
    </w:p>
    <w:p w14:paraId="0310CA40" w14:textId="77777777" w:rsidR="00D93AE1" w:rsidRPr="00341163" w:rsidRDefault="00D93AE1" w:rsidP="000D1E44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przekrój przewodów DC/AC  min. </w:t>
      </w:r>
      <w:r w:rsidR="000D1E44" w:rsidRPr="00341163">
        <w:rPr>
          <w:rFonts w:asciiTheme="minorHAnsi" w:hAnsiTheme="minorHAnsi" w:cs="Liberation Serif"/>
          <w:color w:val="auto"/>
          <w:sz w:val="20"/>
          <w:szCs w:val="20"/>
        </w:rPr>
        <w:t>ϕ</w:t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>4</w:t>
      </w:r>
      <w:r w:rsidR="000D1E44"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 </w:t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>mm</w:t>
      </w:r>
      <w:r w:rsidRPr="00341163">
        <w:rPr>
          <w:rFonts w:asciiTheme="minorHAnsi" w:hAnsiTheme="minorHAnsi" w:cs="Liberation Serif"/>
          <w:color w:val="auto"/>
          <w:sz w:val="20"/>
          <w:szCs w:val="20"/>
          <w:vertAlign w:val="superscript"/>
        </w:rPr>
        <w:t>2</w:t>
      </w:r>
    </w:p>
    <w:p w14:paraId="362BA276" w14:textId="77777777" w:rsidR="00D93AE1" w:rsidRPr="00341163" w:rsidRDefault="00D93AE1" w:rsidP="000D1E44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>materiał żyły roboczej: wg IEC60228 (lub równoważnej normy),</w:t>
      </w:r>
      <w:r w:rsidR="000D1E44"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 </w:t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>miedziane wielodrutowe klasy 5,</w:t>
      </w:r>
    </w:p>
    <w:p w14:paraId="43045EF6" w14:textId="77777777" w:rsidR="00D93AE1" w:rsidRPr="00341163" w:rsidRDefault="00D93AE1" w:rsidP="000D1E44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>min. podwójna izolacja,</w:t>
      </w:r>
    </w:p>
    <w:p w14:paraId="19BBE8E6" w14:textId="77777777" w:rsidR="00D93AE1" w:rsidRPr="00341163" w:rsidRDefault="00D93AE1" w:rsidP="000D1E44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>napięcie nominalne DC min. 1</w:t>
      </w:r>
      <w:r w:rsidR="003F42EF">
        <w:rPr>
          <w:rFonts w:asciiTheme="minorHAnsi" w:hAnsiTheme="minorHAnsi" w:cs="Liberation Serif"/>
          <w:color w:val="auto"/>
          <w:sz w:val="20"/>
          <w:szCs w:val="20"/>
        </w:rPr>
        <w:t>5</w:t>
      </w:r>
      <w:r w:rsidRPr="00341163">
        <w:rPr>
          <w:rFonts w:asciiTheme="minorHAnsi" w:hAnsiTheme="minorHAnsi" w:cs="Liberation Serif"/>
          <w:color w:val="auto"/>
          <w:sz w:val="20"/>
          <w:szCs w:val="20"/>
        </w:rPr>
        <w:t>00V,</w:t>
      </w:r>
    </w:p>
    <w:p w14:paraId="58E277C0" w14:textId="77777777" w:rsidR="00D93AE1" w:rsidRPr="00341163" w:rsidRDefault="00D93AE1" w:rsidP="000D1E44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>odporność na promienie UV,</w:t>
      </w:r>
    </w:p>
    <w:p w14:paraId="0318E36F" w14:textId="77777777" w:rsidR="00D93AE1" w:rsidRPr="00341163" w:rsidRDefault="00D93AE1" w:rsidP="000D1E44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inorHAnsi" w:hAnsiTheme="minorHAnsi" w:cs="Liberation Serif"/>
          <w:color w:val="auto"/>
          <w:sz w:val="20"/>
          <w:szCs w:val="20"/>
        </w:rPr>
      </w:pPr>
      <w:r w:rsidRPr="00341163">
        <w:rPr>
          <w:rFonts w:asciiTheme="minorHAnsi" w:hAnsiTheme="minorHAnsi" w:cs="Liberation Serif"/>
          <w:color w:val="auto"/>
          <w:sz w:val="20"/>
          <w:szCs w:val="20"/>
        </w:rPr>
        <w:t xml:space="preserve">zakres temp: -40°C – +90°C. </w:t>
      </w:r>
    </w:p>
    <w:p w14:paraId="6CD9D544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7BD77788" w14:textId="77777777" w:rsidR="00D93AE1" w:rsidRPr="00341163" w:rsidRDefault="00D93AE1" w:rsidP="00D93AE1">
      <w:pPr>
        <w:pStyle w:val="Nagwek2"/>
        <w:rPr>
          <w:rFonts w:cs="Liberation Serif"/>
          <w:szCs w:val="20"/>
        </w:rPr>
      </w:pPr>
      <w:bookmarkStart w:id="26" w:name="_Toc8112968"/>
      <w:r w:rsidRPr="00341163">
        <w:rPr>
          <w:rFonts w:cs="Liberation Serif"/>
          <w:szCs w:val="20"/>
        </w:rPr>
        <w:t>5.2. Instalacja fotowoltaiczna</w:t>
      </w:r>
      <w:bookmarkEnd w:id="26"/>
    </w:p>
    <w:p w14:paraId="1411877B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7F8742E3" w14:textId="77777777" w:rsidR="00D93AE1" w:rsidRPr="00341163" w:rsidRDefault="00D93AE1" w:rsidP="000D1E44">
      <w:pPr>
        <w:pStyle w:val="Nagwek2"/>
        <w:rPr>
          <w:rFonts w:cs="Liberation Serif"/>
        </w:rPr>
      </w:pPr>
      <w:bookmarkStart w:id="27" w:name="_Toc8112969"/>
      <w:r w:rsidRPr="00341163">
        <w:rPr>
          <w:rFonts w:cs="Liberation Serif"/>
        </w:rPr>
        <w:t>5.2.1. Moduły fotowoltaiczne</w:t>
      </w:r>
      <w:bookmarkEnd w:id="27"/>
    </w:p>
    <w:p w14:paraId="031DEA11" w14:textId="77777777" w:rsidR="00D93AE1" w:rsidRPr="00341163" w:rsidRDefault="00D93AE1" w:rsidP="00D93AE1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Liberation Serif"/>
          <w:sz w:val="20"/>
          <w:szCs w:val="20"/>
        </w:rPr>
      </w:pPr>
    </w:p>
    <w:p w14:paraId="2DA93B5C" w14:textId="77777777" w:rsidR="00D93AE1" w:rsidRPr="00341163" w:rsidRDefault="00D93AE1" w:rsidP="000D1E4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Moduły </w:t>
      </w:r>
      <w:bookmarkStart w:id="28" w:name="_Hlk1400172"/>
      <w:r w:rsidRPr="00341163">
        <w:rPr>
          <w:rFonts w:asciiTheme="minorHAnsi" w:hAnsiTheme="minorHAnsi" w:cs="Liberation Serif"/>
          <w:sz w:val="20"/>
          <w:szCs w:val="20"/>
        </w:rPr>
        <w:t xml:space="preserve">będą montowane na dachu budynku, gruncie zgodnie z opisem przedmiotu zamówienia </w:t>
      </w:r>
      <w:r w:rsidR="000D1E44"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sz w:val="20"/>
          <w:szCs w:val="20"/>
        </w:rPr>
        <w:t xml:space="preserve">w </w:t>
      </w:r>
      <w:r w:rsidR="00C01F34">
        <w:rPr>
          <w:rFonts w:asciiTheme="minorHAnsi" w:hAnsiTheme="minorHAnsi" w:cs="Liberation Serif"/>
          <w:sz w:val="20"/>
          <w:szCs w:val="20"/>
        </w:rPr>
        <w:t xml:space="preserve">niniejszej </w:t>
      </w:r>
      <w:proofErr w:type="spellStart"/>
      <w:r w:rsidR="00C01F34">
        <w:rPr>
          <w:rFonts w:asciiTheme="minorHAnsi" w:hAnsiTheme="minorHAnsi" w:cs="Liberation Serif"/>
          <w:sz w:val="20"/>
          <w:szCs w:val="20"/>
        </w:rPr>
        <w:t>STWiOR</w:t>
      </w:r>
      <w:proofErr w:type="spellEnd"/>
      <w:r w:rsidRPr="00341163">
        <w:rPr>
          <w:rFonts w:asciiTheme="minorHAnsi" w:hAnsiTheme="minorHAnsi" w:cs="Liberation Serif"/>
          <w:sz w:val="20"/>
          <w:szCs w:val="20"/>
        </w:rPr>
        <w:t xml:space="preserve"> </w:t>
      </w:r>
      <w:bookmarkStart w:id="29" w:name="_Hlk1399664"/>
      <w:r w:rsidRPr="00341163">
        <w:rPr>
          <w:rFonts w:asciiTheme="minorHAnsi" w:hAnsiTheme="minorHAnsi" w:cs="Liberation Serif"/>
          <w:sz w:val="20"/>
          <w:szCs w:val="20"/>
        </w:rPr>
        <w:t>i instrukcją montażu producenta</w:t>
      </w:r>
      <w:bookmarkEnd w:id="28"/>
      <w:bookmarkEnd w:id="29"/>
      <w:r w:rsidRPr="00341163">
        <w:rPr>
          <w:rFonts w:asciiTheme="minorHAnsi" w:hAnsiTheme="minorHAnsi" w:cs="Liberation Serif"/>
          <w:sz w:val="20"/>
          <w:szCs w:val="20"/>
        </w:rPr>
        <w:t>.</w:t>
      </w:r>
    </w:p>
    <w:p w14:paraId="50570034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34AFBC2F" w14:textId="77777777" w:rsidR="000D1E44" w:rsidRPr="00341163" w:rsidRDefault="000D1E44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54D32320" w14:textId="77777777" w:rsidR="00D93AE1" w:rsidRPr="00341163" w:rsidRDefault="00D93AE1" w:rsidP="000D1E44">
      <w:pPr>
        <w:pStyle w:val="Nagwek2"/>
        <w:rPr>
          <w:rFonts w:cs="Liberation Serif"/>
        </w:rPr>
      </w:pPr>
      <w:bookmarkStart w:id="30" w:name="_Toc8112970"/>
      <w:r w:rsidRPr="00341163">
        <w:rPr>
          <w:rFonts w:cs="Liberation Serif"/>
        </w:rPr>
        <w:t>5.2.2. Falownik</w:t>
      </w:r>
      <w:bookmarkEnd w:id="30"/>
    </w:p>
    <w:p w14:paraId="42F76A7A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28BC9AB8" w14:textId="77777777" w:rsidR="00D93AE1" w:rsidRPr="00341163" w:rsidRDefault="00D93AE1" w:rsidP="000D1E4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Połączenie od falownika do rozdzielni głównej wykonać zgodnie ze schematem dokumentacji</w:t>
      </w:r>
      <w:r w:rsidR="000D1E44" w:rsidRPr="00341163">
        <w:rPr>
          <w:rFonts w:asciiTheme="minorHAnsi" w:hAnsiTheme="minorHAnsi" w:cs="Liberation Serif"/>
          <w:sz w:val="20"/>
          <w:szCs w:val="20"/>
        </w:rPr>
        <w:t xml:space="preserve"> </w:t>
      </w:r>
      <w:r w:rsidRPr="00341163">
        <w:rPr>
          <w:rFonts w:asciiTheme="minorHAnsi" w:hAnsiTheme="minorHAnsi" w:cs="Liberation Serif"/>
          <w:sz w:val="20"/>
          <w:szCs w:val="20"/>
        </w:rPr>
        <w:t>projektowej.</w:t>
      </w:r>
    </w:p>
    <w:p w14:paraId="66885ADC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181297D8" w14:textId="77777777" w:rsidR="000D1E44" w:rsidRPr="00341163" w:rsidRDefault="000D1E44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1C57FEDB" w14:textId="77777777" w:rsidR="00D93AE1" w:rsidRPr="00341163" w:rsidRDefault="00D93AE1" w:rsidP="000D1E44">
      <w:pPr>
        <w:pStyle w:val="Nagwek2"/>
        <w:rPr>
          <w:rFonts w:cs="Liberation Serif"/>
        </w:rPr>
      </w:pPr>
      <w:bookmarkStart w:id="31" w:name="_Toc8112971"/>
      <w:r w:rsidRPr="00341163">
        <w:rPr>
          <w:rFonts w:cs="Liberation Serif"/>
        </w:rPr>
        <w:t>5.2.3. Środki dodatkowej ochrony od porażeń</w:t>
      </w:r>
      <w:bookmarkEnd w:id="31"/>
    </w:p>
    <w:p w14:paraId="76D8D2AD" w14:textId="77777777" w:rsidR="000D1E44" w:rsidRPr="00341163" w:rsidRDefault="000D1E44" w:rsidP="000D1E44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77171CBF" w14:textId="77777777" w:rsidR="00D93AE1" w:rsidRPr="00341163" w:rsidRDefault="00D93AE1" w:rsidP="000D1E44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Ochronę przed porażeniem prądem elektrycznym zapewni:</w:t>
      </w:r>
    </w:p>
    <w:p w14:paraId="4CB6CCCA" w14:textId="77777777" w:rsidR="00D93AE1" w:rsidRPr="00341163" w:rsidRDefault="00D93AE1" w:rsidP="000D1E4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lastRenderedPageBreak/>
        <w:t>zachowanie odległości izolacyjnych,</w:t>
      </w:r>
    </w:p>
    <w:p w14:paraId="1BDB2F89" w14:textId="77777777" w:rsidR="00D93AE1" w:rsidRPr="00341163" w:rsidRDefault="00D93AE1" w:rsidP="000D1E4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izolacja robocza,</w:t>
      </w:r>
    </w:p>
    <w:p w14:paraId="42BB5F8E" w14:textId="77777777" w:rsidR="00D93AE1" w:rsidRPr="00341163" w:rsidRDefault="00D93AE1" w:rsidP="000D1E4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samoczynne wyłączenie w układzie sieciowym.</w:t>
      </w:r>
    </w:p>
    <w:p w14:paraId="294D9AB0" w14:textId="77777777" w:rsidR="00D93AE1" w:rsidRPr="00341163" w:rsidRDefault="00D93AE1" w:rsidP="00D93AE1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Liberation Serif"/>
          <w:sz w:val="20"/>
          <w:szCs w:val="20"/>
        </w:rPr>
      </w:pPr>
    </w:p>
    <w:p w14:paraId="21340C16" w14:textId="77777777" w:rsidR="00D93AE1" w:rsidRPr="00341163" w:rsidRDefault="00D93AE1" w:rsidP="0009750E">
      <w:pPr>
        <w:pStyle w:val="Nagwek2"/>
        <w:rPr>
          <w:rFonts w:cs="Liberation Serif"/>
        </w:rPr>
      </w:pPr>
      <w:bookmarkStart w:id="32" w:name="_Toc8112972"/>
      <w:r w:rsidRPr="00341163">
        <w:rPr>
          <w:rFonts w:cs="Liberation Serif"/>
        </w:rPr>
        <w:t>5.2.4. Ochrona przeciwprzepięciowa</w:t>
      </w:r>
      <w:bookmarkEnd w:id="32"/>
    </w:p>
    <w:p w14:paraId="64C059AB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423CDF5F" w14:textId="2E1D1AA6" w:rsidR="00D93AE1" w:rsidRPr="00341163" w:rsidRDefault="00D93AE1" w:rsidP="0009750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Fa</w:t>
      </w:r>
      <w:r w:rsidR="00B904E2">
        <w:rPr>
          <w:rFonts w:asciiTheme="minorHAnsi" w:hAnsiTheme="minorHAnsi" w:cs="Liberation Serif"/>
          <w:sz w:val="20"/>
          <w:szCs w:val="20"/>
        </w:rPr>
        <w:t>lowniki po stronie AC i DC muszą</w:t>
      </w:r>
      <w:r w:rsidRPr="00341163">
        <w:rPr>
          <w:rFonts w:asciiTheme="minorHAnsi" w:hAnsiTheme="minorHAnsi" w:cs="Liberation Serif"/>
          <w:sz w:val="20"/>
          <w:szCs w:val="20"/>
        </w:rPr>
        <w:t xml:space="preserve"> być chronione ogranicznikami przepięć</w:t>
      </w:r>
      <w:r w:rsidR="00B904E2">
        <w:rPr>
          <w:rFonts w:asciiTheme="minorHAnsi" w:hAnsiTheme="minorHAnsi" w:cs="Liberation Serif"/>
          <w:sz w:val="20"/>
          <w:szCs w:val="20"/>
        </w:rPr>
        <w:t>, ten</w:t>
      </w:r>
      <w:r w:rsidRPr="00341163">
        <w:rPr>
          <w:rFonts w:asciiTheme="minorHAnsi" w:hAnsiTheme="minorHAnsi" w:cs="Liberation Serif"/>
          <w:sz w:val="20"/>
          <w:szCs w:val="20"/>
        </w:rPr>
        <w:t xml:space="preserve"> powinien zależeć </w:t>
      </w:r>
      <w:r w:rsidR="0009750E"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sz w:val="20"/>
          <w:szCs w:val="20"/>
        </w:rPr>
        <w:t>od występowania instalacji odgromowej i możliwości zachowania odstępu izolacyjnego minimum</w:t>
      </w:r>
      <w:r w:rsidR="00B904E2">
        <w:rPr>
          <w:rFonts w:asciiTheme="minorHAnsi" w:hAnsiTheme="minorHAnsi" w:cs="Liberation Serif"/>
          <w:sz w:val="20"/>
          <w:szCs w:val="20"/>
        </w:rPr>
        <w:t xml:space="preserve"> 50 cm</w:t>
      </w:r>
      <w:r w:rsidRPr="00341163">
        <w:rPr>
          <w:rFonts w:asciiTheme="minorHAnsi" w:hAnsiTheme="minorHAnsi" w:cs="Liberation Serif"/>
          <w:sz w:val="20"/>
          <w:szCs w:val="20"/>
        </w:rPr>
        <w:t xml:space="preserve"> (warystor + iskiernik z zabezpieczeniami SCI)</w:t>
      </w:r>
      <w:r w:rsidR="006438A3">
        <w:rPr>
          <w:rFonts w:asciiTheme="minorHAnsi" w:hAnsiTheme="minorHAnsi" w:cs="Liberation Serif"/>
          <w:sz w:val="20"/>
          <w:szCs w:val="20"/>
        </w:rPr>
        <w:t xml:space="preserve">. W przypadku występowania instalacji odgromowej należy zastosować zabezpieczenie </w:t>
      </w:r>
      <w:r w:rsidRPr="00341163">
        <w:rPr>
          <w:rFonts w:asciiTheme="minorHAnsi" w:hAnsiTheme="minorHAnsi" w:cs="Liberation Serif"/>
          <w:sz w:val="20"/>
          <w:szCs w:val="20"/>
        </w:rPr>
        <w:t xml:space="preserve"> w klasie</w:t>
      </w:r>
      <w:r w:rsidR="00B904E2">
        <w:rPr>
          <w:rFonts w:asciiTheme="minorHAnsi" w:hAnsiTheme="minorHAnsi" w:cs="Liberation Serif"/>
          <w:sz w:val="20"/>
          <w:szCs w:val="20"/>
        </w:rPr>
        <w:t xml:space="preserve"> I</w:t>
      </w:r>
      <w:r w:rsidR="006438A3">
        <w:rPr>
          <w:rFonts w:asciiTheme="minorHAnsi" w:hAnsiTheme="minorHAnsi" w:cs="Liberation Serif"/>
          <w:sz w:val="20"/>
          <w:szCs w:val="20"/>
        </w:rPr>
        <w:t>+II. W przypadku braku instalacji odgromowej na obiekcie należy zastosować zabezpieczenie w klasie II</w:t>
      </w:r>
      <w:r w:rsidRPr="00341163">
        <w:rPr>
          <w:rFonts w:asciiTheme="minorHAnsi" w:hAnsiTheme="minorHAnsi" w:cs="Liberation Serif"/>
          <w:sz w:val="20"/>
          <w:szCs w:val="20"/>
        </w:rPr>
        <w:t>. Minimalny przekrój przewodu ochronnego do połącze</w:t>
      </w:r>
      <w:r w:rsidR="00731F7B">
        <w:rPr>
          <w:rFonts w:asciiTheme="minorHAnsi" w:hAnsiTheme="minorHAnsi" w:cs="Liberation Serif"/>
          <w:sz w:val="20"/>
          <w:szCs w:val="20"/>
        </w:rPr>
        <w:t xml:space="preserve">ń wyrównawczych dla </w:t>
      </w:r>
      <w:r w:rsidRPr="00341163">
        <w:rPr>
          <w:rFonts w:asciiTheme="minorHAnsi" w:hAnsiTheme="minorHAnsi" w:cs="Liberation Serif"/>
          <w:sz w:val="20"/>
          <w:szCs w:val="20"/>
        </w:rPr>
        <w:t xml:space="preserve"> ograniczników przepięć </w:t>
      </w:r>
      <w:r w:rsidR="00731F7B">
        <w:rPr>
          <w:rFonts w:asciiTheme="minorHAnsi" w:hAnsiTheme="minorHAnsi" w:cs="Liberation Serif"/>
          <w:sz w:val="20"/>
          <w:szCs w:val="20"/>
        </w:rPr>
        <w:t xml:space="preserve">klasy I+II wynosi </w:t>
      </w:r>
      <w:r w:rsidRPr="00341163">
        <w:rPr>
          <w:rFonts w:asciiTheme="minorHAnsi" w:hAnsiTheme="minorHAnsi" w:cs="Liberation Serif"/>
          <w:sz w:val="20"/>
          <w:szCs w:val="20"/>
        </w:rPr>
        <w:t>16 mm</w:t>
      </w:r>
      <w:r w:rsidRPr="00341163">
        <w:rPr>
          <w:rFonts w:asciiTheme="minorHAnsi" w:hAnsiTheme="minorHAnsi" w:cs="Liberation Serif"/>
          <w:sz w:val="20"/>
          <w:szCs w:val="20"/>
          <w:vertAlign w:val="superscript"/>
        </w:rPr>
        <w:t>2</w:t>
      </w:r>
      <w:r w:rsidR="00731F7B">
        <w:rPr>
          <w:rFonts w:asciiTheme="minorHAnsi" w:hAnsiTheme="minorHAnsi" w:cs="Liberation Serif"/>
          <w:sz w:val="20"/>
          <w:szCs w:val="20"/>
        </w:rPr>
        <w:t>, w przypadku klasy II 6 mm</w:t>
      </w:r>
      <w:r w:rsidR="00731F7B">
        <w:rPr>
          <w:rFonts w:asciiTheme="minorHAnsi" w:hAnsiTheme="minorHAnsi" w:cs="Liberation Serif"/>
          <w:sz w:val="20"/>
          <w:szCs w:val="20"/>
          <w:vertAlign w:val="superscript"/>
        </w:rPr>
        <w:t>2</w:t>
      </w:r>
      <w:r w:rsidR="00731F7B">
        <w:rPr>
          <w:rFonts w:asciiTheme="minorHAnsi" w:hAnsiTheme="minorHAnsi" w:cs="Liberation Serif"/>
          <w:sz w:val="20"/>
          <w:szCs w:val="20"/>
        </w:rPr>
        <w:t>. Połączenie ogranicznika przepięć do instalacji uziemiającej należy wykonać przewodem o przekroju minimum 16 mm</w:t>
      </w:r>
      <w:r w:rsidR="00731F7B">
        <w:rPr>
          <w:rFonts w:asciiTheme="minorHAnsi" w:hAnsiTheme="minorHAnsi" w:cs="Liberation Serif"/>
          <w:sz w:val="20"/>
          <w:szCs w:val="20"/>
          <w:vertAlign w:val="superscript"/>
        </w:rPr>
        <w:t>2</w:t>
      </w:r>
      <w:r w:rsidR="00731F7B">
        <w:rPr>
          <w:rFonts w:asciiTheme="minorHAnsi" w:hAnsiTheme="minorHAnsi" w:cs="Liberation Serif"/>
          <w:sz w:val="20"/>
          <w:szCs w:val="20"/>
        </w:rPr>
        <w:t xml:space="preserve"> dla każdego typu ogranicznika.</w:t>
      </w:r>
      <w:r w:rsidRPr="00341163">
        <w:rPr>
          <w:rFonts w:asciiTheme="minorHAnsi" w:hAnsiTheme="minorHAnsi" w:cs="Liberation Serif"/>
          <w:sz w:val="20"/>
          <w:szCs w:val="20"/>
        </w:rPr>
        <w:t xml:space="preserve"> </w:t>
      </w:r>
    </w:p>
    <w:p w14:paraId="345208B8" w14:textId="77777777" w:rsidR="00D93AE1" w:rsidRPr="00341163" w:rsidRDefault="00D93AE1" w:rsidP="00D93AE1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Liberation Serif"/>
          <w:sz w:val="20"/>
          <w:szCs w:val="20"/>
        </w:rPr>
      </w:pPr>
    </w:p>
    <w:p w14:paraId="4A254014" w14:textId="77777777" w:rsidR="00D93AE1" w:rsidRPr="00341163" w:rsidRDefault="00D93AE1" w:rsidP="0009750E">
      <w:pPr>
        <w:pStyle w:val="Nagwek2"/>
        <w:rPr>
          <w:rFonts w:cs="Liberation Serif"/>
        </w:rPr>
      </w:pPr>
      <w:bookmarkStart w:id="33" w:name="_Toc8112973"/>
      <w:r w:rsidRPr="00341163">
        <w:rPr>
          <w:rFonts w:cs="Liberation Serif"/>
        </w:rPr>
        <w:t>5.2.5. Ochrona przeciwpożarowa</w:t>
      </w:r>
      <w:bookmarkEnd w:id="33"/>
    </w:p>
    <w:p w14:paraId="121812D0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68537341" w14:textId="243159DB" w:rsidR="00D93AE1" w:rsidRPr="0064181E" w:rsidRDefault="0064181E" w:rsidP="00D93AE1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FC76D4">
        <w:rPr>
          <w:rFonts w:asciiTheme="minorHAnsi" w:hAnsiTheme="minorHAnsi" w:cstheme="minorHAnsi"/>
          <w:sz w:val="20"/>
          <w:szCs w:val="20"/>
        </w:rPr>
        <w:t>Przewidywany system przeciwpożarowy odłącza napięcie po stronie DC w taki sposób, aby w miejscu posadowienia modułów PV napięcie na kablach fotowoltaicznych było napięciem bezpiecznym (</w:t>
      </w:r>
      <w:r w:rsidRPr="00FC76D4">
        <w:rPr>
          <w:rFonts w:asciiTheme="minorHAnsi" w:hAnsiTheme="minorHAnsi" w:cstheme="minorHAnsi" w:hint="eastAsia"/>
          <w:sz w:val="20"/>
          <w:szCs w:val="20"/>
        </w:rPr>
        <w:t>≤</w:t>
      </w:r>
      <w:r w:rsidRPr="00FC76D4">
        <w:rPr>
          <w:rFonts w:asciiTheme="minorHAnsi" w:hAnsiTheme="minorHAnsi" w:cstheme="minorHAnsi"/>
          <w:sz w:val="20"/>
          <w:szCs w:val="20"/>
        </w:rPr>
        <w:t>60 V DC). Zapewnienie bezpiecznego napięcia umożliwia Straży Pożarnej podjęcie akcji gaśniczej w przypadku zaistnienia pożaru. System ppoż. powinien załączać się automatycznie po zaniku napięcia zasilającego z sieci zawodowej bądź zdalnie, poprzez wciśnięcie awaryjnego przycisku ppoż., który powinien znajdować się obok wyjścia z budynku. Ponadto zapewnienie bezpiecznego napięcia po stronie DC instalacji zwiększa znacząco bezpieczeństwo użytkowania i konserwacji instalacji fotowoltaicznej i dachu budynku, na którym posadowiony będzie generator fotowoltaiczny.</w:t>
      </w:r>
    </w:p>
    <w:p w14:paraId="64798018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2433FFBF" w14:textId="77777777" w:rsidR="00D93AE1" w:rsidRPr="00341163" w:rsidRDefault="00D93AE1" w:rsidP="00D93AE1">
      <w:pPr>
        <w:pStyle w:val="Nagwek2"/>
        <w:rPr>
          <w:rFonts w:cs="Liberation Serif"/>
          <w:szCs w:val="22"/>
        </w:rPr>
      </w:pPr>
      <w:bookmarkStart w:id="34" w:name="_Toc8112974"/>
      <w:r w:rsidRPr="00341163">
        <w:rPr>
          <w:rFonts w:cs="Liberation Serif"/>
          <w:szCs w:val="22"/>
        </w:rPr>
        <w:t>5.3. Konstrukcja nośna</w:t>
      </w:r>
      <w:bookmarkEnd w:id="34"/>
    </w:p>
    <w:p w14:paraId="79E712DB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ab/>
      </w:r>
    </w:p>
    <w:p w14:paraId="30CB5EE9" w14:textId="77777777" w:rsidR="00D93AE1" w:rsidRPr="00341163" w:rsidRDefault="00D93AE1" w:rsidP="0009750E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Konstrukcje wsporcze systemowe - aluminium  lub stal nierdzewna  dla wszystkich instalacji na dach skośny i płaski, stal ocynkowana dla instalacji montowanych na gruncie wykonane wg norm PN-EN 1090-3:2008, EN ISO 3834-4, PN-EN 1991-1-4:2008, PN-EN1991-1-3:2005/2010</w:t>
      </w:r>
    </w:p>
    <w:p w14:paraId="0504D429" w14:textId="77777777" w:rsidR="00D93AE1" w:rsidRPr="00341163" w:rsidRDefault="00D93AE1" w:rsidP="0009750E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Elementy łączne systemowe - stal nierdzewna A2 wg normy PN-EN ISO 3506-1, DIN 933, DIN 912, ISO 4017, ISO 4762.</w:t>
      </w:r>
    </w:p>
    <w:p w14:paraId="254BCF43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685AF0D0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03D5539A" w14:textId="77777777" w:rsidR="00D93AE1" w:rsidRPr="00341163" w:rsidRDefault="00D93AE1" w:rsidP="00D93AE1">
      <w:pPr>
        <w:pStyle w:val="Nagwek1"/>
        <w:rPr>
          <w:rFonts w:cs="Liberation Serif"/>
          <w:sz w:val="28"/>
          <w:szCs w:val="20"/>
        </w:rPr>
      </w:pPr>
      <w:bookmarkStart w:id="35" w:name="_Toc8112975"/>
      <w:r w:rsidRPr="00341163">
        <w:rPr>
          <w:rFonts w:cs="Liberation Serif"/>
          <w:sz w:val="28"/>
          <w:szCs w:val="20"/>
        </w:rPr>
        <w:t>6. KONTROLA JAKOŚCI ROBÓT</w:t>
      </w:r>
      <w:bookmarkEnd w:id="35"/>
    </w:p>
    <w:p w14:paraId="29F4EDF9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345A37AF" w14:textId="77777777" w:rsidR="00D93AE1" w:rsidRPr="00341163" w:rsidRDefault="00D93AE1" w:rsidP="00D0360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Sprawdzenie i odbiór robót powinno być wykonane zgodnie z normami i przepisami. </w:t>
      </w:r>
      <w:r w:rsidR="00D0360C"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sz w:val="20"/>
          <w:szCs w:val="20"/>
        </w:rPr>
        <w:t>Sprawdzeniu i kontroli w czasie wykonywania robót oraz po ich zakończeniu powinno podlegać:</w:t>
      </w:r>
    </w:p>
    <w:p w14:paraId="04170055" w14:textId="77777777" w:rsidR="00D93AE1" w:rsidRPr="00341163" w:rsidRDefault="00D93AE1" w:rsidP="00D0360C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zgodność wykonania robót z dokumentacja projektowa,</w:t>
      </w:r>
    </w:p>
    <w:p w14:paraId="0174627F" w14:textId="77777777" w:rsidR="00D93AE1" w:rsidRPr="00341163" w:rsidRDefault="00D93AE1" w:rsidP="00D0360C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prawidłowość mocowania konstrukcji i urządzeń,</w:t>
      </w:r>
    </w:p>
    <w:p w14:paraId="68F35CA7" w14:textId="77777777" w:rsidR="00D93AE1" w:rsidRPr="00341163" w:rsidRDefault="00D93AE1" w:rsidP="00D0360C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właściwe wykonanie instalacji i podłączenie urządzeń,</w:t>
      </w:r>
    </w:p>
    <w:p w14:paraId="5B366D8D" w14:textId="77777777" w:rsidR="00D93AE1" w:rsidRPr="00341163" w:rsidRDefault="00D93AE1" w:rsidP="00D0360C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wykonanie wymaganych pomiarów z przekazaniem wyników do protokołu odbioru.</w:t>
      </w:r>
    </w:p>
    <w:p w14:paraId="52159B54" w14:textId="77777777" w:rsidR="00D93AE1" w:rsidRPr="00341163" w:rsidRDefault="00D93AE1" w:rsidP="00D93AE1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Liberation Serif"/>
          <w:sz w:val="20"/>
          <w:szCs w:val="20"/>
        </w:rPr>
      </w:pPr>
    </w:p>
    <w:p w14:paraId="21F4CEF1" w14:textId="77777777" w:rsidR="00D93AE1" w:rsidRPr="00341163" w:rsidRDefault="00D93AE1" w:rsidP="00D93AE1">
      <w:pPr>
        <w:pStyle w:val="Nagwek2"/>
        <w:rPr>
          <w:rFonts w:cs="Liberation Serif"/>
          <w:szCs w:val="22"/>
        </w:rPr>
      </w:pPr>
      <w:bookmarkStart w:id="36" w:name="_Toc8112976"/>
      <w:r w:rsidRPr="00341163">
        <w:rPr>
          <w:rFonts w:cs="Liberation Serif"/>
          <w:szCs w:val="22"/>
        </w:rPr>
        <w:t>6.1. Bezpieczeństwo i ochrona zdrowia przy wykonywaniu instalacji elektrycznych</w:t>
      </w:r>
      <w:bookmarkEnd w:id="36"/>
    </w:p>
    <w:p w14:paraId="47B3BCD5" w14:textId="77777777" w:rsidR="00D93AE1" w:rsidRPr="00341163" w:rsidRDefault="00D93AE1" w:rsidP="00D93AE1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Liberation Serif"/>
          <w:sz w:val="20"/>
          <w:szCs w:val="20"/>
        </w:rPr>
      </w:pPr>
    </w:p>
    <w:p w14:paraId="55600394" w14:textId="77777777" w:rsidR="00D93AE1" w:rsidRPr="00341163" w:rsidRDefault="00D93AE1" w:rsidP="00D0360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Wszystkie prace wykonać zgodnie z:</w:t>
      </w:r>
    </w:p>
    <w:p w14:paraId="5F763A8D" w14:textId="77777777" w:rsidR="00D93AE1" w:rsidRPr="00341163" w:rsidRDefault="00D93AE1" w:rsidP="00D0360C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lastRenderedPageBreak/>
        <w:t>Rozporządzeniem Ministra Infrastruktury z dnia 7 kwietnia 2004 w sprawie warunków technicznych jakim powinny odpowiadać budynki i ich usytuowanie Dz.U z dnia 12 maja 2004 z załącznikiem (wykaz Polskich Norm obowiązującego stosowania),</w:t>
      </w:r>
    </w:p>
    <w:p w14:paraId="55B121BE" w14:textId="77777777" w:rsidR="00D93AE1" w:rsidRPr="00341163" w:rsidRDefault="00D93AE1" w:rsidP="00D0360C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Rozporządzeniem Min. Budownictwa i Przemysłu Materiałów Budowlanych w sprawie bezpieczeństwa i higieny pracy przy urządzeniach i instalacjach energetycznych Dz. U.80/99,</w:t>
      </w:r>
    </w:p>
    <w:p w14:paraId="07684CCB" w14:textId="77777777" w:rsidR="00D93AE1" w:rsidRPr="00341163" w:rsidRDefault="00D93AE1" w:rsidP="00D0360C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 xml:space="preserve">Warunkami technicznymi wykonania i odbioru robót budowlano- montażowych. Tom V. </w:t>
      </w:r>
      <w:r w:rsidR="00D0360C" w:rsidRPr="00341163">
        <w:rPr>
          <w:rFonts w:cs="Liberation Serif"/>
          <w:sz w:val="20"/>
          <w:szCs w:val="20"/>
        </w:rPr>
        <w:br/>
      </w:r>
      <w:r w:rsidRPr="00341163">
        <w:rPr>
          <w:rFonts w:cs="Liberation Serif"/>
          <w:sz w:val="20"/>
          <w:szCs w:val="20"/>
        </w:rPr>
        <w:t xml:space="preserve">Instalacje elektryczne. Zagrożenia występujące podczas realizacji robót, instalacje na napięciu </w:t>
      </w:r>
      <w:r w:rsidR="00D0360C" w:rsidRPr="00341163">
        <w:rPr>
          <w:rFonts w:cs="Liberation Serif"/>
          <w:sz w:val="20"/>
          <w:szCs w:val="20"/>
        </w:rPr>
        <w:br/>
      </w:r>
      <w:r w:rsidRPr="00341163">
        <w:rPr>
          <w:rFonts w:cs="Liberation Serif"/>
          <w:sz w:val="20"/>
          <w:szCs w:val="20"/>
        </w:rPr>
        <w:t xml:space="preserve">do 1,0 </w:t>
      </w:r>
      <w:proofErr w:type="spellStart"/>
      <w:r w:rsidRPr="00341163">
        <w:rPr>
          <w:rFonts w:cs="Liberation Serif"/>
          <w:sz w:val="20"/>
          <w:szCs w:val="20"/>
        </w:rPr>
        <w:t>kV</w:t>
      </w:r>
      <w:proofErr w:type="spellEnd"/>
      <w:r w:rsidRPr="00341163">
        <w:rPr>
          <w:rFonts w:cs="Liberation Serif"/>
          <w:sz w:val="20"/>
          <w:szCs w:val="20"/>
        </w:rPr>
        <w:t xml:space="preserve"> i powyżej 1,0 </w:t>
      </w:r>
      <w:proofErr w:type="spellStart"/>
      <w:r w:rsidRPr="00341163">
        <w:rPr>
          <w:rFonts w:cs="Liberation Serif"/>
          <w:sz w:val="20"/>
          <w:szCs w:val="20"/>
        </w:rPr>
        <w:t>kV</w:t>
      </w:r>
      <w:proofErr w:type="spellEnd"/>
      <w:r w:rsidRPr="00341163">
        <w:rPr>
          <w:rFonts w:cs="Liberation Serif"/>
          <w:sz w:val="20"/>
          <w:szCs w:val="20"/>
        </w:rPr>
        <w:t>;</w:t>
      </w:r>
    </w:p>
    <w:p w14:paraId="4756C842" w14:textId="77777777" w:rsidR="00B904E2" w:rsidRDefault="00B904E2" w:rsidP="00656C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b/>
          <w:bCs/>
          <w:sz w:val="22"/>
          <w:szCs w:val="20"/>
        </w:rPr>
      </w:pPr>
    </w:p>
    <w:p w14:paraId="674D74E0" w14:textId="77777777" w:rsidR="00D93AE1" w:rsidRPr="00341163" w:rsidRDefault="00D93AE1" w:rsidP="00656C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b/>
          <w:bCs/>
          <w:sz w:val="22"/>
          <w:szCs w:val="20"/>
        </w:rPr>
      </w:pPr>
      <w:r w:rsidRPr="00341163">
        <w:rPr>
          <w:rFonts w:asciiTheme="minorHAnsi" w:hAnsiTheme="minorHAnsi" w:cs="Liberation Serif"/>
          <w:b/>
          <w:bCs/>
          <w:sz w:val="22"/>
          <w:szCs w:val="20"/>
        </w:rPr>
        <w:t xml:space="preserve">Przewidywanie zagrożenia występujące podczas realizacji </w:t>
      </w:r>
      <w:r w:rsidR="00D0360C" w:rsidRPr="00341163">
        <w:rPr>
          <w:rFonts w:asciiTheme="minorHAnsi" w:hAnsiTheme="minorHAnsi" w:cs="Liberation Serif"/>
          <w:b/>
          <w:bCs/>
          <w:sz w:val="22"/>
          <w:szCs w:val="20"/>
        </w:rPr>
        <w:t>inwestycji</w:t>
      </w:r>
    </w:p>
    <w:p w14:paraId="21899A9B" w14:textId="77777777" w:rsidR="00D93AE1" w:rsidRPr="00341163" w:rsidRDefault="00D93AE1" w:rsidP="00656C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Mogą wystąpić następujące zagrożenia podczas pracy:</w:t>
      </w:r>
    </w:p>
    <w:p w14:paraId="36FCEEFF" w14:textId="77777777" w:rsidR="00D93AE1" w:rsidRPr="00341163" w:rsidRDefault="00D0360C" w:rsidP="00656C8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p</w:t>
      </w:r>
      <w:r w:rsidR="00D93AE1" w:rsidRPr="00341163">
        <w:rPr>
          <w:rFonts w:cs="Liberation Serif"/>
          <w:sz w:val="20"/>
          <w:szCs w:val="20"/>
        </w:rPr>
        <w:t>orażenie prądem elektrycznym,</w:t>
      </w:r>
    </w:p>
    <w:p w14:paraId="20697971" w14:textId="77777777" w:rsidR="00D93AE1" w:rsidRPr="00341163" w:rsidRDefault="00D0360C" w:rsidP="00656C8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u</w:t>
      </w:r>
      <w:r w:rsidR="00D93AE1" w:rsidRPr="00341163">
        <w:rPr>
          <w:rFonts w:cs="Liberation Serif"/>
          <w:sz w:val="20"/>
          <w:szCs w:val="20"/>
        </w:rPr>
        <w:t>padek z wysokości powyżej 5 m.</w:t>
      </w:r>
    </w:p>
    <w:p w14:paraId="09649E80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b/>
          <w:bCs/>
          <w:sz w:val="20"/>
          <w:szCs w:val="20"/>
        </w:rPr>
      </w:pPr>
    </w:p>
    <w:p w14:paraId="74213BAF" w14:textId="77777777" w:rsidR="00D93AE1" w:rsidRPr="00341163" w:rsidRDefault="00D93AE1" w:rsidP="00656C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b/>
          <w:bCs/>
          <w:sz w:val="22"/>
          <w:szCs w:val="20"/>
        </w:rPr>
      </w:pPr>
      <w:r w:rsidRPr="00341163">
        <w:rPr>
          <w:rFonts w:asciiTheme="minorHAnsi" w:hAnsiTheme="minorHAnsi" w:cs="Liberation Serif"/>
          <w:b/>
          <w:bCs/>
          <w:sz w:val="22"/>
          <w:szCs w:val="20"/>
        </w:rPr>
        <w:t>Spo</w:t>
      </w:r>
      <w:r w:rsidR="00656C8E" w:rsidRPr="00341163">
        <w:rPr>
          <w:rFonts w:asciiTheme="minorHAnsi" w:hAnsiTheme="minorHAnsi" w:cs="Liberation Serif"/>
          <w:b/>
          <w:bCs/>
          <w:sz w:val="22"/>
          <w:szCs w:val="20"/>
        </w:rPr>
        <w:t>sób prowadzenia instruktażu BHP</w:t>
      </w:r>
    </w:p>
    <w:p w14:paraId="39FBA8B4" w14:textId="77777777" w:rsidR="00D93AE1" w:rsidRPr="00341163" w:rsidRDefault="00D93AE1" w:rsidP="00656C8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Przed przystąpieniem do pracy kierownik budowy przeprowadza ustny instruktaż BHP, zapoznaje pracowników z zagrożeniami występującymi na placu budowy i podczas transportu materiału na budowę.</w:t>
      </w:r>
    </w:p>
    <w:p w14:paraId="0683CC3F" w14:textId="77777777" w:rsidR="00D93AE1" w:rsidRPr="00341163" w:rsidRDefault="00D93AE1" w:rsidP="00656C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b/>
          <w:bCs/>
          <w:sz w:val="20"/>
          <w:szCs w:val="20"/>
        </w:rPr>
      </w:pPr>
    </w:p>
    <w:p w14:paraId="093F51F9" w14:textId="77777777" w:rsidR="00D93AE1" w:rsidRPr="00341163" w:rsidRDefault="00D93AE1" w:rsidP="00656C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b/>
          <w:bCs/>
          <w:sz w:val="22"/>
          <w:szCs w:val="20"/>
        </w:rPr>
      </w:pPr>
      <w:r w:rsidRPr="00341163">
        <w:rPr>
          <w:rFonts w:asciiTheme="minorHAnsi" w:hAnsiTheme="minorHAnsi" w:cs="Liberation Serif"/>
          <w:b/>
          <w:bCs/>
          <w:sz w:val="22"/>
          <w:szCs w:val="20"/>
        </w:rPr>
        <w:t>Środki techniczne i organizacyjne zapobiegając</w:t>
      </w:r>
      <w:r w:rsidR="00656C8E" w:rsidRPr="00341163">
        <w:rPr>
          <w:rFonts w:asciiTheme="minorHAnsi" w:hAnsiTheme="minorHAnsi" w:cs="Liberation Serif"/>
          <w:b/>
          <w:bCs/>
          <w:sz w:val="22"/>
          <w:szCs w:val="20"/>
        </w:rPr>
        <w:t>e wystąpieniu niebezpieczeństwa</w:t>
      </w:r>
    </w:p>
    <w:p w14:paraId="5D388310" w14:textId="77777777" w:rsidR="00D93AE1" w:rsidRPr="00341163" w:rsidRDefault="00D93AE1" w:rsidP="00656C8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Prowadzeniu prac w pobliżu istniejących urządzeń i budowli z zachowaniem szczególnej ostrożności. W razie potrzeby stosowania sprzętu ochrony osobistej.</w:t>
      </w:r>
    </w:p>
    <w:p w14:paraId="5C08F333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5E66C511" w14:textId="77777777" w:rsidR="00D93AE1" w:rsidRPr="00341163" w:rsidRDefault="008F07E6" w:rsidP="00D93AE1">
      <w:pPr>
        <w:pStyle w:val="Nagwek1"/>
        <w:rPr>
          <w:rFonts w:cs="Liberation Serif"/>
          <w:sz w:val="28"/>
          <w:szCs w:val="20"/>
        </w:rPr>
      </w:pPr>
      <w:bookmarkStart w:id="37" w:name="_Toc8112977"/>
      <w:r w:rsidRPr="00341163">
        <w:rPr>
          <w:rFonts w:cs="Liberation Serif"/>
          <w:sz w:val="28"/>
          <w:szCs w:val="20"/>
        </w:rPr>
        <w:t>7</w:t>
      </w:r>
      <w:r w:rsidR="00D93AE1" w:rsidRPr="00341163">
        <w:rPr>
          <w:rFonts w:cs="Liberation Serif"/>
          <w:sz w:val="28"/>
          <w:szCs w:val="20"/>
        </w:rPr>
        <w:t>. ODBIÓR ROBÓT</w:t>
      </w:r>
      <w:bookmarkEnd w:id="37"/>
    </w:p>
    <w:p w14:paraId="27A2F957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3244421E" w14:textId="77777777" w:rsidR="00D93AE1" w:rsidRPr="00341163" w:rsidRDefault="008F07E6" w:rsidP="008F07E6">
      <w:pPr>
        <w:pStyle w:val="Nagwek2"/>
        <w:rPr>
          <w:rFonts w:cs="Liberation Serif"/>
        </w:rPr>
      </w:pPr>
      <w:bookmarkStart w:id="38" w:name="_Toc8112978"/>
      <w:r w:rsidRPr="00341163">
        <w:rPr>
          <w:rFonts w:cs="Liberation Serif"/>
        </w:rPr>
        <w:t>7</w:t>
      </w:r>
      <w:r w:rsidR="00D93AE1" w:rsidRPr="00341163">
        <w:rPr>
          <w:rFonts w:cs="Liberation Serif"/>
        </w:rPr>
        <w:t>.1. Warunki odbioru wykonanej instalacji elektrycznej</w:t>
      </w:r>
      <w:bookmarkEnd w:id="38"/>
    </w:p>
    <w:p w14:paraId="7FA9459F" w14:textId="77777777" w:rsidR="008F07E6" w:rsidRPr="00341163" w:rsidRDefault="008F07E6" w:rsidP="008F07E6">
      <w:pPr>
        <w:rPr>
          <w:rFonts w:asciiTheme="minorHAnsi" w:hAnsiTheme="minorHAnsi"/>
          <w:lang w:eastAsia="en-US" w:bidi="ar-SA"/>
        </w:rPr>
      </w:pPr>
    </w:p>
    <w:p w14:paraId="1BE0E4F7" w14:textId="77777777" w:rsidR="00D93AE1" w:rsidRPr="00341163" w:rsidRDefault="008F07E6" w:rsidP="008F07E6">
      <w:pPr>
        <w:pStyle w:val="Nagwek2"/>
        <w:rPr>
          <w:rFonts w:cs="Liberation Serif"/>
        </w:rPr>
      </w:pPr>
      <w:bookmarkStart w:id="39" w:name="_Toc8112979"/>
      <w:r w:rsidRPr="00341163">
        <w:rPr>
          <w:rFonts w:cs="Liberation Serif"/>
        </w:rPr>
        <w:t>7</w:t>
      </w:r>
      <w:r w:rsidR="00D93AE1" w:rsidRPr="00341163">
        <w:rPr>
          <w:rFonts w:cs="Liberation Serif"/>
        </w:rPr>
        <w:t>.1.1. Badania odbiorcze instalacji elektrycznych</w:t>
      </w:r>
      <w:bookmarkEnd w:id="39"/>
    </w:p>
    <w:p w14:paraId="1DBCA97B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  <w:sz w:val="20"/>
          <w:szCs w:val="20"/>
        </w:rPr>
      </w:pPr>
    </w:p>
    <w:p w14:paraId="69BE8DAD" w14:textId="77777777" w:rsidR="00D93AE1" w:rsidRPr="00341163" w:rsidRDefault="00D93AE1" w:rsidP="008F07E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Każda instalacja elektryczna powinna być poddana szczegółowym oględzinom i próbom, obejmującym niezbędny zakres pomiarów, w celu sprawdzenia, czy spełnia wymagania dotyczące ochrony ludzi, zwierząt </w:t>
      </w:r>
      <w:r w:rsidR="008F07E6"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sz w:val="20"/>
          <w:szCs w:val="20"/>
        </w:rPr>
        <w:t>i mienia przed zagrożeniami.</w:t>
      </w:r>
    </w:p>
    <w:p w14:paraId="4E4E1651" w14:textId="77777777" w:rsidR="00D93AE1" w:rsidRPr="00341163" w:rsidRDefault="00D93AE1" w:rsidP="008F07E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  Odbiór instalacji przeprowadza komisja składająca z inspektora nadzoru, przedstawiciela </w:t>
      </w:r>
      <w:r w:rsidR="008F07E6" w:rsidRPr="00341163">
        <w:rPr>
          <w:rFonts w:asciiTheme="minorHAnsi" w:hAnsiTheme="minorHAnsi" w:cs="Liberation Serif"/>
          <w:sz w:val="20"/>
          <w:szCs w:val="20"/>
        </w:rPr>
        <w:t>W</w:t>
      </w:r>
      <w:r w:rsidRPr="00341163">
        <w:rPr>
          <w:rFonts w:asciiTheme="minorHAnsi" w:hAnsiTheme="minorHAnsi" w:cs="Liberation Serif"/>
          <w:sz w:val="20"/>
          <w:szCs w:val="20"/>
        </w:rPr>
        <w:t xml:space="preserve">ykonawcy i przedstawiciela użytkownika. </w:t>
      </w:r>
    </w:p>
    <w:p w14:paraId="24BAED8E" w14:textId="77777777" w:rsidR="00D93AE1" w:rsidRPr="00341163" w:rsidRDefault="00D93AE1" w:rsidP="008F07E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Wykonawca zobowiązany jest do przeprowadzenia pomiarów i testów określonych wymogami obowiązujących normy, wymaganych przez Operatora Systemu Dystrybucyjnego zwanego dalej OSD </w:t>
      </w:r>
      <w:r w:rsidR="008F07E6"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sz w:val="20"/>
          <w:szCs w:val="20"/>
        </w:rPr>
        <w:t>do którego sieci zostanie podłączona elektrownia oraz testów sc</w:t>
      </w:r>
      <w:r w:rsidR="00D869DE">
        <w:rPr>
          <w:rFonts w:asciiTheme="minorHAnsi" w:hAnsiTheme="minorHAnsi" w:cs="Liberation Serif"/>
          <w:sz w:val="20"/>
          <w:szCs w:val="20"/>
        </w:rPr>
        <w:t>harakteryzowanych w punktach 1-7</w:t>
      </w:r>
      <w:r w:rsidRPr="00341163">
        <w:rPr>
          <w:rFonts w:asciiTheme="minorHAnsi" w:hAnsiTheme="minorHAnsi" w:cs="Liberation Serif"/>
          <w:sz w:val="20"/>
          <w:szCs w:val="20"/>
        </w:rPr>
        <w:t>:</w:t>
      </w:r>
    </w:p>
    <w:p w14:paraId="3238290B" w14:textId="77777777" w:rsidR="00D93AE1" w:rsidRPr="00341163" w:rsidRDefault="00D93AE1" w:rsidP="008F07E6">
      <w:pPr>
        <w:pStyle w:val="NormalnyWeb"/>
        <w:numPr>
          <w:ilvl w:val="0"/>
          <w:numId w:val="9"/>
        </w:numPr>
        <w:tabs>
          <w:tab w:val="left" w:pos="1243"/>
        </w:tabs>
        <w:spacing w:before="0" w:beforeAutospacing="0" w:after="0" w:afterAutospacing="0"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przegląd stanu przewodów po stronie AC i DC,</w:t>
      </w:r>
    </w:p>
    <w:p w14:paraId="2F8B5746" w14:textId="77777777" w:rsidR="00D93AE1" w:rsidRPr="00341163" w:rsidRDefault="00D93AE1" w:rsidP="008F07E6">
      <w:pPr>
        <w:pStyle w:val="NormalnyWeb"/>
        <w:numPr>
          <w:ilvl w:val="0"/>
          <w:numId w:val="9"/>
        </w:numPr>
        <w:tabs>
          <w:tab w:val="left" w:pos="1243"/>
        </w:tabs>
        <w:spacing w:before="0" w:beforeAutospacing="0" w:after="0" w:afterAutospacing="0"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przegląd stanu uziemienia i połączeń wyrównawczych (ciągłości i rezystancji),</w:t>
      </w:r>
    </w:p>
    <w:p w14:paraId="0F9FEED3" w14:textId="77777777" w:rsidR="00D93AE1" w:rsidRPr="00341163" w:rsidRDefault="00D93AE1" w:rsidP="008F07E6">
      <w:pPr>
        <w:pStyle w:val="NormalnyWeb"/>
        <w:numPr>
          <w:ilvl w:val="0"/>
          <w:numId w:val="9"/>
        </w:numPr>
        <w:tabs>
          <w:tab w:val="left" w:pos="1243"/>
        </w:tabs>
        <w:spacing w:before="0" w:beforeAutospacing="0" w:after="0" w:afterAutospacing="0"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pomiar biegunowości przewodów po stronie DC i rezystancji izolacji,</w:t>
      </w:r>
    </w:p>
    <w:p w14:paraId="0599D8B1" w14:textId="1450ED12" w:rsidR="00D93AE1" w:rsidRPr="00341163" w:rsidRDefault="00D93AE1" w:rsidP="008F07E6">
      <w:pPr>
        <w:pStyle w:val="NormalnyWeb"/>
        <w:numPr>
          <w:ilvl w:val="0"/>
          <w:numId w:val="9"/>
        </w:numPr>
        <w:tabs>
          <w:tab w:val="left" w:pos="1243"/>
        </w:tabs>
        <w:spacing w:before="0" w:beforeAutospacing="0" w:after="0" w:afterAutospacing="0"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pomiar napięcia obwodu otwartego łańcuchów modułów</w:t>
      </w:r>
      <w:r w:rsidR="000675B5">
        <w:rPr>
          <w:rFonts w:asciiTheme="minorHAnsi" w:hAnsiTheme="minorHAnsi" w:cs="Liberation Serif"/>
          <w:sz w:val="20"/>
          <w:szCs w:val="20"/>
        </w:rPr>
        <w:t xml:space="preserve"> oraz każdego modułu PV,</w:t>
      </w:r>
    </w:p>
    <w:p w14:paraId="7A1AAF13" w14:textId="7FA37C17" w:rsidR="00D93AE1" w:rsidRPr="00341163" w:rsidRDefault="00D93AE1" w:rsidP="008F07E6">
      <w:pPr>
        <w:pStyle w:val="NormalnyWeb"/>
        <w:numPr>
          <w:ilvl w:val="0"/>
          <w:numId w:val="9"/>
        </w:numPr>
        <w:tabs>
          <w:tab w:val="left" w:pos="1243"/>
        </w:tabs>
        <w:spacing w:before="0" w:beforeAutospacing="0" w:after="0" w:afterAutospacing="0"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pomiar </w:t>
      </w:r>
      <w:r w:rsidR="00B904E2">
        <w:rPr>
          <w:rFonts w:asciiTheme="minorHAnsi" w:hAnsiTheme="minorHAnsi" w:cs="Liberation Serif"/>
          <w:sz w:val="20"/>
          <w:szCs w:val="20"/>
        </w:rPr>
        <w:t>prądu zwarcia łańcuchów modułów</w:t>
      </w:r>
      <w:r w:rsidR="000675B5">
        <w:rPr>
          <w:rFonts w:asciiTheme="minorHAnsi" w:hAnsiTheme="minorHAnsi" w:cs="Liberation Serif"/>
          <w:sz w:val="20"/>
          <w:szCs w:val="20"/>
        </w:rPr>
        <w:t xml:space="preserve"> oraz każdego modułu PV,</w:t>
      </w:r>
    </w:p>
    <w:p w14:paraId="6CBB759E" w14:textId="77777777" w:rsidR="00D93AE1" w:rsidRPr="00D869DE" w:rsidRDefault="00D93AE1" w:rsidP="00D869DE">
      <w:pPr>
        <w:pStyle w:val="NormalnyWeb"/>
        <w:numPr>
          <w:ilvl w:val="0"/>
          <w:numId w:val="9"/>
        </w:numPr>
        <w:tabs>
          <w:tab w:val="left" w:pos="1243"/>
        </w:tabs>
        <w:spacing w:before="0" w:beforeAutospacing="0" w:after="0" w:afterAutospacing="0"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pomiar prądów n</w:t>
      </w:r>
      <w:r w:rsidR="00B904E2">
        <w:rPr>
          <w:rFonts w:asciiTheme="minorHAnsi" w:hAnsiTheme="minorHAnsi" w:cs="Liberation Serif"/>
          <w:sz w:val="20"/>
          <w:szCs w:val="20"/>
        </w:rPr>
        <w:t xml:space="preserve">a poszczególnych </w:t>
      </w:r>
      <w:r w:rsidRPr="00341163">
        <w:rPr>
          <w:rFonts w:asciiTheme="minorHAnsi" w:hAnsiTheme="minorHAnsi" w:cs="Liberation Serif"/>
          <w:sz w:val="20"/>
          <w:szCs w:val="20"/>
        </w:rPr>
        <w:t>łańcuchach</w:t>
      </w:r>
      <w:r w:rsidR="00B904E2">
        <w:rPr>
          <w:rFonts w:asciiTheme="minorHAnsi" w:hAnsiTheme="minorHAnsi" w:cs="Liberation Serif"/>
          <w:sz w:val="20"/>
          <w:szCs w:val="20"/>
        </w:rPr>
        <w:t xml:space="preserve"> przy normalnej pracy falownika </w:t>
      </w:r>
      <w:r w:rsidR="00D869DE">
        <w:rPr>
          <w:rFonts w:asciiTheme="minorHAnsi" w:hAnsiTheme="minorHAnsi" w:cs="Liberation Serif"/>
          <w:sz w:val="20"/>
          <w:szCs w:val="20"/>
        </w:rPr>
        <w:t>i optymalizatorów</w:t>
      </w:r>
      <w:r w:rsidRPr="00341163">
        <w:rPr>
          <w:rFonts w:asciiTheme="minorHAnsi" w:hAnsiTheme="minorHAnsi" w:cs="Liberation Serif"/>
          <w:sz w:val="20"/>
          <w:szCs w:val="20"/>
        </w:rPr>
        <w:t xml:space="preserve"> mocy</w:t>
      </w:r>
      <w:r w:rsidRPr="00D869DE">
        <w:rPr>
          <w:rFonts w:asciiTheme="minorHAnsi" w:hAnsiTheme="minorHAnsi" w:cs="Liberation Serif"/>
          <w:sz w:val="20"/>
          <w:szCs w:val="20"/>
        </w:rPr>
        <w:t>,</w:t>
      </w:r>
    </w:p>
    <w:p w14:paraId="6E9C2934" w14:textId="77777777" w:rsidR="00D93AE1" w:rsidRPr="00341163" w:rsidRDefault="00D93AE1" w:rsidP="008F07E6">
      <w:pPr>
        <w:pStyle w:val="NormalnyWeb"/>
        <w:numPr>
          <w:ilvl w:val="0"/>
          <w:numId w:val="9"/>
        </w:numPr>
        <w:tabs>
          <w:tab w:val="left" w:pos="1243"/>
        </w:tabs>
        <w:spacing w:before="0" w:beforeAutospacing="0" w:after="0" w:afterAutospacing="0"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test wyłączników i zabezpieczeń.</w:t>
      </w:r>
    </w:p>
    <w:p w14:paraId="77E5A500" w14:textId="4D3B195A" w:rsidR="00D93AE1" w:rsidRPr="00341163" w:rsidRDefault="00D93AE1" w:rsidP="008F07E6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Wykonawca jest odpowiedzialny za pełn</w:t>
      </w:r>
      <w:r w:rsidR="00A806C8">
        <w:rPr>
          <w:rFonts w:asciiTheme="minorHAnsi" w:hAnsiTheme="minorHAnsi" w:cs="Liberation Serif"/>
          <w:sz w:val="20"/>
          <w:szCs w:val="20"/>
        </w:rPr>
        <w:t>ą</w:t>
      </w:r>
      <w:r w:rsidRPr="00341163">
        <w:rPr>
          <w:rFonts w:asciiTheme="minorHAnsi" w:hAnsiTheme="minorHAnsi" w:cs="Liberation Serif"/>
          <w:sz w:val="20"/>
          <w:szCs w:val="20"/>
        </w:rPr>
        <w:t xml:space="preserve"> kontrol</w:t>
      </w:r>
      <w:r w:rsidR="00A806C8">
        <w:rPr>
          <w:rFonts w:asciiTheme="minorHAnsi" w:hAnsiTheme="minorHAnsi" w:cs="Liberation Serif"/>
          <w:sz w:val="20"/>
          <w:szCs w:val="20"/>
        </w:rPr>
        <w:t>ę</w:t>
      </w:r>
      <w:r w:rsidRPr="00341163">
        <w:rPr>
          <w:rFonts w:asciiTheme="minorHAnsi" w:hAnsiTheme="minorHAnsi" w:cs="Liberation Serif"/>
          <w:sz w:val="20"/>
          <w:szCs w:val="20"/>
        </w:rPr>
        <w:t xml:space="preserve"> robót i jakość materiałów oraz zapewnia odpowiedni system kontroli. W przypadku, gdy normy nie obejmują jakiegoś badania, należy stosować wytyczne krajowe. Wszystkie koszty związane z organizowaniem i prowadzeniem badan materiałów i robót ponosi Wykonawca.</w:t>
      </w:r>
    </w:p>
    <w:p w14:paraId="3FF7ED9B" w14:textId="77777777" w:rsidR="00D93AE1" w:rsidRPr="00341163" w:rsidRDefault="00D93AE1" w:rsidP="008F07E6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</w:p>
    <w:p w14:paraId="25632FD9" w14:textId="77777777" w:rsidR="00D93AE1" w:rsidRPr="00341163" w:rsidRDefault="00D93AE1" w:rsidP="008F07E6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Roboty podlegają następującym etapom odbioru:</w:t>
      </w:r>
    </w:p>
    <w:p w14:paraId="692F57D2" w14:textId="77777777" w:rsidR="00D93AE1" w:rsidRPr="00341163" w:rsidRDefault="00D93AE1" w:rsidP="008F07E6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lastRenderedPageBreak/>
        <w:t>odbiór częściowy,</w:t>
      </w:r>
    </w:p>
    <w:p w14:paraId="5848F1C6" w14:textId="77777777" w:rsidR="00D93AE1" w:rsidRPr="00341163" w:rsidRDefault="00D93AE1" w:rsidP="008F07E6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odbiór końcowy.</w:t>
      </w:r>
    </w:p>
    <w:p w14:paraId="017014A5" w14:textId="77777777" w:rsidR="00D93AE1" w:rsidRPr="00341163" w:rsidRDefault="00D93AE1" w:rsidP="008F07E6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</w:p>
    <w:p w14:paraId="43D4BE01" w14:textId="77777777" w:rsidR="00D93AE1" w:rsidRPr="00341163" w:rsidRDefault="008F07E6" w:rsidP="008F07E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O</w:t>
      </w:r>
      <w:r w:rsidR="00D93AE1" w:rsidRPr="00341163">
        <w:rPr>
          <w:rFonts w:asciiTheme="minorHAnsi" w:hAnsiTheme="minorHAnsi" w:cs="Liberation Serif"/>
          <w:sz w:val="20"/>
          <w:szCs w:val="20"/>
        </w:rPr>
        <w:t xml:space="preserve">dbiór częściowy przeprowadza się w trybie przewidzianym dla odbioru końcowego. Po dokonaniu odbioru częściowego należy sporządzić protokół potwierdzający prawidłowe wykonanie robót, zgodność wykonania instalacji z projektem technicznym i pozytywny wynik niezbędnych badan odbiorczych. </w:t>
      </w:r>
      <w:r w:rsidRPr="00341163">
        <w:rPr>
          <w:rFonts w:asciiTheme="minorHAnsi" w:hAnsiTheme="minorHAnsi" w:cs="Liberation Serif"/>
          <w:sz w:val="20"/>
          <w:szCs w:val="20"/>
        </w:rPr>
        <w:br/>
      </w:r>
      <w:r w:rsidR="00D93AE1" w:rsidRPr="00341163">
        <w:rPr>
          <w:rFonts w:asciiTheme="minorHAnsi" w:hAnsiTheme="minorHAnsi" w:cs="Liberation Serif"/>
          <w:sz w:val="20"/>
          <w:szCs w:val="20"/>
        </w:rPr>
        <w:t>W przypadku negatywnego wyniku odbioru częściowego, w protokole należy określić zakres i termin wykonania prac naprawczych lub</w:t>
      </w:r>
      <w:r w:rsidRPr="00341163">
        <w:rPr>
          <w:rFonts w:asciiTheme="minorHAnsi" w:hAnsiTheme="minorHAnsi" w:cs="Liberation Serif"/>
          <w:sz w:val="20"/>
          <w:szCs w:val="20"/>
        </w:rPr>
        <w:t xml:space="preserve"> </w:t>
      </w:r>
      <w:r w:rsidR="00D93AE1" w:rsidRPr="00341163">
        <w:rPr>
          <w:rFonts w:asciiTheme="minorHAnsi" w:hAnsiTheme="minorHAnsi" w:cs="Liberation Serif"/>
          <w:sz w:val="20"/>
          <w:szCs w:val="20"/>
        </w:rPr>
        <w:t>uzupełniających. Po wykonaniu tych prac należy ponownie dokonać odbioru częściowego.</w:t>
      </w:r>
    </w:p>
    <w:p w14:paraId="538A11D1" w14:textId="77777777" w:rsidR="00D93AE1" w:rsidRPr="00341163" w:rsidRDefault="00D93AE1" w:rsidP="008F07E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Odbiór końcowy polega na finalnej ocenie rzeczywistego wykonania robót w odniesieniu do ich ilości, jakości i wartości. Całkowite zakończenie robót oraz gotowość do odbioru końcowego będzie stwierdzona przez Wykonawcę pisemnym powiadomieniem o tym fakcie Zamawiającego. Komisja odbierająca roboty dokona </w:t>
      </w:r>
      <w:r w:rsidR="008F07E6"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sz w:val="20"/>
          <w:szCs w:val="20"/>
        </w:rPr>
        <w:t>ich oceny jakościowej na podstawie przedłożonych dokumentów, wyników badan, pomiarów, ocenie wizualnej oraz zgodności wykonania robót z dokumentacją projektową.</w:t>
      </w:r>
    </w:p>
    <w:p w14:paraId="72DA61FA" w14:textId="77777777" w:rsidR="00D93AE1" w:rsidRPr="00341163" w:rsidRDefault="00D93AE1" w:rsidP="008F07E6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Podstawowym dokumentem do dokonania odbioru końcowego robót jest Protokół Końcowego Odbioru. </w:t>
      </w:r>
      <w:r w:rsidR="008F07E6"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sz w:val="20"/>
          <w:szCs w:val="20"/>
        </w:rPr>
        <w:t>Do odbioru końcowego Wykonawca jest zobowiązany przygotować następujące dokumenty:</w:t>
      </w:r>
    </w:p>
    <w:p w14:paraId="3EEDB8F8" w14:textId="77777777" w:rsidR="00D93AE1" w:rsidRPr="00341163" w:rsidRDefault="008F07E6" w:rsidP="008F07E6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dokumentację</w:t>
      </w:r>
      <w:r w:rsidR="00D93AE1" w:rsidRPr="00341163">
        <w:rPr>
          <w:rFonts w:cs="Liberation Serif"/>
          <w:sz w:val="20"/>
          <w:szCs w:val="20"/>
        </w:rPr>
        <w:t xml:space="preserve"> projektową z naniesionymi zmianami oraz dodatkową, jeśli została sporządzona </w:t>
      </w:r>
      <w:r w:rsidRPr="00341163">
        <w:rPr>
          <w:rFonts w:cs="Liberation Serif"/>
          <w:sz w:val="20"/>
          <w:szCs w:val="20"/>
        </w:rPr>
        <w:br/>
      </w:r>
      <w:r w:rsidR="00D93AE1" w:rsidRPr="00341163">
        <w:rPr>
          <w:rFonts w:cs="Liberation Serif"/>
          <w:sz w:val="20"/>
          <w:szCs w:val="20"/>
        </w:rPr>
        <w:t>w trakcie realizacji umowy,</w:t>
      </w:r>
    </w:p>
    <w:p w14:paraId="40DDD364" w14:textId="77777777" w:rsidR="00D93AE1" w:rsidRPr="00341163" w:rsidRDefault="00D93AE1" w:rsidP="008F07E6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wyniki pomiarów kontrolnych i badan,</w:t>
      </w:r>
    </w:p>
    <w:p w14:paraId="1903803E" w14:textId="77777777" w:rsidR="00D93AE1" w:rsidRDefault="00D93AE1" w:rsidP="008F07E6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deklaracje zgodności lub certyfikaty z</w:t>
      </w:r>
      <w:r w:rsidR="00D869DE">
        <w:rPr>
          <w:rFonts w:cs="Liberation Serif"/>
          <w:sz w:val="20"/>
          <w:szCs w:val="20"/>
        </w:rPr>
        <w:t>godności wbudowanych materiałów,</w:t>
      </w:r>
    </w:p>
    <w:p w14:paraId="365B86FE" w14:textId="77777777" w:rsidR="00D869DE" w:rsidRPr="00341163" w:rsidRDefault="00D869DE" w:rsidP="008F07E6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>
        <w:rPr>
          <w:rFonts w:cs="Liberation Serif"/>
          <w:sz w:val="20"/>
          <w:szCs w:val="20"/>
        </w:rPr>
        <w:t>i innych dokumentów wynikających z obowiązków objętych umową.</w:t>
      </w:r>
    </w:p>
    <w:p w14:paraId="70568826" w14:textId="77777777" w:rsidR="00D93AE1" w:rsidRPr="00341163" w:rsidRDefault="00D93AE1" w:rsidP="008F07E6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W przypadku, gdy według komisji, roboty pod względem przygotowania dokumentacyjnego nie będą gotowe </w:t>
      </w:r>
      <w:r w:rsidR="008F07E6"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sz w:val="20"/>
          <w:szCs w:val="20"/>
        </w:rPr>
        <w:t>do odbioru końcowego, komisja w porozumieniu z Wykonawcą wyznaczy ponowny termin odbioru końcowego robót. Wszystkie zarządzone przez komisje roboty poprawkowe lub uzupełniające będą zestawione wg wzoru ustalonego przez Zamawiającego. Terminy wykonania robót poprawkowych i robót uzupełniających wyznaczy komisja.</w:t>
      </w:r>
    </w:p>
    <w:p w14:paraId="42B21DC1" w14:textId="77777777" w:rsidR="00D93AE1" w:rsidRPr="00341163" w:rsidRDefault="00D93AE1" w:rsidP="00D93AE1">
      <w:pPr>
        <w:rPr>
          <w:rFonts w:asciiTheme="minorHAnsi" w:hAnsiTheme="minorHAnsi" w:cs="Liberation Serif"/>
          <w:sz w:val="20"/>
          <w:szCs w:val="20"/>
        </w:rPr>
      </w:pPr>
    </w:p>
    <w:p w14:paraId="462C4A02" w14:textId="77777777" w:rsidR="00D93AE1" w:rsidRPr="00341163" w:rsidRDefault="006F10A4" w:rsidP="006F10A4">
      <w:pPr>
        <w:pStyle w:val="Nagwek2"/>
        <w:rPr>
          <w:rFonts w:cs="Liberation Serif"/>
        </w:rPr>
      </w:pPr>
      <w:bookmarkStart w:id="40" w:name="_Toc8112980"/>
      <w:r w:rsidRPr="00341163">
        <w:rPr>
          <w:rFonts w:cs="Liberation Serif"/>
        </w:rPr>
        <w:t>7</w:t>
      </w:r>
      <w:r w:rsidR="00D93AE1" w:rsidRPr="00341163">
        <w:rPr>
          <w:rFonts w:cs="Liberation Serif"/>
        </w:rPr>
        <w:t>.1.2. Oględziny instalacji elektrycznych</w:t>
      </w:r>
      <w:bookmarkEnd w:id="40"/>
    </w:p>
    <w:p w14:paraId="2C2000D9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62CD61AB" w14:textId="77777777" w:rsidR="00D93AE1" w:rsidRPr="00341163" w:rsidRDefault="00D93AE1" w:rsidP="006F10A4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Oględziny należy wykonać przed przystąpieniem do prób i po odłączeniu zasilania instalacji. </w:t>
      </w:r>
      <w:r w:rsidR="006F10A4"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sz w:val="20"/>
          <w:szCs w:val="20"/>
        </w:rPr>
        <w:t>Oględziny maja na celu stwierdzenie, czy wykonana instalacja lub urządzenia:</w:t>
      </w:r>
    </w:p>
    <w:p w14:paraId="7C28B8FB" w14:textId="77777777" w:rsidR="00D93AE1" w:rsidRPr="00341163" w:rsidRDefault="00D93AE1" w:rsidP="006F10A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spełniają wymagania bezpieczeństwa,</w:t>
      </w:r>
    </w:p>
    <w:p w14:paraId="414D698C" w14:textId="77777777" w:rsidR="00D93AE1" w:rsidRPr="00341163" w:rsidRDefault="00D93AE1" w:rsidP="006F10A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zostały prawidłowo zainstalowane i dobrane oraz oznaczone zgodnie z projektem,</w:t>
      </w:r>
    </w:p>
    <w:p w14:paraId="51D6FD25" w14:textId="77777777" w:rsidR="00D93AE1" w:rsidRPr="00341163" w:rsidRDefault="00D93AE1" w:rsidP="006F10A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nie posiadają widocznych uszkodzeń mechanicznych, mogących mieć wpływ na pogorszenie bezpieczeństwa użytkowania</w:t>
      </w:r>
      <w:r w:rsidR="006F10A4" w:rsidRPr="00341163">
        <w:rPr>
          <w:rFonts w:cs="Liberation Serif"/>
          <w:sz w:val="20"/>
          <w:szCs w:val="20"/>
        </w:rPr>
        <w:t>.</w:t>
      </w:r>
    </w:p>
    <w:p w14:paraId="3FBA53C0" w14:textId="77777777" w:rsidR="00D93AE1" w:rsidRPr="00341163" w:rsidRDefault="00D93AE1" w:rsidP="006F10A4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</w:p>
    <w:p w14:paraId="6A2BC863" w14:textId="77777777" w:rsidR="00D93AE1" w:rsidRPr="00341163" w:rsidRDefault="00D93AE1" w:rsidP="006F10A4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Zakres oględzin obejmuje sprawdzenie prawidłowości:</w:t>
      </w:r>
    </w:p>
    <w:p w14:paraId="2CB35D6D" w14:textId="77777777" w:rsidR="00D93AE1" w:rsidRPr="00341163" w:rsidRDefault="00D93AE1" w:rsidP="006F10A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wykonania instalacji pod względem estetycznym (jakość wykonanej instalacji),</w:t>
      </w:r>
    </w:p>
    <w:p w14:paraId="7813E1CE" w14:textId="77777777" w:rsidR="00D93AE1" w:rsidRPr="00341163" w:rsidRDefault="00D93AE1" w:rsidP="006F10A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ochrony przed porażeniem prądem elektrycznym,</w:t>
      </w:r>
    </w:p>
    <w:p w14:paraId="2DCA996B" w14:textId="77777777" w:rsidR="00D93AE1" w:rsidRPr="00341163" w:rsidRDefault="00D93AE1" w:rsidP="006F10A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doboru urządzeń i środków ochrony w zależności od wpływów zewnętrznych,</w:t>
      </w:r>
    </w:p>
    <w:p w14:paraId="506C61D5" w14:textId="77777777" w:rsidR="00D93AE1" w:rsidRPr="00341163" w:rsidRDefault="00D93AE1" w:rsidP="006F10A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ochrony przed pożarem i skutkami cieplnymi,</w:t>
      </w:r>
    </w:p>
    <w:p w14:paraId="68F1F88D" w14:textId="77777777" w:rsidR="00D93AE1" w:rsidRPr="00341163" w:rsidRDefault="00D93AE1" w:rsidP="006F10A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doboru przewodów do obciążalności prądowej i spadku napięcia,</w:t>
      </w:r>
    </w:p>
    <w:p w14:paraId="25D920B3" w14:textId="77777777" w:rsidR="00D93AE1" w:rsidRPr="00341163" w:rsidRDefault="00D93AE1" w:rsidP="006F10A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wykonania połączeń obwodów,</w:t>
      </w:r>
    </w:p>
    <w:p w14:paraId="15C846F3" w14:textId="77777777" w:rsidR="00D93AE1" w:rsidRPr="00341163" w:rsidRDefault="00D93AE1" w:rsidP="006F10A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doboru i nastawienia urządzeń zabezpieczających i sygnalizacyjnych</w:t>
      </w:r>
    </w:p>
    <w:p w14:paraId="3F569C8A" w14:textId="77777777" w:rsidR="00D93AE1" w:rsidRPr="00341163" w:rsidRDefault="00D93AE1" w:rsidP="006F10A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umieszczenia odpowiednich urządzeń odłączających i łączących,</w:t>
      </w:r>
    </w:p>
    <w:p w14:paraId="78C01FD0" w14:textId="77777777" w:rsidR="00D93AE1" w:rsidRPr="00341163" w:rsidRDefault="00D93AE1" w:rsidP="006F10A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rozmieszczenia oraz umocowania aparatów, sprzętu i osprzętu,</w:t>
      </w:r>
    </w:p>
    <w:p w14:paraId="7D916BEA" w14:textId="77777777" w:rsidR="00D93AE1" w:rsidRPr="00341163" w:rsidRDefault="00D93AE1" w:rsidP="006F10A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oznaczenia przewodów fazowych, neutralnych</w:t>
      </w:r>
      <w:r w:rsidR="004265B6">
        <w:rPr>
          <w:rFonts w:cs="Liberation Serif"/>
          <w:sz w:val="20"/>
          <w:szCs w:val="20"/>
        </w:rPr>
        <w:t xml:space="preserve"> oraz </w:t>
      </w:r>
      <w:r w:rsidRPr="00341163">
        <w:rPr>
          <w:rFonts w:cs="Liberation Serif"/>
          <w:sz w:val="20"/>
          <w:szCs w:val="20"/>
        </w:rPr>
        <w:t>ochronnych,</w:t>
      </w:r>
    </w:p>
    <w:p w14:paraId="4EE5EBDD" w14:textId="77777777" w:rsidR="00D93AE1" w:rsidRPr="00341163" w:rsidRDefault="00D93AE1" w:rsidP="006F10A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umieszczenia schematów, tablic ostrzegawczych lub innych informacji na oznaczenie obwodów, bezpieczników, łączników, zacisków itp.,</w:t>
      </w:r>
    </w:p>
    <w:p w14:paraId="659660DD" w14:textId="77777777" w:rsidR="00D93AE1" w:rsidRPr="00341163" w:rsidRDefault="00D93AE1" w:rsidP="006F10A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lastRenderedPageBreak/>
        <w:t xml:space="preserve">wykonania dostępu do instalacji i urządzeń elektrycznych w celu ich wygodnej obsługi </w:t>
      </w:r>
      <w:r w:rsidRPr="00341163">
        <w:rPr>
          <w:rFonts w:cs="Liberation Serif"/>
          <w:sz w:val="20"/>
          <w:szCs w:val="20"/>
        </w:rPr>
        <w:br/>
        <w:t>i konserwacji.</w:t>
      </w:r>
    </w:p>
    <w:p w14:paraId="550EE77C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37D35AC9" w14:textId="77777777" w:rsidR="00D93AE1" w:rsidRPr="00341163" w:rsidRDefault="006F10A4" w:rsidP="006F10A4">
      <w:pPr>
        <w:pStyle w:val="Nagwek2"/>
        <w:rPr>
          <w:rFonts w:cs="Liberation Serif"/>
        </w:rPr>
      </w:pPr>
      <w:bookmarkStart w:id="41" w:name="_Toc8112981"/>
      <w:r w:rsidRPr="00341163">
        <w:rPr>
          <w:rFonts w:cs="Liberation Serif"/>
        </w:rPr>
        <w:t>7</w:t>
      </w:r>
      <w:r w:rsidR="00D93AE1" w:rsidRPr="00341163">
        <w:rPr>
          <w:rFonts w:cs="Liberation Serif"/>
        </w:rPr>
        <w:t>.1.3. Estetyka i jakość wykonanej instalacji</w:t>
      </w:r>
      <w:bookmarkEnd w:id="41"/>
    </w:p>
    <w:p w14:paraId="424EA996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5ECCADCA" w14:textId="77777777" w:rsidR="00D93AE1" w:rsidRPr="00341163" w:rsidRDefault="00D93AE1" w:rsidP="006F10A4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O jakości i estetyce wykonanej instalacji decydują następujące czynniki:</w:t>
      </w:r>
    </w:p>
    <w:p w14:paraId="6D341777" w14:textId="77777777" w:rsidR="00D93AE1" w:rsidRPr="00341163" w:rsidRDefault="00D93AE1" w:rsidP="006F10A4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zastosowanie jednego gatunku i zachowanie jednakowej kolorystyki sprzętu elektroinstalacyjnego,</w:t>
      </w:r>
    </w:p>
    <w:p w14:paraId="02751E74" w14:textId="77777777" w:rsidR="00D93AE1" w:rsidRPr="00341163" w:rsidRDefault="00D93AE1" w:rsidP="006F10A4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trwałość zamocowania sprzętu do podłoża oraz innych elementów mocujących i uchwytów,</w:t>
      </w:r>
    </w:p>
    <w:p w14:paraId="621E031C" w14:textId="77777777" w:rsidR="00D93AE1" w:rsidRPr="00341163" w:rsidRDefault="00D93AE1" w:rsidP="006F10A4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zamocowanie sprzętu na jednakowej wysokości w danym pomieszczeniu z zachowaniem zasad prostoliniowości mocowania,</w:t>
      </w:r>
    </w:p>
    <w:p w14:paraId="346A2124" w14:textId="77777777" w:rsidR="00D93AE1" w:rsidRPr="00341163" w:rsidRDefault="00D93AE1" w:rsidP="006F10A4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właściwe zabezpieczenie przed korozja elementów urządzeń i instalacji narażonych na wpływ czynników atmosferycznych.</w:t>
      </w:r>
    </w:p>
    <w:p w14:paraId="668635FF" w14:textId="77777777" w:rsidR="00D93AE1" w:rsidRPr="00341163" w:rsidRDefault="00D93AE1" w:rsidP="00D93AE1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Liberation Serif"/>
        </w:rPr>
      </w:pPr>
    </w:p>
    <w:p w14:paraId="45D26242" w14:textId="77777777" w:rsidR="00D93AE1" w:rsidRPr="00341163" w:rsidRDefault="006F10A4" w:rsidP="006F10A4">
      <w:pPr>
        <w:pStyle w:val="Nagwek2"/>
        <w:rPr>
          <w:rFonts w:cs="Liberation Serif"/>
        </w:rPr>
      </w:pPr>
      <w:bookmarkStart w:id="42" w:name="_Toc8112982"/>
      <w:r w:rsidRPr="00341163">
        <w:rPr>
          <w:rFonts w:cs="Liberation Serif"/>
        </w:rPr>
        <w:t>7</w:t>
      </w:r>
      <w:r w:rsidR="00D93AE1" w:rsidRPr="00341163">
        <w:rPr>
          <w:rFonts w:cs="Liberation Serif"/>
        </w:rPr>
        <w:t>.1.4. Ochrona przed porażeniem prądem elektrycznym</w:t>
      </w:r>
      <w:bookmarkEnd w:id="42"/>
    </w:p>
    <w:p w14:paraId="33106A06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17C03F2D" w14:textId="77777777" w:rsidR="00D93AE1" w:rsidRPr="00341163" w:rsidRDefault="00D93AE1" w:rsidP="006F10A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 xml:space="preserve">Należy sprawdzić prawidłowość dobrania środków ochrony przed porażeniem prądem elektrycznych oraz ich zgodność z normami. Skuteczność ochrony przeciwpożarowej należy sprawdzić pomiarami powykonawczymi. Sprawdza się zgodność instalacji z wymaganiami normy PN-IEC 60364-4-41 oraz </w:t>
      </w:r>
      <w:r w:rsidR="006F10A4" w:rsidRPr="00341163">
        <w:rPr>
          <w:rFonts w:asciiTheme="minorHAnsi" w:hAnsiTheme="minorHAnsi" w:cs="Liberation Serif"/>
          <w:sz w:val="20"/>
          <w:szCs w:val="20"/>
        </w:rPr>
        <w:br/>
      </w:r>
      <w:r w:rsidRPr="00341163">
        <w:rPr>
          <w:rFonts w:asciiTheme="minorHAnsi" w:hAnsiTheme="minorHAnsi" w:cs="Liberation Serif"/>
          <w:sz w:val="20"/>
          <w:szCs w:val="20"/>
        </w:rPr>
        <w:t>PN-IEC 60364-4-47.</w:t>
      </w:r>
    </w:p>
    <w:p w14:paraId="45445067" w14:textId="77777777" w:rsidR="00D93AE1" w:rsidRPr="00341163" w:rsidRDefault="00D93AE1" w:rsidP="00D93AE1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Liberation Serif"/>
        </w:rPr>
      </w:pPr>
    </w:p>
    <w:p w14:paraId="68CD5BF4" w14:textId="77777777" w:rsidR="00D93AE1" w:rsidRPr="00341163" w:rsidRDefault="006F10A4" w:rsidP="006F10A4">
      <w:pPr>
        <w:pStyle w:val="Nagwek2"/>
        <w:rPr>
          <w:rFonts w:cs="Liberation Serif"/>
        </w:rPr>
      </w:pPr>
      <w:bookmarkStart w:id="43" w:name="_Toc8112983"/>
      <w:r w:rsidRPr="00341163">
        <w:rPr>
          <w:rFonts w:cs="Liberation Serif"/>
        </w:rPr>
        <w:t>7</w:t>
      </w:r>
      <w:r w:rsidR="00D93AE1" w:rsidRPr="00341163">
        <w:rPr>
          <w:rFonts w:cs="Liberation Serif"/>
        </w:rPr>
        <w:t>.1.5. Ochrona przed pożarami i skutkami cieplnymi</w:t>
      </w:r>
      <w:bookmarkEnd w:id="43"/>
    </w:p>
    <w:p w14:paraId="294D85FF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1E1A3FC3" w14:textId="77777777" w:rsidR="00D93AE1" w:rsidRPr="00341163" w:rsidRDefault="00D93AE1" w:rsidP="006F10A4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Należy sprawdzić, czy:</w:t>
      </w:r>
    </w:p>
    <w:p w14:paraId="700CD130" w14:textId="77777777" w:rsidR="00D93AE1" w:rsidRPr="00341163" w:rsidRDefault="00D93AE1" w:rsidP="006F10A4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 xml:space="preserve">instalacje i urządzenia elektryczne nie stwarzają zagrożenia pożarowego dla materiałów lub podłoży, </w:t>
      </w:r>
      <w:r w:rsidR="006F10A4" w:rsidRPr="00341163">
        <w:rPr>
          <w:rFonts w:cs="Liberation Serif"/>
          <w:sz w:val="20"/>
          <w:szCs w:val="20"/>
        </w:rPr>
        <w:br/>
      </w:r>
      <w:r w:rsidRPr="00341163">
        <w:rPr>
          <w:rFonts w:cs="Liberation Serif"/>
          <w:sz w:val="20"/>
          <w:szCs w:val="20"/>
        </w:rPr>
        <w:t>na których (w pobliżu których) są zainstalowane,</w:t>
      </w:r>
    </w:p>
    <w:p w14:paraId="36C204DE" w14:textId="77777777" w:rsidR="00D93AE1" w:rsidRPr="00341163" w:rsidRDefault="00D93AE1" w:rsidP="006F10A4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urządzenia mogące powodować powstawanie łuku elektrycznego są odpowiednio zabezpieczone przed jego negatywnym oddziaływaniem na otoczenie,</w:t>
      </w:r>
    </w:p>
    <w:p w14:paraId="4C4177D0" w14:textId="77777777" w:rsidR="00D93AE1" w:rsidRPr="00341163" w:rsidRDefault="00D93AE1" w:rsidP="006F10A4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urządzenia zawierające ciecze palne są odpowiednio zabezpieczone przed rozprzestrzenianiem się tych cieczy,</w:t>
      </w:r>
    </w:p>
    <w:p w14:paraId="069E4520" w14:textId="77777777" w:rsidR="00D93AE1" w:rsidRPr="00341163" w:rsidRDefault="00D93AE1" w:rsidP="006F10A4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urządzenia do wytwarzania pary, gorącej wody lub powietrza maja wymagane zabezpieczenie przed przegrzaniem,</w:t>
      </w:r>
    </w:p>
    <w:p w14:paraId="00CE98F2" w14:textId="77777777" w:rsidR="00D93AE1" w:rsidRPr="00341163" w:rsidRDefault="00D93AE1" w:rsidP="006F10A4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dostępne części urządzeń i aparatów nie zagrażają poparzeniem,</w:t>
      </w:r>
    </w:p>
    <w:p w14:paraId="10CE37DC" w14:textId="77777777" w:rsidR="00D93AE1" w:rsidRPr="00341163" w:rsidRDefault="00D93AE1" w:rsidP="006F10A4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urządzenia wytwarzające promieniowanie cieplne nie zagrażają, wystąpieniem niebezpiecznych temperatur.</w:t>
      </w:r>
    </w:p>
    <w:p w14:paraId="5241B263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3D655F89" w14:textId="77777777" w:rsidR="00D93AE1" w:rsidRPr="00341163" w:rsidRDefault="006F10A4" w:rsidP="006F10A4">
      <w:pPr>
        <w:pStyle w:val="Nagwek2"/>
        <w:rPr>
          <w:rFonts w:cs="Liberation Serif"/>
        </w:rPr>
      </w:pPr>
      <w:bookmarkStart w:id="44" w:name="_Toc8112984"/>
      <w:r w:rsidRPr="00341163">
        <w:rPr>
          <w:rFonts w:cs="Liberation Serif"/>
        </w:rPr>
        <w:t>7</w:t>
      </w:r>
      <w:r w:rsidR="00D93AE1" w:rsidRPr="00341163">
        <w:rPr>
          <w:rFonts w:cs="Liberation Serif"/>
        </w:rPr>
        <w:t>.1.6. Połączenia przewodów</w:t>
      </w:r>
      <w:bookmarkEnd w:id="44"/>
    </w:p>
    <w:p w14:paraId="750EEB93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58705A51" w14:textId="77777777" w:rsidR="00D93AE1" w:rsidRPr="00341163" w:rsidRDefault="00D93AE1" w:rsidP="009A16C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Należy sprawdzić, czy:</w:t>
      </w:r>
    </w:p>
    <w:p w14:paraId="6945AF43" w14:textId="77777777" w:rsidR="00D93AE1" w:rsidRPr="00341163" w:rsidRDefault="00D93AE1" w:rsidP="009A16C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połączenia przewodów są wykonane przy użyciu odpowiednich metod i osprzętu,</w:t>
      </w:r>
    </w:p>
    <w:p w14:paraId="31619560" w14:textId="77777777" w:rsidR="00D93AE1" w:rsidRPr="00341163" w:rsidRDefault="00D93AE1" w:rsidP="009A16C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nie jest wywierany przez izolacje nacisk na połączenia,</w:t>
      </w:r>
    </w:p>
    <w:p w14:paraId="07AC5D45" w14:textId="77777777" w:rsidR="00D93AE1" w:rsidRPr="00341163" w:rsidRDefault="00D93AE1" w:rsidP="009A16C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zaciski nie są narażone na naprężenia spowodowane przez podłączone przewody.</w:t>
      </w:r>
    </w:p>
    <w:p w14:paraId="7A82C7ED" w14:textId="77777777" w:rsidR="00D93AE1" w:rsidRPr="00341163" w:rsidRDefault="00D93AE1" w:rsidP="009A16C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Sprawdza się zgodność instalacji z wymaganiami normy PN-82/E-06290, PN-86/E-06291.</w:t>
      </w:r>
    </w:p>
    <w:p w14:paraId="063CC138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63CD2708" w14:textId="77777777" w:rsidR="00D93AE1" w:rsidRPr="00341163" w:rsidRDefault="009A16C0" w:rsidP="00D93AE1">
      <w:pPr>
        <w:pStyle w:val="Nagwek2"/>
        <w:rPr>
          <w:rFonts w:cs="Liberation Serif"/>
        </w:rPr>
      </w:pPr>
      <w:bookmarkStart w:id="45" w:name="_Toc8112985"/>
      <w:r w:rsidRPr="00341163">
        <w:rPr>
          <w:rFonts w:cs="Liberation Serif"/>
        </w:rPr>
        <w:t>7</w:t>
      </w:r>
      <w:r w:rsidR="00D93AE1" w:rsidRPr="00341163">
        <w:rPr>
          <w:rFonts w:cs="Liberation Serif"/>
        </w:rPr>
        <w:t>.2. Warunki techniczne wykonania i odbioru konstrukcji aluminiowej</w:t>
      </w:r>
      <w:bookmarkEnd w:id="45"/>
    </w:p>
    <w:p w14:paraId="505F45C2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7203F3DF" w14:textId="77777777" w:rsidR="00D93AE1" w:rsidRPr="00341163" w:rsidRDefault="009A16C0" w:rsidP="009A16C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lastRenderedPageBreak/>
        <w:t>w</w:t>
      </w:r>
      <w:r w:rsidR="00D93AE1" w:rsidRPr="00341163">
        <w:rPr>
          <w:rFonts w:cs="Liberation Serif"/>
          <w:sz w:val="20"/>
          <w:szCs w:val="20"/>
        </w:rPr>
        <w:t xml:space="preserve">arunki BHP wg „Warunki techniczne wykonania i odbioru robót budowlano-montażowych </w:t>
      </w:r>
      <w:r w:rsidRPr="00341163">
        <w:rPr>
          <w:rFonts w:cs="Liberation Serif"/>
          <w:sz w:val="20"/>
          <w:szCs w:val="20"/>
        </w:rPr>
        <w:br/>
      </w:r>
      <w:r w:rsidR="00D93AE1" w:rsidRPr="00341163">
        <w:rPr>
          <w:rFonts w:cs="Liberation Serif"/>
          <w:sz w:val="20"/>
          <w:szCs w:val="20"/>
        </w:rPr>
        <w:t>tom III - Konstrukcje stalowe" pkt. 2.11., oraz innych przepisów, obowiązujących przy prowadzeniu robót budowlano-montażowych,</w:t>
      </w:r>
    </w:p>
    <w:p w14:paraId="1CAFAE65" w14:textId="77777777" w:rsidR="00D93AE1" w:rsidRPr="00341163" w:rsidRDefault="009A16C0" w:rsidP="009A16C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w</w:t>
      </w:r>
      <w:r w:rsidR="00D93AE1" w:rsidRPr="00341163">
        <w:rPr>
          <w:rFonts w:cs="Liberation Serif"/>
          <w:sz w:val="20"/>
          <w:szCs w:val="20"/>
        </w:rPr>
        <w:t xml:space="preserve">ymagania techniczne i badania konstrukcji stalowej przy wykonywaniu, montażu i odbiorze </w:t>
      </w:r>
      <w:r w:rsidRPr="00341163">
        <w:rPr>
          <w:rFonts w:cs="Liberation Serif"/>
          <w:sz w:val="20"/>
          <w:szCs w:val="20"/>
        </w:rPr>
        <w:br/>
        <w:t xml:space="preserve">wg </w:t>
      </w:r>
      <w:r w:rsidR="00D93AE1" w:rsidRPr="00341163">
        <w:rPr>
          <w:rFonts w:cs="Liberation Serif"/>
          <w:sz w:val="20"/>
          <w:szCs w:val="20"/>
        </w:rPr>
        <w:t>PN-B-06200:2002, oraz „Warunki techniczne wykonania i odbioru robót budowlano- montażowych, tom III - Konstrukcje stalowe",</w:t>
      </w:r>
    </w:p>
    <w:p w14:paraId="1AC22040" w14:textId="77777777" w:rsidR="00D93AE1" w:rsidRPr="00341163" w:rsidRDefault="009A16C0" w:rsidP="009A16C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d</w:t>
      </w:r>
      <w:r w:rsidR="00D93AE1" w:rsidRPr="00341163">
        <w:rPr>
          <w:rFonts w:cs="Liberation Serif"/>
          <w:sz w:val="20"/>
          <w:szCs w:val="20"/>
        </w:rPr>
        <w:t>okładność osadzenia kotew stalowych w belkach +/- 1mm,</w:t>
      </w:r>
    </w:p>
    <w:p w14:paraId="245BFCA3" w14:textId="77777777" w:rsidR="00D93AE1" w:rsidRPr="00341163" w:rsidRDefault="009A16C0" w:rsidP="009A16C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p</w:t>
      </w:r>
      <w:r w:rsidR="00D93AE1" w:rsidRPr="00341163">
        <w:rPr>
          <w:rFonts w:cs="Liberation Serif"/>
          <w:sz w:val="20"/>
          <w:szCs w:val="20"/>
        </w:rPr>
        <w:t>o dokręceniu nakrętek mocujących konstrukcje stalowa do fundamentu, nakrętki zabezpieczyć przed odkręceniem.</w:t>
      </w:r>
    </w:p>
    <w:p w14:paraId="77F7B455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74CE06C7" w14:textId="77777777" w:rsidR="009A16C0" w:rsidRPr="00341163" w:rsidRDefault="009A16C0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1EE701B2" w14:textId="77777777" w:rsidR="009A16C0" w:rsidRPr="00341163" w:rsidRDefault="009A16C0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1F38D7D1" w14:textId="77777777" w:rsidR="009A16C0" w:rsidRPr="00341163" w:rsidRDefault="009A16C0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62BC31B5" w14:textId="77777777" w:rsidR="00D93AE1" w:rsidRPr="00341163" w:rsidRDefault="009A16C0" w:rsidP="00D93AE1">
      <w:pPr>
        <w:pStyle w:val="Nagwek1"/>
        <w:rPr>
          <w:rFonts w:cs="Liberation Serif"/>
          <w:sz w:val="28"/>
        </w:rPr>
      </w:pPr>
      <w:bookmarkStart w:id="46" w:name="_Toc8112986"/>
      <w:r w:rsidRPr="00341163">
        <w:rPr>
          <w:rFonts w:cs="Liberation Serif"/>
          <w:sz w:val="28"/>
        </w:rPr>
        <w:t xml:space="preserve">8. </w:t>
      </w:r>
      <w:r w:rsidR="00D93AE1" w:rsidRPr="00341163">
        <w:rPr>
          <w:rFonts w:cs="Liberation Serif"/>
          <w:sz w:val="28"/>
        </w:rPr>
        <w:t>PODSTAWA PŁATNOŚCI</w:t>
      </w:r>
      <w:bookmarkEnd w:id="46"/>
    </w:p>
    <w:p w14:paraId="68CBE337" w14:textId="77777777" w:rsidR="00D93AE1" w:rsidRPr="00341163" w:rsidRDefault="00D93AE1" w:rsidP="00D93AE1">
      <w:pPr>
        <w:autoSpaceDE w:val="0"/>
        <w:autoSpaceDN w:val="0"/>
        <w:adjustRightInd w:val="0"/>
        <w:jc w:val="both"/>
        <w:rPr>
          <w:rFonts w:asciiTheme="minorHAnsi" w:hAnsiTheme="minorHAnsi" w:cs="Liberation Serif"/>
        </w:rPr>
      </w:pPr>
    </w:p>
    <w:p w14:paraId="70D8957C" w14:textId="77777777" w:rsidR="00D93AE1" w:rsidRPr="00341163" w:rsidRDefault="00D93AE1" w:rsidP="009A16C0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Liberation Serif"/>
          <w:sz w:val="20"/>
          <w:szCs w:val="20"/>
        </w:rPr>
      </w:pPr>
      <w:r w:rsidRPr="00341163">
        <w:rPr>
          <w:rFonts w:asciiTheme="minorHAnsi" w:hAnsiTheme="minorHAnsi" w:cs="Liberation Serif"/>
          <w:sz w:val="20"/>
          <w:szCs w:val="20"/>
        </w:rPr>
        <w:t>Podstawę płatności (również częściowych) stan</w:t>
      </w:r>
      <w:r w:rsidR="009A16C0" w:rsidRPr="00341163">
        <w:rPr>
          <w:rFonts w:asciiTheme="minorHAnsi" w:hAnsiTheme="minorHAnsi" w:cs="Liberation Serif"/>
          <w:sz w:val="20"/>
          <w:szCs w:val="20"/>
        </w:rPr>
        <w:t xml:space="preserve">owi komplet wykonanych robót i </w:t>
      </w:r>
      <w:r w:rsidRPr="00341163">
        <w:rPr>
          <w:rFonts w:asciiTheme="minorHAnsi" w:hAnsiTheme="minorHAnsi" w:cs="Liberation Serif"/>
          <w:sz w:val="20"/>
          <w:szCs w:val="20"/>
        </w:rPr>
        <w:t xml:space="preserve">pomiarów </w:t>
      </w:r>
      <w:proofErr w:type="spellStart"/>
      <w:r w:rsidRPr="00341163">
        <w:rPr>
          <w:rFonts w:asciiTheme="minorHAnsi" w:hAnsiTheme="minorHAnsi" w:cs="Liberation Serif"/>
          <w:sz w:val="20"/>
          <w:szCs w:val="20"/>
        </w:rPr>
        <w:t>pomontażowych</w:t>
      </w:r>
      <w:proofErr w:type="spellEnd"/>
      <w:r w:rsidRPr="00341163">
        <w:rPr>
          <w:rFonts w:asciiTheme="minorHAnsi" w:hAnsiTheme="minorHAnsi" w:cs="Liberation Serif"/>
          <w:sz w:val="20"/>
          <w:szCs w:val="20"/>
        </w:rPr>
        <w:t xml:space="preserve"> wg harmonogramu rzeczowo </w:t>
      </w:r>
      <w:r w:rsidR="004265B6">
        <w:rPr>
          <w:rFonts w:asciiTheme="minorHAnsi" w:hAnsiTheme="minorHAnsi" w:cs="Liberation Serif"/>
          <w:sz w:val="20"/>
          <w:szCs w:val="20"/>
        </w:rPr>
        <w:t>–</w:t>
      </w:r>
      <w:r w:rsidRPr="00341163">
        <w:rPr>
          <w:rFonts w:asciiTheme="minorHAnsi" w:hAnsiTheme="minorHAnsi" w:cs="Liberation Serif"/>
          <w:sz w:val="20"/>
          <w:szCs w:val="20"/>
        </w:rPr>
        <w:t xml:space="preserve"> finansowego</w:t>
      </w:r>
      <w:r w:rsidR="004265B6">
        <w:rPr>
          <w:rFonts w:asciiTheme="minorHAnsi" w:hAnsiTheme="minorHAnsi" w:cs="Liberation Serif"/>
          <w:sz w:val="20"/>
          <w:szCs w:val="20"/>
        </w:rPr>
        <w:t xml:space="preserve"> wraz z podpisanym przez strony protokołem częściowym/końcowym odbioru robót.</w:t>
      </w:r>
    </w:p>
    <w:p w14:paraId="3FEBB474" w14:textId="77777777" w:rsidR="00D93AE1" w:rsidRPr="00341163" w:rsidRDefault="00D93AE1" w:rsidP="00D93AE1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Liberation Serif"/>
        </w:rPr>
      </w:pPr>
    </w:p>
    <w:p w14:paraId="50768A1A" w14:textId="77777777" w:rsidR="00D93AE1" w:rsidRPr="00341163" w:rsidRDefault="00D93AE1" w:rsidP="00D93AE1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Liberation Serif"/>
        </w:rPr>
      </w:pPr>
    </w:p>
    <w:p w14:paraId="6E9CD79E" w14:textId="77777777" w:rsidR="00D93AE1" w:rsidRPr="00341163" w:rsidRDefault="00D93AE1" w:rsidP="009A16C0">
      <w:pPr>
        <w:pStyle w:val="Nagwek1"/>
        <w:numPr>
          <w:ilvl w:val="0"/>
          <w:numId w:val="27"/>
        </w:numPr>
        <w:ind w:left="284"/>
        <w:rPr>
          <w:rFonts w:cs="Liberation Serif"/>
          <w:sz w:val="28"/>
        </w:rPr>
      </w:pPr>
      <w:bookmarkStart w:id="47" w:name="_Toc8112987"/>
      <w:r w:rsidRPr="00341163">
        <w:rPr>
          <w:rFonts w:cs="Liberation Serif"/>
          <w:sz w:val="28"/>
        </w:rPr>
        <w:t>PRZEPISY ZWIĄZANE</w:t>
      </w:r>
      <w:bookmarkEnd w:id="47"/>
    </w:p>
    <w:p w14:paraId="1208AFE1" w14:textId="77777777" w:rsidR="00D93AE1" w:rsidRPr="00341163" w:rsidRDefault="00D93AE1" w:rsidP="00D93AE1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Liberation Serif"/>
        </w:rPr>
      </w:pPr>
    </w:p>
    <w:p w14:paraId="724FF85E" w14:textId="77777777" w:rsidR="001078B9" w:rsidRPr="00341163" w:rsidRDefault="001078B9" w:rsidP="001078B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PN-EN 50525</w:t>
      </w:r>
      <w:r w:rsidR="00C53242" w:rsidRPr="00341163">
        <w:rPr>
          <w:rFonts w:cs="Liberation Serif"/>
          <w:sz w:val="20"/>
          <w:szCs w:val="20"/>
        </w:rPr>
        <w:t xml:space="preserve">. Przewody elektryczne – Niskonapięciowe </w:t>
      </w:r>
      <w:r w:rsidRPr="00341163">
        <w:rPr>
          <w:rFonts w:cs="Liberation Serif"/>
          <w:sz w:val="20"/>
          <w:szCs w:val="20"/>
        </w:rPr>
        <w:t>przewody elektroenergetyczne na napięcie znamionowe nieprzekraczające 450/750 V (</w:t>
      </w:r>
      <w:proofErr w:type="spellStart"/>
      <w:r w:rsidRPr="00341163">
        <w:rPr>
          <w:rFonts w:cs="Liberation Serif"/>
          <w:sz w:val="20"/>
          <w:szCs w:val="20"/>
        </w:rPr>
        <w:t>Uo</w:t>
      </w:r>
      <w:proofErr w:type="spellEnd"/>
      <w:r w:rsidRPr="00341163">
        <w:rPr>
          <w:rFonts w:cs="Liberation Serif"/>
          <w:sz w:val="20"/>
          <w:szCs w:val="20"/>
        </w:rPr>
        <w:t>/U).</w:t>
      </w:r>
    </w:p>
    <w:p w14:paraId="00F81FBE" w14:textId="77777777" w:rsidR="00D93AE1" w:rsidRPr="00341163" w:rsidRDefault="00D93AE1" w:rsidP="001078B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PN-</w:t>
      </w:r>
      <w:r w:rsidR="00C53242" w:rsidRPr="00341163">
        <w:rPr>
          <w:rFonts w:cs="Liberation Serif"/>
          <w:sz w:val="20"/>
          <w:szCs w:val="20"/>
        </w:rPr>
        <w:t>E-90068:2016-10</w:t>
      </w:r>
      <w:r w:rsidRPr="00341163">
        <w:rPr>
          <w:rFonts w:cs="Liberation Serif"/>
          <w:sz w:val="20"/>
          <w:szCs w:val="20"/>
        </w:rPr>
        <w:t>.</w:t>
      </w:r>
      <w:r w:rsidR="00C53242" w:rsidRPr="00341163">
        <w:rPr>
          <w:rFonts w:cs="Liberation Serif"/>
          <w:sz w:val="20"/>
          <w:szCs w:val="20"/>
        </w:rPr>
        <w:t xml:space="preserve"> Przewody elektryczne – Przewody elektroenergetyczne na napięcie znamionowe 300/500V oraz 450/750V (U0/U) – Przewody wielożyłowe ogólnego przeznaczenia do układania na stałe o izolacji z termoplastycznego polichlorku winylu (PVC).</w:t>
      </w:r>
    </w:p>
    <w:p w14:paraId="49E67D96" w14:textId="77777777" w:rsidR="00D93AE1" w:rsidRPr="00341163" w:rsidRDefault="001078B9" w:rsidP="009A16C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PN-HD</w:t>
      </w:r>
      <w:r w:rsidR="00D93AE1" w:rsidRPr="00341163">
        <w:rPr>
          <w:rFonts w:cs="Liberation Serif"/>
          <w:sz w:val="20"/>
          <w:szCs w:val="20"/>
        </w:rPr>
        <w:t xml:space="preserve"> 60364 - norma wieloarkuszowa. Instalacje elektryczne </w:t>
      </w:r>
      <w:r w:rsidRPr="00341163">
        <w:rPr>
          <w:rFonts w:cs="Liberation Serif"/>
          <w:sz w:val="20"/>
          <w:szCs w:val="20"/>
        </w:rPr>
        <w:t>niskiego napięcia</w:t>
      </w:r>
      <w:r w:rsidR="00D93AE1" w:rsidRPr="00341163">
        <w:rPr>
          <w:rFonts w:cs="Liberation Serif"/>
          <w:sz w:val="20"/>
          <w:szCs w:val="20"/>
        </w:rPr>
        <w:t>.</w:t>
      </w:r>
    </w:p>
    <w:p w14:paraId="2A6CBADD" w14:textId="77777777" w:rsidR="00D93AE1" w:rsidRPr="00341163" w:rsidRDefault="00D93AE1" w:rsidP="009A16C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 xml:space="preserve">PN-E-04700:1998/2000. Wytyczne przeprowadzania </w:t>
      </w:r>
      <w:proofErr w:type="spellStart"/>
      <w:r w:rsidRPr="00341163">
        <w:rPr>
          <w:rFonts w:cs="Liberation Serif"/>
          <w:sz w:val="20"/>
          <w:szCs w:val="20"/>
        </w:rPr>
        <w:t>pomonta</w:t>
      </w:r>
      <w:r w:rsidR="00B420C6" w:rsidRPr="00341163">
        <w:rPr>
          <w:rFonts w:cs="Liberation Serif"/>
          <w:sz w:val="20"/>
          <w:szCs w:val="20"/>
        </w:rPr>
        <w:t>ż</w:t>
      </w:r>
      <w:r w:rsidRPr="00341163">
        <w:rPr>
          <w:rFonts w:cs="Liberation Serif"/>
          <w:sz w:val="20"/>
          <w:szCs w:val="20"/>
        </w:rPr>
        <w:t>owych</w:t>
      </w:r>
      <w:proofErr w:type="spellEnd"/>
      <w:r w:rsidRPr="00341163">
        <w:rPr>
          <w:rFonts w:cs="Liberation Serif"/>
          <w:sz w:val="20"/>
          <w:szCs w:val="20"/>
        </w:rPr>
        <w:t xml:space="preserve"> badań odbiorczych.</w:t>
      </w:r>
    </w:p>
    <w:p w14:paraId="28496749" w14:textId="77777777" w:rsidR="00D93AE1" w:rsidRPr="00341163" w:rsidRDefault="00B420C6" w:rsidP="009A16C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PN-EN 62305:2011/2018 Ochrona odgromowa – Część 1: Zasady ogólne.</w:t>
      </w:r>
    </w:p>
    <w:p w14:paraId="230C1B6F" w14:textId="77777777" w:rsidR="00D93AE1" w:rsidRPr="00341163" w:rsidRDefault="00B420C6" w:rsidP="009A16C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  <w:lang w:val="en-US"/>
        </w:rPr>
        <w:t>Norma SEP</w:t>
      </w:r>
      <w:r w:rsidR="00D93AE1" w:rsidRPr="00341163">
        <w:rPr>
          <w:rFonts w:cs="Liberation Serif"/>
          <w:sz w:val="20"/>
          <w:szCs w:val="20"/>
          <w:lang w:val="en-US"/>
        </w:rPr>
        <w:t xml:space="preserve"> N-SEP-E-004. </w:t>
      </w:r>
      <w:r w:rsidRPr="00341163">
        <w:rPr>
          <w:rFonts w:cs="Liberation Serif"/>
          <w:sz w:val="20"/>
          <w:szCs w:val="20"/>
        </w:rPr>
        <w:t>Elektroenergetyczne i sygnalizacyjne linie kablowe. Projektowanie i budowa.</w:t>
      </w:r>
    </w:p>
    <w:p w14:paraId="228548D8" w14:textId="77777777" w:rsidR="00D93AE1" w:rsidRPr="00341163" w:rsidRDefault="00D93AE1" w:rsidP="009A16C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 xml:space="preserve">Rozporządzenie Ministra Infrastruktury z dnia </w:t>
      </w:r>
      <w:r w:rsidR="001078B9" w:rsidRPr="00341163">
        <w:rPr>
          <w:rFonts w:cs="Liberation Serif"/>
          <w:sz w:val="20"/>
          <w:szCs w:val="20"/>
        </w:rPr>
        <w:t>12</w:t>
      </w:r>
      <w:r w:rsidRPr="00341163">
        <w:rPr>
          <w:rFonts w:cs="Liberation Serif"/>
          <w:sz w:val="20"/>
          <w:szCs w:val="20"/>
        </w:rPr>
        <w:t xml:space="preserve"> kwietnia 200</w:t>
      </w:r>
      <w:r w:rsidR="001078B9" w:rsidRPr="00341163">
        <w:rPr>
          <w:rFonts w:cs="Liberation Serif"/>
          <w:sz w:val="20"/>
          <w:szCs w:val="20"/>
        </w:rPr>
        <w:t>2</w:t>
      </w:r>
      <w:r w:rsidRPr="00341163">
        <w:rPr>
          <w:rFonts w:cs="Liberation Serif"/>
          <w:sz w:val="20"/>
          <w:szCs w:val="20"/>
        </w:rPr>
        <w:t xml:space="preserve"> w sprawie warunków technicznych jakim powinny odpowiadać budynki i ich usytuowanie </w:t>
      </w:r>
      <w:r w:rsidR="001078B9" w:rsidRPr="00341163">
        <w:rPr>
          <w:rFonts w:cs="Liberation Serif"/>
          <w:sz w:val="20"/>
          <w:szCs w:val="20"/>
        </w:rPr>
        <w:t xml:space="preserve">(Dz. U. 2002 nr 75 poz. 690 z </w:t>
      </w:r>
      <w:proofErr w:type="spellStart"/>
      <w:r w:rsidR="001078B9" w:rsidRPr="00341163">
        <w:rPr>
          <w:rFonts w:cs="Liberation Serif"/>
          <w:sz w:val="20"/>
          <w:szCs w:val="20"/>
        </w:rPr>
        <w:t>późn</w:t>
      </w:r>
      <w:proofErr w:type="spellEnd"/>
      <w:r w:rsidR="001078B9" w:rsidRPr="00341163">
        <w:rPr>
          <w:rFonts w:cs="Liberation Serif"/>
          <w:sz w:val="20"/>
          <w:szCs w:val="20"/>
        </w:rPr>
        <w:t>. zm.)</w:t>
      </w:r>
      <w:r w:rsidRPr="00341163">
        <w:rPr>
          <w:rFonts w:cs="Liberation Serif"/>
          <w:sz w:val="20"/>
          <w:szCs w:val="20"/>
        </w:rPr>
        <w:t xml:space="preserve"> (wykaz Polskich Norm obowiązującego stosowania),</w:t>
      </w:r>
    </w:p>
    <w:p w14:paraId="6E483FF0" w14:textId="77777777" w:rsidR="00D93AE1" w:rsidRPr="00341163" w:rsidRDefault="001078B9" w:rsidP="009A16C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Rozporządzenie Ministra Gospodarki z dnia 28 marca 2013 r. w sprawie bezpieczeństwa i higieny pracy przy urządzeniach energetycznych (Dz. U. 2013 poz. 492).</w:t>
      </w:r>
    </w:p>
    <w:p w14:paraId="64C9C03D" w14:textId="77777777" w:rsidR="00D93AE1" w:rsidRPr="00341163" w:rsidRDefault="00D93AE1" w:rsidP="009A16C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Warunki techniczne wykonania i odbioru robót budowlano-montażowych. Tom V. Instalacje elektryczne.</w:t>
      </w:r>
    </w:p>
    <w:p w14:paraId="2AE0CD49" w14:textId="77777777" w:rsidR="00D93AE1" w:rsidRPr="00341163" w:rsidRDefault="00D93AE1" w:rsidP="009A16C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Warunki techniczne wykonania i odbioru robót budowlanych ITB część D: Roboty instalacyjne. Zeszyt 2: Instalacje elektryczne i piorunochronne w budynkach użyteczności publicznej.</w:t>
      </w:r>
    </w:p>
    <w:p w14:paraId="0D303D4B" w14:textId="77777777" w:rsidR="00D93AE1" w:rsidRPr="00341163" w:rsidRDefault="00D93AE1" w:rsidP="009A16C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Warunki techniczne wykonania i odbioru robót budowlano-montażowych. Tom III. Konstrukcje stalowe.</w:t>
      </w:r>
    </w:p>
    <w:p w14:paraId="0EAC1C93" w14:textId="77777777" w:rsidR="00D93AE1" w:rsidRPr="00341163" w:rsidRDefault="00655935" w:rsidP="009A16C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PN-B-06200:2005</w:t>
      </w:r>
      <w:r w:rsidR="00D93AE1" w:rsidRPr="00341163">
        <w:rPr>
          <w:rFonts w:cs="Liberation Serif"/>
          <w:sz w:val="20"/>
          <w:szCs w:val="20"/>
        </w:rPr>
        <w:t xml:space="preserve"> Konstrukcje stalowe budowlane. Warunki wykonania i odbioru.</w:t>
      </w:r>
    </w:p>
    <w:p w14:paraId="7BD0DAF6" w14:textId="77777777" w:rsidR="00D93AE1" w:rsidRPr="00341163" w:rsidRDefault="00D93AE1" w:rsidP="009A16C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/>
        <w:jc w:val="both"/>
        <w:rPr>
          <w:rFonts w:cs="Liberation Serif"/>
          <w:sz w:val="20"/>
          <w:szCs w:val="20"/>
        </w:rPr>
      </w:pPr>
      <w:r w:rsidRPr="00341163">
        <w:rPr>
          <w:rFonts w:cs="Liberation Serif"/>
          <w:sz w:val="20"/>
          <w:szCs w:val="20"/>
        </w:rPr>
        <w:t>PN-EN 10025:200</w:t>
      </w:r>
      <w:r w:rsidR="00655935" w:rsidRPr="00341163">
        <w:rPr>
          <w:rFonts w:cs="Liberation Serif"/>
          <w:sz w:val="20"/>
          <w:szCs w:val="20"/>
        </w:rPr>
        <w:t>7</w:t>
      </w:r>
      <w:r w:rsidRPr="00341163">
        <w:rPr>
          <w:rFonts w:cs="Liberation Serif"/>
          <w:sz w:val="20"/>
          <w:szCs w:val="20"/>
        </w:rPr>
        <w:t xml:space="preserve"> Wyroby walcowane na gorąco </w:t>
      </w:r>
      <w:r w:rsidR="00655935" w:rsidRPr="00341163">
        <w:rPr>
          <w:rFonts w:cs="Liberation Serif"/>
          <w:sz w:val="20"/>
          <w:szCs w:val="20"/>
        </w:rPr>
        <w:t>ze</w:t>
      </w:r>
      <w:r w:rsidRPr="00341163">
        <w:rPr>
          <w:rFonts w:cs="Liberation Serif"/>
          <w:sz w:val="20"/>
          <w:szCs w:val="20"/>
        </w:rPr>
        <w:t xml:space="preserve"> stali konstrukcyjnych.</w:t>
      </w:r>
    </w:p>
    <w:p w14:paraId="166D0BFA" w14:textId="77777777" w:rsidR="00D93AE1" w:rsidRPr="00341163" w:rsidRDefault="00D93AE1" w:rsidP="00D93AE1">
      <w:pPr>
        <w:rPr>
          <w:rFonts w:asciiTheme="minorHAnsi" w:hAnsiTheme="minorHAnsi" w:cs="Liberation Serif"/>
          <w:sz w:val="20"/>
          <w:szCs w:val="20"/>
        </w:rPr>
      </w:pPr>
    </w:p>
    <w:p w14:paraId="70712BFE" w14:textId="77777777" w:rsidR="00EC01C4" w:rsidRPr="00341163" w:rsidRDefault="00EC01C4">
      <w:pPr>
        <w:rPr>
          <w:rFonts w:asciiTheme="minorHAnsi" w:hAnsiTheme="minorHAnsi" w:cs="Liberation Serif"/>
        </w:rPr>
      </w:pPr>
    </w:p>
    <w:sectPr w:rsidR="00EC01C4" w:rsidRPr="00341163" w:rsidSect="00FC3E64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C61EE" w14:textId="77777777" w:rsidR="00EE4A19" w:rsidRDefault="00EE4A19" w:rsidP="00AD1364">
      <w:r>
        <w:separator/>
      </w:r>
    </w:p>
  </w:endnote>
  <w:endnote w:type="continuationSeparator" w:id="0">
    <w:p w14:paraId="3AA50892" w14:textId="77777777" w:rsidR="00EE4A19" w:rsidRDefault="00EE4A19" w:rsidP="00AD1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</w:rPr>
      <w:id w:val="-2072182620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226C295D" w14:textId="0B20A07E" w:rsidR="00934188" w:rsidRPr="00AD1364" w:rsidRDefault="00934188">
        <w:pPr>
          <w:pStyle w:val="Stopka"/>
          <w:jc w:val="right"/>
          <w:rPr>
            <w:sz w:val="20"/>
          </w:rPr>
        </w:pPr>
        <w:r w:rsidRPr="00AD1364">
          <w:rPr>
            <w:sz w:val="20"/>
          </w:rPr>
          <w:fldChar w:fldCharType="begin"/>
        </w:r>
        <w:r w:rsidRPr="00AD1364">
          <w:rPr>
            <w:sz w:val="20"/>
          </w:rPr>
          <w:instrText>PAGE   \* MERGEFORMAT</w:instrText>
        </w:r>
        <w:r w:rsidRPr="00AD1364">
          <w:rPr>
            <w:sz w:val="20"/>
          </w:rPr>
          <w:fldChar w:fldCharType="separate"/>
        </w:r>
        <w:r w:rsidR="00FC76D4">
          <w:rPr>
            <w:noProof/>
            <w:sz w:val="20"/>
          </w:rPr>
          <w:t>22</w:t>
        </w:r>
        <w:r w:rsidRPr="00AD1364">
          <w:rPr>
            <w:sz w:val="20"/>
          </w:rPr>
          <w:fldChar w:fldCharType="end"/>
        </w:r>
      </w:p>
    </w:sdtContent>
  </w:sdt>
  <w:p w14:paraId="2A7B8C32" w14:textId="77777777" w:rsidR="00934188" w:rsidRPr="00AD1364" w:rsidRDefault="00934188">
    <w:pPr>
      <w:pStyle w:val="Stopka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898CBB" w14:textId="77777777" w:rsidR="00EE4A19" w:rsidRDefault="00EE4A19" w:rsidP="00AD1364">
      <w:r>
        <w:separator/>
      </w:r>
    </w:p>
  </w:footnote>
  <w:footnote w:type="continuationSeparator" w:id="0">
    <w:p w14:paraId="691BC2C6" w14:textId="77777777" w:rsidR="00EE4A19" w:rsidRDefault="00EE4A19" w:rsidP="00AD13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1147"/>
        </w:tabs>
        <w:ind w:left="1147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507"/>
        </w:tabs>
        <w:ind w:left="150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67"/>
        </w:tabs>
        <w:ind w:left="186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27"/>
        </w:tabs>
        <w:ind w:left="222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87"/>
        </w:tabs>
        <w:ind w:left="258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47"/>
        </w:tabs>
        <w:ind w:left="294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07"/>
        </w:tabs>
        <w:ind w:left="330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67"/>
        </w:tabs>
        <w:ind w:left="366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27"/>
        </w:tabs>
        <w:ind w:left="4027" w:hanging="360"/>
      </w:pPr>
      <w:rPr>
        <w:rFonts w:ascii="OpenSymbol" w:hAnsi="OpenSymbol" w:cs="OpenSymbol"/>
      </w:r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1075"/>
        </w:tabs>
        <w:ind w:left="107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435"/>
        </w:tabs>
        <w:ind w:left="14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95"/>
        </w:tabs>
        <w:ind w:left="17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55"/>
        </w:tabs>
        <w:ind w:left="215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15"/>
        </w:tabs>
        <w:ind w:left="25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75"/>
        </w:tabs>
        <w:ind w:left="28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35"/>
        </w:tabs>
        <w:ind w:left="323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95"/>
        </w:tabs>
        <w:ind w:left="35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55"/>
        </w:tabs>
        <w:ind w:left="3955" w:hanging="360"/>
      </w:pPr>
      <w:rPr>
        <w:rFonts w:ascii="OpenSymbol" w:hAnsi="OpenSymbol" w:cs="OpenSymbol"/>
      </w:r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785"/>
        </w:tabs>
        <w:ind w:left="178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45"/>
        </w:tabs>
        <w:ind w:left="214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05"/>
        </w:tabs>
        <w:ind w:left="250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65"/>
        </w:tabs>
        <w:ind w:left="286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25"/>
        </w:tabs>
        <w:ind w:left="322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45"/>
        </w:tabs>
        <w:ind w:left="394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05"/>
        </w:tabs>
        <w:ind w:left="4305" w:hanging="360"/>
      </w:pPr>
      <w:rPr>
        <w:rFonts w:ascii="OpenSymbol" w:hAnsi="OpenSymbol" w:cs="OpenSymbol"/>
      </w:rPr>
    </w:lvl>
  </w:abstractNum>
  <w:abstractNum w:abstractNumId="4" w15:restartNumberingAfterBreak="0">
    <w:nsid w:val="0118111F"/>
    <w:multiLevelType w:val="hybridMultilevel"/>
    <w:tmpl w:val="23EA11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CB0E72"/>
    <w:multiLevelType w:val="hybridMultilevel"/>
    <w:tmpl w:val="DAD82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330D39"/>
    <w:multiLevelType w:val="hybridMultilevel"/>
    <w:tmpl w:val="10840D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8028D1"/>
    <w:multiLevelType w:val="hybridMultilevel"/>
    <w:tmpl w:val="09126C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E539EA"/>
    <w:multiLevelType w:val="hybridMultilevel"/>
    <w:tmpl w:val="19E4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A2160"/>
    <w:multiLevelType w:val="hybridMultilevel"/>
    <w:tmpl w:val="111E3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9F5E50"/>
    <w:multiLevelType w:val="hybridMultilevel"/>
    <w:tmpl w:val="E3FE14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011FC2"/>
    <w:multiLevelType w:val="hybridMultilevel"/>
    <w:tmpl w:val="397A6D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5A4141"/>
    <w:multiLevelType w:val="hybridMultilevel"/>
    <w:tmpl w:val="3C528A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9D6007"/>
    <w:multiLevelType w:val="hybridMultilevel"/>
    <w:tmpl w:val="5284EC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8C1346"/>
    <w:multiLevelType w:val="hybridMultilevel"/>
    <w:tmpl w:val="1884B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C52F32"/>
    <w:multiLevelType w:val="hybridMultilevel"/>
    <w:tmpl w:val="BB564C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9D0FBC"/>
    <w:multiLevelType w:val="hybridMultilevel"/>
    <w:tmpl w:val="B074D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F97048"/>
    <w:multiLevelType w:val="hybridMultilevel"/>
    <w:tmpl w:val="73DEAC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959D2"/>
    <w:multiLevelType w:val="hybridMultilevel"/>
    <w:tmpl w:val="D28E0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7414B7"/>
    <w:multiLevelType w:val="hybridMultilevel"/>
    <w:tmpl w:val="9B520D72"/>
    <w:lvl w:ilvl="0" w:tplc="E2CEBEA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320A01"/>
    <w:multiLevelType w:val="hybridMultilevel"/>
    <w:tmpl w:val="D5CC75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F54414"/>
    <w:multiLevelType w:val="hybridMultilevel"/>
    <w:tmpl w:val="CF860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163FA8"/>
    <w:multiLevelType w:val="hybridMultilevel"/>
    <w:tmpl w:val="B3B23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120C4F"/>
    <w:multiLevelType w:val="hybridMultilevel"/>
    <w:tmpl w:val="AB44D4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206903"/>
    <w:multiLevelType w:val="hybridMultilevel"/>
    <w:tmpl w:val="B22CB5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7D422A"/>
    <w:multiLevelType w:val="hybridMultilevel"/>
    <w:tmpl w:val="1B7E3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771785"/>
    <w:multiLevelType w:val="hybridMultilevel"/>
    <w:tmpl w:val="02F6D9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15"/>
  </w:num>
  <w:num w:numId="7">
    <w:abstractNumId w:val="23"/>
  </w:num>
  <w:num w:numId="8">
    <w:abstractNumId w:val="11"/>
  </w:num>
  <w:num w:numId="9">
    <w:abstractNumId w:val="6"/>
  </w:num>
  <w:num w:numId="10">
    <w:abstractNumId w:val="7"/>
  </w:num>
  <w:num w:numId="11">
    <w:abstractNumId w:val="5"/>
  </w:num>
  <w:num w:numId="12">
    <w:abstractNumId w:val="17"/>
  </w:num>
  <w:num w:numId="13">
    <w:abstractNumId w:val="8"/>
  </w:num>
  <w:num w:numId="14">
    <w:abstractNumId w:val="24"/>
  </w:num>
  <w:num w:numId="15">
    <w:abstractNumId w:val="10"/>
  </w:num>
  <w:num w:numId="16">
    <w:abstractNumId w:val="12"/>
  </w:num>
  <w:num w:numId="17">
    <w:abstractNumId w:val="16"/>
  </w:num>
  <w:num w:numId="18">
    <w:abstractNumId w:val="22"/>
  </w:num>
  <w:num w:numId="19">
    <w:abstractNumId w:val="13"/>
  </w:num>
  <w:num w:numId="20">
    <w:abstractNumId w:val="26"/>
  </w:num>
  <w:num w:numId="21">
    <w:abstractNumId w:val="9"/>
  </w:num>
  <w:num w:numId="22">
    <w:abstractNumId w:val="25"/>
  </w:num>
  <w:num w:numId="23">
    <w:abstractNumId w:val="20"/>
  </w:num>
  <w:num w:numId="24">
    <w:abstractNumId w:val="18"/>
  </w:num>
  <w:num w:numId="25">
    <w:abstractNumId w:val="4"/>
  </w:num>
  <w:num w:numId="26">
    <w:abstractNumId w:val="21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AE1"/>
    <w:rsid w:val="00010CC3"/>
    <w:rsid w:val="0001139C"/>
    <w:rsid w:val="000675B5"/>
    <w:rsid w:val="00081245"/>
    <w:rsid w:val="00086ACC"/>
    <w:rsid w:val="0009750E"/>
    <w:rsid w:val="000D1791"/>
    <w:rsid w:val="000D1E44"/>
    <w:rsid w:val="000E4A0F"/>
    <w:rsid w:val="001078B9"/>
    <w:rsid w:val="00127082"/>
    <w:rsid w:val="00166A16"/>
    <w:rsid w:val="002152E9"/>
    <w:rsid w:val="002513FA"/>
    <w:rsid w:val="00256282"/>
    <w:rsid w:val="00341163"/>
    <w:rsid w:val="00375AA2"/>
    <w:rsid w:val="003F23CC"/>
    <w:rsid w:val="003F42EF"/>
    <w:rsid w:val="004265B6"/>
    <w:rsid w:val="0042685F"/>
    <w:rsid w:val="0044664A"/>
    <w:rsid w:val="004524EB"/>
    <w:rsid w:val="004D6A18"/>
    <w:rsid w:val="004E116D"/>
    <w:rsid w:val="005562F0"/>
    <w:rsid w:val="005C2EC0"/>
    <w:rsid w:val="005F6628"/>
    <w:rsid w:val="00601EEE"/>
    <w:rsid w:val="0064181E"/>
    <w:rsid w:val="006438A3"/>
    <w:rsid w:val="00651EBD"/>
    <w:rsid w:val="00655935"/>
    <w:rsid w:val="00656C8E"/>
    <w:rsid w:val="006758D2"/>
    <w:rsid w:val="00684071"/>
    <w:rsid w:val="00686721"/>
    <w:rsid w:val="006A42BF"/>
    <w:rsid w:val="006A6C93"/>
    <w:rsid w:val="006F10A4"/>
    <w:rsid w:val="00720C4C"/>
    <w:rsid w:val="00731F7B"/>
    <w:rsid w:val="00732122"/>
    <w:rsid w:val="0075038F"/>
    <w:rsid w:val="007B0AB1"/>
    <w:rsid w:val="007C3E23"/>
    <w:rsid w:val="007E28B0"/>
    <w:rsid w:val="00827D94"/>
    <w:rsid w:val="00841833"/>
    <w:rsid w:val="00871DA0"/>
    <w:rsid w:val="00880E73"/>
    <w:rsid w:val="008C40D7"/>
    <w:rsid w:val="008D0E11"/>
    <w:rsid w:val="008E016B"/>
    <w:rsid w:val="008F07E6"/>
    <w:rsid w:val="00934188"/>
    <w:rsid w:val="00935A31"/>
    <w:rsid w:val="009465C0"/>
    <w:rsid w:val="00966F1A"/>
    <w:rsid w:val="00967025"/>
    <w:rsid w:val="009A16C0"/>
    <w:rsid w:val="009A5A5C"/>
    <w:rsid w:val="009E36A5"/>
    <w:rsid w:val="009E7105"/>
    <w:rsid w:val="00A10F06"/>
    <w:rsid w:val="00A6464C"/>
    <w:rsid w:val="00A74D6F"/>
    <w:rsid w:val="00A806C8"/>
    <w:rsid w:val="00AA2491"/>
    <w:rsid w:val="00AD1364"/>
    <w:rsid w:val="00B16CA5"/>
    <w:rsid w:val="00B420C6"/>
    <w:rsid w:val="00B443FC"/>
    <w:rsid w:val="00B561D6"/>
    <w:rsid w:val="00B904E2"/>
    <w:rsid w:val="00BB5998"/>
    <w:rsid w:val="00BE064F"/>
    <w:rsid w:val="00BF1AF1"/>
    <w:rsid w:val="00C01F34"/>
    <w:rsid w:val="00C16427"/>
    <w:rsid w:val="00C53242"/>
    <w:rsid w:val="00C65E40"/>
    <w:rsid w:val="00CA2A1A"/>
    <w:rsid w:val="00CA4598"/>
    <w:rsid w:val="00D0360C"/>
    <w:rsid w:val="00D16244"/>
    <w:rsid w:val="00D2218D"/>
    <w:rsid w:val="00D45780"/>
    <w:rsid w:val="00D81E8C"/>
    <w:rsid w:val="00D869DE"/>
    <w:rsid w:val="00D93AE1"/>
    <w:rsid w:val="00DB5A18"/>
    <w:rsid w:val="00DC362C"/>
    <w:rsid w:val="00DE407F"/>
    <w:rsid w:val="00DF0253"/>
    <w:rsid w:val="00E07DC9"/>
    <w:rsid w:val="00E52B94"/>
    <w:rsid w:val="00E56808"/>
    <w:rsid w:val="00E74A19"/>
    <w:rsid w:val="00EC01C4"/>
    <w:rsid w:val="00EE4A19"/>
    <w:rsid w:val="00EE6803"/>
    <w:rsid w:val="00EF5B97"/>
    <w:rsid w:val="00F2286A"/>
    <w:rsid w:val="00F3316E"/>
    <w:rsid w:val="00FC3E64"/>
    <w:rsid w:val="00FC76D4"/>
    <w:rsid w:val="00FD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C3D7C"/>
  <w15:docId w15:val="{0BCEC168-C2B3-46B1-9E60-DF3D8C136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D93AE1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93AE1"/>
    <w:pPr>
      <w:keepNext/>
      <w:keepLines/>
      <w:widowControl/>
      <w:suppressAutoHyphens w:val="0"/>
      <w:spacing w:before="240" w:line="276" w:lineRule="auto"/>
      <w:outlineLvl w:val="0"/>
    </w:pPr>
    <w:rPr>
      <w:rFonts w:asciiTheme="minorHAnsi" w:eastAsiaTheme="majorEastAsia" w:hAnsiTheme="minorHAnsi" w:cstheme="majorBidi"/>
      <w:b/>
      <w:kern w:val="0"/>
      <w:szCs w:val="32"/>
      <w:lang w:eastAsia="en-US" w:bidi="ar-SA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93AE1"/>
    <w:pPr>
      <w:keepNext/>
      <w:keepLines/>
      <w:widowControl/>
      <w:suppressAutoHyphens w:val="0"/>
      <w:spacing w:before="40" w:line="276" w:lineRule="auto"/>
      <w:outlineLvl w:val="1"/>
    </w:pPr>
    <w:rPr>
      <w:rFonts w:asciiTheme="minorHAnsi" w:eastAsiaTheme="majorEastAsia" w:hAnsiTheme="minorHAnsi" w:cstheme="majorBidi"/>
      <w:kern w:val="0"/>
      <w:sz w:val="22"/>
      <w:szCs w:val="26"/>
      <w:lang w:eastAsia="en-US" w:bidi="ar-SA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93AE1"/>
    <w:pPr>
      <w:keepNext/>
      <w:keepLines/>
      <w:widowControl/>
      <w:suppressAutoHyphens w:val="0"/>
      <w:spacing w:before="40" w:line="276" w:lineRule="auto"/>
      <w:outlineLvl w:val="2"/>
    </w:pPr>
    <w:rPr>
      <w:rFonts w:asciiTheme="minorHAnsi" w:eastAsiaTheme="majorEastAsia" w:hAnsiTheme="minorHAnsi" w:cstheme="majorBidi"/>
      <w:kern w:val="0"/>
      <w:sz w:val="22"/>
      <w:lang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93AE1"/>
    <w:rPr>
      <w:rFonts w:eastAsiaTheme="majorEastAsia" w:cstheme="majorBidi"/>
      <w:b/>
      <w:sz w:val="24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D93AE1"/>
    <w:rPr>
      <w:rFonts w:eastAsiaTheme="majorEastAsia" w:cstheme="majorBidi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93AE1"/>
    <w:rPr>
      <w:rFonts w:eastAsiaTheme="majorEastAsia" w:cstheme="majorBidi"/>
      <w:szCs w:val="24"/>
    </w:rPr>
  </w:style>
  <w:style w:type="paragraph" w:customStyle="1" w:styleId="Default">
    <w:name w:val="Default"/>
    <w:rsid w:val="00D93AE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93AE1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NormalnyWeb">
    <w:name w:val="Normal (Web)"/>
    <w:basedOn w:val="Normalny"/>
    <w:uiPriority w:val="99"/>
    <w:semiHidden/>
    <w:unhideWhenUsed/>
    <w:rsid w:val="00D93AE1"/>
    <w:pPr>
      <w:widowControl/>
      <w:suppressAutoHyphens w:val="0"/>
      <w:spacing w:before="100" w:beforeAutospacing="1" w:after="100" w:afterAutospacing="1"/>
    </w:pPr>
    <w:rPr>
      <w:rFonts w:ascii="Times New Roman" w:eastAsiaTheme="minorHAnsi" w:hAnsi="Times New Roman" w:cs="Times New Roman"/>
      <w:kern w:val="0"/>
      <w:lang w:eastAsia="pl-PL" w:bidi="ar-SA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93AE1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93AE1"/>
    <w:pPr>
      <w:widowControl/>
      <w:tabs>
        <w:tab w:val="left" w:pos="440"/>
        <w:tab w:val="right" w:leader="dot" w:pos="9062"/>
      </w:tabs>
      <w:suppressAutoHyphens w:val="0"/>
      <w:spacing w:after="100"/>
    </w:pPr>
    <w:rPr>
      <w:rFonts w:asciiTheme="minorHAnsi" w:eastAsiaTheme="minorHAnsi" w:hAnsiTheme="minorHAnsi" w:cs="Sylfaen"/>
      <w:noProof/>
      <w:kern w:val="0"/>
      <w:sz w:val="18"/>
      <w:szCs w:val="22"/>
      <w:lang w:eastAsia="en-US" w:bidi="ar-SA"/>
    </w:rPr>
  </w:style>
  <w:style w:type="paragraph" w:styleId="Spistreci2">
    <w:name w:val="toc 2"/>
    <w:basedOn w:val="Normalny"/>
    <w:next w:val="Normalny"/>
    <w:autoRedefine/>
    <w:uiPriority w:val="39"/>
    <w:unhideWhenUsed/>
    <w:rsid w:val="00D93AE1"/>
    <w:pPr>
      <w:widowControl/>
      <w:tabs>
        <w:tab w:val="right" w:leader="dot" w:pos="9062"/>
      </w:tabs>
      <w:suppressAutoHyphens w:val="0"/>
      <w:spacing w:after="100" w:line="276" w:lineRule="auto"/>
      <w:ind w:left="220"/>
    </w:pPr>
    <w:rPr>
      <w:rFonts w:asciiTheme="minorHAnsi" w:eastAsiaTheme="minorHAnsi" w:hAnsiTheme="minorHAnsi" w:cs="Sylfaen"/>
      <w:noProof/>
      <w:kern w:val="0"/>
      <w:sz w:val="18"/>
      <w:szCs w:val="22"/>
      <w:lang w:eastAsia="en-US" w:bidi="ar-SA"/>
    </w:rPr>
  </w:style>
  <w:style w:type="paragraph" w:styleId="Spistreci3">
    <w:name w:val="toc 3"/>
    <w:basedOn w:val="Normalny"/>
    <w:next w:val="Normalny"/>
    <w:autoRedefine/>
    <w:uiPriority w:val="39"/>
    <w:unhideWhenUsed/>
    <w:rsid w:val="00D93AE1"/>
    <w:pPr>
      <w:widowControl/>
      <w:suppressAutoHyphens w:val="0"/>
      <w:spacing w:after="100" w:line="276" w:lineRule="auto"/>
      <w:ind w:left="44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cze">
    <w:name w:val="Hyperlink"/>
    <w:basedOn w:val="Domylnaczcionkaakapitu"/>
    <w:uiPriority w:val="99"/>
    <w:unhideWhenUsed/>
    <w:rsid w:val="00D93AE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93AE1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D93AE1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D93AE1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D93AE1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3AE1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AE1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86A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86ACC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86ACC"/>
    <w:rPr>
      <w:rFonts w:ascii="Liberation Serif" w:eastAsia="SimSun" w:hAnsi="Liberation Serif" w:cs="Mangal"/>
      <w:kern w:val="1"/>
      <w:sz w:val="20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86A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86ACC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28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5945</Words>
  <Characters>35673</Characters>
  <Application>Microsoft Office Word</Application>
  <DocSecurity>0</DocSecurity>
  <Lines>297</Lines>
  <Paragraphs>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EcoAG</Company>
  <LinksUpToDate>false</LinksUpToDate>
  <CharactersWithSpaces>41535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Marcin Singer</cp:lastModifiedBy>
  <cp:revision>2</cp:revision>
  <cp:lastPrinted>2019-07-10T15:57:00Z</cp:lastPrinted>
  <dcterms:created xsi:type="dcterms:W3CDTF">2019-09-26T12:40:00Z</dcterms:created>
  <dcterms:modified xsi:type="dcterms:W3CDTF">2019-09-26T12:40:00Z</dcterms:modified>
</cp:coreProperties>
</file>