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96C6" w14:textId="77777777" w:rsidR="0044378F" w:rsidRPr="00E86102" w:rsidRDefault="0044378F" w:rsidP="00FB43CD">
      <w:pPr>
        <w:spacing w:line="276" w:lineRule="auto"/>
        <w:ind w:left="6372"/>
        <w:jc w:val="both"/>
        <w:rPr>
          <w:rFonts w:asciiTheme="minorHAnsi" w:hAnsiTheme="minorHAnsi" w:cstheme="minorHAnsi"/>
        </w:rPr>
      </w:pPr>
    </w:p>
    <w:p w14:paraId="7748C5E3" w14:textId="320A9B3A" w:rsidR="0044378F" w:rsidRPr="00E86102" w:rsidRDefault="0044378F" w:rsidP="00FB43CD">
      <w:pPr>
        <w:pStyle w:val="Tekstdymk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6102">
        <w:rPr>
          <w:rFonts w:asciiTheme="minorHAnsi" w:hAnsiTheme="minorHAnsi" w:cstheme="minorHAnsi"/>
          <w:sz w:val="24"/>
          <w:szCs w:val="24"/>
        </w:rPr>
        <w:t>RGI.271.</w:t>
      </w:r>
      <w:r w:rsidR="00D11807" w:rsidRPr="00E86102">
        <w:rPr>
          <w:rFonts w:asciiTheme="minorHAnsi" w:hAnsiTheme="minorHAnsi" w:cstheme="minorHAnsi"/>
          <w:sz w:val="24"/>
          <w:szCs w:val="24"/>
        </w:rPr>
        <w:t>1</w:t>
      </w:r>
      <w:r w:rsidRPr="00E86102">
        <w:rPr>
          <w:rFonts w:asciiTheme="minorHAnsi" w:hAnsiTheme="minorHAnsi" w:cstheme="minorHAnsi"/>
          <w:sz w:val="24"/>
          <w:szCs w:val="24"/>
        </w:rPr>
        <w:t>-</w:t>
      </w:r>
      <w:r w:rsidR="00FB43CD">
        <w:rPr>
          <w:rFonts w:asciiTheme="minorHAnsi" w:hAnsiTheme="minorHAnsi" w:cstheme="minorHAnsi"/>
          <w:sz w:val="24"/>
          <w:szCs w:val="24"/>
        </w:rPr>
        <w:t>6</w:t>
      </w:r>
      <w:r w:rsidRPr="00E86102">
        <w:rPr>
          <w:rFonts w:asciiTheme="minorHAnsi" w:hAnsiTheme="minorHAnsi" w:cstheme="minorHAnsi"/>
          <w:sz w:val="24"/>
          <w:szCs w:val="24"/>
        </w:rPr>
        <w:t>.202</w:t>
      </w:r>
      <w:r w:rsidR="00FB43CD">
        <w:rPr>
          <w:rFonts w:asciiTheme="minorHAnsi" w:hAnsiTheme="minorHAnsi" w:cstheme="minorHAnsi"/>
          <w:sz w:val="24"/>
          <w:szCs w:val="24"/>
        </w:rPr>
        <w:t>4</w:t>
      </w:r>
      <w:r w:rsidRPr="00E86102">
        <w:rPr>
          <w:rFonts w:asciiTheme="minorHAnsi" w:hAnsiTheme="minorHAnsi" w:cstheme="minorHAnsi"/>
          <w:sz w:val="24"/>
          <w:szCs w:val="24"/>
        </w:rPr>
        <w:tab/>
      </w:r>
      <w:r w:rsidRPr="00E86102">
        <w:rPr>
          <w:rFonts w:asciiTheme="minorHAnsi" w:hAnsiTheme="minorHAnsi" w:cstheme="minorHAnsi"/>
          <w:sz w:val="24"/>
          <w:szCs w:val="24"/>
        </w:rPr>
        <w:tab/>
      </w:r>
      <w:r w:rsidRPr="00E86102">
        <w:rPr>
          <w:rFonts w:asciiTheme="minorHAnsi" w:hAnsiTheme="minorHAnsi" w:cstheme="minorHAnsi"/>
          <w:sz w:val="24"/>
          <w:szCs w:val="24"/>
        </w:rPr>
        <w:tab/>
      </w:r>
      <w:r w:rsidRPr="00E86102">
        <w:rPr>
          <w:rFonts w:asciiTheme="minorHAnsi" w:hAnsiTheme="minorHAnsi" w:cstheme="minorHAnsi"/>
          <w:sz w:val="24"/>
          <w:szCs w:val="24"/>
        </w:rPr>
        <w:tab/>
      </w:r>
      <w:r w:rsidRPr="00E86102">
        <w:rPr>
          <w:rFonts w:asciiTheme="minorHAnsi" w:hAnsiTheme="minorHAnsi" w:cstheme="minorHAnsi"/>
          <w:sz w:val="24"/>
          <w:szCs w:val="24"/>
        </w:rPr>
        <w:tab/>
      </w:r>
      <w:r w:rsidRPr="00E86102">
        <w:rPr>
          <w:rFonts w:asciiTheme="minorHAnsi" w:hAnsiTheme="minorHAnsi" w:cstheme="minorHAnsi"/>
          <w:sz w:val="24"/>
          <w:szCs w:val="24"/>
        </w:rPr>
        <w:tab/>
      </w:r>
      <w:r w:rsidRPr="00E86102">
        <w:rPr>
          <w:rFonts w:asciiTheme="minorHAnsi" w:hAnsiTheme="minorHAnsi" w:cstheme="minorHAnsi"/>
          <w:sz w:val="24"/>
          <w:szCs w:val="24"/>
        </w:rPr>
        <w:tab/>
        <w:t xml:space="preserve">Lichnowy, </w:t>
      </w:r>
      <w:r w:rsidR="00D11807" w:rsidRPr="00E86102">
        <w:rPr>
          <w:rFonts w:asciiTheme="minorHAnsi" w:hAnsiTheme="minorHAnsi" w:cstheme="minorHAnsi"/>
          <w:sz w:val="24"/>
          <w:szCs w:val="24"/>
        </w:rPr>
        <w:t>0</w:t>
      </w:r>
      <w:r w:rsidR="00FB43CD">
        <w:rPr>
          <w:rFonts w:asciiTheme="minorHAnsi" w:hAnsiTheme="minorHAnsi" w:cstheme="minorHAnsi"/>
          <w:sz w:val="24"/>
          <w:szCs w:val="24"/>
        </w:rPr>
        <w:t>9</w:t>
      </w:r>
      <w:r w:rsidR="00D11807" w:rsidRPr="00E86102">
        <w:rPr>
          <w:rFonts w:asciiTheme="minorHAnsi" w:hAnsiTheme="minorHAnsi" w:cstheme="minorHAnsi"/>
          <w:sz w:val="24"/>
          <w:szCs w:val="24"/>
        </w:rPr>
        <w:t>.02.2024</w:t>
      </w:r>
      <w:r w:rsidRPr="00E86102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DDC84F5" w14:textId="77777777" w:rsidR="0044378F" w:rsidRPr="00E86102" w:rsidRDefault="0044378F" w:rsidP="00FB43CD">
      <w:pPr>
        <w:pStyle w:val="Tekstdymk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E58FA2" w14:textId="77777777" w:rsidR="0044378F" w:rsidRPr="00E86102" w:rsidRDefault="0044378F" w:rsidP="00FB43CD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</w:p>
    <w:p w14:paraId="34C41185" w14:textId="6290A3E4" w:rsidR="0044378F" w:rsidRPr="00E86102" w:rsidRDefault="0044378F" w:rsidP="00FB43CD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  <w:r w:rsidRPr="00E86102">
        <w:rPr>
          <w:rFonts w:asciiTheme="minorHAnsi" w:hAnsiTheme="minorHAnsi" w:cstheme="minorHAnsi"/>
          <w:lang w:eastAsia="en-US"/>
        </w:rPr>
        <w:t>Wyjaśnienie związane z treścią SWZ</w:t>
      </w:r>
    </w:p>
    <w:p w14:paraId="60E0E2B9" w14:textId="183326BE" w:rsidR="0044378F" w:rsidRPr="00E86102" w:rsidRDefault="0044378F" w:rsidP="00FB43CD">
      <w:pPr>
        <w:tabs>
          <w:tab w:val="left" w:pos="5994"/>
        </w:tabs>
        <w:spacing w:line="276" w:lineRule="auto"/>
        <w:jc w:val="center"/>
        <w:rPr>
          <w:rFonts w:asciiTheme="minorHAnsi" w:hAnsiTheme="minorHAnsi" w:cstheme="minorHAnsi"/>
          <w:lang w:eastAsia="en-US"/>
        </w:rPr>
      </w:pPr>
    </w:p>
    <w:p w14:paraId="2728AD53" w14:textId="60333F9F" w:rsidR="00D11807" w:rsidRPr="00E86102" w:rsidRDefault="0044378F" w:rsidP="00FB43C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E86102">
        <w:rPr>
          <w:rFonts w:asciiTheme="minorHAnsi" w:hAnsiTheme="minorHAnsi" w:cstheme="minorHAnsi"/>
          <w:szCs w:val="24"/>
          <w:lang w:eastAsia="en-US"/>
        </w:rPr>
        <w:t xml:space="preserve">dotyczy: postępowania na </w:t>
      </w:r>
      <w:bookmarkStart w:id="0" w:name="_Hlk72846069"/>
      <w:r w:rsidR="00D11807" w:rsidRPr="00E86102">
        <w:rPr>
          <w:rFonts w:asciiTheme="minorHAnsi" w:hAnsiTheme="minorHAnsi" w:cstheme="minorHAnsi"/>
          <w:szCs w:val="24"/>
          <w:lang w:eastAsia="en-US"/>
        </w:rPr>
        <w:t>b</w:t>
      </w:r>
      <w:r w:rsidR="00D11807" w:rsidRPr="00E86102">
        <w:rPr>
          <w:rFonts w:asciiTheme="minorHAnsi" w:hAnsiTheme="minorHAnsi" w:cstheme="minorHAnsi"/>
          <w:bCs/>
          <w:szCs w:val="24"/>
        </w:rPr>
        <w:t>udowę boisk wielofunkcyjnych oraz przebudowę i budowę dróg gminnych na terenie gminy Lichnowy</w:t>
      </w:r>
    </w:p>
    <w:bookmarkEnd w:id="0"/>
    <w:p w14:paraId="7CCB9DB0" w14:textId="5E8E03AB" w:rsidR="00280733" w:rsidRPr="00E86102" w:rsidRDefault="00280733" w:rsidP="00FB43CD">
      <w:pPr>
        <w:pStyle w:val="Podtytu"/>
        <w:jc w:val="both"/>
        <w:rPr>
          <w:rFonts w:asciiTheme="minorHAnsi" w:hAnsiTheme="minorHAnsi" w:cstheme="minorHAnsi"/>
          <w:bCs/>
        </w:rPr>
      </w:pPr>
    </w:p>
    <w:p w14:paraId="3EBC3380" w14:textId="77777777" w:rsidR="0044378F" w:rsidRPr="00E86102" w:rsidRDefault="0044378F" w:rsidP="00FB43CD">
      <w:pP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55109795" w14:textId="77777777" w:rsidR="0044378F" w:rsidRPr="00E86102" w:rsidRDefault="0044378F" w:rsidP="00FB43CD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E86102">
        <w:rPr>
          <w:rFonts w:asciiTheme="minorHAnsi" w:hAnsiTheme="minorHAnsi" w:cstheme="minorHAnsi"/>
          <w:lang w:eastAsia="en-US"/>
        </w:rPr>
        <w:tab/>
        <w:t xml:space="preserve">W odpowiedzi na skierowane do Zamawiającego zapytanie dotyczące treści specyfikacji w postępowaniu prowadzonym w trybie podstawowym z możliwością negocjacji, na podstawie art. 275 pkt 2, informujemy: </w:t>
      </w:r>
    </w:p>
    <w:p w14:paraId="7894000C" w14:textId="77777777" w:rsidR="0044378F" w:rsidRPr="00FB43CD" w:rsidRDefault="0044378F" w:rsidP="00FB43CD">
      <w:pPr>
        <w:pStyle w:val="Akapitzlist"/>
        <w:spacing w:after="10" w:line="276" w:lineRule="auto"/>
        <w:ind w:left="739" w:right="28" w:firstLine="0"/>
        <w:rPr>
          <w:rFonts w:asciiTheme="minorHAnsi" w:hAnsiTheme="minorHAnsi" w:cstheme="minorHAnsi"/>
          <w:szCs w:val="24"/>
        </w:rPr>
      </w:pPr>
    </w:p>
    <w:p w14:paraId="5436EB26" w14:textId="0F087CBE" w:rsidR="00E86102" w:rsidRPr="00FB43CD" w:rsidRDefault="0044378F" w:rsidP="00FB43CD">
      <w:pPr>
        <w:spacing w:after="256" w:line="231" w:lineRule="auto"/>
        <w:ind w:right="43"/>
        <w:jc w:val="both"/>
        <w:rPr>
          <w:rFonts w:asciiTheme="minorHAnsi" w:hAnsiTheme="minorHAnsi" w:cstheme="minorHAnsi"/>
        </w:rPr>
      </w:pPr>
      <w:r w:rsidRPr="00FB43CD">
        <w:rPr>
          <w:rFonts w:asciiTheme="minorHAnsi" w:hAnsiTheme="minorHAnsi" w:cstheme="minorHAnsi"/>
          <w:b/>
          <w:bCs/>
        </w:rPr>
        <w:t>Pytanie nr 1:</w:t>
      </w:r>
      <w:r w:rsidRPr="00FB43CD">
        <w:rPr>
          <w:rFonts w:asciiTheme="minorHAnsi" w:hAnsiTheme="minorHAnsi" w:cstheme="minorHAnsi"/>
        </w:rPr>
        <w:t xml:space="preserve"> </w:t>
      </w:r>
      <w:r w:rsidR="00E86102" w:rsidRPr="00FB43CD">
        <w:rPr>
          <w:rFonts w:asciiTheme="minorHAnsi" w:hAnsiTheme="minorHAnsi" w:cstheme="minorHAnsi"/>
        </w:rPr>
        <w:t>Czy na potrzeby PFU dotyczących budowy dróg zostały wykonane badania geotechniczne? Jeżeli tak proszę o ich udostępnienie.</w:t>
      </w:r>
    </w:p>
    <w:p w14:paraId="0B1034FE" w14:textId="77777777" w:rsidR="00FB43CD" w:rsidRDefault="0044378F" w:rsidP="00FB43CD">
      <w:pPr>
        <w:pStyle w:val="Bezodstpw"/>
        <w:jc w:val="both"/>
        <w:rPr>
          <w:sz w:val="24"/>
          <w:szCs w:val="24"/>
        </w:rPr>
      </w:pPr>
      <w:r w:rsidRPr="00FB43CD">
        <w:rPr>
          <w:rFonts w:cstheme="minorHAnsi"/>
          <w:b/>
          <w:bCs/>
          <w:sz w:val="24"/>
          <w:szCs w:val="24"/>
        </w:rPr>
        <w:t>Odpowiedź:</w:t>
      </w:r>
      <w:r w:rsidRPr="00FB43CD">
        <w:rPr>
          <w:rFonts w:cstheme="minorHAnsi"/>
          <w:sz w:val="24"/>
          <w:szCs w:val="24"/>
        </w:rPr>
        <w:t xml:space="preserve"> Zamawiający </w:t>
      </w:r>
      <w:r w:rsidR="00280733" w:rsidRPr="00FB43CD">
        <w:rPr>
          <w:rFonts w:cstheme="minorHAnsi"/>
          <w:sz w:val="24"/>
          <w:szCs w:val="24"/>
        </w:rPr>
        <w:t xml:space="preserve">informuje, iż </w:t>
      </w:r>
      <w:r w:rsidR="00FB43CD" w:rsidRPr="00FB43CD">
        <w:rPr>
          <w:sz w:val="24"/>
          <w:szCs w:val="24"/>
        </w:rPr>
        <w:t>nie zostały wykonane badania geotechniczne.</w:t>
      </w:r>
    </w:p>
    <w:p w14:paraId="76E1AD54" w14:textId="77777777" w:rsidR="00FB43CD" w:rsidRPr="00FB43CD" w:rsidRDefault="00FB43CD" w:rsidP="00FB43CD">
      <w:pPr>
        <w:pStyle w:val="Bezodstpw"/>
        <w:jc w:val="both"/>
        <w:rPr>
          <w:b/>
          <w:sz w:val="24"/>
          <w:szCs w:val="24"/>
        </w:rPr>
      </w:pPr>
    </w:p>
    <w:p w14:paraId="592D6A00" w14:textId="77777777" w:rsidR="00E86102" w:rsidRPr="00FB43CD" w:rsidRDefault="00E86102" w:rsidP="00FB43CD">
      <w:pPr>
        <w:ind w:left="5" w:right="43"/>
        <w:jc w:val="both"/>
        <w:rPr>
          <w:rFonts w:asciiTheme="minorHAnsi" w:hAnsiTheme="minorHAnsi" w:cstheme="minorHAnsi"/>
        </w:rPr>
      </w:pPr>
    </w:p>
    <w:p w14:paraId="2933AEFC" w14:textId="40A09680" w:rsidR="00E86102" w:rsidRPr="00FB43CD" w:rsidRDefault="00B0439F" w:rsidP="00FB43CD">
      <w:pPr>
        <w:spacing w:after="291" w:line="276" w:lineRule="auto"/>
        <w:ind w:right="43"/>
        <w:jc w:val="both"/>
        <w:rPr>
          <w:rFonts w:asciiTheme="minorHAnsi" w:hAnsiTheme="minorHAnsi" w:cstheme="minorHAnsi"/>
        </w:rPr>
      </w:pPr>
      <w:r w:rsidRPr="00FB43CD">
        <w:rPr>
          <w:rFonts w:asciiTheme="minorHAnsi" w:hAnsiTheme="minorHAnsi" w:cstheme="minorHAnsi"/>
          <w:b/>
          <w:bCs/>
        </w:rPr>
        <w:t xml:space="preserve">Pytanie nr </w:t>
      </w:r>
      <w:r w:rsidR="00FB43CD">
        <w:rPr>
          <w:rFonts w:asciiTheme="minorHAnsi" w:hAnsiTheme="minorHAnsi" w:cstheme="minorHAnsi"/>
          <w:b/>
          <w:bCs/>
        </w:rPr>
        <w:t>2</w:t>
      </w:r>
      <w:r w:rsidRPr="00FB43CD">
        <w:rPr>
          <w:rFonts w:asciiTheme="minorHAnsi" w:hAnsiTheme="minorHAnsi" w:cstheme="minorHAnsi"/>
          <w:b/>
          <w:bCs/>
        </w:rPr>
        <w:t>:</w:t>
      </w:r>
      <w:r w:rsidRPr="00FB43CD">
        <w:rPr>
          <w:rFonts w:asciiTheme="minorHAnsi" w:hAnsiTheme="minorHAnsi" w:cstheme="minorHAnsi"/>
        </w:rPr>
        <w:t xml:space="preserve"> </w:t>
      </w:r>
      <w:r w:rsidR="00E86102" w:rsidRPr="00FB43CD">
        <w:rPr>
          <w:rFonts w:asciiTheme="minorHAnsi" w:hAnsiTheme="minorHAnsi" w:cstheme="minorHAnsi"/>
        </w:rPr>
        <w:t>Czy zamawiający potwierdza, że konstrukcja jezdni w Lisewie Malborskim ma być zaprojektowana pod kategorię ruchu KR2?</w:t>
      </w:r>
    </w:p>
    <w:p w14:paraId="335ABF1C" w14:textId="77EF9B3E" w:rsidR="00B0439F" w:rsidRDefault="00B0439F" w:rsidP="00FB43CD">
      <w:pPr>
        <w:pStyle w:val="NormalnyWeb"/>
        <w:spacing w:after="240" w:afterAutospacing="0" w:line="276" w:lineRule="auto"/>
        <w:jc w:val="both"/>
        <w:rPr>
          <w:b/>
          <w:sz w:val="24"/>
          <w:szCs w:val="24"/>
        </w:rPr>
      </w:pPr>
      <w:r w:rsidRPr="00E86102">
        <w:rPr>
          <w:rFonts w:asciiTheme="minorHAnsi" w:hAnsiTheme="minorHAnsi" w:cstheme="minorHAnsi"/>
          <w:b/>
          <w:bCs/>
          <w:sz w:val="24"/>
          <w:szCs w:val="24"/>
        </w:rPr>
        <w:t>Odpowiedź:</w:t>
      </w:r>
      <w:r w:rsidRPr="00E86102">
        <w:rPr>
          <w:rFonts w:asciiTheme="minorHAnsi" w:hAnsiTheme="minorHAnsi" w:cstheme="minorHAnsi"/>
          <w:sz w:val="24"/>
          <w:szCs w:val="24"/>
        </w:rPr>
        <w:t xml:space="preserve"> </w:t>
      </w:r>
      <w:r w:rsidRPr="00FB43CD">
        <w:rPr>
          <w:rFonts w:asciiTheme="minorHAnsi" w:hAnsiTheme="minorHAnsi" w:cstheme="minorHAnsi"/>
          <w:sz w:val="24"/>
          <w:szCs w:val="24"/>
        </w:rPr>
        <w:t xml:space="preserve">Zamawiający informuje, iż </w:t>
      </w:r>
      <w:r w:rsidR="00FB43CD">
        <w:rPr>
          <w:rFonts w:asciiTheme="minorHAnsi" w:hAnsiTheme="minorHAnsi" w:cstheme="minorHAnsi"/>
          <w:sz w:val="24"/>
          <w:szCs w:val="24"/>
        </w:rPr>
        <w:t xml:space="preserve">droga w Lisewie Malborskim </w:t>
      </w:r>
      <w:r w:rsidR="00FB43CD" w:rsidRPr="00FB43CD">
        <w:rPr>
          <w:sz w:val="24"/>
          <w:szCs w:val="24"/>
        </w:rPr>
        <w:t xml:space="preserve">ma być zaprojektowana i wykonana pod kategorię ruchu </w:t>
      </w:r>
      <w:r w:rsidR="00FB43CD" w:rsidRPr="00FB43CD">
        <w:rPr>
          <w:b/>
          <w:sz w:val="24"/>
          <w:szCs w:val="24"/>
        </w:rPr>
        <w:t>KR2</w:t>
      </w:r>
      <w:r w:rsidR="00FB43CD">
        <w:rPr>
          <w:b/>
          <w:sz w:val="24"/>
          <w:szCs w:val="24"/>
        </w:rPr>
        <w:t>.</w:t>
      </w:r>
    </w:p>
    <w:p w14:paraId="20A35A65" w14:textId="77777777" w:rsidR="00E86102" w:rsidRPr="00E86102" w:rsidRDefault="00E86102" w:rsidP="00FB43CD">
      <w:pPr>
        <w:spacing w:line="276" w:lineRule="auto"/>
        <w:ind w:left="5" w:right="43"/>
        <w:jc w:val="both"/>
        <w:rPr>
          <w:rFonts w:asciiTheme="minorHAnsi" w:hAnsiTheme="minorHAnsi" w:cstheme="minorHAnsi"/>
          <w:u w:val="single"/>
        </w:rPr>
      </w:pPr>
      <w:r w:rsidRPr="00E86102">
        <w:rPr>
          <w:rFonts w:asciiTheme="minorHAnsi" w:hAnsiTheme="minorHAnsi" w:cstheme="minorHAnsi"/>
          <w:u w:val="single"/>
        </w:rPr>
        <w:t>Przebudowa drogi gminnej 191074G w Tropiszewie w gminie Lichnowy</w:t>
      </w:r>
    </w:p>
    <w:p w14:paraId="0EFCBCF5" w14:textId="77777777" w:rsidR="00E86102" w:rsidRPr="00E86102" w:rsidRDefault="00E86102" w:rsidP="00FB43CD">
      <w:pPr>
        <w:spacing w:after="291" w:line="276" w:lineRule="auto"/>
        <w:ind w:right="43"/>
        <w:jc w:val="both"/>
        <w:rPr>
          <w:rFonts w:asciiTheme="minorHAnsi" w:hAnsiTheme="minorHAnsi" w:cstheme="minorHAnsi"/>
          <w:b/>
          <w:bCs/>
        </w:rPr>
      </w:pPr>
    </w:p>
    <w:p w14:paraId="0E7338E5" w14:textId="6C9E3656" w:rsidR="00E86102" w:rsidRPr="00FB43CD" w:rsidRDefault="00E86102" w:rsidP="00FB43CD">
      <w:pPr>
        <w:spacing w:after="12" w:line="276" w:lineRule="auto"/>
        <w:ind w:right="43"/>
        <w:jc w:val="both"/>
        <w:rPr>
          <w:rFonts w:asciiTheme="minorHAnsi" w:hAnsiTheme="minorHAnsi" w:cstheme="minorHAnsi"/>
        </w:rPr>
      </w:pPr>
      <w:r w:rsidRPr="00E86102">
        <w:rPr>
          <w:rFonts w:asciiTheme="minorHAnsi" w:hAnsiTheme="minorHAnsi" w:cstheme="minorHAnsi"/>
          <w:b/>
          <w:bCs/>
        </w:rPr>
        <w:t xml:space="preserve">Pytanie nr </w:t>
      </w:r>
      <w:r w:rsidR="00FB43CD">
        <w:rPr>
          <w:rFonts w:asciiTheme="minorHAnsi" w:hAnsiTheme="minorHAnsi" w:cstheme="minorHAnsi"/>
          <w:b/>
          <w:bCs/>
        </w:rPr>
        <w:t>3</w:t>
      </w:r>
      <w:r w:rsidRPr="00E86102">
        <w:rPr>
          <w:rFonts w:asciiTheme="minorHAnsi" w:hAnsiTheme="minorHAnsi" w:cstheme="minorHAnsi"/>
          <w:b/>
          <w:bCs/>
        </w:rPr>
        <w:t>:</w:t>
      </w:r>
      <w:r w:rsidRPr="00E86102">
        <w:rPr>
          <w:rFonts w:asciiTheme="minorHAnsi" w:hAnsiTheme="minorHAnsi" w:cstheme="minorHAnsi"/>
        </w:rPr>
        <w:t xml:space="preserve"> Czy zamawiający potwierdza, że droga 191074G zlokalizowana dz. nr 69 ma być dostosowana do parametrów drogi klasy — L (droga lokalna)? Według rozporządzenia jezdnia drogi </w:t>
      </w:r>
      <w:r w:rsidRPr="00FB43CD">
        <w:rPr>
          <w:rFonts w:asciiTheme="minorHAnsi" w:hAnsiTheme="minorHAnsi" w:cstheme="minorHAnsi"/>
        </w:rPr>
        <w:t>lokalnej powinna mieć szerokość 5,50 m i pobocza szerokości minimum 0,75 m. Zwężenie drogi do założeń PFU tj. szerokości jezdni 4,50 m i szerokości poboczy 0,5 może skutkować brakiem uzyskania pozwolenia na budowę.</w:t>
      </w:r>
    </w:p>
    <w:p w14:paraId="1DF676CD" w14:textId="77777777" w:rsidR="00E86102" w:rsidRPr="00FB43CD" w:rsidRDefault="00E86102" w:rsidP="00FB43CD">
      <w:pPr>
        <w:spacing w:after="12" w:line="276" w:lineRule="auto"/>
        <w:ind w:right="43"/>
        <w:jc w:val="both"/>
        <w:rPr>
          <w:rFonts w:asciiTheme="minorHAnsi" w:hAnsiTheme="minorHAnsi" w:cstheme="minorHAnsi"/>
        </w:rPr>
      </w:pPr>
    </w:p>
    <w:p w14:paraId="2CB3759F" w14:textId="7E281C8C" w:rsidR="00FB43CD" w:rsidRPr="00FB43CD" w:rsidRDefault="00E86102" w:rsidP="00FB43CD">
      <w:pPr>
        <w:pStyle w:val="Bezodstpw"/>
        <w:spacing w:line="276" w:lineRule="auto"/>
        <w:jc w:val="both"/>
        <w:rPr>
          <w:b/>
          <w:sz w:val="24"/>
          <w:szCs w:val="24"/>
          <w:u w:val="single"/>
        </w:rPr>
      </w:pPr>
      <w:r w:rsidRPr="00FB43CD">
        <w:rPr>
          <w:rFonts w:cstheme="minorHAnsi"/>
          <w:b/>
          <w:bCs/>
          <w:sz w:val="24"/>
          <w:szCs w:val="24"/>
        </w:rPr>
        <w:t>Odpowiedź:</w:t>
      </w:r>
      <w:r w:rsidRPr="00FB43CD">
        <w:rPr>
          <w:rFonts w:cstheme="minorHAnsi"/>
          <w:sz w:val="24"/>
          <w:szCs w:val="24"/>
        </w:rPr>
        <w:t xml:space="preserve"> Zamawiający informuje, iż </w:t>
      </w:r>
      <w:r w:rsidR="00FB43CD" w:rsidRPr="00FB43CD">
        <w:rPr>
          <w:sz w:val="24"/>
          <w:szCs w:val="24"/>
        </w:rPr>
        <w:t xml:space="preserve">postanowił dokonać zmiany parametrów klasy drogi z </w:t>
      </w:r>
      <w:r w:rsidR="00FB43CD" w:rsidRPr="00FB43CD">
        <w:rPr>
          <w:b/>
          <w:sz w:val="24"/>
          <w:szCs w:val="24"/>
        </w:rPr>
        <w:t xml:space="preserve">„L” na „D” </w:t>
      </w:r>
      <w:r w:rsidR="00FB43CD" w:rsidRPr="00FB43CD">
        <w:rPr>
          <w:sz w:val="24"/>
          <w:szCs w:val="24"/>
        </w:rPr>
        <w:t>i ze względu na trudne usytuowanie drogi, tj. pomiędzy dwoma rowami melioracyjnymi, gdzie szerokość pasa drogowego oscyluje od 6 do 8 m pozostawić pozostałe planowane parametry drogi bez zmian, tzn:</w:t>
      </w:r>
    </w:p>
    <w:p w14:paraId="7BB429BA" w14:textId="77777777" w:rsidR="00FB43CD" w:rsidRPr="00FB43CD" w:rsidRDefault="00FB43CD" w:rsidP="00FB43CD">
      <w:pPr>
        <w:pStyle w:val="Bezodstpw"/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FB43CD">
        <w:rPr>
          <w:b/>
          <w:sz w:val="24"/>
          <w:szCs w:val="24"/>
          <w:u w:val="single"/>
        </w:rPr>
        <w:t>- szerokość  drogi - 4,5 m</w:t>
      </w:r>
    </w:p>
    <w:p w14:paraId="66095220" w14:textId="77777777" w:rsidR="00FB43CD" w:rsidRPr="00FB43CD" w:rsidRDefault="00FB43CD" w:rsidP="00FB43CD">
      <w:pPr>
        <w:pStyle w:val="Bezodstpw"/>
        <w:spacing w:line="276" w:lineRule="auto"/>
        <w:ind w:firstLine="708"/>
        <w:jc w:val="both"/>
        <w:rPr>
          <w:b/>
          <w:sz w:val="24"/>
          <w:szCs w:val="24"/>
          <w:u w:val="single"/>
        </w:rPr>
      </w:pPr>
      <w:r w:rsidRPr="00FB43CD">
        <w:rPr>
          <w:b/>
          <w:sz w:val="24"/>
          <w:szCs w:val="24"/>
          <w:u w:val="single"/>
        </w:rPr>
        <w:t>- szerokość poboczy - 0,5 m</w:t>
      </w:r>
    </w:p>
    <w:p w14:paraId="11D5EB7D" w14:textId="77777777" w:rsidR="00FB43CD" w:rsidRDefault="00FB43CD" w:rsidP="00FB43CD">
      <w:pPr>
        <w:pStyle w:val="Akapitzlist"/>
        <w:spacing w:line="276" w:lineRule="auto"/>
        <w:rPr>
          <w:b/>
        </w:rPr>
      </w:pPr>
      <w:r w:rsidRPr="0025163F">
        <w:rPr>
          <w:b/>
          <w:u w:val="single"/>
        </w:rPr>
        <w:t>- konstrukcja jezdni –kategoria KR3</w:t>
      </w:r>
    </w:p>
    <w:p w14:paraId="5E95C4C5" w14:textId="2A620EC4" w:rsidR="00E86102" w:rsidRPr="00E86102" w:rsidRDefault="00E86102" w:rsidP="00FB43CD">
      <w:pPr>
        <w:spacing w:after="291" w:line="231" w:lineRule="auto"/>
        <w:ind w:right="43"/>
        <w:jc w:val="both"/>
        <w:rPr>
          <w:rFonts w:asciiTheme="minorHAnsi" w:hAnsiTheme="minorHAnsi" w:cstheme="minorHAnsi"/>
        </w:rPr>
      </w:pPr>
      <w:r w:rsidRPr="00E86102">
        <w:rPr>
          <w:rFonts w:asciiTheme="minorHAnsi" w:hAnsiTheme="minorHAnsi" w:cstheme="minorHAnsi"/>
          <w:b/>
          <w:bCs/>
        </w:rPr>
        <w:lastRenderedPageBreak/>
        <w:t xml:space="preserve">Pytanie nr </w:t>
      </w:r>
      <w:r w:rsidR="00FB43CD">
        <w:rPr>
          <w:rFonts w:asciiTheme="minorHAnsi" w:hAnsiTheme="minorHAnsi" w:cstheme="minorHAnsi"/>
          <w:b/>
          <w:bCs/>
        </w:rPr>
        <w:t>4</w:t>
      </w:r>
      <w:r w:rsidRPr="00E86102">
        <w:rPr>
          <w:rFonts w:asciiTheme="minorHAnsi" w:hAnsiTheme="minorHAnsi" w:cstheme="minorHAnsi"/>
          <w:b/>
          <w:bCs/>
        </w:rPr>
        <w:t>:</w:t>
      </w:r>
      <w:r w:rsidRPr="00E86102">
        <w:rPr>
          <w:rFonts w:asciiTheme="minorHAnsi" w:hAnsiTheme="minorHAnsi" w:cstheme="minorHAnsi"/>
        </w:rPr>
        <w:t xml:space="preserve"> Czy zamawiający potwierdza, że konstrukcja jezdni drogi 191074G ma być zaprojektowana pod kategorię ruchu KR3?</w:t>
      </w:r>
    </w:p>
    <w:p w14:paraId="38068112" w14:textId="67ED5CE1" w:rsidR="00E86102" w:rsidRDefault="00E86102" w:rsidP="00FB43CD">
      <w:pPr>
        <w:pStyle w:val="NormalnyWeb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6102">
        <w:rPr>
          <w:rFonts w:asciiTheme="minorHAnsi" w:hAnsiTheme="minorHAnsi" w:cstheme="minorHAnsi"/>
          <w:b/>
          <w:bCs/>
          <w:sz w:val="24"/>
          <w:szCs w:val="24"/>
        </w:rPr>
        <w:t>Odpowiedź:</w:t>
      </w:r>
      <w:r w:rsidRPr="00E86102">
        <w:rPr>
          <w:rFonts w:asciiTheme="minorHAnsi" w:hAnsiTheme="minorHAnsi" w:cstheme="minorHAnsi"/>
          <w:sz w:val="24"/>
          <w:szCs w:val="24"/>
        </w:rPr>
        <w:t xml:space="preserve"> Zamawiający</w:t>
      </w:r>
      <w:r w:rsidR="00FB43CD">
        <w:rPr>
          <w:rFonts w:asciiTheme="minorHAnsi" w:hAnsiTheme="minorHAnsi" w:cstheme="minorHAnsi"/>
          <w:sz w:val="24"/>
          <w:szCs w:val="24"/>
        </w:rPr>
        <w:t xml:space="preserve"> potwierdza konstrukcję jezdni drogi pod kategorię ruchu KR3.</w:t>
      </w:r>
      <w:r w:rsidRPr="00E861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2E1C5D" w14:textId="3DEA287F" w:rsidR="00E86102" w:rsidRPr="00522575" w:rsidRDefault="00E86102" w:rsidP="00FB43CD">
      <w:pPr>
        <w:ind w:left="5" w:right="43"/>
        <w:jc w:val="both"/>
        <w:rPr>
          <w:rFonts w:asciiTheme="minorHAnsi" w:hAnsiTheme="minorHAnsi" w:cstheme="minorHAnsi"/>
          <w:u w:val="single"/>
        </w:rPr>
      </w:pPr>
      <w:r w:rsidRPr="00522575">
        <w:rPr>
          <w:rFonts w:asciiTheme="minorHAnsi" w:hAnsiTheme="minorHAnsi" w:cstheme="minorHAnsi"/>
          <w:u w:val="single"/>
        </w:rPr>
        <w:t>Przebudowa drogi gminnej 191068G w Tropiszewie w gminie Lichnowy</w:t>
      </w:r>
    </w:p>
    <w:p w14:paraId="4673C341" w14:textId="77777777" w:rsidR="00E86102" w:rsidRPr="00E86102" w:rsidRDefault="00E86102" w:rsidP="00FB43CD">
      <w:pPr>
        <w:spacing w:after="291" w:line="231" w:lineRule="auto"/>
        <w:ind w:right="43"/>
        <w:jc w:val="both"/>
        <w:rPr>
          <w:rFonts w:asciiTheme="minorHAnsi" w:hAnsiTheme="minorHAnsi" w:cstheme="minorHAnsi"/>
          <w:b/>
          <w:bCs/>
        </w:rPr>
      </w:pPr>
    </w:p>
    <w:p w14:paraId="7618295E" w14:textId="5B0E8C17" w:rsidR="00E86102" w:rsidRPr="00E86102" w:rsidRDefault="00E86102" w:rsidP="00FB43CD">
      <w:pPr>
        <w:spacing w:after="291" w:line="276" w:lineRule="auto"/>
        <w:ind w:right="43"/>
        <w:jc w:val="both"/>
        <w:rPr>
          <w:rFonts w:asciiTheme="minorHAnsi" w:hAnsiTheme="minorHAnsi" w:cstheme="minorHAnsi"/>
        </w:rPr>
      </w:pPr>
      <w:r w:rsidRPr="00E86102">
        <w:rPr>
          <w:rFonts w:asciiTheme="minorHAnsi" w:hAnsiTheme="minorHAnsi" w:cstheme="minorHAnsi"/>
          <w:b/>
          <w:bCs/>
        </w:rPr>
        <w:t xml:space="preserve">Pytanie nr </w:t>
      </w:r>
      <w:r w:rsidR="00FB43CD">
        <w:rPr>
          <w:rFonts w:asciiTheme="minorHAnsi" w:hAnsiTheme="minorHAnsi" w:cstheme="minorHAnsi"/>
          <w:b/>
          <w:bCs/>
        </w:rPr>
        <w:t>5</w:t>
      </w:r>
      <w:r w:rsidRPr="00E86102">
        <w:rPr>
          <w:rFonts w:asciiTheme="minorHAnsi" w:hAnsiTheme="minorHAnsi" w:cstheme="minorHAnsi"/>
          <w:b/>
          <w:bCs/>
        </w:rPr>
        <w:t>:</w:t>
      </w:r>
      <w:r w:rsidRPr="00E86102">
        <w:rPr>
          <w:rFonts w:asciiTheme="minorHAnsi" w:hAnsiTheme="minorHAnsi" w:cstheme="minorHAnsi"/>
        </w:rPr>
        <w:t xml:space="preserve"> Czy zamawiający potwierdza, że droga 191068G zlokalizowana dz. nr 26 ma być dostosowana do parametrów drogi klasy — L (droga lokalna)? Według rozporządzenia jezdnia drogi lokalnej powinna mieć szerokość 5,50 m i pobocza szerokości minimum 0,75 m. Zwężenie drogi do założeń PFU tj. szerokości jezdni 4,50 m i szerokości poboczy 0,5 m może skutkować brakiem uzyskania pozwolenia na budowę</w:t>
      </w:r>
    </w:p>
    <w:p w14:paraId="2A6C173B" w14:textId="77777777" w:rsidR="00FB43CD" w:rsidRPr="00FB43CD" w:rsidRDefault="00E86102" w:rsidP="00FB43CD">
      <w:pPr>
        <w:pStyle w:val="Bezodstpw"/>
        <w:spacing w:line="276" w:lineRule="auto"/>
        <w:jc w:val="both"/>
        <w:rPr>
          <w:b/>
          <w:sz w:val="24"/>
          <w:szCs w:val="24"/>
          <w:u w:val="single"/>
        </w:rPr>
      </w:pPr>
      <w:r w:rsidRPr="00E86102">
        <w:rPr>
          <w:rFonts w:cstheme="minorHAnsi"/>
          <w:b/>
          <w:bCs/>
        </w:rPr>
        <w:t>Odpowiedź:</w:t>
      </w:r>
      <w:r w:rsidRPr="00E86102">
        <w:rPr>
          <w:rFonts w:cstheme="minorHAnsi"/>
        </w:rPr>
        <w:t xml:space="preserve"> </w:t>
      </w:r>
      <w:r w:rsidR="00FB43CD" w:rsidRPr="00FB43CD">
        <w:rPr>
          <w:rFonts w:cstheme="minorHAnsi"/>
          <w:sz w:val="24"/>
          <w:szCs w:val="24"/>
        </w:rPr>
        <w:t xml:space="preserve">Zamawiający informuje, iż </w:t>
      </w:r>
      <w:r w:rsidR="00FB43CD" w:rsidRPr="00FB43CD">
        <w:rPr>
          <w:sz w:val="24"/>
          <w:szCs w:val="24"/>
        </w:rPr>
        <w:t xml:space="preserve">postanowił dokonać zmiany parametrów klasy drogi z </w:t>
      </w:r>
      <w:r w:rsidR="00FB43CD" w:rsidRPr="00FB43CD">
        <w:rPr>
          <w:b/>
          <w:sz w:val="24"/>
          <w:szCs w:val="24"/>
        </w:rPr>
        <w:t xml:space="preserve">„L” na „D” </w:t>
      </w:r>
      <w:r w:rsidR="00FB43CD" w:rsidRPr="00FB43CD">
        <w:rPr>
          <w:sz w:val="24"/>
          <w:szCs w:val="24"/>
        </w:rPr>
        <w:t>i ze względu na trudne usytuowanie drogi, tj. pomiędzy dwoma rowami melioracyjnymi, gdzie szerokość pasa drogowego oscyluje od 6 do 8 m pozostawić pozostałe planowane parametry drogi bez zmian, tzn:</w:t>
      </w:r>
    </w:p>
    <w:p w14:paraId="0FC3F845" w14:textId="77777777" w:rsidR="00FB43CD" w:rsidRPr="00FB43CD" w:rsidRDefault="00FB43CD" w:rsidP="00FB43CD">
      <w:pPr>
        <w:pStyle w:val="Bezodstpw"/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FB43CD">
        <w:rPr>
          <w:b/>
          <w:sz w:val="24"/>
          <w:szCs w:val="24"/>
          <w:u w:val="single"/>
        </w:rPr>
        <w:t>- szerokość  drogi - 4,5 m</w:t>
      </w:r>
    </w:p>
    <w:p w14:paraId="6C182DA1" w14:textId="77777777" w:rsidR="00FB43CD" w:rsidRPr="00FB43CD" w:rsidRDefault="00FB43CD" w:rsidP="00FB43CD">
      <w:pPr>
        <w:pStyle w:val="Bezodstpw"/>
        <w:spacing w:line="276" w:lineRule="auto"/>
        <w:ind w:firstLine="708"/>
        <w:jc w:val="both"/>
        <w:rPr>
          <w:b/>
          <w:sz w:val="24"/>
          <w:szCs w:val="24"/>
          <w:u w:val="single"/>
        </w:rPr>
      </w:pPr>
      <w:r w:rsidRPr="00FB43CD">
        <w:rPr>
          <w:b/>
          <w:sz w:val="24"/>
          <w:szCs w:val="24"/>
          <w:u w:val="single"/>
        </w:rPr>
        <w:t>- szerokość poboczy - 0,5 m</w:t>
      </w:r>
    </w:p>
    <w:p w14:paraId="769B6D06" w14:textId="77777777" w:rsidR="00FB43CD" w:rsidRDefault="00FB43CD" w:rsidP="00FB43CD">
      <w:pPr>
        <w:pStyle w:val="Akapitzlist"/>
        <w:spacing w:line="276" w:lineRule="auto"/>
        <w:rPr>
          <w:b/>
          <w:u w:val="single"/>
        </w:rPr>
      </w:pPr>
      <w:r w:rsidRPr="0025163F">
        <w:rPr>
          <w:b/>
          <w:u w:val="single"/>
        </w:rPr>
        <w:t>- konstrukcja jezdni –kategoria KR3</w:t>
      </w:r>
    </w:p>
    <w:p w14:paraId="4E96E629" w14:textId="77777777" w:rsidR="00FB43CD" w:rsidRPr="00FB43CD" w:rsidRDefault="00FB43CD" w:rsidP="00FB43CD">
      <w:pPr>
        <w:pStyle w:val="Akapitzlist"/>
        <w:spacing w:line="276" w:lineRule="auto"/>
        <w:rPr>
          <w:b/>
          <w:szCs w:val="24"/>
        </w:rPr>
      </w:pPr>
    </w:p>
    <w:p w14:paraId="305BFE6D" w14:textId="43B282FB" w:rsidR="00E86102" w:rsidRPr="00FB43CD" w:rsidRDefault="00E86102" w:rsidP="00FB43CD">
      <w:pPr>
        <w:spacing w:after="291" w:line="276" w:lineRule="auto"/>
        <w:ind w:right="43"/>
        <w:jc w:val="both"/>
        <w:rPr>
          <w:rFonts w:asciiTheme="minorHAnsi" w:hAnsiTheme="minorHAnsi" w:cstheme="minorHAnsi"/>
        </w:rPr>
      </w:pPr>
      <w:r w:rsidRPr="00FB43CD">
        <w:rPr>
          <w:rFonts w:asciiTheme="minorHAnsi" w:hAnsiTheme="minorHAnsi" w:cstheme="minorHAnsi"/>
          <w:b/>
          <w:bCs/>
        </w:rPr>
        <w:t xml:space="preserve">Pytanie nr </w:t>
      </w:r>
      <w:r w:rsidR="00FB43CD" w:rsidRPr="00FB43CD">
        <w:rPr>
          <w:rFonts w:asciiTheme="minorHAnsi" w:hAnsiTheme="minorHAnsi" w:cstheme="minorHAnsi"/>
          <w:b/>
          <w:bCs/>
        </w:rPr>
        <w:t>6</w:t>
      </w:r>
      <w:r w:rsidRPr="00FB43CD">
        <w:rPr>
          <w:rFonts w:asciiTheme="minorHAnsi" w:hAnsiTheme="minorHAnsi" w:cstheme="minorHAnsi"/>
          <w:b/>
          <w:bCs/>
        </w:rPr>
        <w:t>:</w:t>
      </w:r>
      <w:r w:rsidRPr="00FB43CD">
        <w:rPr>
          <w:rFonts w:asciiTheme="minorHAnsi" w:hAnsiTheme="minorHAnsi" w:cstheme="minorHAnsi"/>
        </w:rPr>
        <w:t xml:space="preserve"> Czy zamawiający potwierdza, że konstrukcja jezdni drogi 191068G ma być zaprojektowana pod kategorię ruchu KR3?</w:t>
      </w:r>
    </w:p>
    <w:p w14:paraId="3E89BC23" w14:textId="77777777" w:rsidR="00FB43CD" w:rsidRPr="00FB43CD" w:rsidRDefault="00E86102" w:rsidP="00FB43CD">
      <w:pPr>
        <w:pStyle w:val="NormalnyWeb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43CD">
        <w:rPr>
          <w:rFonts w:asciiTheme="minorHAnsi" w:hAnsiTheme="minorHAnsi" w:cstheme="minorHAnsi"/>
          <w:b/>
          <w:bCs/>
          <w:sz w:val="24"/>
          <w:szCs w:val="24"/>
        </w:rPr>
        <w:t>Odpowiedź:</w:t>
      </w:r>
      <w:r w:rsidRPr="00FB43CD">
        <w:rPr>
          <w:rFonts w:asciiTheme="minorHAnsi" w:hAnsiTheme="minorHAnsi" w:cstheme="minorHAnsi"/>
          <w:sz w:val="24"/>
          <w:szCs w:val="24"/>
        </w:rPr>
        <w:t xml:space="preserve"> </w:t>
      </w:r>
      <w:r w:rsidR="00FB43CD" w:rsidRPr="00FB43CD">
        <w:rPr>
          <w:rFonts w:asciiTheme="minorHAnsi" w:hAnsiTheme="minorHAnsi" w:cstheme="minorHAnsi"/>
          <w:sz w:val="24"/>
          <w:szCs w:val="24"/>
        </w:rPr>
        <w:t xml:space="preserve">Zamawiający potwierdza konstrukcję jezdni drogi pod kategorię ruchu KR3. </w:t>
      </w:r>
    </w:p>
    <w:p w14:paraId="394C2BFA" w14:textId="45036D9F" w:rsidR="00E86102" w:rsidRPr="00FB43CD" w:rsidRDefault="00E86102" w:rsidP="00FB43CD">
      <w:pPr>
        <w:spacing w:after="291" w:line="276" w:lineRule="auto"/>
        <w:ind w:right="43"/>
        <w:jc w:val="both"/>
        <w:rPr>
          <w:rFonts w:asciiTheme="minorHAnsi" w:hAnsiTheme="minorHAnsi" w:cstheme="minorHAnsi"/>
        </w:rPr>
      </w:pPr>
      <w:r w:rsidRPr="00FB43CD">
        <w:rPr>
          <w:rFonts w:asciiTheme="minorHAnsi" w:hAnsiTheme="minorHAnsi" w:cstheme="minorHAnsi"/>
          <w:b/>
          <w:bCs/>
        </w:rPr>
        <w:t xml:space="preserve">Pytanie nr </w:t>
      </w:r>
      <w:r w:rsidR="00FB43CD" w:rsidRPr="00FB43CD">
        <w:rPr>
          <w:rFonts w:asciiTheme="minorHAnsi" w:hAnsiTheme="minorHAnsi" w:cstheme="minorHAnsi"/>
          <w:b/>
          <w:bCs/>
        </w:rPr>
        <w:t>7</w:t>
      </w:r>
      <w:r w:rsidRPr="00FB43CD">
        <w:rPr>
          <w:rFonts w:asciiTheme="minorHAnsi" w:hAnsiTheme="minorHAnsi" w:cstheme="minorHAnsi"/>
          <w:b/>
          <w:bCs/>
        </w:rPr>
        <w:t>:</w:t>
      </w:r>
      <w:r w:rsidRPr="00FB43CD">
        <w:rPr>
          <w:rFonts w:asciiTheme="minorHAnsi" w:hAnsiTheme="minorHAnsi" w:cstheme="minorHAnsi"/>
        </w:rPr>
        <w:t xml:space="preserve"> Czy zamawiający potwierdza, że remont przepustu pod zjazdem na drodze nr 191068G nie jest w zakresie realizacji prac projektowych i wykonawczych?</w:t>
      </w:r>
    </w:p>
    <w:p w14:paraId="71F56322" w14:textId="010010A6" w:rsidR="00FB43CD" w:rsidRDefault="00E86102" w:rsidP="00FB43CD">
      <w:pPr>
        <w:pStyle w:val="Bezodstpw"/>
        <w:spacing w:line="276" w:lineRule="auto"/>
        <w:jc w:val="both"/>
        <w:rPr>
          <w:sz w:val="24"/>
          <w:szCs w:val="24"/>
        </w:rPr>
      </w:pPr>
      <w:r w:rsidRPr="00FB43CD">
        <w:rPr>
          <w:rFonts w:cstheme="minorHAnsi"/>
          <w:b/>
          <w:bCs/>
          <w:sz w:val="24"/>
          <w:szCs w:val="24"/>
        </w:rPr>
        <w:t>Odpowiedź:</w:t>
      </w:r>
      <w:r w:rsidRPr="00FB43CD">
        <w:rPr>
          <w:rFonts w:cstheme="minorHAnsi"/>
          <w:sz w:val="24"/>
          <w:szCs w:val="24"/>
        </w:rPr>
        <w:t xml:space="preserve"> Zamawiający informuje, iż </w:t>
      </w:r>
      <w:r w:rsidR="00FB43CD" w:rsidRPr="00FB43CD">
        <w:rPr>
          <w:sz w:val="24"/>
          <w:szCs w:val="24"/>
        </w:rPr>
        <w:t>nie przewiduje się remontu przepustu pod zjazdem z drogi nr 191068G w Tropiszewie</w:t>
      </w:r>
      <w:r w:rsidR="00FB43CD" w:rsidRPr="00FB43CD">
        <w:rPr>
          <w:sz w:val="24"/>
          <w:szCs w:val="24"/>
        </w:rPr>
        <w:t>.</w:t>
      </w:r>
    </w:p>
    <w:p w14:paraId="6ED3B9F6" w14:textId="77777777" w:rsidR="00FB43CD" w:rsidRPr="00FB43CD" w:rsidRDefault="00FB43CD" w:rsidP="00FB43CD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14:paraId="3CB4529D" w14:textId="4BCED786" w:rsidR="00FB43CD" w:rsidRPr="00655FD7" w:rsidRDefault="00FB43CD" w:rsidP="00FB43CD">
      <w:pPr>
        <w:spacing w:after="256" w:line="276" w:lineRule="auto"/>
        <w:ind w:right="43"/>
        <w:jc w:val="both"/>
        <w:rPr>
          <w:rFonts w:asciiTheme="minorHAnsi" w:hAnsiTheme="minorHAnsi" w:cstheme="minorHAnsi"/>
        </w:rPr>
      </w:pPr>
      <w:r w:rsidRPr="00FB43CD">
        <w:rPr>
          <w:rFonts w:asciiTheme="minorHAnsi" w:hAnsiTheme="minorHAnsi" w:cstheme="minorHAnsi"/>
          <w:b/>
          <w:bCs/>
        </w:rPr>
        <w:t xml:space="preserve">Pytanie nr </w:t>
      </w:r>
      <w:r w:rsidRPr="00FB43CD">
        <w:rPr>
          <w:rFonts w:asciiTheme="minorHAnsi" w:hAnsiTheme="minorHAnsi" w:cstheme="minorHAnsi"/>
          <w:b/>
          <w:bCs/>
        </w:rPr>
        <w:t>8</w:t>
      </w:r>
      <w:r w:rsidRPr="00FB43CD">
        <w:rPr>
          <w:rFonts w:asciiTheme="minorHAnsi" w:hAnsiTheme="minorHAnsi" w:cstheme="minorHAnsi"/>
          <w:b/>
          <w:bCs/>
        </w:rPr>
        <w:t>:</w:t>
      </w:r>
      <w:r w:rsidRPr="00FB43CD">
        <w:rPr>
          <w:rFonts w:asciiTheme="minorHAnsi" w:hAnsiTheme="minorHAnsi" w:cstheme="minorHAnsi"/>
        </w:rPr>
        <w:t xml:space="preserve"> Jaką kwotę zamierza przeznaczyć na przedmiotowe zadanie?</w:t>
      </w:r>
      <w:r w:rsidRPr="00FB43CD">
        <w:rPr>
          <w:rFonts w:asciiTheme="minorHAnsi" w:hAnsiTheme="minorHAnsi" w:cstheme="minorHAnsi"/>
        </w:rPr>
        <w:br/>
        <w:t>Informacja ta jest niezbędna dla ograniczenia zaangażowania wykonawcy, którego oferta przekroczy budżet Zamawiającego. Przygotowanie oferty</w:t>
      </w:r>
      <w:r w:rsidRPr="00655FD7">
        <w:rPr>
          <w:rFonts w:asciiTheme="minorHAnsi" w:hAnsiTheme="minorHAnsi" w:cstheme="minorHAnsi"/>
        </w:rPr>
        <w:t xml:space="preserve"> generuje stosunkowo dużo czasu i koszty wykonawcy. Jeśli wykonawca zna budżet zamawiającego to może zdecydować czy jest zainteresowany postępowaniem. Brak informacji o budżecie może powodować niepotrzebną stratę wykonawcy.</w:t>
      </w:r>
    </w:p>
    <w:p w14:paraId="6CD230DE" w14:textId="77777777" w:rsidR="00FB43CD" w:rsidRPr="00655FD7" w:rsidRDefault="00FB43CD" w:rsidP="00FB43CD">
      <w:pPr>
        <w:spacing w:line="276" w:lineRule="auto"/>
        <w:jc w:val="both"/>
        <w:rPr>
          <w:rFonts w:asciiTheme="minorHAnsi" w:hAnsiTheme="minorHAnsi" w:cstheme="minorHAnsi"/>
        </w:rPr>
      </w:pPr>
      <w:r w:rsidRPr="00655FD7">
        <w:rPr>
          <w:rFonts w:asciiTheme="minorHAnsi" w:hAnsiTheme="minorHAnsi" w:cstheme="minorHAnsi"/>
          <w:b/>
          <w:bCs/>
        </w:rPr>
        <w:t>Odpowiedź:</w:t>
      </w:r>
      <w:r w:rsidRPr="00655FD7">
        <w:rPr>
          <w:rFonts w:asciiTheme="minorHAnsi" w:hAnsiTheme="minorHAnsi" w:cstheme="minorHAnsi"/>
        </w:rPr>
        <w:t xml:space="preserve"> Zamawiający informuje, iż na sfinansowanie zamówienia zamierza przeznaczyć następujące środki: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072"/>
      </w:tblGrid>
      <w:tr w:rsidR="00FB43CD" w:rsidRPr="00655FD7" w14:paraId="41F990E0" w14:textId="77777777" w:rsidTr="00C91822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A0AE27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55FD7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Nazwa części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5E1F1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55FD7">
              <w:rPr>
                <w:rFonts w:asciiTheme="minorHAnsi" w:hAnsiTheme="minorHAnsi" w:cstheme="minorHAnsi"/>
                <w:b/>
                <w:bCs/>
                <w:color w:val="000000"/>
              </w:rPr>
              <w:t>Wartość brutto</w:t>
            </w:r>
          </w:p>
        </w:tc>
      </w:tr>
      <w:tr w:rsidR="00FB43CD" w:rsidRPr="00655FD7" w14:paraId="781B6170" w14:textId="77777777" w:rsidTr="00C91822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37AF4E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color w:val="000000"/>
              </w:rPr>
            </w:pPr>
            <w:r w:rsidRPr="00655FD7">
              <w:rPr>
                <w:rFonts w:asciiTheme="minorHAnsi" w:hAnsiTheme="minorHAnsi" w:cstheme="minorHAnsi"/>
                <w:bCs/>
              </w:rPr>
              <w:t>Budowa boisk wielofunkcyjnych oraz przebudowa i budowa dróg gminnych na terenie gminy, w tym: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CF337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55FD7">
              <w:rPr>
                <w:rFonts w:asciiTheme="minorHAnsi" w:hAnsiTheme="minorHAnsi" w:cstheme="minorHAnsi"/>
                <w:color w:val="000000"/>
              </w:rPr>
              <w:t>2 560 000,00</w:t>
            </w:r>
          </w:p>
        </w:tc>
      </w:tr>
      <w:tr w:rsidR="00FB43CD" w:rsidRPr="00655FD7" w14:paraId="0351FCAC" w14:textId="77777777" w:rsidTr="00C91822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760B6F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00"/>
              </w:rPr>
            </w:pPr>
            <w:r w:rsidRPr="00655FD7">
              <w:rPr>
                <w:rFonts w:asciiTheme="minorHAnsi" w:hAnsiTheme="minorHAnsi" w:cstheme="minorHAnsi"/>
                <w:color w:val="000000"/>
              </w:rPr>
              <w:t>Część I – Budowa boiska wielofunkcyjnego w Lichnowach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A18401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55FD7">
              <w:rPr>
                <w:rFonts w:asciiTheme="minorHAnsi" w:hAnsiTheme="minorHAnsi" w:cstheme="minorHAnsi"/>
                <w:color w:val="000000"/>
              </w:rPr>
              <w:t>700 000,00</w:t>
            </w:r>
          </w:p>
        </w:tc>
      </w:tr>
      <w:tr w:rsidR="00FB43CD" w:rsidRPr="00655FD7" w14:paraId="191B1E9C" w14:textId="77777777" w:rsidTr="00C91822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711F2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00"/>
              </w:rPr>
            </w:pPr>
            <w:r w:rsidRPr="00655FD7">
              <w:rPr>
                <w:rFonts w:asciiTheme="minorHAnsi" w:hAnsiTheme="minorHAnsi" w:cstheme="minorHAnsi"/>
                <w:color w:val="000000"/>
              </w:rPr>
              <w:t>Część II – budowa boiska wielofunkcyjnego w Lisewie Malborskim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86B59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55FD7">
              <w:rPr>
                <w:rFonts w:asciiTheme="minorHAnsi" w:hAnsiTheme="minorHAnsi" w:cstheme="minorHAnsi"/>
                <w:color w:val="000000"/>
              </w:rPr>
              <w:t>700 000,00</w:t>
            </w:r>
          </w:p>
        </w:tc>
      </w:tr>
      <w:tr w:rsidR="00FB43CD" w:rsidRPr="00655FD7" w14:paraId="303B713B" w14:textId="77777777" w:rsidTr="00C91822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20204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00"/>
              </w:rPr>
            </w:pPr>
            <w:r w:rsidRPr="00655FD7">
              <w:rPr>
                <w:rFonts w:asciiTheme="minorHAnsi" w:hAnsiTheme="minorHAnsi" w:cstheme="minorHAnsi"/>
                <w:color w:val="000000"/>
              </w:rPr>
              <w:t>Część III – Budowa drogi gminnej w Lisewie Malborskim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427E5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55FD7">
              <w:rPr>
                <w:rFonts w:asciiTheme="minorHAnsi" w:hAnsiTheme="minorHAnsi" w:cstheme="minorHAnsi"/>
                <w:color w:val="000000"/>
              </w:rPr>
              <w:t>340 000,00</w:t>
            </w:r>
          </w:p>
        </w:tc>
      </w:tr>
      <w:tr w:rsidR="00FB43CD" w:rsidRPr="00655FD7" w14:paraId="74E6B74A" w14:textId="77777777" w:rsidTr="00C91822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73B3C8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00"/>
              </w:rPr>
            </w:pPr>
            <w:r w:rsidRPr="00655FD7">
              <w:rPr>
                <w:rFonts w:asciiTheme="minorHAnsi" w:hAnsiTheme="minorHAnsi" w:cstheme="minorHAnsi"/>
                <w:color w:val="000000"/>
              </w:rPr>
              <w:t xml:space="preserve">Część IV – Przebudowa drogi gminnej w Borętach Drugich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4E735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55FD7">
              <w:rPr>
                <w:rFonts w:asciiTheme="minorHAnsi" w:hAnsiTheme="minorHAnsi" w:cstheme="minorHAnsi"/>
                <w:color w:val="000000"/>
              </w:rPr>
              <w:t>360 000,00</w:t>
            </w:r>
          </w:p>
        </w:tc>
      </w:tr>
      <w:tr w:rsidR="00FB43CD" w:rsidRPr="00655FD7" w14:paraId="47844D0E" w14:textId="77777777" w:rsidTr="00C91822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128652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00"/>
              </w:rPr>
            </w:pPr>
            <w:r w:rsidRPr="00655FD7">
              <w:rPr>
                <w:rFonts w:asciiTheme="minorHAnsi" w:hAnsiTheme="minorHAnsi" w:cstheme="minorHAnsi"/>
                <w:color w:val="000000"/>
              </w:rPr>
              <w:t>Część V – Przebudowa drogi gminnej nr 191068 w Tropiszewie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7DC1F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55FD7">
              <w:rPr>
                <w:rFonts w:asciiTheme="minorHAnsi" w:hAnsiTheme="minorHAnsi" w:cstheme="minorHAnsi"/>
                <w:color w:val="000000"/>
              </w:rPr>
              <w:t>100 000,00</w:t>
            </w:r>
          </w:p>
        </w:tc>
      </w:tr>
      <w:tr w:rsidR="00FB43CD" w:rsidRPr="00655FD7" w14:paraId="035401CD" w14:textId="77777777" w:rsidTr="00C91822"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CE9FA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00"/>
              </w:rPr>
            </w:pPr>
            <w:r w:rsidRPr="00655FD7">
              <w:rPr>
                <w:rFonts w:asciiTheme="minorHAnsi" w:hAnsiTheme="minorHAnsi" w:cstheme="minorHAnsi"/>
                <w:color w:val="000000"/>
              </w:rPr>
              <w:t>Część VI – Przebudowa drogi gminnej nr 191074 w Tropiszewie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8F821" w14:textId="77777777" w:rsidR="00FB43CD" w:rsidRPr="00655FD7" w:rsidRDefault="00FB43CD" w:rsidP="00C9182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55FD7">
              <w:rPr>
                <w:rFonts w:asciiTheme="minorHAnsi" w:hAnsiTheme="minorHAnsi" w:cstheme="minorHAnsi"/>
                <w:color w:val="000000"/>
              </w:rPr>
              <w:t>360 000,00</w:t>
            </w:r>
          </w:p>
        </w:tc>
      </w:tr>
    </w:tbl>
    <w:p w14:paraId="48D5DA08" w14:textId="77777777" w:rsidR="00FB43CD" w:rsidRPr="00655FD7" w:rsidRDefault="00FB43CD" w:rsidP="00FB43CD">
      <w:pPr>
        <w:ind w:left="5" w:right="43"/>
        <w:rPr>
          <w:rFonts w:asciiTheme="minorHAnsi" w:hAnsiTheme="minorHAnsi" w:cstheme="minorHAnsi"/>
        </w:rPr>
      </w:pPr>
    </w:p>
    <w:p w14:paraId="3E0E20BE" w14:textId="7B5692F4" w:rsidR="00FB43CD" w:rsidRPr="00655FD7" w:rsidRDefault="00FB43CD" w:rsidP="00FB43CD">
      <w:pPr>
        <w:spacing w:line="276" w:lineRule="auto"/>
        <w:ind w:right="43"/>
        <w:jc w:val="both"/>
        <w:rPr>
          <w:rFonts w:asciiTheme="minorHAnsi" w:hAnsiTheme="minorHAnsi" w:cstheme="minorHAnsi"/>
        </w:rPr>
      </w:pPr>
      <w:r w:rsidRPr="00655FD7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>9</w:t>
      </w:r>
      <w:r w:rsidRPr="00655FD7">
        <w:rPr>
          <w:rFonts w:asciiTheme="minorHAnsi" w:hAnsiTheme="minorHAnsi" w:cstheme="minorHAnsi"/>
          <w:b/>
          <w:bCs/>
        </w:rPr>
        <w:t>:</w:t>
      </w:r>
      <w:r w:rsidRPr="00655FD7">
        <w:rPr>
          <w:rFonts w:asciiTheme="minorHAnsi" w:hAnsiTheme="minorHAnsi" w:cstheme="minorHAnsi"/>
        </w:rPr>
        <w:t xml:space="preserve"> 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14:paraId="3F0AE6E0" w14:textId="77777777" w:rsidR="00FB43CD" w:rsidRPr="00655FD7" w:rsidRDefault="00FB43CD" w:rsidP="00FB43CD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5FD7">
        <w:rPr>
          <w:rFonts w:asciiTheme="minorHAnsi" w:hAnsiTheme="minorHAnsi" w:cstheme="minorHAnsi"/>
          <w:b/>
          <w:bCs/>
          <w:sz w:val="24"/>
          <w:szCs w:val="24"/>
        </w:rPr>
        <w:t>Odpowiedź:</w:t>
      </w:r>
      <w:r w:rsidRPr="00655FD7">
        <w:rPr>
          <w:rFonts w:asciiTheme="minorHAnsi" w:hAnsiTheme="minorHAnsi" w:cstheme="minorHAnsi"/>
          <w:sz w:val="24"/>
          <w:szCs w:val="24"/>
        </w:rPr>
        <w:t xml:space="preserve"> Zamawiający informuje, iż zgodnie z zapisami w SWZ oraz w projekcie umowy, to na Wykonawcy ciąży obowiązek uzyskania wszelkich uzgodnień, zgód, pozwoleń itp.</w:t>
      </w:r>
    </w:p>
    <w:p w14:paraId="2047EEA7" w14:textId="7BD79B4C" w:rsidR="00FB43CD" w:rsidRPr="00655FD7" w:rsidRDefault="00FB43CD" w:rsidP="00FB43CD">
      <w:pPr>
        <w:spacing w:after="291" w:line="231" w:lineRule="auto"/>
        <w:ind w:right="43"/>
        <w:jc w:val="both"/>
        <w:rPr>
          <w:rFonts w:asciiTheme="minorHAnsi" w:hAnsiTheme="minorHAnsi" w:cstheme="minorHAnsi"/>
        </w:rPr>
      </w:pPr>
      <w:r w:rsidRPr="00655FD7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>10</w:t>
      </w:r>
      <w:r w:rsidRPr="00655FD7">
        <w:rPr>
          <w:rFonts w:asciiTheme="minorHAnsi" w:hAnsiTheme="minorHAnsi" w:cstheme="minorHAnsi"/>
          <w:b/>
          <w:bCs/>
        </w:rPr>
        <w:t>:</w:t>
      </w:r>
      <w:r w:rsidRPr="00655FD7">
        <w:rPr>
          <w:rFonts w:asciiTheme="minorHAnsi" w:hAnsiTheme="minorHAnsi" w:cstheme="minorHAnsi"/>
        </w:rPr>
        <w:t xml:space="preserve"> Czy w ramach strefy zamawianych robót występują jakiekolwiek sieci lub inne kolizje? </w:t>
      </w:r>
    </w:p>
    <w:p w14:paraId="029B36E4" w14:textId="77777777" w:rsidR="00FB43CD" w:rsidRPr="00655FD7" w:rsidRDefault="00FB43CD" w:rsidP="00FB43CD">
      <w:pPr>
        <w:spacing w:after="291" w:line="231" w:lineRule="auto"/>
        <w:ind w:right="43"/>
        <w:jc w:val="both"/>
        <w:rPr>
          <w:rFonts w:asciiTheme="minorHAnsi" w:hAnsiTheme="minorHAnsi" w:cstheme="minorHAnsi"/>
        </w:rPr>
      </w:pPr>
      <w:r w:rsidRPr="00655FD7">
        <w:rPr>
          <w:rFonts w:asciiTheme="minorHAnsi" w:hAnsiTheme="minorHAnsi" w:cstheme="minorHAnsi"/>
          <w:b/>
          <w:bCs/>
        </w:rPr>
        <w:t>Odpowiedź:</w:t>
      </w:r>
      <w:r w:rsidRPr="00655FD7">
        <w:rPr>
          <w:rFonts w:asciiTheme="minorHAnsi" w:hAnsiTheme="minorHAnsi" w:cstheme="minorHAnsi"/>
        </w:rPr>
        <w:t xml:space="preserve"> Zamawiający informuje, iż</w:t>
      </w:r>
      <w:r>
        <w:rPr>
          <w:rFonts w:asciiTheme="minorHAnsi" w:hAnsiTheme="minorHAnsi" w:cstheme="minorHAnsi"/>
        </w:rPr>
        <w:t xml:space="preserve"> w</w:t>
      </w:r>
      <w:r w:rsidRPr="00655FD7">
        <w:rPr>
          <w:rFonts w:asciiTheme="minorHAnsi" w:hAnsiTheme="minorHAnsi" w:cstheme="minorHAnsi"/>
        </w:rPr>
        <w:t xml:space="preserve"> zawartej dokumentacji technicznej znajduje się mapa zasadnicza, na której wrysowane są wszelkie sieci i instalacje.</w:t>
      </w:r>
      <w:r>
        <w:rPr>
          <w:rFonts w:asciiTheme="minorHAnsi" w:hAnsiTheme="minorHAnsi" w:cstheme="minorHAnsi"/>
        </w:rPr>
        <w:t xml:space="preserve"> </w:t>
      </w:r>
    </w:p>
    <w:p w14:paraId="1795817A" w14:textId="1A42C3DD" w:rsidR="00FB43CD" w:rsidRPr="00655FD7" w:rsidRDefault="00FB43CD" w:rsidP="00FB43CD">
      <w:pPr>
        <w:spacing w:after="12" w:line="236" w:lineRule="auto"/>
        <w:ind w:right="43"/>
        <w:jc w:val="both"/>
        <w:rPr>
          <w:rFonts w:asciiTheme="minorHAnsi" w:hAnsiTheme="minorHAnsi" w:cstheme="minorHAnsi"/>
        </w:rPr>
      </w:pPr>
      <w:r w:rsidRPr="00655FD7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>11</w:t>
      </w:r>
      <w:r w:rsidRPr="00655FD7">
        <w:rPr>
          <w:rFonts w:asciiTheme="minorHAnsi" w:hAnsiTheme="minorHAnsi" w:cstheme="minorHAnsi"/>
          <w:b/>
          <w:bCs/>
        </w:rPr>
        <w:t>:</w:t>
      </w:r>
      <w:r w:rsidRPr="00655FD7">
        <w:rPr>
          <w:rFonts w:asciiTheme="minorHAnsi" w:hAnsiTheme="minorHAnsi" w:cstheme="minorHAnsi"/>
        </w:rPr>
        <w:t xml:space="preserve"> Czy występują ograniczenia w dojeździe do placu budowy dla sprzętu budowlanego i samochodów ciężarowych niezbędnych do wykonania robót?</w:t>
      </w:r>
    </w:p>
    <w:p w14:paraId="5D94E516" w14:textId="77777777" w:rsidR="00FB43CD" w:rsidRPr="00655FD7" w:rsidRDefault="00FB43CD" w:rsidP="00FB43CD">
      <w:pPr>
        <w:spacing w:after="12" w:line="236" w:lineRule="auto"/>
        <w:ind w:right="43"/>
        <w:jc w:val="both"/>
        <w:rPr>
          <w:rFonts w:asciiTheme="minorHAnsi" w:hAnsiTheme="minorHAnsi" w:cstheme="minorHAnsi"/>
        </w:rPr>
      </w:pPr>
    </w:p>
    <w:p w14:paraId="34255D93" w14:textId="77777777" w:rsidR="00FB43CD" w:rsidRPr="00655FD7" w:rsidRDefault="00FB43CD" w:rsidP="00FB43CD">
      <w:pPr>
        <w:spacing w:after="291" w:line="231" w:lineRule="auto"/>
        <w:ind w:right="43"/>
        <w:jc w:val="both"/>
        <w:rPr>
          <w:rFonts w:asciiTheme="minorHAnsi" w:hAnsiTheme="minorHAnsi" w:cstheme="minorHAnsi"/>
        </w:rPr>
      </w:pPr>
      <w:r w:rsidRPr="00655FD7">
        <w:rPr>
          <w:rFonts w:asciiTheme="minorHAnsi" w:hAnsiTheme="minorHAnsi" w:cstheme="minorHAnsi"/>
          <w:b/>
          <w:bCs/>
        </w:rPr>
        <w:t>Odpowiedź:</w:t>
      </w:r>
      <w:r w:rsidRPr="00655FD7">
        <w:rPr>
          <w:rFonts w:asciiTheme="minorHAnsi" w:hAnsiTheme="minorHAnsi" w:cstheme="minorHAnsi"/>
        </w:rPr>
        <w:t xml:space="preserve"> Zamawiający informuje, iż nie ma wiedzy jakim sprzętem dysponują poszczególni wykonawcy, w związku z czym nie jest w stanie odpowiedzieć na pytanie. W przypadku jakichkolwiek wątpliwości Zamawiający zaleca odbycie wizji lokalnej.</w:t>
      </w:r>
    </w:p>
    <w:p w14:paraId="1883AF6A" w14:textId="18F66905" w:rsidR="00FB43CD" w:rsidRPr="00655FD7" w:rsidRDefault="00FB43CD" w:rsidP="00FB43CD">
      <w:pPr>
        <w:jc w:val="both"/>
        <w:rPr>
          <w:rFonts w:asciiTheme="minorHAnsi" w:hAnsiTheme="minorHAnsi" w:cstheme="minorHAnsi"/>
        </w:rPr>
      </w:pPr>
      <w:r w:rsidRPr="00655FD7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>12</w:t>
      </w:r>
      <w:r>
        <w:rPr>
          <w:rFonts w:asciiTheme="minorHAnsi" w:hAnsiTheme="minorHAnsi" w:cstheme="minorHAnsi"/>
          <w:b/>
          <w:bCs/>
        </w:rPr>
        <w:t>:</w:t>
      </w:r>
      <w:r w:rsidRPr="00655FD7">
        <w:rPr>
          <w:rFonts w:asciiTheme="minorHAnsi" w:hAnsiTheme="minorHAnsi" w:cstheme="minorHAnsi"/>
        </w:rPr>
        <w:t xml:space="preserve"> Czy projektuję się jakiekolwiek dojścia do obydwóch boisk lub opaska z kostki betonowej wokół boisk? </w:t>
      </w:r>
    </w:p>
    <w:p w14:paraId="0EED3546" w14:textId="77777777" w:rsidR="00FB43CD" w:rsidRPr="00655FD7" w:rsidRDefault="00FB43CD" w:rsidP="00FB43CD">
      <w:pPr>
        <w:rPr>
          <w:rFonts w:asciiTheme="minorHAnsi" w:hAnsiTheme="minorHAnsi" w:cstheme="minorHAnsi"/>
        </w:rPr>
      </w:pPr>
    </w:p>
    <w:p w14:paraId="19D62AAF" w14:textId="3E82D916" w:rsidR="0044378F" w:rsidRPr="00E86102" w:rsidRDefault="00FB43CD" w:rsidP="005C6038">
      <w:pPr>
        <w:spacing w:after="291" w:line="231" w:lineRule="auto"/>
        <w:ind w:right="43"/>
        <w:jc w:val="both"/>
        <w:rPr>
          <w:rFonts w:asciiTheme="minorHAnsi" w:hAnsiTheme="minorHAnsi" w:cstheme="minorHAnsi"/>
        </w:rPr>
      </w:pPr>
      <w:r w:rsidRPr="00655FD7">
        <w:rPr>
          <w:rFonts w:asciiTheme="minorHAnsi" w:hAnsiTheme="minorHAnsi" w:cstheme="minorHAnsi"/>
          <w:b/>
          <w:bCs/>
        </w:rPr>
        <w:t>Odpowiedź:</w:t>
      </w:r>
      <w:r w:rsidRPr="00655FD7">
        <w:rPr>
          <w:rFonts w:asciiTheme="minorHAnsi" w:hAnsiTheme="minorHAnsi" w:cstheme="minorHAnsi"/>
        </w:rPr>
        <w:t xml:space="preserve"> Zamawiający informuje, iż należy zaplanować dojścia do boisk.</w:t>
      </w:r>
    </w:p>
    <w:p w14:paraId="483031E6" w14:textId="4857E5B4" w:rsidR="0044378F" w:rsidRPr="00E86102" w:rsidRDefault="0044378F" w:rsidP="00FB43CD">
      <w:pPr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E86102">
        <w:rPr>
          <w:rFonts w:asciiTheme="minorHAnsi" w:hAnsiTheme="minorHAnsi" w:cstheme="minorHAnsi"/>
        </w:rPr>
        <w:t>Wójt Gminy</w:t>
      </w:r>
    </w:p>
    <w:p w14:paraId="5DCDB887" w14:textId="09C83614" w:rsidR="00214016" w:rsidRPr="00E86102" w:rsidRDefault="0044378F" w:rsidP="00FB43CD">
      <w:pPr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E86102">
        <w:rPr>
          <w:rFonts w:asciiTheme="minorHAnsi" w:hAnsiTheme="minorHAnsi" w:cstheme="minorHAnsi"/>
        </w:rPr>
        <w:t>Jan Michalski</w:t>
      </w:r>
    </w:p>
    <w:sectPr w:rsidR="00214016" w:rsidRPr="00E86102" w:rsidSect="00FD0B7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6D79" w14:textId="77777777" w:rsidR="00B6721A" w:rsidRDefault="00D446F0">
      <w:r>
        <w:separator/>
      </w:r>
    </w:p>
  </w:endnote>
  <w:endnote w:type="continuationSeparator" w:id="0">
    <w:p w14:paraId="3858ADB0" w14:textId="77777777" w:rsidR="00B6721A" w:rsidRDefault="00D4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849285"/>
      <w:docPartObj>
        <w:docPartGallery w:val="Page Numbers (Bottom of Page)"/>
        <w:docPartUnique/>
      </w:docPartObj>
    </w:sdtPr>
    <w:sdtContent>
      <w:p w14:paraId="218F67E2" w14:textId="1DDB8A69" w:rsidR="00FB43CD" w:rsidRDefault="00FB43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01B15" w14:textId="77777777" w:rsidR="00522575" w:rsidRDefault="00522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1B81" w14:textId="77777777" w:rsidR="00B6721A" w:rsidRDefault="00D446F0">
      <w:r>
        <w:separator/>
      </w:r>
    </w:p>
  </w:footnote>
  <w:footnote w:type="continuationSeparator" w:id="0">
    <w:p w14:paraId="36FA07F3" w14:textId="77777777" w:rsidR="00B6721A" w:rsidRDefault="00D4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CB35" w14:textId="10E02B15" w:rsidR="00522575" w:rsidRPr="00693DFF" w:rsidRDefault="0044378F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Gmina Lichnowy</w:t>
    </w:r>
  </w:p>
  <w:p w14:paraId="09CF6861" w14:textId="77777777" w:rsidR="00522575" w:rsidRPr="00693DFF" w:rsidRDefault="0044378F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ul. Tczewska 6</w:t>
    </w:r>
  </w:p>
  <w:p w14:paraId="74E40696" w14:textId="77777777" w:rsidR="00522575" w:rsidRDefault="0044378F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82-224 Lichnowy</w:t>
    </w:r>
  </w:p>
  <w:p w14:paraId="162285BD" w14:textId="3A5CB031" w:rsidR="00FB43CD" w:rsidRDefault="0044378F">
    <w:pPr>
      <w:pStyle w:val="Nagwek"/>
    </w:pPr>
    <w:r>
      <w:rPr>
        <w:rFonts w:asciiTheme="minorHAnsi" w:hAnsiTheme="minorHAnsi" w:cstheme="minorHAnsi"/>
        <w:sz w:val="22"/>
        <w:szCs w:val="22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957"/>
    <w:multiLevelType w:val="hybridMultilevel"/>
    <w:tmpl w:val="F306E644"/>
    <w:lvl w:ilvl="0" w:tplc="FFFFFFFF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262FF"/>
    <w:multiLevelType w:val="hybridMultilevel"/>
    <w:tmpl w:val="F306E644"/>
    <w:lvl w:ilvl="0" w:tplc="FFFFFFFF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E201B7"/>
    <w:multiLevelType w:val="hybridMultilevel"/>
    <w:tmpl w:val="F306E644"/>
    <w:lvl w:ilvl="0" w:tplc="659A64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610AA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6D4A4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CAD8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4BE7A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2B3D2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E7F9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6622E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48EA0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93264F"/>
    <w:multiLevelType w:val="hybridMultilevel"/>
    <w:tmpl w:val="3D78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2876">
    <w:abstractNumId w:val="2"/>
  </w:num>
  <w:num w:numId="2" w16cid:durableId="488525549">
    <w:abstractNumId w:val="1"/>
  </w:num>
  <w:num w:numId="3" w16cid:durableId="1184785803">
    <w:abstractNumId w:val="0"/>
  </w:num>
  <w:num w:numId="4" w16cid:durableId="700712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8F"/>
    <w:rsid w:val="000C53EE"/>
    <w:rsid w:val="00136B7F"/>
    <w:rsid w:val="00214016"/>
    <w:rsid w:val="00280733"/>
    <w:rsid w:val="0044378F"/>
    <w:rsid w:val="004D776E"/>
    <w:rsid w:val="004F2792"/>
    <w:rsid w:val="00522575"/>
    <w:rsid w:val="005C6038"/>
    <w:rsid w:val="00B0439F"/>
    <w:rsid w:val="00B6721A"/>
    <w:rsid w:val="00D11807"/>
    <w:rsid w:val="00D446F0"/>
    <w:rsid w:val="00D80DE4"/>
    <w:rsid w:val="00E86102"/>
    <w:rsid w:val="00F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50E0"/>
  <w15:chartTrackingRefBased/>
  <w15:docId w15:val="{CB420E83-9FDE-42A6-8E45-07C468E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78F"/>
    <w:pPr>
      <w:spacing w:after="248" w:line="263" w:lineRule="auto"/>
      <w:ind w:left="720" w:firstLine="4"/>
      <w:contextualSpacing/>
      <w:jc w:val="both"/>
    </w:pPr>
    <w:rPr>
      <w:color w:val="000000"/>
      <w:szCs w:val="22"/>
    </w:rPr>
  </w:style>
  <w:style w:type="paragraph" w:styleId="NormalnyWeb">
    <w:name w:val="Normal (Web)"/>
    <w:basedOn w:val="Normalny"/>
    <w:uiPriority w:val="99"/>
    <w:unhideWhenUsed/>
    <w:rsid w:val="0044378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link w:val="PodtytuZnak"/>
    <w:qFormat/>
    <w:rsid w:val="0044378F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44378F"/>
    <w:rPr>
      <w:rFonts w:ascii="Arial" w:eastAsia="Calibri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443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378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1807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1807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B4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7</cp:revision>
  <cp:lastPrinted>2024-02-09T12:13:00Z</cp:lastPrinted>
  <dcterms:created xsi:type="dcterms:W3CDTF">2022-05-12T10:13:00Z</dcterms:created>
  <dcterms:modified xsi:type="dcterms:W3CDTF">2024-02-09T12:17:00Z</dcterms:modified>
</cp:coreProperties>
</file>