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5994BF1A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244A3E">
        <w:rPr>
          <w:rFonts w:eastAsia="Times New Roman" w:cs="Arial"/>
          <w:sz w:val="20"/>
          <w:szCs w:val="20"/>
          <w:lang w:eastAsia="ar-SA"/>
        </w:rPr>
        <w:t>19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0</w:t>
      </w:r>
      <w:r w:rsidR="001B50DE" w:rsidRPr="00801BEC">
        <w:rPr>
          <w:rFonts w:eastAsia="Times New Roman" w:cs="Arial"/>
          <w:sz w:val="20"/>
          <w:szCs w:val="20"/>
          <w:lang w:eastAsia="ar-SA"/>
        </w:rPr>
        <w:t>9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3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23428076" w:rsidR="00322EC2" w:rsidRPr="001B50D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asciiTheme="majorHAnsi" w:hAnsiTheme="majorHAnsi"/>
          <w:b/>
          <w:caps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 xml:space="preserve">nr: </w:t>
      </w:r>
      <w:r w:rsidR="001B50DE" w:rsidRPr="00E626B3">
        <w:rPr>
          <w:rFonts w:asciiTheme="majorHAnsi" w:hAnsiTheme="majorHAnsi"/>
          <w:b/>
          <w:caps/>
        </w:rPr>
        <w:t>ukw/DZP-281-</w:t>
      </w:r>
      <w:r w:rsidR="001B50DE">
        <w:rPr>
          <w:rFonts w:asciiTheme="majorHAnsi" w:hAnsiTheme="majorHAnsi"/>
          <w:b/>
          <w:caps/>
        </w:rPr>
        <w:t>U</w:t>
      </w:r>
      <w:r w:rsidR="001B50DE" w:rsidRPr="00E626B3">
        <w:rPr>
          <w:rFonts w:asciiTheme="majorHAnsi" w:hAnsiTheme="majorHAnsi"/>
          <w:b/>
          <w:caps/>
        </w:rPr>
        <w:t>-</w:t>
      </w:r>
      <w:r w:rsidR="001B50DE">
        <w:rPr>
          <w:rFonts w:asciiTheme="majorHAnsi" w:hAnsiTheme="majorHAnsi"/>
          <w:b/>
          <w:caps/>
        </w:rPr>
        <w:t>5</w:t>
      </w:r>
      <w:r w:rsidR="00244A3E">
        <w:rPr>
          <w:rFonts w:asciiTheme="majorHAnsi" w:hAnsiTheme="majorHAnsi"/>
          <w:b/>
          <w:caps/>
        </w:rPr>
        <w:t>4</w:t>
      </w:r>
      <w:r w:rsidR="001B50DE" w:rsidRPr="00E626B3">
        <w:rPr>
          <w:rFonts w:asciiTheme="majorHAnsi" w:hAnsiTheme="majorHAnsi"/>
          <w:b/>
          <w:caps/>
        </w:rPr>
        <w:t>/202</w:t>
      </w:r>
      <w:r w:rsidR="001B50DE">
        <w:rPr>
          <w:rFonts w:asciiTheme="majorHAnsi" w:hAnsiTheme="majorHAnsi"/>
          <w:b/>
          <w:caps/>
        </w:rPr>
        <w:t>3</w:t>
      </w:r>
    </w:p>
    <w:p w14:paraId="178AA374" w14:textId="7177BE04" w:rsidR="00935DC1" w:rsidRPr="00CB5E98" w:rsidRDefault="00322EC2" w:rsidP="00CB5E98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CB5E98">
        <w:rPr>
          <w:rFonts w:cstheme="minorHAnsi"/>
          <w:sz w:val="20"/>
          <w:szCs w:val="20"/>
        </w:rPr>
        <w:t xml:space="preserve"> pn</w:t>
      </w:r>
      <w:r w:rsidR="0012122E" w:rsidRPr="00CB5E98">
        <w:rPr>
          <w:rFonts w:cstheme="minorHAnsi"/>
          <w:sz w:val="20"/>
          <w:szCs w:val="20"/>
        </w:rPr>
        <w:t xml:space="preserve">. </w:t>
      </w:r>
      <w:bookmarkStart w:id="0" w:name="_Hlk132796349"/>
      <w:r w:rsidR="00CB5E98" w:rsidRPr="00CB5E98">
        <w:rPr>
          <w:rFonts w:cstheme="minorHAnsi"/>
          <w:b/>
          <w:i/>
          <w:iCs/>
          <w:sz w:val="20"/>
          <w:szCs w:val="20"/>
        </w:rPr>
        <w:t xml:space="preserve">Usługa </w:t>
      </w:r>
      <w:r w:rsidR="00CB5E98" w:rsidRPr="00CB5E98">
        <w:rPr>
          <w:rFonts w:cstheme="minorHAnsi"/>
          <w:b/>
          <w:i/>
          <w:sz w:val="20"/>
          <w:szCs w:val="20"/>
        </w:rPr>
        <w:t>wsparcia  technicznego i merytorycznego w zakresie środowiska SAP</w:t>
      </w:r>
      <w:r w:rsidR="00CB5E98" w:rsidRPr="00CB5E98">
        <w:rPr>
          <w:rFonts w:cstheme="minorHAnsi"/>
          <w:b/>
          <w:i/>
          <w:iCs/>
          <w:sz w:val="20"/>
          <w:szCs w:val="20"/>
        </w:rPr>
        <w:t xml:space="preserve"> </w:t>
      </w:r>
      <w:r w:rsidR="00CB5E98" w:rsidRPr="00CB5E98">
        <w:rPr>
          <w:rFonts w:cstheme="minorHAnsi"/>
          <w:b/>
          <w:i/>
          <w:sz w:val="20"/>
          <w:szCs w:val="20"/>
          <w:shd w:val="clear" w:color="auto" w:fill="FFFFFF"/>
        </w:rPr>
        <w:t>w ramach projektu „Stawiamy na rozwój UKW” realizowanego z Programu Operacyjnego Wiedza Edukacja Rozwój 2014-2020”</w:t>
      </w:r>
      <w:r w:rsidR="00CB5E98" w:rsidRPr="00CB5E98">
        <w:rPr>
          <w:rFonts w:cstheme="minorHAnsi"/>
          <w:b/>
          <w:i/>
          <w:iCs/>
          <w:sz w:val="20"/>
          <w:szCs w:val="20"/>
        </w:rPr>
        <w:t>.</w:t>
      </w:r>
      <w:bookmarkEnd w:id="0"/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CE9E643" w14:textId="4946FDD7" w:rsidR="00801BEC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  <w:r w:rsidR="0012122E" w:rsidRPr="0012122E">
        <w:rPr>
          <w:rFonts w:cstheme="minorHAnsi"/>
          <w:sz w:val="20"/>
          <w:szCs w:val="20"/>
          <w:shd w:val="clear" w:color="auto" w:fill="FFFFFF"/>
        </w:rPr>
        <w:t> </w:t>
      </w:r>
    </w:p>
    <w:p w14:paraId="43850C2E" w14:textId="08013C20" w:rsidR="00244A3E" w:rsidRPr="00244A3E" w:rsidRDefault="00244A3E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244A3E">
        <w:rPr>
          <w:rFonts w:cstheme="minorHAnsi"/>
          <w:sz w:val="20"/>
          <w:szCs w:val="20"/>
          <w:shd w:val="clear" w:color="auto" w:fill="FFFFFF"/>
        </w:rPr>
        <w:t xml:space="preserve">Uprzejmie informuję, że spółka </w:t>
      </w:r>
      <w:proofErr w:type="spellStart"/>
      <w:r w:rsidRPr="00244A3E">
        <w:rPr>
          <w:rFonts w:cstheme="minorHAnsi"/>
          <w:sz w:val="20"/>
          <w:szCs w:val="20"/>
          <w:shd w:val="clear" w:color="auto" w:fill="FFFFFF"/>
        </w:rPr>
        <w:t>All</w:t>
      </w:r>
      <w:proofErr w:type="spellEnd"/>
      <w:r w:rsidRPr="00244A3E">
        <w:rPr>
          <w:rFonts w:cstheme="minorHAnsi"/>
          <w:sz w:val="20"/>
          <w:szCs w:val="20"/>
          <w:shd w:val="clear" w:color="auto" w:fill="FFFFFF"/>
        </w:rPr>
        <w:t xml:space="preserve"> For One Poland zalicza się do kategorii dużego przedsiębiorcy. W związku z tym uprzejmie proszę o aktualizację dokumentów ofertowych w punkcie 2 podpunkt 7 o możliwość wyboru statusu dużego przedsiębiorcy.</w:t>
      </w:r>
    </w:p>
    <w:p w14:paraId="73CA2ABA" w14:textId="57375719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5C38FC23" w14:textId="4B8AFFBA" w:rsidR="00244A3E" w:rsidRPr="00244A3E" w:rsidRDefault="00244A3E" w:rsidP="00801BEC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44A3E">
        <w:rPr>
          <w:rFonts w:eastAsia="Times New Roman" w:cs="Tahoma"/>
          <w:bCs/>
          <w:sz w:val="20"/>
          <w:szCs w:val="20"/>
          <w:lang w:eastAsia="pl-PL"/>
        </w:rPr>
        <w:t xml:space="preserve">Zamawiający informuje, iż pkt. 7 Formularza </w:t>
      </w:r>
      <w:r>
        <w:rPr>
          <w:rFonts w:eastAsia="Times New Roman" w:cs="Tahoma"/>
          <w:bCs/>
          <w:sz w:val="20"/>
          <w:szCs w:val="20"/>
          <w:lang w:eastAsia="pl-PL"/>
        </w:rPr>
        <w:t>Of</w:t>
      </w:r>
      <w:r w:rsidRPr="00244A3E">
        <w:rPr>
          <w:rFonts w:eastAsia="Times New Roman" w:cs="Tahoma"/>
          <w:bCs/>
          <w:sz w:val="20"/>
          <w:szCs w:val="20"/>
          <w:lang w:eastAsia="pl-PL"/>
        </w:rPr>
        <w:t>ertowego</w:t>
      </w:r>
      <w:r>
        <w:rPr>
          <w:rFonts w:eastAsia="Times New Roman" w:cs="Tahoma"/>
          <w:bCs/>
          <w:sz w:val="20"/>
          <w:szCs w:val="20"/>
          <w:lang w:eastAsia="pl-PL"/>
        </w:rPr>
        <w:t xml:space="preserve"> stanowiącego załącznik nr 1 do SWZ zawiera zapisy zgodne z wymaganiami UZP zawartymi w przekazywanej do Prezesa UZP informacji o złożonych ofertach w postępowaniu. Formularze udostępnione przez UZP nie zawierają do wyboru kategorii „</w:t>
      </w:r>
      <w:r w:rsidRPr="00244A3E">
        <w:rPr>
          <w:rFonts w:cstheme="minorHAnsi"/>
          <w:sz w:val="20"/>
          <w:szCs w:val="20"/>
          <w:shd w:val="clear" w:color="auto" w:fill="FFFFFF"/>
        </w:rPr>
        <w:t>dużego przedsiębiorc</w:t>
      </w:r>
      <w:r>
        <w:rPr>
          <w:rFonts w:cstheme="minorHAnsi"/>
          <w:sz w:val="20"/>
          <w:szCs w:val="20"/>
          <w:shd w:val="clear" w:color="auto" w:fill="FFFFFF"/>
        </w:rPr>
        <w:t>y”. W związku z powyższym Zamawiający nie zgadza się na zmianę zapisów w/w formularzu.</w:t>
      </w:r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8EE2" w14:textId="77777777" w:rsidR="003D6974" w:rsidRDefault="003D6974" w:rsidP="00322EC2">
      <w:pPr>
        <w:spacing w:after="0" w:line="240" w:lineRule="auto"/>
      </w:pPr>
      <w:r>
        <w:separator/>
      </w:r>
    </w:p>
  </w:endnote>
  <w:endnote w:type="continuationSeparator" w:id="0">
    <w:p w14:paraId="72C56FFB" w14:textId="77777777" w:rsidR="003D6974" w:rsidRDefault="003D6974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7400" w14:textId="77777777" w:rsidR="003D6974" w:rsidRDefault="003D6974" w:rsidP="00322EC2">
      <w:pPr>
        <w:spacing w:after="0" w:line="240" w:lineRule="auto"/>
      </w:pPr>
      <w:r>
        <w:separator/>
      </w:r>
    </w:p>
  </w:footnote>
  <w:footnote w:type="continuationSeparator" w:id="0">
    <w:p w14:paraId="0E8E2EE7" w14:textId="77777777" w:rsidR="003D6974" w:rsidRDefault="003D6974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44A3E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D6974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2023-09-19T09:31:00Z</dcterms:created>
  <dcterms:modified xsi:type="dcterms:W3CDTF">2023-09-19T09:31:00Z</dcterms:modified>
</cp:coreProperties>
</file>