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46438" w14:textId="77777777" w:rsidR="00C21D0C" w:rsidRDefault="00D142ED">
      <w:pPr>
        <w:pStyle w:val="Tekstpodstawowy"/>
        <w:tabs>
          <w:tab w:val="left" w:pos="1841"/>
          <w:tab w:val="center" w:pos="4818"/>
        </w:tabs>
        <w:spacing w:before="0" w:after="240" w:line="276" w:lineRule="auto"/>
        <w:jc w:val="both"/>
      </w:pPr>
      <w:r>
        <w:rPr>
          <w:noProof/>
          <w:lang w:eastAsia="pl-PL"/>
        </w:rPr>
        <w:drawing>
          <wp:anchor distT="0" distB="0" distL="0" distR="0" simplePos="0" relativeHeight="2" behindDoc="1" locked="0" layoutInCell="1" allowOverlap="1" wp14:anchorId="394F75AC" wp14:editId="38620A19">
            <wp:simplePos x="0" y="0"/>
            <wp:positionH relativeFrom="column">
              <wp:posOffset>1699895</wp:posOffset>
            </wp:positionH>
            <wp:positionV relativeFrom="paragraph">
              <wp:posOffset>127635</wp:posOffset>
            </wp:positionV>
            <wp:extent cx="2407920" cy="1055370"/>
            <wp:effectExtent l="0" t="0" r="0" b="0"/>
            <wp:wrapNone/>
            <wp:docPr id="1" name="Obraz 2" descr="Logo gminy Trzcianka z dopiskiem Gmina Trzcia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Logo gminy Trzcianka z dopiskiem Gmina Trzcianka"/>
                    <pic:cNvPicPr>
                      <a:picLocks noChangeAspect="1" noChangeArrowheads="1"/>
                    </pic:cNvPicPr>
                  </pic:nvPicPr>
                  <pic:blipFill>
                    <a:blip r:embed="rId8"/>
                    <a:stretch>
                      <a:fillRect/>
                    </a:stretch>
                  </pic:blipFill>
                  <pic:spPr bwMode="auto">
                    <a:xfrm>
                      <a:off x="0" y="0"/>
                      <a:ext cx="2407920" cy="1055370"/>
                    </a:xfrm>
                    <a:prstGeom prst="rect">
                      <a:avLst/>
                    </a:prstGeom>
                  </pic:spPr>
                </pic:pic>
              </a:graphicData>
            </a:graphic>
          </wp:anchor>
        </w:drawing>
      </w:r>
    </w:p>
    <w:p w14:paraId="74D58D3C" w14:textId="77777777" w:rsidR="00C21D0C" w:rsidRDefault="00C21D0C">
      <w:pPr>
        <w:pStyle w:val="Tekstpodstawowy"/>
        <w:tabs>
          <w:tab w:val="left" w:pos="1841"/>
          <w:tab w:val="center" w:pos="4818"/>
        </w:tabs>
        <w:spacing w:before="0" w:after="240" w:line="276" w:lineRule="auto"/>
        <w:jc w:val="both"/>
      </w:pPr>
    </w:p>
    <w:p w14:paraId="3F982F48" w14:textId="77777777" w:rsidR="00C21D0C" w:rsidRDefault="00C21D0C">
      <w:pPr>
        <w:pStyle w:val="Tekstpodstawowy"/>
        <w:tabs>
          <w:tab w:val="left" w:pos="1841"/>
          <w:tab w:val="center" w:pos="4818"/>
        </w:tabs>
        <w:spacing w:before="0" w:after="240" w:line="276" w:lineRule="auto"/>
        <w:jc w:val="both"/>
      </w:pPr>
    </w:p>
    <w:p w14:paraId="4C5AB9FE" w14:textId="77777777" w:rsidR="00C21D0C" w:rsidRDefault="00D142ED">
      <w:pPr>
        <w:pStyle w:val="Tekstpodstawowy"/>
        <w:tabs>
          <w:tab w:val="center" w:pos="4536"/>
        </w:tabs>
        <w:spacing w:before="0" w:after="240" w:line="276" w:lineRule="auto"/>
        <w:jc w:val="both"/>
      </w:pPr>
      <w:r>
        <w:tab/>
      </w:r>
    </w:p>
    <w:p w14:paraId="4F9E2123" w14:textId="77777777" w:rsidR="00C21D0C" w:rsidRDefault="00C21D0C">
      <w:pPr>
        <w:pStyle w:val="Tekstpodstawowy"/>
        <w:tabs>
          <w:tab w:val="left" w:pos="1841"/>
          <w:tab w:val="center" w:pos="4818"/>
        </w:tabs>
        <w:spacing w:before="0" w:after="240" w:line="276" w:lineRule="auto"/>
        <w:jc w:val="both"/>
      </w:pPr>
    </w:p>
    <w:p w14:paraId="006A09B8" w14:textId="77777777" w:rsidR="00C21D0C" w:rsidRDefault="00C21D0C">
      <w:pPr>
        <w:pStyle w:val="Tekstpodstawowy"/>
        <w:tabs>
          <w:tab w:val="left" w:pos="1841"/>
          <w:tab w:val="center" w:pos="4818"/>
        </w:tabs>
        <w:spacing w:before="0" w:after="240" w:line="276" w:lineRule="auto"/>
        <w:jc w:val="both"/>
      </w:pPr>
    </w:p>
    <w:p w14:paraId="7F038EB0" w14:textId="77777777" w:rsidR="00C21D0C" w:rsidRDefault="00C21D0C">
      <w:pPr>
        <w:pStyle w:val="Tekstpodstawowy"/>
        <w:tabs>
          <w:tab w:val="left" w:pos="1841"/>
          <w:tab w:val="center" w:pos="4818"/>
        </w:tabs>
        <w:spacing w:before="0" w:after="240" w:line="276" w:lineRule="auto"/>
        <w:jc w:val="both"/>
      </w:pPr>
    </w:p>
    <w:p w14:paraId="4685F4A5" w14:textId="77777777" w:rsidR="00C21D0C" w:rsidRDefault="00D142ED">
      <w:pPr>
        <w:pStyle w:val="Tekstpodstawowy"/>
        <w:spacing w:before="0" w:after="240" w:line="276" w:lineRule="auto"/>
        <w:jc w:val="center"/>
      </w:pPr>
      <w:r>
        <w:t>SPECYFIKACJA WARUNKÓW ZAMÓWIENIA</w:t>
      </w:r>
    </w:p>
    <w:p w14:paraId="1C0725CD" w14:textId="77777777" w:rsidR="00C21D0C" w:rsidRDefault="00D142ED">
      <w:pPr>
        <w:pStyle w:val="Tekstpodstawowy"/>
        <w:spacing w:before="0" w:after="240" w:line="276" w:lineRule="auto"/>
        <w:jc w:val="center"/>
      </w:pPr>
      <w:r>
        <w:t>(SWZ)</w:t>
      </w:r>
    </w:p>
    <w:p w14:paraId="5941E45D" w14:textId="77777777" w:rsidR="00C21D0C" w:rsidRDefault="00C21D0C">
      <w:pPr>
        <w:pStyle w:val="Tekstpodstawowy"/>
        <w:spacing w:before="0" w:after="240" w:line="276" w:lineRule="auto"/>
        <w:jc w:val="center"/>
      </w:pPr>
    </w:p>
    <w:p w14:paraId="4FE2BB25" w14:textId="77777777" w:rsidR="00C21D0C" w:rsidRDefault="00D142ED">
      <w:pPr>
        <w:pStyle w:val="Tekstpodstawowy"/>
        <w:spacing w:before="0" w:after="240" w:line="276" w:lineRule="auto"/>
        <w:jc w:val="center"/>
      </w:pPr>
      <w:r>
        <w:t>postępowanie o udzielenie zamówienia klasycznego</w:t>
      </w:r>
    </w:p>
    <w:p w14:paraId="483261D8" w14:textId="77777777" w:rsidR="00C21D0C" w:rsidRDefault="00D142ED">
      <w:pPr>
        <w:pStyle w:val="Tekstpodstawowy"/>
        <w:spacing w:before="0" w:after="240" w:line="276" w:lineRule="auto"/>
        <w:jc w:val="center"/>
      </w:pPr>
      <w:r>
        <w:t>o wartości mniejszej niż progi unijne</w:t>
      </w:r>
    </w:p>
    <w:p w14:paraId="6F12BF9D" w14:textId="77777777" w:rsidR="00C21D0C" w:rsidRDefault="00C21D0C">
      <w:pPr>
        <w:pStyle w:val="Tekstpodstawowy"/>
        <w:spacing w:before="0" w:after="240" w:line="276" w:lineRule="auto"/>
        <w:jc w:val="both"/>
      </w:pPr>
    </w:p>
    <w:p w14:paraId="41F79E17" w14:textId="7D051CE2" w:rsidR="002778C7" w:rsidRDefault="005B3842" w:rsidP="005B3842">
      <w:pPr>
        <w:spacing w:after="240" w:line="276" w:lineRule="auto"/>
        <w:jc w:val="center"/>
        <w:rPr>
          <w:rFonts w:ascii="Arial" w:hAnsi="Arial" w:cs="Arial"/>
          <w:sz w:val="24"/>
          <w:szCs w:val="24"/>
          <w:u w:val="single"/>
        </w:rPr>
      </w:pPr>
      <w:r>
        <w:rPr>
          <w:rFonts w:ascii="Arial" w:eastAsia="Times New Roman" w:hAnsi="Arial" w:cs="Arial"/>
          <w:b/>
          <w:bCs/>
          <w:kern w:val="2"/>
          <w:sz w:val="24"/>
          <w:szCs w:val="24"/>
          <w:lang w:eastAsia="ar-SA"/>
        </w:rPr>
        <w:t>Budowa ul. Orzechowej</w:t>
      </w:r>
      <w:r w:rsidR="00412F08">
        <w:rPr>
          <w:rFonts w:ascii="Arial" w:eastAsia="Times New Roman" w:hAnsi="Arial" w:cs="Arial"/>
          <w:b/>
          <w:bCs/>
          <w:kern w:val="2"/>
          <w:sz w:val="24"/>
          <w:szCs w:val="24"/>
          <w:lang w:eastAsia="ar-SA"/>
        </w:rPr>
        <w:t xml:space="preserve"> w Trzciance</w:t>
      </w:r>
    </w:p>
    <w:p w14:paraId="565670FC" w14:textId="77777777" w:rsidR="002778C7" w:rsidRDefault="002778C7">
      <w:pPr>
        <w:spacing w:after="240" w:line="276" w:lineRule="auto"/>
        <w:jc w:val="both"/>
        <w:rPr>
          <w:rFonts w:ascii="Arial" w:hAnsi="Arial" w:cs="Arial"/>
          <w:sz w:val="24"/>
          <w:szCs w:val="24"/>
          <w:u w:val="single"/>
        </w:rPr>
      </w:pPr>
    </w:p>
    <w:p w14:paraId="0F74E2AD" w14:textId="5378A4C8" w:rsidR="00C21D0C" w:rsidRDefault="00D142ED">
      <w:pPr>
        <w:spacing w:after="240" w:line="276" w:lineRule="auto"/>
        <w:jc w:val="both"/>
        <w:rPr>
          <w:rFonts w:ascii="Arial" w:hAnsi="Arial" w:cs="Arial"/>
          <w:sz w:val="24"/>
          <w:szCs w:val="24"/>
          <w:u w:val="single"/>
        </w:rPr>
      </w:pPr>
      <w:r>
        <w:rPr>
          <w:rFonts w:ascii="Arial" w:hAnsi="Arial" w:cs="Arial"/>
          <w:sz w:val="24"/>
          <w:szCs w:val="24"/>
          <w:u w:val="single"/>
        </w:rPr>
        <w:t>ZAMAWIAJĄCY:</w:t>
      </w:r>
    </w:p>
    <w:p w14:paraId="1228B65B" w14:textId="77777777" w:rsidR="00C21D0C" w:rsidRDefault="00D142ED">
      <w:pPr>
        <w:spacing w:after="240" w:line="276" w:lineRule="auto"/>
        <w:ind w:left="708"/>
        <w:jc w:val="both"/>
        <w:rPr>
          <w:rFonts w:ascii="Arial" w:hAnsi="Arial" w:cs="Arial"/>
          <w:sz w:val="24"/>
          <w:szCs w:val="24"/>
        </w:rPr>
      </w:pPr>
      <w:r>
        <w:rPr>
          <w:rFonts w:ascii="Arial" w:hAnsi="Arial" w:cs="Arial"/>
          <w:sz w:val="24"/>
          <w:szCs w:val="24"/>
        </w:rPr>
        <w:t xml:space="preserve">Gmina Trzcianka </w:t>
      </w:r>
    </w:p>
    <w:p w14:paraId="3EE87AAE" w14:textId="77777777" w:rsidR="00C21D0C" w:rsidRDefault="00D142ED">
      <w:pPr>
        <w:spacing w:after="240" w:line="276" w:lineRule="auto"/>
        <w:ind w:left="708"/>
        <w:jc w:val="both"/>
        <w:rPr>
          <w:rFonts w:ascii="Arial" w:hAnsi="Arial" w:cs="Arial"/>
          <w:sz w:val="24"/>
          <w:szCs w:val="24"/>
        </w:rPr>
      </w:pPr>
      <w:r>
        <w:rPr>
          <w:rFonts w:ascii="Arial" w:hAnsi="Arial" w:cs="Arial"/>
          <w:sz w:val="24"/>
          <w:szCs w:val="24"/>
        </w:rPr>
        <w:t>64-980 Trzcianka , ul. Sikorskiego 7</w:t>
      </w:r>
    </w:p>
    <w:p w14:paraId="77B732D5" w14:textId="7DC0305E" w:rsidR="00C21D0C" w:rsidRDefault="00C21D0C">
      <w:pPr>
        <w:spacing w:after="240" w:line="276" w:lineRule="auto"/>
        <w:jc w:val="both"/>
        <w:rPr>
          <w:rFonts w:ascii="Arial" w:hAnsi="Arial" w:cs="Arial"/>
          <w:sz w:val="24"/>
          <w:lang w:eastAsia="ar-SA"/>
        </w:rPr>
      </w:pPr>
    </w:p>
    <w:p w14:paraId="510C774A" w14:textId="66493682" w:rsidR="00EE61A2" w:rsidRDefault="00EE61A2">
      <w:pPr>
        <w:spacing w:after="240" w:line="276" w:lineRule="auto"/>
        <w:jc w:val="both"/>
        <w:rPr>
          <w:rFonts w:ascii="Arial" w:hAnsi="Arial" w:cs="Arial"/>
          <w:sz w:val="24"/>
          <w:lang w:eastAsia="ar-SA"/>
        </w:rPr>
      </w:pPr>
    </w:p>
    <w:p w14:paraId="21BD1742" w14:textId="77777777" w:rsidR="00EE61A2" w:rsidRDefault="00EE61A2">
      <w:pPr>
        <w:spacing w:after="240" w:line="276" w:lineRule="auto"/>
        <w:jc w:val="both"/>
        <w:rPr>
          <w:rFonts w:ascii="Arial" w:hAnsi="Arial" w:cs="Arial"/>
          <w:sz w:val="24"/>
          <w:lang w:eastAsia="ar-SA"/>
        </w:rPr>
      </w:pPr>
    </w:p>
    <w:p w14:paraId="378F6719" w14:textId="77777777" w:rsidR="007955AD" w:rsidRDefault="007955AD">
      <w:pPr>
        <w:spacing w:after="240" w:line="276" w:lineRule="auto"/>
        <w:jc w:val="both"/>
        <w:rPr>
          <w:rFonts w:ascii="Arial" w:hAnsi="Arial" w:cs="Arial"/>
          <w:sz w:val="24"/>
          <w:lang w:eastAsia="ar-SA"/>
        </w:rPr>
      </w:pPr>
    </w:p>
    <w:p w14:paraId="4A261C79" w14:textId="77777777" w:rsidR="00C21D0C" w:rsidRDefault="00C21D0C">
      <w:pPr>
        <w:spacing w:after="240" w:line="276" w:lineRule="auto"/>
        <w:jc w:val="both"/>
        <w:rPr>
          <w:rFonts w:ascii="Arial" w:hAnsi="Arial" w:cs="Arial"/>
          <w:sz w:val="24"/>
          <w:lang w:eastAsia="ar-SA"/>
        </w:rPr>
      </w:pPr>
    </w:p>
    <w:p w14:paraId="331F3AFB" w14:textId="535DE1C6" w:rsidR="00C21D0C" w:rsidRDefault="00D142ED" w:rsidP="00D30DC3">
      <w:pPr>
        <w:spacing w:after="240" w:line="276" w:lineRule="auto"/>
        <w:jc w:val="center"/>
        <w:rPr>
          <w:rFonts w:ascii="Arial" w:hAnsi="Arial" w:cs="Arial"/>
          <w:sz w:val="24"/>
        </w:rPr>
      </w:pPr>
      <w:r>
        <w:rPr>
          <w:rFonts w:ascii="Arial" w:hAnsi="Arial" w:cs="Arial"/>
          <w:sz w:val="24"/>
        </w:rPr>
        <w:t xml:space="preserve">Trzcianka, </w:t>
      </w:r>
      <w:r w:rsidR="002778C7">
        <w:rPr>
          <w:rFonts w:ascii="Arial" w:hAnsi="Arial" w:cs="Arial"/>
          <w:sz w:val="24"/>
        </w:rPr>
        <w:t xml:space="preserve">luty </w:t>
      </w:r>
      <w:r w:rsidR="007955AD">
        <w:rPr>
          <w:rFonts w:ascii="Arial" w:hAnsi="Arial" w:cs="Arial"/>
          <w:sz w:val="24"/>
        </w:rPr>
        <w:t>202</w:t>
      </w:r>
      <w:r w:rsidR="002778C7">
        <w:rPr>
          <w:rFonts w:ascii="Arial" w:hAnsi="Arial" w:cs="Arial"/>
          <w:sz w:val="24"/>
        </w:rPr>
        <w:t>4</w:t>
      </w:r>
      <w:r w:rsidR="007955AD">
        <w:rPr>
          <w:rFonts w:ascii="Arial" w:hAnsi="Arial" w:cs="Arial"/>
          <w:sz w:val="24"/>
        </w:rPr>
        <w:t xml:space="preserve"> r.</w:t>
      </w:r>
    </w:p>
    <w:bookmarkStart w:id="0" w:name="_Toc157768196" w:displacedByCustomXml="next"/>
    <w:sdt>
      <w:sdtPr>
        <w:rPr>
          <w:rFonts w:asciiTheme="minorHAnsi" w:eastAsiaTheme="minorHAnsi" w:hAnsiTheme="minorHAnsi" w:cstheme="minorBidi"/>
          <w:color w:val="auto"/>
          <w:sz w:val="22"/>
          <w:szCs w:val="22"/>
          <w:lang w:eastAsia="en-US"/>
        </w:rPr>
        <w:id w:val="930315274"/>
        <w:docPartObj>
          <w:docPartGallery w:val="Table of Contents"/>
          <w:docPartUnique/>
        </w:docPartObj>
      </w:sdtPr>
      <w:sdtEndPr>
        <w:rPr>
          <w:b/>
          <w:bCs/>
        </w:rPr>
      </w:sdtEndPr>
      <w:sdtContent>
        <w:p w14:paraId="06A31FA6" w14:textId="738EEAB8" w:rsidR="00732E19" w:rsidRDefault="00732E19">
          <w:pPr>
            <w:pStyle w:val="Nagwekspisutreci"/>
          </w:pPr>
          <w:r>
            <w:t>Spis treści</w:t>
          </w:r>
          <w:bookmarkEnd w:id="0"/>
        </w:p>
        <w:p w14:paraId="78EE2832" w14:textId="368340B0" w:rsidR="00A90560" w:rsidRDefault="00732E19">
          <w:pPr>
            <w:pStyle w:val="Spistreci1"/>
            <w:tabs>
              <w:tab w:val="right" w:leader="dot" w:pos="8919"/>
            </w:tabs>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57768196" w:history="1">
            <w:r w:rsidR="00A90560" w:rsidRPr="00CA3856">
              <w:rPr>
                <w:rStyle w:val="Hipercze"/>
                <w:noProof/>
              </w:rPr>
              <w:t>Spis treści</w:t>
            </w:r>
            <w:r w:rsidR="00A90560">
              <w:rPr>
                <w:noProof/>
                <w:webHidden/>
              </w:rPr>
              <w:tab/>
            </w:r>
            <w:r w:rsidR="00A90560">
              <w:rPr>
                <w:noProof/>
                <w:webHidden/>
              </w:rPr>
              <w:fldChar w:fldCharType="begin"/>
            </w:r>
            <w:r w:rsidR="00A90560">
              <w:rPr>
                <w:noProof/>
                <w:webHidden/>
              </w:rPr>
              <w:instrText xml:space="preserve"> PAGEREF _Toc157768196 \h </w:instrText>
            </w:r>
            <w:r w:rsidR="00A90560">
              <w:rPr>
                <w:noProof/>
                <w:webHidden/>
              </w:rPr>
            </w:r>
            <w:r w:rsidR="00A90560">
              <w:rPr>
                <w:noProof/>
                <w:webHidden/>
              </w:rPr>
              <w:fldChar w:fldCharType="separate"/>
            </w:r>
            <w:r w:rsidR="0002742C">
              <w:rPr>
                <w:noProof/>
                <w:webHidden/>
              </w:rPr>
              <w:t>2</w:t>
            </w:r>
            <w:r w:rsidR="00A90560">
              <w:rPr>
                <w:noProof/>
                <w:webHidden/>
              </w:rPr>
              <w:fldChar w:fldCharType="end"/>
            </w:r>
          </w:hyperlink>
        </w:p>
        <w:p w14:paraId="638901DE" w14:textId="26E69A2F" w:rsidR="00A90560" w:rsidRDefault="00000000">
          <w:pPr>
            <w:pStyle w:val="Spistreci1"/>
            <w:tabs>
              <w:tab w:val="left" w:pos="440"/>
              <w:tab w:val="right" w:leader="dot" w:pos="8919"/>
            </w:tabs>
            <w:rPr>
              <w:rFonts w:eastAsiaTheme="minorEastAsia"/>
              <w:noProof/>
              <w:kern w:val="2"/>
              <w:lang w:eastAsia="pl-PL"/>
              <w14:ligatures w14:val="standardContextual"/>
            </w:rPr>
          </w:pPr>
          <w:hyperlink w:anchor="_Toc157768197" w:history="1">
            <w:r w:rsidR="00A90560" w:rsidRPr="00CA3856">
              <w:rPr>
                <w:rStyle w:val="Hipercze"/>
                <w:noProof/>
                <w:lang w:eastAsia="ar-SA"/>
              </w:rPr>
              <w:t>1.</w:t>
            </w:r>
            <w:r w:rsidR="00A90560">
              <w:rPr>
                <w:rFonts w:eastAsiaTheme="minorEastAsia"/>
                <w:noProof/>
                <w:kern w:val="2"/>
                <w:lang w:eastAsia="pl-PL"/>
                <w14:ligatures w14:val="standardContextual"/>
              </w:rPr>
              <w:tab/>
            </w:r>
            <w:r w:rsidR="00A90560" w:rsidRPr="00CA3856">
              <w:rPr>
                <w:rStyle w:val="Hipercze"/>
                <w:noProof/>
                <w:lang w:eastAsia="ar-SA"/>
              </w:rPr>
              <w:t>Nazwa i adres Zamawiającego, numer telefonu, adres poczty elektronicznej oraz strony internetowej prowadzonego postępowania.</w:t>
            </w:r>
            <w:r w:rsidR="00A90560">
              <w:rPr>
                <w:noProof/>
                <w:webHidden/>
              </w:rPr>
              <w:tab/>
            </w:r>
            <w:r w:rsidR="00A90560">
              <w:rPr>
                <w:noProof/>
                <w:webHidden/>
              </w:rPr>
              <w:fldChar w:fldCharType="begin"/>
            </w:r>
            <w:r w:rsidR="00A90560">
              <w:rPr>
                <w:noProof/>
                <w:webHidden/>
              </w:rPr>
              <w:instrText xml:space="preserve"> PAGEREF _Toc157768197 \h </w:instrText>
            </w:r>
            <w:r w:rsidR="00A90560">
              <w:rPr>
                <w:noProof/>
                <w:webHidden/>
              </w:rPr>
            </w:r>
            <w:r w:rsidR="00A90560">
              <w:rPr>
                <w:noProof/>
                <w:webHidden/>
              </w:rPr>
              <w:fldChar w:fldCharType="separate"/>
            </w:r>
            <w:r w:rsidR="0002742C">
              <w:rPr>
                <w:noProof/>
                <w:webHidden/>
              </w:rPr>
              <w:t>3</w:t>
            </w:r>
            <w:r w:rsidR="00A90560">
              <w:rPr>
                <w:noProof/>
                <w:webHidden/>
              </w:rPr>
              <w:fldChar w:fldCharType="end"/>
            </w:r>
          </w:hyperlink>
        </w:p>
        <w:p w14:paraId="1A199DA8" w14:textId="1797BA60" w:rsidR="00A90560" w:rsidRDefault="00000000">
          <w:pPr>
            <w:pStyle w:val="Spistreci1"/>
            <w:tabs>
              <w:tab w:val="left" w:pos="440"/>
              <w:tab w:val="right" w:leader="dot" w:pos="8919"/>
            </w:tabs>
            <w:rPr>
              <w:rFonts w:eastAsiaTheme="minorEastAsia"/>
              <w:noProof/>
              <w:kern w:val="2"/>
              <w:lang w:eastAsia="pl-PL"/>
              <w14:ligatures w14:val="standardContextual"/>
            </w:rPr>
          </w:pPr>
          <w:hyperlink w:anchor="_Toc157768198" w:history="1">
            <w:r w:rsidR="00A90560" w:rsidRPr="00CA3856">
              <w:rPr>
                <w:rStyle w:val="Hipercze"/>
                <w:noProof/>
                <w:lang w:eastAsia="ar-SA"/>
              </w:rPr>
              <w:t>2.</w:t>
            </w:r>
            <w:r w:rsidR="00A90560">
              <w:rPr>
                <w:rFonts w:eastAsiaTheme="minorEastAsia"/>
                <w:noProof/>
                <w:kern w:val="2"/>
                <w:lang w:eastAsia="pl-PL"/>
                <w14:ligatures w14:val="standardContextual"/>
              </w:rPr>
              <w:tab/>
            </w:r>
            <w:r w:rsidR="00A90560" w:rsidRPr="00CA3856">
              <w:rPr>
                <w:rStyle w:val="Hipercze"/>
                <w:noProof/>
              </w:rPr>
              <w:t>Adres strony internetowej, na której udostępniane będą zmiany i wyjaśnienia treści SWZ oraz inne dokumenty zamówienia bezpośrednio związane z postępowaniem o udzielenie zamówienia.</w:t>
            </w:r>
            <w:r w:rsidR="00A90560">
              <w:rPr>
                <w:noProof/>
                <w:webHidden/>
              </w:rPr>
              <w:tab/>
            </w:r>
            <w:r w:rsidR="00A90560">
              <w:rPr>
                <w:noProof/>
                <w:webHidden/>
              </w:rPr>
              <w:fldChar w:fldCharType="begin"/>
            </w:r>
            <w:r w:rsidR="00A90560">
              <w:rPr>
                <w:noProof/>
                <w:webHidden/>
              </w:rPr>
              <w:instrText xml:space="preserve"> PAGEREF _Toc157768198 \h </w:instrText>
            </w:r>
            <w:r w:rsidR="00A90560">
              <w:rPr>
                <w:noProof/>
                <w:webHidden/>
              </w:rPr>
            </w:r>
            <w:r w:rsidR="00A90560">
              <w:rPr>
                <w:noProof/>
                <w:webHidden/>
              </w:rPr>
              <w:fldChar w:fldCharType="separate"/>
            </w:r>
            <w:r w:rsidR="0002742C">
              <w:rPr>
                <w:noProof/>
                <w:webHidden/>
              </w:rPr>
              <w:t>3</w:t>
            </w:r>
            <w:r w:rsidR="00A90560">
              <w:rPr>
                <w:noProof/>
                <w:webHidden/>
              </w:rPr>
              <w:fldChar w:fldCharType="end"/>
            </w:r>
          </w:hyperlink>
        </w:p>
        <w:p w14:paraId="63C2011C" w14:textId="0FA2C1F8" w:rsidR="00A90560" w:rsidRDefault="00000000">
          <w:pPr>
            <w:pStyle w:val="Spistreci1"/>
            <w:tabs>
              <w:tab w:val="left" w:pos="440"/>
              <w:tab w:val="right" w:leader="dot" w:pos="8919"/>
            </w:tabs>
            <w:rPr>
              <w:rFonts w:eastAsiaTheme="minorEastAsia"/>
              <w:noProof/>
              <w:kern w:val="2"/>
              <w:lang w:eastAsia="pl-PL"/>
              <w14:ligatures w14:val="standardContextual"/>
            </w:rPr>
          </w:pPr>
          <w:hyperlink w:anchor="_Toc157768199" w:history="1">
            <w:r w:rsidR="00A90560" w:rsidRPr="00CA3856">
              <w:rPr>
                <w:rStyle w:val="Hipercze"/>
                <w:noProof/>
                <w:lang w:eastAsia="ar-SA"/>
              </w:rPr>
              <w:t>3.</w:t>
            </w:r>
            <w:r w:rsidR="00A90560">
              <w:rPr>
                <w:rFonts w:eastAsiaTheme="minorEastAsia"/>
                <w:noProof/>
                <w:kern w:val="2"/>
                <w:lang w:eastAsia="pl-PL"/>
                <w14:ligatures w14:val="standardContextual"/>
              </w:rPr>
              <w:tab/>
            </w:r>
            <w:r w:rsidR="00A90560" w:rsidRPr="00CA3856">
              <w:rPr>
                <w:rStyle w:val="Hipercze"/>
                <w:noProof/>
                <w:lang w:eastAsia="ar-SA"/>
              </w:rPr>
              <w:t>Tryb udzielenia zamówienia.</w:t>
            </w:r>
            <w:r w:rsidR="00A90560">
              <w:rPr>
                <w:noProof/>
                <w:webHidden/>
              </w:rPr>
              <w:tab/>
            </w:r>
            <w:r w:rsidR="00A90560">
              <w:rPr>
                <w:noProof/>
                <w:webHidden/>
              </w:rPr>
              <w:fldChar w:fldCharType="begin"/>
            </w:r>
            <w:r w:rsidR="00A90560">
              <w:rPr>
                <w:noProof/>
                <w:webHidden/>
              </w:rPr>
              <w:instrText xml:space="preserve"> PAGEREF _Toc157768199 \h </w:instrText>
            </w:r>
            <w:r w:rsidR="00A90560">
              <w:rPr>
                <w:noProof/>
                <w:webHidden/>
              </w:rPr>
            </w:r>
            <w:r w:rsidR="00A90560">
              <w:rPr>
                <w:noProof/>
                <w:webHidden/>
              </w:rPr>
              <w:fldChar w:fldCharType="separate"/>
            </w:r>
            <w:r w:rsidR="0002742C">
              <w:rPr>
                <w:noProof/>
                <w:webHidden/>
              </w:rPr>
              <w:t>3</w:t>
            </w:r>
            <w:r w:rsidR="00A90560">
              <w:rPr>
                <w:noProof/>
                <w:webHidden/>
              </w:rPr>
              <w:fldChar w:fldCharType="end"/>
            </w:r>
          </w:hyperlink>
        </w:p>
        <w:p w14:paraId="24B1692A" w14:textId="0CE91D9E" w:rsidR="00A90560" w:rsidRDefault="00000000">
          <w:pPr>
            <w:pStyle w:val="Spistreci1"/>
            <w:tabs>
              <w:tab w:val="left" w:pos="440"/>
              <w:tab w:val="right" w:leader="dot" w:pos="8919"/>
            </w:tabs>
            <w:rPr>
              <w:rFonts w:eastAsiaTheme="minorEastAsia"/>
              <w:noProof/>
              <w:kern w:val="2"/>
              <w:lang w:eastAsia="pl-PL"/>
              <w14:ligatures w14:val="standardContextual"/>
            </w:rPr>
          </w:pPr>
          <w:hyperlink w:anchor="_Toc157768200" w:history="1">
            <w:r w:rsidR="00A90560" w:rsidRPr="00CA3856">
              <w:rPr>
                <w:rStyle w:val="Hipercze"/>
                <w:noProof/>
                <w:lang w:eastAsia="ar-SA"/>
              </w:rPr>
              <w:t>4.</w:t>
            </w:r>
            <w:r w:rsidR="00A90560">
              <w:rPr>
                <w:rFonts w:eastAsiaTheme="minorEastAsia"/>
                <w:noProof/>
                <w:kern w:val="2"/>
                <w:lang w:eastAsia="pl-PL"/>
                <w14:ligatures w14:val="standardContextual"/>
              </w:rPr>
              <w:tab/>
            </w:r>
            <w:r w:rsidR="00A90560" w:rsidRPr="00CA3856">
              <w:rPr>
                <w:rStyle w:val="Hipercze"/>
                <w:noProof/>
                <w:lang w:eastAsia="ar-SA"/>
              </w:rPr>
              <w:t>Informacja, czy Zamawiający przewiduje wybór najkorzystniejszej oferty z możliwością prowadzenia negocjacji.</w:t>
            </w:r>
            <w:r w:rsidR="00A90560">
              <w:rPr>
                <w:noProof/>
                <w:webHidden/>
              </w:rPr>
              <w:tab/>
            </w:r>
            <w:r w:rsidR="00A90560">
              <w:rPr>
                <w:noProof/>
                <w:webHidden/>
              </w:rPr>
              <w:fldChar w:fldCharType="begin"/>
            </w:r>
            <w:r w:rsidR="00A90560">
              <w:rPr>
                <w:noProof/>
                <w:webHidden/>
              </w:rPr>
              <w:instrText xml:space="preserve"> PAGEREF _Toc157768200 \h </w:instrText>
            </w:r>
            <w:r w:rsidR="00A90560">
              <w:rPr>
                <w:noProof/>
                <w:webHidden/>
              </w:rPr>
            </w:r>
            <w:r w:rsidR="00A90560">
              <w:rPr>
                <w:noProof/>
                <w:webHidden/>
              </w:rPr>
              <w:fldChar w:fldCharType="separate"/>
            </w:r>
            <w:r w:rsidR="0002742C">
              <w:rPr>
                <w:noProof/>
                <w:webHidden/>
              </w:rPr>
              <w:t>3</w:t>
            </w:r>
            <w:r w:rsidR="00A90560">
              <w:rPr>
                <w:noProof/>
                <w:webHidden/>
              </w:rPr>
              <w:fldChar w:fldCharType="end"/>
            </w:r>
          </w:hyperlink>
        </w:p>
        <w:p w14:paraId="451C2981" w14:textId="231E9DF9" w:rsidR="00A90560" w:rsidRDefault="00000000">
          <w:pPr>
            <w:pStyle w:val="Spistreci1"/>
            <w:tabs>
              <w:tab w:val="left" w:pos="440"/>
              <w:tab w:val="right" w:leader="dot" w:pos="8919"/>
            </w:tabs>
            <w:rPr>
              <w:rFonts w:eastAsiaTheme="minorEastAsia"/>
              <w:noProof/>
              <w:kern w:val="2"/>
              <w:lang w:eastAsia="pl-PL"/>
              <w14:ligatures w14:val="standardContextual"/>
            </w:rPr>
          </w:pPr>
          <w:hyperlink w:anchor="_Toc157768201" w:history="1">
            <w:r w:rsidR="00A90560" w:rsidRPr="00CA3856">
              <w:rPr>
                <w:rStyle w:val="Hipercze"/>
                <w:noProof/>
                <w:lang w:eastAsia="ar-SA"/>
              </w:rPr>
              <w:t>5.</w:t>
            </w:r>
            <w:r w:rsidR="00A90560">
              <w:rPr>
                <w:rFonts w:eastAsiaTheme="minorEastAsia"/>
                <w:noProof/>
                <w:kern w:val="2"/>
                <w:lang w:eastAsia="pl-PL"/>
                <w14:ligatures w14:val="standardContextual"/>
              </w:rPr>
              <w:tab/>
            </w:r>
            <w:r w:rsidR="00A90560" w:rsidRPr="00CA3856">
              <w:rPr>
                <w:rStyle w:val="Hipercze"/>
                <w:noProof/>
                <w:lang w:eastAsia="ar-SA"/>
              </w:rPr>
              <w:t>Opis przedmiotu zamówienia.</w:t>
            </w:r>
            <w:r w:rsidR="00A90560">
              <w:rPr>
                <w:noProof/>
                <w:webHidden/>
              </w:rPr>
              <w:tab/>
            </w:r>
            <w:r w:rsidR="00A90560">
              <w:rPr>
                <w:noProof/>
                <w:webHidden/>
              </w:rPr>
              <w:fldChar w:fldCharType="begin"/>
            </w:r>
            <w:r w:rsidR="00A90560">
              <w:rPr>
                <w:noProof/>
                <w:webHidden/>
              </w:rPr>
              <w:instrText xml:space="preserve"> PAGEREF _Toc157768201 \h </w:instrText>
            </w:r>
            <w:r w:rsidR="00A90560">
              <w:rPr>
                <w:noProof/>
                <w:webHidden/>
              </w:rPr>
            </w:r>
            <w:r w:rsidR="00A90560">
              <w:rPr>
                <w:noProof/>
                <w:webHidden/>
              </w:rPr>
              <w:fldChar w:fldCharType="separate"/>
            </w:r>
            <w:r w:rsidR="0002742C">
              <w:rPr>
                <w:noProof/>
                <w:webHidden/>
              </w:rPr>
              <w:t>3</w:t>
            </w:r>
            <w:r w:rsidR="00A90560">
              <w:rPr>
                <w:noProof/>
                <w:webHidden/>
              </w:rPr>
              <w:fldChar w:fldCharType="end"/>
            </w:r>
          </w:hyperlink>
        </w:p>
        <w:p w14:paraId="64710B02" w14:textId="4F5C8078" w:rsidR="00A90560" w:rsidRDefault="00000000">
          <w:pPr>
            <w:pStyle w:val="Spistreci1"/>
            <w:tabs>
              <w:tab w:val="left" w:pos="440"/>
              <w:tab w:val="right" w:leader="dot" w:pos="8919"/>
            </w:tabs>
            <w:rPr>
              <w:rFonts w:eastAsiaTheme="minorEastAsia"/>
              <w:noProof/>
              <w:kern w:val="2"/>
              <w:lang w:eastAsia="pl-PL"/>
              <w14:ligatures w14:val="standardContextual"/>
            </w:rPr>
          </w:pPr>
          <w:hyperlink w:anchor="_Toc157768202" w:history="1">
            <w:r w:rsidR="00A90560" w:rsidRPr="00CA3856">
              <w:rPr>
                <w:rStyle w:val="Hipercze"/>
                <w:noProof/>
              </w:rPr>
              <w:t>6.</w:t>
            </w:r>
            <w:r w:rsidR="00A90560">
              <w:rPr>
                <w:rFonts w:eastAsiaTheme="minorEastAsia"/>
                <w:noProof/>
                <w:kern w:val="2"/>
                <w:lang w:eastAsia="pl-PL"/>
                <w14:ligatures w14:val="standardContextual"/>
              </w:rPr>
              <w:tab/>
            </w:r>
            <w:r w:rsidR="00A90560" w:rsidRPr="00CA3856">
              <w:rPr>
                <w:rStyle w:val="Hipercze"/>
                <w:noProof/>
              </w:rPr>
              <w:t>Projektowane postanowienia umowy:</w:t>
            </w:r>
            <w:r w:rsidR="00A90560">
              <w:rPr>
                <w:noProof/>
                <w:webHidden/>
              </w:rPr>
              <w:tab/>
            </w:r>
            <w:r w:rsidR="00A90560">
              <w:rPr>
                <w:noProof/>
                <w:webHidden/>
              </w:rPr>
              <w:fldChar w:fldCharType="begin"/>
            </w:r>
            <w:r w:rsidR="00A90560">
              <w:rPr>
                <w:noProof/>
                <w:webHidden/>
              </w:rPr>
              <w:instrText xml:space="preserve"> PAGEREF _Toc157768202 \h </w:instrText>
            </w:r>
            <w:r w:rsidR="00A90560">
              <w:rPr>
                <w:noProof/>
                <w:webHidden/>
              </w:rPr>
            </w:r>
            <w:r w:rsidR="00A90560">
              <w:rPr>
                <w:noProof/>
                <w:webHidden/>
              </w:rPr>
              <w:fldChar w:fldCharType="separate"/>
            </w:r>
            <w:r w:rsidR="0002742C">
              <w:rPr>
                <w:noProof/>
                <w:webHidden/>
              </w:rPr>
              <w:t>5</w:t>
            </w:r>
            <w:r w:rsidR="00A90560">
              <w:rPr>
                <w:noProof/>
                <w:webHidden/>
              </w:rPr>
              <w:fldChar w:fldCharType="end"/>
            </w:r>
          </w:hyperlink>
        </w:p>
        <w:p w14:paraId="5FC04110" w14:textId="2DD33F40" w:rsidR="00A90560" w:rsidRDefault="00000000">
          <w:pPr>
            <w:pStyle w:val="Spistreci1"/>
            <w:tabs>
              <w:tab w:val="left" w:pos="440"/>
              <w:tab w:val="right" w:leader="dot" w:pos="8919"/>
            </w:tabs>
            <w:rPr>
              <w:rFonts w:eastAsiaTheme="minorEastAsia"/>
              <w:noProof/>
              <w:kern w:val="2"/>
              <w:lang w:eastAsia="pl-PL"/>
              <w14:ligatures w14:val="standardContextual"/>
            </w:rPr>
          </w:pPr>
          <w:hyperlink w:anchor="_Toc157768203" w:history="1">
            <w:r w:rsidR="00A90560" w:rsidRPr="00CA3856">
              <w:rPr>
                <w:rStyle w:val="Hipercze"/>
                <w:noProof/>
              </w:rPr>
              <w:t>7.</w:t>
            </w:r>
            <w:r w:rsidR="00A90560">
              <w:rPr>
                <w:rFonts w:eastAsiaTheme="minorEastAsia"/>
                <w:noProof/>
                <w:kern w:val="2"/>
                <w:lang w:eastAsia="pl-PL"/>
                <w14:ligatures w14:val="standardContextual"/>
              </w:rPr>
              <w:tab/>
            </w:r>
            <w:r w:rsidR="00A90560" w:rsidRPr="00CA3856">
              <w:rPr>
                <w:rStyle w:val="Hipercze"/>
                <w:noProof/>
              </w:rPr>
              <w:t>Termin wykonania zamówienia:</w:t>
            </w:r>
            <w:r w:rsidR="00A90560">
              <w:rPr>
                <w:noProof/>
                <w:webHidden/>
              </w:rPr>
              <w:tab/>
            </w:r>
            <w:r w:rsidR="00A90560">
              <w:rPr>
                <w:noProof/>
                <w:webHidden/>
              </w:rPr>
              <w:fldChar w:fldCharType="begin"/>
            </w:r>
            <w:r w:rsidR="00A90560">
              <w:rPr>
                <w:noProof/>
                <w:webHidden/>
              </w:rPr>
              <w:instrText xml:space="preserve"> PAGEREF _Toc157768203 \h </w:instrText>
            </w:r>
            <w:r w:rsidR="00A90560">
              <w:rPr>
                <w:noProof/>
                <w:webHidden/>
              </w:rPr>
            </w:r>
            <w:r w:rsidR="00A90560">
              <w:rPr>
                <w:noProof/>
                <w:webHidden/>
              </w:rPr>
              <w:fldChar w:fldCharType="separate"/>
            </w:r>
            <w:r w:rsidR="0002742C">
              <w:rPr>
                <w:noProof/>
                <w:webHidden/>
              </w:rPr>
              <w:t>5</w:t>
            </w:r>
            <w:r w:rsidR="00A90560">
              <w:rPr>
                <w:noProof/>
                <w:webHidden/>
              </w:rPr>
              <w:fldChar w:fldCharType="end"/>
            </w:r>
          </w:hyperlink>
        </w:p>
        <w:p w14:paraId="6D8CEDE2" w14:textId="487A3E0F" w:rsidR="00A90560" w:rsidRDefault="00000000">
          <w:pPr>
            <w:pStyle w:val="Spistreci1"/>
            <w:tabs>
              <w:tab w:val="left" w:pos="440"/>
              <w:tab w:val="right" w:leader="dot" w:pos="8919"/>
            </w:tabs>
            <w:rPr>
              <w:rFonts w:eastAsiaTheme="minorEastAsia"/>
              <w:noProof/>
              <w:kern w:val="2"/>
              <w:lang w:eastAsia="pl-PL"/>
              <w14:ligatures w14:val="standardContextual"/>
            </w:rPr>
          </w:pPr>
          <w:hyperlink w:anchor="_Toc157768204" w:history="1">
            <w:r w:rsidR="00A90560" w:rsidRPr="00CA3856">
              <w:rPr>
                <w:rStyle w:val="Hipercze"/>
                <w:noProof/>
                <w:lang w:eastAsia="ar-SA"/>
              </w:rPr>
              <w:t>8.</w:t>
            </w:r>
            <w:r w:rsidR="00A90560">
              <w:rPr>
                <w:rFonts w:eastAsiaTheme="minorEastAsia"/>
                <w:noProof/>
                <w:kern w:val="2"/>
                <w:lang w:eastAsia="pl-PL"/>
                <w14:ligatures w14:val="standardContextual"/>
              </w:rPr>
              <w:tab/>
            </w:r>
            <w:r w:rsidR="00A90560" w:rsidRPr="00CA3856">
              <w:rPr>
                <w:rStyle w:val="Hipercze"/>
                <w:noProof/>
                <w:lang w:eastAsia="ar-SA"/>
              </w:rPr>
              <w:t>Wymagania dotyczące wadium.</w:t>
            </w:r>
            <w:r w:rsidR="00A90560">
              <w:rPr>
                <w:noProof/>
                <w:webHidden/>
              </w:rPr>
              <w:tab/>
            </w:r>
            <w:r w:rsidR="00A90560">
              <w:rPr>
                <w:noProof/>
                <w:webHidden/>
              </w:rPr>
              <w:fldChar w:fldCharType="begin"/>
            </w:r>
            <w:r w:rsidR="00A90560">
              <w:rPr>
                <w:noProof/>
                <w:webHidden/>
              </w:rPr>
              <w:instrText xml:space="preserve"> PAGEREF _Toc157768204 \h </w:instrText>
            </w:r>
            <w:r w:rsidR="00A90560">
              <w:rPr>
                <w:noProof/>
                <w:webHidden/>
              </w:rPr>
            </w:r>
            <w:r w:rsidR="00A90560">
              <w:rPr>
                <w:noProof/>
                <w:webHidden/>
              </w:rPr>
              <w:fldChar w:fldCharType="separate"/>
            </w:r>
            <w:r w:rsidR="0002742C">
              <w:rPr>
                <w:noProof/>
                <w:webHidden/>
              </w:rPr>
              <w:t>5</w:t>
            </w:r>
            <w:r w:rsidR="00A90560">
              <w:rPr>
                <w:noProof/>
                <w:webHidden/>
              </w:rPr>
              <w:fldChar w:fldCharType="end"/>
            </w:r>
          </w:hyperlink>
        </w:p>
        <w:p w14:paraId="528EE698" w14:textId="54ACFC49" w:rsidR="00A90560" w:rsidRDefault="00000000">
          <w:pPr>
            <w:pStyle w:val="Spistreci1"/>
            <w:tabs>
              <w:tab w:val="left" w:pos="440"/>
              <w:tab w:val="right" w:leader="dot" w:pos="8919"/>
            </w:tabs>
            <w:rPr>
              <w:rFonts w:eastAsiaTheme="minorEastAsia"/>
              <w:noProof/>
              <w:kern w:val="2"/>
              <w:lang w:eastAsia="pl-PL"/>
              <w14:ligatures w14:val="standardContextual"/>
            </w:rPr>
          </w:pPr>
          <w:hyperlink w:anchor="_Toc157768205" w:history="1">
            <w:r w:rsidR="00A90560" w:rsidRPr="00CA3856">
              <w:rPr>
                <w:rStyle w:val="Hipercze"/>
                <w:noProof/>
                <w:lang w:eastAsia="ar-SA"/>
              </w:rPr>
              <w:t>9.</w:t>
            </w:r>
            <w:r w:rsidR="00A90560">
              <w:rPr>
                <w:rFonts w:eastAsiaTheme="minorEastAsia"/>
                <w:noProof/>
                <w:kern w:val="2"/>
                <w:lang w:eastAsia="pl-PL"/>
                <w14:ligatures w14:val="standardContextual"/>
              </w:rPr>
              <w:tab/>
            </w:r>
            <w:r w:rsidR="00A90560" w:rsidRPr="00CA3856">
              <w:rPr>
                <w:rStyle w:val="Hipercze"/>
                <w:noProof/>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r w:rsidR="00A90560">
              <w:rPr>
                <w:noProof/>
                <w:webHidden/>
              </w:rPr>
              <w:tab/>
            </w:r>
            <w:r w:rsidR="00A90560">
              <w:rPr>
                <w:noProof/>
                <w:webHidden/>
              </w:rPr>
              <w:fldChar w:fldCharType="begin"/>
            </w:r>
            <w:r w:rsidR="00A90560">
              <w:rPr>
                <w:noProof/>
                <w:webHidden/>
              </w:rPr>
              <w:instrText xml:space="preserve"> PAGEREF _Toc157768205 \h </w:instrText>
            </w:r>
            <w:r w:rsidR="00A90560">
              <w:rPr>
                <w:noProof/>
                <w:webHidden/>
              </w:rPr>
            </w:r>
            <w:r w:rsidR="00A90560">
              <w:rPr>
                <w:noProof/>
                <w:webHidden/>
              </w:rPr>
              <w:fldChar w:fldCharType="separate"/>
            </w:r>
            <w:r w:rsidR="0002742C">
              <w:rPr>
                <w:noProof/>
                <w:webHidden/>
              </w:rPr>
              <w:t>6</w:t>
            </w:r>
            <w:r w:rsidR="00A90560">
              <w:rPr>
                <w:noProof/>
                <w:webHidden/>
              </w:rPr>
              <w:fldChar w:fldCharType="end"/>
            </w:r>
          </w:hyperlink>
        </w:p>
        <w:p w14:paraId="4F3139D9" w14:textId="7F9EE6EF" w:rsidR="00A90560" w:rsidRDefault="00000000">
          <w:pPr>
            <w:pStyle w:val="Spistreci1"/>
            <w:tabs>
              <w:tab w:val="left" w:pos="660"/>
              <w:tab w:val="right" w:leader="dot" w:pos="8919"/>
            </w:tabs>
            <w:rPr>
              <w:rFonts w:eastAsiaTheme="minorEastAsia"/>
              <w:noProof/>
              <w:kern w:val="2"/>
              <w:lang w:eastAsia="pl-PL"/>
              <w14:ligatures w14:val="standardContextual"/>
            </w:rPr>
          </w:pPr>
          <w:hyperlink w:anchor="_Toc157768206" w:history="1">
            <w:r w:rsidR="00A90560" w:rsidRPr="00CA3856">
              <w:rPr>
                <w:rStyle w:val="Hipercze"/>
                <w:noProof/>
                <w:lang w:eastAsia="ar-SA"/>
              </w:rPr>
              <w:t>10.</w:t>
            </w:r>
            <w:r w:rsidR="00A90560">
              <w:rPr>
                <w:rFonts w:eastAsiaTheme="minorEastAsia"/>
                <w:noProof/>
                <w:kern w:val="2"/>
                <w:lang w:eastAsia="pl-PL"/>
                <w14:ligatures w14:val="standardContextual"/>
              </w:rPr>
              <w:tab/>
            </w:r>
            <w:r w:rsidR="00A90560" w:rsidRPr="00CA3856">
              <w:rPr>
                <w:rStyle w:val="Hipercze"/>
                <w:noProof/>
                <w:lang w:eastAsia="ar-SA"/>
              </w:rPr>
              <w:t>Informacje o sposobie komunikowania się  Zamawiającego z wykonawcami w inny sposób niż przy użyciu środków komunikacji elektronicznej w przypadku zaistnienia jednej z sytuacji określonej w art. 65 ust. 1, art. 66 i art. 69 ustawy Pzp.</w:t>
            </w:r>
            <w:r w:rsidR="00A90560">
              <w:rPr>
                <w:noProof/>
                <w:webHidden/>
              </w:rPr>
              <w:tab/>
            </w:r>
            <w:r w:rsidR="00A90560">
              <w:rPr>
                <w:noProof/>
                <w:webHidden/>
              </w:rPr>
              <w:fldChar w:fldCharType="begin"/>
            </w:r>
            <w:r w:rsidR="00A90560">
              <w:rPr>
                <w:noProof/>
                <w:webHidden/>
              </w:rPr>
              <w:instrText xml:space="preserve"> PAGEREF _Toc157768206 \h </w:instrText>
            </w:r>
            <w:r w:rsidR="00A90560">
              <w:rPr>
                <w:noProof/>
                <w:webHidden/>
              </w:rPr>
            </w:r>
            <w:r w:rsidR="00A90560">
              <w:rPr>
                <w:noProof/>
                <w:webHidden/>
              </w:rPr>
              <w:fldChar w:fldCharType="separate"/>
            </w:r>
            <w:r w:rsidR="0002742C">
              <w:rPr>
                <w:noProof/>
                <w:webHidden/>
              </w:rPr>
              <w:t>8</w:t>
            </w:r>
            <w:r w:rsidR="00A90560">
              <w:rPr>
                <w:noProof/>
                <w:webHidden/>
              </w:rPr>
              <w:fldChar w:fldCharType="end"/>
            </w:r>
          </w:hyperlink>
        </w:p>
        <w:p w14:paraId="2E851180" w14:textId="2746D4F1" w:rsidR="00A90560" w:rsidRDefault="00000000">
          <w:pPr>
            <w:pStyle w:val="Spistreci1"/>
            <w:tabs>
              <w:tab w:val="left" w:pos="660"/>
              <w:tab w:val="right" w:leader="dot" w:pos="8919"/>
            </w:tabs>
            <w:rPr>
              <w:rFonts w:eastAsiaTheme="minorEastAsia"/>
              <w:noProof/>
              <w:kern w:val="2"/>
              <w:lang w:eastAsia="pl-PL"/>
              <w14:ligatures w14:val="standardContextual"/>
            </w:rPr>
          </w:pPr>
          <w:hyperlink w:anchor="_Toc157768207" w:history="1">
            <w:r w:rsidR="00A90560" w:rsidRPr="00CA3856">
              <w:rPr>
                <w:rStyle w:val="Hipercze"/>
                <w:noProof/>
                <w:lang w:eastAsia="ar-SA"/>
              </w:rPr>
              <w:t>11.</w:t>
            </w:r>
            <w:r w:rsidR="00A90560">
              <w:rPr>
                <w:rFonts w:eastAsiaTheme="minorEastAsia"/>
                <w:noProof/>
                <w:kern w:val="2"/>
                <w:lang w:eastAsia="pl-PL"/>
                <w14:ligatures w14:val="standardContextual"/>
              </w:rPr>
              <w:tab/>
            </w:r>
            <w:r w:rsidR="00A90560" w:rsidRPr="00CA3856">
              <w:rPr>
                <w:rStyle w:val="Hipercze"/>
                <w:noProof/>
                <w:lang w:eastAsia="ar-SA"/>
              </w:rPr>
              <w:t>Wskazanie osób uprawnionych do komunikowania się z wykonawcami.</w:t>
            </w:r>
            <w:r w:rsidR="00A90560">
              <w:rPr>
                <w:noProof/>
                <w:webHidden/>
              </w:rPr>
              <w:tab/>
            </w:r>
            <w:r w:rsidR="00A90560">
              <w:rPr>
                <w:noProof/>
                <w:webHidden/>
              </w:rPr>
              <w:fldChar w:fldCharType="begin"/>
            </w:r>
            <w:r w:rsidR="00A90560">
              <w:rPr>
                <w:noProof/>
                <w:webHidden/>
              </w:rPr>
              <w:instrText xml:space="preserve"> PAGEREF _Toc157768207 \h </w:instrText>
            </w:r>
            <w:r w:rsidR="00A90560">
              <w:rPr>
                <w:noProof/>
                <w:webHidden/>
              </w:rPr>
            </w:r>
            <w:r w:rsidR="00A90560">
              <w:rPr>
                <w:noProof/>
                <w:webHidden/>
              </w:rPr>
              <w:fldChar w:fldCharType="separate"/>
            </w:r>
            <w:r w:rsidR="0002742C">
              <w:rPr>
                <w:noProof/>
                <w:webHidden/>
              </w:rPr>
              <w:t>8</w:t>
            </w:r>
            <w:r w:rsidR="00A90560">
              <w:rPr>
                <w:noProof/>
                <w:webHidden/>
              </w:rPr>
              <w:fldChar w:fldCharType="end"/>
            </w:r>
          </w:hyperlink>
        </w:p>
        <w:p w14:paraId="41FD22E8" w14:textId="733EFFAA" w:rsidR="00A90560" w:rsidRDefault="00000000">
          <w:pPr>
            <w:pStyle w:val="Spistreci1"/>
            <w:tabs>
              <w:tab w:val="left" w:pos="660"/>
              <w:tab w:val="right" w:leader="dot" w:pos="8919"/>
            </w:tabs>
            <w:rPr>
              <w:rFonts w:eastAsiaTheme="minorEastAsia"/>
              <w:noProof/>
              <w:kern w:val="2"/>
              <w:lang w:eastAsia="pl-PL"/>
              <w14:ligatures w14:val="standardContextual"/>
            </w:rPr>
          </w:pPr>
          <w:hyperlink w:anchor="_Toc157768208" w:history="1">
            <w:r w:rsidR="00A90560" w:rsidRPr="00CA3856">
              <w:rPr>
                <w:rStyle w:val="Hipercze"/>
                <w:noProof/>
                <w:lang w:eastAsia="ar-SA"/>
              </w:rPr>
              <w:t>12.</w:t>
            </w:r>
            <w:r w:rsidR="00A90560">
              <w:rPr>
                <w:rFonts w:eastAsiaTheme="minorEastAsia"/>
                <w:noProof/>
                <w:kern w:val="2"/>
                <w:lang w:eastAsia="pl-PL"/>
                <w14:ligatures w14:val="standardContextual"/>
              </w:rPr>
              <w:tab/>
            </w:r>
            <w:r w:rsidR="00A90560" w:rsidRPr="00CA3856">
              <w:rPr>
                <w:rStyle w:val="Hipercze"/>
                <w:noProof/>
                <w:lang w:eastAsia="ar-SA"/>
              </w:rPr>
              <w:t>Opis sposobu przygotowania oferty.</w:t>
            </w:r>
            <w:r w:rsidR="00A90560">
              <w:rPr>
                <w:noProof/>
                <w:webHidden/>
              </w:rPr>
              <w:tab/>
            </w:r>
            <w:r w:rsidR="00A90560">
              <w:rPr>
                <w:noProof/>
                <w:webHidden/>
              </w:rPr>
              <w:fldChar w:fldCharType="begin"/>
            </w:r>
            <w:r w:rsidR="00A90560">
              <w:rPr>
                <w:noProof/>
                <w:webHidden/>
              </w:rPr>
              <w:instrText xml:space="preserve"> PAGEREF _Toc157768208 \h </w:instrText>
            </w:r>
            <w:r w:rsidR="00A90560">
              <w:rPr>
                <w:noProof/>
                <w:webHidden/>
              </w:rPr>
            </w:r>
            <w:r w:rsidR="00A90560">
              <w:rPr>
                <w:noProof/>
                <w:webHidden/>
              </w:rPr>
              <w:fldChar w:fldCharType="separate"/>
            </w:r>
            <w:r w:rsidR="0002742C">
              <w:rPr>
                <w:noProof/>
                <w:webHidden/>
              </w:rPr>
              <w:t>8</w:t>
            </w:r>
            <w:r w:rsidR="00A90560">
              <w:rPr>
                <w:noProof/>
                <w:webHidden/>
              </w:rPr>
              <w:fldChar w:fldCharType="end"/>
            </w:r>
          </w:hyperlink>
        </w:p>
        <w:p w14:paraId="2730FC18" w14:textId="5E6915AD" w:rsidR="00A90560" w:rsidRDefault="00000000">
          <w:pPr>
            <w:pStyle w:val="Spistreci1"/>
            <w:tabs>
              <w:tab w:val="left" w:pos="660"/>
              <w:tab w:val="right" w:leader="dot" w:pos="8919"/>
            </w:tabs>
            <w:rPr>
              <w:rFonts w:eastAsiaTheme="minorEastAsia"/>
              <w:noProof/>
              <w:kern w:val="2"/>
              <w:lang w:eastAsia="pl-PL"/>
              <w14:ligatures w14:val="standardContextual"/>
            </w:rPr>
          </w:pPr>
          <w:hyperlink w:anchor="_Toc157768209" w:history="1">
            <w:r w:rsidR="00A90560" w:rsidRPr="00CA3856">
              <w:rPr>
                <w:rStyle w:val="Hipercze"/>
                <w:noProof/>
                <w:lang w:eastAsia="ar-SA"/>
              </w:rPr>
              <w:t>13.</w:t>
            </w:r>
            <w:r w:rsidR="00A90560">
              <w:rPr>
                <w:rFonts w:eastAsiaTheme="minorEastAsia"/>
                <w:noProof/>
                <w:kern w:val="2"/>
                <w:lang w:eastAsia="pl-PL"/>
                <w14:ligatures w14:val="standardContextual"/>
              </w:rPr>
              <w:tab/>
            </w:r>
            <w:r w:rsidR="00A90560" w:rsidRPr="00CA3856">
              <w:rPr>
                <w:rStyle w:val="Hipercze"/>
                <w:noProof/>
                <w:lang w:eastAsia="ar-SA"/>
              </w:rPr>
              <w:t>Sposób oraz termin składania ofert.</w:t>
            </w:r>
            <w:r w:rsidR="00A90560">
              <w:rPr>
                <w:noProof/>
                <w:webHidden/>
              </w:rPr>
              <w:tab/>
            </w:r>
            <w:r w:rsidR="00A90560">
              <w:rPr>
                <w:noProof/>
                <w:webHidden/>
              </w:rPr>
              <w:fldChar w:fldCharType="begin"/>
            </w:r>
            <w:r w:rsidR="00A90560">
              <w:rPr>
                <w:noProof/>
                <w:webHidden/>
              </w:rPr>
              <w:instrText xml:space="preserve"> PAGEREF _Toc157768209 \h </w:instrText>
            </w:r>
            <w:r w:rsidR="00A90560">
              <w:rPr>
                <w:noProof/>
                <w:webHidden/>
              </w:rPr>
            </w:r>
            <w:r w:rsidR="00A90560">
              <w:rPr>
                <w:noProof/>
                <w:webHidden/>
              </w:rPr>
              <w:fldChar w:fldCharType="separate"/>
            </w:r>
            <w:r w:rsidR="0002742C">
              <w:rPr>
                <w:noProof/>
                <w:webHidden/>
              </w:rPr>
              <w:t>9</w:t>
            </w:r>
            <w:r w:rsidR="00A90560">
              <w:rPr>
                <w:noProof/>
                <w:webHidden/>
              </w:rPr>
              <w:fldChar w:fldCharType="end"/>
            </w:r>
          </w:hyperlink>
        </w:p>
        <w:p w14:paraId="1D43E815" w14:textId="5C84975D" w:rsidR="00A90560" w:rsidRDefault="00000000">
          <w:pPr>
            <w:pStyle w:val="Spistreci1"/>
            <w:tabs>
              <w:tab w:val="left" w:pos="660"/>
              <w:tab w:val="right" w:leader="dot" w:pos="8919"/>
            </w:tabs>
            <w:rPr>
              <w:rFonts w:eastAsiaTheme="minorEastAsia"/>
              <w:noProof/>
              <w:kern w:val="2"/>
              <w:lang w:eastAsia="pl-PL"/>
              <w14:ligatures w14:val="standardContextual"/>
            </w:rPr>
          </w:pPr>
          <w:hyperlink w:anchor="_Toc157768210" w:history="1">
            <w:r w:rsidR="00A90560" w:rsidRPr="00CA3856">
              <w:rPr>
                <w:rStyle w:val="Hipercze"/>
                <w:noProof/>
                <w:lang w:eastAsia="ar-SA"/>
              </w:rPr>
              <w:t>14.</w:t>
            </w:r>
            <w:r w:rsidR="00A90560">
              <w:rPr>
                <w:rFonts w:eastAsiaTheme="minorEastAsia"/>
                <w:noProof/>
                <w:kern w:val="2"/>
                <w:lang w:eastAsia="pl-PL"/>
                <w14:ligatures w14:val="standardContextual"/>
              </w:rPr>
              <w:tab/>
            </w:r>
            <w:r w:rsidR="00A90560" w:rsidRPr="00CA3856">
              <w:rPr>
                <w:rStyle w:val="Hipercze"/>
                <w:noProof/>
                <w:lang w:eastAsia="ar-SA"/>
              </w:rPr>
              <w:t>Termin otwarcia ofert.</w:t>
            </w:r>
            <w:r w:rsidR="00A90560">
              <w:rPr>
                <w:noProof/>
                <w:webHidden/>
              </w:rPr>
              <w:tab/>
            </w:r>
            <w:r w:rsidR="00A90560">
              <w:rPr>
                <w:noProof/>
                <w:webHidden/>
              </w:rPr>
              <w:fldChar w:fldCharType="begin"/>
            </w:r>
            <w:r w:rsidR="00A90560">
              <w:rPr>
                <w:noProof/>
                <w:webHidden/>
              </w:rPr>
              <w:instrText xml:space="preserve"> PAGEREF _Toc157768210 \h </w:instrText>
            </w:r>
            <w:r w:rsidR="00A90560">
              <w:rPr>
                <w:noProof/>
                <w:webHidden/>
              </w:rPr>
            </w:r>
            <w:r w:rsidR="00A90560">
              <w:rPr>
                <w:noProof/>
                <w:webHidden/>
              </w:rPr>
              <w:fldChar w:fldCharType="separate"/>
            </w:r>
            <w:r w:rsidR="0002742C">
              <w:rPr>
                <w:noProof/>
                <w:webHidden/>
              </w:rPr>
              <w:t>9</w:t>
            </w:r>
            <w:r w:rsidR="00A90560">
              <w:rPr>
                <w:noProof/>
                <w:webHidden/>
              </w:rPr>
              <w:fldChar w:fldCharType="end"/>
            </w:r>
          </w:hyperlink>
        </w:p>
        <w:p w14:paraId="512B2C6B" w14:textId="10AB29FA" w:rsidR="00A90560" w:rsidRDefault="00000000">
          <w:pPr>
            <w:pStyle w:val="Spistreci1"/>
            <w:tabs>
              <w:tab w:val="left" w:pos="660"/>
              <w:tab w:val="right" w:leader="dot" w:pos="8919"/>
            </w:tabs>
            <w:rPr>
              <w:rFonts w:eastAsiaTheme="minorEastAsia"/>
              <w:noProof/>
              <w:kern w:val="2"/>
              <w:lang w:eastAsia="pl-PL"/>
              <w14:ligatures w14:val="standardContextual"/>
            </w:rPr>
          </w:pPr>
          <w:hyperlink w:anchor="_Toc157768211" w:history="1">
            <w:r w:rsidR="00A90560" w:rsidRPr="00CA3856">
              <w:rPr>
                <w:rStyle w:val="Hipercze"/>
                <w:noProof/>
                <w:lang w:eastAsia="ar-SA"/>
              </w:rPr>
              <w:t>15.</w:t>
            </w:r>
            <w:r w:rsidR="00A90560">
              <w:rPr>
                <w:rFonts w:eastAsiaTheme="minorEastAsia"/>
                <w:noProof/>
                <w:kern w:val="2"/>
                <w:lang w:eastAsia="pl-PL"/>
                <w14:ligatures w14:val="standardContextual"/>
              </w:rPr>
              <w:tab/>
            </w:r>
            <w:r w:rsidR="00A90560" w:rsidRPr="00CA3856">
              <w:rPr>
                <w:rStyle w:val="Hipercze"/>
                <w:noProof/>
                <w:lang w:eastAsia="ar-SA"/>
              </w:rPr>
              <w:t>Termin związania ofertą.</w:t>
            </w:r>
            <w:r w:rsidR="00A90560">
              <w:rPr>
                <w:noProof/>
                <w:webHidden/>
              </w:rPr>
              <w:tab/>
            </w:r>
            <w:r w:rsidR="00A90560">
              <w:rPr>
                <w:noProof/>
                <w:webHidden/>
              </w:rPr>
              <w:fldChar w:fldCharType="begin"/>
            </w:r>
            <w:r w:rsidR="00A90560">
              <w:rPr>
                <w:noProof/>
                <w:webHidden/>
              </w:rPr>
              <w:instrText xml:space="preserve"> PAGEREF _Toc157768211 \h </w:instrText>
            </w:r>
            <w:r w:rsidR="00A90560">
              <w:rPr>
                <w:noProof/>
                <w:webHidden/>
              </w:rPr>
            </w:r>
            <w:r w:rsidR="00A90560">
              <w:rPr>
                <w:noProof/>
                <w:webHidden/>
              </w:rPr>
              <w:fldChar w:fldCharType="separate"/>
            </w:r>
            <w:r w:rsidR="0002742C">
              <w:rPr>
                <w:noProof/>
                <w:webHidden/>
              </w:rPr>
              <w:t>10</w:t>
            </w:r>
            <w:r w:rsidR="00A90560">
              <w:rPr>
                <w:noProof/>
                <w:webHidden/>
              </w:rPr>
              <w:fldChar w:fldCharType="end"/>
            </w:r>
          </w:hyperlink>
        </w:p>
        <w:p w14:paraId="0053E6F5" w14:textId="2E09C14E" w:rsidR="00A90560" w:rsidRDefault="00000000">
          <w:pPr>
            <w:pStyle w:val="Spistreci1"/>
            <w:tabs>
              <w:tab w:val="left" w:pos="660"/>
              <w:tab w:val="right" w:leader="dot" w:pos="8919"/>
            </w:tabs>
            <w:rPr>
              <w:rFonts w:eastAsiaTheme="minorEastAsia"/>
              <w:noProof/>
              <w:kern w:val="2"/>
              <w:lang w:eastAsia="pl-PL"/>
              <w14:ligatures w14:val="standardContextual"/>
            </w:rPr>
          </w:pPr>
          <w:hyperlink w:anchor="_Toc157768212" w:history="1">
            <w:r w:rsidR="00A90560" w:rsidRPr="00CA3856">
              <w:rPr>
                <w:rStyle w:val="Hipercze"/>
                <w:noProof/>
                <w:lang w:eastAsia="ar-SA"/>
              </w:rPr>
              <w:t>16.</w:t>
            </w:r>
            <w:r w:rsidR="00A90560">
              <w:rPr>
                <w:rFonts w:eastAsiaTheme="minorEastAsia"/>
                <w:noProof/>
                <w:kern w:val="2"/>
                <w:lang w:eastAsia="pl-PL"/>
                <w14:ligatures w14:val="standardContextual"/>
              </w:rPr>
              <w:tab/>
            </w:r>
            <w:r w:rsidR="00A90560" w:rsidRPr="00CA3856">
              <w:rPr>
                <w:rStyle w:val="Hipercze"/>
                <w:noProof/>
                <w:lang w:eastAsia="ar-SA"/>
              </w:rPr>
              <w:t>Podstawy wykluczenia, o których mowa w art. 108 ust. 1 ustawy Pzp oraz dodatkowe podstawy wykluczenia.</w:t>
            </w:r>
            <w:r w:rsidR="00A90560">
              <w:rPr>
                <w:noProof/>
                <w:webHidden/>
              </w:rPr>
              <w:tab/>
            </w:r>
            <w:r w:rsidR="00A90560">
              <w:rPr>
                <w:noProof/>
                <w:webHidden/>
              </w:rPr>
              <w:fldChar w:fldCharType="begin"/>
            </w:r>
            <w:r w:rsidR="00A90560">
              <w:rPr>
                <w:noProof/>
                <w:webHidden/>
              </w:rPr>
              <w:instrText xml:space="preserve"> PAGEREF _Toc157768212 \h </w:instrText>
            </w:r>
            <w:r w:rsidR="00A90560">
              <w:rPr>
                <w:noProof/>
                <w:webHidden/>
              </w:rPr>
            </w:r>
            <w:r w:rsidR="00A90560">
              <w:rPr>
                <w:noProof/>
                <w:webHidden/>
              </w:rPr>
              <w:fldChar w:fldCharType="separate"/>
            </w:r>
            <w:r w:rsidR="0002742C">
              <w:rPr>
                <w:noProof/>
                <w:webHidden/>
              </w:rPr>
              <w:t>10</w:t>
            </w:r>
            <w:r w:rsidR="00A90560">
              <w:rPr>
                <w:noProof/>
                <w:webHidden/>
              </w:rPr>
              <w:fldChar w:fldCharType="end"/>
            </w:r>
          </w:hyperlink>
        </w:p>
        <w:p w14:paraId="2DCFEF91" w14:textId="6B907C9F" w:rsidR="00A90560" w:rsidRDefault="00000000">
          <w:pPr>
            <w:pStyle w:val="Spistreci1"/>
            <w:tabs>
              <w:tab w:val="left" w:pos="660"/>
              <w:tab w:val="right" w:leader="dot" w:pos="8919"/>
            </w:tabs>
            <w:rPr>
              <w:rFonts w:eastAsiaTheme="minorEastAsia"/>
              <w:noProof/>
              <w:kern w:val="2"/>
              <w:lang w:eastAsia="pl-PL"/>
              <w14:ligatures w14:val="standardContextual"/>
            </w:rPr>
          </w:pPr>
          <w:hyperlink w:anchor="_Toc157768213" w:history="1">
            <w:r w:rsidR="00A90560" w:rsidRPr="00CA3856">
              <w:rPr>
                <w:rStyle w:val="Hipercze"/>
                <w:noProof/>
                <w:lang w:eastAsia="ar-SA"/>
              </w:rPr>
              <w:t>17.</w:t>
            </w:r>
            <w:r w:rsidR="00A90560">
              <w:rPr>
                <w:rFonts w:eastAsiaTheme="minorEastAsia"/>
                <w:noProof/>
                <w:kern w:val="2"/>
                <w:lang w:eastAsia="pl-PL"/>
                <w14:ligatures w14:val="standardContextual"/>
              </w:rPr>
              <w:tab/>
            </w:r>
            <w:r w:rsidR="00A90560" w:rsidRPr="00CA3856">
              <w:rPr>
                <w:rStyle w:val="Hipercze"/>
                <w:noProof/>
                <w:lang w:eastAsia="ar-SA"/>
              </w:rPr>
              <w:t>Informacje o warunkach udziału w postępowaniu.</w:t>
            </w:r>
            <w:r w:rsidR="00A90560">
              <w:rPr>
                <w:noProof/>
                <w:webHidden/>
              </w:rPr>
              <w:tab/>
            </w:r>
            <w:r w:rsidR="00A90560">
              <w:rPr>
                <w:noProof/>
                <w:webHidden/>
              </w:rPr>
              <w:fldChar w:fldCharType="begin"/>
            </w:r>
            <w:r w:rsidR="00A90560">
              <w:rPr>
                <w:noProof/>
                <w:webHidden/>
              </w:rPr>
              <w:instrText xml:space="preserve"> PAGEREF _Toc157768213 \h </w:instrText>
            </w:r>
            <w:r w:rsidR="00A90560">
              <w:rPr>
                <w:noProof/>
                <w:webHidden/>
              </w:rPr>
            </w:r>
            <w:r w:rsidR="00A90560">
              <w:rPr>
                <w:noProof/>
                <w:webHidden/>
              </w:rPr>
              <w:fldChar w:fldCharType="separate"/>
            </w:r>
            <w:r w:rsidR="0002742C">
              <w:rPr>
                <w:noProof/>
                <w:webHidden/>
              </w:rPr>
              <w:t>10</w:t>
            </w:r>
            <w:r w:rsidR="00A90560">
              <w:rPr>
                <w:noProof/>
                <w:webHidden/>
              </w:rPr>
              <w:fldChar w:fldCharType="end"/>
            </w:r>
          </w:hyperlink>
        </w:p>
        <w:p w14:paraId="1D2647C0" w14:textId="65149F4E" w:rsidR="00A90560" w:rsidRDefault="00000000">
          <w:pPr>
            <w:pStyle w:val="Spistreci1"/>
            <w:tabs>
              <w:tab w:val="left" w:pos="660"/>
              <w:tab w:val="right" w:leader="dot" w:pos="8919"/>
            </w:tabs>
            <w:rPr>
              <w:rFonts w:eastAsiaTheme="minorEastAsia"/>
              <w:noProof/>
              <w:kern w:val="2"/>
              <w:lang w:eastAsia="pl-PL"/>
              <w14:ligatures w14:val="standardContextual"/>
            </w:rPr>
          </w:pPr>
          <w:hyperlink w:anchor="_Toc157768214" w:history="1">
            <w:r w:rsidR="00A90560" w:rsidRPr="00CA3856">
              <w:rPr>
                <w:rStyle w:val="Hipercze"/>
                <w:noProof/>
                <w:lang w:eastAsia="ar-SA"/>
              </w:rPr>
              <w:t>18.</w:t>
            </w:r>
            <w:r w:rsidR="00A90560">
              <w:rPr>
                <w:rFonts w:eastAsiaTheme="minorEastAsia"/>
                <w:noProof/>
                <w:kern w:val="2"/>
                <w:lang w:eastAsia="pl-PL"/>
                <w14:ligatures w14:val="standardContextual"/>
              </w:rPr>
              <w:tab/>
            </w:r>
            <w:r w:rsidR="00A90560" w:rsidRPr="00CA3856">
              <w:rPr>
                <w:rStyle w:val="Hipercze"/>
                <w:noProof/>
                <w:lang w:eastAsia="ar-SA"/>
              </w:rPr>
              <w:t>Informacje o podmiotowych środkach dowodowych, dokumentach oraz oświadczeniu, o którym mowa w art. 125 ustawy Pzp.</w:t>
            </w:r>
            <w:r w:rsidR="00A90560">
              <w:rPr>
                <w:noProof/>
                <w:webHidden/>
              </w:rPr>
              <w:tab/>
            </w:r>
            <w:r w:rsidR="00A90560">
              <w:rPr>
                <w:noProof/>
                <w:webHidden/>
              </w:rPr>
              <w:fldChar w:fldCharType="begin"/>
            </w:r>
            <w:r w:rsidR="00A90560">
              <w:rPr>
                <w:noProof/>
                <w:webHidden/>
              </w:rPr>
              <w:instrText xml:space="preserve"> PAGEREF _Toc157768214 \h </w:instrText>
            </w:r>
            <w:r w:rsidR="00A90560">
              <w:rPr>
                <w:noProof/>
                <w:webHidden/>
              </w:rPr>
            </w:r>
            <w:r w:rsidR="00A90560">
              <w:rPr>
                <w:noProof/>
                <w:webHidden/>
              </w:rPr>
              <w:fldChar w:fldCharType="separate"/>
            </w:r>
            <w:r w:rsidR="0002742C">
              <w:rPr>
                <w:noProof/>
                <w:webHidden/>
              </w:rPr>
              <w:t>11</w:t>
            </w:r>
            <w:r w:rsidR="00A90560">
              <w:rPr>
                <w:noProof/>
                <w:webHidden/>
              </w:rPr>
              <w:fldChar w:fldCharType="end"/>
            </w:r>
          </w:hyperlink>
        </w:p>
        <w:p w14:paraId="609B49D8" w14:textId="3C618D34" w:rsidR="00A90560" w:rsidRDefault="00000000">
          <w:pPr>
            <w:pStyle w:val="Spistreci1"/>
            <w:tabs>
              <w:tab w:val="left" w:pos="660"/>
              <w:tab w:val="right" w:leader="dot" w:pos="8919"/>
            </w:tabs>
            <w:rPr>
              <w:rFonts w:eastAsiaTheme="minorEastAsia"/>
              <w:noProof/>
              <w:kern w:val="2"/>
              <w:lang w:eastAsia="pl-PL"/>
              <w14:ligatures w14:val="standardContextual"/>
            </w:rPr>
          </w:pPr>
          <w:hyperlink w:anchor="_Toc157768215" w:history="1">
            <w:r w:rsidR="00A90560" w:rsidRPr="00CA3856">
              <w:rPr>
                <w:rStyle w:val="Hipercze"/>
                <w:noProof/>
                <w:lang w:eastAsia="ar-SA"/>
              </w:rPr>
              <w:t>19.</w:t>
            </w:r>
            <w:r w:rsidR="00A90560">
              <w:rPr>
                <w:rFonts w:eastAsiaTheme="minorEastAsia"/>
                <w:noProof/>
                <w:kern w:val="2"/>
                <w:lang w:eastAsia="pl-PL"/>
                <w14:ligatures w14:val="standardContextual"/>
              </w:rPr>
              <w:tab/>
            </w:r>
            <w:r w:rsidR="00A90560" w:rsidRPr="00CA3856">
              <w:rPr>
                <w:rStyle w:val="Hipercze"/>
                <w:noProof/>
                <w:lang w:eastAsia="ar-SA"/>
              </w:rPr>
              <w:t>Sposób obliczenia ceny.</w:t>
            </w:r>
            <w:r w:rsidR="00A90560">
              <w:rPr>
                <w:noProof/>
                <w:webHidden/>
              </w:rPr>
              <w:tab/>
            </w:r>
            <w:r w:rsidR="00A90560">
              <w:rPr>
                <w:noProof/>
                <w:webHidden/>
              </w:rPr>
              <w:fldChar w:fldCharType="begin"/>
            </w:r>
            <w:r w:rsidR="00A90560">
              <w:rPr>
                <w:noProof/>
                <w:webHidden/>
              </w:rPr>
              <w:instrText xml:space="preserve"> PAGEREF _Toc157768215 \h </w:instrText>
            </w:r>
            <w:r w:rsidR="00A90560">
              <w:rPr>
                <w:noProof/>
                <w:webHidden/>
              </w:rPr>
            </w:r>
            <w:r w:rsidR="00A90560">
              <w:rPr>
                <w:noProof/>
                <w:webHidden/>
              </w:rPr>
              <w:fldChar w:fldCharType="separate"/>
            </w:r>
            <w:r w:rsidR="0002742C">
              <w:rPr>
                <w:noProof/>
                <w:webHidden/>
              </w:rPr>
              <w:t>15</w:t>
            </w:r>
            <w:r w:rsidR="00A90560">
              <w:rPr>
                <w:noProof/>
                <w:webHidden/>
              </w:rPr>
              <w:fldChar w:fldCharType="end"/>
            </w:r>
          </w:hyperlink>
        </w:p>
        <w:p w14:paraId="406CCD0B" w14:textId="7E616D19" w:rsidR="00A90560" w:rsidRDefault="00000000">
          <w:pPr>
            <w:pStyle w:val="Spistreci1"/>
            <w:tabs>
              <w:tab w:val="left" w:pos="660"/>
              <w:tab w:val="right" w:leader="dot" w:pos="8919"/>
            </w:tabs>
            <w:rPr>
              <w:rFonts w:eastAsiaTheme="minorEastAsia"/>
              <w:noProof/>
              <w:kern w:val="2"/>
              <w:lang w:eastAsia="pl-PL"/>
              <w14:ligatures w14:val="standardContextual"/>
            </w:rPr>
          </w:pPr>
          <w:hyperlink w:anchor="_Toc157768216" w:history="1">
            <w:r w:rsidR="00A90560" w:rsidRPr="00CA3856">
              <w:rPr>
                <w:rStyle w:val="Hipercze"/>
                <w:noProof/>
                <w:lang w:eastAsia="ar-SA"/>
              </w:rPr>
              <w:t>20.</w:t>
            </w:r>
            <w:r w:rsidR="00A90560">
              <w:rPr>
                <w:rFonts w:eastAsiaTheme="minorEastAsia"/>
                <w:noProof/>
                <w:kern w:val="2"/>
                <w:lang w:eastAsia="pl-PL"/>
                <w14:ligatures w14:val="standardContextual"/>
              </w:rPr>
              <w:tab/>
            </w:r>
            <w:r w:rsidR="00A90560" w:rsidRPr="00CA3856">
              <w:rPr>
                <w:rStyle w:val="Hipercze"/>
                <w:noProof/>
                <w:lang w:eastAsia="ar-SA"/>
              </w:rPr>
              <w:t>Opis kryteriów oceny ofert, wraz z podaniem wag tych kryteriów, i sposobu oceny ofert.</w:t>
            </w:r>
            <w:r w:rsidR="00A90560">
              <w:rPr>
                <w:noProof/>
                <w:webHidden/>
              </w:rPr>
              <w:tab/>
            </w:r>
            <w:r w:rsidR="00A90560">
              <w:rPr>
                <w:noProof/>
                <w:webHidden/>
              </w:rPr>
              <w:fldChar w:fldCharType="begin"/>
            </w:r>
            <w:r w:rsidR="00A90560">
              <w:rPr>
                <w:noProof/>
                <w:webHidden/>
              </w:rPr>
              <w:instrText xml:space="preserve"> PAGEREF _Toc157768216 \h </w:instrText>
            </w:r>
            <w:r w:rsidR="00A90560">
              <w:rPr>
                <w:noProof/>
                <w:webHidden/>
              </w:rPr>
            </w:r>
            <w:r w:rsidR="00A90560">
              <w:rPr>
                <w:noProof/>
                <w:webHidden/>
              </w:rPr>
              <w:fldChar w:fldCharType="separate"/>
            </w:r>
            <w:r w:rsidR="0002742C">
              <w:rPr>
                <w:noProof/>
                <w:webHidden/>
              </w:rPr>
              <w:t>15</w:t>
            </w:r>
            <w:r w:rsidR="00A90560">
              <w:rPr>
                <w:noProof/>
                <w:webHidden/>
              </w:rPr>
              <w:fldChar w:fldCharType="end"/>
            </w:r>
          </w:hyperlink>
        </w:p>
        <w:p w14:paraId="2902F637" w14:textId="6EEDCBD8" w:rsidR="00A90560" w:rsidRDefault="00000000">
          <w:pPr>
            <w:pStyle w:val="Spistreci1"/>
            <w:tabs>
              <w:tab w:val="left" w:pos="660"/>
              <w:tab w:val="right" w:leader="dot" w:pos="8919"/>
            </w:tabs>
            <w:rPr>
              <w:rFonts w:eastAsiaTheme="minorEastAsia"/>
              <w:noProof/>
              <w:kern w:val="2"/>
              <w:lang w:eastAsia="pl-PL"/>
              <w14:ligatures w14:val="standardContextual"/>
            </w:rPr>
          </w:pPr>
          <w:hyperlink w:anchor="_Toc157768217" w:history="1">
            <w:r w:rsidR="00A90560" w:rsidRPr="00CA3856">
              <w:rPr>
                <w:rStyle w:val="Hipercze"/>
                <w:noProof/>
                <w:lang w:eastAsia="ar-SA"/>
              </w:rPr>
              <w:t>21.</w:t>
            </w:r>
            <w:r w:rsidR="00A90560">
              <w:rPr>
                <w:rFonts w:eastAsiaTheme="minorEastAsia"/>
                <w:noProof/>
                <w:kern w:val="2"/>
                <w:lang w:eastAsia="pl-PL"/>
                <w14:ligatures w14:val="standardContextual"/>
              </w:rPr>
              <w:tab/>
            </w:r>
            <w:r w:rsidR="00A90560" w:rsidRPr="00CA3856">
              <w:rPr>
                <w:rStyle w:val="Hipercze"/>
                <w:noProof/>
                <w:lang w:eastAsia="ar-SA"/>
              </w:rPr>
              <w:t>Informacje o formalnościach, jakie muszą zostać dopełnione po wyborze oferty w celu zawarcia umowy w sprawie zamówienia publicznego.</w:t>
            </w:r>
            <w:r w:rsidR="00A90560">
              <w:rPr>
                <w:noProof/>
                <w:webHidden/>
              </w:rPr>
              <w:tab/>
            </w:r>
            <w:r w:rsidR="00A90560">
              <w:rPr>
                <w:noProof/>
                <w:webHidden/>
              </w:rPr>
              <w:fldChar w:fldCharType="begin"/>
            </w:r>
            <w:r w:rsidR="00A90560">
              <w:rPr>
                <w:noProof/>
                <w:webHidden/>
              </w:rPr>
              <w:instrText xml:space="preserve"> PAGEREF _Toc157768217 \h </w:instrText>
            </w:r>
            <w:r w:rsidR="00A90560">
              <w:rPr>
                <w:noProof/>
                <w:webHidden/>
              </w:rPr>
            </w:r>
            <w:r w:rsidR="00A90560">
              <w:rPr>
                <w:noProof/>
                <w:webHidden/>
              </w:rPr>
              <w:fldChar w:fldCharType="separate"/>
            </w:r>
            <w:r w:rsidR="0002742C">
              <w:rPr>
                <w:noProof/>
                <w:webHidden/>
              </w:rPr>
              <w:t>16</w:t>
            </w:r>
            <w:r w:rsidR="00A90560">
              <w:rPr>
                <w:noProof/>
                <w:webHidden/>
              </w:rPr>
              <w:fldChar w:fldCharType="end"/>
            </w:r>
          </w:hyperlink>
        </w:p>
        <w:p w14:paraId="71AC5FF0" w14:textId="12C684BA" w:rsidR="00A90560" w:rsidRDefault="00000000">
          <w:pPr>
            <w:pStyle w:val="Spistreci1"/>
            <w:tabs>
              <w:tab w:val="left" w:pos="660"/>
              <w:tab w:val="right" w:leader="dot" w:pos="8919"/>
            </w:tabs>
            <w:rPr>
              <w:rFonts w:eastAsiaTheme="minorEastAsia"/>
              <w:noProof/>
              <w:kern w:val="2"/>
              <w:lang w:eastAsia="pl-PL"/>
              <w14:ligatures w14:val="standardContextual"/>
            </w:rPr>
          </w:pPr>
          <w:hyperlink w:anchor="_Toc157768218" w:history="1">
            <w:r w:rsidR="00A90560" w:rsidRPr="00CA3856">
              <w:rPr>
                <w:rStyle w:val="Hipercze"/>
                <w:noProof/>
                <w:lang w:eastAsia="ar-SA"/>
              </w:rPr>
              <w:t>22.</w:t>
            </w:r>
            <w:r w:rsidR="00A90560">
              <w:rPr>
                <w:rFonts w:eastAsiaTheme="minorEastAsia"/>
                <w:noProof/>
                <w:kern w:val="2"/>
                <w:lang w:eastAsia="pl-PL"/>
                <w14:ligatures w14:val="standardContextual"/>
              </w:rPr>
              <w:tab/>
            </w:r>
            <w:r w:rsidR="00A90560" w:rsidRPr="00CA3856">
              <w:rPr>
                <w:rStyle w:val="Hipercze"/>
                <w:noProof/>
                <w:lang w:eastAsia="ar-SA"/>
              </w:rPr>
              <w:t>Informacje dotyczące zabezpieczenia należytego wykonania umowy.</w:t>
            </w:r>
            <w:r w:rsidR="00A90560">
              <w:rPr>
                <w:noProof/>
                <w:webHidden/>
              </w:rPr>
              <w:tab/>
            </w:r>
            <w:r w:rsidR="00A90560">
              <w:rPr>
                <w:noProof/>
                <w:webHidden/>
              </w:rPr>
              <w:fldChar w:fldCharType="begin"/>
            </w:r>
            <w:r w:rsidR="00A90560">
              <w:rPr>
                <w:noProof/>
                <w:webHidden/>
              </w:rPr>
              <w:instrText xml:space="preserve"> PAGEREF _Toc157768218 \h </w:instrText>
            </w:r>
            <w:r w:rsidR="00A90560">
              <w:rPr>
                <w:noProof/>
                <w:webHidden/>
              </w:rPr>
            </w:r>
            <w:r w:rsidR="00A90560">
              <w:rPr>
                <w:noProof/>
                <w:webHidden/>
              </w:rPr>
              <w:fldChar w:fldCharType="separate"/>
            </w:r>
            <w:r w:rsidR="0002742C">
              <w:rPr>
                <w:noProof/>
                <w:webHidden/>
              </w:rPr>
              <w:t>16</w:t>
            </w:r>
            <w:r w:rsidR="00A90560">
              <w:rPr>
                <w:noProof/>
                <w:webHidden/>
              </w:rPr>
              <w:fldChar w:fldCharType="end"/>
            </w:r>
          </w:hyperlink>
        </w:p>
        <w:p w14:paraId="7CE970B8" w14:textId="19BE76D2" w:rsidR="00A90560" w:rsidRDefault="00000000">
          <w:pPr>
            <w:pStyle w:val="Spistreci1"/>
            <w:tabs>
              <w:tab w:val="left" w:pos="660"/>
              <w:tab w:val="right" w:leader="dot" w:pos="8919"/>
            </w:tabs>
            <w:rPr>
              <w:rFonts w:eastAsiaTheme="minorEastAsia"/>
              <w:noProof/>
              <w:kern w:val="2"/>
              <w:lang w:eastAsia="pl-PL"/>
              <w14:ligatures w14:val="standardContextual"/>
            </w:rPr>
          </w:pPr>
          <w:hyperlink w:anchor="_Toc157768219" w:history="1">
            <w:r w:rsidR="00A90560" w:rsidRPr="00CA3856">
              <w:rPr>
                <w:rStyle w:val="Hipercze"/>
                <w:noProof/>
                <w:lang w:eastAsia="ar-SA"/>
              </w:rPr>
              <w:t>23.</w:t>
            </w:r>
            <w:r w:rsidR="00A90560">
              <w:rPr>
                <w:rFonts w:eastAsiaTheme="minorEastAsia"/>
                <w:noProof/>
                <w:kern w:val="2"/>
                <w:lang w:eastAsia="pl-PL"/>
                <w14:ligatures w14:val="standardContextual"/>
              </w:rPr>
              <w:tab/>
            </w:r>
            <w:r w:rsidR="00A90560" w:rsidRPr="00CA3856">
              <w:rPr>
                <w:rStyle w:val="Hipercze"/>
                <w:noProof/>
                <w:lang w:eastAsia="ar-SA"/>
              </w:rPr>
              <w:t>Pouczenie o środkach ochrony prawnej przysługujących wykonawcy.</w:t>
            </w:r>
            <w:r w:rsidR="00A90560">
              <w:rPr>
                <w:noProof/>
                <w:webHidden/>
              </w:rPr>
              <w:tab/>
            </w:r>
            <w:r w:rsidR="00A90560">
              <w:rPr>
                <w:noProof/>
                <w:webHidden/>
              </w:rPr>
              <w:fldChar w:fldCharType="begin"/>
            </w:r>
            <w:r w:rsidR="00A90560">
              <w:rPr>
                <w:noProof/>
                <w:webHidden/>
              </w:rPr>
              <w:instrText xml:space="preserve"> PAGEREF _Toc157768219 \h </w:instrText>
            </w:r>
            <w:r w:rsidR="00A90560">
              <w:rPr>
                <w:noProof/>
                <w:webHidden/>
              </w:rPr>
            </w:r>
            <w:r w:rsidR="00A90560">
              <w:rPr>
                <w:noProof/>
                <w:webHidden/>
              </w:rPr>
              <w:fldChar w:fldCharType="separate"/>
            </w:r>
            <w:r w:rsidR="0002742C">
              <w:rPr>
                <w:noProof/>
                <w:webHidden/>
              </w:rPr>
              <w:t>16</w:t>
            </w:r>
            <w:r w:rsidR="00A90560">
              <w:rPr>
                <w:noProof/>
                <w:webHidden/>
              </w:rPr>
              <w:fldChar w:fldCharType="end"/>
            </w:r>
          </w:hyperlink>
        </w:p>
        <w:p w14:paraId="229650D6" w14:textId="549AC117" w:rsidR="00A90560" w:rsidRDefault="00000000">
          <w:pPr>
            <w:pStyle w:val="Spistreci1"/>
            <w:tabs>
              <w:tab w:val="left" w:pos="660"/>
              <w:tab w:val="right" w:leader="dot" w:pos="8919"/>
            </w:tabs>
            <w:rPr>
              <w:rFonts w:eastAsiaTheme="minorEastAsia"/>
              <w:noProof/>
              <w:kern w:val="2"/>
              <w:lang w:eastAsia="pl-PL"/>
              <w14:ligatures w14:val="standardContextual"/>
            </w:rPr>
          </w:pPr>
          <w:hyperlink w:anchor="_Toc157768220" w:history="1">
            <w:r w:rsidR="00A90560" w:rsidRPr="00CA3856">
              <w:rPr>
                <w:rStyle w:val="Hipercze"/>
                <w:noProof/>
                <w:lang w:eastAsia="ar-SA"/>
              </w:rPr>
              <w:t>24.</w:t>
            </w:r>
            <w:r w:rsidR="00A90560">
              <w:rPr>
                <w:rFonts w:eastAsiaTheme="minorEastAsia"/>
                <w:noProof/>
                <w:kern w:val="2"/>
                <w:lang w:eastAsia="pl-PL"/>
                <w14:ligatures w14:val="standardContextual"/>
              </w:rPr>
              <w:tab/>
            </w:r>
            <w:r w:rsidR="00A90560" w:rsidRPr="00CA3856">
              <w:rPr>
                <w:rStyle w:val="Hipercze"/>
                <w:noProof/>
                <w:lang w:eastAsia="ar-SA"/>
              </w:rPr>
              <w:t>Postanowienia końcowe.</w:t>
            </w:r>
            <w:r w:rsidR="00A90560">
              <w:rPr>
                <w:noProof/>
                <w:webHidden/>
              </w:rPr>
              <w:tab/>
            </w:r>
            <w:r w:rsidR="00A90560">
              <w:rPr>
                <w:noProof/>
                <w:webHidden/>
              </w:rPr>
              <w:fldChar w:fldCharType="begin"/>
            </w:r>
            <w:r w:rsidR="00A90560">
              <w:rPr>
                <w:noProof/>
                <w:webHidden/>
              </w:rPr>
              <w:instrText xml:space="preserve"> PAGEREF _Toc157768220 \h </w:instrText>
            </w:r>
            <w:r w:rsidR="00A90560">
              <w:rPr>
                <w:noProof/>
                <w:webHidden/>
              </w:rPr>
            </w:r>
            <w:r w:rsidR="00A90560">
              <w:rPr>
                <w:noProof/>
                <w:webHidden/>
              </w:rPr>
              <w:fldChar w:fldCharType="separate"/>
            </w:r>
            <w:r w:rsidR="0002742C">
              <w:rPr>
                <w:noProof/>
                <w:webHidden/>
              </w:rPr>
              <w:t>17</w:t>
            </w:r>
            <w:r w:rsidR="00A90560">
              <w:rPr>
                <w:noProof/>
                <w:webHidden/>
              </w:rPr>
              <w:fldChar w:fldCharType="end"/>
            </w:r>
          </w:hyperlink>
        </w:p>
        <w:p w14:paraId="7BA7DD4F" w14:textId="24D1FFB8" w:rsidR="00A90560" w:rsidRDefault="00000000">
          <w:pPr>
            <w:pStyle w:val="Spistreci1"/>
            <w:tabs>
              <w:tab w:val="left" w:pos="660"/>
              <w:tab w:val="right" w:leader="dot" w:pos="8919"/>
            </w:tabs>
            <w:rPr>
              <w:rFonts w:eastAsiaTheme="minorEastAsia"/>
              <w:noProof/>
              <w:kern w:val="2"/>
              <w:lang w:eastAsia="pl-PL"/>
              <w14:ligatures w14:val="standardContextual"/>
            </w:rPr>
          </w:pPr>
          <w:hyperlink w:anchor="_Toc157768221" w:history="1">
            <w:r w:rsidR="00A90560" w:rsidRPr="00CA3856">
              <w:rPr>
                <w:rStyle w:val="Hipercze"/>
                <w:noProof/>
                <w:lang w:eastAsia="ar-SA"/>
              </w:rPr>
              <w:t>25.</w:t>
            </w:r>
            <w:r w:rsidR="00A90560">
              <w:rPr>
                <w:rFonts w:eastAsiaTheme="minorEastAsia"/>
                <w:noProof/>
                <w:kern w:val="2"/>
                <w:lang w:eastAsia="pl-PL"/>
                <w14:ligatures w14:val="standardContextual"/>
              </w:rPr>
              <w:tab/>
            </w:r>
            <w:r w:rsidR="00A90560" w:rsidRPr="00CA3856">
              <w:rPr>
                <w:rStyle w:val="Hipercze"/>
                <w:noProof/>
                <w:lang w:eastAsia="ar-SA"/>
              </w:rPr>
              <w:t>Obowiązek informacyjny RODO.</w:t>
            </w:r>
            <w:r w:rsidR="00A90560">
              <w:rPr>
                <w:noProof/>
                <w:webHidden/>
              </w:rPr>
              <w:tab/>
            </w:r>
            <w:r w:rsidR="00A90560">
              <w:rPr>
                <w:noProof/>
                <w:webHidden/>
              </w:rPr>
              <w:fldChar w:fldCharType="begin"/>
            </w:r>
            <w:r w:rsidR="00A90560">
              <w:rPr>
                <w:noProof/>
                <w:webHidden/>
              </w:rPr>
              <w:instrText xml:space="preserve"> PAGEREF _Toc157768221 \h </w:instrText>
            </w:r>
            <w:r w:rsidR="00A90560">
              <w:rPr>
                <w:noProof/>
                <w:webHidden/>
              </w:rPr>
            </w:r>
            <w:r w:rsidR="00A90560">
              <w:rPr>
                <w:noProof/>
                <w:webHidden/>
              </w:rPr>
              <w:fldChar w:fldCharType="separate"/>
            </w:r>
            <w:r w:rsidR="0002742C">
              <w:rPr>
                <w:noProof/>
                <w:webHidden/>
              </w:rPr>
              <w:t>18</w:t>
            </w:r>
            <w:r w:rsidR="00A90560">
              <w:rPr>
                <w:noProof/>
                <w:webHidden/>
              </w:rPr>
              <w:fldChar w:fldCharType="end"/>
            </w:r>
          </w:hyperlink>
        </w:p>
        <w:p w14:paraId="71E2090C" w14:textId="5F4E96F9" w:rsidR="00A90560" w:rsidRDefault="00000000">
          <w:pPr>
            <w:pStyle w:val="Spistreci1"/>
            <w:tabs>
              <w:tab w:val="left" w:pos="660"/>
              <w:tab w:val="right" w:leader="dot" w:pos="8919"/>
            </w:tabs>
            <w:rPr>
              <w:rFonts w:eastAsiaTheme="minorEastAsia"/>
              <w:noProof/>
              <w:kern w:val="2"/>
              <w:lang w:eastAsia="pl-PL"/>
              <w14:ligatures w14:val="standardContextual"/>
            </w:rPr>
          </w:pPr>
          <w:hyperlink w:anchor="_Toc157768222" w:history="1">
            <w:r w:rsidR="00A90560" w:rsidRPr="00CA3856">
              <w:rPr>
                <w:rStyle w:val="Hipercze"/>
                <w:noProof/>
                <w:lang w:eastAsia="ar-SA"/>
              </w:rPr>
              <w:t>26.</w:t>
            </w:r>
            <w:r w:rsidR="00A90560">
              <w:rPr>
                <w:rFonts w:eastAsiaTheme="minorEastAsia"/>
                <w:noProof/>
                <w:kern w:val="2"/>
                <w:lang w:eastAsia="pl-PL"/>
                <w14:ligatures w14:val="standardContextual"/>
              </w:rPr>
              <w:tab/>
            </w:r>
            <w:r w:rsidR="00A90560" w:rsidRPr="00CA3856">
              <w:rPr>
                <w:rStyle w:val="Hipercze"/>
                <w:noProof/>
                <w:lang w:eastAsia="ar-SA"/>
              </w:rPr>
              <w:t>Wykaz załączników.</w:t>
            </w:r>
            <w:r w:rsidR="00A90560">
              <w:rPr>
                <w:noProof/>
                <w:webHidden/>
              </w:rPr>
              <w:tab/>
            </w:r>
            <w:r w:rsidR="00A90560">
              <w:rPr>
                <w:noProof/>
                <w:webHidden/>
              </w:rPr>
              <w:fldChar w:fldCharType="begin"/>
            </w:r>
            <w:r w:rsidR="00A90560">
              <w:rPr>
                <w:noProof/>
                <w:webHidden/>
              </w:rPr>
              <w:instrText xml:space="preserve"> PAGEREF _Toc157768222 \h </w:instrText>
            </w:r>
            <w:r w:rsidR="00A90560">
              <w:rPr>
                <w:noProof/>
                <w:webHidden/>
              </w:rPr>
            </w:r>
            <w:r w:rsidR="00A90560">
              <w:rPr>
                <w:noProof/>
                <w:webHidden/>
              </w:rPr>
              <w:fldChar w:fldCharType="separate"/>
            </w:r>
            <w:r w:rsidR="0002742C">
              <w:rPr>
                <w:noProof/>
                <w:webHidden/>
              </w:rPr>
              <w:t>19</w:t>
            </w:r>
            <w:r w:rsidR="00A90560">
              <w:rPr>
                <w:noProof/>
                <w:webHidden/>
              </w:rPr>
              <w:fldChar w:fldCharType="end"/>
            </w:r>
          </w:hyperlink>
        </w:p>
        <w:p w14:paraId="59328211" w14:textId="483204FC" w:rsidR="00C21D0C" w:rsidRPr="00412F08" w:rsidRDefault="00732E19" w:rsidP="00412F08">
          <w:r>
            <w:rPr>
              <w:b/>
              <w:bCs/>
            </w:rPr>
            <w:lastRenderedPageBreak/>
            <w:fldChar w:fldCharType="end"/>
          </w:r>
        </w:p>
      </w:sdtContent>
    </w:sdt>
    <w:p w14:paraId="0AA1FD29" w14:textId="77777777" w:rsidR="00C21D0C" w:rsidRDefault="00D142ED">
      <w:pPr>
        <w:pStyle w:val="Nagwek1"/>
        <w:numPr>
          <w:ilvl w:val="0"/>
          <w:numId w:val="1"/>
        </w:numPr>
        <w:spacing w:before="0" w:after="240" w:line="276" w:lineRule="auto"/>
        <w:jc w:val="both"/>
        <w:rPr>
          <w:lang w:eastAsia="ar-SA"/>
        </w:rPr>
      </w:pPr>
      <w:bookmarkStart w:id="1" w:name="_Toc157768197"/>
      <w:r>
        <w:rPr>
          <w:lang w:eastAsia="ar-SA"/>
        </w:rPr>
        <w:t>Nazwa i adres Zamawiającego, numer telefonu, adres poczty elektronicznej oraz strony internetowej prowadzonego postępowania.</w:t>
      </w:r>
      <w:bookmarkEnd w:id="1"/>
    </w:p>
    <w:p w14:paraId="0379D036" w14:textId="77777777" w:rsidR="00C21D0C" w:rsidRDefault="00D142ED">
      <w:pPr>
        <w:pStyle w:val="Tekstpodstawowy"/>
        <w:numPr>
          <w:ilvl w:val="1"/>
          <w:numId w:val="1"/>
        </w:numPr>
        <w:spacing w:before="0"/>
        <w:jc w:val="both"/>
        <w:rPr>
          <w:sz w:val="22"/>
          <w:szCs w:val="22"/>
        </w:rPr>
      </w:pPr>
      <w:r>
        <w:rPr>
          <w:sz w:val="22"/>
          <w:szCs w:val="22"/>
        </w:rPr>
        <w:t>Nazwa oraz adres Zamawiającego: Gmina Trzcianka, ul. Gen. W. Sikorskiego 7, 64- 980 Trzcianka.</w:t>
      </w:r>
    </w:p>
    <w:p w14:paraId="73356891" w14:textId="77777777" w:rsidR="00C21D0C" w:rsidRDefault="00D142ED">
      <w:pPr>
        <w:pStyle w:val="Tekstpodstawowy"/>
        <w:numPr>
          <w:ilvl w:val="1"/>
          <w:numId w:val="1"/>
        </w:numPr>
        <w:spacing w:before="0"/>
        <w:jc w:val="both"/>
        <w:rPr>
          <w:sz w:val="22"/>
          <w:szCs w:val="22"/>
        </w:rPr>
      </w:pPr>
      <w:r>
        <w:rPr>
          <w:sz w:val="22"/>
          <w:szCs w:val="22"/>
        </w:rPr>
        <w:t>Numer telefonu: 67 352 73 11</w:t>
      </w:r>
    </w:p>
    <w:p w14:paraId="62F98620" w14:textId="77777777" w:rsidR="00C21D0C" w:rsidRDefault="00D142ED">
      <w:pPr>
        <w:pStyle w:val="Tekstpodstawowy"/>
        <w:numPr>
          <w:ilvl w:val="1"/>
          <w:numId w:val="1"/>
        </w:numPr>
        <w:spacing w:before="0"/>
        <w:jc w:val="both"/>
        <w:rPr>
          <w:sz w:val="22"/>
          <w:szCs w:val="22"/>
        </w:rPr>
      </w:pPr>
      <w:r>
        <w:rPr>
          <w:sz w:val="22"/>
          <w:szCs w:val="22"/>
        </w:rPr>
        <w:t xml:space="preserve">Adres poczty elektronicznej: </w:t>
      </w:r>
      <w:hyperlink r:id="rId9">
        <w:r>
          <w:rPr>
            <w:rStyle w:val="czeinternetowe"/>
            <w:sz w:val="22"/>
            <w:szCs w:val="22"/>
          </w:rPr>
          <w:t>ratusz@trzcianka.pl</w:t>
        </w:r>
      </w:hyperlink>
      <w:r>
        <w:rPr>
          <w:sz w:val="22"/>
          <w:szCs w:val="22"/>
        </w:rPr>
        <w:t xml:space="preserve"> </w:t>
      </w:r>
    </w:p>
    <w:p w14:paraId="199B71E3" w14:textId="77777777" w:rsidR="00C21D0C" w:rsidRDefault="00D142ED">
      <w:pPr>
        <w:pStyle w:val="Tekstpodstawowy"/>
        <w:numPr>
          <w:ilvl w:val="1"/>
          <w:numId w:val="1"/>
        </w:numPr>
        <w:spacing w:before="0" w:after="240"/>
        <w:jc w:val="both"/>
        <w:rPr>
          <w:sz w:val="22"/>
          <w:szCs w:val="22"/>
        </w:rPr>
      </w:pPr>
      <w:r>
        <w:rPr>
          <w:sz w:val="22"/>
          <w:szCs w:val="22"/>
        </w:rPr>
        <w:t xml:space="preserve">Adres strony internetowej prowadzonego postępowania: </w:t>
      </w:r>
      <w:hyperlink r:id="rId10">
        <w:r>
          <w:rPr>
            <w:rStyle w:val="czeinternetowe"/>
            <w:sz w:val="22"/>
            <w:szCs w:val="22"/>
          </w:rPr>
          <w:t>https://platformazakupowa.pl/pn/trzcianka</w:t>
        </w:r>
      </w:hyperlink>
    </w:p>
    <w:p w14:paraId="7B6CD965" w14:textId="77777777" w:rsidR="00C21D0C" w:rsidRDefault="00C21D0C">
      <w:pPr>
        <w:pStyle w:val="Tekstpodstawowy"/>
        <w:spacing w:before="0" w:after="240"/>
        <w:jc w:val="both"/>
        <w:rPr>
          <w:sz w:val="22"/>
          <w:szCs w:val="22"/>
        </w:rPr>
      </w:pPr>
    </w:p>
    <w:p w14:paraId="19DCDFEB" w14:textId="77777777" w:rsidR="00C21D0C" w:rsidRDefault="00D142ED">
      <w:pPr>
        <w:pStyle w:val="Nagwek1"/>
        <w:numPr>
          <w:ilvl w:val="0"/>
          <w:numId w:val="1"/>
        </w:numPr>
        <w:spacing w:after="240" w:line="276" w:lineRule="auto"/>
        <w:jc w:val="both"/>
        <w:rPr>
          <w:lang w:eastAsia="ar-SA"/>
        </w:rPr>
      </w:pPr>
      <w:bookmarkStart w:id="2" w:name="_Toc157768198"/>
      <w:r>
        <w:t>Adres strony internetowej, na której udostępniane będą zmiany i wyjaśnienia treści SWZ oraz inne dokumenty zamówienia bezpośrednio związane z postępowaniem o udzielenie zamówienia.</w:t>
      </w:r>
      <w:bookmarkEnd w:id="2"/>
    </w:p>
    <w:p w14:paraId="49870752" w14:textId="77777777" w:rsidR="00C21D0C" w:rsidRDefault="00D142ED">
      <w:pPr>
        <w:pStyle w:val="Tekstpodstawowy"/>
        <w:spacing w:before="0" w:line="276" w:lineRule="auto"/>
        <w:ind w:left="360"/>
        <w:jc w:val="both"/>
        <w:rPr>
          <w:color w:val="0000FF"/>
          <w:sz w:val="22"/>
          <w:u w:val="single" w:color="0000FF"/>
        </w:rPr>
      </w:pPr>
      <w:r>
        <w:rPr>
          <w:sz w:val="22"/>
        </w:rPr>
        <w:t xml:space="preserve">Postępowanie prowadzone jest za pośrednictwem </w:t>
      </w:r>
      <w:hyperlink r:id="rId11">
        <w:r>
          <w:rPr>
            <w:rStyle w:val="ListLabel4"/>
          </w:rPr>
          <w:t>platformazakupowa.pl</w:t>
        </w:r>
      </w:hyperlink>
      <w:r>
        <w:rPr>
          <w:color w:val="0000FF"/>
          <w:sz w:val="22"/>
        </w:rPr>
        <w:t xml:space="preserve"> </w:t>
      </w:r>
      <w:r>
        <w:rPr>
          <w:sz w:val="22"/>
        </w:rPr>
        <w:t xml:space="preserve">pod adresem: </w:t>
      </w:r>
      <w:hyperlink r:id="rId12">
        <w:r>
          <w:rPr>
            <w:rStyle w:val="czeinternetowe"/>
            <w:sz w:val="22"/>
            <w:u w:val="none" w:color="0000FF"/>
          </w:rPr>
          <w:t>https://platformazakupowa.pl/pn/trzcianka</w:t>
        </w:r>
      </w:hyperlink>
    </w:p>
    <w:p w14:paraId="5C30C388" w14:textId="77777777" w:rsidR="00C21D0C" w:rsidRDefault="00C21D0C">
      <w:pPr>
        <w:pStyle w:val="Tekstpodstawowy"/>
        <w:spacing w:before="0" w:after="240" w:line="276" w:lineRule="auto"/>
        <w:jc w:val="both"/>
        <w:rPr>
          <w:sz w:val="22"/>
          <w:u w:val="single" w:color="0000FF"/>
        </w:rPr>
      </w:pPr>
    </w:p>
    <w:p w14:paraId="55CA2414" w14:textId="77777777" w:rsidR="00C21D0C" w:rsidRDefault="00D142ED">
      <w:pPr>
        <w:pStyle w:val="Nagwek1"/>
        <w:numPr>
          <w:ilvl w:val="0"/>
          <w:numId w:val="1"/>
        </w:numPr>
        <w:spacing w:after="240" w:line="276" w:lineRule="auto"/>
        <w:jc w:val="both"/>
        <w:rPr>
          <w:lang w:eastAsia="ar-SA"/>
        </w:rPr>
      </w:pPr>
      <w:bookmarkStart w:id="3" w:name="_Toc157768199"/>
      <w:r>
        <w:rPr>
          <w:lang w:eastAsia="ar-SA"/>
        </w:rPr>
        <w:t>Tryb udzielenia zamówienia.</w:t>
      </w:r>
      <w:bookmarkEnd w:id="3"/>
    </w:p>
    <w:p w14:paraId="46D6EDC7" w14:textId="3663ACCB" w:rsidR="00C21D0C" w:rsidRDefault="00D142ED">
      <w:pPr>
        <w:tabs>
          <w:tab w:val="left" w:pos="142"/>
        </w:tabs>
        <w:spacing w:after="0" w:line="276" w:lineRule="auto"/>
        <w:ind w:left="426"/>
        <w:jc w:val="both"/>
        <w:rPr>
          <w:rFonts w:ascii="Arial" w:hAnsi="Arial" w:cs="Arial"/>
        </w:rPr>
      </w:pPr>
      <w:r>
        <w:rPr>
          <w:rFonts w:ascii="Arial" w:hAnsi="Arial" w:cs="Arial"/>
        </w:rPr>
        <w:t xml:space="preserve">Postępowanie o udzielenie zamówienia publicznego prowadzone jest w trybie podstawowym na podstawie art. 275 pkt </w:t>
      </w:r>
      <w:r w:rsidR="007955AD">
        <w:rPr>
          <w:rFonts w:ascii="Arial" w:hAnsi="Arial" w:cs="Arial"/>
        </w:rPr>
        <w:t>2</w:t>
      </w:r>
      <w:r>
        <w:rPr>
          <w:rFonts w:ascii="Arial" w:hAnsi="Arial" w:cs="Arial"/>
        </w:rPr>
        <w:t xml:space="preserve"> ustawy z dnia 11 września 2019 r. - Prawo zamówień publicznych (Dz. U. z 20</w:t>
      </w:r>
      <w:r w:rsidR="007955AD">
        <w:rPr>
          <w:rFonts w:ascii="Arial" w:hAnsi="Arial" w:cs="Arial"/>
        </w:rPr>
        <w:t>2</w:t>
      </w:r>
      <w:r w:rsidR="00275F25">
        <w:rPr>
          <w:rFonts w:ascii="Arial" w:hAnsi="Arial" w:cs="Arial"/>
        </w:rPr>
        <w:t>3</w:t>
      </w:r>
      <w:r>
        <w:rPr>
          <w:rFonts w:ascii="Arial" w:hAnsi="Arial" w:cs="Arial"/>
        </w:rPr>
        <w:t xml:space="preserve"> r., poz. </w:t>
      </w:r>
      <w:r w:rsidR="00275F25">
        <w:rPr>
          <w:rFonts w:ascii="Arial" w:hAnsi="Arial" w:cs="Arial"/>
        </w:rPr>
        <w:t>1605</w:t>
      </w:r>
      <w:r>
        <w:rPr>
          <w:rFonts w:ascii="Arial" w:hAnsi="Arial" w:cs="Arial"/>
        </w:rPr>
        <w:t xml:space="preserve"> ze zm.), zwanej dalej ustawą Pzp.</w:t>
      </w:r>
    </w:p>
    <w:p w14:paraId="3E6CD551" w14:textId="77777777" w:rsidR="00C21D0C" w:rsidRDefault="00C21D0C">
      <w:pPr>
        <w:tabs>
          <w:tab w:val="left" w:pos="142"/>
        </w:tabs>
        <w:spacing w:after="240" w:line="276" w:lineRule="auto"/>
        <w:ind w:left="426"/>
        <w:jc w:val="both"/>
        <w:rPr>
          <w:rFonts w:ascii="Arial" w:hAnsi="Arial" w:cs="Arial"/>
        </w:rPr>
      </w:pPr>
    </w:p>
    <w:p w14:paraId="70405F16" w14:textId="77777777" w:rsidR="00C21D0C" w:rsidRDefault="00D142ED">
      <w:pPr>
        <w:pStyle w:val="Nagwek1"/>
        <w:numPr>
          <w:ilvl w:val="0"/>
          <w:numId w:val="1"/>
        </w:numPr>
        <w:spacing w:after="240" w:line="276" w:lineRule="auto"/>
        <w:jc w:val="both"/>
        <w:rPr>
          <w:lang w:eastAsia="ar-SA"/>
        </w:rPr>
      </w:pPr>
      <w:bookmarkStart w:id="4" w:name="_Toc157768200"/>
      <w:r>
        <w:rPr>
          <w:lang w:eastAsia="ar-SA"/>
        </w:rPr>
        <w:t>Informacja, czy Zamawiający przewiduje wybór najkorzystniejszej oferty z możliwością prowadzenia negocjacji.</w:t>
      </w:r>
      <w:bookmarkEnd w:id="4"/>
    </w:p>
    <w:p w14:paraId="287E303C" w14:textId="77777777" w:rsidR="00EE61A2" w:rsidRPr="00BF2D6C" w:rsidRDefault="00EE61A2" w:rsidP="00EE61A2">
      <w:pPr>
        <w:ind w:left="426"/>
        <w:jc w:val="both"/>
        <w:rPr>
          <w:rFonts w:ascii="Arial" w:hAnsi="Arial" w:cs="Arial"/>
        </w:rPr>
      </w:pPr>
      <w:r w:rsidRPr="00EE61A2">
        <w:rPr>
          <w:rFonts w:ascii="Arial" w:hAnsi="Arial" w:cs="Arial"/>
        </w:rPr>
        <w:t xml:space="preserve">Zamawiający może prowadzić negocjacje w celu ulepszenia treści ofert, które podlegają ocenie w ramach kryteriów oceny ofert, a po zakończeniu negocjacji Zamawiający </w:t>
      </w:r>
      <w:r w:rsidRPr="00BF2D6C">
        <w:rPr>
          <w:rFonts w:ascii="Arial" w:hAnsi="Arial" w:cs="Arial"/>
        </w:rPr>
        <w:t>zaprasza wykonawców do składania ofert dodatkowych.</w:t>
      </w:r>
    </w:p>
    <w:p w14:paraId="0C0D3954" w14:textId="77777777" w:rsidR="00EE61A2" w:rsidRPr="00A86A91" w:rsidRDefault="00EE61A2" w:rsidP="00EE61A2">
      <w:pPr>
        <w:ind w:left="360"/>
        <w:jc w:val="both"/>
        <w:rPr>
          <w:rFonts w:ascii="Arial" w:hAnsi="Arial" w:cs="Arial"/>
        </w:rPr>
      </w:pPr>
      <w:r w:rsidRPr="00A86A91">
        <w:rPr>
          <w:rFonts w:ascii="Arial" w:hAnsi="Arial" w:cs="Arial"/>
        </w:rPr>
        <w:t>W przypadku decyzji Zamawiającego o przeprowadzeniu negocjacji, zaprosi on do kolejnego etapu nie więcej niż 3 wykonawców, którzy zaoferowali kolejno najniższe ceny.</w:t>
      </w:r>
    </w:p>
    <w:p w14:paraId="4A19ED55" w14:textId="77777777" w:rsidR="00BF2D6C" w:rsidRPr="00412F08" w:rsidRDefault="00D142ED" w:rsidP="00BF2D6C">
      <w:pPr>
        <w:pStyle w:val="Nagwek1"/>
        <w:numPr>
          <w:ilvl w:val="0"/>
          <w:numId w:val="1"/>
        </w:numPr>
        <w:spacing w:after="240" w:line="276" w:lineRule="auto"/>
        <w:jc w:val="both"/>
        <w:rPr>
          <w:lang w:eastAsia="ar-SA"/>
        </w:rPr>
      </w:pPr>
      <w:bookmarkStart w:id="5" w:name="_Toc109997370"/>
      <w:bookmarkStart w:id="6" w:name="_Toc157768201"/>
      <w:r w:rsidRPr="00412F08">
        <w:rPr>
          <w:lang w:eastAsia="ar-SA"/>
        </w:rPr>
        <w:t>Opis przedmiotu zamówienia.</w:t>
      </w:r>
      <w:bookmarkEnd w:id="5"/>
      <w:bookmarkEnd w:id="6"/>
    </w:p>
    <w:p w14:paraId="60566307" w14:textId="18889E56" w:rsidR="00412F08" w:rsidRPr="00412F08" w:rsidRDefault="00412F08" w:rsidP="00412F08">
      <w:pPr>
        <w:suppressAutoHyphens/>
        <w:spacing w:before="280" w:beforeAutospacing="1" w:after="0" w:line="276" w:lineRule="auto"/>
        <w:jc w:val="both"/>
        <w:rPr>
          <w:rFonts w:ascii="Arial" w:eastAsia="Times New Roman" w:hAnsi="Arial" w:cs="Arial"/>
          <w:b/>
          <w:bCs/>
          <w:lang w:eastAsia="pl-PL"/>
        </w:rPr>
      </w:pPr>
      <w:r w:rsidRPr="00412F08">
        <w:rPr>
          <w:rFonts w:ascii="Arial" w:eastAsia="Times New Roman" w:hAnsi="Arial" w:cs="Arial"/>
          <w:b/>
          <w:bCs/>
          <w:color w:val="000000"/>
          <w:lang w:eastAsia="pl-PL"/>
        </w:rPr>
        <w:t>5.1 Przedmiot zamówienia obejmuje roboty budowlane polegające na:</w:t>
      </w:r>
    </w:p>
    <w:p w14:paraId="05A21BF7" w14:textId="77777777" w:rsidR="00412F08" w:rsidRPr="00412F08" w:rsidRDefault="00412F08" w:rsidP="00412F08">
      <w:pPr>
        <w:pStyle w:val="Akapitzlist"/>
        <w:numPr>
          <w:ilvl w:val="0"/>
          <w:numId w:val="34"/>
        </w:numPr>
        <w:suppressAutoHyphens/>
        <w:spacing w:before="114" w:after="274" w:line="360" w:lineRule="auto"/>
        <w:jc w:val="both"/>
        <w:rPr>
          <w:rFonts w:ascii="Arial" w:hAnsi="Arial" w:cs="Arial"/>
        </w:rPr>
      </w:pPr>
      <w:bookmarkStart w:id="7" w:name="_Hlk142029039"/>
      <w:r w:rsidRPr="00412F08">
        <w:rPr>
          <w:rFonts w:ascii="Arial" w:hAnsi="Arial" w:cs="Arial"/>
        </w:rPr>
        <w:t>wykonaniu kanalizacji deszczowej wraz ze studniami i wpustami,</w:t>
      </w:r>
    </w:p>
    <w:p w14:paraId="56BE5AC2" w14:textId="77777777" w:rsidR="00412F08" w:rsidRPr="00412F08" w:rsidRDefault="00412F08" w:rsidP="00412F08">
      <w:pPr>
        <w:pStyle w:val="Akapitzlist"/>
        <w:numPr>
          <w:ilvl w:val="0"/>
          <w:numId w:val="34"/>
        </w:numPr>
        <w:suppressAutoHyphens/>
        <w:spacing w:before="114" w:after="274" w:line="360" w:lineRule="auto"/>
        <w:jc w:val="both"/>
        <w:rPr>
          <w:rFonts w:ascii="Arial" w:hAnsi="Arial" w:cs="Arial"/>
        </w:rPr>
      </w:pPr>
      <w:r w:rsidRPr="00412F08">
        <w:rPr>
          <w:rFonts w:ascii="Arial" w:hAnsi="Arial" w:cs="Arial"/>
        </w:rPr>
        <w:t>wykonaniu podbudowy pod zjazdy i jezdnię,</w:t>
      </w:r>
    </w:p>
    <w:p w14:paraId="2427A8A3" w14:textId="77777777" w:rsidR="00412F08" w:rsidRPr="00412F08" w:rsidRDefault="00412F08" w:rsidP="00412F08">
      <w:pPr>
        <w:pStyle w:val="Akapitzlist"/>
        <w:numPr>
          <w:ilvl w:val="0"/>
          <w:numId w:val="34"/>
        </w:numPr>
        <w:suppressAutoHyphens/>
        <w:spacing w:before="114" w:after="274" w:line="360" w:lineRule="auto"/>
        <w:jc w:val="both"/>
        <w:rPr>
          <w:rFonts w:ascii="Arial" w:hAnsi="Arial" w:cs="Arial"/>
        </w:rPr>
      </w:pPr>
      <w:r w:rsidRPr="00412F08">
        <w:rPr>
          <w:rFonts w:ascii="Arial" w:hAnsi="Arial" w:cs="Arial"/>
        </w:rPr>
        <w:t>wykonaniu nawierzchni jezdni i zjazdów z kostki brukowej betonowej gr. 8 cm,</w:t>
      </w:r>
    </w:p>
    <w:p w14:paraId="7F15A03A" w14:textId="60B2AC28" w:rsidR="00412F08" w:rsidRPr="00412F08" w:rsidRDefault="00412F08" w:rsidP="00412F08">
      <w:pPr>
        <w:pStyle w:val="Akapitzlist"/>
        <w:numPr>
          <w:ilvl w:val="0"/>
          <w:numId w:val="34"/>
        </w:numPr>
        <w:suppressAutoHyphens/>
        <w:spacing w:before="114" w:after="274" w:line="360" w:lineRule="auto"/>
        <w:jc w:val="both"/>
        <w:rPr>
          <w:rFonts w:ascii="Arial" w:hAnsi="Arial" w:cs="Arial"/>
        </w:rPr>
      </w:pPr>
      <w:r w:rsidRPr="00412F08">
        <w:rPr>
          <w:rFonts w:ascii="Arial" w:hAnsi="Arial" w:cs="Arial"/>
        </w:rPr>
        <w:t>ułożeniu krawężnika ulicznego 15x 30 cm a na zjazdach 15x22 cm,</w:t>
      </w:r>
      <w:bookmarkEnd w:id="7"/>
    </w:p>
    <w:p w14:paraId="7BB0C5F5" w14:textId="08005B0A" w:rsidR="00412F08" w:rsidRPr="00412F08" w:rsidRDefault="00412F08" w:rsidP="00412F08">
      <w:pPr>
        <w:suppressAutoHyphens/>
        <w:spacing w:before="280" w:beforeAutospacing="1" w:after="0" w:line="276" w:lineRule="auto"/>
        <w:jc w:val="both"/>
        <w:rPr>
          <w:rFonts w:ascii="Arial" w:eastAsia="Times New Roman" w:hAnsi="Arial" w:cs="Arial"/>
          <w:lang w:eastAsia="pl-PL"/>
        </w:rPr>
      </w:pPr>
      <w:r>
        <w:rPr>
          <w:rFonts w:ascii="Arial" w:eastAsia="Times New Roman" w:hAnsi="Arial" w:cs="Arial"/>
          <w:b/>
          <w:bCs/>
          <w:lang w:eastAsia="pl-PL"/>
        </w:rPr>
        <w:t xml:space="preserve">5.2 </w:t>
      </w:r>
      <w:r w:rsidRPr="00412F08">
        <w:rPr>
          <w:rFonts w:ascii="Arial" w:eastAsia="Times New Roman" w:hAnsi="Arial" w:cs="Arial"/>
          <w:b/>
          <w:bCs/>
          <w:lang w:eastAsia="pl-PL"/>
        </w:rPr>
        <w:t>Szczegółowo przedmiot zamówienia określa:</w:t>
      </w:r>
    </w:p>
    <w:p w14:paraId="47A72FA1" w14:textId="77777777" w:rsidR="00412F08" w:rsidRPr="00412F08" w:rsidRDefault="00412F08" w:rsidP="00412F08">
      <w:pPr>
        <w:suppressAutoHyphens/>
        <w:spacing w:before="280" w:beforeAutospacing="1" w:after="0" w:line="276" w:lineRule="auto"/>
        <w:jc w:val="both"/>
        <w:rPr>
          <w:rFonts w:ascii="Arial" w:eastAsia="Times New Roman" w:hAnsi="Arial" w:cs="Arial"/>
          <w:lang w:eastAsia="pl-PL"/>
        </w:rPr>
      </w:pPr>
    </w:p>
    <w:p w14:paraId="7A764B25" w14:textId="77777777" w:rsidR="004D2713" w:rsidRDefault="00412F08" w:rsidP="004D2713">
      <w:pPr>
        <w:pStyle w:val="Akapitzlist"/>
        <w:numPr>
          <w:ilvl w:val="0"/>
          <w:numId w:val="36"/>
        </w:numPr>
        <w:suppressAutoHyphens/>
        <w:spacing w:before="280" w:beforeAutospacing="1" w:after="0" w:line="276" w:lineRule="auto"/>
        <w:jc w:val="both"/>
        <w:rPr>
          <w:rFonts w:ascii="Arial" w:eastAsia="Times New Roman" w:hAnsi="Arial" w:cs="Arial"/>
          <w:lang w:eastAsia="pl-PL"/>
        </w:rPr>
      </w:pPr>
      <w:r w:rsidRPr="004D2713">
        <w:rPr>
          <w:rFonts w:ascii="Arial" w:eastAsia="Times New Roman" w:hAnsi="Arial" w:cs="Arial"/>
          <w:lang w:eastAsia="pl-PL"/>
        </w:rPr>
        <w:t>projekt architektoniczno-budowlany: branża drogowa „Budowa ulicy Orzechowej w Trzciance osiedle Fałata I, opracowanie z października  2022 r.,</w:t>
      </w:r>
    </w:p>
    <w:p w14:paraId="2CAA9CB5" w14:textId="77777777" w:rsidR="004D2713" w:rsidRDefault="00412F08" w:rsidP="004D2713">
      <w:pPr>
        <w:pStyle w:val="Akapitzlist"/>
        <w:numPr>
          <w:ilvl w:val="0"/>
          <w:numId w:val="36"/>
        </w:numPr>
        <w:suppressAutoHyphens/>
        <w:spacing w:before="280" w:beforeAutospacing="1" w:after="0" w:line="276" w:lineRule="auto"/>
        <w:jc w:val="both"/>
        <w:rPr>
          <w:rFonts w:ascii="Arial" w:eastAsia="Times New Roman" w:hAnsi="Arial" w:cs="Arial"/>
          <w:lang w:eastAsia="pl-PL"/>
        </w:rPr>
      </w:pPr>
      <w:r w:rsidRPr="004D2713">
        <w:rPr>
          <w:rFonts w:ascii="Arial" w:eastAsia="Times New Roman" w:hAnsi="Arial" w:cs="Arial"/>
          <w:lang w:eastAsia="pl-PL"/>
        </w:rPr>
        <w:t>projekt zagospodarowania terenu: branża drogowa „Budowa ulicy Orzechowej w Trzciance osiedle Fałata I, opracowanie z października 2022 r.,</w:t>
      </w:r>
    </w:p>
    <w:p w14:paraId="16D5CB1B" w14:textId="77777777" w:rsidR="004D2713" w:rsidRDefault="00412F08" w:rsidP="004D2713">
      <w:pPr>
        <w:pStyle w:val="Akapitzlist"/>
        <w:numPr>
          <w:ilvl w:val="0"/>
          <w:numId w:val="36"/>
        </w:numPr>
        <w:suppressAutoHyphens/>
        <w:spacing w:before="280" w:beforeAutospacing="1" w:after="0" w:line="276" w:lineRule="auto"/>
        <w:jc w:val="both"/>
        <w:rPr>
          <w:rFonts w:ascii="Arial" w:eastAsia="Times New Roman" w:hAnsi="Arial" w:cs="Arial"/>
          <w:lang w:eastAsia="pl-PL"/>
        </w:rPr>
      </w:pPr>
      <w:r w:rsidRPr="004D2713">
        <w:rPr>
          <w:rFonts w:ascii="Arial" w:eastAsia="Times New Roman" w:hAnsi="Arial" w:cs="Arial"/>
          <w:lang w:eastAsia="pl-PL"/>
        </w:rPr>
        <w:t>Opinie, uzgodnienia, pozwolenia i inne dokumenty : branża drogowa „Budowa ulicy Orzechowej w Trzciance osiedle Fałata I”,</w:t>
      </w:r>
    </w:p>
    <w:p w14:paraId="1CC39554" w14:textId="77777777" w:rsidR="004D2713" w:rsidRDefault="00412F08" w:rsidP="004D2713">
      <w:pPr>
        <w:pStyle w:val="Akapitzlist"/>
        <w:numPr>
          <w:ilvl w:val="0"/>
          <w:numId w:val="36"/>
        </w:numPr>
        <w:suppressAutoHyphens/>
        <w:spacing w:before="280" w:beforeAutospacing="1" w:after="0" w:line="276" w:lineRule="auto"/>
        <w:jc w:val="both"/>
        <w:rPr>
          <w:rFonts w:ascii="Arial" w:eastAsia="Times New Roman" w:hAnsi="Arial" w:cs="Arial"/>
          <w:lang w:eastAsia="pl-PL"/>
        </w:rPr>
      </w:pPr>
      <w:r w:rsidRPr="004D2713">
        <w:rPr>
          <w:rFonts w:ascii="Arial" w:eastAsia="Times New Roman" w:hAnsi="Arial" w:cs="Arial"/>
          <w:lang w:eastAsia="pl-PL"/>
        </w:rPr>
        <w:t>Informacja BIOZ „Budowa ulicy Orzechowej w Trzciance, osiedle Fałata I”,</w:t>
      </w:r>
    </w:p>
    <w:p w14:paraId="21EC850E" w14:textId="77777777" w:rsidR="004D2713" w:rsidRDefault="00412F08" w:rsidP="004D2713">
      <w:pPr>
        <w:pStyle w:val="Akapitzlist"/>
        <w:numPr>
          <w:ilvl w:val="0"/>
          <w:numId w:val="36"/>
        </w:numPr>
        <w:suppressAutoHyphens/>
        <w:spacing w:before="280" w:beforeAutospacing="1" w:after="0" w:line="276" w:lineRule="auto"/>
        <w:jc w:val="both"/>
        <w:rPr>
          <w:rFonts w:ascii="Arial" w:eastAsia="Times New Roman" w:hAnsi="Arial" w:cs="Arial"/>
          <w:lang w:eastAsia="pl-PL"/>
        </w:rPr>
      </w:pPr>
      <w:r w:rsidRPr="004D2713">
        <w:rPr>
          <w:rFonts w:ascii="Arial" w:eastAsia="Times New Roman" w:hAnsi="Arial" w:cs="Arial"/>
          <w:lang w:eastAsia="pl-PL"/>
        </w:rPr>
        <w:t>Projekt zagospodarowania terenu, sieć kanalizacji deszczowej, branża sanitarna, ul. Orzechowa, Trzcianka,</w:t>
      </w:r>
    </w:p>
    <w:p w14:paraId="058E34B2" w14:textId="77777777" w:rsidR="004D2713" w:rsidRDefault="00412F08" w:rsidP="004D2713">
      <w:pPr>
        <w:pStyle w:val="Akapitzlist"/>
        <w:numPr>
          <w:ilvl w:val="0"/>
          <w:numId w:val="36"/>
        </w:numPr>
        <w:suppressAutoHyphens/>
        <w:spacing w:before="280" w:beforeAutospacing="1" w:after="0" w:line="276" w:lineRule="auto"/>
        <w:jc w:val="both"/>
        <w:rPr>
          <w:rFonts w:ascii="Arial" w:eastAsia="Times New Roman" w:hAnsi="Arial" w:cs="Arial"/>
          <w:lang w:eastAsia="pl-PL"/>
        </w:rPr>
      </w:pPr>
      <w:r w:rsidRPr="004D2713">
        <w:rPr>
          <w:rFonts w:ascii="Arial" w:eastAsia="Times New Roman" w:hAnsi="Arial" w:cs="Arial"/>
          <w:lang w:eastAsia="pl-PL"/>
        </w:rPr>
        <w:t>Projekt architektoniczno-budowlany, sieć kanalizacji deszczowej, branża sanitarna, ul. Orzechowa, Trzcianka,</w:t>
      </w:r>
    </w:p>
    <w:p w14:paraId="4DB254DE" w14:textId="01E9E8A2" w:rsidR="00412F08" w:rsidRPr="004D2713" w:rsidRDefault="00412F08" w:rsidP="004D2713">
      <w:pPr>
        <w:pStyle w:val="Akapitzlist"/>
        <w:numPr>
          <w:ilvl w:val="0"/>
          <w:numId w:val="36"/>
        </w:numPr>
        <w:suppressAutoHyphens/>
        <w:spacing w:before="280" w:beforeAutospacing="1" w:after="0" w:line="276" w:lineRule="auto"/>
        <w:jc w:val="both"/>
        <w:rPr>
          <w:rFonts w:ascii="Arial" w:eastAsia="Times New Roman" w:hAnsi="Arial" w:cs="Arial"/>
          <w:lang w:eastAsia="pl-PL"/>
        </w:rPr>
      </w:pPr>
      <w:r w:rsidRPr="004D2713">
        <w:rPr>
          <w:rFonts w:ascii="Arial" w:eastAsia="Times New Roman" w:hAnsi="Arial" w:cs="Arial"/>
          <w:lang w:eastAsia="pl-PL"/>
        </w:rPr>
        <w:t>Opinie, uzgodnienia, pozwolenia i inne dokumenty, sieć kanalizacji deszczowej branża sanitarna, ul. Orzechowa, Trzcianka,</w:t>
      </w:r>
    </w:p>
    <w:p w14:paraId="4D6EAAE1" w14:textId="34F63F71" w:rsidR="00412F08" w:rsidRPr="00412F08" w:rsidRDefault="004D2713" w:rsidP="004D2713">
      <w:pPr>
        <w:suppressAutoHyphens/>
        <w:spacing w:before="280" w:beforeAutospacing="1" w:after="0" w:line="276" w:lineRule="auto"/>
        <w:ind w:left="360"/>
        <w:jc w:val="both"/>
        <w:rPr>
          <w:rFonts w:ascii="Arial" w:eastAsia="Times New Roman" w:hAnsi="Arial" w:cs="Arial"/>
          <w:b/>
          <w:bCs/>
          <w:lang w:eastAsia="pl-PL"/>
        </w:rPr>
      </w:pPr>
      <w:r w:rsidRPr="004D2713">
        <w:rPr>
          <w:rFonts w:ascii="Arial" w:eastAsia="Times New Roman" w:hAnsi="Arial" w:cs="Arial"/>
          <w:b/>
          <w:bCs/>
          <w:lang w:eastAsia="pl-PL"/>
        </w:rPr>
        <w:t xml:space="preserve">5.3 </w:t>
      </w:r>
      <w:r w:rsidR="00412F08" w:rsidRPr="00412F08">
        <w:rPr>
          <w:rFonts w:ascii="Arial" w:eastAsia="Times New Roman" w:hAnsi="Arial" w:cs="Arial"/>
          <w:b/>
          <w:bCs/>
          <w:lang w:eastAsia="pl-PL"/>
        </w:rPr>
        <w:t>Pomocniczo przedmiot zamówienia określa</w:t>
      </w:r>
    </w:p>
    <w:p w14:paraId="299E5899" w14:textId="35B654B0" w:rsidR="00412F08" w:rsidRPr="00412F08" w:rsidRDefault="00412F08" w:rsidP="00412F08">
      <w:pPr>
        <w:numPr>
          <w:ilvl w:val="0"/>
          <w:numId w:val="8"/>
        </w:numPr>
        <w:suppressAutoHyphens/>
        <w:spacing w:beforeAutospacing="1" w:after="0" w:line="276" w:lineRule="auto"/>
        <w:jc w:val="both"/>
        <w:rPr>
          <w:rFonts w:ascii="Arial" w:eastAsia="Times New Roman" w:hAnsi="Arial" w:cs="Arial"/>
          <w:lang w:eastAsia="pl-PL"/>
        </w:rPr>
      </w:pPr>
      <w:bookmarkStart w:id="8" w:name="_Hlk157153733"/>
      <w:r w:rsidRPr="00412F08">
        <w:rPr>
          <w:rFonts w:ascii="Arial" w:eastAsia="Times New Roman" w:hAnsi="Arial" w:cs="Arial"/>
          <w:lang w:eastAsia="pl-PL"/>
        </w:rPr>
        <w:t>szczegółowa specyfikacja techniczna wykonania i odbioru robót branża sanitarna</w:t>
      </w:r>
      <w:r w:rsidR="00EF3F55">
        <w:rPr>
          <w:rFonts w:ascii="Arial" w:eastAsia="Times New Roman" w:hAnsi="Arial" w:cs="Arial"/>
          <w:lang w:eastAsia="pl-PL"/>
        </w:rPr>
        <w:t>,</w:t>
      </w:r>
    </w:p>
    <w:bookmarkEnd w:id="8"/>
    <w:p w14:paraId="3AB9BDC6" w14:textId="2EDBC233" w:rsidR="00412F08" w:rsidRPr="00412F08" w:rsidRDefault="00412F08" w:rsidP="00412F08">
      <w:pPr>
        <w:numPr>
          <w:ilvl w:val="0"/>
          <w:numId w:val="8"/>
        </w:numPr>
        <w:suppressAutoHyphens/>
        <w:spacing w:beforeAutospacing="1" w:after="0" w:line="276" w:lineRule="auto"/>
        <w:jc w:val="both"/>
        <w:rPr>
          <w:rFonts w:ascii="Arial" w:eastAsia="Times New Roman" w:hAnsi="Arial" w:cs="Arial"/>
          <w:lang w:eastAsia="pl-PL"/>
        </w:rPr>
      </w:pPr>
      <w:r w:rsidRPr="00412F08">
        <w:rPr>
          <w:rFonts w:ascii="Arial" w:eastAsia="Times New Roman" w:hAnsi="Arial" w:cs="Arial"/>
          <w:lang w:eastAsia="pl-PL"/>
        </w:rPr>
        <w:t>szczegółowa specyfikacja techniczna wykonania i odbioru robót branża drogowa</w:t>
      </w:r>
      <w:r w:rsidR="00EF3F55">
        <w:rPr>
          <w:rFonts w:ascii="Arial" w:eastAsia="Times New Roman" w:hAnsi="Arial" w:cs="Arial"/>
          <w:lang w:eastAsia="pl-PL"/>
        </w:rPr>
        <w:t>,</w:t>
      </w:r>
    </w:p>
    <w:p w14:paraId="02B226C1" w14:textId="77777777" w:rsidR="00412F08" w:rsidRPr="00412F08" w:rsidRDefault="00412F08" w:rsidP="00412F08">
      <w:pPr>
        <w:numPr>
          <w:ilvl w:val="0"/>
          <w:numId w:val="8"/>
        </w:numPr>
        <w:suppressAutoHyphens/>
        <w:spacing w:beforeAutospacing="1" w:after="0" w:line="276" w:lineRule="auto"/>
        <w:jc w:val="both"/>
        <w:rPr>
          <w:rFonts w:ascii="Arial" w:eastAsia="Times New Roman" w:hAnsi="Arial" w:cs="Arial"/>
          <w:lang w:eastAsia="pl-PL"/>
        </w:rPr>
      </w:pPr>
      <w:r w:rsidRPr="00412F08">
        <w:rPr>
          <w:rFonts w:ascii="Arial" w:eastAsia="Times New Roman" w:hAnsi="Arial" w:cs="Arial"/>
          <w:lang w:eastAsia="pl-PL"/>
        </w:rPr>
        <w:t>przedmiar robót: branża drogowa,</w:t>
      </w:r>
    </w:p>
    <w:p w14:paraId="07857B14" w14:textId="3FB5E556" w:rsidR="00412F08" w:rsidRPr="00412F08" w:rsidRDefault="00412F08" w:rsidP="00412F08">
      <w:pPr>
        <w:numPr>
          <w:ilvl w:val="0"/>
          <w:numId w:val="8"/>
        </w:numPr>
        <w:suppressAutoHyphens/>
        <w:spacing w:beforeAutospacing="1" w:after="0" w:line="276" w:lineRule="auto"/>
        <w:jc w:val="both"/>
        <w:rPr>
          <w:rFonts w:ascii="Arial" w:eastAsia="Times New Roman" w:hAnsi="Arial" w:cs="Arial"/>
          <w:lang w:eastAsia="pl-PL"/>
        </w:rPr>
      </w:pPr>
      <w:r w:rsidRPr="00412F08">
        <w:rPr>
          <w:rFonts w:ascii="Arial" w:eastAsia="Times New Roman" w:hAnsi="Arial" w:cs="Arial"/>
          <w:lang w:eastAsia="pl-PL"/>
        </w:rPr>
        <w:t>przedmiar robót branża sanitarna</w:t>
      </w:r>
      <w:r w:rsidR="00EF3F55">
        <w:rPr>
          <w:rFonts w:ascii="Arial" w:eastAsia="Times New Roman" w:hAnsi="Arial" w:cs="Arial"/>
          <w:lang w:eastAsia="pl-PL"/>
        </w:rPr>
        <w:t>.</w:t>
      </w:r>
    </w:p>
    <w:p w14:paraId="26CF7441" w14:textId="77777777" w:rsidR="00412F08" w:rsidRPr="00412F08" w:rsidRDefault="00412F08" w:rsidP="00412F08">
      <w:pPr>
        <w:suppressAutoHyphens/>
        <w:spacing w:before="280" w:beforeAutospacing="1" w:after="0" w:line="276" w:lineRule="auto"/>
        <w:jc w:val="both"/>
        <w:rPr>
          <w:rFonts w:ascii="Arial" w:eastAsia="Times New Roman" w:hAnsi="Arial" w:cs="Arial"/>
          <w:lang w:eastAsia="pl-PL"/>
        </w:rPr>
      </w:pPr>
    </w:p>
    <w:p w14:paraId="7FAB9EBE" w14:textId="77777777" w:rsidR="00412F08" w:rsidRPr="00412F08" w:rsidRDefault="00412F08" w:rsidP="00412F08">
      <w:pPr>
        <w:suppressAutoHyphens/>
        <w:rPr>
          <w:rFonts w:ascii="Arial" w:hAnsi="Arial" w:cs="Arial"/>
          <w:b/>
          <w:bCs/>
        </w:rPr>
      </w:pPr>
      <w:r w:rsidRPr="00412F08">
        <w:rPr>
          <w:rFonts w:ascii="Arial" w:hAnsi="Arial" w:cs="Arial"/>
          <w:b/>
          <w:bCs/>
        </w:rPr>
        <w:t>UWAGA :</w:t>
      </w:r>
    </w:p>
    <w:p w14:paraId="443F4764" w14:textId="77777777" w:rsidR="00F1128D" w:rsidRDefault="00412F08" w:rsidP="00F1128D">
      <w:pPr>
        <w:numPr>
          <w:ilvl w:val="0"/>
          <w:numId w:val="9"/>
        </w:numPr>
        <w:suppressAutoHyphens/>
        <w:contextualSpacing/>
        <w:jc w:val="both"/>
        <w:rPr>
          <w:rFonts w:ascii="Arial" w:hAnsi="Arial" w:cs="Arial"/>
          <w:b/>
          <w:bCs/>
        </w:rPr>
      </w:pPr>
      <w:r w:rsidRPr="00412F08">
        <w:rPr>
          <w:rFonts w:ascii="Arial" w:hAnsi="Arial" w:cs="Arial"/>
          <w:b/>
          <w:bCs/>
        </w:rPr>
        <w:t>Wykonawca ma obowiązek wykonania projektu czasowej organizacji ruchu na czas wykonywania budowy</w:t>
      </w:r>
      <w:r w:rsidR="00F1128D">
        <w:rPr>
          <w:rFonts w:ascii="Arial" w:hAnsi="Arial" w:cs="Arial"/>
          <w:b/>
          <w:bCs/>
        </w:rPr>
        <w:t>,</w:t>
      </w:r>
    </w:p>
    <w:p w14:paraId="018B4D65" w14:textId="774D8711" w:rsidR="00F1128D" w:rsidRPr="00F1128D" w:rsidRDefault="00F1128D" w:rsidP="00F1128D">
      <w:pPr>
        <w:numPr>
          <w:ilvl w:val="0"/>
          <w:numId w:val="9"/>
        </w:numPr>
        <w:suppressAutoHyphens/>
        <w:contextualSpacing/>
        <w:jc w:val="both"/>
        <w:rPr>
          <w:rFonts w:ascii="Arial" w:hAnsi="Arial" w:cs="Arial"/>
          <w:b/>
          <w:bCs/>
        </w:rPr>
      </w:pPr>
      <w:r w:rsidRPr="00F1128D">
        <w:rPr>
          <w:rFonts w:ascii="Arial" w:hAnsi="Arial" w:cs="Arial"/>
          <w:b/>
          <w:bCs/>
        </w:rPr>
        <w:t>Wykonawca ma obowiązek wykonania i montażu tablicy informacyjnej</w:t>
      </w:r>
      <w:r w:rsidR="00EF3F55">
        <w:rPr>
          <w:rFonts w:ascii="Arial" w:hAnsi="Arial" w:cs="Arial"/>
          <w:b/>
          <w:bCs/>
        </w:rPr>
        <w:t xml:space="preserve"> w ilości 2 szt. </w:t>
      </w:r>
      <w:r w:rsidRPr="00F1128D">
        <w:rPr>
          <w:rFonts w:ascii="Arial" w:hAnsi="Arial" w:cs="Arial"/>
          <w:b/>
          <w:bCs/>
        </w:rPr>
        <w:t>(treść należy uzgodnić z Zamawiającym)</w:t>
      </w:r>
      <w:r w:rsidR="00EF3F55">
        <w:rPr>
          <w:rFonts w:ascii="Arial" w:hAnsi="Arial" w:cs="Arial"/>
          <w:b/>
          <w:bCs/>
        </w:rPr>
        <w:t>.</w:t>
      </w:r>
      <w:r w:rsidRPr="00F1128D">
        <w:rPr>
          <w:rFonts w:ascii="Arial" w:hAnsi="Arial" w:cs="Arial"/>
          <w:b/>
          <w:bCs/>
        </w:rPr>
        <w:t xml:space="preserve"> Poglądowy wzór tablicy informacyjnej stanowi załącznik nr 11 do SWZ</w:t>
      </w:r>
    </w:p>
    <w:p w14:paraId="737A819C" w14:textId="77777777" w:rsidR="00412F08" w:rsidRPr="00412F08" w:rsidRDefault="00412F08" w:rsidP="00F1128D">
      <w:pPr>
        <w:numPr>
          <w:ilvl w:val="0"/>
          <w:numId w:val="38"/>
        </w:numPr>
        <w:suppressAutoHyphens/>
        <w:contextualSpacing/>
        <w:jc w:val="both"/>
        <w:rPr>
          <w:rFonts w:ascii="Arial" w:hAnsi="Arial" w:cs="Arial"/>
          <w:b/>
          <w:bCs/>
        </w:rPr>
      </w:pPr>
      <w:r w:rsidRPr="00412F08">
        <w:rPr>
          <w:rFonts w:ascii="Arial" w:hAnsi="Arial" w:cs="Arial"/>
          <w:b/>
          <w:bCs/>
        </w:rPr>
        <w:t>Przed podpisaniem umowy Wykonawca zobowiązany jest do przedstawienia harmonogramu rzeczowo-finansowego realizacji zadania.</w:t>
      </w:r>
    </w:p>
    <w:p w14:paraId="3DCB3A6E" w14:textId="77777777" w:rsidR="00412F08" w:rsidRPr="00412F08" w:rsidRDefault="00412F08" w:rsidP="00F1128D">
      <w:pPr>
        <w:numPr>
          <w:ilvl w:val="0"/>
          <w:numId w:val="38"/>
        </w:numPr>
        <w:suppressAutoHyphens/>
        <w:contextualSpacing/>
        <w:rPr>
          <w:rFonts w:ascii="Arial" w:hAnsi="Arial" w:cs="Arial"/>
          <w:b/>
          <w:bCs/>
        </w:rPr>
      </w:pPr>
      <w:r w:rsidRPr="00412F08">
        <w:rPr>
          <w:rFonts w:ascii="Arial" w:hAnsi="Arial" w:cs="Arial"/>
          <w:b/>
          <w:bCs/>
        </w:rPr>
        <w:t>Płatność nastąpi 3 fakturami :</w:t>
      </w:r>
    </w:p>
    <w:p w14:paraId="388D5212" w14:textId="77777777" w:rsidR="00412F08" w:rsidRPr="00412F08" w:rsidRDefault="00412F08" w:rsidP="00412F08">
      <w:pPr>
        <w:suppressAutoHyphens/>
        <w:ind w:left="720"/>
        <w:contextualSpacing/>
        <w:rPr>
          <w:rFonts w:ascii="Arial" w:hAnsi="Arial" w:cs="Arial"/>
          <w:b/>
          <w:bCs/>
        </w:rPr>
      </w:pPr>
      <w:r w:rsidRPr="00412F08">
        <w:rPr>
          <w:rFonts w:ascii="Arial" w:hAnsi="Arial" w:cs="Arial"/>
          <w:b/>
          <w:bCs/>
        </w:rPr>
        <w:t>3.1. nie więcej niż 600.000 zł brutto</w:t>
      </w:r>
    </w:p>
    <w:p w14:paraId="20925AA7" w14:textId="7479CBF5" w:rsidR="00412F08" w:rsidRPr="00412F08" w:rsidRDefault="00412F08" w:rsidP="00412F08">
      <w:pPr>
        <w:suppressAutoHyphens/>
        <w:ind w:left="720"/>
        <w:contextualSpacing/>
        <w:rPr>
          <w:rFonts w:ascii="Arial" w:hAnsi="Arial" w:cs="Arial"/>
          <w:b/>
          <w:bCs/>
        </w:rPr>
      </w:pPr>
      <w:r w:rsidRPr="00412F08">
        <w:rPr>
          <w:rFonts w:ascii="Arial" w:hAnsi="Arial" w:cs="Arial"/>
          <w:b/>
          <w:bCs/>
        </w:rPr>
        <w:t>3.2. nie więcej niż 600.000 z</w:t>
      </w:r>
      <w:r w:rsidR="004D2713">
        <w:rPr>
          <w:rFonts w:ascii="Arial" w:hAnsi="Arial" w:cs="Arial"/>
          <w:b/>
          <w:bCs/>
        </w:rPr>
        <w:t>ł</w:t>
      </w:r>
      <w:r w:rsidRPr="00412F08">
        <w:rPr>
          <w:rFonts w:ascii="Arial" w:hAnsi="Arial" w:cs="Arial"/>
          <w:b/>
          <w:bCs/>
        </w:rPr>
        <w:t xml:space="preserve"> brutto</w:t>
      </w:r>
    </w:p>
    <w:p w14:paraId="29AC718A" w14:textId="77777777" w:rsidR="00412F08" w:rsidRPr="00412F08" w:rsidRDefault="00412F08" w:rsidP="00412F08">
      <w:pPr>
        <w:suppressAutoHyphens/>
        <w:ind w:left="720"/>
        <w:contextualSpacing/>
        <w:rPr>
          <w:rFonts w:ascii="Arial" w:hAnsi="Arial" w:cs="Arial"/>
          <w:b/>
          <w:bCs/>
        </w:rPr>
      </w:pPr>
      <w:r w:rsidRPr="00412F08">
        <w:rPr>
          <w:rFonts w:ascii="Arial" w:hAnsi="Arial" w:cs="Arial"/>
          <w:b/>
          <w:bCs/>
        </w:rPr>
        <w:t>3.3.  pozostała część wynagrodzenia</w:t>
      </w:r>
    </w:p>
    <w:p w14:paraId="315E066C" w14:textId="77777777" w:rsidR="007931F4" w:rsidRDefault="007931F4" w:rsidP="007931F4">
      <w:pPr>
        <w:pStyle w:val="Akapitzlist"/>
        <w:tabs>
          <w:tab w:val="left" w:pos="1391"/>
        </w:tabs>
        <w:spacing w:after="240" w:line="276" w:lineRule="auto"/>
        <w:ind w:left="792"/>
        <w:jc w:val="both"/>
        <w:rPr>
          <w:rFonts w:ascii="Arial" w:hAnsi="Arial" w:cs="Arial"/>
        </w:rPr>
      </w:pPr>
    </w:p>
    <w:p w14:paraId="568D53A8" w14:textId="10C9C605" w:rsidR="00C21D0C" w:rsidRDefault="004D2713" w:rsidP="004D2713">
      <w:pPr>
        <w:tabs>
          <w:tab w:val="left" w:pos="1391"/>
        </w:tabs>
        <w:spacing w:after="0" w:line="276" w:lineRule="auto"/>
        <w:jc w:val="both"/>
        <w:rPr>
          <w:rFonts w:ascii="Arial" w:hAnsi="Arial" w:cs="Arial"/>
          <w:b/>
          <w:bCs/>
        </w:rPr>
      </w:pPr>
      <w:r w:rsidRPr="004D2713">
        <w:rPr>
          <w:rFonts w:ascii="Arial" w:hAnsi="Arial" w:cs="Arial"/>
          <w:b/>
          <w:bCs/>
        </w:rPr>
        <w:t>5.4 Wspólny Słownik Zamówień (CPV):</w:t>
      </w:r>
    </w:p>
    <w:p w14:paraId="4E342595" w14:textId="77777777" w:rsidR="004D2713" w:rsidRPr="004D2713" w:rsidRDefault="004D2713" w:rsidP="004D2713">
      <w:pPr>
        <w:tabs>
          <w:tab w:val="left" w:pos="1391"/>
        </w:tabs>
        <w:spacing w:after="0" w:line="276" w:lineRule="auto"/>
        <w:jc w:val="both"/>
        <w:rPr>
          <w:rFonts w:ascii="Arial" w:hAnsi="Arial" w:cs="Arial"/>
          <w:b/>
          <w:bCs/>
        </w:rPr>
      </w:pPr>
    </w:p>
    <w:p w14:paraId="6C48079D" w14:textId="77777777" w:rsidR="004D2713" w:rsidRPr="004D2713" w:rsidRDefault="004D2713" w:rsidP="004D2713">
      <w:pPr>
        <w:tabs>
          <w:tab w:val="left" w:pos="1391"/>
        </w:tabs>
        <w:spacing w:after="0" w:line="276" w:lineRule="auto"/>
        <w:jc w:val="both"/>
        <w:rPr>
          <w:rFonts w:ascii="Arial" w:hAnsi="Arial" w:cs="Arial"/>
        </w:rPr>
      </w:pPr>
      <w:r w:rsidRPr="004D2713">
        <w:rPr>
          <w:rFonts w:ascii="Arial" w:hAnsi="Arial" w:cs="Arial"/>
        </w:rPr>
        <w:t>45100000-8 Przygotowanie terenu pod budowę</w:t>
      </w:r>
    </w:p>
    <w:p w14:paraId="225904FA" w14:textId="77777777" w:rsidR="004D2713" w:rsidRPr="004D2713" w:rsidRDefault="004D2713" w:rsidP="004D2713">
      <w:pPr>
        <w:tabs>
          <w:tab w:val="left" w:pos="1391"/>
        </w:tabs>
        <w:spacing w:after="0" w:line="276" w:lineRule="auto"/>
        <w:jc w:val="both"/>
        <w:rPr>
          <w:rFonts w:ascii="Arial" w:hAnsi="Arial" w:cs="Arial"/>
        </w:rPr>
      </w:pPr>
      <w:r w:rsidRPr="004D2713">
        <w:rPr>
          <w:rFonts w:ascii="Arial" w:hAnsi="Arial" w:cs="Arial"/>
        </w:rPr>
        <w:t>45200000-9 Roboty budowlane w zakresie wznoszenia kompletnych obiektów budowlanych lub ich części oraz roboty w zakresie inżynierii lądowej i wodnej</w:t>
      </w:r>
    </w:p>
    <w:p w14:paraId="52EE5B3A" w14:textId="4C20B6DF" w:rsidR="00BF2D6C" w:rsidRDefault="004D2713" w:rsidP="004D2713">
      <w:pPr>
        <w:tabs>
          <w:tab w:val="left" w:pos="1391"/>
        </w:tabs>
        <w:spacing w:after="0" w:line="276" w:lineRule="auto"/>
        <w:jc w:val="both"/>
        <w:rPr>
          <w:rFonts w:ascii="Arial" w:hAnsi="Arial" w:cs="Arial"/>
        </w:rPr>
      </w:pPr>
      <w:r w:rsidRPr="004D2713">
        <w:rPr>
          <w:rFonts w:ascii="Arial" w:hAnsi="Arial" w:cs="Arial"/>
        </w:rPr>
        <w:t>45233000-9 Roboty w zakresie konstruowania, fundamentowania oraz wykonywania nawierzchni autostrad, dróg</w:t>
      </w:r>
    </w:p>
    <w:p w14:paraId="2B101F29" w14:textId="77777777" w:rsidR="009A22A5" w:rsidRDefault="009A22A5" w:rsidP="00D67587">
      <w:pPr>
        <w:spacing w:after="240" w:line="276" w:lineRule="auto"/>
        <w:rPr>
          <w:rFonts w:ascii="Arial" w:hAnsi="Arial" w:cs="Arial"/>
          <w:lang w:eastAsia="ar-SA"/>
        </w:rPr>
      </w:pPr>
    </w:p>
    <w:p w14:paraId="7CB70E7B" w14:textId="77777777" w:rsidR="00F1128D" w:rsidRPr="00D67587" w:rsidRDefault="00F1128D" w:rsidP="00D67587">
      <w:pPr>
        <w:spacing w:after="240" w:line="276" w:lineRule="auto"/>
        <w:rPr>
          <w:rFonts w:ascii="Arial" w:hAnsi="Arial" w:cs="Arial"/>
          <w:lang w:eastAsia="ar-SA"/>
        </w:rPr>
      </w:pPr>
    </w:p>
    <w:p w14:paraId="486F5DE3" w14:textId="35CC2093" w:rsidR="00D67587" w:rsidRDefault="00D67587" w:rsidP="00D67587">
      <w:pPr>
        <w:pStyle w:val="Nagwek1"/>
        <w:numPr>
          <w:ilvl w:val="0"/>
          <w:numId w:val="1"/>
        </w:numPr>
      </w:pPr>
      <w:bookmarkStart w:id="9" w:name="_Toc157768202"/>
      <w:bookmarkStart w:id="10" w:name="_Toc109997373"/>
      <w:r>
        <w:t>Projektowane postanowienia umowy:</w:t>
      </w:r>
      <w:bookmarkEnd w:id="9"/>
    </w:p>
    <w:p w14:paraId="71752294" w14:textId="28CD9933" w:rsidR="00D67587" w:rsidRPr="00D67587" w:rsidRDefault="00D67587" w:rsidP="00D67587">
      <w:pPr>
        <w:pStyle w:val="Akapitzlist"/>
        <w:spacing w:after="240" w:line="276" w:lineRule="auto"/>
        <w:ind w:left="360"/>
        <w:rPr>
          <w:rFonts w:ascii="Arial" w:hAnsi="Arial" w:cs="Arial"/>
          <w:lang w:eastAsia="ar-SA"/>
        </w:rPr>
      </w:pPr>
      <w:r w:rsidRPr="009A22A5">
        <w:rPr>
          <w:rFonts w:ascii="Arial" w:hAnsi="Arial" w:cs="Arial"/>
        </w:rPr>
        <w:t xml:space="preserve">Projektowane postanowienia umowy w sprawie zamówienia publicznego, które zostaną wprowadzone do umowy w sprawie zamówienia publicznego stanowią </w:t>
      </w:r>
      <w:r w:rsidRPr="009A22A5">
        <w:rPr>
          <w:rFonts w:ascii="Arial" w:hAnsi="Arial" w:cs="Arial"/>
          <w:b/>
        </w:rPr>
        <w:t>załącznik nr 2</w:t>
      </w:r>
      <w:r w:rsidRPr="009A22A5">
        <w:rPr>
          <w:rFonts w:ascii="Arial" w:hAnsi="Arial" w:cs="Arial"/>
        </w:rPr>
        <w:t xml:space="preserve"> do SWZ (wzór umowy).</w:t>
      </w:r>
    </w:p>
    <w:p w14:paraId="3622FC33" w14:textId="275D204A" w:rsidR="00D67587" w:rsidRPr="00F1128D" w:rsidRDefault="00D67587" w:rsidP="00D67587">
      <w:pPr>
        <w:pStyle w:val="Nagwek1"/>
        <w:numPr>
          <w:ilvl w:val="0"/>
          <w:numId w:val="1"/>
        </w:numPr>
      </w:pPr>
      <w:bookmarkStart w:id="11" w:name="_Toc157768203"/>
      <w:r w:rsidRPr="00F1128D">
        <w:t>Termin wykonania zamówienia:</w:t>
      </w:r>
      <w:bookmarkEnd w:id="11"/>
    </w:p>
    <w:p w14:paraId="73D70F05" w14:textId="77777777" w:rsidR="00D67587" w:rsidRPr="00F1128D" w:rsidRDefault="00D67587" w:rsidP="00D67587">
      <w:pPr>
        <w:pStyle w:val="Nagwek1"/>
        <w:ind w:left="360" w:firstLine="0"/>
      </w:pPr>
    </w:p>
    <w:p w14:paraId="2CD87D67" w14:textId="77777777" w:rsidR="004356CE" w:rsidRPr="00F1128D" w:rsidRDefault="004356CE" w:rsidP="004356CE">
      <w:pPr>
        <w:pStyle w:val="Standard"/>
        <w:spacing w:line="249" w:lineRule="auto"/>
        <w:ind w:left="720"/>
        <w:jc w:val="both"/>
      </w:pPr>
      <w:r w:rsidRPr="00F1128D">
        <w:rPr>
          <w:rFonts w:cs="Arial"/>
        </w:rPr>
        <w:t>rozpoczęcie – od dnia przekazania placu budowy, które nastąpi w dniu podpisania umowy</w:t>
      </w:r>
    </w:p>
    <w:p w14:paraId="6F4FE0F2" w14:textId="3EAB7C8A" w:rsidR="00D67587" w:rsidRPr="00F1128D" w:rsidRDefault="004356CE" w:rsidP="004356CE">
      <w:pPr>
        <w:pStyle w:val="Standard"/>
        <w:spacing w:line="249" w:lineRule="auto"/>
        <w:ind w:left="720"/>
        <w:jc w:val="both"/>
      </w:pPr>
      <w:r w:rsidRPr="00F1128D">
        <w:rPr>
          <w:rFonts w:cs="Arial"/>
        </w:rPr>
        <w:t xml:space="preserve">zakończenie – </w:t>
      </w:r>
      <w:r w:rsidRPr="00F1128D">
        <w:rPr>
          <w:rFonts w:cs="Arial"/>
          <w:b/>
          <w:bCs/>
        </w:rPr>
        <w:t>sześć miesięcy</w:t>
      </w:r>
      <w:r w:rsidRPr="00F1128D">
        <w:rPr>
          <w:rFonts w:cs="Arial"/>
        </w:rPr>
        <w:t xml:space="preserve"> od dnia podpisania umowy.</w:t>
      </w:r>
    </w:p>
    <w:p w14:paraId="6DEB7C5B" w14:textId="77777777" w:rsidR="00C21D0C" w:rsidRPr="00F1128D" w:rsidRDefault="00D142ED">
      <w:pPr>
        <w:pStyle w:val="Nagwek1"/>
        <w:numPr>
          <w:ilvl w:val="0"/>
          <w:numId w:val="1"/>
        </w:numPr>
        <w:spacing w:after="240" w:line="276" w:lineRule="auto"/>
        <w:jc w:val="both"/>
        <w:rPr>
          <w:lang w:eastAsia="ar-SA"/>
        </w:rPr>
      </w:pPr>
      <w:bookmarkStart w:id="12" w:name="_Toc157768204"/>
      <w:r w:rsidRPr="00F1128D">
        <w:rPr>
          <w:lang w:eastAsia="ar-SA"/>
        </w:rPr>
        <w:t>Wymagania dotyczące wadium.</w:t>
      </w:r>
      <w:bookmarkEnd w:id="10"/>
      <w:bookmarkEnd w:id="12"/>
    </w:p>
    <w:p w14:paraId="7E0EAFDB" w14:textId="44BD172B" w:rsidR="00C21D0C" w:rsidRDefault="00D142ED">
      <w:pPr>
        <w:pStyle w:val="Akapitzlist"/>
        <w:numPr>
          <w:ilvl w:val="1"/>
          <w:numId w:val="1"/>
        </w:numPr>
        <w:tabs>
          <w:tab w:val="left" w:pos="0"/>
        </w:tabs>
        <w:spacing w:after="0" w:line="276" w:lineRule="auto"/>
        <w:jc w:val="both"/>
        <w:rPr>
          <w:rFonts w:ascii="Arial" w:hAnsi="Arial" w:cs="Arial"/>
        </w:rPr>
      </w:pPr>
      <w:r>
        <w:rPr>
          <w:rFonts w:ascii="Arial" w:hAnsi="Arial" w:cs="Arial"/>
        </w:rPr>
        <w:t>Zamawiający żąda od wykonawców wniesienia wadium w wysokości</w:t>
      </w:r>
      <w:r w:rsidR="00EE61A2">
        <w:rPr>
          <w:rFonts w:ascii="Arial" w:hAnsi="Arial" w:cs="Arial"/>
        </w:rPr>
        <w:t xml:space="preserve"> </w:t>
      </w:r>
      <w:r w:rsidR="00676313">
        <w:rPr>
          <w:rFonts w:ascii="Arial" w:hAnsi="Arial" w:cs="Arial"/>
          <w:b/>
          <w:bCs/>
        </w:rPr>
        <w:t>15</w:t>
      </w:r>
      <w:r w:rsidR="00490955">
        <w:rPr>
          <w:rFonts w:ascii="Arial" w:hAnsi="Arial" w:cs="Arial"/>
          <w:b/>
          <w:bCs/>
        </w:rPr>
        <w:t xml:space="preserve"> </w:t>
      </w:r>
      <w:r w:rsidR="00EE61A2">
        <w:rPr>
          <w:rFonts w:ascii="Arial" w:hAnsi="Arial" w:cs="Arial"/>
          <w:b/>
          <w:bCs/>
        </w:rPr>
        <w:t>00</w:t>
      </w:r>
      <w:r w:rsidR="00E92610" w:rsidRPr="004102B2">
        <w:rPr>
          <w:rFonts w:ascii="Arial" w:hAnsi="Arial" w:cs="Arial"/>
          <w:b/>
          <w:bCs/>
        </w:rPr>
        <w:t>0,00 zł</w:t>
      </w:r>
      <w:r w:rsidR="00E92610">
        <w:rPr>
          <w:rFonts w:ascii="Arial" w:hAnsi="Arial" w:cs="Arial"/>
        </w:rPr>
        <w:t xml:space="preserve"> </w:t>
      </w:r>
      <w:r>
        <w:rPr>
          <w:rFonts w:ascii="Arial" w:hAnsi="Arial" w:cs="Arial"/>
        </w:rPr>
        <w:t xml:space="preserve">(słownie: </w:t>
      </w:r>
      <w:r w:rsidR="00676313">
        <w:rPr>
          <w:rFonts w:ascii="Arial" w:hAnsi="Arial" w:cs="Arial"/>
        </w:rPr>
        <w:t>piętnaście tysięcy złotych 00/100</w:t>
      </w:r>
      <w:r w:rsidR="00EE61A2">
        <w:rPr>
          <w:rFonts w:ascii="Arial" w:hAnsi="Arial" w:cs="Arial"/>
        </w:rPr>
        <w:t>)</w:t>
      </w:r>
    </w:p>
    <w:p w14:paraId="147D6E0E" w14:textId="77777777" w:rsidR="00C21D0C" w:rsidRDefault="00D142ED">
      <w:pPr>
        <w:pStyle w:val="Akapitzlist"/>
        <w:numPr>
          <w:ilvl w:val="1"/>
          <w:numId w:val="1"/>
        </w:numPr>
        <w:tabs>
          <w:tab w:val="left" w:pos="0"/>
        </w:tabs>
        <w:spacing w:after="0" w:line="276" w:lineRule="auto"/>
        <w:jc w:val="both"/>
        <w:rPr>
          <w:rFonts w:ascii="Arial" w:hAnsi="Arial" w:cs="Arial"/>
        </w:rPr>
      </w:pPr>
      <w:r>
        <w:rPr>
          <w:rFonts w:ascii="Arial" w:hAnsi="Arial" w:cs="Arial"/>
        </w:rPr>
        <w:t>Wadium należy wnieść przed upływem terminu składania ofert i utrzymywać nieprzerwanie do dnia upływy terminu związania ofertą, z wyjątkiem przypadków, o których mowa w art. 98 ust. 1 pkt 2 i 3 oraz ust. 2 ustawy Pzp.</w:t>
      </w:r>
    </w:p>
    <w:p w14:paraId="2AF3CE8D" w14:textId="77777777" w:rsidR="00C21D0C" w:rsidRDefault="00D142ED">
      <w:pPr>
        <w:pStyle w:val="Akapitzlist"/>
        <w:numPr>
          <w:ilvl w:val="1"/>
          <w:numId w:val="1"/>
        </w:numPr>
        <w:tabs>
          <w:tab w:val="left" w:pos="0"/>
        </w:tabs>
        <w:spacing w:after="0" w:line="276" w:lineRule="auto"/>
        <w:jc w:val="both"/>
        <w:rPr>
          <w:rFonts w:ascii="Arial" w:hAnsi="Arial" w:cs="Arial"/>
        </w:rPr>
      </w:pPr>
      <w:r>
        <w:rPr>
          <w:rFonts w:ascii="Arial" w:hAnsi="Arial" w:cs="Arial"/>
        </w:rPr>
        <w:t>Wadium może być wniesione w jednej lub kilku następujących formach:</w:t>
      </w:r>
    </w:p>
    <w:p w14:paraId="6647CB4A" w14:textId="77777777" w:rsidR="00C21D0C" w:rsidRDefault="00D142ED">
      <w:pPr>
        <w:pStyle w:val="Akapitzlist"/>
        <w:numPr>
          <w:ilvl w:val="2"/>
          <w:numId w:val="1"/>
        </w:numPr>
        <w:tabs>
          <w:tab w:val="left" w:pos="0"/>
        </w:tabs>
        <w:spacing w:after="0" w:line="276" w:lineRule="auto"/>
        <w:jc w:val="both"/>
        <w:rPr>
          <w:rFonts w:ascii="Arial" w:hAnsi="Arial" w:cs="Arial"/>
        </w:rPr>
      </w:pPr>
      <w:r>
        <w:rPr>
          <w:rFonts w:ascii="Arial" w:hAnsi="Arial" w:cs="Arial"/>
        </w:rPr>
        <w:t>pieniądzu;</w:t>
      </w:r>
    </w:p>
    <w:p w14:paraId="6B4ECE71" w14:textId="77777777" w:rsidR="00C21D0C" w:rsidRDefault="00D142ED">
      <w:pPr>
        <w:pStyle w:val="Akapitzlist"/>
        <w:numPr>
          <w:ilvl w:val="2"/>
          <w:numId w:val="1"/>
        </w:numPr>
        <w:tabs>
          <w:tab w:val="left" w:pos="0"/>
        </w:tabs>
        <w:spacing w:after="0" w:line="276" w:lineRule="auto"/>
        <w:jc w:val="both"/>
        <w:rPr>
          <w:rFonts w:ascii="Arial" w:hAnsi="Arial" w:cs="Arial"/>
        </w:rPr>
      </w:pPr>
      <w:r>
        <w:rPr>
          <w:rFonts w:ascii="Arial" w:hAnsi="Arial" w:cs="Arial"/>
        </w:rPr>
        <w:t>gwarancjach bankowych;</w:t>
      </w:r>
    </w:p>
    <w:p w14:paraId="4952A8DB" w14:textId="77777777" w:rsidR="00C21D0C" w:rsidRDefault="00D142ED">
      <w:pPr>
        <w:pStyle w:val="Akapitzlist"/>
        <w:numPr>
          <w:ilvl w:val="2"/>
          <w:numId w:val="1"/>
        </w:numPr>
        <w:tabs>
          <w:tab w:val="left" w:pos="0"/>
        </w:tabs>
        <w:spacing w:after="0" w:line="276" w:lineRule="auto"/>
        <w:jc w:val="both"/>
        <w:rPr>
          <w:rFonts w:ascii="Arial" w:hAnsi="Arial" w:cs="Arial"/>
        </w:rPr>
      </w:pPr>
      <w:r>
        <w:rPr>
          <w:rFonts w:ascii="Arial" w:hAnsi="Arial" w:cs="Arial"/>
        </w:rPr>
        <w:t xml:space="preserve"> gwarancjach ubezpieczeniowych;</w:t>
      </w:r>
    </w:p>
    <w:p w14:paraId="0324B14E" w14:textId="1A22078A" w:rsidR="00C21D0C" w:rsidRDefault="00D142ED">
      <w:pPr>
        <w:pStyle w:val="Akapitzlist"/>
        <w:numPr>
          <w:ilvl w:val="2"/>
          <w:numId w:val="1"/>
        </w:numPr>
        <w:tabs>
          <w:tab w:val="left" w:pos="0"/>
        </w:tabs>
        <w:spacing w:after="0" w:line="276" w:lineRule="auto"/>
        <w:jc w:val="both"/>
        <w:rPr>
          <w:rFonts w:ascii="Arial" w:hAnsi="Arial" w:cs="Arial"/>
        </w:rPr>
      </w:pPr>
      <w:r>
        <w:rPr>
          <w:rFonts w:ascii="Arial" w:hAnsi="Arial" w:cs="Arial"/>
        </w:rPr>
        <w:t>poręczeniach udzielanych przez podmioty, o których mowa w art. 6b ust. 5 pkt 2 ustawy z dnia 9 listopada 2000 r. o utworzeniu Polskiej Agencji Rozwoju Przedsiębiorczości (Dz. U. z 202</w:t>
      </w:r>
      <w:r w:rsidR="00A00CD2">
        <w:rPr>
          <w:rFonts w:ascii="Arial" w:hAnsi="Arial" w:cs="Arial"/>
        </w:rPr>
        <w:t>3</w:t>
      </w:r>
      <w:r>
        <w:rPr>
          <w:rFonts w:ascii="Arial" w:hAnsi="Arial" w:cs="Arial"/>
        </w:rPr>
        <w:t xml:space="preserve"> r. poz. </w:t>
      </w:r>
      <w:r w:rsidR="00A00CD2">
        <w:rPr>
          <w:rFonts w:ascii="Arial" w:hAnsi="Arial" w:cs="Arial"/>
        </w:rPr>
        <w:t>462 ze zm.</w:t>
      </w:r>
      <w:r>
        <w:rPr>
          <w:rFonts w:ascii="Arial" w:hAnsi="Arial" w:cs="Arial"/>
        </w:rPr>
        <w:t>).</w:t>
      </w:r>
    </w:p>
    <w:p w14:paraId="31B2A559" w14:textId="3957CF8E" w:rsidR="00C21D0C" w:rsidRDefault="00D142ED">
      <w:pPr>
        <w:pStyle w:val="Akapitzlist"/>
        <w:numPr>
          <w:ilvl w:val="1"/>
          <w:numId w:val="1"/>
        </w:numPr>
        <w:tabs>
          <w:tab w:val="left" w:pos="0"/>
        </w:tabs>
        <w:spacing w:after="0" w:line="276" w:lineRule="auto"/>
        <w:jc w:val="both"/>
        <w:rPr>
          <w:rFonts w:ascii="Arial" w:hAnsi="Arial" w:cs="Arial"/>
        </w:rPr>
      </w:pPr>
      <w:r>
        <w:rPr>
          <w:rFonts w:ascii="Arial" w:hAnsi="Arial" w:cs="Arial"/>
        </w:rPr>
        <w:t xml:space="preserve">Wadium wnoszone w pieniądzu należy wpłacić przelewem na rachunek bankowy Urzędu Miejskiego Trzcianki w PeKaO S.A. I Oddział w Trzciance NR 36-1240-3741-1111-0000-4456-5295. Na przelewie należy umieścić informację „wadium –  </w:t>
      </w:r>
      <w:r w:rsidR="00E92610">
        <w:rPr>
          <w:rFonts w:ascii="Arial" w:hAnsi="Arial" w:cs="Arial"/>
        </w:rPr>
        <w:t>RI.271.</w:t>
      </w:r>
      <w:r w:rsidR="00676313">
        <w:rPr>
          <w:rFonts w:ascii="Arial" w:hAnsi="Arial" w:cs="Arial"/>
        </w:rPr>
        <w:t>9</w:t>
      </w:r>
      <w:r w:rsidR="00E92610">
        <w:rPr>
          <w:rFonts w:ascii="Arial" w:hAnsi="Arial" w:cs="Arial"/>
        </w:rPr>
        <w:t>.202</w:t>
      </w:r>
      <w:r w:rsidR="00D67587">
        <w:rPr>
          <w:rFonts w:ascii="Arial" w:hAnsi="Arial" w:cs="Arial"/>
        </w:rPr>
        <w:t>4</w:t>
      </w:r>
      <w:r>
        <w:rPr>
          <w:rFonts w:ascii="Arial" w:hAnsi="Arial" w:cs="Arial"/>
        </w:rPr>
        <w:t>”.</w:t>
      </w:r>
    </w:p>
    <w:p w14:paraId="2D7E2106" w14:textId="77777777" w:rsidR="00C21D0C" w:rsidRDefault="00D142ED">
      <w:pPr>
        <w:pStyle w:val="Akapitzlist"/>
        <w:numPr>
          <w:ilvl w:val="1"/>
          <w:numId w:val="1"/>
        </w:numPr>
        <w:tabs>
          <w:tab w:val="left" w:pos="0"/>
        </w:tabs>
        <w:spacing w:after="0" w:line="276" w:lineRule="auto"/>
        <w:jc w:val="both"/>
        <w:rPr>
          <w:rFonts w:ascii="Arial" w:hAnsi="Arial" w:cs="Arial"/>
        </w:rPr>
      </w:pPr>
      <w:r>
        <w:rPr>
          <w:rFonts w:ascii="Arial" w:hAnsi="Arial" w:cs="Arial"/>
        </w:rPr>
        <w:t>Wadium wnoszone w formie gwarancji lub poręczeń musi być złożone w oryginale w formie elektronicznej podpisane kwalifikowanym podpisem elektronicznym przez wystawcę gwarancji / poręczenia za pośrednictwem Platformy.</w:t>
      </w:r>
    </w:p>
    <w:p w14:paraId="5AC5BDEB" w14:textId="4337C26B" w:rsidR="00C21D0C" w:rsidRDefault="00D142ED">
      <w:pPr>
        <w:pStyle w:val="Akapitzlist"/>
        <w:numPr>
          <w:ilvl w:val="1"/>
          <w:numId w:val="1"/>
        </w:numPr>
        <w:tabs>
          <w:tab w:val="left" w:pos="0"/>
        </w:tabs>
        <w:spacing w:after="0" w:line="276" w:lineRule="auto"/>
        <w:jc w:val="both"/>
        <w:rPr>
          <w:rFonts w:ascii="Arial" w:hAnsi="Arial" w:cs="Arial"/>
        </w:rPr>
      </w:pPr>
      <w:r>
        <w:rPr>
          <w:rFonts w:ascii="Arial" w:hAnsi="Arial" w:cs="Arial"/>
        </w:rPr>
        <w:t>Z treści gwarancji lub poręczeń musi wynikać, że wadium zabezpiecza ofertę wykonawcy złożoną w postępowaniu o udzielenie zamówienia publicznego na</w:t>
      </w:r>
      <w:r w:rsidR="00E92610">
        <w:rPr>
          <w:rFonts w:ascii="Arial" w:hAnsi="Arial" w:cs="Arial"/>
        </w:rPr>
        <w:t xml:space="preserve">: </w:t>
      </w:r>
      <w:r w:rsidR="00490955">
        <w:rPr>
          <w:rFonts w:ascii="Arial" w:hAnsi="Arial" w:cs="Arial"/>
        </w:rPr>
        <w:t>Utworzenie przychodni lekarskiej w miejscowości Siedlisko.</w:t>
      </w:r>
    </w:p>
    <w:p w14:paraId="6F13B8EF" w14:textId="77777777" w:rsidR="00C21D0C" w:rsidRDefault="00D142ED">
      <w:pPr>
        <w:pStyle w:val="Akapitzlist"/>
        <w:numPr>
          <w:ilvl w:val="1"/>
          <w:numId w:val="1"/>
        </w:numPr>
        <w:tabs>
          <w:tab w:val="left" w:pos="0"/>
        </w:tabs>
        <w:spacing w:after="0" w:line="276" w:lineRule="auto"/>
        <w:jc w:val="both"/>
        <w:rPr>
          <w:rFonts w:ascii="Arial" w:hAnsi="Arial" w:cs="Arial"/>
        </w:rPr>
      </w:pPr>
      <w:r>
        <w:rPr>
          <w:rFonts w:ascii="Arial" w:hAnsi="Arial" w:cs="Arial"/>
        </w:rPr>
        <w:t>Wadium wnoszone w formie gwarancji lub poręczeń musi wskazywać jako beneficjenta Gminę Trzcianka.</w:t>
      </w:r>
    </w:p>
    <w:p w14:paraId="518F55EC" w14:textId="1D0D1E27" w:rsidR="00E92610" w:rsidRPr="00E92610" w:rsidRDefault="00D142ED" w:rsidP="00E92610">
      <w:pPr>
        <w:pStyle w:val="Akapitzlist"/>
        <w:numPr>
          <w:ilvl w:val="1"/>
          <w:numId w:val="1"/>
        </w:numPr>
        <w:tabs>
          <w:tab w:val="left" w:pos="0"/>
        </w:tabs>
        <w:spacing w:after="0" w:line="276" w:lineRule="auto"/>
        <w:jc w:val="both"/>
        <w:rPr>
          <w:rFonts w:ascii="Arial" w:hAnsi="Arial" w:cs="Arial"/>
        </w:rPr>
      </w:pPr>
      <w:r>
        <w:rPr>
          <w:rFonts w:ascii="Arial" w:hAnsi="Arial" w:cs="Arial"/>
        </w:rPr>
        <w:t>Wadium wnoszone w formie gwarancji lub poręczeń musi być nieodwołalne i gwarantować Zamawiającemu bezwarunkową wypłatę na jego pierwsze pisemne żądanie kwoty wadium w przypadkach określonych w art. 98 ust. 6 ustawy Pzp, bez jakichkolwiek dodatkowych zastrzeżeń i warunków.</w:t>
      </w:r>
      <w:r w:rsidR="00E92610">
        <w:rPr>
          <w:rFonts w:ascii="Arial" w:hAnsi="Arial" w:cs="Arial"/>
        </w:rPr>
        <w:t xml:space="preserve"> </w:t>
      </w:r>
      <w:r w:rsidR="00E92610" w:rsidRPr="00E92610">
        <w:rPr>
          <w:rFonts w:ascii="Arial" w:eastAsia="Times New Roman" w:hAnsi="Arial" w:cs="Arial"/>
        </w:rPr>
        <w:t xml:space="preserve">Wadium wniesione w formie gwarancji lub poręczenia musi mieć taką samą płynność jak wadium wniesione w pieniądzu – dochodzenie roszczenia z tytułu wadium nie może być utrudnione. W szczególności termin do wniesienia żądania wypłaty wadium, który upływa z chwilą upływu terminu związania ofertą, i który jest ostatnim dniem do złożenia takiego żądania zostanie zachowany, jeśli uprawniony wyśle gwarantowi </w:t>
      </w:r>
      <w:r w:rsidR="00E92610" w:rsidRPr="00E92610">
        <w:rPr>
          <w:rFonts w:ascii="Arial" w:eastAsia="Times New Roman" w:hAnsi="Arial" w:cs="Arial"/>
        </w:rPr>
        <w:lastRenderedPageBreak/>
        <w:t xml:space="preserve">pisemne żądanie wypłaty w tym dniu, przy czym liczyć się będzie data wysłania żądania </w:t>
      </w:r>
      <w:r w:rsidR="00E92610" w:rsidRPr="00E92610">
        <w:rPr>
          <w:rFonts w:ascii="Arial" w:eastAsia="Times New Roman" w:hAnsi="Arial" w:cs="Arial"/>
          <w:b/>
          <w:bCs/>
        </w:rPr>
        <w:t>(data stempla pocztowego)</w:t>
      </w:r>
      <w:r w:rsidR="00E92610" w:rsidRPr="00E92610">
        <w:rPr>
          <w:rFonts w:ascii="Arial" w:eastAsia="Times New Roman" w:hAnsi="Arial" w:cs="Arial"/>
        </w:rPr>
        <w:t xml:space="preserve">, a nie data jego doręczenia gwarantowi. </w:t>
      </w:r>
      <w:r w:rsidR="00E92610" w:rsidRPr="00E92610">
        <w:rPr>
          <w:rFonts w:ascii="Arial" w:eastAsia="Times New Roman" w:hAnsi="Arial" w:cs="Arial"/>
          <w:u w:val="single"/>
        </w:rPr>
        <w:t xml:space="preserve">Jednocześnie Zamawiający informuje, że w przypadku braku takiego zapisu uzna gwarancję wadialną za wystarczającą, jeśli termin jej ważności będzie wydłużony o minimum </w:t>
      </w:r>
      <w:r w:rsidR="00E92610" w:rsidRPr="00E92610">
        <w:rPr>
          <w:rFonts w:ascii="Arial" w:eastAsia="Times New Roman" w:hAnsi="Arial" w:cs="Arial"/>
          <w:b/>
          <w:bCs/>
          <w:u w:val="single"/>
        </w:rPr>
        <w:t>7 dni</w:t>
      </w:r>
      <w:r w:rsidR="00E92610" w:rsidRPr="00E92610">
        <w:rPr>
          <w:rFonts w:ascii="Arial" w:eastAsia="Times New Roman" w:hAnsi="Arial" w:cs="Arial"/>
          <w:u w:val="single"/>
        </w:rPr>
        <w:t xml:space="preserve"> ponad termin związania ofertą.</w:t>
      </w:r>
    </w:p>
    <w:p w14:paraId="00D712A2" w14:textId="02E0320E" w:rsidR="00E92610" w:rsidRDefault="00E92610" w:rsidP="00E92610">
      <w:pPr>
        <w:pStyle w:val="Akapitzlist"/>
        <w:tabs>
          <w:tab w:val="left" w:pos="0"/>
        </w:tabs>
        <w:spacing w:after="0" w:line="276" w:lineRule="auto"/>
        <w:ind w:left="792"/>
        <w:jc w:val="both"/>
        <w:rPr>
          <w:rFonts w:ascii="Arial" w:hAnsi="Arial" w:cs="Arial"/>
        </w:rPr>
      </w:pPr>
    </w:p>
    <w:p w14:paraId="46689735" w14:textId="77777777" w:rsidR="00C21D0C" w:rsidRDefault="00D142ED">
      <w:pPr>
        <w:pStyle w:val="Akapitzlist"/>
        <w:numPr>
          <w:ilvl w:val="1"/>
          <w:numId w:val="1"/>
        </w:numPr>
        <w:spacing w:after="0" w:line="276" w:lineRule="auto"/>
        <w:jc w:val="both"/>
        <w:rPr>
          <w:rFonts w:ascii="Arial" w:hAnsi="Arial" w:cs="Arial"/>
        </w:rPr>
      </w:pPr>
      <w:r>
        <w:rPr>
          <w:rFonts w:ascii="Arial" w:hAnsi="Arial" w:cs="Arial"/>
        </w:rPr>
        <w:t>Wadium, w przypadku wykonawców wspólnie ubiegający się o zamówienie, może być wniesione wspólnie przez te podmioty lub przez jednego z wykonawców, z tym że z treści dokumentu musi wynikać, że wadium dotyczy oferty składanej przez wszystkie podmioty występujące wspólnie.</w:t>
      </w:r>
    </w:p>
    <w:p w14:paraId="2EB32B67" w14:textId="77777777" w:rsidR="00C21D0C" w:rsidRDefault="00D142ED">
      <w:pPr>
        <w:pStyle w:val="Nagwek1"/>
        <w:numPr>
          <w:ilvl w:val="0"/>
          <w:numId w:val="1"/>
        </w:numPr>
        <w:spacing w:after="240" w:line="276" w:lineRule="auto"/>
        <w:jc w:val="both"/>
        <w:rPr>
          <w:lang w:eastAsia="ar-SA"/>
        </w:rPr>
      </w:pPr>
      <w:bookmarkStart w:id="13" w:name="_Toc157768205"/>
      <w:r>
        <w:rPr>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13"/>
    </w:p>
    <w:p w14:paraId="2A94DFCB" w14:textId="77777777" w:rsidR="00C21D0C" w:rsidRDefault="00D142ED">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Postępowanie o udzielenie zamówienia prowadzi się pisemnie, w języku polskim.</w:t>
      </w:r>
    </w:p>
    <w:p w14:paraId="2C5A2C44" w14:textId="77777777" w:rsidR="00C21D0C" w:rsidRDefault="00D142ED">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Komunikacja w postępowaniu o udzielenie zamówienia, w tym składanie ofert, wymiana informacji oraz przekazywanie dokumentów lub oświadczeń między Zamawiającym a wykonawcą, odbywa się przy użyciu środków komunikacji elektronicznej, za pośrednictwem platformy zakupowej Open Nexus.</w:t>
      </w:r>
    </w:p>
    <w:p w14:paraId="1A60E50D" w14:textId="77777777" w:rsidR="00C21D0C" w:rsidRDefault="00D142ED">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Ilekroć w SWZ jest mowa o środkach komunikacji elektronicznej należy przez to rozumieć środki komunikacji elektronicznej w rozumieniu ustawy z dnia 18 lipca 2002 r. o świadczeniu usług drogą elektroniczną (Dz. U. z 2020 r. poz. 344).</w:t>
      </w:r>
    </w:p>
    <w:p w14:paraId="123FEDFB" w14:textId="7CB27AF4" w:rsidR="00C21D0C" w:rsidRDefault="00D142ED">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Postepowanie prowadzone jest za pośrednictwem pod adresem: </w:t>
      </w:r>
      <w:r>
        <w:rPr>
          <w:rFonts w:ascii="Arial" w:hAnsi="Arial" w:cs="Arial"/>
          <w:color w:val="1155CC"/>
          <w:u w:val="single" w:color="1155CC"/>
        </w:rPr>
        <w:t>https://platformazakupowa.pl/pn/trzcianka</w:t>
      </w:r>
    </w:p>
    <w:p w14:paraId="399969E3" w14:textId="77777777" w:rsidR="00C21D0C" w:rsidRDefault="00D142ED">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Korzystanie przez wykonawcę z platformy zakupowej Open Nexus jest bezpłatne.</w:t>
      </w:r>
    </w:p>
    <w:p w14:paraId="4D7FE9AE" w14:textId="77777777" w:rsidR="00C21D0C" w:rsidRDefault="00D142ED">
      <w:pPr>
        <w:pStyle w:val="Akapitzlist"/>
        <w:numPr>
          <w:ilvl w:val="1"/>
          <w:numId w:val="1"/>
        </w:numPr>
        <w:tabs>
          <w:tab w:val="left" w:pos="1391"/>
          <w:tab w:val="left" w:pos="6804"/>
        </w:tabs>
        <w:spacing w:after="0" w:line="276" w:lineRule="auto"/>
        <w:ind w:left="1134" w:hanging="774"/>
        <w:jc w:val="both"/>
        <w:rPr>
          <w:rFonts w:ascii="Arial" w:hAnsi="Arial" w:cs="Arial"/>
        </w:rPr>
      </w:pPr>
      <w:r>
        <w:rPr>
          <w:noProof/>
          <w:lang w:eastAsia="pl-PL"/>
        </w:rPr>
        <mc:AlternateContent>
          <mc:Choice Requires="wps">
            <w:drawing>
              <wp:anchor distT="0" distB="0" distL="0" distR="0" simplePos="0" relativeHeight="3" behindDoc="1" locked="0" layoutInCell="1" allowOverlap="1" wp14:anchorId="242A26EB" wp14:editId="0023C3F1">
                <wp:simplePos x="0" y="0"/>
                <wp:positionH relativeFrom="page">
                  <wp:posOffset>3468370</wp:posOffset>
                </wp:positionH>
                <wp:positionV relativeFrom="paragraph">
                  <wp:posOffset>1207770</wp:posOffset>
                </wp:positionV>
                <wp:extent cx="38100" cy="1270"/>
                <wp:effectExtent l="0" t="0" r="0" b="0"/>
                <wp:wrapNone/>
                <wp:docPr id="2" name="Line 35"/>
                <wp:cNvGraphicFramePr/>
                <a:graphic xmlns:a="http://schemas.openxmlformats.org/drawingml/2006/main">
                  <a:graphicData uri="http://schemas.microsoft.com/office/word/2010/wordprocessingShape">
                    <wps:wsp>
                      <wps:cNvCnPr/>
                      <wps:spPr>
                        <a:xfrm>
                          <a:off x="0" y="0"/>
                          <a:ext cx="37440" cy="720"/>
                        </a:xfrm>
                        <a:prstGeom prst="line">
                          <a:avLst/>
                        </a:prstGeom>
                        <a:ln w="6840">
                          <a:solidFill>
                            <a:srgbClr val="0000FF"/>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386723B4" id="Line 35" o:spid="_x0000_s1026" style="position:absolute;z-index:-503316477;visibility:visible;mso-wrap-style:square;mso-wrap-distance-left:0;mso-wrap-distance-top:0;mso-wrap-distance-right:0;mso-wrap-distance-bottom:0;mso-position-horizontal:absolute;mso-position-horizontal-relative:page;mso-position-vertical:absolute;mso-position-vertical-relative:text" from="273.1pt,95.1pt" to="276.1pt,9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" strokecolor="blue" strokeweight=".19mm">
                <w10:wrap anchorx="page"/>
              </v:line>
            </w:pict>
          </mc:Fallback>
        </mc:AlternateContent>
      </w:r>
      <w:r>
        <w:rPr>
          <w:rFonts w:ascii="Arial" w:hAnsi="Arial" w:cs="Arial"/>
        </w:rPr>
        <w:t xml:space="preserve">Ogólne warunki, zasady oraz sposób świadczenia przez Open Nexus sp. z o.o. z siedzibą w Poznaniu, usług nieodpłatnych dla konta użytkownika drogą elektroniczną, za pośrednictwem platformazakupowa.pl opisane zostały w Regulaminie platformazakupowa.pl dla użytkowników (wykonawców), dostępnym na stronie internetowej </w:t>
      </w:r>
      <w:hyperlink r:id="rId13">
        <w:r>
          <w:rPr>
            <w:rStyle w:val="ListLabel6"/>
          </w:rPr>
          <w:t>https://platformazakupowa.pl</w:t>
        </w:r>
      </w:hyperlink>
    </w:p>
    <w:p w14:paraId="3F34853D" w14:textId="77777777" w:rsidR="00C21D0C" w:rsidRDefault="00D142ED">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Wykonawca, przystępując do niniejszego postępowania o udzielenie zamówienia publicznego:</w:t>
      </w:r>
    </w:p>
    <w:p w14:paraId="1DC28EC7" w14:textId="77777777" w:rsidR="00B67FAD" w:rsidRDefault="00D142ED" w:rsidP="00B67FAD">
      <w:pPr>
        <w:pStyle w:val="Akapitzlist"/>
        <w:numPr>
          <w:ilvl w:val="2"/>
          <w:numId w:val="1"/>
        </w:numPr>
        <w:tabs>
          <w:tab w:val="left" w:pos="2375"/>
          <w:tab w:val="left" w:pos="6804"/>
        </w:tabs>
        <w:spacing w:after="0" w:line="276" w:lineRule="auto"/>
        <w:ind w:left="1701" w:hanging="567"/>
        <w:jc w:val="both"/>
        <w:rPr>
          <w:rFonts w:ascii="Arial" w:hAnsi="Arial" w:cs="Arial"/>
        </w:rPr>
      </w:pPr>
      <w:r>
        <w:rPr>
          <w:rFonts w:ascii="Arial" w:hAnsi="Arial" w:cs="Arial"/>
        </w:rPr>
        <w:t>akceptuje warunki korzystania z platformazakupowa.pl określone w Regulaminie zamieszczonym na stronie internetowej platformazakupowa.pl w zakładce „Regulamin" oraz uznaje go za wiążący;</w:t>
      </w:r>
    </w:p>
    <w:p w14:paraId="559916C7" w14:textId="1AC54A5D" w:rsidR="00C21D0C" w:rsidRPr="00B67FAD" w:rsidRDefault="00D142ED" w:rsidP="00B67FAD">
      <w:pPr>
        <w:pStyle w:val="Akapitzlist"/>
        <w:numPr>
          <w:ilvl w:val="2"/>
          <w:numId w:val="1"/>
        </w:numPr>
        <w:tabs>
          <w:tab w:val="left" w:pos="2375"/>
          <w:tab w:val="left" w:pos="6804"/>
        </w:tabs>
        <w:spacing w:after="0" w:line="276" w:lineRule="auto"/>
        <w:ind w:left="1701" w:hanging="567"/>
        <w:jc w:val="both"/>
        <w:rPr>
          <w:rFonts w:ascii="Arial" w:hAnsi="Arial" w:cs="Arial"/>
        </w:rPr>
      </w:pPr>
      <w:r w:rsidRPr="00B67FAD">
        <w:rPr>
          <w:rFonts w:ascii="Arial" w:hAnsi="Arial" w:cs="Arial"/>
        </w:rPr>
        <w:t>zapoznał i stosuje się do Instrukcji składania ofert dostępnej na stronie internetowej platformazakupowa.pl.</w:t>
      </w:r>
    </w:p>
    <w:p w14:paraId="6D0BAB2E" w14:textId="77777777" w:rsidR="00C21D0C" w:rsidRDefault="00D142ED">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Maksymalny rozmiar jednego pliku przesyłanego za pośrednictwem dedykowanych formularzy do: złożenia, zmiany, wycofania oferty wynosi 150 MB natomiast przy komunikacji wielkość pliku to maksymalnie 500 MB.</w:t>
      </w:r>
    </w:p>
    <w:p w14:paraId="73B2EA36" w14:textId="77777777" w:rsidR="00C21D0C" w:rsidRDefault="00D142ED">
      <w:pPr>
        <w:pStyle w:val="Tekstpodstawowy"/>
        <w:numPr>
          <w:ilvl w:val="1"/>
          <w:numId w:val="1"/>
        </w:numPr>
        <w:spacing w:before="0" w:line="276" w:lineRule="auto"/>
        <w:ind w:left="1134" w:hanging="774"/>
        <w:jc w:val="both"/>
        <w:rPr>
          <w:sz w:val="22"/>
          <w:szCs w:val="22"/>
        </w:rPr>
      </w:pPr>
      <w:r>
        <w:rPr>
          <w:sz w:val="22"/>
          <w:szCs w:val="22"/>
        </w:rPr>
        <w:t xml:space="preserve">Formaty plików wykorzystywanych przez wykonawców powinny być zgodne z rozporządzeniem Rady Ministrów z 12 kwietnia 2012 r. w sprawie Krajowych Ram Interoperacyjności, minimalnych wymagań dla rejestrów publicznych </w:t>
      </w:r>
      <w:r>
        <w:rPr>
          <w:sz w:val="22"/>
          <w:szCs w:val="22"/>
        </w:rPr>
        <w:lastRenderedPageBreak/>
        <w:t>i wymiany informacji w postaci elektronicznej oraz minimalnych wymagań dla systemów teleinformatycznych (Dz. U. z 2017 r. poz. 2247):</w:t>
      </w:r>
    </w:p>
    <w:p w14:paraId="31D0060A" w14:textId="77777777" w:rsidR="00C21D0C" w:rsidRDefault="00D142ED">
      <w:pPr>
        <w:pStyle w:val="Tekstpodstawowy"/>
        <w:numPr>
          <w:ilvl w:val="2"/>
          <w:numId w:val="1"/>
        </w:numPr>
        <w:spacing w:before="0" w:line="276" w:lineRule="auto"/>
        <w:ind w:left="1843" w:hanging="709"/>
        <w:jc w:val="both"/>
        <w:rPr>
          <w:sz w:val="22"/>
          <w:szCs w:val="22"/>
        </w:rPr>
      </w:pPr>
      <w:r>
        <w:rPr>
          <w:sz w:val="22"/>
          <w:szCs w:val="22"/>
        </w:rPr>
        <w:t>Zamawiający rekomenduje wykorzystanie formatów: .pdf .doc .xls .jpg (.jpeg) ze szczególnym wskazaniem na .pdf;</w:t>
      </w:r>
    </w:p>
    <w:p w14:paraId="1484812E" w14:textId="77777777" w:rsidR="00C21D0C" w:rsidRDefault="00D142ED">
      <w:pPr>
        <w:pStyle w:val="Tekstpodstawowy"/>
        <w:numPr>
          <w:ilvl w:val="2"/>
          <w:numId w:val="1"/>
        </w:numPr>
        <w:spacing w:before="0" w:line="276" w:lineRule="auto"/>
        <w:ind w:left="1843" w:hanging="709"/>
        <w:jc w:val="both"/>
        <w:rPr>
          <w:sz w:val="22"/>
          <w:szCs w:val="22"/>
        </w:rPr>
      </w:pPr>
      <w:r>
        <w:rPr>
          <w:sz w:val="22"/>
          <w:szCs w:val="22"/>
        </w:rPr>
        <w:t>w celu ewentualnej kompresji danych zamawiający rekomenduje wykorzystanie jednego z formatów: .zip lub .7Z;</w:t>
      </w:r>
    </w:p>
    <w:p w14:paraId="3A5C897E" w14:textId="77777777" w:rsidR="00C21D0C" w:rsidRDefault="00D142ED">
      <w:pPr>
        <w:pStyle w:val="Tekstpodstawowy"/>
        <w:numPr>
          <w:ilvl w:val="2"/>
          <w:numId w:val="1"/>
        </w:numPr>
        <w:spacing w:before="0" w:line="276" w:lineRule="auto"/>
        <w:ind w:left="1843" w:hanging="709"/>
        <w:jc w:val="both"/>
        <w:rPr>
          <w:sz w:val="22"/>
          <w:szCs w:val="22"/>
        </w:rPr>
      </w:pPr>
      <w:r>
        <w:rPr>
          <w:sz w:val="22"/>
          <w:szCs w:val="22"/>
        </w:rPr>
        <w:t xml:space="preserve">wśród formatów powszechnych, a nie występujących w rozporządzeniu występują: .rar .gif .bmp .numbers .pages. </w:t>
      </w:r>
      <w:r>
        <w:rPr>
          <w:b/>
          <w:bCs/>
          <w:sz w:val="22"/>
          <w:szCs w:val="22"/>
        </w:rPr>
        <w:t>Dokumenty złożone w takich plikach zostaną uznane za złożone nieskutecznie;</w:t>
      </w:r>
    </w:p>
    <w:p w14:paraId="0B138111" w14:textId="77777777" w:rsidR="00C21D0C" w:rsidRDefault="00D142ED">
      <w:pPr>
        <w:pStyle w:val="Tekstpodstawowy"/>
        <w:numPr>
          <w:ilvl w:val="1"/>
          <w:numId w:val="1"/>
        </w:numPr>
        <w:spacing w:before="0" w:line="276" w:lineRule="auto"/>
        <w:ind w:left="1134" w:hanging="774"/>
        <w:jc w:val="both"/>
        <w:rPr>
          <w:sz w:val="22"/>
          <w:szCs w:val="22"/>
        </w:rPr>
      </w:pPr>
      <w:r>
        <w:rPr>
          <w:sz w:val="22"/>
          <w:szCs w:val="22"/>
        </w:rPr>
        <w:t>Zamawiający zwraca uwagę na ograniczenia wielkości plików podpisywanych profilem zaufanym, który wynosi max 10MB, oraz na ograniczenie wielkości plików podpisywanych w aplikacji eDoApp służącej do składania podpisu osobistego, która wynosi maksymalnie 5MB.</w:t>
      </w:r>
    </w:p>
    <w:p w14:paraId="064B17EF" w14:textId="77777777" w:rsidR="00C21D0C" w:rsidRDefault="00D142ED">
      <w:pPr>
        <w:pStyle w:val="Tekstpodstawowy"/>
        <w:numPr>
          <w:ilvl w:val="1"/>
          <w:numId w:val="1"/>
        </w:numPr>
        <w:spacing w:before="0" w:line="276" w:lineRule="auto"/>
        <w:ind w:left="1134" w:hanging="774"/>
        <w:jc w:val="both"/>
        <w:rPr>
          <w:sz w:val="22"/>
          <w:szCs w:val="22"/>
        </w:rPr>
      </w:pPr>
      <w:r>
        <w:rPr>
          <w:sz w:val="22"/>
          <w:szCs w:val="22"/>
        </w:rPr>
        <w:t>Zamawiający zaleca, w miarę możliwości, przekonwertowanie plików składających się na ofertę na format .pdf i opatrzenie ich podpisem kwalifikowanym PadES.</w:t>
      </w:r>
    </w:p>
    <w:p w14:paraId="09E1EC7E" w14:textId="77777777" w:rsidR="00C21D0C" w:rsidRDefault="00D142ED">
      <w:pPr>
        <w:pStyle w:val="Tekstpodstawowy"/>
        <w:numPr>
          <w:ilvl w:val="1"/>
          <w:numId w:val="1"/>
        </w:numPr>
        <w:spacing w:before="0" w:line="276" w:lineRule="auto"/>
        <w:ind w:left="1134" w:hanging="774"/>
        <w:jc w:val="both"/>
        <w:rPr>
          <w:sz w:val="22"/>
          <w:szCs w:val="22"/>
        </w:rPr>
      </w:pPr>
      <w:r>
        <w:rPr>
          <w:sz w:val="22"/>
          <w:szCs w:val="22"/>
        </w:rPr>
        <w:t>Pliki w innych formatach niż PDF zaleca się opatrzyć zewnętrznym podpisem XAdES. Wykonawca powinien pamiętać, aby plik z podpisem przekazywać łącznie z dokumentem podpisywanym.</w:t>
      </w:r>
    </w:p>
    <w:p w14:paraId="3B3A47E2" w14:textId="77777777" w:rsidR="00C21D0C" w:rsidRDefault="00D142ED">
      <w:pPr>
        <w:pStyle w:val="Tekstpodstawowy"/>
        <w:numPr>
          <w:ilvl w:val="1"/>
          <w:numId w:val="1"/>
        </w:numPr>
        <w:spacing w:before="0" w:line="276" w:lineRule="auto"/>
        <w:ind w:left="1134" w:hanging="774"/>
        <w:jc w:val="both"/>
        <w:rPr>
          <w:sz w:val="22"/>
          <w:szCs w:val="22"/>
        </w:rPr>
      </w:pPr>
      <w:r>
        <w:rPr>
          <w:sz w:val="22"/>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45E48616" w14:textId="77777777" w:rsidR="00C21D0C" w:rsidRDefault="00D142ED">
      <w:pPr>
        <w:pStyle w:val="Tekstpodstawowy"/>
        <w:numPr>
          <w:ilvl w:val="1"/>
          <w:numId w:val="1"/>
        </w:numPr>
        <w:spacing w:before="0" w:line="276" w:lineRule="auto"/>
        <w:ind w:left="1134" w:hanging="774"/>
        <w:jc w:val="both"/>
        <w:rPr>
          <w:sz w:val="22"/>
          <w:szCs w:val="22"/>
        </w:rPr>
      </w:pPr>
      <w:r>
        <w:rPr>
          <w:sz w:val="22"/>
          <w:szCs w:val="22"/>
        </w:rPr>
        <w:t xml:space="preserve">Zaleca się, aby komunikacja z wykonawcami odbywała się tylko na Platformie za pośrednictwem formularza „Wyślij wiadomość do zamawiającego”, </w:t>
      </w:r>
      <w:r>
        <w:rPr>
          <w:b/>
          <w:bCs/>
          <w:sz w:val="22"/>
          <w:szCs w:val="22"/>
        </w:rPr>
        <w:t>nie za pośrednictwem adresu e-mail.</w:t>
      </w:r>
    </w:p>
    <w:p w14:paraId="6AF8E3CA" w14:textId="77777777" w:rsidR="00C21D0C" w:rsidRDefault="00D142ED">
      <w:pPr>
        <w:pStyle w:val="Tekstpodstawowy"/>
        <w:numPr>
          <w:ilvl w:val="1"/>
          <w:numId w:val="1"/>
        </w:numPr>
        <w:spacing w:before="0" w:line="276" w:lineRule="auto"/>
        <w:ind w:left="1134" w:hanging="774"/>
        <w:jc w:val="both"/>
        <w:rPr>
          <w:sz w:val="22"/>
          <w:szCs w:val="22"/>
        </w:rPr>
      </w:pPr>
      <w:r>
        <w:rPr>
          <w:sz w:val="22"/>
          <w:szCs w:val="22"/>
        </w:rPr>
        <w:t>Podczas podpisywania plików zaleca się stosowanie algorytmu skrótu SHA2 zamiast SHA1.</w:t>
      </w:r>
    </w:p>
    <w:p w14:paraId="6947A881" w14:textId="77777777" w:rsidR="00C21D0C" w:rsidRDefault="00D142ED">
      <w:pPr>
        <w:pStyle w:val="Tekstpodstawowy"/>
        <w:numPr>
          <w:ilvl w:val="1"/>
          <w:numId w:val="1"/>
        </w:numPr>
        <w:spacing w:before="0" w:line="276" w:lineRule="auto"/>
        <w:ind w:left="1134" w:hanging="774"/>
        <w:jc w:val="both"/>
        <w:rPr>
          <w:sz w:val="22"/>
          <w:szCs w:val="22"/>
        </w:rPr>
      </w:pPr>
      <w:r>
        <w:rPr>
          <w:sz w:val="22"/>
          <w:szCs w:val="22"/>
        </w:rPr>
        <w:t>Jeśli wykonawca pakuje dokumenty np. w plik ZIP zalecamy wcześniejsze podpisanie każdego ze skompresowanych plików.</w:t>
      </w:r>
    </w:p>
    <w:p w14:paraId="7D183AE5" w14:textId="77777777" w:rsidR="00C21D0C" w:rsidRDefault="00D142ED">
      <w:pPr>
        <w:pStyle w:val="Tekstpodstawowy"/>
        <w:numPr>
          <w:ilvl w:val="1"/>
          <w:numId w:val="1"/>
        </w:numPr>
        <w:spacing w:before="0" w:line="276" w:lineRule="auto"/>
        <w:ind w:left="1134" w:hanging="774"/>
        <w:jc w:val="both"/>
        <w:rPr>
          <w:sz w:val="22"/>
          <w:szCs w:val="22"/>
        </w:rPr>
      </w:pPr>
      <w:r>
        <w:rPr>
          <w:sz w:val="22"/>
          <w:szCs w:val="22"/>
        </w:rPr>
        <w:t>Zamawiający rekomenduje wykorzystanie podpisu z kwalifikowanym znacznikiem czasu;</w:t>
      </w:r>
    </w:p>
    <w:p w14:paraId="259861D2" w14:textId="77777777" w:rsidR="00C21D0C" w:rsidRDefault="00D142ED">
      <w:pPr>
        <w:pStyle w:val="Tekstpodstawowy"/>
        <w:numPr>
          <w:ilvl w:val="1"/>
          <w:numId w:val="1"/>
        </w:numPr>
        <w:spacing w:before="0" w:line="276" w:lineRule="auto"/>
        <w:ind w:left="1134" w:hanging="774"/>
        <w:jc w:val="both"/>
        <w:rPr>
          <w:sz w:val="22"/>
          <w:szCs w:val="22"/>
        </w:rPr>
      </w:pPr>
      <w:r>
        <w:rPr>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0D183843" w14:textId="77777777" w:rsidR="00E73161" w:rsidRDefault="00E73161" w:rsidP="00E73161">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Zamawiający określa niezbędne wymagania sprzętowo - aplikacyjne umożliwiające pracę na </w:t>
      </w:r>
      <w:hyperlink r:id="rId14">
        <w:r>
          <w:rPr>
            <w:rStyle w:val="ListLabel7"/>
          </w:rPr>
          <w:t>platformazakupowa.pl</w:t>
        </w:r>
      </w:hyperlink>
      <w:r>
        <w:rPr>
          <w:rFonts w:ascii="Arial" w:hAnsi="Arial" w:cs="Arial"/>
        </w:rPr>
        <w:t>:</w:t>
      </w:r>
    </w:p>
    <w:p w14:paraId="75331104"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stały dostęp do sieci Internet o gwarantowanej przepustowości nie mniejszej niż 512 kb/s;</w:t>
      </w:r>
    </w:p>
    <w:p w14:paraId="4320CCE0"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5C60821E"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zainstalowana dowolna przeglądarka internetowa, w przypadku Internet Explorer minimalnie wersja 10 0.;</w:t>
      </w:r>
    </w:p>
    <w:p w14:paraId="7D6CA371"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włączona obsługa JavaScript;</w:t>
      </w:r>
    </w:p>
    <w:p w14:paraId="4BC7317E"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lastRenderedPageBreak/>
        <w:t>zainstalowany program Adobe Acrobat Reader lub inny obsługujący format plików .pdf;</w:t>
      </w:r>
    </w:p>
    <w:p w14:paraId="33C289F6"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Platforma działa według standardu przyjętego w komunikacji sieciowej - kodowanie UTF8;</w:t>
      </w:r>
    </w:p>
    <w:p w14:paraId="49337E61"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Oznaczenie czasu odbioru danych przez platformę zakupową stanowi datę oraz dokładny czas (hh:mm:ss) generowany wg. czasu lokalnego serwera synchronizowanego z zegarem Głównego Urzędu Miar.</w:t>
      </w:r>
    </w:p>
    <w:p w14:paraId="57842B2D" w14:textId="77777777" w:rsidR="00E73161" w:rsidRDefault="00E73161" w:rsidP="00E73161">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Zamawiający zaleca, aby Wykonawca z odpowiednim wyprzedzeniem przetestował możliwość prawidłowego wykorzystania wybranej metody podpisania plików oferty.</w:t>
      </w:r>
    </w:p>
    <w:p w14:paraId="310AFA3D" w14:textId="77777777" w:rsidR="00C21D0C" w:rsidRDefault="00C21D0C">
      <w:pPr>
        <w:pStyle w:val="Akapitzlist"/>
        <w:tabs>
          <w:tab w:val="left" w:pos="1391"/>
          <w:tab w:val="left" w:pos="6804"/>
        </w:tabs>
        <w:spacing w:after="240" w:line="276" w:lineRule="auto"/>
        <w:ind w:left="360"/>
        <w:jc w:val="both"/>
        <w:rPr>
          <w:rFonts w:ascii="Arial" w:hAnsi="Arial" w:cs="Arial"/>
        </w:rPr>
      </w:pPr>
    </w:p>
    <w:p w14:paraId="0D2ED339" w14:textId="77BD688C" w:rsidR="00C21D0C" w:rsidRDefault="00D142ED">
      <w:pPr>
        <w:pStyle w:val="Nagwek1"/>
        <w:numPr>
          <w:ilvl w:val="0"/>
          <w:numId w:val="1"/>
        </w:numPr>
        <w:spacing w:after="240" w:line="276" w:lineRule="auto"/>
        <w:jc w:val="both"/>
        <w:rPr>
          <w:lang w:eastAsia="ar-SA"/>
        </w:rPr>
      </w:pPr>
      <w:bookmarkStart w:id="14" w:name="_Toc157768206"/>
      <w:r>
        <w:rPr>
          <w:lang w:eastAsia="ar-SA"/>
        </w:rPr>
        <w:t>Informacje o sposobie komunikowania się  Zamawiającego z wykonawcami w inny sposób niż przy użyciu środków komunikacji elektronicznej w przypadku zaistnienia jednej z sytuacji określonej w art. 65 ust. 1, art. 66 i art. 69 ustawy Pzp.</w:t>
      </w:r>
      <w:bookmarkEnd w:id="14"/>
    </w:p>
    <w:p w14:paraId="5869FC1C" w14:textId="77777777" w:rsidR="00C21D0C" w:rsidRDefault="00D142ED">
      <w:pPr>
        <w:pStyle w:val="Tekstpodstawowy"/>
        <w:spacing w:before="125"/>
        <w:ind w:left="426"/>
        <w:jc w:val="both"/>
        <w:rPr>
          <w:sz w:val="22"/>
          <w:szCs w:val="22"/>
        </w:rPr>
      </w:pPr>
      <w:r>
        <w:rPr>
          <w:sz w:val="22"/>
          <w:szCs w:val="22"/>
        </w:rPr>
        <w:t>Zamawiający nie przewiduje możliwości odstąpienia od wymagania użycia środków</w:t>
      </w:r>
    </w:p>
    <w:p w14:paraId="74F9A62B" w14:textId="77777777" w:rsidR="00C21D0C" w:rsidRDefault="00D142ED">
      <w:pPr>
        <w:pStyle w:val="Tekstpodstawowy"/>
        <w:spacing w:before="0"/>
        <w:ind w:left="426"/>
        <w:jc w:val="both"/>
        <w:rPr>
          <w:sz w:val="22"/>
          <w:szCs w:val="22"/>
        </w:rPr>
      </w:pPr>
      <w:r>
        <w:rPr>
          <w:sz w:val="22"/>
          <w:szCs w:val="22"/>
        </w:rPr>
        <w:t>komunikacji elektronicznej.</w:t>
      </w:r>
    </w:p>
    <w:p w14:paraId="2868C452" w14:textId="77777777" w:rsidR="00C21D0C" w:rsidRDefault="00C21D0C">
      <w:pPr>
        <w:pStyle w:val="Nagwek1"/>
        <w:spacing w:before="0" w:after="240" w:line="276" w:lineRule="auto"/>
        <w:ind w:left="426" w:firstLine="0"/>
        <w:jc w:val="both"/>
        <w:rPr>
          <w:b w:val="0"/>
          <w:lang w:eastAsia="ar-SA"/>
        </w:rPr>
      </w:pPr>
    </w:p>
    <w:p w14:paraId="56404BA3" w14:textId="77777777" w:rsidR="00C21D0C" w:rsidRDefault="00D142ED">
      <w:pPr>
        <w:pStyle w:val="Nagwek1"/>
        <w:numPr>
          <w:ilvl w:val="0"/>
          <w:numId w:val="1"/>
        </w:numPr>
        <w:spacing w:after="240" w:line="276" w:lineRule="auto"/>
        <w:jc w:val="both"/>
        <w:rPr>
          <w:lang w:eastAsia="ar-SA"/>
        </w:rPr>
      </w:pPr>
      <w:bookmarkStart w:id="15" w:name="_Toc157768207"/>
      <w:r>
        <w:rPr>
          <w:lang w:eastAsia="ar-SA"/>
        </w:rPr>
        <w:t>Wskazanie osób uprawnionych do komunikowania się z wykonawcami.</w:t>
      </w:r>
      <w:bookmarkEnd w:id="15"/>
    </w:p>
    <w:p w14:paraId="7BA2A1D9" w14:textId="77777777" w:rsidR="00C21D0C" w:rsidRDefault="00D142ED">
      <w:pPr>
        <w:pStyle w:val="Tekstpodstawowy"/>
        <w:spacing w:before="0" w:line="276" w:lineRule="auto"/>
        <w:ind w:left="426"/>
        <w:jc w:val="both"/>
        <w:rPr>
          <w:sz w:val="22"/>
          <w:szCs w:val="22"/>
        </w:rPr>
      </w:pPr>
      <w:r>
        <w:rPr>
          <w:sz w:val="22"/>
          <w:szCs w:val="22"/>
        </w:rPr>
        <w:t>Zamawiający wyznacza następujące osoby do kontaktu z wykonawcami:</w:t>
      </w:r>
    </w:p>
    <w:p w14:paraId="292808C8" w14:textId="6975E44A" w:rsidR="00C21D0C" w:rsidRDefault="00676313">
      <w:pPr>
        <w:pStyle w:val="Tekstpodstawowy"/>
        <w:numPr>
          <w:ilvl w:val="1"/>
          <w:numId w:val="1"/>
        </w:numPr>
        <w:spacing w:before="0" w:line="276" w:lineRule="auto"/>
        <w:ind w:left="1134" w:hanging="774"/>
        <w:jc w:val="both"/>
        <w:rPr>
          <w:sz w:val="22"/>
          <w:szCs w:val="22"/>
        </w:rPr>
      </w:pPr>
      <w:r>
        <w:rPr>
          <w:sz w:val="22"/>
          <w:szCs w:val="22"/>
        </w:rPr>
        <w:t xml:space="preserve">Przemysław </w:t>
      </w:r>
      <w:proofErr w:type="spellStart"/>
      <w:r>
        <w:rPr>
          <w:sz w:val="22"/>
          <w:szCs w:val="22"/>
        </w:rPr>
        <w:t>Siejak</w:t>
      </w:r>
      <w:proofErr w:type="spellEnd"/>
      <w:r w:rsidR="0070648F">
        <w:rPr>
          <w:sz w:val="22"/>
          <w:szCs w:val="22"/>
        </w:rPr>
        <w:t xml:space="preserve"> </w:t>
      </w:r>
      <w:r w:rsidR="00E92610">
        <w:rPr>
          <w:sz w:val="22"/>
          <w:szCs w:val="22"/>
        </w:rPr>
        <w:t>– w sprawach dotyczących przedmiotu zamówienia,</w:t>
      </w:r>
    </w:p>
    <w:p w14:paraId="7FE59960" w14:textId="50D2DACC" w:rsidR="00C21D0C" w:rsidRDefault="00892213">
      <w:pPr>
        <w:pStyle w:val="Tekstpodstawowy"/>
        <w:numPr>
          <w:ilvl w:val="1"/>
          <w:numId w:val="1"/>
        </w:numPr>
        <w:spacing w:before="0" w:line="276" w:lineRule="auto"/>
        <w:ind w:left="1134" w:hanging="774"/>
        <w:jc w:val="both"/>
        <w:rPr>
          <w:sz w:val="22"/>
          <w:szCs w:val="22"/>
        </w:rPr>
      </w:pPr>
      <w:r>
        <w:rPr>
          <w:sz w:val="22"/>
          <w:szCs w:val="22"/>
        </w:rPr>
        <w:t>Paulina Priske – w sprawach dotyczących procedury udzielenia zamówienia publicznego,</w:t>
      </w:r>
    </w:p>
    <w:p w14:paraId="7DE4E243" w14:textId="77777777" w:rsidR="00736FA6" w:rsidRDefault="00736FA6">
      <w:pPr>
        <w:pStyle w:val="Nagwek1"/>
        <w:spacing w:before="0" w:after="240" w:line="276" w:lineRule="auto"/>
        <w:ind w:left="0" w:firstLine="0"/>
        <w:jc w:val="both"/>
        <w:rPr>
          <w:b w:val="0"/>
          <w:lang w:eastAsia="ar-SA"/>
        </w:rPr>
      </w:pPr>
    </w:p>
    <w:p w14:paraId="1611E9EB" w14:textId="77777777" w:rsidR="00C21D0C" w:rsidRDefault="00D142ED">
      <w:pPr>
        <w:pStyle w:val="Nagwek1"/>
        <w:numPr>
          <w:ilvl w:val="0"/>
          <w:numId w:val="1"/>
        </w:numPr>
        <w:spacing w:after="240" w:line="276" w:lineRule="auto"/>
        <w:jc w:val="both"/>
        <w:rPr>
          <w:lang w:eastAsia="ar-SA"/>
        </w:rPr>
      </w:pPr>
      <w:bookmarkStart w:id="16" w:name="_Toc157768208"/>
      <w:r>
        <w:rPr>
          <w:lang w:eastAsia="ar-SA"/>
        </w:rPr>
        <w:t>Opis sposobu przygotowania oferty.</w:t>
      </w:r>
      <w:bookmarkEnd w:id="16"/>
    </w:p>
    <w:p w14:paraId="48479E75" w14:textId="77777777" w:rsidR="00C21D0C" w:rsidRDefault="00D142ED">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Treść oferty musi być zgodna z wymaganiami Zamawiającego określonymi w dokumentach zamówienia.</w:t>
      </w:r>
    </w:p>
    <w:p w14:paraId="7E96D048" w14:textId="77777777" w:rsidR="00C21D0C" w:rsidRDefault="00D142ED">
      <w:pPr>
        <w:pStyle w:val="Akapitzlist"/>
        <w:widowControl w:val="0"/>
        <w:numPr>
          <w:ilvl w:val="1"/>
          <w:numId w:val="1"/>
        </w:numPr>
        <w:tabs>
          <w:tab w:val="left" w:pos="1388"/>
          <w:tab w:val="left" w:pos="6237"/>
        </w:tabs>
        <w:spacing w:after="0" w:line="276" w:lineRule="auto"/>
        <w:ind w:left="993" w:hanging="633"/>
        <w:jc w:val="both"/>
        <w:rPr>
          <w:rFonts w:ascii="Arial" w:hAnsi="Arial" w:cs="Arial"/>
        </w:rPr>
      </w:pPr>
      <w:r>
        <w:rPr>
          <w:rFonts w:ascii="Arial" w:hAnsi="Arial" w:cs="Arial"/>
        </w:rPr>
        <w:t>Zaleca się przy sporządzaniu oferty skorzystanie ze wzorów formularzy przygotowanych przez Zamawiającego. Wykonawca może złożyć ofertę na swoich  formularzach  z zastrzeżeniem, że winny one zawierać wszystkie niezbędne informacje określone przez Zamawiającego.</w:t>
      </w:r>
    </w:p>
    <w:p w14:paraId="7AC15BEE" w14:textId="77777777" w:rsidR="00C21D0C" w:rsidRDefault="00D142ED">
      <w:pPr>
        <w:pStyle w:val="Tekstpodstawowy"/>
        <w:numPr>
          <w:ilvl w:val="1"/>
          <w:numId w:val="1"/>
        </w:numPr>
        <w:spacing w:before="0" w:line="276" w:lineRule="auto"/>
        <w:ind w:left="993" w:hanging="633"/>
        <w:jc w:val="both"/>
        <w:rPr>
          <w:sz w:val="22"/>
          <w:szCs w:val="22"/>
        </w:rPr>
      </w:pPr>
      <w:r>
        <w:rPr>
          <w:bCs/>
          <w:sz w:val="22"/>
          <w:szCs w:val="22"/>
        </w:rPr>
        <w:t>Na ofertę</w:t>
      </w:r>
      <w:r>
        <w:rPr>
          <w:sz w:val="22"/>
          <w:szCs w:val="22"/>
        </w:rPr>
        <w:t xml:space="preserve"> </w:t>
      </w:r>
      <w:r>
        <w:rPr>
          <w:bCs/>
          <w:sz w:val="22"/>
          <w:szCs w:val="22"/>
        </w:rPr>
        <w:t>składają się:</w:t>
      </w:r>
    </w:p>
    <w:p w14:paraId="66F0AA60" w14:textId="68D2E323" w:rsidR="00C21D0C" w:rsidRDefault="00D142ED">
      <w:pPr>
        <w:pStyle w:val="Tekstpodstawowy"/>
        <w:numPr>
          <w:ilvl w:val="2"/>
          <w:numId w:val="1"/>
        </w:numPr>
        <w:spacing w:before="0" w:line="276" w:lineRule="auto"/>
        <w:ind w:left="1701" w:hanging="708"/>
        <w:jc w:val="both"/>
        <w:rPr>
          <w:sz w:val="22"/>
          <w:szCs w:val="22"/>
        </w:rPr>
      </w:pPr>
      <w:r>
        <w:rPr>
          <w:sz w:val="22"/>
          <w:szCs w:val="22"/>
        </w:rPr>
        <w:t xml:space="preserve">formularz oferty - przygotowany zgodnie ze wzorem, który stanowi </w:t>
      </w:r>
      <w:r>
        <w:rPr>
          <w:b/>
          <w:sz w:val="22"/>
          <w:szCs w:val="22"/>
        </w:rPr>
        <w:t xml:space="preserve">załącznik nr </w:t>
      </w:r>
      <w:r w:rsidR="00D72509">
        <w:rPr>
          <w:b/>
          <w:sz w:val="22"/>
          <w:szCs w:val="22"/>
        </w:rPr>
        <w:t>1</w:t>
      </w:r>
      <w:r>
        <w:rPr>
          <w:sz w:val="22"/>
          <w:szCs w:val="22"/>
        </w:rPr>
        <w:t xml:space="preserve"> do SWZ;</w:t>
      </w:r>
    </w:p>
    <w:p w14:paraId="39C51AE3" w14:textId="15B7C27E" w:rsidR="00C21D0C" w:rsidRDefault="00D142ED">
      <w:pPr>
        <w:pStyle w:val="Tekstpodstawowy"/>
        <w:numPr>
          <w:ilvl w:val="2"/>
          <w:numId w:val="1"/>
        </w:numPr>
        <w:spacing w:before="0" w:line="276" w:lineRule="auto"/>
        <w:ind w:left="1701" w:hanging="708"/>
        <w:jc w:val="both"/>
        <w:rPr>
          <w:sz w:val="22"/>
          <w:szCs w:val="22"/>
        </w:rPr>
      </w:pPr>
      <w:r>
        <w:rPr>
          <w:sz w:val="22"/>
          <w:szCs w:val="22"/>
        </w:rPr>
        <w:t xml:space="preserve">pełnomocnictwo upoważniające do złożenia oferty, o ile ofertę składa pełnomocnik; pełnomocnictwo do złożenia oferty musi być złożone w oryginale w formie elektronicznej lub postaci </w:t>
      </w:r>
      <w:r w:rsidRPr="00F538F4">
        <w:rPr>
          <w:sz w:val="22"/>
          <w:szCs w:val="22"/>
        </w:rPr>
        <w:t xml:space="preserve">elektronicznej </w:t>
      </w:r>
      <w:r w:rsidR="00F538F4" w:rsidRPr="00F538F4">
        <w:rPr>
          <w:b/>
          <w:sz w:val="22"/>
          <w:szCs w:val="22"/>
        </w:rPr>
        <w:t>podpisem kwalifikowanym lub podpisem zaufanym (</w:t>
      </w:r>
      <w:hyperlink r:id="rId15" w:history="1">
        <w:r w:rsidR="00F538F4" w:rsidRPr="00F538F4">
          <w:rPr>
            <w:rStyle w:val="Hipercze"/>
            <w:b/>
            <w:color w:val="auto"/>
            <w:sz w:val="22"/>
            <w:szCs w:val="22"/>
          </w:rPr>
          <w:t>gov.pl</w:t>
        </w:r>
      </w:hyperlink>
      <w:r w:rsidR="00F538F4" w:rsidRPr="00F538F4">
        <w:rPr>
          <w:b/>
          <w:sz w:val="22"/>
          <w:szCs w:val="22"/>
        </w:rPr>
        <w:t>) lub elektronicznym podpisem osobistym (e-dowód).</w:t>
      </w:r>
      <w:r w:rsidR="00F538F4">
        <w:rPr>
          <w:b/>
          <w:sz w:val="22"/>
          <w:szCs w:val="22"/>
        </w:rPr>
        <w:t xml:space="preserve"> </w:t>
      </w:r>
      <w:r w:rsidR="00F538F4" w:rsidRPr="00F538F4">
        <w:rPr>
          <w:bCs/>
          <w:sz w:val="22"/>
          <w:szCs w:val="22"/>
        </w:rPr>
        <w:t>D</w:t>
      </w:r>
      <w:r>
        <w:rPr>
          <w:sz w:val="22"/>
          <w:szCs w:val="22"/>
        </w:rPr>
        <w:t>opuszcza się także złożenie elektronicznej kopii (skanu) pełnomocnictwa sporządzonego uprzednio w formie pisemnej, w formie elektronicznego poświadczenia sporządzonego stosownie do art. 97 § 2 ustawy z dnia 14 lutego 1991 r. - Prawo o notariacie (Dz. U. z 202</w:t>
      </w:r>
      <w:r w:rsidR="00F538F4">
        <w:rPr>
          <w:sz w:val="22"/>
          <w:szCs w:val="22"/>
        </w:rPr>
        <w:t>2</w:t>
      </w:r>
      <w:r>
        <w:rPr>
          <w:sz w:val="22"/>
          <w:szCs w:val="22"/>
        </w:rPr>
        <w:t xml:space="preserve"> r. poz. 1</w:t>
      </w:r>
      <w:r w:rsidR="00F538F4">
        <w:rPr>
          <w:sz w:val="22"/>
          <w:szCs w:val="22"/>
        </w:rPr>
        <w:t>799</w:t>
      </w:r>
      <w:r>
        <w:rPr>
          <w:sz w:val="22"/>
          <w:szCs w:val="22"/>
        </w:rPr>
        <w:t xml:space="preserve"> ze zm.), które to poświadczenie notariusz opatruje kwalifikowanym podpisem elektronicznym, bądź też </w:t>
      </w:r>
      <w:r>
        <w:rPr>
          <w:sz w:val="22"/>
          <w:szCs w:val="22"/>
        </w:rPr>
        <w:lastRenderedPageBreak/>
        <w:t>poprzez opatrzenie skanu pełnomocnictwa sporządzonego uprzednio w formie pisemnej kwalifikowanym podpisem, podpisem zaufanym lub podpisem osobistym mocodawcy; elektroniczna kopia pełnomocnictwa nie może być uwierzytelniona przez umocowanego;</w:t>
      </w:r>
    </w:p>
    <w:p w14:paraId="59A55386" w14:textId="77777777" w:rsidR="00C21D0C" w:rsidRDefault="00D142ED">
      <w:pPr>
        <w:pStyle w:val="Tekstpodstawowy"/>
        <w:numPr>
          <w:ilvl w:val="2"/>
          <w:numId w:val="1"/>
        </w:numPr>
        <w:spacing w:before="0" w:line="276" w:lineRule="auto"/>
        <w:ind w:left="1701" w:hanging="708"/>
        <w:jc w:val="both"/>
        <w:rPr>
          <w:sz w:val="22"/>
          <w:szCs w:val="22"/>
        </w:rPr>
      </w:pPr>
      <w:r>
        <w:rPr>
          <w:sz w:val="22"/>
          <w:szCs w:val="22"/>
        </w:rPr>
        <w:t>pełnomocnictwo dla pełnomocnika do reprezentowania w postępowaniu wykonawców wspólnie ubiegających się o udzielenie zamówienia - dotyczy ofert składanych przez wykonawców wspólnie ubiegających się o udzielenie zamówienia;</w:t>
      </w:r>
    </w:p>
    <w:p w14:paraId="3AEFF96A" w14:textId="6AC3E8FC" w:rsidR="00C21D0C" w:rsidRPr="00676313" w:rsidRDefault="00D142ED" w:rsidP="00676313">
      <w:pPr>
        <w:pStyle w:val="Tekstpodstawowy"/>
        <w:spacing w:before="0" w:line="276" w:lineRule="auto"/>
        <w:ind w:left="993"/>
        <w:jc w:val="both"/>
        <w:rPr>
          <w:sz w:val="22"/>
          <w:szCs w:val="22"/>
        </w:rPr>
      </w:pPr>
      <w:r>
        <w:rPr>
          <w:sz w:val="22"/>
          <w:szCs w:val="22"/>
        </w:rPr>
        <w:t xml:space="preserve">oraz oświadczenia i dokumenty, o których mowa w punkcie </w:t>
      </w:r>
      <w:r w:rsidRPr="00490955">
        <w:rPr>
          <w:b/>
          <w:bCs/>
          <w:sz w:val="22"/>
          <w:szCs w:val="22"/>
        </w:rPr>
        <w:t>1</w:t>
      </w:r>
      <w:r w:rsidR="00490955">
        <w:rPr>
          <w:b/>
          <w:bCs/>
          <w:sz w:val="22"/>
          <w:szCs w:val="22"/>
        </w:rPr>
        <w:t>7</w:t>
      </w:r>
      <w:r w:rsidR="005A4467">
        <w:rPr>
          <w:b/>
          <w:bCs/>
          <w:sz w:val="22"/>
          <w:szCs w:val="22"/>
        </w:rPr>
        <w:t xml:space="preserve"> i 18</w:t>
      </w:r>
      <w:r w:rsidRPr="00490955">
        <w:rPr>
          <w:b/>
          <w:bCs/>
          <w:sz w:val="22"/>
          <w:szCs w:val="22"/>
        </w:rPr>
        <w:t xml:space="preserve"> SWZ,</w:t>
      </w:r>
    </w:p>
    <w:p w14:paraId="645D7FF8" w14:textId="77777777" w:rsidR="00A90560" w:rsidRDefault="00A90560">
      <w:pPr>
        <w:pStyle w:val="Nagwek1"/>
        <w:spacing w:after="240" w:line="276" w:lineRule="auto"/>
        <w:ind w:left="1080" w:firstLine="0"/>
        <w:jc w:val="both"/>
        <w:rPr>
          <w:b w:val="0"/>
          <w:lang w:eastAsia="ar-SA"/>
        </w:rPr>
      </w:pPr>
    </w:p>
    <w:p w14:paraId="234035D8" w14:textId="77777777" w:rsidR="00C21D0C" w:rsidRDefault="00D142ED">
      <w:pPr>
        <w:pStyle w:val="Nagwek1"/>
        <w:numPr>
          <w:ilvl w:val="0"/>
          <w:numId w:val="1"/>
        </w:numPr>
        <w:spacing w:after="240" w:line="276" w:lineRule="auto"/>
        <w:jc w:val="both"/>
        <w:rPr>
          <w:lang w:eastAsia="ar-SA"/>
        </w:rPr>
      </w:pPr>
      <w:bookmarkStart w:id="17" w:name="_Toc157768209"/>
      <w:r>
        <w:rPr>
          <w:lang w:eastAsia="ar-SA"/>
        </w:rPr>
        <w:t>Sposób oraz termin składania ofert.</w:t>
      </w:r>
      <w:bookmarkEnd w:id="17"/>
    </w:p>
    <w:p w14:paraId="715E6D3E" w14:textId="77777777" w:rsidR="00C21D0C" w:rsidRDefault="00D142ED">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Wykonawca może złożyć tylko jedną ofertę.</w:t>
      </w:r>
    </w:p>
    <w:p w14:paraId="4E91D231" w14:textId="77777777" w:rsidR="00C21D0C" w:rsidRDefault="00D142ED">
      <w:pPr>
        <w:numPr>
          <w:ilvl w:val="1"/>
          <w:numId w:val="1"/>
        </w:numPr>
        <w:suppressAutoHyphens/>
        <w:spacing w:after="0" w:line="276" w:lineRule="auto"/>
        <w:ind w:left="993" w:hanging="633"/>
        <w:rPr>
          <w:rFonts w:ascii="Arial" w:hAnsi="Arial" w:cs="Arial"/>
        </w:rPr>
      </w:pPr>
      <w:r>
        <w:rPr>
          <w:rFonts w:ascii="Arial" w:hAnsi="Arial" w:cs="Arial"/>
        </w:rPr>
        <w:t xml:space="preserve">Ofertę należy złożyć za pośrednictwem formularza na Platformie, na stronie postępowania, znajdującej się pod adresem </w:t>
      </w:r>
      <w:hyperlink r:id="rId16">
        <w:r>
          <w:rPr>
            <w:rStyle w:val="czeinternetowe"/>
            <w:rFonts w:ascii="Arial" w:hAnsi="Arial" w:cs="Arial"/>
          </w:rPr>
          <w:t>https://platformazakupowa.pl/pn/trzcianka</w:t>
        </w:r>
      </w:hyperlink>
    </w:p>
    <w:p w14:paraId="4B398694" w14:textId="7F6C2945" w:rsidR="00C21D0C" w:rsidRDefault="00D142ED">
      <w:pPr>
        <w:widowControl w:val="0"/>
        <w:numPr>
          <w:ilvl w:val="1"/>
          <w:numId w:val="1"/>
        </w:numPr>
        <w:tabs>
          <w:tab w:val="left" w:pos="993"/>
        </w:tabs>
        <w:suppressAutoHyphens/>
        <w:spacing w:after="0" w:line="276" w:lineRule="auto"/>
        <w:ind w:left="993" w:hanging="633"/>
        <w:jc w:val="both"/>
        <w:rPr>
          <w:rFonts w:ascii="Arial" w:hAnsi="Arial" w:cs="Arial"/>
        </w:rPr>
      </w:pPr>
      <w:r>
        <w:rPr>
          <w:rFonts w:ascii="Arial" w:hAnsi="Arial" w:cs="Arial"/>
        </w:rPr>
        <w:t xml:space="preserve">Oferty należy składać w terminie do dnia </w:t>
      </w:r>
      <w:r w:rsidR="00676313">
        <w:rPr>
          <w:rFonts w:ascii="Arial" w:hAnsi="Arial" w:cs="Arial"/>
          <w:b/>
        </w:rPr>
        <w:t>23</w:t>
      </w:r>
      <w:r>
        <w:rPr>
          <w:rFonts w:ascii="Arial" w:hAnsi="Arial" w:cs="Arial"/>
          <w:b/>
        </w:rPr>
        <w:t>.</w:t>
      </w:r>
      <w:r w:rsidR="0070648F">
        <w:rPr>
          <w:rFonts w:ascii="Arial" w:hAnsi="Arial" w:cs="Arial"/>
          <w:b/>
        </w:rPr>
        <w:t>02</w:t>
      </w:r>
      <w:r>
        <w:rPr>
          <w:rFonts w:ascii="Arial" w:hAnsi="Arial" w:cs="Arial"/>
          <w:b/>
        </w:rPr>
        <w:t>.202</w:t>
      </w:r>
      <w:r w:rsidR="0070648F">
        <w:rPr>
          <w:rFonts w:ascii="Arial" w:hAnsi="Arial" w:cs="Arial"/>
          <w:b/>
        </w:rPr>
        <w:t>4</w:t>
      </w:r>
      <w:r w:rsidR="00D027CB">
        <w:rPr>
          <w:rFonts w:ascii="Arial" w:hAnsi="Arial" w:cs="Arial"/>
          <w:b/>
        </w:rPr>
        <w:t xml:space="preserve"> </w:t>
      </w:r>
      <w:r>
        <w:rPr>
          <w:rFonts w:ascii="Arial" w:hAnsi="Arial" w:cs="Arial"/>
          <w:b/>
        </w:rPr>
        <w:t xml:space="preserve">r. do godziny </w:t>
      </w:r>
      <w:r w:rsidR="00892213">
        <w:rPr>
          <w:rFonts w:ascii="Arial" w:hAnsi="Arial" w:cs="Arial"/>
          <w:b/>
        </w:rPr>
        <w:t>1</w:t>
      </w:r>
      <w:r w:rsidR="00676313">
        <w:rPr>
          <w:rFonts w:ascii="Arial" w:hAnsi="Arial" w:cs="Arial"/>
          <w:b/>
        </w:rPr>
        <w:t>1</w:t>
      </w:r>
      <w:r>
        <w:rPr>
          <w:rFonts w:ascii="Arial" w:hAnsi="Arial" w:cs="Arial"/>
          <w:b/>
        </w:rPr>
        <w:t>:00.</w:t>
      </w:r>
    </w:p>
    <w:p w14:paraId="78ECC15E" w14:textId="77777777" w:rsidR="00C21D0C" w:rsidRDefault="00D142ED">
      <w:pPr>
        <w:pStyle w:val="Akapitzlist"/>
        <w:widowControl w:val="0"/>
        <w:numPr>
          <w:ilvl w:val="1"/>
          <w:numId w:val="1"/>
        </w:numPr>
        <w:tabs>
          <w:tab w:val="left" w:pos="1387"/>
          <w:tab w:val="left" w:pos="1388"/>
        </w:tabs>
        <w:spacing w:after="0" w:line="276" w:lineRule="auto"/>
        <w:ind w:left="993" w:hanging="633"/>
        <w:jc w:val="both"/>
        <w:rPr>
          <w:rFonts w:ascii="Arial" w:hAnsi="Arial" w:cs="Arial"/>
        </w:rPr>
      </w:pPr>
      <w:r>
        <w:rPr>
          <w:rFonts w:ascii="Arial" w:hAnsi="Arial" w:cs="Arial"/>
        </w:rPr>
        <w:t>Do upływu terminu składania ofert wykonawca może zmienić / wycofać ofertę.</w:t>
      </w:r>
    </w:p>
    <w:p w14:paraId="2DC318AD" w14:textId="77777777" w:rsidR="00C21D0C" w:rsidRDefault="00D142ED">
      <w:pPr>
        <w:pStyle w:val="Akapitzlist"/>
        <w:numPr>
          <w:ilvl w:val="1"/>
          <w:numId w:val="1"/>
        </w:numPr>
        <w:suppressAutoHyphens/>
        <w:spacing w:before="114" w:after="0" w:line="276" w:lineRule="auto"/>
        <w:ind w:left="993" w:hanging="633"/>
        <w:jc w:val="both"/>
        <w:rPr>
          <w:rFonts w:ascii="Arial" w:hAnsi="Arial" w:cs="Arial"/>
        </w:rPr>
      </w:pPr>
      <w:r>
        <w:rPr>
          <w:rFonts w:ascii="Arial" w:hAnsi="Arial" w:cs="Arial"/>
        </w:rPr>
        <w:t>Do oferty należy dołączyć wszystkie wymagane w SWZ dokumenty.</w:t>
      </w:r>
    </w:p>
    <w:p w14:paraId="3096837C" w14:textId="597ACE68" w:rsidR="00C21D0C" w:rsidRPr="00F538F4" w:rsidRDefault="00F538F4">
      <w:pPr>
        <w:pStyle w:val="Akapitzlist"/>
        <w:numPr>
          <w:ilvl w:val="1"/>
          <w:numId w:val="1"/>
        </w:numPr>
        <w:tabs>
          <w:tab w:val="left" w:pos="0"/>
        </w:tabs>
        <w:suppressAutoHyphens/>
        <w:spacing w:after="0" w:line="276" w:lineRule="auto"/>
        <w:ind w:left="993" w:hanging="633"/>
        <w:jc w:val="both"/>
        <w:rPr>
          <w:rFonts w:ascii="Arial" w:hAnsi="Arial" w:cs="Arial"/>
        </w:rPr>
      </w:pPr>
      <w:r w:rsidRPr="00F538F4">
        <w:rPr>
          <w:rFonts w:ascii="Arial" w:hAnsi="Arial"/>
        </w:rPr>
        <w:t xml:space="preserve">Wykonawca lub osoba przez niego upoważniona podpisuje wypełniony formularz oferty </w:t>
      </w:r>
      <w:r w:rsidRPr="00F538F4">
        <w:rPr>
          <w:rFonts w:ascii="Arial" w:hAnsi="Arial"/>
          <w:b/>
        </w:rPr>
        <w:t>podpisem kwalifikowanym lub podpisem zaufanym (</w:t>
      </w:r>
      <w:hyperlink r:id="rId17" w:history="1">
        <w:r w:rsidRPr="00F538F4">
          <w:rPr>
            <w:rStyle w:val="Hipercze"/>
            <w:rFonts w:ascii="Arial" w:hAnsi="Arial"/>
            <w:b/>
            <w:color w:val="auto"/>
          </w:rPr>
          <w:t>gov.pl</w:t>
        </w:r>
      </w:hyperlink>
      <w:r w:rsidRPr="00F538F4">
        <w:rPr>
          <w:rFonts w:ascii="Arial" w:hAnsi="Arial"/>
          <w:b/>
        </w:rPr>
        <w:t>) lub elektronicznym podpisem osobistym (e-dowód) . Nie należy nanosić żadnych zmian w dokumencie,</w:t>
      </w:r>
      <w:r w:rsidRPr="00F538F4">
        <w:rPr>
          <w:rFonts w:ascii="Arial" w:eastAsia="Times New Roman" w:hAnsi="Arial"/>
        </w:rPr>
        <w:t xml:space="preserve"> po opatrzeniu go podpisem, może to skutkować naruszeniem integralności podpisu, a w konsekwencji odrzuceniem oferty.</w:t>
      </w:r>
    </w:p>
    <w:p w14:paraId="193EEF56" w14:textId="77777777" w:rsidR="00C21D0C" w:rsidRDefault="00D142ED">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14:paraId="18D0E396" w14:textId="77777777" w:rsidR="00880D71" w:rsidRPr="0099031B" w:rsidRDefault="00880D71" w:rsidP="00880D71">
      <w:pPr>
        <w:pStyle w:val="Akapitzlist"/>
        <w:numPr>
          <w:ilvl w:val="1"/>
          <w:numId w:val="1"/>
        </w:numPr>
        <w:tabs>
          <w:tab w:val="left" w:pos="0"/>
        </w:tabs>
        <w:suppressAutoHyphens/>
        <w:spacing w:before="240" w:after="0" w:line="276" w:lineRule="auto"/>
        <w:ind w:left="993" w:hanging="633"/>
        <w:jc w:val="both"/>
        <w:rPr>
          <w:rFonts w:ascii="Arial" w:hAnsi="Arial" w:cs="Arial"/>
        </w:rPr>
      </w:pPr>
      <w:r>
        <w:rPr>
          <w:rFonts w:ascii="Arial" w:hAnsi="Arial" w:cs="Arial"/>
        </w:rPr>
        <w:t xml:space="preserve">Zamawiający informuje, że oferty składane w postępowaniu o zamówienie publiczne są jawne i podlegają udostępnieniu od chwili ich otwarcia, z wyjątkiem informacji stanowiących tajemnicę przedsiębiorstwa w rozumieniu ustawy z dnia 16 kwietnia 1993 r. o zwalczaniu nieuczciwej konkurencji (Dz. U. z 2022 r. poz. 1233), jeśli wykonawca w terminie składania ofert zastrzegł, że nie mogą one być udostępniane i jednocześnie wykazał, iż zastrzeżone informacje stanowią </w:t>
      </w:r>
      <w:r w:rsidRPr="0099031B">
        <w:rPr>
          <w:rFonts w:ascii="Arial" w:hAnsi="Arial" w:cs="Arial"/>
        </w:rPr>
        <w:t>tajemnicę przedsiębiorstwa.</w:t>
      </w:r>
    </w:p>
    <w:p w14:paraId="20B7B036" w14:textId="77777777" w:rsidR="00880D71" w:rsidRPr="0099031B" w:rsidRDefault="00880D71" w:rsidP="00880D71">
      <w:pPr>
        <w:pStyle w:val="Akapitzlist"/>
        <w:numPr>
          <w:ilvl w:val="1"/>
          <w:numId w:val="1"/>
        </w:numPr>
        <w:tabs>
          <w:tab w:val="left" w:pos="0"/>
        </w:tabs>
        <w:suppressAutoHyphens/>
        <w:spacing w:before="240" w:after="0" w:line="276" w:lineRule="auto"/>
        <w:ind w:left="993" w:hanging="633"/>
        <w:jc w:val="both"/>
        <w:rPr>
          <w:rFonts w:ascii="Arial" w:hAnsi="Arial" w:cs="Arial"/>
        </w:rPr>
      </w:pPr>
      <w:r w:rsidRPr="0099031B">
        <w:rPr>
          <w:rFonts w:ascii="Arial" w:hAnsi="Arial" w:cs="Arial"/>
        </w:rPr>
        <w:t>Informacje stanowiące tajemnicę przedsiębiorstwa, należy złożyć w miejscu wyznaczonym do tego celu na platformie zakupowej. Zamawiający nie ponosi odpowiedzialności za niedochowanie tajemnicy przedsiębiorstwa w przypadku innego sposobu załączenia dokumentów objętych tajemnicą przedsiębiorstwa.</w:t>
      </w:r>
    </w:p>
    <w:p w14:paraId="5A3B4203" w14:textId="77777777" w:rsidR="00C21D0C" w:rsidRDefault="00C21D0C">
      <w:pPr>
        <w:tabs>
          <w:tab w:val="left" w:pos="0"/>
        </w:tabs>
        <w:suppressAutoHyphens/>
        <w:spacing w:before="240" w:after="120" w:line="276" w:lineRule="auto"/>
        <w:ind w:left="360"/>
        <w:jc w:val="both"/>
        <w:rPr>
          <w:rFonts w:ascii="Arial" w:hAnsi="Arial" w:cs="Arial"/>
        </w:rPr>
      </w:pPr>
    </w:p>
    <w:p w14:paraId="2E606401" w14:textId="77777777" w:rsidR="00C21D0C" w:rsidRDefault="00D142ED">
      <w:pPr>
        <w:pStyle w:val="Nagwek1"/>
        <w:numPr>
          <w:ilvl w:val="0"/>
          <w:numId w:val="1"/>
        </w:numPr>
        <w:spacing w:before="0" w:after="240" w:line="276" w:lineRule="auto"/>
        <w:jc w:val="both"/>
        <w:rPr>
          <w:lang w:eastAsia="ar-SA"/>
        </w:rPr>
      </w:pPr>
      <w:bookmarkStart w:id="18" w:name="_Toc157768210"/>
      <w:r>
        <w:rPr>
          <w:lang w:eastAsia="ar-SA"/>
        </w:rPr>
        <w:t>Termin otwarcia ofert.</w:t>
      </w:r>
      <w:bookmarkEnd w:id="18"/>
    </w:p>
    <w:p w14:paraId="42E937F4" w14:textId="490F666B" w:rsidR="00C21D0C" w:rsidRDefault="00D142ED">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 xml:space="preserve">Otwarcie ofert nastąpi w dniu </w:t>
      </w:r>
      <w:r w:rsidR="00676313">
        <w:rPr>
          <w:rFonts w:ascii="Arial" w:hAnsi="Arial" w:cs="Arial"/>
          <w:b/>
          <w:bCs/>
        </w:rPr>
        <w:t>23</w:t>
      </w:r>
      <w:r>
        <w:rPr>
          <w:rFonts w:ascii="Arial" w:hAnsi="Arial" w:cs="Arial"/>
          <w:b/>
          <w:bCs/>
        </w:rPr>
        <w:t>.</w:t>
      </w:r>
      <w:r w:rsidR="0070648F">
        <w:rPr>
          <w:rFonts w:ascii="Arial" w:hAnsi="Arial" w:cs="Arial"/>
          <w:b/>
          <w:bCs/>
        </w:rPr>
        <w:t>02</w:t>
      </w:r>
      <w:r>
        <w:rPr>
          <w:rFonts w:ascii="Arial" w:hAnsi="Arial" w:cs="Arial"/>
          <w:b/>
          <w:bCs/>
        </w:rPr>
        <w:t>.202</w:t>
      </w:r>
      <w:r w:rsidR="0070648F">
        <w:rPr>
          <w:rFonts w:ascii="Arial" w:hAnsi="Arial" w:cs="Arial"/>
          <w:b/>
          <w:bCs/>
        </w:rPr>
        <w:t>4</w:t>
      </w:r>
      <w:r>
        <w:rPr>
          <w:rFonts w:ascii="Arial" w:hAnsi="Arial" w:cs="Arial"/>
          <w:b/>
          <w:bCs/>
        </w:rPr>
        <w:t xml:space="preserve"> r., o godzinie </w:t>
      </w:r>
      <w:r w:rsidR="00720788">
        <w:rPr>
          <w:rFonts w:ascii="Arial" w:hAnsi="Arial" w:cs="Arial"/>
          <w:b/>
          <w:bCs/>
        </w:rPr>
        <w:t>1</w:t>
      </w:r>
      <w:r w:rsidR="00676313">
        <w:rPr>
          <w:rFonts w:ascii="Arial" w:hAnsi="Arial" w:cs="Arial"/>
          <w:b/>
          <w:bCs/>
        </w:rPr>
        <w:t>1</w:t>
      </w:r>
      <w:r>
        <w:rPr>
          <w:rFonts w:ascii="Arial" w:hAnsi="Arial" w:cs="Arial"/>
          <w:b/>
          <w:bCs/>
        </w:rPr>
        <w:t>.05.</w:t>
      </w:r>
    </w:p>
    <w:p w14:paraId="08147152" w14:textId="77777777" w:rsidR="00C21D0C" w:rsidRDefault="00D142ED">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lastRenderedPageBreak/>
        <w:t>Zamawiający nie przewiduje publicznego otwarcia ofert.</w:t>
      </w:r>
    </w:p>
    <w:p w14:paraId="134C1CED" w14:textId="77777777" w:rsidR="00C21D0C" w:rsidRDefault="00D142ED">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najpóźniej przed otwarciem ofert, udostępnia na stronie internetowej prowadzonego postępowania informację o kwocie, jaką zamierza przeznaczyć na sfinansowanie zamówienia.</w:t>
      </w:r>
    </w:p>
    <w:p w14:paraId="69FE642C" w14:textId="77777777" w:rsidR="00C21D0C" w:rsidRDefault="00D142ED">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niezwłocznie po otwarciu ofert, udostępnia na stronie internetowej prowadzonego postępowania informacje o:</w:t>
      </w:r>
    </w:p>
    <w:p w14:paraId="5F55CF0A" w14:textId="77777777" w:rsidR="00C21D0C" w:rsidRDefault="00D142ED">
      <w:pPr>
        <w:pStyle w:val="Akapitzlist"/>
        <w:numPr>
          <w:ilvl w:val="2"/>
          <w:numId w:val="1"/>
        </w:numPr>
        <w:tabs>
          <w:tab w:val="left" w:pos="0"/>
        </w:tabs>
        <w:suppressAutoHyphens/>
        <w:spacing w:after="0" w:line="276" w:lineRule="auto"/>
        <w:ind w:left="1418" w:hanging="698"/>
        <w:jc w:val="both"/>
        <w:rPr>
          <w:rFonts w:ascii="Arial" w:hAnsi="Arial" w:cs="Arial"/>
        </w:rPr>
      </w:pPr>
      <w:r>
        <w:rPr>
          <w:rFonts w:ascii="Arial" w:hAnsi="Arial" w:cs="Arial"/>
        </w:rPr>
        <w:t>nazwach albo imionach i nazwiskach oraz siedzibach lub miejscach prowadzonej działalności gospodarczej, albo miejscach zamieszkania wykonawców, których oferty zostały otwarte;</w:t>
      </w:r>
    </w:p>
    <w:p w14:paraId="79F4916A" w14:textId="77777777" w:rsidR="00C21D0C" w:rsidRDefault="00D142ED">
      <w:pPr>
        <w:pStyle w:val="Akapitzlist"/>
        <w:numPr>
          <w:ilvl w:val="2"/>
          <w:numId w:val="1"/>
        </w:numPr>
        <w:tabs>
          <w:tab w:val="left" w:pos="0"/>
        </w:tabs>
        <w:suppressAutoHyphens/>
        <w:spacing w:after="0" w:line="276" w:lineRule="auto"/>
        <w:ind w:left="1276" w:hanging="556"/>
        <w:jc w:val="both"/>
        <w:rPr>
          <w:rFonts w:ascii="Arial" w:hAnsi="Arial" w:cs="Arial"/>
        </w:rPr>
      </w:pPr>
      <w:r>
        <w:rPr>
          <w:rFonts w:ascii="Arial" w:hAnsi="Arial" w:cs="Arial"/>
        </w:rPr>
        <w:t>cenach zawartych w ofertach.</w:t>
      </w:r>
    </w:p>
    <w:p w14:paraId="367B8718" w14:textId="77777777" w:rsidR="00C21D0C" w:rsidRDefault="00C21D0C">
      <w:pPr>
        <w:pStyle w:val="Akapitzlist"/>
        <w:tabs>
          <w:tab w:val="left" w:pos="0"/>
        </w:tabs>
        <w:suppressAutoHyphens/>
        <w:spacing w:before="240" w:after="120" w:line="276" w:lineRule="auto"/>
        <w:ind w:left="1276"/>
        <w:jc w:val="both"/>
        <w:rPr>
          <w:rFonts w:ascii="Arial" w:hAnsi="Arial" w:cs="Arial"/>
        </w:rPr>
      </w:pPr>
    </w:p>
    <w:p w14:paraId="3BFA79A9" w14:textId="77777777" w:rsidR="00C21D0C" w:rsidRDefault="00D142ED">
      <w:pPr>
        <w:pStyle w:val="Nagwek1"/>
        <w:numPr>
          <w:ilvl w:val="0"/>
          <w:numId w:val="1"/>
        </w:numPr>
        <w:spacing w:after="240" w:line="276" w:lineRule="auto"/>
        <w:jc w:val="both"/>
        <w:rPr>
          <w:lang w:eastAsia="ar-SA"/>
        </w:rPr>
      </w:pPr>
      <w:bookmarkStart w:id="19" w:name="_Toc157768211"/>
      <w:r>
        <w:rPr>
          <w:lang w:eastAsia="ar-SA"/>
        </w:rPr>
        <w:t>Termin związania ofertą.</w:t>
      </w:r>
      <w:bookmarkEnd w:id="19"/>
    </w:p>
    <w:p w14:paraId="131A2F59" w14:textId="19ECB18E" w:rsidR="00C21D0C" w:rsidRDefault="00D142ED">
      <w:pPr>
        <w:tabs>
          <w:tab w:val="left" w:pos="0"/>
        </w:tabs>
        <w:suppressAutoHyphens/>
        <w:spacing w:after="0" w:line="276" w:lineRule="auto"/>
        <w:ind w:left="360"/>
        <w:jc w:val="both"/>
        <w:rPr>
          <w:rFonts w:ascii="Arial" w:hAnsi="Arial" w:cs="Arial"/>
        </w:rPr>
      </w:pPr>
      <w:r>
        <w:rPr>
          <w:rFonts w:ascii="Arial" w:hAnsi="Arial" w:cs="Arial"/>
        </w:rPr>
        <w:t xml:space="preserve">Termin związania ofertą wynosi 30 dni od dnia upływu terminu składania ofert. Wykonawca jest związany ofertą do dnia </w:t>
      </w:r>
      <w:r w:rsidR="00676313">
        <w:rPr>
          <w:rFonts w:ascii="Arial" w:hAnsi="Arial" w:cs="Arial"/>
          <w:b/>
          <w:bCs/>
        </w:rPr>
        <w:t>23</w:t>
      </w:r>
      <w:r>
        <w:rPr>
          <w:rFonts w:ascii="Arial" w:hAnsi="Arial" w:cs="Arial"/>
          <w:b/>
          <w:bCs/>
        </w:rPr>
        <w:t>.</w:t>
      </w:r>
      <w:r w:rsidR="0070648F">
        <w:rPr>
          <w:rFonts w:ascii="Arial" w:hAnsi="Arial" w:cs="Arial"/>
          <w:b/>
          <w:bCs/>
        </w:rPr>
        <w:t>03</w:t>
      </w:r>
      <w:r>
        <w:rPr>
          <w:rFonts w:ascii="Arial" w:hAnsi="Arial" w:cs="Arial"/>
          <w:b/>
          <w:bCs/>
        </w:rPr>
        <w:t>.202</w:t>
      </w:r>
      <w:r w:rsidR="0070648F">
        <w:rPr>
          <w:rFonts w:ascii="Arial" w:hAnsi="Arial" w:cs="Arial"/>
          <w:b/>
          <w:bCs/>
        </w:rPr>
        <w:t>4</w:t>
      </w:r>
      <w:r w:rsidR="00F538F4">
        <w:rPr>
          <w:rFonts w:ascii="Arial" w:hAnsi="Arial" w:cs="Arial"/>
          <w:b/>
          <w:bCs/>
        </w:rPr>
        <w:t xml:space="preserve"> </w:t>
      </w:r>
      <w:r>
        <w:rPr>
          <w:rFonts w:ascii="Arial" w:hAnsi="Arial" w:cs="Arial"/>
          <w:b/>
          <w:bCs/>
        </w:rPr>
        <w:t>r.</w:t>
      </w:r>
    </w:p>
    <w:p w14:paraId="6E9732D6" w14:textId="77777777" w:rsidR="00C21D0C" w:rsidRDefault="00C21D0C">
      <w:pPr>
        <w:pStyle w:val="Nagwek1"/>
        <w:spacing w:after="240" w:line="276" w:lineRule="auto"/>
        <w:ind w:left="360" w:firstLine="0"/>
        <w:jc w:val="both"/>
        <w:rPr>
          <w:b w:val="0"/>
          <w:lang w:eastAsia="ar-SA"/>
        </w:rPr>
      </w:pPr>
    </w:p>
    <w:p w14:paraId="39861CDA" w14:textId="77777777" w:rsidR="00C21D0C" w:rsidRDefault="00D142ED">
      <w:pPr>
        <w:pStyle w:val="Nagwek1"/>
        <w:numPr>
          <w:ilvl w:val="0"/>
          <w:numId w:val="1"/>
        </w:numPr>
        <w:spacing w:after="240" w:line="276" w:lineRule="auto"/>
        <w:jc w:val="both"/>
        <w:rPr>
          <w:lang w:eastAsia="ar-SA"/>
        </w:rPr>
      </w:pPr>
      <w:bookmarkStart w:id="20" w:name="_Toc157768212"/>
      <w:r>
        <w:rPr>
          <w:lang w:eastAsia="ar-SA"/>
        </w:rPr>
        <w:t>Podstawy wykluczenia, o których mowa w art. 108 ust. 1 ustawy Pzp oraz dodatkowe podstawy wykluczenia.</w:t>
      </w:r>
      <w:bookmarkEnd w:id="20"/>
    </w:p>
    <w:p w14:paraId="690D9A41" w14:textId="77777777" w:rsidR="00C21D0C" w:rsidRDefault="00D142ED">
      <w:pPr>
        <w:pStyle w:val="Tekstpodstawowy"/>
        <w:numPr>
          <w:ilvl w:val="1"/>
          <w:numId w:val="1"/>
        </w:numPr>
        <w:tabs>
          <w:tab w:val="left" w:pos="1395"/>
          <w:tab w:val="left" w:pos="3149"/>
          <w:tab w:val="left" w:pos="3587"/>
          <w:tab w:val="left" w:pos="4937"/>
          <w:tab w:val="left" w:pos="6469"/>
          <w:tab w:val="left" w:pos="7692"/>
          <w:tab w:val="left" w:pos="8281"/>
        </w:tabs>
        <w:spacing w:before="0" w:line="276" w:lineRule="auto"/>
        <w:ind w:left="993" w:hanging="633"/>
        <w:jc w:val="both"/>
        <w:rPr>
          <w:sz w:val="22"/>
          <w:szCs w:val="22"/>
        </w:rPr>
      </w:pPr>
      <w:r>
        <w:rPr>
          <w:sz w:val="22"/>
          <w:szCs w:val="22"/>
        </w:rPr>
        <w:t>Z postępowania o udzielenie zamówienia wyklucza się wykonawcę w okolicznościach, o których mowa w art. 108 ust. 1 ustawy Pzp.</w:t>
      </w:r>
    </w:p>
    <w:p w14:paraId="49E39F42" w14:textId="77777777" w:rsidR="00C21D0C" w:rsidRDefault="00D142ED">
      <w:pPr>
        <w:pStyle w:val="Akapitzlist"/>
        <w:numPr>
          <w:ilvl w:val="1"/>
          <w:numId w:val="1"/>
        </w:numPr>
        <w:spacing w:after="0"/>
        <w:ind w:left="993" w:hanging="633"/>
        <w:jc w:val="both"/>
        <w:rPr>
          <w:rFonts w:ascii="Arial" w:hAnsi="Arial" w:cs="Arial"/>
          <w:lang w:eastAsia="ar-SA"/>
        </w:rPr>
      </w:pPr>
      <w:r>
        <w:rPr>
          <w:rFonts w:ascii="Arial" w:hAnsi="Arial" w:cs="Arial"/>
        </w:rPr>
        <w:t>Na podstawie ustawy z dnia 13 kwietnia 2022 r. o szczególnych rozwiązaniach w zakresie przeciwdziałania wspieraniu agresji na Ukrainę oraz służących ochronie bezpieczeństwa narodowego wyklucza się wykonawcę w okolicznościach, o których mowa w art. 7 ust. 1 w/w ustawy.</w:t>
      </w:r>
    </w:p>
    <w:p w14:paraId="3C61732E" w14:textId="77777777" w:rsidR="00C21D0C" w:rsidRDefault="00C21D0C">
      <w:pPr>
        <w:pStyle w:val="Nagwek1"/>
        <w:spacing w:line="276" w:lineRule="auto"/>
        <w:ind w:left="993" w:firstLine="0"/>
        <w:jc w:val="both"/>
        <w:rPr>
          <w:b w:val="0"/>
          <w:lang w:eastAsia="ar-SA"/>
        </w:rPr>
      </w:pPr>
    </w:p>
    <w:p w14:paraId="0B097EAB" w14:textId="77777777" w:rsidR="00C21D0C" w:rsidRDefault="00D142ED">
      <w:pPr>
        <w:pStyle w:val="Nagwek1"/>
        <w:numPr>
          <w:ilvl w:val="0"/>
          <w:numId w:val="1"/>
        </w:numPr>
        <w:spacing w:after="240" w:line="276" w:lineRule="auto"/>
        <w:jc w:val="both"/>
        <w:rPr>
          <w:lang w:eastAsia="ar-SA"/>
        </w:rPr>
      </w:pPr>
      <w:bookmarkStart w:id="21" w:name="_Toc157768213"/>
      <w:r>
        <w:rPr>
          <w:lang w:eastAsia="ar-SA"/>
        </w:rPr>
        <w:t>Informacje o warunkach udziału w postępowaniu.</w:t>
      </w:r>
      <w:bookmarkEnd w:id="21"/>
    </w:p>
    <w:p w14:paraId="18AEFC58" w14:textId="77777777" w:rsidR="005A4467" w:rsidRDefault="00D142ED">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O udzielenie zamówienia mogą ubiegać się wykonawcy, którzy</w:t>
      </w:r>
      <w:r w:rsidR="005A4467">
        <w:rPr>
          <w:rFonts w:ascii="Arial" w:hAnsi="Arial" w:cs="Arial"/>
        </w:rPr>
        <w:t>:</w:t>
      </w:r>
    </w:p>
    <w:p w14:paraId="7430F468" w14:textId="434DD4E3" w:rsidR="005A4467" w:rsidRDefault="00D142ED" w:rsidP="005A4467">
      <w:pPr>
        <w:pStyle w:val="Akapitzlist"/>
        <w:numPr>
          <w:ilvl w:val="3"/>
          <w:numId w:val="1"/>
        </w:numPr>
        <w:tabs>
          <w:tab w:val="left" w:pos="1391"/>
        </w:tabs>
        <w:spacing w:after="0" w:line="276" w:lineRule="auto"/>
        <w:jc w:val="both"/>
        <w:rPr>
          <w:rFonts w:ascii="Arial" w:hAnsi="Arial" w:cs="Arial"/>
        </w:rPr>
      </w:pPr>
      <w:r>
        <w:rPr>
          <w:rFonts w:ascii="Arial" w:hAnsi="Arial" w:cs="Arial"/>
        </w:rPr>
        <w:t xml:space="preserve">w okresie ostatnich </w:t>
      </w:r>
      <w:r w:rsidR="00676313">
        <w:rPr>
          <w:rFonts w:ascii="Arial" w:hAnsi="Arial" w:cs="Arial"/>
        </w:rPr>
        <w:t>3</w:t>
      </w:r>
      <w:r>
        <w:rPr>
          <w:rFonts w:ascii="Arial" w:hAnsi="Arial" w:cs="Arial"/>
        </w:rPr>
        <w:t xml:space="preserve"> lat</w:t>
      </w:r>
      <w:r w:rsidR="005A4467">
        <w:rPr>
          <w:rFonts w:ascii="Arial" w:hAnsi="Arial" w:cs="Arial"/>
        </w:rPr>
        <w:t xml:space="preserve"> </w:t>
      </w:r>
      <w:r w:rsidR="005A4467" w:rsidRPr="005A4467">
        <w:rPr>
          <w:rFonts w:ascii="Arial" w:hAnsi="Arial" w:cs="Arial"/>
        </w:rPr>
        <w:t>licząc do dnia złożenia oferty</w:t>
      </w:r>
      <w:r w:rsidRPr="005A4467">
        <w:rPr>
          <w:rFonts w:ascii="Arial" w:hAnsi="Arial" w:cs="Arial"/>
        </w:rPr>
        <w:t>,</w:t>
      </w:r>
      <w:r>
        <w:rPr>
          <w:rFonts w:ascii="Arial" w:hAnsi="Arial" w:cs="Arial"/>
        </w:rPr>
        <w:t xml:space="preserve"> a jeżeli okres</w:t>
      </w:r>
      <w:r w:rsidR="005A4467">
        <w:rPr>
          <w:rFonts w:ascii="Arial" w:hAnsi="Arial" w:cs="Arial"/>
        </w:rPr>
        <w:t xml:space="preserve"> </w:t>
      </w:r>
      <w:r>
        <w:rPr>
          <w:rFonts w:ascii="Arial" w:hAnsi="Arial" w:cs="Arial"/>
        </w:rPr>
        <w:t>prowadzenia działalności jest krótszy – w tym okresie, wykonali należycie:</w:t>
      </w:r>
      <w:r w:rsidR="005A4467">
        <w:rPr>
          <w:rFonts w:ascii="Arial" w:hAnsi="Arial" w:cs="Arial"/>
        </w:rPr>
        <w:br/>
      </w:r>
      <w:r w:rsidR="00676313" w:rsidRPr="00676313">
        <w:rPr>
          <w:rFonts w:ascii="Arial" w:hAnsi="Arial" w:cs="Arial"/>
          <w:b/>
          <w:bCs/>
        </w:rPr>
        <w:t>jedną robotę budowlaną  polegającą na budowie lub przebudowie ulicy/drogi o wartości robót co najmniej 500</w:t>
      </w:r>
      <w:r w:rsidR="00676313">
        <w:rPr>
          <w:rFonts w:ascii="Arial" w:hAnsi="Arial" w:cs="Arial"/>
          <w:b/>
          <w:bCs/>
        </w:rPr>
        <w:t> </w:t>
      </w:r>
      <w:r w:rsidR="00676313" w:rsidRPr="00676313">
        <w:rPr>
          <w:rFonts w:ascii="Arial" w:hAnsi="Arial" w:cs="Arial"/>
          <w:b/>
          <w:bCs/>
        </w:rPr>
        <w:t>000</w:t>
      </w:r>
      <w:r w:rsidR="00676313">
        <w:rPr>
          <w:rFonts w:ascii="Arial" w:hAnsi="Arial" w:cs="Arial"/>
          <w:b/>
          <w:bCs/>
        </w:rPr>
        <w:t>,00</w:t>
      </w:r>
      <w:r w:rsidR="00676313" w:rsidRPr="00676313">
        <w:rPr>
          <w:rFonts w:ascii="Arial" w:hAnsi="Arial" w:cs="Arial"/>
          <w:b/>
          <w:bCs/>
        </w:rPr>
        <w:t xml:space="preserve"> zł brutto</w:t>
      </w:r>
      <w:r w:rsidR="005A4467" w:rsidRPr="005A4467">
        <w:rPr>
          <w:rFonts w:ascii="Arial" w:hAnsi="Arial" w:cs="Arial"/>
          <w:b/>
          <w:bCs/>
        </w:rPr>
        <w:t xml:space="preserve">, </w:t>
      </w:r>
      <w:r w:rsidR="00CE2439" w:rsidRPr="005A4467">
        <w:rPr>
          <w:rFonts w:ascii="Arial" w:eastAsia="Times New Roman" w:hAnsi="Arial" w:cs="Arial"/>
          <w:lang w:eastAsia="pl-PL"/>
        </w:rPr>
        <w:t xml:space="preserve">(na potwierdzenie spełniania warunku należy załączyć referencje, lub protokół bezusterkowego odbioru robót) oraz </w:t>
      </w:r>
      <w:r w:rsidR="00CE2439" w:rsidRPr="005A4467">
        <w:rPr>
          <w:rFonts w:ascii="Arial" w:hAnsi="Arial" w:cs="Arial"/>
          <w:b/>
          <w:bCs/>
        </w:rPr>
        <w:t>zapewni kierownika budowy</w:t>
      </w:r>
      <w:r w:rsidR="00CE2439" w:rsidRPr="005A4467">
        <w:rPr>
          <w:rFonts w:ascii="Arial" w:hAnsi="Arial" w:cs="Arial"/>
        </w:rPr>
        <w:t xml:space="preserve"> posiadającego odpowiednie uprawnienia w myśl ustawy Prawo budowlane.</w:t>
      </w:r>
      <w:r w:rsidR="005A4467">
        <w:rPr>
          <w:rFonts w:ascii="Arial" w:hAnsi="Arial" w:cs="Arial"/>
        </w:rPr>
        <w:t>,</w:t>
      </w:r>
    </w:p>
    <w:p w14:paraId="5D8EA0BF" w14:textId="08AD971A" w:rsidR="00C21D0C" w:rsidRPr="005A4467" w:rsidRDefault="005A4467" w:rsidP="005A4467">
      <w:pPr>
        <w:pStyle w:val="Akapitzlist"/>
        <w:numPr>
          <w:ilvl w:val="3"/>
          <w:numId w:val="1"/>
        </w:numPr>
        <w:tabs>
          <w:tab w:val="left" w:pos="1391"/>
        </w:tabs>
        <w:spacing w:after="0" w:line="276" w:lineRule="auto"/>
        <w:jc w:val="both"/>
        <w:rPr>
          <w:rFonts w:ascii="Arial" w:hAnsi="Arial" w:cs="Arial"/>
        </w:rPr>
      </w:pPr>
      <w:r>
        <w:rPr>
          <w:rFonts w:ascii="Arial" w:hAnsi="Arial" w:cs="Arial"/>
          <w:b/>
          <w:bCs/>
        </w:rPr>
        <w:t xml:space="preserve">zatrudniają </w:t>
      </w:r>
      <w:r w:rsidRPr="005A4467">
        <w:rPr>
          <w:rFonts w:ascii="Arial" w:hAnsi="Arial" w:cs="Arial"/>
          <w:b/>
          <w:bCs/>
        </w:rPr>
        <w:t xml:space="preserve">co najmniej </w:t>
      </w:r>
      <w:r w:rsidR="00676313">
        <w:rPr>
          <w:rFonts w:ascii="Arial" w:hAnsi="Arial" w:cs="Arial"/>
          <w:b/>
          <w:bCs/>
        </w:rPr>
        <w:t>jedną</w:t>
      </w:r>
      <w:r w:rsidRPr="005A4467">
        <w:rPr>
          <w:rFonts w:ascii="Arial" w:hAnsi="Arial" w:cs="Arial"/>
          <w:b/>
          <w:bCs/>
        </w:rPr>
        <w:t xml:space="preserve"> os</w:t>
      </w:r>
      <w:r>
        <w:rPr>
          <w:rFonts w:ascii="Arial" w:hAnsi="Arial" w:cs="Arial"/>
          <w:b/>
          <w:bCs/>
        </w:rPr>
        <w:t>ob</w:t>
      </w:r>
      <w:r w:rsidR="00676313">
        <w:rPr>
          <w:rFonts w:ascii="Arial" w:hAnsi="Arial" w:cs="Arial"/>
          <w:b/>
          <w:bCs/>
        </w:rPr>
        <w:t>ę</w:t>
      </w:r>
      <w:r w:rsidRPr="005A4467">
        <w:rPr>
          <w:rFonts w:ascii="Arial" w:hAnsi="Arial" w:cs="Arial"/>
          <w:b/>
          <w:bCs/>
        </w:rPr>
        <w:t xml:space="preserve"> wykonując</w:t>
      </w:r>
      <w:r w:rsidR="00676313">
        <w:rPr>
          <w:rFonts w:ascii="Arial" w:hAnsi="Arial" w:cs="Arial"/>
          <w:b/>
          <w:bCs/>
        </w:rPr>
        <w:t>ą</w:t>
      </w:r>
      <w:r w:rsidRPr="005A4467">
        <w:rPr>
          <w:rFonts w:ascii="Arial" w:hAnsi="Arial" w:cs="Arial"/>
          <w:b/>
          <w:bCs/>
        </w:rPr>
        <w:t xml:space="preserve"> roboty w sposób określony w art. 22 § 1 ustawy z dnia 26 czerwca 1974 r. - Kodeks pracy (Dz. U. z 202</w:t>
      </w:r>
      <w:r>
        <w:rPr>
          <w:rFonts w:ascii="Arial" w:hAnsi="Arial" w:cs="Arial"/>
          <w:b/>
          <w:bCs/>
        </w:rPr>
        <w:t>3</w:t>
      </w:r>
      <w:r w:rsidRPr="005A4467">
        <w:rPr>
          <w:rFonts w:ascii="Arial" w:hAnsi="Arial" w:cs="Arial"/>
          <w:b/>
          <w:bCs/>
        </w:rPr>
        <w:t xml:space="preserve"> r., poz. 1</w:t>
      </w:r>
      <w:r>
        <w:rPr>
          <w:rFonts w:ascii="Arial" w:hAnsi="Arial" w:cs="Arial"/>
          <w:b/>
          <w:bCs/>
        </w:rPr>
        <w:t>465</w:t>
      </w:r>
      <w:r w:rsidRPr="005A4467">
        <w:rPr>
          <w:rFonts w:ascii="Arial" w:hAnsi="Arial" w:cs="Arial"/>
          <w:b/>
          <w:bCs/>
        </w:rPr>
        <w:t>)</w:t>
      </w:r>
      <w:r w:rsidR="002A197A">
        <w:rPr>
          <w:rFonts w:ascii="Arial" w:hAnsi="Arial" w:cs="Arial"/>
          <w:b/>
          <w:bCs/>
        </w:rPr>
        <w:t xml:space="preserve"> zgodnie z art. 95 </w:t>
      </w:r>
      <w:proofErr w:type="spellStart"/>
      <w:r w:rsidR="002A197A">
        <w:rPr>
          <w:rFonts w:ascii="Arial" w:hAnsi="Arial" w:cs="Arial"/>
          <w:b/>
          <w:bCs/>
        </w:rPr>
        <w:t>Pzp</w:t>
      </w:r>
      <w:proofErr w:type="spellEnd"/>
      <w:r w:rsidR="002A197A">
        <w:rPr>
          <w:rFonts w:ascii="Arial" w:hAnsi="Arial" w:cs="Arial"/>
          <w:b/>
          <w:bCs/>
        </w:rPr>
        <w:t>.</w:t>
      </w:r>
      <w:r w:rsidR="005A2CAA" w:rsidRPr="005A4467">
        <w:rPr>
          <w:rFonts w:ascii="Arial" w:hAnsi="Arial" w:cs="Arial"/>
          <w:b/>
          <w:bCs/>
        </w:rPr>
        <w:t xml:space="preserve">                                        </w:t>
      </w:r>
    </w:p>
    <w:p w14:paraId="11C71C61" w14:textId="2F1842BB" w:rsidR="00676313" w:rsidRPr="0002742C" w:rsidRDefault="00D142ED" w:rsidP="0002742C">
      <w:pPr>
        <w:pStyle w:val="Tekstpodstawowy"/>
        <w:numPr>
          <w:ilvl w:val="1"/>
          <w:numId w:val="1"/>
        </w:numPr>
        <w:tabs>
          <w:tab w:val="left" w:pos="2268"/>
        </w:tabs>
        <w:spacing w:before="0" w:line="276" w:lineRule="auto"/>
        <w:ind w:left="993" w:hanging="633"/>
        <w:jc w:val="both"/>
        <w:rPr>
          <w:sz w:val="22"/>
          <w:szCs w:val="22"/>
        </w:rPr>
      </w:pPr>
      <w:r>
        <w:rPr>
          <w:sz w:val="22"/>
          <w:szCs w:val="22"/>
        </w:rPr>
        <w:t>W przypadku wspólnego ubiegania się o udzielenie zamówienia wykonawców lub powoływania się na zasoby podmiotów trzecich w celu wykazania spełniania warunków udziału w postępowaniu, wymaga się, by warunek określony w punkcie 1</w:t>
      </w:r>
      <w:r w:rsidR="002A197A">
        <w:rPr>
          <w:sz w:val="22"/>
          <w:szCs w:val="22"/>
        </w:rPr>
        <w:t>7</w:t>
      </w:r>
      <w:r>
        <w:rPr>
          <w:sz w:val="22"/>
          <w:szCs w:val="22"/>
        </w:rPr>
        <w:t>.1, spełniał samodzielnie co najmniej jeden z tych wykonawców lub tych podmiotów.</w:t>
      </w:r>
    </w:p>
    <w:p w14:paraId="230F2055" w14:textId="01CC6322" w:rsidR="00C21D0C" w:rsidRDefault="00D142ED">
      <w:pPr>
        <w:pStyle w:val="Nagwek1"/>
        <w:numPr>
          <w:ilvl w:val="0"/>
          <w:numId w:val="1"/>
        </w:numPr>
        <w:spacing w:after="240" w:line="276" w:lineRule="auto"/>
        <w:jc w:val="both"/>
        <w:rPr>
          <w:lang w:eastAsia="ar-SA"/>
        </w:rPr>
      </w:pPr>
      <w:bookmarkStart w:id="22" w:name="_Toc157768214"/>
      <w:r>
        <w:rPr>
          <w:lang w:eastAsia="ar-SA"/>
        </w:rPr>
        <w:lastRenderedPageBreak/>
        <w:t>Informacje o podmiotowych środkach dowodowych</w:t>
      </w:r>
      <w:r w:rsidR="00880D71">
        <w:rPr>
          <w:lang w:eastAsia="ar-SA"/>
        </w:rPr>
        <w:t>, dokumentach</w:t>
      </w:r>
      <w:r>
        <w:rPr>
          <w:lang w:eastAsia="ar-SA"/>
        </w:rPr>
        <w:t xml:space="preserve"> oraz oświadczeniu, o którym mowa w art. 125 ustawy Pzp.</w:t>
      </w:r>
      <w:bookmarkEnd w:id="22"/>
    </w:p>
    <w:p w14:paraId="16581EF8" w14:textId="77777777" w:rsidR="00C21D0C" w:rsidRDefault="00D142ED">
      <w:pPr>
        <w:pStyle w:val="Akapitzlist"/>
        <w:numPr>
          <w:ilvl w:val="1"/>
          <w:numId w:val="1"/>
        </w:numPr>
        <w:tabs>
          <w:tab w:val="left" w:pos="1816"/>
        </w:tabs>
        <w:spacing w:after="0" w:line="276" w:lineRule="auto"/>
        <w:ind w:left="993" w:hanging="633"/>
        <w:jc w:val="both"/>
        <w:rPr>
          <w:rFonts w:ascii="Arial" w:hAnsi="Arial" w:cs="Arial"/>
        </w:rPr>
      </w:pPr>
      <w:r>
        <w:rPr>
          <w:rFonts w:ascii="Arial" w:hAnsi="Arial" w:cs="Arial"/>
        </w:rPr>
        <w:t>Do oferty wykonawca dołącza:</w:t>
      </w:r>
    </w:p>
    <w:p w14:paraId="4DA8CB83" w14:textId="7EE86FCD" w:rsidR="00C21D0C" w:rsidRDefault="00D142ED">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t>oświadczenie o niepodleganiu wykluczeniu</w:t>
      </w:r>
      <w:r>
        <w:rPr>
          <w:sz w:val="20"/>
        </w:rPr>
        <w:t xml:space="preserve">, </w:t>
      </w:r>
      <w:r>
        <w:rPr>
          <w:rFonts w:ascii="Arial" w:hAnsi="Arial" w:cs="Arial"/>
        </w:rPr>
        <w:t>spełnianiu warunków udziału w postępowaniu, o którym mowa w art. 125 ust. 1 ustawy Pzp, według wzoru udostępnionego przez Zamawiającego (</w:t>
      </w:r>
      <w:r>
        <w:rPr>
          <w:rFonts w:ascii="Arial" w:hAnsi="Arial" w:cs="Arial"/>
          <w:b/>
        </w:rPr>
        <w:t xml:space="preserve">załącznik nr </w:t>
      </w:r>
      <w:r w:rsidR="00D72509">
        <w:rPr>
          <w:rFonts w:ascii="Arial" w:hAnsi="Arial" w:cs="Arial"/>
          <w:b/>
        </w:rPr>
        <w:t>3</w:t>
      </w:r>
      <w:r>
        <w:rPr>
          <w:rFonts w:ascii="Arial" w:hAnsi="Arial" w:cs="Arial"/>
        </w:rPr>
        <w:t xml:space="preserve"> do SWZ);</w:t>
      </w:r>
    </w:p>
    <w:p w14:paraId="5F943C00" w14:textId="61F1D8E0" w:rsidR="00C21D0C" w:rsidRDefault="00D142ED">
      <w:pPr>
        <w:pStyle w:val="Akapitzlist"/>
        <w:widowControl w:val="0"/>
        <w:numPr>
          <w:ilvl w:val="2"/>
          <w:numId w:val="1"/>
        </w:numPr>
        <w:tabs>
          <w:tab w:val="left" w:pos="1816"/>
          <w:tab w:val="left" w:pos="6663"/>
          <w:tab w:val="left" w:pos="6804"/>
        </w:tabs>
        <w:spacing w:before="124" w:after="0" w:line="276" w:lineRule="auto"/>
        <w:ind w:left="1560" w:right="-2" w:hanging="840"/>
        <w:jc w:val="both"/>
        <w:rPr>
          <w:rFonts w:ascii="Arial" w:hAnsi="Arial" w:cs="Arial"/>
        </w:rPr>
      </w:pPr>
      <w:r>
        <w:rPr>
          <w:rFonts w:ascii="Arial" w:hAnsi="Arial" w:cs="Arial"/>
        </w:rPr>
        <w:t xml:space="preserve">w przypadku wspólnego ubiegania się o zamówienie przez wykonawców </w:t>
      </w:r>
      <w:r>
        <w:rPr>
          <w:rFonts w:ascii="Arial" w:hAnsi="Arial" w:cs="Arial"/>
          <w:w w:val="105"/>
        </w:rPr>
        <w:t>oświadczenie, o którym mowa w punkcie 1</w:t>
      </w:r>
      <w:r w:rsidR="00720788">
        <w:rPr>
          <w:rFonts w:ascii="Arial" w:hAnsi="Arial" w:cs="Arial"/>
          <w:w w:val="105"/>
        </w:rPr>
        <w:t>8</w:t>
      </w:r>
      <w:r>
        <w:rPr>
          <w:rFonts w:ascii="Arial" w:hAnsi="Arial" w:cs="Arial"/>
          <w:w w:val="105"/>
        </w:rPr>
        <w:t>.1.1, składa każdy z wykonawców; oświadczenia te potwierdzają brak podstaw wykluczenia oraz spełnianie warunków</w:t>
      </w:r>
      <w:r>
        <w:rPr>
          <w:rFonts w:ascii="Arial" w:hAnsi="Arial" w:cs="Arial"/>
          <w:spacing w:val="51"/>
          <w:w w:val="105"/>
        </w:rPr>
        <w:t xml:space="preserve"> </w:t>
      </w:r>
      <w:r>
        <w:rPr>
          <w:rFonts w:ascii="Arial" w:hAnsi="Arial" w:cs="Arial"/>
          <w:w w:val="105"/>
        </w:rPr>
        <w:t>udziału</w:t>
      </w:r>
      <w:r>
        <w:rPr>
          <w:rFonts w:ascii="Arial" w:hAnsi="Arial" w:cs="Arial"/>
          <w:spacing w:val="51"/>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postępowaniu</w:t>
      </w:r>
      <w:r>
        <w:rPr>
          <w:rFonts w:ascii="Arial" w:hAnsi="Arial" w:cs="Arial"/>
          <w:spacing w:val="52"/>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zakresie,</w:t>
      </w:r>
      <w:r>
        <w:rPr>
          <w:rFonts w:ascii="Arial" w:hAnsi="Arial" w:cs="Arial"/>
          <w:spacing w:val="51"/>
          <w:w w:val="105"/>
        </w:rPr>
        <w:t xml:space="preserve"> </w:t>
      </w:r>
      <w:r>
        <w:rPr>
          <w:rFonts w:ascii="Arial" w:hAnsi="Arial" w:cs="Arial"/>
          <w:w w:val="105"/>
        </w:rPr>
        <w:t>w</w:t>
      </w:r>
      <w:r>
        <w:rPr>
          <w:rFonts w:ascii="Arial" w:hAnsi="Arial" w:cs="Arial"/>
          <w:spacing w:val="40"/>
          <w:w w:val="105"/>
        </w:rPr>
        <w:t> </w:t>
      </w:r>
      <w:r>
        <w:rPr>
          <w:rFonts w:ascii="Arial" w:hAnsi="Arial" w:cs="Arial"/>
          <w:w w:val="105"/>
        </w:rPr>
        <w:t>jakim</w:t>
      </w:r>
      <w:r>
        <w:rPr>
          <w:rFonts w:ascii="Arial" w:hAnsi="Arial" w:cs="Arial"/>
          <w:spacing w:val="40"/>
          <w:w w:val="105"/>
        </w:rPr>
        <w:t xml:space="preserve">  </w:t>
      </w:r>
      <w:r>
        <w:rPr>
          <w:rFonts w:ascii="Arial" w:hAnsi="Arial" w:cs="Arial"/>
          <w:w w:val="105"/>
        </w:rPr>
        <w:t>każdy z wykonawców wykazuje spełnianie warunków udziału w postępowaniu;</w:t>
      </w:r>
    </w:p>
    <w:p w14:paraId="54CEBCEA" w14:textId="7DB51E0A" w:rsidR="00C21D0C" w:rsidRDefault="00D142ED">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t>wykonawca, w przypadku polegania na zdolnościach lub sytuacji podmiotów udostępniających zasoby, przedstawia, wraz z oświadczeniami, o których mowa w punkcie 1</w:t>
      </w:r>
      <w:r w:rsidR="00720788">
        <w:rPr>
          <w:rFonts w:ascii="Arial" w:hAnsi="Arial" w:cs="Arial"/>
        </w:rPr>
        <w:t>8</w:t>
      </w:r>
      <w:r>
        <w:rPr>
          <w:rFonts w:ascii="Arial" w:hAnsi="Arial" w:cs="Arial"/>
        </w:rPr>
        <w:t>.1.1, składa także oświadczenie podmiotu udostępniającego zasoby, potwierdzające brak podstaw wykluczenia tego podmiotu oraz odpowiednio spełnianie warunków udziału w postępowaniu, w zakresie, w jakim wykonawca powołuje się na jego zasoby (</w:t>
      </w:r>
      <w:r>
        <w:rPr>
          <w:rFonts w:ascii="Arial" w:hAnsi="Arial" w:cs="Arial"/>
          <w:b/>
        </w:rPr>
        <w:t>załącznik nr 8b</w:t>
      </w:r>
      <w:r>
        <w:rPr>
          <w:rFonts w:ascii="Arial" w:hAnsi="Arial" w:cs="Arial"/>
        </w:rPr>
        <w:t xml:space="preserve"> do SWZ)</w:t>
      </w:r>
    </w:p>
    <w:p w14:paraId="1A3252F3" w14:textId="77777777" w:rsidR="00C21D0C" w:rsidRDefault="00D142ED">
      <w:pPr>
        <w:pStyle w:val="Tekstpodstawowy"/>
        <w:numPr>
          <w:ilvl w:val="2"/>
          <w:numId w:val="1"/>
        </w:numPr>
        <w:spacing w:before="0" w:line="276" w:lineRule="auto"/>
        <w:ind w:left="1560" w:hanging="840"/>
        <w:jc w:val="both"/>
        <w:rPr>
          <w:sz w:val="22"/>
          <w:szCs w:val="22"/>
        </w:rPr>
      </w:pPr>
      <w:r>
        <w:rPr>
          <w:sz w:val="22"/>
          <w:szCs w:val="22"/>
        </w:rPr>
        <w:t>wykonawcy wspólnie ubiegających się o udzielenie zamówienia, składają oświadczenie wskazujące, które usługi wykonają poszczególni wykonawcy (</w:t>
      </w:r>
      <w:r>
        <w:rPr>
          <w:b/>
          <w:sz w:val="22"/>
          <w:szCs w:val="22"/>
        </w:rPr>
        <w:t>załącznik nr 7</w:t>
      </w:r>
      <w:r>
        <w:rPr>
          <w:sz w:val="22"/>
          <w:szCs w:val="22"/>
        </w:rPr>
        <w:t xml:space="preserve"> do SWZ);</w:t>
      </w:r>
    </w:p>
    <w:p w14:paraId="17A4E402" w14:textId="4E905C18" w:rsidR="00C21D0C" w:rsidRDefault="00D142ED">
      <w:pPr>
        <w:pStyle w:val="Tekstpodstawowy"/>
        <w:numPr>
          <w:ilvl w:val="2"/>
          <w:numId w:val="1"/>
        </w:numPr>
        <w:spacing w:before="0" w:line="276" w:lineRule="auto"/>
        <w:ind w:left="1560" w:hanging="840"/>
        <w:jc w:val="both"/>
        <w:rPr>
          <w:sz w:val="22"/>
          <w:szCs w:val="22"/>
        </w:rPr>
      </w:pPr>
      <w:r>
        <w:rPr>
          <w:sz w:val="22"/>
          <w:szCs w:val="22"/>
        </w:rPr>
        <w:t>oświadczenie wykonawcy w zakresie przeciwdziałaniu wspierania agresji na Ukrainę oraz służące ochronie bezpieczeństwa narodowego (zawarte w </w:t>
      </w:r>
      <w:r>
        <w:rPr>
          <w:b/>
          <w:sz w:val="22"/>
          <w:szCs w:val="22"/>
        </w:rPr>
        <w:t xml:space="preserve">załączniku nr </w:t>
      </w:r>
      <w:r w:rsidR="009B5258">
        <w:rPr>
          <w:b/>
          <w:sz w:val="22"/>
          <w:szCs w:val="22"/>
        </w:rPr>
        <w:t>4</w:t>
      </w:r>
      <w:r>
        <w:rPr>
          <w:sz w:val="22"/>
          <w:szCs w:val="22"/>
        </w:rPr>
        <w:t xml:space="preserve"> do SWZ).</w:t>
      </w:r>
    </w:p>
    <w:p w14:paraId="1A5989E6" w14:textId="19011C3D" w:rsidR="00880D71" w:rsidRPr="00F17514" w:rsidRDefault="00880D71" w:rsidP="00880D71">
      <w:pPr>
        <w:pStyle w:val="Tekstpodstawowy"/>
        <w:numPr>
          <w:ilvl w:val="2"/>
          <w:numId w:val="1"/>
        </w:numPr>
        <w:spacing w:before="0" w:line="276" w:lineRule="auto"/>
        <w:ind w:left="1560" w:hanging="840"/>
        <w:jc w:val="both"/>
        <w:rPr>
          <w:sz w:val="22"/>
          <w:szCs w:val="22"/>
        </w:rPr>
      </w:pPr>
      <w:r w:rsidRPr="00F17514">
        <w:rPr>
          <w:sz w:val="22"/>
          <w:szCs w:val="22"/>
        </w:rPr>
        <w:t xml:space="preserve">Jeżeli Wykonawca zastrzega niejawność informacji przekazywanych Zamawiającemu w toku postępowania, na podstawie art. 18 ust. 3 ustawy zobowiązany jest, wraz z przekazaniem takich informacji, złożyć </w:t>
      </w:r>
      <w:r w:rsidRPr="00F17514">
        <w:rPr>
          <w:b/>
          <w:bCs/>
          <w:sz w:val="22"/>
          <w:szCs w:val="22"/>
        </w:rPr>
        <w:t>załącznik nr 1</w:t>
      </w:r>
      <w:r w:rsidR="00420B4F">
        <w:rPr>
          <w:b/>
          <w:bCs/>
          <w:sz w:val="22"/>
          <w:szCs w:val="22"/>
        </w:rPr>
        <w:t>0</w:t>
      </w:r>
      <w:r w:rsidRPr="00F17514">
        <w:rPr>
          <w:sz w:val="22"/>
          <w:szCs w:val="22"/>
        </w:rPr>
        <w:t xml:space="preserve"> do SWZ oraz wykazać, iż zastrzeżone informacje stanowią tajemnicę przedsiębiorstwa w rozumieniu ustawy o zwalczaniu nieuczciwej konkurencji. Niedochowanie należytej staranności poprzez niepodjęcie niezbędnych działań w celu zachowania poufności informacji mających stanowić tajemnicę przedsiębiorstwa oraz brak wykazania, iż zastrzeżone informacje stanowią tajemnicę przedsiębiorstwa skutkuje jawnością informacji.</w:t>
      </w:r>
    </w:p>
    <w:p w14:paraId="555E3664" w14:textId="77777777" w:rsidR="00880D71" w:rsidRDefault="00880D71" w:rsidP="00880D71">
      <w:pPr>
        <w:pStyle w:val="Tekstpodstawowy"/>
        <w:spacing w:before="0" w:line="276" w:lineRule="auto"/>
        <w:ind w:left="1560"/>
        <w:jc w:val="both"/>
        <w:rPr>
          <w:sz w:val="22"/>
          <w:szCs w:val="22"/>
        </w:rPr>
      </w:pPr>
    </w:p>
    <w:p w14:paraId="2BCBEF41" w14:textId="6421036B" w:rsidR="00C21D0C" w:rsidRDefault="00D142ED">
      <w:pPr>
        <w:pStyle w:val="Akapitzlist"/>
        <w:numPr>
          <w:ilvl w:val="1"/>
          <w:numId w:val="1"/>
        </w:numPr>
        <w:tabs>
          <w:tab w:val="left" w:pos="1816"/>
        </w:tabs>
        <w:spacing w:after="0" w:line="276" w:lineRule="auto"/>
        <w:ind w:left="993" w:hanging="633"/>
        <w:jc w:val="both"/>
        <w:rPr>
          <w:rFonts w:ascii="Arial" w:hAnsi="Arial" w:cs="Arial"/>
        </w:rPr>
      </w:pPr>
      <w:r>
        <w:rPr>
          <w:rFonts w:ascii="Arial" w:hAnsi="Arial" w:cs="Arial"/>
        </w:rPr>
        <w:t>Oświadczenie, o którym mowa w punkcie 1</w:t>
      </w:r>
      <w:r w:rsidR="00720788">
        <w:rPr>
          <w:rFonts w:ascii="Arial" w:hAnsi="Arial" w:cs="Arial"/>
        </w:rPr>
        <w:t>8</w:t>
      </w:r>
      <w:r>
        <w:rPr>
          <w:rFonts w:ascii="Arial" w:hAnsi="Arial" w:cs="Arial"/>
        </w:rPr>
        <w:t>.1.1, stanowi dowód potwierdzający spełnianie warunków udziału w postępowaniu, na dzień składania ofert, tymczasowo zastępujący wymagane przez Zamawiającego podmiotowe środki dowodowe.</w:t>
      </w:r>
    </w:p>
    <w:p w14:paraId="49A651E0" w14:textId="77777777" w:rsidR="00C21D0C" w:rsidRDefault="00D142ED">
      <w:pPr>
        <w:pStyle w:val="Akapitzlist"/>
        <w:widowControl w:val="0"/>
        <w:numPr>
          <w:ilvl w:val="1"/>
          <w:numId w:val="1"/>
        </w:numPr>
        <w:tabs>
          <w:tab w:val="left" w:pos="1816"/>
          <w:tab w:val="left" w:pos="3686"/>
        </w:tabs>
        <w:spacing w:after="0" w:line="276" w:lineRule="auto"/>
        <w:ind w:left="993" w:hanging="633"/>
        <w:jc w:val="both"/>
        <w:rPr>
          <w:rFonts w:ascii="Arial" w:hAnsi="Arial" w:cs="Arial"/>
        </w:rPr>
      </w:pPr>
      <w:r>
        <w:rPr>
          <w:rFonts w:ascii="Arial" w:hAnsi="Arial" w:cs="Arial"/>
        </w:rPr>
        <w:t>W celu potwierdzenia spełniania przez wykonawcę warunków udziału w postępowaniu dotyczących zdolności technicznej lub zawodowej, zamawiający żąda następujących podmiotowych środków dowodowych:</w:t>
      </w:r>
    </w:p>
    <w:p w14:paraId="0C9FE03C" w14:textId="4DF57D92" w:rsidR="00C21D0C" w:rsidRPr="00CE2439" w:rsidRDefault="00D142ED">
      <w:pPr>
        <w:pStyle w:val="Akapitzlist"/>
        <w:widowControl w:val="0"/>
        <w:numPr>
          <w:ilvl w:val="2"/>
          <w:numId w:val="1"/>
        </w:numPr>
        <w:tabs>
          <w:tab w:val="left" w:pos="1418"/>
          <w:tab w:val="left" w:pos="3686"/>
        </w:tabs>
        <w:spacing w:after="0" w:line="276" w:lineRule="auto"/>
        <w:ind w:left="1418" w:hanging="698"/>
        <w:jc w:val="both"/>
        <w:rPr>
          <w:rFonts w:ascii="Arial" w:hAnsi="Arial" w:cs="Arial"/>
        </w:rPr>
      </w:pPr>
      <w:r>
        <w:rPr>
          <w:rFonts w:ascii="Arial" w:hAnsi="Arial" w:cs="Arial"/>
        </w:rPr>
        <w:t xml:space="preserve">wykazu </w:t>
      </w:r>
      <w:r w:rsidR="004C27A0">
        <w:rPr>
          <w:rFonts w:ascii="Arial" w:hAnsi="Arial" w:cs="Arial"/>
        </w:rPr>
        <w:t>robót</w:t>
      </w:r>
      <w:r>
        <w:rPr>
          <w:rFonts w:ascii="Arial" w:hAnsi="Arial" w:cs="Arial"/>
        </w:rPr>
        <w:t xml:space="preserve"> (</w:t>
      </w:r>
      <w:r>
        <w:rPr>
          <w:rFonts w:ascii="Arial" w:hAnsi="Arial" w:cs="Arial"/>
          <w:b/>
        </w:rPr>
        <w:t xml:space="preserve">załącznik nr 5 </w:t>
      </w:r>
      <w:r>
        <w:rPr>
          <w:rFonts w:ascii="Arial" w:hAnsi="Arial" w:cs="Arial"/>
        </w:rPr>
        <w:t xml:space="preserve">do SWZ) wykonanych w okresie ostatnich </w:t>
      </w:r>
      <w:r w:rsidR="00676313">
        <w:rPr>
          <w:rFonts w:ascii="Arial" w:hAnsi="Arial" w:cs="Arial"/>
        </w:rPr>
        <w:t>3</w:t>
      </w:r>
      <w:r>
        <w:rPr>
          <w:rFonts w:ascii="Arial" w:hAnsi="Arial" w:cs="Arial"/>
        </w:rPr>
        <w:t xml:space="preserve"> lat, a jeżeli okres prowadzenia działalności jest krótszy – w tym okresie, w zakresie niezbędnym do wykazania spełnienia warunku opisanego w 1</w:t>
      </w:r>
      <w:r w:rsidR="004C27A0">
        <w:rPr>
          <w:rFonts w:ascii="Arial" w:hAnsi="Arial" w:cs="Arial"/>
        </w:rPr>
        <w:t>7</w:t>
      </w:r>
      <w:r>
        <w:rPr>
          <w:rFonts w:ascii="Arial" w:hAnsi="Arial" w:cs="Arial"/>
        </w:rPr>
        <w:t xml:space="preserve">.1 SWZ, wraz z podaniem ich wartości, przedmiotu, dat wykonania i </w:t>
      </w:r>
      <w:r>
        <w:rPr>
          <w:rFonts w:ascii="Arial" w:hAnsi="Arial" w:cs="Arial"/>
        </w:rPr>
        <w:lastRenderedPageBreak/>
        <w:t>podmiotów, na rzecz których usługi zostały wykonane, oraz załączeniem dowodów określających, czy te usługi zostały wykonane należycie, przy czym dowodami, o których mowa, są referencje</w:t>
      </w:r>
      <w:r w:rsidR="009B5258">
        <w:rPr>
          <w:rFonts w:ascii="Arial" w:hAnsi="Arial" w:cs="Arial"/>
        </w:rPr>
        <w:t>, protokoły bezusterkowego odbioru robót,</w:t>
      </w:r>
      <w:r>
        <w:rPr>
          <w:rFonts w:ascii="Arial" w:hAnsi="Arial" w:cs="Arial"/>
        </w:rPr>
        <w:t xml:space="preserve"> bądź inne dokumenty sporządzone przez podmiot, na rzecz którego usługi zostały wykonane, a jeżeli wykonawca z przyczyn niezależnych od </w:t>
      </w:r>
      <w:r w:rsidRPr="00CE2439">
        <w:rPr>
          <w:rFonts w:ascii="Arial" w:hAnsi="Arial" w:cs="Arial"/>
        </w:rPr>
        <w:t>niego nie jest w stanie uzyskać tych dokumentów – oświadczenie wykonawcy;</w:t>
      </w:r>
    </w:p>
    <w:p w14:paraId="6C6A19D0" w14:textId="3FA5F493" w:rsidR="00C21D0C" w:rsidRPr="00CE2439" w:rsidRDefault="00D142ED">
      <w:pPr>
        <w:pStyle w:val="Akapitzlist"/>
        <w:widowControl w:val="0"/>
        <w:numPr>
          <w:ilvl w:val="2"/>
          <w:numId w:val="1"/>
        </w:numPr>
        <w:tabs>
          <w:tab w:val="left" w:pos="1418"/>
          <w:tab w:val="left" w:pos="3686"/>
        </w:tabs>
        <w:spacing w:after="0" w:line="276" w:lineRule="auto"/>
        <w:ind w:left="1418" w:hanging="698"/>
        <w:jc w:val="both"/>
        <w:rPr>
          <w:rFonts w:ascii="Arial" w:hAnsi="Arial" w:cs="Arial"/>
        </w:rPr>
      </w:pPr>
      <w:r w:rsidRPr="00CE2439">
        <w:rPr>
          <w:rFonts w:ascii="Arial" w:hAnsi="Arial" w:cs="Arial"/>
        </w:rPr>
        <w:t>wykazu osób (</w:t>
      </w:r>
      <w:r w:rsidRPr="00CE2439">
        <w:rPr>
          <w:rFonts w:ascii="Arial" w:hAnsi="Arial" w:cs="Arial"/>
          <w:b/>
        </w:rPr>
        <w:t>załącznik nr 6</w:t>
      </w:r>
      <w:r w:rsidRPr="00CE2439">
        <w:rPr>
          <w:rFonts w:ascii="Arial" w:hAnsi="Arial" w:cs="Arial"/>
        </w:rPr>
        <w:t xml:space="preserve"> do SWZ) skierowanych przez wykonawcę do realizacji zamówienia publicznego, w zakresie niezbędnym do wykazania spełnienia warunku opisanego w </w:t>
      </w:r>
      <w:r w:rsidR="009815F3" w:rsidRPr="00CE2439">
        <w:rPr>
          <w:rFonts w:ascii="Arial" w:hAnsi="Arial" w:cs="Arial"/>
        </w:rPr>
        <w:t>punkcie 1</w:t>
      </w:r>
      <w:r w:rsidR="00CE2439" w:rsidRPr="00CE2439">
        <w:rPr>
          <w:rFonts w:ascii="Arial" w:hAnsi="Arial" w:cs="Arial"/>
        </w:rPr>
        <w:t>7</w:t>
      </w:r>
      <w:r w:rsidR="009815F3" w:rsidRPr="00CE2439">
        <w:rPr>
          <w:rFonts w:ascii="Arial" w:hAnsi="Arial" w:cs="Arial"/>
        </w:rPr>
        <w:t xml:space="preserve">.1 </w:t>
      </w:r>
      <w:r w:rsidR="00ED0A2B">
        <w:rPr>
          <w:rFonts w:ascii="Arial" w:hAnsi="Arial" w:cs="Arial"/>
        </w:rPr>
        <w:t>oraz</w:t>
      </w:r>
      <w:r w:rsidR="00006856">
        <w:rPr>
          <w:rFonts w:ascii="Arial" w:hAnsi="Arial" w:cs="Arial"/>
        </w:rPr>
        <w:t xml:space="preserve"> 24.9</w:t>
      </w:r>
    </w:p>
    <w:p w14:paraId="3D6D2D5C" w14:textId="77777777" w:rsidR="00C21D0C" w:rsidRDefault="00D142ED">
      <w:pPr>
        <w:pStyle w:val="Akapitzlist"/>
        <w:widowControl w:val="0"/>
        <w:numPr>
          <w:ilvl w:val="1"/>
          <w:numId w:val="1"/>
        </w:numPr>
        <w:tabs>
          <w:tab w:val="left" w:pos="1816"/>
          <w:tab w:val="left" w:pos="3686"/>
        </w:tabs>
        <w:spacing w:after="0" w:line="276" w:lineRule="auto"/>
        <w:ind w:left="993" w:hanging="633"/>
        <w:jc w:val="both"/>
        <w:rPr>
          <w:rFonts w:ascii="Arial" w:hAnsi="Arial" w:cs="Arial"/>
        </w:rPr>
      </w:pPr>
      <w:r>
        <w:rPr>
          <w:rFonts w:ascii="Arial" w:hAnsi="Arial" w:cs="Arial"/>
        </w:rPr>
        <w:t>Jeżeli wykonawca powołuje się na doświadczenie w realizacji usług, wykonywanych wspólnie z innymi wykonawcami, wykaz usług dotyczy usług, w których wykonaniu wykonawca ten bezpośrednio uczestniczył.</w:t>
      </w:r>
    </w:p>
    <w:p w14:paraId="2071F25F" w14:textId="77777777" w:rsidR="00C21D0C" w:rsidRDefault="00D142ED">
      <w:pPr>
        <w:pStyle w:val="Akapitzlist"/>
        <w:widowControl w:val="0"/>
        <w:numPr>
          <w:ilvl w:val="1"/>
          <w:numId w:val="1"/>
        </w:numPr>
        <w:tabs>
          <w:tab w:val="left" w:pos="993"/>
        </w:tabs>
        <w:spacing w:after="0" w:line="276" w:lineRule="auto"/>
        <w:jc w:val="both"/>
        <w:rPr>
          <w:rFonts w:ascii="Arial" w:hAnsi="Arial" w:cs="Arial"/>
        </w:rPr>
      </w:pPr>
      <w:r>
        <w:rPr>
          <w:rFonts w:ascii="Arial" w:hAnsi="Arial" w:cs="Arial"/>
        </w:rPr>
        <w:t>Wykonawcy wspólnie ubiegający się o udzielenie zamówienia:</w:t>
      </w:r>
    </w:p>
    <w:p w14:paraId="4E6BF915" w14:textId="77777777" w:rsidR="00C21D0C" w:rsidRDefault="00D142ED">
      <w:pPr>
        <w:pStyle w:val="Akapitzlist"/>
        <w:widowControl w:val="0"/>
        <w:numPr>
          <w:ilvl w:val="2"/>
          <w:numId w:val="1"/>
        </w:numPr>
        <w:tabs>
          <w:tab w:val="left" w:pos="1815"/>
          <w:tab w:val="left" w:pos="1816"/>
        </w:tabs>
        <w:spacing w:after="0" w:line="276" w:lineRule="auto"/>
        <w:ind w:left="1560" w:hanging="840"/>
        <w:jc w:val="both"/>
        <w:rPr>
          <w:rFonts w:ascii="Arial" w:hAnsi="Arial" w:cs="Arial"/>
        </w:rPr>
      </w:pPr>
      <w:r>
        <w:rPr>
          <w:rFonts w:ascii="Arial" w:hAnsi="Arial" w:cs="Arial"/>
        </w:rPr>
        <w:t>wykonawcy mogą wspólnie ubiegać się o udzielenie zamówienia;</w:t>
      </w:r>
    </w:p>
    <w:p w14:paraId="1F3F7AEA" w14:textId="77777777" w:rsidR="00C21D0C" w:rsidRDefault="00D142ED">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takim przypadku wykonawcy ustanawiają pełnomocnika do reprezentowania ich w postępowaniu o udzielenie zamówienia albo do reprezentowania w postępowaniu i zawarcia umowy w sprawie zamówienia publicznego;</w:t>
      </w:r>
    </w:p>
    <w:p w14:paraId="615B2624" w14:textId="77777777" w:rsidR="00C21D0C" w:rsidRDefault="00D142ED">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oraz doświadczenia wykonawcy wspólnie ubiegający się o udzielenie zamówienia mogą polegać na zdolnościach tych z wykonawców, którzy wykonają usługi, do realizacji których te zdolności są wymagane;</w:t>
      </w:r>
    </w:p>
    <w:p w14:paraId="00D329B2" w14:textId="0ADD9F8C" w:rsidR="00C21D0C" w:rsidRDefault="00D142ED">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wykonawcy wspólnie ubiegający się o udzielenie zamówienia dołączają do oferty oświadczenie, o którym mowa w punkcie 1</w:t>
      </w:r>
      <w:r w:rsidR="00420B4F">
        <w:rPr>
          <w:rFonts w:ascii="Arial" w:hAnsi="Arial" w:cs="Arial"/>
        </w:rPr>
        <w:t>8</w:t>
      </w:r>
      <w:r>
        <w:rPr>
          <w:rFonts w:ascii="Arial" w:hAnsi="Arial" w:cs="Arial"/>
        </w:rPr>
        <w:t>.1.4, z którego wynika, które usługi wykonają poszczególni wykonawcy.</w:t>
      </w:r>
    </w:p>
    <w:p w14:paraId="3FF33362" w14:textId="77777777" w:rsidR="00C21D0C" w:rsidRDefault="00D142E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Udostępnienie zasobów (korzystanie przez wykonawcę ze zdolności technicznych lub zawodowych):</w:t>
      </w:r>
    </w:p>
    <w:p w14:paraId="70070666" w14:textId="77777777" w:rsidR="00C21D0C" w:rsidRDefault="00D142ED">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588D6D84" w14:textId="77777777" w:rsidR="00C21D0C" w:rsidRDefault="00D142ED">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44AF4189" w14:textId="77777777" w:rsidR="00C21D0C" w:rsidRDefault="00D142ED">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Pr>
          <w:rFonts w:ascii="Arial" w:hAnsi="Arial" w:cs="Arial"/>
          <w:b/>
        </w:rPr>
        <w:t>załącznik nr 8a</w:t>
      </w:r>
      <w:r>
        <w:rPr>
          <w:rFonts w:ascii="Arial" w:hAnsi="Arial" w:cs="Arial"/>
        </w:rPr>
        <w:t xml:space="preserve"> do SWZ);</w:t>
      </w:r>
    </w:p>
    <w:p w14:paraId="127203C8" w14:textId="3B7AF9D7" w:rsidR="00C21D0C" w:rsidRDefault="00D142ED">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zobowiązanie podmiotu udostępniającego zasoby, o którym mowa w punkcie 1</w:t>
      </w:r>
      <w:r w:rsidR="00420B4F">
        <w:rPr>
          <w:rFonts w:ascii="Arial" w:hAnsi="Arial" w:cs="Arial"/>
        </w:rPr>
        <w:t>8</w:t>
      </w:r>
      <w:r>
        <w:rPr>
          <w:rFonts w:ascii="Arial" w:hAnsi="Arial" w:cs="Arial"/>
        </w:rPr>
        <w:t>.6.3, potwierdza, że stosunek łączący wykonawcę z podmiotami udostępniającymi zasoby gwarantuje rzeczywisty dostęp do tych zasobów oraz określa w szczególności:</w:t>
      </w:r>
    </w:p>
    <w:p w14:paraId="3B07CF6C" w14:textId="77777777" w:rsidR="00C21D0C" w:rsidRDefault="00D142ED">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 xml:space="preserve">zakres dostępnych wykonawcy zasobów podmiotu udostępniającego </w:t>
      </w:r>
      <w:r>
        <w:rPr>
          <w:rFonts w:ascii="Arial" w:hAnsi="Arial" w:cs="Arial"/>
        </w:rPr>
        <w:lastRenderedPageBreak/>
        <w:t>zasoby;</w:t>
      </w:r>
    </w:p>
    <w:p w14:paraId="35AD2BD1" w14:textId="77777777" w:rsidR="00C21D0C" w:rsidRDefault="00D142ED">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sposób i okres udostępnienia wykonawcy i wykorzystania przez niego zasobów podmiotu udostępniającego te zasoby przy wykonywaniu zamówienia;</w:t>
      </w:r>
    </w:p>
    <w:p w14:paraId="4F76B2A3" w14:textId="77777777" w:rsidR="00C21D0C" w:rsidRDefault="00D142ED">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17AFFC85" w14:textId="77777777" w:rsidR="00C21D0C" w:rsidRDefault="00D142ED">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57743F8" w14:textId="77777777" w:rsidR="00C21D0C" w:rsidRDefault="00D142ED">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B777023" w14:textId="77777777" w:rsidR="00C21D0C" w:rsidRDefault="00D142ED">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nie może, po upływie terminu składania ofert, powoływać się na zdolności podmiotów udostępniających zasoby, jeżeli na etapie składania ofert nie polegał on w danym zakresie na zdolnościach podmiotów udostępniających zasoby.</w:t>
      </w:r>
    </w:p>
    <w:p w14:paraId="1015CFE6" w14:textId="77777777" w:rsidR="00C21D0C" w:rsidRDefault="00D142E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Kwalifikacja podmiotowa wykonawcy po badaniu i ocenie ofert:</w:t>
      </w:r>
    </w:p>
    <w:p w14:paraId="2FD57496" w14:textId="77777777" w:rsidR="00C21D0C" w:rsidRDefault="00D142ED">
      <w:pPr>
        <w:pStyle w:val="Tekstpodstawowy"/>
        <w:spacing w:before="0" w:line="276" w:lineRule="auto"/>
        <w:ind w:left="993"/>
        <w:jc w:val="both"/>
        <w:rPr>
          <w:sz w:val="22"/>
          <w:szCs w:val="22"/>
        </w:rPr>
      </w:pPr>
      <w:r>
        <w:rPr>
          <w:sz w:val="22"/>
          <w:szCs w:val="22"/>
        </w:rPr>
        <w:t>Zamawiający wezwie wykonawcę, którego oferta została najwyżej oceniona, do złożenia w wyznaczonym terminie, nie krótszym niż 5 dni od dnia wezwania, podmiotowych środków dowodowych, aktualnych na dzień złożenia.</w:t>
      </w:r>
    </w:p>
    <w:p w14:paraId="2AE663A7" w14:textId="77777777" w:rsidR="00C21D0C" w:rsidRDefault="00D142E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Umocowanie do reprezentowania wykonawcy:</w:t>
      </w:r>
    </w:p>
    <w:p w14:paraId="6389CA3E" w14:textId="7B9433CD" w:rsidR="00C21D0C" w:rsidRDefault="00D142ED">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38209ECA" w14:textId="6EAF8CA3" w:rsidR="00C21D0C" w:rsidRDefault="00D142ED">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nie jest zobowiązany do złożenia dokumentów, o których mowa w punkcie 1</w:t>
      </w:r>
      <w:r w:rsidR="00420B4F">
        <w:rPr>
          <w:rFonts w:ascii="Arial" w:hAnsi="Arial" w:cs="Arial"/>
        </w:rPr>
        <w:t>8</w:t>
      </w:r>
      <w:r>
        <w:rPr>
          <w:rFonts w:ascii="Arial" w:hAnsi="Arial" w:cs="Arial"/>
        </w:rPr>
        <w:t>.8.1., jeżeli Zamawiający może je uzyskać za pomocą bezpłatnych i ogólnodostępnych baz danych, o ile wykonawca wskazał dane umożliwiające dostęp do tych dokumentów;</w:t>
      </w:r>
    </w:p>
    <w:p w14:paraId="5678854C" w14:textId="77777777" w:rsidR="00C21D0C" w:rsidRDefault="00D142ED">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jeżeli w imieniu wykonawcy działa osoba, której umocowanie do jego reprezentowania nie wynika z dokumentów, o których mowa powyżej, Zamawiający żąda od wykonawcy pełnomocnictwa lub innego dokumentu potwierdzającego umocowanie do reprezentowania wykonawcy;</w:t>
      </w:r>
    </w:p>
    <w:p w14:paraId="689E8D3F" w14:textId="79400034" w:rsidR="00C21D0C" w:rsidRDefault="00D142ED">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wymóg, o którym mowa w punkcie 1</w:t>
      </w:r>
      <w:r w:rsidR="00420B4F">
        <w:rPr>
          <w:rFonts w:ascii="Arial" w:hAnsi="Arial" w:cs="Arial"/>
        </w:rPr>
        <w:t>8</w:t>
      </w:r>
      <w:r>
        <w:rPr>
          <w:rFonts w:ascii="Arial" w:hAnsi="Arial" w:cs="Arial"/>
        </w:rPr>
        <w:t>.8.3, stosuje się odpowiednio do osoby działającej w imieniu wykonawców wspólnie ubiegających się o udzielenie zamówienia publicznego.</w:t>
      </w:r>
    </w:p>
    <w:p w14:paraId="259DA585" w14:textId="507F4FF1" w:rsidR="00C21D0C" w:rsidRDefault="00D142ED">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zapisy punktów 1</w:t>
      </w:r>
      <w:r w:rsidR="00420B4F">
        <w:rPr>
          <w:rFonts w:ascii="Arial" w:hAnsi="Arial" w:cs="Arial"/>
        </w:rPr>
        <w:t>8</w:t>
      </w:r>
      <w:r>
        <w:rPr>
          <w:rFonts w:ascii="Arial" w:hAnsi="Arial" w:cs="Arial"/>
        </w:rPr>
        <w:t>.8.1 – 1</w:t>
      </w:r>
      <w:r w:rsidR="00420B4F">
        <w:rPr>
          <w:rFonts w:ascii="Arial" w:hAnsi="Arial" w:cs="Arial"/>
        </w:rPr>
        <w:t>8</w:t>
      </w:r>
      <w:r>
        <w:rPr>
          <w:rFonts w:ascii="Arial" w:hAnsi="Arial" w:cs="Arial"/>
        </w:rPr>
        <w:t xml:space="preserve">.8.3, stosuje się odpowiednio do osoby działającej w imieniu podmiotu udostępniającego zasoby na zasadach </w:t>
      </w:r>
      <w:r>
        <w:rPr>
          <w:rFonts w:ascii="Arial" w:hAnsi="Arial" w:cs="Arial"/>
        </w:rPr>
        <w:lastRenderedPageBreak/>
        <w:t>określonych w art. 118 ustawy Pzp.</w:t>
      </w:r>
    </w:p>
    <w:p w14:paraId="2BE3ADEB" w14:textId="7A188D3E" w:rsidR="00C21D0C" w:rsidRDefault="00D142ED">
      <w:pPr>
        <w:pStyle w:val="Akapitzlist"/>
        <w:widowControl w:val="0"/>
        <w:numPr>
          <w:ilvl w:val="1"/>
          <w:numId w:val="1"/>
        </w:numPr>
        <w:tabs>
          <w:tab w:val="left" w:pos="1816"/>
        </w:tabs>
        <w:spacing w:after="0" w:line="276" w:lineRule="auto"/>
        <w:ind w:left="993" w:hanging="633"/>
        <w:jc w:val="both"/>
        <w:rPr>
          <w:rFonts w:ascii="Arial" w:hAnsi="Arial" w:cs="Arial"/>
        </w:rPr>
      </w:pPr>
      <w:r>
        <w:rPr>
          <w:rFonts w:ascii="Arial" w:hAnsi="Arial" w:cs="Arial"/>
        </w:rPr>
        <w:t>Zamawiający może wezwać wykonawcę, którego oferta została najwyżej oceniona, do złożenia w wyznaczonym terminie, nie krótszym niż 5 dni od dnia wezwania, aktualnego na dzień złożenia oświadczenia wykonawcy, w zakresie art. 108 ust. 1 pkt 5 ustawy Pzp, o braku przynależności do tej samej grupy kapitałowej, w rozumieniu ustawy z dnia 16 lutego 2007 r. o ochronie konkurencji i konsumentów (Dz. U. z 20</w:t>
      </w:r>
      <w:r w:rsidR="00420B4F">
        <w:rPr>
          <w:rFonts w:ascii="Arial" w:hAnsi="Arial" w:cs="Arial"/>
        </w:rPr>
        <w:t>23</w:t>
      </w:r>
      <w:r w:rsidR="004F10A7">
        <w:rPr>
          <w:rFonts w:ascii="Arial" w:hAnsi="Arial" w:cs="Arial"/>
        </w:rPr>
        <w:t xml:space="preserve"> </w:t>
      </w:r>
      <w:r>
        <w:rPr>
          <w:rFonts w:ascii="Arial" w:hAnsi="Arial" w:cs="Arial"/>
        </w:rPr>
        <w:t xml:space="preserve">r. poz. </w:t>
      </w:r>
      <w:r w:rsidR="00420B4F">
        <w:rPr>
          <w:rFonts w:ascii="Arial" w:hAnsi="Arial" w:cs="Arial"/>
        </w:rPr>
        <w:t>1689 z późn. zm.</w:t>
      </w:r>
      <w:r>
        <w:rPr>
          <w:rFonts w:ascii="Arial" w:hAnsi="Arial" w:cs="Arial"/>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5893D89A" w14:textId="732436BA" w:rsidR="00C21D0C" w:rsidRDefault="00D142ED">
      <w:pPr>
        <w:pStyle w:val="Akapitzlist"/>
        <w:widowControl w:val="0"/>
        <w:numPr>
          <w:ilvl w:val="1"/>
          <w:numId w:val="1"/>
        </w:numPr>
        <w:tabs>
          <w:tab w:val="left" w:pos="1107"/>
        </w:tabs>
        <w:spacing w:after="0" w:line="276" w:lineRule="auto"/>
        <w:ind w:left="993" w:hanging="633"/>
        <w:jc w:val="both"/>
        <w:rPr>
          <w:rFonts w:ascii="Arial" w:hAnsi="Arial" w:cs="Arial"/>
        </w:rPr>
      </w:pPr>
      <w:r>
        <w:rPr>
          <w:rFonts w:ascii="Arial" w:hAnsi="Arial" w:cs="Arial"/>
        </w:rPr>
        <w:t>W przypadku wskazania przez wykonawcę dostępności podmiotowych środków dowodowych lub dokumentów, o których mowa w punkcie 1</w:t>
      </w:r>
      <w:r w:rsidR="00420B4F">
        <w:rPr>
          <w:rFonts w:ascii="Arial" w:hAnsi="Arial" w:cs="Arial"/>
        </w:rPr>
        <w:t>8</w:t>
      </w:r>
      <w:r>
        <w:rPr>
          <w:rFonts w:ascii="Arial" w:hAnsi="Arial" w:cs="Arial"/>
        </w:rPr>
        <w:t>.8.1, pod określonymi adresami internetowymi ogólnodostępnych i bezpłatnych baz danych, Zamawiający żąda od wykonawcy przedstawienia tłumaczenia na język polski pobranych samodzielnie przez Zamawiającego podmiotowych środków dowodowych lub dokumentów.</w:t>
      </w:r>
    </w:p>
    <w:p w14:paraId="3AE969AE" w14:textId="77777777" w:rsidR="00C21D0C" w:rsidRDefault="00D142ED">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Podmiotowe środki dowodowe oraz inne dokumenty lub oświadczenia, sporządzone w języku obcym przekazuje się wraz z tłumaczeniem na język polski.</w:t>
      </w:r>
    </w:p>
    <w:p w14:paraId="27881AF8" w14:textId="77777777" w:rsidR="00C21D0C" w:rsidRDefault="00D142ED">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W przypadku gdy podmiotowe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 zwane dalej zostały wystawione przez upoważnione podmioty inne niż wykonawca, wykonawca wspólnie ubiegający się o udzielenie zamówienia, podmiot udostępniający zasoby lub podwykonawca jako dokument elektroniczny, przekazuje się ten dokument.</w:t>
      </w:r>
    </w:p>
    <w:p w14:paraId="2B7F5F02" w14:textId="77777777" w:rsidR="00C21D0C" w:rsidRDefault="00D142ED">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dokonuje w przypadku:</w:t>
      </w:r>
    </w:p>
    <w:p w14:paraId="506C8B12" w14:textId="77777777" w:rsidR="00C21D0C" w:rsidRDefault="00D142ED">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F2005FB" w14:textId="77777777" w:rsidR="00C21D0C" w:rsidRDefault="00D142ED">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t>innych dokumentów – odpowiednio wykonawca lub wykonawca wspólnie ubiegający się o udzielenie zamówienia, w zakresie dokumentów, które każdego z nich dotyczą.</w:t>
      </w:r>
    </w:p>
    <w:p w14:paraId="3A926339" w14:textId="77777777" w:rsidR="00C21D0C" w:rsidRDefault="00D142ED">
      <w:pPr>
        <w:pStyle w:val="Tekstpodstawowy"/>
        <w:spacing w:before="0" w:line="276" w:lineRule="auto"/>
        <w:ind w:left="993"/>
        <w:jc w:val="both"/>
        <w:rPr>
          <w:sz w:val="22"/>
          <w:szCs w:val="22"/>
        </w:rPr>
      </w:pPr>
      <w:r>
        <w:rPr>
          <w:sz w:val="22"/>
          <w:szCs w:val="22"/>
        </w:rPr>
        <w:t>Poświadczenia zgodności cyfrowego odwzorowania z dokumentem w postaci papierowej może dokonać również notariusz.</w:t>
      </w:r>
    </w:p>
    <w:p w14:paraId="1CF5510F" w14:textId="77777777" w:rsidR="00C21D0C" w:rsidRDefault="00D142E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 xml:space="preserve">W przypadku złożenia przez wykonawców dokumentów, w których jakiekolwiek </w:t>
      </w:r>
      <w:r>
        <w:rPr>
          <w:rFonts w:ascii="Arial" w:hAnsi="Arial" w:cs="Arial"/>
        </w:rPr>
        <w:lastRenderedPageBreak/>
        <w:t>kwoty podane zostały w walutach obcych, Zamawiający przeliczy te kwoty na złote polskie według średniego kursu Narodowego Banku Polskiego obowiązującego w dniu zamieszczenia ogłoszenia o zamówieniu w Biuletynie Zamówień Publicznych. Jeżeli w dniu zamieszczenia ogłoszenia o zamówieniu w Biuletynie Zamówień Publicznych Narodowy Bank Polski nie opublikuje informacji o średnim kursie walut, Zamawiający dokona odpowiednich przeliczeń według średniego kursu z pierwszego kolejnego dnia, w którym Narodowy Bank Polski opublikuje wyżej wymienione informacje.</w:t>
      </w:r>
    </w:p>
    <w:p w14:paraId="0A336DA4" w14:textId="77777777" w:rsidR="00C21D0C" w:rsidRDefault="00C21D0C">
      <w:pPr>
        <w:pStyle w:val="Akapitzlist"/>
        <w:widowControl w:val="0"/>
        <w:tabs>
          <w:tab w:val="left" w:pos="1816"/>
          <w:tab w:val="left" w:pos="3686"/>
        </w:tabs>
        <w:spacing w:after="0" w:line="276" w:lineRule="auto"/>
        <w:ind w:left="993"/>
        <w:jc w:val="both"/>
        <w:rPr>
          <w:rFonts w:ascii="Arial" w:hAnsi="Arial" w:cs="Arial"/>
        </w:rPr>
      </w:pPr>
    </w:p>
    <w:p w14:paraId="7201E11A" w14:textId="77777777" w:rsidR="00C21D0C" w:rsidRDefault="00C21D0C">
      <w:pPr>
        <w:pStyle w:val="Akapitzlist"/>
        <w:widowControl w:val="0"/>
        <w:tabs>
          <w:tab w:val="left" w:pos="1816"/>
          <w:tab w:val="left" w:pos="3686"/>
        </w:tabs>
        <w:spacing w:after="0" w:line="276" w:lineRule="auto"/>
        <w:ind w:left="993"/>
        <w:jc w:val="both"/>
        <w:rPr>
          <w:rFonts w:ascii="Arial" w:hAnsi="Arial" w:cs="Arial"/>
        </w:rPr>
      </w:pPr>
    </w:p>
    <w:p w14:paraId="4D2588F2" w14:textId="77777777" w:rsidR="00C21D0C" w:rsidRDefault="00D142ED">
      <w:pPr>
        <w:pStyle w:val="Nagwek1"/>
        <w:numPr>
          <w:ilvl w:val="0"/>
          <w:numId w:val="1"/>
        </w:numPr>
        <w:spacing w:after="240" w:line="276" w:lineRule="auto"/>
        <w:jc w:val="both"/>
        <w:rPr>
          <w:lang w:eastAsia="ar-SA"/>
        </w:rPr>
      </w:pPr>
      <w:bookmarkStart w:id="23" w:name="_Toc157768215"/>
      <w:r>
        <w:rPr>
          <w:lang w:eastAsia="ar-SA"/>
        </w:rPr>
        <w:t>Sposób obliczenia ceny.</w:t>
      </w:r>
      <w:bookmarkEnd w:id="23"/>
    </w:p>
    <w:p w14:paraId="5F57B3F7" w14:textId="77777777" w:rsidR="00022BAB" w:rsidRPr="00022BAB" w:rsidRDefault="00022BAB" w:rsidP="00022BAB">
      <w:pPr>
        <w:pStyle w:val="Nagwek1"/>
        <w:spacing w:after="240" w:line="276" w:lineRule="auto"/>
        <w:ind w:left="360" w:firstLine="0"/>
        <w:jc w:val="both"/>
        <w:rPr>
          <w:rFonts w:eastAsiaTheme="minorHAnsi"/>
          <w:b w:val="0"/>
          <w:bCs w:val="0"/>
        </w:rPr>
      </w:pPr>
      <w:bookmarkStart w:id="24" w:name="_Toc157768216"/>
      <w:r w:rsidRPr="00022BAB">
        <w:rPr>
          <w:rFonts w:eastAsiaTheme="minorHAnsi"/>
          <w:b w:val="0"/>
          <w:bCs w:val="0"/>
        </w:rPr>
        <w:t>Podstawą do obliczenia ceny oferty jest oferta wykonawcy, przygotowana na podstawie dokumentacji zamówienia.</w:t>
      </w:r>
    </w:p>
    <w:p w14:paraId="429FEAF0" w14:textId="77777777" w:rsidR="00022BAB" w:rsidRPr="00022BAB" w:rsidRDefault="00022BAB" w:rsidP="00022BAB">
      <w:pPr>
        <w:pStyle w:val="Nagwek1"/>
        <w:spacing w:after="240" w:line="276" w:lineRule="auto"/>
        <w:ind w:left="360" w:firstLine="0"/>
        <w:jc w:val="both"/>
        <w:rPr>
          <w:rFonts w:eastAsiaTheme="minorHAnsi"/>
          <w:b w:val="0"/>
          <w:bCs w:val="0"/>
        </w:rPr>
      </w:pPr>
      <w:r w:rsidRPr="00022BAB">
        <w:rPr>
          <w:rFonts w:eastAsiaTheme="minorHAnsi"/>
          <w:b w:val="0"/>
          <w:bCs w:val="0"/>
        </w:rPr>
        <w:t>Oferowana cena za wykonanie przedmiotu zamówienia stanowić będzie wynagrodzenie ryczałtowe i obejmować będzie wszelkie koszty związane z kompleksowym wykonaniem przedmiotu zamówienia.</w:t>
      </w:r>
    </w:p>
    <w:p w14:paraId="0C04DBB9" w14:textId="77777777" w:rsidR="00022BAB" w:rsidRPr="00022BAB" w:rsidRDefault="00022BAB" w:rsidP="00022BAB">
      <w:pPr>
        <w:pStyle w:val="Nagwek1"/>
        <w:spacing w:after="240" w:line="276" w:lineRule="auto"/>
        <w:ind w:left="360" w:firstLine="0"/>
        <w:jc w:val="both"/>
        <w:rPr>
          <w:rFonts w:eastAsiaTheme="minorHAnsi"/>
          <w:b w:val="0"/>
          <w:bCs w:val="0"/>
        </w:rPr>
      </w:pPr>
      <w:r w:rsidRPr="00022BAB">
        <w:rPr>
          <w:rFonts w:eastAsiaTheme="minorHAnsi"/>
          <w:b w:val="0"/>
          <w:bCs w:val="0"/>
        </w:rPr>
        <w:t>Cena winna być obliczona ściśle według zapisów formularza ofertowego.</w:t>
      </w:r>
    </w:p>
    <w:p w14:paraId="2817557B" w14:textId="77777777" w:rsidR="00C21D0C" w:rsidRDefault="00D142ED">
      <w:pPr>
        <w:pStyle w:val="Nagwek1"/>
        <w:numPr>
          <w:ilvl w:val="0"/>
          <w:numId w:val="1"/>
        </w:numPr>
        <w:spacing w:after="240" w:line="276" w:lineRule="auto"/>
        <w:jc w:val="both"/>
        <w:rPr>
          <w:lang w:eastAsia="ar-SA"/>
        </w:rPr>
      </w:pPr>
      <w:r>
        <w:rPr>
          <w:lang w:eastAsia="ar-SA"/>
        </w:rPr>
        <w:t>Opis kryteriów oceny ofert, wraz z podaniem wag tych kryteriów, i sposobu oceny ofert.</w:t>
      </w:r>
      <w:bookmarkEnd w:id="24"/>
    </w:p>
    <w:p w14:paraId="22370E67" w14:textId="77777777" w:rsidR="00C21D0C" w:rsidRDefault="00D142ED">
      <w:pPr>
        <w:pStyle w:val="Akapitzlist"/>
        <w:numPr>
          <w:ilvl w:val="1"/>
          <w:numId w:val="1"/>
        </w:numPr>
        <w:ind w:left="993" w:hanging="633"/>
        <w:rPr>
          <w:rFonts w:ascii="Arial" w:hAnsi="Arial" w:cs="Arial"/>
          <w:lang w:eastAsia="ar-SA"/>
        </w:rPr>
      </w:pPr>
      <w:r>
        <w:rPr>
          <w:rFonts w:ascii="Arial" w:hAnsi="Arial" w:cs="Arial"/>
          <w:lang w:eastAsia="ar-SA"/>
        </w:rPr>
        <w:t>Kryteriami oceny ofert są:</w:t>
      </w:r>
    </w:p>
    <w:p w14:paraId="35303A2B" w14:textId="77777777" w:rsidR="00C21D0C" w:rsidRDefault="00C21D0C">
      <w:pPr>
        <w:pStyle w:val="Akapitzlist"/>
        <w:ind w:left="792"/>
        <w:rPr>
          <w:rFonts w:ascii="Arial" w:hAnsi="Arial" w:cs="Arial"/>
          <w:lang w:eastAsia="ar-SA"/>
        </w:rPr>
      </w:pPr>
    </w:p>
    <w:p w14:paraId="163458AB" w14:textId="77777777" w:rsidR="00C21D0C" w:rsidRDefault="00D142ED">
      <w:pPr>
        <w:pStyle w:val="Akapitzlist"/>
        <w:numPr>
          <w:ilvl w:val="2"/>
          <w:numId w:val="1"/>
        </w:numPr>
        <w:rPr>
          <w:rFonts w:ascii="Arial" w:hAnsi="Arial" w:cs="Arial"/>
          <w:lang w:eastAsia="ar-SA"/>
        </w:rPr>
      </w:pPr>
      <w:r w:rsidRPr="005A2CAA">
        <w:rPr>
          <w:rFonts w:ascii="Arial" w:hAnsi="Arial" w:cs="Arial"/>
          <w:b/>
          <w:bCs/>
          <w:lang w:eastAsia="ar-SA"/>
        </w:rPr>
        <w:t>Cena</w:t>
      </w:r>
      <w:r>
        <w:rPr>
          <w:rFonts w:ascii="Arial" w:hAnsi="Arial" w:cs="Arial"/>
          <w:lang w:eastAsia="ar-SA"/>
        </w:rPr>
        <w:t xml:space="preserve"> – 60%;</w:t>
      </w:r>
    </w:p>
    <w:p w14:paraId="713A51D0" w14:textId="77777777" w:rsidR="00C21D0C" w:rsidRDefault="00C21D0C">
      <w:pPr>
        <w:pStyle w:val="Akapitzlist"/>
        <w:ind w:left="1224"/>
        <w:rPr>
          <w:rFonts w:ascii="Arial" w:hAnsi="Arial" w:cs="Arial"/>
          <w:lang w:eastAsia="ar-SA"/>
        </w:rPr>
      </w:pPr>
    </w:p>
    <w:p w14:paraId="25247C73" w14:textId="72F2D7C5" w:rsidR="00B8034A" w:rsidRDefault="00B8034A" w:rsidP="00B8034A">
      <w:pPr>
        <w:pStyle w:val="Akapitzlist"/>
        <w:numPr>
          <w:ilvl w:val="2"/>
          <w:numId w:val="1"/>
        </w:numPr>
        <w:rPr>
          <w:rFonts w:ascii="Arial" w:hAnsi="Arial" w:cs="Arial"/>
          <w:lang w:eastAsia="ar-SA"/>
        </w:rPr>
      </w:pPr>
      <w:r>
        <w:rPr>
          <w:rFonts w:ascii="Arial" w:hAnsi="Arial" w:cs="Arial"/>
          <w:lang w:eastAsia="ar-SA"/>
        </w:rPr>
        <w:t xml:space="preserve">Okres </w:t>
      </w:r>
      <w:r w:rsidR="00D1675C">
        <w:rPr>
          <w:rFonts w:ascii="Arial" w:hAnsi="Arial" w:cs="Arial"/>
          <w:lang w:eastAsia="ar-SA"/>
        </w:rPr>
        <w:t>rękojmi</w:t>
      </w:r>
      <w:r>
        <w:rPr>
          <w:rFonts w:ascii="Arial" w:hAnsi="Arial" w:cs="Arial"/>
          <w:lang w:eastAsia="ar-SA"/>
        </w:rPr>
        <w:t xml:space="preserve"> – 40 % / 40 p:</w:t>
      </w:r>
    </w:p>
    <w:p w14:paraId="03C70A78" w14:textId="77777777" w:rsidR="00B8034A" w:rsidRPr="00990703" w:rsidRDefault="00B8034A" w:rsidP="00B8034A">
      <w:pPr>
        <w:pStyle w:val="Akapitzlist"/>
        <w:rPr>
          <w:rFonts w:ascii="Arial" w:hAnsi="Arial" w:cs="Arial"/>
          <w:lang w:eastAsia="ar-SA"/>
        </w:rPr>
      </w:pPr>
    </w:p>
    <w:p w14:paraId="05E94409" w14:textId="77777777" w:rsidR="00B8034A" w:rsidRDefault="00B8034A" w:rsidP="00B8034A">
      <w:pPr>
        <w:pStyle w:val="Akapitzlist"/>
        <w:numPr>
          <w:ilvl w:val="1"/>
          <w:numId w:val="1"/>
        </w:numPr>
        <w:ind w:left="993" w:hanging="633"/>
        <w:rPr>
          <w:rFonts w:ascii="Arial" w:hAnsi="Arial" w:cs="Arial"/>
          <w:lang w:eastAsia="ar-SA"/>
        </w:rPr>
      </w:pPr>
      <w:r>
        <w:rPr>
          <w:rFonts w:ascii="Arial" w:hAnsi="Arial" w:cs="Arial"/>
          <w:lang w:eastAsia="ar-SA"/>
        </w:rPr>
        <w:t>Sposób przyznawania punktów:</w:t>
      </w:r>
    </w:p>
    <w:p w14:paraId="60E3C7B6" w14:textId="77777777" w:rsidR="00B8034A" w:rsidRDefault="00B8034A" w:rsidP="00B8034A">
      <w:pPr>
        <w:pStyle w:val="Akapitzlist"/>
        <w:numPr>
          <w:ilvl w:val="2"/>
          <w:numId w:val="1"/>
        </w:numPr>
        <w:rPr>
          <w:rFonts w:ascii="Arial" w:hAnsi="Arial" w:cs="Arial"/>
          <w:lang w:eastAsia="ar-SA"/>
        </w:rPr>
      </w:pPr>
      <w:r>
        <w:rPr>
          <w:rFonts w:ascii="Arial" w:hAnsi="Arial" w:cs="Arial"/>
          <w:lang w:eastAsia="ar-SA"/>
        </w:rPr>
        <w:t>Cena:</w:t>
      </w:r>
    </w:p>
    <w:p w14:paraId="1D718509" w14:textId="77777777" w:rsidR="00B8034A" w:rsidRDefault="00B8034A" w:rsidP="00B8034A">
      <w:pPr>
        <w:spacing w:after="0"/>
        <w:ind w:left="2160"/>
        <w:rPr>
          <w:rFonts w:ascii="Arial" w:hAnsi="Arial" w:cs="Arial"/>
          <w:vertAlign w:val="subscript"/>
          <w:lang w:eastAsia="ar-SA"/>
        </w:rPr>
      </w:pPr>
      <w:r>
        <w:rPr>
          <w:rFonts w:ascii="Arial" w:hAnsi="Arial" w:cs="Arial"/>
          <w:lang w:eastAsia="ar-SA"/>
        </w:rPr>
        <w:t>C</w:t>
      </w:r>
      <w:r>
        <w:rPr>
          <w:rFonts w:ascii="Arial" w:hAnsi="Arial" w:cs="Arial"/>
          <w:vertAlign w:val="subscript"/>
          <w:lang w:eastAsia="ar-SA"/>
        </w:rPr>
        <w:t>min</w:t>
      </w:r>
    </w:p>
    <w:p w14:paraId="27095DAC" w14:textId="77777777" w:rsidR="00B8034A" w:rsidRDefault="00B8034A" w:rsidP="00B8034A">
      <w:pPr>
        <w:spacing w:after="0"/>
        <w:ind w:left="1418"/>
        <w:rPr>
          <w:rFonts w:ascii="Arial" w:hAnsi="Arial" w:cs="Arial"/>
          <w:lang w:eastAsia="ar-SA"/>
        </w:rPr>
      </w:pPr>
      <w:r>
        <w:rPr>
          <w:rFonts w:ascii="Arial" w:hAnsi="Arial" w:cs="Arial"/>
          <w:lang w:eastAsia="ar-SA"/>
        </w:rPr>
        <w:t>C = ---------- x 60</w:t>
      </w:r>
    </w:p>
    <w:p w14:paraId="2D5B5A30" w14:textId="77777777" w:rsidR="00B8034A" w:rsidRDefault="00B8034A" w:rsidP="00B8034A">
      <w:pPr>
        <w:spacing w:after="0"/>
        <w:ind w:left="2160"/>
        <w:rPr>
          <w:rFonts w:ascii="Arial" w:hAnsi="Arial" w:cs="Arial"/>
          <w:vertAlign w:val="subscript"/>
          <w:lang w:eastAsia="ar-SA"/>
        </w:rPr>
      </w:pPr>
      <w:r>
        <w:rPr>
          <w:rFonts w:ascii="Arial" w:hAnsi="Arial" w:cs="Arial"/>
          <w:lang w:eastAsia="ar-SA"/>
        </w:rPr>
        <w:t>C</w:t>
      </w:r>
      <w:r>
        <w:rPr>
          <w:rFonts w:ascii="Arial" w:hAnsi="Arial" w:cs="Arial"/>
          <w:vertAlign w:val="subscript"/>
          <w:lang w:eastAsia="ar-SA"/>
        </w:rPr>
        <w:t>bad</w:t>
      </w:r>
    </w:p>
    <w:p w14:paraId="249FC0F3" w14:textId="77777777" w:rsidR="00B8034A" w:rsidRDefault="00B8034A" w:rsidP="00B8034A">
      <w:pPr>
        <w:pStyle w:val="Akapitzlist"/>
        <w:rPr>
          <w:rFonts w:ascii="Arial" w:hAnsi="Arial" w:cs="Arial"/>
          <w:lang w:eastAsia="ar-SA"/>
        </w:rPr>
      </w:pPr>
    </w:p>
    <w:p w14:paraId="1FB9F821" w14:textId="77777777" w:rsidR="00B8034A" w:rsidRDefault="00B8034A" w:rsidP="00B8034A">
      <w:pPr>
        <w:spacing w:after="0"/>
        <w:ind w:left="1418"/>
        <w:rPr>
          <w:rFonts w:ascii="Arial" w:hAnsi="Arial" w:cs="Arial"/>
        </w:rPr>
      </w:pPr>
      <w:r>
        <w:rPr>
          <w:rFonts w:ascii="Arial" w:hAnsi="Arial" w:cs="Arial"/>
        </w:rPr>
        <w:t>gdzie:</w:t>
      </w:r>
    </w:p>
    <w:p w14:paraId="3C70D943" w14:textId="77777777" w:rsidR="00B8034A" w:rsidRDefault="00B8034A" w:rsidP="00B8034A">
      <w:pPr>
        <w:spacing w:after="0"/>
        <w:ind w:left="1418"/>
        <w:rPr>
          <w:rFonts w:ascii="Arial" w:hAnsi="Arial" w:cs="Arial"/>
        </w:rPr>
      </w:pPr>
      <w:r>
        <w:rPr>
          <w:rFonts w:ascii="Arial" w:hAnsi="Arial" w:cs="Arial"/>
        </w:rPr>
        <w:t>C</w:t>
      </w:r>
      <w:r>
        <w:rPr>
          <w:rFonts w:ascii="Arial" w:hAnsi="Arial" w:cs="Arial"/>
        </w:rPr>
        <w:tab/>
        <w:t>- liczba punktów oferty badanej w kryterium cena;</w:t>
      </w:r>
    </w:p>
    <w:p w14:paraId="504BBFEC" w14:textId="77777777" w:rsidR="00B8034A" w:rsidRDefault="00B8034A" w:rsidP="00B8034A">
      <w:pPr>
        <w:spacing w:after="0"/>
        <w:ind w:left="1418"/>
        <w:rPr>
          <w:rFonts w:ascii="Arial" w:hAnsi="Arial" w:cs="Arial"/>
        </w:rPr>
      </w:pPr>
      <w:r>
        <w:rPr>
          <w:rFonts w:ascii="Arial" w:hAnsi="Arial" w:cs="Arial"/>
        </w:rPr>
        <w:t>C</w:t>
      </w:r>
      <w:r>
        <w:rPr>
          <w:rFonts w:ascii="Arial" w:hAnsi="Arial" w:cs="Arial"/>
          <w:vertAlign w:val="subscript"/>
        </w:rPr>
        <w:t>min</w:t>
      </w:r>
      <w:r>
        <w:rPr>
          <w:rFonts w:ascii="Arial" w:hAnsi="Arial" w:cs="Arial"/>
        </w:rPr>
        <w:tab/>
        <w:t>- najniższa cena brutto spośród wszystkich podlegających ocenie ofert;</w:t>
      </w:r>
    </w:p>
    <w:p w14:paraId="050E9FBF" w14:textId="77777777" w:rsidR="00B8034A" w:rsidRDefault="00B8034A" w:rsidP="00B8034A">
      <w:pPr>
        <w:spacing w:after="0"/>
        <w:ind w:left="1418"/>
        <w:rPr>
          <w:rFonts w:ascii="Arial" w:hAnsi="Arial" w:cs="Arial"/>
        </w:rPr>
      </w:pPr>
      <w:r>
        <w:rPr>
          <w:rFonts w:ascii="Arial" w:hAnsi="Arial" w:cs="Arial"/>
        </w:rPr>
        <w:t>C</w:t>
      </w:r>
      <w:r>
        <w:rPr>
          <w:rFonts w:ascii="Arial" w:hAnsi="Arial" w:cs="Arial"/>
          <w:vertAlign w:val="subscript"/>
        </w:rPr>
        <w:t>bad</w:t>
      </w:r>
      <w:r>
        <w:rPr>
          <w:rFonts w:ascii="Arial" w:hAnsi="Arial" w:cs="Arial"/>
        </w:rPr>
        <w:tab/>
        <w:t>- cena brutto oferty badanej.</w:t>
      </w:r>
    </w:p>
    <w:p w14:paraId="1D132227" w14:textId="77777777" w:rsidR="00B8034A" w:rsidRDefault="00B8034A" w:rsidP="00B8034A">
      <w:pPr>
        <w:pStyle w:val="Akapitzlist"/>
        <w:rPr>
          <w:rFonts w:ascii="Arial" w:hAnsi="Arial" w:cs="Arial"/>
        </w:rPr>
      </w:pPr>
    </w:p>
    <w:p w14:paraId="0211FBC0" w14:textId="77777777" w:rsidR="00B8034A" w:rsidRDefault="00B8034A" w:rsidP="00B8034A">
      <w:pPr>
        <w:pStyle w:val="Akapitzlist"/>
        <w:rPr>
          <w:rFonts w:ascii="Arial" w:hAnsi="Arial" w:cs="Arial"/>
        </w:rPr>
      </w:pPr>
    </w:p>
    <w:p w14:paraId="06F3B677" w14:textId="0D2701B8" w:rsidR="00B8034A" w:rsidRDefault="00B8034A" w:rsidP="00B8034A">
      <w:pPr>
        <w:pStyle w:val="Akapitzlist"/>
        <w:numPr>
          <w:ilvl w:val="2"/>
          <w:numId w:val="1"/>
        </w:numPr>
        <w:rPr>
          <w:rFonts w:ascii="Arial" w:hAnsi="Arial" w:cs="Arial"/>
          <w:lang w:eastAsia="ar-SA"/>
        </w:rPr>
      </w:pPr>
      <w:r>
        <w:rPr>
          <w:rFonts w:ascii="Arial" w:hAnsi="Arial" w:cs="Arial"/>
          <w:lang w:eastAsia="ar-SA"/>
        </w:rPr>
        <w:t xml:space="preserve">Okresu </w:t>
      </w:r>
      <w:r w:rsidR="00D1675C">
        <w:rPr>
          <w:rFonts w:ascii="Arial" w:hAnsi="Arial" w:cs="Arial"/>
          <w:lang w:eastAsia="ar-SA"/>
        </w:rPr>
        <w:t>rękojmi</w:t>
      </w:r>
      <w:r>
        <w:rPr>
          <w:rFonts w:ascii="Arial" w:hAnsi="Arial" w:cs="Arial"/>
          <w:lang w:eastAsia="ar-SA"/>
        </w:rPr>
        <w:t xml:space="preserve"> (</w:t>
      </w:r>
      <w:r w:rsidR="00D1675C">
        <w:rPr>
          <w:rFonts w:ascii="Arial" w:hAnsi="Arial" w:cs="Arial"/>
          <w:lang w:eastAsia="ar-SA"/>
        </w:rPr>
        <w:t>R</w:t>
      </w:r>
      <w:r>
        <w:rPr>
          <w:rFonts w:ascii="Arial" w:hAnsi="Arial" w:cs="Arial"/>
          <w:lang w:eastAsia="ar-SA"/>
        </w:rPr>
        <w:t>):</w:t>
      </w:r>
    </w:p>
    <w:p w14:paraId="4EABB22C" w14:textId="77777777" w:rsidR="00B8034A" w:rsidRDefault="00B8034A" w:rsidP="00B8034A">
      <w:pPr>
        <w:pStyle w:val="Akapitzlist"/>
        <w:ind w:left="1224"/>
        <w:rPr>
          <w:rFonts w:ascii="Arial" w:hAnsi="Arial" w:cs="Arial"/>
          <w:lang w:eastAsia="ar-SA"/>
        </w:rPr>
      </w:pPr>
    </w:p>
    <w:p w14:paraId="4BF5D122" w14:textId="77777777" w:rsidR="00D1675C" w:rsidRDefault="00D1675C" w:rsidP="00D1675C">
      <w:pPr>
        <w:pStyle w:val="Akapitzlist"/>
        <w:ind w:left="1224"/>
        <w:rPr>
          <w:rFonts w:ascii="Arial" w:hAnsi="Arial" w:cs="Arial"/>
          <w:lang w:eastAsia="ar-SA"/>
        </w:rPr>
      </w:pPr>
      <w:r>
        <w:rPr>
          <w:rFonts w:ascii="Arial" w:hAnsi="Arial" w:cs="Arial"/>
          <w:lang w:eastAsia="ar-SA"/>
        </w:rPr>
        <w:t>5 lat – 0 p</w:t>
      </w:r>
    </w:p>
    <w:p w14:paraId="3064F54C" w14:textId="77777777" w:rsidR="00D1675C" w:rsidRDefault="00D1675C" w:rsidP="00D1675C">
      <w:pPr>
        <w:pStyle w:val="Akapitzlist"/>
        <w:ind w:left="1224"/>
        <w:rPr>
          <w:rFonts w:ascii="Arial" w:hAnsi="Arial" w:cs="Arial"/>
          <w:lang w:eastAsia="ar-SA"/>
        </w:rPr>
      </w:pPr>
      <w:r>
        <w:rPr>
          <w:rFonts w:ascii="Arial" w:hAnsi="Arial" w:cs="Arial"/>
          <w:lang w:eastAsia="ar-SA"/>
        </w:rPr>
        <w:t>6 lat – 25 p</w:t>
      </w:r>
    </w:p>
    <w:p w14:paraId="2C232653" w14:textId="77777777" w:rsidR="00D1675C" w:rsidRDefault="00D1675C" w:rsidP="00D1675C">
      <w:pPr>
        <w:pStyle w:val="Akapitzlist"/>
        <w:ind w:left="1224"/>
        <w:rPr>
          <w:rFonts w:ascii="Arial" w:hAnsi="Arial" w:cs="Arial"/>
          <w:lang w:eastAsia="ar-SA"/>
        </w:rPr>
      </w:pPr>
      <w:r>
        <w:rPr>
          <w:rFonts w:ascii="Arial" w:hAnsi="Arial" w:cs="Arial"/>
          <w:lang w:eastAsia="ar-SA"/>
        </w:rPr>
        <w:t>7 lat  - 40 p</w:t>
      </w:r>
    </w:p>
    <w:p w14:paraId="0636EF68" w14:textId="77777777" w:rsidR="00B8034A" w:rsidRDefault="00B8034A" w:rsidP="00B8034A">
      <w:pPr>
        <w:spacing w:after="0"/>
        <w:rPr>
          <w:rFonts w:ascii="Arial" w:hAnsi="Arial" w:cs="Arial"/>
        </w:rPr>
      </w:pPr>
    </w:p>
    <w:p w14:paraId="048B2F71" w14:textId="2FC91F23" w:rsidR="00B8034A" w:rsidRDefault="00B8034A" w:rsidP="00B8034A">
      <w:pPr>
        <w:pStyle w:val="Akapitzlist"/>
        <w:widowControl w:val="0"/>
        <w:numPr>
          <w:ilvl w:val="1"/>
          <w:numId w:val="1"/>
        </w:numPr>
        <w:tabs>
          <w:tab w:val="left" w:pos="1134"/>
        </w:tabs>
        <w:spacing w:after="0" w:line="276" w:lineRule="auto"/>
        <w:ind w:left="993" w:hanging="633"/>
        <w:jc w:val="both"/>
        <w:rPr>
          <w:rFonts w:ascii="Arial" w:hAnsi="Arial" w:cs="Arial"/>
        </w:rPr>
      </w:pPr>
      <w:r>
        <w:rPr>
          <w:rFonts w:ascii="Arial" w:hAnsi="Arial" w:cs="Arial"/>
        </w:rPr>
        <w:t>Za najkorzystniejszą zostanie uznana oferta, która otrzyma największą łączną liczbę punktów w poszczególnych kryteriach oceny ofert (C+</w:t>
      </w:r>
      <w:r w:rsidR="00D1675C">
        <w:rPr>
          <w:rFonts w:ascii="Arial" w:hAnsi="Arial" w:cs="Arial"/>
        </w:rPr>
        <w:t>R</w:t>
      </w:r>
      <w:r>
        <w:rPr>
          <w:rFonts w:ascii="Arial" w:hAnsi="Arial" w:cs="Arial"/>
        </w:rPr>
        <w:t>).</w:t>
      </w:r>
    </w:p>
    <w:p w14:paraId="6AA7C08A" w14:textId="77777777" w:rsidR="00B8034A" w:rsidRDefault="00B8034A" w:rsidP="00B8034A">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Obliczenia dokonywane będą z dokładnością do dwóch miejsc po przecinku, przy zastosowaniu matematycznych reguł zaokrąglania liczb.</w:t>
      </w:r>
    </w:p>
    <w:p w14:paraId="40925AB4" w14:textId="77777777" w:rsidR="00B8034A" w:rsidRDefault="00B8034A" w:rsidP="00B8034A">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 xml:space="preserve">Oferowany okres rękojmi należy wskazać w ofercie wykonawcy, której wzór stanowi </w:t>
      </w:r>
      <w:r>
        <w:rPr>
          <w:rFonts w:ascii="Arial" w:hAnsi="Arial" w:cs="Arial"/>
          <w:b/>
        </w:rPr>
        <w:t>załącznik nr 1</w:t>
      </w:r>
      <w:r>
        <w:rPr>
          <w:rFonts w:ascii="Arial" w:hAnsi="Arial" w:cs="Arial"/>
        </w:rPr>
        <w:t xml:space="preserve"> do SWZ.</w:t>
      </w:r>
    </w:p>
    <w:p w14:paraId="4103673F" w14:textId="77777777" w:rsidR="00C21D0C" w:rsidRDefault="00C21D0C">
      <w:pPr>
        <w:pStyle w:val="Akapitzlist"/>
        <w:widowControl w:val="0"/>
        <w:tabs>
          <w:tab w:val="left" w:pos="993"/>
        </w:tabs>
        <w:spacing w:after="0" w:line="276" w:lineRule="auto"/>
        <w:ind w:left="993"/>
        <w:jc w:val="both"/>
        <w:rPr>
          <w:rFonts w:ascii="Arial" w:hAnsi="Arial" w:cs="Arial"/>
        </w:rPr>
      </w:pPr>
    </w:p>
    <w:p w14:paraId="3A9CAEFC" w14:textId="77777777" w:rsidR="00C21D0C" w:rsidRDefault="00D142ED">
      <w:pPr>
        <w:pStyle w:val="Nagwek1"/>
        <w:numPr>
          <w:ilvl w:val="0"/>
          <w:numId w:val="1"/>
        </w:numPr>
        <w:spacing w:after="240" w:line="276" w:lineRule="auto"/>
        <w:jc w:val="both"/>
        <w:rPr>
          <w:lang w:eastAsia="ar-SA"/>
        </w:rPr>
      </w:pPr>
      <w:bookmarkStart w:id="25" w:name="_Toc157768217"/>
      <w:r>
        <w:rPr>
          <w:lang w:eastAsia="ar-SA"/>
        </w:rPr>
        <w:t>Informacje o formalnościach, jakie muszą zostać dopełnione po wyborze oferty w celu zawarcia umowy w sprawie zamówienia publicznego.</w:t>
      </w:r>
      <w:bookmarkEnd w:id="25"/>
    </w:p>
    <w:p w14:paraId="000E53C2" w14:textId="4D124561" w:rsidR="00C21D0C" w:rsidRDefault="00D142ED">
      <w:pPr>
        <w:pStyle w:val="Akapitzlist"/>
        <w:widowControl w:val="0"/>
        <w:numPr>
          <w:ilvl w:val="1"/>
          <w:numId w:val="1"/>
        </w:numPr>
        <w:tabs>
          <w:tab w:val="left" w:pos="1391"/>
        </w:tabs>
        <w:spacing w:after="0" w:line="276" w:lineRule="auto"/>
        <w:ind w:left="993" w:right="-2" w:hanging="633"/>
        <w:jc w:val="both"/>
        <w:rPr>
          <w:rFonts w:ascii="Arial" w:hAnsi="Arial" w:cs="Arial"/>
        </w:rPr>
      </w:pPr>
      <w:r>
        <w:rPr>
          <w:rFonts w:ascii="Arial" w:hAnsi="Arial" w:cs="Arial"/>
        </w:rPr>
        <w:t>Jeżeli została wybrana oferta wykonawców wspólnie ubiegających się o udzielenie zamówienia, Zamawiający zażąda</w:t>
      </w:r>
      <w:r w:rsidR="004F10A7">
        <w:rPr>
          <w:rFonts w:ascii="Arial" w:hAnsi="Arial" w:cs="Arial"/>
        </w:rPr>
        <w:t>,</w:t>
      </w:r>
      <w:r>
        <w:rPr>
          <w:rFonts w:ascii="Arial" w:hAnsi="Arial" w:cs="Arial"/>
        </w:rPr>
        <w:t xml:space="preserve"> przed zawarciem umowy</w:t>
      </w:r>
      <w:r w:rsidR="004F10A7">
        <w:rPr>
          <w:rFonts w:ascii="Arial" w:hAnsi="Arial" w:cs="Arial"/>
        </w:rPr>
        <w:t>,</w:t>
      </w:r>
      <w:r>
        <w:rPr>
          <w:rFonts w:ascii="Arial" w:hAnsi="Arial" w:cs="Arial"/>
        </w:rPr>
        <w:t xml:space="preserve"> kopii umowy regulującej współpracę tych wykonawców.</w:t>
      </w:r>
    </w:p>
    <w:p w14:paraId="40AFE5FC" w14:textId="107D50E4" w:rsidR="00C21D0C" w:rsidRPr="00D80434" w:rsidRDefault="00D80434">
      <w:pPr>
        <w:pStyle w:val="Akapitzlist"/>
        <w:numPr>
          <w:ilvl w:val="1"/>
          <w:numId w:val="1"/>
        </w:numPr>
        <w:ind w:left="993" w:hanging="633"/>
        <w:rPr>
          <w:rFonts w:ascii="Arial" w:hAnsi="Arial" w:cs="Arial"/>
          <w:lang w:eastAsia="ar-SA"/>
        </w:rPr>
      </w:pPr>
      <w:r w:rsidRPr="00D80434">
        <w:rPr>
          <w:rFonts w:ascii="Arial" w:hAnsi="Arial" w:cs="Arial"/>
          <w:lang w:eastAsia="ar-SA"/>
        </w:rPr>
        <w:t>Przed podpisaniem umowy Zamawiający wezwie Wykonawc</w:t>
      </w:r>
      <w:r w:rsidR="007060E0" w:rsidRPr="00D80434">
        <w:rPr>
          <w:rFonts w:ascii="Arial" w:hAnsi="Arial" w:cs="Arial"/>
          <w:lang w:eastAsia="ar-SA"/>
        </w:rPr>
        <w:t xml:space="preserve">ę </w:t>
      </w:r>
      <w:r w:rsidRPr="00D80434">
        <w:rPr>
          <w:rFonts w:ascii="Arial" w:hAnsi="Arial" w:cs="Arial"/>
          <w:lang w:eastAsia="ar-SA"/>
        </w:rPr>
        <w:t>do złożenia harmonogramu</w:t>
      </w:r>
      <w:r w:rsidR="00032C4D" w:rsidRPr="00D80434">
        <w:rPr>
          <w:rFonts w:ascii="Arial" w:hAnsi="Arial" w:cs="Arial"/>
          <w:lang w:eastAsia="ar-SA"/>
        </w:rPr>
        <w:t xml:space="preserve">, </w:t>
      </w:r>
      <w:r w:rsidRPr="00D80434">
        <w:rPr>
          <w:rFonts w:ascii="Arial" w:hAnsi="Arial" w:cs="Arial"/>
          <w:lang w:eastAsia="ar-SA"/>
        </w:rPr>
        <w:t>który będzie obowiązywał przez czas realizacji zamówienia.</w:t>
      </w:r>
    </w:p>
    <w:p w14:paraId="3716CA58" w14:textId="77777777" w:rsidR="00C21D0C" w:rsidRDefault="00C21D0C">
      <w:pPr>
        <w:pStyle w:val="Nagwek1"/>
        <w:spacing w:before="0" w:line="276" w:lineRule="auto"/>
        <w:ind w:left="993" w:firstLine="0"/>
        <w:jc w:val="both"/>
        <w:rPr>
          <w:b w:val="0"/>
          <w:lang w:eastAsia="ar-SA"/>
        </w:rPr>
      </w:pPr>
    </w:p>
    <w:p w14:paraId="005D5243" w14:textId="77777777" w:rsidR="00C21D0C" w:rsidRDefault="00D142ED">
      <w:pPr>
        <w:pStyle w:val="Nagwek1"/>
        <w:numPr>
          <w:ilvl w:val="0"/>
          <w:numId w:val="1"/>
        </w:numPr>
        <w:spacing w:after="240" w:line="276" w:lineRule="auto"/>
        <w:jc w:val="both"/>
        <w:rPr>
          <w:lang w:eastAsia="ar-SA"/>
        </w:rPr>
      </w:pPr>
      <w:bookmarkStart w:id="26" w:name="_Toc157768218"/>
      <w:r>
        <w:rPr>
          <w:lang w:eastAsia="ar-SA"/>
        </w:rPr>
        <w:t>Informacje dotyczące zabezpieczenia należytego wykonania umowy.</w:t>
      </w:r>
      <w:bookmarkEnd w:id="26"/>
    </w:p>
    <w:p w14:paraId="54E4EA4D" w14:textId="77777777" w:rsidR="00D1675C" w:rsidRDefault="00D1675C" w:rsidP="00D1675C">
      <w:pPr>
        <w:pStyle w:val="Akapitzlist"/>
        <w:numPr>
          <w:ilvl w:val="1"/>
          <w:numId w:val="1"/>
        </w:numPr>
        <w:tabs>
          <w:tab w:val="left" w:pos="0"/>
        </w:tabs>
        <w:spacing w:after="0" w:line="276" w:lineRule="auto"/>
        <w:ind w:left="993" w:hanging="633"/>
        <w:jc w:val="both"/>
        <w:rPr>
          <w:rFonts w:ascii="Arial" w:hAnsi="Arial" w:cs="Arial"/>
        </w:rPr>
      </w:pPr>
      <w:bookmarkStart w:id="27" w:name="_Toc157768219"/>
      <w:r>
        <w:rPr>
          <w:rFonts w:ascii="Arial" w:hAnsi="Arial" w:cs="Arial"/>
        </w:rPr>
        <w:t xml:space="preserve">Wykonawca, którego oferta została wybrana jako najkorzystniejsza, zobowiązany jest do wniesienia - przed podpisaniem umowy - zabezpieczenia należytego wykonania umowy (ZNWU) w wysokości: </w:t>
      </w:r>
      <w:r>
        <w:rPr>
          <w:rFonts w:ascii="Arial" w:hAnsi="Arial" w:cs="Arial"/>
          <w:b/>
          <w:bCs/>
        </w:rPr>
        <w:t>1</w:t>
      </w:r>
      <w:r w:rsidRPr="004F10A7">
        <w:rPr>
          <w:rFonts w:ascii="Arial" w:hAnsi="Arial" w:cs="Arial"/>
          <w:b/>
          <w:bCs/>
        </w:rPr>
        <w:t> %</w:t>
      </w:r>
      <w:r>
        <w:rPr>
          <w:rFonts w:ascii="Arial" w:hAnsi="Arial" w:cs="Arial"/>
        </w:rPr>
        <w:t xml:space="preserve"> ceny całkowitej podanej w ofercie.</w:t>
      </w:r>
    </w:p>
    <w:p w14:paraId="6CFD5D6B" w14:textId="77777777" w:rsidR="00D1675C" w:rsidRDefault="00D1675C" w:rsidP="00D1675C">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ZNWU służy do pokrycia roszczeń z tytułu niewykonania lub nienależytego wykonania umowy.</w:t>
      </w:r>
    </w:p>
    <w:p w14:paraId="4EF5BCB8" w14:textId="77777777" w:rsidR="00D1675C" w:rsidRDefault="00D1675C" w:rsidP="00D1675C">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ZNWU może być wnoszone w jednej lub w kilku następujących formach:</w:t>
      </w:r>
    </w:p>
    <w:p w14:paraId="4455B995" w14:textId="77777777" w:rsidR="00D1675C" w:rsidRDefault="00D1675C" w:rsidP="00D1675C">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pieniądzu;</w:t>
      </w:r>
    </w:p>
    <w:p w14:paraId="27BD61B2" w14:textId="77777777" w:rsidR="00D1675C" w:rsidRDefault="00D1675C" w:rsidP="00D1675C">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poręczeniach bankowych lub poręczeniach spółdzielczej kasy oszczędnościowo-kredytowej, z tym że zobowiązanie kasy jest zawsze zobowiązaniem pieniężnym;</w:t>
      </w:r>
    </w:p>
    <w:p w14:paraId="2759B7F7" w14:textId="77777777" w:rsidR="00D1675C" w:rsidRDefault="00D1675C" w:rsidP="00D1675C">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gwarancjach bankowych;</w:t>
      </w:r>
    </w:p>
    <w:p w14:paraId="37F35174" w14:textId="77777777" w:rsidR="00D1675C" w:rsidRDefault="00D1675C" w:rsidP="00D1675C">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gwarancjach ubezpieczeniowych;</w:t>
      </w:r>
    </w:p>
    <w:p w14:paraId="0C889700" w14:textId="77777777" w:rsidR="00D1675C" w:rsidRDefault="00D1675C" w:rsidP="00D1675C">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poręczeniach udzielanych przez podmioty, o których mowa w art. 6b ust. 5 pkt 2 ustawy z dnia 9 listopada 2000 r. o utworzeniu Polskiej Agencji Rozwoju Przedsiębiorczości.</w:t>
      </w:r>
    </w:p>
    <w:p w14:paraId="6F1595E4" w14:textId="39969BBB" w:rsidR="00D1675C" w:rsidRDefault="00D1675C" w:rsidP="00D1675C">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 xml:space="preserve">Zabezpieczenie wnoszone w pieniądzu powinno zostać wpłacone przelewem na rachunek bankowy zamawiającego, </w:t>
      </w:r>
      <w:proofErr w:type="spellStart"/>
      <w:r>
        <w:rPr>
          <w:rFonts w:ascii="Arial" w:hAnsi="Arial" w:cs="Arial"/>
        </w:rPr>
        <w:t>PeKaO</w:t>
      </w:r>
      <w:proofErr w:type="spellEnd"/>
      <w:r>
        <w:rPr>
          <w:rFonts w:ascii="Arial" w:hAnsi="Arial" w:cs="Arial"/>
        </w:rPr>
        <w:t xml:space="preserve"> S.A. I Oddział w Trzciance: 36-1240-3741-1111-0000-4456-5295 – z dopiskiem „ZNWU RI.271.9.2024”.</w:t>
      </w:r>
    </w:p>
    <w:p w14:paraId="2A244331" w14:textId="77777777" w:rsidR="00D1675C" w:rsidRDefault="00D1675C" w:rsidP="00D1675C">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 xml:space="preserve">Zamawiający nie wyraża zgody na wniesienie zabezpieczenia w formach wskazanych w art. 450 ust. 2 ustawy </w:t>
      </w:r>
      <w:proofErr w:type="spellStart"/>
      <w:r>
        <w:rPr>
          <w:rFonts w:ascii="Arial" w:hAnsi="Arial" w:cs="Arial"/>
        </w:rPr>
        <w:t>Pzp</w:t>
      </w:r>
      <w:proofErr w:type="spellEnd"/>
      <w:r>
        <w:rPr>
          <w:rFonts w:ascii="Arial" w:hAnsi="Arial" w:cs="Arial"/>
        </w:rPr>
        <w:t>.</w:t>
      </w:r>
    </w:p>
    <w:p w14:paraId="4C326FEA" w14:textId="77777777" w:rsidR="00D1675C" w:rsidRDefault="00D1675C" w:rsidP="00D1675C">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W przypadku wniesienia wadium w pieniądzu wykonawca może wyrazić zgodę na zaliczenie kwoty wadium na poczet zabezpieczenia.</w:t>
      </w:r>
    </w:p>
    <w:p w14:paraId="45FC37ED" w14:textId="77777777" w:rsidR="00D1675C" w:rsidRDefault="00D1675C" w:rsidP="00D1675C">
      <w:pPr>
        <w:pStyle w:val="Akapitzlist"/>
        <w:numPr>
          <w:ilvl w:val="1"/>
          <w:numId w:val="1"/>
        </w:numPr>
        <w:spacing w:after="0" w:line="276" w:lineRule="auto"/>
        <w:ind w:left="993" w:right="73" w:hanging="633"/>
        <w:jc w:val="both"/>
        <w:rPr>
          <w:rFonts w:ascii="Arial" w:hAnsi="Arial" w:cs="Arial"/>
        </w:rPr>
      </w:pPr>
      <w:r>
        <w:rPr>
          <w:rFonts w:ascii="Arial" w:hAnsi="Arial" w:cs="Arial"/>
        </w:rPr>
        <w:t xml:space="preserve">Poręczenie, gwarancja bankowa lub ubezpieczeniowa nie mogą w swoich zapisach wychodzić ponad treść umowy łączącej Zamawiającego z wykonawcą i muszą gwarantować Zamawiającemu nieodwołalnie i bezwarunkowo zapłatę na pierwsze wezwanie oraz pozwalać na zgłoszenie dochodzenia roszczeń w ostatnim dniu ich obowiązywania bez żądania dodatkowych dokumentów, </w:t>
      </w:r>
      <w:r>
        <w:rPr>
          <w:rFonts w:ascii="Arial" w:hAnsi="Arial" w:cs="Arial"/>
        </w:rPr>
        <w:lastRenderedPageBreak/>
        <w:t>uniemożliwiających dochowanie przez Zamawiającego terminów z nich wynikających.</w:t>
      </w:r>
    </w:p>
    <w:p w14:paraId="77FA69B8" w14:textId="77777777" w:rsidR="00D1675C" w:rsidRDefault="00D1675C" w:rsidP="00D1675C">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Zabezpieczenie w formie poręczeń lub gwarancji musi wskazywać jako beneficjenta: Gminę Trzcianka.</w:t>
      </w:r>
    </w:p>
    <w:p w14:paraId="5CB6A3E4" w14:textId="77777777" w:rsidR="00D1675C" w:rsidRDefault="00D1675C" w:rsidP="00D1675C">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Zabezpieczenie w formie poręczeń lub gwarancji musi podlegać prawu polskiemu, a w sporach z poręczeń lub gwarancji wyłącznie właściwy musi być Sąd właściwy dla siedziby Zamawiającego.</w:t>
      </w:r>
    </w:p>
    <w:p w14:paraId="65BA38F8" w14:textId="77777777" w:rsidR="00D1675C" w:rsidRDefault="00D1675C" w:rsidP="00D1675C">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Zamawiający zwróci zabezpieczenie w następujących terminach:</w:t>
      </w:r>
    </w:p>
    <w:p w14:paraId="34286573" w14:textId="77777777" w:rsidR="00D1675C" w:rsidRDefault="00D1675C" w:rsidP="00D1675C">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70% wysokości zabezpieczenia w terminie 30 dni od dnia podpisania protokołu odbioru końcowego przedmiotu zamówienia, tj. od dnia wykonania zamówienia i uznania przez zamawiającego za należycie wykonane;</w:t>
      </w:r>
    </w:p>
    <w:p w14:paraId="0CC8C113" w14:textId="77777777" w:rsidR="00D1675C" w:rsidRPr="00524423" w:rsidRDefault="00D1675C" w:rsidP="00D1675C">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30 % wysokości zabezpieczenia w terminie 15 dni od dnia, w którym upływa okres rękojmi, liczony zgodnie z postanowieniami zawartej umowy.</w:t>
      </w:r>
    </w:p>
    <w:p w14:paraId="26F01C66" w14:textId="77777777" w:rsidR="00C21D0C" w:rsidRDefault="00D142ED">
      <w:pPr>
        <w:pStyle w:val="Nagwek1"/>
        <w:numPr>
          <w:ilvl w:val="0"/>
          <w:numId w:val="1"/>
        </w:numPr>
        <w:spacing w:after="240" w:line="276" w:lineRule="auto"/>
        <w:jc w:val="both"/>
        <w:rPr>
          <w:lang w:eastAsia="ar-SA"/>
        </w:rPr>
      </w:pPr>
      <w:r>
        <w:rPr>
          <w:lang w:eastAsia="ar-SA"/>
        </w:rPr>
        <w:t>Pouczenie o środkach ochrony prawnej przysługujących wykonawcy.</w:t>
      </w:r>
      <w:bookmarkEnd w:id="27"/>
    </w:p>
    <w:p w14:paraId="647E41C8" w14:textId="77777777" w:rsidR="00C21D0C" w:rsidRDefault="00D142ED">
      <w:pPr>
        <w:pStyle w:val="Akapitzlist"/>
        <w:ind w:left="426"/>
        <w:rPr>
          <w:rFonts w:ascii="Arial" w:hAnsi="Arial" w:cs="Arial"/>
          <w:lang w:eastAsia="ar-SA"/>
        </w:rPr>
      </w:pPr>
      <w:r>
        <w:rPr>
          <w:rFonts w:ascii="Arial" w:hAnsi="Arial" w:cs="Arial"/>
          <w:lang w:eastAsia="ar-SA"/>
        </w:rPr>
        <w:t>Wykonawcy w toku postępowania o udzielenie zamówienia przysługują środki ochrony prawnej, zgodnie z działem IX ustawy Pzp.</w:t>
      </w:r>
    </w:p>
    <w:p w14:paraId="5AAE6F7E" w14:textId="77777777" w:rsidR="00C21D0C" w:rsidRDefault="00C21D0C">
      <w:pPr>
        <w:pStyle w:val="Nagwek1"/>
        <w:spacing w:before="0" w:line="276" w:lineRule="auto"/>
        <w:ind w:left="426" w:firstLine="0"/>
        <w:jc w:val="both"/>
        <w:rPr>
          <w:b w:val="0"/>
          <w:lang w:eastAsia="ar-SA"/>
        </w:rPr>
      </w:pPr>
    </w:p>
    <w:p w14:paraId="70F82CCE" w14:textId="77777777" w:rsidR="00C21D0C" w:rsidRDefault="00D142ED">
      <w:pPr>
        <w:pStyle w:val="Nagwek1"/>
        <w:numPr>
          <w:ilvl w:val="0"/>
          <w:numId w:val="1"/>
        </w:numPr>
        <w:spacing w:after="240" w:line="276" w:lineRule="auto"/>
        <w:jc w:val="both"/>
        <w:rPr>
          <w:lang w:eastAsia="ar-SA"/>
        </w:rPr>
      </w:pPr>
      <w:bookmarkStart w:id="28" w:name="_Toc157768220"/>
      <w:r>
        <w:rPr>
          <w:lang w:eastAsia="ar-SA"/>
        </w:rPr>
        <w:t>Postanowienia końcowe.</w:t>
      </w:r>
      <w:bookmarkEnd w:id="28"/>
    </w:p>
    <w:p w14:paraId="7BDBDA96" w14:textId="77777777" w:rsidR="00C21D0C" w:rsidRDefault="00D142ED">
      <w:pPr>
        <w:pStyle w:val="Akapitzlist"/>
        <w:numPr>
          <w:ilvl w:val="1"/>
          <w:numId w:val="1"/>
        </w:numPr>
        <w:tabs>
          <w:tab w:val="left" w:pos="1390"/>
          <w:tab w:val="left" w:pos="1391"/>
        </w:tabs>
        <w:spacing w:after="0" w:line="276" w:lineRule="auto"/>
        <w:ind w:left="993" w:hanging="633"/>
        <w:jc w:val="both"/>
        <w:rPr>
          <w:rFonts w:ascii="Arial" w:hAnsi="Arial" w:cs="Arial"/>
        </w:rPr>
      </w:pPr>
      <w:r>
        <w:rPr>
          <w:rFonts w:ascii="Arial" w:hAnsi="Arial" w:cs="Arial"/>
        </w:rPr>
        <w:t>Zamawiający nie wymaga złożenia przedmiotowych środków dowodowych.</w:t>
      </w:r>
    </w:p>
    <w:p w14:paraId="3C5DA128" w14:textId="69BCC729" w:rsidR="00C21D0C" w:rsidRPr="00F4789D" w:rsidRDefault="00D142ED">
      <w:pPr>
        <w:pStyle w:val="Akapitzlist"/>
        <w:numPr>
          <w:ilvl w:val="1"/>
          <w:numId w:val="1"/>
        </w:numPr>
        <w:tabs>
          <w:tab w:val="left" w:pos="1390"/>
          <w:tab w:val="left" w:pos="1391"/>
        </w:tabs>
        <w:spacing w:after="0" w:line="276" w:lineRule="auto"/>
        <w:ind w:left="993" w:hanging="633"/>
        <w:jc w:val="both"/>
      </w:pPr>
      <w:r>
        <w:rPr>
          <w:rFonts w:ascii="Arial" w:hAnsi="Arial" w:cs="Arial"/>
        </w:rPr>
        <w:t xml:space="preserve">Zamawiający </w:t>
      </w:r>
      <w:r w:rsidR="00F4789D">
        <w:rPr>
          <w:rFonts w:ascii="Arial" w:hAnsi="Arial" w:cs="Arial"/>
        </w:rPr>
        <w:t xml:space="preserve">nie </w:t>
      </w:r>
      <w:r>
        <w:rPr>
          <w:rFonts w:ascii="Arial" w:hAnsi="Arial" w:cs="Arial"/>
        </w:rPr>
        <w:t>dopuszcza składani</w:t>
      </w:r>
      <w:r w:rsidR="00F4789D">
        <w:rPr>
          <w:rFonts w:ascii="Arial" w:hAnsi="Arial" w:cs="Arial"/>
        </w:rPr>
        <w:t>a</w:t>
      </w:r>
      <w:r>
        <w:rPr>
          <w:rFonts w:ascii="Arial" w:hAnsi="Arial" w:cs="Arial"/>
        </w:rPr>
        <w:t xml:space="preserve"> ofert częściowych</w:t>
      </w:r>
      <w:r w:rsidR="0087027B" w:rsidRPr="0087027B">
        <w:t xml:space="preserve"> </w:t>
      </w:r>
      <w:r w:rsidR="0087027B">
        <w:t xml:space="preserve">ze </w:t>
      </w:r>
      <w:r w:rsidR="0087027B" w:rsidRPr="0087027B">
        <w:rPr>
          <w:rFonts w:ascii="Arial" w:hAnsi="Arial" w:cs="Arial"/>
        </w:rPr>
        <w:t xml:space="preserve">względu na </w:t>
      </w:r>
      <w:r w:rsidR="0087027B">
        <w:rPr>
          <w:rFonts w:ascii="Arial" w:hAnsi="Arial" w:cs="Arial"/>
        </w:rPr>
        <w:t xml:space="preserve">związany z tym, </w:t>
      </w:r>
      <w:r w:rsidR="0087027B" w:rsidRPr="0087027B">
        <w:rPr>
          <w:rFonts w:ascii="Arial" w:hAnsi="Arial" w:cs="Arial"/>
        </w:rPr>
        <w:t>prawdopodobny wzrost kosztów realizacji oraz brak koordynacji robót, skutkując</w:t>
      </w:r>
      <w:r w:rsidR="0087027B">
        <w:rPr>
          <w:rFonts w:ascii="Arial" w:hAnsi="Arial" w:cs="Arial"/>
        </w:rPr>
        <w:t>y</w:t>
      </w:r>
      <w:r w:rsidR="0087027B" w:rsidRPr="0087027B">
        <w:rPr>
          <w:rFonts w:ascii="Arial" w:hAnsi="Arial" w:cs="Arial"/>
        </w:rPr>
        <w:t xml:space="preserve"> poważną groźbą nieprawidłowej realizacji zamówienia</w:t>
      </w:r>
      <w:r w:rsidR="0087027B">
        <w:rPr>
          <w:rFonts w:ascii="Arial" w:hAnsi="Arial" w:cs="Arial"/>
        </w:rPr>
        <w:t>.</w:t>
      </w:r>
    </w:p>
    <w:p w14:paraId="6EFC4E53" w14:textId="77777777" w:rsidR="00C21D0C" w:rsidRDefault="00D142ED">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dopuszcza składania ofert wariantowych.</w:t>
      </w:r>
    </w:p>
    <w:p w14:paraId="6055BB57" w14:textId="77777777" w:rsidR="00C21D0C" w:rsidRDefault="00D142ED">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zamówień, o których mowa w art. 214 ust. 1 pkt 7 i 8 ustawy Pzp.</w:t>
      </w:r>
    </w:p>
    <w:p w14:paraId="5400D5BE" w14:textId="77777777" w:rsidR="00C21D0C" w:rsidRDefault="00D142ED">
      <w:pPr>
        <w:pStyle w:val="Akapitzlist"/>
        <w:widowControl w:val="0"/>
        <w:numPr>
          <w:ilvl w:val="1"/>
          <w:numId w:val="1"/>
        </w:numPr>
        <w:tabs>
          <w:tab w:val="left" w:pos="1391"/>
        </w:tabs>
        <w:spacing w:after="0" w:line="240" w:lineRule="auto"/>
        <w:ind w:left="993" w:hanging="633"/>
        <w:jc w:val="both"/>
        <w:rPr>
          <w:rFonts w:ascii="Arial" w:hAnsi="Arial" w:cs="Arial"/>
        </w:rPr>
      </w:pPr>
      <w:bookmarkStart w:id="29" w:name="_Hlk157770131"/>
      <w:r>
        <w:rPr>
          <w:rFonts w:ascii="Arial" w:hAnsi="Arial" w:cs="Arial"/>
        </w:rPr>
        <w:t>Zamawiający nie wymaga złożenia oferty po odbyciu wizji lokalnej lub sprawdzeniu dokumentów niezbędnych do realizacji zamówienia, o których mowa w art. 131 ust. 2 ustawy Pzp.</w:t>
      </w:r>
    </w:p>
    <w:bookmarkEnd w:id="29"/>
    <w:p w14:paraId="3F14AB65" w14:textId="77777777" w:rsidR="00C21D0C" w:rsidRDefault="00D142ED">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rozliczenia w walutach obcych.</w:t>
      </w:r>
    </w:p>
    <w:p w14:paraId="17002593" w14:textId="77777777" w:rsidR="00C21D0C" w:rsidRDefault="00D142ED">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aukcji elektronicznej.</w:t>
      </w:r>
    </w:p>
    <w:p w14:paraId="7BAE30BF" w14:textId="77777777" w:rsidR="00C21D0C" w:rsidRDefault="00D142ED">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zwrotu kosztów udziału w postępowaniu.</w:t>
      </w:r>
    </w:p>
    <w:p w14:paraId="64910001" w14:textId="609A32F5" w:rsidR="00C21D0C" w:rsidRDefault="00D142ED">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 xml:space="preserve">Zamawiający, zgodnie z art. 95 ustawy Pzp, </w:t>
      </w:r>
      <w:r w:rsidRPr="005C6468">
        <w:rPr>
          <w:rFonts w:ascii="Arial" w:hAnsi="Arial" w:cs="Arial"/>
          <w:b/>
          <w:bCs/>
        </w:rPr>
        <w:t>wymaga,</w:t>
      </w:r>
      <w:r>
        <w:rPr>
          <w:rFonts w:ascii="Arial" w:hAnsi="Arial" w:cs="Arial"/>
        </w:rPr>
        <w:t xml:space="preserve"> aby wykonawca i jego podwykonawcy zatrudniali na podstawie umowy o pracę, w okresie realizacji przedmiotu zamówienia, </w:t>
      </w:r>
      <w:r w:rsidR="006B4E59" w:rsidRPr="006B4E59">
        <w:rPr>
          <w:rFonts w:ascii="Arial" w:hAnsi="Arial" w:cs="Arial"/>
          <w:b/>
          <w:bCs/>
        </w:rPr>
        <w:t xml:space="preserve">przynajmniej </w:t>
      </w:r>
      <w:r w:rsidR="00676313">
        <w:rPr>
          <w:rFonts w:ascii="Arial" w:hAnsi="Arial" w:cs="Arial"/>
          <w:b/>
          <w:bCs/>
        </w:rPr>
        <w:t>1</w:t>
      </w:r>
      <w:r w:rsidR="00F4789D">
        <w:rPr>
          <w:rFonts w:ascii="Arial" w:hAnsi="Arial" w:cs="Arial"/>
          <w:b/>
          <w:bCs/>
        </w:rPr>
        <w:t xml:space="preserve"> os</w:t>
      </w:r>
      <w:r w:rsidR="00204B42">
        <w:rPr>
          <w:rFonts w:ascii="Arial" w:hAnsi="Arial" w:cs="Arial"/>
          <w:b/>
          <w:bCs/>
        </w:rPr>
        <w:t>ob</w:t>
      </w:r>
      <w:r w:rsidR="00676313">
        <w:rPr>
          <w:rFonts w:ascii="Arial" w:hAnsi="Arial" w:cs="Arial"/>
          <w:b/>
          <w:bCs/>
        </w:rPr>
        <w:t>ę</w:t>
      </w:r>
      <w:r w:rsidR="006B4E59">
        <w:rPr>
          <w:rFonts w:ascii="Arial" w:hAnsi="Arial" w:cs="Arial"/>
        </w:rPr>
        <w:t>,</w:t>
      </w:r>
      <w:r>
        <w:rPr>
          <w:rFonts w:ascii="Arial" w:hAnsi="Arial" w:cs="Arial"/>
        </w:rPr>
        <w:t xml:space="preserve"> wykonując</w:t>
      </w:r>
      <w:r w:rsidR="006B4E59">
        <w:rPr>
          <w:rFonts w:ascii="Arial" w:hAnsi="Arial" w:cs="Arial"/>
        </w:rPr>
        <w:t>ą</w:t>
      </w:r>
      <w:r>
        <w:rPr>
          <w:rFonts w:ascii="Arial" w:hAnsi="Arial" w:cs="Arial"/>
        </w:rPr>
        <w:t xml:space="preserve"> </w:t>
      </w:r>
      <w:r w:rsidR="006B4E59">
        <w:rPr>
          <w:rFonts w:ascii="Arial" w:hAnsi="Arial" w:cs="Arial"/>
        </w:rPr>
        <w:t xml:space="preserve">roboty budowlane, </w:t>
      </w:r>
      <w:r>
        <w:rPr>
          <w:rFonts w:ascii="Arial" w:hAnsi="Arial" w:cs="Arial"/>
        </w:rPr>
        <w:t>w ramach</w:t>
      </w:r>
      <w:r w:rsidR="006B4E59">
        <w:rPr>
          <w:rFonts w:ascii="Arial" w:hAnsi="Arial" w:cs="Arial"/>
        </w:rPr>
        <w:t xml:space="preserve"> realizowanego</w:t>
      </w:r>
      <w:r>
        <w:rPr>
          <w:rFonts w:ascii="Arial" w:hAnsi="Arial" w:cs="Arial"/>
        </w:rPr>
        <w:t xml:space="preserve"> zamówienia.</w:t>
      </w:r>
    </w:p>
    <w:p w14:paraId="207EE77D" w14:textId="3CA46F66" w:rsidR="00553F09" w:rsidRPr="00553F09" w:rsidRDefault="00D142ED" w:rsidP="00553F09">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przewiduje możliwoś</w:t>
      </w:r>
      <w:r w:rsidR="006B4E59">
        <w:rPr>
          <w:rFonts w:ascii="Arial" w:hAnsi="Arial" w:cs="Arial"/>
        </w:rPr>
        <w:t>ci</w:t>
      </w:r>
      <w:r>
        <w:rPr>
          <w:rFonts w:ascii="Arial" w:hAnsi="Arial" w:cs="Arial"/>
        </w:rPr>
        <w:t xml:space="preserve"> zmiany umowy</w:t>
      </w:r>
      <w:r w:rsidR="00675C71">
        <w:rPr>
          <w:rFonts w:ascii="Arial" w:hAnsi="Arial" w:cs="Arial"/>
        </w:rPr>
        <w:t xml:space="preserve">. </w:t>
      </w:r>
      <w:r w:rsidR="00553F09" w:rsidRPr="00553F09">
        <w:rPr>
          <w:rFonts w:ascii="Arial" w:hAnsi="Arial" w:cs="Arial"/>
        </w:rPr>
        <w:t xml:space="preserve">Zmiana postanowień umowy wymaga formy pisemnej pod rygorem nieważności. </w:t>
      </w:r>
    </w:p>
    <w:p w14:paraId="29BA0081" w14:textId="7835436C" w:rsidR="00C21D0C" w:rsidRPr="00553F09" w:rsidRDefault="00C21D0C" w:rsidP="00553F09">
      <w:pPr>
        <w:widowControl w:val="0"/>
        <w:tabs>
          <w:tab w:val="left" w:pos="1391"/>
        </w:tabs>
        <w:spacing w:after="0" w:line="240" w:lineRule="auto"/>
        <w:ind w:left="360"/>
        <w:jc w:val="both"/>
        <w:rPr>
          <w:rFonts w:ascii="Arial" w:hAnsi="Arial" w:cs="Arial"/>
        </w:rPr>
      </w:pPr>
    </w:p>
    <w:p w14:paraId="5FB21C0B" w14:textId="77777777" w:rsidR="00C21D0C" w:rsidRDefault="00D142ED">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spacing w:val="-2"/>
          <w:w w:val="105"/>
        </w:rPr>
        <w:t>Podwykonawcy:</w:t>
      </w:r>
    </w:p>
    <w:p w14:paraId="4EEAC144" w14:textId="77777777" w:rsidR="00C21D0C" w:rsidRDefault="00D142ED">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rPr>
        <w:t>wykonawca</w:t>
      </w:r>
      <w:r>
        <w:rPr>
          <w:rFonts w:ascii="Arial" w:hAnsi="Arial" w:cs="Arial"/>
          <w:spacing w:val="9"/>
        </w:rPr>
        <w:t xml:space="preserve"> </w:t>
      </w:r>
      <w:r>
        <w:rPr>
          <w:rFonts w:ascii="Arial" w:hAnsi="Arial" w:cs="Arial"/>
        </w:rPr>
        <w:t>może</w:t>
      </w:r>
      <w:r>
        <w:rPr>
          <w:rFonts w:ascii="Arial" w:hAnsi="Arial" w:cs="Arial"/>
          <w:spacing w:val="8"/>
        </w:rPr>
        <w:t xml:space="preserve"> </w:t>
      </w:r>
      <w:r>
        <w:rPr>
          <w:rFonts w:ascii="Arial" w:hAnsi="Arial" w:cs="Arial"/>
        </w:rPr>
        <w:t>powierzyć</w:t>
      </w:r>
      <w:r>
        <w:rPr>
          <w:rFonts w:ascii="Arial" w:hAnsi="Arial" w:cs="Arial"/>
          <w:spacing w:val="10"/>
        </w:rPr>
        <w:t xml:space="preserve"> </w:t>
      </w:r>
      <w:r>
        <w:rPr>
          <w:rFonts w:ascii="Arial" w:hAnsi="Arial" w:cs="Arial"/>
        </w:rPr>
        <w:t>wykonanie</w:t>
      </w:r>
      <w:r>
        <w:rPr>
          <w:rFonts w:ascii="Arial" w:hAnsi="Arial" w:cs="Arial"/>
          <w:spacing w:val="9"/>
        </w:rPr>
        <w:t xml:space="preserve"> </w:t>
      </w:r>
      <w:r>
        <w:rPr>
          <w:rFonts w:ascii="Arial" w:hAnsi="Arial" w:cs="Arial"/>
        </w:rPr>
        <w:t>części</w:t>
      </w:r>
      <w:r>
        <w:rPr>
          <w:rFonts w:ascii="Arial" w:hAnsi="Arial" w:cs="Arial"/>
          <w:spacing w:val="10"/>
        </w:rPr>
        <w:t xml:space="preserve"> </w:t>
      </w:r>
      <w:r>
        <w:rPr>
          <w:rFonts w:ascii="Arial" w:hAnsi="Arial" w:cs="Arial"/>
        </w:rPr>
        <w:t>zamówienia</w:t>
      </w:r>
      <w:r>
        <w:rPr>
          <w:rFonts w:ascii="Arial" w:hAnsi="Arial" w:cs="Arial"/>
          <w:spacing w:val="10"/>
        </w:rPr>
        <w:t xml:space="preserve"> </w:t>
      </w:r>
      <w:r>
        <w:rPr>
          <w:rFonts w:ascii="Arial" w:hAnsi="Arial" w:cs="Arial"/>
          <w:spacing w:val="-2"/>
        </w:rPr>
        <w:t>podwykonawcy;</w:t>
      </w:r>
    </w:p>
    <w:p w14:paraId="1F051D6E" w14:textId="77777777" w:rsidR="00C21D0C" w:rsidRDefault="00D142ED">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spacing w:val="-2"/>
        </w:rPr>
        <w:t>Zamawiający żąda wskazania przez wykonawcę w ofercie części zamówienia, których wykonanie zamierza powierzyć podwykonawcom, oraz podania nazw podwykonawców, jeżeli są już znani;</w:t>
      </w:r>
    </w:p>
    <w:p w14:paraId="2246C2A1" w14:textId="11D653C2" w:rsidR="00C21D0C" w:rsidRPr="00B14B41" w:rsidRDefault="00D142ED">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sidRPr="00B14B41">
        <w:rPr>
          <w:rFonts w:ascii="Arial" w:hAnsi="Arial" w:cs="Arial"/>
        </w:rPr>
        <w:t>pozostałe wymagania dotyczące podwykonawców określone zostały w §</w:t>
      </w:r>
      <w:r w:rsidR="00B14B41" w:rsidRPr="00B14B41">
        <w:rPr>
          <w:rFonts w:ascii="Arial" w:hAnsi="Arial" w:cs="Arial"/>
        </w:rPr>
        <w:t xml:space="preserve"> </w:t>
      </w:r>
      <w:r w:rsidR="004356CE">
        <w:rPr>
          <w:rFonts w:ascii="Arial" w:hAnsi="Arial" w:cs="Arial"/>
        </w:rPr>
        <w:t>7</w:t>
      </w:r>
      <w:r w:rsidR="00675C71">
        <w:rPr>
          <w:rFonts w:ascii="Arial" w:hAnsi="Arial" w:cs="Arial"/>
        </w:rPr>
        <w:t xml:space="preserve"> </w:t>
      </w:r>
      <w:r w:rsidRPr="00B14B41">
        <w:rPr>
          <w:rFonts w:ascii="Arial" w:hAnsi="Arial" w:cs="Arial"/>
        </w:rPr>
        <w:t>załącznika nr 2 do SWZ.</w:t>
      </w:r>
    </w:p>
    <w:p w14:paraId="0FA560C6" w14:textId="77777777" w:rsidR="00C21D0C" w:rsidRDefault="00C21D0C">
      <w:pPr>
        <w:tabs>
          <w:tab w:val="left" w:pos="1390"/>
          <w:tab w:val="left" w:pos="1391"/>
        </w:tabs>
        <w:spacing w:after="240" w:line="276" w:lineRule="auto"/>
        <w:ind w:left="1636" w:hanging="567"/>
        <w:jc w:val="both"/>
        <w:rPr>
          <w:rFonts w:ascii="Arial" w:hAnsi="Arial" w:cs="Arial"/>
        </w:rPr>
      </w:pPr>
    </w:p>
    <w:p w14:paraId="567E4DF1" w14:textId="77777777" w:rsidR="00C21D0C" w:rsidRDefault="00D142ED">
      <w:pPr>
        <w:pStyle w:val="Nagwek1"/>
        <w:numPr>
          <w:ilvl w:val="0"/>
          <w:numId w:val="1"/>
        </w:numPr>
        <w:spacing w:after="240" w:line="276" w:lineRule="auto"/>
        <w:jc w:val="both"/>
        <w:rPr>
          <w:lang w:eastAsia="ar-SA"/>
        </w:rPr>
      </w:pPr>
      <w:bookmarkStart w:id="30" w:name="_Toc157768221"/>
      <w:r>
        <w:rPr>
          <w:lang w:eastAsia="ar-SA"/>
        </w:rPr>
        <w:lastRenderedPageBreak/>
        <w:t>Obowiązek informacyjny RODO.</w:t>
      </w:r>
      <w:bookmarkEnd w:id="30"/>
    </w:p>
    <w:p w14:paraId="4680F15D" w14:textId="77777777" w:rsidR="00C21D0C" w:rsidRDefault="00D142ED">
      <w:pPr>
        <w:widowControl w:val="0"/>
        <w:tabs>
          <w:tab w:val="left" w:pos="1391"/>
          <w:tab w:val="left" w:pos="9072"/>
          <w:tab w:val="left" w:pos="9214"/>
        </w:tabs>
        <w:spacing w:after="0" w:line="278" w:lineRule="auto"/>
        <w:ind w:left="360" w:right="-2"/>
        <w:jc w:val="both"/>
        <w:rPr>
          <w:rFonts w:ascii="Arial" w:hAnsi="Arial" w:cs="Arial"/>
        </w:rPr>
      </w:pPr>
      <w:r>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BB85C51" w14:textId="77777777" w:rsidR="00C21D0C" w:rsidRDefault="00D142ED">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administratorem danych osobowych, które mogą zostać przekazane Zamawiającemu w toku niniejszego postępowania jest Gmina Trzcianka;</w:t>
      </w:r>
    </w:p>
    <w:p w14:paraId="4ABA7FF8" w14:textId="77777777" w:rsidR="00C21D0C" w:rsidRDefault="00D142ED">
      <w:pPr>
        <w:pStyle w:val="Akapitzlist"/>
        <w:numPr>
          <w:ilvl w:val="1"/>
          <w:numId w:val="1"/>
        </w:numPr>
        <w:spacing w:after="0" w:line="276" w:lineRule="auto"/>
        <w:ind w:left="993" w:hanging="633"/>
        <w:jc w:val="both"/>
      </w:pPr>
      <w:r>
        <w:rPr>
          <w:rFonts w:ascii="Arial" w:hAnsi="Arial" w:cs="Arial"/>
        </w:rPr>
        <w:t xml:space="preserve">Zamawiający wyznaczył inspektora ochrony danych; jest to osoba, z którą mogą się Państwo kontaktować </w:t>
      </w:r>
      <w:r>
        <w:rPr>
          <w:rFonts w:ascii="Arial" w:hAnsi="Arial" w:cs="Arial"/>
        </w:rPr>
        <w:tab/>
        <w:t>we wszystkich sprawach dotyczących przetwarzania danych osobowych oraz korzystania z praw związanych z przetwarzaniem danych; z inspektorem  ochrony danych mogą się Państwo kontaktować w następujący sposób:</w:t>
      </w:r>
    </w:p>
    <w:p w14:paraId="6FCC2030" w14:textId="77777777" w:rsidR="00C21D0C" w:rsidRDefault="00D142ED">
      <w:pPr>
        <w:pStyle w:val="Akapitzlist"/>
        <w:numPr>
          <w:ilvl w:val="2"/>
          <w:numId w:val="1"/>
        </w:numPr>
        <w:suppressAutoHyphens/>
        <w:spacing w:after="0" w:line="276" w:lineRule="auto"/>
        <w:ind w:left="1560" w:hanging="840"/>
        <w:jc w:val="both"/>
        <w:rPr>
          <w:rFonts w:ascii="Arial" w:hAnsi="Arial" w:cs="Arial"/>
        </w:rPr>
      </w:pPr>
      <w:r>
        <w:rPr>
          <w:rFonts w:ascii="Arial" w:hAnsi="Arial" w:cs="Arial"/>
        </w:rPr>
        <w:t>listownie na adres administratora;</w:t>
      </w:r>
    </w:p>
    <w:p w14:paraId="04FBBC24" w14:textId="77777777" w:rsidR="00C21D0C" w:rsidRDefault="00D142ED">
      <w:pPr>
        <w:numPr>
          <w:ilvl w:val="2"/>
          <w:numId w:val="1"/>
        </w:numPr>
        <w:spacing w:after="0" w:line="276" w:lineRule="auto"/>
        <w:ind w:left="1560" w:hanging="840"/>
        <w:jc w:val="both"/>
        <w:rPr>
          <w:rFonts w:ascii="Arial" w:hAnsi="Arial" w:cs="Arial"/>
        </w:rPr>
      </w:pPr>
      <w:r>
        <w:rPr>
          <w:rFonts w:ascii="Arial" w:hAnsi="Arial" w:cs="Arial"/>
        </w:rPr>
        <w:t xml:space="preserve">poprzez e-mail: </w:t>
      </w:r>
      <w:hyperlink r:id="rId18">
        <w:r>
          <w:rPr>
            <w:rStyle w:val="czeinternetowe"/>
            <w:rFonts w:ascii="Arial" w:hAnsi="Arial" w:cs="Arial"/>
          </w:rPr>
          <w:t>iod@drmendyk.pl</w:t>
        </w:r>
      </w:hyperlink>
    </w:p>
    <w:p w14:paraId="486D575E" w14:textId="77777777" w:rsidR="00C21D0C" w:rsidRDefault="00D142ED">
      <w:pPr>
        <w:numPr>
          <w:ilvl w:val="2"/>
          <w:numId w:val="1"/>
        </w:numPr>
        <w:spacing w:after="0" w:line="276" w:lineRule="auto"/>
        <w:ind w:left="1560" w:hanging="840"/>
        <w:jc w:val="both"/>
        <w:rPr>
          <w:rFonts w:ascii="Arial" w:hAnsi="Arial" w:cs="Arial"/>
        </w:rPr>
      </w:pPr>
      <w:r>
        <w:rPr>
          <w:rFonts w:ascii="Arial" w:hAnsi="Arial" w:cs="Arial"/>
        </w:rPr>
        <w:t>telefonicznie: 507-054-139</w:t>
      </w:r>
    </w:p>
    <w:p w14:paraId="25BD8405" w14:textId="77777777" w:rsidR="00C21D0C" w:rsidRDefault="00D142ED">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przetwarzane będą na podstawie art. 6 ust. 1 lit. b i c RODO w celu związanym z niniejszym postępowaniem o udzielenie zamówienia publicznego;</w:t>
      </w:r>
    </w:p>
    <w:p w14:paraId="727E899B" w14:textId="77777777" w:rsidR="00C21D0C" w:rsidRDefault="00D142ED">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odbiorcami danych osobowych będą osoby lub podmioty, którym udostępniona zostanie dokumentacja postępowania w oparciu o art. 18 oraz art. 96 ust. 3 ustawy Pzp;</w:t>
      </w:r>
    </w:p>
    <w:p w14:paraId="7B71FEAF" w14:textId="77777777" w:rsidR="00C21D0C" w:rsidRDefault="00D142ED">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będą przechowywane, zgodnie z art. 97 ust. 1 RODO, przez okres 4 lat od dnia zakończenia postępowania o udzielenie zamówienia, a jeżeli czas trwania umowy przekracza 4 lata, okres przechowywania obejmuje cały czas trwania umowy oraz przedawnienia wynikających z niej roszczeń;</w:t>
      </w:r>
    </w:p>
    <w:p w14:paraId="5F4477AF" w14:textId="77777777" w:rsidR="00C21D0C" w:rsidRDefault="00D142ED">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obowiązek podania danych osobowych jest wymogiem ustawowym określonym w przepisach ustawy Pzp, związanym z udziałem w postępowaniu o udzielenie zamówienia publicznego, konsekwencje niepodania określonych danych wynikają z ustawy Pzp;</w:t>
      </w:r>
    </w:p>
    <w:p w14:paraId="60B05501" w14:textId="77777777" w:rsidR="00C21D0C" w:rsidRDefault="00D142ED">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nie będą udostępniane innym podmiotom niż upoważnionym na podstawie obowiązujących przepisów;</w:t>
      </w:r>
    </w:p>
    <w:p w14:paraId="67B9FECC" w14:textId="77777777" w:rsidR="00C21D0C" w:rsidRDefault="00D142ED">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w odniesieniu do danych osobowych decyzje nie będą podejmowane w sposób zautomatyzowany, stosownie do art. 22 RODO;</w:t>
      </w:r>
    </w:p>
    <w:p w14:paraId="6570C67A" w14:textId="77777777" w:rsidR="00C21D0C" w:rsidRDefault="00D142ED">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osoby, których dane osobowe zostaną przekazane Zamawiającemu w toku niniejszego postępowania posiadają:</w:t>
      </w:r>
    </w:p>
    <w:p w14:paraId="327B2584" w14:textId="77777777" w:rsidR="00C21D0C" w:rsidRDefault="00D142ED">
      <w:pPr>
        <w:pStyle w:val="Tekstpodstawowy"/>
        <w:numPr>
          <w:ilvl w:val="2"/>
          <w:numId w:val="1"/>
        </w:numPr>
        <w:tabs>
          <w:tab w:val="left" w:pos="1560"/>
        </w:tabs>
        <w:spacing w:before="0"/>
        <w:ind w:left="1560" w:right="-2" w:hanging="840"/>
        <w:jc w:val="both"/>
        <w:rPr>
          <w:sz w:val="22"/>
          <w:szCs w:val="22"/>
        </w:rPr>
      </w:pPr>
      <w:r>
        <w:rPr>
          <w:sz w:val="22"/>
          <w:szCs w:val="22"/>
        </w:rPr>
        <w:t>na podstawie art. 15 RODO, prawo dostępu do danych osobowych ich dotyczących;</w:t>
      </w:r>
    </w:p>
    <w:p w14:paraId="395B01B6" w14:textId="77777777" w:rsidR="00C21D0C" w:rsidRDefault="00D142ED">
      <w:pPr>
        <w:pStyle w:val="Tekstpodstawowy"/>
        <w:numPr>
          <w:ilvl w:val="2"/>
          <w:numId w:val="1"/>
        </w:numPr>
        <w:tabs>
          <w:tab w:val="left" w:pos="1560"/>
        </w:tabs>
        <w:spacing w:before="0"/>
        <w:ind w:left="1560" w:right="-2" w:hanging="840"/>
        <w:jc w:val="both"/>
        <w:rPr>
          <w:sz w:val="22"/>
          <w:szCs w:val="22"/>
        </w:rPr>
      </w:pPr>
      <w:r>
        <w:rPr>
          <w:sz w:val="22"/>
          <w:szCs w:val="22"/>
        </w:rPr>
        <w:t>na podstawie art. 16 RODO, prawo do sprostowania danych osobowych ich dotyczących, z tym że skorzystanie z prawa do sprostowania nie może skutkować zmianą wyniku niniejszego postępowania, ani zmianą postanowień umowy w zakresie niezgodnym z ustawą oraz nie może naruszać integralności protokołu z postępowania oraz jego załączników;</w:t>
      </w:r>
    </w:p>
    <w:p w14:paraId="735D64E7" w14:textId="77777777" w:rsidR="00C21D0C" w:rsidRDefault="00D142ED">
      <w:pPr>
        <w:pStyle w:val="Tekstpodstawowy"/>
        <w:numPr>
          <w:ilvl w:val="2"/>
          <w:numId w:val="1"/>
        </w:numPr>
        <w:tabs>
          <w:tab w:val="left" w:pos="1560"/>
        </w:tabs>
        <w:spacing w:before="0"/>
        <w:ind w:left="1560" w:right="-2" w:hanging="840"/>
        <w:jc w:val="both"/>
        <w:rPr>
          <w:sz w:val="22"/>
          <w:szCs w:val="22"/>
        </w:rPr>
      </w:pPr>
      <w:r>
        <w:rPr>
          <w:sz w:val="22"/>
          <w:szCs w:val="22"/>
        </w:rPr>
        <w:t>na podstawie art. 18 RODO, prawo żądania od administratora ograniczenia przetwarzania danych osobowych z zastrzeżeniem przypadków, o których mowa w art. 18 ust. 2 RODO;</w:t>
      </w:r>
    </w:p>
    <w:p w14:paraId="60F4DE30" w14:textId="77777777" w:rsidR="00C21D0C" w:rsidRDefault="00D142ED">
      <w:pPr>
        <w:pStyle w:val="Tekstpodstawowy"/>
        <w:numPr>
          <w:ilvl w:val="2"/>
          <w:numId w:val="1"/>
        </w:numPr>
        <w:tabs>
          <w:tab w:val="left" w:pos="1560"/>
        </w:tabs>
        <w:spacing w:before="0"/>
        <w:ind w:left="1560" w:right="-2" w:hanging="840"/>
        <w:jc w:val="both"/>
        <w:rPr>
          <w:sz w:val="22"/>
          <w:szCs w:val="22"/>
        </w:rPr>
      </w:pPr>
      <w:r>
        <w:rPr>
          <w:sz w:val="22"/>
          <w:szCs w:val="22"/>
        </w:rPr>
        <w:lastRenderedPageBreak/>
        <w:t>prawo do wniesienia skargi do Prezesa Urzędu Ochrony Danych Osobowych, gdy którakolwiek z tych osób uzna, że przetwarzanie danych osobowych ich dotyczących narusza przepisy RODO;</w:t>
      </w:r>
    </w:p>
    <w:p w14:paraId="2CFCC369" w14:textId="77777777" w:rsidR="00C21D0C" w:rsidRDefault="00D142ED">
      <w:pPr>
        <w:pStyle w:val="Akapitzlist"/>
        <w:widowControl w:val="0"/>
        <w:numPr>
          <w:ilvl w:val="2"/>
          <w:numId w:val="1"/>
        </w:numPr>
        <w:tabs>
          <w:tab w:val="left" w:pos="1816"/>
          <w:tab w:val="left" w:pos="9072"/>
          <w:tab w:val="left" w:pos="9214"/>
        </w:tabs>
        <w:spacing w:after="0" w:line="240" w:lineRule="auto"/>
        <w:ind w:left="1560" w:right="-2" w:hanging="840"/>
        <w:jc w:val="both"/>
        <w:rPr>
          <w:rFonts w:ascii="Arial" w:hAnsi="Arial" w:cs="Arial"/>
        </w:rPr>
      </w:pPr>
      <w:r>
        <w:rPr>
          <w:rFonts w:ascii="Arial" w:hAnsi="Arial" w:cs="Arial"/>
        </w:rPr>
        <w:t>osobom, których dane osobowe zostaną przekazane Zamawiającemu w toku niniejszego postępowania nie przysługuje:</w:t>
      </w:r>
    </w:p>
    <w:p w14:paraId="77E1632A" w14:textId="77777777" w:rsidR="00C21D0C" w:rsidRDefault="00D142ED">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w związku z art. 17 ust. 3 lit. b, d lub e RODO, prawo do usunięcia danych osobowych;</w:t>
      </w:r>
    </w:p>
    <w:p w14:paraId="1CA6422A" w14:textId="77777777" w:rsidR="00C21D0C" w:rsidRDefault="00D142ED">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prawo do przenoszenia danych osobowych, o którym mowa w art. 20 RODO;</w:t>
      </w:r>
    </w:p>
    <w:p w14:paraId="3144FB22" w14:textId="77777777" w:rsidR="00C21D0C" w:rsidRDefault="00D142ED">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na podstawie art. 21 RODO, prawo sprzeciwu wobec przetwarzania danych osobowych, gdyż podstawą prawną przetwarzania danych osobowych jest art. 6 ust. 1 lit. c RODO.</w:t>
      </w:r>
    </w:p>
    <w:p w14:paraId="3E6311D5" w14:textId="77777777" w:rsidR="00C21D0C" w:rsidRDefault="00C21D0C">
      <w:pPr>
        <w:widowControl w:val="0"/>
        <w:tabs>
          <w:tab w:val="left" w:pos="1816"/>
          <w:tab w:val="left" w:pos="9072"/>
          <w:tab w:val="left" w:pos="9214"/>
        </w:tabs>
        <w:spacing w:after="0" w:line="240" w:lineRule="auto"/>
        <w:ind w:left="709" w:right="-2"/>
        <w:jc w:val="both"/>
        <w:rPr>
          <w:rFonts w:ascii="Arial" w:hAnsi="Arial" w:cs="Arial"/>
        </w:rPr>
      </w:pPr>
    </w:p>
    <w:p w14:paraId="79AFE0FB" w14:textId="77777777" w:rsidR="00C21D0C" w:rsidRDefault="00C21D0C">
      <w:pPr>
        <w:widowControl w:val="0"/>
        <w:tabs>
          <w:tab w:val="left" w:pos="1816"/>
          <w:tab w:val="left" w:pos="9072"/>
          <w:tab w:val="left" w:pos="9214"/>
        </w:tabs>
        <w:spacing w:after="0" w:line="240" w:lineRule="auto"/>
        <w:ind w:left="709" w:right="-2"/>
        <w:jc w:val="both"/>
        <w:rPr>
          <w:rFonts w:ascii="Arial" w:hAnsi="Arial" w:cs="Arial"/>
        </w:rPr>
      </w:pPr>
    </w:p>
    <w:p w14:paraId="6B56FDC2" w14:textId="77777777" w:rsidR="00C21D0C" w:rsidRDefault="00C21D0C">
      <w:pPr>
        <w:widowControl w:val="0"/>
        <w:tabs>
          <w:tab w:val="left" w:pos="1816"/>
          <w:tab w:val="left" w:pos="9072"/>
          <w:tab w:val="left" w:pos="9214"/>
        </w:tabs>
        <w:spacing w:after="0" w:line="240" w:lineRule="auto"/>
        <w:ind w:left="709" w:right="-2"/>
        <w:jc w:val="both"/>
        <w:rPr>
          <w:rFonts w:ascii="Arial" w:hAnsi="Arial" w:cs="Arial"/>
        </w:rPr>
      </w:pPr>
    </w:p>
    <w:p w14:paraId="0351EFFE" w14:textId="77777777" w:rsidR="00C21D0C" w:rsidRDefault="00D142ED">
      <w:pPr>
        <w:pStyle w:val="Nagwek1"/>
        <w:numPr>
          <w:ilvl w:val="0"/>
          <w:numId w:val="1"/>
        </w:numPr>
        <w:spacing w:after="240" w:line="276" w:lineRule="auto"/>
        <w:jc w:val="both"/>
        <w:rPr>
          <w:lang w:eastAsia="ar-SA"/>
        </w:rPr>
      </w:pPr>
      <w:bookmarkStart w:id="31" w:name="_Toc157768222"/>
      <w:r>
        <w:rPr>
          <w:lang w:eastAsia="ar-SA"/>
        </w:rPr>
        <w:t>Wykaz załączników.</w:t>
      </w:r>
      <w:bookmarkEnd w:id="31"/>
    </w:p>
    <w:p w14:paraId="4E0F35BE" w14:textId="13A09E4F" w:rsidR="00D72509" w:rsidRDefault="00D142ED" w:rsidP="00D72509">
      <w:pPr>
        <w:ind w:left="1843" w:hanging="1276"/>
        <w:rPr>
          <w:rFonts w:ascii="Arial" w:hAnsi="Arial" w:cs="Arial"/>
          <w:lang w:eastAsia="ar-SA"/>
        </w:rPr>
      </w:pPr>
      <w:r>
        <w:rPr>
          <w:rFonts w:ascii="Arial" w:hAnsi="Arial" w:cs="Arial"/>
          <w:lang w:eastAsia="ar-SA"/>
        </w:rPr>
        <w:t>Zał. nr 1</w:t>
      </w:r>
      <w:r>
        <w:rPr>
          <w:rFonts w:ascii="Arial" w:hAnsi="Arial" w:cs="Arial"/>
          <w:lang w:eastAsia="ar-SA"/>
        </w:rPr>
        <w:tab/>
      </w:r>
      <w:r>
        <w:rPr>
          <w:rFonts w:ascii="Arial" w:hAnsi="Arial" w:cs="Arial"/>
          <w:lang w:eastAsia="ar-SA"/>
        </w:rPr>
        <w:tab/>
      </w:r>
      <w:r w:rsidR="00D72509">
        <w:rPr>
          <w:rFonts w:ascii="Arial" w:hAnsi="Arial" w:cs="Arial"/>
          <w:lang w:eastAsia="ar-SA"/>
        </w:rPr>
        <w:t>formularz oferty</w:t>
      </w:r>
    </w:p>
    <w:p w14:paraId="71EEF76B" w14:textId="7B197A10" w:rsidR="00C21D0C" w:rsidRDefault="00D142ED">
      <w:pPr>
        <w:ind w:left="1843" w:hanging="1276"/>
        <w:rPr>
          <w:rFonts w:ascii="Arial" w:hAnsi="Arial" w:cs="Arial"/>
          <w:lang w:eastAsia="ar-SA"/>
        </w:rPr>
      </w:pPr>
      <w:r>
        <w:rPr>
          <w:rFonts w:ascii="Arial" w:hAnsi="Arial" w:cs="Arial"/>
          <w:lang w:eastAsia="ar-SA"/>
        </w:rPr>
        <w:t>Zał. nr 2</w:t>
      </w:r>
      <w:r>
        <w:rPr>
          <w:rFonts w:ascii="Arial" w:hAnsi="Arial" w:cs="Arial"/>
          <w:lang w:eastAsia="ar-SA"/>
        </w:rPr>
        <w:tab/>
      </w:r>
      <w:r>
        <w:rPr>
          <w:rFonts w:ascii="Arial" w:hAnsi="Arial" w:cs="Arial"/>
          <w:lang w:eastAsia="ar-SA"/>
        </w:rPr>
        <w:tab/>
      </w:r>
      <w:r w:rsidR="00553F09">
        <w:rPr>
          <w:rFonts w:ascii="Arial" w:hAnsi="Arial" w:cs="Arial"/>
          <w:lang w:eastAsia="ar-SA"/>
        </w:rPr>
        <w:t xml:space="preserve">wzór umowy </w:t>
      </w:r>
    </w:p>
    <w:p w14:paraId="7796B755" w14:textId="030E7F7B" w:rsidR="00C21D0C" w:rsidRPr="00D72509" w:rsidRDefault="00D142ED" w:rsidP="00492C57">
      <w:pPr>
        <w:ind w:left="2127" w:hanging="1560"/>
        <w:rPr>
          <w:rFonts w:ascii="Arial" w:hAnsi="Arial" w:cs="Arial"/>
        </w:rPr>
      </w:pPr>
      <w:r>
        <w:rPr>
          <w:rFonts w:ascii="Arial" w:hAnsi="Arial" w:cs="Arial"/>
          <w:lang w:eastAsia="ar-SA"/>
        </w:rPr>
        <w:t>Zał. nr 3</w:t>
      </w:r>
      <w:r>
        <w:rPr>
          <w:rFonts w:ascii="Arial" w:hAnsi="Arial" w:cs="Arial"/>
          <w:lang w:eastAsia="ar-SA"/>
        </w:rPr>
        <w:tab/>
      </w:r>
      <w:r w:rsidR="00D72509" w:rsidRPr="00D72509">
        <w:rPr>
          <w:rFonts w:ascii="Arial" w:hAnsi="Arial" w:cs="Arial"/>
        </w:rPr>
        <w:t xml:space="preserve">oświadczenie o braku podstaw do wykluczenia, spełnianiu warunków             </w:t>
      </w:r>
      <w:r w:rsidR="00D72509">
        <w:rPr>
          <w:rFonts w:ascii="Arial" w:hAnsi="Arial" w:cs="Arial"/>
        </w:rPr>
        <w:t xml:space="preserve">    </w:t>
      </w:r>
      <w:r w:rsidR="00D72509" w:rsidRPr="00D72509">
        <w:rPr>
          <w:rFonts w:ascii="Arial" w:hAnsi="Arial" w:cs="Arial"/>
        </w:rPr>
        <w:t>udziału w postępowaniu</w:t>
      </w:r>
    </w:p>
    <w:p w14:paraId="6C0434A2" w14:textId="3408325C" w:rsidR="00C21D0C" w:rsidRDefault="00D142ED">
      <w:pPr>
        <w:ind w:left="1843" w:hanging="1276"/>
        <w:rPr>
          <w:rFonts w:ascii="Arial" w:hAnsi="Arial" w:cs="Arial"/>
          <w:lang w:eastAsia="ar-SA"/>
        </w:rPr>
      </w:pPr>
      <w:r>
        <w:rPr>
          <w:rFonts w:ascii="Arial" w:hAnsi="Arial" w:cs="Arial"/>
          <w:lang w:eastAsia="ar-SA"/>
        </w:rPr>
        <w:t>Zał. nr 4</w:t>
      </w:r>
      <w:r>
        <w:rPr>
          <w:rFonts w:ascii="Arial" w:hAnsi="Arial" w:cs="Arial"/>
          <w:lang w:eastAsia="ar-SA"/>
        </w:rPr>
        <w:tab/>
      </w:r>
      <w:r>
        <w:rPr>
          <w:rFonts w:ascii="Arial" w:hAnsi="Arial" w:cs="Arial"/>
          <w:lang w:eastAsia="ar-SA"/>
        </w:rPr>
        <w:tab/>
      </w:r>
      <w:r w:rsidR="00D72509">
        <w:rPr>
          <w:rFonts w:ascii="Arial" w:hAnsi="Arial" w:cs="Arial"/>
        </w:rPr>
        <w:t xml:space="preserve">oświadczenie o </w:t>
      </w:r>
      <w:r>
        <w:rPr>
          <w:rFonts w:ascii="Arial" w:hAnsi="Arial" w:cs="Arial"/>
        </w:rPr>
        <w:t>przeciwdziałaniu agresji na Ukrainę.</w:t>
      </w:r>
    </w:p>
    <w:p w14:paraId="78641552" w14:textId="2CD9341A" w:rsidR="00C21D0C" w:rsidRDefault="00D142ED">
      <w:pPr>
        <w:ind w:left="1843" w:hanging="1276"/>
        <w:rPr>
          <w:rFonts w:ascii="Arial" w:hAnsi="Arial" w:cs="Arial"/>
          <w:lang w:eastAsia="ar-SA"/>
        </w:rPr>
      </w:pPr>
      <w:r>
        <w:rPr>
          <w:rFonts w:ascii="Arial" w:hAnsi="Arial" w:cs="Arial"/>
        </w:rPr>
        <w:t>Zał. nr 5</w:t>
      </w:r>
      <w:r>
        <w:rPr>
          <w:rFonts w:ascii="Arial" w:hAnsi="Arial" w:cs="Arial"/>
        </w:rPr>
        <w:tab/>
      </w:r>
      <w:r>
        <w:rPr>
          <w:rFonts w:ascii="Arial" w:hAnsi="Arial" w:cs="Arial"/>
        </w:rPr>
        <w:tab/>
      </w:r>
      <w:r w:rsidR="00D72509">
        <w:rPr>
          <w:rFonts w:ascii="Arial" w:hAnsi="Arial" w:cs="Arial"/>
        </w:rPr>
        <w:t>w</w:t>
      </w:r>
      <w:r>
        <w:rPr>
          <w:rFonts w:ascii="Arial" w:hAnsi="Arial" w:cs="Arial"/>
        </w:rPr>
        <w:t xml:space="preserve">ykaz </w:t>
      </w:r>
      <w:r w:rsidR="00F32C39">
        <w:rPr>
          <w:rFonts w:ascii="Arial" w:hAnsi="Arial" w:cs="Arial"/>
        </w:rPr>
        <w:t>robót</w:t>
      </w:r>
      <w:r>
        <w:rPr>
          <w:rFonts w:ascii="Arial" w:hAnsi="Arial" w:cs="Arial"/>
        </w:rPr>
        <w:t>.</w:t>
      </w:r>
    </w:p>
    <w:p w14:paraId="3292EF57" w14:textId="187ED923" w:rsidR="00C21D0C" w:rsidRDefault="00D142ED">
      <w:pPr>
        <w:ind w:left="1843" w:hanging="1276"/>
        <w:rPr>
          <w:rFonts w:ascii="Arial" w:hAnsi="Arial" w:cs="Arial"/>
          <w:lang w:eastAsia="ar-SA"/>
        </w:rPr>
      </w:pPr>
      <w:r>
        <w:rPr>
          <w:rFonts w:ascii="Arial" w:hAnsi="Arial" w:cs="Arial"/>
        </w:rPr>
        <w:t>Zał. nr 6</w:t>
      </w:r>
      <w:r>
        <w:rPr>
          <w:rFonts w:ascii="Arial" w:hAnsi="Arial" w:cs="Arial"/>
        </w:rPr>
        <w:tab/>
      </w:r>
      <w:r>
        <w:rPr>
          <w:rFonts w:ascii="Arial" w:hAnsi="Arial" w:cs="Arial"/>
        </w:rPr>
        <w:tab/>
      </w:r>
      <w:r w:rsidR="00D72509">
        <w:rPr>
          <w:rFonts w:ascii="Arial" w:hAnsi="Arial" w:cs="Arial"/>
        </w:rPr>
        <w:t>w</w:t>
      </w:r>
      <w:r>
        <w:rPr>
          <w:rFonts w:ascii="Arial" w:hAnsi="Arial" w:cs="Arial"/>
        </w:rPr>
        <w:t>ykaz osób.</w:t>
      </w:r>
    </w:p>
    <w:p w14:paraId="49F49C85" w14:textId="5E3D4289" w:rsidR="00C21D0C" w:rsidRDefault="00D142ED" w:rsidP="00492C57">
      <w:pPr>
        <w:spacing w:afterAutospacing="1"/>
        <w:ind w:left="2127" w:hanging="1560"/>
        <w:rPr>
          <w:rFonts w:ascii="Arial" w:hAnsi="Arial" w:cs="Arial"/>
          <w:lang w:eastAsia="ar-SA"/>
        </w:rPr>
      </w:pPr>
      <w:r>
        <w:rPr>
          <w:rFonts w:ascii="Arial" w:hAnsi="Arial" w:cs="Arial"/>
          <w:lang w:eastAsia="ar-SA"/>
        </w:rPr>
        <w:t>Zał. nr 7</w:t>
      </w:r>
      <w:r>
        <w:rPr>
          <w:rFonts w:ascii="Arial" w:hAnsi="Arial" w:cs="Arial"/>
          <w:lang w:eastAsia="ar-SA"/>
        </w:rPr>
        <w:tab/>
      </w:r>
      <w:r w:rsidR="00D72509">
        <w:rPr>
          <w:rFonts w:ascii="Arial" w:hAnsi="Arial" w:cs="Arial"/>
          <w:lang w:eastAsia="ar-SA"/>
        </w:rPr>
        <w:t>o</w:t>
      </w:r>
      <w:r>
        <w:rPr>
          <w:rFonts w:ascii="Arial" w:hAnsi="Arial" w:cs="Arial"/>
          <w:lang w:eastAsia="ar-SA"/>
        </w:rPr>
        <w:t>świadczenie wykonawców wspólnie ubiegających się o udzielenie zamówienia.</w:t>
      </w:r>
    </w:p>
    <w:p w14:paraId="482571D5" w14:textId="6F2E6C18" w:rsidR="00C21D0C" w:rsidRDefault="00D142ED" w:rsidP="00492C57">
      <w:pPr>
        <w:ind w:left="2127" w:hanging="1560"/>
        <w:rPr>
          <w:rFonts w:ascii="Arial" w:hAnsi="Arial" w:cs="Arial"/>
          <w:spacing w:val="-2"/>
          <w:w w:val="105"/>
        </w:rPr>
      </w:pPr>
      <w:r>
        <w:rPr>
          <w:rFonts w:ascii="Arial" w:hAnsi="Arial" w:cs="Arial"/>
          <w:lang w:eastAsia="ar-SA"/>
        </w:rPr>
        <w:t>Zał. nr 8a</w:t>
      </w:r>
      <w:r>
        <w:rPr>
          <w:rFonts w:ascii="Arial" w:hAnsi="Arial" w:cs="Arial"/>
          <w:lang w:eastAsia="ar-SA"/>
        </w:rPr>
        <w:tab/>
      </w:r>
      <w:r w:rsidR="00D72509">
        <w:rPr>
          <w:rFonts w:ascii="Arial" w:hAnsi="Arial" w:cs="Arial"/>
          <w:lang w:eastAsia="ar-SA"/>
        </w:rPr>
        <w:t>z</w:t>
      </w:r>
      <w:r>
        <w:rPr>
          <w:rFonts w:ascii="Arial" w:hAnsi="Arial" w:cs="Arial"/>
          <w:w w:val="105"/>
        </w:rPr>
        <w:t>obowiązania</w:t>
      </w:r>
      <w:r>
        <w:rPr>
          <w:rFonts w:ascii="Arial" w:hAnsi="Arial" w:cs="Arial"/>
          <w:spacing w:val="42"/>
          <w:w w:val="105"/>
        </w:rPr>
        <w:t xml:space="preserve"> </w:t>
      </w:r>
      <w:r>
        <w:rPr>
          <w:rFonts w:ascii="Arial" w:hAnsi="Arial" w:cs="Arial"/>
          <w:w w:val="105"/>
        </w:rPr>
        <w:t>innego</w:t>
      </w:r>
      <w:r>
        <w:rPr>
          <w:rFonts w:ascii="Arial" w:hAnsi="Arial" w:cs="Arial"/>
          <w:spacing w:val="42"/>
          <w:w w:val="105"/>
        </w:rPr>
        <w:t xml:space="preserve"> </w:t>
      </w:r>
      <w:r>
        <w:rPr>
          <w:rFonts w:ascii="Arial" w:hAnsi="Arial" w:cs="Arial"/>
          <w:w w:val="105"/>
        </w:rPr>
        <w:t>podmiotu</w:t>
      </w:r>
      <w:r>
        <w:rPr>
          <w:rFonts w:ascii="Arial" w:hAnsi="Arial" w:cs="Arial"/>
          <w:spacing w:val="42"/>
          <w:w w:val="105"/>
        </w:rPr>
        <w:t xml:space="preserve"> </w:t>
      </w:r>
      <w:r>
        <w:rPr>
          <w:rFonts w:ascii="Arial" w:hAnsi="Arial" w:cs="Arial"/>
          <w:w w:val="105"/>
        </w:rPr>
        <w:t>do</w:t>
      </w:r>
      <w:r>
        <w:rPr>
          <w:rFonts w:ascii="Arial" w:hAnsi="Arial" w:cs="Arial"/>
          <w:spacing w:val="42"/>
          <w:w w:val="105"/>
        </w:rPr>
        <w:t xml:space="preserve"> </w:t>
      </w:r>
      <w:r>
        <w:rPr>
          <w:rFonts w:ascii="Arial" w:hAnsi="Arial" w:cs="Arial"/>
          <w:w w:val="105"/>
        </w:rPr>
        <w:t>oddania</w:t>
      </w:r>
      <w:r>
        <w:rPr>
          <w:rFonts w:ascii="Arial" w:hAnsi="Arial" w:cs="Arial"/>
          <w:spacing w:val="41"/>
          <w:w w:val="105"/>
        </w:rPr>
        <w:t xml:space="preserve"> </w:t>
      </w:r>
      <w:r>
        <w:rPr>
          <w:rFonts w:ascii="Arial" w:hAnsi="Arial" w:cs="Arial"/>
          <w:w w:val="105"/>
        </w:rPr>
        <w:t>wykonawcy</w:t>
      </w:r>
      <w:r>
        <w:rPr>
          <w:rFonts w:ascii="Arial" w:hAnsi="Arial" w:cs="Arial"/>
          <w:spacing w:val="43"/>
          <w:w w:val="105"/>
        </w:rPr>
        <w:t xml:space="preserve"> </w:t>
      </w:r>
      <w:r>
        <w:rPr>
          <w:rFonts w:ascii="Arial" w:hAnsi="Arial" w:cs="Arial"/>
          <w:w w:val="105"/>
        </w:rPr>
        <w:t>do</w:t>
      </w:r>
      <w:r>
        <w:rPr>
          <w:rFonts w:ascii="Arial" w:hAnsi="Arial" w:cs="Arial"/>
          <w:spacing w:val="42"/>
          <w:w w:val="105"/>
        </w:rPr>
        <w:t xml:space="preserve"> </w:t>
      </w:r>
      <w:r>
        <w:rPr>
          <w:rFonts w:ascii="Arial" w:hAnsi="Arial" w:cs="Arial"/>
          <w:spacing w:val="-2"/>
          <w:w w:val="105"/>
        </w:rPr>
        <w:t>dyspozycji niezbędnych</w:t>
      </w:r>
      <w:r>
        <w:rPr>
          <w:rFonts w:ascii="Arial" w:hAnsi="Arial" w:cs="Arial"/>
          <w:spacing w:val="-3"/>
          <w:w w:val="105"/>
        </w:rPr>
        <w:t xml:space="preserve"> </w:t>
      </w:r>
      <w:r>
        <w:rPr>
          <w:rFonts w:ascii="Arial" w:hAnsi="Arial" w:cs="Arial"/>
          <w:spacing w:val="-2"/>
          <w:w w:val="105"/>
        </w:rPr>
        <w:t>zasobów</w:t>
      </w:r>
      <w:r>
        <w:rPr>
          <w:rFonts w:ascii="Arial" w:hAnsi="Arial" w:cs="Arial"/>
          <w:spacing w:val="-3"/>
          <w:w w:val="105"/>
        </w:rPr>
        <w:t xml:space="preserve"> </w:t>
      </w:r>
      <w:r>
        <w:rPr>
          <w:rFonts w:ascii="Arial" w:hAnsi="Arial" w:cs="Arial"/>
          <w:spacing w:val="-2"/>
          <w:w w:val="105"/>
        </w:rPr>
        <w:t>na</w:t>
      </w:r>
      <w:r>
        <w:rPr>
          <w:rFonts w:ascii="Arial" w:hAnsi="Arial" w:cs="Arial"/>
          <w:spacing w:val="-3"/>
          <w:w w:val="105"/>
        </w:rPr>
        <w:t xml:space="preserve"> </w:t>
      </w:r>
      <w:r>
        <w:rPr>
          <w:rFonts w:ascii="Arial" w:hAnsi="Arial" w:cs="Arial"/>
          <w:spacing w:val="-2"/>
          <w:w w:val="105"/>
        </w:rPr>
        <w:t>potrzeby</w:t>
      </w:r>
      <w:r>
        <w:rPr>
          <w:rFonts w:ascii="Arial" w:hAnsi="Arial" w:cs="Arial"/>
          <w:spacing w:val="-3"/>
          <w:w w:val="105"/>
        </w:rPr>
        <w:t xml:space="preserve"> </w:t>
      </w:r>
      <w:r>
        <w:rPr>
          <w:rFonts w:ascii="Arial" w:hAnsi="Arial" w:cs="Arial"/>
          <w:spacing w:val="-2"/>
          <w:w w:val="105"/>
        </w:rPr>
        <w:t>realizacji</w:t>
      </w:r>
      <w:r>
        <w:rPr>
          <w:rFonts w:ascii="Arial" w:hAnsi="Arial" w:cs="Arial"/>
          <w:spacing w:val="-4"/>
          <w:w w:val="105"/>
        </w:rPr>
        <w:t xml:space="preserve"> </w:t>
      </w:r>
      <w:r>
        <w:rPr>
          <w:rFonts w:ascii="Arial" w:hAnsi="Arial" w:cs="Arial"/>
          <w:spacing w:val="-2"/>
          <w:w w:val="105"/>
        </w:rPr>
        <w:t>zamówienia.</w:t>
      </w:r>
    </w:p>
    <w:p w14:paraId="5F8CD836" w14:textId="08361EAE" w:rsidR="00C21D0C" w:rsidRDefault="00D142ED" w:rsidP="00492C57">
      <w:pPr>
        <w:ind w:left="2127" w:hanging="1560"/>
        <w:rPr>
          <w:rFonts w:ascii="Arial" w:hAnsi="Arial" w:cs="Arial"/>
          <w:spacing w:val="-2"/>
          <w:w w:val="105"/>
        </w:rPr>
      </w:pPr>
      <w:r>
        <w:rPr>
          <w:rFonts w:ascii="Arial" w:hAnsi="Arial" w:cs="Arial"/>
          <w:spacing w:val="-2"/>
          <w:w w:val="105"/>
        </w:rPr>
        <w:t>Zał. nr 8b</w:t>
      </w:r>
      <w:r>
        <w:rPr>
          <w:rFonts w:ascii="Arial" w:hAnsi="Arial" w:cs="Arial"/>
          <w:spacing w:val="-2"/>
          <w:w w:val="105"/>
        </w:rPr>
        <w:tab/>
      </w:r>
      <w:r w:rsidR="00D72509">
        <w:rPr>
          <w:rFonts w:ascii="Arial" w:hAnsi="Arial" w:cs="Arial"/>
          <w:spacing w:val="-2"/>
          <w:w w:val="105"/>
        </w:rPr>
        <w:t>o</w:t>
      </w:r>
      <w:r>
        <w:rPr>
          <w:rFonts w:ascii="Arial" w:hAnsi="Arial" w:cs="Arial"/>
          <w:spacing w:val="-2"/>
          <w:w w:val="105"/>
        </w:rPr>
        <w:t>świadczenie podmiotu udostępniającego zasoby</w:t>
      </w:r>
      <w:r>
        <w:rPr>
          <w:rFonts w:ascii="Arial" w:hAnsi="Arial" w:cs="Arial"/>
        </w:rPr>
        <w:t xml:space="preserve"> o braku podstaw do wykluczenia, spełnianiu warunków udziału w postępowaniu, przeciwdziałaniu agresji na Ukrainę</w:t>
      </w:r>
      <w:r>
        <w:rPr>
          <w:rFonts w:ascii="Arial" w:hAnsi="Arial" w:cs="Arial"/>
          <w:spacing w:val="-2"/>
          <w:w w:val="105"/>
        </w:rPr>
        <w:t>.</w:t>
      </w:r>
    </w:p>
    <w:p w14:paraId="08C68761" w14:textId="357C69B2" w:rsidR="00553F09" w:rsidRDefault="00553F09">
      <w:pPr>
        <w:ind w:left="1843" w:hanging="1276"/>
        <w:rPr>
          <w:rFonts w:ascii="Arial" w:hAnsi="Arial" w:cs="Arial"/>
          <w:spacing w:val="-2"/>
          <w:w w:val="105"/>
        </w:rPr>
      </w:pPr>
      <w:r>
        <w:rPr>
          <w:rFonts w:ascii="Arial" w:hAnsi="Arial" w:cs="Arial"/>
          <w:spacing w:val="-2"/>
          <w:w w:val="105"/>
        </w:rPr>
        <w:t xml:space="preserve">Zał. nr 9 </w:t>
      </w:r>
      <w:r w:rsidR="00492C57">
        <w:rPr>
          <w:rFonts w:ascii="Arial" w:hAnsi="Arial" w:cs="Arial"/>
          <w:spacing w:val="-2"/>
          <w:w w:val="105"/>
        </w:rPr>
        <w:tab/>
      </w:r>
      <w:r w:rsidR="00492C57">
        <w:rPr>
          <w:rFonts w:ascii="Arial" w:hAnsi="Arial" w:cs="Arial"/>
          <w:spacing w:val="-2"/>
          <w:w w:val="105"/>
        </w:rPr>
        <w:tab/>
      </w:r>
      <w:r>
        <w:rPr>
          <w:rFonts w:ascii="Arial" w:hAnsi="Arial" w:cs="Arial"/>
          <w:spacing w:val="-2"/>
          <w:w w:val="105"/>
        </w:rPr>
        <w:t>dokumentacja techniczna</w:t>
      </w:r>
      <w:r w:rsidR="004356CE">
        <w:rPr>
          <w:rFonts w:ascii="Arial" w:hAnsi="Arial" w:cs="Arial"/>
          <w:spacing w:val="-2"/>
          <w:w w:val="105"/>
        </w:rPr>
        <w:t>, przedmiary, SST</w:t>
      </w:r>
      <w:r>
        <w:rPr>
          <w:rFonts w:ascii="Arial" w:hAnsi="Arial" w:cs="Arial"/>
          <w:spacing w:val="-2"/>
          <w:w w:val="105"/>
        </w:rPr>
        <w:t xml:space="preserve"> </w:t>
      </w:r>
    </w:p>
    <w:p w14:paraId="685B90EF" w14:textId="74C4399C" w:rsidR="00880D71" w:rsidRDefault="00880D71" w:rsidP="00880D71">
      <w:pPr>
        <w:ind w:left="1843" w:hanging="1276"/>
        <w:rPr>
          <w:rFonts w:ascii="Arial" w:hAnsi="Arial" w:cs="Arial"/>
        </w:rPr>
      </w:pPr>
      <w:r>
        <w:rPr>
          <w:rFonts w:ascii="Arial" w:hAnsi="Arial" w:cs="Arial"/>
          <w:spacing w:val="-2"/>
          <w:w w:val="105"/>
        </w:rPr>
        <w:t>Zał. nr 1</w:t>
      </w:r>
      <w:r w:rsidR="00F32C39">
        <w:rPr>
          <w:rFonts w:ascii="Arial" w:hAnsi="Arial" w:cs="Arial"/>
          <w:spacing w:val="-2"/>
          <w:w w:val="105"/>
        </w:rPr>
        <w:t>0</w:t>
      </w:r>
      <w:r>
        <w:rPr>
          <w:rFonts w:ascii="Arial" w:hAnsi="Arial" w:cs="Arial"/>
          <w:spacing w:val="-2"/>
          <w:w w:val="105"/>
        </w:rPr>
        <w:tab/>
      </w:r>
      <w:r w:rsidR="00492C57">
        <w:rPr>
          <w:rFonts w:ascii="Arial" w:hAnsi="Arial" w:cs="Arial"/>
          <w:spacing w:val="-2"/>
          <w:w w:val="105"/>
        </w:rPr>
        <w:tab/>
      </w:r>
      <w:r>
        <w:rPr>
          <w:rFonts w:ascii="Arial" w:hAnsi="Arial" w:cs="Arial"/>
        </w:rPr>
        <w:t>z</w:t>
      </w:r>
      <w:r w:rsidRPr="00B74D1A">
        <w:rPr>
          <w:rFonts w:ascii="Arial" w:hAnsi="Arial" w:cs="Arial"/>
        </w:rPr>
        <w:t xml:space="preserve">astrzeżenie informacji stanowiących tajemnicę przedsiębiorstwa </w:t>
      </w:r>
    </w:p>
    <w:p w14:paraId="0DA93C78" w14:textId="1C909FCF" w:rsidR="00F1128D" w:rsidRDefault="00F1128D" w:rsidP="00880D71">
      <w:pPr>
        <w:ind w:left="1843" w:hanging="1276"/>
        <w:rPr>
          <w:rFonts w:ascii="Arial" w:hAnsi="Arial" w:cs="Arial"/>
        </w:rPr>
      </w:pPr>
      <w:r>
        <w:rPr>
          <w:rFonts w:ascii="Arial" w:hAnsi="Arial" w:cs="Arial"/>
        </w:rPr>
        <w:t>Zał. nr 11</w:t>
      </w:r>
      <w:r>
        <w:rPr>
          <w:rFonts w:ascii="Arial" w:hAnsi="Arial" w:cs="Arial"/>
        </w:rPr>
        <w:tab/>
        <w:t xml:space="preserve">  </w:t>
      </w:r>
      <w:r>
        <w:rPr>
          <w:rFonts w:ascii="Arial" w:hAnsi="Arial" w:cs="Arial"/>
        </w:rPr>
        <w:tab/>
        <w:t>Wzór tablicy informacyjnej</w:t>
      </w:r>
    </w:p>
    <w:p w14:paraId="17A67823" w14:textId="6C8CC010" w:rsidR="00880D71" w:rsidRDefault="00880D71" w:rsidP="000E21B1">
      <w:pPr>
        <w:ind w:left="1843" w:hanging="1276"/>
        <w:rPr>
          <w:rFonts w:ascii="Arial" w:hAnsi="Arial" w:cs="Arial"/>
          <w:spacing w:val="-2"/>
          <w:w w:val="105"/>
        </w:rPr>
      </w:pPr>
    </w:p>
    <w:sectPr w:rsidR="00880D71">
      <w:headerReference w:type="default" r:id="rId19"/>
      <w:footerReference w:type="default" r:id="rId20"/>
      <w:pgSz w:w="11906" w:h="16838"/>
      <w:pgMar w:top="1418" w:right="1559" w:bottom="1418" w:left="1418"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68B5D" w14:textId="77777777" w:rsidR="00A329AC" w:rsidRDefault="00A329AC">
      <w:pPr>
        <w:spacing w:after="0" w:line="240" w:lineRule="auto"/>
      </w:pPr>
      <w:r>
        <w:separator/>
      </w:r>
    </w:p>
  </w:endnote>
  <w:endnote w:type="continuationSeparator" w:id="0">
    <w:p w14:paraId="5028CD59" w14:textId="77777777" w:rsidR="00A329AC" w:rsidRDefault="00A329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621000"/>
      <w:docPartObj>
        <w:docPartGallery w:val="Page Numbers (Bottom of Page)"/>
        <w:docPartUnique/>
      </w:docPartObj>
    </w:sdtPr>
    <w:sdtContent>
      <w:p w14:paraId="09DE90CC" w14:textId="77777777" w:rsidR="00C21D0C" w:rsidRDefault="00D142ED">
        <w:pPr>
          <w:pStyle w:val="Stopka"/>
          <w:jc w:val="right"/>
          <w:rPr>
            <w:rFonts w:ascii="Arial" w:hAnsi="Arial" w:cs="Arial"/>
          </w:rPr>
        </w:pPr>
        <w:r>
          <w:fldChar w:fldCharType="begin"/>
        </w:r>
        <w:r>
          <w:instrText>PAGE</w:instrText>
        </w:r>
        <w:r>
          <w:fldChar w:fldCharType="separate"/>
        </w:r>
        <w:r w:rsidR="00EF3F55">
          <w:rPr>
            <w:noProof/>
          </w:rPr>
          <w:t>5</w:t>
        </w:r>
        <w:r>
          <w:fldChar w:fldCharType="end"/>
        </w:r>
      </w:p>
    </w:sdtContent>
  </w:sdt>
  <w:p w14:paraId="3A65882C" w14:textId="77777777" w:rsidR="00C21D0C" w:rsidRDefault="00C21D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B966C" w14:textId="77777777" w:rsidR="00A329AC" w:rsidRDefault="00A329AC">
      <w:pPr>
        <w:spacing w:after="0" w:line="240" w:lineRule="auto"/>
      </w:pPr>
      <w:r>
        <w:separator/>
      </w:r>
    </w:p>
  </w:footnote>
  <w:footnote w:type="continuationSeparator" w:id="0">
    <w:p w14:paraId="71AE5435" w14:textId="77777777" w:rsidR="00A329AC" w:rsidRDefault="00A329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756BC" w14:textId="25F1D42B" w:rsidR="00C21D0C" w:rsidRDefault="00D142ED">
    <w:pPr>
      <w:pStyle w:val="Nagwek"/>
    </w:pPr>
    <w:r>
      <w:rPr>
        <w:rFonts w:ascii="Arial" w:hAnsi="Arial" w:cs="Arial"/>
      </w:rPr>
      <w:t>RI.271.</w:t>
    </w:r>
    <w:r w:rsidR="005B3842">
      <w:rPr>
        <w:rFonts w:ascii="Arial" w:hAnsi="Arial" w:cs="Arial"/>
      </w:rPr>
      <w:t>9</w:t>
    </w:r>
    <w:r>
      <w:rPr>
        <w:rFonts w:ascii="Arial" w:hAnsi="Arial" w:cs="Arial"/>
      </w:rPr>
      <w:t>.202</w:t>
    </w:r>
    <w:r w:rsidR="002778C7">
      <w:rPr>
        <w:rFonts w:ascii="Arial" w:hAnsi="Arial" w:cs="Arial"/>
      </w:rPr>
      <w:t>4</w:t>
    </w:r>
  </w:p>
  <w:p w14:paraId="7AB74A0D" w14:textId="77777777" w:rsidR="00C21D0C" w:rsidRDefault="00C21D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50CABA2"/>
    <w:name w:val="WW8Num14"/>
    <w:lvl w:ilvl="0">
      <w:start w:val="1"/>
      <w:numFmt w:val="decimal"/>
      <w:lvlText w:val="%1."/>
      <w:lvlJc w:val="left"/>
      <w:pPr>
        <w:tabs>
          <w:tab w:val="num" w:pos="360"/>
        </w:tabs>
        <w:ind w:left="360" w:hanging="360"/>
      </w:pPr>
    </w:lvl>
    <w:lvl w:ilvl="1">
      <w:start w:val="9"/>
      <w:numFmt w:val="decimal"/>
      <w:lvlText w:val="%2. "/>
      <w:lvlJc w:val="left"/>
      <w:pPr>
        <w:tabs>
          <w:tab w:val="num" w:pos="360"/>
        </w:tabs>
        <w:ind w:left="340" w:hanging="340"/>
      </w:pPr>
      <w:rPr>
        <w:rFonts w:ascii="Times New Roman" w:hAnsi="Times New Roman" w:cs="Times New Roman" w:hint="default"/>
        <w:b w:val="0"/>
        <w:i w:val="0"/>
        <w:strike w:val="0"/>
        <w:dstrike w:val="0"/>
        <w:sz w:val="24"/>
        <w:u w:val="none"/>
        <w:effect w:val="none"/>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15:restartNumberingAfterBreak="0">
    <w:nsid w:val="055828FD"/>
    <w:multiLevelType w:val="hybridMultilevel"/>
    <w:tmpl w:val="4426C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D57B2A"/>
    <w:multiLevelType w:val="hybridMultilevel"/>
    <w:tmpl w:val="8FC88826"/>
    <w:lvl w:ilvl="0" w:tplc="9354647E">
      <w:start w:val="5"/>
      <w:numFmt w:val="decimal"/>
      <w:lvlText w:val="%1.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604D78"/>
    <w:multiLevelType w:val="multilevel"/>
    <w:tmpl w:val="6CAC6AB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15CA125D"/>
    <w:multiLevelType w:val="multilevel"/>
    <w:tmpl w:val="4F86316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19C55E8E"/>
    <w:multiLevelType w:val="hybridMultilevel"/>
    <w:tmpl w:val="8B6043B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11C6238"/>
    <w:multiLevelType w:val="hybridMultilevel"/>
    <w:tmpl w:val="06369E24"/>
    <w:lvl w:ilvl="0" w:tplc="FFFFFFFF">
      <w:start w:val="5"/>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22937B1"/>
    <w:multiLevelType w:val="hybridMultilevel"/>
    <w:tmpl w:val="A502AB38"/>
    <w:lvl w:ilvl="0" w:tplc="AFA6224A">
      <w:start w:val="3"/>
      <w:numFmt w:val="decimal"/>
      <w:lvlText w:val="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9431D8"/>
    <w:multiLevelType w:val="hybridMultilevel"/>
    <w:tmpl w:val="8B6043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48027A"/>
    <w:multiLevelType w:val="multilevel"/>
    <w:tmpl w:val="2256C484"/>
    <w:lvl w:ilvl="0">
      <w:start w:val="1"/>
      <w:numFmt w:val="decimal"/>
      <w:lvlText w:val="%1."/>
      <w:lvlJc w:val="left"/>
      <w:pPr>
        <w:ind w:left="360" w:hanging="360"/>
      </w:pPr>
      <w:rPr>
        <w:rFonts w:cs="Arial" w:hint="default"/>
        <w:sz w:val="22"/>
        <w:szCs w:val="22"/>
      </w:rPr>
    </w:lvl>
    <w:lvl w:ilvl="1">
      <w:start w:val="1"/>
      <w:numFmt w:val="decimal"/>
      <w:lvlText w:val="%1.%2."/>
      <w:lvlJc w:val="left"/>
      <w:pPr>
        <w:ind w:left="792" w:hanging="432"/>
      </w:pPr>
      <w:rPr>
        <w:rFonts w:ascii="Arial" w:hAnsi="Arial" w:cs="Arial" w:hint="default"/>
        <w:sz w:val="22"/>
        <w:szCs w:val="22"/>
      </w:rPr>
    </w:lvl>
    <w:lvl w:ilvl="2">
      <w:start w:val="1"/>
      <w:numFmt w:val="decimal"/>
      <w:lvlText w:val="%1.%2.%3."/>
      <w:lvlJc w:val="left"/>
      <w:pPr>
        <w:ind w:left="0" w:firstLine="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4B7DF1"/>
    <w:multiLevelType w:val="hybridMultilevel"/>
    <w:tmpl w:val="C25AA69C"/>
    <w:lvl w:ilvl="0" w:tplc="FFFFFFFF">
      <w:start w:val="5"/>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9135C86"/>
    <w:multiLevelType w:val="hybridMultilevel"/>
    <w:tmpl w:val="9E64FE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BF6112E"/>
    <w:multiLevelType w:val="hybridMultilevel"/>
    <w:tmpl w:val="7D5EEA38"/>
    <w:lvl w:ilvl="0" w:tplc="49E65CB8">
      <w:start w:val="5"/>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6E05D1"/>
    <w:multiLevelType w:val="hybridMultilevel"/>
    <w:tmpl w:val="319482B0"/>
    <w:lvl w:ilvl="0" w:tplc="90D00806">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D3F4D76"/>
    <w:multiLevelType w:val="multilevel"/>
    <w:tmpl w:val="C304F818"/>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F9E5107"/>
    <w:multiLevelType w:val="hybridMultilevel"/>
    <w:tmpl w:val="5DF62BA2"/>
    <w:lvl w:ilvl="0" w:tplc="4A12F52E">
      <w:start w:val="1"/>
      <w:numFmt w:val="decimal"/>
      <w:lvlText w:val="%1.1"/>
      <w:lvlJc w:val="left"/>
      <w:pPr>
        <w:ind w:left="1080" w:hanging="360"/>
      </w:pPr>
      <w:rPr>
        <w:rFonts w:ascii="Arial" w:hAnsi="Arial" w:cs="Arial"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FD16646"/>
    <w:multiLevelType w:val="hybridMultilevel"/>
    <w:tmpl w:val="334E9C08"/>
    <w:lvl w:ilvl="0" w:tplc="FFFFFFFF">
      <w:start w:val="1"/>
      <w:numFmt w:val="lowerLetter"/>
      <w:lvlText w:val="%1)"/>
      <w:lvlJc w:val="left"/>
      <w:pPr>
        <w:ind w:left="1512" w:hanging="360"/>
      </w:pPr>
    </w:lvl>
    <w:lvl w:ilvl="1" w:tplc="FFFFFFFF" w:tentative="1">
      <w:start w:val="1"/>
      <w:numFmt w:val="lowerLetter"/>
      <w:lvlText w:val="%2."/>
      <w:lvlJc w:val="left"/>
      <w:pPr>
        <w:ind w:left="2232" w:hanging="360"/>
      </w:pPr>
    </w:lvl>
    <w:lvl w:ilvl="2" w:tplc="FFFFFFFF" w:tentative="1">
      <w:start w:val="1"/>
      <w:numFmt w:val="lowerRoman"/>
      <w:lvlText w:val="%3."/>
      <w:lvlJc w:val="right"/>
      <w:pPr>
        <w:ind w:left="2952" w:hanging="180"/>
      </w:pPr>
    </w:lvl>
    <w:lvl w:ilvl="3" w:tplc="FFFFFFFF" w:tentative="1">
      <w:start w:val="1"/>
      <w:numFmt w:val="decimal"/>
      <w:lvlText w:val="%4."/>
      <w:lvlJc w:val="left"/>
      <w:pPr>
        <w:ind w:left="3672" w:hanging="360"/>
      </w:pPr>
    </w:lvl>
    <w:lvl w:ilvl="4" w:tplc="FFFFFFFF" w:tentative="1">
      <w:start w:val="1"/>
      <w:numFmt w:val="lowerLetter"/>
      <w:lvlText w:val="%5."/>
      <w:lvlJc w:val="left"/>
      <w:pPr>
        <w:ind w:left="4392" w:hanging="360"/>
      </w:pPr>
    </w:lvl>
    <w:lvl w:ilvl="5" w:tplc="FFFFFFFF" w:tentative="1">
      <w:start w:val="1"/>
      <w:numFmt w:val="lowerRoman"/>
      <w:lvlText w:val="%6."/>
      <w:lvlJc w:val="right"/>
      <w:pPr>
        <w:ind w:left="5112" w:hanging="180"/>
      </w:pPr>
    </w:lvl>
    <w:lvl w:ilvl="6" w:tplc="FFFFFFFF" w:tentative="1">
      <w:start w:val="1"/>
      <w:numFmt w:val="decimal"/>
      <w:lvlText w:val="%7."/>
      <w:lvlJc w:val="left"/>
      <w:pPr>
        <w:ind w:left="5832" w:hanging="360"/>
      </w:pPr>
    </w:lvl>
    <w:lvl w:ilvl="7" w:tplc="FFFFFFFF" w:tentative="1">
      <w:start w:val="1"/>
      <w:numFmt w:val="lowerLetter"/>
      <w:lvlText w:val="%8."/>
      <w:lvlJc w:val="left"/>
      <w:pPr>
        <w:ind w:left="6552" w:hanging="360"/>
      </w:pPr>
    </w:lvl>
    <w:lvl w:ilvl="8" w:tplc="FFFFFFFF" w:tentative="1">
      <w:start w:val="1"/>
      <w:numFmt w:val="lowerRoman"/>
      <w:lvlText w:val="%9."/>
      <w:lvlJc w:val="right"/>
      <w:pPr>
        <w:ind w:left="7272" w:hanging="180"/>
      </w:pPr>
    </w:lvl>
  </w:abstractNum>
  <w:abstractNum w:abstractNumId="17" w15:restartNumberingAfterBreak="0">
    <w:nsid w:val="435A1E80"/>
    <w:multiLevelType w:val="multilevel"/>
    <w:tmpl w:val="7C9628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4557654C"/>
    <w:multiLevelType w:val="hybridMultilevel"/>
    <w:tmpl w:val="5B8C90B2"/>
    <w:lvl w:ilvl="0" w:tplc="A442E83E">
      <w:start w:val="5"/>
      <w:numFmt w:val="decimal"/>
      <w:lvlText w:val="%1.1"/>
      <w:lvlJc w:val="left"/>
      <w:pPr>
        <w:ind w:left="1080" w:hanging="360"/>
      </w:pPr>
      <w:rPr>
        <w:rFonts w:ascii="Arial" w:hAnsi="Arial" w:cs="Arial"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82E605F"/>
    <w:multiLevelType w:val="hybridMultilevel"/>
    <w:tmpl w:val="F0AA47C8"/>
    <w:lvl w:ilvl="0" w:tplc="2C1C9F68">
      <w:start w:val="5"/>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4E0AD3"/>
    <w:multiLevelType w:val="hybridMultilevel"/>
    <w:tmpl w:val="95127CD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BB3522C"/>
    <w:multiLevelType w:val="multilevel"/>
    <w:tmpl w:val="53E87AC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15:restartNumberingAfterBreak="0">
    <w:nsid w:val="51C831F3"/>
    <w:multiLevelType w:val="hybridMultilevel"/>
    <w:tmpl w:val="EDDE1F4A"/>
    <w:lvl w:ilvl="0" w:tplc="A442E83E">
      <w:start w:val="5"/>
      <w:numFmt w:val="decimal"/>
      <w:lvlText w:val="%1.1"/>
      <w:lvlJc w:val="left"/>
      <w:pPr>
        <w:ind w:left="1118"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1B2E2F"/>
    <w:multiLevelType w:val="hybridMultilevel"/>
    <w:tmpl w:val="F02C6B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3926A8"/>
    <w:multiLevelType w:val="hybridMultilevel"/>
    <w:tmpl w:val="5DC0105A"/>
    <w:lvl w:ilvl="0" w:tplc="032E6124">
      <w:start w:val="6"/>
      <w:numFmt w:val="decimal"/>
      <w:lvlText w:val="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497406"/>
    <w:multiLevelType w:val="hybridMultilevel"/>
    <w:tmpl w:val="DE1699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087678"/>
    <w:multiLevelType w:val="hybridMultilevel"/>
    <w:tmpl w:val="6A968E24"/>
    <w:lvl w:ilvl="0" w:tplc="032E6124">
      <w:start w:val="6"/>
      <w:numFmt w:val="decimal"/>
      <w:lvlText w:val="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9318CB"/>
    <w:multiLevelType w:val="hybridMultilevel"/>
    <w:tmpl w:val="CB422576"/>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8" w15:restartNumberingAfterBreak="0">
    <w:nsid w:val="5D624C0E"/>
    <w:multiLevelType w:val="hybridMultilevel"/>
    <w:tmpl w:val="DE1699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05D07FC"/>
    <w:multiLevelType w:val="hybridMultilevel"/>
    <w:tmpl w:val="E6E6A866"/>
    <w:lvl w:ilvl="0" w:tplc="AFA6224A">
      <w:start w:val="3"/>
      <w:numFmt w:val="decimal"/>
      <w:lvlText w:val="7.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08769A8"/>
    <w:multiLevelType w:val="hybridMultilevel"/>
    <w:tmpl w:val="8592AD84"/>
    <w:lvl w:ilvl="0" w:tplc="7F9E454E">
      <w:start w:val="5"/>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816626"/>
    <w:multiLevelType w:val="hybridMultilevel"/>
    <w:tmpl w:val="F86849D8"/>
    <w:lvl w:ilvl="0" w:tplc="BEF41780">
      <w:start w:val="6"/>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165F32"/>
    <w:multiLevelType w:val="hybridMultilevel"/>
    <w:tmpl w:val="EDDE1F4A"/>
    <w:lvl w:ilvl="0" w:tplc="FFFFFFFF">
      <w:start w:val="5"/>
      <w:numFmt w:val="decimal"/>
      <w:lvlText w:val="%1.1"/>
      <w:lvlJc w:val="left"/>
      <w:pPr>
        <w:ind w:left="1118" w:hanging="360"/>
      </w:pPr>
      <w:rPr>
        <w:rFonts w:ascii="Arial" w:hAnsi="Arial" w:cs="Arial"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1BC1802"/>
    <w:multiLevelType w:val="hybridMultilevel"/>
    <w:tmpl w:val="65CC9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E8500A"/>
    <w:multiLevelType w:val="hybridMultilevel"/>
    <w:tmpl w:val="95A0A4DE"/>
    <w:lvl w:ilvl="0" w:tplc="4A12F52E">
      <w:start w:val="1"/>
      <w:numFmt w:val="decimal"/>
      <w:lvlText w:val="%1.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44422DC"/>
    <w:multiLevelType w:val="hybridMultilevel"/>
    <w:tmpl w:val="7F986A02"/>
    <w:lvl w:ilvl="0" w:tplc="4290EBA0">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9B26E71"/>
    <w:multiLevelType w:val="hybridMultilevel"/>
    <w:tmpl w:val="48A67C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0270C3"/>
    <w:multiLevelType w:val="hybridMultilevel"/>
    <w:tmpl w:val="334E9C08"/>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num w:numId="1" w16cid:durableId="1889679247">
    <w:abstractNumId w:val="9"/>
  </w:num>
  <w:num w:numId="2" w16cid:durableId="100730457">
    <w:abstractNumId w:val="3"/>
  </w:num>
  <w:num w:numId="3" w16cid:durableId="1925913243">
    <w:abstractNumId w:val="19"/>
  </w:num>
  <w:num w:numId="4" w16cid:durableId="349257518">
    <w:abstractNumId w:val="33"/>
  </w:num>
  <w:num w:numId="5" w16cid:durableId="1541211410">
    <w:abstractNumId w:val="14"/>
  </w:num>
  <w:num w:numId="6" w16cid:durableId="276986475">
    <w:abstractNumId w:val="13"/>
  </w:num>
  <w:num w:numId="7" w16cid:durableId="1336227182">
    <w:abstractNumId w:val="0"/>
  </w:num>
  <w:num w:numId="8" w16cid:durableId="907154355">
    <w:abstractNumId w:val="21"/>
  </w:num>
  <w:num w:numId="9" w16cid:durableId="817889941">
    <w:abstractNumId w:val="25"/>
  </w:num>
  <w:num w:numId="10" w16cid:durableId="2018657669">
    <w:abstractNumId w:val="35"/>
  </w:num>
  <w:num w:numId="11" w16cid:durableId="662398226">
    <w:abstractNumId w:val="27"/>
  </w:num>
  <w:num w:numId="12" w16cid:durableId="769743727">
    <w:abstractNumId w:val="36"/>
  </w:num>
  <w:num w:numId="13" w16cid:durableId="1482039100">
    <w:abstractNumId w:val="15"/>
  </w:num>
  <w:num w:numId="14" w16cid:durableId="273366678">
    <w:abstractNumId w:val="34"/>
  </w:num>
  <w:num w:numId="15" w16cid:durableId="1533346081">
    <w:abstractNumId w:val="2"/>
  </w:num>
  <w:num w:numId="16" w16cid:durableId="496530524">
    <w:abstractNumId w:val="22"/>
  </w:num>
  <w:num w:numId="17" w16cid:durableId="429199556">
    <w:abstractNumId w:val="32"/>
  </w:num>
  <w:num w:numId="18" w16cid:durableId="1679888146">
    <w:abstractNumId w:val="31"/>
  </w:num>
  <w:num w:numId="19" w16cid:durableId="541676787">
    <w:abstractNumId w:val="30"/>
  </w:num>
  <w:num w:numId="20" w16cid:durableId="2063014711">
    <w:abstractNumId w:val="6"/>
  </w:num>
  <w:num w:numId="21" w16cid:durableId="222833475">
    <w:abstractNumId w:val="12"/>
  </w:num>
  <w:num w:numId="22" w16cid:durableId="1539120109">
    <w:abstractNumId w:val="26"/>
  </w:num>
  <w:num w:numId="23" w16cid:durableId="862133311">
    <w:abstractNumId w:val="7"/>
  </w:num>
  <w:num w:numId="24" w16cid:durableId="226183968">
    <w:abstractNumId w:val="29"/>
  </w:num>
  <w:num w:numId="25" w16cid:durableId="1169295607">
    <w:abstractNumId w:val="10"/>
  </w:num>
  <w:num w:numId="26" w16cid:durableId="563879190">
    <w:abstractNumId w:val="23"/>
  </w:num>
  <w:num w:numId="27" w16cid:durableId="236597290">
    <w:abstractNumId w:val="37"/>
  </w:num>
  <w:num w:numId="28" w16cid:durableId="794100651">
    <w:abstractNumId w:val="16"/>
  </w:num>
  <w:num w:numId="29" w16cid:durableId="1598100004">
    <w:abstractNumId w:val="8"/>
  </w:num>
  <w:num w:numId="30" w16cid:durableId="81683813">
    <w:abstractNumId w:val="20"/>
  </w:num>
  <w:num w:numId="31" w16cid:durableId="1505512014">
    <w:abstractNumId w:val="5"/>
  </w:num>
  <w:num w:numId="32" w16cid:durableId="105321093">
    <w:abstractNumId w:val="4"/>
  </w:num>
  <w:num w:numId="33" w16cid:durableId="434979592">
    <w:abstractNumId w:val="18"/>
  </w:num>
  <w:num w:numId="34" w16cid:durableId="1180655988">
    <w:abstractNumId w:val="1"/>
  </w:num>
  <w:num w:numId="35" w16cid:durableId="1535197023">
    <w:abstractNumId w:val="24"/>
  </w:num>
  <w:num w:numId="36" w16cid:durableId="1352225877">
    <w:abstractNumId w:val="11"/>
  </w:num>
  <w:num w:numId="37" w16cid:durableId="235870054">
    <w:abstractNumId w:val="17"/>
  </w:num>
  <w:num w:numId="38" w16cid:durableId="20982073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1D0C"/>
    <w:rsid w:val="00006856"/>
    <w:rsid w:val="00022BAB"/>
    <w:rsid w:val="0002742C"/>
    <w:rsid w:val="00032C4D"/>
    <w:rsid w:val="0005332C"/>
    <w:rsid w:val="00055287"/>
    <w:rsid w:val="00074F10"/>
    <w:rsid w:val="000B0C4F"/>
    <w:rsid w:val="000D1E79"/>
    <w:rsid w:val="000E21B1"/>
    <w:rsid w:val="001C6E1A"/>
    <w:rsid w:val="001F710D"/>
    <w:rsid w:val="00204B42"/>
    <w:rsid w:val="00223237"/>
    <w:rsid w:val="00275F25"/>
    <w:rsid w:val="002778C7"/>
    <w:rsid w:val="002A197A"/>
    <w:rsid w:val="00300D43"/>
    <w:rsid w:val="00321AD3"/>
    <w:rsid w:val="00340712"/>
    <w:rsid w:val="00391AF6"/>
    <w:rsid w:val="003A4811"/>
    <w:rsid w:val="004102B2"/>
    <w:rsid w:val="00412F08"/>
    <w:rsid w:val="00417110"/>
    <w:rsid w:val="00420B4F"/>
    <w:rsid w:val="00434FCC"/>
    <w:rsid w:val="004356CE"/>
    <w:rsid w:val="00490955"/>
    <w:rsid w:val="00492C57"/>
    <w:rsid w:val="00495A39"/>
    <w:rsid w:val="004C27A0"/>
    <w:rsid w:val="004D2713"/>
    <w:rsid w:val="004F10A7"/>
    <w:rsid w:val="00511454"/>
    <w:rsid w:val="00545877"/>
    <w:rsid w:val="00553F09"/>
    <w:rsid w:val="005973B6"/>
    <w:rsid w:val="005A2CAA"/>
    <w:rsid w:val="005A4467"/>
    <w:rsid w:val="005A7DB0"/>
    <w:rsid w:val="005B3842"/>
    <w:rsid w:val="005C6468"/>
    <w:rsid w:val="005F05EE"/>
    <w:rsid w:val="0067195D"/>
    <w:rsid w:val="00675C71"/>
    <w:rsid w:val="00676313"/>
    <w:rsid w:val="006B4E59"/>
    <w:rsid w:val="006E4C50"/>
    <w:rsid w:val="007060E0"/>
    <w:rsid w:val="0070648F"/>
    <w:rsid w:val="00720788"/>
    <w:rsid w:val="00732E19"/>
    <w:rsid w:val="00736FA6"/>
    <w:rsid w:val="0075225E"/>
    <w:rsid w:val="00780AF7"/>
    <w:rsid w:val="007931F4"/>
    <w:rsid w:val="007955AD"/>
    <w:rsid w:val="0080020F"/>
    <w:rsid w:val="00814FCD"/>
    <w:rsid w:val="00847539"/>
    <w:rsid w:val="0087027B"/>
    <w:rsid w:val="00880D71"/>
    <w:rsid w:val="00881BF2"/>
    <w:rsid w:val="00892213"/>
    <w:rsid w:val="0097460B"/>
    <w:rsid w:val="009815F3"/>
    <w:rsid w:val="009A22A5"/>
    <w:rsid w:val="009B5258"/>
    <w:rsid w:val="009C26F4"/>
    <w:rsid w:val="00A00CD2"/>
    <w:rsid w:val="00A021EC"/>
    <w:rsid w:val="00A329AC"/>
    <w:rsid w:val="00A51644"/>
    <w:rsid w:val="00A86A91"/>
    <w:rsid w:val="00A90560"/>
    <w:rsid w:val="00AA6ACB"/>
    <w:rsid w:val="00AB0D89"/>
    <w:rsid w:val="00AC1359"/>
    <w:rsid w:val="00AE7E63"/>
    <w:rsid w:val="00B1351C"/>
    <w:rsid w:val="00B14B41"/>
    <w:rsid w:val="00B67FAD"/>
    <w:rsid w:val="00B8034A"/>
    <w:rsid w:val="00B82D06"/>
    <w:rsid w:val="00BF2D6C"/>
    <w:rsid w:val="00C133AA"/>
    <w:rsid w:val="00C21D0C"/>
    <w:rsid w:val="00C26B5D"/>
    <w:rsid w:val="00C94CC6"/>
    <w:rsid w:val="00CE2439"/>
    <w:rsid w:val="00CE38D8"/>
    <w:rsid w:val="00CE4509"/>
    <w:rsid w:val="00CE6DD5"/>
    <w:rsid w:val="00D027CB"/>
    <w:rsid w:val="00D142ED"/>
    <w:rsid w:val="00D1675C"/>
    <w:rsid w:val="00D30DC3"/>
    <w:rsid w:val="00D44054"/>
    <w:rsid w:val="00D66CD5"/>
    <w:rsid w:val="00D67587"/>
    <w:rsid w:val="00D72509"/>
    <w:rsid w:val="00D80434"/>
    <w:rsid w:val="00D92330"/>
    <w:rsid w:val="00DC445C"/>
    <w:rsid w:val="00DE7CE3"/>
    <w:rsid w:val="00E47FF0"/>
    <w:rsid w:val="00E73161"/>
    <w:rsid w:val="00E731E8"/>
    <w:rsid w:val="00E92610"/>
    <w:rsid w:val="00ED0A2B"/>
    <w:rsid w:val="00ED1D8F"/>
    <w:rsid w:val="00EE61A2"/>
    <w:rsid w:val="00EF3F55"/>
    <w:rsid w:val="00F1128D"/>
    <w:rsid w:val="00F32C39"/>
    <w:rsid w:val="00F4252C"/>
    <w:rsid w:val="00F44F22"/>
    <w:rsid w:val="00F4789D"/>
    <w:rsid w:val="00F538F4"/>
    <w:rsid w:val="00F53D2B"/>
    <w:rsid w:val="00F922CD"/>
    <w:rsid w:val="00FB364C"/>
    <w:rsid w:val="00FD0817"/>
    <w:rsid w:val="00FD37F8"/>
    <w:rsid w:val="00FE0922"/>
    <w:rsid w:val="00FE0DE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C311C"/>
  <w15:docId w15:val="{2D93183F-0476-44A0-B375-22BAC57B8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rPr>
  </w:style>
  <w:style w:type="paragraph" w:styleId="Nagwek1">
    <w:name w:val="heading 1"/>
    <w:basedOn w:val="Normalny"/>
    <w:link w:val="Nagwek1Znak"/>
    <w:uiPriority w:val="1"/>
    <w:qFormat/>
    <w:rsid w:val="002E4687"/>
    <w:pPr>
      <w:widowControl w:val="0"/>
      <w:spacing w:before="129" w:after="0" w:line="240" w:lineRule="auto"/>
      <w:ind w:left="965" w:hanging="567"/>
      <w:outlineLvl w:val="0"/>
    </w:pPr>
    <w:rPr>
      <w:rFonts w:ascii="Arial" w:eastAsia="Arial" w:hAnsi="Arial" w:cs="Arial"/>
      <w:b/>
      <w:bCs/>
    </w:rPr>
  </w:style>
  <w:style w:type="paragraph" w:styleId="Nagwek3">
    <w:name w:val="heading 3"/>
    <w:basedOn w:val="Normalny"/>
    <w:next w:val="Normalny"/>
    <w:link w:val="Nagwek3Znak"/>
    <w:uiPriority w:val="9"/>
    <w:semiHidden/>
    <w:unhideWhenUsed/>
    <w:qFormat/>
    <w:rsid w:val="0075225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2E4687"/>
    <w:rPr>
      <w:rFonts w:ascii="Arial" w:eastAsia="Times New Roman" w:hAnsi="Arial" w:cs="Arial"/>
      <w:kern w:val="2"/>
      <w:sz w:val="24"/>
      <w:szCs w:val="20"/>
      <w:lang w:eastAsia="ar-SA"/>
    </w:rPr>
  </w:style>
  <w:style w:type="character" w:customStyle="1" w:styleId="NagwekZnak">
    <w:name w:val="Nagłówek Znak"/>
    <w:basedOn w:val="Domylnaczcionkaakapitu"/>
    <w:link w:val="Nagwek"/>
    <w:uiPriority w:val="99"/>
    <w:qFormat/>
    <w:rsid w:val="002E4687"/>
  </w:style>
  <w:style w:type="character" w:customStyle="1" w:styleId="StopkaZnak">
    <w:name w:val="Stopka Znak"/>
    <w:basedOn w:val="Domylnaczcionkaakapitu"/>
    <w:link w:val="Stopka"/>
    <w:uiPriority w:val="99"/>
    <w:qFormat/>
    <w:rsid w:val="002E4687"/>
  </w:style>
  <w:style w:type="character" w:customStyle="1" w:styleId="Nagwek1Znak">
    <w:name w:val="Nagłówek 1 Znak"/>
    <w:basedOn w:val="Domylnaczcionkaakapitu"/>
    <w:link w:val="Nagwek1"/>
    <w:uiPriority w:val="1"/>
    <w:qFormat/>
    <w:rsid w:val="002E4687"/>
    <w:rPr>
      <w:rFonts w:ascii="Arial" w:eastAsia="Arial" w:hAnsi="Arial" w:cs="Arial"/>
      <w:b/>
      <w:bCs/>
    </w:rPr>
  </w:style>
  <w:style w:type="character" w:customStyle="1" w:styleId="czeinternetowe">
    <w:name w:val="Łącze internetowe"/>
    <w:uiPriority w:val="99"/>
    <w:rsid w:val="00DA48CD"/>
    <w:rPr>
      <w:color w:val="0000FF"/>
      <w:u w:val="single"/>
    </w:rPr>
  </w:style>
  <w:style w:type="character" w:customStyle="1" w:styleId="czeindeksu">
    <w:name w:val="Łącze indeksu"/>
    <w:qFormat/>
  </w:style>
  <w:style w:type="character" w:customStyle="1" w:styleId="ListLabel1">
    <w:name w:val="ListLabel 1"/>
    <w:qFormat/>
    <w:rPr>
      <w:rFonts w:cs="Arial"/>
      <w:sz w:val="22"/>
      <w:szCs w:val="22"/>
    </w:rPr>
  </w:style>
  <w:style w:type="character" w:customStyle="1" w:styleId="ListLabel2">
    <w:name w:val="ListLabel 2"/>
    <w:qFormat/>
    <w:rPr>
      <w:rFonts w:ascii="Arial" w:hAnsi="Arial" w:cs="Arial"/>
      <w:sz w:val="22"/>
      <w:szCs w:val="22"/>
    </w:rPr>
  </w:style>
  <w:style w:type="character" w:customStyle="1" w:styleId="ListLabel3">
    <w:name w:val="ListLabel 3"/>
    <w:qFormat/>
    <w:rPr>
      <w:sz w:val="22"/>
      <w:szCs w:val="22"/>
    </w:rPr>
  </w:style>
  <w:style w:type="character" w:customStyle="1" w:styleId="ListLabel4">
    <w:name w:val="ListLabel 4"/>
    <w:qFormat/>
    <w:rPr>
      <w:color w:val="0000FF"/>
      <w:sz w:val="22"/>
      <w:u w:val="single" w:color="0000FF"/>
    </w:rPr>
  </w:style>
  <w:style w:type="character" w:customStyle="1" w:styleId="ListLabel5">
    <w:name w:val="ListLabel 5"/>
    <w:qFormat/>
    <w:rPr>
      <w:sz w:val="22"/>
      <w:u w:val="none" w:color="0000FF"/>
    </w:rPr>
  </w:style>
  <w:style w:type="character" w:customStyle="1" w:styleId="ListLabel6">
    <w:name w:val="ListLabel 6"/>
    <w:qFormat/>
    <w:rPr>
      <w:rFonts w:ascii="Arial" w:hAnsi="Arial" w:cs="Arial"/>
      <w:color w:val="1155CC"/>
      <w:u w:val="single" w:color="1155CC"/>
    </w:rPr>
  </w:style>
  <w:style w:type="character" w:customStyle="1" w:styleId="ListLabel7">
    <w:name w:val="ListLabel 7"/>
    <w:qFormat/>
    <w:rPr>
      <w:rFonts w:ascii="Arial" w:hAnsi="Arial" w:cs="Arial"/>
    </w:rPr>
  </w:style>
  <w:style w:type="character" w:customStyle="1" w:styleId="ListLabel8">
    <w:name w:val="ListLabel 8"/>
    <w:qFormat/>
    <w:rPr>
      <w:rFonts w:ascii="Arial" w:hAnsi="Arial" w:cs="Arial"/>
    </w:rPr>
  </w:style>
  <w:style w:type="paragraph" w:styleId="Nagwek">
    <w:name w:val="header"/>
    <w:basedOn w:val="Normalny"/>
    <w:next w:val="Tekstpodstawowy"/>
    <w:link w:val="NagwekZnak"/>
    <w:uiPriority w:val="99"/>
    <w:unhideWhenUsed/>
    <w:rsid w:val="002E4687"/>
    <w:pPr>
      <w:tabs>
        <w:tab w:val="center" w:pos="4536"/>
        <w:tab w:val="right" w:pos="9072"/>
      </w:tabs>
      <w:spacing w:after="0" w:line="240" w:lineRule="auto"/>
    </w:pPr>
  </w:style>
  <w:style w:type="paragraph" w:styleId="Tekstpodstawowy">
    <w:name w:val="Body Text"/>
    <w:basedOn w:val="Normalny"/>
    <w:link w:val="TekstpodstawowyZnak"/>
    <w:rsid w:val="002E4687"/>
    <w:pPr>
      <w:suppressAutoHyphens/>
      <w:spacing w:before="120" w:after="0" w:line="240" w:lineRule="auto"/>
    </w:pPr>
    <w:rPr>
      <w:rFonts w:ascii="Arial" w:eastAsia="Times New Roman" w:hAnsi="Arial" w:cs="Arial"/>
      <w:kern w:val="2"/>
      <w:sz w:val="24"/>
      <w:szCs w:val="20"/>
      <w:lang w:eastAsia="ar-SA"/>
    </w:rPr>
  </w:style>
  <w:style w:type="paragraph" w:styleId="Lista">
    <w:name w:val="List"/>
    <w:basedOn w:val="Tekstpodstawowy"/>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2E4687"/>
    <w:pPr>
      <w:tabs>
        <w:tab w:val="center" w:pos="4536"/>
        <w:tab w:val="right" w:pos="9072"/>
      </w:tabs>
      <w:spacing w:after="0" w:line="240" w:lineRule="auto"/>
    </w:pPr>
  </w:style>
  <w:style w:type="paragraph" w:styleId="Akapitzlist">
    <w:name w:val="List Paragraph"/>
    <w:aliases w:val="CW_Lista,lp1,List Paragraph2,wypunktowanie,Preambuła,Bullet Number,Body MS Bullet,List Paragraph1,ISCG Numerowanie,L1,Numerowanie"/>
    <w:basedOn w:val="Normalny"/>
    <w:link w:val="AkapitzlistZnak"/>
    <w:qFormat/>
    <w:rsid w:val="0077492B"/>
    <w:pPr>
      <w:ind w:left="720"/>
      <w:contextualSpacing/>
    </w:pPr>
  </w:style>
  <w:style w:type="paragraph" w:styleId="Nagwekspisutreci">
    <w:name w:val="TOC Heading"/>
    <w:basedOn w:val="Nagwek1"/>
    <w:next w:val="Normalny"/>
    <w:uiPriority w:val="39"/>
    <w:unhideWhenUsed/>
    <w:qFormat/>
    <w:rsid w:val="004579A1"/>
    <w:pPr>
      <w:keepNext/>
      <w:keepLines/>
      <w:widowControl/>
      <w:spacing w:before="240" w:line="259" w:lineRule="auto"/>
      <w:ind w:left="0" w:firstLine="0"/>
    </w:pPr>
    <w:rPr>
      <w:rFonts w:asciiTheme="majorHAnsi" w:eastAsiaTheme="majorEastAsia" w:hAnsiTheme="majorHAnsi" w:cstheme="majorBidi"/>
      <w:b w:val="0"/>
      <w:bCs w:val="0"/>
      <w:color w:val="2E74B5" w:themeColor="accent1" w:themeShade="BF"/>
      <w:sz w:val="32"/>
      <w:szCs w:val="32"/>
      <w:lang w:eastAsia="pl-PL"/>
    </w:rPr>
  </w:style>
  <w:style w:type="paragraph" w:styleId="Spistreci1">
    <w:name w:val="toc 1"/>
    <w:basedOn w:val="Normalny"/>
    <w:next w:val="Normalny"/>
    <w:autoRedefine/>
    <w:uiPriority w:val="39"/>
    <w:unhideWhenUsed/>
    <w:rsid w:val="004579A1"/>
    <w:pPr>
      <w:spacing w:after="100"/>
    </w:pPr>
  </w:style>
  <w:style w:type="character" w:styleId="Hipercze">
    <w:name w:val="Hyperlink"/>
    <w:basedOn w:val="Domylnaczcionkaakapitu"/>
    <w:uiPriority w:val="99"/>
    <w:unhideWhenUsed/>
    <w:rsid w:val="007955AD"/>
    <w:rPr>
      <w:color w:val="0563C1" w:themeColor="hyperlink"/>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rsid w:val="00553F09"/>
    <w:rPr>
      <w:sz w:val="22"/>
    </w:rPr>
  </w:style>
  <w:style w:type="paragraph" w:customStyle="1" w:styleId="Standard">
    <w:name w:val="Standard"/>
    <w:rsid w:val="00E731E8"/>
    <w:pPr>
      <w:suppressAutoHyphens/>
      <w:autoSpaceDN w:val="0"/>
      <w:spacing w:after="160" w:line="259" w:lineRule="auto"/>
      <w:textAlignment w:val="baseline"/>
    </w:pPr>
    <w:rPr>
      <w:rFonts w:ascii="Arial" w:eastAsia="SimSun" w:hAnsi="Arial" w:cs="Tahoma"/>
      <w:kern w:val="3"/>
      <w:sz w:val="22"/>
    </w:rPr>
  </w:style>
  <w:style w:type="paragraph" w:styleId="NormalnyWeb">
    <w:name w:val="Normal (Web)"/>
    <w:basedOn w:val="Normalny"/>
    <w:uiPriority w:val="99"/>
    <w:unhideWhenUsed/>
    <w:qFormat/>
    <w:rsid w:val="00A86A91"/>
    <w:pPr>
      <w:suppressAutoHyphens/>
      <w:spacing w:beforeAutospacing="1" w:after="119" w:line="240" w:lineRule="auto"/>
    </w:pPr>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75225E"/>
    <w:rPr>
      <w:rFonts w:asciiTheme="majorHAnsi" w:eastAsiaTheme="majorEastAsia" w:hAnsiTheme="majorHAnsi" w:cstheme="majorBidi"/>
      <w:color w:val="1F4D78" w:themeColor="accent1" w:themeShade="7F"/>
      <w:sz w:val="24"/>
      <w:szCs w:val="24"/>
    </w:rPr>
  </w:style>
  <w:style w:type="paragraph" w:styleId="Tekstdymka">
    <w:name w:val="Balloon Text"/>
    <w:basedOn w:val="Normalny"/>
    <w:link w:val="TekstdymkaZnak"/>
    <w:uiPriority w:val="99"/>
    <w:semiHidden/>
    <w:unhideWhenUsed/>
    <w:rsid w:val="00EF3F5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F3F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333167">
      <w:bodyDiv w:val="1"/>
      <w:marLeft w:val="0"/>
      <w:marRight w:val="0"/>
      <w:marTop w:val="0"/>
      <w:marBottom w:val="0"/>
      <w:divBdr>
        <w:top w:val="none" w:sz="0" w:space="0" w:color="auto"/>
        <w:left w:val="none" w:sz="0" w:space="0" w:color="auto"/>
        <w:bottom w:val="none" w:sz="0" w:space="0" w:color="auto"/>
        <w:right w:val="none" w:sz="0" w:space="0" w:color="auto"/>
      </w:divBdr>
    </w:div>
    <w:div w:id="274101679">
      <w:bodyDiv w:val="1"/>
      <w:marLeft w:val="0"/>
      <w:marRight w:val="0"/>
      <w:marTop w:val="0"/>
      <w:marBottom w:val="0"/>
      <w:divBdr>
        <w:top w:val="none" w:sz="0" w:space="0" w:color="auto"/>
        <w:left w:val="none" w:sz="0" w:space="0" w:color="auto"/>
        <w:bottom w:val="none" w:sz="0" w:space="0" w:color="auto"/>
        <w:right w:val="none" w:sz="0" w:space="0" w:color="auto"/>
      </w:divBdr>
    </w:div>
    <w:div w:id="965086827">
      <w:bodyDiv w:val="1"/>
      <w:marLeft w:val="0"/>
      <w:marRight w:val="0"/>
      <w:marTop w:val="0"/>
      <w:marBottom w:val="0"/>
      <w:divBdr>
        <w:top w:val="none" w:sz="0" w:space="0" w:color="auto"/>
        <w:left w:val="none" w:sz="0" w:space="0" w:color="auto"/>
        <w:bottom w:val="none" w:sz="0" w:space="0" w:color="auto"/>
        <w:right w:val="none" w:sz="0" w:space="0" w:color="auto"/>
      </w:divBdr>
      <w:divsChild>
        <w:div w:id="171724814">
          <w:marLeft w:val="0"/>
          <w:marRight w:val="0"/>
          <w:marTop w:val="0"/>
          <w:marBottom w:val="0"/>
          <w:divBdr>
            <w:top w:val="none" w:sz="0" w:space="0" w:color="auto"/>
            <w:left w:val="none" w:sz="0" w:space="0" w:color="auto"/>
            <w:bottom w:val="none" w:sz="0" w:space="0" w:color="auto"/>
            <w:right w:val="none" w:sz="0" w:space="0" w:color="auto"/>
          </w:divBdr>
        </w:div>
        <w:div w:id="927497590">
          <w:marLeft w:val="0"/>
          <w:marRight w:val="0"/>
          <w:marTop w:val="0"/>
          <w:marBottom w:val="0"/>
          <w:divBdr>
            <w:top w:val="none" w:sz="0" w:space="0" w:color="auto"/>
            <w:left w:val="none" w:sz="0" w:space="0" w:color="auto"/>
            <w:bottom w:val="none" w:sz="0" w:space="0" w:color="auto"/>
            <w:right w:val="none" w:sz="0" w:space="0" w:color="auto"/>
          </w:divBdr>
        </w:div>
      </w:divsChild>
    </w:div>
    <w:div w:id="1228492062">
      <w:bodyDiv w:val="1"/>
      <w:marLeft w:val="0"/>
      <w:marRight w:val="0"/>
      <w:marTop w:val="0"/>
      <w:marBottom w:val="0"/>
      <w:divBdr>
        <w:top w:val="none" w:sz="0" w:space="0" w:color="auto"/>
        <w:left w:val="none" w:sz="0" w:space="0" w:color="auto"/>
        <w:bottom w:val="none" w:sz="0" w:space="0" w:color="auto"/>
        <w:right w:val="none" w:sz="0" w:space="0" w:color="auto"/>
      </w:divBdr>
    </w:div>
    <w:div w:id="14238427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 TargetMode="External"/><Relationship Id="rId18" Type="http://schemas.openxmlformats.org/officeDocument/2006/relationships/hyperlink" Target="mailto:iod@drmendyk.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trzcianka" TargetMode="External"/><Relationship Id="rId17" Type="http://schemas.openxmlformats.org/officeDocument/2006/relationships/hyperlink" Target="http://gov.pl/" TargetMode="External"/><Relationship Id="rId2" Type="http://schemas.openxmlformats.org/officeDocument/2006/relationships/numbering" Target="numbering.xml"/><Relationship Id="rId16" Type="http://schemas.openxmlformats.org/officeDocument/2006/relationships/hyperlink" Target="https://platformazakupowa.pl/pn/trzcianka/proceeding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gov.pl/" TargetMode="External"/><Relationship Id="rId10" Type="http://schemas.openxmlformats.org/officeDocument/2006/relationships/hyperlink" Target="https://platformazakupowa.pl/pn/trzcianka"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tusz@trzcianka.pl" TargetMode="External"/><Relationship Id="rId14" Type="http://schemas.openxmlformats.org/officeDocument/2006/relationships/hyperlink" Target="https://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7DEDB-B325-4EFE-871D-2D8FB65FA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19</Pages>
  <Words>6525</Words>
  <Characters>39156</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 Putyrski</dc:creator>
  <dc:description/>
  <cp:lastModifiedBy>Paulina Priske</cp:lastModifiedBy>
  <cp:revision>7</cp:revision>
  <dcterms:created xsi:type="dcterms:W3CDTF">2024-02-05T07:12:00Z</dcterms:created>
  <dcterms:modified xsi:type="dcterms:W3CDTF">2024-02-06T12:27:00Z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