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E47BE" w:rsidRDefault="00C237FA" w:rsidP="00484B4E">
      <w:pPr>
        <w:pStyle w:val="Tekstpodstawowy3"/>
        <w:spacing w:line="276" w:lineRule="auto"/>
        <w:rPr>
          <w:rFonts w:asciiTheme="minorHAnsi" w:hAnsiTheme="minorHAnsi" w:cstheme="minorHAnsi"/>
          <w:sz w:val="24"/>
          <w:szCs w:val="24"/>
        </w:rPr>
      </w:pPr>
    </w:p>
    <w:p w:rsidR="003E47BE" w:rsidRPr="00AF5E95" w:rsidRDefault="003E47BE" w:rsidP="003E47BE">
      <w:pPr>
        <w:spacing w:line="276" w:lineRule="auto"/>
        <w:jc w:val="center"/>
        <w:rPr>
          <w:rStyle w:val="Domylnaczcionkaakapitu1"/>
          <w:rFonts w:asciiTheme="minorHAnsi" w:hAnsiTheme="minorHAnsi" w:cstheme="minorHAnsi"/>
          <w:b/>
          <w:bCs/>
          <w:color w:val="000000"/>
          <w:spacing w:val="-3"/>
          <w:kern w:val="2"/>
          <w:sz w:val="24"/>
          <w:szCs w:val="24"/>
          <w:shd w:val="clear" w:color="auto" w:fill="FFFFFF"/>
        </w:rPr>
      </w:pPr>
      <w:r w:rsidRPr="00AF5E95">
        <w:rPr>
          <w:rStyle w:val="Domylnaczcionkaakapitu1"/>
          <w:rFonts w:asciiTheme="minorHAnsi" w:hAnsiTheme="minorHAnsi" w:cstheme="minorHAnsi"/>
          <w:b/>
          <w:bCs/>
          <w:color w:val="000000"/>
          <w:spacing w:val="-3"/>
          <w:kern w:val="2"/>
          <w:sz w:val="24"/>
          <w:szCs w:val="24"/>
          <w:shd w:val="clear" w:color="auto" w:fill="FFFFFF"/>
        </w:rPr>
        <w:t xml:space="preserve">Ochrona </w:t>
      </w:r>
      <w:r w:rsidR="004F040D">
        <w:rPr>
          <w:rStyle w:val="Domylnaczcionkaakapitu1"/>
          <w:rFonts w:asciiTheme="minorHAnsi" w:hAnsiTheme="minorHAnsi" w:cstheme="minorHAnsi"/>
          <w:b/>
          <w:bCs/>
          <w:color w:val="000000"/>
          <w:spacing w:val="-3"/>
          <w:kern w:val="2"/>
          <w:sz w:val="24"/>
          <w:szCs w:val="24"/>
          <w:shd w:val="clear" w:color="auto" w:fill="FFFFFF"/>
        </w:rPr>
        <w:t>nieruchomości</w:t>
      </w:r>
      <w:r w:rsidRPr="00AF5E95">
        <w:rPr>
          <w:rStyle w:val="Domylnaczcionkaakapitu1"/>
          <w:rFonts w:asciiTheme="minorHAnsi" w:hAnsiTheme="minorHAnsi" w:cstheme="minorHAnsi"/>
          <w:b/>
          <w:bCs/>
          <w:color w:val="000000"/>
          <w:spacing w:val="-3"/>
          <w:kern w:val="2"/>
          <w:sz w:val="24"/>
          <w:szCs w:val="24"/>
          <w:shd w:val="clear" w:color="auto" w:fill="FFFFFF"/>
        </w:rPr>
        <w:t xml:space="preserve"> przy ul. </w:t>
      </w:r>
      <w:r w:rsidR="00AF5E95" w:rsidRPr="00AF5E95">
        <w:rPr>
          <w:rStyle w:val="Domylnaczcionkaakapitu1"/>
          <w:rFonts w:asciiTheme="minorHAnsi" w:hAnsiTheme="minorHAnsi" w:cstheme="minorHAnsi"/>
          <w:b/>
          <w:bCs/>
          <w:color w:val="000000"/>
          <w:spacing w:val="-3"/>
          <w:kern w:val="2"/>
          <w:sz w:val="24"/>
          <w:szCs w:val="24"/>
          <w:shd w:val="clear" w:color="auto" w:fill="FFFFFF"/>
        </w:rPr>
        <w:t>Walecznych 23</w:t>
      </w:r>
      <w:r w:rsidRPr="00AF5E95">
        <w:rPr>
          <w:rStyle w:val="Domylnaczcionkaakapitu1"/>
          <w:rFonts w:asciiTheme="minorHAnsi" w:hAnsiTheme="minorHAnsi" w:cstheme="minorHAnsi"/>
          <w:b/>
          <w:bCs/>
          <w:color w:val="000000"/>
          <w:spacing w:val="-3"/>
          <w:kern w:val="2"/>
          <w:sz w:val="24"/>
          <w:szCs w:val="24"/>
          <w:shd w:val="clear" w:color="auto" w:fill="FFFFFF"/>
        </w:rPr>
        <w:t xml:space="preserve"> w Szczecinie polegająca </w:t>
      </w:r>
    </w:p>
    <w:p w:rsidR="003E47BE" w:rsidRPr="00AF5E95" w:rsidRDefault="003E47BE" w:rsidP="003E47BE">
      <w:pPr>
        <w:spacing w:line="276" w:lineRule="auto"/>
        <w:jc w:val="center"/>
        <w:rPr>
          <w:rStyle w:val="Domylnaczcionkaakapitu1"/>
          <w:rFonts w:asciiTheme="minorHAnsi" w:hAnsiTheme="minorHAnsi" w:cstheme="minorHAnsi"/>
          <w:b/>
          <w:bCs/>
          <w:color w:val="000000"/>
          <w:spacing w:val="-3"/>
          <w:kern w:val="2"/>
          <w:sz w:val="24"/>
          <w:szCs w:val="24"/>
          <w:shd w:val="clear" w:color="auto" w:fill="FFFFFF"/>
        </w:rPr>
      </w:pPr>
      <w:r w:rsidRPr="00AF5E95">
        <w:rPr>
          <w:rStyle w:val="Domylnaczcionkaakapitu1"/>
          <w:rFonts w:asciiTheme="minorHAnsi" w:hAnsiTheme="minorHAnsi" w:cstheme="minorHAnsi"/>
          <w:b/>
          <w:bCs/>
          <w:color w:val="000000"/>
          <w:spacing w:val="-3"/>
          <w:kern w:val="2"/>
          <w:sz w:val="24"/>
          <w:szCs w:val="24"/>
          <w:shd w:val="clear" w:color="auto" w:fill="FFFFFF"/>
        </w:rPr>
        <w:t>na całodobow</w:t>
      </w:r>
      <w:r w:rsidR="003135D6">
        <w:rPr>
          <w:rStyle w:val="Domylnaczcionkaakapitu1"/>
          <w:rFonts w:asciiTheme="minorHAnsi" w:hAnsiTheme="minorHAnsi" w:cstheme="minorHAnsi"/>
          <w:b/>
          <w:bCs/>
          <w:color w:val="000000"/>
          <w:spacing w:val="-3"/>
          <w:kern w:val="2"/>
          <w:sz w:val="24"/>
          <w:szCs w:val="24"/>
          <w:shd w:val="clear" w:color="auto" w:fill="FFFFFF"/>
        </w:rPr>
        <w:t xml:space="preserve">ym </w:t>
      </w:r>
      <w:r w:rsidRPr="00AF5E95">
        <w:rPr>
          <w:rStyle w:val="Domylnaczcionkaakapitu1"/>
          <w:rFonts w:asciiTheme="minorHAnsi" w:hAnsiTheme="minorHAnsi" w:cstheme="minorHAnsi"/>
          <w:b/>
          <w:bCs/>
          <w:color w:val="000000"/>
          <w:spacing w:val="-3"/>
          <w:kern w:val="2"/>
          <w:sz w:val="24"/>
          <w:szCs w:val="24"/>
          <w:shd w:val="clear" w:color="auto" w:fill="FFFFFF"/>
        </w:rPr>
        <w:t>monitori</w:t>
      </w:r>
      <w:r w:rsidR="003135D6">
        <w:rPr>
          <w:rStyle w:val="Domylnaczcionkaakapitu1"/>
          <w:rFonts w:asciiTheme="minorHAnsi" w:hAnsiTheme="minorHAnsi" w:cstheme="minorHAnsi"/>
          <w:b/>
          <w:bCs/>
          <w:color w:val="000000"/>
          <w:spacing w:val="-3"/>
          <w:kern w:val="2"/>
          <w:sz w:val="24"/>
          <w:szCs w:val="24"/>
          <w:shd w:val="clear" w:color="auto" w:fill="FFFFFF"/>
        </w:rPr>
        <w:t xml:space="preserve">ngu elektroniczno wizyjnym, </w:t>
      </w:r>
      <w:r w:rsidRPr="00AF5E95">
        <w:rPr>
          <w:rStyle w:val="Domylnaczcionkaakapitu1"/>
          <w:rFonts w:asciiTheme="minorHAnsi" w:hAnsiTheme="minorHAnsi" w:cstheme="minorHAnsi"/>
          <w:b/>
          <w:bCs/>
          <w:color w:val="000000"/>
          <w:spacing w:val="-3"/>
          <w:kern w:val="2"/>
          <w:sz w:val="24"/>
          <w:szCs w:val="24"/>
          <w:shd w:val="clear" w:color="auto" w:fill="FFFFFF"/>
        </w:rPr>
        <w:t xml:space="preserve">doraźnej </w:t>
      </w:r>
    </w:p>
    <w:p w:rsidR="00484B4E" w:rsidRPr="00AF5E95" w:rsidRDefault="003E47BE" w:rsidP="003E47BE">
      <w:pPr>
        <w:shd w:val="clear" w:color="auto" w:fill="FFFFFF"/>
        <w:spacing w:line="360" w:lineRule="auto"/>
        <w:ind w:right="2"/>
        <w:jc w:val="center"/>
        <w:rPr>
          <w:rFonts w:asciiTheme="minorHAnsi" w:hAnsiTheme="minorHAnsi" w:cstheme="minorHAnsi"/>
          <w:sz w:val="24"/>
          <w:szCs w:val="24"/>
        </w:rPr>
      </w:pPr>
      <w:r w:rsidRPr="00AF5E95">
        <w:rPr>
          <w:rStyle w:val="Domylnaczcionkaakapitu1"/>
          <w:rFonts w:asciiTheme="minorHAnsi" w:hAnsiTheme="minorHAnsi" w:cstheme="minorHAnsi"/>
          <w:b/>
          <w:bCs/>
          <w:color w:val="000000"/>
          <w:spacing w:val="-3"/>
          <w:kern w:val="2"/>
          <w:sz w:val="24"/>
          <w:szCs w:val="24"/>
          <w:shd w:val="clear" w:color="auto" w:fill="FFFFFF"/>
        </w:rPr>
        <w:t>i prewencyjnej ochronie w formie patroli interwencyjnych</w:t>
      </w:r>
      <w:r w:rsidR="003135D6">
        <w:rPr>
          <w:rStyle w:val="Domylnaczcionkaakapitu1"/>
          <w:rFonts w:asciiTheme="minorHAnsi" w:hAnsiTheme="minorHAnsi" w:cstheme="minorHAnsi"/>
          <w:b/>
          <w:bCs/>
          <w:color w:val="000000"/>
          <w:spacing w:val="-3"/>
          <w:kern w:val="2"/>
          <w:sz w:val="24"/>
          <w:szCs w:val="24"/>
          <w:shd w:val="clear" w:color="auto" w:fill="FFFFFF"/>
        </w:rPr>
        <w:t xml:space="preserve"> oraz bezpośrednim dozorze osobowym</w:t>
      </w:r>
    </w:p>
    <w:p w:rsidR="00C237FA" w:rsidRPr="00F42554" w:rsidRDefault="00C237FA" w:rsidP="004856FE">
      <w:pPr>
        <w:spacing w:line="276" w:lineRule="auto"/>
        <w:jc w:val="center"/>
        <w:rPr>
          <w:rFonts w:asciiTheme="minorHAnsi" w:hAnsiTheme="minorHAnsi" w:cstheme="minorHAnsi"/>
          <w:b/>
          <w:spacing w:val="-2"/>
          <w:sz w:val="24"/>
          <w:szCs w:val="24"/>
          <w:highlight w:val="yellow"/>
        </w:rPr>
      </w:pPr>
    </w:p>
    <w:p w:rsidR="00C237FA" w:rsidRPr="00F42554" w:rsidRDefault="00C237FA" w:rsidP="00377601">
      <w:pPr>
        <w:spacing w:line="276" w:lineRule="auto"/>
        <w:jc w:val="center"/>
        <w:rPr>
          <w:rFonts w:ascii="Calibri" w:hAnsi="Calibri" w:cs="Calibri"/>
          <w:b/>
          <w:sz w:val="24"/>
          <w:szCs w:val="24"/>
          <w:highlight w:val="yellow"/>
          <w:u w:val="single"/>
        </w:rPr>
      </w:pPr>
    </w:p>
    <w:p w:rsidR="00C237FA" w:rsidRPr="00F42554" w:rsidRDefault="00C237FA" w:rsidP="00377601">
      <w:pPr>
        <w:spacing w:line="276" w:lineRule="auto"/>
        <w:jc w:val="center"/>
        <w:rPr>
          <w:rFonts w:ascii="Calibri" w:hAnsi="Calibri" w:cs="Calibri"/>
          <w:b/>
          <w:sz w:val="24"/>
          <w:szCs w:val="24"/>
          <w:highlight w:val="yellow"/>
          <w:u w:val="single"/>
        </w:rPr>
      </w:pPr>
    </w:p>
    <w:p w:rsidR="00490455" w:rsidRPr="00F42554" w:rsidRDefault="00490455"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490455" w:rsidRPr="004F040D" w:rsidRDefault="00490455" w:rsidP="00377601">
      <w:pPr>
        <w:spacing w:line="276" w:lineRule="auto"/>
        <w:jc w:val="both"/>
        <w:rPr>
          <w:rFonts w:asciiTheme="minorHAnsi" w:hAnsiTheme="minorHAnsi" w:cstheme="minorHAnsi"/>
          <w:b/>
          <w:sz w:val="24"/>
          <w:szCs w:val="24"/>
        </w:rPr>
      </w:pPr>
      <w:r w:rsidRPr="004F040D">
        <w:rPr>
          <w:rFonts w:asciiTheme="minorHAnsi" w:hAnsiTheme="minorHAnsi" w:cstheme="minorHAnsi"/>
          <w:b/>
          <w:sz w:val="24"/>
          <w:szCs w:val="24"/>
        </w:rPr>
        <w:t>Kody CPV</w:t>
      </w:r>
    </w:p>
    <w:p w:rsidR="005456FD" w:rsidRPr="004F040D" w:rsidRDefault="00385458" w:rsidP="005456FD">
      <w:pPr>
        <w:jc w:val="both"/>
        <w:rPr>
          <w:rFonts w:asciiTheme="minorHAnsi" w:hAnsiTheme="minorHAnsi" w:cstheme="minorHAnsi"/>
          <w:b/>
          <w:sz w:val="24"/>
          <w:szCs w:val="24"/>
        </w:rPr>
      </w:pPr>
      <w:r>
        <w:rPr>
          <w:rFonts w:asciiTheme="minorHAnsi" w:hAnsiTheme="minorHAnsi" w:cstheme="minorHAnsi"/>
          <w:b/>
          <w:sz w:val="24"/>
          <w:szCs w:val="24"/>
        </w:rPr>
        <w:t>79710000-4 – U</w:t>
      </w:r>
      <w:r w:rsidR="005456FD" w:rsidRPr="004F040D">
        <w:rPr>
          <w:rFonts w:asciiTheme="minorHAnsi" w:hAnsiTheme="minorHAnsi" w:cstheme="minorHAnsi"/>
          <w:b/>
          <w:sz w:val="24"/>
          <w:szCs w:val="24"/>
        </w:rPr>
        <w:t>sługi ochroniarskie</w:t>
      </w:r>
    </w:p>
    <w:p w:rsidR="00C237FA" w:rsidRDefault="005456FD" w:rsidP="00377601">
      <w:pPr>
        <w:spacing w:line="276" w:lineRule="auto"/>
        <w:jc w:val="both"/>
        <w:rPr>
          <w:rFonts w:ascii="Calibri" w:hAnsi="Calibri"/>
          <w:b/>
          <w:sz w:val="24"/>
          <w:szCs w:val="24"/>
        </w:rPr>
      </w:pPr>
      <w:r w:rsidRPr="004F040D">
        <w:rPr>
          <w:rFonts w:ascii="Calibri" w:hAnsi="Calibri"/>
          <w:b/>
          <w:sz w:val="24"/>
          <w:szCs w:val="24"/>
        </w:rPr>
        <w:t>79711000-1 – Usługi nadzoru przy użyciu alarmu</w:t>
      </w:r>
    </w:p>
    <w:p w:rsidR="004F040D" w:rsidRPr="00A42AFF" w:rsidRDefault="004F040D" w:rsidP="00377601">
      <w:pPr>
        <w:spacing w:line="276" w:lineRule="auto"/>
        <w:jc w:val="both"/>
        <w:rPr>
          <w:rFonts w:asciiTheme="minorHAnsi" w:hAnsiTheme="minorHAnsi" w:cstheme="minorHAnsi"/>
          <w:b/>
          <w:sz w:val="24"/>
          <w:szCs w:val="24"/>
        </w:rPr>
      </w:pPr>
      <w:r w:rsidRPr="00A42AFF">
        <w:rPr>
          <w:rFonts w:ascii="Calibri" w:hAnsi="Calibri"/>
          <w:b/>
          <w:sz w:val="24"/>
          <w:szCs w:val="24"/>
        </w:rPr>
        <w:t>79715000-9 – Usługi patrolowe</w:t>
      </w: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sidR="00782C41">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385458"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numer telefonu: </w:t>
      </w:r>
      <w:r w:rsidR="00CD5F11" w:rsidRPr="00385458">
        <w:rPr>
          <w:rFonts w:cs="Calibri"/>
          <w:bCs/>
          <w:color w:val="000000"/>
          <w:sz w:val="24"/>
          <w:szCs w:val="24"/>
        </w:rPr>
        <w:t>91</w:t>
      </w:r>
      <w:r w:rsidR="00CD5F11" w:rsidRPr="00385458">
        <w:rPr>
          <w:rFonts w:cs="Calibri"/>
          <w:b/>
          <w:bCs/>
          <w:color w:val="000000"/>
          <w:sz w:val="24"/>
          <w:szCs w:val="24"/>
        </w:rPr>
        <w:t xml:space="preserve"> </w:t>
      </w:r>
      <w:r w:rsidR="00D45A50" w:rsidRPr="00385458">
        <w:rPr>
          <w:rFonts w:cs="Calibri"/>
          <w:sz w:val="24"/>
          <w:szCs w:val="24"/>
          <w:lang w:val="en-US"/>
        </w:rPr>
        <w:t xml:space="preserve"> 48 86 353</w:t>
      </w:r>
      <w:r w:rsidR="00B67C8E" w:rsidRPr="00385458">
        <w:rPr>
          <w:rFonts w:cs="Calibri"/>
          <w:sz w:val="24"/>
          <w:szCs w:val="24"/>
          <w:lang w:val="en-US"/>
        </w:rPr>
        <w:t>,</w:t>
      </w:r>
    </w:p>
    <w:p w:rsidR="00B67C8E" w:rsidRPr="00385458" w:rsidRDefault="008553DC" w:rsidP="00F52732">
      <w:pPr>
        <w:pStyle w:val="Akapitzlist"/>
        <w:numPr>
          <w:ilvl w:val="0"/>
          <w:numId w:val="22"/>
        </w:numPr>
        <w:autoSpaceDE w:val="0"/>
        <w:autoSpaceDN w:val="0"/>
        <w:adjustRightInd w:val="0"/>
        <w:spacing w:after="33"/>
        <w:ind w:left="284" w:hanging="284"/>
        <w:jc w:val="both"/>
        <w:rPr>
          <w:rFonts w:cs="Calibri"/>
          <w:color w:val="000000"/>
          <w:spacing w:val="-6"/>
          <w:sz w:val="24"/>
          <w:szCs w:val="24"/>
        </w:rPr>
      </w:pPr>
      <w:r w:rsidRPr="00385458">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385458" w:rsidRDefault="00B67C8E" w:rsidP="00B67C8E">
      <w:pPr>
        <w:autoSpaceDE w:val="0"/>
        <w:autoSpaceDN w:val="0"/>
        <w:adjustRightInd w:val="0"/>
        <w:spacing w:after="33"/>
        <w:jc w:val="both"/>
        <w:rPr>
          <w:rFonts w:cs="Calibri"/>
          <w:color w:val="000000"/>
          <w:sz w:val="24"/>
          <w:szCs w:val="24"/>
        </w:rPr>
      </w:pPr>
      <w:r w:rsidRPr="00385458">
        <w:rPr>
          <w:rFonts w:cs="Calibri"/>
          <w:sz w:val="24"/>
          <w:szCs w:val="24"/>
        </w:rPr>
        <w:t xml:space="preserve">     </w:t>
      </w:r>
      <w:hyperlink r:id="rId8" w:tgtFrame="_blank" w:history="1">
        <w:r w:rsidR="00270067" w:rsidRPr="00385458">
          <w:rPr>
            <w:rStyle w:val="Hipercze"/>
            <w:rFonts w:ascii="Calibri" w:hAnsi="Calibri" w:cs="Calibri"/>
            <w:sz w:val="24"/>
            <w:szCs w:val="24"/>
          </w:rPr>
          <w:t>https://platformazakupowa.pl/pn/zbilk_szczecin</w:t>
        </w:r>
      </w:hyperlink>
      <w:r w:rsidRPr="00385458">
        <w:rPr>
          <w:rFonts w:cs="Calibri"/>
          <w:sz w:val="24"/>
          <w:szCs w:val="24"/>
        </w:rPr>
        <w:t>,</w:t>
      </w:r>
    </w:p>
    <w:p w:rsidR="00B67C8E" w:rsidRPr="00385458"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osobą uprawnioną do komunikowania się z wykonawcami jest </w:t>
      </w:r>
      <w:r w:rsidR="00385458" w:rsidRPr="00385458">
        <w:rPr>
          <w:rFonts w:cs="Calibri"/>
          <w:color w:val="000000"/>
          <w:sz w:val="24"/>
          <w:szCs w:val="24"/>
        </w:rPr>
        <w:t>Katarzyna Klimczak</w:t>
      </w:r>
      <w:r w:rsidR="00B67C8E" w:rsidRPr="00385458">
        <w:rPr>
          <w:rFonts w:cs="Calibri"/>
          <w:color w:val="000000"/>
          <w:sz w:val="24"/>
          <w:szCs w:val="24"/>
        </w:rPr>
        <w:t>,</w:t>
      </w:r>
      <w:r w:rsidRPr="00385458">
        <w:rPr>
          <w:rFonts w:cs="Calibri"/>
          <w:color w:val="000000"/>
          <w:sz w:val="24"/>
          <w:szCs w:val="24"/>
        </w:rPr>
        <w:t xml:space="preserve"> </w:t>
      </w:r>
    </w:p>
    <w:p w:rsidR="00B67C8E" w:rsidRPr="00385458" w:rsidRDefault="001120DF"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adres poczty elektronicznej: </w:t>
      </w:r>
      <w:hyperlink r:id="rId9" w:history="1">
        <w:r w:rsidR="00385458" w:rsidRPr="00385458">
          <w:rPr>
            <w:rStyle w:val="Hipercze"/>
            <w:rFonts w:cs="Calibri"/>
            <w:sz w:val="24"/>
            <w:szCs w:val="24"/>
          </w:rPr>
          <w:t>klimczak@zbilk.szczecin.pl</w:t>
        </w:r>
      </w:hyperlink>
      <w:r w:rsidRPr="00385458">
        <w:rPr>
          <w:rFonts w:cs="Calibri"/>
          <w:color w:val="000000"/>
          <w:sz w:val="24"/>
          <w:szCs w:val="24"/>
        </w:rPr>
        <w:t xml:space="preserve"> </w:t>
      </w:r>
    </w:p>
    <w:p w:rsidR="008553DC" w:rsidRPr="00B67C8E"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484B4E" w:rsidRPr="00385458" w:rsidRDefault="008553DC" w:rsidP="00F52732">
      <w:pPr>
        <w:pStyle w:val="Akapitzlist"/>
        <w:numPr>
          <w:ilvl w:val="0"/>
          <w:numId w:val="23"/>
        </w:numPr>
        <w:shd w:val="clear" w:color="auto" w:fill="FFFFFF"/>
        <w:ind w:left="284" w:right="2" w:hanging="284"/>
        <w:jc w:val="both"/>
        <w:rPr>
          <w:rStyle w:val="Domylnaczcionkaakapitu1"/>
          <w:rFonts w:cs="Calibri"/>
          <w:bCs/>
          <w:color w:val="000000"/>
          <w:kern w:val="2"/>
          <w:sz w:val="24"/>
          <w:szCs w:val="24"/>
          <w:shd w:val="clear" w:color="auto" w:fill="FFFFFF"/>
        </w:rPr>
      </w:pPr>
      <w:r w:rsidRPr="00385458">
        <w:rPr>
          <w:rFonts w:cs="Calibri"/>
          <w:sz w:val="24"/>
          <w:szCs w:val="24"/>
        </w:rPr>
        <w:t xml:space="preserve">Nazwa postępowania: </w:t>
      </w:r>
      <w:r w:rsidR="00EC069D" w:rsidRPr="00385458">
        <w:rPr>
          <w:rStyle w:val="Domylnaczcionkaakapitu1"/>
          <w:rFonts w:asciiTheme="minorHAnsi" w:hAnsiTheme="minorHAnsi" w:cstheme="minorHAnsi"/>
          <w:b/>
          <w:bCs/>
          <w:color w:val="000000"/>
          <w:spacing w:val="-3"/>
          <w:kern w:val="2"/>
          <w:sz w:val="24"/>
          <w:szCs w:val="24"/>
          <w:shd w:val="clear" w:color="auto" w:fill="FFFFFF"/>
        </w:rPr>
        <w:t xml:space="preserve">Ochrona </w:t>
      </w:r>
      <w:r w:rsidR="00385458" w:rsidRPr="00385458">
        <w:rPr>
          <w:rStyle w:val="Domylnaczcionkaakapitu1"/>
          <w:rFonts w:asciiTheme="minorHAnsi" w:hAnsiTheme="minorHAnsi" w:cstheme="minorHAnsi"/>
          <w:b/>
          <w:bCs/>
          <w:color w:val="000000"/>
          <w:spacing w:val="-3"/>
          <w:kern w:val="2"/>
          <w:sz w:val="24"/>
          <w:szCs w:val="24"/>
          <w:shd w:val="clear" w:color="auto" w:fill="FFFFFF"/>
        </w:rPr>
        <w:t>nieruchomości</w:t>
      </w:r>
      <w:r w:rsidR="00EC069D" w:rsidRPr="00385458">
        <w:rPr>
          <w:rStyle w:val="Domylnaczcionkaakapitu1"/>
          <w:rFonts w:asciiTheme="minorHAnsi" w:hAnsiTheme="minorHAnsi" w:cstheme="minorHAnsi"/>
          <w:b/>
          <w:bCs/>
          <w:color w:val="000000"/>
          <w:spacing w:val="-3"/>
          <w:kern w:val="2"/>
          <w:sz w:val="24"/>
          <w:szCs w:val="24"/>
          <w:shd w:val="clear" w:color="auto" w:fill="FFFFFF"/>
        </w:rPr>
        <w:t xml:space="preserve"> przy ul. </w:t>
      </w:r>
      <w:r w:rsidR="00385458" w:rsidRPr="00385458">
        <w:rPr>
          <w:rStyle w:val="Domylnaczcionkaakapitu1"/>
          <w:rFonts w:asciiTheme="minorHAnsi" w:hAnsiTheme="minorHAnsi" w:cstheme="minorHAnsi"/>
          <w:b/>
          <w:bCs/>
          <w:color w:val="000000"/>
          <w:spacing w:val="-3"/>
          <w:kern w:val="2"/>
          <w:sz w:val="24"/>
          <w:szCs w:val="24"/>
          <w:shd w:val="clear" w:color="auto" w:fill="FFFFFF"/>
        </w:rPr>
        <w:t>Walecznych 23</w:t>
      </w:r>
      <w:r w:rsidR="00EC069D" w:rsidRPr="00385458">
        <w:rPr>
          <w:rStyle w:val="Domylnaczcionkaakapitu1"/>
          <w:rFonts w:asciiTheme="minorHAnsi" w:hAnsiTheme="minorHAnsi" w:cstheme="minorHAnsi"/>
          <w:b/>
          <w:bCs/>
          <w:color w:val="000000"/>
          <w:spacing w:val="-3"/>
          <w:kern w:val="2"/>
          <w:sz w:val="24"/>
          <w:szCs w:val="24"/>
          <w:shd w:val="clear" w:color="auto" w:fill="FFFFFF"/>
        </w:rPr>
        <w:t xml:space="preserve"> w Szczecinie polegająca na całodobow</w:t>
      </w:r>
      <w:r w:rsidR="003135D6">
        <w:rPr>
          <w:rStyle w:val="Domylnaczcionkaakapitu1"/>
          <w:rFonts w:asciiTheme="minorHAnsi" w:hAnsiTheme="minorHAnsi" w:cstheme="minorHAnsi"/>
          <w:b/>
          <w:bCs/>
          <w:color w:val="000000"/>
          <w:spacing w:val="-3"/>
          <w:kern w:val="2"/>
          <w:sz w:val="24"/>
          <w:szCs w:val="24"/>
          <w:shd w:val="clear" w:color="auto" w:fill="FFFFFF"/>
        </w:rPr>
        <w:t xml:space="preserve">ym </w:t>
      </w:r>
      <w:r w:rsidR="00EC069D" w:rsidRPr="00385458">
        <w:rPr>
          <w:rStyle w:val="Domylnaczcionkaakapitu1"/>
          <w:rFonts w:asciiTheme="minorHAnsi" w:hAnsiTheme="minorHAnsi" w:cstheme="minorHAnsi"/>
          <w:b/>
          <w:bCs/>
          <w:color w:val="000000"/>
          <w:spacing w:val="-3"/>
          <w:kern w:val="2"/>
          <w:sz w:val="24"/>
          <w:szCs w:val="24"/>
          <w:shd w:val="clear" w:color="auto" w:fill="FFFFFF"/>
        </w:rPr>
        <w:t>monitori</w:t>
      </w:r>
      <w:r w:rsidR="003135D6">
        <w:rPr>
          <w:rStyle w:val="Domylnaczcionkaakapitu1"/>
          <w:rFonts w:asciiTheme="minorHAnsi" w:hAnsiTheme="minorHAnsi" w:cstheme="minorHAnsi"/>
          <w:b/>
          <w:bCs/>
          <w:color w:val="000000"/>
          <w:spacing w:val="-3"/>
          <w:kern w:val="2"/>
          <w:sz w:val="24"/>
          <w:szCs w:val="24"/>
          <w:shd w:val="clear" w:color="auto" w:fill="FFFFFF"/>
        </w:rPr>
        <w:t xml:space="preserve">ngu elektroniczno wizyjnym, </w:t>
      </w:r>
      <w:r w:rsidR="00EC069D" w:rsidRPr="00385458">
        <w:rPr>
          <w:rStyle w:val="Domylnaczcionkaakapitu1"/>
          <w:rFonts w:asciiTheme="minorHAnsi" w:hAnsiTheme="minorHAnsi" w:cstheme="minorHAnsi"/>
          <w:b/>
          <w:bCs/>
          <w:color w:val="000000"/>
          <w:spacing w:val="-3"/>
          <w:kern w:val="2"/>
          <w:sz w:val="24"/>
          <w:szCs w:val="24"/>
          <w:shd w:val="clear" w:color="auto" w:fill="FFFFFF"/>
        </w:rPr>
        <w:t>doraźnej i prewencyjnej ochronie w formie patroli interwencyjnych</w:t>
      </w:r>
      <w:r w:rsidR="003135D6">
        <w:rPr>
          <w:rStyle w:val="Domylnaczcionkaakapitu1"/>
          <w:rFonts w:asciiTheme="minorHAnsi" w:hAnsiTheme="minorHAnsi" w:cstheme="minorHAnsi"/>
          <w:b/>
          <w:bCs/>
          <w:color w:val="000000"/>
          <w:spacing w:val="-3"/>
          <w:kern w:val="2"/>
          <w:sz w:val="24"/>
          <w:szCs w:val="24"/>
          <w:shd w:val="clear" w:color="auto" w:fill="FFFFFF"/>
        </w:rPr>
        <w:t xml:space="preserve"> oraz bezpośrednim dozorze osobowym.</w:t>
      </w:r>
    </w:p>
    <w:p w:rsidR="00B67C8E" w:rsidRPr="00385458" w:rsidRDefault="008553DC" w:rsidP="00F52732">
      <w:pPr>
        <w:pStyle w:val="Akapitzlist"/>
        <w:numPr>
          <w:ilvl w:val="0"/>
          <w:numId w:val="23"/>
        </w:numPr>
        <w:ind w:left="284" w:hanging="284"/>
        <w:jc w:val="both"/>
        <w:rPr>
          <w:rFonts w:cs="Calibri"/>
          <w:b/>
          <w:spacing w:val="-2"/>
          <w:sz w:val="24"/>
          <w:szCs w:val="24"/>
        </w:rPr>
      </w:pPr>
      <w:r w:rsidRPr="00385458">
        <w:rPr>
          <w:rFonts w:cs="Calibri"/>
          <w:color w:val="000000"/>
          <w:sz w:val="24"/>
          <w:szCs w:val="24"/>
        </w:rPr>
        <w:t>Podstawa prawna: ustawa z dnia 11 września 2019 r. Prawo zamówień publicznych (</w:t>
      </w:r>
      <w:r w:rsidR="006B13D5" w:rsidRPr="006B13D5">
        <w:rPr>
          <w:rFonts w:cs="Calibri"/>
          <w:sz w:val="24"/>
          <w:szCs w:val="24"/>
        </w:rPr>
        <w:t>Dz</w:t>
      </w:r>
      <w:r w:rsidR="006B13D5">
        <w:rPr>
          <w:rFonts w:cs="Calibri"/>
          <w:sz w:val="24"/>
          <w:szCs w:val="24"/>
        </w:rPr>
        <w:t>.</w:t>
      </w:r>
      <w:r w:rsidR="006B13D5" w:rsidRPr="006B13D5">
        <w:rPr>
          <w:rFonts w:cs="Calibri"/>
          <w:sz w:val="24"/>
          <w:szCs w:val="24"/>
        </w:rPr>
        <w:t xml:space="preserve">U. </w:t>
      </w:r>
      <w:r w:rsidR="006B13D5">
        <w:rPr>
          <w:rFonts w:cs="Calibri"/>
          <w:sz w:val="24"/>
          <w:szCs w:val="24"/>
        </w:rPr>
        <w:br/>
      </w:r>
      <w:r w:rsidR="006B13D5" w:rsidRPr="006B13D5">
        <w:rPr>
          <w:rFonts w:cs="Calibri"/>
          <w:sz w:val="24"/>
          <w:szCs w:val="24"/>
        </w:rPr>
        <w:t>z 2021 r., poz. 1129 ze zm.</w:t>
      </w:r>
      <w:r w:rsidR="006B13D5">
        <w:rPr>
          <w:rFonts w:cs="Calibri"/>
        </w:rPr>
        <w:t>)</w:t>
      </w:r>
      <w:r w:rsidRPr="00385458">
        <w:rPr>
          <w:rFonts w:cs="Calibri"/>
          <w:color w:val="000000"/>
          <w:sz w:val="24"/>
          <w:szCs w:val="24"/>
        </w:rPr>
        <w:t xml:space="preserve">, zwana dalej ustawą. </w:t>
      </w:r>
    </w:p>
    <w:p w:rsidR="00B67C8E" w:rsidRPr="009A36E4" w:rsidRDefault="008553DC" w:rsidP="00F52732">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w:t>
      </w:r>
      <w:r w:rsidR="00DD35D3">
        <w:rPr>
          <w:rFonts w:cs="Calibri"/>
          <w:color w:val="000000"/>
          <w:spacing w:val="-6"/>
          <w:sz w:val="24"/>
          <w:szCs w:val="24"/>
        </w:rPr>
        <w:t xml:space="preserve">na podstawie art. 275 pkt 1 </w:t>
      </w:r>
      <w:proofErr w:type="spellStart"/>
      <w:r w:rsidR="00DD35D3">
        <w:rPr>
          <w:rFonts w:cs="Calibri"/>
          <w:color w:val="000000"/>
          <w:spacing w:val="-6"/>
          <w:sz w:val="24"/>
          <w:szCs w:val="24"/>
        </w:rPr>
        <w:t>Pzp</w:t>
      </w:r>
      <w:proofErr w:type="spellEnd"/>
      <w:r w:rsidR="00DD35D3">
        <w:rPr>
          <w:rFonts w:cs="Calibri"/>
          <w:color w:val="000000"/>
          <w:spacing w:val="-6"/>
          <w:sz w:val="24"/>
          <w:szCs w:val="24"/>
        </w:rPr>
        <w:t xml:space="preserve"> w związku z art. 359 pkt 2</w:t>
      </w:r>
      <w:r w:rsidR="006B13D5">
        <w:rPr>
          <w:rFonts w:cs="Calibri"/>
          <w:color w:val="000000"/>
          <w:spacing w:val="-6"/>
          <w:sz w:val="24"/>
          <w:szCs w:val="24"/>
        </w:rPr>
        <w:t>,</w:t>
      </w:r>
      <w:r w:rsidR="00047F88" w:rsidRPr="009A36E4">
        <w:rPr>
          <w:rFonts w:cs="Calibri"/>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F52732">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F52732">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F52732">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Wykonawca składa tylko jedną ofertę. </w:t>
      </w:r>
    </w:p>
    <w:p w:rsidR="00EC069D" w:rsidRPr="007D0262" w:rsidRDefault="00EC069D" w:rsidP="00F52732">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bCs/>
          <w:sz w:val="24"/>
          <w:szCs w:val="24"/>
        </w:rPr>
        <w:t xml:space="preserve">Zamawiający nie dopuszcza składanie ofert częściowych. </w:t>
      </w:r>
    </w:p>
    <w:p w:rsidR="00EC069D" w:rsidRPr="00EC069D" w:rsidRDefault="00EC069D" w:rsidP="00F52732">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EC069D" w:rsidRPr="007D0262" w:rsidRDefault="00EC069D" w:rsidP="00EC069D">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rsidR="00EC069D" w:rsidRPr="007D0262" w:rsidRDefault="00EC069D" w:rsidP="00EC069D">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p>
    <w:p w:rsidR="00EC069D" w:rsidRPr="007D0262" w:rsidRDefault="00EC069D" w:rsidP="00F52732">
      <w:pPr>
        <w:pStyle w:val="Akapitzlist"/>
        <w:numPr>
          <w:ilvl w:val="0"/>
          <w:numId w:val="23"/>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lastRenderedPageBreak/>
        <w:t>Zamawiający nie przewiduje możliwości udzielania zamówień podobnych, o których mowa w art. 214 ust. 1 pkt 7 ustawy.</w:t>
      </w:r>
    </w:p>
    <w:p w:rsidR="00EC069D" w:rsidRPr="007D0262" w:rsidRDefault="00EC069D" w:rsidP="00F52732">
      <w:pPr>
        <w:pStyle w:val="Akapitzlist"/>
        <w:numPr>
          <w:ilvl w:val="0"/>
          <w:numId w:val="23"/>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EC069D" w:rsidRPr="007D0262" w:rsidRDefault="00EC069D" w:rsidP="00F52732">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rsidR="00EC069D" w:rsidRPr="007D0262" w:rsidRDefault="00EC069D" w:rsidP="00F52732">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r w:rsidRPr="007D0262">
        <w:rPr>
          <w:rFonts w:asciiTheme="minorHAnsi" w:hAnsiTheme="minorHAnsi" w:cstheme="minorHAnsi"/>
          <w:bCs/>
          <w:color w:val="000000"/>
          <w:sz w:val="24"/>
          <w:szCs w:val="24"/>
        </w:rPr>
        <w:t>nie przewiduje</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 niniejszym postępowaniu możliwości negocjowania treści ofert w celu ich ulepszenia. </w:t>
      </w:r>
    </w:p>
    <w:p w:rsidR="00822E43" w:rsidRPr="004212B6" w:rsidRDefault="00822E43" w:rsidP="00EC069D">
      <w:pPr>
        <w:pStyle w:val="Akapitzlist"/>
        <w:autoSpaceDE w:val="0"/>
        <w:autoSpaceDN w:val="0"/>
        <w:adjustRightInd w:val="0"/>
        <w:ind w:left="284"/>
        <w:jc w:val="both"/>
        <w:rPr>
          <w:rFonts w:cs="Calibri"/>
          <w:color w:val="000000"/>
        </w:rPr>
      </w:pP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BE5823" w:rsidRPr="00A92CAD" w:rsidRDefault="00BE5823" w:rsidP="00BE5823">
      <w:pPr>
        <w:pStyle w:val="Akapitzlist"/>
        <w:numPr>
          <w:ilvl w:val="0"/>
          <w:numId w:val="11"/>
        </w:numPr>
        <w:ind w:left="284" w:right="192"/>
        <w:jc w:val="both"/>
        <w:rPr>
          <w:rFonts w:asciiTheme="minorHAnsi" w:hAnsiTheme="minorHAnsi" w:cstheme="minorHAnsi"/>
          <w:bCs/>
          <w:spacing w:val="-6"/>
        </w:rPr>
      </w:pPr>
      <w:r w:rsidRPr="00A92CAD">
        <w:rPr>
          <w:rFonts w:asciiTheme="minorHAnsi" w:hAnsiTheme="minorHAnsi" w:cstheme="minorHAnsi"/>
          <w:bCs/>
          <w:spacing w:val="-6"/>
        </w:rPr>
        <w:t xml:space="preserve">Komunikacja między zamawiającym a wykonawcami, w tym oferty oraz wszelkie oświadczenia, wnioski (w tym o wyjaśnienie treści </w:t>
      </w:r>
      <w:proofErr w:type="spellStart"/>
      <w:r w:rsidRPr="00A92CAD">
        <w:rPr>
          <w:rFonts w:asciiTheme="minorHAnsi" w:hAnsiTheme="minorHAnsi" w:cstheme="minorHAnsi"/>
          <w:bCs/>
          <w:spacing w:val="-6"/>
        </w:rPr>
        <w:t>swz</w:t>
      </w:r>
      <w:proofErr w:type="spellEnd"/>
      <w:r w:rsidRPr="00A92CAD">
        <w:rPr>
          <w:rFonts w:asciiTheme="minorHAnsi" w:hAnsiTheme="minorHAnsi" w:cstheme="minorHAnsi"/>
          <w:bCs/>
          <w:spacing w:val="-6"/>
        </w:rPr>
        <w:t xml:space="preserve">), zawiadomienia i informacje przekazywane są za pośrednictwem Platformy Zakupowej, zwanej dalej „Platformą”. Link do Platformy: </w:t>
      </w:r>
      <w:hyperlink r:id="rId10" w:history="1">
        <w:r w:rsidRPr="00A92CAD">
          <w:rPr>
            <w:rStyle w:val="Hipercze"/>
            <w:rFonts w:asciiTheme="minorHAnsi" w:hAnsiTheme="minorHAnsi" w:cstheme="minorHAnsi"/>
            <w:bCs/>
            <w:spacing w:val="-6"/>
          </w:rPr>
          <w:t>https://platformazakupowa.pl/pn/zbilk_szczecin</w:t>
        </w:r>
      </w:hyperlink>
      <w:r w:rsidRPr="00A92CAD">
        <w:rPr>
          <w:rFonts w:asciiTheme="minorHAnsi" w:hAnsiTheme="minorHAnsi" w:cstheme="minorHAnsi"/>
          <w:bCs/>
          <w:spacing w:val="-6"/>
        </w:rPr>
        <w:t xml:space="preserve"> </w:t>
      </w:r>
    </w:p>
    <w:p w:rsidR="00BE5823" w:rsidRPr="00A92CAD" w:rsidRDefault="00BE5823" w:rsidP="00BE5823">
      <w:pPr>
        <w:pStyle w:val="Akapitzlist"/>
        <w:numPr>
          <w:ilvl w:val="0"/>
          <w:numId w:val="11"/>
        </w:numPr>
        <w:ind w:left="284" w:right="192"/>
        <w:jc w:val="both"/>
        <w:rPr>
          <w:rFonts w:asciiTheme="minorHAnsi" w:hAnsiTheme="minorHAnsi" w:cstheme="minorHAnsi"/>
        </w:rPr>
      </w:pPr>
      <w:r w:rsidRPr="00A92CAD">
        <w:rPr>
          <w:rFonts w:asciiTheme="minorHAnsi" w:hAnsiTheme="minorHAnsi" w:cstheme="minorHAnsi"/>
        </w:rPr>
        <w:t xml:space="preserve">Ofertę, oświadczenia, o których mowa w art. 125 ust. 1 </w:t>
      </w:r>
      <w:proofErr w:type="spellStart"/>
      <w:r w:rsidRPr="00A92CAD">
        <w:rPr>
          <w:rFonts w:asciiTheme="minorHAnsi" w:hAnsiTheme="minorHAnsi" w:cstheme="minorHAnsi"/>
        </w:rPr>
        <w:t>Pzp</w:t>
      </w:r>
      <w:proofErr w:type="spellEnd"/>
      <w:r w:rsidRPr="00A92CAD">
        <w:rPr>
          <w:rFonts w:asciiTheme="minorHAnsi" w:hAnsiTheme="minorHAnsi" w:cstheme="minorHAnsi"/>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A92CAD">
        <w:rPr>
          <w:rFonts w:asciiTheme="minorHAnsi" w:hAnsiTheme="minorHAnsi" w:cstheme="minorHAnsi"/>
        </w:rPr>
        <w:t>doc</w:t>
      </w:r>
      <w:proofErr w:type="spellEnd"/>
      <w:r w:rsidRPr="00A92CAD">
        <w:rPr>
          <w:rFonts w:asciiTheme="minorHAnsi" w:hAnsiTheme="minorHAnsi" w:cstheme="minorHAnsi"/>
        </w:rPr>
        <w:t>, .</w:t>
      </w:r>
      <w:proofErr w:type="spellStart"/>
      <w:r w:rsidRPr="00A92CAD">
        <w:rPr>
          <w:rFonts w:asciiTheme="minorHAnsi" w:hAnsiTheme="minorHAnsi" w:cstheme="minorHAnsi"/>
        </w:rPr>
        <w:t>docx</w:t>
      </w:r>
      <w:proofErr w:type="spellEnd"/>
      <w:r w:rsidRPr="00A92CAD">
        <w:rPr>
          <w:rFonts w:asciiTheme="minorHAnsi" w:hAnsiTheme="minorHAnsi" w:cstheme="minorHAnsi"/>
        </w:rPr>
        <w:t>, .</w:t>
      </w:r>
      <w:proofErr w:type="spellStart"/>
      <w:r w:rsidRPr="00A92CAD">
        <w:rPr>
          <w:rFonts w:asciiTheme="minorHAnsi" w:hAnsiTheme="minorHAnsi" w:cstheme="minorHAnsi"/>
        </w:rPr>
        <w:t>odt</w:t>
      </w:r>
      <w:proofErr w:type="spellEnd"/>
      <w:r w:rsidRPr="00A92CAD">
        <w:rPr>
          <w:rFonts w:asciiTheme="minorHAnsi" w:hAnsiTheme="minorHAnsi" w:cstheme="minorHAnsi"/>
        </w:rPr>
        <w:t>. Ofertę, a także oświadczenia o jakich mowa w Rozdziale  VI SWZ składa się, pod rygorem nieważności, w formie elektronicznej lub w postaci elektronicznej opatrzonej podpisem zaufanym lub podpisem osobistym osoby uprawnionej.</w:t>
      </w:r>
    </w:p>
    <w:p w:rsidR="00BE5823" w:rsidRPr="00A92CAD" w:rsidRDefault="00BE5823" w:rsidP="00BE5823">
      <w:pPr>
        <w:pStyle w:val="Akapitzlist"/>
        <w:numPr>
          <w:ilvl w:val="0"/>
          <w:numId w:val="11"/>
        </w:numPr>
        <w:ind w:left="284" w:right="192"/>
        <w:jc w:val="both"/>
        <w:rPr>
          <w:rFonts w:asciiTheme="minorHAnsi" w:hAnsiTheme="minorHAnsi" w:cstheme="minorHAnsi"/>
        </w:rPr>
      </w:pPr>
      <w:r w:rsidRPr="00A92CAD">
        <w:rPr>
          <w:rFonts w:asciiTheme="minorHAnsi" w:hAnsiTheme="minorHAnsi" w:cstheme="minorHAnsi"/>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BE5823" w:rsidRPr="00A47083" w:rsidRDefault="00BE5823" w:rsidP="00A47083">
      <w:pPr>
        <w:pStyle w:val="Akapitzlist"/>
        <w:ind w:left="284" w:right="192"/>
        <w:jc w:val="both"/>
        <w:rPr>
          <w:rFonts w:asciiTheme="minorHAnsi" w:hAnsiTheme="minorHAnsi" w:cstheme="minorHAnsi"/>
        </w:rPr>
      </w:pPr>
      <w:r w:rsidRPr="00A92CAD">
        <w:rPr>
          <w:rFonts w:asciiTheme="minorHAnsi" w:hAnsiTheme="minorHAnsi" w:cstheme="minorHAns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BE5823" w:rsidRPr="00A47083" w:rsidRDefault="00BE5823" w:rsidP="00A47083">
      <w:pPr>
        <w:pStyle w:val="Akapitzlist"/>
        <w:numPr>
          <w:ilvl w:val="0"/>
          <w:numId w:val="11"/>
        </w:numPr>
        <w:ind w:right="192"/>
        <w:jc w:val="both"/>
        <w:rPr>
          <w:rFonts w:asciiTheme="minorHAnsi" w:hAnsiTheme="minorHAnsi" w:cstheme="minorHAnsi"/>
        </w:rPr>
      </w:pPr>
      <w:r w:rsidRPr="00A47083">
        <w:rPr>
          <w:rFonts w:asciiTheme="minorHAnsi" w:hAnsiTheme="minorHAnsi" w:cstheme="minorHAnsi"/>
        </w:rPr>
        <w:t>Dokument o którym mowa w Rozdziale VII ust. 1 pkt. 2) SWZ składa się w następujący sposób:</w:t>
      </w:r>
    </w:p>
    <w:p w:rsidR="00BE5823" w:rsidRPr="00A92CAD" w:rsidRDefault="00BE5823" w:rsidP="00BE5823">
      <w:pPr>
        <w:pStyle w:val="Akapitzlist"/>
        <w:numPr>
          <w:ilvl w:val="0"/>
          <w:numId w:val="40"/>
        </w:numPr>
        <w:ind w:right="192"/>
        <w:jc w:val="both"/>
        <w:rPr>
          <w:rFonts w:asciiTheme="minorHAnsi" w:hAnsiTheme="minorHAnsi" w:cstheme="minorHAnsi"/>
        </w:rPr>
      </w:pPr>
      <w:r w:rsidRPr="00A92CAD">
        <w:rPr>
          <w:rFonts w:asciiTheme="minorHAnsi" w:hAnsiTheme="minorHAnsi" w:cstheme="minorHAnsi"/>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BE5823" w:rsidRPr="00A92CAD" w:rsidRDefault="00BE5823" w:rsidP="00BE5823">
      <w:pPr>
        <w:pStyle w:val="Akapitzlist"/>
        <w:numPr>
          <w:ilvl w:val="0"/>
          <w:numId w:val="40"/>
        </w:numPr>
        <w:ind w:right="192"/>
        <w:jc w:val="both"/>
        <w:rPr>
          <w:rFonts w:asciiTheme="minorHAnsi" w:hAnsiTheme="minorHAnsi" w:cstheme="minorHAnsi"/>
        </w:rPr>
      </w:pPr>
      <w:r w:rsidRPr="00A92CAD">
        <w:rPr>
          <w:rFonts w:asciiTheme="minorHAnsi" w:hAnsiTheme="minorHAnsi" w:cstheme="minorHAnsi"/>
        </w:rPr>
        <w:t xml:space="preserve">w przypadku wystawienia pełnomocnictwa w postaci papierowej, składa się cyfrowe odwzorowanie tego dokumentu, opatrzone kwalifikowanym podpisem elektronicznym lub </w:t>
      </w:r>
      <w:r w:rsidRPr="00A92CAD">
        <w:rPr>
          <w:rFonts w:asciiTheme="minorHAnsi" w:hAnsiTheme="minorHAnsi" w:cstheme="minorHAnsi"/>
        </w:rPr>
        <w:lastRenderedPageBreak/>
        <w:t xml:space="preserve">podpisem zaufanym lub podpisem osobistym osoby uprawnionej do udzielenia pełnomocnictwa. Poświadczenia zgodności cyfrowego odwzorowania może dokonać również notariusz. </w:t>
      </w:r>
    </w:p>
    <w:p w:rsidR="00735FE7" w:rsidRPr="008C68B3" w:rsidRDefault="00735FE7" w:rsidP="00F52732">
      <w:pPr>
        <w:pStyle w:val="Akapitzlist"/>
        <w:numPr>
          <w:ilvl w:val="0"/>
          <w:numId w:val="11"/>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F52732">
      <w:pPr>
        <w:pStyle w:val="Akapitzlist"/>
        <w:numPr>
          <w:ilvl w:val="0"/>
          <w:numId w:val="28"/>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rsidR="00ED6E7C" w:rsidRPr="008C68B3" w:rsidRDefault="009C67E4"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Pr="00A47083" w:rsidRDefault="00735FE7" w:rsidP="00F52732">
      <w:pPr>
        <w:pStyle w:val="Akapitzlist"/>
        <w:numPr>
          <w:ilvl w:val="0"/>
          <w:numId w:val="28"/>
        </w:numPr>
        <w:spacing w:after="0"/>
        <w:ind w:left="709" w:right="192" w:hanging="283"/>
        <w:contextualSpacing w:val="0"/>
        <w:jc w:val="both"/>
        <w:rPr>
          <w:rFonts w:cs="Calibri"/>
          <w:sz w:val="24"/>
          <w:szCs w:val="24"/>
        </w:rPr>
      </w:pPr>
      <w:r w:rsidRPr="00A47083">
        <w:rPr>
          <w:rFonts w:cs="Calibri"/>
          <w:sz w:val="24"/>
          <w:szCs w:val="24"/>
        </w:rPr>
        <w:t xml:space="preserve">drogą elektroniczną: </w:t>
      </w:r>
      <w:hyperlink r:id="rId12" w:history="1">
        <w:r w:rsidR="002A2741" w:rsidRPr="00A47083">
          <w:rPr>
            <w:rStyle w:val="Hipercze"/>
            <w:rFonts w:cs="Calibri"/>
            <w:sz w:val="24"/>
            <w:szCs w:val="24"/>
          </w:rPr>
          <w:t>klimczak@zbilk.szczecin.pl</w:t>
        </w:r>
      </w:hyperlink>
      <w:r w:rsidR="00652EBF" w:rsidRPr="00A47083">
        <w:rPr>
          <w:rFonts w:cs="Calibri"/>
          <w:sz w:val="24"/>
          <w:szCs w:val="24"/>
        </w:rPr>
        <w:t xml:space="preserve"> </w:t>
      </w:r>
      <w:r w:rsidRPr="00A47083">
        <w:rPr>
          <w:rFonts w:cs="Calibri"/>
          <w:sz w:val="24"/>
          <w:szCs w:val="24"/>
        </w:rPr>
        <w:t>;</w:t>
      </w:r>
    </w:p>
    <w:p w:rsidR="00ED6E7C" w:rsidRPr="00957B87" w:rsidRDefault="00ED6E7C" w:rsidP="00ED6E7C">
      <w:pPr>
        <w:pStyle w:val="Akapitzlist"/>
        <w:spacing w:after="0"/>
        <w:ind w:left="709" w:right="192"/>
        <w:contextualSpacing w:val="0"/>
        <w:jc w:val="both"/>
        <w:rPr>
          <w:rFonts w:cs="Calibri"/>
          <w:b/>
          <w:sz w:val="24"/>
          <w:szCs w:val="24"/>
        </w:rPr>
      </w:pPr>
      <w:r w:rsidRPr="00957B87">
        <w:rPr>
          <w:rFonts w:cs="Calibri"/>
          <w:b/>
          <w:sz w:val="24"/>
          <w:szCs w:val="24"/>
        </w:rPr>
        <w:t xml:space="preserve">- z zastrzeżeniem, iż oferta wraz z załącznikami oraz podmiotowe i przedmiotowe </w:t>
      </w:r>
      <w:r w:rsidR="00FB2B7D" w:rsidRPr="00957B87">
        <w:rPr>
          <w:rFonts w:cs="Calibri"/>
          <w:b/>
          <w:sz w:val="24"/>
          <w:szCs w:val="24"/>
        </w:rPr>
        <w:t>środki dowodowe mogą zostać przekazane wyłącznie za pomocą ww. Platformy.</w:t>
      </w:r>
    </w:p>
    <w:p w:rsidR="00735FE7" w:rsidRPr="00A47083" w:rsidRDefault="00735FE7" w:rsidP="00A47083">
      <w:pPr>
        <w:pStyle w:val="Akapitzlist"/>
        <w:numPr>
          <w:ilvl w:val="0"/>
          <w:numId w:val="11"/>
        </w:numPr>
        <w:ind w:right="192"/>
        <w:jc w:val="both"/>
        <w:rPr>
          <w:rFonts w:cs="Calibri"/>
          <w:bCs/>
          <w:spacing w:val="-6"/>
          <w:sz w:val="24"/>
          <w:szCs w:val="24"/>
        </w:rPr>
      </w:pPr>
      <w:r w:rsidRPr="00A4708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A47083">
          <w:rPr>
            <w:rFonts w:cs="Calibri"/>
            <w:color w:val="1155CC"/>
            <w:spacing w:val="-6"/>
            <w:sz w:val="24"/>
            <w:szCs w:val="24"/>
            <w:u w:val="single"/>
          </w:rPr>
          <w:t>platformazakupowa.pl</w:t>
        </w:r>
      </w:hyperlink>
      <w:r w:rsidRPr="00A47083">
        <w:rPr>
          <w:rFonts w:cs="Calibri"/>
          <w:spacing w:val="-6"/>
          <w:sz w:val="24"/>
          <w:szCs w:val="24"/>
        </w:rPr>
        <w:t xml:space="preserve"> </w:t>
      </w:r>
      <w:r w:rsidRPr="00A4708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A47083">
          <w:rPr>
            <w:rFonts w:cs="Calibri"/>
            <w:color w:val="1155CC"/>
            <w:spacing w:val="-6"/>
            <w:sz w:val="24"/>
            <w:szCs w:val="24"/>
            <w:u w:val="single"/>
          </w:rPr>
          <w:t>platformazakupowa.pl</w:t>
        </w:r>
      </w:hyperlink>
      <w:r w:rsidRPr="00A47083">
        <w:rPr>
          <w:rFonts w:cs="Calibri"/>
          <w:spacing w:val="-6"/>
          <w:sz w:val="24"/>
          <w:szCs w:val="24"/>
        </w:rPr>
        <w:t xml:space="preserve"> </w:t>
      </w:r>
      <w:r w:rsidRPr="00A4708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A47083">
      <w:pPr>
        <w:pStyle w:val="Akapitzlist"/>
        <w:numPr>
          <w:ilvl w:val="0"/>
          <w:numId w:val="11"/>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A47083">
      <w:pPr>
        <w:pStyle w:val="Akapitzlist"/>
        <w:numPr>
          <w:ilvl w:val="0"/>
          <w:numId w:val="11"/>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A47083">
      <w:pPr>
        <w:pStyle w:val="Akapitzlist"/>
        <w:numPr>
          <w:ilvl w:val="0"/>
          <w:numId w:val="11"/>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F52732">
      <w:pPr>
        <w:pStyle w:val="Akapitzlist"/>
        <w:numPr>
          <w:ilvl w:val="0"/>
          <w:numId w:val="13"/>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włączona obsługa JavaScript,</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lastRenderedPageBreak/>
        <w:t xml:space="preserve">zainstalowany program Adobe </w:t>
      </w:r>
      <w:proofErr w:type="spellStart"/>
      <w:r w:rsidRPr="008C68B3">
        <w:rPr>
          <w:rFonts w:cs="Calibri"/>
          <w:sz w:val="24"/>
          <w:szCs w:val="24"/>
        </w:rPr>
        <w:t>Acrobat</w:t>
      </w:r>
      <w:proofErr w:type="spellEnd"/>
      <w:r w:rsidRPr="008C68B3">
        <w:rPr>
          <w:rFonts w:cs="Calibri"/>
          <w:sz w:val="24"/>
          <w:szCs w:val="24"/>
        </w:rPr>
        <w:t xml:space="preserve"> Reader lub inny obsługujący format plików .pdf,</w:t>
      </w:r>
    </w:p>
    <w:p w:rsidR="00735FE7" w:rsidRPr="008C68B3" w:rsidRDefault="009C67E4" w:rsidP="00F52732">
      <w:pPr>
        <w:pStyle w:val="Akapitzlist"/>
        <w:numPr>
          <w:ilvl w:val="0"/>
          <w:numId w:val="13"/>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F52732">
      <w:pPr>
        <w:pStyle w:val="Akapitzlist"/>
        <w:numPr>
          <w:ilvl w:val="0"/>
          <w:numId w:val="13"/>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generowany wg. czasu lokalnego serwera synchronizowanego z zegarem Głównego Urzędu Miar.</w:t>
      </w:r>
    </w:p>
    <w:p w:rsidR="00735FE7" w:rsidRPr="008C68B3" w:rsidRDefault="00735FE7" w:rsidP="00A47083">
      <w:pPr>
        <w:pStyle w:val="Akapitzlist"/>
        <w:numPr>
          <w:ilvl w:val="0"/>
          <w:numId w:val="11"/>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F52732">
      <w:pPr>
        <w:pStyle w:val="Akapitzlist"/>
        <w:numPr>
          <w:ilvl w:val="0"/>
          <w:numId w:val="14"/>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F52732">
      <w:pPr>
        <w:pStyle w:val="Akapitzlist"/>
        <w:numPr>
          <w:ilvl w:val="0"/>
          <w:numId w:val="14"/>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A47083" w:rsidRDefault="00735FE7" w:rsidP="00A47083">
      <w:pPr>
        <w:pStyle w:val="Akapitzlist"/>
        <w:numPr>
          <w:ilvl w:val="0"/>
          <w:numId w:val="11"/>
        </w:numPr>
        <w:ind w:right="192"/>
        <w:jc w:val="both"/>
        <w:rPr>
          <w:rFonts w:cs="Calibri"/>
          <w:bCs/>
          <w:spacing w:val="-6"/>
          <w:sz w:val="24"/>
          <w:szCs w:val="24"/>
        </w:rPr>
      </w:pPr>
      <w:r w:rsidRPr="00A47083">
        <w:rPr>
          <w:rFonts w:cs="Calibri"/>
          <w:b/>
          <w:bCs/>
          <w:spacing w:val="-6"/>
          <w:sz w:val="24"/>
          <w:szCs w:val="24"/>
        </w:rPr>
        <w:t>Zamawiający nie ponosi odpowiedzialności za złożenie oferty w sposób niezgodny z Instrukcją korzystania</w:t>
      </w:r>
      <w:r w:rsidRPr="00A47083">
        <w:rPr>
          <w:rFonts w:cs="Calibri"/>
          <w:bCs/>
          <w:spacing w:val="-6"/>
          <w:sz w:val="24"/>
          <w:szCs w:val="24"/>
        </w:rPr>
        <w:t xml:space="preserve"> z </w:t>
      </w:r>
      <w:hyperlink r:id="rId23">
        <w:r w:rsidRPr="00A47083">
          <w:rPr>
            <w:rFonts w:cs="Calibri"/>
            <w:color w:val="1155CC"/>
            <w:spacing w:val="-6"/>
            <w:sz w:val="24"/>
            <w:szCs w:val="24"/>
            <w:u w:val="single"/>
          </w:rPr>
          <w:t>platformazakupowa.pl</w:t>
        </w:r>
      </w:hyperlink>
      <w:r w:rsidRPr="00A47083">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A47083">
        <w:rPr>
          <w:rFonts w:cs="Calibri"/>
          <w:bCs/>
          <w:spacing w:val="-6"/>
          <w:sz w:val="24"/>
          <w:szCs w:val="24"/>
        </w:rPr>
        <w:t>a oferta zostanie uznana przez z</w:t>
      </w:r>
      <w:r w:rsidRPr="00A47083">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A47083">
      <w:pPr>
        <w:pStyle w:val="Akapitzlist"/>
        <w:numPr>
          <w:ilvl w:val="0"/>
          <w:numId w:val="11"/>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A47083">
      <w:pPr>
        <w:pStyle w:val="Akapitzlist"/>
        <w:numPr>
          <w:ilvl w:val="0"/>
          <w:numId w:val="11"/>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A47083">
      <w:pPr>
        <w:pStyle w:val="Akapitzlist"/>
        <w:numPr>
          <w:ilvl w:val="0"/>
          <w:numId w:val="11"/>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amawiający rekomenduje wykorzystanie formatów: .pdf .</w:t>
      </w:r>
      <w:proofErr w:type="spellStart"/>
      <w:r w:rsidRPr="00F40319">
        <w:rPr>
          <w:rFonts w:cs="Calibri"/>
          <w:sz w:val="24"/>
          <w:szCs w:val="24"/>
        </w:rPr>
        <w:t>doc</w:t>
      </w:r>
      <w:proofErr w:type="spellEnd"/>
      <w:r w:rsidRPr="00F40319">
        <w:rPr>
          <w:rFonts w:cs="Calibri"/>
          <w:sz w:val="24"/>
          <w:szCs w:val="24"/>
        </w:rPr>
        <w:t xml:space="preserve"> .xls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rsidR="00735FE7" w:rsidRPr="00F40319" w:rsidRDefault="00735FE7" w:rsidP="00A47083">
      <w:pPr>
        <w:numPr>
          <w:ilvl w:val="0"/>
          <w:numId w:val="11"/>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F52732">
      <w:pPr>
        <w:pStyle w:val="Akapitzlist"/>
        <w:numPr>
          <w:ilvl w:val="1"/>
          <w:numId w:val="16"/>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F52732">
      <w:pPr>
        <w:numPr>
          <w:ilvl w:val="1"/>
          <w:numId w:val="16"/>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A47083">
      <w:pPr>
        <w:numPr>
          <w:ilvl w:val="0"/>
          <w:numId w:val="11"/>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.gif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A47083">
      <w:pPr>
        <w:numPr>
          <w:ilvl w:val="0"/>
          <w:numId w:val="11"/>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A47083">
      <w:pPr>
        <w:numPr>
          <w:ilvl w:val="0"/>
          <w:numId w:val="11"/>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A47083">
      <w:pPr>
        <w:numPr>
          <w:ilvl w:val="0"/>
          <w:numId w:val="11"/>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lastRenderedPageBreak/>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C15602">
        <w:rPr>
          <w:rFonts w:ascii="Calibri" w:hAnsi="Calibri" w:cs="Calibri"/>
          <w:spacing w:val="-6"/>
          <w:sz w:val="24"/>
          <w:szCs w:val="24"/>
        </w:rPr>
        <w:lastRenderedPageBreak/>
        <w:t xml:space="preserve">(ogólne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w:t>
      </w:r>
      <w:r w:rsidRPr="000F1B1F">
        <w:rPr>
          <w:rFonts w:ascii="Calibri" w:hAnsi="Calibri" w:cs="Calibri"/>
          <w:spacing w:val="-6"/>
          <w:sz w:val="24"/>
          <w:szCs w:val="24"/>
        </w:rPr>
        <w:lastRenderedPageBreak/>
        <w:t>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pkt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F52732">
      <w:pPr>
        <w:pStyle w:val="Akapitzlist"/>
        <w:numPr>
          <w:ilvl w:val="0"/>
          <w:numId w:val="19"/>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F52732">
      <w:pPr>
        <w:pStyle w:val="Default"/>
        <w:numPr>
          <w:ilvl w:val="0"/>
          <w:numId w:val="19"/>
        </w:numPr>
        <w:spacing w:after="27" w:line="276" w:lineRule="auto"/>
        <w:ind w:left="567" w:hanging="283"/>
        <w:jc w:val="both"/>
        <w:rPr>
          <w:rFonts w:ascii="Calibri" w:hAnsi="Calibri" w:cs="Calibri"/>
        </w:rPr>
      </w:pPr>
      <w:r w:rsidRPr="00302CF1">
        <w:rPr>
          <w:rFonts w:ascii="Calibri" w:hAnsi="Calibri" w:cs="Calibri"/>
        </w:rPr>
        <w:t xml:space="preserve">który w sposób zawiniony poważnie naruszył obowiązki zawodowe, co podważa jego uczciwość, w szczególności gdy wykonawca w wyniku zamierzonego działania lub rażącego </w:t>
      </w:r>
      <w:r w:rsidRPr="00302CF1">
        <w:rPr>
          <w:rFonts w:ascii="Calibri" w:hAnsi="Calibri" w:cs="Calibri"/>
        </w:rPr>
        <w:lastRenderedPageBreak/>
        <w:t>niedbalstwa nie wykonał lub nienależycie wykonał zamówienie, co Zamawiający jest w stanie wykaza</w:t>
      </w:r>
      <w:r w:rsidR="00976391">
        <w:rPr>
          <w:rFonts w:ascii="Calibri" w:hAnsi="Calibri" w:cs="Calibri"/>
        </w:rPr>
        <w:t>ć za pomocą stosownych dowodów,</w:t>
      </w:r>
    </w:p>
    <w:p w:rsidR="007F393C" w:rsidRDefault="00A21862" w:rsidP="00F52732">
      <w:pPr>
        <w:pStyle w:val="Default"/>
        <w:numPr>
          <w:ilvl w:val="0"/>
          <w:numId w:val="19"/>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3D24A2" w:rsidRDefault="007F393C" w:rsidP="00F52732">
      <w:pPr>
        <w:pStyle w:val="Akapitzlist"/>
        <w:numPr>
          <w:ilvl w:val="0"/>
          <w:numId w:val="27"/>
        </w:numPr>
        <w:tabs>
          <w:tab w:val="left" w:pos="284"/>
        </w:tabs>
        <w:ind w:left="284" w:hanging="284"/>
        <w:jc w:val="both"/>
        <w:rPr>
          <w:rFonts w:cs="Calibri"/>
          <w:color w:val="000000"/>
          <w:spacing w:val="-4"/>
          <w:sz w:val="24"/>
          <w:szCs w:val="24"/>
        </w:rPr>
      </w:pPr>
      <w:r w:rsidRPr="003D24A2">
        <w:rPr>
          <w:rFonts w:cs="Calibri"/>
          <w:color w:val="000000"/>
          <w:spacing w:val="-4"/>
          <w:sz w:val="24"/>
          <w:szCs w:val="24"/>
        </w:rPr>
        <w:t>O udzielenie zamówienia może się ubiegać wykonawca, który spełnia warunki udziału w postępowaniu dotyczące:</w:t>
      </w:r>
    </w:p>
    <w:p w:rsidR="00091E5C" w:rsidRPr="003D24A2" w:rsidRDefault="00091E5C" w:rsidP="00F52732">
      <w:pPr>
        <w:widowControl w:val="0"/>
        <w:numPr>
          <w:ilvl w:val="0"/>
          <w:numId w:val="33"/>
        </w:numPr>
        <w:shd w:val="clear" w:color="auto" w:fill="FFFFFF"/>
        <w:suppressAutoHyphens/>
        <w:autoSpaceDE w:val="0"/>
        <w:ind w:left="567" w:hanging="425"/>
        <w:jc w:val="both"/>
      </w:pPr>
      <w:r w:rsidRPr="003D24A2">
        <w:rPr>
          <w:rFonts w:ascii="Calibri" w:hAnsi="Calibri" w:cs="Calibri"/>
          <w:b/>
          <w:sz w:val="24"/>
          <w:szCs w:val="24"/>
        </w:rPr>
        <w:t>uprawnień do prowadzenia określonej działalności gospodarczej lub zawodowej, o ile wynika to z odrębnych przepisów;</w:t>
      </w:r>
      <w:r w:rsidRPr="003D24A2">
        <w:rPr>
          <w:rFonts w:ascii="Calibri" w:hAnsi="Calibri" w:cs="Calibri"/>
          <w:spacing w:val="3"/>
          <w:sz w:val="24"/>
          <w:szCs w:val="24"/>
        </w:rPr>
        <w:t xml:space="preserve"> </w:t>
      </w:r>
    </w:p>
    <w:p w:rsidR="00091E5C" w:rsidRPr="003D24A2" w:rsidRDefault="00091E5C" w:rsidP="00C960A6">
      <w:pPr>
        <w:widowControl w:val="0"/>
        <w:shd w:val="clear" w:color="auto" w:fill="FFFFFF"/>
        <w:suppressAutoHyphens/>
        <w:autoSpaceDE w:val="0"/>
        <w:ind w:left="567"/>
        <w:jc w:val="both"/>
        <w:rPr>
          <w:sz w:val="24"/>
          <w:szCs w:val="24"/>
        </w:rPr>
      </w:pPr>
      <w:r w:rsidRPr="003D24A2">
        <w:rPr>
          <w:rFonts w:ascii="Calibri" w:hAnsi="Calibri" w:cs="Calibri"/>
          <w:spacing w:val="3"/>
          <w:sz w:val="24"/>
          <w:szCs w:val="24"/>
        </w:rPr>
        <w:t>Minimalny poziom zdolności:</w:t>
      </w:r>
    </w:p>
    <w:p w:rsidR="00091E5C" w:rsidRPr="003D24A2" w:rsidRDefault="00C960A6" w:rsidP="00C960A6">
      <w:pPr>
        <w:tabs>
          <w:tab w:val="left" w:pos="851"/>
        </w:tabs>
        <w:ind w:left="567" w:hanging="284"/>
        <w:jc w:val="both"/>
        <w:rPr>
          <w:rFonts w:ascii="Calibri" w:hAnsi="Calibri" w:cs="Calibri"/>
          <w:sz w:val="24"/>
          <w:szCs w:val="24"/>
        </w:rPr>
      </w:pPr>
      <w:r w:rsidRPr="003D24A2">
        <w:rPr>
          <w:rFonts w:ascii="Calibri" w:hAnsi="Calibri" w:cs="Calibri"/>
          <w:sz w:val="24"/>
          <w:szCs w:val="24"/>
        </w:rPr>
        <w:t xml:space="preserve">      </w:t>
      </w:r>
      <w:r w:rsidR="00091E5C" w:rsidRPr="003D24A2">
        <w:rPr>
          <w:rFonts w:ascii="Calibri" w:hAnsi="Calibri" w:cs="Calibri"/>
          <w:sz w:val="24"/>
          <w:szCs w:val="24"/>
        </w:rPr>
        <w:t>zamawiający uzna, że wykonawca posiada wymagane przepisami prawa uprawnienia do prowadzenia działalności gospodarczej lub zawodowej jeżeli wykonawca wykaże, że posiada:</w:t>
      </w:r>
    </w:p>
    <w:p w:rsidR="00B92A6C" w:rsidRPr="003D24A2" w:rsidRDefault="007D56D6" w:rsidP="00F52732">
      <w:pPr>
        <w:pStyle w:val="Akapitzlist"/>
        <w:numPr>
          <w:ilvl w:val="0"/>
          <w:numId w:val="34"/>
        </w:numPr>
        <w:tabs>
          <w:tab w:val="left" w:pos="851"/>
        </w:tabs>
        <w:jc w:val="both"/>
        <w:rPr>
          <w:rFonts w:cs="Calibri"/>
          <w:bCs/>
          <w:i/>
          <w:sz w:val="24"/>
          <w:szCs w:val="24"/>
        </w:rPr>
      </w:pPr>
      <w:r w:rsidRPr="003D24A2">
        <w:rPr>
          <w:rFonts w:cs="Calibri"/>
          <w:bCs/>
          <w:sz w:val="24"/>
          <w:szCs w:val="24"/>
        </w:rPr>
        <w:t>aktualną koncesję</w:t>
      </w:r>
      <w:r w:rsidRPr="003D24A2">
        <w:rPr>
          <w:rFonts w:cs="Calibri"/>
          <w:sz w:val="24"/>
          <w:szCs w:val="24"/>
        </w:rPr>
        <w:t> na prowadzenie działalności </w:t>
      </w:r>
      <w:r w:rsidRPr="003D24A2">
        <w:rPr>
          <w:rFonts w:cs="Calibri"/>
          <w:spacing w:val="-2"/>
          <w:sz w:val="24"/>
          <w:szCs w:val="24"/>
        </w:rPr>
        <w:t>w zakresie </w:t>
      </w:r>
      <w:r w:rsidRPr="003D24A2">
        <w:rPr>
          <w:rFonts w:cs="Calibri"/>
          <w:sz w:val="24"/>
          <w:szCs w:val="24"/>
        </w:rPr>
        <w:t>usług ochrony osób i mienia realizowanych </w:t>
      </w:r>
      <w:r w:rsidRPr="003D24A2">
        <w:rPr>
          <w:rFonts w:cs="Calibri"/>
          <w:spacing w:val="-2"/>
          <w:sz w:val="24"/>
          <w:szCs w:val="24"/>
        </w:rPr>
        <w:t>w formie bezpośredniej ochrony fizycznej oraz zabezpieczenia technicznego, </w:t>
      </w:r>
      <w:r w:rsidRPr="003D24A2">
        <w:rPr>
          <w:rFonts w:cs="Calibri"/>
          <w:sz w:val="24"/>
          <w:szCs w:val="24"/>
        </w:rPr>
        <w:t>wydaną na podstawie przepisów ustawy z dnia 22 sierpnia 1997 r.</w:t>
      </w:r>
      <w:r w:rsidRPr="003D24A2">
        <w:rPr>
          <w:rFonts w:cs="Calibri"/>
          <w:sz w:val="24"/>
          <w:szCs w:val="24"/>
        </w:rPr>
        <w:br/>
        <w:t>o ochronie osób i mienia</w:t>
      </w:r>
      <w:r w:rsidR="00091E5C" w:rsidRPr="003D24A2">
        <w:rPr>
          <w:rFonts w:cs="Calibri"/>
          <w:bCs/>
          <w:sz w:val="24"/>
          <w:szCs w:val="24"/>
        </w:rPr>
        <w:t>,</w:t>
      </w:r>
      <w:r w:rsidR="00091E5C" w:rsidRPr="003D24A2">
        <w:rPr>
          <w:rFonts w:cs="Calibri"/>
          <w:b/>
          <w:bCs/>
          <w:sz w:val="24"/>
          <w:szCs w:val="24"/>
        </w:rPr>
        <w:t xml:space="preserve"> </w:t>
      </w:r>
    </w:p>
    <w:p w:rsidR="00091E5C" w:rsidRPr="003D24A2" w:rsidRDefault="00091E5C" w:rsidP="00C14AD6">
      <w:pPr>
        <w:tabs>
          <w:tab w:val="left" w:pos="284"/>
        </w:tabs>
        <w:ind w:left="567"/>
        <w:jc w:val="both"/>
        <w:rPr>
          <w:rFonts w:ascii="Calibri" w:hAnsi="Calibri" w:cs="Calibri"/>
          <w:bCs/>
          <w:i/>
          <w:sz w:val="24"/>
          <w:szCs w:val="24"/>
        </w:rPr>
      </w:pPr>
      <w:r w:rsidRPr="003D24A2">
        <w:rPr>
          <w:rFonts w:ascii="Calibri" w:hAnsi="Calibri" w:cs="Calibri"/>
          <w:bCs/>
          <w:i/>
          <w:sz w:val="24"/>
          <w:szCs w:val="24"/>
        </w:rPr>
        <w:t>W przypadku Wykonawców wspólnie ubiegających się o przedmiot zamówienia warunek musi być spełniony łącznie przez wszystkich Wykonawców.</w:t>
      </w:r>
    </w:p>
    <w:p w:rsidR="007D56D6" w:rsidRPr="00BE5823" w:rsidRDefault="007D56D6" w:rsidP="007D56D6">
      <w:pPr>
        <w:tabs>
          <w:tab w:val="left" w:pos="851"/>
        </w:tabs>
        <w:jc w:val="both"/>
        <w:rPr>
          <w:rFonts w:cs="Calibri"/>
          <w:bCs/>
          <w:sz w:val="24"/>
          <w:szCs w:val="24"/>
          <w:highlight w:val="yellow"/>
        </w:rPr>
      </w:pPr>
    </w:p>
    <w:p w:rsidR="00B92A6C" w:rsidRPr="003D24A2" w:rsidRDefault="0059769D" w:rsidP="00F52732">
      <w:pPr>
        <w:pStyle w:val="Akapitzlist"/>
        <w:numPr>
          <w:ilvl w:val="0"/>
          <w:numId w:val="34"/>
        </w:numPr>
        <w:tabs>
          <w:tab w:val="left" w:pos="851"/>
        </w:tabs>
        <w:jc w:val="both"/>
        <w:rPr>
          <w:rFonts w:cs="Calibri"/>
          <w:bCs/>
          <w:sz w:val="24"/>
          <w:szCs w:val="24"/>
        </w:rPr>
      </w:pPr>
      <w:r>
        <w:rPr>
          <w:rFonts w:cs="Calibri"/>
          <w:bCs/>
          <w:sz w:val="24"/>
          <w:szCs w:val="24"/>
        </w:rPr>
        <w:t>p</w:t>
      </w:r>
      <w:r w:rsidR="00091E5C" w:rsidRPr="003D24A2">
        <w:rPr>
          <w:rFonts w:cs="Calibri"/>
          <w:bCs/>
          <w:sz w:val="24"/>
          <w:szCs w:val="24"/>
        </w:rPr>
        <w:t xml:space="preserve">ozwolenie radiowe na używanie radiowych urządzeń nadawczych lub nadawczo odbiorczych pracujących w służbie komunikacyjnej ruchomej lądowej typu </w:t>
      </w:r>
      <w:r w:rsidR="003D24A2" w:rsidRPr="003D24A2">
        <w:rPr>
          <w:rFonts w:cs="Calibri"/>
          <w:bCs/>
          <w:sz w:val="24"/>
          <w:szCs w:val="24"/>
        </w:rPr>
        <w:t>monitorowanie systemów alarmowych</w:t>
      </w:r>
      <w:r w:rsidR="00091E5C" w:rsidRPr="003D24A2">
        <w:rPr>
          <w:rFonts w:cs="Calibri"/>
          <w:bCs/>
          <w:sz w:val="24"/>
          <w:szCs w:val="24"/>
        </w:rPr>
        <w:t xml:space="preserve"> wydane przez Urząd Kontroli Elektronicznej obejmujące swoim działaniem obszar świadc</w:t>
      </w:r>
      <w:r w:rsidR="00B92A6C" w:rsidRPr="003D24A2">
        <w:rPr>
          <w:rFonts w:cs="Calibri"/>
          <w:bCs/>
          <w:sz w:val="24"/>
          <w:szCs w:val="24"/>
        </w:rPr>
        <w:t>zenia usługi (miasto Szczecin)</w:t>
      </w:r>
      <w:r w:rsidR="007D56D6" w:rsidRPr="003D24A2">
        <w:rPr>
          <w:rFonts w:cs="Calibri"/>
          <w:bCs/>
          <w:sz w:val="24"/>
          <w:szCs w:val="24"/>
        </w:rPr>
        <w:t>.</w:t>
      </w:r>
      <w:r w:rsidR="00B92A6C" w:rsidRPr="003D24A2">
        <w:rPr>
          <w:rFonts w:cs="Calibri"/>
          <w:bCs/>
          <w:sz w:val="24"/>
          <w:szCs w:val="24"/>
        </w:rPr>
        <w:t xml:space="preserve"> </w:t>
      </w:r>
    </w:p>
    <w:p w:rsidR="00091E5C" w:rsidRPr="003D24A2" w:rsidRDefault="00B92A6C" w:rsidP="00C14AD6">
      <w:pPr>
        <w:tabs>
          <w:tab w:val="left" w:pos="284"/>
        </w:tabs>
        <w:jc w:val="both"/>
        <w:rPr>
          <w:i/>
        </w:rPr>
      </w:pPr>
      <w:r w:rsidRPr="003D24A2">
        <w:rPr>
          <w:rFonts w:ascii="Calibri" w:hAnsi="Calibri" w:cs="Calibri"/>
          <w:bCs/>
          <w:i/>
          <w:sz w:val="24"/>
          <w:szCs w:val="24"/>
        </w:rPr>
        <w:t>W</w:t>
      </w:r>
      <w:r w:rsidR="00091E5C" w:rsidRPr="003D24A2">
        <w:rPr>
          <w:rFonts w:ascii="Calibri" w:hAnsi="Calibri" w:cs="Calibri"/>
          <w:bCs/>
          <w:i/>
          <w:sz w:val="24"/>
          <w:szCs w:val="24"/>
        </w:rPr>
        <w:t xml:space="preserve"> przypadku Wykonawców wspólnie ubiegających się o przedmiot zamówienia warunek musi spełnić przy</w:t>
      </w:r>
      <w:r w:rsidRPr="003D24A2">
        <w:rPr>
          <w:rFonts w:ascii="Calibri" w:hAnsi="Calibri" w:cs="Calibri"/>
          <w:bCs/>
          <w:i/>
          <w:sz w:val="24"/>
          <w:szCs w:val="24"/>
        </w:rPr>
        <w:t>najmniej jeden z nich w całości</w:t>
      </w:r>
      <w:r w:rsidR="00A47083">
        <w:rPr>
          <w:rFonts w:ascii="Calibri" w:hAnsi="Calibri" w:cs="Calibri"/>
          <w:bCs/>
          <w:i/>
          <w:sz w:val="24"/>
          <w:szCs w:val="24"/>
        </w:rPr>
        <w:t>.</w:t>
      </w:r>
    </w:p>
    <w:p w:rsidR="001B173D" w:rsidRPr="00BE5823" w:rsidRDefault="001B173D" w:rsidP="00091E5C">
      <w:pPr>
        <w:pStyle w:val="Akapitzlist"/>
        <w:tabs>
          <w:tab w:val="left" w:pos="284"/>
        </w:tabs>
        <w:ind w:left="426"/>
        <w:jc w:val="both"/>
        <w:rPr>
          <w:rFonts w:cs="Calibri"/>
          <w:color w:val="000000"/>
          <w:spacing w:val="-4"/>
          <w:sz w:val="24"/>
          <w:szCs w:val="24"/>
          <w:highlight w:val="yellow"/>
        </w:rPr>
      </w:pPr>
    </w:p>
    <w:p w:rsidR="007F393C" w:rsidRPr="00965C15" w:rsidRDefault="007F393C" w:rsidP="00F52732">
      <w:pPr>
        <w:pStyle w:val="Akapitzlist"/>
        <w:numPr>
          <w:ilvl w:val="0"/>
          <w:numId w:val="33"/>
        </w:numPr>
        <w:tabs>
          <w:tab w:val="left" w:pos="284"/>
        </w:tabs>
        <w:jc w:val="both"/>
        <w:rPr>
          <w:rFonts w:asciiTheme="minorHAnsi" w:hAnsiTheme="minorHAnsi" w:cstheme="minorHAnsi"/>
          <w:b/>
          <w:sz w:val="24"/>
          <w:szCs w:val="24"/>
          <w:u w:val="single"/>
        </w:rPr>
      </w:pPr>
      <w:r w:rsidRPr="00965C15">
        <w:rPr>
          <w:rFonts w:asciiTheme="minorHAnsi" w:hAnsiTheme="minorHAnsi" w:cstheme="minorHAnsi"/>
          <w:b/>
          <w:color w:val="000000"/>
          <w:sz w:val="24"/>
          <w:szCs w:val="24"/>
        </w:rPr>
        <w:t>zdolności technicznej lub zawodowej:</w:t>
      </w:r>
    </w:p>
    <w:p w:rsidR="007F393C" w:rsidRPr="00965C15" w:rsidRDefault="007F393C" w:rsidP="0082246A">
      <w:pPr>
        <w:pStyle w:val="Akapitzlist"/>
        <w:tabs>
          <w:tab w:val="left" w:pos="284"/>
        </w:tabs>
        <w:spacing w:after="0"/>
        <w:ind w:left="284"/>
        <w:jc w:val="both"/>
        <w:rPr>
          <w:rFonts w:asciiTheme="minorHAnsi" w:hAnsiTheme="minorHAnsi" w:cstheme="minorHAnsi"/>
          <w:sz w:val="24"/>
          <w:szCs w:val="24"/>
        </w:rPr>
      </w:pPr>
      <w:r w:rsidRPr="00965C15">
        <w:rPr>
          <w:rFonts w:asciiTheme="minorHAnsi" w:hAnsiTheme="minorHAnsi" w:cstheme="minorHAnsi"/>
          <w:sz w:val="24"/>
          <w:szCs w:val="24"/>
        </w:rPr>
        <w:t xml:space="preserve">Minimalny poziom zdolności: </w:t>
      </w:r>
    </w:p>
    <w:p w:rsidR="007F393C" w:rsidRPr="00965C15" w:rsidRDefault="007F393C" w:rsidP="0082246A">
      <w:pPr>
        <w:tabs>
          <w:tab w:val="left" w:pos="284"/>
        </w:tabs>
        <w:spacing w:line="276" w:lineRule="auto"/>
        <w:ind w:left="284" w:hanging="284"/>
        <w:jc w:val="both"/>
        <w:rPr>
          <w:rFonts w:asciiTheme="minorHAnsi" w:hAnsiTheme="minorHAnsi" w:cstheme="minorHAnsi"/>
          <w:sz w:val="24"/>
          <w:szCs w:val="24"/>
        </w:rPr>
      </w:pPr>
      <w:r w:rsidRPr="00965C15">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7F393C" w:rsidRPr="00965C15" w:rsidRDefault="00DA1C6C" w:rsidP="0082246A">
      <w:pPr>
        <w:numPr>
          <w:ilvl w:val="3"/>
          <w:numId w:val="32"/>
        </w:numPr>
        <w:tabs>
          <w:tab w:val="left" w:pos="284"/>
        </w:tabs>
        <w:spacing w:line="276" w:lineRule="auto"/>
        <w:ind w:left="709" w:hanging="425"/>
        <w:jc w:val="both"/>
        <w:rPr>
          <w:rFonts w:asciiTheme="minorHAnsi" w:hAnsiTheme="minorHAnsi" w:cstheme="minorHAnsi"/>
          <w:spacing w:val="-6"/>
          <w:sz w:val="24"/>
          <w:szCs w:val="24"/>
        </w:rPr>
      </w:pPr>
      <w:r w:rsidRPr="00965C15">
        <w:rPr>
          <w:rFonts w:asciiTheme="minorHAnsi" w:hAnsiTheme="minorHAnsi" w:cstheme="minorHAnsi"/>
          <w:spacing w:val="-6"/>
          <w:sz w:val="24"/>
          <w:szCs w:val="24"/>
        </w:rPr>
        <w:t xml:space="preserve">wykonał </w:t>
      </w:r>
      <w:r w:rsidR="007F393C" w:rsidRPr="00965C15">
        <w:rPr>
          <w:rFonts w:asciiTheme="minorHAnsi" w:hAnsiTheme="minorHAnsi" w:cstheme="minorHAnsi"/>
          <w:spacing w:val="-6"/>
          <w:sz w:val="24"/>
          <w:szCs w:val="24"/>
        </w:rPr>
        <w:t xml:space="preserve"> w okresie ostatnich </w:t>
      </w:r>
      <w:r w:rsidRPr="00965C15">
        <w:rPr>
          <w:rFonts w:asciiTheme="minorHAnsi" w:hAnsiTheme="minorHAnsi" w:cstheme="minorHAnsi"/>
          <w:spacing w:val="-6"/>
          <w:sz w:val="24"/>
          <w:szCs w:val="24"/>
        </w:rPr>
        <w:t>trzech</w:t>
      </w:r>
      <w:r w:rsidR="007F393C" w:rsidRPr="00965C15">
        <w:rPr>
          <w:rFonts w:asciiTheme="minorHAnsi" w:hAnsiTheme="minorHAnsi" w:cstheme="minorHAnsi"/>
          <w:spacing w:val="-6"/>
          <w:sz w:val="24"/>
          <w:szCs w:val="24"/>
        </w:rPr>
        <w:t xml:space="preserve"> lat przed upływem terminu składania ofert, a jeżeli okres prowadzeni</w:t>
      </w:r>
      <w:r w:rsidRPr="00965C15">
        <w:rPr>
          <w:rFonts w:asciiTheme="minorHAnsi" w:hAnsiTheme="minorHAnsi" w:cstheme="minorHAnsi"/>
          <w:spacing w:val="-6"/>
          <w:sz w:val="24"/>
          <w:szCs w:val="24"/>
        </w:rPr>
        <w:t xml:space="preserve">a działalności jest krótszy – w tym okresie: minimum </w:t>
      </w:r>
      <w:r w:rsidR="00C14AD6" w:rsidRPr="00965C15">
        <w:rPr>
          <w:rFonts w:asciiTheme="minorHAnsi" w:hAnsiTheme="minorHAnsi" w:cstheme="minorHAnsi"/>
          <w:spacing w:val="-6"/>
          <w:sz w:val="24"/>
          <w:szCs w:val="24"/>
        </w:rPr>
        <w:t>dwie usługi</w:t>
      </w:r>
      <w:r w:rsidRPr="00965C15">
        <w:rPr>
          <w:rFonts w:asciiTheme="minorHAnsi" w:hAnsiTheme="minorHAnsi" w:cstheme="minorHAnsi"/>
          <w:spacing w:val="-6"/>
          <w:sz w:val="24"/>
          <w:szCs w:val="24"/>
        </w:rPr>
        <w:t xml:space="preserve"> </w:t>
      </w:r>
      <w:r w:rsidR="00C14AD6" w:rsidRPr="00965C15">
        <w:rPr>
          <w:rFonts w:asciiTheme="minorHAnsi" w:hAnsiTheme="minorHAnsi" w:cstheme="minorHAnsi"/>
          <w:spacing w:val="-6"/>
          <w:sz w:val="24"/>
          <w:szCs w:val="24"/>
        </w:rPr>
        <w:t>polegające</w:t>
      </w:r>
      <w:r w:rsidR="00331B19" w:rsidRPr="00965C15">
        <w:rPr>
          <w:rFonts w:asciiTheme="minorHAnsi" w:hAnsiTheme="minorHAnsi" w:cstheme="minorHAnsi"/>
          <w:spacing w:val="-6"/>
          <w:sz w:val="24"/>
          <w:szCs w:val="24"/>
        </w:rPr>
        <w:t xml:space="preserve"> na </w:t>
      </w:r>
      <w:r w:rsidR="00C14AD6" w:rsidRPr="00965C15">
        <w:rPr>
          <w:rFonts w:asciiTheme="minorHAnsi" w:hAnsiTheme="minorHAnsi" w:cstheme="minorHAnsi"/>
          <w:spacing w:val="-6"/>
          <w:sz w:val="24"/>
          <w:szCs w:val="24"/>
        </w:rPr>
        <w:t>instalacji, montażu i dzierżawie zintegrowanych systemów bezpieczeństwa wraz z ich całodobową , zdalną obsługą przez centrum monitorowania oraz patrole interwencyjne.</w:t>
      </w:r>
    </w:p>
    <w:p w:rsidR="00C14AD6" w:rsidRPr="00965C15" w:rsidRDefault="00C14AD6" w:rsidP="0082246A">
      <w:pPr>
        <w:tabs>
          <w:tab w:val="left" w:pos="284"/>
        </w:tabs>
        <w:spacing w:line="276" w:lineRule="auto"/>
        <w:ind w:left="709"/>
        <w:jc w:val="both"/>
        <w:rPr>
          <w:rFonts w:asciiTheme="minorHAnsi" w:hAnsiTheme="minorHAnsi" w:cstheme="minorHAnsi"/>
          <w:spacing w:val="-6"/>
          <w:sz w:val="24"/>
          <w:szCs w:val="24"/>
        </w:rPr>
      </w:pPr>
    </w:p>
    <w:p w:rsidR="007F393C" w:rsidRPr="00965C15" w:rsidRDefault="007F393C" w:rsidP="0082246A">
      <w:pPr>
        <w:tabs>
          <w:tab w:val="left" w:pos="284"/>
        </w:tabs>
        <w:spacing w:line="276" w:lineRule="auto"/>
        <w:ind w:left="284" w:hanging="284"/>
        <w:jc w:val="both"/>
        <w:rPr>
          <w:rFonts w:asciiTheme="minorHAnsi" w:hAnsiTheme="minorHAnsi" w:cstheme="minorHAnsi"/>
          <w:sz w:val="24"/>
          <w:szCs w:val="24"/>
        </w:rPr>
      </w:pPr>
      <w:r w:rsidRPr="00965C15">
        <w:rPr>
          <w:rFonts w:asciiTheme="minorHAnsi" w:hAnsiTheme="minorHAnsi" w:cstheme="minorHAnsi"/>
          <w:spacing w:val="-2"/>
          <w:sz w:val="24"/>
          <w:szCs w:val="24"/>
        </w:rPr>
        <w:t xml:space="preserve">      </w:t>
      </w:r>
      <w:r w:rsidRPr="00965C15">
        <w:rPr>
          <w:rFonts w:asciiTheme="minorHAnsi" w:hAnsiTheme="minorHAnsi" w:cstheme="minorHAnsi"/>
          <w:i/>
          <w:spacing w:val="-2"/>
          <w:sz w:val="24"/>
          <w:szCs w:val="24"/>
        </w:rPr>
        <w:t>W przypadku składania oferty wspólnej ww. warunek musi spełniać co najmniej jeden z wykonawców w całości</w:t>
      </w:r>
      <w:r w:rsidRPr="00965C15">
        <w:rPr>
          <w:rFonts w:asciiTheme="minorHAnsi" w:hAnsiTheme="minorHAnsi" w:cstheme="minorHAnsi"/>
          <w:spacing w:val="-4"/>
          <w:sz w:val="24"/>
          <w:szCs w:val="24"/>
        </w:rPr>
        <w:t>.</w:t>
      </w:r>
    </w:p>
    <w:p w:rsidR="00C231DD" w:rsidRPr="00BE5823" w:rsidRDefault="007F393C" w:rsidP="0082246A">
      <w:pPr>
        <w:tabs>
          <w:tab w:val="left" w:pos="284"/>
        </w:tabs>
        <w:spacing w:line="276" w:lineRule="auto"/>
        <w:ind w:left="284" w:hanging="284"/>
        <w:jc w:val="both"/>
        <w:rPr>
          <w:rFonts w:asciiTheme="minorHAnsi" w:hAnsiTheme="minorHAnsi" w:cstheme="minorHAnsi"/>
          <w:i/>
          <w:sz w:val="24"/>
          <w:szCs w:val="24"/>
          <w:highlight w:val="yellow"/>
        </w:rPr>
      </w:pPr>
      <w:r w:rsidRPr="00BE5823">
        <w:rPr>
          <w:rFonts w:asciiTheme="minorHAnsi" w:hAnsiTheme="minorHAnsi" w:cstheme="minorHAnsi"/>
          <w:i/>
          <w:sz w:val="24"/>
          <w:szCs w:val="24"/>
          <w:highlight w:val="yellow"/>
        </w:rPr>
        <w:t xml:space="preserve">     </w:t>
      </w:r>
    </w:p>
    <w:p w:rsidR="006236FB" w:rsidRPr="009F0223" w:rsidRDefault="006236FB" w:rsidP="0082246A">
      <w:pPr>
        <w:pStyle w:val="Akapitzlist"/>
        <w:numPr>
          <w:ilvl w:val="3"/>
          <w:numId w:val="32"/>
        </w:numPr>
        <w:tabs>
          <w:tab w:val="left" w:pos="709"/>
        </w:tabs>
        <w:ind w:left="709" w:hanging="425"/>
        <w:jc w:val="both"/>
        <w:rPr>
          <w:rFonts w:asciiTheme="minorHAnsi" w:hAnsiTheme="minorHAnsi" w:cstheme="minorHAnsi"/>
          <w:bCs/>
          <w:sz w:val="24"/>
          <w:szCs w:val="24"/>
        </w:rPr>
      </w:pPr>
      <w:r w:rsidRPr="009F0223">
        <w:rPr>
          <w:rFonts w:asciiTheme="minorHAnsi" w:hAnsiTheme="minorHAnsi" w:cstheme="minorHAnsi"/>
          <w:sz w:val="24"/>
          <w:szCs w:val="24"/>
        </w:rPr>
        <w:t xml:space="preserve">posiada certyfikat </w:t>
      </w:r>
      <w:r w:rsidRPr="009F0223">
        <w:rPr>
          <w:rFonts w:asciiTheme="minorHAnsi" w:hAnsiTheme="minorHAnsi" w:cstheme="minorHAnsi"/>
          <w:bCs/>
          <w:sz w:val="24"/>
          <w:szCs w:val="24"/>
        </w:rPr>
        <w:t xml:space="preserve">ISO 9001 oraz ISO 27001 w zakresie ochrony, instalacji i projektowania systemów alarmowych i monitoringu </w:t>
      </w:r>
    </w:p>
    <w:p w:rsidR="006236FB" w:rsidRPr="009F0223" w:rsidRDefault="006236FB" w:rsidP="0082246A">
      <w:pPr>
        <w:tabs>
          <w:tab w:val="left" w:pos="284"/>
        </w:tabs>
        <w:spacing w:line="276" w:lineRule="auto"/>
        <w:ind w:left="284"/>
        <w:jc w:val="both"/>
        <w:rPr>
          <w:rFonts w:asciiTheme="minorHAnsi" w:hAnsiTheme="minorHAnsi" w:cstheme="minorHAnsi"/>
          <w:bCs/>
          <w:i/>
          <w:sz w:val="24"/>
          <w:szCs w:val="24"/>
        </w:rPr>
      </w:pPr>
      <w:r w:rsidRPr="009F0223">
        <w:rPr>
          <w:rFonts w:asciiTheme="minorHAnsi" w:hAnsiTheme="minorHAnsi" w:cstheme="minorHAnsi"/>
          <w:bCs/>
          <w:i/>
          <w:sz w:val="24"/>
          <w:szCs w:val="24"/>
        </w:rPr>
        <w:t>W przypadku Wykonawców wspólnie ubiegających się o przedmiot zamówienia warunek musi spełnić przynajmniej jeden z nich w całości.</w:t>
      </w:r>
    </w:p>
    <w:p w:rsidR="0082246A" w:rsidRPr="00BE5823" w:rsidRDefault="0082246A" w:rsidP="0082246A">
      <w:pPr>
        <w:tabs>
          <w:tab w:val="left" w:pos="284"/>
        </w:tabs>
        <w:spacing w:line="276" w:lineRule="auto"/>
        <w:ind w:left="284"/>
        <w:jc w:val="both"/>
        <w:rPr>
          <w:rFonts w:asciiTheme="minorHAnsi" w:hAnsiTheme="minorHAnsi" w:cstheme="minorHAnsi"/>
          <w:bCs/>
          <w:i/>
          <w:sz w:val="24"/>
          <w:szCs w:val="24"/>
          <w:highlight w:val="yellow"/>
        </w:rPr>
      </w:pPr>
    </w:p>
    <w:p w:rsidR="0082246A" w:rsidRPr="009F0223" w:rsidRDefault="0082246A" w:rsidP="0082246A">
      <w:pPr>
        <w:pStyle w:val="Akapitzlist"/>
        <w:numPr>
          <w:ilvl w:val="3"/>
          <w:numId w:val="32"/>
        </w:numPr>
        <w:tabs>
          <w:tab w:val="left" w:pos="284"/>
        </w:tabs>
        <w:ind w:left="284" w:firstLine="0"/>
        <w:jc w:val="both"/>
        <w:rPr>
          <w:rFonts w:asciiTheme="minorHAnsi" w:hAnsiTheme="minorHAnsi" w:cstheme="minorHAnsi"/>
          <w:i/>
          <w:sz w:val="24"/>
          <w:szCs w:val="24"/>
        </w:rPr>
      </w:pPr>
      <w:r w:rsidRPr="009F0223">
        <w:rPr>
          <w:rFonts w:asciiTheme="minorHAnsi" w:hAnsiTheme="minorHAnsi" w:cstheme="minorHAnsi"/>
          <w:sz w:val="24"/>
          <w:szCs w:val="24"/>
        </w:rPr>
        <w:t>dysponuje minimum trzema własnymi całodobowymi grupami interwencyj</w:t>
      </w:r>
      <w:r w:rsidR="009F0223">
        <w:rPr>
          <w:rFonts w:asciiTheme="minorHAnsi" w:hAnsiTheme="minorHAnsi" w:cstheme="minorHAnsi"/>
          <w:sz w:val="24"/>
          <w:szCs w:val="24"/>
        </w:rPr>
        <w:t>nymi na terenie miasta Szczecin</w:t>
      </w:r>
    </w:p>
    <w:p w:rsidR="0082246A" w:rsidRPr="0082246A" w:rsidRDefault="0082246A" w:rsidP="0082246A">
      <w:pPr>
        <w:tabs>
          <w:tab w:val="left" w:pos="284"/>
        </w:tabs>
        <w:spacing w:line="276" w:lineRule="auto"/>
        <w:ind w:left="284"/>
        <w:jc w:val="both"/>
        <w:rPr>
          <w:rFonts w:asciiTheme="minorHAnsi" w:hAnsiTheme="minorHAnsi" w:cstheme="minorHAnsi"/>
          <w:i/>
          <w:sz w:val="24"/>
          <w:szCs w:val="24"/>
        </w:rPr>
      </w:pPr>
      <w:r w:rsidRPr="009F0223">
        <w:rPr>
          <w:rFonts w:asciiTheme="minorHAnsi" w:hAnsiTheme="minorHAnsi" w:cstheme="minorHAnsi"/>
          <w:i/>
          <w:sz w:val="24"/>
          <w:szCs w:val="24"/>
        </w:rPr>
        <w:t>W przypadku Wykonawców wspólnie ubiegających się o przedmiot zamówienia warunek może być spełniony łącznie  przez Wykonawców.</w:t>
      </w:r>
    </w:p>
    <w:p w:rsidR="006236FB" w:rsidRPr="006236FB" w:rsidRDefault="006236FB" w:rsidP="0005407B">
      <w:pPr>
        <w:tabs>
          <w:tab w:val="left" w:pos="284"/>
        </w:tabs>
        <w:spacing w:line="276" w:lineRule="auto"/>
        <w:ind w:left="284" w:hanging="284"/>
        <w:jc w:val="both"/>
        <w:rPr>
          <w:rFonts w:ascii="Calibri" w:hAnsi="Calibri" w:cs="Calibri"/>
          <w:sz w:val="24"/>
          <w:szCs w:val="24"/>
        </w:rPr>
      </w:pPr>
      <w:r w:rsidRPr="006236FB">
        <w:rPr>
          <w:rFonts w:ascii="Calibri" w:hAnsi="Calibri" w:cs="Calibri"/>
          <w:sz w:val="24"/>
          <w:szCs w:val="24"/>
        </w:rPr>
        <w:t xml:space="preserve"> </w:t>
      </w:r>
      <w:r>
        <w:rPr>
          <w:rFonts w:ascii="Calibri" w:hAnsi="Calibri" w:cs="Calibri"/>
          <w:sz w:val="24"/>
          <w:szCs w:val="24"/>
        </w:rPr>
        <w:t xml:space="preserve"> </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F52732">
      <w:pPr>
        <w:pStyle w:val="Akapitzlist"/>
        <w:numPr>
          <w:ilvl w:val="1"/>
          <w:numId w:val="24"/>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91626B"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91626B" w:rsidRPr="00F95B9E" w:rsidRDefault="0091626B" w:rsidP="0091626B">
      <w:pPr>
        <w:pStyle w:val="Akapitzlist"/>
        <w:tabs>
          <w:tab w:val="left" w:pos="567"/>
        </w:tabs>
        <w:autoSpaceDE w:val="0"/>
        <w:autoSpaceDN w:val="0"/>
        <w:adjustRightInd w:val="0"/>
        <w:spacing w:after="20"/>
        <w:ind w:left="567"/>
        <w:jc w:val="both"/>
        <w:rPr>
          <w:rFonts w:cs="Calibri"/>
          <w:color w:val="000000"/>
          <w:spacing w:val="-6"/>
          <w:sz w:val="24"/>
          <w:szCs w:val="24"/>
        </w:rPr>
      </w:pP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lastRenderedPageBreak/>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F52732">
      <w:pPr>
        <w:pStyle w:val="Akapitzlist"/>
        <w:numPr>
          <w:ilvl w:val="0"/>
          <w:numId w:val="19"/>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w:t>
      </w:r>
      <w:r w:rsidR="00BB1B56">
        <w:rPr>
          <w:rFonts w:ascii="Calibri" w:hAnsi="Calibri" w:cs="Calibri"/>
          <w:i/>
          <w:color w:val="000000"/>
          <w:sz w:val="24"/>
          <w:szCs w:val="24"/>
        </w:rPr>
        <w:t xml:space="preserve"> każdy z wykonawców, w zakresie</w:t>
      </w:r>
      <w:r w:rsidR="00394AD0" w:rsidRPr="00050730">
        <w:rPr>
          <w:rFonts w:ascii="Calibri" w:hAnsi="Calibri" w:cs="Calibri"/>
          <w:i/>
          <w:color w:val="000000"/>
          <w:sz w:val="24"/>
          <w:szCs w:val="24"/>
        </w:rPr>
        <w:t xml:space="preserv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F52732">
      <w:pPr>
        <w:pStyle w:val="Akapitzlist"/>
        <w:numPr>
          <w:ilvl w:val="0"/>
          <w:numId w:val="19"/>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BB1B56">
        <w:rPr>
          <w:rFonts w:ascii="Calibri" w:hAnsi="Calibri" w:cs="Calibri"/>
          <w:i/>
          <w:color w:val="000000"/>
          <w:spacing w:val="-6"/>
          <w:sz w:val="24"/>
          <w:szCs w:val="24"/>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Default="00394AD0" w:rsidP="00F52732">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82246A" w:rsidRPr="00D97389" w:rsidRDefault="0082246A" w:rsidP="0082246A">
      <w:pPr>
        <w:tabs>
          <w:tab w:val="left" w:pos="426"/>
        </w:tabs>
        <w:autoSpaceDE w:val="0"/>
        <w:autoSpaceDN w:val="0"/>
        <w:adjustRightInd w:val="0"/>
        <w:ind w:left="709"/>
        <w:jc w:val="both"/>
        <w:rPr>
          <w:rFonts w:asciiTheme="minorHAnsi" w:hAnsiTheme="minorHAnsi" w:cstheme="minorHAnsi"/>
          <w:i/>
          <w:color w:val="000000"/>
          <w:spacing w:val="-6"/>
          <w:sz w:val="24"/>
          <w:szCs w:val="24"/>
        </w:rPr>
      </w:pPr>
      <w:r w:rsidRPr="00D97389">
        <w:rPr>
          <w:rFonts w:asciiTheme="minorHAnsi" w:hAnsiTheme="minorHAnsi" w:cstheme="minorHAnsi"/>
          <w:i/>
          <w:color w:val="000000"/>
          <w:spacing w:val="-6"/>
          <w:sz w:val="24"/>
          <w:szCs w:val="24"/>
        </w:rPr>
        <w:t xml:space="preserve">Uwaga! Ww. oświadczenie należy złożyć w przypadku wspólnego ubiegania się wykonawców o udzielenie zamówienia. </w:t>
      </w:r>
    </w:p>
    <w:p w:rsidR="00EC3247" w:rsidRDefault="00EC3247" w:rsidP="00F52732">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82246A" w:rsidRPr="00D97389" w:rsidRDefault="0082246A" w:rsidP="0082246A">
      <w:pPr>
        <w:autoSpaceDE w:val="0"/>
        <w:autoSpaceDN w:val="0"/>
        <w:adjustRightInd w:val="0"/>
        <w:ind w:firstLine="708"/>
        <w:jc w:val="both"/>
        <w:rPr>
          <w:rFonts w:asciiTheme="minorHAnsi" w:hAnsiTheme="minorHAnsi" w:cstheme="minorHAnsi"/>
          <w:i/>
          <w:color w:val="000000"/>
          <w:spacing w:val="-6"/>
          <w:sz w:val="24"/>
          <w:szCs w:val="24"/>
        </w:rPr>
      </w:pPr>
      <w:r w:rsidRPr="00D97389">
        <w:rPr>
          <w:rFonts w:asciiTheme="minorHAnsi" w:hAnsiTheme="minorHAnsi" w:cstheme="minorHAnsi"/>
          <w:i/>
          <w:color w:val="000000"/>
          <w:spacing w:val="-6"/>
          <w:sz w:val="24"/>
          <w:szCs w:val="24"/>
        </w:rPr>
        <w:lastRenderedPageBreak/>
        <w:t xml:space="preserve">Uwaga! W przypadku składania oferty wspólnej należy złożyć jedno wspólne oświadczenie. </w:t>
      </w:r>
    </w:p>
    <w:p w:rsidR="00EC3247" w:rsidRPr="00D97389" w:rsidRDefault="00EC3247" w:rsidP="00D97389">
      <w:pPr>
        <w:autoSpaceDE w:val="0"/>
        <w:autoSpaceDN w:val="0"/>
        <w:adjustRightInd w:val="0"/>
        <w:jc w:val="both"/>
        <w:rPr>
          <w:rFonts w:cs="Calibri"/>
          <w:color w:val="000000"/>
          <w:spacing w:val="-6"/>
          <w:sz w:val="24"/>
          <w:szCs w:val="24"/>
        </w:rPr>
      </w:pPr>
    </w:p>
    <w:p w:rsidR="00A84975" w:rsidRPr="006B6AD0"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6B6AD0">
        <w:rPr>
          <w:rFonts w:cs="Calibri"/>
          <w:bCs/>
          <w:color w:val="000000"/>
          <w:spacing w:val="-1"/>
          <w:sz w:val="24"/>
          <w:szCs w:val="24"/>
        </w:rPr>
        <w:t xml:space="preserve">Zamawiający zgodnie z art. 274 ust. 1 ustawy </w:t>
      </w:r>
      <w:proofErr w:type="spellStart"/>
      <w:r w:rsidRPr="006B6AD0">
        <w:rPr>
          <w:rFonts w:cs="Calibri"/>
          <w:bCs/>
          <w:color w:val="000000"/>
          <w:spacing w:val="-1"/>
          <w:sz w:val="24"/>
          <w:szCs w:val="24"/>
        </w:rPr>
        <w:t>Pzp</w:t>
      </w:r>
      <w:proofErr w:type="spellEnd"/>
      <w:r w:rsidRPr="006B6AD0">
        <w:rPr>
          <w:rFonts w:cs="Calibri"/>
          <w:bCs/>
          <w:color w:val="000000"/>
          <w:spacing w:val="-1"/>
          <w:sz w:val="24"/>
          <w:szCs w:val="24"/>
        </w:rPr>
        <w:t xml:space="preserve">  przed wyborem najkorzystniejszej oferty </w:t>
      </w:r>
      <w:r w:rsidRPr="006B6AD0">
        <w:rPr>
          <w:rFonts w:cs="Calibri"/>
          <w:b/>
          <w:bCs/>
          <w:color w:val="000000"/>
          <w:spacing w:val="-1"/>
          <w:sz w:val="24"/>
          <w:szCs w:val="24"/>
        </w:rPr>
        <w:t>wzywa wykonawcę, którego oferta została najwyżej oceniona, do złożenia w wyznaczonym terminie, nie krótszym niż 5 dni</w:t>
      </w:r>
      <w:r w:rsidRPr="006B6AD0">
        <w:rPr>
          <w:rFonts w:cs="Calibri"/>
          <w:bCs/>
          <w:color w:val="000000"/>
          <w:spacing w:val="-1"/>
          <w:sz w:val="24"/>
          <w:szCs w:val="24"/>
        </w:rPr>
        <w:t xml:space="preserve">, aktualnych na dzień złożenia podmiotowych środków dowodowych.  </w:t>
      </w:r>
    </w:p>
    <w:p w:rsidR="003A04A9" w:rsidRPr="006B6AD0" w:rsidRDefault="00A84975" w:rsidP="00F52732">
      <w:pPr>
        <w:pStyle w:val="Akapitzlist"/>
        <w:numPr>
          <w:ilvl w:val="0"/>
          <w:numId w:val="10"/>
        </w:numPr>
        <w:autoSpaceDE w:val="0"/>
        <w:autoSpaceDN w:val="0"/>
        <w:adjustRightInd w:val="0"/>
        <w:spacing w:after="15"/>
        <w:ind w:left="709" w:hanging="283"/>
        <w:jc w:val="both"/>
        <w:rPr>
          <w:rFonts w:cs="Calibri"/>
          <w:sz w:val="24"/>
          <w:szCs w:val="24"/>
        </w:rPr>
      </w:pPr>
      <w:r w:rsidRPr="006B6AD0">
        <w:rPr>
          <w:rFonts w:cs="Calibri"/>
          <w:b/>
          <w:bCs/>
          <w:sz w:val="24"/>
          <w:szCs w:val="24"/>
        </w:rPr>
        <w:t>odpis lub informacja z Krajowego Rejestru Sądowego, Centralnej Ewidencji i Informacji o Działalności Gospodarczej</w:t>
      </w:r>
      <w:r w:rsidR="00093CAE" w:rsidRPr="006B6AD0">
        <w:rPr>
          <w:rFonts w:cs="Calibri"/>
          <w:b/>
          <w:bCs/>
          <w:sz w:val="24"/>
          <w:szCs w:val="24"/>
        </w:rPr>
        <w:t xml:space="preserve">, </w:t>
      </w:r>
      <w:r w:rsidR="00093CAE" w:rsidRPr="006B6AD0">
        <w:rPr>
          <w:rFonts w:cs="Calibri"/>
          <w:bCs/>
          <w:sz w:val="24"/>
          <w:szCs w:val="24"/>
        </w:rPr>
        <w:t>w zakresie art.109 ust.1 pkt  4 ustawy, sporządzonych nie wcześniej niż 3 miesiące przed jej złożeniem, jeżeli odrębne przepisy wymagają wpisu do rejestru lub ewidencji,</w:t>
      </w:r>
    </w:p>
    <w:p w:rsidR="00377601" w:rsidRPr="006B6AD0" w:rsidRDefault="00377601"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B6AD0">
        <w:rPr>
          <w:rFonts w:cs="Calibri"/>
          <w:b/>
          <w:spacing w:val="-6"/>
          <w:sz w:val="24"/>
          <w:szCs w:val="24"/>
        </w:rPr>
        <w:t>oświadczenia wykonawcy</w:t>
      </w:r>
      <w:r w:rsidRPr="006B6AD0">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6B6AD0">
        <w:rPr>
          <w:rFonts w:cs="Calibri"/>
          <w:spacing w:val="-6"/>
          <w:sz w:val="24"/>
          <w:szCs w:val="24"/>
        </w:rPr>
        <w:t>a w art. 108 ust. 1 pkt 1-6 PZP</w:t>
      </w:r>
      <w:r w:rsidRPr="006B6AD0">
        <w:rPr>
          <w:rFonts w:cs="Calibri"/>
          <w:spacing w:val="-6"/>
          <w:sz w:val="24"/>
          <w:szCs w:val="24"/>
        </w:rPr>
        <w:t xml:space="preserve">; </w:t>
      </w:r>
      <w:r w:rsidR="003A04A9" w:rsidRPr="006B6AD0">
        <w:rPr>
          <w:rFonts w:cs="Calibri"/>
          <w:spacing w:val="-6"/>
          <w:sz w:val="24"/>
          <w:szCs w:val="24"/>
        </w:rPr>
        <w:t>oraz w art. 109 ust. 1 pkt</w:t>
      </w:r>
      <w:r w:rsidR="008C54BA">
        <w:rPr>
          <w:rFonts w:cs="Calibri"/>
          <w:spacing w:val="-6"/>
          <w:sz w:val="24"/>
          <w:szCs w:val="24"/>
        </w:rPr>
        <w:t xml:space="preserve"> 4,</w:t>
      </w:r>
      <w:r w:rsidR="003A04A9" w:rsidRPr="006B6AD0">
        <w:rPr>
          <w:rFonts w:cs="Calibri"/>
          <w:spacing w:val="-6"/>
          <w:sz w:val="24"/>
          <w:szCs w:val="24"/>
        </w:rPr>
        <w:t xml:space="preserve"> 5, 7 </w:t>
      </w:r>
      <w:proofErr w:type="spellStart"/>
      <w:r w:rsidR="003A04A9" w:rsidRPr="006B6AD0">
        <w:rPr>
          <w:rFonts w:cs="Calibri"/>
          <w:spacing w:val="-6"/>
          <w:sz w:val="24"/>
          <w:szCs w:val="24"/>
        </w:rPr>
        <w:t>Pzp</w:t>
      </w:r>
      <w:proofErr w:type="spellEnd"/>
      <w:r w:rsidR="003A04A9" w:rsidRPr="006B6AD0">
        <w:rPr>
          <w:rFonts w:cs="Calibri"/>
          <w:spacing w:val="-6"/>
          <w:sz w:val="24"/>
          <w:szCs w:val="24"/>
        </w:rPr>
        <w:t xml:space="preserve">, </w:t>
      </w:r>
    </w:p>
    <w:p w:rsidR="007D56D6" w:rsidRPr="006B6AD0" w:rsidRDefault="007D56D6"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B6AD0">
        <w:rPr>
          <w:rFonts w:cs="Calibri"/>
          <w:b/>
          <w:bCs/>
          <w:sz w:val="24"/>
          <w:szCs w:val="24"/>
        </w:rPr>
        <w:t>aktualna koncesja</w:t>
      </w:r>
      <w:r w:rsidRPr="006B6AD0">
        <w:rPr>
          <w:rFonts w:cs="Calibri"/>
          <w:sz w:val="24"/>
          <w:szCs w:val="24"/>
        </w:rPr>
        <w:t> na prowadzenie działalności </w:t>
      </w:r>
      <w:r w:rsidRPr="006B6AD0">
        <w:rPr>
          <w:rFonts w:cs="Calibri"/>
          <w:spacing w:val="-2"/>
          <w:sz w:val="24"/>
          <w:szCs w:val="24"/>
        </w:rPr>
        <w:t>w zakresie </w:t>
      </w:r>
      <w:r w:rsidRPr="006B6AD0">
        <w:rPr>
          <w:rFonts w:cs="Calibri"/>
          <w:sz w:val="24"/>
          <w:szCs w:val="24"/>
        </w:rPr>
        <w:t>usług ochrony osób i mienia realizowanych </w:t>
      </w:r>
      <w:r w:rsidRPr="006B6AD0">
        <w:rPr>
          <w:rFonts w:cs="Calibri"/>
          <w:spacing w:val="-2"/>
          <w:sz w:val="24"/>
          <w:szCs w:val="24"/>
        </w:rPr>
        <w:t>w formie bezpośredniej ochrony fizycznej oraz zabezpieczenia technicznego, </w:t>
      </w:r>
      <w:r w:rsidRPr="006B6AD0">
        <w:rPr>
          <w:rFonts w:cs="Calibri"/>
          <w:sz w:val="24"/>
          <w:szCs w:val="24"/>
        </w:rPr>
        <w:t>wydaną na podstawie przepisów ustawy z dnia 22 sierpnia 1997 r.</w:t>
      </w:r>
      <w:r w:rsidRPr="006B6AD0">
        <w:rPr>
          <w:rFonts w:cs="Calibri"/>
          <w:sz w:val="24"/>
          <w:szCs w:val="24"/>
        </w:rPr>
        <w:br/>
        <w:t>o ochronie osób i mienia</w:t>
      </w:r>
      <w:r w:rsidRPr="006B6AD0">
        <w:rPr>
          <w:rFonts w:cs="Calibri"/>
          <w:bCs/>
          <w:sz w:val="24"/>
          <w:szCs w:val="24"/>
        </w:rPr>
        <w:t>,</w:t>
      </w:r>
    </w:p>
    <w:p w:rsidR="00D3728B" w:rsidRPr="006649BF" w:rsidRDefault="00D3728B"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649BF">
        <w:rPr>
          <w:rFonts w:cs="Calibri"/>
          <w:b/>
          <w:bCs/>
          <w:sz w:val="24"/>
          <w:szCs w:val="24"/>
        </w:rPr>
        <w:t>pozwolenie radiowe</w:t>
      </w:r>
      <w:r w:rsidRPr="006649BF">
        <w:rPr>
          <w:rFonts w:cs="Calibri"/>
          <w:bCs/>
          <w:sz w:val="24"/>
          <w:szCs w:val="24"/>
        </w:rPr>
        <w:t xml:space="preserve"> na używanie radiowych urządzeń nadawczych lub nadawczo odbiorczych pracujących w służbie komunikacyjnej ruchomej lądowej typu </w:t>
      </w:r>
      <w:r w:rsidR="006B6AD0" w:rsidRPr="006649BF">
        <w:rPr>
          <w:rFonts w:cs="Calibri"/>
          <w:bCs/>
          <w:sz w:val="24"/>
          <w:szCs w:val="24"/>
        </w:rPr>
        <w:t xml:space="preserve">monitorowanie systemów alarmowych </w:t>
      </w:r>
      <w:r w:rsidRPr="006649BF">
        <w:rPr>
          <w:rFonts w:cs="Calibri"/>
          <w:bCs/>
          <w:sz w:val="24"/>
          <w:szCs w:val="24"/>
        </w:rPr>
        <w:t>wydane przez Urząd Kontroli Elektronicznej obejmujące swoim działaniem obszar świadczenia usługi (miasto Szczecin)</w:t>
      </w:r>
      <w:r w:rsidR="006649BF">
        <w:rPr>
          <w:rFonts w:cs="Calibri"/>
          <w:bCs/>
          <w:sz w:val="24"/>
          <w:szCs w:val="24"/>
        </w:rPr>
        <w:t>,</w:t>
      </w:r>
    </w:p>
    <w:p w:rsidR="00C4522F" w:rsidRPr="006649BF" w:rsidRDefault="0082246A"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649BF">
        <w:rPr>
          <w:rFonts w:asciiTheme="minorHAnsi" w:hAnsiTheme="minorHAnsi" w:cstheme="minorHAnsi"/>
          <w:sz w:val="24"/>
          <w:szCs w:val="24"/>
        </w:rPr>
        <w:t xml:space="preserve">certyfikat </w:t>
      </w:r>
      <w:r w:rsidRPr="006649BF">
        <w:rPr>
          <w:rFonts w:asciiTheme="minorHAnsi" w:hAnsiTheme="minorHAnsi" w:cstheme="minorHAnsi"/>
          <w:bCs/>
          <w:sz w:val="24"/>
          <w:szCs w:val="24"/>
        </w:rPr>
        <w:t>ISO 9001 oraz ISO 27001 w zakresie ochrony, instalacji i projektowania systemów alarmowych i monitoringu,</w:t>
      </w:r>
    </w:p>
    <w:p w:rsidR="0082246A" w:rsidRPr="006649BF" w:rsidRDefault="0082246A"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649BF">
        <w:rPr>
          <w:sz w:val="24"/>
          <w:szCs w:val="24"/>
        </w:rPr>
        <w:t>oświadczenie o dysponowaniu minimum trzema własnymi całodobowymi grupami interwencyjnymi na terenie miasta Szczecina</w:t>
      </w:r>
      <w:r w:rsidR="006649BF">
        <w:rPr>
          <w:sz w:val="24"/>
          <w:szCs w:val="24"/>
        </w:rPr>
        <w:t>,</w:t>
      </w:r>
    </w:p>
    <w:p w:rsidR="004D7870" w:rsidRPr="006649BF" w:rsidRDefault="00A97773" w:rsidP="00F52732">
      <w:pPr>
        <w:pStyle w:val="Akapitzlist"/>
        <w:numPr>
          <w:ilvl w:val="0"/>
          <w:numId w:val="10"/>
        </w:numPr>
        <w:autoSpaceDE w:val="0"/>
        <w:autoSpaceDN w:val="0"/>
        <w:adjustRightInd w:val="0"/>
        <w:spacing w:after="15"/>
        <w:ind w:left="709" w:hanging="283"/>
        <w:jc w:val="both"/>
        <w:rPr>
          <w:rFonts w:cs="Calibri"/>
          <w:sz w:val="24"/>
          <w:szCs w:val="24"/>
        </w:rPr>
      </w:pPr>
      <w:r w:rsidRPr="006649BF">
        <w:rPr>
          <w:rFonts w:cs="Calibri"/>
          <w:b/>
          <w:spacing w:val="-6"/>
          <w:sz w:val="24"/>
          <w:szCs w:val="24"/>
        </w:rPr>
        <w:t xml:space="preserve"> </w:t>
      </w:r>
      <w:r w:rsidR="0045569E" w:rsidRPr="006649BF">
        <w:rPr>
          <w:rFonts w:cs="Calibri"/>
          <w:b/>
          <w:spacing w:val="-6"/>
          <w:sz w:val="24"/>
          <w:szCs w:val="24"/>
        </w:rPr>
        <w:t>wyka</w:t>
      </w:r>
      <w:r w:rsidR="000806C5" w:rsidRPr="006649BF">
        <w:rPr>
          <w:rFonts w:cs="Calibri"/>
          <w:b/>
          <w:spacing w:val="-6"/>
          <w:sz w:val="24"/>
          <w:szCs w:val="24"/>
        </w:rPr>
        <w:t>z usług</w:t>
      </w:r>
      <w:r w:rsidR="004D7870" w:rsidRPr="006649BF">
        <w:rPr>
          <w:rFonts w:cs="Calibri"/>
          <w:b/>
          <w:spacing w:val="-6"/>
          <w:sz w:val="24"/>
          <w:szCs w:val="24"/>
        </w:rPr>
        <w:t xml:space="preserve"> </w:t>
      </w:r>
      <w:r w:rsidR="00993801" w:rsidRPr="006649BF">
        <w:rPr>
          <w:rFonts w:cs="Calibri"/>
          <w:spacing w:val="-6"/>
          <w:sz w:val="24"/>
          <w:szCs w:val="24"/>
        </w:rPr>
        <w:t>wykonanych,</w:t>
      </w:r>
      <w:r w:rsidR="0045569E" w:rsidRPr="006649BF">
        <w:rPr>
          <w:rFonts w:cs="Calibri"/>
          <w:spacing w:val="-6"/>
          <w:sz w:val="24"/>
          <w:szCs w:val="24"/>
        </w:rPr>
        <w:t xml:space="preserve"> w okresie ostatnich </w:t>
      </w:r>
      <w:r w:rsidR="000806C5" w:rsidRPr="006649BF">
        <w:rPr>
          <w:rFonts w:cs="Calibri"/>
          <w:spacing w:val="-6"/>
          <w:sz w:val="24"/>
          <w:szCs w:val="24"/>
        </w:rPr>
        <w:t>3</w:t>
      </w:r>
      <w:r w:rsidR="00993801" w:rsidRPr="006649BF">
        <w:rPr>
          <w:rFonts w:cs="Calibri"/>
          <w:spacing w:val="-6"/>
          <w:sz w:val="24"/>
          <w:szCs w:val="24"/>
        </w:rPr>
        <w:t xml:space="preserve"> lat</w:t>
      </w:r>
      <w:r w:rsidR="0045569E" w:rsidRPr="006649BF">
        <w:rPr>
          <w:rFonts w:cs="Calibri"/>
          <w:spacing w:val="-6"/>
          <w:sz w:val="24"/>
          <w:szCs w:val="24"/>
        </w:rPr>
        <w:t xml:space="preserve">, a jeżeli okres prowadzenia działalności jest krótszy- w tym okresie, wraz z podaniem </w:t>
      </w:r>
      <w:r w:rsidR="006648F0" w:rsidRPr="006649BF">
        <w:rPr>
          <w:rFonts w:cs="Calibri"/>
          <w:spacing w:val="-6"/>
          <w:sz w:val="24"/>
          <w:szCs w:val="24"/>
        </w:rPr>
        <w:t xml:space="preserve">przedmiotu, dat wykonania i </w:t>
      </w:r>
      <w:r w:rsidR="0045569E" w:rsidRPr="006649BF">
        <w:rPr>
          <w:rFonts w:cs="Calibri"/>
          <w:spacing w:val="-6"/>
          <w:sz w:val="24"/>
          <w:szCs w:val="24"/>
        </w:rPr>
        <w:t>pod</w:t>
      </w:r>
      <w:r w:rsidR="000806C5" w:rsidRPr="006649BF">
        <w:rPr>
          <w:rFonts w:cs="Calibri"/>
          <w:spacing w:val="-6"/>
          <w:sz w:val="24"/>
          <w:szCs w:val="24"/>
        </w:rPr>
        <w:t>miotów, na rzecz których usługi</w:t>
      </w:r>
      <w:r w:rsidR="0045569E" w:rsidRPr="006649BF">
        <w:rPr>
          <w:rFonts w:cs="Calibri"/>
          <w:spacing w:val="-6"/>
          <w:sz w:val="24"/>
          <w:szCs w:val="24"/>
        </w:rPr>
        <w:t xml:space="preserve"> te zostały wykonane, oraz załączeniem </w:t>
      </w:r>
      <w:r w:rsidR="0045569E" w:rsidRPr="006649BF">
        <w:rPr>
          <w:rFonts w:cs="Calibri"/>
          <w:b/>
          <w:spacing w:val="-6"/>
          <w:sz w:val="24"/>
          <w:szCs w:val="24"/>
        </w:rPr>
        <w:t xml:space="preserve">dowodów </w:t>
      </w:r>
      <w:r w:rsidR="0045569E" w:rsidRPr="006649BF">
        <w:rPr>
          <w:rFonts w:cs="Calibri"/>
          <w:spacing w:val="-6"/>
          <w:sz w:val="24"/>
          <w:szCs w:val="24"/>
        </w:rPr>
        <w:t>określających</w:t>
      </w:r>
      <w:r w:rsidR="00902368" w:rsidRPr="006649BF">
        <w:rPr>
          <w:rFonts w:cs="Calibri"/>
          <w:spacing w:val="-6"/>
          <w:sz w:val="24"/>
          <w:szCs w:val="24"/>
        </w:rPr>
        <w:t xml:space="preserve">, czy te </w:t>
      </w:r>
      <w:r w:rsidR="002348A7" w:rsidRPr="006649BF">
        <w:rPr>
          <w:rFonts w:cs="Calibri"/>
          <w:spacing w:val="-6"/>
          <w:sz w:val="24"/>
          <w:szCs w:val="24"/>
        </w:rPr>
        <w:t>usługi</w:t>
      </w:r>
      <w:r w:rsidR="00902368" w:rsidRPr="006649BF">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sidRPr="006649BF">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BF1CE7">
        <w:rPr>
          <w:rFonts w:ascii="Calibri" w:hAnsi="Calibri" w:cs="Calibri"/>
          <w:i/>
          <w:sz w:val="24"/>
          <w:szCs w:val="24"/>
        </w:rPr>
        <w:t xml:space="preserve">       </w:t>
      </w:r>
      <w:r w:rsidR="004D7870" w:rsidRPr="00BF1CE7">
        <w:rPr>
          <w:rFonts w:ascii="Calibri" w:hAnsi="Calibri" w:cs="Calibri"/>
          <w:i/>
          <w:sz w:val="24"/>
          <w:szCs w:val="24"/>
        </w:rPr>
        <w:t>W przypadku składania oferty wspólnej wykonawcy składający ofertę wspólną składają jeden wspólny ww. wykaz.</w:t>
      </w:r>
    </w:p>
    <w:p w:rsidR="00671EE5" w:rsidRPr="00566969" w:rsidRDefault="00671EE5" w:rsidP="00D24B60">
      <w:pPr>
        <w:spacing w:line="276" w:lineRule="auto"/>
        <w:jc w:val="both"/>
        <w:rPr>
          <w:rFonts w:ascii="Calibri" w:hAnsi="Calibri" w:cs="Calibri"/>
          <w:i/>
          <w:iCs/>
          <w:sz w:val="24"/>
          <w:szCs w:val="24"/>
        </w:rPr>
      </w:pP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w ust</w:t>
      </w:r>
      <w:r w:rsidR="00E53E76">
        <w:rPr>
          <w:rFonts w:ascii="Calibri" w:hAnsi="Calibri" w:cs="Calibri"/>
        </w:rPr>
        <w:t>.</w:t>
      </w:r>
      <w:r w:rsidR="00F271D1">
        <w:rPr>
          <w:rFonts w:ascii="Calibri" w:hAnsi="Calibri" w:cs="Calibri"/>
        </w:rPr>
        <w:t xml:space="preserve"> 2 pkt</w:t>
      </w:r>
      <w:r w:rsidR="00E53E76">
        <w:rPr>
          <w:rFonts w:ascii="Calibri" w:hAnsi="Calibri" w:cs="Calibri"/>
        </w:rPr>
        <w:t>.</w:t>
      </w:r>
      <w:r w:rsidR="00F271D1">
        <w:rPr>
          <w:rFonts w:ascii="Calibri" w:hAnsi="Calibri" w:cs="Calibri"/>
        </w:rPr>
        <w:t xml:space="preserve"> 1-2) SWZ, dotyczących tych podmiotów, </w:t>
      </w:r>
      <w:r w:rsidR="00F271D1">
        <w:rPr>
          <w:rFonts w:ascii="Calibri" w:hAnsi="Calibri" w:cs="Calibri"/>
        </w:rPr>
        <w:lastRenderedPageBreak/>
        <w:t>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w:t>
      </w:r>
      <w:r w:rsidR="00E53E76" w:rsidRPr="0059769D">
        <w:rPr>
          <w:rFonts w:cs="Calibri"/>
          <w:sz w:val="24"/>
          <w:szCs w:val="24"/>
        </w:rPr>
        <w:t>1</w:t>
      </w:r>
      <w:r w:rsidRPr="00705343">
        <w:rPr>
          <w:rFonts w:cs="Calibr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lastRenderedPageBreak/>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C5D0F" w:rsidRDefault="009A5841" w:rsidP="00377601">
      <w:pPr>
        <w:tabs>
          <w:tab w:val="left" w:pos="284"/>
        </w:tabs>
        <w:spacing w:line="276" w:lineRule="auto"/>
        <w:ind w:left="284"/>
        <w:jc w:val="both"/>
        <w:rPr>
          <w:rFonts w:asciiTheme="minorHAnsi" w:hAnsiTheme="minorHAnsi" w:cstheme="minorHAnsi"/>
          <w:sz w:val="22"/>
          <w:szCs w:val="22"/>
        </w:rPr>
      </w:pPr>
    </w:p>
    <w:p w:rsidR="00077DF8" w:rsidRPr="002B765C" w:rsidRDefault="002B765C" w:rsidP="00377601">
      <w:pPr>
        <w:spacing w:line="276" w:lineRule="auto"/>
        <w:ind w:left="340"/>
        <w:jc w:val="both"/>
        <w:rPr>
          <w:rFonts w:asciiTheme="minorHAnsi" w:hAnsiTheme="minorHAnsi" w:cstheme="minorHAnsi"/>
          <w:spacing w:val="-6"/>
          <w:sz w:val="24"/>
          <w:szCs w:val="24"/>
        </w:rPr>
      </w:pPr>
      <w:r w:rsidRPr="002B765C">
        <w:rPr>
          <w:rFonts w:asciiTheme="minorHAnsi" w:hAnsiTheme="minorHAnsi" w:cstheme="minorHAnsi"/>
          <w:spacing w:val="-6"/>
          <w:sz w:val="24"/>
          <w:szCs w:val="24"/>
        </w:rPr>
        <w:t xml:space="preserve"> </w:t>
      </w:r>
      <w:r w:rsidRPr="008333A6">
        <w:rPr>
          <w:rFonts w:asciiTheme="minorHAnsi" w:hAnsiTheme="minorHAnsi" w:cstheme="minorHAnsi"/>
          <w:spacing w:val="-6"/>
          <w:sz w:val="24"/>
          <w:szCs w:val="24"/>
        </w:rPr>
        <w:t>Zamówienie realizowane będzie w terminie 12 m-</w:t>
      </w:r>
      <w:proofErr w:type="spellStart"/>
      <w:r w:rsidRPr="008333A6">
        <w:rPr>
          <w:rFonts w:asciiTheme="minorHAnsi" w:hAnsiTheme="minorHAnsi" w:cstheme="minorHAnsi"/>
          <w:spacing w:val="-6"/>
          <w:sz w:val="24"/>
          <w:szCs w:val="24"/>
        </w:rPr>
        <w:t>cy</w:t>
      </w:r>
      <w:proofErr w:type="spellEnd"/>
      <w:r w:rsidRPr="008333A6">
        <w:rPr>
          <w:rFonts w:asciiTheme="minorHAnsi" w:hAnsiTheme="minorHAnsi" w:cstheme="minorHAnsi"/>
          <w:spacing w:val="-6"/>
          <w:sz w:val="24"/>
          <w:szCs w:val="24"/>
        </w:rPr>
        <w:t xml:space="preserve"> od podpisania umowy.</w:t>
      </w:r>
    </w:p>
    <w:p w:rsidR="002B765C" w:rsidRPr="002B765C" w:rsidRDefault="002B765C" w:rsidP="00377601">
      <w:pPr>
        <w:spacing w:line="276" w:lineRule="auto"/>
        <w:ind w:left="340"/>
        <w:jc w:val="both"/>
        <w:rPr>
          <w:rFonts w:asciiTheme="minorHAnsi" w:hAnsiTheme="minorHAnsi" w:cstheme="minorHAnsi"/>
          <w:spacing w:val="-4"/>
          <w:sz w:val="22"/>
          <w:szCs w:val="22"/>
        </w:rPr>
      </w:pPr>
    </w:p>
    <w:p w:rsidR="00CB675C" w:rsidRPr="00D05D2B" w:rsidRDefault="00CD4D9F"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w:t>
      </w:r>
      <w:r>
        <w:rPr>
          <w:rFonts w:ascii="Calibri" w:hAnsi="Calibri" w:cs="Calibri"/>
          <w:bCs/>
        </w:rPr>
        <w:lastRenderedPageBreak/>
        <w:t xml:space="preserve">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222FB1" w:rsidRPr="005362AE" w:rsidRDefault="000C7E5B" w:rsidP="00222FB1">
      <w:pPr>
        <w:numPr>
          <w:ilvl w:val="0"/>
          <w:numId w:val="4"/>
        </w:numPr>
        <w:suppressAutoHyphens/>
        <w:spacing w:line="276" w:lineRule="auto"/>
        <w:jc w:val="both"/>
        <w:rPr>
          <w:rFonts w:ascii="Calibri" w:hAnsi="Calibri" w:cs="Calibri"/>
          <w:b/>
          <w:sz w:val="24"/>
          <w:szCs w:val="24"/>
        </w:rPr>
      </w:pPr>
      <w:r w:rsidRPr="005362AE">
        <w:rPr>
          <w:rFonts w:ascii="Calibri" w:hAnsi="Calibri" w:cs="Calibri"/>
          <w:sz w:val="24"/>
          <w:szCs w:val="24"/>
        </w:rPr>
        <w:t xml:space="preserve">Za wykonanie </w:t>
      </w:r>
      <w:r w:rsidR="00710760" w:rsidRPr="005362AE">
        <w:rPr>
          <w:rFonts w:ascii="Calibri" w:hAnsi="Calibri" w:cs="Calibri"/>
          <w:sz w:val="24"/>
          <w:szCs w:val="24"/>
        </w:rPr>
        <w:t xml:space="preserve">przedmiotu </w:t>
      </w:r>
      <w:r w:rsidRPr="005362AE">
        <w:rPr>
          <w:rFonts w:ascii="Calibri" w:hAnsi="Calibri" w:cs="Calibri"/>
          <w:sz w:val="24"/>
          <w:szCs w:val="24"/>
        </w:rPr>
        <w:t>za</w:t>
      </w:r>
      <w:r w:rsidR="00710760" w:rsidRPr="005362AE">
        <w:rPr>
          <w:rFonts w:ascii="Calibri" w:hAnsi="Calibri" w:cs="Calibri"/>
          <w:sz w:val="24"/>
          <w:szCs w:val="24"/>
        </w:rPr>
        <w:t>mówienia zamawiający przewiduje</w:t>
      </w:r>
      <w:r w:rsidR="00271442" w:rsidRPr="005362AE">
        <w:rPr>
          <w:rFonts w:ascii="Calibri" w:hAnsi="Calibri" w:cs="Calibri"/>
          <w:sz w:val="24"/>
          <w:szCs w:val="24"/>
        </w:rPr>
        <w:t xml:space="preserve"> </w:t>
      </w:r>
      <w:r w:rsidRPr="005362AE">
        <w:rPr>
          <w:rFonts w:ascii="Calibri" w:hAnsi="Calibri" w:cs="Calibri"/>
          <w:b/>
          <w:sz w:val="24"/>
          <w:szCs w:val="24"/>
        </w:rPr>
        <w:t>wynagrodzenie ryczałtowe.</w:t>
      </w:r>
    </w:p>
    <w:p w:rsidR="000C7E5B" w:rsidRPr="005362AE" w:rsidRDefault="00111425" w:rsidP="00DC494A">
      <w:pPr>
        <w:numPr>
          <w:ilvl w:val="0"/>
          <w:numId w:val="4"/>
        </w:numPr>
        <w:suppressAutoHyphens/>
        <w:spacing w:line="276" w:lineRule="auto"/>
        <w:jc w:val="both"/>
        <w:rPr>
          <w:rFonts w:ascii="Calibri" w:hAnsi="Calibri" w:cs="Calibri"/>
          <w:spacing w:val="-6"/>
          <w:sz w:val="24"/>
          <w:szCs w:val="24"/>
        </w:rPr>
      </w:pPr>
      <w:r w:rsidRPr="005362AE">
        <w:rPr>
          <w:rFonts w:ascii="Calibri" w:hAnsi="Calibri" w:cs="Calibri"/>
          <w:spacing w:val="-6"/>
          <w:sz w:val="24"/>
          <w:szCs w:val="24"/>
        </w:rPr>
        <w:t xml:space="preserve">Podana cena, musi uwzględniać </w:t>
      </w:r>
      <w:r w:rsidR="003C12AC" w:rsidRPr="005362AE">
        <w:rPr>
          <w:rFonts w:ascii="Calibri" w:hAnsi="Calibri" w:cs="Calibri"/>
          <w:spacing w:val="-6"/>
          <w:sz w:val="24"/>
          <w:szCs w:val="24"/>
        </w:rPr>
        <w:t xml:space="preserve">wszystkie wymagania określone w niniejszym </w:t>
      </w:r>
      <w:r w:rsidR="007577F0" w:rsidRPr="005362AE">
        <w:rPr>
          <w:rFonts w:ascii="Calibri" w:hAnsi="Calibri" w:cs="Calibri"/>
          <w:spacing w:val="-6"/>
          <w:sz w:val="24"/>
          <w:szCs w:val="24"/>
        </w:rPr>
        <w:t>zamówieniu oraz koszty i wydatki, jakie poniesie Wykonawca z tytułu należytej oraz zgodnej z obowiązującymi przepisami re</w:t>
      </w:r>
      <w:r w:rsidR="00222FB1" w:rsidRPr="005362AE">
        <w:rPr>
          <w:rFonts w:ascii="Calibri" w:hAnsi="Calibri" w:cs="Calibri"/>
          <w:spacing w:val="-6"/>
          <w:sz w:val="24"/>
          <w:szCs w:val="24"/>
        </w:rPr>
        <w:t>alizacji przedmiotu zamówienia.</w:t>
      </w:r>
    </w:p>
    <w:p w:rsidR="003362AF" w:rsidRPr="005362AE" w:rsidRDefault="003362AF"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 xml:space="preserve">Cena musi obejmować wszystkie wydatki poboczne i nieprzewidziane oraz ryzyko każdego rodzaju, niezbędne do </w:t>
      </w:r>
      <w:r w:rsidR="00222FB1" w:rsidRPr="005362AE">
        <w:rPr>
          <w:rFonts w:ascii="Calibri" w:hAnsi="Calibri" w:cs="Calibri"/>
          <w:sz w:val="24"/>
          <w:szCs w:val="24"/>
        </w:rPr>
        <w:t>zrealizowania</w:t>
      </w:r>
      <w:r w:rsidRPr="005362AE">
        <w:rPr>
          <w:rFonts w:ascii="Calibri" w:hAnsi="Calibri" w:cs="Calibri"/>
          <w:sz w:val="24"/>
          <w:szCs w:val="24"/>
        </w:rPr>
        <w:t xml:space="preserve"> przedmiotu zamówienia.</w:t>
      </w:r>
    </w:p>
    <w:p w:rsidR="003362AF" w:rsidRPr="005362AE" w:rsidRDefault="003362AF"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W cenie należy uwzględnić podatek VAT.</w:t>
      </w:r>
    </w:p>
    <w:p w:rsidR="00C10DB2" w:rsidRPr="005362AE" w:rsidRDefault="00C10DB2"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Pr="005362AE" w:rsidRDefault="00C43CD3" w:rsidP="00DC494A">
      <w:pPr>
        <w:numPr>
          <w:ilvl w:val="0"/>
          <w:numId w:val="4"/>
        </w:numPr>
        <w:spacing w:line="276" w:lineRule="auto"/>
        <w:jc w:val="both"/>
        <w:rPr>
          <w:rFonts w:ascii="Calibri" w:hAnsi="Calibri" w:cs="Calibri"/>
          <w:sz w:val="24"/>
          <w:szCs w:val="24"/>
        </w:rPr>
      </w:pPr>
      <w:r w:rsidRPr="005362AE">
        <w:rPr>
          <w:rFonts w:ascii="Calibri" w:hAnsi="Calibri" w:cs="Calibri"/>
          <w:sz w:val="24"/>
          <w:szCs w:val="24"/>
        </w:rPr>
        <w:t>Rozliczenie pomiędzy zamawiającym a wykonawcą będą prowadzone w walucie PLN.</w:t>
      </w:r>
    </w:p>
    <w:p w:rsidR="00C43CD3" w:rsidRPr="005362AE" w:rsidRDefault="00C43CD3" w:rsidP="00C43CD3">
      <w:pPr>
        <w:numPr>
          <w:ilvl w:val="0"/>
          <w:numId w:val="4"/>
        </w:numPr>
        <w:suppressAutoHyphens/>
        <w:spacing w:line="276" w:lineRule="auto"/>
        <w:jc w:val="both"/>
        <w:rPr>
          <w:rFonts w:ascii="Calibri" w:hAnsi="Calibri" w:cs="Calibri"/>
          <w:spacing w:val="-6"/>
          <w:sz w:val="24"/>
          <w:szCs w:val="24"/>
        </w:rPr>
      </w:pPr>
      <w:r w:rsidRPr="005362AE">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9C5DF0" w:rsidRDefault="00AA7411" w:rsidP="00DC494A">
      <w:pPr>
        <w:numPr>
          <w:ilvl w:val="0"/>
          <w:numId w:val="4"/>
        </w:numPr>
        <w:suppressAutoHyphens/>
        <w:spacing w:line="276" w:lineRule="auto"/>
        <w:jc w:val="both"/>
        <w:rPr>
          <w:rFonts w:ascii="Calibri" w:hAnsi="Calibri" w:cs="Calibri"/>
          <w:b/>
          <w:sz w:val="24"/>
          <w:szCs w:val="24"/>
        </w:rPr>
      </w:pPr>
      <w:r w:rsidRPr="009C5DF0">
        <w:rPr>
          <w:rFonts w:ascii="Calibri" w:hAnsi="Calibri" w:cs="Calibri"/>
          <w:b/>
          <w:sz w:val="24"/>
          <w:szCs w:val="24"/>
        </w:rPr>
        <w:t>Wykonawca składając ofertę, zobowiązany jest:</w:t>
      </w:r>
    </w:p>
    <w:p w:rsidR="00AD4763" w:rsidRPr="009C5DF0" w:rsidRDefault="00C43CD3" w:rsidP="00AD4763">
      <w:pPr>
        <w:suppressAutoHyphens/>
        <w:ind w:left="426" w:hanging="426"/>
        <w:jc w:val="both"/>
        <w:rPr>
          <w:rFonts w:ascii="Calibri" w:hAnsi="Calibri" w:cs="Calibri"/>
          <w:sz w:val="24"/>
          <w:szCs w:val="24"/>
        </w:rPr>
      </w:pPr>
      <w:r w:rsidRPr="009C5DF0">
        <w:rPr>
          <w:rFonts w:ascii="Calibri" w:hAnsi="Calibri" w:cs="Calibri"/>
          <w:sz w:val="24"/>
          <w:szCs w:val="24"/>
        </w:rPr>
        <w:t xml:space="preserve">        </w:t>
      </w:r>
      <w:r w:rsidR="00AA7411" w:rsidRPr="009C5DF0">
        <w:rPr>
          <w:rFonts w:ascii="Calibri" w:hAnsi="Calibri" w:cs="Calibri"/>
          <w:sz w:val="24"/>
          <w:szCs w:val="24"/>
        </w:rPr>
        <w:t>poinformować zamawiającego, czy wybór oferty będzie prowadzić do powstania u zamawiającego obow</w:t>
      </w:r>
      <w:r w:rsidR="00AD4763" w:rsidRPr="009C5DF0">
        <w:rPr>
          <w:rFonts w:ascii="Calibri" w:hAnsi="Calibri" w:cs="Calibri"/>
          <w:sz w:val="24"/>
          <w:szCs w:val="24"/>
        </w:rPr>
        <w:t>iązku podatkowego, wskazując:</w:t>
      </w:r>
    </w:p>
    <w:p w:rsidR="00AD4763" w:rsidRPr="009C5DF0" w:rsidRDefault="00AD4763" w:rsidP="00F52732">
      <w:pPr>
        <w:pStyle w:val="Akapitzlist"/>
        <w:numPr>
          <w:ilvl w:val="2"/>
          <w:numId w:val="29"/>
        </w:numPr>
        <w:suppressAutoHyphens/>
        <w:ind w:left="709" w:hanging="283"/>
        <w:jc w:val="both"/>
        <w:rPr>
          <w:rFonts w:cs="Calibri"/>
          <w:sz w:val="24"/>
          <w:szCs w:val="24"/>
        </w:rPr>
      </w:pPr>
      <w:r w:rsidRPr="009C5DF0">
        <w:rPr>
          <w:rFonts w:cs="Calibri"/>
          <w:sz w:val="24"/>
          <w:szCs w:val="24"/>
        </w:rPr>
        <w:t>n</w:t>
      </w:r>
      <w:r w:rsidR="00AA7411" w:rsidRPr="009C5DF0">
        <w:rPr>
          <w:rFonts w:cs="Calibri"/>
          <w:sz w:val="24"/>
          <w:szCs w:val="24"/>
        </w:rPr>
        <w:t xml:space="preserve">azwę (rodzaj) towaru lub usługi, których dostawa lub świadczenie będzie prowadzić do jego powstania, </w:t>
      </w:r>
    </w:p>
    <w:p w:rsidR="00AD4763" w:rsidRPr="009C5DF0" w:rsidRDefault="00AA7411" w:rsidP="00F52732">
      <w:pPr>
        <w:pStyle w:val="Akapitzlist"/>
        <w:numPr>
          <w:ilvl w:val="2"/>
          <w:numId w:val="29"/>
        </w:numPr>
        <w:suppressAutoHyphens/>
        <w:ind w:left="709" w:hanging="283"/>
        <w:jc w:val="both"/>
        <w:rPr>
          <w:rFonts w:cs="Calibri"/>
          <w:sz w:val="24"/>
          <w:szCs w:val="24"/>
        </w:rPr>
      </w:pPr>
      <w:r w:rsidRPr="009C5DF0">
        <w:rPr>
          <w:rFonts w:cs="Calibri"/>
          <w:sz w:val="24"/>
          <w:szCs w:val="24"/>
        </w:rPr>
        <w:t>wskazać ich wartość bez kwoty podatku,</w:t>
      </w:r>
    </w:p>
    <w:p w:rsidR="00AA7411" w:rsidRPr="009C5DF0" w:rsidRDefault="00AA7411" w:rsidP="00F52732">
      <w:pPr>
        <w:pStyle w:val="Akapitzlist"/>
        <w:numPr>
          <w:ilvl w:val="2"/>
          <w:numId w:val="29"/>
        </w:numPr>
        <w:suppressAutoHyphens/>
        <w:ind w:left="709" w:hanging="283"/>
        <w:jc w:val="both"/>
        <w:rPr>
          <w:rFonts w:cs="Calibri"/>
          <w:sz w:val="24"/>
          <w:szCs w:val="24"/>
        </w:rPr>
      </w:pPr>
      <w:r w:rsidRPr="009C5DF0">
        <w:rPr>
          <w:rFonts w:cs="Calibri"/>
          <w:sz w:val="24"/>
          <w:szCs w:val="24"/>
        </w:rPr>
        <w:t>podać kwotę podatku od towarów i usług, która powinna być doliczona do ceny złożonej oferty, o ile cena złożonej ofert</w:t>
      </w:r>
      <w:r w:rsidR="009158B5" w:rsidRPr="009C5DF0">
        <w:rPr>
          <w:rFonts w:cs="Calibri"/>
          <w:sz w:val="24"/>
          <w:szCs w:val="24"/>
        </w:rPr>
        <w:t>y nie zawiera ww. kwoty podatku,</w:t>
      </w:r>
    </w:p>
    <w:p w:rsidR="009158B5" w:rsidRDefault="009158B5" w:rsidP="00522525">
      <w:pPr>
        <w:pStyle w:val="Akapitzlist"/>
        <w:suppressAutoHyphens/>
        <w:spacing w:after="0"/>
        <w:ind w:left="360"/>
        <w:jc w:val="both"/>
        <w:rPr>
          <w:rFonts w:cs="Calibri"/>
          <w:sz w:val="24"/>
          <w:szCs w:val="24"/>
        </w:rPr>
      </w:pPr>
      <w:r w:rsidRPr="009C5DF0">
        <w:rPr>
          <w:rFonts w:cs="Calibri"/>
          <w:sz w:val="24"/>
          <w:szCs w:val="24"/>
        </w:rPr>
        <w:t xml:space="preserve">W przypadku niezłożenia przedmiotowej informacji </w:t>
      </w:r>
      <w:r w:rsidR="00E80441">
        <w:rPr>
          <w:rFonts w:cs="Calibri"/>
          <w:sz w:val="24"/>
          <w:szCs w:val="24"/>
        </w:rPr>
        <w:t>wraz z ofertą</w:t>
      </w:r>
      <w:r w:rsidR="00AD4763" w:rsidRPr="009C5DF0">
        <w:rPr>
          <w:rFonts w:cs="Calibri"/>
          <w:sz w:val="24"/>
          <w:szCs w:val="24"/>
        </w:rPr>
        <w:t xml:space="preserve">, </w:t>
      </w:r>
      <w:r w:rsidRPr="009C5DF0">
        <w:rPr>
          <w:rFonts w:cs="Calibri"/>
          <w:sz w:val="24"/>
          <w:szCs w:val="24"/>
        </w:rPr>
        <w:t>zamawiający przyjmie, że złożono ofertę, której wybór nie prowadzi do powstania u zamawiającego obowiązku podatkowego zgodnie z przepisami o podatku od towarów i usług.</w:t>
      </w:r>
    </w:p>
    <w:p w:rsidR="00F018A0" w:rsidRPr="00241678" w:rsidRDefault="00F018A0" w:rsidP="00522525">
      <w:pPr>
        <w:pStyle w:val="Akapitzlist"/>
        <w:suppressAutoHyphens/>
        <w:spacing w:after="0"/>
        <w:ind w:left="360"/>
        <w:jc w:val="both"/>
        <w:rPr>
          <w:rFonts w:cs="Calibri"/>
          <w:sz w:val="24"/>
          <w:szCs w:val="24"/>
        </w:rPr>
      </w:pP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lastRenderedPageBreak/>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A42AFF">
        <w:rPr>
          <w:rFonts w:ascii="Calibri" w:hAnsi="Calibri" w:cs="Calibri"/>
          <w:spacing w:val="-6"/>
          <w:sz w:val="24"/>
          <w:szCs w:val="24"/>
        </w:rPr>
        <w:t>W procesie składania oferty, wniosku w tym przedmiotowych środków dowodowych na platformie</w:t>
      </w:r>
      <w:r w:rsidRPr="00DC0A0E">
        <w:rPr>
          <w:rFonts w:ascii="Calibri" w:hAnsi="Calibri" w:cs="Calibri"/>
          <w:color w:val="000000"/>
          <w:spacing w:val="-6"/>
          <w:sz w:val="24"/>
          <w:szCs w:val="24"/>
        </w:rPr>
        <w:t xml:space="preserv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004B6DFE" w:rsidRPr="007D1EC5">
        <w:rPr>
          <w:rFonts w:ascii="Calibri" w:hAnsi="Calibri" w:cs="Calibri"/>
          <w:color w:val="000000"/>
          <w:spacing w:val="-6"/>
          <w:sz w:val="24"/>
          <w:szCs w:val="24"/>
        </w:rPr>
        <w:lastRenderedPageBreak/>
        <w:t>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BB1B56" w:rsidRDefault="00DF4A94" w:rsidP="00F52732">
      <w:pPr>
        <w:pStyle w:val="Akapitzlist"/>
        <w:widowControl w:val="0"/>
        <w:numPr>
          <w:ilvl w:val="3"/>
          <w:numId w:val="29"/>
        </w:numPr>
        <w:tabs>
          <w:tab w:val="left" w:pos="709"/>
          <w:tab w:val="left" w:pos="9356"/>
        </w:tabs>
        <w:autoSpaceDE w:val="0"/>
        <w:autoSpaceDN w:val="0"/>
        <w:adjustRightInd w:val="0"/>
        <w:ind w:left="284" w:right="50" w:hanging="284"/>
        <w:jc w:val="both"/>
        <w:rPr>
          <w:rFonts w:asciiTheme="minorHAnsi" w:hAnsiTheme="minorHAnsi" w:cstheme="minorHAnsi"/>
          <w:b/>
          <w:sz w:val="24"/>
          <w:szCs w:val="24"/>
        </w:rPr>
      </w:pPr>
      <w:r w:rsidRPr="00D24B60">
        <w:rPr>
          <w:rFonts w:asciiTheme="minorHAnsi" w:hAnsiTheme="minorHAnsi" w:cstheme="minorHAnsi"/>
          <w:spacing w:val="-1"/>
          <w:sz w:val="24"/>
          <w:szCs w:val="24"/>
        </w:rPr>
        <w:t>O</w:t>
      </w:r>
      <w:r w:rsidRPr="00D24B60">
        <w:rPr>
          <w:rFonts w:asciiTheme="minorHAnsi" w:hAnsiTheme="minorHAnsi" w:cstheme="minorHAnsi"/>
          <w:spacing w:val="2"/>
          <w:sz w:val="24"/>
          <w:szCs w:val="24"/>
        </w:rPr>
        <w:t>f</w:t>
      </w:r>
      <w:r w:rsidRPr="00D24B60">
        <w:rPr>
          <w:rFonts w:asciiTheme="minorHAnsi" w:hAnsiTheme="minorHAnsi" w:cstheme="minorHAnsi"/>
          <w:spacing w:val="-1"/>
          <w:sz w:val="24"/>
          <w:szCs w:val="24"/>
        </w:rPr>
        <w:t>er</w:t>
      </w:r>
      <w:r w:rsidRPr="00D24B60">
        <w:rPr>
          <w:rFonts w:asciiTheme="minorHAnsi" w:hAnsiTheme="minorHAnsi" w:cstheme="minorHAnsi"/>
          <w:spacing w:val="3"/>
          <w:sz w:val="24"/>
          <w:szCs w:val="24"/>
        </w:rPr>
        <w:t>t</w:t>
      </w:r>
      <w:r w:rsidRPr="00D24B60">
        <w:rPr>
          <w:rFonts w:asciiTheme="minorHAnsi" w:hAnsiTheme="minorHAnsi" w:cstheme="minorHAnsi"/>
          <w:sz w:val="24"/>
          <w:szCs w:val="24"/>
        </w:rPr>
        <w:t>ę</w:t>
      </w:r>
      <w:r w:rsidRPr="00D24B60">
        <w:rPr>
          <w:rFonts w:asciiTheme="minorHAnsi" w:hAnsiTheme="minorHAnsi" w:cstheme="minorHAnsi"/>
          <w:spacing w:val="18"/>
          <w:sz w:val="24"/>
          <w:szCs w:val="24"/>
        </w:rPr>
        <w:t xml:space="preserve"> </w:t>
      </w:r>
      <w:r w:rsidRPr="00D24B60">
        <w:rPr>
          <w:rFonts w:asciiTheme="minorHAnsi" w:hAnsiTheme="minorHAnsi" w:cstheme="minorHAnsi"/>
          <w:sz w:val="24"/>
          <w:szCs w:val="24"/>
        </w:rPr>
        <w:t>w</w:t>
      </w:r>
      <w:r w:rsidRPr="00D24B60">
        <w:rPr>
          <w:rFonts w:asciiTheme="minorHAnsi" w:hAnsiTheme="minorHAnsi" w:cstheme="minorHAnsi"/>
          <w:spacing w:val="-1"/>
          <w:sz w:val="24"/>
          <w:szCs w:val="24"/>
        </w:rPr>
        <w:t>r</w:t>
      </w:r>
      <w:r w:rsidRPr="00D24B60">
        <w:rPr>
          <w:rFonts w:asciiTheme="minorHAnsi" w:hAnsiTheme="minorHAnsi" w:cstheme="minorHAnsi"/>
          <w:sz w:val="24"/>
          <w:szCs w:val="24"/>
        </w:rPr>
        <w:t>az</w:t>
      </w:r>
      <w:r w:rsidRPr="00D24B60">
        <w:rPr>
          <w:rFonts w:asciiTheme="minorHAnsi" w:hAnsiTheme="minorHAnsi" w:cstheme="minorHAnsi"/>
          <w:spacing w:val="22"/>
          <w:sz w:val="24"/>
          <w:szCs w:val="24"/>
        </w:rPr>
        <w:t xml:space="preserve"> </w:t>
      </w:r>
      <w:r w:rsidRPr="00D24B60">
        <w:rPr>
          <w:rFonts w:asciiTheme="minorHAnsi" w:hAnsiTheme="minorHAnsi" w:cstheme="minorHAnsi"/>
          <w:sz w:val="24"/>
          <w:szCs w:val="24"/>
        </w:rPr>
        <w:t>z</w:t>
      </w:r>
      <w:r w:rsidRPr="00D24B60">
        <w:rPr>
          <w:rFonts w:asciiTheme="minorHAnsi" w:hAnsiTheme="minorHAnsi" w:cstheme="minorHAnsi"/>
          <w:spacing w:val="25"/>
          <w:sz w:val="24"/>
          <w:szCs w:val="24"/>
        </w:rPr>
        <w:t xml:space="preserve"> </w:t>
      </w:r>
      <w:r w:rsidRPr="00D24B60">
        <w:rPr>
          <w:rFonts w:asciiTheme="minorHAnsi" w:hAnsiTheme="minorHAnsi" w:cstheme="minorHAnsi"/>
          <w:spacing w:val="2"/>
          <w:sz w:val="24"/>
          <w:szCs w:val="24"/>
        </w:rPr>
        <w:t>w</w:t>
      </w:r>
      <w:r w:rsidRPr="00D24B60">
        <w:rPr>
          <w:rFonts w:asciiTheme="minorHAnsi" w:hAnsiTheme="minorHAnsi" w:cstheme="minorHAnsi"/>
          <w:sz w:val="24"/>
          <w:szCs w:val="24"/>
        </w:rPr>
        <w:t>yma</w:t>
      </w:r>
      <w:r w:rsidRPr="00D24B60">
        <w:rPr>
          <w:rFonts w:asciiTheme="minorHAnsi" w:hAnsiTheme="minorHAnsi" w:cstheme="minorHAnsi"/>
          <w:spacing w:val="1"/>
          <w:sz w:val="24"/>
          <w:szCs w:val="24"/>
        </w:rPr>
        <w:t>g</w:t>
      </w:r>
      <w:r w:rsidRPr="00D24B60">
        <w:rPr>
          <w:rFonts w:asciiTheme="minorHAnsi" w:hAnsiTheme="minorHAnsi" w:cstheme="minorHAnsi"/>
          <w:spacing w:val="2"/>
          <w:sz w:val="24"/>
          <w:szCs w:val="24"/>
        </w:rPr>
        <w:t>a</w:t>
      </w:r>
      <w:r w:rsidRPr="00D24B60">
        <w:rPr>
          <w:rFonts w:asciiTheme="minorHAnsi" w:hAnsiTheme="minorHAnsi" w:cstheme="minorHAnsi"/>
          <w:spacing w:val="1"/>
          <w:sz w:val="24"/>
          <w:szCs w:val="24"/>
        </w:rPr>
        <w:t>n</w:t>
      </w:r>
      <w:r w:rsidRPr="00D24B60">
        <w:rPr>
          <w:rFonts w:asciiTheme="minorHAnsi" w:hAnsiTheme="minorHAnsi" w:cstheme="minorHAnsi"/>
          <w:sz w:val="24"/>
          <w:szCs w:val="24"/>
        </w:rPr>
        <w:t>ymi</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d</w:t>
      </w:r>
      <w:r w:rsidRPr="00D24B60">
        <w:rPr>
          <w:rFonts w:asciiTheme="minorHAnsi" w:hAnsiTheme="minorHAnsi" w:cstheme="minorHAnsi"/>
          <w:spacing w:val="-1"/>
          <w:sz w:val="24"/>
          <w:szCs w:val="24"/>
        </w:rPr>
        <w:t>o</w:t>
      </w:r>
      <w:r w:rsidRPr="00D24B60">
        <w:rPr>
          <w:rFonts w:asciiTheme="minorHAnsi" w:hAnsiTheme="minorHAnsi" w:cstheme="minorHAnsi"/>
          <w:sz w:val="24"/>
          <w:szCs w:val="24"/>
        </w:rPr>
        <w:t>k</w:t>
      </w:r>
      <w:r w:rsidRPr="00D24B60">
        <w:rPr>
          <w:rFonts w:asciiTheme="minorHAnsi" w:hAnsiTheme="minorHAnsi" w:cstheme="minorHAnsi"/>
          <w:spacing w:val="1"/>
          <w:sz w:val="24"/>
          <w:szCs w:val="24"/>
        </w:rPr>
        <w:t>u</w:t>
      </w:r>
      <w:r w:rsidRPr="00D24B60">
        <w:rPr>
          <w:rFonts w:asciiTheme="minorHAnsi" w:hAnsiTheme="minorHAnsi" w:cstheme="minorHAnsi"/>
          <w:sz w:val="24"/>
          <w:szCs w:val="24"/>
        </w:rPr>
        <w:t>men</w:t>
      </w:r>
      <w:r w:rsidRPr="00D24B60">
        <w:rPr>
          <w:rFonts w:asciiTheme="minorHAnsi" w:hAnsiTheme="minorHAnsi" w:cstheme="minorHAnsi"/>
          <w:spacing w:val="1"/>
          <w:sz w:val="24"/>
          <w:szCs w:val="24"/>
        </w:rPr>
        <w:t>t</w:t>
      </w:r>
      <w:r w:rsidRPr="00D24B60">
        <w:rPr>
          <w:rFonts w:asciiTheme="minorHAnsi" w:hAnsiTheme="minorHAnsi" w:cstheme="minorHAnsi"/>
          <w:sz w:val="24"/>
          <w:szCs w:val="24"/>
        </w:rPr>
        <w:t>a</w:t>
      </w:r>
      <w:r w:rsidRPr="00D24B60">
        <w:rPr>
          <w:rFonts w:asciiTheme="minorHAnsi" w:hAnsiTheme="minorHAnsi" w:cstheme="minorHAnsi"/>
          <w:spacing w:val="1"/>
          <w:sz w:val="24"/>
          <w:szCs w:val="24"/>
        </w:rPr>
        <w:t>m</w:t>
      </w:r>
      <w:r w:rsidRPr="00D24B60">
        <w:rPr>
          <w:rFonts w:asciiTheme="minorHAnsi" w:hAnsiTheme="minorHAnsi" w:cstheme="minorHAnsi"/>
          <w:sz w:val="24"/>
          <w:szCs w:val="24"/>
        </w:rPr>
        <w:t>i</w:t>
      </w:r>
      <w:r w:rsidRPr="00D24B60">
        <w:rPr>
          <w:rFonts w:asciiTheme="minorHAnsi" w:hAnsiTheme="minorHAnsi" w:cstheme="minorHAnsi"/>
          <w:spacing w:val="15"/>
          <w:sz w:val="24"/>
          <w:szCs w:val="24"/>
        </w:rPr>
        <w:t xml:space="preserve"> </w:t>
      </w:r>
      <w:r w:rsidRPr="00D24B60">
        <w:rPr>
          <w:rFonts w:asciiTheme="minorHAnsi" w:hAnsiTheme="minorHAnsi" w:cstheme="minorHAnsi"/>
          <w:spacing w:val="1"/>
          <w:sz w:val="24"/>
          <w:szCs w:val="24"/>
        </w:rPr>
        <w:t>n</w:t>
      </w:r>
      <w:r w:rsidRPr="00D24B60">
        <w:rPr>
          <w:rFonts w:asciiTheme="minorHAnsi" w:hAnsiTheme="minorHAnsi" w:cstheme="minorHAnsi"/>
          <w:spacing w:val="-2"/>
          <w:sz w:val="24"/>
          <w:szCs w:val="24"/>
        </w:rPr>
        <w:t>a</w:t>
      </w:r>
      <w:r w:rsidRPr="00D24B60">
        <w:rPr>
          <w:rFonts w:asciiTheme="minorHAnsi" w:hAnsiTheme="minorHAnsi" w:cstheme="minorHAnsi"/>
          <w:spacing w:val="1"/>
          <w:sz w:val="24"/>
          <w:szCs w:val="24"/>
        </w:rPr>
        <w:t>l</w:t>
      </w:r>
      <w:r w:rsidRPr="00D24B60">
        <w:rPr>
          <w:rFonts w:asciiTheme="minorHAnsi" w:hAnsiTheme="minorHAnsi" w:cstheme="minorHAnsi"/>
          <w:spacing w:val="-1"/>
          <w:sz w:val="24"/>
          <w:szCs w:val="24"/>
        </w:rPr>
        <w:t>e</w:t>
      </w:r>
      <w:r w:rsidRPr="00D24B60">
        <w:rPr>
          <w:rFonts w:asciiTheme="minorHAnsi" w:hAnsiTheme="minorHAnsi" w:cstheme="minorHAnsi"/>
          <w:spacing w:val="1"/>
          <w:sz w:val="24"/>
          <w:szCs w:val="24"/>
        </w:rPr>
        <w:t>ż</w:t>
      </w:r>
      <w:r w:rsidRPr="00D24B60">
        <w:rPr>
          <w:rFonts w:asciiTheme="minorHAnsi" w:hAnsiTheme="minorHAnsi" w:cstheme="minorHAnsi"/>
          <w:sz w:val="24"/>
          <w:szCs w:val="24"/>
        </w:rPr>
        <w:t>y</w:t>
      </w:r>
      <w:r w:rsidRPr="00D24B60">
        <w:rPr>
          <w:rFonts w:asciiTheme="minorHAnsi" w:hAnsiTheme="minorHAnsi" w:cstheme="minorHAnsi"/>
          <w:spacing w:val="18"/>
          <w:sz w:val="24"/>
          <w:szCs w:val="24"/>
        </w:rPr>
        <w:t xml:space="preserve"> </w:t>
      </w:r>
      <w:r w:rsidRPr="00D24B60">
        <w:rPr>
          <w:rFonts w:asciiTheme="minorHAnsi" w:hAnsiTheme="minorHAnsi" w:cstheme="minorHAnsi"/>
          <w:spacing w:val="1"/>
          <w:sz w:val="24"/>
          <w:szCs w:val="24"/>
        </w:rPr>
        <w:t>u</w:t>
      </w:r>
      <w:r w:rsidRPr="00D24B60">
        <w:rPr>
          <w:rFonts w:asciiTheme="minorHAnsi" w:hAnsiTheme="minorHAnsi" w:cstheme="minorHAnsi"/>
          <w:sz w:val="24"/>
          <w:szCs w:val="24"/>
        </w:rPr>
        <w:t>m</w:t>
      </w:r>
      <w:r w:rsidRPr="00D24B60">
        <w:rPr>
          <w:rFonts w:asciiTheme="minorHAnsi" w:hAnsiTheme="minorHAnsi" w:cstheme="minorHAnsi"/>
          <w:spacing w:val="4"/>
          <w:sz w:val="24"/>
          <w:szCs w:val="24"/>
        </w:rPr>
        <w:t>i</w:t>
      </w:r>
      <w:r w:rsidRPr="00D24B60">
        <w:rPr>
          <w:rFonts w:asciiTheme="minorHAnsi" w:hAnsiTheme="minorHAnsi" w:cstheme="minorHAnsi"/>
          <w:spacing w:val="-1"/>
          <w:sz w:val="24"/>
          <w:szCs w:val="24"/>
        </w:rPr>
        <w:t>e</w:t>
      </w:r>
      <w:r w:rsidRPr="00D24B60">
        <w:rPr>
          <w:rFonts w:asciiTheme="minorHAnsi" w:hAnsiTheme="minorHAnsi" w:cstheme="minorHAnsi"/>
          <w:sz w:val="24"/>
          <w:szCs w:val="24"/>
        </w:rPr>
        <w:t>ś</w:t>
      </w:r>
      <w:r w:rsidRPr="00D24B60">
        <w:rPr>
          <w:rFonts w:asciiTheme="minorHAnsi" w:hAnsiTheme="minorHAnsi" w:cstheme="minorHAnsi"/>
          <w:spacing w:val="-1"/>
          <w:sz w:val="24"/>
          <w:szCs w:val="24"/>
        </w:rPr>
        <w:t>c</w:t>
      </w:r>
      <w:r w:rsidRPr="00D24B60">
        <w:rPr>
          <w:rFonts w:asciiTheme="minorHAnsi" w:hAnsiTheme="minorHAnsi" w:cstheme="minorHAnsi"/>
          <w:spacing w:val="3"/>
          <w:sz w:val="24"/>
          <w:szCs w:val="24"/>
        </w:rPr>
        <w:t>i</w:t>
      </w:r>
      <w:r w:rsidRPr="00D24B60">
        <w:rPr>
          <w:rFonts w:asciiTheme="minorHAnsi" w:hAnsiTheme="minorHAnsi" w:cstheme="minorHAnsi"/>
          <w:sz w:val="24"/>
          <w:szCs w:val="24"/>
        </w:rPr>
        <w:t>ć</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n</w:t>
      </w:r>
      <w:r w:rsidRPr="00D24B60">
        <w:rPr>
          <w:rFonts w:asciiTheme="minorHAnsi" w:hAnsiTheme="minorHAnsi" w:cstheme="minorHAnsi"/>
          <w:sz w:val="24"/>
          <w:szCs w:val="24"/>
        </w:rPr>
        <w:t>a</w:t>
      </w:r>
      <w:r w:rsidRPr="00D24B60">
        <w:rPr>
          <w:rFonts w:asciiTheme="minorHAnsi" w:hAnsiTheme="minorHAnsi" w:cstheme="minorHAnsi"/>
          <w:spacing w:val="31"/>
          <w:sz w:val="24"/>
          <w:szCs w:val="24"/>
        </w:rPr>
        <w:t xml:space="preserve"> </w:t>
      </w:r>
      <w:r w:rsidRPr="00D24B60">
        <w:rPr>
          <w:rFonts w:asciiTheme="minorHAnsi" w:hAnsiTheme="minorHAnsi" w:cstheme="minorHAnsi"/>
          <w:spacing w:val="1"/>
          <w:sz w:val="24"/>
          <w:szCs w:val="24"/>
        </w:rPr>
        <w:t>p</w:t>
      </w:r>
      <w:r w:rsidRPr="00D24B60">
        <w:rPr>
          <w:rFonts w:asciiTheme="minorHAnsi" w:hAnsiTheme="minorHAnsi" w:cstheme="minorHAnsi"/>
          <w:spacing w:val="3"/>
          <w:sz w:val="24"/>
          <w:szCs w:val="24"/>
        </w:rPr>
        <w:t>l</w:t>
      </w:r>
      <w:r w:rsidRPr="00D24B60">
        <w:rPr>
          <w:rFonts w:asciiTheme="minorHAnsi" w:hAnsiTheme="minorHAnsi" w:cstheme="minorHAnsi"/>
          <w:sz w:val="24"/>
          <w:szCs w:val="24"/>
        </w:rPr>
        <w:t>a</w:t>
      </w:r>
      <w:r w:rsidRPr="00D24B60">
        <w:rPr>
          <w:rFonts w:asciiTheme="minorHAnsi" w:hAnsiTheme="minorHAnsi" w:cstheme="minorHAnsi"/>
          <w:spacing w:val="1"/>
          <w:sz w:val="24"/>
          <w:szCs w:val="24"/>
        </w:rPr>
        <w:t>t</w:t>
      </w:r>
      <w:r w:rsidRPr="00D24B60">
        <w:rPr>
          <w:rFonts w:asciiTheme="minorHAnsi" w:hAnsiTheme="minorHAnsi" w:cstheme="minorHAnsi"/>
          <w:sz w:val="24"/>
          <w:szCs w:val="24"/>
        </w:rPr>
        <w:t>f</w:t>
      </w:r>
      <w:r w:rsidRPr="00D24B60">
        <w:rPr>
          <w:rFonts w:asciiTheme="minorHAnsi" w:hAnsiTheme="minorHAnsi" w:cstheme="minorHAnsi"/>
          <w:spacing w:val="-1"/>
          <w:sz w:val="24"/>
          <w:szCs w:val="24"/>
        </w:rPr>
        <w:t>or</w:t>
      </w:r>
      <w:r w:rsidRPr="00D24B60">
        <w:rPr>
          <w:rFonts w:asciiTheme="minorHAnsi" w:hAnsiTheme="minorHAnsi" w:cstheme="minorHAnsi"/>
          <w:sz w:val="24"/>
          <w:szCs w:val="24"/>
        </w:rPr>
        <w:t>m</w:t>
      </w:r>
      <w:r w:rsidRPr="00D24B60">
        <w:rPr>
          <w:rFonts w:asciiTheme="minorHAnsi" w:hAnsiTheme="minorHAnsi" w:cstheme="minorHAnsi"/>
          <w:spacing w:val="3"/>
          <w:sz w:val="24"/>
          <w:szCs w:val="24"/>
        </w:rPr>
        <w:t>i</w:t>
      </w:r>
      <w:r w:rsidRPr="00D24B60">
        <w:rPr>
          <w:rFonts w:asciiTheme="minorHAnsi" w:hAnsiTheme="minorHAnsi" w:cstheme="minorHAnsi"/>
          <w:sz w:val="24"/>
          <w:szCs w:val="24"/>
        </w:rPr>
        <w:t>e</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p</w:t>
      </w:r>
      <w:r w:rsidRPr="00D24B60">
        <w:rPr>
          <w:rFonts w:asciiTheme="minorHAnsi" w:hAnsiTheme="minorHAnsi" w:cstheme="minorHAnsi"/>
          <w:spacing w:val="-1"/>
          <w:sz w:val="24"/>
          <w:szCs w:val="24"/>
        </w:rPr>
        <w:t>o</w:t>
      </w:r>
      <w:r w:rsidRPr="00D24B60">
        <w:rPr>
          <w:rFonts w:asciiTheme="minorHAnsi" w:hAnsiTheme="minorHAnsi" w:cstheme="minorHAnsi"/>
          <w:sz w:val="24"/>
          <w:szCs w:val="24"/>
        </w:rPr>
        <w:t>d a</w:t>
      </w:r>
      <w:r w:rsidRPr="00D24B60">
        <w:rPr>
          <w:rFonts w:asciiTheme="minorHAnsi" w:hAnsiTheme="minorHAnsi" w:cstheme="minorHAnsi"/>
          <w:spacing w:val="1"/>
          <w:sz w:val="24"/>
          <w:szCs w:val="24"/>
        </w:rPr>
        <w:t>d</w:t>
      </w:r>
      <w:r w:rsidRPr="00D24B60">
        <w:rPr>
          <w:rFonts w:asciiTheme="minorHAnsi" w:hAnsiTheme="minorHAnsi" w:cstheme="minorHAnsi"/>
          <w:spacing w:val="-1"/>
          <w:sz w:val="24"/>
          <w:szCs w:val="24"/>
        </w:rPr>
        <w:t>r</w:t>
      </w:r>
      <w:r w:rsidRPr="00D24B60">
        <w:rPr>
          <w:rFonts w:asciiTheme="minorHAnsi" w:hAnsiTheme="minorHAnsi" w:cstheme="minorHAnsi"/>
          <w:spacing w:val="1"/>
          <w:sz w:val="24"/>
          <w:szCs w:val="24"/>
        </w:rPr>
        <w:t>e</w:t>
      </w:r>
      <w:r w:rsidRPr="00D24B60">
        <w:rPr>
          <w:rFonts w:asciiTheme="minorHAnsi" w:hAnsiTheme="minorHAnsi" w:cstheme="minorHAnsi"/>
          <w:sz w:val="24"/>
          <w:szCs w:val="24"/>
        </w:rPr>
        <w:t>s</w:t>
      </w:r>
      <w:r w:rsidRPr="00D24B60">
        <w:rPr>
          <w:rFonts w:asciiTheme="minorHAnsi" w:hAnsiTheme="minorHAnsi" w:cstheme="minorHAnsi"/>
          <w:spacing w:val="-2"/>
          <w:sz w:val="24"/>
          <w:szCs w:val="24"/>
        </w:rPr>
        <w:t>e</w:t>
      </w:r>
      <w:r w:rsidRPr="00D24B60">
        <w:rPr>
          <w:rFonts w:asciiTheme="minorHAnsi" w:hAnsiTheme="minorHAnsi" w:cstheme="minorHAnsi"/>
          <w:sz w:val="24"/>
          <w:szCs w:val="24"/>
        </w:rPr>
        <w:t>m</w:t>
      </w:r>
      <w:r w:rsidRPr="00D24B60">
        <w:rPr>
          <w:rFonts w:asciiTheme="minorHAnsi" w:hAnsiTheme="minorHAnsi" w:cstheme="minorHAnsi"/>
          <w:spacing w:val="2"/>
          <w:sz w:val="24"/>
          <w:szCs w:val="24"/>
        </w:rPr>
        <w:t>:</w:t>
      </w:r>
      <w:r w:rsidRPr="00D24B60">
        <w:rPr>
          <w:rFonts w:asciiTheme="minorHAnsi" w:hAnsiTheme="minorHAnsi" w:cstheme="minorHAnsi"/>
          <w:spacing w:val="1"/>
          <w:sz w:val="24"/>
          <w:szCs w:val="24"/>
        </w:rPr>
        <w:t xml:space="preserve"> </w:t>
      </w:r>
      <w:r w:rsidRPr="00D24B60">
        <w:rPr>
          <w:rFonts w:asciiTheme="minorHAnsi" w:hAnsiTheme="minorHAnsi" w:cstheme="minorHAnsi"/>
          <w:sz w:val="24"/>
          <w:szCs w:val="24"/>
        </w:rPr>
        <w:t xml:space="preserve"> </w:t>
      </w:r>
      <w:hyperlink r:id="rId33" w:tgtFrame="_blank" w:history="1">
        <w:r w:rsidRPr="00D24B60">
          <w:rPr>
            <w:rStyle w:val="Hipercze"/>
            <w:rFonts w:asciiTheme="minorHAnsi" w:hAnsiTheme="minorHAnsi" w:cstheme="minorHAnsi"/>
            <w:color w:val="auto"/>
            <w:sz w:val="24"/>
            <w:szCs w:val="24"/>
          </w:rPr>
          <w:t>https://platformazakupowa.pl/pn/zbilk_szczecin</w:t>
        </w:r>
      </w:hyperlink>
      <w:r w:rsidRPr="00D24B60">
        <w:rPr>
          <w:rFonts w:asciiTheme="minorHAnsi" w:hAnsiTheme="minorHAnsi" w:cstheme="minorHAnsi"/>
          <w:sz w:val="24"/>
          <w:szCs w:val="24"/>
        </w:rPr>
        <w:t xml:space="preserve"> </w:t>
      </w:r>
      <w:r w:rsidRPr="00BB1B56">
        <w:rPr>
          <w:rFonts w:asciiTheme="minorHAnsi" w:hAnsiTheme="minorHAnsi" w:cstheme="minorHAnsi"/>
          <w:b/>
          <w:spacing w:val="1"/>
          <w:sz w:val="24"/>
          <w:szCs w:val="24"/>
        </w:rPr>
        <w:t>d</w:t>
      </w:r>
      <w:r w:rsidRPr="00BB1B56">
        <w:rPr>
          <w:rFonts w:asciiTheme="minorHAnsi" w:hAnsiTheme="minorHAnsi" w:cstheme="minorHAnsi"/>
          <w:b/>
          <w:sz w:val="24"/>
          <w:szCs w:val="24"/>
        </w:rPr>
        <w:t>o</w:t>
      </w:r>
      <w:r w:rsidRPr="00BB1B56">
        <w:rPr>
          <w:rFonts w:asciiTheme="minorHAnsi" w:hAnsiTheme="minorHAnsi" w:cstheme="minorHAnsi"/>
          <w:b/>
          <w:spacing w:val="-3"/>
          <w:sz w:val="24"/>
          <w:szCs w:val="24"/>
        </w:rPr>
        <w:t xml:space="preserve"> </w:t>
      </w:r>
      <w:r w:rsidRPr="00BB1B56">
        <w:rPr>
          <w:rFonts w:asciiTheme="minorHAnsi" w:hAnsiTheme="minorHAnsi" w:cstheme="minorHAnsi"/>
          <w:b/>
          <w:sz w:val="24"/>
          <w:szCs w:val="24"/>
        </w:rPr>
        <w:t>d</w:t>
      </w:r>
      <w:r w:rsidRPr="00BB1B56">
        <w:rPr>
          <w:rFonts w:asciiTheme="minorHAnsi" w:hAnsiTheme="minorHAnsi" w:cstheme="minorHAnsi"/>
          <w:b/>
          <w:spacing w:val="1"/>
          <w:sz w:val="24"/>
          <w:szCs w:val="24"/>
        </w:rPr>
        <w:t>n</w:t>
      </w:r>
      <w:r w:rsidRPr="00BB1B56">
        <w:rPr>
          <w:rFonts w:asciiTheme="minorHAnsi" w:hAnsiTheme="minorHAnsi" w:cstheme="minorHAnsi"/>
          <w:b/>
          <w:spacing w:val="3"/>
          <w:sz w:val="24"/>
          <w:szCs w:val="24"/>
        </w:rPr>
        <w:t>i</w:t>
      </w:r>
      <w:r w:rsidRPr="00BB1B56">
        <w:rPr>
          <w:rFonts w:asciiTheme="minorHAnsi" w:hAnsiTheme="minorHAnsi" w:cstheme="minorHAnsi"/>
          <w:b/>
          <w:sz w:val="24"/>
          <w:szCs w:val="24"/>
        </w:rPr>
        <w:t>a</w:t>
      </w:r>
      <w:r w:rsidR="004F1E1A">
        <w:rPr>
          <w:rFonts w:asciiTheme="minorHAnsi" w:hAnsiTheme="minorHAnsi" w:cstheme="minorHAnsi"/>
          <w:b/>
          <w:spacing w:val="66"/>
          <w:sz w:val="24"/>
          <w:szCs w:val="24"/>
        </w:rPr>
        <w:t xml:space="preserve"> 02.12</w:t>
      </w:r>
      <w:r w:rsidRPr="00BB1B56">
        <w:rPr>
          <w:rFonts w:asciiTheme="minorHAnsi" w:hAnsiTheme="minorHAnsi" w:cstheme="minorHAnsi"/>
          <w:b/>
          <w:sz w:val="24"/>
          <w:szCs w:val="24"/>
        </w:rPr>
        <w:t>.2</w:t>
      </w:r>
      <w:r w:rsidRPr="00BB1B56">
        <w:rPr>
          <w:rFonts w:asciiTheme="minorHAnsi" w:hAnsiTheme="minorHAnsi" w:cstheme="minorHAnsi"/>
          <w:b/>
          <w:spacing w:val="1"/>
          <w:sz w:val="24"/>
          <w:szCs w:val="24"/>
        </w:rPr>
        <w:t>0</w:t>
      </w:r>
      <w:r w:rsidRPr="00BB1B56">
        <w:rPr>
          <w:rFonts w:asciiTheme="minorHAnsi" w:hAnsiTheme="minorHAnsi" w:cstheme="minorHAnsi"/>
          <w:b/>
          <w:sz w:val="24"/>
          <w:szCs w:val="24"/>
        </w:rPr>
        <w:t>2</w:t>
      </w:r>
      <w:r w:rsidRPr="00BB1B56">
        <w:rPr>
          <w:rFonts w:asciiTheme="minorHAnsi" w:hAnsiTheme="minorHAnsi" w:cstheme="minorHAnsi"/>
          <w:b/>
          <w:spacing w:val="1"/>
          <w:sz w:val="24"/>
          <w:szCs w:val="24"/>
        </w:rPr>
        <w:t>1</w:t>
      </w:r>
      <w:r w:rsidRPr="00BB1B56">
        <w:rPr>
          <w:rFonts w:asciiTheme="minorHAnsi" w:hAnsiTheme="minorHAnsi" w:cstheme="minorHAnsi"/>
          <w:b/>
          <w:spacing w:val="-1"/>
          <w:sz w:val="24"/>
          <w:szCs w:val="24"/>
        </w:rPr>
        <w:t>r</w:t>
      </w:r>
      <w:r w:rsidRPr="00BB1B56">
        <w:rPr>
          <w:rFonts w:asciiTheme="minorHAnsi" w:hAnsiTheme="minorHAnsi" w:cstheme="minorHAnsi"/>
          <w:b/>
          <w:sz w:val="24"/>
          <w:szCs w:val="24"/>
        </w:rPr>
        <w:t>.</w:t>
      </w:r>
      <w:r w:rsidRPr="00BB1B56">
        <w:rPr>
          <w:rFonts w:asciiTheme="minorHAnsi" w:hAnsiTheme="minorHAnsi" w:cstheme="minorHAnsi"/>
          <w:b/>
          <w:spacing w:val="-11"/>
          <w:sz w:val="24"/>
          <w:szCs w:val="24"/>
        </w:rPr>
        <w:t xml:space="preserve"> </w:t>
      </w:r>
      <w:r w:rsidRPr="00BB1B56">
        <w:rPr>
          <w:rFonts w:asciiTheme="minorHAnsi" w:hAnsiTheme="minorHAnsi" w:cstheme="minorHAnsi"/>
          <w:b/>
          <w:spacing w:val="1"/>
          <w:sz w:val="24"/>
          <w:szCs w:val="24"/>
        </w:rPr>
        <w:t>d</w:t>
      </w:r>
      <w:r w:rsidRPr="00BB1B56">
        <w:rPr>
          <w:rFonts w:asciiTheme="minorHAnsi" w:hAnsiTheme="minorHAnsi" w:cstheme="minorHAnsi"/>
          <w:b/>
          <w:sz w:val="24"/>
          <w:szCs w:val="24"/>
        </w:rPr>
        <w:t>o</w:t>
      </w:r>
      <w:r w:rsidRPr="00BB1B56">
        <w:rPr>
          <w:rFonts w:asciiTheme="minorHAnsi" w:hAnsiTheme="minorHAnsi" w:cstheme="minorHAnsi"/>
          <w:b/>
          <w:spacing w:val="-3"/>
          <w:sz w:val="24"/>
          <w:szCs w:val="24"/>
        </w:rPr>
        <w:t xml:space="preserve"> </w:t>
      </w:r>
      <w:r w:rsidRPr="00BB1B56">
        <w:rPr>
          <w:rFonts w:asciiTheme="minorHAnsi" w:hAnsiTheme="minorHAnsi" w:cstheme="minorHAnsi"/>
          <w:b/>
          <w:spacing w:val="2"/>
          <w:sz w:val="24"/>
          <w:szCs w:val="24"/>
        </w:rPr>
        <w:t>g</w:t>
      </w:r>
      <w:r w:rsidRPr="00BB1B56">
        <w:rPr>
          <w:rFonts w:asciiTheme="minorHAnsi" w:hAnsiTheme="minorHAnsi" w:cstheme="minorHAnsi"/>
          <w:b/>
          <w:spacing w:val="-1"/>
          <w:sz w:val="24"/>
          <w:szCs w:val="24"/>
        </w:rPr>
        <w:t>o</w:t>
      </w:r>
      <w:r w:rsidRPr="00BB1B56">
        <w:rPr>
          <w:rFonts w:asciiTheme="minorHAnsi" w:hAnsiTheme="minorHAnsi" w:cstheme="minorHAnsi"/>
          <w:b/>
          <w:spacing w:val="1"/>
          <w:sz w:val="24"/>
          <w:szCs w:val="24"/>
        </w:rPr>
        <w:t>dz</w:t>
      </w:r>
      <w:r w:rsidRPr="00BB1B56">
        <w:rPr>
          <w:rFonts w:asciiTheme="minorHAnsi" w:hAnsiTheme="minorHAnsi" w:cstheme="minorHAnsi"/>
          <w:b/>
          <w:sz w:val="24"/>
          <w:szCs w:val="24"/>
        </w:rPr>
        <w:t>.</w:t>
      </w:r>
      <w:r w:rsidRPr="00BB1B56">
        <w:rPr>
          <w:rFonts w:asciiTheme="minorHAnsi" w:hAnsiTheme="minorHAnsi" w:cstheme="minorHAnsi"/>
          <w:b/>
          <w:spacing w:val="-6"/>
          <w:sz w:val="24"/>
          <w:szCs w:val="24"/>
        </w:rPr>
        <w:t xml:space="preserve"> </w:t>
      </w:r>
      <w:r w:rsidRPr="00BB1B56">
        <w:rPr>
          <w:rFonts w:asciiTheme="minorHAnsi" w:hAnsiTheme="minorHAnsi" w:cstheme="minorHAnsi"/>
          <w:b/>
          <w:spacing w:val="4"/>
          <w:sz w:val="24"/>
          <w:szCs w:val="24"/>
        </w:rPr>
        <w:t>1</w:t>
      </w:r>
      <w:r w:rsidRPr="00BB1B56">
        <w:rPr>
          <w:rFonts w:asciiTheme="minorHAnsi" w:hAnsiTheme="minorHAnsi" w:cstheme="minorHAnsi"/>
          <w:b/>
          <w:spacing w:val="1"/>
          <w:sz w:val="24"/>
          <w:szCs w:val="24"/>
        </w:rPr>
        <w:t>0</w:t>
      </w:r>
      <w:r w:rsidRPr="00BB1B56">
        <w:rPr>
          <w:rFonts w:asciiTheme="minorHAnsi" w:hAnsiTheme="minorHAnsi" w:cstheme="minorHAnsi"/>
          <w:b/>
          <w:sz w:val="24"/>
          <w:szCs w:val="24"/>
        </w:rPr>
        <w:t>.00.</w:t>
      </w:r>
    </w:p>
    <w:p w:rsidR="00117FAC" w:rsidRPr="00BB1B56"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sz w:val="24"/>
          <w:szCs w:val="24"/>
        </w:rPr>
      </w:pPr>
      <w:r w:rsidRPr="00BB1B56">
        <w:rPr>
          <w:rFonts w:asciiTheme="minorHAnsi" w:hAnsiTheme="minorHAnsi" w:cstheme="minorHAnsi"/>
          <w:sz w:val="24"/>
          <w:szCs w:val="24"/>
        </w:rPr>
        <w:t xml:space="preserve">Otwarcie ofert odbędzie się </w:t>
      </w:r>
      <w:r w:rsidR="004F1E1A">
        <w:rPr>
          <w:rFonts w:asciiTheme="minorHAnsi" w:hAnsiTheme="minorHAnsi" w:cstheme="minorHAnsi"/>
          <w:b/>
          <w:bCs/>
          <w:sz w:val="24"/>
          <w:szCs w:val="24"/>
        </w:rPr>
        <w:t>w dniu 02.12.2021</w:t>
      </w:r>
      <w:r w:rsidR="003E3DA7" w:rsidRPr="00BB1B56">
        <w:rPr>
          <w:rFonts w:asciiTheme="minorHAnsi" w:hAnsiTheme="minorHAnsi" w:cstheme="minorHAnsi"/>
          <w:b/>
          <w:bCs/>
          <w:sz w:val="24"/>
          <w:szCs w:val="24"/>
        </w:rPr>
        <w:t>r., o godz. 10.05</w:t>
      </w:r>
      <w:r w:rsidRPr="00BB1B56">
        <w:rPr>
          <w:rFonts w:asciiTheme="minorHAnsi" w:hAnsiTheme="minorHAnsi" w:cstheme="minorHAnsi"/>
          <w:b/>
          <w:bCs/>
          <w:sz w:val="24"/>
          <w:szCs w:val="24"/>
        </w:rPr>
        <w:t xml:space="preserve">.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B1B56">
        <w:rPr>
          <w:rFonts w:asciiTheme="minorHAnsi" w:hAnsiTheme="minorHAnsi" w:cstheme="minorHAnsi"/>
          <w:sz w:val="24"/>
          <w:szCs w:val="24"/>
        </w:rPr>
        <w:t xml:space="preserve">Wykonawca pozostaje związany ofertą przez okres 30 dni tj. </w:t>
      </w:r>
      <w:r w:rsidR="004F1E1A">
        <w:rPr>
          <w:rFonts w:asciiTheme="minorHAnsi" w:hAnsiTheme="minorHAnsi" w:cstheme="minorHAnsi"/>
          <w:b/>
          <w:bCs/>
          <w:sz w:val="24"/>
          <w:szCs w:val="24"/>
        </w:rPr>
        <w:t>do dnia 31.12.2021</w:t>
      </w:r>
      <w:r w:rsidRPr="00BB1B56">
        <w:rPr>
          <w:rFonts w:asciiTheme="minorHAnsi" w:hAnsiTheme="minorHAnsi" w:cstheme="minorHAnsi"/>
          <w:b/>
          <w:bCs/>
          <w:sz w:val="24"/>
          <w:szCs w:val="24"/>
        </w:rPr>
        <w:t xml:space="preserve"> r. </w:t>
      </w:r>
      <w:r w:rsidRPr="00BB1B56">
        <w:rPr>
          <w:rFonts w:asciiTheme="minorHAnsi" w:hAnsiTheme="minorHAnsi" w:cstheme="minorHAnsi"/>
          <w:sz w:val="24"/>
          <w:szCs w:val="24"/>
        </w:rPr>
        <w:t>włącznie.</w:t>
      </w:r>
      <w:r w:rsidRPr="00D24B60">
        <w:rPr>
          <w:rFonts w:asciiTheme="minorHAnsi" w:hAnsiTheme="minorHAnsi" w:cstheme="minorHAnsi"/>
          <w:color w:val="FF0000"/>
          <w:sz w:val="24"/>
          <w:szCs w:val="24"/>
        </w:rPr>
        <w:t xml:space="preserve"> </w:t>
      </w:r>
      <w:r w:rsidRPr="00D24B60">
        <w:rPr>
          <w:rFonts w:asciiTheme="minorHAnsi" w:hAnsiTheme="minorHAnsi" w:cstheme="minorHAnsi"/>
          <w:color w:val="000000"/>
          <w:sz w:val="24"/>
          <w:szCs w:val="24"/>
        </w:rPr>
        <w:t xml:space="preserve">Bieg terminu związania ofertą rozpoczyna się wraz z upływem terminu składania ofert.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sytuacji, o której mowa w </w:t>
      </w:r>
      <w:r w:rsidR="00E41045" w:rsidRPr="00D24B60">
        <w:rPr>
          <w:rFonts w:asciiTheme="minorHAnsi" w:hAnsiTheme="minorHAnsi" w:cstheme="minorHAnsi"/>
          <w:color w:val="000000"/>
          <w:sz w:val="24"/>
          <w:szCs w:val="24"/>
        </w:rPr>
        <w:t>pkt.</w:t>
      </w:r>
      <w:r w:rsidRPr="00D24B60">
        <w:rPr>
          <w:rFonts w:asciiTheme="minorHAnsi" w:hAnsiTheme="minorHAnsi" w:cstheme="minorHAnsi"/>
          <w:color w:val="000000"/>
          <w:sz w:val="24"/>
          <w:szCs w:val="24"/>
        </w:rPr>
        <w:t xml:space="preserve"> 4 zamawiający zamieści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4">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zmianie terminu otwarcia ofert.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najpóźniej przed otwarciem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5">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kwocie, jaką zamierza przeznaczyć na sfinansowanie zamówienia. </w:t>
      </w:r>
    </w:p>
    <w:p w:rsidR="00DF4A94"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niezwłocznie po otwarciu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6">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informacje o których mowa w art. 222 ustawy. </w:t>
      </w:r>
    </w:p>
    <w:p w:rsidR="00E34DE2" w:rsidRPr="00D24B60" w:rsidRDefault="00E34DE2" w:rsidP="00377601">
      <w:pPr>
        <w:pStyle w:val="ust"/>
        <w:spacing w:before="0" w:after="0" w:line="276" w:lineRule="auto"/>
        <w:ind w:left="567" w:hanging="283"/>
        <w:rPr>
          <w:rFonts w:asciiTheme="minorHAnsi" w:hAnsiTheme="minorHAnsi" w:cstheme="minorHAnsi"/>
          <w:szCs w:val="24"/>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 xml:space="preserve">ROZDZIAŁ </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XV</w:t>
      </w:r>
      <w:r w:rsidR="00CB675C" w:rsidRPr="00D24B60">
        <w:rPr>
          <w:rFonts w:asciiTheme="minorHAnsi" w:hAnsiTheme="minorHAnsi" w:cstheme="minorHAnsi"/>
          <w:color w:val="auto"/>
        </w:rPr>
        <w:t xml:space="preserve"> </w:t>
      </w:r>
      <w:r w:rsidR="00741366" w:rsidRPr="00D24B60">
        <w:rPr>
          <w:rFonts w:asciiTheme="minorHAnsi" w:hAnsiTheme="minorHAnsi" w:cstheme="minorHAnsi"/>
          <w:color w:val="auto"/>
        </w:rPr>
        <w:t>Kryteria oceny ofert</w:t>
      </w:r>
    </w:p>
    <w:p w:rsidR="00CB675C" w:rsidRPr="00D24B60" w:rsidRDefault="00CB675C" w:rsidP="00377601">
      <w:pPr>
        <w:spacing w:line="276" w:lineRule="auto"/>
        <w:jc w:val="both"/>
        <w:rPr>
          <w:rFonts w:asciiTheme="minorHAnsi" w:hAnsiTheme="minorHAnsi" w:cstheme="minorHAnsi"/>
          <w:b/>
          <w:sz w:val="24"/>
          <w:szCs w:val="24"/>
        </w:rPr>
      </w:pPr>
    </w:p>
    <w:p w:rsidR="001547BF" w:rsidRPr="007041E6"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spacing w:val="-6"/>
        </w:rPr>
      </w:pPr>
      <w:r w:rsidRPr="007041E6">
        <w:rPr>
          <w:rFonts w:asciiTheme="minorHAnsi" w:hAnsiTheme="minorHAnsi" w:cstheme="minorHAnsi"/>
          <w:b w:val="0"/>
          <w:spacing w:val="-6"/>
        </w:rPr>
        <w:t>Wybór oferty najkorzystniejszej zostanie dokonany według następujących kryteriów oceny</w:t>
      </w:r>
      <w:r w:rsidRPr="007041E6">
        <w:rPr>
          <w:rFonts w:asciiTheme="minorHAnsi" w:hAnsiTheme="minorHAnsi" w:cstheme="minorHAnsi"/>
          <w:spacing w:val="-6"/>
        </w:rPr>
        <w:t xml:space="preserve"> </w:t>
      </w:r>
      <w:r w:rsidRPr="007041E6">
        <w:rPr>
          <w:rFonts w:asciiTheme="minorHAnsi" w:hAnsiTheme="minorHAnsi" w:cstheme="minorHAnsi"/>
          <w:b w:val="0"/>
          <w:spacing w:val="-6"/>
        </w:rPr>
        <w:t xml:space="preserve">ofert: </w:t>
      </w:r>
    </w:p>
    <w:p w:rsidR="001547BF" w:rsidRPr="007041E6" w:rsidRDefault="001B3A57" w:rsidP="00DC494A">
      <w:pPr>
        <w:pStyle w:val="Tekstpodstawowywcity2"/>
        <w:numPr>
          <w:ilvl w:val="1"/>
          <w:numId w:val="2"/>
        </w:numPr>
        <w:tabs>
          <w:tab w:val="clear" w:pos="1800"/>
          <w:tab w:val="left" w:pos="284"/>
          <w:tab w:val="num" w:pos="709"/>
        </w:tabs>
        <w:spacing w:line="276" w:lineRule="auto"/>
        <w:ind w:left="709"/>
        <w:rPr>
          <w:rFonts w:asciiTheme="minorHAnsi" w:hAnsiTheme="minorHAnsi" w:cstheme="minorHAnsi"/>
        </w:rPr>
      </w:pPr>
      <w:r w:rsidRPr="007041E6">
        <w:rPr>
          <w:rFonts w:asciiTheme="minorHAnsi" w:hAnsiTheme="minorHAnsi" w:cstheme="minorHAnsi"/>
        </w:rPr>
        <w:t>cena (C) – 60</w:t>
      </w:r>
      <w:r w:rsidR="001547BF" w:rsidRPr="007041E6">
        <w:rPr>
          <w:rFonts w:asciiTheme="minorHAnsi" w:hAnsiTheme="minorHAnsi" w:cstheme="minorHAnsi"/>
        </w:rPr>
        <w:t xml:space="preserve"> %</w:t>
      </w:r>
    </w:p>
    <w:p w:rsidR="001547BF" w:rsidRPr="007041E6" w:rsidRDefault="001547BF" w:rsidP="00377601">
      <w:pPr>
        <w:pStyle w:val="Tekstpodstawowy2"/>
        <w:tabs>
          <w:tab w:val="left" w:pos="-2127"/>
          <w:tab w:val="left" w:pos="284"/>
        </w:tabs>
        <w:spacing w:after="0" w:line="276" w:lineRule="auto"/>
        <w:ind w:left="284"/>
        <w:jc w:val="both"/>
        <w:rPr>
          <w:rFonts w:asciiTheme="minorHAnsi" w:hAnsiTheme="minorHAnsi" w:cstheme="minorHAnsi"/>
          <w:b/>
          <w:sz w:val="24"/>
          <w:szCs w:val="24"/>
        </w:rPr>
      </w:pPr>
      <w:r w:rsidRPr="007041E6">
        <w:rPr>
          <w:rFonts w:asciiTheme="minorHAnsi" w:hAnsiTheme="minorHAnsi" w:cstheme="minorHAnsi"/>
          <w:sz w:val="24"/>
          <w:szCs w:val="24"/>
        </w:rPr>
        <w:tab/>
        <w:t>Sposób przyz</w:t>
      </w:r>
      <w:r w:rsidR="00296730" w:rsidRPr="007041E6">
        <w:rPr>
          <w:rFonts w:asciiTheme="minorHAnsi" w:hAnsiTheme="minorHAnsi" w:cstheme="minorHAnsi"/>
          <w:sz w:val="24"/>
          <w:szCs w:val="24"/>
        </w:rPr>
        <w:t>nania punktów w kryterium „cena”</w:t>
      </w:r>
      <w:r w:rsidRPr="007041E6">
        <w:rPr>
          <w:rFonts w:asciiTheme="minorHAnsi" w:hAnsiTheme="minorHAnsi" w:cstheme="minorHAnsi"/>
          <w:sz w:val="24"/>
          <w:szCs w:val="24"/>
        </w:rPr>
        <w:t xml:space="preserve">: </w:t>
      </w:r>
    </w:p>
    <w:p w:rsidR="001547BF" w:rsidRPr="007041E6" w:rsidRDefault="001547BF" w:rsidP="00377601">
      <w:pPr>
        <w:spacing w:line="276" w:lineRule="auto"/>
        <w:jc w:val="both"/>
        <w:rPr>
          <w:rFonts w:asciiTheme="minorHAnsi" w:hAnsiTheme="minorHAnsi" w:cstheme="minorHAnsi"/>
          <w:sz w:val="24"/>
          <w:szCs w:val="24"/>
        </w:rPr>
      </w:pPr>
    </w:p>
    <w:p w:rsidR="001547BF" w:rsidRPr="007041E6" w:rsidRDefault="001547BF" w:rsidP="00377601">
      <w:pPr>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najniższa cena ofertowa    </w:t>
      </w:r>
    </w:p>
    <w:p w:rsidR="001547BF" w:rsidRPr="007041E6" w:rsidRDefault="001547BF" w:rsidP="00377601">
      <w:pPr>
        <w:tabs>
          <w:tab w:val="left" w:pos="2127"/>
        </w:tabs>
        <w:spacing w:line="276" w:lineRule="auto"/>
        <w:jc w:val="both"/>
        <w:rPr>
          <w:rFonts w:asciiTheme="minorHAnsi" w:hAnsiTheme="minorHAnsi" w:cstheme="minorHAnsi"/>
          <w:color w:val="FF0000"/>
          <w:sz w:val="24"/>
          <w:szCs w:val="24"/>
        </w:rPr>
      </w:pPr>
      <w:r w:rsidRPr="007041E6">
        <w:rPr>
          <w:rFonts w:asciiTheme="minorHAnsi" w:hAnsiTheme="minorHAnsi" w:cstheme="minorHAnsi"/>
          <w:b/>
          <w:sz w:val="24"/>
          <w:szCs w:val="24"/>
        </w:rPr>
        <w:t xml:space="preserve">          C</w:t>
      </w:r>
      <w:r w:rsidRPr="007041E6">
        <w:rPr>
          <w:rFonts w:asciiTheme="minorHAnsi" w:hAnsiTheme="minorHAnsi" w:cstheme="minorHAnsi"/>
          <w:sz w:val="24"/>
          <w:szCs w:val="24"/>
        </w:rPr>
        <w:t xml:space="preserve">  = ------------------------------------</w:t>
      </w:r>
      <w:r w:rsidR="001B3A57" w:rsidRPr="007041E6">
        <w:rPr>
          <w:rFonts w:asciiTheme="minorHAnsi" w:hAnsiTheme="minorHAnsi" w:cstheme="minorHAnsi"/>
          <w:sz w:val="24"/>
          <w:szCs w:val="24"/>
        </w:rPr>
        <w:t>------------------ x 100 pkt x 60</w:t>
      </w:r>
      <w:r w:rsidRPr="007041E6">
        <w:rPr>
          <w:rFonts w:asciiTheme="minorHAnsi" w:hAnsiTheme="minorHAnsi" w:cstheme="minorHAnsi"/>
          <w:sz w:val="24"/>
          <w:szCs w:val="24"/>
        </w:rPr>
        <w:t>%</w:t>
      </w:r>
    </w:p>
    <w:p w:rsidR="001547BF" w:rsidRPr="00BE5823" w:rsidRDefault="001547BF" w:rsidP="00377601">
      <w:pPr>
        <w:spacing w:line="276" w:lineRule="auto"/>
        <w:ind w:left="708" w:firstLine="132"/>
        <w:jc w:val="both"/>
        <w:rPr>
          <w:rFonts w:asciiTheme="minorHAnsi" w:hAnsiTheme="minorHAnsi" w:cstheme="minorHAnsi"/>
          <w:sz w:val="24"/>
          <w:szCs w:val="24"/>
          <w:highlight w:val="yellow"/>
        </w:rPr>
      </w:pPr>
      <w:r w:rsidRPr="007041E6">
        <w:rPr>
          <w:rFonts w:asciiTheme="minorHAnsi" w:hAnsiTheme="minorHAnsi" w:cstheme="minorHAnsi"/>
          <w:sz w:val="24"/>
          <w:szCs w:val="24"/>
        </w:rPr>
        <w:t xml:space="preserve">       cena ofertowa w ofercie ocenianej</w:t>
      </w:r>
    </w:p>
    <w:p w:rsidR="001547BF" w:rsidRPr="00BE5823" w:rsidRDefault="001547BF" w:rsidP="00377601">
      <w:pPr>
        <w:pStyle w:val="Tekstpodstawowywcity2"/>
        <w:tabs>
          <w:tab w:val="left" w:pos="426"/>
        </w:tabs>
        <w:spacing w:line="276" w:lineRule="auto"/>
        <w:ind w:left="0"/>
        <w:rPr>
          <w:rFonts w:asciiTheme="minorHAnsi" w:hAnsiTheme="minorHAnsi" w:cstheme="minorHAnsi"/>
          <w:b w:val="0"/>
          <w:spacing w:val="-10"/>
          <w:highlight w:val="yellow"/>
        </w:rPr>
      </w:pPr>
    </w:p>
    <w:p w:rsidR="001547BF" w:rsidRPr="007041E6"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6"/>
        </w:rPr>
      </w:pPr>
      <w:r w:rsidRPr="007041E6">
        <w:rPr>
          <w:rFonts w:asciiTheme="minorHAnsi" w:hAnsiTheme="minorHAnsi" w:cstheme="minorHAnsi"/>
          <w:b/>
          <w:spacing w:val="-6"/>
        </w:rPr>
        <w:t xml:space="preserve">wysokość kary umownej za </w:t>
      </w:r>
      <w:r w:rsidR="002A61DF" w:rsidRPr="007041E6">
        <w:rPr>
          <w:rFonts w:asciiTheme="minorHAnsi" w:hAnsiTheme="minorHAnsi" w:cstheme="minorHAnsi"/>
          <w:b/>
          <w:spacing w:val="-6"/>
        </w:rPr>
        <w:t xml:space="preserve">niewykonanie lub nienależyte wykonanie przez Wykonawcę obowiązków, określonych </w:t>
      </w:r>
      <w:r w:rsidR="002A61DF" w:rsidRPr="008C3312">
        <w:rPr>
          <w:rFonts w:asciiTheme="minorHAnsi" w:hAnsiTheme="minorHAnsi" w:cstheme="minorHAnsi"/>
          <w:b/>
          <w:spacing w:val="-6"/>
        </w:rPr>
        <w:t>w § 2</w:t>
      </w:r>
      <w:r w:rsidR="00461495" w:rsidRPr="008C3312">
        <w:rPr>
          <w:rFonts w:asciiTheme="minorHAnsi" w:hAnsiTheme="minorHAnsi" w:cstheme="minorHAnsi"/>
          <w:b/>
          <w:spacing w:val="-6"/>
        </w:rPr>
        <w:t xml:space="preserve"> ust. 1</w:t>
      </w:r>
      <w:r w:rsidR="008C3312" w:rsidRPr="008C3312">
        <w:rPr>
          <w:rFonts w:asciiTheme="minorHAnsi" w:hAnsiTheme="minorHAnsi" w:cstheme="minorHAnsi"/>
          <w:b/>
          <w:spacing w:val="-6"/>
        </w:rPr>
        <w:t>-2</w:t>
      </w:r>
      <w:r w:rsidR="002A61DF" w:rsidRPr="008C3312">
        <w:rPr>
          <w:rFonts w:asciiTheme="minorHAnsi" w:hAnsiTheme="minorHAnsi" w:cstheme="minorHAnsi"/>
          <w:b/>
          <w:spacing w:val="-6"/>
        </w:rPr>
        <w:t xml:space="preserve"> projektowanych postanowień umowy</w:t>
      </w:r>
      <w:r w:rsidR="00296730" w:rsidRPr="007041E6">
        <w:rPr>
          <w:rFonts w:asciiTheme="minorHAnsi" w:hAnsiTheme="minorHAnsi" w:cstheme="minorHAnsi"/>
          <w:spacing w:val="-6"/>
        </w:rPr>
        <w:t xml:space="preserve"> </w:t>
      </w:r>
      <w:r w:rsidR="00711F65" w:rsidRPr="007041E6">
        <w:rPr>
          <w:rFonts w:asciiTheme="minorHAnsi" w:hAnsiTheme="minorHAnsi" w:cstheme="minorHAnsi"/>
          <w:b/>
          <w:spacing w:val="-6"/>
        </w:rPr>
        <w:t>(K) – 2</w:t>
      </w:r>
      <w:r w:rsidR="00296730" w:rsidRPr="007041E6">
        <w:rPr>
          <w:rFonts w:asciiTheme="minorHAnsi" w:hAnsiTheme="minorHAnsi" w:cstheme="minorHAnsi"/>
          <w:b/>
          <w:spacing w:val="-6"/>
        </w:rPr>
        <w:t xml:space="preserve">0 </w:t>
      </w:r>
      <w:r w:rsidRPr="007041E6">
        <w:rPr>
          <w:rFonts w:asciiTheme="minorHAnsi" w:hAnsiTheme="minorHAnsi" w:cstheme="minorHAnsi"/>
          <w:b/>
          <w:spacing w:val="-6"/>
        </w:rPr>
        <w:t>%</w:t>
      </w:r>
    </w:p>
    <w:p w:rsidR="001547BF" w:rsidRPr="007041E6" w:rsidRDefault="001547BF" w:rsidP="00377601">
      <w:pPr>
        <w:pStyle w:val="WW-Tekstpodstawowywcity2"/>
        <w:tabs>
          <w:tab w:val="left" w:pos="709"/>
        </w:tabs>
        <w:spacing w:before="40" w:after="40" w:line="276" w:lineRule="auto"/>
        <w:ind w:left="709"/>
        <w:rPr>
          <w:rFonts w:asciiTheme="minorHAnsi" w:hAnsiTheme="minorHAnsi" w:cstheme="minorHAnsi"/>
          <w:b w:val="0"/>
          <w:spacing w:val="-4"/>
          <w:szCs w:val="24"/>
        </w:rPr>
      </w:pPr>
      <w:r w:rsidRPr="007041E6">
        <w:rPr>
          <w:rFonts w:asciiTheme="minorHAnsi" w:hAnsiTheme="minorHAnsi" w:cstheme="minorHAnsi"/>
          <w:b w:val="0"/>
          <w:spacing w:val="-4"/>
          <w:szCs w:val="24"/>
        </w:rPr>
        <w:t>Wymagana przez zamawiającego wysokość kar umownych:</w:t>
      </w:r>
    </w:p>
    <w:p w:rsidR="001547BF" w:rsidRPr="00F72C76" w:rsidRDefault="007D1EC5" w:rsidP="00F52732">
      <w:pPr>
        <w:pStyle w:val="WW-Tekstpodstawowywcity2"/>
        <w:numPr>
          <w:ilvl w:val="0"/>
          <w:numId w:val="21"/>
        </w:numPr>
        <w:tabs>
          <w:tab w:val="left" w:pos="709"/>
        </w:tabs>
        <w:spacing w:before="40" w:after="40" w:line="276" w:lineRule="auto"/>
        <w:ind w:left="993" w:hanging="284"/>
        <w:rPr>
          <w:rFonts w:asciiTheme="minorHAnsi" w:hAnsiTheme="minorHAnsi" w:cstheme="minorHAnsi"/>
          <w:b w:val="0"/>
          <w:szCs w:val="24"/>
        </w:rPr>
      </w:pPr>
      <w:r w:rsidRPr="007041E6">
        <w:rPr>
          <w:rFonts w:asciiTheme="minorHAnsi" w:hAnsiTheme="minorHAnsi" w:cstheme="minorHAnsi"/>
          <w:b w:val="0"/>
          <w:szCs w:val="24"/>
        </w:rPr>
        <w:t xml:space="preserve"> </w:t>
      </w:r>
      <w:r w:rsidR="001547BF" w:rsidRPr="007041E6">
        <w:rPr>
          <w:rFonts w:asciiTheme="minorHAnsi" w:hAnsiTheme="minorHAnsi" w:cstheme="minorHAnsi"/>
          <w:b w:val="0"/>
          <w:szCs w:val="24"/>
        </w:rPr>
        <w:t xml:space="preserve">minimalna wysokość kary umownej  - </w:t>
      </w:r>
      <w:r w:rsidR="001547BF" w:rsidRPr="007041E6">
        <w:rPr>
          <w:rFonts w:asciiTheme="minorHAnsi" w:hAnsiTheme="minorHAnsi" w:cstheme="minorHAnsi"/>
          <w:szCs w:val="24"/>
        </w:rPr>
        <w:t xml:space="preserve"> </w:t>
      </w:r>
      <w:r w:rsidR="00F72C76" w:rsidRPr="00F72C76">
        <w:rPr>
          <w:rFonts w:asciiTheme="minorHAnsi" w:hAnsiTheme="minorHAnsi" w:cstheme="minorHAnsi"/>
          <w:b w:val="0"/>
          <w:szCs w:val="24"/>
        </w:rPr>
        <w:t>5</w:t>
      </w:r>
      <w:r w:rsidR="002A61DF" w:rsidRPr="00F72C76">
        <w:rPr>
          <w:rFonts w:asciiTheme="minorHAnsi" w:hAnsiTheme="minorHAnsi" w:cstheme="minorHAnsi"/>
          <w:b w:val="0"/>
          <w:szCs w:val="24"/>
        </w:rPr>
        <w:t>00,00 zł</w:t>
      </w:r>
      <w:r w:rsidR="001547BF" w:rsidRPr="00F72C76">
        <w:rPr>
          <w:rFonts w:asciiTheme="minorHAnsi" w:hAnsiTheme="minorHAnsi" w:cstheme="minorHAnsi"/>
          <w:b w:val="0"/>
          <w:szCs w:val="24"/>
        </w:rPr>
        <w:t>,</w:t>
      </w:r>
    </w:p>
    <w:p w:rsidR="001547BF" w:rsidRPr="00F72C76" w:rsidRDefault="001547BF" w:rsidP="00DC494A">
      <w:pPr>
        <w:pStyle w:val="WW-Tekstpodstawowywcity2"/>
        <w:numPr>
          <w:ilvl w:val="2"/>
          <w:numId w:val="3"/>
        </w:numPr>
        <w:tabs>
          <w:tab w:val="left" w:pos="709"/>
        </w:tabs>
        <w:spacing w:before="40" w:after="40" w:line="276" w:lineRule="auto"/>
        <w:rPr>
          <w:rFonts w:asciiTheme="minorHAnsi" w:hAnsiTheme="minorHAnsi" w:cstheme="minorHAnsi"/>
          <w:b w:val="0"/>
          <w:szCs w:val="24"/>
        </w:rPr>
      </w:pPr>
      <w:r w:rsidRPr="007041E6">
        <w:rPr>
          <w:rFonts w:asciiTheme="minorHAnsi" w:hAnsiTheme="minorHAnsi" w:cstheme="minorHAnsi"/>
          <w:b w:val="0"/>
          <w:szCs w:val="24"/>
        </w:rPr>
        <w:t xml:space="preserve">maksymalna wysokość kary umownej -  </w:t>
      </w:r>
      <w:r w:rsidR="00F72C76" w:rsidRPr="00F72C76">
        <w:rPr>
          <w:rFonts w:asciiTheme="minorHAnsi" w:hAnsiTheme="minorHAnsi" w:cstheme="minorHAnsi"/>
          <w:b w:val="0"/>
          <w:szCs w:val="24"/>
        </w:rPr>
        <w:t>1 0</w:t>
      </w:r>
      <w:r w:rsidR="002A61DF" w:rsidRPr="00F72C76">
        <w:rPr>
          <w:rFonts w:asciiTheme="minorHAnsi" w:hAnsiTheme="minorHAnsi" w:cstheme="minorHAnsi"/>
          <w:b w:val="0"/>
          <w:szCs w:val="24"/>
        </w:rPr>
        <w:t>00,00 zł</w:t>
      </w:r>
      <w:r w:rsidR="00703E6B" w:rsidRPr="00F72C76">
        <w:rPr>
          <w:rFonts w:asciiTheme="minorHAnsi" w:hAnsiTheme="minorHAnsi" w:cstheme="minorHAnsi"/>
          <w:b w:val="0"/>
          <w:szCs w:val="24"/>
        </w:rPr>
        <w:t>.</w:t>
      </w:r>
    </w:p>
    <w:p w:rsidR="001547BF" w:rsidRPr="007041E6" w:rsidRDefault="001547BF" w:rsidP="00377601">
      <w:pPr>
        <w:pStyle w:val="WW-Tekstpodstawowywcity2"/>
        <w:tabs>
          <w:tab w:val="left" w:pos="709"/>
        </w:tabs>
        <w:spacing w:before="40" w:after="40" w:line="276" w:lineRule="auto"/>
        <w:ind w:left="340"/>
        <w:rPr>
          <w:rFonts w:asciiTheme="minorHAnsi" w:hAnsiTheme="minorHAnsi" w:cstheme="minorHAnsi"/>
          <w:b w:val="0"/>
          <w:spacing w:val="-4"/>
          <w:szCs w:val="24"/>
        </w:rPr>
      </w:pPr>
      <w:r w:rsidRPr="007041E6">
        <w:rPr>
          <w:rFonts w:asciiTheme="minorHAnsi" w:hAnsiTheme="minorHAnsi" w:cstheme="minorHAnsi"/>
          <w:b w:val="0"/>
          <w:spacing w:val="-4"/>
          <w:szCs w:val="24"/>
        </w:rPr>
        <w:lastRenderedPageBreak/>
        <w:t>Sposób przyznania punktów w kryterium „wysokość kary umownej</w:t>
      </w:r>
      <w:r w:rsidRPr="007041E6">
        <w:rPr>
          <w:rFonts w:asciiTheme="minorHAnsi" w:hAnsiTheme="minorHAnsi" w:cstheme="minorHAnsi"/>
          <w:b w:val="0"/>
          <w:spacing w:val="-6"/>
          <w:szCs w:val="24"/>
        </w:rPr>
        <w:t>”</w:t>
      </w:r>
      <w:r w:rsidRPr="007041E6">
        <w:rPr>
          <w:rFonts w:asciiTheme="minorHAnsi" w:hAnsiTheme="minorHAnsi" w:cstheme="minorHAnsi"/>
          <w:b w:val="0"/>
          <w:spacing w:val="-4"/>
          <w:szCs w:val="24"/>
        </w:rPr>
        <w:t>:</w:t>
      </w:r>
    </w:p>
    <w:p w:rsidR="00522525" w:rsidRPr="007041E6" w:rsidRDefault="00522525" w:rsidP="00377601">
      <w:pPr>
        <w:pStyle w:val="WW-Tekstpodstawowywcity2"/>
        <w:tabs>
          <w:tab w:val="left" w:pos="709"/>
        </w:tabs>
        <w:spacing w:before="40" w:after="40" w:line="276" w:lineRule="auto"/>
        <w:ind w:left="340"/>
        <w:rPr>
          <w:rFonts w:asciiTheme="minorHAnsi" w:hAnsiTheme="minorHAnsi" w:cstheme="minorHAnsi"/>
          <w:b w:val="0"/>
          <w:spacing w:val="-4"/>
          <w:szCs w:val="24"/>
        </w:rPr>
      </w:pPr>
    </w:p>
    <w:p w:rsidR="001547BF" w:rsidRPr="007041E6" w:rsidRDefault="001547BF" w:rsidP="00377601">
      <w:pPr>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wysokość kary umownej w ofercie ocenianej </w:t>
      </w:r>
    </w:p>
    <w:p w:rsidR="001547BF" w:rsidRPr="007041E6" w:rsidRDefault="001547BF" w:rsidP="00377601">
      <w:pPr>
        <w:tabs>
          <w:tab w:val="left" w:pos="2127"/>
        </w:tabs>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w:t>
      </w:r>
      <w:r w:rsidRPr="007041E6">
        <w:rPr>
          <w:rFonts w:asciiTheme="minorHAnsi" w:hAnsiTheme="minorHAnsi" w:cstheme="minorHAnsi"/>
          <w:b/>
          <w:sz w:val="24"/>
          <w:szCs w:val="24"/>
        </w:rPr>
        <w:t xml:space="preserve">K </w:t>
      </w:r>
      <w:r w:rsidRPr="007041E6">
        <w:rPr>
          <w:rFonts w:asciiTheme="minorHAnsi" w:hAnsiTheme="minorHAnsi" w:cstheme="minorHAnsi"/>
          <w:sz w:val="24"/>
          <w:szCs w:val="24"/>
        </w:rPr>
        <w:t xml:space="preserve"> = -----------------------------------------------------------</w:t>
      </w:r>
      <w:r w:rsidR="00711F65" w:rsidRPr="007041E6">
        <w:rPr>
          <w:rFonts w:asciiTheme="minorHAnsi" w:hAnsiTheme="minorHAnsi" w:cstheme="minorHAnsi"/>
          <w:sz w:val="24"/>
          <w:szCs w:val="24"/>
        </w:rPr>
        <w:t>--------------    x 100 pkt x 2</w:t>
      </w:r>
      <w:r w:rsidR="00F224FF" w:rsidRPr="007041E6">
        <w:rPr>
          <w:rFonts w:asciiTheme="minorHAnsi" w:hAnsiTheme="minorHAnsi" w:cstheme="minorHAnsi"/>
          <w:sz w:val="24"/>
          <w:szCs w:val="24"/>
        </w:rPr>
        <w:t>0</w:t>
      </w:r>
      <w:r w:rsidRPr="007041E6">
        <w:rPr>
          <w:rFonts w:asciiTheme="minorHAnsi" w:hAnsiTheme="minorHAnsi" w:cstheme="minorHAnsi"/>
          <w:sz w:val="24"/>
          <w:szCs w:val="24"/>
        </w:rPr>
        <w:t>%</w:t>
      </w:r>
    </w:p>
    <w:p w:rsidR="001547BF" w:rsidRPr="007041E6" w:rsidRDefault="001547BF" w:rsidP="00377601">
      <w:pPr>
        <w:spacing w:line="276" w:lineRule="auto"/>
        <w:ind w:left="708" w:firstLine="132"/>
        <w:jc w:val="both"/>
        <w:rPr>
          <w:rFonts w:asciiTheme="minorHAnsi" w:hAnsiTheme="minorHAnsi" w:cstheme="minorHAnsi"/>
          <w:sz w:val="24"/>
          <w:szCs w:val="24"/>
        </w:rPr>
      </w:pPr>
      <w:r w:rsidRPr="007041E6">
        <w:rPr>
          <w:rFonts w:asciiTheme="minorHAnsi" w:hAnsiTheme="minorHAnsi" w:cstheme="minorHAnsi"/>
          <w:sz w:val="24"/>
          <w:szCs w:val="24"/>
        </w:rPr>
        <w:t xml:space="preserve">       najwyższa kara umowna spośród złożonych ofert</w:t>
      </w:r>
    </w:p>
    <w:p w:rsidR="00711F65" w:rsidRPr="00BE5823" w:rsidRDefault="00711F65" w:rsidP="00377601">
      <w:pPr>
        <w:spacing w:line="276" w:lineRule="auto"/>
        <w:ind w:left="708" w:firstLine="132"/>
        <w:jc w:val="both"/>
        <w:rPr>
          <w:rFonts w:asciiTheme="minorHAnsi" w:hAnsiTheme="minorHAnsi" w:cstheme="minorHAnsi"/>
          <w:sz w:val="24"/>
          <w:szCs w:val="24"/>
          <w:highlight w:val="yellow"/>
        </w:rPr>
      </w:pPr>
    </w:p>
    <w:p w:rsidR="001547BF" w:rsidRPr="007041E6" w:rsidRDefault="001547BF" w:rsidP="00377601">
      <w:pPr>
        <w:pStyle w:val="WW-Tekstpodstawowywcity2"/>
        <w:tabs>
          <w:tab w:val="left" w:pos="709"/>
        </w:tabs>
        <w:spacing w:line="276" w:lineRule="auto"/>
        <w:ind w:left="0"/>
        <w:rPr>
          <w:rFonts w:asciiTheme="minorHAnsi" w:hAnsiTheme="minorHAnsi" w:cstheme="minorHAnsi"/>
          <w:b w:val="0"/>
          <w:i/>
          <w:szCs w:val="24"/>
        </w:rPr>
      </w:pPr>
      <w:r w:rsidRPr="007041E6">
        <w:rPr>
          <w:rFonts w:asciiTheme="minorHAnsi" w:hAnsiTheme="minorHAnsi" w:cstheme="minorHAnsi"/>
          <w:b w:val="0"/>
          <w:i/>
          <w:szCs w:val="24"/>
        </w:rPr>
        <w:t xml:space="preserve">Kara umowna nie może być niższa </w:t>
      </w:r>
      <w:r w:rsidR="0066153A" w:rsidRPr="007041E6">
        <w:rPr>
          <w:rFonts w:asciiTheme="minorHAnsi" w:hAnsiTheme="minorHAnsi" w:cstheme="minorHAnsi"/>
          <w:b w:val="0"/>
          <w:i/>
          <w:szCs w:val="24"/>
        </w:rPr>
        <w:t xml:space="preserve">niż </w:t>
      </w:r>
      <w:r w:rsidR="00F72C76" w:rsidRPr="00F72C76">
        <w:rPr>
          <w:rFonts w:asciiTheme="minorHAnsi" w:hAnsiTheme="minorHAnsi" w:cstheme="minorHAnsi"/>
          <w:b w:val="0"/>
          <w:i/>
          <w:szCs w:val="24"/>
        </w:rPr>
        <w:t>5</w:t>
      </w:r>
      <w:r w:rsidR="002A61DF" w:rsidRPr="00F72C76">
        <w:rPr>
          <w:rFonts w:asciiTheme="minorHAnsi" w:hAnsiTheme="minorHAnsi" w:cstheme="minorHAnsi"/>
          <w:b w:val="0"/>
          <w:i/>
          <w:szCs w:val="24"/>
        </w:rPr>
        <w:t>00,00 zł</w:t>
      </w:r>
      <w:r w:rsidRPr="007041E6">
        <w:rPr>
          <w:rFonts w:asciiTheme="minorHAnsi" w:hAnsiTheme="minorHAnsi" w:cstheme="minorHAnsi"/>
          <w:b w:val="0"/>
          <w:i/>
          <w:szCs w:val="24"/>
        </w:rPr>
        <w:t>. Zaofero</w:t>
      </w:r>
      <w:r w:rsidR="0066153A" w:rsidRPr="007041E6">
        <w:rPr>
          <w:rFonts w:asciiTheme="minorHAnsi" w:hAnsiTheme="minorHAnsi" w:cstheme="minorHAnsi"/>
          <w:b w:val="0"/>
          <w:i/>
          <w:szCs w:val="24"/>
        </w:rPr>
        <w:t xml:space="preserve">wanie kary umownej niższej niż </w:t>
      </w:r>
      <w:r w:rsidR="00F72C76">
        <w:rPr>
          <w:rFonts w:asciiTheme="minorHAnsi" w:hAnsiTheme="minorHAnsi" w:cstheme="minorHAnsi"/>
          <w:b w:val="0"/>
          <w:i/>
          <w:szCs w:val="24"/>
        </w:rPr>
        <w:t>5</w:t>
      </w:r>
      <w:r w:rsidR="002A61DF" w:rsidRPr="007041E6">
        <w:rPr>
          <w:rFonts w:asciiTheme="minorHAnsi" w:hAnsiTheme="minorHAnsi" w:cstheme="minorHAnsi"/>
          <w:b w:val="0"/>
          <w:i/>
          <w:szCs w:val="24"/>
        </w:rPr>
        <w:t>00,00 zł</w:t>
      </w:r>
      <w:r w:rsidRPr="007041E6">
        <w:rPr>
          <w:rFonts w:asciiTheme="minorHAnsi" w:hAnsiTheme="minorHAnsi" w:cstheme="minorHAnsi"/>
          <w:b w:val="0"/>
          <w:i/>
          <w:szCs w:val="24"/>
        </w:rPr>
        <w:t>, spowoduje odr</w:t>
      </w:r>
      <w:r w:rsidR="002738D6" w:rsidRPr="007041E6">
        <w:rPr>
          <w:rFonts w:asciiTheme="minorHAnsi" w:hAnsiTheme="minorHAnsi" w:cstheme="minorHAnsi"/>
          <w:b w:val="0"/>
          <w:i/>
          <w:szCs w:val="24"/>
        </w:rPr>
        <w:t>zucenie oferty, w trybie art. 226 ust. 1 pkt 5</w:t>
      </w:r>
      <w:r w:rsidRPr="007041E6">
        <w:rPr>
          <w:rFonts w:asciiTheme="minorHAnsi" w:hAnsiTheme="minorHAnsi" w:cstheme="minorHAnsi"/>
          <w:b w:val="0"/>
          <w:i/>
          <w:szCs w:val="24"/>
        </w:rPr>
        <w:t>) ustawy</w:t>
      </w:r>
      <w:r w:rsidR="00F87A82" w:rsidRPr="007041E6">
        <w:rPr>
          <w:rFonts w:asciiTheme="minorHAnsi" w:hAnsiTheme="minorHAnsi" w:cstheme="minorHAnsi"/>
          <w:b w:val="0"/>
          <w:i/>
          <w:szCs w:val="24"/>
        </w:rPr>
        <w:t>.</w:t>
      </w:r>
    </w:p>
    <w:p w:rsidR="001547BF" w:rsidRPr="007041E6" w:rsidRDefault="001547BF" w:rsidP="00377601">
      <w:pPr>
        <w:pStyle w:val="WW-Tekstpodstawowywcity2"/>
        <w:tabs>
          <w:tab w:val="left" w:pos="709"/>
        </w:tabs>
        <w:spacing w:before="40" w:after="40" w:line="276" w:lineRule="auto"/>
        <w:ind w:left="0"/>
        <w:rPr>
          <w:rFonts w:asciiTheme="minorHAnsi" w:hAnsiTheme="minorHAnsi" w:cstheme="minorHAnsi"/>
          <w:b w:val="0"/>
          <w:i/>
          <w:spacing w:val="-6"/>
          <w:szCs w:val="24"/>
        </w:rPr>
      </w:pPr>
      <w:r w:rsidRPr="007041E6">
        <w:rPr>
          <w:rFonts w:asciiTheme="minorHAnsi" w:hAnsiTheme="minorHAnsi" w:cstheme="minorHAnsi"/>
          <w:b w:val="0"/>
          <w:i/>
          <w:spacing w:val="-6"/>
          <w:szCs w:val="24"/>
        </w:rPr>
        <w:t>Jeżeli wykonawca zapr</w:t>
      </w:r>
      <w:r w:rsidR="0066153A" w:rsidRPr="007041E6">
        <w:rPr>
          <w:rFonts w:asciiTheme="minorHAnsi" w:hAnsiTheme="minorHAnsi" w:cstheme="minorHAnsi"/>
          <w:b w:val="0"/>
          <w:i/>
          <w:spacing w:val="-6"/>
          <w:szCs w:val="24"/>
        </w:rPr>
        <w:t xml:space="preserve">oponuje wyższą karę umowną niż </w:t>
      </w:r>
      <w:r w:rsidR="0059769D">
        <w:rPr>
          <w:rFonts w:asciiTheme="minorHAnsi" w:hAnsiTheme="minorHAnsi" w:cstheme="minorHAnsi"/>
          <w:b w:val="0"/>
          <w:i/>
          <w:spacing w:val="-6"/>
          <w:szCs w:val="24"/>
        </w:rPr>
        <w:t>1</w:t>
      </w:r>
      <w:r w:rsidR="00F72C76" w:rsidRPr="00F72C76">
        <w:rPr>
          <w:rFonts w:asciiTheme="minorHAnsi" w:hAnsiTheme="minorHAnsi" w:cstheme="minorHAnsi"/>
          <w:b w:val="0"/>
          <w:i/>
          <w:spacing w:val="-6"/>
          <w:szCs w:val="24"/>
        </w:rPr>
        <w:t>0</w:t>
      </w:r>
      <w:r w:rsidR="002A61DF" w:rsidRPr="00F72C76">
        <w:rPr>
          <w:rFonts w:asciiTheme="minorHAnsi" w:hAnsiTheme="minorHAnsi" w:cstheme="minorHAnsi"/>
          <w:b w:val="0"/>
          <w:i/>
          <w:spacing w:val="-6"/>
          <w:szCs w:val="24"/>
        </w:rPr>
        <w:t>00,00 zł</w:t>
      </w:r>
      <w:r w:rsidRPr="007041E6">
        <w:rPr>
          <w:rFonts w:asciiTheme="minorHAnsi" w:hAnsiTheme="minorHAnsi" w:cstheme="minorHAnsi"/>
          <w:b w:val="0"/>
          <w:i/>
          <w:spacing w:val="-6"/>
          <w:szCs w:val="24"/>
        </w:rPr>
        <w:t xml:space="preserve">, do oceny oferty </w:t>
      </w:r>
      <w:r w:rsidRPr="007041E6">
        <w:rPr>
          <w:rFonts w:asciiTheme="minorHAnsi" w:hAnsiTheme="minorHAnsi" w:cstheme="minorHAnsi"/>
          <w:b w:val="0"/>
          <w:i/>
          <w:spacing w:val="-6"/>
          <w:szCs w:val="24"/>
        </w:rPr>
        <w:br/>
        <w:t>w kryterium „wysokość kary umownej” zostanie</w:t>
      </w:r>
      <w:r w:rsidR="00F224FF" w:rsidRPr="007041E6">
        <w:rPr>
          <w:rFonts w:asciiTheme="minorHAnsi" w:hAnsiTheme="minorHAnsi" w:cstheme="minorHAnsi"/>
          <w:b w:val="0"/>
          <w:i/>
          <w:spacing w:val="-6"/>
          <w:szCs w:val="24"/>
        </w:rPr>
        <w:t xml:space="preserve"> mu policzona kara w wysokości </w:t>
      </w:r>
      <w:r w:rsidR="00F72C76" w:rsidRPr="00F72C76">
        <w:rPr>
          <w:rFonts w:asciiTheme="minorHAnsi" w:hAnsiTheme="minorHAnsi" w:cstheme="minorHAnsi"/>
          <w:b w:val="0"/>
          <w:i/>
          <w:spacing w:val="-6"/>
          <w:szCs w:val="24"/>
        </w:rPr>
        <w:t>1 0</w:t>
      </w:r>
      <w:r w:rsidR="002A61DF" w:rsidRPr="00F72C76">
        <w:rPr>
          <w:rFonts w:asciiTheme="minorHAnsi" w:hAnsiTheme="minorHAnsi" w:cstheme="minorHAnsi"/>
          <w:b w:val="0"/>
          <w:i/>
          <w:spacing w:val="-6"/>
          <w:szCs w:val="24"/>
        </w:rPr>
        <w:t>00,00</w:t>
      </w:r>
      <w:r w:rsidRPr="00F72C76">
        <w:rPr>
          <w:rFonts w:asciiTheme="minorHAnsi" w:hAnsiTheme="minorHAnsi" w:cstheme="minorHAnsi"/>
          <w:b w:val="0"/>
          <w:i/>
          <w:spacing w:val="-6"/>
          <w:szCs w:val="24"/>
        </w:rPr>
        <w:t xml:space="preserve"> zł</w:t>
      </w:r>
      <w:r w:rsidRPr="007041E6">
        <w:rPr>
          <w:rFonts w:asciiTheme="minorHAnsi" w:hAnsiTheme="minorHAnsi" w:cstheme="minorHAnsi"/>
          <w:b w:val="0"/>
          <w:i/>
          <w:spacing w:val="-6"/>
          <w:szCs w:val="24"/>
        </w:rPr>
        <w:t xml:space="preserve"> jako maksymalna, zgodna z żądaniem zamawiającego.</w:t>
      </w:r>
    </w:p>
    <w:p w:rsidR="004C096D" w:rsidRPr="007041E6" w:rsidRDefault="004C096D" w:rsidP="00377601">
      <w:pPr>
        <w:pStyle w:val="WW-Tekstpodstawowywcity2"/>
        <w:tabs>
          <w:tab w:val="left" w:pos="709"/>
        </w:tabs>
        <w:spacing w:before="40" w:after="40" w:line="276" w:lineRule="auto"/>
        <w:ind w:left="0"/>
        <w:rPr>
          <w:rFonts w:asciiTheme="minorHAnsi" w:hAnsiTheme="minorHAnsi" w:cstheme="minorHAnsi"/>
          <w:b w:val="0"/>
          <w:i/>
          <w:spacing w:val="-6"/>
          <w:szCs w:val="24"/>
        </w:rPr>
      </w:pPr>
    </w:p>
    <w:p w:rsidR="001547BF" w:rsidRPr="007041E6" w:rsidRDefault="006236FB" w:rsidP="00F52732">
      <w:pPr>
        <w:pStyle w:val="WW-Tekstpodstawowywcity2"/>
        <w:numPr>
          <w:ilvl w:val="1"/>
          <w:numId w:val="20"/>
        </w:numPr>
        <w:spacing w:line="276" w:lineRule="auto"/>
        <w:rPr>
          <w:rFonts w:asciiTheme="minorHAnsi" w:hAnsiTheme="minorHAnsi" w:cstheme="minorHAnsi"/>
          <w:b w:val="0"/>
          <w:szCs w:val="24"/>
        </w:rPr>
      </w:pPr>
      <w:r w:rsidRPr="007041E6">
        <w:rPr>
          <w:rFonts w:asciiTheme="minorHAnsi" w:hAnsiTheme="minorHAnsi" w:cstheme="minorHAnsi"/>
          <w:szCs w:val="24"/>
        </w:rPr>
        <w:t>Czas reakcji</w:t>
      </w:r>
      <w:r w:rsidR="00703E6B" w:rsidRPr="007041E6">
        <w:rPr>
          <w:rFonts w:asciiTheme="minorHAnsi" w:hAnsiTheme="minorHAnsi" w:cstheme="minorHAnsi"/>
          <w:szCs w:val="24"/>
        </w:rPr>
        <w:t xml:space="preserve"> grupy interwencyjnej</w:t>
      </w:r>
      <w:r w:rsidR="00BB5AB5" w:rsidRPr="007041E6">
        <w:rPr>
          <w:rFonts w:asciiTheme="minorHAnsi" w:hAnsiTheme="minorHAnsi" w:cstheme="minorHAnsi"/>
          <w:szCs w:val="24"/>
        </w:rPr>
        <w:t xml:space="preserve"> (CZ</w:t>
      </w:r>
      <w:r w:rsidR="00711F65" w:rsidRPr="007041E6">
        <w:rPr>
          <w:rFonts w:asciiTheme="minorHAnsi" w:hAnsiTheme="minorHAnsi" w:cstheme="minorHAnsi"/>
          <w:szCs w:val="24"/>
        </w:rPr>
        <w:t>) – 2</w:t>
      </w:r>
      <w:r w:rsidR="00296730" w:rsidRPr="007041E6">
        <w:rPr>
          <w:rFonts w:asciiTheme="minorHAnsi" w:hAnsiTheme="minorHAnsi" w:cstheme="minorHAnsi"/>
          <w:szCs w:val="24"/>
        </w:rPr>
        <w:t>0 %</w:t>
      </w:r>
    </w:p>
    <w:p w:rsidR="00296730" w:rsidRPr="007041E6" w:rsidRDefault="00296730" w:rsidP="00296730">
      <w:pPr>
        <w:pStyle w:val="WW-Tekstpodstawowywcity2"/>
        <w:spacing w:line="276" w:lineRule="auto"/>
        <w:ind w:left="720"/>
        <w:rPr>
          <w:rFonts w:asciiTheme="minorHAnsi" w:hAnsiTheme="minorHAnsi" w:cstheme="minorHAnsi"/>
          <w:b w:val="0"/>
          <w:szCs w:val="24"/>
        </w:rPr>
      </w:pPr>
      <w:r w:rsidRPr="007041E6">
        <w:rPr>
          <w:rFonts w:asciiTheme="minorHAnsi" w:hAnsiTheme="minorHAnsi" w:cstheme="minorHAnsi"/>
          <w:b w:val="0"/>
          <w:szCs w:val="24"/>
        </w:rPr>
        <w:t xml:space="preserve">wymagany przez zamawiającego </w:t>
      </w:r>
      <w:r w:rsidR="00703E6B" w:rsidRPr="007041E6">
        <w:rPr>
          <w:rFonts w:asciiTheme="minorHAnsi" w:hAnsiTheme="minorHAnsi" w:cstheme="minorHAnsi"/>
          <w:b w:val="0"/>
          <w:szCs w:val="24"/>
        </w:rPr>
        <w:t>czas reakcji grupy interwencyjnej</w:t>
      </w:r>
      <w:r w:rsidRPr="007041E6">
        <w:rPr>
          <w:rFonts w:asciiTheme="minorHAnsi" w:hAnsiTheme="minorHAnsi" w:cstheme="minorHAnsi"/>
          <w:b w:val="0"/>
          <w:szCs w:val="24"/>
        </w:rPr>
        <w:t>:</w:t>
      </w:r>
    </w:p>
    <w:p w:rsidR="00F87A82" w:rsidRPr="007041E6" w:rsidRDefault="00F87A82" w:rsidP="00F52732">
      <w:pPr>
        <w:pStyle w:val="WW-Tekstpodstawowywcity2"/>
        <w:numPr>
          <w:ilvl w:val="2"/>
          <w:numId w:val="20"/>
        </w:numPr>
        <w:spacing w:line="276" w:lineRule="auto"/>
        <w:rPr>
          <w:rFonts w:asciiTheme="minorHAnsi" w:hAnsiTheme="minorHAnsi" w:cstheme="minorHAnsi"/>
          <w:b w:val="0"/>
          <w:szCs w:val="24"/>
        </w:rPr>
      </w:pPr>
      <w:r w:rsidRPr="007041E6">
        <w:rPr>
          <w:rFonts w:asciiTheme="minorHAnsi" w:hAnsiTheme="minorHAnsi" w:cstheme="minorHAnsi"/>
          <w:b w:val="0"/>
          <w:szCs w:val="24"/>
        </w:rPr>
        <w:t xml:space="preserve">minimalny okres </w:t>
      </w:r>
      <w:r w:rsidR="00703E6B" w:rsidRPr="007041E6">
        <w:rPr>
          <w:rFonts w:asciiTheme="minorHAnsi" w:hAnsiTheme="minorHAnsi" w:cstheme="minorHAnsi"/>
          <w:b w:val="0"/>
          <w:szCs w:val="24"/>
        </w:rPr>
        <w:t>–</w:t>
      </w:r>
      <w:r w:rsidRPr="007041E6">
        <w:rPr>
          <w:rFonts w:asciiTheme="minorHAnsi" w:hAnsiTheme="minorHAnsi" w:cstheme="minorHAnsi"/>
          <w:b w:val="0"/>
          <w:szCs w:val="24"/>
        </w:rPr>
        <w:t xml:space="preserve"> </w:t>
      </w:r>
      <w:r w:rsidR="00F72C76" w:rsidRPr="00F72C76">
        <w:rPr>
          <w:rFonts w:asciiTheme="minorHAnsi" w:hAnsiTheme="minorHAnsi" w:cstheme="minorHAnsi"/>
          <w:b w:val="0"/>
          <w:szCs w:val="24"/>
        </w:rPr>
        <w:t>5</w:t>
      </w:r>
      <w:r w:rsidR="00703E6B" w:rsidRPr="00F72C76">
        <w:rPr>
          <w:rFonts w:asciiTheme="minorHAnsi" w:hAnsiTheme="minorHAnsi" w:cstheme="minorHAnsi"/>
          <w:b w:val="0"/>
          <w:szCs w:val="24"/>
        </w:rPr>
        <w:t xml:space="preserve"> minut</w:t>
      </w:r>
      <w:r w:rsidRPr="00F72C76">
        <w:rPr>
          <w:rFonts w:asciiTheme="minorHAnsi" w:hAnsiTheme="minorHAnsi" w:cstheme="minorHAnsi"/>
          <w:b w:val="0"/>
          <w:szCs w:val="24"/>
        </w:rPr>
        <w:t>,</w:t>
      </w:r>
    </w:p>
    <w:p w:rsidR="00F87A82" w:rsidRPr="007041E6" w:rsidRDefault="007D5258" w:rsidP="00F52732">
      <w:pPr>
        <w:pStyle w:val="WW-Tekstpodstawowywcity2"/>
        <w:numPr>
          <w:ilvl w:val="2"/>
          <w:numId w:val="20"/>
        </w:numPr>
        <w:spacing w:line="276" w:lineRule="auto"/>
        <w:rPr>
          <w:rFonts w:asciiTheme="minorHAnsi" w:hAnsiTheme="minorHAnsi" w:cstheme="minorHAnsi"/>
          <w:b w:val="0"/>
          <w:szCs w:val="24"/>
        </w:rPr>
      </w:pPr>
      <w:r w:rsidRPr="007041E6">
        <w:rPr>
          <w:rFonts w:asciiTheme="minorHAnsi" w:hAnsiTheme="minorHAnsi" w:cstheme="minorHAnsi"/>
          <w:b w:val="0"/>
          <w:szCs w:val="24"/>
        </w:rPr>
        <w:t xml:space="preserve">maksymalny okres </w:t>
      </w:r>
      <w:r w:rsidR="00C4522F" w:rsidRPr="007041E6">
        <w:rPr>
          <w:rFonts w:asciiTheme="minorHAnsi" w:hAnsiTheme="minorHAnsi" w:cstheme="minorHAnsi"/>
          <w:b w:val="0"/>
          <w:szCs w:val="24"/>
        </w:rPr>
        <w:t>–</w:t>
      </w:r>
      <w:r w:rsidRPr="007041E6">
        <w:rPr>
          <w:rFonts w:asciiTheme="minorHAnsi" w:hAnsiTheme="minorHAnsi" w:cstheme="minorHAnsi"/>
          <w:b w:val="0"/>
          <w:szCs w:val="24"/>
        </w:rPr>
        <w:t xml:space="preserve"> </w:t>
      </w:r>
      <w:r w:rsidR="00C90B82" w:rsidRPr="00F72C76">
        <w:rPr>
          <w:rFonts w:asciiTheme="minorHAnsi" w:hAnsiTheme="minorHAnsi" w:cstheme="minorHAnsi"/>
          <w:b w:val="0"/>
          <w:szCs w:val="24"/>
        </w:rPr>
        <w:t>10</w:t>
      </w:r>
      <w:r w:rsidR="00C4522F" w:rsidRPr="00F72C76">
        <w:rPr>
          <w:rFonts w:asciiTheme="minorHAnsi" w:hAnsiTheme="minorHAnsi" w:cstheme="minorHAnsi"/>
          <w:b w:val="0"/>
          <w:szCs w:val="24"/>
        </w:rPr>
        <w:t xml:space="preserve"> minut</w:t>
      </w:r>
      <w:r w:rsidR="00F87A82" w:rsidRPr="007041E6">
        <w:rPr>
          <w:rFonts w:asciiTheme="minorHAnsi" w:hAnsiTheme="minorHAnsi" w:cstheme="minorHAnsi"/>
          <w:b w:val="0"/>
          <w:szCs w:val="24"/>
        </w:rPr>
        <w:t>,</w:t>
      </w:r>
    </w:p>
    <w:p w:rsidR="001957AA" w:rsidRPr="007041E6" w:rsidRDefault="001957AA" w:rsidP="001957AA">
      <w:pPr>
        <w:pStyle w:val="WW-Tekstpodstawowywcity2"/>
        <w:tabs>
          <w:tab w:val="left" w:pos="709"/>
        </w:tabs>
        <w:spacing w:before="40" w:after="40" w:line="276" w:lineRule="auto"/>
        <w:ind w:left="340"/>
        <w:rPr>
          <w:rFonts w:asciiTheme="minorHAnsi" w:hAnsiTheme="minorHAnsi" w:cstheme="minorHAnsi"/>
          <w:b w:val="0"/>
          <w:spacing w:val="-4"/>
          <w:szCs w:val="24"/>
        </w:rPr>
      </w:pPr>
      <w:r w:rsidRPr="007041E6">
        <w:rPr>
          <w:rFonts w:asciiTheme="minorHAnsi" w:hAnsiTheme="minorHAnsi" w:cstheme="minorHAnsi"/>
          <w:b w:val="0"/>
          <w:spacing w:val="-4"/>
          <w:szCs w:val="24"/>
        </w:rPr>
        <w:t>Sposób przyznania punktów w kryterium „</w:t>
      </w:r>
      <w:r w:rsidR="006F33C1" w:rsidRPr="006F33C1">
        <w:rPr>
          <w:rFonts w:asciiTheme="minorHAnsi" w:hAnsiTheme="minorHAnsi" w:cstheme="minorHAnsi"/>
          <w:b w:val="0"/>
          <w:spacing w:val="-4"/>
          <w:szCs w:val="24"/>
        </w:rPr>
        <w:t>czas reakcji grupy interwencyjnej</w:t>
      </w:r>
      <w:r w:rsidRPr="007041E6">
        <w:rPr>
          <w:rFonts w:asciiTheme="minorHAnsi" w:hAnsiTheme="minorHAnsi" w:cstheme="minorHAnsi"/>
          <w:b w:val="0"/>
          <w:spacing w:val="-6"/>
          <w:szCs w:val="24"/>
        </w:rPr>
        <w:t>”</w:t>
      </w:r>
      <w:r w:rsidRPr="007041E6">
        <w:rPr>
          <w:rFonts w:asciiTheme="minorHAnsi" w:hAnsiTheme="minorHAnsi" w:cstheme="minorHAnsi"/>
          <w:b w:val="0"/>
          <w:spacing w:val="-4"/>
          <w:szCs w:val="24"/>
        </w:rPr>
        <w:t>:</w:t>
      </w:r>
    </w:p>
    <w:p w:rsidR="001957AA" w:rsidRPr="007041E6" w:rsidRDefault="001957AA" w:rsidP="001957AA">
      <w:pPr>
        <w:pStyle w:val="Akapitzlist"/>
        <w:ind w:left="340"/>
        <w:jc w:val="both"/>
        <w:rPr>
          <w:rFonts w:asciiTheme="minorHAnsi" w:hAnsiTheme="minorHAnsi" w:cstheme="minorHAnsi"/>
          <w:color w:val="FF0000"/>
          <w:sz w:val="24"/>
          <w:szCs w:val="24"/>
        </w:rPr>
      </w:pPr>
      <w:r w:rsidRPr="007041E6">
        <w:rPr>
          <w:rFonts w:asciiTheme="minorHAnsi" w:hAnsiTheme="minorHAnsi" w:cstheme="minorHAnsi"/>
          <w:color w:val="FF0000"/>
          <w:sz w:val="24"/>
          <w:szCs w:val="24"/>
        </w:rPr>
        <w:t xml:space="preserve">              </w:t>
      </w:r>
      <w:r w:rsidR="00711F65" w:rsidRPr="007041E6">
        <w:rPr>
          <w:rFonts w:asciiTheme="minorHAnsi" w:hAnsiTheme="minorHAnsi" w:cstheme="minorHAnsi"/>
          <w:sz w:val="24"/>
          <w:szCs w:val="24"/>
        </w:rPr>
        <w:t>n</w:t>
      </w:r>
      <w:r w:rsidR="00703E6B" w:rsidRPr="007041E6">
        <w:rPr>
          <w:rFonts w:asciiTheme="minorHAnsi" w:hAnsiTheme="minorHAnsi" w:cstheme="minorHAnsi"/>
          <w:sz w:val="24"/>
          <w:szCs w:val="24"/>
        </w:rPr>
        <w:t>ajkrótszy czas reakcji spośród złożonych ofert</w:t>
      </w:r>
    </w:p>
    <w:p w:rsidR="001957AA" w:rsidRPr="007041E6" w:rsidRDefault="00BB5AB5" w:rsidP="001957AA">
      <w:pPr>
        <w:pStyle w:val="Akapitzlist"/>
        <w:tabs>
          <w:tab w:val="left" w:pos="2127"/>
        </w:tabs>
        <w:ind w:left="340"/>
        <w:jc w:val="both"/>
        <w:rPr>
          <w:rFonts w:asciiTheme="minorHAnsi" w:hAnsiTheme="minorHAnsi" w:cstheme="minorHAnsi"/>
          <w:sz w:val="24"/>
          <w:szCs w:val="24"/>
        </w:rPr>
      </w:pPr>
      <w:r w:rsidRPr="007041E6">
        <w:rPr>
          <w:rFonts w:asciiTheme="minorHAnsi" w:hAnsiTheme="minorHAnsi" w:cstheme="minorHAnsi"/>
          <w:b/>
          <w:sz w:val="24"/>
          <w:szCs w:val="24"/>
        </w:rPr>
        <w:t xml:space="preserve">   CZ</w:t>
      </w:r>
      <w:r w:rsidR="001957AA" w:rsidRPr="007041E6">
        <w:rPr>
          <w:rFonts w:asciiTheme="minorHAnsi" w:hAnsiTheme="minorHAnsi" w:cstheme="minorHAnsi"/>
          <w:b/>
          <w:sz w:val="24"/>
          <w:szCs w:val="24"/>
        </w:rPr>
        <w:t xml:space="preserve"> </w:t>
      </w:r>
      <w:r w:rsidR="001957AA" w:rsidRPr="007041E6">
        <w:rPr>
          <w:rFonts w:asciiTheme="minorHAnsi" w:hAnsiTheme="minorHAnsi" w:cstheme="minorHAnsi"/>
          <w:sz w:val="24"/>
          <w:szCs w:val="24"/>
        </w:rPr>
        <w:t xml:space="preserve"> = -------------------------------------------------</w:t>
      </w:r>
      <w:r w:rsidR="00711F65" w:rsidRPr="007041E6">
        <w:rPr>
          <w:rFonts w:asciiTheme="minorHAnsi" w:hAnsiTheme="minorHAnsi" w:cstheme="minorHAnsi"/>
          <w:sz w:val="24"/>
          <w:szCs w:val="24"/>
        </w:rPr>
        <w:t>----------------   x 100 pkt x 2</w:t>
      </w:r>
      <w:r w:rsidR="001957AA" w:rsidRPr="007041E6">
        <w:rPr>
          <w:rFonts w:asciiTheme="minorHAnsi" w:hAnsiTheme="minorHAnsi" w:cstheme="minorHAnsi"/>
          <w:sz w:val="24"/>
          <w:szCs w:val="24"/>
        </w:rPr>
        <w:t>0%</w:t>
      </w:r>
    </w:p>
    <w:p w:rsidR="001957AA" w:rsidRPr="007041E6" w:rsidRDefault="001957AA" w:rsidP="001957AA">
      <w:pPr>
        <w:pStyle w:val="Akapitzlist"/>
        <w:ind w:left="340"/>
        <w:jc w:val="both"/>
        <w:rPr>
          <w:rFonts w:asciiTheme="minorHAnsi" w:hAnsiTheme="minorHAnsi" w:cstheme="minorHAnsi"/>
          <w:sz w:val="24"/>
          <w:szCs w:val="24"/>
        </w:rPr>
      </w:pPr>
      <w:r w:rsidRPr="007041E6">
        <w:rPr>
          <w:rFonts w:asciiTheme="minorHAnsi" w:hAnsiTheme="minorHAnsi" w:cstheme="minorHAnsi"/>
          <w:sz w:val="24"/>
          <w:szCs w:val="24"/>
        </w:rPr>
        <w:t xml:space="preserve">             </w:t>
      </w:r>
      <w:r w:rsidR="00703E6B" w:rsidRPr="007041E6">
        <w:rPr>
          <w:rFonts w:asciiTheme="minorHAnsi" w:hAnsiTheme="minorHAnsi" w:cstheme="minorHAnsi"/>
          <w:sz w:val="24"/>
          <w:szCs w:val="24"/>
        </w:rPr>
        <w:t xml:space="preserve">                Czas reakcji w ofercie ocenianej</w:t>
      </w:r>
    </w:p>
    <w:p w:rsidR="001957AA" w:rsidRPr="00C02DD9" w:rsidRDefault="00BB5AB5" w:rsidP="00F87A82">
      <w:pPr>
        <w:pStyle w:val="WW-Tekstpodstawowywcity2"/>
        <w:spacing w:line="276" w:lineRule="auto"/>
        <w:ind w:left="0"/>
        <w:rPr>
          <w:rFonts w:asciiTheme="minorHAnsi" w:hAnsiTheme="minorHAnsi" w:cstheme="minorHAnsi"/>
          <w:b w:val="0"/>
          <w:i/>
          <w:szCs w:val="24"/>
        </w:rPr>
      </w:pPr>
      <w:r w:rsidRPr="00C02DD9">
        <w:rPr>
          <w:rFonts w:asciiTheme="minorHAnsi" w:hAnsiTheme="minorHAnsi" w:cstheme="minorHAnsi"/>
          <w:b w:val="0"/>
          <w:i/>
          <w:szCs w:val="24"/>
        </w:rPr>
        <w:t>Czas reakcji grupy interwencyjnej</w:t>
      </w:r>
      <w:r w:rsidR="00F87A82" w:rsidRPr="00C02DD9">
        <w:rPr>
          <w:rFonts w:asciiTheme="minorHAnsi" w:hAnsiTheme="minorHAnsi" w:cstheme="minorHAnsi"/>
          <w:b w:val="0"/>
          <w:i/>
          <w:szCs w:val="24"/>
        </w:rPr>
        <w:t xml:space="preserve"> nie może być </w:t>
      </w:r>
      <w:r w:rsidRPr="00C02DD9">
        <w:rPr>
          <w:rFonts w:asciiTheme="minorHAnsi" w:hAnsiTheme="minorHAnsi" w:cstheme="minorHAnsi"/>
          <w:b w:val="0"/>
          <w:i/>
          <w:szCs w:val="24"/>
        </w:rPr>
        <w:t>dłuższy</w:t>
      </w:r>
      <w:r w:rsidR="00F87A82" w:rsidRPr="00C02DD9">
        <w:rPr>
          <w:rFonts w:asciiTheme="minorHAnsi" w:hAnsiTheme="minorHAnsi" w:cstheme="minorHAnsi"/>
          <w:b w:val="0"/>
          <w:i/>
          <w:szCs w:val="24"/>
        </w:rPr>
        <w:t xml:space="preserve"> niż </w:t>
      </w:r>
      <w:r w:rsidR="00C90B82" w:rsidRPr="00F72C76">
        <w:rPr>
          <w:rFonts w:asciiTheme="minorHAnsi" w:hAnsiTheme="minorHAnsi" w:cstheme="minorHAnsi"/>
          <w:b w:val="0"/>
          <w:i/>
          <w:szCs w:val="24"/>
        </w:rPr>
        <w:t>10</w:t>
      </w:r>
      <w:r w:rsidRPr="00F72C76">
        <w:rPr>
          <w:rFonts w:asciiTheme="minorHAnsi" w:hAnsiTheme="minorHAnsi" w:cstheme="minorHAnsi"/>
          <w:b w:val="0"/>
          <w:i/>
          <w:szCs w:val="24"/>
        </w:rPr>
        <w:t xml:space="preserve"> minut</w:t>
      </w:r>
      <w:r w:rsidR="00F87A82" w:rsidRPr="00C02DD9">
        <w:rPr>
          <w:rFonts w:asciiTheme="minorHAnsi" w:hAnsiTheme="minorHAnsi" w:cstheme="minorHAnsi"/>
          <w:b w:val="0"/>
          <w:i/>
          <w:szCs w:val="24"/>
        </w:rPr>
        <w:t xml:space="preserve">. Zaoferowanie </w:t>
      </w:r>
      <w:r w:rsidRPr="00C02DD9">
        <w:rPr>
          <w:rFonts w:asciiTheme="minorHAnsi" w:hAnsiTheme="minorHAnsi" w:cstheme="minorHAnsi"/>
          <w:b w:val="0"/>
          <w:i/>
          <w:szCs w:val="24"/>
        </w:rPr>
        <w:t>czasu reakcji</w:t>
      </w:r>
      <w:r w:rsidR="00F87A82" w:rsidRPr="00C02DD9">
        <w:rPr>
          <w:rFonts w:asciiTheme="minorHAnsi" w:hAnsiTheme="minorHAnsi" w:cstheme="minorHAnsi"/>
          <w:b w:val="0"/>
          <w:i/>
          <w:szCs w:val="24"/>
        </w:rPr>
        <w:t xml:space="preserve"> </w:t>
      </w:r>
      <w:r w:rsidRPr="00C02DD9">
        <w:rPr>
          <w:rFonts w:asciiTheme="minorHAnsi" w:hAnsiTheme="minorHAnsi" w:cstheme="minorHAnsi"/>
          <w:b w:val="0"/>
          <w:i/>
          <w:szCs w:val="24"/>
        </w:rPr>
        <w:t>dłuższego</w:t>
      </w:r>
      <w:r w:rsidR="00F87A82" w:rsidRPr="00C02DD9">
        <w:rPr>
          <w:rFonts w:asciiTheme="minorHAnsi" w:hAnsiTheme="minorHAnsi" w:cstheme="minorHAnsi"/>
          <w:b w:val="0"/>
          <w:i/>
          <w:szCs w:val="24"/>
        </w:rPr>
        <w:t xml:space="preserve"> niż </w:t>
      </w:r>
      <w:r w:rsidR="00C90B82" w:rsidRPr="00F72C76">
        <w:rPr>
          <w:rFonts w:asciiTheme="minorHAnsi" w:hAnsiTheme="minorHAnsi" w:cstheme="minorHAnsi"/>
          <w:b w:val="0"/>
          <w:i/>
          <w:szCs w:val="24"/>
        </w:rPr>
        <w:t>10</w:t>
      </w:r>
      <w:r w:rsidR="00F87A82" w:rsidRPr="00F72C76">
        <w:rPr>
          <w:rFonts w:asciiTheme="minorHAnsi" w:hAnsiTheme="minorHAnsi" w:cstheme="minorHAnsi"/>
          <w:b w:val="0"/>
          <w:i/>
          <w:szCs w:val="24"/>
        </w:rPr>
        <w:t xml:space="preserve"> </w:t>
      </w:r>
      <w:r w:rsidRPr="00F72C76">
        <w:rPr>
          <w:rFonts w:asciiTheme="minorHAnsi" w:hAnsiTheme="minorHAnsi" w:cstheme="minorHAnsi"/>
          <w:b w:val="0"/>
          <w:i/>
          <w:szCs w:val="24"/>
        </w:rPr>
        <w:t>minut</w:t>
      </w:r>
      <w:r w:rsidR="00F87A82" w:rsidRPr="00C02DD9">
        <w:rPr>
          <w:rFonts w:asciiTheme="minorHAnsi" w:hAnsiTheme="minorHAnsi" w:cstheme="minorHAnsi"/>
          <w:b w:val="0"/>
          <w:i/>
          <w:szCs w:val="24"/>
        </w:rPr>
        <w:t xml:space="preserve"> spowoduje odrzucenie oferty, w trybie art. 226 ust. 1 pkt 5) ustawy</w:t>
      </w:r>
      <w:r w:rsidR="004224CA" w:rsidRPr="00C02DD9">
        <w:rPr>
          <w:rFonts w:asciiTheme="minorHAnsi" w:hAnsiTheme="minorHAnsi" w:cstheme="minorHAnsi"/>
          <w:b w:val="0"/>
          <w:i/>
          <w:szCs w:val="24"/>
        </w:rPr>
        <w:t xml:space="preserve">. </w:t>
      </w:r>
      <w:r w:rsidR="001957AA" w:rsidRPr="00C02DD9">
        <w:rPr>
          <w:rFonts w:asciiTheme="minorHAnsi" w:hAnsiTheme="minorHAnsi" w:cstheme="minorHAnsi"/>
          <w:b w:val="0"/>
          <w:i/>
          <w:szCs w:val="24"/>
        </w:rPr>
        <w:t xml:space="preserve">Jeżeli wykonawca zaproponuje </w:t>
      </w:r>
      <w:r w:rsidRPr="00C02DD9">
        <w:rPr>
          <w:rFonts w:asciiTheme="minorHAnsi" w:hAnsiTheme="minorHAnsi" w:cstheme="minorHAnsi"/>
          <w:b w:val="0"/>
          <w:i/>
          <w:szCs w:val="24"/>
        </w:rPr>
        <w:t xml:space="preserve">krótszy czas reakcji niż </w:t>
      </w:r>
      <w:r w:rsidR="00F72C76" w:rsidRPr="00F72C76">
        <w:rPr>
          <w:rFonts w:asciiTheme="minorHAnsi" w:hAnsiTheme="minorHAnsi" w:cstheme="minorHAnsi"/>
          <w:b w:val="0"/>
          <w:i/>
          <w:szCs w:val="24"/>
        </w:rPr>
        <w:t>5</w:t>
      </w:r>
      <w:r w:rsidR="001957AA" w:rsidRPr="00F72C76">
        <w:rPr>
          <w:rFonts w:asciiTheme="minorHAnsi" w:hAnsiTheme="minorHAnsi" w:cstheme="minorHAnsi"/>
          <w:b w:val="0"/>
          <w:i/>
          <w:szCs w:val="24"/>
        </w:rPr>
        <w:t xml:space="preserve"> </w:t>
      </w:r>
      <w:r w:rsidRPr="00F72C76">
        <w:rPr>
          <w:rFonts w:asciiTheme="minorHAnsi" w:hAnsiTheme="minorHAnsi" w:cstheme="minorHAnsi"/>
          <w:b w:val="0"/>
          <w:i/>
          <w:szCs w:val="24"/>
        </w:rPr>
        <w:t>minut</w:t>
      </w:r>
      <w:r w:rsidR="001957AA" w:rsidRPr="00C02DD9">
        <w:rPr>
          <w:rFonts w:asciiTheme="minorHAnsi" w:hAnsiTheme="minorHAnsi" w:cstheme="minorHAnsi"/>
          <w:b w:val="0"/>
          <w:i/>
          <w:szCs w:val="24"/>
        </w:rPr>
        <w:t>, do oceny oferty w kryterium „</w:t>
      </w:r>
      <w:r w:rsidRPr="00C02DD9">
        <w:rPr>
          <w:rFonts w:asciiTheme="minorHAnsi" w:hAnsiTheme="minorHAnsi" w:cstheme="minorHAnsi"/>
          <w:b w:val="0"/>
          <w:i/>
          <w:szCs w:val="24"/>
        </w:rPr>
        <w:t>czas reakcji grupy interwencyjnej</w:t>
      </w:r>
      <w:r w:rsidR="001957AA" w:rsidRPr="00C02DD9">
        <w:rPr>
          <w:rFonts w:asciiTheme="minorHAnsi" w:hAnsiTheme="minorHAnsi" w:cstheme="minorHAnsi"/>
          <w:b w:val="0"/>
          <w:i/>
          <w:szCs w:val="24"/>
        </w:rPr>
        <w:t>”</w:t>
      </w:r>
      <w:r w:rsidR="00D6269D" w:rsidRPr="00C02DD9">
        <w:rPr>
          <w:rFonts w:asciiTheme="minorHAnsi" w:hAnsiTheme="minorHAnsi" w:cstheme="minorHAnsi"/>
          <w:b w:val="0"/>
          <w:i/>
          <w:szCs w:val="24"/>
        </w:rPr>
        <w:t xml:space="preserve"> zostanie mu policzony </w:t>
      </w:r>
      <w:r w:rsidRPr="00C02DD9">
        <w:rPr>
          <w:rFonts w:asciiTheme="minorHAnsi" w:hAnsiTheme="minorHAnsi" w:cstheme="minorHAnsi"/>
          <w:b w:val="0"/>
          <w:i/>
          <w:szCs w:val="24"/>
        </w:rPr>
        <w:t xml:space="preserve">czas </w:t>
      </w:r>
      <w:r w:rsidR="00F72C76" w:rsidRPr="00F72C76">
        <w:rPr>
          <w:rFonts w:asciiTheme="minorHAnsi" w:hAnsiTheme="minorHAnsi" w:cstheme="minorHAnsi"/>
          <w:b w:val="0"/>
          <w:i/>
          <w:szCs w:val="24"/>
        </w:rPr>
        <w:t>5</w:t>
      </w:r>
      <w:r w:rsidRPr="00F72C76">
        <w:rPr>
          <w:rFonts w:asciiTheme="minorHAnsi" w:hAnsiTheme="minorHAnsi" w:cstheme="minorHAnsi"/>
          <w:b w:val="0"/>
          <w:i/>
          <w:szCs w:val="24"/>
        </w:rPr>
        <w:t xml:space="preserve"> minut</w:t>
      </w:r>
      <w:r w:rsidR="001957AA" w:rsidRPr="00C02DD9">
        <w:rPr>
          <w:rFonts w:asciiTheme="minorHAnsi" w:hAnsiTheme="minorHAnsi" w:cstheme="minorHAnsi"/>
          <w:b w:val="0"/>
          <w:i/>
          <w:szCs w:val="24"/>
        </w:rPr>
        <w:t xml:space="preserve"> jako </w:t>
      </w:r>
      <w:r w:rsidRPr="00C02DD9">
        <w:rPr>
          <w:rFonts w:asciiTheme="minorHAnsi" w:hAnsiTheme="minorHAnsi" w:cstheme="minorHAnsi"/>
          <w:b w:val="0"/>
          <w:i/>
          <w:szCs w:val="24"/>
        </w:rPr>
        <w:t>minimalny</w:t>
      </w:r>
      <w:r w:rsidR="001957AA" w:rsidRPr="00C02DD9">
        <w:rPr>
          <w:rFonts w:asciiTheme="minorHAnsi" w:hAnsiTheme="minorHAnsi" w:cstheme="minorHAnsi"/>
          <w:b w:val="0"/>
          <w:i/>
          <w:szCs w:val="24"/>
        </w:rPr>
        <w:t xml:space="preserve"> zgodny z żądaniem zamawiającego.</w:t>
      </w:r>
    </w:p>
    <w:p w:rsidR="00D6269D" w:rsidRPr="00BE5823" w:rsidRDefault="00D6269D" w:rsidP="00F87A82">
      <w:pPr>
        <w:pStyle w:val="WW-Tekstpodstawowywcity2"/>
        <w:spacing w:line="276" w:lineRule="auto"/>
        <w:ind w:left="0"/>
        <w:rPr>
          <w:rFonts w:asciiTheme="minorHAnsi" w:hAnsiTheme="minorHAnsi" w:cstheme="minorHAnsi"/>
          <w:b w:val="0"/>
          <w:i/>
          <w:szCs w:val="24"/>
          <w:highlight w:val="yellow"/>
        </w:rPr>
      </w:pPr>
    </w:p>
    <w:p w:rsidR="001B04BB" w:rsidRPr="00C02DD9"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b w:val="0"/>
        </w:rPr>
      </w:pPr>
      <w:r w:rsidRPr="00C02DD9">
        <w:rPr>
          <w:rFonts w:asciiTheme="minorHAnsi" w:hAnsiTheme="minorHAnsi" w:cstheme="minorHAnsi"/>
          <w:b w:val="0"/>
        </w:rPr>
        <w:t xml:space="preserve">Komisja przetargowa oceni oferty sumując punkty uzyskane w poszczególnych kryteriach </w:t>
      </w:r>
      <w:r w:rsidRPr="00C02DD9">
        <w:rPr>
          <w:rFonts w:asciiTheme="minorHAnsi" w:hAnsiTheme="minorHAnsi" w:cstheme="minorHAnsi"/>
          <w:b w:val="0"/>
        </w:rPr>
        <w:br/>
      </w:r>
      <w:r w:rsidRPr="00C02DD9">
        <w:rPr>
          <w:rFonts w:asciiTheme="minorHAnsi" w:hAnsiTheme="minorHAnsi" w:cstheme="minorHAnsi"/>
        </w:rPr>
        <w:t>S = C+ K</w:t>
      </w:r>
      <w:r w:rsidR="00BB5AB5" w:rsidRPr="00C02DD9">
        <w:rPr>
          <w:rFonts w:asciiTheme="minorHAnsi" w:hAnsiTheme="minorHAnsi" w:cstheme="minorHAnsi"/>
        </w:rPr>
        <w:t>+ CZ</w:t>
      </w:r>
      <w:r w:rsidRPr="00C02DD9">
        <w:rPr>
          <w:rFonts w:asciiTheme="minorHAnsi" w:hAnsiTheme="minorHAnsi" w:cstheme="minorHAnsi"/>
        </w:rPr>
        <w:t xml:space="preserve"> </w:t>
      </w:r>
      <w:r w:rsidRPr="00C02DD9">
        <w:rPr>
          <w:rFonts w:asciiTheme="minorHAnsi" w:hAnsiTheme="minorHAnsi" w:cstheme="minorHAnsi"/>
          <w:b w:val="0"/>
        </w:rPr>
        <w:t>Największa ilość punktów (S) wyliczonych w powyższy sposób decyduje o uznaniu oferty za najkorzystniejszą.</w:t>
      </w:r>
    </w:p>
    <w:p w:rsidR="001B04BB" w:rsidRPr="00C02DD9"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C02DD9">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D24B60"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D24B60">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D24B60" w:rsidRDefault="005F003B" w:rsidP="00DC494A">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24B60">
        <w:rPr>
          <w:rFonts w:asciiTheme="minorHAnsi" w:hAnsiTheme="minorHAnsi" w:cstheme="minorHAnsi"/>
        </w:rPr>
        <w:t xml:space="preserve">Zgodnie z art. 223 ust. 2 </w:t>
      </w:r>
      <w:proofErr w:type="spellStart"/>
      <w:r w:rsidRPr="00D24B60">
        <w:rPr>
          <w:rFonts w:asciiTheme="minorHAnsi" w:hAnsiTheme="minorHAnsi" w:cstheme="minorHAnsi"/>
        </w:rPr>
        <w:t>Pzp</w:t>
      </w:r>
      <w:proofErr w:type="spellEnd"/>
      <w:r w:rsidRPr="00D24B60">
        <w:rPr>
          <w:rFonts w:asciiTheme="minorHAnsi" w:hAnsiTheme="minorHAnsi" w:cstheme="minorHAnsi"/>
        </w:rPr>
        <w:t>. z</w:t>
      </w:r>
      <w:r w:rsidR="001B04BB" w:rsidRPr="00D24B60">
        <w:rPr>
          <w:rFonts w:asciiTheme="minorHAnsi" w:hAnsiTheme="minorHAnsi" w:cstheme="minorHAnsi"/>
        </w:rPr>
        <w:t xml:space="preserve">amawiający poprawi w treści oferty: </w:t>
      </w:r>
    </w:p>
    <w:p w:rsidR="004D3576" w:rsidRPr="00D24B60" w:rsidRDefault="001B04BB" w:rsidP="00F52732">
      <w:pPr>
        <w:pStyle w:val="Default"/>
        <w:numPr>
          <w:ilvl w:val="0"/>
          <w:numId w:val="26"/>
        </w:numPr>
        <w:spacing w:after="27" w:line="276" w:lineRule="auto"/>
        <w:jc w:val="both"/>
        <w:rPr>
          <w:rFonts w:asciiTheme="minorHAnsi" w:hAnsiTheme="minorHAnsi" w:cstheme="minorHAnsi"/>
        </w:rPr>
      </w:pPr>
      <w:r w:rsidRPr="00D24B60">
        <w:rPr>
          <w:rFonts w:asciiTheme="minorHAnsi" w:hAnsiTheme="minorHAnsi" w:cstheme="minorHAnsi"/>
        </w:rPr>
        <w:t xml:space="preserve">oczywiste omyłki pisarskie, </w:t>
      </w:r>
    </w:p>
    <w:p w:rsidR="004D3576" w:rsidRPr="00D24B60" w:rsidRDefault="001B04BB" w:rsidP="00F52732">
      <w:pPr>
        <w:pStyle w:val="Default"/>
        <w:numPr>
          <w:ilvl w:val="0"/>
          <w:numId w:val="26"/>
        </w:numPr>
        <w:spacing w:after="27" w:line="276" w:lineRule="auto"/>
        <w:jc w:val="both"/>
        <w:rPr>
          <w:rFonts w:asciiTheme="minorHAnsi" w:hAnsiTheme="minorHAnsi" w:cstheme="minorHAnsi"/>
          <w:spacing w:val="-6"/>
        </w:rPr>
      </w:pPr>
      <w:r w:rsidRPr="00D24B60">
        <w:rPr>
          <w:rFonts w:asciiTheme="minorHAnsi" w:hAnsiTheme="minorHAnsi" w:cstheme="minorHAnsi"/>
          <w:spacing w:val="-6"/>
        </w:rPr>
        <w:lastRenderedPageBreak/>
        <w:t xml:space="preserve">oczywiste omyłki rachunkowe, z uwzględnieniem konsekwencji rachunkowych dokonanych poprawek, oraz </w:t>
      </w:r>
    </w:p>
    <w:p w:rsidR="001B04BB" w:rsidRPr="00D24B60" w:rsidRDefault="001B04BB" w:rsidP="00F52732">
      <w:pPr>
        <w:pStyle w:val="Default"/>
        <w:numPr>
          <w:ilvl w:val="0"/>
          <w:numId w:val="26"/>
        </w:numPr>
        <w:spacing w:after="27" w:line="276" w:lineRule="auto"/>
        <w:jc w:val="both"/>
        <w:rPr>
          <w:rFonts w:asciiTheme="minorHAnsi" w:hAnsiTheme="minorHAnsi" w:cstheme="minorHAnsi"/>
        </w:rPr>
      </w:pPr>
      <w:r w:rsidRPr="00D24B60">
        <w:rPr>
          <w:rFonts w:asciiTheme="minorHAnsi" w:hAnsiTheme="minorHAnsi" w:cstheme="minorHAnsi"/>
        </w:rPr>
        <w:t>inne omyłki polegające na niezgodności oferty ze specyfikacją istotnych warunków zamówienia, niepowodujące istotnych zmian w treści oferty, ni</w:t>
      </w:r>
      <w:r w:rsidR="005F003B" w:rsidRPr="00D24B60">
        <w:rPr>
          <w:rFonts w:asciiTheme="minorHAnsi" w:hAnsiTheme="minorHAnsi" w:cstheme="minorHAnsi"/>
        </w:rPr>
        <w:t>ezwłocznie zawiadamiając o tym w</w:t>
      </w:r>
      <w:r w:rsidRPr="00D24B60">
        <w:rPr>
          <w:rFonts w:asciiTheme="minorHAnsi" w:hAnsiTheme="minorHAnsi" w:cstheme="minorHAnsi"/>
        </w:rPr>
        <w:t xml:space="preserve">ykonawcę, którego oferta została poprawiona. </w:t>
      </w:r>
    </w:p>
    <w:p w:rsidR="001B04BB" w:rsidRPr="00D24B60" w:rsidRDefault="001B04BB"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D24B60">
        <w:rPr>
          <w:rFonts w:asciiTheme="minorHAnsi" w:hAnsiTheme="minorHAnsi" w:cstheme="minorHAns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D24B60" w:rsidRDefault="004D3576"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rPr>
      </w:pPr>
      <w:r w:rsidRPr="00D24B60">
        <w:rPr>
          <w:rFonts w:asciiTheme="minorHAnsi" w:hAnsiTheme="minorHAnsi" w:cstheme="minorHAnsi"/>
        </w:rPr>
        <w:t>Jeżeli złożono ofertę, której wybór prowadziłby do powstania obowiązku podatkowego po stronie zamawiającego zgodnie z przepisami o podatku od towarów i usług</w:t>
      </w:r>
      <w:r w:rsidR="00BC2D03">
        <w:rPr>
          <w:rFonts w:asciiTheme="minorHAnsi" w:hAnsiTheme="minorHAnsi" w:cstheme="minorHAnsi"/>
        </w:rPr>
        <w:t xml:space="preserve"> w zakresie dotyczącym wewnątrz</w:t>
      </w:r>
      <w:r w:rsidRPr="00D24B60">
        <w:rPr>
          <w:rFonts w:asciiTheme="minorHAnsi" w:hAnsiTheme="minorHAnsi" w:cstheme="minorHAnsi"/>
        </w:rPr>
        <w:t>wspólnotowego nabycia towarów, zamawiający w celu oceny takiej oferty dolicza do przedstawionej w niej ceny podatek od towarów i usług, który miałby obowiązek wpłacić zgodnie z obowiązującymi przepisami.</w:t>
      </w:r>
    </w:p>
    <w:p w:rsidR="00097CE3" w:rsidRPr="00D24B60" w:rsidRDefault="00097CE3" w:rsidP="00241678">
      <w:pPr>
        <w:pStyle w:val="Tekstpodstawowywcity2"/>
        <w:spacing w:line="276" w:lineRule="auto"/>
        <w:ind w:left="0"/>
        <w:rPr>
          <w:rFonts w:asciiTheme="minorHAnsi" w:hAnsiTheme="minorHAnsi" w:cstheme="minorHAnsi"/>
          <w:b w:val="0"/>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 xml:space="preserve"> X</w:t>
      </w:r>
      <w:r w:rsidR="00AA70FB" w:rsidRPr="00D24B60">
        <w:rPr>
          <w:rFonts w:asciiTheme="minorHAnsi" w:hAnsiTheme="minorHAnsi" w:cstheme="minorHAnsi"/>
          <w:color w:val="auto"/>
        </w:rPr>
        <w:t>V</w:t>
      </w:r>
      <w:r w:rsidRPr="00D24B60">
        <w:rPr>
          <w:rFonts w:asciiTheme="minorHAnsi" w:hAnsiTheme="minorHAnsi" w:cstheme="minorHAnsi"/>
          <w:color w:val="auto"/>
        </w:rPr>
        <w:t>I</w:t>
      </w:r>
      <w:r w:rsidR="00CB675C" w:rsidRPr="00D24B60">
        <w:rPr>
          <w:rFonts w:asciiTheme="minorHAnsi" w:hAnsiTheme="minorHAnsi" w:cstheme="minorHAnsi"/>
          <w:color w:val="auto"/>
        </w:rPr>
        <w:t xml:space="preserve"> Zawarcie umowy, zabezpieczenie należytego wykonania umowy</w:t>
      </w:r>
    </w:p>
    <w:p w:rsidR="002738D6" w:rsidRPr="00D24B60" w:rsidRDefault="002738D6" w:rsidP="00377601">
      <w:pPr>
        <w:autoSpaceDE w:val="0"/>
        <w:autoSpaceDN w:val="0"/>
        <w:adjustRightInd w:val="0"/>
        <w:spacing w:line="276" w:lineRule="auto"/>
        <w:rPr>
          <w:rFonts w:asciiTheme="minorHAnsi" w:hAnsiTheme="minorHAnsi" w:cstheme="minorHAnsi"/>
          <w:color w:val="000000"/>
          <w:sz w:val="24"/>
          <w:szCs w:val="24"/>
        </w:rPr>
      </w:pPr>
    </w:p>
    <w:p w:rsidR="00F07CC4" w:rsidRPr="00510786" w:rsidRDefault="00F07CC4" w:rsidP="00A400F2">
      <w:pPr>
        <w:pStyle w:val="Akapitzlist"/>
        <w:numPr>
          <w:ilvl w:val="1"/>
          <w:numId w:val="5"/>
        </w:numPr>
        <w:tabs>
          <w:tab w:val="num" w:pos="426"/>
        </w:tabs>
        <w:autoSpaceDE w:val="0"/>
        <w:autoSpaceDN w:val="0"/>
        <w:adjustRightInd w:val="0"/>
        <w:spacing w:after="0"/>
        <w:ind w:left="284" w:hanging="284"/>
        <w:jc w:val="both"/>
        <w:rPr>
          <w:rFonts w:asciiTheme="minorHAnsi" w:hAnsiTheme="minorHAnsi" w:cstheme="minorHAnsi"/>
          <w:color w:val="000000"/>
          <w:sz w:val="24"/>
          <w:szCs w:val="24"/>
        </w:rPr>
      </w:pPr>
      <w:r w:rsidRPr="00510786">
        <w:rPr>
          <w:rFonts w:asciiTheme="minorHAnsi" w:hAnsiTheme="minorHAnsi" w:cstheme="minorHAnsi"/>
          <w:b/>
          <w:color w:val="000000"/>
          <w:sz w:val="24"/>
          <w:szCs w:val="24"/>
        </w:rPr>
        <w:t>Umowa.</w:t>
      </w:r>
    </w:p>
    <w:p w:rsidR="00F07CC4" w:rsidRPr="00510786" w:rsidRDefault="003E7CAA"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Projektowane postanowienia umowy</w:t>
      </w:r>
      <w:r w:rsidR="002738D6" w:rsidRPr="00510786">
        <w:rPr>
          <w:rFonts w:asciiTheme="minorHAnsi" w:hAnsiTheme="minorHAnsi" w:cstheme="minorHAnsi"/>
          <w:color w:val="000000"/>
          <w:sz w:val="24"/>
          <w:szCs w:val="24"/>
        </w:rPr>
        <w:t>, które zostaną wprowadzone do treści t</w:t>
      </w:r>
      <w:r w:rsidRPr="00510786">
        <w:rPr>
          <w:rFonts w:asciiTheme="minorHAnsi" w:hAnsiTheme="minorHAnsi" w:cstheme="minorHAnsi"/>
          <w:color w:val="000000"/>
          <w:sz w:val="24"/>
          <w:szCs w:val="24"/>
        </w:rPr>
        <w:t>ej umowy</w:t>
      </w:r>
      <w:r w:rsidR="007264B4" w:rsidRPr="00510786">
        <w:rPr>
          <w:rFonts w:asciiTheme="minorHAnsi" w:hAnsiTheme="minorHAnsi" w:cstheme="minorHAnsi"/>
          <w:color w:val="000000"/>
          <w:sz w:val="24"/>
          <w:szCs w:val="24"/>
        </w:rPr>
        <w:t xml:space="preserve"> zawarte są w projekcie umowy</w:t>
      </w:r>
      <w:r w:rsidR="002738D6" w:rsidRPr="00510786">
        <w:rPr>
          <w:rFonts w:asciiTheme="minorHAnsi" w:hAnsiTheme="minorHAnsi" w:cstheme="minorHAnsi"/>
          <w:color w:val="000000"/>
          <w:sz w:val="24"/>
          <w:szCs w:val="24"/>
        </w:rPr>
        <w:t>,</w:t>
      </w:r>
      <w:r w:rsidR="007264B4" w:rsidRPr="00510786">
        <w:rPr>
          <w:rFonts w:asciiTheme="minorHAnsi" w:hAnsiTheme="minorHAnsi" w:cstheme="minorHAnsi"/>
          <w:color w:val="000000"/>
          <w:sz w:val="24"/>
          <w:szCs w:val="24"/>
        </w:rPr>
        <w:t xml:space="preserve"> </w:t>
      </w:r>
      <w:r w:rsidR="004224CA" w:rsidRPr="00510786">
        <w:rPr>
          <w:rFonts w:asciiTheme="minorHAnsi" w:hAnsiTheme="minorHAnsi" w:cstheme="minorHAnsi"/>
          <w:color w:val="000000"/>
          <w:sz w:val="24"/>
          <w:szCs w:val="24"/>
        </w:rPr>
        <w:t xml:space="preserve"> stanowiąc</w:t>
      </w:r>
      <w:r w:rsidRPr="00510786">
        <w:rPr>
          <w:rFonts w:asciiTheme="minorHAnsi" w:hAnsiTheme="minorHAnsi" w:cstheme="minorHAnsi"/>
          <w:color w:val="000000"/>
          <w:sz w:val="24"/>
          <w:szCs w:val="24"/>
        </w:rPr>
        <w:t>ym</w:t>
      </w:r>
      <w:r w:rsidR="004224CA" w:rsidRPr="00510786">
        <w:rPr>
          <w:rFonts w:asciiTheme="minorHAnsi" w:hAnsiTheme="minorHAnsi" w:cstheme="minorHAnsi"/>
          <w:color w:val="000000"/>
          <w:sz w:val="24"/>
          <w:szCs w:val="24"/>
        </w:rPr>
        <w:t xml:space="preserve"> z</w:t>
      </w:r>
      <w:r w:rsidR="002738D6" w:rsidRPr="00510786">
        <w:rPr>
          <w:rFonts w:asciiTheme="minorHAnsi" w:hAnsiTheme="minorHAnsi" w:cstheme="minorHAnsi"/>
          <w:color w:val="000000"/>
          <w:sz w:val="24"/>
          <w:szCs w:val="24"/>
        </w:rPr>
        <w:t xml:space="preserve">ałącznik nr </w:t>
      </w:r>
      <w:r w:rsidR="003E3DA7" w:rsidRPr="00510786">
        <w:rPr>
          <w:rFonts w:asciiTheme="minorHAnsi" w:hAnsiTheme="minorHAnsi" w:cstheme="minorHAnsi"/>
          <w:color w:val="000000"/>
          <w:sz w:val="24"/>
          <w:szCs w:val="24"/>
        </w:rPr>
        <w:t>5</w:t>
      </w:r>
      <w:r w:rsidRPr="00510786">
        <w:rPr>
          <w:rFonts w:asciiTheme="minorHAnsi" w:hAnsiTheme="minorHAnsi" w:cstheme="minorHAnsi"/>
          <w:color w:val="000000"/>
          <w:sz w:val="24"/>
          <w:szCs w:val="24"/>
        </w:rPr>
        <w:t xml:space="preserve"> do SWZ.</w:t>
      </w:r>
    </w:p>
    <w:p w:rsidR="00F07CC4" w:rsidRPr="00510786" w:rsidRDefault="002738D6"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 xml:space="preserve">Wykonawca ma obowiązek zawrzeć umowę </w:t>
      </w:r>
      <w:r w:rsidR="005F003B" w:rsidRPr="00510786">
        <w:rPr>
          <w:rFonts w:asciiTheme="minorHAnsi" w:hAnsiTheme="minorHAnsi" w:cstheme="minorHAnsi"/>
          <w:color w:val="000000"/>
          <w:sz w:val="24"/>
          <w:szCs w:val="24"/>
        </w:rPr>
        <w:t>zgodnie z tymi postanowieniami w miejscu i terminie wskazanym przez zamawiającego.</w:t>
      </w:r>
    </w:p>
    <w:p w:rsidR="00A400F2" w:rsidRPr="00510786" w:rsidRDefault="005F003B"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Zawarta umowa będzie jawna i będzie podlegała udostępnianiu na zasadach określonych w przepisach o dostępie do informacji publicznej .</w:t>
      </w:r>
    </w:p>
    <w:p w:rsidR="00A400F2" w:rsidRPr="00F72C76" w:rsidRDefault="00A400F2" w:rsidP="00A400F2">
      <w:pPr>
        <w:pStyle w:val="Akapitzlist"/>
        <w:numPr>
          <w:ilvl w:val="1"/>
          <w:numId w:val="5"/>
        </w:numPr>
        <w:tabs>
          <w:tab w:val="num" w:pos="426"/>
        </w:tabs>
        <w:autoSpaceDE w:val="0"/>
        <w:autoSpaceDN w:val="0"/>
        <w:adjustRightInd w:val="0"/>
        <w:ind w:left="426" w:hanging="426"/>
        <w:jc w:val="both"/>
        <w:rPr>
          <w:rFonts w:asciiTheme="minorHAnsi" w:hAnsiTheme="minorHAnsi" w:cstheme="minorHAnsi"/>
          <w:sz w:val="24"/>
          <w:szCs w:val="24"/>
        </w:rPr>
      </w:pPr>
      <w:r w:rsidRPr="00510786">
        <w:rPr>
          <w:rFonts w:asciiTheme="minorHAnsi" w:hAnsiTheme="minorHAnsi" w:cstheme="minorHAnsi"/>
          <w:sz w:val="24"/>
          <w:szCs w:val="24"/>
        </w:rPr>
        <w:t xml:space="preserve"> </w:t>
      </w:r>
      <w:r w:rsidRPr="00F72C76">
        <w:rPr>
          <w:rFonts w:asciiTheme="minorHAnsi" w:hAnsiTheme="minorHAnsi" w:cstheme="minorHAnsi"/>
          <w:sz w:val="24"/>
          <w:szCs w:val="24"/>
        </w:rPr>
        <w:t xml:space="preserve">Przed podpisaniem umowy, wykonawca którego oferta zostanie uznana za najkorzystniejszą, zobowiązany jest dostarczyć Zamawiającemu </w:t>
      </w:r>
      <w:r w:rsidRPr="00F72C76">
        <w:rPr>
          <w:rFonts w:asciiTheme="minorHAnsi" w:hAnsiTheme="minorHAnsi" w:cstheme="minorHAnsi"/>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F72C76">
        <w:rPr>
          <w:rFonts w:asciiTheme="minorHAnsi" w:hAnsiTheme="minorHAnsi" w:cstheme="minorHAnsi"/>
          <w:sz w:val="24"/>
          <w:szCs w:val="24"/>
        </w:rPr>
        <w:t>niż 500 000,00 zł.</w:t>
      </w:r>
    </w:p>
    <w:p w:rsidR="00A400F2" w:rsidRPr="00F72C76" w:rsidRDefault="00A400F2" w:rsidP="00A400F2">
      <w:pPr>
        <w:pStyle w:val="Tekstpodstawowy"/>
        <w:tabs>
          <w:tab w:val="clear" w:pos="567"/>
          <w:tab w:val="left" w:pos="-1843"/>
          <w:tab w:val="left" w:pos="284"/>
        </w:tabs>
        <w:suppressAutoHyphens/>
        <w:spacing w:line="276" w:lineRule="auto"/>
        <w:ind w:left="426" w:hanging="426"/>
        <w:rPr>
          <w:rFonts w:asciiTheme="minorHAnsi" w:hAnsiTheme="minorHAnsi" w:cstheme="minorHAnsi"/>
          <w:sz w:val="24"/>
          <w:szCs w:val="24"/>
        </w:rPr>
      </w:pPr>
      <w:r w:rsidRPr="00F72C76">
        <w:rPr>
          <w:rFonts w:asciiTheme="minorHAnsi" w:hAnsiTheme="minorHAnsi" w:cstheme="minorHAnsi"/>
          <w:b w:val="0"/>
          <w:i/>
          <w:sz w:val="24"/>
          <w:szCs w:val="24"/>
          <w:u w:val="single"/>
        </w:rPr>
        <w:t>Ww. dokument należy złożyć w oryginale lub kopii poświadczonej za zgodność z oryginałem</w:t>
      </w:r>
    </w:p>
    <w:p w:rsidR="00A400F2" w:rsidRPr="00BE5823" w:rsidRDefault="00A400F2" w:rsidP="002D62A4">
      <w:pPr>
        <w:pStyle w:val="Akapitzlist"/>
        <w:autoSpaceDE w:val="0"/>
        <w:autoSpaceDN w:val="0"/>
        <w:adjustRightInd w:val="0"/>
        <w:ind w:left="709" w:hanging="425"/>
        <w:jc w:val="both"/>
        <w:rPr>
          <w:rFonts w:asciiTheme="minorHAnsi" w:hAnsiTheme="minorHAnsi" w:cstheme="minorHAnsi"/>
          <w:i/>
          <w:color w:val="000000"/>
          <w:sz w:val="24"/>
          <w:szCs w:val="24"/>
          <w:highlight w:val="yellow"/>
        </w:rPr>
      </w:pPr>
    </w:p>
    <w:p w:rsidR="00F07CC4" w:rsidRPr="00F72C76" w:rsidRDefault="00BB5AB5" w:rsidP="00F52732">
      <w:pPr>
        <w:pStyle w:val="Akapitzlist"/>
        <w:numPr>
          <w:ilvl w:val="0"/>
          <w:numId w:val="30"/>
        </w:numPr>
        <w:autoSpaceDE w:val="0"/>
        <w:autoSpaceDN w:val="0"/>
        <w:adjustRightInd w:val="0"/>
        <w:spacing w:after="10"/>
        <w:jc w:val="both"/>
        <w:rPr>
          <w:rFonts w:asciiTheme="minorHAnsi" w:hAnsiTheme="minorHAnsi" w:cstheme="minorHAnsi"/>
          <w:b/>
          <w:spacing w:val="-6"/>
          <w:sz w:val="24"/>
          <w:szCs w:val="24"/>
        </w:rPr>
      </w:pPr>
      <w:r w:rsidRPr="00F72C76">
        <w:rPr>
          <w:rFonts w:asciiTheme="minorHAnsi" w:hAnsiTheme="minorHAnsi" w:cstheme="minorHAnsi"/>
          <w:b/>
          <w:spacing w:val="-6"/>
          <w:sz w:val="24"/>
          <w:szCs w:val="24"/>
        </w:rPr>
        <w:t>Zamawiający nie żąda zabezpieczenia</w:t>
      </w:r>
      <w:r w:rsidR="00F07CC4" w:rsidRPr="00F72C76">
        <w:rPr>
          <w:rFonts w:asciiTheme="minorHAnsi" w:hAnsiTheme="minorHAnsi" w:cstheme="minorHAnsi"/>
          <w:b/>
          <w:spacing w:val="-6"/>
          <w:sz w:val="24"/>
          <w:szCs w:val="24"/>
        </w:rPr>
        <w:t xml:space="preserve"> należytego wykonania umowy.</w:t>
      </w:r>
    </w:p>
    <w:p w:rsidR="00E0237A" w:rsidRDefault="00E0237A" w:rsidP="00E0237A">
      <w:pPr>
        <w:pStyle w:val="Akapitzlist"/>
        <w:autoSpaceDE w:val="0"/>
        <w:autoSpaceDN w:val="0"/>
        <w:adjustRightInd w:val="0"/>
        <w:spacing w:after="10"/>
        <w:ind w:left="360"/>
        <w:jc w:val="both"/>
        <w:rPr>
          <w:rFonts w:asciiTheme="minorHAnsi" w:hAnsiTheme="minorHAnsi" w:cstheme="minorHAnsi"/>
          <w:b/>
          <w:spacing w:val="-6"/>
          <w:sz w:val="24"/>
          <w:szCs w:val="24"/>
          <w:highlight w:val="yellow"/>
        </w:rPr>
      </w:pPr>
    </w:p>
    <w:p w:rsidR="00E0237A" w:rsidRDefault="00E0237A" w:rsidP="00E0237A">
      <w:pPr>
        <w:pStyle w:val="Akapitzlist"/>
        <w:autoSpaceDE w:val="0"/>
        <w:autoSpaceDN w:val="0"/>
        <w:adjustRightInd w:val="0"/>
        <w:spacing w:after="10"/>
        <w:ind w:left="360"/>
        <w:jc w:val="both"/>
        <w:rPr>
          <w:rFonts w:asciiTheme="minorHAnsi" w:hAnsiTheme="minorHAnsi" w:cstheme="minorHAnsi"/>
          <w:b/>
          <w:spacing w:val="-6"/>
          <w:sz w:val="24"/>
          <w:szCs w:val="24"/>
          <w:highlight w:val="yellow"/>
        </w:rPr>
      </w:pPr>
    </w:p>
    <w:p w:rsidR="00E0237A" w:rsidRPr="00BE5823" w:rsidRDefault="00E0237A" w:rsidP="00E0237A">
      <w:pPr>
        <w:pStyle w:val="Akapitzlist"/>
        <w:autoSpaceDE w:val="0"/>
        <w:autoSpaceDN w:val="0"/>
        <w:adjustRightInd w:val="0"/>
        <w:spacing w:after="10"/>
        <w:ind w:left="360"/>
        <w:jc w:val="both"/>
        <w:rPr>
          <w:rFonts w:asciiTheme="minorHAnsi" w:hAnsiTheme="minorHAnsi" w:cstheme="minorHAnsi"/>
          <w:b/>
          <w:spacing w:val="-6"/>
          <w:sz w:val="24"/>
          <w:szCs w:val="24"/>
          <w:highlight w:val="yellow"/>
        </w:rPr>
      </w:pPr>
    </w:p>
    <w:p w:rsidR="00CD2A19" w:rsidRPr="00D24B60" w:rsidRDefault="00CD2A19" w:rsidP="00377601">
      <w:pPr>
        <w:pStyle w:val="pkt"/>
        <w:spacing w:before="0" w:after="0" w:line="276" w:lineRule="auto"/>
        <w:ind w:left="0" w:firstLine="0"/>
        <w:rPr>
          <w:rFonts w:asciiTheme="minorHAnsi" w:hAnsiTheme="minorHAnsi" w:cstheme="minorHAnsi"/>
        </w:rPr>
      </w:pPr>
    </w:p>
    <w:p w:rsidR="00CB675C" w:rsidRPr="00D24B60" w:rsidRDefault="00AA70FB"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lastRenderedPageBreak/>
        <w:t>ROZDZIAŁ X</w:t>
      </w:r>
      <w:r w:rsidR="00CB675C" w:rsidRPr="00D24B60">
        <w:rPr>
          <w:rFonts w:asciiTheme="minorHAnsi" w:hAnsiTheme="minorHAnsi" w:cstheme="minorHAnsi"/>
          <w:color w:val="auto"/>
        </w:rPr>
        <w:t>V</w:t>
      </w:r>
      <w:r w:rsidR="00AF5A75" w:rsidRPr="00D24B60">
        <w:rPr>
          <w:rFonts w:asciiTheme="minorHAnsi" w:hAnsiTheme="minorHAnsi" w:cstheme="minorHAnsi"/>
          <w:color w:val="auto"/>
        </w:rPr>
        <w:t>II</w:t>
      </w:r>
      <w:r w:rsidR="00CB675C" w:rsidRPr="00D24B60">
        <w:rPr>
          <w:rFonts w:asciiTheme="minorHAnsi" w:hAnsiTheme="minorHAnsi" w:cstheme="minorHAnsi"/>
          <w:color w:val="auto"/>
        </w:rPr>
        <w:t xml:space="preserve"> Pouczenie o środkach ochrony prawnej</w:t>
      </w:r>
    </w:p>
    <w:p w:rsidR="007264B4" w:rsidRPr="00D24B60" w:rsidRDefault="007264B4" w:rsidP="00377601">
      <w:pPr>
        <w:autoSpaceDE w:val="0"/>
        <w:autoSpaceDN w:val="0"/>
        <w:adjustRightInd w:val="0"/>
        <w:spacing w:line="276" w:lineRule="auto"/>
        <w:rPr>
          <w:rFonts w:asciiTheme="minorHAnsi" w:hAnsiTheme="minorHAnsi" w:cstheme="minorHAnsi"/>
          <w:color w:val="000000"/>
          <w:sz w:val="24"/>
          <w:szCs w:val="24"/>
        </w:rPr>
      </w:pPr>
    </w:p>
    <w:p w:rsidR="007264B4" w:rsidRPr="00D24B60" w:rsidRDefault="007264B4" w:rsidP="00F52732">
      <w:pPr>
        <w:pStyle w:val="Akapitzlist"/>
        <w:numPr>
          <w:ilvl w:val="6"/>
          <w:numId w:val="31"/>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D24B60">
        <w:rPr>
          <w:rFonts w:asciiTheme="minorHAnsi" w:hAnsiTheme="minorHAnsi" w:cstheme="minorHAnsi"/>
          <w:color w:val="000000"/>
          <w:spacing w:val="-4"/>
          <w:sz w:val="24"/>
          <w:szCs w:val="24"/>
        </w:rPr>
        <w:t>.</w:t>
      </w:r>
      <w:r w:rsidRPr="00D24B60">
        <w:rPr>
          <w:rFonts w:asciiTheme="minorHAnsi" w:hAnsiTheme="minorHAnsi" w:cstheme="minorHAnsi"/>
          <w:color w:val="000000"/>
          <w:spacing w:val="-4"/>
          <w:sz w:val="24"/>
          <w:szCs w:val="24"/>
        </w:rPr>
        <w:t xml:space="preserve">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przysługuje na: </w:t>
      </w:r>
    </w:p>
    <w:p w:rsidR="007264B4" w:rsidRPr="00D24B60" w:rsidRDefault="007264B4" w:rsidP="00F52732">
      <w:pPr>
        <w:pStyle w:val="Akapitzlist"/>
        <w:numPr>
          <w:ilvl w:val="1"/>
          <w:numId w:val="31"/>
        </w:numPr>
        <w:autoSpaceDE w:val="0"/>
        <w:autoSpaceDN w:val="0"/>
        <w:adjustRightInd w:val="0"/>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D24B60" w:rsidRDefault="007264B4" w:rsidP="00F52732">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D24B60" w:rsidRDefault="007264B4" w:rsidP="00F52732">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w terminie: </w:t>
      </w:r>
    </w:p>
    <w:p w:rsidR="007264B4" w:rsidRPr="00D24B60" w:rsidRDefault="007264B4" w:rsidP="00F52732">
      <w:pPr>
        <w:pStyle w:val="Akapitzlist"/>
        <w:numPr>
          <w:ilvl w:val="1"/>
          <w:numId w:val="31"/>
        </w:numPr>
        <w:autoSpaceDE w:val="0"/>
        <w:autoSpaceDN w:val="0"/>
        <w:adjustRightInd w:val="0"/>
        <w:spacing w:after="2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7264B4" w:rsidRPr="00D24B60" w:rsidRDefault="007264B4" w:rsidP="00F52732">
      <w:pPr>
        <w:pStyle w:val="Akapitzlist"/>
        <w:numPr>
          <w:ilvl w:val="1"/>
          <w:numId w:val="31"/>
        </w:numPr>
        <w:autoSpaceDE w:val="0"/>
        <w:autoSpaceDN w:val="0"/>
        <w:adjustRightInd w:val="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D24B60">
        <w:rPr>
          <w:rFonts w:asciiTheme="minorHAnsi" w:hAnsiTheme="minorHAnsi" w:cstheme="minorHAnsi"/>
          <w:color w:val="000000"/>
          <w:spacing w:val="-6"/>
          <w:sz w:val="24"/>
          <w:szCs w:val="24"/>
        </w:rPr>
        <w:t>ppkt</w:t>
      </w:r>
      <w:proofErr w:type="spellEnd"/>
      <w:r w:rsidRPr="00D24B60">
        <w:rPr>
          <w:rFonts w:asciiTheme="minorHAnsi" w:hAnsiTheme="minorHAnsi" w:cstheme="minorHAnsi"/>
          <w:color w:val="000000"/>
          <w:spacing w:val="-6"/>
          <w:sz w:val="24"/>
          <w:szCs w:val="24"/>
        </w:rPr>
        <w:t xml:space="preserve"> 1).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D24B60" w:rsidRDefault="007264B4" w:rsidP="00F52732">
      <w:pPr>
        <w:pStyle w:val="Akapitzlist"/>
        <w:numPr>
          <w:ilvl w:val="1"/>
          <w:numId w:val="31"/>
        </w:numPr>
        <w:autoSpaceDE w:val="0"/>
        <w:autoSpaceDN w:val="0"/>
        <w:adjustRightInd w:val="0"/>
        <w:spacing w:after="2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lastRenderedPageBreak/>
        <w:t xml:space="preserve">15 dni od dnia zamieszczenia w Biuletynie Zamówień Publicznych ogłoszenia o wyniku postępowania; </w:t>
      </w:r>
    </w:p>
    <w:p w:rsidR="007264B4" w:rsidRPr="00D24B60" w:rsidRDefault="007264B4" w:rsidP="00F52732">
      <w:pPr>
        <w:pStyle w:val="Akapitzlist"/>
        <w:numPr>
          <w:ilvl w:val="1"/>
          <w:numId w:val="31"/>
        </w:numPr>
        <w:autoSpaceDE w:val="0"/>
        <w:autoSpaceDN w:val="0"/>
        <w:adjustRightInd w:val="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zawiera elementy wskazane w art. 516 ustawy.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do Sądu Okręgowego w Warszawie - sądu zamówień publicznych.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0B01DE" w:rsidRPr="00D24B60" w:rsidRDefault="000B01DE" w:rsidP="000B01DE">
      <w:pPr>
        <w:pStyle w:val="Akapitzlist"/>
        <w:autoSpaceDE w:val="0"/>
        <w:autoSpaceDN w:val="0"/>
        <w:adjustRightInd w:val="0"/>
        <w:ind w:left="284"/>
        <w:jc w:val="both"/>
        <w:rPr>
          <w:rFonts w:asciiTheme="minorHAnsi" w:hAnsiTheme="minorHAnsi" w:cstheme="minorHAnsi"/>
          <w:color w:val="000000"/>
          <w:spacing w:val="-4"/>
          <w:sz w:val="24"/>
          <w:szCs w:val="24"/>
        </w:rPr>
      </w:pPr>
    </w:p>
    <w:p w:rsidR="00CB675C" w:rsidRPr="00D24B60" w:rsidRDefault="00CB675C"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XV</w:t>
      </w:r>
      <w:r w:rsidR="00AF5A75" w:rsidRPr="00D24B60">
        <w:rPr>
          <w:rFonts w:asciiTheme="minorHAnsi" w:hAnsiTheme="minorHAnsi" w:cstheme="minorHAnsi"/>
          <w:color w:val="auto"/>
        </w:rPr>
        <w:t>II</w:t>
      </w:r>
      <w:r w:rsidR="00AA70FB" w:rsidRPr="00D24B60">
        <w:rPr>
          <w:rFonts w:asciiTheme="minorHAnsi" w:hAnsiTheme="minorHAnsi" w:cstheme="minorHAnsi"/>
          <w:color w:val="auto"/>
        </w:rPr>
        <w:t>I</w:t>
      </w:r>
      <w:r w:rsidRPr="00D24B60">
        <w:rPr>
          <w:rFonts w:asciiTheme="minorHAnsi" w:hAnsiTheme="minorHAnsi" w:cstheme="minorHAnsi"/>
          <w:color w:val="auto"/>
        </w:rPr>
        <w:t xml:space="preserve"> Opis przedmiotu zamówienia</w:t>
      </w:r>
    </w:p>
    <w:p w:rsidR="00CB675C" w:rsidRPr="00D24B60" w:rsidRDefault="00CB675C" w:rsidP="00377601">
      <w:pPr>
        <w:spacing w:line="276" w:lineRule="auto"/>
        <w:ind w:left="426"/>
        <w:jc w:val="both"/>
        <w:rPr>
          <w:rFonts w:asciiTheme="minorHAnsi" w:hAnsiTheme="minorHAnsi" w:cstheme="minorHAnsi"/>
          <w:b/>
          <w:sz w:val="24"/>
          <w:szCs w:val="24"/>
        </w:rPr>
      </w:pPr>
    </w:p>
    <w:p w:rsidR="00A400F2" w:rsidRPr="0089554F" w:rsidRDefault="00A400F2" w:rsidP="00A400F2">
      <w:pPr>
        <w:spacing w:line="276" w:lineRule="auto"/>
        <w:jc w:val="both"/>
        <w:rPr>
          <w:rFonts w:asciiTheme="minorHAnsi" w:hAnsiTheme="minorHAnsi" w:cstheme="minorHAnsi"/>
          <w:b/>
          <w:sz w:val="24"/>
          <w:szCs w:val="24"/>
        </w:rPr>
      </w:pPr>
      <w:r w:rsidRPr="0089554F">
        <w:rPr>
          <w:rFonts w:asciiTheme="minorHAnsi" w:hAnsiTheme="minorHAnsi" w:cstheme="minorHAnsi"/>
          <w:b/>
          <w:sz w:val="24"/>
          <w:szCs w:val="24"/>
        </w:rPr>
        <w:t>Kody CPV</w:t>
      </w:r>
    </w:p>
    <w:p w:rsidR="0089554F" w:rsidRPr="004F040D" w:rsidRDefault="0089554F" w:rsidP="0089554F">
      <w:pPr>
        <w:jc w:val="both"/>
        <w:rPr>
          <w:rFonts w:asciiTheme="minorHAnsi" w:hAnsiTheme="minorHAnsi" w:cstheme="minorHAnsi"/>
          <w:b/>
          <w:sz w:val="24"/>
          <w:szCs w:val="24"/>
        </w:rPr>
      </w:pPr>
      <w:r>
        <w:rPr>
          <w:rFonts w:asciiTheme="minorHAnsi" w:hAnsiTheme="minorHAnsi" w:cstheme="minorHAnsi"/>
          <w:b/>
          <w:sz w:val="24"/>
          <w:szCs w:val="24"/>
        </w:rPr>
        <w:t>79710000-4 – U</w:t>
      </w:r>
      <w:r w:rsidRPr="004F040D">
        <w:rPr>
          <w:rFonts w:asciiTheme="minorHAnsi" w:hAnsiTheme="minorHAnsi" w:cstheme="minorHAnsi"/>
          <w:b/>
          <w:sz w:val="24"/>
          <w:szCs w:val="24"/>
        </w:rPr>
        <w:t>sługi ochroniarskie</w:t>
      </w:r>
    </w:p>
    <w:p w:rsidR="0089554F" w:rsidRDefault="0089554F" w:rsidP="0089554F">
      <w:pPr>
        <w:spacing w:line="276" w:lineRule="auto"/>
        <w:jc w:val="both"/>
        <w:rPr>
          <w:rFonts w:ascii="Calibri" w:hAnsi="Calibri"/>
          <w:b/>
          <w:sz w:val="24"/>
          <w:szCs w:val="24"/>
        </w:rPr>
      </w:pPr>
      <w:r w:rsidRPr="004F040D">
        <w:rPr>
          <w:rFonts w:ascii="Calibri" w:hAnsi="Calibri"/>
          <w:b/>
          <w:sz w:val="24"/>
          <w:szCs w:val="24"/>
        </w:rPr>
        <w:t>79711000-1 – Usługi nadzoru przy użyciu alarmu</w:t>
      </w:r>
    </w:p>
    <w:p w:rsidR="0089554F" w:rsidRPr="00F72C76" w:rsidRDefault="0089554F" w:rsidP="0089554F">
      <w:pPr>
        <w:spacing w:line="276" w:lineRule="auto"/>
        <w:jc w:val="both"/>
        <w:rPr>
          <w:rFonts w:asciiTheme="minorHAnsi" w:hAnsiTheme="minorHAnsi" w:cstheme="minorHAnsi"/>
          <w:b/>
          <w:sz w:val="24"/>
          <w:szCs w:val="24"/>
          <w:highlight w:val="yellow"/>
        </w:rPr>
      </w:pPr>
      <w:r w:rsidRPr="00F72C76">
        <w:rPr>
          <w:rFonts w:ascii="Calibri" w:hAnsi="Calibri"/>
          <w:b/>
          <w:sz w:val="24"/>
          <w:szCs w:val="24"/>
        </w:rPr>
        <w:t>79715000-9 – Usługi patrolowe</w:t>
      </w:r>
    </w:p>
    <w:p w:rsidR="007E704D" w:rsidRPr="00BE5823" w:rsidRDefault="007E704D" w:rsidP="00D6269D">
      <w:pPr>
        <w:widowControl w:val="0"/>
        <w:autoSpaceDE w:val="0"/>
        <w:spacing w:line="276" w:lineRule="auto"/>
        <w:jc w:val="both"/>
        <w:rPr>
          <w:rFonts w:asciiTheme="minorHAnsi" w:hAnsiTheme="minorHAnsi" w:cstheme="minorHAnsi"/>
          <w:bCs/>
          <w:sz w:val="24"/>
          <w:szCs w:val="24"/>
          <w:highlight w:val="yellow"/>
        </w:rPr>
      </w:pPr>
    </w:p>
    <w:p w:rsidR="00800DD5" w:rsidRPr="0030675C" w:rsidRDefault="005379C6" w:rsidP="00F52732">
      <w:pPr>
        <w:pStyle w:val="WW-Tekstpodstawowy2"/>
        <w:numPr>
          <w:ilvl w:val="0"/>
          <w:numId w:val="35"/>
        </w:numPr>
        <w:tabs>
          <w:tab w:val="clear" w:pos="0"/>
        </w:tabs>
        <w:spacing w:line="276" w:lineRule="auto"/>
        <w:rPr>
          <w:rFonts w:asciiTheme="minorHAnsi" w:hAnsiTheme="minorHAnsi" w:cstheme="minorHAnsi"/>
          <w:spacing w:val="-4"/>
          <w:szCs w:val="24"/>
        </w:rPr>
      </w:pPr>
      <w:r w:rsidRPr="0030675C">
        <w:rPr>
          <w:rFonts w:asciiTheme="minorHAnsi" w:hAnsiTheme="minorHAnsi" w:cstheme="minorHAnsi"/>
          <w:spacing w:val="-6"/>
          <w:szCs w:val="24"/>
        </w:rPr>
        <w:t>Przedmiot</w:t>
      </w:r>
      <w:r w:rsidR="00F43C74" w:rsidRPr="0030675C">
        <w:rPr>
          <w:rFonts w:asciiTheme="minorHAnsi" w:hAnsiTheme="minorHAnsi" w:cstheme="minorHAnsi"/>
          <w:spacing w:val="-6"/>
          <w:szCs w:val="24"/>
        </w:rPr>
        <w:t>em</w:t>
      </w:r>
      <w:r w:rsidRPr="0030675C">
        <w:rPr>
          <w:rFonts w:asciiTheme="minorHAnsi" w:hAnsiTheme="minorHAnsi" w:cstheme="minorHAnsi"/>
          <w:spacing w:val="-6"/>
          <w:szCs w:val="24"/>
        </w:rPr>
        <w:t xml:space="preserve"> zamówienia </w:t>
      </w:r>
      <w:r w:rsidR="00A62F02" w:rsidRPr="0030675C">
        <w:rPr>
          <w:rFonts w:asciiTheme="minorHAnsi" w:hAnsiTheme="minorHAnsi" w:cstheme="minorHAnsi"/>
          <w:spacing w:val="-6"/>
          <w:szCs w:val="24"/>
        </w:rPr>
        <w:t>jest</w:t>
      </w:r>
      <w:r w:rsidR="00783DA7" w:rsidRPr="0030675C">
        <w:rPr>
          <w:rFonts w:asciiTheme="minorHAnsi" w:hAnsiTheme="minorHAnsi" w:cstheme="minorHAnsi"/>
          <w:spacing w:val="-6"/>
          <w:szCs w:val="24"/>
        </w:rPr>
        <w:t xml:space="preserve"> </w:t>
      </w:r>
      <w:r w:rsidR="00F52732" w:rsidRPr="0030675C">
        <w:rPr>
          <w:rFonts w:asciiTheme="minorHAnsi" w:hAnsiTheme="minorHAnsi" w:cstheme="minorHAnsi"/>
          <w:spacing w:val="-4"/>
          <w:szCs w:val="24"/>
        </w:rPr>
        <w:t xml:space="preserve">usługa codziennej, całodobowej ochrony nieruchomości </w:t>
      </w:r>
      <w:r w:rsidR="00F4182B" w:rsidRPr="0030675C">
        <w:rPr>
          <w:rFonts w:asciiTheme="minorHAnsi" w:hAnsiTheme="minorHAnsi" w:cstheme="minorHAnsi"/>
          <w:spacing w:val="-4"/>
          <w:szCs w:val="24"/>
        </w:rPr>
        <w:t>(również  w dni świąteczne i wolne od pracy), któr</w:t>
      </w:r>
      <w:r w:rsidR="00D01E0F">
        <w:rPr>
          <w:rFonts w:asciiTheme="minorHAnsi" w:hAnsiTheme="minorHAnsi" w:cstheme="minorHAnsi"/>
          <w:spacing w:val="-4"/>
          <w:szCs w:val="24"/>
        </w:rPr>
        <w:t>ą</w:t>
      </w:r>
      <w:r w:rsidR="00F4182B" w:rsidRPr="0030675C">
        <w:rPr>
          <w:rFonts w:asciiTheme="minorHAnsi" w:hAnsiTheme="minorHAnsi" w:cstheme="minorHAnsi"/>
          <w:spacing w:val="-4"/>
          <w:szCs w:val="24"/>
        </w:rPr>
        <w:t xml:space="preserve"> administruje Zarząd Budynków i Lokali Komunalnych w Szczecinie tj. </w:t>
      </w:r>
      <w:r w:rsidR="00440EC2" w:rsidRPr="0030675C">
        <w:rPr>
          <w:rFonts w:asciiTheme="minorHAnsi" w:hAnsiTheme="minorHAnsi" w:cstheme="minorHAnsi"/>
          <w:spacing w:val="-4"/>
          <w:szCs w:val="24"/>
        </w:rPr>
        <w:t xml:space="preserve">kompleksu </w:t>
      </w:r>
      <w:r w:rsidR="00800DD5" w:rsidRPr="0030675C">
        <w:rPr>
          <w:rFonts w:asciiTheme="minorHAnsi" w:hAnsiTheme="minorHAnsi" w:cstheme="minorHAnsi"/>
          <w:spacing w:val="-4"/>
          <w:szCs w:val="24"/>
        </w:rPr>
        <w:t>pustostan</w:t>
      </w:r>
      <w:r w:rsidR="00440EC2" w:rsidRPr="0030675C">
        <w:rPr>
          <w:rFonts w:asciiTheme="minorHAnsi" w:hAnsiTheme="minorHAnsi" w:cstheme="minorHAnsi"/>
          <w:spacing w:val="-4"/>
          <w:szCs w:val="24"/>
        </w:rPr>
        <w:t>ów</w:t>
      </w:r>
      <w:r w:rsidR="00800DD5" w:rsidRPr="0030675C">
        <w:rPr>
          <w:rFonts w:asciiTheme="minorHAnsi" w:hAnsiTheme="minorHAnsi" w:cstheme="minorHAnsi"/>
          <w:spacing w:val="-4"/>
          <w:szCs w:val="24"/>
        </w:rPr>
        <w:t xml:space="preserve"> przy ul. Walecznych 23 w Szczecinie</w:t>
      </w:r>
      <w:r w:rsidR="00440EC2" w:rsidRPr="0030675C">
        <w:rPr>
          <w:rFonts w:asciiTheme="minorHAnsi" w:hAnsiTheme="minorHAnsi" w:cstheme="minorHAnsi"/>
          <w:spacing w:val="-4"/>
          <w:szCs w:val="24"/>
        </w:rPr>
        <w:t>, w systemach:</w:t>
      </w:r>
    </w:p>
    <w:p w:rsidR="0030675C" w:rsidRPr="0030675C" w:rsidRDefault="0030675C" w:rsidP="0030675C">
      <w:pPr>
        <w:pStyle w:val="Akapitzlist"/>
        <w:numPr>
          <w:ilvl w:val="2"/>
          <w:numId w:val="35"/>
        </w:numPr>
        <w:jc w:val="both"/>
        <w:rPr>
          <w:rFonts w:cs="Calibri"/>
          <w:sz w:val="24"/>
          <w:szCs w:val="24"/>
        </w:rPr>
      </w:pPr>
      <w:r w:rsidRPr="0030675C">
        <w:rPr>
          <w:rFonts w:cs="Calibri"/>
          <w:b/>
          <w:sz w:val="24"/>
          <w:szCs w:val="24"/>
          <w:u w:val="single"/>
        </w:rPr>
        <w:t>bezpośredniego dozoru osobowego</w:t>
      </w:r>
      <w:r w:rsidRPr="0030675C">
        <w:rPr>
          <w:rFonts w:cs="Calibri"/>
          <w:b/>
          <w:sz w:val="24"/>
          <w:szCs w:val="24"/>
        </w:rPr>
        <w:t xml:space="preserve"> </w:t>
      </w:r>
      <w:r w:rsidRPr="0030675C">
        <w:rPr>
          <w:rFonts w:cs="Calibri"/>
          <w:bCs/>
          <w:sz w:val="24"/>
          <w:szCs w:val="24"/>
        </w:rPr>
        <w:t>przez minimum 1 wykwalifikow</w:t>
      </w:r>
      <w:r w:rsidR="00622A52">
        <w:rPr>
          <w:rFonts w:asciiTheme="minorHAnsi" w:hAnsiTheme="minorHAnsi" w:cstheme="minorHAnsi"/>
          <w:bCs/>
          <w:sz w:val="24"/>
          <w:szCs w:val="24"/>
        </w:rPr>
        <w:t xml:space="preserve">anego pracownika ochrony </w:t>
      </w:r>
      <w:r w:rsidRPr="0030675C">
        <w:rPr>
          <w:rFonts w:cs="Calibri"/>
          <w:bCs/>
          <w:sz w:val="24"/>
          <w:szCs w:val="24"/>
        </w:rPr>
        <w:t>fizycznej na zmianie,</w:t>
      </w:r>
      <w:r w:rsidRPr="0030675C">
        <w:rPr>
          <w:rFonts w:cs="Calibri"/>
          <w:b/>
          <w:sz w:val="24"/>
          <w:szCs w:val="24"/>
        </w:rPr>
        <w:t xml:space="preserve"> </w:t>
      </w:r>
      <w:r w:rsidRPr="0030675C">
        <w:rPr>
          <w:rFonts w:cs="Calibri"/>
          <w:bCs/>
          <w:sz w:val="24"/>
          <w:szCs w:val="24"/>
        </w:rPr>
        <w:t>codziennie, we wszystkie dni tygodnia w godzinach 7:00 – 19:00</w:t>
      </w:r>
      <w:r w:rsidR="00622A52">
        <w:rPr>
          <w:rFonts w:asciiTheme="minorHAnsi" w:hAnsiTheme="minorHAnsi" w:cstheme="minorHAnsi"/>
          <w:sz w:val="24"/>
          <w:szCs w:val="24"/>
        </w:rPr>
        <w:t xml:space="preserve"> poprzez </w:t>
      </w:r>
      <w:r w:rsidRPr="0030675C">
        <w:rPr>
          <w:rFonts w:cs="Calibri"/>
          <w:sz w:val="24"/>
          <w:szCs w:val="24"/>
        </w:rPr>
        <w:t>staranne wykonywanie obowiązków w celu zapewnienia ochrony</w:t>
      </w:r>
      <w:r w:rsidR="00622A52">
        <w:rPr>
          <w:rFonts w:asciiTheme="minorHAnsi" w:hAnsiTheme="minorHAnsi" w:cstheme="minorHAnsi"/>
          <w:sz w:val="24"/>
          <w:szCs w:val="24"/>
        </w:rPr>
        <w:t xml:space="preserve"> powierzonego mienia przed </w:t>
      </w:r>
      <w:r w:rsidRPr="0030675C">
        <w:rPr>
          <w:rFonts w:cs="Calibri"/>
          <w:sz w:val="24"/>
          <w:szCs w:val="24"/>
        </w:rPr>
        <w:t>zniszczeniem i zaborem, w szczególności do:</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lastRenderedPageBreak/>
        <w:t>ochrony fizycznej nieruchomości przez ciągłą i aktywną służbę osób sprawujących dozór na ochranianej nieruchomości, umundurowanych jednolicie z emblematami agencji pracowników ochrony,</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nadzoru nad bezpieczeństwem i sprawnością funkcjonowania  nieruchomości,</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przeciwdziałania próbom włamań, kradzieży i niszczenia mienia, p</w:t>
      </w:r>
      <w:r w:rsidR="0058797B">
        <w:rPr>
          <w:rFonts w:asciiTheme="minorHAnsi" w:hAnsiTheme="minorHAnsi" w:cstheme="minorHAnsi"/>
          <w:sz w:val="24"/>
          <w:szCs w:val="24"/>
        </w:rPr>
        <w:t xml:space="preserve">enetracji  nieruchomości, </w:t>
      </w:r>
      <w:r w:rsidRPr="0030675C">
        <w:rPr>
          <w:rFonts w:ascii="Calibri" w:hAnsi="Calibri" w:cs="Calibri"/>
          <w:sz w:val="24"/>
          <w:szCs w:val="24"/>
        </w:rPr>
        <w:t>niedopuszczaniu do wejścia osób postronnych na teren</w:t>
      </w:r>
      <w:r w:rsidR="0058797B">
        <w:rPr>
          <w:rFonts w:asciiTheme="minorHAnsi" w:hAnsiTheme="minorHAnsi" w:cstheme="minorHAnsi"/>
          <w:sz w:val="24"/>
          <w:szCs w:val="24"/>
        </w:rPr>
        <w:t xml:space="preserve"> </w:t>
      </w:r>
      <w:r w:rsidRPr="0030675C">
        <w:rPr>
          <w:rFonts w:ascii="Calibri" w:hAnsi="Calibri" w:cs="Calibri"/>
          <w:sz w:val="24"/>
          <w:szCs w:val="24"/>
        </w:rPr>
        <w:t>chronionej nieruchomości,</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podejmowania natychmiastowych działań ratunkowych w razie pożaru,</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przeciwdziałania negatywnym skutkom innych nadzwyczajnych zdarzeń losowych o</w:t>
      </w:r>
      <w:r w:rsidR="0058797B">
        <w:rPr>
          <w:rFonts w:asciiTheme="minorHAnsi" w:hAnsiTheme="minorHAnsi" w:cstheme="minorHAnsi"/>
          <w:sz w:val="24"/>
          <w:szCs w:val="24"/>
        </w:rPr>
        <w:t xml:space="preserve">raz </w:t>
      </w:r>
      <w:r w:rsidRPr="0030675C">
        <w:rPr>
          <w:rFonts w:ascii="Calibri" w:hAnsi="Calibri" w:cs="Calibri"/>
          <w:sz w:val="24"/>
          <w:szCs w:val="24"/>
        </w:rPr>
        <w:t xml:space="preserve">bezzwłoczna interwencja zmierzająca do zapobieżenia szkodzie lub jej ograniczenia, </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sprawdzania stanu wszelkich zamknięć, zabezpieczeń i plomb, spra</w:t>
      </w:r>
      <w:r w:rsidR="0058797B">
        <w:rPr>
          <w:rFonts w:asciiTheme="minorHAnsi" w:hAnsiTheme="minorHAnsi" w:cstheme="minorHAnsi"/>
          <w:sz w:val="24"/>
          <w:szCs w:val="24"/>
        </w:rPr>
        <w:t xml:space="preserve">wdzania prawidłowości </w:t>
      </w:r>
      <w:r w:rsidRPr="0030675C">
        <w:rPr>
          <w:rFonts w:ascii="Calibri" w:hAnsi="Calibri" w:cs="Calibri"/>
          <w:sz w:val="24"/>
          <w:szCs w:val="24"/>
        </w:rPr>
        <w:t xml:space="preserve">zamknięcia drzwi i okien, sprawdzania stanu ogrodzenia, bram wjazdowych i oświetlenia, </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sprawdzania zabezpieczenia nieruchomości przed włamaniem, a w czasie porywistych wiatrów, burz sprawdzania zamknięcia okien i innych otworów w budynku (np. klapy dymowe),</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podejmowania wszelkich działań niezbędnych do prawidłowej realizacji u</w:t>
      </w:r>
      <w:r w:rsidR="0058797B">
        <w:rPr>
          <w:rFonts w:asciiTheme="minorHAnsi" w:hAnsiTheme="minorHAnsi" w:cstheme="minorHAnsi"/>
          <w:sz w:val="24"/>
          <w:szCs w:val="24"/>
        </w:rPr>
        <w:t xml:space="preserve">sługi ochrony, </w:t>
      </w:r>
      <w:r w:rsidRPr="0030675C">
        <w:rPr>
          <w:rFonts w:ascii="Calibri" w:hAnsi="Calibri" w:cs="Calibri"/>
          <w:sz w:val="24"/>
          <w:szCs w:val="24"/>
        </w:rPr>
        <w:t>w przypadku zdarzeń losowych natychmiastowego zawiadamiania odpowiednich służb (Policji, Straży Pożarnej lub Pogotowia Ratunkowego) oraz Zamawiającego w celu podjęcia stosownych działań,</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niezwłocznego informowania upoważnionego przedstawiciela zamawi</w:t>
      </w:r>
      <w:r w:rsidR="0058797B">
        <w:rPr>
          <w:rFonts w:asciiTheme="minorHAnsi" w:hAnsiTheme="minorHAnsi" w:cstheme="minorHAnsi"/>
          <w:sz w:val="24"/>
          <w:szCs w:val="24"/>
        </w:rPr>
        <w:t>ającego o wszystkich</w:t>
      </w:r>
      <w:r w:rsidR="001C4314">
        <w:rPr>
          <w:rFonts w:asciiTheme="minorHAnsi" w:hAnsiTheme="minorHAnsi" w:cstheme="minorHAnsi"/>
          <w:sz w:val="24"/>
          <w:szCs w:val="24"/>
        </w:rPr>
        <w:t xml:space="preserve"> </w:t>
      </w:r>
      <w:r w:rsidRPr="0030675C">
        <w:rPr>
          <w:rFonts w:ascii="Calibri" w:hAnsi="Calibri" w:cs="Calibri"/>
          <w:sz w:val="24"/>
          <w:szCs w:val="24"/>
        </w:rPr>
        <w:t>zdarzeniach istotnych dla zabezpieczenia nieruchomości, nieprawidłowościach w pracy sprzętu monitorującego, funkcjonującego oświetlenia bądź złego zabezpieczenia nieruchomości,</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w przypadku wystąpienia awarii instalacji natychmiastowego je</w:t>
      </w:r>
      <w:r w:rsidR="0058797B">
        <w:rPr>
          <w:rFonts w:asciiTheme="minorHAnsi" w:hAnsiTheme="minorHAnsi" w:cstheme="minorHAnsi"/>
          <w:sz w:val="24"/>
          <w:szCs w:val="24"/>
        </w:rPr>
        <w:t xml:space="preserve">j usunięciu lub zabezpieczenia </w:t>
      </w:r>
      <w:r w:rsidRPr="0030675C">
        <w:rPr>
          <w:rFonts w:ascii="Calibri" w:hAnsi="Calibri" w:cs="Calibri"/>
          <w:sz w:val="24"/>
          <w:szCs w:val="24"/>
        </w:rPr>
        <w:t>poprzez odpowiednie działanie (np. zamknięcie odpowiedniego zaworu wody, gazu, wyłączenie energii elektrycznej itp.) oraz natychmiastowego powiadomienia Zamawiającego o zaistniałych okolicznościach,</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ochrony i zabezpieczenia terenu nieruchomości przed działanie</w:t>
      </w:r>
      <w:r w:rsidR="0058797B">
        <w:rPr>
          <w:rFonts w:asciiTheme="minorHAnsi" w:hAnsiTheme="minorHAnsi" w:cstheme="minorHAnsi"/>
          <w:sz w:val="24"/>
          <w:szCs w:val="24"/>
        </w:rPr>
        <w:t xml:space="preserve">m osób zakłócających porządek </w:t>
      </w:r>
      <w:r w:rsidRPr="0030675C">
        <w:rPr>
          <w:rFonts w:ascii="Calibri" w:hAnsi="Calibri" w:cs="Calibri"/>
          <w:sz w:val="24"/>
          <w:szCs w:val="24"/>
        </w:rPr>
        <w:t>publiczny oraz wzywania osób do opuszczenia nieruchomości w przypadku stwierdzenia braku uprawnień do przebywania na terenie chronionej nieruchomości albo stwierdzenia zakłócania    porządku,</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reagowania na przypadki narus</w:t>
      </w:r>
      <w:r w:rsidR="0058797B">
        <w:rPr>
          <w:rFonts w:asciiTheme="minorHAnsi" w:hAnsiTheme="minorHAnsi" w:cstheme="minorHAnsi"/>
          <w:sz w:val="24"/>
          <w:szCs w:val="24"/>
        </w:rPr>
        <w:t>zania przepisów ochrony przeciw</w:t>
      </w:r>
      <w:r w:rsidRPr="0030675C">
        <w:rPr>
          <w:rFonts w:ascii="Calibri" w:hAnsi="Calibri" w:cs="Calibri"/>
          <w:sz w:val="24"/>
          <w:szCs w:val="24"/>
        </w:rPr>
        <w:t>pożaro</w:t>
      </w:r>
      <w:r w:rsidR="0058797B">
        <w:rPr>
          <w:rFonts w:asciiTheme="minorHAnsi" w:hAnsiTheme="minorHAnsi" w:cstheme="minorHAnsi"/>
          <w:sz w:val="24"/>
          <w:szCs w:val="24"/>
        </w:rPr>
        <w:t xml:space="preserve">wej oraz ustawy </w:t>
      </w:r>
      <w:r w:rsidRPr="0030675C">
        <w:rPr>
          <w:rFonts w:ascii="Calibri" w:hAnsi="Calibri" w:cs="Calibri"/>
          <w:sz w:val="24"/>
          <w:szCs w:val="24"/>
        </w:rPr>
        <w:t>o wychowaniu w trzeźwości i przeciwdziałaniu a</w:t>
      </w:r>
      <w:r w:rsidR="0058797B">
        <w:rPr>
          <w:rFonts w:asciiTheme="minorHAnsi" w:hAnsiTheme="minorHAnsi" w:cstheme="minorHAnsi"/>
          <w:sz w:val="24"/>
          <w:szCs w:val="24"/>
        </w:rPr>
        <w:t xml:space="preserve">lkoholizmowi - próby spożywania alkoholu </w:t>
      </w:r>
      <w:r w:rsidRPr="0030675C">
        <w:rPr>
          <w:rFonts w:ascii="Calibri" w:hAnsi="Calibri" w:cs="Calibri"/>
          <w:sz w:val="24"/>
          <w:szCs w:val="24"/>
        </w:rPr>
        <w:t>na terenie nieruchomości,</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 xml:space="preserve">zapewnienia wsparcia </w:t>
      </w:r>
      <w:r w:rsidRPr="00F72C76">
        <w:rPr>
          <w:rFonts w:ascii="Calibri" w:hAnsi="Calibri" w:cs="Calibri"/>
          <w:sz w:val="24"/>
          <w:szCs w:val="24"/>
        </w:rPr>
        <w:t xml:space="preserve">co najmniej </w:t>
      </w:r>
      <w:r w:rsidR="00F72C76" w:rsidRPr="00F72C76">
        <w:rPr>
          <w:rFonts w:ascii="Calibri" w:hAnsi="Calibri" w:cs="Calibri"/>
          <w:sz w:val="24"/>
          <w:szCs w:val="24"/>
        </w:rPr>
        <w:t>trzech</w:t>
      </w:r>
      <w:r w:rsidRPr="00F72C76">
        <w:rPr>
          <w:rFonts w:ascii="Calibri" w:hAnsi="Calibri" w:cs="Calibri"/>
          <w:sz w:val="24"/>
          <w:szCs w:val="24"/>
        </w:rPr>
        <w:t xml:space="preserve"> umundurowanych grup interwencyjnych</w:t>
      </w:r>
      <w:r w:rsidRPr="0030675C">
        <w:rPr>
          <w:rFonts w:ascii="Calibri" w:hAnsi="Calibri" w:cs="Calibri"/>
          <w:sz w:val="24"/>
          <w:szCs w:val="24"/>
        </w:rPr>
        <w:t xml:space="preserve"> składających się z co najmniej 2 osób każda, wpisanych na listę kwalifikowanych </w:t>
      </w:r>
      <w:r w:rsidR="0058797B">
        <w:rPr>
          <w:rFonts w:asciiTheme="minorHAnsi" w:hAnsiTheme="minorHAnsi" w:cstheme="minorHAnsi"/>
          <w:sz w:val="24"/>
          <w:szCs w:val="24"/>
        </w:rPr>
        <w:t xml:space="preserve">pracowników ochrony </w:t>
      </w:r>
      <w:r w:rsidRPr="0030675C">
        <w:rPr>
          <w:rFonts w:ascii="Calibri" w:hAnsi="Calibri" w:cs="Calibri"/>
          <w:sz w:val="24"/>
          <w:szCs w:val="24"/>
        </w:rPr>
        <w:t>fizycznej, jednolicie umundurowanych w sposób umożliwiający ich id</w:t>
      </w:r>
      <w:r w:rsidR="0058797B">
        <w:rPr>
          <w:rFonts w:asciiTheme="minorHAnsi" w:hAnsiTheme="minorHAnsi" w:cstheme="minorHAnsi"/>
          <w:sz w:val="24"/>
          <w:szCs w:val="24"/>
        </w:rPr>
        <w:t xml:space="preserve">entyfikację oraz </w:t>
      </w:r>
      <w:r w:rsidRPr="0030675C">
        <w:rPr>
          <w:rFonts w:ascii="Calibri" w:hAnsi="Calibri" w:cs="Calibri"/>
          <w:sz w:val="24"/>
          <w:szCs w:val="24"/>
        </w:rPr>
        <w:t>identyfikację wykonawcy, wyposażonych w samochód osobowy, broń palną i przenośne środki łączności,</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odpowiedniego oznakowania nieruchomości objętych ochroną w formie i miejscach                     zaakceptowanych przez Zamawiającego,</w:t>
      </w:r>
    </w:p>
    <w:p w:rsidR="0030675C" w:rsidRPr="0058797B" w:rsidRDefault="0058797B" w:rsidP="0058797B">
      <w:pPr>
        <w:numPr>
          <w:ilvl w:val="0"/>
          <w:numId w:val="43"/>
        </w:numPr>
        <w:jc w:val="both"/>
        <w:rPr>
          <w:rFonts w:ascii="Calibri" w:hAnsi="Calibri" w:cs="Calibri"/>
          <w:sz w:val="24"/>
          <w:szCs w:val="24"/>
        </w:rPr>
      </w:pPr>
      <w:r>
        <w:rPr>
          <w:rFonts w:asciiTheme="minorHAnsi" w:hAnsiTheme="minorHAnsi" w:cstheme="minorHAnsi"/>
          <w:sz w:val="24"/>
          <w:szCs w:val="24"/>
        </w:rPr>
        <w:lastRenderedPageBreak/>
        <w:t xml:space="preserve">pokrycia </w:t>
      </w:r>
      <w:r w:rsidR="0030675C" w:rsidRPr="0030675C">
        <w:rPr>
          <w:rFonts w:ascii="Calibri" w:hAnsi="Calibri" w:cs="Calibri"/>
          <w:sz w:val="24"/>
          <w:szCs w:val="24"/>
        </w:rPr>
        <w:t>ryczałtow</w:t>
      </w:r>
      <w:r>
        <w:rPr>
          <w:rFonts w:asciiTheme="minorHAnsi" w:hAnsiTheme="minorHAnsi" w:cstheme="minorHAnsi"/>
          <w:sz w:val="24"/>
          <w:szCs w:val="24"/>
        </w:rPr>
        <w:t>ych</w:t>
      </w:r>
      <w:r w:rsidR="0030675C" w:rsidRPr="0030675C">
        <w:rPr>
          <w:rFonts w:ascii="Calibri" w:hAnsi="Calibri" w:cs="Calibri"/>
          <w:sz w:val="24"/>
          <w:szCs w:val="24"/>
        </w:rPr>
        <w:t xml:space="preserve"> kosz</w:t>
      </w:r>
      <w:r>
        <w:rPr>
          <w:rFonts w:asciiTheme="minorHAnsi" w:hAnsiTheme="minorHAnsi" w:cstheme="minorHAnsi"/>
          <w:sz w:val="24"/>
          <w:szCs w:val="24"/>
        </w:rPr>
        <w:t>tów</w:t>
      </w:r>
      <w:r w:rsidR="0030675C" w:rsidRPr="0030675C">
        <w:rPr>
          <w:rFonts w:ascii="Calibri" w:hAnsi="Calibri" w:cs="Calibri"/>
          <w:sz w:val="24"/>
          <w:szCs w:val="24"/>
        </w:rPr>
        <w:t xml:space="preserve"> zużycia energii elektrycznej, przez</w:t>
      </w:r>
      <w:r>
        <w:rPr>
          <w:rFonts w:asciiTheme="minorHAnsi" w:hAnsiTheme="minorHAnsi" w:cstheme="minorHAnsi"/>
          <w:sz w:val="24"/>
          <w:szCs w:val="24"/>
        </w:rPr>
        <w:t xml:space="preserve"> osoby realizujące zamówienie, </w:t>
      </w:r>
      <w:r w:rsidR="0030675C" w:rsidRPr="0030675C">
        <w:rPr>
          <w:rFonts w:ascii="Calibri" w:hAnsi="Calibri" w:cs="Calibri"/>
          <w:sz w:val="24"/>
          <w:szCs w:val="24"/>
        </w:rPr>
        <w:t>w wysokości:</w:t>
      </w:r>
    </w:p>
    <w:p w:rsidR="0030675C" w:rsidRPr="0030675C" w:rsidRDefault="0030675C" w:rsidP="0030675C">
      <w:pPr>
        <w:ind w:left="765" w:firstLine="360"/>
        <w:jc w:val="both"/>
        <w:rPr>
          <w:rFonts w:ascii="Calibri" w:hAnsi="Calibri" w:cs="Calibri"/>
          <w:sz w:val="24"/>
          <w:szCs w:val="24"/>
        </w:rPr>
      </w:pPr>
      <w:r w:rsidRPr="0030675C">
        <w:rPr>
          <w:rFonts w:ascii="Calibri" w:hAnsi="Calibri" w:cs="Calibri"/>
          <w:sz w:val="24"/>
          <w:szCs w:val="24"/>
        </w:rPr>
        <w:t>a) oświetlenie - żarówka 60V, RTV – 20,00 zł miesięcznie</w:t>
      </w:r>
    </w:p>
    <w:p w:rsidR="0030675C" w:rsidRPr="0030675C" w:rsidRDefault="0030675C" w:rsidP="0030675C">
      <w:pPr>
        <w:ind w:left="765" w:firstLine="360"/>
        <w:jc w:val="both"/>
        <w:rPr>
          <w:rFonts w:ascii="Calibri" w:hAnsi="Calibri" w:cs="Calibri"/>
          <w:sz w:val="24"/>
          <w:szCs w:val="24"/>
        </w:rPr>
      </w:pPr>
      <w:r w:rsidRPr="0030675C">
        <w:rPr>
          <w:rFonts w:ascii="Calibri" w:hAnsi="Calibri" w:cs="Calibri"/>
          <w:sz w:val="24"/>
          <w:szCs w:val="24"/>
        </w:rPr>
        <w:t>b) czajnik/kuchenka elektryczna  - 20,00 zł miesięcznie,</w:t>
      </w:r>
    </w:p>
    <w:p w:rsidR="0030675C" w:rsidRPr="0030675C" w:rsidRDefault="0030675C" w:rsidP="0030675C">
      <w:pPr>
        <w:ind w:left="765" w:firstLine="360"/>
        <w:jc w:val="both"/>
        <w:rPr>
          <w:rFonts w:ascii="Calibri" w:hAnsi="Calibri" w:cs="Calibri"/>
          <w:sz w:val="24"/>
          <w:szCs w:val="24"/>
        </w:rPr>
      </w:pPr>
      <w:r w:rsidRPr="0030675C">
        <w:rPr>
          <w:rFonts w:ascii="Calibri" w:hAnsi="Calibri" w:cs="Calibri"/>
          <w:sz w:val="24"/>
          <w:szCs w:val="24"/>
        </w:rPr>
        <w:t>c) grzejnik elektryczny - 200,00 zł miesięcznie (w okresie od stycznia do maja).</w:t>
      </w:r>
    </w:p>
    <w:p w:rsidR="0030675C" w:rsidRPr="0030675C" w:rsidRDefault="0058797B" w:rsidP="0030675C">
      <w:pPr>
        <w:pStyle w:val="Tekstpodstawowy33"/>
        <w:numPr>
          <w:ilvl w:val="0"/>
          <w:numId w:val="43"/>
        </w:numPr>
        <w:spacing w:after="0" w:line="240" w:lineRule="auto"/>
        <w:jc w:val="both"/>
        <w:rPr>
          <w:sz w:val="24"/>
          <w:szCs w:val="24"/>
        </w:rPr>
      </w:pPr>
      <w:r w:rsidRPr="0030675C">
        <w:rPr>
          <w:sz w:val="24"/>
          <w:szCs w:val="24"/>
        </w:rPr>
        <w:t>prowadzenia „książki raportów”</w:t>
      </w:r>
      <w:r>
        <w:rPr>
          <w:rFonts w:asciiTheme="minorHAnsi" w:hAnsiTheme="minorHAnsi" w:cstheme="minorHAnsi"/>
          <w:sz w:val="24"/>
          <w:szCs w:val="24"/>
        </w:rPr>
        <w:t xml:space="preserve"> przez o</w:t>
      </w:r>
      <w:r w:rsidR="0030675C" w:rsidRPr="0030675C">
        <w:rPr>
          <w:sz w:val="24"/>
          <w:szCs w:val="24"/>
        </w:rPr>
        <w:t>soby sprawujące dozór, wpisywania usterek zdarzeń o charakterze awarii, niewłaściwego zachowania, prób wejścia na teren nieruchomości osób nieuprawnionych, przyjścia osób służb specjalistycznych (odczyty liczników itp.), która będzie do wglądu Zamawiającego.</w:t>
      </w:r>
    </w:p>
    <w:p w:rsidR="0030675C" w:rsidRPr="0030675C" w:rsidRDefault="0030675C" w:rsidP="0030675C">
      <w:pPr>
        <w:ind w:left="765"/>
        <w:jc w:val="both"/>
        <w:rPr>
          <w:rFonts w:ascii="Calibri" w:hAnsi="Calibri" w:cs="Calibri"/>
          <w:sz w:val="24"/>
          <w:szCs w:val="24"/>
        </w:rPr>
      </w:pPr>
    </w:p>
    <w:p w:rsidR="0030675C" w:rsidRPr="00622A52" w:rsidRDefault="0030675C" w:rsidP="00622A52">
      <w:pPr>
        <w:pStyle w:val="Akapitzlist"/>
        <w:numPr>
          <w:ilvl w:val="2"/>
          <w:numId w:val="35"/>
        </w:numPr>
        <w:jc w:val="both"/>
        <w:rPr>
          <w:rFonts w:cs="Calibri"/>
          <w:sz w:val="24"/>
          <w:szCs w:val="24"/>
        </w:rPr>
      </w:pPr>
      <w:r w:rsidRPr="00622A52">
        <w:rPr>
          <w:rFonts w:cs="Calibri"/>
          <w:b/>
          <w:sz w:val="24"/>
          <w:szCs w:val="24"/>
          <w:u w:val="single"/>
        </w:rPr>
        <w:t>monitoringu elektronicznego z możliwością emisji zdalnych komunikatów audio w czasie rzeczywistym</w:t>
      </w:r>
      <w:r w:rsidRPr="00622A52">
        <w:rPr>
          <w:rFonts w:cs="Calibri"/>
          <w:b/>
          <w:sz w:val="24"/>
          <w:szCs w:val="24"/>
        </w:rPr>
        <w:t xml:space="preserve">, </w:t>
      </w:r>
      <w:r w:rsidRPr="00622A52">
        <w:rPr>
          <w:rFonts w:cs="Calibri"/>
          <w:bCs/>
          <w:sz w:val="24"/>
          <w:szCs w:val="24"/>
        </w:rPr>
        <w:t xml:space="preserve">wykorzystującym </w:t>
      </w:r>
      <w:r w:rsidR="00E41045">
        <w:rPr>
          <w:rFonts w:cs="Calibri"/>
          <w:bCs/>
          <w:sz w:val="24"/>
          <w:szCs w:val="24"/>
        </w:rPr>
        <w:t>wydzierżawiony</w:t>
      </w:r>
      <w:r w:rsidRPr="00622A52">
        <w:rPr>
          <w:rFonts w:cs="Calibri"/>
          <w:bCs/>
          <w:sz w:val="24"/>
          <w:szCs w:val="24"/>
        </w:rPr>
        <w:t xml:space="preserve">, zainstalowany i utrzymywany </w:t>
      </w:r>
      <w:r w:rsidR="00622A52" w:rsidRPr="00622A52">
        <w:rPr>
          <w:rFonts w:asciiTheme="minorHAnsi" w:hAnsiTheme="minorHAnsi" w:cstheme="minorHAnsi"/>
          <w:bCs/>
          <w:sz w:val="24"/>
          <w:szCs w:val="24"/>
        </w:rPr>
        <w:t xml:space="preserve">w ciągłej sprawności </w:t>
      </w:r>
      <w:r w:rsidRPr="00622A52">
        <w:rPr>
          <w:rFonts w:cs="Calibri"/>
          <w:bCs/>
          <w:sz w:val="24"/>
          <w:szCs w:val="24"/>
        </w:rPr>
        <w:t>technicznej przez Wykonawcę (przez cały okres obowiązywania umowy</w:t>
      </w:r>
      <w:r w:rsidR="00622A52" w:rsidRPr="00622A52">
        <w:rPr>
          <w:rFonts w:asciiTheme="minorHAnsi" w:hAnsiTheme="minorHAnsi" w:cstheme="minorHAnsi"/>
          <w:bCs/>
          <w:sz w:val="24"/>
          <w:szCs w:val="24"/>
        </w:rPr>
        <w:t xml:space="preserve">) zintegrowany system </w:t>
      </w:r>
      <w:r w:rsidRPr="00622A52">
        <w:rPr>
          <w:rFonts w:cs="Calibri"/>
          <w:bCs/>
          <w:sz w:val="24"/>
          <w:szCs w:val="24"/>
        </w:rPr>
        <w:t>zabezpieczeń technicznych obiektu, składający się minimum, z:</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12 szt. wandaloodpornych, zewnętrznych kamer IP </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 xml:space="preserve">o rozdzielczości minimum 4 </w:t>
      </w:r>
      <w:proofErr w:type="spellStart"/>
      <w:r w:rsidRPr="0030675C">
        <w:rPr>
          <w:rFonts w:ascii="Calibri" w:hAnsi="Calibri" w:cs="Calibri"/>
          <w:sz w:val="24"/>
          <w:szCs w:val="24"/>
        </w:rPr>
        <w:t>mpx</w:t>
      </w:r>
      <w:proofErr w:type="spellEnd"/>
      <w:r w:rsidRPr="0030675C">
        <w:rPr>
          <w:rFonts w:ascii="Calibri" w:hAnsi="Calibri" w:cs="Calibri"/>
          <w:sz w:val="24"/>
          <w:szCs w:val="24"/>
        </w:rPr>
        <w:t>, wyposażonych w funkcję analityki obrazu (min. przekroczenie linii, wejście/wyjście z obszaru, pojawianie/zniknięcie przedmiotu, detekcja wałęsania się, detekcja twarzy), WDR, regulowany obiektyw, zasilanie POE</w:t>
      </w:r>
      <w:r w:rsidR="001C4314">
        <w:rPr>
          <w:rFonts w:asciiTheme="minorHAnsi" w:hAnsiTheme="minorHAnsi" w:cstheme="minorHAnsi"/>
          <w:sz w:val="24"/>
          <w:szCs w:val="24"/>
        </w:rPr>
        <w:t>,</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4 szt. zewnętrznych kamer IP termowizyjnych - dualnych </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 xml:space="preserve">o rozdzielczości minimum 4 </w:t>
      </w:r>
      <w:proofErr w:type="spellStart"/>
      <w:r w:rsidRPr="0030675C">
        <w:rPr>
          <w:rFonts w:ascii="Calibri" w:hAnsi="Calibri" w:cs="Calibri"/>
          <w:sz w:val="24"/>
          <w:szCs w:val="24"/>
        </w:rPr>
        <w:t>mpx</w:t>
      </w:r>
      <w:proofErr w:type="spellEnd"/>
      <w:r w:rsidRPr="0030675C">
        <w:rPr>
          <w:rFonts w:ascii="Calibri" w:hAnsi="Calibri" w:cs="Calibri"/>
          <w:sz w:val="24"/>
          <w:szCs w:val="24"/>
        </w:rPr>
        <w:t xml:space="preserve"> wyposażonych w funkcję analit</w:t>
      </w:r>
      <w:r w:rsidR="001C4314">
        <w:rPr>
          <w:rFonts w:asciiTheme="minorHAnsi" w:hAnsiTheme="minorHAnsi" w:cstheme="minorHAnsi"/>
          <w:sz w:val="24"/>
          <w:szCs w:val="24"/>
        </w:rPr>
        <w:t xml:space="preserve">yki obrazu ( przekraczanie </w:t>
      </w:r>
      <w:r w:rsidRPr="0030675C">
        <w:rPr>
          <w:rFonts w:ascii="Calibri" w:hAnsi="Calibri" w:cs="Calibri"/>
          <w:sz w:val="24"/>
          <w:szCs w:val="24"/>
        </w:rPr>
        <w:t>linii, wejście</w:t>
      </w:r>
      <w:r w:rsidR="001C4314">
        <w:rPr>
          <w:rFonts w:asciiTheme="minorHAnsi" w:hAnsiTheme="minorHAnsi" w:cstheme="minorHAnsi"/>
          <w:sz w:val="24"/>
          <w:szCs w:val="24"/>
        </w:rPr>
        <w:t xml:space="preserve"> /wyjście z obszaru, pojawianie/</w:t>
      </w:r>
      <w:r w:rsidRPr="0030675C">
        <w:rPr>
          <w:rFonts w:ascii="Calibri" w:hAnsi="Calibri" w:cs="Calibri"/>
          <w:sz w:val="24"/>
          <w:szCs w:val="24"/>
        </w:rPr>
        <w:t>zniknięcie przedmiotu, detekcja</w:t>
      </w:r>
      <w:r w:rsidR="001C4314">
        <w:rPr>
          <w:rFonts w:asciiTheme="minorHAnsi" w:hAnsiTheme="minorHAnsi" w:cstheme="minorHAnsi"/>
          <w:sz w:val="24"/>
          <w:szCs w:val="24"/>
        </w:rPr>
        <w:t xml:space="preserve"> wałęsania się ,detekcja twarzy</w:t>
      </w:r>
      <w:r w:rsidRPr="0030675C">
        <w:rPr>
          <w:rFonts w:ascii="Calibri" w:hAnsi="Calibri" w:cs="Calibri"/>
          <w:sz w:val="24"/>
          <w:szCs w:val="24"/>
        </w:rPr>
        <w:t>), WDR, regulowane obiektywy</w:t>
      </w:r>
      <w:r w:rsidR="001C4314">
        <w:rPr>
          <w:rFonts w:asciiTheme="minorHAnsi" w:hAnsiTheme="minorHAnsi" w:cstheme="minorHAnsi"/>
          <w:sz w:val="24"/>
          <w:szCs w:val="24"/>
        </w:rPr>
        <w:t>,</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1 szt. </w:t>
      </w:r>
      <w:proofErr w:type="spellStart"/>
      <w:r w:rsidRPr="0030675C">
        <w:rPr>
          <w:rFonts w:ascii="Calibri" w:hAnsi="Calibri" w:cs="Calibri"/>
          <w:sz w:val="24"/>
          <w:szCs w:val="24"/>
          <w:u w:val="single"/>
        </w:rPr>
        <w:t>wideoserwera</w:t>
      </w:r>
      <w:proofErr w:type="spellEnd"/>
      <w:r w:rsidRPr="0030675C">
        <w:rPr>
          <w:rFonts w:ascii="Calibri" w:hAnsi="Calibri" w:cs="Calibri"/>
          <w:sz w:val="24"/>
          <w:szCs w:val="24"/>
          <w:u w:val="single"/>
        </w:rPr>
        <w:t xml:space="preserve"> IP dla kamer zainstalowanych w obiekcie</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zapewniający możliwość archiwizacji materiału wizyjnego przez okres minimum 30 dni oraz zdalną transmisję obrazu w czasie rzeczywistym zar</w:t>
      </w:r>
      <w:r w:rsidR="001C4314">
        <w:rPr>
          <w:rFonts w:asciiTheme="minorHAnsi" w:hAnsiTheme="minorHAnsi" w:cstheme="minorHAnsi"/>
          <w:sz w:val="24"/>
          <w:szCs w:val="24"/>
        </w:rPr>
        <w:t xml:space="preserve">ówno do Centrum Monitorowania </w:t>
      </w:r>
      <w:r w:rsidRPr="0030675C">
        <w:rPr>
          <w:rFonts w:ascii="Calibri" w:hAnsi="Calibri" w:cs="Calibri"/>
          <w:sz w:val="24"/>
          <w:szCs w:val="24"/>
        </w:rPr>
        <w:t xml:space="preserve">Wykonawcy jak i platformy online udostępnionej Zamawiającemu, </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12 szt. zewnętrznych oświetlaczy podczerwieni </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o zasięgu minimum 80 m każdy,</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4 szt. zewnętrznych oświetlaczy LED </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z możliwością zdalnego załączania / wyłączanie przez operatora Centrum M</w:t>
      </w:r>
      <w:r w:rsidR="001C4314">
        <w:rPr>
          <w:rFonts w:asciiTheme="minorHAnsi" w:hAnsiTheme="minorHAnsi" w:cstheme="minorHAnsi"/>
          <w:sz w:val="24"/>
          <w:szCs w:val="24"/>
        </w:rPr>
        <w:t>onitorowania    Wykonawcy</w:t>
      </w:r>
      <w:r w:rsidRPr="0030675C">
        <w:rPr>
          <w:rFonts w:ascii="Calibri" w:hAnsi="Calibri" w:cs="Calibri"/>
          <w:sz w:val="24"/>
          <w:szCs w:val="24"/>
        </w:rPr>
        <w:t>,</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4 szt. głośników audio VOIP IP SIP </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 xml:space="preserve">o natężeniu dźwięku minimum 110 </w:t>
      </w:r>
      <w:proofErr w:type="spellStart"/>
      <w:r w:rsidRPr="0030675C">
        <w:rPr>
          <w:rFonts w:ascii="Calibri" w:hAnsi="Calibri" w:cs="Calibri"/>
          <w:sz w:val="24"/>
          <w:szCs w:val="24"/>
        </w:rPr>
        <w:t>db</w:t>
      </w:r>
      <w:proofErr w:type="spellEnd"/>
      <w:r w:rsidRPr="0030675C">
        <w:rPr>
          <w:rFonts w:ascii="Calibri" w:hAnsi="Calibri" w:cs="Calibri"/>
          <w:sz w:val="24"/>
          <w:szCs w:val="24"/>
        </w:rPr>
        <w:t xml:space="preserve"> każdy - służących do wydawania zdalnych komunikatów w czasie rzeczywistym przez operatora Centrum Monitorowania Wykonawcy,</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3 szt. systemów sygnalizacji włamania i napadu</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 xml:space="preserve">Każdy wyposażonych w minimum 20 czujek bezprzewodowych </w:t>
      </w:r>
      <w:r w:rsidR="001C4314">
        <w:rPr>
          <w:rFonts w:asciiTheme="minorHAnsi" w:hAnsiTheme="minorHAnsi" w:cstheme="minorHAnsi"/>
          <w:sz w:val="24"/>
          <w:szCs w:val="24"/>
        </w:rPr>
        <w:t xml:space="preserve">ruchu PIR , 2 zewnętrzne </w:t>
      </w:r>
      <w:r w:rsidRPr="0030675C">
        <w:rPr>
          <w:rFonts w:ascii="Calibri" w:hAnsi="Calibri" w:cs="Calibri"/>
          <w:sz w:val="24"/>
          <w:szCs w:val="24"/>
        </w:rPr>
        <w:t xml:space="preserve">sygnalizatory akustyczno - optyczne, z funkcją zdalnego dostępu </w:t>
      </w:r>
      <w:r w:rsidR="001C4314">
        <w:rPr>
          <w:rFonts w:asciiTheme="minorHAnsi" w:hAnsiTheme="minorHAnsi" w:cstheme="minorHAnsi"/>
          <w:sz w:val="24"/>
          <w:szCs w:val="24"/>
        </w:rPr>
        <w:t xml:space="preserve">oraz zarządzania online </w:t>
      </w:r>
      <w:r w:rsidRPr="0030675C">
        <w:rPr>
          <w:rFonts w:ascii="Calibri" w:hAnsi="Calibri" w:cs="Calibri"/>
          <w:sz w:val="24"/>
          <w:szCs w:val="24"/>
        </w:rPr>
        <w:t xml:space="preserve">zarówno przez operatora centrum Monitorowania </w:t>
      </w:r>
      <w:r w:rsidRPr="0030675C">
        <w:rPr>
          <w:rFonts w:ascii="Calibri" w:hAnsi="Calibri" w:cs="Calibri"/>
          <w:sz w:val="24"/>
          <w:szCs w:val="24"/>
        </w:rPr>
        <w:lastRenderedPageBreak/>
        <w:t xml:space="preserve">Wykonawcy jak i wyznaczonych  </w:t>
      </w:r>
      <w:r w:rsidR="001C4314">
        <w:rPr>
          <w:rFonts w:asciiTheme="minorHAnsi" w:hAnsiTheme="minorHAnsi" w:cstheme="minorHAnsi"/>
          <w:sz w:val="24"/>
          <w:szCs w:val="24"/>
        </w:rPr>
        <w:t>przedstawicieli Zamawiającego (</w:t>
      </w:r>
      <w:r w:rsidRPr="0030675C">
        <w:rPr>
          <w:rFonts w:ascii="Calibri" w:hAnsi="Calibri" w:cs="Calibri"/>
          <w:sz w:val="24"/>
          <w:szCs w:val="24"/>
        </w:rPr>
        <w:t>w oparciu o dostarczoną przez Wykon</w:t>
      </w:r>
      <w:r w:rsidR="001C4314">
        <w:rPr>
          <w:rFonts w:asciiTheme="minorHAnsi" w:hAnsiTheme="minorHAnsi" w:cstheme="minorHAnsi"/>
          <w:sz w:val="24"/>
          <w:szCs w:val="24"/>
        </w:rPr>
        <w:t>awcę aplikację na telefon Android / iOS ).</w:t>
      </w:r>
    </w:p>
    <w:p w:rsidR="0030675C" w:rsidRPr="0030675C" w:rsidRDefault="0030675C" w:rsidP="0030675C">
      <w:pPr>
        <w:pStyle w:val="Standard"/>
        <w:spacing w:line="276" w:lineRule="auto"/>
        <w:jc w:val="both"/>
        <w:rPr>
          <w:rFonts w:ascii="Calibri" w:hAnsi="Calibri" w:cs="Calibri"/>
        </w:rPr>
      </w:pPr>
      <w:r w:rsidRPr="0030675C">
        <w:rPr>
          <w:rFonts w:ascii="Calibri" w:eastAsia="Calibri" w:hAnsi="Calibri" w:cs="Calibri"/>
          <w:bCs/>
          <w:spacing w:val="-2"/>
        </w:rPr>
        <w:t xml:space="preserve"> </w:t>
      </w:r>
    </w:p>
    <w:p w:rsidR="0030675C" w:rsidRPr="00C7626F" w:rsidRDefault="0030675C" w:rsidP="001C4314">
      <w:pPr>
        <w:pStyle w:val="Standard"/>
        <w:widowControl/>
        <w:numPr>
          <w:ilvl w:val="2"/>
          <w:numId w:val="35"/>
        </w:numPr>
        <w:suppressAutoHyphens/>
        <w:autoSpaceDN/>
        <w:adjustRightInd/>
        <w:jc w:val="both"/>
        <w:rPr>
          <w:rFonts w:asciiTheme="minorHAnsi" w:hAnsiTheme="minorHAnsi" w:cstheme="minorHAnsi"/>
        </w:rPr>
      </w:pPr>
      <w:r w:rsidRPr="0030675C">
        <w:rPr>
          <w:rFonts w:ascii="Calibri" w:hAnsi="Calibri" w:cs="Calibri"/>
          <w:b/>
        </w:rPr>
        <w:t xml:space="preserve">zdalnej i doraźnej ochrony obiektu </w:t>
      </w:r>
      <w:r w:rsidRPr="0030675C">
        <w:rPr>
          <w:rFonts w:ascii="Calibri" w:hAnsi="Calibri" w:cs="Calibri"/>
          <w:bCs/>
        </w:rPr>
        <w:t>polegającej na:</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stałym całodobowym nadzorze sygnałów generowanych z systemów monitori</w:t>
      </w:r>
      <w:r w:rsidR="001C4314" w:rsidRPr="00C7626F">
        <w:rPr>
          <w:rFonts w:asciiTheme="minorHAnsi" w:hAnsiTheme="minorHAnsi" w:cstheme="minorHAnsi"/>
          <w:bCs/>
        </w:rPr>
        <w:t xml:space="preserve">ngu wizyjnego </w:t>
      </w:r>
      <w:r w:rsidRPr="00C7626F">
        <w:rPr>
          <w:rFonts w:ascii="Calibri" w:hAnsi="Calibri" w:cs="Calibri"/>
          <w:bCs/>
        </w:rPr>
        <w:t>i sygnalizacji włamania i napadu, a w momencie wykrycia osób nieuprawnionych do przebywania na terenie obiektu wezwanie ich w czasie rzeczywistym z wykorzystaniem syste</w:t>
      </w:r>
      <w:r w:rsidR="00C7626F">
        <w:rPr>
          <w:rFonts w:asciiTheme="minorHAnsi" w:hAnsiTheme="minorHAnsi" w:cstheme="minorHAnsi"/>
          <w:bCs/>
        </w:rPr>
        <w:t>mu audio do opuszczenia obiektu,</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każdorazowym podjeździe grupy interwencyjnej w czasie nie dłuższym niż 10 min (czas dojazdu grupy interwencyjnej stanowi kryterium oceny ofert) po odebraniu sygnału o zagrożeniu osób lub mienia w nieruchomości, w celu wyeliminowania zagrożenia oraz zabezpieczenia nieruchomości do czasu przybycia osoby uprawnionej przez Zamawiającego,</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zawiadomieniu w razie konieczności Policji, Straży Pożarnej lub Pogotowia Ratunkowego, w celu podjęcia stosownych działań,</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reakcji grupy interwencyjnej składającej się z co najmniej 2 osób, wpisanych na listę kwalifikowanych pracowników ochrony fizycznej, wyposażonej w oznakowany samochód osobowy i przenośne środki łączności (radiotelefony, telefony komórkowe),</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niezwłoczne informowanie upoważnionego przedstawiciela zamawiającego o wszystkich zdarzeniach istotnych dla zabezpieczenia nieruchomości, nieprawidłowościach w pracy sprzętu monitorującego, bądź złego zabezpieczenia nieruchomości,</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kontrolach obiektu przez pracowników ochrony fizycznej - patroli interwencyjnych Wykonawcy polegające na kontroli stanu obiektu z uwzględnieniem aktów wandalizmu , kradzieży lub uszkodzeń mogących mieć wpływ na stan ochranianego obiektu. Harmonogram kontroli - sprawdzeń obiektu : cztery razy w ciągu doby, poza godzinami bezpośredniego dozoru osobowego, tj. codziennie w godzinach7:</w:t>
      </w:r>
      <w:r w:rsidRPr="00C7626F">
        <w:rPr>
          <w:rFonts w:ascii="Calibri" w:hAnsi="Calibri" w:cs="Calibri"/>
          <w:bCs/>
          <w:vertAlign w:val="superscript"/>
        </w:rPr>
        <w:t>00</w:t>
      </w:r>
      <w:r w:rsidRPr="00C7626F">
        <w:rPr>
          <w:rFonts w:ascii="Calibri" w:hAnsi="Calibri" w:cs="Calibri"/>
          <w:bCs/>
        </w:rPr>
        <w:t>-9:</w:t>
      </w:r>
      <w:r w:rsidRPr="00C7626F">
        <w:rPr>
          <w:rFonts w:ascii="Calibri" w:hAnsi="Calibri" w:cs="Calibri"/>
          <w:bCs/>
          <w:vertAlign w:val="superscript"/>
        </w:rPr>
        <w:t>00</w:t>
      </w:r>
      <w:r w:rsidRPr="00C7626F">
        <w:rPr>
          <w:rFonts w:ascii="Calibri" w:hAnsi="Calibri" w:cs="Calibri"/>
          <w:bCs/>
        </w:rPr>
        <w:t>,12:</w:t>
      </w:r>
      <w:r w:rsidRPr="00C7626F">
        <w:rPr>
          <w:rFonts w:ascii="Calibri" w:hAnsi="Calibri" w:cs="Calibri"/>
          <w:bCs/>
          <w:vertAlign w:val="superscript"/>
        </w:rPr>
        <w:t>00</w:t>
      </w:r>
      <w:r w:rsidRPr="00C7626F">
        <w:rPr>
          <w:rFonts w:ascii="Calibri" w:hAnsi="Calibri" w:cs="Calibri"/>
          <w:bCs/>
        </w:rPr>
        <w:t>-13:</w:t>
      </w:r>
      <w:r w:rsidRPr="00C7626F">
        <w:rPr>
          <w:rFonts w:ascii="Calibri" w:hAnsi="Calibri" w:cs="Calibri"/>
          <w:bCs/>
          <w:vertAlign w:val="superscript"/>
        </w:rPr>
        <w:t>00,</w:t>
      </w:r>
      <w:r w:rsidRPr="00C7626F">
        <w:rPr>
          <w:rFonts w:ascii="Calibri" w:hAnsi="Calibri" w:cs="Calibri"/>
          <w:bCs/>
        </w:rPr>
        <w:t xml:space="preserve"> 14:</w:t>
      </w:r>
      <w:r w:rsidRPr="00C7626F">
        <w:rPr>
          <w:rFonts w:ascii="Calibri" w:hAnsi="Calibri" w:cs="Calibri"/>
          <w:bCs/>
          <w:vertAlign w:val="superscript"/>
        </w:rPr>
        <w:t>00</w:t>
      </w:r>
      <w:r w:rsidRPr="00C7626F">
        <w:rPr>
          <w:rFonts w:ascii="Calibri" w:hAnsi="Calibri" w:cs="Calibri"/>
          <w:bCs/>
        </w:rPr>
        <w:t>-16:</w:t>
      </w:r>
      <w:r w:rsidRPr="00C7626F">
        <w:rPr>
          <w:rFonts w:ascii="Calibri" w:hAnsi="Calibri" w:cs="Calibri"/>
          <w:bCs/>
          <w:vertAlign w:val="superscript"/>
        </w:rPr>
        <w:t>00</w:t>
      </w:r>
      <w:r w:rsidR="00C7626F">
        <w:rPr>
          <w:rFonts w:asciiTheme="minorHAnsi" w:hAnsiTheme="minorHAnsi" w:cstheme="minorHAnsi"/>
          <w:bCs/>
        </w:rPr>
        <w:t xml:space="preserve">, </w:t>
      </w:r>
      <w:r w:rsidRPr="00C7626F">
        <w:rPr>
          <w:rFonts w:ascii="Calibri" w:hAnsi="Calibri" w:cs="Calibri"/>
          <w:bCs/>
        </w:rPr>
        <w:t>17:</w:t>
      </w:r>
      <w:r w:rsidRPr="00C7626F">
        <w:rPr>
          <w:rFonts w:ascii="Calibri" w:hAnsi="Calibri" w:cs="Calibri"/>
          <w:bCs/>
          <w:vertAlign w:val="superscript"/>
        </w:rPr>
        <w:t>00</w:t>
      </w:r>
      <w:r w:rsidRPr="00C7626F">
        <w:rPr>
          <w:rFonts w:ascii="Calibri" w:hAnsi="Calibri" w:cs="Calibri"/>
          <w:bCs/>
        </w:rPr>
        <w:t>-18:</w:t>
      </w:r>
      <w:r w:rsidRPr="00C7626F">
        <w:rPr>
          <w:rFonts w:ascii="Calibri" w:hAnsi="Calibri" w:cs="Calibri"/>
          <w:bCs/>
          <w:vertAlign w:val="superscript"/>
        </w:rPr>
        <w:t>00</w:t>
      </w:r>
      <w:r w:rsidRPr="00C7626F">
        <w:rPr>
          <w:rFonts w:ascii="Calibri" w:hAnsi="Calibri" w:cs="Calibri"/>
          <w:bCs/>
        </w:rPr>
        <w:t>,</w:t>
      </w:r>
      <w:r w:rsidR="00C7626F">
        <w:rPr>
          <w:rFonts w:asciiTheme="minorHAnsi" w:hAnsiTheme="minorHAnsi" w:cstheme="minorHAnsi"/>
          <w:bCs/>
        </w:rPr>
        <w:t xml:space="preserve"> </w:t>
      </w:r>
      <w:r w:rsidRPr="00C7626F">
        <w:rPr>
          <w:rFonts w:ascii="Calibri" w:hAnsi="Calibri" w:cs="Calibri"/>
          <w:bCs/>
        </w:rPr>
        <w:t>21</w:t>
      </w:r>
      <w:r w:rsidR="00C7626F">
        <w:rPr>
          <w:rFonts w:asciiTheme="minorHAnsi" w:hAnsiTheme="minorHAnsi" w:cstheme="minorHAnsi"/>
          <w:bCs/>
          <w:vertAlign w:val="superscript"/>
        </w:rPr>
        <w:t>00</w:t>
      </w:r>
      <w:r w:rsidRPr="00C7626F">
        <w:rPr>
          <w:rFonts w:ascii="Calibri" w:hAnsi="Calibri" w:cs="Calibri"/>
          <w:bCs/>
          <w:vertAlign w:val="superscript"/>
        </w:rPr>
        <w:t>–</w:t>
      </w:r>
      <w:r w:rsidRPr="00C7626F">
        <w:rPr>
          <w:rFonts w:ascii="Calibri" w:hAnsi="Calibri" w:cs="Calibri"/>
          <w:bCs/>
        </w:rPr>
        <w:t>23</w:t>
      </w:r>
      <w:r w:rsidRPr="00C7626F">
        <w:rPr>
          <w:rFonts w:ascii="Calibri" w:hAnsi="Calibri" w:cs="Calibri"/>
          <w:bCs/>
          <w:vertAlign w:val="superscript"/>
        </w:rPr>
        <w:t>00</w:t>
      </w:r>
      <w:r w:rsidR="00C7626F">
        <w:rPr>
          <w:rFonts w:asciiTheme="minorHAnsi" w:hAnsiTheme="minorHAnsi" w:cstheme="minorHAnsi"/>
          <w:bCs/>
        </w:rPr>
        <w:t xml:space="preserve">, </w:t>
      </w:r>
      <w:r w:rsidRPr="00C7626F">
        <w:rPr>
          <w:rFonts w:ascii="Calibri" w:hAnsi="Calibri" w:cs="Calibri"/>
          <w:bCs/>
        </w:rPr>
        <w:t>24</w:t>
      </w:r>
      <w:r w:rsidRPr="00C7626F">
        <w:rPr>
          <w:rFonts w:ascii="Calibri" w:hAnsi="Calibri" w:cs="Calibri"/>
          <w:bCs/>
          <w:vertAlign w:val="superscript"/>
        </w:rPr>
        <w:t>00</w:t>
      </w:r>
      <w:r w:rsidRPr="00C7626F">
        <w:rPr>
          <w:rFonts w:ascii="Calibri" w:hAnsi="Calibri" w:cs="Calibri"/>
          <w:bCs/>
        </w:rPr>
        <w:t>-2</w:t>
      </w:r>
      <w:r w:rsidRPr="00C7626F">
        <w:rPr>
          <w:rFonts w:ascii="Calibri" w:hAnsi="Calibri" w:cs="Calibri"/>
          <w:bCs/>
          <w:vertAlign w:val="superscript"/>
        </w:rPr>
        <w:t>00</w:t>
      </w:r>
      <w:r w:rsidRPr="00C7626F">
        <w:rPr>
          <w:rFonts w:ascii="Calibri" w:hAnsi="Calibri" w:cs="Calibri"/>
          <w:bCs/>
        </w:rPr>
        <w:t>,4</w:t>
      </w:r>
      <w:r w:rsidRPr="00C7626F">
        <w:rPr>
          <w:rFonts w:ascii="Calibri" w:hAnsi="Calibri" w:cs="Calibri"/>
          <w:bCs/>
          <w:vertAlign w:val="superscript"/>
        </w:rPr>
        <w:t>00</w:t>
      </w:r>
      <w:r w:rsidRPr="00C7626F">
        <w:rPr>
          <w:rFonts w:ascii="Calibri" w:hAnsi="Calibri" w:cs="Calibri"/>
          <w:bCs/>
        </w:rPr>
        <w:t>-7</w:t>
      </w:r>
      <w:r w:rsidRPr="00C7626F">
        <w:rPr>
          <w:rFonts w:ascii="Calibri" w:hAnsi="Calibri" w:cs="Calibri"/>
          <w:bCs/>
          <w:vertAlign w:val="superscript"/>
        </w:rPr>
        <w:t>00</w:t>
      </w:r>
      <w:r w:rsidR="00C7626F">
        <w:rPr>
          <w:rFonts w:asciiTheme="minorHAnsi" w:hAnsiTheme="minorHAnsi" w:cstheme="minorHAnsi"/>
          <w:bCs/>
        </w:rPr>
        <w:t>,</w:t>
      </w:r>
    </w:p>
    <w:p w:rsidR="0030675C" w:rsidRPr="003D5760" w:rsidRDefault="00AC7095" w:rsidP="00C7626F">
      <w:pPr>
        <w:pStyle w:val="Standard"/>
        <w:widowControl/>
        <w:numPr>
          <w:ilvl w:val="1"/>
          <w:numId w:val="31"/>
        </w:numPr>
        <w:suppressAutoHyphens/>
        <w:autoSpaceDN/>
        <w:adjustRightInd/>
        <w:jc w:val="both"/>
        <w:rPr>
          <w:rFonts w:ascii="Calibri" w:hAnsi="Calibri" w:cs="Calibri"/>
        </w:rPr>
      </w:pPr>
      <w:r>
        <w:rPr>
          <w:rFonts w:asciiTheme="minorHAnsi" w:hAnsiTheme="minorHAnsi" w:cstheme="minorHAnsi"/>
          <w:bCs/>
        </w:rPr>
        <w:t>p</w:t>
      </w:r>
      <w:r w:rsidR="0030675C" w:rsidRPr="00C7626F">
        <w:rPr>
          <w:rFonts w:ascii="Calibri" w:hAnsi="Calibri" w:cs="Calibri"/>
          <w:bCs/>
        </w:rPr>
        <w:t>otwierdzenie każdorazowego sprawdzania obiektu wydrukiem z elektronicznego systemu kontroli obiektu online, z zaprogramowanymi minimum s</w:t>
      </w:r>
      <w:r w:rsidR="00C7626F" w:rsidRPr="00C7626F">
        <w:rPr>
          <w:rFonts w:asciiTheme="minorHAnsi" w:hAnsiTheme="minorHAnsi" w:cstheme="minorHAnsi"/>
          <w:bCs/>
        </w:rPr>
        <w:t xml:space="preserve">ześcioma punktami - miejscami, </w:t>
      </w:r>
      <w:r w:rsidR="0030675C" w:rsidRPr="00C7626F">
        <w:rPr>
          <w:rFonts w:ascii="Calibri" w:hAnsi="Calibri" w:cs="Calibri"/>
          <w:bCs/>
        </w:rPr>
        <w:t>z których wykonawca będzie dostarczał comiesięczny raport</w:t>
      </w:r>
      <w:r w:rsidR="00C7626F" w:rsidRPr="00C7626F">
        <w:rPr>
          <w:rFonts w:asciiTheme="minorHAnsi" w:hAnsiTheme="minorHAnsi" w:cstheme="minorHAnsi"/>
          <w:bCs/>
        </w:rPr>
        <w:t xml:space="preserve"> (</w:t>
      </w:r>
      <w:r w:rsidR="0030675C" w:rsidRPr="00C7626F">
        <w:rPr>
          <w:rFonts w:ascii="Calibri" w:hAnsi="Calibri" w:cs="Calibri"/>
          <w:bCs/>
        </w:rPr>
        <w:t>w formie załącznika do faktury VAT).</w:t>
      </w:r>
    </w:p>
    <w:p w:rsidR="003D5760" w:rsidRPr="0044262A" w:rsidRDefault="003D5760" w:rsidP="003D5760">
      <w:pPr>
        <w:pStyle w:val="Standard"/>
        <w:widowControl/>
        <w:numPr>
          <w:ilvl w:val="0"/>
          <w:numId w:val="35"/>
        </w:numPr>
        <w:suppressAutoHyphens/>
        <w:autoSpaceDN/>
        <w:adjustRightInd/>
        <w:jc w:val="both"/>
        <w:rPr>
          <w:rFonts w:ascii="Calibri" w:hAnsi="Calibri" w:cs="Calibri"/>
        </w:rPr>
      </w:pPr>
      <w:r>
        <w:rPr>
          <w:rFonts w:ascii="Calibri" w:hAnsi="Calibri" w:cs="Calibri"/>
          <w:bCs/>
        </w:rPr>
        <w:t>Ochrona nieruchomości, o której mowa w ust. 1 będzie realizowana przez Wykonawcę poprzez dzierżawę, montaż, konfigurację oraz stałe utrzymanie systemu zabezpieczenia technicznego obiektu.</w:t>
      </w:r>
    </w:p>
    <w:p w:rsidR="0044262A" w:rsidRPr="008C54BA" w:rsidRDefault="0044262A" w:rsidP="0044262A">
      <w:pPr>
        <w:numPr>
          <w:ilvl w:val="0"/>
          <w:numId w:val="35"/>
        </w:numPr>
        <w:suppressAutoHyphens/>
        <w:spacing w:line="276" w:lineRule="auto"/>
        <w:jc w:val="both"/>
        <w:rPr>
          <w:rFonts w:asciiTheme="minorHAnsi" w:hAnsiTheme="minorHAnsi" w:cstheme="minorHAnsi"/>
          <w:sz w:val="24"/>
          <w:szCs w:val="24"/>
        </w:rPr>
      </w:pPr>
      <w:r w:rsidRPr="008C54BA">
        <w:rPr>
          <w:rFonts w:asciiTheme="minorHAnsi" w:hAnsiTheme="minorHAnsi" w:cstheme="minorHAnsi"/>
          <w:sz w:val="24"/>
          <w:szCs w:val="24"/>
        </w:rPr>
        <w:t>Wykonawca zobowiązany jest:</w:t>
      </w:r>
    </w:p>
    <w:p w:rsidR="0044262A" w:rsidRPr="008C54BA" w:rsidRDefault="0044262A" w:rsidP="0044262A">
      <w:pPr>
        <w:numPr>
          <w:ilvl w:val="1"/>
          <w:numId w:val="35"/>
        </w:numPr>
        <w:suppressAutoHyphens/>
        <w:spacing w:line="276" w:lineRule="auto"/>
        <w:jc w:val="both"/>
        <w:rPr>
          <w:rFonts w:asciiTheme="minorHAnsi" w:hAnsiTheme="minorHAnsi" w:cstheme="minorHAnsi"/>
          <w:sz w:val="24"/>
          <w:szCs w:val="24"/>
        </w:rPr>
      </w:pPr>
      <w:r w:rsidRPr="008C54BA">
        <w:rPr>
          <w:rFonts w:asciiTheme="minorHAnsi" w:hAnsiTheme="minorHAnsi" w:cstheme="minorHAnsi"/>
          <w:sz w:val="24"/>
          <w:szCs w:val="24"/>
        </w:rPr>
        <w:t>dysponować</w:t>
      </w:r>
      <w:r w:rsidRPr="008C54BA">
        <w:rPr>
          <w:rFonts w:asciiTheme="minorHAnsi" w:hAnsiTheme="minorHAnsi" w:cstheme="minorHAnsi"/>
          <w:b/>
          <w:sz w:val="24"/>
          <w:szCs w:val="24"/>
        </w:rPr>
        <w:t xml:space="preserve"> </w:t>
      </w:r>
      <w:r w:rsidRPr="008C54BA">
        <w:rPr>
          <w:rFonts w:asciiTheme="minorHAnsi" w:eastAsia="Arial" w:hAnsiTheme="minorHAnsi" w:cstheme="minorHAnsi"/>
          <w:sz w:val="24"/>
          <w:szCs w:val="24"/>
        </w:rPr>
        <w:t>zintegrowanym systemem zabezpieczenia technicznego obiektu</w:t>
      </w:r>
      <w:r w:rsidRPr="008C54BA">
        <w:rPr>
          <w:rFonts w:asciiTheme="minorHAnsi" w:hAnsiTheme="minorHAnsi" w:cstheme="minorHAnsi"/>
          <w:sz w:val="24"/>
          <w:szCs w:val="24"/>
        </w:rPr>
        <w:t>,</w:t>
      </w:r>
    </w:p>
    <w:p w:rsidR="0044262A" w:rsidRPr="008C54BA" w:rsidRDefault="0044262A" w:rsidP="0044262A">
      <w:pPr>
        <w:numPr>
          <w:ilvl w:val="1"/>
          <w:numId w:val="35"/>
        </w:numPr>
        <w:suppressAutoHyphens/>
        <w:spacing w:line="276" w:lineRule="auto"/>
        <w:jc w:val="both"/>
        <w:rPr>
          <w:rFonts w:asciiTheme="minorHAnsi" w:hAnsiTheme="minorHAnsi" w:cstheme="minorHAnsi"/>
          <w:spacing w:val="-2"/>
          <w:sz w:val="24"/>
          <w:szCs w:val="24"/>
        </w:rPr>
      </w:pPr>
      <w:r w:rsidRPr="008C54BA">
        <w:rPr>
          <w:rFonts w:asciiTheme="minorHAnsi" w:hAnsiTheme="minorHAnsi" w:cstheme="minorHAnsi"/>
          <w:spacing w:val="-2"/>
          <w:sz w:val="24"/>
          <w:szCs w:val="24"/>
        </w:rPr>
        <w:t>realizować obowiązki wynikające z umowy zgodnie z przepisami Ustawy z dnia 22.08.1997 r. o ochronie osób i mienia</w:t>
      </w:r>
      <w:r w:rsidRPr="008C54BA">
        <w:rPr>
          <w:rFonts w:asciiTheme="minorHAnsi" w:hAnsiTheme="minorHAnsi" w:cstheme="minorHAnsi"/>
          <w:spacing w:val="-2"/>
          <w:sz w:val="24"/>
          <w:szCs w:val="24"/>
          <w:shd w:val="clear" w:color="auto" w:fill="FFFFFF"/>
        </w:rPr>
        <w:t xml:space="preserve"> </w:t>
      </w:r>
      <w:r w:rsidR="004649A2" w:rsidRPr="008C54BA">
        <w:rPr>
          <w:rStyle w:val="Pogrubienie"/>
          <w:rFonts w:asciiTheme="minorHAnsi" w:hAnsiTheme="minorHAnsi" w:cstheme="minorHAnsi"/>
          <w:b w:val="0"/>
          <w:spacing w:val="-2"/>
          <w:sz w:val="24"/>
          <w:szCs w:val="24"/>
          <w:shd w:val="clear" w:color="auto" w:fill="FFFFFF"/>
        </w:rPr>
        <w:t>(tj. Dz. U. z 2021</w:t>
      </w:r>
      <w:r w:rsidRPr="008C54BA">
        <w:rPr>
          <w:rStyle w:val="Pogrubienie"/>
          <w:rFonts w:asciiTheme="minorHAnsi" w:hAnsiTheme="minorHAnsi" w:cstheme="minorHAnsi"/>
          <w:b w:val="0"/>
          <w:spacing w:val="-2"/>
          <w:sz w:val="24"/>
          <w:szCs w:val="24"/>
          <w:shd w:val="clear" w:color="auto" w:fill="FFFFFF"/>
        </w:rPr>
        <w:t xml:space="preserve"> r. poz. </w:t>
      </w:r>
      <w:r w:rsidR="004649A2" w:rsidRPr="008C54BA">
        <w:rPr>
          <w:rStyle w:val="Pogrubienie"/>
          <w:rFonts w:asciiTheme="minorHAnsi" w:hAnsiTheme="minorHAnsi" w:cstheme="minorHAnsi"/>
          <w:b w:val="0"/>
          <w:spacing w:val="-2"/>
          <w:sz w:val="24"/>
          <w:szCs w:val="24"/>
          <w:shd w:val="clear" w:color="auto" w:fill="FFFFFF"/>
        </w:rPr>
        <w:t>1995</w:t>
      </w:r>
      <w:r w:rsidRPr="008C54BA">
        <w:rPr>
          <w:rStyle w:val="Pogrubienie"/>
          <w:rFonts w:asciiTheme="minorHAnsi" w:hAnsiTheme="minorHAnsi" w:cstheme="minorHAnsi"/>
          <w:b w:val="0"/>
          <w:spacing w:val="-2"/>
          <w:sz w:val="24"/>
          <w:szCs w:val="24"/>
          <w:shd w:val="clear" w:color="auto" w:fill="FFFFFF"/>
        </w:rPr>
        <w:t>, ze zmianami).</w:t>
      </w:r>
    </w:p>
    <w:p w:rsidR="0030675C" w:rsidRPr="0030675C" w:rsidRDefault="0030675C" w:rsidP="0030675C">
      <w:pPr>
        <w:pStyle w:val="Tekstpodstawowy33"/>
        <w:spacing w:after="0" w:line="240" w:lineRule="auto"/>
        <w:ind w:left="360"/>
        <w:jc w:val="both"/>
        <w:rPr>
          <w:bCs/>
          <w:sz w:val="24"/>
          <w:szCs w:val="24"/>
        </w:rPr>
      </w:pPr>
    </w:p>
    <w:p w:rsidR="0030675C" w:rsidRPr="0030675C" w:rsidRDefault="0030675C" w:rsidP="0030675C">
      <w:pPr>
        <w:pStyle w:val="Akapitzlist"/>
        <w:ind w:left="360"/>
        <w:jc w:val="both"/>
        <w:rPr>
          <w:rFonts w:cs="Calibri"/>
          <w:sz w:val="24"/>
          <w:szCs w:val="24"/>
        </w:rPr>
      </w:pPr>
      <w:r w:rsidRPr="0030675C">
        <w:rPr>
          <w:rFonts w:eastAsia="Arial" w:cs="Calibri"/>
          <w:b/>
          <w:sz w:val="24"/>
          <w:szCs w:val="24"/>
        </w:rPr>
        <w:t>Uwaga</w:t>
      </w:r>
    </w:p>
    <w:p w:rsidR="0030675C" w:rsidRDefault="0030675C" w:rsidP="00B94FDE">
      <w:pPr>
        <w:pStyle w:val="Akapitzlist"/>
        <w:ind w:left="360"/>
        <w:jc w:val="both"/>
        <w:rPr>
          <w:rFonts w:eastAsia="Arial" w:cs="Calibri"/>
          <w:b/>
          <w:sz w:val="24"/>
          <w:szCs w:val="24"/>
        </w:rPr>
      </w:pPr>
      <w:r w:rsidRPr="0030675C">
        <w:rPr>
          <w:rFonts w:eastAsia="Arial" w:cs="Calibri"/>
          <w:b/>
          <w:sz w:val="24"/>
          <w:szCs w:val="24"/>
        </w:rPr>
        <w:t>Zamawiający nie zapewnia na terenie obiekt</w:t>
      </w:r>
      <w:r w:rsidR="00B94FDE">
        <w:rPr>
          <w:rFonts w:asciiTheme="minorHAnsi" w:eastAsia="Arial" w:hAnsiTheme="minorHAnsi" w:cstheme="minorHAnsi"/>
          <w:b/>
          <w:sz w:val="24"/>
          <w:szCs w:val="24"/>
        </w:rPr>
        <w:t>u dostępu do sieci internetowej</w:t>
      </w:r>
      <w:r w:rsidRPr="0030675C">
        <w:rPr>
          <w:rFonts w:eastAsia="Arial" w:cs="Calibri"/>
          <w:b/>
          <w:sz w:val="24"/>
          <w:szCs w:val="24"/>
        </w:rPr>
        <w:t>.</w:t>
      </w:r>
    </w:p>
    <w:p w:rsidR="0002302E" w:rsidRPr="00B94FDE" w:rsidRDefault="0002302E" w:rsidP="00B94FDE">
      <w:pPr>
        <w:pStyle w:val="Akapitzlist"/>
        <w:ind w:left="360"/>
        <w:jc w:val="both"/>
        <w:rPr>
          <w:rFonts w:cs="Calibri"/>
          <w:sz w:val="24"/>
          <w:szCs w:val="24"/>
        </w:rPr>
      </w:pPr>
    </w:p>
    <w:p w:rsidR="0030675C" w:rsidRDefault="0030675C" w:rsidP="00B94FDE">
      <w:pPr>
        <w:pStyle w:val="Akapitzlist"/>
        <w:ind w:left="360"/>
        <w:jc w:val="both"/>
        <w:rPr>
          <w:rFonts w:eastAsia="Arial" w:cs="Calibri"/>
          <w:b/>
          <w:sz w:val="24"/>
          <w:szCs w:val="24"/>
        </w:rPr>
      </w:pPr>
      <w:r w:rsidRPr="0030675C">
        <w:rPr>
          <w:rFonts w:eastAsia="Arial" w:cs="Calibri"/>
          <w:b/>
          <w:sz w:val="24"/>
          <w:szCs w:val="24"/>
        </w:rPr>
        <w:lastRenderedPageBreak/>
        <w:t>Oferta musi obejmować kompleksową obsługę i 24 h utrzymanie systemów, a w przypadkach ich niesprawności zapewnienie posterunków doraźnych.</w:t>
      </w:r>
    </w:p>
    <w:p w:rsidR="0002302E" w:rsidRPr="00B94FDE" w:rsidRDefault="0002302E" w:rsidP="00B94FDE">
      <w:pPr>
        <w:pStyle w:val="Akapitzlist"/>
        <w:ind w:left="360"/>
        <w:jc w:val="both"/>
        <w:rPr>
          <w:rFonts w:cs="Calibri"/>
          <w:sz w:val="24"/>
          <w:szCs w:val="24"/>
        </w:rPr>
      </w:pPr>
    </w:p>
    <w:p w:rsidR="00F52732" w:rsidRPr="00FE357E" w:rsidRDefault="0030675C" w:rsidP="00FE357E">
      <w:pPr>
        <w:pStyle w:val="Akapitzlist"/>
        <w:ind w:left="360"/>
        <w:jc w:val="both"/>
        <w:rPr>
          <w:rFonts w:cs="Calibri"/>
          <w:sz w:val="24"/>
          <w:szCs w:val="24"/>
        </w:rPr>
      </w:pPr>
      <w:r w:rsidRPr="0030675C">
        <w:rPr>
          <w:rFonts w:eastAsia="Arial" w:cs="Calibri"/>
          <w:b/>
          <w:sz w:val="24"/>
          <w:szCs w:val="24"/>
        </w:rPr>
        <w:t>Zamawiający zastrzega sobie prawo do kontrolowania rzeczywistego zainstalowania urządzeń bez wcześniejszego informowania  Wykonawcy.</w:t>
      </w:r>
    </w:p>
    <w:p w:rsidR="00782C41" w:rsidRPr="00D24B60" w:rsidRDefault="00782C41" w:rsidP="00F52732">
      <w:pPr>
        <w:suppressAutoHyphens/>
        <w:spacing w:line="276" w:lineRule="auto"/>
        <w:jc w:val="both"/>
        <w:rPr>
          <w:rFonts w:asciiTheme="minorHAnsi" w:hAnsiTheme="minorHAnsi" w:cstheme="minorHAnsi"/>
          <w:bCs/>
          <w:spacing w:val="-4"/>
          <w:sz w:val="24"/>
          <w:szCs w:val="24"/>
        </w:rPr>
      </w:pPr>
    </w:p>
    <w:p w:rsidR="00AA18B7" w:rsidRPr="00745078" w:rsidRDefault="00AA18B7" w:rsidP="0044262A">
      <w:pPr>
        <w:pStyle w:val="Akapitzlist"/>
        <w:widowControl w:val="0"/>
        <w:numPr>
          <w:ilvl w:val="0"/>
          <w:numId w:val="35"/>
        </w:numPr>
        <w:suppressAutoHyphens/>
        <w:autoSpaceDE w:val="0"/>
        <w:spacing w:after="0"/>
        <w:jc w:val="both"/>
        <w:rPr>
          <w:rFonts w:asciiTheme="minorHAnsi" w:hAnsiTheme="minorHAnsi" w:cstheme="minorHAnsi"/>
          <w:sz w:val="24"/>
          <w:szCs w:val="24"/>
        </w:rPr>
      </w:pPr>
      <w:r w:rsidRPr="003D5760">
        <w:rPr>
          <w:rFonts w:asciiTheme="minorHAnsi" w:hAnsiTheme="minorHAnsi" w:cstheme="minorHAnsi"/>
          <w:sz w:val="24"/>
          <w:szCs w:val="24"/>
        </w:rPr>
        <w:t xml:space="preserve">Zgodnie z art. 95 ustawy </w:t>
      </w:r>
      <w:proofErr w:type="spellStart"/>
      <w:r w:rsidRPr="003D5760">
        <w:rPr>
          <w:rFonts w:asciiTheme="minorHAnsi" w:hAnsiTheme="minorHAnsi" w:cstheme="minorHAnsi"/>
          <w:sz w:val="24"/>
          <w:szCs w:val="24"/>
        </w:rPr>
        <w:t>Pzp</w:t>
      </w:r>
      <w:proofErr w:type="spellEnd"/>
      <w:r w:rsidRPr="003D5760">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3D5760">
        <w:rPr>
          <w:rFonts w:asciiTheme="minorHAnsi" w:hAnsiTheme="minorHAnsi" w:cstheme="minorHAnsi"/>
          <w:sz w:val="24"/>
          <w:szCs w:val="24"/>
        </w:rPr>
        <w:t>t.j</w:t>
      </w:r>
      <w:proofErr w:type="spellEnd"/>
      <w:r w:rsidRPr="003D5760">
        <w:rPr>
          <w:rFonts w:asciiTheme="minorHAnsi" w:hAnsiTheme="minorHAnsi" w:cstheme="minorHAnsi"/>
          <w:sz w:val="24"/>
          <w:szCs w:val="24"/>
        </w:rPr>
        <w:t xml:space="preserve">. Dz. U. z 2020 r., poz. 1320, ze zmianami) wszystkie osoby, </w:t>
      </w:r>
      <w:r w:rsidRPr="00745078">
        <w:rPr>
          <w:rFonts w:asciiTheme="minorHAnsi" w:hAnsiTheme="minorHAnsi" w:cstheme="minorHAnsi"/>
          <w:sz w:val="24"/>
          <w:szCs w:val="24"/>
        </w:rPr>
        <w:t xml:space="preserve">które wykonywać będą czynności w zakresie całodobowego nadzoru monitoringu systemu alarmowego i wizyjnego oraz czynności związane z </w:t>
      </w:r>
      <w:r w:rsidR="00745078" w:rsidRPr="00745078">
        <w:rPr>
          <w:rFonts w:asciiTheme="minorHAnsi" w:hAnsiTheme="minorHAnsi" w:cstheme="minorHAnsi"/>
          <w:sz w:val="24"/>
          <w:szCs w:val="24"/>
        </w:rPr>
        <w:t xml:space="preserve">bezpośrednią </w:t>
      </w:r>
      <w:r w:rsidRPr="00745078">
        <w:rPr>
          <w:rFonts w:asciiTheme="minorHAnsi" w:hAnsiTheme="minorHAnsi" w:cstheme="minorHAnsi"/>
          <w:sz w:val="24"/>
          <w:szCs w:val="24"/>
        </w:rPr>
        <w:t>kontrolą obiektu według harmonogramu i interwencyjnych dojazdów do obiektu.</w:t>
      </w:r>
    </w:p>
    <w:p w:rsidR="00AA18B7" w:rsidRPr="007D0262" w:rsidRDefault="00AA18B7" w:rsidP="0044262A">
      <w:pPr>
        <w:widowControl w:val="0"/>
        <w:numPr>
          <w:ilvl w:val="0"/>
          <w:numId w:val="35"/>
        </w:numPr>
        <w:suppressAutoHyphens/>
        <w:autoSpaceDE w:val="0"/>
        <w:spacing w:line="276" w:lineRule="auto"/>
        <w:ind w:left="357"/>
        <w:jc w:val="both"/>
        <w:rPr>
          <w:rFonts w:asciiTheme="minorHAnsi" w:hAnsiTheme="minorHAnsi" w:cstheme="minorHAnsi"/>
          <w:sz w:val="24"/>
          <w:szCs w:val="24"/>
        </w:rPr>
      </w:pPr>
      <w:r w:rsidRPr="007D0262">
        <w:rPr>
          <w:rFonts w:asciiTheme="minorHAnsi" w:hAnsiTheme="minorHAnsi" w:cstheme="minorHAnsi"/>
          <w:sz w:val="24"/>
          <w:szCs w:val="24"/>
        </w:rPr>
        <w:t xml:space="preserve">Zatrudnienie o którym mowa w ust. </w:t>
      </w:r>
      <w:r w:rsidR="0044262A" w:rsidRPr="008C54BA">
        <w:rPr>
          <w:rFonts w:asciiTheme="minorHAnsi" w:hAnsiTheme="minorHAnsi" w:cstheme="minorHAnsi"/>
          <w:sz w:val="24"/>
          <w:szCs w:val="24"/>
        </w:rPr>
        <w:t>4</w:t>
      </w:r>
      <w:r w:rsidRPr="007D0262">
        <w:rPr>
          <w:rFonts w:asciiTheme="minorHAnsi" w:hAnsiTheme="minorHAnsi" w:cstheme="minorHAnsi"/>
          <w:sz w:val="24"/>
          <w:szCs w:val="24"/>
        </w:rPr>
        <w:t xml:space="preserve"> powinno trwać przez cały okres realizacji zamówienia.</w:t>
      </w:r>
    </w:p>
    <w:p w:rsidR="00AA18B7" w:rsidRPr="007D0262" w:rsidRDefault="00AA18B7" w:rsidP="0044262A">
      <w:pPr>
        <w:numPr>
          <w:ilvl w:val="0"/>
          <w:numId w:val="35"/>
        </w:numPr>
        <w:spacing w:line="276" w:lineRule="auto"/>
        <w:ind w:left="357"/>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zatrudnienia w zakresie określonym w art. 96 Ustaw</w:t>
      </w:r>
      <w:r w:rsidRPr="007D0262">
        <w:rPr>
          <w:rFonts w:asciiTheme="minorHAnsi" w:hAnsiTheme="minorHAnsi" w:cstheme="minorHAnsi"/>
          <w:b/>
          <w:spacing w:val="-4"/>
          <w:sz w:val="24"/>
          <w:szCs w:val="24"/>
        </w:rPr>
        <w:t>y</w:t>
      </w:r>
    </w:p>
    <w:p w:rsidR="00C7387E" w:rsidRPr="00D24B60" w:rsidRDefault="00C7387E" w:rsidP="0044262A">
      <w:pPr>
        <w:numPr>
          <w:ilvl w:val="0"/>
          <w:numId w:val="35"/>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D24B60" w:rsidRDefault="00AD3352" w:rsidP="0044262A">
      <w:pPr>
        <w:numPr>
          <w:ilvl w:val="0"/>
          <w:numId w:val="35"/>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D24B60" w:rsidRDefault="00AD3352" w:rsidP="0044262A">
      <w:pPr>
        <w:numPr>
          <w:ilvl w:val="0"/>
          <w:numId w:val="35"/>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D24B60" w:rsidRDefault="00082C2A" w:rsidP="00745078">
      <w:pPr>
        <w:tabs>
          <w:tab w:val="left" w:pos="426"/>
        </w:tabs>
        <w:spacing w:line="276" w:lineRule="auto"/>
        <w:ind w:left="357"/>
        <w:jc w:val="both"/>
        <w:rPr>
          <w:rFonts w:asciiTheme="minorHAnsi" w:hAnsiTheme="minorHAnsi" w:cstheme="minorHAnsi"/>
          <w:spacing w:val="-4"/>
          <w:sz w:val="24"/>
          <w:szCs w:val="24"/>
        </w:rPr>
      </w:pPr>
    </w:p>
    <w:p w:rsidR="00A0077F" w:rsidRPr="00D24B60" w:rsidRDefault="00A0077F"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Default="0088523C" w:rsidP="00AA18B7">
      <w:pPr>
        <w:pStyle w:val="Tekstpodstawowy2"/>
        <w:tabs>
          <w:tab w:val="left" w:pos="426"/>
        </w:tabs>
        <w:spacing w:after="0" w:line="240" w:lineRule="auto"/>
        <w:jc w:val="both"/>
        <w:rPr>
          <w:rFonts w:asciiTheme="minorHAnsi" w:hAnsiTheme="minorHAnsi" w:cstheme="minorHAnsi"/>
          <w:spacing w:val="-4"/>
          <w:sz w:val="24"/>
          <w:szCs w:val="24"/>
        </w:rPr>
      </w:pPr>
    </w:p>
    <w:p w:rsidR="00745078" w:rsidRDefault="00745078" w:rsidP="00AA18B7">
      <w:pPr>
        <w:pStyle w:val="Tekstpodstawowy2"/>
        <w:tabs>
          <w:tab w:val="left" w:pos="426"/>
        </w:tabs>
        <w:spacing w:after="0" w:line="240" w:lineRule="auto"/>
        <w:jc w:val="both"/>
        <w:rPr>
          <w:rFonts w:asciiTheme="minorHAnsi" w:hAnsiTheme="minorHAnsi" w:cstheme="minorHAnsi"/>
          <w:spacing w:val="-4"/>
          <w:sz w:val="24"/>
          <w:szCs w:val="24"/>
        </w:rPr>
      </w:pPr>
    </w:p>
    <w:p w:rsidR="00AA18B7" w:rsidRDefault="00AA18B7" w:rsidP="00AA18B7">
      <w:pPr>
        <w:pStyle w:val="Tekstpodstawowy2"/>
        <w:tabs>
          <w:tab w:val="left" w:pos="426"/>
        </w:tabs>
        <w:spacing w:after="0" w:line="240" w:lineRule="auto"/>
        <w:jc w:val="both"/>
        <w:rPr>
          <w:rFonts w:asciiTheme="minorHAnsi" w:hAnsiTheme="minorHAnsi" w:cstheme="minorHAnsi"/>
          <w:spacing w:val="-4"/>
          <w:sz w:val="24"/>
          <w:szCs w:val="24"/>
        </w:rPr>
      </w:pPr>
    </w:p>
    <w:p w:rsidR="00AA18B7" w:rsidRPr="00D24B60" w:rsidRDefault="00AA18B7" w:rsidP="00AA18B7">
      <w:pPr>
        <w:pStyle w:val="Tekstpodstawowy2"/>
        <w:tabs>
          <w:tab w:val="left" w:pos="426"/>
        </w:tabs>
        <w:spacing w:after="0" w:line="240" w:lineRule="auto"/>
        <w:jc w:val="both"/>
        <w:rPr>
          <w:rFonts w:asciiTheme="minorHAnsi" w:hAnsiTheme="minorHAnsi" w:cstheme="minorHAnsi"/>
          <w:spacing w:val="-4"/>
          <w:sz w:val="24"/>
          <w:szCs w:val="24"/>
        </w:rPr>
      </w:pPr>
    </w:p>
    <w:p w:rsidR="00A0077F" w:rsidRPr="00D24B60" w:rsidRDefault="00A0077F" w:rsidP="00A0077F">
      <w:pPr>
        <w:ind w:left="426"/>
        <w:jc w:val="both"/>
        <w:rPr>
          <w:rFonts w:asciiTheme="minorHAnsi" w:hAnsiTheme="minorHAnsi" w:cstheme="minorHAnsi"/>
          <w:spacing w:val="-4"/>
          <w:sz w:val="24"/>
          <w:szCs w:val="24"/>
        </w:rPr>
      </w:pPr>
      <w:bookmarkStart w:id="1" w:name="_GoBack"/>
      <w:bookmarkEnd w:id="1"/>
    </w:p>
    <w:p w:rsidR="00A0077F" w:rsidRPr="00D24B60" w:rsidRDefault="00A0077F" w:rsidP="00A0077F">
      <w:pPr>
        <w:jc w:val="both"/>
        <w:rPr>
          <w:rFonts w:asciiTheme="minorHAnsi" w:hAnsiTheme="minorHAnsi" w:cstheme="minorHAnsi"/>
          <w:color w:val="FF0000"/>
          <w:spacing w:val="-4"/>
          <w:sz w:val="24"/>
          <w:szCs w:val="24"/>
        </w:rPr>
      </w:pPr>
    </w:p>
    <w:p w:rsidR="00175253" w:rsidRDefault="00175253" w:rsidP="00377601">
      <w:pPr>
        <w:spacing w:line="276" w:lineRule="auto"/>
        <w:jc w:val="both"/>
        <w:rPr>
          <w:rFonts w:asciiTheme="minorHAnsi" w:hAnsiTheme="minorHAnsi" w:cstheme="minorHAnsi"/>
          <w:sz w:val="24"/>
          <w:szCs w:val="24"/>
        </w:rPr>
      </w:pPr>
    </w:p>
    <w:p w:rsidR="00175253" w:rsidRDefault="00175253" w:rsidP="00377601">
      <w:pPr>
        <w:spacing w:line="276" w:lineRule="auto"/>
        <w:jc w:val="both"/>
        <w:rPr>
          <w:rFonts w:asciiTheme="minorHAnsi" w:hAnsiTheme="minorHAnsi" w:cstheme="minorHAnsi"/>
          <w:sz w:val="24"/>
          <w:szCs w:val="24"/>
        </w:rPr>
      </w:pPr>
    </w:p>
    <w:p w:rsidR="00175253" w:rsidRDefault="00175253" w:rsidP="00377601">
      <w:pPr>
        <w:spacing w:line="276" w:lineRule="auto"/>
        <w:jc w:val="both"/>
        <w:rPr>
          <w:rFonts w:asciiTheme="minorHAnsi" w:hAnsiTheme="minorHAnsi" w:cstheme="minorHAnsi"/>
          <w:sz w:val="24"/>
          <w:szCs w:val="24"/>
        </w:rPr>
      </w:pPr>
    </w:p>
    <w:p w:rsidR="008B5D40" w:rsidRDefault="008B5D40" w:rsidP="00377601">
      <w:pPr>
        <w:spacing w:line="276" w:lineRule="auto"/>
        <w:jc w:val="both"/>
        <w:rPr>
          <w:rFonts w:asciiTheme="minorHAnsi" w:hAnsiTheme="minorHAnsi" w:cstheme="minorHAnsi"/>
          <w:sz w:val="24"/>
          <w:szCs w:val="24"/>
        </w:rPr>
      </w:pPr>
    </w:p>
    <w:p w:rsidR="008B5D40" w:rsidRDefault="008B5D40" w:rsidP="00377601">
      <w:pPr>
        <w:spacing w:line="276" w:lineRule="auto"/>
        <w:jc w:val="both"/>
        <w:rPr>
          <w:rFonts w:asciiTheme="minorHAnsi" w:hAnsiTheme="minorHAnsi" w:cstheme="minorHAnsi"/>
          <w:sz w:val="24"/>
          <w:szCs w:val="24"/>
        </w:rPr>
      </w:pPr>
    </w:p>
    <w:p w:rsidR="00175253" w:rsidRDefault="00175253" w:rsidP="00377601">
      <w:pPr>
        <w:spacing w:line="276" w:lineRule="auto"/>
        <w:jc w:val="both"/>
        <w:rPr>
          <w:rFonts w:asciiTheme="minorHAnsi" w:hAnsiTheme="minorHAnsi" w:cstheme="minorHAnsi"/>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D24B60">
        <w:rPr>
          <w:rFonts w:asciiTheme="minorHAnsi" w:hAnsiTheme="minorHAnsi" w:cstheme="minorHAnsi"/>
          <w:sz w:val="24"/>
          <w:szCs w:val="24"/>
        </w:rPr>
        <w:t>Szczecin, dnia</w:t>
      </w:r>
      <w:r w:rsidR="00E70D4E">
        <w:rPr>
          <w:rFonts w:asciiTheme="minorHAnsi" w:hAnsiTheme="minorHAnsi" w:cstheme="minorHAnsi"/>
          <w:sz w:val="24"/>
          <w:szCs w:val="24"/>
        </w:rPr>
        <w:t xml:space="preserve"> </w:t>
      </w:r>
      <w:r w:rsidR="00033990" w:rsidRPr="009C67E4">
        <w:rPr>
          <w:rFonts w:asciiTheme="minorHAnsi" w:hAnsiTheme="minorHAnsi" w:cstheme="minorHAnsi"/>
          <w:color w:val="000000" w:themeColor="text1"/>
          <w:sz w:val="24"/>
          <w:szCs w:val="24"/>
        </w:rPr>
        <w:t>23.</w:t>
      </w:r>
      <w:r w:rsidR="00175253" w:rsidRPr="00175253">
        <w:rPr>
          <w:rFonts w:asciiTheme="minorHAnsi" w:hAnsiTheme="minorHAnsi" w:cstheme="minorHAnsi"/>
          <w:sz w:val="24"/>
          <w:szCs w:val="24"/>
        </w:rPr>
        <w:t>11.</w:t>
      </w:r>
      <w:r w:rsidR="00771B67" w:rsidRPr="00175253">
        <w:rPr>
          <w:rFonts w:asciiTheme="minorHAnsi" w:hAnsiTheme="minorHAnsi" w:cstheme="minorHAnsi"/>
          <w:sz w:val="24"/>
          <w:szCs w:val="24"/>
        </w:rPr>
        <w:t>2021</w:t>
      </w:r>
      <w:r w:rsidR="007B11F3" w:rsidRPr="00175253">
        <w:rPr>
          <w:rFonts w:asciiTheme="minorHAnsi" w:hAnsiTheme="minorHAnsi" w:cstheme="minorHAnsi"/>
          <w:sz w:val="24"/>
          <w:szCs w:val="24"/>
        </w:rPr>
        <w:t xml:space="preserve"> r.</w:t>
      </w:r>
      <w:r w:rsidR="00E62B07" w:rsidRPr="00B94FDE">
        <w:rPr>
          <w:rFonts w:asciiTheme="minorHAnsi" w:hAnsiTheme="minorHAnsi" w:cstheme="minorHAnsi"/>
          <w:color w:val="FF0000"/>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286CEB">
        <w:rPr>
          <w:rFonts w:asciiTheme="minorHAnsi" w:hAnsiTheme="minorHAnsi" w:cstheme="minorHAnsi"/>
          <w:sz w:val="22"/>
          <w:szCs w:val="22"/>
        </w:rPr>
        <w:tab/>
        <w:t xml:space="preserve">          </w:t>
      </w:r>
    </w:p>
    <w:sectPr w:rsidR="00CB675C" w:rsidRPr="00286CEB"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69D" w:rsidRDefault="0059769D">
      <w:r>
        <w:separator/>
      </w:r>
    </w:p>
  </w:endnote>
  <w:endnote w:type="continuationSeparator" w:id="0">
    <w:p w:rsidR="0059769D" w:rsidRDefault="0059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9D" w:rsidRPr="00170FD3" w:rsidRDefault="00C16D4D">
    <w:pPr>
      <w:pStyle w:val="Stopka"/>
      <w:jc w:val="center"/>
      <w:rPr>
        <w:rFonts w:ascii="Arial" w:hAnsi="Arial" w:cs="Arial"/>
        <w:sz w:val="16"/>
        <w:szCs w:val="16"/>
      </w:rPr>
    </w:pPr>
    <w:r w:rsidRPr="00170FD3">
      <w:rPr>
        <w:rFonts w:ascii="Arial" w:hAnsi="Arial" w:cs="Arial"/>
        <w:sz w:val="16"/>
        <w:szCs w:val="16"/>
      </w:rPr>
      <w:fldChar w:fldCharType="begin"/>
    </w:r>
    <w:r w:rsidR="0059769D"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033990">
      <w:rPr>
        <w:rFonts w:ascii="Arial" w:hAnsi="Arial" w:cs="Arial"/>
        <w:noProof/>
        <w:sz w:val="16"/>
        <w:szCs w:val="16"/>
      </w:rPr>
      <w:t>28</w:t>
    </w:r>
    <w:r w:rsidRPr="00170FD3">
      <w:rPr>
        <w:rFonts w:ascii="Arial" w:hAnsi="Arial" w:cs="Arial"/>
        <w:sz w:val="16"/>
        <w:szCs w:val="16"/>
      </w:rPr>
      <w:fldChar w:fldCharType="end"/>
    </w:r>
  </w:p>
  <w:p w:rsidR="0059769D" w:rsidRDefault="005976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69D" w:rsidRDefault="0059769D">
      <w:r>
        <w:separator/>
      </w:r>
    </w:p>
  </w:footnote>
  <w:footnote w:type="continuationSeparator" w:id="0">
    <w:p w:rsidR="0059769D" w:rsidRDefault="0059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9D" w:rsidRPr="004918FB" w:rsidRDefault="00E41045" w:rsidP="00853A37">
    <w:pPr>
      <w:pStyle w:val="Nagwek"/>
      <w:rPr>
        <w:rFonts w:ascii="Calibri" w:hAnsi="Calibri" w:cs="Calibri"/>
      </w:rPr>
    </w:pPr>
    <w:r w:rsidRPr="00E41045">
      <w:rPr>
        <w:rFonts w:ascii="Calibri" w:hAnsi="Calibri" w:cs="Calibri"/>
      </w:rPr>
      <w:t>ZBiLK.DZP.KK.171-53</w:t>
    </w:r>
    <w:r w:rsidR="0059769D" w:rsidRPr="00E41045">
      <w:rPr>
        <w:rFonts w:ascii="Calibri" w:hAnsi="Calibri" w:cs="Calibri"/>
      </w:rPr>
      <w:t>-TP/21</w:t>
    </w:r>
  </w:p>
  <w:p w:rsidR="0059769D" w:rsidRPr="00853A37" w:rsidRDefault="0059769D"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4541FFC"/>
    <w:name w:val="WW8Num3"/>
    <w:lvl w:ilvl="0">
      <w:start w:val="1"/>
      <w:numFmt w:val="decimal"/>
      <w:lvlText w:val="%1."/>
      <w:lvlJc w:val="left"/>
      <w:pPr>
        <w:tabs>
          <w:tab w:val="num" w:pos="283"/>
        </w:tabs>
        <w:ind w:left="283" w:hanging="283"/>
      </w:pPr>
      <w:rPr>
        <w:rFonts w:asciiTheme="minorHAnsi" w:eastAsia="Times New Roma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485" w:hanging="360"/>
      </w:pPr>
      <w:rPr>
        <w:rFonts w:hint="default"/>
      </w:rPr>
    </w:lvl>
  </w:abstractNum>
  <w:abstractNum w:abstractNumId="3" w15:restartNumberingAfterBreak="0">
    <w:nsid w:val="00000007"/>
    <w:multiLevelType w:val="singleLevel"/>
    <w:tmpl w:val="00000007"/>
    <w:lvl w:ilvl="0">
      <w:start w:val="1"/>
      <w:numFmt w:val="decimal"/>
      <w:lvlText w:val="%1)"/>
      <w:lvlJc w:val="left"/>
      <w:pPr>
        <w:tabs>
          <w:tab w:val="num" w:pos="0"/>
        </w:tabs>
        <w:ind w:left="1125" w:hanging="360"/>
      </w:pPr>
      <w:rPr>
        <w:rFonts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61F1588"/>
    <w:multiLevelType w:val="hybridMultilevel"/>
    <w:tmpl w:val="9634C012"/>
    <w:lvl w:ilvl="0" w:tplc="0415000F">
      <w:start w:val="2"/>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78191A"/>
    <w:multiLevelType w:val="multilevel"/>
    <w:tmpl w:val="7FF8D37C"/>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9716"/>
        </w:tabs>
        <w:ind w:left="971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3" w15:restartNumberingAfterBreak="0">
    <w:nsid w:val="67F56C19"/>
    <w:multiLevelType w:val="multilevel"/>
    <w:tmpl w:val="5E045AF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5"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7"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1"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9"/>
  </w:num>
  <w:num w:numId="2">
    <w:abstractNumId w:val="49"/>
  </w:num>
  <w:num w:numId="3">
    <w:abstractNumId w:val="41"/>
  </w:num>
  <w:num w:numId="4">
    <w:abstractNumId w:val="36"/>
  </w:num>
  <w:num w:numId="5">
    <w:abstractNumId w:val="35"/>
  </w:num>
  <w:num w:numId="6">
    <w:abstractNumId w:val="33"/>
  </w:num>
  <w:num w:numId="7">
    <w:abstractNumId w:val="28"/>
  </w:num>
  <w:num w:numId="8">
    <w:abstractNumId w:val="42"/>
  </w:num>
  <w:num w:numId="9">
    <w:abstractNumId w:val="16"/>
  </w:num>
  <w:num w:numId="10">
    <w:abstractNumId w:val="12"/>
  </w:num>
  <w:num w:numId="11">
    <w:abstractNumId w:val="26"/>
  </w:num>
  <w:num w:numId="12">
    <w:abstractNumId w:val="40"/>
  </w:num>
  <w:num w:numId="13">
    <w:abstractNumId w:val="34"/>
  </w:num>
  <w:num w:numId="14">
    <w:abstractNumId w:val="13"/>
  </w:num>
  <w:num w:numId="15">
    <w:abstractNumId w:val="38"/>
  </w:num>
  <w:num w:numId="16">
    <w:abstractNumId w:val="51"/>
  </w:num>
  <w:num w:numId="17">
    <w:abstractNumId w:val="22"/>
  </w:num>
  <w:num w:numId="18">
    <w:abstractNumId w:val="29"/>
  </w:num>
  <w:num w:numId="19">
    <w:abstractNumId w:val="10"/>
  </w:num>
  <w:num w:numId="20">
    <w:abstractNumId w:val="24"/>
  </w:num>
  <w:num w:numId="21">
    <w:abstractNumId w:val="15"/>
  </w:num>
  <w:num w:numId="22">
    <w:abstractNumId w:val="11"/>
  </w:num>
  <w:num w:numId="23">
    <w:abstractNumId w:val="50"/>
  </w:num>
  <w:num w:numId="24">
    <w:abstractNumId w:val="18"/>
  </w:num>
  <w:num w:numId="25">
    <w:abstractNumId w:val="46"/>
  </w:num>
  <w:num w:numId="26">
    <w:abstractNumId w:val="47"/>
  </w:num>
  <w:num w:numId="27">
    <w:abstractNumId w:val="31"/>
  </w:num>
  <w:num w:numId="28">
    <w:abstractNumId w:val="17"/>
  </w:num>
  <w:num w:numId="29">
    <w:abstractNumId w:val="27"/>
  </w:num>
  <w:num w:numId="30">
    <w:abstractNumId w:val="53"/>
  </w:num>
  <w:num w:numId="31">
    <w:abstractNumId w:val="20"/>
  </w:num>
  <w:num w:numId="32">
    <w:abstractNumId w:val="52"/>
  </w:num>
  <w:num w:numId="33">
    <w:abstractNumId w:val="1"/>
  </w:num>
  <w:num w:numId="34">
    <w:abstractNumId w:val="19"/>
  </w:num>
  <w:num w:numId="35">
    <w:abstractNumId w:val="45"/>
  </w:num>
  <w:num w:numId="36">
    <w:abstractNumId w:val="43"/>
  </w:num>
  <w:num w:numId="37">
    <w:abstractNumId w:val="32"/>
  </w:num>
  <w:num w:numId="38">
    <w:abstractNumId w:val="25"/>
  </w:num>
  <w:num w:numId="39">
    <w:abstractNumId w:val="21"/>
  </w:num>
  <w:num w:numId="40">
    <w:abstractNumId w:val="23"/>
  </w:num>
  <w:num w:numId="41">
    <w:abstractNumId w:val="0"/>
  </w:num>
  <w:num w:numId="42">
    <w:abstractNumId w:val="2"/>
  </w:num>
  <w:num w:numId="43">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976"/>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302E"/>
    <w:rsid w:val="00024960"/>
    <w:rsid w:val="00025E09"/>
    <w:rsid w:val="00026587"/>
    <w:rsid w:val="0003188F"/>
    <w:rsid w:val="00031B7A"/>
    <w:rsid w:val="00033990"/>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4E82"/>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253"/>
    <w:rsid w:val="00175455"/>
    <w:rsid w:val="00181BCE"/>
    <w:rsid w:val="00182365"/>
    <w:rsid w:val="00182FDA"/>
    <w:rsid w:val="00183D84"/>
    <w:rsid w:val="00185A3F"/>
    <w:rsid w:val="0018725B"/>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314"/>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B43"/>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4759C"/>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6730"/>
    <w:rsid w:val="00296A0E"/>
    <w:rsid w:val="0029737C"/>
    <w:rsid w:val="002A16CD"/>
    <w:rsid w:val="002A18FE"/>
    <w:rsid w:val="002A1CB2"/>
    <w:rsid w:val="002A1FA2"/>
    <w:rsid w:val="002A25C2"/>
    <w:rsid w:val="002A2741"/>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67E"/>
    <w:rsid w:val="002D6D87"/>
    <w:rsid w:val="002D75AE"/>
    <w:rsid w:val="002E0088"/>
    <w:rsid w:val="002E33BD"/>
    <w:rsid w:val="002E6C70"/>
    <w:rsid w:val="002F1432"/>
    <w:rsid w:val="002F1E62"/>
    <w:rsid w:val="002F5969"/>
    <w:rsid w:val="00301ACE"/>
    <w:rsid w:val="00302CF1"/>
    <w:rsid w:val="00304569"/>
    <w:rsid w:val="0030675C"/>
    <w:rsid w:val="00310731"/>
    <w:rsid w:val="00311415"/>
    <w:rsid w:val="003121C9"/>
    <w:rsid w:val="003135D6"/>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458"/>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24A2"/>
    <w:rsid w:val="003D4A1C"/>
    <w:rsid w:val="003D4A74"/>
    <w:rsid w:val="003D5760"/>
    <w:rsid w:val="003D6FEE"/>
    <w:rsid w:val="003D7F13"/>
    <w:rsid w:val="003E15BB"/>
    <w:rsid w:val="003E1823"/>
    <w:rsid w:val="003E1909"/>
    <w:rsid w:val="003E1E6D"/>
    <w:rsid w:val="003E239D"/>
    <w:rsid w:val="003E26D9"/>
    <w:rsid w:val="003E2FFE"/>
    <w:rsid w:val="003E3149"/>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3DC"/>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EC2"/>
    <w:rsid w:val="00440F5B"/>
    <w:rsid w:val="0044262A"/>
    <w:rsid w:val="004427E5"/>
    <w:rsid w:val="00443478"/>
    <w:rsid w:val="0044397C"/>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49A2"/>
    <w:rsid w:val="0046522C"/>
    <w:rsid w:val="004669CB"/>
    <w:rsid w:val="00467EE7"/>
    <w:rsid w:val="004707E3"/>
    <w:rsid w:val="00472616"/>
    <w:rsid w:val="00472DF7"/>
    <w:rsid w:val="00474866"/>
    <w:rsid w:val="00475074"/>
    <w:rsid w:val="00477A63"/>
    <w:rsid w:val="00481924"/>
    <w:rsid w:val="0048251E"/>
    <w:rsid w:val="00483C82"/>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40D"/>
    <w:rsid w:val="004F0859"/>
    <w:rsid w:val="004F1953"/>
    <w:rsid w:val="004F1E1A"/>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786"/>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62AE"/>
    <w:rsid w:val="005379C6"/>
    <w:rsid w:val="00540E4D"/>
    <w:rsid w:val="005414F7"/>
    <w:rsid w:val="00541F29"/>
    <w:rsid w:val="00542241"/>
    <w:rsid w:val="005422D0"/>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80B1B"/>
    <w:rsid w:val="00583D08"/>
    <w:rsid w:val="005844A5"/>
    <w:rsid w:val="005874C9"/>
    <w:rsid w:val="005878AD"/>
    <w:rsid w:val="0058797B"/>
    <w:rsid w:val="00591DE0"/>
    <w:rsid w:val="00592BCA"/>
    <w:rsid w:val="0059394E"/>
    <w:rsid w:val="00593D3C"/>
    <w:rsid w:val="00594AC3"/>
    <w:rsid w:val="00596721"/>
    <w:rsid w:val="00596E63"/>
    <w:rsid w:val="0059769D"/>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3F16"/>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2A52"/>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565"/>
    <w:rsid w:val="0064569E"/>
    <w:rsid w:val="00645ADB"/>
    <w:rsid w:val="006509C9"/>
    <w:rsid w:val="00651774"/>
    <w:rsid w:val="00651DF1"/>
    <w:rsid w:val="00652EBF"/>
    <w:rsid w:val="00653849"/>
    <w:rsid w:val="00655610"/>
    <w:rsid w:val="00655778"/>
    <w:rsid w:val="00656537"/>
    <w:rsid w:val="00660B08"/>
    <w:rsid w:val="0066153A"/>
    <w:rsid w:val="00661DB0"/>
    <w:rsid w:val="00663109"/>
    <w:rsid w:val="006633AC"/>
    <w:rsid w:val="006648F0"/>
    <w:rsid w:val="006649BF"/>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13D5"/>
    <w:rsid w:val="006B3E47"/>
    <w:rsid w:val="006B4508"/>
    <w:rsid w:val="006B4CA5"/>
    <w:rsid w:val="006B5CC7"/>
    <w:rsid w:val="006B691A"/>
    <w:rsid w:val="006B6AD0"/>
    <w:rsid w:val="006C0C2B"/>
    <w:rsid w:val="006C3B04"/>
    <w:rsid w:val="006C4EED"/>
    <w:rsid w:val="006C4EEE"/>
    <w:rsid w:val="006C5A36"/>
    <w:rsid w:val="006C7A0B"/>
    <w:rsid w:val="006C7EC0"/>
    <w:rsid w:val="006D052A"/>
    <w:rsid w:val="006D1662"/>
    <w:rsid w:val="006D5DDD"/>
    <w:rsid w:val="006D7476"/>
    <w:rsid w:val="006E0D24"/>
    <w:rsid w:val="006E1225"/>
    <w:rsid w:val="006E1DB5"/>
    <w:rsid w:val="006E3052"/>
    <w:rsid w:val="006E75B0"/>
    <w:rsid w:val="006F03B5"/>
    <w:rsid w:val="006F0696"/>
    <w:rsid w:val="006F06BA"/>
    <w:rsid w:val="006F1B2B"/>
    <w:rsid w:val="006F1F3B"/>
    <w:rsid w:val="006F33C1"/>
    <w:rsid w:val="006F7456"/>
    <w:rsid w:val="006F7CCF"/>
    <w:rsid w:val="00700FC1"/>
    <w:rsid w:val="00701B37"/>
    <w:rsid w:val="007022EA"/>
    <w:rsid w:val="00703E6B"/>
    <w:rsid w:val="007041C6"/>
    <w:rsid w:val="007041E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078"/>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710"/>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0DD5"/>
    <w:rsid w:val="00802CAC"/>
    <w:rsid w:val="008033AA"/>
    <w:rsid w:val="00805962"/>
    <w:rsid w:val="00805BAD"/>
    <w:rsid w:val="00806536"/>
    <w:rsid w:val="0080743C"/>
    <w:rsid w:val="00807B5C"/>
    <w:rsid w:val="008108DB"/>
    <w:rsid w:val="00815316"/>
    <w:rsid w:val="00820415"/>
    <w:rsid w:val="00820794"/>
    <w:rsid w:val="0082246A"/>
    <w:rsid w:val="00822E43"/>
    <w:rsid w:val="008238D3"/>
    <w:rsid w:val="00824545"/>
    <w:rsid w:val="00825953"/>
    <w:rsid w:val="00825B1A"/>
    <w:rsid w:val="00827C7A"/>
    <w:rsid w:val="00830E48"/>
    <w:rsid w:val="00831A6F"/>
    <w:rsid w:val="00832896"/>
    <w:rsid w:val="008333A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F4B"/>
    <w:rsid w:val="0088523C"/>
    <w:rsid w:val="00891494"/>
    <w:rsid w:val="008914EA"/>
    <w:rsid w:val="00891D17"/>
    <w:rsid w:val="0089207F"/>
    <w:rsid w:val="0089216D"/>
    <w:rsid w:val="00892204"/>
    <w:rsid w:val="0089331A"/>
    <w:rsid w:val="0089494D"/>
    <w:rsid w:val="00894EBC"/>
    <w:rsid w:val="0089518C"/>
    <w:rsid w:val="0089554F"/>
    <w:rsid w:val="008967CE"/>
    <w:rsid w:val="008970F1"/>
    <w:rsid w:val="0089724C"/>
    <w:rsid w:val="00897856"/>
    <w:rsid w:val="008A02F2"/>
    <w:rsid w:val="008A0586"/>
    <w:rsid w:val="008A2E04"/>
    <w:rsid w:val="008A48F4"/>
    <w:rsid w:val="008A56BB"/>
    <w:rsid w:val="008A7272"/>
    <w:rsid w:val="008B0ED9"/>
    <w:rsid w:val="008B25C9"/>
    <w:rsid w:val="008B41A3"/>
    <w:rsid w:val="008B5D40"/>
    <w:rsid w:val="008B60D7"/>
    <w:rsid w:val="008B6C56"/>
    <w:rsid w:val="008C19CC"/>
    <w:rsid w:val="008C3214"/>
    <w:rsid w:val="008C3312"/>
    <w:rsid w:val="008C3DBA"/>
    <w:rsid w:val="008C4E87"/>
    <w:rsid w:val="008C4F78"/>
    <w:rsid w:val="008C54BA"/>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1626B"/>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65C15"/>
    <w:rsid w:val="009704B7"/>
    <w:rsid w:val="00971856"/>
    <w:rsid w:val="0097306C"/>
    <w:rsid w:val="00974C07"/>
    <w:rsid w:val="00975063"/>
    <w:rsid w:val="00976391"/>
    <w:rsid w:val="00976536"/>
    <w:rsid w:val="00976A50"/>
    <w:rsid w:val="009807E9"/>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5DF0"/>
    <w:rsid w:val="009C669E"/>
    <w:rsid w:val="009C67E4"/>
    <w:rsid w:val="009C7236"/>
    <w:rsid w:val="009C77F0"/>
    <w:rsid w:val="009D0DFE"/>
    <w:rsid w:val="009D13AA"/>
    <w:rsid w:val="009D303A"/>
    <w:rsid w:val="009D3964"/>
    <w:rsid w:val="009D4710"/>
    <w:rsid w:val="009D4BDC"/>
    <w:rsid w:val="009D705A"/>
    <w:rsid w:val="009D7CC3"/>
    <w:rsid w:val="009E0E4F"/>
    <w:rsid w:val="009E2269"/>
    <w:rsid w:val="009E6022"/>
    <w:rsid w:val="009E76F7"/>
    <w:rsid w:val="009F0223"/>
    <w:rsid w:val="009F22DB"/>
    <w:rsid w:val="009F48A4"/>
    <w:rsid w:val="009F4D63"/>
    <w:rsid w:val="009F59FF"/>
    <w:rsid w:val="009F6356"/>
    <w:rsid w:val="009F6880"/>
    <w:rsid w:val="00A0077F"/>
    <w:rsid w:val="00A00C39"/>
    <w:rsid w:val="00A00F7A"/>
    <w:rsid w:val="00A0137B"/>
    <w:rsid w:val="00A02276"/>
    <w:rsid w:val="00A02C41"/>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0F2"/>
    <w:rsid w:val="00A40971"/>
    <w:rsid w:val="00A413AF"/>
    <w:rsid w:val="00A41798"/>
    <w:rsid w:val="00A42AFF"/>
    <w:rsid w:val="00A42B9D"/>
    <w:rsid w:val="00A433AD"/>
    <w:rsid w:val="00A45BB2"/>
    <w:rsid w:val="00A47083"/>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601C"/>
    <w:rsid w:val="00AB73D2"/>
    <w:rsid w:val="00AC2870"/>
    <w:rsid w:val="00AC2A85"/>
    <w:rsid w:val="00AC4A31"/>
    <w:rsid w:val="00AC6B9D"/>
    <w:rsid w:val="00AC7095"/>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AF5E9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4FDE"/>
    <w:rsid w:val="00B97BC7"/>
    <w:rsid w:val="00BA0750"/>
    <w:rsid w:val="00BA097C"/>
    <w:rsid w:val="00BA1F02"/>
    <w:rsid w:val="00BA4E78"/>
    <w:rsid w:val="00BA7D89"/>
    <w:rsid w:val="00BB0B28"/>
    <w:rsid w:val="00BB1229"/>
    <w:rsid w:val="00BB1B56"/>
    <w:rsid w:val="00BB29E2"/>
    <w:rsid w:val="00BB35B0"/>
    <w:rsid w:val="00BB54AB"/>
    <w:rsid w:val="00BB5501"/>
    <w:rsid w:val="00BB5AB5"/>
    <w:rsid w:val="00BB7D97"/>
    <w:rsid w:val="00BC147A"/>
    <w:rsid w:val="00BC1C24"/>
    <w:rsid w:val="00BC1E89"/>
    <w:rsid w:val="00BC27FB"/>
    <w:rsid w:val="00BC2D03"/>
    <w:rsid w:val="00BC3296"/>
    <w:rsid w:val="00BC386D"/>
    <w:rsid w:val="00BC3F4C"/>
    <w:rsid w:val="00BD2902"/>
    <w:rsid w:val="00BD7D8A"/>
    <w:rsid w:val="00BD7F6F"/>
    <w:rsid w:val="00BE1A14"/>
    <w:rsid w:val="00BE1E66"/>
    <w:rsid w:val="00BE1F18"/>
    <w:rsid w:val="00BE5823"/>
    <w:rsid w:val="00BE5D29"/>
    <w:rsid w:val="00BE7056"/>
    <w:rsid w:val="00BE74EB"/>
    <w:rsid w:val="00BF0F69"/>
    <w:rsid w:val="00BF12EB"/>
    <w:rsid w:val="00BF1CE7"/>
    <w:rsid w:val="00BF41D5"/>
    <w:rsid w:val="00BF51D7"/>
    <w:rsid w:val="00BF638D"/>
    <w:rsid w:val="00BF669F"/>
    <w:rsid w:val="00BF6DDF"/>
    <w:rsid w:val="00BF77E4"/>
    <w:rsid w:val="00C01762"/>
    <w:rsid w:val="00C01820"/>
    <w:rsid w:val="00C029B6"/>
    <w:rsid w:val="00C02DD9"/>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D4D"/>
    <w:rsid w:val="00C16EED"/>
    <w:rsid w:val="00C17ACD"/>
    <w:rsid w:val="00C20C75"/>
    <w:rsid w:val="00C21687"/>
    <w:rsid w:val="00C229C0"/>
    <w:rsid w:val="00C231DD"/>
    <w:rsid w:val="00C237FA"/>
    <w:rsid w:val="00C24712"/>
    <w:rsid w:val="00C24A9F"/>
    <w:rsid w:val="00C25935"/>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CF1"/>
    <w:rsid w:val="00C71D69"/>
    <w:rsid w:val="00C7387E"/>
    <w:rsid w:val="00C74F2F"/>
    <w:rsid w:val="00C75CFD"/>
    <w:rsid w:val="00C7626F"/>
    <w:rsid w:val="00C77715"/>
    <w:rsid w:val="00C779BB"/>
    <w:rsid w:val="00C77D88"/>
    <w:rsid w:val="00C807BD"/>
    <w:rsid w:val="00C81598"/>
    <w:rsid w:val="00C820F6"/>
    <w:rsid w:val="00C83B5C"/>
    <w:rsid w:val="00C845A5"/>
    <w:rsid w:val="00C8797C"/>
    <w:rsid w:val="00C90B82"/>
    <w:rsid w:val="00C90F0E"/>
    <w:rsid w:val="00C910E9"/>
    <w:rsid w:val="00C91B33"/>
    <w:rsid w:val="00C922AA"/>
    <w:rsid w:val="00C92C4D"/>
    <w:rsid w:val="00C93648"/>
    <w:rsid w:val="00C93676"/>
    <w:rsid w:val="00C936FB"/>
    <w:rsid w:val="00C9464E"/>
    <w:rsid w:val="00C9478D"/>
    <w:rsid w:val="00C94B0E"/>
    <w:rsid w:val="00C94C55"/>
    <w:rsid w:val="00C94CD8"/>
    <w:rsid w:val="00C960A6"/>
    <w:rsid w:val="00C97A17"/>
    <w:rsid w:val="00CA10FA"/>
    <w:rsid w:val="00CA1110"/>
    <w:rsid w:val="00CA15A2"/>
    <w:rsid w:val="00CA1D6A"/>
    <w:rsid w:val="00CA7568"/>
    <w:rsid w:val="00CB2597"/>
    <w:rsid w:val="00CB5185"/>
    <w:rsid w:val="00CB5452"/>
    <w:rsid w:val="00CB5A8B"/>
    <w:rsid w:val="00CB5F1A"/>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4D9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42F"/>
    <w:rsid w:val="00CF7574"/>
    <w:rsid w:val="00D0057F"/>
    <w:rsid w:val="00D00A44"/>
    <w:rsid w:val="00D01E0F"/>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38CF"/>
    <w:rsid w:val="00D33AD8"/>
    <w:rsid w:val="00D33EBE"/>
    <w:rsid w:val="00D35085"/>
    <w:rsid w:val="00D35FF5"/>
    <w:rsid w:val="00D3728B"/>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389"/>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576"/>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7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045"/>
    <w:rsid w:val="00E41A50"/>
    <w:rsid w:val="00E41CF1"/>
    <w:rsid w:val="00E41F43"/>
    <w:rsid w:val="00E43AEB"/>
    <w:rsid w:val="00E4573C"/>
    <w:rsid w:val="00E45B04"/>
    <w:rsid w:val="00E4691D"/>
    <w:rsid w:val="00E46A08"/>
    <w:rsid w:val="00E50F8E"/>
    <w:rsid w:val="00E521DA"/>
    <w:rsid w:val="00E53E76"/>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0441"/>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18A0"/>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82B"/>
    <w:rsid w:val="00F41C28"/>
    <w:rsid w:val="00F42554"/>
    <w:rsid w:val="00F43C74"/>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28A3"/>
    <w:rsid w:val="00F72C76"/>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69B"/>
    <w:rsid w:val="00FD6767"/>
    <w:rsid w:val="00FE0959"/>
    <w:rsid w:val="00FE0A2A"/>
    <w:rsid w:val="00FE2F72"/>
    <w:rsid w:val="00FE357E"/>
    <w:rsid w:val="00FE6B64"/>
    <w:rsid w:val="00FE7F94"/>
    <w:rsid w:val="00FF0A28"/>
    <w:rsid w:val="00FF3563"/>
    <w:rsid w:val="00FF486E"/>
    <w:rsid w:val="00FF640D"/>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86CB7"/>
  <w15:docId w15:val="{6C0FCB33-79AC-4BB8-84CA-1953817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paragraph" w:customStyle="1" w:styleId="Tekstpodstawowy33">
    <w:name w:val="Tekst podstawowy 33"/>
    <w:basedOn w:val="Normalny"/>
    <w:rsid w:val="0030675C"/>
    <w:pPr>
      <w:suppressAutoHyphens/>
      <w:spacing w:after="120" w:line="276" w:lineRule="auto"/>
    </w:pPr>
    <w:rPr>
      <w:rFonts w:ascii="Calibri" w:eastAsia="Calibri" w:hAnsi="Calibri" w:cs="Calibri"/>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klimcz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klimcz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A121D-17C3-4A65-AF90-4E296B73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28</Pages>
  <Words>9617</Words>
  <Characters>57707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67190</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55</cp:revision>
  <cp:lastPrinted>2021-11-23T13:36:00Z</cp:lastPrinted>
  <dcterms:created xsi:type="dcterms:W3CDTF">2021-11-08T07:54:00Z</dcterms:created>
  <dcterms:modified xsi:type="dcterms:W3CDTF">2021-11-23T13:36:00Z</dcterms:modified>
</cp:coreProperties>
</file>