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4DA2" w14:textId="47DE10E6" w:rsidR="00CC1F3F" w:rsidRPr="00D920CC" w:rsidRDefault="00DE00D4" w:rsidP="000109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D920CC">
        <w:rPr>
          <w:rFonts w:ascii="Arial" w:hAnsi="Arial" w:cs="Arial"/>
          <w:b/>
        </w:rPr>
        <w:t>Parametry samochodu</w:t>
      </w:r>
    </w:p>
    <w:p w14:paraId="3751F6DA" w14:textId="34F1AD52" w:rsidR="00CC1F3F" w:rsidRPr="00D920CC" w:rsidRDefault="00CC1F3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20CC">
        <w:rPr>
          <w:rFonts w:ascii="Arial" w:hAnsi="Arial" w:cs="Arial"/>
        </w:rPr>
        <w:t>Rok produkcji 202</w:t>
      </w:r>
      <w:r w:rsidR="00D920CC" w:rsidRPr="00D920CC">
        <w:rPr>
          <w:rFonts w:ascii="Arial" w:hAnsi="Arial" w:cs="Arial"/>
        </w:rPr>
        <w:t>5</w:t>
      </w:r>
    </w:p>
    <w:p w14:paraId="5E77C91C" w14:textId="5EF67D9A" w:rsidR="00CC1F3F" w:rsidRPr="00D920CC" w:rsidRDefault="00CC1F3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20CC">
        <w:rPr>
          <w:rFonts w:ascii="Arial" w:hAnsi="Arial" w:cs="Arial"/>
        </w:rPr>
        <w:t xml:space="preserve">Nadwozie 4 - drzwiowy </w:t>
      </w:r>
      <w:r w:rsidR="00D920CC" w:rsidRPr="00D920CC">
        <w:rPr>
          <w:rFonts w:ascii="Arial" w:hAnsi="Arial" w:cs="Arial"/>
        </w:rPr>
        <w:t>SUV</w:t>
      </w:r>
    </w:p>
    <w:p w14:paraId="346B0EB0" w14:textId="77777777" w:rsidR="00052BBB" w:rsidRPr="00D920CC" w:rsidRDefault="00052BBB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20CC">
        <w:rPr>
          <w:rFonts w:ascii="Arial" w:hAnsi="Arial" w:cs="Arial"/>
        </w:rPr>
        <w:t>Liczba drzwi 4/5</w:t>
      </w:r>
    </w:p>
    <w:p w14:paraId="0A1F55C6" w14:textId="59F14BA6" w:rsidR="00CC1F3F" w:rsidRDefault="00536430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20CC">
        <w:rPr>
          <w:rFonts w:ascii="Arial" w:hAnsi="Arial" w:cs="Arial"/>
        </w:rPr>
        <w:t xml:space="preserve">Silnik </w:t>
      </w:r>
      <w:r w:rsidR="00D920CC" w:rsidRPr="00D920CC">
        <w:rPr>
          <w:rFonts w:ascii="Arial" w:hAnsi="Arial" w:cs="Arial"/>
        </w:rPr>
        <w:t>benzynowy</w:t>
      </w:r>
      <w:r w:rsidR="00052BBB" w:rsidRPr="00D920CC">
        <w:rPr>
          <w:rFonts w:ascii="Arial" w:hAnsi="Arial" w:cs="Arial"/>
        </w:rPr>
        <w:t xml:space="preserve">, pojemność od </w:t>
      </w:r>
      <w:r w:rsidR="00D920CC" w:rsidRPr="00D920CC">
        <w:rPr>
          <w:rFonts w:ascii="Arial" w:hAnsi="Arial" w:cs="Arial"/>
        </w:rPr>
        <w:t>1</w:t>
      </w:r>
      <w:r w:rsidR="00AD7B40">
        <w:rPr>
          <w:rFonts w:ascii="Arial" w:hAnsi="Arial" w:cs="Arial"/>
        </w:rPr>
        <w:t>4</w:t>
      </w:r>
      <w:r w:rsidRPr="00D920CC">
        <w:rPr>
          <w:rFonts w:ascii="Arial" w:hAnsi="Arial" w:cs="Arial"/>
        </w:rPr>
        <w:t>00 cc</w:t>
      </w:r>
      <w:r w:rsidR="00052BBB" w:rsidRPr="00D920CC">
        <w:rPr>
          <w:rFonts w:ascii="Arial" w:hAnsi="Arial" w:cs="Arial"/>
        </w:rPr>
        <w:t xml:space="preserve"> do </w:t>
      </w:r>
      <w:r w:rsidR="00D920CC" w:rsidRPr="00D920CC">
        <w:rPr>
          <w:rFonts w:ascii="Arial" w:hAnsi="Arial" w:cs="Arial"/>
        </w:rPr>
        <w:t>16</w:t>
      </w:r>
      <w:r w:rsidR="00052BBB" w:rsidRPr="00D920CC">
        <w:rPr>
          <w:rFonts w:ascii="Arial" w:hAnsi="Arial" w:cs="Arial"/>
        </w:rPr>
        <w:t>00 cc</w:t>
      </w:r>
    </w:p>
    <w:p w14:paraId="5960E441" w14:textId="50079A77" w:rsidR="008949D0" w:rsidRPr="00D920CC" w:rsidRDefault="008949D0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moc – od 1</w:t>
      </w:r>
      <w:r w:rsidR="0029700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 </w:t>
      </w:r>
      <w:r w:rsidR="0029700D">
        <w:rPr>
          <w:rFonts w:ascii="Arial" w:hAnsi="Arial" w:cs="Arial"/>
        </w:rPr>
        <w:t>KM</w:t>
      </w:r>
      <w:r>
        <w:rPr>
          <w:rFonts w:ascii="Arial" w:hAnsi="Arial" w:cs="Arial"/>
        </w:rPr>
        <w:t xml:space="preserve"> do 1</w:t>
      </w:r>
      <w:r w:rsidR="0029700D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</w:t>
      </w:r>
      <w:r w:rsidR="0029700D">
        <w:rPr>
          <w:rFonts w:ascii="Arial" w:hAnsi="Arial" w:cs="Arial"/>
        </w:rPr>
        <w:t>KM</w:t>
      </w:r>
    </w:p>
    <w:p w14:paraId="6F2A4C9E" w14:textId="77777777" w:rsidR="00A152C7" w:rsidRPr="00D920CC" w:rsidRDefault="00A152C7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20CC">
        <w:rPr>
          <w:rFonts w:ascii="Arial" w:hAnsi="Arial" w:cs="Arial"/>
        </w:rPr>
        <w:t>Rodzaj napędu – na przednią oś</w:t>
      </w:r>
    </w:p>
    <w:p w14:paraId="44CA325F" w14:textId="77777777" w:rsidR="00CC1F3F" w:rsidRPr="00D920CC" w:rsidRDefault="009D30F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20CC">
        <w:rPr>
          <w:rFonts w:ascii="Arial" w:hAnsi="Arial" w:cs="Arial"/>
        </w:rPr>
        <w:t>Skrzynia biegów bezstopniowa automatyczna</w:t>
      </w:r>
    </w:p>
    <w:p w14:paraId="1BFB52C9" w14:textId="77777777" w:rsidR="005300AC" w:rsidRPr="00D920CC" w:rsidRDefault="005300AC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20CC">
        <w:rPr>
          <w:rFonts w:ascii="Arial" w:hAnsi="Arial" w:cs="Arial"/>
        </w:rPr>
        <w:t>Felgi aluminiowe od 18 do 19 cali</w:t>
      </w:r>
    </w:p>
    <w:p w14:paraId="13A3AE8E" w14:textId="14512B2B" w:rsidR="00DE00D4" w:rsidRPr="00D920CC" w:rsidRDefault="00052BBB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20CC">
        <w:rPr>
          <w:rFonts w:ascii="Arial" w:hAnsi="Arial" w:cs="Arial"/>
        </w:rPr>
        <w:t>Kolor</w:t>
      </w:r>
      <w:r w:rsidR="00D920CC" w:rsidRPr="00D920CC">
        <w:rPr>
          <w:rFonts w:ascii="Arial" w:hAnsi="Arial" w:cs="Arial"/>
        </w:rPr>
        <w:t xml:space="preserve"> – srebrny, </w:t>
      </w:r>
      <w:r w:rsidR="00B66050" w:rsidRPr="00D920CC">
        <w:rPr>
          <w:rFonts w:ascii="Arial" w:hAnsi="Arial" w:cs="Arial"/>
        </w:rPr>
        <w:t>odcienie szarości</w:t>
      </w:r>
    </w:p>
    <w:p w14:paraId="096C46A5" w14:textId="77777777" w:rsidR="00DE00D4" w:rsidRPr="00D920CC" w:rsidRDefault="00DE00D4" w:rsidP="000109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D920CC">
        <w:rPr>
          <w:rFonts w:ascii="Arial" w:hAnsi="Arial" w:cs="Arial"/>
          <w:b/>
        </w:rPr>
        <w:t>Minimalny okres gwarancji</w:t>
      </w:r>
    </w:p>
    <w:p w14:paraId="162702F3" w14:textId="34AF9C71" w:rsidR="00FA52D9" w:rsidRPr="0029700D" w:rsidRDefault="00DE00D4" w:rsidP="00D920CC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D920CC">
        <w:rPr>
          <w:rFonts w:ascii="Arial" w:hAnsi="Arial" w:cs="Arial"/>
        </w:rPr>
        <w:t>M</w:t>
      </w:r>
      <w:r w:rsidR="0060558D" w:rsidRPr="00D920CC">
        <w:rPr>
          <w:rFonts w:ascii="Arial" w:hAnsi="Arial" w:cs="Arial"/>
        </w:rPr>
        <w:t xml:space="preserve">inimum </w:t>
      </w:r>
      <w:r w:rsidR="00D920CC" w:rsidRPr="00D920CC">
        <w:rPr>
          <w:rFonts w:ascii="Arial" w:hAnsi="Arial" w:cs="Arial"/>
        </w:rPr>
        <w:t>6</w:t>
      </w:r>
      <w:r w:rsidR="00065551" w:rsidRPr="00D920CC">
        <w:rPr>
          <w:rFonts w:ascii="Arial" w:hAnsi="Arial" w:cs="Arial"/>
        </w:rPr>
        <w:t xml:space="preserve"> lat obejmującą elementy mechaniczne (za wyjątkiem części zużywających się </w:t>
      </w:r>
      <w:r w:rsidR="00C73376" w:rsidRPr="00D920CC">
        <w:rPr>
          <w:rFonts w:ascii="Arial" w:hAnsi="Arial" w:cs="Arial"/>
        </w:rPr>
        <w:t xml:space="preserve">eksploatacyjnie) lub </w:t>
      </w:r>
      <w:r w:rsidR="00B66050" w:rsidRPr="00D920CC">
        <w:rPr>
          <w:rFonts w:ascii="Arial" w:hAnsi="Arial" w:cs="Arial"/>
        </w:rPr>
        <w:t xml:space="preserve">nie mniej niż </w:t>
      </w:r>
      <w:r w:rsidR="00D920CC" w:rsidRPr="00D920CC">
        <w:rPr>
          <w:rFonts w:ascii="Arial" w:hAnsi="Arial" w:cs="Arial"/>
        </w:rPr>
        <w:t>1</w:t>
      </w:r>
      <w:r w:rsidR="00D920CC" w:rsidRPr="0029700D">
        <w:rPr>
          <w:rFonts w:ascii="Arial" w:hAnsi="Arial" w:cs="Arial"/>
        </w:rPr>
        <w:t>5</w:t>
      </w:r>
      <w:r w:rsidR="00B66050" w:rsidRPr="0029700D">
        <w:rPr>
          <w:rFonts w:ascii="Arial" w:hAnsi="Arial" w:cs="Arial"/>
        </w:rPr>
        <w:t>0</w:t>
      </w:r>
      <w:r w:rsidR="00C73376" w:rsidRPr="0029700D">
        <w:rPr>
          <w:rFonts w:ascii="Arial" w:hAnsi="Arial" w:cs="Arial"/>
        </w:rPr>
        <w:t xml:space="preserve"> 000 km </w:t>
      </w:r>
      <w:r w:rsidR="00065551" w:rsidRPr="0029700D">
        <w:rPr>
          <w:rFonts w:ascii="Arial" w:hAnsi="Arial" w:cs="Arial"/>
        </w:rPr>
        <w:t>(co pierwsze nastąpi)</w:t>
      </w:r>
    </w:p>
    <w:p w14:paraId="78581707" w14:textId="4B76A044" w:rsidR="009D30FF" w:rsidRDefault="0060558D" w:rsidP="0029700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29700D">
        <w:rPr>
          <w:rFonts w:ascii="Arial" w:hAnsi="Arial" w:cs="Arial"/>
        </w:rPr>
        <w:t xml:space="preserve">Minimum </w:t>
      </w:r>
      <w:r w:rsidR="00092D4D">
        <w:rPr>
          <w:rFonts w:ascii="Arial" w:hAnsi="Arial" w:cs="Arial"/>
        </w:rPr>
        <w:t>6</w:t>
      </w:r>
      <w:r w:rsidR="00DE00D4" w:rsidRPr="0029700D">
        <w:rPr>
          <w:rFonts w:ascii="Arial" w:hAnsi="Arial" w:cs="Arial"/>
        </w:rPr>
        <w:t xml:space="preserve"> lat na perforację</w:t>
      </w:r>
      <w:r w:rsidR="00B66050" w:rsidRPr="0029700D">
        <w:rPr>
          <w:rFonts w:ascii="Arial" w:hAnsi="Arial" w:cs="Arial"/>
        </w:rPr>
        <w:t xml:space="preserve"> korozyjną</w:t>
      </w:r>
    </w:p>
    <w:p w14:paraId="622675EE" w14:textId="5A0BBF0B" w:rsidR="00452BA1" w:rsidRPr="0029700D" w:rsidRDefault="00452BA1" w:rsidP="0029700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Minimum 3 lata na powłokę lakierniczą</w:t>
      </w:r>
    </w:p>
    <w:p w14:paraId="667865F2" w14:textId="77777777" w:rsidR="009D30FF" w:rsidRPr="008949D0" w:rsidRDefault="00052BBB" w:rsidP="000109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8949D0">
        <w:rPr>
          <w:rFonts w:ascii="Arial" w:hAnsi="Arial" w:cs="Arial"/>
          <w:b/>
        </w:rPr>
        <w:t>W</w:t>
      </w:r>
      <w:r w:rsidR="00DE00D4" w:rsidRPr="008949D0">
        <w:rPr>
          <w:rFonts w:ascii="Arial" w:hAnsi="Arial" w:cs="Arial"/>
          <w:b/>
        </w:rPr>
        <w:t>ymagane warunki techniczne</w:t>
      </w:r>
    </w:p>
    <w:p w14:paraId="33EBDF3D" w14:textId="3F919088" w:rsidR="002B412C" w:rsidRPr="008949D0" w:rsidRDefault="002B412C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949D0">
        <w:rPr>
          <w:rFonts w:ascii="Arial" w:hAnsi="Arial" w:cs="Arial"/>
        </w:rPr>
        <w:t xml:space="preserve">Średnia emisja </w:t>
      </w:r>
      <w:r w:rsidR="00FA52D9" w:rsidRPr="008949D0">
        <w:rPr>
          <w:rFonts w:ascii="Arial" w:hAnsi="Arial" w:cs="Arial"/>
        </w:rPr>
        <w:t xml:space="preserve">CO2 w cyklu mieszanym WLTP </w:t>
      </w:r>
      <w:r w:rsidR="00536430" w:rsidRPr="008949D0">
        <w:rPr>
          <w:rFonts w:ascii="Arial" w:hAnsi="Arial" w:cs="Arial"/>
        </w:rPr>
        <w:t>od 1</w:t>
      </w:r>
      <w:r w:rsidR="0029700D">
        <w:rPr>
          <w:rFonts w:ascii="Arial" w:hAnsi="Arial" w:cs="Arial"/>
        </w:rPr>
        <w:t>6</w:t>
      </w:r>
      <w:r w:rsidR="00536430" w:rsidRPr="008949D0">
        <w:rPr>
          <w:rFonts w:ascii="Arial" w:hAnsi="Arial" w:cs="Arial"/>
        </w:rPr>
        <w:t>0</w:t>
      </w:r>
      <w:r w:rsidR="005F3EBA" w:rsidRPr="008949D0">
        <w:rPr>
          <w:rFonts w:ascii="Arial" w:hAnsi="Arial" w:cs="Arial"/>
        </w:rPr>
        <w:t xml:space="preserve"> g/km</w:t>
      </w:r>
      <w:r w:rsidR="00536430" w:rsidRPr="008949D0">
        <w:rPr>
          <w:rFonts w:ascii="Arial" w:hAnsi="Arial" w:cs="Arial"/>
        </w:rPr>
        <w:t xml:space="preserve"> do </w:t>
      </w:r>
      <w:r w:rsidR="0029700D">
        <w:rPr>
          <w:rFonts w:ascii="Arial" w:hAnsi="Arial" w:cs="Arial"/>
        </w:rPr>
        <w:t>200</w:t>
      </w:r>
      <w:r w:rsidR="00536430" w:rsidRPr="008949D0">
        <w:rPr>
          <w:rFonts w:ascii="Arial" w:hAnsi="Arial" w:cs="Arial"/>
        </w:rPr>
        <w:t xml:space="preserve"> g/km</w:t>
      </w:r>
    </w:p>
    <w:p w14:paraId="7ADFF755" w14:textId="77777777" w:rsidR="00EF63DA" w:rsidRPr="008949D0" w:rsidRDefault="00EF63DA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949D0">
        <w:rPr>
          <w:rFonts w:ascii="Arial" w:hAnsi="Arial" w:cs="Arial"/>
        </w:rPr>
        <w:t xml:space="preserve">Norma emisji spalin </w:t>
      </w:r>
      <w:r w:rsidR="00FA52D9" w:rsidRPr="008949D0">
        <w:rPr>
          <w:rFonts w:ascii="Arial" w:hAnsi="Arial" w:cs="Arial"/>
        </w:rPr>
        <w:t xml:space="preserve">dla silników benzynowych </w:t>
      </w:r>
      <w:r w:rsidRPr="008949D0">
        <w:rPr>
          <w:rFonts w:ascii="Arial" w:hAnsi="Arial" w:cs="Arial"/>
        </w:rPr>
        <w:t>EURO 6</w:t>
      </w:r>
    </w:p>
    <w:p w14:paraId="7D205F5A" w14:textId="1B70A2B7" w:rsidR="005F3EBA" w:rsidRPr="008949D0" w:rsidRDefault="00052BBB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949D0">
        <w:rPr>
          <w:rFonts w:ascii="Arial" w:hAnsi="Arial" w:cs="Arial"/>
        </w:rPr>
        <w:t xml:space="preserve">Długość całkowita od </w:t>
      </w:r>
      <w:r w:rsidR="005F3EBA" w:rsidRPr="008949D0">
        <w:rPr>
          <w:rFonts w:ascii="Arial" w:hAnsi="Arial" w:cs="Arial"/>
        </w:rPr>
        <w:t>4</w:t>
      </w:r>
      <w:r w:rsidR="00D920CC" w:rsidRPr="008949D0">
        <w:rPr>
          <w:rFonts w:ascii="Arial" w:hAnsi="Arial" w:cs="Arial"/>
        </w:rPr>
        <w:t>6</w:t>
      </w:r>
      <w:r w:rsidR="008949D0" w:rsidRPr="008949D0">
        <w:rPr>
          <w:rFonts w:ascii="Arial" w:hAnsi="Arial" w:cs="Arial"/>
        </w:rPr>
        <w:t>30</w:t>
      </w:r>
      <w:r w:rsidR="005F3EBA" w:rsidRPr="008949D0">
        <w:rPr>
          <w:rFonts w:ascii="Arial" w:hAnsi="Arial" w:cs="Arial"/>
        </w:rPr>
        <w:t xml:space="preserve"> mm</w:t>
      </w:r>
      <w:r w:rsidRPr="008949D0">
        <w:rPr>
          <w:rFonts w:ascii="Arial" w:hAnsi="Arial" w:cs="Arial"/>
        </w:rPr>
        <w:t xml:space="preserve"> do </w:t>
      </w:r>
      <w:r w:rsidR="008949D0" w:rsidRPr="008949D0">
        <w:rPr>
          <w:rFonts w:ascii="Arial" w:hAnsi="Arial" w:cs="Arial"/>
        </w:rPr>
        <w:t>4830</w:t>
      </w:r>
      <w:r w:rsidRPr="008949D0">
        <w:rPr>
          <w:rFonts w:ascii="Arial" w:hAnsi="Arial" w:cs="Arial"/>
        </w:rPr>
        <w:t xml:space="preserve"> mm</w:t>
      </w:r>
    </w:p>
    <w:p w14:paraId="5DF6FA0D" w14:textId="77777777" w:rsidR="005F3EBA" w:rsidRPr="008949D0" w:rsidRDefault="005F3EBA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949D0">
        <w:rPr>
          <w:rFonts w:ascii="Arial" w:hAnsi="Arial" w:cs="Arial"/>
        </w:rPr>
        <w:t>Liczba miejsc 5</w:t>
      </w:r>
    </w:p>
    <w:p w14:paraId="66E3B663" w14:textId="3987F378" w:rsidR="005F3EBA" w:rsidRPr="008949D0" w:rsidRDefault="005F3EBA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949D0">
        <w:rPr>
          <w:rFonts w:ascii="Arial" w:hAnsi="Arial" w:cs="Arial"/>
        </w:rPr>
        <w:t>Pojemność bagażnika</w:t>
      </w:r>
      <w:r w:rsidR="00FA52D9" w:rsidRPr="008949D0">
        <w:rPr>
          <w:rFonts w:ascii="Arial" w:hAnsi="Arial" w:cs="Arial"/>
        </w:rPr>
        <w:t xml:space="preserve"> od </w:t>
      </w:r>
      <w:r w:rsidR="00C37A49">
        <w:rPr>
          <w:rFonts w:ascii="Arial" w:hAnsi="Arial" w:cs="Arial"/>
        </w:rPr>
        <w:t>44</w:t>
      </w:r>
      <w:r w:rsidR="008949D0" w:rsidRPr="008949D0">
        <w:rPr>
          <w:rFonts w:ascii="Arial" w:hAnsi="Arial" w:cs="Arial"/>
        </w:rPr>
        <w:t>0</w:t>
      </w:r>
      <w:r w:rsidRPr="008949D0">
        <w:rPr>
          <w:rFonts w:ascii="Arial" w:hAnsi="Arial" w:cs="Arial"/>
        </w:rPr>
        <w:t xml:space="preserve"> </w:t>
      </w:r>
      <w:r w:rsidR="00FA52D9" w:rsidRPr="008949D0">
        <w:rPr>
          <w:rFonts w:ascii="Arial" w:hAnsi="Arial" w:cs="Arial"/>
        </w:rPr>
        <w:t xml:space="preserve">do </w:t>
      </w:r>
      <w:r w:rsidR="008949D0" w:rsidRPr="008949D0">
        <w:rPr>
          <w:rFonts w:ascii="Arial" w:hAnsi="Arial" w:cs="Arial"/>
        </w:rPr>
        <w:t>5</w:t>
      </w:r>
      <w:r w:rsidR="00C37A49">
        <w:rPr>
          <w:rFonts w:ascii="Arial" w:hAnsi="Arial" w:cs="Arial"/>
        </w:rPr>
        <w:t>0</w:t>
      </w:r>
      <w:r w:rsidR="008949D0" w:rsidRPr="008949D0">
        <w:rPr>
          <w:rFonts w:ascii="Arial" w:hAnsi="Arial" w:cs="Arial"/>
        </w:rPr>
        <w:t>0</w:t>
      </w:r>
      <w:r w:rsidR="00FA52D9" w:rsidRPr="008949D0">
        <w:rPr>
          <w:rFonts w:ascii="Arial" w:hAnsi="Arial" w:cs="Arial"/>
        </w:rPr>
        <w:t xml:space="preserve"> </w:t>
      </w:r>
      <w:r w:rsidRPr="008949D0">
        <w:rPr>
          <w:rFonts w:ascii="Arial" w:hAnsi="Arial" w:cs="Arial"/>
        </w:rPr>
        <w:t>litrów</w:t>
      </w:r>
    </w:p>
    <w:p w14:paraId="4383E52B" w14:textId="7EE68BC6" w:rsidR="005F3EBA" w:rsidRDefault="00FA52D9" w:rsidP="008949D0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949D0">
        <w:rPr>
          <w:rFonts w:ascii="Arial" w:hAnsi="Arial" w:cs="Arial"/>
        </w:rPr>
        <w:t xml:space="preserve">Rozstaw osi od </w:t>
      </w:r>
      <w:r w:rsidR="008949D0" w:rsidRPr="008949D0">
        <w:rPr>
          <w:rFonts w:ascii="Arial" w:hAnsi="Arial" w:cs="Arial"/>
        </w:rPr>
        <w:t>2700</w:t>
      </w:r>
      <w:r w:rsidR="005F3EBA" w:rsidRPr="008949D0">
        <w:rPr>
          <w:rFonts w:ascii="Arial" w:hAnsi="Arial" w:cs="Arial"/>
        </w:rPr>
        <w:t xml:space="preserve"> mm</w:t>
      </w:r>
      <w:r w:rsidRPr="008949D0">
        <w:rPr>
          <w:rFonts w:ascii="Arial" w:hAnsi="Arial" w:cs="Arial"/>
        </w:rPr>
        <w:t xml:space="preserve"> do </w:t>
      </w:r>
      <w:r w:rsidR="008949D0" w:rsidRPr="008949D0">
        <w:rPr>
          <w:rFonts w:ascii="Arial" w:hAnsi="Arial" w:cs="Arial"/>
        </w:rPr>
        <w:t>2800</w:t>
      </w:r>
      <w:r w:rsidRPr="008949D0">
        <w:rPr>
          <w:rFonts w:ascii="Arial" w:hAnsi="Arial" w:cs="Arial"/>
        </w:rPr>
        <w:t xml:space="preserve"> mm</w:t>
      </w:r>
    </w:p>
    <w:p w14:paraId="60C9515F" w14:textId="2E85528B" w:rsidR="00C37A49" w:rsidRPr="008949D0" w:rsidRDefault="00C37A49" w:rsidP="008949D0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Prześwit bez obciążenia – od 140 mm do 150 mm</w:t>
      </w:r>
    </w:p>
    <w:p w14:paraId="35FB74E5" w14:textId="60461BDA" w:rsidR="005F3EBA" w:rsidRPr="008949D0" w:rsidRDefault="005F3EBA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949D0">
        <w:rPr>
          <w:rFonts w:ascii="Arial" w:hAnsi="Arial" w:cs="Arial"/>
        </w:rPr>
        <w:t xml:space="preserve">Zużycie paliwa w cyklu mieszanym </w:t>
      </w:r>
      <w:r w:rsidR="00536430" w:rsidRPr="008949D0">
        <w:rPr>
          <w:rFonts w:ascii="Arial" w:hAnsi="Arial" w:cs="Arial"/>
        </w:rPr>
        <w:t xml:space="preserve">od </w:t>
      </w:r>
      <w:r w:rsidR="008949D0" w:rsidRPr="008949D0">
        <w:rPr>
          <w:rFonts w:ascii="Arial" w:hAnsi="Arial" w:cs="Arial"/>
        </w:rPr>
        <w:t>7</w:t>
      </w:r>
      <w:r w:rsidR="00536430" w:rsidRPr="008949D0">
        <w:rPr>
          <w:rFonts w:ascii="Arial" w:hAnsi="Arial" w:cs="Arial"/>
        </w:rPr>
        <w:t xml:space="preserve"> l/100 km do </w:t>
      </w:r>
      <w:r w:rsidR="008949D0" w:rsidRPr="008949D0">
        <w:rPr>
          <w:rFonts w:ascii="Arial" w:hAnsi="Arial" w:cs="Arial"/>
        </w:rPr>
        <w:t>8</w:t>
      </w:r>
      <w:r w:rsidR="00536430" w:rsidRPr="008949D0">
        <w:rPr>
          <w:rFonts w:ascii="Arial" w:hAnsi="Arial" w:cs="Arial"/>
        </w:rPr>
        <w:t xml:space="preserve"> l/100 km</w:t>
      </w:r>
    </w:p>
    <w:p w14:paraId="0AC0399B" w14:textId="77777777" w:rsidR="00CC1F3F" w:rsidRPr="008949D0" w:rsidRDefault="00DE00D4" w:rsidP="00010927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8949D0">
        <w:rPr>
          <w:rFonts w:ascii="Arial" w:hAnsi="Arial" w:cs="Arial"/>
          <w:b/>
        </w:rPr>
        <w:t>Minimalne wymagane wyposażenie</w:t>
      </w:r>
    </w:p>
    <w:p w14:paraId="0B6E9C92" w14:textId="3B9D1FF1" w:rsidR="00CC1F3F" w:rsidRDefault="00536430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949D0">
        <w:rPr>
          <w:rFonts w:ascii="Arial" w:hAnsi="Arial" w:cs="Arial"/>
        </w:rPr>
        <w:t xml:space="preserve">Minimum </w:t>
      </w:r>
      <w:r w:rsidR="008949D0" w:rsidRPr="008949D0">
        <w:rPr>
          <w:rFonts w:ascii="Arial" w:hAnsi="Arial" w:cs="Arial"/>
        </w:rPr>
        <w:t>6</w:t>
      </w:r>
      <w:r w:rsidR="00CC1F3F" w:rsidRPr="008949D0">
        <w:rPr>
          <w:rFonts w:ascii="Arial" w:hAnsi="Arial" w:cs="Arial"/>
        </w:rPr>
        <w:t xml:space="preserve"> podus</w:t>
      </w:r>
      <w:r w:rsidR="00193938" w:rsidRPr="008949D0">
        <w:rPr>
          <w:rFonts w:ascii="Arial" w:hAnsi="Arial" w:cs="Arial"/>
        </w:rPr>
        <w:t>zek powietrznych</w:t>
      </w:r>
    </w:p>
    <w:p w14:paraId="1CCF9E7B" w14:textId="15A639AF" w:rsidR="00E329B1" w:rsidRDefault="00E329B1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Alarm/</w:t>
      </w:r>
      <w:proofErr w:type="spellStart"/>
      <w:r>
        <w:rPr>
          <w:rFonts w:ascii="Arial" w:hAnsi="Arial" w:cs="Arial"/>
        </w:rPr>
        <w:t>Immobilizer</w:t>
      </w:r>
      <w:proofErr w:type="spellEnd"/>
    </w:p>
    <w:p w14:paraId="7C970E4C" w14:textId="0165022D" w:rsidR="00E329B1" w:rsidRPr="00E329B1" w:rsidRDefault="00E329B1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Asystent wspomagania jazdy </w:t>
      </w:r>
      <w:r w:rsidRPr="00E329B1">
        <w:rPr>
          <w:rFonts w:ascii="Arial" w:hAnsi="Arial" w:cs="Arial"/>
        </w:rPr>
        <w:t>pod górę</w:t>
      </w:r>
    </w:p>
    <w:p w14:paraId="60116F17" w14:textId="1A9A93DF" w:rsidR="00E329B1" w:rsidRPr="00E329B1" w:rsidRDefault="00E329B1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329B1">
        <w:rPr>
          <w:rFonts w:ascii="Arial" w:hAnsi="Arial" w:cs="Arial"/>
        </w:rPr>
        <w:t>Ostrzeżenie o opuszczeniu pasa ruchu</w:t>
      </w:r>
    </w:p>
    <w:p w14:paraId="1E036CC5" w14:textId="217B2DDF" w:rsidR="00CC1F3F" w:rsidRPr="00E329B1" w:rsidRDefault="00CC1F3F" w:rsidP="00E329B1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329B1">
        <w:rPr>
          <w:rFonts w:ascii="Arial" w:hAnsi="Arial" w:cs="Arial"/>
        </w:rPr>
        <w:t>Asyst</w:t>
      </w:r>
      <w:r w:rsidR="00193938" w:rsidRPr="00E329B1">
        <w:rPr>
          <w:rFonts w:ascii="Arial" w:hAnsi="Arial" w:cs="Arial"/>
        </w:rPr>
        <w:t>ent utrzymania pasa ruchu</w:t>
      </w:r>
    </w:p>
    <w:p w14:paraId="047070B3" w14:textId="0980B1B9" w:rsidR="00CC1F3F" w:rsidRPr="00E329B1" w:rsidRDefault="00CC1F3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329B1">
        <w:rPr>
          <w:rFonts w:ascii="Arial" w:hAnsi="Arial" w:cs="Arial"/>
        </w:rPr>
        <w:t>Automatyczne światła</w:t>
      </w:r>
    </w:p>
    <w:p w14:paraId="68A0402B" w14:textId="77777777" w:rsidR="00CC1F3F" w:rsidRPr="00E329B1" w:rsidRDefault="00CC1F3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329B1">
        <w:rPr>
          <w:rFonts w:ascii="Arial" w:hAnsi="Arial" w:cs="Arial"/>
        </w:rPr>
        <w:t>Elektrycz</w:t>
      </w:r>
      <w:r w:rsidR="00193938" w:rsidRPr="00E329B1">
        <w:rPr>
          <w:rFonts w:ascii="Arial" w:hAnsi="Arial" w:cs="Arial"/>
        </w:rPr>
        <w:t>ne wspomaganie kierownicy</w:t>
      </w:r>
    </w:p>
    <w:p w14:paraId="0496F10F" w14:textId="06D70A17" w:rsidR="00CC1F3F" w:rsidRPr="00413B84" w:rsidRDefault="00CC1F3F" w:rsidP="00413B84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329B1">
        <w:rPr>
          <w:rFonts w:ascii="Arial" w:hAnsi="Arial" w:cs="Arial"/>
        </w:rPr>
        <w:t>Elektryczny hamulec postojowy</w:t>
      </w:r>
    </w:p>
    <w:p w14:paraId="2DAA7E47" w14:textId="410761A1" w:rsidR="00CC1F3F" w:rsidRPr="00E329B1" w:rsidRDefault="00CC1F3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329B1">
        <w:rPr>
          <w:rFonts w:ascii="Arial" w:hAnsi="Arial" w:cs="Arial"/>
        </w:rPr>
        <w:t>System monitorowania ciśnienia w oponach</w:t>
      </w:r>
      <w:r w:rsidR="00413B84">
        <w:rPr>
          <w:rFonts w:ascii="Arial" w:hAnsi="Arial" w:cs="Arial"/>
        </w:rPr>
        <w:t xml:space="preserve"> (</w:t>
      </w:r>
      <w:r w:rsidR="00193938" w:rsidRPr="00E329B1">
        <w:rPr>
          <w:rFonts w:ascii="Arial" w:hAnsi="Arial" w:cs="Arial"/>
        </w:rPr>
        <w:t>TPMS</w:t>
      </w:r>
      <w:r w:rsidR="00413B84">
        <w:rPr>
          <w:rFonts w:ascii="Arial" w:hAnsi="Arial" w:cs="Arial"/>
        </w:rPr>
        <w:t>)</w:t>
      </w:r>
    </w:p>
    <w:p w14:paraId="00BB3B9E" w14:textId="77777777" w:rsidR="00CC1F3F" w:rsidRPr="00E329B1" w:rsidRDefault="00CC1F3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329B1">
        <w:rPr>
          <w:rFonts w:ascii="Arial" w:hAnsi="Arial" w:cs="Arial"/>
        </w:rPr>
        <w:t xml:space="preserve">System monitorowania martwego pola w </w:t>
      </w:r>
      <w:r w:rsidR="00193938" w:rsidRPr="00E329B1">
        <w:rPr>
          <w:rFonts w:ascii="Arial" w:hAnsi="Arial" w:cs="Arial"/>
        </w:rPr>
        <w:t>lusterkach</w:t>
      </w:r>
    </w:p>
    <w:p w14:paraId="29EADD5D" w14:textId="50DE4986" w:rsidR="00CC1F3F" w:rsidRPr="00E329B1" w:rsidRDefault="00CC1F3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329B1">
        <w:rPr>
          <w:rFonts w:ascii="Arial" w:hAnsi="Arial" w:cs="Arial"/>
        </w:rPr>
        <w:t xml:space="preserve">System ostrzegania </w:t>
      </w:r>
      <w:r w:rsidR="00E329B1" w:rsidRPr="00E329B1">
        <w:rPr>
          <w:rFonts w:ascii="Arial" w:hAnsi="Arial" w:cs="Arial"/>
        </w:rPr>
        <w:t>przed kolizją z przodu i tyłu</w:t>
      </w:r>
    </w:p>
    <w:p w14:paraId="1C4CA392" w14:textId="2B2B32B6" w:rsidR="00CC1F3F" w:rsidRPr="00E329B1" w:rsidRDefault="00CC1F3F" w:rsidP="00E329B1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329B1">
        <w:rPr>
          <w:rFonts w:ascii="Arial" w:hAnsi="Arial" w:cs="Arial"/>
        </w:rPr>
        <w:t>Syste</w:t>
      </w:r>
      <w:r w:rsidR="00193938" w:rsidRPr="00E329B1">
        <w:rPr>
          <w:rFonts w:ascii="Arial" w:hAnsi="Arial" w:cs="Arial"/>
        </w:rPr>
        <w:t>m stabilizacji toru jazdy</w:t>
      </w:r>
    </w:p>
    <w:p w14:paraId="68D009B3" w14:textId="4FAB2FE6" w:rsidR="00CC1F3F" w:rsidRPr="001E352E" w:rsidRDefault="00CC1F3F" w:rsidP="001E352E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329B1">
        <w:rPr>
          <w:rFonts w:ascii="Arial" w:hAnsi="Arial" w:cs="Arial"/>
        </w:rPr>
        <w:t>System zapobiegający blokowaniu kół (ABS)</w:t>
      </w:r>
    </w:p>
    <w:p w14:paraId="77D34405" w14:textId="77777777" w:rsidR="009D30FF" w:rsidRPr="00FB446E" w:rsidRDefault="009D30F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B446E">
        <w:rPr>
          <w:rFonts w:ascii="Arial" w:hAnsi="Arial" w:cs="Arial"/>
        </w:rPr>
        <w:t>Elektryczna regulacja fotela kierowcy</w:t>
      </w:r>
      <w:r w:rsidR="00DE00D4" w:rsidRPr="00FB446E">
        <w:rPr>
          <w:rFonts w:ascii="Arial" w:hAnsi="Arial" w:cs="Arial"/>
        </w:rPr>
        <w:t xml:space="preserve"> oraz </w:t>
      </w:r>
      <w:r w:rsidRPr="00FB446E">
        <w:rPr>
          <w:rFonts w:ascii="Arial" w:hAnsi="Arial" w:cs="Arial"/>
        </w:rPr>
        <w:t>pasażera w pierwszym rzędzie siedzeń</w:t>
      </w:r>
    </w:p>
    <w:p w14:paraId="7EE573B7" w14:textId="77777777" w:rsidR="009D30FF" w:rsidRPr="00FB446E" w:rsidRDefault="009D30F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B446E">
        <w:rPr>
          <w:rFonts w:ascii="Arial" w:hAnsi="Arial" w:cs="Arial"/>
        </w:rPr>
        <w:t>Elektryczna regulacja podparcia odcinka lędźwiowego fotela kierowcy</w:t>
      </w:r>
      <w:r w:rsidR="00DE00D4" w:rsidRPr="00FB446E">
        <w:rPr>
          <w:rFonts w:ascii="Arial" w:hAnsi="Arial" w:cs="Arial"/>
        </w:rPr>
        <w:t xml:space="preserve"> oraz pasażera</w:t>
      </w:r>
    </w:p>
    <w:p w14:paraId="508370A6" w14:textId="0AB80EA0" w:rsidR="009D30FF" w:rsidRPr="00FB446E" w:rsidRDefault="009D30FF" w:rsidP="00FB446E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B446E">
        <w:rPr>
          <w:rFonts w:ascii="Arial" w:hAnsi="Arial" w:cs="Arial"/>
        </w:rPr>
        <w:t>Elektryczna regulacja wysokości fotela kierowcy</w:t>
      </w:r>
      <w:r w:rsidR="00DE00D4" w:rsidRPr="00FB446E">
        <w:rPr>
          <w:rFonts w:ascii="Arial" w:hAnsi="Arial" w:cs="Arial"/>
        </w:rPr>
        <w:t xml:space="preserve"> oraz </w:t>
      </w:r>
      <w:r w:rsidRPr="00FB446E">
        <w:rPr>
          <w:rFonts w:ascii="Arial" w:hAnsi="Arial" w:cs="Arial"/>
        </w:rPr>
        <w:t>pasażera pierwszego rzędu siedzeń</w:t>
      </w:r>
    </w:p>
    <w:p w14:paraId="61B62594" w14:textId="3BAED57F" w:rsidR="009D30FF" w:rsidRPr="00FB446E" w:rsidRDefault="009D30FF" w:rsidP="00FB446E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B446E">
        <w:rPr>
          <w:rFonts w:ascii="Arial" w:hAnsi="Arial" w:cs="Arial"/>
        </w:rPr>
        <w:t>Podgrzewane fotele przednie</w:t>
      </w:r>
    </w:p>
    <w:p w14:paraId="2BAAC975" w14:textId="198C12ED" w:rsidR="009D30FF" w:rsidRPr="00FB446E" w:rsidRDefault="00193938" w:rsidP="00FB446E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B446E">
        <w:rPr>
          <w:rFonts w:ascii="Arial" w:hAnsi="Arial" w:cs="Arial"/>
        </w:rPr>
        <w:t>Tapicerka</w:t>
      </w:r>
      <w:r w:rsidR="00FB446E" w:rsidRPr="00FB446E">
        <w:rPr>
          <w:rFonts w:ascii="Arial" w:hAnsi="Arial" w:cs="Arial"/>
        </w:rPr>
        <w:t xml:space="preserve"> </w:t>
      </w:r>
      <w:r w:rsidR="00C37A49">
        <w:rPr>
          <w:rFonts w:ascii="Arial" w:hAnsi="Arial" w:cs="Arial"/>
        </w:rPr>
        <w:t>skóra/</w:t>
      </w:r>
      <w:r w:rsidR="00FB446E" w:rsidRPr="00FB446E">
        <w:rPr>
          <w:rFonts w:ascii="Arial" w:hAnsi="Arial" w:cs="Arial"/>
        </w:rPr>
        <w:t>ekoskóra</w:t>
      </w:r>
      <w:r w:rsidR="00C37A49">
        <w:rPr>
          <w:rFonts w:ascii="Arial" w:hAnsi="Arial" w:cs="Arial"/>
        </w:rPr>
        <w:t>/</w:t>
      </w:r>
      <w:r w:rsidR="00FB446E" w:rsidRPr="00FB446E">
        <w:rPr>
          <w:rFonts w:ascii="Arial" w:hAnsi="Arial" w:cs="Arial"/>
        </w:rPr>
        <w:t>skóropodobna –</w:t>
      </w:r>
      <w:r w:rsidRPr="00FB446E">
        <w:rPr>
          <w:rFonts w:ascii="Arial" w:hAnsi="Arial" w:cs="Arial"/>
        </w:rPr>
        <w:t xml:space="preserve"> </w:t>
      </w:r>
      <w:r w:rsidR="00FB446E" w:rsidRPr="00FB446E">
        <w:rPr>
          <w:rFonts w:ascii="Arial" w:hAnsi="Arial" w:cs="Arial"/>
        </w:rPr>
        <w:t>kolor czarny</w:t>
      </w:r>
    </w:p>
    <w:p w14:paraId="124CD99C" w14:textId="4D4BEC88" w:rsidR="00FB446E" w:rsidRPr="00FB446E" w:rsidRDefault="00FB446E" w:rsidP="00FB446E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B446E">
        <w:rPr>
          <w:rFonts w:ascii="Arial" w:hAnsi="Arial" w:cs="Arial"/>
        </w:rPr>
        <w:t>Podłokietnik w drugim rzędzie siedzeń</w:t>
      </w:r>
    </w:p>
    <w:p w14:paraId="51FF5403" w14:textId="77777777" w:rsidR="009D30FF" w:rsidRPr="001D52BB" w:rsidRDefault="009D30F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D52BB">
        <w:rPr>
          <w:rFonts w:ascii="Arial" w:hAnsi="Arial" w:cs="Arial"/>
        </w:rPr>
        <w:t>Centralny zamek sterowany zdalnie</w:t>
      </w:r>
    </w:p>
    <w:p w14:paraId="4B46CE02" w14:textId="77777777" w:rsidR="00E65704" w:rsidRPr="00FB446E" w:rsidRDefault="00E65704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B446E">
        <w:rPr>
          <w:rFonts w:ascii="Arial" w:hAnsi="Arial" w:cs="Arial"/>
        </w:rPr>
        <w:t>Uruchamianie silnika przyciskiem</w:t>
      </w:r>
    </w:p>
    <w:p w14:paraId="7659F12C" w14:textId="77777777" w:rsidR="00E65704" w:rsidRPr="00C37A49" w:rsidRDefault="00E65704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B446E">
        <w:rPr>
          <w:rFonts w:ascii="Arial" w:hAnsi="Arial" w:cs="Arial"/>
        </w:rPr>
        <w:t xml:space="preserve">System </w:t>
      </w:r>
      <w:proofErr w:type="spellStart"/>
      <w:r w:rsidRPr="00C37A49">
        <w:rPr>
          <w:rFonts w:ascii="Arial" w:hAnsi="Arial" w:cs="Arial"/>
        </w:rPr>
        <w:t>bezkluczykowego</w:t>
      </w:r>
      <w:proofErr w:type="spellEnd"/>
      <w:r w:rsidRPr="00C37A49">
        <w:rPr>
          <w:rFonts w:ascii="Arial" w:hAnsi="Arial" w:cs="Arial"/>
        </w:rPr>
        <w:t xml:space="preserve"> dostępu do samochodu</w:t>
      </w:r>
    </w:p>
    <w:p w14:paraId="7D53087D" w14:textId="72CF8229" w:rsidR="009D30FF" w:rsidRPr="00C37A49" w:rsidRDefault="00C37A49" w:rsidP="0029700D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37A49">
        <w:rPr>
          <w:rFonts w:ascii="Arial" w:hAnsi="Arial" w:cs="Arial"/>
        </w:rPr>
        <w:t>R</w:t>
      </w:r>
      <w:r w:rsidR="009D30FF" w:rsidRPr="00C37A49">
        <w:rPr>
          <w:rFonts w:ascii="Arial" w:hAnsi="Arial" w:cs="Arial"/>
        </w:rPr>
        <w:t xml:space="preserve">egulacja kolumny kierownicy </w:t>
      </w:r>
      <w:r w:rsidR="00193938" w:rsidRPr="00C37A49">
        <w:rPr>
          <w:rFonts w:ascii="Arial" w:hAnsi="Arial" w:cs="Arial"/>
        </w:rPr>
        <w:t xml:space="preserve">minimum </w:t>
      </w:r>
      <w:r w:rsidR="009D30FF" w:rsidRPr="00C37A49">
        <w:rPr>
          <w:rFonts w:ascii="Arial" w:hAnsi="Arial" w:cs="Arial"/>
        </w:rPr>
        <w:t>w dwóch płaszczyznach</w:t>
      </w:r>
      <w:r w:rsidR="00E65704" w:rsidRPr="00C37A49">
        <w:rPr>
          <w:rFonts w:ascii="Arial" w:hAnsi="Arial" w:cs="Arial"/>
        </w:rPr>
        <w:t xml:space="preserve"> </w:t>
      </w:r>
    </w:p>
    <w:p w14:paraId="7579936D" w14:textId="77777777" w:rsidR="009D30FF" w:rsidRPr="001D52BB" w:rsidRDefault="009D30F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37A49">
        <w:rPr>
          <w:rFonts w:ascii="Arial" w:hAnsi="Arial" w:cs="Arial"/>
        </w:rPr>
        <w:lastRenderedPageBreak/>
        <w:t>Elektrycznie regulowane</w:t>
      </w:r>
      <w:r w:rsidR="00E65704" w:rsidRPr="001D52BB">
        <w:rPr>
          <w:rFonts w:ascii="Arial" w:hAnsi="Arial" w:cs="Arial"/>
        </w:rPr>
        <w:t xml:space="preserve">, składane oraz podgrzewane </w:t>
      </w:r>
      <w:r w:rsidRPr="001D52BB">
        <w:rPr>
          <w:rFonts w:ascii="Arial" w:hAnsi="Arial" w:cs="Arial"/>
        </w:rPr>
        <w:t xml:space="preserve"> lusterka zewnętrzne</w:t>
      </w:r>
    </w:p>
    <w:p w14:paraId="77DD73B4" w14:textId="731B47A2" w:rsidR="009D30FF" w:rsidRPr="00C37A49" w:rsidRDefault="00193938" w:rsidP="00C37A49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D52BB">
        <w:rPr>
          <w:rFonts w:ascii="Arial" w:hAnsi="Arial" w:cs="Arial"/>
        </w:rPr>
        <w:t>Elektrycznie regulowane szyby</w:t>
      </w:r>
      <w:r w:rsidR="00FA52D9" w:rsidRPr="001D52BB">
        <w:rPr>
          <w:rFonts w:ascii="Arial" w:hAnsi="Arial" w:cs="Arial"/>
        </w:rPr>
        <w:t xml:space="preserve"> x4</w:t>
      </w:r>
    </w:p>
    <w:p w14:paraId="05ACB3A2" w14:textId="77777777" w:rsidR="009D30FF" w:rsidRPr="00C37A49" w:rsidRDefault="009D30F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D52BB">
        <w:rPr>
          <w:rFonts w:ascii="Arial" w:hAnsi="Arial" w:cs="Arial"/>
        </w:rPr>
        <w:t>Inteligen</w:t>
      </w:r>
      <w:r w:rsidR="006A2477" w:rsidRPr="001D52BB">
        <w:rPr>
          <w:rFonts w:ascii="Arial" w:hAnsi="Arial" w:cs="Arial"/>
        </w:rPr>
        <w:t>tny temp</w:t>
      </w:r>
      <w:r w:rsidR="006A2477" w:rsidRPr="00C37A49">
        <w:rPr>
          <w:rFonts w:ascii="Arial" w:hAnsi="Arial" w:cs="Arial"/>
        </w:rPr>
        <w:t>omat adaptacyjny</w:t>
      </w:r>
    </w:p>
    <w:p w14:paraId="4D740F6A" w14:textId="77777777" w:rsidR="009D30FF" w:rsidRPr="00C37A49" w:rsidRDefault="009D30F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37A49">
        <w:rPr>
          <w:rFonts w:ascii="Arial" w:hAnsi="Arial" w:cs="Arial"/>
        </w:rPr>
        <w:t>Kamer</w:t>
      </w:r>
      <w:r w:rsidR="006A2477" w:rsidRPr="00C37A49">
        <w:rPr>
          <w:rFonts w:ascii="Arial" w:hAnsi="Arial" w:cs="Arial"/>
        </w:rPr>
        <w:t>a cofania</w:t>
      </w:r>
    </w:p>
    <w:p w14:paraId="68465F45" w14:textId="5868C9F2" w:rsidR="009D30FF" w:rsidRPr="00FB446E" w:rsidRDefault="009D30FF" w:rsidP="00FB446E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D52BB">
        <w:rPr>
          <w:rFonts w:ascii="Arial" w:hAnsi="Arial" w:cs="Arial"/>
        </w:rPr>
        <w:t>Klimatyzacja automatyczna (</w:t>
      </w:r>
      <w:r w:rsidR="001D52BB" w:rsidRPr="001D52BB">
        <w:rPr>
          <w:rFonts w:ascii="Arial" w:hAnsi="Arial" w:cs="Arial"/>
        </w:rPr>
        <w:t>dwustrefowa</w:t>
      </w:r>
      <w:r w:rsidRPr="001D52BB">
        <w:rPr>
          <w:rFonts w:ascii="Arial" w:hAnsi="Arial" w:cs="Arial"/>
        </w:rPr>
        <w:t>)</w:t>
      </w:r>
    </w:p>
    <w:p w14:paraId="6EC1C86F" w14:textId="5C45D6A4" w:rsidR="009D30FF" w:rsidRPr="00E329B1" w:rsidRDefault="00E329B1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D30FF" w:rsidRPr="00E329B1">
        <w:rPr>
          <w:rFonts w:ascii="Arial" w:hAnsi="Arial" w:cs="Arial"/>
        </w:rPr>
        <w:t>amer</w:t>
      </w:r>
      <w:r>
        <w:rPr>
          <w:rFonts w:ascii="Arial" w:hAnsi="Arial" w:cs="Arial"/>
        </w:rPr>
        <w:t>a</w:t>
      </w:r>
      <w:r w:rsidR="009D30FF" w:rsidRPr="00E329B1">
        <w:rPr>
          <w:rFonts w:ascii="Arial" w:hAnsi="Arial" w:cs="Arial"/>
        </w:rPr>
        <w:t xml:space="preserve"> 360 </w:t>
      </w:r>
      <w:r w:rsidR="006A2477" w:rsidRPr="00E329B1">
        <w:rPr>
          <w:rFonts w:ascii="Arial" w:hAnsi="Arial" w:cs="Arial"/>
        </w:rPr>
        <w:t>stopni</w:t>
      </w:r>
    </w:p>
    <w:p w14:paraId="1B333985" w14:textId="77777777" w:rsidR="009D30FF" w:rsidRPr="001D52BB" w:rsidRDefault="009D30FF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proofErr w:type="spellStart"/>
      <w:r w:rsidRPr="001D52BB">
        <w:rPr>
          <w:rFonts w:ascii="Arial" w:hAnsi="Arial" w:cs="Arial"/>
        </w:rPr>
        <w:t>Multifunkcyjna</w:t>
      </w:r>
      <w:proofErr w:type="spellEnd"/>
      <w:r w:rsidRPr="001D52BB">
        <w:rPr>
          <w:rFonts w:ascii="Arial" w:hAnsi="Arial" w:cs="Arial"/>
        </w:rPr>
        <w:t xml:space="preserve"> kierownica z obsługą systemów multimedialnych</w:t>
      </w:r>
    </w:p>
    <w:p w14:paraId="0468D6B1" w14:textId="7B9BCE5D" w:rsidR="002F75D3" w:rsidRPr="00FB446E" w:rsidRDefault="009D30FF" w:rsidP="00FB446E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D52BB">
        <w:rPr>
          <w:rFonts w:ascii="Arial" w:hAnsi="Arial" w:cs="Arial"/>
        </w:rPr>
        <w:t>Nawiewy w drugim rzędzie siedzeń</w:t>
      </w:r>
    </w:p>
    <w:p w14:paraId="45010A35" w14:textId="77777777" w:rsidR="002F75D3" w:rsidRPr="00FB446E" w:rsidRDefault="002F75D3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B446E">
        <w:rPr>
          <w:rFonts w:ascii="Arial" w:hAnsi="Arial" w:cs="Arial"/>
        </w:rPr>
        <w:t>Przednie i tylne czujniki parkowania</w:t>
      </w:r>
    </w:p>
    <w:p w14:paraId="53F17F26" w14:textId="59746540" w:rsidR="0006739E" w:rsidRPr="00FB446E" w:rsidRDefault="009E22A1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B446E">
        <w:rPr>
          <w:rFonts w:ascii="Arial" w:hAnsi="Arial" w:cs="Arial"/>
        </w:rPr>
        <w:t xml:space="preserve">Minimum </w:t>
      </w:r>
      <w:r w:rsidR="00FB446E" w:rsidRPr="00FB446E">
        <w:rPr>
          <w:rFonts w:ascii="Arial" w:hAnsi="Arial" w:cs="Arial"/>
        </w:rPr>
        <w:t>2</w:t>
      </w:r>
      <w:r w:rsidR="0006739E" w:rsidRPr="00FB446E">
        <w:rPr>
          <w:rFonts w:ascii="Arial" w:hAnsi="Arial" w:cs="Arial"/>
        </w:rPr>
        <w:t xml:space="preserve"> porty USB dla pasażerów z tyłu</w:t>
      </w:r>
      <w:r w:rsidR="00E65704" w:rsidRPr="00FB446E">
        <w:rPr>
          <w:rFonts w:ascii="Arial" w:hAnsi="Arial" w:cs="Arial"/>
        </w:rPr>
        <w:t xml:space="preserve"> oraz 1 port USB w konsoli środkowej</w:t>
      </w:r>
    </w:p>
    <w:p w14:paraId="72A7C438" w14:textId="4EE8A765" w:rsidR="0006739E" w:rsidRPr="00FB446E" w:rsidRDefault="0006739E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B446E">
        <w:rPr>
          <w:rFonts w:ascii="Arial" w:hAnsi="Arial" w:cs="Arial"/>
        </w:rPr>
        <w:t xml:space="preserve">Minimum </w:t>
      </w:r>
      <w:r w:rsidR="00FB446E" w:rsidRPr="00FB446E">
        <w:rPr>
          <w:rFonts w:ascii="Arial" w:hAnsi="Arial" w:cs="Arial"/>
        </w:rPr>
        <w:t>8</w:t>
      </w:r>
      <w:r w:rsidRPr="00FB446E">
        <w:rPr>
          <w:rFonts w:ascii="Arial" w:hAnsi="Arial" w:cs="Arial"/>
        </w:rPr>
        <w:t xml:space="preserve"> głośników</w:t>
      </w:r>
    </w:p>
    <w:p w14:paraId="291F9C5E" w14:textId="77777777" w:rsidR="0006739E" w:rsidRPr="00FB446E" w:rsidRDefault="0006739E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B446E">
        <w:rPr>
          <w:rFonts w:ascii="Arial" w:hAnsi="Arial" w:cs="Arial"/>
        </w:rPr>
        <w:t xml:space="preserve">Interfejs Android Auto™, interfejs Apple </w:t>
      </w:r>
      <w:proofErr w:type="spellStart"/>
      <w:r w:rsidRPr="00FB446E">
        <w:rPr>
          <w:rFonts w:ascii="Arial" w:hAnsi="Arial" w:cs="Arial"/>
        </w:rPr>
        <w:t>CarPlay</w:t>
      </w:r>
      <w:proofErr w:type="spellEnd"/>
    </w:p>
    <w:p w14:paraId="3CBE9E16" w14:textId="79771FA8" w:rsidR="0006739E" w:rsidRPr="00FB446E" w:rsidRDefault="0006739E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D52BB">
        <w:rPr>
          <w:rFonts w:ascii="Arial" w:hAnsi="Arial" w:cs="Arial"/>
        </w:rPr>
        <w:t xml:space="preserve">Kolorowy ekran dotykowy systemu </w:t>
      </w:r>
      <w:r w:rsidRPr="00FB446E">
        <w:rPr>
          <w:rFonts w:ascii="Arial" w:hAnsi="Arial" w:cs="Arial"/>
        </w:rPr>
        <w:t>multimedialnego minimum (</w:t>
      </w:r>
      <w:r w:rsidR="001D52BB" w:rsidRPr="00FB446E">
        <w:rPr>
          <w:rFonts w:ascii="Arial" w:hAnsi="Arial" w:cs="Arial"/>
        </w:rPr>
        <w:t>12</w:t>
      </w:r>
      <w:r w:rsidRPr="00FB446E">
        <w:rPr>
          <w:rFonts w:ascii="Arial" w:hAnsi="Arial" w:cs="Arial"/>
        </w:rPr>
        <w:t>")</w:t>
      </w:r>
    </w:p>
    <w:p w14:paraId="77C386F5" w14:textId="77777777" w:rsidR="0006739E" w:rsidRPr="00FB446E" w:rsidRDefault="0006739E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FB446E">
        <w:rPr>
          <w:rFonts w:ascii="Arial" w:hAnsi="Arial" w:cs="Arial"/>
        </w:rPr>
        <w:t xml:space="preserve">Nawigacja satelitarna </w:t>
      </w:r>
      <w:r w:rsidR="00D76810" w:rsidRPr="00FB446E">
        <w:rPr>
          <w:rFonts w:ascii="Arial" w:hAnsi="Arial" w:cs="Arial"/>
        </w:rPr>
        <w:t>w języku polskim</w:t>
      </w:r>
    </w:p>
    <w:p w14:paraId="231D6476" w14:textId="77777777" w:rsidR="0006739E" w:rsidRPr="001D52BB" w:rsidRDefault="0006739E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D52BB">
        <w:rPr>
          <w:rFonts w:ascii="Arial" w:hAnsi="Arial" w:cs="Arial"/>
        </w:rPr>
        <w:t>System Bluetooth® umożliwiający bezprzewodową łączność z telefonem</w:t>
      </w:r>
    </w:p>
    <w:p w14:paraId="39A3B54B" w14:textId="77777777" w:rsidR="0006739E" w:rsidRPr="001D52BB" w:rsidRDefault="00A152C7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D52BB">
        <w:rPr>
          <w:rFonts w:ascii="Arial" w:hAnsi="Arial" w:cs="Arial"/>
        </w:rPr>
        <w:t>System</w:t>
      </w:r>
      <w:r w:rsidR="00D76810" w:rsidRPr="001D52BB">
        <w:rPr>
          <w:rFonts w:ascii="Arial" w:hAnsi="Arial" w:cs="Arial"/>
        </w:rPr>
        <w:t xml:space="preserve"> Audio</w:t>
      </w:r>
    </w:p>
    <w:p w14:paraId="1930287C" w14:textId="7BE42BA7" w:rsidR="009F5A27" w:rsidRPr="00FB446E" w:rsidRDefault="00E65704" w:rsidP="00FB446E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D52BB">
        <w:rPr>
          <w:rFonts w:ascii="Arial" w:hAnsi="Arial" w:cs="Arial"/>
        </w:rPr>
        <w:t>Światła przednie, t</w:t>
      </w:r>
      <w:r w:rsidR="0006739E" w:rsidRPr="001D52BB">
        <w:rPr>
          <w:rFonts w:ascii="Arial" w:hAnsi="Arial" w:cs="Arial"/>
        </w:rPr>
        <w:t>ylne</w:t>
      </w:r>
      <w:r w:rsidRPr="001D52BB">
        <w:rPr>
          <w:rFonts w:ascii="Arial" w:hAnsi="Arial" w:cs="Arial"/>
        </w:rPr>
        <w:t>, przeciwmgielne,</w:t>
      </w:r>
      <w:r w:rsidR="0006739E" w:rsidRPr="001D52BB">
        <w:rPr>
          <w:rFonts w:ascii="Arial" w:hAnsi="Arial" w:cs="Arial"/>
        </w:rPr>
        <w:t xml:space="preserve"> </w:t>
      </w:r>
      <w:r w:rsidRPr="001D52BB">
        <w:rPr>
          <w:rFonts w:ascii="Arial" w:hAnsi="Arial" w:cs="Arial"/>
        </w:rPr>
        <w:t xml:space="preserve">do jazdy dziennej </w:t>
      </w:r>
      <w:r w:rsidR="0006739E" w:rsidRPr="001D52BB">
        <w:rPr>
          <w:rFonts w:ascii="Arial" w:hAnsi="Arial" w:cs="Arial"/>
        </w:rPr>
        <w:t>w technologii LED</w:t>
      </w:r>
    </w:p>
    <w:p w14:paraId="678DCD60" w14:textId="77777777" w:rsidR="0006739E" w:rsidRPr="001D52BB" w:rsidRDefault="00D76810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D52BB">
        <w:rPr>
          <w:rFonts w:ascii="Arial" w:hAnsi="Arial" w:cs="Arial"/>
        </w:rPr>
        <w:t>K</w:t>
      </w:r>
      <w:r w:rsidR="0006739E" w:rsidRPr="001D52BB">
        <w:rPr>
          <w:rFonts w:ascii="Arial" w:hAnsi="Arial" w:cs="Arial"/>
        </w:rPr>
        <w:t>lamki zewnętrzne oraz lusterka w kolorze nadwozia</w:t>
      </w:r>
    </w:p>
    <w:p w14:paraId="460CBBC8" w14:textId="64DB7D0F" w:rsidR="0006739E" w:rsidRPr="001D52BB" w:rsidRDefault="0006739E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D52BB">
        <w:rPr>
          <w:rFonts w:ascii="Arial" w:hAnsi="Arial" w:cs="Arial"/>
        </w:rPr>
        <w:t>Przyciemniane szyby tylne</w:t>
      </w:r>
    </w:p>
    <w:p w14:paraId="718CD4AD" w14:textId="77777777" w:rsidR="0006739E" w:rsidRPr="001D52BB" w:rsidRDefault="0006739E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1D52BB">
        <w:rPr>
          <w:rFonts w:ascii="Arial" w:hAnsi="Arial" w:cs="Arial"/>
        </w:rPr>
        <w:t>Skórzana kierownica</w:t>
      </w:r>
    </w:p>
    <w:p w14:paraId="4ADC92A0" w14:textId="4446FC65" w:rsidR="005300AC" w:rsidRPr="00413B84" w:rsidRDefault="009F5A27" w:rsidP="00413B8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895F73">
        <w:rPr>
          <w:rFonts w:ascii="Arial" w:hAnsi="Arial" w:cs="Arial"/>
          <w:b/>
        </w:rPr>
        <w:t>Wyposażenie dodatkowe</w:t>
      </w:r>
    </w:p>
    <w:p w14:paraId="0AF1E409" w14:textId="77777777" w:rsidR="009F5A27" w:rsidRPr="00895F73" w:rsidRDefault="009F5A27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95F73">
        <w:rPr>
          <w:rFonts w:ascii="Arial" w:hAnsi="Arial" w:cs="Arial"/>
        </w:rPr>
        <w:t>Wykładzina bagażnika</w:t>
      </w:r>
      <w:r w:rsidR="00A152C7" w:rsidRPr="00895F73">
        <w:rPr>
          <w:rFonts w:ascii="Arial" w:hAnsi="Arial" w:cs="Arial"/>
        </w:rPr>
        <w:t xml:space="preserve"> – gumowa</w:t>
      </w:r>
    </w:p>
    <w:p w14:paraId="7CC5F3EC" w14:textId="77777777" w:rsidR="009F5A27" w:rsidRPr="00895F73" w:rsidRDefault="009F5A27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95F73">
        <w:rPr>
          <w:rFonts w:ascii="Arial" w:hAnsi="Arial" w:cs="Arial"/>
        </w:rPr>
        <w:t xml:space="preserve">Apteczka </w:t>
      </w:r>
    </w:p>
    <w:p w14:paraId="512BAFF3" w14:textId="77777777" w:rsidR="009F5A27" w:rsidRPr="00895F73" w:rsidRDefault="009F5A27" w:rsidP="00010927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95F73">
        <w:rPr>
          <w:rFonts w:ascii="Arial" w:hAnsi="Arial" w:cs="Arial"/>
        </w:rPr>
        <w:t>Trójkąt ostrzegawczy</w:t>
      </w:r>
    </w:p>
    <w:p w14:paraId="7811D5DF" w14:textId="6ACD192A" w:rsidR="00A152C7" w:rsidRPr="00895F73" w:rsidRDefault="009F5A27" w:rsidP="00895F73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95F73">
        <w:rPr>
          <w:rFonts w:ascii="Arial" w:hAnsi="Arial" w:cs="Arial"/>
        </w:rPr>
        <w:t>Gaśnica</w:t>
      </w:r>
    </w:p>
    <w:p w14:paraId="5F46D248" w14:textId="77777777" w:rsidR="009D30FF" w:rsidRPr="00010927" w:rsidRDefault="009D30FF" w:rsidP="00010927">
      <w:pPr>
        <w:spacing w:line="276" w:lineRule="auto"/>
        <w:jc w:val="both"/>
        <w:rPr>
          <w:rFonts w:ascii="Arial" w:hAnsi="Arial" w:cs="Arial"/>
        </w:rPr>
      </w:pPr>
    </w:p>
    <w:sectPr w:rsidR="009D30FF" w:rsidRPr="00010927" w:rsidSect="00536430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7D1E3" w14:textId="77777777" w:rsidR="00887596" w:rsidRDefault="00887596" w:rsidP="00EF63DA">
      <w:pPr>
        <w:spacing w:after="0" w:line="240" w:lineRule="auto"/>
      </w:pPr>
      <w:r>
        <w:separator/>
      </w:r>
    </w:p>
  </w:endnote>
  <w:endnote w:type="continuationSeparator" w:id="0">
    <w:p w14:paraId="5B3888B2" w14:textId="77777777" w:rsidR="00887596" w:rsidRDefault="00887596" w:rsidP="00E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1556511"/>
      <w:docPartObj>
        <w:docPartGallery w:val="Page Numbers (Bottom of Page)"/>
        <w:docPartUnique/>
      </w:docPartObj>
    </w:sdtPr>
    <w:sdtContent>
      <w:p w14:paraId="611DF151" w14:textId="77777777" w:rsidR="00926EEC" w:rsidRDefault="008C3AA3">
        <w:pPr>
          <w:pStyle w:val="Stopka"/>
          <w:jc w:val="right"/>
        </w:pPr>
        <w:r>
          <w:fldChar w:fldCharType="begin"/>
        </w:r>
        <w:r w:rsidR="00926EEC">
          <w:instrText>PAGE   \* MERGEFORMAT</w:instrText>
        </w:r>
        <w:r>
          <w:fldChar w:fldCharType="separate"/>
        </w:r>
        <w:r w:rsidR="00010927">
          <w:rPr>
            <w:noProof/>
          </w:rPr>
          <w:t>1</w:t>
        </w:r>
        <w:r>
          <w:fldChar w:fldCharType="end"/>
        </w:r>
      </w:p>
    </w:sdtContent>
  </w:sdt>
  <w:p w14:paraId="54BF9521" w14:textId="77777777" w:rsidR="00926EEC" w:rsidRDefault="0092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8D22A" w14:textId="77777777" w:rsidR="00887596" w:rsidRDefault="00887596" w:rsidP="00EF63DA">
      <w:pPr>
        <w:spacing w:after="0" w:line="240" w:lineRule="auto"/>
      </w:pPr>
      <w:r>
        <w:separator/>
      </w:r>
    </w:p>
  </w:footnote>
  <w:footnote w:type="continuationSeparator" w:id="0">
    <w:p w14:paraId="0DCBF661" w14:textId="77777777" w:rsidR="00887596" w:rsidRDefault="00887596" w:rsidP="00E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6BF8" w14:textId="4E80125A" w:rsidR="00EF63DA" w:rsidRDefault="00EF63DA">
    <w:pPr>
      <w:pStyle w:val="Nagwek"/>
    </w:pPr>
    <w:r>
      <w:t>Załącznik nr 1</w:t>
    </w:r>
    <w:r w:rsidR="00EF208B">
      <w:t xml:space="preserve">a </w:t>
    </w:r>
    <w:r>
      <w:t xml:space="preserve"> – </w:t>
    </w:r>
    <w:r w:rsidR="00EF208B">
      <w:t xml:space="preserve">szczegółowy </w:t>
    </w:r>
    <w:r>
      <w:t>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0629"/>
    <w:multiLevelType w:val="hybridMultilevel"/>
    <w:tmpl w:val="F790F8B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0C5444"/>
    <w:multiLevelType w:val="hybridMultilevel"/>
    <w:tmpl w:val="D94E264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877D4"/>
    <w:multiLevelType w:val="hybridMultilevel"/>
    <w:tmpl w:val="B96C04E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035A0E"/>
    <w:multiLevelType w:val="hybridMultilevel"/>
    <w:tmpl w:val="1BCE2C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BC15EA"/>
    <w:multiLevelType w:val="hybridMultilevel"/>
    <w:tmpl w:val="B64E5C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3E4F75"/>
    <w:multiLevelType w:val="hybridMultilevel"/>
    <w:tmpl w:val="020CF1F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CF5928"/>
    <w:multiLevelType w:val="hybridMultilevel"/>
    <w:tmpl w:val="53B6D95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A6AFB"/>
    <w:multiLevelType w:val="hybridMultilevel"/>
    <w:tmpl w:val="ED8A6C4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AC18E8"/>
    <w:multiLevelType w:val="hybridMultilevel"/>
    <w:tmpl w:val="2C4EF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A0D9F"/>
    <w:multiLevelType w:val="hybridMultilevel"/>
    <w:tmpl w:val="83920CB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31A28E4"/>
    <w:multiLevelType w:val="hybridMultilevel"/>
    <w:tmpl w:val="F23C8DA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8A301C"/>
    <w:multiLevelType w:val="hybridMultilevel"/>
    <w:tmpl w:val="C40C9E5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2695107">
    <w:abstractNumId w:val="8"/>
  </w:num>
  <w:num w:numId="2" w16cid:durableId="224150860">
    <w:abstractNumId w:val="3"/>
  </w:num>
  <w:num w:numId="3" w16cid:durableId="931742196">
    <w:abstractNumId w:val="2"/>
  </w:num>
  <w:num w:numId="4" w16cid:durableId="1355309232">
    <w:abstractNumId w:val="10"/>
  </w:num>
  <w:num w:numId="5" w16cid:durableId="330525414">
    <w:abstractNumId w:val="0"/>
  </w:num>
  <w:num w:numId="6" w16cid:durableId="1902717516">
    <w:abstractNumId w:val="1"/>
  </w:num>
  <w:num w:numId="7" w16cid:durableId="1726905441">
    <w:abstractNumId w:val="6"/>
  </w:num>
  <w:num w:numId="8" w16cid:durableId="1981114099">
    <w:abstractNumId w:val="7"/>
  </w:num>
  <w:num w:numId="9" w16cid:durableId="1192493688">
    <w:abstractNumId w:val="4"/>
  </w:num>
  <w:num w:numId="10" w16cid:durableId="788934739">
    <w:abstractNumId w:val="11"/>
  </w:num>
  <w:num w:numId="11" w16cid:durableId="192310176">
    <w:abstractNumId w:val="9"/>
  </w:num>
  <w:num w:numId="12" w16cid:durableId="1959992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3F"/>
    <w:rsid w:val="00010927"/>
    <w:rsid w:val="00052BBB"/>
    <w:rsid w:val="00065551"/>
    <w:rsid w:val="0006739E"/>
    <w:rsid w:val="000703C6"/>
    <w:rsid w:val="00092D4D"/>
    <w:rsid w:val="00140A6E"/>
    <w:rsid w:val="00172D01"/>
    <w:rsid w:val="00193938"/>
    <w:rsid w:val="001D52BB"/>
    <w:rsid w:val="001E352E"/>
    <w:rsid w:val="00263E02"/>
    <w:rsid w:val="0029700D"/>
    <w:rsid w:val="002B412C"/>
    <w:rsid w:val="002F75D3"/>
    <w:rsid w:val="003068F9"/>
    <w:rsid w:val="003B3AE0"/>
    <w:rsid w:val="003E105A"/>
    <w:rsid w:val="00413B84"/>
    <w:rsid w:val="00436A2C"/>
    <w:rsid w:val="00452BA1"/>
    <w:rsid w:val="004D42D6"/>
    <w:rsid w:val="00510AD2"/>
    <w:rsid w:val="005300AC"/>
    <w:rsid w:val="00536430"/>
    <w:rsid w:val="00577033"/>
    <w:rsid w:val="005F3EBA"/>
    <w:rsid w:val="0060558D"/>
    <w:rsid w:val="00606110"/>
    <w:rsid w:val="00662658"/>
    <w:rsid w:val="006A2477"/>
    <w:rsid w:val="007475E0"/>
    <w:rsid w:val="00832550"/>
    <w:rsid w:val="00835131"/>
    <w:rsid w:val="00860ABD"/>
    <w:rsid w:val="00887596"/>
    <w:rsid w:val="008949D0"/>
    <w:rsid w:val="00895F73"/>
    <w:rsid w:val="008C3AA3"/>
    <w:rsid w:val="00926EEC"/>
    <w:rsid w:val="009A4326"/>
    <w:rsid w:val="009D30FF"/>
    <w:rsid w:val="009E22A1"/>
    <w:rsid w:val="009F5A27"/>
    <w:rsid w:val="00A152C7"/>
    <w:rsid w:val="00A31BFB"/>
    <w:rsid w:val="00A50A93"/>
    <w:rsid w:val="00AD7B40"/>
    <w:rsid w:val="00AE4AEB"/>
    <w:rsid w:val="00B03265"/>
    <w:rsid w:val="00B66050"/>
    <w:rsid w:val="00C12A34"/>
    <w:rsid w:val="00C37A49"/>
    <w:rsid w:val="00C73376"/>
    <w:rsid w:val="00CB100E"/>
    <w:rsid w:val="00CC1F3F"/>
    <w:rsid w:val="00D76810"/>
    <w:rsid w:val="00D920CC"/>
    <w:rsid w:val="00DE00D4"/>
    <w:rsid w:val="00E329B1"/>
    <w:rsid w:val="00E3427F"/>
    <w:rsid w:val="00E65704"/>
    <w:rsid w:val="00EB77B7"/>
    <w:rsid w:val="00EF208B"/>
    <w:rsid w:val="00EF63DA"/>
    <w:rsid w:val="00FA52D9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88B7"/>
  <w15:docId w15:val="{E5706700-A19B-4100-ABE2-7FD4B8D7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F3F"/>
    <w:pPr>
      <w:ind w:left="720"/>
      <w:contextualSpacing/>
    </w:pPr>
  </w:style>
  <w:style w:type="character" w:customStyle="1" w:styleId="hgkelc">
    <w:name w:val="hgkelc"/>
    <w:basedOn w:val="Domylnaczcionkaakapitu"/>
    <w:rsid w:val="00536430"/>
  </w:style>
  <w:style w:type="character" w:styleId="Odwoaniedokomentarza">
    <w:name w:val="annotation reference"/>
    <w:basedOn w:val="Domylnaczcionkaakapitu"/>
    <w:uiPriority w:val="99"/>
    <w:semiHidden/>
    <w:unhideWhenUsed/>
    <w:rsid w:val="006A2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4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3DA"/>
  </w:style>
  <w:style w:type="paragraph" w:styleId="Stopka">
    <w:name w:val="footer"/>
    <w:basedOn w:val="Normalny"/>
    <w:link w:val="StopkaZnak"/>
    <w:uiPriority w:val="99"/>
    <w:unhideWhenUsed/>
    <w:rsid w:val="00E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Iwanicki</dc:creator>
  <cp:lastModifiedBy>Agnieszka Wieleba</cp:lastModifiedBy>
  <cp:revision>2</cp:revision>
  <cp:lastPrinted>2024-06-03T12:07:00Z</cp:lastPrinted>
  <dcterms:created xsi:type="dcterms:W3CDTF">2025-01-15T10:42:00Z</dcterms:created>
  <dcterms:modified xsi:type="dcterms:W3CDTF">2025-01-15T10:42:00Z</dcterms:modified>
</cp:coreProperties>
</file>