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5F385B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481D" w14:textId="77777777" w:rsidR="000103B6" w:rsidRDefault="000103B6" w:rsidP="00F32F7B">
      <w:r>
        <w:separator/>
      </w:r>
    </w:p>
  </w:endnote>
  <w:endnote w:type="continuationSeparator" w:id="0">
    <w:p w14:paraId="0084CB98" w14:textId="77777777" w:rsidR="000103B6" w:rsidRDefault="000103B6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188F" w14:textId="77777777" w:rsidR="000103B6" w:rsidRDefault="000103B6" w:rsidP="00F32F7B">
      <w:r>
        <w:separator/>
      </w:r>
    </w:p>
  </w:footnote>
  <w:footnote w:type="continuationSeparator" w:id="0">
    <w:p w14:paraId="72D9E479" w14:textId="77777777" w:rsidR="000103B6" w:rsidRDefault="000103B6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B753" w14:textId="513079BA" w:rsidR="00F40E01" w:rsidRDefault="00F40E01" w:rsidP="00F40E01"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Pr="00FE37C6">
      <w:rPr>
        <w:i/>
        <w:iCs/>
      </w:rPr>
      <w:t>Dostawa wozu strażackiego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03B6"/>
    <w:rsid w:val="0003635F"/>
    <w:rsid w:val="00320D81"/>
    <w:rsid w:val="00460426"/>
    <w:rsid w:val="00470E60"/>
    <w:rsid w:val="00511188"/>
    <w:rsid w:val="005F385B"/>
    <w:rsid w:val="005F7B2D"/>
    <w:rsid w:val="00616ADF"/>
    <w:rsid w:val="00621C0D"/>
    <w:rsid w:val="0069301E"/>
    <w:rsid w:val="006C1DB1"/>
    <w:rsid w:val="00744A1E"/>
    <w:rsid w:val="007C3E58"/>
    <w:rsid w:val="00862183"/>
    <w:rsid w:val="00964998"/>
    <w:rsid w:val="00B925B8"/>
    <w:rsid w:val="00D00851"/>
    <w:rsid w:val="00D86548"/>
    <w:rsid w:val="00EE16AC"/>
    <w:rsid w:val="00F32F7B"/>
    <w:rsid w:val="00F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Konrad Różowicz</cp:lastModifiedBy>
  <cp:revision>5</cp:revision>
  <dcterms:created xsi:type="dcterms:W3CDTF">2024-07-17T09:44:00Z</dcterms:created>
  <dcterms:modified xsi:type="dcterms:W3CDTF">2024-09-02T13:38:00Z</dcterms:modified>
</cp:coreProperties>
</file>