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E50F3B4" w:rsidR="00C220BC" w:rsidRPr="00805DF7" w:rsidRDefault="00805DF7" w:rsidP="00C220BC">
      <w:pPr>
        <w:pBdr>
          <w:bottom w:val="single" w:sz="1" w:space="2" w:color="000000"/>
        </w:pBdr>
        <w:jc w:val="both"/>
        <w:rPr>
          <w:rFonts w:ascii="Tahoma" w:hAnsi="Tahoma" w:cs="Tahoma"/>
          <w:color w:val="7030A0"/>
          <w:sz w:val="20"/>
          <w:szCs w:val="20"/>
        </w:rPr>
      </w:pPr>
      <w:r w:rsidRPr="00805DF7">
        <w:rPr>
          <w:rFonts w:ascii="Tahoma" w:hAnsi="Tahoma" w:cs="Tahoma"/>
          <w:color w:val="7030A0"/>
          <w:sz w:val="20"/>
          <w:szCs w:val="20"/>
        </w:rPr>
        <w:t>Znak sprawy: IZP.271.21.2024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38DA96B" w14:textId="77777777" w:rsidR="00FC432D" w:rsidRDefault="00FC432D" w:rsidP="00FC432D">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Pr>
          <w:rFonts w:ascii="Tahoma" w:hAnsi="Tahoma" w:cs="Tahoma"/>
          <w:b/>
        </w:rPr>
        <w:t xml:space="preserve"> Gorzyce</w:t>
      </w:r>
    </w:p>
    <w:p w14:paraId="6CA9191A" w14:textId="77777777" w:rsidR="00FC432D" w:rsidRDefault="00FC432D" w:rsidP="00FC432D">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805DF7">
        <w:rPr>
          <w:rFonts w:ascii="Tahoma" w:hAnsi="Tahoma" w:cs="Tahoma"/>
          <w:b/>
        </w:rPr>
        <w:t>Ul. Kościelna 15</w:t>
      </w:r>
    </w:p>
    <w:p w14:paraId="2E34F33B" w14:textId="77777777" w:rsidR="00FC432D" w:rsidRPr="00252FC7" w:rsidRDefault="00FC432D" w:rsidP="00FC432D">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 xml:space="preserve">44-350 Gorzyce </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A21847E" w:rsidR="00E07CC2" w:rsidRPr="00E2277D" w:rsidRDefault="007226D0" w:rsidP="00E07CC2">
      <w:pPr>
        <w:pStyle w:val="Nagwek"/>
        <w:spacing w:after="200" w:line="312" w:lineRule="auto"/>
        <w:jc w:val="center"/>
        <w:rPr>
          <w:rFonts w:ascii="Tahoma" w:hAnsi="Tahoma" w:cs="Tahoma"/>
          <w:b/>
          <w:bCs/>
          <w:color w:val="000000" w:themeColor="text1"/>
          <w:sz w:val="20"/>
          <w:szCs w:val="20"/>
        </w:rPr>
      </w:pPr>
      <w:bookmarkStart w:id="1" w:name="_Hlk117152579"/>
      <w:r w:rsidRPr="004131B1">
        <w:rPr>
          <w:rFonts w:ascii="Tahoma" w:hAnsi="Tahoma" w:cs="Tahoma"/>
          <w:b/>
          <w:bCs/>
          <w:sz w:val="20"/>
          <w:szCs w:val="20"/>
        </w:rPr>
        <w:t xml:space="preserve">„POSTĘPOWANIE O UDZIELENIE ZAMÓWIENIA NA </w:t>
      </w:r>
      <w:r>
        <w:rPr>
          <w:rFonts w:ascii="Tahoma" w:hAnsi="Tahoma" w:cs="Tahoma"/>
          <w:b/>
          <w:bCs/>
          <w:sz w:val="20"/>
          <w:szCs w:val="20"/>
        </w:rPr>
        <w:t xml:space="preserve">GRUPOWE </w:t>
      </w:r>
      <w:r w:rsidRPr="004131B1">
        <w:rPr>
          <w:rFonts w:ascii="Tahoma" w:hAnsi="Tahoma" w:cs="Tahoma"/>
          <w:b/>
          <w:bCs/>
          <w:sz w:val="20"/>
          <w:szCs w:val="20"/>
        </w:rPr>
        <w:t xml:space="preserve">UBEZPIECZENIE </w:t>
      </w:r>
      <w:r>
        <w:rPr>
          <w:rFonts w:ascii="Tahoma" w:hAnsi="Tahoma" w:cs="Tahoma"/>
          <w:b/>
          <w:bCs/>
          <w:sz w:val="20"/>
          <w:szCs w:val="20"/>
        </w:rPr>
        <w:t xml:space="preserve">PRACOWNIKÓW, WSPÓŁMAŁŻONKÓW ORAZ PEŁNOLETNICH DZIECI </w:t>
      </w:r>
      <w:r w:rsidRPr="00E2277D">
        <w:rPr>
          <w:rFonts w:ascii="Tahoma" w:hAnsi="Tahoma" w:cs="Tahoma"/>
          <w:b/>
          <w:bCs/>
          <w:color w:val="000000" w:themeColor="text1"/>
          <w:sz w:val="20"/>
          <w:szCs w:val="20"/>
        </w:rPr>
        <w:t>PRACOWNIKÓW</w:t>
      </w:r>
      <w:r w:rsidR="00FC432D" w:rsidRPr="00E2277D">
        <w:rPr>
          <w:rFonts w:ascii="Tahoma" w:eastAsia="Arial Narrow" w:hAnsi="Tahoma" w:cs="Tahoma"/>
          <w:b/>
          <w:bCs/>
          <w:color w:val="000000" w:themeColor="text1"/>
          <w:sz w:val="20"/>
          <w:szCs w:val="20"/>
        </w:rPr>
        <w:t xml:space="preserve"> </w:t>
      </w:r>
      <w:r w:rsidR="00805DF7" w:rsidRPr="00E2277D">
        <w:rPr>
          <w:rFonts w:ascii="Tahoma" w:eastAsia="Arial Narrow" w:hAnsi="Tahoma" w:cs="Tahoma"/>
          <w:b/>
          <w:bCs/>
          <w:color w:val="000000" w:themeColor="text1"/>
          <w:sz w:val="20"/>
          <w:szCs w:val="20"/>
        </w:rPr>
        <w:t xml:space="preserve">URZĘDU </w:t>
      </w:r>
      <w:r w:rsidR="00FC432D" w:rsidRPr="00E2277D">
        <w:rPr>
          <w:rFonts w:ascii="Tahoma" w:eastAsia="Arial Narrow" w:hAnsi="Tahoma" w:cs="Tahoma"/>
          <w:b/>
          <w:bCs/>
          <w:color w:val="000000" w:themeColor="text1"/>
          <w:sz w:val="20"/>
          <w:szCs w:val="20"/>
        </w:rPr>
        <w:t>GMINY GORZYCE</w:t>
      </w:r>
      <w:r w:rsidR="00805DF7" w:rsidRPr="00E2277D">
        <w:rPr>
          <w:rFonts w:ascii="Tahoma" w:eastAsia="Arial Narrow" w:hAnsi="Tahoma" w:cs="Tahoma"/>
          <w:b/>
          <w:bCs/>
          <w:color w:val="000000" w:themeColor="text1"/>
          <w:sz w:val="20"/>
          <w:szCs w:val="20"/>
        </w:rPr>
        <w:t xml:space="preserve"> ORAZ JEDNOSTEK ORGANIZACYJNYCH GMINY GORZYCE</w:t>
      </w:r>
      <w:r w:rsidR="00FC432D" w:rsidRPr="00E2277D">
        <w:rPr>
          <w:rFonts w:ascii="Tahoma" w:eastAsia="Arial Narrow" w:hAnsi="Tahoma" w:cs="Tahoma"/>
          <w:b/>
          <w:bCs/>
          <w:color w:val="000000" w:themeColor="text1"/>
          <w:sz w:val="20"/>
          <w:szCs w:val="20"/>
        </w:rPr>
        <w:t>”</w:t>
      </w:r>
    </w:p>
    <w:bookmarkEnd w:id="1"/>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7BF0195" w:rsidR="00D57E8F" w:rsidRPr="00E2277D" w:rsidRDefault="00D57E8F" w:rsidP="00D57E8F">
      <w:pPr>
        <w:spacing w:after="0" w:line="240" w:lineRule="auto"/>
        <w:jc w:val="both"/>
        <w:rPr>
          <w:rFonts w:ascii="Tahoma" w:eastAsia="Times New Roman" w:hAnsi="Tahoma" w:cs="Tahoma"/>
          <w:color w:val="000000" w:themeColor="text1"/>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w:t>
      </w:r>
      <w:r w:rsidRPr="00E2277D">
        <w:rPr>
          <w:rFonts w:ascii="Tahoma" w:eastAsia="Times New Roman" w:hAnsi="Tahoma" w:cs="Tahoma"/>
          <w:color w:val="000000" w:themeColor="text1"/>
          <w:sz w:val="20"/>
          <w:szCs w:val="20"/>
          <w:lang w:eastAsia="pl-PL"/>
        </w:rPr>
        <w:t>(</w:t>
      </w:r>
      <w:bookmarkStart w:id="2" w:name="_Hlk81808913"/>
      <w:r w:rsidR="00E2277D" w:rsidRPr="00E2277D">
        <w:rPr>
          <w:rFonts w:ascii="Tahoma" w:eastAsia="Times New Roman" w:hAnsi="Tahoma" w:cs="Tahoma"/>
          <w:color w:val="000000" w:themeColor="text1"/>
          <w:sz w:val="20"/>
          <w:szCs w:val="20"/>
          <w:lang w:eastAsia="pl-PL"/>
        </w:rPr>
        <w:t>tj.</w:t>
      </w:r>
      <w:r w:rsidR="00805DF7" w:rsidRPr="00E2277D">
        <w:rPr>
          <w:rFonts w:ascii="Tahoma" w:eastAsia="Times New Roman" w:hAnsi="Tahoma" w:cs="Tahoma"/>
          <w:color w:val="000000" w:themeColor="text1"/>
          <w:sz w:val="20"/>
          <w:szCs w:val="20"/>
          <w:lang w:eastAsia="pl-PL"/>
        </w:rPr>
        <w:t xml:space="preserve"> </w:t>
      </w:r>
      <w:r w:rsidR="00EA5911" w:rsidRPr="00E2277D">
        <w:rPr>
          <w:rFonts w:ascii="Tahoma" w:eastAsia="Times New Roman" w:hAnsi="Tahoma" w:cs="Tahoma"/>
          <w:color w:val="000000" w:themeColor="text1"/>
          <w:sz w:val="20"/>
          <w:szCs w:val="20"/>
          <w:lang w:eastAsia="pl-PL"/>
        </w:rPr>
        <w:t>Dz.U. z 202</w:t>
      </w:r>
      <w:r w:rsidR="0086692D" w:rsidRPr="00E2277D">
        <w:rPr>
          <w:rFonts w:ascii="Tahoma" w:eastAsia="Times New Roman" w:hAnsi="Tahoma" w:cs="Tahoma"/>
          <w:color w:val="000000" w:themeColor="text1"/>
          <w:sz w:val="20"/>
          <w:szCs w:val="20"/>
          <w:lang w:eastAsia="pl-PL"/>
        </w:rPr>
        <w:t>3</w:t>
      </w:r>
      <w:r w:rsidR="00EA5911" w:rsidRPr="00E2277D">
        <w:rPr>
          <w:rFonts w:ascii="Tahoma" w:eastAsia="Times New Roman" w:hAnsi="Tahoma" w:cs="Tahoma"/>
          <w:color w:val="000000" w:themeColor="text1"/>
          <w:sz w:val="20"/>
          <w:szCs w:val="20"/>
          <w:lang w:eastAsia="pl-PL"/>
        </w:rPr>
        <w:t xml:space="preserve"> r. poz. </w:t>
      </w:r>
      <w:bookmarkEnd w:id="2"/>
      <w:r w:rsidR="008E5934" w:rsidRPr="00E2277D">
        <w:rPr>
          <w:rFonts w:ascii="Tahoma" w:eastAsia="Times New Roman" w:hAnsi="Tahoma" w:cs="Tahoma"/>
          <w:color w:val="000000" w:themeColor="text1"/>
          <w:sz w:val="20"/>
          <w:szCs w:val="20"/>
          <w:lang w:eastAsia="pl-PL"/>
        </w:rPr>
        <w:t>1</w:t>
      </w:r>
      <w:r w:rsidR="0086692D" w:rsidRPr="00E2277D">
        <w:rPr>
          <w:rFonts w:ascii="Tahoma" w:eastAsia="Times New Roman" w:hAnsi="Tahoma" w:cs="Tahoma"/>
          <w:color w:val="000000" w:themeColor="text1"/>
          <w:sz w:val="20"/>
          <w:szCs w:val="20"/>
          <w:lang w:eastAsia="pl-PL"/>
        </w:rPr>
        <w:t>605 z późn.zm.</w:t>
      </w:r>
      <w:r w:rsidRPr="00E2277D">
        <w:rPr>
          <w:rFonts w:ascii="Tahoma" w:eastAsia="Times New Roman" w:hAnsi="Tahoma" w:cs="Tahoma"/>
          <w:color w:val="000000" w:themeColor="text1"/>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5764AFF3" w14:textId="77777777" w:rsidR="00604751" w:rsidRDefault="00604751" w:rsidP="00C220BC">
      <w:pPr>
        <w:jc w:val="center"/>
        <w:outlineLvl w:val="0"/>
        <w:rPr>
          <w:rFonts w:ascii="Tahoma" w:hAnsi="Tahoma" w:cs="Tahoma"/>
          <w:sz w:val="20"/>
          <w:szCs w:val="20"/>
        </w:rPr>
        <w:sectPr w:rsidR="00604751" w:rsidSect="00AC3F4F">
          <w:headerReference w:type="even" r:id="rId8"/>
          <w:headerReference w:type="default" r:id="rId9"/>
          <w:footerReference w:type="even" r:id="rId10"/>
          <w:footerReference w:type="default" r:id="rId11"/>
          <w:headerReference w:type="first" r:id="rId12"/>
          <w:footerReference w:type="first" r:id="rId13"/>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9C05593" w14:textId="77777777" w:rsidR="00D569EE" w:rsidRPr="00456A63" w:rsidRDefault="00D569EE" w:rsidP="00D569EE">
      <w:pPr>
        <w:pStyle w:val="Tekstpodstawowywcity3"/>
        <w:spacing w:line="240" w:lineRule="auto"/>
        <w:ind w:left="0"/>
        <w:rPr>
          <w:rFonts w:ascii="Tahoma" w:hAnsi="Tahoma" w:cs="Tahoma"/>
          <w:sz w:val="20"/>
        </w:rPr>
      </w:pPr>
      <w:r w:rsidRPr="00456A63">
        <w:rPr>
          <w:rFonts w:ascii="Tahoma" w:hAnsi="Tahoma" w:cs="Tahoma"/>
          <w:sz w:val="20"/>
        </w:rPr>
        <w:t xml:space="preserve">Gmina Gorzyce reprezentowana przez Wójta Gminy Gorzyce występująca w imieniu </w:t>
      </w:r>
      <w:bookmarkStart w:id="4" w:name="_Hlk98320215"/>
      <w:r w:rsidRPr="00456A63">
        <w:rPr>
          <w:rFonts w:ascii="Tahoma" w:hAnsi="Tahoma" w:cs="Tahoma"/>
          <w:sz w:val="20"/>
        </w:rPr>
        <w:t xml:space="preserve">Urzędu Gminy w Gorzycach oraz jednostek organizacyjnych Gminy Gorzyce </w:t>
      </w:r>
      <w:bookmarkEnd w:id="4"/>
      <w:r w:rsidRPr="00456A63">
        <w:rPr>
          <w:rFonts w:ascii="Tahoma" w:hAnsi="Tahoma" w:cs="Tahoma"/>
          <w:sz w:val="20"/>
        </w:rPr>
        <w:t>biorących udział w postępowaniu o udzielenie zamówienia publicznego.</w:t>
      </w:r>
    </w:p>
    <w:p w14:paraId="4A1D231F" w14:textId="77777777" w:rsidR="00DA6E27" w:rsidRDefault="00DA6E27" w:rsidP="00DA6E27">
      <w:pPr>
        <w:spacing w:after="0"/>
        <w:outlineLvl w:val="5"/>
        <w:rPr>
          <w:rFonts w:ascii="Tahoma" w:hAnsi="Tahoma" w:cs="Tahoma"/>
          <w:color w:val="7030A0"/>
          <w:sz w:val="20"/>
          <w:szCs w:val="20"/>
        </w:rPr>
      </w:pPr>
    </w:p>
    <w:p w14:paraId="3DE68B50" w14:textId="77777777" w:rsidR="00DA6E27" w:rsidRPr="00E2277D" w:rsidRDefault="00DA6E27" w:rsidP="00DA6E27">
      <w:pPr>
        <w:spacing w:after="0"/>
        <w:outlineLvl w:val="5"/>
        <w:rPr>
          <w:rFonts w:ascii="Tahoma" w:hAnsi="Tahoma" w:cs="Tahoma"/>
          <w:b/>
          <w:color w:val="000000" w:themeColor="text1"/>
          <w:sz w:val="20"/>
          <w:szCs w:val="20"/>
        </w:rPr>
      </w:pPr>
      <w:r w:rsidRPr="00E2277D">
        <w:rPr>
          <w:rFonts w:ascii="Tahoma" w:hAnsi="Tahoma" w:cs="Tahoma"/>
          <w:b/>
          <w:color w:val="000000" w:themeColor="text1"/>
          <w:sz w:val="20"/>
          <w:szCs w:val="20"/>
        </w:rPr>
        <w:t xml:space="preserve">Dane Zamawiającego </w:t>
      </w:r>
    </w:p>
    <w:p w14:paraId="507B50A8" w14:textId="77777777" w:rsidR="00DA6E27" w:rsidRPr="00E2277D" w:rsidRDefault="00DA6E27" w:rsidP="00DA6E27">
      <w:pPr>
        <w:spacing w:after="0"/>
        <w:outlineLvl w:val="5"/>
        <w:rPr>
          <w:rFonts w:ascii="Tahoma" w:hAnsi="Tahoma" w:cs="Tahoma"/>
          <w:color w:val="000000" w:themeColor="text1"/>
          <w:sz w:val="20"/>
          <w:szCs w:val="20"/>
        </w:rPr>
      </w:pPr>
      <w:r w:rsidRPr="00E2277D">
        <w:rPr>
          <w:rFonts w:ascii="Tahoma" w:hAnsi="Tahoma" w:cs="Tahoma"/>
          <w:color w:val="000000" w:themeColor="text1"/>
          <w:sz w:val="20"/>
          <w:szCs w:val="20"/>
        </w:rPr>
        <w:t>GMINA  GORZYCE</w:t>
      </w:r>
    </w:p>
    <w:p w14:paraId="25D219A5" w14:textId="77777777" w:rsidR="00DA6E27" w:rsidRPr="00E2277D" w:rsidRDefault="00DA6E27" w:rsidP="00DA6E27">
      <w:pPr>
        <w:spacing w:after="0"/>
        <w:outlineLvl w:val="5"/>
        <w:rPr>
          <w:rFonts w:ascii="Tahoma" w:hAnsi="Tahoma" w:cs="Tahoma"/>
          <w:color w:val="000000" w:themeColor="text1"/>
          <w:sz w:val="20"/>
          <w:szCs w:val="20"/>
        </w:rPr>
      </w:pPr>
      <w:r w:rsidRPr="00E2277D">
        <w:rPr>
          <w:rFonts w:ascii="Tahoma" w:hAnsi="Tahoma" w:cs="Tahoma"/>
          <w:color w:val="000000" w:themeColor="text1"/>
          <w:sz w:val="20"/>
          <w:szCs w:val="20"/>
        </w:rPr>
        <w:t>reprezentowana przez WÓJTA  GMINY  GORZYCE</w:t>
      </w:r>
    </w:p>
    <w:p w14:paraId="082E95E7" w14:textId="06C8381B" w:rsidR="00DA6E27" w:rsidRPr="00E2277D" w:rsidRDefault="00DA6E27" w:rsidP="00DA6E27">
      <w:pPr>
        <w:spacing w:after="0"/>
        <w:outlineLvl w:val="5"/>
        <w:rPr>
          <w:rFonts w:ascii="Tahoma" w:hAnsi="Tahoma" w:cs="Tahoma"/>
          <w:color w:val="000000" w:themeColor="text1"/>
          <w:sz w:val="20"/>
          <w:szCs w:val="20"/>
        </w:rPr>
      </w:pPr>
      <w:r w:rsidRPr="00E2277D">
        <w:rPr>
          <w:rFonts w:ascii="Tahoma" w:hAnsi="Tahoma" w:cs="Tahoma"/>
          <w:color w:val="000000" w:themeColor="text1"/>
          <w:sz w:val="20"/>
          <w:szCs w:val="20"/>
        </w:rPr>
        <w:t>44-350 Gorzyce, ul. Kościelna 15, woj. śląskie</w:t>
      </w:r>
    </w:p>
    <w:p w14:paraId="7E3972EA" w14:textId="77777777" w:rsidR="00DA6E27" w:rsidRPr="00E2277D" w:rsidRDefault="00DA6E27" w:rsidP="00DA6E27">
      <w:pPr>
        <w:spacing w:after="0"/>
        <w:outlineLvl w:val="5"/>
        <w:rPr>
          <w:rFonts w:ascii="Tahoma" w:hAnsi="Tahoma" w:cs="Tahoma"/>
          <w:color w:val="000000" w:themeColor="text1"/>
          <w:sz w:val="20"/>
          <w:szCs w:val="20"/>
        </w:rPr>
      </w:pPr>
      <w:r w:rsidRPr="00E2277D">
        <w:rPr>
          <w:rFonts w:ascii="Tahoma" w:hAnsi="Tahoma" w:cs="Tahoma"/>
          <w:color w:val="000000" w:themeColor="text1"/>
          <w:sz w:val="20"/>
          <w:szCs w:val="20"/>
        </w:rPr>
        <w:t>tel./faks 32/ 451-30-56 (wew. 11 zamówienia publiczne)</w:t>
      </w:r>
    </w:p>
    <w:p w14:paraId="7CFA7D74" w14:textId="77777777" w:rsidR="00DA6E27" w:rsidRPr="00E2277D" w:rsidRDefault="00DA6E27" w:rsidP="00DA6E27">
      <w:pPr>
        <w:spacing w:after="0"/>
        <w:outlineLvl w:val="5"/>
        <w:rPr>
          <w:rFonts w:ascii="Tahoma" w:eastAsiaTheme="majorEastAsia" w:hAnsi="Tahoma" w:cs="Tahoma"/>
          <w:caps/>
          <w:color w:val="000000" w:themeColor="text1"/>
          <w:spacing w:val="10"/>
          <w:sz w:val="20"/>
          <w:szCs w:val="20"/>
        </w:rPr>
      </w:pPr>
    </w:p>
    <w:p w14:paraId="30ABD47C" w14:textId="77777777" w:rsidR="00DA6E27" w:rsidRPr="00E2277D" w:rsidRDefault="00DA6E27" w:rsidP="00DA6E27">
      <w:pPr>
        <w:spacing w:after="0"/>
        <w:rPr>
          <w:rStyle w:val="cf01"/>
          <w:rFonts w:ascii="Tahoma" w:hAnsi="Tahoma" w:cs="Tahoma"/>
          <w:color w:val="000000" w:themeColor="text1"/>
          <w:sz w:val="20"/>
          <w:szCs w:val="20"/>
        </w:rPr>
      </w:pPr>
      <w:r w:rsidRPr="00E2277D">
        <w:rPr>
          <w:rFonts w:ascii="Tahoma" w:eastAsiaTheme="majorEastAsia" w:hAnsi="Tahoma" w:cs="Tahoma"/>
          <w:b/>
          <w:color w:val="000000" w:themeColor="text1"/>
          <w:sz w:val="20"/>
          <w:szCs w:val="20"/>
        </w:rPr>
        <w:t xml:space="preserve">Adres strony internetowej prowadzonego postępowania: </w:t>
      </w:r>
      <w:hyperlink r:id="rId14" w:history="1">
        <w:r w:rsidRPr="00E2277D">
          <w:rPr>
            <w:rStyle w:val="cf01"/>
            <w:rFonts w:ascii="Tahoma" w:hAnsi="Tahoma" w:cs="Tahoma"/>
            <w:color w:val="000000" w:themeColor="text1"/>
            <w:sz w:val="20"/>
            <w:szCs w:val="20"/>
          </w:rPr>
          <w:t>https://platformazakupowa.pl/pn/maximus_broker</w:t>
        </w:r>
      </w:hyperlink>
    </w:p>
    <w:p w14:paraId="6658F853" w14:textId="77777777" w:rsidR="00DA6E27" w:rsidRPr="00E2277D" w:rsidRDefault="00DA6E27" w:rsidP="00D50F29">
      <w:pPr>
        <w:spacing w:after="0"/>
        <w:rPr>
          <w:rFonts w:ascii="Tahoma" w:eastAsiaTheme="majorEastAsia" w:hAnsi="Tahoma" w:cs="Tahoma"/>
          <w:b/>
          <w:color w:val="000000" w:themeColor="text1"/>
          <w:sz w:val="20"/>
          <w:szCs w:val="20"/>
        </w:rPr>
      </w:pPr>
    </w:p>
    <w:p w14:paraId="4BB3C600" w14:textId="41A7F6AE" w:rsidR="007F1F00" w:rsidRPr="00E2277D" w:rsidRDefault="007F1F00" w:rsidP="00D50F29">
      <w:pPr>
        <w:spacing w:after="120"/>
        <w:rPr>
          <w:rFonts w:ascii="Tahoma" w:hAnsi="Tahoma" w:cs="Tahoma"/>
          <w:color w:val="000000" w:themeColor="text1"/>
          <w:sz w:val="20"/>
          <w:szCs w:val="20"/>
          <w:shd w:val="clear" w:color="auto" w:fill="FFFFFF"/>
        </w:rPr>
      </w:pPr>
      <w:r w:rsidRPr="00E2277D">
        <w:rPr>
          <w:rFonts w:ascii="Tahoma" w:hAnsi="Tahoma" w:cs="Tahoma"/>
          <w:color w:val="000000" w:themeColor="text1"/>
          <w:sz w:val="20"/>
          <w:szCs w:val="20"/>
          <w:shd w:val="clear" w:color="auto" w:fill="FFFFFF"/>
        </w:rPr>
        <w:t>Na niniejszej stronie udostępniane będą zmiany i wyjaśnienia treści SWZ (nie dotyczące załącznika nr 6 i 7 do SWZ, które mają charakter poufny zgodnie z pkt. 3.</w:t>
      </w:r>
      <w:r w:rsidR="007226D0" w:rsidRPr="00E2277D">
        <w:rPr>
          <w:rFonts w:ascii="Tahoma" w:hAnsi="Tahoma" w:cs="Tahoma"/>
          <w:color w:val="000000" w:themeColor="text1"/>
          <w:sz w:val="20"/>
          <w:szCs w:val="20"/>
          <w:shd w:val="clear" w:color="auto" w:fill="FFFFFF"/>
        </w:rPr>
        <w:t>6</w:t>
      </w:r>
      <w:r w:rsidRPr="00E2277D">
        <w:rPr>
          <w:rFonts w:ascii="Tahoma" w:hAnsi="Tahoma" w:cs="Tahoma"/>
          <w:color w:val="000000" w:themeColor="text1"/>
          <w:sz w:val="20"/>
          <w:szCs w:val="20"/>
          <w:shd w:val="clear" w:color="auto" w:fill="FFFFFF"/>
        </w:rPr>
        <w:t xml:space="preserve"> SWZ) oraz inne dokumenty zamówienia bezpośrednio związane z postępowaniem o udzielenie zamówienia.</w:t>
      </w:r>
    </w:p>
    <w:p w14:paraId="2AE88F6E" w14:textId="62534886" w:rsidR="00DA6E27" w:rsidRPr="00E2277D" w:rsidRDefault="00DA6E27" w:rsidP="00DA6E27">
      <w:pPr>
        <w:spacing w:after="0"/>
        <w:rPr>
          <w:rFonts w:ascii="Tahoma" w:eastAsiaTheme="majorEastAsia" w:hAnsi="Tahoma" w:cs="Tahoma"/>
          <w:b/>
          <w:color w:val="000000" w:themeColor="text1"/>
          <w:sz w:val="20"/>
          <w:szCs w:val="20"/>
        </w:rPr>
      </w:pPr>
      <w:r w:rsidRPr="00E2277D">
        <w:rPr>
          <w:rFonts w:ascii="Tahoma" w:eastAsiaTheme="majorEastAsia" w:hAnsi="Tahoma" w:cs="Tahoma"/>
          <w:b/>
          <w:color w:val="000000" w:themeColor="text1"/>
          <w:sz w:val="20"/>
          <w:szCs w:val="20"/>
        </w:rPr>
        <w:t xml:space="preserve">Adres poczty elektronicznej: </w:t>
      </w:r>
      <w:hyperlink r:id="rId15" w:history="1">
        <w:r w:rsidRPr="00E2277D">
          <w:rPr>
            <w:rStyle w:val="Hipercze"/>
            <w:rFonts w:ascii="Tahoma" w:hAnsi="Tahoma" w:cs="Tahoma"/>
            <w:color w:val="000000" w:themeColor="text1"/>
            <w:sz w:val="20"/>
            <w:szCs w:val="20"/>
          </w:rPr>
          <w:t>marta.wiesiak@maximus-broker.pl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6C3626C3" w14:textId="679B7171" w:rsidR="007226D0" w:rsidRPr="00E2277D" w:rsidRDefault="007226D0" w:rsidP="007226D0">
      <w:pPr>
        <w:pStyle w:val="Tytu"/>
        <w:numPr>
          <w:ilvl w:val="1"/>
          <w:numId w:val="1"/>
        </w:numPr>
        <w:ind w:left="567" w:hanging="567"/>
        <w:jc w:val="left"/>
        <w:rPr>
          <w:rFonts w:ascii="Tahoma" w:hAnsi="Tahoma" w:cs="Tahoma"/>
          <w:b w:val="0"/>
          <w:bCs/>
          <w:color w:val="000000" w:themeColor="text1"/>
          <w:sz w:val="20"/>
        </w:rPr>
      </w:pPr>
      <w:r w:rsidRPr="00265542">
        <w:rPr>
          <w:rFonts w:ascii="Tahoma" w:hAnsi="Tahoma" w:cs="Tahoma"/>
          <w:b w:val="0"/>
          <w:bCs/>
          <w:sz w:val="20"/>
        </w:rPr>
        <w:t xml:space="preserve">Zamówienie obejmuje grupowe ubezpieczenie pracowników, współmałżonków oraz pełnoletnich dzieci pracowników </w:t>
      </w:r>
      <w:r w:rsidR="00805DF7" w:rsidRPr="00E2277D">
        <w:rPr>
          <w:rFonts w:ascii="Tahoma" w:hAnsi="Tahoma" w:cs="Tahoma"/>
          <w:b w:val="0"/>
          <w:bCs/>
          <w:color w:val="000000" w:themeColor="text1"/>
          <w:sz w:val="20"/>
        </w:rPr>
        <w:t xml:space="preserve">Urzędu </w:t>
      </w:r>
      <w:r w:rsidR="00D569EE" w:rsidRPr="00E2277D">
        <w:rPr>
          <w:rFonts w:ascii="Tahoma" w:hAnsi="Tahoma" w:cs="Tahoma"/>
          <w:b w:val="0"/>
          <w:bCs/>
          <w:color w:val="000000" w:themeColor="text1"/>
          <w:sz w:val="20"/>
        </w:rPr>
        <w:t>Gminy Gorzyce</w:t>
      </w:r>
      <w:r w:rsidRPr="00E2277D">
        <w:rPr>
          <w:rFonts w:ascii="Tahoma" w:hAnsi="Tahoma" w:cs="Tahoma"/>
          <w:b w:val="0"/>
          <w:bCs/>
          <w:color w:val="000000" w:themeColor="text1"/>
          <w:sz w:val="20"/>
        </w:rPr>
        <w:t xml:space="preserve"> oraz jednostek organizacyjnych </w:t>
      </w:r>
      <w:r w:rsidR="00D569EE" w:rsidRPr="00E2277D">
        <w:rPr>
          <w:rFonts w:ascii="Tahoma" w:hAnsi="Tahoma" w:cs="Tahoma"/>
          <w:b w:val="0"/>
          <w:bCs/>
          <w:color w:val="000000" w:themeColor="text1"/>
          <w:sz w:val="20"/>
        </w:rPr>
        <w:t>Gminy Gorzyce</w:t>
      </w:r>
    </w:p>
    <w:p w14:paraId="7479FF52" w14:textId="77777777" w:rsidR="007226D0" w:rsidRDefault="007226D0" w:rsidP="007226D0">
      <w:pPr>
        <w:spacing w:after="0" w:line="240" w:lineRule="auto"/>
        <w:rPr>
          <w:rFonts w:ascii="Tahoma" w:hAnsi="Tahoma" w:cs="Tahoma"/>
          <w:b/>
          <w:sz w:val="20"/>
          <w:szCs w:val="20"/>
        </w:rPr>
      </w:pPr>
    </w:p>
    <w:p w14:paraId="0744EFFE" w14:textId="77777777" w:rsidR="007226D0" w:rsidRPr="00265542" w:rsidRDefault="007226D0" w:rsidP="007226D0">
      <w:pPr>
        <w:ind w:left="426"/>
        <w:jc w:val="both"/>
        <w:rPr>
          <w:rFonts w:ascii="Tahoma" w:hAnsi="Tahoma" w:cs="Tahoma"/>
          <w:sz w:val="20"/>
          <w:szCs w:val="20"/>
        </w:rPr>
      </w:pPr>
      <w:r w:rsidRPr="00265542">
        <w:rPr>
          <w:rFonts w:ascii="Tahoma" w:hAnsi="Tahoma" w:cs="Tahoma"/>
          <w:sz w:val="20"/>
          <w:szCs w:val="20"/>
        </w:rPr>
        <w:t>Zamówienie dotyczy następujących jednostek organizacyjnych (Ubezpieczający):</w:t>
      </w:r>
    </w:p>
    <w:tbl>
      <w:tblPr>
        <w:tblW w:w="4716" w:type="pct"/>
        <w:jc w:val="center"/>
        <w:tblCellMar>
          <w:left w:w="70" w:type="dxa"/>
          <w:right w:w="70" w:type="dxa"/>
        </w:tblCellMar>
        <w:tblLook w:val="0000" w:firstRow="0" w:lastRow="0" w:firstColumn="0" w:lastColumn="0" w:noHBand="0" w:noVBand="0"/>
      </w:tblPr>
      <w:tblGrid>
        <w:gridCol w:w="450"/>
        <w:gridCol w:w="2257"/>
        <w:gridCol w:w="2594"/>
        <w:gridCol w:w="2105"/>
        <w:gridCol w:w="2103"/>
      </w:tblGrid>
      <w:tr w:rsidR="007226D0" w:rsidRPr="00265542" w14:paraId="2E423C8F" w14:textId="77777777" w:rsidTr="007F512A">
        <w:trPr>
          <w:trHeight w:val="243"/>
          <w:jc w:val="center"/>
        </w:trPr>
        <w:tc>
          <w:tcPr>
            <w:tcW w:w="45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7AB798D8" w14:textId="77777777" w:rsidR="007226D0" w:rsidRPr="00265542" w:rsidRDefault="007226D0" w:rsidP="0092639F">
            <w:pPr>
              <w:jc w:val="center"/>
              <w:rPr>
                <w:rFonts w:ascii="Tahoma" w:hAnsi="Tahoma" w:cs="Tahoma"/>
                <w:b/>
                <w:bCs/>
                <w:sz w:val="20"/>
                <w:szCs w:val="20"/>
              </w:rPr>
            </w:pPr>
            <w:bookmarkStart w:id="5" w:name="RANGE!A1:C20"/>
            <w:r w:rsidRPr="00265542">
              <w:rPr>
                <w:rFonts w:ascii="Tahoma" w:hAnsi="Tahoma" w:cs="Tahoma"/>
                <w:b/>
                <w:bCs/>
                <w:sz w:val="20"/>
                <w:szCs w:val="20"/>
              </w:rPr>
              <w:t>Lp</w:t>
            </w:r>
            <w:bookmarkEnd w:id="5"/>
            <w:r w:rsidRPr="00265542">
              <w:rPr>
                <w:rFonts w:ascii="Tahoma" w:hAnsi="Tahoma" w:cs="Tahoma"/>
                <w:b/>
                <w:bCs/>
                <w:sz w:val="20"/>
                <w:szCs w:val="20"/>
              </w:rPr>
              <w:t>.</w:t>
            </w:r>
          </w:p>
        </w:tc>
        <w:tc>
          <w:tcPr>
            <w:tcW w:w="2257" w:type="dxa"/>
            <w:tcBorders>
              <w:top w:val="single" w:sz="4" w:space="0" w:color="auto"/>
              <w:left w:val="nil"/>
              <w:bottom w:val="single" w:sz="4" w:space="0" w:color="auto"/>
              <w:right w:val="single" w:sz="4" w:space="0" w:color="auto"/>
            </w:tcBorders>
            <w:shd w:val="clear" w:color="auto" w:fill="C0C0C0"/>
            <w:vAlign w:val="center"/>
          </w:tcPr>
          <w:p w14:paraId="706F91CC" w14:textId="77777777" w:rsidR="007226D0" w:rsidRPr="00265542" w:rsidRDefault="007226D0" w:rsidP="0092639F">
            <w:pPr>
              <w:jc w:val="center"/>
              <w:rPr>
                <w:rFonts w:ascii="Tahoma" w:hAnsi="Tahoma" w:cs="Tahoma"/>
                <w:b/>
                <w:bCs/>
                <w:sz w:val="20"/>
                <w:szCs w:val="20"/>
              </w:rPr>
            </w:pPr>
            <w:r w:rsidRPr="00265542">
              <w:rPr>
                <w:rFonts w:ascii="Tahoma" w:hAnsi="Tahoma" w:cs="Tahoma"/>
                <w:b/>
                <w:bCs/>
                <w:sz w:val="20"/>
                <w:szCs w:val="20"/>
              </w:rPr>
              <w:t>NAZWA JEDNOSTKI</w:t>
            </w:r>
          </w:p>
          <w:p w14:paraId="03393EB7" w14:textId="77777777" w:rsidR="007226D0" w:rsidRPr="00265542" w:rsidRDefault="007226D0" w:rsidP="0092639F">
            <w:pPr>
              <w:jc w:val="center"/>
              <w:rPr>
                <w:rFonts w:ascii="Tahoma" w:hAnsi="Tahoma" w:cs="Tahoma"/>
                <w:b/>
                <w:bCs/>
                <w:sz w:val="20"/>
                <w:szCs w:val="20"/>
              </w:rPr>
            </w:pPr>
            <w:r w:rsidRPr="008E5934">
              <w:rPr>
                <w:rFonts w:ascii="Tahoma" w:hAnsi="Tahoma" w:cs="Tahoma"/>
                <w:b/>
                <w:bCs/>
                <w:sz w:val="20"/>
                <w:szCs w:val="20"/>
              </w:rPr>
              <w:t>(Ubezpieczający)</w:t>
            </w:r>
          </w:p>
        </w:tc>
        <w:tc>
          <w:tcPr>
            <w:tcW w:w="2594" w:type="dxa"/>
            <w:tcBorders>
              <w:top w:val="single" w:sz="4" w:space="0" w:color="auto"/>
              <w:left w:val="nil"/>
              <w:bottom w:val="single" w:sz="4" w:space="0" w:color="auto"/>
              <w:right w:val="single" w:sz="4" w:space="0" w:color="auto"/>
            </w:tcBorders>
            <w:shd w:val="clear" w:color="auto" w:fill="C0C0C0"/>
            <w:noWrap/>
            <w:vAlign w:val="center"/>
          </w:tcPr>
          <w:p w14:paraId="4627B2D8" w14:textId="77777777" w:rsidR="007226D0" w:rsidRPr="00265542" w:rsidRDefault="007226D0" w:rsidP="0092639F">
            <w:pPr>
              <w:jc w:val="center"/>
              <w:rPr>
                <w:rFonts w:ascii="Tahoma" w:hAnsi="Tahoma" w:cs="Tahoma"/>
                <w:b/>
                <w:bCs/>
                <w:sz w:val="20"/>
                <w:szCs w:val="20"/>
              </w:rPr>
            </w:pPr>
            <w:r w:rsidRPr="00265542">
              <w:rPr>
                <w:rFonts w:ascii="Tahoma" w:hAnsi="Tahoma" w:cs="Tahoma"/>
                <w:b/>
                <w:bCs/>
                <w:sz w:val="20"/>
                <w:szCs w:val="20"/>
              </w:rPr>
              <w:t>ADRES</w:t>
            </w:r>
          </w:p>
        </w:tc>
        <w:tc>
          <w:tcPr>
            <w:tcW w:w="2105" w:type="dxa"/>
            <w:tcBorders>
              <w:top w:val="single" w:sz="4" w:space="0" w:color="auto"/>
              <w:left w:val="nil"/>
              <w:bottom w:val="single" w:sz="4" w:space="0" w:color="auto"/>
              <w:right w:val="single" w:sz="4" w:space="0" w:color="auto"/>
            </w:tcBorders>
            <w:shd w:val="clear" w:color="auto" w:fill="C0C0C0"/>
          </w:tcPr>
          <w:p w14:paraId="7C04E36E" w14:textId="77777777" w:rsidR="007226D0" w:rsidRPr="00265542" w:rsidRDefault="007226D0" w:rsidP="0092639F">
            <w:pPr>
              <w:jc w:val="center"/>
              <w:rPr>
                <w:rFonts w:ascii="Tahoma" w:hAnsi="Tahoma" w:cs="Tahoma"/>
                <w:b/>
                <w:bCs/>
                <w:sz w:val="20"/>
                <w:szCs w:val="20"/>
              </w:rPr>
            </w:pPr>
            <w:r w:rsidRPr="00265542">
              <w:rPr>
                <w:rFonts w:ascii="Tahoma" w:hAnsi="Tahoma" w:cs="Tahoma"/>
                <w:b/>
                <w:bCs/>
                <w:sz w:val="20"/>
                <w:szCs w:val="20"/>
              </w:rPr>
              <w:t>Liczba zatrudnionych pracowników</w:t>
            </w:r>
          </w:p>
        </w:tc>
        <w:tc>
          <w:tcPr>
            <w:tcW w:w="2103" w:type="dxa"/>
            <w:tcBorders>
              <w:top w:val="single" w:sz="4" w:space="0" w:color="auto"/>
              <w:left w:val="nil"/>
              <w:bottom w:val="single" w:sz="4" w:space="0" w:color="auto"/>
              <w:right w:val="single" w:sz="4" w:space="0" w:color="auto"/>
            </w:tcBorders>
            <w:shd w:val="clear" w:color="auto" w:fill="C0C0C0"/>
          </w:tcPr>
          <w:p w14:paraId="6295F76F" w14:textId="77777777" w:rsidR="007226D0" w:rsidRPr="00265542" w:rsidRDefault="007226D0" w:rsidP="0092639F">
            <w:pPr>
              <w:jc w:val="center"/>
              <w:rPr>
                <w:rFonts w:ascii="Tahoma" w:hAnsi="Tahoma" w:cs="Tahoma"/>
                <w:b/>
                <w:bCs/>
                <w:sz w:val="20"/>
                <w:szCs w:val="20"/>
              </w:rPr>
            </w:pPr>
            <w:r w:rsidRPr="00265542">
              <w:rPr>
                <w:rFonts w:ascii="Tahoma" w:hAnsi="Tahoma" w:cs="Tahoma"/>
                <w:b/>
                <w:bCs/>
                <w:color w:val="000000"/>
                <w:sz w:val="20"/>
                <w:szCs w:val="20"/>
              </w:rPr>
              <w:t>Szacowana liczba osób do ubezpieczenia</w:t>
            </w:r>
          </w:p>
        </w:tc>
      </w:tr>
      <w:tr w:rsidR="007F512A" w:rsidRPr="00265542" w14:paraId="01F58749"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A0E9E" w14:textId="77777777" w:rsidR="007F512A" w:rsidRPr="00265542" w:rsidRDefault="007F512A" w:rsidP="0092639F">
            <w:pPr>
              <w:jc w:val="center"/>
              <w:rPr>
                <w:rFonts w:ascii="Tahoma" w:hAnsi="Tahoma" w:cs="Tahoma"/>
                <w:sz w:val="20"/>
                <w:szCs w:val="20"/>
              </w:rPr>
            </w:pPr>
            <w:r w:rsidRPr="00265542">
              <w:rPr>
                <w:rFonts w:ascii="Tahoma" w:hAnsi="Tahoma" w:cs="Tahoma"/>
                <w:sz w:val="20"/>
                <w:szCs w:val="20"/>
              </w:rPr>
              <w:t>1</w:t>
            </w:r>
          </w:p>
        </w:tc>
        <w:tc>
          <w:tcPr>
            <w:tcW w:w="2257" w:type="dxa"/>
            <w:tcBorders>
              <w:top w:val="single" w:sz="4" w:space="0" w:color="auto"/>
              <w:left w:val="nil"/>
              <w:bottom w:val="single" w:sz="4" w:space="0" w:color="auto"/>
              <w:right w:val="single" w:sz="4" w:space="0" w:color="auto"/>
            </w:tcBorders>
            <w:shd w:val="clear" w:color="auto" w:fill="auto"/>
            <w:vAlign w:val="center"/>
          </w:tcPr>
          <w:p w14:paraId="08AFA6FB" w14:textId="77777777" w:rsidR="007F512A" w:rsidRPr="00265542" w:rsidRDefault="007F512A" w:rsidP="0010776A">
            <w:pPr>
              <w:pStyle w:val="Tekstpodstawowywcity3"/>
              <w:spacing w:line="240" w:lineRule="auto"/>
              <w:jc w:val="left"/>
              <w:rPr>
                <w:rFonts w:ascii="Tahoma" w:hAnsi="Tahoma" w:cs="Tahoma"/>
                <w:sz w:val="20"/>
              </w:rPr>
            </w:pPr>
          </w:p>
          <w:p w14:paraId="55A5AE05" w14:textId="3B699F16" w:rsidR="007F512A" w:rsidRPr="00265542" w:rsidRDefault="007F512A" w:rsidP="0010776A">
            <w:pPr>
              <w:pStyle w:val="Tekstpodstawowywcity3"/>
              <w:spacing w:line="240" w:lineRule="auto"/>
              <w:jc w:val="left"/>
              <w:rPr>
                <w:rFonts w:ascii="Tahoma" w:hAnsi="Tahoma" w:cs="Tahoma"/>
                <w:sz w:val="20"/>
              </w:rPr>
            </w:pPr>
            <w:r>
              <w:rPr>
                <w:rFonts w:ascii="Tahoma" w:hAnsi="Tahoma" w:cs="Tahoma"/>
                <w:sz w:val="20"/>
              </w:rPr>
              <w:t>Urząd Gminy Gorzyce</w:t>
            </w:r>
          </w:p>
          <w:p w14:paraId="5011D08E" w14:textId="77777777" w:rsidR="007F512A" w:rsidRPr="00265542" w:rsidRDefault="007F512A" w:rsidP="0010776A">
            <w:pPr>
              <w:spacing w:line="240" w:lineRule="auto"/>
              <w:jc w:val="center"/>
              <w:rPr>
                <w:rFonts w:ascii="Tahoma" w:hAnsi="Tahoma" w:cs="Tahoma"/>
                <w:sz w:val="20"/>
                <w:szCs w:val="20"/>
              </w:rPr>
            </w:pPr>
          </w:p>
        </w:tc>
        <w:tc>
          <w:tcPr>
            <w:tcW w:w="2594" w:type="dxa"/>
            <w:tcBorders>
              <w:top w:val="single" w:sz="4" w:space="0" w:color="auto"/>
              <w:left w:val="nil"/>
              <w:bottom w:val="single" w:sz="4" w:space="0" w:color="auto"/>
              <w:right w:val="single" w:sz="4" w:space="0" w:color="auto"/>
            </w:tcBorders>
            <w:shd w:val="clear" w:color="auto" w:fill="auto"/>
            <w:vAlign w:val="center"/>
          </w:tcPr>
          <w:p w14:paraId="58B1B735"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Ul. Kościelna 15,</w:t>
            </w:r>
          </w:p>
          <w:p w14:paraId="567AB026" w14:textId="2710E815" w:rsidR="007F512A" w:rsidRPr="00265542" w:rsidRDefault="007F512A" w:rsidP="0010776A">
            <w:pPr>
              <w:spacing w:line="240" w:lineRule="auto"/>
              <w:jc w:val="center"/>
              <w:rPr>
                <w:rFonts w:ascii="Tahoma" w:hAnsi="Tahoma" w:cs="Tahoma"/>
                <w:sz w:val="20"/>
                <w:szCs w:val="20"/>
              </w:rPr>
            </w:pPr>
            <w:r>
              <w:rPr>
                <w:rFonts w:ascii="Tahoma" w:hAnsi="Tahoma" w:cs="Tahoma"/>
                <w:sz w:val="20"/>
                <w:szCs w:val="20"/>
              </w:rP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3BC49678" w14:textId="0DF7FC3F" w:rsidR="007F512A" w:rsidRPr="00265542" w:rsidRDefault="00E2277D" w:rsidP="0092639F">
            <w:pPr>
              <w:jc w:val="center"/>
              <w:rPr>
                <w:rFonts w:ascii="Tahoma" w:hAnsi="Tahoma" w:cs="Tahoma"/>
                <w:sz w:val="20"/>
                <w:szCs w:val="20"/>
              </w:rPr>
            </w:pPr>
            <w:r w:rsidRPr="00E2277D">
              <w:rPr>
                <w:rFonts w:ascii="Tahoma" w:hAnsi="Tahoma" w:cs="Tahoma"/>
                <w:color w:val="000000" w:themeColor="text1"/>
                <w:sz w:val="20"/>
                <w:szCs w:val="20"/>
              </w:rPr>
              <w:t>92</w:t>
            </w:r>
          </w:p>
        </w:tc>
        <w:tc>
          <w:tcPr>
            <w:tcW w:w="2103" w:type="dxa"/>
            <w:vMerge w:val="restart"/>
            <w:tcBorders>
              <w:top w:val="single" w:sz="4" w:space="0" w:color="auto"/>
              <w:left w:val="nil"/>
              <w:right w:val="single" w:sz="4" w:space="0" w:color="auto"/>
            </w:tcBorders>
            <w:vAlign w:val="center"/>
          </w:tcPr>
          <w:p w14:paraId="7FCD4C50" w14:textId="42E88579" w:rsidR="007F512A" w:rsidRPr="00265542" w:rsidRDefault="00301B19" w:rsidP="0092639F">
            <w:pPr>
              <w:jc w:val="center"/>
              <w:rPr>
                <w:rFonts w:ascii="Tahoma" w:hAnsi="Tahoma" w:cs="Tahoma"/>
                <w:sz w:val="20"/>
                <w:szCs w:val="20"/>
              </w:rPr>
            </w:pPr>
            <w:r>
              <w:rPr>
                <w:rFonts w:ascii="Tahoma" w:hAnsi="Tahoma" w:cs="Tahoma"/>
                <w:sz w:val="20"/>
                <w:szCs w:val="20"/>
              </w:rPr>
              <w:t>490</w:t>
            </w:r>
          </w:p>
        </w:tc>
      </w:tr>
      <w:tr w:rsidR="007F512A" w:rsidRPr="00265542" w14:paraId="144ACD9E"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3A3E2" w14:textId="4980FE65" w:rsidR="007F512A" w:rsidRPr="00265542" w:rsidRDefault="007F512A" w:rsidP="0092639F">
            <w:pPr>
              <w:jc w:val="center"/>
              <w:rPr>
                <w:rFonts w:ascii="Tahoma" w:hAnsi="Tahoma" w:cs="Tahoma"/>
                <w:sz w:val="20"/>
                <w:szCs w:val="20"/>
              </w:rPr>
            </w:pPr>
            <w:r>
              <w:rPr>
                <w:rFonts w:ascii="Tahoma" w:hAnsi="Tahoma" w:cs="Tahoma"/>
                <w:sz w:val="20"/>
                <w:szCs w:val="20"/>
              </w:rPr>
              <w:t>2</w:t>
            </w:r>
          </w:p>
        </w:tc>
        <w:tc>
          <w:tcPr>
            <w:tcW w:w="2257" w:type="dxa"/>
            <w:tcBorders>
              <w:top w:val="single" w:sz="4" w:space="0" w:color="auto"/>
              <w:left w:val="nil"/>
              <w:bottom w:val="single" w:sz="4" w:space="0" w:color="auto"/>
              <w:right w:val="single" w:sz="4" w:space="0" w:color="auto"/>
            </w:tcBorders>
            <w:shd w:val="clear" w:color="auto" w:fill="auto"/>
            <w:vAlign w:val="center"/>
          </w:tcPr>
          <w:p w14:paraId="3782E1FB" w14:textId="39250039" w:rsidR="007F512A" w:rsidRPr="00265542" w:rsidRDefault="007F512A" w:rsidP="0010776A">
            <w:pPr>
              <w:pStyle w:val="Tekstpodstawowywcity3"/>
              <w:spacing w:line="240" w:lineRule="auto"/>
              <w:jc w:val="left"/>
              <w:rPr>
                <w:rFonts w:ascii="Tahoma" w:hAnsi="Tahoma" w:cs="Tahoma"/>
                <w:sz w:val="20"/>
              </w:rPr>
            </w:pPr>
            <w:r>
              <w:rPr>
                <w:rFonts w:ascii="Tahoma" w:hAnsi="Tahoma" w:cs="Tahoma"/>
                <w:sz w:val="20"/>
              </w:rPr>
              <w:t xml:space="preserve">Szkoła Podstawowa im. Powstańców Śląskich w </w:t>
            </w:r>
            <w:proofErr w:type="spellStart"/>
            <w:r>
              <w:rPr>
                <w:rFonts w:ascii="Tahoma" w:hAnsi="Tahoma" w:cs="Tahoma"/>
                <w:sz w:val="20"/>
              </w:rPr>
              <w:t>Bluszczowie</w:t>
            </w:r>
            <w:proofErr w:type="spellEnd"/>
          </w:p>
        </w:tc>
        <w:tc>
          <w:tcPr>
            <w:tcW w:w="2594" w:type="dxa"/>
            <w:tcBorders>
              <w:top w:val="single" w:sz="4" w:space="0" w:color="auto"/>
              <w:left w:val="nil"/>
              <w:bottom w:val="single" w:sz="4" w:space="0" w:color="auto"/>
              <w:right w:val="single" w:sz="4" w:space="0" w:color="auto"/>
            </w:tcBorders>
            <w:shd w:val="clear" w:color="auto" w:fill="auto"/>
            <w:vAlign w:val="center"/>
          </w:tcPr>
          <w:p w14:paraId="16DFAADB"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Ul. Wiejska 8,</w:t>
            </w:r>
          </w:p>
          <w:p w14:paraId="33241B99" w14:textId="7709AB94" w:rsidR="007F512A" w:rsidRDefault="007F512A" w:rsidP="0010776A">
            <w:pPr>
              <w:spacing w:line="240" w:lineRule="auto"/>
              <w:jc w:val="center"/>
              <w:rPr>
                <w:rFonts w:ascii="Tahoma" w:hAnsi="Tahoma" w:cs="Tahoma"/>
                <w:sz w:val="20"/>
                <w:szCs w:val="20"/>
              </w:rPr>
            </w:pPr>
            <w:r>
              <w:rPr>
                <w:rFonts w:ascii="Tahoma" w:hAnsi="Tahoma" w:cs="Tahoma"/>
                <w:sz w:val="20"/>
                <w:szCs w:val="20"/>
              </w:rPr>
              <w:t>44-362 Bluszczów</w:t>
            </w:r>
          </w:p>
        </w:tc>
        <w:tc>
          <w:tcPr>
            <w:tcW w:w="2105" w:type="dxa"/>
            <w:tcBorders>
              <w:top w:val="single" w:sz="4" w:space="0" w:color="auto"/>
              <w:left w:val="nil"/>
              <w:bottom w:val="single" w:sz="4" w:space="0" w:color="auto"/>
              <w:right w:val="single" w:sz="4" w:space="0" w:color="auto"/>
            </w:tcBorders>
            <w:shd w:val="clear" w:color="auto" w:fill="auto"/>
            <w:vAlign w:val="center"/>
          </w:tcPr>
          <w:p w14:paraId="0B438604" w14:textId="3CE79EFB" w:rsidR="007F512A" w:rsidRDefault="00E60930" w:rsidP="0092639F">
            <w:pPr>
              <w:jc w:val="center"/>
              <w:rPr>
                <w:rFonts w:ascii="Tahoma" w:hAnsi="Tahoma" w:cs="Tahoma"/>
                <w:sz w:val="20"/>
                <w:szCs w:val="20"/>
              </w:rPr>
            </w:pPr>
            <w:r>
              <w:rPr>
                <w:rFonts w:ascii="Tahoma" w:hAnsi="Tahoma" w:cs="Tahoma"/>
                <w:sz w:val="20"/>
                <w:szCs w:val="20"/>
              </w:rPr>
              <w:t>32</w:t>
            </w:r>
          </w:p>
        </w:tc>
        <w:tc>
          <w:tcPr>
            <w:tcW w:w="2103" w:type="dxa"/>
            <w:vMerge/>
            <w:tcBorders>
              <w:left w:val="nil"/>
              <w:right w:val="single" w:sz="4" w:space="0" w:color="auto"/>
            </w:tcBorders>
            <w:vAlign w:val="center"/>
          </w:tcPr>
          <w:p w14:paraId="3878FB3B" w14:textId="77777777" w:rsidR="007F512A" w:rsidRPr="00265542" w:rsidRDefault="007F512A" w:rsidP="0092639F">
            <w:pPr>
              <w:jc w:val="center"/>
              <w:rPr>
                <w:rFonts w:ascii="Tahoma" w:hAnsi="Tahoma" w:cs="Tahoma"/>
                <w:sz w:val="20"/>
                <w:szCs w:val="20"/>
              </w:rPr>
            </w:pPr>
          </w:p>
        </w:tc>
      </w:tr>
      <w:tr w:rsidR="007F512A" w:rsidRPr="00265542" w14:paraId="2DCBB2A9"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37819" w14:textId="7A91D3EF" w:rsidR="007F512A" w:rsidRDefault="007F512A" w:rsidP="0092639F">
            <w:pPr>
              <w:jc w:val="center"/>
              <w:rPr>
                <w:rFonts w:ascii="Tahoma" w:hAnsi="Tahoma" w:cs="Tahoma"/>
                <w:sz w:val="20"/>
                <w:szCs w:val="20"/>
              </w:rPr>
            </w:pPr>
            <w:r>
              <w:rPr>
                <w:rFonts w:ascii="Tahoma" w:hAnsi="Tahoma" w:cs="Tahoma"/>
                <w:sz w:val="20"/>
                <w:szCs w:val="20"/>
              </w:rPr>
              <w:t>3</w:t>
            </w:r>
          </w:p>
        </w:tc>
        <w:tc>
          <w:tcPr>
            <w:tcW w:w="2257" w:type="dxa"/>
            <w:tcBorders>
              <w:top w:val="single" w:sz="4" w:space="0" w:color="auto"/>
              <w:left w:val="nil"/>
              <w:bottom w:val="single" w:sz="4" w:space="0" w:color="auto"/>
              <w:right w:val="single" w:sz="4" w:space="0" w:color="auto"/>
            </w:tcBorders>
            <w:shd w:val="clear" w:color="auto" w:fill="auto"/>
            <w:vAlign w:val="center"/>
          </w:tcPr>
          <w:p w14:paraId="66235EA0" w14:textId="421CD6A8"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 Przedszkolny w Czyżowicach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76F87350"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Ul. Wodzisławska 111,</w:t>
            </w:r>
          </w:p>
          <w:p w14:paraId="75F21097" w14:textId="459C4E58" w:rsidR="007F512A" w:rsidRDefault="007F512A" w:rsidP="0010776A">
            <w:pPr>
              <w:spacing w:line="240" w:lineRule="auto"/>
              <w:jc w:val="center"/>
              <w:rPr>
                <w:rFonts w:ascii="Tahoma" w:hAnsi="Tahoma" w:cs="Tahoma"/>
                <w:sz w:val="20"/>
                <w:szCs w:val="20"/>
              </w:rPr>
            </w:pPr>
            <w:r>
              <w:rPr>
                <w:rFonts w:ascii="Tahoma" w:hAnsi="Tahoma" w:cs="Tahoma"/>
                <w:sz w:val="20"/>
                <w:szCs w:val="20"/>
              </w:rPr>
              <w:t>44-352 Czyżowice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62736358" w14:textId="54D61B32" w:rsidR="007F512A" w:rsidRPr="0010776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70</w:t>
            </w:r>
          </w:p>
        </w:tc>
        <w:tc>
          <w:tcPr>
            <w:tcW w:w="2103" w:type="dxa"/>
            <w:vMerge/>
            <w:tcBorders>
              <w:left w:val="nil"/>
              <w:right w:val="single" w:sz="4" w:space="0" w:color="auto"/>
            </w:tcBorders>
            <w:vAlign w:val="center"/>
          </w:tcPr>
          <w:p w14:paraId="7FB715C9" w14:textId="77777777" w:rsidR="007F512A" w:rsidRPr="00265542" w:rsidRDefault="007F512A" w:rsidP="0092639F">
            <w:pPr>
              <w:jc w:val="center"/>
              <w:rPr>
                <w:rFonts w:ascii="Tahoma" w:hAnsi="Tahoma" w:cs="Tahoma"/>
                <w:sz w:val="20"/>
                <w:szCs w:val="20"/>
              </w:rPr>
            </w:pPr>
          </w:p>
        </w:tc>
      </w:tr>
      <w:tr w:rsidR="007F512A" w:rsidRPr="00265542" w14:paraId="5FAEC664"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22BBE" w14:textId="4EFDD9D2" w:rsidR="007F512A" w:rsidRDefault="007F512A" w:rsidP="0092639F">
            <w:pPr>
              <w:jc w:val="center"/>
              <w:rPr>
                <w:rFonts w:ascii="Tahoma" w:hAnsi="Tahoma" w:cs="Tahoma"/>
                <w:sz w:val="20"/>
                <w:szCs w:val="20"/>
              </w:rPr>
            </w:pPr>
            <w:r>
              <w:rPr>
                <w:rFonts w:ascii="Tahoma" w:hAnsi="Tahoma" w:cs="Tahoma"/>
                <w:sz w:val="20"/>
                <w:szCs w:val="20"/>
              </w:rPr>
              <w:lastRenderedPageBreak/>
              <w:t>4</w:t>
            </w:r>
          </w:p>
        </w:tc>
        <w:tc>
          <w:tcPr>
            <w:tcW w:w="2257" w:type="dxa"/>
            <w:tcBorders>
              <w:top w:val="single" w:sz="4" w:space="0" w:color="auto"/>
              <w:left w:val="nil"/>
              <w:bottom w:val="single" w:sz="4" w:space="0" w:color="auto"/>
              <w:right w:val="single" w:sz="4" w:space="0" w:color="auto"/>
            </w:tcBorders>
            <w:shd w:val="clear" w:color="auto" w:fill="auto"/>
            <w:vAlign w:val="center"/>
          </w:tcPr>
          <w:p w14:paraId="4044DB29" w14:textId="44AE6FB0"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Szkolno-Przedszkolny w Gorzycach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062E8264"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Ul. Raciborska 55,</w:t>
            </w:r>
          </w:p>
          <w:p w14:paraId="2C988425" w14:textId="7E84863E" w:rsidR="007F512A" w:rsidRDefault="007F512A" w:rsidP="0010776A">
            <w:pPr>
              <w:spacing w:line="240" w:lineRule="auto"/>
              <w:jc w:val="center"/>
              <w:rPr>
                <w:rFonts w:ascii="Tahoma" w:hAnsi="Tahoma" w:cs="Tahoma"/>
                <w:sz w:val="20"/>
                <w:szCs w:val="20"/>
              </w:rPr>
            </w:pPr>
            <w:r>
              <w:rPr>
                <w:rFonts w:ascii="Tahoma" w:hAnsi="Tahoma" w:cs="Tahoma"/>
                <w:sz w:val="20"/>
                <w:szCs w:val="20"/>
              </w:rP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72124785" w14:textId="6183DB9C" w:rsidR="007F512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75</w:t>
            </w:r>
          </w:p>
        </w:tc>
        <w:tc>
          <w:tcPr>
            <w:tcW w:w="2103" w:type="dxa"/>
            <w:vMerge/>
            <w:tcBorders>
              <w:left w:val="nil"/>
              <w:right w:val="single" w:sz="4" w:space="0" w:color="auto"/>
            </w:tcBorders>
            <w:vAlign w:val="center"/>
          </w:tcPr>
          <w:p w14:paraId="424EAF7A" w14:textId="77777777" w:rsidR="007F512A" w:rsidRPr="00265542" w:rsidRDefault="007F512A" w:rsidP="0092639F">
            <w:pPr>
              <w:jc w:val="center"/>
              <w:rPr>
                <w:rFonts w:ascii="Tahoma" w:hAnsi="Tahoma" w:cs="Tahoma"/>
                <w:sz w:val="20"/>
                <w:szCs w:val="20"/>
              </w:rPr>
            </w:pPr>
          </w:p>
        </w:tc>
      </w:tr>
      <w:tr w:rsidR="007F512A" w:rsidRPr="00265542" w14:paraId="08D2D7D4"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DA40" w14:textId="1BAEA27B" w:rsidR="007F512A" w:rsidRDefault="007F512A" w:rsidP="0092639F">
            <w:pPr>
              <w:jc w:val="center"/>
              <w:rPr>
                <w:rFonts w:ascii="Tahoma" w:hAnsi="Tahoma" w:cs="Tahoma"/>
                <w:sz w:val="20"/>
                <w:szCs w:val="20"/>
              </w:rPr>
            </w:pPr>
            <w:r>
              <w:rPr>
                <w:rFonts w:ascii="Tahoma" w:hAnsi="Tahoma" w:cs="Tahoma"/>
                <w:sz w:val="20"/>
                <w:szCs w:val="20"/>
              </w:rPr>
              <w:t>5</w:t>
            </w:r>
          </w:p>
        </w:tc>
        <w:tc>
          <w:tcPr>
            <w:tcW w:w="2257" w:type="dxa"/>
            <w:tcBorders>
              <w:top w:val="single" w:sz="4" w:space="0" w:color="auto"/>
              <w:left w:val="nil"/>
              <w:bottom w:val="single" w:sz="4" w:space="0" w:color="auto"/>
              <w:right w:val="single" w:sz="4" w:space="0" w:color="auto"/>
            </w:tcBorders>
            <w:shd w:val="clear" w:color="auto" w:fill="auto"/>
            <w:vAlign w:val="center"/>
          </w:tcPr>
          <w:p w14:paraId="46F26F17" w14:textId="506435F5" w:rsidR="007F512A" w:rsidRDefault="007F512A" w:rsidP="0010776A">
            <w:pPr>
              <w:pStyle w:val="Tekstpodstawowywcity3"/>
              <w:spacing w:line="240" w:lineRule="auto"/>
              <w:jc w:val="left"/>
              <w:rPr>
                <w:rFonts w:ascii="Tahoma" w:hAnsi="Tahoma" w:cs="Tahoma"/>
                <w:sz w:val="20"/>
              </w:rPr>
            </w:pPr>
            <w:r>
              <w:rPr>
                <w:rFonts w:ascii="Tahoma" w:hAnsi="Tahoma" w:cs="Tahoma"/>
                <w:sz w:val="20"/>
              </w:rPr>
              <w:t>Szkoła Podstawowa nr 2 im. Kornela Makuszyńskiego w Gorzycach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72EEB3BA" w14:textId="37F8F06F" w:rsidR="007F512A" w:rsidRDefault="007F512A" w:rsidP="0010776A">
            <w:pPr>
              <w:spacing w:line="240" w:lineRule="auto"/>
              <w:jc w:val="center"/>
              <w:rPr>
                <w:rFonts w:ascii="Tahoma" w:hAnsi="Tahoma" w:cs="Tahoma"/>
                <w:sz w:val="20"/>
                <w:szCs w:val="20"/>
              </w:rPr>
            </w:pPr>
            <w:r>
              <w:rPr>
                <w:rFonts w:ascii="Tahoma" w:hAnsi="Tahoma" w:cs="Tahoma"/>
                <w:sz w:val="20"/>
                <w:szCs w:val="20"/>
              </w:rPr>
              <w:t>Ul. Leśna 46,</w:t>
            </w:r>
          </w:p>
          <w:p w14:paraId="5D9C94C8" w14:textId="4399EBFC" w:rsidR="007F512A" w:rsidRDefault="007F512A" w:rsidP="0010776A">
            <w:pPr>
              <w:spacing w:line="240" w:lineRule="auto"/>
              <w:jc w:val="center"/>
              <w:rPr>
                <w:rFonts w:ascii="Tahoma" w:hAnsi="Tahoma" w:cs="Tahoma"/>
                <w:sz w:val="20"/>
                <w:szCs w:val="20"/>
              </w:rPr>
            </w:pPr>
            <w:r>
              <w:rPr>
                <w:rFonts w:ascii="Tahoma" w:hAnsi="Tahoma" w:cs="Tahoma"/>
                <w:sz w:val="20"/>
                <w:szCs w:val="20"/>
              </w:rP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5B049BD0" w14:textId="0876048B" w:rsidR="007F512A" w:rsidRDefault="007F512A" w:rsidP="0092639F">
            <w:pPr>
              <w:jc w:val="center"/>
              <w:rPr>
                <w:rFonts w:ascii="Tahoma" w:hAnsi="Tahoma" w:cs="Tahoma"/>
                <w:color w:val="FF0000"/>
                <w:sz w:val="20"/>
                <w:szCs w:val="20"/>
              </w:rPr>
            </w:pPr>
            <w:r w:rsidRPr="00E60930">
              <w:rPr>
                <w:rFonts w:ascii="Tahoma" w:hAnsi="Tahoma" w:cs="Tahoma"/>
                <w:color w:val="000000" w:themeColor="text1"/>
                <w:sz w:val="20"/>
                <w:szCs w:val="20"/>
              </w:rPr>
              <w:t>10</w:t>
            </w:r>
          </w:p>
        </w:tc>
        <w:tc>
          <w:tcPr>
            <w:tcW w:w="2103" w:type="dxa"/>
            <w:vMerge/>
            <w:tcBorders>
              <w:left w:val="nil"/>
              <w:right w:val="single" w:sz="4" w:space="0" w:color="auto"/>
            </w:tcBorders>
            <w:vAlign w:val="center"/>
          </w:tcPr>
          <w:p w14:paraId="5ADA6EA0" w14:textId="77777777" w:rsidR="007F512A" w:rsidRPr="00265542" w:rsidRDefault="007F512A" w:rsidP="0092639F">
            <w:pPr>
              <w:jc w:val="center"/>
              <w:rPr>
                <w:rFonts w:ascii="Tahoma" w:hAnsi="Tahoma" w:cs="Tahoma"/>
                <w:sz w:val="20"/>
                <w:szCs w:val="20"/>
              </w:rPr>
            </w:pPr>
          </w:p>
        </w:tc>
      </w:tr>
      <w:tr w:rsidR="007F512A" w:rsidRPr="00265542" w14:paraId="07CF50AA"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0CE8C" w14:textId="37564A92" w:rsidR="007F512A" w:rsidRDefault="007F512A" w:rsidP="0092639F">
            <w:pPr>
              <w:jc w:val="center"/>
              <w:rPr>
                <w:rFonts w:ascii="Tahoma" w:hAnsi="Tahoma" w:cs="Tahoma"/>
                <w:sz w:val="20"/>
                <w:szCs w:val="20"/>
              </w:rPr>
            </w:pPr>
            <w:r>
              <w:rPr>
                <w:rFonts w:ascii="Tahoma" w:hAnsi="Tahoma" w:cs="Tahoma"/>
                <w:sz w:val="20"/>
                <w:szCs w:val="20"/>
              </w:rPr>
              <w:t>6</w:t>
            </w:r>
          </w:p>
        </w:tc>
        <w:tc>
          <w:tcPr>
            <w:tcW w:w="2257" w:type="dxa"/>
            <w:tcBorders>
              <w:top w:val="single" w:sz="4" w:space="0" w:color="auto"/>
              <w:left w:val="nil"/>
              <w:bottom w:val="single" w:sz="4" w:space="0" w:color="auto"/>
              <w:right w:val="single" w:sz="4" w:space="0" w:color="auto"/>
            </w:tcBorders>
            <w:shd w:val="clear" w:color="auto" w:fill="auto"/>
            <w:vAlign w:val="center"/>
          </w:tcPr>
          <w:p w14:paraId="77E082AF" w14:textId="4A738A37"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 Przedszkolny w Rogowie</w:t>
            </w:r>
          </w:p>
        </w:tc>
        <w:tc>
          <w:tcPr>
            <w:tcW w:w="2594" w:type="dxa"/>
            <w:tcBorders>
              <w:top w:val="single" w:sz="4" w:space="0" w:color="auto"/>
              <w:left w:val="nil"/>
              <w:bottom w:val="single" w:sz="4" w:space="0" w:color="auto"/>
              <w:right w:val="single" w:sz="4" w:space="0" w:color="auto"/>
            </w:tcBorders>
            <w:shd w:val="clear" w:color="auto" w:fill="auto"/>
            <w:vAlign w:val="center"/>
          </w:tcPr>
          <w:p w14:paraId="7B026BC2" w14:textId="2EB3B4B5" w:rsidR="007F512A" w:rsidRDefault="007F512A" w:rsidP="0010776A">
            <w:pPr>
              <w:spacing w:line="240" w:lineRule="auto"/>
              <w:jc w:val="center"/>
              <w:rPr>
                <w:rFonts w:ascii="Tahoma" w:hAnsi="Tahoma" w:cs="Tahoma"/>
                <w:sz w:val="20"/>
                <w:szCs w:val="20"/>
              </w:rPr>
            </w:pPr>
            <w:r w:rsidRPr="00315EA0">
              <w:rPr>
                <w:rFonts w:ascii="Tahoma" w:hAnsi="Tahoma" w:cs="Tahoma"/>
                <w:sz w:val="20"/>
                <w:szCs w:val="20"/>
              </w:rPr>
              <w:t>Ul. Szkolna 2,</w:t>
            </w:r>
            <w:r w:rsidRPr="00315EA0">
              <w:rPr>
                <w:rFonts w:ascii="Tahoma" w:hAnsi="Tahoma" w:cs="Tahoma"/>
                <w:sz w:val="20"/>
                <w:szCs w:val="20"/>
              </w:rPr>
              <w:br/>
              <w:t>44-362 Rogów</w:t>
            </w:r>
          </w:p>
        </w:tc>
        <w:tc>
          <w:tcPr>
            <w:tcW w:w="2105" w:type="dxa"/>
            <w:tcBorders>
              <w:top w:val="single" w:sz="4" w:space="0" w:color="auto"/>
              <w:left w:val="nil"/>
              <w:bottom w:val="single" w:sz="4" w:space="0" w:color="auto"/>
              <w:right w:val="single" w:sz="4" w:space="0" w:color="auto"/>
            </w:tcBorders>
            <w:shd w:val="clear" w:color="auto" w:fill="auto"/>
            <w:vAlign w:val="center"/>
          </w:tcPr>
          <w:p w14:paraId="26ECD8CE" w14:textId="225BC060" w:rsidR="007F512A" w:rsidRPr="00E60930" w:rsidRDefault="00E60930" w:rsidP="0092639F">
            <w:pPr>
              <w:jc w:val="center"/>
              <w:rPr>
                <w:rFonts w:ascii="Tahoma" w:hAnsi="Tahoma" w:cs="Tahoma"/>
                <w:color w:val="000000" w:themeColor="text1"/>
                <w:sz w:val="20"/>
                <w:szCs w:val="20"/>
              </w:rPr>
            </w:pPr>
            <w:r w:rsidRPr="00E60930">
              <w:rPr>
                <w:rFonts w:ascii="Tahoma" w:hAnsi="Tahoma" w:cs="Tahoma"/>
                <w:color w:val="000000" w:themeColor="text1"/>
                <w:sz w:val="20"/>
                <w:szCs w:val="20"/>
              </w:rPr>
              <w:t>74</w:t>
            </w:r>
          </w:p>
        </w:tc>
        <w:tc>
          <w:tcPr>
            <w:tcW w:w="2103" w:type="dxa"/>
            <w:vMerge/>
            <w:tcBorders>
              <w:left w:val="nil"/>
              <w:right w:val="single" w:sz="4" w:space="0" w:color="auto"/>
            </w:tcBorders>
            <w:vAlign w:val="center"/>
          </w:tcPr>
          <w:p w14:paraId="67461CE4" w14:textId="77777777" w:rsidR="007F512A" w:rsidRPr="00265542" w:rsidRDefault="007F512A" w:rsidP="0092639F">
            <w:pPr>
              <w:jc w:val="center"/>
              <w:rPr>
                <w:rFonts w:ascii="Tahoma" w:hAnsi="Tahoma" w:cs="Tahoma"/>
                <w:sz w:val="20"/>
                <w:szCs w:val="20"/>
              </w:rPr>
            </w:pPr>
          </w:p>
        </w:tc>
      </w:tr>
      <w:tr w:rsidR="007F512A" w:rsidRPr="00265542" w14:paraId="74D1FC97"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BEE75" w14:textId="36D414A2" w:rsidR="007F512A" w:rsidRDefault="007F512A" w:rsidP="0092639F">
            <w:pPr>
              <w:jc w:val="center"/>
              <w:rPr>
                <w:rFonts w:ascii="Tahoma" w:hAnsi="Tahoma" w:cs="Tahoma"/>
                <w:sz w:val="20"/>
                <w:szCs w:val="20"/>
              </w:rPr>
            </w:pPr>
            <w:r>
              <w:rPr>
                <w:rFonts w:ascii="Tahoma" w:hAnsi="Tahoma" w:cs="Tahoma"/>
                <w:sz w:val="20"/>
                <w:szCs w:val="20"/>
              </w:rPr>
              <w:t>7</w:t>
            </w:r>
          </w:p>
        </w:tc>
        <w:tc>
          <w:tcPr>
            <w:tcW w:w="2257" w:type="dxa"/>
            <w:tcBorders>
              <w:top w:val="single" w:sz="4" w:space="0" w:color="auto"/>
              <w:left w:val="nil"/>
              <w:bottom w:val="single" w:sz="4" w:space="0" w:color="auto"/>
              <w:right w:val="single" w:sz="4" w:space="0" w:color="auto"/>
            </w:tcBorders>
            <w:shd w:val="clear" w:color="auto" w:fill="auto"/>
            <w:vAlign w:val="center"/>
          </w:tcPr>
          <w:p w14:paraId="0397C684" w14:textId="75BCB71A"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 Przedszkolny w Turzy Śląskiej</w:t>
            </w:r>
          </w:p>
        </w:tc>
        <w:tc>
          <w:tcPr>
            <w:tcW w:w="2594" w:type="dxa"/>
            <w:tcBorders>
              <w:top w:val="single" w:sz="4" w:space="0" w:color="auto"/>
              <w:left w:val="nil"/>
              <w:bottom w:val="single" w:sz="4" w:space="0" w:color="auto"/>
              <w:right w:val="single" w:sz="4" w:space="0" w:color="auto"/>
            </w:tcBorders>
            <w:shd w:val="clear" w:color="auto" w:fill="auto"/>
            <w:vAlign w:val="center"/>
          </w:tcPr>
          <w:p w14:paraId="70A7586B" w14:textId="1270AEE0" w:rsidR="007F512A" w:rsidRDefault="007F512A" w:rsidP="0010776A">
            <w:pPr>
              <w:spacing w:line="240" w:lineRule="auto"/>
              <w:jc w:val="center"/>
              <w:rPr>
                <w:rFonts w:ascii="Tahoma" w:hAnsi="Tahoma" w:cs="Tahoma"/>
                <w:sz w:val="20"/>
                <w:szCs w:val="20"/>
              </w:rPr>
            </w:pPr>
            <w:r>
              <w:rPr>
                <w:rFonts w:ascii="Tahoma" w:hAnsi="Tahoma" w:cs="Tahoma"/>
                <w:sz w:val="20"/>
                <w:szCs w:val="20"/>
              </w:rPr>
              <w:t>Ul. Ligonia 2b,</w:t>
            </w:r>
            <w:r>
              <w:rPr>
                <w:rFonts w:ascii="Tahoma" w:hAnsi="Tahoma" w:cs="Tahoma"/>
                <w:sz w:val="20"/>
                <w:szCs w:val="20"/>
              </w:rPr>
              <w:br/>
              <w:t>44-351 Turza Śląska</w:t>
            </w:r>
          </w:p>
        </w:tc>
        <w:tc>
          <w:tcPr>
            <w:tcW w:w="2105" w:type="dxa"/>
            <w:tcBorders>
              <w:top w:val="single" w:sz="4" w:space="0" w:color="auto"/>
              <w:left w:val="nil"/>
              <w:bottom w:val="single" w:sz="4" w:space="0" w:color="auto"/>
              <w:right w:val="single" w:sz="4" w:space="0" w:color="auto"/>
            </w:tcBorders>
            <w:shd w:val="clear" w:color="auto" w:fill="auto"/>
            <w:vAlign w:val="center"/>
          </w:tcPr>
          <w:p w14:paraId="5EF7EFFD" w14:textId="6C42EF23" w:rsidR="007F512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88</w:t>
            </w:r>
          </w:p>
        </w:tc>
        <w:tc>
          <w:tcPr>
            <w:tcW w:w="2103" w:type="dxa"/>
            <w:vMerge/>
            <w:tcBorders>
              <w:left w:val="nil"/>
              <w:right w:val="single" w:sz="4" w:space="0" w:color="auto"/>
            </w:tcBorders>
            <w:vAlign w:val="center"/>
          </w:tcPr>
          <w:p w14:paraId="68BEA522" w14:textId="77777777" w:rsidR="007F512A" w:rsidRPr="00265542" w:rsidRDefault="007F512A" w:rsidP="0092639F">
            <w:pPr>
              <w:jc w:val="center"/>
              <w:rPr>
                <w:rFonts w:ascii="Tahoma" w:hAnsi="Tahoma" w:cs="Tahoma"/>
                <w:sz w:val="20"/>
                <w:szCs w:val="20"/>
              </w:rPr>
            </w:pPr>
          </w:p>
        </w:tc>
      </w:tr>
      <w:tr w:rsidR="007F512A" w:rsidRPr="00265542" w14:paraId="556FA620"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7B10" w14:textId="3744FEDB" w:rsidR="007F512A" w:rsidRDefault="007F512A" w:rsidP="0092639F">
            <w:pPr>
              <w:jc w:val="center"/>
              <w:rPr>
                <w:rFonts w:ascii="Tahoma" w:hAnsi="Tahoma" w:cs="Tahoma"/>
                <w:sz w:val="20"/>
                <w:szCs w:val="20"/>
              </w:rPr>
            </w:pPr>
            <w:r>
              <w:rPr>
                <w:rFonts w:ascii="Tahoma" w:hAnsi="Tahoma" w:cs="Tahoma"/>
                <w:sz w:val="20"/>
                <w:szCs w:val="20"/>
              </w:rPr>
              <w:t>8</w:t>
            </w:r>
          </w:p>
        </w:tc>
        <w:tc>
          <w:tcPr>
            <w:tcW w:w="2257" w:type="dxa"/>
            <w:tcBorders>
              <w:top w:val="single" w:sz="4" w:space="0" w:color="auto"/>
              <w:left w:val="nil"/>
              <w:bottom w:val="single" w:sz="4" w:space="0" w:color="auto"/>
              <w:right w:val="single" w:sz="4" w:space="0" w:color="auto"/>
            </w:tcBorders>
            <w:shd w:val="clear" w:color="auto" w:fill="auto"/>
            <w:vAlign w:val="center"/>
          </w:tcPr>
          <w:p w14:paraId="0F8EC991" w14:textId="48FF0533"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 Przedszkolny w Olzie</w:t>
            </w:r>
          </w:p>
        </w:tc>
        <w:tc>
          <w:tcPr>
            <w:tcW w:w="2594" w:type="dxa"/>
            <w:tcBorders>
              <w:top w:val="single" w:sz="4" w:space="0" w:color="auto"/>
              <w:left w:val="nil"/>
              <w:bottom w:val="single" w:sz="4" w:space="0" w:color="auto"/>
              <w:right w:val="single" w:sz="4" w:space="0" w:color="auto"/>
            </w:tcBorders>
            <w:shd w:val="clear" w:color="auto" w:fill="auto"/>
            <w:vAlign w:val="center"/>
          </w:tcPr>
          <w:p w14:paraId="73D76E5A" w14:textId="08D62231" w:rsidR="007F512A" w:rsidRDefault="007F512A" w:rsidP="0010776A">
            <w:pPr>
              <w:spacing w:line="240" w:lineRule="auto"/>
              <w:jc w:val="center"/>
              <w:rPr>
                <w:rFonts w:ascii="Tahoma" w:hAnsi="Tahoma" w:cs="Tahoma"/>
                <w:sz w:val="20"/>
                <w:szCs w:val="20"/>
              </w:rPr>
            </w:pPr>
            <w:r>
              <w:rPr>
                <w:rFonts w:ascii="Tahoma" w:hAnsi="Tahoma" w:cs="Tahoma"/>
                <w:sz w:val="20"/>
                <w:szCs w:val="20"/>
              </w:rPr>
              <w:t>Ul. Szkolna 24,</w:t>
            </w:r>
            <w:r>
              <w:rPr>
                <w:rFonts w:ascii="Tahoma" w:hAnsi="Tahoma" w:cs="Tahoma"/>
                <w:sz w:val="20"/>
                <w:szCs w:val="20"/>
              </w:rPr>
              <w:br/>
              <w:t>44-353 Olza</w:t>
            </w:r>
          </w:p>
        </w:tc>
        <w:tc>
          <w:tcPr>
            <w:tcW w:w="2105" w:type="dxa"/>
            <w:tcBorders>
              <w:top w:val="single" w:sz="4" w:space="0" w:color="auto"/>
              <w:left w:val="nil"/>
              <w:bottom w:val="single" w:sz="4" w:space="0" w:color="auto"/>
              <w:right w:val="single" w:sz="4" w:space="0" w:color="auto"/>
            </w:tcBorders>
            <w:shd w:val="clear" w:color="auto" w:fill="auto"/>
            <w:vAlign w:val="center"/>
          </w:tcPr>
          <w:p w14:paraId="2AB1791E" w14:textId="5C7BB170" w:rsidR="007F512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45</w:t>
            </w:r>
          </w:p>
        </w:tc>
        <w:tc>
          <w:tcPr>
            <w:tcW w:w="2103" w:type="dxa"/>
            <w:vMerge/>
            <w:tcBorders>
              <w:left w:val="nil"/>
              <w:right w:val="single" w:sz="4" w:space="0" w:color="auto"/>
            </w:tcBorders>
            <w:vAlign w:val="center"/>
          </w:tcPr>
          <w:p w14:paraId="758048A4" w14:textId="77777777" w:rsidR="007F512A" w:rsidRPr="00265542" w:rsidRDefault="007F512A" w:rsidP="0092639F">
            <w:pPr>
              <w:jc w:val="center"/>
              <w:rPr>
                <w:rFonts w:ascii="Tahoma" w:hAnsi="Tahoma" w:cs="Tahoma"/>
                <w:sz w:val="20"/>
                <w:szCs w:val="20"/>
              </w:rPr>
            </w:pPr>
          </w:p>
        </w:tc>
      </w:tr>
      <w:tr w:rsidR="007F512A" w:rsidRPr="00265542" w14:paraId="4BDD09FE"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32051" w14:textId="79D520A6" w:rsidR="007F512A" w:rsidRDefault="007F512A" w:rsidP="0092639F">
            <w:pPr>
              <w:jc w:val="center"/>
              <w:rPr>
                <w:rFonts w:ascii="Tahoma" w:hAnsi="Tahoma" w:cs="Tahoma"/>
                <w:sz w:val="20"/>
                <w:szCs w:val="20"/>
              </w:rPr>
            </w:pPr>
            <w:r>
              <w:rPr>
                <w:rFonts w:ascii="Tahoma" w:hAnsi="Tahoma" w:cs="Tahoma"/>
                <w:sz w:val="20"/>
                <w:szCs w:val="20"/>
              </w:rPr>
              <w:t>9</w:t>
            </w:r>
          </w:p>
        </w:tc>
        <w:tc>
          <w:tcPr>
            <w:tcW w:w="2257" w:type="dxa"/>
            <w:tcBorders>
              <w:top w:val="single" w:sz="4" w:space="0" w:color="auto"/>
              <w:left w:val="nil"/>
              <w:bottom w:val="single" w:sz="4" w:space="0" w:color="auto"/>
              <w:right w:val="single" w:sz="4" w:space="0" w:color="auto"/>
            </w:tcBorders>
            <w:shd w:val="clear" w:color="auto" w:fill="auto"/>
            <w:vAlign w:val="center"/>
          </w:tcPr>
          <w:p w14:paraId="314B8716" w14:textId="4F726867" w:rsidR="007F512A" w:rsidRDefault="007F512A" w:rsidP="0010776A">
            <w:pPr>
              <w:pStyle w:val="Tekstpodstawowywcity3"/>
              <w:spacing w:line="240" w:lineRule="auto"/>
              <w:jc w:val="left"/>
              <w:rPr>
                <w:rFonts w:ascii="Tahoma" w:hAnsi="Tahoma" w:cs="Tahoma"/>
                <w:sz w:val="20"/>
              </w:rPr>
            </w:pPr>
            <w:r>
              <w:rPr>
                <w:rFonts w:ascii="Tahoma" w:hAnsi="Tahoma" w:cs="Tahoma"/>
                <w:sz w:val="20"/>
              </w:rPr>
              <w:t>Zespół Szkolno- Przedszkolny w Gorzyczkach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398A31A8" w14:textId="3972E4C8" w:rsidR="007F512A" w:rsidRDefault="007F512A" w:rsidP="0010776A">
            <w:pPr>
              <w:spacing w:line="240" w:lineRule="auto"/>
              <w:jc w:val="center"/>
              <w:rPr>
                <w:rFonts w:ascii="Tahoma" w:hAnsi="Tahoma" w:cs="Tahoma"/>
                <w:sz w:val="20"/>
                <w:szCs w:val="20"/>
              </w:rPr>
            </w:pPr>
            <w:r>
              <w:rPr>
                <w:rFonts w:ascii="Tahoma" w:hAnsi="Tahoma" w:cs="Tahoma"/>
                <w:sz w:val="20"/>
                <w:szCs w:val="20"/>
              </w:rPr>
              <w:t>Ul. Wiejska 30,</w:t>
            </w:r>
            <w:r>
              <w:rPr>
                <w:rFonts w:ascii="Tahoma" w:hAnsi="Tahoma" w:cs="Tahoma"/>
                <w:sz w:val="20"/>
                <w:szCs w:val="20"/>
              </w:rPr>
              <w:br/>
              <w:t>44-350 Gorzyczki</w:t>
            </w:r>
          </w:p>
        </w:tc>
        <w:tc>
          <w:tcPr>
            <w:tcW w:w="2105" w:type="dxa"/>
            <w:tcBorders>
              <w:top w:val="single" w:sz="4" w:space="0" w:color="auto"/>
              <w:left w:val="nil"/>
              <w:bottom w:val="single" w:sz="4" w:space="0" w:color="auto"/>
              <w:right w:val="single" w:sz="4" w:space="0" w:color="auto"/>
            </w:tcBorders>
            <w:shd w:val="clear" w:color="auto" w:fill="auto"/>
            <w:vAlign w:val="center"/>
          </w:tcPr>
          <w:p w14:paraId="059FCBA2" w14:textId="0F35522F" w:rsidR="007F512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47</w:t>
            </w:r>
          </w:p>
        </w:tc>
        <w:tc>
          <w:tcPr>
            <w:tcW w:w="2103" w:type="dxa"/>
            <w:vMerge/>
            <w:tcBorders>
              <w:left w:val="nil"/>
              <w:right w:val="single" w:sz="4" w:space="0" w:color="auto"/>
            </w:tcBorders>
            <w:vAlign w:val="center"/>
          </w:tcPr>
          <w:p w14:paraId="5E53B1E8" w14:textId="77777777" w:rsidR="007F512A" w:rsidRPr="00265542" w:rsidRDefault="007F512A" w:rsidP="0092639F">
            <w:pPr>
              <w:jc w:val="center"/>
              <w:rPr>
                <w:rFonts w:ascii="Tahoma" w:hAnsi="Tahoma" w:cs="Tahoma"/>
                <w:sz w:val="20"/>
                <w:szCs w:val="20"/>
              </w:rPr>
            </w:pPr>
          </w:p>
        </w:tc>
      </w:tr>
      <w:tr w:rsidR="007F512A" w:rsidRPr="00265542" w14:paraId="48C53B6E"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7DB77" w14:textId="13D03EAA" w:rsidR="007F512A" w:rsidRDefault="007F512A" w:rsidP="0092639F">
            <w:pPr>
              <w:jc w:val="center"/>
              <w:rPr>
                <w:rFonts w:ascii="Tahoma" w:hAnsi="Tahoma" w:cs="Tahoma"/>
                <w:sz w:val="20"/>
                <w:szCs w:val="20"/>
              </w:rPr>
            </w:pPr>
            <w:r>
              <w:rPr>
                <w:rFonts w:ascii="Tahoma" w:hAnsi="Tahoma" w:cs="Tahoma"/>
                <w:sz w:val="20"/>
                <w:szCs w:val="20"/>
              </w:rPr>
              <w:t>10</w:t>
            </w:r>
          </w:p>
        </w:tc>
        <w:tc>
          <w:tcPr>
            <w:tcW w:w="2257" w:type="dxa"/>
            <w:tcBorders>
              <w:top w:val="single" w:sz="4" w:space="0" w:color="auto"/>
              <w:left w:val="nil"/>
              <w:bottom w:val="single" w:sz="4" w:space="0" w:color="auto"/>
              <w:right w:val="single" w:sz="4" w:space="0" w:color="auto"/>
            </w:tcBorders>
            <w:shd w:val="clear" w:color="auto" w:fill="auto"/>
            <w:vAlign w:val="center"/>
          </w:tcPr>
          <w:p w14:paraId="155B6988" w14:textId="707394F3" w:rsidR="007F512A" w:rsidRDefault="007F512A" w:rsidP="0010776A">
            <w:pPr>
              <w:pStyle w:val="Tekstpodstawowywcity3"/>
              <w:spacing w:line="240" w:lineRule="auto"/>
              <w:jc w:val="left"/>
              <w:rPr>
                <w:rFonts w:ascii="Tahoma" w:hAnsi="Tahoma" w:cs="Tahoma"/>
                <w:sz w:val="20"/>
              </w:rPr>
            </w:pPr>
            <w:r>
              <w:rPr>
                <w:rFonts w:ascii="Tahoma" w:hAnsi="Tahoma" w:cs="Tahoma"/>
                <w:sz w:val="20"/>
              </w:rPr>
              <w:t>Gminny Zespół Obsługi Finansowej w Gorzycach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70B62CC3"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 xml:space="preserve">Ul. </w:t>
            </w:r>
            <w:proofErr w:type="spellStart"/>
            <w:r>
              <w:rPr>
                <w:rFonts w:ascii="Tahoma" w:hAnsi="Tahoma" w:cs="Tahoma"/>
                <w:sz w:val="20"/>
                <w:szCs w:val="20"/>
              </w:rPr>
              <w:t>Bogumińska</w:t>
            </w:r>
            <w:proofErr w:type="spellEnd"/>
            <w:r>
              <w:rPr>
                <w:rFonts w:ascii="Tahoma" w:hAnsi="Tahoma" w:cs="Tahoma"/>
                <w:sz w:val="20"/>
                <w:szCs w:val="20"/>
              </w:rPr>
              <w:t xml:space="preserve"> 13,</w:t>
            </w:r>
          </w:p>
          <w:p w14:paraId="6EEC3F46" w14:textId="6EFA6CDC" w:rsidR="007F512A" w:rsidRDefault="007F512A" w:rsidP="0010776A">
            <w:pPr>
              <w:spacing w:line="240" w:lineRule="auto"/>
              <w:jc w:val="center"/>
              <w:rPr>
                <w:rFonts w:ascii="Tahoma" w:hAnsi="Tahoma" w:cs="Tahoma"/>
                <w:sz w:val="20"/>
                <w:szCs w:val="20"/>
              </w:rPr>
            </w:pPr>
            <w:r>
              <w:rPr>
                <w:rFonts w:ascii="Tahoma" w:hAnsi="Tahoma" w:cs="Tahoma"/>
                <w:sz w:val="20"/>
                <w:szCs w:val="20"/>
              </w:rPr>
              <w:t>41-350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78445B75" w14:textId="1201B61C" w:rsidR="007F512A" w:rsidRDefault="00E60930" w:rsidP="0092639F">
            <w:pPr>
              <w:jc w:val="center"/>
              <w:rPr>
                <w:rFonts w:ascii="Tahoma" w:hAnsi="Tahoma" w:cs="Tahoma"/>
                <w:color w:val="FF0000"/>
                <w:sz w:val="20"/>
                <w:szCs w:val="20"/>
              </w:rPr>
            </w:pPr>
            <w:r w:rsidRPr="00E60930">
              <w:rPr>
                <w:rFonts w:ascii="Tahoma" w:hAnsi="Tahoma" w:cs="Tahoma"/>
                <w:color w:val="000000" w:themeColor="text1"/>
                <w:sz w:val="20"/>
                <w:szCs w:val="20"/>
              </w:rPr>
              <w:t>10</w:t>
            </w:r>
          </w:p>
        </w:tc>
        <w:tc>
          <w:tcPr>
            <w:tcW w:w="2103" w:type="dxa"/>
            <w:vMerge/>
            <w:tcBorders>
              <w:left w:val="nil"/>
              <w:right w:val="single" w:sz="4" w:space="0" w:color="auto"/>
            </w:tcBorders>
            <w:vAlign w:val="center"/>
          </w:tcPr>
          <w:p w14:paraId="7175A198" w14:textId="77777777" w:rsidR="007F512A" w:rsidRPr="00265542" w:rsidRDefault="007F512A" w:rsidP="0092639F">
            <w:pPr>
              <w:jc w:val="center"/>
              <w:rPr>
                <w:rFonts w:ascii="Tahoma" w:hAnsi="Tahoma" w:cs="Tahoma"/>
                <w:sz w:val="20"/>
                <w:szCs w:val="20"/>
              </w:rPr>
            </w:pPr>
          </w:p>
        </w:tc>
      </w:tr>
      <w:tr w:rsidR="007F512A" w:rsidRPr="00265542" w14:paraId="2CE1CA67"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3F128" w14:textId="49E25413" w:rsidR="007F512A" w:rsidRDefault="007F512A" w:rsidP="0092639F">
            <w:pPr>
              <w:jc w:val="center"/>
              <w:rPr>
                <w:rFonts w:ascii="Tahoma" w:hAnsi="Tahoma" w:cs="Tahoma"/>
                <w:sz w:val="20"/>
                <w:szCs w:val="20"/>
              </w:rPr>
            </w:pPr>
            <w:r>
              <w:rPr>
                <w:rFonts w:ascii="Tahoma" w:hAnsi="Tahoma" w:cs="Tahoma"/>
                <w:sz w:val="20"/>
                <w:szCs w:val="20"/>
              </w:rPr>
              <w:t>11</w:t>
            </w:r>
          </w:p>
        </w:tc>
        <w:tc>
          <w:tcPr>
            <w:tcW w:w="2257" w:type="dxa"/>
            <w:tcBorders>
              <w:top w:val="single" w:sz="4" w:space="0" w:color="auto"/>
              <w:left w:val="nil"/>
              <w:bottom w:val="single" w:sz="4" w:space="0" w:color="auto"/>
              <w:right w:val="single" w:sz="4" w:space="0" w:color="auto"/>
            </w:tcBorders>
            <w:shd w:val="clear" w:color="auto" w:fill="auto"/>
            <w:vAlign w:val="center"/>
          </w:tcPr>
          <w:p w14:paraId="3D374141" w14:textId="51BED58F" w:rsidR="007F512A" w:rsidRDefault="007F512A" w:rsidP="0010776A">
            <w:pPr>
              <w:pStyle w:val="Tekstpodstawowywcity3"/>
              <w:spacing w:line="240" w:lineRule="auto"/>
              <w:jc w:val="left"/>
              <w:rPr>
                <w:rFonts w:ascii="Tahoma" w:hAnsi="Tahoma" w:cs="Tahoma"/>
                <w:sz w:val="20"/>
              </w:rPr>
            </w:pPr>
            <w:r>
              <w:rPr>
                <w:rFonts w:ascii="Tahoma" w:hAnsi="Tahoma" w:cs="Tahoma"/>
                <w:sz w:val="20"/>
              </w:rPr>
              <w:t>Gminna Biblioteka Publiczna w Gorzycach z siedzibą w Rogowie</w:t>
            </w:r>
          </w:p>
        </w:tc>
        <w:tc>
          <w:tcPr>
            <w:tcW w:w="2594" w:type="dxa"/>
            <w:tcBorders>
              <w:top w:val="single" w:sz="4" w:space="0" w:color="auto"/>
              <w:left w:val="nil"/>
              <w:bottom w:val="single" w:sz="4" w:space="0" w:color="auto"/>
              <w:right w:val="single" w:sz="4" w:space="0" w:color="auto"/>
            </w:tcBorders>
            <w:shd w:val="clear" w:color="auto" w:fill="auto"/>
            <w:vAlign w:val="center"/>
          </w:tcPr>
          <w:p w14:paraId="0BCF3D86" w14:textId="140FDBF3" w:rsidR="007F512A" w:rsidRDefault="007F512A" w:rsidP="0010776A">
            <w:pPr>
              <w:spacing w:line="240" w:lineRule="auto"/>
              <w:jc w:val="center"/>
              <w:rPr>
                <w:rFonts w:ascii="Tahoma" w:hAnsi="Tahoma" w:cs="Tahoma"/>
                <w:sz w:val="20"/>
                <w:szCs w:val="20"/>
              </w:rPr>
            </w:pPr>
            <w:r>
              <w:rPr>
                <w:rFonts w:ascii="Tahoma" w:hAnsi="Tahoma" w:cs="Tahoma"/>
                <w:sz w:val="20"/>
                <w:szCs w:val="20"/>
              </w:rPr>
              <w:t>Ul. Szkolna 3a,</w:t>
            </w:r>
            <w:r>
              <w:rPr>
                <w:rFonts w:ascii="Tahoma" w:hAnsi="Tahoma" w:cs="Tahoma"/>
                <w:sz w:val="20"/>
                <w:szCs w:val="20"/>
              </w:rPr>
              <w:br/>
              <w:t>44-362 Rogów</w:t>
            </w:r>
          </w:p>
        </w:tc>
        <w:tc>
          <w:tcPr>
            <w:tcW w:w="2105" w:type="dxa"/>
            <w:tcBorders>
              <w:top w:val="single" w:sz="4" w:space="0" w:color="auto"/>
              <w:left w:val="nil"/>
              <w:bottom w:val="single" w:sz="4" w:space="0" w:color="auto"/>
              <w:right w:val="single" w:sz="4" w:space="0" w:color="auto"/>
            </w:tcBorders>
            <w:shd w:val="clear" w:color="auto" w:fill="auto"/>
            <w:vAlign w:val="center"/>
          </w:tcPr>
          <w:p w14:paraId="2877E82A" w14:textId="4F7D6C15" w:rsidR="007F512A" w:rsidRDefault="00E2277D" w:rsidP="0092639F">
            <w:pPr>
              <w:jc w:val="center"/>
              <w:rPr>
                <w:rFonts w:ascii="Tahoma" w:hAnsi="Tahoma" w:cs="Tahoma"/>
                <w:color w:val="FF0000"/>
                <w:sz w:val="20"/>
                <w:szCs w:val="20"/>
              </w:rPr>
            </w:pPr>
            <w:r w:rsidRPr="00E2277D">
              <w:rPr>
                <w:rFonts w:ascii="Tahoma" w:hAnsi="Tahoma" w:cs="Tahoma"/>
                <w:color w:val="000000" w:themeColor="text1"/>
                <w:sz w:val="20"/>
                <w:szCs w:val="20"/>
              </w:rPr>
              <w:t>9</w:t>
            </w:r>
          </w:p>
        </w:tc>
        <w:tc>
          <w:tcPr>
            <w:tcW w:w="2103" w:type="dxa"/>
            <w:vMerge/>
            <w:tcBorders>
              <w:left w:val="nil"/>
              <w:right w:val="single" w:sz="4" w:space="0" w:color="auto"/>
            </w:tcBorders>
            <w:vAlign w:val="center"/>
          </w:tcPr>
          <w:p w14:paraId="1B126CBA" w14:textId="77777777" w:rsidR="007F512A" w:rsidRPr="00265542" w:rsidRDefault="007F512A" w:rsidP="0092639F">
            <w:pPr>
              <w:jc w:val="center"/>
              <w:rPr>
                <w:rFonts w:ascii="Tahoma" w:hAnsi="Tahoma" w:cs="Tahoma"/>
                <w:sz w:val="20"/>
                <w:szCs w:val="20"/>
              </w:rPr>
            </w:pPr>
          </w:p>
        </w:tc>
      </w:tr>
      <w:tr w:rsidR="007F512A" w:rsidRPr="00265542" w14:paraId="0B74029D"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EB216" w14:textId="7A133025" w:rsidR="007F512A" w:rsidRDefault="007F512A" w:rsidP="0092639F">
            <w:pPr>
              <w:jc w:val="center"/>
              <w:rPr>
                <w:rFonts w:ascii="Tahoma" w:hAnsi="Tahoma" w:cs="Tahoma"/>
                <w:sz w:val="20"/>
                <w:szCs w:val="20"/>
              </w:rPr>
            </w:pPr>
            <w:r>
              <w:rPr>
                <w:rFonts w:ascii="Tahoma" w:hAnsi="Tahoma" w:cs="Tahoma"/>
                <w:sz w:val="20"/>
                <w:szCs w:val="20"/>
              </w:rPr>
              <w:t>12</w:t>
            </w:r>
          </w:p>
        </w:tc>
        <w:tc>
          <w:tcPr>
            <w:tcW w:w="2257" w:type="dxa"/>
            <w:tcBorders>
              <w:top w:val="single" w:sz="4" w:space="0" w:color="auto"/>
              <w:left w:val="nil"/>
              <w:bottom w:val="single" w:sz="4" w:space="0" w:color="auto"/>
              <w:right w:val="single" w:sz="4" w:space="0" w:color="auto"/>
            </w:tcBorders>
            <w:shd w:val="clear" w:color="auto" w:fill="auto"/>
            <w:vAlign w:val="center"/>
          </w:tcPr>
          <w:p w14:paraId="4632B6A8" w14:textId="597C5047" w:rsidR="007F512A" w:rsidRDefault="007F512A" w:rsidP="0010776A">
            <w:pPr>
              <w:pStyle w:val="Tekstpodstawowywcity3"/>
              <w:spacing w:line="240" w:lineRule="auto"/>
              <w:jc w:val="left"/>
              <w:rPr>
                <w:rFonts w:ascii="Tahoma" w:hAnsi="Tahoma" w:cs="Tahoma"/>
                <w:sz w:val="20"/>
              </w:rPr>
            </w:pPr>
            <w:r>
              <w:rPr>
                <w:rFonts w:ascii="Tahoma" w:hAnsi="Tahoma" w:cs="Tahoma"/>
                <w:sz w:val="20"/>
              </w:rPr>
              <w:t>Gminne Centrum Kultury w Gorzycach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2F7859D1" w14:textId="77777777" w:rsidR="007F512A" w:rsidRDefault="007F512A" w:rsidP="0010776A">
            <w:pPr>
              <w:spacing w:line="240" w:lineRule="auto"/>
              <w:jc w:val="center"/>
              <w:rPr>
                <w:rFonts w:ascii="Tahoma" w:hAnsi="Tahoma" w:cs="Tahoma"/>
                <w:sz w:val="20"/>
                <w:szCs w:val="20"/>
              </w:rPr>
            </w:pPr>
            <w:r>
              <w:rPr>
                <w:rFonts w:ascii="Tahoma" w:hAnsi="Tahoma" w:cs="Tahoma"/>
                <w:sz w:val="20"/>
                <w:szCs w:val="20"/>
              </w:rPr>
              <w:t>Ul. Mikołaja Kopernika 8,</w:t>
            </w:r>
          </w:p>
          <w:p w14:paraId="22961B82" w14:textId="5B3D3A21" w:rsidR="007F512A" w:rsidRDefault="007F512A" w:rsidP="0010776A">
            <w:pPr>
              <w:spacing w:line="240" w:lineRule="auto"/>
              <w:jc w:val="center"/>
              <w:rPr>
                <w:rFonts w:ascii="Tahoma" w:hAnsi="Tahoma" w:cs="Tahoma"/>
                <w:sz w:val="20"/>
                <w:szCs w:val="20"/>
              </w:rPr>
            </w:pPr>
            <w:r>
              <w:rPr>
                <w:rFonts w:ascii="Tahoma" w:hAnsi="Tahoma" w:cs="Tahoma"/>
                <w:sz w:val="20"/>
                <w:szCs w:val="20"/>
              </w:rP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73AA00D9" w14:textId="55A74127" w:rsidR="007F512A" w:rsidRDefault="00E2277D" w:rsidP="0092639F">
            <w:pPr>
              <w:jc w:val="center"/>
              <w:rPr>
                <w:rFonts w:ascii="Tahoma" w:hAnsi="Tahoma" w:cs="Tahoma"/>
                <w:color w:val="FF0000"/>
                <w:sz w:val="20"/>
                <w:szCs w:val="20"/>
              </w:rPr>
            </w:pPr>
            <w:r w:rsidRPr="00E2277D">
              <w:rPr>
                <w:rFonts w:ascii="Tahoma" w:hAnsi="Tahoma" w:cs="Tahoma"/>
                <w:color w:val="000000" w:themeColor="text1"/>
                <w:sz w:val="20"/>
                <w:szCs w:val="20"/>
              </w:rPr>
              <w:t>31</w:t>
            </w:r>
          </w:p>
        </w:tc>
        <w:tc>
          <w:tcPr>
            <w:tcW w:w="2103" w:type="dxa"/>
            <w:vMerge/>
            <w:tcBorders>
              <w:left w:val="nil"/>
              <w:right w:val="single" w:sz="4" w:space="0" w:color="auto"/>
            </w:tcBorders>
            <w:vAlign w:val="center"/>
          </w:tcPr>
          <w:p w14:paraId="5BEF6EA1" w14:textId="77777777" w:rsidR="007F512A" w:rsidRPr="00265542" w:rsidRDefault="007F512A" w:rsidP="0092639F">
            <w:pPr>
              <w:jc w:val="center"/>
              <w:rPr>
                <w:rFonts w:ascii="Tahoma" w:hAnsi="Tahoma" w:cs="Tahoma"/>
                <w:sz w:val="20"/>
                <w:szCs w:val="20"/>
              </w:rPr>
            </w:pPr>
          </w:p>
        </w:tc>
      </w:tr>
      <w:tr w:rsidR="007F512A" w:rsidRPr="00265542" w14:paraId="30B4C1C8"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E1F5" w14:textId="01C76965" w:rsidR="007F512A" w:rsidRDefault="007F512A" w:rsidP="0092639F">
            <w:pPr>
              <w:jc w:val="center"/>
              <w:rPr>
                <w:rFonts w:ascii="Tahoma" w:hAnsi="Tahoma" w:cs="Tahoma"/>
                <w:sz w:val="20"/>
                <w:szCs w:val="20"/>
              </w:rPr>
            </w:pPr>
            <w:r>
              <w:rPr>
                <w:rFonts w:ascii="Tahoma" w:hAnsi="Tahoma" w:cs="Tahoma"/>
                <w:sz w:val="20"/>
                <w:szCs w:val="20"/>
              </w:rPr>
              <w:t>13</w:t>
            </w:r>
          </w:p>
        </w:tc>
        <w:tc>
          <w:tcPr>
            <w:tcW w:w="2257" w:type="dxa"/>
            <w:tcBorders>
              <w:top w:val="single" w:sz="4" w:space="0" w:color="auto"/>
              <w:left w:val="nil"/>
              <w:bottom w:val="single" w:sz="4" w:space="0" w:color="auto"/>
              <w:right w:val="single" w:sz="4" w:space="0" w:color="auto"/>
            </w:tcBorders>
            <w:shd w:val="clear" w:color="auto" w:fill="auto"/>
            <w:vAlign w:val="center"/>
          </w:tcPr>
          <w:p w14:paraId="530C704F" w14:textId="03949F6F" w:rsidR="007F512A" w:rsidRDefault="007F512A" w:rsidP="0010776A">
            <w:pPr>
              <w:pStyle w:val="Tekstpodstawowywcity3"/>
              <w:spacing w:line="240" w:lineRule="auto"/>
              <w:jc w:val="left"/>
              <w:rPr>
                <w:rFonts w:ascii="Tahoma" w:hAnsi="Tahoma" w:cs="Tahoma"/>
                <w:sz w:val="20"/>
              </w:rPr>
            </w:pPr>
            <w:r>
              <w:rPr>
                <w:rFonts w:ascii="Tahoma" w:hAnsi="Tahoma" w:cs="Tahoma"/>
                <w:sz w:val="20"/>
              </w:rPr>
              <w:t>Gminny Ośrodek Turystyki, Sportu i Rekreacji „NAUTICA” w Gorzycach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1F3D6DA7" w14:textId="6D29454C" w:rsidR="007F512A" w:rsidRDefault="007F512A" w:rsidP="0010776A">
            <w:pPr>
              <w:spacing w:line="240" w:lineRule="auto"/>
              <w:jc w:val="center"/>
              <w:rPr>
                <w:rFonts w:ascii="Tahoma" w:hAnsi="Tahoma" w:cs="Tahoma"/>
                <w:sz w:val="20"/>
                <w:szCs w:val="20"/>
              </w:rPr>
            </w:pPr>
            <w:r>
              <w:rPr>
                <w:rFonts w:ascii="Tahoma" w:hAnsi="Tahoma" w:cs="Tahoma"/>
                <w:sz w:val="20"/>
                <w:szCs w:val="20"/>
              </w:rPr>
              <w:t xml:space="preserve">Ul. </w:t>
            </w:r>
            <w:proofErr w:type="spellStart"/>
            <w:r>
              <w:rPr>
                <w:rFonts w:ascii="Tahoma" w:hAnsi="Tahoma" w:cs="Tahoma"/>
                <w:sz w:val="20"/>
                <w:szCs w:val="20"/>
              </w:rPr>
              <w:t>Bogumińska</w:t>
            </w:r>
            <w:proofErr w:type="spellEnd"/>
            <w:r>
              <w:rPr>
                <w:rFonts w:ascii="Tahoma" w:hAnsi="Tahoma" w:cs="Tahoma"/>
                <w:sz w:val="20"/>
                <w:szCs w:val="20"/>
              </w:rPr>
              <w:t xml:space="preserve"> 31,</w:t>
            </w:r>
            <w:r>
              <w:rPr>
                <w:rFonts w:ascii="Tahoma" w:hAnsi="Tahoma" w:cs="Tahoma"/>
                <w:sz w:val="20"/>
                <w:szCs w:val="20"/>
              </w:rPr>
              <w:b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12A4692D" w14:textId="2227D1B8" w:rsidR="007F512A" w:rsidRDefault="00E2277D" w:rsidP="0092639F">
            <w:pPr>
              <w:jc w:val="center"/>
              <w:rPr>
                <w:rFonts w:ascii="Tahoma" w:hAnsi="Tahoma" w:cs="Tahoma"/>
                <w:color w:val="FF0000"/>
                <w:sz w:val="20"/>
                <w:szCs w:val="20"/>
              </w:rPr>
            </w:pPr>
            <w:r w:rsidRPr="00E2277D">
              <w:rPr>
                <w:rFonts w:ascii="Tahoma" w:hAnsi="Tahoma" w:cs="Tahoma"/>
                <w:color w:val="000000" w:themeColor="text1"/>
                <w:sz w:val="20"/>
                <w:szCs w:val="20"/>
              </w:rPr>
              <w:t>17</w:t>
            </w:r>
          </w:p>
        </w:tc>
        <w:tc>
          <w:tcPr>
            <w:tcW w:w="2103" w:type="dxa"/>
            <w:vMerge/>
            <w:tcBorders>
              <w:left w:val="nil"/>
              <w:right w:val="single" w:sz="4" w:space="0" w:color="auto"/>
            </w:tcBorders>
            <w:vAlign w:val="center"/>
          </w:tcPr>
          <w:p w14:paraId="48639E17" w14:textId="77777777" w:rsidR="007F512A" w:rsidRPr="00265542" w:rsidRDefault="007F512A" w:rsidP="0092639F">
            <w:pPr>
              <w:jc w:val="center"/>
              <w:rPr>
                <w:rFonts w:ascii="Tahoma" w:hAnsi="Tahoma" w:cs="Tahoma"/>
                <w:sz w:val="20"/>
                <w:szCs w:val="20"/>
              </w:rPr>
            </w:pPr>
          </w:p>
        </w:tc>
      </w:tr>
      <w:tr w:rsidR="007F512A" w:rsidRPr="00265542" w14:paraId="693B8999" w14:textId="77777777" w:rsidTr="007F512A">
        <w:trPr>
          <w:trHeight w:val="567"/>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3713" w14:textId="134A48BC" w:rsidR="007F512A" w:rsidRDefault="007F512A" w:rsidP="0092639F">
            <w:pPr>
              <w:jc w:val="center"/>
              <w:rPr>
                <w:rFonts w:ascii="Tahoma" w:hAnsi="Tahoma" w:cs="Tahoma"/>
                <w:sz w:val="20"/>
                <w:szCs w:val="20"/>
              </w:rPr>
            </w:pPr>
            <w:r>
              <w:rPr>
                <w:rFonts w:ascii="Tahoma" w:hAnsi="Tahoma" w:cs="Tahoma"/>
                <w:sz w:val="20"/>
                <w:szCs w:val="20"/>
              </w:rPr>
              <w:t>14</w:t>
            </w:r>
          </w:p>
        </w:tc>
        <w:tc>
          <w:tcPr>
            <w:tcW w:w="2257" w:type="dxa"/>
            <w:tcBorders>
              <w:top w:val="single" w:sz="4" w:space="0" w:color="auto"/>
              <w:left w:val="nil"/>
              <w:bottom w:val="single" w:sz="4" w:space="0" w:color="auto"/>
              <w:right w:val="single" w:sz="4" w:space="0" w:color="auto"/>
            </w:tcBorders>
            <w:shd w:val="clear" w:color="auto" w:fill="auto"/>
            <w:vAlign w:val="center"/>
          </w:tcPr>
          <w:p w14:paraId="3BC3C199" w14:textId="1118B905" w:rsidR="007F512A" w:rsidRDefault="007F512A" w:rsidP="0010776A">
            <w:pPr>
              <w:pStyle w:val="Tekstpodstawowywcity3"/>
              <w:spacing w:line="240" w:lineRule="auto"/>
              <w:jc w:val="left"/>
              <w:rPr>
                <w:rFonts w:ascii="Tahoma" w:hAnsi="Tahoma" w:cs="Tahoma"/>
                <w:sz w:val="20"/>
              </w:rPr>
            </w:pPr>
            <w:r>
              <w:rPr>
                <w:rFonts w:ascii="Tahoma" w:hAnsi="Tahoma" w:cs="Tahoma"/>
                <w:sz w:val="20"/>
              </w:rPr>
              <w:t>Świetlica Profilaktyczno- Wychowawcza w Gorzyczkach</w:t>
            </w:r>
          </w:p>
        </w:tc>
        <w:tc>
          <w:tcPr>
            <w:tcW w:w="2594" w:type="dxa"/>
            <w:tcBorders>
              <w:top w:val="single" w:sz="4" w:space="0" w:color="auto"/>
              <w:left w:val="nil"/>
              <w:bottom w:val="single" w:sz="4" w:space="0" w:color="auto"/>
              <w:right w:val="single" w:sz="4" w:space="0" w:color="auto"/>
            </w:tcBorders>
            <w:shd w:val="clear" w:color="auto" w:fill="auto"/>
            <w:vAlign w:val="center"/>
          </w:tcPr>
          <w:p w14:paraId="5FE6E16C" w14:textId="16C1C36B" w:rsidR="007F512A" w:rsidRDefault="007F512A" w:rsidP="0010776A">
            <w:pPr>
              <w:spacing w:line="240" w:lineRule="auto"/>
              <w:jc w:val="center"/>
              <w:rPr>
                <w:rFonts w:ascii="Tahoma" w:hAnsi="Tahoma" w:cs="Tahoma"/>
                <w:sz w:val="20"/>
                <w:szCs w:val="20"/>
              </w:rPr>
            </w:pPr>
            <w:r>
              <w:rPr>
                <w:rFonts w:ascii="Tahoma" w:hAnsi="Tahoma" w:cs="Tahoma"/>
                <w:sz w:val="20"/>
                <w:szCs w:val="20"/>
              </w:rPr>
              <w:t>Ul. Leśna 46,</w:t>
            </w:r>
            <w:r>
              <w:rPr>
                <w:rFonts w:ascii="Tahoma" w:hAnsi="Tahoma" w:cs="Tahoma"/>
                <w:sz w:val="20"/>
                <w:szCs w:val="20"/>
              </w:rPr>
              <w:br/>
              <w:t>44-350 Gorzyce</w:t>
            </w:r>
          </w:p>
        </w:tc>
        <w:tc>
          <w:tcPr>
            <w:tcW w:w="2105" w:type="dxa"/>
            <w:tcBorders>
              <w:top w:val="single" w:sz="4" w:space="0" w:color="auto"/>
              <w:left w:val="nil"/>
              <w:bottom w:val="single" w:sz="4" w:space="0" w:color="auto"/>
              <w:right w:val="single" w:sz="4" w:space="0" w:color="auto"/>
            </w:tcBorders>
            <w:shd w:val="clear" w:color="auto" w:fill="auto"/>
            <w:vAlign w:val="center"/>
          </w:tcPr>
          <w:p w14:paraId="3762DA15" w14:textId="1D65EC26" w:rsidR="007F512A" w:rsidRDefault="00E2277D" w:rsidP="0092639F">
            <w:pPr>
              <w:jc w:val="center"/>
              <w:rPr>
                <w:rFonts w:ascii="Tahoma" w:hAnsi="Tahoma" w:cs="Tahoma"/>
                <w:color w:val="FF0000"/>
                <w:sz w:val="20"/>
                <w:szCs w:val="20"/>
              </w:rPr>
            </w:pPr>
            <w:r w:rsidRPr="00E2277D">
              <w:rPr>
                <w:rFonts w:ascii="Tahoma" w:hAnsi="Tahoma" w:cs="Tahoma"/>
                <w:color w:val="000000" w:themeColor="text1"/>
                <w:sz w:val="20"/>
                <w:szCs w:val="20"/>
              </w:rPr>
              <w:t>9</w:t>
            </w:r>
          </w:p>
        </w:tc>
        <w:tc>
          <w:tcPr>
            <w:tcW w:w="2103" w:type="dxa"/>
            <w:vMerge/>
            <w:tcBorders>
              <w:left w:val="nil"/>
              <w:bottom w:val="single" w:sz="4" w:space="0" w:color="auto"/>
              <w:right w:val="single" w:sz="4" w:space="0" w:color="auto"/>
            </w:tcBorders>
            <w:vAlign w:val="center"/>
          </w:tcPr>
          <w:p w14:paraId="6655160B" w14:textId="77777777" w:rsidR="007F512A" w:rsidRPr="00265542" w:rsidRDefault="007F512A" w:rsidP="0092639F">
            <w:pPr>
              <w:jc w:val="center"/>
              <w:rPr>
                <w:rFonts w:ascii="Tahoma" w:hAnsi="Tahoma" w:cs="Tahoma"/>
                <w:sz w:val="20"/>
                <w:szCs w:val="20"/>
              </w:rPr>
            </w:pPr>
          </w:p>
        </w:tc>
      </w:tr>
    </w:tbl>
    <w:p w14:paraId="3D3D727D" w14:textId="77777777" w:rsidR="00315EA0" w:rsidRDefault="00315EA0" w:rsidP="007226D0">
      <w:pPr>
        <w:suppressAutoHyphens/>
        <w:autoSpaceDE w:val="0"/>
        <w:autoSpaceDN w:val="0"/>
        <w:adjustRightInd w:val="0"/>
        <w:jc w:val="both"/>
        <w:rPr>
          <w:rFonts w:ascii="Tahoma" w:hAnsi="Tahoma" w:cs="Tahoma"/>
          <w:color w:val="000000"/>
          <w:sz w:val="20"/>
          <w:szCs w:val="20"/>
        </w:rPr>
      </w:pPr>
    </w:p>
    <w:p w14:paraId="7D8CB160" w14:textId="6E6BEBAE" w:rsidR="007226D0" w:rsidRDefault="007226D0" w:rsidP="007226D0">
      <w:pPr>
        <w:suppressAutoHyphens/>
        <w:autoSpaceDE w:val="0"/>
        <w:autoSpaceDN w:val="0"/>
        <w:adjustRightInd w:val="0"/>
        <w:jc w:val="both"/>
        <w:rPr>
          <w:rFonts w:ascii="Tahoma" w:hAnsi="Tahoma" w:cs="Tahoma"/>
          <w:bCs/>
          <w:color w:val="000000"/>
          <w:sz w:val="20"/>
          <w:szCs w:val="20"/>
        </w:rPr>
      </w:pPr>
      <w:r w:rsidRPr="00265542">
        <w:rPr>
          <w:rFonts w:ascii="Tahoma" w:hAnsi="Tahoma" w:cs="Tahoma"/>
          <w:color w:val="000000"/>
          <w:sz w:val="20"/>
          <w:szCs w:val="20"/>
        </w:rPr>
        <w:t>P</w:t>
      </w:r>
      <w:r w:rsidRPr="00265542">
        <w:rPr>
          <w:rFonts w:ascii="Tahoma" w:hAnsi="Tahoma" w:cs="Tahoma"/>
          <w:bCs/>
          <w:color w:val="000000"/>
          <w:sz w:val="20"/>
          <w:szCs w:val="20"/>
        </w:rPr>
        <w:t>odana liczba osób zatrudnionych nie stanowi zobowiązania Zamawiającego, iż wszystkie osoby przystąpią do ubezpieczenia. Dane te mają charakter informacyjny, w okresie obowiązywania umowy mogą ulec zmianie.  Zamawiający opłaci składki osób, które faktycznie przystąpią do ubezpieczenia.</w:t>
      </w:r>
    </w:p>
    <w:p w14:paraId="3ACFBDF6" w14:textId="77777777" w:rsidR="007F5B14" w:rsidRPr="00456A63" w:rsidRDefault="007F5B14" w:rsidP="007F5B14">
      <w:p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Zamawiający dopuszcza, że dla  ww. jednostek zostaną wystawione oddzielne polisy(po jednej dla każdego wariantu) w następujący sposób:</w:t>
      </w:r>
    </w:p>
    <w:p w14:paraId="4EB75019"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Ubezpieczający: Urząd Gminy w Gorzycach (polisa będzie dotyczyć pracowników oraz członków ich rodzin Urzędu Gminy w Gorzycach);</w:t>
      </w:r>
    </w:p>
    <w:p w14:paraId="69889EBB"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Ubezpieczający: Gminny Zespół Obsługi Finansowej w Gorzycach(polisa będzie dotyczyć pracowników oraz członków ich rodzin ww. placówek Oświatowych oraz Gminnego Zespołu Obsługi Finansowej w Gorzycach.);</w:t>
      </w:r>
    </w:p>
    <w:p w14:paraId="393E48FF"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Ubezpieczający: Gminna Biblioteka Publiczna w Rogowie (polisa będzie dotyczyć pracowników oraz członków ich rodzin</w:t>
      </w:r>
      <w:r>
        <w:rPr>
          <w:rFonts w:ascii="Tahoma" w:hAnsi="Tahoma" w:cs="Tahoma"/>
          <w:b/>
          <w:sz w:val="20"/>
          <w:szCs w:val="20"/>
        </w:rPr>
        <w:t xml:space="preserve"> </w:t>
      </w:r>
      <w:r w:rsidRPr="00456A63">
        <w:rPr>
          <w:rFonts w:ascii="Tahoma" w:hAnsi="Tahoma" w:cs="Tahoma"/>
          <w:b/>
          <w:sz w:val="20"/>
          <w:szCs w:val="20"/>
        </w:rPr>
        <w:t>Gminnej Biblioteki Publicznej w Rogowie);</w:t>
      </w:r>
    </w:p>
    <w:p w14:paraId="2583290B"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Ubezpieczający: Gminne Centrum Kultury w Gorzycach (polisa będzie dotyczyć pracowników oraz członków ich rodzin</w:t>
      </w:r>
      <w:r>
        <w:rPr>
          <w:rFonts w:ascii="Tahoma" w:hAnsi="Tahoma" w:cs="Tahoma"/>
          <w:b/>
          <w:sz w:val="20"/>
          <w:szCs w:val="20"/>
        </w:rPr>
        <w:t xml:space="preserve"> </w:t>
      </w:r>
      <w:r w:rsidRPr="00456A63">
        <w:rPr>
          <w:rFonts w:ascii="Tahoma" w:hAnsi="Tahoma" w:cs="Tahoma"/>
          <w:b/>
          <w:sz w:val="20"/>
          <w:szCs w:val="20"/>
        </w:rPr>
        <w:t>Gminnego Centrum Kultury w Gorzycach);</w:t>
      </w:r>
    </w:p>
    <w:p w14:paraId="33CA4CA2"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t>Ubezpieczający: Świetlica Profilaktyczno-Wychowawcza w Gorzyczkach (polisa będzie dotyczyć pracowników oraz członków ich rodzin</w:t>
      </w:r>
      <w:r>
        <w:rPr>
          <w:rFonts w:ascii="Tahoma" w:hAnsi="Tahoma" w:cs="Tahoma"/>
          <w:b/>
          <w:sz w:val="20"/>
          <w:szCs w:val="20"/>
        </w:rPr>
        <w:t xml:space="preserve"> </w:t>
      </w:r>
      <w:r w:rsidRPr="00456A63">
        <w:rPr>
          <w:rFonts w:ascii="Tahoma" w:hAnsi="Tahoma" w:cs="Tahoma"/>
          <w:b/>
          <w:sz w:val="20"/>
          <w:szCs w:val="20"/>
        </w:rPr>
        <w:t>Świetlicy Profilaktyczno-Wychowawczej w Gorzyczkach);</w:t>
      </w:r>
    </w:p>
    <w:p w14:paraId="72EAC12F" w14:textId="77777777" w:rsidR="007F5B14" w:rsidRPr="00456A63" w:rsidRDefault="007F5B14" w:rsidP="007F5B14">
      <w:pPr>
        <w:pStyle w:val="Akapitzlist"/>
        <w:numPr>
          <w:ilvl w:val="0"/>
          <w:numId w:val="45"/>
        </w:numPr>
        <w:suppressAutoHyphens/>
        <w:autoSpaceDE w:val="0"/>
        <w:autoSpaceDN w:val="0"/>
        <w:adjustRightInd w:val="0"/>
        <w:jc w:val="both"/>
        <w:rPr>
          <w:rFonts w:ascii="Tahoma" w:hAnsi="Tahoma" w:cs="Tahoma"/>
          <w:b/>
          <w:sz w:val="20"/>
          <w:szCs w:val="20"/>
        </w:rPr>
      </w:pPr>
      <w:r w:rsidRPr="00456A63">
        <w:rPr>
          <w:rFonts w:ascii="Tahoma" w:hAnsi="Tahoma" w:cs="Tahoma"/>
          <w:b/>
          <w:sz w:val="20"/>
          <w:szCs w:val="20"/>
        </w:rPr>
        <w:lastRenderedPageBreak/>
        <w:t>Ubezpieczający: Gminny Ośrodek Turystyki, Sportu i Rekreacji „NAUTICA” w Gorzycach (polisa będzie dotyczyć pracowników oraz członków ich rodzin</w:t>
      </w:r>
      <w:r>
        <w:rPr>
          <w:rFonts w:ascii="Tahoma" w:hAnsi="Tahoma" w:cs="Tahoma"/>
          <w:b/>
          <w:sz w:val="20"/>
          <w:szCs w:val="20"/>
        </w:rPr>
        <w:t xml:space="preserve"> </w:t>
      </w:r>
      <w:r w:rsidRPr="00456A63">
        <w:rPr>
          <w:rFonts w:ascii="Tahoma" w:hAnsi="Tahoma" w:cs="Tahoma"/>
          <w:b/>
          <w:sz w:val="20"/>
          <w:szCs w:val="20"/>
        </w:rPr>
        <w:t>Gminnego Ośrodka Turystyki, Sportu i Rekreacji „NAUTICA” w Gorzycach).</w:t>
      </w:r>
    </w:p>
    <w:p w14:paraId="215451B8" w14:textId="77777777" w:rsidR="007F5B14" w:rsidRPr="00265542" w:rsidRDefault="007F5B14" w:rsidP="007226D0">
      <w:pPr>
        <w:suppressAutoHyphens/>
        <w:autoSpaceDE w:val="0"/>
        <w:autoSpaceDN w:val="0"/>
        <w:adjustRightInd w:val="0"/>
        <w:jc w:val="both"/>
        <w:rPr>
          <w:rFonts w:ascii="Tahoma" w:hAnsi="Tahoma" w:cs="Tahoma"/>
          <w:bCs/>
          <w:color w:val="000000"/>
          <w:sz w:val="20"/>
          <w:szCs w:val="20"/>
        </w:rPr>
      </w:pPr>
    </w:p>
    <w:p w14:paraId="04F5AB28" w14:textId="77777777" w:rsidR="007226D0" w:rsidRPr="00C220BC" w:rsidRDefault="007226D0" w:rsidP="007226D0">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5FB3E337" w14:textId="77777777" w:rsidR="007226D0" w:rsidRPr="00C220BC" w:rsidRDefault="007226D0" w:rsidP="007226D0">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13208BFA" w14:textId="77777777" w:rsidR="007226D0" w:rsidRPr="00C220BC" w:rsidRDefault="007226D0" w:rsidP="007226D0">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62A6A4E0" w14:textId="77777777" w:rsidR="007226D0" w:rsidRPr="00C220BC" w:rsidRDefault="007226D0" w:rsidP="007226D0">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2E1001EA" w14:textId="77777777" w:rsidR="007226D0" w:rsidRPr="00145C75" w:rsidRDefault="007226D0" w:rsidP="007226D0">
      <w:pPr>
        <w:tabs>
          <w:tab w:val="left" w:pos="5245"/>
        </w:tabs>
        <w:spacing w:after="0" w:line="240" w:lineRule="auto"/>
        <w:rPr>
          <w:rFonts w:ascii="Tahoma" w:hAnsi="Tahoma" w:cs="Tahoma"/>
          <w:sz w:val="20"/>
          <w:szCs w:val="20"/>
        </w:rPr>
      </w:pPr>
    </w:p>
    <w:p w14:paraId="37262DFF" w14:textId="77777777" w:rsidR="007226D0" w:rsidRPr="00145C75" w:rsidRDefault="007226D0" w:rsidP="007226D0">
      <w:pPr>
        <w:tabs>
          <w:tab w:val="left" w:pos="5245"/>
        </w:tabs>
        <w:spacing w:after="0" w:line="240" w:lineRule="auto"/>
        <w:rPr>
          <w:rFonts w:ascii="Tahoma" w:hAnsi="Tahoma" w:cs="Tahoma"/>
          <w:sz w:val="20"/>
          <w:szCs w:val="20"/>
          <w:u w:val="single"/>
        </w:rPr>
      </w:pPr>
      <w:r w:rsidRPr="00145C75">
        <w:rPr>
          <w:rFonts w:ascii="Tahoma" w:hAnsi="Tahoma" w:cs="Tahoma"/>
          <w:sz w:val="20"/>
          <w:szCs w:val="20"/>
          <w:u w:val="single"/>
        </w:rPr>
        <w:t>Przedmioty dodatkowe:</w:t>
      </w:r>
    </w:p>
    <w:p w14:paraId="4EBF6E1F" w14:textId="77777777" w:rsidR="007226D0" w:rsidRPr="00145C75" w:rsidRDefault="007226D0" w:rsidP="007226D0">
      <w:pPr>
        <w:tabs>
          <w:tab w:val="left" w:pos="5245"/>
        </w:tabs>
        <w:spacing w:after="0"/>
        <w:rPr>
          <w:rFonts w:ascii="Tahoma" w:hAnsi="Tahoma" w:cs="Tahoma"/>
          <w:sz w:val="20"/>
          <w:szCs w:val="20"/>
        </w:rPr>
      </w:pPr>
      <w:r w:rsidRPr="00145C75">
        <w:rPr>
          <w:rFonts w:ascii="Tahoma" w:hAnsi="Tahoma" w:cs="Tahoma"/>
          <w:sz w:val="20"/>
          <w:szCs w:val="20"/>
        </w:rPr>
        <w:t>CPV: 66.51.10.00-5</w:t>
      </w:r>
    </w:p>
    <w:p w14:paraId="20F076FA" w14:textId="77522D07" w:rsidR="007226D0" w:rsidRDefault="007226D0" w:rsidP="007226D0">
      <w:pPr>
        <w:tabs>
          <w:tab w:val="left" w:pos="5245"/>
        </w:tabs>
        <w:spacing w:after="0"/>
        <w:rPr>
          <w:rFonts w:ascii="Tahoma" w:hAnsi="Tahoma" w:cs="Tahoma"/>
          <w:sz w:val="20"/>
          <w:szCs w:val="20"/>
        </w:rPr>
      </w:pPr>
      <w:r w:rsidRPr="00145C75">
        <w:rPr>
          <w:rFonts w:ascii="Tahoma" w:hAnsi="Tahoma" w:cs="Tahoma"/>
          <w:sz w:val="20"/>
          <w:szCs w:val="20"/>
        </w:rPr>
        <w:t>Nazewnictwo wg CPV: usługi ubezpieczeń na życie</w:t>
      </w:r>
    </w:p>
    <w:p w14:paraId="0003880E" w14:textId="77777777" w:rsidR="008E5934" w:rsidRPr="00805DF7" w:rsidRDefault="008E5934" w:rsidP="008E5934">
      <w:pPr>
        <w:tabs>
          <w:tab w:val="left" w:pos="5245"/>
        </w:tabs>
        <w:spacing w:after="0"/>
        <w:rPr>
          <w:rFonts w:ascii="Tahoma" w:hAnsi="Tahoma" w:cs="Tahoma"/>
          <w:sz w:val="20"/>
          <w:szCs w:val="20"/>
        </w:rPr>
      </w:pPr>
      <w:r w:rsidRPr="00805DF7">
        <w:rPr>
          <w:rFonts w:ascii="Tahoma" w:hAnsi="Tahoma" w:cs="Tahoma"/>
          <w:sz w:val="20"/>
          <w:szCs w:val="20"/>
        </w:rPr>
        <w:t>CPV: 66.51.22.00-4</w:t>
      </w:r>
    </w:p>
    <w:p w14:paraId="22871F95" w14:textId="77777777" w:rsidR="008E5934" w:rsidRPr="00805DF7" w:rsidRDefault="008E5934" w:rsidP="008E5934">
      <w:pPr>
        <w:tabs>
          <w:tab w:val="left" w:pos="5245"/>
        </w:tabs>
        <w:spacing w:after="0"/>
        <w:rPr>
          <w:rFonts w:ascii="Tahoma" w:hAnsi="Tahoma" w:cs="Tahoma"/>
          <w:sz w:val="20"/>
          <w:szCs w:val="20"/>
        </w:rPr>
      </w:pPr>
      <w:r w:rsidRPr="00805DF7">
        <w:rPr>
          <w:rFonts w:ascii="Tahoma" w:hAnsi="Tahoma" w:cs="Tahoma"/>
          <w:sz w:val="20"/>
          <w:szCs w:val="20"/>
        </w:rPr>
        <w:t>Nazewnictwo wg CPV: usługi ubezpieczenia zdrowotnego</w:t>
      </w:r>
    </w:p>
    <w:p w14:paraId="26964F6B" w14:textId="77777777" w:rsidR="008E5934" w:rsidRPr="00145C75" w:rsidRDefault="008E5934" w:rsidP="007226D0">
      <w:pPr>
        <w:tabs>
          <w:tab w:val="left" w:pos="5245"/>
        </w:tabs>
        <w:spacing w:after="0"/>
        <w:rPr>
          <w:rFonts w:ascii="Tahoma" w:hAnsi="Tahoma" w:cs="Tahoma"/>
          <w:sz w:val="20"/>
          <w:szCs w:val="20"/>
        </w:rPr>
      </w:pPr>
    </w:p>
    <w:p w14:paraId="441114E2" w14:textId="77777777" w:rsidR="007226D0" w:rsidRPr="00C220BC" w:rsidRDefault="007226D0" w:rsidP="007226D0">
      <w:pPr>
        <w:tabs>
          <w:tab w:val="left" w:pos="5245"/>
        </w:tabs>
        <w:spacing w:after="0" w:line="240" w:lineRule="auto"/>
        <w:ind w:left="900"/>
        <w:rPr>
          <w:rFonts w:ascii="Tahoma" w:hAnsi="Tahoma" w:cs="Tahoma"/>
          <w:b/>
          <w:sz w:val="20"/>
          <w:szCs w:val="20"/>
        </w:rPr>
      </w:pPr>
    </w:p>
    <w:p w14:paraId="5E5B078E" w14:textId="77777777" w:rsidR="007226D0" w:rsidRPr="00982F80" w:rsidRDefault="007226D0" w:rsidP="007226D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805DF7">
        <w:rPr>
          <w:rFonts w:ascii="Tahoma" w:hAnsi="Tahoma" w:cs="Tahoma"/>
          <w:b/>
          <w:sz w:val="20"/>
          <w:szCs w:val="20"/>
        </w:rPr>
        <w:t>Załączniku Nr 6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6B7D7CCD"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w:t>
      </w:r>
      <w:bookmarkStart w:id="6" w:name="_Hlk55223063"/>
      <w:r w:rsidRPr="008E5934">
        <w:rPr>
          <w:rFonts w:ascii="Tahoma" w:hAnsi="Tahoma" w:cs="Tahoma"/>
          <w:sz w:val="20"/>
          <w:szCs w:val="20"/>
        </w:rPr>
        <w:t>(</w:t>
      </w:r>
      <w:bookmarkStart w:id="7" w:name="_Hlk81811728"/>
      <w:r w:rsidR="00E2277D" w:rsidRPr="00E2277D">
        <w:rPr>
          <w:rFonts w:ascii="Tahoma" w:hAnsi="Tahoma" w:cs="Tahoma"/>
          <w:color w:val="000000" w:themeColor="text1"/>
          <w:sz w:val="20"/>
          <w:szCs w:val="20"/>
        </w:rPr>
        <w:t>tj.</w:t>
      </w:r>
      <w:r w:rsidR="00805DF7" w:rsidRPr="00E2277D">
        <w:rPr>
          <w:rFonts w:ascii="Tahoma" w:hAnsi="Tahoma" w:cs="Tahoma"/>
          <w:color w:val="000000" w:themeColor="text1"/>
          <w:sz w:val="20"/>
          <w:szCs w:val="20"/>
        </w:rPr>
        <w:t xml:space="preserve"> </w:t>
      </w:r>
      <w:r w:rsidR="00EA5911" w:rsidRPr="00E2277D">
        <w:rPr>
          <w:rFonts w:ascii="Tahoma" w:hAnsi="Tahoma" w:cs="Tahoma"/>
          <w:color w:val="000000" w:themeColor="text1"/>
          <w:sz w:val="20"/>
          <w:szCs w:val="20"/>
        </w:rPr>
        <w:t>Dz. U. z 202</w:t>
      </w:r>
      <w:bookmarkEnd w:id="7"/>
      <w:r w:rsidR="0086692D" w:rsidRPr="00E2277D">
        <w:rPr>
          <w:rFonts w:ascii="Tahoma" w:hAnsi="Tahoma" w:cs="Tahoma"/>
          <w:color w:val="000000" w:themeColor="text1"/>
          <w:sz w:val="20"/>
          <w:szCs w:val="20"/>
        </w:rPr>
        <w:t>3 r. poz. 656</w:t>
      </w:r>
      <w:r w:rsidR="00BB24E0" w:rsidRPr="00E2277D">
        <w:rPr>
          <w:rFonts w:ascii="Tahoma" w:hAnsi="Tahoma" w:cs="Tahoma"/>
          <w:color w:val="000000" w:themeColor="text1"/>
          <w:sz w:val="20"/>
          <w:szCs w:val="20"/>
        </w:rPr>
        <w:t xml:space="preserve"> z </w:t>
      </w:r>
      <w:proofErr w:type="spellStart"/>
      <w:r w:rsidR="00BB24E0" w:rsidRPr="00E2277D">
        <w:rPr>
          <w:rFonts w:ascii="Tahoma" w:hAnsi="Tahoma" w:cs="Tahoma"/>
          <w:color w:val="000000" w:themeColor="text1"/>
          <w:sz w:val="20"/>
          <w:szCs w:val="20"/>
        </w:rPr>
        <w:t>późn</w:t>
      </w:r>
      <w:proofErr w:type="spellEnd"/>
      <w:r w:rsidR="00BB24E0" w:rsidRPr="00E2277D">
        <w:rPr>
          <w:rFonts w:ascii="Tahoma" w:hAnsi="Tahoma" w:cs="Tahoma"/>
          <w:color w:val="000000" w:themeColor="text1"/>
          <w:sz w:val="20"/>
          <w:szCs w:val="20"/>
        </w:rPr>
        <w:t>. zm.</w:t>
      </w:r>
      <w:r w:rsidRPr="00E2277D">
        <w:rPr>
          <w:rFonts w:ascii="Tahoma" w:hAnsi="Tahoma" w:cs="Tahoma"/>
          <w:color w:val="000000" w:themeColor="text1"/>
          <w:sz w:val="20"/>
          <w:szCs w:val="20"/>
        </w:rPr>
        <w:t>)</w:t>
      </w:r>
      <w:bookmarkEnd w:id="6"/>
      <w:r w:rsidRPr="00E2277D">
        <w:rPr>
          <w:rFonts w:ascii="Tahoma" w:hAnsi="Tahoma" w:cs="Tahoma"/>
          <w:color w:val="000000" w:themeColor="text1"/>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w:t>
      </w:r>
      <w:r w:rsidRPr="00383CDE">
        <w:rPr>
          <w:rFonts w:ascii="Tahoma" w:hAnsi="Tahoma" w:cs="Tahoma"/>
          <w:sz w:val="20"/>
          <w:szCs w:val="20"/>
        </w:rPr>
        <w:t>dokumentów</w:t>
      </w:r>
      <w:r w:rsidRPr="00800471">
        <w:rPr>
          <w:rFonts w:ascii="Tahoma" w:hAnsi="Tahoma" w:cs="Tahoma"/>
          <w:sz w:val="20"/>
          <w:szCs w:val="20"/>
        </w:rPr>
        <w:t xml:space="preserve">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189CC543" w14:textId="377CB940" w:rsidR="008E5934" w:rsidRPr="00335356" w:rsidRDefault="008E5934" w:rsidP="008E5934">
      <w:pPr>
        <w:pStyle w:val="Akapitzlist"/>
        <w:numPr>
          <w:ilvl w:val="1"/>
          <w:numId w:val="1"/>
        </w:numPr>
        <w:tabs>
          <w:tab w:val="left" w:pos="0"/>
        </w:tabs>
        <w:ind w:left="709" w:hanging="709"/>
        <w:jc w:val="both"/>
        <w:rPr>
          <w:rFonts w:ascii="Tahoma" w:hAnsi="Tahoma" w:cs="Tahoma"/>
          <w:b/>
          <w:bCs/>
          <w:sz w:val="20"/>
          <w:szCs w:val="20"/>
        </w:rPr>
      </w:pPr>
      <w:bookmarkStart w:id="8" w:name="_Hlk69811912"/>
      <w:r w:rsidRPr="00335356">
        <w:rPr>
          <w:rFonts w:ascii="Tahoma" w:hAnsi="Tahoma" w:cs="Tahoma"/>
          <w:b/>
          <w:bCs/>
          <w:sz w:val="20"/>
          <w:szCs w:val="20"/>
        </w:rPr>
        <w:t>Informacje o charakterze poufnym przekazywane Wykonawcom</w:t>
      </w:r>
    </w:p>
    <w:p w14:paraId="6095E82D" w14:textId="7DB13E6F" w:rsidR="00DA7D39" w:rsidRPr="00335356" w:rsidRDefault="00DA7D39" w:rsidP="008E5934">
      <w:pPr>
        <w:pStyle w:val="Akapitzlist"/>
        <w:numPr>
          <w:ilvl w:val="2"/>
          <w:numId w:val="1"/>
        </w:numPr>
        <w:tabs>
          <w:tab w:val="left" w:pos="0"/>
        </w:tabs>
        <w:ind w:left="709" w:hanging="709"/>
        <w:jc w:val="both"/>
        <w:rPr>
          <w:rFonts w:ascii="Tahoma" w:hAnsi="Tahoma" w:cs="Tahoma"/>
          <w:sz w:val="20"/>
          <w:szCs w:val="20"/>
        </w:rPr>
      </w:pPr>
      <w:r w:rsidRPr="00335356">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6" w:history="1">
        <w:r w:rsidR="00335356" w:rsidRPr="00E2277D">
          <w:rPr>
            <w:rStyle w:val="Hipercze"/>
            <w:rFonts w:ascii="Tahoma" w:hAnsi="Tahoma" w:cs="Tahoma"/>
            <w:color w:val="000000" w:themeColor="text1"/>
            <w:sz w:val="20"/>
            <w:szCs w:val="20"/>
            <w:u w:val="none"/>
          </w:rPr>
          <w:t>marta.wiesiak@maximus-broker.pl</w:t>
        </w:r>
      </w:hyperlink>
      <w:r w:rsidRPr="00E2277D">
        <w:rPr>
          <w:rFonts w:ascii="Tahoma" w:hAnsi="Tahoma" w:cs="Tahoma"/>
          <w:color w:val="000000" w:themeColor="text1"/>
          <w:sz w:val="20"/>
          <w:szCs w:val="20"/>
        </w:rPr>
        <w:t xml:space="preserve"> Zamawiający dopuszcza złożenie wniosku w formie elektronicznej, w</w:t>
      </w:r>
      <w:r w:rsidRPr="00335356">
        <w:rPr>
          <w:rFonts w:ascii="Tahoma" w:hAnsi="Tahoma" w:cs="Tahoma"/>
          <w:sz w:val="20"/>
          <w:szCs w:val="20"/>
        </w:rPr>
        <w:t xml:space="preserve"> postaci elektronicznej opatrzonej podpisem zaufanym lub podpisem osobistym bądź jako cyfrowe odwzorowanie (zdefiniowane w pkt 12.7.2 SWZ) wniosku podpisanego własnoręcznie.  </w:t>
      </w:r>
      <w:bookmarkEnd w:id="8"/>
    </w:p>
    <w:p w14:paraId="6453BDE3" w14:textId="77777777" w:rsidR="008E5934" w:rsidRPr="00335356" w:rsidRDefault="008E5934" w:rsidP="008E5934">
      <w:pPr>
        <w:pStyle w:val="Akapitzlist"/>
        <w:numPr>
          <w:ilvl w:val="2"/>
          <w:numId w:val="1"/>
        </w:numPr>
        <w:tabs>
          <w:tab w:val="left" w:pos="0"/>
        </w:tabs>
        <w:ind w:left="709" w:hanging="709"/>
        <w:jc w:val="both"/>
        <w:rPr>
          <w:rFonts w:ascii="Tahoma" w:hAnsi="Tahoma" w:cs="Tahoma"/>
          <w:sz w:val="20"/>
          <w:szCs w:val="20"/>
        </w:rPr>
      </w:pPr>
      <w:r w:rsidRPr="00335356">
        <w:rPr>
          <w:rFonts w:ascii="Tahoma" w:hAnsi="Tahoma" w:cs="Tahoma"/>
          <w:sz w:val="20"/>
          <w:szCs w:val="20"/>
        </w:rPr>
        <w:t>Wykonawcy, którym Zamawiający udostępnia informacje o charakterze poufnym zobowiązani są do:</w:t>
      </w:r>
    </w:p>
    <w:p w14:paraId="7BA89D68" w14:textId="77777777" w:rsidR="008E5934" w:rsidRPr="00335356" w:rsidRDefault="008E5934" w:rsidP="008E5934">
      <w:pPr>
        <w:pStyle w:val="Akapitzlist"/>
        <w:tabs>
          <w:tab w:val="left" w:pos="0"/>
        </w:tabs>
        <w:ind w:left="851"/>
        <w:jc w:val="both"/>
        <w:rPr>
          <w:rFonts w:ascii="Tahoma" w:hAnsi="Tahoma" w:cs="Tahoma"/>
          <w:sz w:val="20"/>
          <w:szCs w:val="20"/>
        </w:rPr>
      </w:pPr>
      <w:r w:rsidRPr="00335356">
        <w:rPr>
          <w:rFonts w:ascii="Tahoma" w:hAnsi="Tahoma" w:cs="Tahoma"/>
          <w:sz w:val="20"/>
          <w:szCs w:val="20"/>
        </w:rPr>
        <w:t>- wykorzystania tych informacji wyłącznie w celu przygotowania i złożenia oferty;</w:t>
      </w:r>
    </w:p>
    <w:p w14:paraId="0EAB86DC" w14:textId="77777777" w:rsidR="008E5934" w:rsidRPr="00335356" w:rsidRDefault="008E5934" w:rsidP="008E5934">
      <w:pPr>
        <w:pStyle w:val="Akapitzlist"/>
        <w:tabs>
          <w:tab w:val="left" w:pos="0"/>
        </w:tabs>
        <w:ind w:left="851"/>
        <w:jc w:val="both"/>
        <w:rPr>
          <w:rFonts w:ascii="Tahoma" w:hAnsi="Tahoma" w:cs="Tahoma"/>
          <w:sz w:val="20"/>
          <w:szCs w:val="20"/>
        </w:rPr>
      </w:pPr>
      <w:r w:rsidRPr="00335356">
        <w:rPr>
          <w:rFonts w:ascii="Tahoma" w:hAnsi="Tahoma" w:cs="Tahoma"/>
          <w:sz w:val="20"/>
          <w:szCs w:val="20"/>
        </w:rPr>
        <w:t>- nieujawniania tych informacji, a w przypadku udostepnienia informacji o charakterze poufnym osobom trzecim do zobowiązania ich do zachowania poufności przekazanych informacji;</w:t>
      </w:r>
    </w:p>
    <w:p w14:paraId="656164EF" w14:textId="77777777" w:rsidR="008E5934" w:rsidRPr="00335356" w:rsidRDefault="008E5934" w:rsidP="008E5934">
      <w:pPr>
        <w:pStyle w:val="Akapitzlist"/>
        <w:tabs>
          <w:tab w:val="left" w:pos="0"/>
        </w:tabs>
        <w:ind w:left="851"/>
        <w:jc w:val="both"/>
        <w:rPr>
          <w:rFonts w:ascii="Tahoma" w:hAnsi="Tahoma" w:cs="Tahoma"/>
          <w:sz w:val="20"/>
          <w:szCs w:val="20"/>
        </w:rPr>
      </w:pPr>
      <w:r w:rsidRPr="00335356">
        <w:rPr>
          <w:rFonts w:ascii="Tahoma" w:hAnsi="Tahoma" w:cs="Tahoma"/>
          <w:sz w:val="20"/>
          <w:szCs w:val="20"/>
        </w:rPr>
        <w:t>- odpowiedniego zabezpieczenia przekazanych informacji o charakterze poufnym, co najmniej na poziomie standardów jakie Wykonawca stosuje do własnych informacji poufnych.</w:t>
      </w:r>
    </w:p>
    <w:p w14:paraId="646A1BCF" w14:textId="77777777" w:rsidR="008E5934" w:rsidRPr="00335356" w:rsidRDefault="008E5934" w:rsidP="008E5934">
      <w:pPr>
        <w:pStyle w:val="Akapitzlist"/>
        <w:tabs>
          <w:tab w:val="left" w:pos="0"/>
        </w:tabs>
        <w:ind w:left="709"/>
        <w:jc w:val="both"/>
        <w:rPr>
          <w:rFonts w:ascii="Tahoma" w:hAnsi="Tahoma" w:cs="Tahoma"/>
          <w:sz w:val="20"/>
          <w:szCs w:val="20"/>
        </w:rPr>
      </w:pPr>
      <w:r w:rsidRPr="00335356">
        <w:rPr>
          <w:rFonts w:ascii="Tahoma" w:hAnsi="Tahoma" w:cs="Tahoma"/>
          <w:sz w:val="20"/>
          <w:szCs w:val="20"/>
        </w:rPr>
        <w:lastRenderedPageBreak/>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8E5934">
      <w:pPr>
        <w:tabs>
          <w:tab w:val="left" w:pos="0"/>
        </w:tabs>
        <w:ind w:left="709" w:hanging="709"/>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03EECFFA" w14:textId="77777777" w:rsidR="000768AD" w:rsidRPr="007347F5" w:rsidRDefault="000768AD" w:rsidP="000768AD">
      <w:pPr>
        <w:pStyle w:val="Akapitzlist"/>
        <w:tabs>
          <w:tab w:val="left" w:pos="0"/>
        </w:tabs>
        <w:spacing w:after="120"/>
        <w:ind w:left="426"/>
        <w:jc w:val="both"/>
        <w:rPr>
          <w:rFonts w:ascii="Tahoma" w:hAnsi="Tahoma" w:cs="Tahoma"/>
          <w:sz w:val="20"/>
          <w:szCs w:val="20"/>
        </w:rPr>
      </w:pP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621E020" w14:textId="667FF333" w:rsidR="0028125F" w:rsidRPr="007226D0" w:rsidRDefault="00A14FF6" w:rsidP="0044161E">
      <w:pPr>
        <w:spacing w:before="120" w:after="0" w:line="240" w:lineRule="auto"/>
        <w:jc w:val="both"/>
        <w:rPr>
          <w:rFonts w:ascii="Tahoma" w:hAnsi="Tahoma" w:cs="Tahoma"/>
        </w:rPr>
      </w:pPr>
      <w:r w:rsidRPr="007226D0">
        <w:rPr>
          <w:rFonts w:ascii="Tahoma" w:hAnsi="Tahoma" w:cs="Tahoma"/>
          <w:sz w:val="20"/>
          <w:szCs w:val="20"/>
        </w:rPr>
        <w:t xml:space="preserve">Zamawiający nie dokonuje podziału zamówienia na części. Tym samym zamawiający nie dopuszcza składania ofert częściowych, o których mowa w art. 7 pkt 15 </w:t>
      </w:r>
      <w:r w:rsidR="00AA4980" w:rsidRPr="007226D0">
        <w:rPr>
          <w:rFonts w:ascii="Tahoma" w:hAnsi="Tahoma" w:cs="Tahoma"/>
          <w:sz w:val="20"/>
          <w:szCs w:val="20"/>
        </w:rPr>
        <w:t>Ustawy</w:t>
      </w:r>
      <w:r w:rsidR="0028125F" w:rsidRPr="007226D0">
        <w:rPr>
          <w:rFonts w:ascii="Tahoma" w:hAnsi="Tahoma" w:cs="Tahoma"/>
        </w:rPr>
        <w:t>.</w:t>
      </w:r>
    </w:p>
    <w:p w14:paraId="01D42324" w14:textId="4254BC73" w:rsidR="00A14FF6" w:rsidRPr="007226D0" w:rsidRDefault="00A14FF6" w:rsidP="00A14FF6">
      <w:pPr>
        <w:spacing w:after="0" w:line="240" w:lineRule="auto"/>
        <w:jc w:val="both"/>
        <w:rPr>
          <w:rFonts w:ascii="Tahoma" w:hAnsi="Tahoma" w:cs="Tahoma"/>
        </w:rPr>
      </w:pPr>
    </w:p>
    <w:p w14:paraId="4F621CF4" w14:textId="77777777" w:rsidR="00A14FF6" w:rsidRPr="007226D0" w:rsidRDefault="00A14FF6" w:rsidP="00A14FF6">
      <w:pPr>
        <w:spacing w:after="0" w:line="240" w:lineRule="auto"/>
        <w:jc w:val="both"/>
        <w:rPr>
          <w:rFonts w:ascii="Tahoma" w:hAnsi="Tahoma" w:cs="Tahoma"/>
          <w:sz w:val="20"/>
          <w:szCs w:val="20"/>
          <w:u w:val="single"/>
        </w:rPr>
      </w:pPr>
      <w:r w:rsidRPr="007226D0">
        <w:rPr>
          <w:rFonts w:ascii="Tahoma" w:hAnsi="Tahoma" w:cs="Tahoma"/>
          <w:sz w:val="20"/>
          <w:szCs w:val="20"/>
          <w:u w:val="single"/>
        </w:rPr>
        <w:t>Powody niedokonania podziału:</w:t>
      </w:r>
    </w:p>
    <w:p w14:paraId="47CE4D3D" w14:textId="67A36F39" w:rsidR="00A14FF6" w:rsidRPr="000768AD" w:rsidRDefault="007226D0" w:rsidP="00BD2D67">
      <w:pPr>
        <w:spacing w:after="0" w:line="240" w:lineRule="auto"/>
        <w:jc w:val="both"/>
        <w:rPr>
          <w:rFonts w:ascii="Tahoma" w:hAnsi="Tahoma" w:cs="Tahoma"/>
          <w:sz w:val="20"/>
          <w:szCs w:val="20"/>
        </w:rPr>
      </w:pPr>
      <w:r>
        <w:rPr>
          <w:rFonts w:ascii="Tahoma" w:hAnsi="Tahoma" w:cs="Tahoma"/>
          <w:sz w:val="20"/>
          <w:szCs w:val="20"/>
        </w:rPr>
        <w:t xml:space="preserve">Zamówienie dotyczy ubezpieczenia grupowego na życie pracowników, </w:t>
      </w:r>
      <w:r w:rsidRPr="00265542">
        <w:rPr>
          <w:rFonts w:ascii="Tahoma" w:hAnsi="Tahoma" w:cs="Tahoma"/>
          <w:bCs/>
          <w:sz w:val="20"/>
        </w:rPr>
        <w:t>współmałżonków oraz pełnoletnich dzieci pracowników</w:t>
      </w:r>
      <w:r>
        <w:rPr>
          <w:rFonts w:ascii="Tahoma" w:hAnsi="Tahoma" w:cs="Tahoma"/>
          <w:bCs/>
          <w:sz w:val="20"/>
        </w:rPr>
        <w:t>. Głównym ryzykiem ubezpieczeniowym jest śmierć osoby ubezpieczonej. Pozostałe ryzyka będące przedmiotem zamówienia stanowią ryzyka (ubezpieczenia) dodatkowe i nie mogą zostać objęte ochroną bez włączenia do ochrony ubezpieczeniowej ryzyka (ubezpieczenia) głównego. Ponadto próby dokonania podziału niniejszego zamówienia na odrębne części nie jest racjonalne ze względów ekonomicznych, ponieważ rozdzielenie poszczególnych ubezpieczeń do odrębnych części spowodowałoby podwyższenie wysokości składki ubezpieczeniowej na osobę. Większość Wykonawców (Ubezpieczycieli), który prowadzą działalność ubezpieczeniową w ramach Działu I (Ubezpieczenia na życie) – zgodnie z Ustawą z dnia 11 września o działalności ubezpieczeniowej i reasekuracyjnej – posiadają w swojej ofercie produkty ubezpieczeniowe dotyczące ubezpieczeń (</w:t>
      </w:r>
      <w:proofErr w:type="spellStart"/>
      <w:r>
        <w:rPr>
          <w:rFonts w:ascii="Tahoma" w:hAnsi="Tahoma" w:cs="Tahoma"/>
          <w:bCs/>
          <w:sz w:val="20"/>
        </w:rPr>
        <w:t>ryzyk</w:t>
      </w:r>
      <w:proofErr w:type="spellEnd"/>
      <w:r>
        <w:rPr>
          <w:rFonts w:ascii="Tahoma" w:hAnsi="Tahoma" w:cs="Tahoma"/>
          <w:bCs/>
          <w:sz w:val="20"/>
        </w:rPr>
        <w:t>) będących przedmiotem zamówienia i brak podziału zamówienia na części nie stanowi również ograniczenia w dostępności do niniejszego zamówienia dla poszczególnych Wykonawców.</w:t>
      </w:r>
    </w:p>
    <w:p w14:paraId="0406E468" w14:textId="77777777" w:rsidR="00A14FF6" w:rsidRDefault="00A14FF6" w:rsidP="0028125F">
      <w:pPr>
        <w:spacing w:after="0" w:line="240" w:lineRule="auto"/>
        <w:jc w:val="both"/>
        <w:rPr>
          <w:rFonts w:ascii="Tahoma" w:hAnsi="Tahoma" w:cs="Tahoma"/>
          <w:b/>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1C78F6DE" w14:textId="77777777" w:rsidR="000768AD" w:rsidRPr="006738EA" w:rsidRDefault="000768AD" w:rsidP="0044161E">
      <w:pPr>
        <w:tabs>
          <w:tab w:val="left" w:pos="0"/>
        </w:tabs>
        <w:spacing w:before="120" w:after="120"/>
        <w:jc w:val="both"/>
        <w:rPr>
          <w:rFonts w:ascii="Tahoma" w:hAnsi="Tahoma" w:cs="Tahoma"/>
          <w:sz w:val="20"/>
          <w:szCs w:val="20"/>
        </w:rPr>
      </w:pP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5665423B" w14:textId="10F10B97" w:rsidR="00C92587" w:rsidRPr="00C92587" w:rsidRDefault="007226D0" w:rsidP="00C92587">
      <w:pPr>
        <w:spacing w:line="280" w:lineRule="exact"/>
        <w:contextualSpacing/>
        <w:jc w:val="both"/>
        <w:rPr>
          <w:rFonts w:ascii="Tahoma" w:hAnsi="Tahoma" w:cs="Tahoma"/>
          <w:b/>
          <w:bCs/>
          <w:color w:val="FF0000"/>
          <w:sz w:val="20"/>
          <w:szCs w:val="20"/>
        </w:rPr>
      </w:pPr>
      <w:r w:rsidRPr="003266DC">
        <w:rPr>
          <w:rFonts w:ascii="Tahoma" w:hAnsi="Tahoma" w:cs="Tahoma"/>
          <w:sz w:val="20"/>
          <w:szCs w:val="20"/>
        </w:rPr>
        <w:lastRenderedPageBreak/>
        <w:t xml:space="preserve">Termin realizacji zamówienia:  </w:t>
      </w:r>
      <w:r w:rsidR="00DE3AD4" w:rsidRPr="001047A9">
        <w:rPr>
          <w:rFonts w:ascii="Tahoma" w:hAnsi="Tahoma" w:cs="Tahoma"/>
          <w:sz w:val="20"/>
          <w:szCs w:val="20"/>
        </w:rPr>
        <w:t>24</w:t>
      </w:r>
      <w:r w:rsidRPr="001047A9">
        <w:rPr>
          <w:rFonts w:ascii="Tahoma" w:hAnsi="Tahoma" w:cs="Tahoma"/>
          <w:sz w:val="20"/>
          <w:szCs w:val="20"/>
        </w:rPr>
        <w:t xml:space="preserve"> miesi</w:t>
      </w:r>
      <w:r w:rsidR="00DE3AD4" w:rsidRPr="001047A9">
        <w:rPr>
          <w:rFonts w:ascii="Tahoma" w:hAnsi="Tahoma" w:cs="Tahoma"/>
          <w:sz w:val="20"/>
          <w:szCs w:val="20"/>
        </w:rPr>
        <w:t>ą</w:t>
      </w:r>
      <w:r w:rsidRPr="001047A9">
        <w:rPr>
          <w:rFonts w:ascii="Tahoma" w:hAnsi="Tahoma" w:cs="Tahoma"/>
          <w:sz w:val="20"/>
          <w:szCs w:val="20"/>
        </w:rPr>
        <w:t>c</w:t>
      </w:r>
      <w:r w:rsidR="00DE3AD4" w:rsidRPr="001047A9">
        <w:rPr>
          <w:rFonts w:ascii="Tahoma" w:hAnsi="Tahoma" w:cs="Tahoma"/>
          <w:sz w:val="20"/>
          <w:szCs w:val="20"/>
        </w:rPr>
        <w:t>e</w:t>
      </w:r>
      <w:r w:rsidRPr="001047A9">
        <w:rPr>
          <w:rFonts w:ascii="Tahoma" w:hAnsi="Tahoma" w:cs="Tahoma"/>
          <w:sz w:val="20"/>
          <w:szCs w:val="20"/>
        </w:rPr>
        <w:t xml:space="preserve">, </w:t>
      </w:r>
      <w:r w:rsidR="00C92587" w:rsidRPr="001047A9">
        <w:rPr>
          <w:rFonts w:ascii="Tahoma" w:hAnsi="Tahoma" w:cs="Tahoma"/>
          <w:b/>
          <w:bCs/>
          <w:sz w:val="20"/>
          <w:szCs w:val="20"/>
        </w:rPr>
        <w:t xml:space="preserve">nie wcześniej niż od </w:t>
      </w:r>
      <w:r w:rsidR="00D569EE" w:rsidRPr="001047A9">
        <w:rPr>
          <w:rFonts w:ascii="Tahoma" w:hAnsi="Tahoma" w:cs="Tahoma"/>
          <w:b/>
          <w:bCs/>
          <w:sz w:val="20"/>
          <w:szCs w:val="20"/>
        </w:rPr>
        <w:t xml:space="preserve">1.10.2024 </w:t>
      </w:r>
      <w:r w:rsidR="00C92587" w:rsidRPr="001047A9">
        <w:rPr>
          <w:rFonts w:ascii="Tahoma" w:hAnsi="Tahoma" w:cs="Tahoma"/>
          <w:b/>
          <w:bCs/>
          <w:sz w:val="20"/>
          <w:szCs w:val="20"/>
        </w:rPr>
        <w:t xml:space="preserve">r. i nie krócej niż do </w:t>
      </w:r>
      <w:r w:rsidR="00D569EE" w:rsidRPr="001047A9">
        <w:rPr>
          <w:rFonts w:ascii="Tahoma" w:hAnsi="Tahoma" w:cs="Tahoma"/>
          <w:b/>
          <w:bCs/>
          <w:sz w:val="20"/>
          <w:szCs w:val="20"/>
        </w:rPr>
        <w:t>30.09.2026</w:t>
      </w:r>
      <w:r w:rsidR="00C92587" w:rsidRPr="001047A9">
        <w:rPr>
          <w:rFonts w:ascii="Tahoma" w:hAnsi="Tahoma" w:cs="Tahoma"/>
          <w:b/>
          <w:bCs/>
          <w:sz w:val="20"/>
          <w:szCs w:val="20"/>
        </w:rPr>
        <w:t xml:space="preserve"> r.</w:t>
      </w:r>
    </w:p>
    <w:p w14:paraId="61B48241" w14:textId="05AAC1AE" w:rsidR="0028125F" w:rsidRDefault="0028125F" w:rsidP="00C92587">
      <w:pPr>
        <w:jc w:val="both"/>
        <w:outlineLvl w:val="0"/>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6DEC0DF5" w14:textId="2423B536" w:rsidR="004A6E0E" w:rsidRPr="00E2277D" w:rsidRDefault="0044161E" w:rsidP="004A6E0E">
      <w:pPr>
        <w:pStyle w:val="Default"/>
        <w:ind w:left="567" w:hanging="283"/>
        <w:jc w:val="both"/>
        <w:rPr>
          <w:rFonts w:ascii="Tahoma" w:eastAsia="Calibri" w:hAnsi="Tahoma" w:cs="Tahoma"/>
          <w:color w:val="000000" w:themeColor="text1"/>
          <w:sz w:val="20"/>
          <w:szCs w:val="20"/>
          <w:lang w:eastAsia="pl-PL"/>
        </w:rPr>
      </w:pPr>
      <w:r w:rsidRPr="000111AD">
        <w:rPr>
          <w:rFonts w:ascii="Tahoma" w:eastAsia="Calibri" w:hAnsi="Tahoma" w:cs="Tahoma"/>
          <w:color w:val="auto"/>
          <w:sz w:val="20"/>
          <w:szCs w:val="20"/>
          <w:lang w:eastAsia="pl-PL"/>
        </w:rPr>
        <w:t xml:space="preserve">c) </w:t>
      </w:r>
      <w:r w:rsidR="00C92587" w:rsidRPr="000111AD">
        <w:rPr>
          <w:rFonts w:ascii="Tahoma" w:eastAsia="Calibri" w:hAnsi="Tahoma" w:cs="Tahoma"/>
          <w:color w:val="auto"/>
          <w:sz w:val="20"/>
          <w:szCs w:val="20"/>
          <w:lang w:eastAsia="pl-PL"/>
        </w:rPr>
        <w:t>o którym mowa w art. 228–230a, art. 250a Kodeksu karnego, w art. 46–48 ustawy z dnia 25</w:t>
      </w:r>
      <w:r w:rsidR="001047A9" w:rsidRPr="000111AD">
        <w:rPr>
          <w:rFonts w:ascii="Tahoma" w:eastAsia="Calibri" w:hAnsi="Tahoma" w:cs="Tahoma"/>
          <w:color w:val="auto"/>
          <w:sz w:val="20"/>
          <w:szCs w:val="20"/>
          <w:lang w:eastAsia="pl-PL"/>
        </w:rPr>
        <w:t xml:space="preserve"> czerwca 2010 r. o sporcie </w:t>
      </w:r>
      <w:r w:rsidR="001047A9" w:rsidRPr="00E2277D">
        <w:rPr>
          <w:rFonts w:ascii="Tahoma" w:eastAsia="Calibri" w:hAnsi="Tahoma" w:cs="Tahoma"/>
          <w:color w:val="000000" w:themeColor="text1"/>
          <w:sz w:val="20"/>
          <w:szCs w:val="20"/>
          <w:lang w:eastAsia="pl-PL"/>
        </w:rPr>
        <w:t>(</w:t>
      </w:r>
      <w:r w:rsidR="00E2277D" w:rsidRPr="00E2277D">
        <w:rPr>
          <w:rFonts w:ascii="Tahoma" w:eastAsia="Calibri" w:hAnsi="Tahoma" w:cs="Tahoma"/>
          <w:color w:val="000000" w:themeColor="text1"/>
          <w:sz w:val="20"/>
          <w:szCs w:val="20"/>
          <w:lang w:eastAsia="pl-PL"/>
        </w:rPr>
        <w:t>tj.</w:t>
      </w:r>
      <w:r w:rsidR="001047A9" w:rsidRPr="00E2277D">
        <w:rPr>
          <w:rFonts w:ascii="Tahoma" w:eastAsia="Calibri" w:hAnsi="Tahoma" w:cs="Tahoma"/>
          <w:color w:val="000000" w:themeColor="text1"/>
          <w:sz w:val="20"/>
          <w:szCs w:val="20"/>
          <w:lang w:eastAsia="pl-PL"/>
        </w:rPr>
        <w:t xml:space="preserve"> Dz.</w:t>
      </w:r>
      <w:r w:rsidR="00C92587" w:rsidRPr="00E2277D">
        <w:rPr>
          <w:rFonts w:ascii="Tahoma" w:eastAsia="Calibri" w:hAnsi="Tahoma" w:cs="Tahoma"/>
          <w:color w:val="000000" w:themeColor="text1"/>
          <w:sz w:val="20"/>
          <w:szCs w:val="20"/>
          <w:lang w:eastAsia="pl-PL"/>
        </w:rPr>
        <w:t>U. z 202</w:t>
      </w:r>
      <w:r w:rsidR="00BB24E0" w:rsidRPr="00E2277D">
        <w:rPr>
          <w:rFonts w:ascii="Tahoma" w:eastAsia="Calibri" w:hAnsi="Tahoma" w:cs="Tahoma"/>
          <w:color w:val="000000" w:themeColor="text1"/>
          <w:sz w:val="20"/>
          <w:szCs w:val="20"/>
          <w:lang w:eastAsia="pl-PL"/>
        </w:rPr>
        <w:t>3</w:t>
      </w:r>
      <w:r w:rsidR="00C92587" w:rsidRPr="00E2277D">
        <w:rPr>
          <w:rFonts w:ascii="Tahoma" w:eastAsia="Calibri" w:hAnsi="Tahoma" w:cs="Tahoma"/>
          <w:color w:val="000000" w:themeColor="text1"/>
          <w:sz w:val="20"/>
          <w:szCs w:val="20"/>
          <w:lang w:eastAsia="pl-PL"/>
        </w:rPr>
        <w:t xml:space="preserve"> r. poz. </w:t>
      </w:r>
      <w:r w:rsidR="00BB24E0" w:rsidRPr="00E2277D">
        <w:rPr>
          <w:rFonts w:ascii="Tahoma" w:eastAsia="Calibri" w:hAnsi="Tahoma" w:cs="Tahoma"/>
          <w:color w:val="000000" w:themeColor="text1"/>
          <w:sz w:val="20"/>
          <w:szCs w:val="20"/>
          <w:lang w:eastAsia="pl-PL"/>
        </w:rPr>
        <w:t>2048</w:t>
      </w:r>
      <w:r w:rsidR="001047A9" w:rsidRPr="00E2277D">
        <w:rPr>
          <w:rFonts w:ascii="Tahoma" w:eastAsia="Calibri" w:hAnsi="Tahoma" w:cs="Tahoma"/>
          <w:color w:val="000000" w:themeColor="text1"/>
          <w:sz w:val="20"/>
          <w:szCs w:val="20"/>
          <w:lang w:eastAsia="pl-PL"/>
        </w:rPr>
        <w:t>)</w:t>
      </w:r>
      <w:r w:rsidR="00FA117C" w:rsidRPr="00E2277D">
        <w:rPr>
          <w:rFonts w:ascii="Tahoma" w:eastAsia="Calibri" w:hAnsi="Tahoma" w:cs="Tahoma"/>
          <w:color w:val="000000" w:themeColor="text1"/>
          <w:sz w:val="20"/>
          <w:szCs w:val="20"/>
          <w:lang w:eastAsia="pl-PL"/>
        </w:rPr>
        <w:t xml:space="preserve"> </w:t>
      </w:r>
      <w:r w:rsidR="00C92587" w:rsidRPr="00E2277D">
        <w:rPr>
          <w:rFonts w:ascii="Tahoma" w:eastAsia="Calibri" w:hAnsi="Tahoma" w:cs="Tahoma"/>
          <w:color w:val="000000" w:themeColor="text1"/>
          <w:sz w:val="20"/>
          <w:szCs w:val="20"/>
          <w:lang w:eastAsia="pl-PL"/>
        </w:rPr>
        <w:t>lub w art. 54 ust. 1–4 ustawy z dnia 12 maja 2011 r. o refundacji leków, środków spożywczych specjalnego przeznaczenia żywieniowe</w:t>
      </w:r>
      <w:r w:rsidR="001047A9" w:rsidRPr="00E2277D">
        <w:rPr>
          <w:rFonts w:ascii="Tahoma" w:eastAsia="Calibri" w:hAnsi="Tahoma" w:cs="Tahoma"/>
          <w:color w:val="000000" w:themeColor="text1"/>
          <w:sz w:val="20"/>
          <w:szCs w:val="20"/>
          <w:lang w:eastAsia="pl-PL"/>
        </w:rPr>
        <w:t>go oraz wyrobów medycznych (</w:t>
      </w:r>
      <w:r w:rsidR="000111AD" w:rsidRPr="00E2277D">
        <w:rPr>
          <w:rFonts w:ascii="Tahoma" w:eastAsia="Calibri" w:hAnsi="Tahoma" w:cs="Tahoma"/>
          <w:color w:val="000000" w:themeColor="text1"/>
          <w:sz w:val="20"/>
          <w:szCs w:val="20"/>
          <w:lang w:eastAsia="pl-PL"/>
        </w:rPr>
        <w:t xml:space="preserve">tj. </w:t>
      </w:r>
      <w:r w:rsidR="001047A9" w:rsidRPr="00E2277D">
        <w:rPr>
          <w:rFonts w:ascii="Tahoma" w:eastAsia="Calibri" w:hAnsi="Tahoma" w:cs="Tahoma"/>
          <w:color w:val="000000" w:themeColor="text1"/>
          <w:sz w:val="20"/>
          <w:szCs w:val="20"/>
          <w:lang w:eastAsia="pl-PL"/>
        </w:rPr>
        <w:t>Dz.</w:t>
      </w:r>
      <w:r w:rsidR="00C92587" w:rsidRPr="00E2277D">
        <w:rPr>
          <w:rFonts w:ascii="Tahoma" w:eastAsia="Calibri" w:hAnsi="Tahoma" w:cs="Tahoma"/>
          <w:color w:val="000000" w:themeColor="text1"/>
          <w:sz w:val="20"/>
          <w:szCs w:val="20"/>
          <w:lang w:eastAsia="pl-PL"/>
        </w:rPr>
        <w:t>U. z 202</w:t>
      </w:r>
      <w:r w:rsidR="000111AD" w:rsidRPr="00E2277D">
        <w:rPr>
          <w:rFonts w:ascii="Tahoma" w:eastAsia="Calibri" w:hAnsi="Tahoma" w:cs="Tahoma"/>
          <w:color w:val="000000" w:themeColor="text1"/>
          <w:sz w:val="20"/>
          <w:szCs w:val="20"/>
          <w:lang w:eastAsia="pl-PL"/>
        </w:rPr>
        <w:t>4</w:t>
      </w:r>
      <w:r w:rsidR="00C92587" w:rsidRPr="00E2277D">
        <w:rPr>
          <w:rFonts w:ascii="Tahoma" w:eastAsia="Calibri" w:hAnsi="Tahoma" w:cs="Tahoma"/>
          <w:color w:val="000000" w:themeColor="text1"/>
          <w:sz w:val="20"/>
          <w:szCs w:val="20"/>
          <w:lang w:eastAsia="pl-PL"/>
        </w:rPr>
        <w:t xml:space="preserve"> r. poz. </w:t>
      </w:r>
      <w:r w:rsidR="000111AD" w:rsidRPr="00E2277D">
        <w:rPr>
          <w:rFonts w:ascii="Tahoma" w:eastAsia="Calibri" w:hAnsi="Tahoma" w:cs="Tahoma"/>
          <w:color w:val="000000" w:themeColor="text1"/>
          <w:sz w:val="20"/>
          <w:szCs w:val="20"/>
          <w:lang w:eastAsia="pl-PL"/>
        </w:rPr>
        <w:t>930</w:t>
      </w:r>
      <w:r w:rsidR="0086692D" w:rsidRPr="00E2277D">
        <w:rPr>
          <w:rFonts w:ascii="Tahoma" w:eastAsia="Calibri" w:hAnsi="Tahoma" w:cs="Tahoma"/>
          <w:color w:val="000000" w:themeColor="text1"/>
          <w:sz w:val="20"/>
          <w:szCs w:val="20"/>
          <w:lang w:eastAsia="pl-PL"/>
        </w:rPr>
        <w:t xml:space="preserve"> z </w:t>
      </w:r>
      <w:proofErr w:type="spellStart"/>
      <w:r w:rsidR="0086692D" w:rsidRPr="00E2277D">
        <w:rPr>
          <w:rFonts w:ascii="Tahoma" w:eastAsia="Calibri" w:hAnsi="Tahoma" w:cs="Tahoma"/>
          <w:color w:val="000000" w:themeColor="text1"/>
          <w:sz w:val="20"/>
          <w:szCs w:val="20"/>
          <w:lang w:eastAsia="pl-PL"/>
        </w:rPr>
        <w:t>późn</w:t>
      </w:r>
      <w:proofErr w:type="spellEnd"/>
      <w:r w:rsidR="0086692D" w:rsidRPr="00E2277D">
        <w:rPr>
          <w:rFonts w:ascii="Tahoma" w:eastAsia="Calibri" w:hAnsi="Tahoma" w:cs="Tahoma"/>
          <w:color w:val="000000" w:themeColor="text1"/>
          <w:sz w:val="20"/>
          <w:szCs w:val="20"/>
          <w:lang w:eastAsia="pl-PL"/>
        </w:rPr>
        <w:t>.</w:t>
      </w:r>
      <w:r w:rsidR="000111AD" w:rsidRPr="00E2277D">
        <w:rPr>
          <w:rFonts w:ascii="Tahoma" w:eastAsia="Calibri" w:hAnsi="Tahoma" w:cs="Tahoma"/>
          <w:color w:val="000000" w:themeColor="text1"/>
          <w:sz w:val="20"/>
          <w:szCs w:val="20"/>
          <w:lang w:eastAsia="pl-PL"/>
        </w:rPr>
        <w:t xml:space="preserve"> </w:t>
      </w:r>
      <w:r w:rsidR="0086692D" w:rsidRPr="00E2277D">
        <w:rPr>
          <w:rFonts w:ascii="Tahoma" w:eastAsia="Calibri" w:hAnsi="Tahoma" w:cs="Tahoma"/>
          <w:color w:val="000000" w:themeColor="text1"/>
          <w:sz w:val="20"/>
          <w:szCs w:val="20"/>
          <w:lang w:eastAsia="pl-PL"/>
        </w:rPr>
        <w:t>zm.</w:t>
      </w:r>
      <w:r w:rsidR="00C92587" w:rsidRPr="00E2277D">
        <w:rPr>
          <w:rFonts w:ascii="Tahoma" w:eastAsia="Calibri" w:hAnsi="Tahoma" w:cs="Tahoma"/>
          <w:color w:val="000000" w:themeColor="text1"/>
          <w:sz w:val="20"/>
          <w:szCs w:val="20"/>
          <w:lang w:eastAsia="pl-PL"/>
        </w:rPr>
        <w:t>),</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2835B793" w14:textId="688638B0" w:rsidR="004A6E0E" w:rsidRPr="00E2277D" w:rsidRDefault="0044161E" w:rsidP="00BB24E0">
      <w:pPr>
        <w:pStyle w:val="Default"/>
        <w:ind w:left="567" w:hanging="283"/>
        <w:jc w:val="both"/>
        <w:rPr>
          <w:rFonts w:ascii="Tahoma" w:eastAsia="Calibri" w:hAnsi="Tahoma" w:cs="Tahoma"/>
          <w:color w:val="000000" w:themeColor="text1"/>
          <w:sz w:val="20"/>
          <w:szCs w:val="20"/>
          <w:highlight w:val="red"/>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w:t>
      </w:r>
      <w:r w:rsidRPr="00E2277D">
        <w:rPr>
          <w:rFonts w:ascii="Tahoma" w:eastAsia="Calibri" w:hAnsi="Tahoma" w:cs="Tahoma"/>
          <w:color w:val="000000" w:themeColor="text1"/>
          <w:sz w:val="20"/>
          <w:szCs w:val="20"/>
          <w:lang w:eastAsia="pl-PL"/>
        </w:rPr>
        <w:t>Polskiej (</w:t>
      </w:r>
      <w:r w:rsidR="00BB24E0" w:rsidRPr="00E2277D">
        <w:rPr>
          <w:rFonts w:ascii="Tahoma" w:eastAsia="Calibri" w:hAnsi="Tahoma" w:cs="Tahoma"/>
          <w:color w:val="000000" w:themeColor="text1"/>
          <w:sz w:val="20"/>
          <w:szCs w:val="20"/>
          <w:lang w:eastAsia="pl-PL"/>
        </w:rPr>
        <w:t>Dz. U. z 2021 r. poz. 1745</w:t>
      </w:r>
      <w:r w:rsidRPr="00E2277D">
        <w:rPr>
          <w:rFonts w:ascii="Tahoma" w:eastAsia="Calibri" w:hAnsi="Tahoma" w:cs="Tahoma"/>
          <w:color w:val="000000" w:themeColor="text1"/>
          <w:sz w:val="20"/>
          <w:szCs w:val="20"/>
          <w:lang w:eastAsia="pl-PL"/>
        </w:rPr>
        <w:t xml:space="preserve">), </w:t>
      </w:r>
    </w:p>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t>
      </w:r>
      <w:proofErr w:type="spellStart"/>
      <w:r w:rsidRPr="0044161E">
        <w:rPr>
          <w:rFonts w:ascii="Tahoma" w:eastAsia="Calibri" w:hAnsi="Tahoma" w:cs="Tahoma"/>
          <w:color w:val="auto"/>
          <w:sz w:val="20"/>
          <w:szCs w:val="20"/>
          <w:lang w:eastAsia="pl-PL"/>
        </w:rPr>
        <w:t>wia-rygodności</w:t>
      </w:r>
      <w:proofErr w:type="spellEnd"/>
      <w:r w:rsidRPr="0044161E">
        <w:rPr>
          <w:rFonts w:ascii="Tahoma" w:eastAsia="Calibri" w:hAnsi="Tahoma" w:cs="Tahoma"/>
          <w:color w:val="auto"/>
          <w:sz w:val="20"/>
          <w:szCs w:val="20"/>
          <w:lang w:eastAsia="pl-PL"/>
        </w:rPr>
        <w:t xml:space="preserve">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0"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0"/>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5818BFF"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3C18D9E8"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206C63E9" w14:textId="7941B82F" w:rsidR="00C92587" w:rsidRDefault="00C92587" w:rsidP="00D01C51">
      <w:pPr>
        <w:pStyle w:val="Default"/>
        <w:jc w:val="both"/>
        <w:rPr>
          <w:rFonts w:ascii="Tahoma" w:eastAsia="Calibri" w:hAnsi="Tahoma" w:cs="Tahoma"/>
          <w:color w:val="auto"/>
          <w:sz w:val="20"/>
          <w:szCs w:val="20"/>
          <w:lang w:eastAsia="pl-PL"/>
        </w:rPr>
      </w:pPr>
    </w:p>
    <w:p w14:paraId="6B451A31" w14:textId="08EBA952" w:rsidR="00C92587" w:rsidRPr="000111AD" w:rsidRDefault="00C92587" w:rsidP="00C92587">
      <w:pPr>
        <w:pStyle w:val="Default"/>
        <w:numPr>
          <w:ilvl w:val="1"/>
          <w:numId w:val="1"/>
        </w:numPr>
        <w:ind w:left="0" w:firstLine="0"/>
        <w:jc w:val="both"/>
        <w:rPr>
          <w:rFonts w:ascii="Tahoma" w:eastAsia="Calibri" w:hAnsi="Tahoma" w:cs="Tahoma"/>
          <w:b/>
          <w:bCs/>
          <w:color w:val="auto"/>
          <w:sz w:val="20"/>
          <w:szCs w:val="20"/>
          <w:lang w:eastAsia="pl-PL"/>
        </w:rPr>
      </w:pPr>
      <w:r w:rsidRPr="000111AD">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E2277D">
        <w:rPr>
          <w:rFonts w:ascii="Tahoma" w:eastAsia="Calibri" w:hAnsi="Tahoma" w:cs="Tahoma"/>
          <w:b/>
          <w:bCs/>
          <w:color w:val="000000" w:themeColor="text1"/>
          <w:sz w:val="20"/>
          <w:szCs w:val="20"/>
          <w:lang w:eastAsia="pl-PL"/>
        </w:rPr>
        <w:t>narodowego (</w:t>
      </w:r>
      <w:r w:rsidR="00815733" w:rsidRPr="00E2277D">
        <w:rPr>
          <w:rFonts w:ascii="Tahoma" w:eastAsia="Calibri" w:hAnsi="Tahoma" w:cs="Tahoma"/>
          <w:b/>
          <w:bCs/>
          <w:color w:val="000000" w:themeColor="text1"/>
          <w:sz w:val="20"/>
          <w:szCs w:val="20"/>
          <w:lang w:eastAsia="pl-PL"/>
        </w:rPr>
        <w:t xml:space="preserve">tj. </w:t>
      </w:r>
      <w:r w:rsidRPr="00E2277D">
        <w:rPr>
          <w:rFonts w:ascii="Tahoma" w:eastAsia="Calibri" w:hAnsi="Tahoma" w:cs="Tahoma"/>
          <w:b/>
          <w:bCs/>
          <w:color w:val="000000" w:themeColor="text1"/>
          <w:sz w:val="20"/>
          <w:szCs w:val="20"/>
          <w:lang w:eastAsia="pl-PL"/>
        </w:rPr>
        <w:t>Dz.U. z 202</w:t>
      </w:r>
      <w:r w:rsidR="00815733" w:rsidRPr="00E2277D">
        <w:rPr>
          <w:rFonts w:ascii="Tahoma" w:eastAsia="Calibri" w:hAnsi="Tahoma" w:cs="Tahoma"/>
          <w:b/>
          <w:bCs/>
          <w:color w:val="000000" w:themeColor="text1"/>
          <w:sz w:val="20"/>
          <w:szCs w:val="20"/>
          <w:lang w:eastAsia="pl-PL"/>
        </w:rPr>
        <w:t>4</w:t>
      </w:r>
      <w:r w:rsidRPr="00E2277D">
        <w:rPr>
          <w:rFonts w:ascii="Tahoma" w:eastAsia="Calibri" w:hAnsi="Tahoma" w:cs="Tahoma"/>
          <w:b/>
          <w:bCs/>
          <w:color w:val="000000" w:themeColor="text1"/>
          <w:sz w:val="20"/>
          <w:szCs w:val="20"/>
          <w:lang w:eastAsia="pl-PL"/>
        </w:rPr>
        <w:t xml:space="preserve"> r., poz. </w:t>
      </w:r>
      <w:r w:rsidR="00815733" w:rsidRPr="00E2277D">
        <w:rPr>
          <w:rFonts w:ascii="Tahoma" w:eastAsia="Calibri" w:hAnsi="Tahoma" w:cs="Tahoma"/>
          <w:b/>
          <w:bCs/>
          <w:color w:val="000000" w:themeColor="text1"/>
          <w:sz w:val="20"/>
          <w:szCs w:val="20"/>
          <w:lang w:eastAsia="pl-PL"/>
        </w:rPr>
        <w:t>507</w:t>
      </w:r>
      <w:r w:rsidRPr="00E2277D">
        <w:rPr>
          <w:rFonts w:ascii="Tahoma" w:eastAsia="Calibri" w:hAnsi="Tahoma" w:cs="Tahoma"/>
          <w:b/>
          <w:bCs/>
          <w:color w:val="000000" w:themeColor="text1"/>
          <w:sz w:val="20"/>
          <w:szCs w:val="20"/>
          <w:lang w:eastAsia="pl-PL"/>
        </w:rPr>
        <w:t xml:space="preserve">), </w:t>
      </w:r>
      <w:r w:rsidRPr="000111AD">
        <w:rPr>
          <w:rFonts w:ascii="Tahoma" w:eastAsia="Calibri" w:hAnsi="Tahoma" w:cs="Tahoma"/>
          <w:b/>
          <w:bCs/>
          <w:color w:val="auto"/>
          <w:sz w:val="20"/>
          <w:szCs w:val="20"/>
          <w:lang w:eastAsia="pl-PL"/>
        </w:rPr>
        <w:t>zwanej dalej Ustawą w o przeciwdziałaniu wspierania agresji na Ukrainę</w:t>
      </w:r>
    </w:p>
    <w:p w14:paraId="550ABBD7" w14:textId="77777777" w:rsidR="00C92587" w:rsidRPr="000111AD" w:rsidRDefault="00C92587" w:rsidP="00C92587">
      <w:pPr>
        <w:pStyle w:val="Default"/>
        <w:numPr>
          <w:ilvl w:val="2"/>
          <w:numId w:val="1"/>
        </w:numPr>
        <w:ind w:left="720"/>
        <w:jc w:val="both"/>
        <w:rPr>
          <w:rFonts w:ascii="Tahoma" w:eastAsia="Calibri" w:hAnsi="Tahoma" w:cs="Tahoma"/>
          <w:color w:val="auto"/>
          <w:sz w:val="20"/>
          <w:szCs w:val="20"/>
          <w:lang w:eastAsia="pl-PL"/>
        </w:rPr>
      </w:pPr>
      <w:r w:rsidRPr="000111AD">
        <w:rPr>
          <w:rFonts w:ascii="Tahoma" w:eastAsia="Calibri" w:hAnsi="Tahoma" w:cs="Tahoma"/>
          <w:color w:val="auto"/>
          <w:sz w:val="20"/>
          <w:szCs w:val="20"/>
          <w:lang w:eastAsia="pl-PL"/>
        </w:rPr>
        <w:t>Z postępowania o udzielenie zamówienia publicznego wyklucza się:</w:t>
      </w:r>
    </w:p>
    <w:p w14:paraId="17D512A1" w14:textId="7E9CF941" w:rsidR="00C92587" w:rsidRPr="000111AD" w:rsidRDefault="00C92587" w:rsidP="00C92587">
      <w:pPr>
        <w:pStyle w:val="Default"/>
        <w:jc w:val="both"/>
        <w:rPr>
          <w:rFonts w:ascii="Tahoma" w:eastAsia="Calibri" w:hAnsi="Tahoma" w:cs="Tahoma"/>
          <w:color w:val="auto"/>
          <w:sz w:val="20"/>
          <w:szCs w:val="20"/>
          <w:lang w:eastAsia="pl-PL"/>
        </w:rPr>
      </w:pPr>
      <w:r w:rsidRPr="000111AD">
        <w:rPr>
          <w:rFonts w:ascii="Tahoma" w:eastAsia="Calibri" w:hAnsi="Tahoma" w:cs="Tahoma"/>
          <w:color w:val="auto"/>
          <w:sz w:val="20"/>
          <w:szCs w:val="20"/>
          <w:lang w:eastAsia="pl-PL"/>
        </w:rPr>
        <w:t xml:space="preserve">1) wykonawcę wymienionego w wykazach określonych w rozporządzeniu </w:t>
      </w:r>
      <w:bookmarkStart w:id="11" w:name="_Hlk101866111"/>
      <w:r w:rsidRPr="000111AD">
        <w:rPr>
          <w:rFonts w:ascii="Tahoma" w:eastAsia="Calibri" w:hAnsi="Tahoma" w:cs="Tahoma"/>
          <w:color w:val="auto"/>
          <w:sz w:val="20"/>
          <w:szCs w:val="20"/>
          <w:lang w:eastAsia="pl-PL"/>
        </w:rPr>
        <w:t xml:space="preserve">Rady (WE) </w:t>
      </w:r>
      <w:bookmarkEnd w:id="11"/>
      <w:r w:rsidRPr="000111AD">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19093C" w:rsidRPr="000111AD">
        <w:rPr>
          <w:rFonts w:ascii="Tahoma" w:eastAsia="Calibri" w:hAnsi="Tahoma" w:cs="Tahoma"/>
          <w:color w:val="auto"/>
          <w:sz w:val="20"/>
          <w:szCs w:val="20"/>
          <w:lang w:eastAsia="pl-PL"/>
        </w:rPr>
        <w:t xml:space="preserve"> </w:t>
      </w:r>
      <w:r w:rsidRPr="000111AD">
        <w:rPr>
          <w:rFonts w:ascii="Tahoma" w:eastAsia="Calibri" w:hAnsi="Tahoma" w:cs="Tahoma"/>
          <w:color w:val="auto"/>
          <w:sz w:val="20"/>
          <w:szCs w:val="20"/>
          <w:lang w:eastAsia="pl-PL"/>
        </w:rPr>
        <w:t xml:space="preserve">(Dz. Urz. UE L 134 z 20.05.2006, str. 1, z </w:t>
      </w:r>
      <w:proofErr w:type="spellStart"/>
      <w:r w:rsidRPr="000111AD">
        <w:rPr>
          <w:rFonts w:ascii="Tahoma" w:eastAsia="Calibri" w:hAnsi="Tahoma" w:cs="Tahoma"/>
          <w:color w:val="auto"/>
          <w:sz w:val="20"/>
          <w:szCs w:val="20"/>
          <w:lang w:eastAsia="pl-PL"/>
        </w:rPr>
        <w:t>późn</w:t>
      </w:r>
      <w:proofErr w:type="spellEnd"/>
      <w:r w:rsidRPr="000111A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111AD">
        <w:rPr>
          <w:rFonts w:ascii="Tahoma" w:eastAsia="Calibri" w:hAnsi="Tahoma" w:cs="Tahoma"/>
          <w:color w:val="auto"/>
          <w:sz w:val="20"/>
          <w:szCs w:val="20"/>
          <w:lang w:eastAsia="pl-PL"/>
        </w:rPr>
        <w:t>późn</w:t>
      </w:r>
      <w:proofErr w:type="spellEnd"/>
      <w:r w:rsidRPr="000111A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64387710" w14:textId="53CB53F4" w:rsidR="00C92587" w:rsidRPr="000111AD" w:rsidRDefault="00C92587" w:rsidP="00C92587">
      <w:pPr>
        <w:pStyle w:val="Default"/>
        <w:jc w:val="both"/>
        <w:rPr>
          <w:rFonts w:ascii="Tahoma" w:eastAsia="Calibri" w:hAnsi="Tahoma" w:cs="Tahoma"/>
          <w:color w:val="auto"/>
          <w:sz w:val="20"/>
          <w:szCs w:val="20"/>
          <w:lang w:eastAsia="pl-PL"/>
        </w:rPr>
      </w:pPr>
      <w:r w:rsidRPr="000111AD">
        <w:rPr>
          <w:rFonts w:ascii="Tahoma" w:eastAsia="Calibri" w:hAnsi="Tahoma" w:cs="Tahoma"/>
          <w:color w:val="auto"/>
          <w:sz w:val="20"/>
          <w:szCs w:val="20"/>
          <w:lang w:eastAsia="pl-PL"/>
        </w:rPr>
        <w:t>2) wykonawcę, którego beneficjentem rzeczywistym w rozumieniu ustawy z dnia 1 marca 2018 r. o przeciwdziałaniu praniu pieniędzy or</w:t>
      </w:r>
      <w:r w:rsidR="000111AD" w:rsidRPr="000111AD">
        <w:rPr>
          <w:rFonts w:ascii="Tahoma" w:eastAsia="Calibri" w:hAnsi="Tahoma" w:cs="Tahoma"/>
          <w:color w:val="auto"/>
          <w:sz w:val="20"/>
          <w:szCs w:val="20"/>
          <w:lang w:eastAsia="pl-PL"/>
        </w:rPr>
        <w:t xml:space="preserve">az finansowaniu </w:t>
      </w:r>
      <w:r w:rsidR="000111AD" w:rsidRPr="00E2277D">
        <w:rPr>
          <w:rFonts w:ascii="Tahoma" w:eastAsia="Calibri" w:hAnsi="Tahoma" w:cs="Tahoma"/>
          <w:color w:val="000000" w:themeColor="text1"/>
          <w:sz w:val="20"/>
          <w:szCs w:val="20"/>
          <w:lang w:eastAsia="pl-PL"/>
        </w:rPr>
        <w:t>terroryzmu (tj. Dz.</w:t>
      </w:r>
      <w:r w:rsidRPr="00E2277D">
        <w:rPr>
          <w:rFonts w:ascii="Tahoma" w:eastAsia="Calibri" w:hAnsi="Tahoma" w:cs="Tahoma"/>
          <w:color w:val="000000" w:themeColor="text1"/>
          <w:sz w:val="20"/>
          <w:szCs w:val="20"/>
          <w:lang w:eastAsia="pl-PL"/>
        </w:rPr>
        <w:t>U. z 202</w:t>
      </w:r>
      <w:r w:rsidR="00815733" w:rsidRPr="00E2277D">
        <w:rPr>
          <w:rFonts w:ascii="Tahoma" w:eastAsia="Calibri" w:hAnsi="Tahoma" w:cs="Tahoma"/>
          <w:color w:val="000000" w:themeColor="text1"/>
          <w:sz w:val="20"/>
          <w:szCs w:val="20"/>
          <w:lang w:eastAsia="pl-PL"/>
        </w:rPr>
        <w:t>3</w:t>
      </w:r>
      <w:r w:rsidRPr="00E2277D">
        <w:rPr>
          <w:rFonts w:ascii="Tahoma" w:eastAsia="Calibri" w:hAnsi="Tahoma" w:cs="Tahoma"/>
          <w:color w:val="000000" w:themeColor="text1"/>
          <w:sz w:val="20"/>
          <w:szCs w:val="20"/>
          <w:lang w:eastAsia="pl-PL"/>
        </w:rPr>
        <w:t xml:space="preserve"> r. poz. </w:t>
      </w:r>
      <w:r w:rsidR="00815733" w:rsidRPr="00E2277D">
        <w:rPr>
          <w:rFonts w:ascii="Tahoma" w:eastAsia="Calibri" w:hAnsi="Tahoma" w:cs="Tahoma"/>
          <w:color w:val="000000" w:themeColor="text1"/>
          <w:sz w:val="20"/>
          <w:szCs w:val="20"/>
          <w:lang w:eastAsia="pl-PL"/>
        </w:rPr>
        <w:t xml:space="preserve">1124 z </w:t>
      </w:r>
      <w:proofErr w:type="spellStart"/>
      <w:r w:rsidR="00815733" w:rsidRPr="00E2277D">
        <w:rPr>
          <w:rFonts w:ascii="Tahoma" w:eastAsia="Calibri" w:hAnsi="Tahoma" w:cs="Tahoma"/>
          <w:color w:val="000000" w:themeColor="text1"/>
          <w:sz w:val="20"/>
          <w:szCs w:val="20"/>
          <w:lang w:eastAsia="pl-PL"/>
        </w:rPr>
        <w:t>późn</w:t>
      </w:r>
      <w:proofErr w:type="spellEnd"/>
      <w:r w:rsidR="00815733" w:rsidRPr="00E2277D">
        <w:rPr>
          <w:rFonts w:ascii="Tahoma" w:eastAsia="Calibri" w:hAnsi="Tahoma" w:cs="Tahoma"/>
          <w:color w:val="000000" w:themeColor="text1"/>
          <w:sz w:val="20"/>
          <w:szCs w:val="20"/>
          <w:lang w:eastAsia="pl-PL"/>
        </w:rPr>
        <w:t>. zm.</w:t>
      </w:r>
      <w:r w:rsidRPr="00E2277D">
        <w:rPr>
          <w:rFonts w:ascii="Tahoma" w:eastAsia="Calibri" w:hAnsi="Tahoma" w:cs="Tahoma"/>
          <w:color w:val="000000" w:themeColor="text1"/>
          <w:sz w:val="20"/>
          <w:szCs w:val="20"/>
          <w:lang w:eastAsia="pl-PL"/>
        </w:rPr>
        <w:t xml:space="preserve">) jest </w:t>
      </w:r>
      <w:r w:rsidRPr="000111AD">
        <w:rPr>
          <w:rFonts w:ascii="Tahoma" w:eastAsia="Calibri" w:hAnsi="Tahoma" w:cs="Tahoma"/>
          <w:color w:val="auto"/>
          <w:sz w:val="20"/>
          <w:szCs w:val="20"/>
          <w:lang w:eastAsia="pl-PL"/>
        </w:rPr>
        <w:t>osoba wymieniona w wykazach określonych w w/w rozporządzeniu 765/2006 i w/</w:t>
      </w:r>
      <w:proofErr w:type="spellStart"/>
      <w:r w:rsidRPr="000111AD">
        <w:rPr>
          <w:rFonts w:ascii="Tahoma" w:eastAsia="Calibri" w:hAnsi="Tahoma" w:cs="Tahoma"/>
          <w:color w:val="auto"/>
          <w:sz w:val="20"/>
          <w:szCs w:val="20"/>
          <w:lang w:eastAsia="pl-PL"/>
        </w:rPr>
        <w:t>wrozporządzeniu</w:t>
      </w:r>
      <w:proofErr w:type="spellEnd"/>
      <w:r w:rsidRPr="000111AD">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53C9314" w14:textId="16077034" w:rsidR="00C92587" w:rsidRPr="000111AD" w:rsidRDefault="00C92587" w:rsidP="00C92587">
      <w:pPr>
        <w:pStyle w:val="Default"/>
        <w:jc w:val="both"/>
        <w:rPr>
          <w:rFonts w:ascii="Tahoma" w:eastAsia="Calibri" w:hAnsi="Tahoma" w:cs="Tahoma"/>
          <w:color w:val="auto"/>
          <w:sz w:val="20"/>
          <w:szCs w:val="20"/>
          <w:lang w:eastAsia="pl-PL"/>
        </w:rPr>
      </w:pPr>
      <w:r w:rsidRPr="000111AD">
        <w:rPr>
          <w:rFonts w:ascii="Tahoma" w:eastAsia="Calibri" w:hAnsi="Tahoma" w:cs="Tahoma"/>
          <w:color w:val="auto"/>
          <w:sz w:val="20"/>
          <w:szCs w:val="20"/>
          <w:lang w:eastAsia="pl-PL"/>
        </w:rPr>
        <w:t>3) wykonawcę, którego jednostką dominującą w rozumieniu art. 3 ust. 1 pkt 37 ustawy z dnia 29 wrześn</w:t>
      </w:r>
      <w:r w:rsidR="0092639F" w:rsidRPr="000111AD">
        <w:rPr>
          <w:rFonts w:ascii="Tahoma" w:eastAsia="Calibri" w:hAnsi="Tahoma" w:cs="Tahoma"/>
          <w:color w:val="auto"/>
          <w:sz w:val="20"/>
          <w:szCs w:val="20"/>
          <w:lang w:eastAsia="pl-PL"/>
        </w:rPr>
        <w:t xml:space="preserve">ia 1994 r. o </w:t>
      </w:r>
      <w:r w:rsidR="0092639F" w:rsidRPr="00E2277D">
        <w:rPr>
          <w:rFonts w:ascii="Tahoma" w:eastAsia="Calibri" w:hAnsi="Tahoma" w:cs="Tahoma"/>
          <w:color w:val="000000" w:themeColor="text1"/>
          <w:sz w:val="20"/>
          <w:szCs w:val="20"/>
          <w:lang w:eastAsia="pl-PL"/>
        </w:rPr>
        <w:t>rachunkowości (</w:t>
      </w:r>
      <w:r w:rsidR="00E2277D" w:rsidRPr="00E2277D">
        <w:rPr>
          <w:rFonts w:ascii="Tahoma" w:eastAsia="Calibri" w:hAnsi="Tahoma" w:cs="Tahoma"/>
          <w:color w:val="000000" w:themeColor="text1"/>
          <w:sz w:val="20"/>
          <w:szCs w:val="20"/>
          <w:lang w:eastAsia="pl-PL"/>
        </w:rPr>
        <w:t>tj.</w:t>
      </w:r>
      <w:r w:rsidR="000768AD" w:rsidRPr="00E2277D">
        <w:rPr>
          <w:rFonts w:ascii="Tahoma" w:eastAsia="Calibri" w:hAnsi="Tahoma" w:cs="Tahoma"/>
          <w:color w:val="000000" w:themeColor="text1"/>
          <w:sz w:val="20"/>
          <w:szCs w:val="20"/>
          <w:lang w:eastAsia="pl-PL"/>
        </w:rPr>
        <w:t xml:space="preserve"> </w:t>
      </w:r>
      <w:r w:rsidR="0092639F" w:rsidRPr="00E2277D">
        <w:rPr>
          <w:rFonts w:ascii="Tahoma" w:eastAsia="Calibri" w:hAnsi="Tahoma" w:cs="Tahoma"/>
          <w:color w:val="000000" w:themeColor="text1"/>
          <w:sz w:val="20"/>
          <w:szCs w:val="20"/>
          <w:lang w:eastAsia="pl-PL"/>
        </w:rPr>
        <w:t>Dz.</w:t>
      </w:r>
      <w:r w:rsidRPr="00E2277D">
        <w:rPr>
          <w:rFonts w:ascii="Tahoma" w:eastAsia="Calibri" w:hAnsi="Tahoma" w:cs="Tahoma"/>
          <w:color w:val="000000" w:themeColor="text1"/>
          <w:sz w:val="20"/>
          <w:szCs w:val="20"/>
          <w:lang w:eastAsia="pl-PL"/>
        </w:rPr>
        <w:t>U. z 202</w:t>
      </w:r>
      <w:r w:rsidR="00940DA7" w:rsidRPr="00E2277D">
        <w:rPr>
          <w:rFonts w:ascii="Tahoma" w:eastAsia="Calibri" w:hAnsi="Tahoma" w:cs="Tahoma"/>
          <w:color w:val="000000" w:themeColor="text1"/>
          <w:sz w:val="20"/>
          <w:szCs w:val="20"/>
          <w:lang w:eastAsia="pl-PL"/>
        </w:rPr>
        <w:t>3</w:t>
      </w:r>
      <w:r w:rsidRPr="00E2277D">
        <w:rPr>
          <w:rFonts w:ascii="Tahoma" w:eastAsia="Calibri" w:hAnsi="Tahoma" w:cs="Tahoma"/>
          <w:color w:val="000000" w:themeColor="text1"/>
          <w:sz w:val="20"/>
          <w:szCs w:val="20"/>
          <w:lang w:eastAsia="pl-PL"/>
        </w:rPr>
        <w:t xml:space="preserve"> r. poz. </w:t>
      </w:r>
      <w:r w:rsidR="00940DA7" w:rsidRPr="00E2277D">
        <w:rPr>
          <w:rFonts w:ascii="Tahoma" w:eastAsia="Calibri" w:hAnsi="Tahoma" w:cs="Tahoma"/>
          <w:color w:val="000000" w:themeColor="text1"/>
          <w:sz w:val="20"/>
          <w:szCs w:val="20"/>
          <w:lang w:eastAsia="pl-PL"/>
        </w:rPr>
        <w:t xml:space="preserve">120 z </w:t>
      </w:r>
      <w:proofErr w:type="spellStart"/>
      <w:r w:rsidR="00940DA7" w:rsidRPr="00E2277D">
        <w:rPr>
          <w:rFonts w:ascii="Tahoma" w:eastAsia="Calibri" w:hAnsi="Tahoma" w:cs="Tahoma"/>
          <w:color w:val="000000" w:themeColor="text1"/>
          <w:sz w:val="20"/>
          <w:szCs w:val="20"/>
          <w:lang w:eastAsia="pl-PL"/>
        </w:rPr>
        <w:t>późn</w:t>
      </w:r>
      <w:proofErr w:type="spellEnd"/>
      <w:r w:rsidR="00940DA7" w:rsidRPr="00E2277D">
        <w:rPr>
          <w:rFonts w:ascii="Tahoma" w:eastAsia="Calibri" w:hAnsi="Tahoma" w:cs="Tahoma"/>
          <w:color w:val="000000" w:themeColor="text1"/>
          <w:sz w:val="20"/>
          <w:szCs w:val="20"/>
          <w:lang w:eastAsia="pl-PL"/>
        </w:rPr>
        <w:t>. zm.</w:t>
      </w:r>
      <w:r w:rsidRPr="00E2277D">
        <w:rPr>
          <w:rFonts w:ascii="Tahoma" w:eastAsia="Calibri" w:hAnsi="Tahoma" w:cs="Tahoma"/>
          <w:color w:val="000000" w:themeColor="text1"/>
          <w:sz w:val="20"/>
          <w:szCs w:val="20"/>
          <w:lang w:eastAsia="pl-PL"/>
        </w:rPr>
        <w:t xml:space="preserve">) jest </w:t>
      </w:r>
      <w:r w:rsidRPr="000111AD">
        <w:rPr>
          <w:rFonts w:ascii="Tahoma" w:eastAsia="Calibri" w:hAnsi="Tahoma" w:cs="Tahoma"/>
          <w:color w:val="auto"/>
          <w:sz w:val="20"/>
          <w:szCs w:val="20"/>
          <w:lang w:eastAsia="pl-PL"/>
        </w:rPr>
        <w:t>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5FE3402E" w14:textId="77777777" w:rsidR="00C92587" w:rsidRPr="000111AD" w:rsidRDefault="00C92587" w:rsidP="00C92587">
      <w:pPr>
        <w:pStyle w:val="Default"/>
        <w:numPr>
          <w:ilvl w:val="2"/>
          <w:numId w:val="1"/>
        </w:numPr>
        <w:ind w:left="720"/>
        <w:jc w:val="both"/>
        <w:rPr>
          <w:rFonts w:ascii="Tahoma" w:eastAsia="Calibri" w:hAnsi="Tahoma" w:cs="Tahoma"/>
          <w:color w:val="auto"/>
          <w:sz w:val="20"/>
          <w:szCs w:val="20"/>
          <w:lang w:eastAsia="pl-PL"/>
        </w:rPr>
      </w:pPr>
      <w:r w:rsidRPr="000111AD">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777DAB9A" w14:textId="29EF392F" w:rsidR="00D35237" w:rsidRPr="0017153C" w:rsidRDefault="00D35237" w:rsidP="00D35237">
      <w:pPr>
        <w:spacing w:before="120" w:after="120"/>
        <w:jc w:val="both"/>
        <w:rPr>
          <w:rFonts w:ascii="Tahoma" w:hAnsi="Tahoma" w:cs="Tahoma"/>
          <w:b/>
          <w:sz w:val="20"/>
          <w:szCs w:val="20"/>
        </w:rPr>
      </w:pPr>
      <w:r w:rsidRPr="0017153C">
        <w:rPr>
          <w:rFonts w:ascii="Tahoma" w:hAnsi="Tahoma" w:cs="Tahoma"/>
          <w:b/>
          <w:sz w:val="20"/>
          <w:szCs w:val="20"/>
        </w:rPr>
        <w:t>Zamawiający uzna, że wykonawca spełnia powyższy warunek, jeżeli posiada zezwolenie na wykonywanie działalności ubezpieczeniowej na terytorium Rzeczypospolitej Polskiej wydane przez organ nadzoru (Komisję Nadzoru Finansowego) lub organ właściwy w innym niż Rzeczpospolita Polska państwie do sprawowania nadzoru nad działalnością ubezpieczeniową lub reasekuracyjną, zgodnie z Ustawą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lastRenderedPageBreak/>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2289D339" w14:textId="77777777" w:rsidR="000768AD" w:rsidRPr="00B908B7" w:rsidRDefault="000768AD" w:rsidP="000768AD">
      <w:pPr>
        <w:pStyle w:val="Akapitzlist"/>
        <w:tabs>
          <w:tab w:val="left" w:pos="567"/>
        </w:tabs>
        <w:spacing w:before="60" w:after="120"/>
        <w:ind w:left="0"/>
        <w:jc w:val="both"/>
        <w:rPr>
          <w:rFonts w:ascii="Tahoma" w:hAnsi="Tahoma" w:cs="Tahoma"/>
          <w:sz w:val="20"/>
          <w:szCs w:val="20"/>
        </w:rPr>
      </w:pP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5BB4CE87"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t>
      </w:r>
      <w:r w:rsidR="00B65BCB" w:rsidRPr="00E2277D">
        <w:rPr>
          <w:rFonts w:ascii="Tahoma" w:eastAsia="Calibri" w:hAnsi="Tahoma" w:cs="Tahoma"/>
          <w:color w:val="000000" w:themeColor="text1"/>
          <w:sz w:val="20"/>
          <w:szCs w:val="20"/>
          <w:lang w:eastAsia="pl-PL"/>
        </w:rPr>
        <w:t>wykonawcy (Dz.U.</w:t>
      </w:r>
      <w:r w:rsidR="00D66116" w:rsidRPr="00E2277D">
        <w:rPr>
          <w:rFonts w:ascii="Tahoma" w:eastAsia="Calibri" w:hAnsi="Tahoma" w:cs="Tahoma"/>
          <w:color w:val="000000" w:themeColor="text1"/>
          <w:sz w:val="20"/>
          <w:szCs w:val="20"/>
          <w:lang w:eastAsia="pl-PL"/>
        </w:rPr>
        <w:t xml:space="preserve"> z 2020</w:t>
      </w:r>
      <w:r w:rsidR="000768AD" w:rsidRPr="00E2277D">
        <w:rPr>
          <w:rFonts w:ascii="Tahoma" w:eastAsia="Calibri" w:hAnsi="Tahoma" w:cs="Tahoma"/>
          <w:color w:val="000000" w:themeColor="text1"/>
          <w:sz w:val="20"/>
          <w:szCs w:val="20"/>
          <w:lang w:eastAsia="pl-PL"/>
        </w:rPr>
        <w:t xml:space="preserve"> </w:t>
      </w:r>
      <w:r w:rsidR="00D66116" w:rsidRPr="00E2277D">
        <w:rPr>
          <w:rFonts w:ascii="Tahoma" w:eastAsia="Calibri" w:hAnsi="Tahoma" w:cs="Tahoma"/>
          <w:color w:val="000000" w:themeColor="text1"/>
          <w:sz w:val="20"/>
          <w:szCs w:val="20"/>
          <w:lang w:eastAsia="pl-PL"/>
        </w:rPr>
        <w:t>r.,</w:t>
      </w:r>
      <w:r w:rsidR="00B65BCB" w:rsidRPr="00E2277D">
        <w:rPr>
          <w:rFonts w:ascii="Tahoma" w:eastAsia="Calibri" w:hAnsi="Tahoma" w:cs="Tahoma"/>
          <w:color w:val="000000" w:themeColor="text1"/>
          <w:sz w:val="20"/>
          <w:szCs w:val="20"/>
          <w:lang w:eastAsia="pl-PL"/>
        </w:rPr>
        <w:t xml:space="preserve"> poz. 2415</w:t>
      </w:r>
      <w:r w:rsidR="00FA117C" w:rsidRPr="00E2277D">
        <w:rPr>
          <w:rFonts w:ascii="Tahoma" w:eastAsia="Calibri" w:hAnsi="Tahoma" w:cs="Tahoma"/>
          <w:color w:val="000000" w:themeColor="text1"/>
          <w:sz w:val="20"/>
          <w:szCs w:val="20"/>
          <w:lang w:eastAsia="pl-PL"/>
        </w:rPr>
        <w:t xml:space="preserve"> z </w:t>
      </w:r>
      <w:proofErr w:type="spellStart"/>
      <w:r w:rsidR="00FA117C" w:rsidRPr="00E2277D">
        <w:rPr>
          <w:rFonts w:ascii="Tahoma" w:eastAsia="Calibri" w:hAnsi="Tahoma" w:cs="Tahoma"/>
          <w:color w:val="000000" w:themeColor="text1"/>
          <w:sz w:val="20"/>
          <w:szCs w:val="20"/>
          <w:lang w:eastAsia="pl-PL"/>
        </w:rPr>
        <w:t>późn</w:t>
      </w:r>
      <w:proofErr w:type="spellEnd"/>
      <w:r w:rsidR="00FA117C" w:rsidRPr="00E2277D">
        <w:rPr>
          <w:rFonts w:ascii="Tahoma" w:eastAsia="Calibri" w:hAnsi="Tahoma" w:cs="Tahoma"/>
          <w:color w:val="000000" w:themeColor="text1"/>
          <w:sz w:val="20"/>
          <w:szCs w:val="20"/>
          <w:lang w:eastAsia="pl-PL"/>
        </w:rPr>
        <w:t>. zm.</w:t>
      </w:r>
      <w:r w:rsidR="00B65BCB" w:rsidRPr="00E2277D">
        <w:rPr>
          <w:rFonts w:ascii="Tahoma" w:eastAsia="Calibri" w:hAnsi="Tahoma" w:cs="Tahoma"/>
          <w:color w:val="000000" w:themeColor="text1"/>
          <w:sz w:val="20"/>
          <w:szCs w:val="20"/>
          <w:lang w:eastAsia="pl-PL"/>
        </w:rPr>
        <w:t xml:space="preserve">) </w:t>
      </w:r>
      <w:r w:rsidR="00B65BCB" w:rsidRPr="004A0775">
        <w:rPr>
          <w:rFonts w:ascii="Tahoma" w:eastAsia="Calibri" w:hAnsi="Tahoma" w:cs="Tahoma"/>
          <w:sz w:val="20"/>
          <w:szCs w:val="20"/>
          <w:lang w:eastAsia="pl-PL"/>
        </w:rPr>
        <w:t xml:space="preserve">(dalej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2AA18E5" w14:textId="77777777" w:rsidR="000768AD" w:rsidRDefault="000768AD" w:rsidP="000768AD">
      <w:pPr>
        <w:pStyle w:val="Default"/>
        <w:tabs>
          <w:tab w:val="left" w:pos="426"/>
        </w:tabs>
        <w:spacing w:after="120"/>
        <w:jc w:val="both"/>
        <w:rPr>
          <w:rFonts w:ascii="Tahoma" w:hAnsi="Tahoma" w:cs="Tahoma"/>
          <w:sz w:val="20"/>
          <w:szCs w:val="20"/>
        </w:rPr>
      </w:pP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D70646">
      <w:pPr>
        <w:pStyle w:val="Akapitzlist"/>
        <w:numPr>
          <w:ilvl w:val="0"/>
          <w:numId w:val="20"/>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D70646">
      <w:pPr>
        <w:pStyle w:val="Akapitzlist"/>
        <w:numPr>
          <w:ilvl w:val="0"/>
          <w:numId w:val="20"/>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EB90239" w:rsidR="00F27E18" w:rsidRPr="00E2277D"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E2277D">
        <w:rPr>
          <w:rFonts w:ascii="Tahoma" w:hAnsi="Tahoma" w:cs="Tahoma"/>
          <w:color w:val="000000" w:themeColor="text1"/>
          <w:sz w:val="20"/>
          <w:szCs w:val="20"/>
        </w:rPr>
        <w:t>konkursie (Dz.U.</w:t>
      </w:r>
      <w:r w:rsidR="001B12EC" w:rsidRPr="00E2277D">
        <w:rPr>
          <w:rFonts w:ascii="Tahoma" w:hAnsi="Tahoma" w:cs="Tahoma"/>
          <w:color w:val="000000" w:themeColor="text1"/>
          <w:sz w:val="20"/>
          <w:szCs w:val="20"/>
        </w:rPr>
        <w:t xml:space="preserve"> z 2020</w:t>
      </w:r>
      <w:r w:rsidR="000111AD" w:rsidRPr="00E2277D">
        <w:rPr>
          <w:rFonts w:ascii="Tahoma" w:hAnsi="Tahoma" w:cs="Tahoma"/>
          <w:color w:val="000000" w:themeColor="text1"/>
          <w:sz w:val="20"/>
          <w:szCs w:val="20"/>
        </w:rPr>
        <w:t xml:space="preserve"> </w:t>
      </w:r>
      <w:r w:rsidR="001B12EC" w:rsidRPr="00E2277D">
        <w:rPr>
          <w:rFonts w:ascii="Tahoma" w:hAnsi="Tahoma" w:cs="Tahoma"/>
          <w:color w:val="000000" w:themeColor="text1"/>
          <w:sz w:val="20"/>
          <w:szCs w:val="20"/>
        </w:rPr>
        <w:t>r.,</w:t>
      </w:r>
      <w:r w:rsidRPr="00E2277D">
        <w:rPr>
          <w:rFonts w:ascii="Tahoma" w:hAnsi="Tahoma" w:cs="Tahoma"/>
          <w:color w:val="000000" w:themeColor="text1"/>
          <w:sz w:val="20"/>
          <w:szCs w:val="20"/>
        </w:rPr>
        <w:t xml:space="preserve"> poz. 2452</w:t>
      </w:r>
      <w:r w:rsidR="008F4F14" w:rsidRPr="00E2277D">
        <w:rPr>
          <w:rFonts w:ascii="Tahoma" w:hAnsi="Tahoma" w:cs="Tahoma"/>
          <w:color w:val="000000" w:themeColor="text1"/>
          <w:sz w:val="20"/>
          <w:szCs w:val="20"/>
        </w:rPr>
        <w:t xml:space="preserve"> z </w:t>
      </w:r>
      <w:proofErr w:type="spellStart"/>
      <w:r w:rsidR="008F4F14" w:rsidRPr="00E2277D">
        <w:rPr>
          <w:rFonts w:ascii="Tahoma" w:hAnsi="Tahoma" w:cs="Tahoma"/>
          <w:color w:val="000000" w:themeColor="text1"/>
          <w:sz w:val="20"/>
          <w:szCs w:val="20"/>
        </w:rPr>
        <w:t>późn</w:t>
      </w:r>
      <w:proofErr w:type="spellEnd"/>
      <w:r w:rsidR="008F4F14" w:rsidRPr="00E2277D">
        <w:rPr>
          <w:rFonts w:ascii="Tahoma" w:hAnsi="Tahoma" w:cs="Tahoma"/>
          <w:color w:val="000000" w:themeColor="text1"/>
          <w:sz w:val="20"/>
          <w:szCs w:val="20"/>
        </w:rPr>
        <w:t>. zm.)</w:t>
      </w:r>
      <w:r w:rsidRPr="00E2277D">
        <w:rPr>
          <w:rFonts w:ascii="Tahoma" w:hAnsi="Tahoma" w:cs="Tahoma"/>
          <w:color w:val="000000" w:themeColor="text1"/>
          <w:sz w:val="20"/>
          <w:szCs w:val="20"/>
        </w:rPr>
        <w:t xml:space="preserve"> </w:t>
      </w:r>
      <w:r w:rsidR="008255CA" w:rsidRPr="00E2277D">
        <w:rPr>
          <w:rFonts w:ascii="Tahoma" w:hAnsi="Tahoma" w:cs="Tahoma"/>
          <w:color w:val="000000" w:themeColor="text1"/>
          <w:sz w:val="20"/>
          <w:szCs w:val="20"/>
        </w:rPr>
        <w:t>(</w:t>
      </w:r>
      <w:r w:rsidRPr="00E2277D">
        <w:rPr>
          <w:rFonts w:ascii="Tahoma" w:hAnsi="Tahoma" w:cs="Tahoma"/>
          <w:color w:val="000000" w:themeColor="text1"/>
          <w:sz w:val="20"/>
          <w:szCs w:val="20"/>
        </w:rPr>
        <w:t xml:space="preserve">dalej </w:t>
      </w:r>
      <w:r w:rsidR="008255CA" w:rsidRPr="00E2277D">
        <w:rPr>
          <w:rFonts w:ascii="Tahoma" w:hAnsi="Tahoma" w:cs="Tahoma"/>
          <w:color w:val="000000" w:themeColor="text1"/>
          <w:sz w:val="20"/>
          <w:szCs w:val="20"/>
        </w:rPr>
        <w:t>R</w:t>
      </w:r>
      <w:r w:rsidRPr="00E2277D">
        <w:rPr>
          <w:rFonts w:ascii="Tahoma" w:hAnsi="Tahoma" w:cs="Tahoma"/>
          <w:color w:val="000000" w:themeColor="text1"/>
          <w:sz w:val="20"/>
          <w:szCs w:val="20"/>
        </w:rPr>
        <w:t>ozporządzeni</w:t>
      </w:r>
      <w:r w:rsidR="008255CA" w:rsidRPr="00E2277D">
        <w:rPr>
          <w:rFonts w:ascii="Tahoma" w:hAnsi="Tahoma" w:cs="Tahoma"/>
          <w:color w:val="000000" w:themeColor="text1"/>
          <w:sz w:val="20"/>
          <w:szCs w:val="20"/>
        </w:rPr>
        <w:t xml:space="preserve">e </w:t>
      </w:r>
      <w:r w:rsidR="00B65BCB" w:rsidRPr="00E2277D">
        <w:rPr>
          <w:rFonts w:ascii="Tahoma" w:hAnsi="Tahoma" w:cs="Tahoma"/>
          <w:color w:val="000000" w:themeColor="text1"/>
          <w:sz w:val="20"/>
          <w:szCs w:val="20"/>
        </w:rPr>
        <w:t>w sprawie sposobu</w:t>
      </w:r>
      <w:r w:rsidR="008255CA" w:rsidRPr="00E2277D">
        <w:rPr>
          <w:rFonts w:ascii="Tahoma" w:hAnsi="Tahoma" w:cs="Tahoma"/>
          <w:color w:val="000000" w:themeColor="text1"/>
          <w:sz w:val="20"/>
          <w:szCs w:val="20"/>
        </w:rPr>
        <w:t xml:space="preserve"> sporządzania i przekazywania </w:t>
      </w:r>
      <w:r w:rsidR="00383CDE" w:rsidRPr="00E2277D">
        <w:rPr>
          <w:rFonts w:ascii="Tahoma" w:hAnsi="Tahoma" w:cs="Tahoma"/>
          <w:color w:val="000000" w:themeColor="text1"/>
          <w:sz w:val="20"/>
          <w:szCs w:val="20"/>
        </w:rPr>
        <w:t>informacji</w:t>
      </w:r>
      <w:r w:rsidR="008255CA" w:rsidRPr="00E2277D">
        <w:rPr>
          <w:rFonts w:ascii="Tahoma" w:hAnsi="Tahoma" w:cs="Tahoma"/>
          <w:color w:val="000000" w:themeColor="text1"/>
          <w:sz w:val="20"/>
          <w:szCs w:val="20"/>
        </w:rPr>
        <w:t xml:space="preserve"> oraz środk</w:t>
      </w:r>
      <w:r w:rsidR="00722B46" w:rsidRPr="00E2277D">
        <w:rPr>
          <w:rFonts w:ascii="Tahoma" w:hAnsi="Tahoma" w:cs="Tahoma"/>
          <w:color w:val="000000" w:themeColor="text1"/>
          <w:sz w:val="20"/>
          <w:szCs w:val="20"/>
        </w:rPr>
        <w:t>ów</w:t>
      </w:r>
      <w:r w:rsidR="008255CA" w:rsidRPr="00E2277D">
        <w:rPr>
          <w:rFonts w:ascii="Tahoma" w:hAnsi="Tahoma" w:cs="Tahoma"/>
          <w:color w:val="000000" w:themeColor="text1"/>
          <w:sz w:val="20"/>
          <w:szCs w:val="20"/>
        </w:rPr>
        <w:t xml:space="preserve"> komunikacji elektronicznej)</w:t>
      </w:r>
      <w:r w:rsidRPr="00E2277D">
        <w:rPr>
          <w:rFonts w:ascii="Tahoma" w:hAnsi="Tahoma" w:cs="Tahoma"/>
          <w:color w:val="000000" w:themeColor="text1"/>
          <w:sz w:val="20"/>
          <w:szCs w:val="20"/>
        </w:rPr>
        <w:t>.</w:t>
      </w:r>
    </w:p>
    <w:p w14:paraId="0F183EE6" w14:textId="366834BC" w:rsidR="00303C05" w:rsidRPr="00E2277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w:t>
      </w:r>
      <w:r w:rsidR="004B77C6" w:rsidRPr="00E2277D">
        <w:rPr>
          <w:rFonts w:ascii="Tahoma" w:hAnsi="Tahoma" w:cs="Tahoma"/>
          <w:color w:val="000000" w:themeColor="text1"/>
          <w:sz w:val="20"/>
          <w:szCs w:val="20"/>
        </w:rPr>
        <w:t>publiczne (</w:t>
      </w:r>
      <w:bookmarkStart w:id="12" w:name="_Hlk81811756"/>
      <w:r w:rsidR="000111AD" w:rsidRPr="00E2277D">
        <w:rPr>
          <w:rFonts w:ascii="Tahoma" w:hAnsi="Tahoma" w:cs="Tahoma"/>
          <w:color w:val="000000" w:themeColor="text1"/>
          <w:sz w:val="20"/>
          <w:szCs w:val="20"/>
        </w:rPr>
        <w:t xml:space="preserve">tj. </w:t>
      </w:r>
      <w:r w:rsidR="0092639F" w:rsidRPr="00E2277D">
        <w:rPr>
          <w:rFonts w:ascii="Tahoma" w:hAnsi="Tahoma" w:cs="Tahoma"/>
          <w:color w:val="000000" w:themeColor="text1"/>
          <w:sz w:val="20"/>
          <w:szCs w:val="20"/>
        </w:rPr>
        <w:t>Dz.</w:t>
      </w:r>
      <w:r w:rsidR="00EA5911" w:rsidRPr="00E2277D">
        <w:rPr>
          <w:rFonts w:ascii="Tahoma" w:hAnsi="Tahoma" w:cs="Tahoma"/>
          <w:color w:val="000000" w:themeColor="text1"/>
          <w:sz w:val="20"/>
          <w:szCs w:val="20"/>
        </w:rPr>
        <w:t>U. z 202</w:t>
      </w:r>
      <w:r w:rsidR="00BB24E0" w:rsidRPr="00E2277D">
        <w:rPr>
          <w:rFonts w:ascii="Tahoma" w:hAnsi="Tahoma" w:cs="Tahoma"/>
          <w:color w:val="000000" w:themeColor="text1"/>
          <w:sz w:val="20"/>
          <w:szCs w:val="20"/>
        </w:rPr>
        <w:t>4</w:t>
      </w:r>
      <w:r w:rsidR="00EA5911" w:rsidRPr="00E2277D">
        <w:rPr>
          <w:rFonts w:ascii="Tahoma" w:hAnsi="Tahoma" w:cs="Tahoma"/>
          <w:color w:val="000000" w:themeColor="text1"/>
          <w:sz w:val="20"/>
          <w:szCs w:val="20"/>
        </w:rPr>
        <w:t xml:space="preserve"> r. poz. </w:t>
      </w:r>
      <w:bookmarkEnd w:id="12"/>
      <w:r w:rsidR="00BB24E0" w:rsidRPr="00E2277D">
        <w:rPr>
          <w:rFonts w:ascii="Tahoma" w:hAnsi="Tahoma" w:cs="Tahoma"/>
          <w:color w:val="000000" w:themeColor="text1"/>
          <w:sz w:val="20"/>
          <w:szCs w:val="20"/>
        </w:rPr>
        <w:t>307</w:t>
      </w:r>
      <w:r w:rsidR="004B77C6" w:rsidRPr="00E2277D">
        <w:rPr>
          <w:rFonts w:ascii="Tahoma" w:hAnsi="Tahoma" w:cs="Tahoma"/>
          <w:color w:val="000000" w:themeColor="text1"/>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74317DCD"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w:t>
      </w:r>
      <w:r w:rsidR="004B77C6" w:rsidRPr="00E2277D">
        <w:rPr>
          <w:rFonts w:ascii="Tahoma" w:hAnsi="Tahoma" w:cs="Tahoma"/>
          <w:color w:val="000000" w:themeColor="text1"/>
          <w:sz w:val="20"/>
          <w:szCs w:val="20"/>
        </w:rPr>
        <w:t>konkurencji (</w:t>
      </w:r>
      <w:r w:rsidR="000111AD" w:rsidRPr="00E2277D">
        <w:rPr>
          <w:rFonts w:ascii="Tahoma" w:hAnsi="Tahoma" w:cs="Tahoma"/>
          <w:color w:val="000000" w:themeColor="text1"/>
          <w:sz w:val="20"/>
          <w:szCs w:val="20"/>
        </w:rPr>
        <w:t xml:space="preserve">tj. </w:t>
      </w:r>
      <w:r w:rsidR="0092639F" w:rsidRPr="00E2277D">
        <w:rPr>
          <w:rFonts w:ascii="Tahoma" w:hAnsi="Tahoma" w:cs="Tahoma"/>
          <w:color w:val="000000" w:themeColor="text1"/>
          <w:sz w:val="20"/>
          <w:szCs w:val="20"/>
        </w:rPr>
        <w:t>Dz.</w:t>
      </w:r>
      <w:r w:rsidR="004B77C6" w:rsidRPr="00E2277D">
        <w:rPr>
          <w:rFonts w:ascii="Tahoma" w:hAnsi="Tahoma" w:cs="Tahoma"/>
          <w:color w:val="000000" w:themeColor="text1"/>
          <w:sz w:val="20"/>
          <w:szCs w:val="20"/>
        </w:rPr>
        <w:t>U. z 20</w:t>
      </w:r>
      <w:r w:rsidR="00D35237" w:rsidRPr="00E2277D">
        <w:rPr>
          <w:rFonts w:ascii="Tahoma" w:hAnsi="Tahoma" w:cs="Tahoma"/>
          <w:color w:val="000000" w:themeColor="text1"/>
          <w:sz w:val="20"/>
          <w:szCs w:val="20"/>
        </w:rPr>
        <w:t>22</w:t>
      </w:r>
      <w:r w:rsidR="004B77C6" w:rsidRPr="00E2277D">
        <w:rPr>
          <w:rFonts w:ascii="Tahoma" w:hAnsi="Tahoma" w:cs="Tahoma"/>
          <w:color w:val="000000" w:themeColor="text1"/>
          <w:sz w:val="20"/>
          <w:szCs w:val="20"/>
        </w:rPr>
        <w:t xml:space="preserve"> r. poz. </w:t>
      </w:r>
      <w:r w:rsidR="00D35237" w:rsidRPr="00E2277D">
        <w:rPr>
          <w:rFonts w:ascii="Tahoma" w:hAnsi="Tahoma" w:cs="Tahoma"/>
          <w:color w:val="000000" w:themeColor="text1"/>
          <w:sz w:val="20"/>
          <w:szCs w:val="20"/>
        </w:rPr>
        <w:t>1233</w:t>
      </w:r>
      <w:r w:rsidR="004B77C6" w:rsidRPr="00E2277D">
        <w:rPr>
          <w:rFonts w:ascii="Tahoma" w:hAnsi="Tahoma" w:cs="Tahoma"/>
          <w:color w:val="000000" w:themeColor="text1"/>
          <w:sz w:val="20"/>
          <w:szCs w:val="20"/>
        </w:rPr>
        <w:t xml:space="preserve">), </w:t>
      </w:r>
      <w:r w:rsidR="004B77C6" w:rsidRPr="00303C05">
        <w:rPr>
          <w:rFonts w:ascii="Tahoma" w:hAnsi="Tahoma" w:cs="Tahoma"/>
          <w:sz w:val="20"/>
          <w:szCs w:val="20"/>
        </w:rPr>
        <w:t>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3" w:name="_Hlk61009537"/>
      <w:r w:rsidRPr="00205F35">
        <w:rPr>
          <w:rFonts w:ascii="Tahoma" w:hAnsi="Tahoma" w:cs="Tahoma"/>
          <w:sz w:val="20"/>
          <w:szCs w:val="20"/>
        </w:rPr>
        <w:t>§ 6 ust. 5 ww. Rozporządzenia</w:t>
      </w:r>
      <w:bookmarkEnd w:id="1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2B846F2F"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63BED87F" w14:textId="77777777" w:rsidR="000768AD" w:rsidRPr="00AE4775" w:rsidRDefault="000768AD" w:rsidP="000768AD">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D7B0905"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7"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8"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4" w:name="_Hlk61356878"/>
    </w:p>
    <w:bookmarkEnd w:id="1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20"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56D173D9" w:rsidR="004C7026"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788998D" w14:textId="77777777" w:rsidR="0086105A" w:rsidRPr="008C71BE"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2E7790D0" w14:textId="77777777" w:rsidR="0086105A" w:rsidRPr="008C71BE"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3BFB4631" w14:textId="77777777" w:rsidR="0086105A"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31C09C58" w14:textId="77777777" w:rsidR="0086105A" w:rsidRPr="008C71BE"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453AADF1" w14:textId="77777777" w:rsidR="0086105A" w:rsidRPr="008C71BE"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zainstalowany program Adobe </w:t>
      </w:r>
      <w:proofErr w:type="spellStart"/>
      <w:r w:rsidRPr="008C71BE">
        <w:rPr>
          <w:rFonts w:ascii="Tahoma" w:hAnsi="Tahoma" w:cs="Tahoma"/>
          <w:sz w:val="20"/>
          <w:szCs w:val="20"/>
        </w:rPr>
        <w:t>Acrobat</w:t>
      </w:r>
      <w:proofErr w:type="spellEnd"/>
      <w:r w:rsidRPr="008C71BE">
        <w:rPr>
          <w:rFonts w:ascii="Tahoma" w:hAnsi="Tahoma" w:cs="Tahoma"/>
          <w:sz w:val="20"/>
          <w:szCs w:val="20"/>
        </w:rPr>
        <w:t xml:space="preserve"> Reader lub inny obsługujący format plików .pdf,</w:t>
      </w:r>
    </w:p>
    <w:p w14:paraId="772FC572" w14:textId="77777777" w:rsidR="0086105A" w:rsidRDefault="0086105A" w:rsidP="0086105A">
      <w:pPr>
        <w:pStyle w:val="Akapitzlist"/>
        <w:numPr>
          <w:ilvl w:val="0"/>
          <w:numId w:val="43"/>
        </w:numPr>
        <w:rPr>
          <w:rFonts w:ascii="Tahoma" w:hAnsi="Tahoma" w:cs="Tahoma"/>
          <w:sz w:val="20"/>
          <w:szCs w:val="20"/>
          <w:highlight w:val="lightGray"/>
        </w:rPr>
      </w:pPr>
      <w:r>
        <w:rPr>
          <w:rFonts w:ascii="Tahoma" w:hAnsi="Tahoma" w:cs="Tahoma"/>
          <w:sz w:val="20"/>
          <w:szCs w:val="20"/>
          <w:highlight w:val="lightGray"/>
        </w:rPr>
        <w:t>Szyfrowanie na platformazakupowa.pl odbywa się za pomocą protokołu TLS 1.3.</w:t>
      </w:r>
    </w:p>
    <w:p w14:paraId="7EB6B0E1" w14:textId="77777777" w:rsidR="0086105A" w:rsidRDefault="0086105A" w:rsidP="0086105A">
      <w:pPr>
        <w:pStyle w:val="Akapitzlist"/>
        <w:numPr>
          <w:ilvl w:val="0"/>
          <w:numId w:val="4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w:t>
      </w:r>
      <w:proofErr w:type="spellStart"/>
      <w:r w:rsidRPr="008C71BE">
        <w:rPr>
          <w:rFonts w:ascii="Tahoma" w:hAnsi="Tahoma" w:cs="Tahoma"/>
          <w:sz w:val="20"/>
          <w:szCs w:val="20"/>
        </w:rPr>
        <w:t>hh:mm:ss</w:t>
      </w:r>
      <w:proofErr w:type="spellEnd"/>
      <w:r w:rsidRPr="008C71BE">
        <w:rPr>
          <w:rFonts w:ascii="Tahoma" w:hAnsi="Tahoma" w:cs="Tahoma"/>
          <w:sz w:val="20"/>
          <w:szCs w:val="20"/>
        </w:rPr>
        <w:t>) generowany wg. czasu lokalnego serwera synchronizowanego z zegarem Głównego Urzędu Miar.</w:t>
      </w:r>
    </w:p>
    <w:p w14:paraId="41AC9B5A" w14:textId="77777777" w:rsidR="0086105A" w:rsidRDefault="0086105A" w:rsidP="0086105A">
      <w:pPr>
        <w:pStyle w:val="Akapitzlist"/>
        <w:numPr>
          <w:ilvl w:val="0"/>
          <w:numId w:val="43"/>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21"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5"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1A30DACD"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1F6EA3">
        <w:rPr>
          <w:rFonts w:ascii="Tahoma" w:hAnsi="Tahoma" w:cs="Tahoma"/>
          <w:color w:val="000000" w:themeColor="text1"/>
          <w:sz w:val="20"/>
          <w:szCs w:val="20"/>
        </w:rPr>
        <w:t>(Dz.U.</w:t>
      </w:r>
      <w:r w:rsidR="00771D8F" w:rsidRPr="001F6EA3">
        <w:rPr>
          <w:rFonts w:ascii="Tahoma" w:hAnsi="Tahoma" w:cs="Tahoma"/>
          <w:color w:val="000000" w:themeColor="text1"/>
          <w:sz w:val="20"/>
          <w:szCs w:val="20"/>
        </w:rPr>
        <w:t xml:space="preserve"> z</w:t>
      </w:r>
      <w:r w:rsidR="000C7DAD" w:rsidRPr="001F6EA3">
        <w:rPr>
          <w:rFonts w:ascii="Tahoma" w:hAnsi="Tahoma" w:cs="Tahoma"/>
          <w:color w:val="000000" w:themeColor="text1"/>
          <w:sz w:val="20"/>
          <w:szCs w:val="20"/>
        </w:rPr>
        <w:t xml:space="preserve"> 2024 </w:t>
      </w:r>
      <w:r w:rsidR="00CD0A15" w:rsidRPr="001F6EA3">
        <w:rPr>
          <w:rFonts w:ascii="Tahoma" w:hAnsi="Tahoma" w:cs="Tahoma"/>
          <w:color w:val="000000" w:themeColor="text1"/>
          <w:sz w:val="20"/>
          <w:szCs w:val="20"/>
        </w:rPr>
        <w:t>r.</w:t>
      </w:r>
      <w:r w:rsidR="000C7DAD" w:rsidRPr="001F6EA3">
        <w:rPr>
          <w:rFonts w:ascii="Tahoma" w:hAnsi="Tahoma" w:cs="Tahoma"/>
          <w:color w:val="000000" w:themeColor="text1"/>
          <w:sz w:val="20"/>
          <w:szCs w:val="20"/>
        </w:rPr>
        <w:t xml:space="preserve"> poz. 773</w:t>
      </w:r>
      <w:r w:rsidRPr="001F6EA3">
        <w:rPr>
          <w:rFonts w:ascii="Tahoma" w:hAnsi="Tahoma" w:cs="Tahoma"/>
          <w:color w:val="000000" w:themeColor="text1"/>
          <w:sz w:val="20"/>
          <w:szCs w:val="20"/>
        </w:rPr>
        <w:t>)  występują: .</w:t>
      </w:r>
      <w:proofErr w:type="spellStart"/>
      <w:r w:rsidRPr="001F6EA3">
        <w:rPr>
          <w:rFonts w:ascii="Tahoma" w:hAnsi="Tahoma" w:cs="Tahoma"/>
          <w:color w:val="000000" w:themeColor="text1"/>
          <w:sz w:val="20"/>
          <w:szCs w:val="20"/>
        </w:rPr>
        <w:t>rar</w:t>
      </w:r>
      <w:proofErr w:type="spellEnd"/>
      <w:r w:rsidRPr="001F6EA3">
        <w:rPr>
          <w:rFonts w:ascii="Tahoma" w:hAnsi="Tahoma" w:cs="Tahoma"/>
          <w:color w:val="000000" w:themeColor="text1"/>
          <w:sz w:val="20"/>
          <w:szCs w:val="20"/>
        </w:rPr>
        <w:t xml:space="preserve"> .gif .</w:t>
      </w:r>
      <w:proofErr w:type="spellStart"/>
      <w:r w:rsidRPr="001F6EA3">
        <w:rPr>
          <w:rFonts w:ascii="Tahoma" w:hAnsi="Tahoma" w:cs="Tahoma"/>
          <w:color w:val="000000" w:themeColor="text1"/>
          <w:sz w:val="20"/>
          <w:szCs w:val="20"/>
        </w:rPr>
        <w:t>bmp</w:t>
      </w:r>
      <w:proofErr w:type="spellEnd"/>
      <w:r w:rsidRPr="001F6EA3">
        <w:rPr>
          <w:rFonts w:ascii="Tahoma" w:hAnsi="Tahoma" w:cs="Tahoma"/>
          <w:color w:val="000000" w:themeColor="text1"/>
          <w:sz w:val="20"/>
          <w:szCs w:val="20"/>
        </w:rPr>
        <w:t xml:space="preserve"> .</w:t>
      </w:r>
      <w:proofErr w:type="spellStart"/>
      <w:r w:rsidRPr="001F6EA3">
        <w:rPr>
          <w:rFonts w:ascii="Tahoma" w:hAnsi="Tahoma" w:cs="Tahoma"/>
          <w:color w:val="000000" w:themeColor="text1"/>
          <w:sz w:val="20"/>
          <w:szCs w:val="20"/>
        </w:rPr>
        <w:t>numbers</w:t>
      </w:r>
      <w:proofErr w:type="spellEnd"/>
      <w:r w:rsidRPr="001F6EA3">
        <w:rPr>
          <w:rFonts w:ascii="Tahoma" w:hAnsi="Tahoma" w:cs="Tahoma"/>
          <w:color w:val="000000" w:themeColor="text1"/>
          <w:sz w:val="20"/>
          <w:szCs w:val="20"/>
        </w:rPr>
        <w:t xml:space="preserve"> .</w:t>
      </w:r>
      <w:proofErr w:type="spellStart"/>
      <w:r w:rsidRPr="001F6EA3">
        <w:rPr>
          <w:rFonts w:ascii="Tahoma" w:hAnsi="Tahoma" w:cs="Tahoma"/>
          <w:color w:val="000000" w:themeColor="text1"/>
          <w:sz w:val="20"/>
          <w:szCs w:val="20"/>
        </w:rPr>
        <w:t>pages</w:t>
      </w:r>
      <w:proofErr w:type="spellEnd"/>
      <w:r w:rsidRPr="001F6EA3">
        <w:rPr>
          <w:rFonts w:ascii="Tahoma" w:hAnsi="Tahoma" w:cs="Tahoma"/>
          <w:color w:val="000000" w:themeColor="text1"/>
          <w:sz w:val="20"/>
          <w:szCs w:val="20"/>
        </w:rPr>
        <w:t xml:space="preserve">. Dokumenty złożone w takich plikach zostaną uznane </w:t>
      </w:r>
      <w:r w:rsidRPr="00F44D94">
        <w:rPr>
          <w:rFonts w:ascii="Tahoma" w:hAnsi="Tahoma" w:cs="Tahoma"/>
          <w:sz w:val="20"/>
          <w:szCs w:val="20"/>
        </w:rPr>
        <w:t>za złożone nieskutecznie.</w:t>
      </w:r>
    </w:p>
    <w:bookmarkEnd w:id="15"/>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6FC46983" w14:textId="77777777" w:rsidR="000768AD" w:rsidRPr="004C7026" w:rsidRDefault="000768AD" w:rsidP="000768AD">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1AC6335C" w14:textId="50D70A37" w:rsidR="00962676" w:rsidRDefault="00962676" w:rsidP="000768AD">
      <w:pPr>
        <w:jc w:val="both"/>
        <w:rPr>
          <w:rFonts w:ascii="Tahoma" w:hAnsi="Tahoma" w:cs="Tahoma"/>
          <w:sz w:val="20"/>
          <w:szCs w:val="20"/>
        </w:rPr>
      </w:pPr>
      <w:r w:rsidRPr="00962676">
        <w:rPr>
          <w:rFonts w:ascii="Tahoma" w:hAnsi="Tahoma" w:cs="Tahoma"/>
          <w:sz w:val="20"/>
          <w:szCs w:val="20"/>
        </w:rPr>
        <w:t>Osobą uprawnioną do kontaktów</w:t>
      </w:r>
      <w:r w:rsidR="000768AD">
        <w:rPr>
          <w:rFonts w:ascii="Tahoma" w:hAnsi="Tahoma" w:cs="Tahoma"/>
          <w:sz w:val="20"/>
          <w:szCs w:val="20"/>
        </w:rPr>
        <w:t xml:space="preserve"> z Wykonawcami </w:t>
      </w:r>
      <w:r w:rsidR="000768AD" w:rsidRPr="000768AD">
        <w:rPr>
          <w:rFonts w:ascii="Tahoma" w:hAnsi="Tahoma" w:cs="Tahoma"/>
          <w:sz w:val="20"/>
          <w:szCs w:val="20"/>
        </w:rPr>
        <w:t>w kwestiach merytorycznych i proceduralnych</w:t>
      </w:r>
      <w:r w:rsidR="000768AD">
        <w:rPr>
          <w:rFonts w:ascii="Tahoma" w:hAnsi="Tahoma" w:cs="Tahoma"/>
          <w:sz w:val="20"/>
          <w:szCs w:val="20"/>
        </w:rPr>
        <w:t xml:space="preserve"> jest:</w:t>
      </w:r>
    </w:p>
    <w:p w14:paraId="61EA57E2" w14:textId="46E37C7D" w:rsidR="00962676" w:rsidRPr="00962676" w:rsidRDefault="00A75C4D" w:rsidP="00962676">
      <w:pPr>
        <w:spacing w:after="0" w:line="240" w:lineRule="auto"/>
        <w:jc w:val="both"/>
        <w:rPr>
          <w:rFonts w:ascii="Tahoma" w:hAnsi="Tahoma" w:cs="Tahoma"/>
          <w:sz w:val="20"/>
          <w:szCs w:val="20"/>
        </w:rPr>
      </w:pPr>
      <w:r>
        <w:rPr>
          <w:rFonts w:ascii="Tahoma" w:hAnsi="Tahoma" w:cs="Tahoma"/>
          <w:sz w:val="20"/>
          <w:szCs w:val="20"/>
        </w:rPr>
        <w:t>Marta Wiesiak,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917032B"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e-mai</w:t>
      </w:r>
      <w:r w:rsidR="00A75C4D">
        <w:rPr>
          <w:rFonts w:ascii="Tahoma" w:hAnsi="Tahoma" w:cs="Tahoma"/>
          <w:sz w:val="20"/>
          <w:szCs w:val="20"/>
        </w:rPr>
        <w:t>: marta.wiesiak@maximus-broker.pl</w:t>
      </w:r>
    </w:p>
    <w:p w14:paraId="1A76D1B6" w14:textId="1620F411" w:rsidR="00F25B6D" w:rsidRDefault="00962676" w:rsidP="000768AD">
      <w:pPr>
        <w:spacing w:after="0" w:line="240" w:lineRule="auto"/>
        <w:jc w:val="both"/>
        <w:rPr>
          <w:rFonts w:ascii="Tahoma" w:hAnsi="Tahoma" w:cs="Tahoma"/>
          <w:sz w:val="20"/>
          <w:szCs w:val="20"/>
        </w:rPr>
      </w:pPr>
      <w:r>
        <w:rPr>
          <w:rFonts w:ascii="Tahoma" w:hAnsi="Tahoma" w:cs="Tahoma"/>
          <w:sz w:val="20"/>
          <w:szCs w:val="20"/>
        </w:rPr>
        <w:t>tel</w:t>
      </w:r>
      <w:r w:rsidR="00A75C4D">
        <w:rPr>
          <w:rFonts w:ascii="Tahoma" w:hAnsi="Tahoma" w:cs="Tahoma"/>
          <w:sz w:val="20"/>
          <w:szCs w:val="20"/>
        </w:rPr>
        <w:t>. 722 390  129</w:t>
      </w:r>
    </w:p>
    <w:p w14:paraId="5D10ACB7" w14:textId="77777777" w:rsidR="000768AD" w:rsidRPr="000768AD" w:rsidRDefault="000768AD" w:rsidP="000768AD">
      <w:pPr>
        <w:spacing w:after="0" w:line="240" w:lineRule="auto"/>
        <w:jc w:val="both"/>
        <w:rPr>
          <w:rFonts w:ascii="Tahoma" w:hAnsi="Tahoma" w:cs="Tahoma"/>
          <w:sz w:val="20"/>
          <w:szCs w:val="20"/>
        </w:rPr>
      </w:pP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12FD121" w:rsidR="0016676D" w:rsidRDefault="0016676D" w:rsidP="0016676D">
      <w:pPr>
        <w:pStyle w:val="Akapitzlist"/>
        <w:numPr>
          <w:ilvl w:val="1"/>
          <w:numId w:val="1"/>
        </w:numPr>
        <w:ind w:left="567" w:hanging="567"/>
      </w:pPr>
      <w:bookmarkStart w:id="16" w:name="_Hlk62663862"/>
      <w:bookmarkStart w:id="17" w:name="_Hlk62822862"/>
      <w:r w:rsidRPr="007F1E53">
        <w:rPr>
          <w:rFonts w:ascii="Tahoma" w:hAnsi="Tahoma" w:cs="Tahoma"/>
          <w:color w:val="000000"/>
          <w:sz w:val="20"/>
          <w:szCs w:val="20"/>
        </w:rPr>
        <w:t xml:space="preserve">Termin związania ofertą upływa dnia </w:t>
      </w:r>
      <w:r w:rsidR="00AA6179" w:rsidRPr="00AA6179">
        <w:rPr>
          <w:rFonts w:ascii="Tahoma" w:hAnsi="Tahoma" w:cs="Tahoma"/>
          <w:b/>
          <w:color w:val="7030A0"/>
          <w:sz w:val="20"/>
          <w:szCs w:val="20"/>
        </w:rPr>
        <w:t>29.08.2024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0B766E77" w:rsidR="00D537AA" w:rsidRPr="000768AD"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16"/>
      <w:bookmarkEnd w:id="17"/>
    </w:p>
    <w:p w14:paraId="716FF985" w14:textId="77777777" w:rsidR="000768AD" w:rsidRPr="000768AD" w:rsidRDefault="000768AD" w:rsidP="000768AD">
      <w:pPr>
        <w:pStyle w:val="Akapitzlist"/>
        <w:autoSpaceDE w:val="0"/>
        <w:autoSpaceDN w:val="0"/>
        <w:ind w:left="567"/>
      </w:pP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DB85A27" w14:textId="093FF856" w:rsidR="000C7DAD" w:rsidRDefault="00D60FB3" w:rsidP="000C7DAD">
      <w:pPr>
        <w:jc w:val="both"/>
        <w:rPr>
          <w:rFonts w:ascii="Tahoma" w:hAnsi="Tahoma" w:cs="Tahoma"/>
          <w:sz w:val="20"/>
          <w:szCs w:val="20"/>
        </w:rPr>
      </w:pPr>
      <w:r w:rsidRPr="000C7DAD">
        <w:rPr>
          <w:rFonts w:ascii="Tahoma" w:hAnsi="Tahoma" w:cs="Tahoma"/>
          <w:sz w:val="20"/>
          <w:szCs w:val="20"/>
        </w:rPr>
        <w:t>Zamawiający nie wymaga od Wykonawców wnoszenia wadium.</w:t>
      </w:r>
    </w:p>
    <w:p w14:paraId="6B8892AD" w14:textId="77777777" w:rsidR="000768AD" w:rsidRPr="000C7DAD" w:rsidRDefault="000768AD" w:rsidP="000C7DAD">
      <w:pPr>
        <w:jc w:val="both"/>
        <w:rPr>
          <w:rFonts w:ascii="Tahoma" w:hAnsi="Tahoma" w:cs="Tahoma"/>
          <w:sz w:val="20"/>
          <w:szCs w:val="20"/>
        </w:rPr>
      </w:pP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77777777"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2"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1467652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1F6EA3">
        <w:rPr>
          <w:rFonts w:ascii="Tahoma" w:hAnsi="Tahoma" w:cs="Tahoma"/>
          <w:color w:val="000000" w:themeColor="text1"/>
          <w:sz w:val="20"/>
          <w:szCs w:val="20"/>
        </w:rPr>
        <w:t xml:space="preserve">konkurencji </w:t>
      </w:r>
      <w:r w:rsidR="0086105A" w:rsidRPr="001F6EA3">
        <w:rPr>
          <w:rFonts w:ascii="Tahoma" w:hAnsi="Tahoma" w:cs="Tahoma"/>
          <w:color w:val="000000" w:themeColor="text1"/>
          <w:sz w:val="20"/>
          <w:szCs w:val="20"/>
        </w:rPr>
        <w:t>(</w:t>
      </w:r>
      <w:proofErr w:type="spellStart"/>
      <w:r w:rsidR="000C7DAD" w:rsidRPr="001F6EA3">
        <w:rPr>
          <w:rFonts w:ascii="Tahoma" w:hAnsi="Tahoma" w:cs="Tahoma"/>
          <w:color w:val="000000" w:themeColor="text1"/>
          <w:sz w:val="20"/>
          <w:szCs w:val="20"/>
        </w:rPr>
        <w:t>t.j</w:t>
      </w:r>
      <w:proofErr w:type="spellEnd"/>
      <w:r w:rsidR="000C7DAD" w:rsidRPr="001F6EA3">
        <w:rPr>
          <w:rFonts w:ascii="Tahoma" w:hAnsi="Tahoma" w:cs="Tahoma"/>
          <w:color w:val="000000" w:themeColor="text1"/>
          <w:sz w:val="20"/>
          <w:szCs w:val="20"/>
        </w:rPr>
        <w:t xml:space="preserve">. </w:t>
      </w:r>
      <w:r w:rsidR="0092639F" w:rsidRPr="001F6EA3">
        <w:rPr>
          <w:rFonts w:ascii="Tahoma" w:hAnsi="Tahoma" w:cs="Tahoma"/>
          <w:color w:val="000000" w:themeColor="text1"/>
          <w:sz w:val="20"/>
          <w:szCs w:val="20"/>
        </w:rPr>
        <w:t>Dz.</w:t>
      </w:r>
      <w:r w:rsidR="0086105A" w:rsidRPr="001F6EA3">
        <w:rPr>
          <w:rFonts w:ascii="Tahoma" w:hAnsi="Tahoma" w:cs="Tahoma"/>
          <w:color w:val="000000" w:themeColor="text1"/>
          <w:sz w:val="20"/>
          <w:szCs w:val="20"/>
        </w:rPr>
        <w:t>U. z 2022 r. poz. 1233</w:t>
      </w:r>
      <w:r w:rsidRPr="001F6EA3">
        <w:rPr>
          <w:rFonts w:ascii="Tahoma" w:hAnsi="Tahoma" w:cs="Tahoma"/>
          <w:color w:val="000000" w:themeColor="text1"/>
          <w:sz w:val="20"/>
          <w:szCs w:val="20"/>
        </w:rPr>
        <w:t xml:space="preserve">), jeżeli </w:t>
      </w:r>
      <w:r w:rsidRPr="00303C05">
        <w:rPr>
          <w:rFonts w:ascii="Tahoma" w:hAnsi="Tahoma" w:cs="Tahoma"/>
          <w:sz w:val="20"/>
          <w:szCs w:val="20"/>
        </w:rPr>
        <w:t xml:space="preserve">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8"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8"/>
    <w:p w14:paraId="0688ED7A" w14:textId="77777777" w:rsidR="004C7026" w:rsidRDefault="004C7026" w:rsidP="004C7026">
      <w:pPr>
        <w:tabs>
          <w:tab w:val="left" w:pos="993"/>
          <w:tab w:val="left" w:pos="1134"/>
        </w:tabs>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p>
    <w:p w14:paraId="00342553" w14:textId="77777777" w:rsidR="000768AD" w:rsidRPr="00422353" w:rsidRDefault="000768AD" w:rsidP="004C7026">
      <w:pPr>
        <w:tabs>
          <w:tab w:val="left" w:pos="993"/>
          <w:tab w:val="left" w:pos="1134"/>
        </w:tabs>
        <w:jc w:val="both"/>
        <w:rPr>
          <w:rFonts w:ascii="Tahoma" w:hAnsi="Tahoma" w:cs="Tahoma"/>
          <w:sz w:val="20"/>
          <w:szCs w:val="20"/>
        </w:rPr>
      </w:pP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2736014A" w14:textId="1CF5ACA1" w:rsidR="000C7DAD" w:rsidRPr="000C7DAD" w:rsidRDefault="00D21222" w:rsidP="000C7DAD">
      <w:pPr>
        <w:pStyle w:val="Akapitzlist"/>
        <w:numPr>
          <w:ilvl w:val="2"/>
          <w:numId w:val="7"/>
        </w:numPr>
        <w:shd w:val="clear" w:color="auto" w:fill="FFFFFF"/>
        <w:tabs>
          <w:tab w:val="clear" w:pos="2160"/>
          <w:tab w:val="left" w:pos="567"/>
        </w:tabs>
        <w:autoSpaceDE w:val="0"/>
        <w:autoSpaceDN w:val="0"/>
        <w:adjustRightInd w:val="0"/>
        <w:spacing w:after="120"/>
        <w:ind w:left="567"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3"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4"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6"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7"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8"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9">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FCE2B48" w:rsidR="00D21222" w:rsidRDefault="00D21222" w:rsidP="00D21222">
      <w:pPr>
        <w:spacing w:after="120" w:line="240" w:lineRule="auto"/>
        <w:rPr>
          <w:rFonts w:ascii="Tahoma" w:hAnsi="Tahoma" w:cs="Tahoma"/>
          <w:b/>
          <w:color w:val="7030A0"/>
          <w:sz w:val="20"/>
          <w:szCs w:val="20"/>
          <w:vertAlign w:val="superscript"/>
        </w:rPr>
      </w:pPr>
      <w:r w:rsidRPr="00F86A2E">
        <w:rPr>
          <w:rFonts w:ascii="Tahoma" w:hAnsi="Tahoma" w:cs="Tahoma"/>
          <w:sz w:val="20"/>
          <w:szCs w:val="20"/>
        </w:rPr>
        <w:t xml:space="preserve">Oferty należy składać do dnia </w:t>
      </w:r>
      <w:r w:rsidR="00AA6179" w:rsidRPr="00AA6179">
        <w:rPr>
          <w:rFonts w:ascii="Tahoma" w:hAnsi="Tahoma" w:cs="Tahoma"/>
          <w:b/>
          <w:color w:val="7030A0"/>
          <w:sz w:val="20"/>
          <w:szCs w:val="20"/>
        </w:rPr>
        <w:t>31.07.2024 r. do godz. 09</w:t>
      </w:r>
      <w:r w:rsidR="00AA6179" w:rsidRPr="00AA6179">
        <w:rPr>
          <w:rFonts w:ascii="Tahoma" w:hAnsi="Tahoma" w:cs="Tahoma"/>
          <w:b/>
          <w:color w:val="7030A0"/>
          <w:sz w:val="20"/>
          <w:szCs w:val="20"/>
          <w:vertAlign w:val="superscript"/>
        </w:rPr>
        <w:t>00</w:t>
      </w:r>
    </w:p>
    <w:p w14:paraId="59788932" w14:textId="77777777" w:rsidR="000768AD" w:rsidRPr="00F86A2E" w:rsidRDefault="000768AD" w:rsidP="00D21222">
      <w:pPr>
        <w:spacing w:after="120" w:line="240" w:lineRule="auto"/>
        <w:rPr>
          <w:rFonts w:ascii="Tahoma" w:hAnsi="Tahoma" w:cs="Tahoma"/>
          <w:sz w:val="20"/>
          <w:szCs w:val="20"/>
        </w:rPr>
      </w:pP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CDD63A8" w:rsidR="00303C05" w:rsidRPr="00AA6179"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7030A0"/>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AA6179" w:rsidRPr="00AA6179">
        <w:rPr>
          <w:rFonts w:ascii="Tahoma" w:hAnsi="Tahoma" w:cs="Tahoma"/>
          <w:b/>
          <w:color w:val="7030A0"/>
          <w:sz w:val="20"/>
          <w:szCs w:val="20"/>
        </w:rPr>
        <w:t>31.07.2024 r. do godz. 09</w:t>
      </w:r>
      <w:r w:rsidR="00AA6179" w:rsidRPr="00AA6179">
        <w:rPr>
          <w:rFonts w:ascii="Tahoma" w:hAnsi="Tahoma" w:cs="Tahoma"/>
          <w:b/>
          <w:color w:val="7030A0"/>
          <w:sz w:val="20"/>
          <w:szCs w:val="20"/>
          <w:vertAlign w:val="superscript"/>
        </w:rPr>
        <w:t>30</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54AC1B1"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705321">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46C13242" w14:textId="77777777" w:rsidR="00705321" w:rsidRDefault="00705321" w:rsidP="00705321">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całość zamówienia. Cena musi zostać podana w złotych polskich z dokładnością do dwóch miejsc po przecinku.</w:t>
      </w:r>
    </w:p>
    <w:p w14:paraId="7CB1F334" w14:textId="77777777" w:rsidR="00705321" w:rsidRPr="002649DC" w:rsidRDefault="00705321" w:rsidP="00705321">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Pr="002649DC">
        <w:rPr>
          <w:rFonts w:ascii="Tahoma" w:hAnsi="Tahoma" w:cs="Tahoma"/>
          <w:sz w:val="20"/>
        </w:rPr>
        <w:t>.</w:t>
      </w:r>
    </w:p>
    <w:p w14:paraId="1F62E929" w14:textId="77777777" w:rsidR="00992267" w:rsidRDefault="00705321" w:rsidP="00992267">
      <w:pPr>
        <w:pStyle w:val="Tekstpodstawowywcity3"/>
        <w:numPr>
          <w:ilvl w:val="1"/>
          <w:numId w:val="1"/>
        </w:numPr>
        <w:spacing w:after="120" w:line="240" w:lineRule="auto"/>
        <w:ind w:left="0" w:firstLine="0"/>
        <w:rPr>
          <w:rFonts w:ascii="Tahoma" w:hAnsi="Tahoma" w:cs="Tahoma"/>
          <w:sz w:val="20"/>
        </w:rPr>
      </w:pPr>
      <w:r w:rsidRPr="00992267">
        <w:rPr>
          <w:rFonts w:ascii="Tahoma" w:hAnsi="Tahoma" w:cs="Tahoma"/>
          <w:color w:val="000000"/>
          <w:sz w:val="20"/>
        </w:rPr>
        <w:t>Oferta musi zawierać składki ubezpieczeniowe każdego z przedstawionych wariantów ubezpieczenia wymienionych w formularzu ofertowym - załącznik nr 1. Złożenie oferty nie uwzględniającej wszystkich przedstawionych wariantów, spowoduje jej odrzucenie.</w:t>
      </w:r>
    </w:p>
    <w:p w14:paraId="1966BC81" w14:textId="0CAB36D3" w:rsidR="00705321" w:rsidRPr="00992267" w:rsidRDefault="00705321" w:rsidP="00992267">
      <w:pPr>
        <w:pStyle w:val="Tekstpodstawowywcity3"/>
        <w:numPr>
          <w:ilvl w:val="1"/>
          <w:numId w:val="1"/>
        </w:numPr>
        <w:spacing w:after="120" w:line="240" w:lineRule="auto"/>
        <w:ind w:left="0" w:firstLine="0"/>
        <w:rPr>
          <w:rFonts w:ascii="Tahoma" w:hAnsi="Tahoma" w:cs="Tahoma"/>
          <w:sz w:val="20"/>
        </w:rPr>
      </w:pPr>
      <w:r w:rsidRPr="00992267">
        <w:rPr>
          <w:rFonts w:ascii="Tahoma" w:hAnsi="Tahoma" w:cs="Tahoma"/>
          <w:b/>
          <w:color w:val="000000"/>
          <w:sz w:val="20"/>
          <w:u w:val="single"/>
        </w:rPr>
        <w:t>Cenę oferty stanowi iloczyn ceny jednostkowej za osobę, ilości osób do ubezpieczenia oraz okresu ubezpieczenia</w:t>
      </w:r>
      <w:r w:rsidRPr="00992267">
        <w:rPr>
          <w:rFonts w:ascii="Tahoma" w:hAnsi="Tahoma" w:cs="Tahoma"/>
          <w:color w:val="000000"/>
          <w:sz w:val="20"/>
        </w:rPr>
        <w:t xml:space="preserve">. Wartość ta traktowana będzie jako cena oferty dla porównania i badania ofert wg wzoru z pkt 22.3. </w:t>
      </w:r>
    </w:p>
    <w:p w14:paraId="155A693F" w14:textId="77777777" w:rsidR="00705321" w:rsidRDefault="00705321" w:rsidP="00705321">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48845B32" w14:textId="77777777" w:rsidR="00705321" w:rsidRDefault="00705321" w:rsidP="00705321">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223 ust. 2 ustawy poprawia omyłki w ofercie.</w:t>
      </w:r>
    </w:p>
    <w:p w14:paraId="18AB67AE" w14:textId="77777777" w:rsidR="00705321" w:rsidRDefault="00705321" w:rsidP="00705321">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2B541E0" w14:textId="5C96DC81" w:rsidR="00705321" w:rsidRPr="00705321" w:rsidRDefault="00705321" w:rsidP="00705321">
      <w:pPr>
        <w:pStyle w:val="Tekstpodstawowywcity3"/>
        <w:numPr>
          <w:ilvl w:val="1"/>
          <w:numId w:val="1"/>
        </w:numPr>
        <w:spacing w:line="240" w:lineRule="auto"/>
        <w:ind w:left="0" w:firstLine="0"/>
        <w:rPr>
          <w:rFonts w:ascii="Tahoma" w:hAnsi="Tahoma" w:cs="Tahoma"/>
          <w:iCs/>
          <w:sz w:val="20"/>
        </w:rPr>
      </w:pPr>
      <w:r w:rsidRPr="00705321">
        <w:rPr>
          <w:rFonts w:ascii="Tahoma" w:hAnsi="Tahoma" w:cs="Tahoma"/>
          <w:b/>
          <w:iCs/>
          <w:sz w:val="20"/>
        </w:rPr>
        <w:t>W trakcie wyboru najkorzystniejszej oferty będzie brana pod uwagę cena łączna.</w:t>
      </w:r>
    </w:p>
    <w:p w14:paraId="050A2291" w14:textId="77777777" w:rsidR="00992267" w:rsidRPr="00A11E77" w:rsidRDefault="00992267" w:rsidP="00705321">
      <w:pPr>
        <w:pStyle w:val="Tekstpodstawowywcity3"/>
        <w:spacing w:line="240" w:lineRule="auto"/>
        <w:ind w:left="0"/>
        <w:rPr>
          <w:rFonts w:ascii="Tahoma" w:hAnsi="Tahoma" w:cs="Tahoma"/>
          <w:sz w:val="20"/>
        </w:rPr>
      </w:pP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9"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9"/>
    <w:p w14:paraId="27C6D601" w14:textId="77777777" w:rsidR="00705321" w:rsidRPr="00A11E77" w:rsidRDefault="00705321" w:rsidP="00705321">
      <w:pPr>
        <w:spacing w:after="0" w:line="240" w:lineRule="auto"/>
        <w:jc w:val="both"/>
        <w:rPr>
          <w:rFonts w:ascii="Tahoma" w:hAnsi="Tahoma" w:cs="Tahoma"/>
          <w:sz w:val="20"/>
          <w:szCs w:val="20"/>
        </w:rPr>
      </w:pPr>
      <w:r>
        <w:rPr>
          <w:rFonts w:ascii="Tahoma" w:hAnsi="Tahoma" w:cs="Tahoma"/>
          <w:sz w:val="20"/>
          <w:szCs w:val="20"/>
        </w:rPr>
        <w:t>22</w:t>
      </w:r>
      <w:r w:rsidRPr="00A11E77">
        <w:rPr>
          <w:rFonts w:ascii="Tahoma" w:hAnsi="Tahoma" w:cs="Tahoma"/>
          <w:sz w:val="20"/>
          <w:szCs w:val="20"/>
        </w:rPr>
        <w:t xml:space="preserve">.1. </w:t>
      </w:r>
      <w:r>
        <w:rPr>
          <w:rFonts w:ascii="Tahoma" w:hAnsi="Tahoma" w:cs="Tahoma"/>
          <w:sz w:val="20"/>
          <w:szCs w:val="20"/>
        </w:rPr>
        <w:t>Zamawiający</w:t>
      </w:r>
      <w:r w:rsidRPr="00A11E77">
        <w:rPr>
          <w:rFonts w:ascii="Tahoma" w:hAnsi="Tahoma" w:cs="Tahoma"/>
          <w:sz w:val="20"/>
          <w:szCs w:val="20"/>
        </w:rPr>
        <w:t xml:space="preserve"> dokona oceny ofert </w:t>
      </w:r>
      <w:r>
        <w:rPr>
          <w:rFonts w:ascii="Tahoma" w:hAnsi="Tahoma" w:cs="Tahoma"/>
          <w:sz w:val="20"/>
          <w:szCs w:val="20"/>
        </w:rPr>
        <w:t xml:space="preserve">Wykonawców </w:t>
      </w:r>
      <w:r w:rsidRPr="00A11E77">
        <w:rPr>
          <w:rFonts w:ascii="Tahoma" w:hAnsi="Tahoma" w:cs="Tahoma"/>
          <w:sz w:val="20"/>
          <w:szCs w:val="20"/>
        </w:rPr>
        <w:t>na</w:t>
      </w:r>
      <w:r>
        <w:rPr>
          <w:rFonts w:ascii="Tahoma" w:hAnsi="Tahoma" w:cs="Tahoma"/>
          <w:sz w:val="20"/>
          <w:szCs w:val="20"/>
        </w:rPr>
        <w:t xml:space="preserve"> </w:t>
      </w:r>
      <w:r w:rsidRPr="00A11E77">
        <w:rPr>
          <w:rFonts w:ascii="Tahoma" w:hAnsi="Tahoma" w:cs="Tahoma"/>
          <w:sz w:val="20"/>
          <w:szCs w:val="20"/>
        </w:rPr>
        <w:t>podstawie następując</w:t>
      </w:r>
      <w:r>
        <w:rPr>
          <w:rFonts w:ascii="Tahoma" w:hAnsi="Tahoma" w:cs="Tahoma"/>
          <w:sz w:val="20"/>
          <w:szCs w:val="20"/>
        </w:rPr>
        <w:t>ych</w:t>
      </w:r>
      <w:r w:rsidRPr="00A11E77">
        <w:rPr>
          <w:rFonts w:ascii="Tahoma" w:hAnsi="Tahoma" w:cs="Tahoma"/>
          <w:sz w:val="20"/>
          <w:szCs w:val="20"/>
        </w:rPr>
        <w:t xml:space="preserve"> kryteri</w:t>
      </w:r>
      <w:r>
        <w:rPr>
          <w:rFonts w:ascii="Tahoma" w:hAnsi="Tahoma" w:cs="Tahoma"/>
          <w:sz w:val="20"/>
          <w:szCs w:val="20"/>
        </w:rPr>
        <w:t>ów</w:t>
      </w:r>
      <w:r w:rsidRPr="00A11E77">
        <w:rPr>
          <w:rFonts w:ascii="Tahoma" w:hAnsi="Tahoma" w:cs="Tahoma"/>
          <w:sz w:val="20"/>
          <w:szCs w:val="20"/>
        </w:rPr>
        <w:t>:</w:t>
      </w:r>
    </w:p>
    <w:p w14:paraId="120CB06B" w14:textId="77777777" w:rsidR="00705321" w:rsidRPr="00A11E77" w:rsidRDefault="00705321" w:rsidP="00705321">
      <w:pPr>
        <w:spacing w:after="0" w:line="240" w:lineRule="auto"/>
        <w:jc w:val="both"/>
        <w:rPr>
          <w:rFonts w:ascii="Tahoma" w:hAnsi="Tahoma" w:cs="Tahoma"/>
          <w:b/>
          <w:color w:val="FF0000"/>
          <w:sz w:val="20"/>
          <w:szCs w:val="20"/>
          <w:u w:val="single"/>
        </w:rPr>
      </w:pPr>
    </w:p>
    <w:p w14:paraId="0BD8BA5D" w14:textId="7CA3CC6C" w:rsidR="00705321" w:rsidRPr="000C7DAD" w:rsidRDefault="00705321" w:rsidP="00705321">
      <w:pPr>
        <w:tabs>
          <w:tab w:val="left" w:pos="5245"/>
        </w:tabs>
        <w:spacing w:after="0" w:line="240" w:lineRule="auto"/>
        <w:ind w:firstLine="567"/>
        <w:jc w:val="both"/>
        <w:rPr>
          <w:rFonts w:ascii="Tahoma" w:hAnsi="Tahoma" w:cs="Tahoma"/>
          <w:i/>
          <w:sz w:val="20"/>
          <w:szCs w:val="20"/>
        </w:rPr>
      </w:pPr>
      <w:r w:rsidRPr="00A11E77">
        <w:rPr>
          <w:rFonts w:ascii="Tahoma" w:hAnsi="Tahoma" w:cs="Tahoma"/>
          <w:i/>
          <w:sz w:val="20"/>
          <w:szCs w:val="20"/>
        </w:rPr>
        <w:t xml:space="preserve">       Cena – waga kryterium – </w:t>
      </w:r>
      <w:r w:rsidR="00A75C4D" w:rsidRPr="000C7DAD">
        <w:rPr>
          <w:rFonts w:ascii="Tahoma" w:hAnsi="Tahoma" w:cs="Tahoma"/>
          <w:i/>
          <w:sz w:val="20"/>
          <w:szCs w:val="20"/>
        </w:rPr>
        <w:t>80</w:t>
      </w:r>
      <w:r w:rsidRPr="000C7DAD">
        <w:rPr>
          <w:rFonts w:ascii="Tahoma" w:hAnsi="Tahoma" w:cs="Tahoma"/>
          <w:i/>
          <w:sz w:val="20"/>
          <w:szCs w:val="20"/>
        </w:rPr>
        <w:t xml:space="preserve">% </w:t>
      </w:r>
    </w:p>
    <w:p w14:paraId="14722BD3" w14:textId="02108CE0" w:rsidR="00705321" w:rsidRPr="000C7DAD" w:rsidRDefault="00705321" w:rsidP="00705321">
      <w:pPr>
        <w:tabs>
          <w:tab w:val="left" w:pos="5245"/>
        </w:tabs>
        <w:spacing w:after="0" w:line="240" w:lineRule="auto"/>
        <w:ind w:firstLine="567"/>
        <w:jc w:val="both"/>
        <w:rPr>
          <w:rFonts w:ascii="Tahoma" w:hAnsi="Tahoma" w:cs="Tahoma"/>
          <w:i/>
          <w:sz w:val="20"/>
          <w:szCs w:val="20"/>
        </w:rPr>
      </w:pPr>
      <w:r w:rsidRPr="000C7DAD">
        <w:rPr>
          <w:rFonts w:ascii="Tahoma" w:hAnsi="Tahoma" w:cs="Tahoma"/>
          <w:i/>
          <w:sz w:val="20"/>
          <w:szCs w:val="20"/>
        </w:rPr>
        <w:t xml:space="preserve">       Wysokości świadczeń – waga kryterium – </w:t>
      </w:r>
      <w:r w:rsidR="00A75C4D" w:rsidRPr="000C7DAD">
        <w:rPr>
          <w:rFonts w:ascii="Tahoma" w:hAnsi="Tahoma" w:cs="Tahoma"/>
          <w:i/>
          <w:sz w:val="20"/>
          <w:szCs w:val="20"/>
        </w:rPr>
        <w:t>10</w:t>
      </w:r>
      <w:r w:rsidRPr="000C7DAD">
        <w:rPr>
          <w:rFonts w:ascii="Tahoma" w:hAnsi="Tahoma" w:cs="Tahoma"/>
          <w:i/>
          <w:sz w:val="20"/>
          <w:szCs w:val="20"/>
        </w:rPr>
        <w:t>%</w:t>
      </w:r>
    </w:p>
    <w:p w14:paraId="7B07ED4E" w14:textId="1A39C8D3" w:rsidR="00705321" w:rsidRPr="00A11E77" w:rsidRDefault="00705321" w:rsidP="00705321">
      <w:pPr>
        <w:spacing w:after="0" w:line="240" w:lineRule="auto"/>
        <w:ind w:left="426" w:firstLine="567"/>
        <w:jc w:val="both"/>
        <w:outlineLvl w:val="0"/>
        <w:rPr>
          <w:rFonts w:ascii="Tahoma" w:hAnsi="Tahoma" w:cs="Tahoma"/>
          <w:i/>
          <w:sz w:val="20"/>
          <w:szCs w:val="20"/>
        </w:rPr>
      </w:pPr>
      <w:r w:rsidRPr="000C7DAD">
        <w:rPr>
          <w:rFonts w:ascii="Tahoma" w:hAnsi="Tahoma" w:cs="Tahoma"/>
          <w:i/>
          <w:sz w:val="20"/>
          <w:szCs w:val="20"/>
        </w:rPr>
        <w:t xml:space="preserve">Klauzule dodatkowe – waga kryterium – </w:t>
      </w:r>
      <w:r w:rsidR="00992267" w:rsidRPr="000C7DAD">
        <w:rPr>
          <w:rFonts w:ascii="Tahoma" w:hAnsi="Tahoma" w:cs="Tahoma"/>
          <w:i/>
          <w:sz w:val="20"/>
          <w:szCs w:val="20"/>
        </w:rPr>
        <w:t>10</w:t>
      </w:r>
      <w:r w:rsidRPr="000C7DAD">
        <w:rPr>
          <w:rFonts w:ascii="Tahoma" w:hAnsi="Tahoma" w:cs="Tahoma"/>
          <w:i/>
          <w:sz w:val="20"/>
          <w:szCs w:val="20"/>
        </w:rPr>
        <w:t>%</w:t>
      </w:r>
    </w:p>
    <w:p w14:paraId="7A27B741" w14:textId="77777777" w:rsidR="00705321" w:rsidRPr="00A11E77" w:rsidRDefault="00705321" w:rsidP="00705321">
      <w:pPr>
        <w:spacing w:after="0" w:line="240" w:lineRule="auto"/>
        <w:ind w:left="426" w:firstLine="567"/>
        <w:jc w:val="both"/>
        <w:outlineLvl w:val="0"/>
        <w:rPr>
          <w:rFonts w:ascii="Tahoma" w:hAnsi="Tahoma" w:cs="Tahoma"/>
          <w:i/>
          <w:sz w:val="20"/>
          <w:szCs w:val="20"/>
        </w:rPr>
      </w:pPr>
    </w:p>
    <w:p w14:paraId="60AE246F" w14:textId="77777777" w:rsidR="00705321" w:rsidRPr="00A11E77" w:rsidRDefault="00705321" w:rsidP="00705321">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22</w:t>
      </w:r>
      <w:r w:rsidRPr="00A11E77">
        <w:rPr>
          <w:rFonts w:ascii="Tahoma" w:hAnsi="Tahoma" w:cs="Tahoma"/>
          <w:color w:val="000000"/>
          <w:sz w:val="20"/>
          <w:szCs w:val="20"/>
        </w:rPr>
        <w:t>.2. Za najkorzystniejszą zostanie uznana oferta, która uzyska najwyższą liczbę punktów stanowiącą sumę punktów przyznanych w poszczególnych kryteriach.</w:t>
      </w:r>
    </w:p>
    <w:p w14:paraId="13B89EDA" w14:textId="77777777" w:rsidR="00705321" w:rsidRPr="00A11E77" w:rsidRDefault="00705321" w:rsidP="00705321">
      <w:pPr>
        <w:autoSpaceDE w:val="0"/>
        <w:autoSpaceDN w:val="0"/>
        <w:adjustRightInd w:val="0"/>
        <w:spacing w:after="0" w:line="240" w:lineRule="auto"/>
        <w:rPr>
          <w:rFonts w:ascii="Tahoma" w:hAnsi="Tahoma" w:cs="Tahoma"/>
          <w:color w:val="000000"/>
          <w:sz w:val="20"/>
          <w:szCs w:val="20"/>
        </w:rPr>
      </w:pPr>
    </w:p>
    <w:p w14:paraId="2CB2D395" w14:textId="77777777" w:rsidR="00705321" w:rsidRPr="00A11E77" w:rsidRDefault="00705321" w:rsidP="00705321">
      <w:pPr>
        <w:pStyle w:val="NormalnyWeb"/>
        <w:spacing w:before="0" w:beforeAutospacing="0" w:after="0" w:afterAutospacing="0"/>
        <w:rPr>
          <w:rFonts w:ascii="Tahoma" w:hAnsi="Tahoma" w:cs="Tahoma"/>
          <w:sz w:val="20"/>
          <w:szCs w:val="20"/>
        </w:rPr>
      </w:pPr>
      <w:r>
        <w:rPr>
          <w:rFonts w:ascii="Tahoma" w:hAnsi="Tahoma" w:cs="Tahoma"/>
          <w:color w:val="000000"/>
          <w:sz w:val="20"/>
          <w:szCs w:val="20"/>
        </w:rPr>
        <w:t>22</w:t>
      </w:r>
      <w:r w:rsidRPr="00A11E77">
        <w:rPr>
          <w:rFonts w:ascii="Tahoma" w:hAnsi="Tahoma" w:cs="Tahoma"/>
          <w:color w:val="000000"/>
          <w:sz w:val="20"/>
          <w:szCs w:val="20"/>
        </w:rPr>
        <w:t xml:space="preserve">.3. Oferty będą oceniane w kryterium „Cena" poprzez porównanie ceny oferty badanej do ceny najniższej ze wszystkich ofert niepodlegających odrzuceniu. </w:t>
      </w:r>
      <w:r w:rsidRPr="00A11E77">
        <w:rPr>
          <w:rFonts w:ascii="Tahoma" w:hAnsi="Tahoma" w:cs="Tahoma"/>
          <w:sz w:val="20"/>
          <w:szCs w:val="20"/>
        </w:rPr>
        <w:t>Za cenę oferty dla potrzeb wyboru najkorzystniejszej oferty przyjmuje się składkę łączną, wyliczoną z uwzględnieniem przewidywanej liczby pracowników Zamawiającego, ich małżonków i pełnoletnich dzieci ubezpieczonych w danym wariancie, zgodnie z poniższym wyliczeniem:</w:t>
      </w:r>
    </w:p>
    <w:p w14:paraId="636BD26B" w14:textId="77777777" w:rsidR="00705321" w:rsidRPr="00A11E77" w:rsidRDefault="00705321" w:rsidP="00705321">
      <w:pPr>
        <w:spacing w:after="0" w:line="240" w:lineRule="auto"/>
        <w:ind w:hanging="360"/>
        <w:jc w:val="both"/>
        <w:rPr>
          <w:rFonts w:ascii="Tahoma" w:hAnsi="Tahoma" w:cs="Tahoma"/>
          <w:sz w:val="20"/>
          <w:szCs w:val="20"/>
        </w:rPr>
      </w:pPr>
      <w:r w:rsidRPr="00A11E77">
        <w:rPr>
          <w:rFonts w:ascii="Tahoma" w:hAnsi="Tahoma" w:cs="Tahoma"/>
          <w:i/>
          <w:iCs/>
          <w:sz w:val="20"/>
          <w:szCs w:val="20"/>
        </w:rPr>
        <w:t> </w:t>
      </w:r>
    </w:p>
    <w:p w14:paraId="4ACF62BB" w14:textId="77777777" w:rsidR="00505B07" w:rsidRPr="00515C44" w:rsidRDefault="00705321" w:rsidP="00505B07">
      <w:pPr>
        <w:spacing w:after="0" w:line="240" w:lineRule="auto"/>
        <w:rPr>
          <w:rFonts w:ascii="Tahoma" w:hAnsi="Tahoma" w:cs="Tahoma"/>
          <w:i/>
          <w:iCs/>
          <w:sz w:val="20"/>
          <w:szCs w:val="20"/>
        </w:rPr>
      </w:pPr>
      <w:r w:rsidRPr="00CD2A66">
        <w:rPr>
          <w:rFonts w:ascii="Tahoma" w:eastAsia="MS Mincho" w:hAnsi="Tahoma" w:cs="Tahoma"/>
          <w:b/>
          <w:position w:val="-12"/>
          <w:sz w:val="20"/>
          <w:szCs w:val="20"/>
          <w:vertAlign w:val="subscript"/>
        </w:rPr>
        <w:object w:dxaOrig="279" w:dyaOrig="360" w14:anchorId="68B8C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8.6pt" o:ole="">
            <v:imagedata r:id="rId30" o:title=""/>
          </v:shape>
          <o:OLEObject Type="Embed" ProgID="Equation.3" ShapeID="_x0000_i1027" DrawAspect="Content" ObjectID="_1782894623" r:id="rId31"/>
        </w:object>
      </w:r>
      <w:r w:rsidRPr="00CD2A66">
        <w:rPr>
          <w:rFonts w:ascii="Tahoma" w:hAnsi="Tahoma" w:cs="Tahoma"/>
          <w:i/>
          <w:iCs/>
          <w:sz w:val="20"/>
          <w:szCs w:val="20"/>
        </w:rPr>
        <w:t xml:space="preserve">= [składka miesięczna za osobę w wariancie I x </w:t>
      </w:r>
      <w:r w:rsidR="002313E5" w:rsidRPr="00CD2A66">
        <w:rPr>
          <w:rFonts w:ascii="Tahoma" w:hAnsi="Tahoma" w:cs="Tahoma"/>
          <w:b/>
          <w:bCs/>
          <w:i/>
          <w:iCs/>
          <w:sz w:val="20"/>
          <w:szCs w:val="20"/>
        </w:rPr>
        <w:t>24</w:t>
      </w:r>
      <w:r w:rsidRPr="00CD2A66">
        <w:rPr>
          <w:rFonts w:ascii="Tahoma" w:hAnsi="Tahoma" w:cs="Tahoma"/>
          <w:b/>
          <w:bCs/>
          <w:i/>
          <w:iCs/>
          <w:sz w:val="20"/>
          <w:szCs w:val="20"/>
        </w:rPr>
        <w:t xml:space="preserve"> miesi</w:t>
      </w:r>
      <w:r w:rsidR="002313E5" w:rsidRPr="00CD2A66">
        <w:rPr>
          <w:rFonts w:ascii="Tahoma" w:hAnsi="Tahoma" w:cs="Tahoma"/>
          <w:b/>
          <w:bCs/>
          <w:i/>
          <w:iCs/>
          <w:sz w:val="20"/>
          <w:szCs w:val="20"/>
        </w:rPr>
        <w:t>ące</w:t>
      </w:r>
      <w:r w:rsidRPr="00CD2A66">
        <w:rPr>
          <w:rFonts w:ascii="Tahoma" w:hAnsi="Tahoma" w:cs="Tahoma"/>
          <w:i/>
          <w:iCs/>
          <w:sz w:val="20"/>
          <w:szCs w:val="20"/>
        </w:rPr>
        <w:t xml:space="preserve"> x przewidywana liczba pracowników, małżonków i pełnoletnich dzieci pracowników w wariancie I</w:t>
      </w:r>
      <w:r w:rsidRPr="00505B07">
        <w:rPr>
          <w:rFonts w:ascii="Tahoma" w:hAnsi="Tahoma" w:cs="Tahoma"/>
          <w:i/>
          <w:iCs/>
          <w:sz w:val="20"/>
          <w:szCs w:val="20"/>
        </w:rPr>
        <w:t xml:space="preserve">] + [składka miesięczna za osobę w wariancie II x </w:t>
      </w:r>
      <w:r w:rsidR="002313E5" w:rsidRPr="00505B07">
        <w:rPr>
          <w:rFonts w:ascii="Tahoma" w:hAnsi="Tahoma" w:cs="Tahoma"/>
          <w:b/>
          <w:bCs/>
          <w:i/>
          <w:iCs/>
          <w:sz w:val="20"/>
          <w:szCs w:val="20"/>
        </w:rPr>
        <w:t xml:space="preserve">24 </w:t>
      </w:r>
      <w:r w:rsidRPr="00505B07">
        <w:rPr>
          <w:rFonts w:ascii="Tahoma" w:hAnsi="Tahoma" w:cs="Tahoma"/>
          <w:b/>
          <w:bCs/>
          <w:i/>
          <w:iCs/>
          <w:sz w:val="20"/>
          <w:szCs w:val="20"/>
        </w:rPr>
        <w:t>miesi</w:t>
      </w:r>
      <w:r w:rsidR="002313E5" w:rsidRPr="00505B07">
        <w:rPr>
          <w:rFonts w:ascii="Tahoma" w:hAnsi="Tahoma" w:cs="Tahoma"/>
          <w:b/>
          <w:bCs/>
          <w:i/>
          <w:iCs/>
          <w:sz w:val="20"/>
          <w:szCs w:val="20"/>
        </w:rPr>
        <w:t>ące</w:t>
      </w:r>
      <w:r w:rsidRPr="00505B07">
        <w:rPr>
          <w:rFonts w:ascii="Tahoma" w:hAnsi="Tahoma" w:cs="Tahoma"/>
          <w:i/>
          <w:iCs/>
          <w:sz w:val="20"/>
          <w:szCs w:val="20"/>
        </w:rPr>
        <w:t xml:space="preserve"> x przewidywana liczba pracowników, małżonków i pełnoletnich dzieci pracowników w wariancie II] </w:t>
      </w:r>
      <w:r w:rsidR="00505B07" w:rsidRPr="00505B07">
        <w:rPr>
          <w:rFonts w:ascii="Tahoma" w:hAnsi="Tahoma" w:cs="Tahoma"/>
          <w:i/>
          <w:iCs/>
          <w:sz w:val="20"/>
          <w:szCs w:val="20"/>
        </w:rPr>
        <w:t xml:space="preserve">+ [składka miesięczna za osobę w wariancie III x </w:t>
      </w:r>
      <w:r w:rsidR="00505B07" w:rsidRPr="00505B07">
        <w:rPr>
          <w:rFonts w:ascii="Tahoma" w:hAnsi="Tahoma" w:cs="Tahoma"/>
          <w:b/>
          <w:bCs/>
          <w:i/>
          <w:iCs/>
          <w:sz w:val="20"/>
          <w:szCs w:val="20"/>
        </w:rPr>
        <w:t>24 miesiące</w:t>
      </w:r>
      <w:r w:rsidR="00505B07" w:rsidRPr="00505B07">
        <w:rPr>
          <w:rFonts w:ascii="Tahoma" w:hAnsi="Tahoma" w:cs="Tahoma"/>
          <w:i/>
          <w:iCs/>
          <w:sz w:val="20"/>
          <w:szCs w:val="20"/>
        </w:rPr>
        <w:t xml:space="preserve"> x przewidywana liczba pracowników</w:t>
      </w:r>
      <w:r w:rsidR="00505B07" w:rsidRPr="00515C44">
        <w:rPr>
          <w:rFonts w:ascii="Tahoma" w:hAnsi="Tahoma" w:cs="Tahoma"/>
          <w:i/>
          <w:iCs/>
          <w:sz w:val="20"/>
          <w:szCs w:val="20"/>
        </w:rPr>
        <w:t>, małżonków i pełnoletnich dzieci pracowników w wariancie III]</w:t>
      </w:r>
    </w:p>
    <w:p w14:paraId="27B05A9F" w14:textId="110B77AE" w:rsidR="00705321" w:rsidRPr="00CD2A66" w:rsidRDefault="00705321" w:rsidP="00705321">
      <w:pPr>
        <w:spacing w:after="0" w:line="240" w:lineRule="auto"/>
        <w:rPr>
          <w:rFonts w:ascii="Tahoma" w:hAnsi="Tahoma" w:cs="Tahoma"/>
          <w:i/>
          <w:iCs/>
          <w:sz w:val="20"/>
          <w:szCs w:val="20"/>
        </w:rPr>
      </w:pPr>
    </w:p>
    <w:p w14:paraId="33915BC8" w14:textId="77777777" w:rsidR="00705321" w:rsidRPr="00A11E77" w:rsidRDefault="00705321" w:rsidP="00705321">
      <w:pPr>
        <w:autoSpaceDE w:val="0"/>
        <w:autoSpaceDN w:val="0"/>
        <w:adjustRightInd w:val="0"/>
        <w:spacing w:after="0" w:line="240" w:lineRule="auto"/>
        <w:rPr>
          <w:rFonts w:ascii="Tahoma" w:hAnsi="Tahoma" w:cs="Tahoma"/>
          <w:sz w:val="20"/>
          <w:szCs w:val="20"/>
        </w:rPr>
      </w:pPr>
    </w:p>
    <w:p w14:paraId="6A7ACF36" w14:textId="2038D5DB" w:rsidR="00705321" w:rsidRPr="00A11E77" w:rsidRDefault="00000000" w:rsidP="00705321">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Q</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C</m:t>
                  </m:r>
                </m:e>
                <m:sub>
                  <m:r>
                    <w:rPr>
                      <w:rFonts w:ascii="Cambria Math" w:eastAsia="Times New Roman" w:hAnsi="Cambria Math" w:cs="Tahoma"/>
                      <w:sz w:val="20"/>
                      <w:szCs w:val="20"/>
                    </w:rPr>
                    <m:t>min</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C</m:t>
                  </m:r>
                </m:e>
                <m:sub>
                  <m:r>
                    <w:rPr>
                      <w:rFonts w:ascii="Cambria Math" w:eastAsia="Times New Roman" w:hAnsi="Cambria Math" w:cs="Tahoma"/>
                      <w:sz w:val="20"/>
                      <w:szCs w:val="20"/>
                    </w:rPr>
                    <m:t>i</m:t>
                  </m:r>
                </m:sub>
              </m:sSub>
            </m:den>
          </m:f>
          <m:r>
            <w:rPr>
              <w:rFonts w:ascii="Cambria Math" w:eastAsia="Times New Roman" w:hAnsi="Cambria Math" w:cs="Tahoma"/>
              <w:sz w:val="20"/>
              <w:szCs w:val="20"/>
            </w:rPr>
            <m:t xml:space="preserve"> ×100 ×0,80</m:t>
          </m:r>
        </m:oMath>
      </m:oMathPara>
    </w:p>
    <w:p w14:paraId="046C365E" w14:textId="77777777" w:rsidR="00705321" w:rsidRPr="00A11E77" w:rsidRDefault="00705321" w:rsidP="00705321">
      <w:pPr>
        <w:autoSpaceDE w:val="0"/>
        <w:autoSpaceDN w:val="0"/>
        <w:adjustRightInd w:val="0"/>
        <w:spacing w:after="0" w:line="240" w:lineRule="auto"/>
        <w:jc w:val="center"/>
        <w:rPr>
          <w:rFonts w:ascii="Tahoma" w:hAnsi="Tahoma" w:cs="Tahoma"/>
          <w:b/>
          <w:color w:val="000000"/>
          <w:sz w:val="20"/>
          <w:szCs w:val="20"/>
        </w:rPr>
      </w:pPr>
    </w:p>
    <w:p w14:paraId="466E6F44" w14:textId="77777777" w:rsidR="00705321" w:rsidRPr="00A11E77" w:rsidRDefault="00705321" w:rsidP="00705321">
      <w:pPr>
        <w:autoSpaceDE w:val="0"/>
        <w:autoSpaceDN w:val="0"/>
        <w:adjustRightInd w:val="0"/>
        <w:spacing w:after="0" w:line="240" w:lineRule="auto"/>
        <w:rPr>
          <w:rFonts w:ascii="Calibri" w:hAnsi="Calibri" w:cs="Tahoma"/>
          <w:color w:val="000000"/>
          <w:sz w:val="20"/>
          <w:szCs w:val="20"/>
        </w:rPr>
      </w:pPr>
      <w:r w:rsidRPr="00A11E77">
        <w:rPr>
          <w:rFonts w:ascii="Calibri" w:hAnsi="Calibri" w:cs="Tahoma"/>
          <w:color w:val="000000"/>
          <w:sz w:val="20"/>
          <w:szCs w:val="20"/>
        </w:rPr>
        <w:t>gdzie:</w:t>
      </w:r>
      <w:r w:rsidRPr="00A11E77">
        <w:rPr>
          <w:rFonts w:ascii="Calibri" w:hAnsi="Calibri" w:cs="Tahoma"/>
          <w:color w:val="000000"/>
          <w:sz w:val="20"/>
          <w:szCs w:val="20"/>
          <w:vertAlign w:val="subscript"/>
        </w:rPr>
        <w:t xml:space="preserve"> </w:t>
      </w:r>
    </w:p>
    <w:p w14:paraId="15AF699C" w14:textId="77777777" w:rsidR="00705321" w:rsidRPr="00A11E77" w:rsidRDefault="00705321" w:rsidP="00705321">
      <w:pPr>
        <w:autoSpaceDE w:val="0"/>
        <w:autoSpaceDN w:val="0"/>
        <w:adjustRightInd w:val="0"/>
        <w:spacing w:after="0" w:line="240" w:lineRule="auto"/>
        <w:rPr>
          <w:rFonts w:ascii="Tahoma" w:eastAsia="MS Mincho" w:hAnsi="Tahoma" w:cs="Tahoma"/>
          <w:sz w:val="20"/>
          <w:szCs w:val="20"/>
          <w:vertAlign w:val="subscript"/>
        </w:rPr>
      </w:pPr>
      <w:r w:rsidRPr="00A11E77">
        <w:rPr>
          <w:rFonts w:ascii="Tahoma" w:eastAsia="MS Mincho" w:hAnsi="Tahoma" w:cs="Tahoma"/>
          <w:position w:val="-12"/>
          <w:sz w:val="20"/>
          <w:szCs w:val="20"/>
          <w:vertAlign w:val="subscript"/>
        </w:rPr>
        <w:object w:dxaOrig="375" w:dyaOrig="360" w14:anchorId="13494A62">
          <v:shape id="_x0000_i1028" type="#_x0000_t75" style="width:19.8pt;height:18.6pt" o:ole="">
            <v:imagedata r:id="rId32" o:title=""/>
          </v:shape>
          <o:OLEObject Type="Embed" ProgID="Equation.3" ShapeID="_x0000_i1028" DrawAspect="Content" ObjectID="_1782894624" r:id="rId33"/>
        </w:object>
      </w:r>
      <w:r w:rsidRPr="00A11E77">
        <w:rPr>
          <w:rFonts w:ascii="Tahoma" w:eastAsia="MS Mincho" w:hAnsi="Tahoma" w:cs="Tahoma"/>
          <w:sz w:val="20"/>
          <w:szCs w:val="20"/>
          <w:vertAlign w:val="subscript"/>
        </w:rPr>
        <w:t xml:space="preserve"> </w:t>
      </w:r>
      <w:r w:rsidRPr="00A11E77">
        <w:rPr>
          <w:rFonts w:ascii="Tahoma" w:hAnsi="Tahoma" w:cs="Tahoma"/>
          <w:sz w:val="20"/>
          <w:szCs w:val="20"/>
        </w:rPr>
        <w:t>– liczba punktów przyznana ofercie i za spełnienie kryterium „Cena”</w:t>
      </w:r>
      <w:r w:rsidRPr="00A11E77">
        <w:rPr>
          <w:rFonts w:ascii="Tahoma" w:hAnsi="Tahoma" w:cs="Tahoma"/>
          <w:sz w:val="20"/>
          <w:szCs w:val="20"/>
          <w:vertAlign w:val="subscript"/>
        </w:rPr>
        <w:t xml:space="preserve"> </w:t>
      </w:r>
    </w:p>
    <w:p w14:paraId="05733A5A" w14:textId="77777777" w:rsidR="00705321" w:rsidRPr="00A11E77" w:rsidRDefault="00705321" w:rsidP="00705321">
      <w:pPr>
        <w:autoSpaceDE w:val="0"/>
        <w:autoSpaceDN w:val="0"/>
        <w:adjustRightInd w:val="0"/>
        <w:spacing w:after="0" w:line="240" w:lineRule="auto"/>
        <w:rPr>
          <w:rFonts w:ascii="Tahoma" w:hAnsi="Tahoma" w:cs="Tahoma"/>
          <w:sz w:val="20"/>
          <w:szCs w:val="20"/>
        </w:rPr>
      </w:pPr>
      <w:r w:rsidRPr="00A11E77">
        <w:rPr>
          <w:rFonts w:ascii="Tahoma" w:eastAsia="MS Mincho" w:hAnsi="Tahoma" w:cs="Tahoma"/>
          <w:position w:val="-10"/>
          <w:sz w:val="20"/>
          <w:szCs w:val="20"/>
          <w:vertAlign w:val="subscript"/>
        </w:rPr>
        <w:object w:dxaOrig="460" w:dyaOrig="340" w14:anchorId="7DB75901">
          <v:shape id="_x0000_i1029" type="#_x0000_t75" style="width:22.2pt;height:18.6pt" o:ole="">
            <v:imagedata r:id="rId34" o:title=""/>
          </v:shape>
          <o:OLEObject Type="Embed" ProgID="Equation.3" ShapeID="_x0000_i1029" DrawAspect="Content" ObjectID="_1782894625" r:id="rId35"/>
        </w:object>
      </w:r>
      <w:r w:rsidRPr="00A11E77">
        <w:rPr>
          <w:rFonts w:ascii="Tahoma" w:hAnsi="Tahoma" w:cs="Tahoma"/>
          <w:sz w:val="20"/>
          <w:szCs w:val="20"/>
        </w:rPr>
        <w:t xml:space="preserve"> –  najniższa cena oferty spośród ofert podlegających ocenie</w:t>
      </w:r>
    </w:p>
    <w:p w14:paraId="0D2A0C97" w14:textId="2EB9B779" w:rsidR="00705321" w:rsidRPr="00CD2A66" w:rsidRDefault="00705321" w:rsidP="00CD2A66">
      <w:pPr>
        <w:autoSpaceDE w:val="0"/>
        <w:autoSpaceDN w:val="0"/>
        <w:adjustRightInd w:val="0"/>
        <w:spacing w:after="0" w:line="240" w:lineRule="auto"/>
        <w:rPr>
          <w:rFonts w:ascii="Tahoma" w:hAnsi="Tahoma" w:cs="Tahoma"/>
          <w:sz w:val="20"/>
          <w:szCs w:val="20"/>
        </w:rPr>
      </w:pPr>
      <w:r w:rsidRPr="00A11E77">
        <w:rPr>
          <w:rFonts w:ascii="Tahoma" w:eastAsia="MS Mincho" w:hAnsi="Tahoma" w:cs="Tahoma"/>
          <w:position w:val="-12"/>
          <w:sz w:val="20"/>
          <w:szCs w:val="20"/>
          <w:vertAlign w:val="subscript"/>
        </w:rPr>
        <w:object w:dxaOrig="279" w:dyaOrig="360" w14:anchorId="7DDE7F89">
          <v:shape id="_x0000_i1030" type="#_x0000_t75" style="width:13.8pt;height:18.6pt" o:ole="">
            <v:imagedata r:id="rId36" o:title=""/>
          </v:shape>
          <o:OLEObject Type="Embed" ProgID="Equation.3" ShapeID="_x0000_i1030" DrawAspect="Content" ObjectID="_1782894626" r:id="rId37"/>
        </w:object>
      </w:r>
      <w:r w:rsidRPr="00A11E77">
        <w:rPr>
          <w:rFonts w:ascii="Tahoma" w:hAnsi="Tahoma" w:cs="Tahoma"/>
          <w:sz w:val="20"/>
          <w:szCs w:val="20"/>
        </w:rPr>
        <w:t xml:space="preserve">  – Cena oferty badanej</w:t>
      </w:r>
      <w:r w:rsidR="00CD2A66">
        <w:rPr>
          <w:rFonts w:ascii="Tahoma" w:hAnsi="Tahoma" w:cs="Tahoma"/>
          <w:sz w:val="20"/>
          <w:szCs w:val="20"/>
        </w:rPr>
        <w:t xml:space="preserve"> </w:t>
      </w:r>
    </w:p>
    <w:p w14:paraId="2131B6A1" w14:textId="77777777" w:rsidR="00705321" w:rsidRPr="00A11E77" w:rsidRDefault="00705321" w:rsidP="00705321">
      <w:pPr>
        <w:spacing w:after="0" w:line="240" w:lineRule="auto"/>
        <w:rPr>
          <w:rFonts w:ascii="Tahoma" w:hAnsi="Tahoma" w:cs="Tahoma"/>
          <w:color w:val="FF0000"/>
          <w:sz w:val="20"/>
          <w:szCs w:val="20"/>
        </w:rPr>
      </w:pPr>
    </w:p>
    <w:p w14:paraId="11BE2217" w14:textId="77777777" w:rsidR="00705321" w:rsidRPr="00A11E77" w:rsidRDefault="00705321" w:rsidP="00705321">
      <w:pPr>
        <w:spacing w:after="0" w:line="240" w:lineRule="auto"/>
        <w:jc w:val="both"/>
        <w:rPr>
          <w:rFonts w:ascii="Tahoma" w:hAnsi="Tahoma" w:cs="Tahoma"/>
          <w:sz w:val="20"/>
          <w:szCs w:val="20"/>
        </w:rPr>
      </w:pPr>
      <w:bookmarkStart w:id="20" w:name="_Hlk82434817"/>
      <w:r>
        <w:rPr>
          <w:rFonts w:ascii="Tahoma" w:hAnsi="Tahoma" w:cs="Tahoma"/>
          <w:b/>
          <w:sz w:val="20"/>
          <w:szCs w:val="20"/>
        </w:rPr>
        <w:t>22</w:t>
      </w:r>
      <w:r w:rsidRPr="00A11E77">
        <w:rPr>
          <w:rFonts w:ascii="Tahoma" w:hAnsi="Tahoma" w:cs="Tahoma"/>
          <w:b/>
          <w:sz w:val="20"/>
          <w:szCs w:val="20"/>
        </w:rPr>
        <w:t>.4. Wysokość świadczeń</w:t>
      </w:r>
      <w:r w:rsidRPr="00A11E77">
        <w:rPr>
          <w:rFonts w:ascii="Tahoma" w:hAnsi="Tahoma" w:cs="Tahoma"/>
          <w:sz w:val="20"/>
          <w:szCs w:val="20"/>
        </w:rPr>
        <w:t xml:space="preserve"> – ocena kryterium polega na przyznaniu punktów na podstawie określenia wagi dla każdego warunku ubezpieczenia:</w:t>
      </w:r>
    </w:p>
    <w:tbl>
      <w:tblPr>
        <w:tblW w:w="1077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4224"/>
        <w:gridCol w:w="1569"/>
        <w:gridCol w:w="1569"/>
        <w:gridCol w:w="1440"/>
        <w:gridCol w:w="1440"/>
      </w:tblGrid>
      <w:tr w:rsidR="007071D8" w:rsidRPr="00A11E77" w14:paraId="76B68136" w14:textId="77777777" w:rsidTr="007071D8">
        <w:trPr>
          <w:cantSplit/>
          <w:trHeight w:val="351"/>
        </w:trPr>
        <w:tc>
          <w:tcPr>
            <w:tcW w:w="531" w:type="dxa"/>
            <w:shd w:val="clear" w:color="auto" w:fill="BFBFBF"/>
            <w:vAlign w:val="center"/>
          </w:tcPr>
          <w:p w14:paraId="462E93D6" w14:textId="77777777" w:rsidR="007071D8" w:rsidRPr="00A11E77" w:rsidRDefault="007071D8" w:rsidP="0092639F">
            <w:pPr>
              <w:pStyle w:val="Nagwek2"/>
              <w:spacing w:before="0" w:line="240" w:lineRule="auto"/>
              <w:jc w:val="center"/>
              <w:rPr>
                <w:rFonts w:ascii="Tahoma" w:hAnsi="Tahoma" w:cs="Tahoma"/>
                <w:color w:val="000000"/>
                <w:sz w:val="20"/>
                <w:szCs w:val="20"/>
              </w:rPr>
            </w:pPr>
          </w:p>
        </w:tc>
        <w:tc>
          <w:tcPr>
            <w:tcW w:w="4224" w:type="dxa"/>
            <w:shd w:val="clear" w:color="auto" w:fill="BFBFBF"/>
            <w:vAlign w:val="center"/>
          </w:tcPr>
          <w:p w14:paraId="03EA5D86" w14:textId="77777777" w:rsidR="007071D8" w:rsidRPr="00A11E77" w:rsidRDefault="007071D8" w:rsidP="0092639F">
            <w:pPr>
              <w:pStyle w:val="Nagwek2"/>
              <w:spacing w:before="0" w:line="240" w:lineRule="auto"/>
              <w:jc w:val="center"/>
              <w:rPr>
                <w:rFonts w:ascii="Tahoma" w:hAnsi="Tahoma" w:cs="Tahoma"/>
                <w:color w:val="000000"/>
                <w:sz w:val="20"/>
                <w:szCs w:val="20"/>
              </w:rPr>
            </w:pPr>
          </w:p>
        </w:tc>
        <w:tc>
          <w:tcPr>
            <w:tcW w:w="1569" w:type="dxa"/>
            <w:shd w:val="clear" w:color="auto" w:fill="BFBFBF"/>
            <w:vAlign w:val="center"/>
          </w:tcPr>
          <w:p w14:paraId="51129CEB" w14:textId="77777777" w:rsidR="007071D8" w:rsidRPr="00A11E77" w:rsidRDefault="007071D8" w:rsidP="0092639F">
            <w:pPr>
              <w:spacing w:after="0" w:line="240" w:lineRule="auto"/>
              <w:jc w:val="center"/>
              <w:rPr>
                <w:rFonts w:ascii="Tahoma" w:hAnsi="Tahoma" w:cs="Tahoma"/>
                <w:b/>
                <w:sz w:val="20"/>
                <w:szCs w:val="20"/>
                <w:u w:val="single"/>
              </w:rPr>
            </w:pPr>
            <w:r w:rsidRPr="00A11E77">
              <w:rPr>
                <w:rFonts w:ascii="Tahoma" w:hAnsi="Tahoma" w:cs="Tahoma"/>
                <w:b/>
                <w:sz w:val="20"/>
                <w:szCs w:val="20"/>
                <w:u w:val="single"/>
              </w:rPr>
              <w:t>Wariant I</w:t>
            </w:r>
          </w:p>
        </w:tc>
        <w:tc>
          <w:tcPr>
            <w:tcW w:w="1569" w:type="dxa"/>
            <w:shd w:val="clear" w:color="auto" w:fill="BFBFBF"/>
            <w:vAlign w:val="center"/>
          </w:tcPr>
          <w:p w14:paraId="521AC8E6" w14:textId="77777777" w:rsidR="007071D8" w:rsidRPr="00A11E77" w:rsidRDefault="007071D8" w:rsidP="0092639F">
            <w:pPr>
              <w:spacing w:after="0" w:line="240" w:lineRule="auto"/>
              <w:jc w:val="center"/>
              <w:rPr>
                <w:rFonts w:ascii="Tahoma" w:hAnsi="Tahoma" w:cs="Tahoma"/>
                <w:b/>
                <w:sz w:val="20"/>
                <w:szCs w:val="20"/>
                <w:u w:val="single"/>
              </w:rPr>
            </w:pPr>
            <w:r w:rsidRPr="00A11E77">
              <w:rPr>
                <w:rFonts w:ascii="Tahoma" w:hAnsi="Tahoma" w:cs="Tahoma"/>
                <w:b/>
                <w:sz w:val="20"/>
                <w:szCs w:val="20"/>
                <w:u w:val="single"/>
              </w:rPr>
              <w:t>Wariant II</w:t>
            </w:r>
          </w:p>
        </w:tc>
        <w:tc>
          <w:tcPr>
            <w:tcW w:w="1440" w:type="dxa"/>
            <w:shd w:val="clear" w:color="auto" w:fill="BFBFBF"/>
            <w:vAlign w:val="center"/>
          </w:tcPr>
          <w:p w14:paraId="6A0A1803" w14:textId="65E26733" w:rsidR="007071D8" w:rsidRPr="00A11E77" w:rsidRDefault="007071D8" w:rsidP="0092639F">
            <w:pPr>
              <w:spacing w:after="0" w:line="240" w:lineRule="auto"/>
              <w:jc w:val="center"/>
              <w:rPr>
                <w:rFonts w:ascii="Tahoma" w:hAnsi="Tahoma" w:cs="Tahoma"/>
                <w:b/>
                <w:sz w:val="20"/>
                <w:szCs w:val="20"/>
                <w:u w:val="single"/>
              </w:rPr>
            </w:pPr>
            <w:r>
              <w:rPr>
                <w:rFonts w:ascii="Tahoma" w:hAnsi="Tahoma" w:cs="Tahoma"/>
                <w:b/>
                <w:sz w:val="20"/>
                <w:szCs w:val="20"/>
                <w:u w:val="single"/>
              </w:rPr>
              <w:t>Wariant III</w:t>
            </w:r>
          </w:p>
        </w:tc>
        <w:tc>
          <w:tcPr>
            <w:tcW w:w="1440" w:type="dxa"/>
            <w:shd w:val="clear" w:color="auto" w:fill="BFBFBF"/>
          </w:tcPr>
          <w:p w14:paraId="6899FE1D" w14:textId="410EA62E" w:rsidR="007071D8" w:rsidRPr="00A11E77" w:rsidRDefault="007071D8" w:rsidP="0092639F">
            <w:pPr>
              <w:spacing w:after="0" w:line="240" w:lineRule="auto"/>
              <w:jc w:val="center"/>
              <w:rPr>
                <w:rFonts w:ascii="Tahoma" w:hAnsi="Tahoma" w:cs="Tahoma"/>
                <w:b/>
                <w:sz w:val="20"/>
                <w:szCs w:val="20"/>
                <w:u w:val="single"/>
              </w:rPr>
            </w:pPr>
          </w:p>
        </w:tc>
      </w:tr>
      <w:tr w:rsidR="007071D8" w:rsidRPr="00A11E77" w14:paraId="4AE63BB8" w14:textId="77777777" w:rsidTr="007071D8">
        <w:trPr>
          <w:cantSplit/>
          <w:trHeight w:val="351"/>
        </w:trPr>
        <w:tc>
          <w:tcPr>
            <w:tcW w:w="531" w:type="dxa"/>
            <w:shd w:val="clear" w:color="auto" w:fill="BFBFBF"/>
            <w:vAlign w:val="center"/>
          </w:tcPr>
          <w:p w14:paraId="5287FD49"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L.P.</w:t>
            </w:r>
          </w:p>
        </w:tc>
        <w:tc>
          <w:tcPr>
            <w:tcW w:w="4224" w:type="dxa"/>
            <w:shd w:val="clear" w:color="auto" w:fill="BFBFBF"/>
            <w:vAlign w:val="center"/>
          </w:tcPr>
          <w:p w14:paraId="460CBF59"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Zakres Ubezpieczenia</w:t>
            </w:r>
          </w:p>
        </w:tc>
        <w:tc>
          <w:tcPr>
            <w:tcW w:w="4578" w:type="dxa"/>
            <w:gridSpan w:val="3"/>
            <w:shd w:val="clear" w:color="auto" w:fill="BFBFBF"/>
            <w:vAlign w:val="center"/>
          </w:tcPr>
          <w:p w14:paraId="0944C9DB" w14:textId="12144A44" w:rsidR="007071D8" w:rsidRPr="00A11E77" w:rsidRDefault="007071D8" w:rsidP="0092639F">
            <w:pPr>
              <w:spacing w:after="0" w:line="240" w:lineRule="auto"/>
              <w:jc w:val="center"/>
              <w:rPr>
                <w:rFonts w:ascii="Tahoma" w:hAnsi="Tahoma" w:cs="Tahoma"/>
                <w:b/>
                <w:sz w:val="20"/>
                <w:szCs w:val="20"/>
                <w:u w:val="single"/>
              </w:rPr>
            </w:pPr>
            <w:r w:rsidRPr="00A11E77">
              <w:rPr>
                <w:rFonts w:ascii="Tahoma" w:hAnsi="Tahoma" w:cs="Tahoma"/>
                <w:b/>
                <w:sz w:val="20"/>
                <w:szCs w:val="20"/>
                <w:u w:val="single"/>
              </w:rPr>
              <w:t>Minimalna wysokość świadczeń w PLN</w:t>
            </w:r>
          </w:p>
        </w:tc>
        <w:tc>
          <w:tcPr>
            <w:tcW w:w="1440" w:type="dxa"/>
            <w:shd w:val="clear" w:color="auto" w:fill="BFBFBF"/>
          </w:tcPr>
          <w:p w14:paraId="3FDE7A9D" w14:textId="20481B1C" w:rsidR="007071D8" w:rsidRPr="00A11E77" w:rsidRDefault="007071D8" w:rsidP="0092639F">
            <w:pPr>
              <w:spacing w:after="0" w:line="240" w:lineRule="auto"/>
              <w:jc w:val="center"/>
              <w:rPr>
                <w:rFonts w:ascii="Tahoma" w:hAnsi="Tahoma" w:cs="Tahoma"/>
                <w:b/>
                <w:sz w:val="20"/>
                <w:szCs w:val="20"/>
                <w:u w:val="single"/>
              </w:rPr>
            </w:pPr>
            <w:r w:rsidRPr="00A11E77">
              <w:rPr>
                <w:rFonts w:ascii="Tahoma" w:hAnsi="Tahoma" w:cs="Tahoma"/>
                <w:b/>
                <w:sz w:val="20"/>
                <w:szCs w:val="20"/>
                <w:u w:val="single"/>
              </w:rPr>
              <w:t>Waga Świadczenia</w:t>
            </w:r>
          </w:p>
          <w:p w14:paraId="5512BCEA" w14:textId="77777777" w:rsidR="007071D8" w:rsidRPr="00A11E77" w:rsidRDefault="007071D8" w:rsidP="0092639F">
            <w:pPr>
              <w:spacing w:after="0" w:line="240" w:lineRule="auto"/>
              <w:jc w:val="center"/>
              <w:rPr>
                <w:rFonts w:ascii="Tahoma" w:hAnsi="Tahoma" w:cs="Tahoma"/>
                <w:b/>
                <w:sz w:val="20"/>
                <w:szCs w:val="20"/>
                <w:u w:val="single"/>
              </w:rPr>
            </w:pPr>
            <w:r w:rsidRPr="00A11E77">
              <w:rPr>
                <w:rFonts w:ascii="Tahoma" w:hAnsi="Tahoma" w:cs="Tahoma"/>
                <w:b/>
                <w:sz w:val="20"/>
                <w:szCs w:val="20"/>
                <w:u w:val="single"/>
              </w:rPr>
              <w:t>(%)</w:t>
            </w:r>
          </w:p>
        </w:tc>
      </w:tr>
      <w:tr w:rsidR="007071D8" w:rsidRPr="00A11E77" w14:paraId="3A791DE2" w14:textId="77777777" w:rsidTr="007071D8">
        <w:trPr>
          <w:cantSplit/>
          <w:trHeight w:val="284"/>
        </w:trPr>
        <w:tc>
          <w:tcPr>
            <w:tcW w:w="531" w:type="dxa"/>
            <w:shd w:val="clear" w:color="auto" w:fill="BFBFBF"/>
            <w:vAlign w:val="center"/>
          </w:tcPr>
          <w:p w14:paraId="7D8DCC18"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1</w:t>
            </w:r>
          </w:p>
        </w:tc>
        <w:tc>
          <w:tcPr>
            <w:tcW w:w="4224" w:type="dxa"/>
            <w:shd w:val="clear" w:color="auto" w:fill="BFBFBF"/>
            <w:vAlign w:val="center"/>
          </w:tcPr>
          <w:p w14:paraId="43DBB525"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Zgon Ubezpieczonego (zgon naturalny)</w:t>
            </w:r>
          </w:p>
        </w:tc>
        <w:tc>
          <w:tcPr>
            <w:tcW w:w="1569" w:type="dxa"/>
            <w:shd w:val="clear" w:color="auto" w:fill="FFFFFF"/>
            <w:vAlign w:val="center"/>
          </w:tcPr>
          <w:p w14:paraId="5EC1332B" w14:textId="20DEE1E2"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55 000</w:t>
            </w:r>
          </w:p>
        </w:tc>
        <w:tc>
          <w:tcPr>
            <w:tcW w:w="1569" w:type="dxa"/>
            <w:shd w:val="clear" w:color="auto" w:fill="FFFFFF"/>
            <w:vAlign w:val="center"/>
          </w:tcPr>
          <w:p w14:paraId="34D4D396" w14:textId="2D6CDC4C"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60 000</w:t>
            </w:r>
          </w:p>
        </w:tc>
        <w:tc>
          <w:tcPr>
            <w:tcW w:w="1440" w:type="dxa"/>
            <w:shd w:val="clear" w:color="auto" w:fill="auto"/>
            <w:vAlign w:val="center"/>
          </w:tcPr>
          <w:p w14:paraId="43D60044" w14:textId="173F8CD8"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70 000</w:t>
            </w:r>
          </w:p>
        </w:tc>
        <w:tc>
          <w:tcPr>
            <w:tcW w:w="1440" w:type="dxa"/>
            <w:shd w:val="clear" w:color="auto" w:fill="BFBFBF"/>
            <w:vAlign w:val="center"/>
          </w:tcPr>
          <w:p w14:paraId="63C5E899" w14:textId="2F009161"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3,00</w:t>
            </w:r>
          </w:p>
        </w:tc>
      </w:tr>
      <w:tr w:rsidR="007071D8" w:rsidRPr="00A11E77" w14:paraId="1BEE279B" w14:textId="77777777" w:rsidTr="007071D8">
        <w:trPr>
          <w:cantSplit/>
          <w:trHeight w:val="284"/>
        </w:trPr>
        <w:tc>
          <w:tcPr>
            <w:tcW w:w="531" w:type="dxa"/>
            <w:shd w:val="clear" w:color="auto" w:fill="BFBFBF"/>
            <w:vAlign w:val="center"/>
          </w:tcPr>
          <w:p w14:paraId="537C3AF2"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p>
        </w:tc>
        <w:tc>
          <w:tcPr>
            <w:tcW w:w="4224" w:type="dxa"/>
            <w:shd w:val="clear" w:color="auto" w:fill="BFBFBF"/>
            <w:vAlign w:val="center"/>
          </w:tcPr>
          <w:p w14:paraId="5FEE3991"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Ubezpieczonego w wyniku zawału lub udaru mózgu</w:t>
            </w:r>
          </w:p>
        </w:tc>
        <w:tc>
          <w:tcPr>
            <w:tcW w:w="1569" w:type="dxa"/>
            <w:shd w:val="clear" w:color="auto" w:fill="FFFFFF"/>
            <w:vAlign w:val="center"/>
          </w:tcPr>
          <w:p w14:paraId="51235FD8" w14:textId="2EEA0C74"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90 000</w:t>
            </w:r>
          </w:p>
        </w:tc>
        <w:tc>
          <w:tcPr>
            <w:tcW w:w="1569" w:type="dxa"/>
            <w:shd w:val="clear" w:color="auto" w:fill="FFFFFF"/>
            <w:vAlign w:val="center"/>
          </w:tcPr>
          <w:p w14:paraId="5520B816" w14:textId="04054A76"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100 000</w:t>
            </w:r>
          </w:p>
        </w:tc>
        <w:tc>
          <w:tcPr>
            <w:tcW w:w="1440" w:type="dxa"/>
            <w:shd w:val="clear" w:color="auto" w:fill="auto"/>
            <w:vAlign w:val="center"/>
          </w:tcPr>
          <w:p w14:paraId="21A8A9A6" w14:textId="36DF0FDD"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110 000</w:t>
            </w:r>
          </w:p>
        </w:tc>
        <w:tc>
          <w:tcPr>
            <w:tcW w:w="1440" w:type="dxa"/>
            <w:shd w:val="clear" w:color="auto" w:fill="BFBFBF"/>
            <w:vAlign w:val="center"/>
          </w:tcPr>
          <w:p w14:paraId="6342FCEE" w14:textId="03D51C3B"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4,00</w:t>
            </w:r>
          </w:p>
        </w:tc>
      </w:tr>
      <w:tr w:rsidR="007071D8" w:rsidRPr="00A11E77" w14:paraId="2D8D5F8B" w14:textId="77777777" w:rsidTr="007071D8">
        <w:trPr>
          <w:cantSplit/>
          <w:trHeight w:val="284"/>
        </w:trPr>
        <w:tc>
          <w:tcPr>
            <w:tcW w:w="531" w:type="dxa"/>
            <w:shd w:val="clear" w:color="auto" w:fill="BFBFBF"/>
            <w:vAlign w:val="center"/>
          </w:tcPr>
          <w:p w14:paraId="1A72236D"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lastRenderedPageBreak/>
              <w:t>3</w:t>
            </w:r>
          </w:p>
        </w:tc>
        <w:tc>
          <w:tcPr>
            <w:tcW w:w="4224" w:type="dxa"/>
            <w:shd w:val="clear" w:color="auto" w:fill="BFBFBF"/>
            <w:vAlign w:val="center"/>
          </w:tcPr>
          <w:p w14:paraId="27C5D654"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Ubezpieczonego w wyniku nieszczęśliwego wypadku</w:t>
            </w:r>
          </w:p>
        </w:tc>
        <w:tc>
          <w:tcPr>
            <w:tcW w:w="1569" w:type="dxa"/>
            <w:shd w:val="clear" w:color="auto" w:fill="FFFFFF"/>
            <w:vAlign w:val="center"/>
          </w:tcPr>
          <w:p w14:paraId="6BBC2429" w14:textId="1369F834"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105 000</w:t>
            </w:r>
          </w:p>
        </w:tc>
        <w:tc>
          <w:tcPr>
            <w:tcW w:w="1569" w:type="dxa"/>
            <w:shd w:val="clear" w:color="auto" w:fill="FFFFFF"/>
            <w:vAlign w:val="center"/>
          </w:tcPr>
          <w:p w14:paraId="2BC43C52" w14:textId="1299C5D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115 000</w:t>
            </w:r>
          </w:p>
        </w:tc>
        <w:tc>
          <w:tcPr>
            <w:tcW w:w="1440" w:type="dxa"/>
            <w:shd w:val="clear" w:color="auto" w:fill="auto"/>
            <w:vAlign w:val="center"/>
          </w:tcPr>
          <w:p w14:paraId="187DF82C" w14:textId="17D84100"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145 000</w:t>
            </w:r>
          </w:p>
        </w:tc>
        <w:tc>
          <w:tcPr>
            <w:tcW w:w="1440" w:type="dxa"/>
            <w:shd w:val="clear" w:color="auto" w:fill="BFBFBF"/>
            <w:vAlign w:val="center"/>
          </w:tcPr>
          <w:p w14:paraId="224AE058" w14:textId="5E811135"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6,00</w:t>
            </w:r>
          </w:p>
        </w:tc>
      </w:tr>
      <w:tr w:rsidR="007071D8" w:rsidRPr="00A11E77" w14:paraId="01512232" w14:textId="77777777" w:rsidTr="007071D8">
        <w:trPr>
          <w:cantSplit/>
          <w:trHeight w:val="284"/>
        </w:trPr>
        <w:tc>
          <w:tcPr>
            <w:tcW w:w="531" w:type="dxa"/>
            <w:shd w:val="clear" w:color="auto" w:fill="BFBFBF"/>
            <w:vAlign w:val="center"/>
          </w:tcPr>
          <w:p w14:paraId="23972D97"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4</w:t>
            </w:r>
          </w:p>
        </w:tc>
        <w:tc>
          <w:tcPr>
            <w:tcW w:w="4224" w:type="dxa"/>
            <w:shd w:val="clear" w:color="auto" w:fill="BFBFBF"/>
            <w:vAlign w:val="center"/>
          </w:tcPr>
          <w:p w14:paraId="79BCC861"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Ubezpieczonego w wyniku wypadku przy pracy</w:t>
            </w:r>
          </w:p>
        </w:tc>
        <w:tc>
          <w:tcPr>
            <w:tcW w:w="1569" w:type="dxa"/>
            <w:shd w:val="clear" w:color="auto" w:fill="FFFFFF"/>
            <w:vAlign w:val="center"/>
          </w:tcPr>
          <w:p w14:paraId="5A6018DD" w14:textId="03FF9E95"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165 000</w:t>
            </w:r>
          </w:p>
        </w:tc>
        <w:tc>
          <w:tcPr>
            <w:tcW w:w="1569" w:type="dxa"/>
            <w:shd w:val="clear" w:color="auto" w:fill="FFFFFF"/>
            <w:vAlign w:val="center"/>
          </w:tcPr>
          <w:p w14:paraId="33A6B838" w14:textId="6EEB0222"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175 000</w:t>
            </w:r>
          </w:p>
        </w:tc>
        <w:tc>
          <w:tcPr>
            <w:tcW w:w="1440" w:type="dxa"/>
            <w:shd w:val="clear" w:color="auto" w:fill="auto"/>
            <w:vAlign w:val="center"/>
          </w:tcPr>
          <w:p w14:paraId="1114799D" w14:textId="358368AA"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205 000</w:t>
            </w:r>
          </w:p>
        </w:tc>
        <w:tc>
          <w:tcPr>
            <w:tcW w:w="1440" w:type="dxa"/>
            <w:shd w:val="clear" w:color="auto" w:fill="BFBFBF"/>
            <w:vAlign w:val="center"/>
          </w:tcPr>
          <w:p w14:paraId="1DF5FF55" w14:textId="33A66243"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73EA5CE4" w14:textId="77777777" w:rsidTr="007071D8">
        <w:trPr>
          <w:cantSplit/>
          <w:trHeight w:val="284"/>
        </w:trPr>
        <w:tc>
          <w:tcPr>
            <w:tcW w:w="531" w:type="dxa"/>
            <w:shd w:val="clear" w:color="auto" w:fill="BFBFBF"/>
            <w:vAlign w:val="center"/>
          </w:tcPr>
          <w:p w14:paraId="20998220"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5</w:t>
            </w:r>
          </w:p>
        </w:tc>
        <w:tc>
          <w:tcPr>
            <w:tcW w:w="4224" w:type="dxa"/>
            <w:shd w:val="clear" w:color="auto" w:fill="BFBFBF"/>
            <w:vAlign w:val="center"/>
          </w:tcPr>
          <w:p w14:paraId="3C21D4AD"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Ubezpieczonego w wypadku komunikacyjnym</w:t>
            </w:r>
          </w:p>
        </w:tc>
        <w:tc>
          <w:tcPr>
            <w:tcW w:w="1569" w:type="dxa"/>
            <w:shd w:val="clear" w:color="auto" w:fill="FFFFFF"/>
            <w:vAlign w:val="center"/>
          </w:tcPr>
          <w:p w14:paraId="78E8C806" w14:textId="14311CCF"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165 000</w:t>
            </w:r>
          </w:p>
        </w:tc>
        <w:tc>
          <w:tcPr>
            <w:tcW w:w="1569" w:type="dxa"/>
            <w:shd w:val="clear" w:color="auto" w:fill="FFFFFF"/>
            <w:vAlign w:val="center"/>
          </w:tcPr>
          <w:p w14:paraId="154E882A" w14:textId="2E7D6546"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175 000</w:t>
            </w:r>
          </w:p>
        </w:tc>
        <w:tc>
          <w:tcPr>
            <w:tcW w:w="1440" w:type="dxa"/>
            <w:shd w:val="clear" w:color="auto" w:fill="auto"/>
            <w:vAlign w:val="center"/>
          </w:tcPr>
          <w:p w14:paraId="239E59AA" w14:textId="693408F3"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195 000</w:t>
            </w:r>
          </w:p>
        </w:tc>
        <w:tc>
          <w:tcPr>
            <w:tcW w:w="1440" w:type="dxa"/>
            <w:shd w:val="clear" w:color="auto" w:fill="BFBFBF"/>
            <w:vAlign w:val="center"/>
          </w:tcPr>
          <w:p w14:paraId="00CA8203" w14:textId="598A2445"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3727B30F" w14:textId="77777777" w:rsidTr="007071D8">
        <w:trPr>
          <w:cantSplit/>
          <w:trHeight w:val="284"/>
        </w:trPr>
        <w:tc>
          <w:tcPr>
            <w:tcW w:w="531" w:type="dxa"/>
            <w:shd w:val="clear" w:color="auto" w:fill="BFBFBF"/>
            <w:vAlign w:val="center"/>
          </w:tcPr>
          <w:p w14:paraId="00FA92B1"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6</w:t>
            </w:r>
          </w:p>
        </w:tc>
        <w:tc>
          <w:tcPr>
            <w:tcW w:w="4224" w:type="dxa"/>
            <w:shd w:val="clear" w:color="auto" w:fill="BFBFBF"/>
            <w:vAlign w:val="center"/>
          </w:tcPr>
          <w:p w14:paraId="27DA32B2"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Ubezpieczonego w wypadku komunik. przy pracy</w:t>
            </w:r>
          </w:p>
        </w:tc>
        <w:tc>
          <w:tcPr>
            <w:tcW w:w="1569" w:type="dxa"/>
            <w:shd w:val="clear" w:color="auto" w:fill="FFFFFF"/>
            <w:vAlign w:val="center"/>
          </w:tcPr>
          <w:p w14:paraId="78D79873" w14:textId="032C718A"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225 000</w:t>
            </w:r>
          </w:p>
        </w:tc>
        <w:tc>
          <w:tcPr>
            <w:tcW w:w="1569" w:type="dxa"/>
            <w:shd w:val="clear" w:color="auto" w:fill="FFFFFF"/>
            <w:vAlign w:val="center"/>
          </w:tcPr>
          <w:p w14:paraId="02006B8E" w14:textId="6739E86C"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235 000</w:t>
            </w:r>
          </w:p>
        </w:tc>
        <w:tc>
          <w:tcPr>
            <w:tcW w:w="1440" w:type="dxa"/>
            <w:shd w:val="clear" w:color="auto" w:fill="auto"/>
            <w:vAlign w:val="center"/>
          </w:tcPr>
          <w:p w14:paraId="694082BE" w14:textId="176EA158"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255 000</w:t>
            </w:r>
          </w:p>
        </w:tc>
        <w:tc>
          <w:tcPr>
            <w:tcW w:w="1440" w:type="dxa"/>
            <w:shd w:val="clear" w:color="auto" w:fill="BFBFBF"/>
            <w:vAlign w:val="center"/>
          </w:tcPr>
          <w:p w14:paraId="652AD484" w14:textId="0CE28622"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17D940B0" w14:textId="77777777" w:rsidTr="007071D8">
        <w:trPr>
          <w:cantSplit/>
          <w:trHeight w:val="312"/>
        </w:trPr>
        <w:tc>
          <w:tcPr>
            <w:tcW w:w="531" w:type="dxa"/>
            <w:shd w:val="clear" w:color="auto" w:fill="BFBFBF"/>
            <w:vAlign w:val="center"/>
          </w:tcPr>
          <w:p w14:paraId="090D0E89"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7</w:t>
            </w:r>
          </w:p>
        </w:tc>
        <w:tc>
          <w:tcPr>
            <w:tcW w:w="4224" w:type="dxa"/>
            <w:shd w:val="clear" w:color="auto" w:fill="BFBFBF"/>
            <w:vAlign w:val="center"/>
          </w:tcPr>
          <w:p w14:paraId="54F34734"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 xml:space="preserve">Trwały uszczerbek na zdrowiu </w:t>
            </w:r>
            <w:r w:rsidRPr="00A11E77">
              <w:rPr>
                <w:rFonts w:ascii="Tahoma" w:hAnsi="Tahoma" w:cs="Tahoma"/>
                <w:color w:val="auto"/>
                <w:sz w:val="20"/>
                <w:szCs w:val="20"/>
              </w:rPr>
              <w:t>spowodowany nieszczęśliwym wypadkiem (za każdy 1% uszczerbku)</w:t>
            </w:r>
          </w:p>
        </w:tc>
        <w:tc>
          <w:tcPr>
            <w:tcW w:w="1569" w:type="dxa"/>
            <w:shd w:val="clear" w:color="auto" w:fill="FFFFFF"/>
            <w:vAlign w:val="center"/>
          </w:tcPr>
          <w:p w14:paraId="13FF80E4" w14:textId="7D3C673A"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460</w:t>
            </w:r>
          </w:p>
        </w:tc>
        <w:tc>
          <w:tcPr>
            <w:tcW w:w="1569" w:type="dxa"/>
            <w:shd w:val="clear" w:color="auto" w:fill="FFFFFF"/>
            <w:vAlign w:val="center"/>
          </w:tcPr>
          <w:p w14:paraId="4C006CFD" w14:textId="5999A21D"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520</w:t>
            </w:r>
          </w:p>
        </w:tc>
        <w:tc>
          <w:tcPr>
            <w:tcW w:w="1440" w:type="dxa"/>
            <w:shd w:val="clear" w:color="auto" w:fill="auto"/>
            <w:vAlign w:val="center"/>
          </w:tcPr>
          <w:p w14:paraId="5F4CF150" w14:textId="6EBCBD1C"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620</w:t>
            </w:r>
          </w:p>
        </w:tc>
        <w:tc>
          <w:tcPr>
            <w:tcW w:w="1440" w:type="dxa"/>
            <w:shd w:val="clear" w:color="auto" w:fill="BFBFBF"/>
            <w:vAlign w:val="center"/>
          </w:tcPr>
          <w:p w14:paraId="47620EA9" w14:textId="6AE49C4C"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6,00</w:t>
            </w:r>
          </w:p>
        </w:tc>
      </w:tr>
      <w:tr w:rsidR="007071D8" w:rsidRPr="00A11E77" w14:paraId="6C15D3DA" w14:textId="77777777" w:rsidTr="007071D8">
        <w:trPr>
          <w:cantSplit/>
          <w:trHeight w:val="312"/>
        </w:trPr>
        <w:tc>
          <w:tcPr>
            <w:tcW w:w="531" w:type="dxa"/>
            <w:shd w:val="clear" w:color="auto" w:fill="BFBFBF"/>
            <w:vAlign w:val="center"/>
          </w:tcPr>
          <w:p w14:paraId="04936ADF"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8</w:t>
            </w:r>
          </w:p>
        </w:tc>
        <w:tc>
          <w:tcPr>
            <w:tcW w:w="4224" w:type="dxa"/>
            <w:shd w:val="clear" w:color="auto" w:fill="BFBFBF"/>
            <w:vAlign w:val="center"/>
          </w:tcPr>
          <w:p w14:paraId="267792B4" w14:textId="77777777" w:rsidR="007071D8" w:rsidRPr="00A11E77" w:rsidRDefault="007071D8" w:rsidP="0092639F">
            <w:pPr>
              <w:pStyle w:val="Nagwek2"/>
              <w:spacing w:before="0" w:line="240" w:lineRule="auto"/>
              <w:rPr>
                <w:rFonts w:ascii="Tahoma" w:hAnsi="Tahoma" w:cs="Tahoma"/>
                <w:sz w:val="20"/>
                <w:szCs w:val="20"/>
              </w:rPr>
            </w:pPr>
            <w:r w:rsidRPr="00A11E77">
              <w:rPr>
                <w:rFonts w:ascii="Tahoma" w:hAnsi="Tahoma" w:cs="Tahoma"/>
                <w:color w:val="000000"/>
                <w:sz w:val="20"/>
                <w:szCs w:val="20"/>
              </w:rPr>
              <w:t xml:space="preserve">Trwały uszczerbek na zdrowiu </w:t>
            </w:r>
            <w:r w:rsidRPr="00A11E77">
              <w:rPr>
                <w:rFonts w:ascii="Tahoma" w:hAnsi="Tahoma" w:cs="Tahoma"/>
                <w:color w:val="auto"/>
                <w:sz w:val="20"/>
                <w:szCs w:val="20"/>
              </w:rPr>
              <w:t xml:space="preserve">spowodowany zawałem serca lub udarem mózgu </w:t>
            </w:r>
            <w:r w:rsidRPr="00A11E77">
              <w:rPr>
                <w:rFonts w:ascii="Tahoma" w:hAnsi="Tahoma" w:cs="Tahoma"/>
                <w:color w:val="000000"/>
                <w:sz w:val="20"/>
                <w:szCs w:val="20"/>
              </w:rPr>
              <w:t>(za każdy 1% uszczerbku)</w:t>
            </w:r>
          </w:p>
        </w:tc>
        <w:tc>
          <w:tcPr>
            <w:tcW w:w="1569" w:type="dxa"/>
            <w:shd w:val="clear" w:color="auto" w:fill="FFFFFF"/>
            <w:vAlign w:val="center"/>
          </w:tcPr>
          <w:p w14:paraId="5443C4E1" w14:textId="11546E46"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450</w:t>
            </w:r>
          </w:p>
        </w:tc>
        <w:tc>
          <w:tcPr>
            <w:tcW w:w="1569" w:type="dxa"/>
            <w:shd w:val="clear" w:color="auto" w:fill="FFFFFF"/>
            <w:vAlign w:val="center"/>
          </w:tcPr>
          <w:p w14:paraId="46E4BC23" w14:textId="0C0176D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500</w:t>
            </w:r>
          </w:p>
        </w:tc>
        <w:tc>
          <w:tcPr>
            <w:tcW w:w="1440" w:type="dxa"/>
            <w:shd w:val="clear" w:color="auto" w:fill="auto"/>
            <w:vAlign w:val="center"/>
          </w:tcPr>
          <w:p w14:paraId="18402DB0" w14:textId="36DB9CF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550</w:t>
            </w:r>
          </w:p>
        </w:tc>
        <w:tc>
          <w:tcPr>
            <w:tcW w:w="1440" w:type="dxa"/>
            <w:shd w:val="clear" w:color="auto" w:fill="BFBFBF"/>
            <w:vAlign w:val="center"/>
          </w:tcPr>
          <w:p w14:paraId="501260BB" w14:textId="25D284DF"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4,00</w:t>
            </w:r>
          </w:p>
        </w:tc>
      </w:tr>
      <w:tr w:rsidR="007071D8" w:rsidRPr="00A11E77" w14:paraId="369C7AB7" w14:textId="77777777" w:rsidTr="007071D8">
        <w:trPr>
          <w:cantSplit/>
          <w:trHeight w:val="284"/>
        </w:trPr>
        <w:tc>
          <w:tcPr>
            <w:tcW w:w="531" w:type="dxa"/>
            <w:shd w:val="clear" w:color="auto" w:fill="BFBFBF"/>
            <w:vAlign w:val="center"/>
          </w:tcPr>
          <w:p w14:paraId="1C6D3DF2"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9</w:t>
            </w:r>
          </w:p>
        </w:tc>
        <w:tc>
          <w:tcPr>
            <w:tcW w:w="4224" w:type="dxa"/>
            <w:shd w:val="clear" w:color="auto" w:fill="BFBFBF"/>
            <w:vAlign w:val="center"/>
          </w:tcPr>
          <w:p w14:paraId="25EE282F"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Zgon małżonka Ubezpieczonego</w:t>
            </w:r>
          </w:p>
        </w:tc>
        <w:tc>
          <w:tcPr>
            <w:tcW w:w="1569" w:type="dxa"/>
            <w:shd w:val="clear" w:color="auto" w:fill="FFFFFF"/>
            <w:vAlign w:val="center"/>
          </w:tcPr>
          <w:p w14:paraId="3C88608D" w14:textId="6B6079D7"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16 000</w:t>
            </w:r>
          </w:p>
        </w:tc>
        <w:tc>
          <w:tcPr>
            <w:tcW w:w="1569" w:type="dxa"/>
            <w:shd w:val="clear" w:color="auto" w:fill="FFFFFF"/>
            <w:vAlign w:val="center"/>
          </w:tcPr>
          <w:p w14:paraId="56ECD404" w14:textId="5E0559F8"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18 000</w:t>
            </w:r>
          </w:p>
        </w:tc>
        <w:tc>
          <w:tcPr>
            <w:tcW w:w="1440" w:type="dxa"/>
            <w:shd w:val="clear" w:color="auto" w:fill="auto"/>
            <w:vAlign w:val="center"/>
          </w:tcPr>
          <w:p w14:paraId="47E48054" w14:textId="7E6E8DB0"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22 000</w:t>
            </w:r>
          </w:p>
        </w:tc>
        <w:tc>
          <w:tcPr>
            <w:tcW w:w="1440" w:type="dxa"/>
            <w:shd w:val="clear" w:color="auto" w:fill="BFBFBF"/>
            <w:vAlign w:val="center"/>
          </w:tcPr>
          <w:p w14:paraId="568E92A4" w14:textId="71258822"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6,00</w:t>
            </w:r>
          </w:p>
        </w:tc>
      </w:tr>
      <w:tr w:rsidR="007071D8" w:rsidRPr="00A11E77" w14:paraId="1849A8A5" w14:textId="77777777" w:rsidTr="007071D8">
        <w:trPr>
          <w:cantSplit/>
          <w:trHeight w:val="284"/>
        </w:trPr>
        <w:tc>
          <w:tcPr>
            <w:tcW w:w="531" w:type="dxa"/>
            <w:shd w:val="clear" w:color="auto" w:fill="BFBFBF"/>
            <w:vAlign w:val="center"/>
          </w:tcPr>
          <w:p w14:paraId="2C1C8FDB" w14:textId="77777777"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10</w:t>
            </w:r>
          </w:p>
        </w:tc>
        <w:tc>
          <w:tcPr>
            <w:tcW w:w="4224" w:type="dxa"/>
            <w:shd w:val="clear" w:color="auto" w:fill="BFBFBF"/>
            <w:vAlign w:val="center"/>
          </w:tcPr>
          <w:p w14:paraId="5EC78213"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Zgon małżonka Ubezpieczonego wskutek NW</w:t>
            </w:r>
          </w:p>
        </w:tc>
        <w:tc>
          <w:tcPr>
            <w:tcW w:w="1569" w:type="dxa"/>
            <w:shd w:val="clear" w:color="auto" w:fill="FFFFFF"/>
            <w:vAlign w:val="center"/>
          </w:tcPr>
          <w:p w14:paraId="26D5F19D" w14:textId="72C5230B"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33 000</w:t>
            </w:r>
          </w:p>
        </w:tc>
        <w:tc>
          <w:tcPr>
            <w:tcW w:w="1569" w:type="dxa"/>
            <w:shd w:val="clear" w:color="auto" w:fill="FFFFFF"/>
            <w:vAlign w:val="center"/>
          </w:tcPr>
          <w:p w14:paraId="78A2DE49" w14:textId="0859BF54"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34 000</w:t>
            </w:r>
          </w:p>
        </w:tc>
        <w:tc>
          <w:tcPr>
            <w:tcW w:w="1440" w:type="dxa"/>
            <w:shd w:val="clear" w:color="auto" w:fill="auto"/>
            <w:vAlign w:val="center"/>
          </w:tcPr>
          <w:p w14:paraId="604514B1" w14:textId="55EB89E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44 000</w:t>
            </w:r>
          </w:p>
        </w:tc>
        <w:tc>
          <w:tcPr>
            <w:tcW w:w="1440" w:type="dxa"/>
            <w:shd w:val="clear" w:color="auto" w:fill="BFBFBF"/>
            <w:vAlign w:val="center"/>
          </w:tcPr>
          <w:p w14:paraId="1B3696F3" w14:textId="241BF9A6"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42C9089B" w14:textId="77777777" w:rsidTr="007071D8">
        <w:trPr>
          <w:cantSplit/>
          <w:trHeight w:val="284"/>
        </w:trPr>
        <w:tc>
          <w:tcPr>
            <w:tcW w:w="531" w:type="dxa"/>
            <w:shd w:val="clear" w:color="auto" w:fill="BFBFBF"/>
            <w:vAlign w:val="center"/>
          </w:tcPr>
          <w:p w14:paraId="5CD7768A" w14:textId="77777777"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11</w:t>
            </w:r>
          </w:p>
        </w:tc>
        <w:tc>
          <w:tcPr>
            <w:tcW w:w="4224" w:type="dxa"/>
            <w:shd w:val="clear" w:color="auto" w:fill="BFBFBF"/>
            <w:vAlign w:val="center"/>
          </w:tcPr>
          <w:p w14:paraId="50EB799A" w14:textId="77777777" w:rsidR="007071D8" w:rsidRPr="002313E5" w:rsidRDefault="007071D8" w:rsidP="0092639F">
            <w:pPr>
              <w:pStyle w:val="Nagwek2"/>
              <w:spacing w:before="0" w:line="240" w:lineRule="auto"/>
              <w:rPr>
                <w:rFonts w:ascii="Tahoma" w:hAnsi="Tahoma" w:cs="Tahoma"/>
                <w:color w:val="000000"/>
                <w:sz w:val="20"/>
                <w:szCs w:val="20"/>
              </w:rPr>
            </w:pPr>
            <w:r w:rsidRPr="002313E5">
              <w:rPr>
                <w:rFonts w:ascii="Tahoma" w:hAnsi="Tahoma" w:cs="Tahoma"/>
                <w:color w:val="000000"/>
                <w:sz w:val="20"/>
                <w:szCs w:val="20"/>
              </w:rPr>
              <w:t>Zgon rodziców Ubezpieczonego/rodziców małżonka Ubezpieczonego</w:t>
            </w:r>
          </w:p>
        </w:tc>
        <w:tc>
          <w:tcPr>
            <w:tcW w:w="1569" w:type="dxa"/>
            <w:shd w:val="clear" w:color="auto" w:fill="FFFFFF"/>
            <w:vAlign w:val="center"/>
          </w:tcPr>
          <w:p w14:paraId="74A4F13E" w14:textId="27998F0D" w:rsidR="007071D8" w:rsidRPr="00A11E77" w:rsidRDefault="00336E8C" w:rsidP="0092639F">
            <w:pPr>
              <w:spacing w:after="0" w:line="240" w:lineRule="auto"/>
              <w:jc w:val="center"/>
              <w:rPr>
                <w:rFonts w:ascii="Tahoma" w:hAnsi="Tahoma" w:cs="Tahoma"/>
                <w:sz w:val="20"/>
                <w:szCs w:val="20"/>
              </w:rPr>
            </w:pPr>
            <w:r>
              <w:rPr>
                <w:rFonts w:ascii="Tahoma" w:hAnsi="Tahoma" w:cs="Tahoma"/>
                <w:sz w:val="20"/>
                <w:szCs w:val="20"/>
              </w:rPr>
              <w:t>2 400</w:t>
            </w:r>
          </w:p>
        </w:tc>
        <w:tc>
          <w:tcPr>
            <w:tcW w:w="1569" w:type="dxa"/>
            <w:shd w:val="clear" w:color="auto" w:fill="FFFFFF"/>
            <w:vAlign w:val="center"/>
          </w:tcPr>
          <w:p w14:paraId="76C7D1BA" w14:textId="74C4D9A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2 600</w:t>
            </w:r>
          </w:p>
        </w:tc>
        <w:tc>
          <w:tcPr>
            <w:tcW w:w="1440" w:type="dxa"/>
            <w:shd w:val="clear" w:color="auto" w:fill="auto"/>
            <w:vAlign w:val="center"/>
          </w:tcPr>
          <w:p w14:paraId="5677DE85" w14:textId="12D07D3B" w:rsidR="007071D8" w:rsidRDefault="00803041" w:rsidP="0092639F">
            <w:pPr>
              <w:spacing w:after="0" w:line="240" w:lineRule="auto"/>
              <w:jc w:val="center"/>
              <w:rPr>
                <w:rFonts w:ascii="Tahoma" w:hAnsi="Tahoma" w:cs="Tahoma"/>
                <w:sz w:val="20"/>
                <w:szCs w:val="20"/>
              </w:rPr>
            </w:pPr>
            <w:r>
              <w:rPr>
                <w:rFonts w:ascii="Tahoma" w:hAnsi="Tahoma" w:cs="Tahoma"/>
                <w:sz w:val="20"/>
                <w:szCs w:val="20"/>
              </w:rPr>
              <w:t>2 900</w:t>
            </w:r>
          </w:p>
        </w:tc>
        <w:tc>
          <w:tcPr>
            <w:tcW w:w="1440" w:type="dxa"/>
            <w:shd w:val="clear" w:color="auto" w:fill="BFBFBF"/>
            <w:vAlign w:val="center"/>
          </w:tcPr>
          <w:p w14:paraId="6AC5D6A9" w14:textId="5537BDC4" w:rsidR="007071D8" w:rsidRPr="00A11E77" w:rsidRDefault="007071D8" w:rsidP="0092639F">
            <w:pPr>
              <w:spacing w:after="0" w:line="240" w:lineRule="auto"/>
              <w:jc w:val="center"/>
              <w:rPr>
                <w:rFonts w:ascii="Tahoma" w:hAnsi="Tahoma" w:cs="Tahoma"/>
                <w:sz w:val="20"/>
                <w:szCs w:val="20"/>
              </w:rPr>
            </w:pPr>
            <w:r>
              <w:rPr>
                <w:rFonts w:ascii="Tahoma" w:hAnsi="Tahoma" w:cs="Tahoma"/>
                <w:sz w:val="20"/>
                <w:szCs w:val="20"/>
              </w:rPr>
              <w:t>4</w:t>
            </w:r>
            <w:r w:rsidRPr="00A11E77">
              <w:rPr>
                <w:rFonts w:ascii="Tahoma" w:hAnsi="Tahoma" w:cs="Tahoma"/>
                <w:sz w:val="20"/>
                <w:szCs w:val="20"/>
              </w:rPr>
              <w:t>,00</w:t>
            </w:r>
          </w:p>
        </w:tc>
      </w:tr>
      <w:tr w:rsidR="007071D8" w:rsidRPr="00A11E77" w14:paraId="36EB408F" w14:textId="77777777" w:rsidTr="007071D8">
        <w:trPr>
          <w:cantSplit/>
          <w:trHeight w:val="284"/>
        </w:trPr>
        <w:tc>
          <w:tcPr>
            <w:tcW w:w="531" w:type="dxa"/>
            <w:shd w:val="clear" w:color="auto" w:fill="BFBFBF"/>
            <w:vAlign w:val="center"/>
          </w:tcPr>
          <w:p w14:paraId="355BFBD9" w14:textId="54507FB8" w:rsidR="007071D8" w:rsidRPr="00A11E77" w:rsidRDefault="007071D8" w:rsidP="0092639F">
            <w:pPr>
              <w:pStyle w:val="Nagwek1"/>
              <w:spacing w:before="0"/>
              <w:jc w:val="center"/>
              <w:rPr>
                <w:rFonts w:ascii="Tahoma" w:hAnsi="Tahoma" w:cs="Tahoma"/>
                <w:b w:val="0"/>
                <w:color w:val="000000"/>
                <w:sz w:val="20"/>
                <w:u w:val="none"/>
              </w:rPr>
            </w:pPr>
            <w:r w:rsidRPr="00A11E77">
              <w:rPr>
                <w:rFonts w:ascii="Tahoma" w:hAnsi="Tahoma" w:cs="Tahoma"/>
                <w:b w:val="0"/>
                <w:color w:val="000000"/>
                <w:sz w:val="20"/>
                <w:u w:val="none"/>
              </w:rPr>
              <w:t>1</w:t>
            </w:r>
            <w:r w:rsidR="002366D5">
              <w:rPr>
                <w:rFonts w:ascii="Tahoma" w:hAnsi="Tahoma" w:cs="Tahoma"/>
                <w:b w:val="0"/>
                <w:color w:val="000000"/>
                <w:sz w:val="20"/>
                <w:u w:val="none"/>
              </w:rPr>
              <w:t>2</w:t>
            </w:r>
          </w:p>
        </w:tc>
        <w:tc>
          <w:tcPr>
            <w:tcW w:w="4224" w:type="dxa"/>
            <w:shd w:val="clear" w:color="auto" w:fill="BFBFBF"/>
            <w:vAlign w:val="center"/>
          </w:tcPr>
          <w:p w14:paraId="24D98FFF" w14:textId="77777777" w:rsidR="007071D8" w:rsidRPr="002313E5" w:rsidRDefault="007071D8" w:rsidP="0092639F">
            <w:pPr>
              <w:pStyle w:val="Nagwek1"/>
              <w:spacing w:before="0"/>
              <w:rPr>
                <w:rFonts w:ascii="Tahoma" w:hAnsi="Tahoma" w:cs="Tahoma"/>
                <w:b w:val="0"/>
                <w:color w:val="000000"/>
                <w:sz w:val="20"/>
                <w:u w:val="none"/>
              </w:rPr>
            </w:pPr>
            <w:r w:rsidRPr="002313E5">
              <w:rPr>
                <w:rFonts w:ascii="Tahoma" w:hAnsi="Tahoma" w:cs="Tahoma"/>
                <w:b w:val="0"/>
                <w:color w:val="000000"/>
                <w:sz w:val="20"/>
                <w:u w:val="none"/>
              </w:rPr>
              <w:t>Zgon dziecka</w:t>
            </w:r>
          </w:p>
        </w:tc>
        <w:tc>
          <w:tcPr>
            <w:tcW w:w="1569" w:type="dxa"/>
            <w:shd w:val="clear" w:color="auto" w:fill="FFFFFF"/>
            <w:vAlign w:val="center"/>
          </w:tcPr>
          <w:p w14:paraId="4975ED26" w14:textId="0D909D14"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4 600</w:t>
            </w:r>
          </w:p>
        </w:tc>
        <w:tc>
          <w:tcPr>
            <w:tcW w:w="1569" w:type="dxa"/>
            <w:shd w:val="clear" w:color="auto" w:fill="FFFFFF"/>
            <w:vAlign w:val="center"/>
          </w:tcPr>
          <w:p w14:paraId="4C179788" w14:textId="7932000D"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4 000</w:t>
            </w:r>
          </w:p>
        </w:tc>
        <w:tc>
          <w:tcPr>
            <w:tcW w:w="1440" w:type="dxa"/>
            <w:shd w:val="clear" w:color="auto" w:fill="auto"/>
            <w:vAlign w:val="center"/>
          </w:tcPr>
          <w:p w14:paraId="0B7EBC57" w14:textId="5DCCF4E7"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3 600</w:t>
            </w:r>
          </w:p>
        </w:tc>
        <w:tc>
          <w:tcPr>
            <w:tcW w:w="1440" w:type="dxa"/>
            <w:shd w:val="clear" w:color="auto" w:fill="BFBFBF"/>
            <w:vAlign w:val="center"/>
          </w:tcPr>
          <w:p w14:paraId="401D163F" w14:textId="672B8448"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3,00</w:t>
            </w:r>
          </w:p>
        </w:tc>
      </w:tr>
      <w:tr w:rsidR="007071D8" w:rsidRPr="00A11E77" w14:paraId="4CB63151" w14:textId="77777777" w:rsidTr="007071D8">
        <w:trPr>
          <w:cantSplit/>
          <w:trHeight w:val="284"/>
        </w:trPr>
        <w:tc>
          <w:tcPr>
            <w:tcW w:w="531" w:type="dxa"/>
            <w:shd w:val="clear" w:color="auto" w:fill="BFBFBF"/>
            <w:vAlign w:val="center"/>
          </w:tcPr>
          <w:p w14:paraId="7A188756" w14:textId="5BE8F1D4"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1</w:t>
            </w:r>
            <w:r w:rsidR="002366D5">
              <w:rPr>
                <w:rFonts w:ascii="Tahoma" w:hAnsi="Tahoma" w:cs="Tahoma"/>
                <w:color w:val="000000"/>
                <w:sz w:val="20"/>
                <w:szCs w:val="20"/>
              </w:rPr>
              <w:t>3</w:t>
            </w:r>
          </w:p>
        </w:tc>
        <w:tc>
          <w:tcPr>
            <w:tcW w:w="4224" w:type="dxa"/>
            <w:shd w:val="clear" w:color="auto" w:fill="BFBFBF"/>
            <w:vAlign w:val="center"/>
          </w:tcPr>
          <w:p w14:paraId="1A0CE2D5" w14:textId="77777777" w:rsidR="007071D8" w:rsidRPr="002313E5" w:rsidRDefault="007071D8" w:rsidP="0092639F">
            <w:pPr>
              <w:pStyle w:val="Nagwek2"/>
              <w:spacing w:before="0" w:line="240" w:lineRule="auto"/>
              <w:rPr>
                <w:rFonts w:ascii="Tahoma" w:hAnsi="Tahoma" w:cs="Tahoma"/>
                <w:color w:val="000000"/>
                <w:sz w:val="20"/>
                <w:szCs w:val="20"/>
              </w:rPr>
            </w:pPr>
            <w:r w:rsidRPr="002313E5">
              <w:rPr>
                <w:rFonts w:ascii="Tahoma" w:hAnsi="Tahoma" w:cs="Tahoma"/>
                <w:color w:val="000000"/>
                <w:sz w:val="20"/>
                <w:szCs w:val="20"/>
              </w:rPr>
              <w:t>Zgon noworodka</w:t>
            </w:r>
          </w:p>
        </w:tc>
        <w:tc>
          <w:tcPr>
            <w:tcW w:w="1569" w:type="dxa"/>
            <w:shd w:val="clear" w:color="auto" w:fill="FFFFFF"/>
            <w:vAlign w:val="center"/>
          </w:tcPr>
          <w:p w14:paraId="7B66D121" w14:textId="45867258"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3 800</w:t>
            </w:r>
          </w:p>
        </w:tc>
        <w:tc>
          <w:tcPr>
            <w:tcW w:w="1569" w:type="dxa"/>
            <w:shd w:val="clear" w:color="auto" w:fill="FFFFFF"/>
            <w:vAlign w:val="center"/>
          </w:tcPr>
          <w:p w14:paraId="3271D154" w14:textId="2CFE2D3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3 300</w:t>
            </w:r>
          </w:p>
        </w:tc>
        <w:tc>
          <w:tcPr>
            <w:tcW w:w="1440" w:type="dxa"/>
            <w:shd w:val="clear" w:color="auto" w:fill="auto"/>
            <w:vAlign w:val="center"/>
          </w:tcPr>
          <w:p w14:paraId="67EE04D8" w14:textId="2A418919" w:rsidR="007071D8" w:rsidRDefault="00803041" w:rsidP="0092639F">
            <w:pPr>
              <w:spacing w:after="0" w:line="240" w:lineRule="auto"/>
              <w:jc w:val="center"/>
              <w:rPr>
                <w:rFonts w:ascii="Tahoma" w:hAnsi="Tahoma" w:cs="Tahoma"/>
                <w:sz w:val="20"/>
                <w:szCs w:val="20"/>
              </w:rPr>
            </w:pPr>
            <w:r>
              <w:rPr>
                <w:rFonts w:ascii="Tahoma" w:hAnsi="Tahoma" w:cs="Tahoma"/>
                <w:sz w:val="20"/>
                <w:szCs w:val="20"/>
              </w:rPr>
              <w:t>3 000</w:t>
            </w:r>
          </w:p>
        </w:tc>
        <w:tc>
          <w:tcPr>
            <w:tcW w:w="1440" w:type="dxa"/>
            <w:shd w:val="clear" w:color="auto" w:fill="BFBFBF"/>
            <w:vAlign w:val="center"/>
          </w:tcPr>
          <w:p w14:paraId="5378648C" w14:textId="71265DEB" w:rsidR="007071D8" w:rsidRPr="00A11E77" w:rsidRDefault="007071D8" w:rsidP="0092639F">
            <w:pPr>
              <w:spacing w:after="0" w:line="240" w:lineRule="auto"/>
              <w:jc w:val="center"/>
              <w:rPr>
                <w:rFonts w:ascii="Tahoma" w:hAnsi="Tahoma" w:cs="Tahoma"/>
                <w:sz w:val="20"/>
                <w:szCs w:val="20"/>
              </w:rPr>
            </w:pPr>
            <w:r>
              <w:rPr>
                <w:rFonts w:ascii="Tahoma" w:hAnsi="Tahoma" w:cs="Tahoma"/>
                <w:sz w:val="20"/>
                <w:szCs w:val="20"/>
              </w:rPr>
              <w:t>4</w:t>
            </w:r>
            <w:r w:rsidRPr="00A11E77">
              <w:rPr>
                <w:rFonts w:ascii="Tahoma" w:hAnsi="Tahoma" w:cs="Tahoma"/>
                <w:sz w:val="20"/>
                <w:szCs w:val="20"/>
              </w:rPr>
              <w:t>,00</w:t>
            </w:r>
          </w:p>
        </w:tc>
      </w:tr>
      <w:tr w:rsidR="007071D8" w:rsidRPr="00A11E77" w14:paraId="2C462D61" w14:textId="77777777" w:rsidTr="007071D8">
        <w:trPr>
          <w:cantSplit/>
          <w:trHeight w:val="284"/>
        </w:trPr>
        <w:tc>
          <w:tcPr>
            <w:tcW w:w="531" w:type="dxa"/>
            <w:shd w:val="clear" w:color="auto" w:fill="BFBFBF"/>
            <w:vAlign w:val="center"/>
          </w:tcPr>
          <w:p w14:paraId="048EBDD5" w14:textId="108BD57D"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1</w:t>
            </w:r>
            <w:r w:rsidR="002366D5">
              <w:rPr>
                <w:rFonts w:ascii="Tahoma" w:hAnsi="Tahoma" w:cs="Tahoma"/>
                <w:color w:val="000000"/>
                <w:sz w:val="20"/>
                <w:szCs w:val="20"/>
              </w:rPr>
              <w:t>4</w:t>
            </w:r>
          </w:p>
        </w:tc>
        <w:tc>
          <w:tcPr>
            <w:tcW w:w="4224" w:type="dxa"/>
            <w:shd w:val="clear" w:color="auto" w:fill="BFBFBF"/>
            <w:vAlign w:val="center"/>
          </w:tcPr>
          <w:p w14:paraId="731539D7"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Urodzenie dziecka</w:t>
            </w:r>
          </w:p>
        </w:tc>
        <w:tc>
          <w:tcPr>
            <w:tcW w:w="1569" w:type="dxa"/>
            <w:shd w:val="clear" w:color="auto" w:fill="FFFFFF"/>
            <w:vAlign w:val="center"/>
          </w:tcPr>
          <w:p w14:paraId="1058E66B" w14:textId="5E6698D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1 800</w:t>
            </w:r>
          </w:p>
        </w:tc>
        <w:tc>
          <w:tcPr>
            <w:tcW w:w="1569" w:type="dxa"/>
            <w:shd w:val="clear" w:color="auto" w:fill="FFFFFF"/>
            <w:vAlign w:val="center"/>
          </w:tcPr>
          <w:p w14:paraId="3D8C4D58" w14:textId="7ADFAEB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1 750</w:t>
            </w:r>
          </w:p>
        </w:tc>
        <w:tc>
          <w:tcPr>
            <w:tcW w:w="1440" w:type="dxa"/>
            <w:shd w:val="clear" w:color="auto" w:fill="auto"/>
            <w:vAlign w:val="center"/>
          </w:tcPr>
          <w:p w14:paraId="007A1B10" w14:textId="626BD37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1 700</w:t>
            </w:r>
          </w:p>
        </w:tc>
        <w:tc>
          <w:tcPr>
            <w:tcW w:w="1440" w:type="dxa"/>
            <w:shd w:val="clear" w:color="auto" w:fill="BFBFBF"/>
            <w:vAlign w:val="center"/>
          </w:tcPr>
          <w:p w14:paraId="4A8004D5" w14:textId="313CB1B4"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4,00</w:t>
            </w:r>
          </w:p>
        </w:tc>
      </w:tr>
      <w:tr w:rsidR="007071D8" w:rsidRPr="00A11E77" w14:paraId="7075864F" w14:textId="77777777" w:rsidTr="007071D8">
        <w:trPr>
          <w:cantSplit/>
          <w:trHeight w:val="284"/>
        </w:trPr>
        <w:tc>
          <w:tcPr>
            <w:tcW w:w="531" w:type="dxa"/>
            <w:shd w:val="clear" w:color="auto" w:fill="BFBFBF"/>
            <w:vAlign w:val="center"/>
          </w:tcPr>
          <w:p w14:paraId="1B47BF74" w14:textId="43F09509"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1</w:t>
            </w:r>
            <w:r w:rsidR="002366D5">
              <w:rPr>
                <w:rFonts w:ascii="Tahoma" w:hAnsi="Tahoma" w:cs="Tahoma"/>
                <w:color w:val="000000"/>
                <w:sz w:val="20"/>
                <w:szCs w:val="20"/>
              </w:rPr>
              <w:t>5</w:t>
            </w:r>
          </w:p>
        </w:tc>
        <w:tc>
          <w:tcPr>
            <w:tcW w:w="4224" w:type="dxa"/>
            <w:shd w:val="clear" w:color="auto" w:fill="BFBFBF"/>
            <w:vAlign w:val="center"/>
          </w:tcPr>
          <w:p w14:paraId="2A88771F"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Osierocenie dziecka przez Ubezpieczonego</w:t>
            </w:r>
          </w:p>
        </w:tc>
        <w:tc>
          <w:tcPr>
            <w:tcW w:w="1569" w:type="dxa"/>
            <w:shd w:val="clear" w:color="auto" w:fill="FFFFFF"/>
            <w:vAlign w:val="center"/>
          </w:tcPr>
          <w:p w14:paraId="504E99A8" w14:textId="549E9A81"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3 600</w:t>
            </w:r>
          </w:p>
        </w:tc>
        <w:tc>
          <w:tcPr>
            <w:tcW w:w="1569" w:type="dxa"/>
            <w:shd w:val="clear" w:color="auto" w:fill="FFFFFF"/>
            <w:vAlign w:val="center"/>
          </w:tcPr>
          <w:p w14:paraId="7269A11D" w14:textId="01A4AFCD"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4 500</w:t>
            </w:r>
          </w:p>
        </w:tc>
        <w:tc>
          <w:tcPr>
            <w:tcW w:w="1440" w:type="dxa"/>
            <w:shd w:val="clear" w:color="auto" w:fill="auto"/>
            <w:vAlign w:val="center"/>
          </w:tcPr>
          <w:p w14:paraId="598DDFBE" w14:textId="45E94456"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4 600</w:t>
            </w:r>
          </w:p>
        </w:tc>
        <w:tc>
          <w:tcPr>
            <w:tcW w:w="1440" w:type="dxa"/>
            <w:shd w:val="clear" w:color="auto" w:fill="BFBFBF"/>
            <w:vAlign w:val="center"/>
          </w:tcPr>
          <w:p w14:paraId="5956C2A1" w14:textId="676CF20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66297841" w14:textId="77777777" w:rsidTr="007071D8">
        <w:trPr>
          <w:cantSplit/>
          <w:trHeight w:val="284"/>
        </w:trPr>
        <w:tc>
          <w:tcPr>
            <w:tcW w:w="531" w:type="dxa"/>
            <w:shd w:val="clear" w:color="auto" w:fill="BFBFBF"/>
            <w:vAlign w:val="center"/>
          </w:tcPr>
          <w:p w14:paraId="67AE6D26" w14:textId="2AF3D061"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1</w:t>
            </w:r>
            <w:r w:rsidR="002366D5">
              <w:rPr>
                <w:rFonts w:ascii="Tahoma" w:hAnsi="Tahoma" w:cs="Tahoma"/>
                <w:color w:val="000000"/>
                <w:sz w:val="20"/>
                <w:szCs w:val="20"/>
              </w:rPr>
              <w:t>6</w:t>
            </w:r>
          </w:p>
        </w:tc>
        <w:tc>
          <w:tcPr>
            <w:tcW w:w="4224" w:type="dxa"/>
            <w:shd w:val="clear" w:color="auto" w:fill="BFBFBF"/>
            <w:vAlign w:val="center"/>
          </w:tcPr>
          <w:p w14:paraId="299E2CBD"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Poważne zachorowanie Ubezpieczonego</w:t>
            </w:r>
          </w:p>
        </w:tc>
        <w:tc>
          <w:tcPr>
            <w:tcW w:w="1569" w:type="dxa"/>
            <w:shd w:val="clear" w:color="auto" w:fill="FFFFFF"/>
            <w:vAlign w:val="center"/>
          </w:tcPr>
          <w:p w14:paraId="342711A6" w14:textId="1AFC5D73"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6 600</w:t>
            </w:r>
          </w:p>
        </w:tc>
        <w:tc>
          <w:tcPr>
            <w:tcW w:w="1569" w:type="dxa"/>
            <w:shd w:val="clear" w:color="auto" w:fill="FFFFFF"/>
            <w:vAlign w:val="center"/>
          </w:tcPr>
          <w:p w14:paraId="59DCCF9D" w14:textId="72039B27"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7 000</w:t>
            </w:r>
          </w:p>
        </w:tc>
        <w:tc>
          <w:tcPr>
            <w:tcW w:w="1440" w:type="dxa"/>
            <w:shd w:val="clear" w:color="auto" w:fill="auto"/>
            <w:vAlign w:val="center"/>
          </w:tcPr>
          <w:p w14:paraId="0C3E1B9F" w14:textId="5179FBA9"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8 200</w:t>
            </w:r>
          </w:p>
        </w:tc>
        <w:tc>
          <w:tcPr>
            <w:tcW w:w="1440" w:type="dxa"/>
            <w:shd w:val="clear" w:color="auto" w:fill="BFBFBF"/>
            <w:vAlign w:val="center"/>
          </w:tcPr>
          <w:p w14:paraId="0715B0BA" w14:textId="32CD623A"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5,00</w:t>
            </w:r>
          </w:p>
        </w:tc>
      </w:tr>
      <w:tr w:rsidR="007071D8" w:rsidRPr="00A11E77" w14:paraId="49ED5E0C" w14:textId="77777777" w:rsidTr="007071D8">
        <w:trPr>
          <w:cantSplit/>
          <w:trHeight w:val="284"/>
        </w:trPr>
        <w:tc>
          <w:tcPr>
            <w:tcW w:w="531" w:type="dxa"/>
            <w:shd w:val="clear" w:color="auto" w:fill="BFBFBF"/>
            <w:vAlign w:val="center"/>
          </w:tcPr>
          <w:p w14:paraId="5FF747A7" w14:textId="6F2612C3"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1</w:t>
            </w:r>
            <w:r w:rsidR="002366D5">
              <w:rPr>
                <w:rFonts w:ascii="Tahoma" w:hAnsi="Tahoma" w:cs="Tahoma"/>
                <w:color w:val="000000"/>
                <w:sz w:val="20"/>
                <w:szCs w:val="20"/>
              </w:rPr>
              <w:t>7</w:t>
            </w:r>
          </w:p>
        </w:tc>
        <w:tc>
          <w:tcPr>
            <w:tcW w:w="4224" w:type="dxa"/>
            <w:shd w:val="clear" w:color="auto" w:fill="BFBFBF"/>
            <w:vAlign w:val="center"/>
          </w:tcPr>
          <w:p w14:paraId="2C84BD0B"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Poważne zachorowanie Małżonka Ubezpieczonego</w:t>
            </w:r>
          </w:p>
        </w:tc>
        <w:tc>
          <w:tcPr>
            <w:tcW w:w="1569" w:type="dxa"/>
            <w:shd w:val="clear" w:color="auto" w:fill="FFFFFF"/>
            <w:vAlign w:val="center"/>
          </w:tcPr>
          <w:p w14:paraId="7B550DA2" w14:textId="28B08EC0"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2 500</w:t>
            </w:r>
          </w:p>
        </w:tc>
        <w:tc>
          <w:tcPr>
            <w:tcW w:w="1569" w:type="dxa"/>
            <w:shd w:val="clear" w:color="auto" w:fill="FFFFFF"/>
            <w:vAlign w:val="center"/>
          </w:tcPr>
          <w:p w14:paraId="08F8FA5D" w14:textId="4D2CC963"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3 500</w:t>
            </w:r>
          </w:p>
        </w:tc>
        <w:tc>
          <w:tcPr>
            <w:tcW w:w="1440" w:type="dxa"/>
            <w:shd w:val="clear" w:color="auto" w:fill="auto"/>
            <w:vAlign w:val="center"/>
          </w:tcPr>
          <w:p w14:paraId="009B4261" w14:textId="6BA0A00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4 000</w:t>
            </w:r>
          </w:p>
        </w:tc>
        <w:tc>
          <w:tcPr>
            <w:tcW w:w="1440" w:type="dxa"/>
            <w:shd w:val="clear" w:color="auto" w:fill="BFBFBF"/>
            <w:vAlign w:val="center"/>
          </w:tcPr>
          <w:p w14:paraId="52A974A9" w14:textId="45B6605A"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3,00</w:t>
            </w:r>
          </w:p>
        </w:tc>
      </w:tr>
      <w:tr w:rsidR="007071D8" w:rsidRPr="00A11E77" w14:paraId="71091184" w14:textId="77777777" w:rsidTr="007071D8">
        <w:trPr>
          <w:cantSplit/>
          <w:trHeight w:val="284"/>
        </w:trPr>
        <w:tc>
          <w:tcPr>
            <w:tcW w:w="531" w:type="dxa"/>
            <w:shd w:val="clear" w:color="auto" w:fill="BFBFBF"/>
            <w:vAlign w:val="center"/>
          </w:tcPr>
          <w:p w14:paraId="323DC65B" w14:textId="17218CAC" w:rsidR="007071D8" w:rsidRPr="00A11E77"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18</w:t>
            </w:r>
          </w:p>
        </w:tc>
        <w:tc>
          <w:tcPr>
            <w:tcW w:w="4224" w:type="dxa"/>
            <w:shd w:val="clear" w:color="auto" w:fill="BFBFBF"/>
            <w:vAlign w:val="center"/>
          </w:tcPr>
          <w:p w14:paraId="06EF5C4A" w14:textId="77777777" w:rsidR="007071D8" w:rsidRPr="00B07045" w:rsidRDefault="007071D8" w:rsidP="0092639F">
            <w:pPr>
              <w:spacing w:after="0" w:line="240" w:lineRule="auto"/>
              <w:rPr>
                <w:rFonts w:ascii="Tahoma" w:hAnsi="Tahoma" w:cs="Tahoma"/>
                <w:sz w:val="20"/>
                <w:szCs w:val="20"/>
              </w:rPr>
            </w:pPr>
            <w:r w:rsidRPr="00B07045">
              <w:rPr>
                <w:rFonts w:ascii="Tahoma" w:hAnsi="Tahoma" w:cs="Tahoma"/>
                <w:sz w:val="20"/>
                <w:szCs w:val="20"/>
              </w:rPr>
              <w:t>Poważne zachorowanie Dziecka Ubezpieczonego</w:t>
            </w:r>
          </w:p>
        </w:tc>
        <w:tc>
          <w:tcPr>
            <w:tcW w:w="1569" w:type="dxa"/>
            <w:shd w:val="clear" w:color="auto" w:fill="FFFFFF"/>
            <w:vAlign w:val="center"/>
          </w:tcPr>
          <w:p w14:paraId="27B44472" w14:textId="499B4427"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5 000</w:t>
            </w:r>
          </w:p>
        </w:tc>
        <w:tc>
          <w:tcPr>
            <w:tcW w:w="1569" w:type="dxa"/>
            <w:shd w:val="clear" w:color="auto" w:fill="FFFFFF"/>
            <w:vAlign w:val="center"/>
          </w:tcPr>
          <w:p w14:paraId="49B2A0C8" w14:textId="15A0E6A1"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w:t>
            </w:r>
          </w:p>
        </w:tc>
        <w:tc>
          <w:tcPr>
            <w:tcW w:w="1440" w:type="dxa"/>
            <w:shd w:val="clear" w:color="auto" w:fill="auto"/>
            <w:vAlign w:val="center"/>
          </w:tcPr>
          <w:p w14:paraId="53A1DE2A" w14:textId="7AE115E0"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w:t>
            </w:r>
          </w:p>
        </w:tc>
        <w:tc>
          <w:tcPr>
            <w:tcW w:w="1440" w:type="dxa"/>
            <w:shd w:val="clear" w:color="auto" w:fill="BFBFBF"/>
            <w:vAlign w:val="center"/>
          </w:tcPr>
          <w:p w14:paraId="64CEEA8D" w14:textId="5F4E2302" w:rsidR="007071D8" w:rsidRPr="00B07045" w:rsidRDefault="007071D8" w:rsidP="0092639F">
            <w:pPr>
              <w:spacing w:after="0" w:line="240" w:lineRule="auto"/>
              <w:jc w:val="center"/>
              <w:rPr>
                <w:rFonts w:ascii="Tahoma" w:hAnsi="Tahoma" w:cs="Tahoma"/>
                <w:sz w:val="20"/>
                <w:szCs w:val="20"/>
              </w:rPr>
            </w:pPr>
            <w:r w:rsidRPr="00B07045">
              <w:rPr>
                <w:rFonts w:ascii="Tahoma" w:hAnsi="Tahoma" w:cs="Tahoma"/>
                <w:sz w:val="20"/>
                <w:szCs w:val="20"/>
              </w:rPr>
              <w:t>2,00</w:t>
            </w:r>
          </w:p>
        </w:tc>
      </w:tr>
      <w:tr w:rsidR="007071D8" w:rsidRPr="00A11E77" w14:paraId="60EF5420" w14:textId="77777777" w:rsidTr="007071D8">
        <w:trPr>
          <w:cantSplit/>
          <w:trHeight w:val="284"/>
        </w:trPr>
        <w:tc>
          <w:tcPr>
            <w:tcW w:w="531" w:type="dxa"/>
            <w:shd w:val="clear" w:color="auto" w:fill="BFBFBF"/>
            <w:vAlign w:val="center"/>
          </w:tcPr>
          <w:p w14:paraId="03F1DD2F" w14:textId="16081BEF" w:rsidR="007071D8" w:rsidRPr="00A11E77"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19</w:t>
            </w:r>
          </w:p>
        </w:tc>
        <w:tc>
          <w:tcPr>
            <w:tcW w:w="4224" w:type="dxa"/>
            <w:shd w:val="clear" w:color="auto" w:fill="BFBFBF"/>
            <w:vAlign w:val="center"/>
          </w:tcPr>
          <w:p w14:paraId="70BEFAA9"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Trwała niezdolność do pracy</w:t>
            </w:r>
          </w:p>
        </w:tc>
        <w:tc>
          <w:tcPr>
            <w:tcW w:w="1569" w:type="dxa"/>
            <w:shd w:val="clear" w:color="auto" w:fill="FFFFFF"/>
            <w:vAlign w:val="center"/>
          </w:tcPr>
          <w:p w14:paraId="69A31423" w14:textId="50C9D729"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20 000</w:t>
            </w:r>
          </w:p>
        </w:tc>
        <w:tc>
          <w:tcPr>
            <w:tcW w:w="1569" w:type="dxa"/>
            <w:shd w:val="clear" w:color="auto" w:fill="FFFFFF"/>
            <w:vAlign w:val="center"/>
          </w:tcPr>
          <w:p w14:paraId="30486E8A" w14:textId="2636050E"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25 000</w:t>
            </w:r>
          </w:p>
        </w:tc>
        <w:tc>
          <w:tcPr>
            <w:tcW w:w="1440" w:type="dxa"/>
            <w:shd w:val="clear" w:color="auto" w:fill="auto"/>
            <w:vAlign w:val="center"/>
          </w:tcPr>
          <w:p w14:paraId="1899AC10" w14:textId="567B89C0"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30 000</w:t>
            </w:r>
          </w:p>
        </w:tc>
        <w:tc>
          <w:tcPr>
            <w:tcW w:w="1440" w:type="dxa"/>
            <w:shd w:val="clear" w:color="auto" w:fill="BFBFBF"/>
            <w:vAlign w:val="center"/>
          </w:tcPr>
          <w:p w14:paraId="65C56638" w14:textId="03D4DFC8"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3,00</w:t>
            </w:r>
          </w:p>
        </w:tc>
      </w:tr>
      <w:tr w:rsidR="007071D8" w:rsidRPr="00A11E77" w14:paraId="101A3936" w14:textId="77777777" w:rsidTr="007071D8">
        <w:trPr>
          <w:cantSplit/>
          <w:trHeight w:val="284"/>
        </w:trPr>
        <w:tc>
          <w:tcPr>
            <w:tcW w:w="531" w:type="dxa"/>
            <w:shd w:val="clear" w:color="auto" w:fill="BFBFBF"/>
            <w:vAlign w:val="center"/>
          </w:tcPr>
          <w:p w14:paraId="587B2B09" w14:textId="20F210BA"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0</w:t>
            </w:r>
          </w:p>
        </w:tc>
        <w:tc>
          <w:tcPr>
            <w:tcW w:w="4224" w:type="dxa"/>
            <w:shd w:val="clear" w:color="auto" w:fill="BFBFBF"/>
            <w:vAlign w:val="center"/>
          </w:tcPr>
          <w:p w14:paraId="082EE931"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Leczenie specjalistyczne</w:t>
            </w:r>
          </w:p>
        </w:tc>
        <w:tc>
          <w:tcPr>
            <w:tcW w:w="1569" w:type="dxa"/>
            <w:shd w:val="clear" w:color="auto" w:fill="FFFFFF"/>
            <w:vAlign w:val="center"/>
          </w:tcPr>
          <w:p w14:paraId="0AB4A604" w14:textId="07790961"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2 500</w:t>
            </w:r>
          </w:p>
        </w:tc>
        <w:tc>
          <w:tcPr>
            <w:tcW w:w="1569" w:type="dxa"/>
            <w:shd w:val="clear" w:color="auto" w:fill="FFFFFF"/>
            <w:vAlign w:val="center"/>
          </w:tcPr>
          <w:p w14:paraId="4F51972F" w14:textId="0D70FEFC"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3 000</w:t>
            </w:r>
          </w:p>
        </w:tc>
        <w:tc>
          <w:tcPr>
            <w:tcW w:w="1440" w:type="dxa"/>
            <w:shd w:val="clear" w:color="auto" w:fill="auto"/>
            <w:vAlign w:val="center"/>
          </w:tcPr>
          <w:p w14:paraId="47E2330D" w14:textId="336F64D7"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3 500</w:t>
            </w:r>
          </w:p>
        </w:tc>
        <w:tc>
          <w:tcPr>
            <w:tcW w:w="1440" w:type="dxa"/>
            <w:shd w:val="clear" w:color="auto" w:fill="BFBFBF"/>
            <w:vAlign w:val="center"/>
          </w:tcPr>
          <w:p w14:paraId="0821B49A" w14:textId="5A6AA253"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17AF2237" w14:textId="77777777" w:rsidTr="007071D8">
        <w:trPr>
          <w:cantSplit/>
          <w:trHeight w:val="284"/>
        </w:trPr>
        <w:tc>
          <w:tcPr>
            <w:tcW w:w="531" w:type="dxa"/>
            <w:shd w:val="clear" w:color="auto" w:fill="BFBFBF"/>
            <w:vAlign w:val="center"/>
          </w:tcPr>
          <w:p w14:paraId="5911881C" w14:textId="057EF260"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1</w:t>
            </w:r>
          </w:p>
        </w:tc>
        <w:tc>
          <w:tcPr>
            <w:tcW w:w="4224" w:type="dxa"/>
            <w:shd w:val="clear" w:color="auto" w:fill="BFBFBF"/>
            <w:vAlign w:val="center"/>
          </w:tcPr>
          <w:p w14:paraId="109F7C8E" w14:textId="77777777" w:rsidR="007071D8" w:rsidRPr="00B07045" w:rsidRDefault="007071D8" w:rsidP="0092639F">
            <w:pPr>
              <w:spacing w:after="0" w:line="240" w:lineRule="auto"/>
              <w:rPr>
                <w:rFonts w:ascii="Tahoma" w:hAnsi="Tahoma" w:cs="Tahoma"/>
                <w:sz w:val="20"/>
                <w:szCs w:val="20"/>
              </w:rPr>
            </w:pPr>
            <w:r w:rsidRPr="00B07045">
              <w:rPr>
                <w:rFonts w:ascii="Tahoma" w:hAnsi="Tahoma" w:cs="Tahoma"/>
                <w:sz w:val="20"/>
                <w:szCs w:val="20"/>
              </w:rPr>
              <w:t>Karta apteczna / świadczenie apteczne</w:t>
            </w:r>
          </w:p>
        </w:tc>
        <w:tc>
          <w:tcPr>
            <w:tcW w:w="1569" w:type="dxa"/>
            <w:shd w:val="clear" w:color="auto" w:fill="FFFFFF"/>
            <w:vAlign w:val="center"/>
          </w:tcPr>
          <w:p w14:paraId="517A1A05" w14:textId="627DB049"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200</w:t>
            </w:r>
          </w:p>
        </w:tc>
        <w:tc>
          <w:tcPr>
            <w:tcW w:w="1569" w:type="dxa"/>
            <w:shd w:val="clear" w:color="auto" w:fill="FFFFFF"/>
            <w:vAlign w:val="center"/>
          </w:tcPr>
          <w:p w14:paraId="544501C4" w14:textId="2D5575FC"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200</w:t>
            </w:r>
          </w:p>
        </w:tc>
        <w:tc>
          <w:tcPr>
            <w:tcW w:w="1440" w:type="dxa"/>
            <w:shd w:val="clear" w:color="auto" w:fill="auto"/>
            <w:vAlign w:val="center"/>
          </w:tcPr>
          <w:p w14:paraId="20C07954" w14:textId="704D593E" w:rsidR="007071D8" w:rsidRPr="00B07045" w:rsidRDefault="00803041" w:rsidP="0092639F">
            <w:pPr>
              <w:spacing w:after="0" w:line="240" w:lineRule="auto"/>
              <w:jc w:val="center"/>
              <w:rPr>
                <w:rFonts w:ascii="Tahoma" w:hAnsi="Tahoma" w:cs="Tahoma"/>
                <w:sz w:val="20"/>
                <w:szCs w:val="20"/>
              </w:rPr>
            </w:pPr>
            <w:r w:rsidRPr="00B07045">
              <w:rPr>
                <w:rFonts w:ascii="Tahoma" w:hAnsi="Tahoma" w:cs="Tahoma"/>
                <w:sz w:val="20"/>
                <w:szCs w:val="20"/>
              </w:rPr>
              <w:t>200</w:t>
            </w:r>
          </w:p>
        </w:tc>
        <w:tc>
          <w:tcPr>
            <w:tcW w:w="1440" w:type="dxa"/>
            <w:shd w:val="clear" w:color="auto" w:fill="BFBFBF"/>
            <w:vAlign w:val="center"/>
          </w:tcPr>
          <w:p w14:paraId="76618EC5" w14:textId="4BCD5EF3" w:rsidR="007071D8" w:rsidRPr="00B07045" w:rsidRDefault="007071D8" w:rsidP="0092639F">
            <w:pPr>
              <w:spacing w:after="0" w:line="240" w:lineRule="auto"/>
              <w:jc w:val="center"/>
              <w:rPr>
                <w:rFonts w:ascii="Tahoma" w:hAnsi="Tahoma" w:cs="Tahoma"/>
                <w:sz w:val="20"/>
                <w:szCs w:val="20"/>
              </w:rPr>
            </w:pPr>
            <w:r w:rsidRPr="00B07045">
              <w:rPr>
                <w:rFonts w:ascii="Tahoma" w:hAnsi="Tahoma" w:cs="Tahoma"/>
                <w:sz w:val="20"/>
                <w:szCs w:val="20"/>
              </w:rPr>
              <w:t>2,00</w:t>
            </w:r>
          </w:p>
        </w:tc>
      </w:tr>
      <w:tr w:rsidR="007071D8" w:rsidRPr="00A11E77" w14:paraId="4D349EBF" w14:textId="77777777" w:rsidTr="007071D8">
        <w:trPr>
          <w:cantSplit/>
          <w:trHeight w:val="508"/>
        </w:trPr>
        <w:tc>
          <w:tcPr>
            <w:tcW w:w="531" w:type="dxa"/>
            <w:shd w:val="clear" w:color="auto" w:fill="BFBFBF"/>
            <w:vAlign w:val="center"/>
          </w:tcPr>
          <w:p w14:paraId="34C05B31" w14:textId="11B08CAD"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2</w:t>
            </w:r>
          </w:p>
        </w:tc>
        <w:tc>
          <w:tcPr>
            <w:tcW w:w="4224" w:type="dxa"/>
            <w:shd w:val="clear" w:color="auto" w:fill="BFBFBF"/>
            <w:vAlign w:val="center"/>
          </w:tcPr>
          <w:p w14:paraId="52773E04"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Operacje Chirurgiczne (najniższa możliwa pojedyncza wypłata z tytułu operacji chirurgicznej)</w:t>
            </w:r>
          </w:p>
        </w:tc>
        <w:tc>
          <w:tcPr>
            <w:tcW w:w="1569" w:type="dxa"/>
            <w:shd w:val="clear" w:color="auto" w:fill="FFFFFF"/>
            <w:vAlign w:val="center"/>
          </w:tcPr>
          <w:p w14:paraId="439309C7" w14:textId="49A32751" w:rsidR="007071D8" w:rsidRPr="00A11E77" w:rsidRDefault="00F80A8E" w:rsidP="0092639F">
            <w:pPr>
              <w:spacing w:after="0" w:line="240" w:lineRule="auto"/>
              <w:jc w:val="center"/>
              <w:rPr>
                <w:rFonts w:ascii="Tahoma" w:hAnsi="Tahoma" w:cs="Tahoma"/>
                <w:sz w:val="20"/>
                <w:szCs w:val="20"/>
              </w:rPr>
            </w:pPr>
            <w:r>
              <w:rPr>
                <w:rFonts w:ascii="Tahoma" w:hAnsi="Tahoma" w:cs="Tahoma"/>
                <w:sz w:val="20"/>
                <w:szCs w:val="20"/>
              </w:rPr>
              <w:t>400</w:t>
            </w:r>
          </w:p>
        </w:tc>
        <w:tc>
          <w:tcPr>
            <w:tcW w:w="1569" w:type="dxa"/>
            <w:shd w:val="clear" w:color="auto" w:fill="FFFFFF"/>
            <w:vAlign w:val="center"/>
          </w:tcPr>
          <w:p w14:paraId="7AEAE777" w14:textId="1966FD4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450</w:t>
            </w:r>
          </w:p>
        </w:tc>
        <w:tc>
          <w:tcPr>
            <w:tcW w:w="1440" w:type="dxa"/>
            <w:shd w:val="clear" w:color="auto" w:fill="auto"/>
            <w:vAlign w:val="center"/>
          </w:tcPr>
          <w:p w14:paraId="4F77FC3C" w14:textId="6F11F7B9"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500</w:t>
            </w:r>
          </w:p>
        </w:tc>
        <w:tc>
          <w:tcPr>
            <w:tcW w:w="1440" w:type="dxa"/>
            <w:shd w:val="clear" w:color="auto" w:fill="BFBFBF"/>
            <w:vAlign w:val="center"/>
          </w:tcPr>
          <w:p w14:paraId="20BEA7B5" w14:textId="12FB5852"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803041" w:rsidRPr="00A11E77" w14:paraId="708917F4" w14:textId="77777777" w:rsidTr="0092639F">
        <w:trPr>
          <w:cantSplit/>
          <w:trHeight w:val="274"/>
        </w:trPr>
        <w:tc>
          <w:tcPr>
            <w:tcW w:w="531" w:type="dxa"/>
            <w:shd w:val="clear" w:color="auto" w:fill="BFBFBF"/>
            <w:vAlign w:val="center"/>
          </w:tcPr>
          <w:p w14:paraId="76BAF6FA" w14:textId="77777777" w:rsidR="00803041" w:rsidRPr="00A11E77" w:rsidRDefault="00803041" w:rsidP="0092639F">
            <w:pPr>
              <w:spacing w:after="0" w:line="240" w:lineRule="auto"/>
              <w:jc w:val="center"/>
              <w:rPr>
                <w:rFonts w:ascii="Tahoma" w:hAnsi="Tahoma" w:cs="Tahoma"/>
                <w:sz w:val="20"/>
                <w:szCs w:val="20"/>
              </w:rPr>
            </w:pPr>
          </w:p>
        </w:tc>
        <w:tc>
          <w:tcPr>
            <w:tcW w:w="10242" w:type="dxa"/>
            <w:gridSpan w:val="5"/>
            <w:shd w:val="clear" w:color="auto" w:fill="BFBFBF"/>
            <w:vAlign w:val="center"/>
          </w:tcPr>
          <w:p w14:paraId="40D2C2D4" w14:textId="53C4684B" w:rsidR="00803041" w:rsidRPr="00A11E77" w:rsidRDefault="00803041" w:rsidP="0092639F">
            <w:pPr>
              <w:spacing w:after="0" w:line="240" w:lineRule="auto"/>
              <w:rPr>
                <w:rFonts w:ascii="Tahoma" w:hAnsi="Tahoma" w:cs="Tahoma"/>
                <w:sz w:val="20"/>
                <w:szCs w:val="20"/>
              </w:rPr>
            </w:pPr>
            <w:r w:rsidRPr="00A11E77">
              <w:rPr>
                <w:rFonts w:ascii="Tahoma" w:hAnsi="Tahoma" w:cs="Tahoma"/>
                <w:sz w:val="20"/>
                <w:szCs w:val="20"/>
              </w:rPr>
              <w:t>Leczenie szpitalne ubezpieczonego</w:t>
            </w:r>
          </w:p>
        </w:tc>
      </w:tr>
      <w:tr w:rsidR="007071D8" w:rsidRPr="00A11E77" w14:paraId="43781284" w14:textId="77777777" w:rsidTr="007071D8">
        <w:trPr>
          <w:cantSplit/>
          <w:trHeight w:val="295"/>
        </w:trPr>
        <w:tc>
          <w:tcPr>
            <w:tcW w:w="531" w:type="dxa"/>
            <w:shd w:val="clear" w:color="auto" w:fill="BFBFBF"/>
            <w:vAlign w:val="center"/>
          </w:tcPr>
          <w:p w14:paraId="5668DCC8" w14:textId="77777777" w:rsidR="007071D8" w:rsidRPr="00A11E77" w:rsidRDefault="007071D8" w:rsidP="0092639F">
            <w:pPr>
              <w:pStyle w:val="Nagwek2"/>
              <w:spacing w:before="0" w:line="240" w:lineRule="auto"/>
              <w:jc w:val="center"/>
              <w:rPr>
                <w:rFonts w:ascii="Tahoma" w:hAnsi="Tahoma" w:cs="Tahoma"/>
                <w:color w:val="000000"/>
                <w:sz w:val="20"/>
                <w:szCs w:val="20"/>
              </w:rPr>
            </w:pPr>
          </w:p>
        </w:tc>
        <w:tc>
          <w:tcPr>
            <w:tcW w:w="4224" w:type="dxa"/>
            <w:shd w:val="clear" w:color="auto" w:fill="BFBFBF"/>
            <w:vAlign w:val="center"/>
          </w:tcPr>
          <w:p w14:paraId="0FEAC94A"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Rozszerzenie odpowiedzialności: RP plus kraje</w:t>
            </w:r>
            <w:r w:rsidRPr="00A11E77">
              <w:rPr>
                <w:rFonts w:ascii="Tahoma" w:hAnsi="Tahoma" w:cs="Tahoma"/>
                <w:sz w:val="20"/>
                <w:szCs w:val="20"/>
              </w:rPr>
              <w:t xml:space="preserve"> UE</w:t>
            </w:r>
          </w:p>
        </w:tc>
        <w:tc>
          <w:tcPr>
            <w:tcW w:w="1569" w:type="dxa"/>
            <w:shd w:val="clear" w:color="auto" w:fill="FFFFFF"/>
            <w:vAlign w:val="center"/>
          </w:tcPr>
          <w:p w14:paraId="3D38CD30" w14:textId="7777777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Tak</w:t>
            </w:r>
          </w:p>
        </w:tc>
        <w:tc>
          <w:tcPr>
            <w:tcW w:w="1569" w:type="dxa"/>
            <w:shd w:val="clear" w:color="auto" w:fill="FFFFFF"/>
            <w:vAlign w:val="center"/>
          </w:tcPr>
          <w:p w14:paraId="472471D8" w14:textId="7777777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Tak</w:t>
            </w:r>
          </w:p>
        </w:tc>
        <w:tc>
          <w:tcPr>
            <w:tcW w:w="1440" w:type="dxa"/>
            <w:shd w:val="clear" w:color="auto" w:fill="auto"/>
            <w:vAlign w:val="center"/>
          </w:tcPr>
          <w:p w14:paraId="57E02487" w14:textId="1182B7D2"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Tak</w:t>
            </w:r>
          </w:p>
        </w:tc>
        <w:tc>
          <w:tcPr>
            <w:tcW w:w="1440" w:type="dxa"/>
            <w:shd w:val="clear" w:color="auto" w:fill="BFBFBF"/>
            <w:vAlign w:val="center"/>
          </w:tcPr>
          <w:p w14:paraId="5C304947" w14:textId="24E748CA"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w:t>
            </w:r>
          </w:p>
        </w:tc>
      </w:tr>
      <w:tr w:rsidR="007071D8" w:rsidRPr="00A11E77" w14:paraId="2B545B04" w14:textId="77777777" w:rsidTr="007071D8">
        <w:trPr>
          <w:cantSplit/>
          <w:trHeight w:val="312"/>
        </w:trPr>
        <w:tc>
          <w:tcPr>
            <w:tcW w:w="531" w:type="dxa"/>
            <w:shd w:val="clear" w:color="auto" w:fill="BFBFBF"/>
            <w:vAlign w:val="center"/>
          </w:tcPr>
          <w:p w14:paraId="706B371B" w14:textId="64177F99" w:rsidR="007071D8" w:rsidRPr="00A11E77" w:rsidRDefault="007071D8" w:rsidP="0092639F">
            <w:pPr>
              <w:pStyle w:val="Nagwek2"/>
              <w:spacing w:before="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3</w:t>
            </w:r>
          </w:p>
        </w:tc>
        <w:tc>
          <w:tcPr>
            <w:tcW w:w="4224" w:type="dxa"/>
            <w:shd w:val="clear" w:color="auto" w:fill="BFBFBF"/>
            <w:vAlign w:val="center"/>
          </w:tcPr>
          <w:p w14:paraId="5C2DE8E3"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w związku z chorobą</w:t>
            </w:r>
          </w:p>
        </w:tc>
        <w:tc>
          <w:tcPr>
            <w:tcW w:w="1569" w:type="dxa"/>
            <w:shd w:val="clear" w:color="auto" w:fill="FFFFFF"/>
            <w:vAlign w:val="center"/>
          </w:tcPr>
          <w:p w14:paraId="684C43D3" w14:textId="6F1CF642"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65</w:t>
            </w:r>
          </w:p>
        </w:tc>
        <w:tc>
          <w:tcPr>
            <w:tcW w:w="1569" w:type="dxa"/>
            <w:shd w:val="clear" w:color="auto" w:fill="FFFFFF"/>
            <w:vAlign w:val="center"/>
          </w:tcPr>
          <w:p w14:paraId="50D2DD0D" w14:textId="3F3A133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75</w:t>
            </w:r>
          </w:p>
        </w:tc>
        <w:tc>
          <w:tcPr>
            <w:tcW w:w="1440" w:type="dxa"/>
            <w:shd w:val="clear" w:color="auto" w:fill="auto"/>
            <w:vAlign w:val="center"/>
          </w:tcPr>
          <w:p w14:paraId="38AF0A40" w14:textId="763DB32D"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85</w:t>
            </w:r>
          </w:p>
        </w:tc>
        <w:tc>
          <w:tcPr>
            <w:tcW w:w="1440" w:type="dxa"/>
            <w:shd w:val="clear" w:color="auto" w:fill="BFBFBF"/>
            <w:vAlign w:val="center"/>
          </w:tcPr>
          <w:p w14:paraId="44772F0A" w14:textId="4CE64342"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4,00</w:t>
            </w:r>
          </w:p>
        </w:tc>
      </w:tr>
      <w:tr w:rsidR="007071D8" w:rsidRPr="00A11E77" w14:paraId="402E0C13" w14:textId="77777777" w:rsidTr="007071D8">
        <w:trPr>
          <w:cantSplit/>
          <w:trHeight w:val="312"/>
        </w:trPr>
        <w:tc>
          <w:tcPr>
            <w:tcW w:w="531" w:type="dxa"/>
            <w:shd w:val="clear" w:color="auto" w:fill="BFBFBF"/>
            <w:vAlign w:val="center"/>
          </w:tcPr>
          <w:p w14:paraId="5E346DC3" w14:textId="77D8F786"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4</w:t>
            </w:r>
          </w:p>
        </w:tc>
        <w:tc>
          <w:tcPr>
            <w:tcW w:w="4224" w:type="dxa"/>
            <w:shd w:val="clear" w:color="auto" w:fill="BFBFBF"/>
            <w:vAlign w:val="center"/>
          </w:tcPr>
          <w:p w14:paraId="1C63AC5B" w14:textId="77777777" w:rsidR="007071D8" w:rsidRPr="00A11E77" w:rsidRDefault="007071D8" w:rsidP="0092639F">
            <w:pPr>
              <w:spacing w:after="0" w:line="240" w:lineRule="auto"/>
              <w:rPr>
                <w:rFonts w:ascii="Tahoma" w:hAnsi="Tahoma" w:cs="Tahoma"/>
                <w:sz w:val="20"/>
                <w:szCs w:val="20"/>
              </w:rPr>
            </w:pPr>
            <w:r w:rsidRPr="00A11E77">
              <w:rPr>
                <w:rFonts w:ascii="Tahoma" w:hAnsi="Tahoma" w:cs="Tahoma"/>
                <w:color w:val="000000"/>
                <w:sz w:val="20"/>
                <w:szCs w:val="20"/>
              </w:rPr>
              <w:t>w związku z nieszczęśliwym wypadkiem (od 1 do 14 dnia)</w:t>
            </w:r>
          </w:p>
        </w:tc>
        <w:tc>
          <w:tcPr>
            <w:tcW w:w="1569" w:type="dxa"/>
            <w:shd w:val="clear" w:color="auto" w:fill="FFFFFF"/>
            <w:vAlign w:val="center"/>
          </w:tcPr>
          <w:p w14:paraId="36D7E2B8" w14:textId="00AF0C23"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200</w:t>
            </w:r>
          </w:p>
        </w:tc>
        <w:tc>
          <w:tcPr>
            <w:tcW w:w="1569" w:type="dxa"/>
            <w:shd w:val="clear" w:color="auto" w:fill="FFFFFF"/>
            <w:vAlign w:val="center"/>
          </w:tcPr>
          <w:p w14:paraId="13218783" w14:textId="5210EFE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230</w:t>
            </w:r>
          </w:p>
        </w:tc>
        <w:tc>
          <w:tcPr>
            <w:tcW w:w="1440" w:type="dxa"/>
            <w:shd w:val="clear" w:color="auto" w:fill="auto"/>
            <w:vAlign w:val="center"/>
          </w:tcPr>
          <w:p w14:paraId="79D0DF63" w14:textId="15307DEC"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255</w:t>
            </w:r>
          </w:p>
        </w:tc>
        <w:tc>
          <w:tcPr>
            <w:tcW w:w="1440" w:type="dxa"/>
            <w:shd w:val="clear" w:color="auto" w:fill="BFBFBF"/>
            <w:vAlign w:val="center"/>
          </w:tcPr>
          <w:p w14:paraId="085857D4" w14:textId="2E2919D5"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4,00</w:t>
            </w:r>
          </w:p>
        </w:tc>
      </w:tr>
      <w:tr w:rsidR="007071D8" w:rsidRPr="00A11E77" w14:paraId="4F990055" w14:textId="77777777" w:rsidTr="007071D8">
        <w:trPr>
          <w:cantSplit/>
          <w:trHeight w:val="312"/>
        </w:trPr>
        <w:tc>
          <w:tcPr>
            <w:tcW w:w="531" w:type="dxa"/>
            <w:shd w:val="clear" w:color="auto" w:fill="BFBFBF"/>
            <w:vAlign w:val="center"/>
          </w:tcPr>
          <w:p w14:paraId="41920740" w14:textId="6D39815E"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5</w:t>
            </w:r>
          </w:p>
        </w:tc>
        <w:tc>
          <w:tcPr>
            <w:tcW w:w="4224" w:type="dxa"/>
            <w:shd w:val="clear" w:color="auto" w:fill="BFBFBF"/>
            <w:vAlign w:val="center"/>
          </w:tcPr>
          <w:p w14:paraId="1A2CEDA1" w14:textId="77777777" w:rsidR="007071D8" w:rsidRPr="00A11E77" w:rsidRDefault="007071D8" w:rsidP="0092639F">
            <w:pPr>
              <w:pStyle w:val="Nagwek2"/>
              <w:spacing w:before="0" w:line="240" w:lineRule="auto"/>
              <w:rPr>
                <w:rFonts w:ascii="Tahoma" w:hAnsi="Tahoma" w:cs="Tahoma"/>
                <w:color w:val="000000"/>
                <w:sz w:val="20"/>
                <w:szCs w:val="20"/>
              </w:rPr>
            </w:pPr>
            <w:r w:rsidRPr="00A11E77">
              <w:rPr>
                <w:rFonts w:ascii="Tahoma" w:hAnsi="Tahoma" w:cs="Tahoma"/>
                <w:color w:val="000000"/>
                <w:sz w:val="20"/>
                <w:szCs w:val="20"/>
              </w:rPr>
              <w:t>w związku z wypadkiem komunikacyjnym (od 1 do 14 dnia)</w:t>
            </w:r>
          </w:p>
        </w:tc>
        <w:tc>
          <w:tcPr>
            <w:tcW w:w="1569" w:type="dxa"/>
            <w:shd w:val="clear" w:color="auto" w:fill="FFFFFF"/>
            <w:vAlign w:val="center"/>
          </w:tcPr>
          <w:p w14:paraId="48A508FD" w14:textId="5A79252E"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260</w:t>
            </w:r>
          </w:p>
        </w:tc>
        <w:tc>
          <w:tcPr>
            <w:tcW w:w="1569" w:type="dxa"/>
            <w:shd w:val="clear" w:color="auto" w:fill="FFFFFF"/>
            <w:vAlign w:val="center"/>
          </w:tcPr>
          <w:p w14:paraId="7E56A108" w14:textId="03ED5320"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300</w:t>
            </w:r>
          </w:p>
        </w:tc>
        <w:tc>
          <w:tcPr>
            <w:tcW w:w="1440" w:type="dxa"/>
            <w:shd w:val="clear" w:color="auto" w:fill="auto"/>
            <w:vAlign w:val="center"/>
          </w:tcPr>
          <w:p w14:paraId="4CADC55F" w14:textId="241ED14F"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340</w:t>
            </w:r>
          </w:p>
        </w:tc>
        <w:tc>
          <w:tcPr>
            <w:tcW w:w="1440" w:type="dxa"/>
            <w:shd w:val="clear" w:color="auto" w:fill="BFBFBF"/>
            <w:vAlign w:val="center"/>
          </w:tcPr>
          <w:p w14:paraId="5C6CA8EA" w14:textId="5D16BF1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58672B63" w14:textId="77777777" w:rsidTr="007071D8">
        <w:trPr>
          <w:cantSplit/>
          <w:trHeight w:val="312"/>
        </w:trPr>
        <w:tc>
          <w:tcPr>
            <w:tcW w:w="531" w:type="dxa"/>
            <w:shd w:val="clear" w:color="auto" w:fill="BFBFBF"/>
            <w:vAlign w:val="center"/>
          </w:tcPr>
          <w:p w14:paraId="3BAEA93A" w14:textId="6BD85533"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6</w:t>
            </w:r>
          </w:p>
        </w:tc>
        <w:tc>
          <w:tcPr>
            <w:tcW w:w="4224" w:type="dxa"/>
            <w:shd w:val="clear" w:color="auto" w:fill="BFBFBF"/>
            <w:vAlign w:val="center"/>
          </w:tcPr>
          <w:p w14:paraId="369EE293"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w związku z wypadkiem przy pracy (od 1 do 14 dnia)</w:t>
            </w:r>
          </w:p>
        </w:tc>
        <w:tc>
          <w:tcPr>
            <w:tcW w:w="1569" w:type="dxa"/>
            <w:shd w:val="clear" w:color="auto" w:fill="FFFFFF"/>
            <w:vAlign w:val="center"/>
          </w:tcPr>
          <w:p w14:paraId="0866E657" w14:textId="3F0C151F"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260</w:t>
            </w:r>
          </w:p>
        </w:tc>
        <w:tc>
          <w:tcPr>
            <w:tcW w:w="1569" w:type="dxa"/>
            <w:shd w:val="clear" w:color="auto" w:fill="FFFFFF"/>
            <w:vAlign w:val="center"/>
          </w:tcPr>
          <w:p w14:paraId="6E9F4F46" w14:textId="2F9A958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300</w:t>
            </w:r>
          </w:p>
        </w:tc>
        <w:tc>
          <w:tcPr>
            <w:tcW w:w="1440" w:type="dxa"/>
            <w:shd w:val="clear" w:color="auto" w:fill="auto"/>
            <w:vAlign w:val="center"/>
          </w:tcPr>
          <w:p w14:paraId="764374C4" w14:textId="727FE051"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340</w:t>
            </w:r>
          </w:p>
        </w:tc>
        <w:tc>
          <w:tcPr>
            <w:tcW w:w="1440" w:type="dxa"/>
            <w:shd w:val="clear" w:color="auto" w:fill="BFBFBF"/>
            <w:vAlign w:val="center"/>
          </w:tcPr>
          <w:p w14:paraId="70B12F0E" w14:textId="4179BC8E"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666A4AB4" w14:textId="77777777" w:rsidTr="007071D8">
        <w:trPr>
          <w:cantSplit/>
          <w:trHeight w:val="312"/>
        </w:trPr>
        <w:tc>
          <w:tcPr>
            <w:tcW w:w="531" w:type="dxa"/>
            <w:shd w:val="clear" w:color="auto" w:fill="BFBFBF"/>
            <w:vAlign w:val="center"/>
          </w:tcPr>
          <w:p w14:paraId="08F8662F" w14:textId="4EB65E9C" w:rsidR="007071D8" w:rsidRPr="00A11E77" w:rsidRDefault="007071D8" w:rsidP="0092639F">
            <w:pPr>
              <w:spacing w:after="0" w:line="240" w:lineRule="auto"/>
              <w:jc w:val="center"/>
              <w:rPr>
                <w:rFonts w:ascii="Tahoma" w:hAnsi="Tahoma" w:cs="Tahoma"/>
                <w:color w:val="000000"/>
                <w:sz w:val="20"/>
                <w:szCs w:val="20"/>
              </w:rPr>
            </w:pPr>
            <w:r w:rsidRPr="00A11E77">
              <w:rPr>
                <w:rFonts w:ascii="Tahoma" w:hAnsi="Tahoma" w:cs="Tahoma"/>
                <w:color w:val="000000"/>
                <w:sz w:val="20"/>
                <w:szCs w:val="20"/>
              </w:rPr>
              <w:t>2</w:t>
            </w:r>
            <w:r w:rsidR="002366D5">
              <w:rPr>
                <w:rFonts w:ascii="Tahoma" w:hAnsi="Tahoma" w:cs="Tahoma"/>
                <w:color w:val="000000"/>
                <w:sz w:val="20"/>
                <w:szCs w:val="20"/>
              </w:rPr>
              <w:t>7</w:t>
            </w:r>
          </w:p>
        </w:tc>
        <w:tc>
          <w:tcPr>
            <w:tcW w:w="4224" w:type="dxa"/>
            <w:shd w:val="clear" w:color="auto" w:fill="BFBFBF"/>
            <w:vAlign w:val="center"/>
          </w:tcPr>
          <w:p w14:paraId="3C74DE29"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w związku z wypadkiem komunikacyjnym przy pracy</w:t>
            </w:r>
          </w:p>
          <w:p w14:paraId="6A7B9080"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(od 1 do 14 dnia pobytu)</w:t>
            </w:r>
          </w:p>
        </w:tc>
        <w:tc>
          <w:tcPr>
            <w:tcW w:w="1569" w:type="dxa"/>
            <w:shd w:val="clear" w:color="auto" w:fill="FFFFFF"/>
            <w:vAlign w:val="center"/>
          </w:tcPr>
          <w:p w14:paraId="216374E4" w14:textId="1B3F2FCB"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325</w:t>
            </w:r>
          </w:p>
        </w:tc>
        <w:tc>
          <w:tcPr>
            <w:tcW w:w="1569" w:type="dxa"/>
            <w:shd w:val="clear" w:color="auto" w:fill="FFFFFF"/>
            <w:vAlign w:val="center"/>
          </w:tcPr>
          <w:p w14:paraId="7F880200" w14:textId="7969ED68"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375</w:t>
            </w:r>
          </w:p>
        </w:tc>
        <w:tc>
          <w:tcPr>
            <w:tcW w:w="1440" w:type="dxa"/>
            <w:shd w:val="clear" w:color="auto" w:fill="auto"/>
            <w:vAlign w:val="center"/>
          </w:tcPr>
          <w:p w14:paraId="74D679BD" w14:textId="60B366A7"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425</w:t>
            </w:r>
          </w:p>
        </w:tc>
        <w:tc>
          <w:tcPr>
            <w:tcW w:w="1440" w:type="dxa"/>
            <w:shd w:val="clear" w:color="auto" w:fill="BFBFBF"/>
            <w:vAlign w:val="center"/>
          </w:tcPr>
          <w:p w14:paraId="1FC1BC87" w14:textId="14E37399"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3859F099" w14:textId="77777777" w:rsidTr="007071D8">
        <w:trPr>
          <w:cantSplit/>
          <w:trHeight w:val="312"/>
        </w:trPr>
        <w:tc>
          <w:tcPr>
            <w:tcW w:w="531" w:type="dxa"/>
            <w:shd w:val="clear" w:color="auto" w:fill="BFBFBF"/>
            <w:vAlign w:val="center"/>
          </w:tcPr>
          <w:p w14:paraId="16C0B60F" w14:textId="427B9AAD" w:rsidR="007071D8" w:rsidRPr="00A11E77"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28</w:t>
            </w:r>
          </w:p>
        </w:tc>
        <w:tc>
          <w:tcPr>
            <w:tcW w:w="4224" w:type="dxa"/>
            <w:shd w:val="clear" w:color="auto" w:fill="BFBFBF"/>
            <w:vAlign w:val="center"/>
          </w:tcPr>
          <w:p w14:paraId="7A1508AE"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w związku z zawałem serca lub udarem mózgu (od 1 do 14 dnia)</w:t>
            </w:r>
          </w:p>
        </w:tc>
        <w:tc>
          <w:tcPr>
            <w:tcW w:w="1569" w:type="dxa"/>
            <w:shd w:val="clear" w:color="auto" w:fill="FFFFFF"/>
            <w:vAlign w:val="center"/>
          </w:tcPr>
          <w:p w14:paraId="13FAF400" w14:textId="32982215"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160</w:t>
            </w:r>
          </w:p>
        </w:tc>
        <w:tc>
          <w:tcPr>
            <w:tcW w:w="1569" w:type="dxa"/>
            <w:shd w:val="clear" w:color="auto" w:fill="FFFFFF"/>
            <w:vAlign w:val="center"/>
          </w:tcPr>
          <w:p w14:paraId="1D6F4FFC" w14:textId="34174A23"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170</w:t>
            </w:r>
          </w:p>
        </w:tc>
        <w:tc>
          <w:tcPr>
            <w:tcW w:w="1440" w:type="dxa"/>
            <w:shd w:val="clear" w:color="auto" w:fill="auto"/>
            <w:vAlign w:val="center"/>
          </w:tcPr>
          <w:p w14:paraId="7419F1FF" w14:textId="708F876A"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180</w:t>
            </w:r>
          </w:p>
        </w:tc>
        <w:tc>
          <w:tcPr>
            <w:tcW w:w="1440" w:type="dxa"/>
            <w:shd w:val="clear" w:color="auto" w:fill="BFBFBF"/>
            <w:vAlign w:val="center"/>
          </w:tcPr>
          <w:p w14:paraId="525C41ED" w14:textId="63093A99"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7F92AE75" w14:textId="77777777" w:rsidTr="007071D8">
        <w:trPr>
          <w:cantSplit/>
          <w:trHeight w:val="312"/>
        </w:trPr>
        <w:tc>
          <w:tcPr>
            <w:tcW w:w="531" w:type="dxa"/>
            <w:shd w:val="clear" w:color="auto" w:fill="BFBFBF"/>
            <w:vAlign w:val="center"/>
          </w:tcPr>
          <w:p w14:paraId="6D6FECB4" w14:textId="7D54783B" w:rsidR="007071D8" w:rsidRPr="00A11E77"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29</w:t>
            </w:r>
          </w:p>
        </w:tc>
        <w:tc>
          <w:tcPr>
            <w:tcW w:w="4224" w:type="dxa"/>
            <w:shd w:val="clear" w:color="auto" w:fill="BFBFBF"/>
            <w:vAlign w:val="center"/>
          </w:tcPr>
          <w:p w14:paraId="79D8AE66"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w związku z nieszczęśliwym wypadkiem, wypadkiem komunikacyjnym, przy pracy, zawałem serca lub udarem mózgu (od 15 dnia pobytu)</w:t>
            </w:r>
          </w:p>
        </w:tc>
        <w:tc>
          <w:tcPr>
            <w:tcW w:w="1569" w:type="dxa"/>
            <w:shd w:val="clear" w:color="auto" w:fill="FFFFFF"/>
            <w:vAlign w:val="center"/>
          </w:tcPr>
          <w:p w14:paraId="08A76662" w14:textId="36E532D2"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65</w:t>
            </w:r>
          </w:p>
        </w:tc>
        <w:tc>
          <w:tcPr>
            <w:tcW w:w="1569" w:type="dxa"/>
            <w:shd w:val="clear" w:color="auto" w:fill="FFFFFF"/>
            <w:vAlign w:val="center"/>
          </w:tcPr>
          <w:p w14:paraId="190F83AA" w14:textId="6CF0D99C"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75</w:t>
            </w:r>
          </w:p>
        </w:tc>
        <w:tc>
          <w:tcPr>
            <w:tcW w:w="1440" w:type="dxa"/>
            <w:shd w:val="clear" w:color="auto" w:fill="auto"/>
            <w:vAlign w:val="center"/>
          </w:tcPr>
          <w:p w14:paraId="3170AAF6" w14:textId="4F09CB61"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85</w:t>
            </w:r>
          </w:p>
        </w:tc>
        <w:tc>
          <w:tcPr>
            <w:tcW w:w="1440" w:type="dxa"/>
            <w:shd w:val="clear" w:color="auto" w:fill="BFBFBF"/>
            <w:vAlign w:val="center"/>
          </w:tcPr>
          <w:p w14:paraId="033ABDDE" w14:textId="2265AB7D"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3,00</w:t>
            </w:r>
          </w:p>
        </w:tc>
      </w:tr>
      <w:tr w:rsidR="007071D8" w:rsidRPr="00A11E77" w14:paraId="07A25D64" w14:textId="77777777" w:rsidTr="007071D8">
        <w:trPr>
          <w:cantSplit/>
          <w:trHeight w:val="312"/>
        </w:trPr>
        <w:tc>
          <w:tcPr>
            <w:tcW w:w="531" w:type="dxa"/>
            <w:shd w:val="clear" w:color="auto" w:fill="BFBFBF"/>
            <w:vAlign w:val="center"/>
          </w:tcPr>
          <w:p w14:paraId="393BC348" w14:textId="7DD41BEB" w:rsidR="007071D8" w:rsidRPr="00A11E77" w:rsidRDefault="007071D8" w:rsidP="0092639F">
            <w:pPr>
              <w:spacing w:after="0" w:line="240" w:lineRule="auto"/>
              <w:jc w:val="center"/>
              <w:rPr>
                <w:rFonts w:ascii="Tahoma" w:hAnsi="Tahoma" w:cs="Tahoma"/>
                <w:color w:val="000000"/>
                <w:sz w:val="20"/>
                <w:szCs w:val="20"/>
              </w:rPr>
            </w:pPr>
            <w:r>
              <w:rPr>
                <w:rFonts w:ascii="Tahoma" w:hAnsi="Tahoma" w:cs="Tahoma"/>
                <w:color w:val="000000"/>
                <w:sz w:val="20"/>
                <w:szCs w:val="20"/>
              </w:rPr>
              <w:t>3</w:t>
            </w:r>
            <w:r w:rsidR="002366D5">
              <w:rPr>
                <w:rFonts w:ascii="Tahoma" w:hAnsi="Tahoma" w:cs="Tahoma"/>
                <w:color w:val="000000"/>
                <w:sz w:val="20"/>
                <w:szCs w:val="20"/>
              </w:rPr>
              <w:t>0</w:t>
            </w:r>
          </w:p>
        </w:tc>
        <w:tc>
          <w:tcPr>
            <w:tcW w:w="4224" w:type="dxa"/>
            <w:shd w:val="clear" w:color="auto" w:fill="BFBFBF"/>
            <w:vAlign w:val="center"/>
          </w:tcPr>
          <w:p w14:paraId="44BF669D" w14:textId="3BDAAD1B"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 xml:space="preserve">pobyt na </w:t>
            </w:r>
            <w:r>
              <w:rPr>
                <w:rFonts w:ascii="Tahoma" w:hAnsi="Tahoma" w:cs="Tahoma"/>
                <w:color w:val="000000"/>
                <w:sz w:val="20"/>
                <w:szCs w:val="20"/>
              </w:rPr>
              <w:t>OIOM</w:t>
            </w:r>
            <w:r w:rsidRPr="00A11E77">
              <w:rPr>
                <w:rFonts w:ascii="Tahoma" w:hAnsi="Tahoma" w:cs="Tahoma"/>
                <w:color w:val="000000"/>
                <w:sz w:val="20"/>
                <w:szCs w:val="20"/>
              </w:rPr>
              <w:t xml:space="preserve"> (jednorazowo)</w:t>
            </w:r>
          </w:p>
        </w:tc>
        <w:tc>
          <w:tcPr>
            <w:tcW w:w="1569" w:type="dxa"/>
            <w:shd w:val="clear" w:color="auto" w:fill="FFFFFF"/>
            <w:vAlign w:val="center"/>
          </w:tcPr>
          <w:p w14:paraId="7DD07D7B" w14:textId="6E90F26F"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600</w:t>
            </w:r>
          </w:p>
        </w:tc>
        <w:tc>
          <w:tcPr>
            <w:tcW w:w="1569" w:type="dxa"/>
            <w:shd w:val="clear" w:color="auto" w:fill="FFFFFF"/>
            <w:vAlign w:val="center"/>
          </w:tcPr>
          <w:p w14:paraId="426ADFD4" w14:textId="592EE681"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700</w:t>
            </w:r>
          </w:p>
        </w:tc>
        <w:tc>
          <w:tcPr>
            <w:tcW w:w="1440" w:type="dxa"/>
            <w:shd w:val="clear" w:color="auto" w:fill="auto"/>
            <w:vAlign w:val="center"/>
          </w:tcPr>
          <w:p w14:paraId="2E0A08AF" w14:textId="2581678F"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800</w:t>
            </w:r>
          </w:p>
        </w:tc>
        <w:tc>
          <w:tcPr>
            <w:tcW w:w="1440" w:type="dxa"/>
            <w:shd w:val="clear" w:color="auto" w:fill="BFBFBF"/>
            <w:vAlign w:val="center"/>
          </w:tcPr>
          <w:p w14:paraId="1919A381" w14:textId="4A5B5CF5"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4C6E8616" w14:textId="77777777" w:rsidTr="007071D8">
        <w:trPr>
          <w:cantSplit/>
          <w:trHeight w:val="312"/>
        </w:trPr>
        <w:tc>
          <w:tcPr>
            <w:tcW w:w="531" w:type="dxa"/>
            <w:shd w:val="clear" w:color="auto" w:fill="BFBFBF"/>
            <w:vAlign w:val="center"/>
          </w:tcPr>
          <w:p w14:paraId="7AE56A6A" w14:textId="2C2F2864" w:rsidR="007071D8" w:rsidRPr="00A11E77" w:rsidRDefault="007071D8" w:rsidP="0092639F">
            <w:pPr>
              <w:spacing w:after="0" w:line="240" w:lineRule="auto"/>
              <w:jc w:val="center"/>
              <w:rPr>
                <w:rFonts w:ascii="Tahoma" w:hAnsi="Tahoma" w:cs="Tahoma"/>
                <w:color w:val="000000"/>
                <w:sz w:val="20"/>
                <w:szCs w:val="20"/>
              </w:rPr>
            </w:pPr>
            <w:r>
              <w:rPr>
                <w:rFonts w:ascii="Tahoma" w:hAnsi="Tahoma" w:cs="Tahoma"/>
                <w:color w:val="000000"/>
                <w:sz w:val="20"/>
                <w:szCs w:val="20"/>
              </w:rPr>
              <w:t>3</w:t>
            </w:r>
            <w:r w:rsidR="002366D5">
              <w:rPr>
                <w:rFonts w:ascii="Tahoma" w:hAnsi="Tahoma" w:cs="Tahoma"/>
                <w:color w:val="000000"/>
                <w:sz w:val="20"/>
                <w:szCs w:val="20"/>
              </w:rPr>
              <w:t>1</w:t>
            </w:r>
          </w:p>
        </w:tc>
        <w:tc>
          <w:tcPr>
            <w:tcW w:w="4224" w:type="dxa"/>
            <w:shd w:val="clear" w:color="auto" w:fill="BFBFBF"/>
            <w:vAlign w:val="center"/>
          </w:tcPr>
          <w:p w14:paraId="4E306156"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świadczenie za rekonwalescencję (dziennie)</w:t>
            </w:r>
          </w:p>
        </w:tc>
        <w:tc>
          <w:tcPr>
            <w:tcW w:w="1569" w:type="dxa"/>
            <w:shd w:val="clear" w:color="auto" w:fill="FFFFFF"/>
            <w:vAlign w:val="center"/>
          </w:tcPr>
          <w:p w14:paraId="311311C3" w14:textId="2223A7E6"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37,50</w:t>
            </w:r>
          </w:p>
        </w:tc>
        <w:tc>
          <w:tcPr>
            <w:tcW w:w="1569" w:type="dxa"/>
            <w:shd w:val="clear" w:color="auto" w:fill="FFFFFF"/>
            <w:vAlign w:val="center"/>
          </w:tcPr>
          <w:p w14:paraId="439D206F" w14:textId="7E44206D" w:rsidR="007071D8" w:rsidRPr="00A11E77" w:rsidRDefault="00803041" w:rsidP="0092639F">
            <w:pPr>
              <w:spacing w:after="0" w:line="240" w:lineRule="auto"/>
              <w:jc w:val="center"/>
              <w:rPr>
                <w:rFonts w:ascii="Tahoma" w:hAnsi="Tahoma" w:cs="Tahoma"/>
                <w:sz w:val="20"/>
                <w:szCs w:val="20"/>
              </w:rPr>
            </w:pPr>
            <w:r>
              <w:rPr>
                <w:rFonts w:ascii="Tahoma" w:hAnsi="Tahoma" w:cs="Tahoma"/>
                <w:sz w:val="20"/>
                <w:szCs w:val="20"/>
              </w:rPr>
              <w:t>40</w:t>
            </w:r>
          </w:p>
        </w:tc>
        <w:tc>
          <w:tcPr>
            <w:tcW w:w="1440" w:type="dxa"/>
            <w:shd w:val="clear" w:color="auto" w:fill="auto"/>
            <w:vAlign w:val="center"/>
          </w:tcPr>
          <w:p w14:paraId="47F4E531" w14:textId="5E1EEB79" w:rsidR="007071D8" w:rsidRPr="00A11E77" w:rsidRDefault="00D569EE" w:rsidP="0092639F">
            <w:pPr>
              <w:spacing w:after="0" w:line="240" w:lineRule="auto"/>
              <w:jc w:val="center"/>
              <w:rPr>
                <w:rFonts w:ascii="Tahoma" w:hAnsi="Tahoma" w:cs="Tahoma"/>
                <w:sz w:val="20"/>
                <w:szCs w:val="20"/>
              </w:rPr>
            </w:pPr>
            <w:r>
              <w:rPr>
                <w:rFonts w:ascii="Tahoma" w:hAnsi="Tahoma" w:cs="Tahoma"/>
                <w:sz w:val="20"/>
                <w:szCs w:val="20"/>
              </w:rPr>
              <w:t>45</w:t>
            </w:r>
          </w:p>
        </w:tc>
        <w:tc>
          <w:tcPr>
            <w:tcW w:w="1440" w:type="dxa"/>
            <w:shd w:val="clear" w:color="auto" w:fill="BFBFBF"/>
            <w:vAlign w:val="center"/>
          </w:tcPr>
          <w:p w14:paraId="7DF21DCF" w14:textId="51FBE7B5"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2,00</w:t>
            </w:r>
          </w:p>
        </w:tc>
      </w:tr>
      <w:tr w:rsidR="007071D8" w:rsidRPr="00A11E77" w14:paraId="27D64F29" w14:textId="77777777" w:rsidTr="007071D8">
        <w:trPr>
          <w:cantSplit/>
          <w:trHeight w:val="312"/>
        </w:trPr>
        <w:tc>
          <w:tcPr>
            <w:tcW w:w="531" w:type="dxa"/>
            <w:shd w:val="clear" w:color="auto" w:fill="BFBFBF"/>
            <w:vAlign w:val="center"/>
          </w:tcPr>
          <w:p w14:paraId="471AC572" w14:textId="77777777" w:rsidR="007071D8" w:rsidRPr="00A11E77" w:rsidRDefault="007071D8" w:rsidP="0092639F">
            <w:pPr>
              <w:spacing w:after="0" w:line="240" w:lineRule="auto"/>
              <w:jc w:val="center"/>
              <w:rPr>
                <w:rFonts w:ascii="Tahoma" w:hAnsi="Tahoma" w:cs="Tahoma"/>
                <w:color w:val="000000"/>
                <w:sz w:val="20"/>
                <w:szCs w:val="20"/>
              </w:rPr>
            </w:pPr>
          </w:p>
        </w:tc>
        <w:tc>
          <w:tcPr>
            <w:tcW w:w="4224" w:type="dxa"/>
            <w:shd w:val="clear" w:color="auto" w:fill="BFBFBF"/>
            <w:vAlign w:val="center"/>
          </w:tcPr>
          <w:p w14:paraId="69157CE1" w14:textId="77777777" w:rsidR="007071D8" w:rsidRPr="00A11E77" w:rsidRDefault="007071D8" w:rsidP="0092639F">
            <w:pPr>
              <w:spacing w:after="0" w:line="240" w:lineRule="auto"/>
              <w:rPr>
                <w:rFonts w:ascii="Tahoma" w:hAnsi="Tahoma" w:cs="Tahoma"/>
                <w:color w:val="000000"/>
                <w:sz w:val="20"/>
                <w:szCs w:val="20"/>
              </w:rPr>
            </w:pPr>
            <w:r w:rsidRPr="00A11E77">
              <w:rPr>
                <w:rFonts w:ascii="Tahoma" w:hAnsi="Tahoma" w:cs="Tahoma"/>
                <w:color w:val="000000"/>
                <w:sz w:val="20"/>
                <w:szCs w:val="20"/>
              </w:rPr>
              <w:t>Prawo do indywidualnej kontynuacji</w:t>
            </w:r>
          </w:p>
        </w:tc>
        <w:tc>
          <w:tcPr>
            <w:tcW w:w="1569" w:type="dxa"/>
            <w:shd w:val="clear" w:color="auto" w:fill="FFFFFF"/>
            <w:vAlign w:val="center"/>
          </w:tcPr>
          <w:p w14:paraId="7864B51A" w14:textId="7777777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Tak</w:t>
            </w:r>
          </w:p>
        </w:tc>
        <w:tc>
          <w:tcPr>
            <w:tcW w:w="1569" w:type="dxa"/>
            <w:shd w:val="clear" w:color="auto" w:fill="FFFFFF"/>
            <w:vAlign w:val="center"/>
          </w:tcPr>
          <w:p w14:paraId="4A849FD4" w14:textId="77777777"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Tak</w:t>
            </w:r>
          </w:p>
        </w:tc>
        <w:tc>
          <w:tcPr>
            <w:tcW w:w="1440" w:type="dxa"/>
            <w:shd w:val="clear" w:color="auto" w:fill="auto"/>
            <w:vAlign w:val="center"/>
          </w:tcPr>
          <w:p w14:paraId="197B8F58" w14:textId="08F17008" w:rsidR="007071D8" w:rsidRPr="00A11E77" w:rsidRDefault="00FC432D" w:rsidP="0092639F">
            <w:pPr>
              <w:spacing w:after="0" w:line="240" w:lineRule="auto"/>
              <w:jc w:val="center"/>
              <w:rPr>
                <w:rFonts w:ascii="Tahoma" w:hAnsi="Tahoma" w:cs="Tahoma"/>
                <w:sz w:val="20"/>
                <w:szCs w:val="20"/>
              </w:rPr>
            </w:pPr>
            <w:r>
              <w:rPr>
                <w:rFonts w:ascii="Tahoma" w:hAnsi="Tahoma" w:cs="Tahoma"/>
                <w:sz w:val="20"/>
                <w:szCs w:val="20"/>
              </w:rPr>
              <w:t>Tak</w:t>
            </w:r>
          </w:p>
        </w:tc>
        <w:tc>
          <w:tcPr>
            <w:tcW w:w="1440" w:type="dxa"/>
            <w:shd w:val="clear" w:color="auto" w:fill="BFBFBF"/>
            <w:vAlign w:val="center"/>
          </w:tcPr>
          <w:p w14:paraId="5CF46BBE" w14:textId="19096BDC" w:rsidR="007071D8" w:rsidRPr="00A11E77" w:rsidRDefault="007071D8" w:rsidP="0092639F">
            <w:pPr>
              <w:spacing w:after="0" w:line="240" w:lineRule="auto"/>
              <w:jc w:val="center"/>
              <w:rPr>
                <w:rFonts w:ascii="Tahoma" w:hAnsi="Tahoma" w:cs="Tahoma"/>
                <w:sz w:val="20"/>
                <w:szCs w:val="20"/>
              </w:rPr>
            </w:pPr>
            <w:r w:rsidRPr="00A11E77">
              <w:rPr>
                <w:rFonts w:ascii="Tahoma" w:hAnsi="Tahoma" w:cs="Tahoma"/>
                <w:sz w:val="20"/>
                <w:szCs w:val="20"/>
              </w:rPr>
              <w:t>---</w:t>
            </w:r>
          </w:p>
        </w:tc>
      </w:tr>
    </w:tbl>
    <w:p w14:paraId="63A7AA64" w14:textId="77777777" w:rsidR="00705321" w:rsidRPr="00A11E77" w:rsidRDefault="00705321" w:rsidP="00705321">
      <w:pPr>
        <w:spacing w:after="0" w:line="240" w:lineRule="auto"/>
        <w:jc w:val="both"/>
        <w:rPr>
          <w:rFonts w:ascii="Tahoma" w:hAnsi="Tahoma" w:cs="Tahoma"/>
          <w:color w:val="000000"/>
          <w:sz w:val="20"/>
          <w:szCs w:val="20"/>
        </w:rPr>
      </w:pPr>
      <w:r w:rsidRPr="00A11E77">
        <w:rPr>
          <w:rFonts w:ascii="Tahoma" w:hAnsi="Tahoma" w:cs="Tahoma"/>
          <w:b/>
          <w:color w:val="000000"/>
          <w:sz w:val="20"/>
          <w:szCs w:val="20"/>
        </w:rPr>
        <w:lastRenderedPageBreak/>
        <w:t>Uwaga</w:t>
      </w:r>
      <w:r w:rsidRPr="00A11E77">
        <w:rPr>
          <w:rFonts w:ascii="Tahoma" w:hAnsi="Tahoma" w:cs="Tahoma"/>
          <w:color w:val="000000"/>
          <w:sz w:val="20"/>
          <w:szCs w:val="20"/>
        </w:rPr>
        <w:t>: Jeżeli Wykonawca w złożonej ofercie poda wysokość świadczenia równą świadczeniu minimalnemu określonemu w powyższej tabeli, to za dane świadczenie otrzyma 0 punktów.</w:t>
      </w:r>
    </w:p>
    <w:p w14:paraId="324097A5" w14:textId="3332BA48" w:rsidR="00705321" w:rsidRPr="00A11E77" w:rsidRDefault="00705321" w:rsidP="00705321">
      <w:pPr>
        <w:spacing w:after="0" w:line="240" w:lineRule="auto"/>
        <w:jc w:val="both"/>
        <w:rPr>
          <w:rFonts w:ascii="Tahoma" w:hAnsi="Tahoma" w:cs="Tahoma"/>
          <w:color w:val="000000"/>
          <w:sz w:val="20"/>
          <w:szCs w:val="20"/>
        </w:rPr>
      </w:pPr>
      <w:r w:rsidRPr="00A11E77">
        <w:rPr>
          <w:rFonts w:ascii="Tahoma" w:hAnsi="Tahoma" w:cs="Tahoma"/>
          <w:color w:val="000000"/>
          <w:sz w:val="20"/>
          <w:szCs w:val="20"/>
        </w:rPr>
        <w:t xml:space="preserve">Jeżeli Wykonawca w złożonej ofercie poda wysokość świadczenia niższą niż świadczenie minimalne określone </w:t>
      </w:r>
      <w:r w:rsidRPr="00A11E77">
        <w:rPr>
          <w:rFonts w:ascii="Tahoma" w:hAnsi="Tahoma" w:cs="Tahoma"/>
          <w:color w:val="000000"/>
          <w:sz w:val="20"/>
          <w:szCs w:val="20"/>
        </w:rPr>
        <w:br/>
        <w:t xml:space="preserve">w powyższej tabeli, to jego oferta zostanie odrzucona z uwagi na niespełnienie wymogów minimalnych określonych </w:t>
      </w:r>
      <w:r w:rsidRPr="00A11E77">
        <w:rPr>
          <w:rFonts w:ascii="Tahoma" w:hAnsi="Tahoma" w:cs="Tahoma"/>
          <w:color w:val="000000"/>
          <w:sz w:val="20"/>
          <w:szCs w:val="20"/>
        </w:rPr>
        <w:br/>
        <w:t>w SWZ.</w:t>
      </w:r>
    </w:p>
    <w:bookmarkEnd w:id="20"/>
    <w:p w14:paraId="73065C32" w14:textId="77777777" w:rsidR="00705321" w:rsidRPr="00A11E77" w:rsidRDefault="00705321" w:rsidP="00705321">
      <w:pPr>
        <w:spacing w:after="0" w:line="240" w:lineRule="auto"/>
        <w:jc w:val="both"/>
        <w:rPr>
          <w:rFonts w:ascii="Tahoma" w:hAnsi="Tahoma" w:cs="Tahoma"/>
          <w:sz w:val="20"/>
          <w:szCs w:val="20"/>
        </w:rPr>
      </w:pPr>
    </w:p>
    <w:p w14:paraId="560BE066" w14:textId="77777777" w:rsidR="00705321" w:rsidRPr="00A11E77" w:rsidRDefault="00705321" w:rsidP="00705321">
      <w:pPr>
        <w:spacing w:after="0" w:line="240" w:lineRule="auto"/>
        <w:jc w:val="both"/>
        <w:rPr>
          <w:rFonts w:ascii="Tahoma" w:hAnsi="Tahoma" w:cs="Tahoma"/>
          <w:sz w:val="20"/>
          <w:szCs w:val="20"/>
        </w:rPr>
      </w:pPr>
      <w:r w:rsidRPr="00A11E77">
        <w:rPr>
          <w:rFonts w:ascii="Tahoma" w:hAnsi="Tahoma" w:cs="Tahoma"/>
          <w:sz w:val="20"/>
          <w:szCs w:val="20"/>
        </w:rPr>
        <w:t>Zamawiający będzie oceniał spełnienie każdego warunku poprzez obliczenie punków przyznanych za oferowaną przez Wykonawcę wysokość świadczenia na podstawie poniższego wzoru:</w:t>
      </w:r>
    </w:p>
    <w:p w14:paraId="20AC9B2C" w14:textId="77777777" w:rsidR="00705321" w:rsidRPr="00A11E77" w:rsidRDefault="00705321" w:rsidP="00705321">
      <w:pPr>
        <w:spacing w:after="0" w:line="240" w:lineRule="auto"/>
        <w:ind w:left="709"/>
        <w:jc w:val="both"/>
        <w:rPr>
          <w:rFonts w:ascii="Tahoma" w:hAnsi="Tahoma" w:cs="Tahoma"/>
          <w:color w:val="FF0000"/>
          <w:sz w:val="20"/>
          <w:szCs w:val="20"/>
        </w:rPr>
      </w:pPr>
    </w:p>
    <w:p w14:paraId="18C9B2F7" w14:textId="77777777" w:rsidR="00705321" w:rsidRPr="00A11E77" w:rsidRDefault="00000000" w:rsidP="00705321">
      <w:pPr>
        <w:spacing w:after="0" w:line="240" w:lineRule="auto"/>
        <w:ind w:left="709"/>
        <w:jc w:val="center"/>
        <w:rPr>
          <w:rFonts w:ascii="Tahoma" w:hAnsi="Tahoma" w:cs="Tahoma"/>
          <w:color w:val="FF0000"/>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OiRi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i </m:t>
                  </m:r>
                </m:sub>
              </m:sSub>
              <m:r>
                <w:rPr>
                  <w:rFonts w:ascii="Cambria Math" w:eastAsia="Times New Roman" w:hAnsi="Cambria Math" w:cs="Tahoma"/>
                  <w:sz w:val="20"/>
                  <w:szCs w:val="20"/>
                </w:rPr>
                <m:t>-</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min </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max </m:t>
                  </m:r>
                </m:sub>
              </m:sSub>
              <m:r>
                <w:rPr>
                  <w:rFonts w:ascii="Cambria Math" w:eastAsia="Times New Roman" w:hAnsi="Cambria Math" w:cs="Tahoma"/>
                  <w:sz w:val="20"/>
                  <w:szCs w:val="20"/>
                </w:rPr>
                <m:t>-</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 xml:space="preserve">min </m:t>
                  </m:r>
                </m:sub>
              </m:sSub>
            </m:den>
          </m:f>
          <m:r>
            <w:rPr>
              <w:rFonts w:ascii="Cambria Math" w:eastAsia="Times New Roman" w:hAnsi="Cambria Math" w:cs="Tahoma"/>
              <w:sz w:val="20"/>
              <w:szCs w:val="20"/>
            </w:rPr>
            <m:t xml:space="preserve"> ×100 ×</m:t>
          </m:r>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G</m:t>
              </m:r>
            </m:e>
            <m:sub>
              <m:r>
                <w:rPr>
                  <w:rFonts w:ascii="Cambria Math" w:eastAsia="Times New Roman" w:hAnsi="Cambria Math" w:cs="Tahoma"/>
                  <w:sz w:val="20"/>
                  <w:szCs w:val="20"/>
                </w:rPr>
                <m:t>Ri</m:t>
              </m:r>
            </m:sub>
          </m:sSub>
        </m:oMath>
      </m:oMathPara>
    </w:p>
    <w:p w14:paraId="0CE36841"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sz w:val="20"/>
          <w:szCs w:val="20"/>
        </w:rPr>
        <w:t xml:space="preserve">gdzie: </w:t>
      </w:r>
    </w:p>
    <w:p w14:paraId="0B2333C6"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80" w:dyaOrig="360" w14:anchorId="5BCF947E">
          <v:shape id="_x0000_i1031" type="#_x0000_t75" style="width:23.4pt;height:18.6pt" o:ole="">
            <v:imagedata r:id="rId38" o:title=""/>
          </v:shape>
          <o:OLEObject Type="Embed" ProgID="Equation.3" ShapeID="_x0000_i1031" DrawAspect="Content" ObjectID="_1782894627" r:id="rId39"/>
        </w:object>
      </w:r>
      <w:r w:rsidRPr="00A11E77">
        <w:rPr>
          <w:rFonts w:ascii="Tahoma" w:hAnsi="Tahoma" w:cs="Tahoma"/>
          <w:sz w:val="20"/>
          <w:szCs w:val="20"/>
        </w:rPr>
        <w:t xml:space="preserve">  - liczba punków przyznanych badanej ofercie za oferowaną składkę świadczenia w poszczególnych ryzykach</w:t>
      </w:r>
    </w:p>
    <w:p w14:paraId="6085E235"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6"/>
          <w:sz w:val="20"/>
          <w:szCs w:val="20"/>
        </w:rPr>
        <w:object w:dxaOrig="320" w:dyaOrig="279" w14:anchorId="45808B00">
          <v:shape id="_x0000_i1032" type="#_x0000_t75" style="width:16.2pt;height:13.8pt" o:ole="">
            <v:imagedata r:id="rId40" o:title=""/>
          </v:shape>
          <o:OLEObject Type="Embed" ProgID="Equation.3" ShapeID="_x0000_i1032" DrawAspect="Content" ObjectID="_1782894628" r:id="rId41"/>
        </w:object>
      </w:r>
      <w:r w:rsidRPr="00A11E77">
        <w:rPr>
          <w:rFonts w:ascii="Tahoma" w:hAnsi="Tahoma" w:cs="Tahoma"/>
          <w:sz w:val="20"/>
          <w:szCs w:val="20"/>
        </w:rPr>
        <w:t xml:space="preserve">     - Badana oferta</w:t>
      </w:r>
    </w:p>
    <w:p w14:paraId="0B43FCB3"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279" w:dyaOrig="360" w14:anchorId="6F61680C">
          <v:shape id="_x0000_i1033" type="#_x0000_t75" style="width:13.8pt;height:18.6pt" o:ole="">
            <v:imagedata r:id="rId42" o:title=""/>
          </v:shape>
          <o:OLEObject Type="Embed" ProgID="Equation.3" ShapeID="_x0000_i1033" DrawAspect="Content" ObjectID="_1782894629" r:id="rId43"/>
        </w:object>
      </w:r>
      <w:r w:rsidRPr="00A11E77">
        <w:rPr>
          <w:rFonts w:ascii="Tahoma" w:hAnsi="Tahoma" w:cs="Tahoma"/>
          <w:sz w:val="20"/>
          <w:szCs w:val="20"/>
        </w:rPr>
        <w:t xml:space="preserve">      - Badane ryzyko</w:t>
      </w:r>
    </w:p>
    <w:p w14:paraId="4A4212A7"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6"/>
          <w:sz w:val="20"/>
          <w:szCs w:val="20"/>
        </w:rPr>
        <w:object w:dxaOrig="320" w:dyaOrig="279" w14:anchorId="06E18787">
          <v:shape id="_x0000_i1034" type="#_x0000_t75" style="width:16.2pt;height:13.8pt" o:ole="">
            <v:imagedata r:id="rId44" o:title=""/>
          </v:shape>
          <o:OLEObject Type="Embed" ProgID="Equation.3" ShapeID="_x0000_i1034" DrawAspect="Content" ObjectID="_1782894630" r:id="rId45"/>
        </w:object>
      </w:r>
      <w:r w:rsidRPr="00A11E77">
        <w:rPr>
          <w:rFonts w:ascii="Tahoma" w:hAnsi="Tahoma" w:cs="Tahoma"/>
          <w:sz w:val="20"/>
          <w:szCs w:val="20"/>
        </w:rPr>
        <w:t xml:space="preserve">     - Oferowana przez Wykonawcę kwota świadczenia w badanej ofercie w danym ryzyku </w:t>
      </w:r>
    </w:p>
    <w:p w14:paraId="63D27046"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0"/>
          <w:sz w:val="20"/>
          <w:szCs w:val="20"/>
        </w:rPr>
        <w:object w:dxaOrig="499" w:dyaOrig="340" w14:anchorId="15190091">
          <v:shape id="_x0000_i1035" type="#_x0000_t75" style="width:25.2pt;height:16.8pt" o:ole="">
            <v:imagedata r:id="rId46" o:title=""/>
          </v:shape>
          <o:OLEObject Type="Embed" ProgID="Equation.3" ShapeID="_x0000_i1035" DrawAspect="Content" ObjectID="_1782894631" r:id="rId47"/>
        </w:object>
      </w:r>
      <w:r w:rsidRPr="00A11E77">
        <w:rPr>
          <w:rFonts w:ascii="Tahoma" w:hAnsi="Tahoma" w:cs="Tahoma"/>
          <w:sz w:val="20"/>
          <w:szCs w:val="20"/>
        </w:rPr>
        <w:t xml:space="preserve">  - Określona Przez Zamawiającego minimalna kwota świadczenia w danym ryzyku </w:t>
      </w:r>
    </w:p>
    <w:p w14:paraId="1B2A24F1"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520" w:dyaOrig="360" w14:anchorId="7B3768D4">
          <v:shape id="_x0000_i1036" type="#_x0000_t75" style="width:25.8pt;height:18.6pt" o:ole="">
            <v:imagedata r:id="rId48" o:title=""/>
          </v:shape>
          <o:OLEObject Type="Embed" ProgID="Equation.3" ShapeID="_x0000_i1036" DrawAspect="Content" ObjectID="_1782894632" r:id="rId49"/>
        </w:object>
      </w:r>
      <w:r w:rsidRPr="00A11E77">
        <w:rPr>
          <w:rFonts w:ascii="Tahoma" w:hAnsi="Tahoma" w:cs="Tahoma"/>
          <w:sz w:val="20"/>
          <w:szCs w:val="20"/>
        </w:rPr>
        <w:t xml:space="preserve"> - Najwyższa oferowana przez Wykonawców kwota świadczenia w danym ryzyku</w:t>
      </w:r>
    </w:p>
    <w:p w14:paraId="3AD80087"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380" w:dyaOrig="360" w14:anchorId="17BD8906">
          <v:shape id="_x0000_i1037" type="#_x0000_t75" style="width:19.2pt;height:18.6pt" o:ole="">
            <v:imagedata r:id="rId50" o:title=""/>
          </v:shape>
          <o:OLEObject Type="Embed" ProgID="Equation.3" ShapeID="_x0000_i1037" DrawAspect="Content" ObjectID="_1782894633" r:id="rId51"/>
        </w:object>
      </w:r>
      <w:r w:rsidRPr="00A11E77">
        <w:rPr>
          <w:rFonts w:ascii="Tahoma" w:hAnsi="Tahoma" w:cs="Tahoma"/>
          <w:sz w:val="20"/>
          <w:szCs w:val="20"/>
        </w:rPr>
        <w:t xml:space="preserve">    - Waga świadczenia dla badanego ryzyka</w:t>
      </w:r>
    </w:p>
    <w:p w14:paraId="0B98FFC1" w14:textId="77777777" w:rsidR="00705321" w:rsidRPr="00A11E77" w:rsidRDefault="00705321" w:rsidP="00705321">
      <w:pPr>
        <w:spacing w:after="0" w:line="240" w:lineRule="auto"/>
        <w:rPr>
          <w:rFonts w:ascii="Tahoma" w:hAnsi="Tahoma" w:cs="Tahoma"/>
          <w:sz w:val="20"/>
          <w:szCs w:val="20"/>
        </w:rPr>
      </w:pPr>
    </w:p>
    <w:p w14:paraId="0798583F" w14:textId="77777777" w:rsidR="00705321" w:rsidRPr="00A11E77" w:rsidRDefault="00705321" w:rsidP="00705321">
      <w:pPr>
        <w:spacing w:after="0" w:line="240" w:lineRule="auto"/>
        <w:ind w:left="720"/>
        <w:rPr>
          <w:rFonts w:ascii="Tahoma" w:hAnsi="Tahoma" w:cs="Tahoma"/>
          <w:sz w:val="20"/>
          <w:szCs w:val="20"/>
        </w:rPr>
      </w:pPr>
      <w:r w:rsidRPr="00A11E77">
        <w:rPr>
          <w:rFonts w:ascii="Tahoma" w:hAnsi="Tahoma" w:cs="Tahoma"/>
          <w:sz w:val="20"/>
          <w:szCs w:val="20"/>
        </w:rPr>
        <w:t>Liczba punków przyznanych za oferowaną wysokość świadczeń w poszczególnych ryzykach zostanie zsumowana z każdej oferty:</w:t>
      </w:r>
    </w:p>
    <w:p w14:paraId="7A7E2726" w14:textId="77777777" w:rsidR="00705321" w:rsidRPr="00A11E77" w:rsidRDefault="00000000" w:rsidP="00705321">
      <w:pPr>
        <w:spacing w:after="0" w:line="240" w:lineRule="auto"/>
        <w:ind w:left="720"/>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m:t>
          </m:r>
          <m:nary>
            <m:naryPr>
              <m:chr m:val="∑"/>
              <m:limLoc m:val="undOvr"/>
              <m:subHide m:val="1"/>
              <m:supHide m:val="1"/>
              <m:ctrlPr>
                <w:rPr>
                  <w:rFonts w:ascii="Cambria Math" w:eastAsia="Times New Roman" w:hAnsi="Cambria Math" w:cs="Tahoma"/>
                  <w:i/>
                  <w:sz w:val="20"/>
                  <w:szCs w:val="20"/>
                </w:rPr>
              </m:ctrlPr>
            </m:naryPr>
            <m:sub/>
            <m:sup/>
            <m:e>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OiRi</m:t>
                  </m:r>
                </m:sub>
              </m:sSub>
            </m:e>
          </m:nary>
          <m:r>
            <w:rPr>
              <w:rFonts w:ascii="Cambria Math" w:eastAsia="Times New Roman" w:hAnsi="Cambria Math" w:cs="Tahoma"/>
              <w:sz w:val="20"/>
              <w:szCs w:val="20"/>
            </w:rPr>
            <m:t xml:space="preserve"> </m:t>
          </m:r>
        </m:oMath>
      </m:oMathPara>
    </w:p>
    <w:p w14:paraId="54B0DAD5"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sz w:val="20"/>
          <w:szCs w:val="20"/>
        </w:rPr>
        <w:t xml:space="preserve">gdzie: </w:t>
      </w:r>
    </w:p>
    <w:p w14:paraId="1FC80B4D"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340" w:dyaOrig="360" w14:anchorId="5D3E7655">
          <v:shape id="_x0000_i1038" type="#_x0000_t75" style="width:16.8pt;height:18.6pt" o:ole="">
            <v:imagedata r:id="rId52" o:title=""/>
          </v:shape>
          <o:OLEObject Type="Embed" ProgID="Equation.3" ShapeID="_x0000_i1038" DrawAspect="Content" ObjectID="_1782894634" r:id="rId53"/>
        </w:object>
      </w:r>
      <w:r w:rsidRPr="00A11E77">
        <w:rPr>
          <w:rFonts w:ascii="Tahoma" w:hAnsi="Tahoma" w:cs="Tahoma"/>
          <w:sz w:val="20"/>
          <w:szCs w:val="20"/>
        </w:rPr>
        <w:t xml:space="preserve">  - łączna liczba punków przyznanych badanej ofercie za oferowaną wysokość świadczeń w poszczególnych ryzykach</w:t>
      </w:r>
    </w:p>
    <w:p w14:paraId="58664E5B" w14:textId="77777777" w:rsidR="00705321" w:rsidRPr="00A11E77" w:rsidRDefault="00705321" w:rsidP="00705321">
      <w:pPr>
        <w:spacing w:after="0" w:line="240" w:lineRule="auto"/>
        <w:rPr>
          <w:rFonts w:ascii="Tahoma" w:hAnsi="Tahoma" w:cs="Tahoma"/>
          <w:sz w:val="20"/>
          <w:szCs w:val="20"/>
        </w:rPr>
      </w:pPr>
    </w:p>
    <w:p w14:paraId="67D8DA8A" w14:textId="77777777" w:rsidR="00705321" w:rsidRPr="00A11E77" w:rsidRDefault="00705321" w:rsidP="00705321">
      <w:pPr>
        <w:spacing w:after="0" w:line="240" w:lineRule="auto"/>
        <w:ind w:left="720"/>
        <w:rPr>
          <w:rFonts w:ascii="Tahoma" w:hAnsi="Tahoma" w:cs="Tahoma"/>
          <w:b/>
          <w:sz w:val="20"/>
          <w:szCs w:val="20"/>
        </w:rPr>
      </w:pPr>
      <w:r w:rsidRPr="00A11E77">
        <w:rPr>
          <w:rFonts w:ascii="Tahoma" w:hAnsi="Tahoma" w:cs="Tahoma"/>
          <w:b/>
          <w:sz w:val="20"/>
          <w:szCs w:val="20"/>
        </w:rPr>
        <w:t>Kryterium „Wysokość świadczeń” określony w sposób określony powyżej, będzie ocenione na podstawie następującego wzoru:</w:t>
      </w:r>
    </w:p>
    <w:p w14:paraId="0544C60A" w14:textId="77777777" w:rsidR="00705321" w:rsidRPr="00A11E77" w:rsidRDefault="00705321" w:rsidP="00705321">
      <w:pPr>
        <w:spacing w:after="0" w:line="240" w:lineRule="auto"/>
        <w:ind w:left="720"/>
        <w:rPr>
          <w:rFonts w:ascii="Tahoma" w:hAnsi="Tahoma" w:cs="Tahoma"/>
          <w:b/>
          <w:sz w:val="20"/>
          <w:szCs w:val="20"/>
        </w:rPr>
      </w:pPr>
    </w:p>
    <w:p w14:paraId="3A6E224F" w14:textId="20D83EA5" w:rsidR="00705321" w:rsidRPr="00A11E77" w:rsidRDefault="00000000" w:rsidP="00705321">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W</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Oi</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Y</m:t>
                  </m:r>
                </m:e>
                <m:sub>
                  <m:r>
                    <w:rPr>
                      <w:rFonts w:ascii="Cambria Math" w:eastAsia="Times New Roman" w:hAnsi="Cambria Math" w:cs="Tahoma"/>
                      <w:sz w:val="20"/>
                      <w:szCs w:val="20"/>
                    </w:rPr>
                    <m:t>max</m:t>
                  </m:r>
                </m:sub>
              </m:sSub>
            </m:den>
          </m:f>
          <m:r>
            <w:rPr>
              <w:rFonts w:ascii="Cambria Math" w:eastAsia="Times New Roman" w:hAnsi="Cambria Math" w:cs="Tahoma"/>
              <w:sz w:val="20"/>
              <w:szCs w:val="20"/>
            </w:rPr>
            <m:t xml:space="preserve"> ×100 ×0,10</m:t>
          </m:r>
        </m:oMath>
      </m:oMathPara>
    </w:p>
    <w:p w14:paraId="2E26FEC7" w14:textId="77777777" w:rsidR="00705321" w:rsidRPr="00A11E77" w:rsidRDefault="00705321" w:rsidP="00705321">
      <w:pPr>
        <w:spacing w:after="0" w:line="240" w:lineRule="auto"/>
        <w:ind w:left="720"/>
        <w:jc w:val="center"/>
        <w:rPr>
          <w:rFonts w:ascii="Tahoma" w:hAnsi="Tahoma" w:cs="Tahoma"/>
          <w:sz w:val="20"/>
          <w:szCs w:val="20"/>
        </w:rPr>
      </w:pPr>
    </w:p>
    <w:p w14:paraId="2908D61C"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sz w:val="20"/>
          <w:szCs w:val="20"/>
        </w:rPr>
        <w:t xml:space="preserve"> gdzie: </w:t>
      </w:r>
    </w:p>
    <w:p w14:paraId="530AC464"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00" w:dyaOrig="360" w14:anchorId="404E7BD6">
          <v:shape id="_x0000_i1039" type="#_x0000_t75" style="width:19.8pt;height:18.6pt" o:ole="">
            <v:imagedata r:id="rId54" o:title=""/>
          </v:shape>
          <o:OLEObject Type="Embed" ProgID="Equation.3" ShapeID="_x0000_i1039" DrawAspect="Content" ObjectID="_1782894635" r:id="rId55"/>
        </w:object>
      </w:r>
      <w:r w:rsidRPr="00A11E77">
        <w:rPr>
          <w:rFonts w:ascii="Tahoma" w:hAnsi="Tahoma" w:cs="Tahoma"/>
          <w:sz w:val="20"/>
          <w:szCs w:val="20"/>
        </w:rPr>
        <w:t xml:space="preserve">    - Liczba przyznanych punków badanej ofercie za kryterium” Wysokość świadczeń”</w:t>
      </w:r>
    </w:p>
    <w:p w14:paraId="5F1D1076"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340" w:dyaOrig="360" w14:anchorId="1DF19C3B">
          <v:shape id="_x0000_i1040" type="#_x0000_t75" style="width:16.8pt;height:18.6pt" o:ole="">
            <v:imagedata r:id="rId56" o:title=""/>
          </v:shape>
          <o:OLEObject Type="Embed" ProgID="Equation.3" ShapeID="_x0000_i1040" DrawAspect="Content" ObjectID="_1782894636" r:id="rId57"/>
        </w:object>
      </w:r>
      <w:r w:rsidRPr="00A11E77">
        <w:rPr>
          <w:rFonts w:ascii="Tahoma" w:hAnsi="Tahoma" w:cs="Tahoma"/>
          <w:sz w:val="20"/>
          <w:szCs w:val="20"/>
        </w:rPr>
        <w:t xml:space="preserve">     - Łączna liczba punków przyznanych badanej ofercie za oferowaną wysokość świadczeń w poszczególnych ryzykach</w:t>
      </w:r>
    </w:p>
    <w:p w14:paraId="790D5A6D" w14:textId="77777777" w:rsidR="00705321" w:rsidRPr="00A11E77" w:rsidRDefault="00705321" w:rsidP="00E10B83">
      <w:pPr>
        <w:spacing w:after="120" w:line="240" w:lineRule="auto"/>
        <w:rPr>
          <w:rFonts w:ascii="Tahoma" w:hAnsi="Tahoma" w:cs="Tahoma"/>
          <w:sz w:val="20"/>
          <w:szCs w:val="20"/>
        </w:rPr>
      </w:pPr>
      <w:r w:rsidRPr="00A11E77">
        <w:rPr>
          <w:rFonts w:ascii="Tahoma" w:hAnsi="Tahoma" w:cs="Tahoma"/>
          <w:position w:val="-12"/>
          <w:sz w:val="20"/>
          <w:szCs w:val="20"/>
        </w:rPr>
        <w:object w:dxaOrig="440" w:dyaOrig="360" w14:anchorId="590354F4">
          <v:shape id="_x0000_i1041" type="#_x0000_t75" style="width:22.2pt;height:18.6pt" o:ole="">
            <v:imagedata r:id="rId58" o:title=""/>
          </v:shape>
          <o:OLEObject Type="Embed" ProgID="Equation.3" ShapeID="_x0000_i1041" DrawAspect="Content" ObjectID="_1782894637" r:id="rId59"/>
        </w:object>
      </w:r>
      <w:r w:rsidRPr="00A11E77">
        <w:rPr>
          <w:rFonts w:ascii="Tahoma" w:hAnsi="Tahoma" w:cs="Tahoma"/>
          <w:sz w:val="20"/>
          <w:szCs w:val="20"/>
        </w:rPr>
        <w:t xml:space="preserve">      - Łączna maksymalna liczba punktów przyznanych ofercie spośród ofert podlegających ocenie, za oferowaną wysokość świadczeń w poszczególnych ryzykach</w:t>
      </w:r>
    </w:p>
    <w:p w14:paraId="005E53A0" w14:textId="1E8CF931" w:rsidR="00705321" w:rsidRPr="00A11E77" w:rsidRDefault="00705321" w:rsidP="00705321">
      <w:pPr>
        <w:spacing w:after="0" w:line="240" w:lineRule="auto"/>
        <w:rPr>
          <w:rFonts w:ascii="Tahoma" w:hAnsi="Tahoma" w:cs="Tahoma"/>
          <w:sz w:val="20"/>
          <w:szCs w:val="20"/>
        </w:rPr>
      </w:pPr>
      <w:r w:rsidRPr="00505B07">
        <w:rPr>
          <w:rFonts w:ascii="Tahoma" w:hAnsi="Tahoma" w:cs="Tahoma"/>
          <w:b/>
          <w:sz w:val="20"/>
          <w:szCs w:val="20"/>
        </w:rPr>
        <w:t xml:space="preserve">22.5. Klauzule dodatkowe </w:t>
      </w:r>
      <w:r w:rsidRPr="00505B07">
        <w:rPr>
          <w:rFonts w:ascii="Tahoma" w:hAnsi="Tahoma" w:cs="Tahoma"/>
          <w:sz w:val="20"/>
          <w:szCs w:val="20"/>
        </w:rPr>
        <w:t>– ocena kryterium polega na przyznaniu punktów za wprowadzenie do oferty dodatkowych klauzul rozszerzających ochronę ubezpieczeniową wg. następujących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60"/>
      </w:tblGrid>
      <w:tr w:rsidR="00705321" w:rsidRPr="00A11E77" w14:paraId="3FA2BA26" w14:textId="77777777" w:rsidTr="0092639F">
        <w:trPr>
          <w:trHeight w:val="458"/>
          <w:jc w:val="center"/>
        </w:trPr>
        <w:tc>
          <w:tcPr>
            <w:tcW w:w="3510" w:type="dxa"/>
            <w:shd w:val="clear" w:color="auto" w:fill="auto"/>
            <w:vAlign w:val="center"/>
          </w:tcPr>
          <w:p w14:paraId="3DBADCD8" w14:textId="77777777" w:rsidR="00705321" w:rsidRPr="00A11E77" w:rsidRDefault="00705321" w:rsidP="0092639F">
            <w:pPr>
              <w:spacing w:after="0" w:line="240" w:lineRule="auto"/>
              <w:jc w:val="center"/>
              <w:rPr>
                <w:rFonts w:ascii="Tahoma" w:hAnsi="Tahoma" w:cs="Tahoma"/>
                <w:b/>
                <w:sz w:val="20"/>
                <w:szCs w:val="20"/>
              </w:rPr>
            </w:pPr>
            <w:bookmarkStart w:id="21" w:name="_Hlk82434842"/>
            <w:r w:rsidRPr="00A11E77">
              <w:rPr>
                <w:rFonts w:ascii="Tahoma" w:hAnsi="Tahoma" w:cs="Tahoma"/>
                <w:b/>
                <w:sz w:val="20"/>
                <w:szCs w:val="20"/>
              </w:rPr>
              <w:t>Numer Klauzuli</w:t>
            </w:r>
          </w:p>
        </w:tc>
        <w:tc>
          <w:tcPr>
            <w:tcW w:w="3260" w:type="dxa"/>
            <w:shd w:val="clear" w:color="auto" w:fill="auto"/>
          </w:tcPr>
          <w:p w14:paraId="44B71B65" w14:textId="77777777" w:rsidR="00705321" w:rsidRPr="00A11E77" w:rsidRDefault="00705321" w:rsidP="0092639F">
            <w:pPr>
              <w:spacing w:after="0" w:line="240" w:lineRule="auto"/>
              <w:jc w:val="center"/>
              <w:rPr>
                <w:rFonts w:ascii="Tahoma" w:hAnsi="Tahoma" w:cs="Tahoma"/>
                <w:b/>
                <w:sz w:val="20"/>
                <w:szCs w:val="20"/>
              </w:rPr>
            </w:pPr>
            <w:r w:rsidRPr="00A11E77">
              <w:rPr>
                <w:rFonts w:ascii="Tahoma" w:hAnsi="Tahoma" w:cs="Tahoma"/>
                <w:b/>
                <w:sz w:val="20"/>
                <w:szCs w:val="20"/>
              </w:rPr>
              <w:t>Ilość punktów przyznanych za akceptację klauzuli</w:t>
            </w:r>
          </w:p>
        </w:tc>
      </w:tr>
      <w:tr w:rsidR="00F26F01" w:rsidRPr="00A11E77" w14:paraId="674CC636" w14:textId="77777777" w:rsidTr="0092639F">
        <w:trPr>
          <w:jc w:val="center"/>
        </w:trPr>
        <w:tc>
          <w:tcPr>
            <w:tcW w:w="3510" w:type="dxa"/>
            <w:shd w:val="clear" w:color="auto" w:fill="auto"/>
          </w:tcPr>
          <w:p w14:paraId="60CC1014" w14:textId="3FAE6DE7"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w:t>
            </w:r>
          </w:p>
        </w:tc>
        <w:tc>
          <w:tcPr>
            <w:tcW w:w="3260" w:type="dxa"/>
            <w:shd w:val="clear" w:color="auto" w:fill="auto"/>
          </w:tcPr>
          <w:p w14:paraId="0F91CC06" w14:textId="1EC6E7F0"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 xml:space="preserve">max. </w:t>
            </w:r>
            <w:r>
              <w:rPr>
                <w:rFonts w:ascii="Tahoma" w:hAnsi="Tahoma" w:cs="Tahoma"/>
                <w:b/>
                <w:color w:val="FF0000"/>
                <w:sz w:val="20"/>
                <w:szCs w:val="20"/>
              </w:rPr>
              <w:t>6,5</w:t>
            </w:r>
            <w:r w:rsidRPr="00A11E77">
              <w:rPr>
                <w:rFonts w:ascii="Tahoma" w:hAnsi="Tahoma" w:cs="Tahoma"/>
                <w:b/>
                <w:color w:val="FF0000"/>
                <w:sz w:val="20"/>
                <w:szCs w:val="20"/>
              </w:rPr>
              <w:t xml:space="preserve"> pkt.</w:t>
            </w:r>
          </w:p>
        </w:tc>
      </w:tr>
      <w:tr w:rsidR="00F26F01" w:rsidRPr="00A11E77" w14:paraId="3AF144B2" w14:textId="77777777" w:rsidTr="0092639F">
        <w:trPr>
          <w:jc w:val="center"/>
        </w:trPr>
        <w:tc>
          <w:tcPr>
            <w:tcW w:w="3510" w:type="dxa"/>
            <w:shd w:val="clear" w:color="auto" w:fill="auto"/>
          </w:tcPr>
          <w:p w14:paraId="075D0320" w14:textId="1336305E"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p>
        </w:tc>
        <w:tc>
          <w:tcPr>
            <w:tcW w:w="3260" w:type="dxa"/>
            <w:shd w:val="clear" w:color="auto" w:fill="auto"/>
          </w:tcPr>
          <w:p w14:paraId="164D9F9F" w14:textId="5896F3EB"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3</w:t>
            </w:r>
            <w:r w:rsidRPr="00A11E77">
              <w:rPr>
                <w:rFonts w:ascii="Tahoma" w:hAnsi="Tahoma" w:cs="Tahoma"/>
                <w:b/>
                <w:color w:val="FF0000"/>
                <w:sz w:val="20"/>
                <w:szCs w:val="20"/>
              </w:rPr>
              <w:t xml:space="preserve"> pkt.</w:t>
            </w:r>
          </w:p>
        </w:tc>
      </w:tr>
      <w:tr w:rsidR="00F26F01" w:rsidRPr="00A11E77" w14:paraId="171B27CA" w14:textId="77777777" w:rsidTr="0092639F">
        <w:trPr>
          <w:jc w:val="center"/>
        </w:trPr>
        <w:tc>
          <w:tcPr>
            <w:tcW w:w="3510" w:type="dxa"/>
            <w:shd w:val="clear" w:color="auto" w:fill="auto"/>
          </w:tcPr>
          <w:p w14:paraId="54E52167" w14:textId="6F161215"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3</w:t>
            </w:r>
          </w:p>
        </w:tc>
        <w:tc>
          <w:tcPr>
            <w:tcW w:w="3260" w:type="dxa"/>
            <w:shd w:val="clear" w:color="auto" w:fill="auto"/>
          </w:tcPr>
          <w:p w14:paraId="753F43DB" w14:textId="45E17ED0"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6FF3208D" w14:textId="77777777" w:rsidTr="0092639F">
        <w:trPr>
          <w:jc w:val="center"/>
        </w:trPr>
        <w:tc>
          <w:tcPr>
            <w:tcW w:w="3510" w:type="dxa"/>
            <w:shd w:val="clear" w:color="auto" w:fill="auto"/>
          </w:tcPr>
          <w:p w14:paraId="07D23459" w14:textId="5FBB7FA1"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4</w:t>
            </w:r>
          </w:p>
        </w:tc>
        <w:tc>
          <w:tcPr>
            <w:tcW w:w="3260" w:type="dxa"/>
            <w:shd w:val="clear" w:color="auto" w:fill="auto"/>
          </w:tcPr>
          <w:p w14:paraId="262EE425" w14:textId="4CC62F60"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60A63718" w14:textId="77777777" w:rsidTr="0092639F">
        <w:trPr>
          <w:jc w:val="center"/>
        </w:trPr>
        <w:tc>
          <w:tcPr>
            <w:tcW w:w="3510" w:type="dxa"/>
            <w:shd w:val="clear" w:color="auto" w:fill="auto"/>
          </w:tcPr>
          <w:p w14:paraId="5D34BB81" w14:textId="2B0BD115"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5</w:t>
            </w:r>
          </w:p>
        </w:tc>
        <w:tc>
          <w:tcPr>
            <w:tcW w:w="3260" w:type="dxa"/>
            <w:shd w:val="clear" w:color="auto" w:fill="auto"/>
          </w:tcPr>
          <w:p w14:paraId="4B0A2E7C" w14:textId="409C7476"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2 pkt.</w:t>
            </w:r>
          </w:p>
        </w:tc>
      </w:tr>
      <w:tr w:rsidR="00F26F01" w:rsidRPr="00A11E77" w14:paraId="32C66D4F" w14:textId="77777777" w:rsidTr="0092639F">
        <w:trPr>
          <w:jc w:val="center"/>
        </w:trPr>
        <w:tc>
          <w:tcPr>
            <w:tcW w:w="3510" w:type="dxa"/>
            <w:shd w:val="clear" w:color="auto" w:fill="auto"/>
          </w:tcPr>
          <w:p w14:paraId="639C6AB5" w14:textId="4526F638"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6</w:t>
            </w:r>
          </w:p>
        </w:tc>
        <w:tc>
          <w:tcPr>
            <w:tcW w:w="3260" w:type="dxa"/>
            <w:shd w:val="clear" w:color="auto" w:fill="auto"/>
          </w:tcPr>
          <w:p w14:paraId="02B69D8A" w14:textId="33E3B559"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0018F040" w14:textId="77777777" w:rsidTr="0092639F">
        <w:trPr>
          <w:jc w:val="center"/>
        </w:trPr>
        <w:tc>
          <w:tcPr>
            <w:tcW w:w="3510" w:type="dxa"/>
            <w:shd w:val="clear" w:color="auto" w:fill="auto"/>
          </w:tcPr>
          <w:p w14:paraId="015C2FB2" w14:textId="3B6915F0"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7</w:t>
            </w:r>
          </w:p>
        </w:tc>
        <w:tc>
          <w:tcPr>
            <w:tcW w:w="3260" w:type="dxa"/>
            <w:shd w:val="clear" w:color="auto" w:fill="auto"/>
          </w:tcPr>
          <w:p w14:paraId="489E686D" w14:textId="1DAD40EB"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6</w:t>
            </w:r>
            <w:r w:rsidRPr="00A11E77">
              <w:rPr>
                <w:rFonts w:ascii="Tahoma" w:hAnsi="Tahoma" w:cs="Tahoma"/>
                <w:b/>
                <w:color w:val="FF0000"/>
                <w:sz w:val="20"/>
                <w:szCs w:val="20"/>
              </w:rPr>
              <w:t xml:space="preserve"> pkt.</w:t>
            </w:r>
          </w:p>
        </w:tc>
      </w:tr>
      <w:tr w:rsidR="00F26F01" w:rsidRPr="00A11E77" w14:paraId="34C0D43B" w14:textId="77777777" w:rsidTr="0092639F">
        <w:trPr>
          <w:jc w:val="center"/>
        </w:trPr>
        <w:tc>
          <w:tcPr>
            <w:tcW w:w="3510" w:type="dxa"/>
            <w:shd w:val="clear" w:color="auto" w:fill="auto"/>
          </w:tcPr>
          <w:p w14:paraId="57C56D3D" w14:textId="10811703"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8</w:t>
            </w:r>
          </w:p>
        </w:tc>
        <w:tc>
          <w:tcPr>
            <w:tcW w:w="3260" w:type="dxa"/>
            <w:shd w:val="clear" w:color="auto" w:fill="auto"/>
          </w:tcPr>
          <w:p w14:paraId="4BFC9A86" w14:textId="4FD7BE5B"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3A1524F2" w14:textId="77777777" w:rsidTr="0092639F">
        <w:trPr>
          <w:jc w:val="center"/>
        </w:trPr>
        <w:tc>
          <w:tcPr>
            <w:tcW w:w="3510" w:type="dxa"/>
            <w:shd w:val="clear" w:color="auto" w:fill="auto"/>
          </w:tcPr>
          <w:p w14:paraId="649AB532" w14:textId="1B0EACAB"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9</w:t>
            </w:r>
          </w:p>
        </w:tc>
        <w:tc>
          <w:tcPr>
            <w:tcW w:w="3260" w:type="dxa"/>
            <w:shd w:val="clear" w:color="auto" w:fill="auto"/>
          </w:tcPr>
          <w:p w14:paraId="1E26303C" w14:textId="14A89B4B"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5 pkt.</w:t>
            </w:r>
          </w:p>
        </w:tc>
      </w:tr>
      <w:tr w:rsidR="00F26F01" w:rsidRPr="00A11E77" w14:paraId="50E2EBE7" w14:textId="77777777" w:rsidTr="0092639F">
        <w:trPr>
          <w:jc w:val="center"/>
        </w:trPr>
        <w:tc>
          <w:tcPr>
            <w:tcW w:w="3510" w:type="dxa"/>
            <w:shd w:val="clear" w:color="auto" w:fill="auto"/>
          </w:tcPr>
          <w:p w14:paraId="583725C3" w14:textId="5A36F7C3"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lastRenderedPageBreak/>
              <w:t>Klauzula nr</w:t>
            </w:r>
            <w:r w:rsidRPr="00A11E77">
              <w:rPr>
                <w:rFonts w:ascii="Tahoma" w:hAnsi="Tahoma" w:cs="Tahoma"/>
                <w:b/>
                <w:color w:val="FF0000"/>
                <w:sz w:val="20"/>
                <w:szCs w:val="20"/>
              </w:rPr>
              <w:t xml:space="preserve"> 10</w:t>
            </w:r>
          </w:p>
        </w:tc>
        <w:tc>
          <w:tcPr>
            <w:tcW w:w="3260" w:type="dxa"/>
            <w:shd w:val="clear" w:color="auto" w:fill="auto"/>
          </w:tcPr>
          <w:p w14:paraId="56B09F7A" w14:textId="6E2D94E2"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2342EFA7" w14:textId="77777777" w:rsidTr="0092639F">
        <w:trPr>
          <w:jc w:val="center"/>
        </w:trPr>
        <w:tc>
          <w:tcPr>
            <w:tcW w:w="3510" w:type="dxa"/>
            <w:shd w:val="clear" w:color="auto" w:fill="auto"/>
          </w:tcPr>
          <w:p w14:paraId="2C80DBEE" w14:textId="03C1806E"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11</w:t>
            </w:r>
          </w:p>
        </w:tc>
        <w:tc>
          <w:tcPr>
            <w:tcW w:w="3260" w:type="dxa"/>
            <w:shd w:val="clear" w:color="auto" w:fill="auto"/>
          </w:tcPr>
          <w:p w14:paraId="6681F939" w14:textId="1786D437"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6BC54726" w14:textId="77777777" w:rsidTr="0092639F">
        <w:trPr>
          <w:jc w:val="center"/>
        </w:trPr>
        <w:tc>
          <w:tcPr>
            <w:tcW w:w="3510" w:type="dxa"/>
            <w:shd w:val="clear" w:color="auto" w:fill="auto"/>
          </w:tcPr>
          <w:p w14:paraId="59F09B61" w14:textId="40CB8E0B"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12</w:t>
            </w:r>
          </w:p>
        </w:tc>
        <w:tc>
          <w:tcPr>
            <w:tcW w:w="3260" w:type="dxa"/>
            <w:shd w:val="clear" w:color="auto" w:fill="auto"/>
          </w:tcPr>
          <w:p w14:paraId="7E85BD8A" w14:textId="2D10C5A7"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5</w:t>
            </w:r>
            <w:r w:rsidRPr="00A11E77">
              <w:rPr>
                <w:rFonts w:ascii="Tahoma" w:hAnsi="Tahoma" w:cs="Tahoma"/>
                <w:b/>
                <w:color w:val="FF0000"/>
                <w:sz w:val="20"/>
                <w:szCs w:val="20"/>
              </w:rPr>
              <w:t xml:space="preserve"> pkt.</w:t>
            </w:r>
          </w:p>
        </w:tc>
      </w:tr>
      <w:tr w:rsidR="00F26F01" w:rsidRPr="00A11E77" w14:paraId="470ABE3E" w14:textId="77777777" w:rsidTr="0092639F">
        <w:trPr>
          <w:jc w:val="center"/>
        </w:trPr>
        <w:tc>
          <w:tcPr>
            <w:tcW w:w="3510" w:type="dxa"/>
            <w:shd w:val="clear" w:color="auto" w:fill="auto"/>
          </w:tcPr>
          <w:p w14:paraId="0A476BED" w14:textId="536B54AB"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13</w:t>
            </w:r>
          </w:p>
        </w:tc>
        <w:tc>
          <w:tcPr>
            <w:tcW w:w="3260" w:type="dxa"/>
            <w:shd w:val="clear" w:color="auto" w:fill="auto"/>
          </w:tcPr>
          <w:p w14:paraId="710424F5" w14:textId="17B8090A"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4 pkt.</w:t>
            </w:r>
          </w:p>
        </w:tc>
      </w:tr>
      <w:tr w:rsidR="00F26F01" w:rsidRPr="00A11E77" w14:paraId="42CE3C57" w14:textId="77777777" w:rsidTr="0092639F">
        <w:trPr>
          <w:jc w:val="center"/>
        </w:trPr>
        <w:tc>
          <w:tcPr>
            <w:tcW w:w="3510" w:type="dxa"/>
            <w:shd w:val="clear" w:color="auto" w:fill="auto"/>
          </w:tcPr>
          <w:p w14:paraId="02313874" w14:textId="42F7B8ED"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14</w:t>
            </w:r>
          </w:p>
        </w:tc>
        <w:tc>
          <w:tcPr>
            <w:tcW w:w="3260" w:type="dxa"/>
            <w:shd w:val="clear" w:color="auto" w:fill="auto"/>
          </w:tcPr>
          <w:p w14:paraId="354F6B25" w14:textId="68D10AE4"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4 pkt.</w:t>
            </w:r>
          </w:p>
        </w:tc>
      </w:tr>
      <w:tr w:rsidR="00F26F01" w:rsidRPr="00A11E77" w14:paraId="51BC9819" w14:textId="77777777" w:rsidTr="0092639F">
        <w:trPr>
          <w:jc w:val="center"/>
        </w:trPr>
        <w:tc>
          <w:tcPr>
            <w:tcW w:w="3510" w:type="dxa"/>
            <w:shd w:val="clear" w:color="auto" w:fill="auto"/>
          </w:tcPr>
          <w:p w14:paraId="7CEDB489" w14:textId="113547AB"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15</w:t>
            </w:r>
          </w:p>
        </w:tc>
        <w:tc>
          <w:tcPr>
            <w:tcW w:w="3260" w:type="dxa"/>
            <w:shd w:val="clear" w:color="auto" w:fill="auto"/>
          </w:tcPr>
          <w:p w14:paraId="4633F14B" w14:textId="7BBE0CF0"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4 pkt.</w:t>
            </w:r>
          </w:p>
        </w:tc>
      </w:tr>
      <w:tr w:rsidR="00F26F01" w:rsidRPr="00A11E77" w14:paraId="057D7F97" w14:textId="77777777" w:rsidTr="0092639F">
        <w:trPr>
          <w:jc w:val="center"/>
        </w:trPr>
        <w:tc>
          <w:tcPr>
            <w:tcW w:w="3510" w:type="dxa"/>
            <w:shd w:val="clear" w:color="auto" w:fill="auto"/>
          </w:tcPr>
          <w:p w14:paraId="4B23C65B" w14:textId="2A7242C9"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 xml:space="preserve">Klauzula nr </w:t>
            </w:r>
            <w:r w:rsidRPr="00A11E77">
              <w:rPr>
                <w:rFonts w:ascii="Tahoma" w:hAnsi="Tahoma" w:cs="Tahoma"/>
                <w:b/>
                <w:color w:val="FF0000"/>
                <w:sz w:val="20"/>
                <w:szCs w:val="20"/>
              </w:rPr>
              <w:t>16</w:t>
            </w:r>
          </w:p>
        </w:tc>
        <w:tc>
          <w:tcPr>
            <w:tcW w:w="3260" w:type="dxa"/>
            <w:shd w:val="clear" w:color="auto" w:fill="auto"/>
          </w:tcPr>
          <w:p w14:paraId="367D71A4" w14:textId="447D30F3"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7</w:t>
            </w:r>
            <w:r w:rsidRPr="00A11E77">
              <w:rPr>
                <w:rFonts w:ascii="Tahoma" w:hAnsi="Tahoma" w:cs="Tahoma"/>
                <w:b/>
                <w:color w:val="FF0000"/>
                <w:sz w:val="20"/>
                <w:szCs w:val="20"/>
              </w:rPr>
              <w:t xml:space="preserve"> pkt.</w:t>
            </w:r>
          </w:p>
        </w:tc>
      </w:tr>
      <w:tr w:rsidR="00F26F01" w:rsidRPr="00A11E77" w14:paraId="4706D5AE" w14:textId="77777777" w:rsidTr="0092639F">
        <w:trPr>
          <w:jc w:val="center"/>
        </w:trPr>
        <w:tc>
          <w:tcPr>
            <w:tcW w:w="3510" w:type="dxa"/>
            <w:shd w:val="clear" w:color="auto" w:fill="auto"/>
          </w:tcPr>
          <w:p w14:paraId="3A94839F" w14:textId="50F19BBD"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 xml:space="preserve">Klauzula nr </w:t>
            </w:r>
            <w:r w:rsidRPr="00A11E77">
              <w:rPr>
                <w:rFonts w:ascii="Tahoma" w:hAnsi="Tahoma" w:cs="Tahoma"/>
                <w:b/>
                <w:color w:val="FF0000"/>
                <w:sz w:val="20"/>
                <w:szCs w:val="20"/>
              </w:rPr>
              <w:t>17</w:t>
            </w:r>
          </w:p>
        </w:tc>
        <w:tc>
          <w:tcPr>
            <w:tcW w:w="3260" w:type="dxa"/>
            <w:shd w:val="clear" w:color="auto" w:fill="auto"/>
          </w:tcPr>
          <w:p w14:paraId="6E8A3457" w14:textId="29D5571E"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7</w:t>
            </w:r>
            <w:r w:rsidRPr="00A11E77">
              <w:rPr>
                <w:rFonts w:ascii="Tahoma" w:hAnsi="Tahoma" w:cs="Tahoma"/>
                <w:b/>
                <w:color w:val="FF0000"/>
                <w:sz w:val="20"/>
                <w:szCs w:val="20"/>
              </w:rPr>
              <w:t xml:space="preserve"> pkt.</w:t>
            </w:r>
          </w:p>
        </w:tc>
      </w:tr>
      <w:tr w:rsidR="00F26F01" w:rsidRPr="00A11E77" w14:paraId="2100213F" w14:textId="77777777" w:rsidTr="0092639F">
        <w:trPr>
          <w:jc w:val="center"/>
        </w:trPr>
        <w:tc>
          <w:tcPr>
            <w:tcW w:w="3510" w:type="dxa"/>
            <w:shd w:val="clear" w:color="auto" w:fill="auto"/>
          </w:tcPr>
          <w:p w14:paraId="6C405996" w14:textId="464DEAD1"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18</w:t>
            </w:r>
          </w:p>
        </w:tc>
        <w:tc>
          <w:tcPr>
            <w:tcW w:w="3260" w:type="dxa"/>
            <w:shd w:val="clear" w:color="auto" w:fill="auto"/>
          </w:tcPr>
          <w:p w14:paraId="7BB9C67A" w14:textId="5502A6D8"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6</w:t>
            </w:r>
            <w:r w:rsidRPr="00A11E77">
              <w:rPr>
                <w:rFonts w:ascii="Tahoma" w:hAnsi="Tahoma" w:cs="Tahoma"/>
                <w:b/>
                <w:color w:val="FF0000"/>
                <w:sz w:val="20"/>
                <w:szCs w:val="20"/>
              </w:rPr>
              <w:t xml:space="preserve"> pkt.</w:t>
            </w:r>
          </w:p>
        </w:tc>
      </w:tr>
      <w:tr w:rsidR="00F26F01" w:rsidRPr="00A11E77" w14:paraId="23D66C86" w14:textId="77777777" w:rsidTr="0092639F">
        <w:trPr>
          <w:jc w:val="center"/>
        </w:trPr>
        <w:tc>
          <w:tcPr>
            <w:tcW w:w="3510" w:type="dxa"/>
            <w:shd w:val="clear" w:color="auto" w:fill="auto"/>
          </w:tcPr>
          <w:p w14:paraId="1D082928" w14:textId="3EC31302"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19</w:t>
            </w:r>
          </w:p>
        </w:tc>
        <w:tc>
          <w:tcPr>
            <w:tcW w:w="3260" w:type="dxa"/>
            <w:shd w:val="clear" w:color="auto" w:fill="auto"/>
          </w:tcPr>
          <w:p w14:paraId="5D1FB101" w14:textId="5CDDB86A"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8</w:t>
            </w:r>
            <w:r w:rsidRPr="00A11E77">
              <w:rPr>
                <w:rFonts w:ascii="Tahoma" w:hAnsi="Tahoma" w:cs="Tahoma"/>
                <w:b/>
                <w:color w:val="FF0000"/>
                <w:sz w:val="20"/>
                <w:szCs w:val="20"/>
              </w:rPr>
              <w:t xml:space="preserve"> pkt.</w:t>
            </w:r>
          </w:p>
        </w:tc>
      </w:tr>
      <w:tr w:rsidR="00F26F01" w:rsidRPr="00A11E77" w14:paraId="6A245272" w14:textId="77777777" w:rsidTr="0092639F">
        <w:trPr>
          <w:jc w:val="center"/>
        </w:trPr>
        <w:tc>
          <w:tcPr>
            <w:tcW w:w="3510" w:type="dxa"/>
            <w:shd w:val="clear" w:color="auto" w:fill="auto"/>
          </w:tcPr>
          <w:p w14:paraId="740E1F80" w14:textId="1CCA1BB6"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20</w:t>
            </w:r>
          </w:p>
        </w:tc>
        <w:tc>
          <w:tcPr>
            <w:tcW w:w="3260" w:type="dxa"/>
            <w:shd w:val="clear" w:color="auto" w:fill="auto"/>
          </w:tcPr>
          <w:p w14:paraId="5CDB74FF" w14:textId="5FD822E3"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5 pkt.</w:t>
            </w:r>
          </w:p>
        </w:tc>
      </w:tr>
      <w:tr w:rsidR="00F26F01" w:rsidRPr="00A11E77" w14:paraId="3FCD8618" w14:textId="77777777" w:rsidTr="0092639F">
        <w:trPr>
          <w:jc w:val="center"/>
        </w:trPr>
        <w:tc>
          <w:tcPr>
            <w:tcW w:w="3510" w:type="dxa"/>
            <w:shd w:val="clear" w:color="auto" w:fill="auto"/>
          </w:tcPr>
          <w:p w14:paraId="7090BFE5" w14:textId="2041959D"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r>
              <w:rPr>
                <w:rFonts w:ascii="Tahoma" w:hAnsi="Tahoma" w:cs="Tahoma"/>
                <w:b/>
                <w:color w:val="FF0000"/>
                <w:sz w:val="20"/>
                <w:szCs w:val="20"/>
              </w:rPr>
              <w:t>1</w:t>
            </w:r>
          </w:p>
        </w:tc>
        <w:tc>
          <w:tcPr>
            <w:tcW w:w="3260" w:type="dxa"/>
            <w:shd w:val="clear" w:color="auto" w:fill="auto"/>
          </w:tcPr>
          <w:p w14:paraId="7C1EAC86" w14:textId="43530305"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2</w:t>
            </w:r>
            <w:r w:rsidRPr="00A11E77">
              <w:rPr>
                <w:rFonts w:ascii="Tahoma" w:hAnsi="Tahoma" w:cs="Tahoma"/>
                <w:b/>
                <w:color w:val="FF0000"/>
                <w:sz w:val="20"/>
                <w:szCs w:val="20"/>
              </w:rPr>
              <w:t xml:space="preserve"> pkt.</w:t>
            </w:r>
          </w:p>
        </w:tc>
      </w:tr>
      <w:tr w:rsidR="00F26F01" w:rsidRPr="00A11E77" w14:paraId="4400ECB5" w14:textId="77777777" w:rsidTr="0092639F">
        <w:trPr>
          <w:jc w:val="center"/>
        </w:trPr>
        <w:tc>
          <w:tcPr>
            <w:tcW w:w="3510" w:type="dxa"/>
            <w:shd w:val="clear" w:color="auto" w:fill="auto"/>
          </w:tcPr>
          <w:p w14:paraId="4A9E1279" w14:textId="57C63C78" w:rsidR="00F26F01" w:rsidRPr="00A11E77" w:rsidRDefault="00F26F01" w:rsidP="00F26F01">
            <w:pPr>
              <w:spacing w:after="0" w:line="240" w:lineRule="auto"/>
              <w:jc w:val="center"/>
              <w:rPr>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r>
              <w:rPr>
                <w:rFonts w:ascii="Tahoma" w:hAnsi="Tahoma" w:cs="Tahoma"/>
                <w:b/>
                <w:color w:val="FF0000"/>
                <w:sz w:val="20"/>
                <w:szCs w:val="20"/>
              </w:rPr>
              <w:t>2</w:t>
            </w:r>
          </w:p>
        </w:tc>
        <w:tc>
          <w:tcPr>
            <w:tcW w:w="3260" w:type="dxa"/>
            <w:shd w:val="clear" w:color="auto" w:fill="auto"/>
          </w:tcPr>
          <w:p w14:paraId="2D3777F0" w14:textId="10F71B7A" w:rsidR="00F26F01" w:rsidRPr="00A11E77" w:rsidRDefault="00F26F01" w:rsidP="00F26F01">
            <w:pPr>
              <w:spacing w:after="0" w:line="240" w:lineRule="auto"/>
              <w:jc w:val="center"/>
              <w:rPr>
                <w:rFonts w:ascii="Tahoma" w:hAnsi="Tahoma" w:cs="Tahoma"/>
                <w:b/>
                <w:color w:val="FF0000"/>
                <w:sz w:val="20"/>
                <w:szCs w:val="20"/>
              </w:rPr>
            </w:pPr>
            <w:r w:rsidRPr="00A11E77">
              <w:rPr>
                <w:rFonts w:ascii="Tahoma" w:hAnsi="Tahoma" w:cs="Tahoma"/>
                <w:b/>
                <w:color w:val="FF0000"/>
                <w:sz w:val="20"/>
                <w:szCs w:val="20"/>
              </w:rPr>
              <w:t>5 pkt.</w:t>
            </w:r>
          </w:p>
        </w:tc>
      </w:tr>
      <w:tr w:rsidR="00F26F01" w:rsidRPr="00A11E77" w14:paraId="4A90E01E" w14:textId="77777777" w:rsidTr="0092639F">
        <w:trPr>
          <w:jc w:val="center"/>
        </w:trPr>
        <w:tc>
          <w:tcPr>
            <w:tcW w:w="3510" w:type="dxa"/>
            <w:shd w:val="clear" w:color="auto" w:fill="auto"/>
          </w:tcPr>
          <w:p w14:paraId="75F0224B" w14:textId="72DB9A36"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r>
              <w:rPr>
                <w:rFonts w:ascii="Tahoma" w:hAnsi="Tahoma" w:cs="Tahoma"/>
                <w:b/>
                <w:color w:val="FF0000"/>
                <w:sz w:val="20"/>
                <w:szCs w:val="20"/>
              </w:rPr>
              <w:t>3</w:t>
            </w:r>
          </w:p>
        </w:tc>
        <w:tc>
          <w:tcPr>
            <w:tcW w:w="3260" w:type="dxa"/>
            <w:shd w:val="clear" w:color="auto" w:fill="auto"/>
          </w:tcPr>
          <w:p w14:paraId="186089BD" w14:textId="4824119F" w:rsidR="00F26F01" w:rsidRPr="00A11E77"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0A71D90C" w14:textId="77777777" w:rsidTr="0092639F">
        <w:trPr>
          <w:jc w:val="center"/>
        </w:trPr>
        <w:tc>
          <w:tcPr>
            <w:tcW w:w="3510" w:type="dxa"/>
            <w:shd w:val="clear" w:color="auto" w:fill="auto"/>
          </w:tcPr>
          <w:p w14:paraId="2E1975C5" w14:textId="2AC4E6E4"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r>
              <w:rPr>
                <w:rFonts w:ascii="Tahoma" w:hAnsi="Tahoma" w:cs="Tahoma"/>
                <w:b/>
                <w:color w:val="FF0000"/>
                <w:sz w:val="20"/>
                <w:szCs w:val="20"/>
              </w:rPr>
              <w:t>4</w:t>
            </w:r>
          </w:p>
        </w:tc>
        <w:tc>
          <w:tcPr>
            <w:tcW w:w="3260" w:type="dxa"/>
            <w:shd w:val="clear" w:color="auto" w:fill="auto"/>
          </w:tcPr>
          <w:p w14:paraId="21C7D638" w14:textId="5EDA8268" w:rsidR="00F26F01"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tr w:rsidR="00F26F01" w:rsidRPr="00A11E77" w14:paraId="1B59F16C" w14:textId="77777777" w:rsidTr="0092639F">
        <w:trPr>
          <w:jc w:val="center"/>
        </w:trPr>
        <w:tc>
          <w:tcPr>
            <w:tcW w:w="3510" w:type="dxa"/>
            <w:shd w:val="clear" w:color="auto" w:fill="auto"/>
          </w:tcPr>
          <w:p w14:paraId="4CA04566" w14:textId="7FC9B7DA" w:rsidR="00F26F01" w:rsidRPr="00A11E77" w:rsidRDefault="00F26F01" w:rsidP="00F26F01">
            <w:pPr>
              <w:spacing w:after="0" w:line="240" w:lineRule="auto"/>
              <w:jc w:val="center"/>
              <w:rPr>
                <w:rFonts w:ascii="Tahoma" w:hAnsi="Tahoma" w:cs="Tahoma"/>
                <w:color w:val="FF0000"/>
                <w:sz w:val="20"/>
                <w:szCs w:val="20"/>
              </w:rPr>
            </w:pPr>
            <w:r w:rsidRPr="00A11E77">
              <w:rPr>
                <w:rFonts w:ascii="Tahoma" w:hAnsi="Tahoma" w:cs="Tahoma"/>
                <w:color w:val="FF0000"/>
                <w:sz w:val="20"/>
                <w:szCs w:val="20"/>
              </w:rPr>
              <w:t>Klauzula nr</w:t>
            </w:r>
            <w:r w:rsidRPr="00A11E77">
              <w:rPr>
                <w:rFonts w:ascii="Tahoma" w:hAnsi="Tahoma" w:cs="Tahoma"/>
                <w:b/>
                <w:color w:val="FF0000"/>
                <w:sz w:val="20"/>
                <w:szCs w:val="20"/>
              </w:rPr>
              <w:t xml:space="preserve"> 2</w:t>
            </w:r>
            <w:r>
              <w:rPr>
                <w:rFonts w:ascii="Tahoma" w:hAnsi="Tahoma" w:cs="Tahoma"/>
                <w:b/>
                <w:color w:val="FF0000"/>
                <w:sz w:val="20"/>
                <w:szCs w:val="20"/>
              </w:rPr>
              <w:t>5</w:t>
            </w:r>
          </w:p>
        </w:tc>
        <w:tc>
          <w:tcPr>
            <w:tcW w:w="3260" w:type="dxa"/>
            <w:shd w:val="clear" w:color="auto" w:fill="auto"/>
          </w:tcPr>
          <w:p w14:paraId="3B93420E" w14:textId="789F31DC" w:rsidR="00F26F01" w:rsidRDefault="00F26F01" w:rsidP="00F26F01">
            <w:pPr>
              <w:spacing w:after="0" w:line="240" w:lineRule="auto"/>
              <w:jc w:val="center"/>
              <w:rPr>
                <w:rFonts w:ascii="Tahoma" w:hAnsi="Tahoma" w:cs="Tahoma"/>
                <w:b/>
                <w:color w:val="FF0000"/>
                <w:sz w:val="20"/>
                <w:szCs w:val="20"/>
              </w:rPr>
            </w:pPr>
            <w:r>
              <w:rPr>
                <w:rFonts w:ascii="Tahoma" w:hAnsi="Tahoma" w:cs="Tahoma"/>
                <w:b/>
                <w:color w:val="FF0000"/>
                <w:sz w:val="20"/>
                <w:szCs w:val="20"/>
              </w:rPr>
              <w:t>4</w:t>
            </w:r>
            <w:r w:rsidRPr="00A11E77">
              <w:rPr>
                <w:rFonts w:ascii="Tahoma" w:hAnsi="Tahoma" w:cs="Tahoma"/>
                <w:b/>
                <w:color w:val="FF0000"/>
                <w:sz w:val="20"/>
                <w:szCs w:val="20"/>
              </w:rPr>
              <w:t xml:space="preserve"> pkt.</w:t>
            </w:r>
          </w:p>
        </w:tc>
      </w:tr>
      <w:bookmarkEnd w:id="21"/>
    </w:tbl>
    <w:p w14:paraId="7285B045" w14:textId="77777777" w:rsidR="00705321" w:rsidRPr="00A11E77" w:rsidRDefault="00705321" w:rsidP="00705321">
      <w:pPr>
        <w:spacing w:after="0" w:line="240" w:lineRule="auto"/>
        <w:ind w:left="709"/>
        <w:jc w:val="both"/>
        <w:rPr>
          <w:rFonts w:ascii="Tahoma" w:hAnsi="Tahoma" w:cs="Tahoma"/>
          <w:b/>
          <w:sz w:val="20"/>
          <w:szCs w:val="20"/>
        </w:rPr>
      </w:pPr>
    </w:p>
    <w:p w14:paraId="0DC84313" w14:textId="77777777" w:rsidR="00705321" w:rsidRPr="00A11E77" w:rsidRDefault="00705321" w:rsidP="00705321">
      <w:pPr>
        <w:spacing w:after="0" w:line="240" w:lineRule="auto"/>
        <w:ind w:left="709"/>
        <w:jc w:val="both"/>
        <w:rPr>
          <w:rFonts w:ascii="Tahoma" w:hAnsi="Tahoma" w:cs="Tahoma"/>
          <w:b/>
          <w:sz w:val="20"/>
          <w:szCs w:val="20"/>
        </w:rPr>
      </w:pPr>
    </w:p>
    <w:p w14:paraId="56C1FB0E" w14:textId="77777777" w:rsidR="00705321" w:rsidRPr="00A11E77" w:rsidRDefault="00705321" w:rsidP="00705321">
      <w:pPr>
        <w:spacing w:after="0" w:line="240" w:lineRule="auto"/>
        <w:jc w:val="both"/>
        <w:rPr>
          <w:rFonts w:ascii="Tahoma" w:hAnsi="Tahoma" w:cs="Tahoma"/>
          <w:b/>
          <w:color w:val="000000"/>
          <w:sz w:val="20"/>
          <w:szCs w:val="20"/>
        </w:rPr>
      </w:pPr>
      <w:r w:rsidRPr="00A11E77">
        <w:rPr>
          <w:rFonts w:ascii="Tahoma" w:hAnsi="Tahoma" w:cs="Tahoma"/>
          <w:b/>
          <w:color w:val="000000"/>
          <w:sz w:val="20"/>
          <w:szCs w:val="20"/>
        </w:rPr>
        <w:t>Oferty w kryterium klauzule dodatkowe będą podlegały ocenie według następującego wzoru:</w:t>
      </w:r>
    </w:p>
    <w:p w14:paraId="6AC9290A" w14:textId="77777777" w:rsidR="00705321" w:rsidRPr="00A11E77" w:rsidRDefault="00705321" w:rsidP="00705321">
      <w:pPr>
        <w:spacing w:after="0" w:line="240" w:lineRule="auto"/>
        <w:jc w:val="both"/>
        <w:rPr>
          <w:rFonts w:ascii="Tahoma" w:hAnsi="Tahoma" w:cs="Tahoma"/>
          <w:b/>
          <w:color w:val="000000"/>
          <w:sz w:val="20"/>
          <w:szCs w:val="20"/>
        </w:rPr>
      </w:pPr>
    </w:p>
    <w:p w14:paraId="4238667C" w14:textId="6C7B321A" w:rsidR="00705321" w:rsidRPr="00A11E77" w:rsidRDefault="00000000" w:rsidP="00705321">
      <w:pPr>
        <w:spacing w:after="0" w:line="240" w:lineRule="auto"/>
        <w:jc w:val="center"/>
        <w:rPr>
          <w:rFonts w:ascii="Tahoma" w:hAnsi="Tahoma" w:cs="Tahoma"/>
          <w:sz w:val="20"/>
          <w:szCs w:val="20"/>
        </w:rPr>
      </w:pPr>
      <m:oMathPara>
        <m:oMath>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K</m:t>
              </m:r>
            </m:e>
            <m:sub>
              <m:r>
                <w:rPr>
                  <w:rFonts w:ascii="Cambria Math" w:eastAsia="Times New Roman" w:hAnsi="Cambria Math" w:cs="Tahoma"/>
                  <w:sz w:val="20"/>
                  <w:szCs w:val="20"/>
                </w:rPr>
                <m:t>Oi</m:t>
              </m:r>
            </m:sub>
          </m:sSub>
          <m:r>
            <w:rPr>
              <w:rFonts w:ascii="Cambria Math" w:eastAsia="Times New Roman" w:hAnsi="Cambria Math" w:cs="Tahoma"/>
              <w:sz w:val="20"/>
              <w:szCs w:val="20"/>
            </w:rPr>
            <m:t xml:space="preserve"> = </m:t>
          </m:r>
          <m:f>
            <m:fPr>
              <m:ctrlPr>
                <w:rPr>
                  <w:rFonts w:ascii="Cambria Math" w:eastAsia="Times New Roman" w:hAnsi="Cambria Math" w:cs="Tahoma"/>
                  <w:i/>
                  <w:sz w:val="20"/>
                  <w:szCs w:val="20"/>
                </w:rPr>
              </m:ctrlPr>
            </m:fPr>
            <m:num>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Oi</m:t>
                  </m:r>
                </m:sub>
              </m:sSub>
            </m:num>
            <m:den>
              <m:sSub>
                <m:sSubPr>
                  <m:ctrlPr>
                    <w:rPr>
                      <w:rFonts w:ascii="Cambria Math" w:eastAsia="Times New Roman" w:hAnsi="Cambria Math" w:cs="Tahoma"/>
                      <w:i/>
                      <w:sz w:val="20"/>
                      <w:szCs w:val="20"/>
                    </w:rPr>
                  </m:ctrlPr>
                </m:sSubPr>
                <m:e>
                  <m:r>
                    <w:rPr>
                      <w:rFonts w:ascii="Cambria Math" w:eastAsia="Times New Roman" w:hAnsi="Cambria Math" w:cs="Tahoma"/>
                      <w:sz w:val="20"/>
                      <w:szCs w:val="20"/>
                    </w:rPr>
                    <m:t>P</m:t>
                  </m:r>
                </m:e>
                <m:sub>
                  <m:r>
                    <w:rPr>
                      <w:rFonts w:ascii="Cambria Math" w:eastAsia="Times New Roman" w:hAnsi="Cambria Math" w:cs="Tahoma"/>
                      <w:sz w:val="20"/>
                      <w:szCs w:val="20"/>
                    </w:rPr>
                    <m:t>max</m:t>
                  </m:r>
                </m:sub>
              </m:sSub>
            </m:den>
          </m:f>
          <m:r>
            <w:rPr>
              <w:rFonts w:ascii="Cambria Math" w:eastAsia="Times New Roman" w:hAnsi="Cambria Math" w:cs="Tahoma"/>
              <w:sz w:val="20"/>
              <w:szCs w:val="20"/>
            </w:rPr>
            <m:t xml:space="preserve"> ×100 ×0,10</m:t>
          </m:r>
        </m:oMath>
      </m:oMathPara>
    </w:p>
    <w:p w14:paraId="08C074A6" w14:textId="77777777" w:rsidR="00705321" w:rsidRPr="00A11E77" w:rsidRDefault="00705321" w:rsidP="00705321">
      <w:pPr>
        <w:spacing w:after="0" w:line="240" w:lineRule="auto"/>
        <w:ind w:left="720"/>
        <w:rPr>
          <w:rFonts w:ascii="Tahoma" w:hAnsi="Tahoma" w:cs="Tahoma"/>
          <w:sz w:val="20"/>
          <w:szCs w:val="20"/>
        </w:rPr>
      </w:pPr>
    </w:p>
    <w:p w14:paraId="5A47B05C"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sz w:val="20"/>
          <w:szCs w:val="20"/>
        </w:rPr>
        <w:t xml:space="preserve"> gdzie: </w:t>
      </w:r>
    </w:p>
    <w:p w14:paraId="0B45B223"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20" w:dyaOrig="360" w14:anchorId="6FDF0674">
          <v:shape id="_x0000_i1042" type="#_x0000_t75" style="width:21.6pt;height:18.6pt" o:ole="">
            <v:imagedata r:id="rId60" o:title=""/>
          </v:shape>
          <o:OLEObject Type="Embed" ProgID="Equation.3" ShapeID="_x0000_i1042" DrawAspect="Content" ObjectID="_1782894638" r:id="rId61"/>
        </w:object>
      </w:r>
      <w:r w:rsidRPr="00A11E77">
        <w:rPr>
          <w:rFonts w:ascii="Tahoma" w:hAnsi="Tahoma" w:cs="Tahoma"/>
          <w:sz w:val="20"/>
          <w:szCs w:val="20"/>
        </w:rPr>
        <w:t xml:space="preserve">    - Liczba przyznanych punków badanej ofercie za kryterium” klauzule dodatkowe”</w:t>
      </w:r>
    </w:p>
    <w:p w14:paraId="0BCF8DBC"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340" w:dyaOrig="360" w14:anchorId="5A078CF8">
          <v:shape id="_x0000_i1043" type="#_x0000_t75" style="width:16.8pt;height:18.6pt" o:ole="">
            <v:imagedata r:id="rId62" o:title=""/>
          </v:shape>
          <o:OLEObject Type="Embed" ProgID="Equation.3" ShapeID="_x0000_i1043" DrawAspect="Content" ObjectID="_1782894639" r:id="rId63"/>
        </w:object>
      </w:r>
      <w:r w:rsidRPr="00A11E77">
        <w:rPr>
          <w:rFonts w:ascii="Tahoma" w:hAnsi="Tahoma" w:cs="Tahoma"/>
          <w:sz w:val="20"/>
          <w:szCs w:val="20"/>
        </w:rPr>
        <w:t xml:space="preserve">     - Łączna liczba punków przyznanych badanej ofercie za zaakceptowane klauzule dodatkowe</w:t>
      </w:r>
    </w:p>
    <w:p w14:paraId="347D0E6F"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60" w:dyaOrig="360" w14:anchorId="6EB7F79C">
          <v:shape id="_x0000_i1044" type="#_x0000_t75" style="width:22.2pt;height:18.6pt" o:ole="">
            <v:imagedata r:id="rId64" o:title=""/>
          </v:shape>
          <o:OLEObject Type="Embed" ProgID="Equation.3" ShapeID="_x0000_i1044" DrawAspect="Content" ObjectID="_1782894640" r:id="rId65"/>
        </w:object>
      </w:r>
      <w:r w:rsidRPr="00A11E77">
        <w:rPr>
          <w:rFonts w:ascii="Tahoma" w:hAnsi="Tahoma" w:cs="Tahoma"/>
          <w:sz w:val="20"/>
          <w:szCs w:val="20"/>
        </w:rPr>
        <w:t xml:space="preserve">    - Łączna maksymalna liczba punków przyznanych ofercie spośród ofert podlegających ocenie, za zaakceptowane </w:t>
      </w:r>
    </w:p>
    <w:p w14:paraId="3C9F8773"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sz w:val="20"/>
          <w:szCs w:val="20"/>
        </w:rPr>
        <w:t xml:space="preserve">                klauzule dodatkowe</w:t>
      </w:r>
    </w:p>
    <w:p w14:paraId="4F1C196C" w14:textId="77777777" w:rsidR="00705321" w:rsidRPr="00A11E77" w:rsidRDefault="00705321" w:rsidP="00705321">
      <w:pPr>
        <w:spacing w:after="0" w:line="240" w:lineRule="auto"/>
        <w:jc w:val="both"/>
        <w:rPr>
          <w:rFonts w:ascii="Tahoma" w:hAnsi="Tahoma" w:cs="Tahoma"/>
          <w:b/>
          <w:color w:val="FF0000"/>
          <w:sz w:val="20"/>
          <w:szCs w:val="20"/>
        </w:rPr>
      </w:pPr>
    </w:p>
    <w:p w14:paraId="04082B7D" w14:textId="77777777" w:rsidR="00705321" w:rsidRPr="00A11E77" w:rsidRDefault="00705321" w:rsidP="00705321">
      <w:pPr>
        <w:spacing w:after="0" w:line="240" w:lineRule="auto"/>
        <w:jc w:val="both"/>
        <w:rPr>
          <w:rFonts w:ascii="Tahoma" w:hAnsi="Tahoma" w:cs="Tahoma"/>
          <w:b/>
          <w:sz w:val="20"/>
          <w:szCs w:val="20"/>
        </w:rPr>
      </w:pPr>
      <w:r w:rsidRPr="00A11E77">
        <w:rPr>
          <w:rFonts w:ascii="Tahoma" w:hAnsi="Tahoma" w:cs="Tahoma"/>
          <w:b/>
          <w:sz w:val="20"/>
          <w:szCs w:val="20"/>
        </w:rPr>
        <w:t>UWAGA – w przypadku dopisków oraz zmian w treści klauzul fakultatywnych, odbiegających na niekorzyść od treści zawartej w Specyfikacji, za zmienioną klauzulę przyznanych będzie 0 punktów. W przypadku dopisków oraz zmian na korzyść – za daną klauzulę przyznana będzie przewidziana ilość punktów.</w:t>
      </w:r>
    </w:p>
    <w:p w14:paraId="4879196D" w14:textId="77777777" w:rsidR="00705321" w:rsidRPr="00A11E77" w:rsidRDefault="00705321" w:rsidP="00705321">
      <w:pPr>
        <w:tabs>
          <w:tab w:val="num" w:pos="1866"/>
        </w:tabs>
        <w:spacing w:after="0" w:line="240" w:lineRule="auto"/>
        <w:jc w:val="both"/>
        <w:rPr>
          <w:rFonts w:ascii="Tahoma" w:hAnsi="Tahoma" w:cs="Tahoma"/>
          <w:color w:val="FF0000"/>
          <w:sz w:val="20"/>
          <w:szCs w:val="20"/>
        </w:rPr>
      </w:pPr>
    </w:p>
    <w:p w14:paraId="68D13B38" w14:textId="77777777" w:rsidR="00705321" w:rsidRPr="00A11E77" w:rsidRDefault="00705321" w:rsidP="00705321">
      <w:pPr>
        <w:spacing w:after="0" w:line="240" w:lineRule="auto"/>
        <w:jc w:val="both"/>
        <w:rPr>
          <w:rFonts w:ascii="Tahoma" w:hAnsi="Tahoma" w:cs="Tahoma"/>
          <w:sz w:val="20"/>
          <w:szCs w:val="20"/>
        </w:rPr>
      </w:pPr>
      <w:r>
        <w:rPr>
          <w:rFonts w:ascii="Tahoma" w:hAnsi="Tahoma" w:cs="Tahoma"/>
          <w:sz w:val="20"/>
          <w:szCs w:val="20"/>
        </w:rPr>
        <w:t>22</w:t>
      </w:r>
      <w:r w:rsidRPr="00A11E77">
        <w:rPr>
          <w:rFonts w:ascii="Tahoma" w:hAnsi="Tahoma" w:cs="Tahoma"/>
          <w:sz w:val="20"/>
          <w:szCs w:val="20"/>
        </w:rPr>
        <w:t>.6. W celu wyboru najkorzystniejszej oferty w powiązaniu z przedstawionym wyżej kryterium Zamawiający będzie posługiwał się następującym wzorem:</w:t>
      </w:r>
    </w:p>
    <w:p w14:paraId="3DD9BE44" w14:textId="77777777" w:rsidR="00705321" w:rsidRPr="00A11E77" w:rsidRDefault="00705321" w:rsidP="00705321">
      <w:pPr>
        <w:spacing w:after="0" w:line="240" w:lineRule="auto"/>
        <w:jc w:val="center"/>
        <w:rPr>
          <w:rFonts w:ascii="Tahoma" w:hAnsi="Tahoma" w:cs="Tahoma"/>
          <w:sz w:val="20"/>
          <w:szCs w:val="20"/>
        </w:rPr>
      </w:pPr>
      <w:r w:rsidRPr="00A11E77">
        <w:rPr>
          <w:rFonts w:ascii="Tahoma" w:hAnsi="Tahoma" w:cs="Tahoma"/>
          <w:position w:val="-12"/>
          <w:sz w:val="20"/>
          <w:szCs w:val="20"/>
        </w:rPr>
        <w:object w:dxaOrig="2140" w:dyaOrig="360" w14:anchorId="22A2FCA2">
          <v:shape id="_x0000_i1045" type="#_x0000_t75" style="width:126.6pt;height:20.4pt" o:ole="">
            <v:imagedata r:id="rId66" o:title=""/>
          </v:shape>
          <o:OLEObject Type="Embed" ProgID="Equation.3" ShapeID="_x0000_i1045" DrawAspect="Content" ObjectID="_1782894641" r:id="rId67"/>
        </w:object>
      </w:r>
    </w:p>
    <w:p w14:paraId="65651842" w14:textId="77777777" w:rsidR="00705321" w:rsidRPr="00A11E77" w:rsidRDefault="00705321" w:rsidP="00705321">
      <w:pPr>
        <w:spacing w:after="0" w:line="240" w:lineRule="auto"/>
        <w:jc w:val="center"/>
        <w:rPr>
          <w:rFonts w:ascii="Tahoma" w:hAnsi="Tahoma" w:cs="Tahoma"/>
          <w:sz w:val="20"/>
          <w:szCs w:val="20"/>
        </w:rPr>
      </w:pPr>
    </w:p>
    <w:p w14:paraId="726088D8" w14:textId="77777777" w:rsidR="00705321" w:rsidRPr="00A11E77" w:rsidRDefault="00705321" w:rsidP="00705321">
      <w:pPr>
        <w:spacing w:after="0" w:line="240" w:lineRule="auto"/>
        <w:jc w:val="both"/>
        <w:rPr>
          <w:rFonts w:ascii="Tahoma" w:hAnsi="Tahoma" w:cs="Tahoma"/>
          <w:sz w:val="20"/>
          <w:szCs w:val="20"/>
        </w:rPr>
      </w:pPr>
      <w:r w:rsidRPr="00A11E77">
        <w:rPr>
          <w:rFonts w:ascii="Tahoma" w:hAnsi="Tahoma" w:cs="Tahoma"/>
          <w:sz w:val="20"/>
          <w:szCs w:val="20"/>
        </w:rPr>
        <w:t>gdzie:</w:t>
      </w:r>
    </w:p>
    <w:p w14:paraId="7C6EC3BF"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360" w:dyaOrig="360" w14:anchorId="61C28820">
          <v:shape id="_x0000_i1046" type="#_x0000_t75" style="width:18.6pt;height:18.6pt" o:ole="">
            <v:imagedata r:id="rId68" o:title=""/>
          </v:shape>
          <o:OLEObject Type="Embed" ProgID="Equation.3" ShapeID="_x0000_i1046" DrawAspect="Content" ObjectID="_1782894642" r:id="rId69"/>
        </w:object>
      </w:r>
      <w:r w:rsidRPr="00A11E77">
        <w:rPr>
          <w:rFonts w:ascii="Tahoma" w:hAnsi="Tahoma" w:cs="Tahoma"/>
          <w:sz w:val="20"/>
          <w:szCs w:val="20"/>
        </w:rPr>
        <w:t xml:space="preserve">    - Całkowita liczba punków przyznana ofercie </w:t>
      </w:r>
    </w:p>
    <w:p w14:paraId="40586B33"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vertAlign w:val="subscript"/>
        </w:rPr>
        <w:object w:dxaOrig="380" w:dyaOrig="360" w14:anchorId="7EED1315">
          <v:shape id="_x0000_i1047" type="#_x0000_t75" style="width:19.2pt;height:18.6pt" o:ole="">
            <v:imagedata r:id="rId32" o:title=""/>
          </v:shape>
          <o:OLEObject Type="Embed" ProgID="Equation.3" ShapeID="_x0000_i1047" DrawAspect="Content" ObjectID="_1782894643" r:id="rId70"/>
        </w:object>
      </w:r>
      <w:r w:rsidRPr="00A11E77">
        <w:rPr>
          <w:rFonts w:ascii="Tahoma" w:hAnsi="Tahoma" w:cs="Tahoma"/>
          <w:sz w:val="20"/>
          <w:szCs w:val="20"/>
          <w:vertAlign w:val="subscript"/>
        </w:rPr>
        <w:t xml:space="preserve">     </w:t>
      </w:r>
      <w:r w:rsidRPr="00A11E77">
        <w:rPr>
          <w:rFonts w:ascii="Tahoma" w:hAnsi="Tahoma" w:cs="Tahoma"/>
          <w:sz w:val="20"/>
          <w:szCs w:val="20"/>
        </w:rPr>
        <w:t>- liczba punktów przyznana ofercie n za spełnienie kryterium „Cena”</w:t>
      </w:r>
    </w:p>
    <w:p w14:paraId="1B156443" w14:textId="77777777" w:rsidR="00705321" w:rsidRPr="00A11E77"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00" w:dyaOrig="360" w14:anchorId="6801F633">
          <v:shape id="_x0000_i1048" type="#_x0000_t75" style="width:19.8pt;height:18.6pt" o:ole="">
            <v:imagedata r:id="rId54" o:title=""/>
          </v:shape>
          <o:OLEObject Type="Embed" ProgID="Equation.3" ShapeID="_x0000_i1048" DrawAspect="Content" ObjectID="_1782894644" r:id="rId71"/>
        </w:object>
      </w:r>
      <w:r w:rsidRPr="00A11E77">
        <w:rPr>
          <w:rFonts w:ascii="Tahoma" w:hAnsi="Tahoma" w:cs="Tahoma"/>
          <w:sz w:val="20"/>
          <w:szCs w:val="20"/>
        </w:rPr>
        <w:t xml:space="preserve">    - Liczba przyznanych punków badanej ofercie za kryterium” Wysokość świadczeń”</w:t>
      </w:r>
    </w:p>
    <w:p w14:paraId="1EB424ED" w14:textId="4D3E05C2" w:rsidR="00705321" w:rsidRDefault="00705321" w:rsidP="00705321">
      <w:pPr>
        <w:spacing w:after="0" w:line="240" w:lineRule="auto"/>
        <w:rPr>
          <w:rFonts w:ascii="Tahoma" w:hAnsi="Tahoma" w:cs="Tahoma"/>
          <w:sz w:val="20"/>
          <w:szCs w:val="20"/>
        </w:rPr>
      </w:pPr>
      <w:r w:rsidRPr="00A11E77">
        <w:rPr>
          <w:rFonts w:ascii="Tahoma" w:hAnsi="Tahoma" w:cs="Tahoma"/>
          <w:position w:val="-12"/>
          <w:sz w:val="20"/>
          <w:szCs w:val="20"/>
        </w:rPr>
        <w:object w:dxaOrig="420" w:dyaOrig="360" w14:anchorId="2E4F002F">
          <v:shape id="_x0000_i1049" type="#_x0000_t75" style="width:21.6pt;height:18.6pt" o:ole="">
            <v:imagedata r:id="rId60" o:title=""/>
          </v:shape>
          <o:OLEObject Type="Embed" ProgID="Equation.3" ShapeID="_x0000_i1049" DrawAspect="Content" ObjectID="_1782894645" r:id="rId72"/>
        </w:object>
      </w:r>
      <w:r w:rsidRPr="00A11E77">
        <w:rPr>
          <w:rFonts w:ascii="Tahoma" w:hAnsi="Tahoma" w:cs="Tahoma"/>
          <w:sz w:val="20"/>
          <w:szCs w:val="20"/>
        </w:rPr>
        <w:t xml:space="preserve">    - Liczba przyznanych punków badanej ofercie za kryterium” klauzule dodatkowe”</w:t>
      </w:r>
    </w:p>
    <w:p w14:paraId="5F6FB61F" w14:textId="77777777" w:rsidR="002313E5" w:rsidRPr="00A11E77" w:rsidRDefault="002313E5" w:rsidP="00705321">
      <w:pPr>
        <w:spacing w:after="0" w:line="240" w:lineRule="auto"/>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2"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2"/>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lastRenderedPageBreak/>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E08B167" w14:textId="77777777" w:rsidR="002313E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5E8A9DF9" w14:textId="5D6AE910" w:rsidR="002313E5" w:rsidRPr="001C148A" w:rsidRDefault="002313E5" w:rsidP="002313E5">
      <w:pPr>
        <w:pStyle w:val="Akapitzlist"/>
        <w:ind w:left="852" w:hanging="426"/>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r>
      <w:r w:rsidRPr="00505B07">
        <w:rPr>
          <w:rFonts w:ascii="Tahoma" w:hAnsi="Tahoma" w:cs="Tahoma"/>
          <w:sz w:val="20"/>
          <w:szCs w:val="20"/>
        </w:rPr>
        <w:t>którzy nie zostali zakwalifikowani do negocjacji, oraz punktacji przyznanej ich ofertom w każdym kryterium oceny ofert i łącznej punktacji</w:t>
      </w:r>
    </w:p>
    <w:p w14:paraId="609834F8" w14:textId="186822B8"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F84396" w14:textId="67F4FD92"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33A8372D" w14:textId="77777777" w:rsidR="00CD2A66" w:rsidRPr="001C148A" w:rsidRDefault="00CD2A66" w:rsidP="00CD2A66">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79D9060" w14:textId="29005BA2" w:rsidR="00303C05" w:rsidRPr="002313E5" w:rsidRDefault="0070532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13E5">
        <w:rPr>
          <w:rFonts w:ascii="Tahoma" w:hAnsi="Tahoma" w:cs="Tahoma"/>
          <w:sz w:val="20"/>
          <w:szCs w:val="20"/>
        </w:rPr>
        <w:t xml:space="preserve">Przed zawarciem umowy o udzielenie zamówienia publicznego Wykonawca, którego oferta zostanie najwyżej oceniona, jest zobowiązany przekazać Zamawiającemu , za pośrednictwem pełnomocnika Zamawiającego Maximus Broker sp. z o.o., informacje o produkcie ubezpieczeniowym, o którym mowa w art. 8 ust. 1 Ustawy z dnia 15 grudnia 2017 r. o dystrybucji </w:t>
      </w:r>
      <w:r w:rsidRPr="001F6EA3">
        <w:rPr>
          <w:rFonts w:ascii="Tahoma" w:hAnsi="Tahoma" w:cs="Tahoma"/>
          <w:color w:val="000000" w:themeColor="text1"/>
          <w:sz w:val="20"/>
          <w:szCs w:val="20"/>
        </w:rPr>
        <w:t xml:space="preserve">ubezpieczeń </w:t>
      </w:r>
      <w:r w:rsidR="0092639F" w:rsidRPr="001F6EA3">
        <w:rPr>
          <w:rFonts w:ascii="Tahoma" w:hAnsi="Tahoma" w:cs="Tahoma"/>
          <w:color w:val="000000" w:themeColor="text1"/>
          <w:sz w:val="20"/>
          <w:szCs w:val="20"/>
        </w:rPr>
        <w:t>(</w:t>
      </w:r>
      <w:r w:rsidR="00F56289" w:rsidRPr="001F6EA3">
        <w:rPr>
          <w:rFonts w:ascii="Tahoma" w:hAnsi="Tahoma" w:cs="Tahoma"/>
          <w:color w:val="000000" w:themeColor="text1"/>
          <w:sz w:val="20"/>
          <w:szCs w:val="20"/>
        </w:rPr>
        <w:t xml:space="preserve">tj. </w:t>
      </w:r>
      <w:r w:rsidR="0092639F" w:rsidRPr="001F6EA3">
        <w:rPr>
          <w:rFonts w:ascii="Tahoma" w:hAnsi="Tahoma" w:cs="Tahoma"/>
          <w:color w:val="000000" w:themeColor="text1"/>
          <w:sz w:val="20"/>
          <w:szCs w:val="20"/>
        </w:rPr>
        <w:t>Dz.</w:t>
      </w:r>
      <w:r w:rsidRPr="001F6EA3">
        <w:rPr>
          <w:rFonts w:ascii="Tahoma" w:hAnsi="Tahoma" w:cs="Tahoma"/>
          <w:color w:val="000000" w:themeColor="text1"/>
          <w:sz w:val="20"/>
          <w:szCs w:val="20"/>
        </w:rPr>
        <w:t>U z 20</w:t>
      </w:r>
      <w:r w:rsidR="002313E5" w:rsidRPr="001F6EA3">
        <w:rPr>
          <w:rFonts w:ascii="Tahoma" w:hAnsi="Tahoma" w:cs="Tahoma"/>
          <w:color w:val="000000" w:themeColor="text1"/>
          <w:sz w:val="20"/>
          <w:szCs w:val="20"/>
        </w:rPr>
        <w:t>2</w:t>
      </w:r>
      <w:r w:rsidR="00BB022A" w:rsidRPr="001F6EA3">
        <w:rPr>
          <w:rFonts w:ascii="Tahoma" w:hAnsi="Tahoma" w:cs="Tahoma"/>
          <w:color w:val="000000" w:themeColor="text1"/>
          <w:sz w:val="20"/>
          <w:szCs w:val="20"/>
        </w:rPr>
        <w:t>3</w:t>
      </w:r>
      <w:r w:rsidRPr="001F6EA3">
        <w:rPr>
          <w:rFonts w:ascii="Tahoma" w:hAnsi="Tahoma" w:cs="Tahoma"/>
          <w:color w:val="000000" w:themeColor="text1"/>
          <w:sz w:val="20"/>
          <w:szCs w:val="20"/>
        </w:rPr>
        <w:t xml:space="preserve"> r., poz. </w:t>
      </w:r>
      <w:r w:rsidR="00BB022A" w:rsidRPr="001F6EA3">
        <w:rPr>
          <w:rFonts w:ascii="Tahoma" w:hAnsi="Tahoma" w:cs="Tahoma"/>
          <w:color w:val="000000" w:themeColor="text1"/>
          <w:sz w:val="20"/>
          <w:szCs w:val="20"/>
        </w:rPr>
        <w:t xml:space="preserve">1111 z </w:t>
      </w:r>
      <w:proofErr w:type="spellStart"/>
      <w:r w:rsidR="00BB022A" w:rsidRPr="001F6EA3">
        <w:rPr>
          <w:rFonts w:ascii="Tahoma" w:hAnsi="Tahoma" w:cs="Tahoma"/>
          <w:color w:val="000000" w:themeColor="text1"/>
          <w:sz w:val="20"/>
          <w:szCs w:val="20"/>
        </w:rPr>
        <w:t>późn</w:t>
      </w:r>
      <w:proofErr w:type="spellEnd"/>
      <w:r w:rsidR="00BB022A" w:rsidRPr="001F6EA3">
        <w:rPr>
          <w:rFonts w:ascii="Tahoma" w:hAnsi="Tahoma" w:cs="Tahoma"/>
          <w:color w:val="000000" w:themeColor="text1"/>
          <w:sz w:val="20"/>
          <w:szCs w:val="20"/>
        </w:rPr>
        <w:t>. zm.</w:t>
      </w:r>
      <w:r w:rsidRPr="001F6EA3">
        <w:rPr>
          <w:rFonts w:ascii="Tahoma" w:hAnsi="Tahoma" w:cs="Tahoma"/>
          <w:color w:val="000000" w:themeColor="text1"/>
          <w:sz w:val="20"/>
          <w:szCs w:val="20"/>
        </w:rPr>
        <w:t xml:space="preserve">) </w:t>
      </w:r>
      <w:r w:rsidRPr="002313E5">
        <w:rPr>
          <w:rFonts w:ascii="Tahoma" w:hAnsi="Tahoma" w:cs="Tahoma"/>
          <w:sz w:val="20"/>
          <w:szCs w:val="20"/>
        </w:rPr>
        <w:t>dla poszczególnych ubezpieczeń stanowiących przedmiot zamówienia wraz z OWU. Dokumenty te mogą zostać złożone za pomocą innego trwałego nośnika w rozumieniu art. 2 pkt 4 Ustawy z dnia 30 maja 2014 r. o prawach konsumenta</w:t>
      </w:r>
      <w:r w:rsidR="00F20A24" w:rsidRPr="002313E5">
        <w:rPr>
          <w:rFonts w:ascii="Tahoma" w:hAnsi="Tahoma" w:cs="Tahoma"/>
          <w:sz w:val="20"/>
          <w:szCs w:val="20"/>
        </w:rPr>
        <w:t xml:space="preserve">. </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198C172B" w:rsidR="00B96533"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705321">
        <w:rPr>
          <w:rFonts w:ascii="Tahoma" w:hAnsi="Tahoma" w:cs="Tahoma"/>
          <w:sz w:val="20"/>
          <w:szCs w:val="20"/>
        </w:rPr>
        <w:t>.</w:t>
      </w:r>
    </w:p>
    <w:p w14:paraId="2E618950" w14:textId="77777777" w:rsidR="002313E5" w:rsidRPr="00B15AD4" w:rsidRDefault="002313E5" w:rsidP="002313E5">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57597C2F" w14:textId="77777777" w:rsidR="00CD2A66" w:rsidRDefault="00CD2A66" w:rsidP="00B96533">
      <w:pPr>
        <w:spacing w:after="120"/>
        <w:jc w:val="both"/>
        <w:rPr>
          <w:rFonts w:ascii="Tahoma" w:hAnsi="Tahoma" w:cs="Tahoma"/>
          <w:sz w:val="20"/>
          <w:szCs w:val="20"/>
        </w:rPr>
      </w:pP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1EFDF1D1" w14:textId="77777777" w:rsidR="00CD2A66" w:rsidRPr="00B96533" w:rsidRDefault="00CD2A66" w:rsidP="00B96533">
      <w:pPr>
        <w:spacing w:after="120"/>
        <w:jc w:val="both"/>
        <w:rPr>
          <w:rFonts w:ascii="Tahoma" w:hAnsi="Tahoma" w:cs="Tahoma"/>
          <w:sz w:val="20"/>
          <w:szCs w:val="20"/>
        </w:rPr>
      </w:pP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3"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4592139"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Pr>
          <w:rFonts w:ascii="Tahoma" w:hAnsi="Tahoma" w:cs="Tahoma"/>
          <w:sz w:val="20"/>
          <w:szCs w:val="20"/>
        </w:rPr>
        <w:t>4</w:t>
      </w:r>
      <w:r w:rsidR="00705321">
        <w:rPr>
          <w:rFonts w:ascii="Tahoma" w:hAnsi="Tahoma" w:cs="Tahoma"/>
          <w:sz w:val="20"/>
          <w:szCs w:val="20"/>
        </w:rPr>
        <w:t>.</w:t>
      </w:r>
    </w:p>
    <w:p w14:paraId="46ECDA44" w14:textId="52BC5CE9" w:rsidR="00705321" w:rsidRPr="00CD2A66" w:rsidRDefault="00C7135A" w:rsidP="00705321">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705321">
        <w:rPr>
          <w:rFonts w:ascii="Arial" w:hAnsi="Arial" w:cs="Arial"/>
          <w:sz w:val="20"/>
          <w:szCs w:val="20"/>
        </w:rPr>
        <w:t>.</w:t>
      </w:r>
    </w:p>
    <w:p w14:paraId="0F329122" w14:textId="77777777" w:rsidR="00CD2A66" w:rsidRPr="00705321" w:rsidRDefault="00CD2A66" w:rsidP="00CD2A66">
      <w:pPr>
        <w:pStyle w:val="Akapitzlist"/>
        <w:tabs>
          <w:tab w:val="left" w:pos="851"/>
        </w:tabs>
        <w:spacing w:before="60" w:after="120"/>
        <w:ind w:left="567"/>
        <w:jc w:val="both"/>
        <w:rPr>
          <w:rFonts w:ascii="Tahoma" w:hAnsi="Tahoma" w:cs="Tahoma"/>
          <w:color w:val="FF0000"/>
          <w:sz w:val="20"/>
          <w:szCs w:val="20"/>
        </w:rPr>
      </w:pPr>
    </w:p>
    <w:bookmarkEnd w:id="23"/>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2881023E" w14:textId="77777777" w:rsidR="00705321" w:rsidRDefault="000D2A57" w:rsidP="00705321">
      <w:pPr>
        <w:pStyle w:val="Akapitzlist"/>
        <w:numPr>
          <w:ilvl w:val="2"/>
          <w:numId w:val="11"/>
        </w:numPr>
        <w:tabs>
          <w:tab w:val="left" w:pos="426"/>
          <w:tab w:val="left" w:pos="2127"/>
        </w:tabs>
        <w:ind w:left="142" w:firstLine="142"/>
        <w:jc w:val="both"/>
        <w:rPr>
          <w:rFonts w:ascii="Tahoma" w:hAnsi="Tahoma" w:cs="Tahoma"/>
          <w:sz w:val="20"/>
          <w:szCs w:val="20"/>
        </w:rPr>
      </w:pPr>
      <w:r w:rsidRPr="00705321">
        <w:rPr>
          <w:rFonts w:ascii="Tahoma" w:hAnsi="Tahoma" w:cs="Tahoma"/>
          <w:sz w:val="20"/>
          <w:szCs w:val="20"/>
        </w:rPr>
        <w:t>5</w:t>
      </w:r>
      <w:r w:rsidR="00B55A30" w:rsidRPr="00705321">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4DD9683E" w:rsidR="00B55A30" w:rsidRPr="00705321" w:rsidRDefault="00B55A30" w:rsidP="00705321">
      <w:pPr>
        <w:pStyle w:val="Akapitzlist"/>
        <w:numPr>
          <w:ilvl w:val="2"/>
          <w:numId w:val="11"/>
        </w:numPr>
        <w:tabs>
          <w:tab w:val="left" w:pos="426"/>
          <w:tab w:val="left" w:pos="2127"/>
        </w:tabs>
        <w:ind w:left="142" w:firstLine="142"/>
        <w:jc w:val="both"/>
        <w:rPr>
          <w:rFonts w:ascii="Tahoma" w:hAnsi="Tahoma" w:cs="Tahoma"/>
          <w:sz w:val="20"/>
          <w:szCs w:val="20"/>
        </w:rPr>
      </w:pPr>
      <w:r w:rsidRPr="00705321">
        <w:rPr>
          <w:rFonts w:ascii="Tahoma" w:hAnsi="Tahoma" w:cs="Tahoma"/>
          <w:sz w:val="20"/>
          <w:szCs w:val="20"/>
        </w:rPr>
        <w:t>1</w:t>
      </w:r>
      <w:r w:rsidR="000D2A57" w:rsidRPr="00705321">
        <w:rPr>
          <w:rFonts w:ascii="Tahoma" w:hAnsi="Tahoma" w:cs="Tahoma"/>
          <w:sz w:val="20"/>
          <w:szCs w:val="20"/>
        </w:rPr>
        <w:t>0</w:t>
      </w:r>
      <w:r w:rsidRPr="00705321">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1936F884" w14:textId="77777777" w:rsidR="00CD2A66" w:rsidRPr="006738EA" w:rsidRDefault="00CD2A66" w:rsidP="00CD2A66">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390694" w14:textId="77777777" w:rsidR="00E97080" w:rsidRPr="001F6EA3" w:rsidRDefault="00E97080" w:rsidP="00D70646">
      <w:pPr>
        <w:pStyle w:val="Akapitzlist"/>
        <w:numPr>
          <w:ilvl w:val="0"/>
          <w:numId w:val="13"/>
        </w:numPr>
        <w:spacing w:after="240"/>
        <w:ind w:left="425" w:hanging="425"/>
        <w:contextualSpacing/>
        <w:jc w:val="both"/>
        <w:rPr>
          <w:rFonts w:ascii="Tahoma" w:eastAsia="Times New Roman" w:hAnsi="Tahoma" w:cs="Tahoma"/>
          <w:i/>
          <w:color w:val="000000" w:themeColor="text1"/>
          <w:sz w:val="20"/>
          <w:szCs w:val="20"/>
        </w:rPr>
      </w:pPr>
      <w:r w:rsidRPr="001F6EA3">
        <w:rPr>
          <w:rFonts w:ascii="Tahoma" w:eastAsia="Times New Roman" w:hAnsi="Tahoma" w:cs="Tahoma"/>
          <w:color w:val="000000" w:themeColor="text1"/>
          <w:sz w:val="20"/>
          <w:szCs w:val="20"/>
        </w:rPr>
        <w:t xml:space="preserve">Administratorem Pani/Pana danych osobowych jest Wójt Gminy Gorzyce. </w:t>
      </w:r>
    </w:p>
    <w:p w14:paraId="3613AED7" w14:textId="7AE2F65E" w:rsidR="00E97080" w:rsidRPr="001F6EA3" w:rsidRDefault="00E97080" w:rsidP="00D70646">
      <w:pPr>
        <w:pStyle w:val="Akapitzlist"/>
        <w:numPr>
          <w:ilvl w:val="0"/>
          <w:numId w:val="14"/>
        </w:numPr>
        <w:spacing w:after="240"/>
        <w:ind w:left="425" w:hanging="425"/>
        <w:contextualSpacing/>
        <w:jc w:val="both"/>
        <w:rPr>
          <w:rFonts w:ascii="Tahoma" w:eastAsia="Times New Roman" w:hAnsi="Tahoma" w:cs="Tahoma"/>
          <w:color w:val="000000" w:themeColor="text1"/>
          <w:sz w:val="20"/>
          <w:szCs w:val="20"/>
        </w:rPr>
      </w:pPr>
      <w:r w:rsidRPr="001F6EA3">
        <w:rPr>
          <w:rFonts w:ascii="Tahoma" w:hAnsi="Tahoma" w:cs="Tahoma"/>
          <w:color w:val="000000" w:themeColor="text1"/>
          <w:sz w:val="20"/>
          <w:szCs w:val="20"/>
        </w:rPr>
        <w:t xml:space="preserve">Administrator powołał Inspektora Ochrony Danych. Ma Pani/Pan prawo do skontaktowania się </w:t>
      </w:r>
      <w:r w:rsidRPr="001F6EA3">
        <w:rPr>
          <w:rFonts w:ascii="Tahoma" w:hAnsi="Tahoma" w:cs="Tahoma"/>
          <w:color w:val="000000" w:themeColor="text1"/>
          <w:sz w:val="20"/>
          <w:szCs w:val="20"/>
        </w:rPr>
        <w:br/>
        <w:t xml:space="preserve">z Inspektorem Ochrony Danych poprzez wysłanie wiadomości elektronicznej na adres: </w:t>
      </w:r>
      <w:hyperlink r:id="rId73" w:history="1">
        <w:r w:rsidRPr="001F6EA3">
          <w:rPr>
            <w:rStyle w:val="Hipercze"/>
            <w:rFonts w:ascii="Tahoma" w:hAnsi="Tahoma" w:cs="Tahoma"/>
            <w:color w:val="000000" w:themeColor="text1"/>
            <w:sz w:val="20"/>
            <w:szCs w:val="20"/>
          </w:rPr>
          <w:t>iod@gorzyce.pl</w:t>
        </w:r>
      </w:hyperlink>
      <w:r w:rsidRPr="001F6EA3">
        <w:rPr>
          <w:rFonts w:ascii="Tahoma" w:hAnsi="Tahoma" w:cs="Tahoma"/>
          <w:color w:val="000000" w:themeColor="text1"/>
          <w:sz w:val="20"/>
          <w:szCs w:val="20"/>
        </w:rPr>
        <w:t xml:space="preserve"> lub wysyłając korespondencję na adres: Urząd Gminy w Gorzycach ul. Kościelna 15; 44-350 Gorzyce. </w:t>
      </w:r>
    </w:p>
    <w:p w14:paraId="636E21F2" w14:textId="007F6F64" w:rsidR="00807629" w:rsidRPr="006B51A6" w:rsidRDefault="00807629" w:rsidP="00D7064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1F6EA3">
        <w:rPr>
          <w:rFonts w:ascii="Tahoma" w:eastAsia="Times New Roman" w:hAnsi="Tahoma" w:cs="Tahoma"/>
          <w:color w:val="000000" w:themeColor="text1"/>
          <w:sz w:val="20"/>
          <w:szCs w:val="20"/>
        </w:rPr>
        <w:t>Pani/Pana dane osobowe przetwarzane będą na podstawie art. 6 ust. 1 lit. c</w:t>
      </w:r>
      <w:r w:rsidRPr="001F6EA3">
        <w:rPr>
          <w:rFonts w:ascii="Tahoma" w:eastAsia="Times New Roman" w:hAnsi="Tahoma" w:cs="Tahoma"/>
          <w:i/>
          <w:color w:val="000000" w:themeColor="text1"/>
          <w:sz w:val="20"/>
          <w:szCs w:val="20"/>
        </w:rPr>
        <w:t xml:space="preserve"> </w:t>
      </w:r>
      <w:r w:rsidRPr="001F6EA3">
        <w:rPr>
          <w:rFonts w:ascii="Tahoma" w:eastAsia="Times New Roman" w:hAnsi="Tahoma" w:cs="Tahoma"/>
          <w:color w:val="000000" w:themeColor="text1"/>
          <w:sz w:val="20"/>
          <w:szCs w:val="20"/>
        </w:rPr>
        <w:t xml:space="preserve">RODO w celu </w:t>
      </w:r>
      <w:r w:rsidRPr="001F6EA3">
        <w:rPr>
          <w:rFonts w:ascii="Tahoma" w:hAnsi="Tahoma" w:cs="Tahoma"/>
          <w:color w:val="000000" w:themeColor="text1"/>
          <w:sz w:val="20"/>
          <w:szCs w:val="20"/>
        </w:rPr>
        <w:t xml:space="preserve">związanym </w:t>
      </w:r>
      <w:r w:rsidRPr="001F6EA3">
        <w:rPr>
          <w:rFonts w:ascii="Tahoma" w:hAnsi="Tahoma" w:cs="Tahoma"/>
          <w:color w:val="000000" w:themeColor="text1"/>
          <w:sz w:val="20"/>
          <w:szCs w:val="20"/>
        </w:rPr>
        <w:br/>
        <w:t>z</w:t>
      </w:r>
      <w:r w:rsidR="00E97080" w:rsidRPr="001F6EA3">
        <w:rPr>
          <w:rFonts w:ascii="Tahoma" w:hAnsi="Tahoma" w:cs="Tahoma"/>
          <w:color w:val="000000" w:themeColor="text1"/>
          <w:sz w:val="20"/>
          <w:szCs w:val="20"/>
        </w:rPr>
        <w:t xml:space="preserve"> niniejszym</w:t>
      </w:r>
      <w:r w:rsidRPr="001F6EA3">
        <w:rPr>
          <w:rFonts w:ascii="Tahoma" w:hAnsi="Tahoma" w:cs="Tahoma"/>
          <w:color w:val="000000" w:themeColor="text1"/>
          <w:sz w:val="20"/>
          <w:szCs w:val="20"/>
        </w:rPr>
        <w:t xml:space="preserve"> postępowaniem o ud</w:t>
      </w:r>
      <w:r w:rsidR="00E97080" w:rsidRPr="001F6EA3">
        <w:rPr>
          <w:rFonts w:ascii="Tahoma" w:hAnsi="Tahoma" w:cs="Tahoma"/>
          <w:color w:val="000000" w:themeColor="text1"/>
          <w:sz w:val="20"/>
          <w:szCs w:val="20"/>
        </w:rPr>
        <w:t xml:space="preserve">zielenie zamówienia publicznego, </w:t>
      </w:r>
      <w:r w:rsidRPr="001F6EA3">
        <w:rPr>
          <w:rFonts w:ascii="Tahoma" w:hAnsi="Tahoma" w:cs="Tahoma"/>
          <w:color w:val="000000" w:themeColor="text1"/>
          <w:sz w:val="20"/>
          <w:szCs w:val="20"/>
        </w:rPr>
        <w:t xml:space="preserve">w związku z wymogami, jakie na zamawiającego nakładają przepisy </w:t>
      </w:r>
      <w:r w:rsidRPr="001F6EA3">
        <w:rPr>
          <w:rFonts w:ascii="Tahoma" w:eastAsia="Times New Roman" w:hAnsi="Tahoma" w:cs="Tahoma"/>
          <w:color w:val="000000" w:themeColor="text1"/>
          <w:sz w:val="20"/>
          <w:szCs w:val="20"/>
        </w:rPr>
        <w:t>ustawy z dnia 11 września 2019 r. - Prawo zamówień publicznych (</w:t>
      </w:r>
      <w:bookmarkStart w:id="24" w:name="_Hlk81809189"/>
      <w:proofErr w:type="spellStart"/>
      <w:r w:rsidR="00E97080" w:rsidRPr="001F6EA3">
        <w:rPr>
          <w:rFonts w:ascii="Tahoma" w:eastAsia="Times New Roman" w:hAnsi="Tahoma" w:cs="Tahoma"/>
          <w:color w:val="000000" w:themeColor="text1"/>
          <w:sz w:val="20"/>
          <w:szCs w:val="20"/>
        </w:rPr>
        <w:t>t.j</w:t>
      </w:r>
      <w:proofErr w:type="spellEnd"/>
      <w:r w:rsidR="00E97080" w:rsidRPr="001F6EA3">
        <w:rPr>
          <w:rFonts w:ascii="Tahoma" w:eastAsia="Times New Roman" w:hAnsi="Tahoma" w:cs="Tahoma"/>
          <w:color w:val="000000" w:themeColor="text1"/>
          <w:sz w:val="20"/>
          <w:szCs w:val="20"/>
        </w:rPr>
        <w:t xml:space="preserve">. </w:t>
      </w:r>
      <w:r w:rsidR="00EA5911" w:rsidRPr="001F6EA3">
        <w:rPr>
          <w:rFonts w:ascii="Tahoma" w:eastAsia="Times New Roman" w:hAnsi="Tahoma" w:cs="Tahoma"/>
          <w:color w:val="000000" w:themeColor="text1"/>
          <w:sz w:val="20"/>
          <w:szCs w:val="20"/>
        </w:rPr>
        <w:t>Dz.U. z 202</w:t>
      </w:r>
      <w:r w:rsidR="00E031BE" w:rsidRPr="001F6EA3">
        <w:rPr>
          <w:rFonts w:ascii="Tahoma" w:eastAsia="Times New Roman" w:hAnsi="Tahoma" w:cs="Tahoma"/>
          <w:color w:val="000000" w:themeColor="text1"/>
          <w:sz w:val="20"/>
          <w:szCs w:val="20"/>
        </w:rPr>
        <w:t>3</w:t>
      </w:r>
      <w:r w:rsidR="00EA5911" w:rsidRPr="001F6EA3">
        <w:rPr>
          <w:rFonts w:ascii="Tahoma" w:eastAsia="Times New Roman" w:hAnsi="Tahoma" w:cs="Tahoma"/>
          <w:color w:val="000000" w:themeColor="text1"/>
          <w:sz w:val="20"/>
          <w:szCs w:val="20"/>
        </w:rPr>
        <w:t xml:space="preserve"> r. poz. </w:t>
      </w:r>
      <w:r w:rsidR="002313E5" w:rsidRPr="001F6EA3">
        <w:rPr>
          <w:rFonts w:ascii="Tahoma" w:eastAsia="Times New Roman" w:hAnsi="Tahoma" w:cs="Tahoma"/>
          <w:color w:val="000000" w:themeColor="text1"/>
          <w:sz w:val="20"/>
          <w:szCs w:val="20"/>
        </w:rPr>
        <w:t>1</w:t>
      </w:r>
      <w:bookmarkEnd w:id="24"/>
      <w:r w:rsidR="00E031BE" w:rsidRPr="001F6EA3">
        <w:rPr>
          <w:rFonts w:ascii="Tahoma" w:eastAsia="Times New Roman" w:hAnsi="Tahoma" w:cs="Tahoma"/>
          <w:color w:val="000000" w:themeColor="text1"/>
          <w:sz w:val="20"/>
          <w:szCs w:val="20"/>
        </w:rPr>
        <w:t>605</w:t>
      </w:r>
      <w:r w:rsidR="00A94E00" w:rsidRPr="001F6EA3">
        <w:rPr>
          <w:rFonts w:ascii="Tahoma" w:eastAsia="Times New Roman" w:hAnsi="Tahoma" w:cs="Tahoma"/>
          <w:color w:val="000000" w:themeColor="text1"/>
          <w:sz w:val="20"/>
          <w:szCs w:val="20"/>
        </w:rPr>
        <w:t xml:space="preserve"> z </w:t>
      </w:r>
      <w:proofErr w:type="spellStart"/>
      <w:r w:rsidR="00A94E00" w:rsidRPr="001F6EA3">
        <w:rPr>
          <w:rFonts w:ascii="Tahoma" w:eastAsia="Times New Roman" w:hAnsi="Tahoma" w:cs="Tahoma"/>
          <w:color w:val="000000" w:themeColor="text1"/>
          <w:sz w:val="20"/>
          <w:szCs w:val="20"/>
        </w:rPr>
        <w:t>późn</w:t>
      </w:r>
      <w:proofErr w:type="spellEnd"/>
      <w:r w:rsidR="00A94E00" w:rsidRPr="001F6EA3">
        <w:rPr>
          <w:rFonts w:ascii="Tahoma" w:eastAsia="Times New Roman" w:hAnsi="Tahoma" w:cs="Tahoma"/>
          <w:color w:val="000000" w:themeColor="text1"/>
          <w:sz w:val="20"/>
          <w:szCs w:val="20"/>
        </w:rPr>
        <w:t>. zm.</w:t>
      </w:r>
      <w:r w:rsidRPr="001F6EA3">
        <w:rPr>
          <w:rFonts w:ascii="Tahoma" w:eastAsia="Times New Roman" w:hAnsi="Tahoma" w:cs="Tahoma"/>
          <w:color w:val="000000" w:themeColor="text1"/>
          <w:sz w:val="20"/>
          <w:szCs w:val="20"/>
        </w:rPr>
        <w:t xml:space="preserve">), zwanej dalej Ustawą. Odbiorcami </w:t>
      </w:r>
      <w:r w:rsidRPr="006B51A6">
        <w:rPr>
          <w:rFonts w:ascii="Tahoma" w:eastAsia="Times New Roman" w:hAnsi="Tahoma" w:cs="Tahoma"/>
          <w:sz w:val="20"/>
          <w:szCs w:val="20"/>
        </w:rPr>
        <w:t xml:space="preserve">Pani/Pana danych osobowych będzie broker ubezpieczeniowy Maximus Broker Sp. z o.o. oraz osoby lub podmioty, którym udostępniona zostanie dokumentacja postępowania zgodnie z obowiązkiem zapewnienia jawności postępowania, w oparciu o art. </w:t>
      </w:r>
      <w:r>
        <w:rPr>
          <w:rFonts w:ascii="Tahoma" w:eastAsia="Times New Roman" w:hAnsi="Tahoma" w:cs="Tahoma"/>
          <w:sz w:val="20"/>
          <w:szCs w:val="20"/>
        </w:rPr>
        <w:t>1</w:t>
      </w:r>
      <w:r w:rsidRPr="006B51A6">
        <w:rPr>
          <w:rFonts w:ascii="Tahoma" w:eastAsia="Times New Roman" w:hAnsi="Tahoma" w:cs="Tahoma"/>
          <w:sz w:val="20"/>
          <w:szCs w:val="20"/>
        </w:rPr>
        <w:t xml:space="preserve">8 oraz art. </w:t>
      </w:r>
      <w:r>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131924C2" w14:textId="77777777" w:rsidR="00807629" w:rsidRPr="006B51A6" w:rsidRDefault="00807629" w:rsidP="00D7064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46A3EE8F" w14:textId="77777777" w:rsidR="00807629" w:rsidRPr="006B51A6" w:rsidRDefault="00807629" w:rsidP="00D7064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D7064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D7064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D7064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D7064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2142C74D" w:rsidR="00807629" w:rsidRPr="00A4481F" w:rsidRDefault="00807629" w:rsidP="00D7064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476A61E3" w14:textId="573A2558" w:rsidR="00A4481F" w:rsidRDefault="00A4481F" w:rsidP="00A4481F">
      <w:pPr>
        <w:contextualSpacing/>
        <w:jc w:val="both"/>
        <w:rPr>
          <w:rFonts w:ascii="Tahoma" w:eastAsia="Times New Roman" w:hAnsi="Tahoma" w:cs="Tahoma"/>
          <w:color w:val="00B0F0"/>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5"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0BA7C63D" w:rsidR="00624382" w:rsidRPr="006738EA" w:rsidRDefault="00E97080" w:rsidP="00624382">
      <w:pPr>
        <w:spacing w:after="0" w:line="240" w:lineRule="auto"/>
        <w:ind w:left="1701" w:hanging="1701"/>
        <w:jc w:val="both"/>
        <w:outlineLvl w:val="0"/>
        <w:rPr>
          <w:rFonts w:ascii="Tahoma" w:hAnsi="Tahoma" w:cs="Tahoma"/>
          <w:sz w:val="20"/>
          <w:szCs w:val="20"/>
        </w:rPr>
      </w:pPr>
      <w:r>
        <w:rPr>
          <w:rFonts w:ascii="Tahoma" w:hAnsi="Tahoma" w:cs="Tahoma"/>
          <w:sz w:val="20"/>
          <w:szCs w:val="20"/>
        </w:rPr>
        <w:t>Załą</w:t>
      </w:r>
      <w:r w:rsidR="00624382" w:rsidRPr="006738EA">
        <w:rPr>
          <w:rFonts w:ascii="Tahoma" w:hAnsi="Tahoma" w:cs="Tahoma"/>
          <w:sz w:val="20"/>
          <w:szCs w:val="20"/>
        </w:rPr>
        <w:t>cznik Nr 3 -  Oświadczenie wykonawcy o aktualności informacji zawartych w oświadczeniu, o którym mowa w art. 125 ust. 1 Ustawy</w:t>
      </w:r>
    </w:p>
    <w:bookmarkEnd w:id="25"/>
    <w:p w14:paraId="0AAFC1A0" w14:textId="77777777" w:rsidR="00A4481F" w:rsidRPr="009A4F5D" w:rsidRDefault="00A4481F" w:rsidP="00A4481F">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4 – Projektowane postanowienia umowy w sprawie zamówienia publicznego</w:t>
      </w:r>
      <w:r w:rsidRPr="009A4F5D">
        <w:rPr>
          <w:rFonts w:ascii="Tahoma" w:hAnsi="Tahoma" w:cs="Tahoma"/>
          <w:sz w:val="20"/>
          <w:szCs w:val="20"/>
          <w:highlight w:val="green"/>
        </w:rPr>
        <w:t xml:space="preserve"> </w:t>
      </w:r>
    </w:p>
    <w:p w14:paraId="13A3CB94" w14:textId="77777777" w:rsidR="00A4481F" w:rsidRPr="009A4F5D" w:rsidRDefault="00A4481F" w:rsidP="00A4481F">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5 </w:t>
      </w:r>
      <w:r>
        <w:rPr>
          <w:rFonts w:ascii="Tahoma" w:hAnsi="Tahoma" w:cs="Tahoma"/>
          <w:sz w:val="20"/>
          <w:szCs w:val="20"/>
        </w:rPr>
        <w:t>–</w:t>
      </w:r>
      <w:r w:rsidRPr="009A4F5D">
        <w:rPr>
          <w:rFonts w:ascii="Tahoma" w:hAnsi="Tahoma" w:cs="Tahoma"/>
          <w:sz w:val="20"/>
          <w:szCs w:val="20"/>
        </w:rPr>
        <w:t xml:space="preserve"> Wniosek o udostępnienie części poufnej SWZ</w:t>
      </w:r>
    </w:p>
    <w:p w14:paraId="0DC5A5F0" w14:textId="77777777" w:rsidR="00A4481F" w:rsidRPr="009A4F5D" w:rsidRDefault="00A4481F" w:rsidP="00A4481F">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6 – Program ubezpieczenia </w:t>
      </w:r>
    </w:p>
    <w:p w14:paraId="727BB25D" w14:textId="77777777" w:rsidR="00A4481F" w:rsidRPr="000D1635" w:rsidRDefault="00A4481F" w:rsidP="00A4481F">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t>
      </w:r>
      <w:r w:rsidRPr="000D1635">
        <w:rPr>
          <w:rFonts w:ascii="Tahoma" w:hAnsi="Tahoma" w:cs="Tahoma"/>
          <w:color w:val="000000"/>
          <w:sz w:val="20"/>
          <w:szCs w:val="20"/>
        </w:rPr>
        <w:t>Struktura wiekowo – płciowa</w:t>
      </w:r>
    </w:p>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lastRenderedPageBreak/>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AC3F4F">
          <w:headerReference w:type="first" r:id="rId74"/>
          <w:footerReference w:type="first" r:id="rId7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6" w:name="_Hlk63066335"/>
    </w:p>
    <w:bookmarkEnd w:id="26"/>
    <w:p w14:paraId="40E611EC" w14:textId="77777777" w:rsidR="00A4481F" w:rsidRPr="00AD5E17" w:rsidRDefault="00A4481F" w:rsidP="00A4481F">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554A725C" w14:textId="77777777" w:rsidR="00A4481F" w:rsidRPr="00AD5E17" w:rsidRDefault="00A4481F" w:rsidP="00A4481F">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24121548" w14:textId="77777777" w:rsidR="00A4481F" w:rsidRPr="00AD5E17" w:rsidRDefault="00A4481F" w:rsidP="00A4481F">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4C7272C" w14:textId="77777777" w:rsidR="00A4481F" w:rsidRPr="00AD5E17" w:rsidRDefault="00A4481F" w:rsidP="00A4481F">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736AFC8" w14:textId="77777777" w:rsidR="00A4481F" w:rsidRPr="00AD5E17" w:rsidRDefault="00A4481F" w:rsidP="00A4481F">
      <w:pPr>
        <w:spacing w:after="0" w:line="240" w:lineRule="auto"/>
        <w:ind w:right="6803"/>
        <w:rPr>
          <w:rFonts w:ascii="Tahoma" w:hAnsi="Tahoma" w:cs="Tahoma"/>
          <w:sz w:val="20"/>
          <w:szCs w:val="20"/>
        </w:rPr>
      </w:pPr>
    </w:p>
    <w:p w14:paraId="18025B9C"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Nazwa:…………………………………………………………………………………..</w:t>
      </w:r>
    </w:p>
    <w:p w14:paraId="2D811BE2"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w:t>
      </w:r>
    </w:p>
    <w:p w14:paraId="4D176705"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w:t>
      </w:r>
    </w:p>
    <w:p w14:paraId="15D81451"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w:t>
      </w:r>
    </w:p>
    <w:p w14:paraId="1D9037AD"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Województwo:……………………………………………………………………….</w:t>
      </w:r>
    </w:p>
    <w:p w14:paraId="40B4AFEE"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Miejscowość:…………………………………………………………………………</w:t>
      </w:r>
    </w:p>
    <w:p w14:paraId="6ECE0D42" w14:textId="77777777" w:rsidR="00A4481F" w:rsidRPr="00AD5E17" w:rsidRDefault="00A4481F" w:rsidP="00A4481F">
      <w:pPr>
        <w:spacing w:after="0" w:line="240" w:lineRule="auto"/>
        <w:ind w:right="-113"/>
        <w:rPr>
          <w:rFonts w:ascii="Tahoma" w:hAnsi="Tahoma" w:cs="Tahoma"/>
          <w:sz w:val="20"/>
          <w:szCs w:val="20"/>
        </w:rPr>
      </w:pPr>
      <w:r w:rsidRPr="00AD5E17">
        <w:rPr>
          <w:rFonts w:ascii="Tahoma" w:hAnsi="Tahoma" w:cs="Tahoma"/>
          <w:sz w:val="20"/>
          <w:szCs w:val="20"/>
        </w:rPr>
        <w:t>Kod pocztowy:………………………………………………………………………</w:t>
      </w:r>
    </w:p>
    <w:p w14:paraId="71DF87F9"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Kraj:……………………………………………………………………………………..</w:t>
      </w:r>
    </w:p>
    <w:p w14:paraId="277043FC" w14:textId="77777777" w:rsidR="00A4481F" w:rsidRPr="00AD5E17" w:rsidRDefault="00A4481F" w:rsidP="00A4481F">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18ECDD03" w14:textId="77777777" w:rsidR="00A4481F" w:rsidRPr="00AD5E17" w:rsidRDefault="00A4481F" w:rsidP="00A4481F">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51E773FC" w14:textId="77777777" w:rsidR="00A4481F" w:rsidRPr="00AD5E17" w:rsidRDefault="00A4481F" w:rsidP="00A4481F">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375977B8" w14:textId="77777777" w:rsidR="00A4481F" w:rsidRPr="00AD5E17" w:rsidRDefault="00A4481F" w:rsidP="00A4481F">
      <w:pPr>
        <w:spacing w:after="0" w:line="240" w:lineRule="auto"/>
        <w:ind w:right="6803"/>
        <w:rPr>
          <w:rFonts w:ascii="Tahoma" w:hAnsi="Tahoma" w:cs="Tahoma"/>
          <w:sz w:val="20"/>
          <w:szCs w:val="20"/>
          <w:lang w:val="en-US"/>
        </w:rPr>
      </w:pPr>
    </w:p>
    <w:p w14:paraId="7E529A44" w14:textId="77777777" w:rsidR="00A4481F" w:rsidRPr="00AD5E17" w:rsidRDefault="00A4481F" w:rsidP="00A4481F">
      <w:pPr>
        <w:spacing w:after="0" w:line="240" w:lineRule="auto"/>
        <w:jc w:val="both"/>
        <w:rPr>
          <w:rFonts w:ascii="Tahoma" w:hAnsi="Tahoma" w:cs="Tahoma"/>
          <w:sz w:val="20"/>
          <w:szCs w:val="20"/>
          <w:lang w:val="en-US"/>
        </w:rPr>
      </w:pPr>
    </w:p>
    <w:p w14:paraId="0CAC58CE" w14:textId="77777777" w:rsidR="00A37045" w:rsidRPr="009233E4" w:rsidRDefault="00A37045" w:rsidP="00A3704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9233E4">
        <w:rPr>
          <w:rFonts w:ascii="Tahoma" w:hAnsi="Tahoma" w:cs="Tahoma"/>
          <w:b/>
          <w:sz w:val="20"/>
          <w:szCs w:val="20"/>
        </w:rPr>
        <w:t>Gmina Gorzyce</w:t>
      </w:r>
    </w:p>
    <w:p w14:paraId="4AD794A7" w14:textId="3784AB25" w:rsidR="00A37045" w:rsidRPr="009233E4" w:rsidRDefault="00A37045" w:rsidP="00A3704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u</w:t>
      </w:r>
      <w:r w:rsidRPr="009233E4">
        <w:rPr>
          <w:rFonts w:ascii="Tahoma" w:hAnsi="Tahoma" w:cs="Tahoma"/>
          <w:b/>
          <w:sz w:val="20"/>
          <w:szCs w:val="20"/>
        </w:rPr>
        <w:t>l. Kościelna 15</w:t>
      </w:r>
    </w:p>
    <w:p w14:paraId="4B6E9EE3" w14:textId="77777777" w:rsidR="00A37045" w:rsidRPr="00AD5E17" w:rsidRDefault="00A37045" w:rsidP="00A3704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44-350Gorzyce</w:t>
      </w:r>
    </w:p>
    <w:p w14:paraId="7BAF0597" w14:textId="77777777" w:rsidR="00A4481F" w:rsidRPr="00AD5E17" w:rsidRDefault="00A4481F" w:rsidP="00A4481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767090" w14:textId="77777777" w:rsidR="00A4481F" w:rsidRPr="00AD5E17" w:rsidRDefault="00A4481F" w:rsidP="00A4481F">
      <w:pPr>
        <w:spacing w:after="0" w:line="240" w:lineRule="auto"/>
        <w:jc w:val="both"/>
        <w:rPr>
          <w:rFonts w:ascii="Tahoma" w:hAnsi="Tahoma" w:cs="Tahoma"/>
          <w:sz w:val="20"/>
          <w:szCs w:val="20"/>
        </w:rPr>
      </w:pPr>
    </w:p>
    <w:p w14:paraId="4EC8FDC8" w14:textId="77777777" w:rsidR="00A4481F" w:rsidRPr="00AD5E17" w:rsidRDefault="00A4481F" w:rsidP="00A4481F">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0FBCC7B6" w14:textId="77777777" w:rsidR="00A4481F" w:rsidRDefault="00A4481F" w:rsidP="00A4481F">
      <w:pPr>
        <w:spacing w:after="0" w:line="240" w:lineRule="auto"/>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p>
    <w:p w14:paraId="25B31931" w14:textId="77777777" w:rsidR="00A37045" w:rsidRPr="00A37045" w:rsidRDefault="00A37045" w:rsidP="00A37045">
      <w:pPr>
        <w:spacing w:after="0" w:line="240" w:lineRule="auto"/>
        <w:jc w:val="center"/>
        <w:rPr>
          <w:rFonts w:ascii="Tahoma" w:hAnsi="Tahoma" w:cs="Tahoma"/>
          <w:b/>
          <w:bCs/>
          <w:sz w:val="20"/>
          <w:szCs w:val="20"/>
        </w:rPr>
      </w:pPr>
      <w:r w:rsidRPr="00A37045">
        <w:rPr>
          <w:rFonts w:ascii="Tahoma" w:hAnsi="Tahoma" w:cs="Tahoma"/>
          <w:b/>
          <w:bCs/>
          <w:sz w:val="20"/>
          <w:szCs w:val="20"/>
        </w:rPr>
        <w:t>„POSTĘPOWANIE O UDZIELENIE ZAMÓWIENIA NA GRUPOWE UBEZPIECZENIE PRACOWNIKÓW, WSPÓŁMAŁŻONKÓW ORAZ PEŁNOLETNICH DZIECI PRACOWNIKÓW URZĘDU GMINY GORZYCE ORAZ JEDNOSTEK ORGANIZACYJNYCH GMINY GORZYCE”</w:t>
      </w:r>
    </w:p>
    <w:p w14:paraId="584653BA" w14:textId="09C3557C" w:rsidR="00A4481F" w:rsidRPr="00AD5E17" w:rsidRDefault="00A4481F" w:rsidP="00A4481F">
      <w:pPr>
        <w:spacing w:after="0" w:line="240" w:lineRule="auto"/>
        <w:jc w:val="center"/>
        <w:rPr>
          <w:rFonts w:ascii="Tahoma" w:hAnsi="Tahoma" w:cs="Tahoma"/>
          <w:sz w:val="20"/>
          <w:szCs w:val="20"/>
        </w:rPr>
      </w:pP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Pr>
          <w:rFonts w:ascii="Tahoma" w:hAnsi="Tahoma" w:cs="Tahoma"/>
          <w:sz w:val="20"/>
          <w:szCs w:val="20"/>
        </w:rPr>
        <w:t xml:space="preserve"> </w:t>
      </w:r>
      <w:r w:rsidRPr="00AD5E17">
        <w:rPr>
          <w:rFonts w:ascii="Tahoma" w:hAnsi="Tahoma" w:cs="Tahoma"/>
          <w:sz w:val="20"/>
          <w:szCs w:val="20"/>
        </w:rPr>
        <w:t>na następujących warunkach:</w:t>
      </w:r>
    </w:p>
    <w:p w14:paraId="1D06F2C5" w14:textId="77777777" w:rsidR="00A4481F" w:rsidRDefault="00A4481F" w:rsidP="00A4481F">
      <w:pPr>
        <w:pStyle w:val="Tekstpodstawowywcity"/>
        <w:spacing w:after="0" w:line="240" w:lineRule="auto"/>
        <w:ind w:left="0"/>
        <w:rPr>
          <w:rFonts w:ascii="Tahoma" w:hAnsi="Tahoma" w:cs="Tahoma"/>
          <w:sz w:val="20"/>
          <w:szCs w:val="20"/>
        </w:rPr>
      </w:pPr>
    </w:p>
    <w:p w14:paraId="2E9C2E22" w14:textId="77777777" w:rsidR="00A4481F" w:rsidRPr="003B7971" w:rsidRDefault="00A4481F" w:rsidP="00A4481F">
      <w:pPr>
        <w:spacing w:after="0" w:line="240" w:lineRule="auto"/>
        <w:jc w:val="both"/>
        <w:rPr>
          <w:rFonts w:ascii="Tahoma" w:hAnsi="Tahoma" w:cs="Tahoma"/>
          <w:color w:val="000000"/>
          <w:sz w:val="20"/>
          <w:szCs w:val="20"/>
        </w:rPr>
      </w:pPr>
    </w:p>
    <w:p w14:paraId="38A29B87" w14:textId="77777777" w:rsidR="00A4481F" w:rsidRPr="003B7971" w:rsidRDefault="00A4481F" w:rsidP="00D70646">
      <w:pPr>
        <w:numPr>
          <w:ilvl w:val="6"/>
          <w:numId w:val="33"/>
        </w:numPr>
        <w:tabs>
          <w:tab w:val="clear" w:pos="2880"/>
        </w:tabs>
        <w:suppressAutoHyphens/>
        <w:spacing w:after="0" w:line="240" w:lineRule="auto"/>
        <w:ind w:left="360"/>
        <w:jc w:val="both"/>
        <w:rPr>
          <w:rFonts w:ascii="Tahoma" w:hAnsi="Tahoma" w:cs="Tahoma"/>
          <w:b/>
          <w:color w:val="000000"/>
          <w:sz w:val="20"/>
          <w:szCs w:val="20"/>
        </w:rPr>
      </w:pPr>
      <w:r w:rsidRPr="003B7971">
        <w:rPr>
          <w:rFonts w:ascii="Tahoma" w:hAnsi="Tahoma" w:cs="Tahoma"/>
          <w:b/>
          <w:color w:val="000000"/>
          <w:sz w:val="20"/>
          <w:szCs w:val="20"/>
        </w:rPr>
        <w:t>za cenę łączną: …………………… PLN</w:t>
      </w:r>
    </w:p>
    <w:p w14:paraId="51356754" w14:textId="77777777" w:rsidR="00A4481F" w:rsidRPr="003B7971" w:rsidRDefault="00A4481F" w:rsidP="00A4481F">
      <w:pPr>
        <w:tabs>
          <w:tab w:val="left" w:pos="360"/>
        </w:tabs>
        <w:spacing w:after="0" w:line="240" w:lineRule="auto"/>
        <w:ind w:left="709"/>
        <w:jc w:val="both"/>
        <w:rPr>
          <w:rFonts w:ascii="Tahoma" w:hAnsi="Tahoma" w:cs="Tahoma"/>
          <w:b/>
          <w:color w:val="000000"/>
          <w:sz w:val="20"/>
          <w:szCs w:val="20"/>
        </w:rPr>
      </w:pPr>
    </w:p>
    <w:p w14:paraId="08C9E0D4" w14:textId="77777777" w:rsidR="00A4481F" w:rsidRPr="003B7971" w:rsidRDefault="00A4481F" w:rsidP="00A4481F">
      <w:pPr>
        <w:spacing w:after="0" w:line="240" w:lineRule="auto"/>
        <w:ind w:firstLine="360"/>
        <w:jc w:val="both"/>
        <w:rPr>
          <w:rFonts w:ascii="Tahoma" w:hAnsi="Tahoma" w:cs="Tahoma"/>
          <w:b/>
          <w:color w:val="000000"/>
          <w:sz w:val="20"/>
          <w:szCs w:val="20"/>
        </w:rPr>
      </w:pPr>
      <w:r w:rsidRPr="003B7971">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A4481F" w:rsidRPr="003B7971" w14:paraId="1CF52F69" w14:textId="77777777" w:rsidTr="0092639F">
        <w:trPr>
          <w:trHeight w:val="372"/>
        </w:trPr>
        <w:tc>
          <w:tcPr>
            <w:tcW w:w="2291" w:type="dxa"/>
            <w:shd w:val="clear" w:color="auto" w:fill="auto"/>
            <w:vAlign w:val="center"/>
          </w:tcPr>
          <w:p w14:paraId="43C2DA4A"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Ryzyko</w:t>
            </w:r>
          </w:p>
        </w:tc>
        <w:tc>
          <w:tcPr>
            <w:tcW w:w="1876" w:type="dxa"/>
            <w:vAlign w:val="center"/>
          </w:tcPr>
          <w:p w14:paraId="253D2858"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Warianty</w:t>
            </w:r>
          </w:p>
        </w:tc>
        <w:tc>
          <w:tcPr>
            <w:tcW w:w="2057" w:type="dxa"/>
            <w:shd w:val="clear" w:color="auto" w:fill="auto"/>
            <w:vAlign w:val="center"/>
          </w:tcPr>
          <w:p w14:paraId="36417B2E"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Proponowana składka miesięczna za osobę w PLN</w:t>
            </w:r>
          </w:p>
        </w:tc>
        <w:tc>
          <w:tcPr>
            <w:tcW w:w="2050" w:type="dxa"/>
            <w:shd w:val="clear" w:color="auto" w:fill="auto"/>
            <w:vAlign w:val="center"/>
          </w:tcPr>
          <w:p w14:paraId="091F6AEE"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xml:space="preserve">Liczba osób do ubezpieczenia </w:t>
            </w:r>
            <w:r w:rsidRPr="003B7971">
              <w:rPr>
                <w:rFonts w:ascii="Tahoma" w:hAnsi="Tahoma" w:cs="Tahoma"/>
                <w:b/>
                <w:color w:val="000000"/>
                <w:sz w:val="20"/>
                <w:szCs w:val="20"/>
              </w:rPr>
              <w:br/>
              <w:t>(szacowana)</w:t>
            </w:r>
          </w:p>
        </w:tc>
        <w:tc>
          <w:tcPr>
            <w:tcW w:w="1786" w:type="dxa"/>
            <w:shd w:val="clear" w:color="auto" w:fill="auto"/>
            <w:vAlign w:val="center"/>
          </w:tcPr>
          <w:p w14:paraId="1555F06D"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xml:space="preserve">Łączna składka miesięczna razem </w:t>
            </w:r>
            <w:r w:rsidRPr="003B7971">
              <w:rPr>
                <w:rFonts w:ascii="Tahoma" w:hAnsi="Tahoma" w:cs="Tahoma"/>
                <w:b/>
                <w:color w:val="000000"/>
                <w:sz w:val="20"/>
                <w:szCs w:val="20"/>
              </w:rPr>
              <w:br/>
              <w:t>(C x D)</w:t>
            </w:r>
          </w:p>
        </w:tc>
      </w:tr>
      <w:tr w:rsidR="00A4481F" w:rsidRPr="003B7971" w14:paraId="05B71E59" w14:textId="77777777" w:rsidTr="0092639F">
        <w:trPr>
          <w:trHeight w:val="330"/>
        </w:trPr>
        <w:tc>
          <w:tcPr>
            <w:tcW w:w="2291" w:type="dxa"/>
            <w:shd w:val="clear" w:color="auto" w:fill="auto"/>
            <w:vAlign w:val="center"/>
          </w:tcPr>
          <w:p w14:paraId="05289043"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A</w:t>
            </w:r>
          </w:p>
        </w:tc>
        <w:tc>
          <w:tcPr>
            <w:tcW w:w="1876" w:type="dxa"/>
            <w:vAlign w:val="center"/>
          </w:tcPr>
          <w:p w14:paraId="003307E7"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B</w:t>
            </w:r>
          </w:p>
        </w:tc>
        <w:tc>
          <w:tcPr>
            <w:tcW w:w="2057" w:type="dxa"/>
            <w:shd w:val="clear" w:color="auto" w:fill="auto"/>
            <w:vAlign w:val="center"/>
          </w:tcPr>
          <w:p w14:paraId="40C2C6D1"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C</w:t>
            </w:r>
          </w:p>
        </w:tc>
        <w:tc>
          <w:tcPr>
            <w:tcW w:w="2050" w:type="dxa"/>
            <w:shd w:val="clear" w:color="auto" w:fill="auto"/>
            <w:vAlign w:val="center"/>
          </w:tcPr>
          <w:p w14:paraId="0B52059D"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D</w:t>
            </w:r>
          </w:p>
        </w:tc>
        <w:tc>
          <w:tcPr>
            <w:tcW w:w="1786" w:type="dxa"/>
            <w:tcBorders>
              <w:bottom w:val="single" w:sz="4" w:space="0" w:color="auto"/>
            </w:tcBorders>
            <w:shd w:val="clear" w:color="auto" w:fill="auto"/>
            <w:vAlign w:val="center"/>
          </w:tcPr>
          <w:p w14:paraId="64AE170C"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E</w:t>
            </w:r>
          </w:p>
        </w:tc>
      </w:tr>
      <w:tr w:rsidR="00A4481F" w:rsidRPr="003B7971" w14:paraId="1EA3C6AE" w14:textId="77777777" w:rsidTr="0092639F">
        <w:trPr>
          <w:trHeight w:val="434"/>
        </w:trPr>
        <w:tc>
          <w:tcPr>
            <w:tcW w:w="2291" w:type="dxa"/>
            <w:vMerge w:val="restart"/>
            <w:shd w:val="clear" w:color="auto" w:fill="auto"/>
            <w:vAlign w:val="center"/>
          </w:tcPr>
          <w:p w14:paraId="5D1400E4"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Grupowe ubezpieczenie</w:t>
            </w:r>
          </w:p>
          <w:p w14:paraId="63730C62" w14:textId="77777777"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b/>
                <w:color w:val="000000"/>
                <w:sz w:val="20"/>
                <w:szCs w:val="20"/>
              </w:rPr>
              <w:t>na życie</w:t>
            </w:r>
          </w:p>
        </w:tc>
        <w:tc>
          <w:tcPr>
            <w:tcW w:w="1876" w:type="dxa"/>
            <w:tcBorders>
              <w:bottom w:val="single" w:sz="4" w:space="0" w:color="auto"/>
            </w:tcBorders>
            <w:vAlign w:val="center"/>
          </w:tcPr>
          <w:p w14:paraId="4FAEF879"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Wariant I</w:t>
            </w:r>
          </w:p>
        </w:tc>
        <w:tc>
          <w:tcPr>
            <w:tcW w:w="2057" w:type="dxa"/>
            <w:tcBorders>
              <w:bottom w:val="single" w:sz="4" w:space="0" w:color="auto"/>
            </w:tcBorders>
            <w:shd w:val="clear" w:color="auto" w:fill="auto"/>
            <w:vAlign w:val="center"/>
          </w:tcPr>
          <w:p w14:paraId="067F10E1"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c>
          <w:tcPr>
            <w:tcW w:w="2050" w:type="dxa"/>
            <w:tcBorders>
              <w:bottom w:val="single" w:sz="4" w:space="0" w:color="auto"/>
            </w:tcBorders>
            <w:shd w:val="clear" w:color="auto" w:fill="auto"/>
            <w:vAlign w:val="center"/>
          </w:tcPr>
          <w:p w14:paraId="53B72FD3" w14:textId="3554FE07" w:rsidR="00A4481F" w:rsidRPr="00505B07" w:rsidRDefault="002366D5"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108</w:t>
            </w:r>
          </w:p>
        </w:tc>
        <w:tc>
          <w:tcPr>
            <w:tcW w:w="1786" w:type="dxa"/>
            <w:tcBorders>
              <w:bottom w:val="single" w:sz="4" w:space="0" w:color="auto"/>
            </w:tcBorders>
            <w:shd w:val="clear" w:color="auto" w:fill="auto"/>
            <w:vAlign w:val="center"/>
          </w:tcPr>
          <w:p w14:paraId="35B29250"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r>
      <w:tr w:rsidR="001F6EA3" w:rsidRPr="003B7971" w14:paraId="51A5BD89" w14:textId="77777777" w:rsidTr="0092639F">
        <w:trPr>
          <w:trHeight w:val="434"/>
        </w:trPr>
        <w:tc>
          <w:tcPr>
            <w:tcW w:w="2291" w:type="dxa"/>
            <w:vMerge/>
            <w:shd w:val="clear" w:color="auto" w:fill="auto"/>
            <w:vAlign w:val="center"/>
          </w:tcPr>
          <w:p w14:paraId="637003CB" w14:textId="77777777" w:rsidR="001F6EA3" w:rsidRPr="003B7971" w:rsidRDefault="001F6EA3" w:rsidP="001F6EA3">
            <w:pPr>
              <w:spacing w:after="0" w:line="240" w:lineRule="auto"/>
              <w:jc w:val="center"/>
              <w:rPr>
                <w:rFonts w:ascii="Tahoma" w:hAnsi="Tahoma" w:cs="Tahoma"/>
                <w:b/>
                <w:color w:val="000000"/>
                <w:sz w:val="20"/>
                <w:szCs w:val="20"/>
              </w:rPr>
            </w:pPr>
          </w:p>
        </w:tc>
        <w:tc>
          <w:tcPr>
            <w:tcW w:w="1876" w:type="dxa"/>
            <w:tcBorders>
              <w:bottom w:val="single" w:sz="4" w:space="0" w:color="auto"/>
            </w:tcBorders>
            <w:vAlign w:val="center"/>
          </w:tcPr>
          <w:p w14:paraId="5B4E6460" w14:textId="4F72C524" w:rsidR="001F6EA3" w:rsidRPr="003B7971" w:rsidRDefault="001F6EA3" w:rsidP="001F6EA3">
            <w:pPr>
              <w:spacing w:after="0" w:line="240" w:lineRule="auto"/>
              <w:jc w:val="center"/>
              <w:rPr>
                <w:rFonts w:ascii="Tahoma" w:hAnsi="Tahoma" w:cs="Tahoma"/>
                <w:b/>
                <w:color w:val="000000"/>
                <w:sz w:val="20"/>
                <w:szCs w:val="20"/>
              </w:rPr>
            </w:pPr>
            <w:r>
              <w:rPr>
                <w:rFonts w:ascii="Tahoma" w:hAnsi="Tahoma" w:cs="Tahoma"/>
                <w:b/>
                <w:color w:val="000000"/>
                <w:sz w:val="20"/>
                <w:szCs w:val="20"/>
              </w:rPr>
              <w:t>Wariant II</w:t>
            </w:r>
          </w:p>
        </w:tc>
        <w:tc>
          <w:tcPr>
            <w:tcW w:w="2057" w:type="dxa"/>
            <w:tcBorders>
              <w:bottom w:val="single" w:sz="4" w:space="0" w:color="auto"/>
            </w:tcBorders>
            <w:shd w:val="clear" w:color="auto" w:fill="auto"/>
            <w:vAlign w:val="center"/>
          </w:tcPr>
          <w:p w14:paraId="696DAAB6" w14:textId="66E46645"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c>
          <w:tcPr>
            <w:tcW w:w="2050" w:type="dxa"/>
            <w:tcBorders>
              <w:bottom w:val="single" w:sz="4" w:space="0" w:color="auto"/>
            </w:tcBorders>
            <w:shd w:val="clear" w:color="auto" w:fill="auto"/>
            <w:vAlign w:val="center"/>
          </w:tcPr>
          <w:p w14:paraId="2F3B0147" w14:textId="4FF6471D" w:rsidR="001F6EA3" w:rsidRPr="003B7971" w:rsidRDefault="002366D5" w:rsidP="001F6EA3">
            <w:pPr>
              <w:spacing w:after="0" w:line="240" w:lineRule="auto"/>
              <w:jc w:val="center"/>
              <w:rPr>
                <w:rFonts w:ascii="Tahoma" w:hAnsi="Tahoma" w:cs="Tahoma"/>
                <w:b/>
                <w:color w:val="000000"/>
                <w:sz w:val="20"/>
                <w:szCs w:val="20"/>
              </w:rPr>
            </w:pPr>
            <w:r>
              <w:rPr>
                <w:rFonts w:ascii="Tahoma" w:hAnsi="Tahoma" w:cs="Tahoma"/>
                <w:b/>
                <w:color w:val="000000"/>
                <w:sz w:val="20"/>
                <w:szCs w:val="20"/>
              </w:rPr>
              <w:t>358</w:t>
            </w:r>
          </w:p>
        </w:tc>
        <w:tc>
          <w:tcPr>
            <w:tcW w:w="1786" w:type="dxa"/>
            <w:tcBorders>
              <w:bottom w:val="single" w:sz="4" w:space="0" w:color="auto"/>
            </w:tcBorders>
            <w:shd w:val="clear" w:color="auto" w:fill="auto"/>
            <w:vAlign w:val="center"/>
          </w:tcPr>
          <w:p w14:paraId="05ACCF9F" w14:textId="1D3F9379"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r>
      <w:tr w:rsidR="001F6EA3" w:rsidRPr="003B7971" w14:paraId="52C0CC86" w14:textId="77777777" w:rsidTr="0092639F">
        <w:trPr>
          <w:trHeight w:val="367"/>
        </w:trPr>
        <w:tc>
          <w:tcPr>
            <w:tcW w:w="2291" w:type="dxa"/>
            <w:vMerge/>
            <w:tcBorders>
              <w:bottom w:val="single" w:sz="4" w:space="0" w:color="auto"/>
            </w:tcBorders>
            <w:shd w:val="clear" w:color="auto" w:fill="auto"/>
            <w:vAlign w:val="center"/>
          </w:tcPr>
          <w:p w14:paraId="0C09BCDB" w14:textId="77777777" w:rsidR="001F6EA3" w:rsidRPr="003B7971" w:rsidRDefault="001F6EA3" w:rsidP="001F6EA3">
            <w:pPr>
              <w:spacing w:after="0" w:line="240" w:lineRule="auto"/>
              <w:jc w:val="center"/>
              <w:rPr>
                <w:rFonts w:ascii="Tahoma" w:hAnsi="Tahoma" w:cs="Tahoma"/>
                <w:b/>
                <w:color w:val="000000"/>
                <w:sz w:val="20"/>
                <w:szCs w:val="20"/>
              </w:rPr>
            </w:pPr>
          </w:p>
        </w:tc>
        <w:tc>
          <w:tcPr>
            <w:tcW w:w="1876" w:type="dxa"/>
            <w:tcBorders>
              <w:bottom w:val="single" w:sz="4" w:space="0" w:color="auto"/>
            </w:tcBorders>
            <w:vAlign w:val="center"/>
          </w:tcPr>
          <w:p w14:paraId="6C9EE783" w14:textId="0101C67B"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Wariant II</w:t>
            </w:r>
            <w:r>
              <w:rPr>
                <w:rFonts w:ascii="Tahoma" w:hAnsi="Tahoma" w:cs="Tahoma"/>
                <w:b/>
                <w:color w:val="000000"/>
                <w:sz w:val="20"/>
                <w:szCs w:val="20"/>
              </w:rPr>
              <w:t>I</w:t>
            </w:r>
          </w:p>
        </w:tc>
        <w:tc>
          <w:tcPr>
            <w:tcW w:w="2057" w:type="dxa"/>
            <w:tcBorders>
              <w:bottom w:val="single" w:sz="4" w:space="0" w:color="auto"/>
            </w:tcBorders>
            <w:shd w:val="clear" w:color="auto" w:fill="auto"/>
            <w:vAlign w:val="center"/>
          </w:tcPr>
          <w:p w14:paraId="27247125" w14:textId="77777777"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c>
          <w:tcPr>
            <w:tcW w:w="2050" w:type="dxa"/>
            <w:tcBorders>
              <w:bottom w:val="single" w:sz="4" w:space="0" w:color="auto"/>
            </w:tcBorders>
            <w:shd w:val="clear" w:color="auto" w:fill="auto"/>
            <w:vAlign w:val="center"/>
          </w:tcPr>
          <w:p w14:paraId="3C15694A" w14:textId="46B19B66" w:rsidR="001F6EA3" w:rsidRPr="003B7971" w:rsidRDefault="002366D5" w:rsidP="001F6EA3">
            <w:pPr>
              <w:spacing w:after="0" w:line="240" w:lineRule="auto"/>
              <w:jc w:val="center"/>
              <w:rPr>
                <w:b/>
                <w:sz w:val="20"/>
                <w:szCs w:val="20"/>
              </w:rPr>
            </w:pPr>
            <w:r w:rsidRPr="00505B07">
              <w:rPr>
                <w:rFonts w:ascii="Tahoma" w:hAnsi="Tahoma" w:cs="Tahoma"/>
                <w:b/>
                <w:color w:val="000000"/>
                <w:sz w:val="20"/>
                <w:szCs w:val="20"/>
              </w:rPr>
              <w:t>143</w:t>
            </w:r>
          </w:p>
        </w:tc>
        <w:tc>
          <w:tcPr>
            <w:tcW w:w="1786" w:type="dxa"/>
            <w:tcBorders>
              <w:bottom w:val="single" w:sz="4" w:space="0" w:color="auto"/>
            </w:tcBorders>
            <w:shd w:val="clear" w:color="auto" w:fill="auto"/>
            <w:vAlign w:val="center"/>
          </w:tcPr>
          <w:p w14:paraId="1C75155A" w14:textId="77777777"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r>
      <w:tr w:rsidR="001F6EA3" w:rsidRPr="003B7971" w14:paraId="422444E3" w14:textId="77777777" w:rsidTr="0092639F">
        <w:trPr>
          <w:trHeight w:val="554"/>
        </w:trPr>
        <w:tc>
          <w:tcPr>
            <w:tcW w:w="8274" w:type="dxa"/>
            <w:gridSpan w:val="4"/>
            <w:tcBorders>
              <w:right w:val="single" w:sz="4" w:space="0" w:color="auto"/>
            </w:tcBorders>
            <w:vAlign w:val="center"/>
          </w:tcPr>
          <w:p w14:paraId="49731EAD" w14:textId="77777777" w:rsidR="001F6EA3" w:rsidRPr="003B7971" w:rsidRDefault="001F6EA3" w:rsidP="001F6EA3">
            <w:pPr>
              <w:spacing w:after="0" w:line="240" w:lineRule="auto"/>
              <w:jc w:val="center"/>
              <w:rPr>
                <w:rFonts w:ascii="Tahoma" w:hAnsi="Tahoma" w:cs="Tahoma"/>
                <w:color w:val="000000"/>
                <w:sz w:val="20"/>
                <w:szCs w:val="20"/>
              </w:rPr>
            </w:pPr>
            <w:r w:rsidRPr="003B7971">
              <w:rPr>
                <w:rFonts w:ascii="Tahoma" w:hAnsi="Tahoma" w:cs="Tahoma"/>
                <w:b/>
                <w:color w:val="000000"/>
                <w:sz w:val="20"/>
                <w:szCs w:val="20"/>
              </w:rPr>
              <w:t>SKŁADKA MIESIĘCZNA RAZEM</w:t>
            </w:r>
            <w:r w:rsidRPr="003B7971">
              <w:rPr>
                <w:rFonts w:ascii="Tahoma" w:hAnsi="Tahoma" w:cs="Tahoma"/>
                <w:color w:val="000000"/>
                <w:sz w:val="20"/>
                <w:szCs w:val="20"/>
              </w:rPr>
              <w:t xml:space="preserve"> (podsumowanie wierszy powyżej </w:t>
            </w:r>
            <w:r w:rsidRPr="003B7971">
              <w:rPr>
                <w:rFonts w:ascii="Tahoma" w:hAnsi="Tahoma" w:cs="Tahoma"/>
                <w:color w:val="000000"/>
                <w:sz w:val="20"/>
                <w:szCs w:val="20"/>
              </w:rPr>
              <w:br/>
              <w:t>w kolumnie E)</w:t>
            </w:r>
          </w:p>
        </w:tc>
        <w:tc>
          <w:tcPr>
            <w:tcW w:w="1786" w:type="dxa"/>
            <w:tcBorders>
              <w:top w:val="single" w:sz="4" w:space="0" w:color="auto"/>
              <w:left w:val="single" w:sz="4" w:space="0" w:color="auto"/>
              <w:bottom w:val="single" w:sz="18" w:space="0" w:color="auto"/>
              <w:right w:val="single" w:sz="4" w:space="0" w:color="auto"/>
            </w:tcBorders>
            <w:shd w:val="clear" w:color="auto" w:fill="auto"/>
            <w:vAlign w:val="center"/>
          </w:tcPr>
          <w:p w14:paraId="606C9F33" w14:textId="77777777"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r>
      <w:tr w:rsidR="001F6EA3" w:rsidRPr="003B7971" w14:paraId="5770ABF7" w14:textId="77777777" w:rsidTr="0092639F">
        <w:trPr>
          <w:trHeight w:val="554"/>
        </w:trPr>
        <w:tc>
          <w:tcPr>
            <w:tcW w:w="8274" w:type="dxa"/>
            <w:gridSpan w:val="4"/>
            <w:tcBorders>
              <w:right w:val="single" w:sz="18" w:space="0" w:color="auto"/>
            </w:tcBorders>
          </w:tcPr>
          <w:p w14:paraId="04739EBF" w14:textId="22BC4111" w:rsidR="001F6EA3" w:rsidRPr="003B7971" w:rsidRDefault="001F6EA3" w:rsidP="001F6EA3">
            <w:pPr>
              <w:spacing w:after="0" w:line="240" w:lineRule="auto"/>
              <w:jc w:val="center"/>
              <w:rPr>
                <w:rFonts w:ascii="Tahoma" w:hAnsi="Tahoma" w:cs="Tahoma"/>
                <w:color w:val="000000"/>
                <w:sz w:val="20"/>
                <w:szCs w:val="20"/>
              </w:rPr>
            </w:pPr>
            <w:r w:rsidRPr="003B7971">
              <w:rPr>
                <w:rFonts w:ascii="Tahoma" w:hAnsi="Tahoma" w:cs="Tahoma"/>
                <w:b/>
                <w:color w:val="000000"/>
                <w:sz w:val="20"/>
                <w:szCs w:val="20"/>
              </w:rPr>
              <w:t>CENA ŁACZNA</w:t>
            </w:r>
            <w:r w:rsidRPr="003B7971">
              <w:rPr>
                <w:rFonts w:ascii="Tahoma" w:hAnsi="Tahoma" w:cs="Tahoma"/>
                <w:color w:val="000000"/>
                <w:sz w:val="20"/>
                <w:szCs w:val="20"/>
              </w:rPr>
              <w:t xml:space="preserve"> (Składka miesięczna razem x </w:t>
            </w:r>
            <w:r w:rsidRPr="00A37045">
              <w:rPr>
                <w:rFonts w:ascii="Tahoma" w:hAnsi="Tahoma" w:cs="Tahoma"/>
                <w:sz w:val="20"/>
                <w:szCs w:val="20"/>
              </w:rPr>
              <w:t>24 miesiące</w:t>
            </w:r>
            <w:r w:rsidRPr="003B7971">
              <w:rPr>
                <w:rFonts w:ascii="Tahoma" w:hAnsi="Tahoma" w:cs="Tahoma"/>
                <w:color w:val="000000"/>
                <w:sz w:val="20"/>
                <w:szCs w:val="20"/>
              </w:rPr>
              <w:t>)</w:t>
            </w:r>
          </w:p>
        </w:tc>
        <w:tc>
          <w:tcPr>
            <w:tcW w:w="1786" w:type="dxa"/>
            <w:tcBorders>
              <w:top w:val="single" w:sz="18" w:space="0" w:color="auto"/>
              <w:left w:val="single" w:sz="18" w:space="0" w:color="auto"/>
              <w:bottom w:val="single" w:sz="18" w:space="0" w:color="auto"/>
              <w:right w:val="single" w:sz="18" w:space="0" w:color="auto"/>
            </w:tcBorders>
            <w:shd w:val="clear" w:color="auto" w:fill="auto"/>
            <w:vAlign w:val="center"/>
          </w:tcPr>
          <w:p w14:paraId="629DB68A" w14:textId="77777777" w:rsidR="001F6EA3" w:rsidRPr="003B7971" w:rsidRDefault="001F6EA3" w:rsidP="001F6EA3">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 PLN</w:t>
            </w:r>
          </w:p>
        </w:tc>
      </w:tr>
    </w:tbl>
    <w:p w14:paraId="188208C9" w14:textId="77777777" w:rsidR="00A4481F" w:rsidRDefault="00A4481F" w:rsidP="00A4481F">
      <w:pPr>
        <w:spacing w:after="0" w:line="240" w:lineRule="auto"/>
        <w:ind w:left="5040"/>
        <w:jc w:val="both"/>
        <w:rPr>
          <w:rFonts w:ascii="Tahoma" w:hAnsi="Tahoma" w:cs="Tahoma"/>
          <w:b/>
          <w:color w:val="000000"/>
          <w:sz w:val="20"/>
          <w:szCs w:val="20"/>
        </w:rPr>
      </w:pPr>
    </w:p>
    <w:p w14:paraId="4F97C9A1" w14:textId="77777777" w:rsidR="00A4481F" w:rsidRDefault="00A4481F" w:rsidP="00A4481F">
      <w:pPr>
        <w:spacing w:after="0" w:line="240" w:lineRule="auto"/>
        <w:ind w:left="5040"/>
        <w:jc w:val="both"/>
        <w:rPr>
          <w:rFonts w:ascii="Tahoma" w:hAnsi="Tahoma" w:cs="Tahoma"/>
          <w:b/>
          <w:color w:val="000000"/>
          <w:sz w:val="20"/>
          <w:szCs w:val="20"/>
        </w:rPr>
      </w:pPr>
    </w:p>
    <w:p w14:paraId="0D1F11B0" w14:textId="77777777" w:rsidR="00A4481F" w:rsidRDefault="00A4481F" w:rsidP="00A4481F">
      <w:pPr>
        <w:spacing w:after="0" w:line="240" w:lineRule="auto"/>
        <w:ind w:left="5040"/>
        <w:jc w:val="both"/>
        <w:rPr>
          <w:rFonts w:ascii="Tahoma" w:hAnsi="Tahoma" w:cs="Tahoma"/>
          <w:b/>
          <w:color w:val="000000"/>
          <w:sz w:val="20"/>
          <w:szCs w:val="20"/>
        </w:rPr>
      </w:pPr>
    </w:p>
    <w:p w14:paraId="7BF64B80" w14:textId="77777777" w:rsidR="00A4481F" w:rsidRDefault="00A4481F" w:rsidP="00A4481F">
      <w:pPr>
        <w:spacing w:after="0" w:line="240" w:lineRule="auto"/>
        <w:ind w:left="5040"/>
        <w:jc w:val="both"/>
        <w:rPr>
          <w:rFonts w:ascii="Tahoma" w:hAnsi="Tahoma" w:cs="Tahoma"/>
          <w:b/>
          <w:color w:val="000000"/>
          <w:sz w:val="20"/>
          <w:szCs w:val="20"/>
        </w:rPr>
      </w:pPr>
    </w:p>
    <w:p w14:paraId="32BB610A" w14:textId="77777777" w:rsidR="00A4481F" w:rsidRPr="003B7971" w:rsidRDefault="00A4481F" w:rsidP="00D70646">
      <w:pPr>
        <w:numPr>
          <w:ilvl w:val="6"/>
          <w:numId w:val="33"/>
        </w:numPr>
        <w:tabs>
          <w:tab w:val="clear" w:pos="2880"/>
          <w:tab w:val="num" w:pos="567"/>
        </w:tabs>
        <w:spacing w:after="0" w:line="240" w:lineRule="auto"/>
        <w:ind w:left="5040" w:hanging="5040"/>
        <w:jc w:val="both"/>
        <w:rPr>
          <w:rFonts w:ascii="Tahoma" w:hAnsi="Tahoma" w:cs="Tahoma"/>
          <w:b/>
          <w:color w:val="000000"/>
          <w:sz w:val="20"/>
          <w:szCs w:val="20"/>
        </w:rPr>
      </w:pPr>
      <w:r w:rsidRPr="003B7971">
        <w:rPr>
          <w:rFonts w:ascii="Tahoma" w:hAnsi="Tahoma" w:cs="Tahoma"/>
          <w:b/>
          <w:color w:val="000000"/>
          <w:sz w:val="20"/>
          <w:szCs w:val="20"/>
        </w:rPr>
        <w:t>Wysokość świadczeń (świadczenia skumulowane)</w:t>
      </w:r>
    </w:p>
    <w:tbl>
      <w:tblPr>
        <w:tblW w:w="5500"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3543"/>
        <w:gridCol w:w="1418"/>
        <w:gridCol w:w="1134"/>
        <w:gridCol w:w="1417"/>
        <w:gridCol w:w="992"/>
        <w:gridCol w:w="1134"/>
        <w:gridCol w:w="869"/>
      </w:tblGrid>
      <w:tr w:rsidR="00A40AEF" w:rsidRPr="003B7971" w14:paraId="70FB11A0" w14:textId="1C4F0911" w:rsidTr="00A40AEF">
        <w:trPr>
          <w:cantSplit/>
          <w:trHeight w:val="351"/>
          <w:jc w:val="center"/>
        </w:trPr>
        <w:tc>
          <w:tcPr>
            <w:tcW w:w="545" w:type="dxa"/>
            <w:shd w:val="clear" w:color="auto" w:fill="D9D9D9"/>
            <w:vAlign w:val="center"/>
          </w:tcPr>
          <w:p w14:paraId="59869A11"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L.P.</w:t>
            </w:r>
          </w:p>
        </w:tc>
        <w:tc>
          <w:tcPr>
            <w:tcW w:w="3543" w:type="dxa"/>
            <w:shd w:val="clear" w:color="auto" w:fill="D9D9D9"/>
            <w:vAlign w:val="center"/>
          </w:tcPr>
          <w:p w14:paraId="1BD16B6C"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Zakres Ubezpieczenia</w:t>
            </w:r>
          </w:p>
        </w:tc>
        <w:tc>
          <w:tcPr>
            <w:tcW w:w="1418" w:type="dxa"/>
            <w:shd w:val="clear" w:color="auto" w:fill="D9D9D9"/>
            <w:vAlign w:val="center"/>
          </w:tcPr>
          <w:p w14:paraId="4C12E1A1" w14:textId="07921C44"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 xml:space="preserve">Minimalna wymagana wysokość świadczeń </w:t>
            </w:r>
            <w:r>
              <w:rPr>
                <w:rFonts w:ascii="Tahoma" w:hAnsi="Tahoma" w:cs="Tahoma"/>
                <w:b/>
                <w:sz w:val="18"/>
                <w:szCs w:val="18"/>
                <w:u w:val="single"/>
              </w:rPr>
              <w:br/>
            </w:r>
            <w:r w:rsidRPr="00A40AEF">
              <w:rPr>
                <w:rFonts w:ascii="Tahoma" w:hAnsi="Tahoma" w:cs="Tahoma"/>
                <w:b/>
                <w:sz w:val="18"/>
                <w:szCs w:val="18"/>
                <w:u w:val="single"/>
              </w:rPr>
              <w:t>w PLN</w:t>
            </w:r>
          </w:p>
        </w:tc>
        <w:tc>
          <w:tcPr>
            <w:tcW w:w="1134" w:type="dxa"/>
            <w:shd w:val="clear" w:color="auto" w:fill="D9D9D9"/>
            <w:vAlign w:val="center"/>
          </w:tcPr>
          <w:p w14:paraId="0B66BDB3" w14:textId="77777777"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Oferta</w:t>
            </w:r>
          </w:p>
        </w:tc>
        <w:tc>
          <w:tcPr>
            <w:tcW w:w="1417" w:type="dxa"/>
            <w:shd w:val="clear" w:color="auto" w:fill="D9D9D9"/>
            <w:vAlign w:val="center"/>
          </w:tcPr>
          <w:p w14:paraId="7F883831" w14:textId="71106BBF"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 xml:space="preserve">Minimalna wymagana wysokość świadczeń </w:t>
            </w:r>
            <w:r>
              <w:rPr>
                <w:rFonts w:ascii="Tahoma" w:hAnsi="Tahoma" w:cs="Tahoma"/>
                <w:b/>
                <w:sz w:val="18"/>
                <w:szCs w:val="18"/>
                <w:u w:val="single"/>
              </w:rPr>
              <w:br/>
            </w:r>
            <w:r w:rsidRPr="00A40AEF">
              <w:rPr>
                <w:rFonts w:ascii="Tahoma" w:hAnsi="Tahoma" w:cs="Tahoma"/>
                <w:b/>
                <w:sz w:val="18"/>
                <w:szCs w:val="18"/>
                <w:u w:val="single"/>
              </w:rPr>
              <w:t>w PLN</w:t>
            </w:r>
          </w:p>
        </w:tc>
        <w:tc>
          <w:tcPr>
            <w:tcW w:w="992" w:type="dxa"/>
            <w:shd w:val="clear" w:color="auto" w:fill="D9D9D9"/>
            <w:vAlign w:val="center"/>
          </w:tcPr>
          <w:p w14:paraId="27E0AA89" w14:textId="77777777"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Oferta</w:t>
            </w:r>
          </w:p>
        </w:tc>
        <w:tc>
          <w:tcPr>
            <w:tcW w:w="1134" w:type="dxa"/>
            <w:shd w:val="clear" w:color="auto" w:fill="D9D9D9"/>
          </w:tcPr>
          <w:p w14:paraId="489AB250" w14:textId="3D0282C5"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Minimalna wymagana wysokość świadczeń w PLN</w:t>
            </w:r>
          </w:p>
        </w:tc>
        <w:tc>
          <w:tcPr>
            <w:tcW w:w="869" w:type="dxa"/>
            <w:shd w:val="clear" w:color="auto" w:fill="D9D9D9"/>
            <w:vAlign w:val="center"/>
          </w:tcPr>
          <w:p w14:paraId="1F1B9523" w14:textId="1E56CE50" w:rsidR="00A40AEF" w:rsidRPr="00A40AEF" w:rsidRDefault="00A40AEF" w:rsidP="0092639F">
            <w:pPr>
              <w:spacing w:after="0" w:line="240" w:lineRule="auto"/>
              <w:jc w:val="center"/>
              <w:rPr>
                <w:rFonts w:ascii="Tahoma" w:hAnsi="Tahoma" w:cs="Tahoma"/>
                <w:b/>
                <w:sz w:val="18"/>
                <w:szCs w:val="18"/>
                <w:u w:val="single"/>
              </w:rPr>
            </w:pPr>
            <w:r w:rsidRPr="00A40AEF">
              <w:rPr>
                <w:rFonts w:ascii="Tahoma" w:hAnsi="Tahoma" w:cs="Tahoma"/>
                <w:b/>
                <w:sz w:val="18"/>
                <w:szCs w:val="18"/>
                <w:u w:val="single"/>
              </w:rPr>
              <w:t>Oferta</w:t>
            </w:r>
          </w:p>
        </w:tc>
      </w:tr>
      <w:tr w:rsidR="00A40AEF" w:rsidRPr="003B7971" w14:paraId="21455CB6" w14:textId="00352FE4" w:rsidTr="00037F30">
        <w:trPr>
          <w:cantSplit/>
          <w:trHeight w:val="312"/>
          <w:jc w:val="center"/>
        </w:trPr>
        <w:tc>
          <w:tcPr>
            <w:tcW w:w="545" w:type="dxa"/>
            <w:shd w:val="clear" w:color="auto" w:fill="E6E6E6"/>
            <w:vAlign w:val="center"/>
          </w:tcPr>
          <w:p w14:paraId="6AE00861"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1</w:t>
            </w:r>
          </w:p>
        </w:tc>
        <w:tc>
          <w:tcPr>
            <w:tcW w:w="3543" w:type="dxa"/>
            <w:shd w:val="clear" w:color="auto" w:fill="E6E6E6"/>
            <w:vAlign w:val="center"/>
          </w:tcPr>
          <w:p w14:paraId="2FAE68C0" w14:textId="07BE10D5"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Zgon Ubezpieczonego</w:t>
            </w:r>
          </w:p>
        </w:tc>
        <w:tc>
          <w:tcPr>
            <w:tcW w:w="1418" w:type="dxa"/>
            <w:shd w:val="clear" w:color="auto" w:fill="FFFFFF"/>
            <w:vAlign w:val="center"/>
          </w:tcPr>
          <w:p w14:paraId="50F55CCC" w14:textId="19333890" w:rsidR="00A40AEF" w:rsidRPr="00505B07" w:rsidRDefault="00A40AEF" w:rsidP="0092639F">
            <w:pPr>
              <w:spacing w:after="0" w:line="240" w:lineRule="auto"/>
              <w:jc w:val="center"/>
              <w:rPr>
                <w:rFonts w:ascii="Tahoma" w:hAnsi="Tahoma" w:cs="Tahoma"/>
                <w:sz w:val="20"/>
                <w:szCs w:val="20"/>
              </w:rPr>
            </w:pPr>
            <w:r w:rsidRPr="00505B07">
              <w:rPr>
                <w:rFonts w:ascii="Tahoma" w:hAnsi="Tahoma" w:cs="Tahoma"/>
                <w:sz w:val="20"/>
                <w:szCs w:val="20"/>
              </w:rPr>
              <w:t>55 000</w:t>
            </w:r>
          </w:p>
        </w:tc>
        <w:tc>
          <w:tcPr>
            <w:tcW w:w="1134" w:type="dxa"/>
            <w:shd w:val="clear" w:color="auto" w:fill="FFFFFF"/>
            <w:vAlign w:val="center"/>
          </w:tcPr>
          <w:p w14:paraId="6FF5F02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490ACD2D" w14:textId="606F806A"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60 000</w:t>
            </w:r>
          </w:p>
        </w:tc>
        <w:tc>
          <w:tcPr>
            <w:tcW w:w="992" w:type="dxa"/>
            <w:shd w:val="clear" w:color="auto" w:fill="FFFFFF"/>
            <w:vAlign w:val="center"/>
          </w:tcPr>
          <w:p w14:paraId="3E6E1C6D"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A42F3C9" w14:textId="5B1835A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70 000</w:t>
            </w:r>
          </w:p>
        </w:tc>
        <w:tc>
          <w:tcPr>
            <w:tcW w:w="869" w:type="dxa"/>
            <w:shd w:val="clear" w:color="auto" w:fill="FFFFFF"/>
          </w:tcPr>
          <w:p w14:paraId="137AFEF2"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EDC343D" w14:textId="70933778" w:rsidTr="00037F30">
        <w:trPr>
          <w:cantSplit/>
          <w:trHeight w:val="312"/>
          <w:jc w:val="center"/>
        </w:trPr>
        <w:tc>
          <w:tcPr>
            <w:tcW w:w="545" w:type="dxa"/>
            <w:shd w:val="clear" w:color="auto" w:fill="E6E6E6"/>
            <w:vAlign w:val="center"/>
          </w:tcPr>
          <w:p w14:paraId="7D028728"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2</w:t>
            </w:r>
          </w:p>
        </w:tc>
        <w:tc>
          <w:tcPr>
            <w:tcW w:w="3543" w:type="dxa"/>
            <w:shd w:val="clear" w:color="auto" w:fill="E6E6E6"/>
            <w:vAlign w:val="center"/>
          </w:tcPr>
          <w:p w14:paraId="65080FF3"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Zgon Ubezpieczonego w wyniku zawału lub udaru mózgu</w:t>
            </w:r>
          </w:p>
        </w:tc>
        <w:tc>
          <w:tcPr>
            <w:tcW w:w="1418" w:type="dxa"/>
            <w:shd w:val="clear" w:color="auto" w:fill="FFFFFF"/>
            <w:vAlign w:val="center"/>
          </w:tcPr>
          <w:p w14:paraId="0158D864" w14:textId="6CB45385" w:rsidR="00A40AEF" w:rsidRPr="00505B07" w:rsidRDefault="00A40AEF" w:rsidP="0092639F">
            <w:pPr>
              <w:spacing w:after="0" w:line="240" w:lineRule="auto"/>
              <w:jc w:val="center"/>
              <w:rPr>
                <w:rFonts w:ascii="Tahoma" w:hAnsi="Tahoma" w:cs="Tahoma"/>
                <w:sz w:val="20"/>
                <w:szCs w:val="20"/>
              </w:rPr>
            </w:pPr>
            <w:r w:rsidRPr="00505B07">
              <w:rPr>
                <w:rFonts w:ascii="Tahoma" w:hAnsi="Tahoma" w:cs="Tahoma"/>
                <w:sz w:val="20"/>
                <w:szCs w:val="20"/>
              </w:rPr>
              <w:t>90 000</w:t>
            </w:r>
          </w:p>
        </w:tc>
        <w:tc>
          <w:tcPr>
            <w:tcW w:w="1134" w:type="dxa"/>
            <w:shd w:val="clear" w:color="auto" w:fill="FFFFFF"/>
            <w:vAlign w:val="center"/>
          </w:tcPr>
          <w:p w14:paraId="4872122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B2F20E2" w14:textId="1C0E5E4D"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100 000</w:t>
            </w:r>
          </w:p>
        </w:tc>
        <w:tc>
          <w:tcPr>
            <w:tcW w:w="992" w:type="dxa"/>
            <w:shd w:val="clear" w:color="auto" w:fill="FFFFFF"/>
            <w:vAlign w:val="center"/>
          </w:tcPr>
          <w:p w14:paraId="3A0D64AE"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42F67394" w14:textId="42D4F66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110 000</w:t>
            </w:r>
          </w:p>
        </w:tc>
        <w:tc>
          <w:tcPr>
            <w:tcW w:w="869" w:type="dxa"/>
            <w:shd w:val="clear" w:color="auto" w:fill="FFFFFF"/>
          </w:tcPr>
          <w:p w14:paraId="5AC3EF95"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21EE47F" w14:textId="29CB1640" w:rsidTr="00037F30">
        <w:trPr>
          <w:cantSplit/>
          <w:trHeight w:val="312"/>
          <w:jc w:val="center"/>
        </w:trPr>
        <w:tc>
          <w:tcPr>
            <w:tcW w:w="545" w:type="dxa"/>
            <w:shd w:val="clear" w:color="auto" w:fill="E6E6E6"/>
            <w:vAlign w:val="center"/>
          </w:tcPr>
          <w:p w14:paraId="50CCD782"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3</w:t>
            </w:r>
          </w:p>
        </w:tc>
        <w:tc>
          <w:tcPr>
            <w:tcW w:w="3543" w:type="dxa"/>
            <w:shd w:val="clear" w:color="auto" w:fill="E6E6E6"/>
            <w:vAlign w:val="center"/>
          </w:tcPr>
          <w:p w14:paraId="5D747DC7"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Zgon Ubezpieczonego w wyniku nieszczęśliwego wypadku</w:t>
            </w:r>
          </w:p>
        </w:tc>
        <w:tc>
          <w:tcPr>
            <w:tcW w:w="1418" w:type="dxa"/>
            <w:shd w:val="clear" w:color="auto" w:fill="FFFFFF"/>
            <w:vAlign w:val="center"/>
          </w:tcPr>
          <w:p w14:paraId="590A162E" w14:textId="51ECEA4D" w:rsidR="00A40AEF" w:rsidRPr="00505B07" w:rsidRDefault="00A40AEF" w:rsidP="0092639F">
            <w:pPr>
              <w:spacing w:after="0" w:line="240" w:lineRule="auto"/>
              <w:jc w:val="center"/>
              <w:rPr>
                <w:rFonts w:ascii="Tahoma" w:hAnsi="Tahoma" w:cs="Tahoma"/>
                <w:sz w:val="20"/>
                <w:szCs w:val="20"/>
              </w:rPr>
            </w:pPr>
            <w:r w:rsidRPr="00505B07">
              <w:rPr>
                <w:rFonts w:ascii="Tahoma" w:hAnsi="Tahoma" w:cs="Tahoma"/>
                <w:sz w:val="20"/>
                <w:szCs w:val="20"/>
              </w:rPr>
              <w:t>105 000</w:t>
            </w:r>
          </w:p>
        </w:tc>
        <w:tc>
          <w:tcPr>
            <w:tcW w:w="1134" w:type="dxa"/>
            <w:shd w:val="clear" w:color="auto" w:fill="FFFFFF"/>
            <w:vAlign w:val="center"/>
          </w:tcPr>
          <w:p w14:paraId="7301C93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2691090A" w14:textId="3F96FED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115 000</w:t>
            </w:r>
          </w:p>
        </w:tc>
        <w:tc>
          <w:tcPr>
            <w:tcW w:w="992" w:type="dxa"/>
            <w:shd w:val="clear" w:color="auto" w:fill="FFFFFF"/>
            <w:vAlign w:val="center"/>
          </w:tcPr>
          <w:p w14:paraId="2514982E"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7C186FF2" w14:textId="4D93D276"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145 000</w:t>
            </w:r>
          </w:p>
        </w:tc>
        <w:tc>
          <w:tcPr>
            <w:tcW w:w="869" w:type="dxa"/>
            <w:shd w:val="clear" w:color="auto" w:fill="FFFFFF"/>
          </w:tcPr>
          <w:p w14:paraId="6F215709"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64E1F81" w14:textId="6D14E08A" w:rsidTr="00037F30">
        <w:trPr>
          <w:cantSplit/>
          <w:trHeight w:val="312"/>
          <w:jc w:val="center"/>
        </w:trPr>
        <w:tc>
          <w:tcPr>
            <w:tcW w:w="545" w:type="dxa"/>
            <w:shd w:val="clear" w:color="auto" w:fill="E6E6E6"/>
            <w:vAlign w:val="center"/>
          </w:tcPr>
          <w:p w14:paraId="16309011"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4</w:t>
            </w:r>
          </w:p>
        </w:tc>
        <w:tc>
          <w:tcPr>
            <w:tcW w:w="3543" w:type="dxa"/>
            <w:shd w:val="clear" w:color="auto" w:fill="E6E6E6"/>
            <w:vAlign w:val="center"/>
          </w:tcPr>
          <w:p w14:paraId="60138AEE"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Zgon Ubezpieczonego w wyniku wypadku przy pracy</w:t>
            </w:r>
          </w:p>
        </w:tc>
        <w:tc>
          <w:tcPr>
            <w:tcW w:w="1418" w:type="dxa"/>
            <w:shd w:val="clear" w:color="auto" w:fill="FFFFFF"/>
            <w:vAlign w:val="center"/>
          </w:tcPr>
          <w:p w14:paraId="68C5B37C" w14:textId="509E3E34" w:rsidR="00A40AEF" w:rsidRPr="00505B07" w:rsidRDefault="00A40AEF" w:rsidP="0092639F">
            <w:pPr>
              <w:spacing w:after="0" w:line="240" w:lineRule="auto"/>
              <w:jc w:val="center"/>
              <w:rPr>
                <w:rFonts w:ascii="Tahoma" w:hAnsi="Tahoma" w:cs="Tahoma"/>
                <w:sz w:val="20"/>
                <w:szCs w:val="20"/>
              </w:rPr>
            </w:pPr>
            <w:r w:rsidRPr="00505B07">
              <w:rPr>
                <w:rFonts w:ascii="Tahoma" w:hAnsi="Tahoma" w:cs="Tahoma"/>
                <w:sz w:val="20"/>
                <w:szCs w:val="20"/>
              </w:rPr>
              <w:t>165 000</w:t>
            </w:r>
          </w:p>
        </w:tc>
        <w:tc>
          <w:tcPr>
            <w:tcW w:w="1134" w:type="dxa"/>
            <w:shd w:val="clear" w:color="auto" w:fill="FFFFFF"/>
            <w:vAlign w:val="center"/>
          </w:tcPr>
          <w:p w14:paraId="038392E3"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69A6C516" w14:textId="53997BA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175 000</w:t>
            </w:r>
          </w:p>
        </w:tc>
        <w:tc>
          <w:tcPr>
            <w:tcW w:w="992" w:type="dxa"/>
            <w:shd w:val="clear" w:color="auto" w:fill="FFFFFF"/>
            <w:vAlign w:val="center"/>
          </w:tcPr>
          <w:p w14:paraId="3DE3C6CB"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13D586CF" w14:textId="4FF30C83"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205 000</w:t>
            </w:r>
          </w:p>
        </w:tc>
        <w:tc>
          <w:tcPr>
            <w:tcW w:w="869" w:type="dxa"/>
            <w:shd w:val="clear" w:color="auto" w:fill="FFFFFF"/>
          </w:tcPr>
          <w:p w14:paraId="54F6FA1B"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CE26B10" w14:textId="21E5ADE9" w:rsidTr="00037F30">
        <w:trPr>
          <w:cantSplit/>
          <w:trHeight w:val="312"/>
          <w:jc w:val="center"/>
        </w:trPr>
        <w:tc>
          <w:tcPr>
            <w:tcW w:w="545" w:type="dxa"/>
            <w:shd w:val="clear" w:color="auto" w:fill="E6E6E6"/>
            <w:vAlign w:val="center"/>
          </w:tcPr>
          <w:p w14:paraId="5E1B75D2"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5</w:t>
            </w:r>
          </w:p>
        </w:tc>
        <w:tc>
          <w:tcPr>
            <w:tcW w:w="3543" w:type="dxa"/>
            <w:shd w:val="clear" w:color="auto" w:fill="E6E6E6"/>
            <w:vAlign w:val="center"/>
          </w:tcPr>
          <w:p w14:paraId="5E83F0F3"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Zgon Ubezpieczonego w wypadku komunikacyjnym</w:t>
            </w:r>
          </w:p>
        </w:tc>
        <w:tc>
          <w:tcPr>
            <w:tcW w:w="1418" w:type="dxa"/>
            <w:shd w:val="clear" w:color="auto" w:fill="FFFFFF"/>
            <w:vAlign w:val="center"/>
          </w:tcPr>
          <w:p w14:paraId="06BF7731" w14:textId="4F0952FE"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165 000</w:t>
            </w:r>
          </w:p>
        </w:tc>
        <w:tc>
          <w:tcPr>
            <w:tcW w:w="1134" w:type="dxa"/>
            <w:shd w:val="clear" w:color="auto" w:fill="FFFFFF"/>
            <w:vAlign w:val="center"/>
          </w:tcPr>
          <w:p w14:paraId="7A4C4F44"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C89D3F2" w14:textId="5244481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175 000</w:t>
            </w:r>
          </w:p>
        </w:tc>
        <w:tc>
          <w:tcPr>
            <w:tcW w:w="992" w:type="dxa"/>
            <w:shd w:val="clear" w:color="auto" w:fill="FFFFFF"/>
            <w:vAlign w:val="center"/>
          </w:tcPr>
          <w:p w14:paraId="2E94C8A7"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65D3E7F" w14:textId="40373C0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195 000</w:t>
            </w:r>
          </w:p>
        </w:tc>
        <w:tc>
          <w:tcPr>
            <w:tcW w:w="869" w:type="dxa"/>
            <w:shd w:val="clear" w:color="auto" w:fill="FFFFFF"/>
          </w:tcPr>
          <w:p w14:paraId="034D7DCB"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5521DB12" w14:textId="4EDF866C" w:rsidTr="00037F30">
        <w:trPr>
          <w:cantSplit/>
          <w:trHeight w:val="312"/>
          <w:jc w:val="center"/>
        </w:trPr>
        <w:tc>
          <w:tcPr>
            <w:tcW w:w="545" w:type="dxa"/>
            <w:shd w:val="clear" w:color="auto" w:fill="E6E6E6"/>
            <w:vAlign w:val="center"/>
          </w:tcPr>
          <w:p w14:paraId="353207B9"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6</w:t>
            </w:r>
          </w:p>
        </w:tc>
        <w:tc>
          <w:tcPr>
            <w:tcW w:w="3543" w:type="dxa"/>
            <w:shd w:val="clear" w:color="auto" w:fill="E6E6E6"/>
            <w:vAlign w:val="center"/>
          </w:tcPr>
          <w:p w14:paraId="5B5F25EA"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Zgon Ubezpieczonego w wypadku komunik. przy pracy</w:t>
            </w:r>
          </w:p>
        </w:tc>
        <w:tc>
          <w:tcPr>
            <w:tcW w:w="1418" w:type="dxa"/>
            <w:shd w:val="clear" w:color="auto" w:fill="FFFFFF"/>
            <w:vAlign w:val="center"/>
          </w:tcPr>
          <w:p w14:paraId="6C3E5673" w14:textId="696A4A43"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225 000</w:t>
            </w:r>
          </w:p>
        </w:tc>
        <w:tc>
          <w:tcPr>
            <w:tcW w:w="1134" w:type="dxa"/>
            <w:shd w:val="clear" w:color="auto" w:fill="FFFFFF"/>
            <w:vAlign w:val="center"/>
          </w:tcPr>
          <w:p w14:paraId="2E876ED1"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CB31747" w14:textId="7734F2B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235 000</w:t>
            </w:r>
          </w:p>
        </w:tc>
        <w:tc>
          <w:tcPr>
            <w:tcW w:w="992" w:type="dxa"/>
            <w:shd w:val="clear" w:color="auto" w:fill="FFFFFF"/>
            <w:vAlign w:val="center"/>
          </w:tcPr>
          <w:p w14:paraId="1D90BFFC"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68B2E44B" w14:textId="59676213"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255 000</w:t>
            </w:r>
          </w:p>
        </w:tc>
        <w:tc>
          <w:tcPr>
            <w:tcW w:w="869" w:type="dxa"/>
            <w:shd w:val="clear" w:color="auto" w:fill="FFFFFF"/>
          </w:tcPr>
          <w:p w14:paraId="7034C77B"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278BEF7" w14:textId="33D5C042" w:rsidTr="00037F30">
        <w:trPr>
          <w:cantSplit/>
          <w:trHeight w:val="312"/>
          <w:jc w:val="center"/>
        </w:trPr>
        <w:tc>
          <w:tcPr>
            <w:tcW w:w="545" w:type="dxa"/>
            <w:shd w:val="clear" w:color="auto" w:fill="E6E6E6"/>
            <w:vAlign w:val="center"/>
          </w:tcPr>
          <w:p w14:paraId="0EDE280B"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7</w:t>
            </w:r>
          </w:p>
        </w:tc>
        <w:tc>
          <w:tcPr>
            <w:tcW w:w="3543" w:type="dxa"/>
            <w:shd w:val="clear" w:color="auto" w:fill="E6E6E6"/>
            <w:vAlign w:val="center"/>
          </w:tcPr>
          <w:p w14:paraId="7BB2F40D" w14:textId="77777777" w:rsidR="00A40AEF" w:rsidRPr="003B7971" w:rsidRDefault="00A40AEF" w:rsidP="0092639F">
            <w:pPr>
              <w:pStyle w:val="Nagwek2"/>
              <w:spacing w:before="0" w:line="240" w:lineRule="auto"/>
              <w:rPr>
                <w:rFonts w:ascii="Tahoma" w:hAnsi="Tahoma" w:cs="Tahoma"/>
                <w:color w:val="auto"/>
                <w:sz w:val="20"/>
                <w:szCs w:val="20"/>
              </w:rPr>
            </w:pPr>
            <w:r w:rsidRPr="003B7971">
              <w:rPr>
                <w:rFonts w:ascii="Tahoma" w:hAnsi="Tahoma" w:cs="Tahoma"/>
                <w:color w:val="auto"/>
                <w:sz w:val="20"/>
                <w:szCs w:val="20"/>
              </w:rPr>
              <w:t>Trwały uszczerbek na zdrowiu spowodowany nieszczęśliwym wypadkiem (za każdy 1% uszczerbku)</w:t>
            </w:r>
          </w:p>
        </w:tc>
        <w:tc>
          <w:tcPr>
            <w:tcW w:w="1418" w:type="dxa"/>
            <w:shd w:val="clear" w:color="auto" w:fill="FFFFFF"/>
            <w:vAlign w:val="center"/>
          </w:tcPr>
          <w:p w14:paraId="1B49908F" w14:textId="65C0128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460</w:t>
            </w:r>
          </w:p>
        </w:tc>
        <w:tc>
          <w:tcPr>
            <w:tcW w:w="1134" w:type="dxa"/>
            <w:shd w:val="clear" w:color="auto" w:fill="FFFFFF"/>
            <w:vAlign w:val="center"/>
          </w:tcPr>
          <w:p w14:paraId="703B7EE9"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35809CFE" w14:textId="3857242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520</w:t>
            </w:r>
          </w:p>
        </w:tc>
        <w:tc>
          <w:tcPr>
            <w:tcW w:w="992" w:type="dxa"/>
            <w:shd w:val="clear" w:color="auto" w:fill="FFFFFF"/>
            <w:vAlign w:val="center"/>
          </w:tcPr>
          <w:p w14:paraId="221388ED"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6D78A952" w14:textId="4BD8F6F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620</w:t>
            </w:r>
          </w:p>
        </w:tc>
        <w:tc>
          <w:tcPr>
            <w:tcW w:w="869" w:type="dxa"/>
            <w:shd w:val="clear" w:color="auto" w:fill="FFFFFF"/>
          </w:tcPr>
          <w:p w14:paraId="2A3D6025"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563BA83E" w14:textId="0F9E3FD0" w:rsidTr="00037F30">
        <w:trPr>
          <w:cantSplit/>
          <w:trHeight w:val="312"/>
          <w:jc w:val="center"/>
        </w:trPr>
        <w:tc>
          <w:tcPr>
            <w:tcW w:w="545" w:type="dxa"/>
            <w:shd w:val="clear" w:color="auto" w:fill="E6E6E6"/>
            <w:vAlign w:val="center"/>
          </w:tcPr>
          <w:p w14:paraId="4D4305E3"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8</w:t>
            </w:r>
          </w:p>
        </w:tc>
        <w:tc>
          <w:tcPr>
            <w:tcW w:w="3543" w:type="dxa"/>
            <w:shd w:val="clear" w:color="auto" w:fill="E6E6E6"/>
            <w:vAlign w:val="center"/>
          </w:tcPr>
          <w:p w14:paraId="1F45AE7B" w14:textId="77777777" w:rsidR="00A40AEF" w:rsidRPr="003B7971" w:rsidRDefault="00A40AEF" w:rsidP="0092639F">
            <w:pPr>
              <w:pStyle w:val="Nagwek2"/>
              <w:spacing w:before="0" w:line="240" w:lineRule="auto"/>
              <w:rPr>
                <w:rFonts w:ascii="Tahoma" w:hAnsi="Tahoma" w:cs="Tahoma"/>
                <w:color w:val="auto"/>
                <w:sz w:val="20"/>
                <w:szCs w:val="20"/>
              </w:rPr>
            </w:pPr>
            <w:r w:rsidRPr="003B7971">
              <w:rPr>
                <w:rFonts w:ascii="Tahoma" w:hAnsi="Tahoma" w:cs="Tahoma"/>
                <w:color w:val="auto"/>
                <w:sz w:val="20"/>
                <w:szCs w:val="20"/>
              </w:rPr>
              <w:t>Trwały uszczerbek na zdrowiu spowodowany zawałem serca lub udarem mózgu (za każdy 1% uszczerbku)</w:t>
            </w:r>
          </w:p>
        </w:tc>
        <w:tc>
          <w:tcPr>
            <w:tcW w:w="1418" w:type="dxa"/>
            <w:shd w:val="clear" w:color="auto" w:fill="FFFFFF"/>
            <w:vAlign w:val="center"/>
          </w:tcPr>
          <w:p w14:paraId="4F43766E" w14:textId="3844ECC1"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450</w:t>
            </w:r>
          </w:p>
        </w:tc>
        <w:tc>
          <w:tcPr>
            <w:tcW w:w="1134" w:type="dxa"/>
            <w:shd w:val="clear" w:color="auto" w:fill="FFFFFF"/>
            <w:vAlign w:val="center"/>
          </w:tcPr>
          <w:p w14:paraId="6A233A51"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648125E4" w14:textId="7A6B2320"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500</w:t>
            </w:r>
          </w:p>
        </w:tc>
        <w:tc>
          <w:tcPr>
            <w:tcW w:w="992" w:type="dxa"/>
            <w:shd w:val="clear" w:color="auto" w:fill="FFFFFF"/>
            <w:vAlign w:val="center"/>
          </w:tcPr>
          <w:p w14:paraId="49978E51"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4FF163AD" w14:textId="5D6FBF55"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550</w:t>
            </w:r>
          </w:p>
        </w:tc>
        <w:tc>
          <w:tcPr>
            <w:tcW w:w="869" w:type="dxa"/>
            <w:shd w:val="clear" w:color="auto" w:fill="FFFFFF"/>
          </w:tcPr>
          <w:p w14:paraId="4502D645"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E6A6086" w14:textId="18E2E864" w:rsidTr="00037F30">
        <w:trPr>
          <w:cantSplit/>
          <w:trHeight w:val="312"/>
          <w:jc w:val="center"/>
        </w:trPr>
        <w:tc>
          <w:tcPr>
            <w:tcW w:w="545" w:type="dxa"/>
            <w:shd w:val="clear" w:color="auto" w:fill="E6E6E6"/>
            <w:vAlign w:val="center"/>
          </w:tcPr>
          <w:p w14:paraId="49B2452A"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9</w:t>
            </w:r>
          </w:p>
        </w:tc>
        <w:tc>
          <w:tcPr>
            <w:tcW w:w="3543" w:type="dxa"/>
            <w:shd w:val="clear" w:color="auto" w:fill="E6E6E6"/>
            <w:vAlign w:val="center"/>
          </w:tcPr>
          <w:p w14:paraId="571432A6" w14:textId="77777777" w:rsidR="00A40AEF" w:rsidRPr="00B8225C" w:rsidRDefault="00A40AEF" w:rsidP="0092639F">
            <w:pPr>
              <w:pStyle w:val="Nagwek2"/>
              <w:spacing w:before="0" w:line="240" w:lineRule="auto"/>
              <w:rPr>
                <w:rFonts w:ascii="Tahoma" w:hAnsi="Tahoma" w:cs="Tahoma"/>
                <w:color w:val="auto"/>
                <w:sz w:val="20"/>
                <w:szCs w:val="20"/>
              </w:rPr>
            </w:pPr>
            <w:r w:rsidRPr="00B8225C">
              <w:rPr>
                <w:rFonts w:ascii="Tahoma" w:hAnsi="Tahoma" w:cs="Tahoma"/>
                <w:color w:val="auto"/>
                <w:sz w:val="20"/>
                <w:szCs w:val="20"/>
              </w:rPr>
              <w:t>Zgon małżonka Ubezpieczonego</w:t>
            </w:r>
          </w:p>
        </w:tc>
        <w:tc>
          <w:tcPr>
            <w:tcW w:w="1418" w:type="dxa"/>
            <w:shd w:val="clear" w:color="auto" w:fill="FFFFFF"/>
            <w:vAlign w:val="center"/>
          </w:tcPr>
          <w:p w14:paraId="3CE7F4B4" w14:textId="28AD482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16 000</w:t>
            </w:r>
          </w:p>
        </w:tc>
        <w:tc>
          <w:tcPr>
            <w:tcW w:w="1134" w:type="dxa"/>
            <w:shd w:val="clear" w:color="auto" w:fill="FFFFFF"/>
            <w:vAlign w:val="center"/>
          </w:tcPr>
          <w:p w14:paraId="29A37489"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7EBA68C2" w14:textId="4902DA3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18 000</w:t>
            </w:r>
          </w:p>
        </w:tc>
        <w:tc>
          <w:tcPr>
            <w:tcW w:w="992" w:type="dxa"/>
            <w:shd w:val="clear" w:color="auto" w:fill="FFFFFF"/>
            <w:vAlign w:val="center"/>
          </w:tcPr>
          <w:p w14:paraId="5051D522"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146C5603" w14:textId="19807E7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22 000</w:t>
            </w:r>
          </w:p>
        </w:tc>
        <w:tc>
          <w:tcPr>
            <w:tcW w:w="869" w:type="dxa"/>
            <w:shd w:val="clear" w:color="auto" w:fill="FFFFFF"/>
          </w:tcPr>
          <w:p w14:paraId="53F9F734"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4F3F89FD" w14:textId="378D6C8B" w:rsidTr="00037F30">
        <w:trPr>
          <w:cantSplit/>
          <w:trHeight w:val="312"/>
          <w:jc w:val="center"/>
        </w:trPr>
        <w:tc>
          <w:tcPr>
            <w:tcW w:w="545" w:type="dxa"/>
            <w:shd w:val="clear" w:color="auto" w:fill="E6E6E6"/>
            <w:vAlign w:val="center"/>
          </w:tcPr>
          <w:p w14:paraId="0205F975" w14:textId="77777777"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10</w:t>
            </w:r>
          </w:p>
        </w:tc>
        <w:tc>
          <w:tcPr>
            <w:tcW w:w="3543" w:type="dxa"/>
            <w:shd w:val="clear" w:color="auto" w:fill="E6E6E6"/>
            <w:vAlign w:val="center"/>
          </w:tcPr>
          <w:p w14:paraId="3A3FABE3" w14:textId="77777777" w:rsidR="00A40AEF" w:rsidRPr="00B8225C" w:rsidRDefault="00A40AEF" w:rsidP="0092639F">
            <w:pPr>
              <w:spacing w:after="0" w:line="240" w:lineRule="auto"/>
              <w:rPr>
                <w:rFonts w:ascii="Tahoma" w:hAnsi="Tahoma" w:cs="Tahoma"/>
                <w:color w:val="000000"/>
                <w:sz w:val="20"/>
                <w:szCs w:val="20"/>
              </w:rPr>
            </w:pPr>
            <w:r w:rsidRPr="00B8225C">
              <w:rPr>
                <w:rFonts w:ascii="Tahoma" w:hAnsi="Tahoma" w:cs="Tahoma"/>
                <w:color w:val="000000"/>
                <w:sz w:val="20"/>
                <w:szCs w:val="20"/>
              </w:rPr>
              <w:t>Zgon małżonka Ubezpieczonego wskutek NW</w:t>
            </w:r>
          </w:p>
        </w:tc>
        <w:tc>
          <w:tcPr>
            <w:tcW w:w="1418" w:type="dxa"/>
            <w:shd w:val="clear" w:color="auto" w:fill="FFFFFF"/>
            <w:vAlign w:val="center"/>
          </w:tcPr>
          <w:p w14:paraId="37B1E7A7" w14:textId="7DA4E510"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33 000</w:t>
            </w:r>
          </w:p>
        </w:tc>
        <w:tc>
          <w:tcPr>
            <w:tcW w:w="1134" w:type="dxa"/>
            <w:shd w:val="clear" w:color="auto" w:fill="FFFFFF"/>
            <w:vAlign w:val="center"/>
          </w:tcPr>
          <w:p w14:paraId="3F10C763"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01BDF304" w14:textId="2E941FDA"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34 000</w:t>
            </w:r>
          </w:p>
        </w:tc>
        <w:tc>
          <w:tcPr>
            <w:tcW w:w="992" w:type="dxa"/>
            <w:shd w:val="clear" w:color="auto" w:fill="FFFFFF"/>
            <w:vAlign w:val="center"/>
          </w:tcPr>
          <w:p w14:paraId="6F208FF5"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147EF94B" w14:textId="334DEC2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44 000</w:t>
            </w:r>
          </w:p>
        </w:tc>
        <w:tc>
          <w:tcPr>
            <w:tcW w:w="869" w:type="dxa"/>
            <w:shd w:val="clear" w:color="auto" w:fill="FFFFFF"/>
          </w:tcPr>
          <w:p w14:paraId="4789E47E"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CBD7964" w14:textId="100F8101" w:rsidTr="00037F30">
        <w:trPr>
          <w:cantSplit/>
          <w:trHeight w:val="312"/>
          <w:jc w:val="center"/>
        </w:trPr>
        <w:tc>
          <w:tcPr>
            <w:tcW w:w="545" w:type="dxa"/>
            <w:shd w:val="clear" w:color="auto" w:fill="E6E6E6"/>
            <w:vAlign w:val="center"/>
          </w:tcPr>
          <w:p w14:paraId="539D938A" w14:textId="77777777"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11</w:t>
            </w:r>
          </w:p>
        </w:tc>
        <w:tc>
          <w:tcPr>
            <w:tcW w:w="3543" w:type="dxa"/>
            <w:shd w:val="clear" w:color="auto" w:fill="E6E6E6"/>
            <w:vAlign w:val="center"/>
          </w:tcPr>
          <w:p w14:paraId="5F31ECCC" w14:textId="77777777" w:rsidR="00A40AEF" w:rsidRPr="00B8225C" w:rsidRDefault="00A40AEF" w:rsidP="0092639F">
            <w:pPr>
              <w:pStyle w:val="Nagwek2"/>
              <w:spacing w:before="0" w:line="240" w:lineRule="auto"/>
              <w:rPr>
                <w:rFonts w:ascii="Tahoma" w:hAnsi="Tahoma" w:cs="Tahoma"/>
                <w:color w:val="000000"/>
                <w:sz w:val="20"/>
                <w:szCs w:val="20"/>
              </w:rPr>
            </w:pPr>
            <w:r w:rsidRPr="00B8225C">
              <w:rPr>
                <w:rFonts w:ascii="Tahoma" w:hAnsi="Tahoma" w:cs="Tahoma"/>
                <w:color w:val="000000"/>
                <w:sz w:val="20"/>
                <w:szCs w:val="20"/>
              </w:rPr>
              <w:t>Zgon rodziców Ubezpieczonego/rodziców małżonka Ubezpieczonego</w:t>
            </w:r>
          </w:p>
        </w:tc>
        <w:tc>
          <w:tcPr>
            <w:tcW w:w="1418" w:type="dxa"/>
            <w:shd w:val="clear" w:color="auto" w:fill="FFFFFF"/>
            <w:vAlign w:val="center"/>
          </w:tcPr>
          <w:p w14:paraId="19563BE2" w14:textId="411F663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2 400</w:t>
            </w:r>
          </w:p>
        </w:tc>
        <w:tc>
          <w:tcPr>
            <w:tcW w:w="1134" w:type="dxa"/>
            <w:shd w:val="clear" w:color="auto" w:fill="FFFFFF"/>
            <w:vAlign w:val="center"/>
          </w:tcPr>
          <w:p w14:paraId="1C44048D"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786F5894" w14:textId="461D8DD0"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2 600</w:t>
            </w:r>
          </w:p>
        </w:tc>
        <w:tc>
          <w:tcPr>
            <w:tcW w:w="992" w:type="dxa"/>
            <w:shd w:val="clear" w:color="auto" w:fill="FFFFFF"/>
            <w:vAlign w:val="center"/>
          </w:tcPr>
          <w:p w14:paraId="62A63148"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02617AB" w14:textId="315A77E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2 900</w:t>
            </w:r>
          </w:p>
        </w:tc>
        <w:tc>
          <w:tcPr>
            <w:tcW w:w="869" w:type="dxa"/>
            <w:shd w:val="clear" w:color="auto" w:fill="FFFFFF"/>
          </w:tcPr>
          <w:p w14:paraId="3DD4C4ED"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46FB349A" w14:textId="6D6CABEB" w:rsidTr="00037F30">
        <w:trPr>
          <w:cantSplit/>
          <w:trHeight w:val="312"/>
          <w:jc w:val="center"/>
        </w:trPr>
        <w:tc>
          <w:tcPr>
            <w:tcW w:w="545" w:type="dxa"/>
            <w:shd w:val="clear" w:color="auto" w:fill="E6E6E6"/>
            <w:vAlign w:val="center"/>
          </w:tcPr>
          <w:p w14:paraId="2BE6A9D3" w14:textId="077BE347" w:rsidR="00A40AEF" w:rsidRPr="003B7971" w:rsidRDefault="00A40AEF" w:rsidP="0092639F">
            <w:pPr>
              <w:pStyle w:val="Nagwek1"/>
              <w:spacing w:before="0"/>
              <w:jc w:val="center"/>
              <w:rPr>
                <w:rFonts w:ascii="Tahoma" w:hAnsi="Tahoma" w:cs="Tahoma"/>
                <w:b w:val="0"/>
                <w:color w:val="000000"/>
                <w:sz w:val="20"/>
                <w:u w:val="none"/>
              </w:rPr>
            </w:pPr>
            <w:r w:rsidRPr="003B7971">
              <w:rPr>
                <w:rFonts w:ascii="Tahoma" w:hAnsi="Tahoma" w:cs="Tahoma"/>
                <w:b w:val="0"/>
                <w:color w:val="000000"/>
                <w:sz w:val="20"/>
                <w:u w:val="none"/>
              </w:rPr>
              <w:t>1</w:t>
            </w:r>
            <w:r w:rsidR="002366D5">
              <w:rPr>
                <w:rFonts w:ascii="Tahoma" w:hAnsi="Tahoma" w:cs="Tahoma"/>
                <w:b w:val="0"/>
                <w:color w:val="000000"/>
                <w:sz w:val="20"/>
                <w:u w:val="none"/>
              </w:rPr>
              <w:t>2</w:t>
            </w:r>
          </w:p>
        </w:tc>
        <w:tc>
          <w:tcPr>
            <w:tcW w:w="3543" w:type="dxa"/>
            <w:shd w:val="clear" w:color="auto" w:fill="E6E6E6"/>
            <w:vAlign w:val="center"/>
          </w:tcPr>
          <w:p w14:paraId="4B0DDBD8" w14:textId="77777777" w:rsidR="00A40AEF" w:rsidRPr="00B8225C" w:rsidRDefault="00A40AEF" w:rsidP="0092639F">
            <w:pPr>
              <w:pStyle w:val="Nagwek1"/>
              <w:spacing w:before="0"/>
              <w:rPr>
                <w:rFonts w:ascii="Tahoma" w:hAnsi="Tahoma" w:cs="Tahoma"/>
                <w:b w:val="0"/>
                <w:color w:val="000000"/>
                <w:sz w:val="20"/>
                <w:u w:val="none"/>
              </w:rPr>
            </w:pPr>
            <w:r w:rsidRPr="00B8225C">
              <w:rPr>
                <w:rFonts w:ascii="Tahoma" w:hAnsi="Tahoma" w:cs="Tahoma"/>
                <w:b w:val="0"/>
                <w:color w:val="000000"/>
                <w:sz w:val="20"/>
                <w:u w:val="none"/>
              </w:rPr>
              <w:t>Zgon dziecka</w:t>
            </w:r>
          </w:p>
        </w:tc>
        <w:tc>
          <w:tcPr>
            <w:tcW w:w="1418" w:type="dxa"/>
            <w:shd w:val="clear" w:color="auto" w:fill="FFFFFF"/>
            <w:vAlign w:val="center"/>
          </w:tcPr>
          <w:p w14:paraId="6DB7BF4A" w14:textId="4616EF7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4 600</w:t>
            </w:r>
          </w:p>
        </w:tc>
        <w:tc>
          <w:tcPr>
            <w:tcW w:w="1134" w:type="dxa"/>
            <w:shd w:val="clear" w:color="auto" w:fill="FFFFFF"/>
            <w:vAlign w:val="center"/>
          </w:tcPr>
          <w:p w14:paraId="3D32613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0C81AAD" w14:textId="1606861D"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4 000</w:t>
            </w:r>
          </w:p>
        </w:tc>
        <w:tc>
          <w:tcPr>
            <w:tcW w:w="992" w:type="dxa"/>
            <w:shd w:val="clear" w:color="auto" w:fill="FFFFFF"/>
            <w:vAlign w:val="center"/>
          </w:tcPr>
          <w:p w14:paraId="27B43252"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59B2B14" w14:textId="5E95C9A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3 600</w:t>
            </w:r>
          </w:p>
        </w:tc>
        <w:tc>
          <w:tcPr>
            <w:tcW w:w="869" w:type="dxa"/>
            <w:shd w:val="clear" w:color="auto" w:fill="FFFFFF"/>
          </w:tcPr>
          <w:p w14:paraId="7D0C3E98"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48E9E4B" w14:textId="791BCD58" w:rsidTr="00037F30">
        <w:trPr>
          <w:cantSplit/>
          <w:trHeight w:val="312"/>
          <w:jc w:val="center"/>
        </w:trPr>
        <w:tc>
          <w:tcPr>
            <w:tcW w:w="545" w:type="dxa"/>
            <w:shd w:val="clear" w:color="auto" w:fill="E6E6E6"/>
            <w:vAlign w:val="center"/>
          </w:tcPr>
          <w:p w14:paraId="2E1DD65B" w14:textId="1B3B970E"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1</w:t>
            </w:r>
            <w:r w:rsidR="002366D5">
              <w:rPr>
                <w:rFonts w:ascii="Tahoma" w:hAnsi="Tahoma" w:cs="Tahoma"/>
                <w:color w:val="000000"/>
                <w:sz w:val="20"/>
                <w:szCs w:val="20"/>
              </w:rPr>
              <w:t>3</w:t>
            </w:r>
          </w:p>
        </w:tc>
        <w:tc>
          <w:tcPr>
            <w:tcW w:w="3543" w:type="dxa"/>
            <w:shd w:val="clear" w:color="auto" w:fill="E6E6E6"/>
            <w:vAlign w:val="center"/>
          </w:tcPr>
          <w:p w14:paraId="49B535CD" w14:textId="77777777"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Zgon noworodka</w:t>
            </w:r>
          </w:p>
        </w:tc>
        <w:tc>
          <w:tcPr>
            <w:tcW w:w="1418" w:type="dxa"/>
            <w:shd w:val="clear" w:color="auto" w:fill="FFFFFF"/>
            <w:vAlign w:val="center"/>
          </w:tcPr>
          <w:p w14:paraId="47DDE405" w14:textId="06278541"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3 800</w:t>
            </w:r>
          </w:p>
        </w:tc>
        <w:tc>
          <w:tcPr>
            <w:tcW w:w="1134" w:type="dxa"/>
            <w:shd w:val="clear" w:color="auto" w:fill="FFFFFF"/>
            <w:vAlign w:val="center"/>
          </w:tcPr>
          <w:p w14:paraId="268178E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007C44E" w14:textId="7F60947F"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3 300</w:t>
            </w:r>
          </w:p>
        </w:tc>
        <w:tc>
          <w:tcPr>
            <w:tcW w:w="992" w:type="dxa"/>
            <w:shd w:val="clear" w:color="auto" w:fill="FFFFFF"/>
            <w:vAlign w:val="center"/>
          </w:tcPr>
          <w:p w14:paraId="5502B961"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32467D20" w14:textId="491C4BA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3 000</w:t>
            </w:r>
          </w:p>
        </w:tc>
        <w:tc>
          <w:tcPr>
            <w:tcW w:w="869" w:type="dxa"/>
            <w:shd w:val="clear" w:color="auto" w:fill="FFFFFF"/>
          </w:tcPr>
          <w:p w14:paraId="3AA1A5BA"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EA5E3AA" w14:textId="665F94AE" w:rsidTr="00037F30">
        <w:trPr>
          <w:cantSplit/>
          <w:trHeight w:val="312"/>
          <w:jc w:val="center"/>
        </w:trPr>
        <w:tc>
          <w:tcPr>
            <w:tcW w:w="545" w:type="dxa"/>
            <w:shd w:val="clear" w:color="auto" w:fill="E6E6E6"/>
            <w:vAlign w:val="center"/>
          </w:tcPr>
          <w:p w14:paraId="4E5B9E34" w14:textId="2C1D44D4"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1</w:t>
            </w:r>
            <w:r w:rsidR="002366D5">
              <w:rPr>
                <w:rFonts w:ascii="Tahoma" w:hAnsi="Tahoma" w:cs="Tahoma"/>
                <w:color w:val="000000"/>
                <w:sz w:val="20"/>
                <w:szCs w:val="20"/>
              </w:rPr>
              <w:t>4</w:t>
            </w:r>
          </w:p>
        </w:tc>
        <w:tc>
          <w:tcPr>
            <w:tcW w:w="3543" w:type="dxa"/>
            <w:shd w:val="clear" w:color="auto" w:fill="E6E6E6"/>
            <w:vAlign w:val="center"/>
          </w:tcPr>
          <w:p w14:paraId="2BD10D81" w14:textId="77777777"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Urodzenie dziecka</w:t>
            </w:r>
          </w:p>
        </w:tc>
        <w:tc>
          <w:tcPr>
            <w:tcW w:w="1418" w:type="dxa"/>
            <w:shd w:val="clear" w:color="auto" w:fill="FFFFFF"/>
            <w:vAlign w:val="center"/>
          </w:tcPr>
          <w:p w14:paraId="0DFFD4D3" w14:textId="5BD348F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1 800</w:t>
            </w:r>
          </w:p>
        </w:tc>
        <w:tc>
          <w:tcPr>
            <w:tcW w:w="1134" w:type="dxa"/>
            <w:shd w:val="clear" w:color="auto" w:fill="FFFFFF"/>
            <w:vAlign w:val="center"/>
          </w:tcPr>
          <w:p w14:paraId="2A9456A7"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7CD20C2" w14:textId="103B9AD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1 750</w:t>
            </w:r>
          </w:p>
        </w:tc>
        <w:tc>
          <w:tcPr>
            <w:tcW w:w="992" w:type="dxa"/>
            <w:shd w:val="clear" w:color="auto" w:fill="FFFFFF"/>
            <w:vAlign w:val="center"/>
          </w:tcPr>
          <w:p w14:paraId="336E6F05"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259A2EC" w14:textId="2231C441"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1 700</w:t>
            </w:r>
          </w:p>
        </w:tc>
        <w:tc>
          <w:tcPr>
            <w:tcW w:w="869" w:type="dxa"/>
            <w:shd w:val="clear" w:color="auto" w:fill="FFFFFF"/>
          </w:tcPr>
          <w:p w14:paraId="7BD7B551"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E3B607D" w14:textId="1D53EA06" w:rsidTr="00037F30">
        <w:trPr>
          <w:cantSplit/>
          <w:trHeight w:val="312"/>
          <w:jc w:val="center"/>
        </w:trPr>
        <w:tc>
          <w:tcPr>
            <w:tcW w:w="545" w:type="dxa"/>
            <w:shd w:val="clear" w:color="auto" w:fill="E6E6E6"/>
            <w:vAlign w:val="center"/>
          </w:tcPr>
          <w:p w14:paraId="2D1BCA39" w14:textId="1364747A"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1</w:t>
            </w:r>
            <w:r w:rsidR="002366D5">
              <w:rPr>
                <w:rFonts w:ascii="Tahoma" w:hAnsi="Tahoma" w:cs="Tahoma"/>
                <w:color w:val="000000"/>
                <w:sz w:val="20"/>
                <w:szCs w:val="20"/>
              </w:rPr>
              <w:t>5</w:t>
            </w:r>
          </w:p>
        </w:tc>
        <w:tc>
          <w:tcPr>
            <w:tcW w:w="3543" w:type="dxa"/>
            <w:shd w:val="clear" w:color="auto" w:fill="E6E6E6"/>
            <w:vAlign w:val="center"/>
          </w:tcPr>
          <w:p w14:paraId="1E29C1E7" w14:textId="77777777"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Osierocenie dziecka przez Ubezpieczonego</w:t>
            </w:r>
          </w:p>
        </w:tc>
        <w:tc>
          <w:tcPr>
            <w:tcW w:w="1418" w:type="dxa"/>
            <w:shd w:val="clear" w:color="auto" w:fill="FFFFFF"/>
            <w:vAlign w:val="center"/>
          </w:tcPr>
          <w:p w14:paraId="4300828D" w14:textId="58F3E12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3 600</w:t>
            </w:r>
          </w:p>
        </w:tc>
        <w:tc>
          <w:tcPr>
            <w:tcW w:w="1134" w:type="dxa"/>
            <w:shd w:val="clear" w:color="auto" w:fill="FFFFFF"/>
            <w:vAlign w:val="center"/>
          </w:tcPr>
          <w:p w14:paraId="059D2794"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79040FC3" w14:textId="3406E6A1"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4 500</w:t>
            </w:r>
          </w:p>
        </w:tc>
        <w:tc>
          <w:tcPr>
            <w:tcW w:w="992" w:type="dxa"/>
            <w:shd w:val="clear" w:color="auto" w:fill="FFFFFF"/>
            <w:vAlign w:val="center"/>
          </w:tcPr>
          <w:p w14:paraId="2BDD921E"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A12604F" w14:textId="7C57ACB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4 600</w:t>
            </w:r>
          </w:p>
        </w:tc>
        <w:tc>
          <w:tcPr>
            <w:tcW w:w="869" w:type="dxa"/>
            <w:shd w:val="clear" w:color="auto" w:fill="FFFFFF"/>
          </w:tcPr>
          <w:p w14:paraId="3745BCED"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6922D97" w14:textId="096D9449" w:rsidTr="00037F30">
        <w:trPr>
          <w:cantSplit/>
          <w:trHeight w:val="397"/>
          <w:jc w:val="center"/>
        </w:trPr>
        <w:tc>
          <w:tcPr>
            <w:tcW w:w="545" w:type="dxa"/>
            <w:shd w:val="clear" w:color="auto" w:fill="E6E6E6"/>
            <w:vAlign w:val="center"/>
          </w:tcPr>
          <w:p w14:paraId="76F18235" w14:textId="7E3D2643"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1</w:t>
            </w:r>
            <w:r w:rsidR="002366D5">
              <w:rPr>
                <w:rFonts w:ascii="Tahoma" w:hAnsi="Tahoma" w:cs="Tahoma"/>
                <w:color w:val="000000"/>
                <w:sz w:val="20"/>
                <w:szCs w:val="20"/>
              </w:rPr>
              <w:t>6</w:t>
            </w:r>
          </w:p>
        </w:tc>
        <w:tc>
          <w:tcPr>
            <w:tcW w:w="3543" w:type="dxa"/>
            <w:shd w:val="clear" w:color="auto" w:fill="E6E6E6"/>
            <w:vAlign w:val="center"/>
          </w:tcPr>
          <w:p w14:paraId="2A1D338D"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Poważne zachorowanie Ubezpieczonego</w:t>
            </w:r>
          </w:p>
        </w:tc>
        <w:tc>
          <w:tcPr>
            <w:tcW w:w="1418" w:type="dxa"/>
            <w:shd w:val="clear" w:color="auto" w:fill="FFFFFF"/>
            <w:vAlign w:val="center"/>
          </w:tcPr>
          <w:p w14:paraId="3D4F6B49" w14:textId="540E5DE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6 600</w:t>
            </w:r>
          </w:p>
        </w:tc>
        <w:tc>
          <w:tcPr>
            <w:tcW w:w="1134" w:type="dxa"/>
            <w:shd w:val="clear" w:color="auto" w:fill="FFFFFF"/>
            <w:vAlign w:val="center"/>
          </w:tcPr>
          <w:p w14:paraId="2AD398CD"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299BCAE" w14:textId="0D78669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7 000</w:t>
            </w:r>
          </w:p>
        </w:tc>
        <w:tc>
          <w:tcPr>
            <w:tcW w:w="992" w:type="dxa"/>
            <w:shd w:val="clear" w:color="auto" w:fill="FFFFFF"/>
            <w:vAlign w:val="center"/>
          </w:tcPr>
          <w:p w14:paraId="2EE80846"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0A18E6AF" w14:textId="3D302320"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8 200</w:t>
            </w:r>
          </w:p>
        </w:tc>
        <w:tc>
          <w:tcPr>
            <w:tcW w:w="869" w:type="dxa"/>
            <w:shd w:val="clear" w:color="auto" w:fill="FFFFFF"/>
          </w:tcPr>
          <w:p w14:paraId="4BDE733C"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4E6A7E84" w14:textId="2FF79FE9" w:rsidTr="00037F30">
        <w:trPr>
          <w:cantSplit/>
          <w:trHeight w:val="397"/>
          <w:jc w:val="center"/>
        </w:trPr>
        <w:tc>
          <w:tcPr>
            <w:tcW w:w="545" w:type="dxa"/>
            <w:shd w:val="clear" w:color="auto" w:fill="E6E6E6"/>
            <w:vAlign w:val="center"/>
          </w:tcPr>
          <w:p w14:paraId="00EBAA43" w14:textId="78837B78"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1</w:t>
            </w:r>
            <w:r w:rsidR="002366D5">
              <w:rPr>
                <w:rFonts w:ascii="Tahoma" w:hAnsi="Tahoma" w:cs="Tahoma"/>
                <w:color w:val="000000"/>
                <w:sz w:val="20"/>
                <w:szCs w:val="20"/>
              </w:rPr>
              <w:t>7</w:t>
            </w:r>
          </w:p>
        </w:tc>
        <w:tc>
          <w:tcPr>
            <w:tcW w:w="3543" w:type="dxa"/>
            <w:shd w:val="clear" w:color="auto" w:fill="E6E6E6"/>
            <w:vAlign w:val="center"/>
          </w:tcPr>
          <w:p w14:paraId="6BEF8CDA"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Poważne zachorowanie Małżonka Ubezpieczonego</w:t>
            </w:r>
          </w:p>
        </w:tc>
        <w:tc>
          <w:tcPr>
            <w:tcW w:w="1418" w:type="dxa"/>
            <w:shd w:val="clear" w:color="auto" w:fill="FFFFFF"/>
            <w:vAlign w:val="center"/>
          </w:tcPr>
          <w:p w14:paraId="5FFB7018" w14:textId="2931AAE6"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2 500</w:t>
            </w:r>
          </w:p>
        </w:tc>
        <w:tc>
          <w:tcPr>
            <w:tcW w:w="1134" w:type="dxa"/>
            <w:shd w:val="clear" w:color="auto" w:fill="FFFFFF"/>
            <w:vAlign w:val="center"/>
          </w:tcPr>
          <w:p w14:paraId="4C08397C"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7292320B" w14:textId="19A0238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3 500</w:t>
            </w:r>
          </w:p>
        </w:tc>
        <w:tc>
          <w:tcPr>
            <w:tcW w:w="992" w:type="dxa"/>
            <w:shd w:val="clear" w:color="auto" w:fill="FFFFFF"/>
            <w:vAlign w:val="center"/>
          </w:tcPr>
          <w:p w14:paraId="6D96D4B1"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7BE7EC7" w14:textId="14E11AC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4 000</w:t>
            </w:r>
          </w:p>
        </w:tc>
        <w:tc>
          <w:tcPr>
            <w:tcW w:w="869" w:type="dxa"/>
            <w:shd w:val="clear" w:color="auto" w:fill="FFFFFF"/>
          </w:tcPr>
          <w:p w14:paraId="49BE82B0"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78055A6" w14:textId="2CA879FF" w:rsidTr="00037F30">
        <w:trPr>
          <w:cantSplit/>
          <w:trHeight w:val="397"/>
          <w:jc w:val="center"/>
        </w:trPr>
        <w:tc>
          <w:tcPr>
            <w:tcW w:w="545" w:type="dxa"/>
            <w:shd w:val="clear" w:color="auto" w:fill="E6E6E6"/>
            <w:vAlign w:val="center"/>
          </w:tcPr>
          <w:p w14:paraId="66845D4D" w14:textId="301B4834" w:rsidR="00A40AEF" w:rsidRPr="003B7971"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18</w:t>
            </w:r>
          </w:p>
        </w:tc>
        <w:tc>
          <w:tcPr>
            <w:tcW w:w="3543" w:type="dxa"/>
            <w:shd w:val="clear" w:color="auto" w:fill="E6E6E6"/>
            <w:vAlign w:val="center"/>
          </w:tcPr>
          <w:p w14:paraId="7EFC3A85" w14:textId="77777777" w:rsidR="00A40AEF" w:rsidRPr="00505B07" w:rsidRDefault="00A40AEF" w:rsidP="0092639F">
            <w:pPr>
              <w:spacing w:after="0" w:line="240" w:lineRule="auto"/>
              <w:rPr>
                <w:rFonts w:ascii="Tahoma" w:hAnsi="Tahoma" w:cs="Tahoma"/>
                <w:sz w:val="20"/>
                <w:szCs w:val="20"/>
              </w:rPr>
            </w:pPr>
            <w:r w:rsidRPr="00505B07">
              <w:rPr>
                <w:rFonts w:ascii="Tahoma" w:hAnsi="Tahoma" w:cs="Tahoma"/>
                <w:sz w:val="20"/>
                <w:szCs w:val="20"/>
              </w:rPr>
              <w:t>Poważne zachorowanie Dziecka Ubezpieczonego</w:t>
            </w:r>
          </w:p>
        </w:tc>
        <w:tc>
          <w:tcPr>
            <w:tcW w:w="1418" w:type="dxa"/>
            <w:shd w:val="clear" w:color="auto" w:fill="FFFFFF"/>
            <w:vAlign w:val="center"/>
          </w:tcPr>
          <w:p w14:paraId="2D5E0192" w14:textId="62381853"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5 000</w:t>
            </w:r>
          </w:p>
        </w:tc>
        <w:tc>
          <w:tcPr>
            <w:tcW w:w="1134" w:type="dxa"/>
            <w:shd w:val="clear" w:color="auto" w:fill="FFFFFF"/>
            <w:vAlign w:val="center"/>
          </w:tcPr>
          <w:p w14:paraId="0A6EFE42"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F1CD0A3" w14:textId="0EBC27BB" w:rsidR="00A40AEF" w:rsidRPr="00505B07" w:rsidRDefault="002366D5" w:rsidP="0092639F">
            <w:pPr>
              <w:spacing w:after="0" w:line="240" w:lineRule="auto"/>
              <w:jc w:val="center"/>
              <w:rPr>
                <w:rFonts w:ascii="Tahoma" w:hAnsi="Tahoma" w:cs="Tahoma"/>
                <w:sz w:val="20"/>
                <w:szCs w:val="20"/>
              </w:rPr>
            </w:pPr>
            <w:r w:rsidRPr="00505B07">
              <w:rPr>
                <w:rFonts w:ascii="Tahoma" w:hAnsi="Tahoma" w:cs="Tahoma"/>
                <w:sz w:val="20"/>
                <w:szCs w:val="20"/>
              </w:rPr>
              <w:t>---</w:t>
            </w:r>
          </w:p>
        </w:tc>
        <w:tc>
          <w:tcPr>
            <w:tcW w:w="992" w:type="dxa"/>
            <w:shd w:val="clear" w:color="auto" w:fill="FFFFFF"/>
            <w:vAlign w:val="center"/>
          </w:tcPr>
          <w:p w14:paraId="6F7CF2ED"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580F8C1" w14:textId="0EE11483" w:rsidR="00A40AEF" w:rsidRPr="00505B07" w:rsidRDefault="002366D5" w:rsidP="0092639F">
            <w:pPr>
              <w:spacing w:after="0" w:line="240" w:lineRule="auto"/>
              <w:jc w:val="center"/>
              <w:rPr>
                <w:rFonts w:ascii="Tahoma" w:hAnsi="Tahoma" w:cs="Tahoma"/>
                <w:sz w:val="20"/>
                <w:szCs w:val="20"/>
              </w:rPr>
            </w:pPr>
            <w:r w:rsidRPr="00505B07">
              <w:rPr>
                <w:rFonts w:ascii="Tahoma" w:hAnsi="Tahoma" w:cs="Tahoma"/>
                <w:sz w:val="20"/>
                <w:szCs w:val="20"/>
              </w:rPr>
              <w:t>---</w:t>
            </w:r>
          </w:p>
        </w:tc>
        <w:tc>
          <w:tcPr>
            <w:tcW w:w="869" w:type="dxa"/>
            <w:shd w:val="clear" w:color="auto" w:fill="FFFFFF"/>
          </w:tcPr>
          <w:p w14:paraId="565D003B"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CA3305B" w14:textId="48DEB40B" w:rsidTr="00037F30">
        <w:trPr>
          <w:cantSplit/>
          <w:trHeight w:val="397"/>
          <w:jc w:val="center"/>
        </w:trPr>
        <w:tc>
          <w:tcPr>
            <w:tcW w:w="545" w:type="dxa"/>
            <w:shd w:val="clear" w:color="auto" w:fill="E6E6E6"/>
            <w:vAlign w:val="center"/>
          </w:tcPr>
          <w:p w14:paraId="01629C59" w14:textId="30EEE9ED" w:rsidR="00A40AEF" w:rsidRPr="003B7971"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19</w:t>
            </w:r>
          </w:p>
        </w:tc>
        <w:tc>
          <w:tcPr>
            <w:tcW w:w="3543" w:type="dxa"/>
            <w:shd w:val="clear" w:color="auto" w:fill="E6E6E6"/>
            <w:vAlign w:val="center"/>
          </w:tcPr>
          <w:p w14:paraId="3F14AA0B" w14:textId="77777777" w:rsidR="00A40AEF" w:rsidRPr="00505B07" w:rsidRDefault="00A40AEF" w:rsidP="0092639F">
            <w:pPr>
              <w:spacing w:after="0" w:line="240" w:lineRule="auto"/>
              <w:rPr>
                <w:rFonts w:ascii="Tahoma" w:hAnsi="Tahoma" w:cs="Tahoma"/>
                <w:sz w:val="20"/>
                <w:szCs w:val="20"/>
              </w:rPr>
            </w:pPr>
            <w:r w:rsidRPr="00505B07">
              <w:rPr>
                <w:rFonts w:ascii="Tahoma" w:hAnsi="Tahoma" w:cs="Tahoma"/>
                <w:sz w:val="20"/>
                <w:szCs w:val="20"/>
              </w:rPr>
              <w:t>Trwała niezdolność do pracy</w:t>
            </w:r>
          </w:p>
        </w:tc>
        <w:tc>
          <w:tcPr>
            <w:tcW w:w="1418" w:type="dxa"/>
            <w:shd w:val="clear" w:color="auto" w:fill="FFFFFF"/>
            <w:vAlign w:val="center"/>
          </w:tcPr>
          <w:p w14:paraId="16CC4C2E" w14:textId="387C74F3"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20 000</w:t>
            </w:r>
          </w:p>
        </w:tc>
        <w:tc>
          <w:tcPr>
            <w:tcW w:w="1134" w:type="dxa"/>
            <w:shd w:val="clear" w:color="auto" w:fill="FFFFFF"/>
            <w:vAlign w:val="center"/>
          </w:tcPr>
          <w:p w14:paraId="36933A08"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49261D06" w14:textId="4BD0FF5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25 000</w:t>
            </w:r>
          </w:p>
        </w:tc>
        <w:tc>
          <w:tcPr>
            <w:tcW w:w="992" w:type="dxa"/>
            <w:shd w:val="clear" w:color="auto" w:fill="FFFFFF"/>
            <w:vAlign w:val="center"/>
          </w:tcPr>
          <w:p w14:paraId="56343A08"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B110CAD" w14:textId="6197580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30 000</w:t>
            </w:r>
          </w:p>
        </w:tc>
        <w:tc>
          <w:tcPr>
            <w:tcW w:w="869" w:type="dxa"/>
            <w:shd w:val="clear" w:color="auto" w:fill="FFFFFF"/>
          </w:tcPr>
          <w:p w14:paraId="22ADF752"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43F34CA" w14:textId="06F5B8CB" w:rsidTr="00037F30">
        <w:trPr>
          <w:cantSplit/>
          <w:trHeight w:val="397"/>
          <w:jc w:val="center"/>
        </w:trPr>
        <w:tc>
          <w:tcPr>
            <w:tcW w:w="545" w:type="dxa"/>
            <w:shd w:val="clear" w:color="auto" w:fill="E6E6E6"/>
            <w:vAlign w:val="center"/>
          </w:tcPr>
          <w:p w14:paraId="0B82D8AC" w14:textId="4D55CC6E" w:rsidR="00A40AEF" w:rsidRPr="003B7971" w:rsidRDefault="00A40AEF" w:rsidP="0092639F">
            <w:pPr>
              <w:spacing w:after="0" w:line="240" w:lineRule="auto"/>
              <w:jc w:val="center"/>
              <w:rPr>
                <w:rFonts w:ascii="Tahoma" w:hAnsi="Tahoma" w:cs="Tahoma"/>
                <w:color w:val="000000"/>
                <w:sz w:val="20"/>
                <w:szCs w:val="20"/>
              </w:rPr>
            </w:pPr>
            <w:r>
              <w:rPr>
                <w:rFonts w:ascii="Tahoma" w:hAnsi="Tahoma" w:cs="Tahoma"/>
                <w:color w:val="000000"/>
                <w:sz w:val="20"/>
                <w:szCs w:val="20"/>
              </w:rPr>
              <w:t>2</w:t>
            </w:r>
            <w:r w:rsidR="002366D5">
              <w:rPr>
                <w:rFonts w:ascii="Tahoma" w:hAnsi="Tahoma" w:cs="Tahoma"/>
                <w:color w:val="000000"/>
                <w:sz w:val="20"/>
                <w:szCs w:val="20"/>
              </w:rPr>
              <w:t>0</w:t>
            </w:r>
          </w:p>
        </w:tc>
        <w:tc>
          <w:tcPr>
            <w:tcW w:w="3543" w:type="dxa"/>
            <w:shd w:val="clear" w:color="auto" w:fill="E6E6E6"/>
            <w:vAlign w:val="center"/>
          </w:tcPr>
          <w:p w14:paraId="35BEE825" w14:textId="77777777" w:rsidR="00A40AEF" w:rsidRPr="00505B07" w:rsidRDefault="00A40AEF" w:rsidP="0092639F">
            <w:pPr>
              <w:spacing w:after="0" w:line="240" w:lineRule="auto"/>
              <w:rPr>
                <w:rFonts w:ascii="Tahoma" w:hAnsi="Tahoma" w:cs="Tahoma"/>
                <w:sz w:val="20"/>
                <w:szCs w:val="20"/>
              </w:rPr>
            </w:pPr>
            <w:r w:rsidRPr="00505B07">
              <w:rPr>
                <w:rFonts w:ascii="Tahoma" w:hAnsi="Tahoma" w:cs="Tahoma"/>
                <w:sz w:val="20"/>
                <w:szCs w:val="20"/>
              </w:rPr>
              <w:t>Leczenie specjalistyczne</w:t>
            </w:r>
          </w:p>
        </w:tc>
        <w:tc>
          <w:tcPr>
            <w:tcW w:w="1418" w:type="dxa"/>
            <w:shd w:val="clear" w:color="auto" w:fill="FFFFFF"/>
            <w:vAlign w:val="center"/>
          </w:tcPr>
          <w:p w14:paraId="77DCACFA" w14:textId="50E3FB7D"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2 500</w:t>
            </w:r>
          </w:p>
        </w:tc>
        <w:tc>
          <w:tcPr>
            <w:tcW w:w="1134" w:type="dxa"/>
            <w:shd w:val="clear" w:color="auto" w:fill="FFFFFF"/>
            <w:vAlign w:val="center"/>
          </w:tcPr>
          <w:p w14:paraId="67E4F558"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5A51AFE" w14:textId="4ACA537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3 000</w:t>
            </w:r>
          </w:p>
        </w:tc>
        <w:tc>
          <w:tcPr>
            <w:tcW w:w="992" w:type="dxa"/>
            <w:shd w:val="clear" w:color="auto" w:fill="FFFFFF"/>
            <w:vAlign w:val="center"/>
          </w:tcPr>
          <w:p w14:paraId="3A095CF0"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47EA5D0D" w14:textId="6B59C5C1"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3 500</w:t>
            </w:r>
          </w:p>
        </w:tc>
        <w:tc>
          <w:tcPr>
            <w:tcW w:w="869" w:type="dxa"/>
            <w:shd w:val="clear" w:color="auto" w:fill="FFFFFF"/>
          </w:tcPr>
          <w:p w14:paraId="1BBEF979"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68B90A70" w14:textId="08755381" w:rsidTr="00037F30">
        <w:trPr>
          <w:cantSplit/>
          <w:trHeight w:val="397"/>
          <w:jc w:val="center"/>
        </w:trPr>
        <w:tc>
          <w:tcPr>
            <w:tcW w:w="545" w:type="dxa"/>
            <w:shd w:val="clear" w:color="auto" w:fill="E6E6E6"/>
            <w:vAlign w:val="center"/>
          </w:tcPr>
          <w:p w14:paraId="57D8D571" w14:textId="130E9B49" w:rsidR="00A40AEF" w:rsidRPr="003B7971" w:rsidRDefault="00A40AEF" w:rsidP="0092639F">
            <w:pPr>
              <w:spacing w:after="0" w:line="240" w:lineRule="auto"/>
              <w:jc w:val="center"/>
              <w:rPr>
                <w:rFonts w:ascii="Tahoma" w:hAnsi="Tahoma" w:cs="Tahoma"/>
                <w:color w:val="000000"/>
                <w:sz w:val="20"/>
                <w:szCs w:val="20"/>
              </w:rPr>
            </w:pPr>
            <w:r>
              <w:rPr>
                <w:rFonts w:ascii="Tahoma" w:hAnsi="Tahoma" w:cs="Tahoma"/>
                <w:color w:val="000000"/>
                <w:sz w:val="20"/>
                <w:szCs w:val="20"/>
              </w:rPr>
              <w:t>2</w:t>
            </w:r>
            <w:r w:rsidR="002366D5">
              <w:rPr>
                <w:rFonts w:ascii="Tahoma" w:hAnsi="Tahoma" w:cs="Tahoma"/>
                <w:color w:val="000000"/>
                <w:sz w:val="20"/>
                <w:szCs w:val="20"/>
              </w:rPr>
              <w:t>1</w:t>
            </w:r>
          </w:p>
        </w:tc>
        <w:tc>
          <w:tcPr>
            <w:tcW w:w="3543" w:type="dxa"/>
            <w:shd w:val="clear" w:color="auto" w:fill="E6E6E6"/>
            <w:vAlign w:val="center"/>
          </w:tcPr>
          <w:p w14:paraId="34812266" w14:textId="77777777" w:rsidR="00A40AEF" w:rsidRPr="00505B07" w:rsidRDefault="00A40AEF" w:rsidP="0092639F">
            <w:pPr>
              <w:spacing w:after="0" w:line="240" w:lineRule="auto"/>
              <w:rPr>
                <w:rFonts w:ascii="Tahoma" w:hAnsi="Tahoma" w:cs="Tahoma"/>
                <w:sz w:val="20"/>
                <w:szCs w:val="20"/>
              </w:rPr>
            </w:pPr>
            <w:r w:rsidRPr="00505B07">
              <w:rPr>
                <w:rFonts w:ascii="Tahoma" w:hAnsi="Tahoma" w:cs="Tahoma"/>
                <w:sz w:val="20"/>
                <w:szCs w:val="20"/>
              </w:rPr>
              <w:t>Karta apteczna / świadczenie apteczne</w:t>
            </w:r>
          </w:p>
        </w:tc>
        <w:tc>
          <w:tcPr>
            <w:tcW w:w="1418" w:type="dxa"/>
            <w:shd w:val="clear" w:color="auto" w:fill="FFFFFF"/>
            <w:vAlign w:val="center"/>
          </w:tcPr>
          <w:p w14:paraId="59116E6E" w14:textId="015E631A"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200</w:t>
            </w:r>
          </w:p>
        </w:tc>
        <w:tc>
          <w:tcPr>
            <w:tcW w:w="1134" w:type="dxa"/>
            <w:shd w:val="clear" w:color="auto" w:fill="FFFFFF"/>
            <w:vAlign w:val="center"/>
          </w:tcPr>
          <w:p w14:paraId="0CC667D4"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3289D8C7" w14:textId="11A54050"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200</w:t>
            </w:r>
          </w:p>
        </w:tc>
        <w:tc>
          <w:tcPr>
            <w:tcW w:w="992" w:type="dxa"/>
            <w:shd w:val="clear" w:color="auto" w:fill="FFFFFF"/>
            <w:vAlign w:val="center"/>
          </w:tcPr>
          <w:p w14:paraId="6D4E1CF0"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0448320A" w14:textId="76F78E2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200</w:t>
            </w:r>
          </w:p>
        </w:tc>
        <w:tc>
          <w:tcPr>
            <w:tcW w:w="869" w:type="dxa"/>
            <w:shd w:val="clear" w:color="auto" w:fill="FFFFFF"/>
          </w:tcPr>
          <w:p w14:paraId="1811265A"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BD19888" w14:textId="64F8FDCB" w:rsidTr="00037F30">
        <w:trPr>
          <w:cantSplit/>
          <w:trHeight w:val="397"/>
          <w:jc w:val="center"/>
        </w:trPr>
        <w:tc>
          <w:tcPr>
            <w:tcW w:w="545" w:type="dxa"/>
            <w:shd w:val="clear" w:color="auto" w:fill="E6E6E6"/>
            <w:vAlign w:val="center"/>
          </w:tcPr>
          <w:p w14:paraId="1DD25038" w14:textId="5B5A55DB" w:rsidR="00A40AEF" w:rsidRPr="003B7971" w:rsidRDefault="00A40AEF" w:rsidP="0092639F">
            <w:pPr>
              <w:spacing w:after="0" w:line="240" w:lineRule="auto"/>
              <w:jc w:val="center"/>
              <w:rPr>
                <w:rFonts w:ascii="Tahoma" w:hAnsi="Tahoma" w:cs="Tahoma"/>
                <w:color w:val="000000"/>
                <w:sz w:val="20"/>
                <w:szCs w:val="20"/>
              </w:rPr>
            </w:pPr>
            <w:r>
              <w:rPr>
                <w:rFonts w:ascii="Tahoma" w:hAnsi="Tahoma" w:cs="Tahoma"/>
                <w:color w:val="000000"/>
                <w:sz w:val="20"/>
                <w:szCs w:val="20"/>
              </w:rPr>
              <w:t>2</w:t>
            </w:r>
            <w:r w:rsidR="002366D5">
              <w:rPr>
                <w:rFonts w:ascii="Tahoma" w:hAnsi="Tahoma" w:cs="Tahoma"/>
                <w:color w:val="000000"/>
                <w:sz w:val="20"/>
                <w:szCs w:val="20"/>
              </w:rPr>
              <w:t>2</w:t>
            </w:r>
          </w:p>
        </w:tc>
        <w:tc>
          <w:tcPr>
            <w:tcW w:w="3543" w:type="dxa"/>
            <w:shd w:val="clear" w:color="auto" w:fill="E6E6E6"/>
            <w:vAlign w:val="center"/>
          </w:tcPr>
          <w:p w14:paraId="285C2C8B"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Operacje Chirurgiczne (najniższa możliwa pojedyncza wypłata z tytułu operacji chirurgicznej)</w:t>
            </w:r>
          </w:p>
        </w:tc>
        <w:tc>
          <w:tcPr>
            <w:tcW w:w="1418" w:type="dxa"/>
            <w:shd w:val="clear" w:color="auto" w:fill="FFFFFF"/>
            <w:vAlign w:val="center"/>
          </w:tcPr>
          <w:p w14:paraId="73258CD0" w14:textId="01D86F7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400</w:t>
            </w:r>
          </w:p>
        </w:tc>
        <w:tc>
          <w:tcPr>
            <w:tcW w:w="1134" w:type="dxa"/>
            <w:shd w:val="clear" w:color="auto" w:fill="FFFFFF"/>
            <w:vAlign w:val="center"/>
          </w:tcPr>
          <w:p w14:paraId="0297E9DF"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8F3CF7B" w14:textId="53C090F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450</w:t>
            </w:r>
          </w:p>
        </w:tc>
        <w:tc>
          <w:tcPr>
            <w:tcW w:w="992" w:type="dxa"/>
            <w:shd w:val="clear" w:color="auto" w:fill="FFFFFF"/>
            <w:vAlign w:val="center"/>
          </w:tcPr>
          <w:p w14:paraId="5C6B4F64"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00036844" w14:textId="2DF1B9BF"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500</w:t>
            </w:r>
          </w:p>
        </w:tc>
        <w:tc>
          <w:tcPr>
            <w:tcW w:w="869" w:type="dxa"/>
            <w:shd w:val="clear" w:color="auto" w:fill="FFFFFF"/>
          </w:tcPr>
          <w:p w14:paraId="3F2D504E"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36420E73" w14:textId="486E87F8" w:rsidTr="00037F30">
        <w:trPr>
          <w:cantSplit/>
          <w:trHeight w:val="397"/>
          <w:jc w:val="center"/>
        </w:trPr>
        <w:tc>
          <w:tcPr>
            <w:tcW w:w="545" w:type="dxa"/>
            <w:shd w:val="clear" w:color="auto" w:fill="E6E6E6"/>
            <w:vAlign w:val="center"/>
          </w:tcPr>
          <w:p w14:paraId="52D54DC8" w14:textId="77777777" w:rsidR="00A40AEF" w:rsidRPr="003B7971" w:rsidRDefault="00A40AEF" w:rsidP="0092639F">
            <w:pPr>
              <w:spacing w:after="0" w:line="240" w:lineRule="auto"/>
              <w:jc w:val="center"/>
              <w:rPr>
                <w:rFonts w:ascii="Tahoma" w:hAnsi="Tahoma" w:cs="Tahoma"/>
                <w:sz w:val="20"/>
                <w:szCs w:val="20"/>
              </w:rPr>
            </w:pPr>
          </w:p>
        </w:tc>
        <w:tc>
          <w:tcPr>
            <w:tcW w:w="3543" w:type="dxa"/>
            <w:shd w:val="clear" w:color="auto" w:fill="E6E6E6"/>
            <w:vAlign w:val="center"/>
          </w:tcPr>
          <w:p w14:paraId="5C15CA38" w14:textId="77777777" w:rsidR="00A40AEF" w:rsidRPr="003B7971" w:rsidRDefault="00A40AEF" w:rsidP="0092639F">
            <w:pPr>
              <w:spacing w:after="0" w:line="240" w:lineRule="auto"/>
              <w:rPr>
                <w:rFonts w:ascii="Tahoma" w:hAnsi="Tahoma" w:cs="Tahoma"/>
                <w:sz w:val="20"/>
                <w:szCs w:val="20"/>
              </w:rPr>
            </w:pPr>
            <w:r w:rsidRPr="003B7971">
              <w:rPr>
                <w:rFonts w:ascii="Tahoma" w:hAnsi="Tahoma" w:cs="Tahoma"/>
                <w:sz w:val="20"/>
                <w:szCs w:val="20"/>
              </w:rPr>
              <w:t>Leczenie szpitalne ubezpieczonego</w:t>
            </w:r>
          </w:p>
        </w:tc>
        <w:tc>
          <w:tcPr>
            <w:tcW w:w="4961" w:type="dxa"/>
            <w:gridSpan w:val="4"/>
            <w:shd w:val="clear" w:color="auto" w:fill="E6E6E6"/>
            <w:vAlign w:val="center"/>
          </w:tcPr>
          <w:p w14:paraId="4AFBBB02" w14:textId="77777777" w:rsidR="00A40AEF" w:rsidRPr="003B7971" w:rsidRDefault="00A40AEF" w:rsidP="0092639F">
            <w:pPr>
              <w:spacing w:after="0" w:line="240" w:lineRule="auto"/>
              <w:rPr>
                <w:rFonts w:ascii="Tahoma" w:hAnsi="Tahoma" w:cs="Tahoma"/>
                <w:sz w:val="20"/>
                <w:szCs w:val="20"/>
                <w:highlight w:val="yellow"/>
              </w:rPr>
            </w:pPr>
          </w:p>
        </w:tc>
        <w:tc>
          <w:tcPr>
            <w:tcW w:w="1134" w:type="dxa"/>
            <w:shd w:val="clear" w:color="auto" w:fill="E6E6E6"/>
            <w:vAlign w:val="center"/>
          </w:tcPr>
          <w:p w14:paraId="75528229" w14:textId="77777777" w:rsidR="00A40AEF" w:rsidRPr="003B7971" w:rsidRDefault="00A40AEF" w:rsidP="0092639F">
            <w:pPr>
              <w:spacing w:after="0" w:line="240" w:lineRule="auto"/>
              <w:rPr>
                <w:rFonts w:ascii="Tahoma" w:hAnsi="Tahoma" w:cs="Tahoma"/>
                <w:sz w:val="20"/>
                <w:szCs w:val="20"/>
                <w:highlight w:val="yellow"/>
              </w:rPr>
            </w:pPr>
          </w:p>
        </w:tc>
        <w:tc>
          <w:tcPr>
            <w:tcW w:w="869" w:type="dxa"/>
            <w:shd w:val="clear" w:color="auto" w:fill="E6E6E6"/>
          </w:tcPr>
          <w:p w14:paraId="53630172" w14:textId="77777777" w:rsidR="00A40AEF" w:rsidRPr="003B7971" w:rsidRDefault="00A40AEF" w:rsidP="0092639F">
            <w:pPr>
              <w:spacing w:after="0" w:line="240" w:lineRule="auto"/>
              <w:rPr>
                <w:rFonts w:ascii="Tahoma" w:hAnsi="Tahoma" w:cs="Tahoma"/>
                <w:sz w:val="20"/>
                <w:szCs w:val="20"/>
                <w:highlight w:val="yellow"/>
              </w:rPr>
            </w:pPr>
          </w:p>
        </w:tc>
      </w:tr>
      <w:tr w:rsidR="00A40AEF" w:rsidRPr="003B7971" w14:paraId="58B2859B" w14:textId="183B4FC7" w:rsidTr="00037F30">
        <w:trPr>
          <w:cantSplit/>
          <w:trHeight w:val="397"/>
          <w:jc w:val="center"/>
        </w:trPr>
        <w:tc>
          <w:tcPr>
            <w:tcW w:w="545" w:type="dxa"/>
            <w:shd w:val="clear" w:color="auto" w:fill="E6E6E6"/>
            <w:vAlign w:val="center"/>
          </w:tcPr>
          <w:p w14:paraId="1F3119A3" w14:textId="77777777" w:rsidR="00A40AEF" w:rsidRPr="003B7971" w:rsidRDefault="00A40AEF" w:rsidP="0092639F">
            <w:pPr>
              <w:pStyle w:val="Nagwek2"/>
              <w:spacing w:before="0" w:line="240" w:lineRule="auto"/>
              <w:jc w:val="center"/>
              <w:rPr>
                <w:rFonts w:ascii="Tahoma" w:hAnsi="Tahoma" w:cs="Tahoma"/>
                <w:color w:val="000000"/>
                <w:sz w:val="20"/>
                <w:szCs w:val="20"/>
              </w:rPr>
            </w:pPr>
          </w:p>
        </w:tc>
        <w:tc>
          <w:tcPr>
            <w:tcW w:w="3543" w:type="dxa"/>
            <w:shd w:val="clear" w:color="auto" w:fill="E6E6E6"/>
            <w:vAlign w:val="center"/>
          </w:tcPr>
          <w:p w14:paraId="39B13D1C" w14:textId="77777777"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Rozszerzenie odpowiedzialności: RP plus kraje</w:t>
            </w:r>
            <w:r w:rsidRPr="003B7971">
              <w:rPr>
                <w:rFonts w:ascii="Tahoma" w:hAnsi="Tahoma" w:cs="Tahoma"/>
                <w:sz w:val="20"/>
                <w:szCs w:val="20"/>
              </w:rPr>
              <w:t xml:space="preserve"> UE</w:t>
            </w:r>
          </w:p>
        </w:tc>
        <w:tc>
          <w:tcPr>
            <w:tcW w:w="1418" w:type="dxa"/>
            <w:shd w:val="clear" w:color="auto" w:fill="FFFFFF"/>
            <w:vAlign w:val="center"/>
          </w:tcPr>
          <w:p w14:paraId="5F822C2B"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134" w:type="dxa"/>
            <w:shd w:val="clear" w:color="auto" w:fill="FFFFFF"/>
            <w:vAlign w:val="center"/>
          </w:tcPr>
          <w:p w14:paraId="1FE55506"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417" w:type="dxa"/>
            <w:shd w:val="clear" w:color="auto" w:fill="FFFFFF"/>
            <w:vAlign w:val="center"/>
          </w:tcPr>
          <w:p w14:paraId="3BFB9422"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992" w:type="dxa"/>
            <w:shd w:val="clear" w:color="auto" w:fill="FFFFFF"/>
            <w:vAlign w:val="center"/>
          </w:tcPr>
          <w:p w14:paraId="3D6EA4BC"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134" w:type="dxa"/>
            <w:shd w:val="clear" w:color="auto" w:fill="FFFFFF"/>
            <w:vAlign w:val="center"/>
          </w:tcPr>
          <w:p w14:paraId="4B21A7F0" w14:textId="5290D451" w:rsidR="00A40AEF" w:rsidRPr="003B7971" w:rsidRDefault="00037F30" w:rsidP="0092639F">
            <w:pPr>
              <w:spacing w:after="0" w:line="240" w:lineRule="auto"/>
              <w:jc w:val="center"/>
              <w:rPr>
                <w:rFonts w:ascii="Tahoma" w:hAnsi="Tahoma" w:cs="Tahoma"/>
                <w:sz w:val="20"/>
                <w:szCs w:val="20"/>
              </w:rPr>
            </w:pPr>
            <w:r>
              <w:rPr>
                <w:rFonts w:ascii="Tahoma" w:hAnsi="Tahoma" w:cs="Tahoma"/>
                <w:sz w:val="20"/>
                <w:szCs w:val="20"/>
              </w:rPr>
              <w:t>Tak</w:t>
            </w:r>
          </w:p>
        </w:tc>
        <w:tc>
          <w:tcPr>
            <w:tcW w:w="869" w:type="dxa"/>
            <w:shd w:val="clear" w:color="auto" w:fill="FFFFFF"/>
            <w:vAlign w:val="center"/>
          </w:tcPr>
          <w:p w14:paraId="36704535" w14:textId="518CBBC0" w:rsidR="00A40AEF" w:rsidRPr="003B7971" w:rsidRDefault="00037F30" w:rsidP="0092639F">
            <w:pPr>
              <w:spacing w:after="0" w:line="240" w:lineRule="auto"/>
              <w:jc w:val="center"/>
              <w:rPr>
                <w:rFonts w:ascii="Tahoma" w:hAnsi="Tahoma" w:cs="Tahoma"/>
                <w:sz w:val="20"/>
                <w:szCs w:val="20"/>
              </w:rPr>
            </w:pPr>
            <w:r>
              <w:rPr>
                <w:rFonts w:ascii="Tahoma" w:hAnsi="Tahoma" w:cs="Tahoma"/>
                <w:sz w:val="20"/>
                <w:szCs w:val="20"/>
              </w:rPr>
              <w:t>Tak</w:t>
            </w:r>
          </w:p>
        </w:tc>
      </w:tr>
      <w:tr w:rsidR="00A40AEF" w:rsidRPr="003B7971" w14:paraId="1A7EEA7F" w14:textId="0C1BD9C6" w:rsidTr="00037F30">
        <w:trPr>
          <w:cantSplit/>
          <w:trHeight w:val="312"/>
          <w:jc w:val="center"/>
        </w:trPr>
        <w:tc>
          <w:tcPr>
            <w:tcW w:w="545" w:type="dxa"/>
            <w:shd w:val="clear" w:color="auto" w:fill="E6E6E6"/>
            <w:vAlign w:val="center"/>
          </w:tcPr>
          <w:p w14:paraId="53BC65D2" w14:textId="19CE1F31" w:rsidR="00A40AEF" w:rsidRPr="003B7971" w:rsidRDefault="00A40AEF" w:rsidP="0092639F">
            <w:pPr>
              <w:pStyle w:val="Nagwek2"/>
              <w:spacing w:before="0" w:line="240" w:lineRule="auto"/>
              <w:jc w:val="center"/>
              <w:rPr>
                <w:rFonts w:ascii="Tahoma" w:hAnsi="Tahoma" w:cs="Tahoma"/>
                <w:color w:val="000000"/>
                <w:sz w:val="20"/>
                <w:szCs w:val="20"/>
              </w:rPr>
            </w:pPr>
            <w:r w:rsidRPr="003B7971">
              <w:rPr>
                <w:rFonts w:ascii="Tahoma" w:hAnsi="Tahoma" w:cs="Tahoma"/>
                <w:color w:val="000000"/>
                <w:sz w:val="20"/>
                <w:szCs w:val="20"/>
              </w:rPr>
              <w:t>2</w:t>
            </w:r>
            <w:r w:rsidR="002366D5">
              <w:rPr>
                <w:rFonts w:ascii="Tahoma" w:hAnsi="Tahoma" w:cs="Tahoma"/>
                <w:color w:val="000000"/>
                <w:sz w:val="20"/>
                <w:szCs w:val="20"/>
              </w:rPr>
              <w:t>3</w:t>
            </w:r>
          </w:p>
        </w:tc>
        <w:tc>
          <w:tcPr>
            <w:tcW w:w="3543" w:type="dxa"/>
            <w:shd w:val="clear" w:color="auto" w:fill="E6E6E6"/>
            <w:vAlign w:val="center"/>
          </w:tcPr>
          <w:p w14:paraId="7D9B134F"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w związku z chorobą</w:t>
            </w:r>
          </w:p>
        </w:tc>
        <w:tc>
          <w:tcPr>
            <w:tcW w:w="1418" w:type="dxa"/>
            <w:shd w:val="clear" w:color="auto" w:fill="FFFFFF"/>
            <w:vAlign w:val="center"/>
          </w:tcPr>
          <w:p w14:paraId="4140BEBA" w14:textId="10B3D26B"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65</w:t>
            </w:r>
          </w:p>
        </w:tc>
        <w:tc>
          <w:tcPr>
            <w:tcW w:w="1134" w:type="dxa"/>
            <w:shd w:val="clear" w:color="auto" w:fill="FFFFFF"/>
            <w:vAlign w:val="center"/>
          </w:tcPr>
          <w:p w14:paraId="6BE1B751"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4D427EC8" w14:textId="5C8A1DEB"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75</w:t>
            </w:r>
          </w:p>
        </w:tc>
        <w:tc>
          <w:tcPr>
            <w:tcW w:w="992" w:type="dxa"/>
            <w:shd w:val="clear" w:color="auto" w:fill="FFFFFF"/>
            <w:vAlign w:val="center"/>
          </w:tcPr>
          <w:p w14:paraId="0B06AF47"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2A22233C" w14:textId="1C8EE45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85</w:t>
            </w:r>
          </w:p>
        </w:tc>
        <w:tc>
          <w:tcPr>
            <w:tcW w:w="869" w:type="dxa"/>
            <w:shd w:val="clear" w:color="auto" w:fill="FFFFFF"/>
            <w:vAlign w:val="center"/>
          </w:tcPr>
          <w:p w14:paraId="237E3A67"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4153B6D6" w14:textId="3C93411C" w:rsidTr="00037F30">
        <w:trPr>
          <w:cantSplit/>
          <w:trHeight w:val="312"/>
          <w:jc w:val="center"/>
        </w:trPr>
        <w:tc>
          <w:tcPr>
            <w:tcW w:w="545" w:type="dxa"/>
            <w:shd w:val="clear" w:color="auto" w:fill="E6E6E6"/>
            <w:vAlign w:val="center"/>
          </w:tcPr>
          <w:p w14:paraId="11F6CA5A" w14:textId="7E3EAE7E"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2</w:t>
            </w:r>
            <w:r w:rsidR="002366D5">
              <w:rPr>
                <w:rFonts w:ascii="Tahoma" w:hAnsi="Tahoma" w:cs="Tahoma"/>
                <w:color w:val="000000"/>
                <w:sz w:val="20"/>
                <w:szCs w:val="20"/>
              </w:rPr>
              <w:t>4</w:t>
            </w:r>
          </w:p>
        </w:tc>
        <w:tc>
          <w:tcPr>
            <w:tcW w:w="3543" w:type="dxa"/>
            <w:shd w:val="clear" w:color="auto" w:fill="E6E6E6"/>
            <w:vAlign w:val="center"/>
          </w:tcPr>
          <w:p w14:paraId="43BDABB9" w14:textId="77777777" w:rsidR="00A40AEF" w:rsidRPr="003B7971" w:rsidRDefault="00A40AEF" w:rsidP="0092639F">
            <w:pPr>
              <w:spacing w:after="0" w:line="240" w:lineRule="auto"/>
              <w:rPr>
                <w:rFonts w:ascii="Tahoma" w:hAnsi="Tahoma" w:cs="Tahoma"/>
                <w:sz w:val="20"/>
                <w:szCs w:val="20"/>
              </w:rPr>
            </w:pPr>
            <w:r w:rsidRPr="003B7971">
              <w:rPr>
                <w:rFonts w:ascii="Tahoma" w:hAnsi="Tahoma" w:cs="Tahoma"/>
                <w:color w:val="000000"/>
                <w:sz w:val="20"/>
                <w:szCs w:val="20"/>
              </w:rPr>
              <w:t>w związku z nieszczęśliwym wypadkiem (od 1 do 14 dnia)</w:t>
            </w:r>
          </w:p>
        </w:tc>
        <w:tc>
          <w:tcPr>
            <w:tcW w:w="1418" w:type="dxa"/>
            <w:shd w:val="clear" w:color="auto" w:fill="FFFFFF"/>
            <w:vAlign w:val="center"/>
          </w:tcPr>
          <w:p w14:paraId="5E71A78E" w14:textId="00D6AD65"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200</w:t>
            </w:r>
          </w:p>
        </w:tc>
        <w:tc>
          <w:tcPr>
            <w:tcW w:w="1134" w:type="dxa"/>
            <w:shd w:val="clear" w:color="auto" w:fill="FFFFFF"/>
            <w:vAlign w:val="center"/>
          </w:tcPr>
          <w:p w14:paraId="4935DA23"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31FE4B9B" w14:textId="36109C46"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230</w:t>
            </w:r>
          </w:p>
        </w:tc>
        <w:tc>
          <w:tcPr>
            <w:tcW w:w="992" w:type="dxa"/>
            <w:shd w:val="clear" w:color="auto" w:fill="FFFFFF"/>
            <w:vAlign w:val="center"/>
          </w:tcPr>
          <w:p w14:paraId="03A73974"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10F70AB1" w14:textId="256E084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255</w:t>
            </w:r>
          </w:p>
        </w:tc>
        <w:tc>
          <w:tcPr>
            <w:tcW w:w="869" w:type="dxa"/>
            <w:shd w:val="clear" w:color="auto" w:fill="FFFFFF"/>
            <w:vAlign w:val="center"/>
          </w:tcPr>
          <w:p w14:paraId="783591C8"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462C3AAB" w14:textId="3A2691DA" w:rsidTr="00037F30">
        <w:trPr>
          <w:cantSplit/>
          <w:trHeight w:val="312"/>
          <w:jc w:val="center"/>
        </w:trPr>
        <w:tc>
          <w:tcPr>
            <w:tcW w:w="545" w:type="dxa"/>
            <w:shd w:val="clear" w:color="auto" w:fill="E6E6E6"/>
            <w:vAlign w:val="center"/>
          </w:tcPr>
          <w:p w14:paraId="439A0336" w14:textId="686C687B"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2</w:t>
            </w:r>
            <w:r w:rsidR="002366D5">
              <w:rPr>
                <w:rFonts w:ascii="Tahoma" w:hAnsi="Tahoma" w:cs="Tahoma"/>
                <w:color w:val="000000"/>
                <w:sz w:val="20"/>
                <w:szCs w:val="20"/>
              </w:rPr>
              <w:t>5</w:t>
            </w:r>
          </w:p>
        </w:tc>
        <w:tc>
          <w:tcPr>
            <w:tcW w:w="3543" w:type="dxa"/>
            <w:shd w:val="clear" w:color="auto" w:fill="E6E6E6"/>
            <w:vAlign w:val="center"/>
          </w:tcPr>
          <w:p w14:paraId="067A15CC" w14:textId="77777777" w:rsidR="00A40AEF" w:rsidRPr="003B7971" w:rsidRDefault="00A40AEF" w:rsidP="0092639F">
            <w:pPr>
              <w:pStyle w:val="Nagwek2"/>
              <w:spacing w:before="0" w:line="240" w:lineRule="auto"/>
              <w:rPr>
                <w:rFonts w:ascii="Tahoma" w:hAnsi="Tahoma" w:cs="Tahoma"/>
                <w:color w:val="000000"/>
                <w:sz w:val="20"/>
                <w:szCs w:val="20"/>
              </w:rPr>
            </w:pPr>
            <w:r w:rsidRPr="003B7971">
              <w:rPr>
                <w:rFonts w:ascii="Tahoma" w:hAnsi="Tahoma" w:cs="Tahoma"/>
                <w:color w:val="000000"/>
                <w:sz w:val="20"/>
                <w:szCs w:val="20"/>
              </w:rPr>
              <w:t>w związku z wypadkiem komunikacyjnym (od 1 do 14 dnia)</w:t>
            </w:r>
          </w:p>
        </w:tc>
        <w:tc>
          <w:tcPr>
            <w:tcW w:w="1418" w:type="dxa"/>
            <w:shd w:val="clear" w:color="auto" w:fill="FFFFFF"/>
            <w:vAlign w:val="center"/>
          </w:tcPr>
          <w:p w14:paraId="14A2EB29" w14:textId="3B32992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260</w:t>
            </w:r>
          </w:p>
        </w:tc>
        <w:tc>
          <w:tcPr>
            <w:tcW w:w="1134" w:type="dxa"/>
            <w:shd w:val="clear" w:color="auto" w:fill="FFFFFF"/>
            <w:vAlign w:val="center"/>
          </w:tcPr>
          <w:p w14:paraId="4924324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0CA991FB" w14:textId="1E0C62EA"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300</w:t>
            </w:r>
          </w:p>
        </w:tc>
        <w:tc>
          <w:tcPr>
            <w:tcW w:w="992" w:type="dxa"/>
            <w:shd w:val="clear" w:color="auto" w:fill="FFFFFF"/>
            <w:vAlign w:val="center"/>
          </w:tcPr>
          <w:p w14:paraId="605208E6"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7361C82C" w14:textId="0A889B44"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340</w:t>
            </w:r>
          </w:p>
        </w:tc>
        <w:tc>
          <w:tcPr>
            <w:tcW w:w="869" w:type="dxa"/>
            <w:shd w:val="clear" w:color="auto" w:fill="FFFFFF"/>
            <w:vAlign w:val="center"/>
          </w:tcPr>
          <w:p w14:paraId="74B63D1F"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1CD46942" w14:textId="0E53C1CE" w:rsidTr="00037F30">
        <w:trPr>
          <w:cantSplit/>
          <w:trHeight w:val="312"/>
          <w:jc w:val="center"/>
        </w:trPr>
        <w:tc>
          <w:tcPr>
            <w:tcW w:w="545" w:type="dxa"/>
            <w:shd w:val="clear" w:color="auto" w:fill="E6E6E6"/>
            <w:vAlign w:val="center"/>
          </w:tcPr>
          <w:p w14:paraId="29D3872B" w14:textId="398685AB"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2</w:t>
            </w:r>
            <w:r w:rsidR="002366D5">
              <w:rPr>
                <w:rFonts w:ascii="Tahoma" w:hAnsi="Tahoma" w:cs="Tahoma"/>
                <w:color w:val="000000"/>
                <w:sz w:val="20"/>
                <w:szCs w:val="20"/>
              </w:rPr>
              <w:t>6</w:t>
            </w:r>
          </w:p>
        </w:tc>
        <w:tc>
          <w:tcPr>
            <w:tcW w:w="3543" w:type="dxa"/>
            <w:shd w:val="clear" w:color="auto" w:fill="E6E6E6"/>
            <w:vAlign w:val="center"/>
          </w:tcPr>
          <w:p w14:paraId="32F53651"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w związku z wypadkiem przy pracy (od 1 do 14 dnia)</w:t>
            </w:r>
          </w:p>
        </w:tc>
        <w:tc>
          <w:tcPr>
            <w:tcW w:w="1418" w:type="dxa"/>
            <w:shd w:val="clear" w:color="auto" w:fill="FFFFFF"/>
            <w:vAlign w:val="center"/>
          </w:tcPr>
          <w:p w14:paraId="04319606" w14:textId="127C7D95"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260</w:t>
            </w:r>
          </w:p>
        </w:tc>
        <w:tc>
          <w:tcPr>
            <w:tcW w:w="1134" w:type="dxa"/>
            <w:shd w:val="clear" w:color="auto" w:fill="FFFFFF"/>
            <w:vAlign w:val="center"/>
          </w:tcPr>
          <w:p w14:paraId="7D551A6D"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44E3B4EB" w14:textId="7D6046AB"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300</w:t>
            </w:r>
          </w:p>
        </w:tc>
        <w:tc>
          <w:tcPr>
            <w:tcW w:w="992" w:type="dxa"/>
            <w:shd w:val="clear" w:color="auto" w:fill="FFFFFF"/>
            <w:vAlign w:val="center"/>
          </w:tcPr>
          <w:p w14:paraId="6EA075CF"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7F15D0C" w14:textId="0B8B757E"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340</w:t>
            </w:r>
          </w:p>
        </w:tc>
        <w:tc>
          <w:tcPr>
            <w:tcW w:w="869" w:type="dxa"/>
            <w:shd w:val="clear" w:color="auto" w:fill="FFFFFF"/>
            <w:vAlign w:val="center"/>
          </w:tcPr>
          <w:p w14:paraId="3E3EB2E9"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24DF5DB2" w14:textId="06625B88" w:rsidTr="00037F30">
        <w:trPr>
          <w:cantSplit/>
          <w:trHeight w:val="312"/>
          <w:jc w:val="center"/>
        </w:trPr>
        <w:tc>
          <w:tcPr>
            <w:tcW w:w="545" w:type="dxa"/>
            <w:shd w:val="clear" w:color="auto" w:fill="E6E6E6"/>
            <w:vAlign w:val="center"/>
          </w:tcPr>
          <w:p w14:paraId="1BD6C18D" w14:textId="64B1A85F"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2</w:t>
            </w:r>
            <w:r w:rsidR="002366D5">
              <w:rPr>
                <w:rFonts w:ascii="Tahoma" w:hAnsi="Tahoma" w:cs="Tahoma"/>
                <w:color w:val="000000"/>
                <w:sz w:val="20"/>
                <w:szCs w:val="20"/>
              </w:rPr>
              <w:t>7</w:t>
            </w:r>
          </w:p>
        </w:tc>
        <w:tc>
          <w:tcPr>
            <w:tcW w:w="3543" w:type="dxa"/>
            <w:shd w:val="clear" w:color="auto" w:fill="E6E6E6"/>
            <w:vAlign w:val="center"/>
          </w:tcPr>
          <w:p w14:paraId="18CBF705"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w związku z wypadkiem komunikacyjnym przy pracy</w:t>
            </w:r>
          </w:p>
          <w:p w14:paraId="63D04884"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(od 1 do 14 dnia pobytu)</w:t>
            </w:r>
          </w:p>
        </w:tc>
        <w:tc>
          <w:tcPr>
            <w:tcW w:w="1418" w:type="dxa"/>
            <w:shd w:val="clear" w:color="auto" w:fill="FFFFFF"/>
            <w:vAlign w:val="center"/>
          </w:tcPr>
          <w:p w14:paraId="487AD7A7" w14:textId="2A93A6C2"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325</w:t>
            </w:r>
          </w:p>
        </w:tc>
        <w:tc>
          <w:tcPr>
            <w:tcW w:w="1134" w:type="dxa"/>
            <w:shd w:val="clear" w:color="auto" w:fill="FFFFFF"/>
            <w:vAlign w:val="center"/>
          </w:tcPr>
          <w:p w14:paraId="2BB00A7F"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B8F6209" w14:textId="20558C8F"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375</w:t>
            </w:r>
          </w:p>
        </w:tc>
        <w:tc>
          <w:tcPr>
            <w:tcW w:w="992" w:type="dxa"/>
            <w:shd w:val="clear" w:color="auto" w:fill="FFFFFF"/>
            <w:vAlign w:val="center"/>
          </w:tcPr>
          <w:p w14:paraId="66B0BA13"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40F8BDE0" w14:textId="05E1C19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425</w:t>
            </w:r>
          </w:p>
        </w:tc>
        <w:tc>
          <w:tcPr>
            <w:tcW w:w="869" w:type="dxa"/>
            <w:shd w:val="clear" w:color="auto" w:fill="FFFFFF"/>
            <w:vAlign w:val="center"/>
          </w:tcPr>
          <w:p w14:paraId="065E1D71"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36DE4242" w14:textId="639C31E5" w:rsidTr="00037F30">
        <w:trPr>
          <w:cantSplit/>
          <w:trHeight w:val="312"/>
          <w:jc w:val="center"/>
        </w:trPr>
        <w:tc>
          <w:tcPr>
            <w:tcW w:w="545" w:type="dxa"/>
            <w:shd w:val="clear" w:color="auto" w:fill="E6E6E6"/>
            <w:vAlign w:val="center"/>
          </w:tcPr>
          <w:p w14:paraId="281A33A2" w14:textId="160255AF" w:rsidR="00A40AEF" w:rsidRPr="003B7971"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28</w:t>
            </w:r>
          </w:p>
        </w:tc>
        <w:tc>
          <w:tcPr>
            <w:tcW w:w="3543" w:type="dxa"/>
            <w:shd w:val="clear" w:color="auto" w:fill="E6E6E6"/>
            <w:vAlign w:val="center"/>
          </w:tcPr>
          <w:p w14:paraId="103B89A6"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w związku z zawałem serca lub udarem mózgu (od 1 do 14 dnia)</w:t>
            </w:r>
          </w:p>
        </w:tc>
        <w:tc>
          <w:tcPr>
            <w:tcW w:w="1418" w:type="dxa"/>
            <w:shd w:val="clear" w:color="auto" w:fill="FFFFFF"/>
            <w:vAlign w:val="center"/>
          </w:tcPr>
          <w:p w14:paraId="571C56D5" w14:textId="5FE4146F"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160</w:t>
            </w:r>
          </w:p>
        </w:tc>
        <w:tc>
          <w:tcPr>
            <w:tcW w:w="1134" w:type="dxa"/>
            <w:shd w:val="clear" w:color="auto" w:fill="FFFFFF"/>
            <w:vAlign w:val="center"/>
          </w:tcPr>
          <w:p w14:paraId="753C05B0"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1AB328C0" w14:textId="0B7A3CF6"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170</w:t>
            </w:r>
          </w:p>
        </w:tc>
        <w:tc>
          <w:tcPr>
            <w:tcW w:w="992" w:type="dxa"/>
            <w:shd w:val="clear" w:color="auto" w:fill="FFFFFF"/>
            <w:vAlign w:val="center"/>
          </w:tcPr>
          <w:p w14:paraId="662F124F"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08AC3387" w14:textId="00E375D6"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180</w:t>
            </w:r>
          </w:p>
        </w:tc>
        <w:tc>
          <w:tcPr>
            <w:tcW w:w="869" w:type="dxa"/>
            <w:shd w:val="clear" w:color="auto" w:fill="FFFFFF"/>
            <w:vAlign w:val="center"/>
          </w:tcPr>
          <w:p w14:paraId="7A3300B8"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008A23CF" w14:textId="11AF8D94" w:rsidTr="00037F30">
        <w:trPr>
          <w:cantSplit/>
          <w:trHeight w:val="312"/>
          <w:jc w:val="center"/>
        </w:trPr>
        <w:tc>
          <w:tcPr>
            <w:tcW w:w="545" w:type="dxa"/>
            <w:shd w:val="clear" w:color="auto" w:fill="E6E6E6"/>
            <w:vAlign w:val="center"/>
          </w:tcPr>
          <w:p w14:paraId="07A0A47D" w14:textId="3265AF92" w:rsidR="00A40AEF" w:rsidRPr="003B7971" w:rsidRDefault="002366D5" w:rsidP="0092639F">
            <w:pPr>
              <w:spacing w:after="0" w:line="240" w:lineRule="auto"/>
              <w:jc w:val="center"/>
              <w:rPr>
                <w:rFonts w:ascii="Tahoma" w:hAnsi="Tahoma" w:cs="Tahoma"/>
                <w:color w:val="000000"/>
                <w:sz w:val="20"/>
                <w:szCs w:val="20"/>
              </w:rPr>
            </w:pPr>
            <w:r>
              <w:rPr>
                <w:rFonts w:ascii="Tahoma" w:hAnsi="Tahoma" w:cs="Tahoma"/>
                <w:color w:val="000000"/>
                <w:sz w:val="20"/>
                <w:szCs w:val="20"/>
              </w:rPr>
              <w:t>29</w:t>
            </w:r>
          </w:p>
        </w:tc>
        <w:tc>
          <w:tcPr>
            <w:tcW w:w="3543" w:type="dxa"/>
            <w:shd w:val="clear" w:color="auto" w:fill="E6E6E6"/>
            <w:vAlign w:val="center"/>
          </w:tcPr>
          <w:p w14:paraId="38D2FFF7"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w związku z nieszczęśliwym wypadkiem, wypadkiem komunikacyjnym, przy pracy, zawałem serca lub udarem mózgu (od 15 dnia pobytu)</w:t>
            </w:r>
          </w:p>
        </w:tc>
        <w:tc>
          <w:tcPr>
            <w:tcW w:w="1418" w:type="dxa"/>
            <w:shd w:val="clear" w:color="auto" w:fill="FFFFFF"/>
            <w:vAlign w:val="center"/>
          </w:tcPr>
          <w:p w14:paraId="11B2752F" w14:textId="6F8FCB5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65</w:t>
            </w:r>
          </w:p>
        </w:tc>
        <w:tc>
          <w:tcPr>
            <w:tcW w:w="1134" w:type="dxa"/>
            <w:shd w:val="clear" w:color="auto" w:fill="FFFFFF"/>
            <w:vAlign w:val="center"/>
          </w:tcPr>
          <w:p w14:paraId="0646465F"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51066A20" w14:textId="5CE1FB7E"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75</w:t>
            </w:r>
          </w:p>
        </w:tc>
        <w:tc>
          <w:tcPr>
            <w:tcW w:w="992" w:type="dxa"/>
            <w:shd w:val="clear" w:color="auto" w:fill="FFFFFF"/>
            <w:vAlign w:val="center"/>
          </w:tcPr>
          <w:p w14:paraId="7E222FA1"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696E8E0" w14:textId="08B7393B"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85</w:t>
            </w:r>
          </w:p>
        </w:tc>
        <w:tc>
          <w:tcPr>
            <w:tcW w:w="869" w:type="dxa"/>
            <w:shd w:val="clear" w:color="auto" w:fill="FFFFFF"/>
            <w:vAlign w:val="center"/>
          </w:tcPr>
          <w:p w14:paraId="16D72EA0" w14:textId="77777777" w:rsidR="00A40AEF" w:rsidRPr="003B7971" w:rsidRDefault="00A40AEF" w:rsidP="0092639F">
            <w:pPr>
              <w:spacing w:after="0" w:line="240" w:lineRule="auto"/>
              <w:jc w:val="center"/>
              <w:rPr>
                <w:rFonts w:ascii="Tahoma" w:hAnsi="Tahoma" w:cs="Tahoma"/>
                <w:sz w:val="20"/>
                <w:szCs w:val="20"/>
                <w:highlight w:val="yellow"/>
              </w:rPr>
            </w:pPr>
          </w:p>
        </w:tc>
      </w:tr>
      <w:tr w:rsidR="00A40AEF" w:rsidRPr="003B7971" w14:paraId="79D35822" w14:textId="58246B04" w:rsidTr="00037F30">
        <w:trPr>
          <w:cantSplit/>
          <w:trHeight w:val="312"/>
          <w:jc w:val="center"/>
        </w:trPr>
        <w:tc>
          <w:tcPr>
            <w:tcW w:w="545" w:type="dxa"/>
            <w:shd w:val="clear" w:color="auto" w:fill="E6E6E6"/>
            <w:vAlign w:val="center"/>
          </w:tcPr>
          <w:p w14:paraId="4E8C7A77" w14:textId="50ED9F61"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3</w:t>
            </w:r>
            <w:r w:rsidR="002366D5">
              <w:rPr>
                <w:rFonts w:ascii="Tahoma" w:hAnsi="Tahoma" w:cs="Tahoma"/>
                <w:color w:val="000000"/>
                <w:sz w:val="20"/>
                <w:szCs w:val="20"/>
              </w:rPr>
              <w:t>0</w:t>
            </w:r>
          </w:p>
        </w:tc>
        <w:tc>
          <w:tcPr>
            <w:tcW w:w="3543" w:type="dxa"/>
            <w:shd w:val="clear" w:color="auto" w:fill="E6E6E6"/>
            <w:vAlign w:val="center"/>
          </w:tcPr>
          <w:p w14:paraId="7E42FEE5" w14:textId="3F451F39"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 xml:space="preserve">pobyt na </w:t>
            </w:r>
            <w:r>
              <w:rPr>
                <w:rFonts w:ascii="Tahoma" w:hAnsi="Tahoma" w:cs="Tahoma"/>
                <w:color w:val="000000"/>
                <w:sz w:val="20"/>
                <w:szCs w:val="20"/>
              </w:rPr>
              <w:t>OIOM</w:t>
            </w:r>
            <w:r w:rsidRPr="003B7971">
              <w:rPr>
                <w:rFonts w:ascii="Tahoma" w:hAnsi="Tahoma" w:cs="Tahoma"/>
                <w:color w:val="000000"/>
                <w:sz w:val="20"/>
                <w:szCs w:val="20"/>
              </w:rPr>
              <w:t xml:space="preserve"> (jednorazowo)</w:t>
            </w:r>
          </w:p>
        </w:tc>
        <w:tc>
          <w:tcPr>
            <w:tcW w:w="1418" w:type="dxa"/>
            <w:shd w:val="clear" w:color="auto" w:fill="FFFFFF"/>
            <w:vAlign w:val="center"/>
          </w:tcPr>
          <w:p w14:paraId="6B39906C" w14:textId="0CE7611F"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600</w:t>
            </w:r>
          </w:p>
        </w:tc>
        <w:tc>
          <w:tcPr>
            <w:tcW w:w="1134" w:type="dxa"/>
            <w:shd w:val="clear" w:color="auto" w:fill="FFFFFF"/>
            <w:vAlign w:val="center"/>
          </w:tcPr>
          <w:p w14:paraId="1A667B8B"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689E4428" w14:textId="47B6A1C7"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700</w:t>
            </w:r>
          </w:p>
        </w:tc>
        <w:tc>
          <w:tcPr>
            <w:tcW w:w="992" w:type="dxa"/>
            <w:shd w:val="clear" w:color="auto" w:fill="FFFFFF"/>
            <w:vAlign w:val="center"/>
          </w:tcPr>
          <w:p w14:paraId="1AA9A95F"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5FB452D4" w14:textId="18E8B029"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800</w:t>
            </w:r>
          </w:p>
        </w:tc>
        <w:tc>
          <w:tcPr>
            <w:tcW w:w="869" w:type="dxa"/>
            <w:shd w:val="clear" w:color="auto" w:fill="FFFFFF"/>
            <w:vAlign w:val="center"/>
          </w:tcPr>
          <w:p w14:paraId="082A6FD1" w14:textId="77777777" w:rsidR="00A40AEF" w:rsidRPr="003B7971" w:rsidRDefault="00A40AEF" w:rsidP="0092639F">
            <w:pPr>
              <w:spacing w:after="0" w:line="240" w:lineRule="auto"/>
              <w:jc w:val="center"/>
              <w:rPr>
                <w:rFonts w:ascii="Tahoma" w:hAnsi="Tahoma" w:cs="Tahoma"/>
                <w:sz w:val="20"/>
                <w:szCs w:val="20"/>
              </w:rPr>
            </w:pPr>
          </w:p>
        </w:tc>
      </w:tr>
      <w:tr w:rsidR="00A40AEF" w:rsidRPr="003B7971" w14:paraId="6A2B3855" w14:textId="5F1065F6" w:rsidTr="00037F30">
        <w:trPr>
          <w:cantSplit/>
          <w:trHeight w:val="312"/>
          <w:jc w:val="center"/>
        </w:trPr>
        <w:tc>
          <w:tcPr>
            <w:tcW w:w="545" w:type="dxa"/>
            <w:shd w:val="clear" w:color="auto" w:fill="E6E6E6"/>
            <w:vAlign w:val="center"/>
          </w:tcPr>
          <w:p w14:paraId="3BE8FA27" w14:textId="1EF47295" w:rsidR="00A40AEF" w:rsidRPr="003B7971" w:rsidRDefault="00A40AEF" w:rsidP="0092639F">
            <w:pPr>
              <w:spacing w:after="0" w:line="240" w:lineRule="auto"/>
              <w:jc w:val="center"/>
              <w:rPr>
                <w:rFonts w:ascii="Tahoma" w:hAnsi="Tahoma" w:cs="Tahoma"/>
                <w:color w:val="000000"/>
                <w:sz w:val="20"/>
                <w:szCs w:val="20"/>
              </w:rPr>
            </w:pPr>
            <w:r w:rsidRPr="003B7971">
              <w:rPr>
                <w:rFonts w:ascii="Tahoma" w:hAnsi="Tahoma" w:cs="Tahoma"/>
                <w:color w:val="000000"/>
                <w:sz w:val="20"/>
                <w:szCs w:val="20"/>
              </w:rPr>
              <w:t>3</w:t>
            </w:r>
            <w:r w:rsidR="002366D5">
              <w:rPr>
                <w:rFonts w:ascii="Tahoma" w:hAnsi="Tahoma" w:cs="Tahoma"/>
                <w:color w:val="000000"/>
                <w:sz w:val="20"/>
                <w:szCs w:val="20"/>
              </w:rPr>
              <w:t>1</w:t>
            </w:r>
          </w:p>
        </w:tc>
        <w:tc>
          <w:tcPr>
            <w:tcW w:w="3543" w:type="dxa"/>
            <w:shd w:val="clear" w:color="auto" w:fill="E6E6E6"/>
            <w:vAlign w:val="center"/>
          </w:tcPr>
          <w:p w14:paraId="73D16FEC"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świadczenie za rekonwalescencję (dziennie)</w:t>
            </w:r>
          </w:p>
        </w:tc>
        <w:tc>
          <w:tcPr>
            <w:tcW w:w="1418" w:type="dxa"/>
            <w:shd w:val="clear" w:color="auto" w:fill="FFFFFF"/>
            <w:vAlign w:val="center"/>
          </w:tcPr>
          <w:p w14:paraId="44BFB50F" w14:textId="7234BE6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37,50</w:t>
            </w:r>
          </w:p>
        </w:tc>
        <w:tc>
          <w:tcPr>
            <w:tcW w:w="1134" w:type="dxa"/>
            <w:shd w:val="clear" w:color="auto" w:fill="FFFFFF"/>
            <w:vAlign w:val="center"/>
          </w:tcPr>
          <w:p w14:paraId="0991D1E6" w14:textId="77777777" w:rsidR="00A40AEF" w:rsidRPr="00505B07" w:rsidRDefault="00A40AEF" w:rsidP="0092639F">
            <w:pPr>
              <w:spacing w:after="0" w:line="240" w:lineRule="auto"/>
              <w:jc w:val="center"/>
              <w:rPr>
                <w:rFonts w:ascii="Tahoma" w:hAnsi="Tahoma" w:cs="Tahoma"/>
                <w:sz w:val="20"/>
                <w:szCs w:val="20"/>
              </w:rPr>
            </w:pPr>
          </w:p>
        </w:tc>
        <w:tc>
          <w:tcPr>
            <w:tcW w:w="1417" w:type="dxa"/>
            <w:shd w:val="clear" w:color="auto" w:fill="FFFFFF"/>
            <w:vAlign w:val="center"/>
          </w:tcPr>
          <w:p w14:paraId="3A2E290A" w14:textId="1125317C"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40</w:t>
            </w:r>
          </w:p>
        </w:tc>
        <w:tc>
          <w:tcPr>
            <w:tcW w:w="992" w:type="dxa"/>
            <w:shd w:val="clear" w:color="auto" w:fill="FFFFFF"/>
            <w:vAlign w:val="center"/>
          </w:tcPr>
          <w:p w14:paraId="17E93F39" w14:textId="77777777" w:rsidR="00A40AEF" w:rsidRPr="00505B07" w:rsidRDefault="00A40AEF" w:rsidP="0092639F">
            <w:pPr>
              <w:spacing w:after="0" w:line="240" w:lineRule="auto"/>
              <w:jc w:val="center"/>
              <w:rPr>
                <w:rFonts w:ascii="Tahoma" w:hAnsi="Tahoma" w:cs="Tahoma"/>
                <w:sz w:val="20"/>
                <w:szCs w:val="20"/>
              </w:rPr>
            </w:pPr>
          </w:p>
        </w:tc>
        <w:tc>
          <w:tcPr>
            <w:tcW w:w="1134" w:type="dxa"/>
            <w:shd w:val="clear" w:color="auto" w:fill="FFFFFF"/>
            <w:vAlign w:val="center"/>
          </w:tcPr>
          <w:p w14:paraId="0E4E5BB7" w14:textId="6494A278" w:rsidR="00A40AEF" w:rsidRPr="00505B07" w:rsidRDefault="00037F30" w:rsidP="0092639F">
            <w:pPr>
              <w:spacing w:after="0" w:line="240" w:lineRule="auto"/>
              <w:jc w:val="center"/>
              <w:rPr>
                <w:rFonts w:ascii="Tahoma" w:hAnsi="Tahoma" w:cs="Tahoma"/>
                <w:sz w:val="20"/>
                <w:szCs w:val="20"/>
              </w:rPr>
            </w:pPr>
            <w:r w:rsidRPr="00505B07">
              <w:rPr>
                <w:rFonts w:ascii="Tahoma" w:hAnsi="Tahoma" w:cs="Tahoma"/>
                <w:sz w:val="20"/>
                <w:szCs w:val="20"/>
              </w:rPr>
              <w:t>45</w:t>
            </w:r>
          </w:p>
        </w:tc>
        <w:tc>
          <w:tcPr>
            <w:tcW w:w="869" w:type="dxa"/>
            <w:shd w:val="clear" w:color="auto" w:fill="FFFFFF"/>
            <w:vAlign w:val="center"/>
          </w:tcPr>
          <w:p w14:paraId="132481AF" w14:textId="77777777" w:rsidR="00A40AEF" w:rsidRPr="003B7971" w:rsidRDefault="00A40AEF" w:rsidP="0092639F">
            <w:pPr>
              <w:spacing w:after="0" w:line="240" w:lineRule="auto"/>
              <w:jc w:val="center"/>
              <w:rPr>
                <w:rFonts w:ascii="Tahoma" w:hAnsi="Tahoma" w:cs="Tahoma"/>
                <w:sz w:val="20"/>
                <w:szCs w:val="20"/>
              </w:rPr>
            </w:pPr>
          </w:p>
        </w:tc>
      </w:tr>
      <w:tr w:rsidR="00A40AEF" w:rsidRPr="003B7971" w14:paraId="17232081" w14:textId="7A8FDEF4" w:rsidTr="00037F30">
        <w:trPr>
          <w:cantSplit/>
          <w:trHeight w:val="312"/>
          <w:jc w:val="center"/>
        </w:trPr>
        <w:tc>
          <w:tcPr>
            <w:tcW w:w="545" w:type="dxa"/>
            <w:shd w:val="clear" w:color="auto" w:fill="E6E6E6"/>
            <w:vAlign w:val="center"/>
          </w:tcPr>
          <w:p w14:paraId="171D11CA" w14:textId="77777777" w:rsidR="00A40AEF" w:rsidRPr="003B7971" w:rsidRDefault="00A40AEF" w:rsidP="0092639F">
            <w:pPr>
              <w:spacing w:after="0" w:line="240" w:lineRule="auto"/>
              <w:jc w:val="center"/>
              <w:rPr>
                <w:rFonts w:ascii="Tahoma" w:hAnsi="Tahoma" w:cs="Tahoma"/>
                <w:color w:val="000000"/>
                <w:sz w:val="20"/>
                <w:szCs w:val="20"/>
              </w:rPr>
            </w:pPr>
          </w:p>
        </w:tc>
        <w:tc>
          <w:tcPr>
            <w:tcW w:w="3543" w:type="dxa"/>
            <w:shd w:val="clear" w:color="auto" w:fill="E6E6E6"/>
            <w:vAlign w:val="center"/>
          </w:tcPr>
          <w:p w14:paraId="51401DFE" w14:textId="77777777" w:rsidR="00A40AEF" w:rsidRPr="003B7971" w:rsidRDefault="00A40AE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 xml:space="preserve"> Prawo do indywidualnej kontynuacji</w:t>
            </w:r>
          </w:p>
        </w:tc>
        <w:tc>
          <w:tcPr>
            <w:tcW w:w="1418" w:type="dxa"/>
            <w:shd w:val="clear" w:color="auto" w:fill="FFFFFF"/>
            <w:vAlign w:val="center"/>
          </w:tcPr>
          <w:p w14:paraId="23CB682D"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134" w:type="dxa"/>
            <w:shd w:val="clear" w:color="auto" w:fill="FFFFFF"/>
            <w:vAlign w:val="center"/>
          </w:tcPr>
          <w:p w14:paraId="4D684417"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417" w:type="dxa"/>
            <w:shd w:val="clear" w:color="auto" w:fill="FFFFFF"/>
            <w:vAlign w:val="center"/>
          </w:tcPr>
          <w:p w14:paraId="3408F39C"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992" w:type="dxa"/>
            <w:shd w:val="clear" w:color="auto" w:fill="FFFFFF"/>
            <w:vAlign w:val="center"/>
          </w:tcPr>
          <w:p w14:paraId="56766590" w14:textId="77777777" w:rsidR="00A40AEF" w:rsidRPr="003B7971" w:rsidRDefault="00A40AEF" w:rsidP="0092639F">
            <w:pPr>
              <w:spacing w:after="0" w:line="240" w:lineRule="auto"/>
              <w:jc w:val="center"/>
              <w:rPr>
                <w:rFonts w:ascii="Tahoma" w:hAnsi="Tahoma" w:cs="Tahoma"/>
                <w:sz w:val="20"/>
                <w:szCs w:val="20"/>
              </w:rPr>
            </w:pPr>
            <w:r w:rsidRPr="003B7971">
              <w:rPr>
                <w:rFonts w:ascii="Tahoma" w:hAnsi="Tahoma" w:cs="Tahoma"/>
                <w:sz w:val="20"/>
                <w:szCs w:val="20"/>
              </w:rPr>
              <w:t>Tak</w:t>
            </w:r>
          </w:p>
        </w:tc>
        <w:tc>
          <w:tcPr>
            <w:tcW w:w="1134" w:type="dxa"/>
            <w:shd w:val="clear" w:color="auto" w:fill="FFFFFF"/>
            <w:vAlign w:val="center"/>
          </w:tcPr>
          <w:p w14:paraId="67A2F835" w14:textId="0E203135" w:rsidR="00A40AEF" w:rsidRPr="003B7971" w:rsidRDefault="00037F30" w:rsidP="0092639F">
            <w:pPr>
              <w:spacing w:after="0" w:line="240" w:lineRule="auto"/>
              <w:jc w:val="center"/>
              <w:rPr>
                <w:rFonts w:ascii="Tahoma" w:hAnsi="Tahoma" w:cs="Tahoma"/>
                <w:sz w:val="20"/>
                <w:szCs w:val="20"/>
              </w:rPr>
            </w:pPr>
            <w:r>
              <w:rPr>
                <w:rFonts w:ascii="Tahoma" w:hAnsi="Tahoma" w:cs="Tahoma"/>
                <w:sz w:val="20"/>
                <w:szCs w:val="20"/>
              </w:rPr>
              <w:t>Tak</w:t>
            </w:r>
          </w:p>
        </w:tc>
        <w:tc>
          <w:tcPr>
            <w:tcW w:w="869" w:type="dxa"/>
            <w:shd w:val="clear" w:color="auto" w:fill="FFFFFF"/>
            <w:vAlign w:val="center"/>
          </w:tcPr>
          <w:p w14:paraId="7C69224F" w14:textId="1DC6C282" w:rsidR="00A40AEF" w:rsidRPr="003B7971" w:rsidRDefault="00037F30" w:rsidP="0092639F">
            <w:pPr>
              <w:spacing w:after="0" w:line="240" w:lineRule="auto"/>
              <w:jc w:val="center"/>
              <w:rPr>
                <w:rFonts w:ascii="Tahoma" w:hAnsi="Tahoma" w:cs="Tahoma"/>
                <w:sz w:val="20"/>
                <w:szCs w:val="20"/>
              </w:rPr>
            </w:pPr>
            <w:r>
              <w:rPr>
                <w:rFonts w:ascii="Tahoma" w:hAnsi="Tahoma" w:cs="Tahoma"/>
                <w:sz w:val="20"/>
                <w:szCs w:val="20"/>
              </w:rPr>
              <w:t>Tak</w:t>
            </w:r>
          </w:p>
        </w:tc>
      </w:tr>
    </w:tbl>
    <w:p w14:paraId="39A2AA83" w14:textId="77777777" w:rsidR="00A4481F" w:rsidRDefault="00A4481F" w:rsidP="00A4481F">
      <w:pPr>
        <w:suppressAutoHyphens/>
        <w:spacing w:after="0" w:line="240" w:lineRule="auto"/>
        <w:ind w:left="5040"/>
        <w:jc w:val="both"/>
        <w:rPr>
          <w:rFonts w:ascii="Tahoma" w:hAnsi="Tahoma" w:cs="Tahoma"/>
          <w:b/>
          <w:color w:val="000000"/>
          <w:sz w:val="20"/>
          <w:szCs w:val="20"/>
        </w:rPr>
      </w:pPr>
    </w:p>
    <w:p w14:paraId="30743F87" w14:textId="77777777" w:rsidR="00A4481F" w:rsidRPr="003B7971" w:rsidRDefault="00A4481F" w:rsidP="00D70646">
      <w:pPr>
        <w:numPr>
          <w:ilvl w:val="6"/>
          <w:numId w:val="33"/>
        </w:numPr>
        <w:tabs>
          <w:tab w:val="clear" w:pos="2880"/>
          <w:tab w:val="num" w:pos="567"/>
        </w:tabs>
        <w:suppressAutoHyphens/>
        <w:spacing w:after="0" w:line="240" w:lineRule="auto"/>
        <w:ind w:left="5040" w:hanging="5040"/>
        <w:jc w:val="both"/>
        <w:rPr>
          <w:rFonts w:ascii="Tahoma" w:hAnsi="Tahoma" w:cs="Tahoma"/>
          <w:b/>
          <w:color w:val="000000"/>
          <w:sz w:val="20"/>
          <w:szCs w:val="20"/>
        </w:rPr>
      </w:pPr>
      <w:r w:rsidRPr="003B7971">
        <w:rPr>
          <w:rFonts w:ascii="Tahoma" w:hAnsi="Tahoma" w:cs="Tahoma"/>
          <w:b/>
          <w:color w:val="000000"/>
          <w:sz w:val="20"/>
          <w:szCs w:val="20"/>
        </w:rPr>
        <w:t>Klauzule dodatkowe</w:t>
      </w:r>
    </w:p>
    <w:p w14:paraId="76B5F302" w14:textId="77777777" w:rsidR="00A4481F" w:rsidRPr="003B7971" w:rsidRDefault="00A4481F" w:rsidP="00A4481F">
      <w:pPr>
        <w:spacing w:after="0" w:line="240" w:lineRule="auto"/>
        <w:jc w:val="both"/>
        <w:rPr>
          <w:rFonts w:ascii="Tahoma" w:hAnsi="Tahoma" w:cs="Tahoma"/>
          <w:b/>
          <w:color w:val="000000"/>
          <w:sz w:val="20"/>
          <w:szCs w:val="20"/>
        </w:rPr>
      </w:pPr>
    </w:p>
    <w:tbl>
      <w:tblPr>
        <w:tblW w:w="10578" w:type="dxa"/>
        <w:jc w:val="center"/>
        <w:tblLayout w:type="fixed"/>
        <w:tblCellMar>
          <w:left w:w="0" w:type="dxa"/>
          <w:right w:w="0" w:type="dxa"/>
        </w:tblCellMar>
        <w:tblLook w:val="0000" w:firstRow="0" w:lastRow="0" w:firstColumn="0" w:lastColumn="0" w:noHBand="0" w:noVBand="0"/>
      </w:tblPr>
      <w:tblGrid>
        <w:gridCol w:w="913"/>
        <w:gridCol w:w="2064"/>
        <w:gridCol w:w="2228"/>
        <w:gridCol w:w="2875"/>
        <w:gridCol w:w="2498"/>
      </w:tblGrid>
      <w:tr w:rsidR="00A4481F" w:rsidRPr="003B7971" w14:paraId="1E4F571D" w14:textId="77777777" w:rsidTr="0092639F">
        <w:trPr>
          <w:trHeight w:val="480"/>
          <w:jc w:val="center"/>
        </w:trPr>
        <w:tc>
          <w:tcPr>
            <w:tcW w:w="913" w:type="dxa"/>
            <w:tcBorders>
              <w:top w:val="single" w:sz="6" w:space="0" w:color="auto"/>
              <w:left w:val="single" w:sz="6" w:space="0" w:color="auto"/>
              <w:bottom w:val="single" w:sz="6" w:space="0" w:color="auto"/>
            </w:tcBorders>
            <w:vAlign w:val="center"/>
          </w:tcPr>
          <w:p w14:paraId="3D38932E"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Nr klauzuli</w:t>
            </w:r>
          </w:p>
        </w:tc>
        <w:tc>
          <w:tcPr>
            <w:tcW w:w="7167" w:type="dxa"/>
            <w:gridSpan w:val="3"/>
            <w:tcBorders>
              <w:top w:val="single" w:sz="6" w:space="0" w:color="auto"/>
              <w:left w:val="single" w:sz="1" w:space="0" w:color="000000"/>
              <w:bottom w:val="single" w:sz="6" w:space="0" w:color="auto"/>
            </w:tcBorders>
            <w:vAlign w:val="center"/>
          </w:tcPr>
          <w:p w14:paraId="3E732480" w14:textId="77777777"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Nazwa klauzuli</w:t>
            </w:r>
          </w:p>
        </w:tc>
        <w:tc>
          <w:tcPr>
            <w:tcW w:w="2498" w:type="dxa"/>
            <w:tcBorders>
              <w:top w:val="single" w:sz="6" w:space="0" w:color="auto"/>
              <w:left w:val="single" w:sz="1" w:space="0" w:color="000000"/>
              <w:bottom w:val="single" w:sz="6" w:space="0" w:color="auto"/>
              <w:right w:val="single" w:sz="6" w:space="0" w:color="auto"/>
            </w:tcBorders>
            <w:vAlign w:val="center"/>
          </w:tcPr>
          <w:p w14:paraId="624C25B4" w14:textId="77777777" w:rsidR="00A4481F" w:rsidRPr="003B7971" w:rsidRDefault="00A4481F" w:rsidP="0092639F">
            <w:pPr>
              <w:spacing w:after="0" w:line="240" w:lineRule="auto"/>
              <w:jc w:val="center"/>
              <w:rPr>
                <w:rFonts w:ascii="Tahoma" w:hAnsi="Tahoma" w:cs="Tahoma"/>
                <w:b/>
                <w:sz w:val="20"/>
                <w:szCs w:val="20"/>
              </w:rPr>
            </w:pPr>
            <w:r w:rsidRPr="003B7971">
              <w:rPr>
                <w:rFonts w:ascii="Tahoma" w:hAnsi="Tahoma" w:cs="Tahoma"/>
                <w:b/>
                <w:sz w:val="20"/>
                <w:szCs w:val="20"/>
              </w:rPr>
              <w:t>TAK/NIE *</w:t>
            </w:r>
          </w:p>
        </w:tc>
      </w:tr>
      <w:tr w:rsidR="00A4481F" w:rsidRPr="003B7971" w14:paraId="76B2C0DA" w14:textId="77777777" w:rsidTr="0092639F">
        <w:trPr>
          <w:trHeight w:val="480"/>
          <w:jc w:val="center"/>
        </w:trPr>
        <w:tc>
          <w:tcPr>
            <w:tcW w:w="913" w:type="dxa"/>
            <w:tcBorders>
              <w:top w:val="single" w:sz="6" w:space="0" w:color="auto"/>
              <w:left w:val="single" w:sz="6" w:space="0" w:color="auto"/>
              <w:bottom w:val="single" w:sz="6" w:space="0" w:color="auto"/>
            </w:tcBorders>
            <w:vAlign w:val="center"/>
          </w:tcPr>
          <w:p w14:paraId="64CDBC83" w14:textId="13E4B109"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w:t>
            </w:r>
          </w:p>
        </w:tc>
        <w:tc>
          <w:tcPr>
            <w:tcW w:w="7167" w:type="dxa"/>
            <w:gridSpan w:val="3"/>
            <w:tcBorders>
              <w:top w:val="single" w:sz="6" w:space="0" w:color="auto"/>
              <w:left w:val="single" w:sz="1" w:space="0" w:color="000000"/>
              <w:bottom w:val="single" w:sz="6" w:space="0" w:color="auto"/>
            </w:tcBorders>
            <w:vAlign w:val="center"/>
          </w:tcPr>
          <w:p w14:paraId="43C5EAA5"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rozszerzenia listy chorób w ramach świadczenia za poważne zachorowanie ubezpieczonego.</w:t>
            </w:r>
          </w:p>
        </w:tc>
        <w:tc>
          <w:tcPr>
            <w:tcW w:w="2498" w:type="dxa"/>
            <w:tcBorders>
              <w:top w:val="single" w:sz="6" w:space="0" w:color="auto"/>
              <w:left w:val="single" w:sz="1" w:space="0" w:color="000000"/>
              <w:bottom w:val="single" w:sz="6" w:space="0" w:color="auto"/>
              <w:right w:val="single" w:sz="6" w:space="0" w:color="auto"/>
            </w:tcBorders>
            <w:vAlign w:val="center"/>
          </w:tcPr>
          <w:p w14:paraId="1AC79BDA" w14:textId="77777777" w:rsidR="00A4481F" w:rsidRPr="003B7971" w:rsidRDefault="00A4481F" w:rsidP="0092639F">
            <w:pPr>
              <w:spacing w:after="0" w:line="240" w:lineRule="auto"/>
              <w:jc w:val="center"/>
              <w:rPr>
                <w:rFonts w:ascii="Tahoma" w:hAnsi="Tahoma" w:cs="Tahoma"/>
                <w:color w:val="000000"/>
                <w:sz w:val="20"/>
                <w:szCs w:val="20"/>
              </w:rPr>
            </w:pPr>
          </w:p>
        </w:tc>
      </w:tr>
      <w:tr w:rsidR="00A4481F" w:rsidRPr="003B7971" w14:paraId="2814C915" w14:textId="77777777" w:rsidTr="0092639F">
        <w:trPr>
          <w:trHeight w:val="232"/>
          <w:jc w:val="center"/>
        </w:trPr>
        <w:tc>
          <w:tcPr>
            <w:tcW w:w="10578" w:type="dxa"/>
            <w:gridSpan w:val="5"/>
            <w:tcBorders>
              <w:top w:val="single" w:sz="6" w:space="0" w:color="auto"/>
              <w:left w:val="single" w:sz="6" w:space="0" w:color="auto"/>
              <w:bottom w:val="single" w:sz="6" w:space="0" w:color="auto"/>
              <w:right w:val="single" w:sz="6" w:space="0" w:color="auto"/>
            </w:tcBorders>
            <w:vAlign w:val="center"/>
          </w:tcPr>
          <w:p w14:paraId="429D500D" w14:textId="77E2D3CD" w:rsidR="00A4481F" w:rsidRPr="003B7971" w:rsidRDefault="00A4481F" w:rsidP="0092639F">
            <w:pPr>
              <w:spacing w:after="0" w:line="240" w:lineRule="auto"/>
              <w:jc w:val="center"/>
              <w:rPr>
                <w:rFonts w:ascii="Tahoma" w:hAnsi="Tahoma" w:cs="Tahoma"/>
                <w:color w:val="000000"/>
                <w:sz w:val="20"/>
                <w:szCs w:val="20"/>
              </w:rPr>
            </w:pPr>
            <w:r w:rsidRPr="003B7971">
              <w:rPr>
                <w:rFonts w:ascii="Tahoma" w:hAnsi="Tahoma" w:cs="Tahoma"/>
                <w:b/>
                <w:color w:val="000000"/>
                <w:sz w:val="20"/>
                <w:szCs w:val="20"/>
              </w:rPr>
              <w:t>Za zaakceptowanie każdej choroby naliczane jest 0,</w:t>
            </w:r>
            <w:r w:rsidR="00F26F01">
              <w:rPr>
                <w:rFonts w:ascii="Tahoma" w:hAnsi="Tahoma" w:cs="Tahoma"/>
                <w:b/>
                <w:color w:val="000000"/>
                <w:sz w:val="20"/>
                <w:szCs w:val="20"/>
              </w:rPr>
              <w:t>25</w:t>
            </w:r>
            <w:r w:rsidRPr="003B7971">
              <w:rPr>
                <w:rFonts w:ascii="Tahoma" w:hAnsi="Tahoma" w:cs="Tahoma"/>
                <w:b/>
                <w:color w:val="000000"/>
                <w:sz w:val="20"/>
                <w:szCs w:val="20"/>
              </w:rPr>
              <w:t xml:space="preserve"> pkt. (max </w:t>
            </w:r>
            <w:r w:rsidR="00F26F01">
              <w:rPr>
                <w:rFonts w:ascii="Tahoma" w:hAnsi="Tahoma" w:cs="Tahoma"/>
                <w:b/>
                <w:color w:val="000000"/>
                <w:sz w:val="20"/>
                <w:szCs w:val="20"/>
              </w:rPr>
              <w:t>6,5</w:t>
            </w:r>
            <w:r w:rsidRPr="003B7971">
              <w:rPr>
                <w:rFonts w:ascii="Tahoma" w:hAnsi="Tahoma" w:cs="Tahoma"/>
                <w:b/>
                <w:color w:val="000000"/>
                <w:sz w:val="20"/>
                <w:szCs w:val="20"/>
              </w:rPr>
              <w:t xml:space="preserve"> pkt.)</w:t>
            </w:r>
          </w:p>
        </w:tc>
      </w:tr>
      <w:tr w:rsidR="002B6A8C" w:rsidRPr="003B7971" w14:paraId="3CA9F2A5"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4072F39C" w14:textId="40D399E5"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Chirurgiczne leczenie aorty brzusznej</w:t>
            </w:r>
          </w:p>
        </w:tc>
        <w:tc>
          <w:tcPr>
            <w:tcW w:w="2228" w:type="dxa"/>
            <w:tcBorders>
              <w:top w:val="single" w:sz="6" w:space="0" w:color="auto"/>
              <w:left w:val="single" w:sz="6" w:space="0" w:color="auto"/>
              <w:bottom w:val="single" w:sz="6" w:space="0" w:color="auto"/>
              <w:right w:val="single" w:sz="6" w:space="0" w:color="auto"/>
            </w:tcBorders>
            <w:vAlign w:val="center"/>
          </w:tcPr>
          <w:p w14:paraId="14F87E5E"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1C1495B2" w14:textId="0D3A6D81"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Zakażona martwica trzustki</w:t>
            </w:r>
          </w:p>
        </w:tc>
        <w:tc>
          <w:tcPr>
            <w:tcW w:w="2498" w:type="dxa"/>
            <w:tcBorders>
              <w:top w:val="single" w:sz="6" w:space="0" w:color="auto"/>
              <w:left w:val="single" w:sz="6" w:space="0" w:color="auto"/>
              <w:bottom w:val="single" w:sz="6" w:space="0" w:color="auto"/>
              <w:right w:val="single" w:sz="6" w:space="0" w:color="auto"/>
            </w:tcBorders>
            <w:vAlign w:val="center"/>
          </w:tcPr>
          <w:p w14:paraId="5CBF9452"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2FE80C4E"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5ECE6A26" w14:textId="3FA81038"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Chirurgiczne leczenie aorty piersiowej</w:t>
            </w:r>
          </w:p>
        </w:tc>
        <w:tc>
          <w:tcPr>
            <w:tcW w:w="2228" w:type="dxa"/>
            <w:tcBorders>
              <w:top w:val="single" w:sz="6" w:space="0" w:color="auto"/>
              <w:left w:val="single" w:sz="6" w:space="0" w:color="auto"/>
              <w:bottom w:val="single" w:sz="6" w:space="0" w:color="auto"/>
              <w:right w:val="single" w:sz="6" w:space="0" w:color="auto"/>
            </w:tcBorders>
            <w:vAlign w:val="center"/>
          </w:tcPr>
          <w:p w14:paraId="2FCB1536"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1CF9978E" w14:textId="108A29AB"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Bakteryjne zapalenie wsierdzia</w:t>
            </w:r>
          </w:p>
        </w:tc>
        <w:tc>
          <w:tcPr>
            <w:tcW w:w="2498" w:type="dxa"/>
            <w:tcBorders>
              <w:top w:val="single" w:sz="6" w:space="0" w:color="auto"/>
              <w:left w:val="single" w:sz="6" w:space="0" w:color="auto"/>
              <w:bottom w:val="single" w:sz="6" w:space="0" w:color="auto"/>
              <w:right w:val="single" w:sz="6" w:space="0" w:color="auto"/>
            </w:tcBorders>
            <w:vAlign w:val="center"/>
          </w:tcPr>
          <w:p w14:paraId="2E37DB62"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148E849D"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742CCDAC" w14:textId="15CA0983"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Choroba Huntingtona</w:t>
            </w:r>
          </w:p>
        </w:tc>
        <w:tc>
          <w:tcPr>
            <w:tcW w:w="2228" w:type="dxa"/>
            <w:tcBorders>
              <w:top w:val="single" w:sz="6" w:space="0" w:color="auto"/>
              <w:left w:val="single" w:sz="6" w:space="0" w:color="auto"/>
              <w:bottom w:val="single" w:sz="6" w:space="0" w:color="auto"/>
              <w:right w:val="single" w:sz="6" w:space="0" w:color="auto"/>
            </w:tcBorders>
            <w:vAlign w:val="center"/>
          </w:tcPr>
          <w:p w14:paraId="75DB284E"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73A63D08" w14:textId="3B43C136"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Utrata mowy</w:t>
            </w:r>
          </w:p>
        </w:tc>
        <w:tc>
          <w:tcPr>
            <w:tcW w:w="2498" w:type="dxa"/>
            <w:tcBorders>
              <w:top w:val="single" w:sz="6" w:space="0" w:color="auto"/>
              <w:left w:val="single" w:sz="6" w:space="0" w:color="auto"/>
              <w:bottom w:val="single" w:sz="6" w:space="0" w:color="auto"/>
              <w:right w:val="single" w:sz="6" w:space="0" w:color="auto"/>
            </w:tcBorders>
            <w:vAlign w:val="center"/>
          </w:tcPr>
          <w:p w14:paraId="4B80501F"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5C2CF13F"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A823C39" w14:textId="3D1716D5"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Schyłkowa niewydolność wątroby</w:t>
            </w:r>
          </w:p>
        </w:tc>
        <w:tc>
          <w:tcPr>
            <w:tcW w:w="2228" w:type="dxa"/>
            <w:tcBorders>
              <w:top w:val="single" w:sz="6" w:space="0" w:color="auto"/>
              <w:left w:val="single" w:sz="6" w:space="0" w:color="auto"/>
              <w:bottom w:val="single" w:sz="6" w:space="0" w:color="auto"/>
              <w:right w:val="single" w:sz="6" w:space="0" w:color="auto"/>
            </w:tcBorders>
            <w:vAlign w:val="center"/>
          </w:tcPr>
          <w:p w14:paraId="314D3199"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79747AB8" w14:textId="1BADBEFA"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Śpiączka</w:t>
            </w:r>
          </w:p>
        </w:tc>
        <w:tc>
          <w:tcPr>
            <w:tcW w:w="2498" w:type="dxa"/>
            <w:tcBorders>
              <w:top w:val="single" w:sz="6" w:space="0" w:color="auto"/>
              <w:left w:val="single" w:sz="6" w:space="0" w:color="auto"/>
              <w:bottom w:val="single" w:sz="6" w:space="0" w:color="auto"/>
              <w:right w:val="single" w:sz="6" w:space="0" w:color="auto"/>
            </w:tcBorders>
            <w:vAlign w:val="center"/>
          </w:tcPr>
          <w:p w14:paraId="0494D145"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02B3408D"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432FEC08" w14:textId="0ABEB1FD"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Utrata kończyny wskutek choroby</w:t>
            </w:r>
          </w:p>
        </w:tc>
        <w:tc>
          <w:tcPr>
            <w:tcW w:w="2228" w:type="dxa"/>
            <w:tcBorders>
              <w:top w:val="single" w:sz="6" w:space="0" w:color="auto"/>
              <w:left w:val="single" w:sz="6" w:space="0" w:color="auto"/>
              <w:bottom w:val="single" w:sz="6" w:space="0" w:color="auto"/>
              <w:right w:val="single" w:sz="6" w:space="0" w:color="auto"/>
            </w:tcBorders>
            <w:vAlign w:val="center"/>
          </w:tcPr>
          <w:p w14:paraId="207EC932"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3AF95849" w14:textId="354596DB"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Paraliż co najmniej dwóch kończyn</w:t>
            </w:r>
          </w:p>
        </w:tc>
        <w:tc>
          <w:tcPr>
            <w:tcW w:w="2498" w:type="dxa"/>
            <w:tcBorders>
              <w:top w:val="single" w:sz="6" w:space="0" w:color="auto"/>
              <w:left w:val="single" w:sz="6" w:space="0" w:color="auto"/>
              <w:bottom w:val="single" w:sz="6" w:space="0" w:color="auto"/>
              <w:right w:val="single" w:sz="6" w:space="0" w:color="auto"/>
            </w:tcBorders>
            <w:vAlign w:val="center"/>
          </w:tcPr>
          <w:p w14:paraId="0ABCA930"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132D8BC5"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31C017D9" w14:textId="493AF23A"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Leczenie wady serca (wszczepienie zastawki serca)</w:t>
            </w:r>
          </w:p>
        </w:tc>
        <w:tc>
          <w:tcPr>
            <w:tcW w:w="2228" w:type="dxa"/>
            <w:tcBorders>
              <w:top w:val="single" w:sz="6" w:space="0" w:color="auto"/>
              <w:left w:val="single" w:sz="6" w:space="0" w:color="auto"/>
              <w:bottom w:val="single" w:sz="6" w:space="0" w:color="auto"/>
              <w:right w:val="single" w:sz="6" w:space="0" w:color="auto"/>
            </w:tcBorders>
            <w:vAlign w:val="center"/>
          </w:tcPr>
          <w:p w14:paraId="315FA345"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3D076AD4" w14:textId="5C28E5BF"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Ciężki uraz głowy</w:t>
            </w:r>
          </w:p>
        </w:tc>
        <w:tc>
          <w:tcPr>
            <w:tcW w:w="2498" w:type="dxa"/>
            <w:tcBorders>
              <w:top w:val="single" w:sz="6" w:space="0" w:color="auto"/>
              <w:left w:val="single" w:sz="6" w:space="0" w:color="auto"/>
              <w:bottom w:val="single" w:sz="6" w:space="0" w:color="auto"/>
              <w:right w:val="single" w:sz="6" w:space="0" w:color="auto"/>
            </w:tcBorders>
            <w:vAlign w:val="center"/>
          </w:tcPr>
          <w:p w14:paraId="609A1BE8"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2FFFA370"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5557BB0A" w14:textId="3992DC3C"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Bezpłodność spowodowana chorobą</w:t>
            </w:r>
          </w:p>
        </w:tc>
        <w:tc>
          <w:tcPr>
            <w:tcW w:w="2228" w:type="dxa"/>
            <w:tcBorders>
              <w:top w:val="single" w:sz="6" w:space="0" w:color="auto"/>
              <w:left w:val="single" w:sz="6" w:space="0" w:color="auto"/>
              <w:bottom w:val="single" w:sz="6" w:space="0" w:color="auto"/>
              <w:right w:val="single" w:sz="6" w:space="0" w:color="auto"/>
            </w:tcBorders>
            <w:vAlign w:val="center"/>
          </w:tcPr>
          <w:p w14:paraId="21AF4A7F"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CC9B823" w14:textId="0C909EFC"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Choroba Alzheimera</w:t>
            </w:r>
          </w:p>
        </w:tc>
        <w:tc>
          <w:tcPr>
            <w:tcW w:w="2498" w:type="dxa"/>
            <w:tcBorders>
              <w:top w:val="single" w:sz="6" w:space="0" w:color="auto"/>
              <w:left w:val="single" w:sz="6" w:space="0" w:color="auto"/>
              <w:bottom w:val="single" w:sz="6" w:space="0" w:color="auto"/>
              <w:right w:val="single" w:sz="6" w:space="0" w:color="auto"/>
            </w:tcBorders>
            <w:vAlign w:val="center"/>
          </w:tcPr>
          <w:p w14:paraId="41A9F3ED" w14:textId="77777777" w:rsidR="002B6A8C" w:rsidRPr="003B7971" w:rsidRDefault="002B6A8C" w:rsidP="002B6A8C">
            <w:pPr>
              <w:spacing w:after="0" w:line="240" w:lineRule="auto"/>
              <w:jc w:val="center"/>
              <w:rPr>
                <w:rFonts w:ascii="Tahoma" w:hAnsi="Tahoma" w:cs="Tahoma"/>
                <w:color w:val="000000"/>
                <w:sz w:val="20"/>
                <w:szCs w:val="20"/>
              </w:rPr>
            </w:pPr>
          </w:p>
        </w:tc>
      </w:tr>
      <w:tr w:rsidR="002B6A8C" w:rsidRPr="003B7971" w14:paraId="5B9116F4"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7D2DDF71" w14:textId="74D5D497" w:rsidR="002B6A8C" w:rsidRPr="00B8225C" w:rsidRDefault="002B6A8C" w:rsidP="002B6A8C">
            <w:pPr>
              <w:spacing w:after="0" w:line="240" w:lineRule="auto"/>
              <w:jc w:val="center"/>
              <w:rPr>
                <w:rFonts w:ascii="Tahoma" w:hAnsi="Tahoma" w:cs="Tahoma"/>
                <w:color w:val="000000"/>
                <w:sz w:val="20"/>
                <w:szCs w:val="20"/>
              </w:rPr>
            </w:pPr>
            <w:r w:rsidRPr="0018230E">
              <w:rPr>
                <w:rFonts w:ascii="Tahoma" w:hAnsi="Tahoma" w:cs="Tahoma"/>
                <w:color w:val="000000"/>
                <w:sz w:val="20"/>
                <w:szCs w:val="20"/>
              </w:rPr>
              <w:t>Bakteryjne zapalenie mózgu lub opon rdzeniowo-mózgowych</w:t>
            </w:r>
          </w:p>
        </w:tc>
        <w:tc>
          <w:tcPr>
            <w:tcW w:w="2228" w:type="dxa"/>
            <w:tcBorders>
              <w:top w:val="single" w:sz="6" w:space="0" w:color="auto"/>
              <w:left w:val="single" w:sz="6" w:space="0" w:color="auto"/>
              <w:bottom w:val="single" w:sz="6" w:space="0" w:color="auto"/>
              <w:right w:val="single" w:sz="6" w:space="0" w:color="auto"/>
            </w:tcBorders>
            <w:vAlign w:val="center"/>
          </w:tcPr>
          <w:p w14:paraId="63E1F77F" w14:textId="77777777" w:rsidR="002B6A8C" w:rsidRPr="00B8225C" w:rsidRDefault="002B6A8C" w:rsidP="002B6A8C">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6EE0B04E" w14:textId="7C1159F0" w:rsidR="002B6A8C" w:rsidRPr="00B8225C" w:rsidRDefault="002B6A8C" w:rsidP="002B6A8C">
            <w:pPr>
              <w:spacing w:after="0" w:line="240" w:lineRule="auto"/>
              <w:ind w:left="709" w:hanging="567"/>
              <w:jc w:val="center"/>
              <w:rPr>
                <w:rFonts w:ascii="Tahoma" w:hAnsi="Tahoma" w:cs="Tahoma"/>
                <w:sz w:val="20"/>
                <w:szCs w:val="20"/>
              </w:rPr>
            </w:pPr>
            <w:r w:rsidRPr="0018230E">
              <w:rPr>
                <w:rFonts w:ascii="Tahoma" w:hAnsi="Tahoma" w:cs="Tahoma"/>
                <w:sz w:val="20"/>
                <w:szCs w:val="20"/>
              </w:rPr>
              <w:t>Toksoplazmoza</w:t>
            </w:r>
          </w:p>
        </w:tc>
        <w:tc>
          <w:tcPr>
            <w:tcW w:w="2498" w:type="dxa"/>
            <w:tcBorders>
              <w:top w:val="single" w:sz="6" w:space="0" w:color="auto"/>
              <w:left w:val="single" w:sz="6" w:space="0" w:color="auto"/>
              <w:bottom w:val="single" w:sz="6" w:space="0" w:color="auto"/>
              <w:right w:val="single" w:sz="6" w:space="0" w:color="auto"/>
            </w:tcBorders>
            <w:vAlign w:val="center"/>
          </w:tcPr>
          <w:p w14:paraId="3CD89320" w14:textId="77777777" w:rsidR="002B6A8C" w:rsidRPr="003B7971" w:rsidRDefault="002B6A8C" w:rsidP="002B6A8C">
            <w:pPr>
              <w:spacing w:after="0" w:line="240" w:lineRule="auto"/>
              <w:jc w:val="center"/>
              <w:rPr>
                <w:rFonts w:ascii="Tahoma" w:hAnsi="Tahoma" w:cs="Tahoma"/>
                <w:color w:val="000000"/>
                <w:sz w:val="20"/>
                <w:szCs w:val="20"/>
              </w:rPr>
            </w:pPr>
          </w:p>
        </w:tc>
      </w:tr>
      <w:tr w:rsidR="00F26F01" w:rsidRPr="003B7971" w14:paraId="385672FD"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587D7A98" w14:textId="59BEC5E3" w:rsidR="00F26F01" w:rsidRPr="0018230E" w:rsidRDefault="00F26F01" w:rsidP="00F26F01">
            <w:pPr>
              <w:spacing w:after="0" w:line="240" w:lineRule="auto"/>
              <w:jc w:val="center"/>
              <w:rPr>
                <w:rFonts w:ascii="Tahoma" w:hAnsi="Tahoma" w:cs="Tahoma"/>
                <w:color w:val="000000"/>
                <w:sz w:val="20"/>
                <w:szCs w:val="20"/>
              </w:rPr>
            </w:pPr>
            <w:r w:rsidRPr="00E85573">
              <w:rPr>
                <w:rFonts w:ascii="Tahoma" w:hAnsi="Tahoma" w:cs="Tahoma"/>
                <w:sz w:val="20"/>
                <w:szCs w:val="20"/>
              </w:rPr>
              <w:t>Pierwotne stwardniające zapalenie dróg żółciowych</w:t>
            </w:r>
          </w:p>
        </w:tc>
        <w:tc>
          <w:tcPr>
            <w:tcW w:w="2228" w:type="dxa"/>
            <w:tcBorders>
              <w:top w:val="single" w:sz="6" w:space="0" w:color="auto"/>
              <w:left w:val="single" w:sz="6" w:space="0" w:color="auto"/>
              <w:bottom w:val="single" w:sz="6" w:space="0" w:color="auto"/>
              <w:right w:val="single" w:sz="6" w:space="0" w:color="auto"/>
            </w:tcBorders>
            <w:vAlign w:val="center"/>
          </w:tcPr>
          <w:p w14:paraId="60D510A7" w14:textId="77777777" w:rsidR="00F26F01" w:rsidRPr="00B8225C" w:rsidRDefault="00F26F01" w:rsidP="00F26F0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68ECC509" w14:textId="06BA74DA" w:rsidR="00F26F01" w:rsidRPr="0018230E" w:rsidRDefault="00F26F01" w:rsidP="00F26F01">
            <w:pPr>
              <w:spacing w:after="0" w:line="240" w:lineRule="auto"/>
              <w:ind w:left="709" w:hanging="567"/>
              <w:jc w:val="center"/>
              <w:rPr>
                <w:rFonts w:ascii="Tahoma" w:hAnsi="Tahoma" w:cs="Tahoma"/>
                <w:sz w:val="20"/>
                <w:szCs w:val="20"/>
              </w:rPr>
            </w:pPr>
            <w:r w:rsidRPr="00E85573">
              <w:rPr>
                <w:rFonts w:ascii="Tahoma" w:hAnsi="Tahoma" w:cs="Tahoma"/>
                <w:sz w:val="20"/>
                <w:szCs w:val="20"/>
              </w:rPr>
              <w:t>Przewlekła niewydolność oddechowa</w:t>
            </w:r>
          </w:p>
        </w:tc>
        <w:tc>
          <w:tcPr>
            <w:tcW w:w="2498" w:type="dxa"/>
            <w:tcBorders>
              <w:top w:val="single" w:sz="6" w:space="0" w:color="auto"/>
              <w:left w:val="single" w:sz="6" w:space="0" w:color="auto"/>
              <w:bottom w:val="single" w:sz="6" w:space="0" w:color="auto"/>
              <w:right w:val="single" w:sz="6" w:space="0" w:color="auto"/>
            </w:tcBorders>
            <w:vAlign w:val="center"/>
          </w:tcPr>
          <w:p w14:paraId="5E4FD976" w14:textId="77777777" w:rsidR="00F26F01" w:rsidRPr="003B7971" w:rsidRDefault="00F26F01" w:rsidP="00F26F01">
            <w:pPr>
              <w:spacing w:after="0" w:line="240" w:lineRule="auto"/>
              <w:jc w:val="center"/>
              <w:rPr>
                <w:rFonts w:ascii="Tahoma" w:hAnsi="Tahoma" w:cs="Tahoma"/>
                <w:color w:val="000000"/>
                <w:sz w:val="20"/>
                <w:szCs w:val="20"/>
              </w:rPr>
            </w:pPr>
          </w:p>
        </w:tc>
      </w:tr>
      <w:tr w:rsidR="00F26F01" w:rsidRPr="003B7971" w14:paraId="6999DAFF"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678615B2" w14:textId="3A218B70" w:rsidR="00F26F01" w:rsidRPr="0018230E" w:rsidRDefault="00F26F01" w:rsidP="00F26F01">
            <w:pPr>
              <w:spacing w:after="0" w:line="240" w:lineRule="auto"/>
              <w:jc w:val="center"/>
              <w:rPr>
                <w:rFonts w:ascii="Tahoma" w:hAnsi="Tahoma" w:cs="Tahoma"/>
                <w:color w:val="000000"/>
                <w:sz w:val="20"/>
                <w:szCs w:val="20"/>
              </w:rPr>
            </w:pPr>
            <w:r w:rsidRPr="00E85573">
              <w:rPr>
                <w:rFonts w:ascii="Tahoma" w:hAnsi="Tahoma" w:cs="Tahoma"/>
                <w:sz w:val="20"/>
                <w:szCs w:val="20"/>
              </w:rPr>
              <w:t>Niezłośliwy guz mózgu</w:t>
            </w:r>
          </w:p>
        </w:tc>
        <w:tc>
          <w:tcPr>
            <w:tcW w:w="2228" w:type="dxa"/>
            <w:tcBorders>
              <w:top w:val="single" w:sz="6" w:space="0" w:color="auto"/>
              <w:left w:val="single" w:sz="6" w:space="0" w:color="auto"/>
              <w:bottom w:val="single" w:sz="6" w:space="0" w:color="auto"/>
              <w:right w:val="single" w:sz="6" w:space="0" w:color="auto"/>
            </w:tcBorders>
            <w:vAlign w:val="center"/>
          </w:tcPr>
          <w:p w14:paraId="1DFB39F0" w14:textId="77777777" w:rsidR="00F26F01" w:rsidRPr="00B8225C" w:rsidRDefault="00F26F01" w:rsidP="00F26F0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49EA71B8" w14:textId="33EF2307" w:rsidR="00F26F01" w:rsidRPr="0018230E" w:rsidRDefault="00F26F01" w:rsidP="00F26F01">
            <w:pPr>
              <w:spacing w:after="0" w:line="240" w:lineRule="auto"/>
              <w:ind w:left="709" w:hanging="567"/>
              <w:jc w:val="center"/>
              <w:rPr>
                <w:rFonts w:ascii="Tahoma" w:hAnsi="Tahoma" w:cs="Tahoma"/>
                <w:sz w:val="20"/>
                <w:szCs w:val="20"/>
              </w:rPr>
            </w:pPr>
            <w:r w:rsidRPr="00E85573">
              <w:rPr>
                <w:rFonts w:ascii="Tahoma" w:hAnsi="Tahoma" w:cs="Tahoma"/>
                <w:sz w:val="20"/>
                <w:szCs w:val="20"/>
              </w:rPr>
              <w:t>Ostra niewydolność oddechowa</w:t>
            </w:r>
          </w:p>
        </w:tc>
        <w:tc>
          <w:tcPr>
            <w:tcW w:w="2498" w:type="dxa"/>
            <w:tcBorders>
              <w:top w:val="single" w:sz="6" w:space="0" w:color="auto"/>
              <w:left w:val="single" w:sz="6" w:space="0" w:color="auto"/>
              <w:bottom w:val="single" w:sz="6" w:space="0" w:color="auto"/>
              <w:right w:val="single" w:sz="6" w:space="0" w:color="auto"/>
            </w:tcBorders>
            <w:vAlign w:val="center"/>
          </w:tcPr>
          <w:p w14:paraId="42198F43" w14:textId="77777777" w:rsidR="00F26F01" w:rsidRPr="003B7971" w:rsidRDefault="00F26F01" w:rsidP="00F26F01">
            <w:pPr>
              <w:spacing w:after="0" w:line="240" w:lineRule="auto"/>
              <w:jc w:val="center"/>
              <w:rPr>
                <w:rFonts w:ascii="Tahoma" w:hAnsi="Tahoma" w:cs="Tahoma"/>
                <w:color w:val="000000"/>
                <w:sz w:val="20"/>
                <w:szCs w:val="20"/>
              </w:rPr>
            </w:pPr>
          </w:p>
        </w:tc>
      </w:tr>
      <w:tr w:rsidR="00F26F01" w:rsidRPr="003B7971" w14:paraId="767146D1"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4E736AC9" w14:textId="781F8720" w:rsidR="00F26F01" w:rsidRPr="0018230E" w:rsidRDefault="00F26F01" w:rsidP="00F26F01">
            <w:pPr>
              <w:spacing w:after="0" w:line="240" w:lineRule="auto"/>
              <w:jc w:val="center"/>
              <w:rPr>
                <w:rFonts w:ascii="Tahoma" w:hAnsi="Tahoma" w:cs="Tahoma"/>
                <w:color w:val="000000"/>
                <w:sz w:val="20"/>
                <w:szCs w:val="20"/>
              </w:rPr>
            </w:pPr>
            <w:r w:rsidRPr="00E85573">
              <w:rPr>
                <w:rFonts w:ascii="Tahoma" w:hAnsi="Tahoma" w:cs="Tahoma"/>
                <w:sz w:val="20"/>
                <w:szCs w:val="20"/>
              </w:rPr>
              <w:t>Cholera</w:t>
            </w:r>
          </w:p>
        </w:tc>
        <w:tc>
          <w:tcPr>
            <w:tcW w:w="2228" w:type="dxa"/>
            <w:tcBorders>
              <w:top w:val="single" w:sz="6" w:space="0" w:color="auto"/>
              <w:left w:val="single" w:sz="6" w:space="0" w:color="auto"/>
              <w:bottom w:val="single" w:sz="6" w:space="0" w:color="auto"/>
              <w:right w:val="single" w:sz="6" w:space="0" w:color="auto"/>
            </w:tcBorders>
            <w:vAlign w:val="center"/>
          </w:tcPr>
          <w:p w14:paraId="3CD48E6A" w14:textId="77777777" w:rsidR="00F26F01" w:rsidRPr="00B8225C" w:rsidRDefault="00F26F01" w:rsidP="00F26F0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416859D7" w14:textId="6C8FD0AE" w:rsidR="00F26F01" w:rsidRPr="0018230E" w:rsidRDefault="00F26F01" w:rsidP="00F26F01">
            <w:pPr>
              <w:spacing w:after="0" w:line="240" w:lineRule="auto"/>
              <w:ind w:left="709" w:hanging="567"/>
              <w:jc w:val="center"/>
              <w:rPr>
                <w:rFonts w:ascii="Tahoma" w:hAnsi="Tahoma" w:cs="Tahoma"/>
                <w:sz w:val="20"/>
                <w:szCs w:val="20"/>
              </w:rPr>
            </w:pPr>
            <w:r w:rsidRPr="00E85573">
              <w:rPr>
                <w:rFonts w:ascii="Tahoma" w:hAnsi="Tahoma" w:cs="Tahoma"/>
                <w:sz w:val="20"/>
                <w:szCs w:val="20"/>
              </w:rPr>
              <w:t>Dur brzuszny</w:t>
            </w:r>
          </w:p>
        </w:tc>
        <w:tc>
          <w:tcPr>
            <w:tcW w:w="2498" w:type="dxa"/>
            <w:tcBorders>
              <w:top w:val="single" w:sz="6" w:space="0" w:color="auto"/>
              <w:left w:val="single" w:sz="6" w:space="0" w:color="auto"/>
              <w:bottom w:val="single" w:sz="6" w:space="0" w:color="auto"/>
              <w:right w:val="single" w:sz="6" w:space="0" w:color="auto"/>
            </w:tcBorders>
            <w:vAlign w:val="center"/>
          </w:tcPr>
          <w:p w14:paraId="5B4B6512" w14:textId="77777777" w:rsidR="00F26F01" w:rsidRPr="003B7971" w:rsidRDefault="00F26F01" w:rsidP="00F26F01">
            <w:pPr>
              <w:spacing w:after="0" w:line="240" w:lineRule="auto"/>
              <w:jc w:val="center"/>
              <w:rPr>
                <w:rFonts w:ascii="Tahoma" w:hAnsi="Tahoma" w:cs="Tahoma"/>
                <w:color w:val="000000"/>
                <w:sz w:val="20"/>
                <w:szCs w:val="20"/>
              </w:rPr>
            </w:pPr>
          </w:p>
        </w:tc>
      </w:tr>
      <w:tr w:rsidR="00F26F01" w:rsidRPr="003B7971" w14:paraId="16CE5BE9"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72B6B39D" w14:textId="64459F5D" w:rsidR="00F26F01" w:rsidRPr="0018230E" w:rsidRDefault="00F26F01" w:rsidP="00F26F01">
            <w:pPr>
              <w:spacing w:after="0" w:line="240" w:lineRule="auto"/>
              <w:jc w:val="center"/>
              <w:rPr>
                <w:rFonts w:ascii="Tahoma" w:hAnsi="Tahoma" w:cs="Tahoma"/>
                <w:color w:val="000000"/>
                <w:sz w:val="20"/>
                <w:szCs w:val="20"/>
              </w:rPr>
            </w:pPr>
            <w:r w:rsidRPr="00E85573">
              <w:rPr>
                <w:rFonts w:ascii="Tahoma" w:hAnsi="Tahoma" w:cs="Tahoma"/>
                <w:sz w:val="20"/>
                <w:szCs w:val="20"/>
              </w:rPr>
              <w:t>Gorączka Denga</w:t>
            </w:r>
          </w:p>
        </w:tc>
        <w:tc>
          <w:tcPr>
            <w:tcW w:w="2228" w:type="dxa"/>
            <w:tcBorders>
              <w:top w:val="single" w:sz="6" w:space="0" w:color="auto"/>
              <w:left w:val="single" w:sz="6" w:space="0" w:color="auto"/>
              <w:bottom w:val="single" w:sz="6" w:space="0" w:color="auto"/>
              <w:right w:val="single" w:sz="6" w:space="0" w:color="auto"/>
            </w:tcBorders>
            <w:vAlign w:val="center"/>
          </w:tcPr>
          <w:p w14:paraId="66157941" w14:textId="77777777" w:rsidR="00F26F01" w:rsidRPr="00B8225C" w:rsidRDefault="00F26F01" w:rsidP="00F26F0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60D9B01E" w14:textId="5DFFB23D" w:rsidR="00F26F01" w:rsidRPr="0018230E" w:rsidRDefault="00F26F01" w:rsidP="00F26F01">
            <w:pPr>
              <w:spacing w:after="0" w:line="240" w:lineRule="auto"/>
              <w:ind w:left="709" w:hanging="567"/>
              <w:jc w:val="center"/>
              <w:rPr>
                <w:rFonts w:ascii="Tahoma" w:hAnsi="Tahoma" w:cs="Tahoma"/>
                <w:sz w:val="20"/>
                <w:szCs w:val="20"/>
              </w:rPr>
            </w:pPr>
            <w:r w:rsidRPr="00E85573">
              <w:rPr>
                <w:rFonts w:ascii="Tahoma" w:hAnsi="Tahoma" w:cs="Tahoma"/>
                <w:sz w:val="20"/>
                <w:szCs w:val="20"/>
              </w:rPr>
              <w:t>Malaria</w:t>
            </w:r>
          </w:p>
        </w:tc>
        <w:tc>
          <w:tcPr>
            <w:tcW w:w="2498" w:type="dxa"/>
            <w:tcBorders>
              <w:top w:val="single" w:sz="6" w:space="0" w:color="auto"/>
              <w:left w:val="single" w:sz="6" w:space="0" w:color="auto"/>
              <w:bottom w:val="single" w:sz="6" w:space="0" w:color="auto"/>
              <w:right w:val="single" w:sz="6" w:space="0" w:color="auto"/>
            </w:tcBorders>
            <w:vAlign w:val="center"/>
          </w:tcPr>
          <w:p w14:paraId="1A465242" w14:textId="77777777" w:rsidR="00F26F01" w:rsidRPr="003B7971" w:rsidRDefault="00F26F01" w:rsidP="00F26F01">
            <w:pPr>
              <w:spacing w:after="0" w:line="240" w:lineRule="auto"/>
              <w:jc w:val="center"/>
              <w:rPr>
                <w:rFonts w:ascii="Tahoma" w:hAnsi="Tahoma" w:cs="Tahoma"/>
                <w:color w:val="000000"/>
                <w:sz w:val="20"/>
                <w:szCs w:val="20"/>
              </w:rPr>
            </w:pPr>
          </w:p>
        </w:tc>
      </w:tr>
      <w:tr w:rsidR="00F26F01" w:rsidRPr="003B7971" w14:paraId="4D460651" w14:textId="77777777" w:rsidTr="0092639F">
        <w:trPr>
          <w:trHeight w:val="232"/>
          <w:jc w:val="center"/>
        </w:trPr>
        <w:tc>
          <w:tcPr>
            <w:tcW w:w="2977" w:type="dxa"/>
            <w:gridSpan w:val="2"/>
            <w:tcBorders>
              <w:top w:val="single" w:sz="6" w:space="0" w:color="auto"/>
              <w:left w:val="single" w:sz="6" w:space="0" w:color="auto"/>
              <w:bottom w:val="single" w:sz="6" w:space="0" w:color="auto"/>
              <w:right w:val="single" w:sz="6" w:space="0" w:color="auto"/>
            </w:tcBorders>
            <w:vAlign w:val="center"/>
          </w:tcPr>
          <w:p w14:paraId="05A8BA63" w14:textId="3565A6E0" w:rsidR="00F26F01" w:rsidRPr="0018230E" w:rsidRDefault="00F26F01" w:rsidP="00F26F01">
            <w:pPr>
              <w:spacing w:after="0" w:line="240" w:lineRule="auto"/>
              <w:jc w:val="center"/>
              <w:rPr>
                <w:rFonts w:ascii="Tahoma" w:hAnsi="Tahoma" w:cs="Tahoma"/>
                <w:color w:val="000000"/>
                <w:sz w:val="20"/>
                <w:szCs w:val="20"/>
              </w:rPr>
            </w:pPr>
            <w:r w:rsidRPr="00E85573">
              <w:rPr>
                <w:rFonts w:ascii="Tahoma" w:hAnsi="Tahoma" w:cs="Tahoma"/>
                <w:sz w:val="20"/>
                <w:szCs w:val="20"/>
              </w:rPr>
              <w:t xml:space="preserve">Żółta gorączka </w:t>
            </w:r>
          </w:p>
        </w:tc>
        <w:tc>
          <w:tcPr>
            <w:tcW w:w="2228" w:type="dxa"/>
            <w:tcBorders>
              <w:top w:val="single" w:sz="6" w:space="0" w:color="auto"/>
              <w:left w:val="single" w:sz="6" w:space="0" w:color="auto"/>
              <w:bottom w:val="single" w:sz="6" w:space="0" w:color="auto"/>
              <w:right w:val="single" w:sz="6" w:space="0" w:color="auto"/>
            </w:tcBorders>
            <w:vAlign w:val="center"/>
          </w:tcPr>
          <w:p w14:paraId="3503190B" w14:textId="77777777" w:rsidR="00F26F01" w:rsidRPr="00B8225C" w:rsidRDefault="00F26F01" w:rsidP="00F26F01">
            <w:pPr>
              <w:spacing w:after="0" w:line="240" w:lineRule="auto"/>
              <w:jc w:val="center"/>
              <w:rPr>
                <w:rFonts w:ascii="Tahoma" w:hAnsi="Tahoma" w:cs="Tahoma"/>
                <w:color w:val="000000"/>
                <w:sz w:val="20"/>
                <w:szCs w:val="20"/>
              </w:rPr>
            </w:pPr>
          </w:p>
        </w:tc>
        <w:tc>
          <w:tcPr>
            <w:tcW w:w="2875" w:type="dxa"/>
            <w:tcBorders>
              <w:top w:val="single" w:sz="6" w:space="0" w:color="auto"/>
              <w:left w:val="single" w:sz="6" w:space="0" w:color="auto"/>
              <w:bottom w:val="single" w:sz="6" w:space="0" w:color="auto"/>
              <w:right w:val="single" w:sz="6" w:space="0" w:color="auto"/>
            </w:tcBorders>
            <w:vAlign w:val="center"/>
          </w:tcPr>
          <w:p w14:paraId="52E493DC" w14:textId="17BFBB9D" w:rsidR="00F26F01" w:rsidRPr="0018230E" w:rsidRDefault="00F26F01" w:rsidP="00F26F01">
            <w:pPr>
              <w:spacing w:after="0" w:line="240" w:lineRule="auto"/>
              <w:ind w:left="709" w:hanging="567"/>
              <w:jc w:val="center"/>
              <w:rPr>
                <w:rFonts w:ascii="Tahoma" w:hAnsi="Tahoma" w:cs="Tahoma"/>
                <w:sz w:val="20"/>
                <w:szCs w:val="20"/>
              </w:rPr>
            </w:pPr>
            <w:r w:rsidRPr="00E85573">
              <w:rPr>
                <w:rFonts w:ascii="Tahoma" w:hAnsi="Tahoma" w:cs="Tahoma"/>
                <w:sz w:val="20"/>
                <w:szCs w:val="20"/>
              </w:rPr>
              <w:t>Gorączka zachodniego nilu</w:t>
            </w:r>
          </w:p>
        </w:tc>
        <w:tc>
          <w:tcPr>
            <w:tcW w:w="2498" w:type="dxa"/>
            <w:tcBorders>
              <w:top w:val="single" w:sz="6" w:space="0" w:color="auto"/>
              <w:left w:val="single" w:sz="6" w:space="0" w:color="auto"/>
              <w:bottom w:val="single" w:sz="6" w:space="0" w:color="auto"/>
              <w:right w:val="single" w:sz="6" w:space="0" w:color="auto"/>
            </w:tcBorders>
            <w:vAlign w:val="center"/>
          </w:tcPr>
          <w:p w14:paraId="26094919" w14:textId="77777777" w:rsidR="00F26F01" w:rsidRPr="003B7971" w:rsidRDefault="00F26F01" w:rsidP="00F26F01">
            <w:pPr>
              <w:spacing w:after="0" w:line="240" w:lineRule="auto"/>
              <w:jc w:val="center"/>
              <w:rPr>
                <w:rFonts w:ascii="Tahoma" w:hAnsi="Tahoma" w:cs="Tahoma"/>
                <w:color w:val="000000"/>
                <w:sz w:val="20"/>
                <w:szCs w:val="20"/>
              </w:rPr>
            </w:pPr>
          </w:p>
        </w:tc>
      </w:tr>
      <w:tr w:rsidR="00A4481F" w:rsidRPr="003B7971" w14:paraId="6F2F4F3A"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144A057E" w14:textId="47686595"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2</w:t>
            </w:r>
          </w:p>
        </w:tc>
        <w:tc>
          <w:tcPr>
            <w:tcW w:w="7167" w:type="dxa"/>
            <w:gridSpan w:val="3"/>
            <w:tcBorders>
              <w:top w:val="single" w:sz="6" w:space="0" w:color="auto"/>
              <w:left w:val="single" w:sz="1" w:space="0" w:color="000000"/>
              <w:bottom w:val="single" w:sz="6" w:space="0" w:color="auto"/>
            </w:tcBorders>
            <w:vAlign w:val="center"/>
          </w:tcPr>
          <w:p w14:paraId="76C17D79"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bCs/>
                <w:color w:val="000000"/>
                <w:sz w:val="20"/>
                <w:szCs w:val="20"/>
              </w:rPr>
              <w:t>Klauzula wydłużenia okresu wypłaty za świadczenie z tytułu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77F78ED4"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03BD6E7A"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04FF59C9" w14:textId="0B0DF1A1"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3</w:t>
            </w:r>
          </w:p>
        </w:tc>
        <w:tc>
          <w:tcPr>
            <w:tcW w:w="7167" w:type="dxa"/>
            <w:gridSpan w:val="3"/>
            <w:tcBorders>
              <w:top w:val="single" w:sz="6" w:space="0" w:color="auto"/>
              <w:left w:val="single" w:sz="1" w:space="0" w:color="000000"/>
              <w:bottom w:val="single" w:sz="6" w:space="0" w:color="auto"/>
            </w:tcBorders>
            <w:vAlign w:val="center"/>
          </w:tcPr>
          <w:p w14:paraId="53243548"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 xml:space="preserve">Klauzula zniesienia karencji </w:t>
            </w:r>
          </w:p>
        </w:tc>
        <w:tc>
          <w:tcPr>
            <w:tcW w:w="2498" w:type="dxa"/>
            <w:tcBorders>
              <w:top w:val="single" w:sz="6" w:space="0" w:color="auto"/>
              <w:left w:val="single" w:sz="1" w:space="0" w:color="000000"/>
              <w:bottom w:val="single" w:sz="6" w:space="0" w:color="auto"/>
              <w:right w:val="single" w:sz="6" w:space="0" w:color="auto"/>
            </w:tcBorders>
            <w:vAlign w:val="center"/>
          </w:tcPr>
          <w:p w14:paraId="2F1CED04"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5A573011"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1543DE64" w14:textId="30FB6191"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4</w:t>
            </w:r>
          </w:p>
        </w:tc>
        <w:tc>
          <w:tcPr>
            <w:tcW w:w="7167" w:type="dxa"/>
            <w:gridSpan w:val="3"/>
            <w:tcBorders>
              <w:top w:val="single" w:sz="6" w:space="0" w:color="auto"/>
              <w:left w:val="single" w:sz="1" w:space="0" w:color="000000"/>
              <w:bottom w:val="single" w:sz="6" w:space="0" w:color="auto"/>
            </w:tcBorders>
            <w:vAlign w:val="center"/>
          </w:tcPr>
          <w:p w14:paraId="67B77246"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bCs/>
                <w:color w:val="000000"/>
                <w:sz w:val="20"/>
                <w:szCs w:val="20"/>
              </w:rPr>
              <w:t>Klauzula wypłaty świadczenia z tytułu pobytu w szpitalu wskutek choroby</w:t>
            </w:r>
          </w:p>
        </w:tc>
        <w:tc>
          <w:tcPr>
            <w:tcW w:w="2498" w:type="dxa"/>
            <w:tcBorders>
              <w:top w:val="single" w:sz="6" w:space="0" w:color="auto"/>
              <w:left w:val="single" w:sz="1" w:space="0" w:color="000000"/>
              <w:bottom w:val="single" w:sz="6" w:space="0" w:color="auto"/>
              <w:right w:val="single" w:sz="6" w:space="0" w:color="auto"/>
            </w:tcBorders>
            <w:vAlign w:val="center"/>
          </w:tcPr>
          <w:p w14:paraId="03A7E05E"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3145040F"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5DDBE5AC" w14:textId="36DAB45E"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lastRenderedPageBreak/>
              <w:t>5</w:t>
            </w:r>
          </w:p>
        </w:tc>
        <w:tc>
          <w:tcPr>
            <w:tcW w:w="7167" w:type="dxa"/>
            <w:gridSpan w:val="3"/>
            <w:tcBorders>
              <w:top w:val="single" w:sz="6" w:space="0" w:color="auto"/>
              <w:left w:val="single" w:sz="1" w:space="0" w:color="000000"/>
              <w:bottom w:val="single" w:sz="6" w:space="0" w:color="auto"/>
            </w:tcBorders>
            <w:vAlign w:val="center"/>
          </w:tcPr>
          <w:p w14:paraId="5806EE18"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bCs/>
                <w:color w:val="000000"/>
                <w:sz w:val="20"/>
                <w:szCs w:val="20"/>
              </w:rPr>
              <w:t>Klauzula rozszerzenia zakresu terytorialnego za świadczenie z tytułu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1CE8FD2A"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51D024A9"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3FB97815" w14:textId="7F4658EE"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6</w:t>
            </w:r>
          </w:p>
        </w:tc>
        <w:tc>
          <w:tcPr>
            <w:tcW w:w="7167" w:type="dxa"/>
            <w:gridSpan w:val="3"/>
            <w:tcBorders>
              <w:top w:val="single" w:sz="6" w:space="0" w:color="auto"/>
              <w:left w:val="single" w:sz="1" w:space="0" w:color="000000"/>
              <w:bottom w:val="single" w:sz="6" w:space="0" w:color="auto"/>
            </w:tcBorders>
            <w:vAlign w:val="center"/>
          </w:tcPr>
          <w:p w14:paraId="4940A627" w14:textId="77777777" w:rsidR="00A4481F" w:rsidRPr="003B7971" w:rsidRDefault="00A4481F" w:rsidP="0092639F">
            <w:pPr>
              <w:pStyle w:val="WW-Tekstpodstawowywcity2"/>
              <w:tabs>
                <w:tab w:val="num" w:pos="1297"/>
              </w:tabs>
              <w:ind w:left="0" w:firstLine="0"/>
              <w:jc w:val="left"/>
              <w:rPr>
                <w:rFonts w:ascii="Tahoma" w:hAnsi="Tahoma" w:cs="Tahoma"/>
                <w:color w:val="000000"/>
                <w:sz w:val="20"/>
              </w:rPr>
            </w:pPr>
            <w:r w:rsidRPr="003B7971">
              <w:rPr>
                <w:rFonts w:ascii="Tahoma" w:hAnsi="Tahoma" w:cs="Tahoma"/>
                <w:color w:val="000000"/>
                <w:sz w:val="20"/>
              </w:rPr>
              <w:t xml:space="preserve"> Klauzula dodatkowa na wypadek urodzenia się dziecka  Ubezpieczonego z </w:t>
            </w:r>
            <w:proofErr w:type="spellStart"/>
            <w:r w:rsidRPr="003B7971">
              <w:rPr>
                <w:rFonts w:ascii="Tahoma" w:hAnsi="Tahoma" w:cs="Tahoma"/>
                <w:color w:val="000000"/>
                <w:sz w:val="20"/>
              </w:rPr>
              <w:t>Apgar</w:t>
            </w:r>
            <w:proofErr w:type="spellEnd"/>
            <w:r w:rsidRPr="003B7971">
              <w:rPr>
                <w:rFonts w:ascii="Tahoma" w:hAnsi="Tahoma" w:cs="Tahoma"/>
                <w:color w:val="000000"/>
                <w:sz w:val="20"/>
              </w:rPr>
              <w:t xml:space="preserve"> poniżej 5</w:t>
            </w:r>
          </w:p>
        </w:tc>
        <w:tc>
          <w:tcPr>
            <w:tcW w:w="2498" w:type="dxa"/>
            <w:tcBorders>
              <w:top w:val="single" w:sz="6" w:space="0" w:color="auto"/>
              <w:left w:val="single" w:sz="1" w:space="0" w:color="000000"/>
              <w:bottom w:val="single" w:sz="6" w:space="0" w:color="auto"/>
              <w:right w:val="single" w:sz="6" w:space="0" w:color="auto"/>
            </w:tcBorders>
            <w:vAlign w:val="center"/>
          </w:tcPr>
          <w:p w14:paraId="50330EEB"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5B6E713D"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391B58B0" w14:textId="48CE9A0C"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7</w:t>
            </w:r>
          </w:p>
        </w:tc>
        <w:tc>
          <w:tcPr>
            <w:tcW w:w="7167" w:type="dxa"/>
            <w:gridSpan w:val="3"/>
            <w:tcBorders>
              <w:top w:val="single" w:sz="6" w:space="0" w:color="auto"/>
              <w:left w:val="single" w:sz="1" w:space="0" w:color="000000"/>
              <w:bottom w:val="single" w:sz="6" w:space="0" w:color="auto"/>
            </w:tcBorders>
            <w:vAlign w:val="center"/>
          </w:tcPr>
          <w:p w14:paraId="692623FD"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wynagrodzenia za czynności przygotowawcze</w:t>
            </w:r>
          </w:p>
        </w:tc>
        <w:tc>
          <w:tcPr>
            <w:tcW w:w="2498" w:type="dxa"/>
            <w:tcBorders>
              <w:top w:val="single" w:sz="6" w:space="0" w:color="auto"/>
              <w:left w:val="single" w:sz="1" w:space="0" w:color="000000"/>
              <w:bottom w:val="single" w:sz="6" w:space="0" w:color="auto"/>
              <w:right w:val="single" w:sz="6" w:space="0" w:color="auto"/>
            </w:tcBorders>
            <w:vAlign w:val="center"/>
          </w:tcPr>
          <w:p w14:paraId="773F88C2"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75C4C875"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36FB0741" w14:textId="38F8944E"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8</w:t>
            </w:r>
          </w:p>
        </w:tc>
        <w:tc>
          <w:tcPr>
            <w:tcW w:w="7167" w:type="dxa"/>
            <w:gridSpan w:val="3"/>
            <w:tcBorders>
              <w:top w:val="single" w:sz="6" w:space="0" w:color="auto"/>
              <w:left w:val="single" w:sz="1" w:space="0" w:color="000000"/>
              <w:bottom w:val="single" w:sz="6" w:space="0" w:color="auto"/>
            </w:tcBorders>
            <w:vAlign w:val="center"/>
          </w:tcPr>
          <w:p w14:paraId="57521723"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stażu do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034E8158"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6A4E4AD5"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194B3941" w14:textId="335E34ED"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9</w:t>
            </w:r>
          </w:p>
        </w:tc>
        <w:tc>
          <w:tcPr>
            <w:tcW w:w="7167" w:type="dxa"/>
            <w:gridSpan w:val="3"/>
            <w:tcBorders>
              <w:top w:val="single" w:sz="6" w:space="0" w:color="auto"/>
              <w:left w:val="single" w:sz="1" w:space="0" w:color="000000"/>
              <w:bottom w:val="single" w:sz="6" w:space="0" w:color="auto"/>
            </w:tcBorders>
            <w:vAlign w:val="center"/>
          </w:tcPr>
          <w:p w14:paraId="75E029AF"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zachowania warunków na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33AC0BD2"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0CC226A6"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5899BB86" w14:textId="4021319A"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10</w:t>
            </w:r>
          </w:p>
        </w:tc>
        <w:tc>
          <w:tcPr>
            <w:tcW w:w="7167" w:type="dxa"/>
            <w:gridSpan w:val="3"/>
            <w:tcBorders>
              <w:top w:val="single" w:sz="6" w:space="0" w:color="auto"/>
              <w:left w:val="single" w:sz="1" w:space="0" w:color="000000"/>
              <w:bottom w:val="single" w:sz="6" w:space="0" w:color="auto"/>
            </w:tcBorders>
            <w:vAlign w:val="center"/>
          </w:tcPr>
          <w:p w14:paraId="1CBBDDF9"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zgonu dziecka</w:t>
            </w:r>
          </w:p>
        </w:tc>
        <w:tc>
          <w:tcPr>
            <w:tcW w:w="2498" w:type="dxa"/>
            <w:tcBorders>
              <w:top w:val="single" w:sz="6" w:space="0" w:color="auto"/>
              <w:left w:val="single" w:sz="1" w:space="0" w:color="000000"/>
              <w:bottom w:val="single" w:sz="6" w:space="0" w:color="auto"/>
              <w:right w:val="single" w:sz="6" w:space="0" w:color="auto"/>
            </w:tcBorders>
            <w:vAlign w:val="center"/>
          </w:tcPr>
          <w:p w14:paraId="6E3F4836"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16098B5E"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0F51587E" w14:textId="5478C20D"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11</w:t>
            </w:r>
          </w:p>
        </w:tc>
        <w:tc>
          <w:tcPr>
            <w:tcW w:w="7167" w:type="dxa"/>
            <w:gridSpan w:val="3"/>
            <w:tcBorders>
              <w:top w:val="single" w:sz="6" w:space="0" w:color="auto"/>
              <w:left w:val="single" w:sz="1" w:space="0" w:color="000000"/>
              <w:bottom w:val="single" w:sz="6" w:space="0" w:color="auto"/>
            </w:tcBorders>
            <w:vAlign w:val="center"/>
          </w:tcPr>
          <w:p w14:paraId="3EBC975D"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rozszerzenia katalogu operacji chirurgicznej</w:t>
            </w:r>
          </w:p>
        </w:tc>
        <w:tc>
          <w:tcPr>
            <w:tcW w:w="2498" w:type="dxa"/>
            <w:tcBorders>
              <w:top w:val="single" w:sz="6" w:space="0" w:color="auto"/>
              <w:left w:val="single" w:sz="1" w:space="0" w:color="000000"/>
              <w:bottom w:val="single" w:sz="6" w:space="0" w:color="auto"/>
              <w:right w:val="single" w:sz="6" w:space="0" w:color="auto"/>
            </w:tcBorders>
            <w:vAlign w:val="center"/>
          </w:tcPr>
          <w:p w14:paraId="6407B076"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4932286C"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0734493A" w14:textId="0E480EE8" w:rsidR="00A4481F" w:rsidRPr="003B7971" w:rsidRDefault="00A4481F" w:rsidP="0092639F">
            <w:pPr>
              <w:tabs>
                <w:tab w:val="num" w:pos="214"/>
              </w:tabs>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w:t>
            </w:r>
            <w:r w:rsidR="000701C1">
              <w:rPr>
                <w:rFonts w:ascii="Tahoma" w:hAnsi="Tahoma" w:cs="Tahoma"/>
                <w:b/>
                <w:color w:val="000000"/>
                <w:sz w:val="20"/>
                <w:szCs w:val="20"/>
              </w:rPr>
              <w:t>2</w:t>
            </w:r>
          </w:p>
        </w:tc>
        <w:tc>
          <w:tcPr>
            <w:tcW w:w="7167" w:type="dxa"/>
            <w:gridSpan w:val="3"/>
            <w:tcBorders>
              <w:top w:val="single" w:sz="6" w:space="0" w:color="auto"/>
              <w:left w:val="single" w:sz="1" w:space="0" w:color="000000"/>
              <w:bottom w:val="single" w:sz="6" w:space="0" w:color="auto"/>
            </w:tcBorders>
            <w:vAlign w:val="center"/>
          </w:tcPr>
          <w:p w14:paraId="7BE9F2C2"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pobytu w szpitalu na oddziale rehabilitacyjnym</w:t>
            </w:r>
          </w:p>
        </w:tc>
        <w:tc>
          <w:tcPr>
            <w:tcW w:w="2498" w:type="dxa"/>
            <w:tcBorders>
              <w:top w:val="single" w:sz="6" w:space="0" w:color="auto"/>
              <w:left w:val="single" w:sz="1" w:space="0" w:color="000000"/>
              <w:bottom w:val="single" w:sz="6" w:space="0" w:color="auto"/>
              <w:right w:val="single" w:sz="6" w:space="0" w:color="auto"/>
            </w:tcBorders>
            <w:vAlign w:val="center"/>
          </w:tcPr>
          <w:p w14:paraId="5913019F"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62C1C148"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24459426" w14:textId="7D709C4A"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13</w:t>
            </w:r>
          </w:p>
        </w:tc>
        <w:tc>
          <w:tcPr>
            <w:tcW w:w="7167" w:type="dxa"/>
            <w:gridSpan w:val="3"/>
            <w:tcBorders>
              <w:top w:val="single" w:sz="6" w:space="0" w:color="auto"/>
              <w:left w:val="single" w:sz="1" w:space="0" w:color="000000"/>
              <w:bottom w:val="single" w:sz="6" w:space="0" w:color="auto"/>
            </w:tcBorders>
            <w:vAlign w:val="center"/>
          </w:tcPr>
          <w:p w14:paraId="1C513246" w14:textId="77777777" w:rsidR="00A4481F" w:rsidRPr="003B7971" w:rsidRDefault="00A4481F" w:rsidP="0092639F">
            <w:pPr>
              <w:spacing w:after="0" w:line="240" w:lineRule="auto"/>
              <w:rPr>
                <w:rFonts w:ascii="Tahoma" w:hAnsi="Tahoma" w:cs="Tahoma"/>
                <w:color w:val="000000"/>
                <w:sz w:val="20"/>
                <w:szCs w:val="20"/>
              </w:rPr>
            </w:pPr>
            <w:r w:rsidRPr="003B7971">
              <w:rPr>
                <w:rFonts w:ascii="Tahoma" w:hAnsi="Tahoma" w:cs="Tahoma"/>
                <w:color w:val="000000"/>
                <w:sz w:val="20"/>
                <w:szCs w:val="20"/>
              </w:rPr>
              <w:t>Klauzula rozszerzająca definicję urodzenia dziecka</w:t>
            </w:r>
          </w:p>
        </w:tc>
        <w:tc>
          <w:tcPr>
            <w:tcW w:w="2498" w:type="dxa"/>
            <w:tcBorders>
              <w:top w:val="single" w:sz="6" w:space="0" w:color="auto"/>
              <w:left w:val="single" w:sz="1" w:space="0" w:color="000000"/>
              <w:bottom w:val="single" w:sz="6" w:space="0" w:color="auto"/>
              <w:right w:val="single" w:sz="6" w:space="0" w:color="auto"/>
            </w:tcBorders>
            <w:vAlign w:val="center"/>
          </w:tcPr>
          <w:p w14:paraId="7202714E"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68B8F303"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3E20E26A" w14:textId="6428C40F"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14</w:t>
            </w:r>
          </w:p>
        </w:tc>
        <w:tc>
          <w:tcPr>
            <w:tcW w:w="7167" w:type="dxa"/>
            <w:gridSpan w:val="3"/>
            <w:tcBorders>
              <w:top w:val="single" w:sz="6" w:space="0" w:color="auto"/>
              <w:left w:val="single" w:sz="1" w:space="0" w:color="000000"/>
              <w:bottom w:val="single" w:sz="6" w:space="0" w:color="auto"/>
            </w:tcBorders>
            <w:vAlign w:val="center"/>
          </w:tcPr>
          <w:p w14:paraId="0E9ACEA2" w14:textId="77777777" w:rsidR="00A4481F" w:rsidRPr="00B8225C" w:rsidRDefault="00A4481F" w:rsidP="0092639F">
            <w:pPr>
              <w:spacing w:after="0" w:line="240" w:lineRule="auto"/>
              <w:rPr>
                <w:rFonts w:ascii="Tahoma" w:hAnsi="Tahoma" w:cs="Tahoma"/>
                <w:color w:val="000000"/>
                <w:sz w:val="20"/>
                <w:szCs w:val="20"/>
              </w:rPr>
            </w:pPr>
            <w:r w:rsidRPr="00B8225C">
              <w:rPr>
                <w:rFonts w:ascii="Tahoma" w:hAnsi="Tahoma" w:cs="Tahoma"/>
                <w:color w:val="000000"/>
                <w:sz w:val="20"/>
                <w:szCs w:val="20"/>
              </w:rPr>
              <w:t>Klauzula wydłużenia okresu rekonwalescencji</w:t>
            </w:r>
          </w:p>
        </w:tc>
        <w:tc>
          <w:tcPr>
            <w:tcW w:w="2498" w:type="dxa"/>
            <w:tcBorders>
              <w:top w:val="single" w:sz="6" w:space="0" w:color="auto"/>
              <w:left w:val="single" w:sz="1" w:space="0" w:color="000000"/>
              <w:bottom w:val="single" w:sz="6" w:space="0" w:color="auto"/>
              <w:right w:val="single" w:sz="6" w:space="0" w:color="auto"/>
            </w:tcBorders>
            <w:vAlign w:val="center"/>
          </w:tcPr>
          <w:p w14:paraId="63F5D353"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29FDF71B"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1A4FAE75" w14:textId="0AF652FD"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15</w:t>
            </w:r>
          </w:p>
        </w:tc>
        <w:tc>
          <w:tcPr>
            <w:tcW w:w="7167" w:type="dxa"/>
            <w:gridSpan w:val="3"/>
            <w:tcBorders>
              <w:top w:val="single" w:sz="6" w:space="0" w:color="auto"/>
              <w:left w:val="single" w:sz="1" w:space="0" w:color="000000"/>
              <w:bottom w:val="single" w:sz="6" w:space="0" w:color="auto"/>
            </w:tcBorders>
            <w:vAlign w:val="center"/>
          </w:tcPr>
          <w:p w14:paraId="7DE47559" w14:textId="77777777" w:rsidR="00A4481F" w:rsidRPr="00B8225C" w:rsidRDefault="00A4481F" w:rsidP="0092639F">
            <w:pPr>
              <w:spacing w:after="0" w:line="240" w:lineRule="auto"/>
              <w:rPr>
                <w:rFonts w:ascii="Tahoma" w:hAnsi="Tahoma" w:cs="Tahoma"/>
                <w:color w:val="000000"/>
                <w:sz w:val="20"/>
                <w:szCs w:val="20"/>
              </w:rPr>
            </w:pPr>
            <w:r w:rsidRPr="00B8225C">
              <w:rPr>
                <w:rFonts w:ascii="Tahoma" w:hAnsi="Tahoma" w:cs="Tahoma"/>
                <w:color w:val="000000"/>
                <w:sz w:val="20"/>
                <w:szCs w:val="20"/>
              </w:rPr>
              <w:t>Klauzula skrócenia wymaganego czasu pobytu w szpitalu</w:t>
            </w:r>
          </w:p>
        </w:tc>
        <w:tc>
          <w:tcPr>
            <w:tcW w:w="2498" w:type="dxa"/>
            <w:tcBorders>
              <w:top w:val="single" w:sz="6" w:space="0" w:color="auto"/>
              <w:left w:val="single" w:sz="1" w:space="0" w:color="000000"/>
              <w:bottom w:val="single" w:sz="6" w:space="0" w:color="auto"/>
              <w:right w:val="single" w:sz="6" w:space="0" w:color="auto"/>
            </w:tcBorders>
            <w:vAlign w:val="center"/>
          </w:tcPr>
          <w:p w14:paraId="4076D609"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786BB813"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0EFD8680" w14:textId="26DA57BA"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16</w:t>
            </w:r>
          </w:p>
        </w:tc>
        <w:tc>
          <w:tcPr>
            <w:tcW w:w="7167" w:type="dxa"/>
            <w:gridSpan w:val="3"/>
            <w:tcBorders>
              <w:top w:val="single" w:sz="6" w:space="0" w:color="auto"/>
              <w:left w:val="single" w:sz="1" w:space="0" w:color="000000"/>
              <w:bottom w:val="single" w:sz="6" w:space="0" w:color="auto"/>
            </w:tcBorders>
            <w:vAlign w:val="center"/>
          </w:tcPr>
          <w:p w14:paraId="2F1D9F1D" w14:textId="77777777" w:rsidR="00A4481F" w:rsidRPr="00B8225C" w:rsidRDefault="00A4481F" w:rsidP="0092639F">
            <w:pPr>
              <w:spacing w:after="0" w:line="240" w:lineRule="auto"/>
              <w:rPr>
                <w:rFonts w:ascii="Tahoma" w:hAnsi="Tahoma" w:cs="Tahoma"/>
                <w:color w:val="000000"/>
                <w:sz w:val="20"/>
                <w:szCs w:val="20"/>
              </w:rPr>
            </w:pPr>
            <w:r w:rsidRPr="00B8225C">
              <w:rPr>
                <w:rFonts w:ascii="Tahoma" w:hAnsi="Tahoma" w:cs="Tahoma"/>
                <w:color w:val="000000"/>
                <w:sz w:val="20"/>
                <w:szCs w:val="20"/>
              </w:rPr>
              <w:t>Klauzula świadczenia bólowego</w:t>
            </w:r>
          </w:p>
        </w:tc>
        <w:tc>
          <w:tcPr>
            <w:tcW w:w="2498" w:type="dxa"/>
            <w:tcBorders>
              <w:top w:val="single" w:sz="6" w:space="0" w:color="auto"/>
              <w:left w:val="single" w:sz="1" w:space="0" w:color="000000"/>
              <w:bottom w:val="single" w:sz="6" w:space="0" w:color="auto"/>
              <w:right w:val="single" w:sz="6" w:space="0" w:color="auto"/>
            </w:tcBorders>
            <w:vAlign w:val="center"/>
          </w:tcPr>
          <w:p w14:paraId="1E6DE15F"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4A7FAAA4" w14:textId="77777777" w:rsidTr="0092639F">
        <w:trPr>
          <w:trHeight w:val="340"/>
          <w:jc w:val="center"/>
        </w:trPr>
        <w:tc>
          <w:tcPr>
            <w:tcW w:w="913" w:type="dxa"/>
            <w:tcBorders>
              <w:top w:val="single" w:sz="6" w:space="0" w:color="auto"/>
              <w:left w:val="single" w:sz="6" w:space="0" w:color="auto"/>
              <w:bottom w:val="single" w:sz="6" w:space="0" w:color="auto"/>
            </w:tcBorders>
            <w:vAlign w:val="center"/>
          </w:tcPr>
          <w:p w14:paraId="5781A471" w14:textId="21644DAB" w:rsidR="00A4481F" w:rsidRPr="003B7971" w:rsidRDefault="00A4481F" w:rsidP="0092639F">
            <w:pPr>
              <w:spacing w:after="0" w:line="240" w:lineRule="auto"/>
              <w:jc w:val="center"/>
              <w:rPr>
                <w:rFonts w:ascii="Tahoma" w:hAnsi="Tahoma" w:cs="Tahoma"/>
                <w:b/>
                <w:color w:val="000000"/>
                <w:sz w:val="20"/>
                <w:szCs w:val="20"/>
              </w:rPr>
            </w:pPr>
            <w:r w:rsidRPr="003B7971">
              <w:rPr>
                <w:rFonts w:ascii="Tahoma" w:hAnsi="Tahoma" w:cs="Tahoma"/>
                <w:b/>
                <w:color w:val="000000"/>
                <w:sz w:val="20"/>
                <w:szCs w:val="20"/>
              </w:rPr>
              <w:t>17</w:t>
            </w:r>
          </w:p>
        </w:tc>
        <w:tc>
          <w:tcPr>
            <w:tcW w:w="7167" w:type="dxa"/>
            <w:gridSpan w:val="3"/>
            <w:tcBorders>
              <w:top w:val="single" w:sz="6" w:space="0" w:color="auto"/>
              <w:left w:val="single" w:sz="1" w:space="0" w:color="000000"/>
              <w:bottom w:val="single" w:sz="6" w:space="0" w:color="auto"/>
            </w:tcBorders>
            <w:vAlign w:val="center"/>
          </w:tcPr>
          <w:p w14:paraId="238E607D" w14:textId="77777777" w:rsidR="00A4481F" w:rsidRPr="00B8225C" w:rsidRDefault="00A4481F" w:rsidP="0092639F">
            <w:pPr>
              <w:spacing w:after="0" w:line="240" w:lineRule="auto"/>
              <w:rPr>
                <w:rFonts w:ascii="Tahoma" w:hAnsi="Tahoma" w:cs="Tahoma"/>
                <w:color w:val="000000"/>
                <w:sz w:val="20"/>
                <w:szCs w:val="20"/>
              </w:rPr>
            </w:pPr>
            <w:r w:rsidRPr="00B8225C">
              <w:rPr>
                <w:rFonts w:ascii="Tahoma" w:hAnsi="Tahoma" w:cs="Tahoma"/>
                <w:color w:val="000000"/>
                <w:sz w:val="20"/>
                <w:szCs w:val="20"/>
              </w:rPr>
              <w:t>Klauzula włączenia otwartego katalogu operacji chirurgicznych</w:t>
            </w:r>
          </w:p>
        </w:tc>
        <w:tc>
          <w:tcPr>
            <w:tcW w:w="2498" w:type="dxa"/>
            <w:tcBorders>
              <w:top w:val="single" w:sz="6" w:space="0" w:color="auto"/>
              <w:left w:val="single" w:sz="1" w:space="0" w:color="000000"/>
              <w:bottom w:val="single" w:sz="6" w:space="0" w:color="auto"/>
              <w:right w:val="single" w:sz="6" w:space="0" w:color="auto"/>
            </w:tcBorders>
            <w:vAlign w:val="center"/>
          </w:tcPr>
          <w:p w14:paraId="2818624B" w14:textId="77777777" w:rsidR="00A4481F" w:rsidRPr="003B7971" w:rsidRDefault="00A4481F" w:rsidP="0092639F">
            <w:pPr>
              <w:spacing w:after="0" w:line="240" w:lineRule="auto"/>
              <w:jc w:val="center"/>
              <w:rPr>
                <w:rFonts w:ascii="Tahoma" w:hAnsi="Tahoma" w:cs="Tahoma"/>
                <w:b/>
                <w:sz w:val="20"/>
                <w:szCs w:val="20"/>
              </w:rPr>
            </w:pPr>
          </w:p>
        </w:tc>
      </w:tr>
      <w:tr w:rsidR="000701C1" w:rsidRPr="003B7971" w14:paraId="5C25D1A3"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4318A971" w14:textId="33A63452" w:rsidR="000701C1" w:rsidRPr="00505B07" w:rsidRDefault="000701C1"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18</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242927E6" w14:textId="2D758748" w:rsidR="000701C1" w:rsidRPr="00505B07" w:rsidRDefault="000701C1" w:rsidP="0092639F">
            <w:pPr>
              <w:spacing w:after="0" w:line="240" w:lineRule="auto"/>
              <w:rPr>
                <w:rFonts w:ascii="Tahoma" w:hAnsi="Tahoma" w:cs="Tahoma"/>
                <w:color w:val="000000"/>
                <w:sz w:val="20"/>
                <w:szCs w:val="20"/>
              </w:rPr>
            </w:pPr>
            <w:r w:rsidRPr="00505B07">
              <w:rPr>
                <w:rFonts w:ascii="Tahoma" w:hAnsi="Tahoma" w:cs="Tahoma"/>
                <w:color w:val="000000"/>
                <w:sz w:val="20"/>
                <w:szCs w:val="20"/>
              </w:rPr>
              <w:t>Klauzula alkoholowa</w:t>
            </w:r>
          </w:p>
        </w:tc>
        <w:tc>
          <w:tcPr>
            <w:tcW w:w="2498" w:type="dxa"/>
            <w:tcBorders>
              <w:top w:val="single" w:sz="6" w:space="0" w:color="auto"/>
              <w:left w:val="single" w:sz="1" w:space="0" w:color="000000"/>
              <w:bottom w:val="single" w:sz="6" w:space="0" w:color="auto"/>
              <w:right w:val="single" w:sz="6" w:space="0" w:color="auto"/>
            </w:tcBorders>
            <w:vAlign w:val="center"/>
          </w:tcPr>
          <w:p w14:paraId="59EC5FD8" w14:textId="77777777" w:rsidR="000701C1" w:rsidRPr="003B7971" w:rsidRDefault="000701C1" w:rsidP="0092639F">
            <w:pPr>
              <w:spacing w:after="0" w:line="240" w:lineRule="auto"/>
              <w:jc w:val="center"/>
              <w:rPr>
                <w:rFonts w:ascii="Tahoma" w:hAnsi="Tahoma" w:cs="Tahoma"/>
                <w:b/>
                <w:sz w:val="20"/>
                <w:szCs w:val="20"/>
              </w:rPr>
            </w:pPr>
          </w:p>
        </w:tc>
      </w:tr>
      <w:tr w:rsidR="000701C1" w:rsidRPr="003B7971" w14:paraId="173AAA85"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38F537C2" w14:textId="3A19B728" w:rsidR="000701C1" w:rsidRPr="00505B07" w:rsidRDefault="000701C1" w:rsidP="0092639F">
            <w:pPr>
              <w:spacing w:after="0" w:line="240" w:lineRule="auto"/>
              <w:jc w:val="center"/>
              <w:rPr>
                <w:rFonts w:ascii="Tahoma" w:hAnsi="Tahoma" w:cs="Tahoma"/>
                <w:b/>
                <w:sz w:val="20"/>
                <w:szCs w:val="20"/>
              </w:rPr>
            </w:pPr>
            <w:r w:rsidRPr="00505B07">
              <w:rPr>
                <w:rFonts w:ascii="Tahoma" w:hAnsi="Tahoma" w:cs="Tahoma"/>
                <w:b/>
                <w:sz w:val="20"/>
                <w:szCs w:val="20"/>
              </w:rPr>
              <w:t>19</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3268E48B" w14:textId="29EC79D7" w:rsidR="000701C1" w:rsidRPr="00505B07" w:rsidRDefault="000701C1" w:rsidP="0092639F">
            <w:pPr>
              <w:spacing w:after="0" w:line="240" w:lineRule="auto"/>
              <w:rPr>
                <w:rFonts w:ascii="Tahoma" w:hAnsi="Tahoma" w:cs="Tahoma"/>
                <w:sz w:val="20"/>
                <w:szCs w:val="20"/>
              </w:rPr>
            </w:pPr>
            <w:r w:rsidRPr="00505B07">
              <w:rPr>
                <w:rFonts w:ascii="Tahoma" w:hAnsi="Tahoma" w:cs="Tahoma"/>
                <w:sz w:val="20"/>
                <w:szCs w:val="20"/>
              </w:rPr>
              <w:t>Klauzula gwarancji warunków na indywidualnej kontynuacji</w:t>
            </w:r>
          </w:p>
        </w:tc>
        <w:tc>
          <w:tcPr>
            <w:tcW w:w="2498" w:type="dxa"/>
            <w:tcBorders>
              <w:top w:val="single" w:sz="6" w:space="0" w:color="auto"/>
              <w:left w:val="single" w:sz="1" w:space="0" w:color="000000"/>
              <w:bottom w:val="single" w:sz="6" w:space="0" w:color="auto"/>
              <w:right w:val="single" w:sz="6" w:space="0" w:color="auto"/>
            </w:tcBorders>
            <w:vAlign w:val="center"/>
          </w:tcPr>
          <w:p w14:paraId="7D1484E1" w14:textId="77777777" w:rsidR="000701C1" w:rsidRPr="003B7971" w:rsidRDefault="000701C1" w:rsidP="0092639F">
            <w:pPr>
              <w:spacing w:after="0" w:line="240" w:lineRule="auto"/>
              <w:jc w:val="center"/>
              <w:rPr>
                <w:rFonts w:ascii="Tahoma" w:hAnsi="Tahoma" w:cs="Tahoma"/>
                <w:b/>
                <w:sz w:val="20"/>
                <w:szCs w:val="20"/>
              </w:rPr>
            </w:pPr>
          </w:p>
        </w:tc>
      </w:tr>
      <w:tr w:rsidR="00A4481F" w:rsidRPr="003B7971" w14:paraId="1480D0DA"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3C38947E" w14:textId="02E913A9" w:rsidR="00A4481F" w:rsidRPr="00505B07" w:rsidRDefault="000701C1"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20</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61A585FB" w14:textId="77777777" w:rsidR="00A4481F" w:rsidRPr="00505B07" w:rsidRDefault="00A4481F" w:rsidP="0092639F">
            <w:pPr>
              <w:spacing w:after="0" w:line="240" w:lineRule="auto"/>
              <w:rPr>
                <w:rFonts w:ascii="Tahoma" w:hAnsi="Tahoma" w:cs="Tahoma"/>
                <w:color w:val="000000"/>
                <w:sz w:val="20"/>
                <w:szCs w:val="20"/>
              </w:rPr>
            </w:pPr>
            <w:r w:rsidRPr="00505B07">
              <w:rPr>
                <w:rFonts w:ascii="Tahoma" w:hAnsi="Tahoma" w:cs="Tahoma"/>
                <w:color w:val="000000"/>
                <w:sz w:val="20"/>
                <w:szCs w:val="20"/>
              </w:rPr>
              <w:t xml:space="preserve">Klauzula świadczeń </w:t>
            </w:r>
            <w:proofErr w:type="spellStart"/>
            <w:r w:rsidRPr="00505B07">
              <w:rPr>
                <w:rFonts w:ascii="Tahoma" w:hAnsi="Tahoma" w:cs="Tahoma"/>
                <w:color w:val="000000"/>
                <w:sz w:val="20"/>
                <w:szCs w:val="20"/>
              </w:rPr>
              <w:t>assistance</w:t>
            </w:r>
            <w:proofErr w:type="spellEnd"/>
            <w:r w:rsidRPr="00505B07">
              <w:rPr>
                <w:rFonts w:ascii="Tahoma" w:hAnsi="Tahoma" w:cs="Tahoma"/>
                <w:color w:val="000000"/>
                <w:sz w:val="20"/>
                <w:szCs w:val="20"/>
              </w:rPr>
              <w:t xml:space="preserve"> na wypadek pogorszenia się stanu zdrowia</w:t>
            </w:r>
          </w:p>
        </w:tc>
        <w:tc>
          <w:tcPr>
            <w:tcW w:w="2498" w:type="dxa"/>
            <w:tcBorders>
              <w:top w:val="single" w:sz="6" w:space="0" w:color="auto"/>
              <w:left w:val="single" w:sz="1" w:space="0" w:color="000000"/>
              <w:bottom w:val="single" w:sz="6" w:space="0" w:color="auto"/>
              <w:right w:val="single" w:sz="6" w:space="0" w:color="auto"/>
            </w:tcBorders>
            <w:vAlign w:val="center"/>
          </w:tcPr>
          <w:p w14:paraId="2611D0B7"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7ACA4132"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4E9982E6" w14:textId="0D87F3B8" w:rsidR="00A4481F" w:rsidRPr="00505B07" w:rsidRDefault="000701C1"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21</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723F8ACB" w14:textId="77777777" w:rsidR="00A4481F" w:rsidRPr="00505B07" w:rsidRDefault="00A4481F" w:rsidP="0092639F">
            <w:pPr>
              <w:spacing w:after="0" w:line="240" w:lineRule="auto"/>
              <w:rPr>
                <w:rFonts w:ascii="Tahoma" w:hAnsi="Tahoma" w:cs="Tahoma"/>
                <w:color w:val="000000"/>
                <w:sz w:val="20"/>
                <w:szCs w:val="20"/>
              </w:rPr>
            </w:pPr>
            <w:r w:rsidRPr="00505B07">
              <w:rPr>
                <w:rFonts w:ascii="Tahoma" w:hAnsi="Tahoma" w:cs="Tahoma"/>
                <w:color w:val="000000"/>
                <w:sz w:val="20"/>
                <w:szCs w:val="20"/>
              </w:rPr>
              <w:t>Klauzula zniżki na ubezpieczenia majątkowe</w:t>
            </w:r>
          </w:p>
        </w:tc>
        <w:tc>
          <w:tcPr>
            <w:tcW w:w="2498" w:type="dxa"/>
            <w:tcBorders>
              <w:top w:val="single" w:sz="6" w:space="0" w:color="auto"/>
              <w:left w:val="single" w:sz="1" w:space="0" w:color="000000"/>
              <w:bottom w:val="single" w:sz="6" w:space="0" w:color="auto"/>
              <w:right w:val="single" w:sz="6" w:space="0" w:color="auto"/>
            </w:tcBorders>
            <w:vAlign w:val="center"/>
          </w:tcPr>
          <w:p w14:paraId="0ABC7467"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6DEB3664"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3C341AB1" w14:textId="12F03631" w:rsidR="00A4481F" w:rsidRPr="00505B07" w:rsidRDefault="000701C1"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22</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35F0D823" w14:textId="77777777" w:rsidR="00A4481F" w:rsidRPr="00505B07" w:rsidRDefault="00A4481F" w:rsidP="0092639F">
            <w:pPr>
              <w:spacing w:after="0" w:line="240" w:lineRule="auto"/>
              <w:rPr>
                <w:rFonts w:ascii="Tahoma" w:hAnsi="Tahoma" w:cs="Tahoma"/>
                <w:color w:val="000000"/>
                <w:sz w:val="20"/>
                <w:szCs w:val="20"/>
              </w:rPr>
            </w:pPr>
            <w:r w:rsidRPr="00505B07">
              <w:rPr>
                <w:rFonts w:ascii="Tahoma" w:hAnsi="Tahoma" w:cs="Tahoma"/>
                <w:color w:val="000000"/>
                <w:sz w:val="20"/>
                <w:szCs w:val="20"/>
              </w:rPr>
              <w:t>Klauzula zniżki na leki</w:t>
            </w:r>
          </w:p>
        </w:tc>
        <w:tc>
          <w:tcPr>
            <w:tcW w:w="2498" w:type="dxa"/>
            <w:tcBorders>
              <w:top w:val="single" w:sz="6" w:space="0" w:color="auto"/>
              <w:left w:val="single" w:sz="1" w:space="0" w:color="000000"/>
              <w:bottom w:val="single" w:sz="6" w:space="0" w:color="auto"/>
              <w:right w:val="single" w:sz="6" w:space="0" w:color="auto"/>
            </w:tcBorders>
            <w:vAlign w:val="center"/>
          </w:tcPr>
          <w:p w14:paraId="73A07667" w14:textId="77777777" w:rsidR="00A4481F" w:rsidRPr="003B7971" w:rsidRDefault="00A4481F" w:rsidP="0092639F">
            <w:pPr>
              <w:spacing w:after="0" w:line="240" w:lineRule="auto"/>
              <w:jc w:val="center"/>
              <w:rPr>
                <w:rFonts w:ascii="Tahoma" w:hAnsi="Tahoma" w:cs="Tahoma"/>
                <w:b/>
                <w:sz w:val="20"/>
                <w:szCs w:val="20"/>
              </w:rPr>
            </w:pPr>
          </w:p>
        </w:tc>
      </w:tr>
      <w:tr w:rsidR="00A4481F" w:rsidRPr="003B7971" w14:paraId="5FDA7415"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73928699" w14:textId="58392543" w:rsidR="00A4481F" w:rsidRPr="00505B07" w:rsidRDefault="000701C1" w:rsidP="0092639F">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23</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5742878D" w14:textId="77777777" w:rsidR="00A4481F" w:rsidRPr="00505B07" w:rsidRDefault="00A4481F" w:rsidP="0092639F">
            <w:pPr>
              <w:spacing w:after="0" w:line="240" w:lineRule="auto"/>
              <w:rPr>
                <w:rFonts w:ascii="Tahoma" w:hAnsi="Tahoma" w:cs="Tahoma"/>
                <w:color w:val="000000"/>
                <w:sz w:val="20"/>
                <w:szCs w:val="20"/>
              </w:rPr>
            </w:pPr>
            <w:r w:rsidRPr="00505B07">
              <w:rPr>
                <w:rFonts w:ascii="Tahoma" w:hAnsi="Tahoma" w:cs="Tahoma"/>
                <w:color w:val="000000"/>
                <w:sz w:val="20"/>
                <w:szCs w:val="20"/>
              </w:rPr>
              <w:t>Klauzula leczenia szpitalnego dziecka</w:t>
            </w:r>
          </w:p>
        </w:tc>
        <w:tc>
          <w:tcPr>
            <w:tcW w:w="2498" w:type="dxa"/>
            <w:tcBorders>
              <w:top w:val="single" w:sz="6" w:space="0" w:color="auto"/>
              <w:left w:val="single" w:sz="1" w:space="0" w:color="000000"/>
              <w:bottom w:val="single" w:sz="6" w:space="0" w:color="auto"/>
              <w:right w:val="single" w:sz="6" w:space="0" w:color="auto"/>
            </w:tcBorders>
            <w:vAlign w:val="center"/>
          </w:tcPr>
          <w:p w14:paraId="2E5722B0" w14:textId="77777777" w:rsidR="00A4481F" w:rsidRPr="003B7971" w:rsidRDefault="00A4481F" w:rsidP="0092639F">
            <w:pPr>
              <w:spacing w:after="0" w:line="240" w:lineRule="auto"/>
              <w:jc w:val="center"/>
              <w:rPr>
                <w:rFonts w:ascii="Tahoma" w:hAnsi="Tahoma" w:cs="Tahoma"/>
                <w:b/>
                <w:sz w:val="20"/>
                <w:szCs w:val="20"/>
              </w:rPr>
            </w:pPr>
          </w:p>
        </w:tc>
      </w:tr>
      <w:tr w:rsidR="00F26F01" w:rsidRPr="003B7971" w14:paraId="4347F575"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65DA9168" w14:textId="6E9E3D09" w:rsidR="00F26F01" w:rsidRPr="00505B07" w:rsidRDefault="00F26F01" w:rsidP="00F26F01">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24</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0D092DEF" w14:textId="47986241" w:rsidR="00F26F01" w:rsidRPr="00505B07" w:rsidRDefault="00F26F01" w:rsidP="00F26F01">
            <w:pPr>
              <w:spacing w:after="0" w:line="240" w:lineRule="auto"/>
              <w:rPr>
                <w:rFonts w:ascii="Tahoma" w:hAnsi="Tahoma" w:cs="Tahoma"/>
                <w:color w:val="000000"/>
                <w:sz w:val="20"/>
                <w:szCs w:val="20"/>
              </w:rPr>
            </w:pPr>
            <w:r w:rsidRPr="00505B07">
              <w:rPr>
                <w:rFonts w:ascii="Tahoma" w:hAnsi="Tahoma" w:cs="Tahoma"/>
                <w:sz w:val="20"/>
                <w:szCs w:val="20"/>
              </w:rPr>
              <w:t>Klauzula rozszerzenia leczenia specjalistycznego</w:t>
            </w:r>
          </w:p>
        </w:tc>
        <w:tc>
          <w:tcPr>
            <w:tcW w:w="2498" w:type="dxa"/>
            <w:tcBorders>
              <w:top w:val="single" w:sz="6" w:space="0" w:color="auto"/>
              <w:left w:val="single" w:sz="1" w:space="0" w:color="000000"/>
              <w:bottom w:val="single" w:sz="6" w:space="0" w:color="auto"/>
              <w:right w:val="single" w:sz="6" w:space="0" w:color="auto"/>
            </w:tcBorders>
            <w:vAlign w:val="center"/>
          </w:tcPr>
          <w:p w14:paraId="3433D38F" w14:textId="77777777" w:rsidR="00F26F01" w:rsidRPr="003B7971" w:rsidRDefault="00F26F01" w:rsidP="00F26F01">
            <w:pPr>
              <w:spacing w:after="0" w:line="240" w:lineRule="auto"/>
              <w:jc w:val="center"/>
              <w:rPr>
                <w:rFonts w:ascii="Tahoma" w:hAnsi="Tahoma" w:cs="Tahoma"/>
                <w:b/>
                <w:sz w:val="20"/>
                <w:szCs w:val="20"/>
              </w:rPr>
            </w:pPr>
          </w:p>
        </w:tc>
      </w:tr>
      <w:tr w:rsidR="00F26F01" w:rsidRPr="003B7971" w14:paraId="7B4C6773" w14:textId="77777777" w:rsidTr="00505B07">
        <w:trPr>
          <w:trHeight w:val="340"/>
          <w:jc w:val="center"/>
        </w:trPr>
        <w:tc>
          <w:tcPr>
            <w:tcW w:w="913" w:type="dxa"/>
            <w:tcBorders>
              <w:top w:val="single" w:sz="6" w:space="0" w:color="auto"/>
              <w:left w:val="single" w:sz="6" w:space="0" w:color="auto"/>
              <w:bottom w:val="single" w:sz="6" w:space="0" w:color="auto"/>
            </w:tcBorders>
            <w:shd w:val="clear" w:color="auto" w:fill="auto"/>
            <w:vAlign w:val="center"/>
          </w:tcPr>
          <w:p w14:paraId="3AA0618C" w14:textId="3BFE2551" w:rsidR="00F26F01" w:rsidRPr="00505B07" w:rsidRDefault="00F26F01" w:rsidP="00F26F01">
            <w:pPr>
              <w:spacing w:after="0" w:line="240" w:lineRule="auto"/>
              <w:jc w:val="center"/>
              <w:rPr>
                <w:rFonts w:ascii="Tahoma" w:hAnsi="Tahoma" w:cs="Tahoma"/>
                <w:b/>
                <w:color w:val="000000"/>
                <w:sz w:val="20"/>
                <w:szCs w:val="20"/>
              </w:rPr>
            </w:pPr>
            <w:r w:rsidRPr="00505B07">
              <w:rPr>
                <w:rFonts w:ascii="Tahoma" w:hAnsi="Tahoma" w:cs="Tahoma"/>
                <w:b/>
                <w:color w:val="000000"/>
                <w:sz w:val="20"/>
                <w:szCs w:val="20"/>
              </w:rPr>
              <w:t>25</w:t>
            </w:r>
          </w:p>
        </w:tc>
        <w:tc>
          <w:tcPr>
            <w:tcW w:w="7167" w:type="dxa"/>
            <w:gridSpan w:val="3"/>
            <w:tcBorders>
              <w:top w:val="single" w:sz="6" w:space="0" w:color="auto"/>
              <w:left w:val="single" w:sz="1" w:space="0" w:color="000000"/>
              <w:bottom w:val="single" w:sz="6" w:space="0" w:color="auto"/>
            </w:tcBorders>
            <w:shd w:val="clear" w:color="auto" w:fill="auto"/>
            <w:vAlign w:val="center"/>
          </w:tcPr>
          <w:p w14:paraId="35CAFBBF" w14:textId="1FEA55C4" w:rsidR="00F26F01" w:rsidRPr="00505B07" w:rsidRDefault="00F26F01" w:rsidP="00F26F01">
            <w:pPr>
              <w:spacing w:after="0" w:line="240" w:lineRule="auto"/>
              <w:rPr>
                <w:rFonts w:ascii="Tahoma" w:hAnsi="Tahoma" w:cs="Tahoma"/>
                <w:color w:val="000000"/>
                <w:sz w:val="20"/>
                <w:szCs w:val="20"/>
              </w:rPr>
            </w:pPr>
            <w:r w:rsidRPr="00505B07">
              <w:rPr>
                <w:rFonts w:ascii="Tahoma" w:hAnsi="Tahoma" w:cs="Tahoma"/>
                <w:sz w:val="20"/>
                <w:szCs w:val="20"/>
              </w:rPr>
              <w:t>Klauzula wypłaty świadczenia za nowotwór w stadium przedinwazyjnym</w:t>
            </w:r>
          </w:p>
        </w:tc>
        <w:tc>
          <w:tcPr>
            <w:tcW w:w="2498" w:type="dxa"/>
            <w:tcBorders>
              <w:top w:val="single" w:sz="6" w:space="0" w:color="auto"/>
              <w:left w:val="single" w:sz="1" w:space="0" w:color="000000"/>
              <w:bottom w:val="single" w:sz="6" w:space="0" w:color="auto"/>
              <w:right w:val="single" w:sz="6" w:space="0" w:color="auto"/>
            </w:tcBorders>
            <w:vAlign w:val="center"/>
          </w:tcPr>
          <w:p w14:paraId="47289797" w14:textId="77777777" w:rsidR="00F26F01" w:rsidRPr="003B7971" w:rsidRDefault="00F26F01" w:rsidP="00F26F01">
            <w:pPr>
              <w:spacing w:after="0" w:line="240" w:lineRule="auto"/>
              <w:jc w:val="center"/>
              <w:rPr>
                <w:rFonts w:ascii="Tahoma" w:hAnsi="Tahoma" w:cs="Tahoma"/>
                <w:b/>
                <w:sz w:val="20"/>
                <w:szCs w:val="20"/>
              </w:rPr>
            </w:pPr>
          </w:p>
        </w:tc>
      </w:tr>
    </w:tbl>
    <w:p w14:paraId="5AA421AB" w14:textId="77777777" w:rsidR="00A4481F" w:rsidRPr="003B7971" w:rsidRDefault="00A4481F" w:rsidP="00A4481F">
      <w:pPr>
        <w:spacing w:after="0" w:line="240" w:lineRule="auto"/>
        <w:rPr>
          <w:rFonts w:ascii="Tahoma" w:hAnsi="Tahoma" w:cs="Tahoma"/>
          <w:position w:val="-4"/>
          <w:sz w:val="20"/>
          <w:szCs w:val="20"/>
        </w:rPr>
      </w:pPr>
      <w:r w:rsidRPr="003B7971">
        <w:rPr>
          <w:rFonts w:ascii="Tahoma" w:hAnsi="Tahoma" w:cs="Tahoma"/>
          <w:position w:val="-4"/>
          <w:sz w:val="20"/>
          <w:szCs w:val="20"/>
        </w:rPr>
        <w:t xml:space="preserve">*Wpisanie TAK – zaakceptowanie danej klauzuli dodatkowej, </w:t>
      </w:r>
    </w:p>
    <w:p w14:paraId="65AC875E" w14:textId="77777777" w:rsidR="00A4481F" w:rsidRPr="003B7971" w:rsidRDefault="00A4481F" w:rsidP="00A4481F">
      <w:pPr>
        <w:spacing w:after="0" w:line="240" w:lineRule="auto"/>
        <w:rPr>
          <w:rFonts w:ascii="Tahoma" w:hAnsi="Tahoma" w:cs="Tahoma"/>
          <w:position w:val="-4"/>
          <w:sz w:val="20"/>
          <w:szCs w:val="20"/>
        </w:rPr>
      </w:pPr>
      <w:r w:rsidRPr="003B7971">
        <w:rPr>
          <w:rFonts w:ascii="Tahoma" w:hAnsi="Tahoma" w:cs="Tahoma"/>
          <w:position w:val="-4"/>
          <w:sz w:val="20"/>
          <w:szCs w:val="20"/>
        </w:rPr>
        <w:t xml:space="preserve">Wpisanie NIE – brak akceptacji danej klauzuli dodatkowej, </w:t>
      </w:r>
    </w:p>
    <w:p w14:paraId="26D210B8" w14:textId="77777777" w:rsidR="00A4481F" w:rsidRPr="00E751F1" w:rsidRDefault="00A4481F" w:rsidP="00A4481F">
      <w:pPr>
        <w:spacing w:after="0" w:line="240" w:lineRule="auto"/>
        <w:rPr>
          <w:rFonts w:ascii="Tahoma" w:hAnsi="Tahoma" w:cs="Tahoma"/>
          <w:position w:val="-4"/>
        </w:rPr>
      </w:pPr>
      <w:r w:rsidRPr="003B7971">
        <w:rPr>
          <w:rFonts w:ascii="Tahoma" w:hAnsi="Tahoma" w:cs="Tahoma"/>
          <w:position w:val="-4"/>
          <w:sz w:val="20"/>
          <w:szCs w:val="20"/>
        </w:rPr>
        <w:t>Brak wpisu (pusta komórka) – brak akceptacji danej klauzuli dodatkowej</w:t>
      </w:r>
      <w:r w:rsidRPr="00E751F1">
        <w:rPr>
          <w:rFonts w:ascii="Tahoma" w:hAnsi="Tahoma" w:cs="Tahoma"/>
          <w:position w:val="-4"/>
        </w:rPr>
        <w:t>.</w:t>
      </w:r>
    </w:p>
    <w:p w14:paraId="63D82813" w14:textId="77777777" w:rsidR="00A4481F" w:rsidRDefault="00A4481F" w:rsidP="00A4481F">
      <w:pPr>
        <w:pStyle w:val="Tekstpodstawowy"/>
        <w:rPr>
          <w:rFonts w:ascii="Tahoma" w:hAnsi="Tahoma" w:cs="Tahoma"/>
          <w:b/>
          <w:color w:val="000000"/>
          <w:sz w:val="20"/>
          <w:u w:val="single"/>
        </w:rPr>
      </w:pPr>
    </w:p>
    <w:p w14:paraId="76865ACF" w14:textId="77777777" w:rsidR="00A4481F" w:rsidRPr="00E751F1" w:rsidRDefault="00A4481F" w:rsidP="00A4481F">
      <w:pPr>
        <w:pStyle w:val="Tekstpodstawowy"/>
        <w:rPr>
          <w:rFonts w:ascii="Tahoma" w:hAnsi="Tahoma" w:cs="Tahoma"/>
          <w:b/>
          <w:color w:val="000000"/>
          <w:sz w:val="20"/>
          <w:u w:val="single"/>
        </w:rPr>
      </w:pPr>
      <w:r w:rsidRPr="00E751F1">
        <w:rPr>
          <w:rFonts w:ascii="Tahoma" w:hAnsi="Tahoma" w:cs="Tahoma"/>
          <w:b/>
          <w:color w:val="000000"/>
          <w:sz w:val="20"/>
          <w:u w:val="single"/>
        </w:rPr>
        <w:t>PONADTO OŚWIADCZAMY, ŻE:</w:t>
      </w:r>
    </w:p>
    <w:p w14:paraId="1B56A559" w14:textId="457E71C1" w:rsidR="00A4481F" w:rsidRPr="00A37045" w:rsidRDefault="005007F8" w:rsidP="00D70646">
      <w:pPr>
        <w:pStyle w:val="Akapitzlist"/>
        <w:numPr>
          <w:ilvl w:val="0"/>
          <w:numId w:val="25"/>
        </w:numPr>
        <w:jc w:val="both"/>
        <w:rPr>
          <w:rFonts w:ascii="Tahoma" w:hAnsi="Tahoma" w:cs="Tahoma"/>
          <w:sz w:val="20"/>
          <w:szCs w:val="20"/>
        </w:rPr>
      </w:pPr>
      <w:r w:rsidRPr="00A37045">
        <w:rPr>
          <w:rFonts w:ascii="Tahoma" w:hAnsi="Tahoma" w:cs="Tahoma"/>
          <w:sz w:val="20"/>
          <w:szCs w:val="20"/>
        </w:rPr>
        <w:t>Termin realizacji zamówienia</w:t>
      </w:r>
      <w:r w:rsidR="00A4481F" w:rsidRPr="00A37045">
        <w:rPr>
          <w:rFonts w:ascii="Tahoma" w:hAnsi="Tahoma" w:cs="Tahoma"/>
          <w:sz w:val="20"/>
          <w:szCs w:val="20"/>
        </w:rPr>
        <w:t xml:space="preserve">: </w:t>
      </w:r>
      <w:r w:rsidR="00B8225C" w:rsidRPr="00A37045">
        <w:rPr>
          <w:rFonts w:ascii="Tahoma" w:hAnsi="Tahoma" w:cs="Tahoma"/>
          <w:b/>
          <w:sz w:val="20"/>
          <w:szCs w:val="20"/>
        </w:rPr>
        <w:t>24 miesiące, początek okre</w:t>
      </w:r>
      <w:r w:rsidRPr="00A37045">
        <w:rPr>
          <w:rFonts w:ascii="Tahoma" w:hAnsi="Tahoma" w:cs="Tahoma"/>
          <w:b/>
          <w:sz w:val="20"/>
          <w:szCs w:val="20"/>
        </w:rPr>
        <w:t xml:space="preserve">su ubezpieczenia </w:t>
      </w:r>
      <w:r w:rsidR="00A37045" w:rsidRPr="00A37045">
        <w:rPr>
          <w:rFonts w:ascii="Tahoma" w:hAnsi="Tahoma" w:cs="Tahoma"/>
          <w:b/>
          <w:sz w:val="20"/>
          <w:szCs w:val="20"/>
        </w:rPr>
        <w:t>nie wcześniej niż od dnia 1.10.2024 r. i nie krócej niż do 30.09.2026 r.</w:t>
      </w:r>
    </w:p>
    <w:p w14:paraId="6611FB68" w14:textId="77777777" w:rsidR="00A4481F" w:rsidRPr="00AD5E17" w:rsidRDefault="00A4481F" w:rsidP="00D70646">
      <w:pPr>
        <w:numPr>
          <w:ilvl w:val="0"/>
          <w:numId w:val="25"/>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5AE6A7D6" w14:textId="2B094952" w:rsidR="00A4481F" w:rsidRPr="001F6EA3" w:rsidRDefault="00A4481F" w:rsidP="00D70646">
      <w:pPr>
        <w:numPr>
          <w:ilvl w:val="0"/>
          <w:numId w:val="25"/>
        </w:numPr>
        <w:spacing w:after="0" w:line="240" w:lineRule="auto"/>
        <w:jc w:val="both"/>
        <w:rPr>
          <w:rFonts w:ascii="Tahoma" w:hAnsi="Tahoma" w:cs="Tahoma"/>
          <w:color w:val="000000" w:themeColor="text1"/>
          <w:sz w:val="20"/>
          <w:szCs w:val="20"/>
        </w:rPr>
      </w:pPr>
      <w:r w:rsidRPr="00505B07">
        <w:rPr>
          <w:rFonts w:ascii="Tahoma" w:hAnsi="Tahoma" w:cs="Tahoma"/>
          <w:sz w:val="20"/>
          <w:szCs w:val="20"/>
        </w:rPr>
        <w:t>Oświadczamy, że usługa ubezpieczenia zwolniona jest z podatku VAT zgodnie z art. 43 ust. 1 pkt 37 Ustawy z dnia 11 marca 2004 o podatku od towarów i usług (</w:t>
      </w:r>
      <w:r w:rsidR="00523BC9" w:rsidRPr="00505B07">
        <w:rPr>
          <w:rFonts w:ascii="Tahoma" w:hAnsi="Tahoma" w:cs="Tahoma"/>
          <w:sz w:val="20"/>
          <w:szCs w:val="20"/>
        </w:rPr>
        <w:t xml:space="preserve">tj. </w:t>
      </w:r>
      <w:r w:rsidR="00B868F8" w:rsidRPr="001F6EA3">
        <w:rPr>
          <w:rFonts w:ascii="Tahoma" w:hAnsi="Tahoma" w:cs="Tahoma"/>
          <w:color w:val="000000" w:themeColor="text1"/>
          <w:sz w:val="20"/>
          <w:szCs w:val="20"/>
        </w:rPr>
        <w:t>Dz.U. z 202</w:t>
      </w:r>
      <w:r w:rsidR="00523BC9" w:rsidRPr="001F6EA3">
        <w:rPr>
          <w:rFonts w:ascii="Tahoma" w:hAnsi="Tahoma" w:cs="Tahoma"/>
          <w:color w:val="000000" w:themeColor="text1"/>
          <w:sz w:val="20"/>
          <w:szCs w:val="20"/>
        </w:rPr>
        <w:t>4</w:t>
      </w:r>
      <w:r w:rsidR="00B868F8" w:rsidRPr="001F6EA3">
        <w:rPr>
          <w:rFonts w:ascii="Tahoma" w:hAnsi="Tahoma" w:cs="Tahoma"/>
          <w:color w:val="000000" w:themeColor="text1"/>
          <w:sz w:val="20"/>
          <w:szCs w:val="20"/>
        </w:rPr>
        <w:t xml:space="preserve"> r., poz. </w:t>
      </w:r>
      <w:r w:rsidR="00523BC9" w:rsidRPr="001F6EA3">
        <w:rPr>
          <w:rFonts w:ascii="Tahoma" w:hAnsi="Tahoma" w:cs="Tahoma"/>
          <w:color w:val="000000" w:themeColor="text1"/>
          <w:sz w:val="20"/>
          <w:szCs w:val="20"/>
        </w:rPr>
        <w:t>361</w:t>
      </w:r>
      <w:r w:rsidR="00B868F8" w:rsidRPr="001F6EA3">
        <w:rPr>
          <w:rFonts w:ascii="Tahoma" w:hAnsi="Tahoma" w:cs="Tahoma"/>
          <w:color w:val="000000" w:themeColor="text1"/>
          <w:sz w:val="20"/>
          <w:szCs w:val="20"/>
        </w:rPr>
        <w:t xml:space="preserve"> z </w:t>
      </w:r>
      <w:proofErr w:type="spellStart"/>
      <w:r w:rsidR="00B868F8" w:rsidRPr="001F6EA3">
        <w:rPr>
          <w:rFonts w:ascii="Tahoma" w:hAnsi="Tahoma" w:cs="Tahoma"/>
          <w:color w:val="000000" w:themeColor="text1"/>
          <w:sz w:val="20"/>
          <w:szCs w:val="20"/>
        </w:rPr>
        <w:t>późn</w:t>
      </w:r>
      <w:proofErr w:type="spellEnd"/>
      <w:r w:rsidR="00B868F8" w:rsidRPr="001F6EA3">
        <w:rPr>
          <w:rFonts w:ascii="Tahoma" w:hAnsi="Tahoma" w:cs="Tahoma"/>
          <w:color w:val="000000" w:themeColor="text1"/>
          <w:sz w:val="20"/>
          <w:szCs w:val="20"/>
        </w:rPr>
        <w:t>. zm.</w:t>
      </w:r>
      <w:r w:rsidRPr="001F6EA3">
        <w:rPr>
          <w:rFonts w:ascii="Tahoma" w:hAnsi="Tahoma" w:cs="Tahoma"/>
          <w:color w:val="000000" w:themeColor="text1"/>
          <w:sz w:val="20"/>
          <w:szCs w:val="20"/>
        </w:rPr>
        <w:t>).</w:t>
      </w:r>
    </w:p>
    <w:p w14:paraId="5DC19B86" w14:textId="77777777" w:rsidR="00A4481F" w:rsidRDefault="00A4481F" w:rsidP="00D70646">
      <w:pPr>
        <w:numPr>
          <w:ilvl w:val="0"/>
          <w:numId w:val="25"/>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67785B43" w14:textId="711759BB" w:rsidR="00A4481F" w:rsidRPr="006118D8" w:rsidRDefault="00A4481F" w:rsidP="00D70646">
      <w:pPr>
        <w:numPr>
          <w:ilvl w:val="0"/>
          <w:numId w:val="25"/>
        </w:numPr>
        <w:spacing w:after="0" w:line="240" w:lineRule="auto"/>
        <w:jc w:val="both"/>
        <w:rPr>
          <w:rFonts w:ascii="Tahoma" w:hAnsi="Tahoma" w:cs="Tahoma"/>
          <w:sz w:val="20"/>
          <w:szCs w:val="20"/>
        </w:rPr>
      </w:pPr>
      <w:r w:rsidRPr="006118D8">
        <w:rPr>
          <w:rFonts w:ascii="Tahoma" w:hAnsi="Tahoma" w:cs="Tahoma"/>
          <w:color w:val="000000"/>
          <w:sz w:val="20"/>
          <w:szCs w:val="20"/>
        </w:rPr>
        <w:t>Uprawnionym przedstawicielem do kontaktów z Zamawiającym jest Pan/Pani……………………………………………………, tel.: …………………………………………, adres e</w:t>
      </w:r>
      <w:r w:rsidR="006118D8">
        <w:rPr>
          <w:rFonts w:ascii="Tahoma" w:hAnsi="Tahoma" w:cs="Tahoma"/>
          <w:color w:val="000000"/>
          <w:sz w:val="20"/>
          <w:szCs w:val="20"/>
        </w:rPr>
        <w:t>-</w:t>
      </w:r>
      <w:r w:rsidRPr="006118D8">
        <w:rPr>
          <w:rFonts w:ascii="Tahoma" w:hAnsi="Tahoma" w:cs="Tahoma"/>
          <w:color w:val="000000"/>
          <w:sz w:val="20"/>
          <w:szCs w:val="20"/>
        </w:rPr>
        <w:t xml:space="preserve">mail:…………………………………………………. </w:t>
      </w:r>
    </w:p>
    <w:p w14:paraId="0F5215A6" w14:textId="77777777" w:rsidR="00A4481F" w:rsidRPr="00752F5C" w:rsidRDefault="00A4481F" w:rsidP="00D70646">
      <w:pPr>
        <w:numPr>
          <w:ilvl w:val="0"/>
          <w:numId w:val="25"/>
        </w:numPr>
        <w:spacing w:after="0" w:line="240" w:lineRule="auto"/>
        <w:jc w:val="both"/>
        <w:rPr>
          <w:rFonts w:ascii="Tahoma" w:hAnsi="Tahoma" w:cs="Tahoma"/>
          <w:sz w:val="20"/>
          <w:szCs w:val="20"/>
        </w:rPr>
      </w:pPr>
      <w:bookmarkStart w:id="2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B1541E4" w14:textId="77777777" w:rsidR="00A4481F" w:rsidRPr="00752F5C" w:rsidRDefault="00A4481F" w:rsidP="00A4481F">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4481F" w:rsidRPr="00AD5E17" w14:paraId="68986EC9" w14:textId="77777777" w:rsidTr="0092639F">
        <w:trPr>
          <w:jc w:val="center"/>
        </w:trPr>
        <w:tc>
          <w:tcPr>
            <w:tcW w:w="561" w:type="dxa"/>
          </w:tcPr>
          <w:p w14:paraId="598DB7B2" w14:textId="77777777" w:rsidR="00A4481F" w:rsidRPr="00752F5C" w:rsidRDefault="00A4481F" w:rsidP="0092639F">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CCD08C6" w14:textId="77777777" w:rsidR="00A4481F" w:rsidRPr="00752F5C" w:rsidRDefault="00A4481F" w:rsidP="0092639F">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50D656FD" w14:textId="77777777" w:rsidR="00A4481F" w:rsidRPr="00752F5C" w:rsidRDefault="00A4481F" w:rsidP="0092639F">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9D4178E" w14:textId="77777777" w:rsidR="00A4481F" w:rsidRPr="00AD5E17" w:rsidRDefault="00A4481F" w:rsidP="0092639F">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A4481F" w:rsidRPr="00AD5E17" w14:paraId="24A8A188" w14:textId="77777777" w:rsidTr="0092639F">
        <w:trPr>
          <w:jc w:val="center"/>
        </w:trPr>
        <w:tc>
          <w:tcPr>
            <w:tcW w:w="561" w:type="dxa"/>
          </w:tcPr>
          <w:p w14:paraId="3ADF0ACF" w14:textId="77777777" w:rsidR="00A4481F" w:rsidRPr="00AD5E17" w:rsidRDefault="00A4481F" w:rsidP="0092639F">
            <w:pPr>
              <w:spacing w:after="0" w:line="240" w:lineRule="auto"/>
              <w:jc w:val="both"/>
              <w:rPr>
                <w:rFonts w:ascii="Tahoma" w:hAnsi="Tahoma" w:cs="Tahoma"/>
                <w:sz w:val="20"/>
                <w:szCs w:val="20"/>
              </w:rPr>
            </w:pPr>
          </w:p>
        </w:tc>
        <w:tc>
          <w:tcPr>
            <w:tcW w:w="4404" w:type="dxa"/>
          </w:tcPr>
          <w:p w14:paraId="19AE6F5C" w14:textId="77777777" w:rsidR="00A4481F" w:rsidRPr="00AD5E17" w:rsidRDefault="00A4481F" w:rsidP="0092639F">
            <w:pPr>
              <w:spacing w:after="0" w:line="240" w:lineRule="auto"/>
              <w:jc w:val="both"/>
              <w:rPr>
                <w:rFonts w:ascii="Tahoma" w:hAnsi="Tahoma" w:cs="Tahoma"/>
                <w:sz w:val="20"/>
                <w:szCs w:val="20"/>
              </w:rPr>
            </w:pPr>
          </w:p>
        </w:tc>
        <w:tc>
          <w:tcPr>
            <w:tcW w:w="4438" w:type="dxa"/>
            <w:shd w:val="clear" w:color="auto" w:fill="auto"/>
          </w:tcPr>
          <w:p w14:paraId="53F2CCD3" w14:textId="77777777" w:rsidR="00A4481F" w:rsidRPr="00AD5E17" w:rsidRDefault="00A4481F" w:rsidP="0092639F">
            <w:pPr>
              <w:spacing w:after="0" w:line="240" w:lineRule="auto"/>
              <w:jc w:val="both"/>
              <w:rPr>
                <w:rFonts w:ascii="Tahoma" w:hAnsi="Tahoma" w:cs="Tahoma"/>
                <w:sz w:val="20"/>
                <w:szCs w:val="20"/>
              </w:rPr>
            </w:pPr>
          </w:p>
        </w:tc>
      </w:tr>
      <w:tr w:rsidR="00A4481F" w:rsidRPr="00AD5E17" w14:paraId="01C97DA5" w14:textId="77777777" w:rsidTr="0092639F">
        <w:trPr>
          <w:jc w:val="center"/>
        </w:trPr>
        <w:tc>
          <w:tcPr>
            <w:tcW w:w="561" w:type="dxa"/>
          </w:tcPr>
          <w:p w14:paraId="7449A0F1" w14:textId="77777777" w:rsidR="00A4481F" w:rsidRPr="00AD5E17" w:rsidRDefault="00A4481F" w:rsidP="0092639F">
            <w:pPr>
              <w:spacing w:after="0" w:line="240" w:lineRule="auto"/>
              <w:jc w:val="both"/>
              <w:rPr>
                <w:rFonts w:ascii="Tahoma" w:hAnsi="Tahoma" w:cs="Tahoma"/>
                <w:sz w:val="20"/>
                <w:szCs w:val="20"/>
              </w:rPr>
            </w:pPr>
          </w:p>
        </w:tc>
        <w:tc>
          <w:tcPr>
            <w:tcW w:w="4404" w:type="dxa"/>
          </w:tcPr>
          <w:p w14:paraId="47B022C7" w14:textId="77777777" w:rsidR="00A4481F" w:rsidRPr="00AD5E17" w:rsidRDefault="00A4481F" w:rsidP="0092639F">
            <w:pPr>
              <w:spacing w:after="0" w:line="240" w:lineRule="auto"/>
              <w:jc w:val="both"/>
              <w:rPr>
                <w:rFonts w:ascii="Tahoma" w:hAnsi="Tahoma" w:cs="Tahoma"/>
                <w:sz w:val="20"/>
                <w:szCs w:val="20"/>
              </w:rPr>
            </w:pPr>
          </w:p>
        </w:tc>
        <w:tc>
          <w:tcPr>
            <w:tcW w:w="4438" w:type="dxa"/>
          </w:tcPr>
          <w:p w14:paraId="4B33156B" w14:textId="77777777" w:rsidR="00A4481F" w:rsidRPr="00AD5E17" w:rsidRDefault="00A4481F" w:rsidP="0092639F">
            <w:pPr>
              <w:spacing w:after="0" w:line="240" w:lineRule="auto"/>
              <w:jc w:val="both"/>
              <w:rPr>
                <w:rFonts w:ascii="Tahoma" w:hAnsi="Tahoma" w:cs="Tahoma"/>
                <w:sz w:val="20"/>
                <w:szCs w:val="20"/>
              </w:rPr>
            </w:pPr>
          </w:p>
        </w:tc>
      </w:tr>
      <w:bookmarkEnd w:id="27"/>
    </w:tbl>
    <w:p w14:paraId="29E5D944" w14:textId="77777777" w:rsidR="00A4481F" w:rsidRPr="00AD5E17" w:rsidRDefault="00A4481F" w:rsidP="00A4481F">
      <w:pPr>
        <w:spacing w:after="0" w:line="240" w:lineRule="auto"/>
        <w:jc w:val="both"/>
        <w:rPr>
          <w:rFonts w:ascii="Tahoma" w:hAnsi="Tahoma" w:cs="Tahoma"/>
          <w:sz w:val="20"/>
          <w:szCs w:val="20"/>
        </w:rPr>
      </w:pPr>
    </w:p>
    <w:p w14:paraId="71CCD3A1" w14:textId="106A0495" w:rsidR="00A4481F" w:rsidRPr="001F6EA3" w:rsidRDefault="00A4481F" w:rsidP="00D70646">
      <w:pPr>
        <w:numPr>
          <w:ilvl w:val="0"/>
          <w:numId w:val="25"/>
        </w:numPr>
        <w:spacing w:after="0" w:line="240" w:lineRule="auto"/>
        <w:jc w:val="both"/>
        <w:rPr>
          <w:rFonts w:ascii="Tahoma" w:hAnsi="Tahoma" w:cs="Tahoma"/>
          <w:color w:val="000000" w:themeColor="text1"/>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F6EA3">
        <w:rPr>
          <w:rFonts w:ascii="Tahoma" w:hAnsi="Tahoma" w:cs="Tahoma"/>
          <w:color w:val="000000" w:themeColor="text1"/>
          <w:sz w:val="20"/>
          <w:szCs w:val="20"/>
        </w:rPr>
        <w:t>(</w:t>
      </w:r>
      <w:r w:rsidR="00523BC9" w:rsidRPr="001F6EA3">
        <w:rPr>
          <w:rFonts w:ascii="Tahoma" w:hAnsi="Tahoma" w:cs="Tahoma"/>
          <w:color w:val="000000" w:themeColor="text1"/>
          <w:sz w:val="20"/>
          <w:szCs w:val="20"/>
        </w:rPr>
        <w:t xml:space="preserve">tj. </w:t>
      </w:r>
      <w:r w:rsidR="00A45C61" w:rsidRPr="001F6EA3">
        <w:rPr>
          <w:rFonts w:ascii="Tahoma" w:hAnsi="Tahoma" w:cs="Tahoma"/>
          <w:color w:val="000000" w:themeColor="text1"/>
          <w:sz w:val="20"/>
          <w:szCs w:val="20"/>
        </w:rPr>
        <w:t>Dz.</w:t>
      </w:r>
      <w:r w:rsidR="00B868F8" w:rsidRPr="001F6EA3">
        <w:rPr>
          <w:rFonts w:ascii="Tahoma" w:hAnsi="Tahoma" w:cs="Tahoma"/>
          <w:color w:val="000000" w:themeColor="text1"/>
          <w:sz w:val="20"/>
          <w:szCs w:val="20"/>
        </w:rPr>
        <w:t>U. z 202</w:t>
      </w:r>
      <w:r w:rsidR="00523BC9" w:rsidRPr="001F6EA3">
        <w:rPr>
          <w:rFonts w:ascii="Tahoma" w:hAnsi="Tahoma" w:cs="Tahoma"/>
          <w:color w:val="000000" w:themeColor="text1"/>
          <w:sz w:val="20"/>
          <w:szCs w:val="20"/>
        </w:rPr>
        <w:t>4</w:t>
      </w:r>
      <w:r w:rsidR="00B868F8" w:rsidRPr="001F6EA3">
        <w:rPr>
          <w:rFonts w:ascii="Tahoma" w:hAnsi="Tahoma" w:cs="Tahoma"/>
          <w:color w:val="000000" w:themeColor="text1"/>
          <w:sz w:val="20"/>
          <w:szCs w:val="20"/>
        </w:rPr>
        <w:t xml:space="preserve"> r. poz. </w:t>
      </w:r>
      <w:r w:rsidR="00523BC9" w:rsidRPr="001F6EA3">
        <w:rPr>
          <w:rFonts w:ascii="Tahoma" w:hAnsi="Tahoma" w:cs="Tahoma"/>
          <w:color w:val="000000" w:themeColor="text1"/>
          <w:sz w:val="20"/>
          <w:szCs w:val="20"/>
        </w:rPr>
        <w:t>838</w:t>
      </w:r>
      <w:r w:rsidR="00B868F8" w:rsidRPr="001F6EA3">
        <w:rPr>
          <w:rFonts w:ascii="Tahoma" w:hAnsi="Tahoma" w:cs="Tahoma"/>
          <w:color w:val="000000" w:themeColor="text1"/>
          <w:sz w:val="20"/>
          <w:szCs w:val="20"/>
        </w:rPr>
        <w:t>).</w:t>
      </w:r>
    </w:p>
    <w:p w14:paraId="59DFB4BC" w14:textId="0A663C7B" w:rsidR="00A4481F" w:rsidRPr="00AD5E17" w:rsidRDefault="00A4481F" w:rsidP="00D70646">
      <w:pPr>
        <w:numPr>
          <w:ilvl w:val="0"/>
          <w:numId w:val="25"/>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w:t>
      </w:r>
      <w:r w:rsidR="00A45C61">
        <w:rPr>
          <w:rFonts w:ascii="Tahoma" w:hAnsi="Tahoma" w:cs="Tahoma"/>
          <w:sz w:val="20"/>
          <w:szCs w:val="20"/>
        </w:rPr>
        <w:t>ądzenie o ochronie danych) (</w:t>
      </w:r>
      <w:proofErr w:type="spellStart"/>
      <w:r w:rsidR="00A45C61">
        <w:rPr>
          <w:rFonts w:ascii="Tahoma" w:hAnsi="Tahoma" w:cs="Tahoma"/>
          <w:sz w:val="20"/>
          <w:szCs w:val="20"/>
        </w:rPr>
        <w:t>Dz.</w:t>
      </w:r>
      <w:r w:rsidRPr="00AD5E17">
        <w:rPr>
          <w:rFonts w:ascii="Tahoma" w:hAnsi="Tahoma" w:cs="Tahoma"/>
          <w:sz w:val="20"/>
          <w:szCs w:val="20"/>
        </w:rPr>
        <w:t>Urz</w:t>
      </w:r>
      <w:proofErr w:type="spellEnd"/>
      <w:r w:rsidRPr="00AD5E17">
        <w:rPr>
          <w:rFonts w:ascii="Tahoma" w:hAnsi="Tahoma" w:cs="Tahoma"/>
          <w:sz w:val="20"/>
          <w:szCs w:val="20"/>
        </w:rPr>
        <w:t>. UE L 119 z 04.05.2016, str. 1) wobec osób fizycznych, od których dane osobowe bezpośrednio lub pośrednio pozyskałem w celu ubiegania się o udzielenie zamówienia publicznego w niniejszym postępowaniu.</w:t>
      </w:r>
    </w:p>
    <w:p w14:paraId="762563D7" w14:textId="77777777" w:rsidR="00A4481F" w:rsidRPr="00AD5E17" w:rsidRDefault="00A4481F" w:rsidP="00D70646">
      <w:pPr>
        <w:numPr>
          <w:ilvl w:val="0"/>
          <w:numId w:val="25"/>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A4481F" w:rsidRPr="00AD5E17" w14:paraId="69A814FE" w14:textId="77777777" w:rsidTr="0092639F">
        <w:tc>
          <w:tcPr>
            <w:tcW w:w="4655" w:type="dxa"/>
            <w:shd w:val="clear" w:color="auto" w:fill="auto"/>
          </w:tcPr>
          <w:p w14:paraId="13741D41" w14:textId="77777777" w:rsidR="00A4481F" w:rsidRPr="00AD5E17" w:rsidRDefault="00A4481F" w:rsidP="0092639F">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6892FAB0" w14:textId="77777777" w:rsidR="00A4481F" w:rsidRPr="00AD5E17" w:rsidRDefault="00A4481F" w:rsidP="0092639F">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A4481F" w:rsidRPr="00AD5E17" w14:paraId="4E58776D" w14:textId="77777777" w:rsidTr="0092639F">
        <w:tc>
          <w:tcPr>
            <w:tcW w:w="4655" w:type="dxa"/>
            <w:shd w:val="clear" w:color="auto" w:fill="auto"/>
          </w:tcPr>
          <w:p w14:paraId="703A330E" w14:textId="77777777" w:rsidR="00A4481F" w:rsidRPr="00AD5E17" w:rsidRDefault="00A4481F" w:rsidP="0092639F">
            <w:pPr>
              <w:spacing w:after="0" w:line="240" w:lineRule="auto"/>
              <w:jc w:val="both"/>
              <w:rPr>
                <w:rFonts w:ascii="Tahoma" w:hAnsi="Tahoma" w:cs="Tahoma"/>
                <w:sz w:val="20"/>
                <w:szCs w:val="20"/>
              </w:rPr>
            </w:pPr>
            <w:r w:rsidRPr="00AD5E17">
              <w:rPr>
                <w:rFonts w:ascii="Tahoma" w:hAnsi="Tahoma" w:cs="Tahoma"/>
                <w:sz w:val="20"/>
                <w:szCs w:val="20"/>
              </w:rPr>
              <w:t>………………………</w:t>
            </w:r>
          </w:p>
        </w:tc>
        <w:tc>
          <w:tcPr>
            <w:tcW w:w="4708" w:type="dxa"/>
            <w:shd w:val="clear" w:color="auto" w:fill="auto"/>
          </w:tcPr>
          <w:p w14:paraId="03C597AD" w14:textId="77777777" w:rsidR="00A4481F" w:rsidRPr="00AD5E17" w:rsidRDefault="00A4481F" w:rsidP="0092639F">
            <w:pPr>
              <w:spacing w:after="0" w:line="240" w:lineRule="auto"/>
              <w:jc w:val="both"/>
              <w:rPr>
                <w:rFonts w:ascii="Tahoma" w:hAnsi="Tahoma" w:cs="Tahoma"/>
                <w:sz w:val="20"/>
                <w:szCs w:val="20"/>
              </w:rPr>
            </w:pPr>
            <w:r w:rsidRPr="00AD5E17">
              <w:rPr>
                <w:rFonts w:ascii="Tahoma" w:hAnsi="Tahoma" w:cs="Tahoma"/>
                <w:sz w:val="20"/>
                <w:szCs w:val="20"/>
              </w:rPr>
              <w:t>OWU …..</w:t>
            </w:r>
          </w:p>
        </w:tc>
      </w:tr>
      <w:tr w:rsidR="00A4481F" w:rsidRPr="00AD5E17" w14:paraId="5C2931AD" w14:textId="77777777" w:rsidTr="0092639F">
        <w:tc>
          <w:tcPr>
            <w:tcW w:w="4655" w:type="dxa"/>
            <w:shd w:val="clear" w:color="auto" w:fill="auto"/>
          </w:tcPr>
          <w:p w14:paraId="32EA778D" w14:textId="77777777" w:rsidR="00A4481F" w:rsidRPr="00AD5E17" w:rsidRDefault="00A4481F" w:rsidP="0092639F">
            <w:pPr>
              <w:spacing w:after="0" w:line="240" w:lineRule="auto"/>
              <w:jc w:val="both"/>
              <w:rPr>
                <w:rFonts w:ascii="Tahoma" w:hAnsi="Tahoma" w:cs="Tahoma"/>
                <w:sz w:val="20"/>
                <w:szCs w:val="20"/>
              </w:rPr>
            </w:pPr>
            <w:r w:rsidRPr="00AD5E17">
              <w:rPr>
                <w:rFonts w:ascii="Tahoma" w:hAnsi="Tahoma" w:cs="Tahoma"/>
                <w:sz w:val="20"/>
                <w:szCs w:val="20"/>
              </w:rPr>
              <w:t>………………………</w:t>
            </w:r>
          </w:p>
        </w:tc>
        <w:tc>
          <w:tcPr>
            <w:tcW w:w="4708" w:type="dxa"/>
            <w:shd w:val="clear" w:color="auto" w:fill="auto"/>
          </w:tcPr>
          <w:p w14:paraId="67F925BA" w14:textId="77777777" w:rsidR="00A4481F" w:rsidRPr="00AD5E17" w:rsidRDefault="00A4481F" w:rsidP="0092639F">
            <w:pPr>
              <w:spacing w:after="0" w:line="240" w:lineRule="auto"/>
              <w:rPr>
                <w:rFonts w:ascii="Tahoma" w:hAnsi="Tahoma" w:cs="Tahoma"/>
                <w:sz w:val="20"/>
                <w:szCs w:val="20"/>
              </w:rPr>
            </w:pPr>
            <w:r w:rsidRPr="00AD5E17">
              <w:rPr>
                <w:rFonts w:ascii="Tahoma" w:hAnsi="Tahoma" w:cs="Tahoma"/>
                <w:sz w:val="20"/>
                <w:szCs w:val="20"/>
              </w:rPr>
              <w:t>OWU …..</w:t>
            </w:r>
          </w:p>
        </w:tc>
      </w:tr>
      <w:tr w:rsidR="00A4481F" w:rsidRPr="00AD5E17" w14:paraId="6C927B51" w14:textId="77777777" w:rsidTr="0092639F">
        <w:tc>
          <w:tcPr>
            <w:tcW w:w="4655" w:type="dxa"/>
            <w:shd w:val="clear" w:color="auto" w:fill="auto"/>
          </w:tcPr>
          <w:p w14:paraId="3363A346" w14:textId="77777777" w:rsidR="00A4481F" w:rsidRPr="00AD5E17" w:rsidRDefault="00A4481F" w:rsidP="0092639F">
            <w:pPr>
              <w:spacing w:after="0" w:line="240" w:lineRule="auto"/>
              <w:jc w:val="both"/>
              <w:rPr>
                <w:rFonts w:ascii="Tahoma" w:hAnsi="Tahoma" w:cs="Tahoma"/>
                <w:sz w:val="20"/>
                <w:szCs w:val="20"/>
              </w:rPr>
            </w:pPr>
            <w:r w:rsidRPr="00AD5E17">
              <w:rPr>
                <w:rFonts w:ascii="Tahoma" w:hAnsi="Tahoma" w:cs="Tahoma"/>
                <w:sz w:val="20"/>
                <w:szCs w:val="20"/>
              </w:rPr>
              <w:t>………………………</w:t>
            </w:r>
          </w:p>
        </w:tc>
        <w:tc>
          <w:tcPr>
            <w:tcW w:w="4708" w:type="dxa"/>
            <w:shd w:val="clear" w:color="auto" w:fill="auto"/>
          </w:tcPr>
          <w:p w14:paraId="107B7DB6" w14:textId="77777777" w:rsidR="00A4481F" w:rsidRPr="00AD5E17" w:rsidRDefault="00A4481F" w:rsidP="0092639F">
            <w:pPr>
              <w:spacing w:after="0" w:line="240" w:lineRule="auto"/>
              <w:rPr>
                <w:rFonts w:ascii="Tahoma" w:hAnsi="Tahoma" w:cs="Tahoma"/>
                <w:sz w:val="20"/>
                <w:szCs w:val="20"/>
              </w:rPr>
            </w:pPr>
            <w:r w:rsidRPr="00AD5E17">
              <w:rPr>
                <w:rFonts w:ascii="Tahoma" w:hAnsi="Tahoma" w:cs="Tahoma"/>
                <w:sz w:val="20"/>
                <w:szCs w:val="20"/>
              </w:rPr>
              <w:t>OWU …..</w:t>
            </w:r>
          </w:p>
        </w:tc>
      </w:tr>
    </w:tbl>
    <w:p w14:paraId="4A91C836" w14:textId="77777777" w:rsidR="00A4481F" w:rsidRPr="00AD5E17" w:rsidRDefault="00A4481F" w:rsidP="00A4481F">
      <w:pPr>
        <w:spacing w:after="0" w:line="240" w:lineRule="auto"/>
        <w:ind w:left="720"/>
        <w:jc w:val="both"/>
        <w:rPr>
          <w:rFonts w:ascii="Tahoma" w:hAnsi="Tahoma" w:cs="Tahoma"/>
          <w:sz w:val="20"/>
          <w:szCs w:val="20"/>
          <w:highlight w:val="yellow"/>
        </w:rPr>
      </w:pPr>
    </w:p>
    <w:p w14:paraId="55BAAE23" w14:textId="77777777" w:rsidR="00A4481F" w:rsidRPr="00AD5E17" w:rsidRDefault="00A4481F" w:rsidP="00D70646">
      <w:pPr>
        <w:numPr>
          <w:ilvl w:val="0"/>
          <w:numId w:val="2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75B74B7B" w14:textId="77777777" w:rsidR="00A4481F" w:rsidRPr="00AD5E17" w:rsidRDefault="00000000" w:rsidP="00A4481F">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A4481F">
            <w:rPr>
              <w:rFonts w:ascii="MS Gothic" w:eastAsia="MS Gothic" w:hAnsi="MS Gothic" w:cs="Tahoma" w:hint="eastAsia"/>
              <w:sz w:val="20"/>
              <w:szCs w:val="20"/>
            </w:rPr>
            <w:t>☐</w:t>
          </w:r>
        </w:sdtContent>
      </w:sdt>
      <w:r w:rsidR="00A4481F"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3D79490" w14:textId="77777777" w:rsidR="00A4481F" w:rsidRPr="00AD365B" w:rsidRDefault="00000000" w:rsidP="00A4481F">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81F">
            <w:rPr>
              <w:rFonts w:ascii="MS Gothic" w:eastAsia="MS Gothic" w:hAnsi="MS Gothic" w:cs="Tahoma" w:hint="eastAsia"/>
              <w:sz w:val="20"/>
              <w:szCs w:val="20"/>
            </w:rPr>
            <w:t>☐</w:t>
          </w:r>
        </w:sdtContent>
      </w:sdt>
      <w:r w:rsidR="00A4481F"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06B1AEC" w14:textId="77777777" w:rsidR="00A4481F" w:rsidRPr="00AD365B" w:rsidRDefault="00000000" w:rsidP="00A4481F">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A4481F" w:rsidRPr="00AD365B">
            <w:rPr>
              <w:rFonts w:ascii="Segoe UI Symbol" w:eastAsia="MS Gothic" w:hAnsi="Segoe UI Symbol" w:cs="Segoe UI Symbol"/>
              <w:sz w:val="20"/>
              <w:szCs w:val="20"/>
            </w:rPr>
            <w:t>☐</w:t>
          </w:r>
        </w:sdtContent>
      </w:sdt>
      <w:r w:rsidR="00A4481F" w:rsidRPr="00AD365B">
        <w:rPr>
          <w:rFonts w:ascii="Tahoma" w:hAnsi="Tahoma" w:cs="Tahoma"/>
          <w:sz w:val="20"/>
          <w:szCs w:val="20"/>
        </w:rPr>
        <w:t xml:space="preserve">  dużym przedsiębiorstwem</w:t>
      </w:r>
    </w:p>
    <w:p w14:paraId="37F4BBEF" w14:textId="1CA88D4A" w:rsidR="00A4481F" w:rsidRPr="00AD365B" w:rsidRDefault="00A4481F" w:rsidP="00D70646">
      <w:pPr>
        <w:pStyle w:val="Akapitzlist1"/>
        <w:numPr>
          <w:ilvl w:val="0"/>
          <w:numId w:val="25"/>
        </w:numPr>
        <w:spacing w:before="60" w:after="60" w:line="240" w:lineRule="auto"/>
        <w:jc w:val="both"/>
        <w:rPr>
          <w:rFonts w:ascii="Tahoma" w:hAnsi="Tahoma" w:cs="Tahoma"/>
          <w:sz w:val="20"/>
        </w:rPr>
      </w:pPr>
      <w:bookmarkStart w:id="28"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t>
      </w:r>
      <w:r w:rsidRPr="001F6EA3">
        <w:rPr>
          <w:rFonts w:ascii="Tahoma" w:hAnsi="Tahoma" w:cs="Tahoma"/>
          <w:color w:val="000000" w:themeColor="text1"/>
          <w:sz w:val="20"/>
        </w:rPr>
        <w:t>wykonawcy (Dz.U.</w:t>
      </w:r>
      <w:r w:rsidR="00BC34A8" w:rsidRPr="001F6EA3">
        <w:rPr>
          <w:rFonts w:ascii="Tahoma" w:hAnsi="Tahoma" w:cs="Tahoma"/>
          <w:color w:val="000000" w:themeColor="text1"/>
          <w:sz w:val="20"/>
        </w:rPr>
        <w:t xml:space="preserve"> z 2020r.,</w:t>
      </w:r>
      <w:r w:rsidRPr="001F6EA3">
        <w:rPr>
          <w:rFonts w:ascii="Tahoma" w:hAnsi="Tahoma" w:cs="Tahoma"/>
          <w:color w:val="000000" w:themeColor="text1"/>
          <w:sz w:val="20"/>
        </w:rPr>
        <w:t xml:space="preserve"> poz. 2415</w:t>
      </w:r>
      <w:r w:rsidR="00523BC9" w:rsidRPr="001F6EA3">
        <w:rPr>
          <w:rFonts w:ascii="Tahoma" w:hAnsi="Tahoma" w:cs="Tahoma"/>
          <w:color w:val="000000" w:themeColor="text1"/>
          <w:sz w:val="20"/>
        </w:rPr>
        <w:t xml:space="preserve"> z </w:t>
      </w:r>
      <w:proofErr w:type="spellStart"/>
      <w:r w:rsidR="00523BC9" w:rsidRPr="001F6EA3">
        <w:rPr>
          <w:rFonts w:ascii="Tahoma" w:hAnsi="Tahoma" w:cs="Tahoma"/>
          <w:color w:val="000000" w:themeColor="text1"/>
          <w:sz w:val="20"/>
        </w:rPr>
        <w:t>późn</w:t>
      </w:r>
      <w:proofErr w:type="spellEnd"/>
      <w:r w:rsidR="00523BC9" w:rsidRPr="001F6EA3">
        <w:rPr>
          <w:rFonts w:ascii="Tahoma" w:hAnsi="Tahoma" w:cs="Tahoma"/>
          <w:color w:val="000000" w:themeColor="text1"/>
          <w:sz w:val="20"/>
        </w:rPr>
        <w:t>. zm.</w:t>
      </w:r>
      <w:r w:rsidRPr="001F6EA3">
        <w:rPr>
          <w:rFonts w:ascii="Tahoma" w:hAnsi="Tahoma" w:cs="Tahoma"/>
          <w:color w:val="000000" w:themeColor="text1"/>
          <w:sz w:val="20"/>
        </w:rPr>
        <w:t xml:space="preserve">) </w:t>
      </w:r>
      <w:r w:rsidRPr="00AD365B">
        <w:rPr>
          <w:rFonts w:ascii="Tahoma" w:hAnsi="Tahoma" w:cs="Tahoma"/>
          <w:sz w:val="20"/>
        </w:rPr>
        <w:t xml:space="preserve">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Powyższ</w:t>
      </w:r>
      <w:r w:rsidR="00B868F8">
        <w:rPr>
          <w:rFonts w:ascii="Tahoma" w:hAnsi="Tahoma" w:cs="Tahoma"/>
          <w:sz w:val="20"/>
        </w:rPr>
        <w:t>e</w:t>
      </w:r>
      <w:r w:rsidRPr="00AD365B">
        <w:rPr>
          <w:rFonts w:ascii="Tahoma" w:hAnsi="Tahoma" w:cs="Tahoma"/>
          <w:sz w:val="20"/>
        </w:rPr>
        <w:t xml:space="preserve"> dokumenty Zamawiający pobiera z ogólnodostępnej i bezpłatnej bazy danych pod adresem internetowym: …………………………….........................., a w przypadku Wykonawców mających siedzibę w Polsce (zaznaczyć właściwe): </w:t>
      </w:r>
    </w:p>
    <w:p w14:paraId="42DA7E64" w14:textId="77777777" w:rsidR="00A4481F" w:rsidRPr="00AD365B" w:rsidRDefault="00000000" w:rsidP="00A4481F">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A4481F" w:rsidRPr="00AD365B">
            <w:rPr>
              <w:rFonts w:ascii="MS Gothic" w:eastAsia="MS Gothic" w:hAnsi="MS Gothic" w:cs="Arial" w:hint="eastAsia"/>
              <w:sz w:val="20"/>
              <w:szCs w:val="20"/>
            </w:rPr>
            <w:t>☐</w:t>
          </w:r>
        </w:sdtContent>
      </w:sdt>
      <w:r w:rsidR="00A4481F" w:rsidRPr="00AD365B">
        <w:rPr>
          <w:rFonts w:ascii="Arial" w:hAnsi="Arial" w:cs="Arial"/>
          <w:sz w:val="20"/>
          <w:szCs w:val="20"/>
        </w:rPr>
        <w:t xml:space="preserve"> </w:t>
      </w:r>
      <w:hyperlink r:id="rId76" w:history="1">
        <w:r w:rsidR="00A4481F" w:rsidRPr="00AD365B">
          <w:rPr>
            <w:rStyle w:val="Hipercze"/>
            <w:rFonts w:ascii="Tahoma" w:hAnsi="Tahoma" w:cs="Tahoma"/>
            <w:b/>
            <w:bCs/>
            <w:sz w:val="20"/>
            <w:szCs w:val="20"/>
          </w:rPr>
          <w:t>https://ems.ms.gov.pl/krs/wyszukiwaniepodmiotu</w:t>
        </w:r>
      </w:hyperlink>
      <w:r w:rsidR="00A4481F" w:rsidRPr="00AD365B">
        <w:rPr>
          <w:b/>
          <w:bCs/>
        </w:rPr>
        <w:t xml:space="preserve"> </w:t>
      </w:r>
    </w:p>
    <w:p w14:paraId="532F8F81" w14:textId="77777777" w:rsidR="00A4481F" w:rsidRPr="00AD365B" w:rsidRDefault="00A4481F" w:rsidP="00A4481F">
      <w:pPr>
        <w:spacing w:after="0" w:line="240" w:lineRule="auto"/>
        <w:ind w:left="2835" w:hanging="2475"/>
        <w:jc w:val="both"/>
        <w:rPr>
          <w:rFonts w:ascii="Tahoma" w:hAnsi="Tahoma" w:cs="Tahoma"/>
          <w:b/>
          <w:bCs/>
        </w:rPr>
      </w:pPr>
    </w:p>
    <w:p w14:paraId="62A12526" w14:textId="77777777" w:rsidR="00A4481F" w:rsidRPr="00E831C1" w:rsidRDefault="00000000" w:rsidP="00A4481F">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A4481F" w:rsidRPr="00AD365B">
            <w:rPr>
              <w:rFonts w:ascii="MS Gothic" w:eastAsia="MS Gothic" w:hAnsi="MS Gothic" w:cs="Arial" w:hint="eastAsia"/>
              <w:sz w:val="20"/>
              <w:szCs w:val="20"/>
            </w:rPr>
            <w:t>☐</w:t>
          </w:r>
        </w:sdtContent>
      </w:sdt>
      <w:r w:rsidR="00A4481F" w:rsidRPr="00AD365B">
        <w:rPr>
          <w:rFonts w:ascii="Arial" w:hAnsi="Arial" w:cs="Arial"/>
          <w:sz w:val="20"/>
          <w:szCs w:val="20"/>
        </w:rPr>
        <w:t xml:space="preserve"> </w:t>
      </w:r>
      <w:hyperlink r:id="rId77" w:history="1">
        <w:r w:rsidR="00A4481F" w:rsidRPr="00AD365B">
          <w:rPr>
            <w:rStyle w:val="Hipercze"/>
            <w:rFonts w:ascii="Tahoma" w:hAnsi="Tahoma" w:cs="Tahoma"/>
            <w:b/>
            <w:bCs/>
            <w:sz w:val="20"/>
            <w:szCs w:val="20"/>
          </w:rPr>
          <w:t>https://prod.ceidg.gov.pl</w:t>
        </w:r>
      </w:hyperlink>
      <w:r w:rsidR="00A4481F">
        <w:t xml:space="preserve"> </w:t>
      </w:r>
    </w:p>
    <w:bookmarkEnd w:id="28"/>
    <w:p w14:paraId="5B1B021D" w14:textId="77777777" w:rsidR="00A4481F" w:rsidRPr="00E831C1" w:rsidRDefault="00A4481F" w:rsidP="00A4481F">
      <w:pPr>
        <w:pStyle w:val="Akapitzlist"/>
        <w:jc w:val="both"/>
        <w:rPr>
          <w:rFonts w:ascii="Tahoma" w:hAnsi="Tahoma" w:cs="Tahoma"/>
          <w:sz w:val="20"/>
          <w:szCs w:val="20"/>
        </w:rPr>
      </w:pPr>
    </w:p>
    <w:p w14:paraId="1BD6F1A1" w14:textId="77777777" w:rsidR="00A4481F" w:rsidRPr="00AD5E17" w:rsidRDefault="00A4481F" w:rsidP="00A4481F">
      <w:pPr>
        <w:spacing w:after="0" w:line="240" w:lineRule="auto"/>
        <w:ind w:left="720"/>
        <w:jc w:val="both"/>
        <w:rPr>
          <w:rFonts w:ascii="Tahoma" w:hAnsi="Tahoma" w:cs="Tahoma"/>
          <w:sz w:val="20"/>
          <w:szCs w:val="20"/>
        </w:rPr>
      </w:pPr>
      <w:r w:rsidRPr="00AD5E17">
        <w:rPr>
          <w:rFonts w:ascii="Tahoma" w:hAnsi="Tahoma" w:cs="Tahoma"/>
          <w:sz w:val="20"/>
          <w:szCs w:val="20"/>
        </w:rPr>
        <w:t>Załącznikami do niniejszej oferty są:</w:t>
      </w:r>
    </w:p>
    <w:p w14:paraId="20005E6B" w14:textId="77777777" w:rsidR="00A4481F" w:rsidRPr="006F5D63" w:rsidRDefault="00A4481F" w:rsidP="00D70646">
      <w:pPr>
        <w:numPr>
          <w:ilvl w:val="0"/>
          <w:numId w:val="13"/>
        </w:numPr>
        <w:spacing w:after="0" w:line="240" w:lineRule="auto"/>
        <w:ind w:hanging="153"/>
        <w:jc w:val="both"/>
        <w:rPr>
          <w:rFonts w:ascii="Tahoma" w:hAnsi="Tahoma" w:cs="Tahoma"/>
          <w:sz w:val="20"/>
          <w:szCs w:val="20"/>
        </w:rPr>
      </w:pPr>
      <w:bookmarkStart w:id="29"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29"/>
    <w:p w14:paraId="4932F9CD" w14:textId="77777777" w:rsidR="00A4481F" w:rsidRPr="00AD5E17" w:rsidRDefault="00A4481F" w:rsidP="00D70646">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3A5F986" w14:textId="77777777" w:rsidR="00A4481F" w:rsidRPr="00AD5E17" w:rsidRDefault="00A4481F" w:rsidP="00A4481F">
      <w:pPr>
        <w:spacing w:after="0" w:line="240" w:lineRule="auto"/>
        <w:ind w:left="774"/>
        <w:jc w:val="both"/>
        <w:rPr>
          <w:rFonts w:ascii="Tahoma" w:hAnsi="Tahoma" w:cs="Tahoma"/>
          <w:sz w:val="20"/>
          <w:szCs w:val="20"/>
        </w:rPr>
      </w:pPr>
    </w:p>
    <w:p w14:paraId="51627188" w14:textId="77777777" w:rsidR="00A4481F" w:rsidRPr="00AD5E17" w:rsidRDefault="00A4481F" w:rsidP="00A4481F">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48AA3ECE" w14:textId="77777777" w:rsidR="00A4481F" w:rsidRPr="00AD5E17" w:rsidRDefault="00A4481F" w:rsidP="00A4481F">
      <w:pPr>
        <w:spacing w:after="0" w:line="240" w:lineRule="auto"/>
        <w:ind w:left="709"/>
        <w:jc w:val="both"/>
        <w:rPr>
          <w:rFonts w:ascii="Tahoma" w:hAnsi="Tahoma" w:cs="Tahoma"/>
          <w:sz w:val="20"/>
          <w:szCs w:val="20"/>
        </w:rPr>
      </w:pPr>
    </w:p>
    <w:p w14:paraId="2A4F6349" w14:textId="77777777" w:rsidR="00A4481F" w:rsidRPr="00AD5E17" w:rsidRDefault="00A4481F" w:rsidP="00A4481F">
      <w:pPr>
        <w:spacing w:after="0" w:line="240" w:lineRule="auto"/>
        <w:ind w:left="60"/>
        <w:jc w:val="both"/>
        <w:rPr>
          <w:rFonts w:ascii="Tahoma" w:hAnsi="Tahoma" w:cs="Tahoma"/>
          <w:sz w:val="20"/>
          <w:szCs w:val="20"/>
        </w:rPr>
        <w:sectPr w:rsidR="00A4481F" w:rsidRPr="00AD5E17" w:rsidSect="00AC3F4F">
          <w:headerReference w:type="even" r:id="rId78"/>
          <w:headerReference w:type="default" r:id="rId79"/>
          <w:headerReference w:type="first" r:id="rId8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42A0A2CA" w14:textId="77777777" w:rsidR="00A4481F" w:rsidRPr="002C6C99" w:rsidRDefault="00A4481F" w:rsidP="00A4481F">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2791ECDC" w14:textId="77777777" w:rsidR="00A4481F" w:rsidRPr="003637AB" w:rsidRDefault="00A4481F" w:rsidP="00A4481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43886B8" w14:textId="77777777" w:rsidR="00A4481F" w:rsidRPr="003637AB" w:rsidRDefault="00A4481F" w:rsidP="00A4481F">
      <w:pPr>
        <w:spacing w:after="0" w:line="240" w:lineRule="auto"/>
        <w:ind w:left="5664"/>
        <w:rPr>
          <w:rFonts w:ascii="Tahoma" w:hAnsi="Tahoma" w:cs="Tahoma"/>
          <w:sz w:val="20"/>
          <w:szCs w:val="20"/>
        </w:rPr>
      </w:pPr>
    </w:p>
    <w:p w14:paraId="27950FAC" w14:textId="77777777" w:rsidR="00A4481F" w:rsidRPr="003637AB" w:rsidRDefault="00A4481F" w:rsidP="00A4481F">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86F042" w14:textId="77777777" w:rsidR="00A4481F" w:rsidRPr="003637AB" w:rsidRDefault="00A4481F" w:rsidP="00A4481F">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7FBBE558" w14:textId="77777777" w:rsidR="00A4481F" w:rsidRPr="003637AB" w:rsidRDefault="00A4481F" w:rsidP="00A4481F">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65A6B36" w14:textId="77777777" w:rsidR="00A4481F" w:rsidRPr="003637AB" w:rsidRDefault="00A4481F" w:rsidP="00A4481F">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35CFD567" w14:textId="77777777" w:rsidR="00A4481F" w:rsidRPr="003637AB" w:rsidRDefault="00A4481F" w:rsidP="00A4481F">
      <w:pPr>
        <w:spacing w:after="0" w:line="240" w:lineRule="auto"/>
        <w:ind w:right="6803"/>
        <w:jc w:val="center"/>
        <w:rPr>
          <w:rFonts w:ascii="Tahoma" w:hAnsi="Tahoma" w:cs="Tahoma"/>
          <w:sz w:val="20"/>
          <w:szCs w:val="20"/>
        </w:rPr>
      </w:pPr>
    </w:p>
    <w:p w14:paraId="013AA1A5" w14:textId="77777777" w:rsidR="00A4481F" w:rsidRPr="003637AB" w:rsidRDefault="00A4481F" w:rsidP="00A4481F">
      <w:pPr>
        <w:spacing w:after="0" w:line="240" w:lineRule="auto"/>
        <w:rPr>
          <w:rFonts w:ascii="Tahoma" w:hAnsi="Tahoma" w:cs="Tahoma"/>
          <w:sz w:val="20"/>
          <w:szCs w:val="20"/>
        </w:rPr>
      </w:pPr>
    </w:p>
    <w:p w14:paraId="4157E685" w14:textId="77777777" w:rsidR="00A4481F" w:rsidRPr="003637AB" w:rsidRDefault="00A4481F" w:rsidP="00A4481F">
      <w:pPr>
        <w:spacing w:after="0" w:line="240" w:lineRule="auto"/>
        <w:rPr>
          <w:rFonts w:ascii="Tahoma" w:hAnsi="Tahoma" w:cs="Tahoma"/>
          <w:sz w:val="20"/>
          <w:szCs w:val="20"/>
        </w:rPr>
      </w:pPr>
    </w:p>
    <w:p w14:paraId="64336344" w14:textId="77777777" w:rsidR="00A4481F" w:rsidRPr="003637AB" w:rsidRDefault="00A4481F" w:rsidP="00A4481F">
      <w:pPr>
        <w:spacing w:after="0" w:line="240" w:lineRule="auto"/>
        <w:rPr>
          <w:rFonts w:ascii="Tahoma" w:hAnsi="Tahoma" w:cs="Tahoma"/>
          <w:sz w:val="20"/>
          <w:szCs w:val="20"/>
        </w:rPr>
      </w:pPr>
    </w:p>
    <w:p w14:paraId="2274230A" w14:textId="77777777" w:rsidR="00A4481F" w:rsidRPr="003637AB" w:rsidRDefault="00A4481F" w:rsidP="00A4481F">
      <w:pPr>
        <w:spacing w:after="0" w:line="240" w:lineRule="auto"/>
        <w:rPr>
          <w:rFonts w:ascii="Tahoma" w:hAnsi="Tahoma" w:cs="Tahoma"/>
          <w:sz w:val="20"/>
          <w:szCs w:val="20"/>
        </w:rPr>
      </w:pPr>
    </w:p>
    <w:p w14:paraId="5C70E95C" w14:textId="77777777" w:rsidR="00A4481F" w:rsidRDefault="00A4481F" w:rsidP="00A4481F">
      <w:pPr>
        <w:pStyle w:val="Wcicienormalne1"/>
        <w:ind w:left="0"/>
        <w:jc w:val="center"/>
      </w:pPr>
      <w:r w:rsidRPr="003637AB">
        <w:rPr>
          <w:rFonts w:ascii="Tahoma" w:hAnsi="Tahoma" w:cs="Tahoma"/>
          <w:b/>
          <w:sz w:val="20"/>
          <w:szCs w:val="20"/>
        </w:rPr>
        <w:t>OŚWIADCZENIE  WYKONAWCY</w:t>
      </w:r>
      <w:r w:rsidRPr="00B908B7">
        <w:t xml:space="preserve"> </w:t>
      </w:r>
    </w:p>
    <w:p w14:paraId="72B54722" w14:textId="4241F568" w:rsidR="00A4481F" w:rsidRPr="003637AB" w:rsidRDefault="00A4481F" w:rsidP="00A4481F">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podstawie art. 125 ust. 1 ustawy z dnia 11 września 2019 r. Prawo zamówień publicznych </w:t>
      </w:r>
      <w:r w:rsidR="00B868F8" w:rsidRPr="00523BC9">
        <w:rPr>
          <w:rFonts w:ascii="Tahoma" w:hAnsi="Tahoma" w:cs="Tahoma"/>
          <w:b/>
          <w:sz w:val="20"/>
          <w:szCs w:val="20"/>
        </w:rPr>
        <w:t>o niepodleganiu wykluczeniu, spełnieniu warunków udziału w postępowaniu</w:t>
      </w:r>
    </w:p>
    <w:p w14:paraId="2F76E5F4" w14:textId="77777777" w:rsidR="00A4481F" w:rsidRDefault="00A4481F" w:rsidP="00A4481F">
      <w:pPr>
        <w:spacing w:after="0" w:line="276" w:lineRule="auto"/>
        <w:jc w:val="both"/>
        <w:rPr>
          <w:rFonts w:ascii="Tahoma" w:eastAsia="Arial Narrow" w:hAnsi="Tahoma" w:cs="Tahoma"/>
          <w:bCs/>
          <w:sz w:val="20"/>
          <w:szCs w:val="20"/>
        </w:rPr>
      </w:pPr>
    </w:p>
    <w:p w14:paraId="7F608C31" w14:textId="77777777" w:rsidR="00A4481F" w:rsidRDefault="00A4481F" w:rsidP="00A4481F">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43020D6" w14:textId="2F2CDD8C" w:rsidR="00A37045" w:rsidRPr="00A37045" w:rsidRDefault="00A37045" w:rsidP="00A37045">
      <w:pPr>
        <w:autoSpaceDE w:val="0"/>
        <w:spacing w:after="0" w:line="276" w:lineRule="auto"/>
        <w:jc w:val="both"/>
        <w:rPr>
          <w:rFonts w:ascii="Tahoma" w:eastAsia="Arial Narrow" w:hAnsi="Tahoma" w:cs="Tahoma"/>
          <w:b/>
          <w:bCs/>
          <w:sz w:val="20"/>
          <w:szCs w:val="20"/>
        </w:rPr>
      </w:pPr>
      <w:r>
        <w:rPr>
          <w:rFonts w:ascii="Tahoma" w:eastAsia="Arial Narrow" w:hAnsi="Tahoma" w:cs="Tahoma"/>
          <w:b/>
          <w:bCs/>
          <w:sz w:val="20"/>
          <w:szCs w:val="20"/>
        </w:rPr>
        <w:t>„POSTĘPOWANIA</w:t>
      </w:r>
      <w:r w:rsidRPr="00A37045">
        <w:rPr>
          <w:rFonts w:ascii="Tahoma" w:eastAsia="Arial Narrow" w:hAnsi="Tahoma" w:cs="Tahoma"/>
          <w:b/>
          <w:bCs/>
          <w:sz w:val="20"/>
          <w:szCs w:val="20"/>
        </w:rPr>
        <w:t xml:space="preserve"> O UDZIELENIE ZAMÓWIENIA NA GRUPOWE UBEZPIECZENIE PRACOWNIKÓW, WSPÓŁMAŁŻONKÓW ORAZ PEŁNOLETNICH DZIECI PRACOWNIKÓW URZĘDU GMINY GORZYCE ORAZ JEDNOSTEK ORGANIZACYJNYCH GMINY GORZYCE”</w:t>
      </w:r>
    </w:p>
    <w:p w14:paraId="33210DE7" w14:textId="77777777" w:rsidR="00A4481F" w:rsidRPr="00B65BCB" w:rsidRDefault="00A4481F" w:rsidP="00A4481F">
      <w:pPr>
        <w:autoSpaceDE w:val="0"/>
        <w:spacing w:after="0" w:line="276" w:lineRule="auto"/>
        <w:jc w:val="both"/>
        <w:rPr>
          <w:rFonts w:ascii="Tahoma" w:eastAsia="Arial Narrow" w:hAnsi="Tahoma" w:cs="Tahoma"/>
          <w:sz w:val="20"/>
          <w:szCs w:val="20"/>
        </w:rPr>
      </w:pPr>
    </w:p>
    <w:p w14:paraId="488D8018" w14:textId="4FB6A85B" w:rsidR="002E3CB2" w:rsidRPr="00505B07" w:rsidRDefault="002E3CB2" w:rsidP="002E3CB2">
      <w:pPr>
        <w:autoSpaceDE w:val="0"/>
        <w:spacing w:line="276" w:lineRule="auto"/>
        <w:jc w:val="both"/>
        <w:rPr>
          <w:rFonts w:ascii="Tahoma" w:hAnsi="Tahoma" w:cs="Tahoma"/>
          <w:sz w:val="20"/>
          <w:szCs w:val="20"/>
        </w:rPr>
      </w:pPr>
      <w:r w:rsidRPr="00505B07">
        <w:rPr>
          <w:rFonts w:ascii="Tahoma" w:hAnsi="Tahoma" w:cs="Tahoma"/>
          <w:sz w:val="20"/>
          <w:szCs w:val="20"/>
        </w:rPr>
        <w:t>Oświadczam, że nie podlegam wykluczeniu z postępowania o udzielenie zamówienia na podstawie art. 108 ust. 1 oraz</w:t>
      </w:r>
      <w:r w:rsidRPr="00505B07">
        <w:rPr>
          <w:rFonts w:ascii="Tahoma" w:hAnsi="Tahoma" w:cs="Tahoma"/>
          <w:i/>
          <w:iCs/>
          <w:sz w:val="20"/>
          <w:szCs w:val="20"/>
        </w:rPr>
        <w:t xml:space="preserve"> </w:t>
      </w:r>
      <w:r w:rsidRPr="00505B07">
        <w:rPr>
          <w:rFonts w:ascii="Tahoma" w:hAnsi="Tahoma" w:cs="Tahoma"/>
          <w:sz w:val="20"/>
          <w:szCs w:val="20"/>
        </w:rPr>
        <w:t>art. 109 ust. 1 pkt 4 Ustawy z dnia 11 września 2019 r. - Prawo zamówień publicznych (</w:t>
      </w:r>
      <w:bookmarkStart w:id="30" w:name="_Hlk81811972"/>
      <w:bookmarkStart w:id="31" w:name="_Hlk81809282"/>
      <w:r w:rsidR="00523BC9" w:rsidRPr="00505B07">
        <w:rPr>
          <w:rFonts w:ascii="Tahoma" w:hAnsi="Tahoma" w:cs="Tahoma"/>
          <w:sz w:val="20"/>
          <w:szCs w:val="20"/>
        </w:rPr>
        <w:t xml:space="preserve">tj. </w:t>
      </w:r>
      <w:r w:rsidRPr="00505B07">
        <w:rPr>
          <w:rFonts w:ascii="Tahoma" w:hAnsi="Tahoma" w:cs="Tahoma"/>
          <w:sz w:val="20"/>
          <w:szCs w:val="20"/>
        </w:rPr>
        <w:t>Dz.U</w:t>
      </w:r>
      <w:bookmarkEnd w:id="30"/>
      <w:bookmarkEnd w:id="31"/>
      <w:r w:rsidRPr="00505B07">
        <w:rPr>
          <w:rFonts w:ascii="Tahoma" w:hAnsi="Tahoma" w:cs="Tahoma"/>
          <w:sz w:val="20"/>
          <w:szCs w:val="20"/>
          <w:lang w:eastAsia="pl-PL"/>
        </w:rPr>
        <w:t xml:space="preserve"> z 202</w:t>
      </w:r>
      <w:r w:rsidR="00246FD8" w:rsidRPr="00505B07">
        <w:rPr>
          <w:rFonts w:ascii="Tahoma" w:hAnsi="Tahoma" w:cs="Tahoma"/>
          <w:sz w:val="20"/>
          <w:szCs w:val="20"/>
          <w:lang w:eastAsia="pl-PL"/>
        </w:rPr>
        <w:t>3</w:t>
      </w:r>
      <w:r w:rsidRPr="00505B07">
        <w:rPr>
          <w:rFonts w:ascii="Tahoma" w:hAnsi="Tahoma" w:cs="Tahoma"/>
          <w:sz w:val="20"/>
          <w:szCs w:val="20"/>
          <w:lang w:eastAsia="pl-PL"/>
        </w:rPr>
        <w:t xml:space="preserve"> r. poz. 1</w:t>
      </w:r>
      <w:r w:rsidR="00246FD8" w:rsidRPr="00505B07">
        <w:rPr>
          <w:rFonts w:ascii="Tahoma" w:hAnsi="Tahoma" w:cs="Tahoma"/>
          <w:sz w:val="20"/>
          <w:szCs w:val="20"/>
          <w:lang w:eastAsia="pl-PL"/>
        </w:rPr>
        <w:t xml:space="preserve">605 z </w:t>
      </w:r>
      <w:proofErr w:type="spellStart"/>
      <w:r w:rsidR="00246FD8" w:rsidRPr="00505B07">
        <w:rPr>
          <w:rFonts w:ascii="Tahoma" w:hAnsi="Tahoma" w:cs="Tahoma"/>
          <w:sz w:val="20"/>
          <w:szCs w:val="20"/>
          <w:lang w:eastAsia="pl-PL"/>
        </w:rPr>
        <w:t>późn</w:t>
      </w:r>
      <w:proofErr w:type="spellEnd"/>
      <w:r w:rsidR="00246FD8" w:rsidRPr="00505B07">
        <w:rPr>
          <w:rFonts w:ascii="Tahoma" w:hAnsi="Tahoma" w:cs="Tahoma"/>
          <w:sz w:val="20"/>
          <w:szCs w:val="20"/>
          <w:lang w:eastAsia="pl-PL"/>
        </w:rPr>
        <w:t>. zm.</w:t>
      </w:r>
      <w:r w:rsidRPr="00505B0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r w:rsidR="00523BC9" w:rsidRPr="00505B07">
        <w:rPr>
          <w:rFonts w:ascii="Tahoma" w:hAnsi="Tahoma" w:cs="Tahoma"/>
          <w:sz w:val="20"/>
          <w:szCs w:val="20"/>
        </w:rPr>
        <w:t xml:space="preserve">tj. </w:t>
      </w:r>
      <w:r w:rsidRPr="00505B07">
        <w:rPr>
          <w:rFonts w:ascii="Tahoma" w:hAnsi="Tahoma" w:cs="Tahoma"/>
          <w:sz w:val="20"/>
          <w:szCs w:val="20"/>
        </w:rPr>
        <w:t>Dz.U. z 202</w:t>
      </w:r>
      <w:r w:rsidR="00523BC9" w:rsidRPr="00505B07">
        <w:rPr>
          <w:rFonts w:ascii="Tahoma" w:hAnsi="Tahoma" w:cs="Tahoma"/>
          <w:sz w:val="20"/>
          <w:szCs w:val="20"/>
        </w:rPr>
        <w:t>4</w:t>
      </w:r>
      <w:r w:rsidRPr="00505B07">
        <w:rPr>
          <w:rFonts w:ascii="Tahoma" w:hAnsi="Tahoma" w:cs="Tahoma"/>
          <w:sz w:val="20"/>
          <w:szCs w:val="20"/>
        </w:rPr>
        <w:t xml:space="preserve"> r., poz. </w:t>
      </w:r>
      <w:r w:rsidR="00523BC9" w:rsidRPr="00505B07">
        <w:rPr>
          <w:rFonts w:ascii="Tahoma" w:hAnsi="Tahoma" w:cs="Tahoma"/>
          <w:sz w:val="20"/>
          <w:szCs w:val="20"/>
        </w:rPr>
        <w:t>507</w:t>
      </w:r>
      <w:r w:rsidRPr="00505B07">
        <w:rPr>
          <w:rFonts w:ascii="Tahoma" w:hAnsi="Tahoma" w:cs="Tahoma"/>
          <w:sz w:val="20"/>
          <w:szCs w:val="20"/>
        </w:rPr>
        <w:t>) oraz spełniam warunki udziału w postępowaniu dotyczące uprawnień do prowadzenia określonej działalności gospodarczej lub zawodowej, o ile wynika to z odrębnych przepisów,</w:t>
      </w:r>
      <w:r w:rsidRPr="00505B07">
        <w:t xml:space="preserve"> </w:t>
      </w:r>
      <w:r w:rsidRPr="00505B07">
        <w:rPr>
          <w:rFonts w:ascii="Tahoma" w:hAnsi="Tahoma" w:cs="Tahoma"/>
          <w:sz w:val="20"/>
          <w:szCs w:val="20"/>
        </w:rPr>
        <w:t>tj. posiadam zezwolenie na prowadzenie działalności ubezpieczeniowej na terytorium Rzeczypospolitej Polskiej.</w:t>
      </w:r>
    </w:p>
    <w:p w14:paraId="79AF895D" w14:textId="77777777" w:rsidR="00A4481F" w:rsidRPr="00505B07" w:rsidRDefault="00A4481F" w:rsidP="00A4481F">
      <w:pPr>
        <w:pStyle w:val="Tekstpodstawowywcity2"/>
        <w:spacing w:after="0" w:line="276" w:lineRule="auto"/>
        <w:ind w:left="0"/>
        <w:rPr>
          <w:rFonts w:ascii="Tahoma" w:hAnsi="Tahoma" w:cs="Tahoma"/>
          <w:i/>
          <w:sz w:val="20"/>
          <w:szCs w:val="20"/>
        </w:rPr>
      </w:pPr>
    </w:p>
    <w:p w14:paraId="3AF07572" w14:textId="2DA4DAD4" w:rsidR="00B868F8" w:rsidRPr="00505B07" w:rsidRDefault="00B868F8" w:rsidP="00B868F8">
      <w:pPr>
        <w:pStyle w:val="Tekstpodstawowywcity2"/>
        <w:spacing w:after="0" w:line="276" w:lineRule="auto"/>
        <w:ind w:left="0"/>
        <w:rPr>
          <w:rFonts w:ascii="Tahoma" w:hAnsi="Tahoma" w:cs="Tahoma"/>
          <w:sz w:val="20"/>
          <w:szCs w:val="20"/>
        </w:rPr>
      </w:pPr>
      <w:r w:rsidRPr="00505B0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505B07">
        <w:rPr>
          <w:rFonts w:ascii="Tahoma" w:hAnsi="Tahoma" w:cs="Tahoma"/>
          <w:iCs/>
          <w:sz w:val="20"/>
          <w:szCs w:val="20"/>
        </w:rPr>
        <w:t>oraz</w:t>
      </w:r>
      <w:r w:rsidRPr="00505B07">
        <w:rPr>
          <w:rFonts w:ascii="Tahoma" w:hAnsi="Tahoma" w:cs="Tahoma"/>
          <w:i/>
          <w:sz w:val="20"/>
          <w:szCs w:val="20"/>
        </w:rPr>
        <w:t xml:space="preserve"> </w:t>
      </w:r>
      <w:r w:rsidRPr="00505B07">
        <w:rPr>
          <w:rFonts w:ascii="Tahoma" w:hAnsi="Tahoma" w:cs="Tahoma"/>
          <w:sz w:val="20"/>
          <w:szCs w:val="20"/>
        </w:rPr>
        <w:t>art. 109 ust. 1 pkt 4 Ustawy Prawo zamówień publicznych (</w:t>
      </w:r>
      <w:r w:rsidR="00731EE7" w:rsidRPr="00505B07">
        <w:rPr>
          <w:rFonts w:ascii="Tahoma" w:hAnsi="Tahoma" w:cs="Tahoma"/>
          <w:sz w:val="20"/>
          <w:szCs w:val="20"/>
        </w:rPr>
        <w:t xml:space="preserve">tj. </w:t>
      </w:r>
      <w:r w:rsidRPr="00505B07">
        <w:rPr>
          <w:rFonts w:ascii="Tahoma" w:hAnsi="Tahoma" w:cs="Tahoma"/>
          <w:sz w:val="20"/>
          <w:szCs w:val="20"/>
        </w:rPr>
        <w:t xml:space="preserve">Dz.U. </w:t>
      </w:r>
      <w:r w:rsidRPr="00505B07">
        <w:rPr>
          <w:rFonts w:ascii="Tahoma" w:eastAsia="Times New Roman" w:hAnsi="Tahoma" w:cs="Tahoma"/>
          <w:sz w:val="20"/>
          <w:szCs w:val="20"/>
          <w:lang w:eastAsia="pl-PL"/>
        </w:rPr>
        <w:t>z 202</w:t>
      </w:r>
      <w:r w:rsidR="00246FD8" w:rsidRPr="00505B07">
        <w:rPr>
          <w:rFonts w:ascii="Tahoma" w:eastAsia="Times New Roman" w:hAnsi="Tahoma" w:cs="Tahoma"/>
          <w:sz w:val="20"/>
          <w:szCs w:val="20"/>
          <w:lang w:eastAsia="pl-PL"/>
        </w:rPr>
        <w:t>3</w:t>
      </w:r>
      <w:r w:rsidRPr="00505B07">
        <w:rPr>
          <w:rFonts w:ascii="Tahoma" w:eastAsia="Times New Roman" w:hAnsi="Tahoma" w:cs="Tahoma"/>
          <w:sz w:val="20"/>
          <w:szCs w:val="20"/>
          <w:lang w:eastAsia="pl-PL"/>
        </w:rPr>
        <w:t xml:space="preserve"> r. poz. 1</w:t>
      </w:r>
      <w:r w:rsidR="00246FD8" w:rsidRPr="00505B07">
        <w:rPr>
          <w:rFonts w:ascii="Tahoma" w:eastAsia="Times New Roman" w:hAnsi="Tahoma" w:cs="Tahoma"/>
          <w:sz w:val="20"/>
          <w:szCs w:val="20"/>
          <w:lang w:eastAsia="pl-PL"/>
        </w:rPr>
        <w:t xml:space="preserve">605 z </w:t>
      </w:r>
      <w:proofErr w:type="spellStart"/>
      <w:r w:rsidR="00246FD8" w:rsidRPr="00505B07">
        <w:rPr>
          <w:rFonts w:ascii="Tahoma" w:eastAsia="Times New Roman" w:hAnsi="Tahoma" w:cs="Tahoma"/>
          <w:sz w:val="20"/>
          <w:szCs w:val="20"/>
          <w:lang w:eastAsia="pl-PL"/>
        </w:rPr>
        <w:t>późn</w:t>
      </w:r>
      <w:proofErr w:type="spellEnd"/>
      <w:r w:rsidR="00246FD8" w:rsidRPr="00505B07">
        <w:rPr>
          <w:rFonts w:ascii="Tahoma" w:eastAsia="Times New Roman" w:hAnsi="Tahoma" w:cs="Tahoma"/>
          <w:sz w:val="20"/>
          <w:szCs w:val="20"/>
          <w:lang w:eastAsia="pl-PL"/>
        </w:rPr>
        <w:t>. zm.</w:t>
      </w:r>
      <w:r w:rsidRPr="00505B0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w:t>
      </w:r>
      <w:r w:rsidR="00731EE7" w:rsidRPr="00505B07">
        <w:rPr>
          <w:rFonts w:ascii="Tahoma" w:hAnsi="Tahoma" w:cs="Tahoma"/>
          <w:sz w:val="20"/>
          <w:szCs w:val="20"/>
        </w:rPr>
        <w:t>(tj. Dz.U. z 2024 r., poz. 507).</w:t>
      </w:r>
    </w:p>
    <w:p w14:paraId="4DA69D12" w14:textId="77777777" w:rsidR="00A4481F" w:rsidRPr="003637AB" w:rsidRDefault="00A4481F" w:rsidP="00A4481F">
      <w:pPr>
        <w:pStyle w:val="Tekstpodstawowywcity2"/>
        <w:spacing w:after="0" w:line="240" w:lineRule="auto"/>
        <w:ind w:left="0"/>
        <w:rPr>
          <w:rFonts w:ascii="Tahoma" w:hAnsi="Tahoma" w:cs="Tahoma"/>
          <w:sz w:val="20"/>
          <w:szCs w:val="20"/>
        </w:rPr>
      </w:pPr>
    </w:p>
    <w:p w14:paraId="0BE49635" w14:textId="77777777" w:rsidR="00A4481F" w:rsidRPr="003637AB" w:rsidRDefault="00A4481F" w:rsidP="00A4481F">
      <w:pPr>
        <w:pStyle w:val="Tekstpodstawowy"/>
        <w:spacing w:after="0" w:line="240" w:lineRule="auto"/>
        <w:rPr>
          <w:rFonts w:ascii="Tahoma" w:hAnsi="Tahoma" w:cs="Tahoma"/>
          <w:b/>
          <w:sz w:val="20"/>
          <w:szCs w:val="20"/>
        </w:rPr>
      </w:pPr>
    </w:p>
    <w:p w14:paraId="5B631A7C" w14:textId="77777777" w:rsidR="00A4481F" w:rsidRPr="003637AB" w:rsidRDefault="00A4481F" w:rsidP="00A4481F">
      <w:pPr>
        <w:pStyle w:val="Tekstpodstawowy"/>
        <w:spacing w:after="0" w:line="240" w:lineRule="auto"/>
        <w:rPr>
          <w:rFonts w:ascii="Tahoma" w:hAnsi="Tahoma" w:cs="Tahoma"/>
          <w:b/>
          <w:sz w:val="20"/>
          <w:szCs w:val="20"/>
        </w:rPr>
      </w:pPr>
    </w:p>
    <w:p w14:paraId="03FBFFD6" w14:textId="77777777" w:rsidR="00A4481F" w:rsidRPr="003637AB" w:rsidRDefault="00A4481F" w:rsidP="00A4481F">
      <w:pPr>
        <w:pStyle w:val="Tekstpodstawowy"/>
        <w:spacing w:after="0" w:line="240" w:lineRule="auto"/>
        <w:rPr>
          <w:rFonts w:ascii="Tahoma" w:hAnsi="Tahoma" w:cs="Tahoma"/>
          <w:b/>
          <w:sz w:val="20"/>
          <w:szCs w:val="20"/>
        </w:rPr>
      </w:pPr>
    </w:p>
    <w:p w14:paraId="759260B9" w14:textId="77777777" w:rsidR="00A4481F" w:rsidRPr="003637AB" w:rsidRDefault="00A4481F" w:rsidP="00A4481F">
      <w:pPr>
        <w:pStyle w:val="Tekstpodstawowy"/>
        <w:spacing w:after="0" w:line="240" w:lineRule="auto"/>
        <w:rPr>
          <w:rFonts w:ascii="Tahoma" w:hAnsi="Tahoma" w:cs="Tahoma"/>
          <w:b/>
          <w:sz w:val="20"/>
          <w:szCs w:val="20"/>
        </w:rPr>
      </w:pPr>
    </w:p>
    <w:p w14:paraId="0B958AF4" w14:textId="77777777" w:rsidR="00A4481F" w:rsidRPr="003637AB" w:rsidRDefault="00A4481F" w:rsidP="00A4481F">
      <w:pPr>
        <w:pStyle w:val="Tekstpodstawowy"/>
        <w:spacing w:after="0" w:line="240" w:lineRule="auto"/>
        <w:rPr>
          <w:rFonts w:ascii="Tahoma" w:hAnsi="Tahoma" w:cs="Tahoma"/>
          <w:b/>
          <w:sz w:val="20"/>
          <w:szCs w:val="20"/>
        </w:rPr>
      </w:pPr>
    </w:p>
    <w:p w14:paraId="03005BEE" w14:textId="77777777" w:rsidR="00A4481F" w:rsidRPr="003637AB" w:rsidRDefault="00A4481F" w:rsidP="00A4481F">
      <w:pPr>
        <w:pStyle w:val="Tekstpodstawowy"/>
        <w:spacing w:after="0" w:line="240" w:lineRule="auto"/>
        <w:rPr>
          <w:rFonts w:ascii="Tahoma" w:hAnsi="Tahoma" w:cs="Tahoma"/>
          <w:b/>
          <w:sz w:val="20"/>
          <w:szCs w:val="20"/>
        </w:rPr>
      </w:pPr>
    </w:p>
    <w:p w14:paraId="3FD37029" w14:textId="77777777" w:rsidR="00A4481F" w:rsidRPr="003637AB" w:rsidRDefault="00A4481F" w:rsidP="00A4481F">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2D829F4D" w14:textId="77777777" w:rsidR="00A4481F" w:rsidRPr="003637AB" w:rsidRDefault="00A4481F" w:rsidP="00A4481F">
      <w:pPr>
        <w:spacing w:after="0" w:line="240" w:lineRule="auto"/>
        <w:ind w:left="5387" w:right="567"/>
        <w:jc w:val="center"/>
        <w:rPr>
          <w:rFonts w:ascii="Tahoma" w:hAnsi="Tahoma" w:cs="Tahoma"/>
          <w:sz w:val="20"/>
          <w:szCs w:val="20"/>
        </w:rPr>
      </w:pPr>
    </w:p>
    <w:p w14:paraId="0726259E" w14:textId="77777777" w:rsidR="00A4481F" w:rsidRPr="003637AB" w:rsidRDefault="00A4481F" w:rsidP="00A4481F">
      <w:pPr>
        <w:spacing w:after="0" w:line="240" w:lineRule="auto"/>
        <w:rPr>
          <w:sz w:val="20"/>
          <w:szCs w:val="20"/>
        </w:rPr>
      </w:pPr>
    </w:p>
    <w:p w14:paraId="5D7DCD4D" w14:textId="77777777" w:rsidR="00A4481F" w:rsidRPr="003637AB" w:rsidRDefault="00A4481F" w:rsidP="00A4481F">
      <w:pPr>
        <w:spacing w:after="0" w:line="240" w:lineRule="auto"/>
        <w:rPr>
          <w:color w:val="0070C0"/>
          <w:sz w:val="20"/>
          <w:szCs w:val="20"/>
        </w:rPr>
      </w:pPr>
    </w:p>
    <w:p w14:paraId="3E39F7F0" w14:textId="77777777" w:rsidR="00A4481F" w:rsidRPr="003637AB" w:rsidRDefault="00A4481F" w:rsidP="00A4481F">
      <w:pPr>
        <w:spacing w:after="0" w:line="240" w:lineRule="auto"/>
        <w:rPr>
          <w:color w:val="0070C0"/>
          <w:sz w:val="20"/>
          <w:szCs w:val="20"/>
        </w:rPr>
      </w:pPr>
    </w:p>
    <w:p w14:paraId="50E97A6B" w14:textId="77777777" w:rsidR="00A4481F" w:rsidRPr="003637AB" w:rsidRDefault="00A4481F" w:rsidP="00A4481F">
      <w:pPr>
        <w:spacing w:after="0" w:line="240" w:lineRule="auto"/>
        <w:rPr>
          <w:color w:val="0070C0"/>
          <w:sz w:val="20"/>
          <w:szCs w:val="20"/>
        </w:rPr>
      </w:pPr>
    </w:p>
    <w:p w14:paraId="280A389C" w14:textId="77777777" w:rsidR="00A4481F" w:rsidRPr="003637AB" w:rsidRDefault="00A4481F" w:rsidP="00A4481F">
      <w:pPr>
        <w:spacing w:after="0" w:line="240" w:lineRule="auto"/>
        <w:rPr>
          <w:rFonts w:ascii="Tahoma" w:hAnsi="Tahoma" w:cs="Tahoma"/>
          <w:sz w:val="20"/>
          <w:szCs w:val="20"/>
        </w:rPr>
      </w:pPr>
      <w:r w:rsidRPr="00B868F8">
        <w:rPr>
          <w:rFonts w:ascii="Tahoma" w:hAnsi="Tahoma" w:cs="Tahoma"/>
          <w:sz w:val="20"/>
          <w:szCs w:val="20"/>
        </w:rPr>
        <w:t>*niepotrzebne skreślić</w:t>
      </w:r>
    </w:p>
    <w:p w14:paraId="2B2A7511" w14:textId="77777777" w:rsidR="00A4481F" w:rsidRDefault="00A4481F" w:rsidP="00A4481F">
      <w:pPr>
        <w:rPr>
          <w:rFonts w:ascii="Tahoma" w:hAnsi="Tahoma" w:cs="Tahoma"/>
        </w:rPr>
        <w:sectPr w:rsidR="00A4481F" w:rsidSect="00AC3F4F">
          <w:pgSz w:w="11906" w:h="16838"/>
          <w:pgMar w:top="1077" w:right="907" w:bottom="1134" w:left="907" w:header="709" w:footer="709" w:gutter="0"/>
          <w:cols w:space="708"/>
          <w:titlePg/>
          <w:docGrid w:linePitch="360"/>
        </w:sectPr>
      </w:pPr>
    </w:p>
    <w:p w14:paraId="16D9D017" w14:textId="77777777" w:rsidR="00A4481F" w:rsidRPr="002C6C99" w:rsidRDefault="00A4481F" w:rsidP="00A4481F">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3D10BDB3" w14:textId="77777777" w:rsidR="00A4481F" w:rsidRPr="003637AB" w:rsidRDefault="00A4481F" w:rsidP="00A4481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464A5079" w14:textId="77777777" w:rsidR="00A4481F" w:rsidRPr="003637AB" w:rsidRDefault="00A4481F" w:rsidP="00A4481F">
      <w:pPr>
        <w:spacing w:after="0" w:line="240" w:lineRule="auto"/>
        <w:ind w:left="5664"/>
        <w:rPr>
          <w:rFonts w:ascii="Tahoma" w:hAnsi="Tahoma" w:cs="Tahoma"/>
          <w:sz w:val="20"/>
          <w:szCs w:val="20"/>
        </w:rPr>
      </w:pPr>
    </w:p>
    <w:p w14:paraId="2BFE00A2" w14:textId="77777777" w:rsidR="00A4481F" w:rsidRPr="003637AB" w:rsidRDefault="00A4481F" w:rsidP="00A4481F">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4A6B160D" w14:textId="77777777" w:rsidR="00A4481F" w:rsidRPr="003637AB" w:rsidRDefault="00A4481F" w:rsidP="00A4481F">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0939CA57" w14:textId="77777777" w:rsidR="00A4481F" w:rsidRPr="003637AB" w:rsidRDefault="00A4481F" w:rsidP="00A4481F">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09142860" w14:textId="77777777" w:rsidR="00A4481F" w:rsidRPr="003637AB" w:rsidRDefault="00A4481F" w:rsidP="00A4481F">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655DAA43" w14:textId="77777777" w:rsidR="00A4481F" w:rsidRPr="003637AB" w:rsidRDefault="00A4481F" w:rsidP="00A4481F">
      <w:pPr>
        <w:spacing w:after="0" w:line="240" w:lineRule="auto"/>
        <w:ind w:right="6803"/>
        <w:jc w:val="center"/>
        <w:rPr>
          <w:rFonts w:ascii="Tahoma" w:hAnsi="Tahoma" w:cs="Tahoma"/>
          <w:sz w:val="20"/>
          <w:szCs w:val="20"/>
        </w:rPr>
      </w:pPr>
    </w:p>
    <w:p w14:paraId="5559BFCE" w14:textId="77777777" w:rsidR="00A4481F" w:rsidRPr="003637AB" w:rsidRDefault="00A4481F" w:rsidP="00A4481F">
      <w:pPr>
        <w:spacing w:after="0" w:line="240" w:lineRule="auto"/>
        <w:rPr>
          <w:rFonts w:ascii="Tahoma" w:hAnsi="Tahoma" w:cs="Tahoma"/>
          <w:sz w:val="20"/>
          <w:szCs w:val="20"/>
        </w:rPr>
      </w:pPr>
    </w:p>
    <w:p w14:paraId="6F201827" w14:textId="77777777" w:rsidR="00A4481F" w:rsidRPr="003637AB" w:rsidRDefault="00A4481F" w:rsidP="00A4481F">
      <w:pPr>
        <w:spacing w:after="0" w:line="240" w:lineRule="auto"/>
        <w:rPr>
          <w:rFonts w:ascii="Tahoma" w:hAnsi="Tahoma" w:cs="Tahoma"/>
          <w:sz w:val="20"/>
          <w:szCs w:val="20"/>
        </w:rPr>
      </w:pPr>
    </w:p>
    <w:p w14:paraId="3D4B7399" w14:textId="77777777" w:rsidR="00A4481F" w:rsidRPr="003637AB" w:rsidRDefault="00A4481F" w:rsidP="00A4481F">
      <w:pPr>
        <w:spacing w:after="0" w:line="240" w:lineRule="auto"/>
        <w:rPr>
          <w:rFonts w:ascii="Tahoma" w:hAnsi="Tahoma" w:cs="Tahoma"/>
          <w:sz w:val="20"/>
          <w:szCs w:val="20"/>
        </w:rPr>
      </w:pPr>
    </w:p>
    <w:p w14:paraId="129E8FEC" w14:textId="77777777" w:rsidR="00A4481F" w:rsidRPr="003637AB" w:rsidRDefault="00A4481F" w:rsidP="00A4481F">
      <w:pPr>
        <w:spacing w:after="0" w:line="240" w:lineRule="auto"/>
        <w:rPr>
          <w:rFonts w:ascii="Tahoma" w:hAnsi="Tahoma" w:cs="Tahoma"/>
          <w:sz w:val="20"/>
          <w:szCs w:val="20"/>
        </w:rPr>
      </w:pPr>
    </w:p>
    <w:p w14:paraId="68041451" w14:textId="77777777" w:rsidR="00A4481F" w:rsidRDefault="00A4481F" w:rsidP="00A4481F">
      <w:pPr>
        <w:pStyle w:val="Wcicienormalne1"/>
        <w:ind w:left="0"/>
        <w:jc w:val="center"/>
      </w:pPr>
      <w:r w:rsidRPr="003637AB">
        <w:rPr>
          <w:rFonts w:ascii="Tahoma" w:hAnsi="Tahoma" w:cs="Tahoma"/>
          <w:b/>
          <w:sz w:val="20"/>
          <w:szCs w:val="20"/>
        </w:rPr>
        <w:t>OŚWIADCZENIE  WYKONAWCY</w:t>
      </w:r>
      <w:r w:rsidRPr="00B908B7">
        <w:t xml:space="preserve"> </w:t>
      </w:r>
    </w:p>
    <w:p w14:paraId="7F8C617B" w14:textId="77777777" w:rsidR="00A4481F" w:rsidRPr="003637AB" w:rsidRDefault="00A4481F" w:rsidP="00A4481F">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784A7C4" w14:textId="77777777" w:rsidR="00A4481F" w:rsidRDefault="00A4481F" w:rsidP="00A4481F">
      <w:pPr>
        <w:spacing w:after="0" w:line="276" w:lineRule="auto"/>
        <w:jc w:val="both"/>
        <w:rPr>
          <w:rFonts w:ascii="Tahoma" w:eastAsia="Arial Narrow" w:hAnsi="Tahoma" w:cs="Tahoma"/>
          <w:bCs/>
          <w:sz w:val="20"/>
          <w:szCs w:val="20"/>
        </w:rPr>
      </w:pPr>
    </w:p>
    <w:p w14:paraId="4724DC40" w14:textId="77777777" w:rsidR="00A4481F" w:rsidRDefault="00A4481F" w:rsidP="00A4481F">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34183CB7" w14:textId="77777777" w:rsidR="00CB17D1" w:rsidRPr="00CB17D1" w:rsidRDefault="00CB17D1" w:rsidP="00CB17D1">
      <w:pPr>
        <w:autoSpaceDE w:val="0"/>
        <w:spacing w:after="0" w:line="276" w:lineRule="auto"/>
        <w:jc w:val="both"/>
        <w:rPr>
          <w:rFonts w:ascii="Tahoma" w:hAnsi="Tahoma" w:cs="Tahoma"/>
          <w:b/>
          <w:bCs/>
          <w:sz w:val="20"/>
          <w:szCs w:val="20"/>
        </w:rPr>
      </w:pPr>
      <w:r w:rsidRPr="00CB17D1">
        <w:rPr>
          <w:rFonts w:ascii="Tahoma" w:hAnsi="Tahoma" w:cs="Tahoma"/>
          <w:b/>
          <w:bCs/>
          <w:sz w:val="20"/>
          <w:szCs w:val="20"/>
        </w:rPr>
        <w:t>„POSTĘPOWANIA O UDZIELENIE ZAMÓWIENIA NA GRUPOWE UBEZPIECZENIE PRACOWNIKÓW, WSPÓŁMAŁŻONKÓW ORAZ PEŁNOLETNICH DZIECI PRACOWNIKÓW URZĘDU GMINY GORZYCE ORAZ JEDNOSTEK ORGANIZACYJNYCH GMINY GORZYCE”</w:t>
      </w:r>
    </w:p>
    <w:p w14:paraId="7CC1B3E1" w14:textId="77777777" w:rsidR="00A4481F" w:rsidRDefault="00A4481F" w:rsidP="00A4481F">
      <w:pPr>
        <w:autoSpaceDE w:val="0"/>
        <w:spacing w:after="0" w:line="276" w:lineRule="auto"/>
        <w:jc w:val="both"/>
        <w:rPr>
          <w:rFonts w:ascii="Tahoma" w:eastAsia="Arial Narrow" w:hAnsi="Tahoma" w:cs="Tahoma"/>
          <w:b/>
          <w:bCs/>
          <w:sz w:val="20"/>
          <w:szCs w:val="20"/>
        </w:rPr>
      </w:pPr>
    </w:p>
    <w:p w14:paraId="2E1EB2CE" w14:textId="77777777" w:rsidR="00A4481F" w:rsidRPr="00B65BCB" w:rsidRDefault="00A4481F" w:rsidP="00A4481F">
      <w:pPr>
        <w:autoSpaceDE w:val="0"/>
        <w:spacing w:after="0" w:line="276" w:lineRule="auto"/>
        <w:jc w:val="both"/>
        <w:rPr>
          <w:rFonts w:ascii="Tahoma" w:eastAsia="Arial Narrow" w:hAnsi="Tahoma" w:cs="Tahoma"/>
          <w:sz w:val="20"/>
          <w:szCs w:val="20"/>
        </w:rPr>
      </w:pPr>
    </w:p>
    <w:p w14:paraId="6ABE4A3F" w14:textId="286BBA61" w:rsidR="00A4481F" w:rsidRPr="00B65BCB" w:rsidRDefault="00A4481F" w:rsidP="00A4481F">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1F6EA3">
        <w:rPr>
          <w:rFonts w:ascii="Tahoma" w:hAnsi="Tahoma" w:cs="Tahoma"/>
          <w:color w:val="000000" w:themeColor="text1"/>
          <w:sz w:val="20"/>
          <w:szCs w:val="20"/>
        </w:rPr>
        <w:t>(</w:t>
      </w:r>
      <w:r w:rsidR="00CB17D1" w:rsidRPr="001F6EA3">
        <w:rPr>
          <w:rFonts w:ascii="Tahoma" w:hAnsi="Tahoma" w:cs="Tahoma"/>
          <w:color w:val="000000" w:themeColor="text1"/>
          <w:sz w:val="20"/>
          <w:szCs w:val="20"/>
        </w:rPr>
        <w:t xml:space="preserve">tj. </w:t>
      </w:r>
      <w:r w:rsidR="00B868F8" w:rsidRPr="001F6EA3">
        <w:rPr>
          <w:rFonts w:ascii="Tahoma" w:hAnsi="Tahoma" w:cs="Tahoma"/>
          <w:color w:val="000000" w:themeColor="text1"/>
          <w:sz w:val="20"/>
          <w:szCs w:val="20"/>
        </w:rPr>
        <w:t xml:space="preserve">Dz.U. </w:t>
      </w:r>
      <w:r w:rsidR="00B868F8" w:rsidRPr="001F6EA3">
        <w:rPr>
          <w:rFonts w:ascii="Tahoma" w:eastAsia="Times New Roman" w:hAnsi="Tahoma" w:cs="Tahoma"/>
          <w:color w:val="000000" w:themeColor="text1"/>
          <w:sz w:val="20"/>
          <w:szCs w:val="20"/>
          <w:lang w:eastAsia="pl-PL"/>
        </w:rPr>
        <w:t>z 202</w:t>
      </w:r>
      <w:r w:rsidR="00246FD8" w:rsidRPr="001F6EA3">
        <w:rPr>
          <w:rFonts w:ascii="Tahoma" w:eastAsia="Times New Roman" w:hAnsi="Tahoma" w:cs="Tahoma"/>
          <w:color w:val="000000" w:themeColor="text1"/>
          <w:sz w:val="20"/>
          <w:szCs w:val="20"/>
          <w:lang w:eastAsia="pl-PL"/>
        </w:rPr>
        <w:t>3</w:t>
      </w:r>
      <w:r w:rsidR="00B868F8" w:rsidRPr="001F6EA3">
        <w:rPr>
          <w:rFonts w:ascii="Tahoma" w:eastAsia="Times New Roman" w:hAnsi="Tahoma" w:cs="Tahoma"/>
          <w:color w:val="000000" w:themeColor="text1"/>
          <w:sz w:val="20"/>
          <w:szCs w:val="20"/>
          <w:lang w:eastAsia="pl-PL"/>
        </w:rPr>
        <w:t xml:space="preserve"> r. poz. 1</w:t>
      </w:r>
      <w:r w:rsidR="00246FD8" w:rsidRPr="001F6EA3">
        <w:rPr>
          <w:rFonts w:ascii="Tahoma" w:eastAsia="Times New Roman" w:hAnsi="Tahoma" w:cs="Tahoma"/>
          <w:color w:val="000000" w:themeColor="text1"/>
          <w:sz w:val="20"/>
          <w:szCs w:val="20"/>
          <w:lang w:eastAsia="pl-PL"/>
        </w:rPr>
        <w:t xml:space="preserve">605 z </w:t>
      </w:r>
      <w:proofErr w:type="spellStart"/>
      <w:r w:rsidR="00246FD8" w:rsidRPr="001F6EA3">
        <w:rPr>
          <w:rFonts w:ascii="Tahoma" w:eastAsia="Times New Roman" w:hAnsi="Tahoma" w:cs="Tahoma"/>
          <w:color w:val="000000" w:themeColor="text1"/>
          <w:sz w:val="20"/>
          <w:szCs w:val="20"/>
          <w:lang w:eastAsia="pl-PL"/>
        </w:rPr>
        <w:t>późn</w:t>
      </w:r>
      <w:proofErr w:type="spellEnd"/>
      <w:r w:rsidR="00246FD8" w:rsidRPr="001F6EA3">
        <w:rPr>
          <w:rFonts w:ascii="Tahoma" w:eastAsia="Times New Roman" w:hAnsi="Tahoma" w:cs="Tahoma"/>
          <w:color w:val="000000" w:themeColor="text1"/>
          <w:sz w:val="20"/>
          <w:szCs w:val="20"/>
          <w:lang w:eastAsia="pl-PL"/>
        </w:rPr>
        <w:t>. zm.</w:t>
      </w:r>
      <w:r w:rsidRPr="001F6EA3">
        <w:rPr>
          <w:rFonts w:ascii="Tahoma" w:hAnsi="Tahoma" w:cs="Tahoma"/>
          <w:color w:val="000000" w:themeColor="text1"/>
          <w:sz w:val="20"/>
          <w:szCs w:val="20"/>
        </w:rPr>
        <w:t xml:space="preserve">) </w:t>
      </w:r>
      <w:r>
        <w:rPr>
          <w:rFonts w:ascii="Tahoma" w:hAnsi="Tahoma" w:cs="Tahoma"/>
          <w:sz w:val="20"/>
          <w:szCs w:val="20"/>
        </w:rPr>
        <w:t>w zakresie podstaw wykluczenia z postępowania wskazanych przez Zamawiającego są aktualne.</w:t>
      </w:r>
      <w:r w:rsidRPr="00843910">
        <w:rPr>
          <w:rFonts w:ascii="Tahoma" w:hAnsi="Tahoma" w:cs="Tahoma"/>
          <w:sz w:val="20"/>
          <w:szCs w:val="20"/>
        </w:rPr>
        <w:t xml:space="preserve"> </w:t>
      </w:r>
    </w:p>
    <w:p w14:paraId="213342AF" w14:textId="77777777" w:rsidR="00A4481F" w:rsidRPr="00B65BCB" w:rsidRDefault="00A4481F" w:rsidP="00A4481F">
      <w:pPr>
        <w:pStyle w:val="Tekstpodstawowywcity2"/>
        <w:spacing w:after="0" w:line="276" w:lineRule="auto"/>
        <w:ind w:left="0"/>
        <w:rPr>
          <w:rFonts w:ascii="Tahoma" w:hAnsi="Tahoma" w:cs="Tahoma"/>
          <w:sz w:val="20"/>
          <w:szCs w:val="20"/>
          <w:highlight w:val="red"/>
        </w:rPr>
      </w:pPr>
    </w:p>
    <w:p w14:paraId="4691E759" w14:textId="77777777" w:rsidR="00A4481F" w:rsidRPr="00B65BCB" w:rsidRDefault="00A4481F" w:rsidP="00A4481F">
      <w:pPr>
        <w:pStyle w:val="Tekstpodstawowywcity2"/>
        <w:spacing w:after="0" w:line="276" w:lineRule="auto"/>
        <w:ind w:left="0"/>
        <w:rPr>
          <w:rFonts w:ascii="Tahoma" w:hAnsi="Tahoma" w:cs="Tahoma"/>
          <w:i/>
          <w:sz w:val="20"/>
          <w:szCs w:val="20"/>
          <w:highlight w:val="magenta"/>
        </w:rPr>
      </w:pPr>
    </w:p>
    <w:p w14:paraId="66652EE0" w14:textId="77777777" w:rsidR="00A4481F" w:rsidRPr="003637AB" w:rsidRDefault="00A4481F" w:rsidP="00A4481F">
      <w:pPr>
        <w:pStyle w:val="Tekstpodstawowywcity2"/>
        <w:spacing w:after="0" w:line="240" w:lineRule="auto"/>
        <w:ind w:left="0"/>
        <w:rPr>
          <w:rFonts w:ascii="Tahoma" w:hAnsi="Tahoma" w:cs="Tahoma"/>
          <w:sz w:val="20"/>
          <w:szCs w:val="20"/>
        </w:rPr>
      </w:pPr>
    </w:p>
    <w:p w14:paraId="52C436A5" w14:textId="77777777" w:rsidR="00A4481F" w:rsidRPr="003637AB" w:rsidRDefault="00A4481F" w:rsidP="00A4481F">
      <w:pPr>
        <w:pStyle w:val="Tekstpodstawowy"/>
        <w:spacing w:after="0" w:line="240" w:lineRule="auto"/>
        <w:rPr>
          <w:rFonts w:ascii="Tahoma" w:hAnsi="Tahoma" w:cs="Tahoma"/>
          <w:b/>
          <w:sz w:val="20"/>
          <w:szCs w:val="20"/>
        </w:rPr>
      </w:pPr>
    </w:p>
    <w:p w14:paraId="4C7127AA" w14:textId="77777777" w:rsidR="00A4481F" w:rsidRPr="003637AB" w:rsidRDefault="00A4481F" w:rsidP="00A4481F">
      <w:pPr>
        <w:pStyle w:val="Tekstpodstawowy"/>
        <w:spacing w:after="0" w:line="240" w:lineRule="auto"/>
        <w:rPr>
          <w:rFonts w:ascii="Tahoma" w:hAnsi="Tahoma" w:cs="Tahoma"/>
          <w:b/>
          <w:sz w:val="20"/>
          <w:szCs w:val="20"/>
        </w:rPr>
      </w:pPr>
    </w:p>
    <w:p w14:paraId="2C0B88CA" w14:textId="77777777" w:rsidR="00A4481F" w:rsidRPr="003637AB" w:rsidRDefault="00A4481F" w:rsidP="00A4481F">
      <w:pPr>
        <w:pStyle w:val="Tekstpodstawowy"/>
        <w:spacing w:after="0" w:line="240" w:lineRule="auto"/>
        <w:rPr>
          <w:rFonts w:ascii="Tahoma" w:hAnsi="Tahoma" w:cs="Tahoma"/>
          <w:b/>
          <w:sz w:val="20"/>
          <w:szCs w:val="20"/>
        </w:rPr>
      </w:pPr>
    </w:p>
    <w:p w14:paraId="518B73AA" w14:textId="77777777" w:rsidR="00A4481F" w:rsidRPr="003637AB" w:rsidRDefault="00A4481F" w:rsidP="00A4481F">
      <w:pPr>
        <w:pStyle w:val="Tekstpodstawowy"/>
        <w:spacing w:after="0" w:line="240" w:lineRule="auto"/>
        <w:rPr>
          <w:rFonts w:ascii="Tahoma" w:hAnsi="Tahoma" w:cs="Tahoma"/>
          <w:b/>
          <w:sz w:val="20"/>
          <w:szCs w:val="20"/>
        </w:rPr>
      </w:pPr>
    </w:p>
    <w:p w14:paraId="6DE12921" w14:textId="77777777" w:rsidR="00A4481F" w:rsidRPr="003637AB" w:rsidRDefault="00A4481F" w:rsidP="00A4481F">
      <w:pPr>
        <w:pStyle w:val="Tekstpodstawowy"/>
        <w:spacing w:after="0" w:line="240" w:lineRule="auto"/>
        <w:rPr>
          <w:rFonts w:ascii="Tahoma" w:hAnsi="Tahoma" w:cs="Tahoma"/>
          <w:b/>
          <w:sz w:val="20"/>
          <w:szCs w:val="20"/>
        </w:rPr>
      </w:pPr>
    </w:p>
    <w:p w14:paraId="71F3D829" w14:textId="77777777" w:rsidR="00A4481F" w:rsidRPr="003637AB" w:rsidRDefault="00A4481F" w:rsidP="00A4481F">
      <w:pPr>
        <w:pStyle w:val="Tekstpodstawowy"/>
        <w:spacing w:after="0" w:line="240" w:lineRule="auto"/>
        <w:rPr>
          <w:rFonts w:ascii="Tahoma" w:hAnsi="Tahoma" w:cs="Tahoma"/>
          <w:b/>
          <w:sz w:val="20"/>
          <w:szCs w:val="20"/>
        </w:rPr>
      </w:pPr>
    </w:p>
    <w:p w14:paraId="32B8A2CB" w14:textId="77777777" w:rsidR="00A4481F" w:rsidRDefault="00A4481F" w:rsidP="00A4481F">
      <w:pPr>
        <w:rPr>
          <w:rFonts w:ascii="Tahoma" w:hAnsi="Tahoma" w:cs="Tahoma"/>
        </w:rPr>
        <w:sectPr w:rsidR="00A4481F" w:rsidSect="00AC3F4F">
          <w:pgSz w:w="11906" w:h="16838"/>
          <w:pgMar w:top="1077" w:right="907" w:bottom="1134" w:left="907" w:header="709" w:footer="709" w:gutter="0"/>
          <w:cols w:space="708"/>
          <w:titlePg/>
          <w:docGrid w:linePitch="360"/>
        </w:sectPr>
      </w:pPr>
    </w:p>
    <w:p w14:paraId="704A0FFF" w14:textId="77777777" w:rsidR="00A4481F" w:rsidRPr="004131B1" w:rsidRDefault="00A4481F" w:rsidP="00A4481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6454AA10" w14:textId="77777777" w:rsidR="00A4481F" w:rsidRDefault="00A4481F" w:rsidP="00A4481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1F0D0E8B" w14:textId="77777777" w:rsidR="00A4481F" w:rsidRPr="004131B1" w:rsidRDefault="00A4481F" w:rsidP="00A4481F">
      <w:pPr>
        <w:spacing w:after="0" w:line="240" w:lineRule="auto"/>
        <w:jc w:val="center"/>
        <w:rPr>
          <w:rFonts w:ascii="Tahoma" w:hAnsi="Tahoma" w:cs="Tahoma"/>
          <w:b/>
          <w:sz w:val="20"/>
          <w:szCs w:val="20"/>
        </w:rPr>
      </w:pPr>
    </w:p>
    <w:p w14:paraId="52F39F18" w14:textId="77777777" w:rsidR="00A4481F" w:rsidRPr="006D0165" w:rsidRDefault="00A4481F" w:rsidP="00A4481F">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r w:rsidRPr="006D0165">
        <w:rPr>
          <w:rFonts w:ascii="Tahoma" w:hAnsi="Tahoma" w:cs="Tahoma"/>
          <w:sz w:val="20"/>
          <w:szCs w:val="20"/>
        </w:rPr>
        <w:t>w …………….. pomiędzy ……………….….…… reprezentowanym przez:</w:t>
      </w:r>
    </w:p>
    <w:p w14:paraId="672B4930" w14:textId="77777777" w:rsidR="00A4481F" w:rsidRPr="006D0165" w:rsidRDefault="00A4481F" w:rsidP="00D70646">
      <w:pPr>
        <w:numPr>
          <w:ilvl w:val="0"/>
          <w:numId w:val="15"/>
        </w:numPr>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02A39EBE" w14:textId="77777777" w:rsidR="00A4481F" w:rsidRPr="006D0165" w:rsidRDefault="00A4481F" w:rsidP="00D70646">
      <w:pPr>
        <w:numPr>
          <w:ilvl w:val="0"/>
          <w:numId w:val="15"/>
        </w:numPr>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5A0D8C81"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zwanym dalej Zamawiającym</w:t>
      </w:r>
    </w:p>
    <w:p w14:paraId="54D41485"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t>a</w:t>
      </w:r>
    </w:p>
    <w:p w14:paraId="6724131F"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w:t>
      </w:r>
    </w:p>
    <w:p w14:paraId="6DFE802C"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z siedzibą w .................................................................., reprezentowanym przez:</w:t>
      </w:r>
    </w:p>
    <w:p w14:paraId="5788181C" w14:textId="77777777" w:rsidR="00A4481F" w:rsidRPr="006D0165" w:rsidRDefault="00A4481F" w:rsidP="00D70646">
      <w:pPr>
        <w:numPr>
          <w:ilvl w:val="0"/>
          <w:numId w:val="16"/>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1B11DB64" w14:textId="77777777" w:rsidR="00A4481F" w:rsidRPr="006D0165" w:rsidRDefault="00A4481F" w:rsidP="00D70646">
      <w:pPr>
        <w:numPr>
          <w:ilvl w:val="0"/>
          <w:numId w:val="16"/>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171A506A"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zwanym dalej Wykonawcą.</w:t>
      </w:r>
    </w:p>
    <w:p w14:paraId="678BB81D" w14:textId="66866B0C"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 xml:space="preserve">W rezultacie dokonania przez Zamawiającego wyboru oferty Wykonawcy, zgodnie z wymogami </w:t>
      </w:r>
      <w:r w:rsidRPr="006D0165">
        <w:rPr>
          <w:rFonts w:ascii="Tahoma" w:eastAsia="Times New Roman" w:hAnsi="Tahoma" w:cs="Tahoma"/>
          <w:sz w:val="20"/>
          <w:szCs w:val="20"/>
          <w:lang w:eastAsia="pl-PL"/>
        </w:rPr>
        <w:t xml:space="preserve">ustawy z dnia 11 września 2019 r. - Prawo zamówień publicznych </w:t>
      </w:r>
      <w:r w:rsidRPr="001F6EA3">
        <w:rPr>
          <w:rFonts w:ascii="Tahoma" w:eastAsia="Times New Roman" w:hAnsi="Tahoma" w:cs="Tahoma"/>
          <w:color w:val="000000" w:themeColor="text1"/>
          <w:sz w:val="20"/>
          <w:szCs w:val="20"/>
          <w:lang w:eastAsia="pl-PL"/>
        </w:rPr>
        <w:t>(</w:t>
      </w:r>
      <w:r w:rsidR="001F6EA3" w:rsidRPr="001F6EA3">
        <w:rPr>
          <w:rFonts w:ascii="Tahoma" w:eastAsia="Times New Roman" w:hAnsi="Tahoma" w:cs="Tahoma"/>
          <w:color w:val="000000" w:themeColor="text1"/>
          <w:sz w:val="20"/>
          <w:szCs w:val="20"/>
          <w:lang w:eastAsia="pl-PL"/>
        </w:rPr>
        <w:t>tj.</w:t>
      </w:r>
      <w:r w:rsidR="00CB17D1" w:rsidRPr="001F6EA3">
        <w:rPr>
          <w:rFonts w:ascii="Tahoma" w:eastAsia="Times New Roman" w:hAnsi="Tahoma" w:cs="Tahoma"/>
          <w:color w:val="000000" w:themeColor="text1"/>
          <w:sz w:val="20"/>
          <w:szCs w:val="20"/>
          <w:lang w:eastAsia="pl-PL"/>
        </w:rPr>
        <w:t xml:space="preserve"> </w:t>
      </w:r>
      <w:r w:rsidR="00B868F8" w:rsidRPr="001F6EA3">
        <w:rPr>
          <w:rFonts w:ascii="Tahoma" w:hAnsi="Tahoma" w:cs="Tahoma"/>
          <w:color w:val="000000" w:themeColor="text1"/>
          <w:sz w:val="20"/>
          <w:szCs w:val="20"/>
        </w:rPr>
        <w:t xml:space="preserve">Dz.U. </w:t>
      </w:r>
      <w:r w:rsidR="00B868F8" w:rsidRPr="001F6EA3">
        <w:rPr>
          <w:rFonts w:ascii="Tahoma" w:eastAsia="Times New Roman" w:hAnsi="Tahoma" w:cs="Tahoma"/>
          <w:color w:val="000000" w:themeColor="text1"/>
          <w:sz w:val="20"/>
          <w:szCs w:val="20"/>
          <w:lang w:eastAsia="pl-PL"/>
        </w:rPr>
        <w:t>z 202</w:t>
      </w:r>
      <w:r w:rsidR="00246FD8" w:rsidRPr="001F6EA3">
        <w:rPr>
          <w:rFonts w:ascii="Tahoma" w:eastAsia="Times New Roman" w:hAnsi="Tahoma" w:cs="Tahoma"/>
          <w:color w:val="000000" w:themeColor="text1"/>
          <w:sz w:val="20"/>
          <w:szCs w:val="20"/>
          <w:lang w:eastAsia="pl-PL"/>
        </w:rPr>
        <w:t>3</w:t>
      </w:r>
      <w:r w:rsidR="00B868F8" w:rsidRPr="001F6EA3">
        <w:rPr>
          <w:rFonts w:ascii="Tahoma" w:eastAsia="Times New Roman" w:hAnsi="Tahoma" w:cs="Tahoma"/>
          <w:color w:val="000000" w:themeColor="text1"/>
          <w:sz w:val="20"/>
          <w:szCs w:val="20"/>
          <w:lang w:eastAsia="pl-PL"/>
        </w:rPr>
        <w:t xml:space="preserve"> r. poz. 1</w:t>
      </w:r>
      <w:r w:rsidR="00246FD8" w:rsidRPr="001F6EA3">
        <w:rPr>
          <w:rFonts w:ascii="Tahoma" w:eastAsia="Times New Roman" w:hAnsi="Tahoma" w:cs="Tahoma"/>
          <w:color w:val="000000" w:themeColor="text1"/>
          <w:sz w:val="20"/>
          <w:szCs w:val="20"/>
          <w:lang w:eastAsia="pl-PL"/>
        </w:rPr>
        <w:t xml:space="preserve">605 z </w:t>
      </w:r>
      <w:proofErr w:type="spellStart"/>
      <w:r w:rsidR="00246FD8" w:rsidRPr="001F6EA3">
        <w:rPr>
          <w:rFonts w:ascii="Tahoma" w:eastAsia="Times New Roman" w:hAnsi="Tahoma" w:cs="Tahoma"/>
          <w:color w:val="000000" w:themeColor="text1"/>
          <w:sz w:val="20"/>
          <w:szCs w:val="20"/>
          <w:lang w:eastAsia="pl-PL"/>
        </w:rPr>
        <w:t>późn</w:t>
      </w:r>
      <w:proofErr w:type="spellEnd"/>
      <w:r w:rsidR="00246FD8" w:rsidRPr="001F6EA3">
        <w:rPr>
          <w:rFonts w:ascii="Tahoma" w:eastAsia="Times New Roman" w:hAnsi="Tahoma" w:cs="Tahoma"/>
          <w:color w:val="000000" w:themeColor="text1"/>
          <w:sz w:val="20"/>
          <w:szCs w:val="20"/>
          <w:lang w:eastAsia="pl-PL"/>
        </w:rPr>
        <w:t>. zm.</w:t>
      </w:r>
      <w:r w:rsidRPr="001F6EA3">
        <w:rPr>
          <w:rFonts w:ascii="Tahoma" w:eastAsia="Times New Roman" w:hAnsi="Tahoma" w:cs="Tahoma"/>
          <w:color w:val="000000" w:themeColor="text1"/>
          <w:sz w:val="20"/>
          <w:szCs w:val="20"/>
          <w:lang w:eastAsia="pl-PL"/>
        </w:rPr>
        <w:t>)</w:t>
      </w:r>
      <w:r w:rsidRPr="001F6EA3">
        <w:rPr>
          <w:rFonts w:ascii="Tahoma" w:hAnsi="Tahoma" w:cs="Tahoma"/>
          <w:color w:val="000000" w:themeColor="text1"/>
          <w:sz w:val="20"/>
          <w:szCs w:val="20"/>
        </w:rPr>
        <w:t xml:space="preserve">, </w:t>
      </w:r>
      <w:r w:rsidRPr="006D0165">
        <w:rPr>
          <w:rFonts w:ascii="Tahoma" w:hAnsi="Tahoma" w:cs="Tahoma"/>
          <w:sz w:val="20"/>
          <w:szCs w:val="20"/>
        </w:rPr>
        <w:t xml:space="preserve">zwanej </w:t>
      </w:r>
      <w:r w:rsidRPr="006D0165">
        <w:rPr>
          <w:rFonts w:ascii="Tahoma" w:hAnsi="Tahoma" w:cs="Tahoma"/>
          <w:bCs/>
          <w:sz w:val="20"/>
          <w:szCs w:val="20"/>
        </w:rPr>
        <w:t xml:space="preserve">dalej Ustawą PZP, </w:t>
      </w:r>
      <w:r w:rsidRPr="006D016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62326EB" w14:textId="77777777" w:rsidR="00A4481F" w:rsidRPr="006D0165" w:rsidRDefault="00A4481F" w:rsidP="00A4481F">
      <w:pPr>
        <w:spacing w:after="0" w:line="240" w:lineRule="auto"/>
        <w:jc w:val="center"/>
        <w:rPr>
          <w:rFonts w:ascii="Tahoma" w:hAnsi="Tahoma" w:cs="Tahoma"/>
          <w:sz w:val="20"/>
          <w:szCs w:val="20"/>
        </w:rPr>
      </w:pPr>
    </w:p>
    <w:p w14:paraId="3D990546"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1</w:t>
      </w:r>
    </w:p>
    <w:p w14:paraId="326C2AAB" w14:textId="1318D227" w:rsidR="00A4481F" w:rsidRPr="006D0165" w:rsidRDefault="00A4481F" w:rsidP="00D70646">
      <w:pPr>
        <w:numPr>
          <w:ilvl w:val="6"/>
          <w:numId w:val="34"/>
        </w:numPr>
        <w:tabs>
          <w:tab w:val="clear" w:pos="2880"/>
        </w:tabs>
        <w:spacing w:after="0" w:line="240" w:lineRule="auto"/>
        <w:ind w:left="284" w:hanging="284"/>
        <w:jc w:val="both"/>
        <w:rPr>
          <w:rFonts w:ascii="Tahoma" w:hAnsi="Tahoma" w:cs="Tahoma"/>
          <w:sz w:val="20"/>
          <w:szCs w:val="20"/>
        </w:rPr>
      </w:pPr>
      <w:r w:rsidRPr="006D0165">
        <w:rPr>
          <w:rFonts w:ascii="Tahoma" w:hAnsi="Tahoma" w:cs="Tahoma"/>
          <w:sz w:val="20"/>
          <w:szCs w:val="20"/>
        </w:rPr>
        <w:t>Wykonawca obejmuje ochroną ubezpieczeniową pracowników, współmałżonków i pełnoletnie dzieci pracowników</w:t>
      </w:r>
      <w:r w:rsidR="001F6EA3">
        <w:rPr>
          <w:rFonts w:ascii="Tahoma" w:hAnsi="Tahoma" w:cs="Tahoma"/>
          <w:sz w:val="20"/>
          <w:szCs w:val="20"/>
        </w:rPr>
        <w:t xml:space="preserve"> Urzędu Gminy Gorzyce</w:t>
      </w:r>
      <w:r w:rsidRPr="006D0165">
        <w:rPr>
          <w:rFonts w:ascii="Tahoma" w:hAnsi="Tahoma" w:cs="Tahoma"/>
          <w:sz w:val="20"/>
          <w:szCs w:val="20"/>
        </w:rPr>
        <w:t xml:space="preserve"> oraz jednostek organizacyjnych</w:t>
      </w:r>
      <w:r w:rsidR="001F6EA3">
        <w:rPr>
          <w:rFonts w:ascii="Tahoma" w:hAnsi="Tahoma" w:cs="Tahoma"/>
          <w:sz w:val="20"/>
          <w:szCs w:val="20"/>
        </w:rPr>
        <w:t xml:space="preserve"> Gminy Gorzyce</w:t>
      </w:r>
      <w:r w:rsidRPr="006D0165">
        <w:rPr>
          <w:rFonts w:ascii="Tahoma" w:hAnsi="Tahoma" w:cs="Tahoma"/>
          <w:sz w:val="20"/>
          <w:szCs w:val="20"/>
        </w:rPr>
        <w:t xml:space="preserve"> zgodnie z wymogami Specyfikacji Warunków Zamówienia (zwana dalej SWZ), oraz</w:t>
      </w:r>
      <w:r w:rsidRPr="006D0165">
        <w:rPr>
          <w:rFonts w:ascii="Tahoma" w:hAnsi="Tahoma" w:cs="Tahoma"/>
          <w:color w:val="FF0000"/>
          <w:sz w:val="20"/>
          <w:szCs w:val="20"/>
        </w:rPr>
        <w:t xml:space="preserve"> </w:t>
      </w:r>
      <w:r w:rsidRPr="006D0165">
        <w:rPr>
          <w:rFonts w:ascii="Tahoma" w:hAnsi="Tahoma" w:cs="Tahoma"/>
          <w:sz w:val="20"/>
          <w:szCs w:val="20"/>
        </w:rPr>
        <w:t>z warunkami oferty z dnia…………………. złożonej w postępowaniu o udzielnie zamówienia na grupowe ubezpieczenie pracowników, współmałżonków oraz pełnoletnich dzieci pracowników.</w:t>
      </w:r>
    </w:p>
    <w:p w14:paraId="73C3588C" w14:textId="77777777" w:rsidR="00A4481F" w:rsidRPr="006D0165" w:rsidRDefault="00A4481F" w:rsidP="00A4481F">
      <w:pPr>
        <w:spacing w:after="0" w:line="240" w:lineRule="auto"/>
        <w:jc w:val="center"/>
        <w:rPr>
          <w:rFonts w:ascii="Tahoma" w:hAnsi="Tahoma" w:cs="Tahoma"/>
          <w:sz w:val="20"/>
          <w:szCs w:val="20"/>
        </w:rPr>
      </w:pPr>
    </w:p>
    <w:p w14:paraId="2828F383" w14:textId="77777777" w:rsidR="00A4481F" w:rsidRPr="006D0165" w:rsidRDefault="00A4481F" w:rsidP="00A4481F">
      <w:pPr>
        <w:spacing w:after="0" w:line="240" w:lineRule="auto"/>
        <w:jc w:val="center"/>
        <w:rPr>
          <w:rFonts w:ascii="Tahoma" w:hAnsi="Tahoma" w:cs="Tahoma"/>
          <w:sz w:val="20"/>
          <w:szCs w:val="20"/>
        </w:rPr>
      </w:pPr>
    </w:p>
    <w:p w14:paraId="4612BDC9"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2</w:t>
      </w:r>
    </w:p>
    <w:p w14:paraId="58078FA6" w14:textId="68CD2867" w:rsidR="00A4481F" w:rsidRPr="001F6EA3" w:rsidRDefault="00A4481F" w:rsidP="00A4481F">
      <w:pPr>
        <w:pStyle w:val="Tekstpodstawowywcity"/>
        <w:spacing w:after="0" w:line="240" w:lineRule="auto"/>
        <w:ind w:left="0"/>
        <w:rPr>
          <w:rFonts w:ascii="Tahoma" w:hAnsi="Tahoma" w:cs="Tahoma"/>
          <w:b/>
          <w:bCs/>
          <w:sz w:val="20"/>
          <w:szCs w:val="20"/>
        </w:rPr>
      </w:pPr>
      <w:r w:rsidRPr="006D0165">
        <w:rPr>
          <w:rFonts w:ascii="Tahoma" w:hAnsi="Tahoma" w:cs="Tahoma"/>
          <w:sz w:val="20"/>
          <w:szCs w:val="20"/>
        </w:rPr>
        <w:t xml:space="preserve">Wykonawca udziela Zamawiającemu ochrony ubezpieczeniowej na okres wskazany w SWZ to jest </w:t>
      </w:r>
      <w:r w:rsidR="001F6EA3" w:rsidRPr="001F6EA3">
        <w:rPr>
          <w:rFonts w:ascii="Tahoma" w:hAnsi="Tahoma" w:cs="Tahoma"/>
          <w:b/>
          <w:bCs/>
          <w:sz w:val="20"/>
          <w:szCs w:val="20"/>
        </w:rPr>
        <w:t>od 01.10.2024 r. do 30.09.202</w:t>
      </w:r>
      <w:r w:rsidR="002B22F9">
        <w:rPr>
          <w:rFonts w:ascii="Tahoma" w:hAnsi="Tahoma" w:cs="Tahoma"/>
          <w:b/>
          <w:bCs/>
          <w:sz w:val="20"/>
          <w:szCs w:val="20"/>
        </w:rPr>
        <w:t>6</w:t>
      </w:r>
      <w:r w:rsidR="001F6EA3" w:rsidRPr="001F6EA3">
        <w:rPr>
          <w:rFonts w:ascii="Tahoma" w:hAnsi="Tahoma" w:cs="Tahoma"/>
          <w:b/>
          <w:bCs/>
          <w:sz w:val="20"/>
          <w:szCs w:val="20"/>
        </w:rPr>
        <w:t xml:space="preserve"> r. </w:t>
      </w:r>
    </w:p>
    <w:p w14:paraId="351EC605" w14:textId="77777777" w:rsidR="00A4481F" w:rsidRPr="001F6EA3" w:rsidRDefault="00A4481F" w:rsidP="00A4481F">
      <w:pPr>
        <w:spacing w:after="0" w:line="240" w:lineRule="auto"/>
        <w:jc w:val="center"/>
        <w:rPr>
          <w:rFonts w:ascii="Tahoma" w:hAnsi="Tahoma" w:cs="Tahoma"/>
          <w:b/>
          <w:bCs/>
          <w:sz w:val="20"/>
          <w:szCs w:val="20"/>
        </w:rPr>
      </w:pPr>
    </w:p>
    <w:p w14:paraId="789F8B2D"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3</w:t>
      </w:r>
    </w:p>
    <w:p w14:paraId="1BAB23A1" w14:textId="77777777" w:rsidR="00A4481F" w:rsidRPr="006D0165" w:rsidRDefault="00A4481F" w:rsidP="00D70646">
      <w:pPr>
        <w:numPr>
          <w:ilvl w:val="6"/>
          <w:numId w:val="35"/>
        </w:numPr>
        <w:tabs>
          <w:tab w:val="clear" w:pos="2880"/>
          <w:tab w:val="num" w:pos="426"/>
        </w:tabs>
        <w:spacing w:after="0" w:line="240" w:lineRule="auto"/>
        <w:ind w:left="426" w:hanging="426"/>
        <w:jc w:val="both"/>
        <w:rPr>
          <w:rFonts w:ascii="Tahoma" w:hAnsi="Tahoma" w:cs="Tahoma"/>
          <w:sz w:val="20"/>
          <w:szCs w:val="20"/>
        </w:rPr>
      </w:pPr>
      <w:r w:rsidRPr="006D0165">
        <w:rPr>
          <w:rFonts w:ascii="Tahoma" w:hAnsi="Tahoma" w:cs="Tahoma"/>
          <w:sz w:val="20"/>
          <w:szCs w:val="20"/>
        </w:rPr>
        <w:t>Zawarcie umowy ubezpieczenia Wykonawca potwierdza poprzez wystawienie stosownych polis ubezpieczeniowych zgodnych z ofertą złożoną Zamawiającemu.</w:t>
      </w:r>
    </w:p>
    <w:p w14:paraId="0F8288B8" w14:textId="77777777" w:rsidR="00A4481F" w:rsidRPr="006D0165" w:rsidRDefault="00A4481F" w:rsidP="00D70646">
      <w:pPr>
        <w:numPr>
          <w:ilvl w:val="6"/>
          <w:numId w:val="35"/>
        </w:numPr>
        <w:tabs>
          <w:tab w:val="clear" w:pos="2880"/>
          <w:tab w:val="num" w:pos="426"/>
        </w:tabs>
        <w:spacing w:after="0" w:line="240" w:lineRule="auto"/>
        <w:ind w:left="426" w:hanging="426"/>
        <w:jc w:val="both"/>
        <w:rPr>
          <w:rFonts w:ascii="Tahoma" w:hAnsi="Tahoma" w:cs="Tahoma"/>
          <w:sz w:val="20"/>
          <w:szCs w:val="20"/>
        </w:rPr>
      </w:pPr>
      <w:r w:rsidRPr="006D0165">
        <w:rPr>
          <w:rFonts w:ascii="Tahoma" w:hAnsi="Tahoma" w:cs="Tahoma"/>
          <w:sz w:val="20"/>
          <w:szCs w:val="20"/>
        </w:rPr>
        <w:t>Wykonawca zobowiązany jest do wystawienia polis ubezpieczenia nie później niż w terminie do 30 dni od początku okresu ubezpieczenia, określonego w SWZ.</w:t>
      </w:r>
    </w:p>
    <w:p w14:paraId="1DC3BB49" w14:textId="3AAF3A19" w:rsidR="00A4481F" w:rsidRPr="002B759E" w:rsidRDefault="00A4481F" w:rsidP="00D70646">
      <w:pPr>
        <w:numPr>
          <w:ilvl w:val="6"/>
          <w:numId w:val="35"/>
        </w:numPr>
        <w:tabs>
          <w:tab w:val="clear" w:pos="2880"/>
          <w:tab w:val="num" w:pos="426"/>
        </w:tabs>
        <w:spacing w:after="0" w:line="240" w:lineRule="auto"/>
        <w:ind w:left="426" w:hanging="426"/>
        <w:jc w:val="both"/>
        <w:rPr>
          <w:rFonts w:ascii="Tahoma" w:hAnsi="Tahoma" w:cs="Tahoma"/>
          <w:sz w:val="20"/>
          <w:szCs w:val="20"/>
        </w:rPr>
      </w:pPr>
      <w:r w:rsidRPr="006D0165">
        <w:rPr>
          <w:rFonts w:ascii="Tahoma" w:hAnsi="Tahoma" w:cs="Tahoma"/>
          <w:color w:val="000000"/>
          <w:sz w:val="20"/>
          <w:szCs w:val="20"/>
        </w:rPr>
        <w:t xml:space="preserve">Polisy zostaną wystawione na </w:t>
      </w:r>
      <w:r w:rsidRPr="006D0165">
        <w:rPr>
          <w:rFonts w:ascii="Tahoma" w:hAnsi="Tahoma" w:cs="Tahoma"/>
          <w:sz w:val="20"/>
          <w:szCs w:val="20"/>
        </w:rPr>
        <w:t>poszczególne jednostki (Ubezpieczający), w imieniu których zawarta jest umowa, zgodnie</w:t>
      </w:r>
      <w:r w:rsidRPr="006D0165">
        <w:rPr>
          <w:rFonts w:ascii="Tahoma" w:hAnsi="Tahoma" w:cs="Tahoma"/>
          <w:color w:val="000000"/>
          <w:sz w:val="20"/>
          <w:szCs w:val="20"/>
        </w:rPr>
        <w:t xml:space="preserve"> z wybranymi wariantami ubezpieczenia</w:t>
      </w:r>
      <w:r w:rsidR="002B759E">
        <w:rPr>
          <w:rFonts w:ascii="Tahoma" w:hAnsi="Tahoma" w:cs="Tahoma"/>
          <w:color w:val="000000"/>
          <w:sz w:val="20"/>
          <w:szCs w:val="20"/>
        </w:rPr>
        <w:t>, tj. zostaną wystawione łącznie maksymalnie 18 polis w następujący sposób:</w:t>
      </w:r>
    </w:p>
    <w:p w14:paraId="48E2A184"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Urząd Gminy w Gorzycach (polisa będzie dotyczyć pracowników oraz członków ich rodzin Urzędu Gminy w Gorzycach);</w:t>
      </w:r>
    </w:p>
    <w:p w14:paraId="395B1EB8"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Gminny Zespół Obsługi Finansowej w Gorzycach (polisa będzie dotyczyć pracowników oraz członków ich rodzin ww. placówek Oświatowych oraz Gminnego Zespołu Obsługi Finansowej w Gorzycach.);</w:t>
      </w:r>
    </w:p>
    <w:p w14:paraId="77B6438B"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Gminna Biblioteka Publiczna w Rogowie (polisa będzie dotyczyć pracowników oraz członków ich rodzin Gminnej Biblioteki Publicznej w Rogowie);</w:t>
      </w:r>
    </w:p>
    <w:p w14:paraId="264A2F5F"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Gminne Centrum Kultury w Gorzycach (polisa będzie dotyczyć pracowników oraz członków ich rodzin Gminnego Centrum Kultury w Gorzycach);</w:t>
      </w:r>
    </w:p>
    <w:p w14:paraId="07081D5E"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Świetlica Profilaktyczno-Wychowawcza w Gorzyczkach (polisa będzie dotyczyć pracowników oraz członków ich rodzin Świetlicy Profilaktyczno-Wychowawczej w Gorzyczkach);</w:t>
      </w:r>
    </w:p>
    <w:p w14:paraId="5D5B480F" w14:textId="77777777" w:rsidR="002B759E" w:rsidRPr="0077089C" w:rsidRDefault="002B759E" w:rsidP="002B759E">
      <w:pPr>
        <w:pStyle w:val="Akapitzlist"/>
        <w:numPr>
          <w:ilvl w:val="0"/>
          <w:numId w:val="44"/>
        </w:numPr>
        <w:suppressAutoHyphens/>
        <w:autoSpaceDE w:val="0"/>
        <w:autoSpaceDN w:val="0"/>
        <w:adjustRightInd w:val="0"/>
        <w:jc w:val="both"/>
        <w:rPr>
          <w:rFonts w:ascii="Tahoma" w:hAnsi="Tahoma" w:cs="Tahoma"/>
          <w:bCs/>
          <w:sz w:val="20"/>
          <w:szCs w:val="20"/>
        </w:rPr>
      </w:pPr>
      <w:r w:rsidRPr="0077089C">
        <w:rPr>
          <w:rFonts w:ascii="Tahoma" w:hAnsi="Tahoma" w:cs="Tahoma"/>
          <w:bCs/>
          <w:sz w:val="20"/>
          <w:szCs w:val="20"/>
        </w:rPr>
        <w:t>Ubezpieczający: Gminny Ośrodek Turystyki, Sportu i Rekreacji „NAUTICA” w Gorzycach (polisa będzie dotyczyć pracowników oraz członków ich rodzin Gminnego Ośrodka Turystyki, Sportu i Rekreacji „NAUTICA” w Gorzycach).</w:t>
      </w:r>
    </w:p>
    <w:p w14:paraId="11E84809" w14:textId="77777777" w:rsidR="002B759E" w:rsidRPr="000F2B15" w:rsidRDefault="002B759E" w:rsidP="002B759E">
      <w:pPr>
        <w:spacing w:after="0" w:line="240" w:lineRule="auto"/>
        <w:ind w:left="426"/>
        <w:jc w:val="both"/>
        <w:rPr>
          <w:rFonts w:ascii="Tahoma" w:hAnsi="Tahoma" w:cs="Tahoma"/>
          <w:bCs/>
          <w:color w:val="FF0000"/>
          <w:sz w:val="20"/>
          <w:szCs w:val="20"/>
        </w:rPr>
      </w:pPr>
    </w:p>
    <w:p w14:paraId="172039EB" w14:textId="77777777" w:rsidR="002B759E" w:rsidRPr="006D0165" w:rsidRDefault="002B759E" w:rsidP="002B759E">
      <w:pPr>
        <w:spacing w:after="0" w:line="240" w:lineRule="auto"/>
        <w:jc w:val="center"/>
        <w:rPr>
          <w:rFonts w:ascii="Tahoma" w:hAnsi="Tahoma" w:cs="Tahoma"/>
          <w:sz w:val="20"/>
          <w:szCs w:val="20"/>
        </w:rPr>
      </w:pPr>
    </w:p>
    <w:p w14:paraId="6CB6337D" w14:textId="77777777" w:rsidR="002B759E" w:rsidRPr="002B759E" w:rsidRDefault="002B759E" w:rsidP="002B759E">
      <w:pPr>
        <w:spacing w:after="0" w:line="240" w:lineRule="auto"/>
        <w:ind w:left="426"/>
        <w:jc w:val="both"/>
        <w:rPr>
          <w:rFonts w:ascii="Tahoma" w:hAnsi="Tahoma" w:cs="Tahoma"/>
          <w:sz w:val="20"/>
          <w:szCs w:val="20"/>
        </w:rPr>
      </w:pPr>
    </w:p>
    <w:p w14:paraId="2BB78782" w14:textId="77777777" w:rsidR="002B759E" w:rsidRPr="006D0165" w:rsidRDefault="002B759E" w:rsidP="002B759E">
      <w:pPr>
        <w:spacing w:after="0" w:line="240" w:lineRule="auto"/>
        <w:ind w:left="426"/>
        <w:jc w:val="both"/>
        <w:rPr>
          <w:rFonts w:ascii="Tahoma" w:hAnsi="Tahoma" w:cs="Tahoma"/>
          <w:sz w:val="20"/>
          <w:szCs w:val="20"/>
        </w:rPr>
      </w:pPr>
    </w:p>
    <w:p w14:paraId="78F49B16" w14:textId="77777777" w:rsidR="00A4481F" w:rsidRPr="006D0165" w:rsidRDefault="00A4481F" w:rsidP="00A4481F">
      <w:pPr>
        <w:spacing w:after="0" w:line="240" w:lineRule="auto"/>
        <w:jc w:val="center"/>
        <w:rPr>
          <w:rFonts w:ascii="Tahoma" w:hAnsi="Tahoma" w:cs="Tahoma"/>
          <w:sz w:val="20"/>
          <w:szCs w:val="20"/>
        </w:rPr>
      </w:pPr>
    </w:p>
    <w:p w14:paraId="5AEE8457"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t>§ 4</w:t>
      </w:r>
    </w:p>
    <w:p w14:paraId="0B57E66F" w14:textId="0A40C0D1" w:rsidR="00A4481F" w:rsidRPr="00505B07" w:rsidRDefault="00A4481F" w:rsidP="00A4481F">
      <w:pPr>
        <w:pStyle w:val="Tekstpodstawowywcity"/>
        <w:ind w:hanging="284"/>
        <w:rPr>
          <w:rFonts w:ascii="Tahoma" w:hAnsi="Tahoma" w:cs="Tahoma"/>
          <w:bCs/>
          <w:sz w:val="20"/>
          <w:szCs w:val="20"/>
        </w:rPr>
      </w:pPr>
      <w:r w:rsidRPr="006D0165">
        <w:rPr>
          <w:rFonts w:ascii="Tahoma" w:hAnsi="Tahoma" w:cs="Tahoma"/>
          <w:bCs/>
          <w:sz w:val="20"/>
          <w:szCs w:val="20"/>
        </w:rPr>
        <w:lastRenderedPageBreak/>
        <w:t xml:space="preserve">1. Za udzieloną ochronę Zamawiający zapłaci comiesięczną składkę ubezpieczeniową w wysokości wyliczonej na </w:t>
      </w:r>
      <w:r w:rsidRPr="00505B07">
        <w:rPr>
          <w:rFonts w:ascii="Tahoma" w:hAnsi="Tahoma" w:cs="Tahoma"/>
          <w:bCs/>
          <w:sz w:val="20"/>
          <w:szCs w:val="20"/>
        </w:rPr>
        <w:t>podstawie stałych składek dla poszczególnych wariantów w wysokości: …. zł (wariant I), …. zł (wariant II)</w:t>
      </w:r>
      <w:r w:rsidR="002B22F9">
        <w:rPr>
          <w:rFonts w:ascii="Tahoma" w:hAnsi="Tahoma" w:cs="Tahoma"/>
          <w:bCs/>
          <w:sz w:val="20"/>
          <w:szCs w:val="20"/>
        </w:rPr>
        <w:t xml:space="preserve">, … (wariant 3) </w:t>
      </w:r>
      <w:r w:rsidRPr="00505B07">
        <w:rPr>
          <w:rFonts w:ascii="Tahoma" w:hAnsi="Tahoma" w:cs="Tahoma"/>
          <w:bCs/>
          <w:sz w:val="20"/>
          <w:szCs w:val="20"/>
        </w:rPr>
        <w:t>i ilości osób ubezpieczonych w danym miesiącu w poszczególnym wariancie.</w:t>
      </w:r>
    </w:p>
    <w:p w14:paraId="462FE838" w14:textId="77777777" w:rsidR="00A4481F" w:rsidRPr="00505B07" w:rsidRDefault="00A4481F" w:rsidP="00A4481F">
      <w:pPr>
        <w:suppressAutoHyphens/>
        <w:ind w:left="284" w:hanging="284"/>
        <w:jc w:val="both"/>
        <w:rPr>
          <w:rFonts w:ascii="Tahoma" w:hAnsi="Tahoma" w:cs="Tahoma"/>
          <w:sz w:val="20"/>
          <w:szCs w:val="20"/>
        </w:rPr>
      </w:pPr>
      <w:r w:rsidRPr="00505B07">
        <w:rPr>
          <w:rFonts w:ascii="Tahoma" w:hAnsi="Tahoma" w:cs="Tahoma"/>
          <w:sz w:val="20"/>
          <w:szCs w:val="20"/>
        </w:rPr>
        <w:t>2. Składka będzie płacona miesięcznie przelewem przez Zamawiającego za ubezpieczonych pracowników, na numer konta bankowego wskazany Zamawiającemu przez Wykonawcę.</w:t>
      </w:r>
    </w:p>
    <w:p w14:paraId="36EC9984" w14:textId="77777777" w:rsidR="00A4481F" w:rsidRPr="00505B07" w:rsidRDefault="00A4481F" w:rsidP="00A4481F">
      <w:pPr>
        <w:suppressAutoHyphens/>
        <w:ind w:left="284" w:hanging="284"/>
        <w:jc w:val="both"/>
        <w:rPr>
          <w:rFonts w:ascii="Tahoma" w:hAnsi="Tahoma" w:cs="Tahoma"/>
          <w:sz w:val="20"/>
          <w:szCs w:val="20"/>
        </w:rPr>
      </w:pPr>
      <w:r w:rsidRPr="00505B07">
        <w:rPr>
          <w:rFonts w:ascii="Tahoma" w:hAnsi="Tahoma" w:cs="Tahoma"/>
          <w:sz w:val="20"/>
          <w:szCs w:val="20"/>
        </w:rPr>
        <w:t xml:space="preserve">3. </w:t>
      </w:r>
      <w:r w:rsidRPr="00505B07">
        <w:rPr>
          <w:rFonts w:ascii="Tahoma" w:hAnsi="Tahoma" w:cs="Tahoma"/>
          <w:iCs/>
          <w:sz w:val="20"/>
          <w:szCs w:val="20"/>
        </w:rPr>
        <w:t>Terminy przekazywania składek określa się do dnia 10-go danego miesiąca, za który są należne. W przypadku, gdy dzień płatności tak określony przypadnie w dzień świąteczny lub wolny od pracy w jednostkach w imieniu których działa Zamawiający, realizacja nastąpi w najbliższym dniu roboczym po tym terminie, pod warunkiem, że nie będzie to dzień kolejnego miesiąca, tylko dzień miesiąca za który składka jest należna.</w:t>
      </w:r>
    </w:p>
    <w:p w14:paraId="34737187" w14:textId="77777777" w:rsidR="000701C1" w:rsidRPr="00505B07" w:rsidRDefault="00A4481F" w:rsidP="000701C1">
      <w:pPr>
        <w:suppressAutoHyphens/>
        <w:ind w:left="284" w:hanging="284"/>
        <w:jc w:val="both"/>
        <w:rPr>
          <w:rFonts w:ascii="Tahoma" w:hAnsi="Tahoma" w:cs="Tahoma"/>
          <w:bCs/>
          <w:iCs/>
          <w:sz w:val="20"/>
          <w:szCs w:val="20"/>
        </w:rPr>
      </w:pPr>
      <w:r w:rsidRPr="00505B07">
        <w:rPr>
          <w:rFonts w:ascii="Tahoma" w:hAnsi="Tahoma" w:cs="Tahoma"/>
          <w:sz w:val="20"/>
          <w:szCs w:val="20"/>
        </w:rPr>
        <w:t xml:space="preserve">4. Nieopłacenie przez jednostkę (Ubezpieczającego) składki w całości lub w części w terminie przewidzianym w ust. 3 </w:t>
      </w:r>
      <w:r w:rsidRPr="00505B07">
        <w:rPr>
          <w:rFonts w:ascii="Tahoma" w:hAnsi="Tahoma" w:cs="Tahoma"/>
          <w:bCs/>
          <w:iCs/>
          <w:sz w:val="20"/>
          <w:szCs w:val="20"/>
        </w:rPr>
        <w:t xml:space="preserve">nie powoduje rozwiązania umowy ubezpieczenia ani zawieszenia udzielanej ochrony ubezpieczeniowej pod warunkiem, że składka za ubezpieczenie grupowe zostanie przekazana do końca miesiąca za który jest należna.  W przypadku braku składki do końca miesiąca, odpowiedzialności na polisie zostaje zawieszona, a Wykonawca takim przypadku wzywa </w:t>
      </w:r>
      <w:r w:rsidRPr="00505B07">
        <w:rPr>
          <w:rFonts w:ascii="Tahoma" w:hAnsi="Tahoma" w:cs="Tahoma"/>
          <w:sz w:val="20"/>
          <w:szCs w:val="20"/>
        </w:rPr>
        <w:t>jednostkę (Ubezpieczającego)</w:t>
      </w:r>
      <w:r w:rsidRPr="00505B07">
        <w:rPr>
          <w:rFonts w:ascii="Tahoma" w:hAnsi="Tahoma" w:cs="Tahoma"/>
          <w:bCs/>
          <w:iCs/>
          <w:sz w:val="20"/>
          <w:szCs w:val="20"/>
        </w:rPr>
        <w:t xml:space="preserve"> do uzupełnienia zaległości wskazując co najmniej 14-dniowy dodatkowy termin zapłaty składki. Po uregulowaniu zaległej składki ochrona zostaje wznowiona i ubezpieczyciel wypłaca świadczenia za okres zawieszenia. </w:t>
      </w:r>
    </w:p>
    <w:p w14:paraId="7C26A164" w14:textId="04FF643E" w:rsidR="000701C1" w:rsidRPr="00505B07" w:rsidRDefault="000701C1" w:rsidP="000701C1">
      <w:pPr>
        <w:suppressAutoHyphens/>
        <w:ind w:left="284" w:hanging="284"/>
        <w:jc w:val="both"/>
        <w:rPr>
          <w:rFonts w:ascii="Tahoma" w:hAnsi="Tahoma" w:cs="Tahoma"/>
          <w:bCs/>
          <w:iCs/>
          <w:sz w:val="20"/>
          <w:szCs w:val="20"/>
        </w:rPr>
      </w:pPr>
      <w:r w:rsidRPr="00505B07">
        <w:rPr>
          <w:rFonts w:ascii="Tahoma" w:hAnsi="Tahoma" w:cs="Tahoma"/>
          <w:bCs/>
          <w:iCs/>
          <w:sz w:val="20"/>
          <w:szCs w:val="20"/>
        </w:rPr>
        <w:t>5. Osoby przebywające na zwolnieniu lekarskim, urlopie macierzyńskim, urlopie wychowawczym lub urlopie bezpłatnym będą wpłacały swe składki na konto Ubezpieczającego, ten zaś będzie przekazywał Wykonawcy jednolitą składkę za wszystkie osoby ubezpieczone.</w:t>
      </w:r>
    </w:p>
    <w:p w14:paraId="3FA25291" w14:textId="77777777" w:rsidR="00A4481F" w:rsidRPr="00505B07" w:rsidRDefault="00A4481F" w:rsidP="00A4481F">
      <w:pPr>
        <w:spacing w:after="0" w:line="240" w:lineRule="auto"/>
        <w:ind w:left="284"/>
        <w:jc w:val="both"/>
        <w:rPr>
          <w:rFonts w:ascii="Tahoma" w:hAnsi="Tahoma" w:cs="Tahoma"/>
          <w:sz w:val="20"/>
          <w:szCs w:val="20"/>
        </w:rPr>
      </w:pPr>
    </w:p>
    <w:p w14:paraId="514666D5"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t>§ 5</w:t>
      </w:r>
    </w:p>
    <w:p w14:paraId="14E3D146" w14:textId="77777777" w:rsidR="00A4481F" w:rsidRPr="00505B07" w:rsidRDefault="00A4481F" w:rsidP="00A4481F">
      <w:pPr>
        <w:spacing w:after="0"/>
        <w:rPr>
          <w:rFonts w:ascii="Tahoma" w:hAnsi="Tahoma" w:cs="Tahoma"/>
          <w:sz w:val="20"/>
          <w:szCs w:val="20"/>
        </w:rPr>
      </w:pPr>
      <w:r w:rsidRPr="00505B07">
        <w:rPr>
          <w:rFonts w:ascii="Tahoma" w:hAnsi="Tahoma" w:cs="Tahoma"/>
          <w:sz w:val="20"/>
          <w:szCs w:val="20"/>
        </w:rPr>
        <w:t>Jednostki, w imieniu których zawarta jest umowa zobowiązane są do:</w:t>
      </w:r>
    </w:p>
    <w:p w14:paraId="02E02062"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informowania pracowników o możliwości przystąpienia do ubezpieczenia,</w:t>
      </w:r>
    </w:p>
    <w:p w14:paraId="6B46FAAF"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informowania pracowników i innych osób zainteresowanych ubezpieczeniem przed przystąpieniem do umowy ubezpieczenia grupowego o:</w:t>
      </w:r>
    </w:p>
    <w:p w14:paraId="1D0BF66D" w14:textId="77777777" w:rsidR="00A4481F" w:rsidRPr="00505B07" w:rsidRDefault="00A4481F" w:rsidP="00D70646">
      <w:pPr>
        <w:numPr>
          <w:ilvl w:val="0"/>
          <w:numId w:val="37"/>
        </w:numPr>
        <w:spacing w:after="0" w:line="240" w:lineRule="auto"/>
        <w:ind w:left="993" w:hanging="284"/>
        <w:rPr>
          <w:rFonts w:ascii="Tahoma" w:hAnsi="Tahoma" w:cs="Tahoma"/>
          <w:sz w:val="20"/>
          <w:szCs w:val="20"/>
        </w:rPr>
      </w:pPr>
      <w:r w:rsidRPr="00505B07">
        <w:rPr>
          <w:rFonts w:ascii="Tahoma" w:hAnsi="Tahoma" w:cs="Tahoma"/>
          <w:sz w:val="20"/>
          <w:szCs w:val="20"/>
        </w:rPr>
        <w:t>firmie zakładu ubezpieczeń (Wykonawcy) oraz adresie jego siedziby,</w:t>
      </w:r>
    </w:p>
    <w:p w14:paraId="6EF97EE6" w14:textId="77777777" w:rsidR="00A4481F" w:rsidRPr="00505B07" w:rsidRDefault="00A4481F" w:rsidP="00D70646">
      <w:pPr>
        <w:numPr>
          <w:ilvl w:val="0"/>
          <w:numId w:val="37"/>
        </w:numPr>
        <w:spacing w:after="0" w:line="240" w:lineRule="auto"/>
        <w:ind w:left="993" w:hanging="284"/>
        <w:rPr>
          <w:rFonts w:ascii="Tahoma" w:hAnsi="Tahoma" w:cs="Tahoma"/>
          <w:sz w:val="20"/>
          <w:szCs w:val="20"/>
        </w:rPr>
      </w:pPr>
      <w:r w:rsidRPr="00505B07">
        <w:rPr>
          <w:rFonts w:ascii="Tahoma" w:hAnsi="Tahoma" w:cs="Tahoma"/>
          <w:sz w:val="20"/>
          <w:szCs w:val="20"/>
        </w:rPr>
        <w:t>charakterze wynagrodzenia otrzymywanego w związku z proponowanym przystąpieniem do umowy ubezpieczenia grupowego,</w:t>
      </w:r>
    </w:p>
    <w:p w14:paraId="74862C72" w14:textId="77777777" w:rsidR="00A4481F" w:rsidRPr="00505B07" w:rsidRDefault="00A4481F" w:rsidP="00D70646">
      <w:pPr>
        <w:numPr>
          <w:ilvl w:val="0"/>
          <w:numId w:val="37"/>
        </w:numPr>
        <w:spacing w:after="0" w:line="240" w:lineRule="auto"/>
        <w:ind w:left="993" w:hanging="284"/>
        <w:rPr>
          <w:rFonts w:ascii="Tahoma" w:hAnsi="Tahoma" w:cs="Tahoma"/>
          <w:sz w:val="20"/>
          <w:szCs w:val="20"/>
        </w:rPr>
      </w:pPr>
      <w:r w:rsidRPr="00505B07">
        <w:rPr>
          <w:rFonts w:ascii="Tahoma" w:hAnsi="Tahoma" w:cs="Tahoma"/>
          <w:sz w:val="20"/>
          <w:szCs w:val="20"/>
        </w:rPr>
        <w:t>możliwości złożenia reklamacji, wniesienia skarg oraz pozasądowego rozwiązywania sporów,</w:t>
      </w:r>
    </w:p>
    <w:p w14:paraId="5A640B05"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sporządzania miesięcznych wykazów osób przystępujących oraz występujących z ubezpieczenia,</w:t>
      </w:r>
    </w:p>
    <w:p w14:paraId="4B07B787"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potrącania z wynagrodzeń ubezpieczonych pracowników oraz przekazywania Wykonawcy, w ustalonym terminie, składek należnych za ubezpieczenie,</w:t>
      </w:r>
    </w:p>
    <w:p w14:paraId="0218816D"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dostarczenia listy osób ubezpieczonych nie później niż na 7 dni przed początkiem okresu ubezpieczenia,</w:t>
      </w:r>
    </w:p>
    <w:p w14:paraId="0129DBBD"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uzyskania podpisów osób przystępujących do ubezpieczenia na deklaracjach przystąpienia do ubezpieczenia nie później niż na dzień przed początkiem okresu ubezpieczenia,</w:t>
      </w:r>
    </w:p>
    <w:p w14:paraId="3DDF8A6D" w14:textId="77777777" w:rsidR="00A4481F" w:rsidRPr="00505B07" w:rsidRDefault="00A4481F" w:rsidP="00D70646">
      <w:pPr>
        <w:numPr>
          <w:ilvl w:val="0"/>
          <w:numId w:val="36"/>
        </w:numPr>
        <w:spacing w:after="0" w:line="240" w:lineRule="auto"/>
        <w:rPr>
          <w:rFonts w:ascii="Tahoma" w:hAnsi="Tahoma" w:cs="Tahoma"/>
          <w:sz w:val="20"/>
          <w:szCs w:val="20"/>
        </w:rPr>
      </w:pPr>
      <w:r w:rsidRPr="00505B07">
        <w:rPr>
          <w:rFonts w:ascii="Tahoma" w:hAnsi="Tahoma" w:cs="Tahoma"/>
          <w:sz w:val="20"/>
          <w:szCs w:val="20"/>
        </w:rPr>
        <w:t>dostarczenia deklaracji osób przystępujących do ubezpieczenia nie później niż 30 dni od początku okresu ubezpieczenia.</w:t>
      </w:r>
    </w:p>
    <w:p w14:paraId="43CE3AE1" w14:textId="77777777" w:rsidR="00A4481F" w:rsidRPr="00505B07" w:rsidRDefault="00A4481F" w:rsidP="00A4481F">
      <w:pPr>
        <w:tabs>
          <w:tab w:val="left" w:pos="426"/>
        </w:tabs>
        <w:suppressAutoHyphens/>
        <w:spacing w:after="0" w:line="240" w:lineRule="auto"/>
        <w:jc w:val="both"/>
        <w:rPr>
          <w:rFonts w:ascii="Tahoma" w:hAnsi="Tahoma" w:cs="Tahoma"/>
          <w:sz w:val="20"/>
          <w:szCs w:val="20"/>
        </w:rPr>
      </w:pPr>
    </w:p>
    <w:p w14:paraId="59B594D1" w14:textId="77777777" w:rsidR="00A4481F" w:rsidRPr="00505B07" w:rsidRDefault="00A4481F" w:rsidP="00A4481F">
      <w:pPr>
        <w:tabs>
          <w:tab w:val="left" w:pos="284"/>
        </w:tabs>
        <w:suppressAutoHyphens/>
        <w:spacing w:after="0" w:line="240" w:lineRule="auto"/>
        <w:ind w:left="284"/>
        <w:jc w:val="both"/>
        <w:rPr>
          <w:rFonts w:ascii="Tahoma" w:hAnsi="Tahoma" w:cs="Tahoma"/>
          <w:sz w:val="20"/>
          <w:szCs w:val="20"/>
        </w:rPr>
      </w:pPr>
    </w:p>
    <w:p w14:paraId="261AEFEB" w14:textId="77777777" w:rsidR="00A4481F" w:rsidRPr="00505B07" w:rsidRDefault="00A4481F" w:rsidP="00A4481F">
      <w:pPr>
        <w:spacing w:after="0" w:line="240" w:lineRule="auto"/>
        <w:jc w:val="center"/>
        <w:rPr>
          <w:rFonts w:ascii="Tahoma" w:hAnsi="Tahoma" w:cs="Tahoma"/>
          <w:sz w:val="20"/>
          <w:szCs w:val="20"/>
        </w:rPr>
      </w:pPr>
      <w:bookmarkStart w:id="33" w:name="_Hlk62076818"/>
      <w:r w:rsidRPr="00505B07">
        <w:rPr>
          <w:rFonts w:ascii="Tahoma" w:hAnsi="Tahoma" w:cs="Tahoma"/>
          <w:sz w:val="20"/>
          <w:szCs w:val="20"/>
        </w:rPr>
        <w:sym w:font="Times New Roman" w:char="00A7"/>
      </w:r>
      <w:r w:rsidRPr="00505B07">
        <w:rPr>
          <w:rFonts w:ascii="Tahoma" w:hAnsi="Tahoma" w:cs="Tahoma"/>
          <w:sz w:val="20"/>
          <w:szCs w:val="20"/>
        </w:rPr>
        <w:t xml:space="preserve"> 6</w:t>
      </w:r>
    </w:p>
    <w:bookmarkEnd w:id="33"/>
    <w:p w14:paraId="7272C39D" w14:textId="77777777" w:rsidR="00A4481F" w:rsidRPr="00505B07" w:rsidRDefault="00A4481F" w:rsidP="00D70646">
      <w:pPr>
        <w:pStyle w:val="NormalnyWeb"/>
        <w:numPr>
          <w:ilvl w:val="0"/>
          <w:numId w:val="38"/>
        </w:numPr>
        <w:tabs>
          <w:tab w:val="clear" w:pos="720"/>
        </w:tabs>
        <w:spacing w:before="0" w:beforeAutospacing="0" w:after="0" w:afterAutospacing="0"/>
        <w:ind w:left="360"/>
        <w:jc w:val="both"/>
        <w:rPr>
          <w:rFonts w:ascii="Tahoma" w:hAnsi="Tahoma" w:cs="Tahoma"/>
          <w:color w:val="000000" w:themeColor="text1"/>
          <w:sz w:val="20"/>
          <w:szCs w:val="20"/>
        </w:rPr>
      </w:pPr>
      <w:r w:rsidRPr="00505B07">
        <w:rPr>
          <w:rFonts w:ascii="Tahoma" w:hAnsi="Tahoma" w:cs="Tahoma"/>
          <w:color w:val="000000"/>
          <w:sz w:val="20"/>
          <w:szCs w:val="20"/>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(pełnomocnik Zamawiającego).</w:t>
      </w:r>
      <w:r w:rsidRPr="00505B07">
        <w:rPr>
          <w:rFonts w:ascii="Tahoma" w:hAnsi="Tahoma" w:cs="Tahoma"/>
          <w:b/>
          <w:color w:val="000000"/>
          <w:sz w:val="20"/>
          <w:szCs w:val="20"/>
        </w:rPr>
        <w:t xml:space="preserve"> </w:t>
      </w:r>
      <w:r w:rsidRPr="00505B07">
        <w:rPr>
          <w:rFonts w:ascii="Tahoma" w:hAnsi="Tahoma" w:cs="Tahoma"/>
          <w:color w:val="000000"/>
          <w:sz w:val="20"/>
          <w:szCs w:val="20"/>
        </w:rPr>
        <w:t xml:space="preserve">Wykonawca przez cały okres trwania umowy ubezpieczenia będzie przekazywał pełnomocnikowi Zamawiającego miesięczne wynagrodzenie za pośrednictwo w zawieraniu umowy ubezpieczenia oraz </w:t>
      </w:r>
      <w:r w:rsidRPr="00505B07">
        <w:rPr>
          <w:rFonts w:ascii="Tahoma" w:hAnsi="Tahoma" w:cs="Tahoma"/>
          <w:sz w:val="20"/>
          <w:szCs w:val="20"/>
        </w:rPr>
        <w:t>wsparcie w zakresie bieżącej obsługi</w:t>
      </w:r>
      <w:r w:rsidRPr="00505B07">
        <w:rPr>
          <w:rFonts w:ascii="Tahoma" w:hAnsi="Tahoma" w:cs="Tahoma"/>
          <w:color w:val="000000"/>
          <w:sz w:val="20"/>
          <w:szCs w:val="20"/>
        </w:rPr>
        <w:t xml:space="preserve"> </w:t>
      </w:r>
      <w:r w:rsidRPr="00505B07">
        <w:rPr>
          <w:rFonts w:ascii="Tahoma" w:hAnsi="Tahoma" w:cs="Tahoma"/>
          <w:sz w:val="20"/>
          <w:szCs w:val="20"/>
        </w:rPr>
        <w:t>umowy ubezpieczenia</w:t>
      </w:r>
      <w:r w:rsidRPr="00505B07">
        <w:rPr>
          <w:rFonts w:ascii="Tahoma" w:hAnsi="Tahoma" w:cs="Tahoma"/>
          <w:color w:val="000000"/>
          <w:sz w:val="20"/>
          <w:szCs w:val="20"/>
        </w:rPr>
        <w:t xml:space="preserve"> w łącznej </w:t>
      </w:r>
      <w:r w:rsidRPr="00505B07">
        <w:rPr>
          <w:rFonts w:ascii="Tahoma" w:hAnsi="Tahoma" w:cs="Tahoma"/>
          <w:color w:val="000000" w:themeColor="text1"/>
          <w:sz w:val="20"/>
          <w:szCs w:val="20"/>
        </w:rPr>
        <w:t>wysokości 7% inkasa miesięcznego.</w:t>
      </w:r>
    </w:p>
    <w:p w14:paraId="37C7558C" w14:textId="7E735F24" w:rsidR="00A4481F" w:rsidRPr="00505B07" w:rsidRDefault="00A4481F" w:rsidP="00D70646">
      <w:pPr>
        <w:pStyle w:val="NormalnyWeb"/>
        <w:numPr>
          <w:ilvl w:val="0"/>
          <w:numId w:val="38"/>
        </w:numPr>
        <w:tabs>
          <w:tab w:val="clear" w:pos="720"/>
        </w:tabs>
        <w:spacing w:before="0" w:beforeAutospacing="0" w:after="0" w:afterAutospacing="0"/>
        <w:ind w:left="360"/>
        <w:jc w:val="both"/>
        <w:rPr>
          <w:rFonts w:ascii="Tahoma" w:hAnsi="Tahoma" w:cs="Tahoma"/>
          <w:sz w:val="20"/>
          <w:szCs w:val="20"/>
        </w:rPr>
      </w:pPr>
      <w:r w:rsidRPr="00505B07">
        <w:rPr>
          <w:rFonts w:ascii="Tahoma" w:hAnsi="Tahoma" w:cs="Tahoma"/>
          <w:color w:val="000000" w:themeColor="text1"/>
          <w:sz w:val="20"/>
          <w:szCs w:val="20"/>
        </w:rPr>
        <w:t xml:space="preserve">Wykonawca przez cały okres trwania umowy ubezpieczenia będzie przekazywał osobie wskazanej przez Zamawiającego miesięczne wynagrodzenie w łącznej wysokości 7% inkasa miesięcznego </w:t>
      </w:r>
      <w:r w:rsidRPr="00505B07">
        <w:rPr>
          <w:rFonts w:ascii="Tahoma" w:hAnsi="Tahoma" w:cs="Tahoma"/>
          <w:sz w:val="20"/>
          <w:szCs w:val="20"/>
        </w:rPr>
        <w:t>za dostarczanie osobom zainteresowanym ochroną ubezpieczeniową ogólnych informacji o możliwości zawierania umów ubezpieczenia oraz o warunkach i skutkach takich umów, w szczególności doręczenie ubezpieczonemu warunków umowy przed wyrażeniem zgody na  finansowanie kosztu składki ubezpieczeniowej oraz za bieżącą obsługę umowy ubezpieczenia. W przypadku większej liczby osób obsługujących grupowe ubezpieczenia pracownicze u Zamawiającego wynagrodzenie to powinno być przekazywane ww. osobom proporcjonalnie do liczby Ubezpieczonych obsługiwanych przez te osoby.</w:t>
      </w:r>
    </w:p>
    <w:p w14:paraId="7529AAE8" w14:textId="77777777" w:rsidR="00A4481F" w:rsidRPr="00505B07" w:rsidRDefault="00A4481F" w:rsidP="00D70646">
      <w:pPr>
        <w:numPr>
          <w:ilvl w:val="0"/>
          <w:numId w:val="38"/>
        </w:numPr>
        <w:tabs>
          <w:tab w:val="clear" w:pos="720"/>
        </w:tabs>
        <w:suppressAutoHyphens/>
        <w:spacing w:after="0" w:line="240" w:lineRule="auto"/>
        <w:ind w:left="360"/>
        <w:jc w:val="both"/>
        <w:rPr>
          <w:rFonts w:ascii="Tahoma" w:hAnsi="Tahoma" w:cs="Tahoma"/>
          <w:sz w:val="20"/>
          <w:szCs w:val="20"/>
        </w:rPr>
      </w:pPr>
      <w:r w:rsidRPr="00505B07">
        <w:rPr>
          <w:rFonts w:ascii="Tahoma" w:hAnsi="Tahoma" w:cs="Tahoma"/>
          <w:sz w:val="20"/>
          <w:szCs w:val="20"/>
        </w:rPr>
        <w:lastRenderedPageBreak/>
        <w:t>Wynagrodzenie dla Brokera, o którym mowa w ust. 1 będzie przekazywane przez Wykonawcę do końca każdego miesiąca za miesiąc poprzedni w formie przelewu bankowego w wysokości łącznej, o której mowa w ust. 1</w:t>
      </w:r>
    </w:p>
    <w:p w14:paraId="5A8E7852" w14:textId="77777777" w:rsidR="00A4481F" w:rsidRPr="00505B07" w:rsidRDefault="00A4481F" w:rsidP="00D70646">
      <w:pPr>
        <w:numPr>
          <w:ilvl w:val="0"/>
          <w:numId w:val="38"/>
        </w:numPr>
        <w:tabs>
          <w:tab w:val="clear" w:pos="720"/>
        </w:tabs>
        <w:suppressAutoHyphens/>
        <w:spacing w:after="0" w:line="240" w:lineRule="auto"/>
        <w:ind w:left="360"/>
        <w:jc w:val="both"/>
        <w:rPr>
          <w:rFonts w:ascii="Tahoma" w:hAnsi="Tahoma" w:cs="Tahoma"/>
          <w:sz w:val="20"/>
          <w:szCs w:val="20"/>
        </w:rPr>
      </w:pPr>
      <w:r w:rsidRPr="00505B07">
        <w:rPr>
          <w:rFonts w:ascii="Tahoma" w:hAnsi="Tahoma" w:cs="Tahoma"/>
          <w:sz w:val="20"/>
          <w:szCs w:val="20"/>
        </w:rPr>
        <w:t>Wynagrodzenie dla osoby obsługującej, o którym mowa w ust. 2 będzie przekazywane przez Wykonawcę do końca każdego miesiąca za miesiąc poprzedni w formie przelewu bankowego na numer konta przez nią wskazany w wysokości łącznej, o której mowa w ust. 2.</w:t>
      </w:r>
    </w:p>
    <w:p w14:paraId="26AACD50" w14:textId="77777777" w:rsidR="00A4481F" w:rsidRPr="00505B07" w:rsidRDefault="00A4481F" w:rsidP="00A4481F">
      <w:pPr>
        <w:pStyle w:val="Tekstpodstawowywcity"/>
        <w:spacing w:after="0" w:line="240" w:lineRule="auto"/>
        <w:ind w:left="0"/>
        <w:rPr>
          <w:rFonts w:ascii="Tahoma" w:hAnsi="Tahoma" w:cs="Tahoma"/>
          <w:color w:val="FF0000"/>
          <w:sz w:val="20"/>
          <w:szCs w:val="20"/>
        </w:rPr>
      </w:pPr>
    </w:p>
    <w:p w14:paraId="019342A5" w14:textId="77777777" w:rsidR="00A4481F" w:rsidRPr="00505B07" w:rsidRDefault="00A4481F" w:rsidP="00A4481F">
      <w:pPr>
        <w:pStyle w:val="Tekstpodstawowywcity"/>
        <w:spacing w:after="0" w:line="240" w:lineRule="auto"/>
        <w:ind w:left="0"/>
        <w:rPr>
          <w:rFonts w:ascii="Tahoma" w:hAnsi="Tahoma" w:cs="Tahoma"/>
          <w:b/>
          <w:sz w:val="20"/>
          <w:szCs w:val="20"/>
        </w:rPr>
      </w:pPr>
    </w:p>
    <w:p w14:paraId="0970597C"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t>§ 7</w:t>
      </w:r>
    </w:p>
    <w:p w14:paraId="36259D9A" w14:textId="15691C7D" w:rsidR="00A4481F" w:rsidRPr="00505B07" w:rsidRDefault="00A4481F" w:rsidP="00A4481F">
      <w:pPr>
        <w:spacing w:after="0" w:line="240" w:lineRule="auto"/>
        <w:jc w:val="both"/>
        <w:rPr>
          <w:rFonts w:ascii="Tahoma" w:hAnsi="Tahoma" w:cs="Tahoma"/>
          <w:color w:val="000000" w:themeColor="text1"/>
          <w:sz w:val="20"/>
          <w:szCs w:val="20"/>
        </w:rPr>
      </w:pPr>
      <w:r w:rsidRPr="00505B07">
        <w:rPr>
          <w:rFonts w:ascii="Tahoma" w:hAnsi="Tahoma" w:cs="Tahoma"/>
          <w:sz w:val="20"/>
          <w:szCs w:val="20"/>
        </w:rPr>
        <w:t xml:space="preserve">1. </w:t>
      </w:r>
      <w:bookmarkStart w:id="34" w:name="_Hlk71287317"/>
      <w:r w:rsidRPr="00505B07">
        <w:rPr>
          <w:rFonts w:ascii="Tahoma" w:hAnsi="Tahoma" w:cs="Tahoma"/>
          <w:sz w:val="20"/>
          <w:szCs w:val="20"/>
        </w:rPr>
        <w:t xml:space="preserve">W sprawach nieuregulowanych niniejszą umową, SWZ i ofertą Wykonawcy, zastosowanie mają przepisy Ustawy z dnia 23 kwietnia 1964 r. - Kodeks </w:t>
      </w:r>
      <w:r w:rsidRPr="00505B07">
        <w:rPr>
          <w:rFonts w:ascii="Tahoma" w:hAnsi="Tahoma" w:cs="Tahoma"/>
          <w:color w:val="000000" w:themeColor="text1"/>
          <w:sz w:val="20"/>
          <w:szCs w:val="20"/>
        </w:rPr>
        <w:t xml:space="preserve">cywilny </w:t>
      </w:r>
      <w:bookmarkStart w:id="35" w:name="_Hlk55226627"/>
      <w:r w:rsidRPr="00505B07">
        <w:rPr>
          <w:rFonts w:ascii="Tahoma" w:hAnsi="Tahoma" w:cs="Tahoma"/>
          <w:color w:val="000000" w:themeColor="text1"/>
          <w:sz w:val="20"/>
          <w:szCs w:val="20"/>
        </w:rPr>
        <w:t>(</w:t>
      </w:r>
      <w:r w:rsidR="00B96DF6" w:rsidRPr="00505B07">
        <w:rPr>
          <w:rFonts w:ascii="Tahoma" w:hAnsi="Tahoma" w:cs="Tahoma"/>
          <w:color w:val="000000" w:themeColor="text1"/>
          <w:sz w:val="20"/>
          <w:szCs w:val="20"/>
        </w:rPr>
        <w:t xml:space="preserve">tj. </w:t>
      </w:r>
      <w:r w:rsidR="00B868F8" w:rsidRPr="00505B07">
        <w:rPr>
          <w:rFonts w:ascii="Tahoma" w:hAnsi="Tahoma" w:cs="Tahoma"/>
          <w:color w:val="000000" w:themeColor="text1"/>
          <w:sz w:val="20"/>
          <w:szCs w:val="20"/>
        </w:rPr>
        <w:t>Dz.U. z 202</w:t>
      </w:r>
      <w:r w:rsidR="00246FD8" w:rsidRPr="00505B07">
        <w:rPr>
          <w:rFonts w:ascii="Tahoma" w:hAnsi="Tahoma" w:cs="Tahoma"/>
          <w:color w:val="000000" w:themeColor="text1"/>
          <w:sz w:val="20"/>
          <w:szCs w:val="20"/>
        </w:rPr>
        <w:t>3</w:t>
      </w:r>
      <w:r w:rsidR="00B868F8" w:rsidRPr="00505B07">
        <w:rPr>
          <w:rFonts w:ascii="Tahoma" w:hAnsi="Tahoma" w:cs="Tahoma"/>
          <w:color w:val="000000" w:themeColor="text1"/>
          <w:sz w:val="20"/>
          <w:szCs w:val="20"/>
        </w:rPr>
        <w:t xml:space="preserve"> r., poz. 1</w:t>
      </w:r>
      <w:r w:rsidR="00246FD8" w:rsidRPr="00505B07">
        <w:rPr>
          <w:rFonts w:ascii="Tahoma" w:hAnsi="Tahoma" w:cs="Tahoma"/>
          <w:color w:val="000000" w:themeColor="text1"/>
          <w:sz w:val="20"/>
          <w:szCs w:val="20"/>
        </w:rPr>
        <w:t>610</w:t>
      </w:r>
      <w:r w:rsidR="00362C57" w:rsidRPr="00505B07">
        <w:rPr>
          <w:rFonts w:ascii="Tahoma" w:hAnsi="Tahoma" w:cs="Tahoma"/>
          <w:color w:val="000000" w:themeColor="text1"/>
          <w:sz w:val="20"/>
          <w:szCs w:val="20"/>
        </w:rPr>
        <w:t xml:space="preserve"> z </w:t>
      </w:r>
      <w:proofErr w:type="spellStart"/>
      <w:r w:rsidR="00362C57" w:rsidRPr="00505B07">
        <w:rPr>
          <w:rFonts w:ascii="Tahoma" w:hAnsi="Tahoma" w:cs="Tahoma"/>
          <w:color w:val="000000" w:themeColor="text1"/>
          <w:sz w:val="20"/>
          <w:szCs w:val="20"/>
        </w:rPr>
        <w:t>późn</w:t>
      </w:r>
      <w:proofErr w:type="spellEnd"/>
      <w:r w:rsidR="00362C57" w:rsidRPr="00505B07">
        <w:rPr>
          <w:rFonts w:ascii="Tahoma" w:hAnsi="Tahoma" w:cs="Tahoma"/>
          <w:color w:val="000000" w:themeColor="text1"/>
          <w:sz w:val="20"/>
          <w:szCs w:val="20"/>
        </w:rPr>
        <w:t>. zm.</w:t>
      </w:r>
      <w:r w:rsidRPr="00505B07">
        <w:rPr>
          <w:rFonts w:ascii="Tahoma" w:hAnsi="Tahoma" w:cs="Tahoma"/>
          <w:color w:val="000000" w:themeColor="text1"/>
          <w:sz w:val="20"/>
          <w:szCs w:val="20"/>
        </w:rPr>
        <w:t xml:space="preserve">) </w:t>
      </w:r>
      <w:bookmarkEnd w:id="35"/>
      <w:r w:rsidRPr="00505B07">
        <w:rPr>
          <w:rFonts w:ascii="Tahoma" w:hAnsi="Tahoma" w:cs="Tahoma"/>
          <w:color w:val="000000" w:themeColor="text1"/>
          <w:sz w:val="20"/>
          <w:szCs w:val="20"/>
        </w:rPr>
        <w:t>zwany dalej Kodeksem cywilnym, Ustawy z dnia 11 września 2015 r. o działalności ubezpieczeniowej i reasekuracyjnej (</w:t>
      </w:r>
      <w:r w:rsidR="00B96DF6" w:rsidRPr="00505B07">
        <w:rPr>
          <w:rFonts w:ascii="Tahoma" w:hAnsi="Tahoma" w:cs="Tahoma"/>
          <w:color w:val="000000" w:themeColor="text1"/>
          <w:sz w:val="20"/>
          <w:szCs w:val="20"/>
        </w:rPr>
        <w:t xml:space="preserve">tj. </w:t>
      </w:r>
      <w:r w:rsidR="00B868F8" w:rsidRPr="00505B07">
        <w:rPr>
          <w:rFonts w:ascii="Tahoma" w:hAnsi="Tahoma" w:cs="Tahoma"/>
          <w:color w:val="000000" w:themeColor="text1"/>
          <w:sz w:val="20"/>
          <w:szCs w:val="20"/>
        </w:rPr>
        <w:t>Dz. U. z 202</w:t>
      </w:r>
      <w:r w:rsidR="00B96DF6" w:rsidRPr="00505B07">
        <w:rPr>
          <w:rFonts w:ascii="Tahoma" w:hAnsi="Tahoma" w:cs="Tahoma"/>
          <w:color w:val="000000" w:themeColor="text1"/>
          <w:sz w:val="20"/>
          <w:szCs w:val="20"/>
        </w:rPr>
        <w:t>4</w:t>
      </w:r>
      <w:r w:rsidR="00B868F8" w:rsidRPr="00505B07">
        <w:rPr>
          <w:rFonts w:ascii="Tahoma" w:hAnsi="Tahoma" w:cs="Tahoma"/>
          <w:color w:val="000000" w:themeColor="text1"/>
          <w:sz w:val="20"/>
          <w:szCs w:val="20"/>
        </w:rPr>
        <w:t xml:space="preserve"> r. poz. </w:t>
      </w:r>
      <w:r w:rsidR="00B96DF6" w:rsidRPr="00505B07">
        <w:rPr>
          <w:rFonts w:ascii="Tahoma" w:hAnsi="Tahoma" w:cs="Tahoma"/>
          <w:color w:val="000000" w:themeColor="text1"/>
          <w:sz w:val="20"/>
          <w:szCs w:val="20"/>
        </w:rPr>
        <w:t>838</w:t>
      </w:r>
      <w:r w:rsidR="00B868F8" w:rsidRPr="00505B07">
        <w:rPr>
          <w:rFonts w:ascii="Tahoma" w:hAnsi="Tahoma" w:cs="Tahoma"/>
          <w:color w:val="000000" w:themeColor="text1"/>
          <w:sz w:val="20"/>
          <w:szCs w:val="20"/>
        </w:rPr>
        <w:t>), Ustawy z dnia 15 grudnia 2017 r. o dystrybucji ubezpieczeń (</w:t>
      </w:r>
      <w:r w:rsidR="00CB0BC2" w:rsidRPr="00505B07">
        <w:rPr>
          <w:rFonts w:ascii="Tahoma" w:hAnsi="Tahoma" w:cs="Tahoma"/>
          <w:color w:val="000000" w:themeColor="text1"/>
          <w:sz w:val="20"/>
          <w:szCs w:val="20"/>
        </w:rPr>
        <w:t>tj.</w:t>
      </w:r>
      <w:r w:rsidR="00D068C1" w:rsidRPr="00505B07">
        <w:rPr>
          <w:rFonts w:ascii="Tahoma" w:hAnsi="Tahoma" w:cs="Tahoma"/>
          <w:color w:val="000000" w:themeColor="text1"/>
          <w:sz w:val="20"/>
          <w:szCs w:val="20"/>
        </w:rPr>
        <w:t xml:space="preserve"> </w:t>
      </w:r>
      <w:r w:rsidR="00B868F8" w:rsidRPr="00505B07">
        <w:rPr>
          <w:rFonts w:ascii="Tahoma" w:hAnsi="Tahoma" w:cs="Tahoma"/>
          <w:color w:val="000000" w:themeColor="text1"/>
          <w:sz w:val="20"/>
          <w:szCs w:val="20"/>
        </w:rPr>
        <w:t>Dz.U. z 202</w:t>
      </w:r>
      <w:r w:rsidR="00246FD8" w:rsidRPr="00505B07">
        <w:rPr>
          <w:rFonts w:ascii="Tahoma" w:hAnsi="Tahoma" w:cs="Tahoma"/>
          <w:color w:val="000000" w:themeColor="text1"/>
          <w:sz w:val="20"/>
          <w:szCs w:val="20"/>
        </w:rPr>
        <w:t>3</w:t>
      </w:r>
      <w:r w:rsidR="00B868F8" w:rsidRPr="00505B07">
        <w:rPr>
          <w:rFonts w:ascii="Tahoma" w:hAnsi="Tahoma" w:cs="Tahoma"/>
          <w:color w:val="000000" w:themeColor="text1"/>
          <w:sz w:val="20"/>
          <w:szCs w:val="20"/>
        </w:rPr>
        <w:t xml:space="preserve"> r. poz. </w:t>
      </w:r>
      <w:r w:rsidR="00246FD8" w:rsidRPr="00505B07">
        <w:rPr>
          <w:rFonts w:ascii="Tahoma" w:hAnsi="Tahoma" w:cs="Tahoma"/>
          <w:color w:val="000000" w:themeColor="text1"/>
          <w:sz w:val="20"/>
          <w:szCs w:val="20"/>
        </w:rPr>
        <w:t xml:space="preserve">1111 z </w:t>
      </w:r>
      <w:proofErr w:type="spellStart"/>
      <w:r w:rsidR="00246FD8" w:rsidRPr="00505B07">
        <w:rPr>
          <w:rFonts w:ascii="Tahoma" w:hAnsi="Tahoma" w:cs="Tahoma"/>
          <w:color w:val="000000" w:themeColor="text1"/>
          <w:sz w:val="20"/>
          <w:szCs w:val="20"/>
        </w:rPr>
        <w:t>późn</w:t>
      </w:r>
      <w:proofErr w:type="spellEnd"/>
      <w:r w:rsidR="00246FD8" w:rsidRPr="00505B07">
        <w:rPr>
          <w:rFonts w:ascii="Tahoma" w:hAnsi="Tahoma" w:cs="Tahoma"/>
          <w:color w:val="000000" w:themeColor="text1"/>
          <w:sz w:val="20"/>
          <w:szCs w:val="20"/>
        </w:rPr>
        <w:t>. zm.</w:t>
      </w:r>
      <w:r w:rsidR="00B868F8" w:rsidRPr="00505B07">
        <w:rPr>
          <w:rFonts w:ascii="Tahoma" w:hAnsi="Tahoma" w:cs="Tahoma"/>
          <w:color w:val="000000" w:themeColor="text1"/>
          <w:sz w:val="20"/>
          <w:szCs w:val="20"/>
        </w:rPr>
        <w:t>)</w:t>
      </w:r>
      <w:bookmarkEnd w:id="34"/>
      <w:r w:rsidRPr="00505B07">
        <w:rPr>
          <w:rFonts w:ascii="Tahoma" w:hAnsi="Tahoma" w:cs="Tahoma"/>
          <w:color w:val="000000" w:themeColor="text1"/>
          <w:sz w:val="20"/>
          <w:szCs w:val="20"/>
        </w:rPr>
        <w:t xml:space="preserve"> oraz postanowienia OWU tj.:</w:t>
      </w:r>
    </w:p>
    <w:p w14:paraId="5C1BDAB9"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1)  ..............................................................................................................</w:t>
      </w:r>
    </w:p>
    <w:p w14:paraId="33A2CF2A"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2)  ..............................................................................................................</w:t>
      </w:r>
    </w:p>
    <w:p w14:paraId="07F23D93"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3)  ..............................................................................................................</w:t>
      </w:r>
    </w:p>
    <w:p w14:paraId="7330F688"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4)  ..............................................................................................................</w:t>
      </w:r>
    </w:p>
    <w:p w14:paraId="386EC035"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5)  ..............................................................................................................</w:t>
      </w:r>
    </w:p>
    <w:p w14:paraId="0BD09463" w14:textId="77777777" w:rsidR="00A4481F" w:rsidRPr="00505B07" w:rsidRDefault="00A4481F" w:rsidP="00A4481F">
      <w:pPr>
        <w:spacing w:after="0" w:line="240" w:lineRule="auto"/>
        <w:rPr>
          <w:rFonts w:ascii="Tahoma" w:hAnsi="Tahoma" w:cs="Tahoma"/>
          <w:sz w:val="20"/>
          <w:szCs w:val="20"/>
        </w:rPr>
      </w:pPr>
    </w:p>
    <w:p w14:paraId="5BD9595A" w14:textId="77777777" w:rsidR="00A4481F" w:rsidRPr="00505B07" w:rsidRDefault="00A4481F" w:rsidP="00A4481F">
      <w:pPr>
        <w:spacing w:after="0" w:line="240" w:lineRule="auto"/>
        <w:rPr>
          <w:rFonts w:ascii="Tahoma" w:hAnsi="Tahoma" w:cs="Tahoma"/>
          <w:sz w:val="20"/>
          <w:szCs w:val="20"/>
        </w:rPr>
      </w:pPr>
      <w:r w:rsidRPr="00505B07">
        <w:rPr>
          <w:rFonts w:ascii="Tahoma" w:hAnsi="Tahoma" w:cs="Tahoma"/>
          <w:sz w:val="20"/>
          <w:szCs w:val="20"/>
        </w:rPr>
        <w:t>2. Wszelkie postanowienia SWZ i programu ubezpieczenia korzystniejsze od postanowień ww. OWU wyłączają zapisy OWU. OWU mają zastosowanie, o ile nie są sprzeczne z zapisami SWZ oraz przepisów przywołanych w ust. 1.</w:t>
      </w:r>
    </w:p>
    <w:p w14:paraId="3C45C529" w14:textId="77777777" w:rsidR="00A4481F" w:rsidRPr="00505B07" w:rsidRDefault="00A4481F" w:rsidP="00A4481F">
      <w:pPr>
        <w:spacing w:after="0" w:line="240" w:lineRule="auto"/>
        <w:rPr>
          <w:rFonts w:ascii="Tahoma" w:hAnsi="Tahoma" w:cs="Tahoma"/>
          <w:sz w:val="20"/>
          <w:szCs w:val="20"/>
        </w:rPr>
      </w:pPr>
      <w:bookmarkStart w:id="36" w:name="_Hlk62203420"/>
    </w:p>
    <w:p w14:paraId="5BA98C36" w14:textId="77777777" w:rsidR="00A4481F" w:rsidRPr="00505B07" w:rsidRDefault="00A4481F" w:rsidP="00A4481F">
      <w:pPr>
        <w:spacing w:after="0" w:line="240" w:lineRule="auto"/>
        <w:jc w:val="center"/>
        <w:rPr>
          <w:rFonts w:ascii="Tahoma" w:hAnsi="Tahoma" w:cs="Tahoma"/>
          <w:sz w:val="20"/>
          <w:szCs w:val="20"/>
        </w:rPr>
      </w:pPr>
      <w:bookmarkStart w:id="37" w:name="_Hlk62051386"/>
      <w:bookmarkStart w:id="38" w:name="_Hlk62126968"/>
      <w:bookmarkStart w:id="39" w:name="_Hlk63066557"/>
      <w:r w:rsidRPr="00505B07">
        <w:rPr>
          <w:rFonts w:ascii="Tahoma" w:hAnsi="Tahoma" w:cs="Tahoma"/>
          <w:sz w:val="20"/>
          <w:szCs w:val="20"/>
        </w:rPr>
        <w:sym w:font="Times New Roman" w:char="00A7"/>
      </w:r>
      <w:r w:rsidRPr="00505B07">
        <w:rPr>
          <w:rFonts w:ascii="Tahoma" w:hAnsi="Tahoma" w:cs="Tahoma"/>
          <w:sz w:val="20"/>
          <w:szCs w:val="20"/>
        </w:rPr>
        <w:t xml:space="preserve"> 8</w:t>
      </w:r>
    </w:p>
    <w:p w14:paraId="1274D70D" w14:textId="77777777" w:rsidR="00A4481F" w:rsidRPr="00505B07" w:rsidRDefault="00A4481F" w:rsidP="00A4481F">
      <w:pPr>
        <w:spacing w:after="0" w:line="240" w:lineRule="auto"/>
        <w:ind w:left="426" w:right="10" w:hanging="284"/>
        <w:jc w:val="both"/>
        <w:rPr>
          <w:rFonts w:ascii="Tahoma" w:hAnsi="Tahoma" w:cs="Tahoma"/>
          <w:color w:val="000000"/>
          <w:sz w:val="20"/>
          <w:szCs w:val="20"/>
          <w:lang w:eastAsia="ja-JP"/>
        </w:rPr>
      </w:pPr>
      <w:r w:rsidRPr="00505B07">
        <w:rPr>
          <w:rFonts w:ascii="Tahoma" w:hAnsi="Tahoma" w:cs="Tahoma"/>
          <w:color w:val="000000"/>
          <w:sz w:val="20"/>
          <w:szCs w:val="20"/>
          <w:lang w:eastAsia="ja-JP"/>
        </w:rPr>
        <w:t xml:space="preserve">1. Zamawiającemu przysługuje prawo wypowiedzenia Umowy w trybie natychmiastowym </w:t>
      </w:r>
      <w:r w:rsidRPr="00505B07">
        <w:rPr>
          <w:rFonts w:ascii="Tahoma" w:hAnsi="Tahoma" w:cs="Tahoma"/>
          <w:color w:val="000000"/>
          <w:sz w:val="20"/>
          <w:szCs w:val="20"/>
          <w:lang w:eastAsia="ja-JP"/>
        </w:rPr>
        <w:br/>
        <w:t>w następujących okolicznościach:</w:t>
      </w:r>
    </w:p>
    <w:p w14:paraId="276AC2A0" w14:textId="77777777" w:rsidR="00A4481F" w:rsidRPr="00505B07" w:rsidRDefault="00A4481F" w:rsidP="00A4481F">
      <w:pPr>
        <w:spacing w:after="0" w:line="240" w:lineRule="auto"/>
        <w:ind w:left="454" w:right="10"/>
        <w:jc w:val="both"/>
        <w:rPr>
          <w:rFonts w:ascii="Tahoma" w:hAnsi="Tahoma" w:cs="Tahoma"/>
          <w:color w:val="000000"/>
          <w:sz w:val="20"/>
          <w:szCs w:val="20"/>
          <w:lang w:eastAsia="ja-JP"/>
        </w:rPr>
      </w:pPr>
      <w:r w:rsidRPr="00505B07">
        <w:rPr>
          <w:rFonts w:ascii="Tahoma" w:hAnsi="Tahoma" w:cs="Tahoma"/>
          <w:color w:val="000000"/>
          <w:sz w:val="20"/>
          <w:szCs w:val="20"/>
          <w:lang w:eastAsia="ja-JP"/>
        </w:rPr>
        <w:t>1) zostanie otwarta likwidacja przedsiębiorstwa Wykonawcy;</w:t>
      </w:r>
    </w:p>
    <w:p w14:paraId="45B930BE" w14:textId="77777777" w:rsidR="00A4481F" w:rsidRPr="00505B07" w:rsidRDefault="00A4481F" w:rsidP="00A4481F">
      <w:pPr>
        <w:spacing w:after="0" w:line="240" w:lineRule="auto"/>
        <w:ind w:left="454" w:right="10"/>
        <w:jc w:val="both"/>
        <w:rPr>
          <w:rFonts w:ascii="Tahoma" w:hAnsi="Tahoma" w:cs="Tahoma"/>
          <w:color w:val="000000"/>
          <w:sz w:val="20"/>
          <w:szCs w:val="20"/>
          <w:lang w:eastAsia="ja-JP"/>
        </w:rPr>
      </w:pPr>
      <w:r w:rsidRPr="00505B07">
        <w:rPr>
          <w:rFonts w:ascii="Tahoma" w:hAnsi="Tahoma" w:cs="Tahoma"/>
          <w:color w:val="000000"/>
          <w:sz w:val="20"/>
          <w:szCs w:val="20"/>
          <w:lang w:eastAsia="ja-JP"/>
        </w:rPr>
        <w:t>2) zostanie wydany nakaz zajęcia całości lub istotnej części majątku Wykonawcy;</w:t>
      </w:r>
    </w:p>
    <w:p w14:paraId="6C8FC0D6" w14:textId="38DB4629" w:rsidR="00A4481F" w:rsidRPr="00505B07" w:rsidRDefault="00A4481F" w:rsidP="00A4481F">
      <w:pPr>
        <w:spacing w:after="0" w:line="240" w:lineRule="auto"/>
        <w:ind w:left="454" w:right="10"/>
        <w:jc w:val="both"/>
        <w:rPr>
          <w:rFonts w:ascii="Tahoma" w:hAnsi="Tahoma" w:cs="Tahoma"/>
          <w:sz w:val="20"/>
          <w:szCs w:val="20"/>
          <w:lang w:eastAsia="ja-JP"/>
        </w:rPr>
      </w:pPr>
      <w:r w:rsidRPr="00505B07">
        <w:rPr>
          <w:rFonts w:ascii="Tahoma" w:hAnsi="Tahoma" w:cs="Tahoma"/>
          <w:color w:val="000000"/>
          <w:sz w:val="20"/>
          <w:szCs w:val="20"/>
          <w:lang w:eastAsia="ja-JP"/>
        </w:rPr>
        <w:t xml:space="preserve">3) Wykonawca przerwał realizację zamówienia, nie informując o tym pisemnie Zamawiającego, i przerwa ta </w:t>
      </w:r>
      <w:r w:rsidRPr="00505B07">
        <w:rPr>
          <w:rFonts w:ascii="Tahoma" w:hAnsi="Tahoma" w:cs="Tahoma"/>
          <w:sz w:val="20"/>
          <w:szCs w:val="20"/>
          <w:lang w:eastAsia="ja-JP"/>
        </w:rPr>
        <w:t>trwa dłużej niż 30 dni</w:t>
      </w:r>
      <w:r w:rsidR="00362BE8" w:rsidRPr="00505B07">
        <w:rPr>
          <w:rFonts w:ascii="Tahoma" w:hAnsi="Tahoma" w:cs="Tahoma"/>
          <w:sz w:val="20"/>
          <w:szCs w:val="20"/>
          <w:lang w:eastAsia="ja-JP"/>
        </w:rPr>
        <w:t>;</w:t>
      </w:r>
    </w:p>
    <w:p w14:paraId="4F1F7799" w14:textId="3455B4C3" w:rsidR="00362BE8" w:rsidRPr="00505B07" w:rsidRDefault="00362BE8" w:rsidP="00362BE8">
      <w:pPr>
        <w:spacing w:after="0" w:line="240" w:lineRule="auto"/>
        <w:ind w:left="454" w:right="10"/>
        <w:jc w:val="both"/>
        <w:rPr>
          <w:rFonts w:ascii="Tahoma" w:hAnsi="Tahoma" w:cs="Tahoma"/>
          <w:sz w:val="20"/>
          <w:szCs w:val="20"/>
          <w:lang w:eastAsia="ja-JP"/>
        </w:rPr>
      </w:pPr>
      <w:r w:rsidRPr="00505B07">
        <w:rPr>
          <w:rFonts w:ascii="Tahoma" w:hAnsi="Tahoma" w:cs="Tahoma"/>
          <w:sz w:val="20"/>
          <w:szCs w:val="20"/>
          <w:lang w:eastAsia="ja-JP"/>
        </w:rPr>
        <w:t xml:space="preserve">4) </w:t>
      </w:r>
      <w:r w:rsidRPr="00505B07">
        <w:rPr>
          <w:rFonts w:ascii="Tahoma" w:hAnsi="Tahoma" w:cs="Tahoma"/>
          <w:sz w:val="20"/>
          <w:szCs w:val="20"/>
        </w:rPr>
        <w:t>w przypadku nie osiągnięcia minimalnego poziomu partycypacji, o którym mowa w punkcie 3 Załącznika nr 6 – program ubezpieczenia.</w:t>
      </w:r>
    </w:p>
    <w:p w14:paraId="5E86C807" w14:textId="77777777" w:rsidR="004C12BF" w:rsidRPr="00505B07" w:rsidRDefault="004C12BF" w:rsidP="00D70646">
      <w:pPr>
        <w:pStyle w:val="Akapitzlist"/>
        <w:numPr>
          <w:ilvl w:val="0"/>
          <w:numId w:val="42"/>
        </w:numPr>
        <w:ind w:right="10"/>
        <w:contextualSpacing/>
        <w:jc w:val="both"/>
        <w:rPr>
          <w:rFonts w:ascii="Tahoma" w:eastAsia="Times New Roman" w:hAnsi="Tahoma" w:cs="Tahoma"/>
          <w:sz w:val="20"/>
          <w:szCs w:val="20"/>
          <w:lang w:eastAsia="ja-JP"/>
        </w:rPr>
      </w:pPr>
      <w:r w:rsidRPr="00505B07">
        <w:rPr>
          <w:rFonts w:ascii="Tahoma" w:eastAsia="Times New Roman" w:hAnsi="Tahoma" w:cs="Tahoma"/>
          <w:sz w:val="20"/>
          <w:szCs w:val="20"/>
          <w:lang w:eastAsia="ja-JP"/>
        </w:rPr>
        <w:t xml:space="preserve">W przypadkach opisanych w ust. 1 Wykonawca może żądać od Zamawiającego wyłącznie wynagrodzenia </w:t>
      </w:r>
      <w:r w:rsidRPr="00505B07">
        <w:rPr>
          <w:rFonts w:ascii="Tahoma" w:eastAsia="Times New Roman" w:hAnsi="Tahoma" w:cs="Tahoma"/>
          <w:sz w:val="20"/>
          <w:szCs w:val="20"/>
          <w:lang w:eastAsia="ja-JP"/>
        </w:rPr>
        <w:br/>
        <w:t>z tytułu wykonania części Umowy (proporcjonalnie do okresu udzielanej ochrony ubezpieczeniowej).</w:t>
      </w:r>
    </w:p>
    <w:p w14:paraId="73B4A263" w14:textId="77777777" w:rsidR="004C12BF" w:rsidRPr="00505B07" w:rsidRDefault="004C12BF" w:rsidP="00D70646">
      <w:pPr>
        <w:numPr>
          <w:ilvl w:val="0"/>
          <w:numId w:val="42"/>
        </w:numPr>
        <w:spacing w:after="0" w:line="240" w:lineRule="auto"/>
        <w:ind w:right="10"/>
        <w:jc w:val="both"/>
        <w:rPr>
          <w:rFonts w:ascii="Tahoma" w:hAnsi="Tahoma" w:cs="Tahoma"/>
          <w:sz w:val="20"/>
          <w:szCs w:val="20"/>
          <w:lang w:eastAsia="ja-JP"/>
        </w:rPr>
      </w:pPr>
      <w:r w:rsidRPr="00505B07">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3C694BE" w14:textId="77777777" w:rsidR="004C12BF" w:rsidRPr="00505B07" w:rsidRDefault="004C12BF" w:rsidP="00D70646">
      <w:pPr>
        <w:numPr>
          <w:ilvl w:val="0"/>
          <w:numId w:val="42"/>
        </w:numPr>
        <w:spacing w:after="0" w:line="240" w:lineRule="auto"/>
        <w:ind w:right="10"/>
        <w:jc w:val="both"/>
        <w:rPr>
          <w:rFonts w:ascii="Tahoma" w:hAnsi="Tahoma" w:cs="Tahoma"/>
          <w:sz w:val="20"/>
          <w:szCs w:val="20"/>
          <w:lang w:eastAsia="ja-JP"/>
        </w:rPr>
      </w:pPr>
      <w:r w:rsidRPr="00505B0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7"/>
    <w:bookmarkEnd w:id="38"/>
    <w:bookmarkEnd w:id="39"/>
    <w:p w14:paraId="5E11B6F0" w14:textId="77777777" w:rsidR="00A4481F" w:rsidRPr="00505B07" w:rsidRDefault="00A4481F" w:rsidP="00CB0BC2">
      <w:pPr>
        <w:spacing w:after="0" w:line="240" w:lineRule="auto"/>
        <w:rPr>
          <w:rFonts w:ascii="Tahoma" w:hAnsi="Tahoma" w:cs="Tahoma"/>
          <w:sz w:val="20"/>
          <w:szCs w:val="20"/>
        </w:rPr>
      </w:pPr>
    </w:p>
    <w:p w14:paraId="68A3F71E"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t>§ 9</w:t>
      </w:r>
    </w:p>
    <w:p w14:paraId="754C233F" w14:textId="77777777" w:rsidR="00A4481F" w:rsidRPr="00505B07" w:rsidRDefault="00A4481F" w:rsidP="00D70646">
      <w:pPr>
        <w:pStyle w:val="Akapitzlist"/>
        <w:numPr>
          <w:ilvl w:val="1"/>
          <w:numId w:val="31"/>
        </w:numPr>
        <w:tabs>
          <w:tab w:val="clear" w:pos="1440"/>
          <w:tab w:val="num" w:pos="426"/>
        </w:tabs>
        <w:ind w:left="426" w:hanging="426"/>
        <w:rPr>
          <w:rFonts w:ascii="Tahoma" w:hAnsi="Tahoma" w:cs="Tahoma"/>
          <w:sz w:val="20"/>
          <w:szCs w:val="20"/>
        </w:rPr>
      </w:pPr>
      <w:r w:rsidRPr="00505B07">
        <w:rPr>
          <w:rFonts w:ascii="Tahoma" w:hAnsi="Tahoma" w:cs="Tahoma"/>
          <w:sz w:val="20"/>
          <w:szCs w:val="20"/>
        </w:rPr>
        <w:t>Wykonawca zapłaci Zamawiającemu karę umowną za odstąpienie od umowy przez Zamawiającego z przyczyn zależnych od Wykonawcy - w wysokości 5 000 zł.</w:t>
      </w:r>
    </w:p>
    <w:p w14:paraId="04F11091" w14:textId="77777777" w:rsidR="00A4481F" w:rsidRPr="00505B07" w:rsidRDefault="00A4481F" w:rsidP="00D70646">
      <w:pPr>
        <w:pStyle w:val="Akapitzlist"/>
        <w:numPr>
          <w:ilvl w:val="1"/>
          <w:numId w:val="31"/>
        </w:numPr>
        <w:tabs>
          <w:tab w:val="num" w:pos="426"/>
        </w:tabs>
        <w:ind w:left="426" w:hanging="426"/>
        <w:rPr>
          <w:rFonts w:ascii="Tahoma" w:hAnsi="Tahoma" w:cs="Tahoma"/>
          <w:sz w:val="20"/>
          <w:szCs w:val="20"/>
        </w:rPr>
      </w:pPr>
      <w:r w:rsidRPr="00505B07">
        <w:rPr>
          <w:rFonts w:ascii="Tahoma" w:hAnsi="Tahoma" w:cs="Tahoma"/>
          <w:sz w:val="20"/>
          <w:szCs w:val="20"/>
        </w:rPr>
        <w:t>Zamawiający zapłaci Wykonawcy karę umowną za odstąpienie od umowy z przyczyn zależnych od Zamawiającego - w wysokości 5 000 zł.</w:t>
      </w:r>
    </w:p>
    <w:p w14:paraId="2F1534B6" w14:textId="44D7B8F4" w:rsidR="00A4481F" w:rsidRPr="00505B07" w:rsidRDefault="00A4481F" w:rsidP="00D70646">
      <w:pPr>
        <w:pStyle w:val="Akapitzlist"/>
        <w:numPr>
          <w:ilvl w:val="1"/>
          <w:numId w:val="31"/>
        </w:numPr>
        <w:tabs>
          <w:tab w:val="num" w:pos="426"/>
        </w:tabs>
        <w:ind w:left="426" w:hanging="426"/>
        <w:jc w:val="both"/>
        <w:rPr>
          <w:rFonts w:ascii="Tahoma" w:hAnsi="Tahoma" w:cs="Tahoma"/>
          <w:sz w:val="20"/>
          <w:szCs w:val="20"/>
        </w:rPr>
      </w:pPr>
      <w:r w:rsidRPr="00505B07">
        <w:rPr>
          <w:rFonts w:ascii="Tahoma" w:hAnsi="Tahoma" w:cs="Tahoma"/>
          <w:sz w:val="20"/>
          <w:szCs w:val="20"/>
        </w:rPr>
        <w:t xml:space="preserve">Zapis dotyczący kary umownej, o której mowa w ust. 2, nie będzie miał zastosowania w przypadku odstąpienia od umowy, o którym mowa w § </w:t>
      </w:r>
      <w:r w:rsidR="00CC5A7E" w:rsidRPr="00505B07">
        <w:rPr>
          <w:rFonts w:ascii="Tahoma" w:hAnsi="Tahoma" w:cs="Tahoma"/>
          <w:sz w:val="20"/>
          <w:szCs w:val="20"/>
        </w:rPr>
        <w:t>8</w:t>
      </w:r>
      <w:r w:rsidRPr="00505B07">
        <w:rPr>
          <w:rFonts w:ascii="Tahoma" w:hAnsi="Tahoma" w:cs="Tahoma"/>
          <w:sz w:val="20"/>
          <w:szCs w:val="20"/>
        </w:rPr>
        <w:t xml:space="preserve"> ust. 3, jak również w przypadku odstąpienia przez Zamawiającego (Ubezpieczającego) od umowy ubezpieczenia na podstawie art. 812 § 4 Kodeksu cywilnego.</w:t>
      </w:r>
    </w:p>
    <w:p w14:paraId="5B940022" w14:textId="77777777" w:rsidR="00A4481F" w:rsidRPr="00505B07" w:rsidRDefault="00A4481F" w:rsidP="00D70646">
      <w:pPr>
        <w:pStyle w:val="Akapitzlist"/>
        <w:numPr>
          <w:ilvl w:val="1"/>
          <w:numId w:val="31"/>
        </w:numPr>
        <w:tabs>
          <w:tab w:val="num" w:pos="426"/>
        </w:tabs>
        <w:ind w:left="426" w:hanging="426"/>
        <w:jc w:val="both"/>
        <w:rPr>
          <w:rFonts w:ascii="Tahoma" w:hAnsi="Tahoma" w:cs="Tahoma"/>
          <w:sz w:val="20"/>
          <w:szCs w:val="20"/>
        </w:rPr>
      </w:pPr>
      <w:r w:rsidRPr="00505B0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7D60645" w14:textId="77777777" w:rsidR="00A4481F" w:rsidRPr="00505B07" w:rsidRDefault="00A4481F" w:rsidP="00D70646">
      <w:pPr>
        <w:pStyle w:val="Akapitzlist"/>
        <w:numPr>
          <w:ilvl w:val="0"/>
          <w:numId w:val="32"/>
        </w:numPr>
        <w:tabs>
          <w:tab w:val="num" w:pos="426"/>
        </w:tabs>
        <w:ind w:left="426" w:firstLine="0"/>
        <w:rPr>
          <w:rFonts w:ascii="Tahoma" w:hAnsi="Tahoma" w:cs="Tahoma"/>
          <w:sz w:val="20"/>
          <w:szCs w:val="20"/>
        </w:rPr>
      </w:pPr>
      <w:r w:rsidRPr="00505B07">
        <w:rPr>
          <w:rFonts w:ascii="Tahoma" w:hAnsi="Tahoma" w:cs="Tahoma"/>
          <w:sz w:val="20"/>
          <w:szCs w:val="20"/>
        </w:rPr>
        <w:t xml:space="preserve">w wysokości 5 000 zł z tytułu braku zapłaty wynagrodzenia należnego podwykonawcom </w:t>
      </w:r>
    </w:p>
    <w:p w14:paraId="59E3BD0B" w14:textId="56937BA4" w:rsidR="00A4481F" w:rsidRPr="00505B07" w:rsidRDefault="00A4481F" w:rsidP="00A4481F">
      <w:pPr>
        <w:pStyle w:val="Akapitzlist"/>
        <w:numPr>
          <w:ilvl w:val="0"/>
          <w:numId w:val="32"/>
        </w:numPr>
        <w:tabs>
          <w:tab w:val="num" w:pos="426"/>
        </w:tabs>
        <w:ind w:left="426" w:firstLine="0"/>
        <w:rPr>
          <w:rFonts w:ascii="Tahoma" w:hAnsi="Tahoma" w:cs="Tahoma"/>
          <w:sz w:val="20"/>
          <w:szCs w:val="20"/>
        </w:rPr>
      </w:pPr>
      <w:r w:rsidRPr="00505B07">
        <w:rPr>
          <w:rFonts w:ascii="Tahoma" w:hAnsi="Tahoma" w:cs="Tahoma"/>
          <w:sz w:val="20"/>
          <w:szCs w:val="20"/>
        </w:rPr>
        <w:t>w wysokości 2 000 zł z tytułu nieterminowej zapłaty wynagrodzenia należnego podwykonawcom</w:t>
      </w:r>
    </w:p>
    <w:p w14:paraId="10D834E7" w14:textId="77777777" w:rsidR="00A4481F" w:rsidRPr="00505B07" w:rsidRDefault="00A4481F" w:rsidP="00D70646">
      <w:pPr>
        <w:pStyle w:val="Akapitzlist"/>
        <w:numPr>
          <w:ilvl w:val="1"/>
          <w:numId w:val="31"/>
        </w:numPr>
        <w:ind w:left="426" w:hanging="426"/>
        <w:rPr>
          <w:rFonts w:ascii="Tahoma" w:hAnsi="Tahoma" w:cs="Tahoma"/>
          <w:sz w:val="20"/>
          <w:szCs w:val="20"/>
        </w:rPr>
      </w:pPr>
      <w:r w:rsidRPr="00505B07">
        <w:rPr>
          <w:rFonts w:ascii="Tahoma" w:hAnsi="Tahoma" w:cs="Tahoma"/>
          <w:sz w:val="20"/>
          <w:szCs w:val="20"/>
        </w:rPr>
        <w:t>Kary umowne, o których mowa w ust. 1 i 2 stanowią jednocześnie ich łączną maksymalną wysokość, których mogą dochodzić strony, z zastrzeżeniem ust. 4.</w:t>
      </w:r>
    </w:p>
    <w:p w14:paraId="51723698" w14:textId="77777777" w:rsidR="00A4481F" w:rsidRPr="00505B07" w:rsidRDefault="00A4481F" w:rsidP="00D70646">
      <w:pPr>
        <w:pStyle w:val="Akapitzlist"/>
        <w:numPr>
          <w:ilvl w:val="1"/>
          <w:numId w:val="31"/>
        </w:numPr>
        <w:ind w:left="426" w:hanging="426"/>
        <w:rPr>
          <w:rFonts w:ascii="Tahoma" w:hAnsi="Tahoma" w:cs="Tahoma"/>
          <w:sz w:val="20"/>
          <w:szCs w:val="20"/>
        </w:rPr>
      </w:pPr>
      <w:r w:rsidRPr="00505B07">
        <w:rPr>
          <w:rFonts w:ascii="Tahoma" w:hAnsi="Tahoma" w:cs="Tahoma"/>
          <w:sz w:val="20"/>
          <w:szCs w:val="20"/>
        </w:rPr>
        <w:t>Kary umowne przewidziane w niniejszej umowie stają się dla Zamawiającego natychmiast wymagalne z chwilą doręczenia Wykonawcy wezwania do ich zapłaty.</w:t>
      </w:r>
    </w:p>
    <w:p w14:paraId="25A5334C" w14:textId="77777777" w:rsidR="00A4481F" w:rsidRPr="00505B07" w:rsidRDefault="00A4481F" w:rsidP="00D70646">
      <w:pPr>
        <w:pStyle w:val="Akapitzlist"/>
        <w:numPr>
          <w:ilvl w:val="1"/>
          <w:numId w:val="31"/>
        </w:numPr>
        <w:ind w:left="426" w:hanging="426"/>
        <w:rPr>
          <w:rFonts w:ascii="Tahoma" w:hAnsi="Tahoma" w:cs="Tahoma"/>
          <w:sz w:val="20"/>
          <w:szCs w:val="20"/>
        </w:rPr>
      </w:pPr>
      <w:r w:rsidRPr="00505B07">
        <w:rPr>
          <w:rFonts w:ascii="Tahoma" w:hAnsi="Tahoma" w:cs="Tahoma"/>
          <w:sz w:val="20"/>
          <w:szCs w:val="20"/>
        </w:rPr>
        <w:lastRenderedPageBreak/>
        <w:t xml:space="preserve">Niezależnie od kar umownych, o których mowa w ust. 1 – 2 i 4 Strony mają prawo dochodzenia odszkodowania uzupełniającego w przypadku, gdy kary określone w ust. 1 - 2 i 4 nie pokrywają ich szkód.   </w:t>
      </w:r>
    </w:p>
    <w:p w14:paraId="4DADA86D" w14:textId="77777777" w:rsidR="00A4481F" w:rsidRPr="00505B07" w:rsidRDefault="00A4481F" w:rsidP="00A4481F">
      <w:pPr>
        <w:pStyle w:val="Akapitzlist"/>
        <w:ind w:left="284"/>
        <w:rPr>
          <w:rFonts w:ascii="Tahoma" w:hAnsi="Tahoma" w:cs="Tahoma"/>
          <w:color w:val="FF0000"/>
          <w:sz w:val="20"/>
          <w:szCs w:val="20"/>
        </w:rPr>
      </w:pPr>
    </w:p>
    <w:p w14:paraId="1A2331D2"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fldChar w:fldCharType="begin"/>
      </w:r>
      <w:r w:rsidRPr="00505B07">
        <w:rPr>
          <w:rFonts w:ascii="Tahoma" w:hAnsi="Tahoma" w:cs="Tahoma"/>
          <w:sz w:val="20"/>
          <w:szCs w:val="20"/>
        </w:rPr>
        <w:instrText>\SYMBOL 167 \f "Times New Roman CE"</w:instrText>
      </w:r>
      <w:r w:rsidRPr="00505B07">
        <w:rPr>
          <w:rFonts w:ascii="Tahoma" w:hAnsi="Tahoma" w:cs="Tahoma"/>
          <w:sz w:val="20"/>
          <w:szCs w:val="20"/>
        </w:rPr>
        <w:fldChar w:fldCharType="end"/>
      </w:r>
      <w:r w:rsidRPr="00505B07">
        <w:rPr>
          <w:rFonts w:ascii="Tahoma" w:hAnsi="Tahoma" w:cs="Tahoma"/>
          <w:sz w:val="20"/>
          <w:szCs w:val="20"/>
        </w:rPr>
        <w:t xml:space="preserve"> 10</w:t>
      </w:r>
    </w:p>
    <w:p w14:paraId="533AFF0F" w14:textId="77777777" w:rsidR="00A4481F" w:rsidRPr="00505B07" w:rsidRDefault="00A4481F" w:rsidP="00D70646">
      <w:pPr>
        <w:pStyle w:val="Akapitzlist"/>
        <w:numPr>
          <w:ilvl w:val="0"/>
          <w:numId w:val="17"/>
        </w:numPr>
        <w:tabs>
          <w:tab w:val="clear" w:pos="645"/>
        </w:tabs>
        <w:ind w:left="709" w:right="-1" w:hanging="567"/>
        <w:jc w:val="both"/>
        <w:rPr>
          <w:rFonts w:ascii="Tahoma" w:hAnsi="Tahoma" w:cs="Tahoma"/>
          <w:sz w:val="20"/>
          <w:szCs w:val="20"/>
        </w:rPr>
      </w:pPr>
      <w:r w:rsidRPr="00505B0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957BE04" w14:textId="77777777" w:rsidR="00A4481F" w:rsidRPr="00505B07" w:rsidRDefault="00A4481F" w:rsidP="00D70646">
      <w:pPr>
        <w:numPr>
          <w:ilvl w:val="0"/>
          <w:numId w:val="17"/>
        </w:numPr>
        <w:tabs>
          <w:tab w:val="clear" w:pos="645"/>
        </w:tabs>
        <w:spacing w:after="0" w:line="240" w:lineRule="auto"/>
        <w:ind w:left="709" w:right="-1" w:hanging="567"/>
        <w:jc w:val="both"/>
        <w:rPr>
          <w:rFonts w:ascii="Tahoma" w:hAnsi="Tahoma" w:cs="Tahoma"/>
          <w:sz w:val="20"/>
          <w:szCs w:val="20"/>
        </w:rPr>
      </w:pPr>
      <w:r w:rsidRPr="00505B0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6"/>
    <w:p w14:paraId="56215194" w14:textId="77777777" w:rsidR="00A4481F" w:rsidRPr="00505B07" w:rsidRDefault="00A4481F" w:rsidP="00A4481F">
      <w:pPr>
        <w:spacing w:after="0" w:line="240" w:lineRule="auto"/>
        <w:rPr>
          <w:rFonts w:ascii="Tahoma" w:hAnsi="Tahoma" w:cs="Tahoma"/>
          <w:sz w:val="20"/>
          <w:szCs w:val="20"/>
        </w:rPr>
      </w:pPr>
    </w:p>
    <w:p w14:paraId="57438876" w14:textId="77777777" w:rsidR="00A4481F" w:rsidRPr="00505B07" w:rsidRDefault="00A4481F" w:rsidP="00A4481F">
      <w:pPr>
        <w:spacing w:after="0" w:line="240" w:lineRule="auto"/>
        <w:jc w:val="center"/>
        <w:rPr>
          <w:rFonts w:ascii="Tahoma" w:hAnsi="Tahoma" w:cs="Tahoma"/>
          <w:sz w:val="20"/>
          <w:szCs w:val="20"/>
        </w:rPr>
      </w:pPr>
      <w:bookmarkStart w:id="40" w:name="_Hlk62203537"/>
      <w:r w:rsidRPr="00505B07">
        <w:rPr>
          <w:rFonts w:ascii="Tahoma" w:hAnsi="Tahoma" w:cs="Tahoma"/>
          <w:sz w:val="20"/>
          <w:szCs w:val="20"/>
        </w:rPr>
        <w:sym w:font="Times New Roman" w:char="00A7"/>
      </w:r>
      <w:r w:rsidRPr="00505B07">
        <w:rPr>
          <w:rFonts w:ascii="Tahoma" w:hAnsi="Tahoma" w:cs="Tahoma"/>
          <w:sz w:val="20"/>
          <w:szCs w:val="20"/>
        </w:rPr>
        <w:t xml:space="preserve"> 11</w:t>
      </w:r>
    </w:p>
    <w:p w14:paraId="54D6EDB5" w14:textId="77777777" w:rsidR="00A4481F" w:rsidRPr="00505B07" w:rsidRDefault="00A4481F" w:rsidP="00D70646">
      <w:pPr>
        <w:pStyle w:val="Akapitzlist"/>
        <w:numPr>
          <w:ilvl w:val="1"/>
          <w:numId w:val="19"/>
        </w:numPr>
        <w:tabs>
          <w:tab w:val="clear" w:pos="1440"/>
          <w:tab w:val="num" w:pos="567"/>
        </w:tabs>
        <w:ind w:left="567" w:right="-1" w:hanging="283"/>
        <w:jc w:val="both"/>
        <w:rPr>
          <w:rFonts w:ascii="Tahoma" w:hAnsi="Tahoma" w:cs="Tahoma"/>
          <w:sz w:val="20"/>
          <w:szCs w:val="20"/>
        </w:rPr>
      </w:pPr>
      <w:bookmarkStart w:id="41" w:name="_Hlk62053560"/>
      <w:r w:rsidRPr="00505B07">
        <w:rPr>
          <w:rFonts w:ascii="Tahoma" w:hAnsi="Tahoma" w:cs="Tahoma"/>
          <w:sz w:val="20"/>
          <w:szCs w:val="20"/>
        </w:rPr>
        <w:t>Zgodnie z art. 455 ust. 1 pkt. 1 Ustawy PZP Zamawiający przewiduje możliwość wprowadzenia niżej wymienionych zmian postanowień niniejszej umowy w stosunku do treści oferty, na podstawie której dokonano wyboru Wykonawcy w następujących przypadkach:</w:t>
      </w:r>
    </w:p>
    <w:p w14:paraId="546A2699" w14:textId="77777777" w:rsidR="00A4481F" w:rsidRPr="00505B07" w:rsidRDefault="00A4481F" w:rsidP="00A4481F">
      <w:pPr>
        <w:spacing w:after="0"/>
        <w:ind w:left="1134" w:hanging="567"/>
        <w:jc w:val="both"/>
        <w:rPr>
          <w:rFonts w:ascii="Tahoma" w:hAnsi="Tahoma" w:cs="Tahoma"/>
          <w:sz w:val="20"/>
          <w:szCs w:val="20"/>
          <w:u w:val="single"/>
        </w:rPr>
      </w:pPr>
      <w:r w:rsidRPr="00505B07">
        <w:rPr>
          <w:rFonts w:ascii="Tahoma" w:hAnsi="Tahoma" w:cs="Tahoma"/>
          <w:sz w:val="20"/>
          <w:szCs w:val="20"/>
          <w:u w:val="single"/>
        </w:rPr>
        <w:t>a) Zakres ubezpieczenia ulegnie zmianie, jeżeli:</w:t>
      </w:r>
    </w:p>
    <w:p w14:paraId="0757A05D" w14:textId="77777777" w:rsidR="00A4481F" w:rsidRPr="00505B07" w:rsidRDefault="00A4481F" w:rsidP="00D70646">
      <w:pPr>
        <w:numPr>
          <w:ilvl w:val="1"/>
          <w:numId w:val="39"/>
        </w:numPr>
        <w:suppressAutoHyphens/>
        <w:spacing w:after="0" w:line="240" w:lineRule="auto"/>
        <w:jc w:val="both"/>
        <w:rPr>
          <w:rFonts w:ascii="Tahoma" w:hAnsi="Tahoma" w:cs="Tahoma"/>
          <w:sz w:val="20"/>
          <w:szCs w:val="20"/>
        </w:rPr>
      </w:pPr>
      <w:r w:rsidRPr="00505B07">
        <w:rPr>
          <w:rFonts w:ascii="Tahoma" w:hAnsi="Tahoma" w:cs="Tahoma"/>
          <w:sz w:val="20"/>
          <w:szCs w:val="20"/>
        </w:rPr>
        <w:t xml:space="preserve">zostaną zmienione przepisy prawne. Wykonawca złoży do Zamawiającego pisemny wniosek o zmianę zakresu ubezpieczenia w związku ze zmianą prawa wyszczególniając nowe zakresy ubezpieczenia oraz wskazując wpływ zmiany na cenę. Zamawiający podejmie decyzję o akceptacji bądź nie ww. zmian, </w:t>
      </w:r>
    </w:p>
    <w:p w14:paraId="47AFCF06" w14:textId="77777777" w:rsidR="00A4481F" w:rsidRPr="00505B07" w:rsidRDefault="00A4481F" w:rsidP="00D70646">
      <w:pPr>
        <w:numPr>
          <w:ilvl w:val="1"/>
          <w:numId w:val="39"/>
        </w:numPr>
        <w:suppressAutoHyphens/>
        <w:spacing w:after="0" w:line="240" w:lineRule="auto"/>
        <w:jc w:val="both"/>
        <w:rPr>
          <w:rFonts w:ascii="Tahoma" w:hAnsi="Tahoma" w:cs="Tahoma"/>
          <w:sz w:val="20"/>
          <w:szCs w:val="20"/>
        </w:rPr>
      </w:pPr>
      <w:r w:rsidRPr="00505B07">
        <w:rPr>
          <w:rFonts w:ascii="Tahoma" w:hAnsi="Tahoma" w:cs="Tahoma"/>
          <w:sz w:val="20"/>
          <w:szCs w:val="20"/>
        </w:rPr>
        <w:t xml:space="preserve">nastąpi potrzeba wprowadzenia zmian w zakresie ubezpieczenia wynikająca z niekorzystnych dla Zamawiającego zapisów OWU Wykonawcy. Zmiana zakresu ubezpieczenia nastąpi w takim wypadku na wniosek Zamawiającego i za zgodą Wykonawcy, </w:t>
      </w:r>
    </w:p>
    <w:p w14:paraId="3EA5FEB5" w14:textId="712762E0" w:rsidR="00A4481F" w:rsidRPr="00505B07" w:rsidRDefault="00B95B44" w:rsidP="00D70646">
      <w:pPr>
        <w:numPr>
          <w:ilvl w:val="1"/>
          <w:numId w:val="39"/>
        </w:numPr>
        <w:suppressAutoHyphens/>
        <w:spacing w:after="0" w:line="240" w:lineRule="auto"/>
        <w:jc w:val="both"/>
        <w:rPr>
          <w:rFonts w:ascii="Tahoma" w:hAnsi="Tahoma" w:cs="Tahoma"/>
          <w:sz w:val="20"/>
          <w:szCs w:val="20"/>
        </w:rPr>
      </w:pPr>
      <w:r w:rsidRPr="00505B07">
        <w:rPr>
          <w:rFonts w:ascii="Tahoma" w:hAnsi="Tahoma" w:cs="Tahoma"/>
          <w:sz w:val="20"/>
          <w:szCs w:val="20"/>
        </w:rPr>
        <w:t>powstanie potrzeba wprowadzenia zmian w zakresie ubezpieczenia wynikająca z chęci rozszerzenia zakresu o dodatkowe świadczenia, nieprzewidziane wcześniej w SWZ.  Na wniosek Zamawiającego Wykonawca na piśmie poinformuje Zamawiającego o możliwości rozszerzenia zakresu o dodatkowe świadczenia opieki medycznej wraz z informacją, jaki to będzie miało wpływ na zmianę ceny</w:t>
      </w:r>
      <w:r w:rsidR="00A4481F" w:rsidRPr="00505B07">
        <w:rPr>
          <w:rFonts w:ascii="Tahoma" w:hAnsi="Tahoma" w:cs="Tahoma"/>
          <w:sz w:val="20"/>
          <w:szCs w:val="20"/>
        </w:rPr>
        <w:t>.  Zamawiający podejmie decyzje o akceptacji bądź nie ww. zmian.</w:t>
      </w:r>
    </w:p>
    <w:p w14:paraId="01294451" w14:textId="77777777" w:rsidR="00A4481F" w:rsidRPr="00505B07" w:rsidRDefault="00A4481F" w:rsidP="00A4481F">
      <w:pPr>
        <w:spacing w:after="0"/>
        <w:ind w:left="567"/>
        <w:jc w:val="both"/>
        <w:rPr>
          <w:rFonts w:ascii="Tahoma" w:hAnsi="Tahoma" w:cs="Tahoma"/>
          <w:sz w:val="20"/>
          <w:szCs w:val="20"/>
          <w:u w:val="single"/>
        </w:rPr>
      </w:pPr>
      <w:r w:rsidRPr="00505B07">
        <w:rPr>
          <w:rFonts w:ascii="Tahoma" w:hAnsi="Tahoma" w:cs="Tahoma"/>
          <w:sz w:val="20"/>
          <w:szCs w:val="20"/>
          <w:u w:val="single"/>
        </w:rPr>
        <w:t>b) Cena oferty ulegnie zmianie, jeżeli:</w:t>
      </w:r>
    </w:p>
    <w:p w14:paraId="272E93BF" w14:textId="4EEE442C" w:rsidR="00A4481F" w:rsidRPr="00505B07" w:rsidRDefault="00A4481F" w:rsidP="00D70646">
      <w:pPr>
        <w:numPr>
          <w:ilvl w:val="1"/>
          <w:numId w:val="39"/>
        </w:numPr>
        <w:suppressAutoHyphens/>
        <w:spacing w:after="0" w:line="240" w:lineRule="auto"/>
        <w:jc w:val="both"/>
        <w:rPr>
          <w:rFonts w:ascii="Tahoma" w:hAnsi="Tahoma" w:cs="Tahoma"/>
          <w:sz w:val="20"/>
          <w:szCs w:val="20"/>
        </w:rPr>
      </w:pPr>
      <w:r w:rsidRPr="00505B07">
        <w:rPr>
          <w:rFonts w:ascii="Tahoma" w:hAnsi="Tahoma" w:cs="Tahoma"/>
          <w:sz w:val="20"/>
          <w:szCs w:val="20"/>
        </w:rPr>
        <w:t xml:space="preserve">zmieni się zakres ubezpieczenia w wyniku zmiany przepisów prawnych lub </w:t>
      </w:r>
      <w:r w:rsidR="00B95B44" w:rsidRPr="00505B07">
        <w:rPr>
          <w:rFonts w:ascii="Tahoma" w:hAnsi="Tahoma" w:cs="Tahoma"/>
          <w:sz w:val="20"/>
          <w:szCs w:val="20"/>
        </w:rPr>
        <w:t>zostanie rozszerzony zakres o dodatkowe świadczenia, nieprzewidziane wcześniej w SWZ</w:t>
      </w:r>
      <w:r w:rsidRPr="00505B07">
        <w:rPr>
          <w:rFonts w:ascii="Tahoma" w:hAnsi="Tahoma" w:cs="Tahoma"/>
          <w:sz w:val="20"/>
          <w:szCs w:val="20"/>
        </w:rPr>
        <w:t>. Wykonawca poinformuje Zamawiającego na piśmie o wpływie zmian na cenę. Zamawiający podejmie decyzję o akceptacji bądź nie ww. zmian.</w:t>
      </w:r>
    </w:p>
    <w:p w14:paraId="40E6C255" w14:textId="77777777" w:rsidR="00A4481F" w:rsidRPr="00505B07" w:rsidRDefault="00A4481F" w:rsidP="00A4481F">
      <w:pPr>
        <w:suppressAutoHyphens/>
        <w:spacing w:after="0"/>
        <w:ind w:left="851" w:hanging="284"/>
        <w:jc w:val="both"/>
        <w:rPr>
          <w:rFonts w:ascii="Tahoma" w:hAnsi="Tahoma" w:cs="Tahoma"/>
          <w:sz w:val="20"/>
          <w:szCs w:val="20"/>
        </w:rPr>
      </w:pPr>
      <w:r w:rsidRPr="00505B07">
        <w:rPr>
          <w:rFonts w:ascii="Tahoma" w:hAnsi="Tahoma" w:cs="Tahoma"/>
          <w:iCs/>
          <w:sz w:val="20"/>
          <w:szCs w:val="20"/>
        </w:rPr>
        <w:t xml:space="preserve">c)  </w:t>
      </w:r>
      <w:r w:rsidRPr="00505B07">
        <w:rPr>
          <w:rFonts w:ascii="Tahoma" w:hAnsi="Tahoma" w:cs="Tahoma"/>
          <w:iCs/>
          <w:sz w:val="20"/>
          <w:szCs w:val="20"/>
          <w:u w:val="single"/>
        </w:rPr>
        <w:t xml:space="preserve">Zmianie ulegnie liczba jednostek organizacyjnych Zamawiającego podlegających ubezpieczeniu </w:t>
      </w:r>
      <w:r w:rsidRPr="00505B07">
        <w:rPr>
          <w:rFonts w:ascii="Tahoma" w:hAnsi="Tahoma" w:cs="Tahoma"/>
          <w:sz w:val="20"/>
          <w:szCs w:val="20"/>
        </w:rPr>
        <w:t>i/lub ich forma prawna - w przypadku:</w:t>
      </w:r>
    </w:p>
    <w:p w14:paraId="6FBA01D8" w14:textId="77777777" w:rsidR="00A4481F" w:rsidRPr="00505B07" w:rsidRDefault="00A4481F" w:rsidP="00D70646">
      <w:pPr>
        <w:numPr>
          <w:ilvl w:val="0"/>
          <w:numId w:val="40"/>
        </w:numPr>
        <w:spacing w:after="0" w:line="240" w:lineRule="auto"/>
        <w:ind w:left="1418" w:right="-1" w:hanging="425"/>
        <w:jc w:val="both"/>
        <w:rPr>
          <w:rFonts w:ascii="Tahoma" w:hAnsi="Tahoma" w:cs="Tahoma"/>
          <w:sz w:val="20"/>
          <w:szCs w:val="20"/>
        </w:rPr>
      </w:pPr>
      <w:r w:rsidRPr="00505B07">
        <w:rPr>
          <w:rFonts w:ascii="Tahoma" w:hAnsi="Tahoma" w:cs="Tahoma"/>
          <w:sz w:val="20"/>
          <w:szCs w:val="20"/>
        </w:rPr>
        <w:t>powstania nowych jednostek (w wyniku utworzenia, połączenia lub wyodrębniania);</w:t>
      </w:r>
    </w:p>
    <w:p w14:paraId="4DE59E39" w14:textId="77777777" w:rsidR="00A4481F" w:rsidRPr="006D0165" w:rsidRDefault="00A4481F" w:rsidP="00D70646">
      <w:pPr>
        <w:numPr>
          <w:ilvl w:val="0"/>
          <w:numId w:val="40"/>
        </w:numPr>
        <w:spacing w:after="0" w:line="240" w:lineRule="auto"/>
        <w:ind w:left="1418" w:right="-1" w:hanging="425"/>
        <w:jc w:val="both"/>
        <w:rPr>
          <w:rFonts w:ascii="Tahoma" w:hAnsi="Tahoma" w:cs="Tahoma"/>
          <w:sz w:val="20"/>
          <w:szCs w:val="20"/>
        </w:rPr>
      </w:pPr>
      <w:r w:rsidRPr="00505B07">
        <w:rPr>
          <w:rFonts w:ascii="Tahoma" w:hAnsi="Tahoma" w:cs="Tahoma"/>
          <w:sz w:val="20"/>
          <w:szCs w:val="20"/>
        </w:rPr>
        <w:t>przekształcenia jednostki – warunki ubezpieczenia nie ulegną zmianie w stosunku</w:t>
      </w:r>
      <w:r w:rsidRPr="006D0165">
        <w:rPr>
          <w:rFonts w:ascii="Tahoma" w:hAnsi="Tahoma" w:cs="Tahoma"/>
          <w:sz w:val="20"/>
          <w:szCs w:val="20"/>
        </w:rPr>
        <w:t xml:space="preserve"> do jednostki pierwotnej; </w:t>
      </w:r>
    </w:p>
    <w:p w14:paraId="7CF3DA21" w14:textId="77777777" w:rsidR="00A4481F" w:rsidRPr="006D0165" w:rsidRDefault="00A4481F" w:rsidP="00D70646">
      <w:pPr>
        <w:numPr>
          <w:ilvl w:val="0"/>
          <w:numId w:val="40"/>
        </w:numPr>
        <w:spacing w:after="0" w:line="240" w:lineRule="auto"/>
        <w:ind w:left="1418" w:right="-1" w:hanging="425"/>
        <w:jc w:val="both"/>
        <w:rPr>
          <w:rFonts w:ascii="Tahoma" w:hAnsi="Tahoma" w:cs="Tahoma"/>
          <w:sz w:val="20"/>
          <w:szCs w:val="20"/>
        </w:rPr>
      </w:pPr>
      <w:r w:rsidRPr="006D0165">
        <w:rPr>
          <w:rFonts w:ascii="Tahoma" w:hAnsi="Tahoma" w:cs="Tahoma"/>
          <w:sz w:val="20"/>
          <w:szCs w:val="20"/>
        </w:rPr>
        <w:t>likwidacji jednostki – jednostka zostanie wyłączona z ochrony ubezpieczeniowej, a jeżeli była na nią wystawiona odrębna polisa, to zostanie ona anulowana;</w:t>
      </w:r>
    </w:p>
    <w:p w14:paraId="320413A2" w14:textId="77777777" w:rsidR="00A4481F" w:rsidRPr="00505B07" w:rsidRDefault="00A4481F" w:rsidP="00D70646">
      <w:pPr>
        <w:numPr>
          <w:ilvl w:val="0"/>
          <w:numId w:val="40"/>
        </w:numPr>
        <w:spacing w:after="0" w:line="240" w:lineRule="auto"/>
        <w:ind w:left="1418" w:right="-1" w:hanging="425"/>
        <w:jc w:val="both"/>
        <w:rPr>
          <w:rFonts w:ascii="Tahoma" w:hAnsi="Tahoma" w:cs="Tahoma"/>
          <w:sz w:val="20"/>
          <w:szCs w:val="20"/>
        </w:rPr>
      </w:pPr>
      <w:r w:rsidRPr="00505B07">
        <w:rPr>
          <w:rFonts w:ascii="Tahoma" w:hAnsi="Tahoma" w:cs="Tahoma"/>
          <w:sz w:val="20"/>
          <w:szCs w:val="20"/>
        </w:rPr>
        <w:t xml:space="preserve">włączenia dodatkowych jednostek do ubezpieczenia na wniosek Zamawiającego i za zgodą Wykonawcy – dotyczy to jednostek, których pracownicy nie byli wykazani do ubezpieczenia w chwili udzielenia zamówienia publicznego Wykonawcy. Jeżeli nowa jednostka zostanie włączona do niniejszego zamówienia publicznego na ubezpieczenie grupowe w rocznicę obowiązywania niniejszej umowy, to dla jej pracowników oraz członków ich rodzin dotychczas ubezpieczonych w innym ubezpieczeniu grupowym zostaną zniesione karencje w pełnym zakresie, pod warunkiem, że przystąpią do ubezpieczenia w ciągu 1 miesiąca od włączenia tej nowej jednostki (od rocznicy obowiązywania niniejszej umowy).  </w:t>
      </w:r>
    </w:p>
    <w:bookmarkEnd w:id="41"/>
    <w:p w14:paraId="3096CF87" w14:textId="2AD4D69E" w:rsidR="00A4481F" w:rsidRPr="006D0165" w:rsidRDefault="00A4481F" w:rsidP="00A4481F">
      <w:pPr>
        <w:spacing w:after="0" w:line="240" w:lineRule="auto"/>
        <w:ind w:right="-1"/>
        <w:jc w:val="both"/>
        <w:rPr>
          <w:rFonts w:ascii="Tahoma" w:hAnsi="Tahoma" w:cs="Tahoma"/>
          <w:b/>
          <w:sz w:val="20"/>
          <w:szCs w:val="20"/>
          <w:highlight w:val="red"/>
        </w:rPr>
      </w:pPr>
    </w:p>
    <w:p w14:paraId="24A445A3" w14:textId="0167F697" w:rsidR="00A4481F" w:rsidRPr="0073782D" w:rsidRDefault="0073782D" w:rsidP="0073782D">
      <w:pPr>
        <w:ind w:right="-1"/>
        <w:jc w:val="both"/>
        <w:rPr>
          <w:rFonts w:ascii="Tahoma" w:hAnsi="Tahoma" w:cs="Tahoma"/>
          <w:sz w:val="20"/>
          <w:szCs w:val="20"/>
        </w:rPr>
      </w:pPr>
      <w:r>
        <w:rPr>
          <w:rFonts w:ascii="Tahoma" w:hAnsi="Tahoma" w:cs="Tahoma"/>
          <w:sz w:val="20"/>
          <w:szCs w:val="20"/>
        </w:rPr>
        <w:t xml:space="preserve">2. </w:t>
      </w:r>
      <w:r w:rsidR="00A4481F" w:rsidRPr="0073782D">
        <w:rPr>
          <w:rFonts w:ascii="Tahoma" w:hAnsi="Tahoma" w:cs="Tahoma"/>
          <w:sz w:val="20"/>
          <w:szCs w:val="20"/>
        </w:rPr>
        <w:t>Zgodnie z art. 436 pkt 4 lit. b Ustawy PZP, wynagrodzenie wykonawcy (składka ubezpieczeniowa) może ulec zmianie w przypadku:</w:t>
      </w:r>
    </w:p>
    <w:p w14:paraId="4D103EA7" w14:textId="77777777" w:rsidR="00A4481F" w:rsidRPr="006D0165" w:rsidRDefault="00A4481F" w:rsidP="00A4481F">
      <w:pPr>
        <w:spacing w:after="0" w:line="240" w:lineRule="auto"/>
        <w:ind w:left="1134" w:right="-1" w:hanging="283"/>
        <w:jc w:val="both"/>
        <w:rPr>
          <w:rFonts w:ascii="Tahoma" w:hAnsi="Tahoma" w:cs="Tahoma"/>
          <w:sz w:val="20"/>
          <w:szCs w:val="20"/>
        </w:rPr>
      </w:pPr>
      <w:r w:rsidRPr="006D016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3406E9A" w14:textId="77777777" w:rsidR="00A4481F" w:rsidRPr="006D0165" w:rsidRDefault="00A4481F" w:rsidP="00A4481F">
      <w:pPr>
        <w:spacing w:after="0" w:line="240" w:lineRule="auto"/>
        <w:ind w:left="1134" w:right="-1" w:hanging="283"/>
        <w:jc w:val="both"/>
        <w:rPr>
          <w:rFonts w:ascii="Tahoma" w:hAnsi="Tahoma" w:cs="Tahoma"/>
          <w:sz w:val="20"/>
          <w:szCs w:val="20"/>
        </w:rPr>
      </w:pPr>
      <w:r w:rsidRPr="006D0165">
        <w:rPr>
          <w:rFonts w:ascii="Tahoma" w:hAnsi="Tahoma" w:cs="Tahoma"/>
          <w:sz w:val="20"/>
          <w:szCs w:val="20"/>
        </w:rPr>
        <w:t>2) zmiany:</w:t>
      </w:r>
    </w:p>
    <w:p w14:paraId="59DFCCEE" w14:textId="77777777" w:rsidR="00A4481F" w:rsidRPr="006D0165" w:rsidRDefault="00A4481F" w:rsidP="00D70646">
      <w:pPr>
        <w:pStyle w:val="Akapitzlist"/>
        <w:numPr>
          <w:ilvl w:val="3"/>
          <w:numId w:val="18"/>
        </w:numPr>
        <w:tabs>
          <w:tab w:val="clear" w:pos="3589"/>
          <w:tab w:val="num" w:pos="1134"/>
        </w:tabs>
        <w:ind w:left="1134" w:hanging="283"/>
        <w:jc w:val="both"/>
        <w:rPr>
          <w:rFonts w:ascii="Tahoma" w:hAnsi="Tahoma" w:cs="Tahoma"/>
          <w:sz w:val="20"/>
          <w:szCs w:val="20"/>
        </w:rPr>
      </w:pPr>
      <w:r w:rsidRPr="006D016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9C5AF23" w14:textId="77777777" w:rsidR="00A4481F" w:rsidRPr="00D068C1" w:rsidRDefault="00A4481F" w:rsidP="00D70646">
      <w:pPr>
        <w:pStyle w:val="Akapitzlist"/>
        <w:numPr>
          <w:ilvl w:val="3"/>
          <w:numId w:val="18"/>
        </w:numPr>
        <w:ind w:left="1134" w:hanging="283"/>
        <w:jc w:val="both"/>
        <w:rPr>
          <w:rFonts w:ascii="Tahoma" w:hAnsi="Tahoma" w:cs="Tahoma"/>
          <w:sz w:val="20"/>
          <w:szCs w:val="20"/>
        </w:rPr>
      </w:pPr>
      <w:r w:rsidRPr="006D0165">
        <w:rPr>
          <w:rFonts w:ascii="Tahoma" w:hAnsi="Tahoma" w:cs="Tahoma"/>
          <w:sz w:val="20"/>
          <w:szCs w:val="20"/>
        </w:rPr>
        <w:lastRenderedPageBreak/>
        <w:t xml:space="preserve">zasad podlegania ubezpieczeniom społecznym lub ubezpieczeniu zdrowotnemu lub wysokości stawki/ </w:t>
      </w:r>
      <w:r w:rsidRPr="00D068C1">
        <w:rPr>
          <w:rFonts w:ascii="Tahoma" w:hAnsi="Tahoma" w:cs="Tahoma"/>
          <w:sz w:val="20"/>
          <w:szCs w:val="20"/>
        </w:rPr>
        <w:t>składki na ubezpieczenie społeczne lub zdrowotne,</w:t>
      </w:r>
    </w:p>
    <w:p w14:paraId="2FDCB90B" w14:textId="72FB18BE" w:rsidR="00A4481F" w:rsidRPr="00CB0BC2" w:rsidRDefault="00A4481F" w:rsidP="00D70646">
      <w:pPr>
        <w:pStyle w:val="Akapitzlist"/>
        <w:numPr>
          <w:ilvl w:val="3"/>
          <w:numId w:val="18"/>
        </w:numPr>
        <w:ind w:left="1134" w:hanging="283"/>
        <w:jc w:val="both"/>
        <w:rPr>
          <w:rFonts w:ascii="Tahoma" w:hAnsi="Tahoma" w:cs="Tahoma"/>
          <w:color w:val="000000" w:themeColor="text1"/>
          <w:sz w:val="20"/>
          <w:szCs w:val="20"/>
          <w:highlight w:val="yellow"/>
        </w:rPr>
      </w:pPr>
      <w:r w:rsidRPr="00505B07">
        <w:rPr>
          <w:rFonts w:ascii="Tahoma" w:hAnsi="Tahoma" w:cs="Tahoma"/>
          <w:sz w:val="20"/>
          <w:szCs w:val="20"/>
        </w:rPr>
        <w:t>z</w:t>
      </w:r>
      <w:r w:rsidRPr="00D068C1">
        <w:rPr>
          <w:rFonts w:ascii="Tahoma" w:hAnsi="Tahoma" w:cs="Tahoma"/>
          <w:sz w:val="20"/>
          <w:szCs w:val="20"/>
        </w:rPr>
        <w:t xml:space="preserve">asad gromadzenia i wysokości wpłat do pracowniczych planów kapitałowych, o których mowa w ustawie </w:t>
      </w:r>
      <w:r w:rsidRPr="006D0165">
        <w:rPr>
          <w:rFonts w:ascii="Tahoma" w:hAnsi="Tahoma" w:cs="Tahoma"/>
          <w:sz w:val="20"/>
          <w:szCs w:val="20"/>
        </w:rPr>
        <w:t>z dnia 4 października 2018 r. o pracowniczych planach kapitałowych (</w:t>
      </w:r>
      <w:r w:rsidR="00D068C1" w:rsidRPr="00CB0BC2">
        <w:rPr>
          <w:rFonts w:ascii="Tahoma" w:hAnsi="Tahoma" w:cs="Tahoma"/>
          <w:color w:val="000000" w:themeColor="text1"/>
          <w:sz w:val="20"/>
          <w:szCs w:val="20"/>
        </w:rPr>
        <w:t xml:space="preserve">tj. </w:t>
      </w:r>
      <w:r w:rsidR="00A45C61" w:rsidRPr="00CB0BC2">
        <w:rPr>
          <w:rFonts w:ascii="Tahoma" w:hAnsi="Tahoma" w:cs="Tahoma"/>
          <w:color w:val="000000" w:themeColor="text1"/>
          <w:sz w:val="20"/>
          <w:szCs w:val="20"/>
        </w:rPr>
        <w:t>Dz.</w:t>
      </w:r>
      <w:r w:rsidRPr="00CB0BC2">
        <w:rPr>
          <w:rFonts w:ascii="Tahoma" w:hAnsi="Tahoma" w:cs="Tahoma"/>
          <w:color w:val="000000" w:themeColor="text1"/>
          <w:sz w:val="20"/>
          <w:szCs w:val="20"/>
        </w:rPr>
        <w:t>U. z 202</w:t>
      </w:r>
      <w:r w:rsidR="00B32C4B" w:rsidRPr="00CB0BC2">
        <w:rPr>
          <w:rFonts w:ascii="Tahoma" w:hAnsi="Tahoma" w:cs="Tahoma"/>
          <w:color w:val="000000" w:themeColor="text1"/>
          <w:sz w:val="20"/>
          <w:szCs w:val="20"/>
        </w:rPr>
        <w:t>4</w:t>
      </w:r>
      <w:r w:rsidRPr="00CB0BC2">
        <w:rPr>
          <w:rFonts w:ascii="Tahoma" w:hAnsi="Tahoma" w:cs="Tahoma"/>
          <w:color w:val="000000" w:themeColor="text1"/>
          <w:sz w:val="20"/>
          <w:szCs w:val="20"/>
        </w:rPr>
        <w:t xml:space="preserve"> r. poz. </w:t>
      </w:r>
      <w:r w:rsidR="00246FD8" w:rsidRPr="00CB0BC2">
        <w:rPr>
          <w:rFonts w:ascii="Tahoma" w:hAnsi="Tahoma" w:cs="Tahoma"/>
          <w:color w:val="000000" w:themeColor="text1"/>
          <w:sz w:val="20"/>
          <w:szCs w:val="20"/>
        </w:rPr>
        <w:t>4</w:t>
      </w:r>
      <w:r w:rsidR="00B32C4B" w:rsidRPr="00CB0BC2">
        <w:rPr>
          <w:rFonts w:ascii="Tahoma" w:hAnsi="Tahoma" w:cs="Tahoma"/>
          <w:color w:val="000000" w:themeColor="text1"/>
          <w:sz w:val="20"/>
          <w:szCs w:val="20"/>
        </w:rPr>
        <w:t>27</w:t>
      </w:r>
      <w:r w:rsidRPr="00CB0BC2">
        <w:rPr>
          <w:rFonts w:ascii="Tahoma" w:hAnsi="Tahoma" w:cs="Tahoma"/>
          <w:color w:val="000000" w:themeColor="text1"/>
          <w:sz w:val="20"/>
          <w:szCs w:val="20"/>
        </w:rPr>
        <w:t>),</w:t>
      </w:r>
    </w:p>
    <w:p w14:paraId="41B3A10E" w14:textId="77777777" w:rsidR="00A4481F" w:rsidRPr="006D0165" w:rsidRDefault="00A4481F" w:rsidP="00A4481F">
      <w:pPr>
        <w:spacing w:after="0" w:line="240" w:lineRule="auto"/>
        <w:ind w:left="567" w:right="-1"/>
        <w:jc w:val="both"/>
        <w:rPr>
          <w:rFonts w:ascii="Tahoma" w:hAnsi="Tahoma" w:cs="Tahoma"/>
          <w:sz w:val="20"/>
          <w:szCs w:val="20"/>
        </w:rPr>
      </w:pPr>
      <w:r w:rsidRPr="00CB0BC2">
        <w:rPr>
          <w:rFonts w:ascii="Tahoma" w:hAnsi="Tahoma" w:cs="Tahoma"/>
          <w:color w:val="000000" w:themeColor="text1"/>
          <w:sz w:val="20"/>
          <w:szCs w:val="20"/>
        </w:rPr>
        <w:t xml:space="preserve">- pod warunkiem, że zmiany, o których mowa w pkt a) - c) powyżej będą miały wpływ na koszty wykonania </w:t>
      </w:r>
      <w:r w:rsidRPr="006D0165">
        <w:rPr>
          <w:rFonts w:ascii="Tahoma" w:hAnsi="Tahoma" w:cs="Tahoma"/>
          <w:sz w:val="20"/>
          <w:szCs w:val="20"/>
        </w:rPr>
        <w:t>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336698F" w14:textId="423A2F22" w:rsidR="00A4481F" w:rsidRPr="006D0165" w:rsidRDefault="00A4481F" w:rsidP="00A4481F">
      <w:pPr>
        <w:spacing w:after="0" w:line="240" w:lineRule="auto"/>
        <w:ind w:right="-1"/>
        <w:jc w:val="both"/>
        <w:rPr>
          <w:rFonts w:ascii="Tahoma" w:hAnsi="Tahoma" w:cs="Tahoma"/>
          <w:b/>
          <w:sz w:val="20"/>
          <w:szCs w:val="20"/>
          <w:highlight w:val="red"/>
        </w:rPr>
      </w:pPr>
    </w:p>
    <w:bookmarkEnd w:id="40"/>
    <w:p w14:paraId="797C53C2" w14:textId="417A0816" w:rsidR="00A4481F" w:rsidRPr="0073782D" w:rsidRDefault="0073782D" w:rsidP="0073782D">
      <w:pPr>
        <w:jc w:val="both"/>
        <w:rPr>
          <w:rFonts w:ascii="Tahoma" w:hAnsi="Tahoma" w:cs="Tahoma"/>
          <w:color w:val="FF0000"/>
          <w:sz w:val="20"/>
          <w:szCs w:val="20"/>
        </w:rPr>
      </w:pPr>
      <w:r>
        <w:rPr>
          <w:rFonts w:ascii="Tahoma" w:hAnsi="Tahoma" w:cs="Tahoma"/>
          <w:sz w:val="20"/>
          <w:szCs w:val="20"/>
        </w:rPr>
        <w:t xml:space="preserve">3. </w:t>
      </w:r>
      <w:r w:rsidR="00A4481F" w:rsidRPr="0073782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1A63E40" w14:textId="7FF321DC" w:rsidR="00A4481F" w:rsidRPr="006D0165" w:rsidRDefault="00A4481F" w:rsidP="00D70646">
      <w:pPr>
        <w:pStyle w:val="Akapitzlist"/>
        <w:numPr>
          <w:ilvl w:val="0"/>
          <w:numId w:val="29"/>
        </w:numPr>
        <w:autoSpaceDE w:val="0"/>
        <w:autoSpaceDN w:val="0"/>
        <w:jc w:val="both"/>
        <w:rPr>
          <w:rFonts w:ascii="Tahoma" w:hAnsi="Tahoma" w:cs="Tahoma"/>
          <w:sz w:val="20"/>
          <w:szCs w:val="20"/>
          <w:lang w:eastAsia="en-US"/>
        </w:rPr>
      </w:pPr>
      <w:r w:rsidRPr="006D0165">
        <w:rPr>
          <w:rFonts w:ascii="Tahoma" w:hAnsi="Tahoma" w:cs="Tahoma"/>
          <w:sz w:val="20"/>
          <w:szCs w:val="20"/>
        </w:rPr>
        <w:t>poziom zmiany kosztów, uprawniający strony umowy do żądania zmiany wynagrodzenia wynosi 1</w:t>
      </w:r>
      <w:r w:rsidR="0073782D">
        <w:rPr>
          <w:rFonts w:ascii="Tahoma" w:hAnsi="Tahoma" w:cs="Tahoma"/>
          <w:sz w:val="20"/>
          <w:szCs w:val="20"/>
        </w:rPr>
        <w:t>5</w:t>
      </w:r>
      <w:r w:rsidRPr="006D0165">
        <w:rPr>
          <w:rFonts w:ascii="Tahoma" w:hAnsi="Tahoma" w:cs="Tahoma"/>
          <w:sz w:val="20"/>
          <w:szCs w:val="20"/>
        </w:rPr>
        <w:t xml:space="preserve"> punktów proc. i oznacza zmianę wskaźnika określonego w lit. c).</w:t>
      </w:r>
    </w:p>
    <w:p w14:paraId="51AEF1FE" w14:textId="0843D89E" w:rsidR="00A4481F" w:rsidRPr="006D0165" w:rsidRDefault="00A4481F" w:rsidP="00D70646">
      <w:pPr>
        <w:pStyle w:val="Akapitzlist"/>
        <w:numPr>
          <w:ilvl w:val="0"/>
          <w:numId w:val="29"/>
        </w:numPr>
        <w:autoSpaceDE w:val="0"/>
        <w:autoSpaceDN w:val="0"/>
        <w:jc w:val="both"/>
        <w:rPr>
          <w:rFonts w:ascii="Tahoma" w:hAnsi="Tahoma" w:cs="Tahoma"/>
          <w:sz w:val="20"/>
          <w:szCs w:val="20"/>
        </w:rPr>
      </w:pPr>
      <w:r w:rsidRPr="006D0165">
        <w:rPr>
          <w:rFonts w:ascii="Tahoma" w:hAnsi="Tahoma" w:cs="Tahoma"/>
          <w:sz w:val="20"/>
          <w:szCs w:val="20"/>
        </w:rPr>
        <w:t>jako początkowy termin ustalenia zmiany wynagrodzenia ustala się datę początkową drugiego</w:t>
      </w:r>
      <w:r w:rsidR="00A40337">
        <w:rPr>
          <w:rFonts w:ascii="Tahoma" w:hAnsi="Tahoma" w:cs="Tahoma"/>
          <w:sz w:val="20"/>
          <w:szCs w:val="20"/>
        </w:rPr>
        <w:t xml:space="preserve"> </w:t>
      </w:r>
      <w:r w:rsidRPr="006D0165">
        <w:rPr>
          <w:rFonts w:ascii="Tahoma" w:hAnsi="Tahoma" w:cs="Tahoma"/>
          <w:sz w:val="20"/>
          <w:szCs w:val="20"/>
        </w:rPr>
        <w:t>roku obowiązywania umowy.</w:t>
      </w:r>
    </w:p>
    <w:p w14:paraId="3F8687D2" w14:textId="176DB18D" w:rsidR="00A4481F" w:rsidRPr="006D0165" w:rsidRDefault="00A4481F" w:rsidP="00D70646">
      <w:pPr>
        <w:pStyle w:val="Akapitzlist"/>
        <w:numPr>
          <w:ilvl w:val="0"/>
          <w:numId w:val="29"/>
        </w:numPr>
        <w:autoSpaceDE w:val="0"/>
        <w:autoSpaceDN w:val="0"/>
        <w:jc w:val="both"/>
        <w:rPr>
          <w:rFonts w:ascii="Tahoma" w:hAnsi="Tahoma" w:cs="Tahoma"/>
          <w:sz w:val="20"/>
          <w:szCs w:val="20"/>
        </w:rPr>
      </w:pPr>
      <w:r w:rsidRPr="006D016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0073782D">
        <w:rPr>
          <w:sz w:val="20"/>
          <w:szCs w:val="20"/>
        </w:rPr>
        <w:t xml:space="preserve"> </w:t>
      </w:r>
      <w:r w:rsidRPr="006D0165">
        <w:rPr>
          <w:rFonts w:ascii="Tahoma" w:hAnsi="Tahoma" w:cs="Tahoma"/>
          <w:sz w:val="20"/>
          <w:szCs w:val="20"/>
        </w:rPr>
        <w:t>w którym przypada początek pierwszego roku obowiązywania umowy.</w:t>
      </w:r>
    </w:p>
    <w:p w14:paraId="2715685F" w14:textId="77777777" w:rsidR="00A4481F" w:rsidRPr="006D0165" w:rsidRDefault="00A4481F" w:rsidP="00D70646">
      <w:pPr>
        <w:pStyle w:val="Akapitzlist"/>
        <w:numPr>
          <w:ilvl w:val="0"/>
          <w:numId w:val="29"/>
        </w:numPr>
        <w:autoSpaceDE w:val="0"/>
        <w:autoSpaceDN w:val="0"/>
        <w:jc w:val="both"/>
        <w:rPr>
          <w:rFonts w:ascii="Tahoma" w:hAnsi="Tahoma" w:cs="Tahoma"/>
          <w:sz w:val="20"/>
          <w:szCs w:val="20"/>
        </w:rPr>
      </w:pPr>
      <w:r w:rsidRPr="006D0165">
        <w:rPr>
          <w:rFonts w:ascii="Tahoma" w:hAnsi="Tahoma" w:cs="Tahoma"/>
          <w:sz w:val="20"/>
          <w:szCs w:val="20"/>
        </w:rPr>
        <w:t xml:space="preserve">jako zmianę kosztów (dalej wskaźnik zmiany kosztów) przyjmuje się: </w:t>
      </w:r>
    </w:p>
    <w:p w14:paraId="7B51B942" w14:textId="77777777" w:rsidR="00A4481F" w:rsidRPr="006D0165" w:rsidRDefault="00A4481F" w:rsidP="00A4481F">
      <w:pPr>
        <w:autoSpaceDE w:val="0"/>
        <w:autoSpaceDN w:val="0"/>
        <w:spacing w:after="0" w:line="240" w:lineRule="auto"/>
        <w:ind w:left="851" w:hanging="142"/>
        <w:jc w:val="both"/>
        <w:rPr>
          <w:rFonts w:ascii="Tahoma" w:hAnsi="Tahoma" w:cs="Tahoma"/>
          <w:sz w:val="20"/>
          <w:szCs w:val="20"/>
        </w:rPr>
      </w:pPr>
      <w:r w:rsidRPr="006D016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93D1463" w14:textId="77777777" w:rsidR="00A4481F" w:rsidRPr="006D0165" w:rsidRDefault="00A4481F" w:rsidP="00A4481F">
      <w:pPr>
        <w:autoSpaceDE w:val="0"/>
        <w:autoSpaceDN w:val="0"/>
        <w:spacing w:after="0" w:line="240" w:lineRule="auto"/>
        <w:ind w:left="851"/>
        <w:jc w:val="both"/>
        <w:rPr>
          <w:rFonts w:ascii="Tahoma" w:hAnsi="Tahoma" w:cs="Tahoma"/>
          <w:sz w:val="20"/>
          <w:szCs w:val="20"/>
        </w:rPr>
      </w:pPr>
      <w:proofErr w:type="spellStart"/>
      <w:r w:rsidRPr="006D0165">
        <w:rPr>
          <w:rFonts w:ascii="Tahoma" w:hAnsi="Tahoma" w:cs="Tahoma"/>
          <w:sz w:val="20"/>
          <w:szCs w:val="20"/>
        </w:rPr>
        <w:t>ZmCPI</w:t>
      </w:r>
      <w:proofErr w:type="spellEnd"/>
      <w:r w:rsidRPr="006D0165">
        <w:rPr>
          <w:rFonts w:ascii="Tahoma" w:hAnsi="Tahoma" w:cs="Tahoma"/>
          <w:sz w:val="20"/>
          <w:szCs w:val="20"/>
        </w:rPr>
        <w:t>=(CPI</w:t>
      </w:r>
      <w:r w:rsidRPr="006D0165">
        <w:rPr>
          <w:rFonts w:ascii="Tahoma" w:hAnsi="Tahoma" w:cs="Tahoma"/>
          <w:sz w:val="20"/>
          <w:szCs w:val="20"/>
          <w:vertAlign w:val="subscript"/>
        </w:rPr>
        <w:t>1</w:t>
      </w:r>
      <w:r w:rsidRPr="006D0165">
        <w:rPr>
          <w:rFonts w:ascii="Tahoma" w:hAnsi="Tahoma" w:cs="Tahoma"/>
          <w:sz w:val="20"/>
          <w:szCs w:val="20"/>
        </w:rPr>
        <w:t>/100-1)*100%</w:t>
      </w:r>
    </w:p>
    <w:p w14:paraId="0743D3BD" w14:textId="77777777" w:rsidR="00A4481F" w:rsidRPr="006D0165" w:rsidRDefault="00A4481F" w:rsidP="00A4481F">
      <w:pPr>
        <w:autoSpaceDE w:val="0"/>
        <w:autoSpaceDN w:val="0"/>
        <w:spacing w:after="0" w:line="240" w:lineRule="auto"/>
        <w:ind w:left="1985" w:hanging="709"/>
        <w:jc w:val="both"/>
        <w:rPr>
          <w:rFonts w:ascii="Tahoma" w:hAnsi="Tahoma" w:cs="Tahoma"/>
          <w:sz w:val="20"/>
          <w:szCs w:val="20"/>
        </w:rPr>
      </w:pPr>
      <w:r w:rsidRPr="006D0165">
        <w:rPr>
          <w:rFonts w:ascii="Tahoma" w:hAnsi="Tahoma" w:cs="Tahoma"/>
          <w:sz w:val="20"/>
          <w:szCs w:val="20"/>
        </w:rPr>
        <w:t xml:space="preserve">gdzie: </w:t>
      </w:r>
      <w:proofErr w:type="spellStart"/>
      <w:r w:rsidRPr="006D0165">
        <w:rPr>
          <w:rFonts w:ascii="Tahoma" w:hAnsi="Tahoma" w:cs="Tahoma"/>
          <w:sz w:val="20"/>
          <w:szCs w:val="20"/>
        </w:rPr>
        <w:t>ZmCPI</w:t>
      </w:r>
      <w:proofErr w:type="spellEnd"/>
      <w:r w:rsidRPr="006D0165">
        <w:rPr>
          <w:rFonts w:ascii="Tahoma" w:hAnsi="Tahoma" w:cs="Tahoma"/>
          <w:sz w:val="20"/>
          <w:szCs w:val="20"/>
        </w:rPr>
        <w:t xml:space="preserve"> – zmiana kosztów</w:t>
      </w:r>
    </w:p>
    <w:p w14:paraId="501EAEDC" w14:textId="77777777" w:rsidR="00A4481F" w:rsidRPr="006D0165" w:rsidRDefault="00A4481F" w:rsidP="00A4481F">
      <w:pPr>
        <w:autoSpaceDE w:val="0"/>
        <w:autoSpaceDN w:val="0"/>
        <w:spacing w:after="0" w:line="240" w:lineRule="auto"/>
        <w:ind w:left="1985" w:hanging="709"/>
        <w:jc w:val="both"/>
        <w:rPr>
          <w:rFonts w:ascii="Tahoma" w:hAnsi="Tahoma" w:cs="Tahoma"/>
          <w:sz w:val="20"/>
          <w:szCs w:val="20"/>
        </w:rPr>
      </w:pPr>
      <w:r w:rsidRPr="006D0165">
        <w:rPr>
          <w:rFonts w:ascii="Tahoma" w:hAnsi="Tahoma" w:cs="Tahoma"/>
          <w:sz w:val="20"/>
          <w:szCs w:val="20"/>
        </w:rPr>
        <w:t>CPI</w:t>
      </w:r>
      <w:r w:rsidRPr="006D0165">
        <w:rPr>
          <w:rFonts w:ascii="Tahoma" w:hAnsi="Tahoma" w:cs="Tahoma"/>
          <w:sz w:val="20"/>
          <w:szCs w:val="20"/>
          <w:vertAlign w:val="subscript"/>
        </w:rPr>
        <w:t>1</w:t>
      </w:r>
      <w:r w:rsidRPr="006D0165">
        <w:rPr>
          <w:rFonts w:ascii="Tahoma" w:hAnsi="Tahoma" w:cs="Tahoma"/>
          <w:sz w:val="20"/>
          <w:szCs w:val="20"/>
        </w:rPr>
        <w:t xml:space="preserve"> – średnioroczny wskaźnik cen towarów i usług konsumpcyjnych ogółem za rok, w którym przypada data początkowa pierwszego roku obowiązywania umowy,</w:t>
      </w:r>
    </w:p>
    <w:p w14:paraId="518ABB38" w14:textId="77777777" w:rsidR="00A4481F" w:rsidRPr="006D0165" w:rsidRDefault="00A4481F" w:rsidP="00D70646">
      <w:pPr>
        <w:pStyle w:val="Akapitzlist"/>
        <w:numPr>
          <w:ilvl w:val="0"/>
          <w:numId w:val="29"/>
        </w:numPr>
        <w:tabs>
          <w:tab w:val="left" w:pos="851"/>
        </w:tabs>
        <w:autoSpaceDE w:val="0"/>
        <w:autoSpaceDN w:val="0"/>
        <w:jc w:val="both"/>
        <w:rPr>
          <w:rFonts w:ascii="Tahoma" w:hAnsi="Tahoma" w:cs="Tahoma"/>
          <w:sz w:val="20"/>
          <w:szCs w:val="20"/>
        </w:rPr>
      </w:pPr>
      <w:r w:rsidRPr="006D016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23D2FCE" w14:textId="77777777" w:rsidR="00A4481F" w:rsidRPr="00505B07" w:rsidRDefault="00A4481F" w:rsidP="00A4481F">
      <w:pPr>
        <w:pStyle w:val="Akapitzlist"/>
        <w:autoSpaceDE w:val="0"/>
        <w:autoSpaceDN w:val="0"/>
        <w:ind w:left="1440" w:hanging="731"/>
        <w:jc w:val="both"/>
        <w:rPr>
          <w:rFonts w:ascii="Tahoma" w:hAnsi="Tahoma" w:cs="Tahoma"/>
          <w:sz w:val="20"/>
          <w:szCs w:val="20"/>
        </w:rPr>
      </w:pPr>
      <w:proofErr w:type="spellStart"/>
      <w:r w:rsidRPr="00505B07">
        <w:rPr>
          <w:rFonts w:ascii="Tahoma" w:hAnsi="Tahoma" w:cs="Tahoma"/>
          <w:sz w:val="20"/>
          <w:szCs w:val="20"/>
        </w:rPr>
        <w:t>ZmW</w:t>
      </w:r>
      <w:proofErr w:type="spellEnd"/>
      <w:r w:rsidRPr="00505B07">
        <w:rPr>
          <w:rFonts w:ascii="Tahoma" w:hAnsi="Tahoma" w:cs="Tahoma"/>
          <w:sz w:val="20"/>
          <w:szCs w:val="20"/>
        </w:rPr>
        <w:t>=0,25*</w:t>
      </w:r>
      <w:proofErr w:type="spellStart"/>
      <w:r w:rsidRPr="00505B07">
        <w:rPr>
          <w:rFonts w:ascii="Tahoma" w:hAnsi="Tahoma" w:cs="Tahoma"/>
          <w:sz w:val="20"/>
          <w:szCs w:val="20"/>
        </w:rPr>
        <w:t>ZmCPI</w:t>
      </w:r>
      <w:proofErr w:type="spellEnd"/>
    </w:p>
    <w:p w14:paraId="105FD139" w14:textId="77777777" w:rsidR="00A4481F" w:rsidRPr="00505B07" w:rsidRDefault="00A4481F" w:rsidP="00A4481F">
      <w:pPr>
        <w:pStyle w:val="Akapitzlist"/>
        <w:autoSpaceDE w:val="0"/>
        <w:autoSpaceDN w:val="0"/>
        <w:ind w:left="1440"/>
        <w:jc w:val="both"/>
        <w:rPr>
          <w:rFonts w:ascii="Tahoma" w:hAnsi="Tahoma" w:cs="Tahoma"/>
          <w:sz w:val="20"/>
          <w:szCs w:val="20"/>
        </w:rPr>
      </w:pPr>
      <w:r w:rsidRPr="00505B07">
        <w:rPr>
          <w:rFonts w:ascii="Tahoma" w:hAnsi="Tahoma" w:cs="Tahoma"/>
          <w:sz w:val="20"/>
          <w:szCs w:val="20"/>
        </w:rPr>
        <w:t>gdzie:</w:t>
      </w:r>
    </w:p>
    <w:p w14:paraId="46EA33F3" w14:textId="77777777" w:rsidR="00A4481F" w:rsidRPr="00505B07" w:rsidRDefault="00A4481F" w:rsidP="00A4481F">
      <w:pPr>
        <w:pStyle w:val="Akapitzlist"/>
        <w:autoSpaceDE w:val="0"/>
        <w:autoSpaceDN w:val="0"/>
        <w:ind w:left="1440"/>
        <w:jc w:val="both"/>
        <w:rPr>
          <w:rFonts w:ascii="Tahoma" w:hAnsi="Tahoma" w:cs="Tahoma"/>
          <w:sz w:val="20"/>
          <w:szCs w:val="20"/>
        </w:rPr>
      </w:pPr>
      <w:proofErr w:type="spellStart"/>
      <w:r w:rsidRPr="00505B07">
        <w:rPr>
          <w:rFonts w:ascii="Tahoma" w:hAnsi="Tahoma" w:cs="Tahoma"/>
          <w:sz w:val="20"/>
          <w:szCs w:val="20"/>
        </w:rPr>
        <w:t>ZmW</w:t>
      </w:r>
      <w:proofErr w:type="spellEnd"/>
      <w:r w:rsidRPr="00505B07">
        <w:rPr>
          <w:rFonts w:ascii="Tahoma" w:hAnsi="Tahoma" w:cs="Tahoma"/>
          <w:sz w:val="20"/>
          <w:szCs w:val="20"/>
        </w:rPr>
        <w:t xml:space="preserve"> – zmiana wynagrodzenia Wykonawcy</w:t>
      </w:r>
    </w:p>
    <w:p w14:paraId="21D7CC9E" w14:textId="3E3479C3" w:rsidR="00A4481F" w:rsidRPr="00505B07" w:rsidRDefault="00A4481F" w:rsidP="00A4481F">
      <w:pPr>
        <w:pStyle w:val="Akapitzlist"/>
        <w:autoSpaceDE w:val="0"/>
        <w:autoSpaceDN w:val="0"/>
        <w:ind w:left="1440"/>
        <w:jc w:val="both"/>
        <w:rPr>
          <w:rFonts w:ascii="Tahoma" w:hAnsi="Tahoma" w:cs="Tahoma"/>
          <w:sz w:val="20"/>
          <w:szCs w:val="20"/>
        </w:rPr>
      </w:pPr>
      <w:proofErr w:type="spellStart"/>
      <w:r w:rsidRPr="00505B07">
        <w:rPr>
          <w:rFonts w:ascii="Tahoma" w:hAnsi="Tahoma" w:cs="Tahoma"/>
          <w:sz w:val="20"/>
          <w:szCs w:val="20"/>
        </w:rPr>
        <w:t>ZmCPI</w:t>
      </w:r>
      <w:proofErr w:type="spellEnd"/>
      <w:r w:rsidRPr="00505B07">
        <w:rPr>
          <w:rFonts w:ascii="Tahoma" w:hAnsi="Tahoma" w:cs="Tahoma"/>
          <w:sz w:val="20"/>
          <w:szCs w:val="20"/>
        </w:rPr>
        <w:t xml:space="preserve"> – zmiana kosztów</w:t>
      </w:r>
    </w:p>
    <w:p w14:paraId="1358A02B" w14:textId="4B4861D3" w:rsidR="0073782D" w:rsidRPr="00505B07" w:rsidRDefault="0073782D" w:rsidP="0073782D">
      <w:pPr>
        <w:tabs>
          <w:tab w:val="left" w:pos="567"/>
        </w:tabs>
        <w:autoSpaceDE w:val="0"/>
        <w:autoSpaceDN w:val="0"/>
        <w:adjustRightInd w:val="0"/>
        <w:spacing w:after="35"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f) </w:t>
      </w:r>
      <w:r w:rsidRPr="00505B07">
        <w:rPr>
          <w:rFonts w:ascii="Tahoma" w:hAnsi="Tahoma" w:cs="Tahoma"/>
          <w:color w:val="000000"/>
          <w:sz w:val="20"/>
          <w:szCs w:val="20"/>
        </w:rPr>
        <w:tab/>
        <w:t xml:space="preserve">strona umowy żądająca zmiany wysokości wynagrodzenia należnego </w:t>
      </w:r>
      <w:r w:rsidRPr="00505B07">
        <w:rPr>
          <w:rFonts w:ascii="Tahoma" w:hAnsi="Tahoma" w:cs="Tahoma"/>
          <w:b/>
          <w:bCs/>
          <w:color w:val="000000"/>
          <w:sz w:val="20"/>
          <w:szCs w:val="20"/>
        </w:rPr>
        <w:t>Wykonawcy</w:t>
      </w:r>
      <w:r w:rsidRPr="00505B0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A055714" w14:textId="32DDB591" w:rsidR="0073782D" w:rsidRPr="00505B07" w:rsidRDefault="0073782D" w:rsidP="0073782D">
      <w:pPr>
        <w:tabs>
          <w:tab w:val="left" w:pos="567"/>
        </w:tabs>
        <w:autoSpaceDE w:val="0"/>
        <w:autoSpaceDN w:val="0"/>
        <w:adjustRightInd w:val="0"/>
        <w:spacing w:after="35"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g) </w:t>
      </w:r>
      <w:r w:rsidRPr="00505B0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9EA82B7" w14:textId="7E8B5450" w:rsidR="0073782D" w:rsidRPr="00505B07" w:rsidRDefault="0073782D" w:rsidP="0073782D">
      <w:pPr>
        <w:tabs>
          <w:tab w:val="left" w:pos="567"/>
        </w:tabs>
        <w:autoSpaceDE w:val="0"/>
        <w:autoSpaceDN w:val="0"/>
        <w:adjustRightInd w:val="0"/>
        <w:spacing w:after="35"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h) </w:t>
      </w:r>
      <w:r w:rsidRPr="00505B0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4A58843" w14:textId="422E7CB2" w:rsidR="0073782D" w:rsidRPr="00505B07" w:rsidRDefault="0073782D" w:rsidP="0073782D">
      <w:pPr>
        <w:tabs>
          <w:tab w:val="left" w:pos="567"/>
        </w:tabs>
        <w:autoSpaceDE w:val="0"/>
        <w:autoSpaceDN w:val="0"/>
        <w:adjustRightInd w:val="0"/>
        <w:spacing w:after="35"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i) </w:t>
      </w:r>
      <w:r w:rsidRPr="00505B0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D694DC1" w14:textId="0C72876B" w:rsidR="0073782D" w:rsidRPr="00505B07" w:rsidRDefault="0073782D" w:rsidP="0073782D">
      <w:pPr>
        <w:tabs>
          <w:tab w:val="left" w:pos="567"/>
        </w:tabs>
        <w:autoSpaceDE w:val="0"/>
        <w:autoSpaceDN w:val="0"/>
        <w:adjustRightInd w:val="0"/>
        <w:spacing w:after="35"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j) </w:t>
      </w:r>
      <w:r w:rsidRPr="00505B0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05B07">
        <w:rPr>
          <w:rFonts w:ascii="Tahoma" w:hAnsi="Tahoma" w:cs="Tahoma"/>
          <w:b/>
          <w:bCs/>
          <w:color w:val="000000"/>
          <w:sz w:val="20"/>
          <w:szCs w:val="20"/>
        </w:rPr>
        <w:t>Wykonawcy</w:t>
      </w:r>
      <w:r w:rsidRPr="00505B07">
        <w:rPr>
          <w:rFonts w:ascii="Tahoma" w:hAnsi="Tahoma" w:cs="Tahoma"/>
          <w:color w:val="000000"/>
          <w:sz w:val="20"/>
          <w:szCs w:val="20"/>
        </w:rPr>
        <w:t xml:space="preserve">, strony umowy zawrą stosowny aneks do umowy, określający nową wysokość wynagrodzenia </w:t>
      </w:r>
      <w:r w:rsidRPr="00505B07">
        <w:rPr>
          <w:rFonts w:ascii="Tahoma" w:hAnsi="Tahoma" w:cs="Tahoma"/>
          <w:b/>
          <w:bCs/>
          <w:color w:val="000000"/>
          <w:sz w:val="20"/>
          <w:szCs w:val="20"/>
        </w:rPr>
        <w:t>Wykonawcy</w:t>
      </w:r>
      <w:r w:rsidRPr="00505B07">
        <w:rPr>
          <w:rFonts w:ascii="Tahoma" w:hAnsi="Tahoma" w:cs="Tahoma"/>
          <w:color w:val="000000"/>
          <w:sz w:val="20"/>
          <w:szCs w:val="20"/>
        </w:rPr>
        <w:t xml:space="preserve">, z uwzględnieniem dowiedzionych zmian, </w:t>
      </w:r>
    </w:p>
    <w:p w14:paraId="528AA785" w14:textId="1A3E6BF1" w:rsidR="0073782D" w:rsidRDefault="0073782D" w:rsidP="0073782D">
      <w:pPr>
        <w:tabs>
          <w:tab w:val="left" w:pos="567"/>
        </w:tabs>
        <w:autoSpaceDE w:val="0"/>
        <w:autoSpaceDN w:val="0"/>
        <w:adjustRightInd w:val="0"/>
        <w:spacing w:after="0" w:line="240" w:lineRule="auto"/>
        <w:ind w:left="567" w:hanging="283"/>
        <w:rPr>
          <w:rFonts w:ascii="Tahoma" w:hAnsi="Tahoma" w:cs="Tahoma"/>
          <w:color w:val="000000"/>
          <w:sz w:val="20"/>
          <w:szCs w:val="20"/>
        </w:rPr>
      </w:pPr>
      <w:r w:rsidRPr="00505B07">
        <w:rPr>
          <w:rFonts w:ascii="Tahoma" w:hAnsi="Tahoma" w:cs="Tahoma"/>
          <w:color w:val="000000"/>
          <w:sz w:val="20"/>
          <w:szCs w:val="20"/>
        </w:rPr>
        <w:t xml:space="preserve">k) </w:t>
      </w:r>
      <w:r w:rsidRPr="00505B07">
        <w:rPr>
          <w:rFonts w:ascii="Tahoma" w:hAnsi="Tahoma" w:cs="Tahoma"/>
          <w:color w:val="000000"/>
          <w:sz w:val="20"/>
          <w:szCs w:val="20"/>
        </w:rPr>
        <w:tab/>
        <w:t>maksymalna dopuszczalna wartość zmiany wynagrodzenia w efekcie zastosowania postanowień o zasadach wprowadzania zmian jego wysokości wynosi 5 proc. wynagrodzenia (składki) określonego w § 4 ust. 1.</w:t>
      </w:r>
      <w:r w:rsidRPr="0017008A">
        <w:rPr>
          <w:rFonts w:ascii="Tahoma" w:hAnsi="Tahoma" w:cs="Tahoma"/>
          <w:color w:val="000000"/>
          <w:sz w:val="20"/>
          <w:szCs w:val="20"/>
        </w:rPr>
        <w:t xml:space="preserve"> </w:t>
      </w:r>
    </w:p>
    <w:p w14:paraId="56151979" w14:textId="77777777" w:rsidR="004C12BF" w:rsidRDefault="004C12BF" w:rsidP="00A4481F">
      <w:pPr>
        <w:spacing w:after="0" w:line="240" w:lineRule="auto"/>
        <w:jc w:val="center"/>
        <w:rPr>
          <w:rFonts w:ascii="Tahoma" w:hAnsi="Tahoma" w:cs="Tahoma"/>
          <w:sz w:val="20"/>
          <w:szCs w:val="20"/>
        </w:rPr>
      </w:pPr>
    </w:p>
    <w:p w14:paraId="29C3E751" w14:textId="36FE5524"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12</w:t>
      </w:r>
    </w:p>
    <w:p w14:paraId="5B8DE784" w14:textId="77777777" w:rsidR="00A4481F" w:rsidRPr="006D0165" w:rsidRDefault="00A4481F" w:rsidP="00A4481F">
      <w:pPr>
        <w:pStyle w:val="Akapitzlist"/>
        <w:tabs>
          <w:tab w:val="left" w:pos="284"/>
        </w:tabs>
        <w:ind w:left="284" w:hanging="284"/>
        <w:jc w:val="both"/>
        <w:rPr>
          <w:rFonts w:ascii="Tahoma" w:hAnsi="Tahoma" w:cs="Tahoma"/>
          <w:sz w:val="20"/>
          <w:szCs w:val="20"/>
        </w:rPr>
      </w:pPr>
      <w:r w:rsidRPr="006D0165">
        <w:rPr>
          <w:rFonts w:ascii="Tahoma" w:hAnsi="Tahoma" w:cs="Tahoma"/>
          <w:sz w:val="20"/>
          <w:szCs w:val="20"/>
        </w:rPr>
        <w:t>1. Dane osoby/osób wyznaczonej/</w:t>
      </w:r>
      <w:proofErr w:type="spellStart"/>
      <w:r w:rsidRPr="006D0165">
        <w:rPr>
          <w:rFonts w:ascii="Tahoma" w:hAnsi="Tahoma" w:cs="Tahoma"/>
          <w:sz w:val="20"/>
          <w:szCs w:val="20"/>
        </w:rPr>
        <w:t>ych</w:t>
      </w:r>
      <w:proofErr w:type="spellEnd"/>
      <w:r w:rsidRPr="006D0165">
        <w:rPr>
          <w:rFonts w:ascii="Tahoma" w:hAnsi="Tahoma" w:cs="Tahoma"/>
          <w:sz w:val="20"/>
          <w:szCs w:val="20"/>
        </w:rPr>
        <w:t xml:space="preserve"> przez Wykonawcę do współpracy z Zamawiającym w okresie realizacji Zamówienia w zakresie czynności administracyjnych związanych z bieżącą obsługą:</w:t>
      </w:r>
    </w:p>
    <w:p w14:paraId="6DF78BAA"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Imię i nazwisko: ……………………</w:t>
      </w:r>
    </w:p>
    <w:p w14:paraId="4CB5FB5B"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Nr telefonu: …………………….</w:t>
      </w:r>
    </w:p>
    <w:p w14:paraId="7C78C2F9"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Adres poczty elektronicznej: …………………….</w:t>
      </w:r>
    </w:p>
    <w:p w14:paraId="3FDCC065" w14:textId="77777777" w:rsidR="00A4481F" w:rsidRPr="006D0165" w:rsidRDefault="00A4481F" w:rsidP="00A4481F">
      <w:pPr>
        <w:pStyle w:val="Akapitzlist"/>
        <w:tabs>
          <w:tab w:val="left" w:pos="284"/>
        </w:tabs>
        <w:ind w:left="284" w:hanging="284"/>
        <w:jc w:val="both"/>
        <w:rPr>
          <w:rFonts w:ascii="Tahoma" w:hAnsi="Tahoma" w:cs="Tahoma"/>
          <w:sz w:val="20"/>
          <w:szCs w:val="20"/>
        </w:rPr>
      </w:pPr>
      <w:r w:rsidRPr="006D0165">
        <w:rPr>
          <w:rFonts w:ascii="Tahoma" w:hAnsi="Tahoma" w:cs="Tahoma"/>
          <w:sz w:val="20"/>
          <w:szCs w:val="20"/>
        </w:rPr>
        <w:lastRenderedPageBreak/>
        <w:t>2. Dane osoby/osób wyznaczonej/</w:t>
      </w:r>
      <w:proofErr w:type="spellStart"/>
      <w:r w:rsidRPr="006D0165">
        <w:rPr>
          <w:rFonts w:ascii="Tahoma" w:hAnsi="Tahoma" w:cs="Tahoma"/>
          <w:sz w:val="20"/>
          <w:szCs w:val="20"/>
        </w:rPr>
        <w:t>ych</w:t>
      </w:r>
      <w:proofErr w:type="spellEnd"/>
      <w:r w:rsidRPr="006D0165">
        <w:rPr>
          <w:rFonts w:ascii="Tahoma" w:hAnsi="Tahoma" w:cs="Tahoma"/>
          <w:sz w:val="20"/>
          <w:szCs w:val="20"/>
        </w:rPr>
        <w:t xml:space="preserve"> przez Wykonawcę do współpracy z Zamawiającym w okresie realizacji Zamówienia w zakresie nadzoru procesu obsługi i likwidacji szkód:</w:t>
      </w:r>
    </w:p>
    <w:p w14:paraId="12CDB8F0"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Imię i nazwisko: ……………………</w:t>
      </w:r>
    </w:p>
    <w:p w14:paraId="793C8548"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Nr telefonu: …………………….</w:t>
      </w:r>
    </w:p>
    <w:p w14:paraId="21D220E8" w14:textId="77777777" w:rsidR="00A4481F" w:rsidRPr="006D0165" w:rsidRDefault="00A4481F" w:rsidP="00A4481F">
      <w:pPr>
        <w:pStyle w:val="Akapitzlist"/>
        <w:tabs>
          <w:tab w:val="left" w:pos="284"/>
        </w:tabs>
        <w:ind w:left="568" w:hanging="284"/>
        <w:jc w:val="both"/>
        <w:rPr>
          <w:rFonts w:ascii="Tahoma" w:hAnsi="Tahoma" w:cs="Tahoma"/>
          <w:sz w:val="20"/>
          <w:szCs w:val="20"/>
        </w:rPr>
      </w:pPr>
      <w:r w:rsidRPr="006D0165">
        <w:rPr>
          <w:rFonts w:ascii="Tahoma" w:hAnsi="Tahoma" w:cs="Tahoma"/>
          <w:sz w:val="20"/>
          <w:szCs w:val="20"/>
        </w:rPr>
        <w:t>Adres poczty elektronicznej: …………………….</w:t>
      </w:r>
    </w:p>
    <w:p w14:paraId="1545209A" w14:textId="77777777" w:rsidR="00A4481F" w:rsidRPr="006D0165" w:rsidRDefault="00A4481F" w:rsidP="00D70646">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6D0165">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8006FE4" w14:textId="77777777" w:rsidR="00A4481F" w:rsidRPr="006D0165" w:rsidRDefault="00A4481F" w:rsidP="00D70646">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6D0165">
        <w:rPr>
          <w:rFonts w:ascii="Tahoma" w:hAnsi="Tahoma" w:cs="Tahoma"/>
          <w:sz w:val="20"/>
          <w:szCs w:val="20"/>
        </w:rPr>
        <w:t>Zmiana, o której mowa w ust. 3 nie wymaga aneksu do umowy.</w:t>
      </w:r>
    </w:p>
    <w:p w14:paraId="63D13D4A" w14:textId="77777777" w:rsidR="00A4481F" w:rsidRPr="006D0165" w:rsidRDefault="00A4481F" w:rsidP="00A4481F">
      <w:pPr>
        <w:spacing w:after="0" w:line="240" w:lineRule="auto"/>
        <w:rPr>
          <w:rFonts w:ascii="Tahoma" w:hAnsi="Tahoma" w:cs="Tahoma"/>
          <w:sz w:val="20"/>
          <w:szCs w:val="20"/>
        </w:rPr>
      </w:pPr>
    </w:p>
    <w:p w14:paraId="6D293A50" w14:textId="77777777" w:rsidR="00A4481F" w:rsidRPr="006D0165" w:rsidRDefault="00A4481F" w:rsidP="00A4481F">
      <w:pPr>
        <w:spacing w:after="0"/>
        <w:jc w:val="center"/>
        <w:rPr>
          <w:rFonts w:ascii="Tahoma" w:hAnsi="Tahoma" w:cs="Tahoma"/>
          <w:sz w:val="20"/>
          <w:szCs w:val="20"/>
        </w:rPr>
      </w:pPr>
    </w:p>
    <w:p w14:paraId="61AF079F" w14:textId="77777777" w:rsidR="00A4481F" w:rsidRPr="0073782D" w:rsidRDefault="00A4481F" w:rsidP="00A4481F">
      <w:pPr>
        <w:spacing w:after="0"/>
        <w:jc w:val="center"/>
        <w:rPr>
          <w:rFonts w:ascii="Tahoma" w:hAnsi="Tahoma" w:cs="Tahoma"/>
          <w:sz w:val="20"/>
          <w:szCs w:val="20"/>
        </w:rPr>
      </w:pPr>
      <w:r w:rsidRPr="0073782D">
        <w:rPr>
          <w:rFonts w:ascii="Tahoma" w:hAnsi="Tahoma" w:cs="Tahoma"/>
          <w:sz w:val="20"/>
          <w:szCs w:val="20"/>
        </w:rPr>
        <w:sym w:font="Times New Roman" w:char="00A7"/>
      </w:r>
      <w:r w:rsidRPr="0073782D">
        <w:rPr>
          <w:rFonts w:ascii="Tahoma" w:hAnsi="Tahoma" w:cs="Tahoma"/>
          <w:sz w:val="20"/>
          <w:szCs w:val="20"/>
        </w:rPr>
        <w:t xml:space="preserve"> 13</w:t>
      </w:r>
    </w:p>
    <w:p w14:paraId="12C442A5" w14:textId="25F12CE2" w:rsidR="00A4481F" w:rsidRPr="00CB0BC2" w:rsidRDefault="00A4481F" w:rsidP="00D70646">
      <w:pPr>
        <w:numPr>
          <w:ilvl w:val="0"/>
          <w:numId w:val="41"/>
        </w:numPr>
        <w:spacing w:after="0" w:line="240" w:lineRule="auto"/>
        <w:ind w:left="284" w:hanging="284"/>
        <w:jc w:val="both"/>
        <w:rPr>
          <w:rFonts w:ascii="Tahoma" w:hAnsi="Tahoma" w:cs="Tahoma"/>
          <w:color w:val="000000" w:themeColor="text1"/>
          <w:sz w:val="20"/>
          <w:szCs w:val="20"/>
          <w:highlight w:val="yellow"/>
        </w:rPr>
      </w:pPr>
      <w:r w:rsidRPr="0073782D">
        <w:rPr>
          <w:rFonts w:ascii="Tahoma" w:hAnsi="Tahoma" w:cs="Tahoma"/>
          <w:sz w:val="20"/>
          <w:szCs w:val="20"/>
        </w:rPr>
        <w:t xml:space="preserve">Ubezpieczonemu, uposażonemu lub innemu uprawnionemu do żądania wypłaty świadczenia z umowy ubezpieczenia będącego osobą fizyczną (w tym również ich pełnomocnikowi), przysługuje prawo do złożenia reklamacji, tj. do skierowania wystąpienia (odwołania) do Wykonawcy (Ubezpieczyciela), w którym ww. osoba fizyczna zgłasza zastrzeżenia dotyczące usług świadczonych przez Wykonawcę, zgodnie z Ustawą z dnia 5 sierpnia 2015 r. o rozpatrywaniu reklamacji przez podmioty rynku finansowego i o Rzeczniku Finansowym </w:t>
      </w:r>
      <w:r w:rsidRPr="005C4C9A">
        <w:rPr>
          <w:rFonts w:ascii="Tahoma" w:hAnsi="Tahoma" w:cs="Tahoma"/>
          <w:color w:val="7030A0"/>
          <w:sz w:val="20"/>
          <w:szCs w:val="20"/>
        </w:rPr>
        <w:t>(</w:t>
      </w:r>
      <w:r w:rsidR="005C4C9A" w:rsidRPr="00CB0BC2">
        <w:rPr>
          <w:rFonts w:ascii="Tahoma" w:hAnsi="Tahoma" w:cs="Tahoma"/>
          <w:color w:val="000000" w:themeColor="text1"/>
          <w:sz w:val="20"/>
          <w:szCs w:val="20"/>
        </w:rPr>
        <w:t xml:space="preserve">tj. </w:t>
      </w:r>
      <w:r w:rsidR="00597D12" w:rsidRPr="00CB0BC2">
        <w:rPr>
          <w:rFonts w:ascii="Tahoma" w:hAnsi="Tahoma" w:cs="Tahoma"/>
          <w:color w:val="000000" w:themeColor="text1"/>
          <w:sz w:val="20"/>
          <w:szCs w:val="20"/>
        </w:rPr>
        <w:t>Dz. U. z 202</w:t>
      </w:r>
      <w:r w:rsidR="00C2621C" w:rsidRPr="00CB0BC2">
        <w:rPr>
          <w:rFonts w:ascii="Tahoma" w:hAnsi="Tahoma" w:cs="Tahoma"/>
          <w:color w:val="000000" w:themeColor="text1"/>
          <w:sz w:val="20"/>
          <w:szCs w:val="20"/>
        </w:rPr>
        <w:t>3</w:t>
      </w:r>
      <w:r w:rsidR="00597D12" w:rsidRPr="00CB0BC2">
        <w:rPr>
          <w:rFonts w:ascii="Tahoma" w:hAnsi="Tahoma" w:cs="Tahoma"/>
          <w:color w:val="000000" w:themeColor="text1"/>
          <w:sz w:val="20"/>
          <w:szCs w:val="20"/>
        </w:rPr>
        <w:t xml:space="preserve"> r., poz. 1</w:t>
      </w:r>
      <w:r w:rsidR="00C2621C" w:rsidRPr="00CB0BC2">
        <w:rPr>
          <w:rFonts w:ascii="Tahoma" w:hAnsi="Tahoma" w:cs="Tahoma"/>
          <w:color w:val="000000" w:themeColor="text1"/>
          <w:sz w:val="20"/>
          <w:szCs w:val="20"/>
        </w:rPr>
        <w:t>809</w:t>
      </w:r>
      <w:r w:rsidR="00B32C4B" w:rsidRPr="00CB0BC2">
        <w:rPr>
          <w:rFonts w:ascii="Tahoma" w:hAnsi="Tahoma" w:cs="Tahoma"/>
          <w:color w:val="000000" w:themeColor="text1"/>
          <w:sz w:val="20"/>
          <w:szCs w:val="20"/>
        </w:rPr>
        <w:t xml:space="preserve"> z </w:t>
      </w:r>
      <w:proofErr w:type="spellStart"/>
      <w:r w:rsidR="00B32C4B" w:rsidRPr="00CB0BC2">
        <w:rPr>
          <w:rFonts w:ascii="Tahoma" w:hAnsi="Tahoma" w:cs="Tahoma"/>
          <w:color w:val="000000" w:themeColor="text1"/>
          <w:sz w:val="20"/>
          <w:szCs w:val="20"/>
        </w:rPr>
        <w:t>późn</w:t>
      </w:r>
      <w:proofErr w:type="spellEnd"/>
      <w:r w:rsidR="00B32C4B" w:rsidRPr="00CB0BC2">
        <w:rPr>
          <w:rFonts w:ascii="Tahoma" w:hAnsi="Tahoma" w:cs="Tahoma"/>
          <w:color w:val="000000" w:themeColor="text1"/>
          <w:sz w:val="20"/>
          <w:szCs w:val="20"/>
        </w:rPr>
        <w:t>. zm.</w:t>
      </w:r>
      <w:r w:rsidRPr="00CB0BC2">
        <w:rPr>
          <w:rFonts w:ascii="Tahoma" w:hAnsi="Tahoma" w:cs="Tahoma"/>
          <w:color w:val="000000" w:themeColor="text1"/>
          <w:sz w:val="20"/>
          <w:szCs w:val="20"/>
        </w:rPr>
        <w:t>).</w:t>
      </w:r>
    </w:p>
    <w:p w14:paraId="0E3D6C4A" w14:textId="77777777" w:rsidR="00A4481F" w:rsidRPr="0073782D" w:rsidRDefault="00A4481F" w:rsidP="00D70646">
      <w:pPr>
        <w:numPr>
          <w:ilvl w:val="0"/>
          <w:numId w:val="41"/>
        </w:numPr>
        <w:spacing w:after="0" w:line="240" w:lineRule="auto"/>
        <w:ind w:left="284" w:hanging="284"/>
        <w:jc w:val="both"/>
        <w:rPr>
          <w:rFonts w:ascii="Tahoma" w:hAnsi="Tahoma" w:cs="Tahoma"/>
          <w:sz w:val="20"/>
          <w:szCs w:val="20"/>
        </w:rPr>
      </w:pPr>
      <w:r w:rsidRPr="0073782D">
        <w:rPr>
          <w:rFonts w:ascii="Tahoma" w:hAnsi="Tahoma" w:cs="Tahoma"/>
          <w:sz w:val="20"/>
          <w:szCs w:val="20"/>
        </w:rPr>
        <w:t>Wykonawca winien udzielić odpowiedzi na reklamację osobom, o której mowa w ust. 1 bez zbędnej zwłoki, jednak nie później niż w ciągu 30 dni od dnia otrzymania reklamacji.</w:t>
      </w:r>
    </w:p>
    <w:p w14:paraId="65701D23" w14:textId="77777777" w:rsidR="00A4481F" w:rsidRPr="0073782D" w:rsidRDefault="00A4481F" w:rsidP="00D70646">
      <w:pPr>
        <w:numPr>
          <w:ilvl w:val="0"/>
          <w:numId w:val="41"/>
        </w:numPr>
        <w:spacing w:after="0" w:line="240" w:lineRule="auto"/>
        <w:ind w:left="284" w:hanging="284"/>
        <w:jc w:val="both"/>
        <w:rPr>
          <w:rFonts w:ascii="Tahoma" w:hAnsi="Tahoma" w:cs="Tahoma"/>
          <w:sz w:val="20"/>
          <w:szCs w:val="20"/>
        </w:rPr>
      </w:pPr>
      <w:r w:rsidRPr="0073782D">
        <w:rPr>
          <w:rFonts w:ascii="Tahoma" w:hAnsi="Tahoma" w:cs="Tahoma"/>
          <w:sz w:val="20"/>
          <w:szCs w:val="20"/>
        </w:rPr>
        <w:t>Wykonawca udziela odpowiedzi na reklamację w postaci papierowej lub za pomocą innego trwałego nośnika informacji, przy czym dopuszczalne jest również dostarczenie tej odpowiedzi pocztą elektroniczną na wniosek osób wymienionych w ust. 1.</w:t>
      </w:r>
    </w:p>
    <w:p w14:paraId="191AA1C8" w14:textId="77777777" w:rsidR="00A4481F" w:rsidRPr="006D0165" w:rsidRDefault="00A4481F" w:rsidP="00A4481F">
      <w:pPr>
        <w:spacing w:after="0" w:line="240" w:lineRule="auto"/>
        <w:jc w:val="center"/>
        <w:rPr>
          <w:rFonts w:ascii="Tahoma" w:hAnsi="Tahoma" w:cs="Tahoma"/>
          <w:sz w:val="20"/>
          <w:szCs w:val="20"/>
        </w:rPr>
      </w:pPr>
    </w:p>
    <w:p w14:paraId="2DBD35DF" w14:textId="77777777" w:rsidR="00A4481F" w:rsidRPr="006D0165" w:rsidRDefault="00A4481F" w:rsidP="00A4481F">
      <w:pPr>
        <w:spacing w:after="0" w:line="240" w:lineRule="auto"/>
        <w:jc w:val="center"/>
        <w:rPr>
          <w:rFonts w:ascii="Tahoma" w:hAnsi="Tahoma" w:cs="Tahoma"/>
          <w:sz w:val="20"/>
          <w:szCs w:val="20"/>
        </w:rPr>
      </w:pPr>
    </w:p>
    <w:p w14:paraId="4EC8790A"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t>§ 14</w:t>
      </w:r>
    </w:p>
    <w:p w14:paraId="7BD843FB" w14:textId="60CB2C29" w:rsidR="00A4481F" w:rsidRPr="006D0165" w:rsidRDefault="00A4481F" w:rsidP="00A4481F">
      <w:pPr>
        <w:spacing w:after="0" w:line="240" w:lineRule="auto"/>
        <w:jc w:val="both"/>
        <w:rPr>
          <w:rFonts w:ascii="Tahoma" w:hAnsi="Tahoma" w:cs="Tahoma"/>
          <w:sz w:val="20"/>
          <w:szCs w:val="20"/>
        </w:rPr>
      </w:pPr>
      <w:r w:rsidRPr="00505B07">
        <w:rPr>
          <w:rFonts w:ascii="Tahoma" w:hAnsi="Tahoma" w:cs="Tahoma"/>
          <w:sz w:val="20"/>
          <w:szCs w:val="20"/>
        </w:rPr>
        <w:t xml:space="preserve">Integralną częścią niniejszej umowy jest </w:t>
      </w:r>
      <w:r w:rsidR="00597D12" w:rsidRPr="00505B07">
        <w:rPr>
          <w:rFonts w:ascii="Tahoma" w:hAnsi="Tahoma" w:cs="Tahoma"/>
          <w:sz w:val="20"/>
          <w:szCs w:val="20"/>
        </w:rPr>
        <w:t>program ubezpieczenia grupowego pracowników, współmałżonków oraz pełnoletnich dzieci pracowników</w:t>
      </w:r>
      <w:r w:rsidRPr="00505B07">
        <w:rPr>
          <w:rFonts w:ascii="Tahoma" w:hAnsi="Tahoma" w:cs="Tahoma"/>
          <w:sz w:val="20"/>
          <w:szCs w:val="20"/>
        </w:rPr>
        <w:t>, stanowiąc</w:t>
      </w:r>
      <w:r w:rsidR="00597D12" w:rsidRPr="00505B07">
        <w:rPr>
          <w:rFonts w:ascii="Tahoma" w:hAnsi="Tahoma" w:cs="Tahoma"/>
          <w:sz w:val="20"/>
          <w:szCs w:val="20"/>
        </w:rPr>
        <w:t>y</w:t>
      </w:r>
      <w:r w:rsidRPr="00505B07">
        <w:rPr>
          <w:rFonts w:ascii="Tahoma" w:hAnsi="Tahoma" w:cs="Tahoma"/>
          <w:sz w:val="20"/>
          <w:szCs w:val="20"/>
        </w:rPr>
        <w:t xml:space="preserve"> załącznik nr 1 do niniejszej umowy.</w:t>
      </w:r>
    </w:p>
    <w:p w14:paraId="32B4DBBC" w14:textId="77777777" w:rsidR="00A4481F" w:rsidRPr="006D0165" w:rsidRDefault="00A4481F" w:rsidP="00A4481F">
      <w:pPr>
        <w:spacing w:after="0" w:line="240" w:lineRule="auto"/>
        <w:jc w:val="center"/>
        <w:rPr>
          <w:rFonts w:ascii="Tahoma" w:hAnsi="Tahoma" w:cs="Tahoma"/>
          <w:sz w:val="20"/>
          <w:szCs w:val="20"/>
        </w:rPr>
      </w:pPr>
    </w:p>
    <w:p w14:paraId="5F5E9655" w14:textId="77777777" w:rsidR="00A4481F" w:rsidRPr="00597D12" w:rsidRDefault="00A4481F" w:rsidP="00A4481F">
      <w:pPr>
        <w:spacing w:after="0" w:line="240" w:lineRule="auto"/>
        <w:jc w:val="center"/>
        <w:rPr>
          <w:rFonts w:ascii="Tahoma" w:hAnsi="Tahoma" w:cs="Tahoma"/>
          <w:sz w:val="20"/>
          <w:szCs w:val="20"/>
        </w:rPr>
      </w:pPr>
      <w:r w:rsidRPr="00597D12">
        <w:rPr>
          <w:rFonts w:ascii="Tahoma" w:hAnsi="Tahoma" w:cs="Tahoma"/>
          <w:sz w:val="20"/>
          <w:szCs w:val="20"/>
        </w:rPr>
        <w:sym w:font="Times New Roman" w:char="00A7"/>
      </w:r>
      <w:r w:rsidRPr="00597D12">
        <w:rPr>
          <w:rFonts w:ascii="Tahoma" w:hAnsi="Tahoma" w:cs="Tahoma"/>
          <w:sz w:val="20"/>
          <w:szCs w:val="20"/>
        </w:rPr>
        <w:t xml:space="preserve"> 15</w:t>
      </w:r>
    </w:p>
    <w:p w14:paraId="4ABA2F51" w14:textId="77777777" w:rsidR="00A4481F" w:rsidRPr="006D0165" w:rsidRDefault="00A4481F" w:rsidP="00A4481F">
      <w:pPr>
        <w:spacing w:after="0" w:line="240" w:lineRule="auto"/>
        <w:jc w:val="both"/>
        <w:rPr>
          <w:rFonts w:ascii="Tahoma" w:hAnsi="Tahoma" w:cs="Tahoma"/>
          <w:color w:val="000000"/>
          <w:sz w:val="20"/>
          <w:szCs w:val="20"/>
        </w:rPr>
      </w:pPr>
      <w:r w:rsidRPr="00597D12">
        <w:rPr>
          <w:rFonts w:ascii="Tahoma" w:hAnsi="Tahoma" w:cs="Tahoma"/>
          <w:color w:val="000000"/>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w:t>
      </w:r>
      <w:r w:rsidRPr="00597D12">
        <w:rPr>
          <w:rStyle w:val="object"/>
          <w:color w:val="000000"/>
          <w:sz w:val="20"/>
          <w:szCs w:val="20"/>
        </w:rPr>
        <w:t>10 maja 2018</w:t>
      </w:r>
      <w:r w:rsidRPr="00597D12">
        <w:rPr>
          <w:rFonts w:ascii="Tahoma" w:hAnsi="Tahoma" w:cs="Tahoma"/>
          <w:color w:val="000000"/>
          <w:sz w:val="20"/>
          <w:szCs w:val="20"/>
        </w:rPr>
        <w:t xml:space="preserve"> r. o ochronie danych osobowych.</w:t>
      </w:r>
      <w:r w:rsidRPr="006D0165">
        <w:rPr>
          <w:rFonts w:ascii="Tahoma" w:hAnsi="Tahoma" w:cs="Tahoma"/>
          <w:color w:val="000000"/>
          <w:sz w:val="20"/>
          <w:szCs w:val="20"/>
        </w:rPr>
        <w:t xml:space="preserve"> </w:t>
      </w:r>
    </w:p>
    <w:p w14:paraId="63B61A9A" w14:textId="77777777" w:rsidR="00A4481F" w:rsidRPr="006D0165" w:rsidRDefault="00A4481F" w:rsidP="00A4481F">
      <w:pPr>
        <w:spacing w:after="0" w:line="240" w:lineRule="auto"/>
        <w:jc w:val="center"/>
        <w:rPr>
          <w:rFonts w:ascii="Tahoma" w:hAnsi="Tahoma" w:cs="Tahoma"/>
          <w:sz w:val="20"/>
          <w:szCs w:val="20"/>
        </w:rPr>
      </w:pPr>
    </w:p>
    <w:p w14:paraId="5C278087"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16</w:t>
      </w:r>
    </w:p>
    <w:p w14:paraId="727A9B2C"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Wykonawca zobowiązuje się nie dokonywać cesji wierzytelności z tytułu udzielonej ochrony ubezpieczeniowej bez zgody Zamawiającego, pod rygorem nieważności.</w:t>
      </w:r>
    </w:p>
    <w:p w14:paraId="649FE8E8" w14:textId="77777777" w:rsidR="00A4481F" w:rsidRPr="006D0165" w:rsidRDefault="00A4481F" w:rsidP="00A4481F">
      <w:pPr>
        <w:spacing w:after="0" w:line="240" w:lineRule="auto"/>
        <w:jc w:val="center"/>
        <w:rPr>
          <w:rFonts w:ascii="Tahoma" w:hAnsi="Tahoma" w:cs="Tahoma"/>
          <w:sz w:val="20"/>
          <w:szCs w:val="20"/>
        </w:rPr>
      </w:pPr>
    </w:p>
    <w:p w14:paraId="65B70B48" w14:textId="77777777" w:rsidR="00A4481F" w:rsidRPr="006D0165" w:rsidRDefault="00A4481F" w:rsidP="00A4481F">
      <w:pPr>
        <w:spacing w:after="0" w:line="240" w:lineRule="auto"/>
        <w:jc w:val="center"/>
        <w:rPr>
          <w:rFonts w:ascii="Tahoma" w:hAnsi="Tahoma" w:cs="Tahoma"/>
          <w:sz w:val="20"/>
          <w:szCs w:val="20"/>
        </w:rPr>
      </w:pPr>
      <w:r w:rsidRPr="006D0165">
        <w:rPr>
          <w:rFonts w:ascii="Tahoma" w:hAnsi="Tahoma" w:cs="Tahoma"/>
          <w:sz w:val="20"/>
          <w:szCs w:val="20"/>
        </w:rPr>
        <w:sym w:font="Times New Roman" w:char="00A7"/>
      </w:r>
      <w:r w:rsidRPr="006D0165">
        <w:rPr>
          <w:rFonts w:ascii="Tahoma" w:hAnsi="Tahoma" w:cs="Tahoma"/>
          <w:sz w:val="20"/>
          <w:szCs w:val="20"/>
        </w:rPr>
        <w:t xml:space="preserve"> 17</w:t>
      </w:r>
    </w:p>
    <w:p w14:paraId="3A38C4CA" w14:textId="77777777" w:rsidR="00A4481F" w:rsidRPr="006D0165" w:rsidRDefault="00A4481F" w:rsidP="00A4481F">
      <w:pPr>
        <w:spacing w:after="0" w:line="240" w:lineRule="auto"/>
        <w:jc w:val="both"/>
        <w:rPr>
          <w:rFonts w:ascii="Tahoma" w:hAnsi="Tahoma" w:cs="Tahoma"/>
          <w:sz w:val="20"/>
          <w:szCs w:val="20"/>
        </w:rPr>
      </w:pPr>
      <w:r w:rsidRPr="006D0165">
        <w:rPr>
          <w:rFonts w:ascii="Tahoma" w:hAnsi="Tahoma" w:cs="Tahoma"/>
          <w:sz w:val="20"/>
          <w:szCs w:val="20"/>
        </w:rPr>
        <w:t>Spory wynikające z niniejszej umowy rozstrzygane będą przez sąd właściwy dla siedziby Zamawiającego.</w:t>
      </w:r>
    </w:p>
    <w:p w14:paraId="2EE247FC" w14:textId="77777777" w:rsidR="00A4481F" w:rsidRPr="006D0165" w:rsidRDefault="00A4481F" w:rsidP="00A4481F">
      <w:pPr>
        <w:spacing w:after="0" w:line="240" w:lineRule="auto"/>
        <w:jc w:val="center"/>
        <w:rPr>
          <w:rFonts w:ascii="Tahoma" w:hAnsi="Tahoma" w:cs="Tahoma"/>
          <w:sz w:val="20"/>
          <w:szCs w:val="20"/>
        </w:rPr>
      </w:pPr>
    </w:p>
    <w:p w14:paraId="39F056C7"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sym w:font="Times New Roman" w:char="00A7"/>
      </w:r>
      <w:r w:rsidRPr="00505B07">
        <w:rPr>
          <w:rFonts w:ascii="Tahoma" w:hAnsi="Tahoma" w:cs="Tahoma"/>
          <w:sz w:val="20"/>
          <w:szCs w:val="20"/>
        </w:rPr>
        <w:t xml:space="preserve"> 18</w:t>
      </w:r>
    </w:p>
    <w:p w14:paraId="543DEE07" w14:textId="77777777" w:rsidR="00A4481F" w:rsidRPr="00505B07" w:rsidRDefault="00A4481F" w:rsidP="00A4481F">
      <w:pPr>
        <w:spacing w:after="0" w:line="240" w:lineRule="auto"/>
        <w:jc w:val="both"/>
        <w:rPr>
          <w:rFonts w:ascii="Tahoma" w:hAnsi="Tahoma" w:cs="Tahoma"/>
          <w:sz w:val="20"/>
          <w:szCs w:val="20"/>
        </w:rPr>
      </w:pPr>
      <w:r w:rsidRPr="00505B07">
        <w:rPr>
          <w:rFonts w:ascii="Tahoma" w:hAnsi="Tahoma" w:cs="Tahoma"/>
          <w:sz w:val="20"/>
          <w:szCs w:val="20"/>
        </w:rPr>
        <w:t>Adres poczty elektronicznej do przekazywania oświadczeń woli złożonych w postaci elektronicznej i opatrzonych kwalifikowanym podpisem elektronicznym są następujące:</w:t>
      </w:r>
    </w:p>
    <w:p w14:paraId="36DA340C" w14:textId="7C2E9236" w:rsidR="005C4C9A" w:rsidRPr="00505B07" w:rsidRDefault="00A4481F" w:rsidP="005C4C9A">
      <w:pPr>
        <w:pStyle w:val="Akapitzlist"/>
        <w:numPr>
          <w:ilvl w:val="0"/>
          <w:numId w:val="30"/>
        </w:numPr>
        <w:jc w:val="both"/>
        <w:rPr>
          <w:rFonts w:ascii="Tahoma" w:hAnsi="Tahoma" w:cs="Tahoma"/>
          <w:sz w:val="20"/>
          <w:szCs w:val="20"/>
        </w:rPr>
      </w:pPr>
      <w:r w:rsidRPr="00505B07">
        <w:rPr>
          <w:rFonts w:ascii="Tahoma" w:hAnsi="Tahoma" w:cs="Tahoma"/>
          <w:sz w:val="20"/>
          <w:szCs w:val="20"/>
        </w:rPr>
        <w:t xml:space="preserve">Dla Zamawiającego: </w:t>
      </w:r>
      <w:r w:rsidR="005C4C9A" w:rsidRPr="00505B07">
        <w:rPr>
          <w:rFonts w:ascii="Tahoma" w:hAnsi="Tahoma" w:cs="Tahoma"/>
          <w:sz w:val="20"/>
          <w:szCs w:val="20"/>
        </w:rPr>
        <w:t>zamowienia</w:t>
      </w:r>
      <w:r w:rsidRPr="00505B07">
        <w:rPr>
          <w:rFonts w:ascii="Tahoma" w:hAnsi="Tahoma" w:cs="Tahoma"/>
          <w:sz w:val="20"/>
          <w:szCs w:val="20"/>
        </w:rPr>
        <w:t>@</w:t>
      </w:r>
      <w:r w:rsidR="005C4C9A" w:rsidRPr="00505B07">
        <w:rPr>
          <w:rFonts w:ascii="Tahoma" w:hAnsi="Tahoma" w:cs="Tahoma"/>
          <w:sz w:val="20"/>
          <w:szCs w:val="20"/>
        </w:rPr>
        <w:t>gorzyce.pl</w:t>
      </w:r>
    </w:p>
    <w:p w14:paraId="6FF7FDE2" w14:textId="77777777" w:rsidR="00A4481F" w:rsidRPr="00505B07" w:rsidRDefault="00A4481F" w:rsidP="00D70646">
      <w:pPr>
        <w:pStyle w:val="Akapitzlist"/>
        <w:numPr>
          <w:ilvl w:val="0"/>
          <w:numId w:val="30"/>
        </w:numPr>
        <w:jc w:val="both"/>
        <w:rPr>
          <w:rFonts w:ascii="Tahoma" w:hAnsi="Tahoma" w:cs="Tahoma"/>
          <w:sz w:val="20"/>
          <w:szCs w:val="20"/>
        </w:rPr>
      </w:pPr>
      <w:r w:rsidRPr="00505B07">
        <w:rPr>
          <w:rFonts w:ascii="Tahoma" w:hAnsi="Tahoma" w:cs="Tahoma"/>
          <w:sz w:val="20"/>
          <w:szCs w:val="20"/>
        </w:rPr>
        <w:t>Dla Wykonawcy: …………………….@.....................</w:t>
      </w:r>
    </w:p>
    <w:p w14:paraId="17D3A8D0" w14:textId="77777777" w:rsidR="00A4481F" w:rsidRPr="00505B07" w:rsidRDefault="00A4481F" w:rsidP="00A4481F">
      <w:pPr>
        <w:spacing w:after="0" w:line="240" w:lineRule="auto"/>
        <w:jc w:val="center"/>
        <w:rPr>
          <w:rFonts w:ascii="Tahoma" w:hAnsi="Tahoma" w:cs="Tahoma"/>
          <w:sz w:val="20"/>
          <w:szCs w:val="20"/>
        </w:rPr>
      </w:pPr>
    </w:p>
    <w:p w14:paraId="2DFFE1A5" w14:textId="77777777" w:rsidR="00A4481F" w:rsidRPr="00505B07" w:rsidRDefault="00A4481F" w:rsidP="00A4481F">
      <w:pPr>
        <w:spacing w:after="0" w:line="240" w:lineRule="auto"/>
        <w:jc w:val="center"/>
        <w:rPr>
          <w:rFonts w:ascii="Tahoma" w:hAnsi="Tahoma" w:cs="Tahoma"/>
          <w:sz w:val="20"/>
          <w:szCs w:val="20"/>
        </w:rPr>
      </w:pPr>
      <w:r w:rsidRPr="00505B07">
        <w:rPr>
          <w:rFonts w:ascii="Tahoma" w:hAnsi="Tahoma" w:cs="Tahoma"/>
          <w:sz w:val="20"/>
          <w:szCs w:val="20"/>
        </w:rPr>
        <w:sym w:font="Times New Roman" w:char="00A7"/>
      </w:r>
      <w:r w:rsidRPr="00505B07">
        <w:rPr>
          <w:rFonts w:ascii="Tahoma" w:hAnsi="Tahoma" w:cs="Tahoma"/>
          <w:sz w:val="20"/>
          <w:szCs w:val="20"/>
        </w:rPr>
        <w:t xml:space="preserve"> 19</w:t>
      </w:r>
    </w:p>
    <w:p w14:paraId="4C80459E" w14:textId="77777777" w:rsidR="00A4481F" w:rsidRPr="00505B07" w:rsidRDefault="00A4481F" w:rsidP="00A4481F">
      <w:pPr>
        <w:spacing w:after="0"/>
        <w:jc w:val="both"/>
        <w:rPr>
          <w:rFonts w:ascii="Tahoma" w:hAnsi="Tahoma" w:cs="Tahoma"/>
          <w:sz w:val="20"/>
          <w:szCs w:val="20"/>
        </w:rPr>
      </w:pPr>
      <w:bookmarkStart w:id="42" w:name="_Hlk66454281"/>
      <w:r w:rsidRPr="00505B07">
        <w:rPr>
          <w:rFonts w:ascii="Tahoma" w:hAnsi="Tahoma" w:cs="Tahoma"/>
          <w:sz w:val="20"/>
          <w:szCs w:val="20"/>
        </w:rPr>
        <w:t>[zapis dla umowy zawartej w formie pisemnej]</w:t>
      </w:r>
    </w:p>
    <w:p w14:paraId="6FFB8D98" w14:textId="77777777" w:rsidR="00A4481F" w:rsidRPr="00505B07" w:rsidRDefault="00A4481F" w:rsidP="00A4481F">
      <w:pPr>
        <w:spacing w:after="0"/>
        <w:jc w:val="both"/>
        <w:rPr>
          <w:rFonts w:ascii="Tahoma" w:hAnsi="Tahoma" w:cs="Tahoma"/>
          <w:sz w:val="20"/>
          <w:szCs w:val="20"/>
        </w:rPr>
      </w:pPr>
      <w:r w:rsidRPr="00505B07">
        <w:rPr>
          <w:rFonts w:ascii="Tahoma" w:hAnsi="Tahoma" w:cs="Tahoma"/>
          <w:sz w:val="20"/>
          <w:szCs w:val="20"/>
        </w:rPr>
        <w:t>Umowę sporządzono w formie pisemnej w dwóch jednobrzmiących egzemplarzach, po jednym dla każdej ze stron.</w:t>
      </w:r>
    </w:p>
    <w:p w14:paraId="20740033" w14:textId="77777777" w:rsidR="00A4481F" w:rsidRPr="00505B07" w:rsidRDefault="00A4481F" w:rsidP="00A4481F">
      <w:pPr>
        <w:spacing w:after="0"/>
        <w:jc w:val="both"/>
        <w:rPr>
          <w:rFonts w:ascii="Tahoma" w:hAnsi="Tahoma" w:cs="Tahoma"/>
          <w:sz w:val="20"/>
          <w:szCs w:val="20"/>
        </w:rPr>
      </w:pPr>
    </w:p>
    <w:p w14:paraId="1D38614C" w14:textId="77777777" w:rsidR="00A4481F" w:rsidRPr="00505B07" w:rsidRDefault="00A4481F" w:rsidP="00A4481F">
      <w:pPr>
        <w:spacing w:after="0"/>
        <w:jc w:val="both"/>
        <w:rPr>
          <w:rFonts w:ascii="Tahoma" w:hAnsi="Tahoma" w:cs="Tahoma"/>
          <w:sz w:val="20"/>
          <w:szCs w:val="20"/>
        </w:rPr>
      </w:pPr>
      <w:r w:rsidRPr="00505B07">
        <w:rPr>
          <w:rFonts w:ascii="Tahoma" w:hAnsi="Tahoma" w:cs="Tahoma"/>
          <w:bCs/>
          <w:sz w:val="20"/>
          <w:szCs w:val="20"/>
        </w:rPr>
        <w:t>lub</w:t>
      </w:r>
    </w:p>
    <w:p w14:paraId="16F96000" w14:textId="77777777" w:rsidR="00A4481F" w:rsidRPr="00505B07" w:rsidRDefault="00A4481F" w:rsidP="00A4481F">
      <w:pPr>
        <w:pStyle w:val="Default"/>
        <w:jc w:val="both"/>
        <w:rPr>
          <w:rFonts w:ascii="Tahoma" w:hAnsi="Tahoma" w:cs="Tahoma"/>
          <w:bCs/>
          <w:color w:val="auto"/>
          <w:sz w:val="20"/>
          <w:szCs w:val="20"/>
        </w:rPr>
      </w:pPr>
      <w:r w:rsidRPr="00505B07">
        <w:rPr>
          <w:rFonts w:ascii="Tahoma" w:hAnsi="Tahoma" w:cs="Tahoma"/>
          <w:bCs/>
          <w:color w:val="auto"/>
          <w:sz w:val="20"/>
          <w:szCs w:val="20"/>
        </w:rPr>
        <w:t>[zapis dla umowy zawartej w postaci elektronicznej]</w:t>
      </w:r>
    </w:p>
    <w:p w14:paraId="77E4AD19" w14:textId="77777777" w:rsidR="00A4481F" w:rsidRPr="00505B07" w:rsidRDefault="00A4481F" w:rsidP="00A4481F">
      <w:pPr>
        <w:pStyle w:val="Default"/>
        <w:jc w:val="both"/>
        <w:rPr>
          <w:rFonts w:ascii="Tahoma" w:hAnsi="Tahoma" w:cs="Tahoma"/>
          <w:bCs/>
          <w:color w:val="auto"/>
          <w:sz w:val="20"/>
          <w:szCs w:val="20"/>
        </w:rPr>
      </w:pPr>
      <w:r w:rsidRPr="00505B0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bookmarkEnd w:id="42"/>
    <w:p w14:paraId="1AD194C4" w14:textId="77777777" w:rsidR="00A4481F" w:rsidRPr="00597D12" w:rsidRDefault="00A4481F" w:rsidP="00A4481F">
      <w:pPr>
        <w:spacing w:after="0" w:line="240" w:lineRule="auto"/>
        <w:rPr>
          <w:rFonts w:ascii="Tahoma" w:hAnsi="Tahoma" w:cs="Tahoma"/>
          <w:color w:val="FF0000"/>
          <w:sz w:val="20"/>
          <w:szCs w:val="20"/>
          <w:u w:val="single"/>
        </w:rPr>
      </w:pPr>
    </w:p>
    <w:p w14:paraId="7544E044" w14:textId="77777777" w:rsidR="00A4481F" w:rsidRPr="006D0165" w:rsidRDefault="00A4481F" w:rsidP="00A4481F">
      <w:pPr>
        <w:spacing w:after="0" w:line="240" w:lineRule="auto"/>
        <w:rPr>
          <w:rFonts w:ascii="Tahoma" w:hAnsi="Tahoma" w:cs="Tahoma"/>
          <w:sz w:val="20"/>
          <w:szCs w:val="20"/>
          <w:u w:val="single"/>
        </w:rPr>
      </w:pPr>
    </w:p>
    <w:p w14:paraId="6E5C9254" w14:textId="77777777" w:rsidR="00A4481F" w:rsidRPr="006D0165" w:rsidRDefault="00A4481F" w:rsidP="00A4481F">
      <w:pPr>
        <w:spacing w:after="0" w:line="240" w:lineRule="auto"/>
        <w:rPr>
          <w:rFonts w:ascii="Tahoma" w:hAnsi="Tahoma" w:cs="Tahoma"/>
          <w:sz w:val="20"/>
          <w:szCs w:val="20"/>
          <w:u w:val="single"/>
        </w:rPr>
      </w:pPr>
      <w:r w:rsidRPr="006D0165">
        <w:rPr>
          <w:rFonts w:ascii="Tahoma" w:hAnsi="Tahoma" w:cs="Tahoma"/>
          <w:sz w:val="20"/>
          <w:szCs w:val="20"/>
          <w:u w:val="single"/>
        </w:rPr>
        <w:t>Załączniki do umowy:</w:t>
      </w:r>
    </w:p>
    <w:p w14:paraId="706683A5" w14:textId="77777777" w:rsidR="00A4481F" w:rsidRPr="006D0165" w:rsidRDefault="00A4481F" w:rsidP="00A4481F">
      <w:pPr>
        <w:spacing w:after="0" w:line="240" w:lineRule="auto"/>
        <w:rPr>
          <w:rFonts w:ascii="Tahoma" w:hAnsi="Tahoma" w:cs="Tahoma"/>
          <w:sz w:val="20"/>
          <w:szCs w:val="20"/>
          <w:u w:val="single"/>
        </w:rPr>
      </w:pPr>
    </w:p>
    <w:p w14:paraId="27D536C5" w14:textId="77777777" w:rsidR="00A4481F" w:rsidRPr="006D0165" w:rsidRDefault="00A4481F" w:rsidP="00D70646">
      <w:pPr>
        <w:pStyle w:val="Akapitzlist"/>
        <w:numPr>
          <w:ilvl w:val="4"/>
          <w:numId w:val="23"/>
        </w:numPr>
        <w:tabs>
          <w:tab w:val="clear" w:pos="3600"/>
          <w:tab w:val="num" w:pos="426"/>
        </w:tabs>
        <w:ind w:left="426" w:hanging="284"/>
        <w:rPr>
          <w:rFonts w:ascii="Tahoma" w:hAnsi="Tahoma" w:cs="Tahoma"/>
          <w:sz w:val="20"/>
          <w:szCs w:val="20"/>
        </w:rPr>
      </w:pPr>
      <w:r w:rsidRPr="006D0165">
        <w:rPr>
          <w:rFonts w:ascii="Tahoma" w:hAnsi="Tahoma" w:cs="Tahoma"/>
          <w:sz w:val="20"/>
          <w:szCs w:val="20"/>
        </w:rPr>
        <w:t>Załącznik nr 1 – program ubezpieczenia grupowego pracowników, ich współmałżonków oraz pełnoletnich dzieci pracowników.</w:t>
      </w:r>
    </w:p>
    <w:p w14:paraId="39A2F7B6" w14:textId="77777777" w:rsidR="00A4481F" w:rsidRPr="006D0165" w:rsidRDefault="00A4481F" w:rsidP="00A4481F">
      <w:pPr>
        <w:spacing w:after="0" w:line="240" w:lineRule="auto"/>
        <w:rPr>
          <w:rFonts w:ascii="Tahoma" w:hAnsi="Tahoma" w:cs="Tahoma"/>
          <w:sz w:val="20"/>
          <w:szCs w:val="20"/>
        </w:rPr>
      </w:pPr>
    </w:p>
    <w:p w14:paraId="3C05DA48" w14:textId="77777777" w:rsidR="00A4481F" w:rsidRPr="006D0165" w:rsidRDefault="00A4481F" w:rsidP="00A4481F">
      <w:pPr>
        <w:spacing w:after="0" w:line="240" w:lineRule="auto"/>
        <w:rPr>
          <w:rFonts w:ascii="Tahoma" w:hAnsi="Tahoma" w:cs="Tahoma"/>
          <w:sz w:val="20"/>
          <w:szCs w:val="20"/>
        </w:rPr>
      </w:pPr>
    </w:p>
    <w:p w14:paraId="4793DBD7" w14:textId="77777777" w:rsidR="00A4481F" w:rsidRPr="006D0165" w:rsidRDefault="00A4481F" w:rsidP="00A4481F">
      <w:pPr>
        <w:spacing w:after="0" w:line="240" w:lineRule="auto"/>
        <w:rPr>
          <w:rFonts w:ascii="Tahoma" w:hAnsi="Tahoma" w:cs="Tahoma"/>
          <w:sz w:val="20"/>
          <w:szCs w:val="20"/>
        </w:rPr>
      </w:pPr>
    </w:p>
    <w:bookmarkEnd w:id="32"/>
    <w:p w14:paraId="0E659F39" w14:textId="77777777" w:rsidR="00A4481F" w:rsidRPr="006D0165" w:rsidRDefault="00A4481F" w:rsidP="00A4481F">
      <w:pPr>
        <w:tabs>
          <w:tab w:val="left" w:pos="1170"/>
        </w:tabs>
        <w:spacing w:line="360" w:lineRule="auto"/>
        <w:rPr>
          <w:rFonts w:ascii="Tahoma" w:hAnsi="Tahoma" w:cs="Tahoma"/>
          <w:sz w:val="20"/>
          <w:szCs w:val="20"/>
        </w:rPr>
      </w:pPr>
      <w:r w:rsidRPr="006D0165">
        <w:rPr>
          <w:rFonts w:ascii="Tahoma" w:hAnsi="Tahoma" w:cs="Tahoma"/>
          <w:sz w:val="20"/>
          <w:szCs w:val="20"/>
        </w:rPr>
        <w:t>..................................................</w:t>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t xml:space="preserve">........................................................           </w:t>
      </w:r>
    </w:p>
    <w:p w14:paraId="6B9A188F" w14:textId="77777777" w:rsidR="00A4481F" w:rsidRPr="006D0165" w:rsidRDefault="00A4481F" w:rsidP="00A4481F">
      <w:pPr>
        <w:spacing w:line="360" w:lineRule="auto"/>
        <w:rPr>
          <w:rFonts w:ascii="Tahoma" w:hAnsi="Tahoma" w:cs="Tahoma"/>
          <w:sz w:val="20"/>
          <w:szCs w:val="20"/>
        </w:rPr>
      </w:pPr>
      <w:r w:rsidRPr="006D0165">
        <w:rPr>
          <w:rFonts w:ascii="Tahoma" w:hAnsi="Tahoma" w:cs="Tahoma"/>
          <w:sz w:val="20"/>
          <w:szCs w:val="20"/>
        </w:rPr>
        <w:t xml:space="preserve">               Wykonawca                                             </w:t>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r>
      <w:r w:rsidRPr="006D0165">
        <w:rPr>
          <w:rFonts w:ascii="Tahoma" w:hAnsi="Tahoma" w:cs="Tahoma"/>
          <w:sz w:val="20"/>
          <w:szCs w:val="20"/>
        </w:rPr>
        <w:tab/>
        <w:t xml:space="preserve"> Zamawiający</w:t>
      </w:r>
    </w:p>
    <w:p w14:paraId="11AD1166" w14:textId="77777777" w:rsidR="00A4481F" w:rsidRPr="006D0165" w:rsidRDefault="00A4481F" w:rsidP="00A4481F">
      <w:pPr>
        <w:spacing w:line="360" w:lineRule="auto"/>
        <w:rPr>
          <w:rFonts w:ascii="Tahoma" w:hAnsi="Tahoma" w:cs="Tahoma"/>
          <w:sz w:val="20"/>
          <w:szCs w:val="20"/>
        </w:rPr>
      </w:pPr>
    </w:p>
    <w:p w14:paraId="37813BD0" w14:textId="77777777" w:rsidR="00A4481F" w:rsidRDefault="00A4481F" w:rsidP="00A4481F">
      <w:pPr>
        <w:spacing w:after="0" w:line="240" w:lineRule="auto"/>
        <w:rPr>
          <w:rFonts w:ascii="Tahoma" w:hAnsi="Tahoma" w:cs="Tahoma"/>
          <w:sz w:val="20"/>
          <w:szCs w:val="20"/>
        </w:rPr>
        <w:sectPr w:rsidR="00A4481F" w:rsidSect="00AC3F4F">
          <w:pgSz w:w="11906" w:h="16838"/>
          <w:pgMar w:top="1077" w:right="907" w:bottom="1134" w:left="907" w:header="709" w:footer="709" w:gutter="0"/>
          <w:cols w:space="708"/>
          <w:titlePg/>
          <w:docGrid w:linePitch="360"/>
        </w:sectPr>
      </w:pPr>
    </w:p>
    <w:p w14:paraId="73E07885" w14:textId="77777777" w:rsidR="00A4481F" w:rsidRPr="004131B1" w:rsidRDefault="00A4481F" w:rsidP="00A4481F">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057C7DFB" w14:textId="77777777" w:rsidR="00A4481F" w:rsidRPr="004131B1" w:rsidRDefault="00A4481F" w:rsidP="00A4481F">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13F9BCCF" w14:textId="77777777" w:rsidR="00A4481F" w:rsidRPr="004131B1" w:rsidRDefault="00A4481F" w:rsidP="00A4481F">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6ECD14A2" w14:textId="77777777" w:rsidR="00A4481F" w:rsidRPr="004131B1" w:rsidRDefault="00A4481F" w:rsidP="00A4481F">
      <w:pPr>
        <w:spacing w:after="0" w:line="240" w:lineRule="auto"/>
        <w:ind w:left="5664"/>
        <w:rPr>
          <w:rFonts w:ascii="Tahoma" w:hAnsi="Tahoma" w:cs="Tahoma"/>
          <w:sz w:val="20"/>
          <w:szCs w:val="20"/>
        </w:rPr>
      </w:pPr>
    </w:p>
    <w:p w14:paraId="4C9D76F9" w14:textId="77777777" w:rsidR="00A4481F" w:rsidRPr="00B908B7" w:rsidRDefault="00A4481F" w:rsidP="00A4481F">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4FEA0C7E" w14:textId="77777777" w:rsidR="00A4481F" w:rsidRPr="00B908B7" w:rsidRDefault="00A4481F" w:rsidP="00A4481F">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60EE160A" w14:textId="77777777" w:rsidR="00A4481F" w:rsidRPr="00B908B7" w:rsidRDefault="00A4481F" w:rsidP="00A4481F">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28D0566D" w14:textId="77777777" w:rsidR="00A4481F" w:rsidRPr="00B908B7" w:rsidRDefault="00A4481F" w:rsidP="00A4481F">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5B905070" w14:textId="77777777" w:rsidR="00A4481F" w:rsidRPr="00B908B7" w:rsidRDefault="00A4481F" w:rsidP="00A4481F">
      <w:pPr>
        <w:spacing w:after="0" w:line="240" w:lineRule="auto"/>
        <w:ind w:right="6803"/>
        <w:jc w:val="center"/>
        <w:rPr>
          <w:rFonts w:ascii="Tahoma" w:hAnsi="Tahoma" w:cs="Tahoma"/>
          <w:sz w:val="20"/>
          <w:szCs w:val="20"/>
        </w:rPr>
      </w:pPr>
    </w:p>
    <w:p w14:paraId="4A6AC568" w14:textId="77777777" w:rsidR="00A4481F" w:rsidRPr="00B908B7" w:rsidRDefault="00A4481F" w:rsidP="00A4481F">
      <w:pPr>
        <w:spacing w:after="0" w:line="240" w:lineRule="auto"/>
        <w:rPr>
          <w:rFonts w:ascii="Tahoma" w:hAnsi="Tahoma" w:cs="Tahoma"/>
          <w:sz w:val="20"/>
          <w:szCs w:val="20"/>
        </w:rPr>
      </w:pPr>
    </w:p>
    <w:p w14:paraId="7D24161F" w14:textId="77777777" w:rsidR="00A4481F" w:rsidRPr="00B908B7" w:rsidRDefault="00A4481F" w:rsidP="00A4481F">
      <w:pPr>
        <w:spacing w:after="0" w:line="240" w:lineRule="auto"/>
        <w:jc w:val="both"/>
        <w:rPr>
          <w:rFonts w:ascii="Tahoma" w:hAnsi="Tahoma" w:cs="Tahoma"/>
          <w:sz w:val="20"/>
          <w:szCs w:val="20"/>
          <w:lang w:val="en-US"/>
        </w:rPr>
      </w:pPr>
    </w:p>
    <w:p w14:paraId="1E9B6B11" w14:textId="77777777" w:rsidR="00325025" w:rsidRPr="009233E4" w:rsidRDefault="00325025" w:rsidP="0032502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9233E4">
        <w:rPr>
          <w:rFonts w:ascii="Tahoma" w:hAnsi="Tahoma" w:cs="Tahoma"/>
          <w:b/>
          <w:sz w:val="20"/>
          <w:szCs w:val="20"/>
        </w:rPr>
        <w:t>Gmina Gorzyce</w:t>
      </w:r>
    </w:p>
    <w:p w14:paraId="4B672445" w14:textId="77777777" w:rsidR="00325025" w:rsidRPr="009233E4" w:rsidRDefault="00325025" w:rsidP="0032502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Pr>
          <w:rFonts w:ascii="Tahoma" w:hAnsi="Tahoma" w:cs="Tahoma"/>
          <w:b/>
          <w:sz w:val="20"/>
          <w:szCs w:val="20"/>
        </w:rPr>
        <w:t>u</w:t>
      </w:r>
      <w:r w:rsidRPr="009233E4">
        <w:rPr>
          <w:rFonts w:ascii="Tahoma" w:hAnsi="Tahoma" w:cs="Tahoma"/>
          <w:b/>
          <w:sz w:val="20"/>
          <w:szCs w:val="20"/>
        </w:rPr>
        <w:t>l. Kościelna 15</w:t>
      </w:r>
    </w:p>
    <w:p w14:paraId="4EE754A4" w14:textId="77777777" w:rsidR="00325025" w:rsidRPr="00AD5E17" w:rsidRDefault="00325025" w:rsidP="0032502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44-350Gorzyce</w:t>
      </w:r>
    </w:p>
    <w:p w14:paraId="11FB40D9" w14:textId="77777777" w:rsidR="00A4481F" w:rsidRPr="00B908B7" w:rsidRDefault="00A4481F" w:rsidP="00A4481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EF3862B" w14:textId="77777777" w:rsidR="00A4481F" w:rsidRPr="00B908B7" w:rsidRDefault="00A4481F" w:rsidP="00A4481F">
      <w:pPr>
        <w:spacing w:after="0" w:line="240" w:lineRule="auto"/>
        <w:jc w:val="both"/>
        <w:rPr>
          <w:rFonts w:ascii="Tahoma" w:hAnsi="Tahoma" w:cs="Tahoma"/>
          <w:sz w:val="20"/>
          <w:szCs w:val="20"/>
        </w:rPr>
      </w:pPr>
    </w:p>
    <w:p w14:paraId="0F6F0873" w14:textId="77777777" w:rsidR="00A4481F" w:rsidRPr="00B908B7" w:rsidRDefault="00A4481F" w:rsidP="00A4481F">
      <w:pPr>
        <w:spacing w:after="0" w:line="240" w:lineRule="auto"/>
        <w:rPr>
          <w:rFonts w:ascii="Tahoma" w:hAnsi="Tahoma" w:cs="Tahoma"/>
          <w:sz w:val="20"/>
          <w:szCs w:val="20"/>
        </w:rPr>
      </w:pPr>
    </w:p>
    <w:p w14:paraId="31A3DBC0" w14:textId="77777777" w:rsidR="00A4481F" w:rsidRPr="00B908B7" w:rsidRDefault="00A4481F" w:rsidP="00A4481F">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6322286" w14:textId="77777777" w:rsidR="00A4481F" w:rsidRPr="00B908B7" w:rsidRDefault="00A4481F" w:rsidP="00A4481F">
      <w:pPr>
        <w:spacing w:after="0" w:line="240" w:lineRule="auto"/>
        <w:jc w:val="both"/>
        <w:rPr>
          <w:rFonts w:ascii="Tahoma" w:eastAsia="Lucida Sans Unicode" w:hAnsi="Tahoma" w:cs="Tahoma"/>
          <w:bCs/>
          <w:sz w:val="20"/>
          <w:szCs w:val="20"/>
          <w:lang w:eastAsia="ar-SA"/>
        </w:rPr>
      </w:pPr>
    </w:p>
    <w:p w14:paraId="7C635D58" w14:textId="77777777" w:rsidR="00A4481F" w:rsidRPr="00B908B7" w:rsidRDefault="00A4481F" w:rsidP="00A4481F">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474C76E3" w14:textId="77777777" w:rsidR="00325025" w:rsidRPr="00325025" w:rsidRDefault="00325025" w:rsidP="00325025">
      <w:pPr>
        <w:spacing w:after="0" w:line="240" w:lineRule="auto"/>
        <w:jc w:val="both"/>
        <w:rPr>
          <w:rFonts w:ascii="Tahoma" w:eastAsia="Arial Narrow" w:hAnsi="Tahoma" w:cs="Tahoma"/>
          <w:b/>
          <w:bCs/>
          <w:sz w:val="20"/>
          <w:szCs w:val="20"/>
        </w:rPr>
      </w:pPr>
      <w:r w:rsidRPr="00325025">
        <w:rPr>
          <w:rFonts w:ascii="Tahoma" w:eastAsia="Arial Narrow" w:hAnsi="Tahoma" w:cs="Tahoma"/>
          <w:b/>
          <w:bCs/>
          <w:sz w:val="20"/>
          <w:szCs w:val="20"/>
        </w:rPr>
        <w:t>„POSTĘPOWANIA O UDZIELENIE ZAMÓWIENIA NA GRUPOWE UBEZPIECZENIE PRACOWNIKÓW, WSPÓŁMAŁŻONKÓW ORAZ PEŁNOLETNICH DZIECI PRACOWNIKÓW URZĘDU GMINY GORZYCE ORAZ JEDNOSTEK ORGANIZACYJNYCH GMINY GORZYCE”</w:t>
      </w:r>
    </w:p>
    <w:p w14:paraId="41078BDA" w14:textId="77777777" w:rsidR="00A4481F" w:rsidRPr="004131B1" w:rsidRDefault="00A4481F" w:rsidP="00A4481F">
      <w:pPr>
        <w:spacing w:after="0" w:line="240" w:lineRule="auto"/>
        <w:jc w:val="both"/>
        <w:rPr>
          <w:rFonts w:ascii="Tahoma" w:eastAsia="Lucida Sans Unicode" w:hAnsi="Tahoma" w:cs="Tahoma"/>
          <w:bCs/>
          <w:sz w:val="20"/>
          <w:szCs w:val="20"/>
          <w:highlight w:val="yellow"/>
          <w:lang w:eastAsia="ar-SA"/>
        </w:rPr>
      </w:pPr>
    </w:p>
    <w:p w14:paraId="598CF054" w14:textId="77777777" w:rsidR="00A4481F" w:rsidRPr="00505B07" w:rsidRDefault="00A4481F" w:rsidP="00A4481F">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505B07">
        <w:rPr>
          <w:rFonts w:ascii="Tahoma" w:eastAsia="Lucida Sans Unicode" w:hAnsi="Tahoma" w:cs="Tahoma"/>
          <w:bCs/>
          <w:sz w:val="20"/>
          <w:szCs w:val="20"/>
          <w:lang w:eastAsia="ar-SA"/>
        </w:rPr>
        <w:t>nr 6 i 7 stanowiących poufną część Specyfikacji Warunków Zamówienia.</w:t>
      </w:r>
    </w:p>
    <w:p w14:paraId="0EECA0F5" w14:textId="77777777" w:rsidR="00A4481F" w:rsidRPr="00B908B7" w:rsidRDefault="00A4481F" w:rsidP="00A4481F">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26E793B3" w14:textId="77777777" w:rsidR="00A4481F" w:rsidRPr="00B908B7" w:rsidRDefault="00A4481F" w:rsidP="00A4481F">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1D19F273" w14:textId="77777777" w:rsidR="00A4481F" w:rsidRPr="00B908B7" w:rsidRDefault="00A4481F" w:rsidP="00A4481F">
      <w:pPr>
        <w:spacing w:after="0" w:line="240" w:lineRule="auto"/>
        <w:rPr>
          <w:rFonts w:ascii="Tahoma" w:eastAsia="Lucida Sans Unicode" w:hAnsi="Tahoma" w:cs="Tahoma"/>
          <w:b/>
          <w:sz w:val="20"/>
          <w:szCs w:val="20"/>
          <w:lang w:eastAsia="ar-SA"/>
        </w:rPr>
      </w:pPr>
    </w:p>
    <w:p w14:paraId="0776F701" w14:textId="77777777" w:rsidR="00A4481F" w:rsidRPr="00B908B7" w:rsidRDefault="00A4481F" w:rsidP="00A4481F">
      <w:pPr>
        <w:spacing w:after="0" w:line="240" w:lineRule="auto"/>
        <w:rPr>
          <w:rFonts w:ascii="Tahoma" w:hAnsi="Tahoma" w:cs="Tahoma"/>
          <w:sz w:val="20"/>
          <w:szCs w:val="20"/>
        </w:rPr>
      </w:pPr>
    </w:p>
    <w:p w14:paraId="79EE90F1" w14:textId="77777777" w:rsidR="00A4481F" w:rsidRPr="00B908B7" w:rsidRDefault="00A4481F" w:rsidP="00A4481F">
      <w:pPr>
        <w:pStyle w:val="Tekstpodstawowy"/>
        <w:spacing w:after="0" w:line="240" w:lineRule="auto"/>
        <w:rPr>
          <w:rFonts w:ascii="Tahoma" w:hAnsi="Tahoma" w:cs="Tahoma"/>
          <w:b/>
          <w:sz w:val="20"/>
          <w:szCs w:val="20"/>
        </w:rPr>
      </w:pPr>
    </w:p>
    <w:p w14:paraId="503B5480" w14:textId="77777777" w:rsidR="00A4481F" w:rsidRPr="00B908B7" w:rsidRDefault="00A4481F" w:rsidP="00A4481F">
      <w:pPr>
        <w:pStyle w:val="Tekstpodstawowy"/>
        <w:spacing w:after="0" w:line="240" w:lineRule="auto"/>
        <w:rPr>
          <w:rFonts w:ascii="Tahoma" w:hAnsi="Tahoma" w:cs="Tahoma"/>
          <w:b/>
          <w:sz w:val="20"/>
          <w:szCs w:val="20"/>
        </w:rPr>
      </w:pPr>
    </w:p>
    <w:p w14:paraId="0F25A285" w14:textId="77777777" w:rsidR="00A4481F" w:rsidRPr="00B908B7" w:rsidRDefault="00A4481F" w:rsidP="00A4481F">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31D890FF" w14:textId="77777777" w:rsidR="00A4481F" w:rsidRPr="00B908B7" w:rsidRDefault="00A4481F" w:rsidP="00A4481F">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C3F67D1" w14:textId="77777777" w:rsidR="00A4481F" w:rsidRPr="00B908B7" w:rsidRDefault="00A4481F" w:rsidP="00A4481F">
      <w:pPr>
        <w:spacing w:after="0" w:line="240" w:lineRule="auto"/>
        <w:ind w:left="5681" w:firstLine="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sectPr w:rsidR="00A4481F" w:rsidRPr="00B908B7" w:rsidSect="00AC3F4F">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A7C5" w14:textId="77777777" w:rsidR="00241A72" w:rsidRDefault="00241A72" w:rsidP="002F7244">
      <w:pPr>
        <w:spacing w:after="0" w:line="240" w:lineRule="auto"/>
      </w:pPr>
      <w:r>
        <w:separator/>
      </w:r>
    </w:p>
  </w:endnote>
  <w:endnote w:type="continuationSeparator" w:id="0">
    <w:p w14:paraId="47419891" w14:textId="77777777" w:rsidR="00241A72" w:rsidRDefault="00241A72"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D2C5" w14:textId="77777777" w:rsidR="00FB7D80" w:rsidRDefault="00FB7D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61D4" w14:textId="77777777" w:rsidR="00FB7D80" w:rsidRDefault="00FB7D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CCEE" w14:textId="77777777" w:rsidR="00FB7D80" w:rsidRDefault="00FB7D80" w:rsidP="00076C32">
    <w:pPr>
      <w:pStyle w:val="Stopka"/>
      <w:rPr>
        <w:rFonts w:ascii="Arial" w:hAnsi="Arial" w:cs="Arial"/>
        <w:sz w:val="12"/>
        <w:szCs w:val="12"/>
      </w:rPr>
    </w:pPr>
    <w:r>
      <w:rPr>
        <w:rFonts w:ascii="Arial" w:hAnsi="Arial" w:cs="Arial"/>
        <w:sz w:val="12"/>
        <w:szCs w:val="12"/>
      </w:rPr>
      <w:t>Oznaczenie ISO:</w:t>
    </w:r>
  </w:p>
  <w:p w14:paraId="2FC89A4F" w14:textId="77777777" w:rsidR="00FB7D80" w:rsidRPr="00A0329F" w:rsidRDefault="00FB7D80" w:rsidP="00076C32">
    <w:pPr>
      <w:pStyle w:val="Stopka"/>
      <w:rPr>
        <w:rFonts w:ascii="Arial" w:hAnsi="Arial" w:cs="Arial"/>
        <w:sz w:val="12"/>
        <w:szCs w:val="12"/>
      </w:rPr>
    </w:pPr>
    <w:r w:rsidRPr="00A0329F">
      <w:rPr>
        <w:rFonts w:ascii="Arial" w:hAnsi="Arial" w:cs="Arial"/>
        <w:sz w:val="12"/>
        <w:szCs w:val="12"/>
      </w:rPr>
      <w:t>Maximus Broker Sp. z o.o.</w:t>
    </w:r>
  </w:p>
  <w:p w14:paraId="3DD485FE" w14:textId="77777777" w:rsidR="00FB7D80" w:rsidRDefault="00FB7D80" w:rsidP="00076C32">
    <w:pPr>
      <w:pStyle w:val="Stopka"/>
      <w:rPr>
        <w:rFonts w:ascii="Arial" w:hAnsi="Arial" w:cs="Arial"/>
        <w:sz w:val="12"/>
        <w:szCs w:val="12"/>
      </w:rPr>
    </w:pPr>
    <w:r>
      <w:rPr>
        <w:rFonts w:ascii="Arial" w:hAnsi="Arial" w:cs="Arial"/>
        <w:sz w:val="12"/>
        <w:szCs w:val="12"/>
      </w:rPr>
      <w:t>Nr dokumentu: F1A/PS B4/1</w:t>
    </w:r>
  </w:p>
  <w:p w14:paraId="1D252B15" w14:textId="77777777" w:rsidR="00FB7D80" w:rsidRDefault="00FB7D80" w:rsidP="00076C32">
    <w:pPr>
      <w:pStyle w:val="Stopka"/>
      <w:rPr>
        <w:rFonts w:ascii="Arial" w:hAnsi="Arial" w:cs="Arial"/>
        <w:sz w:val="12"/>
        <w:szCs w:val="12"/>
      </w:rPr>
    </w:pPr>
    <w:r>
      <w:rPr>
        <w:rFonts w:ascii="Arial" w:hAnsi="Arial" w:cs="Arial"/>
        <w:sz w:val="12"/>
        <w:szCs w:val="12"/>
      </w:rPr>
      <w:t>Tytuł dokumentu: SWZ ubezpieczenia na życie</w:t>
    </w:r>
  </w:p>
  <w:p w14:paraId="35F274E2" w14:textId="77777777" w:rsidR="00FB7D80" w:rsidRDefault="00FB7D80" w:rsidP="00076C32">
    <w:pPr>
      <w:pStyle w:val="Stopka"/>
      <w:rPr>
        <w:rFonts w:ascii="Arial" w:hAnsi="Arial" w:cs="Arial"/>
        <w:sz w:val="12"/>
        <w:szCs w:val="12"/>
      </w:rPr>
    </w:pPr>
    <w:r>
      <w:rPr>
        <w:rFonts w:ascii="Arial" w:hAnsi="Arial" w:cs="Arial"/>
        <w:sz w:val="12"/>
        <w:szCs w:val="12"/>
      </w:rPr>
      <w:t>Wersja wydania: 3 z dnia 10.04.2024 r.</w:t>
    </w:r>
  </w:p>
  <w:p w14:paraId="3C07B14C" w14:textId="1F1FCB16" w:rsidR="00FB7D80" w:rsidRPr="00076C32" w:rsidRDefault="00FB7D80" w:rsidP="00076C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FB7D80" w:rsidRDefault="00FB7D80">
    <w:pPr>
      <w:pStyle w:val="Stopka"/>
    </w:pPr>
  </w:p>
  <w:p w14:paraId="54F83F85" w14:textId="77777777" w:rsidR="00FB7D80" w:rsidRDefault="00FB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56C3" w14:textId="77777777" w:rsidR="00241A72" w:rsidRDefault="00241A72" w:rsidP="002F7244">
      <w:pPr>
        <w:spacing w:after="0" w:line="240" w:lineRule="auto"/>
      </w:pPr>
      <w:r>
        <w:separator/>
      </w:r>
    </w:p>
  </w:footnote>
  <w:footnote w:type="continuationSeparator" w:id="0">
    <w:p w14:paraId="3EA55969" w14:textId="77777777" w:rsidR="00241A72" w:rsidRDefault="00241A72"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A351" w14:textId="77777777" w:rsidR="00FB7D80" w:rsidRDefault="00FB7D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FB7D80" w:rsidRDefault="00FB7D80">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CD2A66">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2A66">
          <w:rPr>
            <w:b/>
            <w:bCs/>
            <w:noProof/>
          </w:rPr>
          <w:t>37</w:t>
        </w:r>
        <w:r>
          <w:rPr>
            <w:b/>
            <w:bCs/>
            <w:sz w:val="24"/>
            <w:szCs w:val="24"/>
          </w:rPr>
          <w:fldChar w:fldCharType="end"/>
        </w:r>
      </w:p>
    </w:sdtContent>
  </w:sdt>
  <w:p w14:paraId="1D4D3F15" w14:textId="45C8F12A" w:rsidR="00FB7D80"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FB7D80" w:rsidRDefault="00FB7D80">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FB7D80"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FB7D80" w:rsidRDefault="00FB7D80">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8157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15733">
          <w:rPr>
            <w:b/>
            <w:bCs/>
            <w:noProof/>
          </w:rPr>
          <w:t>37</w:t>
        </w:r>
        <w:r>
          <w:rPr>
            <w:b/>
            <w:bCs/>
            <w:sz w:val="24"/>
            <w:szCs w:val="24"/>
          </w:rPr>
          <w:fldChar w:fldCharType="end"/>
        </w:r>
      </w:p>
    </w:sdtContent>
  </w:sdt>
  <w:p w14:paraId="32E36122" w14:textId="77777777" w:rsidR="00FB7D80" w:rsidRDefault="00000000" w:rsidP="00604751">
    <w:pPr>
      <w:pStyle w:val="Nagwek"/>
      <w:spacing w:line="276" w:lineRule="auto"/>
    </w:pPr>
    <w:r>
      <w:rPr>
        <w:rFonts w:ascii="Verdana" w:hAnsi="Verdana"/>
        <w:noProof/>
        <w:sz w:val="15"/>
        <w:szCs w:val="15"/>
      </w:rPr>
      <w:pict w14:anchorId="719779FC">
        <v:rect id="_x0000_i1050" style="width:481.85pt;height:1pt" o:hralign="center" o:hrstd="t" o:hr="t" fillcolor="#aca899" stroked="f"/>
      </w:pict>
    </w:r>
  </w:p>
  <w:p w14:paraId="18F88093" w14:textId="77777777" w:rsidR="00FB7D80" w:rsidRDefault="00FB7D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DAC8" w14:textId="77777777" w:rsidR="00FB7D80" w:rsidRDefault="00FB7D8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15733">
      <w:rPr>
        <w:rStyle w:val="Numerstrony"/>
        <w:noProof/>
      </w:rPr>
      <w:t>37</w:t>
    </w:r>
    <w:r>
      <w:rPr>
        <w:rStyle w:val="Numerstrony"/>
      </w:rPr>
      <w:fldChar w:fldCharType="end"/>
    </w:r>
  </w:p>
  <w:p w14:paraId="2E77E327" w14:textId="77777777" w:rsidR="00FB7D80" w:rsidRDefault="00FB7D8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70921129"/>
      <w:docPartObj>
        <w:docPartGallery w:val="Page Numbers (Top of Page)"/>
        <w:docPartUnique/>
      </w:docPartObj>
    </w:sdtPr>
    <w:sdtEndPr>
      <w:rPr>
        <w:rFonts w:ascii="Arial" w:hAnsi="Arial" w:cs="Arial"/>
      </w:rPr>
    </w:sdtEndPr>
    <w:sdtContent>
      <w:p w14:paraId="12BCC63F" w14:textId="77777777" w:rsidR="00FB7D80" w:rsidRPr="00807EE1" w:rsidRDefault="00FB7D8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0DD501A7" wp14:editId="3FAD1E69">
              <wp:simplePos x="0" y="0"/>
              <wp:positionH relativeFrom="column">
                <wp:posOffset>57150</wp:posOffset>
              </wp:positionH>
              <wp:positionV relativeFrom="paragraph">
                <wp:posOffset>-219075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CD2A66">
          <w:rPr>
            <w:rFonts w:ascii="Tahoma" w:hAnsi="Tahoma" w:cs="Tahoma"/>
            <w:b/>
            <w:bCs/>
            <w:noProof/>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CD2A66">
          <w:rPr>
            <w:rFonts w:ascii="Tahoma" w:hAnsi="Tahoma" w:cs="Tahoma"/>
            <w:b/>
            <w:bCs/>
            <w:noProof/>
            <w:sz w:val="18"/>
            <w:szCs w:val="18"/>
          </w:rPr>
          <w:t>37</w:t>
        </w:r>
        <w:r w:rsidRPr="00807EE1">
          <w:rPr>
            <w:rFonts w:ascii="Tahoma" w:hAnsi="Tahoma" w:cs="Tahoma"/>
            <w:b/>
            <w:bCs/>
            <w:sz w:val="18"/>
            <w:szCs w:val="18"/>
          </w:rPr>
          <w:fldChar w:fldCharType="end"/>
        </w:r>
      </w:p>
    </w:sdtContent>
  </w:sdt>
  <w:p w14:paraId="6F0E1FD9" w14:textId="77777777" w:rsidR="00FB7D80" w:rsidRDefault="00000000">
    <w:pPr>
      <w:pStyle w:val="Nagwek"/>
    </w:pPr>
    <w:r>
      <w:rPr>
        <w:rFonts w:ascii="Verdana" w:hAnsi="Verdana"/>
        <w:noProof/>
        <w:sz w:val="15"/>
        <w:szCs w:val="15"/>
      </w:rPr>
      <w:pict w14:anchorId="21CBE7F3">
        <v:rect id="_x0000_i1051"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155C" w14:textId="77777777" w:rsidR="00FB7D80" w:rsidRDefault="00FB7D8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6F748B91" wp14:editId="651B2951">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502163A8" w14:textId="77777777" w:rsidR="00FB7D80" w:rsidRPr="003A4B19" w:rsidRDefault="00FB7D80" w:rsidP="0092639F">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CD2A66">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CD2A66">
          <w:rPr>
            <w:rFonts w:ascii="Tahoma" w:hAnsi="Tahoma" w:cs="Tahoma"/>
            <w:b/>
            <w:bCs/>
            <w:noProof/>
            <w:sz w:val="18"/>
            <w:szCs w:val="18"/>
          </w:rPr>
          <w:t>37</w:t>
        </w:r>
        <w:r w:rsidRPr="00807EE1">
          <w:rPr>
            <w:rFonts w:ascii="Tahoma" w:hAnsi="Tahoma" w:cs="Tahoma"/>
            <w:b/>
            <w:bCs/>
            <w:sz w:val="18"/>
            <w:szCs w:val="18"/>
          </w:rPr>
          <w:fldChar w:fldCharType="end"/>
        </w:r>
      </w:sdtContent>
    </w:sdt>
  </w:p>
  <w:p w14:paraId="2BF8F9FA" w14:textId="77777777" w:rsidR="00FB7D80" w:rsidRPr="00807EE1" w:rsidRDefault="00000000">
    <w:pPr>
      <w:pStyle w:val="Nagwek"/>
      <w:rPr>
        <w:rFonts w:ascii="Verdana" w:hAnsi="Verdana"/>
        <w:noProof/>
        <w:sz w:val="15"/>
        <w:szCs w:val="15"/>
      </w:rPr>
    </w:pPr>
    <w:r>
      <w:rPr>
        <w:rFonts w:ascii="Verdana" w:hAnsi="Verdana"/>
        <w:noProof/>
        <w:sz w:val="15"/>
        <w:szCs w:val="15"/>
      </w:rPr>
      <w:pict w14:anchorId="268E21DB">
        <v:rect id="_x0000_i1052"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28F8"/>
    <w:multiLevelType w:val="multilevel"/>
    <w:tmpl w:val="0C0EF760"/>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167E079C"/>
    <w:multiLevelType w:val="hybridMultilevel"/>
    <w:tmpl w:val="3D7C5348"/>
    <w:lvl w:ilvl="0" w:tplc="6FD6D3C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01F07"/>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E76A38"/>
    <w:multiLevelType w:val="multilevel"/>
    <w:tmpl w:val="42B217AE"/>
    <w:lvl w:ilvl="0">
      <w:start w:val="1"/>
      <w:numFmt w:val="decimal"/>
      <w:lvlText w:val="%1."/>
      <w:lvlJc w:val="left"/>
      <w:pPr>
        <w:tabs>
          <w:tab w:val="num" w:pos="720"/>
        </w:tabs>
        <w:ind w:left="720" w:hanging="360"/>
      </w:pPr>
    </w:lvl>
    <w:lvl w:ilvl="1">
      <w:start w:val="1"/>
      <w:numFmt w:val="lowerLetter"/>
      <w:lvlText w:val="%2)"/>
      <w:lvlJc w:val="left"/>
      <w:pPr>
        <w:tabs>
          <w:tab w:val="num" w:pos="1470"/>
        </w:tabs>
        <w:ind w:left="1470" w:hanging="39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415B9A"/>
    <w:multiLevelType w:val="hybridMultilevel"/>
    <w:tmpl w:val="9398AFF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65B8CEEC">
      <w:start w:val="1"/>
      <w:numFmt w:val="lowerLetter"/>
      <w:lvlText w:val="%3)"/>
      <w:lvlJc w:val="right"/>
      <w:pPr>
        <w:ind w:left="2651"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3" w15:restartNumberingAfterBreak="0">
    <w:nsid w:val="295E2695"/>
    <w:multiLevelType w:val="hybridMultilevel"/>
    <w:tmpl w:val="6D8E75E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828EF2CC">
      <w:start w:val="1"/>
      <w:numFmt w:val="lowerLetter"/>
      <w:lvlText w:val="%4)"/>
      <w:lvlJc w:val="left"/>
      <w:pPr>
        <w:tabs>
          <w:tab w:val="num" w:pos="3589"/>
        </w:tabs>
        <w:ind w:left="3589" w:hanging="360"/>
      </w:pPr>
      <w:rPr>
        <w:rFonts w:ascii="Tahoma" w:eastAsia="Calibri" w:hAnsi="Tahoma" w:cs="Tahoma"/>
        <w:color w:val="auto"/>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FF91242"/>
    <w:multiLevelType w:val="multilevel"/>
    <w:tmpl w:val="69A4452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571" w:hanging="720"/>
      </w:pPr>
      <w:rPr>
        <w:rFonts w:ascii="Tahoma" w:hAnsi="Tahoma" w:cs="Tahoma" w:hint="default"/>
        <w:b/>
        <w:bCs/>
        <w:color w:val="auto"/>
        <w:sz w:val="20"/>
        <w:szCs w:val="20"/>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AA069A"/>
    <w:multiLevelType w:val="hybridMultilevel"/>
    <w:tmpl w:val="11AC43FC"/>
    <w:lvl w:ilvl="0" w:tplc="E33625A6">
      <w:start w:val="1"/>
      <w:numFmt w:val="lowerLetter"/>
      <w:lvlText w:val="%1)"/>
      <w:lvlJc w:val="left"/>
      <w:pPr>
        <w:ind w:left="720" w:hanging="360"/>
      </w:pPr>
      <w:rPr>
        <w:rFonts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D64375"/>
    <w:multiLevelType w:val="hybridMultilevel"/>
    <w:tmpl w:val="5CD48F4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BA241F"/>
    <w:multiLevelType w:val="multilevel"/>
    <w:tmpl w:val="80522C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6A7D46"/>
    <w:multiLevelType w:val="hybridMultilevel"/>
    <w:tmpl w:val="D7DEF784"/>
    <w:lvl w:ilvl="0" w:tplc="628642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BA73C3"/>
    <w:multiLevelType w:val="hybridMultilevel"/>
    <w:tmpl w:val="7CEAAD76"/>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5B055F"/>
    <w:multiLevelType w:val="hybridMultilevel"/>
    <w:tmpl w:val="90A8DFB0"/>
    <w:lvl w:ilvl="0" w:tplc="03702A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7319175">
    <w:abstractNumId w:val="28"/>
  </w:num>
  <w:num w:numId="2" w16cid:durableId="1440492691">
    <w:abstractNumId w:val="19"/>
  </w:num>
  <w:num w:numId="3" w16cid:durableId="913468107">
    <w:abstractNumId w:val="10"/>
  </w:num>
  <w:num w:numId="4" w16cid:durableId="706493019">
    <w:abstractNumId w:val="35"/>
  </w:num>
  <w:num w:numId="5" w16cid:durableId="1473670023">
    <w:abstractNumId w:val="36"/>
  </w:num>
  <w:num w:numId="6" w16cid:durableId="1830635448">
    <w:abstractNumId w:val="37"/>
  </w:num>
  <w:num w:numId="7" w16cid:durableId="824855218">
    <w:abstractNumId w:val="44"/>
  </w:num>
  <w:num w:numId="8" w16cid:durableId="612634406">
    <w:abstractNumId w:val="41"/>
  </w:num>
  <w:num w:numId="9" w16cid:durableId="2094664937">
    <w:abstractNumId w:val="30"/>
  </w:num>
  <w:num w:numId="10" w16cid:durableId="1874030116">
    <w:abstractNumId w:val="6"/>
  </w:num>
  <w:num w:numId="11" w16cid:durableId="1571695252">
    <w:abstractNumId w:val="21"/>
  </w:num>
  <w:num w:numId="12" w16cid:durableId="752506223">
    <w:abstractNumId w:val="16"/>
  </w:num>
  <w:num w:numId="13" w16cid:durableId="1830634958">
    <w:abstractNumId w:val="34"/>
  </w:num>
  <w:num w:numId="14" w16cid:durableId="1391149927">
    <w:abstractNumId w:val="18"/>
  </w:num>
  <w:num w:numId="15" w16cid:durableId="474298784">
    <w:abstractNumId w:val="50"/>
  </w:num>
  <w:num w:numId="16" w16cid:durableId="857736940">
    <w:abstractNumId w:val="42"/>
  </w:num>
  <w:num w:numId="17" w16cid:durableId="293828068">
    <w:abstractNumId w:val="22"/>
  </w:num>
  <w:num w:numId="18" w16cid:durableId="193856141">
    <w:abstractNumId w:val="23"/>
  </w:num>
  <w:num w:numId="19" w16cid:durableId="679359103">
    <w:abstractNumId w:val="2"/>
  </w:num>
  <w:num w:numId="20" w16cid:durableId="447555066">
    <w:abstractNumId w:val="14"/>
  </w:num>
  <w:num w:numId="21" w16cid:durableId="16667001">
    <w:abstractNumId w:val="17"/>
  </w:num>
  <w:num w:numId="22" w16cid:durableId="1536308420">
    <w:abstractNumId w:val="0"/>
  </w:num>
  <w:num w:numId="23" w16cid:durableId="423385603">
    <w:abstractNumId w:val="45"/>
  </w:num>
  <w:num w:numId="24" w16cid:durableId="1199900937">
    <w:abstractNumId w:val="5"/>
  </w:num>
  <w:num w:numId="25" w16cid:durableId="661205949">
    <w:abstractNumId w:val="33"/>
  </w:num>
  <w:num w:numId="26" w16cid:durableId="4530151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504338">
    <w:abstractNumId w:val="29"/>
  </w:num>
  <w:num w:numId="28" w16cid:durableId="246303927">
    <w:abstractNumId w:val="7"/>
  </w:num>
  <w:num w:numId="29" w16cid:durableId="436828355">
    <w:abstractNumId w:val="27"/>
  </w:num>
  <w:num w:numId="30" w16cid:durableId="1013192199">
    <w:abstractNumId w:val="32"/>
  </w:num>
  <w:num w:numId="31" w16cid:durableId="797528966">
    <w:abstractNumId w:val="24"/>
  </w:num>
  <w:num w:numId="32" w16cid:durableId="2043438019">
    <w:abstractNumId w:val="48"/>
  </w:num>
  <w:num w:numId="33" w16cid:durableId="1284120755">
    <w:abstractNumId w:val="4"/>
  </w:num>
  <w:num w:numId="34" w16cid:durableId="2108228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555015">
    <w:abstractNumId w:val="15"/>
  </w:num>
  <w:num w:numId="36" w16cid:durableId="1608662275">
    <w:abstractNumId w:val="31"/>
  </w:num>
  <w:num w:numId="37" w16cid:durableId="133446451">
    <w:abstractNumId w:val="43"/>
  </w:num>
  <w:num w:numId="38" w16cid:durableId="1792750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271400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9816782">
    <w:abstractNumId w:val="11"/>
  </w:num>
  <w:num w:numId="41" w16cid:durableId="197398399">
    <w:abstractNumId w:val="47"/>
  </w:num>
  <w:num w:numId="42" w16cid:durableId="1911111166">
    <w:abstractNumId w:val="25"/>
  </w:num>
  <w:num w:numId="43" w16cid:durableId="1028339902">
    <w:abstractNumId w:val="8"/>
  </w:num>
  <w:num w:numId="44" w16cid:durableId="264535960">
    <w:abstractNumId w:val="38"/>
  </w:num>
  <w:num w:numId="45" w16cid:durableId="260798301">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477"/>
    <w:rsid w:val="000111AD"/>
    <w:rsid w:val="0001366A"/>
    <w:rsid w:val="000145BE"/>
    <w:rsid w:val="00024B00"/>
    <w:rsid w:val="00033643"/>
    <w:rsid w:val="00037F30"/>
    <w:rsid w:val="00041DE5"/>
    <w:rsid w:val="00050EA0"/>
    <w:rsid w:val="00053A38"/>
    <w:rsid w:val="000701C1"/>
    <w:rsid w:val="00070BB9"/>
    <w:rsid w:val="000768AD"/>
    <w:rsid w:val="00076C32"/>
    <w:rsid w:val="000815EA"/>
    <w:rsid w:val="00082336"/>
    <w:rsid w:val="00086B2F"/>
    <w:rsid w:val="000962A3"/>
    <w:rsid w:val="000B5F8A"/>
    <w:rsid w:val="000C0BC2"/>
    <w:rsid w:val="000C7DAD"/>
    <w:rsid w:val="000D08C0"/>
    <w:rsid w:val="000D2A57"/>
    <w:rsid w:val="000E11CA"/>
    <w:rsid w:val="000E1DDE"/>
    <w:rsid w:val="000F6FB5"/>
    <w:rsid w:val="000F7612"/>
    <w:rsid w:val="00100987"/>
    <w:rsid w:val="00100A73"/>
    <w:rsid w:val="001047A9"/>
    <w:rsid w:val="00105373"/>
    <w:rsid w:val="00106B11"/>
    <w:rsid w:val="0010776A"/>
    <w:rsid w:val="00117102"/>
    <w:rsid w:val="0012553C"/>
    <w:rsid w:val="001321B1"/>
    <w:rsid w:val="001411E2"/>
    <w:rsid w:val="00146E35"/>
    <w:rsid w:val="00151DAB"/>
    <w:rsid w:val="0015393E"/>
    <w:rsid w:val="00156CD2"/>
    <w:rsid w:val="001576AE"/>
    <w:rsid w:val="00163223"/>
    <w:rsid w:val="0016676D"/>
    <w:rsid w:val="00167B28"/>
    <w:rsid w:val="0017153C"/>
    <w:rsid w:val="0019093C"/>
    <w:rsid w:val="00194D5F"/>
    <w:rsid w:val="001A66FD"/>
    <w:rsid w:val="001B12EC"/>
    <w:rsid w:val="001C148A"/>
    <w:rsid w:val="001D29B1"/>
    <w:rsid w:val="001E1ABA"/>
    <w:rsid w:val="001E777E"/>
    <w:rsid w:val="001F09F6"/>
    <w:rsid w:val="001F0DB0"/>
    <w:rsid w:val="001F4FFD"/>
    <w:rsid w:val="001F66E0"/>
    <w:rsid w:val="001F6EA3"/>
    <w:rsid w:val="001F7806"/>
    <w:rsid w:val="00205F35"/>
    <w:rsid w:val="00206995"/>
    <w:rsid w:val="00206CEE"/>
    <w:rsid w:val="0021018D"/>
    <w:rsid w:val="0022013E"/>
    <w:rsid w:val="0022523B"/>
    <w:rsid w:val="002313E5"/>
    <w:rsid w:val="002366D5"/>
    <w:rsid w:val="00240DC3"/>
    <w:rsid w:val="00241A72"/>
    <w:rsid w:val="00246FD8"/>
    <w:rsid w:val="00262E86"/>
    <w:rsid w:val="002649DC"/>
    <w:rsid w:val="00265234"/>
    <w:rsid w:val="00272C51"/>
    <w:rsid w:val="0028125F"/>
    <w:rsid w:val="00282908"/>
    <w:rsid w:val="00287819"/>
    <w:rsid w:val="002912C4"/>
    <w:rsid w:val="0029236A"/>
    <w:rsid w:val="00295066"/>
    <w:rsid w:val="00296487"/>
    <w:rsid w:val="002B22F9"/>
    <w:rsid w:val="002B2BDE"/>
    <w:rsid w:val="002B6A8C"/>
    <w:rsid w:val="002B759E"/>
    <w:rsid w:val="002B7A08"/>
    <w:rsid w:val="002C3A5E"/>
    <w:rsid w:val="002D1E34"/>
    <w:rsid w:val="002D3330"/>
    <w:rsid w:val="002E3CB2"/>
    <w:rsid w:val="002F5BBA"/>
    <w:rsid w:val="002F61B2"/>
    <w:rsid w:val="002F703A"/>
    <w:rsid w:val="002F7244"/>
    <w:rsid w:val="00301B19"/>
    <w:rsid w:val="00303C05"/>
    <w:rsid w:val="00314F92"/>
    <w:rsid w:val="00315B16"/>
    <w:rsid w:val="00315EA0"/>
    <w:rsid w:val="00324028"/>
    <w:rsid w:val="00325025"/>
    <w:rsid w:val="00330EBA"/>
    <w:rsid w:val="00335356"/>
    <w:rsid w:val="00336E8C"/>
    <w:rsid w:val="003422DA"/>
    <w:rsid w:val="00345994"/>
    <w:rsid w:val="00353133"/>
    <w:rsid w:val="0035449A"/>
    <w:rsid w:val="00355F32"/>
    <w:rsid w:val="00362BE8"/>
    <w:rsid w:val="00362C57"/>
    <w:rsid w:val="003637AB"/>
    <w:rsid w:val="00372563"/>
    <w:rsid w:val="00374D64"/>
    <w:rsid w:val="003827F0"/>
    <w:rsid w:val="00383CDE"/>
    <w:rsid w:val="00384397"/>
    <w:rsid w:val="0038612D"/>
    <w:rsid w:val="003936A3"/>
    <w:rsid w:val="00394AC3"/>
    <w:rsid w:val="00394B03"/>
    <w:rsid w:val="003A07AA"/>
    <w:rsid w:val="003B56C7"/>
    <w:rsid w:val="003C6CFF"/>
    <w:rsid w:val="003D417E"/>
    <w:rsid w:val="003D636C"/>
    <w:rsid w:val="003E7A59"/>
    <w:rsid w:val="003F286F"/>
    <w:rsid w:val="003F6D9D"/>
    <w:rsid w:val="003F7064"/>
    <w:rsid w:val="004131B1"/>
    <w:rsid w:val="00422353"/>
    <w:rsid w:val="0043180D"/>
    <w:rsid w:val="004365C6"/>
    <w:rsid w:val="0044161E"/>
    <w:rsid w:val="004464CA"/>
    <w:rsid w:val="004526D3"/>
    <w:rsid w:val="00456ADD"/>
    <w:rsid w:val="00456B10"/>
    <w:rsid w:val="004769BB"/>
    <w:rsid w:val="00480887"/>
    <w:rsid w:val="00483C8C"/>
    <w:rsid w:val="004949FA"/>
    <w:rsid w:val="00495020"/>
    <w:rsid w:val="004A33B7"/>
    <w:rsid w:val="004A577C"/>
    <w:rsid w:val="004A6E0E"/>
    <w:rsid w:val="004B77C6"/>
    <w:rsid w:val="004C12BF"/>
    <w:rsid w:val="004C1F52"/>
    <w:rsid w:val="004C3545"/>
    <w:rsid w:val="004C7026"/>
    <w:rsid w:val="004D141D"/>
    <w:rsid w:val="004D1C91"/>
    <w:rsid w:val="004D3419"/>
    <w:rsid w:val="004D426E"/>
    <w:rsid w:val="004F3E69"/>
    <w:rsid w:val="005007F8"/>
    <w:rsid w:val="00502E94"/>
    <w:rsid w:val="00505B07"/>
    <w:rsid w:val="005113B3"/>
    <w:rsid w:val="00514040"/>
    <w:rsid w:val="005153D0"/>
    <w:rsid w:val="00516DD2"/>
    <w:rsid w:val="00523BC9"/>
    <w:rsid w:val="005258C1"/>
    <w:rsid w:val="0054593B"/>
    <w:rsid w:val="00550DAA"/>
    <w:rsid w:val="0056360D"/>
    <w:rsid w:val="00567531"/>
    <w:rsid w:val="00575FA6"/>
    <w:rsid w:val="00577D49"/>
    <w:rsid w:val="00597D12"/>
    <w:rsid w:val="005A10AC"/>
    <w:rsid w:val="005A1428"/>
    <w:rsid w:val="005A3103"/>
    <w:rsid w:val="005B48A2"/>
    <w:rsid w:val="005C1543"/>
    <w:rsid w:val="005C194C"/>
    <w:rsid w:val="005C4C9A"/>
    <w:rsid w:val="005D7786"/>
    <w:rsid w:val="005E7F5A"/>
    <w:rsid w:val="00604751"/>
    <w:rsid w:val="00610839"/>
    <w:rsid w:val="006118D8"/>
    <w:rsid w:val="006149F8"/>
    <w:rsid w:val="00616072"/>
    <w:rsid w:val="00624382"/>
    <w:rsid w:val="00627301"/>
    <w:rsid w:val="0063106F"/>
    <w:rsid w:val="00645520"/>
    <w:rsid w:val="00655951"/>
    <w:rsid w:val="0066044D"/>
    <w:rsid w:val="0067081E"/>
    <w:rsid w:val="006728AD"/>
    <w:rsid w:val="006738EA"/>
    <w:rsid w:val="00682DA8"/>
    <w:rsid w:val="00686D13"/>
    <w:rsid w:val="0069153C"/>
    <w:rsid w:val="00696956"/>
    <w:rsid w:val="006A4337"/>
    <w:rsid w:val="006B51A6"/>
    <w:rsid w:val="006C13AD"/>
    <w:rsid w:val="006C654D"/>
    <w:rsid w:val="006D4A30"/>
    <w:rsid w:val="00702010"/>
    <w:rsid w:val="00704D42"/>
    <w:rsid w:val="00705321"/>
    <w:rsid w:val="007071D8"/>
    <w:rsid w:val="00720808"/>
    <w:rsid w:val="007226D0"/>
    <w:rsid w:val="00722B46"/>
    <w:rsid w:val="00730B98"/>
    <w:rsid w:val="00731EE7"/>
    <w:rsid w:val="007347F5"/>
    <w:rsid w:val="0073782D"/>
    <w:rsid w:val="00745EF0"/>
    <w:rsid w:val="007542F7"/>
    <w:rsid w:val="00757C4C"/>
    <w:rsid w:val="007649DC"/>
    <w:rsid w:val="0076565C"/>
    <w:rsid w:val="0076739D"/>
    <w:rsid w:val="00771D8F"/>
    <w:rsid w:val="0078462D"/>
    <w:rsid w:val="0078613F"/>
    <w:rsid w:val="00797F6A"/>
    <w:rsid w:val="007A2E68"/>
    <w:rsid w:val="007A5D44"/>
    <w:rsid w:val="007A7D5F"/>
    <w:rsid w:val="007C6A46"/>
    <w:rsid w:val="007C6F1D"/>
    <w:rsid w:val="007D4D86"/>
    <w:rsid w:val="007D699F"/>
    <w:rsid w:val="007E04AF"/>
    <w:rsid w:val="007E3C12"/>
    <w:rsid w:val="007F1F00"/>
    <w:rsid w:val="007F512A"/>
    <w:rsid w:val="007F5B14"/>
    <w:rsid w:val="00800471"/>
    <w:rsid w:val="00803041"/>
    <w:rsid w:val="00804DA4"/>
    <w:rsid w:val="00805DF7"/>
    <w:rsid w:val="00807629"/>
    <w:rsid w:val="00815733"/>
    <w:rsid w:val="008160D5"/>
    <w:rsid w:val="00822225"/>
    <w:rsid w:val="008255CA"/>
    <w:rsid w:val="00845D5C"/>
    <w:rsid w:val="00847141"/>
    <w:rsid w:val="008505D5"/>
    <w:rsid w:val="0086105A"/>
    <w:rsid w:val="0086386A"/>
    <w:rsid w:val="0086692D"/>
    <w:rsid w:val="008676CF"/>
    <w:rsid w:val="00870BBE"/>
    <w:rsid w:val="008A1E1B"/>
    <w:rsid w:val="008B15FB"/>
    <w:rsid w:val="008B23B2"/>
    <w:rsid w:val="008C004E"/>
    <w:rsid w:val="008C4892"/>
    <w:rsid w:val="008C65C0"/>
    <w:rsid w:val="008E3D4B"/>
    <w:rsid w:val="008E5934"/>
    <w:rsid w:val="008F070C"/>
    <w:rsid w:val="008F4F14"/>
    <w:rsid w:val="00907D36"/>
    <w:rsid w:val="00921D53"/>
    <w:rsid w:val="0092639F"/>
    <w:rsid w:val="00933364"/>
    <w:rsid w:val="009361F6"/>
    <w:rsid w:val="009374BA"/>
    <w:rsid w:val="009405F6"/>
    <w:rsid w:val="00940DA7"/>
    <w:rsid w:val="00960685"/>
    <w:rsid w:val="00962279"/>
    <w:rsid w:val="00962676"/>
    <w:rsid w:val="00970768"/>
    <w:rsid w:val="00972A4A"/>
    <w:rsid w:val="00982F80"/>
    <w:rsid w:val="00992267"/>
    <w:rsid w:val="009938CC"/>
    <w:rsid w:val="009A252E"/>
    <w:rsid w:val="009A5105"/>
    <w:rsid w:val="009A5BB5"/>
    <w:rsid w:val="009D0162"/>
    <w:rsid w:val="009D1E60"/>
    <w:rsid w:val="009D4B80"/>
    <w:rsid w:val="009E72C6"/>
    <w:rsid w:val="009E79AD"/>
    <w:rsid w:val="00A0739A"/>
    <w:rsid w:val="00A14FF6"/>
    <w:rsid w:val="00A22D78"/>
    <w:rsid w:val="00A34B91"/>
    <w:rsid w:val="00A37045"/>
    <w:rsid w:val="00A37CC7"/>
    <w:rsid w:val="00A40337"/>
    <w:rsid w:val="00A40AEF"/>
    <w:rsid w:val="00A4481F"/>
    <w:rsid w:val="00A44F39"/>
    <w:rsid w:val="00A45C61"/>
    <w:rsid w:val="00A46080"/>
    <w:rsid w:val="00A47DED"/>
    <w:rsid w:val="00A52B00"/>
    <w:rsid w:val="00A56961"/>
    <w:rsid w:val="00A71512"/>
    <w:rsid w:val="00A75C4D"/>
    <w:rsid w:val="00A91DD9"/>
    <w:rsid w:val="00A94E00"/>
    <w:rsid w:val="00A95FE0"/>
    <w:rsid w:val="00AA4980"/>
    <w:rsid w:val="00AA6179"/>
    <w:rsid w:val="00AB0F1B"/>
    <w:rsid w:val="00AC05B7"/>
    <w:rsid w:val="00AC0A10"/>
    <w:rsid w:val="00AC3F4F"/>
    <w:rsid w:val="00AC4B0A"/>
    <w:rsid w:val="00AD00E8"/>
    <w:rsid w:val="00AD489F"/>
    <w:rsid w:val="00AD5E17"/>
    <w:rsid w:val="00AE17AD"/>
    <w:rsid w:val="00AE4775"/>
    <w:rsid w:val="00AE7940"/>
    <w:rsid w:val="00AF2EC0"/>
    <w:rsid w:val="00B07045"/>
    <w:rsid w:val="00B13F50"/>
    <w:rsid w:val="00B14B7D"/>
    <w:rsid w:val="00B15AD4"/>
    <w:rsid w:val="00B204FA"/>
    <w:rsid w:val="00B25D1F"/>
    <w:rsid w:val="00B27E21"/>
    <w:rsid w:val="00B32C4B"/>
    <w:rsid w:val="00B40028"/>
    <w:rsid w:val="00B55A30"/>
    <w:rsid w:val="00B65895"/>
    <w:rsid w:val="00B65BCB"/>
    <w:rsid w:val="00B8225C"/>
    <w:rsid w:val="00B83BAB"/>
    <w:rsid w:val="00B868F8"/>
    <w:rsid w:val="00B908B7"/>
    <w:rsid w:val="00B95B44"/>
    <w:rsid w:val="00B96533"/>
    <w:rsid w:val="00B96DF6"/>
    <w:rsid w:val="00BA139E"/>
    <w:rsid w:val="00BB022A"/>
    <w:rsid w:val="00BB24E0"/>
    <w:rsid w:val="00BC20C9"/>
    <w:rsid w:val="00BC34A8"/>
    <w:rsid w:val="00BD2D67"/>
    <w:rsid w:val="00BD3841"/>
    <w:rsid w:val="00BD4240"/>
    <w:rsid w:val="00BD78E2"/>
    <w:rsid w:val="00C220BC"/>
    <w:rsid w:val="00C2621C"/>
    <w:rsid w:val="00C43DB7"/>
    <w:rsid w:val="00C46BF3"/>
    <w:rsid w:val="00C577CC"/>
    <w:rsid w:val="00C7135A"/>
    <w:rsid w:val="00C76CC4"/>
    <w:rsid w:val="00C92587"/>
    <w:rsid w:val="00CB0BC2"/>
    <w:rsid w:val="00CB17D1"/>
    <w:rsid w:val="00CB2CD1"/>
    <w:rsid w:val="00CB33EE"/>
    <w:rsid w:val="00CB567A"/>
    <w:rsid w:val="00CC330C"/>
    <w:rsid w:val="00CC5A7E"/>
    <w:rsid w:val="00CC5D4D"/>
    <w:rsid w:val="00CD0A15"/>
    <w:rsid w:val="00CD2A66"/>
    <w:rsid w:val="00CD4DFF"/>
    <w:rsid w:val="00CE34C2"/>
    <w:rsid w:val="00CF1B33"/>
    <w:rsid w:val="00CF2DB1"/>
    <w:rsid w:val="00CF45BE"/>
    <w:rsid w:val="00D01C51"/>
    <w:rsid w:val="00D01C9E"/>
    <w:rsid w:val="00D051D2"/>
    <w:rsid w:val="00D068C1"/>
    <w:rsid w:val="00D17A4B"/>
    <w:rsid w:val="00D201AF"/>
    <w:rsid w:val="00D21222"/>
    <w:rsid w:val="00D304AA"/>
    <w:rsid w:val="00D35237"/>
    <w:rsid w:val="00D50F29"/>
    <w:rsid w:val="00D537AA"/>
    <w:rsid w:val="00D569EE"/>
    <w:rsid w:val="00D57E8F"/>
    <w:rsid w:val="00D60FB3"/>
    <w:rsid w:val="00D61674"/>
    <w:rsid w:val="00D66116"/>
    <w:rsid w:val="00D70646"/>
    <w:rsid w:val="00D76489"/>
    <w:rsid w:val="00D76A8C"/>
    <w:rsid w:val="00D81AE1"/>
    <w:rsid w:val="00D86261"/>
    <w:rsid w:val="00D8735D"/>
    <w:rsid w:val="00D87FDA"/>
    <w:rsid w:val="00D93E5B"/>
    <w:rsid w:val="00D9451D"/>
    <w:rsid w:val="00D962B0"/>
    <w:rsid w:val="00DA395A"/>
    <w:rsid w:val="00DA6E27"/>
    <w:rsid w:val="00DA7D39"/>
    <w:rsid w:val="00DB179E"/>
    <w:rsid w:val="00DB3D88"/>
    <w:rsid w:val="00DC2ACD"/>
    <w:rsid w:val="00DE3AD4"/>
    <w:rsid w:val="00DE3F8F"/>
    <w:rsid w:val="00E031BE"/>
    <w:rsid w:val="00E07CC2"/>
    <w:rsid w:val="00E10B83"/>
    <w:rsid w:val="00E12BD8"/>
    <w:rsid w:val="00E16D4B"/>
    <w:rsid w:val="00E2098A"/>
    <w:rsid w:val="00E2277D"/>
    <w:rsid w:val="00E34C61"/>
    <w:rsid w:val="00E42B85"/>
    <w:rsid w:val="00E51788"/>
    <w:rsid w:val="00E60930"/>
    <w:rsid w:val="00E64009"/>
    <w:rsid w:val="00E64777"/>
    <w:rsid w:val="00E670B5"/>
    <w:rsid w:val="00E75278"/>
    <w:rsid w:val="00E9144D"/>
    <w:rsid w:val="00E97080"/>
    <w:rsid w:val="00EA5911"/>
    <w:rsid w:val="00EB0FDC"/>
    <w:rsid w:val="00EB479F"/>
    <w:rsid w:val="00EB6433"/>
    <w:rsid w:val="00ED3528"/>
    <w:rsid w:val="00EE2076"/>
    <w:rsid w:val="00EE2671"/>
    <w:rsid w:val="00EF04DF"/>
    <w:rsid w:val="00EF3D51"/>
    <w:rsid w:val="00F10404"/>
    <w:rsid w:val="00F171B6"/>
    <w:rsid w:val="00F20A24"/>
    <w:rsid w:val="00F25B6D"/>
    <w:rsid w:val="00F26F01"/>
    <w:rsid w:val="00F27E18"/>
    <w:rsid w:val="00F35CEB"/>
    <w:rsid w:val="00F40FD4"/>
    <w:rsid w:val="00F44278"/>
    <w:rsid w:val="00F5010A"/>
    <w:rsid w:val="00F50709"/>
    <w:rsid w:val="00F53123"/>
    <w:rsid w:val="00F55220"/>
    <w:rsid w:val="00F56289"/>
    <w:rsid w:val="00F630FA"/>
    <w:rsid w:val="00F80A8E"/>
    <w:rsid w:val="00F86A2E"/>
    <w:rsid w:val="00FA117C"/>
    <w:rsid w:val="00FB03B9"/>
    <w:rsid w:val="00FB7D80"/>
    <w:rsid w:val="00FC432D"/>
    <w:rsid w:val="00FD0A5B"/>
    <w:rsid w:val="00FD2319"/>
    <w:rsid w:val="00FD2B68"/>
    <w:rsid w:val="00FE413B"/>
    <w:rsid w:val="00FE4786"/>
    <w:rsid w:val="00FE5370"/>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docId w15:val="{E661FE71-BD28-44CE-A58A-466F23D2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iPriority w:val="99"/>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2"/>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rsid w:val="00DA6E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838693017">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45-instrukcje" TargetMode="External"/><Relationship Id="rId42" Type="http://schemas.openxmlformats.org/officeDocument/2006/relationships/image" Target="media/image8.wmf"/><Relationship Id="rId47" Type="http://schemas.openxmlformats.org/officeDocument/2006/relationships/oleObject" Target="embeddings/oleObject9.bin"/><Relationship Id="rId63" Type="http://schemas.openxmlformats.org/officeDocument/2006/relationships/oleObject" Target="embeddings/oleObject17.bin"/><Relationship Id="rId68" Type="http://schemas.openxmlformats.org/officeDocument/2006/relationships/image" Target="media/image21.wmf"/><Relationship Id="rId16" Type="http://schemas.openxmlformats.org/officeDocument/2006/relationships/hyperlink" Target="mailto:marta.wiesiak@maximus-broker.pl" TargetMode="External"/><Relationship Id="rId11" Type="http://schemas.openxmlformats.org/officeDocument/2006/relationships/footer" Target="footer2.xml"/><Relationship Id="rId32" Type="http://schemas.openxmlformats.org/officeDocument/2006/relationships/image" Target="media/image3.wmf"/><Relationship Id="rId37" Type="http://schemas.openxmlformats.org/officeDocument/2006/relationships/oleObject" Target="embeddings/oleObject4.bin"/><Relationship Id="rId53" Type="http://schemas.openxmlformats.org/officeDocument/2006/relationships/oleObject" Target="embeddings/oleObject12.bin"/><Relationship Id="rId58" Type="http://schemas.openxmlformats.org/officeDocument/2006/relationships/image" Target="media/image16.wmf"/><Relationship Id="rId74" Type="http://schemas.openxmlformats.org/officeDocument/2006/relationships/header" Target="header4.xm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oleObject" Target="embeddings/oleObject16.bin"/><Relationship Id="rId82"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image" Target="media/image2.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oleObject" Target="embeddings/oleObject20.bin"/><Relationship Id="rId77" Type="http://schemas.openxmlformats.org/officeDocument/2006/relationships/hyperlink" Target="https://prod.ceidg.gov.pl" TargetMode="External"/><Relationship Id="rId8"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oleObject" Target="embeddings/oleObject23.bin"/><Relationship Id="rId80"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oleObject" Target="embeddings/oleObject2.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hyperlink" Target="http://platformazakupowa.pl" TargetMode="External"/><Relationship Id="rId41" Type="http://schemas.openxmlformats.org/officeDocument/2006/relationships/oleObject" Target="embeddings/oleObject6.bin"/><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oleObject" Target="embeddings/oleObject21.bin"/><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ta.wiesiak@maximus-broker.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5.wmf"/><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footer" Target="footer1.xml"/><Relationship Id="rId31" Type="http://schemas.openxmlformats.org/officeDocument/2006/relationships/oleObject" Target="embeddings/oleObject1.bin"/><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18.bin"/><Relationship Id="rId73" Type="http://schemas.openxmlformats.org/officeDocument/2006/relationships/hyperlink" Target="mailto:iod@gorzyce.pl" TargetMode="External"/><Relationship Id="rId78" Type="http://schemas.openxmlformats.org/officeDocument/2006/relationships/header" Target="header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platformazakupowa.pl/pn/maximus_broker" TargetMode="External"/><Relationship Id="rId39" Type="http://schemas.openxmlformats.org/officeDocument/2006/relationships/oleObject" Target="embeddings/oleObject5.bin"/><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oleObject" Target="embeddings/oleObject13.bin"/><Relationship Id="rId76" Type="http://schemas.openxmlformats.org/officeDocument/2006/relationships/hyperlink" Target="https://ems.ms.gov.pl/krs/wyszukiwaniepodmiotu" TargetMode="External"/><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platformazakupowa.pl" TargetMode="External"/><Relationship Id="rId24" Type="http://schemas.openxmlformats.org/officeDocument/2006/relationships/hyperlink" Target="https://platformazakupowa.pl/pn/maximus_broker" TargetMode="External"/><Relationship Id="rId40" Type="http://schemas.openxmlformats.org/officeDocument/2006/relationships/image" Target="media/image7.wmf"/><Relationship Id="rId45" Type="http://schemas.openxmlformats.org/officeDocument/2006/relationships/oleObject" Target="embeddings/oleObject8.bin"/><Relationship Id="rId66" Type="http://schemas.openxmlformats.org/officeDocument/2006/relationships/image" Target="media/image20.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44A0-1A3D-494E-96AD-DB3933F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16138</Words>
  <Characters>96833</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Wiesiak</cp:lastModifiedBy>
  <cp:revision>13</cp:revision>
  <cp:lastPrinted>2024-07-12T09:09:00Z</cp:lastPrinted>
  <dcterms:created xsi:type="dcterms:W3CDTF">2024-07-15T09:34:00Z</dcterms:created>
  <dcterms:modified xsi:type="dcterms:W3CDTF">2024-07-19T09:44:00Z</dcterms:modified>
</cp:coreProperties>
</file>