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283" w:type="dxa"/>
        <w:tblLayout w:type="fixed"/>
        <w:tblLook w:val="04A0"/>
      </w:tblPr>
      <w:tblGrid>
        <w:gridCol w:w="6724"/>
        <w:gridCol w:w="6709"/>
        <w:gridCol w:w="850"/>
      </w:tblGrid>
      <w:tr w:rsidR="00343A30" w:rsidTr="00343A30">
        <w:tc>
          <w:tcPr>
            <w:tcW w:w="6724" w:type="dxa"/>
            <w:vMerge w:val="restart"/>
          </w:tcPr>
          <w:p w:rsidR="00343A30" w:rsidRPr="003E376B" w:rsidRDefault="00343A30" w:rsidP="003E376B">
            <w:pPr>
              <w:jc w:val="center"/>
              <w:rPr>
                <w:b/>
              </w:rPr>
            </w:pPr>
            <w:r w:rsidRPr="003E376B">
              <w:rPr>
                <w:b/>
              </w:rPr>
              <w:t>Nazwa i zdjęcie</w:t>
            </w:r>
          </w:p>
        </w:tc>
        <w:tc>
          <w:tcPr>
            <w:tcW w:w="6709" w:type="dxa"/>
            <w:vMerge w:val="restart"/>
          </w:tcPr>
          <w:p w:rsidR="00343A30" w:rsidRPr="003E376B" w:rsidRDefault="00343A30" w:rsidP="003E376B">
            <w:pPr>
              <w:jc w:val="center"/>
              <w:rPr>
                <w:b/>
              </w:rPr>
            </w:pPr>
            <w:r w:rsidRPr="003E376B">
              <w:rPr>
                <w:b/>
              </w:rPr>
              <w:t>Opis</w:t>
            </w:r>
          </w:p>
        </w:tc>
        <w:tc>
          <w:tcPr>
            <w:tcW w:w="850" w:type="dxa"/>
          </w:tcPr>
          <w:p w:rsidR="00343A30" w:rsidRPr="003E376B" w:rsidRDefault="00343A30" w:rsidP="003E376B">
            <w:pPr>
              <w:jc w:val="center"/>
              <w:rPr>
                <w:b/>
              </w:rPr>
            </w:pPr>
            <w:r w:rsidRPr="003E376B">
              <w:rPr>
                <w:b/>
              </w:rPr>
              <w:t>Liczba</w:t>
            </w:r>
          </w:p>
        </w:tc>
      </w:tr>
      <w:tr w:rsidR="00343A30" w:rsidTr="00343A30">
        <w:tc>
          <w:tcPr>
            <w:tcW w:w="6724" w:type="dxa"/>
            <w:vMerge/>
          </w:tcPr>
          <w:p w:rsidR="00343A30" w:rsidRPr="003E376B" w:rsidRDefault="00343A30" w:rsidP="003E376B">
            <w:pPr>
              <w:jc w:val="center"/>
              <w:rPr>
                <w:b/>
              </w:rPr>
            </w:pPr>
          </w:p>
        </w:tc>
        <w:tc>
          <w:tcPr>
            <w:tcW w:w="6709" w:type="dxa"/>
            <w:vMerge/>
          </w:tcPr>
          <w:p w:rsidR="00343A30" w:rsidRPr="003E376B" w:rsidRDefault="00343A30" w:rsidP="003E37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43A30" w:rsidRPr="003E376B" w:rsidRDefault="00343A30" w:rsidP="003E376B">
            <w:pPr>
              <w:jc w:val="center"/>
              <w:rPr>
                <w:b/>
              </w:rPr>
            </w:pPr>
          </w:p>
        </w:tc>
      </w:tr>
      <w:tr w:rsidR="00343A30" w:rsidTr="00343A30">
        <w:tc>
          <w:tcPr>
            <w:tcW w:w="6724" w:type="dxa"/>
          </w:tcPr>
          <w:p w:rsidR="00343A30" w:rsidRDefault="00343A30" w:rsidP="00343A30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  <w:r>
              <w:t>Opaska odblaskowa</w:t>
            </w:r>
          </w:p>
          <w:p w:rsidR="00343A30" w:rsidRDefault="00343A30">
            <w:r>
              <w:rPr>
                <w:noProof/>
                <w:lang w:eastAsia="pl-PL"/>
              </w:rPr>
              <w:drawing>
                <wp:inline distT="0" distB="0" distL="0" distR="0">
                  <wp:extent cx="4132134" cy="1762125"/>
                  <wp:effectExtent l="0" t="0" r="0" b="0"/>
                  <wp:docPr id="28" name="Obraz 72" descr="C:\Users\makowskam\AppData\Local\Microsoft\Windows\Temporary Internet Files\Content.Word\20160901_145939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makowskam\AppData\Local\Microsoft\Windows\Temporary Internet Files\Content.Word\20160901_145939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113" cy="1764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9" w:type="dxa"/>
          </w:tcPr>
          <w:p w:rsidR="00343A30" w:rsidRDefault="00343A30" w:rsidP="00343A30">
            <w:r>
              <w:t xml:space="preserve">Opaska odblaskowa w kolorze białym z nadrukiem logo Bydgoszczy w kolorze niebieskim </w:t>
            </w:r>
          </w:p>
          <w:p w:rsidR="00343A30" w:rsidRDefault="00A5136A" w:rsidP="00343A30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6pt;height:48.6pt">
                  <v:imagedata r:id="rId7" o:title="UMB_Logotyp_Bydgoszcz"/>
                </v:shape>
              </w:pict>
            </w:r>
            <w:r w:rsidR="00343A30">
              <w:t xml:space="preserve"> </w:t>
            </w:r>
          </w:p>
        </w:tc>
        <w:tc>
          <w:tcPr>
            <w:tcW w:w="850" w:type="dxa"/>
          </w:tcPr>
          <w:p w:rsidR="00343A30" w:rsidRDefault="00343A30">
            <w:r>
              <w:t>1.000</w:t>
            </w:r>
          </w:p>
        </w:tc>
      </w:tr>
      <w:tr w:rsidR="00343A30" w:rsidTr="00343A30">
        <w:tc>
          <w:tcPr>
            <w:tcW w:w="6724" w:type="dxa"/>
          </w:tcPr>
          <w:p w:rsidR="00343A30" w:rsidRDefault="00343A30" w:rsidP="00343A30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  <w:r>
              <w:t xml:space="preserve">Długopis </w:t>
            </w:r>
            <w:bookmarkStart w:id="0" w:name="_GoBack"/>
            <w:bookmarkEnd w:id="0"/>
          </w:p>
          <w:p w:rsidR="00343A30" w:rsidRDefault="00343A30" w:rsidP="004231A7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23975" cy="1323975"/>
                  <wp:effectExtent l="0" t="0" r="0" b="0"/>
                  <wp:docPr id="29" name="Obraz 1" descr="http://www.lumagadzety.pl/38387-thickbox_default/elastyczny-dlugopis-ap731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umagadzety.pl/38387-thickbox_default/elastyczny-dlugopis-ap731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64" cy="132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219200" cy="1219200"/>
                  <wp:effectExtent l="0" t="0" r="0" b="0"/>
                  <wp:docPr id="30" name="Obraz 4" descr="http://www.lumagadzety.pl/38386-thickbox_default/elastyczny-dlugopis-ap731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umagadzety.pl/38386-thickbox_default/elastyczny-dlugopis-ap731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261" cy="1227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A30" w:rsidRDefault="00343A30" w:rsidP="004231A7">
            <w:r w:rsidRPr="00500E4B">
              <w:rPr>
                <w:noProof/>
                <w:lang w:eastAsia="pl-PL"/>
              </w:rPr>
              <w:drawing>
                <wp:inline distT="0" distB="0" distL="0" distR="0">
                  <wp:extent cx="1238250" cy="1238250"/>
                  <wp:effectExtent l="0" t="0" r="0" b="0"/>
                  <wp:docPr id="31" name="Obraz 13" descr="http://www.lumagadzety.pl/38391-thickbox_default/elastyczny-dlugopis-ap731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umagadzety.pl/38391-thickbox_default/elastyczny-dlugopis-ap731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093" cy="1246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0E4B">
              <w:rPr>
                <w:noProof/>
                <w:lang w:eastAsia="pl-PL"/>
              </w:rPr>
              <w:drawing>
                <wp:inline distT="0" distB="0" distL="0" distR="0">
                  <wp:extent cx="1190625" cy="1190625"/>
                  <wp:effectExtent l="0" t="0" r="9525" b="9525"/>
                  <wp:docPr id="65" name="Obraz 16" descr="http://www.lumagadzety.pl/38393-thickbox_default/elastyczny-dlugopis-ap731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lumagadzety.pl/38393-thickbox_default/elastyczny-dlugopis-ap731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514" cy="1193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A30" w:rsidRDefault="00343A30" w:rsidP="004231A7"/>
          <w:p w:rsidR="00343A30" w:rsidRDefault="00343A30" w:rsidP="004231A7"/>
          <w:p w:rsidR="00343A30" w:rsidRDefault="00343A30" w:rsidP="004231A7"/>
          <w:p w:rsidR="00343A30" w:rsidRDefault="00343A30" w:rsidP="004231A7"/>
          <w:p w:rsidR="00343A30" w:rsidRDefault="00343A30" w:rsidP="004231A7"/>
          <w:p w:rsidR="00343A30" w:rsidRDefault="00343A30" w:rsidP="004231A7"/>
          <w:p w:rsidR="00343A30" w:rsidRDefault="00343A30" w:rsidP="004231A7"/>
          <w:p w:rsidR="00343A30" w:rsidRDefault="00343A30" w:rsidP="004231A7"/>
        </w:tc>
        <w:tc>
          <w:tcPr>
            <w:tcW w:w="6709" w:type="dxa"/>
          </w:tcPr>
          <w:p w:rsidR="00343A30" w:rsidRDefault="00343A30">
            <w:r>
              <w:t>Długopis elastyczny – produkt zgodny ze zdjęciem</w:t>
            </w:r>
          </w:p>
          <w:p w:rsidR="00343A30" w:rsidRDefault="00343A30" w:rsidP="00343A30">
            <w:r>
              <w:t>W trzech kolorach:</w:t>
            </w:r>
          </w:p>
          <w:p w:rsidR="00343A30" w:rsidRDefault="00343A30" w:rsidP="00343A30">
            <w:r>
              <w:t>- Niebieskim 1.000 szt.</w:t>
            </w:r>
          </w:p>
          <w:p w:rsidR="00343A30" w:rsidRDefault="00343A30" w:rsidP="00343A30">
            <w:r>
              <w:t>- Czerwonym 1.000 szt.</w:t>
            </w:r>
          </w:p>
          <w:p w:rsidR="00343A30" w:rsidRDefault="00343A30" w:rsidP="00343A30">
            <w:r>
              <w:t>- Żółtym 1.000 szt.</w:t>
            </w:r>
          </w:p>
          <w:p w:rsidR="00343A30" w:rsidRDefault="00343A30"/>
          <w:p w:rsidR="00343A30" w:rsidRDefault="00343A30"/>
          <w:p w:rsidR="00343A30" w:rsidRDefault="00343A30" w:rsidP="005514D0">
            <w:r>
              <w:t xml:space="preserve">Nadruk jednokolorowy </w:t>
            </w:r>
          </w:p>
          <w:p w:rsidR="00343A30" w:rsidRDefault="00343A30" w:rsidP="005514D0">
            <w:r>
              <w:t xml:space="preserve">Rozmiar produktu </w:t>
            </w:r>
          </w:p>
          <w:p w:rsidR="00343A30" w:rsidRDefault="00343A30" w:rsidP="004231A7">
            <w:r>
              <w:t>Ø 9 x 23,5 cm</w:t>
            </w:r>
          </w:p>
          <w:p w:rsidR="00343A30" w:rsidRDefault="00343A30" w:rsidP="004231A7">
            <w:r>
              <w:rPr>
                <w:noProof/>
                <w:lang w:eastAsia="pl-PL"/>
              </w:rPr>
              <w:drawing>
                <wp:inline distT="0" distB="0" distL="0" distR="0">
                  <wp:extent cx="2409825" cy="619125"/>
                  <wp:effectExtent l="0" t="0" r="9525" b="9525"/>
                  <wp:docPr id="66" name="Obraz 2" descr="C:\Users\niedzwieckar\AppData\Local\Microsoft\Windows\INetCache\Content.Word\UMB_Logotyp_Bydgoszcz.pl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iedzwieckar\AppData\Local\Microsoft\Windows\INetCache\Content.Word\UMB_Logotyp_Bydgoszcz.pl 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343A30" w:rsidRDefault="00343A30">
            <w:r>
              <w:t>3.000</w:t>
            </w:r>
          </w:p>
          <w:p w:rsidR="00343A30" w:rsidRDefault="00343A30"/>
        </w:tc>
      </w:tr>
      <w:tr w:rsidR="00343A30" w:rsidTr="00343A30">
        <w:tc>
          <w:tcPr>
            <w:tcW w:w="6724" w:type="dxa"/>
          </w:tcPr>
          <w:p w:rsidR="00343A30" w:rsidRPr="00343A30" w:rsidRDefault="00343A30" w:rsidP="00343A3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color w:val="000000" w:themeColor="text1"/>
              </w:rPr>
            </w:pPr>
            <w:r w:rsidRPr="00343A30">
              <w:rPr>
                <w:color w:val="000000" w:themeColor="text1"/>
              </w:rPr>
              <w:lastRenderedPageBreak/>
              <w:t xml:space="preserve">Kabel do ładowania </w:t>
            </w:r>
            <w:r>
              <w:rPr>
                <w:color w:val="000000" w:themeColor="text1"/>
              </w:rPr>
              <w:t>w pudełku</w:t>
            </w:r>
          </w:p>
          <w:p w:rsidR="00343A30" w:rsidRDefault="00343A30" w:rsidP="00F17DCD">
            <w:pPr>
              <w:rPr>
                <w:color w:val="FF000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63090" cy="1863090"/>
                  <wp:effectExtent l="19050" t="0" r="3810" b="0"/>
                  <wp:docPr id="68" name="Obraz 17" descr="http://www.czasnaprezent.pl/456285-thickbox_default/kabel-do-ladowania-v3913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zasnaprezent.pl/456285-thickbox_default/kabel-do-ladowania-v3913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86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459230" cy="1459230"/>
                  <wp:effectExtent l="19050" t="0" r="7620" b="0"/>
                  <wp:docPr id="69" name="Obraz 20" descr="http://www.czasnaprezent.pl/456286-thickbox_default/kabel-do-ladowania-v3913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czasnaprezent.pl/456286-thickbox_default/kabel-do-ladowania-v3913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45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A30" w:rsidRDefault="00343A30" w:rsidP="00F17DCD">
            <w:pPr>
              <w:rPr>
                <w:color w:val="FF0000"/>
              </w:rPr>
            </w:pPr>
          </w:p>
          <w:p w:rsidR="00343A30" w:rsidRDefault="00343A30" w:rsidP="00F17DCD">
            <w:pPr>
              <w:rPr>
                <w:color w:val="FF0000"/>
              </w:rPr>
            </w:pPr>
          </w:p>
          <w:p w:rsidR="00343A30" w:rsidRPr="00D55486" w:rsidRDefault="00343A30" w:rsidP="00F17DCD">
            <w:pPr>
              <w:rPr>
                <w:color w:val="FF0000"/>
              </w:rPr>
            </w:pPr>
          </w:p>
        </w:tc>
        <w:tc>
          <w:tcPr>
            <w:tcW w:w="6709" w:type="dxa"/>
          </w:tcPr>
          <w:p w:rsidR="00343A30" w:rsidRDefault="00343A30" w:rsidP="004D61A9">
            <w:r>
              <w:t xml:space="preserve">Kabel do ładowania z końcówką micro USB, 2 w 1 oraz typu C, kompatybilny z urządzeniami Android oraz </w:t>
            </w:r>
            <w:r w:rsidR="00D04DBD">
              <w:t>IOS</w:t>
            </w:r>
          </w:p>
          <w:p w:rsidR="00343A30" w:rsidRDefault="00343A30" w:rsidP="004D61A9">
            <w:r>
              <w:t xml:space="preserve">Kolor pudełka - niebieski </w:t>
            </w:r>
          </w:p>
          <w:p w:rsidR="00343A30" w:rsidRDefault="00343A30" w:rsidP="004D61A9">
            <w:r>
              <w:t>Znakowanie na wieczku w jednym kolorze</w:t>
            </w:r>
          </w:p>
          <w:p w:rsidR="00343A30" w:rsidRDefault="00D04DBD" w:rsidP="004D61A9">
            <w:r>
              <w:rPr>
                <w:noProof/>
                <w:lang w:eastAsia="pl-PL"/>
              </w:rPr>
              <w:pict>
                <v:shape id="_x0000_i1026" type="#_x0000_t75" style="width:123pt;height:82.2pt">
                  <v:imagedata r:id="rId15" o:title="logotyp_czarny_na_bialym"/>
                </v:shape>
              </w:pict>
            </w:r>
          </w:p>
        </w:tc>
        <w:tc>
          <w:tcPr>
            <w:tcW w:w="850" w:type="dxa"/>
          </w:tcPr>
          <w:p w:rsidR="00343A30" w:rsidRDefault="00343A30" w:rsidP="004D61A9">
            <w:r>
              <w:t>300</w:t>
            </w:r>
          </w:p>
        </w:tc>
      </w:tr>
      <w:tr w:rsidR="00343A30" w:rsidTr="00343A30">
        <w:tc>
          <w:tcPr>
            <w:tcW w:w="6724" w:type="dxa"/>
          </w:tcPr>
          <w:p w:rsidR="00343A30" w:rsidRDefault="00343A30" w:rsidP="00343A3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noProof/>
              </w:rPr>
            </w:pPr>
            <w:r>
              <w:rPr>
                <w:noProof/>
              </w:rPr>
              <w:t>Kubek termiczny</w:t>
            </w:r>
          </w:p>
          <w:p w:rsidR="00343A30" w:rsidRDefault="00343A30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914400" cy="2245361"/>
                  <wp:effectExtent l="19050" t="0" r="0" b="0"/>
                  <wp:docPr id="70" name="Obraz 7" descr="http://gratisownia.pl/images/products/900/23/56-0304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ratisownia.pl/images/products/900/23/56-03041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79" cy="2247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9" w:type="dxa"/>
          </w:tcPr>
          <w:p w:rsidR="00343A30" w:rsidRDefault="00343A30" w:rsidP="000C2142">
            <w:r>
              <w:t xml:space="preserve">Kubek termiczny </w:t>
            </w:r>
          </w:p>
          <w:p w:rsidR="00343A30" w:rsidRDefault="00343A30" w:rsidP="000C2142">
            <w:r>
              <w:t xml:space="preserve">wewnątrz i na zewnątrz ze stali nierdzewnej, plastikowe odkręcane wieczko, przesuwane zamknięcie wbudowanego otworu do picia, w wieczku wbudowany haczyk do zawieszania, kolorowa, gumowana, silikonowa nakładka dla lepszej przyczepności, </w:t>
            </w:r>
          </w:p>
          <w:p w:rsidR="00343A30" w:rsidRDefault="00343A30" w:rsidP="000C2142">
            <w:r>
              <w:t>Pojemność ok. 380ml</w:t>
            </w:r>
          </w:p>
          <w:p w:rsidR="00343A30" w:rsidRDefault="00343A30" w:rsidP="000C2142">
            <w:r>
              <w:t>pakowany w pudełko</w:t>
            </w:r>
          </w:p>
          <w:p w:rsidR="00343A30" w:rsidRDefault="00343A30" w:rsidP="000C2142">
            <w:r>
              <w:t>znakowanie tampon druk – jeden kolor – w kolorze silikonowej nakładki</w:t>
            </w:r>
          </w:p>
          <w:p w:rsidR="00343A30" w:rsidRDefault="00343A30" w:rsidP="000C2142">
            <w:r>
              <w:t xml:space="preserve">Nakładka niebieska </w:t>
            </w:r>
          </w:p>
          <w:p w:rsidR="00343A30" w:rsidRDefault="00343A30" w:rsidP="000C2142"/>
          <w:p w:rsidR="00343A30" w:rsidRDefault="00343A30" w:rsidP="000C2142"/>
          <w:p w:rsidR="00343A30" w:rsidRDefault="00343A30" w:rsidP="000C2142">
            <w:r>
              <w:rPr>
                <w:noProof/>
                <w:lang w:eastAsia="pl-PL"/>
              </w:rPr>
              <w:drawing>
                <wp:inline distT="0" distB="0" distL="0" distR="0">
                  <wp:extent cx="1562100" cy="1047750"/>
                  <wp:effectExtent l="0" t="0" r="0" b="0"/>
                  <wp:docPr id="71" name="Obraz 7" descr="C:\Users\niedzwieckar\AppData\Local\Microsoft\Windows\INetCache\Content.Word\logotyp_czarny_na_bial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iedzwieckar\AppData\Local\Microsoft\Windows\INetCache\Content.Word\logotyp_czarny_na_bialy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A30" w:rsidRDefault="00343A30" w:rsidP="000C2142"/>
          <w:p w:rsidR="00343A30" w:rsidRDefault="00343A30" w:rsidP="000C2142"/>
          <w:p w:rsidR="00343A30" w:rsidRDefault="00343A30" w:rsidP="000C2142"/>
          <w:p w:rsidR="00343A30" w:rsidRDefault="00343A30" w:rsidP="000C2142"/>
          <w:p w:rsidR="00343A30" w:rsidRDefault="00343A30" w:rsidP="000C2142"/>
        </w:tc>
        <w:tc>
          <w:tcPr>
            <w:tcW w:w="850" w:type="dxa"/>
          </w:tcPr>
          <w:p w:rsidR="00343A30" w:rsidRDefault="00343A30">
            <w:r>
              <w:t>100</w:t>
            </w:r>
          </w:p>
        </w:tc>
      </w:tr>
      <w:tr w:rsidR="00343A30" w:rsidTr="00343A30">
        <w:tc>
          <w:tcPr>
            <w:tcW w:w="6724" w:type="dxa"/>
          </w:tcPr>
          <w:p w:rsidR="00343A30" w:rsidRDefault="00343A30" w:rsidP="00343A30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  <w:r>
              <w:lastRenderedPageBreak/>
              <w:t>Długopis GOMA z gumową powierzchnią</w:t>
            </w:r>
          </w:p>
          <w:p w:rsidR="00343A30" w:rsidRDefault="00343A30" w:rsidP="00EC13CA">
            <w:r w:rsidRPr="00D162A0">
              <w:rPr>
                <w:noProof/>
                <w:lang w:eastAsia="pl-PL"/>
              </w:rPr>
              <w:drawing>
                <wp:inline distT="0" distB="0" distL="0" distR="0">
                  <wp:extent cx="2257425" cy="1693070"/>
                  <wp:effectExtent l="0" t="0" r="0" b="0"/>
                  <wp:docPr id="73" name="Obraz 5" descr="large-Dlugopis-GOMA-videodruk-gadzety-reklamo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rge-Dlugopis-GOMA-videodruk-gadzety-reklamowe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81" cy="1702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3A30" w:rsidRDefault="00343A30" w:rsidP="00EC13CA"/>
          <w:p w:rsidR="00343A30" w:rsidRDefault="00343A30" w:rsidP="00EC13CA"/>
          <w:p w:rsidR="00343A30" w:rsidRDefault="00343A30" w:rsidP="00EC13CA"/>
        </w:tc>
        <w:tc>
          <w:tcPr>
            <w:tcW w:w="6709" w:type="dxa"/>
          </w:tcPr>
          <w:p w:rsidR="00343A30" w:rsidRDefault="00343A30" w:rsidP="004D61A9">
            <w:r>
              <w:t xml:space="preserve">Kolor niebieski </w:t>
            </w:r>
          </w:p>
          <w:p w:rsidR="00343A30" w:rsidRDefault="00343A30" w:rsidP="004D61A9">
            <w:r>
              <w:t>Znakowanie grawer GM</w:t>
            </w:r>
          </w:p>
          <w:p w:rsidR="00343A30" w:rsidRDefault="00343A30" w:rsidP="00D162A0">
            <w:r>
              <w:t>Mechanizm ze sprężynką</w:t>
            </w:r>
          </w:p>
          <w:p w:rsidR="00343A30" w:rsidRDefault="00343A30" w:rsidP="00D162A0">
            <w:r>
              <w:t>Skuwka metalowa szara</w:t>
            </w:r>
          </w:p>
          <w:p w:rsidR="00343A30" w:rsidRDefault="00343A30" w:rsidP="00D162A0"/>
          <w:p w:rsidR="00343A30" w:rsidRDefault="00343A30" w:rsidP="00D162A0">
            <w:r>
              <w:rPr>
                <w:noProof/>
                <w:lang w:eastAsia="pl-PL"/>
              </w:rPr>
              <w:drawing>
                <wp:inline distT="0" distB="0" distL="0" distR="0">
                  <wp:extent cx="2409825" cy="619125"/>
                  <wp:effectExtent l="0" t="0" r="9525" b="9525"/>
                  <wp:docPr id="74" name="Obraz 10" descr="C:\Users\niedzwieckar\AppData\Local\Microsoft\Windows\INetCache\Content.Word\UMB_Logotyp_Bydgoszcz.pl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iedzwieckar\AppData\Local\Microsoft\Windows\INetCache\Content.Word\UMB_Logotyp_Bydgoszcz.pl 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343A30" w:rsidRDefault="00343A30" w:rsidP="004D61A9">
            <w:r>
              <w:t>1.500</w:t>
            </w:r>
          </w:p>
        </w:tc>
      </w:tr>
      <w:tr w:rsidR="00343A30" w:rsidTr="00343A30">
        <w:trPr>
          <w:trHeight w:val="3537"/>
        </w:trPr>
        <w:tc>
          <w:tcPr>
            <w:tcW w:w="6724" w:type="dxa"/>
          </w:tcPr>
          <w:p w:rsidR="00343A30" w:rsidRDefault="00343A30" w:rsidP="00343A30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  <w:r>
              <w:t>Notes ekologiczny z gumką</w:t>
            </w:r>
          </w:p>
          <w:p w:rsidR="00343A30" w:rsidRDefault="00343A30" w:rsidP="004D61A9"/>
          <w:p w:rsidR="00343A30" w:rsidRDefault="00343A30" w:rsidP="004D61A9">
            <w:r>
              <w:rPr>
                <w:noProof/>
                <w:lang w:eastAsia="pl-PL"/>
              </w:rPr>
              <w:drawing>
                <wp:inline distT="0" distB="0" distL="0" distR="0">
                  <wp:extent cx="3067050" cy="3067050"/>
                  <wp:effectExtent l="0" t="0" r="0" b="0"/>
                  <wp:docPr id="75" name="Obraz 1" descr="C:\Users\niedzwieckar\AppData\Local\Microsoft\Windows\INetCache\Content.Word\MO7431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edzwieckar\AppData\Local\Microsoft\Windows\INetCache\Content.Word\MO7431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A30" w:rsidRDefault="00343A30" w:rsidP="004D61A9"/>
          <w:p w:rsidR="00343A30" w:rsidRDefault="00343A30" w:rsidP="004D61A9"/>
          <w:p w:rsidR="00343A30" w:rsidRDefault="00343A30" w:rsidP="000C3498"/>
        </w:tc>
        <w:tc>
          <w:tcPr>
            <w:tcW w:w="6709" w:type="dxa"/>
          </w:tcPr>
          <w:p w:rsidR="00343A30" w:rsidRDefault="00343A30" w:rsidP="00D162A0">
            <w:r>
              <w:t xml:space="preserve">Notes z recyclingu z kolorową wstążką i elastyczną gumką. 96 kartek. </w:t>
            </w:r>
          </w:p>
          <w:p w:rsidR="00343A30" w:rsidRDefault="00343A30" w:rsidP="00D162A0"/>
          <w:p w:rsidR="00343A30" w:rsidRDefault="00343A30" w:rsidP="00D162A0">
            <w:r>
              <w:t xml:space="preserve">Wymiary: </w:t>
            </w:r>
          </w:p>
          <w:p w:rsidR="00343A30" w:rsidRDefault="00343A30" w:rsidP="00D162A0">
            <w:r>
              <w:t>14 X 9 X 1,4 CM</w:t>
            </w:r>
            <w:r>
              <w:br/>
            </w:r>
          </w:p>
          <w:p w:rsidR="00343A30" w:rsidRDefault="00343A30" w:rsidP="00D162A0">
            <w:r>
              <w:t xml:space="preserve">Znakowanie: jeden kolor (niebieski) na okładce </w:t>
            </w:r>
          </w:p>
          <w:p w:rsidR="00343A30" w:rsidRDefault="00343A30" w:rsidP="00D162A0">
            <w:r>
              <w:t>Identyczny z kolorem gumki</w:t>
            </w:r>
          </w:p>
          <w:p w:rsidR="00343A30" w:rsidRDefault="00343A30" w:rsidP="00A05713"/>
          <w:p w:rsidR="00343A30" w:rsidRDefault="00343A30" w:rsidP="00A05713"/>
          <w:p w:rsidR="00343A30" w:rsidRDefault="00343A30" w:rsidP="00A05713"/>
          <w:p w:rsidR="00343A30" w:rsidRPr="00A05713" w:rsidRDefault="00343A30" w:rsidP="00A05713">
            <w:pPr>
              <w:ind w:firstLine="708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62100" cy="1047750"/>
                  <wp:effectExtent l="0" t="0" r="0" b="0"/>
                  <wp:docPr id="78" name="Obraz 8" descr="C:\Users\niedzwieckar\AppData\Local\Microsoft\Windows\INetCache\Content.Word\logotyp_czarny_na_bial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niedzwieckar\AppData\Local\Microsoft\Windows\INetCache\Content.Word\logotyp_czarny_na_bialy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343A30" w:rsidRDefault="00343A30" w:rsidP="004D61A9">
            <w:r>
              <w:t>1.000</w:t>
            </w:r>
          </w:p>
        </w:tc>
      </w:tr>
      <w:tr w:rsidR="00343A30" w:rsidTr="00343A30">
        <w:tc>
          <w:tcPr>
            <w:tcW w:w="6724" w:type="dxa"/>
          </w:tcPr>
          <w:p w:rsidR="00343A30" w:rsidRDefault="00343A30" w:rsidP="00343A30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  <w:r>
              <w:lastRenderedPageBreak/>
              <w:t>Ołówek ekologiczny z gumką niebieską /</w:t>
            </w:r>
            <w:proofErr w:type="spellStart"/>
            <w:r>
              <w:t>ecru</w:t>
            </w:r>
            <w:proofErr w:type="spellEnd"/>
            <w:r>
              <w:t xml:space="preserve"> </w:t>
            </w:r>
          </w:p>
          <w:p w:rsidR="00343A30" w:rsidRDefault="00343A30" w:rsidP="002E51CB">
            <w:r>
              <w:rPr>
                <w:noProof/>
                <w:lang w:eastAsia="pl-PL"/>
              </w:rPr>
              <w:drawing>
                <wp:inline distT="0" distB="0" distL="0" distR="0">
                  <wp:extent cx="2171700" cy="2171700"/>
                  <wp:effectExtent l="0" t="0" r="0" b="0"/>
                  <wp:docPr id="79" name="Obraz 5" descr="C:\Users\niedzwieckar\AppData\Local\Microsoft\Windows\INetCache\Content.Word\436d7353686f705c456e746974795c50726f64756374_image_1169_106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iedzwieckar\AppData\Local\Microsoft\Windows\INetCache\Content.Word\436d7353686f705c456e746974795c50726f64756374_image_1169_106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9" w:type="dxa"/>
          </w:tcPr>
          <w:p w:rsidR="00343A30" w:rsidRDefault="00343A30" w:rsidP="002E51CB">
            <w:r>
              <w:t xml:space="preserve">zaostrzony drewniany ołówek HB z kolorową gumką. </w:t>
            </w:r>
          </w:p>
          <w:p w:rsidR="00343A30" w:rsidRPr="00F15621" w:rsidRDefault="00343A30" w:rsidP="00F1562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t xml:space="preserve">Wymiary: </w:t>
            </w:r>
            <w:r w:rsidRPr="00F156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180.0x7.0x7.0 mm</w:t>
            </w:r>
            <w:r w:rsidRPr="00F156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343A30" w:rsidRDefault="00343A30" w:rsidP="002E51CB">
            <w:r>
              <w:rPr>
                <w:noProof/>
                <w:lang w:eastAsia="pl-PL"/>
              </w:rPr>
              <w:drawing>
                <wp:inline distT="0" distB="0" distL="0" distR="0">
                  <wp:extent cx="2409825" cy="619125"/>
                  <wp:effectExtent l="0" t="0" r="9525" b="9525"/>
                  <wp:docPr id="80" name="Obraz 12" descr="C:\Users\niedzwieckar\AppData\Local\Microsoft\Windows\INetCache\Content.Word\UMB_Logotyp_Bydgoszcz.pl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iedzwieckar\AppData\Local\Microsoft\Windows\INetCache\Content.Word\UMB_Logotyp_Bydgoszcz.pl 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343A30" w:rsidRDefault="00343A30" w:rsidP="002E51CB">
            <w:r>
              <w:t>1.000</w:t>
            </w:r>
          </w:p>
        </w:tc>
      </w:tr>
    </w:tbl>
    <w:p w:rsidR="00481755" w:rsidRPr="00F15621" w:rsidRDefault="00DA13AE" w:rsidP="00512045">
      <w:pPr>
        <w:tabs>
          <w:tab w:val="left" w:pos="12168"/>
        </w:tabs>
        <w:ind w:right="-738"/>
        <w:rPr>
          <w:b/>
        </w:rPr>
      </w:pPr>
      <w:r>
        <w:tab/>
      </w:r>
      <w:r w:rsidR="00512045">
        <w:t xml:space="preserve">            </w:t>
      </w:r>
    </w:p>
    <w:sectPr w:rsidR="00481755" w:rsidRPr="00F15621" w:rsidSect="004231A7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047"/>
    <w:multiLevelType w:val="hybridMultilevel"/>
    <w:tmpl w:val="B8F6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7F6C"/>
    <w:multiLevelType w:val="hybridMultilevel"/>
    <w:tmpl w:val="72A0D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D7946"/>
    <w:multiLevelType w:val="hybridMultilevel"/>
    <w:tmpl w:val="FA44A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7F3E"/>
    <w:rsid w:val="00033622"/>
    <w:rsid w:val="00056FD5"/>
    <w:rsid w:val="0006502A"/>
    <w:rsid w:val="000C2142"/>
    <w:rsid w:val="000C3498"/>
    <w:rsid w:val="000D4366"/>
    <w:rsid w:val="00114BA1"/>
    <w:rsid w:val="00155BDA"/>
    <w:rsid w:val="001831CF"/>
    <w:rsid w:val="0018337E"/>
    <w:rsid w:val="00192E28"/>
    <w:rsid w:val="001C4817"/>
    <w:rsid w:val="001C5B18"/>
    <w:rsid w:val="00200315"/>
    <w:rsid w:val="002163E8"/>
    <w:rsid w:val="002B56FE"/>
    <w:rsid w:val="002C2705"/>
    <w:rsid w:val="003008CF"/>
    <w:rsid w:val="0032507F"/>
    <w:rsid w:val="00343A30"/>
    <w:rsid w:val="00381686"/>
    <w:rsid w:val="003D0CDB"/>
    <w:rsid w:val="003E376B"/>
    <w:rsid w:val="003E3F5A"/>
    <w:rsid w:val="00413AF2"/>
    <w:rsid w:val="004231A7"/>
    <w:rsid w:val="00466007"/>
    <w:rsid w:val="004752A9"/>
    <w:rsid w:val="004B04F7"/>
    <w:rsid w:val="00500E4B"/>
    <w:rsid w:val="00510646"/>
    <w:rsid w:val="00512045"/>
    <w:rsid w:val="00522B50"/>
    <w:rsid w:val="00527F3E"/>
    <w:rsid w:val="00540965"/>
    <w:rsid w:val="005514D0"/>
    <w:rsid w:val="005E2F6C"/>
    <w:rsid w:val="00626057"/>
    <w:rsid w:val="00721B75"/>
    <w:rsid w:val="00730170"/>
    <w:rsid w:val="00734E21"/>
    <w:rsid w:val="007551F2"/>
    <w:rsid w:val="00767D35"/>
    <w:rsid w:val="007E5501"/>
    <w:rsid w:val="008367CE"/>
    <w:rsid w:val="00855D9B"/>
    <w:rsid w:val="00870DD6"/>
    <w:rsid w:val="008721DE"/>
    <w:rsid w:val="008B23FD"/>
    <w:rsid w:val="008B3F3C"/>
    <w:rsid w:val="008D2A98"/>
    <w:rsid w:val="008F44F1"/>
    <w:rsid w:val="0097780A"/>
    <w:rsid w:val="00986150"/>
    <w:rsid w:val="0098762C"/>
    <w:rsid w:val="009D52EB"/>
    <w:rsid w:val="00A05713"/>
    <w:rsid w:val="00A5136A"/>
    <w:rsid w:val="00A75EBF"/>
    <w:rsid w:val="00A95CDF"/>
    <w:rsid w:val="00AB453B"/>
    <w:rsid w:val="00AC1B34"/>
    <w:rsid w:val="00AE53DE"/>
    <w:rsid w:val="00AF2422"/>
    <w:rsid w:val="00B0747E"/>
    <w:rsid w:val="00B31613"/>
    <w:rsid w:val="00B5765A"/>
    <w:rsid w:val="00B702E1"/>
    <w:rsid w:val="00B82055"/>
    <w:rsid w:val="00BA3BE9"/>
    <w:rsid w:val="00C5225B"/>
    <w:rsid w:val="00C6572D"/>
    <w:rsid w:val="00CD7DD1"/>
    <w:rsid w:val="00CF3C10"/>
    <w:rsid w:val="00D02A7E"/>
    <w:rsid w:val="00D04DBD"/>
    <w:rsid w:val="00D07C3D"/>
    <w:rsid w:val="00D162A0"/>
    <w:rsid w:val="00D3129E"/>
    <w:rsid w:val="00D55486"/>
    <w:rsid w:val="00DA13AE"/>
    <w:rsid w:val="00DD1D33"/>
    <w:rsid w:val="00E0626D"/>
    <w:rsid w:val="00E21D11"/>
    <w:rsid w:val="00EA6878"/>
    <w:rsid w:val="00EB73FA"/>
    <w:rsid w:val="00EC13CA"/>
    <w:rsid w:val="00ED2E4D"/>
    <w:rsid w:val="00EE3EF7"/>
    <w:rsid w:val="00F15621"/>
    <w:rsid w:val="00F17DCD"/>
    <w:rsid w:val="00F4729A"/>
    <w:rsid w:val="00F91692"/>
    <w:rsid w:val="00FB0D3B"/>
    <w:rsid w:val="00FD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AF2"/>
  </w:style>
  <w:style w:type="paragraph" w:styleId="Nagwek1">
    <w:name w:val="heading 1"/>
    <w:basedOn w:val="Normalny"/>
    <w:link w:val="Nagwek1Znak"/>
    <w:uiPriority w:val="9"/>
    <w:qFormat/>
    <w:rsid w:val="00155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7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686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Domylnaczcionkaakapitu"/>
    <w:rsid w:val="00730170"/>
  </w:style>
  <w:style w:type="paragraph" w:styleId="NormalnyWeb">
    <w:name w:val="Normal (Web)"/>
    <w:basedOn w:val="Normalny"/>
    <w:uiPriority w:val="99"/>
    <w:semiHidden/>
    <w:unhideWhenUsed/>
    <w:rsid w:val="0050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0E4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55B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163E8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">
    <w:name w:val="val"/>
    <w:basedOn w:val="Domylnaczcionkaakapitu"/>
    <w:rsid w:val="00F15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9505-8E3B-4F43-B687-906D7BFF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makowskam</dc:creator>
  <cp:lastModifiedBy>winiarskim</cp:lastModifiedBy>
  <cp:revision>7</cp:revision>
  <cp:lastPrinted>2019-11-26T15:48:00Z</cp:lastPrinted>
  <dcterms:created xsi:type="dcterms:W3CDTF">2019-11-21T10:32:00Z</dcterms:created>
  <dcterms:modified xsi:type="dcterms:W3CDTF">2019-11-26T16:08:00Z</dcterms:modified>
</cp:coreProperties>
</file>