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C906A" w14:textId="77777777" w:rsidR="00AC7C2D" w:rsidRPr="00021929" w:rsidRDefault="00AC7C2D" w:rsidP="00AB0B04">
      <w:pPr>
        <w:pStyle w:val="STytu"/>
        <w:widowControl/>
      </w:pPr>
      <w:r w:rsidRPr="00021929">
        <w:t>SPECYFIKACJA TECHNICZNA WYKONANIA I ODBIORU ROBÓT BUDOWLANYCH</w:t>
      </w:r>
    </w:p>
    <w:p w14:paraId="789886B5" w14:textId="710009DD" w:rsidR="00AC7C2D" w:rsidRPr="00021929" w:rsidRDefault="00AC7C2D" w:rsidP="00AB0B04">
      <w:pPr>
        <w:pStyle w:val="Punkt1"/>
        <w:widowControl/>
      </w:pPr>
      <w:r w:rsidRPr="00021929">
        <w:t>D.09.01.01.</w:t>
      </w:r>
      <w:r w:rsidRPr="00021929">
        <w:tab/>
        <w:t>ZIELEŃ DROGOWA</w:t>
      </w:r>
    </w:p>
    <w:p w14:paraId="16153B09" w14:textId="77777777" w:rsidR="00AC7C2D" w:rsidRPr="00021929" w:rsidRDefault="00AC7C2D" w:rsidP="00AB0B04">
      <w:pPr>
        <w:pStyle w:val="Nagwek1"/>
        <w:widowControl/>
      </w:pPr>
      <w:r w:rsidRPr="00021929">
        <w:t>WSTĘP</w:t>
      </w:r>
    </w:p>
    <w:p w14:paraId="1184AF2D" w14:textId="09792D48" w:rsidR="00AC7C2D" w:rsidRPr="00021929" w:rsidRDefault="00AC7C2D" w:rsidP="00AB0B04">
      <w:pPr>
        <w:pStyle w:val="Nagwek2"/>
      </w:pPr>
      <w:r w:rsidRPr="00021929">
        <w:t xml:space="preserve">PRZEDMIOT </w:t>
      </w:r>
      <w:proofErr w:type="spellStart"/>
      <w:r w:rsidR="002B1006" w:rsidRPr="00021929">
        <w:t>STWiORB</w:t>
      </w:r>
      <w:proofErr w:type="spellEnd"/>
    </w:p>
    <w:p w14:paraId="2A411383" w14:textId="63A9154C" w:rsidR="00AC7C2D" w:rsidRPr="00021929" w:rsidRDefault="00AC7C2D" w:rsidP="00AB0B04">
      <w:pPr>
        <w:pStyle w:val="Tekstpodstawowywcity9"/>
        <w:widowControl/>
        <w:tabs>
          <w:tab w:val="clear" w:pos="425"/>
          <w:tab w:val="left" w:pos="426"/>
        </w:tabs>
      </w:pPr>
      <w:r w:rsidRPr="00021929">
        <w:t>Przedmiotem niniejszej specyfikacji technicznej (</w:t>
      </w:r>
      <w:proofErr w:type="spellStart"/>
      <w:r w:rsidR="002B1006" w:rsidRPr="00021929">
        <w:t>STWiORB</w:t>
      </w:r>
      <w:proofErr w:type="spellEnd"/>
      <w:r w:rsidRPr="00021929">
        <w:t xml:space="preserve">) są wymagania dotyczące wykonania i odbioru robót związanych z założeniem i pielęgnacją zieleni </w:t>
      </w:r>
      <w:r w:rsidR="00021929" w:rsidRPr="00021929">
        <w:t xml:space="preserve">w </w:t>
      </w:r>
      <w:r w:rsidR="00A01397" w:rsidRPr="00021929">
        <w:t>związku z </w:t>
      </w:r>
      <w:bookmarkStart w:id="0" w:name="_Hlk526015461"/>
      <w:bookmarkStart w:id="1" w:name="_Hlk494268897"/>
      <w:bookmarkStart w:id="2" w:name="_Hlk494360354"/>
      <w:bookmarkStart w:id="3" w:name="_Hlk525996244"/>
      <w:r w:rsidR="00A01397" w:rsidRPr="00021929">
        <w:t xml:space="preserve">realizacją zadania </w:t>
      </w:r>
      <w:bookmarkEnd w:id="0"/>
      <w:bookmarkEnd w:id="1"/>
      <w:bookmarkEnd w:id="2"/>
      <w:bookmarkEnd w:id="3"/>
      <w:r w:rsidR="00021929" w:rsidRPr="00021929">
        <w:t>Budowa parkingu przy ul. Młyńskiej w Szamotułach</w:t>
      </w:r>
    </w:p>
    <w:p w14:paraId="29C7301D" w14:textId="4F182209" w:rsidR="00AC7C2D" w:rsidRPr="00021929" w:rsidRDefault="00AC7C2D" w:rsidP="00AB0B04">
      <w:pPr>
        <w:pStyle w:val="Nagwek2"/>
        <w:numPr>
          <w:ilvl w:val="1"/>
          <w:numId w:val="19"/>
        </w:numPr>
      </w:pPr>
      <w:r w:rsidRPr="00021929">
        <w:t xml:space="preserve">ZAKRES STOSOWANIA </w:t>
      </w:r>
      <w:proofErr w:type="spellStart"/>
      <w:r w:rsidR="002B1006" w:rsidRPr="00021929">
        <w:t>STWiORB</w:t>
      </w:r>
      <w:proofErr w:type="spellEnd"/>
    </w:p>
    <w:p w14:paraId="598D9376" w14:textId="1206673A" w:rsidR="00AC7C2D" w:rsidRPr="00021929" w:rsidRDefault="00AC7C2D" w:rsidP="00AB0B04">
      <w:pPr>
        <w:pStyle w:val="Tekstpodstawowywcity9"/>
        <w:widowControl/>
      </w:pPr>
      <w:r w:rsidRPr="00021929">
        <w:t xml:space="preserve">Specyfikacja techniczna stanowi dokument przetargowy i kontraktowy przy zlecaniu i realizacji robót </w:t>
      </w:r>
      <w:bookmarkStart w:id="4" w:name="_Hlk164543743"/>
      <w:r w:rsidRPr="00021929">
        <w:t>wymienionych w pkt 1.1</w:t>
      </w:r>
      <w:bookmarkEnd w:id="4"/>
      <w:r w:rsidRPr="00021929">
        <w:t>.</w:t>
      </w:r>
    </w:p>
    <w:p w14:paraId="03CD9A03" w14:textId="55482C4A" w:rsidR="00AC7C2D" w:rsidRPr="00021929" w:rsidRDefault="00AC7C2D" w:rsidP="00AB0B04">
      <w:pPr>
        <w:pStyle w:val="Nagwek2"/>
        <w:numPr>
          <w:ilvl w:val="1"/>
          <w:numId w:val="19"/>
        </w:numPr>
      </w:pPr>
      <w:r w:rsidRPr="00021929">
        <w:t xml:space="preserve">ZAKRES ROBÓT OBJĘTYCH </w:t>
      </w:r>
      <w:proofErr w:type="spellStart"/>
      <w:r w:rsidR="002B1006" w:rsidRPr="00021929">
        <w:t>STWiORB</w:t>
      </w:r>
      <w:proofErr w:type="spellEnd"/>
    </w:p>
    <w:p w14:paraId="019A0F21" w14:textId="77777777" w:rsidR="00AC7C2D" w:rsidRPr="00021929" w:rsidRDefault="00AC7C2D" w:rsidP="00AB0B04">
      <w:pPr>
        <w:pStyle w:val="paragraf"/>
        <w:widowControl/>
      </w:pPr>
      <w:r w:rsidRPr="00021929">
        <w:t>Ustalenia zawarte w niniejszej specyfikacji dotyczą zasad prowadzenia robót związanych z:</w:t>
      </w:r>
    </w:p>
    <w:p w14:paraId="0E4314A5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sadzeniem drzew z zaprawą dołów wraz z mocowaniem,</w:t>
      </w:r>
    </w:p>
    <w:p w14:paraId="3E7BC580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zabezpieczenie pni drzew oraz pielęgnacja drzew wraz z zakupem i dostarczeniem nie- zbędnych środków,</w:t>
      </w:r>
    </w:p>
    <w:p w14:paraId="037F4F51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zakupem i transportem ziemi urodzajnej, zrębków drzewnych,</w:t>
      </w:r>
    </w:p>
    <w:p w14:paraId="46128D20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 xml:space="preserve">wykonaniem </w:t>
      </w:r>
      <w:proofErr w:type="gramStart"/>
      <w:r w:rsidRPr="00021929">
        <w:t>ściółkowania  z</w:t>
      </w:r>
      <w:proofErr w:type="gramEnd"/>
      <w:r w:rsidRPr="00021929">
        <w:t xml:space="preserve"> zrębków drzewnych,</w:t>
      </w:r>
    </w:p>
    <w:p w14:paraId="50BCCF07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zakupem i transportem materiałów wykończeniowych,</w:t>
      </w:r>
    </w:p>
    <w:p w14:paraId="765F278A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zakładaniem trawników  na terenach płaskich i skarpach</w:t>
      </w:r>
    </w:p>
    <w:p w14:paraId="3B7CDDD5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pielęgnacja trawników wraz z zakupem i dostarczeniem niezbędnych środków,</w:t>
      </w:r>
    </w:p>
    <w:p w14:paraId="4057023B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prace porządkowe</w:t>
      </w:r>
    </w:p>
    <w:p w14:paraId="4F375A0F" w14:textId="3E87C6B3" w:rsidR="0002753C" w:rsidRPr="00021929" w:rsidRDefault="0002753C" w:rsidP="0002753C">
      <w:pPr>
        <w:pStyle w:val="Paragraf1"/>
      </w:pPr>
      <w:r w:rsidRPr="00021929">
        <w:t>i obejmują:</w:t>
      </w:r>
    </w:p>
    <w:p w14:paraId="10DF2253" w14:textId="6F1A20FC" w:rsidR="0002753C" w:rsidRPr="00AF2F1C" w:rsidRDefault="0002753C" w:rsidP="0002753C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AF2F1C">
        <w:t xml:space="preserve">sadzenie drzew w terenie płaskim w dołach o średnicy i głębokości </w:t>
      </w:r>
      <w:r w:rsidR="00021929" w:rsidRPr="00AF2F1C">
        <w:t xml:space="preserve">min </w:t>
      </w:r>
      <w:r w:rsidRPr="00AF2F1C">
        <w:t>0,</w:t>
      </w:r>
      <w:r w:rsidR="00CF342B" w:rsidRPr="00AF2F1C">
        <w:t>5</w:t>
      </w:r>
      <w:r w:rsidRPr="00AF2F1C">
        <w:t>0×0,</w:t>
      </w:r>
      <w:r w:rsidR="00CF342B" w:rsidRPr="00AF2F1C">
        <w:t>5</w:t>
      </w:r>
      <w:r w:rsidRPr="00AF2F1C">
        <w:t>0 m (</w:t>
      </w:r>
      <w:r w:rsidR="001E7726">
        <w:t>grab pospolity</w:t>
      </w:r>
      <w:r w:rsidR="00021929" w:rsidRPr="00AF2F1C">
        <w:t xml:space="preserve"> obwód pnia 1</w:t>
      </w:r>
      <w:r w:rsidR="001E7726">
        <w:t>4</w:t>
      </w:r>
      <w:r w:rsidR="00021929" w:rsidRPr="00AF2F1C">
        <w:t>-1</w:t>
      </w:r>
      <w:r w:rsidR="001E7726">
        <w:t>6</w:t>
      </w:r>
      <w:r w:rsidR="00021929" w:rsidRPr="00AF2F1C">
        <w:t>cm</w:t>
      </w:r>
      <w:r w:rsidRPr="00AF2F1C">
        <w:t>),</w:t>
      </w:r>
    </w:p>
    <w:p w14:paraId="646AECA2" w14:textId="474FBE82" w:rsidR="001E7726" w:rsidRPr="00AF2F1C" w:rsidRDefault="001E7726" w:rsidP="001E7726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AF2F1C">
        <w:t xml:space="preserve">sadzenie </w:t>
      </w:r>
      <w:r>
        <w:t>krzewów</w:t>
      </w:r>
      <w:r w:rsidRPr="00AF2F1C">
        <w:t xml:space="preserve"> w terenie płaskim w dołach o średnicy i głębokości min </w:t>
      </w:r>
      <w:r>
        <w:t>1</w:t>
      </w:r>
      <w:r w:rsidRPr="00AF2F1C">
        <w:t>,</w:t>
      </w:r>
      <w:r>
        <w:t>0</w:t>
      </w:r>
      <w:r w:rsidRPr="00AF2F1C">
        <w:t xml:space="preserve">0×0,50 m </w:t>
      </w:r>
      <w:r>
        <w:t>na podłożu kwaśnym (3,5pH do 5,5pH) wysokość i szerokość sadzonki ok. 60cm (</w:t>
      </w:r>
      <w:bookmarkStart w:id="5" w:name="_GoBack"/>
      <w:bookmarkEnd w:id="5"/>
    </w:p>
    <w:p w14:paraId="6773E056" w14:textId="77777777" w:rsidR="00AC7C2D" w:rsidRPr="00021929" w:rsidRDefault="00AC7C2D" w:rsidP="00AB0B04">
      <w:pPr>
        <w:pStyle w:val="Nagwek2"/>
        <w:numPr>
          <w:ilvl w:val="1"/>
          <w:numId w:val="19"/>
        </w:numPr>
        <w:spacing w:before="120"/>
      </w:pPr>
      <w:r w:rsidRPr="00021929">
        <w:t>OKREŚLENIA PODSTAWOWE</w:t>
      </w:r>
    </w:p>
    <w:p w14:paraId="63722240" w14:textId="77777777" w:rsidR="00AC7C2D" w:rsidRPr="00021929" w:rsidRDefault="00AC7C2D" w:rsidP="00AB0B04">
      <w:pPr>
        <w:pStyle w:val="Akapitzlist"/>
        <w:widowControl/>
        <w:numPr>
          <w:ilvl w:val="2"/>
          <w:numId w:val="26"/>
        </w:numPr>
        <w:spacing w:after="120"/>
        <w:ind w:left="851" w:right="423" w:hanging="851"/>
        <w:contextualSpacing w:val="0"/>
      </w:pPr>
      <w:r w:rsidRPr="00021929">
        <w:rPr>
          <w:b/>
        </w:rPr>
        <w:t xml:space="preserve">Ziemia urodzajna </w:t>
      </w:r>
      <w:r w:rsidRPr="00021929">
        <w:t>- podłoże ogrodnicze wykonane w toku prawidłowych zabiegów agrotechnicznych,</w:t>
      </w:r>
      <w:r w:rsidRPr="00021929">
        <w:rPr>
          <w:spacing w:val="-6"/>
        </w:rPr>
        <w:t xml:space="preserve"> </w:t>
      </w:r>
      <w:r w:rsidRPr="00021929">
        <w:t>zapewniające</w:t>
      </w:r>
      <w:r w:rsidRPr="00021929">
        <w:rPr>
          <w:spacing w:val="-7"/>
        </w:rPr>
        <w:t xml:space="preserve"> </w:t>
      </w:r>
      <w:r w:rsidRPr="00021929">
        <w:t>roślinom</w:t>
      </w:r>
      <w:r w:rsidRPr="00021929">
        <w:rPr>
          <w:spacing w:val="-8"/>
        </w:rPr>
        <w:t xml:space="preserve"> </w:t>
      </w:r>
      <w:r w:rsidRPr="00021929">
        <w:t>prawidłowy</w:t>
      </w:r>
      <w:r w:rsidRPr="00021929">
        <w:rPr>
          <w:spacing w:val="-11"/>
        </w:rPr>
        <w:t xml:space="preserve"> </w:t>
      </w:r>
      <w:r w:rsidRPr="00021929">
        <w:t>rozwój,</w:t>
      </w:r>
      <w:r w:rsidRPr="00021929">
        <w:rPr>
          <w:spacing w:val="-8"/>
        </w:rPr>
        <w:t xml:space="preserve"> </w:t>
      </w:r>
      <w:r w:rsidRPr="00021929">
        <w:t>posiadające</w:t>
      </w:r>
      <w:r w:rsidRPr="00021929">
        <w:rPr>
          <w:spacing w:val="-5"/>
        </w:rPr>
        <w:t xml:space="preserve"> </w:t>
      </w:r>
      <w:r w:rsidRPr="00021929">
        <w:t>wymagane</w:t>
      </w:r>
      <w:r w:rsidRPr="00021929">
        <w:rPr>
          <w:spacing w:val="-7"/>
        </w:rPr>
        <w:t xml:space="preserve"> </w:t>
      </w:r>
      <w:r w:rsidRPr="00021929">
        <w:t>właściwości</w:t>
      </w:r>
      <w:r w:rsidRPr="00021929">
        <w:rPr>
          <w:spacing w:val="-18"/>
        </w:rPr>
        <w:t xml:space="preserve"> </w:t>
      </w:r>
      <w:r w:rsidRPr="00021929">
        <w:t>składu</w:t>
      </w:r>
      <w:r w:rsidRPr="00021929">
        <w:rPr>
          <w:spacing w:val="-19"/>
        </w:rPr>
        <w:t xml:space="preserve"> </w:t>
      </w:r>
      <w:r w:rsidRPr="00021929">
        <w:t>mechanicznego,</w:t>
      </w:r>
      <w:r w:rsidRPr="00021929">
        <w:rPr>
          <w:spacing w:val="-16"/>
        </w:rPr>
        <w:t xml:space="preserve"> </w:t>
      </w:r>
      <w:r w:rsidRPr="00021929">
        <w:t>zawartości</w:t>
      </w:r>
      <w:r w:rsidRPr="00021929">
        <w:rPr>
          <w:spacing w:val="-16"/>
        </w:rPr>
        <w:t xml:space="preserve"> </w:t>
      </w:r>
      <w:r w:rsidRPr="00021929">
        <w:t>materiału</w:t>
      </w:r>
      <w:r w:rsidRPr="00021929">
        <w:rPr>
          <w:spacing w:val="-19"/>
        </w:rPr>
        <w:t xml:space="preserve"> </w:t>
      </w:r>
      <w:r w:rsidRPr="00021929">
        <w:t>organicznego,</w:t>
      </w:r>
      <w:r w:rsidRPr="00021929">
        <w:rPr>
          <w:spacing w:val="-16"/>
        </w:rPr>
        <w:t xml:space="preserve"> </w:t>
      </w:r>
      <w:r w:rsidRPr="00021929">
        <w:t>zawartości</w:t>
      </w:r>
      <w:r w:rsidRPr="00021929">
        <w:rPr>
          <w:spacing w:val="-18"/>
        </w:rPr>
        <w:t xml:space="preserve"> </w:t>
      </w:r>
      <w:r w:rsidRPr="00021929">
        <w:t>składników pokarmowych, odczynu gleby,</w:t>
      </w:r>
      <w:r w:rsidRPr="00021929">
        <w:rPr>
          <w:spacing w:val="-12"/>
        </w:rPr>
        <w:t xml:space="preserve"> </w:t>
      </w:r>
      <w:r w:rsidRPr="00021929">
        <w:t>zasolenia.</w:t>
      </w:r>
    </w:p>
    <w:p w14:paraId="2C98D761" w14:textId="77777777" w:rsidR="00AC7C2D" w:rsidRPr="00021929" w:rsidRDefault="00AC7C2D" w:rsidP="00AB0B04">
      <w:pPr>
        <w:pStyle w:val="Akapitzlist"/>
        <w:widowControl/>
        <w:numPr>
          <w:ilvl w:val="2"/>
          <w:numId w:val="26"/>
        </w:numPr>
        <w:spacing w:after="120"/>
        <w:ind w:left="851" w:hanging="851"/>
        <w:contextualSpacing w:val="0"/>
      </w:pPr>
      <w:r w:rsidRPr="00021929">
        <w:rPr>
          <w:b/>
        </w:rPr>
        <w:t xml:space="preserve">Materiał roślinny </w:t>
      </w:r>
      <w:r w:rsidRPr="00021929">
        <w:t>– drzewa, krzewy, byliny, rośliny</w:t>
      </w:r>
      <w:r w:rsidRPr="00021929">
        <w:rPr>
          <w:spacing w:val="-17"/>
        </w:rPr>
        <w:t xml:space="preserve"> </w:t>
      </w:r>
      <w:r w:rsidRPr="00021929">
        <w:t>jednoroczne.</w:t>
      </w:r>
    </w:p>
    <w:p w14:paraId="7E8B6DD0" w14:textId="77777777" w:rsidR="00AC7C2D" w:rsidRPr="00021929" w:rsidRDefault="00AC7C2D" w:rsidP="00AB0B04">
      <w:pPr>
        <w:pStyle w:val="Akapitzlist"/>
        <w:widowControl/>
        <w:numPr>
          <w:ilvl w:val="2"/>
          <w:numId w:val="26"/>
        </w:numPr>
        <w:spacing w:after="120"/>
        <w:ind w:left="851" w:right="255" w:hanging="851"/>
        <w:contextualSpacing w:val="0"/>
      </w:pPr>
      <w:r w:rsidRPr="00021929">
        <w:rPr>
          <w:b/>
        </w:rPr>
        <w:t xml:space="preserve">Bryła korzeniowa </w:t>
      </w:r>
      <w:r w:rsidRPr="00021929">
        <w:t>- uformowana przez szkółkowanie bryła ziemi z przerastającymi ją korzeniami</w:t>
      </w:r>
      <w:r w:rsidRPr="00021929">
        <w:rPr>
          <w:spacing w:val="-8"/>
        </w:rPr>
        <w:t xml:space="preserve"> </w:t>
      </w:r>
      <w:r w:rsidRPr="00021929">
        <w:t>rośliny.</w:t>
      </w:r>
    </w:p>
    <w:p w14:paraId="4600D300" w14:textId="77777777" w:rsidR="00AC7C2D" w:rsidRPr="00021929" w:rsidRDefault="00AC7C2D" w:rsidP="00AB0B04">
      <w:pPr>
        <w:pStyle w:val="Akapitzlist"/>
        <w:widowControl/>
        <w:numPr>
          <w:ilvl w:val="2"/>
          <w:numId w:val="26"/>
        </w:numPr>
        <w:spacing w:after="120"/>
        <w:ind w:left="851" w:right="442" w:hanging="851"/>
        <w:contextualSpacing w:val="0"/>
      </w:pPr>
      <w:r w:rsidRPr="00021929">
        <w:rPr>
          <w:b/>
        </w:rPr>
        <w:t xml:space="preserve">Forma naturalna </w:t>
      </w:r>
      <w:r w:rsidRPr="00021929">
        <w:t>- forma drzew zgodna z naturalnymi cechami wzrostu danego gatunku lub odmiany, z wyraźnie wykształconym przewodnikiem, nie poddana cięciu</w:t>
      </w:r>
      <w:r w:rsidRPr="00021929">
        <w:rPr>
          <w:spacing w:val="-41"/>
        </w:rPr>
        <w:t xml:space="preserve"> </w:t>
      </w:r>
      <w:r w:rsidRPr="00021929">
        <w:t>formującemu.</w:t>
      </w:r>
    </w:p>
    <w:p w14:paraId="28AB8C61" w14:textId="7821D6E0" w:rsidR="00AC7C2D" w:rsidRPr="00021929" w:rsidRDefault="00AC7C2D" w:rsidP="00AB0B04">
      <w:pPr>
        <w:pStyle w:val="Akapitzlist"/>
        <w:widowControl/>
        <w:numPr>
          <w:ilvl w:val="2"/>
          <w:numId w:val="26"/>
        </w:numPr>
        <w:spacing w:after="120"/>
        <w:ind w:left="851" w:right="442" w:hanging="851"/>
        <w:contextualSpacing w:val="0"/>
      </w:pPr>
      <w:r w:rsidRPr="00021929">
        <w:rPr>
          <w:b/>
        </w:rPr>
        <w:t>Forma</w:t>
      </w:r>
      <w:r w:rsidRPr="00021929">
        <w:rPr>
          <w:b/>
          <w:spacing w:val="-11"/>
        </w:rPr>
        <w:t xml:space="preserve"> </w:t>
      </w:r>
      <w:r w:rsidRPr="00021929">
        <w:rPr>
          <w:b/>
        </w:rPr>
        <w:t>pienna</w:t>
      </w:r>
      <w:r w:rsidRPr="00021929">
        <w:rPr>
          <w:b/>
          <w:spacing w:val="-11"/>
        </w:rPr>
        <w:t xml:space="preserve"> </w:t>
      </w:r>
      <w:r w:rsidRPr="00021929">
        <w:t>-</w:t>
      </w:r>
      <w:r w:rsidRPr="00021929">
        <w:rPr>
          <w:spacing w:val="-11"/>
        </w:rPr>
        <w:t xml:space="preserve"> </w:t>
      </w:r>
      <w:r w:rsidRPr="00021929">
        <w:t>forma</w:t>
      </w:r>
      <w:r w:rsidRPr="00021929">
        <w:rPr>
          <w:spacing w:val="-12"/>
        </w:rPr>
        <w:t xml:space="preserve"> </w:t>
      </w:r>
      <w:r w:rsidRPr="00021929">
        <w:t>drzew</w:t>
      </w:r>
      <w:r w:rsidRPr="00021929">
        <w:rPr>
          <w:spacing w:val="-11"/>
        </w:rPr>
        <w:t xml:space="preserve"> </w:t>
      </w:r>
      <w:r w:rsidRPr="00021929">
        <w:t>i</w:t>
      </w:r>
      <w:r w:rsidRPr="00021929">
        <w:rPr>
          <w:spacing w:val="-10"/>
        </w:rPr>
        <w:t xml:space="preserve"> </w:t>
      </w:r>
      <w:r w:rsidRPr="00021929">
        <w:t>niektórych</w:t>
      </w:r>
      <w:r w:rsidRPr="00021929">
        <w:rPr>
          <w:spacing w:val="-11"/>
        </w:rPr>
        <w:t xml:space="preserve"> </w:t>
      </w:r>
      <w:r w:rsidRPr="00021929">
        <w:t>krzewów</w:t>
      </w:r>
      <w:r w:rsidRPr="00021929">
        <w:rPr>
          <w:spacing w:val="-11"/>
        </w:rPr>
        <w:t xml:space="preserve"> </w:t>
      </w:r>
      <w:r w:rsidRPr="00021929">
        <w:t>sztucznie</w:t>
      </w:r>
      <w:r w:rsidRPr="00021929">
        <w:rPr>
          <w:spacing w:val="-12"/>
        </w:rPr>
        <w:t xml:space="preserve"> </w:t>
      </w:r>
      <w:r w:rsidRPr="00021929">
        <w:t>wytworzona</w:t>
      </w:r>
      <w:r w:rsidRPr="00021929">
        <w:rPr>
          <w:spacing w:val="-12"/>
        </w:rPr>
        <w:t xml:space="preserve"> </w:t>
      </w:r>
      <w:r w:rsidRPr="00021929">
        <w:t>w</w:t>
      </w:r>
      <w:r w:rsidRPr="00021929">
        <w:rPr>
          <w:spacing w:val="-11"/>
        </w:rPr>
        <w:t xml:space="preserve"> </w:t>
      </w:r>
      <w:r w:rsidRPr="00021929">
        <w:t>szkółce z</w:t>
      </w:r>
      <w:r w:rsidR="00CF7F0F" w:rsidRPr="00021929">
        <w:t> </w:t>
      </w:r>
      <w:r w:rsidRPr="00021929">
        <w:t>pniami</w:t>
      </w:r>
      <w:r w:rsidRPr="00021929">
        <w:rPr>
          <w:spacing w:val="-7"/>
        </w:rPr>
        <w:t xml:space="preserve"> </w:t>
      </w:r>
      <w:r w:rsidRPr="00021929">
        <w:t>o</w:t>
      </w:r>
      <w:r w:rsidRPr="00021929">
        <w:rPr>
          <w:spacing w:val="-7"/>
        </w:rPr>
        <w:t xml:space="preserve"> </w:t>
      </w:r>
      <w:r w:rsidRPr="00021929">
        <w:t>wysokości</w:t>
      </w:r>
      <w:r w:rsidRPr="00021929">
        <w:rPr>
          <w:spacing w:val="-7"/>
        </w:rPr>
        <w:t xml:space="preserve"> </w:t>
      </w:r>
      <w:r w:rsidRPr="00021929">
        <w:t>od</w:t>
      </w:r>
      <w:r w:rsidRPr="00021929">
        <w:rPr>
          <w:spacing w:val="-2"/>
        </w:rPr>
        <w:t xml:space="preserve"> </w:t>
      </w:r>
      <w:r w:rsidRPr="00021929">
        <w:t>1,80</w:t>
      </w:r>
      <w:r w:rsidRPr="00021929">
        <w:rPr>
          <w:spacing w:val="-7"/>
        </w:rPr>
        <w:t xml:space="preserve"> </w:t>
      </w:r>
      <w:r w:rsidRPr="00021929">
        <w:t>do</w:t>
      </w:r>
      <w:r w:rsidRPr="00021929">
        <w:rPr>
          <w:spacing w:val="-7"/>
        </w:rPr>
        <w:t xml:space="preserve"> </w:t>
      </w:r>
      <w:r w:rsidRPr="00021929">
        <w:t>2,20m,</w:t>
      </w:r>
      <w:r w:rsidRPr="00021929">
        <w:rPr>
          <w:spacing w:val="-7"/>
        </w:rPr>
        <w:t xml:space="preserve"> </w:t>
      </w:r>
      <w:r w:rsidRPr="00021929">
        <w:t>z</w:t>
      </w:r>
      <w:r w:rsidRPr="00021929">
        <w:rPr>
          <w:spacing w:val="-6"/>
        </w:rPr>
        <w:t xml:space="preserve"> </w:t>
      </w:r>
      <w:r w:rsidRPr="00021929">
        <w:t>wyraźnym</w:t>
      </w:r>
      <w:r w:rsidRPr="00021929">
        <w:rPr>
          <w:spacing w:val="-4"/>
        </w:rPr>
        <w:t xml:space="preserve"> </w:t>
      </w:r>
      <w:r w:rsidRPr="00021929">
        <w:t>nieprzyciętym</w:t>
      </w:r>
      <w:r w:rsidRPr="00021929">
        <w:rPr>
          <w:spacing w:val="-7"/>
        </w:rPr>
        <w:t xml:space="preserve"> </w:t>
      </w:r>
      <w:r w:rsidRPr="00021929">
        <w:t>przewodnikiem</w:t>
      </w:r>
      <w:r w:rsidRPr="00021929">
        <w:rPr>
          <w:spacing w:val="-7"/>
        </w:rPr>
        <w:t xml:space="preserve"> </w:t>
      </w:r>
      <w:r w:rsidRPr="00021929">
        <w:t>i</w:t>
      </w:r>
      <w:r w:rsidR="00CF7F0F" w:rsidRPr="00021929">
        <w:t> </w:t>
      </w:r>
      <w:r w:rsidRPr="00021929">
        <w:t>uformowaną</w:t>
      </w:r>
      <w:r w:rsidRPr="00021929">
        <w:rPr>
          <w:spacing w:val="-4"/>
        </w:rPr>
        <w:t xml:space="preserve"> </w:t>
      </w:r>
      <w:r w:rsidRPr="00021929">
        <w:t>koroną.</w:t>
      </w:r>
    </w:p>
    <w:p w14:paraId="583535DC" w14:textId="5A65267B" w:rsidR="00AC7C2D" w:rsidRPr="00021929" w:rsidRDefault="00AC7C2D" w:rsidP="00AB0B04">
      <w:pPr>
        <w:pStyle w:val="Akapitzlist"/>
        <w:widowControl/>
        <w:numPr>
          <w:ilvl w:val="2"/>
          <w:numId w:val="26"/>
        </w:numPr>
        <w:spacing w:after="120"/>
        <w:ind w:left="851" w:right="443" w:hanging="851"/>
        <w:contextualSpacing w:val="0"/>
      </w:pPr>
      <w:r w:rsidRPr="00021929">
        <w:rPr>
          <w:b/>
        </w:rPr>
        <w:t xml:space="preserve">Forma krzewiasta </w:t>
      </w:r>
      <w:r w:rsidRPr="00021929">
        <w:t>- forma właściwa dla krzewów lub forma drzewa utworzona w</w:t>
      </w:r>
      <w:r w:rsidR="00CF7F0F" w:rsidRPr="00021929">
        <w:t> </w:t>
      </w:r>
      <w:r w:rsidRPr="00021929">
        <w:t>szkółce przez niskie przycięcie przewodnika celem uzyskania</w:t>
      </w:r>
      <w:r w:rsidRPr="00021929">
        <w:rPr>
          <w:spacing w:val="-22"/>
        </w:rPr>
        <w:t xml:space="preserve"> </w:t>
      </w:r>
      <w:proofErr w:type="spellStart"/>
      <w:r w:rsidRPr="00021929">
        <w:t>wielopędowości</w:t>
      </w:r>
      <w:proofErr w:type="spellEnd"/>
      <w:r w:rsidRPr="00021929">
        <w:t>.</w:t>
      </w:r>
    </w:p>
    <w:p w14:paraId="0C6023D9" w14:textId="77777777" w:rsidR="00AC7C2D" w:rsidRPr="00021929" w:rsidRDefault="00AC7C2D" w:rsidP="00AB0B04">
      <w:pPr>
        <w:pStyle w:val="Akapitzlist"/>
        <w:widowControl/>
        <w:numPr>
          <w:ilvl w:val="2"/>
          <w:numId w:val="26"/>
        </w:numPr>
        <w:spacing w:after="120"/>
        <w:ind w:left="851" w:hanging="851"/>
        <w:contextualSpacing w:val="0"/>
      </w:pPr>
      <w:r w:rsidRPr="00021929">
        <w:rPr>
          <w:b/>
        </w:rPr>
        <w:lastRenderedPageBreak/>
        <w:t xml:space="preserve">Przewodnik </w:t>
      </w:r>
      <w:r w:rsidRPr="00021929">
        <w:t>– pęd główny stanowiący oś</w:t>
      </w:r>
      <w:r w:rsidRPr="00021929">
        <w:rPr>
          <w:spacing w:val="-13"/>
        </w:rPr>
        <w:t xml:space="preserve"> </w:t>
      </w:r>
      <w:r w:rsidRPr="00021929">
        <w:t>drzewa.</w:t>
      </w:r>
    </w:p>
    <w:p w14:paraId="2D665FA4" w14:textId="77777777" w:rsidR="00AC7C2D" w:rsidRPr="00021929" w:rsidRDefault="00AC7C2D" w:rsidP="00AB0B04">
      <w:pPr>
        <w:pStyle w:val="Akapitzlist"/>
        <w:widowControl/>
        <w:numPr>
          <w:ilvl w:val="2"/>
          <w:numId w:val="26"/>
        </w:numPr>
        <w:spacing w:after="120"/>
        <w:ind w:left="851" w:hanging="851"/>
        <w:contextualSpacing w:val="0"/>
      </w:pPr>
      <w:r w:rsidRPr="00021929">
        <w:rPr>
          <w:b/>
        </w:rPr>
        <w:t xml:space="preserve">Pień </w:t>
      </w:r>
      <w:r w:rsidRPr="00021929">
        <w:t>– dolna wolna od gałęzi część</w:t>
      </w:r>
      <w:r w:rsidRPr="00021929">
        <w:rPr>
          <w:spacing w:val="-11"/>
        </w:rPr>
        <w:t xml:space="preserve"> </w:t>
      </w:r>
      <w:r w:rsidRPr="00021929">
        <w:t>przewodnika.</w:t>
      </w:r>
    </w:p>
    <w:p w14:paraId="4B6FE507" w14:textId="77777777" w:rsidR="00AC7C2D" w:rsidRPr="00021929" w:rsidRDefault="00AC7C2D" w:rsidP="00AB0B04">
      <w:pPr>
        <w:pStyle w:val="Akapitzlist"/>
        <w:widowControl/>
        <w:numPr>
          <w:ilvl w:val="2"/>
          <w:numId w:val="26"/>
        </w:numPr>
        <w:spacing w:after="120"/>
        <w:ind w:left="851" w:hanging="851"/>
        <w:contextualSpacing w:val="0"/>
      </w:pPr>
      <w:r w:rsidRPr="00021929">
        <w:rPr>
          <w:b/>
        </w:rPr>
        <w:t xml:space="preserve">System korzeniowy </w:t>
      </w:r>
      <w:r w:rsidRPr="00021929">
        <w:t>– zespół korzeni uformowany przez</w:t>
      </w:r>
      <w:r w:rsidRPr="00021929">
        <w:rPr>
          <w:spacing w:val="-14"/>
        </w:rPr>
        <w:t xml:space="preserve"> </w:t>
      </w:r>
      <w:r w:rsidRPr="00021929">
        <w:t>roślinę.</w:t>
      </w:r>
    </w:p>
    <w:p w14:paraId="1EB22C97" w14:textId="77777777" w:rsidR="00AC7C2D" w:rsidRPr="00021929" w:rsidRDefault="00AC7C2D" w:rsidP="00AB0B04">
      <w:pPr>
        <w:pStyle w:val="Akapitzlist"/>
        <w:widowControl/>
        <w:numPr>
          <w:ilvl w:val="2"/>
          <w:numId w:val="26"/>
        </w:numPr>
        <w:tabs>
          <w:tab w:val="left" w:pos="1066"/>
        </w:tabs>
        <w:spacing w:after="120"/>
        <w:ind w:left="851" w:hanging="851"/>
        <w:contextualSpacing w:val="0"/>
      </w:pPr>
      <w:r w:rsidRPr="00021929">
        <w:rPr>
          <w:b/>
        </w:rPr>
        <w:t xml:space="preserve">Wysokość rośliny </w:t>
      </w:r>
      <w:r w:rsidRPr="00021929">
        <w:t>– długość mierzona od nasady pnia do najwyższej części</w:t>
      </w:r>
      <w:r w:rsidRPr="00021929">
        <w:rPr>
          <w:spacing w:val="-23"/>
        </w:rPr>
        <w:t xml:space="preserve"> </w:t>
      </w:r>
      <w:r w:rsidRPr="00021929">
        <w:t>rośliny.</w:t>
      </w:r>
    </w:p>
    <w:p w14:paraId="346557AD" w14:textId="77777777" w:rsidR="00AC7C2D" w:rsidRPr="00021929" w:rsidRDefault="00AC7C2D" w:rsidP="00AB0B04">
      <w:pPr>
        <w:pStyle w:val="Akapitzlist"/>
        <w:widowControl/>
        <w:numPr>
          <w:ilvl w:val="2"/>
          <w:numId w:val="26"/>
        </w:numPr>
        <w:tabs>
          <w:tab w:val="left" w:pos="1066"/>
        </w:tabs>
        <w:spacing w:after="120"/>
        <w:ind w:left="851" w:hanging="851"/>
        <w:contextualSpacing w:val="0"/>
      </w:pPr>
      <w:r w:rsidRPr="00021929">
        <w:rPr>
          <w:b/>
        </w:rPr>
        <w:t xml:space="preserve">Szerokości rośliny </w:t>
      </w:r>
      <w:r w:rsidRPr="00021929">
        <w:t>– odległość mierzona w najszerszym miejscu</w:t>
      </w:r>
      <w:r w:rsidRPr="00021929">
        <w:rPr>
          <w:spacing w:val="-20"/>
        </w:rPr>
        <w:t xml:space="preserve"> </w:t>
      </w:r>
      <w:r w:rsidRPr="00021929">
        <w:t>rośliny.</w:t>
      </w:r>
    </w:p>
    <w:p w14:paraId="2EE151E1" w14:textId="77777777" w:rsidR="00AC7C2D" w:rsidRPr="00021929" w:rsidRDefault="00AC7C2D" w:rsidP="00AB0B04">
      <w:pPr>
        <w:pStyle w:val="Akapitzlist"/>
        <w:widowControl/>
        <w:numPr>
          <w:ilvl w:val="2"/>
          <w:numId w:val="26"/>
        </w:numPr>
        <w:tabs>
          <w:tab w:val="left" w:pos="1119"/>
        </w:tabs>
        <w:spacing w:after="120"/>
        <w:ind w:left="851" w:right="442" w:hanging="851"/>
        <w:contextualSpacing w:val="0"/>
      </w:pPr>
      <w:r w:rsidRPr="00021929">
        <w:rPr>
          <w:b/>
        </w:rPr>
        <w:t xml:space="preserve">Szkółkowanie </w:t>
      </w:r>
      <w:r w:rsidRPr="00021929">
        <w:t>– zabiegi agrotechniczne przeprowadzane w szkółce polegające głównie na cyklicznym przesadzaniu szkółkowanej rośliny</w:t>
      </w:r>
      <w:r w:rsidRPr="00021929">
        <w:rPr>
          <w:spacing w:val="-43"/>
        </w:rPr>
        <w:t xml:space="preserve"> </w:t>
      </w:r>
      <w:r w:rsidRPr="00021929">
        <w:t>lub przycinaniu jej systemu korzeniowego.</w:t>
      </w:r>
    </w:p>
    <w:p w14:paraId="150EE9E6" w14:textId="77777777" w:rsidR="00AC7C2D" w:rsidRPr="00021929" w:rsidRDefault="00AC7C2D" w:rsidP="00AB0B04">
      <w:pPr>
        <w:pStyle w:val="Akapitzlist"/>
        <w:widowControl/>
        <w:numPr>
          <w:ilvl w:val="2"/>
          <w:numId w:val="26"/>
        </w:numPr>
        <w:tabs>
          <w:tab w:val="left" w:pos="1066"/>
        </w:tabs>
        <w:spacing w:after="120"/>
        <w:ind w:left="851" w:hanging="851"/>
        <w:contextualSpacing w:val="0"/>
      </w:pPr>
      <w:r w:rsidRPr="00021929">
        <w:rPr>
          <w:b/>
        </w:rPr>
        <w:t xml:space="preserve">Opornik betonowy </w:t>
      </w:r>
      <w:r w:rsidRPr="00021929">
        <w:t>– prefabrykowany element betonowy,</w:t>
      </w:r>
      <w:r w:rsidRPr="00021929">
        <w:rPr>
          <w:spacing w:val="-12"/>
        </w:rPr>
        <w:t xml:space="preserve"> </w:t>
      </w:r>
      <w:r w:rsidRPr="00021929">
        <w:t>drogowy</w:t>
      </w:r>
    </w:p>
    <w:p w14:paraId="782FE921" w14:textId="6CEDC63D" w:rsidR="00AC7C2D" w:rsidRPr="00021929" w:rsidRDefault="00AC7C2D" w:rsidP="00AB0B04">
      <w:pPr>
        <w:pStyle w:val="Akapitzlist"/>
        <w:widowControl/>
        <w:numPr>
          <w:ilvl w:val="2"/>
          <w:numId w:val="26"/>
        </w:numPr>
        <w:tabs>
          <w:tab w:val="left" w:pos="1066"/>
        </w:tabs>
        <w:spacing w:after="120"/>
        <w:ind w:left="851" w:right="445" w:hanging="851"/>
        <w:contextualSpacing w:val="0"/>
      </w:pPr>
      <w:r w:rsidRPr="00021929">
        <w:t xml:space="preserve">Pozostałe określenia podstawowe są zgodne z obowiązującymi, odpowiednimi polskimi normami i z definicjami podanymi w </w:t>
      </w:r>
      <w:proofErr w:type="spellStart"/>
      <w:r w:rsidRPr="00021929">
        <w:t>ST</w:t>
      </w:r>
      <w:r w:rsidR="003B3079" w:rsidRPr="00021929">
        <w:t>WiORB</w:t>
      </w:r>
      <w:proofErr w:type="spellEnd"/>
      <w:r w:rsidR="003B3079" w:rsidRPr="00021929">
        <w:t xml:space="preserve"> D-M.</w:t>
      </w:r>
      <w:r w:rsidRPr="00021929">
        <w:t>0</w:t>
      </w:r>
      <w:r w:rsidR="003B3079" w:rsidRPr="00021929">
        <w:t>0.</w:t>
      </w:r>
      <w:r w:rsidRPr="00021929">
        <w:t>00.00 „Wymagania</w:t>
      </w:r>
      <w:r w:rsidRPr="00021929">
        <w:rPr>
          <w:spacing w:val="-24"/>
        </w:rPr>
        <w:t xml:space="preserve"> </w:t>
      </w:r>
      <w:r w:rsidRPr="00021929">
        <w:t>ogólne”</w:t>
      </w:r>
    </w:p>
    <w:p w14:paraId="2C115C9B" w14:textId="77777777" w:rsidR="00AC7C2D" w:rsidRPr="00021929" w:rsidRDefault="00AC7C2D" w:rsidP="00AB0B04">
      <w:pPr>
        <w:pStyle w:val="Nagwek1"/>
        <w:widowControl/>
      </w:pPr>
      <w:r w:rsidRPr="00021929">
        <w:t>MATERIAŁY</w:t>
      </w:r>
    </w:p>
    <w:p w14:paraId="5BD09BBB" w14:textId="77777777" w:rsidR="00AC7C2D" w:rsidRPr="00021929" w:rsidRDefault="00AC7C2D" w:rsidP="00AB0B04">
      <w:pPr>
        <w:pStyle w:val="Nagwek2"/>
        <w:numPr>
          <w:ilvl w:val="1"/>
          <w:numId w:val="19"/>
        </w:numPr>
      </w:pPr>
      <w:r w:rsidRPr="00021929">
        <w:t>OGÓLNE WYMAGANIA DOTYCZĄCE MATERIAŁÓW</w:t>
      </w:r>
    </w:p>
    <w:p w14:paraId="4C752423" w14:textId="7813275E" w:rsidR="00AC7C2D" w:rsidRPr="00021929" w:rsidRDefault="00AC7C2D" w:rsidP="00AB0B04">
      <w:pPr>
        <w:pStyle w:val="Tekstpodstawowywcity9"/>
        <w:widowControl/>
      </w:pPr>
      <w:r w:rsidRPr="00021929">
        <w:t xml:space="preserve">Ogólne wymagania dotyczące materiałów, ich pozyskiwania i składowania, podano w </w:t>
      </w:r>
      <w:proofErr w:type="spellStart"/>
      <w:r w:rsidRPr="00021929">
        <w:t>ST</w:t>
      </w:r>
      <w:r w:rsidR="002B1006" w:rsidRPr="00021929">
        <w:t>WiORB</w:t>
      </w:r>
      <w:proofErr w:type="spellEnd"/>
      <w:r w:rsidR="002B1006" w:rsidRPr="00021929">
        <w:t xml:space="preserve"> D-M.00.</w:t>
      </w:r>
      <w:r w:rsidRPr="00021929">
        <w:t>00.</w:t>
      </w:r>
      <w:proofErr w:type="gramStart"/>
      <w:r w:rsidRPr="00021929">
        <w:t>00  „</w:t>
      </w:r>
      <w:proofErr w:type="gramEnd"/>
      <w:r w:rsidRPr="00021929">
        <w:t>Wymagania ogólne”.</w:t>
      </w:r>
    </w:p>
    <w:p w14:paraId="0313AFC2" w14:textId="77777777" w:rsidR="00AC7C2D" w:rsidRPr="00021929" w:rsidRDefault="00AC7C2D" w:rsidP="00AB0B04">
      <w:pPr>
        <w:pStyle w:val="Nagwek2"/>
      </w:pPr>
      <w:r w:rsidRPr="00021929">
        <w:t>ZIEMIA URODZAJNA</w:t>
      </w:r>
    </w:p>
    <w:p w14:paraId="254A52A9" w14:textId="77777777" w:rsidR="00AC7C2D" w:rsidRPr="00021929" w:rsidRDefault="00AC7C2D" w:rsidP="00AB0B04">
      <w:pPr>
        <w:pStyle w:val="paragraf"/>
        <w:widowControl/>
      </w:pPr>
      <w:r w:rsidRPr="00021929">
        <w:t>Ziemia urodzajna, w zależności od miejsca pozyskania, powinna posiadać następujące charakterystyki:</w:t>
      </w:r>
    </w:p>
    <w:p w14:paraId="2F51E52E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ziemia do sadzenia drzew i regeneracji trawników przyulicznych nie powinna zawierać więcej niż 25% iłu i nie więcej niż 70% piasku</w:t>
      </w:r>
    </w:p>
    <w:p w14:paraId="73D1E0A3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 xml:space="preserve">optymalne </w:t>
      </w:r>
      <w:proofErr w:type="spellStart"/>
      <w:r w:rsidRPr="00021929">
        <w:t>pH</w:t>
      </w:r>
      <w:proofErr w:type="spellEnd"/>
      <w:r w:rsidRPr="00021929">
        <w:t xml:space="preserve"> ziemi 5,5 – 6,8</w:t>
      </w:r>
    </w:p>
    <w:p w14:paraId="55A3BFA1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wymagana zawartość substancji organicznej nie więcej niż 7%</w:t>
      </w:r>
    </w:p>
    <w:p w14:paraId="05FB6B6B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ziemia nie może być zasolona</w:t>
      </w:r>
    </w:p>
    <w:p w14:paraId="195498E0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 xml:space="preserve">ziemia pozyskana w innym miejscu i dostarczona na plac budowy - nie może być zagruzowana, przerośnięta korzeniami, zasolona lub zanieczyszczona chemicznie. Ziemia stosowana do zaprawy dołów musi być przygotowana w specjalistycznym zakładzie i być mieszanką mi- </w:t>
      </w:r>
      <w:proofErr w:type="spellStart"/>
      <w:r w:rsidRPr="00021929">
        <w:t>neralno</w:t>
      </w:r>
      <w:proofErr w:type="spellEnd"/>
      <w:r w:rsidRPr="00021929">
        <w:t>-organiczną</w:t>
      </w:r>
    </w:p>
    <w:p w14:paraId="5D799B45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ziemia musi ponadto spełniać warunki określone w dokumentacji projektowej</w:t>
      </w:r>
    </w:p>
    <w:p w14:paraId="1D46945D" w14:textId="7AD1F63F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wyżej podane właściwości powinny być udokumentowane przez wykonawcę przed dostawą ziemi urodzajnej na teren budowy</w:t>
      </w:r>
    </w:p>
    <w:p w14:paraId="37B675A6" w14:textId="56720CF1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 xml:space="preserve">szczegółowe dane dotyczące usuwania i dostawy ziemi podano w </w:t>
      </w:r>
      <w:proofErr w:type="spellStart"/>
      <w:r w:rsidR="002B1006" w:rsidRPr="00021929">
        <w:t>STWiORB</w:t>
      </w:r>
      <w:proofErr w:type="spellEnd"/>
      <w:r w:rsidRPr="00021929">
        <w:t xml:space="preserve"> </w:t>
      </w:r>
      <w:r w:rsidR="006576A3" w:rsidRPr="00021929">
        <w:br/>
      </w:r>
      <w:r w:rsidRPr="00021929">
        <w:t>D-M-00.00.00</w:t>
      </w:r>
    </w:p>
    <w:p w14:paraId="4D14827C" w14:textId="77777777" w:rsidR="00AC7C2D" w:rsidRPr="00021929" w:rsidRDefault="00AC7C2D" w:rsidP="00AB0B04">
      <w:pPr>
        <w:pStyle w:val="Nagwek2"/>
        <w:spacing w:before="120"/>
      </w:pPr>
      <w:r w:rsidRPr="00021929">
        <w:t>ZIEMIA KOMPOSTOWA</w:t>
      </w:r>
    </w:p>
    <w:p w14:paraId="26DEBEEB" w14:textId="7E9A07D2" w:rsidR="00AC7C2D" w:rsidRPr="00021929" w:rsidRDefault="00AC7C2D" w:rsidP="00AB0B04">
      <w:pPr>
        <w:pStyle w:val="Tekstpodstawowywcity9"/>
        <w:widowControl/>
      </w:pPr>
      <w:r w:rsidRPr="00021929">
        <w:t xml:space="preserve">Do nawożenia gleby mogą być stosowane komposty, powstające w wyniku rozkładu różnych odpadków roślinnych i zwierzęcych (np. torfu, kory drzewnej, chwastów, </w:t>
      </w:r>
      <w:proofErr w:type="spellStart"/>
      <w:r w:rsidRPr="00021929">
        <w:t>plewów</w:t>
      </w:r>
      <w:proofErr w:type="spellEnd"/>
      <w:r w:rsidRPr="00021929">
        <w:t>, odpadków organicznych, liści i organicznych odpadków komunalnych), przy kompostowaniu ich na otwartym powietrzu w pryzmach, w sposób i w warunkach zapewniających utrzymanie wymaganych cech i</w:t>
      </w:r>
      <w:r w:rsidR="00CF7F0F" w:rsidRPr="00021929">
        <w:t> </w:t>
      </w:r>
      <w:r w:rsidRPr="00021929">
        <w:t>wskaźników jakości kompostu.</w:t>
      </w:r>
    </w:p>
    <w:p w14:paraId="2D34FBA6" w14:textId="77777777" w:rsidR="00AC7C2D" w:rsidRPr="00021929" w:rsidRDefault="00AC7C2D" w:rsidP="00AB0B04">
      <w:pPr>
        <w:pStyle w:val="Nagwek2"/>
      </w:pPr>
      <w:r w:rsidRPr="00021929">
        <w:t>ZRĘBKI DRZEWNE</w:t>
      </w:r>
    </w:p>
    <w:p w14:paraId="64A6DB81" w14:textId="4E3D77F5" w:rsidR="00AC7C2D" w:rsidRPr="00021929" w:rsidRDefault="00AC7C2D" w:rsidP="00AB0B04">
      <w:pPr>
        <w:pStyle w:val="Tekstpodstawowywcity9"/>
        <w:widowControl/>
      </w:pPr>
      <w:r w:rsidRPr="00021929">
        <w:t xml:space="preserve">Materiały wykończeniowe powierzchni terenu występują w otoczeniu </w:t>
      </w:r>
      <w:proofErr w:type="spellStart"/>
      <w:r w:rsidRPr="00021929">
        <w:t>nasadzeń</w:t>
      </w:r>
      <w:proofErr w:type="spellEnd"/>
      <w:r w:rsidRPr="00021929">
        <w:t xml:space="preserve"> drzew, krzewów i</w:t>
      </w:r>
      <w:r w:rsidR="00CF7F0F" w:rsidRPr="00021929">
        <w:t> </w:t>
      </w:r>
      <w:r w:rsidRPr="00021929">
        <w:t>bylin. Wykończenie powierzchni terenu powinno zostać wykonane po zakończeniu sadzenia roślin. Do ściółkowania mis i rabat należy użyć przekompostowanych zrębków drzewnych (70% z drzew liściastych), o frakcji 20-40 mm.</w:t>
      </w:r>
    </w:p>
    <w:p w14:paraId="5C8DA3D3" w14:textId="77777777" w:rsidR="00AC7C2D" w:rsidRPr="00021929" w:rsidRDefault="00AC7C2D" w:rsidP="00AB0B04">
      <w:pPr>
        <w:pStyle w:val="Nagwek2"/>
      </w:pPr>
      <w:r w:rsidRPr="00021929">
        <w:lastRenderedPageBreak/>
        <w:t>MATERIAŁ ROŚLINNY SADZENIOWY</w:t>
      </w:r>
    </w:p>
    <w:p w14:paraId="40D2AC7F" w14:textId="77777777" w:rsidR="00AC7C2D" w:rsidRPr="00021929" w:rsidRDefault="00AC7C2D" w:rsidP="00AB0B04">
      <w:pPr>
        <w:pStyle w:val="Tekstpodstawowywcity"/>
        <w:widowControl/>
      </w:pPr>
      <w:r w:rsidRPr="00021929">
        <w:t>Dostarczone rośliny powinny być zgodne z zaleceniami jakościowymi Związku Szkółkarzy Polskich (ZSZP) oraz właściwie oznaczone (muszą mieć etykiety, na których podana jest łacińska nazwa gatunkowa, forma, producent).</w:t>
      </w:r>
    </w:p>
    <w:p w14:paraId="6D304B9E" w14:textId="77777777" w:rsidR="00AC7C2D" w:rsidRPr="00021929" w:rsidRDefault="00AC7C2D" w:rsidP="00AB0B04">
      <w:pPr>
        <w:pStyle w:val="Paragraf1"/>
        <w:widowControl/>
      </w:pPr>
      <w:r w:rsidRPr="00021929">
        <w:t>Wymagania ogólne:</w:t>
      </w:r>
    </w:p>
    <w:p w14:paraId="70D1D12D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rośliny powinny być prawidłowo uformowane z zachowaniem pokroju charakterystycznego dla gatunku i odmiany,</w:t>
      </w:r>
    </w:p>
    <w:p w14:paraId="3C529107" w14:textId="5C03B5F5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rośliny powinny być dojrzałe technicznie, tzn. nadające się do wysadzenia, jednolite w</w:t>
      </w:r>
      <w:r w:rsidR="007070E9" w:rsidRPr="00021929">
        <w:t> </w:t>
      </w:r>
      <w:r w:rsidRPr="00021929">
        <w:t>całej partii, zdrowe i niezwiędnięte,</w:t>
      </w:r>
    </w:p>
    <w:p w14:paraId="46927FC0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pokrój roślin, barwa liści powinny być charakterystyczne dla gatunku i odmiany,</w:t>
      </w:r>
    </w:p>
    <w:p w14:paraId="7D3BCA27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bryła korzeniowa powinna być prawidłowo uformowana, nie uszkodzona oraz dobrze zabezpieczona – balot (juta lub siatka druciana), kontener,</w:t>
      </w:r>
    </w:p>
    <w:p w14:paraId="79C73F76" w14:textId="4A806C43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bryła korzeniowa powinna być dobrze przerośnięta korzeniami, wilgotna i</w:t>
      </w:r>
      <w:r w:rsidR="006576A3" w:rsidRPr="00021929">
        <w:t> </w:t>
      </w:r>
      <w:r w:rsidRPr="00021929">
        <w:t>nieuszkodzona,</w:t>
      </w:r>
    </w:p>
    <w:p w14:paraId="6BDA9776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system korzeniowy powinien być skupiony i prawidłowo rozwinięty, na korzeniach szkieletowych powinny występować liczne korzenie drobne,</w:t>
      </w:r>
    </w:p>
    <w:p w14:paraId="3BF184FA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do czasu wysadzenia rośliny powinny być ocienione, osłonięte od wiatru i zabezpieczone przed wyschnięciem.</w:t>
      </w:r>
    </w:p>
    <w:p w14:paraId="4C25FE50" w14:textId="77777777" w:rsidR="00AC7C2D" w:rsidRPr="00021929" w:rsidRDefault="00AC7C2D" w:rsidP="00AB0B04">
      <w:pPr>
        <w:pStyle w:val="Paragraf1"/>
        <w:widowControl/>
      </w:pPr>
      <w:r w:rsidRPr="00021929">
        <w:t>Wady niedopuszczalne:</w:t>
      </w:r>
    </w:p>
    <w:p w14:paraId="689A1A0D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silne uszkodzenia mechaniczne roślin,</w:t>
      </w:r>
    </w:p>
    <w:p w14:paraId="7AE66080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ślady żerowania szkodników,</w:t>
      </w:r>
    </w:p>
    <w:p w14:paraId="73111166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oznaki chorobowe,</w:t>
      </w:r>
    </w:p>
    <w:p w14:paraId="70D55C7B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uszkodzenie lub przesuszenie bryły korzeniowej,</w:t>
      </w:r>
    </w:p>
    <w:p w14:paraId="4449C036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zwiędnięcie liści,</w:t>
      </w:r>
    </w:p>
    <w:p w14:paraId="5C5FB640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uszkodzenie łodyg, liści i korzeni.</w:t>
      </w:r>
    </w:p>
    <w:p w14:paraId="43DFBBBD" w14:textId="77777777" w:rsidR="00AC7C2D" w:rsidRPr="00021929" w:rsidRDefault="00AC7C2D" w:rsidP="00AB0B04">
      <w:pPr>
        <w:pStyle w:val="Tekstpodstawowywcity9p9"/>
        <w:widowControl/>
      </w:pPr>
      <w:r w:rsidRPr="00021929">
        <w:t>Szczegółowe zalecenia dotyczące materiału roślinnego zawarte zostały w dokumentacji projektowej.</w:t>
      </w:r>
    </w:p>
    <w:p w14:paraId="143019D6" w14:textId="610ED60C" w:rsidR="00AC7C2D" w:rsidRPr="00021929" w:rsidRDefault="006576A3" w:rsidP="00AB0B04">
      <w:pPr>
        <w:pStyle w:val="Nagwek3"/>
      </w:pPr>
      <w:r w:rsidRPr="00021929">
        <w:t>Drzewa</w:t>
      </w:r>
    </w:p>
    <w:p w14:paraId="145BE469" w14:textId="77777777" w:rsidR="00AC7C2D" w:rsidRPr="00021929" w:rsidRDefault="00AC7C2D" w:rsidP="00AB0B04">
      <w:pPr>
        <w:pStyle w:val="Tekstpodstawowy"/>
        <w:widowControl/>
        <w:spacing w:before="134"/>
        <w:ind w:left="345"/>
      </w:pPr>
      <w:r w:rsidRPr="00021929">
        <w:t>Wymagania:</w:t>
      </w:r>
    </w:p>
    <w:p w14:paraId="2456566E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całkowita wysokość drzewa bez korzeni min. 1,8 m,</w:t>
      </w:r>
    </w:p>
    <w:p w14:paraId="1F3E7BFA" w14:textId="369A8BD1" w:rsidR="00AC7C2D" w:rsidRPr="00656EC2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656EC2">
        <w:t>obwód pnia na wysokości 1,3 m min. 1</w:t>
      </w:r>
      <w:r w:rsidR="00021929" w:rsidRPr="00656EC2">
        <w:t xml:space="preserve">2-14 </w:t>
      </w:r>
      <w:r w:rsidRPr="00656EC2">
        <w:t>cm,</w:t>
      </w:r>
    </w:p>
    <w:p w14:paraId="3B26DA45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materiał klasy I, 3- 4 x szkółkowany</w:t>
      </w:r>
    </w:p>
    <w:p w14:paraId="5C906899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pąk szczytowy przewodnika powinien być wyraźnie uformowany,</w:t>
      </w:r>
    </w:p>
    <w:p w14:paraId="2B09A620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przyrost ostatniego roku powinien wyraźnie i prosto przedłużać przewodnik,</w:t>
      </w:r>
    </w:p>
    <w:p w14:paraId="2C36ECB9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system korzeniowy powinien być skupiony i prawidłowo rozwinięty, na korzeniach szkieletowych powinny występować liczne korzenie drobne,</w:t>
      </w:r>
    </w:p>
    <w:p w14:paraId="5224398A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pędy korony u drzew nie powinny być przycięte,</w:t>
      </w:r>
    </w:p>
    <w:p w14:paraId="52C05626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pędy boczne korony drzewa powinny być równomiernie rozmieszczone,</w:t>
      </w:r>
    </w:p>
    <w:p w14:paraId="37B5C2AD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przewodnik powinien być prosty,</w:t>
      </w:r>
    </w:p>
    <w:p w14:paraId="52FA3CA4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blizny na przewodniku powinny być dobrze zarośnięte.</w:t>
      </w:r>
    </w:p>
    <w:p w14:paraId="64F53897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rany na pniach drzew po usuwaniu pędów bocznych nie mogą mieć średnicy większej niż 1/3 średnicy pnia</w:t>
      </w:r>
    </w:p>
    <w:p w14:paraId="2E88F0F8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cięcia formujące koronę drzew powinny być przeprowadzone najpóźniej pełen rok przed sadzeniem na miejsce docelowe. Dla drzew o obwodach &gt;18/20, najpóźniej dwa lata przez sadzeniem.</w:t>
      </w:r>
    </w:p>
    <w:p w14:paraId="56911416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rana po podmianie przewodnika w szkółce musi być zarośnięta,</w:t>
      </w:r>
    </w:p>
    <w:p w14:paraId="16BC8076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lastRenderedPageBreak/>
        <w:t>pień musi mieć odpowiednią dla obwodu drzewa wysokość,</w:t>
      </w:r>
    </w:p>
    <w:p w14:paraId="5898FAFE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średnica bryły korzeniowej drzew liściastych powinna być 10-12 razy większa od średnicy pnia mierzonej na wysokości 15 cm</w:t>
      </w:r>
    </w:p>
    <w:p w14:paraId="151F5200" w14:textId="77777777" w:rsidR="00AC7C2D" w:rsidRPr="00021929" w:rsidRDefault="00AC7C2D" w:rsidP="00AB0B04">
      <w:pPr>
        <w:pStyle w:val="Paragraf1"/>
        <w:widowControl/>
      </w:pPr>
      <w:r w:rsidRPr="00021929">
        <w:t>Wady niedopuszczalne:</w:t>
      </w:r>
    </w:p>
    <w:p w14:paraId="6D997A2D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odrosty podkładki poniżej miejsca szczepienia,</w:t>
      </w:r>
    </w:p>
    <w:p w14:paraId="33F108AF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zwiędnięcie i pomarszczenie kory na korzeniach i częściach naziemnych,</w:t>
      </w:r>
    </w:p>
    <w:p w14:paraId="40E6F0A0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martwice i pęknięcia kory,</w:t>
      </w:r>
    </w:p>
    <w:p w14:paraId="76A9F5CD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uszkodzenie pąka szczytowego przewodnika,</w:t>
      </w:r>
    </w:p>
    <w:p w14:paraId="648BD78C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dwupędowe korony drzew formy piennej,</w:t>
      </w:r>
    </w:p>
    <w:p w14:paraId="63D8F10C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złe zrośnięcie odmiany szczepionej z podkładką.</w:t>
      </w:r>
    </w:p>
    <w:p w14:paraId="1B80CEF9" w14:textId="77777777" w:rsidR="00AC7C2D" w:rsidRPr="00021929" w:rsidRDefault="00AC7C2D" w:rsidP="0002753C">
      <w:pPr>
        <w:pStyle w:val="Nagwek2"/>
        <w:spacing w:before="120"/>
      </w:pPr>
      <w:r w:rsidRPr="00021929">
        <w:t>NAWOZY MINERALNE</w:t>
      </w:r>
    </w:p>
    <w:p w14:paraId="3790DA88" w14:textId="77777777" w:rsidR="00AC7C2D" w:rsidRPr="00021929" w:rsidRDefault="00AC7C2D" w:rsidP="00AB0B04">
      <w:pPr>
        <w:pStyle w:val="Tekstpodstawowywcity"/>
        <w:widowControl/>
      </w:pPr>
      <w:r w:rsidRPr="00021929">
        <w:t>Nawozy mineralne powinny być w opakowaniu, z podanym składem chemicznym (zawartość azotu, fosforu, potasu - N.P.K). Zaleca się stosowanie nawozów o przedłużonym działaniu.</w:t>
      </w:r>
    </w:p>
    <w:p w14:paraId="04A3B6E5" w14:textId="77777777" w:rsidR="00AC7C2D" w:rsidRPr="00021929" w:rsidRDefault="00AC7C2D" w:rsidP="00AB0B04">
      <w:pPr>
        <w:pStyle w:val="Tekstpodstawowywcity9"/>
        <w:widowControl/>
      </w:pPr>
      <w:r w:rsidRPr="00021929">
        <w:t>Nawozy stosowane przedsiewnie, wiosną azotowe, jesienią bez azotu. Nawozy należy zabezpieczyć przed zawilgoceniem i zbryleniem na czas transportu i przechowywania.</w:t>
      </w:r>
    </w:p>
    <w:p w14:paraId="41255285" w14:textId="77777777" w:rsidR="00AC7C2D" w:rsidRPr="00021929" w:rsidRDefault="00AC7C2D" w:rsidP="00AB0B04">
      <w:pPr>
        <w:pStyle w:val="Nagwek2"/>
      </w:pPr>
      <w:r w:rsidRPr="00021929">
        <w:t>MATERIAŁY DODATKOWE ZGODNIE Z KOSZTORYSEM</w:t>
      </w:r>
    </w:p>
    <w:p w14:paraId="4FDB81D2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 xml:space="preserve">paliki drewniane, </w:t>
      </w:r>
      <w:proofErr w:type="gramStart"/>
      <w:r w:rsidRPr="00021929">
        <w:t>toczone  8</w:t>
      </w:r>
      <w:proofErr w:type="gramEnd"/>
      <w:r w:rsidRPr="00021929">
        <w:t>x250 cm impregnowane ciśnieniowo, 3 szt./drzewo,</w:t>
      </w:r>
    </w:p>
    <w:p w14:paraId="33103666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 xml:space="preserve">taśma do mocowania drzew szer. min. 5cm – 4,5 </w:t>
      </w:r>
      <w:proofErr w:type="spellStart"/>
      <w:r w:rsidRPr="00021929">
        <w:t>mb</w:t>
      </w:r>
      <w:proofErr w:type="spellEnd"/>
      <w:r w:rsidRPr="00021929">
        <w:t>/1 szt. drzewa,</w:t>
      </w:r>
    </w:p>
    <w:p w14:paraId="1003AA1E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gwoździe,</w:t>
      </w:r>
    </w:p>
    <w:p w14:paraId="77A20A2D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opaski PCV o wysokości 70 cm</w:t>
      </w:r>
    </w:p>
    <w:p w14:paraId="0640B25E" w14:textId="77777777" w:rsidR="0002753C" w:rsidRPr="00021929" w:rsidRDefault="0002753C" w:rsidP="0002753C">
      <w:pPr>
        <w:pStyle w:val="Nagwek2"/>
        <w:spacing w:before="120"/>
        <w:rPr>
          <w:vanish/>
        </w:rPr>
      </w:pPr>
      <w:r w:rsidRPr="00021929">
        <w:rPr>
          <w:vanish/>
        </w:rPr>
        <w:t>NASIONA TRAW</w:t>
      </w:r>
    </w:p>
    <w:p w14:paraId="7B0761B7" w14:textId="77777777" w:rsidR="0002753C" w:rsidRPr="00021929" w:rsidRDefault="0002753C" w:rsidP="0002753C">
      <w:pPr>
        <w:pStyle w:val="Tekstpodstawowywcity9"/>
        <w:widowControl/>
        <w:rPr>
          <w:vanish/>
        </w:rPr>
      </w:pPr>
      <w:r w:rsidRPr="00021929">
        <w:rPr>
          <w:vanish/>
        </w:rPr>
        <w:t>Nasiona traw najczęściej występują w postaci gotowych mieszanek z nasion różnych gatunków. Gotowa mieszanka traw powinna mieć oznaczony procentowy skład gatunkowy, klasę, numer normy wg której została wyprodukowana, zdolność kiełkowania.</w:t>
      </w:r>
    </w:p>
    <w:p w14:paraId="6312AA81" w14:textId="77777777" w:rsidR="00AC7C2D" w:rsidRPr="00021929" w:rsidRDefault="00AC7C2D" w:rsidP="00AB0B04">
      <w:pPr>
        <w:pStyle w:val="Nagwek1"/>
        <w:widowControl/>
      </w:pPr>
      <w:r w:rsidRPr="00021929">
        <w:t>SPRZĘT</w:t>
      </w:r>
    </w:p>
    <w:p w14:paraId="27FAAB58" w14:textId="77777777" w:rsidR="00AC7C2D" w:rsidRPr="00021929" w:rsidRDefault="00AC7C2D" w:rsidP="00AB0B04">
      <w:pPr>
        <w:pStyle w:val="Nagwek2"/>
      </w:pPr>
      <w:r w:rsidRPr="00021929">
        <w:t>OGÓLNE WYMAGANIA DOTYCZĄCE</w:t>
      </w:r>
      <w:r w:rsidRPr="00021929">
        <w:rPr>
          <w:spacing w:val="-16"/>
        </w:rPr>
        <w:t xml:space="preserve"> </w:t>
      </w:r>
      <w:r w:rsidRPr="00021929">
        <w:t>SPRZĘTU</w:t>
      </w:r>
    </w:p>
    <w:p w14:paraId="568C0FDB" w14:textId="77777777" w:rsidR="00AC7C2D" w:rsidRPr="00021929" w:rsidRDefault="00AC7C2D" w:rsidP="00AB0B04">
      <w:pPr>
        <w:pStyle w:val="Tekstpodstawowywcity9"/>
        <w:widowControl/>
      </w:pPr>
      <w:r w:rsidRPr="00021929">
        <w:t>Ogólne wymagania dotyczące sprzętu podano w STO-00.00 „Wymagania ogólne”.</w:t>
      </w:r>
    </w:p>
    <w:p w14:paraId="4FDAACCF" w14:textId="77777777" w:rsidR="00AC7C2D" w:rsidRPr="00021929" w:rsidRDefault="00AC7C2D" w:rsidP="00AB0B04">
      <w:pPr>
        <w:pStyle w:val="Nagwek2"/>
      </w:pPr>
      <w:r w:rsidRPr="00021929">
        <w:t>RODZAJE STOSOWANEGO SPRZĘTU</w:t>
      </w:r>
    </w:p>
    <w:p w14:paraId="13246C20" w14:textId="3D6AA013" w:rsidR="00AC7C2D" w:rsidRPr="00021929" w:rsidRDefault="00AC7C2D" w:rsidP="00AB0B04">
      <w:pPr>
        <w:pStyle w:val="Tekstpodstawowywcity"/>
        <w:widowControl/>
      </w:pPr>
      <w:r w:rsidRPr="00021929">
        <w:t xml:space="preserve">Sprzęt powinien odpowiadać pod względem typów i ilości wskazaniom zawartym w </w:t>
      </w:r>
      <w:proofErr w:type="spellStart"/>
      <w:r w:rsidR="002B1006" w:rsidRPr="00021929">
        <w:t>STWiORB</w:t>
      </w:r>
      <w:proofErr w:type="spellEnd"/>
      <w:r w:rsidRPr="00021929">
        <w:t xml:space="preserve"> lub projekcie organizacji robót, zaakceptowanym przez Inspektora Nadzoru, a w przypadku braku takich dokumentów powinien być uzgodniony i zaakceptowany przez Inspektora Nadzoru.</w:t>
      </w:r>
    </w:p>
    <w:p w14:paraId="7754C2D1" w14:textId="77777777" w:rsidR="00AC7C2D" w:rsidRPr="00021929" w:rsidRDefault="00AC7C2D" w:rsidP="00AB0B04">
      <w:pPr>
        <w:pStyle w:val="Tekstpodstawowywcity"/>
        <w:widowControl/>
      </w:pPr>
      <w:r w:rsidRPr="00021929">
        <w:t>Jakikolwiek sprzęt, maszyny, urządzenia i narzędzia niegwarantujące zachowania wymagań jakościowych, zostaną przez Inspektora Nadzoru zdyskwalifikowane i niedopuszczone do robót.</w:t>
      </w:r>
    </w:p>
    <w:p w14:paraId="09C2B8CD" w14:textId="2FAFD19A" w:rsidR="00AC7C2D" w:rsidRPr="00021929" w:rsidRDefault="00AC7C2D" w:rsidP="00AB0B04">
      <w:pPr>
        <w:pStyle w:val="Paragraf1"/>
        <w:widowControl/>
      </w:pPr>
      <w:r w:rsidRPr="00021929">
        <w:t>Wykonawca przystępujący do wykonania zieleni powinien wykazać się możliwością korzystania z</w:t>
      </w:r>
      <w:r w:rsidR="007070E9" w:rsidRPr="00021929">
        <w:t> </w:t>
      </w:r>
      <w:r w:rsidRPr="00021929">
        <w:t>następującego sprzętu:</w:t>
      </w:r>
    </w:p>
    <w:p w14:paraId="0E38411B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proofErr w:type="gramStart"/>
      <w:r w:rsidRPr="00021929">
        <w:t>glebogryzarki,  kultywatora</w:t>
      </w:r>
      <w:proofErr w:type="gramEnd"/>
      <w:r w:rsidRPr="00021929">
        <w:t xml:space="preserve"> i brony do uprawy gleby,</w:t>
      </w:r>
    </w:p>
    <w:p w14:paraId="1F2657DE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łopat, grabi, taczek,</w:t>
      </w:r>
    </w:p>
    <w:p w14:paraId="1D0595D3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sprzętu do podlewania roślin,</w:t>
      </w:r>
    </w:p>
    <w:p w14:paraId="7A517FA3" w14:textId="08CDCC14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sprzętu do pozyskiwania i rozkładania ziemi urodzajnej – koparko–ładowarka z</w:t>
      </w:r>
      <w:r w:rsidR="007070E9" w:rsidRPr="00021929">
        <w:t> </w:t>
      </w:r>
      <w:r w:rsidRPr="00021929">
        <w:t>otwieraną przednią łyżką.</w:t>
      </w:r>
    </w:p>
    <w:p w14:paraId="239A9511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proofErr w:type="gramStart"/>
      <w:r w:rsidRPr="00021929">
        <w:t>glebogryzarki,  kultywatora</w:t>
      </w:r>
      <w:proofErr w:type="gramEnd"/>
      <w:r w:rsidRPr="00021929">
        <w:t xml:space="preserve"> i brony do uprawy gleby, siewnika</w:t>
      </w:r>
    </w:p>
    <w:p w14:paraId="7C556299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łopat, grabi, taczek,</w:t>
      </w:r>
    </w:p>
    <w:p w14:paraId="72B474F9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sprzętu do podlewania roślin,</w:t>
      </w:r>
    </w:p>
    <w:p w14:paraId="0FF87C28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wału kolczatki oraz wału gładkiego do zakładania trawników,</w:t>
      </w:r>
    </w:p>
    <w:p w14:paraId="4ABFBC35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kosiarki mechanicznej do pielęgnacji trawników,</w:t>
      </w:r>
    </w:p>
    <w:p w14:paraId="38A42781" w14:textId="53404C43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sprzętu do pozyskiwania i rozkładania ziemi urodzajnej – koparko–ładowarka z</w:t>
      </w:r>
      <w:r w:rsidR="007070E9" w:rsidRPr="00021929">
        <w:t> </w:t>
      </w:r>
      <w:r w:rsidRPr="00021929">
        <w:t>otwieraną przednią</w:t>
      </w:r>
      <w:r w:rsidRPr="00021929">
        <w:rPr>
          <w:spacing w:val="-7"/>
        </w:rPr>
        <w:t xml:space="preserve"> </w:t>
      </w:r>
      <w:r w:rsidRPr="00021929">
        <w:t>łyżką,</w:t>
      </w:r>
    </w:p>
    <w:p w14:paraId="0C8C4912" w14:textId="77777777" w:rsidR="00AC7C2D" w:rsidRPr="00021929" w:rsidRDefault="00AC7C2D" w:rsidP="00AB0B04">
      <w:pPr>
        <w:pStyle w:val="Nagwek1"/>
        <w:widowControl/>
      </w:pPr>
      <w:r w:rsidRPr="00021929">
        <w:lastRenderedPageBreak/>
        <w:t>TRANSPORT</w:t>
      </w:r>
    </w:p>
    <w:p w14:paraId="1E7D0B7A" w14:textId="77777777" w:rsidR="00AC7C2D" w:rsidRPr="00021929" w:rsidRDefault="00AC7C2D" w:rsidP="00AB0B04">
      <w:pPr>
        <w:pStyle w:val="Nagwek2"/>
      </w:pPr>
      <w:r w:rsidRPr="00021929">
        <w:t>OGÓLNE WYMAGANIA DOTYCZĄCE</w:t>
      </w:r>
      <w:r w:rsidRPr="00021929">
        <w:rPr>
          <w:spacing w:val="-19"/>
        </w:rPr>
        <w:t xml:space="preserve"> </w:t>
      </w:r>
      <w:r w:rsidRPr="00021929">
        <w:t>TRANSPORTU</w:t>
      </w:r>
    </w:p>
    <w:p w14:paraId="3E2E0F2D" w14:textId="138B46EF" w:rsidR="00AC7C2D" w:rsidRPr="00021929" w:rsidRDefault="00AC7C2D" w:rsidP="00AB0B04">
      <w:pPr>
        <w:pStyle w:val="Tekstpodstawowywcity9"/>
        <w:widowControl/>
      </w:pPr>
      <w:r w:rsidRPr="00021929">
        <w:t xml:space="preserve">Ogólne wymagania dotyczące transportu podano w </w:t>
      </w:r>
      <w:proofErr w:type="spellStart"/>
      <w:r w:rsidR="002B1006" w:rsidRPr="00021929">
        <w:t>STWiORB</w:t>
      </w:r>
      <w:proofErr w:type="spellEnd"/>
      <w:r w:rsidRPr="00021929">
        <w:t xml:space="preserve"> D-M.00.00.00 „Wymagania ogólne”.</w:t>
      </w:r>
    </w:p>
    <w:p w14:paraId="0809129C" w14:textId="77777777" w:rsidR="00AC7C2D" w:rsidRPr="00021929" w:rsidRDefault="00AC7C2D" w:rsidP="00AB0B04">
      <w:pPr>
        <w:pStyle w:val="Nagwek2"/>
      </w:pPr>
      <w:r w:rsidRPr="00021929">
        <w:t>TRANSPORT MATERIAŁÓW DO WYKONANIA NASADZEŃ</w:t>
      </w:r>
    </w:p>
    <w:p w14:paraId="5F1B954E" w14:textId="77777777" w:rsidR="00AC7C2D" w:rsidRPr="00021929" w:rsidRDefault="00AC7C2D" w:rsidP="00AB0B04">
      <w:pPr>
        <w:pStyle w:val="Tekstpodstawowywcity"/>
        <w:widowControl/>
      </w:pPr>
      <w:r w:rsidRPr="00021929">
        <w:t>Transport materiałów zieleni może być dowolny pod warunkiem, że nie uszkodzi, ani też nie pogorszy jakości transportowanych materiałów.</w:t>
      </w:r>
    </w:p>
    <w:p w14:paraId="616A0A6A" w14:textId="77777777" w:rsidR="00AC7C2D" w:rsidRPr="00021929" w:rsidRDefault="00AC7C2D" w:rsidP="00AB0B04">
      <w:pPr>
        <w:pStyle w:val="Tekstpodstawowywcity"/>
        <w:widowControl/>
      </w:pPr>
      <w:r w:rsidRPr="00021929">
        <w:t>Szczególną uwagę należy zwrócić już w szkółce i podczas transportu na zabezpieczenie systemu korzeniowego i pędów przed uszkodzeniami.</w:t>
      </w:r>
    </w:p>
    <w:p w14:paraId="3C1E702E" w14:textId="6A422E1E" w:rsidR="00AC7C2D" w:rsidRPr="00021929" w:rsidRDefault="00AC7C2D" w:rsidP="00AB0B04">
      <w:pPr>
        <w:pStyle w:val="Tekstpodstawowywcity"/>
        <w:widowControl/>
      </w:pPr>
      <w:r w:rsidRPr="00021929">
        <w:t>Rośliny kopane z bryłą korzeniową - drzewa rosnące w szkółce powinny być wykopane z</w:t>
      </w:r>
      <w:r w:rsidR="007070E9" w:rsidRPr="00021929">
        <w:t> </w:t>
      </w:r>
      <w:r w:rsidRPr="00021929">
        <w:t>odpowiednią wielkością bryły korzeniowej. System korzeniowy należy przenosić z substratem, w</w:t>
      </w:r>
      <w:r w:rsidR="007070E9" w:rsidRPr="00021929">
        <w:t> </w:t>
      </w:r>
      <w:r w:rsidRPr="00021929">
        <w:t>którym rosła roślina i starannie opakować odpowiednim materiałem. Bryła korzeniowa po- winna być nienaruszona, wolna od chwastów i starannie zabezpieczona do momentu zakończenia sadzenia.</w:t>
      </w:r>
    </w:p>
    <w:p w14:paraId="76C26F39" w14:textId="77777777" w:rsidR="00AC7C2D" w:rsidRPr="00021929" w:rsidRDefault="00AC7C2D" w:rsidP="00AB0B04">
      <w:pPr>
        <w:pStyle w:val="Tekstpodstawowywcity"/>
        <w:widowControl/>
      </w:pPr>
      <w:r w:rsidRPr="00021929">
        <w:t>Druciane i jutowe siatki należy poprzecinać po posadowieniu drzew na dnie wykopu.</w:t>
      </w:r>
    </w:p>
    <w:p w14:paraId="1C31C7BC" w14:textId="249C7ED8" w:rsidR="00AC7C2D" w:rsidRPr="00021929" w:rsidRDefault="00AC7C2D" w:rsidP="00AB0B04">
      <w:pPr>
        <w:pStyle w:val="Tekstpodstawowywcity"/>
        <w:widowControl/>
      </w:pPr>
      <w:r w:rsidRPr="00021929">
        <w:t>Rośliny kopane z gołym korzeniem powinny posiadać dobrze ukształtowany system korzeniowy,</w:t>
      </w:r>
      <w:r w:rsidRPr="00021929">
        <w:rPr>
          <w:spacing w:val="-9"/>
        </w:rPr>
        <w:t xml:space="preserve"> </w:t>
      </w:r>
      <w:r w:rsidRPr="00021929">
        <w:t>a</w:t>
      </w:r>
      <w:r w:rsidR="007070E9" w:rsidRPr="00021929">
        <w:t> </w:t>
      </w:r>
      <w:r w:rsidRPr="00021929">
        <w:t>jego</w:t>
      </w:r>
      <w:r w:rsidRPr="00021929">
        <w:rPr>
          <w:spacing w:val="-9"/>
        </w:rPr>
        <w:t xml:space="preserve"> </w:t>
      </w:r>
      <w:r w:rsidRPr="00021929">
        <w:t>struktura</w:t>
      </w:r>
      <w:r w:rsidRPr="00021929">
        <w:rPr>
          <w:spacing w:val="-10"/>
        </w:rPr>
        <w:t xml:space="preserve"> </w:t>
      </w:r>
      <w:r w:rsidRPr="00021929">
        <w:t>nie</w:t>
      </w:r>
      <w:r w:rsidRPr="00021929">
        <w:rPr>
          <w:spacing w:val="-10"/>
        </w:rPr>
        <w:t xml:space="preserve"> </w:t>
      </w:r>
      <w:r w:rsidRPr="00021929">
        <w:t>może</w:t>
      </w:r>
      <w:r w:rsidRPr="00021929">
        <w:rPr>
          <w:spacing w:val="-10"/>
        </w:rPr>
        <w:t xml:space="preserve"> </w:t>
      </w:r>
      <w:r w:rsidRPr="00021929">
        <w:t>zostać</w:t>
      </w:r>
      <w:r w:rsidRPr="00021929">
        <w:rPr>
          <w:spacing w:val="-10"/>
        </w:rPr>
        <w:t xml:space="preserve"> </w:t>
      </w:r>
      <w:r w:rsidRPr="00021929">
        <w:t>naruszona.</w:t>
      </w:r>
      <w:r w:rsidRPr="00021929">
        <w:rPr>
          <w:spacing w:val="-9"/>
        </w:rPr>
        <w:t xml:space="preserve"> </w:t>
      </w:r>
      <w:r w:rsidRPr="00021929">
        <w:t>Korzenie</w:t>
      </w:r>
      <w:r w:rsidRPr="00021929">
        <w:rPr>
          <w:spacing w:val="-10"/>
        </w:rPr>
        <w:t xml:space="preserve"> </w:t>
      </w:r>
      <w:r w:rsidRPr="00021929">
        <w:t>muszą</w:t>
      </w:r>
      <w:r w:rsidRPr="00021929">
        <w:rPr>
          <w:spacing w:val="-10"/>
        </w:rPr>
        <w:t xml:space="preserve"> </w:t>
      </w:r>
      <w:r w:rsidRPr="00021929">
        <w:t>być</w:t>
      </w:r>
      <w:r w:rsidRPr="00021929">
        <w:rPr>
          <w:spacing w:val="-10"/>
        </w:rPr>
        <w:t xml:space="preserve"> </w:t>
      </w:r>
      <w:r w:rsidRPr="00021929">
        <w:t>zabezpieczone</w:t>
      </w:r>
      <w:r w:rsidRPr="00021929">
        <w:rPr>
          <w:spacing w:val="-10"/>
        </w:rPr>
        <w:t xml:space="preserve"> </w:t>
      </w:r>
      <w:r w:rsidRPr="00021929">
        <w:t>od</w:t>
      </w:r>
      <w:r w:rsidRPr="00021929">
        <w:rPr>
          <w:spacing w:val="-9"/>
        </w:rPr>
        <w:t xml:space="preserve"> </w:t>
      </w:r>
      <w:r w:rsidRPr="00021929">
        <w:t>momentu wykopania roślin w szkółce do czasu sadzenia. Przed posadzeniem roślin korzenie na- leży zabezpieczyć przed wyschnięciem i przemrożeniem poprzez zadołowanie, okrycie słomą lub innym odpowiednim</w:t>
      </w:r>
      <w:r w:rsidRPr="00021929">
        <w:rPr>
          <w:spacing w:val="-15"/>
        </w:rPr>
        <w:t xml:space="preserve"> </w:t>
      </w:r>
      <w:r w:rsidRPr="00021929">
        <w:t>materiałem.</w:t>
      </w:r>
    </w:p>
    <w:p w14:paraId="3CC82BAC" w14:textId="490C491B" w:rsidR="00AC7C2D" w:rsidRPr="00021929" w:rsidRDefault="00AC7C2D" w:rsidP="00AB0B04">
      <w:pPr>
        <w:pStyle w:val="Tekstpodstawowywcity"/>
        <w:widowControl/>
      </w:pPr>
      <w:r w:rsidRPr="00021929">
        <w:t>Rośliny</w:t>
      </w:r>
      <w:r w:rsidRPr="00021929">
        <w:rPr>
          <w:spacing w:val="-16"/>
        </w:rPr>
        <w:t xml:space="preserve"> </w:t>
      </w:r>
      <w:r w:rsidRPr="00021929">
        <w:t>z</w:t>
      </w:r>
      <w:r w:rsidRPr="00021929">
        <w:rPr>
          <w:spacing w:val="-7"/>
        </w:rPr>
        <w:t xml:space="preserve"> </w:t>
      </w:r>
      <w:r w:rsidRPr="00021929">
        <w:t>uprawy</w:t>
      </w:r>
      <w:r w:rsidRPr="00021929">
        <w:rPr>
          <w:spacing w:val="-13"/>
        </w:rPr>
        <w:t xml:space="preserve"> </w:t>
      </w:r>
      <w:r w:rsidRPr="00021929">
        <w:t>kontenerowej</w:t>
      </w:r>
      <w:r w:rsidRPr="00021929">
        <w:rPr>
          <w:spacing w:val="-8"/>
        </w:rPr>
        <w:t xml:space="preserve"> </w:t>
      </w:r>
      <w:r w:rsidRPr="00021929">
        <w:t>-</w:t>
      </w:r>
      <w:r w:rsidRPr="00021929">
        <w:rPr>
          <w:spacing w:val="-7"/>
        </w:rPr>
        <w:t xml:space="preserve"> </w:t>
      </w:r>
      <w:r w:rsidRPr="00021929">
        <w:t>rośliny</w:t>
      </w:r>
      <w:r w:rsidRPr="00021929">
        <w:rPr>
          <w:spacing w:val="-14"/>
        </w:rPr>
        <w:t xml:space="preserve"> </w:t>
      </w:r>
      <w:r w:rsidRPr="00021929">
        <w:t>powinny</w:t>
      </w:r>
      <w:r w:rsidRPr="00021929">
        <w:rPr>
          <w:spacing w:val="-11"/>
        </w:rPr>
        <w:t xml:space="preserve"> </w:t>
      </w:r>
      <w:r w:rsidRPr="00021929">
        <w:t>rosnąć</w:t>
      </w:r>
      <w:r w:rsidRPr="00021929">
        <w:rPr>
          <w:spacing w:val="-10"/>
        </w:rPr>
        <w:t xml:space="preserve"> </w:t>
      </w:r>
      <w:r w:rsidRPr="00021929">
        <w:t>przynajmniej</w:t>
      </w:r>
      <w:r w:rsidRPr="00021929">
        <w:rPr>
          <w:spacing w:val="-8"/>
        </w:rPr>
        <w:t xml:space="preserve"> </w:t>
      </w:r>
      <w:r w:rsidRPr="00021929">
        <w:t>jeden,</w:t>
      </w:r>
      <w:r w:rsidRPr="00021929">
        <w:rPr>
          <w:spacing w:val="-9"/>
        </w:rPr>
        <w:t xml:space="preserve"> </w:t>
      </w:r>
      <w:r w:rsidRPr="00021929">
        <w:t>pełny</w:t>
      </w:r>
      <w:r w:rsidRPr="00021929">
        <w:rPr>
          <w:spacing w:val="-13"/>
        </w:rPr>
        <w:t xml:space="preserve"> </w:t>
      </w:r>
      <w:r w:rsidRPr="00021929">
        <w:t>sezon</w:t>
      </w:r>
      <w:r w:rsidRPr="00021929">
        <w:rPr>
          <w:spacing w:val="-9"/>
        </w:rPr>
        <w:t xml:space="preserve"> </w:t>
      </w:r>
      <w:r w:rsidRPr="00021929">
        <w:t xml:space="preserve">wegetacyjny w kontenerach, z których będą sadzone, mieć dobrze wykształcony, ale </w:t>
      </w:r>
      <w:proofErr w:type="gramStart"/>
      <w:r w:rsidRPr="00021929">
        <w:t>nie przerośnięty</w:t>
      </w:r>
      <w:proofErr w:type="gramEnd"/>
      <w:r w:rsidRPr="00021929">
        <w:rPr>
          <w:spacing w:val="-14"/>
        </w:rPr>
        <w:t xml:space="preserve"> </w:t>
      </w:r>
      <w:r w:rsidRPr="00021929">
        <w:t>system</w:t>
      </w:r>
      <w:r w:rsidRPr="00021929">
        <w:rPr>
          <w:spacing w:val="-10"/>
        </w:rPr>
        <w:t xml:space="preserve"> </w:t>
      </w:r>
      <w:r w:rsidRPr="00021929">
        <w:t>korzeniowy</w:t>
      </w:r>
      <w:r w:rsidRPr="00021929">
        <w:rPr>
          <w:spacing w:val="-14"/>
        </w:rPr>
        <w:t xml:space="preserve"> </w:t>
      </w:r>
      <w:r w:rsidRPr="00021929">
        <w:t>i</w:t>
      </w:r>
      <w:r w:rsidRPr="00021929">
        <w:rPr>
          <w:spacing w:val="-10"/>
        </w:rPr>
        <w:t xml:space="preserve"> </w:t>
      </w:r>
      <w:r w:rsidRPr="00021929">
        <w:t>prawidłowo</w:t>
      </w:r>
      <w:r w:rsidRPr="00021929">
        <w:rPr>
          <w:spacing w:val="-11"/>
        </w:rPr>
        <w:t xml:space="preserve"> </w:t>
      </w:r>
      <w:r w:rsidRPr="00021929">
        <w:t>rozwiniętą</w:t>
      </w:r>
      <w:r w:rsidRPr="00021929">
        <w:rPr>
          <w:spacing w:val="-12"/>
        </w:rPr>
        <w:t xml:space="preserve"> </w:t>
      </w:r>
      <w:r w:rsidRPr="00021929">
        <w:t>część</w:t>
      </w:r>
      <w:r w:rsidRPr="00021929">
        <w:rPr>
          <w:spacing w:val="-12"/>
        </w:rPr>
        <w:t xml:space="preserve"> </w:t>
      </w:r>
      <w:r w:rsidRPr="00021929">
        <w:t>naziemną.</w:t>
      </w:r>
      <w:r w:rsidRPr="00021929">
        <w:rPr>
          <w:spacing w:val="-11"/>
        </w:rPr>
        <w:t xml:space="preserve"> </w:t>
      </w:r>
      <w:r w:rsidRPr="00021929">
        <w:t>Przerośnięty,</w:t>
      </w:r>
      <w:r w:rsidRPr="00021929">
        <w:rPr>
          <w:spacing w:val="-11"/>
        </w:rPr>
        <w:t xml:space="preserve"> </w:t>
      </w:r>
      <w:r w:rsidRPr="00021929">
        <w:t>zbyt</w:t>
      </w:r>
      <w:r w:rsidRPr="00021929">
        <w:rPr>
          <w:spacing w:val="-10"/>
        </w:rPr>
        <w:t xml:space="preserve"> </w:t>
      </w:r>
      <w:r w:rsidRPr="00021929">
        <w:t>zagęszczony system korzeniowy należy przed posadzeniem odpowiednio rozluźnić. Należy zwrócić szczególną uwagę na ewentualne skręcające się korzenie przy nasadzie szyjki korzeniowej. Przed sadzeniem rośliny w</w:t>
      </w:r>
      <w:r w:rsidR="006576A3" w:rsidRPr="00021929">
        <w:t> </w:t>
      </w:r>
      <w:r w:rsidRPr="00021929">
        <w:t>kontenerach należy dobrze</w:t>
      </w:r>
      <w:r w:rsidRPr="00021929">
        <w:rPr>
          <w:spacing w:val="-15"/>
        </w:rPr>
        <w:t xml:space="preserve"> </w:t>
      </w:r>
      <w:r w:rsidRPr="00021929">
        <w:t>nawodnić.</w:t>
      </w:r>
    </w:p>
    <w:p w14:paraId="66403E0C" w14:textId="43868AE4" w:rsidR="00AC7C2D" w:rsidRPr="00021929" w:rsidRDefault="00AC7C2D" w:rsidP="00AB0B04">
      <w:pPr>
        <w:pStyle w:val="Paragraf1"/>
        <w:widowControl/>
      </w:pPr>
      <w:r w:rsidRPr="00021929">
        <w:t>Czas</w:t>
      </w:r>
      <w:r w:rsidRPr="00021929">
        <w:rPr>
          <w:spacing w:val="-7"/>
        </w:rPr>
        <w:t xml:space="preserve"> </w:t>
      </w:r>
      <w:r w:rsidRPr="00021929">
        <w:t>pomiędzy</w:t>
      </w:r>
      <w:r w:rsidRPr="00021929">
        <w:rPr>
          <w:spacing w:val="-14"/>
        </w:rPr>
        <w:t xml:space="preserve"> </w:t>
      </w:r>
      <w:r w:rsidRPr="00021929">
        <w:t>wykopaniem</w:t>
      </w:r>
      <w:r w:rsidRPr="00021929">
        <w:rPr>
          <w:spacing w:val="-7"/>
        </w:rPr>
        <w:t xml:space="preserve"> </w:t>
      </w:r>
      <w:r w:rsidRPr="00021929">
        <w:t>materiału</w:t>
      </w:r>
      <w:r w:rsidRPr="00021929">
        <w:rPr>
          <w:spacing w:val="-7"/>
        </w:rPr>
        <w:t xml:space="preserve"> </w:t>
      </w:r>
      <w:r w:rsidRPr="00021929">
        <w:t>roślinnego</w:t>
      </w:r>
      <w:r w:rsidRPr="00021929">
        <w:rPr>
          <w:spacing w:val="-5"/>
        </w:rPr>
        <w:t xml:space="preserve"> </w:t>
      </w:r>
      <w:r w:rsidRPr="00021929">
        <w:t>a</w:t>
      </w:r>
      <w:r w:rsidRPr="00021929">
        <w:rPr>
          <w:spacing w:val="-8"/>
        </w:rPr>
        <w:t xml:space="preserve"> </w:t>
      </w:r>
      <w:r w:rsidRPr="00021929">
        <w:t>jego</w:t>
      </w:r>
      <w:r w:rsidRPr="00021929">
        <w:rPr>
          <w:spacing w:val="-7"/>
        </w:rPr>
        <w:t xml:space="preserve"> </w:t>
      </w:r>
      <w:r w:rsidRPr="00021929">
        <w:t>posadzeniem</w:t>
      </w:r>
      <w:r w:rsidRPr="00021929">
        <w:rPr>
          <w:spacing w:val="-7"/>
        </w:rPr>
        <w:t xml:space="preserve"> </w:t>
      </w:r>
      <w:r w:rsidRPr="00021929">
        <w:t>powinien</w:t>
      </w:r>
      <w:r w:rsidRPr="00021929">
        <w:rPr>
          <w:spacing w:val="-7"/>
        </w:rPr>
        <w:t xml:space="preserve"> </w:t>
      </w:r>
      <w:r w:rsidRPr="00021929">
        <w:t>być</w:t>
      </w:r>
      <w:r w:rsidRPr="00021929">
        <w:rPr>
          <w:spacing w:val="-8"/>
        </w:rPr>
        <w:t xml:space="preserve"> </w:t>
      </w:r>
      <w:r w:rsidRPr="00021929">
        <w:t>skrócony do</w:t>
      </w:r>
      <w:r w:rsidRPr="00021929">
        <w:rPr>
          <w:spacing w:val="-4"/>
        </w:rPr>
        <w:t xml:space="preserve"> </w:t>
      </w:r>
      <w:r w:rsidRPr="00021929">
        <w:t>minimum.</w:t>
      </w:r>
      <w:r w:rsidRPr="00021929">
        <w:rPr>
          <w:spacing w:val="-6"/>
        </w:rPr>
        <w:t xml:space="preserve"> </w:t>
      </w:r>
      <w:r w:rsidRPr="00021929">
        <w:t>Należy</w:t>
      </w:r>
      <w:r w:rsidRPr="00021929">
        <w:rPr>
          <w:spacing w:val="-11"/>
        </w:rPr>
        <w:t xml:space="preserve"> </w:t>
      </w:r>
      <w:r w:rsidRPr="00021929">
        <w:t>dopilnować,</w:t>
      </w:r>
      <w:r w:rsidRPr="00021929">
        <w:rPr>
          <w:spacing w:val="-4"/>
        </w:rPr>
        <w:t xml:space="preserve"> </w:t>
      </w:r>
      <w:r w:rsidRPr="00021929">
        <w:t>aby</w:t>
      </w:r>
      <w:r w:rsidRPr="00021929">
        <w:rPr>
          <w:spacing w:val="-11"/>
        </w:rPr>
        <w:t xml:space="preserve"> </w:t>
      </w:r>
      <w:r w:rsidRPr="00021929">
        <w:t>materiał</w:t>
      </w:r>
      <w:r w:rsidRPr="00021929">
        <w:rPr>
          <w:spacing w:val="-3"/>
        </w:rPr>
        <w:t xml:space="preserve"> </w:t>
      </w:r>
      <w:r w:rsidRPr="00021929">
        <w:t>zapakowany</w:t>
      </w:r>
      <w:r w:rsidRPr="00021929">
        <w:rPr>
          <w:spacing w:val="-9"/>
        </w:rPr>
        <w:t xml:space="preserve"> </w:t>
      </w:r>
      <w:r w:rsidRPr="00021929">
        <w:t>w</w:t>
      </w:r>
      <w:r w:rsidRPr="00021929">
        <w:rPr>
          <w:spacing w:val="-4"/>
        </w:rPr>
        <w:t xml:space="preserve"> </w:t>
      </w:r>
      <w:r w:rsidRPr="00021929">
        <w:t>szkółce</w:t>
      </w:r>
      <w:r w:rsidRPr="00021929">
        <w:rPr>
          <w:spacing w:val="-5"/>
        </w:rPr>
        <w:t xml:space="preserve"> </w:t>
      </w:r>
      <w:r w:rsidRPr="00021929">
        <w:t>nie</w:t>
      </w:r>
      <w:r w:rsidRPr="00021929">
        <w:rPr>
          <w:spacing w:val="-5"/>
        </w:rPr>
        <w:t xml:space="preserve"> </w:t>
      </w:r>
      <w:r w:rsidRPr="00021929">
        <w:t>przesuszył</w:t>
      </w:r>
      <w:r w:rsidRPr="00021929">
        <w:rPr>
          <w:spacing w:val="-3"/>
        </w:rPr>
        <w:t xml:space="preserve"> </w:t>
      </w:r>
      <w:r w:rsidRPr="00021929">
        <w:t>się</w:t>
      </w:r>
      <w:r w:rsidRPr="00021929">
        <w:rPr>
          <w:spacing w:val="-5"/>
        </w:rPr>
        <w:t xml:space="preserve"> </w:t>
      </w:r>
      <w:r w:rsidRPr="00021929">
        <w:t xml:space="preserve">podczas </w:t>
      </w:r>
      <w:proofErr w:type="gramStart"/>
      <w:r w:rsidRPr="00021929">
        <w:t>transportu,</w:t>
      </w:r>
      <w:proofErr w:type="gramEnd"/>
      <w:r w:rsidRPr="00021929">
        <w:t xml:space="preserve"> oraz składowania na placu budowy. Jeżeli rośliny nie mogą być posadzone w dniu ich dostarczenia materiał powinien być odpakowany i przechowywany w następujący sposób:</w:t>
      </w:r>
    </w:p>
    <w:p w14:paraId="49994706" w14:textId="77777777" w:rsidR="00AC7C2D" w:rsidRPr="00021929" w:rsidRDefault="00AC7C2D" w:rsidP="00AB0B04">
      <w:pPr>
        <w:pStyle w:val="Akapitzlist"/>
        <w:widowControl/>
        <w:numPr>
          <w:ilvl w:val="0"/>
          <w:numId w:val="28"/>
        </w:numPr>
        <w:tabs>
          <w:tab w:val="left" w:pos="851"/>
        </w:tabs>
        <w:ind w:left="850" w:right="133" w:hanging="425"/>
        <w:contextualSpacing w:val="0"/>
      </w:pPr>
      <w:r w:rsidRPr="00021929">
        <w:t>rośliny w kontenerach powinny być przechowywane w miejscu zacienionym z możliwością</w:t>
      </w:r>
      <w:r w:rsidRPr="00021929">
        <w:rPr>
          <w:spacing w:val="-7"/>
        </w:rPr>
        <w:t xml:space="preserve"> </w:t>
      </w:r>
      <w:r w:rsidRPr="00021929">
        <w:t>podlewania,</w:t>
      </w:r>
    </w:p>
    <w:p w14:paraId="184683E7" w14:textId="77777777" w:rsidR="00AC7C2D" w:rsidRPr="00021929" w:rsidRDefault="00AC7C2D" w:rsidP="00AB0B04">
      <w:pPr>
        <w:pStyle w:val="Akapitzlist"/>
        <w:widowControl/>
        <w:numPr>
          <w:ilvl w:val="0"/>
          <w:numId w:val="28"/>
        </w:numPr>
        <w:tabs>
          <w:tab w:val="left" w:pos="851"/>
        </w:tabs>
        <w:ind w:left="850" w:right="133" w:hanging="425"/>
        <w:contextualSpacing w:val="0"/>
      </w:pPr>
      <w:r w:rsidRPr="00021929">
        <w:t>wszystkie inne powinny być zadołowane lub korzenie powinny zostać obsypane</w:t>
      </w:r>
      <w:r w:rsidRPr="00021929">
        <w:rPr>
          <w:spacing w:val="-28"/>
        </w:rPr>
        <w:t xml:space="preserve"> </w:t>
      </w:r>
      <w:r w:rsidRPr="00021929">
        <w:t>substratem i być przechowywane w ocienionym</w:t>
      </w:r>
      <w:r w:rsidRPr="00021929">
        <w:rPr>
          <w:spacing w:val="-16"/>
        </w:rPr>
        <w:t xml:space="preserve"> </w:t>
      </w:r>
      <w:r w:rsidRPr="00021929">
        <w:t>miejscu.</w:t>
      </w:r>
    </w:p>
    <w:p w14:paraId="5F74192F" w14:textId="77777777" w:rsidR="00AC7C2D" w:rsidRPr="00021929" w:rsidRDefault="00AC7C2D" w:rsidP="00AB0B04">
      <w:pPr>
        <w:pStyle w:val="Nagwek1"/>
        <w:widowControl/>
        <w:numPr>
          <w:ilvl w:val="0"/>
          <w:numId w:val="0"/>
        </w:numPr>
        <w:rPr>
          <w:sz w:val="22"/>
        </w:rPr>
      </w:pPr>
      <w:r w:rsidRPr="00021929">
        <w:rPr>
          <w:sz w:val="22"/>
        </w:rPr>
        <w:t>UWAGA:</w:t>
      </w:r>
    </w:p>
    <w:p w14:paraId="03F71770" w14:textId="452ED618" w:rsidR="00AC7C2D" w:rsidRPr="00021929" w:rsidRDefault="00AC7C2D" w:rsidP="00AB0B04">
      <w:pPr>
        <w:widowControl/>
        <w:spacing w:before="141" w:line="261" w:lineRule="auto"/>
        <w:ind w:left="426" w:right="-8"/>
        <w:rPr>
          <w:b/>
        </w:rPr>
      </w:pPr>
      <w:r w:rsidRPr="00021929">
        <w:rPr>
          <w:b/>
        </w:rPr>
        <w:t>Od</w:t>
      </w:r>
      <w:r w:rsidRPr="00021929">
        <w:rPr>
          <w:b/>
          <w:spacing w:val="-11"/>
        </w:rPr>
        <w:t xml:space="preserve"> </w:t>
      </w:r>
      <w:r w:rsidRPr="00021929">
        <w:rPr>
          <w:b/>
        </w:rPr>
        <w:t>wykonawcy</w:t>
      </w:r>
      <w:r w:rsidRPr="00021929">
        <w:rPr>
          <w:b/>
          <w:spacing w:val="-12"/>
        </w:rPr>
        <w:t xml:space="preserve"> </w:t>
      </w:r>
      <w:r w:rsidRPr="00021929">
        <w:rPr>
          <w:b/>
        </w:rPr>
        <w:t>wymaga</w:t>
      </w:r>
      <w:r w:rsidRPr="00021929">
        <w:rPr>
          <w:b/>
          <w:spacing w:val="-12"/>
        </w:rPr>
        <w:t xml:space="preserve"> </w:t>
      </w:r>
      <w:r w:rsidRPr="00021929">
        <w:rPr>
          <w:b/>
        </w:rPr>
        <w:t>się</w:t>
      </w:r>
      <w:r w:rsidRPr="00021929">
        <w:rPr>
          <w:b/>
          <w:spacing w:val="-13"/>
        </w:rPr>
        <w:t xml:space="preserve"> </w:t>
      </w:r>
      <w:r w:rsidRPr="00021929">
        <w:rPr>
          <w:b/>
        </w:rPr>
        <w:t>zaświadczenia</w:t>
      </w:r>
      <w:r w:rsidRPr="00021929">
        <w:rPr>
          <w:b/>
          <w:spacing w:val="-12"/>
        </w:rPr>
        <w:t xml:space="preserve"> </w:t>
      </w:r>
      <w:r w:rsidRPr="00021929">
        <w:rPr>
          <w:b/>
        </w:rPr>
        <w:t>wystawionego</w:t>
      </w:r>
      <w:r w:rsidRPr="00021929">
        <w:rPr>
          <w:b/>
          <w:spacing w:val="-12"/>
        </w:rPr>
        <w:t xml:space="preserve"> </w:t>
      </w:r>
      <w:r w:rsidRPr="00021929">
        <w:rPr>
          <w:b/>
        </w:rPr>
        <w:t>przez</w:t>
      </w:r>
      <w:r w:rsidRPr="00021929">
        <w:rPr>
          <w:b/>
          <w:spacing w:val="-13"/>
        </w:rPr>
        <w:t xml:space="preserve"> </w:t>
      </w:r>
      <w:r w:rsidRPr="00021929">
        <w:rPr>
          <w:b/>
        </w:rPr>
        <w:t>szkółkę</w:t>
      </w:r>
      <w:r w:rsidRPr="00021929">
        <w:rPr>
          <w:b/>
          <w:spacing w:val="-13"/>
        </w:rPr>
        <w:t xml:space="preserve"> </w:t>
      </w:r>
      <w:r w:rsidRPr="00021929">
        <w:rPr>
          <w:b/>
        </w:rPr>
        <w:t>dostarczającą</w:t>
      </w:r>
      <w:r w:rsidRPr="00021929">
        <w:rPr>
          <w:b/>
          <w:spacing w:val="-12"/>
        </w:rPr>
        <w:t xml:space="preserve"> </w:t>
      </w:r>
      <w:r w:rsidRPr="00021929">
        <w:rPr>
          <w:b/>
        </w:rPr>
        <w:t>rośliny, w którym potwierdza się zgodność przebiegu procesu produkcji roślin z wymaganiami Zamawiającego</w:t>
      </w:r>
      <w:r w:rsidRPr="00021929">
        <w:rPr>
          <w:b/>
          <w:spacing w:val="-8"/>
        </w:rPr>
        <w:t xml:space="preserve"> </w:t>
      </w:r>
      <w:r w:rsidRPr="00021929">
        <w:rPr>
          <w:b/>
        </w:rPr>
        <w:t>(szkółkowanie).</w:t>
      </w:r>
    </w:p>
    <w:p w14:paraId="394AE4BA" w14:textId="5F360DEB" w:rsidR="00AC7C2D" w:rsidRPr="00021929" w:rsidRDefault="00AC7C2D" w:rsidP="00AB0B04">
      <w:pPr>
        <w:pStyle w:val="Tekstpodstawowy"/>
        <w:widowControl/>
        <w:spacing w:after="0"/>
        <w:ind w:left="426"/>
      </w:pPr>
      <w:r w:rsidRPr="00021929">
        <w:t>W</w:t>
      </w:r>
      <w:r w:rsidRPr="00021929">
        <w:rPr>
          <w:spacing w:val="-9"/>
        </w:rPr>
        <w:t xml:space="preserve"> </w:t>
      </w:r>
      <w:r w:rsidRPr="00021929">
        <w:t>czasie</w:t>
      </w:r>
      <w:r w:rsidRPr="00021929">
        <w:rPr>
          <w:spacing w:val="-12"/>
        </w:rPr>
        <w:t xml:space="preserve"> </w:t>
      </w:r>
      <w:r w:rsidRPr="00021929">
        <w:t>transportu</w:t>
      </w:r>
      <w:r w:rsidRPr="00021929">
        <w:rPr>
          <w:spacing w:val="-11"/>
        </w:rPr>
        <w:t xml:space="preserve"> </w:t>
      </w:r>
      <w:r w:rsidRPr="00021929">
        <w:t>drzewa</w:t>
      </w:r>
      <w:r w:rsidRPr="00021929">
        <w:rPr>
          <w:spacing w:val="-12"/>
        </w:rPr>
        <w:t xml:space="preserve"> </w:t>
      </w:r>
      <w:r w:rsidRPr="00021929">
        <w:t>muszą</w:t>
      </w:r>
      <w:r w:rsidRPr="00021929">
        <w:rPr>
          <w:spacing w:val="-12"/>
        </w:rPr>
        <w:t xml:space="preserve"> </w:t>
      </w:r>
      <w:r w:rsidRPr="00021929">
        <w:t>być</w:t>
      </w:r>
      <w:r w:rsidRPr="00021929">
        <w:rPr>
          <w:spacing w:val="-10"/>
        </w:rPr>
        <w:t xml:space="preserve"> </w:t>
      </w:r>
      <w:r w:rsidRPr="00021929">
        <w:t>zabezpieczone</w:t>
      </w:r>
      <w:r w:rsidRPr="00021929">
        <w:rPr>
          <w:spacing w:val="-12"/>
        </w:rPr>
        <w:t xml:space="preserve"> </w:t>
      </w:r>
      <w:r w:rsidRPr="00021929">
        <w:t>przed</w:t>
      </w:r>
      <w:r w:rsidRPr="00021929">
        <w:rPr>
          <w:spacing w:val="-11"/>
        </w:rPr>
        <w:t xml:space="preserve"> </w:t>
      </w:r>
      <w:r w:rsidRPr="00021929">
        <w:t>uszkodzeniem</w:t>
      </w:r>
      <w:r w:rsidRPr="00021929">
        <w:rPr>
          <w:spacing w:val="-8"/>
        </w:rPr>
        <w:t xml:space="preserve"> </w:t>
      </w:r>
      <w:r w:rsidRPr="00021929">
        <w:t>bryły</w:t>
      </w:r>
      <w:r w:rsidRPr="00021929">
        <w:rPr>
          <w:spacing w:val="-13"/>
        </w:rPr>
        <w:t xml:space="preserve"> </w:t>
      </w:r>
      <w:r w:rsidRPr="00021929">
        <w:t>korzeniowej, korzeni i pędów. Rośliny z bryłą korzeniową muszą mieć opakowane bryły korzeniowe lub być w</w:t>
      </w:r>
      <w:r w:rsidR="006576A3" w:rsidRPr="00021929">
        <w:t> </w:t>
      </w:r>
      <w:r w:rsidRPr="00021929">
        <w:t>pojemnikach.</w:t>
      </w:r>
    </w:p>
    <w:p w14:paraId="09358086" w14:textId="77777777" w:rsidR="00AC7C2D" w:rsidRPr="00021929" w:rsidRDefault="00AC7C2D" w:rsidP="00AB0B04">
      <w:pPr>
        <w:pStyle w:val="Tekstpodstawowy"/>
        <w:widowControl/>
        <w:ind w:left="425"/>
      </w:pPr>
      <w:r w:rsidRPr="00021929">
        <w:t>Przy ruchu po drogach publicznych pojazdy powinny spełniać wymagania dotyczące przepisów</w:t>
      </w:r>
      <w:r w:rsidRPr="00021929">
        <w:rPr>
          <w:spacing w:val="-8"/>
        </w:rPr>
        <w:t xml:space="preserve"> </w:t>
      </w:r>
      <w:r w:rsidRPr="00021929">
        <w:t>ruchu</w:t>
      </w:r>
      <w:r w:rsidRPr="00021929">
        <w:rPr>
          <w:spacing w:val="-5"/>
        </w:rPr>
        <w:t xml:space="preserve"> </w:t>
      </w:r>
      <w:r w:rsidRPr="00021929">
        <w:t>drogowego</w:t>
      </w:r>
      <w:r w:rsidRPr="00021929">
        <w:rPr>
          <w:spacing w:val="-7"/>
        </w:rPr>
        <w:t xml:space="preserve"> </w:t>
      </w:r>
      <w:r w:rsidRPr="00021929">
        <w:t>w</w:t>
      </w:r>
      <w:r w:rsidRPr="00021929">
        <w:rPr>
          <w:spacing w:val="-3"/>
        </w:rPr>
        <w:t xml:space="preserve"> </w:t>
      </w:r>
      <w:r w:rsidRPr="00021929">
        <w:t>odniesieniu</w:t>
      </w:r>
      <w:r w:rsidRPr="00021929">
        <w:rPr>
          <w:spacing w:val="-7"/>
        </w:rPr>
        <w:t xml:space="preserve"> </w:t>
      </w:r>
      <w:r w:rsidRPr="00021929">
        <w:t>do</w:t>
      </w:r>
      <w:r w:rsidRPr="00021929">
        <w:rPr>
          <w:spacing w:val="-7"/>
        </w:rPr>
        <w:t xml:space="preserve"> </w:t>
      </w:r>
      <w:r w:rsidRPr="00021929">
        <w:t>dopuszczalnych</w:t>
      </w:r>
      <w:r w:rsidRPr="00021929">
        <w:rPr>
          <w:spacing w:val="-7"/>
        </w:rPr>
        <w:t xml:space="preserve"> </w:t>
      </w:r>
      <w:r w:rsidRPr="00021929">
        <w:t>obciążeń</w:t>
      </w:r>
      <w:r w:rsidRPr="00021929">
        <w:rPr>
          <w:spacing w:val="-7"/>
        </w:rPr>
        <w:t xml:space="preserve"> </w:t>
      </w:r>
      <w:r w:rsidRPr="00021929">
        <w:t>na</w:t>
      </w:r>
      <w:r w:rsidRPr="00021929">
        <w:rPr>
          <w:spacing w:val="-6"/>
        </w:rPr>
        <w:t xml:space="preserve"> </w:t>
      </w:r>
      <w:r w:rsidRPr="00021929">
        <w:t>osie,</w:t>
      </w:r>
      <w:r w:rsidRPr="00021929">
        <w:rPr>
          <w:spacing w:val="-5"/>
        </w:rPr>
        <w:t xml:space="preserve"> </w:t>
      </w:r>
      <w:r w:rsidRPr="00021929">
        <w:t>wymiarów</w:t>
      </w:r>
      <w:r w:rsidRPr="00021929">
        <w:rPr>
          <w:spacing w:val="-8"/>
        </w:rPr>
        <w:t xml:space="preserve"> </w:t>
      </w:r>
      <w:r w:rsidRPr="00021929">
        <w:t>ładunku i innych parametrów</w:t>
      </w:r>
      <w:r w:rsidRPr="00021929">
        <w:rPr>
          <w:spacing w:val="-13"/>
        </w:rPr>
        <w:t xml:space="preserve"> </w:t>
      </w:r>
      <w:r w:rsidRPr="00021929">
        <w:t>technicznych.</w:t>
      </w:r>
    </w:p>
    <w:p w14:paraId="1CF823C7" w14:textId="77777777" w:rsidR="00AC7C2D" w:rsidRPr="00021929" w:rsidRDefault="00AC7C2D" w:rsidP="00AB0B04">
      <w:pPr>
        <w:pStyle w:val="Nagwek2"/>
      </w:pPr>
      <w:r w:rsidRPr="00021929">
        <w:t>WYSYŁKA ROŚLIN</w:t>
      </w:r>
    </w:p>
    <w:p w14:paraId="76814CF3" w14:textId="77777777" w:rsidR="00AC7C2D" w:rsidRPr="00021929" w:rsidRDefault="00AC7C2D" w:rsidP="00AB0B04">
      <w:pPr>
        <w:pStyle w:val="Tekstpodstawowywcity"/>
        <w:widowControl/>
      </w:pPr>
      <w:r w:rsidRPr="00021929">
        <w:t>Rośliny</w:t>
      </w:r>
      <w:r w:rsidRPr="00021929">
        <w:rPr>
          <w:spacing w:val="-18"/>
        </w:rPr>
        <w:t xml:space="preserve"> </w:t>
      </w:r>
      <w:r w:rsidRPr="00021929">
        <w:t>przygotowane</w:t>
      </w:r>
      <w:r w:rsidRPr="00021929">
        <w:rPr>
          <w:spacing w:val="-14"/>
        </w:rPr>
        <w:t xml:space="preserve"> </w:t>
      </w:r>
      <w:r w:rsidRPr="00021929">
        <w:t>do</w:t>
      </w:r>
      <w:r w:rsidRPr="00021929">
        <w:rPr>
          <w:spacing w:val="-11"/>
        </w:rPr>
        <w:t xml:space="preserve"> </w:t>
      </w:r>
      <w:r w:rsidRPr="00021929">
        <w:t>wysyłki</w:t>
      </w:r>
      <w:r w:rsidRPr="00021929">
        <w:rPr>
          <w:spacing w:val="-13"/>
        </w:rPr>
        <w:t xml:space="preserve"> </w:t>
      </w:r>
      <w:r w:rsidRPr="00021929">
        <w:t>po</w:t>
      </w:r>
      <w:r w:rsidRPr="00021929">
        <w:rPr>
          <w:spacing w:val="-11"/>
        </w:rPr>
        <w:t xml:space="preserve"> </w:t>
      </w:r>
      <w:r w:rsidRPr="00021929">
        <w:t>wyjęciu</w:t>
      </w:r>
      <w:r w:rsidRPr="00021929">
        <w:rPr>
          <w:spacing w:val="-13"/>
        </w:rPr>
        <w:t xml:space="preserve"> </w:t>
      </w:r>
      <w:r w:rsidRPr="00021929">
        <w:t>z</w:t>
      </w:r>
      <w:r w:rsidRPr="00021929">
        <w:rPr>
          <w:spacing w:val="-12"/>
        </w:rPr>
        <w:t xml:space="preserve"> </w:t>
      </w:r>
      <w:r w:rsidRPr="00021929">
        <w:t>ziemi</w:t>
      </w:r>
      <w:r w:rsidRPr="00021929">
        <w:rPr>
          <w:spacing w:val="-13"/>
        </w:rPr>
        <w:t xml:space="preserve"> </w:t>
      </w:r>
      <w:r w:rsidRPr="00021929">
        <w:t>należy</w:t>
      </w:r>
      <w:r w:rsidRPr="00021929">
        <w:rPr>
          <w:spacing w:val="-18"/>
        </w:rPr>
        <w:t xml:space="preserve"> </w:t>
      </w:r>
      <w:r w:rsidRPr="00021929">
        <w:t>przechowywać</w:t>
      </w:r>
      <w:r w:rsidRPr="00021929">
        <w:rPr>
          <w:spacing w:val="-12"/>
        </w:rPr>
        <w:t xml:space="preserve"> </w:t>
      </w:r>
      <w:r w:rsidRPr="00021929">
        <w:t>w</w:t>
      </w:r>
      <w:r w:rsidRPr="00021929">
        <w:rPr>
          <w:spacing w:val="-14"/>
        </w:rPr>
        <w:t xml:space="preserve"> </w:t>
      </w:r>
      <w:r w:rsidRPr="00021929">
        <w:t>miejscach</w:t>
      </w:r>
      <w:r w:rsidRPr="00021929">
        <w:rPr>
          <w:spacing w:val="-13"/>
        </w:rPr>
        <w:t xml:space="preserve"> </w:t>
      </w:r>
      <w:r w:rsidRPr="00021929">
        <w:t xml:space="preserve">osłoniętych i zacienionych. W przypadku </w:t>
      </w:r>
      <w:proofErr w:type="gramStart"/>
      <w:r w:rsidRPr="00021929">
        <w:t>nie wysyłania</w:t>
      </w:r>
      <w:proofErr w:type="gramEnd"/>
      <w:r w:rsidRPr="00021929">
        <w:t xml:space="preserve"> roślin w ciągu kilku godzin od wyjęcia z ziemi, należy je spryskać wodą (pędy roślin pakowanych nie powinny być jednak mokre, aby uniknąć</w:t>
      </w:r>
      <w:r w:rsidRPr="00021929">
        <w:rPr>
          <w:spacing w:val="-8"/>
        </w:rPr>
        <w:t xml:space="preserve"> </w:t>
      </w:r>
      <w:r w:rsidRPr="00021929">
        <w:t>zaparzenia).</w:t>
      </w:r>
    </w:p>
    <w:p w14:paraId="5972074D" w14:textId="2C4612B7" w:rsidR="00AC7C2D" w:rsidRPr="00021929" w:rsidRDefault="00AC7C2D" w:rsidP="00AB0B04">
      <w:pPr>
        <w:pStyle w:val="Tekstpodstawowywcity"/>
        <w:widowControl/>
      </w:pPr>
      <w:r w:rsidRPr="00021929">
        <w:lastRenderedPageBreak/>
        <w:t>Rośliny należy przewozić w warunkach zabezpieczających je przed wstrząsami, uszkodzeniami i</w:t>
      </w:r>
      <w:r w:rsidR="006576A3" w:rsidRPr="00021929">
        <w:t> </w:t>
      </w:r>
      <w:r w:rsidRPr="00021929">
        <w:t>wyschnięciem. Przy przesyłaniu na dalsze odległości, rośliny należy przewozić szybkimi środkami transportowymi, zakrytymi.</w:t>
      </w:r>
    </w:p>
    <w:p w14:paraId="068F0D16" w14:textId="77777777" w:rsidR="00AC7C2D" w:rsidRPr="00021929" w:rsidRDefault="00AC7C2D" w:rsidP="00AB0B04">
      <w:pPr>
        <w:pStyle w:val="Tekstpodstawowywcity"/>
        <w:widowControl/>
      </w:pPr>
      <w:r w:rsidRPr="00021929">
        <w:t>W okresie wysokich temperatur przewóz powinien być w miarę możliwości dokonywany nocą.</w:t>
      </w:r>
    </w:p>
    <w:p w14:paraId="46ACBA04" w14:textId="77777777" w:rsidR="00AC7C2D" w:rsidRPr="00021929" w:rsidRDefault="00AC7C2D" w:rsidP="00AB0B04">
      <w:pPr>
        <w:pStyle w:val="Nagwek1"/>
        <w:widowControl/>
      </w:pPr>
      <w:r w:rsidRPr="00021929">
        <w:t>WYKONANIE ROBÓT</w:t>
      </w:r>
    </w:p>
    <w:p w14:paraId="34EED796" w14:textId="77777777" w:rsidR="00AC7C2D" w:rsidRPr="00021929" w:rsidRDefault="00AC7C2D" w:rsidP="00AB0B04">
      <w:pPr>
        <w:pStyle w:val="Nagwek2"/>
      </w:pPr>
      <w:r w:rsidRPr="00021929">
        <w:t>OGÓLNE ZASADY WYKONANIA</w:t>
      </w:r>
      <w:r w:rsidRPr="00021929">
        <w:rPr>
          <w:spacing w:val="-15"/>
        </w:rPr>
        <w:t xml:space="preserve"> </w:t>
      </w:r>
      <w:r w:rsidRPr="00021929">
        <w:t>ROBÓT</w:t>
      </w:r>
    </w:p>
    <w:p w14:paraId="49D161D8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 xml:space="preserve">Przed rozpoczęciem robót należy z terenu usunąć zanieczyszczenia </w:t>
      </w:r>
      <w:proofErr w:type="spellStart"/>
      <w:r w:rsidRPr="00021929">
        <w:t>pobudowlane</w:t>
      </w:r>
      <w:proofErr w:type="spellEnd"/>
      <w:r w:rsidRPr="00021929">
        <w:t>,</w:t>
      </w:r>
    </w:p>
    <w:p w14:paraId="1A5F434C" w14:textId="1E567CD3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Należy sprawdzić czy z każdego terenu zieleni istnieje możliwość odpływu wody, jeśli nie</w:t>
      </w:r>
      <w:r w:rsidR="0002753C" w:rsidRPr="00021929">
        <w:t xml:space="preserve"> </w:t>
      </w:r>
      <w:r w:rsidRPr="00021929">
        <w:t>należy taki odpływ wykonać i sprawdzić czy woda nie stagnuje na terenie zieleni,</w:t>
      </w:r>
    </w:p>
    <w:p w14:paraId="53A56BC3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Przed rozpoczęciem prac należy wykonać prace agrotechniczne w celu usunięcia tzw. „podeszwy płużnej”</w:t>
      </w:r>
    </w:p>
    <w:p w14:paraId="5C9AA3B9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Sadzenie powinno odbywać się w chłodne, wilgotne dni.</w:t>
      </w:r>
    </w:p>
    <w:p w14:paraId="3387C9E6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 xml:space="preserve">Sadzenie należy </w:t>
      </w:r>
      <w:proofErr w:type="gramStart"/>
      <w:r w:rsidRPr="00021929">
        <w:t>wstrzymać</w:t>
      </w:r>
      <w:proofErr w:type="gramEnd"/>
      <w:r w:rsidRPr="00021929">
        <w:t xml:space="preserve"> jeżeli warunki zewnętrzne mogą niekorzystnie odbić się na wzroście roślin lub powodują degradację gleby.</w:t>
      </w:r>
    </w:p>
    <w:p w14:paraId="7B594049" w14:textId="77777777" w:rsidR="00AC7C2D" w:rsidRPr="00021929" w:rsidRDefault="00AC7C2D" w:rsidP="00AB0B04">
      <w:pPr>
        <w:pStyle w:val="Akapitzlist"/>
        <w:keepNext/>
        <w:widowControl/>
        <w:numPr>
          <w:ilvl w:val="0"/>
          <w:numId w:val="14"/>
        </w:numPr>
        <w:spacing w:after="120"/>
        <w:ind w:left="1276" w:hanging="425"/>
        <w:contextualSpacing w:val="0"/>
      </w:pPr>
      <w:r w:rsidRPr="00021929">
        <w:t>Należy unikać warunków, które utrudniają przyjęcie się roślin takich jak:</w:t>
      </w:r>
    </w:p>
    <w:p w14:paraId="2A043884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701" w:hanging="425"/>
        <w:contextualSpacing w:val="0"/>
      </w:pPr>
      <w:r w:rsidRPr="00021929">
        <w:t>zalane doły przeznaczone do sadzenia,</w:t>
      </w:r>
    </w:p>
    <w:p w14:paraId="7EF8ED80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701" w:hanging="425"/>
        <w:contextualSpacing w:val="0"/>
      </w:pPr>
      <w:r w:rsidRPr="00021929">
        <w:t>zbite podłoże,</w:t>
      </w:r>
    </w:p>
    <w:p w14:paraId="2EBC47A1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701" w:hanging="425"/>
        <w:contextualSpacing w:val="0"/>
      </w:pPr>
      <w:r w:rsidRPr="00021929">
        <w:t>zalegająca woda w miejscach sadzenia,</w:t>
      </w:r>
    </w:p>
    <w:p w14:paraId="0814B658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701" w:hanging="425"/>
        <w:contextualSpacing w:val="0"/>
      </w:pPr>
      <w:r w:rsidRPr="00021929">
        <w:t>mocno zamarznięta ziemia,</w:t>
      </w:r>
    </w:p>
    <w:p w14:paraId="1DA4130E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701" w:hanging="425"/>
        <w:contextualSpacing w:val="0"/>
      </w:pPr>
      <w:r w:rsidRPr="00021929">
        <w:t>długotrwałe, silne, mroźne wysuszające wiatry itp.</w:t>
      </w:r>
    </w:p>
    <w:p w14:paraId="395C0DB0" w14:textId="77777777" w:rsidR="00AC7C2D" w:rsidRPr="00021929" w:rsidRDefault="00AC7C2D" w:rsidP="00AB0B04">
      <w:pPr>
        <w:pStyle w:val="Nagwek2"/>
        <w:spacing w:before="120"/>
      </w:pPr>
      <w:r w:rsidRPr="00021929">
        <w:t>DRZEWA</w:t>
      </w:r>
    </w:p>
    <w:p w14:paraId="7CB40E7B" w14:textId="51E25FE5" w:rsidR="00AC7C2D" w:rsidRPr="00021929" w:rsidRDefault="007070E9" w:rsidP="00AB0B04">
      <w:pPr>
        <w:pStyle w:val="Nagwek3"/>
      </w:pPr>
      <w:r w:rsidRPr="00021929">
        <w:t>Wymagania dotyczące sadzenia</w:t>
      </w:r>
      <w:r w:rsidR="00AC7C2D" w:rsidRPr="00021929">
        <w:rPr>
          <w:spacing w:val="-16"/>
        </w:rPr>
        <w:t xml:space="preserve"> </w:t>
      </w:r>
      <w:r w:rsidRPr="00021929">
        <w:t>drzew</w:t>
      </w:r>
    </w:p>
    <w:p w14:paraId="229C6E8F" w14:textId="77777777" w:rsidR="00AC7C2D" w:rsidRPr="00021929" w:rsidRDefault="00AC7C2D" w:rsidP="00AB0B04">
      <w:pPr>
        <w:pStyle w:val="paragraf"/>
        <w:widowControl/>
      </w:pPr>
      <w:r w:rsidRPr="00021929">
        <w:t>Wymagania dotyczące sadzenia drzew są następujące:</w:t>
      </w:r>
    </w:p>
    <w:p w14:paraId="664A30C0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miejsce sadzenia - powinno być wyznaczone w terenie, zgodnie z dokumentacją projektową,</w:t>
      </w:r>
    </w:p>
    <w:p w14:paraId="473D168F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doły pod drzewa powinny mieć wielkość wskazaną w dokumentacji projektowej,</w:t>
      </w:r>
    </w:p>
    <w:p w14:paraId="0D973981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wykopanie dołów przed posadzeniem drzew należy bezwzględnie zgłosić inspektorowi nadzorującemu celem dokonania oględzin,</w:t>
      </w:r>
    </w:p>
    <w:p w14:paraId="7D85BD43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podczas wykopywania dołów nie wolno mieszać gleby urodzajnej z podglebiem, należy usypywać je na osobne pryzmy,</w:t>
      </w:r>
    </w:p>
    <w:p w14:paraId="0EBAA469" w14:textId="1E9E24AD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doły pod drzewa powinny być wykonane przed przywiezieniem materiału roślinnego, powinny być wykopane pod kątem</w:t>
      </w:r>
    </w:p>
    <w:p w14:paraId="4FB7763F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ściany dołu wykapanego pod drzewo nie mogą być gładkie, jeżeli dół wykonany by za po- mocą koparki, jego ściany należy dodatkowo spulchnić szpadlem lub kilofem, (by ułatwić młodym korzeniom roślin przerastanie gruntu rodzimego),</w:t>
      </w:r>
    </w:p>
    <w:p w14:paraId="4C402FD8" w14:textId="344DFA82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roślina w miejscu sadzenia powinna znaleźć się na takiej samej głębokości jak rosła w</w:t>
      </w:r>
      <w:r w:rsidR="007070E9" w:rsidRPr="00021929">
        <w:t> </w:t>
      </w:r>
      <w:r w:rsidRPr="00021929">
        <w:t>szkółce. Zbyt głębokie lub płytkie sadzenie utrudnia, lub całkowicie uniemożliwia prawidłowy rozwój rośliny,</w:t>
      </w:r>
    </w:p>
    <w:p w14:paraId="55784CF5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należy zwrócić szczególną uwagę na korzenie okręcające się wokół szyjki korzeniowej, korzenie takie należy bezwzględnie usuwać,</w:t>
      </w:r>
    </w:p>
    <w:p w14:paraId="032D2488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korzenie złamane i uszkodzone należy przed sadzeniem przyciąć,</w:t>
      </w:r>
    </w:p>
    <w:p w14:paraId="75DF1A7E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po umieszczeniu rośliny w dole korzenie należy zasypać sypką ziemią, w celu równomiernego zasypania poszczególnych korzeni,</w:t>
      </w:r>
    </w:p>
    <w:p w14:paraId="0B08509C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bryłę korzeniową należy zasypać ziemią urodzajną wymieszaną z rodzimą. Po zasypaniu połowy dołu należy ziemię delikatnie przydeptać,</w:t>
      </w:r>
    </w:p>
    <w:p w14:paraId="59092C63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 xml:space="preserve">należy uformować misę wokół pnia drzewa o średnicy 100 </w:t>
      </w:r>
      <w:proofErr w:type="gramStart"/>
      <w:r w:rsidRPr="00021929">
        <w:t>cm,</w:t>
      </w:r>
      <w:proofErr w:type="gramEnd"/>
      <w:r w:rsidRPr="00021929">
        <w:t xml:space="preserve"> i głębokości 10 cm poniżej poziomu gruntu</w:t>
      </w:r>
    </w:p>
    <w:p w14:paraId="4FF8C940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lastRenderedPageBreak/>
        <w:t>po posadzeniu drzewa należy je obficie podlać – dwukrotnie, w okresie lata min 5 krotnie w odstępach 3 dniowych</w:t>
      </w:r>
    </w:p>
    <w:p w14:paraId="164D7CB0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formy pienne drzew należy przymocować do palików zgodnie z wskazaniami dokumentacji projektowej,</w:t>
      </w:r>
    </w:p>
    <w:p w14:paraId="35B516A6" w14:textId="284F3F66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drzewo należy mocować do palika szeroką (5</w:t>
      </w:r>
      <w:r w:rsidR="00AB0B04" w:rsidRPr="00021929">
        <w:t xml:space="preserve"> </w:t>
      </w:r>
      <w:r w:rsidRPr="00021929">
        <w:t xml:space="preserve">cm) </w:t>
      </w:r>
      <w:proofErr w:type="gramStart"/>
      <w:r w:rsidRPr="00021929">
        <w:t>taśmą .</w:t>
      </w:r>
      <w:proofErr w:type="gramEnd"/>
      <w:r w:rsidRPr="00021929">
        <w:t xml:space="preserve"> Należy zachować odstęp pala od pnia wiążąc taśmę w ósemkę. Paliki nie mogą ocierać żadnej części drzewa,</w:t>
      </w:r>
    </w:p>
    <w:p w14:paraId="7F32A64F" w14:textId="69AADAB1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ziemię pod drzewem ściółkujemy warstwą przekompostowanej kory, zgodnie z</w:t>
      </w:r>
      <w:r w:rsidR="007070E9" w:rsidRPr="00021929">
        <w:t> </w:t>
      </w:r>
      <w:r w:rsidRPr="00021929">
        <w:t>dokumentacją projektową, pozostawiając jednak wokół pnia wolna od ściółki przestrzeń o średnicy 10 cm.</w:t>
      </w:r>
    </w:p>
    <w:p w14:paraId="552313E4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urobek ziemi z wykopywanych dołów wykonawca wywozi poza teren budowy.</w:t>
      </w:r>
    </w:p>
    <w:p w14:paraId="3DBF00F2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Po posadzeniu należy dokonać cięć korygujących koronę lub dowieść materiał roślinny fachowo przycięty ze szkółki roślin.</w:t>
      </w:r>
    </w:p>
    <w:p w14:paraId="63942C10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Materiały rozbiórkowe powstałe przy sadzeniu drzew poza obszarem inwestycji należy zwrócić do Zamawiającego</w:t>
      </w:r>
    </w:p>
    <w:p w14:paraId="1D9F6787" w14:textId="4E770BFE" w:rsidR="00AC7C2D" w:rsidRPr="00021929" w:rsidRDefault="007070E9" w:rsidP="00AB0B04">
      <w:pPr>
        <w:pStyle w:val="Nagwek3"/>
        <w:spacing w:before="120"/>
      </w:pPr>
      <w:r w:rsidRPr="00021929">
        <w:t>Zabezpieczenie drzew podczas</w:t>
      </w:r>
      <w:r w:rsidR="00AC7C2D" w:rsidRPr="00021929">
        <w:t xml:space="preserve"> </w:t>
      </w:r>
      <w:r w:rsidRPr="00021929">
        <w:t>budowy</w:t>
      </w:r>
    </w:p>
    <w:p w14:paraId="07536F1A" w14:textId="3AED5DD0" w:rsidR="00AC7C2D" w:rsidRPr="00021929" w:rsidRDefault="00AC7C2D" w:rsidP="00AB0B04">
      <w:pPr>
        <w:pStyle w:val="paragraf"/>
        <w:widowControl/>
      </w:pPr>
      <w:r w:rsidRPr="00021929">
        <w:t>W czasie trwania budowy lub przebudowy dróg, ulic, placów, parkingów itp. w sąsiedztwie istniejących</w:t>
      </w:r>
      <w:r w:rsidRPr="00021929">
        <w:rPr>
          <w:spacing w:val="-6"/>
        </w:rPr>
        <w:t xml:space="preserve"> </w:t>
      </w:r>
      <w:r w:rsidRPr="00021929">
        <w:t>drzew,</w:t>
      </w:r>
      <w:r w:rsidRPr="00021929">
        <w:rPr>
          <w:spacing w:val="-6"/>
        </w:rPr>
        <w:t xml:space="preserve"> </w:t>
      </w:r>
      <w:r w:rsidRPr="00021929">
        <w:t>następuje</w:t>
      </w:r>
      <w:r w:rsidRPr="00021929">
        <w:rPr>
          <w:spacing w:val="-7"/>
        </w:rPr>
        <w:t xml:space="preserve"> </w:t>
      </w:r>
      <w:r w:rsidRPr="00021929">
        <w:t>pogorszenie</w:t>
      </w:r>
      <w:r w:rsidRPr="00021929">
        <w:rPr>
          <w:spacing w:val="-7"/>
        </w:rPr>
        <w:t xml:space="preserve"> </w:t>
      </w:r>
      <w:r w:rsidRPr="00021929">
        <w:t>warunków</w:t>
      </w:r>
      <w:r w:rsidRPr="00021929">
        <w:rPr>
          <w:spacing w:val="-6"/>
        </w:rPr>
        <w:t xml:space="preserve"> </w:t>
      </w:r>
      <w:r w:rsidRPr="00021929">
        <w:t>glebowych,</w:t>
      </w:r>
      <w:r w:rsidRPr="00021929">
        <w:rPr>
          <w:spacing w:val="-3"/>
        </w:rPr>
        <w:t xml:space="preserve"> </w:t>
      </w:r>
      <w:r w:rsidRPr="00021929">
        <w:t>co</w:t>
      </w:r>
      <w:r w:rsidRPr="00021929">
        <w:rPr>
          <w:spacing w:val="-6"/>
        </w:rPr>
        <w:t xml:space="preserve"> </w:t>
      </w:r>
      <w:r w:rsidRPr="00021929">
        <w:t>niekorzystnie</w:t>
      </w:r>
      <w:r w:rsidRPr="00021929">
        <w:rPr>
          <w:spacing w:val="-4"/>
        </w:rPr>
        <w:t xml:space="preserve"> </w:t>
      </w:r>
      <w:r w:rsidRPr="00021929">
        <w:t>wpływa</w:t>
      </w:r>
      <w:r w:rsidRPr="00021929">
        <w:rPr>
          <w:spacing w:val="-7"/>
        </w:rPr>
        <w:t xml:space="preserve"> </w:t>
      </w:r>
      <w:r w:rsidRPr="00021929">
        <w:t>na wzrost i</w:t>
      </w:r>
      <w:r w:rsidR="007070E9" w:rsidRPr="00021929">
        <w:t> </w:t>
      </w:r>
      <w:r w:rsidRPr="00021929">
        <w:t>rozwój tych drzew. Istniejące drzewa wymagają odpowiedniego zabezpieczenia na czas</w:t>
      </w:r>
      <w:r w:rsidRPr="00021929">
        <w:rPr>
          <w:spacing w:val="-5"/>
        </w:rPr>
        <w:t xml:space="preserve"> </w:t>
      </w:r>
      <w:r w:rsidRPr="00021929">
        <w:t>budowy:</w:t>
      </w:r>
    </w:p>
    <w:p w14:paraId="26D9EFBF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pnie drzew na czas trwania prac budowlanych należy zabezpieczyć deskami i elementami gumowymi, amortyzującymi ewentualne uderzenia, deskowaniem skrzyniowym wiązanym do drzewa powrozami, słomą oraz jutą,</w:t>
      </w:r>
    </w:p>
    <w:p w14:paraId="11CF27D0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wszystkie prace związane z budową nawierzchni w obrębie systemu korzeniowego drzew powinny być wykonane ręcznie z jak największą ostrożnością,</w:t>
      </w:r>
    </w:p>
    <w:p w14:paraId="53371D98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wymianę górnej warstwy gleby, kształtowanie podbudowy, zmianę nawierzchni chodników należy wykonywać ręcznie, podczas suchej pogody,</w:t>
      </w:r>
    </w:p>
    <w:p w14:paraId="0477318E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odsłonięta powierzchnia w zasięgu korzeni (przy zdejmowaniu nawierzchni, usuwaniu krawężników itp.) należy koniecznie przykryć wilgotną jutą do czasu ponownego montażu elementów,</w:t>
      </w:r>
    </w:p>
    <w:p w14:paraId="2D891A3F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w przypadku wymiany nawierzchni na nową w obrębie trzykrotnej szerokości rzutu korony należy po zdjęciu starej nawierzchni natychmiast położyć nową,</w:t>
      </w:r>
    </w:p>
    <w:p w14:paraId="7FC0AEB6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nie wskazane jest obniżanie lub podwyższanie poziomu gruntu w obrębie rzutu korony drzewa, może to spowodować znaczne pogorszenie kondycji rośliny a nawet jej śmierć,</w:t>
      </w:r>
    </w:p>
    <w:p w14:paraId="1DFB756E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wszystkie ingerencje w system korzeniowy, koronę drzewa oraz zmiana poziomu gruntu wokół drzewa musi być konsultowana z chirurgiem drzew i zgłoszona do</w:t>
      </w:r>
      <w:r w:rsidRPr="00021929">
        <w:rPr>
          <w:spacing w:val="-25"/>
        </w:rPr>
        <w:t xml:space="preserve"> </w:t>
      </w:r>
      <w:r w:rsidRPr="00021929">
        <w:t>INTZ,</w:t>
      </w:r>
    </w:p>
    <w:p w14:paraId="44F48530" w14:textId="77777777" w:rsidR="00AC7C2D" w:rsidRPr="00021929" w:rsidRDefault="00AC7C2D" w:rsidP="00AB0B04">
      <w:pPr>
        <w:pStyle w:val="Paragraf1"/>
        <w:widowControl/>
      </w:pPr>
      <w:r w:rsidRPr="00021929">
        <w:t>Nie dopuszcza się:</w:t>
      </w:r>
    </w:p>
    <w:p w14:paraId="73A6506F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składowania materiałów w obrębie systemu korzeniowego,</w:t>
      </w:r>
    </w:p>
    <w:p w14:paraId="4E68B5E6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długotrwałego odkrywania korzeni bez odpowiedniego ich zabezpieczenia,</w:t>
      </w:r>
    </w:p>
    <w:p w14:paraId="221710E6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wbijania jakichkolwiek elementów (drutów, żerdzi, haków itp.) w pnie i korzenie.</w:t>
      </w:r>
    </w:p>
    <w:p w14:paraId="3761495D" w14:textId="25F99328" w:rsidR="00AC7C2D" w:rsidRPr="00021929" w:rsidRDefault="00AB0B04" w:rsidP="00AB0B04">
      <w:pPr>
        <w:pStyle w:val="Nagwek3"/>
        <w:spacing w:before="120"/>
      </w:pPr>
      <w:r w:rsidRPr="00021929">
        <w:t>Pielęgnacja drzew po</w:t>
      </w:r>
      <w:r w:rsidR="00AC7C2D" w:rsidRPr="00021929">
        <w:t xml:space="preserve"> </w:t>
      </w:r>
      <w:r w:rsidRPr="00021929">
        <w:t>posadzeniu</w:t>
      </w:r>
    </w:p>
    <w:p w14:paraId="2A483B85" w14:textId="77777777" w:rsidR="00AC7C2D" w:rsidRPr="00021929" w:rsidRDefault="00AC7C2D" w:rsidP="00AB0B04">
      <w:pPr>
        <w:pStyle w:val="paragraf"/>
        <w:widowControl/>
      </w:pPr>
      <w:r w:rsidRPr="00110809">
        <w:t>Pielęgnacja w okresie gwarancyjnym w ciągu 3 lat polega na:</w:t>
      </w:r>
    </w:p>
    <w:p w14:paraId="302022C7" w14:textId="217E45A9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proofErr w:type="gramStart"/>
      <w:r w:rsidRPr="00021929">
        <w:t>podlewaniu,</w:t>
      </w:r>
      <w:proofErr w:type="gramEnd"/>
      <w:r w:rsidRPr="00021929">
        <w:t xml:space="preserve"> (nowo posadzone drzewa powinny być nawadniane 3 razy w tygodniu w</w:t>
      </w:r>
      <w:r w:rsidR="00AB0B04" w:rsidRPr="00021929">
        <w:t> </w:t>
      </w:r>
      <w:r w:rsidRPr="00021929">
        <w:t>ciągu dwóch pierwszych tygodni po posadzeniu a następnie co tydzień lub dwa przez pierwszy sezon wegetacji),</w:t>
      </w:r>
    </w:p>
    <w:p w14:paraId="5BE2EE61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utrzymaniu przepuszczalnej wierzchniej warstwy ziemi wokół drzew,</w:t>
      </w:r>
    </w:p>
    <w:p w14:paraId="2BDFE105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odchwaszczaniu ziemi,</w:t>
      </w:r>
    </w:p>
    <w:p w14:paraId="46C8583B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uzupełnianiu ściółki,</w:t>
      </w:r>
    </w:p>
    <w:p w14:paraId="0EED99FE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usuwaniu odrostów korzeniowych,</w:t>
      </w:r>
    </w:p>
    <w:p w14:paraId="4C394E7C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lastRenderedPageBreak/>
        <w:t>kontrolowaniu chorób i szkodników,</w:t>
      </w:r>
    </w:p>
    <w:p w14:paraId="4D84C124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poprawy struktury i wyglądu drzew,</w:t>
      </w:r>
    </w:p>
    <w:p w14:paraId="78F2509A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wymianie uschniętych i uszkodzonych drzew,</w:t>
      </w:r>
    </w:p>
    <w:p w14:paraId="030B0B93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wymianie zniszczonych wiązadeł,</w:t>
      </w:r>
    </w:p>
    <w:p w14:paraId="59C7C1F8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cięcia sanitarne, korygujące, prześwietlające, formujące i odmładzające,</w:t>
      </w:r>
    </w:p>
    <w:p w14:paraId="5F693072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 xml:space="preserve">kształtowanie poprzez cięcia, w taki </w:t>
      </w:r>
      <w:proofErr w:type="gramStart"/>
      <w:r w:rsidRPr="00021929">
        <w:t>sposób</w:t>
      </w:r>
      <w:proofErr w:type="gramEnd"/>
      <w:r w:rsidRPr="00021929">
        <w:t xml:space="preserve"> aby nie tracić kształtu i rzeczywistego pokroju drzewa</w:t>
      </w:r>
    </w:p>
    <w:p w14:paraId="61745EBA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utrzymanie korony drzewa w formie przewodnikowej</w:t>
      </w:r>
    </w:p>
    <w:p w14:paraId="4862F331" w14:textId="355528AD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przycięciu złamanych, chorych lub krzyżujących się gałęzi (cięcia pielęgnacyjne i</w:t>
      </w:r>
      <w:r w:rsidR="00AB0B04" w:rsidRPr="00021929">
        <w:t> </w:t>
      </w:r>
      <w:r w:rsidRPr="00021929">
        <w:t>formujące),</w:t>
      </w:r>
    </w:p>
    <w:p w14:paraId="17186EAD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leczeniu uszkodzeń.</w:t>
      </w:r>
    </w:p>
    <w:p w14:paraId="552A1FDB" w14:textId="77777777" w:rsidR="00AC7C2D" w:rsidRPr="00021929" w:rsidRDefault="00AC7C2D" w:rsidP="00AB0B04">
      <w:pPr>
        <w:pStyle w:val="Nagwek2"/>
        <w:spacing w:before="120"/>
        <w:rPr>
          <w:vanish/>
        </w:rPr>
      </w:pPr>
      <w:r w:rsidRPr="00021929">
        <w:rPr>
          <w:vanish/>
        </w:rPr>
        <w:t>TRAWNIKI</w:t>
      </w:r>
    </w:p>
    <w:p w14:paraId="5B6C20D1" w14:textId="38BE99B9" w:rsidR="00AC7C2D" w:rsidRPr="00021929" w:rsidRDefault="00AB0B04" w:rsidP="00AB0B04">
      <w:pPr>
        <w:pStyle w:val="Nagwek3"/>
        <w:rPr>
          <w:vanish/>
        </w:rPr>
      </w:pPr>
      <w:r w:rsidRPr="00021929">
        <w:rPr>
          <w:vanish/>
        </w:rPr>
        <w:t>Zakładanie trawników na istniejącej warstwie</w:t>
      </w:r>
      <w:r w:rsidR="00AC7C2D" w:rsidRPr="00021929">
        <w:rPr>
          <w:vanish/>
          <w:spacing w:val="-22"/>
        </w:rPr>
        <w:t xml:space="preserve"> </w:t>
      </w:r>
      <w:r w:rsidRPr="00021929">
        <w:rPr>
          <w:vanish/>
        </w:rPr>
        <w:t>ziemi</w:t>
      </w:r>
    </w:p>
    <w:p w14:paraId="5E33E983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okres zakładania trawnika należy przewidzieć na późne lato (przełom VIII/IX) lub wczesną jesień lub na wiosnę (od 15 IV do 15 V),</w:t>
      </w:r>
    </w:p>
    <w:p w14:paraId="08921C89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teren pod trawniki musi być oczyszczony z gruzu i zanieczyszczeń,</w:t>
      </w:r>
    </w:p>
    <w:p w14:paraId="685D745B" w14:textId="51B0B664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należy przeprowadzić prace agrotechniczne glebogryzarką na głębokość minimum 5</w:t>
      </w:r>
      <w:r w:rsidR="00AB0B04" w:rsidRPr="00021929">
        <w:rPr>
          <w:vanish/>
        </w:rPr>
        <w:t> </w:t>
      </w:r>
      <w:r w:rsidRPr="00021929">
        <w:rPr>
          <w:vanish/>
        </w:rPr>
        <w:t>cm</w:t>
      </w:r>
    </w:p>
    <w:p w14:paraId="6445B6ED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wyrównać teren poprzez zagrabienie,</w:t>
      </w:r>
    </w:p>
    <w:p w14:paraId="61878334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nowe trawniki powinny zostać założone na warstwie humusu (ziemi z odkładu) minimum 10-15 cm.</w:t>
      </w:r>
    </w:p>
    <w:p w14:paraId="26C14B51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Na skarpach warstwa humusu powinna być około 20 cm</w:t>
      </w:r>
    </w:p>
    <w:p w14:paraId="60732BB4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siew powinien być dokonany w dni bezwietrzne,</w:t>
      </w:r>
    </w:p>
    <w:p w14:paraId="3D608AF5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przed siewem ziemię należy wałować wałem gładkim, a potem wałem - kolczatką lub za- grabić,</w:t>
      </w:r>
    </w:p>
    <w:p w14:paraId="3BBFA86E" w14:textId="79532FD3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nawozy mineralne należy rozsypać przedsiewnie np. o przedłużonym działaniu i</w:t>
      </w:r>
      <w:r w:rsidR="00AB0B04" w:rsidRPr="00021929">
        <w:rPr>
          <w:vanish/>
        </w:rPr>
        <w:t> </w:t>
      </w:r>
      <w:r w:rsidRPr="00021929">
        <w:rPr>
          <w:vanish/>
        </w:rPr>
        <w:t>wymieszać z ziemią</w:t>
      </w:r>
    </w:p>
    <w:p w14:paraId="42AD4C1E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nasiona traw wymieszane z ziemią, wysiewane są w ilości od 4 kg na 100 m</w:t>
      </w:r>
      <w:r w:rsidRPr="00021929">
        <w:rPr>
          <w:vanish/>
          <w:vertAlign w:val="superscript"/>
        </w:rPr>
        <w:t>2</w:t>
      </w:r>
      <w:r w:rsidRPr="00021929">
        <w:rPr>
          <w:vanish/>
        </w:rPr>
        <w:t>,</w:t>
      </w:r>
    </w:p>
    <w:p w14:paraId="0D4DF1AB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po wysiewie nasion ziemia powinna być wałowana lekkim wałem w celu ostatecznego wy- równania i stworzenia dobrych warunków dla podsiąkania wody. Jeżeli przykrycie nasion nastąpiło przez wałowanie kolczatką, można nie stosować wału gładkiego,</w:t>
      </w:r>
    </w:p>
    <w:p w14:paraId="023CEDA3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po wysianiu nasiona powinny znaleźć się na głębokości 0.5- 1 cm pod powierzchnią ziemi,</w:t>
      </w:r>
    </w:p>
    <w:p w14:paraId="767548C0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krawężnik powinien znajdować się 2 do 3 cm nad terenem trawnika,</w:t>
      </w:r>
    </w:p>
    <w:p w14:paraId="0C74D2FC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mieszanka nasion trawnikowych może być gotowa lub wykonana wg składu uzgodnionego z inspektorem.</w:t>
      </w:r>
    </w:p>
    <w:p w14:paraId="2ECA151D" w14:textId="69FF3106" w:rsidR="00AC7C2D" w:rsidRPr="00021929" w:rsidRDefault="00AB0B04" w:rsidP="00AB0B04">
      <w:pPr>
        <w:pStyle w:val="Nagwek3"/>
        <w:spacing w:before="120"/>
        <w:rPr>
          <w:vanish/>
        </w:rPr>
      </w:pPr>
      <w:r w:rsidRPr="00021929">
        <w:rPr>
          <w:vanish/>
        </w:rPr>
        <w:t>Pielęgnacja</w:t>
      </w:r>
      <w:r w:rsidR="00AC7C2D" w:rsidRPr="00021929">
        <w:rPr>
          <w:vanish/>
        </w:rPr>
        <w:t xml:space="preserve"> </w:t>
      </w:r>
      <w:r w:rsidRPr="00021929">
        <w:rPr>
          <w:vanish/>
        </w:rPr>
        <w:t>trawników</w:t>
      </w:r>
    </w:p>
    <w:p w14:paraId="1998B4CE" w14:textId="77777777" w:rsidR="00AC7C2D" w:rsidRPr="00021929" w:rsidRDefault="00AC7C2D" w:rsidP="00AB0B04">
      <w:pPr>
        <w:pStyle w:val="Tekstpodstawowywcity"/>
        <w:widowControl/>
        <w:rPr>
          <w:vanish/>
        </w:rPr>
      </w:pPr>
      <w:r w:rsidRPr="00021929">
        <w:rPr>
          <w:vanish/>
        </w:rPr>
        <w:t>Pielęgnacja trawników w okresie gwarancyjnym polega na 2-krotnym koszeniu w ciągu 1 roku.</w:t>
      </w:r>
    </w:p>
    <w:p w14:paraId="31CC89BF" w14:textId="77777777" w:rsidR="00AC7C2D" w:rsidRPr="00021929" w:rsidRDefault="00AC7C2D" w:rsidP="00AB0B04">
      <w:pPr>
        <w:pStyle w:val="paragraf"/>
        <w:widowControl/>
        <w:rPr>
          <w:vanish/>
        </w:rPr>
      </w:pPr>
      <w:r w:rsidRPr="00021929">
        <w:rPr>
          <w:vanish/>
        </w:rPr>
        <w:t>Najważniejszym zabiegiem w pielęgnacji trawników jest koszenie:</w:t>
      </w:r>
    </w:p>
    <w:p w14:paraId="0ECD4187" w14:textId="7CB3676E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pierwsze koszenie powinno być przeprowadzone, gdy trawa osiągnie wysokość około 10</w:t>
      </w:r>
      <w:r w:rsidR="00AB0B04" w:rsidRPr="00021929">
        <w:rPr>
          <w:vanish/>
        </w:rPr>
        <w:t> </w:t>
      </w:r>
      <w:r w:rsidRPr="00021929">
        <w:rPr>
          <w:vanish/>
        </w:rPr>
        <w:t>cm,</w:t>
      </w:r>
    </w:p>
    <w:p w14:paraId="7357830D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następne koszenia powinny się odbywać w takich odstępach czasu, aby wysokość trawy przed kolejnym koszeniem nie przekraczała wysokości 15 cm,</w:t>
      </w:r>
    </w:p>
    <w:p w14:paraId="7F4B6D99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wysokość trawy po skoszeniu nie może być niższa niż 3 cm,</w:t>
      </w:r>
    </w:p>
    <w:p w14:paraId="0BB88BBC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ostatnie, przedzimowe koszenie trawników powinno być wykonane z 1- miesięcznym wyprzedzeniem spodziewanego nastania mrozów (dla warunków klimatycznych Polski można przyjąć pierwszą połowę października),</w:t>
      </w:r>
    </w:p>
    <w:p w14:paraId="41D5563B" w14:textId="11C3D488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koszenia trawników w całym okresie pielęgnacji powinny się odbywać często i</w:t>
      </w:r>
      <w:r w:rsidR="00AB0B04" w:rsidRPr="00021929">
        <w:rPr>
          <w:vanish/>
        </w:rPr>
        <w:t> </w:t>
      </w:r>
      <w:r w:rsidRPr="00021929">
        <w:rPr>
          <w:vanish/>
        </w:rPr>
        <w:t>w</w:t>
      </w:r>
      <w:r w:rsidR="00AB0B04" w:rsidRPr="00021929">
        <w:rPr>
          <w:vanish/>
        </w:rPr>
        <w:t> </w:t>
      </w:r>
      <w:r w:rsidRPr="00021929">
        <w:rPr>
          <w:vanish/>
        </w:rPr>
        <w:t>regularnych odstępach czasu, przy czym częstość koszenia i wysokość cięcia, należy uzależniać od gatunku wysianej trawy,</w:t>
      </w:r>
    </w:p>
    <w:p w14:paraId="3059F259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chwasty trwałe należy usuwać ręcznie.</w:t>
      </w:r>
    </w:p>
    <w:p w14:paraId="05B2FCCE" w14:textId="0C0B8BB9" w:rsidR="00AC7C2D" w:rsidRPr="00021929" w:rsidRDefault="00AC7C2D" w:rsidP="00AB0B04">
      <w:pPr>
        <w:pStyle w:val="Paragraf1"/>
        <w:widowControl/>
        <w:rPr>
          <w:vanish/>
        </w:rPr>
      </w:pPr>
      <w:r w:rsidRPr="00021929">
        <w:rPr>
          <w:vanish/>
        </w:rPr>
        <w:t>Trawniki wymagają nawożenia mineralnego – jednorazowa dawka około 3 kg NPK na 100 m</w:t>
      </w:r>
      <w:r w:rsidRPr="00021929">
        <w:rPr>
          <w:vanish/>
          <w:position w:val="9"/>
          <w:sz w:val="16"/>
        </w:rPr>
        <w:t>2</w:t>
      </w:r>
      <w:r w:rsidRPr="00021929">
        <w:rPr>
          <w:vanish/>
        </w:rPr>
        <w:t>. Mieszanki nawozów należy przygotowywać tak, aby trawom zapewnić składniki wymagane w</w:t>
      </w:r>
      <w:r w:rsidR="00AB0B04" w:rsidRPr="00021929">
        <w:rPr>
          <w:vanish/>
        </w:rPr>
        <w:t> </w:t>
      </w:r>
      <w:r w:rsidRPr="00021929">
        <w:rPr>
          <w:vanish/>
        </w:rPr>
        <w:t>poszczególnych porach roku:</w:t>
      </w:r>
    </w:p>
    <w:p w14:paraId="3E990E5A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wiosną, trawnik wymaga mieszanki z przewagą azotu,</w:t>
      </w:r>
    </w:p>
    <w:p w14:paraId="10C87049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od połowy lata należy ograniczyć azot, zwiększając dawki potasu i fosforu,</w:t>
      </w:r>
    </w:p>
    <w:p w14:paraId="74884EF9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ostatnie nawożenie nie powinno zawierać azotu, lecz tylko fosfor i potas.</w:t>
      </w:r>
    </w:p>
    <w:p w14:paraId="44B50C7D" w14:textId="77777777" w:rsidR="00AC7C2D" w:rsidRPr="00021929" w:rsidRDefault="00AC7C2D" w:rsidP="00AB0B04">
      <w:pPr>
        <w:pStyle w:val="Nagwek1"/>
        <w:widowControl/>
      </w:pPr>
      <w:r w:rsidRPr="00021929">
        <w:t>KONTROLA JAKOŚCI ROBÓT</w:t>
      </w:r>
    </w:p>
    <w:p w14:paraId="36FA870D" w14:textId="77777777" w:rsidR="00AC7C2D" w:rsidRPr="00021929" w:rsidRDefault="00AC7C2D" w:rsidP="00AB0B04">
      <w:pPr>
        <w:pStyle w:val="Nagwek2"/>
      </w:pPr>
      <w:r w:rsidRPr="00021929">
        <w:t>OGÓLNE ZASADY KONTROLI JAKOŚCI</w:t>
      </w:r>
      <w:r w:rsidRPr="00021929">
        <w:rPr>
          <w:spacing w:val="-15"/>
        </w:rPr>
        <w:t xml:space="preserve"> </w:t>
      </w:r>
      <w:r w:rsidRPr="00021929">
        <w:t>ROBÓT</w:t>
      </w:r>
    </w:p>
    <w:p w14:paraId="441BC9A0" w14:textId="151E9CB9" w:rsidR="00AC7C2D" w:rsidRPr="00021929" w:rsidRDefault="00AC7C2D" w:rsidP="00AB0B04">
      <w:pPr>
        <w:pStyle w:val="Tekstpodstawowywcity9"/>
        <w:widowControl/>
      </w:pPr>
      <w:r w:rsidRPr="00021929">
        <w:t xml:space="preserve">Ogólne zasady kontroli jakości robót podano w </w:t>
      </w:r>
      <w:proofErr w:type="spellStart"/>
      <w:r w:rsidR="002B1006" w:rsidRPr="00021929">
        <w:t>STWiORB</w:t>
      </w:r>
      <w:proofErr w:type="spellEnd"/>
      <w:r w:rsidRPr="00021929">
        <w:t xml:space="preserve"> D-M.00.00.00 „Wymagania ogólne”.</w:t>
      </w:r>
    </w:p>
    <w:p w14:paraId="631D2D45" w14:textId="77777777" w:rsidR="00AC7C2D" w:rsidRPr="00021929" w:rsidRDefault="00AC7C2D" w:rsidP="00AB0B04">
      <w:pPr>
        <w:pStyle w:val="Nagwek2"/>
      </w:pPr>
      <w:r w:rsidRPr="00021929">
        <w:t>DRZEWA</w:t>
      </w:r>
    </w:p>
    <w:p w14:paraId="715EABC5" w14:textId="77777777" w:rsidR="00AC7C2D" w:rsidRPr="00021929" w:rsidRDefault="00AC7C2D" w:rsidP="00AB0B04">
      <w:pPr>
        <w:pStyle w:val="paragraf"/>
        <w:widowControl/>
      </w:pPr>
      <w:r w:rsidRPr="00021929">
        <w:t>Kontrola robót w zakresie sadzenia i pielęgnacji drzew polega na sprawdzeniu:</w:t>
      </w:r>
    </w:p>
    <w:p w14:paraId="57F0A07F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zgodności realizacji obsadzenia z dokumentacją projektową w zakresie miejsc i metody sadzenia, gatunków i odmian, rozstawy sadzonych roślin,</w:t>
      </w:r>
    </w:p>
    <w:p w14:paraId="454A12C2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wielkości dołów pod drzewa oraz ich zgodność z dokumentacją projektową,</w:t>
      </w:r>
    </w:p>
    <w:p w14:paraId="45BE8886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zaprawienia dołów ziemią urodzajną i jakości ziemi urodzajnej,</w:t>
      </w:r>
    </w:p>
    <w:p w14:paraId="398853AC" w14:textId="0E62BD19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 xml:space="preserve">materiału roślinnego w zakresie wymagań jakościowych systemu korzeniowego, pokroju, wieku, zgodności z wymogami jakościowymi Związku Szkółkarzy </w:t>
      </w:r>
      <w:proofErr w:type="gramStart"/>
      <w:r w:rsidRPr="00021929">
        <w:t>Polskich,</w:t>
      </w:r>
      <w:proofErr w:type="gramEnd"/>
      <w:r w:rsidRPr="00021929">
        <w:t xml:space="preserve"> oraz wymaganiami dokumentacji projektowej i </w:t>
      </w:r>
      <w:proofErr w:type="spellStart"/>
      <w:r w:rsidR="002B1006" w:rsidRPr="00021929">
        <w:t>STWiORB</w:t>
      </w:r>
      <w:proofErr w:type="spellEnd"/>
      <w:r w:rsidRPr="00021929">
        <w:t>,</w:t>
      </w:r>
    </w:p>
    <w:p w14:paraId="3DFEC2E7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opakowania, przechowywania i transportu materiału roślinnego,</w:t>
      </w:r>
    </w:p>
    <w:p w14:paraId="7187F474" w14:textId="59490CC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prawidłowości osadzenia pali drewnianych przy drzewach formy piennej i</w:t>
      </w:r>
      <w:r w:rsidR="00343DE2" w:rsidRPr="00021929">
        <w:t> </w:t>
      </w:r>
      <w:r w:rsidRPr="00021929">
        <w:t>przymocowania do nich drzew,</w:t>
      </w:r>
    </w:p>
    <w:p w14:paraId="07B9EC7F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odpowiednich terminów sadzenia,</w:t>
      </w:r>
    </w:p>
    <w:p w14:paraId="02B27C69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wykonania prawidłowych misek przy drzewach po posadzeniu i podlaniu,</w:t>
      </w:r>
    </w:p>
    <w:p w14:paraId="145B8B6F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 xml:space="preserve">prawidłowego rozłożenia </w:t>
      </w:r>
      <w:proofErr w:type="gramStart"/>
      <w:r w:rsidRPr="00021929">
        <w:t>ściółki ,</w:t>
      </w:r>
      <w:proofErr w:type="gramEnd"/>
    </w:p>
    <w:p w14:paraId="1700D927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prawidłowych cięć po posadzeniu,</w:t>
      </w:r>
    </w:p>
    <w:p w14:paraId="16975DA6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wymiany chorych, uszkodzonych, suchych i zdeformowanych drzew,</w:t>
      </w:r>
    </w:p>
    <w:p w14:paraId="47F070C9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zasilania nawozami mineralnymi.</w:t>
      </w:r>
    </w:p>
    <w:p w14:paraId="6E23B3CC" w14:textId="208714A9" w:rsidR="00AC7C2D" w:rsidRPr="00021929" w:rsidRDefault="00AC7C2D" w:rsidP="00AB0B04">
      <w:pPr>
        <w:pStyle w:val="Paragraf1"/>
        <w:widowControl/>
      </w:pPr>
      <w:r w:rsidRPr="00021929">
        <w:t>Kontrola robót przy odbiorze posadzonych drzew dotyczy:</w:t>
      </w:r>
    </w:p>
    <w:p w14:paraId="6AB57EB6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zgodności realizacji obsadzenia z dokumentacją projektową,</w:t>
      </w:r>
    </w:p>
    <w:p w14:paraId="4FCAF1A5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zgodności posadzonych gatunków i odmian oraz ilości z dokumentacją projektową,</w:t>
      </w:r>
    </w:p>
    <w:p w14:paraId="37A52580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wykonania misek przy drzewach,</w:t>
      </w:r>
    </w:p>
    <w:p w14:paraId="559C822E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prawidłowości osadzenia palików do drzew i przywiązania do nich pni drzew (paliki prosto i mocno osadzone, mocowanie nienaruszone),</w:t>
      </w:r>
    </w:p>
    <w:p w14:paraId="703B0104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jakości posadzonego materiału.</w:t>
      </w:r>
    </w:p>
    <w:p w14:paraId="60F03A65" w14:textId="77777777" w:rsidR="00AC7C2D" w:rsidRPr="00021929" w:rsidRDefault="00AC7C2D" w:rsidP="00AB0B04">
      <w:pPr>
        <w:pStyle w:val="Nagwek2"/>
        <w:spacing w:before="120"/>
        <w:rPr>
          <w:vanish/>
        </w:rPr>
      </w:pPr>
      <w:r w:rsidRPr="00021929">
        <w:rPr>
          <w:vanish/>
        </w:rPr>
        <w:t>TRAWNIKI</w:t>
      </w:r>
    </w:p>
    <w:p w14:paraId="7AFD0C81" w14:textId="77777777" w:rsidR="00AC7C2D" w:rsidRPr="00021929" w:rsidRDefault="00AC7C2D" w:rsidP="00AB0B04">
      <w:pPr>
        <w:pStyle w:val="paragraf"/>
        <w:widowControl/>
        <w:rPr>
          <w:vanish/>
        </w:rPr>
      </w:pPr>
      <w:r w:rsidRPr="00021929">
        <w:rPr>
          <w:vanish/>
        </w:rPr>
        <w:t>Kontrola w czasie wykonywania trawników polega na sprawdzeniu:</w:t>
      </w:r>
    </w:p>
    <w:p w14:paraId="58D5AC92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oczyszczenia terenu z gruzu i zanieczyszczeń,</w:t>
      </w:r>
    </w:p>
    <w:p w14:paraId="184A32AF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określenia ilości zanieczyszczeń (w m3),</w:t>
      </w:r>
    </w:p>
    <w:p w14:paraId="71872EA6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prawidłowego uwałowania terenu,</w:t>
      </w:r>
    </w:p>
    <w:p w14:paraId="6A1596A8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zgodności składu gotowej mieszanki traw z ustaleniami dokumentacji projektowej,</w:t>
      </w:r>
    </w:p>
    <w:p w14:paraId="59418AB7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gęstości zasiewu nasion,</w:t>
      </w:r>
    </w:p>
    <w:p w14:paraId="42736699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prawidłowej częstotliwości koszenia trawników i ich odchwaszczania,</w:t>
      </w:r>
    </w:p>
    <w:p w14:paraId="6033C66F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okresów podlewania, zwłaszcza podczas suszy,</w:t>
      </w:r>
    </w:p>
    <w:p w14:paraId="3D507BC6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dosiewania płaszczyzn trawników o zbyt małej gęstości wykiełkowanych ździebeł trawy.</w:t>
      </w:r>
    </w:p>
    <w:p w14:paraId="53A9208A" w14:textId="77777777" w:rsidR="00AC7C2D" w:rsidRPr="00021929" w:rsidRDefault="00AC7C2D" w:rsidP="00AB0B04">
      <w:pPr>
        <w:pStyle w:val="Paragraf1"/>
        <w:widowControl/>
        <w:rPr>
          <w:vanish/>
        </w:rPr>
      </w:pPr>
      <w:r w:rsidRPr="00021929">
        <w:rPr>
          <w:vanish/>
        </w:rPr>
        <w:t>Kontrola robót przy odbiorze trawników dotyczy:</w:t>
      </w:r>
    </w:p>
    <w:p w14:paraId="1A521E29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prawidłowej gęstości trawy (trawniki bez tzw. „łysin”),</w:t>
      </w:r>
    </w:p>
    <w:p w14:paraId="5B5BBE12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obecności gatunków niewysiewanych oraz chwastów.</w:t>
      </w:r>
    </w:p>
    <w:p w14:paraId="699794B3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poziomu względem krawężników na jakim został wykonany trawnik.</w:t>
      </w:r>
    </w:p>
    <w:p w14:paraId="1ACDEAA6" w14:textId="77777777" w:rsidR="00AC7C2D" w:rsidRPr="00021929" w:rsidRDefault="00AC7C2D" w:rsidP="00AB0B04">
      <w:pPr>
        <w:pStyle w:val="Nagwek1"/>
        <w:widowControl/>
      </w:pPr>
      <w:r w:rsidRPr="00021929">
        <w:t>OBMIAR ROBÓT</w:t>
      </w:r>
    </w:p>
    <w:p w14:paraId="3311EB54" w14:textId="77777777" w:rsidR="00AC7C2D" w:rsidRPr="00021929" w:rsidRDefault="00AC7C2D" w:rsidP="00AB0B04">
      <w:pPr>
        <w:pStyle w:val="Nagwek2"/>
      </w:pPr>
      <w:r w:rsidRPr="00021929">
        <w:t>OGÓLNE ZASADY OBMIARU</w:t>
      </w:r>
      <w:r w:rsidRPr="00021929">
        <w:rPr>
          <w:spacing w:val="-13"/>
        </w:rPr>
        <w:t xml:space="preserve"> </w:t>
      </w:r>
      <w:r w:rsidRPr="00021929">
        <w:t>ROBÓT</w:t>
      </w:r>
    </w:p>
    <w:p w14:paraId="517DCEE8" w14:textId="68224C49" w:rsidR="00AC7C2D" w:rsidRPr="00021929" w:rsidRDefault="00AC7C2D" w:rsidP="00AB0B04">
      <w:pPr>
        <w:pStyle w:val="Tekstpodstawowy"/>
        <w:widowControl/>
        <w:spacing w:before="134"/>
        <w:ind w:left="345"/>
      </w:pPr>
      <w:r w:rsidRPr="00021929">
        <w:t xml:space="preserve">Ogólne zasady obmiaru robót podano w </w:t>
      </w:r>
      <w:proofErr w:type="spellStart"/>
      <w:r w:rsidR="002B1006" w:rsidRPr="00021929">
        <w:t>STWiORB</w:t>
      </w:r>
      <w:proofErr w:type="spellEnd"/>
      <w:r w:rsidRPr="00021929">
        <w:t xml:space="preserve"> D-M.00.00.00 „Wymagania ogólne”.</w:t>
      </w:r>
    </w:p>
    <w:p w14:paraId="19F10EFB" w14:textId="77777777" w:rsidR="00AC7C2D" w:rsidRPr="00021929" w:rsidRDefault="00AC7C2D" w:rsidP="00AB0B04">
      <w:pPr>
        <w:pStyle w:val="Nagwek2"/>
      </w:pPr>
      <w:r w:rsidRPr="00021929">
        <w:lastRenderedPageBreak/>
        <w:t>JEDNOSTKA OBMIAROWA</w:t>
      </w:r>
    </w:p>
    <w:p w14:paraId="4FD87F29" w14:textId="77777777" w:rsidR="00AC7C2D" w:rsidRPr="00021929" w:rsidRDefault="00AC7C2D" w:rsidP="00AB0B04">
      <w:pPr>
        <w:pStyle w:val="paragraf"/>
        <w:widowControl/>
      </w:pPr>
      <w:r w:rsidRPr="00021929">
        <w:t>Jednostką obmiarową jest:</w:t>
      </w:r>
    </w:p>
    <w:p w14:paraId="3F9328C7" w14:textId="52D2191A" w:rsidR="00AC7C2D" w:rsidRPr="00021929" w:rsidRDefault="00AC7C2D" w:rsidP="00AB0B04">
      <w:pPr>
        <w:pStyle w:val="Akapitzlist"/>
        <w:widowControl/>
        <w:numPr>
          <w:ilvl w:val="0"/>
          <w:numId w:val="11"/>
        </w:numPr>
        <w:tabs>
          <w:tab w:val="left" w:pos="1276"/>
        </w:tabs>
        <w:ind w:left="1276" w:hanging="425"/>
        <w:contextualSpacing w:val="0"/>
      </w:pPr>
      <w:r w:rsidRPr="00021929">
        <w:t>szt. (sztuka) wykonania posadzenia drzewa,</w:t>
      </w:r>
      <w:r w:rsidRPr="00021929">
        <w:rPr>
          <w:spacing w:val="-11"/>
        </w:rPr>
        <w:t xml:space="preserve"> </w:t>
      </w:r>
    </w:p>
    <w:p w14:paraId="0B902ED1" w14:textId="77777777" w:rsidR="00AC7C2D" w:rsidRPr="00021929" w:rsidRDefault="00AC7C2D" w:rsidP="00AB0B04">
      <w:pPr>
        <w:pStyle w:val="Akapitzlist"/>
        <w:widowControl/>
        <w:numPr>
          <w:ilvl w:val="0"/>
          <w:numId w:val="11"/>
        </w:numPr>
        <w:tabs>
          <w:tab w:val="left" w:pos="1276"/>
        </w:tabs>
        <w:ind w:left="1276" w:hanging="425"/>
        <w:contextualSpacing w:val="0"/>
        <w:rPr>
          <w:vanish/>
        </w:rPr>
      </w:pPr>
      <w:r w:rsidRPr="00021929">
        <w:rPr>
          <w:vanish/>
        </w:rPr>
        <w:t>ha – (hektar) założenia</w:t>
      </w:r>
      <w:r w:rsidRPr="00021929">
        <w:rPr>
          <w:vanish/>
          <w:spacing w:val="-11"/>
        </w:rPr>
        <w:t xml:space="preserve"> </w:t>
      </w:r>
      <w:r w:rsidRPr="00021929">
        <w:rPr>
          <w:vanish/>
        </w:rPr>
        <w:t>trawników,</w:t>
      </w:r>
    </w:p>
    <w:p w14:paraId="5E9491DE" w14:textId="77777777" w:rsidR="00AC7C2D" w:rsidRPr="00021929" w:rsidRDefault="00AC7C2D" w:rsidP="00AB0B04">
      <w:pPr>
        <w:pStyle w:val="Tekstpodstawowywcityp9"/>
        <w:widowControl/>
      </w:pPr>
      <w:r w:rsidRPr="00021929">
        <w:t>Obmiar</w:t>
      </w:r>
      <w:r w:rsidRPr="00021929">
        <w:rPr>
          <w:spacing w:val="-11"/>
        </w:rPr>
        <w:t xml:space="preserve"> </w:t>
      </w:r>
      <w:r w:rsidRPr="00021929">
        <w:t>nie</w:t>
      </w:r>
      <w:r w:rsidRPr="00021929">
        <w:rPr>
          <w:spacing w:val="-12"/>
        </w:rPr>
        <w:t xml:space="preserve"> </w:t>
      </w:r>
      <w:r w:rsidRPr="00021929">
        <w:t>powinien</w:t>
      </w:r>
      <w:r w:rsidRPr="00021929">
        <w:rPr>
          <w:spacing w:val="-11"/>
        </w:rPr>
        <w:t xml:space="preserve"> </w:t>
      </w:r>
      <w:r w:rsidRPr="00021929">
        <w:t>obejmować</w:t>
      </w:r>
      <w:r w:rsidRPr="00021929">
        <w:rPr>
          <w:spacing w:val="-12"/>
        </w:rPr>
        <w:t xml:space="preserve"> </w:t>
      </w:r>
      <w:r w:rsidRPr="00021929">
        <w:t>jakichkolwiek</w:t>
      </w:r>
      <w:r w:rsidRPr="00021929">
        <w:rPr>
          <w:spacing w:val="-11"/>
        </w:rPr>
        <w:t xml:space="preserve"> </w:t>
      </w:r>
      <w:r w:rsidRPr="00021929">
        <w:t>robót</w:t>
      </w:r>
      <w:r w:rsidRPr="00021929">
        <w:rPr>
          <w:spacing w:val="-10"/>
        </w:rPr>
        <w:t xml:space="preserve"> </w:t>
      </w:r>
      <w:r w:rsidRPr="00021929">
        <w:t>niewykazanych</w:t>
      </w:r>
      <w:r w:rsidRPr="00021929">
        <w:rPr>
          <w:spacing w:val="-11"/>
        </w:rPr>
        <w:t xml:space="preserve"> </w:t>
      </w:r>
      <w:r w:rsidRPr="00021929">
        <w:t>w</w:t>
      </w:r>
      <w:r w:rsidRPr="00021929">
        <w:rPr>
          <w:spacing w:val="-11"/>
        </w:rPr>
        <w:t xml:space="preserve"> </w:t>
      </w:r>
      <w:r w:rsidRPr="00021929">
        <w:t>dokumentacji</w:t>
      </w:r>
      <w:r w:rsidRPr="00021929">
        <w:rPr>
          <w:spacing w:val="-10"/>
        </w:rPr>
        <w:t xml:space="preserve"> </w:t>
      </w:r>
      <w:r w:rsidRPr="00021929">
        <w:t>projektowej, z wyjątkiem zaakceptowanych na piśmie przez Inspektora Nadzoru. Dodatkowe</w:t>
      </w:r>
      <w:r w:rsidRPr="00021929">
        <w:rPr>
          <w:spacing w:val="-26"/>
        </w:rPr>
        <w:t xml:space="preserve"> </w:t>
      </w:r>
      <w:r w:rsidRPr="00021929">
        <w:t>roboty wykonane bez pisemnego upoważnienia Inspektora Nadzoru nie mogą stanowić podstawy do roszczeń o dodatkową</w:t>
      </w:r>
      <w:r w:rsidRPr="00021929">
        <w:rPr>
          <w:spacing w:val="-8"/>
        </w:rPr>
        <w:t xml:space="preserve"> </w:t>
      </w:r>
      <w:r w:rsidRPr="00021929">
        <w:t>zapłatę.</w:t>
      </w:r>
    </w:p>
    <w:p w14:paraId="74E4A21F" w14:textId="77777777" w:rsidR="00AC7C2D" w:rsidRPr="00021929" w:rsidRDefault="00AC7C2D" w:rsidP="00AB0B04">
      <w:pPr>
        <w:pStyle w:val="Nagwek1"/>
        <w:widowControl/>
      </w:pPr>
      <w:r w:rsidRPr="00021929">
        <w:t>ODBIÓR ROBÓT</w:t>
      </w:r>
    </w:p>
    <w:p w14:paraId="022C749B" w14:textId="0535FBCB" w:rsidR="00AC7C2D" w:rsidRPr="00021929" w:rsidRDefault="00AC7C2D" w:rsidP="00AB0B04">
      <w:pPr>
        <w:pStyle w:val="Tekstpodstawowywcity"/>
        <w:widowControl/>
      </w:pPr>
      <w:r w:rsidRPr="00021929">
        <w:t>Roboty uznaje się za wykonane zgodnie z dokumentacją projektową i specyfikacją techniczną i</w:t>
      </w:r>
      <w:r w:rsidR="00CF7F0F" w:rsidRPr="00021929">
        <w:t> </w:t>
      </w:r>
      <w:r w:rsidRPr="00021929">
        <w:t>wymaganiami Inżyniera, jeżeli wszystkie pomiary i badania z zachowaniem tolerancji wg pkt 6 dały wyniki pozytywne.</w:t>
      </w:r>
    </w:p>
    <w:p w14:paraId="5BCC41E7" w14:textId="77777777" w:rsidR="00AC7C2D" w:rsidRPr="00021929" w:rsidRDefault="00AC7C2D" w:rsidP="00AB0B04">
      <w:pPr>
        <w:pStyle w:val="Nagwek1"/>
        <w:widowControl/>
      </w:pPr>
      <w:r w:rsidRPr="00021929">
        <w:t>PODSTAWA PŁATNOŚCI</w:t>
      </w:r>
    </w:p>
    <w:p w14:paraId="69453BEB" w14:textId="77777777" w:rsidR="00AC7C2D" w:rsidRPr="00021929" w:rsidRDefault="00AC7C2D" w:rsidP="00AB0B04">
      <w:pPr>
        <w:pStyle w:val="Nagwek2"/>
      </w:pPr>
      <w:r w:rsidRPr="00021929">
        <w:t>Ogólne ustalenia dotyczące podstawy</w:t>
      </w:r>
      <w:r w:rsidRPr="00021929">
        <w:rPr>
          <w:spacing w:val="-13"/>
        </w:rPr>
        <w:t xml:space="preserve"> </w:t>
      </w:r>
      <w:r w:rsidRPr="00021929">
        <w:t>płatności</w:t>
      </w:r>
    </w:p>
    <w:p w14:paraId="201889CE" w14:textId="4687C948" w:rsidR="00AC7C2D" w:rsidRPr="00021929" w:rsidRDefault="00AC7C2D" w:rsidP="00AB0B04">
      <w:pPr>
        <w:pStyle w:val="Tekstpodstawowywcity9"/>
        <w:widowControl/>
      </w:pPr>
      <w:r w:rsidRPr="00021929">
        <w:t xml:space="preserve">Ogólne ustalenia dotyczące podstawy płatności podano w </w:t>
      </w:r>
      <w:proofErr w:type="spellStart"/>
      <w:r w:rsidR="002B1006" w:rsidRPr="00021929">
        <w:t>STWiORB</w:t>
      </w:r>
      <w:proofErr w:type="spellEnd"/>
      <w:r w:rsidRPr="00021929">
        <w:t xml:space="preserve"> D-M-00.00.00 „Wymagania ogólne” pkt 9.</w:t>
      </w:r>
    </w:p>
    <w:p w14:paraId="79380746" w14:textId="77777777" w:rsidR="00AC7C2D" w:rsidRPr="00021929" w:rsidRDefault="00AC7C2D" w:rsidP="00AB0B04">
      <w:pPr>
        <w:pStyle w:val="Nagwek2"/>
      </w:pPr>
      <w:r w:rsidRPr="00021929">
        <w:t>Cena jednostki obmiarowej</w:t>
      </w:r>
    </w:p>
    <w:p w14:paraId="32166404" w14:textId="6119DDE0" w:rsidR="00AC7C2D" w:rsidRPr="00021929" w:rsidRDefault="00AC7C2D" w:rsidP="00AB0B04">
      <w:pPr>
        <w:pStyle w:val="paragraf"/>
        <w:widowControl/>
      </w:pPr>
      <w:r w:rsidRPr="00021929">
        <w:t>Cena posadzenia 1 sztuki drzewa obejmuje:</w:t>
      </w:r>
    </w:p>
    <w:p w14:paraId="64D46129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roboty przygotowawcze: wyznaczenie miejsc sadzenia, wykopanie i zaprawienie dołków,</w:t>
      </w:r>
    </w:p>
    <w:p w14:paraId="42A03BE2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zakup i transport materiałów oraz materiału roślinnego,</w:t>
      </w:r>
    </w:p>
    <w:p w14:paraId="18262CB6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wywóz nadmiaru gruntu wraz z wyładunkiem,</w:t>
      </w:r>
    </w:p>
    <w:p w14:paraId="0B8E1345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zakup i dostarczenie wszystkich niezbędnych składników produkcji,</w:t>
      </w:r>
    </w:p>
    <w:p w14:paraId="6485E6AD" w14:textId="3861B5A3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sadzenie drzew,</w:t>
      </w:r>
    </w:p>
    <w:p w14:paraId="7FEF65EB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wykonania korytowania pod nasadzenia z roślin,</w:t>
      </w:r>
    </w:p>
    <w:p w14:paraId="1E25D7DE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wbicie palików,</w:t>
      </w:r>
    </w:p>
    <w:p w14:paraId="2CD71DEA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uformowanie miski i podlanie,</w:t>
      </w:r>
    </w:p>
    <w:p w14:paraId="53A371AC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przywiązanie drzewa do palika,</w:t>
      </w:r>
    </w:p>
    <w:p w14:paraId="404CC141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uporządkowanie terenu robót</w:t>
      </w:r>
    </w:p>
    <w:p w14:paraId="5B9EB86C" w14:textId="7930688A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pielęgnację posadzonych drzew: podlewanie, odchwaszczanie, nawożenie, usuwanie odrostów korzeniowych drzew, poprawianie misek, wymiana zniszczonych palików i więzadeł, przycięcie gałęzi do dnia odbioru</w:t>
      </w:r>
      <w:r w:rsidRPr="00021929">
        <w:rPr>
          <w:spacing w:val="-21"/>
        </w:rPr>
        <w:t xml:space="preserve"> </w:t>
      </w:r>
      <w:r w:rsidRPr="00021929">
        <w:t>ostatecznego.</w:t>
      </w:r>
    </w:p>
    <w:p w14:paraId="7315F0F5" w14:textId="17821133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wymianę uschniętych, chorych, zdeformowanych i uszkodzonych drzew w</w:t>
      </w:r>
      <w:r w:rsidR="00AB0B04" w:rsidRPr="00021929">
        <w:t> </w:t>
      </w:r>
      <w:r w:rsidRPr="00021929">
        <w:t xml:space="preserve">ciągu roku od odbioru </w:t>
      </w:r>
      <w:proofErr w:type="spellStart"/>
      <w:r w:rsidRPr="00021929">
        <w:t>nasadzeń</w:t>
      </w:r>
      <w:proofErr w:type="spellEnd"/>
      <w:r w:rsidRPr="00021929">
        <w:t>,</w:t>
      </w:r>
    </w:p>
    <w:p w14:paraId="2BC9CC29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</w:pPr>
      <w:r w:rsidRPr="00021929">
        <w:t>pielęgnacja w okresie gwarancyjnym.</w:t>
      </w:r>
    </w:p>
    <w:p w14:paraId="01A9D590" w14:textId="4BC06868" w:rsidR="00AC7C2D" w:rsidRPr="00021929" w:rsidRDefault="00AC7C2D" w:rsidP="00AB0B04">
      <w:pPr>
        <w:pStyle w:val="Paragraf1"/>
        <w:widowControl/>
        <w:rPr>
          <w:vanish/>
        </w:rPr>
      </w:pPr>
      <w:r w:rsidRPr="00021929">
        <w:rPr>
          <w:vanish/>
        </w:rPr>
        <w:t>Cena wykonania 1 ha założenia trawników obejmuje:</w:t>
      </w:r>
    </w:p>
    <w:p w14:paraId="6B72B766" w14:textId="6E852381" w:rsidR="00AC7C2D" w:rsidRPr="00021929" w:rsidRDefault="00AC7C2D" w:rsidP="00AB0B04">
      <w:pPr>
        <w:pStyle w:val="Akapitzlist"/>
        <w:keepNext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zakup i transport</w:t>
      </w:r>
      <w:r w:rsidRPr="00021929">
        <w:rPr>
          <w:vanish/>
          <w:spacing w:val="-9"/>
        </w:rPr>
        <w:t xml:space="preserve"> </w:t>
      </w:r>
      <w:r w:rsidRPr="00021929">
        <w:rPr>
          <w:vanish/>
        </w:rPr>
        <w:t>materiałów,</w:t>
      </w:r>
    </w:p>
    <w:p w14:paraId="2AF2A5D7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rozścielenie warstwy humusu gr. 15</w:t>
      </w:r>
      <w:r w:rsidRPr="00021929">
        <w:rPr>
          <w:vanish/>
          <w:spacing w:val="-14"/>
        </w:rPr>
        <w:t xml:space="preserve"> </w:t>
      </w:r>
      <w:r w:rsidRPr="00021929">
        <w:rPr>
          <w:vanish/>
        </w:rPr>
        <w:t>cm,</w:t>
      </w:r>
    </w:p>
    <w:p w14:paraId="39D0E9C5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obsianiem</w:t>
      </w:r>
      <w:r w:rsidRPr="00021929">
        <w:rPr>
          <w:vanish/>
          <w:spacing w:val="-8"/>
        </w:rPr>
        <w:t xml:space="preserve"> </w:t>
      </w:r>
      <w:r w:rsidRPr="00021929">
        <w:rPr>
          <w:vanish/>
        </w:rPr>
        <w:t>trawą,</w:t>
      </w:r>
    </w:p>
    <w:p w14:paraId="1EA4FB0B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uporządkowanie terenu</w:t>
      </w:r>
      <w:r w:rsidRPr="00021929">
        <w:rPr>
          <w:vanish/>
          <w:spacing w:val="-8"/>
        </w:rPr>
        <w:t xml:space="preserve"> </w:t>
      </w:r>
      <w:r w:rsidRPr="00021929">
        <w:rPr>
          <w:vanish/>
        </w:rPr>
        <w:t>robót,</w:t>
      </w:r>
    </w:p>
    <w:p w14:paraId="3A3F8B9F" w14:textId="77777777" w:rsidR="00AC7C2D" w:rsidRPr="00021929" w:rsidRDefault="00AC7C2D" w:rsidP="00AB0B04">
      <w:pPr>
        <w:pStyle w:val="Akapitzlist"/>
        <w:widowControl/>
        <w:numPr>
          <w:ilvl w:val="0"/>
          <w:numId w:val="14"/>
        </w:numPr>
        <w:ind w:left="1276" w:hanging="425"/>
        <w:contextualSpacing w:val="0"/>
        <w:rPr>
          <w:vanish/>
        </w:rPr>
      </w:pPr>
      <w:r w:rsidRPr="00021929">
        <w:rPr>
          <w:vanish/>
        </w:rPr>
        <w:t>pielęgnacja w okresie</w:t>
      </w:r>
      <w:r w:rsidRPr="00021929">
        <w:rPr>
          <w:vanish/>
          <w:spacing w:val="-13"/>
        </w:rPr>
        <w:t xml:space="preserve"> </w:t>
      </w:r>
      <w:r w:rsidRPr="00021929">
        <w:rPr>
          <w:vanish/>
        </w:rPr>
        <w:t>gwarancyjnym.</w:t>
      </w:r>
    </w:p>
    <w:p w14:paraId="404C6849" w14:textId="1E2CF58A" w:rsidR="00AC7C2D" w:rsidRPr="00021929" w:rsidRDefault="00AC7C2D" w:rsidP="00AB0B04">
      <w:pPr>
        <w:pStyle w:val="Nagwek1"/>
        <w:widowControl/>
      </w:pPr>
      <w:r w:rsidRPr="00021929">
        <w:t>PRZEPISY ZWIĄZANE</w:t>
      </w:r>
    </w:p>
    <w:p w14:paraId="4E49967B" w14:textId="77777777" w:rsidR="00AC7C2D" w:rsidRPr="00021929" w:rsidRDefault="00AC7C2D" w:rsidP="00AB0B04">
      <w:pPr>
        <w:pStyle w:val="wierszzw9p"/>
        <w:widowControl/>
      </w:pPr>
      <w:r w:rsidRPr="00021929">
        <w:t>Ustawa z dnia 7 lipca 1994 r. Prawo budowlane (t. j. Dz. U. z 2016 r., poz. 290 ze zmianami),</w:t>
      </w:r>
    </w:p>
    <w:p w14:paraId="781EBDFA" w14:textId="77777777" w:rsidR="00AC7C2D" w:rsidRPr="00021929" w:rsidRDefault="00AC7C2D" w:rsidP="00AB0B04">
      <w:pPr>
        <w:pStyle w:val="wierszzw9p"/>
        <w:widowControl/>
      </w:pPr>
      <w:r w:rsidRPr="00021929">
        <w:t>Ustawa z dnia 21 marca 1985 r. o drogach publicznych (Dz.U. z 2017 r. poz.</w:t>
      </w:r>
      <w:r w:rsidRPr="00021929">
        <w:rPr>
          <w:spacing w:val="-18"/>
        </w:rPr>
        <w:t xml:space="preserve"> </w:t>
      </w:r>
      <w:r w:rsidRPr="00021929">
        <w:t>2222)</w:t>
      </w:r>
    </w:p>
    <w:p w14:paraId="4E6B2318" w14:textId="77777777" w:rsidR="00AC7C2D" w:rsidRPr="00021929" w:rsidRDefault="00AC7C2D" w:rsidP="00AB0B04">
      <w:pPr>
        <w:pStyle w:val="wierszzw9p"/>
        <w:widowControl/>
      </w:pPr>
      <w:r w:rsidRPr="00021929">
        <w:t>Obwieszczenie Ministra Infrastruktury i Budownictwa z dnia 24 marca 2017 r. w sprawie ogłoszenia jednolitego tekstu rozporządzenia Ministra Infrastruktury w sprawie szczegółowych</w:t>
      </w:r>
      <w:r w:rsidRPr="00021929">
        <w:rPr>
          <w:spacing w:val="-6"/>
        </w:rPr>
        <w:t xml:space="preserve"> </w:t>
      </w:r>
      <w:r w:rsidRPr="00021929">
        <w:t>warunków</w:t>
      </w:r>
      <w:r w:rsidRPr="00021929">
        <w:rPr>
          <w:spacing w:val="-6"/>
        </w:rPr>
        <w:t xml:space="preserve"> </w:t>
      </w:r>
      <w:r w:rsidRPr="00021929">
        <w:t>zarządzania</w:t>
      </w:r>
      <w:r w:rsidRPr="00021929">
        <w:rPr>
          <w:spacing w:val="-7"/>
        </w:rPr>
        <w:t xml:space="preserve"> </w:t>
      </w:r>
      <w:r w:rsidRPr="00021929">
        <w:t>ruchem</w:t>
      </w:r>
      <w:r w:rsidRPr="00021929">
        <w:rPr>
          <w:spacing w:val="-5"/>
        </w:rPr>
        <w:t xml:space="preserve"> </w:t>
      </w:r>
      <w:r w:rsidRPr="00021929">
        <w:t>na</w:t>
      </w:r>
      <w:r w:rsidRPr="00021929">
        <w:rPr>
          <w:spacing w:val="-7"/>
        </w:rPr>
        <w:t xml:space="preserve"> </w:t>
      </w:r>
      <w:r w:rsidRPr="00021929">
        <w:t>drogach</w:t>
      </w:r>
      <w:r w:rsidRPr="00021929">
        <w:rPr>
          <w:spacing w:val="-3"/>
        </w:rPr>
        <w:t xml:space="preserve"> </w:t>
      </w:r>
      <w:r w:rsidRPr="00021929">
        <w:t>oraz</w:t>
      </w:r>
      <w:r w:rsidRPr="00021929">
        <w:rPr>
          <w:spacing w:val="-4"/>
        </w:rPr>
        <w:t xml:space="preserve"> </w:t>
      </w:r>
      <w:r w:rsidRPr="00021929">
        <w:t>wykonywania</w:t>
      </w:r>
      <w:r w:rsidRPr="00021929">
        <w:rPr>
          <w:spacing w:val="-7"/>
        </w:rPr>
        <w:t xml:space="preserve"> </w:t>
      </w:r>
      <w:r w:rsidRPr="00021929">
        <w:t>nadzoru</w:t>
      </w:r>
      <w:r w:rsidRPr="00021929">
        <w:rPr>
          <w:spacing w:val="-6"/>
        </w:rPr>
        <w:t xml:space="preserve"> </w:t>
      </w:r>
      <w:r w:rsidRPr="00021929">
        <w:t>nad</w:t>
      </w:r>
      <w:r w:rsidRPr="00021929">
        <w:rPr>
          <w:spacing w:val="-6"/>
        </w:rPr>
        <w:t xml:space="preserve"> </w:t>
      </w:r>
      <w:r w:rsidRPr="00021929">
        <w:rPr>
          <w:spacing w:val="-2"/>
        </w:rPr>
        <w:t>tym</w:t>
      </w:r>
      <w:r w:rsidRPr="00021929">
        <w:rPr>
          <w:spacing w:val="-5"/>
        </w:rPr>
        <w:t xml:space="preserve"> </w:t>
      </w:r>
      <w:r w:rsidRPr="00021929">
        <w:t>zarządzaniem (Dz.U. 2017 poz.</w:t>
      </w:r>
      <w:r w:rsidRPr="00021929">
        <w:rPr>
          <w:spacing w:val="-5"/>
        </w:rPr>
        <w:t xml:space="preserve"> </w:t>
      </w:r>
      <w:r w:rsidRPr="00021929">
        <w:t>784)</w:t>
      </w:r>
    </w:p>
    <w:p w14:paraId="7F2E328C" w14:textId="77777777" w:rsidR="00AC7C2D" w:rsidRPr="00021929" w:rsidRDefault="00AC7C2D" w:rsidP="00AB0B04">
      <w:pPr>
        <w:pStyle w:val="wierszzw9p"/>
        <w:widowControl/>
      </w:pPr>
      <w:r w:rsidRPr="00021929">
        <w:t>Ustawa z dnia 20 czerwca 1997 r. - Prawo o ruchu drogowym (Dz.U. 2017 poz.</w:t>
      </w:r>
      <w:r w:rsidRPr="00021929">
        <w:rPr>
          <w:spacing w:val="-16"/>
        </w:rPr>
        <w:t xml:space="preserve"> </w:t>
      </w:r>
      <w:r w:rsidRPr="00021929">
        <w:t>1260)</w:t>
      </w:r>
    </w:p>
    <w:p w14:paraId="4374642E" w14:textId="3853FDD8" w:rsidR="00AC7C2D" w:rsidRPr="00021929" w:rsidRDefault="00AC7C2D" w:rsidP="00AB0B04">
      <w:pPr>
        <w:pStyle w:val="wierszzw9p"/>
        <w:widowControl/>
      </w:pPr>
      <w:r w:rsidRPr="00021929">
        <w:lastRenderedPageBreak/>
        <w:t>Rozporządzenie</w:t>
      </w:r>
      <w:r w:rsidRPr="00021929">
        <w:rPr>
          <w:spacing w:val="-13"/>
        </w:rPr>
        <w:t xml:space="preserve"> </w:t>
      </w:r>
      <w:r w:rsidRPr="00021929">
        <w:t>Ministra</w:t>
      </w:r>
      <w:r w:rsidRPr="00021929">
        <w:rPr>
          <w:spacing w:val="-15"/>
        </w:rPr>
        <w:t xml:space="preserve"> </w:t>
      </w:r>
      <w:r w:rsidRPr="00021929">
        <w:t>Transportu</w:t>
      </w:r>
      <w:r w:rsidRPr="00021929">
        <w:rPr>
          <w:spacing w:val="-12"/>
        </w:rPr>
        <w:t xml:space="preserve"> </w:t>
      </w:r>
      <w:r w:rsidRPr="00021929">
        <w:t>i</w:t>
      </w:r>
      <w:r w:rsidRPr="00021929">
        <w:rPr>
          <w:spacing w:val="-9"/>
        </w:rPr>
        <w:t xml:space="preserve"> </w:t>
      </w:r>
      <w:r w:rsidRPr="00021929">
        <w:t>Gospodarki</w:t>
      </w:r>
      <w:r w:rsidRPr="00021929">
        <w:rPr>
          <w:spacing w:val="-9"/>
        </w:rPr>
        <w:t xml:space="preserve"> </w:t>
      </w:r>
      <w:r w:rsidRPr="00021929">
        <w:t>Morskiej</w:t>
      </w:r>
      <w:r w:rsidRPr="00021929">
        <w:rPr>
          <w:spacing w:val="-11"/>
        </w:rPr>
        <w:t xml:space="preserve"> </w:t>
      </w:r>
      <w:r w:rsidRPr="00021929">
        <w:t>z</w:t>
      </w:r>
      <w:r w:rsidRPr="00021929">
        <w:rPr>
          <w:spacing w:val="-11"/>
        </w:rPr>
        <w:t xml:space="preserve"> </w:t>
      </w:r>
      <w:r w:rsidRPr="00021929">
        <w:t>dnia</w:t>
      </w:r>
      <w:r w:rsidRPr="00021929">
        <w:rPr>
          <w:spacing w:val="-13"/>
        </w:rPr>
        <w:t xml:space="preserve"> </w:t>
      </w:r>
      <w:r w:rsidRPr="00021929">
        <w:t>2</w:t>
      </w:r>
      <w:r w:rsidRPr="00021929">
        <w:rPr>
          <w:spacing w:val="-12"/>
        </w:rPr>
        <w:t xml:space="preserve"> </w:t>
      </w:r>
      <w:r w:rsidRPr="00021929">
        <w:t>marca</w:t>
      </w:r>
      <w:r w:rsidRPr="00021929">
        <w:rPr>
          <w:spacing w:val="-11"/>
        </w:rPr>
        <w:t xml:space="preserve"> </w:t>
      </w:r>
      <w:r w:rsidRPr="00021929">
        <w:t>1999</w:t>
      </w:r>
      <w:r w:rsidR="00CF7F0F" w:rsidRPr="00021929">
        <w:t xml:space="preserve"> </w:t>
      </w:r>
      <w:r w:rsidRPr="00021929">
        <w:t>r.</w:t>
      </w:r>
      <w:r w:rsidRPr="00021929">
        <w:rPr>
          <w:spacing w:val="-12"/>
        </w:rPr>
        <w:t xml:space="preserve"> </w:t>
      </w:r>
      <w:r w:rsidRPr="00021929">
        <w:t>w</w:t>
      </w:r>
      <w:r w:rsidRPr="00021929">
        <w:rPr>
          <w:spacing w:val="-12"/>
        </w:rPr>
        <w:t xml:space="preserve"> </w:t>
      </w:r>
      <w:r w:rsidRPr="00021929">
        <w:t>sprawie warunków technicznych, jakim powinny odpowiadać drogi publiczne i ich</w:t>
      </w:r>
      <w:r w:rsidRPr="00021929">
        <w:rPr>
          <w:spacing w:val="-23"/>
        </w:rPr>
        <w:t xml:space="preserve"> </w:t>
      </w:r>
      <w:r w:rsidRPr="00021929">
        <w:t>usytuowanie</w:t>
      </w:r>
      <w:r w:rsidR="00CF7F0F" w:rsidRPr="00021929">
        <w:t xml:space="preserve"> </w:t>
      </w:r>
      <w:r w:rsidRPr="00021929">
        <w:t>(t. j.   Dz. U. z 2016 r.</w:t>
      </w:r>
      <w:proofErr w:type="gramStart"/>
      <w:r w:rsidRPr="00021929">
        <w:t>,  poz.</w:t>
      </w:r>
      <w:proofErr w:type="gramEnd"/>
      <w:r w:rsidRPr="00021929">
        <w:t xml:space="preserve"> 124),</w:t>
      </w:r>
    </w:p>
    <w:p w14:paraId="63341B77" w14:textId="01C775C0" w:rsidR="00AC7C2D" w:rsidRDefault="00AC7C2D" w:rsidP="00AB0B04">
      <w:pPr>
        <w:pStyle w:val="wierszzw9p"/>
        <w:widowControl/>
      </w:pPr>
      <w:r w:rsidRPr="00021929">
        <w:t>Ustawa</w:t>
      </w:r>
      <w:r w:rsidRPr="00021929">
        <w:rPr>
          <w:spacing w:val="-8"/>
        </w:rPr>
        <w:t xml:space="preserve"> </w:t>
      </w:r>
      <w:r w:rsidRPr="00021929">
        <w:t>z</w:t>
      </w:r>
      <w:r w:rsidRPr="00021929">
        <w:rPr>
          <w:spacing w:val="-6"/>
        </w:rPr>
        <w:t xml:space="preserve"> </w:t>
      </w:r>
      <w:r w:rsidRPr="00021929">
        <w:t>dnia</w:t>
      </w:r>
      <w:r w:rsidRPr="00021929">
        <w:rPr>
          <w:spacing w:val="-8"/>
        </w:rPr>
        <w:t xml:space="preserve"> </w:t>
      </w:r>
      <w:r w:rsidRPr="00021929">
        <w:t>10</w:t>
      </w:r>
      <w:r w:rsidRPr="00021929">
        <w:rPr>
          <w:spacing w:val="-7"/>
        </w:rPr>
        <w:t xml:space="preserve"> </w:t>
      </w:r>
      <w:r w:rsidRPr="00021929">
        <w:t>kwietnia</w:t>
      </w:r>
      <w:r w:rsidRPr="00021929">
        <w:rPr>
          <w:spacing w:val="-8"/>
        </w:rPr>
        <w:t xml:space="preserve"> </w:t>
      </w:r>
      <w:r w:rsidRPr="00021929">
        <w:t>2003</w:t>
      </w:r>
      <w:r w:rsidRPr="00021929">
        <w:rPr>
          <w:spacing w:val="-7"/>
        </w:rPr>
        <w:t xml:space="preserve"> </w:t>
      </w:r>
      <w:r w:rsidRPr="00021929">
        <w:t>r.</w:t>
      </w:r>
      <w:r w:rsidRPr="00021929">
        <w:rPr>
          <w:spacing w:val="-7"/>
        </w:rPr>
        <w:t xml:space="preserve"> </w:t>
      </w:r>
      <w:r w:rsidRPr="00021929">
        <w:t>o</w:t>
      </w:r>
      <w:r w:rsidRPr="00021929">
        <w:rPr>
          <w:spacing w:val="-7"/>
        </w:rPr>
        <w:t xml:space="preserve"> </w:t>
      </w:r>
      <w:r w:rsidRPr="00021929">
        <w:t>szczególnych</w:t>
      </w:r>
      <w:r w:rsidRPr="00021929">
        <w:rPr>
          <w:spacing w:val="-5"/>
        </w:rPr>
        <w:t xml:space="preserve"> </w:t>
      </w:r>
      <w:r w:rsidRPr="00021929">
        <w:t>zasadach</w:t>
      </w:r>
      <w:r w:rsidRPr="00021929">
        <w:rPr>
          <w:spacing w:val="-7"/>
        </w:rPr>
        <w:t xml:space="preserve"> </w:t>
      </w:r>
      <w:r w:rsidRPr="00021929">
        <w:t>przygotowania</w:t>
      </w:r>
      <w:r w:rsidRPr="00021929">
        <w:rPr>
          <w:spacing w:val="-6"/>
        </w:rPr>
        <w:t xml:space="preserve"> </w:t>
      </w:r>
      <w:r w:rsidRPr="00021929">
        <w:t>i</w:t>
      </w:r>
      <w:r w:rsidRPr="00021929">
        <w:rPr>
          <w:spacing w:val="-7"/>
        </w:rPr>
        <w:t xml:space="preserve"> </w:t>
      </w:r>
      <w:r w:rsidRPr="00021929">
        <w:t>realizacji</w:t>
      </w:r>
      <w:r w:rsidRPr="00021929">
        <w:rPr>
          <w:spacing w:val="-7"/>
        </w:rPr>
        <w:t xml:space="preserve"> </w:t>
      </w:r>
      <w:r w:rsidRPr="00021929">
        <w:t>inwestycji w</w:t>
      </w:r>
      <w:r w:rsidR="00AB0B04" w:rsidRPr="00021929">
        <w:t> </w:t>
      </w:r>
      <w:r w:rsidRPr="00021929">
        <w:t xml:space="preserve">zakresie dróg publicznych (t. j.  Dz. U. z </w:t>
      </w:r>
      <w:proofErr w:type="gramStart"/>
      <w:r w:rsidRPr="00021929">
        <w:t>2015  r.</w:t>
      </w:r>
      <w:proofErr w:type="gramEnd"/>
      <w:r w:rsidRPr="00021929">
        <w:t>, poz. 2031 ze</w:t>
      </w:r>
      <w:r w:rsidRPr="00021929">
        <w:rPr>
          <w:spacing w:val="-21"/>
        </w:rPr>
        <w:t xml:space="preserve"> </w:t>
      </w:r>
      <w:r w:rsidRPr="00021929">
        <w:t>zmianami)</w:t>
      </w:r>
    </w:p>
    <w:p w14:paraId="4E182C45" w14:textId="73DA82FA" w:rsidR="00E007D3" w:rsidRDefault="00E007D3">
      <w:pPr>
        <w:widowControl/>
        <w:autoSpaceDE/>
        <w:autoSpaceDN/>
        <w:spacing w:after="160" w:line="259" w:lineRule="auto"/>
        <w:jc w:val="left"/>
      </w:pPr>
    </w:p>
    <w:p w14:paraId="6101B426" w14:textId="77777777" w:rsidR="00E007D3" w:rsidRDefault="00E007D3" w:rsidP="00AB0B04">
      <w:pPr>
        <w:pStyle w:val="wierszzw9p"/>
        <w:widowControl/>
      </w:pPr>
    </w:p>
    <w:sectPr w:rsidR="00E007D3" w:rsidSect="00773D5D">
      <w:pgSz w:w="11900" w:h="16840" w:code="9"/>
      <w:pgMar w:top="1418" w:right="1418" w:bottom="1418" w:left="1418" w:header="709" w:footer="709" w:gutter="0"/>
      <w:pgNumType w:start="56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2CDD3" w14:textId="77777777" w:rsidR="00C64A2A" w:rsidRDefault="00C64A2A" w:rsidP="00AC7C2D">
      <w:r>
        <w:separator/>
      </w:r>
    </w:p>
  </w:endnote>
  <w:endnote w:type="continuationSeparator" w:id="0">
    <w:p w14:paraId="3BAA81A0" w14:textId="77777777" w:rsidR="00C64A2A" w:rsidRDefault="00C64A2A" w:rsidP="00AC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DE409" w14:textId="77777777" w:rsidR="00C64A2A" w:rsidRDefault="00C64A2A" w:rsidP="00AC7C2D">
      <w:r>
        <w:separator/>
      </w:r>
    </w:p>
  </w:footnote>
  <w:footnote w:type="continuationSeparator" w:id="0">
    <w:p w14:paraId="6962DCAA" w14:textId="77777777" w:rsidR="00C64A2A" w:rsidRDefault="00C64A2A" w:rsidP="00AC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244A1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94EB4"/>
    <w:multiLevelType w:val="multilevel"/>
    <w:tmpl w:val="D85E3EB6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D1079D8"/>
    <w:multiLevelType w:val="hybridMultilevel"/>
    <w:tmpl w:val="0BA04388"/>
    <w:lvl w:ilvl="0" w:tplc="8A8807AC">
      <w:start w:val="1"/>
      <w:numFmt w:val="bullet"/>
      <w:lvlText w:val=""/>
      <w:lvlJc w:val="left"/>
      <w:pPr>
        <w:ind w:left="588" w:hanging="260"/>
      </w:pPr>
      <w:rPr>
        <w:rFonts w:ascii="Symbol" w:hAnsi="Symbol" w:hint="default"/>
        <w:w w:val="128"/>
        <w:sz w:val="24"/>
        <w:szCs w:val="24"/>
      </w:rPr>
    </w:lvl>
    <w:lvl w:ilvl="1" w:tplc="FFFFFFFF">
      <w:numFmt w:val="bullet"/>
      <w:lvlText w:val="-"/>
      <w:lvlJc w:val="left"/>
      <w:pPr>
        <w:ind w:left="1065" w:hanging="36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FFFFFFF">
      <w:numFmt w:val="bullet"/>
      <w:lvlText w:val="•"/>
      <w:lvlJc w:val="left"/>
      <w:pPr>
        <w:ind w:left="2000" w:hanging="368"/>
      </w:pPr>
      <w:rPr>
        <w:rFonts w:hint="default"/>
      </w:rPr>
    </w:lvl>
    <w:lvl w:ilvl="3" w:tplc="FFFFFFFF">
      <w:numFmt w:val="bullet"/>
      <w:lvlText w:val="•"/>
      <w:lvlJc w:val="left"/>
      <w:pPr>
        <w:ind w:left="2940" w:hanging="368"/>
      </w:pPr>
      <w:rPr>
        <w:rFonts w:hint="default"/>
      </w:rPr>
    </w:lvl>
    <w:lvl w:ilvl="4" w:tplc="FFFFFFFF">
      <w:numFmt w:val="bullet"/>
      <w:lvlText w:val="•"/>
      <w:lvlJc w:val="left"/>
      <w:pPr>
        <w:ind w:left="3880" w:hanging="368"/>
      </w:pPr>
      <w:rPr>
        <w:rFonts w:hint="default"/>
      </w:rPr>
    </w:lvl>
    <w:lvl w:ilvl="5" w:tplc="FFFFFFFF">
      <w:numFmt w:val="bullet"/>
      <w:lvlText w:val="•"/>
      <w:lvlJc w:val="left"/>
      <w:pPr>
        <w:ind w:left="4820" w:hanging="368"/>
      </w:pPr>
      <w:rPr>
        <w:rFonts w:hint="default"/>
      </w:rPr>
    </w:lvl>
    <w:lvl w:ilvl="6" w:tplc="FFFFFFFF">
      <w:numFmt w:val="bullet"/>
      <w:lvlText w:val="•"/>
      <w:lvlJc w:val="left"/>
      <w:pPr>
        <w:ind w:left="5760" w:hanging="368"/>
      </w:pPr>
      <w:rPr>
        <w:rFonts w:hint="default"/>
      </w:rPr>
    </w:lvl>
    <w:lvl w:ilvl="7" w:tplc="FFFFFFFF">
      <w:numFmt w:val="bullet"/>
      <w:lvlText w:val="•"/>
      <w:lvlJc w:val="left"/>
      <w:pPr>
        <w:ind w:left="6700" w:hanging="368"/>
      </w:pPr>
      <w:rPr>
        <w:rFonts w:hint="default"/>
      </w:rPr>
    </w:lvl>
    <w:lvl w:ilvl="8" w:tplc="FFFFFFFF">
      <w:numFmt w:val="bullet"/>
      <w:lvlText w:val="•"/>
      <w:lvlJc w:val="left"/>
      <w:pPr>
        <w:ind w:left="7640" w:hanging="368"/>
      </w:pPr>
      <w:rPr>
        <w:rFonts w:hint="default"/>
      </w:rPr>
    </w:lvl>
  </w:abstractNum>
  <w:abstractNum w:abstractNumId="3" w15:restartNumberingAfterBreak="0">
    <w:nsid w:val="3007261D"/>
    <w:multiLevelType w:val="hybridMultilevel"/>
    <w:tmpl w:val="735AA83C"/>
    <w:lvl w:ilvl="0" w:tplc="8A8807AC">
      <w:start w:val="1"/>
      <w:numFmt w:val="bullet"/>
      <w:lvlText w:val=""/>
      <w:lvlJc w:val="left"/>
      <w:pPr>
        <w:ind w:left="588" w:hanging="260"/>
      </w:pPr>
      <w:rPr>
        <w:rFonts w:ascii="Symbol" w:hAnsi="Symbol" w:hint="default"/>
        <w:w w:val="128"/>
        <w:sz w:val="24"/>
        <w:szCs w:val="24"/>
      </w:rPr>
    </w:lvl>
    <w:lvl w:ilvl="1" w:tplc="FFFFFFFF">
      <w:numFmt w:val="bullet"/>
      <w:lvlText w:val="-"/>
      <w:lvlJc w:val="left"/>
      <w:pPr>
        <w:ind w:left="1065" w:hanging="36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FFFFFFF">
      <w:numFmt w:val="bullet"/>
      <w:lvlText w:val="•"/>
      <w:lvlJc w:val="left"/>
      <w:pPr>
        <w:ind w:left="2000" w:hanging="368"/>
      </w:pPr>
      <w:rPr>
        <w:rFonts w:hint="default"/>
      </w:rPr>
    </w:lvl>
    <w:lvl w:ilvl="3" w:tplc="FFFFFFFF">
      <w:numFmt w:val="bullet"/>
      <w:lvlText w:val="•"/>
      <w:lvlJc w:val="left"/>
      <w:pPr>
        <w:ind w:left="2940" w:hanging="368"/>
      </w:pPr>
      <w:rPr>
        <w:rFonts w:hint="default"/>
      </w:rPr>
    </w:lvl>
    <w:lvl w:ilvl="4" w:tplc="FFFFFFFF">
      <w:numFmt w:val="bullet"/>
      <w:lvlText w:val="•"/>
      <w:lvlJc w:val="left"/>
      <w:pPr>
        <w:ind w:left="3880" w:hanging="368"/>
      </w:pPr>
      <w:rPr>
        <w:rFonts w:hint="default"/>
      </w:rPr>
    </w:lvl>
    <w:lvl w:ilvl="5" w:tplc="FFFFFFFF">
      <w:numFmt w:val="bullet"/>
      <w:lvlText w:val="•"/>
      <w:lvlJc w:val="left"/>
      <w:pPr>
        <w:ind w:left="4820" w:hanging="368"/>
      </w:pPr>
      <w:rPr>
        <w:rFonts w:hint="default"/>
      </w:rPr>
    </w:lvl>
    <w:lvl w:ilvl="6" w:tplc="FFFFFFFF">
      <w:numFmt w:val="bullet"/>
      <w:lvlText w:val="•"/>
      <w:lvlJc w:val="left"/>
      <w:pPr>
        <w:ind w:left="5760" w:hanging="368"/>
      </w:pPr>
      <w:rPr>
        <w:rFonts w:hint="default"/>
      </w:rPr>
    </w:lvl>
    <w:lvl w:ilvl="7" w:tplc="FFFFFFFF">
      <w:numFmt w:val="bullet"/>
      <w:lvlText w:val="•"/>
      <w:lvlJc w:val="left"/>
      <w:pPr>
        <w:ind w:left="6700" w:hanging="368"/>
      </w:pPr>
      <w:rPr>
        <w:rFonts w:hint="default"/>
      </w:rPr>
    </w:lvl>
    <w:lvl w:ilvl="8" w:tplc="FFFFFFFF">
      <w:numFmt w:val="bullet"/>
      <w:lvlText w:val="•"/>
      <w:lvlJc w:val="left"/>
      <w:pPr>
        <w:ind w:left="7640" w:hanging="368"/>
      </w:pPr>
      <w:rPr>
        <w:rFonts w:hint="default"/>
      </w:rPr>
    </w:lvl>
  </w:abstractNum>
  <w:abstractNum w:abstractNumId="4" w15:restartNumberingAfterBreak="0">
    <w:nsid w:val="3D621A43"/>
    <w:multiLevelType w:val="hybridMultilevel"/>
    <w:tmpl w:val="7A84A9EA"/>
    <w:lvl w:ilvl="0" w:tplc="18E0A736">
      <w:numFmt w:val="bullet"/>
      <w:lvlText w:val=""/>
      <w:lvlJc w:val="left"/>
      <w:pPr>
        <w:ind w:left="532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351CC384">
      <w:numFmt w:val="bullet"/>
      <w:lvlText w:val="•"/>
      <w:lvlJc w:val="left"/>
      <w:pPr>
        <w:ind w:left="1438" w:hanging="228"/>
      </w:pPr>
      <w:rPr>
        <w:rFonts w:hint="default"/>
      </w:rPr>
    </w:lvl>
    <w:lvl w:ilvl="2" w:tplc="316458FC">
      <w:numFmt w:val="bullet"/>
      <w:lvlText w:val="•"/>
      <w:lvlJc w:val="left"/>
      <w:pPr>
        <w:ind w:left="2336" w:hanging="228"/>
      </w:pPr>
      <w:rPr>
        <w:rFonts w:hint="default"/>
      </w:rPr>
    </w:lvl>
    <w:lvl w:ilvl="3" w:tplc="39586150">
      <w:numFmt w:val="bullet"/>
      <w:lvlText w:val="•"/>
      <w:lvlJc w:val="left"/>
      <w:pPr>
        <w:ind w:left="3234" w:hanging="228"/>
      </w:pPr>
      <w:rPr>
        <w:rFonts w:hint="default"/>
      </w:rPr>
    </w:lvl>
    <w:lvl w:ilvl="4" w:tplc="CC1E13C6">
      <w:numFmt w:val="bullet"/>
      <w:lvlText w:val="•"/>
      <w:lvlJc w:val="left"/>
      <w:pPr>
        <w:ind w:left="4132" w:hanging="228"/>
      </w:pPr>
      <w:rPr>
        <w:rFonts w:hint="default"/>
      </w:rPr>
    </w:lvl>
    <w:lvl w:ilvl="5" w:tplc="F0FC807E">
      <w:numFmt w:val="bullet"/>
      <w:lvlText w:val="•"/>
      <w:lvlJc w:val="left"/>
      <w:pPr>
        <w:ind w:left="5030" w:hanging="228"/>
      </w:pPr>
      <w:rPr>
        <w:rFonts w:hint="default"/>
      </w:rPr>
    </w:lvl>
    <w:lvl w:ilvl="6" w:tplc="E7F8DCC0">
      <w:numFmt w:val="bullet"/>
      <w:lvlText w:val="•"/>
      <w:lvlJc w:val="left"/>
      <w:pPr>
        <w:ind w:left="5928" w:hanging="228"/>
      </w:pPr>
      <w:rPr>
        <w:rFonts w:hint="default"/>
      </w:rPr>
    </w:lvl>
    <w:lvl w:ilvl="7" w:tplc="42B809E8">
      <w:numFmt w:val="bullet"/>
      <w:lvlText w:val="•"/>
      <w:lvlJc w:val="left"/>
      <w:pPr>
        <w:ind w:left="6826" w:hanging="228"/>
      </w:pPr>
      <w:rPr>
        <w:rFonts w:hint="default"/>
      </w:rPr>
    </w:lvl>
    <w:lvl w:ilvl="8" w:tplc="631459F6">
      <w:numFmt w:val="bullet"/>
      <w:lvlText w:val="•"/>
      <w:lvlJc w:val="left"/>
      <w:pPr>
        <w:ind w:left="7724" w:hanging="228"/>
      </w:pPr>
      <w:rPr>
        <w:rFonts w:hint="default"/>
      </w:rPr>
    </w:lvl>
  </w:abstractNum>
  <w:abstractNum w:abstractNumId="5" w15:restartNumberingAfterBreak="0">
    <w:nsid w:val="56007ABF"/>
    <w:multiLevelType w:val="multilevel"/>
    <w:tmpl w:val="D656313E"/>
    <w:lvl w:ilvl="0">
      <w:start w:val="1"/>
      <w:numFmt w:val="decimal"/>
      <w:lvlText w:val="%1."/>
      <w:lvlJc w:val="left"/>
      <w:pPr>
        <w:ind w:left="1044" w:hanging="7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12" w:hanging="420"/>
      </w:pPr>
      <w:rPr>
        <w:rFonts w:hint="default"/>
        <w:w w:val="99"/>
      </w:rPr>
    </w:lvl>
    <w:lvl w:ilvl="2">
      <w:start w:val="1"/>
      <w:numFmt w:val="decimal"/>
      <w:lvlText w:val="1.4.%3. "/>
      <w:lvlJc w:val="left"/>
      <w:pPr>
        <w:ind w:left="964" w:hanging="360"/>
      </w:pPr>
      <w:rPr>
        <w:rFonts w:ascii="Times New Roman" w:hAnsi="Times New Roman" w:hint="default"/>
        <w:b/>
        <w:i w:val="0"/>
        <w:sz w:val="22"/>
        <w:u w:val="none"/>
      </w:rPr>
    </w:lvl>
    <w:lvl w:ilvl="3">
      <w:numFmt w:val="bullet"/>
      <w:lvlText w:val="•"/>
      <w:lvlJc w:val="left"/>
      <w:pPr>
        <w:ind w:left="2100" w:hanging="420"/>
      </w:pPr>
      <w:rPr>
        <w:rFonts w:hint="default"/>
      </w:rPr>
    </w:lvl>
    <w:lvl w:ilvl="4">
      <w:numFmt w:val="bullet"/>
      <w:lvlText w:val="•"/>
      <w:lvlJc w:val="left"/>
      <w:pPr>
        <w:ind w:left="3160" w:hanging="420"/>
      </w:pPr>
      <w:rPr>
        <w:rFonts w:hint="default"/>
      </w:rPr>
    </w:lvl>
    <w:lvl w:ilvl="5">
      <w:numFmt w:val="bullet"/>
      <w:lvlText w:val="•"/>
      <w:lvlJc w:val="left"/>
      <w:pPr>
        <w:ind w:left="4220" w:hanging="420"/>
      </w:pPr>
      <w:rPr>
        <w:rFonts w:hint="default"/>
      </w:rPr>
    </w:lvl>
    <w:lvl w:ilvl="6">
      <w:numFmt w:val="bullet"/>
      <w:lvlText w:val="•"/>
      <w:lvlJc w:val="left"/>
      <w:pPr>
        <w:ind w:left="5280" w:hanging="420"/>
      </w:pPr>
      <w:rPr>
        <w:rFonts w:hint="default"/>
      </w:rPr>
    </w:lvl>
    <w:lvl w:ilvl="7">
      <w:numFmt w:val="bullet"/>
      <w:lvlText w:val="•"/>
      <w:lvlJc w:val="left"/>
      <w:pPr>
        <w:ind w:left="6340" w:hanging="420"/>
      </w:pPr>
      <w:rPr>
        <w:rFonts w:hint="default"/>
      </w:rPr>
    </w:lvl>
    <w:lvl w:ilvl="8">
      <w:numFmt w:val="bullet"/>
      <w:lvlText w:val="•"/>
      <w:lvlJc w:val="left"/>
      <w:pPr>
        <w:ind w:left="7400" w:hanging="420"/>
      </w:pPr>
      <w:rPr>
        <w:rFonts w:hint="default"/>
      </w:rPr>
    </w:lvl>
  </w:abstractNum>
  <w:abstractNum w:abstractNumId="6" w15:restartNumberingAfterBreak="0">
    <w:nsid w:val="593F132E"/>
    <w:multiLevelType w:val="multilevel"/>
    <w:tmpl w:val="43AA5D8A"/>
    <w:lvl w:ilvl="0">
      <w:start w:val="1"/>
      <w:numFmt w:val="decimal"/>
      <w:lvlText w:val="%1."/>
      <w:lvlJc w:val="left"/>
      <w:pPr>
        <w:ind w:left="1044" w:hanging="7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12" w:hanging="420"/>
      </w:pPr>
      <w:rPr>
        <w:rFonts w:hint="default"/>
        <w:w w:val="99"/>
      </w:rPr>
    </w:lvl>
    <w:lvl w:ilvl="2">
      <w:start w:val="1"/>
      <w:numFmt w:val="decimal"/>
      <w:lvlText w:val="%1.%2.%3."/>
      <w:lvlJc w:val="left"/>
      <w:pPr>
        <w:ind w:left="1024" w:hanging="420"/>
      </w:pPr>
      <w:rPr>
        <w:rFonts w:hint="default"/>
        <w:b/>
        <w:bCs/>
        <w:w w:val="99"/>
      </w:rPr>
    </w:lvl>
    <w:lvl w:ilvl="3">
      <w:numFmt w:val="bullet"/>
      <w:lvlText w:val="•"/>
      <w:lvlJc w:val="left"/>
      <w:pPr>
        <w:ind w:left="2100" w:hanging="420"/>
      </w:pPr>
      <w:rPr>
        <w:rFonts w:hint="default"/>
      </w:rPr>
    </w:lvl>
    <w:lvl w:ilvl="4">
      <w:numFmt w:val="bullet"/>
      <w:lvlText w:val="•"/>
      <w:lvlJc w:val="left"/>
      <w:pPr>
        <w:ind w:left="3160" w:hanging="420"/>
      </w:pPr>
      <w:rPr>
        <w:rFonts w:hint="default"/>
      </w:rPr>
    </w:lvl>
    <w:lvl w:ilvl="5">
      <w:numFmt w:val="bullet"/>
      <w:lvlText w:val="•"/>
      <w:lvlJc w:val="left"/>
      <w:pPr>
        <w:ind w:left="4220" w:hanging="420"/>
      </w:pPr>
      <w:rPr>
        <w:rFonts w:hint="default"/>
      </w:rPr>
    </w:lvl>
    <w:lvl w:ilvl="6">
      <w:numFmt w:val="bullet"/>
      <w:lvlText w:val="•"/>
      <w:lvlJc w:val="left"/>
      <w:pPr>
        <w:ind w:left="5280" w:hanging="420"/>
      </w:pPr>
      <w:rPr>
        <w:rFonts w:hint="default"/>
      </w:rPr>
    </w:lvl>
    <w:lvl w:ilvl="7">
      <w:numFmt w:val="bullet"/>
      <w:lvlText w:val="•"/>
      <w:lvlJc w:val="left"/>
      <w:pPr>
        <w:ind w:left="6340" w:hanging="420"/>
      </w:pPr>
      <w:rPr>
        <w:rFonts w:hint="default"/>
      </w:rPr>
    </w:lvl>
    <w:lvl w:ilvl="8">
      <w:numFmt w:val="bullet"/>
      <w:lvlText w:val="•"/>
      <w:lvlJc w:val="left"/>
      <w:pPr>
        <w:ind w:left="7400" w:hanging="420"/>
      </w:pPr>
      <w:rPr>
        <w:rFonts w:hint="default"/>
      </w:rPr>
    </w:lvl>
  </w:abstractNum>
  <w:abstractNum w:abstractNumId="7" w15:restartNumberingAfterBreak="0">
    <w:nsid w:val="5FF174AA"/>
    <w:multiLevelType w:val="hybridMultilevel"/>
    <w:tmpl w:val="D2302C58"/>
    <w:lvl w:ilvl="0" w:tplc="AAC6F51C">
      <w:numFmt w:val="bullet"/>
      <w:lvlText w:val="□"/>
      <w:lvlJc w:val="left"/>
      <w:pPr>
        <w:ind w:left="588" w:hanging="260"/>
      </w:pPr>
      <w:rPr>
        <w:rFonts w:ascii="Times New Roman" w:eastAsia="Times New Roman" w:hAnsi="Times New Roman" w:cs="Times New Roman" w:hint="default"/>
        <w:w w:val="128"/>
        <w:sz w:val="24"/>
        <w:szCs w:val="24"/>
      </w:rPr>
    </w:lvl>
    <w:lvl w:ilvl="1" w:tplc="CD1C6692">
      <w:numFmt w:val="bullet"/>
      <w:lvlText w:val="-"/>
      <w:lvlJc w:val="left"/>
      <w:pPr>
        <w:ind w:left="1065" w:hanging="36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B2059C2">
      <w:numFmt w:val="bullet"/>
      <w:lvlText w:val="•"/>
      <w:lvlJc w:val="left"/>
      <w:pPr>
        <w:ind w:left="2000" w:hanging="368"/>
      </w:pPr>
      <w:rPr>
        <w:rFonts w:hint="default"/>
      </w:rPr>
    </w:lvl>
    <w:lvl w:ilvl="3" w:tplc="BB262BF4">
      <w:numFmt w:val="bullet"/>
      <w:lvlText w:val="•"/>
      <w:lvlJc w:val="left"/>
      <w:pPr>
        <w:ind w:left="2940" w:hanging="368"/>
      </w:pPr>
      <w:rPr>
        <w:rFonts w:hint="default"/>
      </w:rPr>
    </w:lvl>
    <w:lvl w:ilvl="4" w:tplc="9A16D402">
      <w:numFmt w:val="bullet"/>
      <w:lvlText w:val="•"/>
      <w:lvlJc w:val="left"/>
      <w:pPr>
        <w:ind w:left="3880" w:hanging="368"/>
      </w:pPr>
      <w:rPr>
        <w:rFonts w:hint="default"/>
      </w:rPr>
    </w:lvl>
    <w:lvl w:ilvl="5" w:tplc="CCC09DBE">
      <w:numFmt w:val="bullet"/>
      <w:lvlText w:val="•"/>
      <w:lvlJc w:val="left"/>
      <w:pPr>
        <w:ind w:left="4820" w:hanging="368"/>
      </w:pPr>
      <w:rPr>
        <w:rFonts w:hint="default"/>
      </w:rPr>
    </w:lvl>
    <w:lvl w:ilvl="6" w:tplc="1D385B84">
      <w:numFmt w:val="bullet"/>
      <w:lvlText w:val="•"/>
      <w:lvlJc w:val="left"/>
      <w:pPr>
        <w:ind w:left="5760" w:hanging="368"/>
      </w:pPr>
      <w:rPr>
        <w:rFonts w:hint="default"/>
      </w:rPr>
    </w:lvl>
    <w:lvl w:ilvl="7" w:tplc="6138FDE2">
      <w:numFmt w:val="bullet"/>
      <w:lvlText w:val="•"/>
      <w:lvlJc w:val="left"/>
      <w:pPr>
        <w:ind w:left="6700" w:hanging="368"/>
      </w:pPr>
      <w:rPr>
        <w:rFonts w:hint="default"/>
      </w:rPr>
    </w:lvl>
    <w:lvl w:ilvl="8" w:tplc="6E66CEDE">
      <w:numFmt w:val="bullet"/>
      <w:lvlText w:val="•"/>
      <w:lvlJc w:val="left"/>
      <w:pPr>
        <w:ind w:left="7640" w:hanging="368"/>
      </w:pPr>
      <w:rPr>
        <w:rFonts w:hint="default"/>
      </w:rPr>
    </w:lvl>
  </w:abstractNum>
  <w:abstractNum w:abstractNumId="8" w15:restartNumberingAfterBreak="0">
    <w:nsid w:val="71372AF5"/>
    <w:multiLevelType w:val="multilevel"/>
    <w:tmpl w:val="50F2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8"/>
  </w:num>
  <w:num w:numId="8">
    <w:abstractNumId w:val="1"/>
  </w:num>
  <w:num w:numId="9">
    <w:abstractNumId w:val="1"/>
  </w:num>
  <w:num w:numId="10">
    <w:abstractNumId w:val="1"/>
  </w:num>
  <w:num w:numId="11">
    <w:abstractNumId w:val="4"/>
  </w:num>
  <w:num w:numId="12">
    <w:abstractNumId w:val="7"/>
  </w:num>
  <w:num w:numId="13">
    <w:abstractNumId w:val="6"/>
  </w:num>
  <w:num w:numId="14">
    <w:abstractNumId w:val="2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5"/>
  </w:num>
  <w:num w:numId="27">
    <w:abstractNumId w:val="1"/>
  </w:num>
  <w:num w:numId="28">
    <w:abstractNumId w:val="3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C2D"/>
    <w:rsid w:val="00021929"/>
    <w:rsid w:val="0002753C"/>
    <w:rsid w:val="00041E4F"/>
    <w:rsid w:val="000D0819"/>
    <w:rsid w:val="00110809"/>
    <w:rsid w:val="001D449F"/>
    <w:rsid w:val="001E7726"/>
    <w:rsid w:val="00210B38"/>
    <w:rsid w:val="002B1006"/>
    <w:rsid w:val="00316950"/>
    <w:rsid w:val="00343DE2"/>
    <w:rsid w:val="00352E89"/>
    <w:rsid w:val="003B3079"/>
    <w:rsid w:val="003B48A4"/>
    <w:rsid w:val="004178A4"/>
    <w:rsid w:val="004451B6"/>
    <w:rsid w:val="00461513"/>
    <w:rsid w:val="00493143"/>
    <w:rsid w:val="0054272A"/>
    <w:rsid w:val="00656EC2"/>
    <w:rsid w:val="006576A3"/>
    <w:rsid w:val="007070E9"/>
    <w:rsid w:val="00757033"/>
    <w:rsid w:val="00773D5D"/>
    <w:rsid w:val="008129DA"/>
    <w:rsid w:val="00835880"/>
    <w:rsid w:val="008F51B2"/>
    <w:rsid w:val="009C60CD"/>
    <w:rsid w:val="00A01397"/>
    <w:rsid w:val="00AB0B04"/>
    <w:rsid w:val="00AC7C2D"/>
    <w:rsid w:val="00AF2F1C"/>
    <w:rsid w:val="00BC1C14"/>
    <w:rsid w:val="00C40544"/>
    <w:rsid w:val="00C64A2A"/>
    <w:rsid w:val="00C84FFE"/>
    <w:rsid w:val="00CB6639"/>
    <w:rsid w:val="00CF342B"/>
    <w:rsid w:val="00CF7F0F"/>
    <w:rsid w:val="00D143AA"/>
    <w:rsid w:val="00E007D3"/>
    <w:rsid w:val="00F27086"/>
    <w:rsid w:val="00F9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40DC7"/>
  <w15:chartTrackingRefBased/>
  <w15:docId w15:val="{F53B642D-19BF-40D6-B060-F9D6107D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1397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F7F0F"/>
    <w:pPr>
      <w:keepNext/>
      <w:numPr>
        <w:numId w:val="27"/>
      </w:numPr>
      <w:tabs>
        <w:tab w:val="left" w:pos="851"/>
        <w:tab w:val="left" w:pos="1276"/>
        <w:tab w:val="left" w:pos="1701"/>
        <w:tab w:val="left" w:pos="2126"/>
        <w:tab w:val="left" w:pos="2552"/>
        <w:tab w:val="left" w:pos="3402"/>
        <w:tab w:val="left" w:pos="6804"/>
        <w:tab w:val="left" w:pos="7655"/>
        <w:tab w:val="left" w:pos="8505"/>
      </w:tabs>
      <w:autoSpaceDE/>
      <w:autoSpaceDN/>
      <w:spacing w:before="180" w:after="180"/>
      <w:outlineLvl w:val="0"/>
    </w:pPr>
    <w:rPr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F7F0F"/>
    <w:pPr>
      <w:keepNext/>
      <w:widowControl/>
      <w:numPr>
        <w:ilvl w:val="1"/>
        <w:numId w:val="27"/>
      </w:numPr>
      <w:tabs>
        <w:tab w:val="left" w:pos="851"/>
        <w:tab w:val="left" w:pos="1276"/>
        <w:tab w:val="left" w:pos="1701"/>
        <w:tab w:val="left" w:pos="2126"/>
        <w:tab w:val="left" w:pos="2552"/>
        <w:tab w:val="left" w:pos="3402"/>
        <w:tab w:val="left" w:pos="6804"/>
        <w:tab w:val="left" w:pos="7655"/>
        <w:tab w:val="left" w:pos="8505"/>
      </w:tabs>
      <w:autoSpaceDE/>
      <w:autoSpaceDN/>
      <w:spacing w:after="180"/>
      <w:outlineLvl w:val="1"/>
    </w:pPr>
    <w:rPr>
      <w:b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C7C2D"/>
    <w:pPr>
      <w:keepNext/>
      <w:widowControl/>
      <w:numPr>
        <w:ilvl w:val="2"/>
        <w:numId w:val="27"/>
      </w:numPr>
      <w:tabs>
        <w:tab w:val="left" w:pos="851"/>
        <w:tab w:val="left" w:pos="1276"/>
        <w:tab w:val="left" w:pos="1701"/>
        <w:tab w:val="left" w:pos="2126"/>
        <w:tab w:val="left" w:pos="2552"/>
        <w:tab w:val="left" w:pos="3402"/>
        <w:tab w:val="left" w:pos="6804"/>
        <w:tab w:val="left" w:pos="7655"/>
        <w:tab w:val="left" w:pos="8505"/>
      </w:tabs>
      <w:autoSpaceDE/>
      <w:autoSpaceDN/>
      <w:spacing w:after="120"/>
      <w:outlineLvl w:val="2"/>
    </w:pPr>
    <w:rPr>
      <w:rFonts w:eastAsia="SimSun"/>
      <w:bCs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178A4"/>
    <w:pPr>
      <w:ind w:left="720"/>
      <w:contextualSpacing/>
    </w:pPr>
  </w:style>
  <w:style w:type="paragraph" w:styleId="Listapunktowana">
    <w:name w:val="List Bullet"/>
    <w:basedOn w:val="Normalny"/>
    <w:autoRedefine/>
    <w:semiHidden/>
    <w:rsid w:val="004178A4"/>
    <w:pPr>
      <w:numPr>
        <w:numId w:val="2"/>
      </w:numPr>
      <w:jc w:val="left"/>
    </w:pPr>
    <w:rPr>
      <w:rFonts w:ascii="CG Times" w:hAnsi="CG Times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CF7F0F"/>
    <w:rPr>
      <w:rFonts w:ascii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F7F0F"/>
    <w:rPr>
      <w:rFonts w:ascii="Times New Roman" w:hAnsi="Times New Roman" w:cs="Times New Roman"/>
      <w:b/>
      <w:kern w:val="0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C7C2D"/>
    <w:rPr>
      <w:rFonts w:ascii="Times New Roman" w:eastAsia="SimSun" w:hAnsi="Times New Roman" w:cs="Times New Roman"/>
      <w:bCs/>
      <w:kern w:val="0"/>
      <w:szCs w:val="26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rsid w:val="004178A4"/>
    <w:pPr>
      <w:tabs>
        <w:tab w:val="center" w:pos="4536"/>
        <w:tab w:val="right" w:pos="9071"/>
      </w:tabs>
    </w:pPr>
    <w:rPr>
      <w:i/>
      <w:sz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4178A4"/>
    <w:rPr>
      <w:rFonts w:ascii="Times New Roman" w:eastAsia="Times New Roman" w:hAnsi="Times New Roman" w:cs="Times New Roman"/>
      <w:i/>
      <w:sz w:val="20"/>
      <w:szCs w:val="24"/>
      <w:lang w:eastAsia="pl-PL"/>
    </w:rPr>
  </w:style>
  <w:style w:type="paragraph" w:customStyle="1" w:styleId="Normy">
    <w:name w:val="Normy"/>
    <w:basedOn w:val="Normalny"/>
    <w:rsid w:val="004178A4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3402"/>
        <w:tab w:val="left" w:pos="6804"/>
        <w:tab w:val="left" w:pos="7655"/>
        <w:tab w:val="left" w:pos="8505"/>
      </w:tabs>
      <w:spacing w:after="120"/>
      <w:ind w:left="2126" w:hanging="2126"/>
    </w:pPr>
  </w:style>
  <w:style w:type="paragraph" w:customStyle="1" w:styleId="Normy1">
    <w:name w:val="Normy1"/>
    <w:basedOn w:val="Normy"/>
    <w:rsid w:val="004178A4"/>
    <w:pPr>
      <w:tabs>
        <w:tab w:val="clear" w:pos="425"/>
        <w:tab w:val="clear" w:pos="851"/>
        <w:tab w:val="clear" w:pos="1276"/>
        <w:tab w:val="clear" w:pos="1701"/>
      </w:tabs>
    </w:pPr>
  </w:style>
  <w:style w:type="paragraph" w:customStyle="1" w:styleId="Normy4">
    <w:name w:val="Normy4"/>
    <w:basedOn w:val="Normy"/>
    <w:rsid w:val="004178A4"/>
    <w:pPr>
      <w:tabs>
        <w:tab w:val="clear" w:pos="425"/>
        <w:tab w:val="clear" w:pos="851"/>
        <w:tab w:val="clear" w:pos="1276"/>
        <w:tab w:val="clear" w:pos="1701"/>
        <w:tab w:val="clear" w:pos="2126"/>
        <w:tab w:val="left" w:pos="2268"/>
      </w:tabs>
      <w:ind w:left="2268" w:hanging="2268"/>
    </w:pPr>
  </w:style>
  <w:style w:type="paragraph" w:customStyle="1" w:styleId="paragraf">
    <w:name w:val="paragraf"/>
    <w:basedOn w:val="Normalny"/>
    <w:link w:val="paragrafZnak"/>
    <w:rsid w:val="004178A4"/>
    <w:pPr>
      <w:keepNext/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3402"/>
        <w:tab w:val="left" w:pos="6804"/>
        <w:tab w:val="left" w:pos="7655"/>
        <w:tab w:val="left" w:pos="8505"/>
      </w:tabs>
      <w:spacing w:after="180"/>
      <w:ind w:firstLine="340"/>
    </w:pPr>
  </w:style>
  <w:style w:type="character" w:customStyle="1" w:styleId="paragrafZnak">
    <w:name w:val="paragraf Znak"/>
    <w:basedOn w:val="Domylnaczcionkaakapitu"/>
    <w:link w:val="paragraf"/>
    <w:rsid w:val="004178A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aragraf00">
    <w:name w:val="paragraf00"/>
    <w:basedOn w:val="paragraf"/>
    <w:link w:val="paragraf00Znak"/>
    <w:qFormat/>
    <w:rsid w:val="004178A4"/>
    <w:pPr>
      <w:ind w:firstLine="0"/>
    </w:pPr>
  </w:style>
  <w:style w:type="character" w:customStyle="1" w:styleId="paragraf00Znak">
    <w:name w:val="paragraf00 Znak"/>
    <w:basedOn w:val="paragrafZnak"/>
    <w:link w:val="paragraf00"/>
    <w:rsid w:val="004178A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aragraf1">
    <w:name w:val="Paragraf1"/>
    <w:basedOn w:val="Normalny"/>
    <w:link w:val="Paragraf1Znak"/>
    <w:rsid w:val="004178A4"/>
    <w:pPr>
      <w:keepNext/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3402"/>
        <w:tab w:val="left" w:pos="6804"/>
        <w:tab w:val="left" w:pos="7655"/>
        <w:tab w:val="left" w:pos="8505"/>
      </w:tabs>
      <w:spacing w:before="120" w:after="180"/>
      <w:ind w:firstLine="340"/>
    </w:pPr>
  </w:style>
  <w:style w:type="character" w:customStyle="1" w:styleId="Paragraf1Znak">
    <w:name w:val="Paragraf1 Znak"/>
    <w:basedOn w:val="Domylnaczcionkaakapitu"/>
    <w:link w:val="Paragraf1"/>
    <w:rsid w:val="004178A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aragraf01">
    <w:name w:val="paragraf01"/>
    <w:basedOn w:val="Paragraf1"/>
    <w:link w:val="paragraf01Znak"/>
    <w:qFormat/>
    <w:rsid w:val="004178A4"/>
    <w:pPr>
      <w:ind w:firstLine="0"/>
    </w:pPr>
  </w:style>
  <w:style w:type="character" w:customStyle="1" w:styleId="paragraf01Znak">
    <w:name w:val="paragraf01 Znak"/>
    <w:basedOn w:val="Paragraf1Znak"/>
    <w:link w:val="paragraf01"/>
    <w:rsid w:val="004178A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odpodpunkt">
    <w:name w:val="podpodpunkt"/>
    <w:basedOn w:val="Normalny"/>
    <w:link w:val="podpodpunktZnak"/>
    <w:rsid w:val="004178A4"/>
    <w:pPr>
      <w:keepNext/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3402"/>
        <w:tab w:val="left" w:pos="6804"/>
        <w:tab w:val="left" w:pos="7655"/>
        <w:tab w:val="left" w:pos="8505"/>
      </w:tabs>
      <w:spacing w:after="180"/>
    </w:pPr>
  </w:style>
  <w:style w:type="character" w:customStyle="1" w:styleId="podpodpunktZnak">
    <w:name w:val="podpodpunkt Znak"/>
    <w:basedOn w:val="Domylnaczcionkaakapitu"/>
    <w:link w:val="podpodpunkt"/>
    <w:rsid w:val="004178A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odpodpunkt1">
    <w:name w:val="podpodpunkt1"/>
    <w:basedOn w:val="podpodpunkt"/>
    <w:link w:val="podpodpunkt1Znak"/>
    <w:qFormat/>
    <w:rsid w:val="004178A4"/>
    <w:pPr>
      <w:spacing w:before="180"/>
    </w:pPr>
  </w:style>
  <w:style w:type="character" w:customStyle="1" w:styleId="podpodpunkt1Znak">
    <w:name w:val="podpodpunkt1 Znak"/>
    <w:basedOn w:val="podpodpunktZnak"/>
    <w:link w:val="podpodpunkt1"/>
    <w:rsid w:val="004178A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odpunkt">
    <w:name w:val="podpunkt"/>
    <w:basedOn w:val="Normalny"/>
    <w:link w:val="podpunktZnak"/>
    <w:rsid w:val="004178A4"/>
    <w:pPr>
      <w:keepNext/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3402"/>
        <w:tab w:val="left" w:pos="6804"/>
        <w:tab w:val="left" w:pos="7655"/>
        <w:tab w:val="left" w:pos="8505"/>
      </w:tabs>
      <w:spacing w:after="180"/>
    </w:pPr>
    <w:rPr>
      <w:b/>
    </w:rPr>
  </w:style>
  <w:style w:type="character" w:customStyle="1" w:styleId="podpunktZnak">
    <w:name w:val="podpunkt Znak"/>
    <w:basedOn w:val="Domylnaczcionkaakapitu"/>
    <w:link w:val="podpunkt"/>
    <w:rsid w:val="004178A4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podpunkt1">
    <w:name w:val="podpunkt1"/>
    <w:basedOn w:val="podpunkt"/>
    <w:link w:val="podpunkt1Znak"/>
    <w:qFormat/>
    <w:rsid w:val="004178A4"/>
    <w:pPr>
      <w:spacing w:before="180"/>
    </w:pPr>
  </w:style>
  <w:style w:type="character" w:customStyle="1" w:styleId="podpunkt1Znak">
    <w:name w:val="podpunkt1 Znak"/>
    <w:basedOn w:val="podpunktZnak"/>
    <w:link w:val="podpunkt1"/>
    <w:rsid w:val="004178A4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punkt">
    <w:name w:val="punkt"/>
    <w:basedOn w:val="Normalny"/>
    <w:rsid w:val="004178A4"/>
    <w:pPr>
      <w:keepNext/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3402"/>
        <w:tab w:val="left" w:pos="6804"/>
        <w:tab w:val="left" w:pos="7655"/>
        <w:tab w:val="left" w:pos="8505"/>
      </w:tabs>
      <w:spacing w:before="180" w:after="180"/>
    </w:pPr>
    <w:rPr>
      <w:b/>
      <w:sz w:val="24"/>
    </w:rPr>
  </w:style>
  <w:style w:type="paragraph" w:styleId="Stopka">
    <w:name w:val="footer"/>
    <w:basedOn w:val="Normalny"/>
    <w:link w:val="StopkaZnak"/>
    <w:rsid w:val="004178A4"/>
    <w:pPr>
      <w:pBdr>
        <w:top w:val="single" w:sz="4" w:space="1" w:color="auto"/>
      </w:pBdr>
      <w:tabs>
        <w:tab w:val="center" w:pos="4536"/>
        <w:tab w:val="right" w:pos="9072"/>
      </w:tabs>
      <w:jc w:val="center"/>
    </w:pPr>
    <w:rPr>
      <w:rFonts w:ascii="Arial Narrow" w:hAnsi="Arial Narrow"/>
      <w:i/>
      <w:sz w:val="20"/>
    </w:rPr>
  </w:style>
  <w:style w:type="character" w:customStyle="1" w:styleId="StopkaZnak">
    <w:name w:val="Stopka Znak"/>
    <w:basedOn w:val="Domylnaczcionkaakapitu"/>
    <w:link w:val="Stopka"/>
    <w:rsid w:val="004178A4"/>
    <w:rPr>
      <w:rFonts w:ascii="Arial Narrow" w:eastAsia="Times New Roman" w:hAnsi="Arial Narrow" w:cs="Times New Roman"/>
      <w:i/>
      <w:sz w:val="20"/>
      <w:szCs w:val="24"/>
      <w:lang w:eastAsia="pl-PL"/>
    </w:rPr>
  </w:style>
  <w:style w:type="paragraph" w:customStyle="1" w:styleId="StylIwony">
    <w:name w:val="Styl Iwony"/>
    <w:basedOn w:val="Normalny"/>
    <w:rsid w:val="004178A4"/>
    <w:rPr>
      <w:rFonts w:eastAsia="Wingdings"/>
      <w:sz w:val="20"/>
    </w:rPr>
  </w:style>
  <w:style w:type="paragraph" w:customStyle="1" w:styleId="Styl1">
    <w:name w:val="Styl1"/>
    <w:basedOn w:val="Normalny"/>
    <w:rsid w:val="004178A4"/>
    <w:pPr>
      <w:suppressAutoHyphens/>
    </w:pPr>
    <w:rPr>
      <w:rFonts w:ascii="Arial" w:hAnsi="Arial"/>
      <w:sz w:val="20"/>
      <w:lang w:eastAsia="ar-SA"/>
    </w:rPr>
  </w:style>
  <w:style w:type="paragraph" w:customStyle="1" w:styleId="STytu">
    <w:name w:val="STytuł"/>
    <w:basedOn w:val="Normalny"/>
    <w:qFormat/>
    <w:rsid w:val="003B48A4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3402"/>
        <w:tab w:val="left" w:pos="6804"/>
        <w:tab w:val="left" w:pos="7655"/>
        <w:tab w:val="left" w:pos="8505"/>
      </w:tabs>
      <w:overflowPunct w:val="0"/>
      <w:adjustRightInd w:val="0"/>
      <w:jc w:val="left"/>
      <w:textAlignment w:val="baseline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4178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78A4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178A4"/>
    <w:pPr>
      <w:tabs>
        <w:tab w:val="left" w:pos="0"/>
        <w:tab w:val="left" w:pos="425"/>
        <w:tab w:val="left" w:pos="851"/>
        <w:tab w:val="left" w:pos="1276"/>
        <w:tab w:val="left" w:pos="1700"/>
        <w:tab w:val="left" w:pos="2126"/>
        <w:tab w:val="left" w:pos="2552"/>
        <w:tab w:val="left" w:pos="3402"/>
        <w:tab w:val="left" w:pos="6804"/>
        <w:tab w:val="left" w:pos="7655"/>
        <w:tab w:val="left" w:pos="8505"/>
      </w:tabs>
      <w:ind w:firstLine="34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78A4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wcity9">
    <w:name w:val="Tekst podstawowy wcięty 9"/>
    <w:basedOn w:val="Tekstpodstawowywcity"/>
    <w:rsid w:val="004178A4"/>
    <w:pPr>
      <w:spacing w:after="180"/>
    </w:pPr>
  </w:style>
  <w:style w:type="paragraph" w:customStyle="1" w:styleId="Tekstpodstawowywcity9p9">
    <w:name w:val="Tekst podstawowy wcięty 9p9"/>
    <w:basedOn w:val="Tekstpodstawowywcity"/>
    <w:rsid w:val="004178A4"/>
    <w:pPr>
      <w:spacing w:before="180" w:after="180"/>
    </w:pPr>
  </w:style>
  <w:style w:type="paragraph" w:customStyle="1" w:styleId="Tekstpodstawowywcityp9">
    <w:name w:val="Tekst podstawowy wcięty p9"/>
    <w:basedOn w:val="Tekstpodstawowywcity9p9"/>
    <w:rsid w:val="004178A4"/>
    <w:pPr>
      <w:spacing w:after="0"/>
    </w:pPr>
  </w:style>
  <w:style w:type="paragraph" w:styleId="Tytu">
    <w:name w:val="Title"/>
    <w:aliases w:val="nagłówek 1"/>
    <w:basedOn w:val="Normalny"/>
    <w:link w:val="TytuZnak"/>
    <w:qFormat/>
    <w:rsid w:val="004178A4"/>
    <w:pPr>
      <w:keepNext/>
      <w:spacing w:before="120" w:after="120"/>
      <w:mirrorIndents/>
      <w:jc w:val="center"/>
    </w:pPr>
    <w:rPr>
      <w:rFonts w:cs="Arial"/>
      <w:bCs/>
      <w:kern w:val="28"/>
      <w:sz w:val="20"/>
      <w:szCs w:val="32"/>
    </w:rPr>
  </w:style>
  <w:style w:type="character" w:customStyle="1" w:styleId="TytuZnak">
    <w:name w:val="Tytuł Znak"/>
    <w:aliases w:val="nagłówek 1 Znak"/>
    <w:basedOn w:val="Domylnaczcionkaakapitu"/>
    <w:link w:val="Tytu"/>
    <w:rsid w:val="004178A4"/>
    <w:rPr>
      <w:rFonts w:ascii="Times New Roman" w:eastAsia="Times New Roman" w:hAnsi="Times New Roman" w:cs="Arial"/>
      <w:bCs/>
      <w:kern w:val="28"/>
      <w:sz w:val="20"/>
      <w:szCs w:val="32"/>
      <w:lang w:eastAsia="pl-PL"/>
    </w:rPr>
  </w:style>
  <w:style w:type="paragraph" w:customStyle="1" w:styleId="Uwaga">
    <w:name w:val="Uwaga"/>
    <w:basedOn w:val="Normalny"/>
    <w:rsid w:val="004178A4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3402"/>
        <w:tab w:val="left" w:pos="6804"/>
        <w:tab w:val="left" w:pos="7655"/>
        <w:tab w:val="left" w:pos="8505"/>
      </w:tabs>
      <w:ind w:left="1134" w:hanging="1134"/>
    </w:pPr>
    <w:rPr>
      <w:b/>
      <w:bCs/>
      <w:snapToGrid w:val="0"/>
    </w:rPr>
  </w:style>
  <w:style w:type="paragraph" w:customStyle="1" w:styleId="Uwaga9">
    <w:name w:val="Uwaga9"/>
    <w:basedOn w:val="Normalny"/>
    <w:rsid w:val="004178A4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3402"/>
        <w:tab w:val="left" w:pos="6804"/>
        <w:tab w:val="left" w:pos="7655"/>
        <w:tab w:val="left" w:pos="8505"/>
      </w:tabs>
      <w:spacing w:before="180" w:after="180"/>
      <w:ind w:left="1276" w:hanging="1276"/>
    </w:pPr>
    <w:rPr>
      <w:b/>
      <w:bCs/>
      <w:snapToGrid w:val="0"/>
    </w:rPr>
  </w:style>
  <w:style w:type="paragraph" w:customStyle="1" w:styleId="Wierszzwp9p">
    <w:name w:val="Wiersz zw_p9p"/>
    <w:basedOn w:val="Normalny"/>
    <w:link w:val="Wierszzwp9pZnak"/>
    <w:rsid w:val="004178A4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3402"/>
        <w:tab w:val="left" w:pos="6804"/>
        <w:tab w:val="left" w:pos="7655"/>
        <w:tab w:val="left" w:pos="8505"/>
      </w:tabs>
      <w:spacing w:before="180" w:after="180"/>
    </w:pPr>
  </w:style>
  <w:style w:type="character" w:customStyle="1" w:styleId="Wierszzwp9pZnak">
    <w:name w:val="Wiersz zw_p9p Znak"/>
    <w:basedOn w:val="Domylnaczcionkaakapitu"/>
    <w:link w:val="Wierszzwp9p"/>
    <w:rsid w:val="004178A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ierszzw9p">
    <w:name w:val="wiersz zw_9p"/>
    <w:basedOn w:val="Wierszzwp9p"/>
    <w:rsid w:val="004178A4"/>
    <w:pPr>
      <w:spacing w:before="0"/>
    </w:pPr>
  </w:style>
  <w:style w:type="paragraph" w:customStyle="1" w:styleId="Wierszzw9p0">
    <w:name w:val="Wiersz zw_9p"/>
    <w:basedOn w:val="Wierszzwp9p"/>
    <w:link w:val="Wierszzw9pZnak"/>
    <w:qFormat/>
    <w:rsid w:val="008129DA"/>
    <w:pPr>
      <w:spacing w:before="0" w:after="120"/>
    </w:pPr>
    <w:rPr>
      <w:sz w:val="24"/>
    </w:rPr>
  </w:style>
  <w:style w:type="character" w:customStyle="1" w:styleId="Wierszzw9pZnak">
    <w:name w:val="Wiersz zw_9p Znak"/>
    <w:basedOn w:val="Wierszzwp9pZnak"/>
    <w:link w:val="Wierszzw9p0"/>
    <w:rsid w:val="008129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erszzwp9">
    <w:name w:val="wiersz zw_p9"/>
    <w:basedOn w:val="Wierszzw9p0"/>
    <w:link w:val="wierszzwp9Znak"/>
    <w:qFormat/>
    <w:rsid w:val="00041E4F"/>
    <w:pPr>
      <w:spacing w:before="180" w:after="0"/>
    </w:pPr>
  </w:style>
  <w:style w:type="character" w:customStyle="1" w:styleId="wierszzwp9Znak">
    <w:name w:val="wiersz zw_p9 Znak"/>
    <w:basedOn w:val="Wierszzw9pZnak"/>
    <w:link w:val="wierszzwp9"/>
    <w:rsid w:val="00041E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1">
    <w:name w:val="Punkt1"/>
    <w:basedOn w:val="punkt"/>
    <w:qFormat/>
    <w:rsid w:val="00316950"/>
    <w:pPr>
      <w:tabs>
        <w:tab w:val="clear" w:pos="425"/>
        <w:tab w:val="clear" w:pos="851"/>
        <w:tab w:val="clear" w:pos="1276"/>
      </w:tabs>
      <w:ind w:left="1701" w:hanging="1701"/>
      <w:jc w:val="left"/>
    </w:pPr>
    <w:rPr>
      <w:sz w:val="28"/>
    </w:rPr>
  </w:style>
  <w:style w:type="table" w:customStyle="1" w:styleId="TableNormal">
    <w:name w:val="Table Normal"/>
    <w:uiPriority w:val="2"/>
    <w:semiHidden/>
    <w:unhideWhenUsed/>
    <w:qFormat/>
    <w:rsid w:val="00AC7C2D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3834</Words>
  <Characters>23008</Characters>
  <Application>Microsoft Office Word</Application>
  <DocSecurity>0</DocSecurity>
  <Lines>191</Lines>
  <Paragraphs>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44</vt:i4>
      </vt:variant>
    </vt:vector>
  </HeadingPairs>
  <TitlesOfParts>
    <vt:vector size="45" baseType="lpstr">
      <vt:lpstr/>
      <vt:lpstr>WSTĘP</vt:lpstr>
      <vt:lpstr>    PRZEDMIOT STWiORB</vt:lpstr>
      <vt:lpstr>    ZAKRES STOSOWANIA STWiORB</vt:lpstr>
      <vt:lpstr>    ZAKRES ROBÓT OBJĘTYCH STWiORB</vt:lpstr>
      <vt:lpstr>    OKREŚLENIA PODSTAWOWE</vt:lpstr>
      <vt:lpstr>MATERIAŁY</vt:lpstr>
      <vt:lpstr>    OGÓLNE WYMAGANIA DOTYCZĄCE MATERIAŁÓW</vt:lpstr>
      <vt:lpstr>    ZIEMIA URODZAJNA</vt:lpstr>
      <vt:lpstr>    ZIEMIA KOMPOSTOWA</vt:lpstr>
      <vt:lpstr>    ZRĘBKI DRZEWNE</vt:lpstr>
      <vt:lpstr>    MATERIAŁ ROŚLINNY SADZENIOWY</vt:lpstr>
      <vt:lpstr>        Drzewa</vt:lpstr>
      <vt:lpstr>    NAWOZY MINERALNE</vt:lpstr>
      <vt:lpstr>    MATERIAŁY DODATKOWE ZGODNIE Z KOSZTORYSEM</vt:lpstr>
      <vt:lpstr>    </vt:lpstr>
      <vt:lpstr>SPRZĘT</vt:lpstr>
      <vt:lpstr>    OGÓLNE WYMAGANIA DOTYCZĄCE SPRZĘTU</vt:lpstr>
      <vt:lpstr>    RODZAJE STOSOWANEGO SPRZĘTU</vt:lpstr>
      <vt:lpstr>TRANSPORT</vt:lpstr>
      <vt:lpstr>    OGÓLNE WYMAGANIA DOTYCZĄCE TRANSPORTU</vt:lpstr>
      <vt:lpstr>    TRANSPORT MATERIAŁÓW DO WYKONANIA NASADZEŃ</vt:lpstr>
      <vt:lpstr>UWAGA:</vt:lpstr>
      <vt:lpstr>    WYSYŁKA ROŚLIN</vt:lpstr>
      <vt:lpstr>WYKONANIE ROBÓT</vt:lpstr>
      <vt:lpstr>    OGÓLNE ZASADY WYKONANIA ROBÓT</vt:lpstr>
      <vt:lpstr>    DRZEWA</vt:lpstr>
      <vt:lpstr>        Wymagania dotyczące sadzenia drzew</vt:lpstr>
      <vt:lpstr>        Zabezpieczenie drzew podczas budowy</vt:lpstr>
      <vt:lpstr>        Pielęgnacja drzew po posadzeniu</vt:lpstr>
      <vt:lpstr>    </vt:lpstr>
      <vt:lpstr>        </vt:lpstr>
      <vt:lpstr>        </vt:lpstr>
      <vt:lpstr>KONTROLA JAKOŚCI ROBÓT</vt:lpstr>
      <vt:lpstr>    OGÓLNE ZASADY KONTROLI JAKOŚCI ROBÓT</vt:lpstr>
      <vt:lpstr>    DRZEWA</vt:lpstr>
      <vt:lpstr>    </vt:lpstr>
      <vt:lpstr>OBMIAR ROBÓT</vt:lpstr>
      <vt:lpstr>    OGÓLNE ZASADY OBMIARU ROBÓT</vt:lpstr>
      <vt:lpstr>    JEDNOSTKA OBMIAROWA</vt:lpstr>
      <vt:lpstr>ODBIÓR ROBÓT</vt:lpstr>
      <vt:lpstr>PODSTAWA PŁATNOŚCI</vt:lpstr>
      <vt:lpstr>    Ogólne ustalenia dotyczące podstawy płatności</vt:lpstr>
      <vt:lpstr>    Cena jednostki obmiarowej</vt:lpstr>
      <vt:lpstr>PRZEPISY ZWIĄZANE</vt:lpstr>
    </vt:vector>
  </TitlesOfParts>
  <Company/>
  <LinksUpToDate>false</LinksUpToDate>
  <CharactersWithSpaces>26789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Fidler</dc:creator>
  <cp:keywords/>
  <dc:description/>
  <cp:lastModifiedBy>Jakub Perz</cp:lastModifiedBy>
  <cp:revision>10</cp:revision>
  <cp:lastPrinted>2023-12-07T19:45:00Z</cp:lastPrinted>
  <dcterms:created xsi:type="dcterms:W3CDTF">2024-04-20T20:19:00Z</dcterms:created>
  <dcterms:modified xsi:type="dcterms:W3CDTF">2025-03-15T16:47:00Z</dcterms:modified>
</cp:coreProperties>
</file>