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1B37AC5C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CEZAMAT/</w:t>
      </w:r>
      <w:r w:rsidR="0019172D">
        <w:rPr>
          <w:rFonts w:ascii="Source Sans Pro Light" w:hAnsi="Source Sans Pro Light"/>
          <w:sz w:val="22"/>
          <w:szCs w:val="22"/>
        </w:rPr>
        <w:t>20</w:t>
      </w:r>
      <w:r w:rsidR="002D1AA9">
        <w:rPr>
          <w:rFonts w:ascii="Source Sans Pro Light" w:hAnsi="Source Sans Pro Light"/>
          <w:sz w:val="22"/>
          <w:szCs w:val="22"/>
        </w:rPr>
        <w:t>2</w:t>
      </w:r>
      <w:r w:rsidR="00602745" w:rsidRPr="00BC12F1">
        <w:rPr>
          <w:rFonts w:ascii="Source Sans Pro Light" w:hAnsi="Source Sans Pro Light"/>
          <w:sz w:val="22"/>
          <w:szCs w:val="22"/>
        </w:rPr>
        <w:t>/DDM/202</w:t>
      </w:r>
      <w:r w:rsidR="00D33037" w:rsidRPr="00A703F1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052BF7D9" w14:textId="56CDD571" w:rsidR="002D1AA9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2D1AA9" w:rsidRPr="002D1AA9">
        <w:rPr>
          <w:rFonts w:ascii="Source Sans Pro Light" w:eastAsia="Calibri" w:hAnsi="Source Sans Pro Light" w:cs="Times New Roman"/>
          <w:b/>
          <w:bCs/>
          <w:sz w:val="22"/>
          <w:szCs w:val="22"/>
        </w:rPr>
        <w:t>Jednorazowe końcówki do pipet</w:t>
      </w:r>
      <w:r w:rsidR="002D1AA9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tbl>
      <w:tblPr>
        <w:tblStyle w:val="Tabela-Siatka"/>
        <w:tblW w:w="10079" w:type="dxa"/>
        <w:jc w:val="center"/>
        <w:tblLook w:val="04A0" w:firstRow="1" w:lastRow="0" w:firstColumn="1" w:lastColumn="0" w:noHBand="0" w:noVBand="1"/>
      </w:tblPr>
      <w:tblGrid>
        <w:gridCol w:w="438"/>
        <w:gridCol w:w="2109"/>
        <w:gridCol w:w="1482"/>
        <w:gridCol w:w="1400"/>
        <w:gridCol w:w="1548"/>
        <w:gridCol w:w="1552"/>
        <w:gridCol w:w="1550"/>
      </w:tblGrid>
      <w:tr w:rsidR="00FD1676" w:rsidRPr="004D3F9D" w14:paraId="4CA2D18E" w14:textId="570220EC" w:rsidTr="00D3303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2D1AA9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D1AA9">
              <w:rPr>
                <w:rFonts w:ascii="Source Sans Pro Light" w:hAnsi="Source Sans Pro Light"/>
                <w:sz w:val="18"/>
                <w:szCs w:val="18"/>
              </w:rPr>
              <w:t>Lp.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2D1AA9" w:rsidRPr="004D3F9D" w14:paraId="7B4E0745" w14:textId="3CFD1B4C" w:rsidTr="00D3303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2D1AA9" w:rsidRPr="002D1AA9" w:rsidRDefault="002D1AA9" w:rsidP="002D1AA9">
            <w:pPr>
              <w:ind w:left="-120" w:right="-147" w:hanging="10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D1AA9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109" w:type="dxa"/>
            <w:vAlign w:val="center"/>
          </w:tcPr>
          <w:p w14:paraId="5707D7B5" w14:textId="2BA57ED5" w:rsidR="002D1AA9" w:rsidRPr="0019172D" w:rsidRDefault="002D1AA9" w:rsidP="002D1AA9">
            <w:pPr>
              <w:ind w:right="-35"/>
              <w:rPr>
                <w:rFonts w:ascii="Source Sans Pro Light" w:hAnsi="Source Sans Pro Light"/>
                <w:sz w:val="18"/>
                <w:szCs w:val="18"/>
              </w:rPr>
            </w:pPr>
            <w:r w:rsidRPr="00B77783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Końcówki pipet 0.1-20 µl</w:t>
            </w:r>
          </w:p>
        </w:tc>
        <w:tc>
          <w:tcPr>
            <w:tcW w:w="1482" w:type="dxa"/>
            <w:vAlign w:val="center"/>
          </w:tcPr>
          <w:p w14:paraId="0D57BD08" w14:textId="77777777" w:rsidR="002D1AA9" w:rsidRDefault="002D1AA9" w:rsidP="002D1AA9">
            <w:pPr>
              <w:ind w:left="-120" w:right="-147" w:hanging="1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77783">
              <w:rPr>
                <w:rFonts w:ascii="Source Sans Pro Light" w:hAnsi="Source Sans Pro Light" w:cs="Times New Roman"/>
                <w:sz w:val="18"/>
                <w:szCs w:val="18"/>
              </w:rPr>
              <w:t xml:space="preserve">2 opakowania XXL </w:t>
            </w:r>
          </w:p>
          <w:p w14:paraId="4E001D8D" w14:textId="79FB899C" w:rsidR="002D1AA9" w:rsidRPr="0019172D" w:rsidRDefault="002D1AA9" w:rsidP="002D1AA9">
            <w:pPr>
              <w:ind w:left="-162" w:right="-109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B77783">
              <w:rPr>
                <w:rFonts w:ascii="Source Sans Pro Light" w:hAnsi="Source Sans Pro Light" w:cs="Times New Roman"/>
                <w:sz w:val="18"/>
                <w:szCs w:val="18"/>
              </w:rPr>
              <w:t>(po 10 000 sztuk)</w:t>
            </w:r>
          </w:p>
        </w:tc>
        <w:tc>
          <w:tcPr>
            <w:tcW w:w="1400" w:type="dxa"/>
            <w:vAlign w:val="center"/>
          </w:tcPr>
          <w:p w14:paraId="757A990A" w14:textId="6EBBDE18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6655FA43" w14:textId="6AEB6560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2D1AA9" w:rsidRPr="004D3F9D" w14:paraId="3040065A" w14:textId="77777777" w:rsidTr="00D3303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F45" w14:textId="23406E35" w:rsidR="002D1AA9" w:rsidRPr="002D1AA9" w:rsidRDefault="002D1AA9" w:rsidP="002D1AA9">
            <w:pPr>
              <w:ind w:left="-120" w:right="-147" w:hanging="10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D1AA9"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2109" w:type="dxa"/>
            <w:vAlign w:val="center"/>
          </w:tcPr>
          <w:p w14:paraId="306C622F" w14:textId="06FF8D78" w:rsidR="002D1AA9" w:rsidRPr="0019172D" w:rsidRDefault="002D1AA9" w:rsidP="002D1AA9">
            <w:pPr>
              <w:ind w:right="-35"/>
              <w:rPr>
                <w:rFonts w:ascii="Source Sans Pro Light" w:hAnsi="Source Sans Pro Light" w:cstheme="majorHAnsi"/>
                <w:color w:val="000000"/>
                <w:sz w:val="18"/>
                <w:szCs w:val="18"/>
              </w:rPr>
            </w:pPr>
            <w:r w:rsidRPr="00B77783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Końcówki pipet 2-200 µl</w:t>
            </w:r>
          </w:p>
        </w:tc>
        <w:tc>
          <w:tcPr>
            <w:tcW w:w="1482" w:type="dxa"/>
            <w:vAlign w:val="center"/>
          </w:tcPr>
          <w:p w14:paraId="41DB1E3B" w14:textId="77777777" w:rsidR="002D1AA9" w:rsidRDefault="002D1AA9" w:rsidP="002D1AA9">
            <w:pPr>
              <w:ind w:left="-120" w:right="-147" w:hanging="1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77783">
              <w:rPr>
                <w:rFonts w:ascii="Source Sans Pro Light" w:hAnsi="Source Sans Pro Light" w:cs="Times New Roman"/>
                <w:sz w:val="18"/>
                <w:szCs w:val="18"/>
              </w:rPr>
              <w:t xml:space="preserve">4 opakowania XXL </w:t>
            </w:r>
          </w:p>
          <w:p w14:paraId="48FF6FED" w14:textId="0E23A151" w:rsidR="002D1AA9" w:rsidRPr="0019172D" w:rsidRDefault="002D1AA9" w:rsidP="002D1AA9">
            <w:pPr>
              <w:ind w:left="-162" w:right="-109"/>
              <w:jc w:val="center"/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</w:pPr>
            <w:r w:rsidRPr="00B77783">
              <w:rPr>
                <w:rFonts w:ascii="Source Sans Pro Light" w:hAnsi="Source Sans Pro Light" w:cs="Times New Roman"/>
                <w:sz w:val="18"/>
                <w:szCs w:val="18"/>
              </w:rPr>
              <w:t>(po 10 000 sztuk)</w:t>
            </w:r>
          </w:p>
        </w:tc>
        <w:tc>
          <w:tcPr>
            <w:tcW w:w="1400" w:type="dxa"/>
            <w:vAlign w:val="center"/>
          </w:tcPr>
          <w:p w14:paraId="0A75C28C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62B53A77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D9E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CFF1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2D1AA9" w:rsidRPr="004D3F9D" w14:paraId="5C3C99AC" w14:textId="77777777" w:rsidTr="00D3303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913D" w14:textId="79D0B3FA" w:rsidR="002D1AA9" w:rsidRPr="002D1AA9" w:rsidRDefault="002D1AA9" w:rsidP="002D1AA9">
            <w:pPr>
              <w:ind w:left="-120" w:right="-147" w:hanging="10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D1AA9">
              <w:rPr>
                <w:rFonts w:ascii="Source Sans Pro Light" w:hAnsi="Source Sans Pro Light"/>
                <w:sz w:val="18"/>
                <w:szCs w:val="18"/>
              </w:rPr>
              <w:t>3</w:t>
            </w:r>
          </w:p>
        </w:tc>
        <w:tc>
          <w:tcPr>
            <w:tcW w:w="2109" w:type="dxa"/>
            <w:vAlign w:val="center"/>
          </w:tcPr>
          <w:p w14:paraId="0D19B9C3" w14:textId="14E2F124" w:rsidR="002D1AA9" w:rsidRPr="0019172D" w:rsidRDefault="002D1AA9" w:rsidP="002D1AA9">
            <w:pPr>
              <w:ind w:right="-35"/>
              <w:rPr>
                <w:rFonts w:ascii="Source Sans Pro Light" w:hAnsi="Source Sans Pro Light" w:cstheme="majorHAnsi"/>
                <w:color w:val="000000"/>
                <w:sz w:val="18"/>
                <w:szCs w:val="18"/>
              </w:rPr>
            </w:pPr>
            <w:r w:rsidRPr="00B77783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Końcówki pipet 5-300 µl</w:t>
            </w:r>
          </w:p>
        </w:tc>
        <w:tc>
          <w:tcPr>
            <w:tcW w:w="1482" w:type="dxa"/>
            <w:vAlign w:val="center"/>
          </w:tcPr>
          <w:p w14:paraId="07F058C7" w14:textId="77777777" w:rsidR="002D1AA9" w:rsidRDefault="002D1AA9" w:rsidP="002D1AA9">
            <w:pPr>
              <w:ind w:left="-120" w:right="-147" w:hanging="1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77783">
              <w:rPr>
                <w:rFonts w:ascii="Source Sans Pro Light" w:hAnsi="Source Sans Pro Light" w:cs="Times New Roman"/>
                <w:sz w:val="18"/>
                <w:szCs w:val="18"/>
              </w:rPr>
              <w:t xml:space="preserve">1 opakowanie XXL </w:t>
            </w:r>
          </w:p>
          <w:p w14:paraId="2EF83732" w14:textId="2A8A6E2F" w:rsidR="002D1AA9" w:rsidRPr="0019172D" w:rsidRDefault="002D1AA9" w:rsidP="002D1AA9">
            <w:pPr>
              <w:ind w:left="-162" w:right="-109"/>
              <w:jc w:val="center"/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</w:pPr>
            <w:r w:rsidRPr="00B77783">
              <w:rPr>
                <w:rFonts w:ascii="Source Sans Pro Light" w:hAnsi="Source Sans Pro Light" w:cs="Times New Roman"/>
                <w:sz w:val="18"/>
                <w:szCs w:val="18"/>
              </w:rPr>
              <w:t>(po 10 000 sztuk)</w:t>
            </w:r>
          </w:p>
        </w:tc>
        <w:tc>
          <w:tcPr>
            <w:tcW w:w="1400" w:type="dxa"/>
            <w:vAlign w:val="center"/>
          </w:tcPr>
          <w:p w14:paraId="036A4C57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1FFF4A8C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564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093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2D1AA9" w:rsidRPr="004D3F9D" w14:paraId="161DF04E" w14:textId="77777777" w:rsidTr="00D3303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2A0A" w14:textId="56957E06" w:rsidR="002D1AA9" w:rsidRPr="002D1AA9" w:rsidRDefault="002D1AA9" w:rsidP="002D1AA9">
            <w:pPr>
              <w:ind w:left="-120" w:right="-147" w:hanging="10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D1AA9">
              <w:rPr>
                <w:rFonts w:ascii="Source Sans Pro Light" w:hAnsi="Source Sans Pro Light"/>
                <w:sz w:val="18"/>
                <w:szCs w:val="18"/>
              </w:rPr>
              <w:t>4</w:t>
            </w:r>
          </w:p>
        </w:tc>
        <w:tc>
          <w:tcPr>
            <w:tcW w:w="2109" w:type="dxa"/>
            <w:vAlign w:val="center"/>
          </w:tcPr>
          <w:p w14:paraId="03A8AF7B" w14:textId="61499C90" w:rsidR="002D1AA9" w:rsidRPr="0019172D" w:rsidRDefault="002D1AA9" w:rsidP="002D1AA9">
            <w:pPr>
              <w:ind w:right="-35"/>
              <w:rPr>
                <w:rFonts w:ascii="Source Sans Pro Light" w:hAnsi="Source Sans Pro Light" w:cstheme="majorHAnsi"/>
                <w:color w:val="000000"/>
                <w:sz w:val="18"/>
                <w:szCs w:val="18"/>
              </w:rPr>
            </w:pPr>
            <w:r w:rsidRPr="00B77783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Końcówki pipet 50-1000 µl</w:t>
            </w:r>
          </w:p>
        </w:tc>
        <w:tc>
          <w:tcPr>
            <w:tcW w:w="1482" w:type="dxa"/>
            <w:vAlign w:val="center"/>
          </w:tcPr>
          <w:p w14:paraId="1BB1DB24" w14:textId="77777777" w:rsidR="002D1AA9" w:rsidRDefault="002D1AA9" w:rsidP="002D1AA9">
            <w:pPr>
              <w:ind w:left="-120" w:right="-147" w:hanging="1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77783">
              <w:rPr>
                <w:rFonts w:ascii="Source Sans Pro Light" w:hAnsi="Source Sans Pro Light" w:cs="Times New Roman"/>
                <w:sz w:val="18"/>
                <w:szCs w:val="18"/>
              </w:rPr>
              <w:t xml:space="preserve">4 opakowania XXL </w:t>
            </w:r>
          </w:p>
          <w:p w14:paraId="7960C018" w14:textId="1130B44B" w:rsidR="002D1AA9" w:rsidRPr="0019172D" w:rsidRDefault="002D1AA9" w:rsidP="002D1AA9">
            <w:pPr>
              <w:ind w:left="-162" w:right="-109"/>
              <w:jc w:val="center"/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</w:pPr>
            <w:r w:rsidRPr="00B77783">
              <w:rPr>
                <w:rFonts w:ascii="Source Sans Pro Light" w:hAnsi="Source Sans Pro Light" w:cs="Times New Roman"/>
                <w:sz w:val="18"/>
                <w:szCs w:val="18"/>
              </w:rPr>
              <w:t>(po 5 000 sztuk)</w:t>
            </w:r>
          </w:p>
        </w:tc>
        <w:tc>
          <w:tcPr>
            <w:tcW w:w="1400" w:type="dxa"/>
            <w:vAlign w:val="center"/>
          </w:tcPr>
          <w:p w14:paraId="0FB664B0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6341731A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8B01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80A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2D1AA9" w:rsidRPr="004D3F9D" w14:paraId="43388F4C" w14:textId="77777777" w:rsidTr="00D3303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19C2" w14:textId="40107DED" w:rsidR="002D1AA9" w:rsidRPr="002D1AA9" w:rsidRDefault="002D1AA9" w:rsidP="002D1AA9">
            <w:pPr>
              <w:ind w:left="-120" w:right="-147" w:hanging="10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D1AA9">
              <w:rPr>
                <w:rFonts w:ascii="Source Sans Pro Light" w:hAnsi="Source Sans Pro Light"/>
                <w:sz w:val="18"/>
                <w:szCs w:val="18"/>
              </w:rPr>
              <w:t>5</w:t>
            </w:r>
          </w:p>
        </w:tc>
        <w:tc>
          <w:tcPr>
            <w:tcW w:w="2109" w:type="dxa"/>
            <w:vAlign w:val="center"/>
          </w:tcPr>
          <w:p w14:paraId="26A5ED03" w14:textId="600819C6" w:rsidR="002D1AA9" w:rsidRPr="0019172D" w:rsidRDefault="002D1AA9" w:rsidP="002D1AA9">
            <w:pPr>
              <w:ind w:right="-35"/>
              <w:rPr>
                <w:rFonts w:ascii="Source Sans Pro Light" w:hAnsi="Source Sans Pro Light" w:cstheme="majorHAnsi"/>
                <w:color w:val="000000"/>
                <w:sz w:val="18"/>
                <w:szCs w:val="18"/>
              </w:rPr>
            </w:pPr>
            <w:r w:rsidRPr="00B77783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Końcówki pipet 0,5-5 ml</w:t>
            </w:r>
          </w:p>
        </w:tc>
        <w:tc>
          <w:tcPr>
            <w:tcW w:w="1482" w:type="dxa"/>
            <w:vAlign w:val="center"/>
          </w:tcPr>
          <w:p w14:paraId="14816E46" w14:textId="77777777" w:rsidR="002D1AA9" w:rsidRDefault="002D1AA9" w:rsidP="002D1AA9">
            <w:pPr>
              <w:ind w:left="-120" w:right="-147" w:hanging="1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77783">
              <w:rPr>
                <w:rFonts w:ascii="Source Sans Pro Light" w:hAnsi="Source Sans Pro Light" w:cs="Times New Roman"/>
                <w:sz w:val="18"/>
                <w:szCs w:val="18"/>
              </w:rPr>
              <w:t xml:space="preserve">2 opakowania XXL </w:t>
            </w:r>
          </w:p>
          <w:p w14:paraId="46825525" w14:textId="447042C7" w:rsidR="002D1AA9" w:rsidRPr="0019172D" w:rsidRDefault="002D1AA9" w:rsidP="002D1AA9">
            <w:pPr>
              <w:ind w:left="-162" w:right="-109"/>
              <w:jc w:val="center"/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</w:pPr>
            <w:r w:rsidRPr="00B77783">
              <w:rPr>
                <w:rFonts w:ascii="Source Sans Pro Light" w:hAnsi="Source Sans Pro Light" w:cs="Times New Roman"/>
                <w:sz w:val="18"/>
                <w:szCs w:val="18"/>
              </w:rPr>
              <w:t>(po 1 000 sztuk)</w:t>
            </w:r>
          </w:p>
        </w:tc>
        <w:tc>
          <w:tcPr>
            <w:tcW w:w="1400" w:type="dxa"/>
            <w:vAlign w:val="center"/>
          </w:tcPr>
          <w:p w14:paraId="11094A1B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2C6CA33C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BD4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559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2D1AA9" w:rsidRPr="004D3F9D" w14:paraId="73F3BC8F" w14:textId="77777777" w:rsidTr="00D3303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1554" w14:textId="53BBCD74" w:rsidR="002D1AA9" w:rsidRPr="002D1AA9" w:rsidRDefault="002D1AA9" w:rsidP="002D1AA9">
            <w:pPr>
              <w:ind w:left="-120" w:right="-147" w:hanging="10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D1AA9">
              <w:rPr>
                <w:rFonts w:ascii="Source Sans Pro Light" w:hAnsi="Source Sans Pro Light"/>
                <w:sz w:val="18"/>
                <w:szCs w:val="18"/>
              </w:rPr>
              <w:t>6</w:t>
            </w:r>
          </w:p>
        </w:tc>
        <w:tc>
          <w:tcPr>
            <w:tcW w:w="2109" w:type="dxa"/>
            <w:vAlign w:val="center"/>
          </w:tcPr>
          <w:p w14:paraId="7D0A26A2" w14:textId="31D1BC7D" w:rsidR="002D1AA9" w:rsidRPr="0019172D" w:rsidRDefault="002D1AA9" w:rsidP="002D1AA9">
            <w:pPr>
              <w:ind w:right="-35"/>
              <w:rPr>
                <w:rFonts w:ascii="Source Sans Pro Light" w:hAnsi="Source Sans Pro Light" w:cstheme="majorHAnsi"/>
                <w:color w:val="000000"/>
                <w:sz w:val="18"/>
                <w:szCs w:val="18"/>
              </w:rPr>
            </w:pPr>
            <w:r w:rsidRPr="00B77783">
              <w:rPr>
                <w:rFonts w:ascii="Source Sans Pro Light" w:eastAsia="Adagio_Slab Light" w:hAnsi="Source Sans Pro Light" w:cs="Adagio_Slab Light"/>
                <w:sz w:val="18"/>
                <w:szCs w:val="18"/>
              </w:rPr>
              <w:t>Końcówki pipet 1-10 ml</w:t>
            </w:r>
          </w:p>
        </w:tc>
        <w:tc>
          <w:tcPr>
            <w:tcW w:w="1482" w:type="dxa"/>
            <w:vAlign w:val="center"/>
          </w:tcPr>
          <w:p w14:paraId="21BEB3D9" w14:textId="77777777" w:rsidR="002D1AA9" w:rsidRDefault="002D1AA9" w:rsidP="002D1AA9">
            <w:pPr>
              <w:ind w:left="-120" w:right="-147" w:hanging="10"/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77783">
              <w:rPr>
                <w:rFonts w:ascii="Source Sans Pro Light" w:hAnsi="Source Sans Pro Light" w:cs="Times New Roman"/>
                <w:sz w:val="18"/>
                <w:szCs w:val="18"/>
              </w:rPr>
              <w:t xml:space="preserve">2 opakowania XXL </w:t>
            </w:r>
          </w:p>
          <w:p w14:paraId="0978FD15" w14:textId="2C06405C" w:rsidR="002D1AA9" w:rsidRPr="0019172D" w:rsidRDefault="002D1AA9" w:rsidP="002D1AA9">
            <w:pPr>
              <w:ind w:left="-162" w:right="-109"/>
              <w:jc w:val="center"/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</w:pPr>
            <w:r w:rsidRPr="00B77783">
              <w:rPr>
                <w:rFonts w:ascii="Source Sans Pro Light" w:hAnsi="Source Sans Pro Light" w:cs="Times New Roman"/>
                <w:sz w:val="18"/>
                <w:szCs w:val="18"/>
              </w:rPr>
              <w:t>(po 1 000 sztuk)</w:t>
            </w:r>
          </w:p>
        </w:tc>
        <w:tc>
          <w:tcPr>
            <w:tcW w:w="1400" w:type="dxa"/>
            <w:vAlign w:val="center"/>
          </w:tcPr>
          <w:p w14:paraId="0191B539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4DE1EDB9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DE1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6B7" w14:textId="77777777" w:rsidR="002D1AA9" w:rsidRPr="004D3F9D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B3B1FD0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Zakup będzie realizowany w ramach projektu nr DOB-BIO-12-04-001-2022.</w:t>
      </w:r>
    </w:p>
    <w:p w14:paraId="6640384A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„Innowacyjny zintegrowany system diagnostyki polowej i stacjonarnej inwazji pasożytniczych, bakteryjnych i wirusowych na obszarach PKW (DIAGNOTROP)”</w:t>
      </w:r>
    </w:p>
    <w:p w14:paraId="48BC64E5" w14:textId="77777777" w:rsidR="000019B7" w:rsidRPr="000019B7" w:rsidRDefault="000019B7" w:rsidP="000019B7">
      <w:pPr>
        <w:pStyle w:val="Akapitzlist"/>
        <w:numPr>
          <w:ilvl w:val="0"/>
          <w:numId w:val="28"/>
        </w:numPr>
        <w:spacing w:after="120"/>
        <w:jc w:val="both"/>
        <w:rPr>
          <w:rFonts w:ascii="Calibri" w:eastAsia="Calibri" w:hAnsi="Calibri"/>
          <w:noProof/>
        </w:rPr>
      </w:pPr>
      <w:r w:rsidRPr="000019B7">
        <w:rPr>
          <w:rFonts w:ascii="Calibri" w:eastAsia="Calibri" w:hAnsi="Calibri"/>
          <w:noProof/>
        </w:rPr>
        <w:t xml:space="preserve"> </w:t>
      </w:r>
      <w:r w:rsidRPr="00D07621">
        <w:rPr>
          <w:rFonts w:eastAsia="Calibri"/>
          <w:noProof/>
        </w:rPr>
        <w:drawing>
          <wp:inline distT="0" distB="0" distL="0" distR="0" wp14:anchorId="7E778240" wp14:editId="49CCC204">
            <wp:extent cx="590550" cy="771525"/>
            <wp:effectExtent l="0" t="0" r="0" b="9525"/>
            <wp:docPr id="388923920" name="Obraz 1" descr="Obraz zawierający Grafika, design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Grafika, design, projekt graficzn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B7">
        <w:rPr>
          <w:rFonts w:ascii="Calibri" w:eastAsia="Calibri" w:hAnsi="Calibri"/>
          <w:noProof/>
        </w:rPr>
        <w:t xml:space="preserve">                                 </w:t>
      </w:r>
      <w:r w:rsidRPr="00D07621">
        <w:rPr>
          <w:rFonts w:eastAsia="Calibri"/>
          <w:noProof/>
        </w:rPr>
        <w:drawing>
          <wp:inline distT="0" distB="0" distL="0" distR="0" wp14:anchorId="4F3BFB87" wp14:editId="4B2D4F58">
            <wp:extent cx="1504950" cy="476250"/>
            <wp:effectExtent l="0" t="0" r="0" b="0"/>
            <wp:docPr id="4" name="Obraz 2" descr="Obraz zawierający zrzut ekranu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zrzut ekranu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8" t="40431" r="16872" b="39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3"/>
      <w:footerReference w:type="default" r:id="rId14"/>
      <w:headerReference w:type="first" r:id="rId15"/>
      <w:footerReference w:type="first" r:id="rId16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31C05" w14:textId="77777777" w:rsidR="00587F2D" w:rsidRDefault="00587F2D" w:rsidP="00CF2E11">
      <w:r>
        <w:separator/>
      </w:r>
    </w:p>
  </w:endnote>
  <w:endnote w:type="continuationSeparator" w:id="0">
    <w:p w14:paraId="5BC0C67B" w14:textId="77777777" w:rsidR="00587F2D" w:rsidRDefault="00587F2D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F7BE" w14:textId="77777777" w:rsidR="00587F2D" w:rsidRDefault="00587F2D" w:rsidP="00CF2E11">
      <w:r>
        <w:separator/>
      </w:r>
    </w:p>
  </w:footnote>
  <w:footnote w:type="continuationSeparator" w:id="0">
    <w:p w14:paraId="7C46B13B" w14:textId="77777777" w:rsidR="00587F2D" w:rsidRDefault="00587F2D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A703F1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D6AC7"/>
    <w:rsid w:val="000F1D75"/>
    <w:rsid w:val="00101AB1"/>
    <w:rsid w:val="00102901"/>
    <w:rsid w:val="00107EB2"/>
    <w:rsid w:val="001137D7"/>
    <w:rsid w:val="00142F6D"/>
    <w:rsid w:val="00145077"/>
    <w:rsid w:val="00175349"/>
    <w:rsid w:val="0019172D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FB9"/>
    <w:rsid w:val="002D1AA9"/>
    <w:rsid w:val="002D5000"/>
    <w:rsid w:val="002E5131"/>
    <w:rsid w:val="002E56A6"/>
    <w:rsid w:val="00330016"/>
    <w:rsid w:val="00347F10"/>
    <w:rsid w:val="00357399"/>
    <w:rsid w:val="00357994"/>
    <w:rsid w:val="00367026"/>
    <w:rsid w:val="00377823"/>
    <w:rsid w:val="003A3960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61DAE"/>
    <w:rsid w:val="004867C6"/>
    <w:rsid w:val="004C4233"/>
    <w:rsid w:val="004D3F9D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77FAC"/>
    <w:rsid w:val="00584918"/>
    <w:rsid w:val="00587F2D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5C65"/>
    <w:rsid w:val="00811BC9"/>
    <w:rsid w:val="008375EA"/>
    <w:rsid w:val="008379AF"/>
    <w:rsid w:val="00843BD5"/>
    <w:rsid w:val="00850133"/>
    <w:rsid w:val="00853640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43342"/>
    <w:rsid w:val="0097239B"/>
    <w:rsid w:val="009F198B"/>
    <w:rsid w:val="00A04FE7"/>
    <w:rsid w:val="00A24B15"/>
    <w:rsid w:val="00A41AA8"/>
    <w:rsid w:val="00A50172"/>
    <w:rsid w:val="00A703F1"/>
    <w:rsid w:val="00A911F6"/>
    <w:rsid w:val="00A97BA5"/>
    <w:rsid w:val="00AD63BE"/>
    <w:rsid w:val="00AE0F16"/>
    <w:rsid w:val="00B00EA4"/>
    <w:rsid w:val="00B5182D"/>
    <w:rsid w:val="00B54BD2"/>
    <w:rsid w:val="00B557B6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4A05"/>
    <w:rsid w:val="00D17F68"/>
    <w:rsid w:val="00D22C4C"/>
    <w:rsid w:val="00D33037"/>
    <w:rsid w:val="00D4129E"/>
    <w:rsid w:val="00D41FC0"/>
    <w:rsid w:val="00D43009"/>
    <w:rsid w:val="00D452CD"/>
    <w:rsid w:val="00D50765"/>
    <w:rsid w:val="00D5246E"/>
    <w:rsid w:val="00D9608C"/>
    <w:rsid w:val="00DA29EC"/>
    <w:rsid w:val="00DE2FAE"/>
    <w:rsid w:val="00DE7F01"/>
    <w:rsid w:val="00DF48D4"/>
    <w:rsid w:val="00E002B6"/>
    <w:rsid w:val="00E21EAF"/>
    <w:rsid w:val="00E30BF5"/>
    <w:rsid w:val="00E3618A"/>
    <w:rsid w:val="00E43F99"/>
    <w:rsid w:val="00E65692"/>
    <w:rsid w:val="00E82B0B"/>
    <w:rsid w:val="00EA6FF9"/>
    <w:rsid w:val="00EB4244"/>
    <w:rsid w:val="00ED4D47"/>
    <w:rsid w:val="00FA5DEB"/>
    <w:rsid w:val="00FD1676"/>
    <w:rsid w:val="00FD3133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Props1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3625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2</cp:revision>
  <cp:lastPrinted>2025-05-09T06:07:00Z</cp:lastPrinted>
  <dcterms:created xsi:type="dcterms:W3CDTF">2025-05-09T06:07:00Z</dcterms:created>
  <dcterms:modified xsi:type="dcterms:W3CDTF">2025-05-09T06:07:00Z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