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B9" w:rsidRDefault="00E114B9" w:rsidP="00C27A37">
      <w:pPr>
        <w:jc w:val="both"/>
        <w:rPr>
          <w:rFonts w:ascii="Times New Roman" w:hAnsi="Times New Roman"/>
          <w:sz w:val="24"/>
          <w:szCs w:val="24"/>
        </w:rPr>
      </w:pPr>
    </w:p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5C602F">
        <w:rPr>
          <w:rFonts w:ascii="Times New Roman" w:hAnsi="Times New Roman"/>
          <w:sz w:val="24"/>
          <w:szCs w:val="24"/>
        </w:rPr>
        <w:t>22</w:t>
      </w:r>
      <w:r w:rsidR="00292471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5C602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Białobrzegi, dnia </w:t>
      </w:r>
      <w:r w:rsidR="005C602F">
        <w:rPr>
          <w:rFonts w:ascii="Times New Roman" w:hAnsi="Times New Roman"/>
          <w:sz w:val="24"/>
          <w:szCs w:val="24"/>
        </w:rPr>
        <w:t>7 października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924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51F62" w:rsidRDefault="00551F62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14B9" w:rsidRDefault="00E114B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551F62" w:rsidP="00551F62">
      <w:pPr>
        <w:ind w:left="4963" w:hanging="1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Wszyscy uczestnicy postępowania</w:t>
      </w:r>
    </w:p>
    <w:p w:rsidR="008E55DF" w:rsidRDefault="005C602F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602F" w:rsidRDefault="005C602F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4B9" w:rsidRPr="005C602F" w:rsidRDefault="00C27A37" w:rsidP="005C602F">
      <w:pPr>
        <w:pStyle w:val="Tytu"/>
        <w:spacing w:before="137" w:line="360" w:lineRule="auto"/>
      </w:pPr>
      <w:r w:rsidRPr="00CF70C5">
        <w:rPr>
          <w:rFonts w:ascii="Times New Roman" w:hAnsi="Times New Roman"/>
          <w:sz w:val="24"/>
          <w:szCs w:val="24"/>
        </w:rPr>
        <w:t xml:space="preserve">Nazwa postepowania: </w:t>
      </w:r>
      <w:r w:rsidR="00AB589F" w:rsidRPr="00CF70C5">
        <w:rPr>
          <w:rFonts w:ascii="Times New Roman" w:hAnsi="Times New Roman"/>
          <w:sz w:val="24"/>
          <w:szCs w:val="24"/>
        </w:rPr>
        <w:t>„</w:t>
      </w:r>
      <w:r w:rsidR="005C602F" w:rsidRPr="005C602F">
        <w:rPr>
          <w:rFonts w:ascii="Times New Roman" w:hAnsi="Times New Roman" w:cs="Times New Roman"/>
          <w:sz w:val="24"/>
          <w:szCs w:val="24"/>
        </w:rPr>
        <w:t>Przetarg</w:t>
      </w:r>
      <w:r w:rsidR="005C602F" w:rsidRPr="005C60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02F" w:rsidRPr="005C602F">
        <w:rPr>
          <w:rFonts w:ascii="Times New Roman" w:hAnsi="Times New Roman" w:cs="Times New Roman"/>
          <w:sz w:val="24"/>
          <w:szCs w:val="24"/>
        </w:rPr>
        <w:t>nieograniczony</w:t>
      </w:r>
      <w:r w:rsidR="005C602F" w:rsidRPr="005C60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602F" w:rsidRPr="005C602F">
        <w:rPr>
          <w:rFonts w:ascii="Times New Roman" w:hAnsi="Times New Roman" w:cs="Times New Roman"/>
          <w:sz w:val="24"/>
          <w:szCs w:val="24"/>
        </w:rPr>
        <w:t>na</w:t>
      </w:r>
      <w:r w:rsidR="005C602F" w:rsidRPr="005C60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02F" w:rsidRPr="005C602F">
        <w:rPr>
          <w:rFonts w:ascii="Times New Roman" w:hAnsi="Times New Roman" w:cs="Times New Roman"/>
          <w:sz w:val="24"/>
          <w:szCs w:val="24"/>
        </w:rPr>
        <w:t>wspólny</w:t>
      </w:r>
      <w:r w:rsidR="005C602F" w:rsidRPr="005C60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02F" w:rsidRPr="005C602F">
        <w:rPr>
          <w:rFonts w:ascii="Times New Roman" w:hAnsi="Times New Roman" w:cs="Times New Roman"/>
          <w:sz w:val="24"/>
          <w:szCs w:val="24"/>
        </w:rPr>
        <w:t>zakup</w:t>
      </w:r>
      <w:r w:rsidR="005C602F" w:rsidRPr="005C60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02F" w:rsidRPr="005C602F">
        <w:rPr>
          <w:rFonts w:ascii="Times New Roman" w:hAnsi="Times New Roman" w:cs="Times New Roman"/>
          <w:sz w:val="24"/>
          <w:szCs w:val="24"/>
        </w:rPr>
        <w:t>energii</w:t>
      </w:r>
      <w:r w:rsidR="005C602F" w:rsidRPr="005C60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02F" w:rsidRPr="005C602F">
        <w:rPr>
          <w:rFonts w:ascii="Times New Roman" w:hAnsi="Times New Roman" w:cs="Times New Roman"/>
          <w:sz w:val="24"/>
          <w:szCs w:val="24"/>
        </w:rPr>
        <w:t>elektrycznej czynnej</w:t>
      </w:r>
      <w:r w:rsidR="005C602F" w:rsidRPr="005C60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02F" w:rsidRPr="005C602F">
        <w:rPr>
          <w:rFonts w:ascii="Times New Roman" w:hAnsi="Times New Roman" w:cs="Times New Roman"/>
          <w:sz w:val="24"/>
          <w:szCs w:val="24"/>
        </w:rPr>
        <w:t>dla</w:t>
      </w:r>
      <w:r w:rsidR="005C602F" w:rsidRPr="005C60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02F" w:rsidRPr="005C602F">
        <w:rPr>
          <w:rFonts w:ascii="Times New Roman" w:hAnsi="Times New Roman" w:cs="Times New Roman"/>
          <w:sz w:val="24"/>
          <w:szCs w:val="24"/>
        </w:rPr>
        <w:t>Gminy</w:t>
      </w:r>
      <w:r w:rsidR="005C602F" w:rsidRPr="005C60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02F" w:rsidRPr="005C602F">
        <w:rPr>
          <w:rFonts w:ascii="Times New Roman" w:hAnsi="Times New Roman" w:cs="Times New Roman"/>
          <w:sz w:val="24"/>
          <w:szCs w:val="24"/>
        </w:rPr>
        <w:t>Białobrzegi i</w:t>
      </w:r>
      <w:r w:rsidR="005C602F" w:rsidRPr="005C60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602F" w:rsidRPr="005C602F">
        <w:rPr>
          <w:rFonts w:ascii="Times New Roman" w:hAnsi="Times New Roman" w:cs="Times New Roman"/>
          <w:sz w:val="24"/>
          <w:szCs w:val="24"/>
        </w:rPr>
        <w:t>jednostek</w:t>
      </w:r>
      <w:r w:rsidR="005C602F" w:rsidRPr="005C60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602F" w:rsidRPr="005C602F">
        <w:rPr>
          <w:rFonts w:ascii="Times New Roman" w:hAnsi="Times New Roman" w:cs="Times New Roman"/>
          <w:sz w:val="24"/>
          <w:szCs w:val="24"/>
        </w:rPr>
        <w:t>organizacyjnych</w:t>
      </w:r>
      <w:r w:rsidR="00EE3D52" w:rsidRPr="00CF70C5">
        <w:rPr>
          <w:rFonts w:ascii="Times New Roman" w:hAnsi="Times New Roman"/>
          <w:sz w:val="24"/>
          <w:szCs w:val="24"/>
        </w:rPr>
        <w:t>”</w:t>
      </w:r>
    </w:p>
    <w:p w:rsidR="00C27A37" w:rsidRPr="003D684D" w:rsidRDefault="00AB589F" w:rsidP="00E114B9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</w:t>
      </w:r>
      <w:r w:rsidR="00E05D4E">
        <w:rPr>
          <w:rFonts w:ascii="Times New Roman" w:hAnsi="Times New Roman"/>
          <w:sz w:val="24"/>
          <w:szCs w:val="24"/>
        </w:rPr>
        <w:t>pytani</w:t>
      </w:r>
      <w:r w:rsidR="00F82726">
        <w:rPr>
          <w:rFonts w:ascii="Times New Roman" w:hAnsi="Times New Roman"/>
          <w:sz w:val="24"/>
          <w:szCs w:val="24"/>
        </w:rPr>
        <w:t>em, jakie wpłynęło</w:t>
      </w:r>
      <w:r w:rsidR="003D684D">
        <w:rPr>
          <w:rFonts w:ascii="Times New Roman" w:hAnsi="Times New Roman"/>
          <w:sz w:val="24"/>
          <w:szCs w:val="24"/>
        </w:rPr>
        <w:t xml:space="preserve"> do Zamawiającego w </w:t>
      </w:r>
      <w:r w:rsidR="00C27A37">
        <w:rPr>
          <w:rFonts w:ascii="Times New Roman" w:hAnsi="Times New Roman"/>
          <w:sz w:val="24"/>
          <w:szCs w:val="24"/>
        </w:rPr>
        <w:t xml:space="preserve">trybie art. </w:t>
      </w:r>
      <w:r w:rsidR="00825E2A">
        <w:rPr>
          <w:rFonts w:ascii="Times New Roman" w:hAnsi="Times New Roman"/>
          <w:sz w:val="24"/>
          <w:szCs w:val="24"/>
        </w:rPr>
        <w:t>135</w:t>
      </w:r>
      <w:r w:rsidR="00C27A37">
        <w:rPr>
          <w:rFonts w:ascii="Times New Roman" w:hAnsi="Times New Roman"/>
          <w:sz w:val="24"/>
          <w:szCs w:val="24"/>
        </w:rPr>
        <w:t xml:space="preserve"> ust. </w:t>
      </w:r>
      <w:r w:rsidR="00825E2A">
        <w:rPr>
          <w:rFonts w:ascii="Times New Roman" w:hAnsi="Times New Roman"/>
          <w:sz w:val="24"/>
          <w:szCs w:val="24"/>
        </w:rPr>
        <w:t>1</w:t>
      </w:r>
      <w:r w:rsidR="00C27A37">
        <w:rPr>
          <w:rFonts w:ascii="Times New Roman" w:hAnsi="Times New Roman"/>
          <w:sz w:val="24"/>
          <w:szCs w:val="24"/>
        </w:rPr>
        <w:t xml:space="preserve"> ustawy Prawo zamówień publicznych do </w:t>
      </w:r>
      <w:r>
        <w:rPr>
          <w:rFonts w:ascii="Times New Roman" w:hAnsi="Times New Roman"/>
          <w:sz w:val="24"/>
          <w:szCs w:val="24"/>
        </w:rPr>
        <w:t xml:space="preserve">Specyfikacji Warunków Zamówienia określającej warunki </w:t>
      </w:r>
      <w:r w:rsidR="00C27A37">
        <w:rPr>
          <w:rFonts w:ascii="Times New Roman" w:hAnsi="Times New Roman"/>
          <w:sz w:val="24"/>
          <w:szCs w:val="24"/>
        </w:rPr>
        <w:t xml:space="preserve">toczącego </w:t>
      </w:r>
      <w:r w:rsidR="00C27A37" w:rsidRPr="00B3768E">
        <w:rPr>
          <w:rFonts w:ascii="Times New Roman" w:hAnsi="Times New Roman"/>
          <w:b/>
          <w:sz w:val="24"/>
          <w:szCs w:val="24"/>
        </w:rPr>
        <w:t>„</w:t>
      </w:r>
      <w:r w:rsidR="005C602F" w:rsidRPr="005C602F">
        <w:rPr>
          <w:rFonts w:ascii="Times New Roman" w:hAnsi="Times New Roman"/>
          <w:b/>
          <w:sz w:val="24"/>
          <w:szCs w:val="24"/>
        </w:rPr>
        <w:t>Przetarg</w:t>
      </w:r>
      <w:r w:rsidR="00825E2A">
        <w:rPr>
          <w:rFonts w:ascii="Times New Roman" w:hAnsi="Times New Roman"/>
          <w:b/>
          <w:sz w:val="24"/>
          <w:szCs w:val="24"/>
        </w:rPr>
        <w:t>u</w:t>
      </w:r>
      <w:r w:rsidR="005C602F" w:rsidRPr="005C602F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5C602F" w:rsidRPr="005C602F">
        <w:rPr>
          <w:rFonts w:ascii="Times New Roman" w:hAnsi="Times New Roman"/>
          <w:b/>
          <w:sz w:val="24"/>
          <w:szCs w:val="24"/>
        </w:rPr>
        <w:t>nieograniczon</w:t>
      </w:r>
      <w:r w:rsidR="00825E2A">
        <w:rPr>
          <w:rFonts w:ascii="Times New Roman" w:hAnsi="Times New Roman"/>
          <w:b/>
          <w:sz w:val="24"/>
          <w:szCs w:val="24"/>
        </w:rPr>
        <w:t>ego</w:t>
      </w:r>
      <w:r w:rsidR="005C602F" w:rsidRPr="005C602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5C602F" w:rsidRPr="005C602F">
        <w:rPr>
          <w:rFonts w:ascii="Times New Roman" w:hAnsi="Times New Roman"/>
          <w:b/>
          <w:sz w:val="24"/>
          <w:szCs w:val="24"/>
        </w:rPr>
        <w:t>na</w:t>
      </w:r>
      <w:r w:rsidR="005C602F" w:rsidRPr="005C602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5C602F" w:rsidRPr="005C602F">
        <w:rPr>
          <w:rFonts w:ascii="Times New Roman" w:hAnsi="Times New Roman"/>
          <w:b/>
          <w:sz w:val="24"/>
          <w:szCs w:val="24"/>
        </w:rPr>
        <w:t>wspólny</w:t>
      </w:r>
      <w:r w:rsidR="005C602F" w:rsidRPr="005C602F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5C602F" w:rsidRPr="005C602F">
        <w:rPr>
          <w:rFonts w:ascii="Times New Roman" w:hAnsi="Times New Roman"/>
          <w:b/>
          <w:sz w:val="24"/>
          <w:szCs w:val="24"/>
        </w:rPr>
        <w:t>zakup</w:t>
      </w:r>
      <w:r w:rsidR="005C602F" w:rsidRPr="005C602F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5C602F" w:rsidRPr="005C602F">
        <w:rPr>
          <w:rFonts w:ascii="Times New Roman" w:hAnsi="Times New Roman"/>
          <w:b/>
          <w:sz w:val="24"/>
          <w:szCs w:val="24"/>
        </w:rPr>
        <w:t>energii</w:t>
      </w:r>
      <w:r w:rsidR="005C602F" w:rsidRPr="005C602F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5C602F" w:rsidRPr="005C602F">
        <w:rPr>
          <w:rFonts w:ascii="Times New Roman" w:hAnsi="Times New Roman"/>
          <w:b/>
          <w:sz w:val="24"/>
          <w:szCs w:val="24"/>
        </w:rPr>
        <w:t>elektrycznej czynnej</w:t>
      </w:r>
      <w:r w:rsidR="005C602F" w:rsidRPr="005C602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5C602F" w:rsidRPr="005C602F">
        <w:rPr>
          <w:rFonts w:ascii="Times New Roman" w:hAnsi="Times New Roman"/>
          <w:b/>
          <w:sz w:val="24"/>
          <w:szCs w:val="24"/>
        </w:rPr>
        <w:t>dla</w:t>
      </w:r>
      <w:r w:rsidR="005C602F" w:rsidRPr="005C602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5C602F" w:rsidRPr="005C602F">
        <w:rPr>
          <w:rFonts w:ascii="Times New Roman" w:hAnsi="Times New Roman"/>
          <w:b/>
          <w:sz w:val="24"/>
          <w:szCs w:val="24"/>
        </w:rPr>
        <w:t>Gminy</w:t>
      </w:r>
      <w:r w:rsidR="005C602F" w:rsidRPr="005C602F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5C602F" w:rsidRPr="005C602F">
        <w:rPr>
          <w:rFonts w:ascii="Times New Roman" w:hAnsi="Times New Roman"/>
          <w:b/>
          <w:sz w:val="24"/>
          <w:szCs w:val="24"/>
        </w:rPr>
        <w:t>Białobrzegi i</w:t>
      </w:r>
      <w:r w:rsidR="005C602F" w:rsidRPr="005C602F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5C602F" w:rsidRPr="005C602F">
        <w:rPr>
          <w:rFonts w:ascii="Times New Roman" w:hAnsi="Times New Roman"/>
          <w:b/>
          <w:sz w:val="24"/>
          <w:szCs w:val="24"/>
        </w:rPr>
        <w:t>jednostek</w:t>
      </w:r>
      <w:r w:rsidR="005C602F" w:rsidRPr="005C602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5C602F" w:rsidRPr="005C602F">
        <w:rPr>
          <w:rFonts w:ascii="Times New Roman" w:hAnsi="Times New Roman"/>
          <w:b/>
          <w:sz w:val="24"/>
          <w:szCs w:val="24"/>
        </w:rPr>
        <w:t>organizacyjnych</w:t>
      </w:r>
      <w:r w:rsidR="00EE3D52" w:rsidRPr="00634E06">
        <w:rPr>
          <w:rFonts w:ascii="Times New Roman" w:hAnsi="Times New Roman"/>
          <w:b/>
          <w:sz w:val="24"/>
          <w:szCs w:val="24"/>
        </w:rPr>
        <w:t>”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>
        <w:rPr>
          <w:rFonts w:ascii="Times New Roman" w:hAnsi="Times New Roman"/>
          <w:sz w:val="24"/>
          <w:szCs w:val="24"/>
        </w:rPr>
        <w:t xml:space="preserve">Burmistrz Miasta i Gminy Białobrzegi – działając zgodnie z art. </w:t>
      </w:r>
      <w:r w:rsidR="00825E2A">
        <w:rPr>
          <w:rFonts w:ascii="Times New Roman" w:hAnsi="Times New Roman"/>
          <w:sz w:val="24"/>
          <w:szCs w:val="24"/>
        </w:rPr>
        <w:t>135</w:t>
      </w:r>
      <w:r w:rsidR="00C27A37">
        <w:rPr>
          <w:rFonts w:ascii="Times New Roman" w:hAnsi="Times New Roman"/>
          <w:sz w:val="24"/>
          <w:szCs w:val="24"/>
        </w:rPr>
        <w:t xml:space="preserve"> ust. </w:t>
      </w:r>
      <w:bookmarkStart w:id="0" w:name="_GoBack"/>
      <w:bookmarkEnd w:id="0"/>
      <w:r w:rsidR="00C27A37">
        <w:rPr>
          <w:rFonts w:ascii="Times New Roman" w:hAnsi="Times New Roman"/>
          <w:sz w:val="24"/>
          <w:szCs w:val="24"/>
        </w:rPr>
        <w:t xml:space="preserve">6 </w:t>
      </w:r>
      <w:r w:rsidR="00C27A37" w:rsidRPr="003D684D">
        <w:rPr>
          <w:rFonts w:ascii="Times New Roman" w:hAnsi="Times New Roman"/>
          <w:sz w:val="24"/>
          <w:szCs w:val="24"/>
        </w:rPr>
        <w:t>ustawy Prawo zamówień publicznych</w:t>
      </w:r>
      <w:r w:rsidR="00292471" w:rsidRPr="003D684D">
        <w:rPr>
          <w:rFonts w:ascii="Times New Roman" w:hAnsi="Times New Roman"/>
          <w:sz w:val="24"/>
          <w:szCs w:val="24"/>
        </w:rPr>
        <w:t xml:space="preserve"> – przedstawia poniżej </w:t>
      </w:r>
      <w:r w:rsidR="008E55DF" w:rsidRPr="003D684D">
        <w:rPr>
          <w:rFonts w:ascii="Times New Roman" w:hAnsi="Times New Roman"/>
          <w:sz w:val="24"/>
          <w:szCs w:val="24"/>
        </w:rPr>
        <w:t>treść</w:t>
      </w:r>
      <w:r w:rsidRPr="003D684D">
        <w:rPr>
          <w:rFonts w:ascii="Times New Roman" w:hAnsi="Times New Roman"/>
          <w:sz w:val="24"/>
          <w:szCs w:val="24"/>
        </w:rPr>
        <w:t xml:space="preserve"> </w:t>
      </w:r>
      <w:r w:rsidR="00E05D4E" w:rsidRPr="003D684D">
        <w:rPr>
          <w:rFonts w:ascii="Times New Roman" w:hAnsi="Times New Roman"/>
          <w:sz w:val="24"/>
          <w:szCs w:val="24"/>
        </w:rPr>
        <w:t>pyta</w:t>
      </w:r>
      <w:r w:rsidR="00F82726">
        <w:rPr>
          <w:rFonts w:ascii="Times New Roman" w:hAnsi="Times New Roman"/>
          <w:sz w:val="24"/>
          <w:szCs w:val="24"/>
        </w:rPr>
        <w:t>nia</w:t>
      </w:r>
      <w:r w:rsidR="00E05D4E" w:rsidRPr="003D684D">
        <w:rPr>
          <w:rFonts w:ascii="Times New Roman" w:hAnsi="Times New Roman"/>
          <w:sz w:val="24"/>
          <w:szCs w:val="24"/>
        </w:rPr>
        <w:t xml:space="preserve"> wraz z odpowiedzi</w:t>
      </w:r>
      <w:r w:rsidR="00736F73" w:rsidRPr="003D684D">
        <w:rPr>
          <w:rFonts w:ascii="Times New Roman" w:hAnsi="Times New Roman"/>
          <w:sz w:val="24"/>
          <w:szCs w:val="24"/>
        </w:rPr>
        <w:t>ą</w:t>
      </w:r>
      <w:r w:rsidR="00C27A37" w:rsidRPr="003D684D">
        <w:rPr>
          <w:rFonts w:ascii="Times New Roman" w:hAnsi="Times New Roman"/>
          <w:sz w:val="24"/>
          <w:szCs w:val="24"/>
        </w:rPr>
        <w:t>:</w:t>
      </w:r>
    </w:p>
    <w:p w:rsidR="003D684D" w:rsidRPr="007957ED" w:rsidRDefault="003D684D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957ED">
        <w:rPr>
          <w:rFonts w:ascii="Times New Roman" w:hAnsi="Times New Roman"/>
          <w:sz w:val="24"/>
          <w:szCs w:val="24"/>
        </w:rPr>
        <w:t xml:space="preserve">Pytanie 1. </w:t>
      </w:r>
    </w:p>
    <w:p w:rsidR="00454AC5" w:rsidRPr="007957ED" w:rsidRDefault="00454AC5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957ED">
        <w:rPr>
          <w:rFonts w:ascii="Times New Roman" w:hAnsi="Times New Roman"/>
          <w:sz w:val="24"/>
          <w:szCs w:val="24"/>
        </w:rPr>
        <w:t xml:space="preserve">1. Czy Zamawiający posiada: </w:t>
      </w:r>
      <w:r w:rsidRPr="007957ED">
        <w:rPr>
          <w:rFonts w:ascii="Times New Roman" w:hAnsi="Times New Roman"/>
          <w:sz w:val="24"/>
          <w:szCs w:val="24"/>
        </w:rPr>
        <w:br/>
        <w:t xml:space="preserve">a) 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 </w:t>
      </w:r>
      <w:r w:rsidRPr="007957ED">
        <w:rPr>
          <w:rFonts w:ascii="Times New Roman" w:hAnsi="Times New Roman"/>
          <w:sz w:val="24"/>
          <w:szCs w:val="24"/>
        </w:rPr>
        <w:br/>
        <w:t xml:space="preserve">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7957ED">
        <w:rPr>
          <w:rFonts w:ascii="Times New Roman" w:hAnsi="Times New Roman"/>
          <w:sz w:val="24"/>
          <w:szCs w:val="24"/>
        </w:rPr>
        <w:t>mikroisntalacji</w:t>
      </w:r>
      <w:proofErr w:type="spellEnd"/>
      <w:r w:rsidRPr="007957ED">
        <w:rPr>
          <w:rFonts w:ascii="Times New Roman" w:hAnsi="Times New Roman"/>
          <w:sz w:val="24"/>
          <w:szCs w:val="24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?</w:t>
      </w:r>
    </w:p>
    <w:p w:rsidR="00454AC5" w:rsidRPr="007957ED" w:rsidRDefault="00454AC5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957ED">
        <w:rPr>
          <w:rFonts w:ascii="Times New Roman" w:hAnsi="Times New Roman"/>
          <w:i/>
          <w:sz w:val="24"/>
          <w:szCs w:val="24"/>
        </w:rPr>
        <w:t>Odpowiedź:</w:t>
      </w:r>
    </w:p>
    <w:p w:rsidR="00B25EDD" w:rsidRPr="007957ED" w:rsidRDefault="00454AC5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957ED">
        <w:rPr>
          <w:rFonts w:ascii="Times New Roman" w:hAnsi="Times New Roman"/>
          <w:i/>
          <w:sz w:val="24"/>
          <w:szCs w:val="24"/>
        </w:rPr>
        <w:t xml:space="preserve">Nie, informujemy, iż na PPE objętych umową nie posiadamy statusu wytwórcy ani statusu prosumenta energii elektrycznej. PPE będące własnością Gminy, na których </w:t>
      </w:r>
      <w:r w:rsidR="00B25EDD" w:rsidRPr="007957ED">
        <w:rPr>
          <w:rFonts w:ascii="Times New Roman" w:hAnsi="Times New Roman"/>
          <w:i/>
          <w:sz w:val="24"/>
          <w:szCs w:val="24"/>
        </w:rPr>
        <w:t xml:space="preserve">funkcjonują </w:t>
      </w:r>
      <w:proofErr w:type="spellStart"/>
      <w:r w:rsidR="00B25EDD" w:rsidRPr="007957ED">
        <w:rPr>
          <w:rFonts w:ascii="Times New Roman" w:hAnsi="Times New Roman"/>
          <w:i/>
          <w:sz w:val="24"/>
          <w:szCs w:val="24"/>
        </w:rPr>
        <w:t>mikroinstalacje</w:t>
      </w:r>
      <w:proofErr w:type="spellEnd"/>
      <w:r w:rsidR="00B25EDD" w:rsidRPr="007957ED">
        <w:rPr>
          <w:rFonts w:ascii="Times New Roman" w:hAnsi="Times New Roman"/>
          <w:i/>
          <w:sz w:val="24"/>
          <w:szCs w:val="24"/>
        </w:rPr>
        <w:t xml:space="preserve"> zostały przez zamawiającego wyłączone z przedmiotu umowy;</w:t>
      </w:r>
    </w:p>
    <w:p w:rsidR="00454AC5" w:rsidRPr="007957ED" w:rsidRDefault="00454AC5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957ED">
        <w:rPr>
          <w:rFonts w:ascii="Times New Roman" w:hAnsi="Times New Roman"/>
          <w:sz w:val="24"/>
          <w:szCs w:val="24"/>
        </w:rPr>
        <w:lastRenderedPageBreak/>
        <w:br/>
        <w:t xml:space="preserve">2. Czy Zamawiający planuje w okresie obowiązywania umowy pozyskiwać energię z </w:t>
      </w:r>
      <w:r w:rsidRPr="007957ED">
        <w:rPr>
          <w:rFonts w:ascii="Times New Roman" w:hAnsi="Times New Roman"/>
          <w:sz w:val="24"/>
          <w:szCs w:val="24"/>
        </w:rPr>
        <w:br/>
        <w:t>innego źródła wytwórczego, np. (instalacje fotowoltaiczne, elektrownie biogazowe)</w:t>
      </w:r>
    </w:p>
    <w:p w:rsidR="00454AC5" w:rsidRPr="007957ED" w:rsidRDefault="00454AC5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957ED">
        <w:rPr>
          <w:rFonts w:ascii="Times New Roman" w:hAnsi="Times New Roman"/>
          <w:i/>
          <w:sz w:val="24"/>
          <w:szCs w:val="24"/>
        </w:rPr>
        <w:t>Odpowiedź:</w:t>
      </w:r>
    </w:p>
    <w:p w:rsidR="00B25EDD" w:rsidRPr="007957ED" w:rsidRDefault="00454AC5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957ED">
        <w:rPr>
          <w:rFonts w:ascii="Times New Roman" w:hAnsi="Times New Roman"/>
          <w:i/>
          <w:sz w:val="24"/>
          <w:szCs w:val="24"/>
        </w:rPr>
        <w:t>Nie, w okresie obowiązywania umowy na PPE objętych umową nie planujemy pozyskiwać energii z innego źródła</w:t>
      </w:r>
      <w:r w:rsidR="00B25EDD" w:rsidRPr="007957ED">
        <w:rPr>
          <w:rFonts w:ascii="Times New Roman" w:hAnsi="Times New Roman"/>
          <w:i/>
          <w:sz w:val="24"/>
          <w:szCs w:val="24"/>
        </w:rPr>
        <w:t>;</w:t>
      </w:r>
    </w:p>
    <w:p w:rsidR="00B25EDD" w:rsidRPr="007957ED" w:rsidRDefault="00454AC5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957ED">
        <w:rPr>
          <w:rFonts w:ascii="Times New Roman" w:hAnsi="Times New Roman"/>
          <w:sz w:val="24"/>
          <w:szCs w:val="24"/>
        </w:rPr>
        <w:br/>
        <w:t>3. W związku z nadal obowiązującą tarczą 2.0, obniżającą akcyzę i podatek min. na energię elektryczną zwracamy się zatem z pytaniem jaką stawkę Vat należy zastosować przy przeliczeniu wartości zamówienia?</w:t>
      </w:r>
    </w:p>
    <w:p w:rsidR="00B25EDD" w:rsidRPr="007957ED" w:rsidRDefault="00B25EDD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957ED">
        <w:rPr>
          <w:rFonts w:ascii="Times New Roman" w:hAnsi="Times New Roman"/>
          <w:i/>
          <w:sz w:val="24"/>
          <w:szCs w:val="24"/>
        </w:rPr>
        <w:t>Odpowiedź:</w:t>
      </w:r>
    </w:p>
    <w:p w:rsidR="007957ED" w:rsidRPr="007957ED" w:rsidRDefault="007957ED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957ED">
        <w:rPr>
          <w:rFonts w:ascii="Times New Roman" w:hAnsi="Times New Roman"/>
          <w:i/>
          <w:sz w:val="24"/>
          <w:szCs w:val="24"/>
        </w:rPr>
        <w:t>Wykonawca składając ofertę zobowiązany jest stosować  stawkę Vat obowiązującą w dniu składania oferty. W przypadku zmiany stawki obowiązującej (np. powrót do stawki 23%), zmiana taka wprowadzona zostanie do umowy;</w:t>
      </w:r>
    </w:p>
    <w:p w:rsidR="00B25EDD" w:rsidRPr="007957ED" w:rsidRDefault="00B25EDD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957ED">
        <w:rPr>
          <w:rFonts w:ascii="Times New Roman" w:hAnsi="Times New Roman"/>
          <w:sz w:val="24"/>
          <w:szCs w:val="24"/>
        </w:rPr>
        <w:br/>
        <w:t>4. Jaki jest okres wypowiedze</w:t>
      </w:r>
      <w:r w:rsidR="00454AC5" w:rsidRPr="007957ED">
        <w:rPr>
          <w:rFonts w:ascii="Times New Roman" w:hAnsi="Times New Roman"/>
          <w:sz w:val="24"/>
          <w:szCs w:val="24"/>
        </w:rPr>
        <w:t xml:space="preserve">nia umów kompleksowych? </w:t>
      </w:r>
    </w:p>
    <w:p w:rsidR="00B25EDD" w:rsidRPr="007957ED" w:rsidRDefault="00B25EDD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957ED">
        <w:rPr>
          <w:rFonts w:ascii="Times New Roman" w:hAnsi="Times New Roman"/>
          <w:i/>
          <w:sz w:val="24"/>
          <w:szCs w:val="24"/>
        </w:rPr>
        <w:t>Odpowiedź:</w:t>
      </w:r>
    </w:p>
    <w:p w:rsidR="007957ED" w:rsidRPr="007957ED" w:rsidRDefault="00B25EDD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957ED">
        <w:rPr>
          <w:rFonts w:ascii="Times New Roman" w:hAnsi="Times New Roman"/>
          <w:i/>
          <w:sz w:val="24"/>
          <w:szCs w:val="24"/>
        </w:rPr>
        <w:t xml:space="preserve">Przy każdym PPE dla którego zachodzi potrzeba wypowiadania umowy kompleksowej, okres wypowiedzenia tej umowy wskazany został w </w:t>
      </w:r>
      <w:r w:rsidR="007957ED" w:rsidRPr="007957ED">
        <w:rPr>
          <w:rFonts w:ascii="Times New Roman" w:hAnsi="Times New Roman"/>
          <w:i/>
          <w:sz w:val="24"/>
          <w:szCs w:val="24"/>
        </w:rPr>
        <w:t>przedostatniej kolumnie Załącznika nr 1;</w:t>
      </w:r>
    </w:p>
    <w:p w:rsidR="003D684D" w:rsidRPr="007957ED" w:rsidRDefault="00454AC5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957ED">
        <w:rPr>
          <w:rFonts w:ascii="Times New Roman" w:hAnsi="Times New Roman"/>
          <w:sz w:val="24"/>
          <w:szCs w:val="24"/>
        </w:rPr>
        <w:br/>
        <w:t xml:space="preserve">5. W SWZ </w:t>
      </w:r>
      <w:proofErr w:type="spellStart"/>
      <w:r w:rsidRPr="007957ED">
        <w:rPr>
          <w:rFonts w:ascii="Times New Roman" w:hAnsi="Times New Roman"/>
          <w:sz w:val="24"/>
          <w:szCs w:val="24"/>
        </w:rPr>
        <w:t>wskaują</w:t>
      </w:r>
      <w:proofErr w:type="spellEnd"/>
      <w:r w:rsidRPr="007957ED">
        <w:rPr>
          <w:rFonts w:ascii="Times New Roman" w:hAnsi="Times New Roman"/>
          <w:sz w:val="24"/>
          <w:szCs w:val="24"/>
        </w:rPr>
        <w:t xml:space="preserve"> Państwo wolumen na poziomie 1 785 464,00 </w:t>
      </w:r>
      <w:proofErr w:type="spellStart"/>
      <w:r w:rsidRPr="007957ED">
        <w:rPr>
          <w:rFonts w:ascii="Times New Roman" w:hAnsi="Times New Roman"/>
          <w:sz w:val="24"/>
          <w:szCs w:val="24"/>
        </w:rPr>
        <w:t>kwh</w:t>
      </w:r>
      <w:proofErr w:type="spellEnd"/>
      <w:r w:rsidRPr="007957ED">
        <w:rPr>
          <w:rFonts w:ascii="Times New Roman" w:hAnsi="Times New Roman"/>
          <w:sz w:val="24"/>
          <w:szCs w:val="24"/>
        </w:rPr>
        <w:t xml:space="preserve">, natomiast z </w:t>
      </w:r>
      <w:proofErr w:type="spellStart"/>
      <w:r w:rsidRPr="007957ED">
        <w:rPr>
          <w:rFonts w:ascii="Times New Roman" w:hAnsi="Times New Roman"/>
          <w:sz w:val="24"/>
          <w:szCs w:val="24"/>
        </w:rPr>
        <w:t>zał</w:t>
      </w:r>
      <w:proofErr w:type="spellEnd"/>
      <w:r w:rsidRPr="007957ED">
        <w:rPr>
          <w:rFonts w:ascii="Times New Roman" w:hAnsi="Times New Roman"/>
          <w:sz w:val="24"/>
          <w:szCs w:val="24"/>
        </w:rPr>
        <w:t xml:space="preserve"> nr 1 wykazu PPE w Gwarantowanej wartości zużycia wskazują Państwo wolumen 1 100 000 </w:t>
      </w:r>
      <w:proofErr w:type="spellStart"/>
      <w:r w:rsidRPr="007957ED">
        <w:rPr>
          <w:rFonts w:ascii="Times New Roman" w:hAnsi="Times New Roman"/>
          <w:sz w:val="24"/>
          <w:szCs w:val="24"/>
        </w:rPr>
        <w:t>kwh</w:t>
      </w:r>
      <w:proofErr w:type="spellEnd"/>
      <w:r w:rsidRPr="007957ED">
        <w:rPr>
          <w:rFonts w:ascii="Times New Roman" w:hAnsi="Times New Roman"/>
          <w:sz w:val="24"/>
          <w:szCs w:val="24"/>
        </w:rPr>
        <w:t xml:space="preserve">, natomiast po </w:t>
      </w:r>
      <w:proofErr w:type="spellStart"/>
      <w:r w:rsidRPr="007957ED">
        <w:rPr>
          <w:rFonts w:ascii="Times New Roman" w:hAnsi="Times New Roman"/>
          <w:sz w:val="24"/>
          <w:szCs w:val="24"/>
        </w:rPr>
        <w:t>zsumowniu</w:t>
      </w:r>
      <w:proofErr w:type="spellEnd"/>
      <w:r w:rsidRPr="007957ED">
        <w:rPr>
          <w:rFonts w:ascii="Times New Roman" w:hAnsi="Times New Roman"/>
          <w:sz w:val="24"/>
          <w:szCs w:val="24"/>
        </w:rPr>
        <w:t xml:space="preserve"> taryf z tego złącznika wolumen wynosi 2 639 015 </w:t>
      </w:r>
      <w:proofErr w:type="spellStart"/>
      <w:r w:rsidRPr="007957ED">
        <w:rPr>
          <w:rFonts w:ascii="Times New Roman" w:hAnsi="Times New Roman"/>
          <w:sz w:val="24"/>
          <w:szCs w:val="24"/>
        </w:rPr>
        <w:t>kwh</w:t>
      </w:r>
      <w:proofErr w:type="spellEnd"/>
      <w:r w:rsidRPr="007957ED">
        <w:rPr>
          <w:rFonts w:ascii="Times New Roman" w:hAnsi="Times New Roman"/>
          <w:sz w:val="24"/>
          <w:szCs w:val="24"/>
        </w:rPr>
        <w:t>. Prosimy o informac</w:t>
      </w:r>
      <w:r w:rsidR="007957ED" w:rsidRPr="007957ED">
        <w:rPr>
          <w:rFonts w:ascii="Times New Roman" w:hAnsi="Times New Roman"/>
          <w:sz w:val="24"/>
          <w:szCs w:val="24"/>
        </w:rPr>
        <w:t xml:space="preserve">ję który wolumen jest </w:t>
      </w:r>
      <w:proofErr w:type="spellStart"/>
      <w:r w:rsidR="007957ED" w:rsidRPr="007957ED">
        <w:rPr>
          <w:rFonts w:ascii="Times New Roman" w:hAnsi="Times New Roman"/>
          <w:sz w:val="24"/>
          <w:szCs w:val="24"/>
        </w:rPr>
        <w:t>własciwy</w:t>
      </w:r>
      <w:proofErr w:type="spellEnd"/>
      <w:r w:rsidR="007957ED" w:rsidRPr="007957ED">
        <w:rPr>
          <w:rFonts w:ascii="Times New Roman" w:hAnsi="Times New Roman"/>
          <w:sz w:val="24"/>
          <w:szCs w:val="24"/>
        </w:rPr>
        <w:t>?</w:t>
      </w:r>
    </w:p>
    <w:p w:rsidR="007957ED" w:rsidRPr="007957ED" w:rsidRDefault="007957ED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957ED">
        <w:rPr>
          <w:rFonts w:ascii="Times New Roman" w:hAnsi="Times New Roman"/>
          <w:i/>
          <w:sz w:val="24"/>
          <w:szCs w:val="24"/>
        </w:rPr>
        <w:t>Odpowiedź:</w:t>
      </w:r>
    </w:p>
    <w:p w:rsidR="007957ED" w:rsidRPr="007957ED" w:rsidRDefault="007957ED" w:rsidP="003057A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957ED">
        <w:rPr>
          <w:rFonts w:ascii="Times New Roman" w:hAnsi="Times New Roman"/>
          <w:i/>
          <w:sz w:val="24"/>
          <w:szCs w:val="24"/>
        </w:rPr>
        <w:t>Zamawiający wyjaśnia, że różnica w wolumenie wynika z dwukrotnego wskazania w Załączniku nr 1 wielkości szacunkowego zużycia energii dla Oczyszczalni Ścieków – zarówno w taryfie obecnej C21 jak i w taryfie do której zostanie przeniesiony obiekt czyli B21. Właściwy wolumen dla zamówienia wynosi 1.785.464kWh, zaś gwarantowany to 1.100.000kWh.</w:t>
      </w:r>
    </w:p>
    <w:p w:rsidR="00736F73" w:rsidRPr="007957ED" w:rsidRDefault="00736F73" w:rsidP="00B3768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114B9" w:rsidRDefault="00E114B9" w:rsidP="00B3768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3768E" w:rsidRPr="00FA59DB" w:rsidRDefault="00736F73" w:rsidP="00B376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        </w:t>
      </w:r>
      <w:r w:rsidR="00E114B9">
        <w:rPr>
          <w:rFonts w:ascii="Times New Roman" w:hAnsi="Times New Roman"/>
          <w:i/>
          <w:sz w:val="20"/>
          <w:szCs w:val="20"/>
        </w:rPr>
        <w:t xml:space="preserve">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/-/ </w:t>
      </w:r>
      <w:r w:rsidR="00E114B9">
        <w:rPr>
          <w:rFonts w:ascii="Times New Roman" w:hAnsi="Times New Roman"/>
          <w:i/>
          <w:sz w:val="20"/>
          <w:szCs w:val="20"/>
        </w:rPr>
        <w:t>Adam Bolek</w:t>
      </w:r>
    </w:p>
    <w:p w:rsidR="00B3768E" w:rsidRPr="00FA59DB" w:rsidRDefault="00B3768E" w:rsidP="00B3768E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Burmistrz</w:t>
      </w:r>
      <w:r w:rsidR="00736F73">
        <w:rPr>
          <w:rFonts w:ascii="Times New Roman" w:hAnsi="Times New Roman"/>
          <w:i/>
          <w:sz w:val="20"/>
          <w:szCs w:val="20"/>
        </w:rPr>
        <w:t xml:space="preserve"> </w:t>
      </w:r>
      <w:r w:rsidRPr="00FA59DB">
        <w:rPr>
          <w:rFonts w:ascii="Times New Roman" w:hAnsi="Times New Roman"/>
          <w:i/>
          <w:sz w:val="20"/>
          <w:szCs w:val="20"/>
        </w:rPr>
        <w:t xml:space="preserve">Miasta i Gminy </w:t>
      </w:r>
    </w:p>
    <w:p w:rsidR="00B3768E" w:rsidRPr="00FA59DB" w:rsidRDefault="00B3768E" w:rsidP="00B3768E">
      <w:pPr>
        <w:spacing w:after="0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        </w:t>
      </w:r>
      <w:r w:rsidR="00736F73">
        <w:rPr>
          <w:rFonts w:ascii="Times New Roman" w:hAnsi="Times New Roman"/>
          <w:i/>
          <w:sz w:val="20"/>
          <w:szCs w:val="20"/>
        </w:rPr>
        <w:t xml:space="preserve">    </w:t>
      </w:r>
      <w:r w:rsidRPr="00FA59DB">
        <w:rPr>
          <w:rFonts w:ascii="Times New Roman" w:hAnsi="Times New Roman"/>
          <w:i/>
          <w:sz w:val="20"/>
          <w:szCs w:val="20"/>
        </w:rPr>
        <w:t>Białobrzegi</w:t>
      </w:r>
    </w:p>
    <w:p w:rsidR="00B3768E" w:rsidRPr="00FA59DB" w:rsidRDefault="00B3768E" w:rsidP="00B3768E">
      <w:pPr>
        <w:spacing w:after="0"/>
        <w:rPr>
          <w:rFonts w:ascii="Times New Roman" w:hAnsi="Times New Roman"/>
        </w:rPr>
      </w:pPr>
    </w:p>
    <w:p w:rsidR="00160684" w:rsidRDefault="00160684" w:rsidP="00B3768E">
      <w:pPr>
        <w:spacing w:after="0"/>
        <w:rPr>
          <w:rFonts w:ascii="Times New Roman" w:hAnsi="Times New Roman"/>
        </w:rPr>
      </w:pPr>
    </w:p>
    <w:p w:rsidR="005C602F" w:rsidRDefault="005C602F" w:rsidP="00B3768E">
      <w:pPr>
        <w:spacing w:after="0"/>
        <w:rPr>
          <w:rFonts w:ascii="Times New Roman" w:hAnsi="Times New Roman"/>
        </w:rPr>
      </w:pPr>
    </w:p>
    <w:p w:rsidR="005C602F" w:rsidRDefault="005C602F" w:rsidP="00B3768E">
      <w:pPr>
        <w:spacing w:after="0"/>
        <w:rPr>
          <w:rFonts w:ascii="Times New Roman" w:hAnsi="Times New Roman"/>
        </w:rPr>
      </w:pPr>
    </w:p>
    <w:p w:rsidR="005C602F" w:rsidRDefault="005C602F" w:rsidP="00B3768E">
      <w:pPr>
        <w:spacing w:after="0"/>
        <w:rPr>
          <w:rFonts w:ascii="Times New Roman" w:hAnsi="Times New Roman"/>
        </w:rPr>
      </w:pPr>
    </w:p>
    <w:p w:rsidR="005C602F" w:rsidRPr="00FA59DB" w:rsidRDefault="005C602F" w:rsidP="00B3768E">
      <w:pPr>
        <w:spacing w:after="0"/>
        <w:rPr>
          <w:rFonts w:ascii="Times New Roman" w:hAnsi="Times New Roman"/>
        </w:rPr>
      </w:pPr>
    </w:p>
    <w:p w:rsidR="00FA59DB" w:rsidRPr="00FA59DB" w:rsidRDefault="00FA59DB" w:rsidP="00B3768E">
      <w:pPr>
        <w:spacing w:after="0"/>
        <w:rPr>
          <w:rFonts w:ascii="Times New Roman" w:hAnsi="Times New Roman"/>
        </w:rPr>
      </w:pPr>
    </w:p>
    <w:p w:rsidR="00FA7D2E" w:rsidRPr="00FA59DB" w:rsidRDefault="00FA7D2E" w:rsidP="00FA7D2E">
      <w:pPr>
        <w:spacing w:after="0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Otrzymują:</w:t>
      </w:r>
    </w:p>
    <w:p w:rsidR="00C27A37" w:rsidRPr="00FA59DB" w:rsidRDefault="00FA7D2E" w:rsidP="00C27A37">
      <w:pPr>
        <w:spacing w:after="0" w:line="276" w:lineRule="auto"/>
        <w:rPr>
          <w:rFonts w:ascii="Times New Roman" w:hAnsi="Times New Roman"/>
          <w:i/>
          <w:sz w:val="20"/>
          <w:szCs w:val="20"/>
          <w:u w:val="single"/>
        </w:rPr>
      </w:pPr>
      <w:r w:rsidRPr="00FA59DB">
        <w:rPr>
          <w:rFonts w:ascii="Times New Roman" w:hAnsi="Times New Roman"/>
          <w:sz w:val="20"/>
          <w:szCs w:val="20"/>
          <w:u w:val="single"/>
        </w:rPr>
        <w:t xml:space="preserve">1 x strona internetowa prowadzonego postępowania </w:t>
      </w:r>
    </w:p>
    <w:p w:rsidR="00DF47D2" w:rsidRPr="00FA59DB" w:rsidRDefault="00F017BA" w:rsidP="00F017B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1 x aa</w:t>
      </w:r>
    </w:p>
    <w:sectPr w:rsidR="00DF47D2" w:rsidRPr="00FA59DB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934851A" wp14:editId="5EE2EF17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16A666" wp14:editId="28FA665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E114B9" w:rsidRDefault="00E114B9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66F"/>
    <w:multiLevelType w:val="hybridMultilevel"/>
    <w:tmpl w:val="92E29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159AE"/>
    <w:rsid w:val="00056F57"/>
    <w:rsid w:val="000952C7"/>
    <w:rsid w:val="000C6DB5"/>
    <w:rsid w:val="00104FBD"/>
    <w:rsid w:val="00113988"/>
    <w:rsid w:val="00160684"/>
    <w:rsid w:val="00185FBA"/>
    <w:rsid w:val="0019016E"/>
    <w:rsid w:val="0019046E"/>
    <w:rsid w:val="00257061"/>
    <w:rsid w:val="00292471"/>
    <w:rsid w:val="002C193C"/>
    <w:rsid w:val="002E6D52"/>
    <w:rsid w:val="002F1C8F"/>
    <w:rsid w:val="003057A3"/>
    <w:rsid w:val="00311447"/>
    <w:rsid w:val="00314AE3"/>
    <w:rsid w:val="003224E5"/>
    <w:rsid w:val="00335B80"/>
    <w:rsid w:val="003724C6"/>
    <w:rsid w:val="00381869"/>
    <w:rsid w:val="003C1F40"/>
    <w:rsid w:val="003D684D"/>
    <w:rsid w:val="00414E0B"/>
    <w:rsid w:val="0042319B"/>
    <w:rsid w:val="004411D2"/>
    <w:rsid w:val="004520D8"/>
    <w:rsid w:val="00454AC5"/>
    <w:rsid w:val="00455A59"/>
    <w:rsid w:val="004C08D4"/>
    <w:rsid w:val="004D4A9F"/>
    <w:rsid w:val="004F1C65"/>
    <w:rsid w:val="004F3DFD"/>
    <w:rsid w:val="00531769"/>
    <w:rsid w:val="005358C6"/>
    <w:rsid w:val="00551F62"/>
    <w:rsid w:val="00563842"/>
    <w:rsid w:val="00571338"/>
    <w:rsid w:val="0057639E"/>
    <w:rsid w:val="0058028E"/>
    <w:rsid w:val="00584209"/>
    <w:rsid w:val="005A5289"/>
    <w:rsid w:val="005C602F"/>
    <w:rsid w:val="00622504"/>
    <w:rsid w:val="00630E6D"/>
    <w:rsid w:val="00646136"/>
    <w:rsid w:val="00684A5E"/>
    <w:rsid w:val="0068798C"/>
    <w:rsid w:val="00687FD7"/>
    <w:rsid w:val="006A3DA8"/>
    <w:rsid w:val="006B040B"/>
    <w:rsid w:val="006C0DFD"/>
    <w:rsid w:val="006C6DCE"/>
    <w:rsid w:val="006E2385"/>
    <w:rsid w:val="006E2581"/>
    <w:rsid w:val="006E4DF9"/>
    <w:rsid w:val="007034EE"/>
    <w:rsid w:val="007114C0"/>
    <w:rsid w:val="007304CF"/>
    <w:rsid w:val="00736F73"/>
    <w:rsid w:val="00785B34"/>
    <w:rsid w:val="00791A3A"/>
    <w:rsid w:val="00792362"/>
    <w:rsid w:val="007957ED"/>
    <w:rsid w:val="0079786E"/>
    <w:rsid w:val="007A38B1"/>
    <w:rsid w:val="007C78A0"/>
    <w:rsid w:val="007F1764"/>
    <w:rsid w:val="008018B9"/>
    <w:rsid w:val="0082300E"/>
    <w:rsid w:val="00825E2A"/>
    <w:rsid w:val="00835014"/>
    <w:rsid w:val="00843BAD"/>
    <w:rsid w:val="008500D9"/>
    <w:rsid w:val="0085756C"/>
    <w:rsid w:val="008B1556"/>
    <w:rsid w:val="008B2B7B"/>
    <w:rsid w:val="008D0554"/>
    <w:rsid w:val="008E55DF"/>
    <w:rsid w:val="0093362E"/>
    <w:rsid w:val="00955FC6"/>
    <w:rsid w:val="0096588A"/>
    <w:rsid w:val="009A6890"/>
    <w:rsid w:val="00A86D30"/>
    <w:rsid w:val="00AB589F"/>
    <w:rsid w:val="00B25EDD"/>
    <w:rsid w:val="00B35F3B"/>
    <w:rsid w:val="00B3768E"/>
    <w:rsid w:val="00B75F03"/>
    <w:rsid w:val="00B83826"/>
    <w:rsid w:val="00B8473B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CF70C5"/>
    <w:rsid w:val="00D02AD2"/>
    <w:rsid w:val="00D153F0"/>
    <w:rsid w:val="00D25C9D"/>
    <w:rsid w:val="00D73DB0"/>
    <w:rsid w:val="00DB0AE2"/>
    <w:rsid w:val="00DD5D47"/>
    <w:rsid w:val="00DF47D2"/>
    <w:rsid w:val="00DF758C"/>
    <w:rsid w:val="00E05D4E"/>
    <w:rsid w:val="00E114B9"/>
    <w:rsid w:val="00E150A1"/>
    <w:rsid w:val="00E25CD2"/>
    <w:rsid w:val="00E36C68"/>
    <w:rsid w:val="00E42AD2"/>
    <w:rsid w:val="00E53AC5"/>
    <w:rsid w:val="00E8256E"/>
    <w:rsid w:val="00EE3D52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82726"/>
    <w:rsid w:val="00FA41CE"/>
    <w:rsid w:val="00FA59DB"/>
    <w:rsid w:val="00FA7D2E"/>
    <w:rsid w:val="00FE2EA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C16FF0D6-D650-459D-9BCF-AC309823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NumeracjaUrzdowa">
    <w:name w:val="Numeracja Urzędowa"/>
    <w:basedOn w:val="Normalny"/>
    <w:qFormat/>
    <w:rsid w:val="002F1C8F"/>
    <w:pPr>
      <w:widowControl w:val="0"/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2F1C8F"/>
    <w:pPr>
      <w:numPr>
        <w:numId w:val="8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2F1C8F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"/>
    <w:qFormat/>
    <w:rsid w:val="005C602F"/>
    <w:pPr>
      <w:widowControl w:val="0"/>
      <w:autoSpaceDE w:val="0"/>
      <w:autoSpaceDN w:val="0"/>
      <w:spacing w:before="89" w:after="0" w:line="240" w:lineRule="auto"/>
      <w:ind w:left="433" w:right="415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5C602F"/>
    <w:rPr>
      <w:rFonts w:ascii="Arial" w:eastAsia="Arial" w:hAnsi="Arial" w:cs="Arial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4</cp:revision>
  <cp:lastPrinted>2021-03-10T08:02:00Z</cp:lastPrinted>
  <dcterms:created xsi:type="dcterms:W3CDTF">2022-10-07T11:24:00Z</dcterms:created>
  <dcterms:modified xsi:type="dcterms:W3CDTF">2022-10-07T12:12:00Z</dcterms:modified>
</cp:coreProperties>
</file>