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B54" w:rsidRPr="00A43CB9" w:rsidRDefault="00246A01" w:rsidP="00246A01">
      <w:pPr>
        <w:pStyle w:val="Bezodstpw"/>
        <w:jc w:val="right"/>
        <w:rPr>
          <w:rFonts w:ascii="Arial" w:hAnsi="Arial" w:cs="Arial"/>
          <w:sz w:val="20"/>
          <w:szCs w:val="20"/>
        </w:rPr>
      </w:pPr>
      <w:r w:rsidRPr="00A43CB9">
        <w:rPr>
          <w:rFonts w:ascii="Arial" w:hAnsi="Arial" w:cs="Arial"/>
          <w:sz w:val="20"/>
          <w:szCs w:val="20"/>
        </w:rPr>
        <w:t>Załącznik nr</w:t>
      </w:r>
      <w:r w:rsidR="00DC0D0C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DC0D0C">
        <w:rPr>
          <w:rFonts w:ascii="Arial" w:hAnsi="Arial" w:cs="Arial"/>
          <w:sz w:val="20"/>
          <w:szCs w:val="20"/>
        </w:rPr>
        <w:t>4a</w:t>
      </w:r>
      <w:r w:rsidR="00CB1B54" w:rsidRPr="00A43CB9">
        <w:rPr>
          <w:rFonts w:ascii="Arial" w:hAnsi="Arial" w:cs="Arial"/>
          <w:sz w:val="20"/>
          <w:szCs w:val="20"/>
        </w:rPr>
        <w:t xml:space="preserve"> do SWZ</w:t>
      </w:r>
    </w:p>
    <w:p w:rsidR="009B2954" w:rsidRPr="00A43CB9" w:rsidRDefault="009B2954" w:rsidP="00246A01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:rsidR="00246A01" w:rsidRPr="00A43CB9" w:rsidRDefault="00246A01" w:rsidP="00246A01">
      <w:pPr>
        <w:pStyle w:val="Zwykytekst1"/>
        <w:jc w:val="center"/>
        <w:rPr>
          <w:rFonts w:ascii="Arial" w:hAnsi="Arial" w:cs="Arial"/>
          <w:iCs/>
          <w:sz w:val="20"/>
          <w:szCs w:val="20"/>
        </w:rPr>
      </w:pPr>
      <w:r w:rsidRPr="00A43CB9">
        <w:rPr>
          <w:rFonts w:ascii="Arial" w:hAnsi="Arial" w:cs="Arial"/>
          <w:sz w:val="20"/>
          <w:szCs w:val="20"/>
        </w:rPr>
        <w:t>Formularz parametrów technicznych – an</w:t>
      </w:r>
      <w:r w:rsidRPr="00A43CB9">
        <w:rPr>
          <w:rFonts w:ascii="Arial" w:hAnsi="Arial" w:cs="Arial"/>
          <w:iCs/>
          <w:sz w:val="20"/>
          <w:szCs w:val="20"/>
        </w:rPr>
        <w:t>alizator parametrów krytycznych</w:t>
      </w:r>
    </w:p>
    <w:p w:rsidR="00246A01" w:rsidRPr="00A43CB9" w:rsidRDefault="00246A01" w:rsidP="00246A01">
      <w:pPr>
        <w:pStyle w:val="Zwykytekst1"/>
        <w:jc w:val="center"/>
        <w:rPr>
          <w:rFonts w:ascii="Arial" w:hAnsi="Arial" w:cs="Arial"/>
          <w:sz w:val="20"/>
          <w:szCs w:val="20"/>
        </w:rPr>
      </w:pPr>
    </w:p>
    <w:p w:rsidR="00246A01" w:rsidRPr="00A43CB9" w:rsidRDefault="00246A01" w:rsidP="00246A01">
      <w:pPr>
        <w:pStyle w:val="Stopka"/>
        <w:tabs>
          <w:tab w:val="clear" w:pos="4683"/>
          <w:tab w:val="clear" w:pos="9361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A43CB9">
        <w:rPr>
          <w:rFonts w:ascii="Arial" w:hAnsi="Arial" w:cs="Arial"/>
          <w:sz w:val="20"/>
          <w:szCs w:val="20"/>
        </w:rPr>
        <w:t>(nazwa, model aparatu,</w:t>
      </w:r>
      <w:r w:rsidR="009B2954" w:rsidRPr="00A43CB9">
        <w:rPr>
          <w:rFonts w:ascii="Arial" w:hAnsi="Arial" w:cs="Arial"/>
          <w:sz w:val="20"/>
          <w:szCs w:val="20"/>
        </w:rPr>
        <w:t xml:space="preserve"> </w:t>
      </w:r>
      <w:r w:rsidRPr="00A43CB9">
        <w:rPr>
          <w:rFonts w:ascii="Arial" w:hAnsi="Arial" w:cs="Arial"/>
          <w:sz w:val="20"/>
          <w:szCs w:val="20"/>
        </w:rPr>
        <w:t>rok produkcji</w:t>
      </w:r>
      <w:r w:rsidR="009B2954" w:rsidRPr="00A43CB9">
        <w:rPr>
          <w:rFonts w:ascii="Arial" w:hAnsi="Arial" w:cs="Arial"/>
          <w:sz w:val="20"/>
          <w:szCs w:val="20"/>
        </w:rPr>
        <w:t>, producent</w:t>
      </w:r>
      <w:r w:rsidRPr="00A43CB9">
        <w:rPr>
          <w:rFonts w:ascii="Arial" w:hAnsi="Arial" w:cs="Arial"/>
          <w:sz w:val="20"/>
          <w:szCs w:val="20"/>
        </w:rPr>
        <w:t>)  .................</w:t>
      </w:r>
      <w:r w:rsidR="009B2954" w:rsidRPr="00A43CB9">
        <w:rPr>
          <w:rFonts w:ascii="Arial" w:hAnsi="Arial" w:cs="Arial"/>
          <w:sz w:val="20"/>
          <w:szCs w:val="20"/>
        </w:rPr>
        <w:t>..........................</w:t>
      </w:r>
    </w:p>
    <w:p w:rsidR="00246A01" w:rsidRPr="00A43CB9" w:rsidRDefault="00246A01" w:rsidP="00246A01">
      <w:pPr>
        <w:pStyle w:val="Bezodstpw"/>
        <w:rPr>
          <w:rFonts w:ascii="Arial" w:hAnsi="Arial" w:cs="Arial"/>
          <w:sz w:val="20"/>
          <w:szCs w:val="20"/>
        </w:rPr>
      </w:pPr>
    </w:p>
    <w:p w:rsidR="00246A01" w:rsidRPr="00A43CB9" w:rsidRDefault="00246A01" w:rsidP="00246A01">
      <w:pPr>
        <w:pStyle w:val="Bezodstpw"/>
        <w:rPr>
          <w:rFonts w:ascii="Arial" w:hAnsi="Arial" w:cs="Arial"/>
          <w:sz w:val="20"/>
          <w:szCs w:val="20"/>
        </w:rPr>
      </w:pPr>
    </w:p>
    <w:tbl>
      <w:tblPr>
        <w:tblW w:w="10099" w:type="dxa"/>
        <w:tblInd w:w="-18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02"/>
        <w:gridCol w:w="6803"/>
        <w:gridCol w:w="1276"/>
        <w:gridCol w:w="1418"/>
      </w:tblGrid>
      <w:tr w:rsidR="00CB1B54" w:rsidRPr="00A43CB9" w:rsidTr="009B2954">
        <w:trPr>
          <w:cantSplit/>
          <w:trHeight w:val="714"/>
        </w:trPr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B1B54" w:rsidRPr="00A43CB9" w:rsidRDefault="00CB1B54" w:rsidP="00246A01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A43CB9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6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B1B54" w:rsidRPr="00A43CB9" w:rsidRDefault="00CB1B54" w:rsidP="00246A01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A43CB9">
              <w:rPr>
                <w:rFonts w:ascii="Arial" w:hAnsi="Arial" w:cs="Arial"/>
                <w:sz w:val="20"/>
                <w:szCs w:val="20"/>
              </w:rPr>
              <w:t>Opis parametru/warunku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B1B54" w:rsidRPr="00A43CB9" w:rsidRDefault="00CB1B54" w:rsidP="00246A01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A43CB9">
              <w:rPr>
                <w:rFonts w:ascii="Arial" w:hAnsi="Arial" w:cs="Arial"/>
                <w:sz w:val="20"/>
                <w:szCs w:val="20"/>
              </w:rPr>
              <w:t>Wymaganie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B1B54" w:rsidRPr="00A43CB9" w:rsidRDefault="009B2954" w:rsidP="00246A01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A43CB9">
              <w:rPr>
                <w:rFonts w:ascii="Arial" w:hAnsi="Arial" w:cs="Arial"/>
                <w:sz w:val="20"/>
                <w:szCs w:val="20"/>
              </w:rPr>
              <w:t>Oferowane parametry i właściwości analizatora</w:t>
            </w:r>
          </w:p>
        </w:tc>
      </w:tr>
      <w:tr w:rsidR="00D355BE" w:rsidRPr="00A43CB9" w:rsidTr="009B2954"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355BE" w:rsidRPr="00A43CB9" w:rsidRDefault="00D355BE" w:rsidP="00D355BE">
            <w:pPr>
              <w:pStyle w:val="Bezodstpw"/>
              <w:numPr>
                <w:ilvl w:val="0"/>
                <w:numId w:val="2"/>
              </w:numPr>
              <w:ind w:left="357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55BE" w:rsidRPr="00A43CB9" w:rsidRDefault="00D355BE" w:rsidP="00D355BE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43CB9">
              <w:rPr>
                <w:rFonts w:ascii="Arial" w:hAnsi="Arial" w:cs="Arial"/>
                <w:sz w:val="20"/>
                <w:szCs w:val="20"/>
                <w:lang w:val="pl-PL"/>
              </w:rPr>
              <w:t>Zasilanie awaryjne urządzenia z wbudowanego akumulatora w wypadku zaniku zasilania sieciowego.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55BE" w:rsidRPr="00A43CB9" w:rsidRDefault="00D355BE" w:rsidP="00D355B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A43CB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55BE" w:rsidRPr="00A43CB9" w:rsidRDefault="00D355BE" w:rsidP="00D355B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5BE" w:rsidRPr="00A43CB9" w:rsidTr="009B2954"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355BE" w:rsidRPr="00A43CB9" w:rsidRDefault="00D355BE" w:rsidP="00D355BE">
            <w:pPr>
              <w:pStyle w:val="Bezodstpw"/>
              <w:numPr>
                <w:ilvl w:val="0"/>
                <w:numId w:val="2"/>
              </w:numPr>
              <w:ind w:left="357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55BE" w:rsidRPr="00A43CB9" w:rsidRDefault="00D355BE" w:rsidP="007E1D37">
            <w:pPr>
              <w:pStyle w:val="Standard"/>
              <w:snapToGrid w:val="0"/>
              <w:jc w:val="both"/>
              <w:rPr>
                <w:rFonts w:ascii="Arial" w:hAnsi="Arial" w:cs="Arial"/>
                <w:lang w:val="pl-PL"/>
              </w:rPr>
            </w:pPr>
            <w:r w:rsidRPr="00A43CB9">
              <w:rPr>
                <w:rFonts w:ascii="Arial" w:hAnsi="Arial" w:cs="Arial"/>
                <w:sz w:val="20"/>
                <w:szCs w:val="20"/>
                <w:lang w:val="pl-PL"/>
              </w:rPr>
              <w:t xml:space="preserve">Automatyczny analizator parametrów krytycznych pracujący w systemie ciągłym, umożliwiający jednoczesne oznaczenie: </w:t>
            </w:r>
            <w:proofErr w:type="spellStart"/>
            <w:r w:rsidRPr="00A43CB9">
              <w:rPr>
                <w:rFonts w:ascii="Arial" w:hAnsi="Arial" w:cs="Arial"/>
                <w:sz w:val="20"/>
                <w:szCs w:val="20"/>
                <w:lang w:val="pl-PL"/>
              </w:rPr>
              <w:t>pH</w:t>
            </w:r>
            <w:proofErr w:type="spellEnd"/>
            <w:r w:rsidRPr="00A43CB9">
              <w:rPr>
                <w:rFonts w:ascii="Arial" w:hAnsi="Arial" w:cs="Arial"/>
                <w:sz w:val="20"/>
                <w:szCs w:val="20"/>
                <w:lang w:val="pl-PL"/>
              </w:rPr>
              <w:t xml:space="preserve">, pCO2, pO2, </w:t>
            </w:r>
            <w:proofErr w:type="spellStart"/>
            <w:r w:rsidRPr="00A43CB9">
              <w:rPr>
                <w:rFonts w:ascii="Arial" w:hAnsi="Arial" w:cs="Arial"/>
                <w:sz w:val="20"/>
                <w:szCs w:val="20"/>
                <w:lang w:val="pl-PL"/>
              </w:rPr>
              <w:t>ctHb</w:t>
            </w:r>
            <w:proofErr w:type="spellEnd"/>
            <w:r w:rsidRPr="00A43CB9">
              <w:rPr>
                <w:rFonts w:ascii="Arial" w:hAnsi="Arial" w:cs="Arial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A43CB9">
              <w:rPr>
                <w:rFonts w:ascii="Arial" w:hAnsi="Arial" w:cs="Arial"/>
                <w:sz w:val="20"/>
                <w:szCs w:val="20"/>
                <w:lang w:val="pl-PL"/>
              </w:rPr>
              <w:t>MetHb</w:t>
            </w:r>
            <w:proofErr w:type="spellEnd"/>
            <w:r w:rsidRPr="00A43CB9">
              <w:rPr>
                <w:rFonts w:ascii="Arial" w:hAnsi="Arial" w:cs="Arial"/>
                <w:sz w:val="20"/>
                <w:szCs w:val="20"/>
                <w:lang w:val="pl-PL"/>
              </w:rPr>
              <w:t xml:space="preserve">, O2Hb, </w:t>
            </w:r>
            <w:proofErr w:type="spellStart"/>
            <w:r w:rsidRPr="00A43CB9">
              <w:rPr>
                <w:rFonts w:ascii="Arial" w:hAnsi="Arial" w:cs="Arial"/>
                <w:sz w:val="20"/>
                <w:szCs w:val="20"/>
                <w:lang w:val="pl-PL"/>
              </w:rPr>
              <w:t>HHb</w:t>
            </w:r>
            <w:proofErr w:type="spellEnd"/>
            <w:r w:rsidRPr="00A43CB9">
              <w:rPr>
                <w:rFonts w:ascii="Arial" w:hAnsi="Arial" w:cs="Arial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A43CB9">
              <w:rPr>
                <w:rFonts w:ascii="Arial" w:hAnsi="Arial" w:cs="Arial"/>
                <w:sz w:val="20"/>
                <w:szCs w:val="20"/>
                <w:lang w:val="pl-PL"/>
              </w:rPr>
              <w:t>COHb</w:t>
            </w:r>
            <w:proofErr w:type="spellEnd"/>
            <w:r w:rsidRPr="00A43CB9">
              <w:rPr>
                <w:rFonts w:ascii="Arial" w:hAnsi="Arial" w:cs="Arial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A43CB9">
              <w:rPr>
                <w:rFonts w:ascii="Arial" w:hAnsi="Arial" w:cs="Arial"/>
                <w:sz w:val="20"/>
                <w:szCs w:val="20"/>
                <w:lang w:val="pl-PL"/>
              </w:rPr>
              <w:t>HbF</w:t>
            </w:r>
            <w:proofErr w:type="spellEnd"/>
            <w:r w:rsidRPr="00A43CB9">
              <w:rPr>
                <w:rFonts w:ascii="Arial" w:hAnsi="Arial" w:cs="Arial"/>
                <w:sz w:val="20"/>
                <w:szCs w:val="20"/>
                <w:lang w:val="pl-PL"/>
              </w:rPr>
              <w:t xml:space="preserve">, sO2, </w:t>
            </w:r>
            <w:proofErr w:type="spellStart"/>
            <w:r w:rsidRPr="00A43CB9">
              <w:rPr>
                <w:rFonts w:ascii="Arial" w:hAnsi="Arial" w:cs="Arial"/>
                <w:sz w:val="20"/>
                <w:szCs w:val="20"/>
                <w:lang w:val="pl-PL"/>
              </w:rPr>
              <w:t>cNa</w:t>
            </w:r>
            <w:proofErr w:type="spellEnd"/>
            <w:r w:rsidRPr="00A43CB9">
              <w:rPr>
                <w:rFonts w:ascii="Arial" w:hAnsi="Arial" w:cs="Arial"/>
                <w:sz w:val="20"/>
                <w:szCs w:val="20"/>
                <w:lang w:val="pl-PL"/>
              </w:rPr>
              <w:t xml:space="preserve">+, </w:t>
            </w:r>
            <w:proofErr w:type="spellStart"/>
            <w:r w:rsidRPr="00A43CB9">
              <w:rPr>
                <w:rFonts w:ascii="Arial" w:hAnsi="Arial" w:cs="Arial"/>
                <w:sz w:val="20"/>
                <w:szCs w:val="20"/>
                <w:lang w:val="pl-PL"/>
              </w:rPr>
              <w:t>cK</w:t>
            </w:r>
            <w:proofErr w:type="spellEnd"/>
            <w:r w:rsidRPr="00A43CB9">
              <w:rPr>
                <w:rFonts w:ascii="Arial" w:hAnsi="Arial" w:cs="Arial"/>
                <w:sz w:val="20"/>
                <w:szCs w:val="20"/>
                <w:lang w:val="pl-PL"/>
              </w:rPr>
              <w:t xml:space="preserve">+, </w:t>
            </w:r>
            <w:proofErr w:type="spellStart"/>
            <w:r w:rsidRPr="00A43CB9">
              <w:rPr>
                <w:rFonts w:ascii="Arial" w:hAnsi="Arial" w:cs="Arial"/>
                <w:sz w:val="20"/>
                <w:szCs w:val="20"/>
                <w:lang w:val="pl-PL"/>
              </w:rPr>
              <w:t>cCa</w:t>
            </w:r>
            <w:proofErr w:type="spellEnd"/>
            <w:r w:rsidRPr="00A43CB9">
              <w:rPr>
                <w:rFonts w:ascii="Arial" w:hAnsi="Arial" w:cs="Arial"/>
                <w:sz w:val="20"/>
                <w:szCs w:val="20"/>
                <w:lang w:val="pl-PL"/>
              </w:rPr>
              <w:t xml:space="preserve">++ (zakres pomiarowy </w:t>
            </w:r>
            <w:proofErr w:type="spellStart"/>
            <w:r w:rsidRPr="00A43CB9">
              <w:rPr>
                <w:rFonts w:ascii="Arial" w:hAnsi="Arial" w:cs="Arial"/>
                <w:sz w:val="20"/>
                <w:szCs w:val="20"/>
                <w:lang w:val="pl-PL"/>
              </w:rPr>
              <w:t>cCa</w:t>
            </w:r>
            <w:proofErr w:type="spellEnd"/>
            <w:r w:rsidRPr="00A43CB9">
              <w:rPr>
                <w:rFonts w:ascii="Arial" w:hAnsi="Arial" w:cs="Arial"/>
                <w:sz w:val="20"/>
                <w:szCs w:val="20"/>
                <w:lang w:val="pl-PL"/>
              </w:rPr>
              <w:t xml:space="preserve">++ od 0,1 </w:t>
            </w:r>
            <w:proofErr w:type="spellStart"/>
            <w:r w:rsidRPr="00A43CB9">
              <w:rPr>
                <w:rFonts w:ascii="Arial" w:hAnsi="Arial" w:cs="Arial"/>
                <w:sz w:val="20"/>
                <w:szCs w:val="20"/>
                <w:lang w:val="pl-PL"/>
              </w:rPr>
              <w:t>mmol</w:t>
            </w:r>
            <w:proofErr w:type="spellEnd"/>
            <w:r w:rsidRPr="00A43CB9">
              <w:rPr>
                <w:rFonts w:ascii="Arial" w:hAnsi="Arial" w:cs="Arial"/>
                <w:sz w:val="20"/>
                <w:szCs w:val="20"/>
                <w:lang w:val="pl-PL"/>
              </w:rPr>
              <w:t xml:space="preserve">/L), </w:t>
            </w:r>
            <w:proofErr w:type="spellStart"/>
            <w:r w:rsidRPr="00A43CB9">
              <w:rPr>
                <w:rFonts w:ascii="Arial" w:hAnsi="Arial" w:cs="Arial"/>
                <w:sz w:val="20"/>
                <w:szCs w:val="20"/>
                <w:lang w:val="pl-PL"/>
              </w:rPr>
              <w:t>cCl</w:t>
            </w:r>
            <w:proofErr w:type="spellEnd"/>
            <w:r w:rsidRPr="00A43CB9">
              <w:rPr>
                <w:rFonts w:ascii="Arial" w:hAnsi="Arial" w:cs="Arial"/>
                <w:sz w:val="20"/>
                <w:szCs w:val="20"/>
                <w:lang w:val="pl-PL"/>
              </w:rPr>
              <w:t>-, glukoza, mleczany, bilirubina całkowita (wymagany zakres pomiarowy dla bilirubiny od 0,0 mg/dl do przynajmniej 50 mg/dl).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55BE" w:rsidRPr="00A43CB9" w:rsidRDefault="00D355BE" w:rsidP="00D355B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A43CB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55BE" w:rsidRPr="00A43CB9" w:rsidRDefault="00D355BE" w:rsidP="00D355B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5BE" w:rsidRPr="00A43CB9" w:rsidTr="009B2954"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355BE" w:rsidRPr="00A43CB9" w:rsidRDefault="00D355BE" w:rsidP="00D355BE">
            <w:pPr>
              <w:pStyle w:val="Bezodstpw"/>
              <w:numPr>
                <w:ilvl w:val="0"/>
                <w:numId w:val="2"/>
              </w:numPr>
              <w:ind w:left="357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55BE" w:rsidRPr="00A43CB9" w:rsidRDefault="00D355BE" w:rsidP="00D355BE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43CB9">
              <w:rPr>
                <w:rFonts w:ascii="Arial" w:hAnsi="Arial" w:cs="Arial"/>
                <w:sz w:val="20"/>
                <w:szCs w:val="20"/>
                <w:lang w:val="pl-PL"/>
              </w:rPr>
              <w:t>Analizator pracujący w oparciu o maksymalnie dwa elementy zużywalne tj. wielotestowe sensorowe kasety pomiarowe oraz pakiety odczynnikowe zawierające  odczynniki, kalibratory i płyny kontroli jakości inne niż kalibratory.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55BE" w:rsidRPr="00A43CB9" w:rsidRDefault="00D355BE" w:rsidP="00D355B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A43CB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55BE" w:rsidRPr="00A43CB9" w:rsidRDefault="00D355BE" w:rsidP="00D355B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5BE" w:rsidRPr="00A43CB9" w:rsidTr="009B2954"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355BE" w:rsidRPr="00A43CB9" w:rsidRDefault="00D355BE" w:rsidP="00D355BE">
            <w:pPr>
              <w:pStyle w:val="Bezodstpw"/>
              <w:numPr>
                <w:ilvl w:val="0"/>
                <w:numId w:val="2"/>
              </w:numPr>
              <w:ind w:left="357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55BE" w:rsidRPr="00A43CB9" w:rsidRDefault="00D355BE" w:rsidP="00D355BE">
            <w:pPr>
              <w:pStyle w:val="WW-Tekstpodstawowy2"/>
              <w:snapToGrid w:val="0"/>
              <w:spacing w:line="360" w:lineRule="auto"/>
              <w:ind w:left="33"/>
              <w:rPr>
                <w:rFonts w:ascii="Arial" w:hAnsi="Arial" w:cs="Arial"/>
                <w:b w:val="0"/>
                <w:sz w:val="20"/>
                <w:szCs w:val="20"/>
                <w:highlight w:val="white"/>
                <w:lang w:val="pl-PL"/>
              </w:rPr>
            </w:pPr>
            <w:r w:rsidRPr="00A43CB9">
              <w:rPr>
                <w:rFonts w:ascii="Arial" w:hAnsi="Arial" w:cs="Arial"/>
                <w:b w:val="0"/>
                <w:sz w:val="20"/>
                <w:szCs w:val="20"/>
                <w:highlight w:val="white"/>
                <w:lang w:val="pl-PL"/>
              </w:rPr>
              <w:t>Możliwość aspiracji próbki bezpośrednio ze strzykawki i z kapilary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55BE" w:rsidRPr="00A43CB9" w:rsidRDefault="00D355BE" w:rsidP="00D355B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A43CB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55BE" w:rsidRPr="00A43CB9" w:rsidRDefault="00D355BE" w:rsidP="00D355B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5BE" w:rsidRPr="00A43CB9" w:rsidTr="009B2954"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355BE" w:rsidRPr="00A43CB9" w:rsidRDefault="00D355BE" w:rsidP="00D355BE">
            <w:pPr>
              <w:pStyle w:val="Bezodstpw"/>
              <w:numPr>
                <w:ilvl w:val="0"/>
                <w:numId w:val="2"/>
              </w:numPr>
              <w:ind w:left="357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55BE" w:rsidRPr="00A43CB9" w:rsidRDefault="00D355BE" w:rsidP="007E1D37">
            <w:pPr>
              <w:pStyle w:val="Standard"/>
              <w:rPr>
                <w:rFonts w:ascii="Arial" w:hAnsi="Arial" w:cs="Arial"/>
                <w:bCs/>
                <w:color w:val="000000"/>
                <w:sz w:val="20"/>
                <w:szCs w:val="20"/>
                <w:highlight w:val="white"/>
                <w:lang w:val="pl-PL"/>
              </w:rPr>
            </w:pPr>
            <w:r w:rsidRPr="00A43CB9">
              <w:rPr>
                <w:rFonts w:ascii="Arial" w:hAnsi="Arial" w:cs="Arial"/>
                <w:bCs/>
                <w:color w:val="000000"/>
                <w:sz w:val="20"/>
                <w:szCs w:val="20"/>
                <w:highlight w:val="white"/>
                <w:lang w:val="pl-PL"/>
              </w:rPr>
              <w:t>Możliwość wykonania pełnego panelu oznaczeń zarówno z kapilary jak i strzykawki (gazometria, oksymetria, metabolity, elektrolity) z próbki o objętości:</w:t>
            </w:r>
          </w:p>
          <w:p w:rsidR="00D355BE" w:rsidRPr="00A43CB9" w:rsidRDefault="00D355BE" w:rsidP="00D355BE">
            <w:pPr>
              <w:pStyle w:val="Standard"/>
              <w:numPr>
                <w:ilvl w:val="0"/>
                <w:numId w:val="3"/>
              </w:numPr>
              <w:rPr>
                <w:rFonts w:ascii="Arial" w:hAnsi="Arial" w:cs="Arial"/>
                <w:bCs/>
                <w:color w:val="000000"/>
                <w:sz w:val="20"/>
                <w:szCs w:val="20"/>
                <w:highlight w:val="white"/>
                <w:lang w:val="pl-PL"/>
              </w:rPr>
            </w:pPr>
            <w:r w:rsidRPr="00A43CB9">
              <w:rPr>
                <w:rFonts w:ascii="Arial" w:hAnsi="Arial" w:cs="Arial"/>
                <w:bCs/>
                <w:color w:val="000000"/>
                <w:sz w:val="20"/>
                <w:szCs w:val="20"/>
                <w:highlight w:val="white"/>
                <w:lang w:val="pl-PL"/>
              </w:rPr>
              <w:t>maksymalnie 45 µl – z kapilary</w:t>
            </w:r>
          </w:p>
          <w:p w:rsidR="00D355BE" w:rsidRPr="00A43CB9" w:rsidRDefault="00D355BE" w:rsidP="00D355BE">
            <w:pPr>
              <w:pStyle w:val="Standard"/>
              <w:numPr>
                <w:ilvl w:val="0"/>
                <w:numId w:val="3"/>
              </w:numPr>
              <w:rPr>
                <w:rFonts w:ascii="Arial" w:hAnsi="Arial" w:cs="Arial"/>
                <w:bCs/>
                <w:color w:val="000000"/>
                <w:sz w:val="20"/>
                <w:szCs w:val="20"/>
                <w:highlight w:val="white"/>
                <w:lang w:val="pl-PL"/>
              </w:rPr>
            </w:pPr>
            <w:r w:rsidRPr="00A43CB9">
              <w:rPr>
                <w:rFonts w:ascii="Arial" w:hAnsi="Arial" w:cs="Arial"/>
                <w:bCs/>
                <w:color w:val="000000"/>
                <w:sz w:val="20"/>
                <w:szCs w:val="20"/>
                <w:highlight w:val="white"/>
                <w:lang w:val="pl-PL"/>
              </w:rPr>
              <w:t>maksymalnie 65 µl – ze strzykawki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55BE" w:rsidRPr="00A43CB9" w:rsidRDefault="00D355BE" w:rsidP="00D355B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A43CB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55BE" w:rsidRPr="00A43CB9" w:rsidRDefault="00D355BE" w:rsidP="00D355B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5BE" w:rsidRPr="00A43CB9" w:rsidTr="009B2954"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355BE" w:rsidRPr="00A43CB9" w:rsidRDefault="00D355BE" w:rsidP="00D355BE">
            <w:pPr>
              <w:pStyle w:val="Bezodstpw"/>
              <w:numPr>
                <w:ilvl w:val="0"/>
                <w:numId w:val="2"/>
              </w:numPr>
              <w:ind w:left="357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55BE" w:rsidRPr="00A43CB9" w:rsidRDefault="00D355BE" w:rsidP="00D355BE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A43CB9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Automatyczny system pobierania próbek z funkcją wykrywania i usuwania skrzepów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55BE" w:rsidRPr="00A43CB9" w:rsidRDefault="00D355BE" w:rsidP="00D355B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A43CB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55BE" w:rsidRPr="00A43CB9" w:rsidRDefault="00D355BE" w:rsidP="00D355B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5BE" w:rsidRPr="00A43CB9" w:rsidTr="009B2954"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355BE" w:rsidRPr="00A43CB9" w:rsidRDefault="00D355BE" w:rsidP="00D355BE">
            <w:pPr>
              <w:pStyle w:val="Bezodstpw"/>
              <w:numPr>
                <w:ilvl w:val="0"/>
                <w:numId w:val="2"/>
              </w:numPr>
              <w:ind w:left="357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55BE" w:rsidRPr="00A43CB9" w:rsidRDefault="00D355BE" w:rsidP="00D355BE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43CB9">
              <w:rPr>
                <w:rFonts w:ascii="Arial" w:hAnsi="Arial" w:cs="Arial"/>
                <w:sz w:val="20"/>
                <w:szCs w:val="20"/>
                <w:lang w:val="pl-PL"/>
              </w:rPr>
              <w:t>Automatyczne mieszanie próbki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55BE" w:rsidRPr="00A43CB9" w:rsidRDefault="00D355BE" w:rsidP="00D355B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A43CB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55BE" w:rsidRPr="00A43CB9" w:rsidRDefault="00D355BE" w:rsidP="00D355B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5BE" w:rsidRPr="00A43CB9" w:rsidTr="009B2954"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355BE" w:rsidRPr="00A43CB9" w:rsidRDefault="00D355BE" w:rsidP="00D355BE">
            <w:pPr>
              <w:pStyle w:val="Bezodstpw"/>
              <w:numPr>
                <w:ilvl w:val="0"/>
                <w:numId w:val="2"/>
              </w:numPr>
              <w:ind w:left="357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55BE" w:rsidRPr="00A43CB9" w:rsidRDefault="00D355BE" w:rsidP="00D355BE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43CB9">
              <w:rPr>
                <w:rFonts w:ascii="Arial" w:hAnsi="Arial" w:cs="Arial"/>
                <w:sz w:val="20"/>
                <w:szCs w:val="20"/>
                <w:lang w:val="pl-PL"/>
              </w:rPr>
              <w:t>Wbudowana codzienna automatyczna kontrola jakości na trzech poziomach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55BE" w:rsidRPr="00A43CB9" w:rsidRDefault="00D355BE" w:rsidP="00D355B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A43CB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55BE" w:rsidRPr="00A43CB9" w:rsidRDefault="00D355BE" w:rsidP="00D355B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5BE" w:rsidRPr="00A43CB9" w:rsidTr="009B2954"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355BE" w:rsidRPr="00A43CB9" w:rsidRDefault="00D355BE" w:rsidP="00D355BE">
            <w:pPr>
              <w:pStyle w:val="Bezodstpw"/>
              <w:numPr>
                <w:ilvl w:val="0"/>
                <w:numId w:val="2"/>
              </w:numPr>
              <w:ind w:left="357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55BE" w:rsidRPr="00A43CB9" w:rsidRDefault="00D355BE" w:rsidP="00D355BE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43CB9">
              <w:rPr>
                <w:rFonts w:ascii="Arial" w:hAnsi="Arial" w:cs="Arial"/>
                <w:sz w:val="20"/>
                <w:szCs w:val="20"/>
                <w:lang w:val="pl-PL"/>
              </w:rPr>
              <w:t>Odczynniki zintegrowane z pojemnikiem ściekowym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55BE" w:rsidRPr="00A43CB9" w:rsidRDefault="00D355BE" w:rsidP="00D355B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A43CB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55BE" w:rsidRPr="00A43CB9" w:rsidRDefault="00D355BE" w:rsidP="00D355B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5BE" w:rsidRPr="00A43CB9" w:rsidTr="009B2954"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355BE" w:rsidRPr="00A43CB9" w:rsidRDefault="00D355BE" w:rsidP="00D355BE">
            <w:pPr>
              <w:pStyle w:val="Bezodstpw"/>
              <w:numPr>
                <w:ilvl w:val="0"/>
                <w:numId w:val="2"/>
              </w:numPr>
              <w:ind w:left="357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55BE" w:rsidRPr="00A43CB9" w:rsidRDefault="00D355BE" w:rsidP="00D355BE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43CB9">
              <w:rPr>
                <w:rFonts w:ascii="Arial" w:hAnsi="Arial" w:cs="Arial"/>
                <w:sz w:val="20"/>
                <w:szCs w:val="20"/>
                <w:lang w:val="pl-PL"/>
              </w:rPr>
              <w:t>Trwałość kaset pomiarowych oraz pakietów odczynnikowych, liczona od dnia zainstalowania w aparacie, nie mniejsza niż 30 dni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55BE" w:rsidRPr="00A43CB9" w:rsidRDefault="00D355BE" w:rsidP="00D355B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A43CB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55BE" w:rsidRPr="00A43CB9" w:rsidRDefault="00D355BE" w:rsidP="00D355B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D37" w:rsidRPr="00A43CB9" w:rsidTr="009B2954">
        <w:trPr>
          <w:trHeight w:val="355"/>
        </w:trPr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E1D37" w:rsidRPr="00A43CB9" w:rsidRDefault="007E1D37" w:rsidP="007E1D37">
            <w:pPr>
              <w:pStyle w:val="Bezodstpw"/>
              <w:numPr>
                <w:ilvl w:val="0"/>
                <w:numId w:val="2"/>
              </w:numPr>
              <w:ind w:left="357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E1D37" w:rsidRPr="00A43CB9" w:rsidRDefault="007E1D37" w:rsidP="007E1D37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A43CB9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Pomiar wszystkich parametrów w jednym torze pomiarowym z jedną elektrodą referencyjną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E1D37" w:rsidRPr="00A43CB9" w:rsidRDefault="007E1D37" w:rsidP="007E1D37">
            <w:pPr>
              <w:rPr>
                <w:rFonts w:ascii="Arial" w:hAnsi="Arial" w:cs="Arial"/>
                <w:sz w:val="20"/>
                <w:szCs w:val="20"/>
              </w:rPr>
            </w:pPr>
            <w:r w:rsidRPr="00A43CB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E1D37" w:rsidRPr="00A43CB9" w:rsidRDefault="007E1D37" w:rsidP="007E1D3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D37" w:rsidRPr="00A43CB9" w:rsidTr="009B2954">
        <w:trPr>
          <w:trHeight w:val="355"/>
        </w:trPr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E1D37" w:rsidRPr="00A43CB9" w:rsidRDefault="007E1D37" w:rsidP="007E1D37">
            <w:pPr>
              <w:pStyle w:val="Bezodstpw"/>
              <w:numPr>
                <w:ilvl w:val="0"/>
                <w:numId w:val="2"/>
              </w:numPr>
              <w:ind w:left="357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E1D37" w:rsidRPr="00A43CB9" w:rsidRDefault="007E1D37" w:rsidP="007E1D37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43CB9">
              <w:rPr>
                <w:rFonts w:ascii="Arial" w:hAnsi="Arial" w:cs="Arial"/>
                <w:sz w:val="20"/>
                <w:szCs w:val="20"/>
                <w:lang w:val="pl-PL"/>
              </w:rPr>
              <w:t xml:space="preserve">Możliwość </w:t>
            </w:r>
            <w:proofErr w:type="spellStart"/>
            <w:r w:rsidRPr="00A43CB9">
              <w:rPr>
                <w:rFonts w:ascii="Arial" w:hAnsi="Arial" w:cs="Arial"/>
                <w:sz w:val="20"/>
                <w:szCs w:val="20"/>
                <w:lang w:val="pl-PL"/>
              </w:rPr>
              <w:t>reinstalacji</w:t>
            </w:r>
            <w:proofErr w:type="spellEnd"/>
            <w:r w:rsidRPr="00A43CB9">
              <w:rPr>
                <w:rFonts w:ascii="Arial" w:hAnsi="Arial" w:cs="Arial"/>
                <w:sz w:val="20"/>
                <w:szCs w:val="20"/>
                <w:lang w:val="pl-PL"/>
              </w:rPr>
              <w:t xml:space="preserve"> pakietu odczynnikowego oraz kasety sensorowej bez utraty pozostałych testów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E1D37" w:rsidRPr="00A43CB9" w:rsidRDefault="007E1D37" w:rsidP="007E1D37">
            <w:pPr>
              <w:rPr>
                <w:rFonts w:ascii="Arial" w:hAnsi="Arial" w:cs="Arial"/>
                <w:sz w:val="20"/>
                <w:szCs w:val="20"/>
              </w:rPr>
            </w:pPr>
            <w:r w:rsidRPr="00A43CB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E1D37" w:rsidRPr="00A43CB9" w:rsidRDefault="007E1D37" w:rsidP="007E1D3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418" w:rsidRPr="00A43CB9" w:rsidTr="009B2954">
        <w:trPr>
          <w:trHeight w:val="355"/>
        </w:trPr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31418" w:rsidRPr="00A43CB9" w:rsidRDefault="00C31418" w:rsidP="007E1D37">
            <w:pPr>
              <w:pStyle w:val="Bezodstpw"/>
              <w:numPr>
                <w:ilvl w:val="0"/>
                <w:numId w:val="2"/>
              </w:numPr>
              <w:ind w:left="357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31418" w:rsidRPr="00A43CB9" w:rsidRDefault="00A43CB9" w:rsidP="007E1D37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43CB9">
              <w:rPr>
                <w:rFonts w:ascii="Arial" w:hAnsi="Arial" w:cs="Arial"/>
                <w:sz w:val="20"/>
                <w:szCs w:val="20"/>
                <w:lang w:val="pl-PL"/>
              </w:rPr>
              <w:t>Możliwość wyłączania aparatu bez utraty oznaczeń pozostałych w kasecie testowej.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31418" w:rsidRPr="00A43CB9" w:rsidRDefault="00A43CB9" w:rsidP="00A43CB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A43CB9">
              <w:rPr>
                <w:rFonts w:ascii="Arial" w:hAnsi="Arial" w:cs="Arial"/>
                <w:sz w:val="20"/>
                <w:szCs w:val="20"/>
              </w:rPr>
              <w:t>Tak – 1 pkt</w:t>
            </w:r>
          </w:p>
          <w:p w:rsidR="00A43CB9" w:rsidRPr="00A43CB9" w:rsidRDefault="00A43CB9" w:rsidP="00A43CB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A43CB9">
              <w:rPr>
                <w:rFonts w:ascii="Arial" w:hAnsi="Arial" w:cs="Arial"/>
                <w:sz w:val="20"/>
                <w:szCs w:val="20"/>
              </w:rPr>
              <w:t>Nie – 0 pkt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31418" w:rsidRPr="00A43CB9" w:rsidRDefault="00C31418" w:rsidP="007E1D3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D37" w:rsidRPr="00A43CB9" w:rsidTr="009B2954">
        <w:trPr>
          <w:trHeight w:val="355"/>
        </w:trPr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E1D37" w:rsidRPr="00A43CB9" w:rsidRDefault="007E1D37" w:rsidP="007E1D37">
            <w:pPr>
              <w:pStyle w:val="Bezodstpw"/>
              <w:numPr>
                <w:ilvl w:val="0"/>
                <w:numId w:val="2"/>
              </w:numPr>
              <w:ind w:left="357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E1D37" w:rsidRPr="00A43CB9" w:rsidRDefault="007E1D37" w:rsidP="007E1D37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43CB9">
              <w:rPr>
                <w:rFonts w:ascii="Arial" w:hAnsi="Arial" w:cs="Arial"/>
                <w:sz w:val="20"/>
                <w:szCs w:val="20"/>
                <w:lang w:val="pl-PL"/>
              </w:rPr>
              <w:t>Wbudowana drukarka oraz czytnik kodów kreskowych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E1D37" w:rsidRPr="00A43CB9" w:rsidRDefault="007E1D37" w:rsidP="007E1D37">
            <w:pPr>
              <w:rPr>
                <w:rFonts w:ascii="Arial" w:hAnsi="Arial" w:cs="Arial"/>
                <w:sz w:val="20"/>
                <w:szCs w:val="20"/>
              </w:rPr>
            </w:pPr>
            <w:r w:rsidRPr="00A43CB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E1D37" w:rsidRPr="00A43CB9" w:rsidRDefault="007E1D37" w:rsidP="007E1D3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D37" w:rsidRPr="00A43CB9" w:rsidTr="009B2954">
        <w:trPr>
          <w:trHeight w:val="355"/>
        </w:trPr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E1D37" w:rsidRPr="00A43CB9" w:rsidRDefault="007E1D37" w:rsidP="007E1D37">
            <w:pPr>
              <w:pStyle w:val="Bezodstpw"/>
              <w:numPr>
                <w:ilvl w:val="0"/>
                <w:numId w:val="2"/>
              </w:numPr>
              <w:ind w:left="357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E1D37" w:rsidRPr="00A43CB9" w:rsidRDefault="007E1D37" w:rsidP="007E1D37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43CB9">
              <w:rPr>
                <w:rFonts w:ascii="Arial" w:hAnsi="Arial" w:cs="Arial"/>
                <w:sz w:val="20"/>
                <w:szCs w:val="20"/>
                <w:lang w:val="pl-PL"/>
              </w:rPr>
              <w:t>Możliwość przechowywania kaset odczynnikowych w temperaturze pokojowej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E1D37" w:rsidRPr="00A43CB9" w:rsidRDefault="007E1D37" w:rsidP="007E1D37">
            <w:pPr>
              <w:rPr>
                <w:rFonts w:ascii="Arial" w:hAnsi="Arial" w:cs="Arial"/>
                <w:sz w:val="20"/>
                <w:szCs w:val="20"/>
              </w:rPr>
            </w:pPr>
            <w:r w:rsidRPr="00A43CB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E1D37" w:rsidRPr="00A43CB9" w:rsidRDefault="007E1D37" w:rsidP="007E1D3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3CB9" w:rsidRPr="00A43CB9" w:rsidTr="00A43CB9">
        <w:trPr>
          <w:trHeight w:val="465"/>
        </w:trPr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43CB9" w:rsidRPr="00A43CB9" w:rsidRDefault="00A43CB9" w:rsidP="007E1D37">
            <w:pPr>
              <w:pStyle w:val="Bezodstpw"/>
              <w:numPr>
                <w:ilvl w:val="0"/>
                <w:numId w:val="2"/>
              </w:numPr>
              <w:ind w:left="357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43CB9" w:rsidRPr="00A43CB9" w:rsidRDefault="00A43CB9" w:rsidP="00A43CB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A43CB9">
              <w:rPr>
                <w:rFonts w:ascii="Arial" w:hAnsi="Arial" w:cs="Arial"/>
                <w:sz w:val="20"/>
                <w:szCs w:val="20"/>
              </w:rPr>
              <w:t>Automatyczne kalibracje bez użycia butli gazowych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43CB9" w:rsidRPr="00A43CB9" w:rsidRDefault="00A43CB9" w:rsidP="00A43CB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A43CB9">
              <w:rPr>
                <w:rFonts w:ascii="Arial" w:hAnsi="Arial" w:cs="Arial"/>
                <w:sz w:val="20"/>
                <w:szCs w:val="20"/>
              </w:rPr>
              <w:t>Tak – 1 pkt</w:t>
            </w:r>
          </w:p>
          <w:p w:rsidR="00A43CB9" w:rsidRPr="00A43CB9" w:rsidRDefault="00A43CB9" w:rsidP="00A43CB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A43CB9">
              <w:rPr>
                <w:rFonts w:ascii="Arial" w:hAnsi="Arial" w:cs="Arial"/>
                <w:sz w:val="20"/>
                <w:szCs w:val="20"/>
              </w:rPr>
              <w:t>Nie – 0 pkt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43CB9" w:rsidRPr="00A43CB9" w:rsidRDefault="00A43CB9" w:rsidP="00A43CB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D37" w:rsidRPr="00A43CB9" w:rsidTr="009B2954">
        <w:trPr>
          <w:trHeight w:val="355"/>
        </w:trPr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E1D37" w:rsidRPr="00A43CB9" w:rsidRDefault="007E1D37" w:rsidP="007E1D37">
            <w:pPr>
              <w:pStyle w:val="Bezodstpw"/>
              <w:numPr>
                <w:ilvl w:val="0"/>
                <w:numId w:val="2"/>
              </w:numPr>
              <w:ind w:left="357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E1D37" w:rsidRPr="00A43CB9" w:rsidRDefault="007E1D37" w:rsidP="007E1D37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43CB9">
              <w:rPr>
                <w:rFonts w:ascii="Arial" w:hAnsi="Arial" w:cs="Arial"/>
                <w:sz w:val="20"/>
                <w:szCs w:val="20"/>
                <w:lang w:val="pl-PL"/>
              </w:rPr>
              <w:t>Brak konieczności kalibracji po każdym oznaczeniu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E1D37" w:rsidRPr="00A43CB9" w:rsidRDefault="007E1D37" w:rsidP="007E1D37">
            <w:pPr>
              <w:rPr>
                <w:rFonts w:ascii="Arial" w:hAnsi="Arial" w:cs="Arial"/>
                <w:sz w:val="20"/>
                <w:szCs w:val="20"/>
              </w:rPr>
            </w:pPr>
            <w:r w:rsidRPr="00A43CB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E1D37" w:rsidRPr="00A43CB9" w:rsidRDefault="007E1D37" w:rsidP="007E1D3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D37" w:rsidRPr="00A43CB9" w:rsidTr="009B2954">
        <w:trPr>
          <w:trHeight w:val="355"/>
        </w:trPr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E1D37" w:rsidRPr="00A43CB9" w:rsidRDefault="007E1D37" w:rsidP="007E1D37">
            <w:pPr>
              <w:pStyle w:val="Bezodstpw"/>
              <w:numPr>
                <w:ilvl w:val="0"/>
                <w:numId w:val="2"/>
              </w:numPr>
              <w:ind w:left="357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E1D37" w:rsidRPr="00A43CB9" w:rsidRDefault="007E1D37" w:rsidP="007E1D37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43CB9">
              <w:rPr>
                <w:rFonts w:ascii="Arial" w:hAnsi="Arial" w:cs="Arial"/>
                <w:sz w:val="20"/>
                <w:szCs w:val="20"/>
                <w:lang w:val="pl-PL"/>
              </w:rPr>
              <w:t>Możliwość podania materiałów kontrolnych z zewnątrz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E1D37" w:rsidRPr="00A43CB9" w:rsidRDefault="007E1D37" w:rsidP="007E1D37">
            <w:pPr>
              <w:rPr>
                <w:rFonts w:ascii="Arial" w:hAnsi="Arial" w:cs="Arial"/>
                <w:sz w:val="20"/>
                <w:szCs w:val="20"/>
              </w:rPr>
            </w:pPr>
            <w:r w:rsidRPr="00A43CB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E1D37" w:rsidRPr="00A43CB9" w:rsidRDefault="007E1D37" w:rsidP="007E1D3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D37" w:rsidRPr="00A43CB9" w:rsidTr="009B2954">
        <w:trPr>
          <w:trHeight w:val="355"/>
        </w:trPr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E1D37" w:rsidRPr="00A43CB9" w:rsidRDefault="007E1D37" w:rsidP="007E1D37">
            <w:pPr>
              <w:pStyle w:val="Bezodstpw"/>
              <w:numPr>
                <w:ilvl w:val="0"/>
                <w:numId w:val="2"/>
              </w:numPr>
              <w:ind w:left="357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E1D37" w:rsidRPr="00A43CB9" w:rsidRDefault="007E1D37" w:rsidP="007E1D37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43CB9">
              <w:rPr>
                <w:rFonts w:ascii="Arial" w:hAnsi="Arial" w:cs="Arial"/>
                <w:sz w:val="20"/>
                <w:szCs w:val="20"/>
                <w:lang w:val="pl-PL"/>
              </w:rPr>
              <w:t>Możliwość korekty wyniku do temperatury pacjenta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E1D37" w:rsidRPr="00A43CB9" w:rsidRDefault="007E1D37" w:rsidP="007E1D37">
            <w:pPr>
              <w:rPr>
                <w:rFonts w:ascii="Arial" w:hAnsi="Arial" w:cs="Arial"/>
                <w:sz w:val="20"/>
                <w:szCs w:val="20"/>
              </w:rPr>
            </w:pPr>
            <w:r w:rsidRPr="00A43CB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E1D37" w:rsidRPr="00A43CB9" w:rsidRDefault="007E1D37" w:rsidP="007E1D3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3CB9" w:rsidRPr="00A43CB9" w:rsidTr="009B2954">
        <w:trPr>
          <w:trHeight w:val="355"/>
        </w:trPr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43CB9" w:rsidRPr="00A43CB9" w:rsidRDefault="00A43CB9" w:rsidP="007E1D37">
            <w:pPr>
              <w:pStyle w:val="Bezodstpw"/>
              <w:numPr>
                <w:ilvl w:val="0"/>
                <w:numId w:val="2"/>
              </w:numPr>
              <w:ind w:left="357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43CB9" w:rsidRPr="00A43CB9" w:rsidRDefault="00A43CB9" w:rsidP="00A43CB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A43CB9">
              <w:rPr>
                <w:rFonts w:ascii="Arial" w:hAnsi="Arial" w:cs="Arial"/>
                <w:sz w:val="20"/>
                <w:szCs w:val="20"/>
              </w:rPr>
              <w:t>Możliwość podglądu mapy równowagi kwasowo-zasadowej zawierającej wykresy wyników pacjenta w odniesieniu do wyników standardowych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43CB9" w:rsidRPr="00A43CB9" w:rsidRDefault="00A43CB9" w:rsidP="00A43CB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A43CB9">
              <w:rPr>
                <w:rFonts w:ascii="Arial" w:hAnsi="Arial" w:cs="Arial"/>
                <w:sz w:val="20"/>
                <w:szCs w:val="20"/>
              </w:rPr>
              <w:t>Tak – 1 pkt</w:t>
            </w:r>
          </w:p>
          <w:p w:rsidR="00A43CB9" w:rsidRPr="00A43CB9" w:rsidRDefault="00A43CB9" w:rsidP="00A43CB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A43CB9">
              <w:rPr>
                <w:rFonts w:ascii="Arial" w:hAnsi="Arial" w:cs="Arial"/>
                <w:sz w:val="20"/>
                <w:szCs w:val="20"/>
              </w:rPr>
              <w:t>Nie – 0 pkt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43CB9" w:rsidRPr="00A43CB9" w:rsidRDefault="00A43CB9" w:rsidP="007E1D3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5BE" w:rsidRPr="00A43CB9" w:rsidTr="009B2954">
        <w:trPr>
          <w:trHeight w:val="355"/>
        </w:trPr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355BE" w:rsidRPr="00A43CB9" w:rsidRDefault="00D355BE" w:rsidP="00D355BE">
            <w:pPr>
              <w:pStyle w:val="Bezodstpw"/>
              <w:numPr>
                <w:ilvl w:val="0"/>
                <w:numId w:val="2"/>
              </w:numPr>
              <w:ind w:left="357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55BE" w:rsidRPr="00A43CB9" w:rsidRDefault="00D355BE" w:rsidP="00D355BE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43CB9">
              <w:rPr>
                <w:rFonts w:ascii="Arial" w:hAnsi="Arial" w:cs="Arial"/>
                <w:sz w:val="20"/>
                <w:szCs w:val="20"/>
                <w:lang w:val="pl-PL"/>
              </w:rPr>
              <w:t>Okres gwarancji: pełen okres trwania umowy dzierżawy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55BE" w:rsidRPr="00A43CB9" w:rsidRDefault="00D355BE" w:rsidP="00D355B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A43CB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55BE" w:rsidRPr="00A43CB9" w:rsidRDefault="00D355BE" w:rsidP="00D355B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5BE" w:rsidRPr="00A43CB9" w:rsidTr="009B2954">
        <w:trPr>
          <w:trHeight w:val="355"/>
        </w:trPr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355BE" w:rsidRPr="00A43CB9" w:rsidRDefault="00D355BE" w:rsidP="00D355BE">
            <w:pPr>
              <w:pStyle w:val="Bezodstpw"/>
              <w:numPr>
                <w:ilvl w:val="0"/>
                <w:numId w:val="2"/>
              </w:numPr>
              <w:ind w:left="357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55BE" w:rsidRPr="00A43CB9" w:rsidRDefault="00D355BE" w:rsidP="00D355BE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43CB9">
              <w:rPr>
                <w:rFonts w:ascii="Arial" w:hAnsi="Arial" w:cs="Arial"/>
                <w:sz w:val="20"/>
                <w:szCs w:val="20"/>
                <w:lang w:val="pl-PL"/>
              </w:rPr>
              <w:t>Instrukcja obsługi w języku polskim (dostawa wraz z urządzeniem)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55BE" w:rsidRPr="00A43CB9" w:rsidRDefault="00D355BE" w:rsidP="00D355B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A43CB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55BE" w:rsidRPr="00A43CB9" w:rsidRDefault="00D355BE" w:rsidP="00D355B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5BE" w:rsidRPr="00A43CB9" w:rsidTr="00F84795">
        <w:trPr>
          <w:trHeight w:val="364"/>
        </w:trPr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355BE" w:rsidRPr="00A43CB9" w:rsidRDefault="00D355BE" w:rsidP="00D355BE">
            <w:pPr>
              <w:pStyle w:val="Bezodstpw"/>
              <w:numPr>
                <w:ilvl w:val="0"/>
                <w:numId w:val="2"/>
              </w:numPr>
              <w:ind w:left="357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55BE" w:rsidRPr="00A43CB9" w:rsidRDefault="00D355BE" w:rsidP="00D355BE">
            <w:pPr>
              <w:pStyle w:val="Standard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43CB9">
              <w:rPr>
                <w:rFonts w:ascii="Arial" w:hAnsi="Arial" w:cs="Arial"/>
                <w:sz w:val="20"/>
                <w:szCs w:val="20"/>
                <w:lang w:val="pl-PL"/>
              </w:rPr>
              <w:t>Oprogramowanie i komunikaty analizatora w języku polskim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55BE" w:rsidRPr="00A43CB9" w:rsidRDefault="00D355BE" w:rsidP="00D355B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A43CB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55BE" w:rsidRPr="00A43CB9" w:rsidRDefault="00D355BE" w:rsidP="00D355B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5BE" w:rsidRPr="00A43CB9" w:rsidTr="007E1D37">
        <w:trPr>
          <w:trHeight w:val="123"/>
        </w:trPr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355BE" w:rsidRPr="00A43CB9" w:rsidRDefault="00D355BE" w:rsidP="00D355BE">
            <w:pPr>
              <w:pStyle w:val="Bezodstpw"/>
              <w:numPr>
                <w:ilvl w:val="0"/>
                <w:numId w:val="2"/>
              </w:numPr>
              <w:ind w:left="357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55BE" w:rsidRPr="00A43CB9" w:rsidRDefault="00D355BE" w:rsidP="00D355BE">
            <w:pPr>
              <w:pStyle w:val="Stopka1"/>
              <w:snapToGrid w:val="0"/>
              <w:spacing w:line="360" w:lineRule="auto"/>
              <w:jc w:val="both"/>
              <w:rPr>
                <w:rFonts w:cs="Arial"/>
                <w:color w:val="000000"/>
                <w:sz w:val="20"/>
                <w:szCs w:val="20"/>
                <w:lang w:val="pl-PL"/>
              </w:rPr>
            </w:pPr>
            <w:r w:rsidRPr="00A43CB9">
              <w:rPr>
                <w:rFonts w:cs="Arial"/>
                <w:color w:val="000000"/>
                <w:sz w:val="20"/>
                <w:szCs w:val="20"/>
                <w:lang w:val="pl-PL"/>
              </w:rPr>
              <w:t>Szkolenie z obsługi analizatora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55BE" w:rsidRPr="00A43CB9" w:rsidRDefault="00D355BE" w:rsidP="00D355B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A43CB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55BE" w:rsidRPr="00A43CB9" w:rsidRDefault="00D355BE" w:rsidP="00D355B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5BE" w:rsidRPr="00A43CB9" w:rsidTr="00F84795">
        <w:trPr>
          <w:trHeight w:val="70"/>
        </w:trPr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355BE" w:rsidRPr="00A43CB9" w:rsidRDefault="00D355BE" w:rsidP="00D355BE">
            <w:pPr>
              <w:pStyle w:val="Bezodstpw"/>
              <w:numPr>
                <w:ilvl w:val="0"/>
                <w:numId w:val="2"/>
              </w:numPr>
              <w:ind w:left="357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55BE" w:rsidRPr="00A43CB9" w:rsidRDefault="00D355BE" w:rsidP="00D355BE">
            <w:pPr>
              <w:pStyle w:val="Stopka1"/>
              <w:snapToGrid w:val="0"/>
              <w:rPr>
                <w:rFonts w:cs="Arial"/>
                <w:color w:val="000000"/>
                <w:sz w:val="20"/>
                <w:szCs w:val="20"/>
                <w:lang w:val="pl-PL"/>
              </w:rPr>
            </w:pPr>
            <w:r w:rsidRPr="00A43CB9">
              <w:rPr>
                <w:rFonts w:cs="Arial"/>
                <w:color w:val="000000"/>
                <w:sz w:val="20"/>
                <w:szCs w:val="20"/>
                <w:lang w:val="pl-PL"/>
              </w:rPr>
              <w:t>Maksymalny czas dobowy kalibracji do 30 min (wyłączając pierwszą dobę po zainstalowaniu/wymianie nowej kasety)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55BE" w:rsidRPr="00A43CB9" w:rsidRDefault="00D355BE" w:rsidP="00D355B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A43CB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55BE" w:rsidRPr="00A43CB9" w:rsidRDefault="00D355BE" w:rsidP="00D355B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5BE" w:rsidRPr="00A43CB9" w:rsidTr="00F84795">
        <w:trPr>
          <w:trHeight w:val="70"/>
        </w:trPr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355BE" w:rsidRPr="00A43CB9" w:rsidRDefault="00D355BE" w:rsidP="00D355BE">
            <w:pPr>
              <w:pStyle w:val="Bezodstpw"/>
              <w:numPr>
                <w:ilvl w:val="0"/>
                <w:numId w:val="2"/>
              </w:numPr>
              <w:ind w:left="357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55BE" w:rsidRPr="00A43CB9" w:rsidRDefault="00D355BE" w:rsidP="00D355BE">
            <w:pPr>
              <w:pStyle w:val="Stopka1"/>
              <w:snapToGrid w:val="0"/>
              <w:jc w:val="both"/>
              <w:rPr>
                <w:rFonts w:cs="Arial"/>
                <w:color w:val="000000"/>
                <w:sz w:val="20"/>
                <w:szCs w:val="20"/>
                <w:highlight w:val="yellow"/>
                <w:lang w:val="pl-PL"/>
              </w:rPr>
            </w:pPr>
            <w:r w:rsidRPr="00A43CB9">
              <w:rPr>
                <w:rFonts w:cs="Arial"/>
                <w:color w:val="000000"/>
                <w:sz w:val="20"/>
                <w:szCs w:val="20"/>
                <w:lang w:val="pl-PL"/>
              </w:rPr>
              <w:t xml:space="preserve">Zdalny nadzór serwisowy on - </w:t>
            </w:r>
            <w:proofErr w:type="spellStart"/>
            <w:r w:rsidRPr="00A43CB9">
              <w:rPr>
                <w:rFonts w:cs="Arial"/>
                <w:color w:val="000000"/>
                <w:sz w:val="20"/>
                <w:szCs w:val="20"/>
                <w:lang w:val="pl-PL"/>
              </w:rPr>
              <w:t>line</w:t>
            </w:r>
            <w:proofErr w:type="spellEnd"/>
            <w:r w:rsidRPr="00A43CB9">
              <w:rPr>
                <w:rFonts w:cs="Arial"/>
                <w:color w:val="000000"/>
                <w:sz w:val="20"/>
                <w:szCs w:val="20"/>
                <w:lang w:val="pl-PL"/>
              </w:rPr>
              <w:t xml:space="preserve"> nad aparatem, poprzez łącze teleinformatyczne. Zdalny dostęp umożliwiający diagnozowanie,  usunięcie awarii aparatu i aktualizacje oprogramowania.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55BE" w:rsidRPr="00A43CB9" w:rsidRDefault="007E1D37" w:rsidP="00D355B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A43CB9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55BE" w:rsidRPr="00A43CB9" w:rsidRDefault="00D355BE" w:rsidP="00D355B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5BE" w:rsidRPr="00A43CB9" w:rsidTr="00F84795">
        <w:trPr>
          <w:trHeight w:val="70"/>
        </w:trPr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355BE" w:rsidRPr="00A43CB9" w:rsidRDefault="00D355BE" w:rsidP="00D355BE">
            <w:pPr>
              <w:pStyle w:val="Bezodstpw"/>
              <w:numPr>
                <w:ilvl w:val="0"/>
                <w:numId w:val="2"/>
              </w:numPr>
              <w:ind w:left="357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55BE" w:rsidRPr="00A43CB9" w:rsidRDefault="00D355BE" w:rsidP="00D355BE">
            <w:pPr>
              <w:pStyle w:val="Stopka1"/>
              <w:snapToGrid w:val="0"/>
              <w:jc w:val="both"/>
              <w:rPr>
                <w:rFonts w:cs="Arial"/>
                <w:color w:val="000000"/>
                <w:sz w:val="20"/>
                <w:szCs w:val="20"/>
                <w:lang w:val="pl-PL"/>
              </w:rPr>
            </w:pPr>
            <w:r w:rsidRPr="00A43CB9">
              <w:rPr>
                <w:rFonts w:cs="Arial"/>
                <w:color w:val="000000"/>
                <w:sz w:val="20"/>
                <w:szCs w:val="20"/>
                <w:lang w:val="pl-PL"/>
              </w:rPr>
              <w:t>Integracja analizatora z systemem informatycznym Zamawiającego. Wykonawca zapewni niezbędny sprzęt i oprzyrządowanie do instalacji systemu integracyjnego.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55BE" w:rsidRPr="00A43CB9" w:rsidRDefault="00D355BE" w:rsidP="00D355B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55BE" w:rsidRPr="00A43CB9" w:rsidRDefault="00D355BE" w:rsidP="00D355B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5BE" w:rsidRPr="00A43CB9" w:rsidTr="00F84795">
        <w:trPr>
          <w:trHeight w:val="70"/>
        </w:trPr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355BE" w:rsidRPr="00A43CB9" w:rsidRDefault="00D355BE" w:rsidP="00D355BE">
            <w:pPr>
              <w:pStyle w:val="Bezodstpw"/>
              <w:numPr>
                <w:ilvl w:val="0"/>
                <w:numId w:val="2"/>
              </w:numPr>
              <w:ind w:left="357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55BE" w:rsidRPr="00A43CB9" w:rsidRDefault="00D355BE" w:rsidP="00D355BE">
            <w:pPr>
              <w:pStyle w:val="Stopka1"/>
              <w:snapToGrid w:val="0"/>
              <w:jc w:val="both"/>
              <w:rPr>
                <w:rFonts w:cs="Arial"/>
                <w:color w:val="000000"/>
                <w:sz w:val="20"/>
                <w:szCs w:val="20"/>
                <w:lang w:val="pl-PL"/>
              </w:rPr>
            </w:pPr>
            <w:r w:rsidRPr="00A43CB9">
              <w:rPr>
                <w:rFonts w:cs="Arial"/>
                <w:color w:val="000000"/>
                <w:sz w:val="20"/>
                <w:szCs w:val="20"/>
                <w:lang w:val="pl-PL"/>
              </w:rPr>
              <w:t>Wykonawca zapewni indywidualne kody kreskowe dostępu dla operatorów analizatora.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55BE" w:rsidRPr="00A43CB9" w:rsidRDefault="00D355BE" w:rsidP="00D355B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55BE" w:rsidRPr="00A43CB9" w:rsidRDefault="00D355BE" w:rsidP="00D355B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5BE" w:rsidRPr="00A43CB9" w:rsidTr="00F84795">
        <w:trPr>
          <w:trHeight w:val="70"/>
        </w:trPr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355BE" w:rsidRPr="00A43CB9" w:rsidRDefault="00D355BE" w:rsidP="00D355BE">
            <w:pPr>
              <w:pStyle w:val="Bezodstpw"/>
              <w:numPr>
                <w:ilvl w:val="0"/>
                <w:numId w:val="2"/>
              </w:numPr>
              <w:ind w:left="357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55BE" w:rsidRPr="00A43CB9" w:rsidRDefault="00D355BE" w:rsidP="00D355BE">
            <w:pPr>
              <w:pStyle w:val="Stopka1"/>
              <w:snapToGrid w:val="0"/>
              <w:jc w:val="both"/>
              <w:rPr>
                <w:rFonts w:cs="Arial"/>
                <w:color w:val="000000"/>
                <w:sz w:val="20"/>
                <w:szCs w:val="20"/>
                <w:lang w:val="pl-PL"/>
              </w:rPr>
            </w:pPr>
            <w:r w:rsidRPr="00A43CB9">
              <w:rPr>
                <w:rFonts w:cs="Arial"/>
                <w:color w:val="000000"/>
                <w:sz w:val="20"/>
                <w:szCs w:val="20"/>
                <w:lang w:val="pl-PL"/>
              </w:rPr>
              <w:t>Analizator wyprodukowany nie wcześniej niż w 2019 r.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55BE" w:rsidRPr="00A43CB9" w:rsidRDefault="00D355BE" w:rsidP="00D355B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55BE" w:rsidRPr="00A43CB9" w:rsidRDefault="00D355BE" w:rsidP="00D355B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B1B54" w:rsidRPr="00A43CB9" w:rsidRDefault="00CB1B54" w:rsidP="00246A01">
      <w:pPr>
        <w:pStyle w:val="Bezodstpw"/>
        <w:rPr>
          <w:rFonts w:ascii="Arial" w:hAnsi="Arial" w:cs="Arial"/>
          <w:sz w:val="20"/>
          <w:szCs w:val="20"/>
        </w:rPr>
      </w:pPr>
    </w:p>
    <w:p w:rsidR="00CB1B54" w:rsidRPr="00A43CB9" w:rsidRDefault="00CB1B54" w:rsidP="00246A01">
      <w:pPr>
        <w:pStyle w:val="Bezodstpw"/>
        <w:rPr>
          <w:rFonts w:ascii="Arial" w:hAnsi="Arial" w:cs="Arial"/>
          <w:sz w:val="20"/>
          <w:szCs w:val="20"/>
        </w:rPr>
      </w:pPr>
    </w:p>
    <w:p w:rsidR="00CB1B54" w:rsidRPr="00A43CB9" w:rsidRDefault="00CB1B54" w:rsidP="00246A01">
      <w:pPr>
        <w:pStyle w:val="Bezodstpw"/>
        <w:rPr>
          <w:rFonts w:ascii="Arial" w:hAnsi="Arial" w:cs="Arial"/>
          <w:sz w:val="20"/>
          <w:szCs w:val="20"/>
        </w:rPr>
      </w:pPr>
      <w:r w:rsidRPr="00A43CB9">
        <w:rPr>
          <w:rFonts w:ascii="Arial" w:hAnsi="Arial" w:cs="Arial"/>
          <w:sz w:val="20"/>
          <w:szCs w:val="20"/>
        </w:rPr>
        <w:t>___________________________</w:t>
      </w:r>
    </w:p>
    <w:p w:rsidR="00CB1B54" w:rsidRPr="00A43CB9" w:rsidRDefault="00CB1B54" w:rsidP="00246A01">
      <w:pPr>
        <w:pStyle w:val="Bezodstpw"/>
        <w:rPr>
          <w:rFonts w:ascii="Arial" w:hAnsi="Arial" w:cs="Arial"/>
          <w:sz w:val="20"/>
          <w:szCs w:val="20"/>
        </w:rPr>
      </w:pPr>
      <w:r w:rsidRPr="00A43CB9">
        <w:rPr>
          <w:rFonts w:ascii="Arial" w:hAnsi="Arial" w:cs="Arial"/>
          <w:sz w:val="20"/>
          <w:szCs w:val="20"/>
        </w:rPr>
        <w:t>podpis elektroniczny</w:t>
      </w:r>
    </w:p>
    <w:p w:rsidR="007A62CC" w:rsidRPr="00A43CB9" w:rsidRDefault="00DC0D0C" w:rsidP="00246A01">
      <w:pPr>
        <w:pStyle w:val="Bezodstpw"/>
        <w:rPr>
          <w:rFonts w:ascii="Arial" w:hAnsi="Arial" w:cs="Arial"/>
          <w:sz w:val="20"/>
          <w:szCs w:val="20"/>
        </w:rPr>
      </w:pPr>
    </w:p>
    <w:sectPr w:rsidR="007A62CC" w:rsidRPr="00A43CB9" w:rsidSect="009B295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F63B2"/>
    <w:multiLevelType w:val="hybridMultilevel"/>
    <w:tmpl w:val="BE541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C7B6D"/>
    <w:multiLevelType w:val="multilevel"/>
    <w:tmpl w:val="B504E0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688016E"/>
    <w:multiLevelType w:val="multilevel"/>
    <w:tmpl w:val="1F600E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F884E2A"/>
    <w:multiLevelType w:val="hybridMultilevel"/>
    <w:tmpl w:val="D8B05C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B54"/>
    <w:rsid w:val="00246A01"/>
    <w:rsid w:val="0053720D"/>
    <w:rsid w:val="00775C82"/>
    <w:rsid w:val="007E1D37"/>
    <w:rsid w:val="007F45F5"/>
    <w:rsid w:val="009B2954"/>
    <w:rsid w:val="00A43CB9"/>
    <w:rsid w:val="00C31418"/>
    <w:rsid w:val="00CB1B54"/>
    <w:rsid w:val="00D355BE"/>
    <w:rsid w:val="00DC0D0C"/>
    <w:rsid w:val="00DE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A89AB"/>
  <w15:chartTrackingRefBased/>
  <w15:docId w15:val="{D82FD311-CD4E-4823-803D-A94F89932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1B54"/>
    <w:rPr>
      <w:rFonts w:ascii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CB1B54"/>
    <w:pPr>
      <w:spacing w:after="0" w:line="240" w:lineRule="auto"/>
    </w:pPr>
    <w:rPr>
      <w:rFonts w:asciiTheme="minorHAnsi" w:hAnsiTheme="minorHAnsi" w:cstheme="minorBidi"/>
    </w:rPr>
  </w:style>
  <w:style w:type="character" w:customStyle="1" w:styleId="BezodstpwZnak">
    <w:name w:val="Bez odstępów Znak"/>
    <w:link w:val="Bezodstpw"/>
    <w:uiPriority w:val="99"/>
    <w:locked/>
    <w:rsid w:val="00CB1B54"/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46A01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rsid w:val="00246A01"/>
    <w:pPr>
      <w:tabs>
        <w:tab w:val="center" w:pos="4683"/>
        <w:tab w:val="right" w:pos="9361"/>
      </w:tabs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StopkaZnak1">
    <w:name w:val="Stopka Znak1"/>
    <w:basedOn w:val="Domylnaczcionkaakapitu"/>
    <w:uiPriority w:val="99"/>
    <w:semiHidden/>
    <w:rsid w:val="00246A01"/>
    <w:rPr>
      <w:rFonts w:asciiTheme="minorHAnsi" w:hAnsiTheme="minorHAnsi" w:cstheme="minorBidi"/>
    </w:rPr>
  </w:style>
  <w:style w:type="paragraph" w:customStyle="1" w:styleId="Zwykytekst1">
    <w:name w:val="Zwykły tekst1"/>
    <w:basedOn w:val="Normalny"/>
    <w:qFormat/>
    <w:rsid w:val="00246A01"/>
    <w:pPr>
      <w:widowControl w:val="0"/>
      <w:suppressAutoHyphens/>
      <w:spacing w:after="0" w:line="240" w:lineRule="auto"/>
    </w:pPr>
    <w:rPr>
      <w:rFonts w:ascii="Courier New" w:eastAsia="Andale Sans UI" w:hAnsi="Courier New" w:cs="Calibri"/>
      <w:kern w:val="2"/>
      <w:sz w:val="24"/>
      <w:szCs w:val="24"/>
      <w:lang w:eastAsia="ar-SA"/>
    </w:rPr>
  </w:style>
  <w:style w:type="paragraph" w:customStyle="1" w:styleId="Standard">
    <w:name w:val="Standard"/>
    <w:qFormat/>
    <w:rsid w:val="00D355BE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WW-Tekstpodstawowy2">
    <w:name w:val="WW-Tekst podstawowy 2"/>
    <w:basedOn w:val="Standard"/>
    <w:qFormat/>
    <w:rsid w:val="00D355BE"/>
    <w:rPr>
      <w:b/>
    </w:rPr>
  </w:style>
  <w:style w:type="paragraph" w:customStyle="1" w:styleId="Stopka1">
    <w:name w:val="Stopka1"/>
    <w:basedOn w:val="Standard"/>
    <w:qFormat/>
    <w:rsid w:val="00D355BE"/>
    <w:pPr>
      <w:suppressLineNumbers/>
      <w:tabs>
        <w:tab w:val="center" w:pos="4819"/>
        <w:tab w:val="right" w:pos="9638"/>
      </w:tabs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485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Orłowski</dc:creator>
  <cp:keywords/>
  <dc:description/>
  <cp:lastModifiedBy>Katarzyna Seweryn-Michalska</cp:lastModifiedBy>
  <cp:revision>4</cp:revision>
  <dcterms:created xsi:type="dcterms:W3CDTF">2024-05-07T09:26:00Z</dcterms:created>
  <dcterms:modified xsi:type="dcterms:W3CDTF">2024-05-09T06:48:00Z</dcterms:modified>
</cp:coreProperties>
</file>