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22DB1B7F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DB2E9A">
        <w:rPr>
          <w:rFonts w:ascii="Arial" w:hAnsi="Arial" w:cs="Arial"/>
        </w:rPr>
        <w:t>0</w:t>
      </w:r>
      <w:r w:rsidR="008264B0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59378031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</w:t>
      </w:r>
      <w:r w:rsidR="00DB2E9A">
        <w:rPr>
          <w:rFonts w:ascii="Arial" w:hAnsi="Arial" w:cs="Arial"/>
        </w:rPr>
        <w:t>6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73018154" w14:textId="118D102B" w:rsidR="00E61F9F" w:rsidRPr="005A469F" w:rsidRDefault="00B22A76" w:rsidP="00E61F9F">
      <w:pPr>
        <w:spacing w:before="240" w:after="240" w:line="276" w:lineRule="auto"/>
        <w:jc w:val="both"/>
        <w:rPr>
          <w:rFonts w:ascii="Arial" w:hAnsi="Arial" w:cs="Arial"/>
          <w:b/>
          <w:bCs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r w:rsidR="00E61F9F">
        <w:rPr>
          <w:rFonts w:ascii="Arial" w:hAnsi="Arial" w:cs="Arial"/>
          <w:b/>
          <w:bCs/>
        </w:rPr>
        <w:t>„</w:t>
      </w:r>
      <w:r w:rsidR="00E61F9F" w:rsidRPr="00E61F9F">
        <w:rPr>
          <w:rFonts w:ascii="Arial" w:hAnsi="Arial" w:cs="Arial"/>
          <w:b/>
          <w:bCs/>
        </w:rPr>
        <w:t>Dostawa, montaż i włączenie do systemu tablicy dynamicznej informacji pasażerskiej w technologii e-papieru</w:t>
      </w:r>
    </w:p>
    <w:p w14:paraId="699BF7FE" w14:textId="1EC30655" w:rsidR="006C35C8" w:rsidRPr="00910EA4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8F3AAD">
        <w:rPr>
          <w:rFonts w:ascii="Arial" w:hAnsi="Arial" w:cs="Arial"/>
        </w:rPr>
        <w:t>e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8F3AAD">
        <w:rPr>
          <w:rFonts w:ascii="Arial" w:hAnsi="Arial" w:cs="Arial"/>
        </w:rPr>
        <w:t>ą</w:t>
      </w:r>
      <w:r w:rsidRPr="00910EA4">
        <w:rPr>
          <w:rFonts w:ascii="Arial" w:hAnsi="Arial" w:cs="Arial"/>
        </w:rPr>
        <w:t xml:space="preserve"> Zamawiającego.</w:t>
      </w:r>
    </w:p>
    <w:p w14:paraId="53C09AB5" w14:textId="6D806F62" w:rsidR="005E43AB" w:rsidRDefault="006C35C8" w:rsidP="001F3E53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informacji przy opracowywaniu oferty.</w:t>
      </w:r>
    </w:p>
    <w:p w14:paraId="70B9F026" w14:textId="77777777" w:rsidR="00112B3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2F8998F4" w14:textId="396D3647" w:rsidR="008B6AB7" w:rsidRDefault="008B6AB7" w:rsidP="008B6AB7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 w:rsidR="00E61F9F">
        <w:rPr>
          <w:rFonts w:ascii="Arial" w:hAnsi="Arial" w:cs="Arial"/>
          <w:b/>
          <w:bCs/>
        </w:rPr>
        <w:t>1</w:t>
      </w:r>
      <w:r w:rsidR="00934DAE">
        <w:rPr>
          <w:rFonts w:ascii="Arial" w:hAnsi="Arial" w:cs="Arial"/>
          <w:b/>
          <w:bCs/>
        </w:rPr>
        <w:t>3</w:t>
      </w:r>
    </w:p>
    <w:p w14:paraId="580B7A01" w14:textId="5C1BDA74" w:rsidR="00934DAE" w:rsidRPr="00934DAE" w:rsidRDefault="00934DAE" w:rsidP="00934DAE">
      <w:pPr>
        <w:pStyle w:val="NormalnyWeb"/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934DAE">
        <w:rPr>
          <w:rFonts w:ascii="Arial" w:hAnsi="Arial" w:cs="Arial"/>
          <w:color w:val="000000" w:themeColor="text1"/>
          <w:shd w:val="clear" w:color="auto" w:fill="FFFFFF"/>
        </w:rPr>
        <w:t>Jaka jest częstotliwość kursowania autobusów (jak często przyjeżdża autobus dowolnej linii)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934DAE">
        <w:rPr>
          <w:rFonts w:ascii="Arial" w:hAnsi="Arial" w:cs="Arial"/>
          <w:color w:val="000000" w:themeColor="text1"/>
          <w:shd w:val="clear" w:color="auto" w:fill="FFFFFF"/>
        </w:rPr>
        <w:t>Potrzebujemy orientacyjną informację w celu doboru akumulatora.</w:t>
      </w:r>
    </w:p>
    <w:p w14:paraId="6563AAA7" w14:textId="09E95917" w:rsidR="008B6AB7" w:rsidRDefault="008B6AB7" w:rsidP="008B6AB7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 w:rsidR="00E61F9F">
        <w:rPr>
          <w:rFonts w:ascii="Arial" w:hAnsi="Arial" w:cs="Arial"/>
          <w:b/>
          <w:bCs/>
        </w:rPr>
        <w:t>1</w:t>
      </w:r>
      <w:r w:rsidR="00934DAE">
        <w:rPr>
          <w:rFonts w:ascii="Arial" w:hAnsi="Arial" w:cs="Arial"/>
          <w:b/>
          <w:bCs/>
        </w:rPr>
        <w:t>3</w:t>
      </w:r>
    </w:p>
    <w:p w14:paraId="3AE8DF18" w14:textId="418CA3B9" w:rsidR="00DA2D17" w:rsidRDefault="00DA2D17" w:rsidP="00A9352E">
      <w:pPr>
        <w:pStyle w:val="NormalnyWeb"/>
        <w:spacing w:line="276" w:lineRule="auto"/>
        <w:jc w:val="both"/>
        <w:rPr>
          <w:rFonts w:ascii="Arial" w:hAnsi="Arial" w:cs="Arial"/>
        </w:rPr>
      </w:pPr>
      <w:r w:rsidRPr="00DA2D17">
        <w:rPr>
          <w:rFonts w:ascii="Arial" w:hAnsi="Arial" w:cs="Arial"/>
        </w:rPr>
        <w:t xml:space="preserve">Zamawiający </w:t>
      </w:r>
      <w:r>
        <w:rPr>
          <w:rFonts w:ascii="Arial" w:hAnsi="Arial" w:cs="Arial"/>
        </w:rPr>
        <w:t xml:space="preserve">informuje, że jest to uzależnione od przystanku i rozkładu jazdy. Rozkłady jazdy dostępne są na stronie internetowej Spółki pod adresem: </w:t>
      </w:r>
      <w:hyperlink r:id="rId9" w:history="1">
        <w:r w:rsidRPr="001C7FF5">
          <w:rPr>
            <w:rStyle w:val="Hipercze"/>
            <w:rFonts w:ascii="Arial" w:hAnsi="Arial" w:cs="Arial"/>
          </w:rPr>
          <w:t>https://km.rybnik.pl/18/strona-glowna.html</w:t>
        </w:r>
      </w:hyperlink>
      <w:r>
        <w:rPr>
          <w:rFonts w:ascii="Arial" w:hAnsi="Arial" w:cs="Arial"/>
        </w:rPr>
        <w:t xml:space="preserve"> </w:t>
      </w:r>
    </w:p>
    <w:p w14:paraId="35223B04" w14:textId="71EA3C9E" w:rsidR="00DA2D17" w:rsidRPr="00DA2D17" w:rsidRDefault="00DA2D17" w:rsidP="00A9352E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Jednocześnie Zamawiający informuje, iż zgodnie z odpowiedzią na pytanie nr 5 z dnia 05-czerwca oraz SWZ oczekuje odświeżania informacji co 15 sekund. </w:t>
      </w:r>
    </w:p>
    <w:p w14:paraId="3DB9A1EF" w14:textId="77777777" w:rsidR="00DA2D17" w:rsidRDefault="00DA2D17" w:rsidP="00A9352E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</w:rPr>
      </w:pPr>
    </w:p>
    <w:p w14:paraId="00BED59E" w14:textId="77777777" w:rsidR="00A9352E" w:rsidRDefault="00A9352E" w:rsidP="00A9352E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</w:rPr>
      </w:pPr>
    </w:p>
    <w:p w14:paraId="31BA50C2" w14:textId="13B7798D" w:rsidR="00934DAE" w:rsidRDefault="00934DAE" w:rsidP="00A9352E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14</w:t>
      </w:r>
    </w:p>
    <w:p w14:paraId="0DFF4897" w14:textId="6C971DC5" w:rsidR="00934DAE" w:rsidRPr="00934DAE" w:rsidRDefault="00934DAE" w:rsidP="00934DAE">
      <w:pPr>
        <w:pStyle w:val="NormalnyWeb"/>
        <w:spacing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934DAE">
        <w:rPr>
          <w:rFonts w:ascii="Arial" w:hAnsi="Arial" w:cs="Arial"/>
          <w:color w:val="000000" w:themeColor="text1"/>
          <w:shd w:val="clear" w:color="auto" w:fill="FFFFFF"/>
        </w:rPr>
        <w:t>Czy jest możliwość instalacji paneli słonecznych?</w:t>
      </w:r>
    </w:p>
    <w:p w14:paraId="796CCFD6" w14:textId="59645544" w:rsidR="00934DAE" w:rsidRDefault="00934DAE" w:rsidP="00934DAE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14</w:t>
      </w:r>
    </w:p>
    <w:p w14:paraId="42F26022" w14:textId="24275368" w:rsidR="00DA2D17" w:rsidRPr="00A9352E" w:rsidRDefault="00DA2D17" w:rsidP="00A9352E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A2D17">
        <w:rPr>
          <w:rFonts w:ascii="Arial" w:hAnsi="Arial" w:cs="Arial"/>
        </w:rPr>
        <w:t>Zamawiający</w:t>
      </w:r>
      <w:r>
        <w:rPr>
          <w:rFonts w:ascii="Arial" w:hAnsi="Arial" w:cs="Arial"/>
        </w:rPr>
        <w:t xml:space="preserve"> informuje, iż</w:t>
      </w:r>
      <w:r w:rsidRPr="00DA2D17">
        <w:rPr>
          <w:rFonts w:ascii="Arial" w:hAnsi="Arial" w:cs="Arial"/>
        </w:rPr>
        <w:t xml:space="preserve"> nie wyraża zgody na instalację paneli słonecznych.</w:t>
      </w:r>
    </w:p>
    <w:p w14:paraId="38B5D5E0" w14:textId="77777777" w:rsidR="00DA2D17" w:rsidRDefault="00DA2D17" w:rsidP="00A9352E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152C2B6" w14:textId="675EBE42" w:rsidR="00934DAE" w:rsidRDefault="00934DAE" w:rsidP="00934DAE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  <w:r w:rsidR="00DA2D17">
        <w:rPr>
          <w:rFonts w:ascii="Arial" w:hAnsi="Arial" w:cs="Arial"/>
          <w:b/>
          <w:bCs/>
        </w:rPr>
        <w:t>5</w:t>
      </w:r>
    </w:p>
    <w:p w14:paraId="0F778DFB" w14:textId="4ADDE983" w:rsidR="00E61F9F" w:rsidRPr="00934DAE" w:rsidRDefault="00DA2D17" w:rsidP="00934DAE">
      <w:pPr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Arial" w:hAnsi="Arial" w:cs="Arial"/>
          <w:color w:val="000000" w:themeColor="text1"/>
          <w:shd w:val="clear" w:color="auto" w:fill="FFFFFF"/>
        </w:rPr>
        <w:t>C</w:t>
      </w:r>
      <w:r w:rsidR="00934DAE" w:rsidRPr="00934DAE">
        <w:rPr>
          <w:rFonts w:ascii="Arial" w:hAnsi="Arial" w:cs="Arial"/>
          <w:color w:val="000000" w:themeColor="text1"/>
          <w:shd w:val="clear" w:color="auto" w:fill="FFFFFF"/>
        </w:rPr>
        <w:t>zy można zastosować czujnik ruchu do sterowania podświetleniem?</w:t>
      </w:r>
    </w:p>
    <w:p w14:paraId="4327E8FC" w14:textId="0200B724" w:rsidR="00934DAE" w:rsidRDefault="00934DAE" w:rsidP="00934DAE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lastRenderedPageBreak/>
        <w:t xml:space="preserve">Odpowiedź na pytanie nr </w:t>
      </w:r>
      <w:r>
        <w:rPr>
          <w:rFonts w:ascii="Arial" w:hAnsi="Arial" w:cs="Arial"/>
          <w:b/>
          <w:bCs/>
        </w:rPr>
        <w:t>1</w:t>
      </w:r>
      <w:r w:rsidR="00DA2D17">
        <w:rPr>
          <w:rFonts w:ascii="Arial" w:hAnsi="Arial" w:cs="Arial"/>
          <w:b/>
          <w:bCs/>
        </w:rPr>
        <w:t>5</w:t>
      </w:r>
    </w:p>
    <w:p w14:paraId="2623EEE2" w14:textId="7013BCEB" w:rsidR="00DA2D17" w:rsidRDefault="00DA2D17" w:rsidP="00DA2D17">
      <w:pPr>
        <w:pStyle w:val="NormalnyWeb"/>
        <w:spacing w:line="276" w:lineRule="auto"/>
        <w:jc w:val="both"/>
        <w:rPr>
          <w:rFonts w:ascii="Arial" w:hAnsi="Arial" w:cs="Arial"/>
        </w:rPr>
      </w:pPr>
      <w:r w:rsidRPr="00DA2D17">
        <w:rPr>
          <w:rFonts w:ascii="Arial" w:hAnsi="Arial" w:cs="Arial"/>
        </w:rPr>
        <w:t xml:space="preserve">Zamawiający dopuszcza dowolne rozwiązanie zapewniające właściwą widoczność </w:t>
      </w:r>
      <w:r>
        <w:rPr>
          <w:rFonts w:ascii="Arial" w:hAnsi="Arial" w:cs="Arial"/>
        </w:rPr>
        <w:br/>
      </w:r>
      <w:r w:rsidRPr="00DA2D17">
        <w:rPr>
          <w:rFonts w:ascii="Arial" w:hAnsi="Arial" w:cs="Arial"/>
        </w:rPr>
        <w:t xml:space="preserve">o każdej porze </w:t>
      </w:r>
      <w:r>
        <w:rPr>
          <w:rFonts w:ascii="Arial" w:hAnsi="Arial" w:cs="Arial"/>
        </w:rPr>
        <w:t xml:space="preserve">dnia </w:t>
      </w:r>
      <w:r w:rsidRPr="00DA2D17">
        <w:rPr>
          <w:rFonts w:ascii="Arial" w:hAnsi="Arial" w:cs="Arial"/>
        </w:rPr>
        <w:t>(tj. szczególnie w przypadku pory wieczorno-nocnej)</w:t>
      </w:r>
      <w:r>
        <w:rPr>
          <w:rFonts w:ascii="Arial" w:hAnsi="Arial" w:cs="Arial"/>
        </w:rPr>
        <w:t>.</w:t>
      </w:r>
    </w:p>
    <w:p w14:paraId="15510B92" w14:textId="588C447F" w:rsidR="00431314" w:rsidRDefault="00431314" w:rsidP="00431314">
      <w:pPr>
        <w:pStyle w:val="NormalnyWeb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16</w:t>
      </w:r>
    </w:p>
    <w:p w14:paraId="489102EA" w14:textId="39C41ED2" w:rsidR="00431314" w:rsidRPr="00431314" w:rsidRDefault="00431314" w:rsidP="00431314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431314">
        <w:rPr>
          <w:rFonts w:ascii="Arial" w:eastAsiaTheme="minorHAnsi" w:hAnsi="Arial" w:cs="Arial"/>
          <w:lang w:eastAsia="en-US"/>
        </w:rPr>
        <w:t>Zamawiający wymaga, aby w celu potwierdzenia spełnienia warunków Wykonawca wskazał, iż w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okresie ostatnich 3 lat przed upływem terminu składania ofert wykonał co najmniej jedno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zamówienie w zakresie odpowiadającym przedmiotowi zamówienia tj. dostawy minimum 38 tablic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 xml:space="preserve">dynamicznej informacji pasażerskiej wykonanej </w:t>
      </w:r>
      <w:r>
        <w:rPr>
          <w:rFonts w:ascii="Arial" w:eastAsiaTheme="minorHAnsi" w:hAnsi="Arial" w:cs="Arial"/>
          <w:lang w:eastAsia="en-US"/>
        </w:rPr>
        <w:br/>
      </w:r>
      <w:r w:rsidRPr="00431314">
        <w:rPr>
          <w:rFonts w:ascii="Arial" w:eastAsiaTheme="minorHAnsi" w:hAnsi="Arial" w:cs="Arial"/>
          <w:lang w:eastAsia="en-US"/>
        </w:rPr>
        <w:t>w technologii e-papieru wraz z montażem i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włączeniem do systemu.</w:t>
      </w:r>
    </w:p>
    <w:p w14:paraId="546C172E" w14:textId="216F9FBA" w:rsidR="00431314" w:rsidRPr="00431314" w:rsidRDefault="00431314" w:rsidP="00431314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431314">
        <w:rPr>
          <w:rFonts w:ascii="Arial" w:eastAsiaTheme="minorHAnsi" w:hAnsi="Arial" w:cs="Arial"/>
          <w:lang w:eastAsia="en-US"/>
        </w:rPr>
        <w:t>Po przeprowadzeniu analizy rynku polskiego w zakresie odpowiadającym przedmiotowi zamówienia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ustalono, że dotychczas rozwiązanie tablic e-papieru wprowadzono w następujących regionach: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 xml:space="preserve">Opole (8 </w:t>
      </w:r>
      <w:proofErr w:type="spellStart"/>
      <w:r w:rsidRPr="00431314">
        <w:rPr>
          <w:rFonts w:ascii="Arial" w:eastAsiaTheme="minorHAnsi" w:hAnsi="Arial" w:cs="Arial"/>
          <w:lang w:eastAsia="en-US"/>
        </w:rPr>
        <w:t>szt</w:t>
      </w:r>
      <w:proofErr w:type="spellEnd"/>
      <w:r w:rsidRPr="00431314">
        <w:rPr>
          <w:rFonts w:ascii="Arial" w:eastAsiaTheme="minorHAnsi" w:hAnsi="Arial" w:cs="Arial"/>
          <w:lang w:eastAsia="en-US"/>
        </w:rPr>
        <w:t xml:space="preserve">), Bydgoszcz (12 </w:t>
      </w:r>
      <w:proofErr w:type="spellStart"/>
      <w:r w:rsidRPr="00431314">
        <w:rPr>
          <w:rFonts w:ascii="Arial" w:eastAsiaTheme="minorHAnsi" w:hAnsi="Arial" w:cs="Arial"/>
          <w:lang w:eastAsia="en-US"/>
        </w:rPr>
        <w:t>szt</w:t>
      </w:r>
      <w:proofErr w:type="spellEnd"/>
      <w:r w:rsidRPr="00431314">
        <w:rPr>
          <w:rFonts w:ascii="Arial" w:eastAsiaTheme="minorHAnsi" w:hAnsi="Arial" w:cs="Arial"/>
          <w:lang w:eastAsia="en-US"/>
        </w:rPr>
        <w:t xml:space="preserve">), Warszawa (6 </w:t>
      </w:r>
      <w:proofErr w:type="spellStart"/>
      <w:r w:rsidRPr="00431314">
        <w:rPr>
          <w:rFonts w:ascii="Arial" w:eastAsiaTheme="minorHAnsi" w:hAnsi="Arial" w:cs="Arial"/>
          <w:lang w:eastAsia="en-US"/>
        </w:rPr>
        <w:t>szt</w:t>
      </w:r>
      <w:proofErr w:type="spellEnd"/>
      <w:r w:rsidRPr="00431314">
        <w:rPr>
          <w:rFonts w:ascii="Arial" w:eastAsiaTheme="minorHAnsi" w:hAnsi="Arial" w:cs="Arial"/>
          <w:lang w:eastAsia="en-US"/>
        </w:rPr>
        <w:t xml:space="preserve">), Gdynia (4 </w:t>
      </w:r>
      <w:proofErr w:type="spellStart"/>
      <w:r w:rsidRPr="00431314">
        <w:rPr>
          <w:rFonts w:ascii="Arial" w:eastAsiaTheme="minorHAnsi" w:hAnsi="Arial" w:cs="Arial"/>
          <w:lang w:eastAsia="en-US"/>
        </w:rPr>
        <w:t>szt</w:t>
      </w:r>
      <w:proofErr w:type="spellEnd"/>
      <w:r w:rsidRPr="00431314">
        <w:rPr>
          <w:rFonts w:ascii="Arial" w:eastAsiaTheme="minorHAnsi" w:hAnsi="Arial" w:cs="Arial"/>
          <w:lang w:eastAsia="en-US"/>
        </w:rPr>
        <w:t>), Kraków - brak tablic 31,2’,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Górnośląsko-Zagłębiowska Metropolia - co wskazuje, że nie wdrożono systemu dynamicznej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informacji pasażerskiej z zastosowaniem technologii e-papieru z tak dużą ilością nośników.</w:t>
      </w:r>
    </w:p>
    <w:p w14:paraId="79E5B164" w14:textId="2287056E" w:rsidR="00431314" w:rsidRPr="00431314" w:rsidRDefault="00431314" w:rsidP="00431314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431314">
        <w:rPr>
          <w:rFonts w:ascii="Arial" w:eastAsiaTheme="minorHAnsi" w:hAnsi="Arial" w:cs="Arial"/>
          <w:lang w:eastAsia="en-US"/>
        </w:rPr>
        <w:t>W związku z powyższym zwracamy się z pytaniem czy jest możliwość zmniejszenia tej referencji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do ilości umożliwiającej przedstawienie środków dowodowych, ograniczenia referencji do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dostawy tablic bez integracji z systemem lub możliwość użyczenia/posłużenia się referencjami z</w:t>
      </w:r>
      <w:r>
        <w:rPr>
          <w:rFonts w:ascii="Arial" w:eastAsiaTheme="minorHAnsi" w:hAnsi="Arial" w:cs="Arial"/>
          <w:lang w:eastAsia="en-US"/>
        </w:rPr>
        <w:t xml:space="preserve"> </w:t>
      </w:r>
      <w:r w:rsidRPr="00431314">
        <w:rPr>
          <w:rFonts w:ascii="Arial" w:eastAsiaTheme="minorHAnsi" w:hAnsi="Arial" w:cs="Arial"/>
          <w:lang w:eastAsia="en-US"/>
        </w:rPr>
        <w:t>wdrożeń zagranicznych?</w:t>
      </w:r>
    </w:p>
    <w:p w14:paraId="60B391C0" w14:textId="01F28474" w:rsidR="00431314" w:rsidRDefault="00431314" w:rsidP="00431314">
      <w:pPr>
        <w:pStyle w:val="NormalnyWeb"/>
        <w:spacing w:line="360" w:lineRule="auto"/>
        <w:jc w:val="both"/>
        <w:rPr>
          <w:rFonts w:ascii="Arial" w:hAnsi="Arial" w:cs="Arial"/>
          <w:b/>
          <w:bCs/>
        </w:rPr>
      </w:pPr>
      <w:r w:rsidRPr="005404C0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16</w:t>
      </w:r>
    </w:p>
    <w:p w14:paraId="742A6521" w14:textId="263B1114" w:rsidR="00431314" w:rsidRDefault="00431314" w:rsidP="00431314">
      <w:pPr>
        <w:pStyle w:val="NormalnyWeb"/>
        <w:spacing w:line="276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431314">
        <w:rPr>
          <w:rFonts w:ascii="Arial" w:hAnsi="Arial" w:cs="Arial"/>
          <w:color w:val="000000"/>
          <w:shd w:val="clear" w:color="auto" w:fill="FFFFFF"/>
        </w:rPr>
        <w:t>Zamawiający zgodnie z treścią SWZ nie ogranicza tego warunku do wielkości tablic, ani też nie ogranicza go w zakresie polegania na zasobach innych podmiotów.</w:t>
      </w:r>
      <w:r w:rsidR="006E217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E2176">
        <w:rPr>
          <w:rFonts w:ascii="Arial" w:hAnsi="Arial" w:cs="Arial"/>
          <w:color w:val="000000"/>
          <w:shd w:val="clear" w:color="auto" w:fill="FFFFFF"/>
        </w:rPr>
        <w:br/>
      </w:r>
      <w:r w:rsidR="006E2176">
        <w:rPr>
          <w:rFonts w:ascii="Arial" w:hAnsi="Arial" w:cs="Arial"/>
          <w:color w:val="000000"/>
          <w:shd w:val="clear" w:color="auto" w:fill="FFFFFF"/>
        </w:rPr>
        <w:br/>
        <w:t xml:space="preserve">Zgodnie z zapisami </w:t>
      </w:r>
      <w:r w:rsidR="006E2176" w:rsidRPr="006E2176"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 xml:space="preserve">par. 11, pkt. 2 - 4 </w:t>
      </w:r>
      <w:r w:rsidR="006E2176"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W</w:t>
      </w:r>
      <w:r w:rsidR="006E2176" w:rsidRPr="006E2176">
        <w:rPr>
          <w:rFonts w:ascii="Arial" w:hAnsi="Arial" w:cs="Arial"/>
          <w:b/>
          <w:bCs/>
          <w:i/>
          <w:iCs/>
          <w:color w:val="000000"/>
          <w:shd w:val="clear" w:color="auto" w:fill="FFFFFF"/>
        </w:rPr>
        <w:t>arunki udziału w postępowaniu</w:t>
      </w:r>
      <w:r w:rsidR="006E217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6E2176" w:rsidRPr="006E2176">
        <w:rPr>
          <w:rFonts w:ascii="Arial" w:hAnsi="Arial" w:cs="Arial"/>
          <w:color w:val="000000"/>
          <w:shd w:val="clear" w:color="auto" w:fill="FFFFFF"/>
        </w:rPr>
        <w:t xml:space="preserve">REGULAMINU UDZIELANIA ZAMÓWIEŃ SEKTOROWYCH na dostawy, usługi </w:t>
      </w:r>
      <w:r w:rsidR="006E2176">
        <w:rPr>
          <w:rFonts w:ascii="Arial" w:hAnsi="Arial" w:cs="Arial"/>
          <w:color w:val="000000"/>
          <w:shd w:val="clear" w:color="auto" w:fill="FFFFFF"/>
        </w:rPr>
        <w:br/>
      </w:r>
      <w:r w:rsidR="006E2176" w:rsidRPr="006E2176">
        <w:rPr>
          <w:rFonts w:ascii="Arial" w:hAnsi="Arial" w:cs="Arial"/>
          <w:color w:val="000000"/>
          <w:shd w:val="clear" w:color="auto" w:fill="FFFFFF"/>
        </w:rPr>
        <w:t>i roboty budowlane w Komunikacji Miejskiej Rybnik Sp. z o.o. w Rybniku</w:t>
      </w:r>
      <w:r w:rsidR="006E2176">
        <w:rPr>
          <w:rFonts w:ascii="Arial" w:hAnsi="Arial" w:cs="Arial"/>
          <w:color w:val="000000"/>
          <w:shd w:val="clear" w:color="auto" w:fill="FFFFFF"/>
        </w:rPr>
        <w:t xml:space="preserve">: </w:t>
      </w:r>
    </w:p>
    <w:p w14:paraId="19D4F7D4" w14:textId="77777777" w:rsidR="007B3847" w:rsidRDefault="006E2176" w:rsidP="007B384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B3847">
        <w:rPr>
          <w:rFonts w:ascii="Arial" w:hAnsi="Arial" w:cs="Arial"/>
        </w:rPr>
        <w:t>Wykonawca może w celu potwierdzenia spełniania warunków udziału, polegać na zdolnościach technicznych lub zawodowych lub sytuacji finansowej lub ekonomicznej innych podmiotów, niezależnie od charakteru prawnego łączących go z nimi stosunków. Wykonawca w takiej sytuacji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zamówienia.</w:t>
      </w:r>
    </w:p>
    <w:p w14:paraId="5764F2E9" w14:textId="77777777" w:rsidR="007B3847" w:rsidRDefault="006E2176" w:rsidP="007B384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B3847">
        <w:rPr>
          <w:rFonts w:ascii="Arial" w:hAnsi="Arial" w:cs="Arial"/>
        </w:rPr>
        <w:t xml:space="preserve">W odniesieniu do warunków dotyczących wykształcenia, kwalifikacji zawodowych lub doświadczenia, wykonawcy mogą polegać na zdolnościach </w:t>
      </w:r>
      <w:r w:rsidRPr="007B3847">
        <w:rPr>
          <w:rFonts w:ascii="Arial" w:hAnsi="Arial" w:cs="Arial"/>
        </w:rPr>
        <w:lastRenderedPageBreak/>
        <w:t>innych podmiotów, jeśli podmioty te zrealizują roboty budowlane lub usługi, do realizacji których te zdolności są wymagane.</w:t>
      </w:r>
    </w:p>
    <w:p w14:paraId="63C2EC9C" w14:textId="5688C11A" w:rsidR="006E2176" w:rsidRPr="007B3847" w:rsidRDefault="006E2176" w:rsidP="007B3847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7B3847">
        <w:rPr>
          <w:rFonts w:ascii="Arial" w:hAnsi="Arial" w:cs="Arial"/>
        </w:rPr>
        <w:t>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</w:t>
      </w:r>
    </w:p>
    <w:p w14:paraId="6406285F" w14:textId="77777777" w:rsidR="006E2176" w:rsidRPr="006E2176" w:rsidRDefault="006E2176" w:rsidP="00431314">
      <w:pPr>
        <w:pStyle w:val="NormalnyWeb"/>
        <w:spacing w:line="276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FED8270" w14:textId="77777777" w:rsidR="00E61F9F" w:rsidRPr="005404C0" w:rsidRDefault="00E61F9F" w:rsidP="005404C0">
      <w:pPr>
        <w:spacing w:line="276" w:lineRule="auto"/>
      </w:pPr>
    </w:p>
    <w:p w14:paraId="26E2AB45" w14:textId="1D7599ED" w:rsidR="0037623C" w:rsidRPr="005404C0" w:rsidRDefault="00910C8B" w:rsidP="005404C0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 xml:space="preserve"> Łukasz Kosobucki </w:t>
      </w:r>
    </w:p>
    <w:p w14:paraId="3E29546E" w14:textId="5D39C7DF" w:rsidR="00910C8B" w:rsidRPr="005404C0" w:rsidRDefault="00910C8B" w:rsidP="00910C8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Prezes Zarządu</w:t>
      </w:r>
    </w:p>
    <w:p w14:paraId="0648B07B" w14:textId="24993E9D" w:rsidR="0037623C" w:rsidRPr="00DC65CB" w:rsidRDefault="00910C8B" w:rsidP="00DC65CB">
      <w:pPr>
        <w:spacing w:line="276" w:lineRule="auto"/>
        <w:jc w:val="right"/>
        <w:rPr>
          <w:rFonts w:ascii="Arial" w:hAnsi="Arial" w:cs="Arial"/>
        </w:rPr>
      </w:pPr>
      <w:r w:rsidRPr="005404C0">
        <w:rPr>
          <w:rFonts w:ascii="Arial" w:hAnsi="Arial" w:cs="Arial"/>
        </w:rPr>
        <w:t>/-/</w:t>
      </w:r>
    </w:p>
    <w:sectPr w:rsidR="0037623C" w:rsidRPr="00DC65CB" w:rsidSect="001141E4">
      <w:headerReference w:type="even" r:id="rId10"/>
      <w:headerReference w:type="default" r:id="rId11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BD21" w14:textId="77777777" w:rsidR="00561B24" w:rsidRDefault="00561B24" w:rsidP="00255427">
      <w:r>
        <w:separator/>
      </w:r>
    </w:p>
  </w:endnote>
  <w:endnote w:type="continuationSeparator" w:id="0">
    <w:p w14:paraId="47FABABE" w14:textId="77777777" w:rsidR="00561B24" w:rsidRDefault="00561B24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8BD8F" w14:textId="77777777" w:rsidR="00561B24" w:rsidRDefault="00561B24" w:rsidP="00255427">
      <w:r>
        <w:separator/>
      </w:r>
    </w:p>
  </w:footnote>
  <w:footnote w:type="continuationSeparator" w:id="0">
    <w:p w14:paraId="37FEDE64" w14:textId="77777777" w:rsidR="00561B24" w:rsidRDefault="00561B24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390453A5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</w:t>
    </w:r>
    <w:r w:rsidR="000221B0">
      <w:rPr>
        <w:rFonts w:ascii="Arial" w:hAnsi="Arial" w:cs="Arial"/>
        <w:color w:val="767171" w:themeColor="background2" w:themeShade="80"/>
      </w:rPr>
      <w:t>6/</w:t>
    </w:r>
    <w:r w:rsidRPr="00C9429D">
      <w:rPr>
        <w:rFonts w:ascii="Arial" w:hAnsi="Arial" w:cs="Arial"/>
        <w:color w:val="767171" w:themeColor="background2" w:themeShade="80"/>
      </w:rPr>
      <w:t>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6B7A7D"/>
    <w:multiLevelType w:val="hybridMultilevel"/>
    <w:tmpl w:val="C0588D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3E88C30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4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 w15:restartNumberingAfterBreak="0">
    <w:nsid w:val="34891F78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6C34B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568F030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61B245D5"/>
    <w:multiLevelType w:val="hybridMultilevel"/>
    <w:tmpl w:val="447EE866"/>
    <w:lvl w:ilvl="0" w:tplc="567404B8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9FA6EB6"/>
    <w:multiLevelType w:val="multilevel"/>
    <w:tmpl w:val="C4ACAE10"/>
    <w:numStyleLink w:val="Biecalista7"/>
  </w:abstractNum>
  <w:abstractNum w:abstractNumId="32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9A3339A"/>
    <w:multiLevelType w:val="multilevel"/>
    <w:tmpl w:val="C4ACAE10"/>
    <w:numStyleLink w:val="Biecalista9"/>
  </w:abstractNum>
  <w:abstractNum w:abstractNumId="36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33"/>
  </w:num>
  <w:num w:numId="2" w16cid:durableId="1884053440">
    <w:abstractNumId w:val="13"/>
  </w:num>
  <w:num w:numId="3" w16cid:durableId="429817097">
    <w:abstractNumId w:val="19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5"/>
  </w:num>
  <w:num w:numId="7" w16cid:durableId="831525574">
    <w:abstractNumId w:val="18"/>
  </w:num>
  <w:num w:numId="8" w16cid:durableId="1300182302">
    <w:abstractNumId w:val="36"/>
  </w:num>
  <w:num w:numId="9" w16cid:durableId="780346156">
    <w:abstractNumId w:val="15"/>
  </w:num>
  <w:num w:numId="10" w16cid:durableId="1648319414">
    <w:abstractNumId w:val="10"/>
  </w:num>
  <w:num w:numId="11" w16cid:durableId="1688406072">
    <w:abstractNumId w:val="21"/>
  </w:num>
  <w:num w:numId="12" w16cid:durableId="1408922428">
    <w:abstractNumId w:val="5"/>
  </w:num>
  <w:num w:numId="13" w16cid:durableId="1313368772">
    <w:abstractNumId w:val="32"/>
  </w:num>
  <w:num w:numId="14" w16cid:durableId="1590294">
    <w:abstractNumId w:val="29"/>
  </w:num>
  <w:num w:numId="15" w16cid:durableId="1252273001">
    <w:abstractNumId w:val="14"/>
  </w:num>
  <w:num w:numId="16" w16cid:durableId="1077752925">
    <w:abstractNumId w:val="27"/>
  </w:num>
  <w:num w:numId="17" w16cid:durableId="1573658819">
    <w:abstractNumId w:val="4"/>
  </w:num>
  <w:num w:numId="18" w16cid:durableId="869806888">
    <w:abstractNumId w:val="12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6"/>
  </w:num>
  <w:num w:numId="23" w16cid:durableId="1418359945">
    <w:abstractNumId w:val="16"/>
    <w:lvlOverride w:ilvl="0">
      <w:startOverride w:val="1"/>
    </w:lvlOverride>
  </w:num>
  <w:num w:numId="24" w16cid:durableId="1186746975">
    <w:abstractNumId w:val="24"/>
  </w:num>
  <w:num w:numId="25" w16cid:durableId="2059433978">
    <w:abstractNumId w:val="7"/>
  </w:num>
  <w:num w:numId="26" w16cid:durableId="284964401">
    <w:abstractNumId w:val="34"/>
  </w:num>
  <w:num w:numId="27" w16cid:durableId="1501040274">
    <w:abstractNumId w:val="3"/>
  </w:num>
  <w:num w:numId="28" w16cid:durableId="1473599647">
    <w:abstractNumId w:val="23"/>
  </w:num>
  <w:num w:numId="29" w16cid:durableId="192619587">
    <w:abstractNumId w:val="22"/>
  </w:num>
  <w:num w:numId="30" w16cid:durableId="2042588957">
    <w:abstractNumId w:val="9"/>
  </w:num>
  <w:num w:numId="31" w16cid:durableId="839661520">
    <w:abstractNumId w:val="20"/>
  </w:num>
  <w:num w:numId="32" w16cid:durableId="1254053125">
    <w:abstractNumId w:val="35"/>
  </w:num>
  <w:num w:numId="33" w16cid:durableId="1764690374">
    <w:abstractNumId w:val="17"/>
  </w:num>
  <w:num w:numId="34" w16cid:durableId="1571230189">
    <w:abstractNumId w:val="31"/>
  </w:num>
  <w:num w:numId="35" w16cid:durableId="708460297">
    <w:abstractNumId w:val="28"/>
  </w:num>
  <w:num w:numId="36" w16cid:durableId="1216745200">
    <w:abstractNumId w:val="26"/>
  </w:num>
  <w:num w:numId="37" w16cid:durableId="875698609">
    <w:abstractNumId w:val="11"/>
  </w:num>
  <w:num w:numId="38" w16cid:durableId="2069183609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17043"/>
    <w:rsid w:val="000209EC"/>
    <w:rsid w:val="00021249"/>
    <w:rsid w:val="000221B0"/>
    <w:rsid w:val="00024885"/>
    <w:rsid w:val="00027FD3"/>
    <w:rsid w:val="00030C39"/>
    <w:rsid w:val="0003343F"/>
    <w:rsid w:val="00036AA0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95DBD"/>
    <w:rsid w:val="000A7D75"/>
    <w:rsid w:val="000B0988"/>
    <w:rsid w:val="000B7B42"/>
    <w:rsid w:val="000C1715"/>
    <w:rsid w:val="000C1A6F"/>
    <w:rsid w:val="000C2FAB"/>
    <w:rsid w:val="000D30BF"/>
    <w:rsid w:val="000D39DB"/>
    <w:rsid w:val="000D3ADC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1E4"/>
    <w:rsid w:val="00120C20"/>
    <w:rsid w:val="001277C3"/>
    <w:rsid w:val="00127D3C"/>
    <w:rsid w:val="00134E67"/>
    <w:rsid w:val="00135CE0"/>
    <w:rsid w:val="0013716C"/>
    <w:rsid w:val="00140DE3"/>
    <w:rsid w:val="001501FB"/>
    <w:rsid w:val="00150A9A"/>
    <w:rsid w:val="00152A51"/>
    <w:rsid w:val="00153128"/>
    <w:rsid w:val="00154AF7"/>
    <w:rsid w:val="00156A2A"/>
    <w:rsid w:val="001613B8"/>
    <w:rsid w:val="00161FB6"/>
    <w:rsid w:val="00162D09"/>
    <w:rsid w:val="00174C60"/>
    <w:rsid w:val="00180866"/>
    <w:rsid w:val="00181DB6"/>
    <w:rsid w:val="00183B3D"/>
    <w:rsid w:val="00184130"/>
    <w:rsid w:val="00186A92"/>
    <w:rsid w:val="0018776E"/>
    <w:rsid w:val="00191E5A"/>
    <w:rsid w:val="00192D33"/>
    <w:rsid w:val="001A531C"/>
    <w:rsid w:val="001C46D4"/>
    <w:rsid w:val="001C7CDF"/>
    <w:rsid w:val="001D00B3"/>
    <w:rsid w:val="001D0D26"/>
    <w:rsid w:val="001D5270"/>
    <w:rsid w:val="001E2547"/>
    <w:rsid w:val="001E314C"/>
    <w:rsid w:val="001F306B"/>
    <w:rsid w:val="001F3E53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97384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2F1384"/>
    <w:rsid w:val="002F597F"/>
    <w:rsid w:val="003027CA"/>
    <w:rsid w:val="00306E44"/>
    <w:rsid w:val="00311A6D"/>
    <w:rsid w:val="003134F4"/>
    <w:rsid w:val="00316627"/>
    <w:rsid w:val="00326A9A"/>
    <w:rsid w:val="00327BFF"/>
    <w:rsid w:val="003341BB"/>
    <w:rsid w:val="00335EEE"/>
    <w:rsid w:val="00337C30"/>
    <w:rsid w:val="0034418C"/>
    <w:rsid w:val="00347CC5"/>
    <w:rsid w:val="00351F1A"/>
    <w:rsid w:val="003544AB"/>
    <w:rsid w:val="003669D0"/>
    <w:rsid w:val="00367343"/>
    <w:rsid w:val="003727B2"/>
    <w:rsid w:val="0037623C"/>
    <w:rsid w:val="003766EE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B5373"/>
    <w:rsid w:val="003C100F"/>
    <w:rsid w:val="003D2A36"/>
    <w:rsid w:val="003D7E7B"/>
    <w:rsid w:val="003E7025"/>
    <w:rsid w:val="003F01F5"/>
    <w:rsid w:val="003F256B"/>
    <w:rsid w:val="003F597C"/>
    <w:rsid w:val="003F5AC2"/>
    <w:rsid w:val="00412AB9"/>
    <w:rsid w:val="0041437D"/>
    <w:rsid w:val="0042379B"/>
    <w:rsid w:val="00430093"/>
    <w:rsid w:val="00431314"/>
    <w:rsid w:val="00433E9C"/>
    <w:rsid w:val="00441F05"/>
    <w:rsid w:val="00445E6D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71A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274B5"/>
    <w:rsid w:val="00530680"/>
    <w:rsid w:val="00533905"/>
    <w:rsid w:val="005362BB"/>
    <w:rsid w:val="005404C0"/>
    <w:rsid w:val="00541616"/>
    <w:rsid w:val="00550907"/>
    <w:rsid w:val="00552FAA"/>
    <w:rsid w:val="005537D0"/>
    <w:rsid w:val="00561B24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00A4"/>
    <w:rsid w:val="005E43A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634F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23A9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2176"/>
    <w:rsid w:val="006E62F4"/>
    <w:rsid w:val="006F0034"/>
    <w:rsid w:val="006F3FFB"/>
    <w:rsid w:val="006F5864"/>
    <w:rsid w:val="00700842"/>
    <w:rsid w:val="00701A51"/>
    <w:rsid w:val="007054DB"/>
    <w:rsid w:val="007102B9"/>
    <w:rsid w:val="00712020"/>
    <w:rsid w:val="00720F66"/>
    <w:rsid w:val="00723087"/>
    <w:rsid w:val="0072490F"/>
    <w:rsid w:val="0072662E"/>
    <w:rsid w:val="00726DBC"/>
    <w:rsid w:val="007278D1"/>
    <w:rsid w:val="007445E8"/>
    <w:rsid w:val="00773CCF"/>
    <w:rsid w:val="00782040"/>
    <w:rsid w:val="0078370A"/>
    <w:rsid w:val="00790E22"/>
    <w:rsid w:val="00795A4C"/>
    <w:rsid w:val="007A7BEF"/>
    <w:rsid w:val="007B1190"/>
    <w:rsid w:val="007B1BC2"/>
    <w:rsid w:val="007B3847"/>
    <w:rsid w:val="007B6636"/>
    <w:rsid w:val="007B6DF4"/>
    <w:rsid w:val="007C0068"/>
    <w:rsid w:val="007C3443"/>
    <w:rsid w:val="007C398F"/>
    <w:rsid w:val="007C4F01"/>
    <w:rsid w:val="007D2020"/>
    <w:rsid w:val="007E0F3A"/>
    <w:rsid w:val="007F67CF"/>
    <w:rsid w:val="008171BC"/>
    <w:rsid w:val="00820080"/>
    <w:rsid w:val="00820A7C"/>
    <w:rsid w:val="008235ED"/>
    <w:rsid w:val="00823B79"/>
    <w:rsid w:val="00825730"/>
    <w:rsid w:val="008264B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727"/>
    <w:rsid w:val="0089576F"/>
    <w:rsid w:val="00895A74"/>
    <w:rsid w:val="0089668C"/>
    <w:rsid w:val="008B61E9"/>
    <w:rsid w:val="008B6AB7"/>
    <w:rsid w:val="008B7B71"/>
    <w:rsid w:val="008C13EB"/>
    <w:rsid w:val="008D298E"/>
    <w:rsid w:val="008D4136"/>
    <w:rsid w:val="008E3BE2"/>
    <w:rsid w:val="008E6A95"/>
    <w:rsid w:val="008F3AAD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4DAE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8B9"/>
    <w:rsid w:val="009A2BCF"/>
    <w:rsid w:val="009A5A2A"/>
    <w:rsid w:val="009A7512"/>
    <w:rsid w:val="009C3C4D"/>
    <w:rsid w:val="009C4DC6"/>
    <w:rsid w:val="009C5CDB"/>
    <w:rsid w:val="009C5EBA"/>
    <w:rsid w:val="009C7E72"/>
    <w:rsid w:val="009E598A"/>
    <w:rsid w:val="009E6A29"/>
    <w:rsid w:val="009F40FA"/>
    <w:rsid w:val="009F509A"/>
    <w:rsid w:val="00A02F3D"/>
    <w:rsid w:val="00A033E6"/>
    <w:rsid w:val="00A0798B"/>
    <w:rsid w:val="00A2215A"/>
    <w:rsid w:val="00A225E7"/>
    <w:rsid w:val="00A3182A"/>
    <w:rsid w:val="00A33B48"/>
    <w:rsid w:val="00A34F2D"/>
    <w:rsid w:val="00A361AA"/>
    <w:rsid w:val="00A364D2"/>
    <w:rsid w:val="00A369F9"/>
    <w:rsid w:val="00A36B2B"/>
    <w:rsid w:val="00A47226"/>
    <w:rsid w:val="00A51026"/>
    <w:rsid w:val="00A539B2"/>
    <w:rsid w:val="00A70F7A"/>
    <w:rsid w:val="00A9352E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3048"/>
    <w:rsid w:val="00B05BD5"/>
    <w:rsid w:val="00B106E0"/>
    <w:rsid w:val="00B22A76"/>
    <w:rsid w:val="00B22BF1"/>
    <w:rsid w:val="00B300A6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80C7E"/>
    <w:rsid w:val="00B84EB4"/>
    <w:rsid w:val="00B85AB5"/>
    <w:rsid w:val="00B87E31"/>
    <w:rsid w:val="00B902CA"/>
    <w:rsid w:val="00B95B20"/>
    <w:rsid w:val="00BB0D63"/>
    <w:rsid w:val="00BB4F50"/>
    <w:rsid w:val="00BB6F7C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1827"/>
    <w:rsid w:val="00C64495"/>
    <w:rsid w:val="00C646FC"/>
    <w:rsid w:val="00C66877"/>
    <w:rsid w:val="00C729D6"/>
    <w:rsid w:val="00C72D83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2750"/>
    <w:rsid w:val="00D23009"/>
    <w:rsid w:val="00D265DF"/>
    <w:rsid w:val="00D3613E"/>
    <w:rsid w:val="00D4283D"/>
    <w:rsid w:val="00D44CA3"/>
    <w:rsid w:val="00D45A64"/>
    <w:rsid w:val="00D567DD"/>
    <w:rsid w:val="00D65B31"/>
    <w:rsid w:val="00D71421"/>
    <w:rsid w:val="00D81505"/>
    <w:rsid w:val="00D8325C"/>
    <w:rsid w:val="00D93F71"/>
    <w:rsid w:val="00DA2D17"/>
    <w:rsid w:val="00DB2E9A"/>
    <w:rsid w:val="00DB4412"/>
    <w:rsid w:val="00DB71DB"/>
    <w:rsid w:val="00DC0262"/>
    <w:rsid w:val="00DC1B20"/>
    <w:rsid w:val="00DC2D1D"/>
    <w:rsid w:val="00DC65CB"/>
    <w:rsid w:val="00DD08B8"/>
    <w:rsid w:val="00DD1E33"/>
    <w:rsid w:val="00DD1F5B"/>
    <w:rsid w:val="00DD2745"/>
    <w:rsid w:val="00DD3B2E"/>
    <w:rsid w:val="00DD4197"/>
    <w:rsid w:val="00DD542E"/>
    <w:rsid w:val="00DD7EDC"/>
    <w:rsid w:val="00DE166D"/>
    <w:rsid w:val="00DF1FB0"/>
    <w:rsid w:val="00E01AEA"/>
    <w:rsid w:val="00E0243A"/>
    <w:rsid w:val="00E07240"/>
    <w:rsid w:val="00E1381F"/>
    <w:rsid w:val="00E16600"/>
    <w:rsid w:val="00E214F3"/>
    <w:rsid w:val="00E221E3"/>
    <w:rsid w:val="00E259C9"/>
    <w:rsid w:val="00E25A50"/>
    <w:rsid w:val="00E25E2D"/>
    <w:rsid w:val="00E27455"/>
    <w:rsid w:val="00E3352F"/>
    <w:rsid w:val="00E569C2"/>
    <w:rsid w:val="00E61F9F"/>
    <w:rsid w:val="00E63C4E"/>
    <w:rsid w:val="00E742F9"/>
    <w:rsid w:val="00E81990"/>
    <w:rsid w:val="00E8347D"/>
    <w:rsid w:val="00E843DD"/>
    <w:rsid w:val="00E91587"/>
    <w:rsid w:val="00E9237D"/>
    <w:rsid w:val="00E94B75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40FA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93640"/>
    <w:rsid w:val="00FA226C"/>
    <w:rsid w:val="00FA3EEB"/>
    <w:rsid w:val="00FA4575"/>
    <w:rsid w:val="00FA4FAE"/>
    <w:rsid w:val="00FA6C46"/>
    <w:rsid w:val="00FB2940"/>
    <w:rsid w:val="00FB4C27"/>
    <w:rsid w:val="00FB5684"/>
    <w:rsid w:val="00FD304B"/>
    <w:rsid w:val="00FD31B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13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  <w:style w:type="character" w:customStyle="1" w:styleId="apple-converted-space">
    <w:name w:val="apple-converted-space"/>
    <w:basedOn w:val="Domylnaczcionkaakapitu"/>
    <w:rsid w:val="00E61F9F"/>
  </w:style>
  <w:style w:type="numbering" w:customStyle="1" w:styleId="Biecalista9">
    <w:name w:val="Bieżąca lista9"/>
    <w:uiPriority w:val="99"/>
    <w:rsid w:val="00F93640"/>
    <w:pPr>
      <w:numPr>
        <w:numId w:val="31"/>
      </w:numPr>
    </w:pPr>
  </w:style>
  <w:style w:type="numbering" w:customStyle="1" w:styleId="Biecalista7">
    <w:name w:val="Bieżąca lista7"/>
    <w:uiPriority w:val="99"/>
    <w:rsid w:val="00F93640"/>
    <w:pPr>
      <w:numPr>
        <w:numId w:val="3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DA2D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2D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km.rybnik.pl/18/strona-glowna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609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2024-06-07T10:11:00Z</cp:lastPrinted>
  <dcterms:created xsi:type="dcterms:W3CDTF">2024-06-07T10:11:00Z</dcterms:created>
  <dcterms:modified xsi:type="dcterms:W3CDTF">2024-06-07T10:11:00Z</dcterms:modified>
</cp:coreProperties>
</file>