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2E" w:rsidRPr="003B3541" w:rsidRDefault="00093F2E" w:rsidP="003B3541">
      <w:pPr>
        <w:spacing w:after="0" w:line="360" w:lineRule="auto"/>
        <w:jc w:val="center"/>
        <w:rPr>
          <w:rFonts w:eastAsia="Open Sans" w:cs="Open Sans"/>
          <w:color w:val="000000" w:themeColor="text1"/>
          <w:sz w:val="24"/>
          <w:szCs w:val="24"/>
        </w:rPr>
      </w:pPr>
      <w:r w:rsidRPr="00204129">
        <w:rPr>
          <w:rFonts w:cstheme="minorHAnsi"/>
          <w:i/>
          <w:iCs/>
          <w:color w:val="000000" w:themeColor="text1"/>
          <w:sz w:val="24"/>
          <w:szCs w:val="24"/>
        </w:rPr>
        <w:t>załącznik nr 1 do Umowy</w:t>
      </w:r>
    </w:p>
    <w:p w:rsidR="00015884" w:rsidRPr="005C0018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8"/>
          <w:szCs w:val="28"/>
        </w:rPr>
      </w:pPr>
      <w:r w:rsidRPr="005C0018">
        <w:rPr>
          <w:rFonts w:cs="Open Sans"/>
          <w:sz w:val="28"/>
          <w:szCs w:val="28"/>
        </w:rPr>
        <w:t>Przedmiot zamówienia</w:t>
      </w:r>
    </w:p>
    <w:p w:rsidR="00015884" w:rsidRPr="00912B1F" w:rsidRDefault="001C68D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912B1F">
        <w:rPr>
          <w:rFonts w:cs="Open Sans"/>
          <w:sz w:val="24"/>
          <w:szCs w:val="24"/>
        </w:rPr>
        <w:t xml:space="preserve">Wykonanie </w:t>
      </w:r>
      <w:r w:rsidR="00015884" w:rsidRPr="00912B1F">
        <w:rPr>
          <w:rFonts w:cs="Open Sans"/>
          <w:sz w:val="24"/>
          <w:szCs w:val="24"/>
        </w:rPr>
        <w:t xml:space="preserve">remontu </w:t>
      </w:r>
      <w:r w:rsidR="002E1EF8" w:rsidRPr="00912B1F">
        <w:rPr>
          <w:rFonts w:cs="Open Sans"/>
          <w:sz w:val="24"/>
          <w:szCs w:val="24"/>
        </w:rPr>
        <w:t>mieszkania</w:t>
      </w:r>
      <w:r w:rsidR="005C0018">
        <w:rPr>
          <w:rFonts w:cs="Open Sans"/>
          <w:sz w:val="24"/>
          <w:szCs w:val="24"/>
        </w:rPr>
        <w:t xml:space="preserve"> </w:t>
      </w:r>
      <w:r w:rsidR="002E1EF8" w:rsidRPr="00912B1F">
        <w:rPr>
          <w:rFonts w:cs="Open Sans"/>
          <w:sz w:val="24"/>
          <w:szCs w:val="24"/>
        </w:rPr>
        <w:t xml:space="preserve">w budynku przy ulicy </w:t>
      </w:r>
      <w:r w:rsidR="00F64546">
        <w:rPr>
          <w:rFonts w:cs="Open Sans"/>
          <w:sz w:val="24"/>
          <w:szCs w:val="24"/>
        </w:rPr>
        <w:t>Srebrnej 34 m 28</w:t>
      </w:r>
      <w:r w:rsidR="00015884" w:rsidRPr="00912B1F">
        <w:rPr>
          <w:rFonts w:cs="Open Sans"/>
          <w:sz w:val="24"/>
          <w:szCs w:val="24"/>
        </w:rPr>
        <w:t xml:space="preserve"> Gdańsku.</w:t>
      </w:r>
    </w:p>
    <w:p w:rsidR="00015884" w:rsidRPr="00912B1F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912B1F">
        <w:rPr>
          <w:rFonts w:cs="Open Sans"/>
          <w:b/>
          <w:bCs/>
          <w:sz w:val="24"/>
          <w:szCs w:val="24"/>
        </w:rPr>
        <w:t>Zakres przedmiotu robót</w:t>
      </w:r>
    </w:p>
    <w:p w:rsidR="00015884" w:rsidRPr="00885E15" w:rsidRDefault="00B8339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885E15">
        <w:rPr>
          <w:rFonts w:cs="Open Sans"/>
          <w:b/>
          <w:bCs/>
          <w:color w:val="000000" w:themeColor="text1"/>
          <w:sz w:val="24"/>
          <w:szCs w:val="24"/>
        </w:rPr>
        <w:t xml:space="preserve">Pokój </w:t>
      </w:r>
      <w:r w:rsidR="005E3F7B">
        <w:rPr>
          <w:rFonts w:cs="Open Sans"/>
          <w:b/>
          <w:bCs/>
          <w:color w:val="000000" w:themeColor="text1"/>
          <w:sz w:val="24"/>
          <w:szCs w:val="24"/>
        </w:rPr>
        <w:t xml:space="preserve"> </w:t>
      </w:r>
      <w:r w:rsidR="00F64546">
        <w:rPr>
          <w:rFonts w:cs="Open Sans"/>
          <w:b/>
          <w:bCs/>
          <w:color w:val="000000" w:themeColor="text1"/>
          <w:sz w:val="24"/>
          <w:szCs w:val="24"/>
        </w:rPr>
        <w:t>z balkonem</w:t>
      </w:r>
    </w:p>
    <w:p w:rsidR="005E3F7B" w:rsidRDefault="005E3F7B" w:rsidP="005E3F7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A7950">
        <w:rPr>
          <w:rFonts w:cs="Open Sans"/>
          <w:color w:val="000000" w:themeColor="text1"/>
          <w:sz w:val="24"/>
          <w:szCs w:val="24"/>
        </w:rPr>
        <w:t>- Zerwanie posadzki z warstw wykończeniowych wraz z listwami przypodłogowymi,</w:t>
      </w:r>
    </w:p>
    <w:p w:rsidR="004E71F4" w:rsidRPr="00BE6867" w:rsidRDefault="004E71F4" w:rsidP="004E71F4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E6867">
        <w:rPr>
          <w:rFonts w:cstheme="minorHAnsi"/>
          <w:sz w:val="24"/>
          <w:szCs w:val="24"/>
        </w:rPr>
        <w:t>- Położenie paneli podłogowych o klasie ścieralności AC4 bądź wyższej wraz z listwami przypodłogowymi,</w:t>
      </w:r>
    </w:p>
    <w:p w:rsidR="00322879" w:rsidRDefault="00322879" w:rsidP="00F6454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Wymiana progu drzwiowego</w:t>
      </w:r>
    </w:p>
    <w:p w:rsidR="00A737B5" w:rsidRPr="00885E15" w:rsidRDefault="00A737B5" w:rsidP="00A737B5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</w:t>
      </w:r>
      <w:r w:rsidR="00362E34">
        <w:rPr>
          <w:rFonts w:cs="Open Sans"/>
          <w:color w:val="000000" w:themeColor="text1"/>
          <w:sz w:val="24"/>
          <w:szCs w:val="24"/>
        </w:rPr>
        <w:t>/dziur/spękań</w:t>
      </w:r>
      <w:r w:rsidRPr="00885E15">
        <w:rPr>
          <w:rFonts w:cs="Open Sans"/>
          <w:color w:val="000000" w:themeColor="text1"/>
          <w:sz w:val="24"/>
          <w:szCs w:val="24"/>
        </w:rPr>
        <w:t xml:space="preserve"> w tynku</w:t>
      </w:r>
      <w:r w:rsidR="004E26B6">
        <w:rPr>
          <w:rFonts w:cs="Open Sans"/>
          <w:color w:val="000000" w:themeColor="text1"/>
          <w:sz w:val="24"/>
          <w:szCs w:val="24"/>
        </w:rPr>
        <w:t>- wykonanie dwukrotnego szpachlowania powierzchni</w:t>
      </w:r>
      <w:r w:rsidR="00F64546">
        <w:rPr>
          <w:rFonts w:cs="Open Sans"/>
          <w:color w:val="000000" w:themeColor="text1"/>
          <w:sz w:val="24"/>
          <w:szCs w:val="24"/>
        </w:rPr>
        <w:t xml:space="preserve"> – ościeża okien i </w:t>
      </w:r>
      <w:r w:rsidRPr="00885E15">
        <w:rPr>
          <w:rFonts w:cs="Open Sans"/>
          <w:color w:val="000000" w:themeColor="text1"/>
          <w:sz w:val="24"/>
          <w:szCs w:val="24"/>
        </w:rPr>
        <w:t xml:space="preserve">sufit </w:t>
      </w:r>
      <w:r w:rsidR="00362E34">
        <w:rPr>
          <w:rFonts w:cs="Open Sans"/>
          <w:color w:val="000000" w:themeColor="text1"/>
          <w:sz w:val="24"/>
          <w:szCs w:val="24"/>
        </w:rPr>
        <w:t>,</w:t>
      </w:r>
    </w:p>
    <w:p w:rsidR="00983376" w:rsidRPr="00885E15" w:rsidRDefault="005C77BD" w:rsidP="009450F2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D</w:t>
      </w:r>
      <w:r w:rsidR="00F64546">
        <w:rPr>
          <w:rFonts w:cs="Open Sans"/>
          <w:sz w:val="24"/>
          <w:szCs w:val="24"/>
        </w:rPr>
        <w:t>wukrotne malowanie</w:t>
      </w:r>
      <w:r w:rsidR="00983376" w:rsidRPr="00885E15">
        <w:rPr>
          <w:rFonts w:cs="Open Sans"/>
          <w:sz w:val="24"/>
          <w:szCs w:val="24"/>
        </w:rPr>
        <w:t xml:space="preserve"> </w:t>
      </w:r>
      <w:r w:rsidR="00F64546">
        <w:rPr>
          <w:rFonts w:cs="Open Sans"/>
          <w:sz w:val="24"/>
          <w:szCs w:val="24"/>
        </w:rPr>
        <w:t xml:space="preserve">ościeża okien i </w:t>
      </w:r>
      <w:r w:rsidR="00983376" w:rsidRPr="00885E15">
        <w:rPr>
          <w:rFonts w:cs="Open Sans"/>
          <w:sz w:val="24"/>
          <w:szCs w:val="24"/>
        </w:rPr>
        <w:t>sufitu</w:t>
      </w:r>
      <w:r w:rsidR="007031FF" w:rsidRPr="00885E15">
        <w:rPr>
          <w:rFonts w:cs="Open Sans"/>
          <w:sz w:val="24"/>
          <w:szCs w:val="24"/>
        </w:rPr>
        <w:t xml:space="preserve"> farbą</w:t>
      </w:r>
      <w:r w:rsidR="00385D16" w:rsidRPr="00885E15">
        <w:rPr>
          <w:rFonts w:cs="Open Sans"/>
          <w:sz w:val="24"/>
          <w:szCs w:val="24"/>
        </w:rPr>
        <w:t xml:space="preserve"> </w:t>
      </w:r>
      <w:r w:rsidR="002E35F1">
        <w:rPr>
          <w:rFonts w:cs="Open Sans"/>
          <w:sz w:val="24"/>
          <w:szCs w:val="24"/>
        </w:rPr>
        <w:t>emulsyjną</w:t>
      </w:r>
      <w:r w:rsidR="00385D16" w:rsidRPr="00885E15">
        <w:rPr>
          <w:rFonts w:cs="Open Sans"/>
          <w:sz w:val="24"/>
          <w:szCs w:val="24"/>
        </w:rPr>
        <w:t xml:space="preserve"> o klasie I odporności na ścieranie wg PN-EN-13300 – farba biała</w:t>
      </w:r>
      <w:r w:rsidR="00983376" w:rsidRPr="00885E15">
        <w:rPr>
          <w:rFonts w:cs="Open Sans"/>
          <w:sz w:val="24"/>
          <w:szCs w:val="24"/>
        </w:rPr>
        <w:t>,</w:t>
      </w:r>
    </w:p>
    <w:p w:rsidR="0014053D" w:rsidRDefault="00B6403B" w:rsidP="00995C85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</w:t>
      </w:r>
      <w:r w:rsidR="005C77BD" w:rsidRPr="00885E15">
        <w:rPr>
          <w:rFonts w:cs="Open Sans"/>
          <w:sz w:val="24"/>
          <w:szCs w:val="24"/>
        </w:rPr>
        <w:t>U</w:t>
      </w:r>
      <w:r w:rsidR="00753DBE" w:rsidRPr="00885E15">
        <w:rPr>
          <w:rFonts w:cs="Open Sans"/>
          <w:sz w:val="24"/>
          <w:szCs w:val="24"/>
        </w:rPr>
        <w:t>łożenie akrylu na</w:t>
      </w:r>
      <w:r w:rsidRPr="00885E15">
        <w:rPr>
          <w:rFonts w:cs="Open Sans"/>
          <w:sz w:val="24"/>
          <w:szCs w:val="24"/>
        </w:rPr>
        <w:t xml:space="preserve"> s</w:t>
      </w:r>
      <w:r w:rsidR="00065DAF" w:rsidRPr="00885E15">
        <w:rPr>
          <w:rFonts w:cs="Open Sans"/>
          <w:sz w:val="24"/>
          <w:szCs w:val="24"/>
        </w:rPr>
        <w:t>tyku okna z oście</w:t>
      </w:r>
      <w:r w:rsidR="00C470E1" w:rsidRPr="00885E15">
        <w:rPr>
          <w:rFonts w:cs="Open Sans"/>
          <w:sz w:val="24"/>
          <w:szCs w:val="24"/>
        </w:rPr>
        <w:t>ż</w:t>
      </w:r>
      <w:r w:rsidR="00065DAF" w:rsidRPr="00885E15">
        <w:rPr>
          <w:rFonts w:cs="Open Sans"/>
          <w:sz w:val="24"/>
          <w:szCs w:val="24"/>
        </w:rPr>
        <w:t>em</w:t>
      </w:r>
      <w:r w:rsidR="0030091B" w:rsidRPr="00885E15">
        <w:rPr>
          <w:rFonts w:cs="Open Sans"/>
          <w:sz w:val="24"/>
          <w:szCs w:val="24"/>
        </w:rPr>
        <w:t>,</w:t>
      </w:r>
    </w:p>
    <w:p w:rsidR="00204129" w:rsidRDefault="00204129" w:rsidP="00204129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 w:rsidR="00B36D66"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</w:t>
      </w:r>
      <w:r w:rsidR="00340044">
        <w:rPr>
          <w:rFonts w:cs="Open Sans"/>
          <w:color w:val="000000" w:themeColor="text1"/>
          <w:sz w:val="24"/>
          <w:szCs w:val="24"/>
        </w:rPr>
        <w:t>ktrycznych,</w:t>
      </w:r>
      <w:r w:rsidR="00B67F16">
        <w:rPr>
          <w:rFonts w:cs="Open Sans"/>
          <w:color w:val="000000" w:themeColor="text1"/>
          <w:sz w:val="24"/>
          <w:szCs w:val="24"/>
        </w:rPr>
        <w:t xml:space="preserve"> telefonicznych, </w:t>
      </w:r>
      <w:proofErr w:type="spellStart"/>
      <w:r w:rsidR="00B67F16">
        <w:rPr>
          <w:rFonts w:cs="Open Sans"/>
          <w:color w:val="000000" w:themeColor="text1"/>
          <w:sz w:val="24"/>
          <w:szCs w:val="24"/>
        </w:rPr>
        <w:t>rtv</w:t>
      </w:r>
      <w:proofErr w:type="spellEnd"/>
      <w:r w:rsidR="00B67F16">
        <w:rPr>
          <w:rFonts w:cs="Open Sans"/>
          <w:color w:val="000000" w:themeColor="text1"/>
          <w:sz w:val="24"/>
          <w:szCs w:val="24"/>
        </w:rPr>
        <w:t xml:space="preserve">, </w:t>
      </w:r>
      <w:r w:rsidR="00340044">
        <w:rPr>
          <w:rFonts w:cs="Open Sans"/>
          <w:color w:val="000000" w:themeColor="text1"/>
          <w:sz w:val="24"/>
          <w:szCs w:val="24"/>
        </w:rPr>
        <w:t xml:space="preserve"> włączników światła itp.</w:t>
      </w:r>
    </w:p>
    <w:p w:rsidR="004E26B6" w:rsidRDefault="004E26B6" w:rsidP="00204129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Demontaż lamp oświetleniowych i montaż w ich miejsce kostki zabezpieczającej przewód,</w:t>
      </w:r>
    </w:p>
    <w:p w:rsidR="0091319F" w:rsidRDefault="0091319F" w:rsidP="0091319F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>- Wyczyszczenie okien (ościeży, szyb, okuć</w:t>
      </w:r>
      <w:r w:rsidR="00186512">
        <w:rPr>
          <w:rFonts w:cs="Open Sans"/>
          <w:sz w:val="24"/>
          <w:szCs w:val="24"/>
        </w:rPr>
        <w:t xml:space="preserve"> itp.</w:t>
      </w:r>
      <w:r w:rsidRPr="00575D76">
        <w:rPr>
          <w:rFonts w:cs="Open Sans"/>
          <w:sz w:val="24"/>
          <w:szCs w:val="24"/>
        </w:rPr>
        <w:t xml:space="preserve">), </w:t>
      </w:r>
    </w:p>
    <w:p w:rsidR="00995C85" w:rsidRDefault="00995C85" w:rsidP="00995C85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skrzydło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</w:t>
      </w:r>
      <w:r w:rsidR="00032EEC">
        <w:rPr>
          <w:rFonts w:cs="Open Sans"/>
          <w:sz w:val="24"/>
          <w:szCs w:val="24"/>
        </w:rPr>
        <w:t xml:space="preserve"> wraz z naprawą uszkodzonych powierzchni</w:t>
      </w:r>
      <w:r w:rsidRPr="00436FDB">
        <w:rPr>
          <w:rFonts w:cs="Open Sans"/>
          <w:sz w:val="24"/>
          <w:szCs w:val="24"/>
        </w:rPr>
        <w:t>,</w:t>
      </w:r>
    </w:p>
    <w:p w:rsidR="00032EEC" w:rsidRDefault="00032EEC" w:rsidP="00032EE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Uzupełnienie zaślepki parapetu,</w:t>
      </w:r>
    </w:p>
    <w:p w:rsidR="00575D76" w:rsidRDefault="00575D76" w:rsidP="0034004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>- W</w:t>
      </w:r>
      <w:r w:rsidR="005574E9">
        <w:rPr>
          <w:rFonts w:cs="Open Sans"/>
          <w:sz w:val="24"/>
          <w:szCs w:val="24"/>
        </w:rPr>
        <w:t>yczyszczenie grzejników</w:t>
      </w:r>
      <w:r w:rsidR="00340044">
        <w:rPr>
          <w:rFonts w:cs="Open Sans"/>
          <w:sz w:val="24"/>
          <w:szCs w:val="24"/>
        </w:rPr>
        <w:t xml:space="preserve"> </w:t>
      </w:r>
      <w:r w:rsidR="00362E34">
        <w:rPr>
          <w:rFonts w:cs="Open Sans"/>
          <w:sz w:val="24"/>
          <w:szCs w:val="24"/>
        </w:rPr>
        <w:t>,</w:t>
      </w:r>
    </w:p>
    <w:p w:rsidR="00322879" w:rsidRDefault="00322879" w:rsidP="0034004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Remont balkonu wraz z wymiana płytek,</w:t>
      </w:r>
    </w:p>
    <w:p w:rsidR="0014053D" w:rsidRDefault="00322879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>
        <w:rPr>
          <w:rFonts w:cs="Open Sans"/>
          <w:b/>
          <w:bCs/>
          <w:color w:val="000000" w:themeColor="text1"/>
          <w:sz w:val="24"/>
          <w:szCs w:val="24"/>
        </w:rPr>
        <w:t>Przedpokój</w:t>
      </w:r>
    </w:p>
    <w:p w:rsidR="000248D3" w:rsidRDefault="000248D3" w:rsidP="000248D3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A7950">
        <w:rPr>
          <w:rFonts w:cs="Open Sans"/>
          <w:color w:val="000000" w:themeColor="text1"/>
          <w:sz w:val="24"/>
          <w:szCs w:val="24"/>
        </w:rPr>
        <w:t>- Zerwanie posadzki z warstw wykończeniowych wraz z listwami przypodłogowymi,</w:t>
      </w:r>
    </w:p>
    <w:p w:rsidR="000248D3" w:rsidRDefault="000248D3" w:rsidP="000248D3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A7950">
        <w:rPr>
          <w:rFonts w:cs="Open Sans"/>
          <w:color w:val="000000" w:themeColor="text1"/>
          <w:sz w:val="24"/>
          <w:szCs w:val="24"/>
        </w:rPr>
        <w:t xml:space="preserve">- Położenie </w:t>
      </w:r>
      <w:r>
        <w:rPr>
          <w:rFonts w:cs="Open Sans"/>
          <w:color w:val="000000" w:themeColor="text1"/>
          <w:sz w:val="24"/>
          <w:szCs w:val="24"/>
        </w:rPr>
        <w:t>paneli</w:t>
      </w:r>
      <w:r w:rsidRPr="002A7950">
        <w:rPr>
          <w:rFonts w:cs="Open Sans"/>
          <w:color w:val="000000" w:themeColor="text1"/>
          <w:sz w:val="24"/>
          <w:szCs w:val="24"/>
        </w:rPr>
        <w:t xml:space="preserve"> wraz z listwami przypodłogowymi, </w:t>
      </w:r>
    </w:p>
    <w:p w:rsidR="000248D3" w:rsidRDefault="000248D3" w:rsidP="000248D3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Wymiana progu drzwiowego</w:t>
      </w:r>
    </w:p>
    <w:p w:rsidR="000248D3" w:rsidRPr="00885E15" w:rsidRDefault="000248D3" w:rsidP="000248D3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</w:t>
      </w:r>
      <w:r>
        <w:rPr>
          <w:rFonts w:cs="Open Sans"/>
          <w:color w:val="000000" w:themeColor="text1"/>
          <w:sz w:val="24"/>
          <w:szCs w:val="24"/>
        </w:rPr>
        <w:t>/dziur/spękań</w:t>
      </w:r>
      <w:r w:rsidRPr="00885E15">
        <w:rPr>
          <w:rFonts w:cs="Open Sans"/>
          <w:color w:val="000000" w:themeColor="text1"/>
          <w:sz w:val="24"/>
          <w:szCs w:val="24"/>
        </w:rPr>
        <w:t xml:space="preserve"> w tynku</w:t>
      </w:r>
      <w:r>
        <w:rPr>
          <w:rFonts w:cs="Open Sans"/>
          <w:color w:val="000000" w:themeColor="text1"/>
          <w:sz w:val="24"/>
          <w:szCs w:val="24"/>
        </w:rPr>
        <w:t xml:space="preserve">- wykonanie dwukrotnego szpachlowania powierzchni – </w:t>
      </w:r>
      <w:r w:rsidRPr="00885E15">
        <w:rPr>
          <w:rFonts w:cs="Open Sans"/>
          <w:color w:val="000000" w:themeColor="text1"/>
          <w:sz w:val="24"/>
          <w:szCs w:val="24"/>
        </w:rPr>
        <w:t xml:space="preserve">sufit </w:t>
      </w:r>
      <w:r>
        <w:rPr>
          <w:rFonts w:cs="Open Sans"/>
          <w:color w:val="000000" w:themeColor="text1"/>
          <w:sz w:val="24"/>
          <w:szCs w:val="24"/>
        </w:rPr>
        <w:t>,</w:t>
      </w:r>
    </w:p>
    <w:p w:rsidR="000248D3" w:rsidRPr="00885E15" w:rsidRDefault="000248D3" w:rsidP="000248D3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D</w:t>
      </w:r>
      <w:r>
        <w:rPr>
          <w:rFonts w:cs="Open Sans"/>
          <w:sz w:val="24"/>
          <w:szCs w:val="24"/>
        </w:rPr>
        <w:t>wukrotne malowanie</w:t>
      </w:r>
      <w:r w:rsidRPr="00885E15">
        <w:rPr>
          <w:rFonts w:cs="Open Sans"/>
          <w:sz w:val="24"/>
          <w:szCs w:val="24"/>
        </w:rPr>
        <w:t xml:space="preserve"> sufitu farbą </w:t>
      </w:r>
      <w:r>
        <w:rPr>
          <w:rFonts w:cs="Open Sans"/>
          <w:sz w:val="24"/>
          <w:szCs w:val="24"/>
        </w:rPr>
        <w:t>emulsyjną</w:t>
      </w:r>
      <w:r w:rsidRPr="00885E15">
        <w:rPr>
          <w:rFonts w:cs="Open Sans"/>
          <w:sz w:val="24"/>
          <w:szCs w:val="24"/>
        </w:rPr>
        <w:t xml:space="preserve"> o klasie I odporności na ścieranie wg PN-EN-13300 – farba biała,</w:t>
      </w:r>
    </w:p>
    <w:p w:rsidR="00B67F16" w:rsidRDefault="00B67F16" w:rsidP="00B67F1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</w:t>
      </w:r>
      <w:r>
        <w:rPr>
          <w:rFonts w:cs="Open Sans"/>
          <w:color w:val="000000" w:themeColor="text1"/>
          <w:sz w:val="24"/>
          <w:szCs w:val="24"/>
        </w:rPr>
        <w:t>ktrycznych, telefonicznych, włączników światła itp.</w:t>
      </w:r>
    </w:p>
    <w:p w:rsidR="000248D3" w:rsidRDefault="000248D3" w:rsidP="000248D3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lastRenderedPageBreak/>
        <w:t>- Demontaż lamp oświetleniowych i montaż w ich miejsce kostki zabezpieczającej przewód,</w:t>
      </w:r>
    </w:p>
    <w:p w:rsidR="00E51070" w:rsidRPr="004D4DC5" w:rsidRDefault="00E51070" w:rsidP="00E51070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4D4DC5">
        <w:rPr>
          <w:rFonts w:cs="Open Sans"/>
          <w:color w:val="000000" w:themeColor="text1"/>
          <w:sz w:val="24"/>
          <w:szCs w:val="24"/>
        </w:rPr>
        <w:t xml:space="preserve">- Wymiana drzwi wejściowych do lokalu na nowe spełniające obecne normy </w:t>
      </w:r>
      <w:r>
        <w:rPr>
          <w:rFonts w:cs="Open Sans"/>
          <w:color w:val="000000" w:themeColor="text1"/>
          <w:sz w:val="24"/>
          <w:szCs w:val="24"/>
        </w:rPr>
        <w:t>m.in.</w:t>
      </w:r>
      <w:r w:rsidRPr="004D4DC5">
        <w:rPr>
          <w:rFonts w:cs="Open Sans"/>
          <w:color w:val="000000" w:themeColor="text1"/>
          <w:sz w:val="24"/>
          <w:szCs w:val="24"/>
        </w:rPr>
        <w:t>:</w:t>
      </w:r>
    </w:p>
    <w:p w:rsidR="00E51070" w:rsidRPr="005A2FBC" w:rsidRDefault="00E51070" w:rsidP="00E51070">
      <w:pPr>
        <w:autoSpaceDE w:val="0"/>
        <w:autoSpaceDN w:val="0"/>
        <w:adjustRightInd w:val="0"/>
        <w:spacing w:after="0" w:line="360" w:lineRule="auto"/>
        <w:ind w:left="142"/>
        <w:rPr>
          <w:color w:val="000000" w:themeColor="text1"/>
          <w:sz w:val="24"/>
          <w:szCs w:val="24"/>
        </w:rPr>
      </w:pPr>
      <w:r w:rsidRPr="005A2FBC">
        <w:rPr>
          <w:rFonts w:cs="Open Sans"/>
          <w:color w:val="000000" w:themeColor="text1"/>
          <w:sz w:val="24"/>
          <w:szCs w:val="24"/>
        </w:rPr>
        <w:t xml:space="preserve">a) antywłamaniowe o </w:t>
      </w:r>
      <w:r w:rsidRPr="005A2FBC">
        <w:rPr>
          <w:rStyle w:val="Pogrubienie"/>
          <w:b w:val="0"/>
          <w:color w:val="000000" w:themeColor="text1"/>
          <w:sz w:val="24"/>
          <w:szCs w:val="24"/>
        </w:rPr>
        <w:t xml:space="preserve">klasie co </w:t>
      </w:r>
      <w:r>
        <w:rPr>
          <w:rStyle w:val="Pogrubienie"/>
          <w:b w:val="0"/>
          <w:color w:val="000000" w:themeColor="text1"/>
          <w:sz w:val="24"/>
          <w:szCs w:val="24"/>
        </w:rPr>
        <w:t>najmniej RC2</w:t>
      </w:r>
      <w:r w:rsidRPr="005A2FBC">
        <w:rPr>
          <w:color w:val="000000" w:themeColor="text1"/>
          <w:sz w:val="24"/>
          <w:szCs w:val="24"/>
        </w:rPr>
        <w:t xml:space="preserve"> oraz wyposażone w bolce anty-wyważeniowe</w:t>
      </w:r>
    </w:p>
    <w:p w:rsidR="002845E4" w:rsidRPr="005A2FBC" w:rsidRDefault="00E51070" w:rsidP="002845E4">
      <w:pPr>
        <w:autoSpaceDE w:val="0"/>
        <w:autoSpaceDN w:val="0"/>
        <w:adjustRightInd w:val="0"/>
        <w:spacing w:after="0" w:line="360" w:lineRule="auto"/>
        <w:ind w:left="142"/>
        <w:rPr>
          <w:sz w:val="24"/>
          <w:szCs w:val="24"/>
        </w:rPr>
      </w:pPr>
      <w:r w:rsidRPr="005A2FBC">
        <w:rPr>
          <w:sz w:val="24"/>
          <w:szCs w:val="24"/>
        </w:rPr>
        <w:t>b</w:t>
      </w:r>
      <w:r>
        <w:rPr>
          <w:sz w:val="24"/>
          <w:szCs w:val="24"/>
        </w:rPr>
        <w:t>) i</w:t>
      </w:r>
      <w:r w:rsidRPr="005A2FBC">
        <w:rPr>
          <w:sz w:val="24"/>
          <w:szCs w:val="24"/>
        </w:rPr>
        <w:t>zolacyjność akustyczna o współczynniku : R</w:t>
      </w:r>
      <w:r w:rsidRPr="005A2FBC">
        <w:rPr>
          <w:sz w:val="24"/>
          <w:szCs w:val="24"/>
          <w:vertAlign w:val="subscript"/>
        </w:rPr>
        <w:t>A,1,R</w:t>
      </w:r>
      <w:r w:rsidRPr="005A2FBC">
        <w:rPr>
          <w:rFonts w:cstheme="minorHAnsi"/>
          <w:sz w:val="24"/>
          <w:szCs w:val="24"/>
        </w:rPr>
        <w:t>≥</w:t>
      </w:r>
      <w:r>
        <w:rPr>
          <w:sz w:val="24"/>
          <w:szCs w:val="24"/>
        </w:rPr>
        <w:t>30</w:t>
      </w:r>
      <w:r w:rsidRPr="005A2FBC">
        <w:rPr>
          <w:sz w:val="24"/>
          <w:szCs w:val="24"/>
        </w:rPr>
        <w:t>dB</w:t>
      </w:r>
    </w:p>
    <w:p w:rsidR="00E51070" w:rsidRDefault="00E51070" w:rsidP="00E51070">
      <w:pPr>
        <w:autoSpaceDE w:val="0"/>
        <w:autoSpaceDN w:val="0"/>
        <w:adjustRightInd w:val="0"/>
        <w:spacing w:after="0" w:line="360" w:lineRule="auto"/>
        <w:ind w:left="142"/>
        <w:rPr>
          <w:sz w:val="24"/>
          <w:szCs w:val="24"/>
        </w:rPr>
      </w:pPr>
      <w:r w:rsidRPr="005A2FBC">
        <w:rPr>
          <w:sz w:val="24"/>
          <w:szCs w:val="24"/>
        </w:rPr>
        <w:t>c) wyposażone w wizjer, 2 zamki z czego dolny zamek na wkładkę patentową z</w:t>
      </w:r>
      <w:r>
        <w:rPr>
          <w:sz w:val="24"/>
          <w:szCs w:val="24"/>
        </w:rPr>
        <w:t xml:space="preserve"> gałką – po 3szt. kluczy do każdej wkładki,</w:t>
      </w:r>
    </w:p>
    <w:p w:rsidR="002845E4" w:rsidRDefault="002845E4" w:rsidP="00E51070">
      <w:pPr>
        <w:autoSpaceDE w:val="0"/>
        <w:autoSpaceDN w:val="0"/>
        <w:adjustRightInd w:val="0"/>
        <w:spacing w:after="0"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d) kolor biały,</w:t>
      </w:r>
      <w:bookmarkStart w:id="0" w:name="_GoBack"/>
      <w:bookmarkEnd w:id="0"/>
    </w:p>
    <w:p w:rsidR="00CD4D3A" w:rsidRPr="00885E15" w:rsidRDefault="00CD4D3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885E15">
        <w:rPr>
          <w:rFonts w:cs="Open Sans"/>
          <w:b/>
          <w:bCs/>
          <w:color w:val="000000" w:themeColor="text1"/>
          <w:sz w:val="24"/>
          <w:szCs w:val="24"/>
        </w:rPr>
        <w:t>Łazienka</w:t>
      </w:r>
      <w:r w:rsidRPr="00885E15">
        <w:rPr>
          <w:rFonts w:cs="Open Sans"/>
          <w:b/>
          <w:bCs/>
          <w:color w:val="000000" w:themeColor="text1"/>
          <w:sz w:val="24"/>
          <w:szCs w:val="24"/>
        </w:rPr>
        <w:tab/>
      </w:r>
    </w:p>
    <w:p w:rsidR="004E26B6" w:rsidRPr="00885E15" w:rsidRDefault="004E26B6" w:rsidP="004E26B6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</w:t>
      </w:r>
      <w:r>
        <w:rPr>
          <w:rFonts w:cs="Open Sans"/>
          <w:color w:val="000000" w:themeColor="text1"/>
          <w:sz w:val="24"/>
          <w:szCs w:val="24"/>
        </w:rPr>
        <w:t>/dziur/spękań</w:t>
      </w:r>
      <w:r w:rsidRPr="00885E15">
        <w:rPr>
          <w:rFonts w:cs="Open Sans"/>
          <w:color w:val="000000" w:themeColor="text1"/>
          <w:sz w:val="24"/>
          <w:szCs w:val="24"/>
        </w:rPr>
        <w:t xml:space="preserve"> w tynku</w:t>
      </w:r>
      <w:r>
        <w:rPr>
          <w:rFonts w:cs="Open Sans"/>
          <w:color w:val="000000" w:themeColor="text1"/>
          <w:sz w:val="24"/>
          <w:szCs w:val="24"/>
        </w:rPr>
        <w:t>- wykonanie dwukrotnego szpachlowania powierzchni</w:t>
      </w:r>
      <w:r w:rsidRPr="00885E15">
        <w:rPr>
          <w:rFonts w:cs="Open Sans"/>
          <w:color w:val="000000" w:themeColor="text1"/>
          <w:sz w:val="24"/>
          <w:szCs w:val="24"/>
        </w:rPr>
        <w:t xml:space="preserve"> –</w:t>
      </w:r>
      <w:r w:rsidR="00995C85">
        <w:rPr>
          <w:rFonts w:cs="Open Sans"/>
          <w:color w:val="000000" w:themeColor="text1"/>
          <w:sz w:val="24"/>
          <w:szCs w:val="24"/>
        </w:rPr>
        <w:t xml:space="preserve"> </w:t>
      </w:r>
      <w:r w:rsidRPr="00885E15">
        <w:rPr>
          <w:rFonts w:cs="Open Sans"/>
          <w:color w:val="000000" w:themeColor="text1"/>
          <w:sz w:val="24"/>
          <w:szCs w:val="24"/>
        </w:rPr>
        <w:t xml:space="preserve">sufit </w:t>
      </w:r>
      <w:r>
        <w:rPr>
          <w:rFonts w:cs="Open Sans"/>
          <w:color w:val="000000" w:themeColor="text1"/>
          <w:sz w:val="24"/>
          <w:szCs w:val="24"/>
        </w:rPr>
        <w:t>,</w:t>
      </w:r>
    </w:p>
    <w:p w:rsidR="00885E15" w:rsidRPr="00885E15" w:rsidRDefault="00995C85" w:rsidP="00885E15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Dwukrotne malowanie </w:t>
      </w:r>
      <w:r w:rsidR="00885E15" w:rsidRPr="00885E15">
        <w:rPr>
          <w:rFonts w:cs="Open Sans"/>
          <w:sz w:val="24"/>
          <w:szCs w:val="24"/>
        </w:rPr>
        <w:t>sufitu farbą lateksową o klasie I odporności na ścieranie wg PN-EN-13300 – farba biała</w:t>
      </w:r>
      <w:r w:rsidR="0015303C">
        <w:rPr>
          <w:rFonts w:cs="Open Sans"/>
          <w:sz w:val="24"/>
          <w:szCs w:val="24"/>
        </w:rPr>
        <w:t xml:space="preserve"> – przeznaczoną do pomieszczeń mokrych</w:t>
      </w:r>
      <w:r w:rsidR="00885E15" w:rsidRPr="00885E15">
        <w:rPr>
          <w:rFonts w:cs="Open Sans"/>
          <w:sz w:val="24"/>
          <w:szCs w:val="24"/>
        </w:rPr>
        <w:t>,</w:t>
      </w:r>
    </w:p>
    <w:p w:rsidR="00436FDB" w:rsidRPr="00436FDB" w:rsidRDefault="00436FDB" w:rsidP="00436FD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 w:rsidR="007257D3">
        <w:rPr>
          <w:rFonts w:cs="Open Sans"/>
          <w:sz w:val="24"/>
          <w:szCs w:val="24"/>
        </w:rPr>
        <w:t xml:space="preserve"> skrzydło</w:t>
      </w:r>
      <w:r>
        <w:rPr>
          <w:rFonts w:cs="Open Sans"/>
          <w:sz w:val="24"/>
          <w:szCs w:val="24"/>
        </w:rPr>
        <w:t xml:space="preserve">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</w:t>
      </w:r>
      <w:r w:rsidR="00032EEC">
        <w:rPr>
          <w:rFonts w:cs="Open Sans"/>
          <w:sz w:val="24"/>
          <w:szCs w:val="24"/>
        </w:rPr>
        <w:t xml:space="preserve"> wraz z naprawą uszkodzonych powierzchni</w:t>
      </w:r>
      <w:r w:rsidRPr="00436FDB">
        <w:rPr>
          <w:rFonts w:cs="Open Sans"/>
          <w:sz w:val="24"/>
          <w:szCs w:val="24"/>
        </w:rPr>
        <w:t>,</w:t>
      </w:r>
    </w:p>
    <w:p w:rsidR="002A7950" w:rsidRDefault="00436FDB" w:rsidP="007F28F9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Wymiana progu drzwiowego, </w:t>
      </w:r>
    </w:p>
    <w:p w:rsidR="007706F8" w:rsidRDefault="007706F8" w:rsidP="007F28F9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deski sedesowej,</w:t>
      </w:r>
    </w:p>
    <w:p w:rsidR="003C54D4" w:rsidRDefault="003C54D4" w:rsidP="003C54D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elektrycznych</w:t>
      </w:r>
      <w:r w:rsidR="00AD6AD0">
        <w:rPr>
          <w:rFonts w:cs="Open Sans"/>
          <w:color w:val="000000" w:themeColor="text1"/>
          <w:sz w:val="24"/>
          <w:szCs w:val="24"/>
        </w:rPr>
        <w:t xml:space="preserve"> – </w:t>
      </w:r>
      <w:proofErr w:type="spellStart"/>
      <w:r w:rsidR="00AD6AD0">
        <w:rPr>
          <w:rFonts w:cs="Open Sans"/>
          <w:color w:val="000000" w:themeColor="text1"/>
          <w:sz w:val="24"/>
          <w:szCs w:val="24"/>
        </w:rPr>
        <w:t>bryzgoszczelne</w:t>
      </w:r>
      <w:proofErr w:type="spellEnd"/>
      <w:r w:rsidR="00AD6AD0">
        <w:rPr>
          <w:rFonts w:cs="Open Sans"/>
          <w:color w:val="000000" w:themeColor="text1"/>
          <w:sz w:val="24"/>
          <w:szCs w:val="24"/>
        </w:rPr>
        <w:t xml:space="preserve"> , </w:t>
      </w:r>
      <w:r>
        <w:rPr>
          <w:rFonts w:cs="Open Sans"/>
          <w:color w:val="000000" w:themeColor="text1"/>
          <w:sz w:val="24"/>
          <w:szCs w:val="24"/>
        </w:rPr>
        <w:t>włączników światła itp.,</w:t>
      </w:r>
    </w:p>
    <w:p w:rsidR="0022313D" w:rsidRDefault="00A45869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Czyszczenie </w:t>
      </w:r>
      <w:r w:rsidR="00344350">
        <w:rPr>
          <w:rFonts w:cs="Open Sans"/>
          <w:sz w:val="24"/>
          <w:szCs w:val="24"/>
        </w:rPr>
        <w:t>grzejnika</w:t>
      </w:r>
      <w:r w:rsidR="0022313D" w:rsidRPr="00885E15">
        <w:rPr>
          <w:rFonts w:cs="Open Sans"/>
          <w:sz w:val="24"/>
          <w:szCs w:val="24"/>
        </w:rPr>
        <w:t>,</w:t>
      </w:r>
    </w:p>
    <w:p w:rsidR="006D77D1" w:rsidRPr="00885E15" w:rsidRDefault="006D77D1" w:rsidP="006D77D1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885E15">
        <w:rPr>
          <w:rFonts w:cs="Open Sans"/>
          <w:b/>
          <w:bCs/>
          <w:color w:val="000000" w:themeColor="text1"/>
          <w:sz w:val="24"/>
          <w:szCs w:val="24"/>
        </w:rPr>
        <w:t xml:space="preserve">Pokój </w:t>
      </w:r>
    </w:p>
    <w:p w:rsidR="006D77D1" w:rsidRDefault="006D77D1" w:rsidP="006D77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A7950">
        <w:rPr>
          <w:rFonts w:cs="Open Sans"/>
          <w:color w:val="000000" w:themeColor="text1"/>
          <w:sz w:val="24"/>
          <w:szCs w:val="24"/>
        </w:rPr>
        <w:t>- Zerwanie posadzki z warstw wykończeniowych wraz z listwami przypodłogowymi,</w:t>
      </w:r>
    </w:p>
    <w:p w:rsidR="006D77D1" w:rsidRDefault="006D77D1" w:rsidP="006D77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A7950">
        <w:rPr>
          <w:rFonts w:cs="Open Sans"/>
          <w:color w:val="000000" w:themeColor="text1"/>
          <w:sz w:val="24"/>
          <w:szCs w:val="24"/>
        </w:rPr>
        <w:t xml:space="preserve">- Położenie </w:t>
      </w:r>
      <w:r>
        <w:rPr>
          <w:rFonts w:cs="Open Sans"/>
          <w:color w:val="000000" w:themeColor="text1"/>
          <w:sz w:val="24"/>
          <w:szCs w:val="24"/>
        </w:rPr>
        <w:t>paneli</w:t>
      </w:r>
      <w:r w:rsidRPr="002A7950">
        <w:rPr>
          <w:rFonts w:cs="Open Sans"/>
          <w:color w:val="000000" w:themeColor="text1"/>
          <w:sz w:val="24"/>
          <w:szCs w:val="24"/>
        </w:rPr>
        <w:t xml:space="preserve"> wraz z listwami przypodłogowymi, </w:t>
      </w:r>
    </w:p>
    <w:p w:rsidR="006D77D1" w:rsidRDefault="006D77D1" w:rsidP="006D77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Wymiana progu drzwiowego</w:t>
      </w:r>
    </w:p>
    <w:p w:rsidR="006D77D1" w:rsidRPr="00885E15" w:rsidRDefault="006D77D1" w:rsidP="006D77D1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</w:t>
      </w:r>
      <w:r>
        <w:rPr>
          <w:rFonts w:cs="Open Sans"/>
          <w:color w:val="000000" w:themeColor="text1"/>
          <w:sz w:val="24"/>
          <w:szCs w:val="24"/>
        </w:rPr>
        <w:t>/dziur/spękań</w:t>
      </w:r>
      <w:r w:rsidRPr="00885E15">
        <w:rPr>
          <w:rFonts w:cs="Open Sans"/>
          <w:color w:val="000000" w:themeColor="text1"/>
          <w:sz w:val="24"/>
          <w:szCs w:val="24"/>
        </w:rPr>
        <w:t xml:space="preserve"> w tynku</w:t>
      </w:r>
      <w:r>
        <w:rPr>
          <w:rFonts w:cs="Open Sans"/>
          <w:color w:val="000000" w:themeColor="text1"/>
          <w:sz w:val="24"/>
          <w:szCs w:val="24"/>
        </w:rPr>
        <w:t xml:space="preserve">- wykonanie dwukrotnego szpachlowania powierzchni – ościeża okien i </w:t>
      </w:r>
      <w:r w:rsidRPr="00885E15">
        <w:rPr>
          <w:rFonts w:cs="Open Sans"/>
          <w:color w:val="000000" w:themeColor="text1"/>
          <w:sz w:val="24"/>
          <w:szCs w:val="24"/>
        </w:rPr>
        <w:t xml:space="preserve">sufit </w:t>
      </w:r>
      <w:r>
        <w:rPr>
          <w:rFonts w:cs="Open Sans"/>
          <w:color w:val="000000" w:themeColor="text1"/>
          <w:sz w:val="24"/>
          <w:szCs w:val="24"/>
        </w:rPr>
        <w:t>,</w:t>
      </w:r>
    </w:p>
    <w:p w:rsidR="006D77D1" w:rsidRPr="00885E15" w:rsidRDefault="006D77D1" w:rsidP="006D77D1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D</w:t>
      </w:r>
      <w:r>
        <w:rPr>
          <w:rFonts w:cs="Open Sans"/>
          <w:sz w:val="24"/>
          <w:szCs w:val="24"/>
        </w:rPr>
        <w:t>wukrotne malowanie</w:t>
      </w:r>
      <w:r w:rsidRPr="00885E15">
        <w:rPr>
          <w:rFonts w:cs="Open Sans"/>
          <w:sz w:val="24"/>
          <w:szCs w:val="24"/>
        </w:rPr>
        <w:t xml:space="preserve"> </w:t>
      </w:r>
      <w:r>
        <w:rPr>
          <w:rFonts w:cs="Open Sans"/>
          <w:sz w:val="24"/>
          <w:szCs w:val="24"/>
        </w:rPr>
        <w:t xml:space="preserve">ościeża okien i </w:t>
      </w:r>
      <w:r w:rsidRPr="00885E15">
        <w:rPr>
          <w:rFonts w:cs="Open Sans"/>
          <w:sz w:val="24"/>
          <w:szCs w:val="24"/>
        </w:rPr>
        <w:t xml:space="preserve">sufitu farbą </w:t>
      </w:r>
      <w:r>
        <w:rPr>
          <w:rFonts w:cs="Open Sans"/>
          <w:sz w:val="24"/>
          <w:szCs w:val="24"/>
        </w:rPr>
        <w:t>emulsyjną</w:t>
      </w:r>
      <w:r w:rsidRPr="00885E15">
        <w:rPr>
          <w:rFonts w:cs="Open Sans"/>
          <w:sz w:val="24"/>
          <w:szCs w:val="24"/>
        </w:rPr>
        <w:t xml:space="preserve"> o klasie I odporności na ścieranie wg PN-EN-13300 – farba biała,</w:t>
      </w:r>
    </w:p>
    <w:p w:rsidR="006D77D1" w:rsidRPr="00885E15" w:rsidRDefault="006D77D1" w:rsidP="006D77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Ułożenie akrylu na styku okna z ościeżem,</w:t>
      </w:r>
    </w:p>
    <w:p w:rsidR="00B67F16" w:rsidRDefault="00B67F16" w:rsidP="00B67F1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</w:t>
      </w:r>
      <w:r>
        <w:rPr>
          <w:rFonts w:cs="Open Sans"/>
          <w:color w:val="000000" w:themeColor="text1"/>
          <w:sz w:val="24"/>
          <w:szCs w:val="24"/>
        </w:rPr>
        <w:t xml:space="preserve">ktrycznych, telefonicznych, </w:t>
      </w:r>
      <w:proofErr w:type="spellStart"/>
      <w:r>
        <w:rPr>
          <w:rFonts w:cs="Open Sans"/>
          <w:color w:val="000000" w:themeColor="text1"/>
          <w:sz w:val="24"/>
          <w:szCs w:val="24"/>
        </w:rPr>
        <w:t>rtv</w:t>
      </w:r>
      <w:proofErr w:type="spellEnd"/>
      <w:r>
        <w:rPr>
          <w:rFonts w:cs="Open Sans"/>
          <w:color w:val="000000" w:themeColor="text1"/>
          <w:sz w:val="24"/>
          <w:szCs w:val="24"/>
        </w:rPr>
        <w:t>,  włączników światła itp.</w:t>
      </w:r>
    </w:p>
    <w:p w:rsidR="006D77D1" w:rsidRDefault="006D77D1" w:rsidP="006D77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Demontaż lamp oświetleniowych i montaż w ich miejsce kostki zabezpieczającej przewód,</w:t>
      </w:r>
    </w:p>
    <w:p w:rsidR="006D77D1" w:rsidRDefault="006D77D1" w:rsidP="006D77D1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>- Wyczyszczenie okien (ościeży, szyb, okuć</w:t>
      </w:r>
      <w:r>
        <w:rPr>
          <w:rFonts w:cs="Open Sans"/>
          <w:sz w:val="24"/>
          <w:szCs w:val="24"/>
        </w:rPr>
        <w:t xml:space="preserve"> itp.</w:t>
      </w:r>
      <w:r w:rsidRPr="00575D76">
        <w:rPr>
          <w:rFonts w:cs="Open Sans"/>
          <w:sz w:val="24"/>
          <w:szCs w:val="24"/>
        </w:rPr>
        <w:t xml:space="preserve">), </w:t>
      </w:r>
    </w:p>
    <w:p w:rsidR="00032EEC" w:rsidRDefault="00032EEC" w:rsidP="00032EEC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lastRenderedPageBreak/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skrzydło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</w:t>
      </w:r>
      <w:r w:rsidRPr="00032EEC">
        <w:rPr>
          <w:rFonts w:cs="Open Sans"/>
          <w:sz w:val="24"/>
          <w:szCs w:val="24"/>
        </w:rPr>
        <w:t xml:space="preserve"> </w:t>
      </w:r>
      <w:r>
        <w:rPr>
          <w:rFonts w:cs="Open Sans"/>
          <w:sz w:val="24"/>
          <w:szCs w:val="24"/>
        </w:rPr>
        <w:t>wraz z naprawą uszkodzonych powierzchni</w:t>
      </w:r>
      <w:r w:rsidRPr="00436FDB">
        <w:rPr>
          <w:rFonts w:cs="Open Sans"/>
          <w:sz w:val="24"/>
          <w:szCs w:val="24"/>
        </w:rPr>
        <w:t>,</w:t>
      </w:r>
    </w:p>
    <w:p w:rsidR="006D77D1" w:rsidRDefault="006D77D1" w:rsidP="006D77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>- W</w:t>
      </w:r>
      <w:r>
        <w:rPr>
          <w:rFonts w:cs="Open Sans"/>
          <w:sz w:val="24"/>
          <w:szCs w:val="24"/>
        </w:rPr>
        <w:t>yczyszczenie grzejników ,</w:t>
      </w:r>
    </w:p>
    <w:p w:rsidR="006D77D1" w:rsidRPr="00885E15" w:rsidRDefault="006D77D1" w:rsidP="006D77D1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>
        <w:rPr>
          <w:rFonts w:cs="Open Sans"/>
          <w:b/>
          <w:bCs/>
          <w:color w:val="000000" w:themeColor="text1"/>
          <w:sz w:val="24"/>
          <w:szCs w:val="24"/>
        </w:rPr>
        <w:t>Kuchnia</w:t>
      </w:r>
    </w:p>
    <w:p w:rsidR="006D77D1" w:rsidRPr="00885E15" w:rsidRDefault="006D77D1" w:rsidP="006D77D1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</w:t>
      </w:r>
      <w:r>
        <w:rPr>
          <w:rFonts w:cs="Open Sans"/>
          <w:color w:val="000000" w:themeColor="text1"/>
          <w:sz w:val="24"/>
          <w:szCs w:val="24"/>
        </w:rPr>
        <w:t>/dziur/spękań</w:t>
      </w:r>
      <w:r w:rsidRPr="00885E15">
        <w:rPr>
          <w:rFonts w:cs="Open Sans"/>
          <w:color w:val="000000" w:themeColor="text1"/>
          <w:sz w:val="24"/>
          <w:szCs w:val="24"/>
        </w:rPr>
        <w:t xml:space="preserve"> w tynku</w:t>
      </w:r>
      <w:r>
        <w:rPr>
          <w:rFonts w:cs="Open Sans"/>
          <w:color w:val="000000" w:themeColor="text1"/>
          <w:sz w:val="24"/>
          <w:szCs w:val="24"/>
        </w:rPr>
        <w:t xml:space="preserve">- wykonanie dwukrotnego szpachlowania powierzchni – ościeża okien i </w:t>
      </w:r>
      <w:r w:rsidRPr="00885E15">
        <w:rPr>
          <w:rFonts w:cs="Open Sans"/>
          <w:color w:val="000000" w:themeColor="text1"/>
          <w:sz w:val="24"/>
          <w:szCs w:val="24"/>
        </w:rPr>
        <w:t xml:space="preserve">sufit </w:t>
      </w:r>
      <w:r>
        <w:rPr>
          <w:rFonts w:cs="Open Sans"/>
          <w:color w:val="000000" w:themeColor="text1"/>
          <w:sz w:val="24"/>
          <w:szCs w:val="24"/>
        </w:rPr>
        <w:t>,</w:t>
      </w:r>
    </w:p>
    <w:p w:rsidR="006D77D1" w:rsidRPr="00885E15" w:rsidRDefault="006D77D1" w:rsidP="006D77D1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D</w:t>
      </w:r>
      <w:r>
        <w:rPr>
          <w:rFonts w:cs="Open Sans"/>
          <w:sz w:val="24"/>
          <w:szCs w:val="24"/>
        </w:rPr>
        <w:t>wukrotne malowanie</w:t>
      </w:r>
      <w:r w:rsidRPr="00885E15">
        <w:rPr>
          <w:rFonts w:cs="Open Sans"/>
          <w:sz w:val="24"/>
          <w:szCs w:val="24"/>
        </w:rPr>
        <w:t xml:space="preserve"> </w:t>
      </w:r>
      <w:r>
        <w:rPr>
          <w:rFonts w:cs="Open Sans"/>
          <w:sz w:val="24"/>
          <w:szCs w:val="24"/>
        </w:rPr>
        <w:t xml:space="preserve">ościeża okien i </w:t>
      </w:r>
      <w:r w:rsidRPr="00885E15">
        <w:rPr>
          <w:rFonts w:cs="Open Sans"/>
          <w:sz w:val="24"/>
          <w:szCs w:val="24"/>
        </w:rPr>
        <w:t xml:space="preserve">sufitu farbą </w:t>
      </w:r>
      <w:r>
        <w:rPr>
          <w:rFonts w:cs="Open Sans"/>
          <w:sz w:val="24"/>
          <w:szCs w:val="24"/>
        </w:rPr>
        <w:t>emulsyjną</w:t>
      </w:r>
      <w:r w:rsidRPr="00885E15">
        <w:rPr>
          <w:rFonts w:cs="Open Sans"/>
          <w:sz w:val="24"/>
          <w:szCs w:val="24"/>
        </w:rPr>
        <w:t xml:space="preserve"> o klasie I odporności na ścieranie wg PN-EN-13300 – farba biała,</w:t>
      </w:r>
    </w:p>
    <w:p w:rsidR="006D77D1" w:rsidRPr="00885E15" w:rsidRDefault="006D77D1" w:rsidP="006D77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Ułożenie akrylu na styku okna z ościeżem,</w:t>
      </w:r>
    </w:p>
    <w:p w:rsidR="006D77D1" w:rsidRDefault="006D77D1" w:rsidP="006D77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 xml:space="preserve">Montaż nowej </w:t>
      </w:r>
      <w:r w:rsidRPr="00885E15">
        <w:rPr>
          <w:rFonts w:cs="Open Sans"/>
          <w:sz w:val="24"/>
          <w:szCs w:val="24"/>
        </w:rPr>
        <w:t xml:space="preserve">kuchenki </w:t>
      </w:r>
      <w:r>
        <w:rPr>
          <w:rFonts w:cs="Open Sans"/>
          <w:sz w:val="24"/>
          <w:szCs w:val="24"/>
        </w:rPr>
        <w:t xml:space="preserve">gazowej </w:t>
      </w:r>
      <w:r w:rsidRPr="00885E15">
        <w:rPr>
          <w:rFonts w:cs="Open Sans"/>
          <w:sz w:val="24"/>
          <w:szCs w:val="24"/>
        </w:rPr>
        <w:t>z piekarnikiem elektrycznym,</w:t>
      </w:r>
    </w:p>
    <w:p w:rsidR="006D77D1" w:rsidRDefault="006D77D1" w:rsidP="006D77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</w:t>
      </w:r>
      <w:r>
        <w:rPr>
          <w:rFonts w:cs="Open Sans"/>
          <w:color w:val="000000" w:themeColor="text1"/>
          <w:sz w:val="24"/>
          <w:szCs w:val="24"/>
        </w:rPr>
        <w:t>ktrycznych, włączników światła itp.</w:t>
      </w:r>
    </w:p>
    <w:p w:rsidR="006D77D1" w:rsidRDefault="006D77D1" w:rsidP="006D77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Demontaż lamp oświetleniowych i montaż w ich miejsce kostki zabezpieczającej przewód,</w:t>
      </w:r>
    </w:p>
    <w:p w:rsidR="006D77D1" w:rsidRDefault="006D77D1" w:rsidP="006D77D1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>- Wyczyszczenie okien (ościeży, szyb, okuć</w:t>
      </w:r>
      <w:r>
        <w:rPr>
          <w:rFonts w:cs="Open Sans"/>
          <w:sz w:val="24"/>
          <w:szCs w:val="24"/>
        </w:rPr>
        <w:t xml:space="preserve"> itp.</w:t>
      </w:r>
      <w:r w:rsidRPr="00575D76">
        <w:rPr>
          <w:rFonts w:cs="Open Sans"/>
          <w:sz w:val="24"/>
          <w:szCs w:val="24"/>
        </w:rPr>
        <w:t xml:space="preserve">), </w:t>
      </w:r>
    </w:p>
    <w:p w:rsidR="00032EEC" w:rsidRDefault="00032EEC" w:rsidP="00032EEC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skrzydło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biały,</w:t>
      </w:r>
    </w:p>
    <w:p w:rsidR="006D77D1" w:rsidRDefault="006D77D1" w:rsidP="00032EEC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>- W</w:t>
      </w:r>
      <w:r>
        <w:rPr>
          <w:rFonts w:cs="Open Sans"/>
          <w:sz w:val="24"/>
          <w:szCs w:val="24"/>
        </w:rPr>
        <w:t>yczyszczenie grzejników ,</w:t>
      </w:r>
    </w:p>
    <w:p w:rsidR="00A41C9F" w:rsidRDefault="00A41C9F" w:rsidP="00032EEC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kratki wentylacyjnej,</w:t>
      </w:r>
    </w:p>
    <w:p w:rsidR="007706F8" w:rsidRPr="00885E15" w:rsidRDefault="007706F8" w:rsidP="00032EEC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szafki pod zlewozmywak,</w:t>
      </w:r>
    </w:p>
    <w:p w:rsidR="00147D43" w:rsidRPr="0002732F" w:rsidRDefault="00A8206B" w:rsidP="0002732F">
      <w:pPr>
        <w:autoSpaceDE w:val="0"/>
        <w:autoSpaceDN w:val="0"/>
        <w:adjustRightInd w:val="0"/>
        <w:spacing w:after="0" w:line="360" w:lineRule="auto"/>
        <w:rPr>
          <w:rFonts w:cs="Open Sans"/>
          <w:color w:val="000000" w:themeColor="text1"/>
          <w:sz w:val="24"/>
          <w:szCs w:val="24"/>
        </w:rPr>
      </w:pPr>
      <w:r w:rsidRPr="002A7950">
        <w:rPr>
          <w:rFonts w:cs="Open Sans"/>
          <w:b/>
          <w:bCs/>
          <w:color w:val="000000" w:themeColor="text1"/>
          <w:sz w:val="24"/>
          <w:szCs w:val="24"/>
        </w:rPr>
        <w:t>Roboty towarzyszące</w:t>
      </w:r>
    </w:p>
    <w:p w:rsidR="00FC29D5" w:rsidRPr="002A7950" w:rsidRDefault="00147D43" w:rsidP="00C3733F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b/>
          <w:bCs/>
          <w:color w:val="FF0000"/>
          <w:sz w:val="24"/>
          <w:szCs w:val="24"/>
        </w:rPr>
      </w:pPr>
      <w:r w:rsidRPr="006F4531">
        <w:rPr>
          <w:rFonts w:cs="Open Sans"/>
          <w:bCs/>
          <w:sz w:val="24"/>
          <w:szCs w:val="24"/>
        </w:rPr>
        <w:t>- Utylizacja odpadów budowlanych,</w:t>
      </w:r>
      <w:r w:rsidR="00A8206B" w:rsidRPr="002A7950">
        <w:rPr>
          <w:rFonts w:cs="Open Sans"/>
          <w:b/>
          <w:bCs/>
          <w:color w:val="FF0000"/>
          <w:sz w:val="24"/>
          <w:szCs w:val="24"/>
        </w:rPr>
        <w:tab/>
      </w:r>
    </w:p>
    <w:p w:rsidR="00681077" w:rsidRPr="0091319F" w:rsidRDefault="009D137A" w:rsidP="00FF2694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91319F">
        <w:rPr>
          <w:rFonts w:cs="Open Sans"/>
          <w:b/>
          <w:bCs/>
          <w:color w:val="000000" w:themeColor="text1"/>
          <w:sz w:val="24"/>
          <w:szCs w:val="24"/>
        </w:rPr>
        <w:t>Szczegółowy zakres robót</w:t>
      </w:r>
    </w:p>
    <w:p w:rsidR="00FC29D5" w:rsidRPr="00C3733F" w:rsidRDefault="009D137A" w:rsidP="00C3733F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91319F">
        <w:rPr>
          <w:rFonts w:cs="Open Sans"/>
          <w:color w:val="000000" w:themeColor="text1"/>
          <w:sz w:val="24"/>
          <w:szCs w:val="24"/>
        </w:rPr>
        <w:t xml:space="preserve">Wykonanie remontu lokalu mieszkalnego przy ul. </w:t>
      </w:r>
      <w:r w:rsidR="00A45869">
        <w:rPr>
          <w:rFonts w:cs="Open Sans"/>
          <w:color w:val="000000" w:themeColor="text1"/>
          <w:sz w:val="24"/>
          <w:szCs w:val="24"/>
        </w:rPr>
        <w:t xml:space="preserve">Srebrna </w:t>
      </w:r>
      <w:r w:rsidR="000248D3">
        <w:rPr>
          <w:rFonts w:cs="Open Sans"/>
          <w:color w:val="000000" w:themeColor="text1"/>
          <w:sz w:val="24"/>
          <w:szCs w:val="24"/>
        </w:rPr>
        <w:t>34 m 28</w:t>
      </w:r>
      <w:r w:rsidR="003677AE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w Gdańsku.</w:t>
      </w:r>
      <w:r w:rsidR="00147D43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Przedmiot umowy obejmuje wszystkie roboty budowlane niezbędne do wykonaniaw celu uzyskania pożądanego efektu estetycznego, z zachowaniem zasad sztuki b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udowlanej i wiedzy technicznej. </w:t>
      </w:r>
      <w:r w:rsidRPr="0091319F">
        <w:rPr>
          <w:rFonts w:cs="Open Sans"/>
          <w:color w:val="000000" w:themeColor="text1"/>
          <w:sz w:val="24"/>
          <w:szCs w:val="24"/>
        </w:rPr>
        <w:t>Wszystkie prace remontowe winny być wykonywanez odpowiednich materiał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ów, zgodnie z wytycznymi </w:t>
      </w:r>
      <w:r w:rsidRPr="0091319F">
        <w:rPr>
          <w:rFonts w:cs="Open Sans"/>
          <w:color w:val="000000" w:themeColor="text1"/>
          <w:sz w:val="24"/>
          <w:szCs w:val="24"/>
        </w:rPr>
        <w:t>producenta oraz przy wykorzystaniu odpowiednich narzę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dzi. </w:t>
      </w:r>
      <w:r w:rsidRPr="0091319F">
        <w:rPr>
          <w:rFonts w:cs="Open Sans"/>
          <w:color w:val="000000" w:themeColor="text1"/>
          <w:sz w:val="24"/>
          <w:szCs w:val="24"/>
        </w:rPr>
        <w:t>Przed przystąpieniem do prac remontowych należy zabezpieczyć wszystkie elementy mogą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ce ulec </w:t>
      </w:r>
      <w:r w:rsidRPr="0091319F">
        <w:rPr>
          <w:rFonts w:cs="Open Sans"/>
          <w:color w:val="000000" w:themeColor="text1"/>
          <w:sz w:val="24"/>
          <w:szCs w:val="24"/>
        </w:rPr>
        <w:t>uszkodzeniu lub zabrudzeniu w trakcie wykonywania robót takie jak drzwi wejś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ciowe do mieszkania, </w:t>
      </w:r>
      <w:r w:rsidRPr="0091319F">
        <w:rPr>
          <w:rFonts w:cs="Open Sans"/>
          <w:color w:val="000000" w:themeColor="text1"/>
          <w:sz w:val="24"/>
          <w:szCs w:val="24"/>
        </w:rPr>
        <w:t>drzwi wewnątrzlokalowe, okna, parapety itp.</w:t>
      </w:r>
    </w:p>
    <w:p w:rsidR="00366834" w:rsidRPr="00051C25" w:rsidRDefault="00366834" w:rsidP="00366834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1C25">
        <w:rPr>
          <w:rFonts w:cs="Open Sans"/>
          <w:b/>
          <w:bCs/>
          <w:color w:val="000000" w:themeColor="text1"/>
          <w:sz w:val="24"/>
          <w:szCs w:val="24"/>
        </w:rPr>
        <w:t>Wykończenie powierzchni ścian, ościeży okiennych i stropów w lokalu</w:t>
      </w:r>
    </w:p>
    <w:p w:rsidR="00366834" w:rsidRPr="00051C25" w:rsidRDefault="00366834" w:rsidP="00366834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051C25">
        <w:rPr>
          <w:rFonts w:cs="Open Sans"/>
          <w:color w:val="000000" w:themeColor="text1"/>
          <w:sz w:val="24"/>
          <w:szCs w:val="24"/>
        </w:rPr>
        <w:t xml:space="preserve">Przygotowanie </w:t>
      </w:r>
      <w:r>
        <w:rPr>
          <w:rFonts w:cs="Open Sans"/>
          <w:color w:val="000000" w:themeColor="text1"/>
          <w:sz w:val="24"/>
          <w:szCs w:val="24"/>
        </w:rPr>
        <w:t>sufitu</w:t>
      </w:r>
      <w:r w:rsidRPr="00051C25">
        <w:rPr>
          <w:rFonts w:cs="Open Sans"/>
          <w:color w:val="000000" w:themeColor="text1"/>
          <w:sz w:val="24"/>
          <w:szCs w:val="24"/>
        </w:rPr>
        <w:t xml:space="preserve"> do malowania</w:t>
      </w:r>
      <w:r>
        <w:rPr>
          <w:rFonts w:cs="Open Sans"/>
          <w:color w:val="000000" w:themeColor="text1"/>
          <w:sz w:val="24"/>
          <w:szCs w:val="24"/>
        </w:rPr>
        <w:t xml:space="preserve"> </w:t>
      </w:r>
      <w:r w:rsidRPr="00051C25">
        <w:rPr>
          <w:rFonts w:cs="Open Sans"/>
          <w:bCs/>
          <w:color w:val="000000" w:themeColor="text1"/>
          <w:sz w:val="24"/>
          <w:szCs w:val="24"/>
        </w:rPr>
        <w:t xml:space="preserve">– należy rozumieć </w:t>
      </w:r>
      <w:r w:rsidRPr="00051C25">
        <w:rPr>
          <w:rFonts w:cs="Open Sans"/>
          <w:color w:val="000000" w:themeColor="text1"/>
          <w:sz w:val="24"/>
          <w:szCs w:val="24"/>
        </w:rPr>
        <w:t xml:space="preserve">odbicie (skucie) odstających, spękanych, złuszczonych tynków oraz wykonanie w to miejsce nowych tynków po uprzednim przygotowaniu </w:t>
      </w:r>
      <w:r w:rsidRPr="00051C25">
        <w:rPr>
          <w:rFonts w:cs="Open Sans"/>
          <w:color w:val="000000" w:themeColor="text1"/>
          <w:sz w:val="24"/>
          <w:szCs w:val="24"/>
        </w:rPr>
        <w:lastRenderedPageBreak/>
        <w:t>podłoża, usunięcie wszelkiego rodzaju kołków, półek i uzupełnienie po nich otworów, usunięcie drobnych rys i spękań poprzez wklejenie siatki lub taśm, nierówności</w:t>
      </w:r>
      <w:r>
        <w:rPr>
          <w:rFonts w:cs="Open Sans"/>
          <w:color w:val="000000" w:themeColor="text1"/>
          <w:sz w:val="24"/>
          <w:szCs w:val="24"/>
        </w:rPr>
        <w:t xml:space="preserve"> – wykonać dwukrotnie szpachlowanie sufitu</w:t>
      </w:r>
      <w:r w:rsidRPr="00051C25">
        <w:rPr>
          <w:rFonts w:cs="Open Sans"/>
          <w:color w:val="000000" w:themeColor="text1"/>
          <w:sz w:val="24"/>
          <w:szCs w:val="24"/>
        </w:rPr>
        <w:t>. Po uzyskaniu odpowiedniej przyczepności przygotowaną powierzchnię powinno się</w:t>
      </w:r>
      <w:r>
        <w:rPr>
          <w:rFonts w:cs="Open Sans"/>
          <w:color w:val="000000" w:themeColor="text1"/>
          <w:sz w:val="24"/>
          <w:szCs w:val="24"/>
        </w:rPr>
        <w:t xml:space="preserve"> </w:t>
      </w:r>
      <w:r w:rsidRPr="00051C25">
        <w:rPr>
          <w:rFonts w:cs="Open Sans"/>
          <w:color w:val="000000" w:themeColor="text1"/>
          <w:sz w:val="24"/>
          <w:szCs w:val="24"/>
        </w:rPr>
        <w:t xml:space="preserve">wyrównać poprzez szlifowanie i zagruntować. Malowanie sufitów – po zagruntowaniu </w:t>
      </w:r>
      <w:r>
        <w:rPr>
          <w:rFonts w:cs="Open Sans"/>
          <w:color w:val="000000" w:themeColor="text1"/>
          <w:sz w:val="24"/>
          <w:szCs w:val="24"/>
        </w:rPr>
        <w:t xml:space="preserve">powierzchni </w:t>
      </w:r>
      <w:r w:rsidRPr="00051C25">
        <w:rPr>
          <w:rFonts w:cs="Open Sans"/>
          <w:color w:val="000000" w:themeColor="text1"/>
          <w:sz w:val="24"/>
          <w:szCs w:val="24"/>
        </w:rPr>
        <w:t xml:space="preserve">sufitów, należy pomalować je dwukrotnie farbą </w:t>
      </w:r>
      <w:r>
        <w:rPr>
          <w:rFonts w:cs="Open Sans"/>
          <w:color w:val="000000" w:themeColor="text1"/>
          <w:sz w:val="24"/>
          <w:szCs w:val="24"/>
        </w:rPr>
        <w:t>emulsyjną</w:t>
      </w:r>
      <w:r w:rsidRPr="00051C25">
        <w:rPr>
          <w:rFonts w:cs="Open Sans"/>
          <w:color w:val="000000" w:themeColor="text1"/>
          <w:sz w:val="24"/>
          <w:szCs w:val="24"/>
        </w:rPr>
        <w:t xml:space="preserve"> w kolorze białym. Po zakończeniu robót malarskich, wszystkie styki między ramą okna, parapetem a ościeżem okiennym trzeba uzupełnić akrylem. W łazience </w:t>
      </w:r>
      <w:r>
        <w:rPr>
          <w:rFonts w:cs="Open Sans"/>
          <w:color w:val="000000" w:themeColor="text1"/>
          <w:sz w:val="24"/>
          <w:szCs w:val="24"/>
        </w:rPr>
        <w:t xml:space="preserve">sufit </w:t>
      </w:r>
      <w:r w:rsidRPr="00051C25">
        <w:rPr>
          <w:rFonts w:cs="Open Sans"/>
          <w:color w:val="000000" w:themeColor="text1"/>
          <w:sz w:val="24"/>
          <w:szCs w:val="24"/>
        </w:rPr>
        <w:t xml:space="preserve">pomalować farbą przeznaczoną do pomieszczeń łazienkowych. </w:t>
      </w:r>
    </w:p>
    <w:p w:rsidR="00366834" w:rsidRPr="00050FE3" w:rsidRDefault="00366834" w:rsidP="00366834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t>Wykończenie powierzchni podłóg w lokalu</w:t>
      </w:r>
    </w:p>
    <w:p w:rsidR="00366834" w:rsidRPr="002A7950" w:rsidRDefault="00366834" w:rsidP="00366834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FF0000"/>
          <w:sz w:val="24"/>
          <w:szCs w:val="24"/>
        </w:rPr>
      </w:pPr>
      <w:r w:rsidRPr="00050FE3">
        <w:rPr>
          <w:rFonts w:cs="Open Sans"/>
          <w:color w:val="000000" w:themeColor="text1"/>
          <w:sz w:val="24"/>
          <w:szCs w:val="24"/>
        </w:rPr>
        <w:t xml:space="preserve">Demontaż starych warstw wykładzinowych – poprzez demontaż rozumie się oderwanie wszystkich warstw wykończeniowych położonych na posadzkę cementową.  Położenie </w:t>
      </w:r>
      <w:r>
        <w:rPr>
          <w:rFonts w:cs="Open Sans"/>
          <w:color w:val="000000" w:themeColor="text1"/>
          <w:sz w:val="24"/>
          <w:szCs w:val="24"/>
        </w:rPr>
        <w:t>paneli</w:t>
      </w:r>
      <w:r w:rsidRPr="00050FE3">
        <w:rPr>
          <w:rFonts w:cs="Open Sans"/>
          <w:color w:val="000000" w:themeColor="text1"/>
          <w:sz w:val="24"/>
          <w:szCs w:val="24"/>
        </w:rPr>
        <w:t xml:space="preserve"> poprzez to należy rozumieć – przygotowanie, oczyszczenie posadzki z pozostałego starego kleju, uzupełnienie braków w posadzce,</w:t>
      </w:r>
      <w:r>
        <w:rPr>
          <w:rFonts w:cs="Open Sans"/>
          <w:color w:val="000000" w:themeColor="text1"/>
          <w:sz w:val="24"/>
          <w:szCs w:val="24"/>
        </w:rPr>
        <w:t xml:space="preserve"> w razie konieczności wylać posadzkę samopoziomującą </w:t>
      </w:r>
      <w:r w:rsidRPr="00050FE3">
        <w:rPr>
          <w:rFonts w:cs="Open Sans"/>
          <w:color w:val="000000" w:themeColor="text1"/>
          <w:sz w:val="24"/>
          <w:szCs w:val="24"/>
        </w:rPr>
        <w:t xml:space="preserve">a następnie </w:t>
      </w:r>
      <w:r>
        <w:rPr>
          <w:rFonts w:cs="Open Sans"/>
          <w:color w:val="000000" w:themeColor="text1"/>
          <w:sz w:val="24"/>
          <w:szCs w:val="24"/>
        </w:rPr>
        <w:t>położyć panele klasy ścieralności co najmniej AC4</w:t>
      </w:r>
      <w:r w:rsidRPr="00050FE3">
        <w:rPr>
          <w:rFonts w:cs="Open Sans"/>
          <w:color w:val="000000" w:themeColor="text1"/>
          <w:sz w:val="24"/>
          <w:szCs w:val="24"/>
        </w:rPr>
        <w:t xml:space="preserve">. Progi między pomieszczeniami wykończyć listwami progowymi. Wszelkie miejsca stykowe posadzki wykończyć silikonem dobranym pod kolor paneli/wykładzin. </w:t>
      </w:r>
    </w:p>
    <w:p w:rsidR="00366834" w:rsidRPr="00050FE3" w:rsidRDefault="00366834" w:rsidP="00366834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t>Różne roboty remontowo – wykończeniowe</w:t>
      </w:r>
    </w:p>
    <w:p w:rsidR="00366834" w:rsidRPr="00050FE3" w:rsidRDefault="00366834" w:rsidP="00366834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color w:val="000000" w:themeColor="text1"/>
          <w:sz w:val="24"/>
          <w:szCs w:val="24"/>
        </w:rPr>
        <w:t>Wymiana drzwi wewnętrznych – polega na demontażu skrzydeł drzwiowych, wykuciu ościeżnic,          a następnie montażu ościeżnic regulowanych białych, a w dalszej kolejności montaż nowych skrzydeł drzwiowych (kolor biały) wyposażonymi w szyldy, klamki i zamki.</w:t>
      </w:r>
      <w:r>
        <w:rPr>
          <w:rFonts w:cs="Open Sans"/>
          <w:color w:val="000000" w:themeColor="text1"/>
          <w:sz w:val="24"/>
          <w:szCs w:val="24"/>
        </w:rPr>
        <w:t xml:space="preserve"> Drzwi wejściowe -  należy </w:t>
      </w:r>
      <w:r w:rsidR="00264AF2">
        <w:rPr>
          <w:rFonts w:cs="Open Sans"/>
          <w:color w:val="000000" w:themeColor="text1"/>
          <w:sz w:val="24"/>
          <w:szCs w:val="24"/>
        </w:rPr>
        <w:t>je wymienić, a</w:t>
      </w:r>
      <w:r>
        <w:rPr>
          <w:rFonts w:cs="Open Sans"/>
          <w:color w:val="000000" w:themeColor="text1"/>
          <w:sz w:val="24"/>
          <w:szCs w:val="24"/>
        </w:rPr>
        <w:t xml:space="preserve"> zamki – górny i dolny– do każdej wkładki należy dostarczyć min 3szt. kluczy. </w:t>
      </w:r>
      <w:r w:rsidRPr="00050FE3">
        <w:rPr>
          <w:rFonts w:cs="Open Sans"/>
          <w:color w:val="000000" w:themeColor="text1"/>
          <w:sz w:val="24"/>
          <w:szCs w:val="24"/>
        </w:rPr>
        <w:t>Styki pomiędzy ościeżnicami,</w:t>
      </w:r>
      <w:r>
        <w:rPr>
          <w:rFonts w:cs="Open Sans"/>
          <w:color w:val="000000" w:themeColor="text1"/>
          <w:sz w:val="24"/>
          <w:szCs w:val="24"/>
        </w:rPr>
        <w:t xml:space="preserve"> </w:t>
      </w:r>
      <w:r w:rsidRPr="00050FE3">
        <w:rPr>
          <w:rFonts w:cs="Open Sans"/>
          <w:color w:val="000000" w:themeColor="text1"/>
          <w:sz w:val="24"/>
          <w:szCs w:val="24"/>
        </w:rPr>
        <w:t>a innymi powierzchniami – ścianami/podłogą powinny być odpowiednio wykończone</w:t>
      </w:r>
      <w:r w:rsidRPr="00050FE3">
        <w:rPr>
          <w:rFonts w:eastAsia="ArialMT" w:cstheme="minorHAnsi"/>
          <w:color w:val="000000" w:themeColor="text1"/>
          <w:sz w:val="24"/>
          <w:szCs w:val="24"/>
        </w:rPr>
        <w:t>.</w:t>
      </w:r>
      <w:r w:rsidRPr="00050FE3">
        <w:rPr>
          <w:rFonts w:cs="Open Sans"/>
          <w:color w:val="000000" w:themeColor="text1"/>
          <w:sz w:val="24"/>
          <w:szCs w:val="24"/>
        </w:rPr>
        <w:t xml:space="preserve"> Wymiana osprzętu elektrycznego – rozumie się przez to demontaż starych gniazd wtyczkowych, włączników światła oraz gniazd RTV we wszystkich pomieszczeniach i montaż nowych gniazd oraz włączników. N</w:t>
      </w:r>
      <w:r>
        <w:rPr>
          <w:rFonts w:cs="Open Sans"/>
          <w:color w:val="000000" w:themeColor="text1"/>
          <w:sz w:val="24"/>
          <w:szCs w:val="24"/>
        </w:rPr>
        <w:t>ależy wymienić kuchenkę gazową 4-palnikową z elektrycznym piekarnikiem</w:t>
      </w:r>
      <w:r w:rsidRPr="00050FE3">
        <w:rPr>
          <w:rFonts w:cs="Open Sans"/>
          <w:color w:val="000000" w:themeColor="text1"/>
          <w:sz w:val="24"/>
          <w:szCs w:val="24"/>
        </w:rPr>
        <w:t xml:space="preserve">. Po zakończonych robotach budowlanych należy umyć i wyczyścić stolarkę okienną wraz z parapetami, stolarkę drzwiową, posadzki. Wszystkie odpady poremontowe </w:t>
      </w:r>
      <w:r>
        <w:rPr>
          <w:rFonts w:cs="Open Sans"/>
          <w:color w:val="000000" w:themeColor="text1"/>
          <w:sz w:val="24"/>
          <w:szCs w:val="24"/>
        </w:rPr>
        <w:t xml:space="preserve">jak </w:t>
      </w:r>
      <w:r w:rsidRPr="00050FE3">
        <w:rPr>
          <w:rFonts w:cs="Open Sans"/>
          <w:color w:val="000000" w:themeColor="text1"/>
          <w:sz w:val="24"/>
          <w:szCs w:val="24"/>
        </w:rPr>
        <w:t>Wykonawca powinien odpowiednio utylizować – zakazane jest składowanie/ wrzucanie materiałów do wiat śmietnikowych należących do Zamawiającego.</w:t>
      </w:r>
    </w:p>
    <w:p w:rsidR="00F419A4" w:rsidRPr="00050FE3" w:rsidRDefault="00264AF2" w:rsidP="00366834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>
        <w:rPr>
          <w:rFonts w:cs="Open Sans"/>
          <w:b/>
          <w:bCs/>
          <w:color w:val="000000" w:themeColor="text1"/>
          <w:sz w:val="24"/>
          <w:szCs w:val="24"/>
        </w:rPr>
        <w:t xml:space="preserve"> </w:t>
      </w:r>
    </w:p>
    <w:sectPr w:rsidR="00F419A4" w:rsidRPr="00050FE3" w:rsidSect="00093F2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6E0B"/>
    <w:multiLevelType w:val="hybridMultilevel"/>
    <w:tmpl w:val="D9007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4"/>
    <w:rsid w:val="000045DB"/>
    <w:rsid w:val="00006724"/>
    <w:rsid w:val="00015884"/>
    <w:rsid w:val="000248D3"/>
    <w:rsid w:val="0002732F"/>
    <w:rsid w:val="00027C3F"/>
    <w:rsid w:val="00032EEC"/>
    <w:rsid w:val="00041532"/>
    <w:rsid w:val="000427B9"/>
    <w:rsid w:val="00045D10"/>
    <w:rsid w:val="000460B7"/>
    <w:rsid w:val="000470B9"/>
    <w:rsid w:val="000473A9"/>
    <w:rsid w:val="00050FE3"/>
    <w:rsid w:val="00051C25"/>
    <w:rsid w:val="00056139"/>
    <w:rsid w:val="0005695C"/>
    <w:rsid w:val="00064BD5"/>
    <w:rsid w:val="00065AD7"/>
    <w:rsid w:val="00065D51"/>
    <w:rsid w:val="00065DAF"/>
    <w:rsid w:val="00071DB4"/>
    <w:rsid w:val="00080E76"/>
    <w:rsid w:val="00082ED3"/>
    <w:rsid w:val="00093F2E"/>
    <w:rsid w:val="00097BE9"/>
    <w:rsid w:val="000A1AFA"/>
    <w:rsid w:val="000A587C"/>
    <w:rsid w:val="000B21DF"/>
    <w:rsid w:val="000D00BD"/>
    <w:rsid w:val="000E4AA2"/>
    <w:rsid w:val="000E552B"/>
    <w:rsid w:val="000E6EE6"/>
    <w:rsid w:val="001071E8"/>
    <w:rsid w:val="0010747D"/>
    <w:rsid w:val="00111EF3"/>
    <w:rsid w:val="0011395A"/>
    <w:rsid w:val="00137E80"/>
    <w:rsid w:val="0014053D"/>
    <w:rsid w:val="001406EB"/>
    <w:rsid w:val="00147D43"/>
    <w:rsid w:val="0015303C"/>
    <w:rsid w:val="001625FE"/>
    <w:rsid w:val="00163BE0"/>
    <w:rsid w:val="0017176F"/>
    <w:rsid w:val="00172612"/>
    <w:rsid w:val="00177660"/>
    <w:rsid w:val="00184516"/>
    <w:rsid w:val="001857DE"/>
    <w:rsid w:val="00186512"/>
    <w:rsid w:val="001A62B1"/>
    <w:rsid w:val="001C0CFA"/>
    <w:rsid w:val="001C54ED"/>
    <w:rsid w:val="001C68DA"/>
    <w:rsid w:val="001D40F2"/>
    <w:rsid w:val="001D4D21"/>
    <w:rsid w:val="001D4F1F"/>
    <w:rsid w:val="001E1EB0"/>
    <w:rsid w:val="001F0A1A"/>
    <w:rsid w:val="001F2477"/>
    <w:rsid w:val="001F684B"/>
    <w:rsid w:val="001F717D"/>
    <w:rsid w:val="001F77DC"/>
    <w:rsid w:val="0020130C"/>
    <w:rsid w:val="0020161D"/>
    <w:rsid w:val="00204129"/>
    <w:rsid w:val="0022313D"/>
    <w:rsid w:val="00225571"/>
    <w:rsid w:val="00264AF2"/>
    <w:rsid w:val="002845E4"/>
    <w:rsid w:val="00287BFA"/>
    <w:rsid w:val="00294900"/>
    <w:rsid w:val="002A7950"/>
    <w:rsid w:val="002B3BF6"/>
    <w:rsid w:val="002C5785"/>
    <w:rsid w:val="002C6090"/>
    <w:rsid w:val="002D1CD9"/>
    <w:rsid w:val="002E1EF8"/>
    <w:rsid w:val="002E35F1"/>
    <w:rsid w:val="002F17FA"/>
    <w:rsid w:val="002F4512"/>
    <w:rsid w:val="002F71C3"/>
    <w:rsid w:val="0030091B"/>
    <w:rsid w:val="00311CD4"/>
    <w:rsid w:val="00313EB4"/>
    <w:rsid w:val="00316050"/>
    <w:rsid w:val="00322879"/>
    <w:rsid w:val="00340044"/>
    <w:rsid w:val="003425F9"/>
    <w:rsid w:val="00344350"/>
    <w:rsid w:val="00352C83"/>
    <w:rsid w:val="00362E34"/>
    <w:rsid w:val="00366834"/>
    <w:rsid w:val="003677AE"/>
    <w:rsid w:val="003807B7"/>
    <w:rsid w:val="00383857"/>
    <w:rsid w:val="00385D16"/>
    <w:rsid w:val="00386A61"/>
    <w:rsid w:val="00390EC5"/>
    <w:rsid w:val="003A107A"/>
    <w:rsid w:val="003A39AB"/>
    <w:rsid w:val="003B0287"/>
    <w:rsid w:val="003B071E"/>
    <w:rsid w:val="003B3541"/>
    <w:rsid w:val="003B6CE3"/>
    <w:rsid w:val="003C4F0C"/>
    <w:rsid w:val="003C54D4"/>
    <w:rsid w:val="003D28EE"/>
    <w:rsid w:val="003E5B4D"/>
    <w:rsid w:val="003F028E"/>
    <w:rsid w:val="00411C86"/>
    <w:rsid w:val="00436FDB"/>
    <w:rsid w:val="00455D9C"/>
    <w:rsid w:val="00460312"/>
    <w:rsid w:val="00460ABC"/>
    <w:rsid w:val="004620F3"/>
    <w:rsid w:val="00485687"/>
    <w:rsid w:val="0048721C"/>
    <w:rsid w:val="0049039C"/>
    <w:rsid w:val="004A1C5F"/>
    <w:rsid w:val="004A3847"/>
    <w:rsid w:val="004B1F75"/>
    <w:rsid w:val="004B75EF"/>
    <w:rsid w:val="004E26B6"/>
    <w:rsid w:val="004E71F4"/>
    <w:rsid w:val="004F2882"/>
    <w:rsid w:val="004F66B6"/>
    <w:rsid w:val="00502110"/>
    <w:rsid w:val="00502B94"/>
    <w:rsid w:val="005039E3"/>
    <w:rsid w:val="00503B30"/>
    <w:rsid w:val="005126E3"/>
    <w:rsid w:val="00531A7A"/>
    <w:rsid w:val="005379C4"/>
    <w:rsid w:val="005515FD"/>
    <w:rsid w:val="005574E9"/>
    <w:rsid w:val="00575D76"/>
    <w:rsid w:val="00594568"/>
    <w:rsid w:val="005A18AC"/>
    <w:rsid w:val="005C0018"/>
    <w:rsid w:val="005C05FF"/>
    <w:rsid w:val="005C77BD"/>
    <w:rsid w:val="005D0C9E"/>
    <w:rsid w:val="005D50D7"/>
    <w:rsid w:val="005E3F7B"/>
    <w:rsid w:val="005F6394"/>
    <w:rsid w:val="00601D82"/>
    <w:rsid w:val="0060471F"/>
    <w:rsid w:val="00604ECA"/>
    <w:rsid w:val="00612BDE"/>
    <w:rsid w:val="006270F0"/>
    <w:rsid w:val="00631902"/>
    <w:rsid w:val="00675138"/>
    <w:rsid w:val="006765EF"/>
    <w:rsid w:val="00681077"/>
    <w:rsid w:val="006958B3"/>
    <w:rsid w:val="006A7C6A"/>
    <w:rsid w:val="006B0110"/>
    <w:rsid w:val="006B774E"/>
    <w:rsid w:val="006C1EB5"/>
    <w:rsid w:val="006D77D1"/>
    <w:rsid w:val="006E3B95"/>
    <w:rsid w:val="006F4531"/>
    <w:rsid w:val="007031FF"/>
    <w:rsid w:val="00704D02"/>
    <w:rsid w:val="00713E31"/>
    <w:rsid w:val="00720305"/>
    <w:rsid w:val="007257D3"/>
    <w:rsid w:val="00753DBE"/>
    <w:rsid w:val="00756102"/>
    <w:rsid w:val="007706F8"/>
    <w:rsid w:val="00776720"/>
    <w:rsid w:val="00783522"/>
    <w:rsid w:val="00791B11"/>
    <w:rsid w:val="007A4940"/>
    <w:rsid w:val="007C108C"/>
    <w:rsid w:val="007C5CFE"/>
    <w:rsid w:val="007E24DC"/>
    <w:rsid w:val="007F13E4"/>
    <w:rsid w:val="007F28F9"/>
    <w:rsid w:val="008005FC"/>
    <w:rsid w:val="008011E9"/>
    <w:rsid w:val="008015A4"/>
    <w:rsid w:val="008053D0"/>
    <w:rsid w:val="00812901"/>
    <w:rsid w:val="00827856"/>
    <w:rsid w:val="00832EEC"/>
    <w:rsid w:val="00834ACF"/>
    <w:rsid w:val="00842294"/>
    <w:rsid w:val="0085303A"/>
    <w:rsid w:val="00855822"/>
    <w:rsid w:val="008660A7"/>
    <w:rsid w:val="00870852"/>
    <w:rsid w:val="00871046"/>
    <w:rsid w:val="00876C8A"/>
    <w:rsid w:val="00882AA6"/>
    <w:rsid w:val="00885E15"/>
    <w:rsid w:val="00886810"/>
    <w:rsid w:val="008876E6"/>
    <w:rsid w:val="00893D6F"/>
    <w:rsid w:val="008B2A59"/>
    <w:rsid w:val="008D01BC"/>
    <w:rsid w:val="008D7E13"/>
    <w:rsid w:val="008E1328"/>
    <w:rsid w:val="008F4B1B"/>
    <w:rsid w:val="008F5AE2"/>
    <w:rsid w:val="0090340B"/>
    <w:rsid w:val="00911E42"/>
    <w:rsid w:val="00912B1F"/>
    <w:rsid w:val="0091319F"/>
    <w:rsid w:val="009450F2"/>
    <w:rsid w:val="0094691B"/>
    <w:rsid w:val="0095147C"/>
    <w:rsid w:val="00964FA6"/>
    <w:rsid w:val="00973BA2"/>
    <w:rsid w:val="009767CB"/>
    <w:rsid w:val="00981334"/>
    <w:rsid w:val="00983376"/>
    <w:rsid w:val="0098661A"/>
    <w:rsid w:val="00990831"/>
    <w:rsid w:val="00995C85"/>
    <w:rsid w:val="009D137A"/>
    <w:rsid w:val="009D3E45"/>
    <w:rsid w:val="009D457F"/>
    <w:rsid w:val="009E130B"/>
    <w:rsid w:val="009F60AA"/>
    <w:rsid w:val="00A112CA"/>
    <w:rsid w:val="00A20951"/>
    <w:rsid w:val="00A266CB"/>
    <w:rsid w:val="00A351EA"/>
    <w:rsid w:val="00A35520"/>
    <w:rsid w:val="00A41A41"/>
    <w:rsid w:val="00A41C9F"/>
    <w:rsid w:val="00A45869"/>
    <w:rsid w:val="00A46223"/>
    <w:rsid w:val="00A517AF"/>
    <w:rsid w:val="00A60259"/>
    <w:rsid w:val="00A737B5"/>
    <w:rsid w:val="00A8140E"/>
    <w:rsid w:val="00A8206B"/>
    <w:rsid w:val="00A87F17"/>
    <w:rsid w:val="00A964B8"/>
    <w:rsid w:val="00A97FF0"/>
    <w:rsid w:val="00AB0DDB"/>
    <w:rsid w:val="00AB1824"/>
    <w:rsid w:val="00AB42AE"/>
    <w:rsid w:val="00AB7525"/>
    <w:rsid w:val="00AC6DDC"/>
    <w:rsid w:val="00AD2D28"/>
    <w:rsid w:val="00AD6AD0"/>
    <w:rsid w:val="00AD72B4"/>
    <w:rsid w:val="00AF3A97"/>
    <w:rsid w:val="00B3340A"/>
    <w:rsid w:val="00B3502B"/>
    <w:rsid w:val="00B36D66"/>
    <w:rsid w:val="00B51425"/>
    <w:rsid w:val="00B6403B"/>
    <w:rsid w:val="00B67D79"/>
    <w:rsid w:val="00B67F16"/>
    <w:rsid w:val="00B73C54"/>
    <w:rsid w:val="00B749C7"/>
    <w:rsid w:val="00B7654E"/>
    <w:rsid w:val="00B83396"/>
    <w:rsid w:val="00B959E5"/>
    <w:rsid w:val="00B9626F"/>
    <w:rsid w:val="00BA723B"/>
    <w:rsid w:val="00BC0875"/>
    <w:rsid w:val="00BD432E"/>
    <w:rsid w:val="00BE0A15"/>
    <w:rsid w:val="00BE0E84"/>
    <w:rsid w:val="00BF012D"/>
    <w:rsid w:val="00C01A7C"/>
    <w:rsid w:val="00C06B18"/>
    <w:rsid w:val="00C07802"/>
    <w:rsid w:val="00C16E1A"/>
    <w:rsid w:val="00C26F20"/>
    <w:rsid w:val="00C3733F"/>
    <w:rsid w:val="00C470E1"/>
    <w:rsid w:val="00C666FA"/>
    <w:rsid w:val="00C73FD7"/>
    <w:rsid w:val="00C83D1E"/>
    <w:rsid w:val="00C85EE0"/>
    <w:rsid w:val="00C8781C"/>
    <w:rsid w:val="00C903B6"/>
    <w:rsid w:val="00C97114"/>
    <w:rsid w:val="00CC12FE"/>
    <w:rsid w:val="00CC1644"/>
    <w:rsid w:val="00CC2E17"/>
    <w:rsid w:val="00CD2180"/>
    <w:rsid w:val="00CD4D3A"/>
    <w:rsid w:val="00CE1184"/>
    <w:rsid w:val="00CE3E16"/>
    <w:rsid w:val="00CF3B17"/>
    <w:rsid w:val="00D0106B"/>
    <w:rsid w:val="00D257FE"/>
    <w:rsid w:val="00D30722"/>
    <w:rsid w:val="00D32B82"/>
    <w:rsid w:val="00D35097"/>
    <w:rsid w:val="00D445C1"/>
    <w:rsid w:val="00D54137"/>
    <w:rsid w:val="00D56A59"/>
    <w:rsid w:val="00D57A4C"/>
    <w:rsid w:val="00D65483"/>
    <w:rsid w:val="00D81DD8"/>
    <w:rsid w:val="00D8678D"/>
    <w:rsid w:val="00DA048B"/>
    <w:rsid w:val="00DA5C91"/>
    <w:rsid w:val="00DA6B77"/>
    <w:rsid w:val="00DB2C90"/>
    <w:rsid w:val="00DC7293"/>
    <w:rsid w:val="00DD1AF7"/>
    <w:rsid w:val="00DD437D"/>
    <w:rsid w:val="00DE0362"/>
    <w:rsid w:val="00E07CED"/>
    <w:rsid w:val="00E260C8"/>
    <w:rsid w:val="00E261F0"/>
    <w:rsid w:val="00E46824"/>
    <w:rsid w:val="00E51070"/>
    <w:rsid w:val="00E73D36"/>
    <w:rsid w:val="00E87AF8"/>
    <w:rsid w:val="00E9252D"/>
    <w:rsid w:val="00EB4AFD"/>
    <w:rsid w:val="00EB4C79"/>
    <w:rsid w:val="00EB6FC8"/>
    <w:rsid w:val="00EB7EE0"/>
    <w:rsid w:val="00ED42B3"/>
    <w:rsid w:val="00EF0174"/>
    <w:rsid w:val="00F04F46"/>
    <w:rsid w:val="00F1250C"/>
    <w:rsid w:val="00F13EB3"/>
    <w:rsid w:val="00F27B9A"/>
    <w:rsid w:val="00F3245E"/>
    <w:rsid w:val="00F419A4"/>
    <w:rsid w:val="00F63AFE"/>
    <w:rsid w:val="00F64546"/>
    <w:rsid w:val="00F85E7A"/>
    <w:rsid w:val="00F907B4"/>
    <w:rsid w:val="00F93455"/>
    <w:rsid w:val="00FB196A"/>
    <w:rsid w:val="00FC29D5"/>
    <w:rsid w:val="00FE5C3B"/>
    <w:rsid w:val="00FE60B6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1FF3"/>
  <w15:docId w15:val="{818E4680-0B3E-4A29-B411-03DA399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E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E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E13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51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3758-49D2-49CC-A866-59138342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 Motława</dc:creator>
  <cp:lastModifiedBy>tbs</cp:lastModifiedBy>
  <cp:revision>19</cp:revision>
  <cp:lastPrinted>2025-04-07T11:38:00Z</cp:lastPrinted>
  <dcterms:created xsi:type="dcterms:W3CDTF">2025-04-07T07:46:00Z</dcterms:created>
  <dcterms:modified xsi:type="dcterms:W3CDTF">2025-04-07T11:46:00Z</dcterms:modified>
</cp:coreProperties>
</file>