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95B" w14:textId="77777777" w:rsidR="00A24E34" w:rsidRPr="004E0A14" w:rsidRDefault="00A24E34" w:rsidP="00A24E34">
      <w:pPr>
        <w:jc w:val="center"/>
        <w:rPr>
          <w:rFonts w:ascii="Arial" w:hAnsi="Arial" w:cs="Arial"/>
          <w:b/>
          <w:bCs/>
        </w:rPr>
      </w:pPr>
      <w:r w:rsidRPr="004E0A14">
        <w:rPr>
          <w:rFonts w:ascii="Arial" w:hAnsi="Arial" w:cs="Arial"/>
          <w:b/>
          <w:bCs/>
        </w:rPr>
        <w:t>Warunki realizacji przedmiotu umowy</w:t>
      </w:r>
    </w:p>
    <w:p w14:paraId="08FE3C9F" w14:textId="77777777" w:rsidR="00A24E34" w:rsidRPr="00A24E34" w:rsidRDefault="00A24E34" w:rsidP="00A24E34">
      <w:pPr>
        <w:spacing w:after="0" w:line="360" w:lineRule="auto"/>
        <w:rPr>
          <w:rFonts w:ascii="Arial" w:hAnsi="Arial" w:cs="Arial"/>
          <w:u w:val="single"/>
        </w:rPr>
      </w:pPr>
    </w:p>
    <w:p w14:paraId="6CC6C9ED" w14:textId="77777777" w:rsidR="005250F8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 xml:space="preserve">Przedmiotem zamówienia jest dostawa oraz montaż mebli biurowych do Urzędu </w:t>
      </w:r>
      <w:r>
        <w:rPr>
          <w:rFonts w:ascii="Arial" w:hAnsi="Arial" w:cs="Arial"/>
        </w:rPr>
        <w:t>Gminy Zambrów.</w:t>
      </w:r>
    </w:p>
    <w:p w14:paraId="79FE2C3B" w14:textId="77777777" w:rsidR="005250F8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>Całość zamówienia zostanie zrealizowana w termini</w:t>
      </w:r>
      <w:r w:rsidR="005250F8">
        <w:rPr>
          <w:rFonts w:ascii="Arial" w:hAnsi="Arial" w:cs="Arial"/>
        </w:rPr>
        <w:t>e:</w:t>
      </w:r>
    </w:p>
    <w:p w14:paraId="1E495792" w14:textId="26F3BAB0" w:rsidR="005250F8" w:rsidRPr="005250F8" w:rsidRDefault="005250F8" w:rsidP="00525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>Wykonanie pomiaru mebli w Urzędzie Gminy Zambrów – 30 dni od dnia podpisania umowy;</w:t>
      </w:r>
    </w:p>
    <w:p w14:paraId="7EB14DC8" w14:textId="77777777" w:rsidR="005250F8" w:rsidRDefault="005250F8" w:rsidP="005250F8">
      <w:pPr>
        <w:pStyle w:val="Akapitzlist"/>
        <w:numPr>
          <w:ilvl w:val="0"/>
          <w:numId w:val="2"/>
        </w:numPr>
        <w:spacing w:after="36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montaż wyposażenia meblowego – 60 dni od dnia przekazania miejsca montażu, nie później niż do 08.11.2024 r. </w:t>
      </w:r>
    </w:p>
    <w:p w14:paraId="7301F860" w14:textId="77777777" w:rsidR="005250F8" w:rsidRPr="00C975DE" w:rsidRDefault="005250F8" w:rsidP="005250F8">
      <w:pPr>
        <w:pStyle w:val="Akapitzlist"/>
        <w:spacing w:after="36"/>
        <w:ind w:left="1080" w:right="43"/>
        <w:rPr>
          <w:rFonts w:ascii="Arial" w:hAnsi="Arial" w:cs="Arial"/>
        </w:rPr>
      </w:pPr>
      <w:r>
        <w:rPr>
          <w:rFonts w:ascii="Arial" w:hAnsi="Arial" w:cs="Arial"/>
        </w:rPr>
        <w:t xml:space="preserve">Miejsce montażu, tj. Urząd Gminy Zambrów zostanie przekazane po zdaniu budynku przez Wykonawcę robót budowlanych. Termin zakończenia robot budowlanych planowany jest na sierpień 2024. </w:t>
      </w:r>
    </w:p>
    <w:p w14:paraId="53098B81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 xml:space="preserve">Podana przez Wykonawcę cena w formularzu cenowym, stanowiącym Załącznik nr 1 do umowy, obejmuje wykonanie, dostawę i montaż mebli biurowych oraz usunięcie wszelkich opakowań i odpadów. </w:t>
      </w:r>
    </w:p>
    <w:p w14:paraId="33D47582" w14:textId="0EBB4E76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Wykonawca dostarczy meble do wskazanych przez Zamawiającego pomieszczeń, zgodnie z Wykazem wyposażenia poszczególnych pomieszczeń. W celu ułatwienia Wykonawcy właściwego ustawienia mebli w poszczególnych pomieszczeniach, Zamawiający przekaże Wykonawcy plan budynku tj. rzut</w:t>
      </w:r>
      <w:r w:rsidR="005250F8">
        <w:rPr>
          <w:rFonts w:ascii="Arial" w:hAnsi="Arial" w:cs="Arial"/>
        </w:rPr>
        <w:t xml:space="preserve">y parteru, piętra I </w:t>
      </w:r>
      <w:proofErr w:type="spellStart"/>
      <w:r w:rsidR="005250F8">
        <w:rPr>
          <w:rFonts w:ascii="Arial" w:hAnsi="Arial" w:cs="Arial"/>
        </w:rPr>
        <w:t>i</w:t>
      </w:r>
      <w:proofErr w:type="spellEnd"/>
      <w:r w:rsidR="005250F8">
        <w:rPr>
          <w:rFonts w:ascii="Arial" w:hAnsi="Arial" w:cs="Arial"/>
        </w:rPr>
        <w:t xml:space="preserve"> II.</w:t>
      </w:r>
    </w:p>
    <w:p w14:paraId="78ACBBD6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Dostarczone meble muszą być nieużywane, fabrycznie nowe, wykonane zgodnie ze szczegółowym opisem przedmiotu zamówienia, gotowe do użytku oraz ustawione</w:t>
      </w:r>
      <w:r w:rsidRPr="00A24E34">
        <w:rPr>
          <w:rFonts w:ascii="Arial" w:hAnsi="Arial" w:cs="Arial"/>
        </w:rPr>
        <w:br/>
        <w:t>w pomieszczeniach i miejscach wskazanych przez Zamawiającego.</w:t>
      </w:r>
    </w:p>
    <w:p w14:paraId="15AF091D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Wszystkie materiały wykorzystane do produkcji mebli muszą być fabrycznie nowe</w:t>
      </w:r>
      <w:r w:rsidRPr="00A24E34">
        <w:rPr>
          <w:rFonts w:ascii="Arial" w:hAnsi="Arial" w:cs="Arial"/>
        </w:rPr>
        <w:br/>
        <w:t>i muszą pochodzić z bieżącej produkcji. Zamawiający wyklucza wykorzystanie przez Wykonawcę jakichkolwiek elementów pochodzenia powystawowego.</w:t>
      </w:r>
    </w:p>
    <w:p w14:paraId="76FD677D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Zamawiający wymaga, aby dostarczone meble objęte były co najmniej 60 miesięcznym okresem gwarancji, obejmującej wszelkie wady konstrukcyjne i materiałowe dostarczonych produktów.</w:t>
      </w:r>
    </w:p>
    <w:p w14:paraId="72780AF6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 xml:space="preserve">Zamawiający dopuszcza, aby montaż mebli odbył się w pomieszczeniach Zamawiającego. </w:t>
      </w:r>
    </w:p>
    <w:p w14:paraId="02497695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Wykonawca zobowiązany jest w szczególności do:</w:t>
      </w:r>
    </w:p>
    <w:p w14:paraId="26081501" w14:textId="77777777" w:rsidR="005250F8" w:rsidRDefault="00A24E34" w:rsidP="005250F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 xml:space="preserve">przestrzegania obowiązujących przepisów bhp i p. </w:t>
      </w:r>
      <w:proofErr w:type="spellStart"/>
      <w:r w:rsidRPr="005250F8">
        <w:rPr>
          <w:rFonts w:ascii="Arial" w:hAnsi="Arial" w:cs="Arial"/>
        </w:rPr>
        <w:t>poż</w:t>
      </w:r>
      <w:proofErr w:type="spellEnd"/>
      <w:r w:rsidRPr="005250F8">
        <w:rPr>
          <w:rFonts w:ascii="Arial" w:hAnsi="Arial" w:cs="Arial"/>
        </w:rPr>
        <w:t xml:space="preserve">. </w:t>
      </w:r>
    </w:p>
    <w:p w14:paraId="03D3DE76" w14:textId="77777777" w:rsidR="005250F8" w:rsidRDefault="00A24E34" w:rsidP="005250F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>zabezpieczenia we własnym zakresie i na własny koszt pomieszczeń, w których realizowane będzie zamówienie w szczególności przed zabrudzeniem, zakurzeniem</w:t>
      </w:r>
      <w:r w:rsidRPr="005250F8">
        <w:rPr>
          <w:rFonts w:ascii="Arial" w:hAnsi="Arial" w:cs="Arial"/>
        </w:rPr>
        <w:br/>
        <w:t>i uszkodzeniem w tym stolarki drzwiowej, podłóg, wykładziny, posadzek;</w:t>
      </w:r>
    </w:p>
    <w:p w14:paraId="7E660130" w14:textId="77777777" w:rsidR="005250F8" w:rsidRDefault="00A24E34" w:rsidP="005250F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>wykonania na własny koszt niezbędnych napraw wszystkich uszkodzeń wynikłych</w:t>
      </w:r>
      <w:r w:rsidRPr="005250F8">
        <w:rPr>
          <w:rFonts w:ascii="Arial" w:hAnsi="Arial" w:cs="Arial"/>
        </w:rPr>
        <w:br/>
        <w:t>w związku z realizowanym zamówieniem, w tym uszkodzeń ścian, tynków, posadzek, wykładzin, istniejących przewodów elektrycznych i istniejącego okablowania;</w:t>
      </w:r>
    </w:p>
    <w:p w14:paraId="6743071C" w14:textId="113376EC" w:rsidR="00A24E34" w:rsidRPr="005250F8" w:rsidRDefault="00A24E34" w:rsidP="005250F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250F8">
        <w:rPr>
          <w:rFonts w:ascii="Arial" w:hAnsi="Arial" w:cs="Arial"/>
        </w:rPr>
        <w:t>usunięcia wszelkich odpadów i nieczystości po zakończonych pracach.</w:t>
      </w:r>
    </w:p>
    <w:p w14:paraId="1174BE34" w14:textId="77777777" w:rsidR="00A24E34" w:rsidRPr="00A24E34" w:rsidRDefault="00A24E34" w:rsidP="005250F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4E34">
        <w:rPr>
          <w:rFonts w:ascii="Arial" w:hAnsi="Arial" w:cs="Arial"/>
        </w:rPr>
        <w:t>Wykonawca wykona przedmiot umowy w dniach i godzinach ustalonych</w:t>
      </w:r>
      <w:r w:rsidRPr="00A24E34">
        <w:rPr>
          <w:rFonts w:ascii="Arial" w:hAnsi="Arial" w:cs="Arial"/>
        </w:rPr>
        <w:br/>
        <w:t>z Zamawiającym.</w:t>
      </w:r>
    </w:p>
    <w:p w14:paraId="66908B73" w14:textId="77777777" w:rsidR="00674283" w:rsidRDefault="00674283" w:rsidP="00A24E34">
      <w:pPr>
        <w:jc w:val="both"/>
      </w:pPr>
    </w:p>
    <w:sectPr w:rsidR="00674283" w:rsidSect="00A24E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3D05" w14:textId="77777777" w:rsidR="00A24E34" w:rsidRDefault="00A24E34" w:rsidP="00A24E34">
      <w:pPr>
        <w:spacing w:after="0" w:line="240" w:lineRule="auto"/>
      </w:pPr>
      <w:r>
        <w:separator/>
      </w:r>
    </w:p>
  </w:endnote>
  <w:endnote w:type="continuationSeparator" w:id="0">
    <w:p w14:paraId="5415DD23" w14:textId="77777777" w:rsidR="00A24E34" w:rsidRDefault="00A24E34" w:rsidP="00A2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1422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DA3BFA" w14:textId="7514B0D8" w:rsidR="005250F8" w:rsidRPr="005250F8" w:rsidRDefault="005250F8">
        <w:pPr>
          <w:pStyle w:val="Stopka"/>
          <w:jc w:val="right"/>
          <w:rPr>
            <w:rFonts w:ascii="Arial" w:hAnsi="Arial" w:cs="Arial"/>
          </w:rPr>
        </w:pPr>
        <w:r w:rsidRPr="005250F8">
          <w:rPr>
            <w:rFonts w:ascii="Arial" w:hAnsi="Arial" w:cs="Arial"/>
          </w:rPr>
          <w:fldChar w:fldCharType="begin"/>
        </w:r>
        <w:r w:rsidRPr="005250F8">
          <w:rPr>
            <w:rFonts w:ascii="Arial" w:hAnsi="Arial" w:cs="Arial"/>
          </w:rPr>
          <w:instrText>PAGE   \* MERGEFORMAT</w:instrText>
        </w:r>
        <w:r w:rsidRPr="005250F8">
          <w:rPr>
            <w:rFonts w:ascii="Arial" w:hAnsi="Arial" w:cs="Arial"/>
          </w:rPr>
          <w:fldChar w:fldCharType="separate"/>
        </w:r>
        <w:r w:rsidRPr="005250F8">
          <w:rPr>
            <w:rFonts w:ascii="Arial" w:hAnsi="Arial" w:cs="Arial"/>
          </w:rPr>
          <w:t>2</w:t>
        </w:r>
        <w:r w:rsidRPr="005250F8">
          <w:rPr>
            <w:rFonts w:ascii="Arial" w:hAnsi="Arial" w:cs="Arial"/>
          </w:rPr>
          <w:fldChar w:fldCharType="end"/>
        </w:r>
      </w:p>
    </w:sdtContent>
  </w:sdt>
  <w:p w14:paraId="1BCF60B5" w14:textId="5A7420DF" w:rsidR="005250F8" w:rsidRPr="005250F8" w:rsidRDefault="005250F8" w:rsidP="0052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01EF" w14:textId="77777777" w:rsidR="00A24E34" w:rsidRDefault="00A24E34" w:rsidP="00A24E34">
      <w:pPr>
        <w:spacing w:after="0" w:line="240" w:lineRule="auto"/>
      </w:pPr>
      <w:r>
        <w:separator/>
      </w:r>
    </w:p>
  </w:footnote>
  <w:footnote w:type="continuationSeparator" w:id="0">
    <w:p w14:paraId="7566F46D" w14:textId="77777777" w:rsidR="00A24E34" w:rsidRDefault="00A24E34" w:rsidP="00A2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C20" w14:textId="049445DE" w:rsidR="005250F8" w:rsidRPr="00820329" w:rsidRDefault="005250F8" w:rsidP="00A24E34">
    <w:pPr>
      <w:pStyle w:val="Nagwek"/>
      <w:jc w:val="right"/>
      <w:rPr>
        <w:i/>
        <w:iCs/>
      </w:rPr>
    </w:pPr>
    <w:r>
      <w:tab/>
    </w:r>
    <w:r w:rsidRPr="00820329">
      <w:rPr>
        <w:i/>
        <w:iCs/>
        <w:sz w:val="18"/>
        <w:szCs w:val="18"/>
      </w:rPr>
      <w:tab/>
    </w:r>
    <w:r w:rsidRPr="00820329">
      <w:rPr>
        <w:rFonts w:ascii="Arial" w:hAnsi="Arial" w:cs="Arial"/>
        <w:i/>
        <w:iCs/>
        <w:sz w:val="18"/>
        <w:szCs w:val="18"/>
      </w:rPr>
      <w:t>Załącznik nr 3 umowy nr</w:t>
    </w:r>
    <w:r w:rsidR="00A24E34" w:rsidRPr="00820329">
      <w:rPr>
        <w:rFonts w:ascii="Arial" w:hAnsi="Arial" w:cs="Arial"/>
        <w:i/>
        <w:iCs/>
        <w:sz w:val="18"/>
        <w:szCs w:val="18"/>
      </w:rPr>
      <w:t xml:space="preserve"> </w:t>
    </w:r>
    <w:r w:rsidRPr="00820329">
      <w:rPr>
        <w:rFonts w:ascii="Arial" w:hAnsi="Arial" w:cs="Arial"/>
        <w:i/>
        <w:iCs/>
        <w:sz w:val="18"/>
        <w:szCs w:val="18"/>
      </w:rPr>
      <w:t xml:space="preserve">………….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7D4"/>
    <w:multiLevelType w:val="hybridMultilevel"/>
    <w:tmpl w:val="E7E28672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3C2"/>
    <w:multiLevelType w:val="hybridMultilevel"/>
    <w:tmpl w:val="03D8E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00B68"/>
    <w:multiLevelType w:val="hybridMultilevel"/>
    <w:tmpl w:val="3D36B382"/>
    <w:lvl w:ilvl="0" w:tplc="321EFD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0562026">
    <w:abstractNumId w:val="2"/>
  </w:num>
  <w:num w:numId="2" w16cid:durableId="1499535525">
    <w:abstractNumId w:val="1"/>
  </w:num>
  <w:num w:numId="3" w16cid:durableId="4884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34"/>
    <w:rsid w:val="003D7710"/>
    <w:rsid w:val="004E0A14"/>
    <w:rsid w:val="005250F8"/>
    <w:rsid w:val="00572143"/>
    <w:rsid w:val="00674283"/>
    <w:rsid w:val="00820329"/>
    <w:rsid w:val="00986858"/>
    <w:rsid w:val="00A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7BA2B"/>
  <w15:chartTrackingRefBased/>
  <w15:docId w15:val="{63B3DE24-74F4-42EA-B44A-26A1084F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3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4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4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4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4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4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4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4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4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4E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E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4E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4E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4E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4E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4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4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4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4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4E34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A24E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4E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E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4E3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rsid w:val="00A24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E3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A24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E34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5250F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dcterms:created xsi:type="dcterms:W3CDTF">2024-04-18T07:39:00Z</dcterms:created>
  <dcterms:modified xsi:type="dcterms:W3CDTF">2024-04-22T11:40:00Z</dcterms:modified>
</cp:coreProperties>
</file>