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77" w:rsidRDefault="00193077" w:rsidP="00193077">
      <w:pPr>
        <w:spacing w:after="0"/>
      </w:pPr>
      <w:r>
        <w:t>G</w:t>
      </w:r>
      <w:r w:rsidR="00927D76">
        <w:t>mina Resko</w:t>
      </w:r>
      <w:r w:rsidR="00927D76">
        <w:tab/>
      </w:r>
      <w:r w:rsidR="00927D76">
        <w:tab/>
      </w:r>
      <w:r w:rsidR="00927D76">
        <w:tab/>
      </w:r>
      <w:r w:rsidR="00927D76">
        <w:tab/>
      </w:r>
      <w:r w:rsidR="00927D76">
        <w:tab/>
      </w:r>
      <w:r w:rsidR="00927D76">
        <w:tab/>
      </w:r>
      <w:r w:rsidR="00927D76">
        <w:tab/>
      </w:r>
      <w:r w:rsidR="00927D76">
        <w:tab/>
        <w:t>Resko, dnia 23</w:t>
      </w:r>
      <w:r>
        <w:t>.11.2022 r.</w:t>
      </w:r>
    </w:p>
    <w:p w:rsidR="00193077" w:rsidRDefault="00193077" w:rsidP="00193077">
      <w:pPr>
        <w:spacing w:after="0"/>
      </w:pPr>
      <w:r>
        <w:t>ul. Rynek 1, 72-315 Resko</w:t>
      </w:r>
    </w:p>
    <w:p w:rsidR="00193077" w:rsidRPr="00193077" w:rsidRDefault="00193077" w:rsidP="00193077">
      <w:pPr>
        <w:jc w:val="center"/>
        <w:rPr>
          <w:b/>
        </w:rPr>
      </w:pPr>
    </w:p>
    <w:p w:rsidR="00193077" w:rsidRPr="00193077" w:rsidRDefault="00193077" w:rsidP="00193077">
      <w:pPr>
        <w:jc w:val="center"/>
        <w:rPr>
          <w:b/>
        </w:rPr>
      </w:pPr>
      <w:r w:rsidRPr="00193077">
        <w:rPr>
          <w:b/>
        </w:rPr>
        <w:t>Uzasadnienie skrócenia terminu składania ofert.</w:t>
      </w:r>
    </w:p>
    <w:p w:rsidR="00193077" w:rsidRDefault="00193077" w:rsidP="00193077">
      <w:pPr>
        <w:spacing w:after="0" w:line="240" w:lineRule="auto"/>
        <w:jc w:val="both"/>
      </w:pPr>
    </w:p>
    <w:p w:rsidR="00193077" w:rsidRDefault="00193077" w:rsidP="00193077">
      <w:pPr>
        <w:spacing w:after="0" w:line="240" w:lineRule="auto"/>
        <w:jc w:val="both"/>
      </w:pPr>
      <w:r>
        <w:t>Zgodnie z art. 138 ust. 2 ustawy Prawo zamówień publicznych (</w:t>
      </w:r>
      <w:proofErr w:type="spellStart"/>
      <w:r>
        <w:t>t.j</w:t>
      </w:r>
      <w:proofErr w:type="spellEnd"/>
      <w:r>
        <w:t xml:space="preserve">. Dz. U. z 2022 r. poz. 1710 z </w:t>
      </w:r>
      <w:proofErr w:type="spellStart"/>
      <w:r>
        <w:t>późn</w:t>
      </w:r>
      <w:proofErr w:type="spellEnd"/>
      <w:r>
        <w:t>. zm.), Zamawiający może wyznaczyć termin składania ofert krótszy niż termin określony w ust. 1, nie krótszy jednak niż 15 dni od dnia przekazania ogłoszenia o zamówieniu Urzędowi Publikacji Unii Europejskiej, w następujących przypadkach:</w:t>
      </w:r>
    </w:p>
    <w:p w:rsidR="00193077" w:rsidRDefault="00193077" w:rsidP="00193077">
      <w:pPr>
        <w:spacing w:after="0" w:line="240" w:lineRule="auto"/>
        <w:jc w:val="both"/>
      </w:pPr>
      <w:r>
        <w:t>1) opublikowania wstępnego ogłoszenia informacyjnego, o którym mowa w art. 89, o ile zawierało ono wszystkie informacje wymagane dla ogłoszenia o zamówieniu, w zakresie, w jakim były one dostępne w chwili publikacji wstępnego ogłoszenia informacyjnego, które zostało przekazane do publikacji Urzędowi Publikacji Unii Europejskiej lub zamieszczone na stronie internetowej zamawiającego na co najmniej 35 dni i nie więcej niż 12 miesięcy przed dniem przekazania ogłoszenia o zamówieniu Urzędowi Publikacji Unii Europejskiej;</w:t>
      </w:r>
    </w:p>
    <w:p w:rsidR="00193077" w:rsidRDefault="00193077" w:rsidP="00193077">
      <w:pPr>
        <w:spacing w:after="0" w:line="240" w:lineRule="auto"/>
        <w:jc w:val="both"/>
      </w:pPr>
      <w:r>
        <w:t>2) jeżeli zachodzi pilna potrzeba udzielenia zamówienia i skrócenie terminu składania ofert jest uzasadnione.</w:t>
      </w:r>
    </w:p>
    <w:p w:rsidR="00193077" w:rsidRDefault="00193077" w:rsidP="00193077">
      <w:pPr>
        <w:spacing w:after="0" w:line="240" w:lineRule="auto"/>
        <w:jc w:val="both"/>
      </w:pPr>
      <w:r>
        <w:t xml:space="preserve">W świetle powyższych przepisów Zamawiający zdecydował się zastosować art. 138 ust. 2 pkt 2 ustawy </w:t>
      </w:r>
      <w:proofErr w:type="spellStart"/>
      <w:r>
        <w:t>Pzp</w:t>
      </w:r>
      <w:proofErr w:type="spellEnd"/>
      <w:r>
        <w:t xml:space="preserve"> w przeprowadzeniu postępowania przetargowego na „Zakup energii elektrycznej na potrzeby budynków i lokali biurowych, oświetlenia ulicznego oraz urządzeń komunalnych Gminy Resko w roku 2023” i skrócił termin składania ofert do 15 dni. Pilna potrzeba udzielenia zamówienia i skrócenie terminu składania ofert wynika z konieczności zagwarantowania ciągłości dostaw energii elektrycznej do obiektów </w:t>
      </w:r>
      <w:proofErr w:type="spellStart"/>
      <w:r>
        <w:t>administracyjno</w:t>
      </w:r>
      <w:proofErr w:type="spellEnd"/>
      <w:r>
        <w:t xml:space="preserve"> – biurowych oraz obiektów i urządzeń infrastruktury drogowej, wodociągów i kanalizacji. Brak dostaw energii do oświetlenia drogowego, innych urządzeń drogowych, a także urządzeń sieci wodociągowej i kanalizacyjnej niewątpliwie stworzyłoby zagrożenie dla zdrowia i życia mieszkańców Gminy Resko. Obecnie obowiązująca umowa na dostawę energii zawarta jest na okres do 31.12.2022 roku. Wyznaczenie terminu składania ofert bez skrócenia go, tj. 30 dniowego, mogłoby spowodować brak możliwości udzielenia zamówienia w terminie zabezpieczającym ciągłość dostaw energii tj. podpisanie umowy w terminie maksymalnie do 30.12.2022. Zamawiający przeprowadził wcześniej </w:t>
      </w:r>
      <w:r w:rsidR="00927D76">
        <w:t xml:space="preserve">dwa </w:t>
      </w:r>
      <w:r>
        <w:t>postępowani</w:t>
      </w:r>
      <w:r w:rsidR="00927D76">
        <w:t>a</w:t>
      </w:r>
      <w:r>
        <w:t xml:space="preserve"> w trybie przetargu nieograniczonego (ogłoszenie opublikowane w Dz. U. UE nr 2022/S 180-508851, data publikacji 19.09.2022, termin składania ofert upłynął 25.10.2022</w:t>
      </w:r>
      <w:r w:rsidR="00927D76">
        <w:t xml:space="preserve">, drugie ogłoszenie opublikowane w Dz.U. UE nr </w:t>
      </w:r>
      <w:r w:rsidR="00927D76" w:rsidRPr="00927D76">
        <w:t>2022/S 214-613552</w:t>
      </w:r>
      <w:r w:rsidR="00927D76">
        <w:t>, termin składania ofert upłynął 17.11.2022 r.</w:t>
      </w:r>
      <w:r w:rsidR="00A956F9">
        <w:t>) – postępowania</w:t>
      </w:r>
      <w:r>
        <w:t xml:space="preserve"> został</w:t>
      </w:r>
      <w:r w:rsidR="00A956F9">
        <w:t>y</w:t>
      </w:r>
      <w:r>
        <w:t xml:space="preserve"> unieważnione ponieważ nie wpłynęła żadna oferta). Jednocześnie, skrócenie terminu składania ofert w przedmiotowym postępowaniu o udzielenie zamówienia publicznego nie pozbawia Wykonawców możliwości udziału w tym postępowaniu. Każdy z Wykonawców bowiem, j</w:t>
      </w:r>
      <w:bookmarkStart w:id="0" w:name="_GoBack"/>
      <w:bookmarkEnd w:id="0"/>
      <w:r>
        <w:t xml:space="preserve">ako profesjonalny podmiot w obrocie prawno-gospodarczym, obiektywnie rzecz biorąc, jest w stanie przygotować i złożyć ofertę na realizację przedmiotowego zadania w sytuacji, gdy termin składania ofert będzie nie krótszy niż 15 dni od dnia przekazania ogłoszenia o zamówieniu Urzędowi Publikacji Unii Europejskiej. Ze względu na charakter przedmiotu zamówienia przygotowanie przez wykonawców oferty nie powinno być czasochłonne (w porównaniu np. do zamówienia na dostawy specjalistycznych urządzeń lub zamówień na roboty budowlane), wobec czego skrócenie terminu na składanie ofert nie wpłynie na konkurencyjność postępowania. Niezależnie od powyższego, nawet, gdyby uznać, że rozpatrywane skrócenie terminu składania ofert wynika z przyczyn zależnych od Zamawiającego, to i tak pozostaje to bez żadnego wpływu na istnienie takiego uprawnienia po stronie Zamawiającego. Przepis zawarty w art. 138 ust. 2 pkt 2) ustawy </w:t>
      </w:r>
      <w:proofErr w:type="spellStart"/>
      <w:r>
        <w:t>Pzp</w:t>
      </w:r>
      <w:proofErr w:type="spellEnd"/>
      <w:r>
        <w:t xml:space="preserve"> służy jedynie skróceniu terminu składania ofert w postepowaniu konkurencyjnym, a nie udzieleniu zamówienia w trybie niekonkurencyjnym. Biorąc pod uwagę powyższe argumenty należy stwierdzić, iż zachodzi pilna potrzeba udzielenia zamówienia i skrócenie terminu składania ofert jest uzasadnione.</w:t>
      </w:r>
    </w:p>
    <w:p w:rsidR="00524076" w:rsidRDefault="00524076" w:rsidP="00193077">
      <w:pPr>
        <w:spacing w:after="0"/>
        <w:jc w:val="both"/>
      </w:pPr>
    </w:p>
    <w:sectPr w:rsidR="00524076" w:rsidSect="00193077">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77"/>
    <w:rsid w:val="00193077"/>
    <w:rsid w:val="00524076"/>
    <w:rsid w:val="00823E40"/>
    <w:rsid w:val="00927D76"/>
    <w:rsid w:val="00A956F9"/>
    <w:rsid w:val="00DE2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3470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3</cp:revision>
  <cp:lastPrinted>2022-11-02T10:32:00Z</cp:lastPrinted>
  <dcterms:created xsi:type="dcterms:W3CDTF">2022-11-23T14:14:00Z</dcterms:created>
  <dcterms:modified xsi:type="dcterms:W3CDTF">2022-11-23T14:14:00Z</dcterms:modified>
</cp:coreProperties>
</file>