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9C9" w:rsidRDefault="00F81B53" w:rsidP="00AF79C9">
      <w:pPr>
        <w:jc w:val="right"/>
        <w:rPr>
          <w:rFonts w:ascii="Arial" w:hAnsi="Arial" w:cs="Arial"/>
          <w:b/>
          <w:i/>
          <w:sz w:val="20"/>
          <w:szCs w:val="20"/>
        </w:rPr>
      </w:pPr>
      <w:r w:rsidRPr="00F81B53">
        <w:rPr>
          <w:rFonts w:ascii="Arial" w:hAnsi="Arial" w:cs="Arial"/>
          <w:b/>
          <w:i/>
          <w:sz w:val="20"/>
          <w:szCs w:val="20"/>
        </w:rPr>
        <w:t>Załącznik nr 4 a do SWZ</w:t>
      </w:r>
    </w:p>
    <w:p w:rsidR="00F81B53" w:rsidRPr="00F81B53" w:rsidRDefault="00F81B53" w:rsidP="00AF79C9">
      <w:pPr>
        <w:jc w:val="right"/>
        <w:rPr>
          <w:rFonts w:ascii="Arial" w:hAnsi="Arial" w:cs="Arial"/>
          <w:b/>
          <w:i/>
          <w:sz w:val="20"/>
          <w:szCs w:val="20"/>
        </w:rPr>
      </w:pPr>
    </w:p>
    <w:p w:rsidR="006B152B" w:rsidRDefault="00EE4843" w:rsidP="004A0D99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361C85">
        <w:rPr>
          <w:rFonts w:ascii="Arial" w:hAnsi="Arial" w:cs="Arial"/>
          <w:b/>
          <w:sz w:val="28"/>
          <w:szCs w:val="28"/>
        </w:rPr>
        <w:t>OPIS PRZEDMIOTU ZAMÓWIENIA</w:t>
      </w:r>
    </w:p>
    <w:p w:rsidR="00B9655D" w:rsidRPr="00B9655D" w:rsidRDefault="00F81B53" w:rsidP="007310CF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w zakresie części nr 4</w:t>
      </w:r>
    </w:p>
    <w:p w:rsidR="00D909B1" w:rsidRPr="00D909B1" w:rsidRDefault="001646CD" w:rsidP="00D909B1">
      <w:pPr>
        <w:pStyle w:val="Akapitzlist"/>
        <w:numPr>
          <w:ilvl w:val="0"/>
          <w:numId w:val="7"/>
        </w:numPr>
        <w:spacing w:after="0"/>
        <w:ind w:left="284" w:hanging="284"/>
        <w:jc w:val="both"/>
        <w:rPr>
          <w:rFonts w:ascii="Arial" w:hAnsi="Arial" w:cs="Arial"/>
          <w:b/>
          <w:sz w:val="24"/>
          <w:szCs w:val="24"/>
        </w:rPr>
      </w:pPr>
      <w:r w:rsidRPr="00361C85">
        <w:rPr>
          <w:rFonts w:ascii="Arial" w:hAnsi="Arial" w:cs="Arial"/>
          <w:b/>
        </w:rPr>
        <w:t>ŚRODKI CZYSZCZĄCE I POLERUJĄCE (CPV 39800000-0)</w:t>
      </w:r>
    </w:p>
    <w:p w:rsidR="00D909B1" w:rsidRDefault="00D909B1" w:rsidP="00D909B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2407"/>
        <w:gridCol w:w="485"/>
        <w:gridCol w:w="596"/>
      </w:tblGrid>
      <w:tr w:rsidR="00D909B1" w:rsidRPr="00A838B7" w:rsidTr="00393D62">
        <w:trPr>
          <w:trHeight w:hRule="exact" w:val="57"/>
          <w:jc w:val="center"/>
        </w:trPr>
        <w:tc>
          <w:tcPr>
            <w:tcW w:w="4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09B1" w:rsidRPr="00A838B7" w:rsidRDefault="00D909B1" w:rsidP="0039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38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1240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09B1" w:rsidRPr="00A838B7" w:rsidRDefault="00D909B1" w:rsidP="0039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38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Przedmiot zamówienia</w:t>
            </w:r>
          </w:p>
        </w:tc>
        <w:tc>
          <w:tcPr>
            <w:tcW w:w="48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09B1" w:rsidRPr="00A838B7" w:rsidRDefault="00D909B1" w:rsidP="0039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38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j.m.</w:t>
            </w:r>
          </w:p>
        </w:tc>
        <w:tc>
          <w:tcPr>
            <w:tcW w:w="59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:rsidR="00D909B1" w:rsidRPr="00A838B7" w:rsidRDefault="00D909B1" w:rsidP="00393D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A838B7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ilość</w:t>
            </w:r>
          </w:p>
        </w:tc>
      </w:tr>
      <w:tr w:rsidR="00D909B1" w:rsidRPr="00A838B7" w:rsidTr="00393D62">
        <w:trPr>
          <w:trHeight w:val="509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9B1" w:rsidRPr="00A838B7" w:rsidRDefault="00D909B1" w:rsidP="00393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9B1" w:rsidRPr="00A838B7" w:rsidRDefault="00D909B1" w:rsidP="00393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9B1" w:rsidRPr="00A838B7" w:rsidRDefault="00D909B1" w:rsidP="00393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909B1" w:rsidRPr="00A838B7" w:rsidRDefault="00D909B1" w:rsidP="00393D6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</w:p>
        </w:tc>
      </w:tr>
      <w:tr w:rsidR="00D909B1" w:rsidRPr="00A838B7" w:rsidTr="00393D62">
        <w:trPr>
          <w:trHeight w:hRule="exact" w:val="70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Wazelina techniczna  spray' opak. min. 400 ml środek smarny o neutralnym PH. Odporny na działanie słabych kwasów i zasad oraz na warunki atmosferyczne. Przezroczysty smar konserwujący i przeciwkorozyjny. Zastosowanie: zabezpieczanie biegunów baterii, zamków, śrub, gwoździ i zasuw, ochrona połączeń elektrycznych.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102</w:t>
            </w:r>
          </w:p>
        </w:tc>
      </w:tr>
      <w:tr w:rsidR="00D909B1" w:rsidRPr="00A838B7" w:rsidTr="00393D62">
        <w:trPr>
          <w:trHeight w:hRule="exact" w:val="26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penetrujący z dwusiarczkiem molibdenu MOS2, spray, min. opak. 400ml  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79</w:t>
            </w:r>
          </w:p>
        </w:tc>
      </w:tr>
      <w:tr w:rsidR="00D909B1" w:rsidRPr="00A838B7" w:rsidTr="00393D62">
        <w:trPr>
          <w:trHeight w:hRule="exact" w:val="281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Preparat kontakt spray do czyszczenia, konserwacji instalacji elektrycznych, min. opak. 400ml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82</w:t>
            </w:r>
          </w:p>
        </w:tc>
      </w:tr>
      <w:tr w:rsidR="00D909B1" w:rsidRPr="00A838B7" w:rsidTr="00393D62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Wielofunkcyjny preparat z aplikatorem. Cechy produktu: usuwanie wody, penetrant, środek smarujący, środek antykorozyjny, środek czyszczący, opak. min. 450ml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132</w:t>
            </w:r>
          </w:p>
        </w:tc>
      </w:tr>
      <w:tr w:rsidR="00D909B1" w:rsidRPr="00A838B7" w:rsidTr="00393D62">
        <w:trPr>
          <w:trHeight w:hRule="exact" w:val="36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Odrdzewiacz w sprayu, preparat penetrujaco-odrdzewiajacy, min. opak 400ml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115</w:t>
            </w:r>
          </w:p>
        </w:tc>
      </w:tr>
      <w:tr w:rsidR="00D909B1" w:rsidRPr="00A838B7" w:rsidTr="00393D62">
        <w:trPr>
          <w:trHeight w:hRule="exact" w:val="402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Płyn do spryskiwaczy szyb, letni, typu „nano”,  min. opak. 5L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800</w:t>
            </w:r>
          </w:p>
        </w:tc>
      </w:tr>
      <w:tr w:rsidR="00D909B1" w:rsidRPr="00A838B7" w:rsidTr="00393D62">
        <w:trPr>
          <w:trHeight w:hRule="exact" w:val="4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Płyn do spryskiwaczy szyb, zimowy, typu „nano” (min. -22st.C), min. opak. 5L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900</w:t>
            </w:r>
          </w:p>
        </w:tc>
      </w:tr>
      <w:tr w:rsidR="00D909B1" w:rsidRPr="00A838B7" w:rsidTr="00393D62">
        <w:trPr>
          <w:trHeight w:hRule="exact" w:val="43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Odmrażacz do szyb, atomizer, (do min. -30C), min. opak. 650ml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190</w:t>
            </w:r>
          </w:p>
        </w:tc>
      </w:tr>
      <w:tr w:rsidR="00D909B1" w:rsidRPr="00A838B7" w:rsidTr="00393D62">
        <w:trPr>
          <w:trHeight w:hRule="exact" w:val="42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Zmywacz do tarcz hamulcowych, rozpuszcza i usuwa zanieczyszczenia z tłuszczu i uporczywego osadu  min. opak. 600 ml.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200</w:t>
            </w:r>
          </w:p>
        </w:tc>
      </w:tr>
      <w:tr w:rsidR="00D909B1" w:rsidRPr="00A838B7" w:rsidTr="00393D62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Czernidło do gumy i plastiku. Preparat do konserwacji i czyszczenia gumy oraz plastiku. Po zastosowaniu odświeża i nabłyszcza opony, uszczelki gumowe oraz elementy wykonane z tworzywa sztucznego, min. opak. 500 ml.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56</w:t>
            </w:r>
          </w:p>
        </w:tc>
      </w:tr>
      <w:tr w:rsidR="00D909B1" w:rsidRPr="00A838B7" w:rsidTr="00393D62">
        <w:trPr>
          <w:trHeight w:hRule="exact" w:val="47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Preparat do czyszczenia i konserwacji kokpitu. Kompozycja chemiczna oparta na bazie silikonu i specjalnych rozpuszczalników, chroni przed promieniowaniem słonecznym, antystatyczny, min. opak. 750ml, aplikacja: spray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D909B1" w:rsidRPr="00A838B7" w:rsidTr="00393D62">
        <w:trPr>
          <w:trHeight w:hRule="exact" w:val="27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Szczotka druciana czterorzędowa wykonana z drewna i ocynkowanego drutu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161</w:t>
            </w:r>
          </w:p>
        </w:tc>
      </w:tr>
      <w:tr w:rsidR="00D909B1" w:rsidRPr="00A838B7" w:rsidTr="00393D62">
        <w:trPr>
          <w:trHeight w:hRule="exact" w:val="58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Szczotka druciana tarczowa FI125 z gwintem M14 Szczotka druciana tarczowa przeznaczona do czyszczenia metali z nalotów i farb za pomocą szlifierki kątowej. Wykonana z drutu ze  stali nierdzewnej.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43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ścierny 230x280-P40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232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ścierny 230x280-P60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255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ścierny 230x280-P80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306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ścierny 230x280-P100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341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ścierny 230x280-P120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386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ścierny 230x280-P180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329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ścierny na płótnie  230x280-P120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181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Papier ścierny na płótnie  230x280-P240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173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Ściernica talerzowa 125xP100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Ściernica talerzowa 125xP60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169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Krążek szlif. samoprzylepny150mmxP120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Krążek szlif. samoprzylepny150mmxP80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108</w:t>
            </w:r>
          </w:p>
        </w:tc>
      </w:tr>
      <w:tr w:rsidR="00D909B1" w:rsidRPr="00A838B7" w:rsidTr="00393D62">
        <w:trPr>
          <w:trHeight w:hRule="exact"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Pędzel malarski płaski 36 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170</w:t>
            </w:r>
          </w:p>
        </w:tc>
      </w:tr>
      <w:tr w:rsidR="00D909B1" w:rsidRPr="00A838B7" w:rsidTr="00393D62">
        <w:trPr>
          <w:trHeight w:hRule="exact" w:val="37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Pędzel płaski kątowy 50mmm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147</w:t>
            </w:r>
          </w:p>
        </w:tc>
      </w:tr>
      <w:tr w:rsidR="00D909B1" w:rsidRPr="00A838B7" w:rsidTr="00393D62">
        <w:trPr>
          <w:trHeight w:hRule="exact" w:val="348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izolacyjna 19mmx20m czarna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166</w:t>
            </w:r>
          </w:p>
        </w:tc>
      </w:tr>
      <w:tr w:rsidR="00D909B1" w:rsidRPr="00A838B7" w:rsidTr="00393D62">
        <w:trPr>
          <w:trHeight w:hRule="exact" w:val="42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Taśma malarska, papierowa 19/40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159</w:t>
            </w:r>
          </w:p>
        </w:tc>
      </w:tr>
      <w:tr w:rsidR="00D909B1" w:rsidRPr="00A838B7" w:rsidTr="00393D62">
        <w:trPr>
          <w:trHeight w:hRule="exact" w:val="51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Półmaska filtrująca bez zaworka. Zgodna z normą EN 149: 2001+A1:2009. Posiada dwupunktowe boczne mocowania taśmy nagłowia. Zakrywa usta i nos,  zapewnia ochronę dróg oddechowych przed pyłami i aerozolami cząsteczek stałych i ciekłych.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153</w:t>
            </w:r>
          </w:p>
        </w:tc>
      </w:tr>
      <w:tr w:rsidR="00D909B1" w:rsidRPr="00A838B7" w:rsidTr="00393D62">
        <w:trPr>
          <w:trHeight w:hRule="exact" w:val="83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Maska przeciwpyłowa z zaworkiem. Zgodna z normą EN 149: 2001+A1:2009. Wykonana z materiału filtrującego z dodatkowym gumowym zaworem zwrotnym. Mocowanie za pomocą gumki. Przeznaczona do ochrony dróg oddechowych przed nietrującymi stałymi cząsteczkami: pyły, dymy, aerozole itp.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162</w:t>
            </w:r>
          </w:p>
        </w:tc>
      </w:tr>
      <w:tr w:rsidR="00D909B1" w:rsidRPr="00A838B7" w:rsidTr="00393D62">
        <w:trPr>
          <w:trHeight w:hRule="exact" w:val="8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Rękawice robocze powlekane PCV - rozmiar XL. Rękawice pięciopalcowe robocze, wykonane z materiału. Część wewnętrzna pokryta tworzywem gumowym PCV. Rękawice służą do wykonywania prac różnego rodzaju. Norma EN 420:2003. Jednostka miary kpl. (para: 1szt. lewa i 1 szt. prawa)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kpl.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377</w:t>
            </w:r>
          </w:p>
        </w:tc>
      </w:tr>
      <w:tr w:rsidR="00D909B1" w:rsidRPr="00A838B7" w:rsidTr="00393D62">
        <w:trPr>
          <w:trHeight w:hRule="exact" w:val="39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Zapach samochodowy z wymiennym wkładem (flakonikiem) o pojemności min. 7ml, do zamontowania na kratce nawiewu powietrza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</w:t>
            </w:r>
          </w:p>
        </w:tc>
      </w:tr>
      <w:tr w:rsidR="00D909B1" w:rsidRPr="00A838B7" w:rsidTr="00393D62">
        <w:trPr>
          <w:trHeight w:hRule="exact" w:val="3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Ściereczka z mikrofibry, wym. 400mmx400mm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219</w:t>
            </w:r>
          </w:p>
        </w:tc>
      </w:tr>
      <w:tr w:rsidR="00D909B1" w:rsidRPr="00A838B7" w:rsidTr="00393D62">
        <w:trPr>
          <w:trHeight w:hRule="exact" w:val="31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Skrobaczka-szczotka do szyb, dł min 400mm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</w:t>
            </w:r>
          </w:p>
        </w:tc>
      </w:tr>
      <w:tr w:rsidR="00D909B1" w:rsidRPr="00A838B7" w:rsidTr="00393D62">
        <w:trPr>
          <w:trHeight w:hRule="exact" w:val="345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Ściągaczka do mycia szyb teleskopowa z gąbką. Aluminiowy trzonek teleskopowy.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</w:tr>
      <w:tr w:rsidR="00D909B1" w:rsidRPr="00A838B7" w:rsidTr="00393D62">
        <w:trPr>
          <w:trHeight w:hRule="exact" w:val="29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37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Plastikowa skrobaczka z rączką, mosiężnym ostrzem i ściągaczką, służy do oczyszczania szyb z lodu i śniegu,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184</w:t>
            </w:r>
          </w:p>
        </w:tc>
      </w:tr>
      <w:tr w:rsidR="00D909B1" w:rsidRPr="00A838B7" w:rsidTr="00F36858">
        <w:trPr>
          <w:trHeight w:hRule="exact" w:val="57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38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Oprysk wstępny. Środek typu Pre-wash alkalin do wstępnego mycia alkalicznego wszystkich rodzajów zabrudzeń, wysoka moc odkamieniania i doskonałe pienienie – PH nie wyższe niż 13 (poj. 25l) – środek do automatycznych myjni samochodowych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D909B1" w:rsidRPr="00A838B7" w:rsidTr="00393D62">
        <w:trPr>
          <w:trHeight w:hRule="exact" w:val="5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39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Mycie szczotkami. Szampon pieniący przeznaczony do mycia automatycznego, charakteryzuje się doskonałymi właściwościami pieniącymi można stosować jako aktywną pianę lub jako szampon  – PH nie wyższe niż 8 (poj. 25l) – środek do automatycznych myjni samochodowych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D909B1" w:rsidRPr="00A838B7" w:rsidTr="00393D62">
        <w:trPr>
          <w:trHeight w:hRule="exact" w:val="49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Płukanie/suszenie. Produkt mający na celu usprawnienie procesu suszenia i nadanie pojazdowi połysku   – PH nie wyższe niż 4,5 (poj. 25l) – środek do automatycznych myjni samochodowych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D909B1" w:rsidRPr="00A838B7" w:rsidTr="00393D62">
        <w:trPr>
          <w:trHeight w:hRule="exact" w:val="779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Detergent w postaci ciekłego, obojętnego, silnie pieniącego środka czyszczącego z efektem wspomagającym schnięcie, łagodnie usuwającego brud; jest przeznaczony do instalacji myjni bramowych z prowadzeniem cyklu (kompatybilny z wieloma rodzajami wosków i dodatków suszących – PH nie wyższe niż 5 (poj. 25l ) – środek do ręcznych myjni samochodowych.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  <w:tr w:rsidR="00D909B1" w:rsidRPr="00A838B7" w:rsidTr="00393D62">
        <w:trPr>
          <w:trHeight w:hRule="exact" w:val="70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Pieniący szampon o neutralnym pH do czyszczenia pojazdów. Łagodny i skuteczny. Działa na: Zabrudzenia organiczne nagromadzone na samochodach i ciężarówkach. Brud drogowy zbierający się na pojazdach podczas normalnego użytkowania na drodze. Owady, zbierające się z przodu pojazdów. PH nie wyższe niż 12 (poj. 25l ) – środek do ręcznych myjni samochodowych.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09B1" w:rsidRDefault="00D909B1" w:rsidP="00393D62">
            <w:pPr>
              <w:spacing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</w:tr>
    </w:tbl>
    <w:p w:rsidR="00D909B1" w:rsidRPr="00D909B1" w:rsidRDefault="00D909B1" w:rsidP="00D909B1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1646CD" w:rsidRDefault="001646CD" w:rsidP="00E036D2">
      <w:pPr>
        <w:spacing w:after="0" w:line="240" w:lineRule="auto"/>
        <w:jc w:val="both"/>
        <w:rPr>
          <w:rFonts w:ascii="Arial" w:hAnsi="Arial" w:cs="Arial"/>
          <w:b/>
          <w:u w:val="single"/>
        </w:rPr>
      </w:pPr>
      <w:r w:rsidRPr="001C6DF2">
        <w:rPr>
          <w:rFonts w:ascii="Arial" w:hAnsi="Arial" w:cs="Arial"/>
          <w:b/>
          <w:u w:val="single"/>
        </w:rPr>
        <w:t>Wymagania Zamawiającego</w:t>
      </w:r>
      <w:r>
        <w:rPr>
          <w:rFonts w:ascii="Arial" w:hAnsi="Arial" w:cs="Arial"/>
          <w:b/>
          <w:u w:val="single"/>
        </w:rPr>
        <w:t>:</w:t>
      </w:r>
    </w:p>
    <w:p w:rsidR="001646CD" w:rsidRDefault="001646CD" w:rsidP="00E036D2">
      <w:pPr>
        <w:pStyle w:val="Akapitzlist"/>
        <w:numPr>
          <w:ilvl w:val="0"/>
          <w:numId w:val="9"/>
        </w:numPr>
        <w:suppressAutoHyphens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1C6DF2">
        <w:rPr>
          <w:rFonts w:ascii="Arial" w:eastAsia="Times New Roman" w:hAnsi="Arial" w:cs="Arial"/>
          <w:lang w:eastAsia="pl-PL"/>
        </w:rPr>
        <w:t>Dostarczone wyroby muszą być nowe i posiadać nienaruszone cechy pierwotnego opakowania oraz odpowiadać wszelkim wymogom wyrobów dopuszczonych do obrotu na rynku polskim zgodnie z aktualnie obowiązującymi przepisami.</w:t>
      </w:r>
    </w:p>
    <w:p w:rsidR="001646CD" w:rsidRDefault="001646CD" w:rsidP="00E036D2">
      <w:pPr>
        <w:pStyle w:val="Akapitzlist"/>
        <w:numPr>
          <w:ilvl w:val="0"/>
          <w:numId w:val="9"/>
        </w:numPr>
        <w:suppressAutoHyphens/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1C6DF2">
        <w:rPr>
          <w:rFonts w:ascii="Arial" w:eastAsia="Times New Roman" w:hAnsi="Arial" w:cs="Arial"/>
          <w:lang w:eastAsia="pl-PL"/>
        </w:rPr>
        <w:t>Substancje lub preparaty niebezpieczne muszą posiadać Karty charakterystyki. Zestawienie środków chemicznych, dla których należy dostarczyć karty charakterystyki określa Rozporządzenie Komisji (UE) 2018/1881 z dnia 3 grudnia 2018r., w sprawie rejestracji, oceny, udzielania zezwoleń i stosowanych ograniczeń w zakresie chemikaliów (Reach) i utworzenia Europejskiej Agencji Chemikaliów, zmieniające dyrektywę 1999/45/WE oraz uchylające rozporządzenie Rady (EWG) nr 793/93 w rozporządzenie Komisji (WE) nr 1488/94, jak również dyrektywy Rady (EWG) 73/769/EWG i dyrektywy Komisji 91/155/EWG, 93/67/EWG, 93/105/WE i 2000/21/WE.</w:t>
      </w:r>
    </w:p>
    <w:p w:rsidR="001646CD" w:rsidRPr="001C6DF2" w:rsidRDefault="001646CD" w:rsidP="00E036D2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1C6DF2">
        <w:rPr>
          <w:rFonts w:ascii="Arial" w:hAnsi="Arial" w:cs="Arial"/>
        </w:rPr>
        <w:t xml:space="preserve">Przedmiotem zamówienia jest dostawa </w:t>
      </w:r>
      <w:r w:rsidRPr="001C6DF2">
        <w:rPr>
          <w:rFonts w:ascii="Arial" w:hAnsi="Arial" w:cs="Arial"/>
          <w:b/>
        </w:rPr>
        <w:t>fabrycznie nowych wyrobów</w:t>
      </w:r>
      <w:r w:rsidRPr="001C6DF2">
        <w:rPr>
          <w:rFonts w:ascii="Arial" w:hAnsi="Arial" w:cs="Arial"/>
        </w:rPr>
        <w:t xml:space="preserve"> wraz z </w:t>
      </w:r>
      <w:r w:rsidRPr="001C6DF2">
        <w:rPr>
          <w:rFonts w:ascii="Arial" w:hAnsi="Arial" w:cs="Arial"/>
          <w:b/>
        </w:rPr>
        <w:t>transportem i rozładunkiem</w:t>
      </w:r>
      <w:r w:rsidRPr="001C6DF2">
        <w:rPr>
          <w:rFonts w:ascii="Arial" w:hAnsi="Arial" w:cs="Arial"/>
        </w:rPr>
        <w:t xml:space="preserve"> do magazyn</w:t>
      </w:r>
      <w:r w:rsidR="00E036D2">
        <w:rPr>
          <w:rFonts w:ascii="Arial" w:hAnsi="Arial" w:cs="Arial"/>
        </w:rPr>
        <w:t>u</w:t>
      </w:r>
      <w:r w:rsidRPr="001C6DF2">
        <w:rPr>
          <w:rFonts w:ascii="Arial" w:hAnsi="Arial" w:cs="Arial"/>
        </w:rPr>
        <w:t xml:space="preserve"> Zamawiającego.</w:t>
      </w:r>
    </w:p>
    <w:p w:rsidR="001646CD" w:rsidRPr="001C6DF2" w:rsidRDefault="001646CD" w:rsidP="00E036D2">
      <w:pPr>
        <w:pStyle w:val="Akapitzlist"/>
        <w:numPr>
          <w:ilvl w:val="0"/>
          <w:numId w:val="9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 w:rsidRPr="001C6DF2">
        <w:rPr>
          <w:rFonts w:ascii="Arial" w:hAnsi="Arial" w:cs="Arial"/>
        </w:rPr>
        <w:t xml:space="preserve">Pod pojęciem </w:t>
      </w:r>
      <w:r w:rsidRPr="001C6DF2">
        <w:rPr>
          <w:rFonts w:ascii="Arial" w:hAnsi="Arial" w:cs="Arial"/>
          <w:b/>
        </w:rPr>
        <w:t>„wyrób fabrycznie nowy”</w:t>
      </w:r>
      <w:r w:rsidRPr="001C6DF2">
        <w:rPr>
          <w:rFonts w:ascii="Arial" w:hAnsi="Arial" w:cs="Arial"/>
        </w:rPr>
        <w:t xml:space="preserve"> Zamawiający rozumie wyłącznie wyroby wyprodukowane od podstaw przez lub na zamówienie producenta wyrobu, które zostały opracowane (zaprojektowane) w celu zapewnienia optymalnej jakości, wydajności i niezawodności zgodnie z przeznaczeniem, nieregenerowane, niereprodukowane oraz nieposiadające elementów z recyclingu ani elementów wcześniej używanych lub modyfikowanych.</w:t>
      </w:r>
    </w:p>
    <w:p w:rsidR="001646CD" w:rsidRPr="001C6DF2" w:rsidRDefault="001646CD" w:rsidP="00E036D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377051">
        <w:rPr>
          <w:rFonts w:ascii="Arial" w:hAnsi="Arial" w:cs="Arial"/>
        </w:rPr>
        <w:t>Wszelkie pojemniki z substancjami w spray’u lub aerozolu (atomizery) winny mieć końcówki wylotowe (dysze) pod kątem 90</w:t>
      </w:r>
      <w:r w:rsidRPr="00377051">
        <w:rPr>
          <w:rFonts w:ascii="Arial" w:hAnsi="Arial" w:cs="Arial"/>
        </w:rPr>
        <w:sym w:font="Symbol" w:char="F0B0"/>
      </w:r>
      <w:r w:rsidRPr="00377051">
        <w:rPr>
          <w:rFonts w:ascii="Arial" w:hAnsi="Arial" w:cs="Arial"/>
        </w:rPr>
        <w:t xml:space="preserve"> do długości (pionu) pojemnika.</w:t>
      </w:r>
    </w:p>
    <w:p w:rsidR="001646CD" w:rsidRPr="008655AF" w:rsidRDefault="001646CD" w:rsidP="00E036D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</w:rPr>
      </w:pPr>
      <w:r w:rsidRPr="009551EB">
        <w:rPr>
          <w:rFonts w:ascii="Arial" w:eastAsia="Times New Roman" w:hAnsi="Arial" w:cs="Arial"/>
          <w:lang w:eastAsia="pl-PL"/>
        </w:rPr>
        <w:t xml:space="preserve">Okres przydatności nie krótszy, niż </w:t>
      </w:r>
      <w:r w:rsidRPr="009551EB">
        <w:rPr>
          <w:rFonts w:ascii="Arial" w:eastAsia="Times New Roman" w:hAnsi="Arial" w:cs="Arial"/>
          <w:b/>
          <w:lang w:eastAsia="pl-PL"/>
        </w:rPr>
        <w:t xml:space="preserve">12 miesięcy </w:t>
      </w:r>
      <w:r w:rsidRPr="009551EB">
        <w:rPr>
          <w:rFonts w:ascii="Arial" w:eastAsia="Times New Roman" w:hAnsi="Arial" w:cs="Arial"/>
          <w:lang w:eastAsia="pl-PL"/>
        </w:rPr>
        <w:t>od daty dostarczenia i podpisania protokołu odbioru towaru. Gwarancja udzielona przez Wykonawcę nie może ograniczać gwarancji producenta.</w:t>
      </w:r>
    </w:p>
    <w:p w:rsidR="001646CD" w:rsidRPr="008655AF" w:rsidRDefault="001646CD" w:rsidP="00E036D2">
      <w:pPr>
        <w:pStyle w:val="Akapitzlist"/>
        <w:spacing w:after="0" w:line="240" w:lineRule="auto"/>
        <w:rPr>
          <w:rFonts w:ascii="Arial" w:hAnsi="Arial" w:cs="Arial"/>
        </w:rPr>
      </w:pPr>
    </w:p>
    <w:p w:rsidR="001646CD" w:rsidRDefault="001646CD" w:rsidP="00E036D2">
      <w:pPr>
        <w:pStyle w:val="Akapitzlist"/>
        <w:spacing w:after="0" w:line="240" w:lineRule="auto"/>
        <w:ind w:left="142" w:hanging="142"/>
        <w:jc w:val="both"/>
        <w:rPr>
          <w:rFonts w:ascii="Arial" w:eastAsia="Times New Roman" w:hAnsi="Arial" w:cs="Arial"/>
          <w:b/>
          <w:u w:val="single"/>
          <w:lang w:eastAsia="pl-PL"/>
        </w:rPr>
      </w:pPr>
      <w:r w:rsidRPr="00B40B2E">
        <w:rPr>
          <w:rFonts w:ascii="Arial" w:eastAsia="Times New Roman" w:hAnsi="Arial" w:cs="Arial"/>
          <w:b/>
          <w:u w:val="single"/>
          <w:lang w:eastAsia="pl-PL"/>
        </w:rPr>
        <w:t>Warunki dostawy :</w:t>
      </w:r>
    </w:p>
    <w:p w:rsidR="00F81B53" w:rsidRPr="00B40B2E" w:rsidRDefault="00F81B53" w:rsidP="00E036D2">
      <w:pPr>
        <w:pStyle w:val="Akapitzlist"/>
        <w:spacing w:after="0" w:line="240" w:lineRule="auto"/>
        <w:ind w:left="142" w:hanging="142"/>
        <w:jc w:val="both"/>
        <w:rPr>
          <w:rFonts w:ascii="Arial" w:hAnsi="Arial" w:cs="Arial"/>
          <w:b/>
          <w:u w:val="single"/>
        </w:rPr>
      </w:pPr>
    </w:p>
    <w:p w:rsidR="001646CD" w:rsidRPr="008655AF" w:rsidRDefault="001646CD" w:rsidP="00E036D2">
      <w:pPr>
        <w:numPr>
          <w:ilvl w:val="0"/>
          <w:numId w:val="8"/>
        </w:numPr>
        <w:spacing w:after="0" w:line="240" w:lineRule="auto"/>
        <w:contextualSpacing/>
        <w:jc w:val="both"/>
        <w:rPr>
          <w:rFonts w:ascii="Arial" w:hAnsi="Arial" w:cs="Arial"/>
          <w:b/>
        </w:rPr>
      </w:pPr>
      <w:r w:rsidRPr="008655AF">
        <w:rPr>
          <w:rFonts w:ascii="Arial" w:hAnsi="Arial" w:cs="Arial"/>
          <w:b/>
        </w:rPr>
        <w:t>Dostawa przedmiotu zamówienia oraz rozładunek towaru przeprowadzany będzie siłami Wykonawcy w miejscu wskazanym przez Zamawiającego. Koszty opakowań, załadunku, transportu, spedycji, ubezpieczenia, podatki oraz wszelkie pozostałe koszty związane z terminową i prawidłową realizacją zamówienia ponosi Wykonawca  i uwzględnia je w cenie oferty.</w:t>
      </w:r>
      <w:r w:rsidRPr="008655AF">
        <w:rPr>
          <w:rFonts w:ascii="Arial" w:eastAsia="Times New Roman" w:hAnsi="Arial" w:cs="Arial"/>
          <w:b/>
          <w:lang w:eastAsia="pl-PL"/>
        </w:rPr>
        <w:t xml:space="preserve"> </w:t>
      </w:r>
    </w:p>
    <w:p w:rsidR="001646CD" w:rsidRPr="008655AF" w:rsidRDefault="001646CD" w:rsidP="00E036D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655AF">
        <w:rPr>
          <w:rFonts w:ascii="Arial" w:eastAsia="Times New Roman" w:hAnsi="Arial" w:cs="Arial"/>
          <w:b/>
          <w:lang w:eastAsia="pl-PL"/>
        </w:rPr>
        <w:t>Dostawa w jednej partii (przesyłce).</w:t>
      </w:r>
    </w:p>
    <w:p w:rsidR="001646CD" w:rsidRPr="00E036D2" w:rsidRDefault="001646CD" w:rsidP="00E036D2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Arial" w:hAnsi="Arial" w:cs="Arial"/>
          <w:b/>
        </w:rPr>
      </w:pPr>
      <w:r w:rsidRPr="008655AF">
        <w:rPr>
          <w:rFonts w:ascii="Arial" w:eastAsia="Times New Roman" w:hAnsi="Arial" w:cs="Arial"/>
          <w:b/>
          <w:lang w:eastAsia="pl-PL"/>
        </w:rPr>
        <w:t xml:space="preserve">J.M. na fakturze zgodna z j.m. w specyfikacji. Nazwa wyrobu na fakturze zgodna z nazwą wyrobu w ofercie. </w:t>
      </w:r>
    </w:p>
    <w:p w:rsidR="00E036D2" w:rsidRPr="00E036D2" w:rsidRDefault="00E036D2" w:rsidP="00E036D2">
      <w:pPr>
        <w:spacing w:after="0" w:line="240" w:lineRule="auto"/>
        <w:jc w:val="both"/>
        <w:rPr>
          <w:rFonts w:ascii="Arial" w:hAnsi="Arial" w:cs="Arial"/>
          <w:b/>
        </w:rPr>
      </w:pPr>
    </w:p>
    <w:p w:rsidR="001A46AC" w:rsidRPr="003C1121" w:rsidRDefault="001A46AC" w:rsidP="001A46AC">
      <w:pPr>
        <w:spacing w:before="240"/>
        <w:ind w:left="5628" w:firstLine="18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sectPr w:rsidR="001A46AC" w:rsidRPr="003C1121" w:rsidSect="00E036D2">
      <w:pgSz w:w="16838" w:h="11906" w:orient="landscape"/>
      <w:pgMar w:top="709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1C06" w:rsidRDefault="00901C06" w:rsidP="00277E0E">
      <w:pPr>
        <w:spacing w:after="0" w:line="240" w:lineRule="auto"/>
      </w:pPr>
      <w:r>
        <w:separator/>
      </w:r>
    </w:p>
  </w:endnote>
  <w:endnote w:type="continuationSeparator" w:id="0">
    <w:p w:rsidR="00901C06" w:rsidRDefault="00901C06" w:rsidP="00277E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1C06" w:rsidRDefault="00901C06" w:rsidP="00277E0E">
      <w:pPr>
        <w:spacing w:after="0" w:line="240" w:lineRule="auto"/>
      </w:pPr>
      <w:r>
        <w:separator/>
      </w:r>
    </w:p>
  </w:footnote>
  <w:footnote w:type="continuationSeparator" w:id="0">
    <w:p w:rsidR="00901C06" w:rsidRDefault="00901C06" w:rsidP="00277E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E00B05"/>
    <w:multiLevelType w:val="hybridMultilevel"/>
    <w:tmpl w:val="BC1897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414492"/>
    <w:multiLevelType w:val="hybridMultilevel"/>
    <w:tmpl w:val="A79EC5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1F1296"/>
    <w:multiLevelType w:val="hybridMultilevel"/>
    <w:tmpl w:val="6464C1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4A1901"/>
    <w:multiLevelType w:val="hybridMultilevel"/>
    <w:tmpl w:val="CDEEA5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B435A"/>
    <w:multiLevelType w:val="hybridMultilevel"/>
    <w:tmpl w:val="1E5AD1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172623"/>
    <w:multiLevelType w:val="hybridMultilevel"/>
    <w:tmpl w:val="7D6AE214"/>
    <w:lvl w:ilvl="0" w:tplc="B0BEDCA6">
      <w:start w:val="1"/>
      <w:numFmt w:val="decimal"/>
      <w:lvlText w:val="%1."/>
      <w:lvlJc w:val="right"/>
      <w:pPr>
        <w:ind w:left="644" w:hanging="360"/>
      </w:pPr>
      <w:rPr>
        <w:rFonts w:ascii="Times New Roman" w:hAnsi="Times New Roman" w:hint="default"/>
        <w:b w:val="0"/>
        <w:i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3C77D8"/>
    <w:multiLevelType w:val="hybridMultilevel"/>
    <w:tmpl w:val="517219A6"/>
    <w:lvl w:ilvl="0" w:tplc="5ABA1DD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9272DEE"/>
    <w:multiLevelType w:val="hybridMultilevel"/>
    <w:tmpl w:val="96AA8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136FDC"/>
    <w:multiLevelType w:val="hybridMultilevel"/>
    <w:tmpl w:val="1F92872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7"/>
  </w:num>
  <w:num w:numId="3">
    <w:abstractNumId w:val="8"/>
  </w:num>
  <w:num w:numId="4">
    <w:abstractNumId w:val="1"/>
  </w:num>
  <w:num w:numId="5">
    <w:abstractNumId w:val="2"/>
  </w:num>
  <w:num w:numId="6">
    <w:abstractNumId w:val="6"/>
  </w:num>
  <w:num w:numId="7">
    <w:abstractNumId w:val="4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4843"/>
    <w:rsid w:val="00004340"/>
    <w:rsid w:val="00007C7F"/>
    <w:rsid w:val="00014BC1"/>
    <w:rsid w:val="0002042D"/>
    <w:rsid w:val="00022503"/>
    <w:rsid w:val="00023659"/>
    <w:rsid w:val="0003156C"/>
    <w:rsid w:val="000429C6"/>
    <w:rsid w:val="0004423B"/>
    <w:rsid w:val="00062FF7"/>
    <w:rsid w:val="00065845"/>
    <w:rsid w:val="00096DAD"/>
    <w:rsid w:val="000A0D2C"/>
    <w:rsid w:val="000A3317"/>
    <w:rsid w:val="000B478C"/>
    <w:rsid w:val="000C0341"/>
    <w:rsid w:val="000C41C7"/>
    <w:rsid w:val="000C7A96"/>
    <w:rsid w:val="000D2712"/>
    <w:rsid w:val="000E2233"/>
    <w:rsid w:val="000E7623"/>
    <w:rsid w:val="00101349"/>
    <w:rsid w:val="001017E3"/>
    <w:rsid w:val="001021DD"/>
    <w:rsid w:val="00107ACB"/>
    <w:rsid w:val="00113E58"/>
    <w:rsid w:val="00124FA3"/>
    <w:rsid w:val="001260E7"/>
    <w:rsid w:val="00140762"/>
    <w:rsid w:val="001425B3"/>
    <w:rsid w:val="001468F1"/>
    <w:rsid w:val="001519F3"/>
    <w:rsid w:val="001646CD"/>
    <w:rsid w:val="00174D46"/>
    <w:rsid w:val="00183CBD"/>
    <w:rsid w:val="00186E20"/>
    <w:rsid w:val="00186F3D"/>
    <w:rsid w:val="001913F3"/>
    <w:rsid w:val="00194C2E"/>
    <w:rsid w:val="001A1743"/>
    <w:rsid w:val="001A1A67"/>
    <w:rsid w:val="001A46AC"/>
    <w:rsid w:val="001B22E7"/>
    <w:rsid w:val="001D0312"/>
    <w:rsid w:val="001D760D"/>
    <w:rsid w:val="001F4118"/>
    <w:rsid w:val="001F5D39"/>
    <w:rsid w:val="001F6F54"/>
    <w:rsid w:val="00202F39"/>
    <w:rsid w:val="00203149"/>
    <w:rsid w:val="00204FDD"/>
    <w:rsid w:val="00212AE6"/>
    <w:rsid w:val="0021324C"/>
    <w:rsid w:val="0022621C"/>
    <w:rsid w:val="00246141"/>
    <w:rsid w:val="00247C1B"/>
    <w:rsid w:val="0025116A"/>
    <w:rsid w:val="002511B1"/>
    <w:rsid w:val="0025208A"/>
    <w:rsid w:val="0025313A"/>
    <w:rsid w:val="002573B8"/>
    <w:rsid w:val="00262F43"/>
    <w:rsid w:val="00277E0E"/>
    <w:rsid w:val="0028226C"/>
    <w:rsid w:val="002A2C75"/>
    <w:rsid w:val="002B404F"/>
    <w:rsid w:val="002C05A0"/>
    <w:rsid w:val="002C5FB6"/>
    <w:rsid w:val="002E6477"/>
    <w:rsid w:val="002F4BE4"/>
    <w:rsid w:val="002F6F9B"/>
    <w:rsid w:val="00300ABB"/>
    <w:rsid w:val="00311DF2"/>
    <w:rsid w:val="00313D20"/>
    <w:rsid w:val="00322495"/>
    <w:rsid w:val="00332829"/>
    <w:rsid w:val="003348B9"/>
    <w:rsid w:val="0034380E"/>
    <w:rsid w:val="00361C85"/>
    <w:rsid w:val="003638E5"/>
    <w:rsid w:val="00372B6C"/>
    <w:rsid w:val="00377051"/>
    <w:rsid w:val="003802CF"/>
    <w:rsid w:val="003816A7"/>
    <w:rsid w:val="00382E81"/>
    <w:rsid w:val="003847A3"/>
    <w:rsid w:val="00391C26"/>
    <w:rsid w:val="00395E65"/>
    <w:rsid w:val="003A5D32"/>
    <w:rsid w:val="003B4855"/>
    <w:rsid w:val="003E4238"/>
    <w:rsid w:val="003E7D07"/>
    <w:rsid w:val="003F1B77"/>
    <w:rsid w:val="003F7494"/>
    <w:rsid w:val="0040635F"/>
    <w:rsid w:val="004232D3"/>
    <w:rsid w:val="0043096C"/>
    <w:rsid w:val="00431696"/>
    <w:rsid w:val="0043196E"/>
    <w:rsid w:val="00434B68"/>
    <w:rsid w:val="004466D6"/>
    <w:rsid w:val="00447AB2"/>
    <w:rsid w:val="00456137"/>
    <w:rsid w:val="00462BAC"/>
    <w:rsid w:val="004646CE"/>
    <w:rsid w:val="00486029"/>
    <w:rsid w:val="00487AB5"/>
    <w:rsid w:val="004A0D99"/>
    <w:rsid w:val="004A6AF2"/>
    <w:rsid w:val="004B1FD9"/>
    <w:rsid w:val="004B66FE"/>
    <w:rsid w:val="004C1C32"/>
    <w:rsid w:val="004C33F2"/>
    <w:rsid w:val="004C4E8E"/>
    <w:rsid w:val="004C58EC"/>
    <w:rsid w:val="004D3405"/>
    <w:rsid w:val="004D5905"/>
    <w:rsid w:val="004D71B2"/>
    <w:rsid w:val="004F09D8"/>
    <w:rsid w:val="00514989"/>
    <w:rsid w:val="00521609"/>
    <w:rsid w:val="00527F08"/>
    <w:rsid w:val="00527F79"/>
    <w:rsid w:val="00532A15"/>
    <w:rsid w:val="00533D28"/>
    <w:rsid w:val="0053474D"/>
    <w:rsid w:val="00543453"/>
    <w:rsid w:val="005434B3"/>
    <w:rsid w:val="00550E82"/>
    <w:rsid w:val="00551F29"/>
    <w:rsid w:val="00555641"/>
    <w:rsid w:val="005565D0"/>
    <w:rsid w:val="0055691D"/>
    <w:rsid w:val="00556E3B"/>
    <w:rsid w:val="0056088D"/>
    <w:rsid w:val="00560D99"/>
    <w:rsid w:val="00565108"/>
    <w:rsid w:val="00566E04"/>
    <w:rsid w:val="00580C5A"/>
    <w:rsid w:val="005A034E"/>
    <w:rsid w:val="005A3217"/>
    <w:rsid w:val="005B1C4D"/>
    <w:rsid w:val="005B2EC4"/>
    <w:rsid w:val="005C399F"/>
    <w:rsid w:val="005E16BB"/>
    <w:rsid w:val="005E69A9"/>
    <w:rsid w:val="005E7D28"/>
    <w:rsid w:val="005E7FEB"/>
    <w:rsid w:val="006009B3"/>
    <w:rsid w:val="00600FEC"/>
    <w:rsid w:val="0060661D"/>
    <w:rsid w:val="00612403"/>
    <w:rsid w:val="00622AE2"/>
    <w:rsid w:val="00625375"/>
    <w:rsid w:val="00640342"/>
    <w:rsid w:val="00645E41"/>
    <w:rsid w:val="00646D54"/>
    <w:rsid w:val="0065775B"/>
    <w:rsid w:val="006672BE"/>
    <w:rsid w:val="006730AA"/>
    <w:rsid w:val="00694A8E"/>
    <w:rsid w:val="006A22BA"/>
    <w:rsid w:val="006A44CA"/>
    <w:rsid w:val="006B0CEE"/>
    <w:rsid w:val="006B152B"/>
    <w:rsid w:val="006C656B"/>
    <w:rsid w:val="006D00A6"/>
    <w:rsid w:val="006D57E3"/>
    <w:rsid w:val="006E048E"/>
    <w:rsid w:val="006F3981"/>
    <w:rsid w:val="006F6430"/>
    <w:rsid w:val="00700537"/>
    <w:rsid w:val="00707EC4"/>
    <w:rsid w:val="0071003F"/>
    <w:rsid w:val="00715510"/>
    <w:rsid w:val="00717DA4"/>
    <w:rsid w:val="0072261B"/>
    <w:rsid w:val="00726408"/>
    <w:rsid w:val="0073016D"/>
    <w:rsid w:val="007310CF"/>
    <w:rsid w:val="00731E6C"/>
    <w:rsid w:val="007438D2"/>
    <w:rsid w:val="0074556A"/>
    <w:rsid w:val="00745B34"/>
    <w:rsid w:val="00751FB2"/>
    <w:rsid w:val="00755558"/>
    <w:rsid w:val="0076698F"/>
    <w:rsid w:val="00771A0F"/>
    <w:rsid w:val="007753F4"/>
    <w:rsid w:val="00775AB7"/>
    <w:rsid w:val="00782104"/>
    <w:rsid w:val="0078407C"/>
    <w:rsid w:val="007B1D72"/>
    <w:rsid w:val="007B2A55"/>
    <w:rsid w:val="007B7A34"/>
    <w:rsid w:val="007C1520"/>
    <w:rsid w:val="007C48B1"/>
    <w:rsid w:val="007D6F54"/>
    <w:rsid w:val="007E07A8"/>
    <w:rsid w:val="007E2F00"/>
    <w:rsid w:val="007E4C28"/>
    <w:rsid w:val="007E6341"/>
    <w:rsid w:val="007E71F5"/>
    <w:rsid w:val="007F28C9"/>
    <w:rsid w:val="007F76BC"/>
    <w:rsid w:val="00814166"/>
    <w:rsid w:val="0081540B"/>
    <w:rsid w:val="00823F4B"/>
    <w:rsid w:val="00824D48"/>
    <w:rsid w:val="00831312"/>
    <w:rsid w:val="00836066"/>
    <w:rsid w:val="00836BEB"/>
    <w:rsid w:val="008420A5"/>
    <w:rsid w:val="00861CDA"/>
    <w:rsid w:val="008631DD"/>
    <w:rsid w:val="00870857"/>
    <w:rsid w:val="0087185E"/>
    <w:rsid w:val="008A2EDE"/>
    <w:rsid w:val="008B3C16"/>
    <w:rsid w:val="008B5B27"/>
    <w:rsid w:val="008B68E6"/>
    <w:rsid w:val="008D49FD"/>
    <w:rsid w:val="008E317F"/>
    <w:rsid w:val="008E3E4A"/>
    <w:rsid w:val="00901C06"/>
    <w:rsid w:val="00902443"/>
    <w:rsid w:val="0090511F"/>
    <w:rsid w:val="009160AA"/>
    <w:rsid w:val="009205B0"/>
    <w:rsid w:val="00930D95"/>
    <w:rsid w:val="00931C31"/>
    <w:rsid w:val="009369DB"/>
    <w:rsid w:val="00943EAA"/>
    <w:rsid w:val="00951495"/>
    <w:rsid w:val="009540A5"/>
    <w:rsid w:val="00954124"/>
    <w:rsid w:val="009630D9"/>
    <w:rsid w:val="00964537"/>
    <w:rsid w:val="00972DFA"/>
    <w:rsid w:val="00981D4F"/>
    <w:rsid w:val="0098644B"/>
    <w:rsid w:val="009C1C0E"/>
    <w:rsid w:val="009C667D"/>
    <w:rsid w:val="009D0FB8"/>
    <w:rsid w:val="009E6008"/>
    <w:rsid w:val="00A26618"/>
    <w:rsid w:val="00A26DC5"/>
    <w:rsid w:val="00A37809"/>
    <w:rsid w:val="00A53AB0"/>
    <w:rsid w:val="00A60361"/>
    <w:rsid w:val="00A7482D"/>
    <w:rsid w:val="00A74B49"/>
    <w:rsid w:val="00A80601"/>
    <w:rsid w:val="00A8072C"/>
    <w:rsid w:val="00A838B7"/>
    <w:rsid w:val="00A87B55"/>
    <w:rsid w:val="00A95B81"/>
    <w:rsid w:val="00AC33DE"/>
    <w:rsid w:val="00AE01C2"/>
    <w:rsid w:val="00AE62A8"/>
    <w:rsid w:val="00AF1FFD"/>
    <w:rsid w:val="00AF79C9"/>
    <w:rsid w:val="00B11421"/>
    <w:rsid w:val="00B24C73"/>
    <w:rsid w:val="00B32E64"/>
    <w:rsid w:val="00B639D0"/>
    <w:rsid w:val="00B6547F"/>
    <w:rsid w:val="00B72F31"/>
    <w:rsid w:val="00B740D9"/>
    <w:rsid w:val="00B85493"/>
    <w:rsid w:val="00B91BB8"/>
    <w:rsid w:val="00B92766"/>
    <w:rsid w:val="00B93FB8"/>
    <w:rsid w:val="00B9655D"/>
    <w:rsid w:val="00BB34C9"/>
    <w:rsid w:val="00BC56E9"/>
    <w:rsid w:val="00BD2B16"/>
    <w:rsid w:val="00BF12DA"/>
    <w:rsid w:val="00BF24B9"/>
    <w:rsid w:val="00C12BA1"/>
    <w:rsid w:val="00C1511C"/>
    <w:rsid w:val="00C16343"/>
    <w:rsid w:val="00C20571"/>
    <w:rsid w:val="00C613C8"/>
    <w:rsid w:val="00C656B6"/>
    <w:rsid w:val="00C67189"/>
    <w:rsid w:val="00C703E4"/>
    <w:rsid w:val="00C7225F"/>
    <w:rsid w:val="00C94693"/>
    <w:rsid w:val="00C94758"/>
    <w:rsid w:val="00C9529E"/>
    <w:rsid w:val="00CA393E"/>
    <w:rsid w:val="00CA6F79"/>
    <w:rsid w:val="00CC6A65"/>
    <w:rsid w:val="00CE7817"/>
    <w:rsid w:val="00D10649"/>
    <w:rsid w:val="00D15858"/>
    <w:rsid w:val="00D2079D"/>
    <w:rsid w:val="00D21113"/>
    <w:rsid w:val="00D23FDD"/>
    <w:rsid w:val="00D32BC0"/>
    <w:rsid w:val="00D5473B"/>
    <w:rsid w:val="00D606AC"/>
    <w:rsid w:val="00D606EB"/>
    <w:rsid w:val="00D85946"/>
    <w:rsid w:val="00D909B1"/>
    <w:rsid w:val="00D91A7D"/>
    <w:rsid w:val="00D96BF2"/>
    <w:rsid w:val="00DC3A67"/>
    <w:rsid w:val="00DC3D8C"/>
    <w:rsid w:val="00DC3D90"/>
    <w:rsid w:val="00DD7C25"/>
    <w:rsid w:val="00DE0AE5"/>
    <w:rsid w:val="00DE35F8"/>
    <w:rsid w:val="00DE4F7B"/>
    <w:rsid w:val="00DF12CB"/>
    <w:rsid w:val="00E036D2"/>
    <w:rsid w:val="00E05E57"/>
    <w:rsid w:val="00E06078"/>
    <w:rsid w:val="00E113C4"/>
    <w:rsid w:val="00E12451"/>
    <w:rsid w:val="00E212D9"/>
    <w:rsid w:val="00E22501"/>
    <w:rsid w:val="00E32662"/>
    <w:rsid w:val="00E35EE5"/>
    <w:rsid w:val="00E55657"/>
    <w:rsid w:val="00E602BE"/>
    <w:rsid w:val="00E60B2D"/>
    <w:rsid w:val="00E76CC4"/>
    <w:rsid w:val="00E85006"/>
    <w:rsid w:val="00E90D63"/>
    <w:rsid w:val="00EA0C49"/>
    <w:rsid w:val="00EC1140"/>
    <w:rsid w:val="00EC3018"/>
    <w:rsid w:val="00EE4843"/>
    <w:rsid w:val="00EE5031"/>
    <w:rsid w:val="00F134C6"/>
    <w:rsid w:val="00F36858"/>
    <w:rsid w:val="00F40574"/>
    <w:rsid w:val="00F4387F"/>
    <w:rsid w:val="00F52819"/>
    <w:rsid w:val="00F62F76"/>
    <w:rsid w:val="00F71DA4"/>
    <w:rsid w:val="00F81767"/>
    <w:rsid w:val="00F81B53"/>
    <w:rsid w:val="00F85676"/>
    <w:rsid w:val="00F92F79"/>
    <w:rsid w:val="00F96376"/>
    <w:rsid w:val="00F970C3"/>
    <w:rsid w:val="00F97605"/>
    <w:rsid w:val="00FA4EA7"/>
    <w:rsid w:val="00FA67BF"/>
    <w:rsid w:val="00FA7FBA"/>
    <w:rsid w:val="00FC2386"/>
    <w:rsid w:val="00FE1281"/>
    <w:rsid w:val="00FE19FA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2CFE29"/>
  <w15:docId w15:val="{918AC2F1-A554-4D51-8C84-CA23F6D0D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7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77E0E"/>
  </w:style>
  <w:style w:type="paragraph" w:styleId="Stopka">
    <w:name w:val="footer"/>
    <w:basedOn w:val="Normalny"/>
    <w:link w:val="StopkaZnak"/>
    <w:uiPriority w:val="99"/>
    <w:unhideWhenUsed/>
    <w:rsid w:val="00277E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77E0E"/>
  </w:style>
  <w:style w:type="paragraph" w:styleId="Tekstdymka">
    <w:name w:val="Balloon Text"/>
    <w:basedOn w:val="Normalny"/>
    <w:link w:val="TekstdymkaZnak"/>
    <w:uiPriority w:val="99"/>
    <w:semiHidden/>
    <w:unhideWhenUsed/>
    <w:rsid w:val="008718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185E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717D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672BE"/>
    <w:pPr>
      <w:ind w:left="720"/>
      <w:contextualSpacing/>
    </w:pPr>
  </w:style>
  <w:style w:type="table" w:styleId="Tabela-Siatka">
    <w:name w:val="Table Grid"/>
    <w:basedOn w:val="Standardowy"/>
    <w:uiPriority w:val="39"/>
    <w:rsid w:val="00C2057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4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7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7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12F23E-F88A-4111-B387-D6BE7C3AC5FB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233F4E2F-62F6-494E-9D3A-AE0E652FC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3</Pages>
  <Words>1105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7720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Mazur</dc:creator>
  <cp:lastModifiedBy>Zezula Magdalena</cp:lastModifiedBy>
  <cp:revision>23</cp:revision>
  <cp:lastPrinted>2024-10-24T07:51:00Z</cp:lastPrinted>
  <dcterms:created xsi:type="dcterms:W3CDTF">2025-02-13T12:34:00Z</dcterms:created>
  <dcterms:modified xsi:type="dcterms:W3CDTF">2025-03-12T08:43:00Z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95415f0e-9f68-406f-a75a-f75a131798d8</vt:lpwstr>
  </property>
  <property fmtid="{D5CDD505-2E9C-101B-9397-08002B2CF9AE}" pid="3" name="bjSaver">
    <vt:lpwstr>LHa1mqTJdBQgFWpjZFe/yjyafTOQ8PDh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ClsUserRVM">
    <vt:lpwstr>[]</vt:lpwstr>
  </property>
  <property fmtid="{D5CDD505-2E9C-101B-9397-08002B2CF9AE}" pid="8" name="s5636:Creator type=author">
    <vt:lpwstr>Joanna Mazur</vt:lpwstr>
  </property>
  <property fmtid="{D5CDD505-2E9C-101B-9397-08002B2CF9AE}" pid="9" name="s5636:Creator type=organization">
    <vt:lpwstr>MILNET-Z</vt:lpwstr>
  </property>
  <property fmtid="{D5CDD505-2E9C-101B-9397-08002B2CF9AE}" pid="10" name="s5636:Creator type=IP">
    <vt:lpwstr>10.130.227.191</vt:lpwstr>
  </property>
  <property fmtid="{D5CDD505-2E9C-101B-9397-08002B2CF9AE}" pid="11" name="bjPortionMark">
    <vt:lpwstr>[]</vt:lpwstr>
  </property>
</Properties>
</file>