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1" w:rsidRDefault="00E56441" w:rsidP="00E56441">
      <w:pPr>
        <w:ind w:right="282"/>
        <w:rPr>
          <w:rFonts w:ascii="Arial" w:hAnsi="Arial" w:cs="Arial"/>
        </w:rPr>
      </w:pPr>
      <w:bookmarkStart w:id="0" w:name="_GoBack"/>
      <w:bookmarkEnd w:id="0"/>
    </w:p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352C4A">
        <w:rPr>
          <w:rFonts w:ascii="Arial" w:hAnsi="Arial" w:cs="Arial"/>
        </w:rPr>
        <w:t>3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5E2F54" w:rsidRPr="005E2F54">
        <w:rPr>
          <w:rFonts w:ascii="Arial" w:hAnsi="Arial" w:cs="Arial"/>
          <w:b/>
          <w:sz w:val="22"/>
          <w:szCs w:val="22"/>
        </w:rPr>
        <w:t>Dostawa odczynników i materiałów laboratoryjnych</w:t>
      </w:r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32EBD" w:rsidP="00932EBD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 xml:space="preserve">rak </w:t>
      </w:r>
      <w:r w:rsidR="0091732B" w:rsidRPr="00932EBD">
        <w:rPr>
          <w:rFonts w:ascii="Arial" w:hAnsi="Arial" w:cs="Arial"/>
          <w:b/>
        </w:rPr>
        <w:t xml:space="preserve"> podstaw do wykluczenia</w:t>
      </w:r>
    </w:p>
    <w:p w:rsidR="00CD6949" w:rsidRPr="00CD6949" w:rsidRDefault="00CD6949" w:rsidP="00CD6949">
      <w:pPr>
        <w:ind w:left="360"/>
        <w:rPr>
          <w:rFonts w:ascii="Arial" w:hAnsi="Arial" w:cs="Arial"/>
          <w:b/>
        </w:rPr>
      </w:pPr>
    </w:p>
    <w:p w:rsidR="001B4CD6" w:rsidRDefault="005B59CF" w:rsidP="001B4CD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0"/>
          <w:szCs w:val="20"/>
        </w:rPr>
        <w:t>*</w:t>
      </w:r>
      <w:r w:rsidR="001B4CD6" w:rsidRPr="00906B19">
        <w:rPr>
          <w:rFonts w:ascii="Arial" w:hAnsi="Arial" w:cs="Arial"/>
          <w:sz w:val="20"/>
          <w:szCs w:val="20"/>
        </w:rPr>
        <w:t>Oświadczam, że nie podlega</w:t>
      </w:r>
      <w:r w:rsidR="001B4CD6">
        <w:rPr>
          <w:rFonts w:ascii="Arial" w:hAnsi="Arial" w:cs="Arial"/>
          <w:sz w:val="20"/>
          <w:szCs w:val="20"/>
        </w:rPr>
        <w:t>m</w:t>
      </w:r>
      <w:r w:rsidR="001B4CD6" w:rsidRPr="00906B19">
        <w:rPr>
          <w:rFonts w:ascii="Arial" w:hAnsi="Arial" w:cs="Arial"/>
          <w:sz w:val="20"/>
          <w:szCs w:val="20"/>
        </w:rPr>
        <w:t xml:space="preserve"> wykluczeniu z postępowania na podstawie </w:t>
      </w:r>
      <w:r w:rsidR="001B4CD6">
        <w:rPr>
          <w:rFonts w:ascii="Arial" w:hAnsi="Arial" w:cs="Arial"/>
          <w:sz w:val="20"/>
          <w:szCs w:val="20"/>
        </w:rPr>
        <w:t xml:space="preserve">art. 108 ust. 1 </w:t>
      </w:r>
      <w:r w:rsidR="00A35CDD">
        <w:rPr>
          <w:rFonts w:ascii="Arial" w:hAnsi="Arial" w:cs="Arial"/>
          <w:sz w:val="20"/>
          <w:szCs w:val="20"/>
        </w:rPr>
        <w:t xml:space="preserve">ustawy </w:t>
      </w:r>
      <w:r w:rsidR="00A35CDD" w:rsidRPr="00906B19">
        <w:rPr>
          <w:rFonts w:ascii="Arial" w:hAnsi="Arial" w:cs="Arial"/>
          <w:sz w:val="20"/>
          <w:szCs w:val="20"/>
        </w:rPr>
        <w:t>P</w:t>
      </w:r>
      <w:r w:rsidR="00A35CDD">
        <w:rPr>
          <w:rFonts w:ascii="Arial" w:hAnsi="Arial" w:cs="Arial"/>
          <w:sz w:val="20"/>
          <w:szCs w:val="20"/>
        </w:rPr>
        <w:t>rawo zamówień publicznych oraz art. 7 ust. 1 pkt. 1-3 ustawy z dnia 13 kwietnia 2022 r. o szczególnych rozwiązaniach w zakresie przeciwdziałania wspierania agresji na Ukrainę oraz służących ochronie bezpieczeństwa narodowego (Dz. U.  poz. 835).</w:t>
      </w:r>
    </w:p>
    <w:p w:rsidR="001B4CD6" w:rsidRPr="00FA12F6" w:rsidRDefault="001B4CD6" w:rsidP="001B4CD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1B4CD6" w:rsidRPr="00C90585" w:rsidRDefault="005B59CF" w:rsidP="001B4CD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1B4CD6" w:rsidRPr="00C90585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1B4CD6">
        <w:rPr>
          <w:rFonts w:ascii="Arial" w:hAnsi="Arial" w:cs="Arial"/>
          <w:sz w:val="21"/>
          <w:szCs w:val="21"/>
        </w:rPr>
        <w:t>mnie</w:t>
      </w:r>
      <w:r w:rsidR="001B4CD6" w:rsidRPr="00C90585">
        <w:rPr>
          <w:rFonts w:ascii="Arial" w:hAnsi="Arial" w:cs="Arial"/>
          <w:sz w:val="21"/>
          <w:szCs w:val="21"/>
        </w:rPr>
        <w:t xml:space="preserve"> podstawy wykluczenia </w:t>
      </w:r>
      <w:r w:rsidR="001B4CD6" w:rsidRPr="00C90585"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B4CD6">
        <w:rPr>
          <w:rFonts w:ascii="Arial" w:hAnsi="Arial" w:cs="Arial"/>
          <w:i/>
          <w:sz w:val="16"/>
          <w:szCs w:val="16"/>
        </w:rPr>
        <w:t>108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 ust. 1 pkt </w:t>
      </w:r>
      <w:r w:rsidR="001B4CD6">
        <w:rPr>
          <w:rFonts w:ascii="Arial" w:hAnsi="Arial" w:cs="Arial"/>
          <w:i/>
          <w:sz w:val="16"/>
          <w:szCs w:val="16"/>
        </w:rPr>
        <w:t>1, 2 i 5)</w:t>
      </w:r>
      <w:r w:rsidR="001B4CD6" w:rsidRPr="00C90585">
        <w:rPr>
          <w:rFonts w:ascii="Arial" w:hAnsi="Arial" w:cs="Arial"/>
          <w:i/>
          <w:sz w:val="16"/>
          <w:szCs w:val="16"/>
        </w:rPr>
        <w:t>.</w:t>
      </w:r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B4CD6">
        <w:rPr>
          <w:rFonts w:ascii="Arial" w:hAnsi="Arial" w:cs="Arial"/>
          <w:sz w:val="21"/>
          <w:szCs w:val="21"/>
        </w:rPr>
        <w:t>110</w:t>
      </w:r>
      <w:r w:rsidR="001B4CD6" w:rsidRPr="00C90585">
        <w:rPr>
          <w:rFonts w:ascii="Arial" w:hAnsi="Arial" w:cs="Arial"/>
          <w:sz w:val="21"/>
          <w:szCs w:val="21"/>
        </w:rPr>
        <w:t xml:space="preserve"> ust. </w:t>
      </w:r>
      <w:r w:rsidR="001B4CD6">
        <w:rPr>
          <w:rFonts w:ascii="Arial" w:hAnsi="Arial" w:cs="Arial"/>
          <w:sz w:val="21"/>
          <w:szCs w:val="21"/>
        </w:rPr>
        <w:t>2</w:t>
      </w:r>
      <w:r w:rsidR="001B4CD6" w:rsidRPr="00C905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1"/>
          <w:szCs w:val="21"/>
        </w:rPr>
        <w:t xml:space="preserve"> podjął</w:t>
      </w:r>
      <w:r w:rsidR="001B4CD6">
        <w:rPr>
          <w:rFonts w:ascii="Arial" w:hAnsi="Arial" w:cs="Arial"/>
          <w:sz w:val="21"/>
          <w:szCs w:val="21"/>
        </w:rPr>
        <w:t>em następujące</w:t>
      </w:r>
      <w:r w:rsidR="001B4CD6" w:rsidRPr="00C90585">
        <w:rPr>
          <w:rFonts w:ascii="Arial" w:hAnsi="Arial" w:cs="Arial"/>
          <w:sz w:val="21"/>
          <w:szCs w:val="21"/>
        </w:rPr>
        <w:t xml:space="preserve"> środki naprawcze</w:t>
      </w:r>
      <w:r w:rsidR="001B4CD6" w:rsidRPr="00C90585">
        <w:rPr>
          <w:rFonts w:ascii="Arial" w:hAnsi="Arial" w:cs="Arial"/>
          <w:sz w:val="20"/>
          <w:szCs w:val="20"/>
        </w:rPr>
        <w:t>:</w:t>
      </w:r>
    </w:p>
    <w:p w:rsidR="001B4CD6" w:rsidRDefault="001B4CD6" w:rsidP="001B4CD6">
      <w:pPr>
        <w:spacing w:line="360" w:lineRule="auto"/>
        <w:ind w:left="360"/>
        <w:jc w:val="both"/>
        <w:rPr>
          <w:rFonts w:ascii="Arial" w:hAnsi="Arial" w:cs="Arial"/>
        </w:rPr>
      </w:pPr>
      <w:r w:rsidRPr="00C90585"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A35CDD" w:rsidRDefault="00A35CDD" w:rsidP="001B4CD6">
      <w:pPr>
        <w:spacing w:line="360" w:lineRule="auto"/>
        <w:ind w:left="360"/>
        <w:jc w:val="both"/>
        <w:rPr>
          <w:rFonts w:ascii="Arial" w:hAnsi="Arial" w:cs="Arial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E56441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sectPr w:rsidR="00CF6260" w:rsidRPr="00E56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ED" w:rsidRDefault="004C33ED">
      <w:r>
        <w:separator/>
      </w:r>
    </w:p>
  </w:endnote>
  <w:endnote w:type="continuationSeparator" w:id="0">
    <w:p w:rsidR="004C33ED" w:rsidRDefault="004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ED" w:rsidRDefault="004C33ED">
      <w:r>
        <w:separator/>
      </w:r>
    </w:p>
  </w:footnote>
  <w:footnote w:type="continuationSeparator" w:id="0">
    <w:p w:rsidR="004C33ED" w:rsidRDefault="004C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A73FB3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WOMPCPL.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333</w:t>
    </w:r>
    <w:r w:rsidR="00F06F1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A73FB3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9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5E2F54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734A2"/>
    <w:rsid w:val="0029019B"/>
    <w:rsid w:val="00293505"/>
    <w:rsid w:val="002940A3"/>
    <w:rsid w:val="002A312D"/>
    <w:rsid w:val="002F62B7"/>
    <w:rsid w:val="002F76C7"/>
    <w:rsid w:val="00310A50"/>
    <w:rsid w:val="00310E01"/>
    <w:rsid w:val="00323538"/>
    <w:rsid w:val="00352C4A"/>
    <w:rsid w:val="00357C22"/>
    <w:rsid w:val="003778CC"/>
    <w:rsid w:val="003C4AD0"/>
    <w:rsid w:val="00404A17"/>
    <w:rsid w:val="00425F85"/>
    <w:rsid w:val="00433D4B"/>
    <w:rsid w:val="00436EA9"/>
    <w:rsid w:val="00440496"/>
    <w:rsid w:val="00480A7D"/>
    <w:rsid w:val="004B12FD"/>
    <w:rsid w:val="004B36D8"/>
    <w:rsid w:val="004C33ED"/>
    <w:rsid w:val="004C6BAD"/>
    <w:rsid w:val="004D5647"/>
    <w:rsid w:val="004F122E"/>
    <w:rsid w:val="00503073"/>
    <w:rsid w:val="00510319"/>
    <w:rsid w:val="005257BF"/>
    <w:rsid w:val="00532F14"/>
    <w:rsid w:val="0056332C"/>
    <w:rsid w:val="005823AF"/>
    <w:rsid w:val="00585D5D"/>
    <w:rsid w:val="005A6C5A"/>
    <w:rsid w:val="005B59CF"/>
    <w:rsid w:val="005E2A38"/>
    <w:rsid w:val="005E2F54"/>
    <w:rsid w:val="00607843"/>
    <w:rsid w:val="0069619C"/>
    <w:rsid w:val="006B0A4A"/>
    <w:rsid w:val="006F0607"/>
    <w:rsid w:val="00736E59"/>
    <w:rsid w:val="0074415A"/>
    <w:rsid w:val="007607CF"/>
    <w:rsid w:val="00794C27"/>
    <w:rsid w:val="007C4917"/>
    <w:rsid w:val="00800CD1"/>
    <w:rsid w:val="0081065F"/>
    <w:rsid w:val="00850B1E"/>
    <w:rsid w:val="0086211A"/>
    <w:rsid w:val="008865E8"/>
    <w:rsid w:val="008E6097"/>
    <w:rsid w:val="0091732B"/>
    <w:rsid w:val="00932EBD"/>
    <w:rsid w:val="00953D75"/>
    <w:rsid w:val="00972459"/>
    <w:rsid w:val="00A06D60"/>
    <w:rsid w:val="00A22324"/>
    <w:rsid w:val="00A35CDD"/>
    <w:rsid w:val="00A719EF"/>
    <w:rsid w:val="00A73FB3"/>
    <w:rsid w:val="00A77D33"/>
    <w:rsid w:val="00AB27DE"/>
    <w:rsid w:val="00B0223B"/>
    <w:rsid w:val="00B40910"/>
    <w:rsid w:val="00B707A4"/>
    <w:rsid w:val="00B84D35"/>
    <w:rsid w:val="00B93E23"/>
    <w:rsid w:val="00BB27A2"/>
    <w:rsid w:val="00BF5FF1"/>
    <w:rsid w:val="00C05785"/>
    <w:rsid w:val="00C11708"/>
    <w:rsid w:val="00C43212"/>
    <w:rsid w:val="00C90585"/>
    <w:rsid w:val="00C94A9B"/>
    <w:rsid w:val="00CA1825"/>
    <w:rsid w:val="00CA6541"/>
    <w:rsid w:val="00CD60D1"/>
    <w:rsid w:val="00CD6949"/>
    <w:rsid w:val="00CF6260"/>
    <w:rsid w:val="00D628EA"/>
    <w:rsid w:val="00D70619"/>
    <w:rsid w:val="00DA1AA9"/>
    <w:rsid w:val="00DB4535"/>
    <w:rsid w:val="00DB5CF7"/>
    <w:rsid w:val="00DD1202"/>
    <w:rsid w:val="00DD487E"/>
    <w:rsid w:val="00DF63C3"/>
    <w:rsid w:val="00DF67CE"/>
    <w:rsid w:val="00E051F9"/>
    <w:rsid w:val="00E177F1"/>
    <w:rsid w:val="00E56441"/>
    <w:rsid w:val="00E918B2"/>
    <w:rsid w:val="00EB6D64"/>
    <w:rsid w:val="00EF4972"/>
    <w:rsid w:val="00EF668D"/>
    <w:rsid w:val="00F06F1D"/>
    <w:rsid w:val="00F1796E"/>
    <w:rsid w:val="00F379E8"/>
    <w:rsid w:val="00F615EA"/>
    <w:rsid w:val="00FA12F6"/>
    <w:rsid w:val="00FC2737"/>
    <w:rsid w:val="00FC7EE4"/>
    <w:rsid w:val="00FD38B8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2</cp:revision>
  <cp:lastPrinted>2022-06-13T08:23:00Z</cp:lastPrinted>
  <dcterms:created xsi:type="dcterms:W3CDTF">2023-07-13T11:26:00Z</dcterms:created>
  <dcterms:modified xsi:type="dcterms:W3CDTF">2023-07-13T11:26:00Z</dcterms:modified>
</cp:coreProperties>
</file>