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435B1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76DF0">
        <w:rPr>
          <w:rFonts w:ascii="Arial" w:eastAsia="Calibri" w:hAnsi="Arial" w:cs="Arial"/>
          <w:b/>
          <w:sz w:val="24"/>
          <w:szCs w:val="24"/>
        </w:rPr>
        <w:t xml:space="preserve">            Załącznik nr 6 do SWZ</w:t>
      </w:r>
    </w:p>
    <w:p w14:paraId="0BECB513" w14:textId="4C6B0A25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6DF0">
        <w:rPr>
          <w:rFonts w:ascii="Arial" w:eastAsia="Calibri" w:hAnsi="Arial" w:cs="Arial"/>
          <w:b/>
          <w:sz w:val="20"/>
          <w:szCs w:val="20"/>
        </w:rPr>
        <w:t>Numer Sprawy: ZP</w:t>
      </w:r>
      <w:r w:rsidRPr="00D76DF0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DF38F9">
        <w:rPr>
          <w:rFonts w:ascii="Arial" w:eastAsia="Calibri" w:hAnsi="Arial" w:cs="Arial"/>
          <w:b/>
          <w:bCs/>
          <w:sz w:val="20"/>
          <w:szCs w:val="20"/>
        </w:rPr>
        <w:t>3</w:t>
      </w:r>
      <w:r w:rsidRPr="00D76DF0">
        <w:rPr>
          <w:rFonts w:ascii="Arial" w:eastAsia="Calibri" w:hAnsi="Arial" w:cs="Arial"/>
          <w:b/>
          <w:bCs/>
          <w:sz w:val="20"/>
          <w:szCs w:val="20"/>
        </w:rPr>
        <w:t>.</w:t>
      </w:r>
      <w:r w:rsidRPr="00D76DF0">
        <w:rPr>
          <w:rFonts w:ascii="Arial" w:eastAsia="Calibri" w:hAnsi="Arial" w:cs="Arial"/>
          <w:b/>
          <w:sz w:val="20"/>
          <w:szCs w:val="20"/>
        </w:rPr>
        <w:t>202</w:t>
      </w:r>
      <w:r w:rsidR="00640EDC">
        <w:rPr>
          <w:rFonts w:ascii="Arial" w:eastAsia="Calibri" w:hAnsi="Arial" w:cs="Arial"/>
          <w:b/>
          <w:sz w:val="20"/>
          <w:szCs w:val="20"/>
        </w:rPr>
        <w:t>4</w:t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</w:p>
    <w:p w14:paraId="12EB515A" w14:textId="77777777" w:rsidR="00451E7A" w:rsidRPr="00D76DF0" w:rsidRDefault="00451E7A" w:rsidP="00451E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89CAD0E" w14:textId="77777777" w:rsidR="00451E7A" w:rsidRPr="00D76DF0" w:rsidRDefault="00451E7A" w:rsidP="00451E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5DA7D73D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76DF0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0AF9213F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76DF0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127D1873" w14:textId="77777777" w:rsidR="00451E7A" w:rsidRPr="00D76DF0" w:rsidRDefault="00451E7A" w:rsidP="00451E7A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41FADD8" w14:textId="77777777" w:rsidR="00451E7A" w:rsidRPr="00D76DF0" w:rsidRDefault="00451E7A" w:rsidP="00451E7A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2E5D2EE8" w14:textId="77777777" w:rsidR="00451E7A" w:rsidRPr="00D76DF0" w:rsidRDefault="00451E7A" w:rsidP="00451E7A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7DD424A" w14:textId="77777777" w:rsidR="00451E7A" w:rsidRPr="00D76DF0" w:rsidRDefault="00451E7A" w:rsidP="00451E7A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0E44D9B7" w14:textId="77777777" w:rsidR="00451E7A" w:rsidRPr="00D76DF0" w:rsidRDefault="00451E7A" w:rsidP="00451E7A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02610A3D" w14:textId="77777777" w:rsidR="00451E7A" w:rsidRPr="00D76DF0" w:rsidRDefault="00451E7A" w:rsidP="00640ED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5FD287F2" w14:textId="77777777" w:rsidR="00451E7A" w:rsidRPr="00D76DF0" w:rsidRDefault="00451E7A" w:rsidP="00640ED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 przynależności lub braku przynależności </w:t>
      </w:r>
      <w:r w:rsidRPr="00D76DF0">
        <w:rPr>
          <w:rFonts w:ascii="Arial" w:eastAsia="Calibri" w:hAnsi="Arial" w:cs="Arial"/>
          <w:b/>
          <w:sz w:val="28"/>
          <w:szCs w:val="28"/>
        </w:rPr>
        <w:br/>
        <w:t>do tej samej GRUPY KAPITAŁOWEJ</w:t>
      </w:r>
    </w:p>
    <w:p w14:paraId="2AB63B3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C097CFA" w14:textId="259933A6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640EDC">
        <w:rPr>
          <w:rFonts w:ascii="Arial" w:eastAsia="Calibri" w:hAnsi="Arial" w:cs="Arial"/>
          <w:sz w:val="20"/>
          <w:szCs w:val="20"/>
        </w:rPr>
        <w:t>3</w:t>
      </w:r>
      <w:r w:rsidRPr="00D76DF0">
        <w:rPr>
          <w:rFonts w:ascii="Arial" w:eastAsia="Calibri" w:hAnsi="Arial" w:cs="Arial"/>
          <w:sz w:val="20"/>
          <w:szCs w:val="20"/>
        </w:rPr>
        <w:t xml:space="preserve"> r</w:t>
      </w:r>
      <w:r w:rsidR="00640EDC">
        <w:rPr>
          <w:rFonts w:ascii="Arial" w:eastAsia="Calibri" w:hAnsi="Arial" w:cs="Arial"/>
          <w:sz w:val="20"/>
          <w:szCs w:val="20"/>
        </w:rPr>
        <w:t>.</w:t>
      </w:r>
      <w:r w:rsidRPr="00D76DF0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640EDC">
        <w:rPr>
          <w:rFonts w:ascii="Arial" w:eastAsia="Calibri" w:hAnsi="Arial" w:cs="Arial"/>
          <w:sz w:val="20"/>
          <w:szCs w:val="20"/>
        </w:rPr>
        <w:t>605</w:t>
      </w:r>
      <w:r w:rsidRPr="00D76DF0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30C42D0" w14:textId="77777777" w:rsidR="00451E7A" w:rsidRPr="00D76DF0" w:rsidRDefault="00451E7A" w:rsidP="00451E7A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366490B" w14:textId="77777777" w:rsidR="00DF38F9" w:rsidRDefault="00DF38F9" w:rsidP="00DF38F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„</w:t>
      </w:r>
      <w:r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Termomodernizacja budynku Ośrodka Zdrowia i Dębach Szlacheckich wraz z wymianą pokrycia dachowego i rozbudową parkingu</w:t>
      </w:r>
      <w:r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674213F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D03D1B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469039E2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097123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34623FB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44DF2CF9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CD2FAA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AAA531E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3436EE2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D01846F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E424FDE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30FEE4AC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3D9758FA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23D350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31282EF3" w14:textId="77777777" w:rsidR="00451E7A" w:rsidRPr="00D76DF0" w:rsidRDefault="00451E7A" w:rsidP="00451E7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6D9DFF3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15499C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059C352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54AF9BB7" w14:textId="77777777" w:rsidR="00451E7A" w:rsidRPr="00D76DF0" w:rsidRDefault="00451E7A" w:rsidP="00451E7A">
      <w:pPr>
        <w:spacing w:after="0"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76DF0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76DF0">
        <w:rPr>
          <w:rFonts w:ascii="Arial" w:eastAsia="Calibri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6FF59C0F" w14:textId="77777777" w:rsidR="00451E7A" w:rsidRPr="00D76DF0" w:rsidRDefault="00451E7A" w:rsidP="00451E7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C70F0D2" w14:textId="77777777" w:rsidR="00451E7A" w:rsidRPr="00D76DF0" w:rsidRDefault="00451E7A" w:rsidP="00451E7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D38E6A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76DF0">
        <w:rPr>
          <w:rFonts w:ascii="Arial" w:eastAsia="Calibri" w:hAnsi="Arial" w:cs="Arial"/>
          <w:b/>
          <w:sz w:val="20"/>
          <w:u w:val="single"/>
        </w:rPr>
        <w:t>, że</w:t>
      </w:r>
      <w:r w:rsidRPr="00D76DF0">
        <w:rPr>
          <w:rFonts w:ascii="Arial" w:eastAsia="Calibri" w:hAnsi="Arial" w:cs="Arial"/>
          <w:sz w:val="20"/>
        </w:rPr>
        <w:t xml:space="preserve">: ( właściwe zaznaczyć) </w:t>
      </w:r>
    </w:p>
    <w:p w14:paraId="760B6873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u w:val="single"/>
        </w:rPr>
        <w:t xml:space="preserve"> </w:t>
      </w:r>
    </w:p>
    <w:p w14:paraId="2EB2EBDB" w14:textId="431BED11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nie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>o ochronie konkurencji i konsumentów (t.j.</w:t>
      </w:r>
      <w:r w:rsidR="005B0895">
        <w:rPr>
          <w:rFonts w:ascii="Arial" w:eastAsia="Calibri" w:hAnsi="Arial" w:cs="Arial"/>
          <w:sz w:val="20"/>
        </w:rPr>
        <w:t xml:space="preserve"> </w:t>
      </w:r>
      <w:r w:rsidRPr="00D76DF0">
        <w:rPr>
          <w:rFonts w:ascii="Arial" w:eastAsia="Calibri" w:hAnsi="Arial" w:cs="Arial"/>
          <w:sz w:val="20"/>
        </w:rPr>
        <w:t>Dz.U.</w:t>
      </w:r>
      <w:r w:rsidR="005B0895">
        <w:rPr>
          <w:rFonts w:ascii="Arial" w:eastAsia="Calibri" w:hAnsi="Arial" w:cs="Arial"/>
          <w:sz w:val="20"/>
        </w:rPr>
        <w:t xml:space="preserve"> </w:t>
      </w:r>
      <w:r w:rsidRPr="00D76DF0">
        <w:rPr>
          <w:rFonts w:ascii="Arial" w:eastAsia="Calibri" w:hAnsi="Arial" w:cs="Arial"/>
          <w:sz w:val="20"/>
        </w:rPr>
        <w:t xml:space="preserve">z 2021 r. poz. 275) w stosunku </w:t>
      </w:r>
      <w:r w:rsidRPr="00D76DF0">
        <w:rPr>
          <w:rFonts w:ascii="Arial" w:eastAsia="Calibri" w:hAnsi="Arial" w:cs="Arial"/>
          <w:sz w:val="20"/>
        </w:rPr>
        <w:br/>
        <w:t>do Wykonawców, którzy złożyli odrębne oferty w niniejszym postępowaniu o udzielenie zamówienia publicznego.</w:t>
      </w:r>
    </w:p>
    <w:p w14:paraId="210EEF93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5509AB06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>o ochronie konkurencji i konsumentów (t. j. Dz. U. z 2021 r. poz. 275), z innym Wykonawcą, który złożył odrębną ofertę w niniejszym postępowaniu o udzielenie zamówienia publicznego:</w:t>
      </w:r>
    </w:p>
    <w:p w14:paraId="6EF2F01A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78F1F700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lastRenderedPageBreak/>
        <w:t>2)………………………………………………………………………………………………</w:t>
      </w:r>
    </w:p>
    <w:p w14:paraId="759DA805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Jednocześnie przekładam(y) następujące dokumenty lub informacje potwierdzające przygotowanie oferty niezależnie od innego Wykonawcy należącego do tej samej grupy kapitałowej:</w:t>
      </w:r>
    </w:p>
    <w:p w14:paraId="3C43ACBF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0B46E8A4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3A579978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2)………………………………………………………………………………………………</w:t>
      </w:r>
    </w:p>
    <w:p w14:paraId="4DA76BC8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2ADEB3AB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3C9F830F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4E73AB6B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468400F6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5125B615" w14:textId="77777777" w:rsidR="00451E7A" w:rsidRPr="00D76DF0" w:rsidRDefault="00451E7A" w:rsidP="00451E7A">
      <w:pPr>
        <w:spacing w:after="0" w:line="36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76DF0">
        <w:rPr>
          <w:rFonts w:ascii="Arial" w:eastAsia="Calibri" w:hAnsi="Arial" w:cs="Arial"/>
          <w:i/>
          <w:sz w:val="16"/>
          <w:szCs w:val="16"/>
        </w:rPr>
        <w:t>(miejscowość),</w:t>
      </w:r>
      <w:r w:rsidRPr="00D76DF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76DF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EC71FDE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81E5221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E418498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288956F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6CD99179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1AEBA1A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……………………………………………………….</w:t>
      </w:r>
    </w:p>
    <w:p w14:paraId="57266E0E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858FD9A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0905FA14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55791EE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B8627EF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4B6D8CF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5A86700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88430C2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24F6071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A3379FD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3DB9575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A018C56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8718932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6A927B7" w14:textId="77777777" w:rsidR="00451E7A" w:rsidRPr="00D76DF0" w:rsidRDefault="00451E7A" w:rsidP="00451E7A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52658E8A" w14:textId="77777777" w:rsidR="00451E7A" w:rsidRPr="00D76DF0" w:rsidRDefault="00451E7A" w:rsidP="00451E7A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1D1A361A" w14:textId="77777777" w:rsidR="00451E7A" w:rsidRDefault="00451E7A" w:rsidP="00451E7A"/>
    <w:p w14:paraId="259AC0C2" w14:textId="77777777" w:rsidR="00451E7A" w:rsidRDefault="00451E7A"/>
    <w:sectPr w:rsidR="00451E7A" w:rsidSect="00F810E7">
      <w:pgSz w:w="11906" w:h="16838" w:code="9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7A"/>
    <w:rsid w:val="00451E7A"/>
    <w:rsid w:val="005B0895"/>
    <w:rsid w:val="00640EDC"/>
    <w:rsid w:val="00DF38F9"/>
    <w:rsid w:val="00F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2559"/>
  <w15:chartTrackingRefBased/>
  <w15:docId w15:val="{549C4030-003D-492B-9AEE-2641F52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451E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dcterms:created xsi:type="dcterms:W3CDTF">2024-03-11T12:36:00Z</dcterms:created>
  <dcterms:modified xsi:type="dcterms:W3CDTF">2024-04-03T11:50:00Z</dcterms:modified>
</cp:coreProperties>
</file>