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0A1AB62" w14:textId="7E1052E4" w:rsidR="005D2C95" w:rsidRDefault="002F7C54" w:rsidP="007C169A">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 xml:space="preserve">Dostawa </w:t>
      </w:r>
      <w:r w:rsidR="0090690B">
        <w:rPr>
          <w:rFonts w:ascii="Arial" w:eastAsia="Calibri" w:hAnsi="Arial"/>
          <w:b/>
          <w:sz w:val="28"/>
          <w:szCs w:val="28"/>
        </w:rPr>
        <w:t>produktów leczniczych</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5E4F4105"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60355F">
        <w:rPr>
          <w:rFonts w:ascii="Arial" w:eastAsia="Arial" w:hAnsi="Arial"/>
          <w:kern w:val="0"/>
          <w:sz w:val="28"/>
          <w:szCs w:val="20"/>
          <w:u w:val="single"/>
          <w:lang w:eastAsia="pl-PL" w:bidi="ar-SA"/>
        </w:rPr>
        <w:t>18/</w:t>
      </w:r>
      <w:r w:rsidR="00195AA7">
        <w:rPr>
          <w:rFonts w:ascii="Arial" w:eastAsia="Arial" w:hAnsi="Arial"/>
          <w:kern w:val="0"/>
          <w:sz w:val="28"/>
          <w:szCs w:val="20"/>
          <w:u w:val="single"/>
          <w:lang w:eastAsia="pl-PL" w:bidi="ar-SA"/>
        </w:rPr>
        <w:t>1/</w:t>
      </w:r>
      <w:r w:rsidR="0060355F">
        <w:rPr>
          <w:rFonts w:ascii="Arial" w:eastAsia="Arial" w:hAnsi="Arial"/>
          <w:kern w:val="0"/>
          <w:sz w:val="28"/>
          <w:szCs w:val="20"/>
          <w:u w:val="single"/>
          <w:lang w:eastAsia="pl-PL" w:bidi="ar-SA"/>
        </w:rPr>
        <w:t>2025</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403527AE" w14:textId="77777777" w:rsidR="002C2143" w:rsidRDefault="002C2143">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5F1C434" w14:textId="77777777" w:rsidR="007C169A" w:rsidRDefault="007C169A">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5FEA6019"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0E2D87">
        <w:rPr>
          <w:rFonts w:ascii="Arial" w:eastAsia="Arial" w:hAnsi="Arial"/>
          <w:kern w:val="0"/>
          <w:szCs w:val="20"/>
          <w:lang w:eastAsia="pl-PL" w:bidi="ar-SA"/>
        </w:rPr>
        <w:t xml:space="preserve">dnia </w:t>
      </w:r>
      <w:r w:rsidR="00B97090">
        <w:rPr>
          <w:rFonts w:ascii="Arial" w:eastAsia="Arial" w:hAnsi="Arial"/>
          <w:kern w:val="0"/>
          <w:szCs w:val="20"/>
          <w:lang w:eastAsia="pl-PL" w:bidi="ar-SA"/>
        </w:rPr>
        <w:t>13.05.</w:t>
      </w:r>
      <w:r w:rsidRPr="000E2D87">
        <w:rPr>
          <w:rFonts w:ascii="Arial" w:eastAsia="Arial" w:hAnsi="Arial"/>
          <w:kern w:val="0"/>
          <w:szCs w:val="20"/>
          <w:lang w:eastAsia="pl-PL" w:bidi="ar-SA"/>
        </w:rPr>
        <w:t>202</w:t>
      </w:r>
      <w:r w:rsidR="0060355F">
        <w:rPr>
          <w:rFonts w:ascii="Arial" w:eastAsia="Arial" w:hAnsi="Arial"/>
          <w:kern w:val="0"/>
          <w:szCs w:val="20"/>
          <w:lang w:eastAsia="pl-PL" w:bidi="ar-SA"/>
        </w:rPr>
        <w:t>5</w:t>
      </w:r>
      <w:r w:rsidRPr="000E2D87">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9E11B7B" w14:textId="18D041A6" w:rsidR="005F504D" w:rsidRPr="005F504D" w:rsidRDefault="005F504D" w:rsidP="005F504D">
      <w:pPr>
        <w:pStyle w:val="Akapitzlist"/>
        <w:numPr>
          <w:ilvl w:val="0"/>
          <w:numId w:val="2"/>
        </w:numPr>
        <w:spacing w:line="276" w:lineRule="auto"/>
        <w:ind w:left="283" w:hanging="357"/>
        <w:rPr>
          <w:rFonts w:ascii="Arial" w:eastAsia="Calibri" w:hAnsi="Arial" w:cs="Arial"/>
          <w:sz w:val="22"/>
          <w:szCs w:val="22"/>
        </w:rPr>
      </w:pPr>
      <w:r w:rsidRPr="005F504D">
        <w:rPr>
          <w:rFonts w:ascii="Arial" w:eastAsia="Calibri" w:hAnsi="Arial" w:cs="Arial"/>
          <w:sz w:val="22"/>
          <w:szCs w:val="22"/>
        </w:rPr>
        <w:t xml:space="preserve">Postępowanie prowadzone jest zgodnie z ustawą z dnia 11 września 2019 r. Prawo zamówień publicznych (Dz. U. z </w:t>
      </w:r>
      <w:r w:rsidR="0090690B">
        <w:rPr>
          <w:rFonts w:ascii="Arial" w:eastAsia="Calibri" w:hAnsi="Arial" w:cs="Arial"/>
          <w:sz w:val="22"/>
          <w:szCs w:val="22"/>
        </w:rPr>
        <w:t>2024</w:t>
      </w:r>
      <w:r w:rsidRPr="005F504D">
        <w:rPr>
          <w:rFonts w:ascii="Arial" w:eastAsia="Calibri" w:hAnsi="Arial" w:cs="Arial"/>
          <w:sz w:val="22"/>
          <w:szCs w:val="22"/>
        </w:rPr>
        <w:t xml:space="preserve"> r. poz. </w:t>
      </w:r>
      <w:r w:rsidR="0090690B">
        <w:rPr>
          <w:rFonts w:ascii="Arial" w:eastAsia="Calibri" w:hAnsi="Arial" w:cs="Arial"/>
          <w:sz w:val="22"/>
          <w:szCs w:val="22"/>
        </w:rPr>
        <w:t>1320</w:t>
      </w:r>
      <w:r w:rsidRPr="005F504D">
        <w:rPr>
          <w:rFonts w:ascii="Arial" w:eastAsia="Calibri" w:hAnsi="Arial" w:cs="Arial"/>
          <w:sz w:val="22"/>
          <w:szCs w:val="22"/>
        </w:rPr>
        <w:t xml:space="preserve">) zwaną dalej „ustawą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na podstawie art. 132 ustawy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w trybie przetargu nieograniczonego. W zakresie nieuregulowanym w SWZ, stosuje się przepisy ustawy </w:t>
      </w:r>
      <w:proofErr w:type="spellStart"/>
      <w:r w:rsidRPr="005F504D">
        <w:rPr>
          <w:rFonts w:ascii="Arial" w:eastAsia="Calibri" w:hAnsi="Arial" w:cs="Arial"/>
          <w:sz w:val="22"/>
          <w:szCs w:val="22"/>
        </w:rPr>
        <w:t>Pzp</w:t>
      </w:r>
      <w:proofErr w:type="spellEnd"/>
      <w:r w:rsidRPr="005F504D">
        <w:rPr>
          <w:rFonts w:ascii="Arial" w:eastAsia="Calibri" w:hAnsi="Arial" w:cs="Arial"/>
          <w:sz w:val="22"/>
          <w:szCs w:val="22"/>
        </w:rPr>
        <w:t xml:space="preserve"> wraz z aktami wykonawczymi do tej ustawy.</w:t>
      </w:r>
    </w:p>
    <w:p w14:paraId="01712F80" w14:textId="00DB361C" w:rsidR="006C3CA2" w:rsidRDefault="00BF535C" w:rsidP="006C3CA2">
      <w:pPr>
        <w:pStyle w:val="Standard"/>
        <w:numPr>
          <w:ilvl w:val="0"/>
          <w:numId w:val="2"/>
        </w:numPr>
        <w:spacing w:after="0"/>
        <w:ind w:left="284" w:hanging="284"/>
        <w:jc w:val="both"/>
        <w:rPr>
          <w:rFonts w:ascii="Arial" w:hAnsi="Arial" w:cs="Arial"/>
        </w:rPr>
      </w:pPr>
      <w:r w:rsidRPr="00BF535C">
        <w:rPr>
          <w:rFonts w:ascii="Arial" w:hAnsi="Arial" w:cs="Arial"/>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p>
    <w:p w14:paraId="5940A653" w14:textId="3FE8C3C2" w:rsidR="0090690B" w:rsidRDefault="006C3CA2" w:rsidP="0090690B">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2A640A" w:rsidRPr="002A640A">
          <w:rPr>
            <w:rStyle w:val="Hipercze"/>
            <w:rFonts w:ascii="Arial" w:hAnsi="Arial" w:cs="Arial"/>
          </w:rPr>
          <w:t>https://platformazakupowa.pl/transakcja/1106853</w:t>
        </w:r>
      </w:hyperlink>
      <w:r w:rsidR="002A640A">
        <w:t xml:space="preserve"> </w:t>
      </w:r>
      <w:r w:rsidRPr="00625360">
        <w:rPr>
          <w:rFonts w:ascii="Arial" w:hAnsi="Arial" w:cs="Arial"/>
        </w:rPr>
        <w:t>od</w:t>
      </w:r>
      <w:r w:rsidRPr="009C202F">
        <w:rPr>
          <w:rFonts w:ascii="Arial" w:hAnsi="Arial" w:cs="Arial"/>
        </w:rPr>
        <w:t xml:space="preserve"> dnia publikacji w </w:t>
      </w:r>
      <w:r>
        <w:rPr>
          <w:rFonts w:ascii="Arial" w:hAnsi="Arial"/>
        </w:rPr>
        <w:t>Dzienniku Urzędowym Unii Europejskiej do dnia udzielenia zamówienia.</w:t>
      </w:r>
    </w:p>
    <w:p w14:paraId="79C08B65" w14:textId="4715C4F3" w:rsidR="00C71368" w:rsidRDefault="0090690B" w:rsidP="00195AA7">
      <w:pPr>
        <w:pStyle w:val="Standard"/>
        <w:numPr>
          <w:ilvl w:val="0"/>
          <w:numId w:val="2"/>
        </w:numPr>
        <w:spacing w:after="0"/>
        <w:ind w:left="357" w:hanging="357"/>
        <w:jc w:val="both"/>
        <w:rPr>
          <w:rFonts w:ascii="Arial" w:hAnsi="Arial"/>
        </w:rPr>
      </w:pPr>
      <w:r w:rsidRPr="0090690B">
        <w:rPr>
          <w:rFonts w:ascii="Arial" w:hAnsi="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90690B">
        <w:rPr>
          <w:rFonts w:ascii="Arial" w:hAnsi="Arial"/>
        </w:rPr>
        <w:t>Pzp</w:t>
      </w:r>
      <w:proofErr w:type="spellEnd"/>
      <w:r w:rsidRPr="0090690B">
        <w:rPr>
          <w:rFonts w:ascii="Arial" w:hAnsi="Arial"/>
        </w:rPr>
        <w:t xml:space="preserve"> (tzw. procedura odwrócona).</w:t>
      </w:r>
    </w:p>
    <w:p w14:paraId="3184F7D9" w14:textId="77777777" w:rsidR="006A3288" w:rsidRPr="00195AA7" w:rsidRDefault="006A3288" w:rsidP="006A3288">
      <w:pPr>
        <w:pStyle w:val="Standard"/>
        <w:spacing w:after="0"/>
        <w:ind w:left="357"/>
        <w:jc w:val="both"/>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9A2D08C" w14:textId="75BCDF0D" w:rsidR="0090690B" w:rsidRPr="0090690B" w:rsidRDefault="007F4CCD" w:rsidP="0090690B">
      <w:pPr>
        <w:pStyle w:val="Akapitzlist"/>
        <w:numPr>
          <w:ilvl w:val="3"/>
          <w:numId w:val="2"/>
        </w:numPr>
        <w:suppressAutoHyphens w:val="0"/>
        <w:autoSpaceDN/>
        <w:spacing w:line="276" w:lineRule="auto"/>
        <w:ind w:left="426" w:hanging="426"/>
        <w:rPr>
          <w:rFonts w:ascii="Arial" w:hAnsi="Arial"/>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4C1E74">
        <w:rPr>
          <w:rFonts w:ascii="Arial" w:hAnsi="Arial" w:cs="Arial"/>
          <w:b/>
          <w:bCs/>
          <w:sz w:val="22"/>
          <w:szCs w:val="22"/>
        </w:rPr>
        <w:t xml:space="preserve">dostawa </w:t>
      </w:r>
      <w:r w:rsidR="0090690B">
        <w:rPr>
          <w:rFonts w:ascii="Arial" w:hAnsi="Arial"/>
          <w:b/>
          <w:bCs/>
          <w:sz w:val="22"/>
          <w:szCs w:val="22"/>
        </w:rPr>
        <w:t>produktów leczniczych</w:t>
      </w:r>
      <w:r w:rsidRPr="00F045DA">
        <w:rPr>
          <w:rFonts w:ascii="Arial" w:hAnsi="Arial" w:cs="Arial"/>
          <w:sz w:val="22"/>
          <w:szCs w:val="22"/>
        </w:rPr>
        <w:t xml:space="preserve"> zgodnie z zapisami załącznika nr 2 do SWZ formularza asortymentowo-cenowego.</w:t>
      </w:r>
      <w:r w:rsidR="0090690B">
        <w:rPr>
          <w:rFonts w:ascii="Arial" w:hAnsi="Arial" w:cs="Arial"/>
          <w:sz w:val="22"/>
          <w:szCs w:val="22"/>
        </w:rPr>
        <w:t xml:space="preserve"> </w:t>
      </w:r>
      <w:r w:rsidR="0090690B" w:rsidRPr="0090690B">
        <w:rPr>
          <w:rFonts w:ascii="Arial" w:hAnsi="Arial"/>
          <w:sz w:val="22"/>
          <w:szCs w:val="22"/>
        </w:rPr>
        <w:t xml:space="preserve">Przedmiot zamówienia został podzielony na </w:t>
      </w:r>
      <w:r w:rsidR="004D0EE1">
        <w:rPr>
          <w:rFonts w:ascii="Arial" w:hAnsi="Arial"/>
          <w:sz w:val="22"/>
          <w:szCs w:val="22"/>
        </w:rPr>
        <w:t>14</w:t>
      </w:r>
      <w:r w:rsidR="0090690B" w:rsidRPr="0090690B">
        <w:rPr>
          <w:rFonts w:ascii="Arial" w:hAnsi="Arial"/>
          <w:sz w:val="22"/>
          <w:szCs w:val="22"/>
        </w:rPr>
        <w:t xml:space="preserve"> pakietów:</w:t>
      </w:r>
    </w:p>
    <w:p w14:paraId="386365A4" w14:textId="77777777" w:rsidR="004D0EE1" w:rsidRPr="004D0EE1" w:rsidRDefault="004D0EE1" w:rsidP="004D0EE1">
      <w:pPr>
        <w:spacing w:line="276" w:lineRule="auto"/>
        <w:ind w:left="426"/>
        <w:jc w:val="both"/>
        <w:rPr>
          <w:rFonts w:ascii="Arial" w:hAnsi="Arial"/>
          <w:sz w:val="22"/>
          <w:szCs w:val="22"/>
        </w:rPr>
      </w:pPr>
      <w:bookmarkStart w:id="0" w:name="_Hlk177973749"/>
      <w:r w:rsidRPr="004D0EE1">
        <w:rPr>
          <w:rFonts w:ascii="Arial" w:hAnsi="Arial"/>
          <w:sz w:val="22"/>
          <w:szCs w:val="22"/>
        </w:rPr>
        <w:t>Pakiet 1 – Insulina…</w:t>
      </w:r>
    </w:p>
    <w:p w14:paraId="583F059D"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Pakiet 2 – Immunoglobulina ludzka 50</w:t>
      </w:r>
    </w:p>
    <w:p w14:paraId="04C74B5B"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Pakiet 3 – Immunoglobulina ludzka 150</w:t>
      </w:r>
    </w:p>
    <w:p w14:paraId="6CA28413"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Pakiet 4 – Immunoglobulina ludzka 300</w:t>
      </w:r>
    </w:p>
    <w:p w14:paraId="31B1B893"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5 – </w:t>
      </w:r>
      <w:proofErr w:type="spellStart"/>
      <w:r w:rsidRPr="004D0EE1">
        <w:rPr>
          <w:rFonts w:ascii="Arial" w:hAnsi="Arial"/>
          <w:sz w:val="22"/>
          <w:szCs w:val="22"/>
        </w:rPr>
        <w:t>Eptakog</w:t>
      </w:r>
      <w:proofErr w:type="spellEnd"/>
      <w:r w:rsidRPr="004D0EE1">
        <w:rPr>
          <w:rFonts w:ascii="Arial" w:hAnsi="Arial"/>
          <w:sz w:val="22"/>
          <w:szCs w:val="22"/>
        </w:rPr>
        <w:t xml:space="preserve"> alfa…</w:t>
      </w:r>
    </w:p>
    <w:p w14:paraId="0A02B9FF"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6 – </w:t>
      </w:r>
      <w:proofErr w:type="spellStart"/>
      <w:r w:rsidRPr="004D0EE1">
        <w:rPr>
          <w:rFonts w:ascii="Arial" w:hAnsi="Arial"/>
          <w:sz w:val="22"/>
          <w:szCs w:val="22"/>
        </w:rPr>
        <w:t>Pyridoxini</w:t>
      </w:r>
      <w:proofErr w:type="spellEnd"/>
      <w:r w:rsidRPr="004D0EE1">
        <w:rPr>
          <w:rFonts w:ascii="Arial" w:hAnsi="Arial"/>
          <w:sz w:val="22"/>
          <w:szCs w:val="22"/>
        </w:rPr>
        <w:t xml:space="preserve"> </w:t>
      </w:r>
      <w:proofErr w:type="spellStart"/>
      <w:r w:rsidRPr="004D0EE1">
        <w:rPr>
          <w:rFonts w:ascii="Arial" w:hAnsi="Arial"/>
          <w:sz w:val="22"/>
          <w:szCs w:val="22"/>
        </w:rPr>
        <w:t>hydrochloriudum</w:t>
      </w:r>
      <w:proofErr w:type="spellEnd"/>
      <w:r w:rsidRPr="004D0EE1">
        <w:rPr>
          <w:rFonts w:ascii="Arial" w:hAnsi="Arial"/>
          <w:sz w:val="22"/>
          <w:szCs w:val="22"/>
        </w:rPr>
        <w:t>…</w:t>
      </w:r>
    </w:p>
    <w:p w14:paraId="25A60FE7"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7 – </w:t>
      </w:r>
      <w:proofErr w:type="spellStart"/>
      <w:r w:rsidRPr="004D0EE1">
        <w:rPr>
          <w:rFonts w:ascii="Arial" w:hAnsi="Arial"/>
          <w:sz w:val="22"/>
          <w:szCs w:val="22"/>
        </w:rPr>
        <w:t>Aciclovirum</w:t>
      </w:r>
      <w:proofErr w:type="spellEnd"/>
      <w:r w:rsidRPr="004D0EE1">
        <w:rPr>
          <w:rFonts w:ascii="Arial" w:hAnsi="Arial"/>
          <w:sz w:val="22"/>
          <w:szCs w:val="22"/>
        </w:rPr>
        <w:t>…</w:t>
      </w:r>
    </w:p>
    <w:p w14:paraId="6EBCE775" w14:textId="75F3156F"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8 – </w:t>
      </w:r>
      <w:proofErr w:type="spellStart"/>
      <w:r w:rsidR="004C67EA" w:rsidRPr="004C67EA">
        <w:rPr>
          <w:rFonts w:ascii="Arial" w:hAnsi="Arial"/>
          <w:sz w:val="22"/>
          <w:szCs w:val="22"/>
        </w:rPr>
        <w:t>Ambroxoli</w:t>
      </w:r>
      <w:proofErr w:type="spellEnd"/>
      <w:r w:rsidR="004C67EA" w:rsidRPr="004C67EA">
        <w:rPr>
          <w:rFonts w:ascii="Arial" w:hAnsi="Arial"/>
          <w:sz w:val="22"/>
          <w:szCs w:val="22"/>
        </w:rPr>
        <w:t xml:space="preserve"> </w:t>
      </w:r>
      <w:proofErr w:type="spellStart"/>
      <w:r w:rsidR="004C67EA" w:rsidRPr="004C67EA">
        <w:rPr>
          <w:rFonts w:ascii="Arial" w:hAnsi="Arial"/>
          <w:sz w:val="22"/>
          <w:szCs w:val="22"/>
        </w:rPr>
        <w:t>hydrochloridum</w:t>
      </w:r>
      <w:proofErr w:type="spellEnd"/>
      <w:r w:rsidR="004C67EA">
        <w:rPr>
          <w:rFonts w:ascii="Arial" w:hAnsi="Arial"/>
          <w:sz w:val="22"/>
          <w:szCs w:val="22"/>
        </w:rPr>
        <w:t>…</w:t>
      </w:r>
    </w:p>
    <w:p w14:paraId="60086BD6"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9 – </w:t>
      </w:r>
      <w:proofErr w:type="spellStart"/>
      <w:r w:rsidRPr="004D0EE1">
        <w:rPr>
          <w:rFonts w:ascii="Arial" w:hAnsi="Arial"/>
          <w:sz w:val="22"/>
          <w:szCs w:val="22"/>
        </w:rPr>
        <w:t>Absinthi</w:t>
      </w:r>
      <w:proofErr w:type="spellEnd"/>
      <w:r w:rsidRPr="004D0EE1">
        <w:rPr>
          <w:rFonts w:ascii="Arial" w:hAnsi="Arial"/>
          <w:sz w:val="22"/>
          <w:szCs w:val="22"/>
        </w:rPr>
        <w:t xml:space="preserve"> et </w:t>
      </w:r>
      <w:proofErr w:type="spellStart"/>
      <w:r w:rsidRPr="004D0EE1">
        <w:rPr>
          <w:rFonts w:ascii="Arial" w:hAnsi="Arial"/>
          <w:sz w:val="22"/>
          <w:szCs w:val="22"/>
        </w:rPr>
        <w:t>Tanaceti</w:t>
      </w:r>
      <w:proofErr w:type="spellEnd"/>
      <w:r w:rsidRPr="004D0EE1">
        <w:rPr>
          <w:rFonts w:ascii="Arial" w:hAnsi="Arial"/>
          <w:sz w:val="22"/>
          <w:szCs w:val="22"/>
        </w:rPr>
        <w:t xml:space="preserve"> </w:t>
      </w:r>
      <w:proofErr w:type="spellStart"/>
      <w:r w:rsidRPr="004D0EE1">
        <w:rPr>
          <w:rFonts w:ascii="Arial" w:hAnsi="Arial"/>
          <w:sz w:val="22"/>
          <w:szCs w:val="22"/>
        </w:rPr>
        <w:t>herba</w:t>
      </w:r>
      <w:proofErr w:type="spellEnd"/>
      <w:r w:rsidRPr="004D0EE1">
        <w:rPr>
          <w:rFonts w:ascii="Arial" w:hAnsi="Arial"/>
          <w:sz w:val="22"/>
          <w:szCs w:val="22"/>
        </w:rPr>
        <w:t xml:space="preserve"> </w:t>
      </w:r>
      <w:proofErr w:type="spellStart"/>
      <w:r w:rsidRPr="004D0EE1">
        <w:rPr>
          <w:rFonts w:ascii="Arial" w:hAnsi="Arial"/>
          <w:sz w:val="22"/>
          <w:szCs w:val="22"/>
        </w:rPr>
        <w:t>tinct</w:t>
      </w:r>
      <w:proofErr w:type="spellEnd"/>
      <w:r w:rsidRPr="004D0EE1">
        <w:rPr>
          <w:rFonts w:ascii="Arial" w:hAnsi="Arial"/>
          <w:sz w:val="22"/>
          <w:szCs w:val="22"/>
        </w:rPr>
        <w:t>…</w:t>
      </w:r>
    </w:p>
    <w:p w14:paraId="3E1DE628"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10 – </w:t>
      </w:r>
      <w:proofErr w:type="spellStart"/>
      <w:r w:rsidRPr="004D0EE1">
        <w:rPr>
          <w:rFonts w:ascii="Arial" w:hAnsi="Arial"/>
          <w:sz w:val="22"/>
          <w:szCs w:val="22"/>
        </w:rPr>
        <w:t>Amoxicilium</w:t>
      </w:r>
      <w:proofErr w:type="spellEnd"/>
      <w:r w:rsidRPr="004D0EE1">
        <w:rPr>
          <w:rFonts w:ascii="Arial" w:hAnsi="Arial"/>
          <w:sz w:val="22"/>
          <w:szCs w:val="22"/>
        </w:rPr>
        <w:t xml:space="preserve"> + </w:t>
      </w:r>
      <w:proofErr w:type="spellStart"/>
      <w:r w:rsidRPr="004D0EE1">
        <w:rPr>
          <w:rFonts w:ascii="Arial" w:hAnsi="Arial"/>
          <w:sz w:val="22"/>
          <w:szCs w:val="22"/>
        </w:rPr>
        <w:t>Acidum</w:t>
      </w:r>
      <w:proofErr w:type="spellEnd"/>
      <w:r w:rsidRPr="004D0EE1">
        <w:rPr>
          <w:rFonts w:ascii="Arial" w:hAnsi="Arial"/>
          <w:sz w:val="22"/>
          <w:szCs w:val="22"/>
        </w:rPr>
        <w:t xml:space="preserve"> </w:t>
      </w:r>
      <w:proofErr w:type="spellStart"/>
      <w:r w:rsidRPr="004D0EE1">
        <w:rPr>
          <w:rFonts w:ascii="Arial" w:hAnsi="Arial"/>
          <w:sz w:val="22"/>
          <w:szCs w:val="22"/>
        </w:rPr>
        <w:t>clavulanicum</w:t>
      </w:r>
      <w:proofErr w:type="spellEnd"/>
      <w:r w:rsidRPr="004D0EE1">
        <w:rPr>
          <w:rFonts w:ascii="Arial" w:hAnsi="Arial"/>
          <w:sz w:val="22"/>
          <w:szCs w:val="22"/>
        </w:rPr>
        <w:t>…</w:t>
      </w:r>
    </w:p>
    <w:p w14:paraId="1C135836"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11 – </w:t>
      </w:r>
      <w:proofErr w:type="spellStart"/>
      <w:r w:rsidRPr="004D0EE1">
        <w:rPr>
          <w:rFonts w:ascii="Arial" w:hAnsi="Arial"/>
          <w:sz w:val="22"/>
          <w:szCs w:val="22"/>
        </w:rPr>
        <w:t>Acidum</w:t>
      </w:r>
      <w:proofErr w:type="spellEnd"/>
      <w:r w:rsidRPr="004D0EE1">
        <w:rPr>
          <w:rFonts w:ascii="Arial" w:hAnsi="Arial"/>
          <w:sz w:val="22"/>
          <w:szCs w:val="22"/>
        </w:rPr>
        <w:t xml:space="preserve"> </w:t>
      </w:r>
      <w:proofErr w:type="spellStart"/>
      <w:r w:rsidRPr="004D0EE1">
        <w:rPr>
          <w:rFonts w:ascii="Arial" w:hAnsi="Arial"/>
          <w:sz w:val="22"/>
          <w:szCs w:val="22"/>
        </w:rPr>
        <w:t>ascorbicum</w:t>
      </w:r>
      <w:proofErr w:type="spellEnd"/>
      <w:r w:rsidRPr="004D0EE1">
        <w:rPr>
          <w:rFonts w:ascii="Arial" w:hAnsi="Arial"/>
          <w:sz w:val="22"/>
          <w:szCs w:val="22"/>
        </w:rPr>
        <w:t>…</w:t>
      </w:r>
    </w:p>
    <w:p w14:paraId="2D2BD4A1"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12 – </w:t>
      </w:r>
      <w:proofErr w:type="spellStart"/>
      <w:r w:rsidRPr="004D0EE1">
        <w:rPr>
          <w:rFonts w:ascii="Arial" w:hAnsi="Arial"/>
          <w:sz w:val="22"/>
          <w:szCs w:val="22"/>
        </w:rPr>
        <w:t>Bupivacainum</w:t>
      </w:r>
      <w:proofErr w:type="spellEnd"/>
      <w:r w:rsidRPr="004D0EE1">
        <w:rPr>
          <w:rFonts w:ascii="Arial" w:hAnsi="Arial"/>
          <w:sz w:val="22"/>
          <w:szCs w:val="22"/>
        </w:rPr>
        <w:t>…</w:t>
      </w:r>
    </w:p>
    <w:p w14:paraId="0588E322"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13 – </w:t>
      </w:r>
      <w:proofErr w:type="spellStart"/>
      <w:r w:rsidRPr="004D0EE1">
        <w:rPr>
          <w:rFonts w:ascii="Arial" w:hAnsi="Arial"/>
          <w:sz w:val="22"/>
          <w:szCs w:val="22"/>
        </w:rPr>
        <w:t>Meropenem</w:t>
      </w:r>
      <w:proofErr w:type="spellEnd"/>
      <w:r w:rsidRPr="004D0EE1">
        <w:rPr>
          <w:rFonts w:ascii="Arial" w:hAnsi="Arial"/>
          <w:sz w:val="22"/>
          <w:szCs w:val="22"/>
        </w:rPr>
        <w:t>…</w:t>
      </w:r>
    </w:p>
    <w:p w14:paraId="6F7E3D21" w14:textId="77777777" w:rsidR="004D0EE1" w:rsidRPr="004D0EE1" w:rsidRDefault="004D0EE1" w:rsidP="004D0EE1">
      <w:pPr>
        <w:spacing w:line="276" w:lineRule="auto"/>
        <w:ind w:left="426"/>
        <w:jc w:val="both"/>
        <w:rPr>
          <w:rFonts w:ascii="Arial" w:hAnsi="Arial"/>
          <w:sz w:val="22"/>
          <w:szCs w:val="22"/>
        </w:rPr>
      </w:pPr>
      <w:r w:rsidRPr="004D0EE1">
        <w:rPr>
          <w:rFonts w:ascii="Arial" w:hAnsi="Arial"/>
          <w:sz w:val="22"/>
          <w:szCs w:val="22"/>
        </w:rPr>
        <w:t xml:space="preserve">Pakiet 14 – </w:t>
      </w:r>
      <w:proofErr w:type="spellStart"/>
      <w:r w:rsidRPr="004D0EE1">
        <w:rPr>
          <w:rFonts w:ascii="Arial" w:hAnsi="Arial"/>
          <w:sz w:val="22"/>
          <w:szCs w:val="22"/>
        </w:rPr>
        <w:t>Hyoscinum</w:t>
      </w:r>
      <w:proofErr w:type="spellEnd"/>
      <w:r w:rsidRPr="004D0EE1">
        <w:rPr>
          <w:rFonts w:ascii="Arial" w:hAnsi="Arial"/>
          <w:sz w:val="22"/>
          <w:szCs w:val="22"/>
        </w:rPr>
        <w:t xml:space="preserve"> </w:t>
      </w:r>
      <w:proofErr w:type="spellStart"/>
      <w:r w:rsidRPr="004D0EE1">
        <w:rPr>
          <w:rFonts w:ascii="Arial" w:hAnsi="Arial"/>
          <w:sz w:val="22"/>
          <w:szCs w:val="22"/>
        </w:rPr>
        <w:t>butylbromidum</w:t>
      </w:r>
      <w:proofErr w:type="spellEnd"/>
      <w:r w:rsidRPr="004D0EE1">
        <w:rPr>
          <w:rFonts w:ascii="Arial" w:hAnsi="Arial"/>
          <w:sz w:val="22"/>
          <w:szCs w:val="22"/>
        </w:rPr>
        <w:t>…</w:t>
      </w:r>
    </w:p>
    <w:bookmarkEnd w:id="0"/>
    <w:p w14:paraId="5E2335CA" w14:textId="24F34C13" w:rsidR="005E4C52" w:rsidRPr="00195AA7" w:rsidRDefault="007F4CCD" w:rsidP="00195AA7">
      <w:pPr>
        <w:pStyle w:val="Akapitzlist"/>
        <w:numPr>
          <w:ilvl w:val="3"/>
          <w:numId w:val="2"/>
        </w:numPr>
        <w:autoSpaceDN/>
        <w:spacing w:line="276" w:lineRule="auto"/>
        <w:ind w:left="426"/>
        <w:contextualSpacing/>
        <w:jc w:val="both"/>
        <w:textAlignment w:val="auto"/>
        <w:rPr>
          <w:rFonts w:ascii="Arial" w:hAnsi="Arial"/>
          <w:sz w:val="22"/>
          <w:szCs w:val="22"/>
        </w:rPr>
      </w:pPr>
      <w:r w:rsidRPr="00195AA7">
        <w:rPr>
          <w:rFonts w:ascii="Arial" w:hAnsi="Arial"/>
          <w:sz w:val="22"/>
          <w:szCs w:val="22"/>
        </w:rPr>
        <w:t>Kody zgodne ze Wspólnym Słownikiem Zamówień (CPV):</w:t>
      </w:r>
    </w:p>
    <w:p w14:paraId="0FB60AE3" w14:textId="77777777" w:rsidR="0090690B" w:rsidRPr="0090690B" w:rsidRDefault="0090690B" w:rsidP="0090690B">
      <w:pPr>
        <w:autoSpaceDN/>
        <w:ind w:firstLine="426"/>
        <w:contextualSpacing/>
        <w:jc w:val="both"/>
        <w:textAlignment w:val="auto"/>
        <w:rPr>
          <w:rFonts w:ascii="Arial" w:hAnsi="Arial"/>
          <w:kern w:val="0"/>
          <w:sz w:val="8"/>
          <w:szCs w:val="8"/>
          <w:lang w:eastAsia="pl-PL"/>
        </w:rPr>
      </w:pPr>
      <w:r w:rsidRPr="0090690B">
        <w:rPr>
          <w:rFonts w:ascii="Arial" w:hAnsi="Arial"/>
          <w:sz w:val="22"/>
          <w:szCs w:val="22"/>
        </w:rPr>
        <w:t>33600000-6 Produkty farmaceutyczne</w:t>
      </w:r>
    </w:p>
    <w:p w14:paraId="4B183674"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0167CEAE" w14:textId="77777777" w:rsidR="00147D30" w:rsidRDefault="007F4CCD" w:rsidP="00147D30">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lastRenderedPageBreak/>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CD28197" w14:textId="2C3A6FDD" w:rsidR="005D2C95" w:rsidRDefault="007F4CCD" w:rsidP="00C800C6">
      <w:pPr>
        <w:pStyle w:val="Standard"/>
        <w:numPr>
          <w:ilvl w:val="0"/>
          <w:numId w:val="3"/>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14F4E34E" w14:textId="77777777" w:rsidR="00C71368" w:rsidRPr="00C800C6" w:rsidRDefault="00C71368" w:rsidP="00C71368">
      <w:pPr>
        <w:pStyle w:val="Standard"/>
        <w:spacing w:after="0"/>
        <w:ind w:left="42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A808652" w:rsidR="005D2C95" w:rsidRDefault="007F4CCD" w:rsidP="00C71368">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w:t>
      </w:r>
      <w:r w:rsidR="0090690B" w:rsidRPr="0090690B">
        <w:rPr>
          <w:rFonts w:ascii="Arial" w:hAnsi="Arial" w:cs="Arial"/>
          <w:sz w:val="22"/>
          <w:szCs w:val="22"/>
        </w:rPr>
        <w:t xml:space="preserve">sukcesywnie </w:t>
      </w:r>
      <w:r>
        <w:rPr>
          <w:rFonts w:ascii="Arial" w:hAnsi="Arial" w:cs="Arial"/>
          <w:sz w:val="22"/>
          <w:szCs w:val="22"/>
        </w:rPr>
        <w:t xml:space="preserve">przez okres </w:t>
      </w:r>
      <w:r>
        <w:rPr>
          <w:rFonts w:ascii="Arial" w:hAnsi="Arial" w:cs="Arial"/>
          <w:b/>
          <w:sz w:val="22"/>
          <w:szCs w:val="22"/>
        </w:rPr>
        <w:t>12 miesięcy</w:t>
      </w:r>
      <w:r w:rsidR="0090690B">
        <w:rPr>
          <w:rFonts w:ascii="Arial" w:hAnsi="Arial" w:cs="Arial"/>
          <w:b/>
          <w:sz w:val="22"/>
          <w:szCs w:val="22"/>
        </w:rPr>
        <w:t xml:space="preserve"> </w:t>
      </w:r>
      <w:r>
        <w:rPr>
          <w:rFonts w:ascii="Arial" w:hAnsi="Arial" w:cs="Arial"/>
          <w:sz w:val="22"/>
          <w:szCs w:val="22"/>
        </w:rPr>
        <w:t>od daty podpisania umowy lub do wyczerpania kwoty na jaką została zawarta umowa.</w:t>
      </w:r>
    </w:p>
    <w:p w14:paraId="2E6091B1" w14:textId="7FC14AA5" w:rsidR="00C71368" w:rsidRPr="006A3288" w:rsidRDefault="007F4CCD" w:rsidP="00195AA7">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p w14:paraId="0A3FD9B4" w14:textId="77777777" w:rsidR="006A3288" w:rsidRPr="00195AA7" w:rsidRDefault="006A3288" w:rsidP="006A3288">
      <w:pPr>
        <w:pStyle w:val="Akapitzlist"/>
        <w:tabs>
          <w:tab w:val="left" w:pos="420"/>
        </w:tabs>
        <w:suppressAutoHyphens w:val="0"/>
        <w:autoSpaceDN/>
        <w:spacing w:line="276" w:lineRule="auto"/>
        <w:ind w:left="426"/>
        <w:jc w:val="both"/>
        <w:textAlignment w:val="auto"/>
        <w:rPr>
          <w:rFonts w:ascii="Arial"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C71368">
      <w:pPr>
        <w:pStyle w:val="Standard"/>
        <w:numPr>
          <w:ilvl w:val="0"/>
          <w:numId w:val="5"/>
        </w:numPr>
        <w:spacing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C71368">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34AA0DD0" w14:textId="257EFF3F" w:rsidR="00C71368" w:rsidRPr="006A3288" w:rsidRDefault="007F4CCD" w:rsidP="00195AA7">
      <w:pPr>
        <w:pStyle w:val="Standard"/>
        <w:numPr>
          <w:ilvl w:val="0"/>
          <w:numId w:val="5"/>
        </w:numPr>
        <w:spacing w:after="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p w14:paraId="74CEB84A" w14:textId="77777777" w:rsidR="006A3288" w:rsidRPr="00195AA7" w:rsidRDefault="006A3288" w:rsidP="006A3288">
      <w:pPr>
        <w:pStyle w:val="Standard"/>
        <w:spacing w:after="0"/>
        <w:ind w:left="425"/>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rsidP="00C71368">
      <w:pPr>
        <w:widowControl/>
        <w:numPr>
          <w:ilvl w:val="0"/>
          <w:numId w:val="6"/>
        </w:numPr>
        <w:suppressAutoHyphens w:val="0"/>
        <w:autoSpaceDN/>
        <w:spacing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rsidP="00C71368">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rsidP="00C71368">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rsidP="00C71368">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rsidP="00C71368">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47AE146" w14:textId="78B09D2A" w:rsidR="006F3EE4" w:rsidRPr="006F3EE4" w:rsidRDefault="007F4CCD" w:rsidP="00C71368">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bookmarkStart w:id="1" w:name="_Hlk126140889"/>
      <w:r w:rsidR="006F3EE4" w:rsidRPr="006F3EE4">
        <w:rPr>
          <w:rFonts w:ascii="Arial" w:hAnsi="Arial"/>
          <w:bCs/>
          <w:sz w:val="22"/>
          <w:szCs w:val="22"/>
        </w:rPr>
        <w:t xml:space="preserve"> </w:t>
      </w:r>
      <w:r w:rsidR="006F3EE4" w:rsidRPr="006F3EE4">
        <w:rPr>
          <w:rFonts w:ascii="Arial" w:hAnsi="Arial" w:cs="Arial"/>
          <w:bCs/>
          <w:sz w:val="22"/>
          <w:szCs w:val="22"/>
        </w:rPr>
        <w:t>o ile wynika to z odrębnych przepisów</w:t>
      </w:r>
      <w:r w:rsidR="006F3EE4">
        <w:rPr>
          <w:rFonts w:ascii="Arial" w:hAnsi="Arial" w:cs="Arial"/>
          <w:bCs/>
          <w:sz w:val="22"/>
          <w:szCs w:val="22"/>
        </w:rPr>
        <w:t xml:space="preserve"> - </w:t>
      </w:r>
      <w:r w:rsidR="006F3EE4" w:rsidRPr="006F3EE4">
        <w:rPr>
          <w:rFonts w:ascii="Arial" w:hAnsi="Arial"/>
          <w:b/>
          <w:bCs/>
          <w:sz w:val="22"/>
          <w:szCs w:val="22"/>
        </w:rPr>
        <w:t>Zamawiający wymaga, by Wykonawca posiadał ważną koncesję Głównego Inspektora Farmaceutycznego na prowadzenie hurtowni farmaceutycznej (o ile dotyczy danego Wykonawcy),</w:t>
      </w:r>
      <w:bookmarkEnd w:id="1"/>
    </w:p>
    <w:p w14:paraId="0FA724A0" w14:textId="4FB09617" w:rsidR="005D2C95" w:rsidRPr="006F3EE4" w:rsidRDefault="007F4CCD" w:rsidP="00C71368">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6F3EE4">
        <w:rPr>
          <w:rFonts w:ascii="Arial" w:hAnsi="Arial"/>
          <w:bCs/>
          <w:sz w:val="22"/>
          <w:szCs w:val="22"/>
        </w:rPr>
        <w:t>sytuacji ekonomicznej lub finansowej</w:t>
      </w:r>
    </w:p>
    <w:p w14:paraId="1A34C20E" w14:textId="77777777" w:rsidR="005D2C95" w:rsidRDefault="007F4CCD" w:rsidP="00C71368">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rsidP="00C71368">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lastRenderedPageBreak/>
        <w:t xml:space="preserve">zdolności technicznej lub zawodowej </w:t>
      </w:r>
    </w:p>
    <w:p w14:paraId="65BBBC21" w14:textId="77777777" w:rsidR="005D2C95" w:rsidRDefault="007F4CCD" w:rsidP="00C71368">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rsidP="00C71368">
      <w:pPr>
        <w:numPr>
          <w:ilvl w:val="0"/>
          <w:numId w:val="6"/>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rsidP="00C71368">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1C20915C"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w:t>
      </w:r>
      <w:r w:rsidR="0017136D" w:rsidRPr="0017136D">
        <w:rPr>
          <w:rFonts w:ascii="Arial" w:hAnsi="Arial"/>
          <w:sz w:val="22"/>
          <w:szCs w:val="22"/>
        </w:rPr>
        <w:t>2023 r. poz. 826</w:t>
      </w:r>
      <w:r>
        <w:rPr>
          <w:rFonts w:ascii="Arial" w:hAnsi="Arial"/>
          <w:sz w:val="22"/>
          <w:szCs w:val="22"/>
        </w:rPr>
        <w:t xml:space="preserve">), </w:t>
      </w:r>
    </w:p>
    <w:p w14:paraId="4248BC60" w14:textId="77777777" w:rsidR="005D2C95" w:rsidRDefault="007F4CCD" w:rsidP="00C71368">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C71368">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C71368">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C71368">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C71368">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22457D00"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w:t>
      </w:r>
      <w:r w:rsidR="0017136D">
        <w:rPr>
          <w:rFonts w:ascii="Arial" w:hAnsi="Arial"/>
          <w:sz w:val="22"/>
          <w:szCs w:val="22"/>
        </w:rPr>
        <w:t xml:space="preserve">z </w:t>
      </w:r>
      <w:r w:rsidR="0017136D" w:rsidRPr="0017136D">
        <w:rPr>
          <w:rFonts w:ascii="Arial" w:hAnsi="Arial"/>
          <w:bCs/>
          <w:sz w:val="22"/>
          <w:szCs w:val="22"/>
        </w:rPr>
        <w:t>2024 poz. 507</w:t>
      </w:r>
      <w:r>
        <w:rPr>
          <w:rFonts w:ascii="Arial" w:hAnsi="Arial"/>
          <w:sz w:val="22"/>
          <w:szCs w:val="22"/>
        </w:rPr>
        <w:t xml:space="preserve">), tj.: </w:t>
      </w:r>
    </w:p>
    <w:p w14:paraId="32107B7B" w14:textId="77777777" w:rsidR="005D2C95" w:rsidRDefault="007F4CCD" w:rsidP="00C71368">
      <w:pPr>
        <w:spacing w:line="276" w:lineRule="auto"/>
        <w:ind w:leftChars="100" w:left="717" w:hangingChars="217" w:hanging="477"/>
        <w:jc w:val="both"/>
        <w:rPr>
          <w:rFonts w:ascii="Arial" w:hAnsi="Arial"/>
          <w:sz w:val="22"/>
          <w:szCs w:val="22"/>
        </w:rPr>
      </w:pPr>
      <w:bookmarkStart w:id="2" w:name="_Hlk190937457"/>
      <w:r>
        <w:rPr>
          <w:rFonts w:ascii="Arial" w:hAnsi="Arial"/>
          <w:sz w:val="22"/>
          <w:szCs w:val="22"/>
        </w:rPr>
        <w:lastRenderedPageBreak/>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0DAA4904"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Wykonawcę, którego beneficjentem rzeczywistym w rozumieniu ustawy z dnia 1 marca 2018 r. o przeciwdziałaniu praniu pieniędzy oraz finansowaniu terroryzmu (Dz. U. z 202</w:t>
      </w:r>
      <w:r w:rsidR="0017136D">
        <w:rPr>
          <w:rFonts w:ascii="Arial" w:hAnsi="Arial"/>
          <w:sz w:val="22"/>
          <w:szCs w:val="22"/>
        </w:rPr>
        <w:t>3</w:t>
      </w:r>
      <w:r>
        <w:rPr>
          <w:rFonts w:ascii="Arial" w:hAnsi="Arial"/>
          <w:sz w:val="22"/>
          <w:szCs w:val="22"/>
        </w:rPr>
        <w:t xml:space="preserve"> r. poz. </w:t>
      </w:r>
      <w:r w:rsidR="0017136D" w:rsidRPr="0017136D">
        <w:rPr>
          <w:rFonts w:ascii="Arial" w:hAnsi="Arial"/>
          <w:bCs/>
          <w:sz w:val="22"/>
          <w:szCs w:val="22"/>
        </w:rPr>
        <w:t>1124, 1285, 1723 i 1843</w:t>
      </w:r>
      <w:r>
        <w:rPr>
          <w:rFonts w:ascii="Arial" w:hAnsi="Arial"/>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1244EB3B"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Wykonawcę, którego jednostką dominującą w rozumieniu art. 3 ust. 1 pkt 37 ustawy z dnia 29 września 1994 r. o rachunkowości (Dz. U. z 202</w:t>
      </w:r>
      <w:r w:rsidR="0017136D">
        <w:rPr>
          <w:rFonts w:ascii="Arial" w:hAnsi="Arial"/>
          <w:sz w:val="22"/>
          <w:szCs w:val="22"/>
        </w:rPr>
        <w:t xml:space="preserve">3 r. </w:t>
      </w:r>
      <w:proofErr w:type="spellStart"/>
      <w:r w:rsidR="0017136D">
        <w:rPr>
          <w:rFonts w:ascii="Arial" w:hAnsi="Arial"/>
          <w:sz w:val="22"/>
          <w:szCs w:val="22"/>
        </w:rPr>
        <w:t>poz</w:t>
      </w:r>
      <w:proofErr w:type="spellEnd"/>
      <w:r w:rsidR="0017136D">
        <w:rPr>
          <w:rFonts w:ascii="Arial" w:hAnsi="Arial"/>
          <w:sz w:val="22"/>
          <w:szCs w:val="22"/>
        </w:rPr>
        <w:t>, 120, 295 i 1598</w:t>
      </w:r>
      <w:r>
        <w:rPr>
          <w:rFonts w:ascii="Arial" w:hAnsi="Arial"/>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bookmarkEnd w:id="2"/>
    <w:p w14:paraId="09BB8898" w14:textId="1F133B2E" w:rsidR="005D2C95" w:rsidRDefault="007F4CCD" w:rsidP="00C71368">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w:t>
      </w:r>
      <w:r w:rsidR="004D0EE1">
        <w:rPr>
          <w:rFonts w:ascii="Arial" w:hAnsi="Arial"/>
          <w:sz w:val="22"/>
          <w:szCs w:val="22"/>
        </w:rPr>
        <w:t xml:space="preserve"> </w:t>
      </w:r>
      <w:r>
        <w:rPr>
          <w:rFonts w:ascii="Arial" w:hAnsi="Arial"/>
          <w:sz w:val="22"/>
          <w:szCs w:val="22"/>
        </w:rPr>
        <w:t>Urz. UE nr L 111 z 8.04.2022 r.)</w:t>
      </w:r>
    </w:p>
    <w:p w14:paraId="0621401B" w14:textId="77777777" w:rsidR="00BF108D" w:rsidRDefault="007F4CCD" w:rsidP="00C71368">
      <w:pPr>
        <w:pStyle w:val="Akapitzlist"/>
        <w:numPr>
          <w:ilvl w:val="0"/>
          <w:numId w:val="40"/>
        </w:numPr>
        <w:spacing w:line="276" w:lineRule="auto"/>
        <w:ind w:left="1134"/>
        <w:jc w:val="both"/>
        <w:rPr>
          <w:rFonts w:ascii="Arial" w:hAnsi="Arial"/>
          <w:sz w:val="22"/>
          <w:szCs w:val="22"/>
        </w:rPr>
      </w:pPr>
      <w:r w:rsidRPr="00BF108D">
        <w:rPr>
          <w:rFonts w:ascii="Arial" w:hAnsi="Arial"/>
          <w:sz w:val="22"/>
          <w:szCs w:val="22"/>
        </w:rPr>
        <w:t xml:space="preserve">obywateli rosyjskich lub osób fizycznych lub prawnych, podmiotów lub organów z siedzibą w Rosji; </w:t>
      </w:r>
    </w:p>
    <w:p w14:paraId="60C27CA0" w14:textId="77777777" w:rsidR="00BF108D" w:rsidRDefault="007F4CCD" w:rsidP="00C71368">
      <w:pPr>
        <w:pStyle w:val="Akapitzlist"/>
        <w:numPr>
          <w:ilvl w:val="0"/>
          <w:numId w:val="40"/>
        </w:numPr>
        <w:spacing w:line="276" w:lineRule="auto"/>
        <w:ind w:left="1134"/>
        <w:jc w:val="both"/>
        <w:rPr>
          <w:rFonts w:ascii="Arial" w:hAnsi="Arial"/>
          <w:sz w:val="22"/>
          <w:szCs w:val="22"/>
        </w:rPr>
      </w:pPr>
      <w:r w:rsidRPr="00BF108D">
        <w:rPr>
          <w:rFonts w:ascii="Arial" w:hAnsi="Arial"/>
          <w:sz w:val="22"/>
          <w:szCs w:val="22"/>
        </w:rPr>
        <w:t xml:space="preserve">osób prawnych, podmiotów lub organów, do których prawa własności bezpośrednio lub pośrednio w ponad 50 % należą do podmiotu, o którym mowa w lit. a) niniejszego ustępu; </w:t>
      </w:r>
    </w:p>
    <w:p w14:paraId="188D9B28" w14:textId="56FDC6DA" w:rsidR="005D2C95" w:rsidRPr="00BF108D" w:rsidRDefault="007F4CCD" w:rsidP="00C71368">
      <w:pPr>
        <w:pStyle w:val="Akapitzlist"/>
        <w:numPr>
          <w:ilvl w:val="0"/>
          <w:numId w:val="40"/>
        </w:numPr>
        <w:spacing w:line="276" w:lineRule="auto"/>
        <w:ind w:left="1134"/>
        <w:jc w:val="both"/>
        <w:rPr>
          <w:rFonts w:ascii="Arial" w:hAnsi="Arial"/>
          <w:sz w:val="22"/>
          <w:szCs w:val="22"/>
        </w:rPr>
      </w:pPr>
      <w:r w:rsidRPr="00BF108D">
        <w:rPr>
          <w:rFonts w:ascii="Arial" w:hAnsi="Arial"/>
          <w:sz w:val="22"/>
          <w:szCs w:val="22"/>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2F2F17E8" w14:textId="50235E2B" w:rsidR="002F4325" w:rsidRPr="006A3288" w:rsidRDefault="007F4CCD" w:rsidP="00195AA7">
      <w:pPr>
        <w:pStyle w:val="Akapitzlist"/>
        <w:numPr>
          <w:ilvl w:val="0"/>
          <w:numId w:val="6"/>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1FB7AF77" w14:textId="77777777" w:rsidR="006A3288" w:rsidRPr="00195AA7" w:rsidRDefault="006A3288" w:rsidP="006A3288">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rsidP="00C71368">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rsidP="00C71368">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51CB1635" w:rsidR="005D2C95" w:rsidRDefault="007F4CCD" w:rsidP="00534612">
      <w:pPr>
        <w:widowControl/>
        <w:numPr>
          <w:ilvl w:val="0"/>
          <w:numId w:val="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w:t>
      </w:r>
      <w:bookmarkStart w:id="3" w:name="_Hlk190937127"/>
      <w:r w:rsidR="0017136D">
        <w:rPr>
          <w:rFonts w:ascii="Arial" w:hAnsi="Arial"/>
          <w:b/>
          <w:sz w:val="22"/>
          <w:szCs w:val="22"/>
        </w:rPr>
        <w:t>2024 poz. 507</w:t>
      </w:r>
      <w:bookmarkEnd w:id="3"/>
      <w:r w:rsidR="0017136D">
        <w:rPr>
          <w:rFonts w:ascii="Arial" w:hAnsi="Arial"/>
          <w:b/>
          <w:sz w:val="22"/>
          <w:szCs w:val="22"/>
        </w:rPr>
        <w:t>)</w:t>
      </w:r>
      <w:r>
        <w:rPr>
          <w:rFonts w:ascii="Arial" w:hAnsi="Arial"/>
          <w:b/>
          <w:sz w:val="22"/>
          <w:szCs w:val="22"/>
        </w:rPr>
        <w:t xml:space="preserve"> i art. 5k ust. 1 Rozporządzenia Rady (UE) Nr 833/2014 z dnia 31 lipca 2014 r. dotyczącego środków </w:t>
      </w:r>
      <w:r>
        <w:rPr>
          <w:rFonts w:ascii="Arial" w:hAnsi="Arial"/>
          <w:b/>
          <w:sz w:val="22"/>
          <w:szCs w:val="22"/>
        </w:rPr>
        <w:lastRenderedPageBreak/>
        <w:t xml:space="preserve">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2633BACA"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w:t>
      </w:r>
      <w:r w:rsidR="00BF108D">
        <w:rPr>
          <w:rFonts w:ascii="Arial" w:hAnsi="Arial"/>
          <w:sz w:val="22"/>
          <w:szCs w:val="22"/>
        </w:rPr>
        <w:t>z 2024 poz. 507</w:t>
      </w:r>
      <w:r>
        <w:rPr>
          <w:rFonts w:ascii="Arial" w:hAnsi="Arial"/>
          <w:sz w:val="22"/>
          <w:szCs w:val="22"/>
        </w:rPr>
        <w:t xml:space="preserve">)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534612">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5387E3F0" w14:textId="77E068EA" w:rsidR="00C71368" w:rsidRDefault="007F4CCD" w:rsidP="00195AA7">
      <w:pPr>
        <w:widowControl/>
        <w:suppressAutoHyphens w:val="0"/>
        <w:autoSpaceDN/>
        <w:spacing w:line="276" w:lineRule="auto"/>
        <w:ind w:leftChars="99" w:left="238"/>
        <w:jc w:val="both"/>
        <w:textAlignment w:val="auto"/>
        <w:rPr>
          <w:rFonts w:ascii="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p w14:paraId="1683AAC2" w14:textId="77777777" w:rsidR="006A3288" w:rsidRPr="00195AA7" w:rsidRDefault="006A3288" w:rsidP="00195AA7">
      <w:pPr>
        <w:widowControl/>
        <w:suppressAutoHyphens w:val="0"/>
        <w:autoSpaceDN/>
        <w:spacing w:line="276" w:lineRule="auto"/>
        <w:ind w:leftChars="99" w:left="238"/>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r>
      <w:r>
        <w:rPr>
          <w:rFonts w:ascii="Arial" w:hAnsi="Arial"/>
          <w:sz w:val="22"/>
          <w:szCs w:val="22"/>
        </w:rPr>
        <w:lastRenderedPageBreak/>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60742B32" w14:textId="11274976" w:rsidR="005D2C95" w:rsidRPr="00534612" w:rsidRDefault="007F4CCD" w:rsidP="00534612">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o braku przynależności do tej samej grupy kapitałowej w rozumieniu ustawy z dnia 16 lutego 2007 r. o ochronie konkurencji i konsumentów (Dz. U. z</w:t>
      </w:r>
      <w:r w:rsidR="00BF108D">
        <w:rPr>
          <w:rFonts w:ascii="Arial" w:hAnsi="Arial" w:cs="Arial"/>
          <w:sz w:val="22"/>
          <w:szCs w:val="22"/>
        </w:rPr>
        <w:t xml:space="preserve"> </w:t>
      </w:r>
      <w:r w:rsidR="00BF108D" w:rsidRPr="00BF108D">
        <w:rPr>
          <w:rFonts w:ascii="Arial" w:hAnsi="Arial" w:cs="Arial"/>
          <w:sz w:val="22"/>
          <w:szCs w:val="22"/>
        </w:rPr>
        <w:t>2024 poz. 1616</w:t>
      </w:r>
      <w:r>
        <w:rPr>
          <w:rFonts w:ascii="Arial" w:hAnsi="Arial" w:cs="Arial"/>
          <w:sz w:val="22"/>
          <w:szCs w:val="22"/>
        </w:rP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3AA16EC" w14:textId="65DD6AA6"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sidR="00BF108D">
        <w:rPr>
          <w:rFonts w:ascii="Arial" w:eastAsia="Arial" w:hAnsi="Arial"/>
          <w:sz w:val="22"/>
          <w:szCs w:val="22"/>
        </w:rPr>
        <w:t xml:space="preserve"> </w:t>
      </w:r>
      <w:r>
        <w:rPr>
          <w:rFonts w:ascii="Arial" w:eastAsia="Arial" w:hAnsi="Arial"/>
          <w:sz w:val="22"/>
          <w:szCs w:val="22"/>
        </w:rPr>
        <w:t>w szczególności rejestrów publicznych w rozumieniu ustawy z dnia 17 lutego 2005 r. o informatyzacji działalności podmiotów realizujących zadania publiczne (Dz. U. z 20</w:t>
      </w:r>
      <w:r w:rsidR="00BF108D">
        <w:rPr>
          <w:rFonts w:ascii="Arial" w:eastAsia="Arial" w:hAnsi="Arial"/>
          <w:sz w:val="22"/>
          <w:szCs w:val="22"/>
        </w:rPr>
        <w:t xml:space="preserve">24 r. poz. </w:t>
      </w:r>
      <w:r w:rsidR="0087354A">
        <w:rPr>
          <w:rFonts w:ascii="Arial" w:eastAsia="Arial" w:hAnsi="Arial"/>
          <w:sz w:val="22"/>
          <w:szCs w:val="22"/>
        </w:rPr>
        <w:t>1557</w:t>
      </w:r>
      <w:r>
        <w:rPr>
          <w:rFonts w:ascii="Arial" w:eastAsia="Arial" w:hAnsi="Arial"/>
          <w:sz w:val="22"/>
          <w:szCs w:val="22"/>
        </w:rPr>
        <w:t xml:space="preserve">,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50B6F256" w14:textId="6B73B8BA" w:rsidR="00C71368" w:rsidRPr="006A3288" w:rsidRDefault="007F4CCD" w:rsidP="00195AA7">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4" w:name="_Hlk60469068"/>
      <w:r>
        <w:rPr>
          <w:rFonts w:ascii="Arial" w:eastAsia="Arial" w:hAnsi="Arial"/>
          <w:sz w:val="22"/>
          <w:szCs w:val="22"/>
        </w:rPr>
        <w:t xml:space="preserve">zastępuje się je dokumentem zawierającym odpowiednio oświadczenie Wykonawcy, ze wskazaniem osoby albo osób uprawnionych </w:t>
      </w:r>
      <w:r>
        <w:rPr>
          <w:rFonts w:ascii="Arial" w:eastAsia="Arial" w:hAnsi="Arial"/>
          <w:sz w:val="22"/>
          <w:szCs w:val="22"/>
        </w:rPr>
        <w:lastRenderedPageBreak/>
        <w:t xml:space="preserve">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4"/>
      <w:r>
        <w:rPr>
          <w:rFonts w:ascii="Arial" w:eastAsia="Arial" w:hAnsi="Arial"/>
          <w:sz w:val="22"/>
          <w:szCs w:val="22"/>
        </w:rPr>
        <w:t>.</w:t>
      </w:r>
    </w:p>
    <w:p w14:paraId="66D73248" w14:textId="77777777" w:rsidR="006A3288" w:rsidRPr="00195AA7" w:rsidRDefault="006A3288" w:rsidP="006A3288">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Pr="00B97090" w:rsidRDefault="007F4CCD" w:rsidP="00534612">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bookmarkStart w:id="5" w:name="_Hlk198017643"/>
      <w:r w:rsidRPr="00B97090">
        <w:rPr>
          <w:rFonts w:ascii="Arial" w:eastAsia="CIDFont+F6" w:hAnsi="Arial" w:cs="Arial"/>
          <w:sz w:val="22"/>
          <w:szCs w:val="22"/>
          <w:lang w:eastAsia="pl-PL"/>
        </w:rPr>
        <w:t xml:space="preserve">Na potwierdzenie, że oferowane dostawy spełniają określone przez Zamawiającego wymagania oraz cechy, </w:t>
      </w:r>
      <w:r w:rsidRPr="00B97090">
        <w:rPr>
          <w:rFonts w:ascii="Arial" w:eastAsia="CIDFont+F6" w:hAnsi="Arial" w:cs="Arial"/>
          <w:b/>
          <w:sz w:val="22"/>
          <w:szCs w:val="22"/>
          <w:lang w:eastAsia="pl-PL"/>
        </w:rPr>
        <w:t>Zamawiający wymaga złożenia wraz z ofertą</w:t>
      </w:r>
      <w:r w:rsidRPr="00B97090">
        <w:rPr>
          <w:rFonts w:ascii="Arial" w:eastAsia="CIDFont+F6" w:hAnsi="Arial" w:cs="Arial"/>
          <w:sz w:val="22"/>
          <w:szCs w:val="22"/>
          <w:lang w:eastAsia="pl-PL"/>
        </w:rPr>
        <w:t xml:space="preserve"> przedmiotowych środków dowodowych:</w:t>
      </w:r>
      <w:bookmarkStart w:id="6" w:name="_Hlk133218617"/>
    </w:p>
    <w:p w14:paraId="15DB492F" w14:textId="77777777" w:rsidR="00B30354" w:rsidRPr="00B97090" w:rsidRDefault="00C15518" w:rsidP="00B30354">
      <w:pPr>
        <w:pStyle w:val="Akapitzlist"/>
        <w:numPr>
          <w:ilvl w:val="0"/>
          <w:numId w:val="44"/>
        </w:numPr>
        <w:suppressAutoHyphens w:val="0"/>
        <w:autoSpaceDE w:val="0"/>
        <w:adjustRightInd w:val="0"/>
        <w:spacing w:before="120" w:line="276" w:lineRule="auto"/>
        <w:ind w:left="709"/>
        <w:jc w:val="both"/>
        <w:textAlignment w:val="auto"/>
        <w:rPr>
          <w:rFonts w:ascii="Arial" w:eastAsia="CIDFont+F6" w:hAnsi="Arial" w:cs="Arial"/>
          <w:sz w:val="22"/>
          <w:szCs w:val="22"/>
          <w:lang w:eastAsia="pl-PL"/>
        </w:rPr>
      </w:pPr>
      <w:r w:rsidRPr="00B97090">
        <w:rPr>
          <w:rFonts w:ascii="Arial" w:eastAsia="CIDFont+F6" w:hAnsi="Arial" w:cs="Arial"/>
          <w:b/>
          <w:bCs/>
          <w:sz w:val="22"/>
          <w:szCs w:val="22"/>
          <w:lang w:eastAsia="pl-PL"/>
        </w:rPr>
        <w:t>Oświadczenie Wykonawcy</w:t>
      </w:r>
      <w:r w:rsidRPr="00B97090">
        <w:rPr>
          <w:rFonts w:ascii="Arial" w:eastAsia="CIDFont+F6" w:hAnsi="Arial" w:cs="Arial"/>
          <w:sz w:val="22"/>
          <w:szCs w:val="22"/>
          <w:lang w:eastAsia="pl-PL"/>
        </w:rPr>
        <w:t>, że zaoferowane produkty lecznicze są dopuszczone do obrotu zgodnie z ustawą Prawo farmaceutyczne (tj. Dz. U. z 2024 r. poz. 686) wraz z zobowiązaniem się Wykonawcy do okazania dokumentu pozwolenia na wyraźne żądanie Zamawiającego;</w:t>
      </w:r>
    </w:p>
    <w:p w14:paraId="51C381CE" w14:textId="62EF6AA6" w:rsidR="00B30354" w:rsidRPr="00B97090" w:rsidRDefault="00C15518" w:rsidP="00B30354">
      <w:pPr>
        <w:pStyle w:val="Akapitzlist"/>
        <w:numPr>
          <w:ilvl w:val="0"/>
          <w:numId w:val="44"/>
        </w:numPr>
        <w:suppressAutoHyphens w:val="0"/>
        <w:autoSpaceDE w:val="0"/>
        <w:adjustRightInd w:val="0"/>
        <w:spacing w:before="120" w:line="276" w:lineRule="auto"/>
        <w:ind w:left="709"/>
        <w:jc w:val="both"/>
        <w:textAlignment w:val="auto"/>
        <w:rPr>
          <w:rFonts w:ascii="Arial" w:eastAsia="CIDFont+F6" w:hAnsi="Arial" w:cs="Arial"/>
          <w:sz w:val="22"/>
          <w:szCs w:val="22"/>
          <w:lang w:eastAsia="pl-PL"/>
        </w:rPr>
      </w:pPr>
      <w:r w:rsidRPr="00B97090">
        <w:rPr>
          <w:rFonts w:ascii="Arial" w:eastAsia="CIDFont+F6" w:hAnsi="Arial"/>
          <w:b/>
          <w:bCs/>
          <w:sz w:val="22"/>
          <w:szCs w:val="22"/>
          <w:lang w:eastAsia="pl-PL"/>
        </w:rPr>
        <w:t>Oświadczenie Wykonawcy</w:t>
      </w:r>
      <w:r w:rsidRPr="00B97090">
        <w:rPr>
          <w:rFonts w:ascii="Arial" w:eastAsia="CIDFont+F6" w:hAnsi="Arial"/>
          <w:sz w:val="22"/>
          <w:szCs w:val="22"/>
          <w:lang w:eastAsia="pl-PL"/>
        </w:rPr>
        <w:t>, że zaoferowany produkt posiada kartę charakterystyki produktu leczniczego potwierdzającą wymogi określone przez Zamawiającego w przypadku jeśli preparat jest zarejestrowany jako lek, a ponadto, że Wykonawca jest gotowy w każdej chwili na żądanie Zamawiającego potwierdzić to poprzez przesłanie odpowiedniej dokumentacji;</w:t>
      </w:r>
    </w:p>
    <w:p w14:paraId="78D790D2" w14:textId="77777777" w:rsidR="00B30354" w:rsidRPr="00B97090" w:rsidRDefault="00C15518" w:rsidP="00B30354">
      <w:pPr>
        <w:pStyle w:val="Akapitzlist"/>
        <w:numPr>
          <w:ilvl w:val="0"/>
          <w:numId w:val="44"/>
        </w:numPr>
        <w:suppressAutoHyphens w:val="0"/>
        <w:autoSpaceDE w:val="0"/>
        <w:adjustRightInd w:val="0"/>
        <w:spacing w:before="120" w:line="276" w:lineRule="auto"/>
        <w:ind w:left="709"/>
        <w:jc w:val="both"/>
        <w:textAlignment w:val="auto"/>
        <w:rPr>
          <w:rFonts w:ascii="Arial" w:eastAsia="CIDFont+F6" w:hAnsi="Arial" w:cs="Arial"/>
          <w:sz w:val="22"/>
          <w:szCs w:val="22"/>
          <w:lang w:eastAsia="pl-PL"/>
        </w:rPr>
      </w:pPr>
      <w:r w:rsidRPr="00B97090">
        <w:rPr>
          <w:rFonts w:ascii="Arial" w:eastAsia="CIDFont+F6" w:hAnsi="Arial" w:cs="Arial"/>
          <w:b/>
          <w:bCs/>
          <w:sz w:val="22"/>
          <w:szCs w:val="22"/>
          <w:lang w:eastAsia="pl-PL"/>
        </w:rPr>
        <w:t>Oświadczenie Wykonawcy</w:t>
      </w:r>
      <w:r w:rsidRPr="00B97090">
        <w:rPr>
          <w:rFonts w:ascii="Arial" w:eastAsia="CIDFont+F6" w:hAnsi="Arial" w:cs="Arial"/>
          <w:sz w:val="22"/>
          <w:szCs w:val="22"/>
          <w:lang w:eastAsia="pl-PL"/>
        </w:rPr>
        <w:t>, że produkt leczniczy posiada tymczasowe dopuszczenie do obrotu wydane przez Ministra Zdrowia a ponadto, że Wykonawca jest gotowy w każdej chwili na żądanie Zamawiającego potwierdzić to poprzez przesłanie kopii odpowiedniej dokumentacji (jeżeli dotyczy);</w:t>
      </w:r>
    </w:p>
    <w:p w14:paraId="5E3C0156" w14:textId="5DE36CF3" w:rsidR="00F76104" w:rsidRPr="00B97090" w:rsidRDefault="00B30354" w:rsidP="00B30354">
      <w:pPr>
        <w:pStyle w:val="Akapitzlist"/>
        <w:numPr>
          <w:ilvl w:val="0"/>
          <w:numId w:val="44"/>
        </w:numPr>
        <w:suppressAutoHyphens w:val="0"/>
        <w:autoSpaceDE w:val="0"/>
        <w:adjustRightInd w:val="0"/>
        <w:spacing w:before="120" w:line="276" w:lineRule="auto"/>
        <w:ind w:left="709"/>
        <w:jc w:val="both"/>
        <w:textAlignment w:val="auto"/>
        <w:rPr>
          <w:rFonts w:ascii="Arial" w:eastAsia="CIDFont+F6" w:hAnsi="Arial" w:cs="Arial"/>
          <w:sz w:val="22"/>
          <w:szCs w:val="22"/>
          <w:lang w:eastAsia="pl-PL"/>
        </w:rPr>
      </w:pPr>
      <w:r w:rsidRPr="00B97090">
        <w:rPr>
          <w:rFonts w:ascii="Arial" w:eastAsia="CIDFont+F6" w:hAnsi="Arial"/>
          <w:b/>
          <w:bCs/>
          <w:sz w:val="22"/>
          <w:szCs w:val="22"/>
          <w:lang w:eastAsia="pl-PL"/>
        </w:rPr>
        <w:t>Oświadczenie Wykonawcy</w:t>
      </w:r>
      <w:r w:rsidRPr="00B97090">
        <w:rPr>
          <w:rFonts w:ascii="Arial" w:eastAsia="CIDFont+F6" w:hAnsi="Arial"/>
          <w:sz w:val="22"/>
          <w:szCs w:val="22"/>
          <w:lang w:eastAsia="pl-PL"/>
        </w:rPr>
        <w:t xml:space="preserve">, że użyczy na czas trwania umowy </w:t>
      </w:r>
      <w:r w:rsidR="00F76104" w:rsidRPr="00B97090">
        <w:rPr>
          <w:rFonts w:ascii="Arial" w:eastAsia="CIDFont+F6" w:hAnsi="Arial"/>
          <w:sz w:val="22"/>
          <w:szCs w:val="22"/>
          <w:lang w:eastAsia="pl-PL"/>
        </w:rPr>
        <w:t xml:space="preserve">3 szt. parowników kompatybilnych z aparatami do znieczuleń z firmy </w:t>
      </w:r>
      <w:proofErr w:type="spellStart"/>
      <w:r w:rsidR="00F76104" w:rsidRPr="00B97090">
        <w:rPr>
          <w:rFonts w:ascii="Arial" w:eastAsia="CIDFont+F6" w:hAnsi="Arial"/>
          <w:sz w:val="22"/>
          <w:szCs w:val="22"/>
          <w:lang w:eastAsia="pl-PL"/>
        </w:rPr>
        <w:t>Dräger</w:t>
      </w:r>
      <w:proofErr w:type="spellEnd"/>
      <w:r w:rsidR="00F76104" w:rsidRPr="00B97090">
        <w:rPr>
          <w:rFonts w:ascii="Arial" w:eastAsia="CIDFont+F6" w:hAnsi="Arial"/>
          <w:sz w:val="22"/>
          <w:szCs w:val="22"/>
          <w:lang w:eastAsia="pl-PL"/>
        </w:rPr>
        <w:t xml:space="preserve"> Primus</w:t>
      </w:r>
      <w:r w:rsidRPr="00B97090">
        <w:rPr>
          <w:rFonts w:ascii="Arial" w:eastAsia="CIDFont+F6" w:hAnsi="Arial"/>
          <w:sz w:val="22"/>
          <w:szCs w:val="22"/>
          <w:lang w:eastAsia="pl-PL"/>
        </w:rPr>
        <w:t xml:space="preserve"> – pakiet 7</w:t>
      </w:r>
    </w:p>
    <w:bookmarkEnd w:id="6"/>
    <w:bookmarkEnd w:id="5"/>
    <w:p w14:paraId="755136D7" w14:textId="77777777" w:rsidR="005D2C95" w:rsidRDefault="007F4CCD" w:rsidP="00534612">
      <w:pPr>
        <w:numPr>
          <w:ilvl w:val="0"/>
          <w:numId w:val="12"/>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380A568" w14:textId="3CEC3919" w:rsidR="00C71368" w:rsidRDefault="007F4CCD" w:rsidP="00195AA7">
      <w:pPr>
        <w:pStyle w:val="Akapitzlist"/>
        <w:numPr>
          <w:ilvl w:val="0"/>
          <w:numId w:val="1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64F1FDBE" w14:textId="77777777" w:rsidR="006A3288" w:rsidRPr="00195AA7" w:rsidRDefault="006A3288" w:rsidP="006A3288">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4D22A0A2" w:rsidR="005D2C95" w:rsidRDefault="007F4CCD" w:rsidP="002246F2">
      <w:pPr>
        <w:widowControl/>
        <w:tabs>
          <w:tab w:val="left" w:pos="421"/>
        </w:tabs>
        <w:suppressAutoHyphens w:val="0"/>
        <w:autoSpaceDE w:val="0"/>
        <w:autoSpaceDN/>
        <w:adjustRightInd w:val="0"/>
        <w:spacing w:line="276" w:lineRule="auto"/>
        <w:ind w:left="68"/>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3D38D4C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D15A8B">
        <w:rPr>
          <w:rFonts w:ascii="Arial" w:eastAsia="CIDFont+F6" w:hAnsi="Arial" w:cs="Arial"/>
          <w:b/>
          <w:bCs/>
          <w:color w:val="000000"/>
          <w:sz w:val="22"/>
          <w:szCs w:val="22"/>
          <w:lang w:eastAsia="pl-PL"/>
        </w:rPr>
        <w:t>załącznik nr 1 do SWZ;</w:t>
      </w:r>
    </w:p>
    <w:p w14:paraId="4848130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D15A8B">
        <w:rPr>
          <w:rFonts w:ascii="Arial" w:eastAsia="CIDFont+F6" w:hAnsi="Arial" w:cs="Arial"/>
          <w:b/>
          <w:bCs/>
          <w:color w:val="000000"/>
          <w:sz w:val="22"/>
          <w:szCs w:val="22"/>
          <w:lang w:eastAsia="pl-PL"/>
        </w:rPr>
        <w:t>załącznik nr 2 do SWZ</w:t>
      </w:r>
      <w:r>
        <w:rPr>
          <w:rFonts w:ascii="Arial" w:eastAsia="CIDFont+F6" w:hAnsi="Arial" w:cs="Arial"/>
          <w:color w:val="000000"/>
          <w:sz w:val="22"/>
          <w:szCs w:val="22"/>
          <w:lang w:eastAsia="pl-PL"/>
        </w:rPr>
        <w:t>;</w:t>
      </w:r>
    </w:p>
    <w:p w14:paraId="100F2F51"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D15A8B">
        <w:rPr>
          <w:rFonts w:ascii="Arial" w:eastAsia="CIDFont+F6" w:hAnsi="Arial" w:cs="Arial"/>
          <w:b/>
          <w:bCs/>
          <w:color w:val="000000"/>
          <w:sz w:val="22"/>
          <w:szCs w:val="22"/>
          <w:lang w:eastAsia="pl-PL"/>
        </w:rPr>
        <w:t>załącznik nr 3 do SWZ</w:t>
      </w:r>
      <w:r>
        <w:rPr>
          <w:rFonts w:ascii="Arial" w:eastAsia="CIDFont+F6" w:hAnsi="Arial" w:cs="Arial"/>
          <w:color w:val="000000"/>
          <w:sz w:val="22"/>
          <w:szCs w:val="22"/>
          <w:lang w:eastAsia="pl-PL"/>
        </w:rPr>
        <w:t>;</w:t>
      </w:r>
    </w:p>
    <w:p w14:paraId="15CC3A8E" w14:textId="7FEAEEE4" w:rsidR="00E12212"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w:t>
      </w:r>
      <w:r w:rsidRPr="00D15A8B">
        <w:rPr>
          <w:rFonts w:ascii="Arial" w:eastAsia="CIDFont+F6" w:hAnsi="Arial" w:cs="Arial"/>
          <w:b/>
          <w:bCs/>
          <w:color w:val="000000"/>
          <w:sz w:val="22"/>
          <w:szCs w:val="22"/>
          <w:lang w:eastAsia="pl-PL"/>
        </w:rPr>
        <w:t xml:space="preserve"> załącznik nr 5</w:t>
      </w:r>
      <w:r w:rsidR="00D15A8B" w:rsidRPr="00D15A8B">
        <w:rPr>
          <w:rFonts w:ascii="Arial" w:eastAsia="CIDFont+F6" w:hAnsi="Arial" w:cs="Arial"/>
          <w:b/>
          <w:bCs/>
          <w:color w:val="000000"/>
          <w:sz w:val="22"/>
          <w:szCs w:val="22"/>
          <w:lang w:eastAsia="pl-PL"/>
        </w:rPr>
        <w:t xml:space="preserve"> do SWZ</w:t>
      </w:r>
      <w:r>
        <w:rPr>
          <w:rFonts w:ascii="Arial" w:eastAsia="CIDFont+F6" w:hAnsi="Arial" w:cs="Arial"/>
          <w:color w:val="000000"/>
          <w:sz w:val="22"/>
          <w:szCs w:val="22"/>
          <w:lang w:eastAsia="pl-PL"/>
        </w:rPr>
        <w:t>;</w:t>
      </w:r>
    </w:p>
    <w:p w14:paraId="4D110C43" w14:textId="1FACEC18" w:rsidR="0060355F" w:rsidRPr="00CF478F" w:rsidRDefault="0060355F" w:rsidP="0060355F">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CF478F">
        <w:rPr>
          <w:rFonts w:ascii="Arial" w:eastAsia="CIDFont+F6" w:hAnsi="Arial" w:cs="Arial"/>
          <w:color w:val="000000"/>
          <w:sz w:val="22"/>
          <w:szCs w:val="22"/>
          <w:lang w:eastAsia="pl-PL"/>
        </w:rPr>
        <w:t>Oświadczenie Wykonawcy, że zaoferowane produkty lecznicze są dopuszczone do obrotu zgodnie z ustawą Prawo farmaceutyczne (tj. Dz. U. z 2024 r. poz. 686) wraz z zobowiązaniem się Wykonawcy do okazania dokumentu pozwolenia na wyraźne żądanie Zamawiającego;</w:t>
      </w:r>
    </w:p>
    <w:p w14:paraId="221037B7" w14:textId="5384D0C5" w:rsidR="0060355F" w:rsidRPr="00B97090" w:rsidRDefault="0060355F" w:rsidP="0060355F">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97090">
        <w:rPr>
          <w:rFonts w:ascii="Arial" w:eastAsia="CIDFont+F6" w:hAnsi="Arial" w:cs="Arial"/>
          <w:color w:val="000000"/>
          <w:sz w:val="22"/>
          <w:szCs w:val="22"/>
          <w:lang w:eastAsia="pl-PL"/>
        </w:rPr>
        <w:t>Oświadczenie Wykonawcy, że zaoferowany produkt posiada kartę charakterystyki produktu leczniczego potwierdzającą wymogi określone przez Zamawiającego w przypadku jeśli preparat jest zarejestrowany jako lek, a ponadto, że Wykonawca jest gotowy w każdej chwili na żądanie Zamawiającego potwierdzić to poprzez przesłanie odpowiedniej dokumentacji;</w:t>
      </w:r>
    </w:p>
    <w:p w14:paraId="633624FF" w14:textId="2A28BEC1" w:rsidR="0060355F" w:rsidRPr="00B97090" w:rsidRDefault="0060355F" w:rsidP="0060355F">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97090">
        <w:rPr>
          <w:rFonts w:ascii="Arial" w:eastAsia="CIDFont+F6" w:hAnsi="Arial" w:cs="Arial"/>
          <w:color w:val="000000"/>
          <w:sz w:val="22"/>
          <w:szCs w:val="22"/>
          <w:lang w:eastAsia="pl-PL"/>
        </w:rPr>
        <w:lastRenderedPageBreak/>
        <w:t>Oświadczenie Wykonawcy, że produkt leczniczy posiada tymczasowe dopuszczenie do obrotu wydane przez Ministra Zdrowia a ponadto, że Wykonawca jest gotowy w każdej chwili na żądanie Zamawiającego potwierdzić to poprzez przesłanie kopii odpowiedniej dokumentacji (jeżeli dotyczy);</w:t>
      </w:r>
    </w:p>
    <w:p w14:paraId="7CDDCB62" w14:textId="7C8FA5CA" w:rsidR="00B30354" w:rsidRPr="00B97090" w:rsidRDefault="00B30354" w:rsidP="00B30354">
      <w:pPr>
        <w:pStyle w:val="Akapitzlist"/>
        <w:numPr>
          <w:ilvl w:val="0"/>
          <w:numId w:val="13"/>
        </w:numPr>
        <w:rPr>
          <w:rFonts w:ascii="Arial" w:eastAsia="CIDFont+F6" w:hAnsi="Arial" w:cs="Arial"/>
          <w:color w:val="000000"/>
          <w:sz w:val="22"/>
          <w:szCs w:val="22"/>
          <w:lang w:eastAsia="pl-PL"/>
        </w:rPr>
      </w:pPr>
      <w:r w:rsidRPr="00B97090">
        <w:rPr>
          <w:rFonts w:ascii="Arial" w:eastAsia="CIDFont+F6" w:hAnsi="Arial" w:cs="Arial"/>
          <w:color w:val="000000"/>
          <w:sz w:val="22"/>
          <w:szCs w:val="22"/>
          <w:lang w:eastAsia="pl-PL"/>
        </w:rPr>
        <w:t xml:space="preserve">Oświadczenie Wykonawcy, że użyczy na czas trwania umowy 3 szt. parowników kompatybilnych z aparatami do znieczuleń z firmy </w:t>
      </w:r>
      <w:proofErr w:type="spellStart"/>
      <w:r w:rsidRPr="00B97090">
        <w:rPr>
          <w:rFonts w:ascii="Arial" w:eastAsia="CIDFont+F6" w:hAnsi="Arial" w:cs="Arial"/>
          <w:color w:val="000000"/>
          <w:sz w:val="22"/>
          <w:szCs w:val="22"/>
          <w:lang w:eastAsia="pl-PL"/>
        </w:rPr>
        <w:t>Dräger</w:t>
      </w:r>
      <w:proofErr w:type="spellEnd"/>
      <w:r w:rsidRPr="00B97090">
        <w:rPr>
          <w:rFonts w:ascii="Arial" w:eastAsia="CIDFont+F6" w:hAnsi="Arial" w:cs="Arial"/>
          <w:color w:val="000000"/>
          <w:sz w:val="22"/>
          <w:szCs w:val="22"/>
          <w:lang w:eastAsia="pl-PL"/>
        </w:rPr>
        <w:t xml:space="preserve"> Primus – pakiet 7</w:t>
      </w:r>
    </w:p>
    <w:p w14:paraId="3F476225" w14:textId="70F14472" w:rsidR="00C71368" w:rsidRDefault="007F4CCD" w:rsidP="00195AA7">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4AB7A157" w14:textId="77777777" w:rsidR="006A3288" w:rsidRPr="00195AA7" w:rsidRDefault="006A3288" w:rsidP="006A3288">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6A76C764" w14:textId="77777777" w:rsidR="00195AA7" w:rsidRDefault="00EA0C06"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681FF6DD" w14:textId="77777777" w:rsidR="00195AA7" w:rsidRDefault="0052014A"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rPr>
        <w:t>Joanna Urbańczyk</w:t>
      </w:r>
      <w:r w:rsidR="00EA0C06" w:rsidRPr="00195AA7">
        <w:rPr>
          <w:rFonts w:ascii="Arial" w:eastAsia="CIDFont+F6" w:hAnsi="Arial"/>
          <w:kern w:val="0"/>
          <w:sz w:val="22"/>
          <w:szCs w:val="22"/>
          <w:lang w:eastAsia="pl-PL"/>
        </w:rPr>
        <w:t xml:space="preserve"> tel. 32 67 40 361, </w:t>
      </w:r>
    </w:p>
    <w:p w14:paraId="1B34E141" w14:textId="7FCBAEDA" w:rsidR="00195AA7" w:rsidRDefault="00EA0C06"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Pr="00195AA7">
        <w:rPr>
          <w:rFonts w:ascii="Arial" w:eastAsia="CIDFont+F6" w:hAnsi="Arial"/>
          <w:kern w:val="0"/>
          <w:sz w:val="20"/>
          <w:szCs w:val="20"/>
          <w:lang w:eastAsia="pl-PL" w:bidi="pl-PL"/>
        </w:rPr>
        <w:t xml:space="preserve"> </w:t>
      </w:r>
      <w:hyperlink r:id="rId11" w:history="1">
        <w:r w:rsidR="002A640A" w:rsidRPr="002A640A">
          <w:rPr>
            <w:rStyle w:val="Hipercze"/>
            <w:rFonts w:ascii="Arial" w:hAnsi="Arial"/>
            <w:sz w:val="22"/>
            <w:szCs w:val="22"/>
          </w:rPr>
          <w:t>https://platformazakupowa.pl/transakcja/1106853</w:t>
        </w:r>
      </w:hyperlink>
      <w:r w:rsidR="002A640A" w:rsidRPr="002A640A">
        <w:rPr>
          <w:rFonts w:ascii="Arial" w:hAnsi="Arial"/>
          <w:sz w:val="22"/>
          <w:szCs w:val="22"/>
        </w:rPr>
        <w:t xml:space="preserve"> </w:t>
      </w:r>
      <w:r w:rsidRPr="002A640A">
        <w:rPr>
          <w:rFonts w:ascii="Arial" w:eastAsia="CIDFont+F6" w:hAnsi="Arial"/>
          <w:kern w:val="0"/>
          <w:sz w:val="22"/>
          <w:szCs w:val="22"/>
          <w:lang w:eastAsia="pl-PL" w:bidi="pl-PL"/>
        </w:rPr>
        <w:t>z</w:t>
      </w:r>
      <w:r w:rsidRPr="00195AA7">
        <w:rPr>
          <w:rFonts w:ascii="Arial" w:eastAsia="CIDFont+F6" w:hAnsi="Arial"/>
          <w:kern w:val="0"/>
          <w:sz w:val="22"/>
          <w:szCs w:val="22"/>
          <w:lang w:eastAsia="pl-PL" w:bidi="pl-PL"/>
        </w:rPr>
        <w:t xml:space="preserve"> użyciem formularza Wyślij wiadomość dostępnego na stronie dotyczącej postępowania (UWAGA: formularz Wyślij wiadomość nie służy do składania ofert).</w:t>
      </w:r>
    </w:p>
    <w:p w14:paraId="02D19543" w14:textId="77777777" w:rsidR="00195AA7" w:rsidRDefault="00EA0C06"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5B84D88" w14:textId="77777777" w:rsidR="00195AA7" w:rsidRDefault="00EA0C06"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7BFB7842" w14:textId="77777777" w:rsidR="00195AA7" w:rsidRDefault="00EA0C06"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95AA7">
        <w:rPr>
          <w:rFonts w:ascii="Arial" w:eastAsia="CIDFont+F6" w:hAnsi="Arial"/>
          <w:kern w:val="0"/>
          <w:sz w:val="22"/>
          <w:szCs w:val="22"/>
          <w:lang w:eastAsia="pl-PL" w:bidi="pl-PL"/>
        </w:rPr>
        <w:t>Nexus</w:t>
      </w:r>
      <w:proofErr w:type="spellEnd"/>
      <w:r w:rsidRPr="00195AA7">
        <w:rPr>
          <w:rFonts w:ascii="Arial" w:eastAsia="CIDFont+F6" w:hAnsi="Arial"/>
          <w:kern w:val="0"/>
          <w:sz w:val="22"/>
          <w:szCs w:val="22"/>
          <w:lang w:eastAsia="pl-PL" w:bidi="pl-PL"/>
        </w:rPr>
        <w:t xml:space="preserve"> Sp. z o.o. (</w:t>
      </w:r>
      <w:hyperlink r:id="rId12" w:history="1">
        <w:r w:rsidRPr="00195AA7">
          <w:rPr>
            <w:rStyle w:val="Hipercze"/>
            <w:rFonts w:ascii="Arial" w:eastAsia="CIDFont+F6" w:hAnsi="Arial"/>
            <w:kern w:val="0"/>
            <w:sz w:val="22"/>
            <w:szCs w:val="22"/>
            <w:lang w:eastAsia="pl-PL" w:bidi="pl-PL"/>
          </w:rPr>
          <w:t>https://platformazakupowa.pl/strona/1-regulamin</w:t>
        </w:r>
      </w:hyperlink>
      <w:r w:rsidRPr="00195AA7">
        <w:rPr>
          <w:rFonts w:ascii="Arial" w:eastAsia="CIDFont+F6" w:hAnsi="Arial"/>
          <w:kern w:val="0"/>
          <w:sz w:val="22"/>
          <w:szCs w:val="22"/>
          <w:lang w:eastAsia="pl-PL" w:bidi="pl-PL"/>
        </w:rPr>
        <w:t xml:space="preserve"> ).</w:t>
      </w:r>
    </w:p>
    <w:p w14:paraId="05B80E4D" w14:textId="77777777" w:rsidR="00195AA7" w:rsidRDefault="00EA0C06"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 xml:space="preserve">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195AA7">
          <w:rPr>
            <w:rStyle w:val="Hipercze"/>
            <w:rFonts w:ascii="Arial" w:eastAsia="CIDFont+F6" w:hAnsi="Arial"/>
            <w:kern w:val="0"/>
            <w:sz w:val="22"/>
            <w:szCs w:val="22"/>
            <w:lang w:eastAsia="pl-PL" w:bidi="pl-PL"/>
          </w:rPr>
          <w:t>https://platformazakupowa.pl/strona/45-instrukcje</w:t>
        </w:r>
      </w:hyperlink>
      <w:r w:rsidRPr="00195AA7">
        <w:rPr>
          <w:rFonts w:ascii="Arial" w:eastAsia="CIDFont+F6" w:hAnsi="Arial"/>
          <w:kern w:val="0"/>
          <w:sz w:val="22"/>
          <w:szCs w:val="22"/>
          <w:lang w:eastAsia="pl-PL" w:bidi="pl-PL"/>
        </w:rPr>
        <w:t xml:space="preserve"> .</w:t>
      </w:r>
    </w:p>
    <w:p w14:paraId="74E1E88B" w14:textId="77777777" w:rsidR="00195AA7" w:rsidRDefault="00EA0C06"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Postępowanie jest prowadzone w języku polskim.</w:t>
      </w:r>
    </w:p>
    <w:p w14:paraId="6417CBA6" w14:textId="01249E84" w:rsidR="00EA0C06" w:rsidRPr="00195AA7" w:rsidRDefault="00EA0C06" w:rsidP="00195AA7">
      <w:pPr>
        <w:widowControl/>
        <w:numPr>
          <w:ilvl w:val="0"/>
          <w:numId w:val="43"/>
        </w:numPr>
        <w:tabs>
          <w:tab w:val="left"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W korespondencji kierowanej do Zamawiającego Wykonawca winien posługiwać się numerem sprawy</w:t>
      </w:r>
    </w:p>
    <w:p w14:paraId="47EDCB6C" w14:textId="77777777" w:rsidR="00195AA7" w:rsidRDefault="00195AA7" w:rsidP="00195AA7">
      <w:pPr>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Pr>
          <w:rFonts w:ascii="Arial" w:eastAsia="CIDFont+F6" w:hAnsi="Arial"/>
          <w:kern w:val="0"/>
          <w:sz w:val="22"/>
          <w:szCs w:val="22"/>
          <w:lang w:eastAsia="pl-PL" w:bidi="pl-PL"/>
        </w:rPr>
        <w:tab/>
      </w:r>
      <w:r w:rsidR="00EA0C06" w:rsidRPr="00195AA7">
        <w:rPr>
          <w:rFonts w:ascii="Arial" w:eastAsia="CIDFont+F6" w:hAnsi="Arial"/>
          <w:kern w:val="0"/>
          <w:sz w:val="22"/>
          <w:szCs w:val="22"/>
          <w:lang w:eastAsia="pl-PL" w:bidi="pl-PL"/>
        </w:rPr>
        <w:t xml:space="preserve">określonym w SWZ, tj. nr </w:t>
      </w:r>
      <w:r w:rsidR="00EA0C06" w:rsidRPr="00195AA7">
        <w:rPr>
          <w:rFonts w:ascii="Arial" w:eastAsia="CIDFont+F6" w:hAnsi="Arial"/>
          <w:b/>
          <w:bCs/>
          <w:kern w:val="0"/>
          <w:sz w:val="22"/>
          <w:szCs w:val="22"/>
          <w:lang w:eastAsia="pl-PL" w:bidi="pl-PL"/>
        </w:rPr>
        <w:t>DZP/PN/</w:t>
      </w:r>
      <w:r w:rsidR="0060355F" w:rsidRPr="00195AA7">
        <w:rPr>
          <w:rFonts w:ascii="Arial" w:eastAsia="CIDFont+F6" w:hAnsi="Arial"/>
          <w:b/>
          <w:bCs/>
          <w:kern w:val="0"/>
          <w:sz w:val="22"/>
          <w:szCs w:val="22"/>
          <w:lang w:eastAsia="pl-PL" w:bidi="pl-PL"/>
        </w:rPr>
        <w:t>18/</w:t>
      </w:r>
      <w:r w:rsidRPr="00195AA7">
        <w:rPr>
          <w:rFonts w:ascii="Arial" w:eastAsia="CIDFont+F6" w:hAnsi="Arial"/>
          <w:b/>
          <w:bCs/>
          <w:kern w:val="0"/>
          <w:sz w:val="22"/>
          <w:szCs w:val="22"/>
          <w:lang w:eastAsia="pl-PL" w:bidi="pl-PL"/>
        </w:rPr>
        <w:t>1/</w:t>
      </w:r>
      <w:r w:rsidR="0060355F" w:rsidRPr="00195AA7">
        <w:rPr>
          <w:rFonts w:ascii="Arial" w:eastAsia="CIDFont+F6" w:hAnsi="Arial"/>
          <w:b/>
          <w:bCs/>
          <w:kern w:val="0"/>
          <w:sz w:val="22"/>
          <w:szCs w:val="22"/>
          <w:lang w:eastAsia="pl-PL" w:bidi="pl-PL"/>
        </w:rPr>
        <w:t>2025</w:t>
      </w:r>
    </w:p>
    <w:p w14:paraId="506C590B" w14:textId="77777777" w:rsidR="00195AA7" w:rsidRDefault="00EA0C06" w:rsidP="00195AA7">
      <w:pPr>
        <w:pStyle w:val="Akapitzlist"/>
        <w:numPr>
          <w:ilvl w:val="0"/>
          <w:numId w:val="43"/>
        </w:numPr>
        <w:tabs>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lastRenderedPageBreak/>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195AA7">
        <w:rPr>
          <w:rFonts w:ascii="Arial" w:eastAsia="CIDFont+F6" w:hAnsi="Arial"/>
          <w:kern w:val="0"/>
          <w:sz w:val="22"/>
          <w:szCs w:val="22"/>
          <w:lang w:eastAsia="pl-PL" w:bidi="pl-PL"/>
        </w:rPr>
        <w:t>Pzp</w:t>
      </w:r>
      <w:proofErr w:type="spellEnd"/>
      <w:r w:rsidRPr="00195AA7">
        <w:rPr>
          <w:rFonts w:ascii="Arial" w:eastAsia="CIDFont+F6" w:hAnsi="Arial"/>
          <w:kern w:val="0"/>
          <w:sz w:val="22"/>
          <w:szCs w:val="22"/>
          <w:lang w:eastAsia="pl-PL" w:bidi="pl-PL"/>
        </w:rPr>
        <w:t>).</w:t>
      </w:r>
    </w:p>
    <w:p w14:paraId="119754C8" w14:textId="77777777" w:rsidR="00195AA7" w:rsidRDefault="00EA0C06" w:rsidP="00195AA7">
      <w:pPr>
        <w:pStyle w:val="Akapitzlist"/>
        <w:numPr>
          <w:ilvl w:val="0"/>
          <w:numId w:val="43"/>
        </w:numPr>
        <w:tabs>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709B947E" w14:textId="77777777" w:rsidR="00195AA7" w:rsidRDefault="00BF535C" w:rsidP="00195AA7">
      <w:pPr>
        <w:pStyle w:val="Akapitzlist"/>
        <w:numPr>
          <w:ilvl w:val="0"/>
          <w:numId w:val="43"/>
        </w:numPr>
        <w:tabs>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Wykonawca może zwrócić się do Zamawiającego z wnioskiem o wyjaśnienie treści SWZ.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E15466D" w14:textId="77777777" w:rsidR="00195AA7" w:rsidRDefault="00EA0C06" w:rsidP="00195AA7">
      <w:pPr>
        <w:pStyle w:val="Akapitzlist"/>
        <w:numPr>
          <w:ilvl w:val="0"/>
          <w:numId w:val="43"/>
        </w:numPr>
        <w:tabs>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1D81D8C8" w14:textId="77777777" w:rsidR="00195AA7" w:rsidRDefault="00EA0C06" w:rsidP="00195AA7">
      <w:pPr>
        <w:pStyle w:val="Akapitzlist"/>
        <w:numPr>
          <w:ilvl w:val="0"/>
          <w:numId w:val="43"/>
        </w:numPr>
        <w:tabs>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Przedłużenie terminu składania ofert, o których mowa w punkcie 12, nie wpływa na bieg terminu składania wniosku o wyjaśnienie treści SWZ.</w:t>
      </w:r>
    </w:p>
    <w:p w14:paraId="3DA64340" w14:textId="788B928B" w:rsidR="005D2C95" w:rsidRDefault="00EA0C06" w:rsidP="00195AA7">
      <w:pPr>
        <w:pStyle w:val="Akapitzlist"/>
        <w:numPr>
          <w:ilvl w:val="0"/>
          <w:numId w:val="43"/>
        </w:numPr>
        <w:tabs>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195AA7">
        <w:rPr>
          <w:rFonts w:ascii="Arial" w:eastAsia="CIDFont+F6" w:hAnsi="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p w14:paraId="287DCD5A" w14:textId="77777777" w:rsidR="006A3288" w:rsidRPr="00195AA7" w:rsidRDefault="006A3288" w:rsidP="006A3288">
      <w:pPr>
        <w:pStyle w:val="Akapitzlist"/>
        <w:tabs>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77689407" w:rsidR="005D2C95" w:rsidRDefault="007F4CCD" w:rsidP="0053461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625360">
        <w:rPr>
          <w:rFonts w:ascii="Arial" w:eastAsia="CIDFont+F6" w:hAnsi="Arial" w:cs="Arial"/>
          <w:sz w:val="22"/>
          <w:szCs w:val="22"/>
          <w:lang w:eastAsia="pl-PL"/>
        </w:rPr>
        <w:t>dnia</w:t>
      </w:r>
      <w:r w:rsidR="007F2A64" w:rsidRPr="00625360">
        <w:rPr>
          <w:rFonts w:ascii="Arial" w:eastAsia="CIDFont+F6" w:hAnsi="Arial" w:cs="Arial"/>
          <w:sz w:val="22"/>
          <w:szCs w:val="22"/>
          <w:lang w:eastAsia="pl-PL"/>
        </w:rPr>
        <w:t xml:space="preserve"> </w:t>
      </w:r>
      <w:r w:rsidR="00B97090">
        <w:rPr>
          <w:rFonts w:ascii="Arial" w:eastAsia="CIDFont+F6" w:hAnsi="Arial" w:cs="Arial"/>
          <w:b/>
          <w:bCs/>
          <w:sz w:val="22"/>
          <w:szCs w:val="22"/>
          <w:lang w:eastAsia="pl-PL"/>
        </w:rPr>
        <w:t>26.08</w:t>
      </w:r>
      <w:r w:rsidR="001E4960" w:rsidRPr="00625360">
        <w:rPr>
          <w:rFonts w:ascii="Arial" w:eastAsia="CIDFont+F6" w:hAnsi="Arial" w:cs="Arial"/>
          <w:b/>
          <w:bCs/>
          <w:sz w:val="22"/>
          <w:szCs w:val="22"/>
          <w:lang w:eastAsia="pl-PL"/>
        </w:rPr>
        <w:t>.</w:t>
      </w:r>
      <w:r w:rsidR="00E20E79" w:rsidRPr="00625360">
        <w:rPr>
          <w:rFonts w:ascii="Arial" w:eastAsia="CIDFont+F6" w:hAnsi="Arial" w:cs="Arial"/>
          <w:b/>
          <w:bCs/>
          <w:sz w:val="22"/>
          <w:szCs w:val="22"/>
          <w:lang w:eastAsia="pl-PL"/>
        </w:rPr>
        <w:t>2025</w:t>
      </w:r>
      <w:r w:rsidR="0060355F" w:rsidRPr="00625360">
        <w:rPr>
          <w:rFonts w:ascii="Arial" w:eastAsia="CIDFont+F6" w:hAnsi="Arial" w:cs="Arial"/>
          <w:b/>
          <w:bCs/>
          <w:sz w:val="22"/>
          <w:szCs w:val="22"/>
          <w:lang w:eastAsia="pl-PL"/>
        </w:rPr>
        <w:t xml:space="preserve"> r</w:t>
      </w:r>
      <w:r w:rsidRPr="00625360">
        <w:rPr>
          <w:rFonts w:ascii="Arial" w:eastAsia="CIDFont+F6" w:hAnsi="Arial" w:cs="Arial"/>
          <w:b/>
          <w:bCs/>
          <w:sz w:val="22"/>
          <w:szCs w:val="22"/>
          <w:lang w:eastAsia="pl-PL"/>
        </w:rPr>
        <w:t>.</w:t>
      </w:r>
    </w:p>
    <w:p w14:paraId="7962E297"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2B38C9B1" w14:textId="4FB210B1" w:rsidR="00C71368" w:rsidRPr="006A3288" w:rsidRDefault="007F4CCD" w:rsidP="00195AA7">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8599D2D" w14:textId="77777777" w:rsidR="006A3288" w:rsidRPr="00195AA7" w:rsidRDefault="006A3288" w:rsidP="006A3288">
      <w:pPr>
        <w:pStyle w:val="Akapitzlist"/>
        <w:suppressAutoHyphens w:val="0"/>
        <w:autoSpaceDE w:val="0"/>
        <w:adjustRightInd w:val="0"/>
        <w:spacing w:line="276" w:lineRule="auto"/>
        <w:ind w:left="425"/>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2760FDA3" w14:textId="77777777" w:rsidR="00195AA7" w:rsidRDefault="00195AA7" w:rsidP="00195AA7">
      <w:pPr>
        <w:numPr>
          <w:ilvl w:val="0"/>
          <w:numId w:val="41"/>
        </w:numPr>
        <w:tabs>
          <w:tab w:val="left" w:pos="284"/>
        </w:tabs>
        <w:suppressAutoHyphens w:val="0"/>
        <w:autoSpaceDE w:val="0"/>
        <w:adjustRightInd w:val="0"/>
        <w:spacing w:line="276" w:lineRule="auto"/>
        <w:ind w:left="284"/>
        <w:jc w:val="both"/>
        <w:textAlignment w:val="auto"/>
        <w:rPr>
          <w:rFonts w:ascii="Arial" w:hAnsi="Arial"/>
          <w:kern w:val="0"/>
          <w:sz w:val="22"/>
          <w:szCs w:val="22"/>
          <w:lang w:eastAsia="pl-PL"/>
        </w:rPr>
      </w:pPr>
      <w:r w:rsidRPr="00195AA7">
        <w:rPr>
          <w:rFonts w:ascii="Arial" w:hAnsi="Arial"/>
          <w:kern w:val="0"/>
          <w:sz w:val="22"/>
          <w:szCs w:val="22"/>
          <w:lang w:eastAsia="pl-PL"/>
        </w:rPr>
        <w:t>Wykonawca może złożyć tylko jedną ofertę.</w:t>
      </w:r>
    </w:p>
    <w:p w14:paraId="03DA0D8C" w14:textId="77777777" w:rsidR="00195AA7" w:rsidRDefault="00195AA7" w:rsidP="00195AA7">
      <w:pPr>
        <w:numPr>
          <w:ilvl w:val="0"/>
          <w:numId w:val="41"/>
        </w:numPr>
        <w:tabs>
          <w:tab w:val="left" w:pos="284"/>
        </w:tabs>
        <w:suppressAutoHyphens w:val="0"/>
        <w:autoSpaceDE w:val="0"/>
        <w:adjustRightInd w:val="0"/>
        <w:spacing w:line="276" w:lineRule="auto"/>
        <w:ind w:left="284"/>
        <w:jc w:val="both"/>
        <w:textAlignment w:val="auto"/>
        <w:rPr>
          <w:rFonts w:ascii="Arial" w:hAnsi="Arial"/>
          <w:kern w:val="0"/>
          <w:sz w:val="22"/>
          <w:szCs w:val="22"/>
          <w:lang w:eastAsia="pl-PL"/>
        </w:rPr>
      </w:pPr>
      <w:r w:rsidRPr="00195AA7">
        <w:rPr>
          <w:rFonts w:ascii="Arial" w:hAnsi="Arial"/>
          <w:kern w:val="0"/>
          <w:sz w:val="22"/>
          <w:szCs w:val="22"/>
          <w:lang w:eastAsia="pl-PL"/>
        </w:rPr>
        <w:t>Ofertę należy sporządzić w języku polskim na formularzu oferty lub według takiego samego schematu, stanowiącego załącznik nr 2</w:t>
      </w:r>
      <w:r w:rsidRPr="00195AA7">
        <w:rPr>
          <w:rFonts w:ascii="Arial" w:hAnsi="Arial"/>
          <w:b/>
          <w:kern w:val="0"/>
          <w:sz w:val="22"/>
          <w:szCs w:val="22"/>
          <w:lang w:eastAsia="pl-PL"/>
        </w:rPr>
        <w:t xml:space="preserve"> </w:t>
      </w:r>
      <w:r w:rsidRPr="00195AA7">
        <w:rPr>
          <w:rFonts w:ascii="Arial" w:hAnsi="Arial"/>
          <w:kern w:val="0"/>
          <w:sz w:val="22"/>
          <w:szCs w:val="22"/>
          <w:lang w:eastAsia="pl-PL"/>
        </w:rPr>
        <w:t>do SWZ. Ofertę należy złożyć pod rygorem nieważności w postaci elektronicznej opatrzonej kwalifikowanym podpisem elektronicznym.</w:t>
      </w:r>
    </w:p>
    <w:p w14:paraId="26D094F6" w14:textId="77777777" w:rsidR="00195AA7" w:rsidRDefault="00195AA7" w:rsidP="00195AA7">
      <w:pPr>
        <w:numPr>
          <w:ilvl w:val="0"/>
          <w:numId w:val="41"/>
        </w:numPr>
        <w:tabs>
          <w:tab w:val="left" w:pos="284"/>
        </w:tabs>
        <w:suppressAutoHyphens w:val="0"/>
        <w:autoSpaceDE w:val="0"/>
        <w:adjustRightInd w:val="0"/>
        <w:spacing w:line="276" w:lineRule="auto"/>
        <w:ind w:left="284"/>
        <w:jc w:val="both"/>
        <w:textAlignment w:val="auto"/>
        <w:rPr>
          <w:rFonts w:ascii="Arial" w:hAnsi="Arial"/>
          <w:kern w:val="0"/>
          <w:sz w:val="22"/>
          <w:szCs w:val="22"/>
          <w:lang w:eastAsia="pl-PL"/>
        </w:rPr>
      </w:pPr>
      <w:r w:rsidRPr="00195AA7">
        <w:rPr>
          <w:rFonts w:ascii="Arial" w:hAnsi="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48E5F237" w14:textId="77777777" w:rsidR="00195AA7" w:rsidRDefault="00195AA7" w:rsidP="00195AA7">
      <w:pPr>
        <w:numPr>
          <w:ilvl w:val="0"/>
          <w:numId w:val="41"/>
        </w:numPr>
        <w:tabs>
          <w:tab w:val="left" w:pos="284"/>
        </w:tabs>
        <w:suppressAutoHyphens w:val="0"/>
        <w:autoSpaceDE w:val="0"/>
        <w:adjustRightInd w:val="0"/>
        <w:spacing w:line="276" w:lineRule="auto"/>
        <w:ind w:left="284"/>
        <w:jc w:val="both"/>
        <w:textAlignment w:val="auto"/>
        <w:rPr>
          <w:rFonts w:ascii="Arial" w:hAnsi="Arial"/>
          <w:kern w:val="0"/>
          <w:sz w:val="22"/>
          <w:szCs w:val="22"/>
          <w:lang w:eastAsia="pl-PL"/>
        </w:rPr>
      </w:pPr>
      <w:r w:rsidRPr="00195AA7">
        <w:rPr>
          <w:rFonts w:ascii="Arial" w:hAnsi="Arial"/>
          <w:kern w:val="0"/>
          <w:sz w:val="22"/>
          <w:szCs w:val="22"/>
          <w:lang w:eastAsia="pl-PL"/>
        </w:rPr>
        <w:t xml:space="preserve">Oferta musi być podpisana przez osoby uprawnione do składania oświadczeń woli w imieniu Wykonawcy, tj. osobę (osoby) reprezentującą Wykonawcę, zgodnie z zasadami reprezentacji wskazanymi we właściwym rejestrze lub osobę (osoby) upoważnioną do reprezentowania Wykonawcy. </w:t>
      </w:r>
    </w:p>
    <w:p w14:paraId="0F09E34D" w14:textId="77777777" w:rsidR="00195AA7" w:rsidRDefault="00195AA7" w:rsidP="00195AA7">
      <w:pPr>
        <w:numPr>
          <w:ilvl w:val="0"/>
          <w:numId w:val="41"/>
        </w:numPr>
        <w:tabs>
          <w:tab w:val="left" w:pos="284"/>
        </w:tabs>
        <w:suppressAutoHyphens w:val="0"/>
        <w:autoSpaceDE w:val="0"/>
        <w:adjustRightInd w:val="0"/>
        <w:spacing w:line="276" w:lineRule="auto"/>
        <w:ind w:left="284"/>
        <w:jc w:val="both"/>
        <w:textAlignment w:val="auto"/>
        <w:rPr>
          <w:rFonts w:ascii="Arial" w:hAnsi="Arial"/>
          <w:kern w:val="0"/>
          <w:sz w:val="22"/>
          <w:szCs w:val="22"/>
          <w:lang w:eastAsia="pl-PL"/>
        </w:rPr>
      </w:pPr>
      <w:r w:rsidRPr="00195AA7">
        <w:rPr>
          <w:rFonts w:ascii="Arial" w:hAnsi="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16BFD94A" w14:textId="77777777" w:rsidR="00195AA7" w:rsidRDefault="00195AA7" w:rsidP="00195AA7">
      <w:pPr>
        <w:numPr>
          <w:ilvl w:val="0"/>
          <w:numId w:val="41"/>
        </w:numPr>
        <w:tabs>
          <w:tab w:val="left" w:pos="284"/>
        </w:tabs>
        <w:suppressAutoHyphens w:val="0"/>
        <w:autoSpaceDE w:val="0"/>
        <w:adjustRightInd w:val="0"/>
        <w:spacing w:line="276" w:lineRule="auto"/>
        <w:ind w:left="284"/>
        <w:jc w:val="both"/>
        <w:textAlignment w:val="auto"/>
        <w:rPr>
          <w:rFonts w:ascii="Arial" w:hAnsi="Arial"/>
          <w:kern w:val="0"/>
          <w:sz w:val="22"/>
          <w:szCs w:val="22"/>
          <w:lang w:eastAsia="pl-PL"/>
        </w:rPr>
      </w:pPr>
      <w:r w:rsidRPr="00195AA7">
        <w:rPr>
          <w:rFonts w:ascii="Arial" w:hAnsi="Arial"/>
          <w:kern w:val="0"/>
          <w:sz w:val="22"/>
          <w:szCs w:val="22"/>
          <w:lang w:eastAsia="pl-PL"/>
        </w:rPr>
        <w:lastRenderedPageBreak/>
        <w:t>Wykonawca może przed terminem składania ofert wycofać ofertę, wyłącznie za pośrednictwem Platformy.</w:t>
      </w:r>
    </w:p>
    <w:p w14:paraId="611777A5" w14:textId="77777777" w:rsidR="00195AA7" w:rsidRDefault="00195AA7" w:rsidP="00195AA7">
      <w:pPr>
        <w:numPr>
          <w:ilvl w:val="0"/>
          <w:numId w:val="41"/>
        </w:numPr>
        <w:tabs>
          <w:tab w:val="left" w:pos="284"/>
        </w:tabs>
        <w:suppressAutoHyphens w:val="0"/>
        <w:autoSpaceDE w:val="0"/>
        <w:adjustRightInd w:val="0"/>
        <w:spacing w:line="276" w:lineRule="auto"/>
        <w:ind w:left="284"/>
        <w:jc w:val="both"/>
        <w:textAlignment w:val="auto"/>
        <w:rPr>
          <w:rFonts w:ascii="Arial" w:hAnsi="Arial"/>
          <w:kern w:val="0"/>
          <w:sz w:val="22"/>
          <w:szCs w:val="22"/>
          <w:lang w:eastAsia="pl-PL"/>
        </w:rPr>
      </w:pPr>
      <w:r w:rsidRPr="00195AA7">
        <w:rPr>
          <w:rFonts w:ascii="Arial" w:hAnsi="Arial"/>
          <w:kern w:val="0"/>
          <w:sz w:val="22"/>
          <w:szCs w:val="22"/>
          <w:lang w:eastAsia="pl-PL"/>
        </w:rPr>
        <w:t>Zaleca się, aby podpis elektroniczny zawierał znacznik czasu oraz dane umożliwiające weryfikację właściwości podpisu po wygaśnięciu certyfikatu.</w:t>
      </w:r>
    </w:p>
    <w:p w14:paraId="4F548B5F" w14:textId="06936F0A" w:rsidR="00195AA7" w:rsidRPr="00195AA7" w:rsidRDefault="00195AA7" w:rsidP="00195AA7">
      <w:pPr>
        <w:numPr>
          <w:ilvl w:val="0"/>
          <w:numId w:val="41"/>
        </w:numPr>
        <w:tabs>
          <w:tab w:val="left" w:pos="284"/>
        </w:tabs>
        <w:suppressAutoHyphens w:val="0"/>
        <w:autoSpaceDE w:val="0"/>
        <w:adjustRightInd w:val="0"/>
        <w:spacing w:line="276" w:lineRule="auto"/>
        <w:ind w:left="284"/>
        <w:jc w:val="both"/>
        <w:textAlignment w:val="auto"/>
        <w:rPr>
          <w:rFonts w:ascii="Arial" w:hAnsi="Arial"/>
          <w:kern w:val="0"/>
          <w:sz w:val="22"/>
          <w:szCs w:val="22"/>
          <w:lang w:eastAsia="pl-PL"/>
        </w:rPr>
      </w:pPr>
      <w:r w:rsidRPr="00195AA7">
        <w:rPr>
          <w:rFonts w:ascii="Arial" w:hAnsi="Arial"/>
          <w:kern w:val="0"/>
          <w:sz w:val="22"/>
          <w:szCs w:val="22"/>
          <w:lang w:eastAsia="pl-PL"/>
        </w:rPr>
        <w:t>Zamawiający zaleca:</w:t>
      </w:r>
    </w:p>
    <w:p w14:paraId="79738B88" w14:textId="77777777" w:rsidR="00195AA7" w:rsidRPr="00195AA7" w:rsidRDefault="00195AA7" w:rsidP="00195A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5AA7">
        <w:rPr>
          <w:rFonts w:ascii="Arial" w:hAnsi="Arial"/>
          <w:kern w:val="0"/>
          <w:sz w:val="22"/>
          <w:szCs w:val="22"/>
          <w:lang w:eastAsia="pl-PL"/>
        </w:rPr>
        <w:tab/>
      </w:r>
      <w:r w:rsidRPr="00195AA7">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195AA7">
        <w:rPr>
          <w:rFonts w:ascii="Arial" w:hAnsi="Arial"/>
          <w:kern w:val="0"/>
          <w:sz w:val="22"/>
          <w:szCs w:val="22"/>
          <w:lang w:eastAsia="pl-PL"/>
        </w:rPr>
        <w:t>PAdES</w:t>
      </w:r>
      <w:proofErr w:type="spellEnd"/>
      <w:r w:rsidRPr="00195AA7">
        <w:rPr>
          <w:rFonts w:ascii="Arial" w:hAnsi="Arial"/>
          <w:kern w:val="0"/>
          <w:sz w:val="22"/>
          <w:szCs w:val="22"/>
          <w:lang w:eastAsia="pl-PL"/>
        </w:rPr>
        <w:t xml:space="preserve">). W przypadku podpisania pliku podpisem zewnętrznym (tzw. </w:t>
      </w:r>
      <w:proofErr w:type="spellStart"/>
      <w:r w:rsidRPr="00195AA7">
        <w:rPr>
          <w:rFonts w:ascii="Arial" w:hAnsi="Arial"/>
          <w:kern w:val="0"/>
          <w:sz w:val="22"/>
          <w:szCs w:val="22"/>
          <w:lang w:eastAsia="pl-PL"/>
        </w:rPr>
        <w:t>XAdES</w:t>
      </w:r>
      <w:proofErr w:type="spellEnd"/>
      <w:r w:rsidRPr="00195AA7">
        <w:rPr>
          <w:rFonts w:ascii="Arial" w:hAnsi="Arial"/>
          <w:kern w:val="0"/>
          <w:sz w:val="22"/>
          <w:szCs w:val="22"/>
          <w:lang w:eastAsia="pl-PL"/>
        </w:rPr>
        <w:t>) konieczne jest wysłanie pary plików: pliku podpisanego i pliku zawierającego podpis;</w:t>
      </w:r>
    </w:p>
    <w:p w14:paraId="60BCE04F" w14:textId="77777777" w:rsidR="00195AA7" w:rsidRPr="00195AA7" w:rsidRDefault="00195AA7" w:rsidP="00195A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5AA7">
        <w:rPr>
          <w:rFonts w:ascii="Arial" w:hAnsi="Arial"/>
          <w:kern w:val="0"/>
          <w:sz w:val="22"/>
          <w:szCs w:val="22"/>
          <w:lang w:eastAsia="pl-PL"/>
        </w:rPr>
        <w:tab/>
      </w:r>
      <w:r w:rsidRPr="00195AA7">
        <w:rPr>
          <w:rFonts w:ascii="Arial" w:hAnsi="Arial"/>
          <w:kern w:val="0"/>
          <w:sz w:val="22"/>
          <w:szCs w:val="22"/>
          <w:lang w:eastAsia="pl-PL"/>
        </w:rPr>
        <w:tab/>
        <w:t>- podczas podpisywania plików stosowanie algorytmu skrótu SHA2 zamiast SHA1;</w:t>
      </w:r>
    </w:p>
    <w:p w14:paraId="48F612F0" w14:textId="77777777" w:rsidR="00195AA7" w:rsidRPr="00195AA7" w:rsidRDefault="00195AA7" w:rsidP="00195A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5AA7">
        <w:rPr>
          <w:rFonts w:ascii="Arial" w:hAnsi="Arial"/>
          <w:kern w:val="0"/>
          <w:sz w:val="22"/>
          <w:szCs w:val="22"/>
          <w:lang w:eastAsia="pl-PL"/>
        </w:rPr>
        <w:tab/>
      </w:r>
      <w:r w:rsidRPr="00195AA7">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6AF81FA2" w14:textId="77777777" w:rsid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B00A7BB" w14:textId="1ADB527C" w:rsidR="00195AA7" w:rsidRP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W celu ewentualnej kompresji danych Zamawiający rekomenduje wykorzystanie jednego z formatów:</w:t>
      </w:r>
    </w:p>
    <w:p w14:paraId="032F64CA" w14:textId="77777777" w:rsidR="00195AA7" w:rsidRPr="00195AA7" w:rsidRDefault="00195AA7" w:rsidP="00195A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5AA7">
        <w:rPr>
          <w:rFonts w:ascii="Arial" w:hAnsi="Arial"/>
          <w:kern w:val="0"/>
          <w:sz w:val="22"/>
          <w:szCs w:val="22"/>
          <w:lang w:eastAsia="pl-PL"/>
        </w:rPr>
        <w:tab/>
      </w:r>
      <w:r w:rsidRPr="00195AA7">
        <w:rPr>
          <w:rFonts w:ascii="Arial" w:hAnsi="Arial"/>
          <w:kern w:val="0"/>
          <w:sz w:val="22"/>
          <w:szCs w:val="22"/>
          <w:lang w:eastAsia="pl-PL"/>
        </w:rPr>
        <w:tab/>
        <w:t>a) .zip</w:t>
      </w:r>
    </w:p>
    <w:p w14:paraId="4C3A412B" w14:textId="77777777" w:rsidR="00195AA7" w:rsidRPr="00195AA7" w:rsidRDefault="00195AA7" w:rsidP="00195A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5AA7">
        <w:rPr>
          <w:rFonts w:ascii="Arial" w:hAnsi="Arial"/>
          <w:kern w:val="0"/>
          <w:sz w:val="22"/>
          <w:szCs w:val="22"/>
          <w:lang w:eastAsia="pl-PL"/>
        </w:rPr>
        <w:tab/>
      </w:r>
      <w:r w:rsidRPr="00195AA7">
        <w:rPr>
          <w:rFonts w:ascii="Arial" w:hAnsi="Arial"/>
          <w:kern w:val="0"/>
          <w:sz w:val="22"/>
          <w:szCs w:val="22"/>
          <w:lang w:eastAsia="pl-PL"/>
        </w:rPr>
        <w:tab/>
        <w:t>b) .7Z</w:t>
      </w:r>
    </w:p>
    <w:p w14:paraId="71E2F9C5" w14:textId="77777777" w:rsidR="00195AA7" w:rsidRPr="00195AA7" w:rsidRDefault="00195AA7" w:rsidP="00195A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5AA7">
        <w:rPr>
          <w:rFonts w:ascii="Arial" w:hAnsi="Arial"/>
          <w:kern w:val="0"/>
          <w:sz w:val="22"/>
          <w:szCs w:val="22"/>
          <w:lang w:eastAsia="pl-PL"/>
        </w:rPr>
        <w:tab/>
      </w:r>
      <w:r w:rsidRPr="00195AA7">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195AA7">
        <w:rPr>
          <w:rFonts w:ascii="Arial" w:hAnsi="Arial"/>
          <w:kern w:val="0"/>
          <w:sz w:val="22"/>
          <w:szCs w:val="22"/>
          <w:lang w:eastAsia="pl-PL"/>
        </w:rPr>
        <w:t>rar</w:t>
      </w:r>
      <w:proofErr w:type="spellEnd"/>
      <w:r w:rsidRPr="00195AA7">
        <w:rPr>
          <w:rFonts w:ascii="Arial" w:hAnsi="Arial"/>
          <w:kern w:val="0"/>
          <w:sz w:val="22"/>
          <w:szCs w:val="22"/>
          <w:lang w:eastAsia="pl-PL"/>
        </w:rPr>
        <w:t xml:space="preserve"> .gif .</w:t>
      </w:r>
      <w:proofErr w:type="spellStart"/>
      <w:r w:rsidRPr="00195AA7">
        <w:rPr>
          <w:rFonts w:ascii="Arial" w:hAnsi="Arial"/>
          <w:kern w:val="0"/>
          <w:sz w:val="22"/>
          <w:szCs w:val="22"/>
          <w:lang w:eastAsia="pl-PL"/>
        </w:rPr>
        <w:t>bmp</w:t>
      </w:r>
      <w:proofErr w:type="spellEnd"/>
      <w:r w:rsidRPr="00195AA7">
        <w:rPr>
          <w:rFonts w:ascii="Arial" w:hAnsi="Arial"/>
          <w:kern w:val="0"/>
          <w:sz w:val="22"/>
          <w:szCs w:val="22"/>
          <w:lang w:eastAsia="pl-PL"/>
        </w:rPr>
        <w:t xml:space="preserve"> .</w:t>
      </w:r>
      <w:proofErr w:type="spellStart"/>
      <w:r w:rsidRPr="00195AA7">
        <w:rPr>
          <w:rFonts w:ascii="Arial" w:hAnsi="Arial"/>
          <w:kern w:val="0"/>
          <w:sz w:val="22"/>
          <w:szCs w:val="22"/>
          <w:lang w:eastAsia="pl-PL"/>
        </w:rPr>
        <w:t>numbers</w:t>
      </w:r>
      <w:proofErr w:type="spellEnd"/>
      <w:r w:rsidRPr="00195AA7">
        <w:rPr>
          <w:rFonts w:ascii="Arial" w:hAnsi="Arial"/>
          <w:kern w:val="0"/>
          <w:sz w:val="22"/>
          <w:szCs w:val="22"/>
          <w:lang w:eastAsia="pl-PL"/>
        </w:rPr>
        <w:t xml:space="preserve"> .</w:t>
      </w:r>
      <w:proofErr w:type="spellStart"/>
      <w:r w:rsidRPr="00195AA7">
        <w:rPr>
          <w:rFonts w:ascii="Arial" w:hAnsi="Arial"/>
          <w:kern w:val="0"/>
          <w:sz w:val="22"/>
          <w:szCs w:val="22"/>
          <w:lang w:eastAsia="pl-PL"/>
        </w:rPr>
        <w:t>pages</w:t>
      </w:r>
      <w:proofErr w:type="spellEnd"/>
      <w:r w:rsidRPr="00195AA7">
        <w:rPr>
          <w:rFonts w:ascii="Arial" w:hAnsi="Arial"/>
          <w:kern w:val="0"/>
          <w:sz w:val="22"/>
          <w:szCs w:val="22"/>
          <w:lang w:eastAsia="pl-PL"/>
        </w:rPr>
        <w:t>. Dokumenty złożone w takich plikach zostaną uznane za złożone nieskutecznie.</w:t>
      </w:r>
    </w:p>
    <w:p w14:paraId="2DE360B7" w14:textId="77777777" w:rsid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Oferta (wraz z załącznikami) musi być sporządzona w sposób czytelny, w języku polskim.</w:t>
      </w:r>
    </w:p>
    <w:p w14:paraId="4055934F" w14:textId="77777777" w:rsid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17B3EF0B" w14:textId="77777777" w:rsid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 xml:space="preserve">Wykonawca składa ofertę zgodnie z instrukcją, o której mowa w Rozdziale X pkt. 9 SWZ za pośrednictwem strony wskazanej w Rozdziale II pkt 2 SWZ. </w:t>
      </w:r>
    </w:p>
    <w:p w14:paraId="4D2E2772" w14:textId="77777777" w:rsid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Zalecane formaty przesyłanych danych: .pdf, .</w:t>
      </w:r>
      <w:proofErr w:type="spellStart"/>
      <w:r w:rsidRPr="00195AA7">
        <w:rPr>
          <w:rFonts w:ascii="Arial" w:hAnsi="Arial"/>
          <w:kern w:val="0"/>
          <w:sz w:val="22"/>
          <w:szCs w:val="22"/>
          <w:lang w:eastAsia="pl-PL"/>
        </w:rPr>
        <w:t>xlsx</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docx</w:t>
      </w:r>
      <w:proofErr w:type="spellEnd"/>
      <w:r w:rsidRPr="00195AA7">
        <w:rPr>
          <w:rFonts w:ascii="Arial" w:hAnsi="Arial"/>
          <w:kern w:val="0"/>
          <w:sz w:val="22"/>
          <w:szCs w:val="22"/>
          <w:lang w:eastAsia="pl-PL"/>
        </w:rPr>
        <w:t>. Do danych zawierających dokumenty tekstowe, tekstowo-graficzne lub multimedialne dopuszcza się:.txt; .</w:t>
      </w:r>
      <w:proofErr w:type="spellStart"/>
      <w:r w:rsidRPr="00195AA7">
        <w:rPr>
          <w:rFonts w:ascii="Arial" w:hAnsi="Arial"/>
          <w:kern w:val="0"/>
          <w:sz w:val="22"/>
          <w:szCs w:val="22"/>
          <w:lang w:eastAsia="pl-PL"/>
        </w:rPr>
        <w:t>rft</w:t>
      </w:r>
      <w:proofErr w:type="spellEnd"/>
      <w:r w:rsidRPr="00195AA7">
        <w:rPr>
          <w:rFonts w:ascii="Arial" w:hAnsi="Arial"/>
          <w:kern w:val="0"/>
          <w:sz w:val="22"/>
          <w:szCs w:val="22"/>
          <w:lang w:eastAsia="pl-PL"/>
        </w:rPr>
        <w:t>; .pdf; .</w:t>
      </w:r>
      <w:proofErr w:type="spellStart"/>
      <w:r w:rsidRPr="00195AA7">
        <w:rPr>
          <w:rFonts w:ascii="Arial" w:hAnsi="Arial"/>
          <w:kern w:val="0"/>
          <w:sz w:val="22"/>
          <w:szCs w:val="22"/>
          <w:lang w:eastAsia="pl-PL"/>
        </w:rPr>
        <w:t>xps</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odt</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ods</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odp</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doc</w:t>
      </w:r>
      <w:proofErr w:type="spellEnd"/>
      <w:r w:rsidRPr="00195AA7">
        <w:rPr>
          <w:rFonts w:ascii="Arial" w:hAnsi="Arial"/>
          <w:kern w:val="0"/>
          <w:sz w:val="22"/>
          <w:szCs w:val="22"/>
          <w:lang w:eastAsia="pl-PL"/>
        </w:rPr>
        <w:t>; .xls; .</w:t>
      </w:r>
      <w:proofErr w:type="spellStart"/>
      <w:r w:rsidRPr="00195AA7">
        <w:rPr>
          <w:rFonts w:ascii="Arial" w:hAnsi="Arial"/>
          <w:kern w:val="0"/>
          <w:sz w:val="22"/>
          <w:szCs w:val="22"/>
          <w:lang w:eastAsia="pl-PL"/>
        </w:rPr>
        <w:t>ppt</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docx</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xlsx</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pptx</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csv</w:t>
      </w:r>
      <w:proofErr w:type="spellEnd"/>
      <w:r w:rsidRPr="00195AA7">
        <w:rPr>
          <w:rFonts w:ascii="Arial" w:hAnsi="Arial"/>
          <w:kern w:val="0"/>
          <w:sz w:val="22"/>
          <w:szCs w:val="22"/>
          <w:lang w:eastAsia="pl-PL"/>
        </w:rPr>
        <w:t>; .</w:t>
      </w:r>
      <w:proofErr w:type="spellStart"/>
      <w:r w:rsidRPr="00195AA7">
        <w:rPr>
          <w:rFonts w:ascii="Arial" w:hAnsi="Arial"/>
          <w:kern w:val="0"/>
          <w:sz w:val="22"/>
          <w:szCs w:val="22"/>
          <w:lang w:eastAsia="pl-PL"/>
        </w:rPr>
        <w:t>xml</w:t>
      </w:r>
      <w:proofErr w:type="spellEnd"/>
      <w:r w:rsidRPr="00195AA7">
        <w:rPr>
          <w:rFonts w:ascii="Arial" w:hAnsi="Arial"/>
          <w:kern w:val="0"/>
          <w:sz w:val="22"/>
          <w:szCs w:val="22"/>
          <w:lang w:eastAsia="pl-PL"/>
        </w:rPr>
        <w:t>.</w:t>
      </w:r>
    </w:p>
    <w:p w14:paraId="2C8077EB" w14:textId="6F3130E8" w:rsidR="00195AA7" w:rsidRP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w:t>
      </w:r>
      <w:r w:rsidRPr="00195AA7">
        <w:rPr>
          <w:rFonts w:ascii="Arial" w:hAnsi="Arial"/>
          <w:kern w:val="0"/>
          <w:sz w:val="22"/>
          <w:szCs w:val="22"/>
          <w:lang w:eastAsia="pl-PL"/>
        </w:rPr>
        <w:lastRenderedPageBreak/>
        <w:t>dla każdego z nich odpowiednio oznaczył status jawności bądź tajemnicy przedsiębiorstwa. W nazwę pliku należy wstawić słowo „niejawny” lub „tajemnica przedsiębiorstwa”.</w:t>
      </w:r>
    </w:p>
    <w:p w14:paraId="57853BBA" w14:textId="77777777" w:rsidR="00195AA7" w:rsidRPr="00195AA7" w:rsidRDefault="00195AA7" w:rsidP="00195A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5AA7">
        <w:rPr>
          <w:rFonts w:ascii="Arial" w:hAnsi="Arial"/>
          <w:kern w:val="0"/>
          <w:sz w:val="22"/>
          <w:szCs w:val="22"/>
          <w:lang w:eastAsia="pl-PL"/>
        </w:rPr>
        <w:tab/>
      </w:r>
      <w:r w:rsidRPr="00195AA7">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0159F71E" w14:textId="77777777" w:rsidR="00195AA7" w:rsidRDefault="00195AA7" w:rsidP="00195AA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5AA7">
        <w:rPr>
          <w:rFonts w:ascii="Arial" w:hAnsi="Arial"/>
          <w:kern w:val="0"/>
          <w:sz w:val="22"/>
          <w:szCs w:val="22"/>
          <w:lang w:eastAsia="pl-PL"/>
        </w:rPr>
        <w:tab/>
      </w:r>
      <w:r w:rsidRPr="00195AA7">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4387474" w14:textId="77777777" w:rsid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Z uwagi na obowiązek sprawozdawczy Zamawiającego należy wypełnić odpowiedni punkt Formularza oferty (załącznik nr 2 do SWZ) dotyczący statusu przedsiębiorcy oraz województwo w której mieści się siedziba firmy.</w:t>
      </w:r>
    </w:p>
    <w:p w14:paraId="23AC26FA" w14:textId="5C087054" w:rsidR="00C71368" w:rsidRPr="00195AA7" w:rsidRDefault="00195AA7" w:rsidP="00195AA7">
      <w:pPr>
        <w:pStyle w:val="Akapitzlist"/>
        <w:numPr>
          <w:ilvl w:val="0"/>
          <w:numId w:val="41"/>
        </w:numPr>
        <w:tabs>
          <w:tab w:val="left" w:pos="284"/>
        </w:tabs>
        <w:suppressAutoHyphens w:val="0"/>
        <w:autoSpaceDE w:val="0"/>
        <w:adjustRightInd w:val="0"/>
        <w:spacing w:line="276" w:lineRule="auto"/>
        <w:ind w:left="426"/>
        <w:jc w:val="both"/>
        <w:textAlignment w:val="auto"/>
        <w:rPr>
          <w:rFonts w:ascii="Arial" w:hAnsi="Arial"/>
          <w:kern w:val="0"/>
          <w:sz w:val="22"/>
          <w:szCs w:val="22"/>
          <w:lang w:eastAsia="pl-PL"/>
        </w:rPr>
      </w:pPr>
      <w:r w:rsidRPr="00195AA7">
        <w:rPr>
          <w:rFonts w:ascii="Arial" w:hAnsi="Arial"/>
          <w:kern w:val="0"/>
          <w:sz w:val="22"/>
          <w:szCs w:val="22"/>
          <w:lang w:eastAsia="pl-PL"/>
        </w:rPr>
        <w:t xml:space="preserve">Wykonawca nie może zastrzec informacji, o których mowa w art. 222 ust. 5 ustawy </w:t>
      </w:r>
      <w:proofErr w:type="spellStart"/>
      <w:r w:rsidRPr="00195AA7">
        <w:rPr>
          <w:rFonts w:ascii="Arial" w:hAnsi="Arial"/>
          <w:kern w:val="0"/>
          <w:sz w:val="22"/>
          <w:szCs w:val="22"/>
          <w:lang w:eastAsia="pl-PL"/>
        </w:rPr>
        <w:t>Pzp</w:t>
      </w:r>
      <w:proofErr w:type="spellEnd"/>
      <w:r w:rsidRPr="00195AA7">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170FF755" w:rsidR="005D2C95" w:rsidRPr="00B97090"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 xml:space="preserve">Termin składania ofert: do </w:t>
      </w:r>
      <w:r w:rsidRPr="00C15518">
        <w:rPr>
          <w:rFonts w:ascii="Arial" w:eastAsia="Arial" w:hAnsi="Arial"/>
          <w:kern w:val="0"/>
          <w:sz w:val="22"/>
          <w:szCs w:val="22"/>
          <w:lang w:eastAsia="pl-PL" w:bidi="ar-SA"/>
        </w:rPr>
        <w:t>dnia</w:t>
      </w:r>
      <w:r w:rsidRPr="00C15518">
        <w:rPr>
          <w:rFonts w:ascii="Arial" w:eastAsia="Arial" w:hAnsi="Arial"/>
          <w:color w:val="000000" w:themeColor="text1"/>
          <w:kern w:val="0"/>
          <w:sz w:val="22"/>
          <w:szCs w:val="22"/>
          <w:lang w:eastAsia="pl-PL" w:bidi="ar-SA"/>
        </w:rPr>
        <w:t>:</w:t>
      </w:r>
      <w:r w:rsidR="00447ED5" w:rsidRPr="00C15518">
        <w:rPr>
          <w:rFonts w:ascii="Arial" w:eastAsia="Arial" w:hAnsi="Arial"/>
          <w:color w:val="000000" w:themeColor="text1"/>
          <w:kern w:val="0"/>
          <w:sz w:val="22"/>
          <w:szCs w:val="22"/>
          <w:lang w:eastAsia="pl-PL" w:bidi="ar-SA"/>
        </w:rPr>
        <w:t xml:space="preserve"> </w:t>
      </w:r>
      <w:r w:rsidR="00B97090" w:rsidRPr="00B97090">
        <w:rPr>
          <w:rFonts w:ascii="Arial" w:eastAsia="Arial" w:hAnsi="Arial"/>
          <w:b/>
          <w:kern w:val="0"/>
          <w:sz w:val="22"/>
          <w:szCs w:val="22"/>
          <w:lang w:eastAsia="pl-PL" w:bidi="ar-SA"/>
        </w:rPr>
        <w:t>29.05</w:t>
      </w:r>
      <w:r w:rsidR="00625360" w:rsidRPr="00B97090">
        <w:rPr>
          <w:rFonts w:ascii="Arial" w:eastAsia="Arial" w:hAnsi="Arial"/>
          <w:b/>
          <w:kern w:val="0"/>
          <w:sz w:val="22"/>
          <w:szCs w:val="22"/>
          <w:lang w:eastAsia="pl-PL" w:bidi="ar-SA"/>
        </w:rPr>
        <w:t>.2025</w:t>
      </w:r>
      <w:r w:rsidRPr="00B97090">
        <w:rPr>
          <w:rFonts w:ascii="Arial" w:eastAsia="Arial" w:hAnsi="Arial"/>
          <w:b/>
          <w:kern w:val="0"/>
          <w:sz w:val="22"/>
          <w:szCs w:val="22"/>
          <w:lang w:eastAsia="pl-PL" w:bidi="ar-SA"/>
        </w:rPr>
        <w:t xml:space="preserve"> r. do godziny 0</w:t>
      </w:r>
      <w:r w:rsidR="007F2A64" w:rsidRPr="00B97090">
        <w:rPr>
          <w:rFonts w:ascii="Arial" w:eastAsia="Arial" w:hAnsi="Arial"/>
          <w:b/>
          <w:kern w:val="0"/>
          <w:sz w:val="22"/>
          <w:szCs w:val="22"/>
          <w:lang w:eastAsia="pl-PL" w:bidi="ar-SA"/>
        </w:rPr>
        <w:t>9</w:t>
      </w:r>
      <w:r w:rsidRPr="00B97090">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B97090" w14:paraId="458F7E7A" w14:textId="77777777">
        <w:trPr>
          <w:trHeight w:hRule="exact" w:val="510"/>
        </w:trPr>
        <w:tc>
          <w:tcPr>
            <w:tcW w:w="10485" w:type="dxa"/>
            <w:shd w:val="pct10" w:color="auto" w:fill="auto"/>
            <w:vAlign w:val="center"/>
          </w:tcPr>
          <w:p w14:paraId="04AEEB8F" w14:textId="77777777" w:rsidR="005D2C95" w:rsidRPr="00B97090" w:rsidRDefault="007F4CCD">
            <w:pPr>
              <w:spacing w:line="276" w:lineRule="auto"/>
              <w:rPr>
                <w:rFonts w:ascii="Arial" w:eastAsia="Times New Roman" w:hAnsi="Arial"/>
                <w:sz w:val="22"/>
                <w:szCs w:val="22"/>
              </w:rPr>
            </w:pPr>
            <w:r w:rsidRPr="00B97090">
              <w:rPr>
                <w:rFonts w:ascii="Arial" w:eastAsia="Times New Roman" w:hAnsi="Arial"/>
                <w:b/>
                <w:sz w:val="22"/>
                <w:szCs w:val="22"/>
              </w:rPr>
              <w:t>XIII. MIEJSCE I TERMIN OTWARCIA OFERT</w:t>
            </w:r>
          </w:p>
        </w:tc>
      </w:tr>
    </w:tbl>
    <w:p w14:paraId="09D4F8FD" w14:textId="19D465BA" w:rsidR="00EA0C06" w:rsidRPr="006C76FC" w:rsidRDefault="00EA0C06" w:rsidP="0053461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B97090">
        <w:rPr>
          <w:rFonts w:ascii="Arial" w:eastAsia="Arial" w:hAnsi="Arial"/>
          <w:kern w:val="0"/>
          <w:sz w:val="22"/>
          <w:szCs w:val="20"/>
          <w:lang w:eastAsia="pl-PL"/>
        </w:rPr>
        <w:t xml:space="preserve">Otwarcie ofert odbędzie się najpóźniej w dniu </w:t>
      </w:r>
      <w:r w:rsidR="00B97090" w:rsidRPr="00B97090">
        <w:rPr>
          <w:rFonts w:ascii="Arial" w:eastAsia="Arial" w:hAnsi="Arial"/>
          <w:b/>
          <w:kern w:val="0"/>
          <w:sz w:val="22"/>
          <w:szCs w:val="20"/>
          <w:lang w:eastAsia="pl-PL"/>
        </w:rPr>
        <w:t>29.05</w:t>
      </w:r>
      <w:r w:rsidR="00625360" w:rsidRPr="00B97090">
        <w:rPr>
          <w:rFonts w:ascii="Arial" w:eastAsia="Arial" w:hAnsi="Arial"/>
          <w:b/>
          <w:kern w:val="0"/>
          <w:sz w:val="22"/>
          <w:szCs w:val="20"/>
          <w:lang w:eastAsia="pl-PL"/>
        </w:rPr>
        <w:t>.2025</w:t>
      </w:r>
      <w:r w:rsidR="00625360">
        <w:rPr>
          <w:rFonts w:ascii="Arial" w:eastAsia="Arial" w:hAnsi="Arial"/>
          <w:b/>
          <w:kern w:val="0"/>
          <w:sz w:val="22"/>
          <w:szCs w:val="20"/>
          <w:lang w:eastAsia="pl-PL"/>
        </w:rPr>
        <w:t xml:space="preserve"> r</w:t>
      </w:r>
      <w:r w:rsidRPr="000E2D87">
        <w:rPr>
          <w:rFonts w:ascii="Arial" w:eastAsia="Arial" w:hAnsi="Arial"/>
          <w:b/>
          <w:kern w:val="0"/>
          <w:sz w:val="22"/>
          <w:szCs w:val="20"/>
          <w:lang w:eastAsia="pl-PL"/>
        </w:rPr>
        <w:t>.</w:t>
      </w:r>
      <w:r w:rsidRPr="00B44561">
        <w:rPr>
          <w:rFonts w:ascii="Arial" w:eastAsia="Arial" w:hAnsi="Arial"/>
          <w:b/>
          <w:kern w:val="0"/>
          <w:sz w:val="22"/>
          <w:szCs w:val="20"/>
          <w:lang w:eastAsia="pl-PL"/>
        </w:rPr>
        <w:t xml:space="preserve">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p w14:paraId="64BF3685" w14:textId="77777777" w:rsidR="00C71368" w:rsidRPr="006C76FC" w:rsidRDefault="00C71368" w:rsidP="00C71368">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4B786D93" w:rsidR="00EA0C06" w:rsidRDefault="00EA0C06" w:rsidP="00534612">
      <w:pPr>
        <w:pStyle w:val="Akapitzlist"/>
        <w:numPr>
          <w:ilvl w:val="0"/>
          <w:numId w:val="18"/>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 xml:space="preserve">9 maja 2014 r. o informowaniu o cenach towarów i usług (tj. Dz. U. z </w:t>
      </w:r>
      <w:r w:rsidR="00D81186">
        <w:rPr>
          <w:rFonts w:ascii="Arial" w:eastAsia="Arial" w:hAnsi="Arial"/>
          <w:kern w:val="0"/>
          <w:sz w:val="22"/>
          <w:szCs w:val="20"/>
          <w:lang w:eastAsia="pl-PL"/>
        </w:rPr>
        <w:t>2023 r. poz. 168</w:t>
      </w:r>
      <w:r w:rsidRPr="00AD2DB2">
        <w:rPr>
          <w:rFonts w:ascii="Arial" w:eastAsia="Arial" w:hAnsi="Arial"/>
          <w:kern w:val="0"/>
          <w:sz w:val="22"/>
          <w:szCs w:val="20"/>
          <w:lang w:eastAsia="pl-PL"/>
        </w:rPr>
        <w:t>).</w:t>
      </w:r>
    </w:p>
    <w:p w14:paraId="27BE5DE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1153BCE8" w:rsidR="00EA0C06" w:rsidRPr="00AD2DB2"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Jeżeli złożono ofertę, której wybór prowadziłby do powstania u Zamawiającego obowiązku podatkowego zgodnie z ustawą z dnia 11 marca 2004 r. o podatku od towarów i usług (Dz. U. z 202</w:t>
      </w:r>
      <w:r w:rsidR="00D81186">
        <w:rPr>
          <w:rFonts w:ascii="Arial" w:eastAsia="CIDFont+F6" w:hAnsi="Arial"/>
          <w:kern w:val="0"/>
          <w:sz w:val="22"/>
          <w:szCs w:val="22"/>
          <w:lang w:eastAsia="pl-PL"/>
        </w:rPr>
        <w:t>4 r. poz. 361</w:t>
      </w:r>
      <w:r w:rsidRPr="00AD2DB2">
        <w:rPr>
          <w:rFonts w:ascii="Arial" w:eastAsia="CIDFont+F6" w:hAnsi="Arial"/>
          <w:kern w:val="0"/>
          <w:sz w:val="22"/>
          <w:szCs w:val="22"/>
          <w:lang w:eastAsia="pl-PL"/>
        </w:rPr>
        <w:t xml:space="preserve">)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lastRenderedPageBreak/>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534612">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534612">
      <w:pPr>
        <w:pStyle w:val="Akapitzlist"/>
        <w:numPr>
          <w:ilvl w:val="0"/>
          <w:numId w:val="22"/>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67A282C0"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wynagrodzeniu za pracę (Dz. U. z </w:t>
      </w:r>
      <w:r w:rsidR="00D81186">
        <w:rPr>
          <w:rFonts w:ascii="Arial" w:eastAsia="ArialMT-Identity-H" w:hAnsi="Arial"/>
          <w:kern w:val="0"/>
          <w:sz w:val="22"/>
          <w:szCs w:val="22"/>
          <w:lang w:eastAsia="pl-PL"/>
        </w:rPr>
        <w:t>2024</w:t>
      </w:r>
      <w:r w:rsidRPr="00DA6A4C">
        <w:rPr>
          <w:rFonts w:ascii="Arial" w:eastAsia="ArialMT-Identity-H" w:hAnsi="Arial"/>
          <w:kern w:val="0"/>
          <w:sz w:val="22"/>
          <w:szCs w:val="22"/>
          <w:lang w:eastAsia="pl-PL"/>
        </w:rPr>
        <w:t xml:space="preserve"> r. poz. </w:t>
      </w:r>
      <w:r w:rsidR="00D81186">
        <w:rPr>
          <w:rFonts w:ascii="Arial" w:eastAsia="ArialMT-Identity-H" w:hAnsi="Arial"/>
          <w:kern w:val="0"/>
          <w:sz w:val="22"/>
          <w:szCs w:val="22"/>
          <w:lang w:eastAsia="pl-PL"/>
        </w:rPr>
        <w:t>1773</w:t>
      </w:r>
      <w:r w:rsidRPr="00DA6A4C">
        <w:rPr>
          <w:rFonts w:ascii="Arial" w:eastAsia="ArialMT-Identity-H" w:hAnsi="Arial"/>
          <w:kern w:val="0"/>
          <w:sz w:val="22"/>
          <w:szCs w:val="22"/>
          <w:lang w:eastAsia="pl-PL"/>
        </w:rPr>
        <w:t>) lub przepisów odrębnych właściwych dla spraw, z którymi związane jest realizowane zamówienie;</w:t>
      </w:r>
    </w:p>
    <w:p w14:paraId="44774744"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534612">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6A3288"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p w14:paraId="2A8AB52D" w14:textId="77777777" w:rsidR="006A3288" w:rsidRPr="00DA6A4C" w:rsidRDefault="006A3288" w:rsidP="006A3288">
      <w:pPr>
        <w:pStyle w:val="Akapitzlist"/>
        <w:suppressAutoHyphens w:val="0"/>
        <w:autoSpaceDE w:val="0"/>
        <w:adjustRightInd w:val="0"/>
        <w:spacing w:line="276" w:lineRule="auto"/>
        <w:ind w:left="426"/>
        <w:jc w:val="both"/>
        <w:textAlignment w:val="auto"/>
        <w:rPr>
          <w:rFonts w:ascii="Arial" w:eastAsia="ArialMT-Identity-H"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53461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2C087D13"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20103E81" w14:textId="14EAFA42" w:rsidR="0052014A" w:rsidRDefault="0052014A" w:rsidP="00E20E79">
      <w:pPr>
        <w:autoSpaceDE w:val="0"/>
        <w:adjustRightInd w:val="0"/>
        <w:spacing w:line="276" w:lineRule="auto"/>
        <w:ind w:left="284"/>
        <w:contextualSpacing/>
        <w:jc w:val="both"/>
        <w:rPr>
          <w:rFonts w:ascii="Arial" w:eastAsiaTheme="minorEastAsia" w:hAnsi="Arial"/>
          <w:b/>
          <w:sz w:val="22"/>
          <w:szCs w:val="22"/>
        </w:rPr>
      </w:pPr>
      <w:r w:rsidRPr="006145C4">
        <w:rPr>
          <w:rFonts w:ascii="Arial" w:eastAsia="Times New Roman" w:hAnsi="Arial"/>
          <w:b/>
          <w:sz w:val="22"/>
          <w:szCs w:val="22"/>
        </w:rPr>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sidR="00E20E79">
        <w:rPr>
          <w:rFonts w:ascii="Arial" w:eastAsia="Times New Roman" w:hAnsi="Arial"/>
          <w:b/>
          <w:sz w:val="22"/>
          <w:szCs w:val="22"/>
        </w:rPr>
        <w:t>100</w:t>
      </w:r>
      <w:r w:rsidRPr="006145C4">
        <w:rPr>
          <w:rFonts w:ascii="Arial" w:eastAsia="Times New Roman" w:hAnsi="Arial"/>
          <w:b/>
          <w:sz w:val="22"/>
          <w:szCs w:val="22"/>
          <w:lang w:val="zh-CN"/>
        </w:rPr>
        <w:t>%</w:t>
      </w:r>
    </w:p>
    <w:p w14:paraId="3E09166D" w14:textId="77777777" w:rsidR="00E20E79" w:rsidRPr="00E20E79" w:rsidRDefault="00E20E79" w:rsidP="00E20E79">
      <w:pPr>
        <w:autoSpaceDE w:val="0"/>
        <w:adjustRightInd w:val="0"/>
        <w:spacing w:line="276" w:lineRule="auto"/>
        <w:ind w:left="284"/>
        <w:contextualSpacing/>
        <w:jc w:val="both"/>
        <w:rPr>
          <w:rFonts w:ascii="Arial" w:eastAsiaTheme="minorEastAsia" w:hAnsi="Arial"/>
          <w:b/>
          <w:sz w:val="22"/>
          <w:szCs w:val="22"/>
        </w:rPr>
      </w:pPr>
    </w:p>
    <w:p w14:paraId="2A3AB00F" w14:textId="77777777" w:rsidR="0052014A" w:rsidRPr="006145C4" w:rsidRDefault="0052014A" w:rsidP="00534612">
      <w:pPr>
        <w:pStyle w:val="Akapitzlist"/>
        <w:numPr>
          <w:ilvl w:val="0"/>
          <w:numId w:val="38"/>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lastRenderedPageBreak/>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2880F715" w14:textId="36901879" w:rsidR="0052014A" w:rsidRDefault="0052014A" w:rsidP="0052014A">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E20E79">
        <w:rPr>
          <w:rFonts w:ascii="Arial" w:eastAsia="Arial" w:hAnsi="Arial"/>
          <w:kern w:val="0"/>
          <w:sz w:val="22"/>
          <w:szCs w:val="22"/>
          <w:lang w:eastAsia="pl-PL" w:bidi="ar-SA"/>
        </w:rPr>
        <w:t>100</w:t>
      </w:r>
      <w:r>
        <w:rPr>
          <w:rFonts w:ascii="Arial" w:eastAsia="Arial" w:hAnsi="Arial"/>
          <w:kern w:val="0"/>
          <w:sz w:val="22"/>
          <w:szCs w:val="22"/>
          <w:lang w:eastAsia="pl-PL" w:bidi="ar-SA"/>
        </w:rPr>
        <w:t xml:space="preserve"> pkt) otrzyma oferta o najniższej cenie brutto, pozostali Wykonawcy odpowiednio mniej, stosownie do wzoru:</w:t>
      </w:r>
    </w:p>
    <w:p w14:paraId="7693ACFA" w14:textId="77777777" w:rsidR="0052014A" w:rsidRDefault="0052014A" w:rsidP="0052014A">
      <w:pPr>
        <w:widowControl/>
        <w:suppressAutoHyphens w:val="0"/>
        <w:autoSpaceDN/>
        <w:spacing w:line="276" w:lineRule="auto"/>
        <w:rPr>
          <w:rFonts w:ascii="Arial" w:eastAsia="Times New Roman" w:hAnsi="Arial"/>
          <w:kern w:val="0"/>
          <w:sz w:val="22"/>
          <w:szCs w:val="22"/>
          <w:lang w:eastAsia="pl-PL" w:bidi="ar-SA"/>
        </w:rPr>
      </w:pPr>
    </w:p>
    <w:p w14:paraId="1A5FF68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p>
    <w:p w14:paraId="6E8218E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bookmarkStart w:id="7" w:name="_Hlk127536172"/>
      <w:r>
        <w:rPr>
          <w:rFonts w:ascii="Arial" w:eastAsia="Arial" w:hAnsi="Arial"/>
          <w:kern w:val="0"/>
          <w:sz w:val="22"/>
          <w:szCs w:val="22"/>
          <w:lang w:eastAsia="pl-PL" w:bidi="ar-SA"/>
        </w:rPr>
        <w:t>Najniższa zaoferowana cena brutto</w:t>
      </w:r>
    </w:p>
    <w:p w14:paraId="1002FB31" w14:textId="042E643B" w:rsidR="0052014A" w:rsidRDefault="0052014A" w:rsidP="0052014A">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E20E79">
        <w:rPr>
          <w:rFonts w:ascii="Arial" w:eastAsia="Arial" w:hAnsi="Arial"/>
          <w:kern w:val="0"/>
          <w:sz w:val="22"/>
          <w:szCs w:val="22"/>
          <w:lang w:eastAsia="pl-PL" w:bidi="ar-SA"/>
        </w:rPr>
        <w:t>100</w:t>
      </w:r>
      <w:r>
        <w:rPr>
          <w:rFonts w:ascii="Arial" w:eastAsia="Arial" w:hAnsi="Arial"/>
          <w:kern w:val="0"/>
          <w:sz w:val="22"/>
          <w:szCs w:val="22"/>
          <w:lang w:eastAsia="pl-PL" w:bidi="ar-SA"/>
        </w:rPr>
        <w:t xml:space="preserve"> punktów</w:t>
      </w:r>
    </w:p>
    <w:p w14:paraId="5D6B382D" w14:textId="77777777" w:rsidR="0052014A" w:rsidRDefault="0052014A" w:rsidP="0052014A">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bookmarkEnd w:id="7"/>
    <w:p w14:paraId="75570B15" w14:textId="77777777" w:rsidR="0052014A" w:rsidRDefault="0052014A" w:rsidP="0052014A">
      <w:pPr>
        <w:spacing w:line="276" w:lineRule="auto"/>
        <w:jc w:val="both"/>
        <w:rPr>
          <w:rFonts w:ascii="Arial" w:eastAsia="Times New Roman" w:hAnsi="Arial"/>
          <w:sz w:val="22"/>
          <w:szCs w:val="22"/>
        </w:rPr>
      </w:pPr>
    </w:p>
    <w:p w14:paraId="6A533030" w14:textId="128AB035" w:rsidR="00F01C1C" w:rsidRPr="001D207A" w:rsidRDefault="00F01C1C" w:rsidP="00534612">
      <w:pPr>
        <w:widowControl/>
        <w:numPr>
          <w:ilvl w:val="0"/>
          <w:numId w:val="36"/>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w:t>
      </w:r>
      <w:r w:rsidR="00E20E79">
        <w:rPr>
          <w:rFonts w:ascii="Arial" w:eastAsia="Times New Roman" w:hAnsi="Arial"/>
          <w:iCs/>
          <w:kern w:val="0"/>
          <w:sz w:val="22"/>
          <w:szCs w:val="22"/>
          <w:lang w:val="x-none" w:eastAsia="x-none" w:bidi="ar-SA"/>
        </w:rPr>
        <w:t>.</w:t>
      </w:r>
    </w:p>
    <w:p w14:paraId="146CA384" w14:textId="77777777" w:rsidR="00F01C1C" w:rsidRPr="00E12212" w:rsidRDefault="00F01C1C"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632398C5" w14:textId="666AA277" w:rsidR="00C71368" w:rsidRDefault="00E12212" w:rsidP="00195AA7">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p w14:paraId="32850109" w14:textId="77777777" w:rsidR="006A3288" w:rsidRPr="00195AA7" w:rsidRDefault="006A3288" w:rsidP="006A3288">
      <w:pPr>
        <w:widowControl/>
        <w:tabs>
          <w:tab w:val="left" w:pos="426"/>
        </w:tabs>
        <w:suppressAutoHyphens w:val="0"/>
        <w:spacing w:line="276" w:lineRule="auto"/>
        <w:ind w:left="426"/>
        <w:jc w:val="both"/>
        <w:textAlignment w:val="auto"/>
        <w:rPr>
          <w:rFonts w:ascii="Arial" w:eastAsia="Times New Roman" w:hAnsi="Arial"/>
          <w:kern w:val="0"/>
          <w:sz w:val="22"/>
          <w:szCs w:val="22"/>
          <w:lang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534612">
      <w:pPr>
        <w:widowControl/>
        <w:numPr>
          <w:ilvl w:val="0"/>
          <w:numId w:val="25"/>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62BDB694" w:rsidR="00F01C1C"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 xml:space="preserve">Jeżeli zostanie wybrana oferta Wykonawców wspólnie ubiegający się o udzielenie zamówienia, to przed zawarciem umowy, </w:t>
      </w:r>
      <w:r w:rsidR="00584E7F">
        <w:rPr>
          <w:rFonts w:ascii="Arial" w:eastAsia="Arial" w:hAnsi="Arial" w:cs="Times New Roman"/>
          <w:sz w:val="22"/>
          <w:szCs w:val="22"/>
          <w:lang w:eastAsia="pl-PL" w:bidi="ar-SA"/>
        </w:rPr>
        <w:t>Zamawiający</w:t>
      </w:r>
      <w:r w:rsidRPr="00E12212">
        <w:rPr>
          <w:rFonts w:ascii="Arial" w:eastAsia="Arial" w:hAnsi="Arial" w:cs="Times New Roman"/>
          <w:sz w:val="22"/>
          <w:szCs w:val="22"/>
          <w:lang w:eastAsia="pl-PL" w:bidi="ar-SA"/>
        </w:rPr>
        <w:t xml:space="preserve"> </w:t>
      </w:r>
      <w:r w:rsidR="00584E7F">
        <w:rPr>
          <w:rFonts w:ascii="Arial" w:eastAsia="Arial" w:hAnsi="Arial" w:cs="Times New Roman"/>
          <w:sz w:val="22"/>
          <w:szCs w:val="22"/>
          <w:lang w:eastAsia="pl-PL" w:bidi="ar-SA"/>
        </w:rPr>
        <w:t>może żądać od Wykonawców</w:t>
      </w:r>
      <w:r w:rsidRPr="00E12212">
        <w:rPr>
          <w:rFonts w:ascii="Arial" w:eastAsia="Arial" w:hAnsi="Arial" w:cs="Times New Roman"/>
          <w:kern w:val="0"/>
          <w:sz w:val="22"/>
          <w:szCs w:val="22"/>
          <w:lang w:eastAsia="pl-PL" w:bidi="ar-SA"/>
        </w:rPr>
        <w:t xml:space="preserve"> kop</w:t>
      </w:r>
      <w:r w:rsidR="00584E7F">
        <w:rPr>
          <w:rFonts w:ascii="Arial" w:eastAsia="Arial" w:hAnsi="Arial" w:cs="Times New Roman"/>
          <w:kern w:val="0"/>
          <w:sz w:val="22"/>
          <w:szCs w:val="22"/>
          <w:lang w:eastAsia="pl-PL" w:bidi="ar-SA"/>
        </w:rPr>
        <w:t>ii</w:t>
      </w:r>
      <w:r w:rsidRPr="00E12212">
        <w:rPr>
          <w:rFonts w:ascii="Arial" w:eastAsia="Arial" w:hAnsi="Arial" w:cs="Times New Roman"/>
          <w:kern w:val="0"/>
          <w:sz w:val="22"/>
          <w:szCs w:val="22"/>
          <w:lang w:eastAsia="pl-PL" w:bidi="ar-SA"/>
        </w:rPr>
        <w:t xml:space="preserve"> umowy regulują</w:t>
      </w:r>
      <w:r w:rsidR="00C2664A">
        <w:rPr>
          <w:rFonts w:ascii="Arial" w:eastAsia="Arial" w:hAnsi="Arial" w:cs="Times New Roman"/>
          <w:kern w:val="0"/>
          <w:sz w:val="22"/>
          <w:szCs w:val="22"/>
          <w:lang w:eastAsia="pl-PL" w:bidi="ar-SA"/>
        </w:rPr>
        <w:t>cej</w:t>
      </w:r>
      <w:r w:rsidRPr="00E12212">
        <w:rPr>
          <w:rFonts w:ascii="Arial" w:eastAsia="Arial" w:hAnsi="Arial" w:cs="Times New Roman"/>
          <w:kern w:val="0"/>
          <w:sz w:val="22"/>
          <w:szCs w:val="22"/>
          <w:lang w:eastAsia="pl-PL" w:bidi="ar-SA"/>
        </w:rPr>
        <w:t xml:space="preserve"> współpracę Wykonawców, w której wyznaczono pełnomocnika uprawnionego do kontaktów z </w:t>
      </w:r>
      <w:r w:rsidRPr="00E12212">
        <w:rPr>
          <w:rFonts w:ascii="Arial" w:eastAsia="Arial" w:hAnsi="Arial" w:cs="Times New Roman"/>
          <w:kern w:val="0"/>
          <w:sz w:val="22"/>
          <w:szCs w:val="22"/>
          <w:lang w:eastAsia="pl-PL" w:bidi="ar-SA"/>
        </w:rPr>
        <w:lastRenderedPageBreak/>
        <w:t>Zamawiającym oraz okres na jaki została zawarta umowa współpracy (termin ten nie może być krótszy niż termin realizacji zamówienia).</w:t>
      </w:r>
    </w:p>
    <w:p w14:paraId="4C82A2E6" w14:textId="77777777" w:rsidR="00C71368" w:rsidRPr="00E12212" w:rsidRDefault="00C71368" w:rsidP="00C71368">
      <w:pPr>
        <w:widowControl/>
        <w:suppressAutoHyphens w:val="0"/>
        <w:autoSpaceDE w:val="0"/>
        <w:adjustRightInd w:val="0"/>
        <w:spacing w:line="276" w:lineRule="auto"/>
        <w:ind w:left="426"/>
        <w:jc w:val="both"/>
        <w:textAlignment w:val="auto"/>
        <w:rPr>
          <w:rFonts w:ascii="Arial" w:eastAsia="Arial" w:hAnsi="Arial" w:cs="Times New Roman"/>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54CEDDE2"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60355F">
        <w:rPr>
          <w:rFonts w:ascii="Arial" w:hAnsi="Arial"/>
          <w:sz w:val="22"/>
          <w:szCs w:val="22"/>
        </w:rPr>
        <w:t xml:space="preserve">Patryk Bednarek i Pan </w:t>
      </w:r>
      <w:r w:rsidR="00E20E79">
        <w:rPr>
          <w:rFonts w:ascii="Arial" w:hAnsi="Arial"/>
          <w:sz w:val="22"/>
          <w:szCs w:val="22"/>
        </w:rPr>
        <w:t xml:space="preserve">Jan </w:t>
      </w:r>
      <w:r w:rsidR="00E20E79" w:rsidRPr="00E20E79">
        <w:rPr>
          <w:rFonts w:ascii="Arial" w:hAnsi="Arial"/>
          <w:sz w:val="22"/>
          <w:szCs w:val="22"/>
        </w:rPr>
        <w:t>Szlęzak</w:t>
      </w:r>
      <w:r w:rsidRPr="0025642A">
        <w:rPr>
          <w:rFonts w:ascii="Arial" w:hAnsi="Arial"/>
          <w:sz w:val="22"/>
          <w:szCs w:val="22"/>
        </w:rPr>
        <w:t xml:space="preserve">, dane do kontaktu – </w:t>
      </w:r>
      <w:hyperlink r:id="rId14"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6235E21B" w14:textId="44D87170" w:rsidR="00C71368" w:rsidRDefault="00F01C1C" w:rsidP="00195AA7">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534612">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44508ADF"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60EC75D6"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534612">
      <w:pPr>
        <w:pStyle w:val="Akapitzlist"/>
        <w:numPr>
          <w:ilvl w:val="0"/>
          <w:numId w:val="28"/>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lastRenderedPageBreak/>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534612">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534612">
      <w:pPr>
        <w:pStyle w:val="Akapitzlist"/>
        <w:numPr>
          <w:ilvl w:val="0"/>
          <w:numId w:val="27"/>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370F4A7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53461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534612">
      <w:pPr>
        <w:pStyle w:val="Akapitzlist"/>
        <w:numPr>
          <w:ilvl w:val="0"/>
          <w:numId w:val="31"/>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53461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r>
      <w:r w:rsidRPr="00A82D0C">
        <w:rPr>
          <w:rFonts w:ascii="Arial" w:eastAsia="CIDFont+F6" w:hAnsi="Arial" w:cs="Arial"/>
          <w:kern w:val="0"/>
          <w:sz w:val="22"/>
          <w:szCs w:val="22"/>
          <w:lang w:eastAsia="pl-PL"/>
        </w:rPr>
        <w:lastRenderedPageBreak/>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5EB2C0C9" w14:textId="378A626D" w:rsidR="00F3464F" w:rsidRPr="006A3288" w:rsidRDefault="00F01C1C" w:rsidP="00195AA7">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r w:rsidR="006A3288">
        <w:rPr>
          <w:rFonts w:ascii="Arial" w:eastAsia="CIDFont+F6" w:hAnsi="Arial"/>
          <w:kern w:val="0"/>
          <w:sz w:val="22"/>
          <w:szCs w:val="22"/>
          <w:lang w:eastAsia="pl-PL"/>
        </w:rPr>
        <w:t>.</w:t>
      </w:r>
    </w:p>
    <w:p w14:paraId="2283DB8D" w14:textId="77777777" w:rsidR="006A3288" w:rsidRPr="00195AA7" w:rsidRDefault="006A3288" w:rsidP="006A3288">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0320EDF4" w:rsidR="00F01C1C" w:rsidRPr="00F40F05"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sidR="0060355F">
        <w:rPr>
          <w:rFonts w:ascii="Arial" w:eastAsia="Times New Roman" w:hAnsi="Arial" w:cs="Times New Roman"/>
          <w:b/>
          <w:bCs/>
          <w:sz w:val="22"/>
          <w:szCs w:val="22"/>
          <w:lang w:bidi="ar-SA"/>
        </w:rPr>
        <w:t>,</w:t>
      </w:r>
    </w:p>
    <w:p w14:paraId="63EDD73D" w14:textId="52B554EA" w:rsidR="00F40F05" w:rsidRPr="004061CD" w:rsidRDefault="00F40F05"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F40F05">
        <w:rPr>
          <w:rFonts w:ascii="Arial" w:eastAsia="Times New Roman" w:hAnsi="Arial" w:cs="Times New Roman"/>
          <w:sz w:val="22"/>
          <w:szCs w:val="22"/>
          <w:lang w:bidi="ar-SA"/>
        </w:rPr>
        <w:t>Projektowane postanowienia umowy użyczenia</w:t>
      </w:r>
      <w:r>
        <w:rPr>
          <w:rFonts w:ascii="Arial" w:eastAsia="Times New Roman" w:hAnsi="Arial" w:cs="Times New Roman"/>
          <w:b/>
          <w:bCs/>
          <w:sz w:val="22"/>
          <w:szCs w:val="22"/>
          <w:lang w:bidi="ar-SA"/>
        </w:rPr>
        <w:t xml:space="preserve"> – załącznik nr 4A do SWZ,</w:t>
      </w:r>
    </w:p>
    <w:p w14:paraId="37A5AE51" w14:textId="045F84B0" w:rsidR="004061CD" w:rsidRPr="001B5A57" w:rsidRDefault="004061CD"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4061CD">
        <w:rPr>
          <w:rFonts w:ascii="Arial" w:eastAsia="Times New Roman" w:hAnsi="Arial" w:cs="Times New Roman"/>
          <w:sz w:val="22"/>
          <w:szCs w:val="22"/>
          <w:lang w:bidi="ar-SA"/>
        </w:rPr>
        <w:t>Projektowane postanowienia umowy przetwarzania danych osobowych</w:t>
      </w:r>
      <w:r>
        <w:rPr>
          <w:rFonts w:ascii="Arial" w:eastAsia="Times New Roman" w:hAnsi="Arial" w:cs="Times New Roman"/>
          <w:b/>
          <w:bCs/>
          <w:sz w:val="22"/>
          <w:szCs w:val="22"/>
          <w:lang w:bidi="ar-SA"/>
        </w:rPr>
        <w:t xml:space="preserve"> – załącznik nr 4B do SWZ,</w:t>
      </w:r>
    </w:p>
    <w:p w14:paraId="7AC9EF67" w14:textId="230DC842" w:rsidR="00F01C1C"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6DE429D" w:rsidR="00251530" w:rsidRPr="000E2D87"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r w:rsidR="000E2D87">
        <w:rPr>
          <w:rFonts w:ascii="Arial" w:eastAsia="Times New Roman" w:hAnsi="Arial"/>
          <w:b/>
          <w:bCs/>
          <w:sz w:val="22"/>
          <w:szCs w:val="22"/>
          <w:lang w:bidi="ar-SA"/>
        </w:rPr>
        <w:t>,</w:t>
      </w:r>
    </w:p>
    <w:p w14:paraId="7A2B4F27" w14:textId="30284E39" w:rsidR="000E2D87" w:rsidRPr="004061CD" w:rsidRDefault="000E2D87"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0E2D87">
        <w:rPr>
          <w:rFonts w:ascii="Arial" w:eastAsia="Times New Roman" w:hAnsi="Arial"/>
          <w:sz w:val="22"/>
          <w:szCs w:val="22"/>
          <w:lang w:bidi="ar-SA"/>
        </w:rPr>
        <w:t>Protokół odbioru</w:t>
      </w:r>
      <w:r>
        <w:rPr>
          <w:rFonts w:ascii="Arial" w:eastAsia="Times New Roman" w:hAnsi="Arial"/>
          <w:b/>
          <w:bCs/>
          <w:sz w:val="22"/>
          <w:szCs w:val="22"/>
          <w:lang w:bidi="ar-SA"/>
        </w:rPr>
        <w:t xml:space="preserve"> – załącznik nr 8 do SWZ</w:t>
      </w:r>
      <w:r w:rsidR="004061CD">
        <w:rPr>
          <w:rFonts w:ascii="Arial" w:eastAsia="Times New Roman" w:hAnsi="Arial"/>
          <w:b/>
          <w:bCs/>
          <w:sz w:val="22"/>
          <w:szCs w:val="22"/>
          <w:lang w:bidi="ar-SA"/>
        </w:rPr>
        <w:t>,</w:t>
      </w:r>
    </w:p>
    <w:p w14:paraId="36ACDDFD" w14:textId="3E42A0C4" w:rsidR="004061CD" w:rsidRPr="00D92D80" w:rsidRDefault="004061CD"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4061CD">
        <w:rPr>
          <w:rFonts w:ascii="Arial" w:eastAsia="Times New Roman" w:hAnsi="Arial"/>
          <w:sz w:val="22"/>
          <w:szCs w:val="22"/>
          <w:lang w:bidi="ar-SA"/>
        </w:rPr>
        <w:t>Protokół ze szkolenia</w:t>
      </w:r>
      <w:r>
        <w:rPr>
          <w:rFonts w:ascii="Arial" w:eastAsia="Times New Roman" w:hAnsi="Arial"/>
          <w:b/>
          <w:bCs/>
          <w:sz w:val="22"/>
          <w:szCs w:val="22"/>
          <w:lang w:bidi="ar-SA"/>
        </w:rPr>
        <w:t xml:space="preserve"> – załącznik nr 9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53E4F97"/>
    <w:multiLevelType w:val="hybridMultilevel"/>
    <w:tmpl w:val="332A5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C211C8"/>
    <w:multiLevelType w:val="hybridMultilevel"/>
    <w:tmpl w:val="C8CCE2A0"/>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D6420B"/>
    <w:multiLevelType w:val="hybridMultilevel"/>
    <w:tmpl w:val="6C707E26"/>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9B4CE9"/>
    <w:multiLevelType w:val="hybridMultilevel"/>
    <w:tmpl w:val="AFB2E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2F28BC"/>
    <w:multiLevelType w:val="hybridMultilevel"/>
    <w:tmpl w:val="BA02763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1"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8"/>
  </w:num>
  <w:num w:numId="3" w16cid:durableId="421487604">
    <w:abstractNumId w:val="43"/>
  </w:num>
  <w:num w:numId="4" w16cid:durableId="1864198505">
    <w:abstractNumId w:val="39"/>
  </w:num>
  <w:num w:numId="5" w16cid:durableId="827746998">
    <w:abstractNumId w:val="0"/>
  </w:num>
  <w:num w:numId="6" w16cid:durableId="1833137963">
    <w:abstractNumId w:val="41"/>
  </w:num>
  <w:num w:numId="7" w16cid:durableId="2017657826">
    <w:abstractNumId w:val="30"/>
  </w:num>
  <w:num w:numId="8" w16cid:durableId="600836964">
    <w:abstractNumId w:val="22"/>
  </w:num>
  <w:num w:numId="9" w16cid:durableId="1500001088">
    <w:abstractNumId w:val="24"/>
  </w:num>
  <w:num w:numId="10" w16cid:durableId="1450852925">
    <w:abstractNumId w:val="5"/>
  </w:num>
  <w:num w:numId="11" w16cid:durableId="1979795552">
    <w:abstractNumId w:val="9"/>
  </w:num>
  <w:num w:numId="12" w16cid:durableId="1647007609">
    <w:abstractNumId w:val="38"/>
  </w:num>
  <w:num w:numId="13" w16cid:durableId="1843158933">
    <w:abstractNumId w:val="35"/>
  </w:num>
  <w:num w:numId="14" w16cid:durableId="253243510">
    <w:abstractNumId w:val="25"/>
  </w:num>
  <w:num w:numId="15" w16cid:durableId="1459294443">
    <w:abstractNumId w:val="4"/>
  </w:num>
  <w:num w:numId="16" w16cid:durableId="1763642329">
    <w:abstractNumId w:val="29"/>
  </w:num>
  <w:num w:numId="17" w16cid:durableId="1511799945">
    <w:abstractNumId w:val="18"/>
  </w:num>
  <w:num w:numId="18" w16cid:durableId="2056732218">
    <w:abstractNumId w:val="31"/>
  </w:num>
  <w:num w:numId="19" w16cid:durableId="1510098302">
    <w:abstractNumId w:val="12"/>
  </w:num>
  <w:num w:numId="20" w16cid:durableId="158623089">
    <w:abstractNumId w:val="13"/>
  </w:num>
  <w:num w:numId="21" w16cid:durableId="1356420107">
    <w:abstractNumId w:val="37"/>
  </w:num>
  <w:num w:numId="22" w16cid:durableId="326205369">
    <w:abstractNumId w:val="17"/>
  </w:num>
  <w:num w:numId="23" w16cid:durableId="1898084469">
    <w:abstractNumId w:val="19"/>
  </w:num>
  <w:num w:numId="24" w16cid:durableId="2049179690">
    <w:abstractNumId w:val="1"/>
  </w:num>
  <w:num w:numId="25" w16cid:durableId="169300784">
    <w:abstractNumId w:val="6"/>
  </w:num>
  <w:num w:numId="26" w16cid:durableId="1603490912">
    <w:abstractNumId w:val="8"/>
  </w:num>
  <w:num w:numId="27" w16cid:durableId="2067754062">
    <w:abstractNumId w:val="27"/>
  </w:num>
  <w:num w:numId="28" w16cid:durableId="1864440342">
    <w:abstractNumId w:val="10"/>
  </w:num>
  <w:num w:numId="29" w16cid:durableId="941958705">
    <w:abstractNumId w:val="21"/>
  </w:num>
  <w:num w:numId="30" w16cid:durableId="1102990936">
    <w:abstractNumId w:val="36"/>
  </w:num>
  <w:num w:numId="31" w16cid:durableId="1963490612">
    <w:abstractNumId w:val="33"/>
  </w:num>
  <w:num w:numId="32" w16cid:durableId="558588852">
    <w:abstractNumId w:val="32"/>
  </w:num>
  <w:num w:numId="33" w16cid:durableId="1016226828">
    <w:abstractNumId w:val="34"/>
  </w:num>
  <w:num w:numId="34" w16cid:durableId="1911041915">
    <w:abstractNumId w:val="26"/>
  </w:num>
  <w:num w:numId="35" w16cid:durableId="377434317">
    <w:abstractNumId w:val="16"/>
  </w:num>
  <w:num w:numId="36" w16cid:durableId="139790043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203761">
    <w:abstractNumId w:val="7"/>
  </w:num>
  <w:num w:numId="38" w16cid:durableId="840243819">
    <w:abstractNumId w:val="42"/>
  </w:num>
  <w:num w:numId="39" w16cid:durableId="782503921">
    <w:abstractNumId w:val="15"/>
  </w:num>
  <w:num w:numId="40" w16cid:durableId="1813710114">
    <w:abstractNumId w:val="11"/>
  </w:num>
  <w:num w:numId="41" w16cid:durableId="1290162829">
    <w:abstractNumId w:val="20"/>
  </w:num>
  <w:num w:numId="42" w16cid:durableId="1875575569">
    <w:abstractNumId w:val="23"/>
  </w:num>
  <w:num w:numId="43" w16cid:durableId="1077097074">
    <w:abstractNumId w:val="3"/>
  </w:num>
  <w:num w:numId="44" w16cid:durableId="175582103">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D625D"/>
    <w:rsid w:val="000E2D87"/>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7FC6"/>
    <w:rsid w:val="00141EBF"/>
    <w:rsid w:val="0014285B"/>
    <w:rsid w:val="00142A3B"/>
    <w:rsid w:val="0014311D"/>
    <w:rsid w:val="00143632"/>
    <w:rsid w:val="00147D30"/>
    <w:rsid w:val="001512AD"/>
    <w:rsid w:val="00153DAA"/>
    <w:rsid w:val="001541DA"/>
    <w:rsid w:val="0015660E"/>
    <w:rsid w:val="00167B8C"/>
    <w:rsid w:val="0017136D"/>
    <w:rsid w:val="001731EA"/>
    <w:rsid w:val="00175BC6"/>
    <w:rsid w:val="00177436"/>
    <w:rsid w:val="0018362D"/>
    <w:rsid w:val="00190BD0"/>
    <w:rsid w:val="001910B3"/>
    <w:rsid w:val="00195AA7"/>
    <w:rsid w:val="00195FE8"/>
    <w:rsid w:val="00197B56"/>
    <w:rsid w:val="001A0365"/>
    <w:rsid w:val="001A0FCF"/>
    <w:rsid w:val="001A293D"/>
    <w:rsid w:val="001B00F1"/>
    <w:rsid w:val="001B0866"/>
    <w:rsid w:val="001B13FB"/>
    <w:rsid w:val="001B33C6"/>
    <w:rsid w:val="001B3784"/>
    <w:rsid w:val="001B43FA"/>
    <w:rsid w:val="001B5A57"/>
    <w:rsid w:val="001C59ED"/>
    <w:rsid w:val="001D0872"/>
    <w:rsid w:val="001D2729"/>
    <w:rsid w:val="001D29A1"/>
    <w:rsid w:val="001D6ED0"/>
    <w:rsid w:val="001D7E94"/>
    <w:rsid w:val="001E1E76"/>
    <w:rsid w:val="001E4960"/>
    <w:rsid w:val="001F022E"/>
    <w:rsid w:val="001F0771"/>
    <w:rsid w:val="001F2413"/>
    <w:rsid w:val="001F5AD5"/>
    <w:rsid w:val="001F634C"/>
    <w:rsid w:val="001F6CB3"/>
    <w:rsid w:val="00200146"/>
    <w:rsid w:val="00201F25"/>
    <w:rsid w:val="00206577"/>
    <w:rsid w:val="00206734"/>
    <w:rsid w:val="00207F67"/>
    <w:rsid w:val="00212732"/>
    <w:rsid w:val="00223CA0"/>
    <w:rsid w:val="002246F2"/>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40A"/>
    <w:rsid w:val="002A6DE5"/>
    <w:rsid w:val="002B1E2E"/>
    <w:rsid w:val="002B7184"/>
    <w:rsid w:val="002C05C7"/>
    <w:rsid w:val="002C2143"/>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091E"/>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1CD"/>
    <w:rsid w:val="00406F96"/>
    <w:rsid w:val="00414CC3"/>
    <w:rsid w:val="00415FB7"/>
    <w:rsid w:val="004222DD"/>
    <w:rsid w:val="00423C62"/>
    <w:rsid w:val="004261EF"/>
    <w:rsid w:val="00427686"/>
    <w:rsid w:val="00432E67"/>
    <w:rsid w:val="00433042"/>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91D0D"/>
    <w:rsid w:val="00495AFD"/>
    <w:rsid w:val="004A1227"/>
    <w:rsid w:val="004A498E"/>
    <w:rsid w:val="004A4D67"/>
    <w:rsid w:val="004B22B6"/>
    <w:rsid w:val="004B23FD"/>
    <w:rsid w:val="004B2F1C"/>
    <w:rsid w:val="004B456A"/>
    <w:rsid w:val="004B6DB9"/>
    <w:rsid w:val="004C1E74"/>
    <w:rsid w:val="004C67EA"/>
    <w:rsid w:val="004D0EE1"/>
    <w:rsid w:val="004D1351"/>
    <w:rsid w:val="004D5D4E"/>
    <w:rsid w:val="004E1EF5"/>
    <w:rsid w:val="004E4C95"/>
    <w:rsid w:val="004E67CC"/>
    <w:rsid w:val="004F0C50"/>
    <w:rsid w:val="004F4984"/>
    <w:rsid w:val="004F721A"/>
    <w:rsid w:val="004F7861"/>
    <w:rsid w:val="00501283"/>
    <w:rsid w:val="00502A16"/>
    <w:rsid w:val="00503A96"/>
    <w:rsid w:val="00503AEF"/>
    <w:rsid w:val="00504B2D"/>
    <w:rsid w:val="00505F90"/>
    <w:rsid w:val="0051195B"/>
    <w:rsid w:val="00514FDA"/>
    <w:rsid w:val="00515E61"/>
    <w:rsid w:val="0052014A"/>
    <w:rsid w:val="00520415"/>
    <w:rsid w:val="00520464"/>
    <w:rsid w:val="00524199"/>
    <w:rsid w:val="00527480"/>
    <w:rsid w:val="00534612"/>
    <w:rsid w:val="00535AEE"/>
    <w:rsid w:val="00535E3D"/>
    <w:rsid w:val="005410BC"/>
    <w:rsid w:val="0054183C"/>
    <w:rsid w:val="0054519B"/>
    <w:rsid w:val="00546739"/>
    <w:rsid w:val="00547CC6"/>
    <w:rsid w:val="005521B8"/>
    <w:rsid w:val="00553581"/>
    <w:rsid w:val="00555A02"/>
    <w:rsid w:val="00562B23"/>
    <w:rsid w:val="0056401F"/>
    <w:rsid w:val="00567134"/>
    <w:rsid w:val="005809C4"/>
    <w:rsid w:val="00580ACF"/>
    <w:rsid w:val="00582DB8"/>
    <w:rsid w:val="00583979"/>
    <w:rsid w:val="00584E7F"/>
    <w:rsid w:val="00586C0F"/>
    <w:rsid w:val="00587237"/>
    <w:rsid w:val="005878FC"/>
    <w:rsid w:val="00591551"/>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5B7"/>
    <w:rsid w:val="005E0DF5"/>
    <w:rsid w:val="005E15C5"/>
    <w:rsid w:val="005E3AAA"/>
    <w:rsid w:val="005E3C72"/>
    <w:rsid w:val="005E3EA1"/>
    <w:rsid w:val="005E4C52"/>
    <w:rsid w:val="005E72BF"/>
    <w:rsid w:val="005F0095"/>
    <w:rsid w:val="005F16D1"/>
    <w:rsid w:val="005F1973"/>
    <w:rsid w:val="005F27E4"/>
    <w:rsid w:val="005F504D"/>
    <w:rsid w:val="005F6B82"/>
    <w:rsid w:val="005F6B85"/>
    <w:rsid w:val="006028D7"/>
    <w:rsid w:val="00602A91"/>
    <w:rsid w:val="00602D83"/>
    <w:rsid w:val="0060355F"/>
    <w:rsid w:val="00606A5B"/>
    <w:rsid w:val="0061046D"/>
    <w:rsid w:val="00610B79"/>
    <w:rsid w:val="0061201F"/>
    <w:rsid w:val="00613DAE"/>
    <w:rsid w:val="0061526A"/>
    <w:rsid w:val="006208DC"/>
    <w:rsid w:val="006252B4"/>
    <w:rsid w:val="00625360"/>
    <w:rsid w:val="00626B05"/>
    <w:rsid w:val="006307A9"/>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97CC4"/>
    <w:rsid w:val="006A061E"/>
    <w:rsid w:val="006A3288"/>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3EE4"/>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301F"/>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169A"/>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3D7A"/>
    <w:rsid w:val="0080490E"/>
    <w:rsid w:val="0080577A"/>
    <w:rsid w:val="00805B05"/>
    <w:rsid w:val="00812762"/>
    <w:rsid w:val="00817B3B"/>
    <w:rsid w:val="00826FCA"/>
    <w:rsid w:val="00831D61"/>
    <w:rsid w:val="00833461"/>
    <w:rsid w:val="00841924"/>
    <w:rsid w:val="00845002"/>
    <w:rsid w:val="00846A94"/>
    <w:rsid w:val="00850172"/>
    <w:rsid w:val="00850B22"/>
    <w:rsid w:val="00856DC3"/>
    <w:rsid w:val="008573BA"/>
    <w:rsid w:val="008605A8"/>
    <w:rsid w:val="0086204E"/>
    <w:rsid w:val="00863623"/>
    <w:rsid w:val="008647FE"/>
    <w:rsid w:val="00864FD0"/>
    <w:rsid w:val="00867A3C"/>
    <w:rsid w:val="00871B4E"/>
    <w:rsid w:val="0087354A"/>
    <w:rsid w:val="00880E64"/>
    <w:rsid w:val="00881614"/>
    <w:rsid w:val="008836DD"/>
    <w:rsid w:val="00890CD1"/>
    <w:rsid w:val="00890FF5"/>
    <w:rsid w:val="0089174C"/>
    <w:rsid w:val="0089788C"/>
    <w:rsid w:val="00897F85"/>
    <w:rsid w:val="008A0C26"/>
    <w:rsid w:val="008A287E"/>
    <w:rsid w:val="008A4257"/>
    <w:rsid w:val="008A4602"/>
    <w:rsid w:val="008A4DAA"/>
    <w:rsid w:val="008A6A6E"/>
    <w:rsid w:val="008B0DE3"/>
    <w:rsid w:val="008B25E0"/>
    <w:rsid w:val="008B3F76"/>
    <w:rsid w:val="008B5CDC"/>
    <w:rsid w:val="008B6BBC"/>
    <w:rsid w:val="008C1602"/>
    <w:rsid w:val="008C21D7"/>
    <w:rsid w:val="008C4EB6"/>
    <w:rsid w:val="008C5A6C"/>
    <w:rsid w:val="008D175B"/>
    <w:rsid w:val="008D5C93"/>
    <w:rsid w:val="008E161C"/>
    <w:rsid w:val="008E3CFB"/>
    <w:rsid w:val="008E45AE"/>
    <w:rsid w:val="008E4F3C"/>
    <w:rsid w:val="008F0BD5"/>
    <w:rsid w:val="008F41ED"/>
    <w:rsid w:val="00900BF6"/>
    <w:rsid w:val="0090176C"/>
    <w:rsid w:val="00905FCF"/>
    <w:rsid w:val="0090690B"/>
    <w:rsid w:val="00910D94"/>
    <w:rsid w:val="0091635A"/>
    <w:rsid w:val="00916825"/>
    <w:rsid w:val="00917BC9"/>
    <w:rsid w:val="00921CB7"/>
    <w:rsid w:val="0092257D"/>
    <w:rsid w:val="00927462"/>
    <w:rsid w:val="009354CF"/>
    <w:rsid w:val="009358D0"/>
    <w:rsid w:val="00936486"/>
    <w:rsid w:val="00940753"/>
    <w:rsid w:val="00946DEF"/>
    <w:rsid w:val="00955669"/>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D6F08"/>
    <w:rsid w:val="009D7887"/>
    <w:rsid w:val="009E18FD"/>
    <w:rsid w:val="009E2156"/>
    <w:rsid w:val="009E245B"/>
    <w:rsid w:val="009E3284"/>
    <w:rsid w:val="009E32D6"/>
    <w:rsid w:val="009E4A37"/>
    <w:rsid w:val="009E5473"/>
    <w:rsid w:val="009E6589"/>
    <w:rsid w:val="009E7864"/>
    <w:rsid w:val="009E7D9D"/>
    <w:rsid w:val="009F13D3"/>
    <w:rsid w:val="009F3F66"/>
    <w:rsid w:val="009F4454"/>
    <w:rsid w:val="009F4F41"/>
    <w:rsid w:val="009F73A1"/>
    <w:rsid w:val="009F7ABD"/>
    <w:rsid w:val="009F7C85"/>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3AAC"/>
    <w:rsid w:val="00A67B8C"/>
    <w:rsid w:val="00A70541"/>
    <w:rsid w:val="00A76A55"/>
    <w:rsid w:val="00A830A8"/>
    <w:rsid w:val="00A84050"/>
    <w:rsid w:val="00A8629E"/>
    <w:rsid w:val="00A8790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0971"/>
    <w:rsid w:val="00B2255B"/>
    <w:rsid w:val="00B234E7"/>
    <w:rsid w:val="00B264C9"/>
    <w:rsid w:val="00B30354"/>
    <w:rsid w:val="00B31359"/>
    <w:rsid w:val="00B44561"/>
    <w:rsid w:val="00B47EF0"/>
    <w:rsid w:val="00B51385"/>
    <w:rsid w:val="00B5389C"/>
    <w:rsid w:val="00B64318"/>
    <w:rsid w:val="00B70084"/>
    <w:rsid w:val="00B71056"/>
    <w:rsid w:val="00B720D6"/>
    <w:rsid w:val="00B725B8"/>
    <w:rsid w:val="00B82645"/>
    <w:rsid w:val="00B836F6"/>
    <w:rsid w:val="00B94759"/>
    <w:rsid w:val="00B95585"/>
    <w:rsid w:val="00B96FDC"/>
    <w:rsid w:val="00B97090"/>
    <w:rsid w:val="00B97808"/>
    <w:rsid w:val="00BA0523"/>
    <w:rsid w:val="00BA4F4D"/>
    <w:rsid w:val="00BA6277"/>
    <w:rsid w:val="00BA6E32"/>
    <w:rsid w:val="00BA7992"/>
    <w:rsid w:val="00BB5B64"/>
    <w:rsid w:val="00BB6008"/>
    <w:rsid w:val="00BB61A1"/>
    <w:rsid w:val="00BB7F5A"/>
    <w:rsid w:val="00BC06E6"/>
    <w:rsid w:val="00BC52DE"/>
    <w:rsid w:val="00BC77EB"/>
    <w:rsid w:val="00BD1534"/>
    <w:rsid w:val="00BD156E"/>
    <w:rsid w:val="00BD2D95"/>
    <w:rsid w:val="00BD5D1D"/>
    <w:rsid w:val="00BE76D4"/>
    <w:rsid w:val="00BE7D87"/>
    <w:rsid w:val="00BF108D"/>
    <w:rsid w:val="00BF4030"/>
    <w:rsid w:val="00BF4FBF"/>
    <w:rsid w:val="00BF535C"/>
    <w:rsid w:val="00BF72DD"/>
    <w:rsid w:val="00C00558"/>
    <w:rsid w:val="00C005E4"/>
    <w:rsid w:val="00C064EB"/>
    <w:rsid w:val="00C10597"/>
    <w:rsid w:val="00C15147"/>
    <w:rsid w:val="00C15518"/>
    <w:rsid w:val="00C2202A"/>
    <w:rsid w:val="00C2590C"/>
    <w:rsid w:val="00C26058"/>
    <w:rsid w:val="00C2664A"/>
    <w:rsid w:val="00C30A4C"/>
    <w:rsid w:val="00C30D72"/>
    <w:rsid w:val="00C3434F"/>
    <w:rsid w:val="00C40D3F"/>
    <w:rsid w:val="00C41853"/>
    <w:rsid w:val="00C4410E"/>
    <w:rsid w:val="00C532E1"/>
    <w:rsid w:val="00C538C1"/>
    <w:rsid w:val="00C55163"/>
    <w:rsid w:val="00C6472F"/>
    <w:rsid w:val="00C64DD9"/>
    <w:rsid w:val="00C67110"/>
    <w:rsid w:val="00C71368"/>
    <w:rsid w:val="00C73934"/>
    <w:rsid w:val="00C741C5"/>
    <w:rsid w:val="00C757C8"/>
    <w:rsid w:val="00C800C6"/>
    <w:rsid w:val="00C830E0"/>
    <w:rsid w:val="00C87099"/>
    <w:rsid w:val="00C87125"/>
    <w:rsid w:val="00C94BDE"/>
    <w:rsid w:val="00C976FD"/>
    <w:rsid w:val="00CA1A5E"/>
    <w:rsid w:val="00CA271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78F"/>
    <w:rsid w:val="00CF4BD4"/>
    <w:rsid w:val="00CF7A78"/>
    <w:rsid w:val="00CF7F61"/>
    <w:rsid w:val="00D04DF4"/>
    <w:rsid w:val="00D123E4"/>
    <w:rsid w:val="00D12FB6"/>
    <w:rsid w:val="00D136B7"/>
    <w:rsid w:val="00D15A8B"/>
    <w:rsid w:val="00D20572"/>
    <w:rsid w:val="00D33941"/>
    <w:rsid w:val="00D3584A"/>
    <w:rsid w:val="00D36C6D"/>
    <w:rsid w:val="00D36E8F"/>
    <w:rsid w:val="00D41C22"/>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1186"/>
    <w:rsid w:val="00D82A5C"/>
    <w:rsid w:val="00D856FB"/>
    <w:rsid w:val="00D85FDF"/>
    <w:rsid w:val="00D90125"/>
    <w:rsid w:val="00D90DBE"/>
    <w:rsid w:val="00D92D80"/>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0E79"/>
    <w:rsid w:val="00E22FE8"/>
    <w:rsid w:val="00E25550"/>
    <w:rsid w:val="00E3091D"/>
    <w:rsid w:val="00E32294"/>
    <w:rsid w:val="00E36892"/>
    <w:rsid w:val="00E433BC"/>
    <w:rsid w:val="00E44E73"/>
    <w:rsid w:val="00E4540B"/>
    <w:rsid w:val="00E55F1F"/>
    <w:rsid w:val="00E5739C"/>
    <w:rsid w:val="00E657F8"/>
    <w:rsid w:val="00E770BC"/>
    <w:rsid w:val="00E77764"/>
    <w:rsid w:val="00E812FD"/>
    <w:rsid w:val="00E86597"/>
    <w:rsid w:val="00E86704"/>
    <w:rsid w:val="00E93E46"/>
    <w:rsid w:val="00E9481F"/>
    <w:rsid w:val="00E9482C"/>
    <w:rsid w:val="00E966B7"/>
    <w:rsid w:val="00EA0C06"/>
    <w:rsid w:val="00EA3105"/>
    <w:rsid w:val="00EA72FD"/>
    <w:rsid w:val="00EB1C2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0F05"/>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104"/>
    <w:rsid w:val="00F76441"/>
    <w:rsid w:val="00F821C4"/>
    <w:rsid w:val="00F82B2F"/>
    <w:rsid w:val="00F84516"/>
    <w:rsid w:val="00F87E51"/>
    <w:rsid w:val="00F90F6A"/>
    <w:rsid w:val="00F915EC"/>
    <w:rsid w:val="00F962F5"/>
    <w:rsid w:val="00F9642F"/>
    <w:rsid w:val="00F97142"/>
    <w:rsid w:val="00FA29EC"/>
    <w:rsid w:val="00FA433F"/>
    <w:rsid w:val="00FA462D"/>
    <w:rsid w:val="00FA59AF"/>
    <w:rsid w:val="00FB0059"/>
    <w:rsid w:val="00FB47D7"/>
    <w:rsid w:val="00FB7A99"/>
    <w:rsid w:val="00FB7F95"/>
    <w:rsid w:val="00FC01DE"/>
    <w:rsid w:val="00FC10EF"/>
    <w:rsid w:val="00FC5B1F"/>
    <w:rsid w:val="00FC70A2"/>
    <w:rsid w:val="00FD17F4"/>
    <w:rsid w:val="00FD69EC"/>
    <w:rsid w:val="00FE0E05"/>
    <w:rsid w:val="00FE178A"/>
    <w:rsid w:val="00FE3726"/>
    <w:rsid w:val="00FE3A26"/>
    <w:rsid w:val="00FE428E"/>
    <w:rsid w:val="00FE5B1F"/>
    <w:rsid w:val="00FF1CDD"/>
    <w:rsid w:val="00FF2E5D"/>
    <w:rsid w:val="00FF54CC"/>
    <w:rsid w:val="00FF56C1"/>
    <w:rsid w:val="00FF5C40"/>
    <w:rsid w:val="00FF7CD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0E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0685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transakcja/110685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17</Pages>
  <Words>8056</Words>
  <Characters>48337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52</cp:revision>
  <cp:lastPrinted>2025-05-08T12:15:00Z</cp:lastPrinted>
  <dcterms:created xsi:type="dcterms:W3CDTF">2022-10-13T07:33:00Z</dcterms:created>
  <dcterms:modified xsi:type="dcterms:W3CDTF">2025-05-13T08:11:00Z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