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433B1" w:rsidRPr="00FD58EB" w:rsidRDefault="005433B1" w:rsidP="005433B1">
      <w:pPr>
        <w:rPr>
          <w:rFonts w:asciiTheme="minorHAnsi" w:hAnsiTheme="minorHAnsi" w:cstheme="minorHAnsi"/>
          <w:b/>
          <w:bCs/>
          <w:sz w:val="32"/>
          <w:szCs w:val="32"/>
        </w:rPr>
      </w:pPr>
    </w:p>
    <w:p w:rsidR="00A54E61" w:rsidRPr="00FD58EB" w:rsidRDefault="00A54E61" w:rsidP="005433B1">
      <w:pPr>
        <w:rPr>
          <w:rFonts w:asciiTheme="minorHAnsi" w:hAnsiTheme="minorHAnsi" w:cstheme="minorHAnsi"/>
          <w:b/>
          <w:bCs/>
          <w:sz w:val="32"/>
          <w:szCs w:val="32"/>
        </w:rPr>
      </w:pPr>
    </w:p>
    <w:p w:rsidR="005433B1" w:rsidRPr="00FD58EB" w:rsidRDefault="005433B1" w:rsidP="005433B1">
      <w:pPr>
        <w:rPr>
          <w:rFonts w:asciiTheme="minorHAnsi" w:hAnsiTheme="minorHAnsi" w:cstheme="minorHAnsi"/>
          <w:b/>
          <w:bCs/>
          <w:sz w:val="32"/>
          <w:szCs w:val="32"/>
        </w:rPr>
      </w:pPr>
    </w:p>
    <w:p w:rsidR="005433B1" w:rsidRPr="00FD58EB" w:rsidRDefault="005433B1" w:rsidP="005433B1">
      <w:pPr>
        <w:rPr>
          <w:rFonts w:asciiTheme="minorHAnsi" w:hAnsiTheme="minorHAnsi" w:cstheme="minorHAnsi"/>
          <w:b/>
          <w:bCs/>
          <w:sz w:val="32"/>
          <w:szCs w:val="32"/>
        </w:rPr>
      </w:pPr>
    </w:p>
    <w:p w:rsidR="005433B1" w:rsidRPr="00FD58EB" w:rsidRDefault="005433B1" w:rsidP="005433B1">
      <w:pPr>
        <w:rPr>
          <w:rFonts w:asciiTheme="minorHAnsi" w:hAnsiTheme="minorHAnsi" w:cstheme="minorHAnsi"/>
          <w:b/>
          <w:bCs/>
          <w:sz w:val="32"/>
          <w:szCs w:val="32"/>
        </w:rPr>
      </w:pPr>
    </w:p>
    <w:p w:rsidR="005433B1" w:rsidRPr="00FD58EB" w:rsidRDefault="005433B1" w:rsidP="005433B1">
      <w:pPr>
        <w:rPr>
          <w:rFonts w:asciiTheme="minorHAnsi" w:hAnsiTheme="minorHAnsi" w:cstheme="minorHAnsi"/>
          <w:b/>
          <w:bCs/>
          <w:sz w:val="32"/>
          <w:szCs w:val="32"/>
        </w:rPr>
      </w:pPr>
    </w:p>
    <w:p w:rsidR="005433B1" w:rsidRPr="00FD58EB" w:rsidRDefault="005433B1" w:rsidP="00DD1934">
      <w:p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</w:p>
    <w:p w:rsidR="00AD5B47" w:rsidRPr="00FD58EB" w:rsidRDefault="00AD5B47" w:rsidP="00A744E0">
      <w:pPr>
        <w:pStyle w:val="Tekstpodstawowy"/>
        <w:spacing w:line="360" w:lineRule="auto"/>
        <w:ind w:left="792" w:right="-3"/>
        <w:jc w:val="center"/>
        <w:rPr>
          <w:rFonts w:ascii="Arial" w:hAnsi="Arial" w:cs="Arial"/>
          <w:b/>
          <w:iCs/>
          <w:sz w:val="28"/>
          <w:szCs w:val="28"/>
        </w:rPr>
      </w:pPr>
    </w:p>
    <w:p w:rsidR="00DD1934" w:rsidRPr="00FD58EB" w:rsidRDefault="00DD1934" w:rsidP="005433B1">
      <w:pPr>
        <w:rPr>
          <w:rFonts w:ascii="Arial" w:hAnsi="Arial" w:cs="Arial"/>
          <w:b/>
          <w:bCs/>
          <w:sz w:val="32"/>
          <w:szCs w:val="32"/>
          <w:u w:val="single"/>
        </w:rPr>
      </w:pPr>
    </w:p>
    <w:p w:rsidR="00F42305" w:rsidRPr="00FD58EB" w:rsidRDefault="00F42305" w:rsidP="00844AEA">
      <w:pPr>
        <w:jc w:val="both"/>
        <w:rPr>
          <w:rFonts w:ascii="Arial" w:hAnsi="Arial" w:cs="Arial"/>
          <w:b/>
          <w:bCs/>
          <w:sz w:val="32"/>
          <w:szCs w:val="32"/>
          <w:u w:val="single"/>
        </w:rPr>
      </w:pPr>
    </w:p>
    <w:p w:rsidR="00F42305" w:rsidRPr="00FD58EB" w:rsidRDefault="00F42305" w:rsidP="005433B1">
      <w:pPr>
        <w:rPr>
          <w:rFonts w:ascii="Arial" w:hAnsi="Arial" w:cs="Arial"/>
          <w:b/>
          <w:bCs/>
          <w:sz w:val="32"/>
          <w:szCs w:val="32"/>
          <w:u w:val="single"/>
        </w:rPr>
      </w:pPr>
    </w:p>
    <w:p w:rsidR="005433B1" w:rsidRPr="00FD58EB" w:rsidRDefault="005433B1" w:rsidP="005433B1">
      <w:pPr>
        <w:rPr>
          <w:rFonts w:ascii="Arial" w:hAnsi="Arial" w:cs="Arial"/>
          <w:b/>
          <w:bCs/>
          <w:sz w:val="32"/>
          <w:szCs w:val="32"/>
          <w:u w:val="single"/>
        </w:rPr>
      </w:pPr>
    </w:p>
    <w:p w:rsidR="005433B1" w:rsidRPr="00FD58EB" w:rsidRDefault="00966009" w:rsidP="005433B1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CZĘŚĆ OPISOWA DO PFU</w:t>
      </w:r>
    </w:p>
    <w:p w:rsidR="008F1C20" w:rsidRPr="00FD58EB" w:rsidRDefault="008F1C20" w:rsidP="00734CBA">
      <w:pPr>
        <w:jc w:val="center"/>
        <w:rPr>
          <w:rFonts w:asciiTheme="minorHAnsi" w:hAnsiTheme="minorHAnsi" w:cstheme="minorHAnsi"/>
          <w:b/>
          <w:sz w:val="30"/>
          <w:szCs w:val="30"/>
        </w:rPr>
      </w:pPr>
    </w:p>
    <w:p w:rsidR="008F1C20" w:rsidRPr="00FD58EB" w:rsidRDefault="008F1C20" w:rsidP="005433B1">
      <w:pPr>
        <w:jc w:val="right"/>
        <w:rPr>
          <w:rFonts w:asciiTheme="minorHAnsi" w:hAnsiTheme="minorHAnsi" w:cstheme="minorHAnsi"/>
          <w:b/>
          <w:sz w:val="30"/>
          <w:szCs w:val="30"/>
        </w:rPr>
      </w:pPr>
    </w:p>
    <w:p w:rsidR="008F1C20" w:rsidRPr="00966009" w:rsidRDefault="00966009" w:rsidP="0096600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Hlk177317542"/>
      <w:r w:rsidRPr="00966009">
        <w:rPr>
          <w:rFonts w:ascii="Arial" w:hAnsi="Arial" w:cs="Arial"/>
          <w:b/>
          <w:sz w:val="28"/>
          <w:szCs w:val="28"/>
        </w:rPr>
        <w:t xml:space="preserve">wykonanie robót budowlano-instalacyjnych w formule zaprojektuj </w:t>
      </w:r>
      <w:r>
        <w:rPr>
          <w:rFonts w:ascii="Arial" w:hAnsi="Arial" w:cs="Arial"/>
          <w:b/>
          <w:sz w:val="28"/>
          <w:szCs w:val="28"/>
        </w:rPr>
        <w:br/>
      </w:r>
      <w:r w:rsidRPr="00966009">
        <w:rPr>
          <w:rFonts w:ascii="Arial" w:hAnsi="Arial" w:cs="Arial"/>
          <w:b/>
          <w:sz w:val="28"/>
          <w:szCs w:val="28"/>
        </w:rPr>
        <w:t xml:space="preserve">i wybuduj dla </w:t>
      </w:r>
      <w:bookmarkStart w:id="1" w:name="_Hlk177053803"/>
      <w:r w:rsidRPr="00966009">
        <w:rPr>
          <w:rFonts w:ascii="Arial" w:hAnsi="Arial" w:cs="Arial"/>
          <w:b/>
          <w:sz w:val="28"/>
          <w:szCs w:val="28"/>
        </w:rPr>
        <w:t>zadania pn. „Adaptacja pomieszczeń na potrzeby Centralnej Pracowni Endoskopowej</w:t>
      </w:r>
      <w:bookmarkEnd w:id="1"/>
      <w:r w:rsidRPr="00966009">
        <w:rPr>
          <w:rFonts w:ascii="Arial" w:hAnsi="Arial" w:cs="Arial"/>
          <w:b/>
          <w:sz w:val="28"/>
          <w:szCs w:val="28"/>
        </w:rPr>
        <w:t>”</w:t>
      </w:r>
      <w:bookmarkEnd w:id="0"/>
    </w:p>
    <w:p w:rsidR="008F1C20" w:rsidRPr="00FD58EB" w:rsidRDefault="008F1C20" w:rsidP="005433B1">
      <w:pPr>
        <w:jc w:val="right"/>
        <w:rPr>
          <w:rFonts w:asciiTheme="minorHAnsi" w:hAnsiTheme="minorHAnsi" w:cstheme="minorHAnsi"/>
          <w:b/>
          <w:sz w:val="30"/>
          <w:szCs w:val="30"/>
        </w:rPr>
      </w:pPr>
    </w:p>
    <w:p w:rsidR="00A64BBC" w:rsidRPr="00FD58EB" w:rsidRDefault="00A64BBC" w:rsidP="005433B1">
      <w:pPr>
        <w:jc w:val="right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C03B6F" w:rsidRPr="00FD58EB" w:rsidRDefault="00C03B6F" w:rsidP="005433B1">
      <w:pPr>
        <w:jc w:val="right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C03B6F" w:rsidRPr="00FD58EB" w:rsidRDefault="00C03B6F" w:rsidP="005433B1">
      <w:pPr>
        <w:jc w:val="right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1B2F97" w:rsidRPr="00FD58EB" w:rsidRDefault="008037CF" w:rsidP="005433B1">
      <w:pPr>
        <w:jc w:val="right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FD58EB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</w:t>
      </w:r>
      <w:r w:rsidR="005433B1" w:rsidRPr="00FD58EB">
        <w:rPr>
          <w:rFonts w:asciiTheme="minorHAnsi" w:hAnsiTheme="minorHAnsi" w:cstheme="minorHAnsi"/>
          <w:b/>
          <w:bCs/>
          <w:sz w:val="28"/>
          <w:szCs w:val="28"/>
          <w:u w:val="single"/>
        </w:rPr>
        <w:cr/>
      </w:r>
    </w:p>
    <w:p w:rsidR="00F42305" w:rsidRPr="00FD58EB" w:rsidRDefault="005433B1" w:rsidP="005433B1">
      <w:pPr>
        <w:jc w:val="right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FD58EB">
        <w:rPr>
          <w:rFonts w:asciiTheme="minorHAnsi" w:hAnsiTheme="minorHAnsi" w:cstheme="minorHAnsi"/>
          <w:b/>
          <w:bCs/>
          <w:sz w:val="28"/>
          <w:szCs w:val="28"/>
          <w:u w:val="single"/>
        </w:rPr>
        <w:cr/>
      </w:r>
    </w:p>
    <w:p w:rsidR="00844AEA" w:rsidRPr="00FD58EB" w:rsidRDefault="00844AEA" w:rsidP="005433B1">
      <w:pPr>
        <w:jc w:val="right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844AEA" w:rsidRPr="00FD58EB" w:rsidRDefault="00844AEA" w:rsidP="005433B1">
      <w:pPr>
        <w:jc w:val="right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844AEA" w:rsidRPr="00FD58EB" w:rsidRDefault="00844AEA" w:rsidP="005433B1">
      <w:pPr>
        <w:jc w:val="right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844AEA" w:rsidRPr="00FD58EB" w:rsidRDefault="00844AEA" w:rsidP="005433B1">
      <w:pPr>
        <w:jc w:val="right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734CBA" w:rsidRDefault="00734CBA" w:rsidP="00734CBA">
      <w:pPr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966009" w:rsidRDefault="00966009" w:rsidP="00734CBA">
      <w:pPr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966009" w:rsidRDefault="00966009" w:rsidP="00734CBA">
      <w:pPr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966009" w:rsidRDefault="00966009" w:rsidP="00734CBA">
      <w:pPr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966009" w:rsidRDefault="00966009" w:rsidP="00734CBA">
      <w:pPr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966009" w:rsidRPr="00FD58EB" w:rsidRDefault="00966009" w:rsidP="00734CBA">
      <w:pPr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:rsidR="007F4D23" w:rsidRPr="00FD58EB" w:rsidRDefault="005433B1" w:rsidP="00734CBA">
      <w:pPr>
        <w:rPr>
          <w:rFonts w:ascii="Arial" w:hAnsi="Arial" w:cs="Arial"/>
          <w:sz w:val="20"/>
          <w:szCs w:val="20"/>
        </w:rPr>
      </w:pPr>
      <w:r w:rsidRPr="00FD58EB">
        <w:rPr>
          <w:rFonts w:asciiTheme="minorHAnsi" w:hAnsiTheme="minorHAnsi" w:cstheme="minorHAnsi"/>
          <w:b/>
          <w:bCs/>
          <w:sz w:val="28"/>
          <w:szCs w:val="28"/>
          <w:u w:val="single"/>
        </w:rPr>
        <w:cr/>
      </w:r>
      <w:r w:rsidRPr="00FD58EB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FD58EB">
        <w:rPr>
          <w:rFonts w:ascii="Arial" w:hAnsi="Arial" w:cs="Arial"/>
          <w:sz w:val="20"/>
          <w:szCs w:val="20"/>
        </w:rPr>
        <w:t>.</w:t>
      </w:r>
    </w:p>
    <w:p w:rsidR="00D96314" w:rsidRPr="00FD58EB" w:rsidRDefault="00671F8A" w:rsidP="004D3BB2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D58EB">
        <w:rPr>
          <w:rFonts w:ascii="Arial" w:hAnsi="Arial" w:cs="Arial"/>
          <w:b/>
          <w:sz w:val="22"/>
          <w:szCs w:val="22"/>
        </w:rPr>
        <w:lastRenderedPageBreak/>
        <w:t>Przedmiot zamówienia</w:t>
      </w:r>
    </w:p>
    <w:p w:rsidR="00966009" w:rsidRDefault="00966009" w:rsidP="00D508E1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66009">
        <w:rPr>
          <w:rFonts w:ascii="Arial" w:hAnsi="Arial" w:cs="Arial"/>
          <w:sz w:val="22"/>
          <w:szCs w:val="22"/>
          <w:lang w:eastAsia="x-none"/>
        </w:rPr>
        <w:t xml:space="preserve">Przedmiotem </w:t>
      </w:r>
      <w:r>
        <w:rPr>
          <w:rFonts w:ascii="Arial" w:hAnsi="Arial" w:cs="Arial"/>
          <w:sz w:val="22"/>
          <w:szCs w:val="22"/>
          <w:lang w:eastAsia="x-none"/>
        </w:rPr>
        <w:t>zamówienia</w:t>
      </w:r>
      <w:r w:rsidRPr="00966009">
        <w:rPr>
          <w:rFonts w:ascii="Arial" w:hAnsi="Arial" w:cs="Arial"/>
          <w:sz w:val="22"/>
          <w:szCs w:val="22"/>
          <w:lang w:eastAsia="x-none"/>
        </w:rPr>
        <w:t xml:space="preserve"> jest </w:t>
      </w:r>
      <w:r w:rsidRPr="00966009">
        <w:rPr>
          <w:rFonts w:ascii="Arial" w:hAnsi="Arial" w:cs="Arial"/>
          <w:bCs/>
          <w:sz w:val="22"/>
          <w:szCs w:val="22"/>
        </w:rPr>
        <w:t xml:space="preserve">wykonanie robót budowlano-instalacyjnych w formule zaprojektuj i wybuduj dla zadania pn. „Adaptacja pomieszczeń na potrzeby Centralnej Pracowni Endoskopowej” </w:t>
      </w:r>
      <w:r w:rsidRPr="00966009">
        <w:rPr>
          <w:rFonts w:ascii="Arial" w:hAnsi="Arial" w:cs="Arial"/>
          <w:sz w:val="22"/>
          <w:szCs w:val="22"/>
        </w:rPr>
        <w:t>w zakresie umożliwiającym użytkowanie zgodnie przeznaczeniem</w:t>
      </w:r>
      <w:r>
        <w:rPr>
          <w:rFonts w:ascii="Arial" w:hAnsi="Arial" w:cs="Arial"/>
          <w:sz w:val="22"/>
          <w:szCs w:val="22"/>
        </w:rPr>
        <w:t>.</w:t>
      </w:r>
    </w:p>
    <w:p w:rsidR="00D508E1" w:rsidRPr="00D508E1" w:rsidRDefault="00D508E1" w:rsidP="00D508E1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FA2D6F" w:rsidRPr="00D508E1" w:rsidRDefault="008037CF" w:rsidP="00FA2D6F">
      <w:pPr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D508E1">
        <w:rPr>
          <w:rFonts w:ascii="Arial" w:hAnsi="Arial" w:cs="Arial"/>
          <w:bCs/>
          <w:sz w:val="22"/>
          <w:szCs w:val="22"/>
        </w:rPr>
        <w:t>Przedmiot zamówienia o</w:t>
      </w:r>
      <w:r w:rsidR="00FA2D6F" w:rsidRPr="00D508E1">
        <w:rPr>
          <w:rFonts w:ascii="Arial" w:hAnsi="Arial" w:cs="Arial"/>
          <w:bCs/>
          <w:sz w:val="22"/>
          <w:szCs w:val="22"/>
        </w:rPr>
        <w:t>bejmuje</w:t>
      </w:r>
      <w:r w:rsidR="00564B0A" w:rsidRPr="00D508E1">
        <w:rPr>
          <w:rFonts w:ascii="Arial" w:hAnsi="Arial" w:cs="Arial"/>
          <w:bCs/>
          <w:sz w:val="22"/>
          <w:szCs w:val="22"/>
        </w:rPr>
        <w:t xml:space="preserve"> w szczególności</w:t>
      </w:r>
      <w:r w:rsidR="00FA2D6F" w:rsidRPr="00D508E1">
        <w:rPr>
          <w:rFonts w:ascii="Arial" w:hAnsi="Arial" w:cs="Arial"/>
          <w:bCs/>
          <w:sz w:val="22"/>
          <w:szCs w:val="22"/>
        </w:rPr>
        <w:t>:</w:t>
      </w:r>
    </w:p>
    <w:p w:rsidR="00BF6B7A" w:rsidRDefault="00D508E1" w:rsidP="00BF6B7A">
      <w:pPr>
        <w:pStyle w:val="Bezodstpw"/>
        <w:numPr>
          <w:ilvl w:val="0"/>
          <w:numId w:val="65"/>
        </w:numPr>
        <w:tabs>
          <w:tab w:val="left" w:pos="99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508E1">
        <w:rPr>
          <w:rFonts w:ascii="Arial" w:hAnsi="Arial" w:cs="Arial"/>
          <w:sz w:val="22"/>
          <w:szCs w:val="22"/>
        </w:rPr>
        <w:t xml:space="preserve">wykonanie na podstawie PFU </w:t>
      </w:r>
      <w:bookmarkStart w:id="2" w:name="_Hlk177054202"/>
      <w:r w:rsidRPr="00D508E1">
        <w:rPr>
          <w:rFonts w:ascii="Arial" w:hAnsi="Arial" w:cs="Arial"/>
          <w:sz w:val="22"/>
          <w:szCs w:val="22"/>
        </w:rPr>
        <w:t xml:space="preserve">ostatecznej koncepcji </w:t>
      </w:r>
      <w:r w:rsidRPr="00D508E1">
        <w:rPr>
          <w:rFonts w:ascii="Arial" w:eastAsia="Arial" w:hAnsi="Arial" w:cs="Arial"/>
          <w:sz w:val="22"/>
          <w:szCs w:val="22"/>
        </w:rPr>
        <w:t>architektoniczno-budowlanej</w:t>
      </w:r>
      <w:bookmarkEnd w:id="2"/>
      <w:r w:rsidRPr="00D508E1">
        <w:rPr>
          <w:rFonts w:ascii="Arial" w:hAnsi="Arial" w:cs="Arial"/>
          <w:sz w:val="22"/>
          <w:szCs w:val="22"/>
        </w:rPr>
        <w:t>,</w:t>
      </w:r>
    </w:p>
    <w:p w:rsidR="00BF6B7A" w:rsidRDefault="00D508E1" w:rsidP="00BF6B7A">
      <w:pPr>
        <w:pStyle w:val="Bezodstpw"/>
        <w:numPr>
          <w:ilvl w:val="0"/>
          <w:numId w:val="65"/>
        </w:numPr>
        <w:tabs>
          <w:tab w:val="left" w:pos="99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B7A">
        <w:rPr>
          <w:rFonts w:ascii="Arial" w:hAnsi="Arial" w:cs="Arial"/>
          <w:sz w:val="22"/>
          <w:szCs w:val="22"/>
        </w:rPr>
        <w:t xml:space="preserve">wykonanie Dokumentacji Projektowej Centralnej Pracowni Endoskopowej oraz infrastruktury towarzyszącej, a niezbędnej dla korzystania z Pracowni, na podstawie zatwierdzonej przez Nadzór i Zamawiającego dokumentacji, obejmującej projekty wykonawcze  (techniczno-wykonawcze) we wszystkich branżach, specyfikacje techniczne wykonania i odbioru Robót, jak również wykonanie na podstawie dokumentacji projektowej kosztorysu („kosztorysu ofertowego”) </w:t>
      </w:r>
      <w:r w:rsidRPr="00BF6B7A">
        <w:rPr>
          <w:rFonts w:ascii="Arial" w:eastAsia="Times New Roman" w:hAnsi="Arial" w:cs="Arial"/>
          <w:sz w:val="22"/>
          <w:szCs w:val="22"/>
          <w:lang w:eastAsia="ar-SA"/>
        </w:rPr>
        <w:t xml:space="preserve">opracowanego metodą kalkulacji szczegółowej </w:t>
      </w:r>
      <w:r w:rsidRPr="00BF6B7A">
        <w:rPr>
          <w:rFonts w:ascii="Arial" w:eastAsia="Times New Roman" w:hAnsi="Arial" w:cs="Arial"/>
          <w:b/>
          <w:bCs/>
          <w:sz w:val="22"/>
          <w:szCs w:val="22"/>
          <w:lang w:eastAsia="ar-SA"/>
        </w:rPr>
        <w:t>(Uwaga! Wyliczone w tym kosztorysie ceny poszczególnych elementów, jak również cena całkowita będzie zgodna z cenami przedstawionymi w ofercie przetargowej),</w:t>
      </w:r>
    </w:p>
    <w:p w:rsidR="00BF6B7A" w:rsidRDefault="00D508E1" w:rsidP="00BF6B7A">
      <w:pPr>
        <w:pStyle w:val="Bezodstpw"/>
        <w:numPr>
          <w:ilvl w:val="0"/>
          <w:numId w:val="65"/>
        </w:numPr>
        <w:tabs>
          <w:tab w:val="left" w:pos="99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B7A">
        <w:rPr>
          <w:rFonts w:ascii="Arial" w:hAnsi="Arial" w:cs="Arial"/>
          <w:color w:val="000000"/>
          <w:sz w:val="22"/>
          <w:szCs w:val="22"/>
          <w:lang w:eastAsia="pl-PL"/>
        </w:rPr>
        <w:t>wykonanie</w:t>
      </w:r>
      <w:r w:rsidRPr="00BF6B7A">
        <w:rPr>
          <w:rFonts w:ascii="Arial" w:hAnsi="Arial" w:cs="Arial"/>
          <w:sz w:val="22"/>
          <w:szCs w:val="22"/>
        </w:rPr>
        <w:t xml:space="preserve"> projektu osłon stałych wraz z uzyskaniem zatwierdzenia tego projektu osłon  przez Wojewódzką Stację Sanitarno-Epidemiologiczną,</w:t>
      </w:r>
    </w:p>
    <w:p w:rsidR="00BF6B7A" w:rsidRDefault="00D508E1" w:rsidP="00BF6B7A">
      <w:pPr>
        <w:pStyle w:val="Bezodstpw"/>
        <w:numPr>
          <w:ilvl w:val="0"/>
          <w:numId w:val="65"/>
        </w:numPr>
        <w:tabs>
          <w:tab w:val="left" w:pos="99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B7A">
        <w:rPr>
          <w:rFonts w:ascii="Arial" w:hAnsi="Arial" w:cs="Arial"/>
          <w:sz w:val="22"/>
          <w:szCs w:val="22"/>
        </w:rPr>
        <w:t xml:space="preserve">uzyskanie wymaganych opinii, sprawdzeń, uzgodnień i zatwierdzeń dokumentacji projektowej wymaganych przepisami prawa, w tym uzgodnienia z Zamawiającym </w:t>
      </w:r>
      <w:r w:rsidRPr="00BF6B7A">
        <w:rPr>
          <w:rFonts w:ascii="Arial" w:hAnsi="Arial" w:cs="Arial"/>
          <w:sz w:val="22"/>
          <w:szCs w:val="22"/>
        </w:rPr>
        <w:br/>
        <w:t>i Nadzorem, rzeczoznawcami p.poż., sanit.- hig.,</w:t>
      </w:r>
    </w:p>
    <w:p w:rsidR="00BF6B7A" w:rsidRDefault="00D508E1" w:rsidP="00BF6B7A">
      <w:pPr>
        <w:pStyle w:val="Bezodstpw"/>
        <w:numPr>
          <w:ilvl w:val="0"/>
          <w:numId w:val="65"/>
        </w:numPr>
        <w:tabs>
          <w:tab w:val="left" w:pos="99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B7A">
        <w:rPr>
          <w:rFonts w:ascii="Arial" w:hAnsi="Arial" w:cs="Arial"/>
          <w:sz w:val="22"/>
          <w:szCs w:val="22"/>
        </w:rPr>
        <w:t xml:space="preserve">wykonanie </w:t>
      </w:r>
      <w:r w:rsidRPr="00BF6B7A">
        <w:rPr>
          <w:rFonts w:ascii="Arial" w:hAnsi="Arial" w:cs="Arial"/>
          <w:bCs/>
          <w:sz w:val="22"/>
          <w:szCs w:val="22"/>
        </w:rPr>
        <w:t xml:space="preserve">robót budowlano-instalacyjnych, dotyczących adaptacji pomieszczeń na potrzeby Centralnej Pracowni Endoskopowej </w:t>
      </w:r>
      <w:r w:rsidRPr="00BF6B7A">
        <w:rPr>
          <w:rFonts w:ascii="Arial" w:hAnsi="Arial" w:cs="Arial"/>
          <w:sz w:val="22"/>
          <w:szCs w:val="22"/>
        </w:rPr>
        <w:t xml:space="preserve">w sposób zgodny z wszelkimi zasadami sztuki budowlanej, normami i z zachowaniem należytej staranności ich wykonania wraz </w:t>
      </w:r>
      <w:r w:rsidRPr="00BF6B7A">
        <w:rPr>
          <w:rFonts w:ascii="Arial" w:hAnsi="Arial" w:cs="Arial"/>
          <w:sz w:val="22"/>
          <w:szCs w:val="22"/>
        </w:rPr>
        <w:br/>
        <w:t>z instalacjami (m.in. instalacje: sanitarne – wod.-kan, centralnego ogrzewania oraz  wentylacji i klimatyzacji, elektryczne, teletechniczne, gazów medycznych i inne), urządzeniami technicznymi związanymi z budynkiem, zapewniające możliwość użytkowania Pracowni zgodnie z jej przeznaczeniem wraz z niezbędną infrastrukturą;</w:t>
      </w:r>
    </w:p>
    <w:p w:rsidR="00BF6B7A" w:rsidRDefault="00D508E1" w:rsidP="00BF6B7A">
      <w:pPr>
        <w:pStyle w:val="Bezodstpw"/>
        <w:tabs>
          <w:tab w:val="left" w:pos="993"/>
        </w:tabs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BF6B7A">
        <w:rPr>
          <w:rFonts w:ascii="Arial" w:hAnsi="Arial" w:cs="Arial"/>
          <w:b/>
          <w:bCs/>
          <w:sz w:val="22"/>
          <w:szCs w:val="22"/>
        </w:rPr>
        <w:t xml:space="preserve">Uwaga! </w:t>
      </w:r>
      <w:r w:rsidRPr="00BF6B7A">
        <w:rPr>
          <w:rFonts w:ascii="Arial" w:hAnsi="Arial" w:cs="Arial"/>
          <w:sz w:val="22"/>
          <w:szCs w:val="22"/>
        </w:rPr>
        <w:t>Pomieszczenia Pracowni muszą odpowiadać wymaganiom stawianym rozporządzeniem Ministra Zdrowia z dnia 26.03.2019 r. w sprawie szczegółowych wymagań, jakim powinny odpowiadać pomieszczenia i urządzenia podmiotu wykonującego działalność leczniczą (t.j. Dz.U. z 2022 r. poz. 402 z późn. zm.)</w:t>
      </w:r>
      <w:r w:rsidRPr="00BF6B7A">
        <w:rPr>
          <w:rFonts w:ascii="Arial" w:hAnsi="Arial" w:cs="Arial"/>
          <w:b/>
          <w:bCs/>
          <w:sz w:val="22"/>
          <w:szCs w:val="22"/>
        </w:rPr>
        <w:t>.</w:t>
      </w:r>
    </w:p>
    <w:p w:rsidR="00D508E1" w:rsidRPr="00BF6B7A" w:rsidRDefault="00D508E1" w:rsidP="00BF6B7A">
      <w:pPr>
        <w:pStyle w:val="Bezodstpw"/>
        <w:tabs>
          <w:tab w:val="left" w:pos="993"/>
        </w:tabs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508E1">
        <w:rPr>
          <w:rFonts w:ascii="Arial" w:hAnsi="Arial" w:cs="Arial"/>
          <w:sz w:val="22"/>
          <w:szCs w:val="22"/>
        </w:rPr>
        <w:t>Ponadto,</w:t>
      </w:r>
      <w:r w:rsidRPr="00D508E1">
        <w:rPr>
          <w:rFonts w:ascii="Arial" w:hAnsi="Arial" w:cs="Arial"/>
          <w:b/>
          <w:bCs/>
          <w:sz w:val="22"/>
          <w:szCs w:val="22"/>
        </w:rPr>
        <w:t xml:space="preserve"> </w:t>
      </w:r>
      <w:r w:rsidRPr="00D508E1">
        <w:rPr>
          <w:rFonts w:ascii="Arial" w:hAnsi="Arial" w:cs="Arial"/>
          <w:sz w:val="22"/>
          <w:szCs w:val="22"/>
        </w:rPr>
        <w:t xml:space="preserve">Wykonawcza musi zapewnić dostosowanie części pomieszczeń Pracowni do przepisów wynikających z Rozporządzenia Ministra Zdrowia z dnia 21 sierpnia 2006 r. </w:t>
      </w:r>
      <w:r w:rsidRPr="00D508E1">
        <w:rPr>
          <w:rFonts w:ascii="Arial" w:hAnsi="Arial" w:cs="Arial"/>
          <w:sz w:val="22"/>
          <w:szCs w:val="22"/>
        </w:rPr>
        <w:br/>
        <w:t xml:space="preserve">w sprawie szczegółowych warunków bezpiecznej pracy z urządzeniami radiologicznymi </w:t>
      </w:r>
      <w:r w:rsidRPr="00D508E1">
        <w:rPr>
          <w:rFonts w:ascii="Arial" w:hAnsi="Arial" w:cs="Arial"/>
          <w:sz w:val="22"/>
          <w:szCs w:val="22"/>
        </w:rPr>
        <w:br/>
        <w:t xml:space="preserve">(Dz. U. z 2006 r. Nr 180, poz. 1325 z późn. zm.) oraz do wymagań wynikających z obliczeń </w:t>
      </w:r>
      <w:r w:rsidRPr="00D508E1">
        <w:rPr>
          <w:rFonts w:ascii="Arial" w:hAnsi="Arial" w:cs="Arial"/>
          <w:sz w:val="22"/>
          <w:szCs w:val="22"/>
        </w:rPr>
        <w:br/>
        <w:t xml:space="preserve">projektu </w:t>
      </w:r>
      <w:r w:rsidRPr="00D508E1">
        <w:rPr>
          <w:rFonts w:ascii="Arial" w:hAnsi="Arial" w:cs="Arial"/>
          <w:color w:val="000000"/>
          <w:sz w:val="22"/>
          <w:szCs w:val="22"/>
          <w:lang w:eastAsia="pl-PL"/>
        </w:rPr>
        <w:t xml:space="preserve">osłon stałych przed promieniowaniem jonizującym dla pracowni endoskopowej </w:t>
      </w:r>
      <w:r w:rsidRPr="00D508E1">
        <w:rPr>
          <w:rFonts w:ascii="Arial" w:hAnsi="Arial" w:cs="Arial"/>
          <w:color w:val="000000"/>
          <w:sz w:val="22"/>
          <w:szCs w:val="22"/>
          <w:lang w:eastAsia="pl-PL"/>
        </w:rPr>
        <w:br/>
        <w:t>z dwoma gabinetami RTG</w:t>
      </w:r>
      <w:r w:rsidRPr="00D508E1">
        <w:rPr>
          <w:rFonts w:ascii="Arial" w:hAnsi="Arial" w:cs="Arial"/>
          <w:sz w:val="22"/>
          <w:szCs w:val="22"/>
        </w:rPr>
        <w:t>,</w:t>
      </w:r>
    </w:p>
    <w:p w:rsidR="00EF3DC9" w:rsidRPr="00FD58EB" w:rsidRDefault="00EF3DC9" w:rsidP="007C0B43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F42305" w:rsidRPr="00FD58EB" w:rsidRDefault="00F42305" w:rsidP="004F3DE7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D58EB">
        <w:rPr>
          <w:rFonts w:ascii="Arial" w:hAnsi="Arial" w:cs="Arial"/>
          <w:b/>
          <w:sz w:val="22"/>
          <w:szCs w:val="22"/>
        </w:rPr>
        <w:t>Lokalizacja przedmiotu zamówienia:</w:t>
      </w:r>
    </w:p>
    <w:p w:rsidR="00B876A9" w:rsidRPr="00D508E1" w:rsidRDefault="00FA2D6F" w:rsidP="00E139FB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508E1">
        <w:rPr>
          <w:rFonts w:ascii="Arial" w:hAnsi="Arial" w:cs="Arial"/>
          <w:sz w:val="22"/>
          <w:szCs w:val="22"/>
        </w:rPr>
        <w:t>Roboty objęte przedmiotowym zamówieniem  wykonywane będą w</w:t>
      </w:r>
      <w:r w:rsidR="00CD0031" w:rsidRPr="00D508E1">
        <w:rPr>
          <w:rFonts w:ascii="Arial" w:hAnsi="Arial" w:cs="Arial"/>
          <w:sz w:val="22"/>
          <w:szCs w:val="22"/>
        </w:rPr>
        <w:t xml:space="preserve"> budynku</w:t>
      </w:r>
      <w:r w:rsidR="00C66B5A" w:rsidRPr="00D508E1">
        <w:rPr>
          <w:rFonts w:ascii="Arial" w:hAnsi="Arial" w:cs="Arial"/>
          <w:sz w:val="22"/>
          <w:szCs w:val="22"/>
        </w:rPr>
        <w:t xml:space="preserve"> </w:t>
      </w:r>
      <w:r w:rsidR="00A55E08" w:rsidRPr="00D508E1">
        <w:rPr>
          <w:rFonts w:ascii="Arial" w:hAnsi="Arial" w:cs="Arial"/>
          <w:sz w:val="22"/>
          <w:szCs w:val="22"/>
        </w:rPr>
        <w:t>głównym szpitala</w:t>
      </w:r>
      <w:r w:rsidR="00D508E1" w:rsidRPr="00D508E1">
        <w:rPr>
          <w:rFonts w:ascii="Arial" w:hAnsi="Arial" w:cs="Arial"/>
          <w:sz w:val="22"/>
          <w:szCs w:val="22"/>
        </w:rPr>
        <w:t xml:space="preserve"> - </w:t>
      </w:r>
      <w:r w:rsidR="00D508E1" w:rsidRPr="00D508E1">
        <w:rPr>
          <w:rFonts w:ascii="Arial" w:hAnsi="Arial" w:cs="Arial"/>
          <w:sz w:val="22"/>
          <w:szCs w:val="22"/>
        </w:rPr>
        <w:t>kondygnacj</w:t>
      </w:r>
      <w:r w:rsidR="00D508E1" w:rsidRPr="00D508E1">
        <w:rPr>
          <w:rFonts w:ascii="Arial" w:hAnsi="Arial" w:cs="Arial"/>
          <w:sz w:val="22"/>
          <w:szCs w:val="22"/>
        </w:rPr>
        <w:t>a</w:t>
      </w:r>
      <w:r w:rsidR="00D508E1" w:rsidRPr="00D508E1">
        <w:rPr>
          <w:rFonts w:ascii="Arial" w:hAnsi="Arial" w:cs="Arial"/>
          <w:sz w:val="22"/>
          <w:szCs w:val="22"/>
        </w:rPr>
        <w:t xml:space="preserve"> parteru oraz przyziemia</w:t>
      </w:r>
      <w:r w:rsidR="00A55E08" w:rsidRPr="00D508E1">
        <w:rPr>
          <w:rFonts w:ascii="Arial" w:hAnsi="Arial" w:cs="Arial"/>
          <w:sz w:val="22"/>
          <w:szCs w:val="22"/>
        </w:rPr>
        <w:t xml:space="preserve"> </w:t>
      </w:r>
      <w:r w:rsidR="00C66B5A" w:rsidRPr="00D508E1">
        <w:rPr>
          <w:rFonts w:ascii="Arial" w:hAnsi="Arial" w:cs="Arial"/>
          <w:sz w:val="22"/>
          <w:szCs w:val="22"/>
        </w:rPr>
        <w:t>(</w:t>
      </w:r>
      <w:r w:rsidR="00966009" w:rsidRPr="00D508E1">
        <w:rPr>
          <w:rFonts w:ascii="Arial" w:hAnsi="Arial" w:cs="Arial"/>
          <w:sz w:val="22"/>
          <w:szCs w:val="22"/>
        </w:rPr>
        <w:t>U</w:t>
      </w:r>
      <w:r w:rsidR="00C66B5A" w:rsidRPr="00D508E1">
        <w:rPr>
          <w:rFonts w:ascii="Arial" w:hAnsi="Arial" w:cs="Arial"/>
          <w:sz w:val="22"/>
          <w:szCs w:val="22"/>
        </w:rPr>
        <w:t xml:space="preserve">waga! W dokumentacji do niniejszego postępowania mogą występować zamiennie inne nazwy tego budynku, tj. budynek </w:t>
      </w:r>
      <w:r w:rsidR="00A55E08" w:rsidRPr="00D508E1">
        <w:rPr>
          <w:rFonts w:ascii="Arial" w:hAnsi="Arial" w:cs="Arial"/>
          <w:sz w:val="22"/>
          <w:szCs w:val="22"/>
        </w:rPr>
        <w:t xml:space="preserve">łóżkowy </w:t>
      </w:r>
      <w:r w:rsidR="00966009" w:rsidRPr="00D508E1">
        <w:rPr>
          <w:rFonts w:ascii="Arial" w:hAnsi="Arial" w:cs="Arial"/>
          <w:sz w:val="22"/>
          <w:szCs w:val="22"/>
        </w:rPr>
        <w:t xml:space="preserve">lub </w:t>
      </w:r>
      <w:r w:rsidR="00C66B5A" w:rsidRPr="00D508E1">
        <w:rPr>
          <w:rFonts w:ascii="Arial" w:hAnsi="Arial" w:cs="Arial"/>
          <w:sz w:val="22"/>
          <w:szCs w:val="22"/>
        </w:rPr>
        <w:t xml:space="preserve">budynek </w:t>
      </w:r>
      <w:r w:rsidR="00A55E08" w:rsidRPr="00D508E1">
        <w:rPr>
          <w:rFonts w:ascii="Arial" w:hAnsi="Arial" w:cs="Arial"/>
          <w:sz w:val="22"/>
          <w:szCs w:val="22"/>
        </w:rPr>
        <w:t>wysoki</w:t>
      </w:r>
      <w:r w:rsidR="00966009" w:rsidRPr="00D508E1">
        <w:rPr>
          <w:rFonts w:ascii="Arial" w:hAnsi="Arial" w:cs="Arial"/>
          <w:sz w:val="22"/>
          <w:szCs w:val="22"/>
        </w:rPr>
        <w:t xml:space="preserve"> lub budynek główny</w:t>
      </w:r>
      <w:r w:rsidR="00C66B5A" w:rsidRPr="00D508E1">
        <w:rPr>
          <w:rFonts w:ascii="Arial" w:hAnsi="Arial" w:cs="Arial"/>
          <w:sz w:val="22"/>
          <w:szCs w:val="22"/>
        </w:rPr>
        <w:t>)</w:t>
      </w:r>
      <w:r w:rsidR="003B0EB7" w:rsidRPr="00D508E1">
        <w:rPr>
          <w:rFonts w:ascii="Arial" w:hAnsi="Arial" w:cs="Arial"/>
          <w:sz w:val="22"/>
          <w:szCs w:val="22"/>
        </w:rPr>
        <w:t>,</w:t>
      </w:r>
      <w:r w:rsidR="00C66B5A" w:rsidRPr="00D508E1">
        <w:rPr>
          <w:rFonts w:ascii="Arial" w:hAnsi="Arial" w:cs="Arial"/>
          <w:sz w:val="22"/>
          <w:szCs w:val="22"/>
        </w:rPr>
        <w:t xml:space="preserve"> </w:t>
      </w:r>
      <w:r w:rsidRPr="00D508E1">
        <w:rPr>
          <w:rFonts w:ascii="Arial" w:hAnsi="Arial" w:cs="Arial"/>
          <w:sz w:val="22"/>
          <w:szCs w:val="22"/>
        </w:rPr>
        <w:t>na</w:t>
      </w:r>
      <w:r w:rsidR="00CD0031" w:rsidRPr="00D508E1">
        <w:rPr>
          <w:rFonts w:ascii="Arial" w:hAnsi="Arial" w:cs="Arial"/>
          <w:sz w:val="22"/>
          <w:szCs w:val="22"/>
        </w:rPr>
        <w:t xml:space="preserve"> </w:t>
      </w:r>
      <w:r w:rsidRPr="00D508E1">
        <w:rPr>
          <w:rFonts w:ascii="Arial" w:hAnsi="Arial" w:cs="Arial"/>
          <w:sz w:val="22"/>
          <w:szCs w:val="22"/>
        </w:rPr>
        <w:t xml:space="preserve">terenie </w:t>
      </w:r>
      <w:r w:rsidR="00F42305" w:rsidRPr="00D508E1">
        <w:rPr>
          <w:rFonts w:ascii="Arial" w:hAnsi="Arial" w:cs="Arial"/>
          <w:sz w:val="22"/>
          <w:szCs w:val="22"/>
        </w:rPr>
        <w:t>Samodzielnego Publicznego Zakładu Opieki Zdrowotnej Ministerstwa Spraw Wewnętrznych</w:t>
      </w:r>
      <w:r w:rsidR="00D13578" w:rsidRPr="00D508E1">
        <w:rPr>
          <w:rFonts w:ascii="Arial" w:hAnsi="Arial" w:cs="Arial"/>
          <w:sz w:val="22"/>
          <w:szCs w:val="22"/>
        </w:rPr>
        <w:t xml:space="preserve"> i Administracji </w:t>
      </w:r>
      <w:r w:rsidR="00F42305" w:rsidRPr="00D508E1">
        <w:rPr>
          <w:rFonts w:ascii="Arial" w:hAnsi="Arial" w:cs="Arial"/>
          <w:sz w:val="22"/>
          <w:szCs w:val="22"/>
        </w:rPr>
        <w:t>w Poznaniu im</w:t>
      </w:r>
      <w:r w:rsidR="00A55E08" w:rsidRPr="00D508E1">
        <w:rPr>
          <w:rFonts w:ascii="Arial" w:hAnsi="Arial" w:cs="Arial"/>
          <w:sz w:val="22"/>
          <w:szCs w:val="22"/>
        </w:rPr>
        <w:t>.</w:t>
      </w:r>
      <w:r w:rsidR="00F42305" w:rsidRPr="00D508E1">
        <w:rPr>
          <w:rFonts w:ascii="Arial" w:hAnsi="Arial" w:cs="Arial"/>
          <w:sz w:val="22"/>
          <w:szCs w:val="22"/>
        </w:rPr>
        <w:t xml:space="preserve"> prof. Ludwika B</w:t>
      </w:r>
      <w:r w:rsidR="007F4D23" w:rsidRPr="00D508E1">
        <w:rPr>
          <w:rFonts w:ascii="Arial" w:hAnsi="Arial" w:cs="Arial"/>
          <w:sz w:val="22"/>
          <w:szCs w:val="22"/>
        </w:rPr>
        <w:t>ierkowskiego przy ul. Dojazd 34</w:t>
      </w:r>
      <w:r w:rsidR="00CD0031" w:rsidRPr="00D508E1">
        <w:rPr>
          <w:rFonts w:ascii="Arial" w:hAnsi="Arial" w:cs="Arial"/>
          <w:sz w:val="22"/>
          <w:szCs w:val="22"/>
        </w:rPr>
        <w:t xml:space="preserve"> w Poznaniu.</w:t>
      </w:r>
    </w:p>
    <w:p w:rsidR="00FD58EB" w:rsidRDefault="00FD58EB" w:rsidP="00E139FB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BF6B7A" w:rsidRPr="00FD58EB" w:rsidRDefault="00BF6B7A" w:rsidP="00E139FB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AC5FBA" w:rsidRPr="00FD58EB" w:rsidRDefault="00AC5FBA" w:rsidP="004F3DE7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D58EB">
        <w:rPr>
          <w:rFonts w:ascii="Arial" w:hAnsi="Arial" w:cs="Arial"/>
          <w:b/>
          <w:sz w:val="22"/>
          <w:szCs w:val="22"/>
        </w:rPr>
        <w:lastRenderedPageBreak/>
        <w:t>Terminy realizacji zamówienia</w:t>
      </w:r>
      <w:r w:rsidR="00CD0031" w:rsidRPr="00FD58EB">
        <w:rPr>
          <w:rFonts w:ascii="Arial" w:hAnsi="Arial" w:cs="Arial"/>
          <w:b/>
          <w:sz w:val="22"/>
          <w:szCs w:val="22"/>
        </w:rPr>
        <w:t>:</w:t>
      </w:r>
    </w:p>
    <w:p w:rsidR="00D508E1" w:rsidRDefault="00AC5FBA" w:rsidP="00D508E1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508E1">
        <w:rPr>
          <w:rFonts w:ascii="Arial" w:hAnsi="Arial" w:cs="Arial"/>
          <w:bCs/>
          <w:sz w:val="22"/>
          <w:szCs w:val="22"/>
        </w:rPr>
        <w:t>Termin rozpoczęcia:</w:t>
      </w:r>
      <w:r w:rsidRPr="00D508E1">
        <w:rPr>
          <w:rFonts w:ascii="Arial" w:hAnsi="Arial" w:cs="Arial"/>
          <w:b/>
          <w:sz w:val="22"/>
          <w:szCs w:val="22"/>
        </w:rPr>
        <w:t xml:space="preserve"> </w:t>
      </w:r>
      <w:r w:rsidRPr="00D508E1">
        <w:rPr>
          <w:rFonts w:ascii="Arial" w:hAnsi="Arial" w:cs="Arial"/>
          <w:b/>
          <w:sz w:val="22"/>
          <w:szCs w:val="22"/>
        </w:rPr>
        <w:tab/>
      </w:r>
      <w:r w:rsidR="00C03B6F" w:rsidRPr="00D508E1">
        <w:rPr>
          <w:rFonts w:ascii="Arial" w:hAnsi="Arial" w:cs="Arial"/>
          <w:b/>
          <w:sz w:val="22"/>
          <w:szCs w:val="22"/>
        </w:rPr>
        <w:t xml:space="preserve">          </w:t>
      </w:r>
      <w:r w:rsidR="00EF3DC9" w:rsidRPr="00D508E1">
        <w:rPr>
          <w:rFonts w:ascii="Arial" w:hAnsi="Arial" w:cs="Arial"/>
          <w:b/>
          <w:sz w:val="22"/>
          <w:szCs w:val="22"/>
        </w:rPr>
        <w:t xml:space="preserve"> </w:t>
      </w:r>
      <w:r w:rsidRPr="00D508E1">
        <w:rPr>
          <w:rFonts w:ascii="Arial" w:hAnsi="Arial" w:cs="Arial"/>
          <w:b/>
          <w:sz w:val="22"/>
          <w:szCs w:val="22"/>
        </w:rPr>
        <w:t>od dnia podpisania umowy</w:t>
      </w:r>
    </w:p>
    <w:p w:rsidR="00D508E1" w:rsidRPr="00D508E1" w:rsidRDefault="00AC5FBA" w:rsidP="00D508E1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508E1">
        <w:rPr>
          <w:rFonts w:ascii="Arial" w:hAnsi="Arial" w:cs="Arial"/>
          <w:bCs/>
          <w:sz w:val="22"/>
          <w:szCs w:val="22"/>
        </w:rPr>
        <w:t>Termin zakończenia:</w:t>
      </w:r>
      <w:r w:rsidRPr="00D508E1">
        <w:rPr>
          <w:rFonts w:ascii="Arial" w:hAnsi="Arial" w:cs="Arial"/>
          <w:b/>
          <w:sz w:val="22"/>
          <w:szCs w:val="22"/>
        </w:rPr>
        <w:t xml:space="preserve"> </w:t>
      </w:r>
      <w:r w:rsidRPr="00D508E1">
        <w:rPr>
          <w:rFonts w:ascii="Arial" w:hAnsi="Arial" w:cs="Arial"/>
          <w:b/>
          <w:sz w:val="22"/>
          <w:szCs w:val="22"/>
        </w:rPr>
        <w:tab/>
      </w:r>
      <w:r w:rsidR="00D508E1" w:rsidRPr="00D508E1">
        <w:rPr>
          <w:rFonts w:ascii="Arial" w:hAnsi="Arial" w:cs="Arial"/>
          <w:b/>
          <w:bCs/>
          <w:sz w:val="22"/>
          <w:szCs w:val="22"/>
        </w:rPr>
        <w:t>90 dni</w:t>
      </w:r>
      <w:r w:rsidR="00D508E1" w:rsidRPr="00D508E1">
        <w:rPr>
          <w:rFonts w:ascii="Arial" w:hAnsi="Arial" w:cs="Arial"/>
          <w:sz w:val="22"/>
          <w:szCs w:val="22"/>
        </w:rPr>
        <w:t xml:space="preserve"> </w:t>
      </w:r>
      <w:r w:rsidR="00D508E1" w:rsidRPr="00D508E1">
        <w:rPr>
          <w:rFonts w:ascii="Arial" w:hAnsi="Arial" w:cs="Arial"/>
          <w:b/>
          <w:sz w:val="22"/>
          <w:szCs w:val="22"/>
        </w:rPr>
        <w:t xml:space="preserve">od dnia podpisania umowy, ale nie później niż </w:t>
      </w:r>
    </w:p>
    <w:p w:rsidR="00D508E1" w:rsidRDefault="00D508E1" w:rsidP="00D508E1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D508E1">
        <w:rPr>
          <w:rFonts w:ascii="Arial" w:hAnsi="Arial" w:cs="Arial"/>
          <w:b/>
          <w:sz w:val="22"/>
          <w:szCs w:val="22"/>
        </w:rPr>
        <w:t xml:space="preserve">                                                     do dnia 30.12.2024 r., </w:t>
      </w:r>
      <w:r w:rsidRPr="00D508E1">
        <w:rPr>
          <w:rFonts w:ascii="Arial" w:hAnsi="Arial" w:cs="Arial"/>
          <w:bCs/>
          <w:sz w:val="22"/>
          <w:szCs w:val="22"/>
        </w:rPr>
        <w:t>w tym:</w:t>
      </w:r>
    </w:p>
    <w:p w:rsidR="00D508E1" w:rsidRPr="00D508E1" w:rsidRDefault="00D508E1" w:rsidP="00D508E1">
      <w:pPr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:rsidR="00BF6B7A" w:rsidRDefault="00D508E1" w:rsidP="00BF6B7A">
      <w:pPr>
        <w:numPr>
          <w:ilvl w:val="1"/>
          <w:numId w:val="64"/>
        </w:numPr>
        <w:spacing w:after="80" w:line="276" w:lineRule="auto"/>
        <w:ind w:left="709" w:hanging="283"/>
        <w:jc w:val="both"/>
        <w:rPr>
          <w:rFonts w:ascii="Arial" w:hAnsi="Arial" w:cs="Arial"/>
          <w:b/>
          <w:spacing w:val="-3"/>
          <w:sz w:val="22"/>
          <w:szCs w:val="22"/>
        </w:rPr>
      </w:pPr>
      <w:r w:rsidRPr="00D508E1">
        <w:rPr>
          <w:rFonts w:ascii="Arial" w:hAnsi="Arial" w:cs="Arial"/>
          <w:sz w:val="22"/>
          <w:szCs w:val="22"/>
        </w:rPr>
        <w:t xml:space="preserve">Przedłożenie do akceptacji Nadzoru i Zamawiającego </w:t>
      </w:r>
      <w:r w:rsidRPr="00D508E1">
        <w:rPr>
          <w:rFonts w:ascii="Arial" w:eastAsia="Arial" w:hAnsi="Arial" w:cs="Arial"/>
          <w:sz w:val="22"/>
          <w:szCs w:val="22"/>
        </w:rPr>
        <w:t>Ostatecznej Koncepcji Architektoniczno-Budowlanej wykonanej na podstawie</w:t>
      </w:r>
      <w:r w:rsidRPr="00D508E1">
        <w:rPr>
          <w:rStyle w:val="Hipercze"/>
          <w:rFonts w:ascii="Arial" w:eastAsia="Verdana" w:hAnsi="Arial" w:cs="Arial"/>
          <w:color w:val="auto"/>
          <w:sz w:val="22"/>
          <w:szCs w:val="22"/>
          <w:u w:val="none"/>
        </w:rPr>
        <w:t xml:space="preserve"> PFU</w:t>
      </w:r>
      <w:r w:rsidRPr="00D508E1">
        <w:rPr>
          <w:rFonts w:ascii="Arial" w:hAnsi="Arial" w:cs="Arial"/>
          <w:sz w:val="22"/>
          <w:szCs w:val="22"/>
        </w:rPr>
        <w:t xml:space="preserve">: </w:t>
      </w:r>
      <w:r w:rsidRPr="00D508E1">
        <w:rPr>
          <w:rFonts w:ascii="Arial" w:hAnsi="Arial" w:cs="Arial"/>
          <w:b/>
          <w:bCs/>
          <w:sz w:val="22"/>
          <w:szCs w:val="22"/>
        </w:rPr>
        <w:t xml:space="preserve">do 10 dni </w:t>
      </w:r>
      <w:r w:rsidRPr="00D508E1">
        <w:rPr>
          <w:rFonts w:ascii="Arial" w:hAnsi="Arial" w:cs="Arial"/>
          <w:sz w:val="22"/>
          <w:szCs w:val="22"/>
        </w:rPr>
        <w:t>od daty podpisania umowy;</w:t>
      </w:r>
      <w:r w:rsidRPr="00D508E1">
        <w:rPr>
          <w:rFonts w:ascii="Arial" w:hAnsi="Arial" w:cs="Arial"/>
          <w:b/>
          <w:spacing w:val="-3"/>
          <w:sz w:val="22"/>
          <w:szCs w:val="22"/>
        </w:rPr>
        <w:t xml:space="preserve"> </w:t>
      </w:r>
    </w:p>
    <w:p w:rsidR="00BF6B7A" w:rsidRDefault="00D508E1" w:rsidP="00BF6B7A">
      <w:pPr>
        <w:spacing w:after="80" w:line="276" w:lineRule="auto"/>
        <w:ind w:left="709"/>
        <w:jc w:val="both"/>
        <w:rPr>
          <w:rFonts w:ascii="Arial" w:hAnsi="Arial" w:cs="Arial"/>
          <w:b/>
          <w:spacing w:val="-3"/>
          <w:sz w:val="22"/>
          <w:szCs w:val="22"/>
        </w:rPr>
      </w:pPr>
      <w:r w:rsidRPr="00BF6B7A">
        <w:rPr>
          <w:rFonts w:ascii="Arial" w:hAnsi="Arial" w:cs="Arial"/>
          <w:sz w:val="22"/>
          <w:szCs w:val="22"/>
        </w:rPr>
        <w:t xml:space="preserve">Opracowana koncepcja musi </w:t>
      </w:r>
      <w:r w:rsidRPr="00BF6B7A">
        <w:rPr>
          <w:rStyle w:val="Hipercze"/>
          <w:rFonts w:ascii="Arial" w:eastAsia="Verdana" w:hAnsi="Arial" w:cs="Arial"/>
          <w:color w:val="auto"/>
          <w:sz w:val="22"/>
          <w:szCs w:val="22"/>
          <w:u w:val="none"/>
        </w:rPr>
        <w:t xml:space="preserve">spełniać wymagania zawarte w PFU, nie mniej jednak </w:t>
      </w:r>
      <w:r w:rsidRPr="00BF6B7A">
        <w:rPr>
          <w:rFonts w:ascii="Arial" w:hAnsi="Arial" w:cs="Arial"/>
          <w:sz w:val="22"/>
          <w:szCs w:val="22"/>
        </w:rPr>
        <w:t>Zamawiający dopuszcza, aby Wykonawca dokonał zmian w PFU - koncepcji funkcjonalno-przestrzennej, jednak zmiany, które wprowadzi Wykonawca nie mogą jednak powodować dla Zamawiającego jakichkolwiek utrudnień w działalności Centralnej Pracowni Endoskopowej w stosunku do rozwiązania modelowego zawartego w PFU oraz nie mogą wiązać się z rezygnacją lub pomięciem wszystkich jego funkcji oraz funkcjonalności wynikających z rozwiązania modelowego.</w:t>
      </w:r>
    </w:p>
    <w:p w:rsidR="00BF6B7A" w:rsidRDefault="00D508E1" w:rsidP="00BF6B7A">
      <w:pPr>
        <w:spacing w:after="80" w:line="276" w:lineRule="auto"/>
        <w:ind w:left="709"/>
        <w:jc w:val="both"/>
        <w:rPr>
          <w:rFonts w:ascii="Arial" w:hAnsi="Arial" w:cs="Arial"/>
          <w:b/>
          <w:spacing w:val="-3"/>
          <w:sz w:val="22"/>
          <w:szCs w:val="22"/>
        </w:rPr>
      </w:pPr>
      <w:r w:rsidRPr="00D508E1">
        <w:rPr>
          <w:rFonts w:ascii="Arial" w:hAnsi="Arial" w:cs="Arial"/>
          <w:bCs/>
          <w:sz w:val="22"/>
          <w:szCs w:val="22"/>
        </w:rPr>
        <w:t xml:space="preserve">Do złożonej koncepcji </w:t>
      </w:r>
      <w:r w:rsidRPr="00D508E1">
        <w:rPr>
          <w:rFonts w:ascii="Arial" w:hAnsi="Arial" w:cs="Arial"/>
          <w:sz w:val="22"/>
          <w:szCs w:val="22"/>
        </w:rPr>
        <w:t xml:space="preserve">Zamawiający może wnieść do niej uwagi, które Wykonawca zobowiązany będzie uwzględnić lub odpowiednio się do nich ustosunkować. W przypadku rozbieżności stanowisk decydujący głos ma Zamawiający. Koncepcję należy przedstawić w wersji papierowej (3 egzemplarzy) oraz elektronicznej (na płycie CD/DVD oraz pendrive) </w:t>
      </w:r>
      <w:r>
        <w:rPr>
          <w:rFonts w:ascii="Arial" w:hAnsi="Arial" w:cs="Arial"/>
          <w:sz w:val="22"/>
          <w:szCs w:val="22"/>
        </w:rPr>
        <w:br/>
      </w:r>
      <w:r w:rsidRPr="00D508E1">
        <w:rPr>
          <w:rFonts w:ascii="Arial" w:hAnsi="Arial" w:cs="Arial"/>
          <w:sz w:val="22"/>
          <w:szCs w:val="22"/>
        </w:rPr>
        <w:t>w formatach PDF i DWG.</w:t>
      </w:r>
    </w:p>
    <w:p w:rsidR="00BF6B7A" w:rsidRPr="00BF6B7A" w:rsidRDefault="00D508E1" w:rsidP="00BF6B7A">
      <w:pPr>
        <w:pStyle w:val="Akapitzlist"/>
        <w:numPr>
          <w:ilvl w:val="1"/>
          <w:numId w:val="64"/>
        </w:numPr>
        <w:spacing w:after="80" w:line="276" w:lineRule="auto"/>
        <w:ind w:left="709" w:hanging="283"/>
        <w:jc w:val="both"/>
        <w:rPr>
          <w:rFonts w:ascii="Arial" w:hAnsi="Arial" w:cs="Arial"/>
          <w:b/>
          <w:spacing w:val="-3"/>
          <w:sz w:val="22"/>
          <w:szCs w:val="22"/>
        </w:rPr>
      </w:pPr>
      <w:r w:rsidRPr="00BF6B7A">
        <w:rPr>
          <w:rFonts w:ascii="Arial" w:hAnsi="Arial" w:cs="Arial"/>
          <w:sz w:val="22"/>
          <w:szCs w:val="22"/>
        </w:rPr>
        <w:t xml:space="preserve">wykonanie </w:t>
      </w:r>
      <w:r w:rsidRPr="00BF6B7A">
        <w:rPr>
          <w:rFonts w:ascii="Arial" w:hAnsi="Arial" w:cs="Arial"/>
          <w:spacing w:val="-3"/>
          <w:sz w:val="22"/>
          <w:szCs w:val="22"/>
        </w:rPr>
        <w:t xml:space="preserve">kompleksowej dokumentacji projektowej, tj. w szczególności wielobranżowego projektu wykonawczego (techniczno-wykonawczego) dla </w:t>
      </w:r>
      <w:r w:rsidRPr="00BF6B7A">
        <w:rPr>
          <w:rFonts w:ascii="Arial" w:hAnsi="Arial" w:cs="Arial"/>
          <w:bCs/>
          <w:sz w:val="22"/>
          <w:szCs w:val="22"/>
        </w:rPr>
        <w:t>zadania pn. „Adaptacja pomieszczeń na potrzeby Centralnej Pracowni Endoskopowej”</w:t>
      </w:r>
      <w:r w:rsidRPr="00BF6B7A">
        <w:rPr>
          <w:sz w:val="22"/>
          <w:szCs w:val="22"/>
        </w:rPr>
        <w:t xml:space="preserve"> </w:t>
      </w:r>
      <w:r w:rsidRPr="00BF6B7A">
        <w:rPr>
          <w:rFonts w:ascii="Arial" w:hAnsi="Arial" w:cs="Arial"/>
          <w:sz w:val="22"/>
          <w:szCs w:val="22"/>
        </w:rPr>
        <w:t xml:space="preserve">wraz  z infrastrukturą techniczną oraz wbudowanym wyposażeniem trwale połączonym z budynkiem w zakresie umożliwiającym użytkowanie zgodnie z przeznaczeniem, </w:t>
      </w:r>
      <w:bookmarkStart w:id="3" w:name="_Hlk177309536"/>
      <w:r w:rsidRPr="00BF6B7A">
        <w:rPr>
          <w:rFonts w:ascii="Arial" w:hAnsi="Arial" w:cs="Arial"/>
          <w:sz w:val="22"/>
          <w:szCs w:val="22"/>
        </w:rPr>
        <w:t>specyfikacji technicznych wykonania i odbioru robót, kosztorysu</w:t>
      </w:r>
      <w:bookmarkEnd w:id="3"/>
      <w:r w:rsidRPr="00BF6B7A">
        <w:rPr>
          <w:rFonts w:ascii="Arial" w:hAnsi="Arial" w:cs="Arial"/>
          <w:sz w:val="22"/>
          <w:szCs w:val="22"/>
        </w:rPr>
        <w:t xml:space="preserve"> („kosztorysu ofertowego”): </w:t>
      </w:r>
      <w:r w:rsidRPr="00BF6B7A">
        <w:rPr>
          <w:rFonts w:ascii="Arial" w:hAnsi="Arial" w:cs="Arial"/>
          <w:b/>
          <w:bCs/>
          <w:sz w:val="22"/>
          <w:szCs w:val="22"/>
        </w:rPr>
        <w:t>do 21 dni</w:t>
      </w:r>
      <w:r w:rsidRPr="00BF6B7A">
        <w:rPr>
          <w:rFonts w:ascii="Arial" w:hAnsi="Arial" w:cs="Arial"/>
          <w:sz w:val="22"/>
          <w:szCs w:val="22"/>
        </w:rPr>
        <w:t xml:space="preserve"> od daty zatwierdzenia przez Nadzór i Zamawiającego </w:t>
      </w:r>
      <w:r w:rsidRPr="00BF6B7A">
        <w:rPr>
          <w:rFonts w:ascii="Arial" w:eastAsia="Arial" w:hAnsi="Arial" w:cs="Arial"/>
          <w:sz w:val="22"/>
          <w:szCs w:val="22"/>
        </w:rPr>
        <w:t>ostatecznej koncepcji architektoniczno-budowlanej;</w:t>
      </w:r>
    </w:p>
    <w:p w:rsidR="00BF6B7A" w:rsidRDefault="00D508E1" w:rsidP="00BF6B7A">
      <w:pPr>
        <w:pStyle w:val="Akapitzlist"/>
        <w:spacing w:after="8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BF6B7A">
        <w:rPr>
          <w:rFonts w:ascii="Arial" w:hAnsi="Arial" w:cs="Arial"/>
          <w:sz w:val="22"/>
          <w:szCs w:val="22"/>
        </w:rPr>
        <w:t xml:space="preserve">Wykonawca najpóźniej na 7 dni przed rozpoczęciem robót na podstawie danej Dokumentacji projektowej obowiązany jest do przekazania jej Nadzorowi i Zamawiającemu celem zatwierdzenia. Dokumentacja winna zostać przekazana w wersji papierowej (3 egzemplarzy) oraz elektronicznej (na płycie CD/DVD oraz pendrive) w formatach PDF i DWG. </w:t>
      </w:r>
    </w:p>
    <w:p w:rsidR="00BF6B7A" w:rsidRDefault="00D508E1" w:rsidP="00BF6B7A">
      <w:pPr>
        <w:pStyle w:val="Akapitzlist"/>
        <w:spacing w:after="8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D508E1">
        <w:rPr>
          <w:rFonts w:ascii="Arial" w:hAnsi="Arial" w:cs="Arial"/>
          <w:sz w:val="22"/>
          <w:szCs w:val="22"/>
        </w:rPr>
        <w:t>Zamawiający może wnieść do niej uwagi, które Wykonawca zobowiązany będzie uwzględnić lub odpowiednio się do nich ustosunkować. W przypadku rozbieżności stanowisk decydujący głos ma Zamawiający.</w:t>
      </w:r>
    </w:p>
    <w:p w:rsidR="00BF6B7A" w:rsidRDefault="00D508E1" w:rsidP="00BF6B7A">
      <w:pPr>
        <w:pStyle w:val="Akapitzlist"/>
        <w:spacing w:after="8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D508E1">
        <w:rPr>
          <w:rStyle w:val="Hipercze"/>
          <w:rFonts w:ascii="Arial" w:eastAsia="Verdana" w:hAnsi="Arial" w:cs="Arial"/>
          <w:color w:val="auto"/>
          <w:sz w:val="22"/>
          <w:szCs w:val="22"/>
          <w:u w:val="none"/>
        </w:rPr>
        <w:t xml:space="preserve">Podstawą do wykonania dokumentacji projektowej będzie </w:t>
      </w:r>
      <w:r w:rsidRPr="00D508E1">
        <w:rPr>
          <w:rFonts w:ascii="Arial" w:eastAsia="Arial" w:hAnsi="Arial" w:cs="Arial"/>
          <w:sz w:val="22"/>
          <w:szCs w:val="22"/>
        </w:rPr>
        <w:t xml:space="preserve">ostateczna koncepcja architektoniczno-budowlana wykonana na podstawie </w:t>
      </w:r>
      <w:r w:rsidRPr="00D508E1">
        <w:rPr>
          <w:rStyle w:val="Hipercze"/>
          <w:rFonts w:ascii="Arial" w:eastAsia="Verdana" w:hAnsi="Arial" w:cs="Arial"/>
          <w:color w:val="auto"/>
          <w:sz w:val="22"/>
          <w:szCs w:val="22"/>
          <w:u w:val="none"/>
        </w:rPr>
        <w:t>Programu Funkcjonalno-Użytkowego (PFU).</w:t>
      </w:r>
      <w:r w:rsidRPr="00D508E1">
        <w:rPr>
          <w:rFonts w:ascii="Arial" w:hAnsi="Arial" w:cs="Arial"/>
          <w:sz w:val="22"/>
          <w:szCs w:val="22"/>
        </w:rPr>
        <w:t xml:space="preserve"> Standard zaprojektowanych obiektów musi być co najmniej równy standardowi opisanemu w PFU. </w:t>
      </w:r>
      <w:r w:rsidRPr="00D508E1">
        <w:rPr>
          <w:rStyle w:val="Hipercze"/>
          <w:rFonts w:ascii="Arial" w:eastAsia="Verdana" w:hAnsi="Arial" w:cs="Arial"/>
          <w:color w:val="auto"/>
          <w:sz w:val="22"/>
          <w:szCs w:val="22"/>
          <w:u w:val="none"/>
        </w:rPr>
        <w:t xml:space="preserve">Jakość i </w:t>
      </w:r>
      <w:r w:rsidRPr="00D508E1">
        <w:rPr>
          <w:rFonts w:ascii="Arial" w:hAnsi="Arial" w:cs="Arial"/>
          <w:sz w:val="22"/>
          <w:szCs w:val="22"/>
        </w:rPr>
        <w:t xml:space="preserve">standard materiałów, wyrobów i urządzeń przewidzianych </w:t>
      </w:r>
      <w:r w:rsidRPr="00D508E1">
        <w:rPr>
          <w:rFonts w:ascii="Arial" w:hAnsi="Arial" w:cs="Arial"/>
          <w:sz w:val="22"/>
          <w:szCs w:val="22"/>
        </w:rPr>
        <w:br/>
        <w:t>w dokumentacji projektowej musi być nie gorszy niż opisany w PFU.</w:t>
      </w:r>
    </w:p>
    <w:p w:rsidR="00D508E1" w:rsidRPr="00BF6B7A" w:rsidRDefault="00D508E1" w:rsidP="00BF6B7A">
      <w:pPr>
        <w:pStyle w:val="Akapitzlist"/>
        <w:spacing w:after="80" w:line="276" w:lineRule="auto"/>
        <w:ind w:left="709"/>
        <w:jc w:val="both"/>
        <w:rPr>
          <w:rFonts w:ascii="Arial" w:hAnsi="Arial" w:cs="Arial"/>
          <w:b/>
          <w:spacing w:val="-3"/>
          <w:sz w:val="22"/>
          <w:szCs w:val="22"/>
        </w:rPr>
      </w:pPr>
      <w:r w:rsidRPr="00D508E1">
        <w:rPr>
          <w:rFonts w:ascii="Arial" w:hAnsi="Arial" w:cs="Arial"/>
          <w:sz w:val="22"/>
          <w:szCs w:val="22"/>
        </w:rPr>
        <w:t xml:space="preserve">Załącznikiem do opracowanej przez Wykonawcę dokumentacji projektowej musi być </w:t>
      </w:r>
      <w:r w:rsidRPr="00D508E1">
        <w:rPr>
          <w:rFonts w:ascii="Arial" w:hAnsi="Arial" w:cs="Arial"/>
          <w:bCs/>
          <w:sz w:val="22"/>
          <w:szCs w:val="22"/>
        </w:rPr>
        <w:t xml:space="preserve">wykaz przewidzianych w dokumentacji projektowej materiałów, wyrobów wyposażenia i urządzeń (produktów) podający ich parametry techniczne i producentów wraz z odniesieniem się do ich opisu zawartego w PFU oraz ofercie Wykonawcy. Parametry tych produktów nie mogą być gorsze niż wynikające z PFU. </w:t>
      </w:r>
      <w:r w:rsidRPr="00D508E1">
        <w:rPr>
          <w:rFonts w:ascii="Arial" w:hAnsi="Arial" w:cs="Arial"/>
          <w:sz w:val="22"/>
          <w:szCs w:val="22"/>
        </w:rPr>
        <w:t xml:space="preserve">Jeżeli wystąpiłaby konieczność zaprojektowania innych </w:t>
      </w:r>
      <w:r w:rsidRPr="00D508E1">
        <w:rPr>
          <w:rFonts w:ascii="Arial" w:hAnsi="Arial" w:cs="Arial"/>
          <w:sz w:val="22"/>
          <w:szCs w:val="22"/>
        </w:rPr>
        <w:lastRenderedPageBreak/>
        <w:t>rodzajów robót niż przewidziane w PFU, to rozwiązania projektowe dotyczące tych robót muszą odpowiadać standardowi robót występującym w PFU.</w:t>
      </w:r>
      <w:r w:rsidRPr="00D508E1">
        <w:rPr>
          <w:rFonts w:ascii="Arial" w:hAnsi="Arial" w:cs="Arial"/>
          <w:bCs/>
          <w:sz w:val="22"/>
          <w:szCs w:val="22"/>
        </w:rPr>
        <w:t xml:space="preserve">  </w:t>
      </w:r>
    </w:p>
    <w:p w:rsidR="00D508E1" w:rsidRPr="00D508E1" w:rsidRDefault="00D508E1" w:rsidP="00BF6B7A">
      <w:pPr>
        <w:numPr>
          <w:ilvl w:val="1"/>
          <w:numId w:val="64"/>
        </w:numPr>
        <w:tabs>
          <w:tab w:val="left" w:pos="-19338"/>
          <w:tab w:val="left" w:pos="-16361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D508E1">
        <w:rPr>
          <w:rFonts w:ascii="Arial" w:hAnsi="Arial" w:cs="Arial"/>
          <w:sz w:val="22"/>
          <w:szCs w:val="22"/>
        </w:rPr>
        <w:t xml:space="preserve">zakończenie całości robót budowlanych (przedmiotu umowy) wraz z ich odbiorem końcowym: </w:t>
      </w:r>
      <w:r w:rsidRPr="00D508E1">
        <w:rPr>
          <w:rFonts w:ascii="Arial" w:hAnsi="Arial" w:cs="Arial"/>
          <w:b/>
          <w:bCs/>
          <w:sz w:val="22"/>
          <w:szCs w:val="22"/>
        </w:rPr>
        <w:t>90 dni</w:t>
      </w:r>
      <w:r w:rsidRPr="00D508E1">
        <w:rPr>
          <w:rFonts w:ascii="Arial" w:hAnsi="Arial" w:cs="Arial"/>
          <w:sz w:val="22"/>
          <w:szCs w:val="22"/>
        </w:rPr>
        <w:t xml:space="preserve"> </w:t>
      </w:r>
      <w:r w:rsidRPr="00D508E1">
        <w:rPr>
          <w:rFonts w:ascii="Arial" w:hAnsi="Arial" w:cs="Arial"/>
          <w:b/>
          <w:sz w:val="22"/>
          <w:szCs w:val="22"/>
        </w:rPr>
        <w:t>od dnia podpisania umowy, ale nie później niż do dnia 30.12.2024 r.</w:t>
      </w:r>
      <w:r w:rsidRPr="00D508E1">
        <w:rPr>
          <w:rFonts w:ascii="Arial" w:hAnsi="Arial" w:cs="Arial"/>
          <w:iCs/>
          <w:sz w:val="22"/>
          <w:szCs w:val="22"/>
        </w:rPr>
        <w:t xml:space="preserve"> </w:t>
      </w:r>
    </w:p>
    <w:p w:rsidR="00D508E1" w:rsidRPr="00D508E1" w:rsidRDefault="00D508E1" w:rsidP="00D508E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303A6C" w:rsidRPr="00FD58EB" w:rsidRDefault="00DA569C" w:rsidP="004F3DE7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D58EB">
        <w:rPr>
          <w:rFonts w:ascii="Arial" w:hAnsi="Arial" w:cs="Arial"/>
          <w:b/>
          <w:sz w:val="22"/>
          <w:szCs w:val="22"/>
        </w:rPr>
        <w:t>Informacje ogólne</w:t>
      </w:r>
    </w:p>
    <w:p w:rsidR="00B0631D" w:rsidRPr="009D046A" w:rsidRDefault="00B0631D" w:rsidP="004F3DE7">
      <w:pPr>
        <w:pStyle w:val="Akapitzlist"/>
        <w:numPr>
          <w:ilvl w:val="1"/>
          <w:numId w:val="10"/>
        </w:numPr>
        <w:spacing w:line="276" w:lineRule="auto"/>
        <w:ind w:hanging="650"/>
        <w:jc w:val="both"/>
        <w:rPr>
          <w:rFonts w:ascii="Arial" w:eastAsia="Liberation Sans" w:hAnsi="Arial" w:cs="Arial"/>
          <w:sz w:val="22"/>
          <w:szCs w:val="22"/>
          <w:lang w:eastAsia="en-US"/>
        </w:rPr>
      </w:pPr>
      <w:r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Obszar objęty zadaniem, na którym jest zlokalizowana przedmiotowa inwestycja podczas realizacji przedmiotu zamówienia będzie dostępny dla osób trzecich, nie związanych </w:t>
      </w:r>
      <w:r w:rsidR="00C028E3" w:rsidRPr="009D046A">
        <w:rPr>
          <w:rFonts w:ascii="Arial" w:eastAsia="Liberation Sans" w:hAnsi="Arial" w:cs="Arial"/>
          <w:sz w:val="22"/>
          <w:szCs w:val="22"/>
          <w:lang w:eastAsia="en-US"/>
        </w:rPr>
        <w:br/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z realizacją inwestycji. Należy zachować szczególne środki ostrożności i zabezpieczyć teren budowy w związku z wykonywaniem robót na terenie czynnego obiektu </w:t>
      </w:r>
      <w:r w:rsidR="00C028E3" w:rsidRPr="009D046A">
        <w:rPr>
          <w:rFonts w:ascii="Arial" w:eastAsia="Liberation Sans" w:hAnsi="Arial" w:cs="Arial"/>
          <w:sz w:val="22"/>
          <w:szCs w:val="22"/>
          <w:lang w:eastAsia="en-US"/>
        </w:rPr>
        <w:br/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oraz przyległego terenu zewnętrznego. Roboty należy tak zorganizować aby wykluczyć narażenie użytkowników i osoby trzecie na jakiekolwiek niebezpieczeństwo. </w:t>
      </w:r>
    </w:p>
    <w:p w:rsidR="005B0C01" w:rsidRPr="009D046A" w:rsidRDefault="005B0C01" w:rsidP="004F3DE7">
      <w:pPr>
        <w:pStyle w:val="Akapitzlist"/>
        <w:numPr>
          <w:ilvl w:val="1"/>
          <w:numId w:val="10"/>
        </w:numPr>
        <w:spacing w:line="276" w:lineRule="auto"/>
        <w:ind w:hanging="650"/>
        <w:jc w:val="both"/>
        <w:rPr>
          <w:rFonts w:ascii="Arial" w:eastAsia="Liberation Sans" w:hAnsi="Arial" w:cs="Arial"/>
          <w:sz w:val="22"/>
          <w:szCs w:val="22"/>
          <w:lang w:eastAsia="en-US"/>
        </w:rPr>
      </w:pPr>
      <w:r w:rsidRPr="009D046A">
        <w:rPr>
          <w:rFonts w:ascii="Arial" w:eastAsia="Liberation Sans" w:hAnsi="Arial" w:cs="Arial"/>
          <w:sz w:val="22"/>
          <w:szCs w:val="22"/>
          <w:lang w:eastAsia="en-US"/>
        </w:rPr>
        <w:t>Pr</w:t>
      </w:r>
      <w:r w:rsidR="00E921D6" w:rsidRPr="009D046A">
        <w:rPr>
          <w:rFonts w:ascii="Arial" w:eastAsia="Liberation Sans" w:hAnsi="Arial" w:cs="Arial"/>
          <w:sz w:val="22"/>
          <w:szCs w:val="22"/>
          <w:lang w:eastAsia="en-US"/>
        </w:rPr>
        <w:t>ace prowadzone będą na terenie s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zpitala funkcjonującego 24 godziny na dobę. </w:t>
      </w:r>
      <w:r w:rsidR="00C028E3" w:rsidRPr="009D046A">
        <w:rPr>
          <w:rFonts w:ascii="Arial" w:eastAsia="Liberation Sans" w:hAnsi="Arial" w:cs="Arial"/>
          <w:sz w:val="22"/>
          <w:szCs w:val="22"/>
          <w:lang w:eastAsia="en-US"/>
        </w:rPr>
        <w:br/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W związku z powyższym Wykonawca zobowiązany jest do zachowania szczególnej ostrożności przy realizacji prac, które mogą być wykonywane </w:t>
      </w:r>
      <w:r w:rsidR="00294DF3" w:rsidRPr="009D046A">
        <w:rPr>
          <w:rFonts w:ascii="Arial" w:eastAsia="Liberation Sans" w:hAnsi="Arial" w:cs="Arial"/>
          <w:sz w:val="22"/>
          <w:szCs w:val="22"/>
          <w:lang w:eastAsia="en-US"/>
        </w:rPr>
        <w:t>w dni robocze</w:t>
      </w:r>
      <w:r w:rsidR="00C028E3" w:rsidRPr="009D046A">
        <w:rPr>
          <w:rFonts w:ascii="Arial" w:eastAsia="Liberation Sans" w:hAnsi="Arial" w:cs="Arial"/>
          <w:sz w:val="22"/>
          <w:szCs w:val="22"/>
          <w:lang w:eastAsia="en-US"/>
        </w:rPr>
        <w:br/>
      </w:r>
      <w:r w:rsidR="003B0EB7" w:rsidRPr="009D046A">
        <w:rPr>
          <w:rFonts w:ascii="Arial" w:eastAsia="Liberation Sans" w:hAnsi="Arial" w:cs="Arial"/>
          <w:sz w:val="22"/>
          <w:szCs w:val="22"/>
          <w:lang w:eastAsia="en-US"/>
        </w:rPr>
        <w:t>w godzinach od 7: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00 do </w:t>
      </w:r>
      <w:r w:rsidR="003B0EB7" w:rsidRPr="009D046A">
        <w:rPr>
          <w:rFonts w:ascii="Arial" w:eastAsia="Liberation Sans" w:hAnsi="Arial" w:cs="Arial"/>
          <w:sz w:val="22"/>
          <w:szCs w:val="22"/>
          <w:lang w:eastAsia="en-US"/>
        </w:rPr>
        <w:t>20: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00. W szczególnych przypadkach, Zamawiający dopuszcza możliwość  wykonywania prac poza </w:t>
      </w:r>
      <w:r w:rsidR="00DE5BD2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dniami i 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godzinami określonymi w zdaniu poprzednim, jednakże wyłącznie po wcześniejszym </w:t>
      </w:r>
      <w:r w:rsidR="00294DF3" w:rsidRPr="009D046A">
        <w:rPr>
          <w:rFonts w:ascii="Arial" w:eastAsia="Liberation Sans" w:hAnsi="Arial" w:cs="Arial"/>
          <w:sz w:val="22"/>
          <w:szCs w:val="22"/>
          <w:lang w:eastAsia="en-US"/>
        </w:rPr>
        <w:t>każdorazowym uzyskaniu zgody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 </w:t>
      </w:r>
      <w:r w:rsidR="00294DF3" w:rsidRPr="009D046A">
        <w:rPr>
          <w:rFonts w:ascii="Arial" w:hAnsi="Arial" w:cs="Arial"/>
          <w:sz w:val="22"/>
          <w:szCs w:val="22"/>
        </w:rPr>
        <w:t>Zamawiając</w:t>
      </w:r>
      <w:r w:rsidR="00294DF3" w:rsidRPr="009D046A">
        <w:rPr>
          <w:rFonts w:ascii="Arial" w:hAnsi="Arial" w:cs="Arial"/>
          <w:sz w:val="22"/>
          <w:szCs w:val="22"/>
        </w:rPr>
        <w:t>ego</w:t>
      </w:r>
      <w:r w:rsidR="00294DF3" w:rsidRPr="009D046A">
        <w:rPr>
          <w:rFonts w:ascii="Arial" w:hAnsi="Arial" w:cs="Arial"/>
          <w:sz w:val="22"/>
          <w:szCs w:val="22"/>
        </w:rPr>
        <w:t xml:space="preserve"> </w:t>
      </w:r>
      <w:r w:rsidR="009D046A" w:rsidRPr="009D046A">
        <w:rPr>
          <w:rFonts w:ascii="Arial" w:hAnsi="Arial" w:cs="Arial"/>
          <w:sz w:val="22"/>
          <w:szCs w:val="22"/>
        </w:rPr>
        <w:t>(</w:t>
      </w:r>
      <w:r w:rsidR="00294DF3" w:rsidRPr="009D046A">
        <w:rPr>
          <w:rFonts w:ascii="Arial" w:hAnsi="Arial" w:cs="Arial"/>
          <w:sz w:val="22"/>
          <w:szCs w:val="22"/>
        </w:rPr>
        <w:t>nie mniej</w:t>
      </w:r>
      <w:r w:rsidR="009D046A" w:rsidRPr="009D046A">
        <w:rPr>
          <w:rFonts w:ascii="Arial" w:hAnsi="Arial" w:cs="Arial"/>
          <w:sz w:val="22"/>
          <w:szCs w:val="22"/>
        </w:rPr>
        <w:t xml:space="preserve"> prace te</w:t>
      </w:r>
      <w:r w:rsidR="00294DF3" w:rsidRPr="009D046A">
        <w:rPr>
          <w:rFonts w:ascii="Arial" w:hAnsi="Arial" w:cs="Arial"/>
          <w:sz w:val="22"/>
          <w:szCs w:val="22"/>
        </w:rPr>
        <w:t xml:space="preserve"> nie mogą w żaden sposób zakłócać bieżącą pracę szpitala</w:t>
      </w:r>
      <w:r w:rsidR="009D046A" w:rsidRPr="009D046A">
        <w:rPr>
          <w:rFonts w:ascii="Arial" w:hAnsi="Arial" w:cs="Arial"/>
          <w:sz w:val="22"/>
          <w:szCs w:val="22"/>
        </w:rPr>
        <w:t>)</w:t>
      </w:r>
      <w:r w:rsidR="00294DF3" w:rsidRPr="009D046A">
        <w:rPr>
          <w:rFonts w:ascii="Arial" w:hAnsi="Arial" w:cs="Arial"/>
          <w:sz w:val="22"/>
          <w:szCs w:val="22"/>
        </w:rPr>
        <w:t>,</w:t>
      </w:r>
    </w:p>
    <w:p w:rsidR="009D046A" w:rsidRPr="009D046A" w:rsidRDefault="009D046A" w:rsidP="009D046A">
      <w:pPr>
        <w:pStyle w:val="Akapitzlist"/>
        <w:spacing w:line="276" w:lineRule="auto"/>
        <w:ind w:left="792"/>
        <w:jc w:val="both"/>
        <w:rPr>
          <w:rFonts w:ascii="Arial" w:eastAsia="Liberation Sans" w:hAnsi="Arial" w:cs="Arial"/>
          <w:sz w:val="22"/>
          <w:szCs w:val="22"/>
          <w:lang w:eastAsia="en-US"/>
        </w:rPr>
      </w:pPr>
      <w:r w:rsidRPr="009D046A">
        <w:rPr>
          <w:rFonts w:ascii="Arial" w:hAnsi="Arial" w:cs="Arial"/>
          <w:sz w:val="22"/>
          <w:szCs w:val="22"/>
        </w:rPr>
        <w:t xml:space="preserve">Uwaga! </w:t>
      </w:r>
      <w:r w:rsidRPr="009D046A">
        <w:rPr>
          <w:rFonts w:ascii="Arial" w:hAnsi="Arial" w:cs="Arial"/>
          <w:bCs/>
          <w:sz w:val="22"/>
          <w:szCs w:val="22"/>
          <w:lang w:eastAsia="x-none"/>
        </w:rPr>
        <w:t>Prace i roboty uciążliwe generujące duży hałas, jak np. kucie,  powinny być wykonywane w godzinach 15 – 20, o ile Strony nie uzgodnią inaczej</w:t>
      </w:r>
      <w:r>
        <w:rPr>
          <w:rFonts w:ascii="Arial" w:hAnsi="Arial" w:cs="Arial"/>
          <w:bCs/>
          <w:sz w:val="22"/>
          <w:szCs w:val="22"/>
          <w:lang w:eastAsia="x-none"/>
        </w:rPr>
        <w:t>,</w:t>
      </w:r>
    </w:p>
    <w:p w:rsidR="0094689A" w:rsidRPr="009D046A" w:rsidRDefault="00322C84" w:rsidP="004F3DE7">
      <w:pPr>
        <w:pStyle w:val="Akapitzlist"/>
        <w:numPr>
          <w:ilvl w:val="1"/>
          <w:numId w:val="10"/>
        </w:numPr>
        <w:spacing w:line="276" w:lineRule="auto"/>
        <w:ind w:hanging="650"/>
        <w:jc w:val="both"/>
        <w:rPr>
          <w:rFonts w:ascii="Arial" w:eastAsia="Liberation Sans" w:hAnsi="Arial" w:cs="Arial"/>
          <w:sz w:val="22"/>
          <w:szCs w:val="22"/>
          <w:lang w:eastAsia="en-US"/>
        </w:rPr>
      </w:pPr>
      <w:r w:rsidRPr="009D046A">
        <w:rPr>
          <w:rFonts w:ascii="Arial" w:eastAsia="Liberation Sans" w:hAnsi="Arial" w:cs="Arial"/>
          <w:sz w:val="22"/>
          <w:szCs w:val="22"/>
          <w:lang w:eastAsia="en-US"/>
        </w:rPr>
        <w:t>Zamawiający</w:t>
      </w:r>
      <w:r w:rsidR="00D00489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 informuje, że prace uciążliwe (np. pod względem hałasu</w:t>
      </w:r>
      <w:r w:rsidR="003B0EB7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, przerw </w:t>
      </w:r>
      <w:r w:rsidR="003B0EB7" w:rsidRPr="009D046A">
        <w:rPr>
          <w:rFonts w:ascii="Arial" w:eastAsia="Liberation Sans" w:hAnsi="Arial" w:cs="Arial"/>
          <w:sz w:val="22"/>
          <w:szCs w:val="22"/>
          <w:lang w:eastAsia="en-US"/>
        </w:rPr>
        <w:br/>
        <w:t xml:space="preserve">w dostawach </w:t>
      </w:r>
      <w:r w:rsidR="00F916E0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wody, </w:t>
      </w:r>
      <w:r w:rsidR="003B0EB7" w:rsidRPr="009D046A">
        <w:rPr>
          <w:rFonts w:ascii="Arial" w:eastAsia="Liberation Sans" w:hAnsi="Arial" w:cs="Arial"/>
          <w:sz w:val="22"/>
          <w:szCs w:val="22"/>
          <w:lang w:eastAsia="en-US"/>
        </w:rPr>
        <w:t>prądu,</w:t>
      </w:r>
      <w:r w:rsidR="002535DF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 itp.</w:t>
      </w:r>
      <w:r w:rsidR="00D00489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) muszą być każdorazowo, z </w:t>
      </w:r>
      <w:r w:rsidR="00F916E0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odpowiednim </w:t>
      </w:r>
      <w:r w:rsidR="00D00489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wyprzedzeniem, uzgodnione z </w:t>
      </w:r>
      <w:r w:rsidR="0038233A" w:rsidRPr="009D046A">
        <w:rPr>
          <w:rFonts w:ascii="Arial" w:eastAsia="Liberation Sans" w:hAnsi="Arial" w:cs="Arial"/>
          <w:sz w:val="22"/>
          <w:szCs w:val="22"/>
          <w:lang w:eastAsia="en-US"/>
        </w:rPr>
        <w:t>Zamawiającym.</w:t>
      </w:r>
    </w:p>
    <w:p w:rsidR="00E921D6" w:rsidRPr="009D046A" w:rsidRDefault="002C1994" w:rsidP="004F3DE7">
      <w:pPr>
        <w:pStyle w:val="Akapitzlist"/>
        <w:numPr>
          <w:ilvl w:val="1"/>
          <w:numId w:val="10"/>
        </w:numPr>
        <w:spacing w:line="276" w:lineRule="auto"/>
        <w:ind w:hanging="650"/>
        <w:jc w:val="both"/>
        <w:rPr>
          <w:rFonts w:ascii="Arial" w:eastAsia="Liberation Sans" w:hAnsi="Arial" w:cs="Arial"/>
          <w:sz w:val="22"/>
          <w:szCs w:val="22"/>
          <w:lang w:eastAsia="en-US"/>
        </w:rPr>
      </w:pPr>
      <w:r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Wszystkie osoby wykonujące roboty w imieniu i na rzecz </w:t>
      </w:r>
      <w:r w:rsidR="00E921D6" w:rsidRPr="009D046A">
        <w:rPr>
          <w:rFonts w:ascii="Arial" w:eastAsia="Liberation Sans" w:hAnsi="Arial" w:cs="Arial"/>
          <w:sz w:val="22"/>
          <w:szCs w:val="22"/>
          <w:lang w:eastAsia="en-US"/>
        </w:rPr>
        <w:t>Wykonawc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>y</w:t>
      </w:r>
      <w:r w:rsidR="00E921D6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 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muszą </w:t>
      </w:r>
      <w:r w:rsidR="00E921D6" w:rsidRPr="009D046A">
        <w:rPr>
          <w:rFonts w:ascii="Arial" w:eastAsia="Liberation Sans" w:hAnsi="Arial" w:cs="Arial"/>
          <w:sz w:val="22"/>
          <w:szCs w:val="22"/>
          <w:lang w:eastAsia="en-US"/>
        </w:rPr>
        <w:t>posiada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>ć</w:t>
      </w:r>
      <w:r w:rsidR="00E921D6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 aktualne badania lekarskie</w:t>
      </w:r>
      <w:r w:rsidR="003B0EB7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 oraz uprawnienia stosowne do wykonywanych </w:t>
      </w:r>
      <w:r w:rsidR="00FB5A49" w:rsidRPr="009D046A">
        <w:rPr>
          <w:rFonts w:ascii="Arial" w:eastAsia="Liberation Sans" w:hAnsi="Arial" w:cs="Arial"/>
          <w:sz w:val="22"/>
          <w:szCs w:val="22"/>
          <w:lang w:eastAsia="en-US"/>
        </w:rPr>
        <w:t>robót</w:t>
      </w:r>
      <w:r w:rsidR="00E921D6" w:rsidRPr="009D046A">
        <w:rPr>
          <w:rFonts w:ascii="Arial" w:eastAsia="Liberation Sans" w:hAnsi="Arial" w:cs="Arial"/>
          <w:sz w:val="22"/>
          <w:szCs w:val="22"/>
          <w:lang w:eastAsia="en-US"/>
        </w:rPr>
        <w:t>.</w:t>
      </w:r>
    </w:p>
    <w:p w:rsidR="003B0EB7" w:rsidRPr="009D046A" w:rsidRDefault="003B0EB7" w:rsidP="004F3DE7">
      <w:pPr>
        <w:pStyle w:val="Akapitzlist"/>
        <w:numPr>
          <w:ilvl w:val="1"/>
          <w:numId w:val="10"/>
        </w:numPr>
        <w:spacing w:line="276" w:lineRule="auto"/>
        <w:ind w:hanging="650"/>
        <w:jc w:val="both"/>
        <w:rPr>
          <w:rFonts w:ascii="Arial" w:eastAsia="Liberation Sans" w:hAnsi="Arial" w:cs="Arial"/>
          <w:sz w:val="22"/>
          <w:szCs w:val="22"/>
          <w:lang w:eastAsia="en-US"/>
        </w:rPr>
      </w:pPr>
      <w:r w:rsidRPr="009D046A">
        <w:rPr>
          <w:rFonts w:ascii="Arial" w:eastAsia="Liberation Sans" w:hAnsi="Arial" w:cs="Arial"/>
          <w:sz w:val="22"/>
          <w:szCs w:val="22"/>
          <w:lang w:eastAsia="en-US"/>
        </w:rPr>
        <w:t>Wykonawca musi zapewnić codzienną obecnoś</w:t>
      </w:r>
      <w:r w:rsidR="00B02CCE" w:rsidRPr="009D046A">
        <w:rPr>
          <w:rFonts w:ascii="Arial" w:eastAsia="Liberation Sans" w:hAnsi="Arial" w:cs="Arial"/>
          <w:sz w:val="22"/>
          <w:szCs w:val="22"/>
          <w:lang w:eastAsia="en-US"/>
        </w:rPr>
        <w:t>ć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 </w:t>
      </w:r>
      <w:r w:rsidR="00B666A7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na terenie budowy 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>osoby nadzorując</w:t>
      </w:r>
      <w:r w:rsidR="00B666A7" w:rsidRPr="009D046A">
        <w:rPr>
          <w:rFonts w:ascii="Arial" w:eastAsia="Liberation Sans" w:hAnsi="Arial" w:cs="Arial"/>
          <w:sz w:val="22"/>
          <w:szCs w:val="22"/>
          <w:lang w:eastAsia="en-US"/>
        </w:rPr>
        <w:t>ej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 całość przedmiotu zamówienia ze strony Wykonawcy,</w:t>
      </w:r>
      <w:r w:rsidR="00B666A7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 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>w trakcie wykonywania robót budowlano-instalacyjnych.</w:t>
      </w:r>
    </w:p>
    <w:p w:rsidR="00E921D6" w:rsidRPr="009D046A" w:rsidRDefault="00E921D6" w:rsidP="004F3DE7">
      <w:pPr>
        <w:pStyle w:val="Akapitzlist"/>
        <w:numPr>
          <w:ilvl w:val="1"/>
          <w:numId w:val="10"/>
        </w:numPr>
        <w:spacing w:line="276" w:lineRule="auto"/>
        <w:ind w:hanging="650"/>
        <w:jc w:val="both"/>
        <w:rPr>
          <w:rFonts w:ascii="Arial" w:eastAsia="Liberation Sans" w:hAnsi="Arial" w:cs="Arial"/>
          <w:sz w:val="22"/>
          <w:szCs w:val="22"/>
          <w:lang w:eastAsia="en-US"/>
        </w:rPr>
      </w:pPr>
      <w:r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Wszelkie roboty ulegające zakryciu muszą być z wyprzedzeniem zgłoszone i odebrane przez </w:t>
      </w:r>
      <w:r w:rsidR="00B666A7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przedstawicieli </w:t>
      </w:r>
      <w:r w:rsidR="002C1994" w:rsidRPr="009D046A">
        <w:rPr>
          <w:rFonts w:ascii="Arial" w:eastAsia="Liberation Sans" w:hAnsi="Arial" w:cs="Arial"/>
          <w:sz w:val="22"/>
          <w:szCs w:val="22"/>
          <w:lang w:eastAsia="en-US"/>
        </w:rPr>
        <w:t>Zamawiającego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>. Niezachowanie powyższego może skutkować nakazem dokonania odkrycia zakrytych robót na koszt Wykonawcy</w:t>
      </w:r>
      <w:r w:rsidR="00B02CCE" w:rsidRPr="009D046A">
        <w:rPr>
          <w:rFonts w:ascii="Arial" w:eastAsia="Liberation Sans" w:hAnsi="Arial" w:cs="Arial"/>
          <w:sz w:val="22"/>
          <w:szCs w:val="22"/>
          <w:lang w:eastAsia="en-US"/>
        </w:rPr>
        <w:t>.</w:t>
      </w:r>
    </w:p>
    <w:p w:rsidR="00322C84" w:rsidRPr="009D046A" w:rsidRDefault="00322C84" w:rsidP="004F3DE7">
      <w:pPr>
        <w:pStyle w:val="Akapitzlist"/>
        <w:numPr>
          <w:ilvl w:val="1"/>
          <w:numId w:val="10"/>
        </w:numPr>
        <w:spacing w:line="276" w:lineRule="auto"/>
        <w:ind w:hanging="650"/>
        <w:jc w:val="both"/>
        <w:rPr>
          <w:rFonts w:ascii="Arial" w:eastAsia="Liberation Sans" w:hAnsi="Arial" w:cs="Arial"/>
          <w:sz w:val="22"/>
          <w:szCs w:val="22"/>
          <w:lang w:eastAsia="en-US"/>
        </w:rPr>
      </w:pPr>
      <w:r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Wykonawca </w:t>
      </w:r>
      <w:r w:rsidR="00FD4277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zobowiązany jest 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>na własny koszt zapewnić zabezpieczenie pracowników</w:t>
      </w:r>
      <w:r w:rsidR="009162A4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 </w:t>
      </w:r>
      <w:r w:rsidR="007E5AC9" w:rsidRPr="009D046A">
        <w:rPr>
          <w:rFonts w:ascii="Arial" w:eastAsia="Liberation Sans" w:hAnsi="Arial" w:cs="Arial"/>
          <w:sz w:val="22"/>
          <w:szCs w:val="22"/>
          <w:lang w:eastAsia="en-US"/>
        </w:rPr>
        <w:br/>
      </w:r>
      <w:r w:rsidR="009162A4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w niezbędny sprzęt </w:t>
      </w:r>
      <w:r w:rsidR="00B666A7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ochronny oraz odzież i obuwie </w:t>
      </w:r>
      <w:r w:rsidR="009162A4" w:rsidRPr="009D046A">
        <w:rPr>
          <w:rFonts w:ascii="Arial" w:eastAsia="Liberation Sans" w:hAnsi="Arial" w:cs="Arial"/>
          <w:sz w:val="22"/>
          <w:szCs w:val="22"/>
          <w:lang w:eastAsia="en-US"/>
        </w:rPr>
        <w:t>ochronn</w:t>
      </w:r>
      <w:r w:rsidR="00B666A7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e, a także 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bezwzględnie stosować się do wymogów epidemiologicznych </w:t>
      </w:r>
      <w:r w:rsidR="00B666A7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obowiązujących w 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>szpital</w:t>
      </w:r>
      <w:r w:rsidR="00B666A7" w:rsidRPr="009D046A">
        <w:rPr>
          <w:rFonts w:ascii="Arial" w:eastAsia="Liberation Sans" w:hAnsi="Arial" w:cs="Arial"/>
          <w:sz w:val="22"/>
          <w:szCs w:val="22"/>
          <w:lang w:eastAsia="en-US"/>
        </w:rPr>
        <w:t>u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. </w:t>
      </w:r>
    </w:p>
    <w:p w:rsidR="00BA5B5E" w:rsidRPr="009D046A" w:rsidRDefault="003B0EB7" w:rsidP="004F3DE7">
      <w:pPr>
        <w:pStyle w:val="Akapitzlist"/>
        <w:numPr>
          <w:ilvl w:val="1"/>
          <w:numId w:val="10"/>
        </w:numPr>
        <w:spacing w:line="276" w:lineRule="auto"/>
        <w:ind w:hanging="650"/>
        <w:jc w:val="both"/>
        <w:rPr>
          <w:rFonts w:ascii="Arial" w:eastAsia="Liberation Sans" w:hAnsi="Arial" w:cs="Arial"/>
          <w:sz w:val="22"/>
          <w:szCs w:val="22"/>
          <w:lang w:eastAsia="en-US"/>
        </w:rPr>
      </w:pPr>
      <w:r w:rsidRPr="009D046A">
        <w:rPr>
          <w:rFonts w:ascii="Arial" w:eastAsia="Liberation Sans" w:hAnsi="Arial" w:cs="Arial"/>
          <w:sz w:val="22"/>
          <w:szCs w:val="22"/>
          <w:lang w:eastAsia="en-US"/>
        </w:rPr>
        <w:t>Wykonawca</w:t>
      </w:r>
      <w:r w:rsidR="00FD4277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 zobowiązany jest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 </w:t>
      </w:r>
      <w:r w:rsidR="00FD4277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na własny koszt 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zapewnić zaplecze budowy </w:t>
      </w:r>
      <w:r w:rsidR="00FD4277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(np. 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>poprzez kontener socjalny</w:t>
      </w:r>
      <w:r w:rsidR="00FD4277" w:rsidRPr="009D046A">
        <w:rPr>
          <w:rFonts w:ascii="Arial" w:eastAsia="Liberation Sans" w:hAnsi="Arial" w:cs="Arial"/>
          <w:sz w:val="22"/>
          <w:szCs w:val="22"/>
          <w:lang w:eastAsia="en-US"/>
        </w:rPr>
        <w:t>)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, </w:t>
      </w:r>
      <w:r w:rsidR="00FD4277" w:rsidRPr="009D046A">
        <w:rPr>
          <w:rFonts w:ascii="Arial" w:eastAsia="Liberation Sans" w:hAnsi="Arial" w:cs="Arial"/>
          <w:sz w:val="22"/>
          <w:szCs w:val="22"/>
          <w:lang w:eastAsia="en-US"/>
        </w:rPr>
        <w:t xml:space="preserve">kontener </w:t>
      </w:r>
      <w:r w:rsidRPr="009D046A">
        <w:rPr>
          <w:rFonts w:ascii="Arial" w:eastAsia="Liberation Sans" w:hAnsi="Arial" w:cs="Arial"/>
          <w:sz w:val="22"/>
          <w:szCs w:val="22"/>
          <w:lang w:eastAsia="en-US"/>
        </w:rPr>
        <w:t>magazynowy oraz na odpady budowlane.</w:t>
      </w:r>
    </w:p>
    <w:p w:rsidR="003B0EB7" w:rsidRPr="009D046A" w:rsidRDefault="003B0EB7" w:rsidP="004F3DE7">
      <w:pPr>
        <w:pStyle w:val="Akapitzlist"/>
        <w:numPr>
          <w:ilvl w:val="1"/>
          <w:numId w:val="10"/>
        </w:numPr>
        <w:spacing w:line="276" w:lineRule="auto"/>
        <w:ind w:hanging="650"/>
        <w:jc w:val="both"/>
        <w:rPr>
          <w:rFonts w:ascii="Arial" w:eastAsia="Liberation Sans" w:hAnsi="Arial" w:cs="Arial"/>
          <w:sz w:val="22"/>
          <w:szCs w:val="22"/>
          <w:lang w:eastAsia="en-US"/>
        </w:rPr>
      </w:pPr>
      <w:r w:rsidRPr="009D046A">
        <w:rPr>
          <w:rFonts w:ascii="Arial" w:eastAsia="Liberation Sans" w:hAnsi="Arial" w:cs="Arial"/>
          <w:sz w:val="22"/>
          <w:szCs w:val="22"/>
          <w:lang w:eastAsia="en-US"/>
        </w:rPr>
        <w:t>Termin przekazania i lokalizacja placu budowy będzie uzgodniona z Zamawiającym.</w:t>
      </w:r>
    </w:p>
    <w:p w:rsidR="00AC5FBA" w:rsidRPr="009D046A" w:rsidRDefault="00AC5FBA" w:rsidP="004F3DE7">
      <w:pPr>
        <w:pStyle w:val="Akapitzlist"/>
        <w:numPr>
          <w:ilvl w:val="1"/>
          <w:numId w:val="10"/>
        </w:numPr>
        <w:spacing w:line="276" w:lineRule="auto"/>
        <w:ind w:hanging="650"/>
        <w:jc w:val="both"/>
        <w:rPr>
          <w:rFonts w:ascii="Arial" w:eastAsia="Liberation Sans" w:hAnsi="Arial" w:cs="Arial"/>
          <w:sz w:val="22"/>
          <w:szCs w:val="22"/>
          <w:lang w:eastAsia="en-US"/>
        </w:rPr>
      </w:pPr>
      <w:r w:rsidRPr="009D046A">
        <w:rPr>
          <w:rFonts w:ascii="Arial" w:eastAsia="Liberation Sans" w:hAnsi="Arial" w:cs="Arial"/>
          <w:sz w:val="22"/>
          <w:szCs w:val="22"/>
          <w:lang w:eastAsia="en-US"/>
        </w:rPr>
        <w:t>Zamawiający nie dopuszcza składania ofert równoważnych.</w:t>
      </w:r>
    </w:p>
    <w:p w:rsidR="002B43B2" w:rsidRPr="009D046A" w:rsidRDefault="00AC5FBA" w:rsidP="004F3DE7">
      <w:pPr>
        <w:pStyle w:val="Akapitzlist"/>
        <w:numPr>
          <w:ilvl w:val="1"/>
          <w:numId w:val="10"/>
        </w:numPr>
        <w:spacing w:line="276" w:lineRule="auto"/>
        <w:ind w:hanging="650"/>
        <w:jc w:val="both"/>
        <w:rPr>
          <w:rFonts w:ascii="Arial" w:eastAsia="Liberation Sans" w:hAnsi="Arial" w:cs="Arial"/>
          <w:sz w:val="22"/>
          <w:szCs w:val="22"/>
          <w:lang w:eastAsia="en-US"/>
        </w:rPr>
      </w:pPr>
      <w:r w:rsidRPr="009D046A">
        <w:rPr>
          <w:rFonts w:ascii="Arial" w:eastAsia="Liberation Sans" w:hAnsi="Arial" w:cs="Arial"/>
          <w:sz w:val="22"/>
          <w:szCs w:val="22"/>
          <w:lang w:eastAsia="en-US"/>
        </w:rPr>
        <w:t>Zamawiający nie dopuszcza możliwości składania ofert częściowych.</w:t>
      </w:r>
    </w:p>
    <w:p w:rsidR="002B43B2" w:rsidRPr="00FD58EB" w:rsidRDefault="002B43B2" w:rsidP="003B0EB7">
      <w:pPr>
        <w:pStyle w:val="Akapitzlist"/>
        <w:spacing w:line="276" w:lineRule="auto"/>
        <w:ind w:left="360"/>
        <w:jc w:val="both"/>
        <w:rPr>
          <w:rFonts w:ascii="Arial" w:eastAsia="Liberation Sans" w:hAnsi="Arial" w:cs="Arial"/>
          <w:sz w:val="22"/>
          <w:szCs w:val="22"/>
          <w:lang w:eastAsia="en-US"/>
        </w:rPr>
      </w:pPr>
    </w:p>
    <w:p w:rsidR="005B0C01" w:rsidRPr="00FD58EB" w:rsidRDefault="00310DE6" w:rsidP="004F3DE7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D58EB">
        <w:rPr>
          <w:rFonts w:ascii="Arial" w:hAnsi="Arial" w:cs="Arial"/>
          <w:b/>
          <w:sz w:val="22"/>
          <w:szCs w:val="22"/>
        </w:rPr>
        <w:t>Opis przedmiotu zamówienia</w:t>
      </w:r>
    </w:p>
    <w:p w:rsidR="008C5405" w:rsidRPr="00FD58EB" w:rsidRDefault="008C5405" w:rsidP="008C5405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eastAsia="Liberation Sans" w:hAnsi="Arial" w:cs="Arial"/>
          <w:vanish/>
          <w:sz w:val="22"/>
          <w:szCs w:val="22"/>
          <w:lang w:eastAsia="en-US"/>
        </w:rPr>
      </w:pPr>
    </w:p>
    <w:p w:rsidR="008C5405" w:rsidRPr="00FD58EB" w:rsidRDefault="008C5405" w:rsidP="008C5405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eastAsia="Liberation Sans" w:hAnsi="Arial" w:cs="Arial"/>
          <w:vanish/>
          <w:sz w:val="22"/>
          <w:szCs w:val="22"/>
          <w:lang w:eastAsia="en-US"/>
        </w:rPr>
      </w:pPr>
    </w:p>
    <w:p w:rsidR="008C5405" w:rsidRPr="00FD58EB" w:rsidRDefault="008C5405" w:rsidP="008C5405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eastAsia="Liberation Sans" w:hAnsi="Arial" w:cs="Arial"/>
          <w:vanish/>
          <w:sz w:val="22"/>
          <w:szCs w:val="22"/>
          <w:lang w:eastAsia="en-US"/>
        </w:rPr>
      </w:pPr>
    </w:p>
    <w:p w:rsidR="008C5405" w:rsidRPr="00FD58EB" w:rsidRDefault="008C5405" w:rsidP="008C5405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="Arial" w:eastAsia="Liberation Sans" w:hAnsi="Arial" w:cs="Arial"/>
          <w:vanish/>
          <w:sz w:val="22"/>
          <w:szCs w:val="22"/>
          <w:lang w:eastAsia="en-US"/>
        </w:rPr>
      </w:pPr>
    </w:p>
    <w:p w:rsidR="00BC7EC9" w:rsidRDefault="00BC7EC9" w:rsidP="00310DE6">
      <w:pPr>
        <w:spacing w:line="276" w:lineRule="auto"/>
        <w:jc w:val="both"/>
        <w:rPr>
          <w:rFonts w:ascii="Arial" w:eastAsia="Liberation Sans" w:hAnsi="Arial" w:cs="Arial"/>
          <w:sz w:val="22"/>
          <w:szCs w:val="22"/>
          <w:lang w:eastAsia="en-US"/>
        </w:rPr>
      </w:pPr>
    </w:p>
    <w:p w:rsidR="004F70DA" w:rsidRPr="004F70DA" w:rsidRDefault="004F70DA" w:rsidP="00ED65B4">
      <w:pPr>
        <w:tabs>
          <w:tab w:val="left" w:pos="426"/>
        </w:tabs>
        <w:spacing w:line="288" w:lineRule="auto"/>
        <w:contextualSpacing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4F70DA">
        <w:rPr>
          <w:rFonts w:ascii="Arial" w:hAnsi="Arial" w:cs="Arial"/>
          <w:sz w:val="22"/>
          <w:szCs w:val="22"/>
        </w:rPr>
        <w:t xml:space="preserve">Szczegółowy opis przedmiotu zamówienia określa załączona do niniejszej umowy dokumentacja techniczna, m.in. Program Funkcjonalno-Użytkowy (PFU) wraz z Częścią </w:t>
      </w:r>
      <w:r w:rsidR="00676AAC">
        <w:rPr>
          <w:rFonts w:ascii="Arial" w:hAnsi="Arial" w:cs="Arial"/>
          <w:sz w:val="22"/>
          <w:szCs w:val="22"/>
        </w:rPr>
        <w:t>O</w:t>
      </w:r>
      <w:r w:rsidRPr="004F70DA">
        <w:rPr>
          <w:rFonts w:ascii="Arial" w:hAnsi="Arial" w:cs="Arial"/>
          <w:sz w:val="22"/>
          <w:szCs w:val="22"/>
        </w:rPr>
        <w:t xml:space="preserve">pisową do PFU oraz Specyfikacje Techniczne Wykonania i Odbioru Robót Budowlanych (STWiORB) </w:t>
      </w:r>
      <w:r w:rsidRPr="004F70DA">
        <w:rPr>
          <w:rFonts w:ascii="Arial" w:hAnsi="Arial" w:cs="Arial"/>
          <w:bCs/>
          <w:sz w:val="22"/>
          <w:szCs w:val="22"/>
        </w:rPr>
        <w:t xml:space="preserve">wraz z wszelkimi </w:t>
      </w:r>
      <w:r w:rsidRPr="004F70DA">
        <w:rPr>
          <w:rFonts w:ascii="Arial" w:hAnsi="Arial" w:cs="Arial"/>
          <w:bCs/>
          <w:sz w:val="22"/>
          <w:szCs w:val="22"/>
        </w:rPr>
        <w:lastRenderedPageBreak/>
        <w:t xml:space="preserve">dokumentami do nich załączonymi, stanowiącymi łącznie załącznik nr 7 do </w:t>
      </w:r>
      <w:r w:rsidR="00ED65B4">
        <w:rPr>
          <w:rFonts w:ascii="Arial" w:hAnsi="Arial" w:cs="Arial"/>
          <w:bCs/>
          <w:sz w:val="22"/>
          <w:szCs w:val="22"/>
        </w:rPr>
        <w:t xml:space="preserve">wzoru </w:t>
      </w:r>
      <w:r w:rsidRPr="004F70DA">
        <w:rPr>
          <w:rFonts w:ascii="Arial" w:hAnsi="Arial" w:cs="Arial"/>
          <w:bCs/>
          <w:sz w:val="22"/>
          <w:szCs w:val="22"/>
        </w:rPr>
        <w:t xml:space="preserve">umowy </w:t>
      </w:r>
      <w:r w:rsidR="00ED65B4">
        <w:rPr>
          <w:rFonts w:ascii="Arial" w:hAnsi="Arial" w:cs="Arial"/>
          <w:bCs/>
          <w:sz w:val="22"/>
          <w:szCs w:val="22"/>
        </w:rPr>
        <w:br/>
      </w:r>
      <w:r w:rsidR="00ED65B4" w:rsidRPr="00ED65B4">
        <w:rPr>
          <w:rFonts w:ascii="Arial" w:hAnsi="Arial" w:cs="Arial"/>
          <w:sz w:val="22"/>
          <w:szCs w:val="22"/>
        </w:rPr>
        <w:t>będące</w:t>
      </w:r>
      <w:r w:rsidR="00ED65B4">
        <w:rPr>
          <w:rFonts w:ascii="Arial" w:hAnsi="Arial" w:cs="Arial"/>
          <w:sz w:val="22"/>
          <w:szCs w:val="22"/>
        </w:rPr>
        <w:t>go</w:t>
      </w:r>
      <w:r w:rsidR="00ED65B4" w:rsidRPr="00ED65B4">
        <w:rPr>
          <w:rFonts w:ascii="Arial" w:hAnsi="Arial" w:cs="Arial"/>
          <w:sz w:val="22"/>
          <w:szCs w:val="22"/>
        </w:rPr>
        <w:t xml:space="preserve"> załącznikiem nr 5 do SWZ</w:t>
      </w:r>
      <w:r w:rsidR="00ED65B4">
        <w:rPr>
          <w:rFonts w:ascii="Arial" w:hAnsi="Arial" w:cs="Arial"/>
          <w:sz w:val="22"/>
          <w:szCs w:val="22"/>
        </w:rPr>
        <w:t xml:space="preserve"> </w:t>
      </w:r>
      <w:r w:rsidRPr="004F70DA">
        <w:rPr>
          <w:rFonts w:ascii="Arial" w:hAnsi="Arial" w:cs="Arial"/>
          <w:bCs/>
          <w:sz w:val="22"/>
          <w:szCs w:val="22"/>
        </w:rPr>
        <w:t xml:space="preserve">i obejmuje w szczególności: </w:t>
      </w:r>
    </w:p>
    <w:p w:rsidR="004F70DA" w:rsidRPr="004F70DA" w:rsidRDefault="004F70DA" w:rsidP="004F70DA">
      <w:pPr>
        <w:pStyle w:val="Akapitzlist"/>
        <w:widowControl w:val="0"/>
        <w:numPr>
          <w:ilvl w:val="0"/>
          <w:numId w:val="68"/>
        </w:numPr>
        <w:tabs>
          <w:tab w:val="left" w:pos="709"/>
        </w:tabs>
        <w:spacing w:afterLines="40" w:after="96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F70DA">
        <w:rPr>
          <w:rFonts w:ascii="Arial" w:hAnsi="Arial" w:cs="Arial"/>
          <w:sz w:val="22"/>
          <w:szCs w:val="22"/>
        </w:rPr>
        <w:t>Program Funkcjonalno-Użytkowy dla inwestycji (zadania) pn. “</w:t>
      </w:r>
      <w:r w:rsidRPr="004F70DA">
        <w:rPr>
          <w:rFonts w:ascii="Arial" w:hAnsi="Arial" w:cs="Arial"/>
          <w:bCs/>
          <w:sz w:val="22"/>
          <w:szCs w:val="22"/>
        </w:rPr>
        <w:t>Adaptacja pomieszczeń na potrzeby Centralnej Pracowni Endoskopowej</w:t>
      </w:r>
      <w:r w:rsidRPr="004F70DA">
        <w:rPr>
          <w:rFonts w:ascii="Arial" w:hAnsi="Arial" w:cs="Arial"/>
          <w:sz w:val="22"/>
          <w:szCs w:val="22"/>
        </w:rPr>
        <w:t xml:space="preserve">” wraz z koncepcją funkcjonalno-przestrzenną </w:t>
      </w:r>
      <w:r w:rsidR="00ED65B4">
        <w:rPr>
          <w:rFonts w:ascii="Arial" w:hAnsi="Arial" w:cs="Arial"/>
          <w:sz w:val="22"/>
          <w:szCs w:val="22"/>
        </w:rPr>
        <w:t xml:space="preserve"> </w:t>
      </w:r>
      <w:r w:rsidRPr="004F70DA">
        <w:rPr>
          <w:rFonts w:ascii="Arial" w:hAnsi="Arial" w:cs="Arial"/>
          <w:sz w:val="22"/>
          <w:szCs w:val="22"/>
        </w:rPr>
        <w:t>/ załącznikami:</w:t>
      </w:r>
    </w:p>
    <w:p w:rsidR="004F70DA" w:rsidRPr="004F70DA" w:rsidRDefault="004F70DA" w:rsidP="004F70DA">
      <w:pPr>
        <w:pStyle w:val="Akapitzlist"/>
        <w:numPr>
          <w:ilvl w:val="0"/>
          <w:numId w:val="67"/>
        </w:numPr>
        <w:spacing w:afterLines="40" w:after="96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4F70DA">
        <w:rPr>
          <w:rFonts w:ascii="Arial" w:hAnsi="Arial" w:cs="Arial"/>
          <w:sz w:val="22"/>
          <w:szCs w:val="22"/>
        </w:rPr>
        <w:t>Rysunek: Centralna Pracownia Endoskopowa - plan sytuacyjny,</w:t>
      </w:r>
    </w:p>
    <w:p w:rsidR="004F70DA" w:rsidRPr="004F70DA" w:rsidRDefault="004F70DA" w:rsidP="004F70DA">
      <w:pPr>
        <w:pStyle w:val="Akapitzlist"/>
        <w:numPr>
          <w:ilvl w:val="0"/>
          <w:numId w:val="67"/>
        </w:numPr>
        <w:spacing w:afterLines="40" w:after="96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4F70DA">
        <w:rPr>
          <w:rFonts w:ascii="Arial" w:hAnsi="Arial" w:cs="Arial"/>
          <w:sz w:val="22"/>
          <w:szCs w:val="22"/>
        </w:rPr>
        <w:t>Rysunek: Rzut przyziemia – inwentaryzacja,</w:t>
      </w:r>
    </w:p>
    <w:p w:rsidR="004F70DA" w:rsidRPr="004F70DA" w:rsidRDefault="004F70DA" w:rsidP="004F70DA">
      <w:pPr>
        <w:pStyle w:val="Akapitzlist"/>
        <w:numPr>
          <w:ilvl w:val="0"/>
          <w:numId w:val="67"/>
        </w:numPr>
        <w:spacing w:afterLines="40" w:after="96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4F70DA">
        <w:rPr>
          <w:rFonts w:ascii="Arial" w:hAnsi="Arial" w:cs="Arial"/>
          <w:sz w:val="22"/>
          <w:szCs w:val="22"/>
        </w:rPr>
        <w:t>Rysunek: Rzut parteru – inwentaryzacja,</w:t>
      </w:r>
    </w:p>
    <w:p w:rsidR="004F70DA" w:rsidRPr="004F70DA" w:rsidRDefault="004F70DA" w:rsidP="004F70DA">
      <w:pPr>
        <w:pStyle w:val="Akapitzlist"/>
        <w:numPr>
          <w:ilvl w:val="0"/>
          <w:numId w:val="67"/>
        </w:numPr>
        <w:spacing w:afterLines="40" w:after="96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4F70DA">
        <w:rPr>
          <w:rFonts w:ascii="Arial" w:hAnsi="Arial" w:cs="Arial"/>
          <w:sz w:val="22"/>
          <w:szCs w:val="22"/>
        </w:rPr>
        <w:t>Rysunek: Rzut przyziemia,</w:t>
      </w:r>
    </w:p>
    <w:p w:rsidR="004F70DA" w:rsidRPr="004F70DA" w:rsidRDefault="004F70DA" w:rsidP="004F70DA">
      <w:pPr>
        <w:pStyle w:val="Akapitzlist"/>
        <w:numPr>
          <w:ilvl w:val="0"/>
          <w:numId w:val="67"/>
        </w:numPr>
        <w:spacing w:afterLines="40" w:after="96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4F70DA">
        <w:rPr>
          <w:rFonts w:ascii="Arial" w:hAnsi="Arial" w:cs="Arial"/>
          <w:sz w:val="22"/>
          <w:szCs w:val="22"/>
        </w:rPr>
        <w:t>Rysunek: Rzut parteru,</w:t>
      </w:r>
    </w:p>
    <w:p w:rsidR="004F70DA" w:rsidRPr="004F70DA" w:rsidRDefault="004F70DA" w:rsidP="004F70DA">
      <w:pPr>
        <w:pStyle w:val="Akapitzlist"/>
        <w:numPr>
          <w:ilvl w:val="0"/>
          <w:numId w:val="67"/>
        </w:numPr>
        <w:spacing w:afterLines="40" w:after="96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4F70DA">
        <w:rPr>
          <w:rFonts w:ascii="Arial" w:hAnsi="Arial" w:cs="Arial"/>
          <w:sz w:val="22"/>
          <w:szCs w:val="22"/>
        </w:rPr>
        <w:t xml:space="preserve">Zestawienie wyposażenia dla Centralnej Pracowni Endoskopowej (wbudowane wyposażenie </w:t>
      </w:r>
      <w:r w:rsidRPr="004F70DA">
        <w:rPr>
          <w:rFonts w:ascii="Arial" w:hAnsi="Arial" w:cs="Arial"/>
          <w:bCs/>
          <w:sz w:val="22"/>
          <w:szCs w:val="22"/>
        </w:rPr>
        <w:t>trwale połączone z budynkiem);</w:t>
      </w:r>
    </w:p>
    <w:p w:rsidR="00ED65B4" w:rsidRDefault="00ED65B4" w:rsidP="00ED65B4">
      <w:pPr>
        <w:pStyle w:val="Akapitzlist"/>
        <w:numPr>
          <w:ilvl w:val="0"/>
          <w:numId w:val="68"/>
        </w:numPr>
        <w:spacing w:afterLines="40" w:after="96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opisowa do PFU,</w:t>
      </w:r>
    </w:p>
    <w:p w:rsidR="004F70DA" w:rsidRPr="004F70DA" w:rsidRDefault="004F70DA" w:rsidP="00ED65B4">
      <w:pPr>
        <w:pStyle w:val="Akapitzlist"/>
        <w:numPr>
          <w:ilvl w:val="0"/>
          <w:numId w:val="68"/>
        </w:numPr>
        <w:spacing w:afterLines="40" w:after="96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F70DA">
        <w:rPr>
          <w:rFonts w:ascii="Arial" w:hAnsi="Arial" w:cs="Arial"/>
          <w:sz w:val="22"/>
          <w:szCs w:val="22"/>
        </w:rPr>
        <w:t>Specyfikacje techniczna wykonania i odbioru robót budowlanych:</w:t>
      </w:r>
    </w:p>
    <w:p w:rsidR="004F70DA" w:rsidRPr="004F70DA" w:rsidRDefault="004F70DA" w:rsidP="004F70DA">
      <w:pPr>
        <w:pStyle w:val="Akapitzlist"/>
        <w:numPr>
          <w:ilvl w:val="0"/>
          <w:numId w:val="69"/>
        </w:numPr>
        <w:spacing w:afterLines="40" w:after="96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4F70DA">
        <w:rPr>
          <w:rFonts w:ascii="Arial" w:hAnsi="Arial" w:cs="Arial"/>
          <w:sz w:val="22"/>
          <w:szCs w:val="22"/>
        </w:rPr>
        <w:t>ST – 00  Wymagania ogólne,</w:t>
      </w:r>
    </w:p>
    <w:p w:rsidR="004F70DA" w:rsidRPr="004F70DA" w:rsidRDefault="004F70DA" w:rsidP="004F70DA">
      <w:pPr>
        <w:pStyle w:val="Akapitzlist"/>
        <w:numPr>
          <w:ilvl w:val="0"/>
          <w:numId w:val="69"/>
        </w:numPr>
        <w:spacing w:afterLines="40" w:after="96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4F70DA">
        <w:rPr>
          <w:rFonts w:ascii="Arial" w:hAnsi="Arial" w:cs="Arial"/>
          <w:color w:val="000000"/>
          <w:sz w:val="22"/>
          <w:szCs w:val="22"/>
          <w:lang w:eastAsia="pl-PL"/>
        </w:rPr>
        <w:t xml:space="preserve">ST </w:t>
      </w:r>
      <w:r w:rsidRPr="004F70DA">
        <w:rPr>
          <w:rFonts w:ascii="Arial" w:hAnsi="Arial" w:cs="Arial"/>
          <w:sz w:val="22"/>
          <w:szCs w:val="22"/>
        </w:rPr>
        <w:t>–</w:t>
      </w:r>
      <w:r w:rsidRPr="004F70DA">
        <w:rPr>
          <w:rFonts w:ascii="Arial" w:hAnsi="Arial" w:cs="Arial"/>
          <w:color w:val="000000"/>
          <w:sz w:val="22"/>
          <w:szCs w:val="22"/>
          <w:lang w:eastAsia="pl-PL"/>
        </w:rPr>
        <w:t xml:space="preserve"> 01  Wymagania w zakresie przygotowania terenu pod budowę,</w:t>
      </w:r>
    </w:p>
    <w:p w:rsidR="004F70DA" w:rsidRPr="004F70DA" w:rsidRDefault="004F70DA" w:rsidP="004F70DA">
      <w:pPr>
        <w:pStyle w:val="Akapitzlist"/>
        <w:numPr>
          <w:ilvl w:val="0"/>
          <w:numId w:val="69"/>
        </w:numPr>
        <w:spacing w:afterLines="40" w:after="96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4F70DA">
        <w:rPr>
          <w:rFonts w:ascii="Arial" w:hAnsi="Arial" w:cs="Arial"/>
          <w:color w:val="000000"/>
          <w:sz w:val="22"/>
          <w:szCs w:val="22"/>
          <w:lang w:eastAsia="pl-PL"/>
        </w:rPr>
        <w:t xml:space="preserve">ST </w:t>
      </w:r>
      <w:r w:rsidRPr="004F70DA">
        <w:rPr>
          <w:rFonts w:ascii="Arial" w:hAnsi="Arial" w:cs="Arial"/>
          <w:sz w:val="22"/>
          <w:szCs w:val="22"/>
        </w:rPr>
        <w:t>–</w:t>
      </w:r>
      <w:r w:rsidRPr="004F70DA">
        <w:rPr>
          <w:rFonts w:ascii="Arial" w:hAnsi="Arial" w:cs="Arial"/>
          <w:color w:val="000000"/>
          <w:sz w:val="22"/>
          <w:szCs w:val="22"/>
          <w:lang w:eastAsia="pl-PL"/>
        </w:rPr>
        <w:t xml:space="preserve"> 02  Wymagania odnośnie robót budowlanych w zakresie wznoszenia kompletnych </w:t>
      </w:r>
    </w:p>
    <w:p w:rsidR="004F70DA" w:rsidRPr="004F70DA" w:rsidRDefault="004F70DA" w:rsidP="004F70DA">
      <w:pPr>
        <w:pStyle w:val="Akapitzlist"/>
        <w:spacing w:afterLines="40" w:after="96"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4F70DA">
        <w:rPr>
          <w:rFonts w:ascii="Arial" w:hAnsi="Arial" w:cs="Arial"/>
          <w:sz w:val="22"/>
          <w:szCs w:val="22"/>
        </w:rPr>
        <w:t xml:space="preserve">               </w:t>
      </w:r>
      <w:r w:rsidRPr="004F70DA">
        <w:rPr>
          <w:rFonts w:ascii="Arial" w:hAnsi="Arial" w:cs="Arial"/>
          <w:color w:val="000000"/>
          <w:sz w:val="22"/>
          <w:szCs w:val="22"/>
          <w:lang w:eastAsia="pl-PL"/>
        </w:rPr>
        <w:t>obiektów budowlanych,</w:t>
      </w:r>
    </w:p>
    <w:p w:rsidR="004F70DA" w:rsidRPr="004F70DA" w:rsidRDefault="004F70DA" w:rsidP="004F70DA">
      <w:pPr>
        <w:pStyle w:val="Akapitzlist"/>
        <w:numPr>
          <w:ilvl w:val="0"/>
          <w:numId w:val="69"/>
        </w:numPr>
        <w:spacing w:afterLines="40" w:after="96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4F70DA">
        <w:rPr>
          <w:rFonts w:ascii="Arial" w:hAnsi="Arial" w:cs="Arial"/>
          <w:color w:val="000000"/>
          <w:sz w:val="22"/>
          <w:szCs w:val="22"/>
          <w:lang w:eastAsia="pl-PL"/>
        </w:rPr>
        <w:t>ST – 03  Wymagania odnośnie robót wykończeniowych w zakresie obiektów</w:t>
      </w:r>
      <w:r w:rsidR="00ED65B4"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Pr="00ED65B4">
        <w:rPr>
          <w:rFonts w:ascii="Arial" w:hAnsi="Arial" w:cs="Arial"/>
          <w:color w:val="000000"/>
          <w:sz w:val="21"/>
          <w:szCs w:val="21"/>
          <w:lang w:eastAsia="pl-PL"/>
        </w:rPr>
        <w:t>budowlanych</w:t>
      </w:r>
      <w:r w:rsidRPr="004F70DA">
        <w:rPr>
          <w:rFonts w:ascii="Arial" w:hAnsi="Arial" w:cs="Arial"/>
          <w:color w:val="000000"/>
          <w:sz w:val="22"/>
          <w:szCs w:val="22"/>
          <w:lang w:eastAsia="pl-PL"/>
        </w:rPr>
        <w:t>,</w:t>
      </w:r>
    </w:p>
    <w:p w:rsidR="004F70DA" w:rsidRPr="004F70DA" w:rsidRDefault="004F70DA" w:rsidP="004F70DA">
      <w:pPr>
        <w:pStyle w:val="Akapitzlist"/>
        <w:numPr>
          <w:ilvl w:val="0"/>
          <w:numId w:val="69"/>
        </w:numPr>
        <w:spacing w:afterLines="40" w:after="96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4F70DA">
        <w:rPr>
          <w:rFonts w:ascii="Arial" w:hAnsi="Arial" w:cs="Arial"/>
          <w:color w:val="000000"/>
          <w:sz w:val="22"/>
          <w:szCs w:val="22"/>
          <w:lang w:eastAsia="pl-PL"/>
        </w:rPr>
        <w:t xml:space="preserve">ST – 04  </w:t>
      </w:r>
      <w:r w:rsidRPr="004F70DA">
        <w:rPr>
          <w:rFonts w:ascii="Arial" w:hAnsi="Arial" w:cs="Arial"/>
          <w:color w:val="000000"/>
          <w:sz w:val="22"/>
          <w:szCs w:val="22"/>
        </w:rPr>
        <w:t xml:space="preserve">Specyfikacja techniczna wykonania i odbioru robót budowlanych </w:t>
      </w:r>
      <w:r w:rsidRPr="004F70DA">
        <w:rPr>
          <w:rFonts w:ascii="Arial" w:hAnsi="Arial" w:cs="Arial"/>
          <w:color w:val="000000"/>
          <w:sz w:val="22"/>
          <w:szCs w:val="22"/>
          <w:lang w:eastAsia="pl-PL"/>
        </w:rPr>
        <w:t xml:space="preserve">w zakresie </w:t>
      </w:r>
    </w:p>
    <w:p w:rsidR="004F70DA" w:rsidRPr="004F70DA" w:rsidRDefault="004F70DA" w:rsidP="004F70DA">
      <w:pPr>
        <w:pStyle w:val="Akapitzlist"/>
        <w:spacing w:afterLines="40" w:after="96" w:line="276" w:lineRule="auto"/>
        <w:ind w:left="993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4F70DA">
        <w:rPr>
          <w:rFonts w:ascii="Arial" w:hAnsi="Arial" w:cs="Arial"/>
          <w:sz w:val="22"/>
          <w:szCs w:val="22"/>
        </w:rPr>
        <w:t xml:space="preserve">               </w:t>
      </w:r>
      <w:r w:rsidRPr="004F70DA">
        <w:rPr>
          <w:rFonts w:ascii="Arial" w:hAnsi="Arial" w:cs="Arial"/>
          <w:color w:val="000000"/>
          <w:sz w:val="22"/>
          <w:szCs w:val="22"/>
          <w:lang w:eastAsia="pl-PL"/>
        </w:rPr>
        <w:t>instalacji elektrycznych</w:t>
      </w:r>
    </w:p>
    <w:p w:rsidR="004F70DA" w:rsidRPr="004F70DA" w:rsidRDefault="004F70DA" w:rsidP="004F70DA">
      <w:pPr>
        <w:pStyle w:val="Akapitzlist"/>
        <w:numPr>
          <w:ilvl w:val="0"/>
          <w:numId w:val="68"/>
        </w:numPr>
        <w:spacing w:afterLines="40" w:after="96" w:line="276" w:lineRule="auto"/>
        <w:ind w:left="709" w:hanging="284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4F70DA">
        <w:rPr>
          <w:rFonts w:ascii="Arial" w:hAnsi="Arial" w:cs="Arial"/>
          <w:color w:val="000000"/>
          <w:sz w:val="22"/>
          <w:szCs w:val="22"/>
          <w:lang w:eastAsia="pl-PL"/>
        </w:rPr>
        <w:t>Projekt obliczeń osłon stałych przed promieniowaniem jonizującym dla Pracowni Endoskopowej  z dwoma gabinetami RTG,</w:t>
      </w:r>
    </w:p>
    <w:p w:rsidR="004F70DA" w:rsidRPr="004F70DA" w:rsidRDefault="004F70DA" w:rsidP="004F70DA">
      <w:pPr>
        <w:pStyle w:val="Akapitzlist"/>
        <w:numPr>
          <w:ilvl w:val="0"/>
          <w:numId w:val="68"/>
        </w:numPr>
        <w:spacing w:afterLines="40" w:after="96" w:line="276" w:lineRule="auto"/>
        <w:ind w:left="709" w:hanging="284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4F70DA">
        <w:rPr>
          <w:rFonts w:ascii="Arial" w:hAnsi="Arial" w:cs="Arial"/>
          <w:sz w:val="22"/>
          <w:szCs w:val="22"/>
        </w:rPr>
        <w:t>Ekspertyza techniczna stanu ochrony przeciwpożarowej dla Samodzielnego Publicznego Zakładu Opieki Zdrowotnej Ministerstwa Spraw Wewnętrznych i Administracji w Poznaniu im. prof. Ludwika Bierkowskiego – data opracowania: listopad 2021 r.,</w:t>
      </w:r>
    </w:p>
    <w:p w:rsidR="004F70DA" w:rsidRPr="004F70DA" w:rsidRDefault="004F70DA" w:rsidP="004F70DA">
      <w:pPr>
        <w:pStyle w:val="Akapitzlist"/>
        <w:numPr>
          <w:ilvl w:val="0"/>
          <w:numId w:val="68"/>
        </w:numPr>
        <w:spacing w:afterLines="40" w:after="96" w:line="276" w:lineRule="auto"/>
        <w:ind w:left="709" w:hanging="284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4F70DA">
        <w:rPr>
          <w:rFonts w:ascii="Arial" w:hAnsi="Arial" w:cs="Arial"/>
          <w:sz w:val="22"/>
          <w:szCs w:val="22"/>
        </w:rPr>
        <w:t>Postanowienie Wielkopolskiego Komendanta Wojewódzkiego Państwowej Straży Pożarnej WZ.5595.447.1.2021.MK z dnia 10 grudnia 2021 r.,</w:t>
      </w:r>
    </w:p>
    <w:p w:rsidR="004F70DA" w:rsidRPr="004F70DA" w:rsidRDefault="004F70DA" w:rsidP="004F70DA">
      <w:pPr>
        <w:pStyle w:val="Akapitzlist"/>
        <w:numPr>
          <w:ilvl w:val="0"/>
          <w:numId w:val="68"/>
        </w:numPr>
        <w:spacing w:afterLines="40" w:after="96" w:line="276" w:lineRule="auto"/>
        <w:ind w:left="709" w:hanging="284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4F70DA">
        <w:rPr>
          <w:rFonts w:ascii="Arial" w:hAnsi="Arial" w:cs="Arial"/>
          <w:sz w:val="22"/>
          <w:szCs w:val="22"/>
        </w:rPr>
        <w:t>Postanowienie Wielkopolskiego Komendanta Wojewódzkiego Państwowej Straży Pożarnej WZ.5595.447.2.2021.MK z dnia 10 grudnia 2021 r.,</w:t>
      </w:r>
    </w:p>
    <w:p w:rsidR="00ED65B4" w:rsidRPr="00ED65B4" w:rsidRDefault="004F70DA" w:rsidP="00ED65B4">
      <w:pPr>
        <w:pStyle w:val="Akapitzlist"/>
        <w:numPr>
          <w:ilvl w:val="0"/>
          <w:numId w:val="68"/>
        </w:numPr>
        <w:spacing w:afterLines="40" w:after="96" w:line="276" w:lineRule="auto"/>
        <w:ind w:left="709" w:hanging="284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4F70DA">
        <w:rPr>
          <w:rFonts w:ascii="Arial" w:hAnsi="Arial" w:cs="Arial"/>
          <w:sz w:val="22"/>
          <w:szCs w:val="22"/>
        </w:rPr>
        <w:t xml:space="preserve">Postanowienie Wielkopolskiego Komendanta Wojewódzkiego Państwowej Straży Pożarnej WZ.5595.447.3.2021.MK z dnia 10 grudnia 2021 r. </w:t>
      </w:r>
    </w:p>
    <w:p w:rsidR="00310DE6" w:rsidRPr="00ED65B4" w:rsidRDefault="004A687E" w:rsidP="00ED65B4">
      <w:pPr>
        <w:pStyle w:val="Akapitzlist"/>
        <w:numPr>
          <w:ilvl w:val="0"/>
          <w:numId w:val="68"/>
        </w:numPr>
        <w:spacing w:afterLines="40" w:after="96" w:line="276" w:lineRule="auto"/>
        <w:ind w:left="709" w:hanging="284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ED65B4">
        <w:rPr>
          <w:rFonts w:ascii="Arial" w:hAnsi="Arial" w:cs="Arial"/>
          <w:sz w:val="22"/>
          <w:szCs w:val="22"/>
        </w:rPr>
        <w:t>Wytyczne przygotowania dokumentacji powykonawczej</w:t>
      </w:r>
      <w:r w:rsidR="00C64F4C" w:rsidRPr="00ED65B4">
        <w:rPr>
          <w:rFonts w:ascii="Arial" w:hAnsi="Arial" w:cs="Arial"/>
          <w:sz w:val="22"/>
          <w:szCs w:val="22"/>
        </w:rPr>
        <w:t xml:space="preserve"> –</w:t>
      </w:r>
      <w:r w:rsidR="00174E9B" w:rsidRPr="00ED65B4">
        <w:rPr>
          <w:rFonts w:ascii="Arial" w:hAnsi="Arial" w:cs="Arial"/>
          <w:sz w:val="22"/>
          <w:szCs w:val="22"/>
        </w:rPr>
        <w:t xml:space="preserve"> wytyczne stanowią </w:t>
      </w:r>
      <w:r w:rsidR="00C64F4C" w:rsidRPr="00ED65B4">
        <w:rPr>
          <w:rFonts w:ascii="Arial" w:hAnsi="Arial" w:cs="Arial"/>
          <w:sz w:val="22"/>
          <w:szCs w:val="22"/>
        </w:rPr>
        <w:t xml:space="preserve">załącznik nr 10 do </w:t>
      </w:r>
      <w:r w:rsidR="00174E9B" w:rsidRPr="00ED65B4">
        <w:rPr>
          <w:rFonts w:ascii="Arial" w:hAnsi="Arial" w:cs="Arial"/>
          <w:sz w:val="22"/>
          <w:szCs w:val="22"/>
        </w:rPr>
        <w:t>wzoru umowy, będącego załącznikiem nr 5 do SWZ.</w:t>
      </w:r>
    </w:p>
    <w:p w:rsidR="00ED65B4" w:rsidRPr="00ED65B4" w:rsidRDefault="00ED65B4" w:rsidP="00ED65B4">
      <w:pPr>
        <w:pStyle w:val="Akapitzlist"/>
        <w:spacing w:afterLines="40" w:after="96"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:rsidR="001B4473" w:rsidRPr="00ED65B4" w:rsidRDefault="001B4473" w:rsidP="004F3DE7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D65B4">
        <w:rPr>
          <w:rFonts w:ascii="Arial" w:hAnsi="Arial" w:cs="Arial"/>
          <w:b/>
          <w:bCs/>
          <w:sz w:val="22"/>
          <w:szCs w:val="22"/>
        </w:rPr>
        <w:t>Pozostałe uwagi</w:t>
      </w:r>
    </w:p>
    <w:p w:rsidR="00174E9B" w:rsidRPr="0019667C" w:rsidRDefault="00174E9B" w:rsidP="00174E9B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D58EB">
        <w:rPr>
          <w:rFonts w:ascii="Arial" w:eastAsia="Times New Roman" w:hAnsi="Arial" w:cs="Arial"/>
          <w:b/>
          <w:bCs/>
          <w:sz w:val="22"/>
          <w:lang w:eastAsia="pl-PL"/>
        </w:rPr>
        <w:t>Etapowanie robót</w:t>
      </w:r>
      <w:r w:rsidR="00FD34F3" w:rsidRPr="0019667C">
        <w:rPr>
          <w:rFonts w:ascii="Arial" w:eastAsia="Times New Roman" w:hAnsi="Arial" w:cs="Arial"/>
          <w:sz w:val="22"/>
          <w:lang w:eastAsia="pl-PL"/>
        </w:rPr>
        <w:t xml:space="preserve">, tj. </w:t>
      </w:r>
      <w:r w:rsidR="0019667C" w:rsidRPr="0019667C">
        <w:rPr>
          <w:rFonts w:ascii="Arial" w:eastAsia="Times New Roman" w:hAnsi="Arial" w:cs="Arial"/>
          <w:sz w:val="22"/>
          <w:lang w:eastAsia="pl-PL"/>
        </w:rPr>
        <w:t xml:space="preserve">zakres poszczególnych etapów i </w:t>
      </w:r>
      <w:r w:rsidR="00FD34F3" w:rsidRPr="0019667C">
        <w:rPr>
          <w:rFonts w:ascii="Arial" w:eastAsia="Times New Roman" w:hAnsi="Arial" w:cs="Arial"/>
          <w:sz w:val="22"/>
          <w:lang w:eastAsia="pl-PL"/>
        </w:rPr>
        <w:t>kolejność realizacji robót</w:t>
      </w:r>
      <w:r w:rsidR="00ED65B4" w:rsidRPr="0019667C">
        <w:rPr>
          <w:rFonts w:ascii="Arial" w:eastAsia="Times New Roman" w:hAnsi="Arial" w:cs="Arial"/>
          <w:sz w:val="22"/>
          <w:lang w:eastAsia="pl-PL"/>
        </w:rPr>
        <w:t xml:space="preserve"> objętych przedmiotem zamówienia</w:t>
      </w:r>
      <w:r w:rsidR="00FD58EB" w:rsidRPr="0019667C">
        <w:rPr>
          <w:rFonts w:ascii="Arial" w:hAnsi="Arial" w:cs="Arial"/>
          <w:sz w:val="22"/>
          <w:szCs w:val="22"/>
        </w:rPr>
        <w:t xml:space="preserve">, </w:t>
      </w:r>
      <w:r w:rsidRPr="0019667C">
        <w:rPr>
          <w:rFonts w:ascii="Arial" w:hAnsi="Arial" w:cs="Arial"/>
          <w:sz w:val="22"/>
          <w:szCs w:val="22"/>
        </w:rPr>
        <w:t xml:space="preserve"> przedstawia  </w:t>
      </w:r>
      <w:r w:rsidR="0019667C" w:rsidRPr="0019667C">
        <w:rPr>
          <w:rFonts w:ascii="Arial" w:hAnsi="Arial" w:cs="Arial"/>
          <w:sz w:val="22"/>
          <w:szCs w:val="22"/>
        </w:rPr>
        <w:t xml:space="preserve">rysunek pn. </w:t>
      </w:r>
      <w:r w:rsidR="00ED65B4" w:rsidRPr="0019667C">
        <w:rPr>
          <w:rFonts w:ascii="Arial" w:hAnsi="Arial" w:cs="Arial"/>
          <w:sz w:val="22"/>
          <w:szCs w:val="22"/>
        </w:rPr>
        <w:t>„</w:t>
      </w:r>
      <w:r w:rsidRPr="0019667C">
        <w:rPr>
          <w:rFonts w:ascii="Arial" w:hAnsi="Arial" w:cs="Arial"/>
          <w:sz w:val="22"/>
          <w:szCs w:val="22"/>
        </w:rPr>
        <w:t>zał</w:t>
      </w:r>
      <w:r w:rsidR="00294DF3">
        <w:rPr>
          <w:rFonts w:ascii="Arial" w:hAnsi="Arial" w:cs="Arial"/>
          <w:sz w:val="22"/>
          <w:szCs w:val="22"/>
        </w:rPr>
        <w:t>.</w:t>
      </w:r>
      <w:r w:rsidRPr="0019667C">
        <w:rPr>
          <w:rFonts w:ascii="Arial" w:hAnsi="Arial" w:cs="Arial"/>
          <w:sz w:val="22"/>
          <w:szCs w:val="22"/>
        </w:rPr>
        <w:t xml:space="preserve"> </w:t>
      </w:r>
      <w:r w:rsidR="00ED65B4" w:rsidRPr="0019667C">
        <w:rPr>
          <w:rFonts w:ascii="Arial" w:hAnsi="Arial" w:cs="Arial"/>
          <w:sz w:val="22"/>
          <w:szCs w:val="22"/>
        </w:rPr>
        <w:t>graficzny – ETAPOWANIE ROBÓT”</w:t>
      </w:r>
      <w:r w:rsidR="00294DF3">
        <w:rPr>
          <w:rFonts w:ascii="Arial" w:hAnsi="Arial" w:cs="Arial"/>
          <w:sz w:val="22"/>
          <w:szCs w:val="22"/>
        </w:rPr>
        <w:t xml:space="preserve">, stanowiący załącznik </w:t>
      </w:r>
      <w:r w:rsidRPr="0019667C">
        <w:rPr>
          <w:rFonts w:ascii="Arial" w:hAnsi="Arial" w:cs="Arial"/>
          <w:sz w:val="22"/>
          <w:szCs w:val="22"/>
        </w:rPr>
        <w:t>do niniejsze</w:t>
      </w:r>
      <w:r w:rsidR="00ED65B4" w:rsidRPr="0019667C">
        <w:rPr>
          <w:rFonts w:ascii="Arial" w:hAnsi="Arial" w:cs="Arial"/>
          <w:sz w:val="22"/>
          <w:szCs w:val="22"/>
        </w:rPr>
        <w:t xml:space="preserve">j </w:t>
      </w:r>
      <w:r w:rsidR="00294DF3">
        <w:rPr>
          <w:rFonts w:ascii="Arial" w:hAnsi="Arial" w:cs="Arial"/>
          <w:sz w:val="22"/>
          <w:szCs w:val="22"/>
        </w:rPr>
        <w:t>C</w:t>
      </w:r>
      <w:r w:rsidR="00ED65B4" w:rsidRPr="0019667C">
        <w:rPr>
          <w:rFonts w:ascii="Arial" w:hAnsi="Arial" w:cs="Arial"/>
          <w:sz w:val="22"/>
          <w:szCs w:val="22"/>
        </w:rPr>
        <w:t xml:space="preserve">zęści </w:t>
      </w:r>
      <w:r w:rsidR="00294DF3">
        <w:rPr>
          <w:rFonts w:ascii="Arial" w:hAnsi="Arial" w:cs="Arial"/>
          <w:sz w:val="22"/>
          <w:szCs w:val="22"/>
        </w:rPr>
        <w:t>O</w:t>
      </w:r>
      <w:r w:rsidR="00ED65B4" w:rsidRPr="0019667C">
        <w:rPr>
          <w:rFonts w:ascii="Arial" w:hAnsi="Arial" w:cs="Arial"/>
          <w:sz w:val="22"/>
          <w:szCs w:val="22"/>
        </w:rPr>
        <w:t>pisowej</w:t>
      </w:r>
      <w:r w:rsidRPr="0019667C">
        <w:rPr>
          <w:rFonts w:ascii="Arial" w:hAnsi="Arial" w:cs="Arial"/>
          <w:sz w:val="22"/>
          <w:szCs w:val="22"/>
        </w:rPr>
        <w:t xml:space="preserve"> OPZ.</w:t>
      </w:r>
    </w:p>
    <w:p w:rsidR="0019667C" w:rsidRPr="0019667C" w:rsidRDefault="0019667C" w:rsidP="0019667C">
      <w:pPr>
        <w:pStyle w:val="Akapitzlist"/>
        <w:spacing w:line="276" w:lineRule="auto"/>
        <w:ind w:left="792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19667C" w:rsidRPr="0019667C" w:rsidRDefault="00FD58EB" w:rsidP="00294DF3">
      <w:pPr>
        <w:pStyle w:val="Akapitzlist"/>
        <w:spacing w:after="80" w:line="276" w:lineRule="auto"/>
        <w:ind w:left="794"/>
        <w:contextualSpacing w:val="0"/>
        <w:jc w:val="both"/>
        <w:rPr>
          <w:rFonts w:ascii="Arial" w:hAnsi="Arial" w:cs="Arial"/>
          <w:sz w:val="22"/>
          <w:szCs w:val="22"/>
        </w:rPr>
      </w:pPr>
      <w:r w:rsidRPr="0019667C">
        <w:rPr>
          <w:rFonts w:ascii="Arial" w:eastAsia="Times New Roman" w:hAnsi="Arial" w:cs="Arial"/>
          <w:sz w:val="22"/>
          <w:lang w:eastAsia="pl-PL"/>
        </w:rPr>
        <w:t xml:space="preserve">Kolejność realizacji etapów </w:t>
      </w:r>
      <w:r w:rsidR="0019667C" w:rsidRPr="0019667C">
        <w:rPr>
          <w:rFonts w:ascii="Arial" w:eastAsia="Times New Roman" w:hAnsi="Arial" w:cs="Arial"/>
          <w:sz w:val="22"/>
          <w:lang w:eastAsia="pl-PL"/>
        </w:rPr>
        <w:t xml:space="preserve">robót </w:t>
      </w:r>
      <w:r w:rsidRPr="0019667C">
        <w:rPr>
          <w:rFonts w:ascii="Arial" w:eastAsia="Times New Roman" w:hAnsi="Arial" w:cs="Arial"/>
          <w:sz w:val="22"/>
          <w:lang w:eastAsia="pl-PL"/>
        </w:rPr>
        <w:t xml:space="preserve">jest następująca: ETAP </w:t>
      </w:r>
      <w:r w:rsidR="003542F5" w:rsidRPr="0019667C">
        <w:rPr>
          <w:rFonts w:ascii="Arial" w:eastAsia="Times New Roman" w:hAnsi="Arial" w:cs="Arial"/>
          <w:sz w:val="22"/>
          <w:lang w:eastAsia="pl-PL"/>
        </w:rPr>
        <w:t>I</w:t>
      </w:r>
      <w:r w:rsidR="0019667C" w:rsidRPr="0019667C">
        <w:rPr>
          <w:rFonts w:ascii="Arial" w:eastAsia="Times New Roman" w:hAnsi="Arial" w:cs="Arial"/>
          <w:sz w:val="22"/>
          <w:lang w:eastAsia="pl-PL"/>
        </w:rPr>
        <w:t xml:space="preserve"> część 1 +</w:t>
      </w:r>
      <w:r w:rsidRPr="0019667C">
        <w:rPr>
          <w:rFonts w:ascii="Arial" w:eastAsia="Times New Roman" w:hAnsi="Arial" w:cs="Arial"/>
          <w:sz w:val="22"/>
          <w:lang w:eastAsia="pl-PL"/>
        </w:rPr>
        <w:t xml:space="preserve"> ETAP </w:t>
      </w:r>
      <w:r w:rsidR="003542F5" w:rsidRPr="0019667C">
        <w:rPr>
          <w:rFonts w:ascii="Arial" w:eastAsia="Times New Roman" w:hAnsi="Arial" w:cs="Arial"/>
          <w:sz w:val="22"/>
          <w:lang w:eastAsia="pl-PL"/>
        </w:rPr>
        <w:t>I</w:t>
      </w:r>
      <w:r w:rsidR="0019667C" w:rsidRPr="0019667C">
        <w:rPr>
          <w:rFonts w:ascii="Arial" w:eastAsia="Times New Roman" w:hAnsi="Arial" w:cs="Arial"/>
          <w:sz w:val="22"/>
          <w:lang w:eastAsia="pl-PL"/>
        </w:rPr>
        <w:t xml:space="preserve"> część 2 – równolegle w pierwszej kolejności</w:t>
      </w:r>
      <w:r w:rsidRPr="0019667C">
        <w:rPr>
          <w:rFonts w:ascii="Arial" w:eastAsia="Times New Roman" w:hAnsi="Arial" w:cs="Arial"/>
          <w:sz w:val="22"/>
          <w:lang w:eastAsia="pl-PL"/>
        </w:rPr>
        <w:t xml:space="preserve">, ETAP </w:t>
      </w:r>
      <w:r w:rsidR="003542F5" w:rsidRPr="0019667C">
        <w:rPr>
          <w:rFonts w:ascii="Arial" w:eastAsia="Times New Roman" w:hAnsi="Arial" w:cs="Arial"/>
          <w:sz w:val="22"/>
          <w:lang w:eastAsia="pl-PL"/>
        </w:rPr>
        <w:t>II</w:t>
      </w:r>
      <w:r w:rsidR="0019667C" w:rsidRPr="0019667C">
        <w:rPr>
          <w:rFonts w:ascii="Arial" w:eastAsia="Times New Roman" w:hAnsi="Arial" w:cs="Arial"/>
          <w:sz w:val="22"/>
          <w:lang w:eastAsia="pl-PL"/>
        </w:rPr>
        <w:t xml:space="preserve"> – w drugiej kolejności, z tą uwagą, </w:t>
      </w:r>
      <w:r w:rsidR="0019667C" w:rsidRPr="0019667C">
        <w:rPr>
          <w:rFonts w:ascii="Arial" w:hAnsi="Arial" w:cs="Arial"/>
          <w:sz w:val="22"/>
          <w:szCs w:val="22"/>
        </w:rPr>
        <w:t xml:space="preserve">że realizacja </w:t>
      </w:r>
      <w:r w:rsidR="0019667C" w:rsidRPr="0019667C">
        <w:rPr>
          <w:rFonts w:ascii="Arial" w:eastAsia="Times New Roman" w:hAnsi="Arial" w:cs="Arial"/>
          <w:sz w:val="22"/>
          <w:lang w:eastAsia="pl-PL"/>
        </w:rPr>
        <w:t>ETAP</w:t>
      </w:r>
      <w:r w:rsidR="0019667C" w:rsidRPr="0019667C">
        <w:rPr>
          <w:rFonts w:ascii="Arial" w:eastAsia="Times New Roman" w:hAnsi="Arial" w:cs="Arial"/>
          <w:sz w:val="22"/>
          <w:lang w:eastAsia="pl-PL"/>
        </w:rPr>
        <w:t>U</w:t>
      </w:r>
      <w:r w:rsidR="0019667C" w:rsidRPr="0019667C">
        <w:rPr>
          <w:rFonts w:ascii="Arial" w:eastAsia="Times New Roman" w:hAnsi="Arial" w:cs="Arial"/>
          <w:sz w:val="22"/>
          <w:lang w:eastAsia="pl-PL"/>
        </w:rPr>
        <w:t xml:space="preserve"> II</w:t>
      </w:r>
      <w:r w:rsidR="0019667C" w:rsidRPr="0019667C">
        <w:rPr>
          <w:rFonts w:ascii="Arial" w:hAnsi="Arial" w:cs="Arial"/>
          <w:sz w:val="22"/>
          <w:szCs w:val="22"/>
        </w:rPr>
        <w:t xml:space="preserve"> może </w:t>
      </w:r>
      <w:r w:rsidR="0019667C" w:rsidRPr="0019667C">
        <w:rPr>
          <w:rFonts w:ascii="Arial" w:hAnsi="Arial" w:cs="Arial"/>
          <w:sz w:val="22"/>
          <w:szCs w:val="22"/>
        </w:rPr>
        <w:t>rozpocząć</w:t>
      </w:r>
      <w:r w:rsidR="0019667C" w:rsidRPr="0019667C">
        <w:rPr>
          <w:rFonts w:ascii="Arial" w:hAnsi="Arial" w:cs="Arial"/>
          <w:sz w:val="22"/>
          <w:szCs w:val="22"/>
        </w:rPr>
        <w:t xml:space="preserve"> się tylko i wyłącznie po zakończeniu</w:t>
      </w:r>
      <w:r w:rsidR="00294DF3">
        <w:rPr>
          <w:rFonts w:ascii="Arial" w:hAnsi="Arial" w:cs="Arial"/>
          <w:sz w:val="22"/>
          <w:szCs w:val="22"/>
        </w:rPr>
        <w:t xml:space="preserve">, </w:t>
      </w:r>
      <w:r w:rsidR="0019667C" w:rsidRPr="0019667C">
        <w:rPr>
          <w:rFonts w:ascii="Arial" w:hAnsi="Arial" w:cs="Arial"/>
          <w:sz w:val="22"/>
          <w:szCs w:val="22"/>
        </w:rPr>
        <w:t xml:space="preserve">zamknięciu </w:t>
      </w:r>
      <w:r w:rsidR="00294DF3">
        <w:rPr>
          <w:rFonts w:ascii="Arial" w:hAnsi="Arial" w:cs="Arial"/>
          <w:sz w:val="22"/>
          <w:szCs w:val="22"/>
        </w:rPr>
        <w:t xml:space="preserve">i odebraniu przez Zamawiającego i Inspektorów Nadzoru </w:t>
      </w:r>
      <w:r w:rsidR="0019667C" w:rsidRPr="0019667C">
        <w:rPr>
          <w:rFonts w:ascii="Arial" w:hAnsi="Arial" w:cs="Arial"/>
          <w:sz w:val="22"/>
          <w:szCs w:val="22"/>
        </w:rPr>
        <w:t xml:space="preserve">etapu wcześniejszego, </w:t>
      </w:r>
      <w:r w:rsidR="0019667C" w:rsidRPr="0019667C">
        <w:rPr>
          <w:rFonts w:ascii="Arial" w:hAnsi="Arial" w:cs="Arial"/>
          <w:sz w:val="22"/>
          <w:szCs w:val="22"/>
        </w:rPr>
        <w:t xml:space="preserve">tj. </w:t>
      </w:r>
      <w:r w:rsidR="0019667C" w:rsidRPr="0019667C">
        <w:rPr>
          <w:rFonts w:ascii="Arial" w:eastAsia="Times New Roman" w:hAnsi="Arial" w:cs="Arial"/>
          <w:sz w:val="22"/>
          <w:lang w:eastAsia="pl-PL"/>
        </w:rPr>
        <w:t>ETAP</w:t>
      </w:r>
      <w:r w:rsidR="0019667C" w:rsidRPr="0019667C">
        <w:rPr>
          <w:rFonts w:ascii="Arial" w:eastAsia="Times New Roman" w:hAnsi="Arial" w:cs="Arial"/>
          <w:sz w:val="22"/>
          <w:lang w:eastAsia="pl-PL"/>
        </w:rPr>
        <w:t>U</w:t>
      </w:r>
      <w:r w:rsidR="0019667C" w:rsidRPr="0019667C">
        <w:rPr>
          <w:rFonts w:ascii="Arial" w:eastAsia="Times New Roman" w:hAnsi="Arial" w:cs="Arial"/>
          <w:sz w:val="22"/>
          <w:lang w:eastAsia="pl-PL"/>
        </w:rPr>
        <w:t xml:space="preserve"> I część 1</w:t>
      </w:r>
      <w:r w:rsidR="0019667C" w:rsidRPr="0019667C">
        <w:rPr>
          <w:rFonts w:ascii="Arial" w:eastAsia="Times New Roman" w:hAnsi="Arial" w:cs="Arial"/>
          <w:sz w:val="22"/>
          <w:lang w:eastAsia="pl-PL"/>
        </w:rPr>
        <w:t xml:space="preserve">, </w:t>
      </w:r>
      <w:r w:rsidR="00294DF3">
        <w:rPr>
          <w:rFonts w:ascii="Arial" w:eastAsia="Times New Roman" w:hAnsi="Arial" w:cs="Arial"/>
          <w:sz w:val="22"/>
          <w:lang w:eastAsia="pl-PL"/>
        </w:rPr>
        <w:br/>
      </w:r>
      <w:r w:rsidR="0019667C" w:rsidRPr="0019667C">
        <w:rPr>
          <w:rFonts w:ascii="Arial" w:hAnsi="Arial" w:cs="Arial"/>
          <w:sz w:val="22"/>
          <w:szCs w:val="22"/>
        </w:rPr>
        <w:t>a nigdy równolegle.</w:t>
      </w:r>
    </w:p>
    <w:p w:rsidR="0019667C" w:rsidRPr="0019667C" w:rsidRDefault="0019667C" w:rsidP="0019667C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9667C">
        <w:rPr>
          <w:rFonts w:ascii="Arial" w:hAnsi="Arial" w:cs="Arial"/>
          <w:b/>
          <w:bCs/>
          <w:sz w:val="22"/>
          <w:szCs w:val="22"/>
          <w:u w:val="single"/>
        </w:rPr>
        <w:lastRenderedPageBreak/>
        <w:t>Zamawiający nakłada na Wykonawcę obowiązek aby w nieprzekraczalnym terminie do dnia 10.12.2024 r. wykonał roboty (przerób robót) na kwotę nie mniejszą niż 3.600.000,00 zł brutto</w:t>
      </w:r>
      <w:r w:rsidRPr="0019667C">
        <w:rPr>
          <w:rFonts w:ascii="Arial" w:hAnsi="Arial" w:cs="Arial"/>
          <w:b/>
          <w:bCs/>
          <w:sz w:val="22"/>
          <w:szCs w:val="22"/>
          <w:u w:val="single"/>
          <w:lang w:eastAsia="x-none"/>
        </w:rPr>
        <w:t>.</w:t>
      </w:r>
    </w:p>
    <w:p w:rsidR="0019667C" w:rsidRPr="0019667C" w:rsidRDefault="0019667C" w:rsidP="0019667C">
      <w:pPr>
        <w:pStyle w:val="Akapitzlist"/>
        <w:spacing w:line="276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19667C">
        <w:rPr>
          <w:rFonts w:ascii="Arial" w:hAnsi="Arial" w:cs="Arial"/>
          <w:sz w:val="22"/>
          <w:szCs w:val="22"/>
        </w:rPr>
        <w:t>Fakt ten musi znaleźć potwierdzenie w zatwierdzonym przez Inspektorów Nadzoru protokole odbioru częściowego robót, dokonanym najpóźniej w tym dniu.</w:t>
      </w:r>
      <w:r w:rsidRPr="0019667C">
        <w:rPr>
          <w:rFonts w:ascii="Arial" w:hAnsi="Arial" w:cs="Arial"/>
          <w:sz w:val="22"/>
          <w:szCs w:val="22"/>
          <w:lang w:eastAsia="x-none"/>
        </w:rPr>
        <w:t xml:space="preserve"> Ponadto, w tym samym dniu z tytułu odbioru częściowego Wykonawca przedłoży Zamawiającemu fakturę VAT. </w:t>
      </w:r>
      <w:r w:rsidRPr="0019667C">
        <w:rPr>
          <w:rFonts w:ascii="Arial" w:hAnsi="Arial" w:cs="Arial"/>
          <w:sz w:val="22"/>
          <w:szCs w:val="22"/>
          <w:lang w:eastAsia="x-none"/>
        </w:rPr>
        <w:br/>
        <w:t>Z tytułu niedotrzymania wykonania obowiązku opisanego w niniejszym ustępie Wykonawca zapłaci Zamawiającemu karę umowną o której mowa w §9 ust. 1 pkt. s)</w:t>
      </w:r>
      <w:r w:rsidR="00294DF3">
        <w:rPr>
          <w:rFonts w:ascii="Arial" w:hAnsi="Arial" w:cs="Arial"/>
          <w:sz w:val="22"/>
          <w:szCs w:val="22"/>
          <w:lang w:eastAsia="x-none"/>
        </w:rPr>
        <w:t xml:space="preserve"> umowy, </w:t>
      </w:r>
      <w:r w:rsidR="00294DF3">
        <w:rPr>
          <w:rFonts w:ascii="Arial" w:hAnsi="Arial" w:cs="Arial"/>
          <w:sz w:val="22"/>
          <w:szCs w:val="22"/>
        </w:rPr>
        <w:t>stanowiącej</w:t>
      </w:r>
      <w:r w:rsidR="00294DF3" w:rsidRPr="00ED65B4">
        <w:rPr>
          <w:rFonts w:ascii="Arial" w:hAnsi="Arial" w:cs="Arial"/>
          <w:sz w:val="22"/>
          <w:szCs w:val="22"/>
        </w:rPr>
        <w:t xml:space="preserve"> załącznik nr 5 do SWZ</w:t>
      </w:r>
      <w:r w:rsidR="00294DF3">
        <w:rPr>
          <w:rFonts w:ascii="Arial" w:hAnsi="Arial" w:cs="Arial"/>
          <w:sz w:val="22"/>
          <w:szCs w:val="22"/>
        </w:rPr>
        <w:t>.</w:t>
      </w:r>
    </w:p>
    <w:p w:rsidR="0019667C" w:rsidRPr="0019667C" w:rsidRDefault="0019667C" w:rsidP="0019667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B216AD" w:rsidRPr="00B216AD" w:rsidRDefault="00B216AD" w:rsidP="00B216AD"/>
    <w:p w:rsidR="00B216AD" w:rsidRDefault="00B216AD" w:rsidP="00B216AD">
      <w:pPr>
        <w:rPr>
          <w:rFonts w:ascii="Arial" w:hAnsi="Arial" w:cs="Arial"/>
          <w:bCs/>
          <w:sz w:val="22"/>
          <w:szCs w:val="22"/>
        </w:rPr>
      </w:pPr>
    </w:p>
    <w:p w:rsidR="00B216AD" w:rsidRPr="00294DF3" w:rsidRDefault="00B216AD" w:rsidP="00B216AD">
      <w:pPr>
        <w:rPr>
          <w:rFonts w:ascii="Arial" w:hAnsi="Arial" w:cs="Arial"/>
          <w:bCs/>
          <w:sz w:val="22"/>
          <w:szCs w:val="22"/>
        </w:rPr>
      </w:pPr>
    </w:p>
    <w:p w:rsidR="00B216AD" w:rsidRPr="00294DF3" w:rsidRDefault="00B216AD" w:rsidP="00B216AD">
      <w:pPr>
        <w:rPr>
          <w:rFonts w:ascii="Arial" w:hAnsi="Arial" w:cs="Arial"/>
          <w:sz w:val="22"/>
          <w:szCs w:val="22"/>
          <w:u w:val="single"/>
        </w:rPr>
      </w:pPr>
      <w:r w:rsidRPr="00294DF3">
        <w:rPr>
          <w:rFonts w:ascii="Arial" w:hAnsi="Arial" w:cs="Arial"/>
          <w:sz w:val="22"/>
          <w:szCs w:val="22"/>
          <w:u w:val="single"/>
        </w:rPr>
        <w:t>Załączniki:</w:t>
      </w:r>
    </w:p>
    <w:p w:rsidR="00B216AD" w:rsidRPr="00294DF3" w:rsidRDefault="00294DF3" w:rsidP="00B216AD">
      <w:pPr>
        <w:rPr>
          <w:rFonts w:ascii="Arial" w:hAnsi="Arial" w:cs="Arial"/>
          <w:sz w:val="22"/>
          <w:szCs w:val="22"/>
        </w:rPr>
      </w:pPr>
      <w:r w:rsidRPr="00294DF3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„</w:t>
      </w:r>
      <w:r w:rsidRPr="00294DF3">
        <w:rPr>
          <w:rFonts w:ascii="Arial" w:hAnsi="Arial" w:cs="Arial"/>
          <w:sz w:val="22"/>
          <w:szCs w:val="22"/>
        </w:rPr>
        <w:t>zał</w:t>
      </w:r>
      <w:r>
        <w:rPr>
          <w:rFonts w:ascii="Arial" w:hAnsi="Arial" w:cs="Arial"/>
          <w:sz w:val="22"/>
          <w:szCs w:val="22"/>
        </w:rPr>
        <w:t>.</w:t>
      </w:r>
      <w:r w:rsidRPr="00294DF3">
        <w:rPr>
          <w:rFonts w:ascii="Arial" w:hAnsi="Arial" w:cs="Arial"/>
          <w:sz w:val="22"/>
          <w:szCs w:val="22"/>
        </w:rPr>
        <w:t xml:space="preserve"> graficzny – ETAPOWANIE ROBÓT</w:t>
      </w:r>
      <w:r>
        <w:rPr>
          <w:rFonts w:ascii="Arial" w:hAnsi="Arial" w:cs="Arial"/>
          <w:sz w:val="22"/>
          <w:szCs w:val="22"/>
        </w:rPr>
        <w:t>”</w:t>
      </w:r>
    </w:p>
    <w:p w:rsidR="00B216AD" w:rsidRPr="00B216AD" w:rsidRDefault="00B216AD" w:rsidP="00B216AD">
      <w:pPr>
        <w:rPr>
          <w:rFonts w:ascii="Arial" w:hAnsi="Arial" w:cs="Arial"/>
          <w:sz w:val="20"/>
          <w:szCs w:val="20"/>
        </w:rPr>
      </w:pPr>
    </w:p>
    <w:p w:rsidR="00B216AD" w:rsidRPr="00B216AD" w:rsidRDefault="00B216AD" w:rsidP="00B216AD">
      <w:pPr>
        <w:rPr>
          <w:rFonts w:ascii="Arial" w:hAnsi="Arial" w:cs="Arial"/>
          <w:sz w:val="20"/>
          <w:szCs w:val="20"/>
        </w:rPr>
      </w:pPr>
    </w:p>
    <w:sectPr w:rsidR="00B216AD" w:rsidRPr="00B216AD" w:rsidSect="007F4D23">
      <w:footerReference w:type="even" r:id="rId8"/>
      <w:footerReference w:type="default" r:id="rId9"/>
      <w:pgSz w:w="11906" w:h="16838"/>
      <w:pgMar w:top="1560" w:right="99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053E2" w:rsidRDefault="004053E2">
      <w:r>
        <w:separator/>
      </w:r>
    </w:p>
  </w:endnote>
  <w:endnote w:type="continuationSeparator" w:id="0">
    <w:p w:rsidR="004053E2" w:rsidRDefault="00405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 Pro">
    <w:altName w:val="Arial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64264" w:rsidRDefault="00964264" w:rsidP="009C20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64264" w:rsidRDefault="00964264" w:rsidP="009C20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3582653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964264" w:rsidRDefault="00964264">
            <w:pPr>
              <w:pStyle w:val="Stopka"/>
              <w:jc w:val="right"/>
            </w:pPr>
            <w:r w:rsidRPr="00B30463">
              <w:rPr>
                <w:sz w:val="20"/>
                <w:szCs w:val="20"/>
              </w:rPr>
              <w:t xml:space="preserve">Strona </w:t>
            </w:r>
            <w:r w:rsidRPr="00B30463">
              <w:rPr>
                <w:b/>
                <w:bCs/>
                <w:sz w:val="20"/>
                <w:szCs w:val="20"/>
              </w:rPr>
              <w:fldChar w:fldCharType="begin"/>
            </w:r>
            <w:r w:rsidRPr="00B30463">
              <w:rPr>
                <w:b/>
                <w:bCs/>
                <w:sz w:val="20"/>
                <w:szCs w:val="20"/>
              </w:rPr>
              <w:instrText>PAGE</w:instrText>
            </w:r>
            <w:r w:rsidRPr="00B30463">
              <w:rPr>
                <w:b/>
                <w:bCs/>
                <w:sz w:val="20"/>
                <w:szCs w:val="20"/>
              </w:rPr>
              <w:fldChar w:fldCharType="separate"/>
            </w:r>
            <w:r w:rsidR="002A59CB" w:rsidRPr="00B30463">
              <w:rPr>
                <w:b/>
                <w:bCs/>
                <w:noProof/>
                <w:sz w:val="20"/>
                <w:szCs w:val="20"/>
              </w:rPr>
              <w:t>3</w:t>
            </w:r>
            <w:r w:rsidRPr="00B30463">
              <w:rPr>
                <w:b/>
                <w:bCs/>
                <w:sz w:val="20"/>
                <w:szCs w:val="20"/>
              </w:rPr>
              <w:fldChar w:fldCharType="end"/>
            </w:r>
            <w:r w:rsidRPr="00B30463">
              <w:rPr>
                <w:sz w:val="20"/>
                <w:szCs w:val="20"/>
              </w:rPr>
              <w:t xml:space="preserve"> z </w:t>
            </w:r>
            <w:r w:rsidRPr="00B30463">
              <w:rPr>
                <w:b/>
                <w:bCs/>
                <w:sz w:val="20"/>
                <w:szCs w:val="20"/>
              </w:rPr>
              <w:fldChar w:fldCharType="begin"/>
            </w:r>
            <w:r w:rsidRPr="00B30463">
              <w:rPr>
                <w:b/>
                <w:bCs/>
                <w:sz w:val="20"/>
                <w:szCs w:val="20"/>
              </w:rPr>
              <w:instrText>NUMPAGES</w:instrText>
            </w:r>
            <w:r w:rsidRPr="00B30463">
              <w:rPr>
                <w:b/>
                <w:bCs/>
                <w:sz w:val="20"/>
                <w:szCs w:val="20"/>
              </w:rPr>
              <w:fldChar w:fldCharType="separate"/>
            </w:r>
            <w:r w:rsidR="002A59CB" w:rsidRPr="00B30463">
              <w:rPr>
                <w:b/>
                <w:bCs/>
                <w:noProof/>
                <w:sz w:val="20"/>
                <w:szCs w:val="20"/>
              </w:rPr>
              <w:t>4</w:t>
            </w:r>
            <w:r w:rsidRPr="00B3046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64264" w:rsidRPr="007F4D23" w:rsidRDefault="00964264" w:rsidP="007F4D23">
    <w:pPr>
      <w:pStyle w:val="Stopka"/>
      <w:ind w:right="360"/>
      <w:jc w:val="center"/>
      <w:rPr>
        <w:rFonts w:ascii="Arial" w:hAnsi="Arial" w:cs="Arial"/>
        <w:sz w:val="20"/>
        <w:szCs w:val="20"/>
      </w:rPr>
    </w:pPr>
    <w:r w:rsidRPr="000A11ED">
      <w:rPr>
        <w:rFonts w:ascii="Arial" w:hAnsi="Arial" w:cs="Arial"/>
        <w:sz w:val="20"/>
        <w:szCs w:val="20"/>
      </w:rPr>
      <w:t xml:space="preserve">Poznań, </w:t>
    </w:r>
    <w:r w:rsidR="00ED65B4">
      <w:rPr>
        <w:rFonts w:ascii="Arial" w:hAnsi="Arial" w:cs="Arial"/>
        <w:sz w:val="20"/>
        <w:szCs w:val="20"/>
      </w:rPr>
      <w:t>wrzesień</w:t>
    </w:r>
    <w:r w:rsidR="006463FA">
      <w:rPr>
        <w:rFonts w:ascii="Arial" w:hAnsi="Arial" w:cs="Arial"/>
        <w:sz w:val="20"/>
        <w:szCs w:val="20"/>
      </w:rPr>
      <w:t xml:space="preserve"> </w:t>
    </w:r>
    <w:r w:rsidRPr="000A11ED">
      <w:rPr>
        <w:rFonts w:ascii="Arial" w:hAnsi="Arial" w:cs="Arial"/>
        <w:sz w:val="20"/>
        <w:szCs w:val="20"/>
      </w:rPr>
      <w:t>202</w:t>
    </w:r>
    <w:r>
      <w:rPr>
        <w:rFonts w:ascii="Arial" w:hAnsi="Arial" w:cs="Arial"/>
        <w:sz w:val="20"/>
        <w:szCs w:val="20"/>
      </w:rPr>
      <w:t>4</w:t>
    </w:r>
    <w:r w:rsidRPr="000A11ED">
      <w:rPr>
        <w:rFonts w:ascii="Arial" w:hAnsi="Arial" w:cs="Arial"/>
        <w:sz w:val="20"/>
        <w:szCs w:val="20"/>
      </w:rPr>
      <w:t xml:space="preserve"> r</w:t>
    </w:r>
    <w:r>
      <w:rPr>
        <w:rFonts w:ascii="Arial" w:hAnsi="Arial" w:cs="Arial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053E2" w:rsidRDefault="004053E2">
      <w:r>
        <w:separator/>
      </w:r>
    </w:p>
  </w:footnote>
  <w:footnote w:type="continuationSeparator" w:id="0">
    <w:p w:rsidR="004053E2" w:rsidRDefault="004053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7BEC9D52"/>
    <w:lvl w:ilvl="0">
      <w:start w:val="1"/>
      <w:numFmt w:val="decimal"/>
      <w:lvlText w:val="%1."/>
      <w:legacy w:legacy="1" w:legacySpace="0" w:legacyIndent="708"/>
      <w:lvlJc w:val="left"/>
      <w:pPr>
        <w:ind w:left="709" w:hanging="708"/>
      </w:pPr>
    </w:lvl>
    <w:lvl w:ilvl="1">
      <w:start w:val="1"/>
      <w:numFmt w:val="decimal"/>
      <w:pStyle w:val="StylNagwek2ArialNarrowInterliniapojedyncze"/>
      <w:lvlText w:val="%1.%2."/>
      <w:legacy w:legacy="1" w:legacySpace="0" w:legacyIndent="708"/>
      <w:lvlJc w:val="left"/>
      <w:pPr>
        <w:ind w:left="9638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709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851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C"/>
    <w:multiLevelType w:val="multilevel"/>
    <w:tmpl w:val="0000000C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35"/>
        </w:tabs>
        <w:ind w:left="735" w:hanging="390"/>
      </w:p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720"/>
      </w:p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720"/>
      </w:pPr>
    </w:lvl>
    <w:lvl w:ilvl="4">
      <w:start w:val="1"/>
      <w:numFmt w:val="decimal"/>
      <w:lvlText w:val="%1.%2.%3.%4.%5."/>
      <w:lvlJc w:val="left"/>
      <w:pPr>
        <w:tabs>
          <w:tab w:val="num" w:pos="2460"/>
        </w:tabs>
        <w:ind w:left="2460" w:hanging="1080"/>
      </w:pPr>
    </w:lvl>
    <w:lvl w:ilvl="5">
      <w:start w:val="1"/>
      <w:numFmt w:val="decimal"/>
      <w:lvlText w:val="%1.%2.%3.%4.%5.%6."/>
      <w:lvlJc w:val="left"/>
      <w:pPr>
        <w:tabs>
          <w:tab w:val="num" w:pos="2805"/>
        </w:tabs>
        <w:ind w:left="28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855"/>
        </w:tabs>
        <w:ind w:left="385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1800"/>
      </w:pPr>
    </w:lvl>
  </w:abstractNum>
  <w:abstractNum w:abstractNumId="2" w15:restartNumberingAfterBreak="0">
    <w:nsid w:val="00F01E4B"/>
    <w:multiLevelType w:val="hybridMultilevel"/>
    <w:tmpl w:val="2E0AB3B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57952"/>
    <w:multiLevelType w:val="hybridMultilevel"/>
    <w:tmpl w:val="5B0A0F50"/>
    <w:lvl w:ilvl="0" w:tplc="DC900F9E">
      <w:start w:val="1"/>
      <w:numFmt w:val="decimal"/>
      <w:lvlText w:val="%1)"/>
      <w:lvlJc w:val="left"/>
      <w:pPr>
        <w:ind w:left="720" w:hanging="360"/>
      </w:pPr>
      <w:rPr>
        <w:rFonts w:ascii="Arial" w:eastAsia="SimSu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8F8F82E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3602A"/>
    <w:multiLevelType w:val="hybridMultilevel"/>
    <w:tmpl w:val="8A3A5536"/>
    <w:lvl w:ilvl="0" w:tplc="66321C2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6A81AEF"/>
    <w:multiLevelType w:val="multilevel"/>
    <w:tmpl w:val="6310D1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09193306"/>
    <w:multiLevelType w:val="hybridMultilevel"/>
    <w:tmpl w:val="A5261FDE"/>
    <w:lvl w:ilvl="0" w:tplc="C24A3950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872" w:hanging="360"/>
      </w:pPr>
    </w:lvl>
    <w:lvl w:ilvl="2" w:tplc="04150005" w:tentative="1">
      <w:start w:val="1"/>
      <w:numFmt w:val="lowerRoman"/>
      <w:lvlText w:val="%3."/>
      <w:lvlJc w:val="right"/>
      <w:pPr>
        <w:ind w:left="2592" w:hanging="180"/>
      </w:pPr>
    </w:lvl>
    <w:lvl w:ilvl="3" w:tplc="04150001" w:tentative="1">
      <w:start w:val="1"/>
      <w:numFmt w:val="decimal"/>
      <w:lvlText w:val="%4."/>
      <w:lvlJc w:val="left"/>
      <w:pPr>
        <w:ind w:left="3312" w:hanging="360"/>
      </w:pPr>
    </w:lvl>
    <w:lvl w:ilvl="4" w:tplc="04150003" w:tentative="1">
      <w:start w:val="1"/>
      <w:numFmt w:val="lowerLetter"/>
      <w:lvlText w:val="%5."/>
      <w:lvlJc w:val="left"/>
      <w:pPr>
        <w:ind w:left="4032" w:hanging="360"/>
      </w:pPr>
    </w:lvl>
    <w:lvl w:ilvl="5" w:tplc="04150005" w:tentative="1">
      <w:start w:val="1"/>
      <w:numFmt w:val="lowerRoman"/>
      <w:lvlText w:val="%6."/>
      <w:lvlJc w:val="right"/>
      <w:pPr>
        <w:ind w:left="4752" w:hanging="180"/>
      </w:pPr>
    </w:lvl>
    <w:lvl w:ilvl="6" w:tplc="04150001" w:tentative="1">
      <w:start w:val="1"/>
      <w:numFmt w:val="decimal"/>
      <w:lvlText w:val="%7."/>
      <w:lvlJc w:val="left"/>
      <w:pPr>
        <w:ind w:left="5472" w:hanging="360"/>
      </w:pPr>
    </w:lvl>
    <w:lvl w:ilvl="7" w:tplc="04150003" w:tentative="1">
      <w:start w:val="1"/>
      <w:numFmt w:val="lowerLetter"/>
      <w:lvlText w:val="%8."/>
      <w:lvlJc w:val="left"/>
      <w:pPr>
        <w:ind w:left="6192" w:hanging="360"/>
      </w:pPr>
    </w:lvl>
    <w:lvl w:ilvl="8" w:tplc="04150005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0A0477F9"/>
    <w:multiLevelType w:val="hybridMultilevel"/>
    <w:tmpl w:val="C1100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3213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5A54A0"/>
    <w:multiLevelType w:val="multilevel"/>
    <w:tmpl w:val="5C3AA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1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0" w15:restartNumberingAfterBreak="0">
    <w:nsid w:val="0EDC4923"/>
    <w:multiLevelType w:val="multilevel"/>
    <w:tmpl w:val="8A8A548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Times New Roman" w:hAnsi="Arial" w:cs="Arial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FEB4F0D"/>
    <w:multiLevelType w:val="hybridMultilevel"/>
    <w:tmpl w:val="F19EBE3A"/>
    <w:lvl w:ilvl="0" w:tplc="ED489574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326DAC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D6FAB982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3B06D1EE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1AEAF82C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4EC43042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ACA814DC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870AF7FC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19B8325A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2" w15:restartNumberingAfterBreak="0">
    <w:nsid w:val="106D61E5"/>
    <w:multiLevelType w:val="hybridMultilevel"/>
    <w:tmpl w:val="64849696"/>
    <w:lvl w:ilvl="0" w:tplc="76AE8BD4">
      <w:start w:val="1"/>
      <w:numFmt w:val="decimal"/>
      <w:lvlText w:val="%1)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942D52"/>
    <w:multiLevelType w:val="hybridMultilevel"/>
    <w:tmpl w:val="62F0F300"/>
    <w:lvl w:ilvl="0" w:tplc="2A7E8744">
      <w:start w:val="1"/>
      <w:numFmt w:val="decimal"/>
      <w:lvlText w:val="%1)"/>
      <w:lvlJc w:val="left"/>
      <w:pPr>
        <w:ind w:left="5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4" w15:restartNumberingAfterBreak="0">
    <w:nsid w:val="11EB0842"/>
    <w:multiLevelType w:val="hybridMultilevel"/>
    <w:tmpl w:val="DCF2E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AB465B"/>
    <w:multiLevelType w:val="hybridMultilevel"/>
    <w:tmpl w:val="2604ECE6"/>
    <w:lvl w:ilvl="0" w:tplc="FF9C89C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2F067228">
      <w:start w:val="1"/>
      <w:numFmt w:val="decimal"/>
      <w:lvlText w:val="%4."/>
      <w:lvlJc w:val="left"/>
      <w:pPr>
        <w:ind w:left="252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4FE1493"/>
    <w:multiLevelType w:val="hybridMultilevel"/>
    <w:tmpl w:val="8F96D054"/>
    <w:lvl w:ilvl="0" w:tplc="04150001">
      <w:start w:val="1"/>
      <w:numFmt w:val="decimal"/>
      <w:lvlText w:val="%1."/>
      <w:lvlJc w:val="left"/>
      <w:pPr>
        <w:ind w:left="22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7" w15:restartNumberingAfterBreak="0">
    <w:nsid w:val="16614B50"/>
    <w:multiLevelType w:val="hybridMultilevel"/>
    <w:tmpl w:val="5C86FD06"/>
    <w:lvl w:ilvl="0" w:tplc="0AD277D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7FA0572"/>
    <w:multiLevelType w:val="hybridMultilevel"/>
    <w:tmpl w:val="9D58C0E4"/>
    <w:lvl w:ilvl="0" w:tplc="9B209FB0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9" w15:restartNumberingAfterBreak="0">
    <w:nsid w:val="18C624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A432A16"/>
    <w:multiLevelType w:val="hybridMultilevel"/>
    <w:tmpl w:val="419673B6"/>
    <w:lvl w:ilvl="0" w:tplc="A12C9972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276595"/>
    <w:multiLevelType w:val="hybridMultilevel"/>
    <w:tmpl w:val="B7943994"/>
    <w:lvl w:ilvl="0" w:tplc="59A47F08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2" w15:restartNumberingAfterBreak="0">
    <w:nsid w:val="20267B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7912DEC"/>
    <w:multiLevelType w:val="hybridMultilevel"/>
    <w:tmpl w:val="319480DA"/>
    <w:lvl w:ilvl="0" w:tplc="D8B66C2C">
      <w:start w:val="2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24" w15:restartNumberingAfterBreak="0">
    <w:nsid w:val="28D52C38"/>
    <w:multiLevelType w:val="multilevel"/>
    <w:tmpl w:val="1BA86EC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9D57B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CA74CA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7" w15:restartNumberingAfterBreak="0">
    <w:nsid w:val="2CC24DE5"/>
    <w:multiLevelType w:val="hybridMultilevel"/>
    <w:tmpl w:val="2A36CDE4"/>
    <w:lvl w:ilvl="0" w:tplc="4DE47BA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F977FB1"/>
    <w:multiLevelType w:val="multilevel"/>
    <w:tmpl w:val="6FFEF9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FE77249"/>
    <w:multiLevelType w:val="hybridMultilevel"/>
    <w:tmpl w:val="590E0254"/>
    <w:lvl w:ilvl="0" w:tplc="A9C2FEA4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9E884810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2CE8654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B5E0F3DA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B9E4D012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1545DD8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AE0800C0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39DAEAEE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6F58E2DC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301B3489"/>
    <w:multiLevelType w:val="hybridMultilevel"/>
    <w:tmpl w:val="BB1EE322"/>
    <w:lvl w:ilvl="0" w:tplc="E7B47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918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3CA0729"/>
    <w:multiLevelType w:val="hybridMultilevel"/>
    <w:tmpl w:val="B2C6F9A8"/>
    <w:lvl w:ilvl="0" w:tplc="04150001">
      <w:start w:val="1"/>
      <w:numFmt w:val="decimal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D80125"/>
    <w:multiLevelType w:val="hybridMultilevel"/>
    <w:tmpl w:val="A34297E2"/>
    <w:lvl w:ilvl="0" w:tplc="4DB6BB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6A70DD78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3859A3"/>
    <w:multiLevelType w:val="hybridMultilevel"/>
    <w:tmpl w:val="D7906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6F284D"/>
    <w:multiLevelType w:val="hybridMultilevel"/>
    <w:tmpl w:val="2E5256F2"/>
    <w:lvl w:ilvl="0" w:tplc="10B4508C">
      <w:start w:val="1"/>
      <w:numFmt w:val="lowerLetter"/>
      <w:lvlText w:val="%1)"/>
      <w:lvlJc w:val="left"/>
      <w:pPr>
        <w:ind w:left="1996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6" w15:restartNumberingAfterBreak="0">
    <w:nsid w:val="3D977AD7"/>
    <w:multiLevelType w:val="multilevel"/>
    <w:tmpl w:val="D17C33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4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3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9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9712" w:hanging="1800"/>
      </w:pPr>
      <w:rPr>
        <w:rFonts w:hint="default"/>
      </w:rPr>
    </w:lvl>
  </w:abstractNum>
  <w:abstractNum w:abstractNumId="37" w15:restartNumberingAfterBreak="0">
    <w:nsid w:val="3E045B00"/>
    <w:multiLevelType w:val="multilevel"/>
    <w:tmpl w:val="0A92E47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41297128"/>
    <w:multiLevelType w:val="hybridMultilevel"/>
    <w:tmpl w:val="A07E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A03DBC"/>
    <w:multiLevelType w:val="hybridMultilevel"/>
    <w:tmpl w:val="D2EC67F6"/>
    <w:lvl w:ilvl="0" w:tplc="6FF81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46340800"/>
    <w:multiLevelType w:val="multilevel"/>
    <w:tmpl w:val="CB8C62B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 w15:restartNumberingAfterBreak="0">
    <w:nsid w:val="46527487"/>
    <w:multiLevelType w:val="hybridMultilevel"/>
    <w:tmpl w:val="46ACC510"/>
    <w:lvl w:ilvl="0" w:tplc="ADE0FC98">
      <w:start w:val="1"/>
      <w:numFmt w:val="lowerLetter"/>
      <w:lvlText w:val="%1)"/>
      <w:lvlJc w:val="left"/>
      <w:pPr>
        <w:ind w:left="1440" w:hanging="360"/>
      </w:pPr>
    </w:lvl>
    <w:lvl w:ilvl="1" w:tplc="007E58CA" w:tentative="1">
      <w:start w:val="1"/>
      <w:numFmt w:val="lowerLetter"/>
      <w:lvlText w:val="%2."/>
      <w:lvlJc w:val="left"/>
      <w:pPr>
        <w:ind w:left="2160" w:hanging="360"/>
      </w:pPr>
    </w:lvl>
    <w:lvl w:ilvl="2" w:tplc="C5969F3E" w:tentative="1">
      <w:start w:val="1"/>
      <w:numFmt w:val="lowerRoman"/>
      <w:lvlText w:val="%3."/>
      <w:lvlJc w:val="right"/>
      <w:pPr>
        <w:ind w:left="2880" w:hanging="180"/>
      </w:pPr>
    </w:lvl>
    <w:lvl w:ilvl="3" w:tplc="B30EAA98" w:tentative="1">
      <w:start w:val="1"/>
      <w:numFmt w:val="decimal"/>
      <w:lvlText w:val="%4."/>
      <w:lvlJc w:val="left"/>
      <w:pPr>
        <w:ind w:left="3600" w:hanging="360"/>
      </w:pPr>
    </w:lvl>
    <w:lvl w:ilvl="4" w:tplc="09928580" w:tentative="1">
      <w:start w:val="1"/>
      <w:numFmt w:val="lowerLetter"/>
      <w:lvlText w:val="%5."/>
      <w:lvlJc w:val="left"/>
      <w:pPr>
        <w:ind w:left="4320" w:hanging="360"/>
      </w:pPr>
    </w:lvl>
    <w:lvl w:ilvl="5" w:tplc="EB244612" w:tentative="1">
      <w:start w:val="1"/>
      <w:numFmt w:val="lowerRoman"/>
      <w:lvlText w:val="%6."/>
      <w:lvlJc w:val="right"/>
      <w:pPr>
        <w:ind w:left="5040" w:hanging="180"/>
      </w:pPr>
    </w:lvl>
    <w:lvl w:ilvl="6" w:tplc="6C7C3196" w:tentative="1">
      <w:start w:val="1"/>
      <w:numFmt w:val="decimal"/>
      <w:lvlText w:val="%7."/>
      <w:lvlJc w:val="left"/>
      <w:pPr>
        <w:ind w:left="5760" w:hanging="360"/>
      </w:pPr>
    </w:lvl>
    <w:lvl w:ilvl="7" w:tplc="CC3EF1EE" w:tentative="1">
      <w:start w:val="1"/>
      <w:numFmt w:val="lowerLetter"/>
      <w:lvlText w:val="%8."/>
      <w:lvlJc w:val="left"/>
      <w:pPr>
        <w:ind w:left="6480" w:hanging="360"/>
      </w:pPr>
    </w:lvl>
    <w:lvl w:ilvl="8" w:tplc="C1DEF3B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67F3254"/>
    <w:multiLevelType w:val="multilevel"/>
    <w:tmpl w:val="07DC0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283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10"/>
        </w:tabs>
        <w:ind w:left="1210" w:hanging="283"/>
      </w:pPr>
    </w:lvl>
    <w:lvl w:ilvl="2">
      <w:start w:val="1"/>
      <w:numFmt w:val="decimal"/>
      <w:lvlText w:val="%3."/>
      <w:lvlJc w:val="left"/>
      <w:pPr>
        <w:tabs>
          <w:tab w:val="num" w:pos="1493"/>
        </w:tabs>
        <w:ind w:left="1493" w:hanging="283"/>
      </w:pPr>
    </w:lvl>
    <w:lvl w:ilvl="3">
      <w:start w:val="1"/>
      <w:numFmt w:val="decimal"/>
      <w:lvlText w:val="%4."/>
      <w:lvlJc w:val="left"/>
      <w:pPr>
        <w:tabs>
          <w:tab w:val="num" w:pos="1777"/>
        </w:tabs>
        <w:ind w:left="1777" w:hanging="283"/>
      </w:pPr>
    </w:lvl>
    <w:lvl w:ilvl="4">
      <w:start w:val="1"/>
      <w:numFmt w:val="decimal"/>
      <w:lvlText w:val="%5."/>
      <w:lvlJc w:val="left"/>
      <w:pPr>
        <w:tabs>
          <w:tab w:val="num" w:pos="2060"/>
        </w:tabs>
        <w:ind w:left="2060" w:hanging="283"/>
      </w:pPr>
    </w:lvl>
    <w:lvl w:ilvl="5">
      <w:start w:val="1"/>
      <w:numFmt w:val="decimal"/>
      <w:lvlText w:val="%6."/>
      <w:lvlJc w:val="left"/>
      <w:pPr>
        <w:tabs>
          <w:tab w:val="num" w:pos="2344"/>
        </w:tabs>
        <w:ind w:left="2344" w:hanging="283"/>
      </w:pPr>
    </w:lvl>
    <w:lvl w:ilvl="6">
      <w:start w:val="1"/>
      <w:numFmt w:val="decimal"/>
      <w:lvlText w:val="%7."/>
      <w:lvlJc w:val="left"/>
      <w:pPr>
        <w:tabs>
          <w:tab w:val="num" w:pos="2627"/>
        </w:tabs>
        <w:ind w:left="2627" w:hanging="283"/>
      </w:pPr>
    </w:lvl>
    <w:lvl w:ilvl="7">
      <w:start w:val="1"/>
      <w:numFmt w:val="decimal"/>
      <w:lvlText w:val="%8."/>
      <w:lvlJc w:val="left"/>
      <w:pPr>
        <w:tabs>
          <w:tab w:val="num" w:pos="2911"/>
        </w:tabs>
        <w:ind w:left="2911" w:hanging="283"/>
      </w:pPr>
    </w:lvl>
    <w:lvl w:ilvl="8">
      <w:start w:val="1"/>
      <w:numFmt w:val="decimal"/>
      <w:lvlText w:val="%9."/>
      <w:lvlJc w:val="left"/>
      <w:pPr>
        <w:tabs>
          <w:tab w:val="num" w:pos="3194"/>
        </w:tabs>
        <w:ind w:left="3194" w:hanging="283"/>
      </w:pPr>
    </w:lvl>
  </w:abstractNum>
  <w:abstractNum w:abstractNumId="43" w15:restartNumberingAfterBreak="0">
    <w:nsid w:val="46D401A1"/>
    <w:multiLevelType w:val="hybridMultilevel"/>
    <w:tmpl w:val="2264B0D2"/>
    <w:lvl w:ilvl="0" w:tplc="CC4AB678">
      <w:start w:val="1"/>
      <w:numFmt w:val="decimal"/>
      <w:lvlText w:val="%1."/>
      <w:lvlJc w:val="left"/>
      <w:pPr>
        <w:ind w:left="1920" w:hanging="360"/>
      </w:pPr>
      <w:rPr>
        <w:rFonts w:eastAsia="Times New Roman" w:hint="default"/>
      </w:rPr>
    </w:lvl>
    <w:lvl w:ilvl="1" w:tplc="A20649D8" w:tentative="1">
      <w:start w:val="1"/>
      <w:numFmt w:val="lowerLetter"/>
      <w:lvlText w:val="%2."/>
      <w:lvlJc w:val="left"/>
      <w:pPr>
        <w:ind w:left="2640" w:hanging="360"/>
      </w:pPr>
    </w:lvl>
    <w:lvl w:ilvl="2" w:tplc="45402232" w:tentative="1">
      <w:start w:val="1"/>
      <w:numFmt w:val="lowerRoman"/>
      <w:lvlText w:val="%3."/>
      <w:lvlJc w:val="right"/>
      <w:pPr>
        <w:ind w:left="3360" w:hanging="180"/>
      </w:pPr>
    </w:lvl>
    <w:lvl w:ilvl="3" w:tplc="1B7268FE" w:tentative="1">
      <w:start w:val="1"/>
      <w:numFmt w:val="decimal"/>
      <w:lvlText w:val="%4."/>
      <w:lvlJc w:val="left"/>
      <w:pPr>
        <w:ind w:left="4080" w:hanging="360"/>
      </w:pPr>
    </w:lvl>
    <w:lvl w:ilvl="4" w:tplc="58A8C04E" w:tentative="1">
      <w:start w:val="1"/>
      <w:numFmt w:val="lowerLetter"/>
      <w:lvlText w:val="%5."/>
      <w:lvlJc w:val="left"/>
      <w:pPr>
        <w:ind w:left="4800" w:hanging="360"/>
      </w:pPr>
    </w:lvl>
    <w:lvl w:ilvl="5" w:tplc="0260853E" w:tentative="1">
      <w:start w:val="1"/>
      <w:numFmt w:val="lowerRoman"/>
      <w:lvlText w:val="%6."/>
      <w:lvlJc w:val="right"/>
      <w:pPr>
        <w:ind w:left="5520" w:hanging="180"/>
      </w:pPr>
    </w:lvl>
    <w:lvl w:ilvl="6" w:tplc="38BE3FD6" w:tentative="1">
      <w:start w:val="1"/>
      <w:numFmt w:val="decimal"/>
      <w:lvlText w:val="%7."/>
      <w:lvlJc w:val="left"/>
      <w:pPr>
        <w:ind w:left="6240" w:hanging="360"/>
      </w:pPr>
    </w:lvl>
    <w:lvl w:ilvl="7" w:tplc="7ED2B57E" w:tentative="1">
      <w:start w:val="1"/>
      <w:numFmt w:val="lowerLetter"/>
      <w:lvlText w:val="%8."/>
      <w:lvlJc w:val="left"/>
      <w:pPr>
        <w:ind w:left="6960" w:hanging="360"/>
      </w:pPr>
    </w:lvl>
    <w:lvl w:ilvl="8" w:tplc="5958FE7C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4" w15:restartNumberingAfterBreak="0">
    <w:nsid w:val="472645FE"/>
    <w:multiLevelType w:val="multilevel"/>
    <w:tmpl w:val="0A92E47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 w15:restartNumberingAfterBreak="0">
    <w:nsid w:val="4A695A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4BE66F7E"/>
    <w:multiLevelType w:val="multilevel"/>
    <w:tmpl w:val="DFBA6B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4E4C7649"/>
    <w:multiLevelType w:val="multilevel"/>
    <w:tmpl w:val="AE22D9E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4AC2219"/>
    <w:multiLevelType w:val="hybridMultilevel"/>
    <w:tmpl w:val="8E584068"/>
    <w:lvl w:ilvl="0" w:tplc="7974E6C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49" w15:restartNumberingAfterBreak="0">
    <w:nsid w:val="557958A1"/>
    <w:multiLevelType w:val="hybridMultilevel"/>
    <w:tmpl w:val="E552F9D4"/>
    <w:lvl w:ilvl="0" w:tplc="8BEC650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CB5286B6" w:tentative="1">
      <w:start w:val="1"/>
      <w:numFmt w:val="lowerLetter"/>
      <w:lvlText w:val="%2."/>
      <w:lvlJc w:val="left"/>
      <w:pPr>
        <w:ind w:left="1872" w:hanging="360"/>
      </w:pPr>
    </w:lvl>
    <w:lvl w:ilvl="2" w:tplc="580414DC" w:tentative="1">
      <w:start w:val="1"/>
      <w:numFmt w:val="lowerRoman"/>
      <w:lvlText w:val="%3."/>
      <w:lvlJc w:val="right"/>
      <w:pPr>
        <w:ind w:left="2592" w:hanging="180"/>
      </w:pPr>
    </w:lvl>
    <w:lvl w:ilvl="3" w:tplc="827659FE" w:tentative="1">
      <w:start w:val="1"/>
      <w:numFmt w:val="decimal"/>
      <w:lvlText w:val="%4."/>
      <w:lvlJc w:val="left"/>
      <w:pPr>
        <w:ind w:left="3312" w:hanging="360"/>
      </w:pPr>
    </w:lvl>
    <w:lvl w:ilvl="4" w:tplc="CE74E69E" w:tentative="1">
      <w:start w:val="1"/>
      <w:numFmt w:val="lowerLetter"/>
      <w:lvlText w:val="%5."/>
      <w:lvlJc w:val="left"/>
      <w:pPr>
        <w:ind w:left="4032" w:hanging="360"/>
      </w:pPr>
    </w:lvl>
    <w:lvl w:ilvl="5" w:tplc="BC1ADE5A" w:tentative="1">
      <w:start w:val="1"/>
      <w:numFmt w:val="lowerRoman"/>
      <w:lvlText w:val="%6."/>
      <w:lvlJc w:val="right"/>
      <w:pPr>
        <w:ind w:left="4752" w:hanging="180"/>
      </w:pPr>
    </w:lvl>
    <w:lvl w:ilvl="6" w:tplc="E1CC10D8" w:tentative="1">
      <w:start w:val="1"/>
      <w:numFmt w:val="decimal"/>
      <w:lvlText w:val="%7."/>
      <w:lvlJc w:val="left"/>
      <w:pPr>
        <w:ind w:left="5472" w:hanging="360"/>
      </w:pPr>
    </w:lvl>
    <w:lvl w:ilvl="7" w:tplc="8E42F9CC" w:tentative="1">
      <w:start w:val="1"/>
      <w:numFmt w:val="lowerLetter"/>
      <w:lvlText w:val="%8."/>
      <w:lvlJc w:val="left"/>
      <w:pPr>
        <w:ind w:left="6192" w:hanging="360"/>
      </w:pPr>
    </w:lvl>
    <w:lvl w:ilvl="8" w:tplc="B39C172E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55D64A7B"/>
    <w:multiLevelType w:val="multilevel"/>
    <w:tmpl w:val="BED8FE0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66A74BA"/>
    <w:multiLevelType w:val="hybridMultilevel"/>
    <w:tmpl w:val="CE7AA360"/>
    <w:lvl w:ilvl="0" w:tplc="0E923E9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8D1F1F"/>
    <w:multiLevelType w:val="multilevel"/>
    <w:tmpl w:val="2B70E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0DA5212"/>
    <w:multiLevelType w:val="hybridMultilevel"/>
    <w:tmpl w:val="8E584068"/>
    <w:lvl w:ilvl="0" w:tplc="FFFFFFFF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04" w:hanging="360"/>
      </w:pPr>
    </w:lvl>
    <w:lvl w:ilvl="2" w:tplc="FFFFFFFF" w:tentative="1">
      <w:start w:val="1"/>
      <w:numFmt w:val="lowerRoman"/>
      <w:lvlText w:val="%3."/>
      <w:lvlJc w:val="right"/>
      <w:pPr>
        <w:ind w:left="3024" w:hanging="180"/>
      </w:pPr>
    </w:lvl>
    <w:lvl w:ilvl="3" w:tplc="FFFFFFFF" w:tentative="1">
      <w:start w:val="1"/>
      <w:numFmt w:val="decimal"/>
      <w:lvlText w:val="%4."/>
      <w:lvlJc w:val="left"/>
      <w:pPr>
        <w:ind w:left="3744" w:hanging="360"/>
      </w:pPr>
    </w:lvl>
    <w:lvl w:ilvl="4" w:tplc="FFFFFFFF" w:tentative="1">
      <w:start w:val="1"/>
      <w:numFmt w:val="lowerLetter"/>
      <w:lvlText w:val="%5."/>
      <w:lvlJc w:val="left"/>
      <w:pPr>
        <w:ind w:left="4464" w:hanging="360"/>
      </w:pPr>
    </w:lvl>
    <w:lvl w:ilvl="5" w:tplc="FFFFFFFF" w:tentative="1">
      <w:start w:val="1"/>
      <w:numFmt w:val="lowerRoman"/>
      <w:lvlText w:val="%6."/>
      <w:lvlJc w:val="right"/>
      <w:pPr>
        <w:ind w:left="5184" w:hanging="180"/>
      </w:pPr>
    </w:lvl>
    <w:lvl w:ilvl="6" w:tplc="FFFFFFFF" w:tentative="1">
      <w:start w:val="1"/>
      <w:numFmt w:val="decimal"/>
      <w:lvlText w:val="%7."/>
      <w:lvlJc w:val="left"/>
      <w:pPr>
        <w:ind w:left="5904" w:hanging="360"/>
      </w:pPr>
    </w:lvl>
    <w:lvl w:ilvl="7" w:tplc="FFFFFFFF" w:tentative="1">
      <w:start w:val="1"/>
      <w:numFmt w:val="lowerLetter"/>
      <w:lvlText w:val="%8."/>
      <w:lvlJc w:val="left"/>
      <w:pPr>
        <w:ind w:left="6624" w:hanging="360"/>
      </w:pPr>
    </w:lvl>
    <w:lvl w:ilvl="8" w:tplc="FFFFFFFF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54" w15:restartNumberingAfterBreak="0">
    <w:nsid w:val="62C20495"/>
    <w:multiLevelType w:val="hybridMultilevel"/>
    <w:tmpl w:val="62F0F300"/>
    <w:lvl w:ilvl="0" w:tplc="1D4E804E">
      <w:start w:val="1"/>
      <w:numFmt w:val="decimal"/>
      <w:lvlText w:val="%1)"/>
      <w:lvlJc w:val="left"/>
      <w:pPr>
        <w:ind w:left="588" w:hanging="360"/>
      </w:pPr>
      <w:rPr>
        <w:rFonts w:hint="default"/>
      </w:rPr>
    </w:lvl>
    <w:lvl w:ilvl="1" w:tplc="AE20771C">
      <w:start w:val="1"/>
      <w:numFmt w:val="lowerLetter"/>
      <w:lvlText w:val="%2."/>
      <w:lvlJc w:val="left"/>
      <w:pPr>
        <w:ind w:left="1308" w:hanging="360"/>
      </w:pPr>
    </w:lvl>
    <w:lvl w:ilvl="2" w:tplc="093A44AC" w:tentative="1">
      <w:start w:val="1"/>
      <w:numFmt w:val="lowerRoman"/>
      <w:lvlText w:val="%3."/>
      <w:lvlJc w:val="right"/>
      <w:pPr>
        <w:ind w:left="2028" w:hanging="180"/>
      </w:pPr>
    </w:lvl>
    <w:lvl w:ilvl="3" w:tplc="D2F0B9EE" w:tentative="1">
      <w:start w:val="1"/>
      <w:numFmt w:val="decimal"/>
      <w:lvlText w:val="%4."/>
      <w:lvlJc w:val="left"/>
      <w:pPr>
        <w:ind w:left="2748" w:hanging="360"/>
      </w:pPr>
    </w:lvl>
    <w:lvl w:ilvl="4" w:tplc="7850237E" w:tentative="1">
      <w:start w:val="1"/>
      <w:numFmt w:val="lowerLetter"/>
      <w:lvlText w:val="%5."/>
      <w:lvlJc w:val="left"/>
      <w:pPr>
        <w:ind w:left="3468" w:hanging="360"/>
      </w:pPr>
    </w:lvl>
    <w:lvl w:ilvl="5" w:tplc="DBEA469A" w:tentative="1">
      <w:start w:val="1"/>
      <w:numFmt w:val="lowerRoman"/>
      <w:lvlText w:val="%6."/>
      <w:lvlJc w:val="right"/>
      <w:pPr>
        <w:ind w:left="4188" w:hanging="180"/>
      </w:pPr>
    </w:lvl>
    <w:lvl w:ilvl="6" w:tplc="198ED10E" w:tentative="1">
      <w:start w:val="1"/>
      <w:numFmt w:val="decimal"/>
      <w:lvlText w:val="%7."/>
      <w:lvlJc w:val="left"/>
      <w:pPr>
        <w:ind w:left="4908" w:hanging="360"/>
      </w:pPr>
    </w:lvl>
    <w:lvl w:ilvl="7" w:tplc="B4083A0A" w:tentative="1">
      <w:start w:val="1"/>
      <w:numFmt w:val="lowerLetter"/>
      <w:lvlText w:val="%8."/>
      <w:lvlJc w:val="left"/>
      <w:pPr>
        <w:ind w:left="5628" w:hanging="360"/>
      </w:pPr>
    </w:lvl>
    <w:lvl w:ilvl="8" w:tplc="F8FA2F84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55" w15:restartNumberingAfterBreak="0">
    <w:nsid w:val="66603C5A"/>
    <w:multiLevelType w:val="multilevel"/>
    <w:tmpl w:val="0A92E47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6" w15:restartNumberingAfterBreak="0">
    <w:nsid w:val="681246BC"/>
    <w:multiLevelType w:val="multilevel"/>
    <w:tmpl w:val="9DEAC5B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644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68607FE7"/>
    <w:multiLevelType w:val="hybridMultilevel"/>
    <w:tmpl w:val="46ACC510"/>
    <w:lvl w:ilvl="0" w:tplc="A0CC3FE4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8FA1ACC"/>
    <w:multiLevelType w:val="multilevel"/>
    <w:tmpl w:val="CB8C62B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9" w15:restartNumberingAfterBreak="0">
    <w:nsid w:val="69BA52FF"/>
    <w:multiLevelType w:val="multilevel"/>
    <w:tmpl w:val="C77A116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0" w15:restartNumberingAfterBreak="0">
    <w:nsid w:val="6B305639"/>
    <w:multiLevelType w:val="hybridMultilevel"/>
    <w:tmpl w:val="0C06ACB2"/>
    <w:lvl w:ilvl="0" w:tplc="98A6C0CA">
      <w:start w:val="1"/>
      <w:numFmt w:val="bullet"/>
      <w:lvlText w:val=""/>
      <w:lvlJc w:val="left"/>
      <w:pPr>
        <w:ind w:left="1944" w:hanging="360"/>
      </w:pPr>
      <w:rPr>
        <w:rFonts w:ascii="Wingdings" w:hAnsi="Wingdings" w:hint="default"/>
      </w:rPr>
    </w:lvl>
    <w:lvl w:ilvl="1" w:tplc="80886526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3E6D8F2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53DEDB6A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29368918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CE0C346C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88B4D0C0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A90B4BA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FB8CDCE4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61" w15:restartNumberingAfterBreak="0">
    <w:nsid w:val="6E186794"/>
    <w:multiLevelType w:val="hybridMultilevel"/>
    <w:tmpl w:val="89EED572"/>
    <w:lvl w:ilvl="0" w:tplc="6B340156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6FDE6F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1BE60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78287109"/>
    <w:multiLevelType w:val="multilevel"/>
    <w:tmpl w:val="8950643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86807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795503F5"/>
    <w:multiLevelType w:val="multilevel"/>
    <w:tmpl w:val="C1CE9F98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7" w15:restartNumberingAfterBreak="0">
    <w:nsid w:val="7B6357B1"/>
    <w:multiLevelType w:val="hybridMultilevel"/>
    <w:tmpl w:val="ECCAC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C261DB5"/>
    <w:multiLevelType w:val="multilevel"/>
    <w:tmpl w:val="8950643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27703311">
    <w:abstractNumId w:val="55"/>
  </w:num>
  <w:num w:numId="2" w16cid:durableId="872350555">
    <w:abstractNumId w:val="44"/>
  </w:num>
  <w:num w:numId="3" w16cid:durableId="182784628">
    <w:abstractNumId w:val="59"/>
  </w:num>
  <w:num w:numId="4" w16cid:durableId="1594896011">
    <w:abstractNumId w:val="37"/>
  </w:num>
  <w:num w:numId="5" w16cid:durableId="2140029837">
    <w:abstractNumId w:val="58"/>
  </w:num>
  <w:num w:numId="6" w16cid:durableId="2094541588">
    <w:abstractNumId w:val="40"/>
  </w:num>
  <w:num w:numId="7" w16cid:durableId="319622177">
    <w:abstractNumId w:val="29"/>
  </w:num>
  <w:num w:numId="8" w16cid:durableId="1970551128">
    <w:abstractNumId w:val="19"/>
  </w:num>
  <w:num w:numId="9" w16cid:durableId="1274902876">
    <w:abstractNumId w:val="32"/>
  </w:num>
  <w:num w:numId="10" w16cid:durableId="1982692136">
    <w:abstractNumId w:val="68"/>
  </w:num>
  <w:num w:numId="11" w16cid:durableId="1254244230">
    <w:abstractNumId w:val="16"/>
  </w:num>
  <w:num w:numId="12" w16cid:durableId="1567253301">
    <w:abstractNumId w:val="2"/>
  </w:num>
  <w:num w:numId="13" w16cid:durableId="279579552">
    <w:abstractNumId w:val="31"/>
  </w:num>
  <w:num w:numId="14" w16cid:durableId="1008094680">
    <w:abstractNumId w:val="45"/>
  </w:num>
  <w:num w:numId="15" w16cid:durableId="903610908">
    <w:abstractNumId w:val="5"/>
  </w:num>
  <w:num w:numId="16" w16cid:durableId="3797935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41927179">
    <w:abstractNumId w:val="57"/>
  </w:num>
  <w:num w:numId="18" w16cid:durableId="1131047278">
    <w:abstractNumId w:val="41"/>
  </w:num>
  <w:num w:numId="19" w16cid:durableId="105467808">
    <w:abstractNumId w:val="49"/>
  </w:num>
  <w:num w:numId="20" w16cid:durableId="1769765998">
    <w:abstractNumId w:val="6"/>
  </w:num>
  <w:num w:numId="21" w16cid:durableId="1322930194">
    <w:abstractNumId w:val="54"/>
  </w:num>
  <w:num w:numId="22" w16cid:durableId="1930119192">
    <w:abstractNumId w:val="13"/>
  </w:num>
  <w:num w:numId="23" w16cid:durableId="81948691">
    <w:abstractNumId w:val="11"/>
  </w:num>
  <w:num w:numId="24" w16cid:durableId="202985801">
    <w:abstractNumId w:val="43"/>
  </w:num>
  <w:num w:numId="25" w16cid:durableId="1308628695">
    <w:abstractNumId w:val="0"/>
  </w:num>
  <w:num w:numId="26" w16cid:durableId="533082568">
    <w:abstractNumId w:val="60"/>
  </w:num>
  <w:num w:numId="27" w16cid:durableId="2111705745">
    <w:abstractNumId w:val="14"/>
  </w:num>
  <w:num w:numId="28" w16cid:durableId="1390424329">
    <w:abstractNumId w:val="12"/>
  </w:num>
  <w:num w:numId="29" w16cid:durableId="1817070847">
    <w:abstractNumId w:val="47"/>
  </w:num>
  <w:num w:numId="30" w16cid:durableId="1875649953">
    <w:abstractNumId w:val="64"/>
  </w:num>
  <w:num w:numId="31" w16cid:durableId="1965188674">
    <w:abstractNumId w:val="38"/>
  </w:num>
  <w:num w:numId="32" w16cid:durableId="2043282340">
    <w:abstractNumId w:val="50"/>
  </w:num>
  <w:num w:numId="33" w16cid:durableId="482430563">
    <w:abstractNumId w:val="9"/>
  </w:num>
  <w:num w:numId="34" w16cid:durableId="2709414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38238517">
    <w:abstractNumId w:val="39"/>
  </w:num>
  <w:num w:numId="36" w16cid:durableId="1355880028">
    <w:abstractNumId w:val="36"/>
  </w:num>
  <w:num w:numId="37" w16cid:durableId="520896111">
    <w:abstractNumId w:val="23"/>
  </w:num>
  <w:num w:numId="38" w16cid:durableId="1346328428">
    <w:abstractNumId w:val="63"/>
  </w:num>
  <w:num w:numId="39" w16cid:durableId="316112883">
    <w:abstractNumId w:val="25"/>
  </w:num>
  <w:num w:numId="40" w16cid:durableId="1197933190">
    <w:abstractNumId w:val="52"/>
  </w:num>
  <w:num w:numId="41" w16cid:durableId="874656141">
    <w:abstractNumId w:val="42"/>
  </w:num>
  <w:num w:numId="42" w16cid:durableId="1481532219">
    <w:abstractNumId w:val="28"/>
  </w:num>
  <w:num w:numId="43" w16cid:durableId="1321809311">
    <w:abstractNumId w:val="22"/>
  </w:num>
  <w:num w:numId="44" w16cid:durableId="18969875">
    <w:abstractNumId w:val="56"/>
  </w:num>
  <w:num w:numId="45" w16cid:durableId="1660228425">
    <w:abstractNumId w:val="66"/>
  </w:num>
  <w:num w:numId="46" w16cid:durableId="1859659637">
    <w:abstractNumId w:val="7"/>
  </w:num>
  <w:num w:numId="47" w16cid:durableId="1469979930">
    <w:abstractNumId w:val="8"/>
  </w:num>
  <w:num w:numId="48" w16cid:durableId="2031442637">
    <w:abstractNumId w:val="67"/>
  </w:num>
  <w:num w:numId="49" w16cid:durableId="1190293891">
    <w:abstractNumId w:val="33"/>
  </w:num>
  <w:num w:numId="50" w16cid:durableId="1242525700">
    <w:abstractNumId w:val="46"/>
  </w:num>
  <w:num w:numId="51" w16cid:durableId="868879011">
    <w:abstractNumId w:val="65"/>
  </w:num>
  <w:num w:numId="52" w16cid:durableId="2134207130">
    <w:abstractNumId w:val="1"/>
  </w:num>
  <w:num w:numId="53" w16cid:durableId="73089644">
    <w:abstractNumId w:val="26"/>
  </w:num>
  <w:num w:numId="54" w16cid:durableId="2094470369">
    <w:abstractNumId w:val="48"/>
  </w:num>
  <w:num w:numId="55" w16cid:durableId="508718013">
    <w:abstractNumId w:val="62"/>
  </w:num>
  <w:num w:numId="56" w16cid:durableId="1800030918">
    <w:abstractNumId w:val="18"/>
  </w:num>
  <w:num w:numId="57" w16cid:durableId="127861097">
    <w:abstractNumId w:val="35"/>
  </w:num>
  <w:num w:numId="58" w16cid:durableId="841360013">
    <w:abstractNumId w:val="61"/>
  </w:num>
  <w:num w:numId="59" w16cid:durableId="179710180">
    <w:abstractNumId w:val="24"/>
  </w:num>
  <w:num w:numId="60" w16cid:durableId="301735982">
    <w:abstractNumId w:val="21"/>
  </w:num>
  <w:num w:numId="61" w16cid:durableId="1041781811">
    <w:abstractNumId w:val="53"/>
  </w:num>
  <w:num w:numId="62" w16cid:durableId="1835678986">
    <w:abstractNumId w:val="51"/>
  </w:num>
  <w:num w:numId="63" w16cid:durableId="1739479852">
    <w:abstractNumId w:val="30"/>
  </w:num>
  <w:num w:numId="64" w16cid:durableId="586379861">
    <w:abstractNumId w:val="10"/>
  </w:num>
  <w:num w:numId="65" w16cid:durableId="978533568">
    <w:abstractNumId w:val="3"/>
  </w:num>
  <w:num w:numId="66" w16cid:durableId="1349209283">
    <w:abstractNumId w:val="15"/>
  </w:num>
  <w:num w:numId="67" w16cid:durableId="1919829388">
    <w:abstractNumId w:val="27"/>
  </w:num>
  <w:num w:numId="68" w16cid:durableId="1491755679">
    <w:abstractNumId w:val="17"/>
  </w:num>
  <w:num w:numId="69" w16cid:durableId="5490757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F78"/>
    <w:rsid w:val="00014F2C"/>
    <w:rsid w:val="00020F8B"/>
    <w:rsid w:val="0003545A"/>
    <w:rsid w:val="00042249"/>
    <w:rsid w:val="00042B3E"/>
    <w:rsid w:val="000725FF"/>
    <w:rsid w:val="000733D6"/>
    <w:rsid w:val="00097802"/>
    <w:rsid w:val="000A11ED"/>
    <w:rsid w:val="000A42AE"/>
    <w:rsid w:val="000A46D3"/>
    <w:rsid w:val="000B3322"/>
    <w:rsid w:val="000C17FB"/>
    <w:rsid w:val="000C2F4A"/>
    <w:rsid w:val="000D2567"/>
    <w:rsid w:val="000D48A6"/>
    <w:rsid w:val="000F1590"/>
    <w:rsid w:val="000F4564"/>
    <w:rsid w:val="00103DA7"/>
    <w:rsid w:val="001074B7"/>
    <w:rsid w:val="00110D1B"/>
    <w:rsid w:val="00115183"/>
    <w:rsid w:val="00120AFA"/>
    <w:rsid w:val="00121E5D"/>
    <w:rsid w:val="001400C9"/>
    <w:rsid w:val="0014288D"/>
    <w:rsid w:val="00145DCA"/>
    <w:rsid w:val="00157207"/>
    <w:rsid w:val="00163AED"/>
    <w:rsid w:val="001643F4"/>
    <w:rsid w:val="001727AC"/>
    <w:rsid w:val="00174E9B"/>
    <w:rsid w:val="00175C3D"/>
    <w:rsid w:val="0017711D"/>
    <w:rsid w:val="00180B0C"/>
    <w:rsid w:val="00187F0D"/>
    <w:rsid w:val="0019667C"/>
    <w:rsid w:val="001A325F"/>
    <w:rsid w:val="001A574D"/>
    <w:rsid w:val="001B2F97"/>
    <w:rsid w:val="001B4473"/>
    <w:rsid w:val="001B6BC5"/>
    <w:rsid w:val="001B77F3"/>
    <w:rsid w:val="001C2B04"/>
    <w:rsid w:val="001C5DD4"/>
    <w:rsid w:val="001D6FC5"/>
    <w:rsid w:val="001D716B"/>
    <w:rsid w:val="001E10FA"/>
    <w:rsid w:val="001E62BE"/>
    <w:rsid w:val="001E75C2"/>
    <w:rsid w:val="00200866"/>
    <w:rsid w:val="00202C15"/>
    <w:rsid w:val="002048F0"/>
    <w:rsid w:val="00211772"/>
    <w:rsid w:val="00222A8E"/>
    <w:rsid w:val="0022549D"/>
    <w:rsid w:val="00231CB6"/>
    <w:rsid w:val="00233704"/>
    <w:rsid w:val="00240645"/>
    <w:rsid w:val="00241A1C"/>
    <w:rsid w:val="00250185"/>
    <w:rsid w:val="002502C2"/>
    <w:rsid w:val="00251361"/>
    <w:rsid w:val="002535DF"/>
    <w:rsid w:val="00260464"/>
    <w:rsid w:val="00267675"/>
    <w:rsid w:val="002762FF"/>
    <w:rsid w:val="00292DA2"/>
    <w:rsid w:val="00294DF3"/>
    <w:rsid w:val="002A2DCC"/>
    <w:rsid w:val="002A59CB"/>
    <w:rsid w:val="002A7F03"/>
    <w:rsid w:val="002B43B2"/>
    <w:rsid w:val="002B7856"/>
    <w:rsid w:val="002C1994"/>
    <w:rsid w:val="002C3BA7"/>
    <w:rsid w:val="002D2919"/>
    <w:rsid w:val="002D4E96"/>
    <w:rsid w:val="002F3F04"/>
    <w:rsid w:val="003036C1"/>
    <w:rsid w:val="00303A6C"/>
    <w:rsid w:val="00305FE4"/>
    <w:rsid w:val="0031047B"/>
    <w:rsid w:val="00310DE6"/>
    <w:rsid w:val="00311D04"/>
    <w:rsid w:val="00322C84"/>
    <w:rsid w:val="00325020"/>
    <w:rsid w:val="00331704"/>
    <w:rsid w:val="003377D5"/>
    <w:rsid w:val="0034700F"/>
    <w:rsid w:val="00352126"/>
    <w:rsid w:val="003542F5"/>
    <w:rsid w:val="0036071F"/>
    <w:rsid w:val="00364186"/>
    <w:rsid w:val="00372A14"/>
    <w:rsid w:val="00377D07"/>
    <w:rsid w:val="00377D89"/>
    <w:rsid w:val="00380C39"/>
    <w:rsid w:val="0038233A"/>
    <w:rsid w:val="003A5345"/>
    <w:rsid w:val="003A5DA4"/>
    <w:rsid w:val="003B0EB7"/>
    <w:rsid w:val="003B3C04"/>
    <w:rsid w:val="003C1770"/>
    <w:rsid w:val="003F0637"/>
    <w:rsid w:val="003F276B"/>
    <w:rsid w:val="00405240"/>
    <w:rsid w:val="0040528B"/>
    <w:rsid w:val="004053E2"/>
    <w:rsid w:val="004069B9"/>
    <w:rsid w:val="00412819"/>
    <w:rsid w:val="0042209F"/>
    <w:rsid w:val="00430BC4"/>
    <w:rsid w:val="0044138D"/>
    <w:rsid w:val="004455B2"/>
    <w:rsid w:val="004471A9"/>
    <w:rsid w:val="00450410"/>
    <w:rsid w:val="004526E8"/>
    <w:rsid w:val="00453A02"/>
    <w:rsid w:val="0045772B"/>
    <w:rsid w:val="004654BC"/>
    <w:rsid w:val="00466DB7"/>
    <w:rsid w:val="00476315"/>
    <w:rsid w:val="00486183"/>
    <w:rsid w:val="00492CCF"/>
    <w:rsid w:val="004A3ADF"/>
    <w:rsid w:val="004A662C"/>
    <w:rsid w:val="004A687E"/>
    <w:rsid w:val="004B2A6C"/>
    <w:rsid w:val="004C2C69"/>
    <w:rsid w:val="004C423E"/>
    <w:rsid w:val="004C4E3E"/>
    <w:rsid w:val="004C4FD1"/>
    <w:rsid w:val="004D3BB2"/>
    <w:rsid w:val="004D4108"/>
    <w:rsid w:val="004E72F1"/>
    <w:rsid w:val="004F298C"/>
    <w:rsid w:val="004F3DE7"/>
    <w:rsid w:val="004F6AF2"/>
    <w:rsid w:val="004F70DA"/>
    <w:rsid w:val="00500781"/>
    <w:rsid w:val="00502188"/>
    <w:rsid w:val="00503978"/>
    <w:rsid w:val="00503C5E"/>
    <w:rsid w:val="00510227"/>
    <w:rsid w:val="00523B5A"/>
    <w:rsid w:val="00524D73"/>
    <w:rsid w:val="00525112"/>
    <w:rsid w:val="005318C0"/>
    <w:rsid w:val="00533E54"/>
    <w:rsid w:val="005433B1"/>
    <w:rsid w:val="005438F3"/>
    <w:rsid w:val="00556102"/>
    <w:rsid w:val="00557941"/>
    <w:rsid w:val="00564B0A"/>
    <w:rsid w:val="00564B1C"/>
    <w:rsid w:val="00564D2C"/>
    <w:rsid w:val="00566D66"/>
    <w:rsid w:val="00566DCC"/>
    <w:rsid w:val="00573C49"/>
    <w:rsid w:val="00581ED3"/>
    <w:rsid w:val="005827F4"/>
    <w:rsid w:val="0058519C"/>
    <w:rsid w:val="00592156"/>
    <w:rsid w:val="005924CF"/>
    <w:rsid w:val="005979C9"/>
    <w:rsid w:val="005A459D"/>
    <w:rsid w:val="005A46C6"/>
    <w:rsid w:val="005A74A2"/>
    <w:rsid w:val="005B0C01"/>
    <w:rsid w:val="005B3E59"/>
    <w:rsid w:val="005B4741"/>
    <w:rsid w:val="005B5A3E"/>
    <w:rsid w:val="005C29FB"/>
    <w:rsid w:val="005C4651"/>
    <w:rsid w:val="005C4887"/>
    <w:rsid w:val="005C5F7D"/>
    <w:rsid w:val="005D2E69"/>
    <w:rsid w:val="005D7498"/>
    <w:rsid w:val="005E04A8"/>
    <w:rsid w:val="00600D75"/>
    <w:rsid w:val="00606399"/>
    <w:rsid w:val="00607F9E"/>
    <w:rsid w:val="006222EB"/>
    <w:rsid w:val="0062267B"/>
    <w:rsid w:val="00626D29"/>
    <w:rsid w:val="0063778A"/>
    <w:rsid w:val="0064373D"/>
    <w:rsid w:val="00644A9A"/>
    <w:rsid w:val="006463FA"/>
    <w:rsid w:val="006543E7"/>
    <w:rsid w:val="0065550D"/>
    <w:rsid w:val="00666FCE"/>
    <w:rsid w:val="00671F8A"/>
    <w:rsid w:val="00676AAC"/>
    <w:rsid w:val="00676DF4"/>
    <w:rsid w:val="0067778A"/>
    <w:rsid w:val="00686D34"/>
    <w:rsid w:val="006973D6"/>
    <w:rsid w:val="006A4BCB"/>
    <w:rsid w:val="006D35A2"/>
    <w:rsid w:val="006D7DBA"/>
    <w:rsid w:val="006E1596"/>
    <w:rsid w:val="006F5226"/>
    <w:rsid w:val="006F709C"/>
    <w:rsid w:val="00703CEC"/>
    <w:rsid w:val="007064A0"/>
    <w:rsid w:val="00706685"/>
    <w:rsid w:val="00710686"/>
    <w:rsid w:val="00710DC9"/>
    <w:rsid w:val="00712FFE"/>
    <w:rsid w:val="00713E9B"/>
    <w:rsid w:val="00714B41"/>
    <w:rsid w:val="00726E75"/>
    <w:rsid w:val="0072778E"/>
    <w:rsid w:val="00733E93"/>
    <w:rsid w:val="00734CBA"/>
    <w:rsid w:val="00741D10"/>
    <w:rsid w:val="0075556A"/>
    <w:rsid w:val="00770149"/>
    <w:rsid w:val="00776533"/>
    <w:rsid w:val="007A02C6"/>
    <w:rsid w:val="007A1774"/>
    <w:rsid w:val="007A2ABE"/>
    <w:rsid w:val="007A4B8C"/>
    <w:rsid w:val="007A6698"/>
    <w:rsid w:val="007B5B32"/>
    <w:rsid w:val="007C0B43"/>
    <w:rsid w:val="007C2203"/>
    <w:rsid w:val="007C3B8A"/>
    <w:rsid w:val="007D457D"/>
    <w:rsid w:val="007D6615"/>
    <w:rsid w:val="007E060A"/>
    <w:rsid w:val="007E5AC9"/>
    <w:rsid w:val="007F1801"/>
    <w:rsid w:val="007F4D23"/>
    <w:rsid w:val="007F6EFC"/>
    <w:rsid w:val="008037CF"/>
    <w:rsid w:val="00810EA5"/>
    <w:rsid w:val="00825B6C"/>
    <w:rsid w:val="00825DA4"/>
    <w:rsid w:val="0083206A"/>
    <w:rsid w:val="0083213D"/>
    <w:rsid w:val="00832997"/>
    <w:rsid w:val="008331D5"/>
    <w:rsid w:val="00833818"/>
    <w:rsid w:val="008431BD"/>
    <w:rsid w:val="00844AEA"/>
    <w:rsid w:val="00846E59"/>
    <w:rsid w:val="00850D38"/>
    <w:rsid w:val="00853522"/>
    <w:rsid w:val="00856A73"/>
    <w:rsid w:val="00860E07"/>
    <w:rsid w:val="00861B57"/>
    <w:rsid w:val="00873291"/>
    <w:rsid w:val="0087340F"/>
    <w:rsid w:val="0087608B"/>
    <w:rsid w:val="0087626C"/>
    <w:rsid w:val="008832DE"/>
    <w:rsid w:val="008A1FC6"/>
    <w:rsid w:val="008B0935"/>
    <w:rsid w:val="008B45CC"/>
    <w:rsid w:val="008B74B1"/>
    <w:rsid w:val="008C35EE"/>
    <w:rsid w:val="008C5405"/>
    <w:rsid w:val="008D7FBC"/>
    <w:rsid w:val="008E463A"/>
    <w:rsid w:val="008E5F94"/>
    <w:rsid w:val="008F0D9C"/>
    <w:rsid w:val="008F1C20"/>
    <w:rsid w:val="00904FA3"/>
    <w:rsid w:val="00907DC4"/>
    <w:rsid w:val="00910C61"/>
    <w:rsid w:val="00912C59"/>
    <w:rsid w:val="00914BD0"/>
    <w:rsid w:val="00915F01"/>
    <w:rsid w:val="009162A4"/>
    <w:rsid w:val="009219C0"/>
    <w:rsid w:val="00927D0A"/>
    <w:rsid w:val="00930054"/>
    <w:rsid w:val="00933FC6"/>
    <w:rsid w:val="00935CD6"/>
    <w:rsid w:val="00937530"/>
    <w:rsid w:val="00937C5A"/>
    <w:rsid w:val="00940C3D"/>
    <w:rsid w:val="0094515F"/>
    <w:rsid w:val="0094689A"/>
    <w:rsid w:val="00946AD8"/>
    <w:rsid w:val="009529EB"/>
    <w:rsid w:val="00953763"/>
    <w:rsid w:val="009617C5"/>
    <w:rsid w:val="00964264"/>
    <w:rsid w:val="00966009"/>
    <w:rsid w:val="00966E19"/>
    <w:rsid w:val="00983E78"/>
    <w:rsid w:val="00986A39"/>
    <w:rsid w:val="009A16AA"/>
    <w:rsid w:val="009A1DB8"/>
    <w:rsid w:val="009A7370"/>
    <w:rsid w:val="009B7887"/>
    <w:rsid w:val="009C183D"/>
    <w:rsid w:val="009C2056"/>
    <w:rsid w:val="009C4ADA"/>
    <w:rsid w:val="009C4F91"/>
    <w:rsid w:val="009C6ED8"/>
    <w:rsid w:val="009D046A"/>
    <w:rsid w:val="009E4B94"/>
    <w:rsid w:val="009E5780"/>
    <w:rsid w:val="009F279E"/>
    <w:rsid w:val="009F55E5"/>
    <w:rsid w:val="00A04BEB"/>
    <w:rsid w:val="00A1103D"/>
    <w:rsid w:val="00A14E66"/>
    <w:rsid w:val="00A205EF"/>
    <w:rsid w:val="00A24404"/>
    <w:rsid w:val="00A31D90"/>
    <w:rsid w:val="00A3238B"/>
    <w:rsid w:val="00A4456D"/>
    <w:rsid w:val="00A53031"/>
    <w:rsid w:val="00A54E61"/>
    <w:rsid w:val="00A556D9"/>
    <w:rsid w:val="00A55906"/>
    <w:rsid w:val="00A55E08"/>
    <w:rsid w:val="00A578E1"/>
    <w:rsid w:val="00A57F9D"/>
    <w:rsid w:val="00A60538"/>
    <w:rsid w:val="00A60599"/>
    <w:rsid w:val="00A64BBC"/>
    <w:rsid w:val="00A70CA6"/>
    <w:rsid w:val="00A70EFF"/>
    <w:rsid w:val="00A73AD1"/>
    <w:rsid w:val="00A744E0"/>
    <w:rsid w:val="00A745A6"/>
    <w:rsid w:val="00A75643"/>
    <w:rsid w:val="00A96C04"/>
    <w:rsid w:val="00A9750C"/>
    <w:rsid w:val="00AA138D"/>
    <w:rsid w:val="00AA20E7"/>
    <w:rsid w:val="00AA3657"/>
    <w:rsid w:val="00AA65B8"/>
    <w:rsid w:val="00AA6FAF"/>
    <w:rsid w:val="00AC0055"/>
    <w:rsid w:val="00AC365D"/>
    <w:rsid w:val="00AC41D9"/>
    <w:rsid w:val="00AC5FBA"/>
    <w:rsid w:val="00AD009B"/>
    <w:rsid w:val="00AD5B47"/>
    <w:rsid w:val="00AE02BB"/>
    <w:rsid w:val="00AE0CAD"/>
    <w:rsid w:val="00AE361A"/>
    <w:rsid w:val="00AE4D0C"/>
    <w:rsid w:val="00AF0644"/>
    <w:rsid w:val="00B02CCE"/>
    <w:rsid w:val="00B0631D"/>
    <w:rsid w:val="00B216AD"/>
    <w:rsid w:val="00B25384"/>
    <w:rsid w:val="00B30463"/>
    <w:rsid w:val="00B30749"/>
    <w:rsid w:val="00B3267E"/>
    <w:rsid w:val="00B42132"/>
    <w:rsid w:val="00B458F1"/>
    <w:rsid w:val="00B5034F"/>
    <w:rsid w:val="00B6462C"/>
    <w:rsid w:val="00B6496C"/>
    <w:rsid w:val="00B666A7"/>
    <w:rsid w:val="00B76530"/>
    <w:rsid w:val="00B76BC4"/>
    <w:rsid w:val="00B81F78"/>
    <w:rsid w:val="00B83F22"/>
    <w:rsid w:val="00B876A9"/>
    <w:rsid w:val="00BA26A3"/>
    <w:rsid w:val="00BA5B5E"/>
    <w:rsid w:val="00BB1D82"/>
    <w:rsid w:val="00BB641F"/>
    <w:rsid w:val="00BC0A79"/>
    <w:rsid w:val="00BC2B44"/>
    <w:rsid w:val="00BC6A8D"/>
    <w:rsid w:val="00BC6DF0"/>
    <w:rsid w:val="00BC7EC9"/>
    <w:rsid w:val="00BD7345"/>
    <w:rsid w:val="00BE4ADA"/>
    <w:rsid w:val="00BE52A8"/>
    <w:rsid w:val="00BF1AC2"/>
    <w:rsid w:val="00BF6B16"/>
    <w:rsid w:val="00BF6B7A"/>
    <w:rsid w:val="00BF7268"/>
    <w:rsid w:val="00C01E18"/>
    <w:rsid w:val="00C028E3"/>
    <w:rsid w:val="00C03B6F"/>
    <w:rsid w:val="00C11DF0"/>
    <w:rsid w:val="00C12042"/>
    <w:rsid w:val="00C168A5"/>
    <w:rsid w:val="00C22B8E"/>
    <w:rsid w:val="00C240B6"/>
    <w:rsid w:val="00C3204E"/>
    <w:rsid w:val="00C4134D"/>
    <w:rsid w:val="00C42B07"/>
    <w:rsid w:val="00C454FD"/>
    <w:rsid w:val="00C46ABC"/>
    <w:rsid w:val="00C5041E"/>
    <w:rsid w:val="00C51147"/>
    <w:rsid w:val="00C5425E"/>
    <w:rsid w:val="00C549C9"/>
    <w:rsid w:val="00C5525A"/>
    <w:rsid w:val="00C64F4C"/>
    <w:rsid w:val="00C66B5A"/>
    <w:rsid w:val="00C73154"/>
    <w:rsid w:val="00C805CC"/>
    <w:rsid w:val="00C91621"/>
    <w:rsid w:val="00C91622"/>
    <w:rsid w:val="00C928BC"/>
    <w:rsid w:val="00C94705"/>
    <w:rsid w:val="00C9559B"/>
    <w:rsid w:val="00CA2AD2"/>
    <w:rsid w:val="00CB27D7"/>
    <w:rsid w:val="00CD0031"/>
    <w:rsid w:val="00CD0A55"/>
    <w:rsid w:val="00CD248A"/>
    <w:rsid w:val="00CE4589"/>
    <w:rsid w:val="00CE6772"/>
    <w:rsid w:val="00CF27C5"/>
    <w:rsid w:val="00D00489"/>
    <w:rsid w:val="00D009E9"/>
    <w:rsid w:val="00D07ADC"/>
    <w:rsid w:val="00D13578"/>
    <w:rsid w:val="00D202BA"/>
    <w:rsid w:val="00D2436C"/>
    <w:rsid w:val="00D25752"/>
    <w:rsid w:val="00D27A14"/>
    <w:rsid w:val="00D27B75"/>
    <w:rsid w:val="00D27C21"/>
    <w:rsid w:val="00D30ACE"/>
    <w:rsid w:val="00D31887"/>
    <w:rsid w:val="00D327BE"/>
    <w:rsid w:val="00D3356B"/>
    <w:rsid w:val="00D41164"/>
    <w:rsid w:val="00D477A6"/>
    <w:rsid w:val="00D508E1"/>
    <w:rsid w:val="00D517A6"/>
    <w:rsid w:val="00D5193D"/>
    <w:rsid w:val="00D52EC4"/>
    <w:rsid w:val="00D53235"/>
    <w:rsid w:val="00D57187"/>
    <w:rsid w:val="00D61A99"/>
    <w:rsid w:val="00D62733"/>
    <w:rsid w:val="00D74D62"/>
    <w:rsid w:val="00D80761"/>
    <w:rsid w:val="00D843B5"/>
    <w:rsid w:val="00D855F9"/>
    <w:rsid w:val="00D9461E"/>
    <w:rsid w:val="00D959B8"/>
    <w:rsid w:val="00D96314"/>
    <w:rsid w:val="00DA10D1"/>
    <w:rsid w:val="00DA4D54"/>
    <w:rsid w:val="00DA569C"/>
    <w:rsid w:val="00DA7A72"/>
    <w:rsid w:val="00DB3497"/>
    <w:rsid w:val="00DB48D7"/>
    <w:rsid w:val="00DC06E5"/>
    <w:rsid w:val="00DD1934"/>
    <w:rsid w:val="00DD614C"/>
    <w:rsid w:val="00DE4AE2"/>
    <w:rsid w:val="00DE5BD2"/>
    <w:rsid w:val="00DF0C63"/>
    <w:rsid w:val="00DF4924"/>
    <w:rsid w:val="00E01ECE"/>
    <w:rsid w:val="00E039D4"/>
    <w:rsid w:val="00E03CDC"/>
    <w:rsid w:val="00E0462D"/>
    <w:rsid w:val="00E07FCF"/>
    <w:rsid w:val="00E10D82"/>
    <w:rsid w:val="00E139FB"/>
    <w:rsid w:val="00E13A38"/>
    <w:rsid w:val="00E13E47"/>
    <w:rsid w:val="00E16FBE"/>
    <w:rsid w:val="00E21075"/>
    <w:rsid w:val="00E337C3"/>
    <w:rsid w:val="00E37EA0"/>
    <w:rsid w:val="00E401D2"/>
    <w:rsid w:val="00E477B3"/>
    <w:rsid w:val="00E5540B"/>
    <w:rsid w:val="00E5737A"/>
    <w:rsid w:val="00E57DDB"/>
    <w:rsid w:val="00E63D51"/>
    <w:rsid w:val="00E6506B"/>
    <w:rsid w:val="00E70E60"/>
    <w:rsid w:val="00E720CD"/>
    <w:rsid w:val="00E737B2"/>
    <w:rsid w:val="00E73D3E"/>
    <w:rsid w:val="00E75E92"/>
    <w:rsid w:val="00E80888"/>
    <w:rsid w:val="00E85D49"/>
    <w:rsid w:val="00E921D6"/>
    <w:rsid w:val="00E9611B"/>
    <w:rsid w:val="00E96A18"/>
    <w:rsid w:val="00EA4DAC"/>
    <w:rsid w:val="00EB1D07"/>
    <w:rsid w:val="00EB2825"/>
    <w:rsid w:val="00EB2B42"/>
    <w:rsid w:val="00EB39C4"/>
    <w:rsid w:val="00EC0526"/>
    <w:rsid w:val="00EC16DA"/>
    <w:rsid w:val="00EC3BA8"/>
    <w:rsid w:val="00ED0C68"/>
    <w:rsid w:val="00ED65B4"/>
    <w:rsid w:val="00EF0F41"/>
    <w:rsid w:val="00EF2604"/>
    <w:rsid w:val="00EF3DC9"/>
    <w:rsid w:val="00EF41BC"/>
    <w:rsid w:val="00EF71B1"/>
    <w:rsid w:val="00F05DB5"/>
    <w:rsid w:val="00F07FF7"/>
    <w:rsid w:val="00F11B9E"/>
    <w:rsid w:val="00F155A3"/>
    <w:rsid w:val="00F17694"/>
    <w:rsid w:val="00F21750"/>
    <w:rsid w:val="00F24FBF"/>
    <w:rsid w:val="00F26935"/>
    <w:rsid w:val="00F31E2B"/>
    <w:rsid w:val="00F3201C"/>
    <w:rsid w:val="00F418F8"/>
    <w:rsid w:val="00F42305"/>
    <w:rsid w:val="00F44A95"/>
    <w:rsid w:val="00F50D75"/>
    <w:rsid w:val="00F51EFB"/>
    <w:rsid w:val="00F52A67"/>
    <w:rsid w:val="00F61A9D"/>
    <w:rsid w:val="00F62347"/>
    <w:rsid w:val="00F65465"/>
    <w:rsid w:val="00F6758F"/>
    <w:rsid w:val="00F67835"/>
    <w:rsid w:val="00F75913"/>
    <w:rsid w:val="00F8557C"/>
    <w:rsid w:val="00F86458"/>
    <w:rsid w:val="00F916E0"/>
    <w:rsid w:val="00F91F15"/>
    <w:rsid w:val="00F93BBA"/>
    <w:rsid w:val="00FA2D6F"/>
    <w:rsid w:val="00FA3ABC"/>
    <w:rsid w:val="00FA610B"/>
    <w:rsid w:val="00FA6211"/>
    <w:rsid w:val="00FB3579"/>
    <w:rsid w:val="00FB3CC9"/>
    <w:rsid w:val="00FB5A49"/>
    <w:rsid w:val="00FD0E0C"/>
    <w:rsid w:val="00FD34F3"/>
    <w:rsid w:val="00FD4277"/>
    <w:rsid w:val="00FD58EB"/>
    <w:rsid w:val="00FE0479"/>
    <w:rsid w:val="00FE0A02"/>
    <w:rsid w:val="00FE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8EC6B1"/>
  <w15:docId w15:val="{8F32955E-C48D-47BD-B603-4B07867BC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5A3"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2B0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45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rsid w:val="00F155A3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C205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C2056"/>
  </w:style>
  <w:style w:type="paragraph" w:styleId="Bezodstpw">
    <w:name w:val="No Spacing"/>
    <w:aliases w:val="ARCHENIKA Bez odstępów"/>
    <w:link w:val="BezodstpwZnak"/>
    <w:uiPriority w:val="1"/>
    <w:qFormat/>
    <w:rsid w:val="001C2B04"/>
    <w:rPr>
      <w:sz w:val="24"/>
      <w:szCs w:val="24"/>
      <w:lang w:eastAsia="zh-CN"/>
    </w:rPr>
  </w:style>
  <w:style w:type="character" w:customStyle="1" w:styleId="Nagwek1Znak">
    <w:name w:val="Nagłówek 1 Znak"/>
    <w:link w:val="Nagwek1"/>
    <w:uiPriority w:val="9"/>
    <w:rsid w:val="001C2B04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3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314"/>
    <w:rPr>
      <w:rFonts w:ascii="Tahoma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D19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1934"/>
    <w:rPr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AD5B47"/>
    <w:pPr>
      <w:suppressAutoHyphens/>
      <w:spacing w:after="140" w:line="276" w:lineRule="auto"/>
    </w:pPr>
    <w:rPr>
      <w:rFonts w:eastAsia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D5B47"/>
    <w:rPr>
      <w:rFonts w:eastAsia="Times New Roman"/>
      <w:lang w:eastAsia="zh-CN"/>
    </w:rPr>
  </w:style>
  <w:style w:type="paragraph" w:styleId="Akapitzlist">
    <w:name w:val="List Paragraph"/>
    <w:aliases w:val="L1,Numerowanie,2 heading,A_wyliczenie,K-P_odwolanie,Akapit z listą5,maz_wyliczenie,opis dzialania,List Paragraph,sw tekst,CW_Lista,Bullet Number,List Paragraph1,lp1,List Paragraph2,ISCG Numerowanie,lp11,List Paragraph11,Bullet 1,Lista PR"/>
    <w:basedOn w:val="Normalny"/>
    <w:link w:val="AkapitzlistZnak"/>
    <w:uiPriority w:val="34"/>
    <w:qFormat/>
    <w:rsid w:val="00AD5B4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44E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44E0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44E0"/>
    <w:rPr>
      <w:vertAlign w:val="superscript"/>
    </w:rPr>
  </w:style>
  <w:style w:type="paragraph" w:customStyle="1" w:styleId="StylNagwek2ArialNarrowInterliniapojedyncze">
    <w:name w:val="Styl Nagłówek 2 + Arial Narrow Interlinia:  pojedyncze"/>
    <w:basedOn w:val="Nagwek2"/>
    <w:link w:val="StylNagwek2ArialNarrowInterliniapojedynczeZnak"/>
    <w:autoRedefine/>
    <w:rsid w:val="00A4456D"/>
    <w:pPr>
      <w:keepLines w:val="0"/>
      <w:numPr>
        <w:ilvl w:val="1"/>
        <w:numId w:val="25"/>
      </w:numPr>
      <w:spacing w:before="0"/>
      <w:ind w:left="1276"/>
      <w:jc w:val="both"/>
    </w:pPr>
    <w:rPr>
      <w:rFonts w:ascii="Arial Narrow" w:eastAsia="Times New Roman" w:hAnsi="Arial Narrow" w:cs="Times New Roman"/>
      <w:iCs/>
      <w:smallCaps/>
      <w:color w:val="auto"/>
      <w:sz w:val="24"/>
      <w:szCs w:val="24"/>
      <w:lang w:eastAsia="pl-PL"/>
    </w:rPr>
  </w:style>
  <w:style w:type="character" w:customStyle="1" w:styleId="StylNagwek2ArialNarrowInterliniapojedynczeZnak">
    <w:name w:val="Styl Nagłówek 2 + Arial Narrow Interlinia:  pojedyncze Znak"/>
    <w:link w:val="StylNagwek2ArialNarrowInterliniapojedyncze"/>
    <w:rsid w:val="00A4456D"/>
    <w:rPr>
      <w:rFonts w:ascii="Arial Narrow" w:eastAsia="Times New Roman" w:hAnsi="Arial Narrow"/>
      <w:b/>
      <w:bCs/>
      <w:iCs/>
      <w:smallCap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45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table" w:styleId="Jasnalistaakcent5">
    <w:name w:val="Light List Accent 5"/>
    <w:basedOn w:val="Standardowy"/>
    <w:uiPriority w:val="61"/>
    <w:rsid w:val="00F24FBF"/>
    <w:rPr>
      <w:rFonts w:eastAsia="Times New Roman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styleId="Hipercze">
    <w:name w:val="Hyperlink"/>
    <w:basedOn w:val="Domylnaczcionkaakapitu"/>
    <w:rsid w:val="001E75C2"/>
    <w:rPr>
      <w:color w:val="0000FF"/>
      <w:u w:val="single"/>
    </w:rPr>
  </w:style>
  <w:style w:type="paragraph" w:styleId="Spisilustracji">
    <w:name w:val="table of figures"/>
    <w:basedOn w:val="Normalny"/>
    <w:next w:val="Normalny"/>
    <w:uiPriority w:val="99"/>
    <w:unhideWhenUsed/>
    <w:rsid w:val="001E75C2"/>
    <w:rPr>
      <w:rFonts w:ascii="Myriad Pro" w:eastAsiaTheme="minorHAnsi" w:hAnsi="Myriad Pro" w:cstheme="majorBidi"/>
      <w:sz w:val="22"/>
      <w:szCs w:val="22"/>
      <w:lang w:eastAsia="en-US"/>
    </w:rPr>
  </w:style>
  <w:style w:type="paragraph" w:customStyle="1" w:styleId="pkt">
    <w:name w:val="pkt"/>
    <w:basedOn w:val="Normalny"/>
    <w:link w:val="pktZnak"/>
    <w:rsid w:val="00A04BEB"/>
    <w:pPr>
      <w:spacing w:before="60" w:after="60"/>
      <w:ind w:left="851" w:hanging="295"/>
      <w:jc w:val="both"/>
    </w:pPr>
    <w:rPr>
      <w:rFonts w:eastAsia="Times New Roman"/>
      <w:sz w:val="20"/>
      <w:szCs w:val="20"/>
    </w:rPr>
  </w:style>
  <w:style w:type="character" w:customStyle="1" w:styleId="pktZnak">
    <w:name w:val="pkt Znak"/>
    <w:link w:val="pkt"/>
    <w:locked/>
    <w:rsid w:val="00A04BEB"/>
    <w:rPr>
      <w:rFonts w:eastAsia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A04BEB"/>
    <w:rPr>
      <w:rFonts w:ascii="Tahoma" w:eastAsia="Times New Roman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A04BEB"/>
    <w:rPr>
      <w:rFonts w:ascii="Tahoma" w:eastAsia="Times New Roman" w:hAnsi="Tahoma"/>
    </w:rPr>
  </w:style>
  <w:style w:type="character" w:customStyle="1" w:styleId="alb">
    <w:name w:val="a_lb"/>
    <w:basedOn w:val="Domylnaczcionkaakapitu"/>
    <w:rsid w:val="00A04BEB"/>
  </w:style>
  <w:style w:type="character" w:customStyle="1" w:styleId="StopkaZnak">
    <w:name w:val="Stopka Znak"/>
    <w:basedOn w:val="Domylnaczcionkaakapitu"/>
    <w:link w:val="Stopka"/>
    <w:uiPriority w:val="99"/>
    <w:rsid w:val="001E62BE"/>
    <w:rPr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,Bullet Number Znak,List Paragraph1 Znak"/>
    <w:link w:val="Akapitzlist"/>
    <w:uiPriority w:val="34"/>
    <w:qFormat/>
    <w:locked/>
    <w:rsid w:val="00372A14"/>
    <w:rPr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E5540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8C5405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BezodstpwZnak">
    <w:name w:val="Bez odstępów Znak"/>
    <w:aliases w:val="ARCHENIKA Bez odstępów Znak"/>
    <w:link w:val="Bezodstpw"/>
    <w:rsid w:val="000D48A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4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3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75C3B-E0B9-40A3-8128-F4F3D3652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1869</Words>
  <Characters>11214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DET</dc:creator>
  <cp:lastModifiedBy>Sławomir Tomczak</cp:lastModifiedBy>
  <cp:revision>5</cp:revision>
  <cp:lastPrinted>2024-09-16T17:52:00Z</cp:lastPrinted>
  <dcterms:created xsi:type="dcterms:W3CDTF">2024-09-16T16:35:00Z</dcterms:created>
  <dcterms:modified xsi:type="dcterms:W3CDTF">2024-09-16T17:55:00Z</dcterms:modified>
</cp:coreProperties>
</file>