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E6" w:rsidRPr="004661BF" w:rsidRDefault="00B44DE6" w:rsidP="00B44DE6">
      <w:pPr>
        <w:spacing w:after="0" w:afterAutospacing="0"/>
        <w:jc w:val="both"/>
        <w:rPr>
          <w:rFonts w:cs="Arial"/>
        </w:rPr>
      </w:pPr>
      <w:r w:rsidRPr="004661BF">
        <w:rPr>
          <w:rFonts w:cs="Arial"/>
          <w:color w:val="000000"/>
        </w:rPr>
        <w:t xml:space="preserve">W ramach zamówienia należy dostarczyć do siedziby Zamawiającego kamery </w:t>
      </w:r>
      <w:r w:rsidRPr="004661BF">
        <w:rPr>
          <w:rFonts w:cs="Arial"/>
        </w:rPr>
        <w:t xml:space="preserve">o parametrach </w:t>
      </w:r>
      <w:r>
        <w:rPr>
          <w:rFonts w:cs="Arial"/>
        </w:rPr>
        <w:br/>
      </w:r>
      <w:r w:rsidRPr="004661BF">
        <w:rPr>
          <w:rFonts w:cs="Arial"/>
        </w:rPr>
        <w:t>nie niższych niż</w:t>
      </w:r>
    </w:p>
    <w:p w:rsidR="00B44DE6" w:rsidRDefault="00B44DE6" w:rsidP="00B44DE6">
      <w:pPr>
        <w:spacing w:after="0" w:afterAutospacing="0" w:line="80" w:lineRule="exact"/>
        <w:rPr>
          <w:b/>
          <w:lang w:eastAsia="pl-PL"/>
        </w:rPr>
      </w:pPr>
    </w:p>
    <w:p w:rsidR="00B44DE6" w:rsidRPr="009D2EA2" w:rsidRDefault="00B44DE6" w:rsidP="00B44DE6">
      <w:pPr>
        <w:spacing w:after="0" w:afterAutospacing="0"/>
        <w:rPr>
          <w:b/>
          <w:lang w:eastAsia="pl-PL"/>
        </w:rPr>
      </w:pPr>
      <w:r w:rsidRPr="009D2EA2">
        <w:rPr>
          <w:b/>
          <w:lang w:eastAsia="pl-PL"/>
        </w:rPr>
        <w:t>NDE-5503-A</w:t>
      </w:r>
      <w:r>
        <w:rPr>
          <w:b/>
          <w:lang w:eastAsia="pl-PL"/>
        </w:rPr>
        <w:t xml:space="preserve"> Bosch</w:t>
      </w:r>
      <w:r w:rsidRPr="009D2EA2">
        <w:rPr>
          <w:b/>
          <w:lang w:eastAsia="pl-PL"/>
        </w:rPr>
        <w:t xml:space="preserve"> (</w:t>
      </w:r>
      <w:r>
        <w:rPr>
          <w:b/>
          <w:lang w:eastAsia="pl-PL"/>
        </w:rPr>
        <w:t>3</w:t>
      </w:r>
      <w:r w:rsidRPr="009D2EA2">
        <w:rPr>
          <w:b/>
          <w:lang w:eastAsia="pl-PL"/>
        </w:rPr>
        <w:t xml:space="preserve"> sztuki)</w:t>
      </w:r>
      <w:r>
        <w:rPr>
          <w:b/>
          <w:lang w:eastAsia="pl-PL"/>
        </w:rPr>
        <w:t>:</w:t>
      </w:r>
    </w:p>
    <w:p w:rsidR="00B44DE6" w:rsidRPr="0005789E" w:rsidRDefault="00B44DE6" w:rsidP="00B44DE6">
      <w:pPr>
        <w:spacing w:after="120" w:afterAutospacing="0"/>
        <w:jc w:val="both"/>
        <w:rPr>
          <w:lang w:eastAsia="pl-PL"/>
        </w:rPr>
      </w:pPr>
      <w:r w:rsidRPr="009D2EA2">
        <w:t>Kamera</w:t>
      </w:r>
      <w:r>
        <w:t xml:space="preserve"> </w:t>
      </w:r>
      <w:proofErr w:type="spellStart"/>
      <w:r>
        <w:t>k</w:t>
      </w:r>
      <w:r w:rsidRPr="0005789E">
        <w:rPr>
          <w:lang w:eastAsia="pl-PL"/>
        </w:rPr>
        <w:t>opułkowa</w:t>
      </w:r>
      <w:proofErr w:type="spellEnd"/>
      <w:r>
        <w:t xml:space="preserve"> stałopozycyjna</w:t>
      </w:r>
      <w:r w:rsidRPr="009D2EA2">
        <w:t xml:space="preserve"> do użytku </w:t>
      </w:r>
      <w:r w:rsidRPr="0005789E">
        <w:t>zewnętrznego w zmiennych warunkach atmosferycznych,</w:t>
      </w:r>
      <w:r w:rsidRPr="0005789E">
        <w:rPr>
          <w:lang w:eastAsia="pl-PL"/>
        </w:rPr>
        <w:t xml:space="preserve"> rozdzielczość 5MP, AVF, kompresja obrazu H.265, analityka: </w:t>
      </w:r>
      <w:proofErr w:type="spellStart"/>
      <w:r w:rsidRPr="0005789E">
        <w:rPr>
          <w:rFonts w:cs="Arial"/>
        </w:rPr>
        <w:t>Essential</w:t>
      </w:r>
      <w:proofErr w:type="spellEnd"/>
      <w:r w:rsidRPr="0005789E">
        <w:rPr>
          <w:rFonts w:cs="Arial"/>
        </w:rPr>
        <w:t xml:space="preserve"> Video </w:t>
      </w:r>
      <w:proofErr w:type="spellStart"/>
      <w:r w:rsidRPr="0005789E">
        <w:rPr>
          <w:rFonts w:cs="Arial"/>
        </w:rPr>
        <w:t>Analytics</w:t>
      </w:r>
      <w:proofErr w:type="spellEnd"/>
      <w:r w:rsidRPr="0005789E">
        <w:rPr>
          <w:lang w:eastAsia="pl-PL"/>
        </w:rPr>
        <w:t>, wodoszczelność: IP 66</w:t>
      </w:r>
      <w:r>
        <w:rPr>
          <w:lang w:eastAsia="pl-PL"/>
        </w:rPr>
        <w:t>,</w:t>
      </w:r>
    </w:p>
    <w:p w:rsidR="00B44DE6" w:rsidRPr="009D2EA2" w:rsidRDefault="00B44DE6" w:rsidP="00B44DE6">
      <w:pPr>
        <w:spacing w:after="0" w:afterAutospacing="0"/>
        <w:rPr>
          <w:b/>
        </w:rPr>
      </w:pPr>
      <w:r w:rsidRPr="009D2EA2">
        <w:rPr>
          <w:b/>
        </w:rPr>
        <w:t>NDP-7512-Z30</w:t>
      </w:r>
      <w:r>
        <w:rPr>
          <w:b/>
        </w:rPr>
        <w:t xml:space="preserve"> Bosch</w:t>
      </w:r>
      <w:r w:rsidRPr="009D2EA2">
        <w:rPr>
          <w:b/>
        </w:rPr>
        <w:t xml:space="preserve"> (2 sztuki</w:t>
      </w:r>
      <w:r>
        <w:rPr>
          <w:b/>
        </w:rPr>
        <w:t xml:space="preserve"> z kompletami elementów montażu słupowego do każdej kamery):</w:t>
      </w:r>
    </w:p>
    <w:p w:rsidR="00B44DE6" w:rsidRPr="0005789E" w:rsidRDefault="00B44DE6" w:rsidP="00B44DE6">
      <w:pPr>
        <w:spacing w:after="120" w:afterAutospacing="0"/>
        <w:jc w:val="both"/>
      </w:pPr>
      <w:r w:rsidRPr="009D2EA2">
        <w:t>Kamera</w:t>
      </w:r>
      <w:r>
        <w:t xml:space="preserve"> </w:t>
      </w:r>
      <w:r w:rsidRPr="009D2EA2">
        <w:t>obrotowa</w:t>
      </w:r>
      <w:r>
        <w:t xml:space="preserve"> </w:t>
      </w:r>
      <w:r w:rsidRPr="009D2EA2">
        <w:t xml:space="preserve">do użytku zewnętrznego w zmiennych warunkach atmosferycznych, </w:t>
      </w:r>
      <w:r>
        <w:rPr>
          <w:lang w:eastAsia="pl-PL"/>
        </w:rPr>
        <w:t>p</w:t>
      </w:r>
      <w:r w:rsidRPr="00A63509">
        <w:rPr>
          <w:lang w:eastAsia="pl-PL"/>
        </w:rPr>
        <w:t>rzetwornik:</w:t>
      </w:r>
      <w:r>
        <w:rPr>
          <w:lang w:eastAsia="pl-PL"/>
        </w:rPr>
        <w:t xml:space="preserve"> </w:t>
      </w:r>
      <w:r w:rsidRPr="00A63509">
        <w:rPr>
          <w:lang w:eastAsia="pl-PL"/>
        </w:rPr>
        <w:t>CMOS 1/2,</w:t>
      </w:r>
      <w:r w:rsidRPr="0005789E">
        <w:rPr>
          <w:lang w:eastAsia="pl-PL"/>
        </w:rPr>
        <w:t>8" ze skanowaniem progresywnym, rozdzielczość [</w:t>
      </w:r>
      <w:proofErr w:type="spellStart"/>
      <w:r w:rsidRPr="0005789E">
        <w:rPr>
          <w:lang w:eastAsia="pl-PL"/>
        </w:rPr>
        <w:t>px</w:t>
      </w:r>
      <w:proofErr w:type="spellEnd"/>
      <w:r w:rsidRPr="0005789E">
        <w:rPr>
          <w:lang w:eastAsia="pl-PL"/>
        </w:rPr>
        <w:t xml:space="preserve">]:1945 x 1097, ogniskowa obiektywu [mm]: 4,5-135 mm, kąt widzenia [°]:2.4° - 60.9°, czułość </w:t>
      </w:r>
      <w:proofErr w:type="spellStart"/>
      <w:r w:rsidRPr="0005789E">
        <w:rPr>
          <w:lang w:eastAsia="pl-PL"/>
        </w:rPr>
        <w:t>[lu</w:t>
      </w:r>
      <w:proofErr w:type="spellEnd"/>
      <w:r w:rsidRPr="0005789E">
        <w:rPr>
          <w:lang w:eastAsia="pl-PL"/>
        </w:rPr>
        <w:t>x]:0,05 lx,</w:t>
      </w:r>
      <w:r w:rsidRPr="0005789E">
        <w:t xml:space="preserve"> </w:t>
      </w:r>
      <w:r w:rsidRPr="0005789E">
        <w:rPr>
          <w:lang w:eastAsia="pl-PL"/>
        </w:rPr>
        <w:t xml:space="preserve">kompresja obrazu H.265, analityka: </w:t>
      </w:r>
      <w:proofErr w:type="spellStart"/>
      <w:r w:rsidRPr="0005789E">
        <w:rPr>
          <w:rFonts w:cs="Arial"/>
        </w:rPr>
        <w:t>Intelligent</w:t>
      </w:r>
      <w:proofErr w:type="spellEnd"/>
      <w:r w:rsidRPr="0005789E">
        <w:rPr>
          <w:rFonts w:cs="Arial"/>
        </w:rPr>
        <w:t xml:space="preserve"> Video </w:t>
      </w:r>
      <w:proofErr w:type="spellStart"/>
      <w:r w:rsidRPr="0005789E">
        <w:rPr>
          <w:rFonts w:cs="Arial"/>
        </w:rPr>
        <w:t>Analytics</w:t>
      </w:r>
      <w:proofErr w:type="spellEnd"/>
      <w:r w:rsidRPr="0005789E">
        <w:rPr>
          <w:rFonts w:cs="Arial"/>
        </w:rPr>
        <w:t>,</w:t>
      </w:r>
      <w:r w:rsidRPr="0005789E">
        <w:rPr>
          <w:lang w:eastAsia="pl-PL"/>
        </w:rPr>
        <w:t xml:space="preserve"> wodoszczelność: IP66</w:t>
      </w:r>
      <w:r>
        <w:rPr>
          <w:lang w:eastAsia="pl-PL"/>
        </w:rPr>
        <w:t>, elementy montażu dedykowane przez producenta dostarczanych kamer: ramię uchwytowe z adapterem i obejmą słupową</w:t>
      </w:r>
      <w:r w:rsidRPr="0005789E">
        <w:rPr>
          <w:lang w:eastAsia="pl-PL"/>
        </w:rPr>
        <w:t>.</w:t>
      </w:r>
    </w:p>
    <w:p w:rsidR="00B44DE6" w:rsidRPr="00E75D75" w:rsidRDefault="00B44DE6" w:rsidP="00B44DE6">
      <w:pPr>
        <w:spacing w:after="60" w:afterAutospacing="0"/>
        <w:jc w:val="both"/>
        <w:rPr>
          <w:rFonts w:cs="Arial"/>
        </w:rPr>
      </w:pPr>
      <w:r w:rsidRPr="00E75D75">
        <w:rPr>
          <w:lang w:eastAsia="pl-PL"/>
        </w:rPr>
        <w:t>Kamery muszą być kompatybilne z posiadanymi przez Zamawiającego licencjami oprogramowania Bosch Video Management System w celu pełnej integracji funkcjonalnej w miejskim systemie monitoringu w Bydgoszczy.</w:t>
      </w:r>
    </w:p>
    <w:p w:rsidR="00B44DE6" w:rsidRPr="0098533D" w:rsidRDefault="00B44DE6" w:rsidP="00B44DE6">
      <w:pPr>
        <w:spacing w:after="60" w:afterAutospacing="0" w:line="300" w:lineRule="exact"/>
        <w:jc w:val="both"/>
        <w:rPr>
          <w:rFonts w:cs="Arial"/>
        </w:rPr>
      </w:pPr>
      <w:r w:rsidRPr="0098533D">
        <w:rPr>
          <w:rFonts w:cs="Arial"/>
        </w:rPr>
        <w:t>Wszystkie ww. urządzenia stanowiące przedmiot zamówienia muszą być fabrycznie nowe i nie mogą być wyprodukowane wcześniej niż 1 rok od dnia zawa</w:t>
      </w:r>
      <w:r>
        <w:rPr>
          <w:rFonts w:cs="Arial"/>
        </w:rPr>
        <w:t>rcia umowy oraz posiadać gwarancję techniczną na okres 3 lat od dnia dostawy.</w:t>
      </w:r>
    </w:p>
    <w:p w:rsidR="00B44DE6" w:rsidRPr="0098533D" w:rsidRDefault="00B44DE6" w:rsidP="00B44DE6">
      <w:pPr>
        <w:spacing w:after="80" w:afterAutospacing="0"/>
        <w:jc w:val="both"/>
        <w:rPr>
          <w:rFonts w:cs="Arial"/>
        </w:rPr>
      </w:pPr>
      <w:r w:rsidRPr="005953C3">
        <w:rPr>
          <w:rFonts w:cs="Arial"/>
          <w:b/>
        </w:rPr>
        <w:t xml:space="preserve">Termin realizacji zamówienia: </w:t>
      </w:r>
      <w:r w:rsidRPr="0098533D">
        <w:rPr>
          <w:rFonts w:cs="Arial"/>
        </w:rPr>
        <w:t xml:space="preserve">do dn. </w:t>
      </w:r>
      <w:r>
        <w:rPr>
          <w:rFonts w:cs="Arial"/>
        </w:rPr>
        <w:t>18</w:t>
      </w:r>
      <w:r w:rsidRPr="0098533D">
        <w:rPr>
          <w:rFonts w:cs="Arial"/>
        </w:rPr>
        <w:t xml:space="preserve"> grudnia 2020 r.</w:t>
      </w:r>
    </w:p>
    <w:p w:rsidR="008F11F0" w:rsidRDefault="00B44DE6"/>
    <w:sectPr w:rsidR="008F11F0" w:rsidSect="0025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DE6"/>
    <w:rsid w:val="00064ABE"/>
    <w:rsid w:val="001931C4"/>
    <w:rsid w:val="0025184C"/>
    <w:rsid w:val="00A8422F"/>
    <w:rsid w:val="00B44DE6"/>
    <w:rsid w:val="00E1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matusiakt</dc:creator>
  <cp:keywords/>
  <dc:description/>
  <cp:lastModifiedBy>matusiakt</cp:lastModifiedBy>
  <cp:revision>2</cp:revision>
  <dcterms:created xsi:type="dcterms:W3CDTF">2020-11-24T11:23:00Z</dcterms:created>
  <dcterms:modified xsi:type="dcterms:W3CDTF">2020-11-24T11:24:00Z</dcterms:modified>
</cp:coreProperties>
</file>