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16BFBBD2" w:rsidR="00C76F6C" w:rsidRPr="00304692" w:rsidRDefault="00C76F6C" w:rsidP="00C76F6C">
      <w:pPr>
        <w:contextualSpacing/>
        <w:rPr>
          <w:rFonts w:eastAsia="Arial" w:cs="Arial"/>
          <w:smallCaps/>
        </w:rPr>
      </w:pPr>
      <w:r w:rsidRPr="00304692">
        <w:rPr>
          <w:rFonts w:eastAsia="Arial" w:cs="Arial"/>
        </w:rPr>
        <w:t xml:space="preserve">ul. </w:t>
      </w:r>
      <w:r w:rsidR="004868BD">
        <w:rPr>
          <w:rFonts w:eastAsia="Arial" w:cs="Arial"/>
        </w:rPr>
        <w:t>Lipowa 25D</w:t>
      </w:r>
      <w:r w:rsidRPr="00304692">
        <w:rPr>
          <w:rFonts w:eastAsia="Arial" w:cs="Arial"/>
        </w:rPr>
        <w:t>, 44 - 20</w:t>
      </w:r>
      <w:r w:rsidR="004868BD">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3063FE78"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0C20BD">
        <w:rPr>
          <w:rFonts w:eastAsia="Arial" w:cs="Arial"/>
          <w:b/>
          <w:color w:val="000000"/>
        </w:rPr>
        <w:t xml:space="preserve">Dostawa </w:t>
      </w:r>
      <w:r w:rsidR="008E5962" w:rsidRPr="000C20BD">
        <w:rPr>
          <w:rFonts w:eastAsia="Arial" w:cs="Arial"/>
          <w:b/>
          <w:color w:val="000000"/>
        </w:rPr>
        <w:t>urządzenia do pomiaru geometrii osi</w:t>
      </w:r>
      <w:r w:rsidR="00A26C46" w:rsidRPr="000C20BD">
        <w:rPr>
          <w:rFonts w:eastAsia="Arial" w:cs="Arial"/>
          <w:b/>
          <w:color w:val="000000"/>
        </w:rPr>
        <w:t xml:space="preserve"> do </w:t>
      </w:r>
      <w:r w:rsidR="008E5962" w:rsidRPr="000C20BD">
        <w:rPr>
          <w:rFonts w:eastAsia="Arial" w:cs="Arial"/>
          <w:b/>
          <w:color w:val="000000"/>
        </w:rPr>
        <w:br/>
      </w:r>
      <w:r w:rsidR="00946792" w:rsidRPr="000C20BD">
        <w:rPr>
          <w:rFonts w:eastAsia="Arial" w:cs="Arial"/>
          <w:b/>
          <w:color w:val="000000"/>
        </w:rPr>
        <w:t>zaplecza technicznego Spółki.</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39364AFF"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868BD">
        <w:rPr>
          <w:rFonts w:eastAsia="Arial" w:cs="Arial"/>
          <w:b/>
          <w:color w:val="000000"/>
        </w:rPr>
        <w:t>44</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480C1F99"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477BB2">
              <w:rPr>
                <w:noProof/>
                <w:webHidden/>
              </w:rPr>
              <w:t>3</w:t>
            </w:r>
            <w:r w:rsidR="004C6ADE">
              <w:rPr>
                <w:noProof/>
                <w:webHidden/>
              </w:rPr>
              <w:fldChar w:fldCharType="end"/>
            </w:r>
          </w:hyperlink>
        </w:p>
        <w:p w14:paraId="5C9FCCF8" w14:textId="6AEB4FF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477BB2">
              <w:rPr>
                <w:noProof/>
                <w:webHidden/>
              </w:rPr>
              <w:t>3</w:t>
            </w:r>
            <w:r w:rsidR="004C6ADE">
              <w:rPr>
                <w:noProof/>
                <w:webHidden/>
              </w:rPr>
              <w:fldChar w:fldCharType="end"/>
            </w:r>
          </w:hyperlink>
        </w:p>
        <w:p w14:paraId="79872B8B" w14:textId="04F32B3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477BB2">
              <w:rPr>
                <w:noProof/>
                <w:webHidden/>
              </w:rPr>
              <w:t>4</w:t>
            </w:r>
            <w:r w:rsidR="004C6ADE">
              <w:rPr>
                <w:noProof/>
                <w:webHidden/>
              </w:rPr>
              <w:fldChar w:fldCharType="end"/>
            </w:r>
          </w:hyperlink>
        </w:p>
        <w:p w14:paraId="519E7173" w14:textId="285D857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477BB2">
              <w:rPr>
                <w:noProof/>
                <w:webHidden/>
              </w:rPr>
              <w:t>6</w:t>
            </w:r>
            <w:r w:rsidR="004C6ADE">
              <w:rPr>
                <w:noProof/>
                <w:webHidden/>
              </w:rPr>
              <w:fldChar w:fldCharType="end"/>
            </w:r>
          </w:hyperlink>
        </w:p>
        <w:p w14:paraId="46732FA7" w14:textId="540502E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477BB2">
              <w:rPr>
                <w:noProof/>
                <w:webHidden/>
              </w:rPr>
              <w:t>7</w:t>
            </w:r>
            <w:r w:rsidR="004C6ADE">
              <w:rPr>
                <w:noProof/>
                <w:webHidden/>
              </w:rPr>
              <w:fldChar w:fldCharType="end"/>
            </w:r>
          </w:hyperlink>
        </w:p>
        <w:p w14:paraId="4BF80291" w14:textId="2F9D2F99"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477BB2">
              <w:rPr>
                <w:noProof/>
                <w:webHidden/>
              </w:rPr>
              <w:t>7</w:t>
            </w:r>
            <w:r w:rsidR="004C6ADE">
              <w:rPr>
                <w:noProof/>
                <w:webHidden/>
              </w:rPr>
              <w:fldChar w:fldCharType="end"/>
            </w:r>
          </w:hyperlink>
        </w:p>
        <w:p w14:paraId="048759E8" w14:textId="440886D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477BB2">
              <w:rPr>
                <w:noProof/>
                <w:webHidden/>
              </w:rPr>
              <w:t>7</w:t>
            </w:r>
            <w:r w:rsidR="004C6ADE">
              <w:rPr>
                <w:noProof/>
                <w:webHidden/>
              </w:rPr>
              <w:fldChar w:fldCharType="end"/>
            </w:r>
          </w:hyperlink>
        </w:p>
        <w:p w14:paraId="5790DBF7" w14:textId="4104A07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477BB2">
              <w:rPr>
                <w:noProof/>
                <w:webHidden/>
              </w:rPr>
              <w:t>8</w:t>
            </w:r>
            <w:r w:rsidR="004C6ADE">
              <w:rPr>
                <w:noProof/>
                <w:webHidden/>
              </w:rPr>
              <w:fldChar w:fldCharType="end"/>
            </w:r>
          </w:hyperlink>
        </w:p>
        <w:p w14:paraId="6B5385E5" w14:textId="755C3B65"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477BB2">
              <w:rPr>
                <w:noProof/>
                <w:webHidden/>
              </w:rPr>
              <w:t>8</w:t>
            </w:r>
            <w:r w:rsidR="004C6ADE">
              <w:rPr>
                <w:noProof/>
                <w:webHidden/>
              </w:rPr>
              <w:fldChar w:fldCharType="end"/>
            </w:r>
          </w:hyperlink>
        </w:p>
        <w:p w14:paraId="7E4482FF" w14:textId="617E662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477BB2">
              <w:rPr>
                <w:noProof/>
                <w:webHidden/>
              </w:rPr>
              <w:t>9</w:t>
            </w:r>
            <w:r w:rsidR="004C6ADE">
              <w:rPr>
                <w:noProof/>
                <w:webHidden/>
              </w:rPr>
              <w:fldChar w:fldCharType="end"/>
            </w:r>
          </w:hyperlink>
        </w:p>
        <w:p w14:paraId="2562648E" w14:textId="5AC863F5"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477BB2">
              <w:rPr>
                <w:noProof/>
                <w:webHidden/>
              </w:rPr>
              <w:t>15</w:t>
            </w:r>
            <w:r w:rsidR="004C6ADE">
              <w:rPr>
                <w:noProof/>
                <w:webHidden/>
              </w:rPr>
              <w:fldChar w:fldCharType="end"/>
            </w:r>
          </w:hyperlink>
        </w:p>
        <w:p w14:paraId="4AB84F10" w14:textId="6ED865A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477BB2">
              <w:rPr>
                <w:noProof/>
                <w:webHidden/>
              </w:rPr>
              <w:t>15</w:t>
            </w:r>
            <w:r w:rsidR="004C6ADE">
              <w:rPr>
                <w:noProof/>
                <w:webHidden/>
              </w:rPr>
              <w:fldChar w:fldCharType="end"/>
            </w:r>
          </w:hyperlink>
        </w:p>
        <w:p w14:paraId="1BBDEA7D" w14:textId="5A3FA48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477BB2">
              <w:rPr>
                <w:noProof/>
                <w:webHidden/>
              </w:rPr>
              <w:t>16</w:t>
            </w:r>
            <w:r w:rsidR="004C6ADE">
              <w:rPr>
                <w:noProof/>
                <w:webHidden/>
              </w:rPr>
              <w:fldChar w:fldCharType="end"/>
            </w:r>
          </w:hyperlink>
        </w:p>
        <w:p w14:paraId="5FD9706F" w14:textId="3908043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477BB2">
              <w:rPr>
                <w:noProof/>
                <w:webHidden/>
              </w:rPr>
              <w:t>17</w:t>
            </w:r>
            <w:r w:rsidR="004C6ADE">
              <w:rPr>
                <w:noProof/>
                <w:webHidden/>
              </w:rPr>
              <w:fldChar w:fldCharType="end"/>
            </w:r>
          </w:hyperlink>
        </w:p>
        <w:p w14:paraId="33BB46EA" w14:textId="315942EF"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477BB2">
              <w:rPr>
                <w:noProof/>
                <w:webHidden/>
              </w:rPr>
              <w:t>17</w:t>
            </w:r>
            <w:r w:rsidR="004C6ADE">
              <w:rPr>
                <w:noProof/>
                <w:webHidden/>
              </w:rPr>
              <w:fldChar w:fldCharType="end"/>
            </w:r>
          </w:hyperlink>
        </w:p>
        <w:p w14:paraId="329C4AC3" w14:textId="14C5832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477BB2">
              <w:rPr>
                <w:noProof/>
                <w:webHidden/>
              </w:rPr>
              <w:t>18</w:t>
            </w:r>
            <w:r w:rsidR="004C6ADE">
              <w:rPr>
                <w:noProof/>
                <w:webHidden/>
              </w:rPr>
              <w:fldChar w:fldCharType="end"/>
            </w:r>
          </w:hyperlink>
        </w:p>
        <w:p w14:paraId="30ECE6D2" w14:textId="6AB9CAF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477BB2">
              <w:rPr>
                <w:noProof/>
                <w:webHidden/>
              </w:rPr>
              <w:t>21</w:t>
            </w:r>
            <w:r w:rsidR="004C6ADE">
              <w:rPr>
                <w:noProof/>
                <w:webHidden/>
              </w:rPr>
              <w:fldChar w:fldCharType="end"/>
            </w:r>
          </w:hyperlink>
        </w:p>
        <w:p w14:paraId="0B5FC0D0" w14:textId="03621C3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477BB2">
              <w:rPr>
                <w:noProof/>
                <w:webHidden/>
              </w:rPr>
              <w:t>22</w:t>
            </w:r>
            <w:r w:rsidR="004C6ADE">
              <w:rPr>
                <w:noProof/>
                <w:webHidden/>
              </w:rPr>
              <w:fldChar w:fldCharType="end"/>
            </w:r>
          </w:hyperlink>
        </w:p>
        <w:p w14:paraId="737499B7" w14:textId="0684B69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477BB2">
              <w:rPr>
                <w:noProof/>
                <w:webHidden/>
              </w:rPr>
              <w:t>22</w:t>
            </w:r>
            <w:r w:rsidR="004C6ADE">
              <w:rPr>
                <w:noProof/>
                <w:webHidden/>
              </w:rPr>
              <w:fldChar w:fldCharType="end"/>
            </w:r>
          </w:hyperlink>
        </w:p>
        <w:p w14:paraId="5B39FD7C" w14:textId="074E3879"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477BB2">
              <w:rPr>
                <w:noProof/>
                <w:webHidden/>
              </w:rPr>
              <w:t>23</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6CC4A0E8" w:rsidR="00FE3F0A" w:rsidRPr="0079037D" w:rsidRDefault="00FE3F0A" w:rsidP="00FE3F0A">
      <w:pPr>
        <w:rPr>
          <w:rFonts w:cs="Arial"/>
        </w:rPr>
      </w:pPr>
      <w:r w:rsidRPr="0079037D">
        <w:rPr>
          <w:rFonts w:cs="Arial"/>
        </w:rPr>
        <w:t xml:space="preserve">ul. </w:t>
      </w:r>
      <w:r w:rsidR="004868BD">
        <w:rPr>
          <w:rFonts w:cs="Arial"/>
        </w:rPr>
        <w:t>Lipowa 25D</w:t>
      </w:r>
    </w:p>
    <w:p w14:paraId="29F38CE1" w14:textId="0263E29D" w:rsidR="00FE3F0A" w:rsidRPr="0079037D" w:rsidRDefault="00FE3F0A" w:rsidP="00FE3F0A">
      <w:pPr>
        <w:rPr>
          <w:rFonts w:cs="Arial"/>
        </w:rPr>
      </w:pPr>
      <w:r w:rsidRPr="0079037D">
        <w:rPr>
          <w:rFonts w:cs="Arial"/>
        </w:rPr>
        <w:t>44-20</w:t>
      </w:r>
      <w:r w:rsidR="004868BD">
        <w:rPr>
          <w:rFonts w:cs="Arial"/>
        </w:rPr>
        <w:t>7</w:t>
      </w:r>
      <w:r w:rsidRPr="0079037D">
        <w:rPr>
          <w:rFonts w:cs="Arial"/>
        </w:rPr>
        <w:t xml:space="preserve"> Rybnik</w:t>
      </w:r>
    </w:p>
    <w:p w14:paraId="7F705DFD" w14:textId="4CDF3BF5" w:rsidR="00FE3F0A" w:rsidRPr="0079037D" w:rsidRDefault="00FE3F0A" w:rsidP="00FE3F0A">
      <w:pPr>
        <w:rPr>
          <w:rFonts w:cs="Arial"/>
        </w:rPr>
      </w:pPr>
      <w:r w:rsidRPr="0079037D">
        <w:rPr>
          <w:rFonts w:cs="Arial"/>
        </w:rPr>
        <w:t>Telefon.: 32 7</w:t>
      </w:r>
      <w:r w:rsidR="004868BD">
        <w:rPr>
          <w:rFonts w:cs="Arial"/>
        </w:rPr>
        <w:t>24</w:t>
      </w:r>
      <w:r w:rsidRPr="0079037D">
        <w:rPr>
          <w:rFonts w:cs="Arial"/>
        </w:rPr>
        <w:t xml:space="preserve"> </w:t>
      </w:r>
      <w:r w:rsidR="004868BD">
        <w:rPr>
          <w:rFonts w:cs="Arial"/>
        </w:rPr>
        <w:t>65</w:t>
      </w:r>
      <w:r w:rsidRPr="0079037D">
        <w:rPr>
          <w:rFonts w:cs="Arial"/>
        </w:rPr>
        <w:t xml:space="preserve"> </w:t>
      </w:r>
      <w:r w:rsidR="004868BD">
        <w:rPr>
          <w:rFonts w:cs="Arial"/>
        </w:rPr>
        <w:t>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116A5EC2" w:rsidR="00CC4A43" w:rsidRDefault="00CC4A43" w:rsidP="00FE3F0A">
      <w:pPr>
        <w:rPr>
          <w:rFonts w:cs="Arial"/>
        </w:rPr>
      </w:pPr>
      <w:r>
        <w:rPr>
          <w:rFonts w:cs="Arial"/>
        </w:rPr>
        <w:t xml:space="preserve">Zapytanie prowadzone jest wyłącznie za pomocą Platformy zakupowej zamawiającego pod adresem: </w:t>
      </w:r>
      <w:hyperlink r:id="rId10" w:history="1">
        <w:r w:rsidR="00EA59D0" w:rsidRPr="00591A50">
          <w:rPr>
            <w:rStyle w:val="Hipercze"/>
            <w:rFonts w:cs="Arial"/>
          </w:rPr>
          <w:t>https://platformazakupowa.pl/pn/km_rybnik</w:t>
        </w:r>
      </w:hyperlink>
    </w:p>
    <w:p w14:paraId="13E1C565" w14:textId="77777777" w:rsidR="00EA59D0" w:rsidRDefault="00EA59D0" w:rsidP="00FE3F0A">
      <w:pPr>
        <w:rPr>
          <w:rFonts w:cs="Arial"/>
        </w:rPr>
      </w:pPr>
    </w:p>
    <w:p w14:paraId="118AA554" w14:textId="77777777" w:rsidR="00EA59D0" w:rsidRPr="0079037D" w:rsidRDefault="00EA59D0" w:rsidP="00FE3F0A">
      <w:pPr>
        <w:rPr>
          <w:rFonts w:cs="Arial"/>
        </w:rPr>
      </w:pPr>
    </w:p>
    <w:p w14:paraId="0883ECE3" w14:textId="100A8F9D" w:rsidR="00C33D3F" w:rsidRPr="0079037D" w:rsidRDefault="00C33D3F" w:rsidP="00C33D3F">
      <w:pPr>
        <w:pStyle w:val="Nagwek1"/>
        <w:rPr>
          <w:sz w:val="36"/>
          <w:szCs w:val="36"/>
        </w:rPr>
      </w:pPr>
      <w:r w:rsidRPr="0079037D">
        <w:br/>
      </w:r>
      <w:bookmarkStart w:id="2" w:name="_Toc138010744"/>
      <w:r w:rsidRPr="0079037D">
        <w:rPr>
          <w:sz w:val="36"/>
          <w:szCs w:val="36"/>
        </w:rPr>
        <w:t>Ochrona danych osobowych.</w:t>
      </w:r>
      <w:bookmarkEnd w:id="2"/>
    </w:p>
    <w:p w14:paraId="1A4E6060" w14:textId="77777777" w:rsidR="00C76F6C" w:rsidRPr="006E1488" w:rsidRDefault="00C76F6C" w:rsidP="004A507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4A507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Posiada Pani/Pan:</w:t>
      </w:r>
    </w:p>
    <w:p w14:paraId="48344BEC"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lastRenderedPageBreak/>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Nie przysługuje Pani/Panu:</w:t>
      </w:r>
    </w:p>
    <w:p w14:paraId="5F9720CF"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EA59D0" w:rsidRDefault="00C76F6C" w:rsidP="004A507C">
      <w:pPr>
        <w:pStyle w:val="Akapitzlist"/>
        <w:numPr>
          <w:ilvl w:val="0"/>
          <w:numId w:val="5"/>
        </w:numPr>
        <w:jc w:val="both"/>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F11710F" w14:textId="77777777" w:rsidR="00EA59D0" w:rsidRDefault="00EA59D0" w:rsidP="00EA59D0">
      <w:pPr>
        <w:pStyle w:val="Akapitzlist"/>
        <w:ind w:left="397"/>
        <w:jc w:val="both"/>
        <w:rPr>
          <w:rFonts w:cs="Arial"/>
        </w:rPr>
      </w:pPr>
    </w:p>
    <w:p w14:paraId="6FD04864" w14:textId="77777777" w:rsidR="00EA59D0" w:rsidRPr="0079037D" w:rsidRDefault="00EA59D0" w:rsidP="00EA59D0">
      <w:pPr>
        <w:pStyle w:val="Akapitzlist"/>
        <w:ind w:left="397"/>
        <w:jc w:val="both"/>
        <w:rPr>
          <w:rFonts w:cs="Arial"/>
        </w:rPr>
      </w:pPr>
    </w:p>
    <w:p w14:paraId="058720E5" w14:textId="6F51C7AA" w:rsidR="00C76F6C" w:rsidRDefault="00C76F6C" w:rsidP="00C76F6C">
      <w:pPr>
        <w:pStyle w:val="Nagwek1"/>
        <w:rPr>
          <w:sz w:val="36"/>
          <w:szCs w:val="36"/>
        </w:rPr>
      </w:pPr>
      <w:r>
        <w:rPr>
          <w:sz w:val="36"/>
          <w:szCs w:val="36"/>
        </w:rPr>
        <w:br/>
      </w:r>
      <w:bookmarkStart w:id="3" w:name="_Toc138010745"/>
      <w:r>
        <w:rPr>
          <w:sz w:val="36"/>
          <w:szCs w:val="36"/>
        </w:rPr>
        <w:t>Informacje ogólne.</w:t>
      </w:r>
      <w:bookmarkEnd w:id="3"/>
    </w:p>
    <w:p w14:paraId="57FEF390" w14:textId="77777777" w:rsidR="00C76F6C" w:rsidRDefault="00C76F6C" w:rsidP="004A507C">
      <w:pPr>
        <w:pStyle w:val="Nagwek2"/>
        <w:numPr>
          <w:ilvl w:val="0"/>
          <w:numId w:val="14"/>
        </w:numPr>
        <w:jc w:val="both"/>
      </w:pPr>
      <w:r>
        <w:t>Definicje</w:t>
      </w:r>
    </w:p>
    <w:p w14:paraId="762DEFF7" w14:textId="77777777" w:rsidR="00C76F6C" w:rsidRDefault="00C76F6C" w:rsidP="004A507C">
      <w:pPr>
        <w:ind w:left="397"/>
        <w:jc w:val="both"/>
      </w:pPr>
      <w:r>
        <w:t xml:space="preserve">Ilekroć w niniejszym dokumencie użyte jest pojęcie: </w:t>
      </w:r>
    </w:p>
    <w:p w14:paraId="7B9C78D1" w14:textId="3ECE210C" w:rsidR="00C76F6C" w:rsidRDefault="00C76F6C" w:rsidP="004A507C">
      <w:pPr>
        <w:pStyle w:val="Akapitzlist"/>
        <w:numPr>
          <w:ilvl w:val="0"/>
          <w:numId w:val="15"/>
        </w:numPr>
        <w:ind w:left="814"/>
        <w:jc w:val="both"/>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1A78123E" w:rsidR="00C76F6C" w:rsidRDefault="00C76F6C" w:rsidP="004A507C">
      <w:pPr>
        <w:pStyle w:val="Akapitzlist"/>
        <w:numPr>
          <w:ilvl w:val="0"/>
          <w:numId w:val="15"/>
        </w:numPr>
        <w:ind w:left="814"/>
        <w:jc w:val="both"/>
      </w:pPr>
      <w:r w:rsidRPr="00C76F6C">
        <w:rPr>
          <w:b/>
          <w:bCs/>
        </w:rPr>
        <w:lastRenderedPageBreak/>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p>
    <w:p w14:paraId="7CFB0F22" w14:textId="5DCD05E6" w:rsidR="00C76F6C" w:rsidRDefault="00C76F6C" w:rsidP="004A507C">
      <w:pPr>
        <w:pStyle w:val="Akapitzlist"/>
        <w:numPr>
          <w:ilvl w:val="0"/>
          <w:numId w:val="15"/>
        </w:numPr>
        <w:ind w:left="814"/>
        <w:jc w:val="both"/>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1" w:history="1">
        <w:r w:rsidRPr="007F4A62">
          <w:rPr>
            <w:rStyle w:val="Hipercze"/>
          </w:rPr>
          <w:t>https://platformazakupowa.pl/pn/km_rybnik</w:t>
        </w:r>
      </w:hyperlink>
    </w:p>
    <w:p w14:paraId="3B683336" w14:textId="0C7D337C" w:rsidR="00EE7737" w:rsidRDefault="00C76F6C" w:rsidP="004A507C">
      <w:pPr>
        <w:pStyle w:val="Akapitzlist"/>
        <w:numPr>
          <w:ilvl w:val="0"/>
          <w:numId w:val="15"/>
        </w:numPr>
        <w:ind w:left="814"/>
        <w:jc w:val="both"/>
      </w:pPr>
      <w:r w:rsidRPr="00EE7737">
        <w:rPr>
          <w:b/>
          <w:bCs/>
        </w:rPr>
        <w:t>Postępowanie</w:t>
      </w:r>
      <w:r>
        <w:t xml:space="preserve">, rozumieć przez to należy niniejsze postępowanie, znak sprawy: </w:t>
      </w:r>
      <w:r w:rsidRPr="004868BD">
        <w:rPr>
          <w:b/>
          <w:bCs/>
        </w:rPr>
        <w:t>KMR/P</w:t>
      </w:r>
      <w:r w:rsidR="00EE7737" w:rsidRPr="004868BD">
        <w:rPr>
          <w:b/>
          <w:bCs/>
        </w:rPr>
        <w:t>U</w:t>
      </w:r>
      <w:r w:rsidRPr="004868BD">
        <w:rPr>
          <w:b/>
          <w:bCs/>
        </w:rPr>
        <w:t>/</w:t>
      </w:r>
      <w:r w:rsidR="004868BD">
        <w:rPr>
          <w:b/>
          <w:bCs/>
        </w:rPr>
        <w:t>44</w:t>
      </w:r>
      <w:r w:rsidRPr="004868BD">
        <w:rPr>
          <w:b/>
          <w:bCs/>
        </w:rPr>
        <w:t>/202</w:t>
      </w:r>
      <w:r w:rsidR="00420D4B" w:rsidRPr="004868BD">
        <w:rPr>
          <w:b/>
          <w:bCs/>
        </w:rPr>
        <w:t>3</w:t>
      </w:r>
      <w:r w:rsidRPr="004868BD">
        <w:rPr>
          <w:b/>
          <w:bCs/>
        </w:rPr>
        <w:t>.</w:t>
      </w:r>
    </w:p>
    <w:p w14:paraId="04A12808" w14:textId="77777777" w:rsidR="00EE7737" w:rsidRDefault="00C76F6C" w:rsidP="004A507C">
      <w:pPr>
        <w:pStyle w:val="Akapitzlist"/>
        <w:numPr>
          <w:ilvl w:val="0"/>
          <w:numId w:val="15"/>
        </w:numPr>
        <w:ind w:left="814"/>
        <w:jc w:val="both"/>
      </w:pPr>
      <w:r w:rsidRPr="00EE7737">
        <w:rPr>
          <w:b/>
          <w:bCs/>
        </w:rPr>
        <w:t>SWZ</w:t>
      </w:r>
      <w:r>
        <w:t>, rozumieć przez to należy niniejszą specyfikację warunków zamówienia wraz z załącznikami.</w:t>
      </w:r>
    </w:p>
    <w:p w14:paraId="154AF92D" w14:textId="622C1532" w:rsidR="00C76F6C" w:rsidRDefault="00C76F6C" w:rsidP="004A507C">
      <w:pPr>
        <w:pStyle w:val="Akapitzlist"/>
        <w:numPr>
          <w:ilvl w:val="0"/>
          <w:numId w:val="15"/>
        </w:numPr>
        <w:ind w:left="814"/>
        <w:jc w:val="both"/>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rsidP="004A507C">
      <w:pPr>
        <w:pStyle w:val="Nagwek2"/>
        <w:numPr>
          <w:ilvl w:val="0"/>
          <w:numId w:val="14"/>
        </w:numPr>
        <w:jc w:val="both"/>
      </w:pPr>
      <w:r>
        <w:t>Tryb zamówienia</w:t>
      </w:r>
    </w:p>
    <w:p w14:paraId="30CBC431" w14:textId="3A1FE31D" w:rsidR="00EE7737" w:rsidRDefault="00C76F6C" w:rsidP="004A507C">
      <w:pPr>
        <w:pStyle w:val="Akapitzlist"/>
        <w:numPr>
          <w:ilvl w:val="1"/>
          <w:numId w:val="14"/>
        </w:numPr>
        <w:jc w:val="both"/>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6A25230E" w:rsidR="00EE7737" w:rsidRDefault="00C76F6C" w:rsidP="004A507C">
      <w:pPr>
        <w:pStyle w:val="Akapitzlist"/>
        <w:numPr>
          <w:ilvl w:val="1"/>
          <w:numId w:val="14"/>
        </w:numPr>
        <w:jc w:val="both"/>
      </w:pPr>
      <w:r>
        <w:t xml:space="preserve">Zamawiający jest zamawiającym sektorowym w rozumieniu art. 5 ust. </w:t>
      </w:r>
      <w:r w:rsidR="00EA59D0">
        <w:br/>
      </w:r>
      <w:r>
        <w:t xml:space="preserve">1 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4A507C">
      <w:pPr>
        <w:pStyle w:val="Akapitzlist"/>
        <w:numPr>
          <w:ilvl w:val="1"/>
          <w:numId w:val="14"/>
        </w:numPr>
        <w:jc w:val="both"/>
      </w:pPr>
      <w:r>
        <w:t>Zamawiający nie przewiduje zwrotu kosztów udziału w postępowaniu,</w:t>
      </w:r>
    </w:p>
    <w:p w14:paraId="5897055F" w14:textId="74E8C57F" w:rsidR="00C15777" w:rsidRDefault="00C76F6C" w:rsidP="004A507C">
      <w:pPr>
        <w:pStyle w:val="Akapitzlist"/>
        <w:numPr>
          <w:ilvl w:val="1"/>
          <w:numId w:val="14"/>
        </w:numPr>
        <w:jc w:val="both"/>
      </w:pPr>
      <w:r>
        <w:t>Zamawiający nie dopuszcza składania ofert częściowych,</w:t>
      </w:r>
    </w:p>
    <w:p w14:paraId="0DBEBB2E" w14:textId="689B0ED1" w:rsidR="004A507C" w:rsidRDefault="006B3EDC" w:rsidP="00C15777">
      <w:pPr>
        <w:pStyle w:val="Akapitzlist"/>
        <w:numPr>
          <w:ilvl w:val="1"/>
          <w:numId w:val="14"/>
        </w:numPr>
        <w:jc w:val="both"/>
      </w:pPr>
      <w:r>
        <w:t>Zamawiający nie dopuszcza możliwości złożenia ofert wariantowych.</w:t>
      </w:r>
    </w:p>
    <w:p w14:paraId="183570A6" w14:textId="77777777" w:rsidR="00EA59D0" w:rsidRDefault="00EA59D0" w:rsidP="00EA59D0">
      <w:pPr>
        <w:jc w:val="both"/>
      </w:pPr>
    </w:p>
    <w:p w14:paraId="130554D3" w14:textId="77777777" w:rsidR="00EA59D0" w:rsidRPr="00EA59D0" w:rsidRDefault="00EA59D0" w:rsidP="00EA59D0">
      <w:pPr>
        <w:jc w:val="both"/>
      </w:pPr>
    </w:p>
    <w:p w14:paraId="7A79E6FF" w14:textId="01F9246A" w:rsidR="00C15777" w:rsidRPr="0079037D" w:rsidRDefault="00C15777" w:rsidP="00C15777">
      <w:pPr>
        <w:pStyle w:val="Nagwek1"/>
        <w:rPr>
          <w:sz w:val="36"/>
          <w:szCs w:val="36"/>
        </w:rPr>
      </w:pPr>
      <w:r w:rsidRPr="0079037D">
        <w:lastRenderedPageBreak/>
        <w:br/>
      </w:r>
      <w:bookmarkStart w:id="4" w:name="_Toc138010746"/>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3E38D6DB" w:rsidR="00390028" w:rsidRPr="000C20BD" w:rsidRDefault="00EE7737" w:rsidP="00503705">
      <w:pPr>
        <w:tabs>
          <w:tab w:val="left" w:pos="1701"/>
        </w:tabs>
        <w:ind w:left="397"/>
        <w:rPr>
          <w:b/>
          <w:bCs/>
        </w:rPr>
      </w:pPr>
      <w:r w:rsidRPr="000C20BD">
        <w:t xml:space="preserve">Kod </w:t>
      </w:r>
      <w:proofErr w:type="gramStart"/>
      <w:r w:rsidRPr="000C20BD">
        <w:t>CPV :</w:t>
      </w:r>
      <w:proofErr w:type="gramEnd"/>
      <w:r w:rsidR="00E60246" w:rsidRPr="000C20BD">
        <w:rPr>
          <w:b/>
          <w:bCs/>
        </w:rPr>
        <w:t xml:space="preserve"> </w:t>
      </w:r>
      <w:r w:rsidR="00E60246" w:rsidRPr="000C20BD">
        <w:rPr>
          <w:b/>
          <w:bCs/>
        </w:rPr>
        <w:tab/>
      </w:r>
      <w:r w:rsidR="00BA2961" w:rsidRPr="000C20BD">
        <w:rPr>
          <w:b/>
          <w:bCs/>
        </w:rPr>
        <w:t>4380</w:t>
      </w:r>
      <w:r w:rsidR="001B0473" w:rsidRPr="000C20BD">
        <w:rPr>
          <w:b/>
          <w:bCs/>
        </w:rPr>
        <w:t>0000-</w:t>
      </w:r>
      <w:r w:rsidR="00BA2961" w:rsidRPr="000C20BD">
        <w:rPr>
          <w:b/>
          <w:bCs/>
        </w:rPr>
        <w:t>1</w:t>
      </w:r>
      <w:r w:rsidR="001B0473" w:rsidRPr="000C20BD">
        <w:rPr>
          <w:b/>
          <w:bCs/>
        </w:rPr>
        <w:t xml:space="preserve"> </w:t>
      </w:r>
      <w:r w:rsidR="00BA2961" w:rsidRPr="000C20BD">
        <w:rPr>
          <w:b/>
          <w:bCs/>
        </w:rPr>
        <w:t>urządzenia warsztatowe</w:t>
      </w:r>
    </w:p>
    <w:p w14:paraId="303BA3EC" w14:textId="77777777" w:rsidR="00611725" w:rsidRPr="000C20BD"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0C20BD">
        <w:rPr>
          <w:rFonts w:eastAsia="Arial" w:cs="Arial"/>
          <w:b/>
          <w:color w:val="000000"/>
        </w:rPr>
        <w:t>Opis przedmiotu zamówienia</w:t>
      </w:r>
    </w:p>
    <w:p w14:paraId="54B53A79" w14:textId="3059FB02" w:rsidR="00D64B66" w:rsidRDefault="00D64B66" w:rsidP="00AA556E">
      <w:pPr>
        <w:pBdr>
          <w:top w:val="nil"/>
          <w:left w:val="nil"/>
          <w:bottom w:val="nil"/>
          <w:right w:val="nil"/>
          <w:between w:val="nil"/>
        </w:pBdr>
        <w:ind w:firstLine="397"/>
        <w:outlineLvl w:val="1"/>
        <w:rPr>
          <w:rFonts w:cs="Arial"/>
        </w:rPr>
      </w:pPr>
      <w:r w:rsidRPr="000C20BD">
        <w:rPr>
          <w:rFonts w:cs="Arial"/>
        </w:rPr>
        <w:t xml:space="preserve">Przedmiotem zamówienia jest </w:t>
      </w:r>
      <w:r w:rsidR="008E5962" w:rsidRPr="000C20BD">
        <w:rPr>
          <w:rFonts w:eastAsia="Arial" w:cs="Arial"/>
          <w:bCs/>
          <w:color w:val="000000"/>
        </w:rPr>
        <w:t>dostawa urządzenia do pomiaru geometrii osi</w:t>
      </w:r>
      <w:r w:rsidRPr="000C20BD">
        <w:rPr>
          <w:rFonts w:cs="Arial"/>
        </w:rPr>
        <w:t xml:space="preserve"> do</w:t>
      </w:r>
      <w:r w:rsidRPr="00972BFC">
        <w:rPr>
          <w:rFonts w:cs="Arial"/>
        </w:rPr>
        <w:t xml:space="preserve"> zajezdni:</w:t>
      </w:r>
    </w:p>
    <w:p w14:paraId="617B6596" w14:textId="6CA2F33B" w:rsidR="008E5962" w:rsidRPr="001A7FBF" w:rsidRDefault="008E5962" w:rsidP="008E5962">
      <w:pPr>
        <w:pStyle w:val="Akapitzlist"/>
        <w:numPr>
          <w:ilvl w:val="1"/>
          <w:numId w:val="16"/>
        </w:numPr>
        <w:pBdr>
          <w:top w:val="nil"/>
          <w:left w:val="nil"/>
          <w:bottom w:val="nil"/>
          <w:right w:val="nil"/>
          <w:between w:val="nil"/>
        </w:pBdr>
        <w:outlineLvl w:val="1"/>
        <w:rPr>
          <w:rFonts w:eastAsia="Arial" w:cs="Arial"/>
          <w:b/>
          <w:color w:val="000000"/>
        </w:rPr>
      </w:pPr>
      <w:r>
        <w:rPr>
          <w:rFonts w:cs="Arial"/>
          <w:b/>
          <w:bCs/>
        </w:rPr>
        <w:t>1</w:t>
      </w:r>
      <w:r w:rsidRPr="00611725">
        <w:rPr>
          <w:rFonts w:cs="Arial"/>
          <w:b/>
          <w:bCs/>
        </w:rPr>
        <w:t xml:space="preserve"> szt. </w:t>
      </w:r>
      <w:r>
        <w:rPr>
          <w:rFonts w:cs="Arial"/>
          <w:b/>
          <w:bCs/>
        </w:rPr>
        <w:t>Urządzeni</w:t>
      </w:r>
      <w:r w:rsidR="00354587">
        <w:rPr>
          <w:rFonts w:cs="Arial"/>
          <w:b/>
          <w:bCs/>
        </w:rPr>
        <w:t>e</w:t>
      </w:r>
      <w:r>
        <w:rPr>
          <w:rFonts w:cs="Arial"/>
          <w:b/>
          <w:bCs/>
        </w:rPr>
        <w:t xml:space="preserve"> do pomiaru </w:t>
      </w:r>
      <w:proofErr w:type="spellStart"/>
      <w:r>
        <w:rPr>
          <w:rFonts w:cs="Arial"/>
          <w:b/>
          <w:bCs/>
        </w:rPr>
        <w:t>geomrtrii</w:t>
      </w:r>
      <w:proofErr w:type="spellEnd"/>
      <w:r>
        <w:rPr>
          <w:rFonts w:cs="Arial"/>
          <w:b/>
          <w:bCs/>
        </w:rPr>
        <w:t xml:space="preserve"> osi, w skład którego wchodz</w:t>
      </w:r>
      <w:r w:rsidR="00BA2961">
        <w:rPr>
          <w:rFonts w:cs="Arial"/>
          <w:b/>
          <w:bCs/>
        </w:rPr>
        <w:t>ą w szczególności</w:t>
      </w:r>
      <w:r>
        <w:rPr>
          <w:rFonts w:cs="Arial"/>
          <w:b/>
          <w:bCs/>
        </w:rPr>
        <w:t>:</w:t>
      </w:r>
    </w:p>
    <w:p w14:paraId="55F51F8E" w14:textId="17D16B22"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Kamera pomiarowa</w:t>
      </w:r>
      <w:r>
        <w:rPr>
          <w:rFonts w:cs="Arial"/>
        </w:rPr>
        <w:tab/>
      </w:r>
      <w:r>
        <w:rPr>
          <w:rFonts w:cs="Arial"/>
        </w:rPr>
        <w:tab/>
      </w:r>
      <w:r>
        <w:rPr>
          <w:rFonts w:cs="Arial"/>
        </w:rPr>
        <w:tab/>
      </w:r>
      <w:r>
        <w:rPr>
          <w:rFonts w:cs="Arial"/>
        </w:rPr>
        <w:tab/>
      </w:r>
      <w:r>
        <w:rPr>
          <w:rFonts w:cs="Arial"/>
        </w:rPr>
        <w:tab/>
      </w:r>
      <w:r>
        <w:rPr>
          <w:rFonts w:cs="Arial"/>
        </w:rPr>
        <w:tab/>
        <w:t>- 2 szt.</w:t>
      </w:r>
    </w:p>
    <w:p w14:paraId="37C8724A" w14:textId="6EDA3037"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Stacja nadawczo-odbiorcza</w:t>
      </w:r>
      <w:r>
        <w:rPr>
          <w:rFonts w:cs="Arial"/>
        </w:rPr>
        <w:tab/>
      </w:r>
      <w:r>
        <w:rPr>
          <w:rFonts w:cs="Arial"/>
        </w:rPr>
        <w:tab/>
      </w:r>
      <w:r>
        <w:rPr>
          <w:rFonts w:cs="Arial"/>
        </w:rPr>
        <w:tab/>
      </w:r>
      <w:r>
        <w:rPr>
          <w:rFonts w:cs="Arial"/>
        </w:rPr>
        <w:tab/>
      </w:r>
      <w:r>
        <w:rPr>
          <w:rFonts w:cs="Arial"/>
        </w:rPr>
        <w:tab/>
        <w:t>- 1 szt.</w:t>
      </w:r>
    </w:p>
    <w:p w14:paraId="1FD54359" w14:textId="087F1028"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sidRPr="008E5962">
        <w:rPr>
          <w:rFonts w:cs="Arial"/>
        </w:rPr>
        <w:t>Uchwyt kamer pomiarowych z ram</w:t>
      </w:r>
      <w:r>
        <w:rPr>
          <w:rFonts w:cs="Arial"/>
        </w:rPr>
        <w:t>ionami</w:t>
      </w:r>
      <w:r>
        <w:rPr>
          <w:rFonts w:cs="Arial"/>
        </w:rPr>
        <w:tab/>
      </w:r>
      <w:r>
        <w:rPr>
          <w:rFonts w:cs="Arial"/>
        </w:rPr>
        <w:tab/>
      </w:r>
      <w:r>
        <w:rPr>
          <w:rFonts w:cs="Arial"/>
        </w:rPr>
        <w:tab/>
        <w:t>- 2 szt.</w:t>
      </w:r>
    </w:p>
    <w:p w14:paraId="5385653A" w14:textId="58EDD631"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Target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- 4 szt.</w:t>
      </w:r>
    </w:p>
    <w:p w14:paraId="3F894F3E" w14:textId="6D412815"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Obrotnice</w: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- 4 </w:t>
      </w:r>
      <w:proofErr w:type="spellStart"/>
      <w:r>
        <w:rPr>
          <w:rFonts w:cs="Arial"/>
        </w:rPr>
        <w:t>szt</w:t>
      </w:r>
      <w:proofErr w:type="spellEnd"/>
      <w:r>
        <w:rPr>
          <w:rFonts w:cs="Arial"/>
        </w:rPr>
        <w:tab/>
      </w:r>
    </w:p>
    <w:p w14:paraId="11B1C9F4" w14:textId="36A2AAE7"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 xml:space="preserve">Stojak </w:t>
      </w:r>
      <w:proofErr w:type="spellStart"/>
      <w:r>
        <w:rPr>
          <w:rFonts w:cs="Arial"/>
        </w:rPr>
        <w:t>skal</w:t>
      </w:r>
      <w:proofErr w:type="spellEnd"/>
      <w:r>
        <w:rPr>
          <w:rFonts w:cs="Arial"/>
        </w:rPr>
        <w:tab/>
      </w:r>
      <w:r>
        <w:rPr>
          <w:rFonts w:cs="Arial"/>
        </w:rPr>
        <w:tab/>
      </w:r>
      <w:r>
        <w:rPr>
          <w:rFonts w:cs="Arial"/>
        </w:rPr>
        <w:tab/>
      </w:r>
      <w:r>
        <w:rPr>
          <w:rFonts w:cs="Arial"/>
        </w:rPr>
        <w:tab/>
      </w:r>
      <w:r>
        <w:rPr>
          <w:rFonts w:cs="Arial"/>
        </w:rPr>
        <w:tab/>
      </w:r>
      <w:r>
        <w:rPr>
          <w:rFonts w:cs="Arial"/>
        </w:rPr>
        <w:tab/>
      </w:r>
      <w:r>
        <w:rPr>
          <w:rFonts w:cs="Arial"/>
        </w:rPr>
        <w:tab/>
        <w:t>- 4 szt.</w:t>
      </w:r>
    </w:p>
    <w:p w14:paraId="6C9D539B" w14:textId="3E3548C3"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proofErr w:type="spellStart"/>
      <w:r>
        <w:rPr>
          <w:rFonts w:cs="Arial"/>
        </w:rPr>
        <w:t>Listawa</w:t>
      </w:r>
      <w:proofErr w:type="spellEnd"/>
      <w:r>
        <w:rPr>
          <w:rFonts w:cs="Arial"/>
        </w:rPr>
        <w:t xml:space="preserve"> </w:t>
      </w:r>
      <w:proofErr w:type="spellStart"/>
      <w:r>
        <w:rPr>
          <w:rFonts w:cs="Arial"/>
        </w:rPr>
        <w:t>skal</w:t>
      </w:r>
      <w:proofErr w:type="spellEnd"/>
      <w:r>
        <w:rPr>
          <w:rFonts w:cs="Arial"/>
        </w:rPr>
        <w:t xml:space="preserve"> kompletna </w:t>
      </w:r>
      <w:r>
        <w:rPr>
          <w:rFonts w:cs="Arial"/>
        </w:rPr>
        <w:tab/>
      </w:r>
      <w:r>
        <w:rPr>
          <w:rFonts w:cs="Arial"/>
        </w:rPr>
        <w:tab/>
      </w:r>
      <w:r>
        <w:rPr>
          <w:rFonts w:cs="Arial"/>
        </w:rPr>
        <w:tab/>
      </w:r>
      <w:r>
        <w:rPr>
          <w:rFonts w:cs="Arial"/>
        </w:rPr>
        <w:tab/>
      </w:r>
      <w:r>
        <w:rPr>
          <w:rFonts w:cs="Arial"/>
        </w:rPr>
        <w:tab/>
        <w:t>- 3 szt.</w:t>
      </w:r>
    </w:p>
    <w:p w14:paraId="6A9D4376" w14:textId="444C7719" w:rsidR="008E5962" w:rsidRPr="00611725"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Stopka magnetyczna 60 mm</w:t>
      </w:r>
      <w:r>
        <w:rPr>
          <w:rFonts w:cs="Arial"/>
        </w:rPr>
        <w:tab/>
      </w:r>
      <w:r>
        <w:rPr>
          <w:rFonts w:cs="Arial"/>
        </w:rPr>
        <w:tab/>
      </w:r>
      <w:r>
        <w:rPr>
          <w:rFonts w:cs="Arial"/>
        </w:rPr>
        <w:tab/>
      </w:r>
      <w:r>
        <w:rPr>
          <w:rFonts w:cs="Arial"/>
        </w:rPr>
        <w:tab/>
      </w:r>
      <w:r>
        <w:rPr>
          <w:rFonts w:cs="Arial"/>
        </w:rPr>
        <w:tab/>
        <w:t>- 6 szt.</w:t>
      </w:r>
    </w:p>
    <w:p w14:paraId="2E32041F" w14:textId="56D0CA26"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S</w:t>
      </w:r>
      <w:r w:rsidR="00BA2961">
        <w:rPr>
          <w:rFonts w:cs="Arial"/>
        </w:rPr>
        <w:t>t</w:t>
      </w:r>
      <w:r>
        <w:rPr>
          <w:rFonts w:cs="Arial"/>
        </w:rPr>
        <w:t>opka magnetyczna 315 mm</w:t>
      </w:r>
      <w:r>
        <w:rPr>
          <w:rFonts w:cs="Arial"/>
        </w:rPr>
        <w:tab/>
      </w:r>
      <w:r>
        <w:rPr>
          <w:rFonts w:cs="Arial"/>
        </w:rPr>
        <w:tab/>
      </w:r>
      <w:r>
        <w:rPr>
          <w:rFonts w:cs="Arial"/>
        </w:rPr>
        <w:tab/>
      </w:r>
      <w:r>
        <w:rPr>
          <w:rFonts w:cs="Arial"/>
        </w:rPr>
        <w:tab/>
        <w:t>- 6 szt.</w:t>
      </w:r>
    </w:p>
    <w:p w14:paraId="6D97BC44" w14:textId="673F4493"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Ładowarka kamer</w:t>
      </w:r>
      <w:r>
        <w:rPr>
          <w:rFonts w:cs="Arial"/>
        </w:rPr>
        <w:tab/>
      </w:r>
      <w:r>
        <w:rPr>
          <w:rFonts w:cs="Arial"/>
        </w:rPr>
        <w:tab/>
      </w:r>
      <w:r>
        <w:rPr>
          <w:rFonts w:cs="Arial"/>
        </w:rPr>
        <w:tab/>
      </w:r>
      <w:r>
        <w:rPr>
          <w:rFonts w:cs="Arial"/>
        </w:rPr>
        <w:tab/>
      </w:r>
      <w:r>
        <w:rPr>
          <w:rFonts w:cs="Arial"/>
        </w:rPr>
        <w:tab/>
      </w:r>
      <w:r>
        <w:rPr>
          <w:rFonts w:cs="Arial"/>
        </w:rPr>
        <w:tab/>
        <w:t>- 1 szt.</w:t>
      </w:r>
    </w:p>
    <w:p w14:paraId="278F2B9C" w14:textId="008CDF99"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Podstawy pod kamerę i target</w:t>
      </w:r>
      <w:r>
        <w:rPr>
          <w:rFonts w:cs="Arial"/>
        </w:rPr>
        <w:tab/>
      </w:r>
      <w:r>
        <w:rPr>
          <w:rFonts w:cs="Arial"/>
        </w:rPr>
        <w:tab/>
      </w:r>
      <w:r>
        <w:rPr>
          <w:rFonts w:cs="Arial"/>
        </w:rPr>
        <w:tab/>
      </w:r>
      <w:r>
        <w:rPr>
          <w:rFonts w:cs="Arial"/>
        </w:rPr>
        <w:tab/>
        <w:t xml:space="preserve">- 1 </w:t>
      </w:r>
      <w:proofErr w:type="spellStart"/>
      <w:r>
        <w:rPr>
          <w:rFonts w:cs="Arial"/>
        </w:rPr>
        <w:t>kpl</w:t>
      </w:r>
      <w:proofErr w:type="spellEnd"/>
      <w:r>
        <w:rPr>
          <w:rFonts w:cs="Arial"/>
        </w:rPr>
        <w:t>.</w:t>
      </w:r>
    </w:p>
    <w:p w14:paraId="11D6DD1B" w14:textId="577251BB"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Stojak na wyposażenie</w:t>
      </w:r>
      <w:r>
        <w:rPr>
          <w:rFonts w:cs="Arial"/>
        </w:rPr>
        <w:tab/>
      </w:r>
      <w:r>
        <w:rPr>
          <w:rFonts w:cs="Arial"/>
        </w:rPr>
        <w:tab/>
      </w:r>
      <w:r>
        <w:rPr>
          <w:rFonts w:cs="Arial"/>
        </w:rPr>
        <w:tab/>
      </w:r>
      <w:r>
        <w:rPr>
          <w:rFonts w:cs="Arial"/>
        </w:rPr>
        <w:tab/>
      </w:r>
      <w:r>
        <w:rPr>
          <w:rFonts w:cs="Arial"/>
        </w:rPr>
        <w:tab/>
        <w:t>- 1 szt.</w:t>
      </w:r>
    </w:p>
    <w:p w14:paraId="087270AF" w14:textId="532B12E2" w:rsidR="008E5962" w:rsidRPr="008E5962"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Pr>
          <w:rFonts w:cs="Arial"/>
        </w:rPr>
        <w:t>Walizka</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- 1 szt.</w:t>
      </w:r>
    </w:p>
    <w:p w14:paraId="73DE5028" w14:textId="5618449E" w:rsidR="008E5962" w:rsidRPr="000C20BD" w:rsidRDefault="008E5962" w:rsidP="008E5962">
      <w:pPr>
        <w:pStyle w:val="Akapitzlist"/>
        <w:numPr>
          <w:ilvl w:val="2"/>
          <w:numId w:val="16"/>
        </w:numPr>
        <w:pBdr>
          <w:top w:val="nil"/>
          <w:left w:val="nil"/>
          <w:bottom w:val="nil"/>
          <w:right w:val="nil"/>
          <w:between w:val="nil"/>
        </w:pBdr>
        <w:outlineLvl w:val="1"/>
        <w:rPr>
          <w:rFonts w:eastAsia="Arial" w:cs="Arial"/>
          <w:b/>
          <w:color w:val="000000"/>
        </w:rPr>
      </w:pPr>
      <w:r w:rsidRPr="000C20BD">
        <w:rPr>
          <w:rFonts w:cs="Arial"/>
        </w:rPr>
        <w:t>Wieszak skali samocentrujący</w:t>
      </w:r>
      <w:r w:rsidRPr="000C20BD">
        <w:rPr>
          <w:rFonts w:cs="Arial"/>
        </w:rPr>
        <w:tab/>
      </w:r>
      <w:r w:rsidRPr="000C20BD">
        <w:rPr>
          <w:rFonts w:cs="Arial"/>
        </w:rPr>
        <w:tab/>
      </w:r>
      <w:r w:rsidRPr="000C20BD">
        <w:rPr>
          <w:rFonts w:cs="Arial"/>
        </w:rPr>
        <w:tab/>
      </w:r>
      <w:r w:rsidRPr="000C20BD">
        <w:rPr>
          <w:rFonts w:cs="Arial"/>
        </w:rPr>
        <w:tab/>
        <w:t>- 1 szt.</w:t>
      </w:r>
    </w:p>
    <w:p w14:paraId="7993E926" w14:textId="3D479D30" w:rsidR="001A7FBF" w:rsidRPr="000C20BD" w:rsidRDefault="001A7FBF" w:rsidP="001A7FBF">
      <w:pPr>
        <w:numPr>
          <w:ilvl w:val="1"/>
          <w:numId w:val="16"/>
        </w:numPr>
        <w:pBdr>
          <w:top w:val="nil"/>
          <w:left w:val="nil"/>
          <w:bottom w:val="nil"/>
          <w:right w:val="nil"/>
          <w:between w:val="nil"/>
        </w:pBdr>
        <w:shd w:val="clear" w:color="auto" w:fill="FFFFFF"/>
        <w:contextualSpacing/>
        <w:jc w:val="both"/>
        <w:rPr>
          <w:rFonts w:eastAsia="Arial" w:cs="Arial"/>
          <w:bCs/>
          <w:color w:val="000000"/>
        </w:rPr>
      </w:pPr>
      <w:r w:rsidRPr="000C20BD">
        <w:rPr>
          <w:rFonts w:eastAsia="Arial" w:cs="Arial"/>
          <w:b/>
          <w:color w:val="000000"/>
        </w:rPr>
        <w:t xml:space="preserve">Zamawiający wymaga, aby uruchomienie i szkolenie pracowników </w:t>
      </w:r>
      <w:r w:rsidR="00BA2961" w:rsidRPr="000C20BD">
        <w:rPr>
          <w:rFonts w:eastAsia="Arial" w:cs="Arial"/>
          <w:bCs/>
          <w:color w:val="000000"/>
        </w:rPr>
        <w:t xml:space="preserve">(maksymalnie 4 pracowników) </w:t>
      </w:r>
      <w:r w:rsidRPr="000C20BD">
        <w:rPr>
          <w:rFonts w:eastAsia="Arial" w:cs="Arial"/>
          <w:b/>
          <w:color w:val="000000"/>
        </w:rPr>
        <w:t>zostało wliczone w cenę</w:t>
      </w:r>
      <w:r w:rsidR="00BA2961" w:rsidRPr="000C20BD">
        <w:rPr>
          <w:rFonts w:eastAsia="Arial" w:cs="Arial"/>
          <w:b/>
          <w:color w:val="000000"/>
        </w:rPr>
        <w:t xml:space="preserve"> </w:t>
      </w:r>
      <w:r w:rsidRPr="000C20BD">
        <w:rPr>
          <w:rFonts w:eastAsia="Arial" w:cs="Arial"/>
          <w:b/>
          <w:color w:val="000000"/>
        </w:rPr>
        <w:t>urządzenia</w:t>
      </w:r>
      <w:r w:rsidRPr="000C20BD">
        <w:rPr>
          <w:rFonts w:eastAsia="Arial" w:cs="Arial"/>
          <w:bCs/>
          <w:color w:val="000000"/>
        </w:rPr>
        <w:t>. </w:t>
      </w:r>
    </w:p>
    <w:p w14:paraId="76D8A818" w14:textId="77777777" w:rsidR="00755E95" w:rsidRPr="000C20BD" w:rsidRDefault="00755E95">
      <w:pPr>
        <w:numPr>
          <w:ilvl w:val="0"/>
          <w:numId w:val="16"/>
        </w:numPr>
        <w:pBdr>
          <w:top w:val="nil"/>
          <w:left w:val="nil"/>
          <w:bottom w:val="nil"/>
          <w:right w:val="nil"/>
          <w:between w:val="nil"/>
        </w:pBdr>
        <w:contextualSpacing/>
        <w:outlineLvl w:val="1"/>
        <w:rPr>
          <w:rFonts w:eastAsia="Arial" w:cs="Arial"/>
          <w:b/>
          <w:color w:val="000000"/>
        </w:rPr>
      </w:pPr>
      <w:r w:rsidRPr="000C20BD">
        <w:rPr>
          <w:rFonts w:eastAsia="Arial" w:cs="Arial"/>
          <w:b/>
          <w:color w:val="000000"/>
        </w:rPr>
        <w:t xml:space="preserve">Warunki płatności: </w:t>
      </w:r>
    </w:p>
    <w:p w14:paraId="57226AA2" w14:textId="77777777" w:rsidR="00991CE7" w:rsidRPr="000C20BD" w:rsidRDefault="00991CE7" w:rsidP="004A507C">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0C20BD">
        <w:rPr>
          <w:rFonts w:eastAsia="Arial" w:cs="Arial"/>
          <w:b/>
          <w:color w:val="000000"/>
        </w:rPr>
        <w:t>Zamawiający</w:t>
      </w:r>
      <w:r w:rsidRPr="000C20BD">
        <w:rPr>
          <w:rFonts w:eastAsia="Arial" w:cs="Arial"/>
          <w:color w:val="000000"/>
        </w:rPr>
        <w:t xml:space="preserve"> nie przewiduje udzielania zaliczek.</w:t>
      </w:r>
    </w:p>
    <w:p w14:paraId="0141E2A0" w14:textId="7691EC48" w:rsidR="00755E95" w:rsidRPr="000C20BD" w:rsidRDefault="00755E95" w:rsidP="004A507C">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0C20BD">
        <w:rPr>
          <w:rFonts w:eastAsia="Arial" w:cs="Arial"/>
          <w:color w:val="000000"/>
        </w:rPr>
        <w:t xml:space="preserve">Zapłata </w:t>
      </w:r>
      <w:r w:rsidRPr="000C20BD">
        <w:rPr>
          <w:rFonts w:eastAsia="Arial" w:cs="Arial"/>
          <w:b/>
          <w:color w:val="000000"/>
        </w:rPr>
        <w:t xml:space="preserve">za </w:t>
      </w:r>
      <w:r w:rsidR="00531FFB" w:rsidRPr="000C20BD">
        <w:rPr>
          <w:rFonts w:eastAsia="Arial" w:cs="Arial"/>
          <w:b/>
          <w:color w:val="000000"/>
        </w:rPr>
        <w:t>przedmiot zamówienia</w:t>
      </w:r>
      <w:r w:rsidRPr="000C20BD">
        <w:rPr>
          <w:rFonts w:eastAsia="Arial" w:cs="Arial"/>
          <w:color w:val="000000"/>
        </w:rPr>
        <w:t xml:space="preserve"> nastąpi przelewem na wskazany </w:t>
      </w:r>
      <w:r w:rsidRPr="000C20BD">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Default="00755E95" w:rsidP="004A507C">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55E95">
        <w:rPr>
          <w:rFonts w:eastAsia="Arial" w:cs="Arial"/>
          <w:b/>
          <w:color w:val="000000"/>
        </w:rPr>
        <w:lastRenderedPageBreak/>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rsidP="004A507C">
      <w:pPr>
        <w:numPr>
          <w:ilvl w:val="0"/>
          <w:numId w:val="16"/>
        </w:numPr>
        <w:pBdr>
          <w:top w:val="nil"/>
          <w:left w:val="nil"/>
          <w:bottom w:val="nil"/>
          <w:right w:val="nil"/>
          <w:between w:val="nil"/>
        </w:pBdr>
        <w:contextualSpacing/>
        <w:jc w:val="both"/>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41447E" w14:textId="7D707503" w:rsidR="00B337ED" w:rsidRDefault="00B337ED" w:rsidP="004A507C">
      <w:pPr>
        <w:pStyle w:val="Akapitzlist"/>
        <w:numPr>
          <w:ilvl w:val="1"/>
          <w:numId w:val="16"/>
        </w:numPr>
        <w:jc w:val="both"/>
        <w:rPr>
          <w:rFonts w:cs="Arial"/>
        </w:rPr>
      </w:pPr>
      <w:r w:rsidRPr="00567E64">
        <w:rPr>
          <w:rFonts w:cs="Arial"/>
        </w:rPr>
        <w:t xml:space="preserve">Wykonawca udziela gwarancji na dostarczony przedmiot zamówienia na </w:t>
      </w:r>
      <w:r w:rsidRPr="000C20BD">
        <w:rPr>
          <w:rFonts w:cs="Arial"/>
        </w:rPr>
        <w:t xml:space="preserve">okres minimum </w:t>
      </w:r>
      <w:r w:rsidR="00D64B66" w:rsidRPr="000C20BD">
        <w:rPr>
          <w:rFonts w:cs="Arial"/>
        </w:rPr>
        <w:t>12</w:t>
      </w:r>
      <w:r w:rsidRPr="000C20BD">
        <w:rPr>
          <w:rFonts w:cs="Arial"/>
        </w:rPr>
        <w:t xml:space="preserve"> miesięcy,</w:t>
      </w:r>
      <w:r w:rsidR="00BA2961" w:rsidRPr="000C20BD">
        <w:rPr>
          <w:rFonts w:cs="Arial"/>
        </w:rPr>
        <w:t xml:space="preserve"> zgodnie z ofertą Wykonawcy,</w:t>
      </w:r>
      <w:r w:rsidRPr="000C20BD">
        <w:rPr>
          <w:rFonts w:cs="Arial"/>
        </w:rPr>
        <w:t xml:space="preserve"> licząc od</w:t>
      </w:r>
      <w:r w:rsidRPr="00567E64">
        <w:rPr>
          <w:rFonts w:cs="Arial"/>
        </w:rPr>
        <w:t xml:space="preserve"> momentu podpisania protokołu odbioru/dostawy.</w:t>
      </w:r>
    </w:p>
    <w:p w14:paraId="66FBF6F7" w14:textId="3B630299" w:rsidR="00755E95" w:rsidRDefault="00755E95" w:rsidP="00755E95">
      <w:pPr>
        <w:pStyle w:val="Nagwek1"/>
      </w:pPr>
      <w:r>
        <w:br/>
      </w:r>
      <w:bookmarkStart w:id="5" w:name="_Toc138010747"/>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010748"/>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738ED5E6" w:rsidR="009E33AC" w:rsidRDefault="005A365C" w:rsidP="005A365C">
      <w:pPr>
        <w:rPr>
          <w:rFonts w:cs="Arial"/>
        </w:rPr>
      </w:pPr>
      <w:r w:rsidRPr="000C20BD">
        <w:rPr>
          <w:rFonts w:cs="Arial"/>
        </w:rPr>
        <w:t xml:space="preserve">Termin dostawy </w:t>
      </w:r>
      <w:r w:rsidR="009E33AC" w:rsidRPr="000C20BD">
        <w:rPr>
          <w:rFonts w:cs="Arial"/>
        </w:rPr>
        <w:t xml:space="preserve">do </w:t>
      </w:r>
      <w:r w:rsidR="002161A5" w:rsidRPr="000C20BD">
        <w:rPr>
          <w:rFonts w:cs="Arial"/>
        </w:rPr>
        <w:t>14</w:t>
      </w:r>
      <w:r w:rsidR="00D64B66" w:rsidRPr="000C20BD">
        <w:rPr>
          <w:rFonts w:cs="Arial"/>
        </w:rPr>
        <w:t xml:space="preserve"> dni</w:t>
      </w:r>
      <w:r w:rsidR="009E33AC" w:rsidRPr="000C20BD">
        <w:rPr>
          <w:rFonts w:cs="Arial"/>
        </w:rPr>
        <w:t xml:space="preserve"> od daty podpisania umowy.</w:t>
      </w:r>
    </w:p>
    <w:p w14:paraId="4FB0AAE5" w14:textId="3208C800" w:rsidR="005A365C" w:rsidRDefault="005A365C" w:rsidP="005A365C">
      <w:pPr>
        <w:pStyle w:val="Nagwek1"/>
      </w:pPr>
      <w:r>
        <w:br/>
      </w:r>
      <w:bookmarkStart w:id="7" w:name="_Toc138010749"/>
      <w:r>
        <w:rPr>
          <w:sz w:val="36"/>
          <w:szCs w:val="40"/>
        </w:rPr>
        <w:t>Podstawy wykluczenia Wykonawcy.</w:t>
      </w:r>
      <w:bookmarkEnd w:id="7"/>
    </w:p>
    <w:p w14:paraId="5FC201E5" w14:textId="77777777" w:rsidR="005A365C" w:rsidRDefault="005A365C" w:rsidP="004A507C">
      <w:pPr>
        <w:pStyle w:val="Akapitzlist"/>
        <w:numPr>
          <w:ilvl w:val="0"/>
          <w:numId w:val="18"/>
        </w:numPr>
        <w:jc w:val="both"/>
        <w:rPr>
          <w:rFonts w:cs="Arial"/>
        </w:rPr>
      </w:pPr>
      <w:r w:rsidRPr="005A365C">
        <w:rPr>
          <w:rFonts w:cs="Arial"/>
        </w:rPr>
        <w:t>Zamawiający wykluczy z postępowania wykonawcę:</w:t>
      </w:r>
    </w:p>
    <w:p w14:paraId="6A0914CD" w14:textId="77777777" w:rsidR="005A365C" w:rsidRDefault="005A365C" w:rsidP="004A507C">
      <w:pPr>
        <w:pStyle w:val="Akapitzlist"/>
        <w:numPr>
          <w:ilvl w:val="1"/>
          <w:numId w:val="18"/>
        </w:numPr>
        <w:jc w:val="both"/>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4A507C">
      <w:pPr>
        <w:pStyle w:val="Akapitzlist"/>
        <w:numPr>
          <w:ilvl w:val="1"/>
          <w:numId w:val="18"/>
        </w:numPr>
        <w:jc w:val="both"/>
        <w:rPr>
          <w:rFonts w:cs="Arial"/>
        </w:rPr>
      </w:pPr>
      <w:r w:rsidRPr="005A365C">
        <w:rPr>
          <w:rFonts w:cs="Arial"/>
        </w:rPr>
        <w:lastRenderedPageBreak/>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4A507C">
      <w:pPr>
        <w:pStyle w:val="Akapitzlist"/>
        <w:numPr>
          <w:ilvl w:val="1"/>
          <w:numId w:val="18"/>
        </w:numPr>
        <w:jc w:val="both"/>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rsidP="004A507C">
      <w:pPr>
        <w:pStyle w:val="Akapitzlist"/>
        <w:numPr>
          <w:ilvl w:val="1"/>
          <w:numId w:val="18"/>
        </w:numPr>
        <w:jc w:val="both"/>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4A507C">
      <w:pPr>
        <w:pStyle w:val="Akapitzlist"/>
        <w:numPr>
          <w:ilvl w:val="0"/>
          <w:numId w:val="18"/>
        </w:numPr>
        <w:jc w:val="both"/>
        <w:rPr>
          <w:rFonts w:cs="Arial"/>
        </w:rPr>
      </w:pPr>
      <w:r w:rsidRPr="005A365C">
        <w:rPr>
          <w:rFonts w:cs="Arial"/>
        </w:rPr>
        <w:t>Wykonawca może zostać wykluczony przez Zamawiającego na każdym etapie postępowania o udzielenie zamówienia.</w:t>
      </w:r>
    </w:p>
    <w:p w14:paraId="14A0F203" w14:textId="3D71AAB7" w:rsidR="005A365C" w:rsidRDefault="005A365C" w:rsidP="005A365C">
      <w:pPr>
        <w:pStyle w:val="Nagwek1"/>
      </w:pPr>
      <w:r>
        <w:br/>
      </w:r>
      <w:bookmarkStart w:id="8" w:name="_Toc138010750"/>
      <w:r>
        <w:rPr>
          <w:sz w:val="36"/>
          <w:szCs w:val="40"/>
        </w:rPr>
        <w:t>Warunki udziału w post</w:t>
      </w:r>
      <w:r w:rsidR="00BA2961">
        <w:rPr>
          <w:sz w:val="36"/>
          <w:szCs w:val="40"/>
        </w:rPr>
        <w:t>ę</w:t>
      </w:r>
      <w:r>
        <w:rPr>
          <w:sz w:val="36"/>
          <w:szCs w:val="40"/>
        </w:rPr>
        <w:t>powaniu.</w:t>
      </w:r>
      <w:bookmarkEnd w:id="8"/>
    </w:p>
    <w:p w14:paraId="54C73ABA" w14:textId="77777777" w:rsidR="005A365C" w:rsidRPr="00FE5036" w:rsidRDefault="005A365C" w:rsidP="004A507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4A507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4A507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rsidP="004A507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4A507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8010751"/>
      <w:r>
        <w:rPr>
          <w:sz w:val="36"/>
          <w:szCs w:val="40"/>
        </w:rPr>
        <w:t>Podwykonawcy.</w:t>
      </w:r>
      <w:bookmarkEnd w:id="9"/>
    </w:p>
    <w:p w14:paraId="1E197452" w14:textId="77777777" w:rsidR="005A365C" w:rsidRPr="00EA2256" w:rsidRDefault="005A365C" w:rsidP="004A507C">
      <w:pPr>
        <w:numPr>
          <w:ilvl w:val="0"/>
          <w:numId w:val="20"/>
        </w:numPr>
        <w:ind w:left="357" w:hanging="357"/>
        <w:contextualSpacing/>
        <w:jc w:val="both"/>
        <w:outlineLvl w:val="1"/>
        <w:rPr>
          <w:rFonts w:eastAsia="Arial" w:cs="Arial"/>
        </w:rPr>
      </w:pPr>
      <w:r w:rsidRPr="00EA2256">
        <w:rPr>
          <w:rFonts w:eastAsia="Arial" w:cs="Arial"/>
          <w:b/>
        </w:rPr>
        <w:t>Podwykonawcy:</w:t>
      </w:r>
    </w:p>
    <w:p w14:paraId="51902CA7" w14:textId="77777777" w:rsidR="005A365C" w:rsidRPr="00EA2256" w:rsidRDefault="005A365C" w:rsidP="004A507C">
      <w:pPr>
        <w:numPr>
          <w:ilvl w:val="1"/>
          <w:numId w:val="20"/>
        </w:numPr>
        <w:ind w:left="964" w:hanging="607"/>
        <w:contextualSpacing/>
        <w:jc w:val="both"/>
        <w:rPr>
          <w:rFonts w:eastAsia="Arial" w:cs="Arial"/>
        </w:rPr>
      </w:pPr>
      <w:r w:rsidRPr="00EA2256">
        <w:rPr>
          <w:rFonts w:eastAsia="Arial" w:cs="Arial"/>
        </w:rPr>
        <w:t>Wykonawca może powierzyć wykonanie części zamówienia podwykonawcy.</w:t>
      </w:r>
    </w:p>
    <w:p w14:paraId="230DEBB8" w14:textId="316D1FD2" w:rsidR="005A365C" w:rsidRDefault="005A365C" w:rsidP="004A507C">
      <w:pPr>
        <w:numPr>
          <w:ilvl w:val="1"/>
          <w:numId w:val="20"/>
        </w:numPr>
        <w:ind w:left="964" w:hanging="607"/>
        <w:contextualSpacing/>
        <w:jc w:val="both"/>
        <w:rPr>
          <w:rFonts w:eastAsia="Arial" w:cs="Arial"/>
        </w:rPr>
      </w:pPr>
      <w:r w:rsidRPr="00EA2256">
        <w:rPr>
          <w:rFonts w:eastAsia="Arial" w:cs="Arial"/>
        </w:rPr>
        <w:t>Wykonawca wskazuje w ofercie w załączniku nr 1</w:t>
      </w:r>
      <w:r w:rsidR="004868BD">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1A8FEA62" w14:textId="77777777" w:rsidR="00EA59D0" w:rsidRPr="00EA59D0" w:rsidRDefault="00EA59D0" w:rsidP="00EA59D0">
      <w:pPr>
        <w:rPr>
          <w:rFonts w:eastAsia="Arial" w:cs="Arial"/>
        </w:rPr>
      </w:pPr>
    </w:p>
    <w:p w14:paraId="30E17C83" w14:textId="7E09168C" w:rsidR="00EA59D0" w:rsidRPr="00EA59D0" w:rsidRDefault="00EA59D0" w:rsidP="00EA59D0">
      <w:pPr>
        <w:tabs>
          <w:tab w:val="left" w:pos="2233"/>
        </w:tabs>
        <w:rPr>
          <w:rFonts w:eastAsia="Arial" w:cs="Arial"/>
        </w:rPr>
      </w:pPr>
    </w:p>
    <w:p w14:paraId="47494AB0" w14:textId="5BDAB3BB" w:rsidR="005A365C" w:rsidRDefault="005A365C" w:rsidP="005A365C">
      <w:pPr>
        <w:pStyle w:val="Nagwek1"/>
      </w:pPr>
      <w:r>
        <w:lastRenderedPageBreak/>
        <w:br/>
      </w:r>
      <w:bookmarkStart w:id="10" w:name="_Toc138010752"/>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jc w:val="both"/>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017E650"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 xml:space="preserve">w zakresie podmiotowych środków dowodowych lub dokumentów potwierdzających umocowanie do reprezentowania, które każdego </w:t>
      </w:r>
      <w:r w:rsidR="00EA59D0">
        <w:rPr>
          <w:rFonts w:eastAsia="Arial" w:cs="Arial"/>
          <w:color w:val="000000"/>
        </w:rPr>
        <w:br/>
      </w:r>
      <w:r w:rsidRPr="00320EC1">
        <w:rPr>
          <w:rFonts w:eastAsia="Arial" w:cs="Arial"/>
          <w:color w:val="000000"/>
        </w:rPr>
        <w:t>z nich dotyczą albo notariusz;</w:t>
      </w:r>
    </w:p>
    <w:p w14:paraId="605DE878"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drogą elektroniczną: </w:t>
      </w:r>
      <w:hyperlink r:id="rId12" w:history="1">
        <w:r w:rsidRPr="0035335D">
          <w:rPr>
            <w:rStyle w:val="Hipercze"/>
            <w:rFonts w:eastAsia="Arial" w:cs="Arial"/>
          </w:rPr>
          <w:t>sekretariat@km.rybnik.pl</w:t>
        </w:r>
      </w:hyperlink>
    </w:p>
    <w:p w14:paraId="2D654FB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2F5BF653" w14:textId="1DDE4B4F"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podaje wymagania techniczne związane z korzystaniem </w:t>
      </w:r>
      <w:r w:rsidR="00EA59D0">
        <w:rPr>
          <w:rFonts w:eastAsia="Arial" w:cs="Arial"/>
          <w:color w:val="000000"/>
        </w:rPr>
        <w:br/>
      </w:r>
      <w:r w:rsidRPr="0035335D">
        <w:rPr>
          <w:rFonts w:eastAsia="Arial" w:cs="Arial"/>
          <w:color w:val="000000"/>
        </w:rPr>
        <w:t>z Platformy</w:t>
      </w:r>
    </w:p>
    <w:p w14:paraId="760590E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w:t>
      </w:r>
      <w:proofErr w:type="gramStart"/>
      <w:r w:rsidRPr="0035335D">
        <w:rPr>
          <w:rFonts w:eastAsia="Arial" w:cs="Arial"/>
          <w:color w:val="000000"/>
        </w:rPr>
        <w:t>mm:ss</w:t>
      </w:r>
      <w:proofErr w:type="spellEnd"/>
      <w:proofErr w:type="gramEnd"/>
      <w:r w:rsidRPr="0035335D">
        <w:rPr>
          <w:rFonts w:eastAsia="Arial" w:cs="Arial"/>
          <w:color w:val="000000"/>
        </w:rPr>
        <w:t>) generowany wg. czasu lokalnego serwera synchronizowanego z zegarem Głównego Urzędu Miar.</w:t>
      </w:r>
    </w:p>
    <w:p w14:paraId="2E9D7BD7" w14:textId="77777777" w:rsidR="005B072C" w:rsidRPr="00B531A5"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4A507C">
      <w:pPr>
        <w:numPr>
          <w:ilvl w:val="0"/>
          <w:numId w:val="21"/>
        </w:numPr>
        <w:pBdr>
          <w:top w:val="nil"/>
          <w:left w:val="nil"/>
          <w:bottom w:val="nil"/>
          <w:right w:val="nil"/>
          <w:between w:val="nil"/>
        </w:pBdr>
        <w:tabs>
          <w:tab w:val="left" w:pos="426"/>
        </w:tabs>
        <w:contextualSpacing/>
        <w:jc w:val="both"/>
        <w:rPr>
          <w:rFonts w:eastAsia="Arial" w:cs="Arial"/>
          <w:b/>
          <w:color w:val="000000"/>
        </w:rPr>
      </w:pPr>
      <w:r w:rsidRPr="00373A57">
        <w:rPr>
          <w:rFonts w:eastAsia="Arial" w:cs="Arial"/>
          <w:b/>
          <w:color w:val="000000"/>
        </w:rPr>
        <w:lastRenderedPageBreak/>
        <w:t>Wyjaśnienia treści SWZ</w:t>
      </w:r>
    </w:p>
    <w:p w14:paraId="4A351BFF" w14:textId="77777777" w:rsidR="005B072C" w:rsidRPr="00FB0A0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 xml:space="preserve">z zakładki „Oferty”. Po upływie terminu składania ofert, złożenie oferty </w:t>
      </w:r>
      <w:r w:rsidRPr="00B531A5">
        <w:rPr>
          <w:rFonts w:eastAsia="Arial" w:cs="Arial"/>
          <w:color w:val="000000"/>
        </w:rPr>
        <w:lastRenderedPageBreak/>
        <w:t>(załączników) nie będzie możliwe. O terminie złożenia oferty decyduje czas pełnego przeprocesowania transakcji na Platformie.</w:t>
      </w:r>
    </w:p>
    <w:p w14:paraId="46FB8856"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5FB25D0C" w14:textId="4B2296F3" w:rsidR="004A507C" w:rsidRPr="004A507C"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rsidP="004A507C">
      <w:pPr>
        <w:numPr>
          <w:ilvl w:val="0"/>
          <w:numId w:val="22"/>
        </w:numPr>
        <w:pBdr>
          <w:top w:val="nil"/>
          <w:left w:val="nil"/>
          <w:bottom w:val="nil"/>
          <w:right w:val="nil"/>
          <w:between w:val="nil"/>
        </w:pBdr>
        <w:tabs>
          <w:tab w:val="left" w:pos="426"/>
        </w:tabs>
        <w:ind w:left="357" w:hanging="357"/>
        <w:jc w:val="both"/>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0C6F559B" w14:textId="77777777" w:rsidR="004868BD" w:rsidRDefault="005B072C" w:rsidP="004A507C">
      <w:pPr>
        <w:numPr>
          <w:ilvl w:val="0"/>
          <w:numId w:val="22"/>
        </w:numPr>
        <w:pBdr>
          <w:top w:val="nil"/>
          <w:left w:val="nil"/>
          <w:bottom w:val="nil"/>
          <w:right w:val="nil"/>
          <w:between w:val="nil"/>
        </w:pBdr>
        <w:tabs>
          <w:tab w:val="left" w:pos="426"/>
        </w:tabs>
        <w:ind w:left="357" w:hanging="357"/>
        <w:contextualSpacing/>
        <w:jc w:val="both"/>
        <w:rPr>
          <w:rFonts w:eastAsia="Arial" w:cs="Arial"/>
          <w:color w:val="000000"/>
        </w:rPr>
      </w:pPr>
      <w:r w:rsidRPr="00A03A1C">
        <w:rPr>
          <w:rFonts w:eastAsia="Arial" w:cs="Arial"/>
          <w:color w:val="000000"/>
        </w:rPr>
        <w:t xml:space="preserve">Osobą uprawnioną do komunikowania się z wykonawcami jest: </w:t>
      </w:r>
    </w:p>
    <w:p w14:paraId="43EF4947" w14:textId="77777777" w:rsidR="004868BD" w:rsidRDefault="004868BD" w:rsidP="004A507C">
      <w:pPr>
        <w:pStyle w:val="Akapitzlist"/>
        <w:ind w:left="360"/>
        <w:jc w:val="both"/>
        <w:rPr>
          <w:rFonts w:cs="Arial"/>
        </w:rPr>
      </w:pPr>
      <w:r>
        <w:rPr>
          <w:rFonts w:cs="Arial"/>
        </w:rPr>
        <w:t>- w sprawach formalnych P. Ewa Niemczyk</w:t>
      </w:r>
      <w:r w:rsidRPr="003D2C9F">
        <w:rPr>
          <w:rFonts w:cs="Arial"/>
        </w:rPr>
        <w:t xml:space="preserve">,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 xml:space="preserve">, </w:t>
      </w:r>
      <w:hyperlink r:id="rId13" w:history="1">
        <w:r w:rsidRPr="002E4548">
          <w:rPr>
            <w:rStyle w:val="Hipercze"/>
            <w:rFonts w:cs="Arial"/>
          </w:rPr>
          <w:t>eniemczyk@km.rybnik.pl</w:t>
        </w:r>
      </w:hyperlink>
      <w:r>
        <w:rPr>
          <w:rFonts w:cs="Arial"/>
        </w:rPr>
        <w:t xml:space="preserve">, </w:t>
      </w:r>
    </w:p>
    <w:p w14:paraId="4DDB0507" w14:textId="0704E845" w:rsidR="004868BD" w:rsidRPr="003D2C9F" w:rsidRDefault="004868BD" w:rsidP="004A507C">
      <w:pPr>
        <w:pStyle w:val="Akapitzlist"/>
        <w:ind w:left="360"/>
        <w:jc w:val="both"/>
        <w:rPr>
          <w:rFonts w:cs="Arial"/>
        </w:rPr>
      </w:pPr>
      <w:r>
        <w:rPr>
          <w:rFonts w:cs="Arial"/>
        </w:rPr>
        <w:t xml:space="preserve">- w sprawach merytorycznych P. </w:t>
      </w:r>
      <w:r w:rsidR="00BA2961">
        <w:rPr>
          <w:rFonts w:cs="Arial"/>
        </w:rPr>
        <w:t xml:space="preserve">Łukasz Szczyra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w:t>
      </w:r>
      <w:r w:rsidR="00BA2961">
        <w:t xml:space="preserve"> </w:t>
      </w:r>
      <w:hyperlink r:id="rId14" w:history="1">
        <w:r w:rsidR="00BA2961" w:rsidRPr="00591A50">
          <w:rPr>
            <w:rStyle w:val="Hipercze"/>
            <w:rFonts w:cs="Arial"/>
          </w:rPr>
          <w:t>lszczyra@km.rybnik.pl</w:t>
        </w:r>
      </w:hyperlink>
      <w:r w:rsidR="00BA2961">
        <w:rPr>
          <w:rFonts w:cs="Arial"/>
        </w:rPr>
        <w:t xml:space="preserve">, </w:t>
      </w:r>
    </w:p>
    <w:p w14:paraId="598FD1B2" w14:textId="729A2084" w:rsidR="001A1122" w:rsidRPr="00AD5A77" w:rsidRDefault="005B072C" w:rsidP="004A507C">
      <w:pPr>
        <w:pStyle w:val="Akapitzlist"/>
        <w:numPr>
          <w:ilvl w:val="0"/>
          <w:numId w:val="18"/>
        </w:numPr>
        <w:jc w:val="both"/>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w:t>
      </w:r>
      <w:r w:rsidR="00EA59D0">
        <w:rPr>
          <w:rFonts w:eastAsia="Arial" w:cs="Arial"/>
          <w:color w:val="000000"/>
        </w:rPr>
        <w:br/>
      </w:r>
      <w:r w:rsidRPr="00A03A1C">
        <w:rPr>
          <w:rFonts w:eastAsia="Arial" w:cs="Arial"/>
          <w:color w:val="000000"/>
        </w:rPr>
        <w:t>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8010754"/>
      <w:r w:rsidR="001A1122" w:rsidRPr="00AD5A77">
        <w:rPr>
          <w:sz w:val="36"/>
          <w:szCs w:val="40"/>
        </w:rPr>
        <w:t>Termin związania ofertą.</w:t>
      </w:r>
      <w:bookmarkEnd w:id="13"/>
    </w:p>
    <w:p w14:paraId="230D5890" w14:textId="640E344E" w:rsid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4868BD">
        <w:rPr>
          <w:rFonts w:eastAsia="Arial" w:cs="Arial"/>
          <w:color w:val="000000"/>
        </w:rPr>
        <w:t>30</w:t>
      </w:r>
      <w:r>
        <w:rPr>
          <w:rFonts w:eastAsia="Arial" w:cs="Arial"/>
          <w:color w:val="000000"/>
        </w:rPr>
        <w:t xml:space="preserve"> dni.</w:t>
      </w:r>
    </w:p>
    <w:p w14:paraId="4E1B5CC8" w14:textId="36B44BAA" w:rsidR="00072D1C" w:rsidRP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4" w:name="_Toc112311150"/>
      <w:bookmarkStart w:id="15"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56FC323A"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5" w:history="1">
        <w:r w:rsidR="00BA2961" w:rsidRPr="00591A50">
          <w:rPr>
            <w:rStyle w:val="Hipercze"/>
            <w:rFonts w:eastAsia="Arial" w:cs="Arial"/>
          </w:rPr>
          <w:t>https://platformazakupowa.pl/pn/km_rybnik</w:t>
        </w:r>
      </w:hyperlink>
    </w:p>
    <w:p w14:paraId="6534EC1D" w14:textId="77777777" w:rsidR="004B53E3" w:rsidRPr="00A03A1C" w:rsidRDefault="004B53E3" w:rsidP="004A507C">
      <w:pPr>
        <w:numPr>
          <w:ilvl w:val="0"/>
          <w:numId w:val="13"/>
        </w:numPr>
        <w:pBdr>
          <w:top w:val="nil"/>
          <w:left w:val="nil"/>
          <w:bottom w:val="nil"/>
          <w:right w:val="nil"/>
          <w:between w:val="nil"/>
        </w:pBdr>
        <w:ind w:left="357" w:hanging="357"/>
        <w:contextualSpacing/>
        <w:jc w:val="both"/>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A507C">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571497FB" w:rsidR="004B53E3" w:rsidRPr="007605A3"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w:t>
      </w:r>
      <w:r w:rsidRPr="00F93366">
        <w:rPr>
          <w:rFonts w:eastAsia="Arial" w:cs="Arial"/>
        </w:rPr>
        <w:t>do SWZ;</w:t>
      </w:r>
    </w:p>
    <w:p w14:paraId="62C249FB" w14:textId="7905DC94" w:rsidR="004B53E3" w:rsidRPr="00F9700F"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700F">
        <w:rPr>
          <w:rStyle w:val="Teksttreci2"/>
          <w:rFonts w:ascii="Arial" w:hAnsi="Arial" w:cs="Arial"/>
          <w:sz w:val="24"/>
          <w:szCs w:val="24"/>
        </w:rPr>
        <w:t xml:space="preserve">Oświadczenie o niepodleganiu wykluczeniu - załącznik nr </w:t>
      </w:r>
      <w:r w:rsidR="00F331FD" w:rsidRPr="00F9700F">
        <w:rPr>
          <w:rStyle w:val="Teksttreci2"/>
          <w:rFonts w:ascii="Arial" w:hAnsi="Arial" w:cs="Arial"/>
          <w:sz w:val="24"/>
          <w:szCs w:val="24"/>
        </w:rPr>
        <w:t>3</w:t>
      </w:r>
      <w:r w:rsidRPr="00F9700F">
        <w:rPr>
          <w:rFonts w:eastAsia="Arial" w:cs="Arial"/>
        </w:rPr>
        <w:t xml:space="preserve"> do SWZ,</w:t>
      </w:r>
    </w:p>
    <w:p w14:paraId="529D1F03" w14:textId="64B0294D"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4868BD"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lastRenderedPageBreak/>
        <w:t>Zamawiający nie dopuszcza złożenia oferty w postaci katalogu elektronicznego ani dołączenia katalogu elektronicznego do składanej oferty.</w:t>
      </w:r>
    </w:p>
    <w:p w14:paraId="77937894" w14:textId="77777777" w:rsidR="00BE3290" w:rsidRPr="00A72801" w:rsidRDefault="00BE3290" w:rsidP="004A507C">
      <w:pPr>
        <w:numPr>
          <w:ilvl w:val="0"/>
          <w:numId w:val="13"/>
        </w:numPr>
        <w:pBdr>
          <w:top w:val="nil"/>
          <w:left w:val="nil"/>
          <w:bottom w:val="nil"/>
          <w:right w:val="nil"/>
          <w:between w:val="nil"/>
        </w:pBdr>
        <w:contextualSpacing/>
        <w:jc w:val="both"/>
        <w:rPr>
          <w:rFonts w:eastAsia="Arial" w:cs="Arial"/>
          <w:b/>
          <w:color w:val="000000"/>
          <w:u w:val="single"/>
        </w:rPr>
      </w:pPr>
      <w:r w:rsidRPr="00A72801">
        <w:rPr>
          <w:rFonts w:eastAsia="Arial" w:cs="Arial"/>
          <w:color w:val="000000"/>
        </w:rPr>
        <w:t xml:space="preserve">Zamawiający informuje, iż oferta może zostać złożona tylko na przygotowanych do niniejszego postępowania załącznikach. </w:t>
      </w:r>
    </w:p>
    <w:p w14:paraId="060F70FB" w14:textId="1248C757" w:rsidR="00072D1C" w:rsidRPr="001448D3" w:rsidRDefault="00072D1C" w:rsidP="00072D1C">
      <w:pPr>
        <w:pStyle w:val="Nagwek1"/>
        <w:rPr>
          <w:sz w:val="36"/>
          <w:szCs w:val="40"/>
        </w:rPr>
      </w:pPr>
      <w:r>
        <w:br/>
      </w:r>
      <w:bookmarkStart w:id="16" w:name="_Toc138010756"/>
      <w:r w:rsidR="004B53E3">
        <w:rPr>
          <w:sz w:val="36"/>
          <w:szCs w:val="40"/>
        </w:rPr>
        <w:t>Termin składania ofert.</w:t>
      </w:r>
      <w:bookmarkEnd w:id="16"/>
    </w:p>
    <w:p w14:paraId="77835A4E" w14:textId="4E12AA34" w:rsidR="004B53E3" w:rsidRPr="00F93366" w:rsidRDefault="004B53E3" w:rsidP="004A507C">
      <w:pPr>
        <w:numPr>
          <w:ilvl w:val="0"/>
          <w:numId w:val="24"/>
        </w:numPr>
        <w:pBdr>
          <w:top w:val="nil"/>
          <w:left w:val="nil"/>
          <w:bottom w:val="nil"/>
          <w:right w:val="nil"/>
          <w:between w:val="nil"/>
        </w:pBdr>
        <w:ind w:left="357" w:hanging="357"/>
        <w:jc w:val="both"/>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BE3290">
        <w:rPr>
          <w:rFonts w:eastAsia="Arial" w:cs="Arial"/>
          <w:b/>
          <w:color w:val="000000"/>
        </w:rPr>
        <w:t>1</w:t>
      </w:r>
      <w:r w:rsidR="00354587">
        <w:rPr>
          <w:rFonts w:eastAsia="Arial" w:cs="Arial"/>
          <w:b/>
          <w:color w:val="000000"/>
        </w:rPr>
        <w:t>3</w:t>
      </w:r>
      <w:r w:rsidR="009515A6">
        <w:rPr>
          <w:rFonts w:eastAsia="Arial" w:cs="Arial"/>
          <w:b/>
          <w:color w:val="000000"/>
        </w:rPr>
        <w:t xml:space="preserve"> </w:t>
      </w:r>
      <w:r w:rsidR="00BE3290">
        <w:rPr>
          <w:rFonts w:eastAsia="Arial" w:cs="Arial"/>
          <w:b/>
          <w:color w:val="000000"/>
        </w:rPr>
        <w:t>grudnia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6B88ECD8"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Otwarcie ofert nastąpi w dniu </w:t>
      </w:r>
      <w:r w:rsidR="00BE3290">
        <w:rPr>
          <w:rFonts w:eastAsia="Arial" w:cs="Arial"/>
          <w:color w:val="000000"/>
        </w:rPr>
        <w:t>1</w:t>
      </w:r>
      <w:r w:rsidR="00354587">
        <w:rPr>
          <w:rFonts w:eastAsia="Arial" w:cs="Arial"/>
          <w:color w:val="000000"/>
        </w:rPr>
        <w:t>3</w:t>
      </w:r>
      <w:r w:rsidR="00BE3290">
        <w:rPr>
          <w:rFonts w:eastAsia="Arial" w:cs="Arial"/>
          <w:color w:val="000000"/>
        </w:rPr>
        <w:t xml:space="preserve"> grudnia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w:t>
      </w:r>
      <w:r w:rsidR="00BE3290">
        <w:rPr>
          <w:rFonts w:eastAsia="Arial" w:cs="Arial"/>
          <w:color w:val="000000"/>
        </w:rPr>
        <w:t>10</w:t>
      </w:r>
      <w:r w:rsidRPr="00F93366">
        <w:rPr>
          <w:rFonts w:eastAsia="Arial" w:cs="Arial"/>
          <w:color w:val="000000"/>
        </w:rPr>
        <w:t>:</w:t>
      </w:r>
      <w:r w:rsidR="00BE3290">
        <w:rPr>
          <w:rFonts w:eastAsia="Arial" w:cs="Arial"/>
          <w:color w:val="000000"/>
        </w:rPr>
        <w:t>0</w:t>
      </w:r>
      <w:r w:rsidRPr="00F93366">
        <w:rPr>
          <w:rFonts w:eastAsia="Arial" w:cs="Arial"/>
          <w:color w:val="000000"/>
        </w:rPr>
        <w:t xml:space="preserve">0. Zamawiający nie przewiduje publicznej sesji otwarcia ofert. </w:t>
      </w:r>
    </w:p>
    <w:p w14:paraId="106035D1"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6"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8010757"/>
      <w:r w:rsidR="004B53E3">
        <w:rPr>
          <w:sz w:val="36"/>
          <w:szCs w:val="40"/>
        </w:rPr>
        <w:t>Sposób obliczenia ceny</w:t>
      </w:r>
      <w:r w:rsidR="001A1122" w:rsidRPr="00AD5A77">
        <w:rPr>
          <w:sz w:val="36"/>
          <w:szCs w:val="40"/>
        </w:rPr>
        <w:t>.</w:t>
      </w:r>
      <w:bookmarkEnd w:id="17"/>
    </w:p>
    <w:p w14:paraId="0DED8D10" w14:textId="5FEF18E0" w:rsidR="004B53E3" w:rsidRPr="00F93366" w:rsidRDefault="004B53E3" w:rsidP="004A507C">
      <w:pPr>
        <w:numPr>
          <w:ilvl w:val="0"/>
          <w:numId w:val="25"/>
        </w:numPr>
        <w:pBdr>
          <w:top w:val="nil"/>
          <w:left w:val="nil"/>
          <w:bottom w:val="nil"/>
          <w:right w:val="nil"/>
          <w:between w:val="nil"/>
        </w:pBdr>
        <w:jc w:val="both"/>
        <w:rPr>
          <w:rFonts w:eastAsia="Arial" w:cs="Arial"/>
          <w:color w:val="000000"/>
          <w:u w:val="single"/>
        </w:rPr>
      </w:pPr>
      <w:r w:rsidRPr="00F93366">
        <w:rPr>
          <w:rFonts w:eastAsia="Arial" w:cs="Arial"/>
          <w:color w:val="000000"/>
        </w:rPr>
        <w:t xml:space="preserve">Przez cenę należy rozumieć cenę w rozumieniu art. 3 ust. 1 pkt. 1 ustawy z dnia </w:t>
      </w:r>
      <w:r w:rsidR="00EA59D0">
        <w:rPr>
          <w:rFonts w:eastAsia="Arial" w:cs="Arial"/>
          <w:color w:val="000000"/>
        </w:rPr>
        <w:br/>
      </w:r>
      <w:r w:rsidRPr="00F93366">
        <w:rPr>
          <w:rFonts w:eastAsia="Arial" w:cs="Arial"/>
          <w:color w:val="000000"/>
        </w:rPr>
        <w:t>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A507C">
      <w:pPr>
        <w:numPr>
          <w:ilvl w:val="0"/>
          <w:numId w:val="25"/>
        </w:numPr>
        <w:pBdr>
          <w:top w:val="nil"/>
          <w:left w:val="nil"/>
          <w:bottom w:val="nil"/>
          <w:right w:val="nil"/>
          <w:between w:val="nil"/>
        </w:pBdr>
        <w:ind w:left="357" w:hanging="357"/>
        <w:contextualSpacing/>
        <w:jc w:val="both"/>
        <w:rPr>
          <w:rFonts w:eastAsia="Arial" w:cs="Arial"/>
          <w:b/>
          <w:bCs/>
          <w:color w:val="000000"/>
        </w:rPr>
      </w:pPr>
      <w:r w:rsidRPr="00B63F0C">
        <w:rPr>
          <w:rFonts w:eastAsia="Arial" w:cs="Arial"/>
          <w:b/>
          <w:bCs/>
          <w:color w:val="000000"/>
        </w:rPr>
        <w:lastRenderedPageBreak/>
        <w:t>Wszystkie składniki ceny oferty (ceny jednostkowe netto oraz pozostałe wartości) należy podać z dokładnością nie większą niż dwa miejsca po przecinku</w:t>
      </w:r>
    </w:p>
    <w:p w14:paraId="2F2EE658" w14:textId="0815175E" w:rsidR="004B53E3" w:rsidRPr="00F93366"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4A507C">
      <w:pPr>
        <w:numPr>
          <w:ilvl w:val="0"/>
          <w:numId w:val="25"/>
        </w:numPr>
        <w:pBdr>
          <w:top w:val="nil"/>
          <w:left w:val="nil"/>
          <w:bottom w:val="nil"/>
          <w:right w:val="nil"/>
          <w:between w:val="nil"/>
        </w:pBdr>
        <w:shd w:val="clear" w:color="auto" w:fill="FFFFFF"/>
        <w:ind w:left="357" w:hanging="357"/>
        <w:contextualSpacing/>
        <w:jc w:val="both"/>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010758"/>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46AFF5F5" w14:textId="5CEDC12C" w:rsidR="00DC4363" w:rsidRPr="00DC4363" w:rsidRDefault="00DC4363" w:rsidP="00DC4363">
      <w:pPr>
        <w:pStyle w:val="Akapitzlist"/>
        <w:numPr>
          <w:ilvl w:val="0"/>
          <w:numId w:val="26"/>
        </w:numPr>
        <w:pBdr>
          <w:top w:val="nil"/>
          <w:left w:val="nil"/>
          <w:bottom w:val="nil"/>
          <w:right w:val="nil"/>
          <w:between w:val="nil"/>
        </w:pBdr>
        <w:tabs>
          <w:tab w:val="left" w:pos="1470"/>
        </w:tabs>
        <w:jc w:val="both"/>
        <w:rPr>
          <w:rFonts w:eastAsia="Arial" w:cs="Arial"/>
          <w:color w:val="000000"/>
        </w:rPr>
      </w:pPr>
      <w:r w:rsidRPr="00DC4363">
        <w:rPr>
          <w:rFonts w:eastAsia="Arial" w:cs="Arial"/>
          <w:color w:val="000000"/>
        </w:rPr>
        <w:lastRenderedPageBreak/>
        <w:t xml:space="preserve">Sposób oceny oferty w </w:t>
      </w:r>
      <w:r w:rsidRPr="00DC4363">
        <w:rPr>
          <w:rFonts w:eastAsia="Arial" w:cs="Arial"/>
          <w:b/>
          <w:bCs/>
          <w:color w:val="000000"/>
        </w:rPr>
        <w:t>kryterium II Okres gwarancyjny (40%).</w:t>
      </w:r>
    </w:p>
    <w:p w14:paraId="677BA22D" w14:textId="77777777" w:rsidR="00DC4363" w:rsidRPr="008736BD" w:rsidRDefault="00DC4363" w:rsidP="00DC4363">
      <w:pPr>
        <w:pStyle w:val="Akapitzlist"/>
        <w:numPr>
          <w:ilvl w:val="1"/>
          <w:numId w:val="26"/>
        </w:numPr>
        <w:pBdr>
          <w:top w:val="nil"/>
          <w:left w:val="nil"/>
          <w:bottom w:val="nil"/>
          <w:right w:val="nil"/>
          <w:between w:val="nil"/>
        </w:pBdr>
        <w:tabs>
          <w:tab w:val="left" w:pos="1470"/>
        </w:tabs>
        <w:jc w:val="both"/>
        <w:rPr>
          <w:rFonts w:eastAsia="Arial" w:cs="Arial"/>
          <w:color w:val="000000"/>
        </w:rPr>
      </w:pPr>
      <w:r w:rsidRPr="008736BD">
        <w:rPr>
          <w:rFonts w:eastAsia="Arial" w:cs="Arial"/>
          <w:color w:val="000000"/>
        </w:rPr>
        <w:t>Punkty zostaną przyznane według wzoru:</w:t>
      </w:r>
    </w:p>
    <w:p w14:paraId="0D0980F3" w14:textId="77777777" w:rsidR="00DC4363" w:rsidRPr="008736BD" w:rsidRDefault="00DC4363" w:rsidP="00DC4363">
      <w:pPr>
        <w:pStyle w:val="Akapitzlist"/>
        <w:pBdr>
          <w:top w:val="nil"/>
          <w:left w:val="nil"/>
          <w:bottom w:val="nil"/>
          <w:right w:val="nil"/>
          <w:between w:val="nil"/>
        </w:pBdr>
        <w:tabs>
          <w:tab w:val="left" w:pos="1470"/>
        </w:tabs>
        <w:ind w:left="1021"/>
        <w:jc w:val="both"/>
        <w:rPr>
          <w:rFonts w:eastAsia="Arial" w:cs="Arial"/>
          <w:color w:val="000000"/>
        </w:rPr>
      </w:pPr>
      <w:r w:rsidRPr="008736BD">
        <w:rPr>
          <w:rFonts w:eastAsia="Arial" w:cs="Arial"/>
          <w:color w:val="000000"/>
        </w:rPr>
        <w:t>Długość okresu gwarancji:</w:t>
      </w:r>
    </w:p>
    <w:tbl>
      <w:tblPr>
        <w:tblStyle w:val="Tabela-Siatka"/>
        <w:tblW w:w="0" w:type="auto"/>
        <w:tblInd w:w="1021" w:type="dxa"/>
        <w:tblCellMar>
          <w:top w:w="57" w:type="dxa"/>
          <w:bottom w:w="57" w:type="dxa"/>
        </w:tblCellMar>
        <w:tblLook w:val="04A0" w:firstRow="1" w:lastRow="0" w:firstColumn="1" w:lastColumn="0" w:noHBand="0" w:noVBand="1"/>
      </w:tblPr>
      <w:tblGrid>
        <w:gridCol w:w="817"/>
        <w:gridCol w:w="3686"/>
        <w:gridCol w:w="3538"/>
      </w:tblGrid>
      <w:tr w:rsidR="00DC4363" w:rsidRPr="008736BD" w14:paraId="09C19395" w14:textId="77777777" w:rsidTr="006A69A6">
        <w:tc>
          <w:tcPr>
            <w:tcW w:w="817" w:type="dxa"/>
            <w:vAlign w:val="center"/>
          </w:tcPr>
          <w:p w14:paraId="40A4B3A2" w14:textId="77777777" w:rsidR="00DC4363" w:rsidRPr="008736BD" w:rsidRDefault="00DC4363" w:rsidP="006A69A6">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Lp.</w:t>
            </w:r>
          </w:p>
        </w:tc>
        <w:tc>
          <w:tcPr>
            <w:tcW w:w="3686" w:type="dxa"/>
            <w:vAlign w:val="center"/>
          </w:tcPr>
          <w:p w14:paraId="098C2107" w14:textId="77777777" w:rsidR="00DC4363" w:rsidRPr="008736BD" w:rsidRDefault="00DC4363" w:rsidP="006A69A6">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miesięcy</w:t>
            </w:r>
          </w:p>
        </w:tc>
        <w:tc>
          <w:tcPr>
            <w:tcW w:w="3538" w:type="dxa"/>
            <w:vAlign w:val="center"/>
          </w:tcPr>
          <w:p w14:paraId="5FDBAE7B" w14:textId="77777777" w:rsidR="00DC4363" w:rsidRPr="008736BD" w:rsidRDefault="00DC4363" w:rsidP="006A69A6">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punktów</w:t>
            </w:r>
          </w:p>
        </w:tc>
      </w:tr>
      <w:tr w:rsidR="00DC4363" w:rsidRPr="008736BD" w14:paraId="5B80EAC8" w14:textId="77777777" w:rsidTr="006A69A6">
        <w:tc>
          <w:tcPr>
            <w:tcW w:w="817" w:type="dxa"/>
            <w:vAlign w:val="center"/>
          </w:tcPr>
          <w:p w14:paraId="62476802"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w:t>
            </w:r>
          </w:p>
        </w:tc>
        <w:tc>
          <w:tcPr>
            <w:tcW w:w="3686" w:type="dxa"/>
            <w:vAlign w:val="center"/>
          </w:tcPr>
          <w:p w14:paraId="686E0D5C" w14:textId="56CBA80D"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12</w:t>
            </w:r>
          </w:p>
        </w:tc>
        <w:tc>
          <w:tcPr>
            <w:tcW w:w="3538" w:type="dxa"/>
            <w:vAlign w:val="center"/>
          </w:tcPr>
          <w:p w14:paraId="61036D31"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0,0</w:t>
            </w:r>
          </w:p>
        </w:tc>
      </w:tr>
      <w:tr w:rsidR="00DC4363" w:rsidRPr="008736BD" w14:paraId="480AA3F6" w14:textId="77777777" w:rsidTr="006A69A6">
        <w:tc>
          <w:tcPr>
            <w:tcW w:w="817" w:type="dxa"/>
            <w:vAlign w:val="center"/>
          </w:tcPr>
          <w:p w14:paraId="7BBBEFC4"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w:t>
            </w:r>
          </w:p>
        </w:tc>
        <w:tc>
          <w:tcPr>
            <w:tcW w:w="3686" w:type="dxa"/>
            <w:vAlign w:val="center"/>
          </w:tcPr>
          <w:p w14:paraId="73EA2EBB" w14:textId="7B869804"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13</w:t>
            </w:r>
          </w:p>
        </w:tc>
        <w:tc>
          <w:tcPr>
            <w:tcW w:w="3538" w:type="dxa"/>
            <w:vAlign w:val="center"/>
          </w:tcPr>
          <w:p w14:paraId="7A0FB7C9"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1,0</w:t>
            </w:r>
          </w:p>
        </w:tc>
      </w:tr>
      <w:tr w:rsidR="00DC4363" w:rsidRPr="008736BD" w14:paraId="51A2D468" w14:textId="77777777" w:rsidTr="006A69A6">
        <w:tc>
          <w:tcPr>
            <w:tcW w:w="817" w:type="dxa"/>
            <w:vAlign w:val="center"/>
          </w:tcPr>
          <w:p w14:paraId="5B40FDA4"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w:t>
            </w:r>
          </w:p>
        </w:tc>
        <w:tc>
          <w:tcPr>
            <w:tcW w:w="3686" w:type="dxa"/>
            <w:vAlign w:val="center"/>
          </w:tcPr>
          <w:p w14:paraId="674F5E48" w14:textId="2F7CD241"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14</w:t>
            </w:r>
          </w:p>
        </w:tc>
        <w:tc>
          <w:tcPr>
            <w:tcW w:w="3538" w:type="dxa"/>
            <w:vAlign w:val="center"/>
          </w:tcPr>
          <w:p w14:paraId="6AE0EAF6" w14:textId="77777777" w:rsidR="00DC4363" w:rsidRPr="008736BD" w:rsidRDefault="00DC4363" w:rsidP="006A69A6">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2,0</w:t>
            </w:r>
          </w:p>
        </w:tc>
      </w:tr>
      <w:tr w:rsidR="00DC4363" w:rsidRPr="008736BD" w14:paraId="5DE338E9" w14:textId="77777777" w:rsidTr="006A69A6">
        <w:tc>
          <w:tcPr>
            <w:tcW w:w="817" w:type="dxa"/>
            <w:vAlign w:val="center"/>
          </w:tcPr>
          <w:p w14:paraId="6EBB68FA" w14:textId="341D9BAC"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4</w:t>
            </w:r>
          </w:p>
        </w:tc>
        <w:tc>
          <w:tcPr>
            <w:tcW w:w="3686" w:type="dxa"/>
            <w:vAlign w:val="center"/>
          </w:tcPr>
          <w:p w14:paraId="26B73ECD" w14:textId="27E87AE0"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15</w:t>
            </w:r>
          </w:p>
        </w:tc>
        <w:tc>
          <w:tcPr>
            <w:tcW w:w="3538" w:type="dxa"/>
            <w:vAlign w:val="center"/>
          </w:tcPr>
          <w:p w14:paraId="5EF0FB3D" w14:textId="4ACCD8D6"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3,0</w:t>
            </w:r>
          </w:p>
        </w:tc>
      </w:tr>
      <w:tr w:rsidR="00DC4363" w:rsidRPr="008736BD" w14:paraId="6BCCCF5E" w14:textId="77777777" w:rsidTr="006A69A6">
        <w:tc>
          <w:tcPr>
            <w:tcW w:w="817" w:type="dxa"/>
            <w:vAlign w:val="center"/>
          </w:tcPr>
          <w:p w14:paraId="710B361B" w14:textId="77777777" w:rsidR="00DC4363" w:rsidRPr="008736BD" w:rsidRDefault="00DC4363" w:rsidP="006A69A6">
            <w:pPr>
              <w:pStyle w:val="Akapitzlist"/>
              <w:tabs>
                <w:tab w:val="left" w:pos="1470"/>
              </w:tabs>
              <w:ind w:left="0"/>
              <w:jc w:val="both"/>
              <w:rPr>
                <w:rFonts w:eastAsia="Arial" w:cs="Arial"/>
                <w:color w:val="000000"/>
              </w:rPr>
            </w:pPr>
            <w:r w:rsidRPr="008736BD">
              <w:rPr>
                <w:rFonts w:eastAsia="Arial" w:cs="Arial"/>
                <w:color w:val="000000"/>
              </w:rPr>
              <w:t>…</w:t>
            </w:r>
          </w:p>
        </w:tc>
        <w:tc>
          <w:tcPr>
            <w:tcW w:w="3686" w:type="dxa"/>
            <w:vAlign w:val="center"/>
          </w:tcPr>
          <w:p w14:paraId="5627A67D" w14:textId="545521A4"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w:t>
            </w:r>
          </w:p>
        </w:tc>
        <w:tc>
          <w:tcPr>
            <w:tcW w:w="3538" w:type="dxa"/>
            <w:vAlign w:val="center"/>
          </w:tcPr>
          <w:p w14:paraId="4A2AECD7" w14:textId="533C6249"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w:t>
            </w:r>
          </w:p>
        </w:tc>
      </w:tr>
      <w:tr w:rsidR="00DC4363" w:rsidRPr="008736BD" w14:paraId="5CDB352B" w14:textId="77777777" w:rsidTr="006A69A6">
        <w:tc>
          <w:tcPr>
            <w:tcW w:w="817" w:type="dxa"/>
            <w:vAlign w:val="center"/>
          </w:tcPr>
          <w:p w14:paraId="2B3C2C21" w14:textId="585934A6"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11</w:t>
            </w:r>
          </w:p>
        </w:tc>
        <w:tc>
          <w:tcPr>
            <w:tcW w:w="3686" w:type="dxa"/>
            <w:vAlign w:val="center"/>
          </w:tcPr>
          <w:p w14:paraId="3E75C5E1" w14:textId="2B9D2320"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22</w:t>
            </w:r>
          </w:p>
        </w:tc>
        <w:tc>
          <w:tcPr>
            <w:tcW w:w="3538" w:type="dxa"/>
            <w:vAlign w:val="center"/>
          </w:tcPr>
          <w:p w14:paraId="4735250D" w14:textId="472481F6"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10</w:t>
            </w:r>
            <w:r w:rsidR="00DC4363" w:rsidRPr="008736BD">
              <w:rPr>
                <w:rFonts w:eastAsia="Arial" w:cs="Arial"/>
                <w:color w:val="000000"/>
                <w:sz w:val="24"/>
                <w:szCs w:val="24"/>
              </w:rPr>
              <w:t>,0</w:t>
            </w:r>
          </w:p>
        </w:tc>
      </w:tr>
      <w:tr w:rsidR="00DC4363" w:rsidRPr="008736BD" w14:paraId="38B847EF" w14:textId="77777777" w:rsidTr="006A69A6">
        <w:tc>
          <w:tcPr>
            <w:tcW w:w="817" w:type="dxa"/>
            <w:vAlign w:val="center"/>
          </w:tcPr>
          <w:p w14:paraId="60939D78" w14:textId="2A921B9D"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12</w:t>
            </w:r>
          </w:p>
        </w:tc>
        <w:tc>
          <w:tcPr>
            <w:tcW w:w="3686" w:type="dxa"/>
            <w:vAlign w:val="center"/>
          </w:tcPr>
          <w:p w14:paraId="1A0CDF2F" w14:textId="0FFE77AB"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23</w:t>
            </w:r>
          </w:p>
        </w:tc>
        <w:tc>
          <w:tcPr>
            <w:tcW w:w="3538" w:type="dxa"/>
            <w:vAlign w:val="center"/>
          </w:tcPr>
          <w:p w14:paraId="7ADAD8B3" w14:textId="1B15EA9A" w:rsidR="00DC4363" w:rsidRPr="008736BD" w:rsidRDefault="0078666C" w:rsidP="006A69A6">
            <w:pPr>
              <w:pStyle w:val="Akapitzlist"/>
              <w:tabs>
                <w:tab w:val="left" w:pos="1470"/>
              </w:tabs>
              <w:ind w:left="0"/>
              <w:jc w:val="both"/>
              <w:rPr>
                <w:rFonts w:eastAsia="Arial" w:cs="Arial"/>
                <w:color w:val="000000"/>
                <w:sz w:val="24"/>
                <w:szCs w:val="24"/>
              </w:rPr>
            </w:pPr>
            <w:r>
              <w:rPr>
                <w:rFonts w:eastAsia="Arial" w:cs="Arial"/>
                <w:color w:val="000000"/>
                <w:sz w:val="24"/>
                <w:szCs w:val="24"/>
              </w:rPr>
              <w:t>12</w:t>
            </w:r>
            <w:r w:rsidR="00DC4363" w:rsidRPr="008736BD">
              <w:rPr>
                <w:rFonts w:eastAsia="Arial" w:cs="Arial"/>
                <w:color w:val="000000"/>
                <w:sz w:val="24"/>
                <w:szCs w:val="24"/>
              </w:rPr>
              <w:t>,0</w:t>
            </w:r>
          </w:p>
        </w:tc>
      </w:tr>
      <w:tr w:rsidR="00DC4363" w:rsidRPr="00D2282E" w14:paraId="0195C2D6" w14:textId="77777777" w:rsidTr="006A69A6">
        <w:tc>
          <w:tcPr>
            <w:tcW w:w="817" w:type="dxa"/>
            <w:vAlign w:val="center"/>
          </w:tcPr>
          <w:p w14:paraId="10AC6DE0" w14:textId="09AB12AF"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13</w:t>
            </w:r>
          </w:p>
        </w:tc>
        <w:tc>
          <w:tcPr>
            <w:tcW w:w="3686" w:type="dxa"/>
            <w:vAlign w:val="center"/>
          </w:tcPr>
          <w:p w14:paraId="41FFD9E1" w14:textId="3CE20F94"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24</w:t>
            </w:r>
          </w:p>
        </w:tc>
        <w:tc>
          <w:tcPr>
            <w:tcW w:w="3538" w:type="dxa"/>
            <w:vAlign w:val="center"/>
          </w:tcPr>
          <w:p w14:paraId="0F566CBA" w14:textId="0A1A3D6C"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14</w:t>
            </w:r>
            <w:r w:rsidR="00DC4363" w:rsidRPr="008736BD">
              <w:rPr>
                <w:rFonts w:eastAsia="Arial" w:cs="Arial"/>
                <w:color w:val="000000"/>
              </w:rPr>
              <w:t>,0</w:t>
            </w:r>
          </w:p>
        </w:tc>
      </w:tr>
      <w:tr w:rsidR="00DC4363" w:rsidRPr="008736BD" w14:paraId="02BED691" w14:textId="77777777" w:rsidTr="006A69A6">
        <w:tc>
          <w:tcPr>
            <w:tcW w:w="817" w:type="dxa"/>
            <w:vAlign w:val="center"/>
          </w:tcPr>
          <w:p w14:paraId="6960461C" w14:textId="31CFFCDD"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14</w:t>
            </w:r>
          </w:p>
        </w:tc>
        <w:tc>
          <w:tcPr>
            <w:tcW w:w="3686" w:type="dxa"/>
            <w:vAlign w:val="center"/>
          </w:tcPr>
          <w:p w14:paraId="2D6E8D1F" w14:textId="1D74C449"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25</w:t>
            </w:r>
          </w:p>
        </w:tc>
        <w:tc>
          <w:tcPr>
            <w:tcW w:w="3538" w:type="dxa"/>
            <w:vAlign w:val="center"/>
          </w:tcPr>
          <w:p w14:paraId="0528A140" w14:textId="347489C1"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16,00</w:t>
            </w:r>
          </w:p>
        </w:tc>
      </w:tr>
      <w:tr w:rsidR="0078666C" w:rsidRPr="008736BD" w14:paraId="52341F87" w14:textId="77777777" w:rsidTr="006A69A6">
        <w:tc>
          <w:tcPr>
            <w:tcW w:w="817" w:type="dxa"/>
            <w:vAlign w:val="center"/>
          </w:tcPr>
          <w:p w14:paraId="376A051D" w14:textId="6FFB016D" w:rsidR="0078666C" w:rsidRDefault="0078666C" w:rsidP="006A69A6">
            <w:pPr>
              <w:pStyle w:val="Akapitzlist"/>
              <w:tabs>
                <w:tab w:val="left" w:pos="1470"/>
              </w:tabs>
              <w:ind w:left="0"/>
              <w:jc w:val="both"/>
              <w:rPr>
                <w:rFonts w:eastAsia="Arial" w:cs="Arial"/>
                <w:color w:val="000000"/>
              </w:rPr>
            </w:pPr>
            <w:r>
              <w:rPr>
                <w:rFonts w:eastAsia="Arial" w:cs="Arial"/>
                <w:color w:val="000000"/>
              </w:rPr>
              <w:t>…</w:t>
            </w:r>
          </w:p>
        </w:tc>
        <w:tc>
          <w:tcPr>
            <w:tcW w:w="3686" w:type="dxa"/>
            <w:vAlign w:val="center"/>
          </w:tcPr>
          <w:p w14:paraId="7952EEC4" w14:textId="227532EE" w:rsidR="0078666C" w:rsidRDefault="0078666C" w:rsidP="006A69A6">
            <w:pPr>
              <w:pStyle w:val="Akapitzlist"/>
              <w:tabs>
                <w:tab w:val="left" w:pos="1470"/>
              </w:tabs>
              <w:ind w:left="0"/>
              <w:jc w:val="both"/>
              <w:rPr>
                <w:rFonts w:eastAsia="Arial" w:cs="Arial"/>
                <w:color w:val="000000"/>
              </w:rPr>
            </w:pPr>
            <w:r>
              <w:rPr>
                <w:rFonts w:eastAsia="Arial" w:cs="Arial"/>
                <w:color w:val="000000"/>
              </w:rPr>
              <w:t>…</w:t>
            </w:r>
          </w:p>
        </w:tc>
        <w:tc>
          <w:tcPr>
            <w:tcW w:w="3538" w:type="dxa"/>
            <w:vAlign w:val="center"/>
          </w:tcPr>
          <w:p w14:paraId="7D9EDA92" w14:textId="3D61DF1B" w:rsidR="0078666C" w:rsidRDefault="0078666C" w:rsidP="006A69A6">
            <w:pPr>
              <w:pStyle w:val="Akapitzlist"/>
              <w:tabs>
                <w:tab w:val="left" w:pos="1470"/>
              </w:tabs>
              <w:ind w:left="0"/>
              <w:jc w:val="both"/>
              <w:rPr>
                <w:rFonts w:eastAsia="Arial" w:cs="Arial"/>
                <w:color w:val="000000"/>
              </w:rPr>
            </w:pPr>
            <w:r>
              <w:rPr>
                <w:rFonts w:eastAsia="Arial" w:cs="Arial"/>
                <w:color w:val="000000"/>
              </w:rPr>
              <w:t>…</w:t>
            </w:r>
          </w:p>
        </w:tc>
      </w:tr>
      <w:tr w:rsidR="00DC4363" w:rsidRPr="00D2282E" w14:paraId="088A3EE9" w14:textId="77777777" w:rsidTr="006A69A6">
        <w:tc>
          <w:tcPr>
            <w:tcW w:w="817" w:type="dxa"/>
            <w:vAlign w:val="center"/>
          </w:tcPr>
          <w:p w14:paraId="6E3A22A2" w14:textId="1E3AC3D4"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23</w:t>
            </w:r>
          </w:p>
        </w:tc>
        <w:tc>
          <w:tcPr>
            <w:tcW w:w="3686" w:type="dxa"/>
            <w:vAlign w:val="center"/>
          </w:tcPr>
          <w:p w14:paraId="474F9644" w14:textId="2A46FE12"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34</w:t>
            </w:r>
          </w:p>
        </w:tc>
        <w:tc>
          <w:tcPr>
            <w:tcW w:w="3538" w:type="dxa"/>
            <w:vAlign w:val="center"/>
          </w:tcPr>
          <w:p w14:paraId="53449162" w14:textId="271E8411" w:rsidR="00DC4363" w:rsidRPr="008736BD" w:rsidRDefault="0078666C" w:rsidP="006A69A6">
            <w:pPr>
              <w:pStyle w:val="Akapitzlist"/>
              <w:tabs>
                <w:tab w:val="left" w:pos="1470"/>
              </w:tabs>
              <w:ind w:left="0"/>
              <w:jc w:val="both"/>
              <w:rPr>
                <w:rFonts w:eastAsia="Arial" w:cs="Arial"/>
                <w:color w:val="000000"/>
              </w:rPr>
            </w:pPr>
            <w:r>
              <w:rPr>
                <w:rFonts w:eastAsia="Arial" w:cs="Arial"/>
                <w:color w:val="000000"/>
              </w:rPr>
              <w:t>34</w:t>
            </w:r>
            <w:r w:rsidR="00DC4363" w:rsidRPr="008736BD">
              <w:rPr>
                <w:rFonts w:eastAsia="Arial" w:cs="Arial"/>
                <w:color w:val="000000"/>
              </w:rPr>
              <w:t>,00</w:t>
            </w:r>
          </w:p>
        </w:tc>
      </w:tr>
      <w:tr w:rsidR="0078666C" w:rsidRPr="00D2282E" w14:paraId="31EFDF04" w14:textId="77777777" w:rsidTr="006A69A6">
        <w:tc>
          <w:tcPr>
            <w:tcW w:w="817" w:type="dxa"/>
            <w:vAlign w:val="center"/>
          </w:tcPr>
          <w:p w14:paraId="588D98DA" w14:textId="33059A59" w:rsidR="0078666C" w:rsidRPr="008736BD" w:rsidRDefault="0078666C" w:rsidP="006A69A6">
            <w:pPr>
              <w:pStyle w:val="Akapitzlist"/>
              <w:tabs>
                <w:tab w:val="left" w:pos="1470"/>
              </w:tabs>
              <w:ind w:left="0"/>
              <w:jc w:val="both"/>
              <w:rPr>
                <w:rFonts w:eastAsia="Arial" w:cs="Arial"/>
                <w:color w:val="000000"/>
              </w:rPr>
            </w:pPr>
            <w:r>
              <w:rPr>
                <w:rFonts w:eastAsia="Arial" w:cs="Arial"/>
                <w:color w:val="000000"/>
              </w:rPr>
              <w:t>24</w:t>
            </w:r>
          </w:p>
        </w:tc>
        <w:tc>
          <w:tcPr>
            <w:tcW w:w="3686" w:type="dxa"/>
            <w:vAlign w:val="center"/>
          </w:tcPr>
          <w:p w14:paraId="4B2DD7B5" w14:textId="6B1D0E34" w:rsidR="0078666C" w:rsidRDefault="0078666C" w:rsidP="006A69A6">
            <w:pPr>
              <w:pStyle w:val="Akapitzlist"/>
              <w:tabs>
                <w:tab w:val="left" w:pos="1470"/>
              </w:tabs>
              <w:ind w:left="0"/>
              <w:jc w:val="both"/>
              <w:rPr>
                <w:rFonts w:eastAsia="Arial" w:cs="Arial"/>
                <w:color w:val="000000"/>
              </w:rPr>
            </w:pPr>
            <w:r>
              <w:rPr>
                <w:rFonts w:eastAsia="Arial" w:cs="Arial"/>
                <w:color w:val="000000"/>
              </w:rPr>
              <w:t>35</w:t>
            </w:r>
          </w:p>
        </w:tc>
        <w:tc>
          <w:tcPr>
            <w:tcW w:w="3538" w:type="dxa"/>
            <w:vAlign w:val="center"/>
          </w:tcPr>
          <w:p w14:paraId="38B925E7" w14:textId="640109AD" w:rsidR="0078666C" w:rsidRDefault="0078666C" w:rsidP="006A69A6">
            <w:pPr>
              <w:pStyle w:val="Akapitzlist"/>
              <w:tabs>
                <w:tab w:val="left" w:pos="1470"/>
              </w:tabs>
              <w:ind w:left="0"/>
              <w:jc w:val="both"/>
              <w:rPr>
                <w:rFonts w:eastAsia="Arial" w:cs="Arial"/>
                <w:color w:val="000000"/>
              </w:rPr>
            </w:pPr>
            <w:r>
              <w:rPr>
                <w:rFonts w:eastAsia="Arial" w:cs="Arial"/>
                <w:color w:val="000000"/>
              </w:rPr>
              <w:t>36,00</w:t>
            </w:r>
          </w:p>
        </w:tc>
      </w:tr>
      <w:tr w:rsidR="0078666C" w:rsidRPr="00D2282E" w14:paraId="1DA52EA6" w14:textId="77777777" w:rsidTr="006A69A6">
        <w:tc>
          <w:tcPr>
            <w:tcW w:w="817" w:type="dxa"/>
            <w:vAlign w:val="center"/>
          </w:tcPr>
          <w:p w14:paraId="610A1E6F" w14:textId="490EF727" w:rsidR="0078666C" w:rsidRPr="008736BD" w:rsidRDefault="0078666C" w:rsidP="006A69A6">
            <w:pPr>
              <w:pStyle w:val="Akapitzlist"/>
              <w:tabs>
                <w:tab w:val="left" w:pos="1470"/>
              </w:tabs>
              <w:ind w:left="0"/>
              <w:jc w:val="both"/>
              <w:rPr>
                <w:rFonts w:eastAsia="Arial" w:cs="Arial"/>
                <w:color w:val="000000"/>
              </w:rPr>
            </w:pPr>
            <w:r>
              <w:rPr>
                <w:rFonts w:eastAsia="Arial" w:cs="Arial"/>
                <w:color w:val="000000"/>
              </w:rPr>
              <w:t>25</w:t>
            </w:r>
          </w:p>
        </w:tc>
        <w:tc>
          <w:tcPr>
            <w:tcW w:w="3686" w:type="dxa"/>
            <w:vAlign w:val="center"/>
          </w:tcPr>
          <w:p w14:paraId="5C3E62FC" w14:textId="7FBDE5E2" w:rsidR="0078666C" w:rsidRDefault="0078666C" w:rsidP="006A69A6">
            <w:pPr>
              <w:pStyle w:val="Akapitzlist"/>
              <w:tabs>
                <w:tab w:val="left" w:pos="1470"/>
              </w:tabs>
              <w:ind w:left="0"/>
              <w:jc w:val="both"/>
              <w:rPr>
                <w:rFonts w:eastAsia="Arial" w:cs="Arial"/>
                <w:color w:val="000000"/>
              </w:rPr>
            </w:pPr>
            <w:r>
              <w:rPr>
                <w:rFonts w:eastAsia="Arial" w:cs="Arial"/>
                <w:color w:val="000000"/>
              </w:rPr>
              <w:t>36</w:t>
            </w:r>
          </w:p>
        </w:tc>
        <w:tc>
          <w:tcPr>
            <w:tcW w:w="3538" w:type="dxa"/>
            <w:vAlign w:val="center"/>
          </w:tcPr>
          <w:p w14:paraId="60685581" w14:textId="5AACAD7A" w:rsidR="0078666C" w:rsidRDefault="0078666C" w:rsidP="006A69A6">
            <w:pPr>
              <w:pStyle w:val="Akapitzlist"/>
              <w:tabs>
                <w:tab w:val="left" w:pos="1470"/>
              </w:tabs>
              <w:ind w:left="0"/>
              <w:jc w:val="both"/>
              <w:rPr>
                <w:rFonts w:eastAsia="Arial" w:cs="Arial"/>
                <w:color w:val="000000"/>
              </w:rPr>
            </w:pPr>
            <w:r>
              <w:rPr>
                <w:rFonts w:eastAsia="Arial" w:cs="Arial"/>
                <w:color w:val="000000"/>
              </w:rPr>
              <w:t>40,00</w:t>
            </w:r>
          </w:p>
        </w:tc>
      </w:tr>
    </w:tbl>
    <w:p w14:paraId="3A9C301C" w14:textId="2A02FCFC" w:rsidR="00DC4363" w:rsidRPr="009D6188" w:rsidRDefault="00DC4363" w:rsidP="00DC4363">
      <w:pPr>
        <w:pStyle w:val="Akapitzlist"/>
        <w:numPr>
          <w:ilvl w:val="1"/>
          <w:numId w:val="26"/>
        </w:numPr>
        <w:pBdr>
          <w:top w:val="nil"/>
          <w:left w:val="nil"/>
          <w:bottom w:val="nil"/>
          <w:right w:val="nil"/>
          <w:between w:val="nil"/>
        </w:pBdr>
        <w:tabs>
          <w:tab w:val="left" w:pos="1470"/>
        </w:tabs>
        <w:spacing w:before="120"/>
        <w:jc w:val="both"/>
        <w:rPr>
          <w:rFonts w:eastAsia="Arial" w:cs="Arial"/>
          <w:color w:val="000000"/>
        </w:rPr>
      </w:pPr>
      <w:r w:rsidRPr="009D6188">
        <w:rPr>
          <w:rFonts w:eastAsia="Arial" w:cs="Arial"/>
          <w:color w:val="000000"/>
        </w:rPr>
        <w:t xml:space="preserve">Oferta może uzyskać maksymalnie w </w:t>
      </w:r>
      <w:r w:rsidRPr="009D6188">
        <w:rPr>
          <w:rFonts w:eastAsia="Arial" w:cs="Arial"/>
          <w:b/>
          <w:bCs/>
          <w:color w:val="000000"/>
        </w:rPr>
        <w:t>kryterium II 40,0 punktów</w:t>
      </w:r>
      <w:r w:rsidRPr="009D6188">
        <w:rPr>
          <w:rFonts w:eastAsia="Arial" w:cs="Arial"/>
          <w:color w:val="000000"/>
        </w:rPr>
        <w:t xml:space="preserve">. </w:t>
      </w:r>
      <w:r w:rsidRPr="009D6188">
        <w:rPr>
          <w:rFonts w:eastAsia="Arial" w:cs="Arial"/>
          <w:color w:val="000000"/>
        </w:rPr>
        <w:br/>
      </w:r>
      <w:r w:rsidRPr="009D6188">
        <w:rPr>
          <w:rFonts w:eastAsia="Arial" w:cs="Arial"/>
        </w:rPr>
        <w:t xml:space="preserve">W przypadku niewypełnienia lub błędnie wypełnionego przez Wykonawcę </w:t>
      </w:r>
      <w:r>
        <w:rPr>
          <w:rFonts w:eastAsia="Arial" w:cs="Arial"/>
        </w:rPr>
        <w:br/>
      </w:r>
      <w:r w:rsidRPr="009D6188">
        <w:rPr>
          <w:rFonts w:eastAsia="Arial" w:cs="Arial"/>
        </w:rPr>
        <w:t xml:space="preserve">w Formularzu ofertowym kryterium – </w:t>
      </w:r>
      <w:r w:rsidRPr="0078666C">
        <w:rPr>
          <w:rFonts w:eastAsia="Arial" w:cs="Arial"/>
          <w:i/>
          <w:iCs/>
        </w:rPr>
        <w:t>Oferujemy … miesięcy okresu gwarancyjnego na</w:t>
      </w:r>
      <w:r w:rsidR="0078666C" w:rsidRPr="0078666C">
        <w:rPr>
          <w:rFonts w:eastAsia="Arial" w:cs="Arial"/>
          <w:i/>
          <w:iCs/>
        </w:rPr>
        <w:t xml:space="preserve"> wykonanie zamówienia </w:t>
      </w:r>
      <w:r w:rsidRPr="009D6188">
        <w:rPr>
          <w:rFonts w:eastAsia="Arial" w:cs="Arial"/>
        </w:rPr>
        <w:t xml:space="preserve">Zamawiający przyzna 0 punktów, </w:t>
      </w:r>
      <w:r w:rsidR="0078666C">
        <w:rPr>
          <w:rFonts w:eastAsia="Arial" w:cs="Arial"/>
        </w:rPr>
        <w:br/>
      </w:r>
      <w:r w:rsidRPr="009D6188">
        <w:rPr>
          <w:rFonts w:eastAsia="Arial" w:cs="Arial"/>
        </w:rPr>
        <w:t>w tym kryterium a jako deklarowany okres gwarancji i rękojmi zostanie przyjęty 24 miesięczny okres gwarancji.</w:t>
      </w:r>
    </w:p>
    <w:p w14:paraId="6F975992" w14:textId="77777777" w:rsidR="004B53E3" w:rsidRPr="00140E28" w:rsidRDefault="004B53E3" w:rsidP="004A507C">
      <w:pPr>
        <w:numPr>
          <w:ilvl w:val="0"/>
          <w:numId w:val="26"/>
        </w:numPr>
        <w:contextualSpacing/>
        <w:jc w:val="both"/>
        <w:rPr>
          <w:rFonts w:eastAsia="Arial" w:cs="Arial"/>
        </w:rPr>
      </w:pPr>
      <w:r w:rsidRPr="00140E28">
        <w:rPr>
          <w:rFonts w:eastAsia="Arial" w:cs="Arial"/>
        </w:rPr>
        <w:t>Oferta może otrzymać łącznie maksymalnie 100 punktów.</w:t>
      </w:r>
    </w:p>
    <w:p w14:paraId="1C542409" w14:textId="77777777" w:rsidR="004B53E3" w:rsidRPr="00140E28" w:rsidRDefault="004B53E3" w:rsidP="004A507C">
      <w:pPr>
        <w:numPr>
          <w:ilvl w:val="0"/>
          <w:numId w:val="26"/>
        </w:numPr>
        <w:contextualSpacing/>
        <w:jc w:val="both"/>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3AD94711" w:rsidR="004B53E3" w:rsidRDefault="004B53E3" w:rsidP="004A507C">
      <w:pPr>
        <w:ind w:firstLine="360"/>
        <w:contextualSpacing/>
        <w:jc w:val="both"/>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w:t>
      </w:r>
      <w:r w:rsidR="00B227ED">
        <w:rPr>
          <w:rFonts w:eastAsia="Arial" w:cs="Arial"/>
        </w:rPr>
        <w:t xml:space="preserve">+ </w:t>
      </w:r>
      <w:proofErr w:type="spellStart"/>
      <w:r w:rsidR="00B227ED">
        <w:rPr>
          <w:rFonts w:eastAsia="Arial" w:cs="Arial"/>
        </w:rPr>
        <w:t>P</w:t>
      </w:r>
      <w:r w:rsidR="00B227ED" w:rsidRPr="00B227ED">
        <w:rPr>
          <w:rFonts w:eastAsia="Arial" w:cs="Arial"/>
          <w:vertAlign w:val="subscript"/>
        </w:rPr>
        <w:t>gwarancja</w:t>
      </w:r>
      <w:proofErr w:type="spellEnd"/>
    </w:p>
    <w:p w14:paraId="416A661F" w14:textId="77777777" w:rsidR="004B53E3" w:rsidRPr="00373A57" w:rsidRDefault="004B53E3" w:rsidP="004A507C">
      <w:pPr>
        <w:numPr>
          <w:ilvl w:val="0"/>
          <w:numId w:val="26"/>
        </w:numPr>
        <w:pBdr>
          <w:top w:val="nil"/>
          <w:left w:val="nil"/>
          <w:bottom w:val="nil"/>
          <w:right w:val="nil"/>
          <w:between w:val="nil"/>
        </w:pBdr>
        <w:contextualSpacing/>
        <w:jc w:val="both"/>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lastRenderedPageBreak/>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rozbieżności pomiędzy ceną jednostkową a ceną sumaryczną uzyskaną przez mnożenie ceny jednostkowej i ilości, wersję obowiązującą stanowi cena jednostkowa netto, a cena całościowa zostanie </w:t>
      </w:r>
      <w:proofErr w:type="gramStart"/>
      <w:r w:rsidRPr="00B019F4">
        <w:rPr>
          <w:rFonts w:eastAsia="Arial" w:cs="Arial"/>
          <w:color w:val="000000"/>
        </w:rPr>
        <w:t>poprawiona,.</w:t>
      </w:r>
      <w:proofErr w:type="gramEnd"/>
    </w:p>
    <w:p w14:paraId="523A3223" w14:textId="15CFCCC3"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w:t>
      </w:r>
      <w:r w:rsidR="00EA59D0">
        <w:rPr>
          <w:rFonts w:eastAsia="Arial" w:cs="Arial"/>
          <w:color w:val="000000"/>
        </w:rPr>
        <w:br/>
      </w:r>
      <w:r w:rsidRPr="00B019F4">
        <w:rPr>
          <w:rFonts w:eastAsia="Arial" w:cs="Arial"/>
          <w:color w:val="000000"/>
        </w:rPr>
        <w:t>9 zostaną zaokrąglone w górę.</w:t>
      </w:r>
    </w:p>
    <w:p w14:paraId="1DA24EC5" w14:textId="77777777" w:rsidR="004B53E3"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innego z oferty nie wynika </w:t>
      </w:r>
      <w:proofErr w:type="gramStart"/>
      <w:r w:rsidRPr="00B019F4">
        <w:rPr>
          <w:rFonts w:eastAsia="Arial" w:cs="Arial"/>
          <w:color w:val="000000"/>
        </w:rPr>
        <w:t>–  traktowane</w:t>
      </w:r>
      <w:proofErr w:type="gramEnd"/>
      <w:r w:rsidRPr="00B019F4">
        <w:rPr>
          <w:rFonts w:eastAsia="Arial" w:cs="Arial"/>
          <w:color w:val="000000"/>
        </w:rPr>
        <w:t xml:space="preserve"> to będzie jako deklaracja wykonania przedmiotu zamówienia bez udziału  podwykonawców.</w:t>
      </w:r>
    </w:p>
    <w:p w14:paraId="76B49E2D" w14:textId="77777777" w:rsidR="004B53E3" w:rsidRPr="0083568C"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83568C">
        <w:rPr>
          <w:rFonts w:cs="Arial"/>
          <w:bCs/>
        </w:rPr>
        <w:t>Zamawiający odrzuca ofertę, jeżeli:</w:t>
      </w:r>
    </w:p>
    <w:p w14:paraId="0A25108C" w14:textId="77777777" w:rsidR="004B53E3" w:rsidRPr="001315ED" w:rsidRDefault="004B53E3" w:rsidP="004A507C">
      <w:pPr>
        <w:numPr>
          <w:ilvl w:val="0"/>
          <w:numId w:val="29"/>
        </w:numPr>
        <w:ind w:left="1418" w:hanging="425"/>
        <w:jc w:val="both"/>
        <w:rPr>
          <w:rFonts w:cs="Arial"/>
        </w:rPr>
      </w:pPr>
      <w:r w:rsidRPr="001315ED">
        <w:rPr>
          <w:rFonts w:cs="Arial"/>
        </w:rPr>
        <w:t>została złożona po terminie składania ofert,</w:t>
      </w:r>
    </w:p>
    <w:p w14:paraId="4AF8896D" w14:textId="401B45A3" w:rsidR="004B53E3" w:rsidRPr="001315ED" w:rsidRDefault="004B53E3" w:rsidP="004A507C">
      <w:pPr>
        <w:numPr>
          <w:ilvl w:val="0"/>
          <w:numId w:val="29"/>
        </w:numPr>
        <w:ind w:left="1418" w:hanging="425"/>
        <w:jc w:val="both"/>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rsidP="004A507C">
      <w:pPr>
        <w:numPr>
          <w:ilvl w:val="0"/>
          <w:numId w:val="29"/>
        </w:numPr>
        <w:ind w:left="1418" w:hanging="425"/>
        <w:jc w:val="both"/>
        <w:rPr>
          <w:rFonts w:cs="Arial"/>
        </w:rPr>
      </w:pPr>
      <w:r w:rsidRPr="001315ED">
        <w:rPr>
          <w:rFonts w:cs="Arial"/>
        </w:rPr>
        <w:t>jest niezgodna z przepisami Regulaminu,</w:t>
      </w:r>
    </w:p>
    <w:p w14:paraId="59147437" w14:textId="77777777" w:rsidR="004B53E3" w:rsidRPr="001315ED" w:rsidRDefault="004B53E3" w:rsidP="004A507C">
      <w:pPr>
        <w:numPr>
          <w:ilvl w:val="0"/>
          <w:numId w:val="29"/>
        </w:numPr>
        <w:ind w:left="1418" w:hanging="425"/>
        <w:jc w:val="both"/>
        <w:rPr>
          <w:rFonts w:cs="Arial"/>
        </w:rPr>
      </w:pPr>
      <w:r w:rsidRPr="001315ED">
        <w:rPr>
          <w:rFonts w:cs="Arial"/>
        </w:rPr>
        <w:t>jest nieważna na podstawie odrębnych przepisów,</w:t>
      </w:r>
    </w:p>
    <w:p w14:paraId="00BB414B" w14:textId="714B4CBD" w:rsidR="004B53E3" w:rsidRPr="001315ED" w:rsidRDefault="004B53E3" w:rsidP="004A507C">
      <w:pPr>
        <w:numPr>
          <w:ilvl w:val="0"/>
          <w:numId w:val="29"/>
        </w:numPr>
        <w:ind w:left="1418" w:hanging="425"/>
        <w:jc w:val="both"/>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rsidP="004A507C">
      <w:pPr>
        <w:numPr>
          <w:ilvl w:val="0"/>
          <w:numId w:val="29"/>
        </w:numPr>
        <w:ind w:left="1418" w:hanging="425"/>
        <w:jc w:val="both"/>
        <w:rPr>
          <w:rFonts w:cs="Arial"/>
        </w:rPr>
      </w:pPr>
      <w:r w:rsidRPr="001315ED">
        <w:rPr>
          <w:rFonts w:cs="Arial"/>
        </w:rPr>
        <w:t>zawiera rażąco niską cenę,</w:t>
      </w:r>
    </w:p>
    <w:p w14:paraId="51C2C0C7" w14:textId="77777777" w:rsidR="004B53E3" w:rsidRPr="001315ED" w:rsidRDefault="004B53E3" w:rsidP="004A507C">
      <w:pPr>
        <w:numPr>
          <w:ilvl w:val="0"/>
          <w:numId w:val="29"/>
        </w:numPr>
        <w:ind w:left="1418" w:hanging="425"/>
        <w:jc w:val="both"/>
        <w:rPr>
          <w:rFonts w:cs="Arial"/>
        </w:rPr>
      </w:pPr>
      <w:r w:rsidRPr="001315ED">
        <w:rPr>
          <w:rFonts w:cs="Arial"/>
        </w:rPr>
        <w:t>wykonawca nie zgodził się na przedłużenie terminu związania ofertą,</w:t>
      </w:r>
    </w:p>
    <w:p w14:paraId="376A6102" w14:textId="77777777" w:rsidR="004B53E3" w:rsidRPr="001315ED" w:rsidRDefault="004B53E3" w:rsidP="004A507C">
      <w:pPr>
        <w:numPr>
          <w:ilvl w:val="0"/>
          <w:numId w:val="29"/>
        </w:numPr>
        <w:ind w:left="1418" w:hanging="425"/>
        <w:jc w:val="both"/>
        <w:rPr>
          <w:rFonts w:cs="Arial"/>
        </w:rPr>
      </w:pPr>
      <w:r w:rsidRPr="001315ED">
        <w:rPr>
          <w:rFonts w:cs="Arial"/>
        </w:rPr>
        <w:t>wykonawca w terminie 3 dni od dnia doręczenia zawiadomienia nie zgodził się na poprawienie omyłki,</w:t>
      </w:r>
    </w:p>
    <w:p w14:paraId="745B155D" w14:textId="77777777" w:rsidR="004B53E3" w:rsidRDefault="004B53E3" w:rsidP="004A507C">
      <w:pPr>
        <w:numPr>
          <w:ilvl w:val="0"/>
          <w:numId w:val="29"/>
        </w:numPr>
        <w:ind w:left="1418" w:hanging="425"/>
        <w:jc w:val="both"/>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A507C">
      <w:pPr>
        <w:numPr>
          <w:ilvl w:val="0"/>
          <w:numId w:val="29"/>
        </w:numPr>
        <w:ind w:left="1418" w:hanging="425"/>
        <w:jc w:val="both"/>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19" w:name="_Toc138010759"/>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rsidP="004A507C">
      <w:pPr>
        <w:numPr>
          <w:ilvl w:val="0"/>
          <w:numId w:val="30"/>
        </w:numPr>
        <w:pBdr>
          <w:top w:val="nil"/>
          <w:left w:val="nil"/>
          <w:bottom w:val="nil"/>
          <w:right w:val="nil"/>
          <w:between w:val="nil"/>
        </w:pBdr>
        <w:ind w:left="357" w:hanging="357"/>
        <w:jc w:val="both"/>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4DE2EDF6"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 xml:space="preserve">wskazanie wykonawcy upoważnionego do wystawiania dokumentów związanych </w:t>
      </w:r>
      <w:r w:rsidR="00EA59D0">
        <w:rPr>
          <w:rFonts w:eastAsia="Arial" w:cs="Arial"/>
          <w:color w:val="000000"/>
        </w:rPr>
        <w:br/>
      </w:r>
      <w:r w:rsidRPr="00B019F4">
        <w:rPr>
          <w:rFonts w:eastAsia="Arial" w:cs="Arial"/>
          <w:color w:val="000000"/>
        </w:rPr>
        <w:t>z płatnościami.</w:t>
      </w:r>
    </w:p>
    <w:p w14:paraId="4A5A1D37" w14:textId="5FC33092"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8010760"/>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rsidP="004A507C">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4A507C">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4A507C">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Default="00ED16D1" w:rsidP="004A507C">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205C1386" w14:textId="77777777" w:rsidR="00DF4AE8" w:rsidRPr="00ED16D1" w:rsidRDefault="00DF4AE8" w:rsidP="00DF4AE8">
      <w:pPr>
        <w:suppressAutoHyphens/>
        <w:jc w:val="both"/>
        <w:rPr>
          <w:rFonts w:cs="Arial"/>
        </w:rPr>
      </w:pPr>
    </w:p>
    <w:p w14:paraId="3EEAF3D9" w14:textId="73DE9E8E" w:rsidR="00ED16D1" w:rsidRDefault="00ED16D1" w:rsidP="00ED16D1">
      <w:pPr>
        <w:pStyle w:val="Nagwek1"/>
      </w:pPr>
      <w:r>
        <w:br/>
      </w:r>
      <w:bookmarkStart w:id="21" w:name="_Toc138010761"/>
      <w:r w:rsidRPr="00ED16D1">
        <w:rPr>
          <w:sz w:val="36"/>
          <w:szCs w:val="40"/>
        </w:rPr>
        <w:t>Zabezpieczenia należytego wykonania umowy</w:t>
      </w:r>
      <w:r>
        <w:rPr>
          <w:sz w:val="36"/>
          <w:szCs w:val="40"/>
        </w:rPr>
        <w:t>.</w:t>
      </w:r>
      <w:bookmarkEnd w:id="21"/>
    </w:p>
    <w:p w14:paraId="38472941" w14:textId="750A41F9" w:rsidR="00ED16D1" w:rsidRDefault="00ED16D1" w:rsidP="004A507C">
      <w:pPr>
        <w:pBdr>
          <w:top w:val="nil"/>
          <w:left w:val="nil"/>
          <w:bottom w:val="nil"/>
          <w:right w:val="nil"/>
          <w:between w:val="nil"/>
        </w:pBdr>
        <w:contextualSpacing/>
        <w:jc w:val="both"/>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lastRenderedPageBreak/>
        <w:br/>
      </w:r>
      <w:bookmarkStart w:id="22" w:name="_Toc138010762"/>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5B0350D2"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sidR="00BE3290">
        <w:rPr>
          <w:rStyle w:val="Teksttreci2"/>
          <w:rFonts w:ascii="Arial" w:hAnsi="Arial" w:cs="Arial"/>
          <w:sz w:val="24"/>
          <w:szCs w:val="24"/>
        </w:rPr>
        <w:t>–</w:t>
      </w:r>
      <w:r w:rsidRPr="00ED16D1">
        <w:rPr>
          <w:rStyle w:val="Teksttreci2"/>
          <w:rFonts w:ascii="Arial" w:hAnsi="Arial" w:cs="Arial"/>
          <w:sz w:val="24"/>
          <w:szCs w:val="24"/>
        </w:rPr>
        <w:t xml:space="preserve"> </w:t>
      </w:r>
      <w:r w:rsidR="00BE3290">
        <w:rPr>
          <w:rStyle w:val="Teksttreci2"/>
          <w:rFonts w:ascii="Arial" w:hAnsi="Arial" w:cs="Arial"/>
          <w:sz w:val="24"/>
          <w:szCs w:val="24"/>
        </w:rPr>
        <w:t>projektowane postanowienia umowy</w:t>
      </w:r>
      <w:r w:rsidRPr="00ED16D1">
        <w:rPr>
          <w:rStyle w:val="Teksttreci2"/>
          <w:rFonts w:ascii="Arial" w:hAnsi="Arial" w:cs="Arial"/>
          <w:sz w:val="24"/>
          <w:szCs w:val="24"/>
        </w:rPr>
        <w:t>,</w:t>
      </w:r>
    </w:p>
    <w:p w14:paraId="1D3C18D3" w14:textId="6571BC8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BE3290">
      <w:pPr>
        <w:spacing w:before="480"/>
        <w:jc w:val="right"/>
        <w:rPr>
          <w:rFonts w:cs="Arial"/>
        </w:rPr>
      </w:pPr>
      <w:r w:rsidRPr="00C209E0">
        <w:rPr>
          <w:rFonts w:cs="Arial"/>
        </w:rPr>
        <w:t xml:space="preserve">Zatwierdzam: </w:t>
      </w:r>
    </w:p>
    <w:p w14:paraId="68C2A231" w14:textId="77777777" w:rsidR="00C209E0" w:rsidRPr="00C209E0" w:rsidRDefault="00C209E0" w:rsidP="00BE3290">
      <w:pPr>
        <w:jc w:val="right"/>
        <w:rPr>
          <w:rFonts w:cs="Arial"/>
        </w:rPr>
      </w:pPr>
      <w:r w:rsidRPr="00C209E0">
        <w:rPr>
          <w:rFonts w:cs="Arial"/>
        </w:rPr>
        <w:t>Łukasz Kosobucki</w:t>
      </w:r>
    </w:p>
    <w:p w14:paraId="0DD52F89" w14:textId="77777777" w:rsidR="00C209E0" w:rsidRPr="00C209E0" w:rsidRDefault="00C209E0" w:rsidP="00BE3290">
      <w:pPr>
        <w:jc w:val="right"/>
        <w:rPr>
          <w:rFonts w:cs="Arial"/>
        </w:rPr>
      </w:pPr>
      <w:r w:rsidRPr="00C209E0">
        <w:rPr>
          <w:rFonts w:cs="Arial"/>
        </w:rPr>
        <w:t>Prezes Zarządu</w:t>
      </w:r>
    </w:p>
    <w:p w14:paraId="36807E66" w14:textId="468D464E" w:rsidR="00C209E0" w:rsidRPr="00AA5FE6" w:rsidRDefault="00C209E0" w:rsidP="00BE3290">
      <w:pPr>
        <w:jc w:val="right"/>
        <w:rPr>
          <w:rFonts w:cs="Arial"/>
        </w:rPr>
      </w:pPr>
      <w:r w:rsidRPr="00C209E0">
        <w:rPr>
          <w:rFonts w:cs="Arial"/>
        </w:rPr>
        <w:t>Komunikacja Miejska Rybnik Sp. z o.o.</w:t>
      </w:r>
    </w:p>
    <w:sectPr w:rsidR="00C209E0" w:rsidRPr="00AA5FE6" w:rsidSect="00A05B46">
      <w:headerReference w:type="even" r:id="rId17"/>
      <w:headerReference w:type="default" r:id="rId18"/>
      <w:footerReference w:type="defaul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6322C" w14:textId="77777777" w:rsidR="00FD5E28" w:rsidRDefault="00FD5E28" w:rsidP="00B333D3">
      <w:r>
        <w:separator/>
      </w:r>
    </w:p>
  </w:endnote>
  <w:endnote w:type="continuationSeparator" w:id="0">
    <w:p w14:paraId="13B4C895" w14:textId="77777777" w:rsidR="00FD5E28" w:rsidRDefault="00FD5E2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41790B0E" w:rsidR="002A7B41" w:rsidRPr="008322CC" w:rsidRDefault="004868BD" w:rsidP="004F0945">
    <w:pPr>
      <w:pStyle w:val="Stopka"/>
      <w:tabs>
        <w:tab w:val="left" w:pos="6158"/>
      </w:tabs>
      <w:jc w:val="center"/>
      <w:rPr>
        <w:rFonts w:cs="Arial"/>
        <w:b/>
        <w:bCs/>
      </w:rPr>
    </w:pPr>
    <w:r>
      <w:rPr>
        <w:rFonts w:cs="Arial"/>
        <w:b/>
        <w:bCs/>
      </w:rPr>
      <w:t>Grudzień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CF4E8" w14:textId="77777777" w:rsidR="00FD5E28" w:rsidRDefault="00FD5E28" w:rsidP="00B333D3">
      <w:r>
        <w:separator/>
      </w:r>
    </w:p>
  </w:footnote>
  <w:footnote w:type="continuationSeparator" w:id="0">
    <w:p w14:paraId="594A912D" w14:textId="77777777" w:rsidR="00FD5E28" w:rsidRDefault="00FD5E2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0538D9D5"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868BD">
      <w:rPr>
        <w:rFonts w:cs="Arial"/>
        <w:color w:val="767171" w:themeColor="background2" w:themeShade="80"/>
        <w:sz w:val="22"/>
        <w:szCs w:val="22"/>
      </w:rPr>
      <w:t>44</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6CB72"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6"/>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7"/>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 w:numId="39" w16cid:durableId="802385047">
    <w:abstractNumId w:val="20"/>
    <w:lvlOverride w:ilvl="0">
      <w:lvl w:ilvl="0">
        <w:start w:val="1"/>
        <w:numFmt w:val="decimal"/>
        <w:lvlText w:val="%1."/>
        <w:lvlJc w:val="left"/>
        <w:pPr>
          <w:ind w:left="397" w:hanging="397"/>
        </w:pPr>
        <w:rPr>
          <w:rFonts w:hint="default"/>
          <w:b w:val="0"/>
          <w:bCs/>
        </w:rPr>
      </w:lvl>
    </w:lvlOverride>
    <w:lvlOverride w:ilvl="1">
      <w:lvl w:ilvl="1">
        <w:start w:val="1"/>
        <w:numFmt w:val="decimal"/>
        <w:lvlText w:val="%1.%2."/>
        <w:lvlJc w:val="left"/>
        <w:pPr>
          <w:ind w:left="1021" w:hanging="624"/>
        </w:pPr>
        <w:rPr>
          <w:rFonts w:hint="default"/>
          <w:b w:val="0"/>
          <w:bCs/>
        </w:rPr>
      </w:lvl>
    </w:lvlOverride>
  </w:num>
  <w:num w:numId="40" w16cid:durableId="1793555593">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A4A67"/>
    <w:rsid w:val="000B2FB1"/>
    <w:rsid w:val="000B5C41"/>
    <w:rsid w:val="000C0E78"/>
    <w:rsid w:val="000C1320"/>
    <w:rsid w:val="000C20BD"/>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A7FBF"/>
    <w:rsid w:val="001B0473"/>
    <w:rsid w:val="001B290D"/>
    <w:rsid w:val="001C1F43"/>
    <w:rsid w:val="001D2C45"/>
    <w:rsid w:val="001D4685"/>
    <w:rsid w:val="001E1052"/>
    <w:rsid w:val="001E2855"/>
    <w:rsid w:val="001E7FD9"/>
    <w:rsid w:val="001F218C"/>
    <w:rsid w:val="00201B71"/>
    <w:rsid w:val="00203A8E"/>
    <w:rsid w:val="002161A5"/>
    <w:rsid w:val="002207A0"/>
    <w:rsid w:val="00240387"/>
    <w:rsid w:val="00245049"/>
    <w:rsid w:val="00253FEB"/>
    <w:rsid w:val="002575BF"/>
    <w:rsid w:val="002651FF"/>
    <w:rsid w:val="00270295"/>
    <w:rsid w:val="00272603"/>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E26AF"/>
    <w:rsid w:val="002F419D"/>
    <w:rsid w:val="003020F1"/>
    <w:rsid w:val="00316F21"/>
    <w:rsid w:val="0032071E"/>
    <w:rsid w:val="003208A5"/>
    <w:rsid w:val="00324130"/>
    <w:rsid w:val="00333011"/>
    <w:rsid w:val="00334715"/>
    <w:rsid w:val="00354587"/>
    <w:rsid w:val="0035643B"/>
    <w:rsid w:val="00363CF7"/>
    <w:rsid w:val="00364730"/>
    <w:rsid w:val="00364EEC"/>
    <w:rsid w:val="0037217F"/>
    <w:rsid w:val="00372C7C"/>
    <w:rsid w:val="0037566F"/>
    <w:rsid w:val="00390028"/>
    <w:rsid w:val="00394D27"/>
    <w:rsid w:val="00394F14"/>
    <w:rsid w:val="00395451"/>
    <w:rsid w:val="003A313F"/>
    <w:rsid w:val="003B04C6"/>
    <w:rsid w:val="003B3CDE"/>
    <w:rsid w:val="003E01A3"/>
    <w:rsid w:val="003F155B"/>
    <w:rsid w:val="003F161D"/>
    <w:rsid w:val="0041508C"/>
    <w:rsid w:val="00420D4B"/>
    <w:rsid w:val="00426499"/>
    <w:rsid w:val="00427210"/>
    <w:rsid w:val="00434B3C"/>
    <w:rsid w:val="004378A4"/>
    <w:rsid w:val="004414E3"/>
    <w:rsid w:val="0044202C"/>
    <w:rsid w:val="00446E01"/>
    <w:rsid w:val="004476D5"/>
    <w:rsid w:val="00451D72"/>
    <w:rsid w:val="00453083"/>
    <w:rsid w:val="00454E9F"/>
    <w:rsid w:val="0046173E"/>
    <w:rsid w:val="004652DA"/>
    <w:rsid w:val="00477BB2"/>
    <w:rsid w:val="00482B26"/>
    <w:rsid w:val="004868BD"/>
    <w:rsid w:val="00486BCE"/>
    <w:rsid w:val="004879DA"/>
    <w:rsid w:val="00492FA8"/>
    <w:rsid w:val="00494903"/>
    <w:rsid w:val="004A06D4"/>
    <w:rsid w:val="004A507C"/>
    <w:rsid w:val="004A7EF4"/>
    <w:rsid w:val="004B3261"/>
    <w:rsid w:val="004B3D9F"/>
    <w:rsid w:val="004B53E3"/>
    <w:rsid w:val="004B5B09"/>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34B96"/>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817FE"/>
    <w:rsid w:val="0078666C"/>
    <w:rsid w:val="0079037D"/>
    <w:rsid w:val="007975CB"/>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E5962"/>
    <w:rsid w:val="008F5BDB"/>
    <w:rsid w:val="00910CC6"/>
    <w:rsid w:val="00915CD0"/>
    <w:rsid w:val="00920EED"/>
    <w:rsid w:val="00934F55"/>
    <w:rsid w:val="00944931"/>
    <w:rsid w:val="00946792"/>
    <w:rsid w:val="009515A6"/>
    <w:rsid w:val="00953956"/>
    <w:rsid w:val="00961C67"/>
    <w:rsid w:val="0096756A"/>
    <w:rsid w:val="00973EEC"/>
    <w:rsid w:val="00991CE7"/>
    <w:rsid w:val="00994D88"/>
    <w:rsid w:val="009D3C50"/>
    <w:rsid w:val="009E33AC"/>
    <w:rsid w:val="009E44FA"/>
    <w:rsid w:val="009F502F"/>
    <w:rsid w:val="009F6E6C"/>
    <w:rsid w:val="00A00403"/>
    <w:rsid w:val="00A05B46"/>
    <w:rsid w:val="00A06645"/>
    <w:rsid w:val="00A26C46"/>
    <w:rsid w:val="00A27AA4"/>
    <w:rsid w:val="00A37DF4"/>
    <w:rsid w:val="00A51230"/>
    <w:rsid w:val="00A6294E"/>
    <w:rsid w:val="00AA556E"/>
    <w:rsid w:val="00AA5FE6"/>
    <w:rsid w:val="00AB287D"/>
    <w:rsid w:val="00AB44B3"/>
    <w:rsid w:val="00AC356B"/>
    <w:rsid w:val="00AD1E54"/>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728C3"/>
    <w:rsid w:val="00B929B3"/>
    <w:rsid w:val="00BA2961"/>
    <w:rsid w:val="00BA55C7"/>
    <w:rsid w:val="00BA6055"/>
    <w:rsid w:val="00BC30A9"/>
    <w:rsid w:val="00BD52A5"/>
    <w:rsid w:val="00BD7DE4"/>
    <w:rsid w:val="00BE20B0"/>
    <w:rsid w:val="00BE310A"/>
    <w:rsid w:val="00BE3290"/>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6F6C"/>
    <w:rsid w:val="00C8138A"/>
    <w:rsid w:val="00C90D33"/>
    <w:rsid w:val="00C93012"/>
    <w:rsid w:val="00C94DEA"/>
    <w:rsid w:val="00C9590C"/>
    <w:rsid w:val="00C96853"/>
    <w:rsid w:val="00CA0AE8"/>
    <w:rsid w:val="00CA1D6A"/>
    <w:rsid w:val="00CA3B94"/>
    <w:rsid w:val="00CA3C95"/>
    <w:rsid w:val="00CB0082"/>
    <w:rsid w:val="00CC4A43"/>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C4363"/>
    <w:rsid w:val="00DD3A28"/>
    <w:rsid w:val="00DF4AE8"/>
    <w:rsid w:val="00E015BF"/>
    <w:rsid w:val="00E03CD0"/>
    <w:rsid w:val="00E07707"/>
    <w:rsid w:val="00E10814"/>
    <w:rsid w:val="00E261A3"/>
    <w:rsid w:val="00E37A42"/>
    <w:rsid w:val="00E43A49"/>
    <w:rsid w:val="00E44E37"/>
    <w:rsid w:val="00E60246"/>
    <w:rsid w:val="00E7331C"/>
    <w:rsid w:val="00E826B3"/>
    <w:rsid w:val="00EA59D0"/>
    <w:rsid w:val="00EA6931"/>
    <w:rsid w:val="00ED16D1"/>
    <w:rsid w:val="00EE1B2B"/>
    <w:rsid w:val="00EE3083"/>
    <w:rsid w:val="00EE5C06"/>
    <w:rsid w:val="00EE7737"/>
    <w:rsid w:val="00EF0349"/>
    <w:rsid w:val="00EF4C15"/>
    <w:rsid w:val="00F023C8"/>
    <w:rsid w:val="00F05101"/>
    <w:rsid w:val="00F060E9"/>
    <w:rsid w:val="00F113AD"/>
    <w:rsid w:val="00F24FE8"/>
    <w:rsid w:val="00F26F4B"/>
    <w:rsid w:val="00F331FD"/>
    <w:rsid w:val="00F34648"/>
    <w:rsid w:val="00F436E1"/>
    <w:rsid w:val="00F53099"/>
    <w:rsid w:val="00F54A0C"/>
    <w:rsid w:val="00F56012"/>
    <w:rsid w:val="00F64690"/>
    <w:rsid w:val="00F64F78"/>
    <w:rsid w:val="00F66C2D"/>
    <w:rsid w:val="00F7007B"/>
    <w:rsid w:val="00F92922"/>
    <w:rsid w:val="00F964C6"/>
    <w:rsid w:val="00F9700F"/>
    <w:rsid w:val="00F9745C"/>
    <w:rsid w:val="00FA2E5E"/>
    <w:rsid w:val="00FA64EC"/>
    <w:rsid w:val="00FB6F4C"/>
    <w:rsid w:val="00FD5E28"/>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character" w:styleId="UyteHipercze">
    <w:name w:val="FollowedHyperlink"/>
    <w:basedOn w:val="Domylnaczcionkaakapitu"/>
    <w:uiPriority w:val="99"/>
    <w:semiHidden/>
    <w:unhideWhenUsed/>
    <w:rsid w:val="00486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iemczyk@km.rybnik.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km.rybnik.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p.km.rybnik.pl/82/10/zamowienia-publiczn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m_rybnik" TargetMode="External"/><Relationship Id="rId5" Type="http://schemas.openxmlformats.org/officeDocument/2006/relationships/webSettings" Target="webSettings.xml"/><Relationship Id="rId15" Type="http://schemas.openxmlformats.org/officeDocument/2006/relationships/hyperlink" Target="https://platformazakupowa.pl/pn/km_rybnik" TargetMode="External"/><Relationship Id="rId10" Type="http://schemas.openxmlformats.org/officeDocument/2006/relationships/hyperlink" Target="https://platformazakupowa.pl/pn/km_rybni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lszczyra@km.rybnik.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4984</Words>
  <Characters>29905</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34820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4</cp:revision>
  <cp:lastPrinted>2023-12-06T12:49:00Z</cp:lastPrinted>
  <dcterms:created xsi:type="dcterms:W3CDTF">2023-12-05T11:52:00Z</dcterms:created>
  <dcterms:modified xsi:type="dcterms:W3CDTF">2023-12-06T12:49:00Z</dcterms:modified>
  <cp:category/>
</cp:coreProperties>
</file>