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1A" w:rsidRPr="003409C8" w:rsidRDefault="00A359A2" w:rsidP="0069677C">
      <w:pPr>
        <w:tabs>
          <w:tab w:val="left" w:pos="426"/>
        </w:tabs>
        <w:spacing w:after="240"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Sulejów, 03.06.2022</w:t>
      </w:r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  <w:proofErr w:type="gramStart"/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="0021571A"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21571A" w:rsidRPr="0069677C" w:rsidRDefault="00A359A2" w:rsidP="0069677C">
      <w:pPr>
        <w:tabs>
          <w:tab w:val="left" w:pos="426"/>
        </w:tabs>
        <w:spacing w:after="240"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Znak sprawy: IZ.ZP.271.11.2022</w:t>
      </w:r>
    </w:p>
    <w:p w:rsidR="0021571A" w:rsidRPr="007C3496" w:rsidRDefault="0021571A" w:rsidP="0069677C">
      <w:pPr>
        <w:pStyle w:val="Nagwek1"/>
        <w:tabs>
          <w:tab w:val="left" w:pos="426"/>
        </w:tabs>
        <w:spacing w:before="0" w:after="240" w:line="30" w:lineRule="atLeast"/>
        <w:rPr>
          <w:rFonts w:eastAsia="Trebuchet MS"/>
          <w:b w:val="0"/>
        </w:rPr>
      </w:pPr>
      <w:proofErr w:type="gramStart"/>
      <w:r w:rsidRPr="007C3496">
        <w:rPr>
          <w:rFonts w:eastAsia="Trebuchet MS"/>
        </w:rPr>
        <w:t>dotyczy</w:t>
      </w:r>
      <w:proofErr w:type="gramEnd"/>
      <w:r w:rsidRPr="007C3496">
        <w:rPr>
          <w:rFonts w:eastAsia="Trebuchet MS"/>
        </w:rPr>
        <w:t>: postępowania o udzielenie zamówienia publicznego prowadzonego w trybie przetargu nieograniczonego pn.: „</w:t>
      </w:r>
      <w:r w:rsidR="00A359A2" w:rsidRPr="00A359A2">
        <w:rPr>
          <w:rFonts w:eastAsia="Trebuchet MS"/>
        </w:rPr>
        <w:t>Odbiór, transport i zagospodarowanie odpadów komunalnych z terenu gminy Sulejów</w:t>
      </w:r>
      <w:r w:rsidR="0069677C">
        <w:rPr>
          <w:rFonts w:eastAsia="Trebuchet MS"/>
        </w:rPr>
        <w:t>”</w:t>
      </w:r>
    </w:p>
    <w:p w:rsidR="0021571A" w:rsidRDefault="0021571A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Działając na podstawie</w:t>
      </w:r>
      <w:r w:rsidR="00A359A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art. 90 ust. 1 i 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art. 13</w:t>
      </w:r>
      <w:r w:rsidR="00A359A2">
        <w:rPr>
          <w:rFonts w:asciiTheme="minorHAnsi" w:eastAsia="Trebuchet MS" w:hAnsiTheme="minorHAnsi"/>
          <w:color w:val="000000" w:themeColor="text1"/>
          <w:sz w:val="24"/>
          <w:szCs w:val="24"/>
        </w:rPr>
        <w:t>7 ust. 1</w:t>
      </w:r>
      <w:r w:rsidR="002238B1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i 2</w:t>
      </w:r>
      <w:bookmarkStart w:id="0" w:name="_GoBack"/>
      <w:bookmarkEnd w:id="0"/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ustawy z dnia 11 września 2019</w:t>
      </w:r>
      <w:r w:rsidR="00A359A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r. Prawo zamówień publicznych Zamawiający zmienia treść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S</w:t>
      </w:r>
      <w:r w:rsidR="00A359A2">
        <w:rPr>
          <w:rFonts w:asciiTheme="minorHAnsi" w:eastAsia="Trebuchet MS" w:hAnsiTheme="minorHAnsi"/>
          <w:color w:val="000000" w:themeColor="text1"/>
          <w:sz w:val="24"/>
          <w:szCs w:val="24"/>
        </w:rPr>
        <w:t>pecyfikacji Warunków Zamówienia</w:t>
      </w:r>
      <w:r w:rsid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(zwanej dalej SWZ)</w:t>
      </w:r>
      <w:r w:rsidR="00A359A2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 następujący sposób</w:t>
      </w:r>
      <w:r w:rsidRPr="003409C8">
        <w:rPr>
          <w:rFonts w:asciiTheme="minorHAnsi" w:eastAsia="Trebuchet MS" w:hAnsiTheme="minorHAnsi"/>
          <w:color w:val="000000" w:themeColor="text1"/>
          <w:sz w:val="24"/>
          <w:szCs w:val="24"/>
        </w:rPr>
        <w:t>:</w:t>
      </w:r>
    </w:p>
    <w:p w:rsidR="00A359A2" w:rsidRDefault="0069677C" w:rsidP="0069677C">
      <w:pPr>
        <w:tabs>
          <w:tab w:val="left" w:pos="426"/>
        </w:tabs>
        <w:spacing w:before="240"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Zmienia się punkt 6.3.2. SWZ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Z: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6.3.2.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uprawnień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prowadzenia określonej działalności gospodarczej lub zawodowej, o ile wynika to z odrębnych przepisów: 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•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jest wpisany do rejestru działalności regulowanej w zakresie odbierania odpadów komunalnych od właścicieli nieruchomości zgodnie z wymogami Ustawy z dn. 13 września 1996 roku o utrzymaniu czystości i porządku w gminie (Dz. U. 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2021 r., poz. 888, 1648, 2151 ze zm.),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•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jest wpisany do Bazy danych o produktach i opakowaniach i gospodarce odpadami (BDO) w zakresie podmiotów zbierających zużyty sprzęt elektryczny i elektroniczny;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•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jest wpisany do Bazy danych o produktach i opakowaniach i gospodarce odpadami (BDO) w zakresie transportu odpadami,</w:t>
      </w:r>
    </w:p>
    <w:p w:rsid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•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posiada zezwolenie na zbieranie odpadów zgodnie z ustawą z dnia 14 grudnia 2012 r. o odpadach (Dz.U. 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2022r. poz. 699 ze zm.).</w:t>
      </w:r>
    </w:p>
    <w:p w:rsidR="00A359A2" w:rsidRDefault="00A359A2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NA: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6.3.2.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uprawnień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prowadzenia określonej działalności gospodarczej lub zawodowej, o ile wynika to z odrębnych przepisów: 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•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jest wpisany do rejestru działalności regulowanej w zakresie odbierania odpadów komunalnych od właścicieli nieruchomości zgodnie z wymogami Ustawy z dn. 13 września 1996 roku o utrzymaniu czystości i porządku w gminie (Dz. U. 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z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2021 r., poz. 888, 1648, 2151 ze zm.),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•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jest wpisany do Bazy danych o produktach i opakowaniach i gospodarce odpadami (BDO) w zakresie podmiotów zbierających zużyty sprzęt elektryczny i elektroniczny;</w:t>
      </w:r>
    </w:p>
    <w:p w:rsid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•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jest wpisany do Bazy danych o produktach i opakowaniach i gospodarce odpadami (BDO)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 zakresie transportu odpadami.</w:t>
      </w:r>
    </w:p>
    <w:p w:rsid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Zmienia się punkt 7.4.1. SWZ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Z: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7.4.1.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 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spełnianie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warunków udziału w postępowaniu, wskazanych w pkt. 6.3.2. i 6.3.4. SWZ, tj.: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a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wpis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rejestru działalności regulowanej w zakresie odbierania odpadów komunalnych od właścicieli nieruchomości zgodnie z wymogami Ustawy z dnia 13 września 1996 roku o utrzymaniu czystości i porządku w gminie;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b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zaświadczenie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 wpisie do Rejestru Bazy Danych o Odpadach (BDO) w zakresie objętym przedmiotem zamówienia prowadzonego przez Marszałka Województwa.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c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zezwolenie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 zbieranie odpadów zgodnie z ustawą z dnia 14 grudnia 2012 r. o odpadach, 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d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wykaz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usług wykonanych lub wykonywanych w okresie ostatnich 3 lat przed upływem terminu składania ofert, a jeżeli okres prowadzenia działalności jest krótszy - w tym okresie wraz z podaniem ich wartości, przedmiotu, dat wykonania i podmiotów, na rzecz których usługi zostały wykonane lub są wykonywane (wg Załącznika nr 4 do SWZ) oraz załączeniem dowodów określających, czy te usługi zostały wykonane lub są wykonywane należycie, przy czym dowodami, o których mowa, są referencje bądź inne dokumenty wystawione przez podmiot, na rzecz którego usługi były wykonywane, a w przypadku świadczeń powtarzających się lub ciągłych są wykonywane, a jeżeli wykonawca z przyczyn niezależnych od niego 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nie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Jeżeli wykonawca powołuje się na doświadczenie w realizacji usług wykonywanych wspólnie z innymi wykonawcami, Wykaz usług dotyczy usług, w których wykonaniu wykonawca ten bezpośrednio uczestniczył, a w przypadku świadczeń powtarzających się lub ciągłych, w których wykonywaniu bezpośrednio uczestniczył lub uczestniczy.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Dla potrzeb oceny spełniania warunku 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określonego powyżej, jeśli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Publicznych, w którym zostanie on opublikowany.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e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wykaz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narzędzi, wyposażenia zakładu lub urządzeń technicznych dostępnych Wykonawcy w celu wykonania zamówienia publicznego wraz z informacją o podstawie do dysponowania tymi zasobami (wg Załącznika nr 5 do SWZ), </w:t>
      </w:r>
    </w:p>
    <w:p w:rsid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f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wykaz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wyposażenia zakładu tj. w zakresie dysponowania bazą magazynowo – transportową, dostępną Wykonawcy w celu wykonania zamówienia publicznego wraz z informacją o podstawie do dysponowania (wg Załącznika nr 6 do SWZ).</w:t>
      </w:r>
    </w:p>
    <w:p w:rsidR="00A359A2" w:rsidRPr="0069677C" w:rsidRDefault="0069677C" w:rsidP="0069677C">
      <w:pPr>
        <w:tabs>
          <w:tab w:val="left" w:pos="426"/>
        </w:tabs>
        <w:spacing w:before="240" w:line="30" w:lineRule="atLeast"/>
        <w:rPr>
          <w:rFonts w:asciiTheme="minorHAnsi" w:eastAsia="Trebuchet MS" w:hAnsiTheme="minorHAnsi"/>
          <w:b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b/>
          <w:color w:val="000000" w:themeColor="text1"/>
          <w:sz w:val="24"/>
          <w:szCs w:val="24"/>
        </w:rPr>
        <w:t>NA: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7.4.1.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 xml:space="preserve"> 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spełnianie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warunków udziału w postępowaniu, wskazanych w pkt. 6.3.2. i 6.3.4. SWZ, tj.: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a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wpis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do rejestru działalności regulowanej w zakresie odbierania odpadów komunalnych od właścicieli nieruchomości zgodnie z wymogami Ustawy z dnia 13 września 1996 roku o utrzymaniu czystości i porządku w gminie;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b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zaświadczenie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o wpisie do Rejestru Bazy Danych o Odpadach (BDO) w zakresie objętym przedmiotem zamówienia prowadzonego przez Marszałka Województwa.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c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wykaz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usług wykonanych lub wykonywanych w okresie ostatnich 3 lat przed upływem terminu składania ofert, a jeżeli okres prowadzenia działalności jest krótszy - w tym okresie wraz z podaniem ich wartości, przedmiotu, dat wykonania i podmiotów, na rzecz których usługi zostały wykonane lub są wykonywane (wg Załącznika nr 4 do SWZ) oraz załączeniem dowodów określających, czy te usługi zostały wykonane lub są wykonywane należycie, przy czym dowodami, o których mowa, są referencje bądź inne dokumenty wystawione przez podmiot, na rzecz którego usługi były wykonywane, a w przypadku świadczeń powtarzających się lub ciągłych są wykonywane, a jeżeli wykonawca z przyczyn niezależnych od niego 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nie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Jeżeli wykonawca powołuje się na doświadczenie w realizacji usług wykonywanych wspólnie z innymi wykonawcami, Wykaz usług dotyczy usług, w których wykonaniu wykonawca ten bezpośrednio uczestniczył, a w przypadku świadczeń powtarzających się lub ciągłych, w których wykonywaniu bezpośrednio uczestniczył lub uczestniczy.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Dla potrzeb oceny spełniania warunku 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określonego powyżej, jeśli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wartość lub wartości zostaną podane w walutach innych niż PLN, Zamawiający przyjmie średni kurs danej waluty publikowany przez Narodowy Bank Polski w dniu publikacji ogłoszenia o zamówieniu w Biuletynie Zamówień Publicznych. Jeżeli w dniu publikacji ogłoszenia o zamówieniu w Biuletynie Zamówień Publicznych, Narodowy Bank Polski nie publikuje średniego kursu danej waluty, za podstawę przeliczenia przyjmuje się średni kurs waluty publikowany pierwszego dnia, po dniu publikacji ogłoszenia o zamówieniu w Biuletynie Zamówień Publicznych, w którym zostanie on opublikowany.</w:t>
      </w: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69677C" w:rsidRP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d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wykaz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narzędzi, wyposażenia zakładu lub urządzeń technicznych dostępnych Wykonawcy w celu wykonania zamówienia publicznego wraz z informacją o podstawie do dysponowania tymi zasobami (wg Załącznika nr 5 do SWZ), </w:t>
      </w:r>
    </w:p>
    <w:p w:rsidR="0069677C" w:rsidRDefault="0069677C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>e</w:t>
      </w:r>
      <w:proofErr w:type="gramStart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>)</w:t>
      </w:r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ab/>
        <w:t>wykaz</w:t>
      </w:r>
      <w:proofErr w:type="gramEnd"/>
      <w:r w:rsidRPr="0069677C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wyposażenia zakładu tj. w zakresie dysponowania bazą magazynowo – transportową, dostępną Wykonawcy w celu wykonania zamówienia publicznego wraz z informacją o podstawie do dysponowania (wg Załącznika nr 6 do SWZ).</w:t>
      </w:r>
    </w:p>
    <w:p w:rsidR="00456E70" w:rsidRDefault="00456E70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56E70" w:rsidRDefault="00456E70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</w:p>
    <w:p w:rsidR="00456E70" w:rsidRPr="00456E70" w:rsidRDefault="00456E70" w:rsidP="00456E70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Działając na podstawie art. 90 ust. 2 i art. 137 ust. 6 </w:t>
      </w:r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>ustawy z dnia 11 września 2019 r. Prawo zamówień publicznych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Zamawiający </w:t>
      </w:r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>informuj</w:t>
      </w:r>
      <w:r>
        <w:rPr>
          <w:rFonts w:asciiTheme="minorHAnsi" w:eastAsia="Trebuchet MS" w:hAnsiTheme="minorHAnsi"/>
          <w:color w:val="000000" w:themeColor="text1"/>
          <w:sz w:val="24"/>
          <w:szCs w:val="24"/>
        </w:rPr>
        <w:t>e</w:t>
      </w:r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>, że zmienia się terminy składania i otwarcia ofert oraz termin związania ofertą:</w:t>
      </w:r>
    </w:p>
    <w:p w:rsidR="00456E70" w:rsidRPr="00456E70" w:rsidRDefault="00456E70" w:rsidP="00456E70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termin składania ofert na: </w:t>
      </w:r>
      <w:r w:rsidR="00975422">
        <w:rPr>
          <w:rFonts w:asciiTheme="minorHAnsi" w:eastAsia="Trebuchet MS" w:hAnsiTheme="minorHAnsi"/>
          <w:color w:val="000000" w:themeColor="text1"/>
          <w:sz w:val="24"/>
          <w:szCs w:val="24"/>
        </w:rPr>
        <w:t>27.06.</w:t>
      </w:r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2022 </w:t>
      </w:r>
      <w:proofErr w:type="gramStart"/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>. godzina 11:00;</w:t>
      </w:r>
    </w:p>
    <w:p w:rsidR="00456E70" w:rsidRPr="00456E70" w:rsidRDefault="00456E70" w:rsidP="00456E70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termin otwarcia ofert na: </w:t>
      </w:r>
      <w:r w:rsidR="00975422">
        <w:rPr>
          <w:rFonts w:asciiTheme="minorHAnsi" w:eastAsia="Trebuchet MS" w:hAnsiTheme="minorHAnsi"/>
          <w:color w:val="000000" w:themeColor="text1"/>
          <w:sz w:val="24"/>
          <w:szCs w:val="24"/>
        </w:rPr>
        <w:t>27.06</w:t>
      </w:r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.2022 </w:t>
      </w:r>
      <w:proofErr w:type="gramStart"/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>. godzina 11:30;</w:t>
      </w:r>
    </w:p>
    <w:p w:rsidR="00975422" w:rsidRDefault="00456E70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- termin związania ofertą na: </w:t>
      </w:r>
      <w:r w:rsidR="00975422">
        <w:rPr>
          <w:rFonts w:asciiTheme="minorHAnsi" w:eastAsia="Trebuchet MS" w:hAnsiTheme="minorHAnsi"/>
          <w:color w:val="000000" w:themeColor="text1"/>
          <w:sz w:val="24"/>
          <w:szCs w:val="24"/>
        </w:rPr>
        <w:t>24.09</w:t>
      </w:r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.2022 </w:t>
      </w:r>
      <w:proofErr w:type="gramStart"/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>r</w:t>
      </w:r>
      <w:proofErr w:type="gramEnd"/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>.</w:t>
      </w:r>
    </w:p>
    <w:p w:rsidR="00456E70" w:rsidRDefault="00975422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>
        <w:rPr>
          <w:rFonts w:asciiTheme="minorHAnsi" w:eastAsia="Trebuchet MS" w:hAnsiTheme="minorHAnsi"/>
          <w:color w:val="000000" w:themeColor="text1"/>
          <w:sz w:val="24"/>
          <w:szCs w:val="24"/>
        </w:rPr>
        <w:t xml:space="preserve"> </w:t>
      </w:r>
    </w:p>
    <w:p w:rsidR="00975422" w:rsidRDefault="00456E70" w:rsidP="0069677C">
      <w:pPr>
        <w:tabs>
          <w:tab w:val="left" w:pos="426"/>
        </w:tabs>
        <w:spacing w:line="30" w:lineRule="atLeast"/>
        <w:rPr>
          <w:rFonts w:asciiTheme="minorHAnsi" w:eastAsia="Trebuchet MS" w:hAnsiTheme="minorHAnsi"/>
          <w:color w:val="000000" w:themeColor="text1"/>
          <w:sz w:val="24"/>
          <w:szCs w:val="24"/>
        </w:rPr>
      </w:pPr>
      <w:r w:rsidRPr="00456E70">
        <w:rPr>
          <w:rFonts w:asciiTheme="minorHAnsi" w:eastAsia="Trebuchet MS" w:hAnsiTheme="minorHAnsi"/>
          <w:color w:val="000000" w:themeColor="text1"/>
          <w:sz w:val="24"/>
          <w:szCs w:val="24"/>
        </w:rPr>
        <w:t>Zamawiający informuje, że w wyniku dokonanych zmian dokonał zmiany treści ogłoszenia o zamówieniu.</w:t>
      </w:r>
    </w:p>
    <w:p w:rsidR="0069677C" w:rsidRDefault="00975422" w:rsidP="0069677C">
      <w:pPr>
        <w:tabs>
          <w:tab w:val="left" w:pos="426"/>
        </w:tabs>
        <w:spacing w:line="30" w:lineRule="atLeas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</w:p>
    <w:p w:rsidR="003409C8" w:rsidRPr="0069677C" w:rsidRDefault="003409C8" w:rsidP="0069677C">
      <w:pPr>
        <w:tabs>
          <w:tab w:val="left" w:pos="426"/>
        </w:tabs>
        <w:spacing w:line="30" w:lineRule="atLeast"/>
        <w:ind w:firstLine="6096"/>
        <w:rPr>
          <w:rFonts w:eastAsia="Times New Roman" w:cs="Times New Roman"/>
          <w:sz w:val="22"/>
          <w:szCs w:val="22"/>
        </w:rPr>
      </w:pPr>
      <w:r w:rsidRPr="0069677C">
        <w:rPr>
          <w:rFonts w:eastAsia="Times New Roman" w:cs="Times New Roman"/>
          <w:sz w:val="22"/>
          <w:szCs w:val="22"/>
        </w:rPr>
        <w:t>BURMISTRZ SULEJOWA</w:t>
      </w:r>
    </w:p>
    <w:p w:rsidR="003409C8" w:rsidRPr="0069677C" w:rsidRDefault="003409C8" w:rsidP="0069677C">
      <w:pPr>
        <w:tabs>
          <w:tab w:val="left" w:pos="426"/>
        </w:tabs>
        <w:spacing w:line="30" w:lineRule="atLeast"/>
        <w:ind w:firstLine="6096"/>
        <w:rPr>
          <w:rFonts w:eastAsia="Times New Roman" w:cs="Times New Roman"/>
          <w:sz w:val="22"/>
          <w:szCs w:val="22"/>
        </w:rPr>
      </w:pPr>
      <w:r w:rsidRPr="0069677C">
        <w:rPr>
          <w:rFonts w:eastAsia="Times New Roman" w:cs="Times New Roman"/>
          <w:sz w:val="22"/>
          <w:szCs w:val="22"/>
        </w:rPr>
        <w:t>Wojciech Ostrowski</w:t>
      </w:r>
    </w:p>
    <w:p w:rsidR="003409C8" w:rsidRDefault="003409C8" w:rsidP="0069677C">
      <w:pPr>
        <w:tabs>
          <w:tab w:val="left" w:pos="426"/>
        </w:tabs>
        <w:spacing w:before="240" w:after="240" w:line="276" w:lineRule="auto"/>
        <w:rPr>
          <w:rFonts w:asciiTheme="minorHAnsi" w:hAnsiTheme="minorHAnsi"/>
          <w:sz w:val="24"/>
          <w:szCs w:val="24"/>
        </w:rPr>
      </w:pPr>
    </w:p>
    <w:p w:rsidR="003409C8" w:rsidRPr="003409C8" w:rsidRDefault="003409C8" w:rsidP="0069677C">
      <w:pPr>
        <w:tabs>
          <w:tab w:val="left" w:pos="426"/>
        </w:tabs>
        <w:spacing w:before="240" w:after="240" w:line="276" w:lineRule="auto"/>
        <w:rPr>
          <w:rFonts w:asciiTheme="minorHAnsi" w:hAnsiTheme="minorHAnsi"/>
          <w:sz w:val="24"/>
          <w:szCs w:val="24"/>
        </w:rPr>
      </w:pPr>
    </w:p>
    <w:sectPr w:rsidR="003409C8" w:rsidRPr="00340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C8" w:rsidRDefault="003409C8" w:rsidP="003409C8">
      <w:r>
        <w:separator/>
      </w:r>
    </w:p>
  </w:endnote>
  <w:endnote w:type="continuationSeparator" w:id="0">
    <w:p w:rsidR="003409C8" w:rsidRDefault="003409C8" w:rsidP="003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3708"/>
      <w:docPartObj>
        <w:docPartGallery w:val="Page Numbers (Bottom of Page)"/>
        <w:docPartUnique/>
      </w:docPartObj>
    </w:sdtPr>
    <w:sdtEndPr/>
    <w:sdtContent>
      <w:p w:rsidR="003409C8" w:rsidRDefault="003409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B1">
          <w:rPr>
            <w:noProof/>
          </w:rPr>
          <w:t>3</w:t>
        </w:r>
        <w:r>
          <w:fldChar w:fldCharType="end"/>
        </w:r>
      </w:p>
    </w:sdtContent>
  </w:sdt>
  <w:p w:rsidR="003409C8" w:rsidRDefault="00340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C8" w:rsidRDefault="003409C8" w:rsidP="003409C8">
      <w:r>
        <w:separator/>
      </w:r>
    </w:p>
  </w:footnote>
  <w:footnote w:type="continuationSeparator" w:id="0">
    <w:p w:rsidR="003409C8" w:rsidRDefault="003409C8" w:rsidP="0034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BD062C2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12200854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0"/>
    <w:rsid w:val="0021571A"/>
    <w:rsid w:val="002238B1"/>
    <w:rsid w:val="002C4CD9"/>
    <w:rsid w:val="003409C8"/>
    <w:rsid w:val="00456E70"/>
    <w:rsid w:val="005E2937"/>
    <w:rsid w:val="0069677C"/>
    <w:rsid w:val="007722CA"/>
    <w:rsid w:val="007C3496"/>
    <w:rsid w:val="008459E7"/>
    <w:rsid w:val="008D3871"/>
    <w:rsid w:val="00957DBF"/>
    <w:rsid w:val="00975422"/>
    <w:rsid w:val="009775BC"/>
    <w:rsid w:val="00A359A2"/>
    <w:rsid w:val="00AD7D1F"/>
    <w:rsid w:val="00CB76ED"/>
    <w:rsid w:val="00D42D09"/>
    <w:rsid w:val="00D5159B"/>
    <w:rsid w:val="00D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909C-D589-47C3-893B-9CC48E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C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77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9C8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677C"/>
    <w:rPr>
      <w:rFonts w:ascii="Calibri" w:eastAsiaTheme="majorEastAsia" w:hAnsi="Calibri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2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Izabela ID. Dróżdż</cp:lastModifiedBy>
  <cp:revision>9</cp:revision>
  <cp:lastPrinted>2022-06-03T09:58:00Z</cp:lastPrinted>
  <dcterms:created xsi:type="dcterms:W3CDTF">2021-06-23T11:09:00Z</dcterms:created>
  <dcterms:modified xsi:type="dcterms:W3CDTF">2022-06-03T10:04:00Z</dcterms:modified>
</cp:coreProperties>
</file>