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6607" w14:textId="77777777" w:rsidR="00252ACE" w:rsidRPr="009659CF" w:rsidRDefault="00252ACE" w:rsidP="002F60FF">
      <w:pPr>
        <w:spacing w:after="0" w:line="360" w:lineRule="auto"/>
        <w:jc w:val="right"/>
        <w:rPr>
          <w:rFonts w:ascii="Century Gothic" w:hAnsi="Century Gothic" w:cs="Times New Roman"/>
        </w:rPr>
      </w:pPr>
    </w:p>
    <w:p w14:paraId="12F81757" w14:textId="4E5EF924" w:rsidR="00252ACE" w:rsidRPr="009659CF" w:rsidRDefault="00E05425" w:rsidP="002F60FF">
      <w:pPr>
        <w:spacing w:after="0" w:line="360" w:lineRule="auto"/>
        <w:jc w:val="right"/>
        <w:rPr>
          <w:rFonts w:ascii="Century Gothic" w:hAnsi="Century Gothic" w:cs="Times New Roman"/>
        </w:rPr>
      </w:pPr>
      <w:r w:rsidRPr="009659CF">
        <w:rPr>
          <w:rFonts w:ascii="Century Gothic" w:hAnsi="Century Gothic" w:cs="Times New Roman"/>
        </w:rPr>
        <w:t>Wodzierady, 28</w:t>
      </w:r>
      <w:r w:rsidR="009659CF" w:rsidRPr="009659CF">
        <w:rPr>
          <w:rFonts w:ascii="Century Gothic" w:hAnsi="Century Gothic" w:cs="Times New Roman"/>
        </w:rPr>
        <w:t>.07</w:t>
      </w:r>
      <w:r w:rsidR="007F2D5A" w:rsidRPr="009659CF">
        <w:rPr>
          <w:rFonts w:ascii="Century Gothic" w:hAnsi="Century Gothic" w:cs="Times New Roman"/>
        </w:rPr>
        <w:t>.2</w:t>
      </w:r>
      <w:r w:rsidR="00C915B2" w:rsidRPr="009659CF">
        <w:rPr>
          <w:rFonts w:ascii="Century Gothic" w:hAnsi="Century Gothic" w:cs="Times New Roman"/>
        </w:rPr>
        <w:t>0</w:t>
      </w:r>
      <w:r w:rsidR="00286D36" w:rsidRPr="009659CF">
        <w:rPr>
          <w:rFonts w:ascii="Century Gothic" w:hAnsi="Century Gothic" w:cs="Times New Roman"/>
        </w:rPr>
        <w:t>23</w:t>
      </w:r>
      <w:r w:rsidR="00E73E33" w:rsidRPr="009659CF">
        <w:rPr>
          <w:rFonts w:ascii="Century Gothic" w:hAnsi="Century Gothic" w:cs="Times New Roman"/>
        </w:rPr>
        <w:t>r.</w:t>
      </w:r>
    </w:p>
    <w:p w14:paraId="5F8C22AB" w14:textId="1AD574F4" w:rsidR="002F60FF" w:rsidRPr="009659CF" w:rsidRDefault="00780566" w:rsidP="00780566">
      <w:pPr>
        <w:spacing w:after="0" w:line="360" w:lineRule="auto"/>
        <w:rPr>
          <w:rFonts w:ascii="Century Gothic" w:hAnsi="Century Gothic" w:cs="Times New Roman"/>
        </w:rPr>
      </w:pPr>
      <w:r w:rsidRPr="009659CF">
        <w:rPr>
          <w:rFonts w:ascii="Century Gothic" w:hAnsi="Century Gothic" w:cs="Times New Roman"/>
        </w:rPr>
        <w:t>IZP</w:t>
      </w:r>
      <w:r w:rsidR="00B11A45" w:rsidRPr="009659CF">
        <w:rPr>
          <w:rFonts w:ascii="Century Gothic" w:hAnsi="Century Gothic" w:cs="Times New Roman"/>
        </w:rPr>
        <w:t>.271.</w:t>
      </w:r>
      <w:r w:rsidR="009659CF" w:rsidRPr="009659CF">
        <w:rPr>
          <w:rFonts w:ascii="Century Gothic" w:hAnsi="Century Gothic" w:cs="Times New Roman"/>
        </w:rPr>
        <w:t>8</w:t>
      </w:r>
      <w:r w:rsidR="00286D36" w:rsidRPr="009659CF">
        <w:rPr>
          <w:rFonts w:ascii="Century Gothic" w:hAnsi="Century Gothic" w:cs="Times New Roman"/>
        </w:rPr>
        <w:t>.2023</w:t>
      </w:r>
    </w:p>
    <w:p w14:paraId="2B094A49" w14:textId="4E63E472" w:rsidR="00A05320" w:rsidRPr="009659CF" w:rsidRDefault="00A05320" w:rsidP="00A05320">
      <w:pPr>
        <w:spacing w:line="360" w:lineRule="auto"/>
        <w:jc w:val="center"/>
        <w:rPr>
          <w:rFonts w:ascii="Century Gothic" w:hAnsi="Century Gothic" w:cs="Times New Roman"/>
          <w:b/>
        </w:rPr>
      </w:pPr>
    </w:p>
    <w:p w14:paraId="693FC32D" w14:textId="77777777" w:rsidR="00061DA7" w:rsidRPr="009659CF" w:rsidRDefault="00061DA7" w:rsidP="00A05320">
      <w:pPr>
        <w:spacing w:line="360" w:lineRule="auto"/>
        <w:jc w:val="center"/>
        <w:rPr>
          <w:rFonts w:ascii="Century Gothic" w:hAnsi="Century Gothic" w:cs="Times New Roman"/>
          <w:b/>
        </w:rPr>
      </w:pPr>
    </w:p>
    <w:p w14:paraId="14C74A8C" w14:textId="0BF86576" w:rsidR="00A05320" w:rsidRPr="009659CF" w:rsidRDefault="0031327E" w:rsidP="00A05320">
      <w:pPr>
        <w:spacing w:line="360" w:lineRule="auto"/>
        <w:jc w:val="center"/>
        <w:rPr>
          <w:rFonts w:ascii="Century Gothic" w:hAnsi="Century Gothic" w:cs="Times New Roman"/>
        </w:rPr>
      </w:pPr>
      <w:r w:rsidRPr="009659CF">
        <w:rPr>
          <w:rFonts w:ascii="Century Gothic" w:hAnsi="Century Gothic" w:cs="Times New Roman"/>
          <w:b/>
        </w:rPr>
        <w:t>INFORMACJA O UNIEWAŻNIENIU POSTĘPOWANIA O UDZIELENIE ZAMÓWIENIA</w:t>
      </w:r>
    </w:p>
    <w:p w14:paraId="3C839B80" w14:textId="77777777" w:rsidR="00A05320" w:rsidRPr="009659CF" w:rsidRDefault="00A05320" w:rsidP="00A05320">
      <w:pPr>
        <w:spacing w:line="360" w:lineRule="auto"/>
        <w:jc w:val="both"/>
        <w:rPr>
          <w:rFonts w:ascii="Century Gothic" w:hAnsi="Century Gothic" w:cs="Times New Roman"/>
        </w:rPr>
      </w:pPr>
    </w:p>
    <w:p w14:paraId="2A7D1CB1" w14:textId="665B1F49" w:rsidR="00E73E33" w:rsidRPr="009659CF" w:rsidRDefault="00A05320" w:rsidP="00A0532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Cs/>
          <w:color w:val="000000"/>
        </w:rPr>
      </w:pPr>
      <w:r w:rsidRPr="009659CF">
        <w:rPr>
          <w:rFonts w:ascii="Century Gothic" w:hAnsi="Century Gothic" w:cs="Times New Roman"/>
        </w:rPr>
        <w:t xml:space="preserve">Dotyczy: </w:t>
      </w:r>
      <w:r w:rsidRPr="009659CF">
        <w:rPr>
          <w:rFonts w:ascii="Century Gothic" w:eastAsia="Garamond" w:hAnsi="Century Gothic" w:cs="Times New Roman"/>
        </w:rPr>
        <w:t>postępowania o udzielenie zamówienia publicznego prowadzonego w trybie podstawowym bez przeprowadzania negocjacji na podstawie art. 275 pkt 1 ustawy z dnia 11 września 2019r. – Prawo zam</w:t>
      </w:r>
      <w:r w:rsidR="008B5E98" w:rsidRPr="009659CF">
        <w:rPr>
          <w:rFonts w:ascii="Century Gothic" w:eastAsia="Garamond" w:hAnsi="Century Gothic" w:cs="Times New Roman"/>
        </w:rPr>
        <w:t>ówień publicznych (Dz. U. z 2022r. poz. 1710</w:t>
      </w:r>
      <w:r w:rsidRPr="009659CF">
        <w:rPr>
          <w:rFonts w:ascii="Century Gothic" w:eastAsia="Garamond" w:hAnsi="Century Gothic" w:cs="Times New Roman"/>
        </w:rPr>
        <w:t xml:space="preserve">, ze zm.) p.n. </w:t>
      </w:r>
      <w:r w:rsidR="00E73E33" w:rsidRPr="009659CF">
        <w:rPr>
          <w:rFonts w:ascii="Century Gothic" w:hAnsi="Century Gothic" w:cs="Times New Roman"/>
          <w:color w:val="000000"/>
        </w:rPr>
        <w:t>„</w:t>
      </w:r>
      <w:r w:rsidR="009659CF" w:rsidRPr="009659CF">
        <w:rPr>
          <w:rFonts w:ascii="Century Gothic" w:hAnsi="Century Gothic"/>
        </w:rPr>
        <w:t>Przygotowanie i dostawa posiłków (usługa cateringowa) dla uczniów i dzieci uczęszczających do szkół podstawowych i przedszkoli prowadzonych przez Gminę Wodzierady w roku szkolnym 2023/2024</w:t>
      </w:r>
      <w:r w:rsidR="009659CF" w:rsidRPr="009659CF">
        <w:rPr>
          <w:rFonts w:ascii="Century Gothic" w:eastAsia="Times New Roman" w:hAnsi="Century Gothic"/>
        </w:rPr>
        <w:t>r</w:t>
      </w:r>
      <w:r w:rsidR="009659CF" w:rsidRPr="009659CF">
        <w:rPr>
          <w:rFonts w:ascii="Century Gothic" w:hAnsi="Century Gothic"/>
        </w:rPr>
        <w:t>.</w:t>
      </w:r>
      <w:r w:rsidR="00E73E33" w:rsidRPr="009659CF">
        <w:rPr>
          <w:rFonts w:ascii="Century Gothic" w:hAnsi="Century Gothic" w:cs="Times New Roman"/>
          <w:color w:val="000000"/>
        </w:rPr>
        <w:t>”</w:t>
      </w:r>
      <w:r w:rsidR="00E73E33" w:rsidRPr="009659CF">
        <w:rPr>
          <w:rFonts w:ascii="Century Gothic" w:hAnsi="Century Gothic" w:cs="Times New Roman"/>
          <w:bCs/>
          <w:color w:val="000000"/>
        </w:rPr>
        <w:t>.</w:t>
      </w:r>
    </w:p>
    <w:p w14:paraId="3E40D5A8" w14:textId="77777777" w:rsidR="007747BF" w:rsidRPr="009659CF" w:rsidRDefault="007747BF" w:rsidP="00CE13C2">
      <w:pPr>
        <w:spacing w:line="360" w:lineRule="auto"/>
        <w:ind w:firstLine="708"/>
        <w:jc w:val="both"/>
        <w:rPr>
          <w:rFonts w:ascii="Century Gothic" w:hAnsi="Century Gothic" w:cs="Times New Roman"/>
        </w:rPr>
      </w:pPr>
    </w:p>
    <w:p w14:paraId="6E64944D" w14:textId="12C8AD3F" w:rsidR="006D6631" w:rsidRPr="009659CF" w:rsidRDefault="00A05320" w:rsidP="00061DA7">
      <w:pPr>
        <w:spacing w:line="360" w:lineRule="auto"/>
        <w:ind w:firstLine="708"/>
        <w:jc w:val="both"/>
        <w:rPr>
          <w:rFonts w:ascii="Century Gothic" w:hAnsi="Century Gothic" w:cs="Times New Roman"/>
          <w:bCs/>
        </w:rPr>
      </w:pPr>
      <w:r w:rsidRPr="009659CF">
        <w:rPr>
          <w:rFonts w:ascii="Century Gothic" w:hAnsi="Century Gothic" w:cs="Times New Roman"/>
        </w:rPr>
        <w:t>Gmina Wodzierady reprezentowana przez Wójt Gminy Wodzierady, zwana dalej Zamawiającym,</w:t>
      </w:r>
      <w:r w:rsidR="0031327E" w:rsidRPr="009659CF">
        <w:rPr>
          <w:rFonts w:ascii="Century Gothic" w:hAnsi="Century Gothic" w:cs="Times New Roman"/>
        </w:rPr>
        <w:t xml:space="preserve"> działając na podstawie art. 260 ust. 2</w:t>
      </w:r>
      <w:r w:rsidRPr="009659CF">
        <w:rPr>
          <w:rFonts w:ascii="Century Gothic" w:hAnsi="Century Gothic" w:cs="Times New Roman"/>
        </w:rPr>
        <w:t xml:space="preserve"> ustawy z dnia 11 września 2019r. – Prawo zamówień publicznych </w:t>
      </w:r>
      <w:r w:rsidR="008B5E98" w:rsidRPr="009659CF">
        <w:rPr>
          <w:rFonts w:ascii="Century Gothic" w:eastAsia="Garamond" w:hAnsi="Century Gothic" w:cs="Times New Roman"/>
        </w:rPr>
        <w:t>(Dz. U. z 2022r. poz. 1710</w:t>
      </w:r>
      <w:r w:rsidRPr="009659CF">
        <w:rPr>
          <w:rFonts w:ascii="Century Gothic" w:eastAsia="Garamond" w:hAnsi="Century Gothic" w:cs="Times New Roman"/>
        </w:rPr>
        <w:t xml:space="preserve">, ze zm.), </w:t>
      </w:r>
      <w:r w:rsidR="007747BF" w:rsidRPr="009659CF">
        <w:rPr>
          <w:rFonts w:ascii="Century Gothic" w:eastAsia="Garamond" w:hAnsi="Century Gothic" w:cs="Times New Roman"/>
        </w:rPr>
        <w:t>informuje o unieważnieniu postępowania o udzielenie zamówienia publicznego, prowadzonego w trybie podstawowym bez przeprowadzania negocjacji na podstawie art. 275 pkt 1 ustawy z dnia 11 września 2019r. – Prawo zam</w:t>
      </w:r>
      <w:r w:rsidR="008B5E98" w:rsidRPr="009659CF">
        <w:rPr>
          <w:rFonts w:ascii="Century Gothic" w:eastAsia="Garamond" w:hAnsi="Century Gothic" w:cs="Times New Roman"/>
        </w:rPr>
        <w:t>ówień publicznych (Dz. U. z 2022r. poz. 1710</w:t>
      </w:r>
      <w:r w:rsidR="007747BF" w:rsidRPr="009659CF">
        <w:rPr>
          <w:rFonts w:ascii="Century Gothic" w:eastAsia="Garamond" w:hAnsi="Century Gothic" w:cs="Times New Roman"/>
        </w:rPr>
        <w:t xml:space="preserve">, ze zm.) p.n. </w:t>
      </w:r>
      <w:r w:rsidR="007747BF" w:rsidRPr="009659CF">
        <w:rPr>
          <w:rFonts w:ascii="Century Gothic" w:hAnsi="Century Gothic" w:cs="Times New Roman"/>
          <w:color w:val="000000"/>
        </w:rPr>
        <w:t>„</w:t>
      </w:r>
      <w:r w:rsidR="009659CF" w:rsidRPr="009659CF">
        <w:rPr>
          <w:rFonts w:ascii="Century Gothic" w:hAnsi="Century Gothic"/>
        </w:rPr>
        <w:t>Przygotowanie i dostawa posiłków (usługa cateringowa) dla uczniów i dzieci uczęszczających do szkół podstawowych i przedszkoli prowadzonych przez Gminę Wodzierady w roku szkolnym 2023/2024</w:t>
      </w:r>
      <w:r w:rsidR="009659CF" w:rsidRPr="009659CF">
        <w:rPr>
          <w:rFonts w:ascii="Century Gothic" w:eastAsia="Times New Roman" w:hAnsi="Century Gothic"/>
        </w:rPr>
        <w:t>r</w:t>
      </w:r>
      <w:r w:rsidR="009659CF" w:rsidRPr="009659CF">
        <w:rPr>
          <w:rFonts w:ascii="Century Gothic" w:hAnsi="Century Gothic"/>
        </w:rPr>
        <w:t>.</w:t>
      </w:r>
      <w:r w:rsidR="007747BF" w:rsidRPr="009659CF">
        <w:rPr>
          <w:rFonts w:ascii="Century Gothic" w:hAnsi="Century Gothic" w:cs="Times New Roman"/>
          <w:color w:val="000000"/>
        </w:rPr>
        <w:t>”</w:t>
      </w:r>
      <w:r w:rsidR="007747BF" w:rsidRPr="009659CF">
        <w:rPr>
          <w:rFonts w:ascii="Century Gothic" w:hAnsi="Century Gothic" w:cs="Times New Roman"/>
          <w:bCs/>
          <w:color w:val="000000"/>
        </w:rPr>
        <w:t>.</w:t>
      </w:r>
    </w:p>
    <w:p w14:paraId="00B6849E" w14:textId="77777777" w:rsidR="00CE13C2" w:rsidRPr="009659CF" w:rsidRDefault="00CE13C2" w:rsidP="00A0498E">
      <w:pPr>
        <w:spacing w:line="360" w:lineRule="auto"/>
        <w:jc w:val="both"/>
        <w:rPr>
          <w:rFonts w:ascii="Century Gothic" w:eastAsia="Garamond" w:hAnsi="Century Gothic" w:cs="Times New Roman"/>
        </w:rPr>
      </w:pPr>
    </w:p>
    <w:p w14:paraId="39B7502C" w14:textId="0DCFB214" w:rsidR="00702367" w:rsidRPr="009659CF" w:rsidRDefault="00BE0F80" w:rsidP="002F60FF">
      <w:pPr>
        <w:spacing w:after="0" w:line="360" w:lineRule="auto"/>
        <w:jc w:val="both"/>
        <w:rPr>
          <w:rFonts w:ascii="Century Gothic" w:hAnsi="Century Gothic" w:cs="Times New Roman"/>
          <w:u w:val="single"/>
        </w:rPr>
      </w:pPr>
      <w:r w:rsidRPr="009659CF">
        <w:rPr>
          <w:rFonts w:ascii="Century Gothic" w:hAnsi="Century Gothic" w:cs="Times New Roman"/>
          <w:u w:val="single"/>
        </w:rPr>
        <w:t>Uzasadnienie faktyczne i prawne unieważnienia:</w:t>
      </w:r>
    </w:p>
    <w:p w14:paraId="73EF5D90" w14:textId="2893AFC3" w:rsidR="00BE0F80" w:rsidRPr="009659CF" w:rsidRDefault="00BE0F80" w:rsidP="008C08D7">
      <w:pPr>
        <w:spacing w:after="0" w:line="360" w:lineRule="auto"/>
        <w:jc w:val="both"/>
        <w:rPr>
          <w:rFonts w:ascii="Century Gothic" w:hAnsi="Century Gothic" w:cs="Times New Roman"/>
        </w:rPr>
      </w:pPr>
      <w:r w:rsidRPr="009659CF">
        <w:rPr>
          <w:rFonts w:ascii="Century Gothic" w:hAnsi="Century Gothic" w:cs="Times New Roman"/>
        </w:rPr>
        <w:t>Postępowanie o udzielenie zamówienia zostaje unieważnione na podstawie art. 255 pkt 3 ustawy, zgodnie z którym Zamawiający unieważnia post</w:t>
      </w:r>
      <w:r w:rsidR="00996B62" w:rsidRPr="009659CF">
        <w:rPr>
          <w:rFonts w:ascii="Century Gothic" w:hAnsi="Century Gothic" w:cs="Times New Roman"/>
        </w:rPr>
        <w:t>ę</w:t>
      </w:r>
      <w:r w:rsidRPr="009659CF">
        <w:rPr>
          <w:rFonts w:ascii="Century Gothic" w:hAnsi="Century Gothic" w:cs="Times New Roman"/>
        </w:rPr>
        <w:t>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37D32E0D" w14:textId="27D4A3EB" w:rsidR="00CE7402" w:rsidRPr="009659CF" w:rsidRDefault="00BE0F80" w:rsidP="002F60FF">
      <w:pPr>
        <w:spacing w:after="0" w:line="360" w:lineRule="auto"/>
        <w:jc w:val="both"/>
        <w:rPr>
          <w:rFonts w:ascii="Century Gothic" w:hAnsi="Century Gothic" w:cs="Times New Roman"/>
        </w:rPr>
      </w:pPr>
      <w:r w:rsidRPr="009659CF">
        <w:rPr>
          <w:rFonts w:ascii="Century Gothic" w:hAnsi="Century Gothic" w:cs="Times New Roman"/>
        </w:rPr>
        <w:lastRenderedPageBreak/>
        <w:t>Zamawiający na sfinansowanie zamówienia zamierza przeznaczyć</w:t>
      </w:r>
      <w:r w:rsidR="00645E63" w:rsidRPr="009659CF">
        <w:rPr>
          <w:rFonts w:ascii="Century Gothic" w:hAnsi="Century Gothic" w:cs="Times New Roman"/>
        </w:rPr>
        <w:t xml:space="preserve"> kwotę</w:t>
      </w:r>
      <w:r w:rsidR="00CE7402" w:rsidRPr="009659CF">
        <w:rPr>
          <w:rFonts w:ascii="Century Gothic" w:hAnsi="Century Gothic" w:cs="Times New Roman"/>
        </w:rPr>
        <w:t>:</w:t>
      </w:r>
    </w:p>
    <w:p w14:paraId="65148824" w14:textId="049EA8CE" w:rsidR="00BE0F80" w:rsidRPr="009659CF" w:rsidRDefault="009659CF" w:rsidP="002F60FF">
      <w:pPr>
        <w:spacing w:after="0" w:line="360" w:lineRule="auto"/>
        <w:jc w:val="both"/>
        <w:rPr>
          <w:rFonts w:ascii="Century Gothic" w:hAnsi="Century Gothic" w:cs="Times New Roman"/>
        </w:rPr>
      </w:pPr>
      <w:r w:rsidRPr="009659CF">
        <w:rPr>
          <w:rFonts w:ascii="Century Gothic" w:eastAsia="Garamond" w:hAnsi="Century Gothic" w:cs="Times New Roman"/>
          <w:bCs/>
        </w:rPr>
        <w:t>38</w:t>
      </w:r>
      <w:r w:rsidR="00CE7402" w:rsidRPr="009659CF">
        <w:rPr>
          <w:rFonts w:ascii="Century Gothic" w:eastAsia="Garamond" w:hAnsi="Century Gothic" w:cs="Times New Roman"/>
          <w:bCs/>
        </w:rPr>
        <w:t>0 000,00</w:t>
      </w:r>
      <w:r w:rsidR="008B5E98" w:rsidRPr="009659CF">
        <w:rPr>
          <w:rFonts w:ascii="Century Gothic" w:eastAsia="Garamond" w:hAnsi="Century Gothic" w:cs="Times New Roman"/>
          <w:bCs/>
        </w:rPr>
        <w:t>zł</w:t>
      </w:r>
      <w:r w:rsidRPr="009659CF">
        <w:rPr>
          <w:rFonts w:ascii="Century Gothic" w:hAnsi="Century Gothic" w:cs="Times New Roman"/>
        </w:rPr>
        <w:t xml:space="preserve"> brutto </w:t>
      </w:r>
      <w:r w:rsidR="008B5E98" w:rsidRPr="009659CF">
        <w:rPr>
          <w:rFonts w:ascii="Century Gothic" w:hAnsi="Century Gothic" w:cs="Times New Roman"/>
        </w:rPr>
        <w:t>i</w:t>
      </w:r>
      <w:r w:rsidR="00CE7402" w:rsidRPr="009659CF">
        <w:rPr>
          <w:rFonts w:ascii="Century Gothic" w:hAnsi="Century Gothic" w:cs="Times New Roman"/>
        </w:rPr>
        <w:t xml:space="preserve"> udostępnił te informacje</w:t>
      </w:r>
      <w:r w:rsidR="008B5E98" w:rsidRPr="009659CF">
        <w:rPr>
          <w:rFonts w:ascii="Century Gothic" w:hAnsi="Century Gothic" w:cs="Times New Roman"/>
        </w:rPr>
        <w:t xml:space="preserve"> na stronie internetowej prowadzonego postępowania</w:t>
      </w:r>
      <w:r w:rsidR="00645E63" w:rsidRPr="009659CF">
        <w:rPr>
          <w:rFonts w:ascii="Century Gothic" w:hAnsi="Century Gothic" w:cs="Times New Roman"/>
        </w:rPr>
        <w:t>.</w:t>
      </w:r>
    </w:p>
    <w:p w14:paraId="5075BECF" w14:textId="33C0EEEB" w:rsidR="00061DA7" w:rsidRPr="009659CF" w:rsidRDefault="00061DA7" w:rsidP="002F60FF">
      <w:pPr>
        <w:spacing w:after="0" w:line="360" w:lineRule="auto"/>
        <w:jc w:val="both"/>
        <w:rPr>
          <w:rFonts w:ascii="Century Gothic" w:hAnsi="Century Gothic" w:cs="Times New Roman"/>
          <w:u w:val="single"/>
        </w:rPr>
      </w:pPr>
    </w:p>
    <w:p w14:paraId="6F960013" w14:textId="280137A8" w:rsidR="002716FE" w:rsidRPr="009659CF" w:rsidRDefault="00B11A45" w:rsidP="002F60FF">
      <w:pPr>
        <w:spacing w:after="0" w:line="360" w:lineRule="auto"/>
        <w:jc w:val="both"/>
        <w:rPr>
          <w:rFonts w:ascii="Century Gothic" w:hAnsi="Century Gothic" w:cs="Times New Roman"/>
        </w:rPr>
      </w:pPr>
      <w:r w:rsidRPr="009659CF">
        <w:rPr>
          <w:rFonts w:ascii="Century Gothic" w:hAnsi="Century Gothic" w:cs="Times New Roman"/>
        </w:rPr>
        <w:t xml:space="preserve">Wszystkie </w:t>
      </w:r>
      <w:r w:rsidR="002716FE" w:rsidRPr="009659CF">
        <w:rPr>
          <w:rFonts w:ascii="Century Gothic" w:hAnsi="Century Gothic" w:cs="Times New Roman"/>
        </w:rPr>
        <w:t>oferty złożone w postępowaniu zawierają ceny przewyższające kwotę, którą Zamawiający zamierza przeznaczyć na sfinansowanie zamó</w:t>
      </w:r>
      <w:r w:rsidR="00061DA7" w:rsidRPr="009659CF">
        <w:rPr>
          <w:rFonts w:ascii="Century Gothic" w:hAnsi="Century Gothic" w:cs="Times New Roman"/>
        </w:rPr>
        <w:t>wienia, co przedstawia tabela poniżej:</w:t>
      </w:r>
    </w:p>
    <w:tbl>
      <w:tblPr>
        <w:tblStyle w:val="Tabela-Siatka"/>
        <w:tblpPr w:leftFromText="141" w:rightFromText="141" w:vertAnchor="text" w:horzAnchor="margin" w:tblpXSpec="center" w:tblpY="462"/>
        <w:tblW w:w="9732" w:type="dxa"/>
        <w:tblLayout w:type="fixed"/>
        <w:tblLook w:val="04A0" w:firstRow="1" w:lastRow="0" w:firstColumn="1" w:lastColumn="0" w:noHBand="0" w:noVBand="1"/>
      </w:tblPr>
      <w:tblGrid>
        <w:gridCol w:w="1131"/>
        <w:gridCol w:w="4382"/>
        <w:gridCol w:w="2110"/>
        <w:gridCol w:w="2109"/>
      </w:tblGrid>
      <w:tr w:rsidR="009659CF" w:rsidRPr="009659CF" w14:paraId="3AC2CABB" w14:textId="77777777" w:rsidTr="00F80809">
        <w:trPr>
          <w:trHeight w:val="8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BE6A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9659CF">
              <w:rPr>
                <w:rFonts w:ascii="Century Gothic" w:eastAsia="Calibri" w:hAnsi="Century Gothic" w:cs="Arial"/>
                <w:b/>
              </w:rPr>
              <w:t>Numer oferty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BAC7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9659CF">
              <w:rPr>
                <w:rFonts w:ascii="Century Gothic" w:eastAsia="Calibri" w:hAnsi="Century Gothic" w:cs="Arial"/>
                <w:b/>
              </w:rPr>
              <w:t>Wykonawca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4F11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9659CF">
              <w:rPr>
                <w:rFonts w:ascii="Century Gothic" w:eastAsia="Calibri" w:hAnsi="Century Gothic" w:cs="Arial"/>
                <w:b/>
              </w:rPr>
              <w:t>Cena oferty brutto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2DF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9659CF">
              <w:rPr>
                <w:rFonts w:ascii="Century Gothic" w:eastAsia="Calibri" w:hAnsi="Century Gothic" w:cs="Arial"/>
                <w:b/>
              </w:rPr>
              <w:t>Termin płatności faktury</w:t>
            </w:r>
          </w:p>
        </w:tc>
      </w:tr>
      <w:tr w:rsidR="009659CF" w:rsidRPr="009659CF" w14:paraId="37D12CF9" w14:textId="77777777" w:rsidTr="00F80809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39FB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280D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hAnsi="Century Gothic" w:cs="Arial"/>
                <w:bCs/>
                <w:color w:val="00000A"/>
              </w:rPr>
              <w:t>BOSS Monika Bartnik, ul. Romana 44, 93-370 Łódź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5AB5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9659CF">
              <w:rPr>
                <w:rFonts w:ascii="Century Gothic" w:hAnsi="Century Gothic" w:cs="Arial"/>
              </w:rPr>
              <w:t>672 408,00zł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9F61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  <w:color w:val="00000A"/>
              </w:rPr>
            </w:pPr>
            <w:r w:rsidRPr="009659CF">
              <w:rPr>
                <w:rFonts w:ascii="Century Gothic" w:eastAsia="Calibri" w:hAnsi="Century Gothic" w:cs="Arial"/>
              </w:rPr>
              <w:t>30 dni</w:t>
            </w:r>
          </w:p>
        </w:tc>
      </w:tr>
      <w:tr w:rsidR="009659CF" w:rsidRPr="009659CF" w14:paraId="0A916931" w14:textId="77777777" w:rsidTr="00F80809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1309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486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  <w:bCs/>
                <w:color w:val="00000A"/>
              </w:rPr>
            </w:pPr>
            <w:r w:rsidRPr="009659CF">
              <w:rPr>
                <w:rFonts w:ascii="Century Gothic" w:hAnsi="Century Gothic" w:cs="Arial"/>
                <w:bCs/>
                <w:color w:val="00000A"/>
              </w:rPr>
              <w:t>Agepor Enterprises spółka z o.o., ul. Żeromskiego 6, 95-050 Konstantynów Łódzki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CB8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9659CF">
              <w:rPr>
                <w:rFonts w:ascii="Century Gothic" w:hAnsi="Century Gothic" w:cs="Arial"/>
              </w:rPr>
              <w:t>439 200,00zł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B6D8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30 dni</w:t>
            </w:r>
          </w:p>
        </w:tc>
      </w:tr>
      <w:tr w:rsidR="009659CF" w:rsidRPr="009659CF" w14:paraId="5EA6BC90" w14:textId="77777777" w:rsidTr="00F80809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5C9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059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  <w:bCs/>
                <w:color w:val="00000A"/>
              </w:rPr>
            </w:pPr>
            <w:r w:rsidRPr="009659CF">
              <w:rPr>
                <w:rFonts w:ascii="Century Gothic" w:hAnsi="Century Gothic" w:cs="Arial"/>
                <w:bCs/>
                <w:color w:val="00000A"/>
              </w:rPr>
              <w:t>CopyWhite Bartosz Zabost, ul. Grażyny 34 lok. 2, 93-309 Łódź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63E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9659CF">
              <w:rPr>
                <w:rFonts w:ascii="Century Gothic" w:hAnsi="Century Gothic" w:cs="Arial"/>
              </w:rPr>
              <w:t>585 840,00zł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F2F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30 dni</w:t>
            </w:r>
          </w:p>
        </w:tc>
      </w:tr>
      <w:tr w:rsidR="009659CF" w:rsidRPr="009659CF" w14:paraId="75A04BC9" w14:textId="77777777" w:rsidTr="00F80809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CE2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DB82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  <w:bCs/>
                <w:color w:val="00000A"/>
              </w:rPr>
            </w:pPr>
            <w:r w:rsidRPr="009659CF">
              <w:rPr>
                <w:rFonts w:ascii="Century Gothic" w:hAnsi="Century Gothic" w:cs="Arial"/>
                <w:bCs/>
                <w:color w:val="00000A"/>
              </w:rPr>
              <w:t xml:space="preserve">„MAXI-FOOD” Usługi Gastronomiczne Jarosław Wiśnik, ul. Przyszkole 42, 93-552 Łódź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929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9659CF">
              <w:rPr>
                <w:rFonts w:ascii="Century Gothic" w:hAnsi="Century Gothic" w:cs="Arial"/>
              </w:rPr>
              <w:t>660 840,00zł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90D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30 dni</w:t>
            </w:r>
          </w:p>
        </w:tc>
      </w:tr>
      <w:tr w:rsidR="009659CF" w:rsidRPr="009659CF" w14:paraId="2CAC3825" w14:textId="77777777" w:rsidTr="00F80809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5CC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6C9E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  <w:bCs/>
                <w:color w:val="00000A"/>
              </w:rPr>
            </w:pPr>
            <w:r w:rsidRPr="009659CF">
              <w:rPr>
                <w:rFonts w:ascii="Century Gothic" w:hAnsi="Century Gothic" w:cs="Arial"/>
                <w:bCs/>
                <w:color w:val="00000A"/>
              </w:rPr>
              <w:t>ONE&amp;ONLY Sp. z o.o. ul. Sienkiewicza 85/87 lok. 8, 90-057 Łódź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424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9659CF">
              <w:rPr>
                <w:rFonts w:ascii="Century Gothic" w:hAnsi="Century Gothic" w:cs="Arial"/>
              </w:rPr>
              <w:t>664 320,00zł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E281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30 dni</w:t>
            </w:r>
          </w:p>
        </w:tc>
      </w:tr>
      <w:tr w:rsidR="009659CF" w:rsidRPr="009659CF" w14:paraId="5C4FB152" w14:textId="77777777" w:rsidTr="00F80809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FA4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1C5E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  <w:bCs/>
                <w:color w:val="00000A"/>
              </w:rPr>
            </w:pPr>
            <w:r w:rsidRPr="009659CF">
              <w:rPr>
                <w:rFonts w:ascii="Century Gothic" w:hAnsi="Century Gothic" w:cs="Arial"/>
                <w:bCs/>
                <w:color w:val="00000A"/>
              </w:rPr>
              <w:t>EUROPA Elżbieta Łabuz, ul. Laskowa 18/20, 98-220 Zduńska Wola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A4E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9659CF">
              <w:rPr>
                <w:rFonts w:ascii="Century Gothic" w:hAnsi="Century Gothic" w:cs="Arial"/>
              </w:rPr>
              <w:t>760 440,00zł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291B" w14:textId="77777777" w:rsidR="009659CF" w:rsidRPr="009659CF" w:rsidRDefault="009659CF" w:rsidP="00F80809">
            <w:pPr>
              <w:widowControl w:val="0"/>
              <w:spacing w:line="360" w:lineRule="auto"/>
              <w:jc w:val="center"/>
              <w:rPr>
                <w:rFonts w:ascii="Century Gothic" w:eastAsia="Calibri" w:hAnsi="Century Gothic" w:cs="Arial"/>
              </w:rPr>
            </w:pPr>
            <w:r w:rsidRPr="009659CF">
              <w:rPr>
                <w:rFonts w:ascii="Century Gothic" w:eastAsia="Calibri" w:hAnsi="Century Gothic" w:cs="Arial"/>
              </w:rPr>
              <w:t>30 dni</w:t>
            </w:r>
          </w:p>
        </w:tc>
      </w:tr>
    </w:tbl>
    <w:p w14:paraId="71AF6509" w14:textId="27462612" w:rsidR="00CE7402" w:rsidRPr="009659CF" w:rsidRDefault="00CE7402" w:rsidP="002F60FF">
      <w:pPr>
        <w:spacing w:after="0" w:line="360" w:lineRule="auto"/>
        <w:jc w:val="both"/>
        <w:rPr>
          <w:rFonts w:ascii="Century Gothic" w:hAnsi="Century Gothic" w:cs="Times New Roman"/>
          <w:b/>
        </w:rPr>
      </w:pPr>
    </w:p>
    <w:p w14:paraId="492F3E6E" w14:textId="77777777" w:rsidR="00CE7402" w:rsidRPr="009659CF" w:rsidRDefault="00CE7402" w:rsidP="002F60FF">
      <w:pPr>
        <w:spacing w:after="0" w:line="360" w:lineRule="auto"/>
        <w:jc w:val="both"/>
        <w:rPr>
          <w:rFonts w:ascii="Century Gothic" w:hAnsi="Century Gothic" w:cs="Times New Roman"/>
        </w:rPr>
      </w:pPr>
    </w:p>
    <w:p w14:paraId="70A9B8E9" w14:textId="77777777" w:rsidR="008C08D7" w:rsidRPr="009659CF" w:rsidRDefault="008C08D7" w:rsidP="002F60FF">
      <w:pPr>
        <w:spacing w:after="0" w:line="360" w:lineRule="auto"/>
        <w:jc w:val="both"/>
        <w:rPr>
          <w:rFonts w:ascii="Century Gothic" w:hAnsi="Century Gothic" w:cs="Times New Roman"/>
          <w:b/>
        </w:rPr>
      </w:pPr>
    </w:p>
    <w:p w14:paraId="59C5B774" w14:textId="12DE2E7A" w:rsidR="002716FE" w:rsidRPr="009659CF" w:rsidRDefault="002716FE" w:rsidP="005D1F12">
      <w:pPr>
        <w:spacing w:after="0" w:line="276" w:lineRule="auto"/>
        <w:jc w:val="both"/>
        <w:rPr>
          <w:rFonts w:ascii="Century Gothic" w:hAnsi="Century Gothic" w:cs="Times New Roman"/>
        </w:rPr>
      </w:pPr>
      <w:r w:rsidRPr="009659CF">
        <w:rPr>
          <w:rFonts w:ascii="Century Gothic" w:hAnsi="Century Gothic" w:cs="Times New Roman"/>
        </w:rPr>
        <w:lastRenderedPageBreak/>
        <w:t>Zamawiający po przeanalizowaniu swoich możliwości finansowych nie może zwiększyć kwoty przeznaczonej na sfinansowanie zamówienia do ceny najkorzystniejszej oferty.</w:t>
      </w:r>
    </w:p>
    <w:p w14:paraId="0FEB02F1" w14:textId="77777777" w:rsidR="008C08D7" w:rsidRPr="009659CF" w:rsidRDefault="008C08D7" w:rsidP="002F60FF">
      <w:pPr>
        <w:spacing w:after="0" w:line="360" w:lineRule="auto"/>
        <w:jc w:val="both"/>
        <w:rPr>
          <w:rFonts w:ascii="Century Gothic" w:hAnsi="Century Gothic" w:cs="Times New Roman"/>
        </w:rPr>
      </w:pPr>
    </w:p>
    <w:p w14:paraId="2E1B3DC8" w14:textId="1BB3ABA7" w:rsidR="002716FE" w:rsidRPr="009659CF" w:rsidRDefault="002716FE" w:rsidP="00061DA7">
      <w:pPr>
        <w:spacing w:after="200" w:line="276" w:lineRule="auto"/>
        <w:jc w:val="both"/>
        <w:rPr>
          <w:rFonts w:ascii="Century Gothic" w:hAnsi="Century Gothic" w:cs="Times New Roman"/>
        </w:rPr>
      </w:pPr>
      <w:r w:rsidRPr="009659CF">
        <w:rPr>
          <w:rFonts w:ascii="Century Gothic" w:hAnsi="Century Gothic" w:cs="Times New Roman"/>
        </w:rPr>
        <w:t xml:space="preserve">Zamawiający zatem unieważnia postępowanie o udzielenie zamówienia ponieważ oferta z najniższą ceną przewyższa kwotę, którą Zamawiający zamierza przeznaczyć na sfinansowanie zamówienia, a Zamawiający nie może zwiększyć </w:t>
      </w:r>
      <w:r w:rsidR="008C08D7" w:rsidRPr="009659CF">
        <w:rPr>
          <w:rFonts w:ascii="Century Gothic" w:hAnsi="Century Gothic" w:cs="Times New Roman"/>
        </w:rPr>
        <w:t>tej k</w:t>
      </w:r>
      <w:r w:rsidRPr="009659CF">
        <w:rPr>
          <w:rFonts w:ascii="Century Gothic" w:hAnsi="Century Gothic" w:cs="Times New Roman"/>
        </w:rPr>
        <w:t>w</w:t>
      </w:r>
      <w:r w:rsidR="008C08D7" w:rsidRPr="009659CF">
        <w:rPr>
          <w:rFonts w:ascii="Century Gothic" w:hAnsi="Century Gothic" w:cs="Times New Roman"/>
        </w:rPr>
        <w:t>o</w:t>
      </w:r>
      <w:r w:rsidRPr="009659CF">
        <w:rPr>
          <w:rFonts w:ascii="Century Gothic" w:hAnsi="Century Gothic" w:cs="Times New Roman"/>
        </w:rPr>
        <w:t xml:space="preserve">ty do ceny najkorzystniejszej </w:t>
      </w:r>
      <w:r w:rsidR="008C08D7" w:rsidRPr="009659CF">
        <w:rPr>
          <w:rFonts w:ascii="Century Gothic" w:hAnsi="Century Gothic" w:cs="Times New Roman"/>
        </w:rPr>
        <w:t>oferty.</w:t>
      </w:r>
    </w:p>
    <w:p w14:paraId="69AFF8B8" w14:textId="77777777" w:rsidR="008C08D7" w:rsidRPr="009659CF" w:rsidRDefault="008C08D7" w:rsidP="002F60FF">
      <w:pPr>
        <w:spacing w:after="0" w:line="360" w:lineRule="auto"/>
        <w:jc w:val="both"/>
        <w:rPr>
          <w:rFonts w:ascii="Century Gothic" w:hAnsi="Century Gothic" w:cs="Times New Roman"/>
        </w:rPr>
      </w:pPr>
    </w:p>
    <w:p w14:paraId="041B67A6" w14:textId="12AD110D" w:rsidR="008C08D7" w:rsidRPr="009659CF" w:rsidRDefault="008C08D7" w:rsidP="002F60FF">
      <w:pPr>
        <w:spacing w:after="0" w:line="360" w:lineRule="auto"/>
        <w:jc w:val="both"/>
        <w:rPr>
          <w:rFonts w:ascii="Century Gothic" w:hAnsi="Century Gothic" w:cs="Times New Roman"/>
        </w:rPr>
      </w:pPr>
      <w:r w:rsidRPr="009659CF">
        <w:rPr>
          <w:rFonts w:ascii="Century Gothic" w:hAnsi="Century Gothic" w:cs="Times New Roman"/>
        </w:rPr>
        <w:t>Jednocześnie Zamawiający informuję, że zgodnie z art. 262 ustawy, o wszczęciu kolejnego postępowania, które dotyczy tego samego przedmiotu zamówienia lub obejmuje ten sam przedmiot zamówienia</w:t>
      </w:r>
      <w:r w:rsidR="00AB1D8E" w:rsidRPr="009659CF">
        <w:rPr>
          <w:rFonts w:ascii="Century Gothic" w:hAnsi="Century Gothic" w:cs="Times New Roman"/>
        </w:rPr>
        <w:t>,</w:t>
      </w:r>
      <w:r w:rsidRPr="009659CF">
        <w:rPr>
          <w:rFonts w:ascii="Century Gothic" w:hAnsi="Century Gothic" w:cs="Times New Roman"/>
        </w:rPr>
        <w:t xml:space="preserve"> niezwłocznie zawiadomi Wykonawców, którzy ubiegali się o udzielenie zamówienia w tym postę</w:t>
      </w:r>
      <w:r w:rsidR="00061DA7" w:rsidRPr="009659CF">
        <w:rPr>
          <w:rFonts w:ascii="Century Gothic" w:hAnsi="Century Gothic" w:cs="Times New Roman"/>
        </w:rPr>
        <w:t>p</w:t>
      </w:r>
      <w:r w:rsidRPr="009659CF">
        <w:rPr>
          <w:rFonts w:ascii="Century Gothic" w:hAnsi="Century Gothic" w:cs="Times New Roman"/>
        </w:rPr>
        <w:t>owaniu.</w:t>
      </w:r>
    </w:p>
    <w:p w14:paraId="21206BC3" w14:textId="77777777" w:rsidR="00593F39" w:rsidRPr="009659CF" w:rsidRDefault="00593F39" w:rsidP="002F60FF">
      <w:pPr>
        <w:spacing w:after="0" w:line="360" w:lineRule="auto"/>
        <w:jc w:val="both"/>
        <w:rPr>
          <w:rFonts w:ascii="Century Gothic" w:hAnsi="Century Gothic" w:cs="Times New Roman"/>
        </w:rPr>
      </w:pPr>
    </w:p>
    <w:p w14:paraId="1329D78A" w14:textId="188DA472" w:rsidR="00FE5AD0" w:rsidRPr="009659CF" w:rsidRDefault="00FE5AD0" w:rsidP="002F60FF">
      <w:pPr>
        <w:spacing w:after="0" w:line="360" w:lineRule="auto"/>
        <w:jc w:val="both"/>
        <w:rPr>
          <w:rFonts w:ascii="Century Gothic" w:hAnsi="Century Gothic" w:cs="Times New Roman"/>
          <w:b/>
        </w:rPr>
      </w:pPr>
    </w:p>
    <w:p w14:paraId="2BA64B98" w14:textId="77777777" w:rsidR="00B4346E" w:rsidRPr="00B4346E" w:rsidRDefault="00B4346E" w:rsidP="00B4346E">
      <w:pPr>
        <w:spacing w:after="0"/>
        <w:ind w:left="5664" w:firstLine="708"/>
        <w:rPr>
          <w:rFonts w:ascii="Century Gothic" w:hAnsi="Century Gothic" w:cs="Arial"/>
          <w:sz w:val="24"/>
          <w:szCs w:val="24"/>
        </w:rPr>
      </w:pPr>
      <w:bookmarkStart w:id="0" w:name="_GoBack"/>
      <w:r w:rsidRPr="00B4346E">
        <w:rPr>
          <w:rFonts w:ascii="Century Gothic" w:hAnsi="Century Gothic" w:cs="Arial"/>
          <w:sz w:val="24"/>
          <w:szCs w:val="24"/>
        </w:rPr>
        <w:t>Z poważaniem</w:t>
      </w:r>
    </w:p>
    <w:p w14:paraId="25AED8B7" w14:textId="77777777" w:rsidR="00B4346E" w:rsidRPr="00B4346E" w:rsidRDefault="00B4346E" w:rsidP="00B4346E">
      <w:pPr>
        <w:spacing w:after="0"/>
        <w:ind w:left="4956" w:firstLine="708"/>
        <w:rPr>
          <w:rFonts w:ascii="Century Gothic" w:hAnsi="Century Gothic" w:cs="Arial"/>
          <w:sz w:val="24"/>
          <w:szCs w:val="24"/>
        </w:rPr>
      </w:pPr>
      <w:r w:rsidRPr="00B4346E">
        <w:rPr>
          <w:rFonts w:ascii="Century Gothic" w:hAnsi="Century Gothic" w:cs="Arial"/>
          <w:sz w:val="24"/>
          <w:szCs w:val="24"/>
        </w:rPr>
        <w:t xml:space="preserve">   Wójt Gminy Wodzierady</w:t>
      </w:r>
    </w:p>
    <w:p w14:paraId="3FBCBDCC" w14:textId="77777777" w:rsidR="00B4346E" w:rsidRPr="00B4346E" w:rsidRDefault="00B4346E" w:rsidP="00B4346E">
      <w:pPr>
        <w:spacing w:after="0"/>
        <w:ind w:left="5664"/>
        <w:rPr>
          <w:rFonts w:ascii="Century Gothic" w:hAnsi="Century Gothic" w:cs="Arial"/>
          <w:sz w:val="24"/>
          <w:szCs w:val="24"/>
        </w:rPr>
      </w:pPr>
      <w:r w:rsidRPr="00B4346E">
        <w:rPr>
          <w:rFonts w:ascii="Century Gothic" w:hAnsi="Century Gothic" w:cs="Arial"/>
          <w:sz w:val="24"/>
          <w:szCs w:val="24"/>
        </w:rPr>
        <w:t xml:space="preserve">    /-/ Renata Szafrańska</w:t>
      </w:r>
    </w:p>
    <w:bookmarkEnd w:id="0"/>
    <w:p w14:paraId="46CA025E" w14:textId="77777777" w:rsidR="00B4346E" w:rsidRDefault="00B4346E" w:rsidP="00B4346E"/>
    <w:p w14:paraId="5F96389A" w14:textId="402D348C" w:rsidR="00E6520F" w:rsidRPr="009659CF" w:rsidRDefault="00E6520F" w:rsidP="00CE13C2">
      <w:pPr>
        <w:spacing w:after="0" w:line="360" w:lineRule="auto"/>
        <w:jc w:val="both"/>
        <w:rPr>
          <w:rFonts w:ascii="Century Gothic" w:hAnsi="Century Gothic" w:cs="Times New Roman"/>
        </w:rPr>
      </w:pPr>
    </w:p>
    <w:sectPr w:rsidR="00E6520F" w:rsidRPr="009659CF" w:rsidSect="00061DA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E54F" w14:textId="77777777" w:rsidR="006F065D" w:rsidRDefault="006F065D" w:rsidP="006D51E6">
      <w:pPr>
        <w:spacing w:after="0" w:line="240" w:lineRule="auto"/>
      </w:pPr>
      <w:r>
        <w:separator/>
      </w:r>
    </w:p>
  </w:endnote>
  <w:endnote w:type="continuationSeparator" w:id="0">
    <w:p w14:paraId="1668F972" w14:textId="77777777" w:rsidR="006F065D" w:rsidRDefault="006F065D" w:rsidP="006D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649532"/>
      <w:docPartObj>
        <w:docPartGallery w:val="Page Numbers (Bottom of Page)"/>
        <w:docPartUnique/>
      </w:docPartObj>
    </w:sdtPr>
    <w:sdtEndPr/>
    <w:sdtContent>
      <w:p w14:paraId="384A2DE1" w14:textId="74477F98" w:rsidR="000A0205" w:rsidRDefault="000A0205" w:rsidP="000A0205">
        <w:pPr>
          <w:pStyle w:val="Stopka"/>
          <w:ind w:right="-142"/>
          <w:jc w:val="center"/>
        </w:pPr>
      </w:p>
      <w:p w14:paraId="2EF8B2E6" w14:textId="19817F61" w:rsidR="00446FB3" w:rsidRDefault="00D11574">
        <w:pPr>
          <w:pStyle w:val="Stopka"/>
          <w:jc w:val="right"/>
        </w:pPr>
        <w:r>
          <w:fldChar w:fldCharType="begin"/>
        </w:r>
        <w:r w:rsidR="006D6631">
          <w:instrText xml:space="preserve"> PAGE   \* MERGEFORMAT </w:instrText>
        </w:r>
        <w:r>
          <w:fldChar w:fldCharType="separate"/>
        </w:r>
        <w:r w:rsidR="00B4346E">
          <w:rPr>
            <w:noProof/>
          </w:rPr>
          <w:t>3</w:t>
        </w:r>
        <w:r>
          <w:fldChar w:fldCharType="end"/>
        </w:r>
      </w:p>
    </w:sdtContent>
  </w:sdt>
  <w:p w14:paraId="15F3DE40" w14:textId="77777777" w:rsidR="00446FB3" w:rsidRDefault="006F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F0DD1" w14:textId="77777777" w:rsidR="006F065D" w:rsidRDefault="006F065D" w:rsidP="006D51E6">
      <w:pPr>
        <w:spacing w:after="0" w:line="240" w:lineRule="auto"/>
      </w:pPr>
      <w:r>
        <w:separator/>
      </w:r>
    </w:p>
  </w:footnote>
  <w:footnote w:type="continuationSeparator" w:id="0">
    <w:p w14:paraId="2D452510" w14:textId="77777777" w:rsidR="006F065D" w:rsidRDefault="006F065D" w:rsidP="006D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471"/>
    <w:multiLevelType w:val="hybridMultilevel"/>
    <w:tmpl w:val="031E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33"/>
    <w:rsid w:val="00054154"/>
    <w:rsid w:val="000560C8"/>
    <w:rsid w:val="00061DA7"/>
    <w:rsid w:val="000A0205"/>
    <w:rsid w:val="000E314F"/>
    <w:rsid w:val="00107886"/>
    <w:rsid w:val="001268F1"/>
    <w:rsid w:val="00141713"/>
    <w:rsid w:val="00182941"/>
    <w:rsid w:val="001A3DDA"/>
    <w:rsid w:val="002020DF"/>
    <w:rsid w:val="00252ACE"/>
    <w:rsid w:val="002716FE"/>
    <w:rsid w:val="00286D36"/>
    <w:rsid w:val="002B6484"/>
    <w:rsid w:val="002D3346"/>
    <w:rsid w:val="002F60FF"/>
    <w:rsid w:val="00310418"/>
    <w:rsid w:val="0031327E"/>
    <w:rsid w:val="003C6843"/>
    <w:rsid w:val="003F2DC2"/>
    <w:rsid w:val="00407EBB"/>
    <w:rsid w:val="00470C21"/>
    <w:rsid w:val="004E1306"/>
    <w:rsid w:val="00511EE5"/>
    <w:rsid w:val="00557E69"/>
    <w:rsid w:val="005848ED"/>
    <w:rsid w:val="00593F39"/>
    <w:rsid w:val="005B20B4"/>
    <w:rsid w:val="005D1F12"/>
    <w:rsid w:val="00645E63"/>
    <w:rsid w:val="00684FA0"/>
    <w:rsid w:val="006A48C9"/>
    <w:rsid w:val="006B1247"/>
    <w:rsid w:val="006D51E6"/>
    <w:rsid w:val="006D6631"/>
    <w:rsid w:val="006F065D"/>
    <w:rsid w:val="00702367"/>
    <w:rsid w:val="00744439"/>
    <w:rsid w:val="007472BA"/>
    <w:rsid w:val="0077363A"/>
    <w:rsid w:val="007747BF"/>
    <w:rsid w:val="00780566"/>
    <w:rsid w:val="007C5948"/>
    <w:rsid w:val="007F2D5A"/>
    <w:rsid w:val="008557B1"/>
    <w:rsid w:val="008573E8"/>
    <w:rsid w:val="00897902"/>
    <w:rsid w:val="008B5E98"/>
    <w:rsid w:val="008C08D7"/>
    <w:rsid w:val="008C5BA2"/>
    <w:rsid w:val="009659CF"/>
    <w:rsid w:val="00991660"/>
    <w:rsid w:val="00996B62"/>
    <w:rsid w:val="009D2909"/>
    <w:rsid w:val="00A0498E"/>
    <w:rsid w:val="00A05320"/>
    <w:rsid w:val="00A10A17"/>
    <w:rsid w:val="00A51B63"/>
    <w:rsid w:val="00AB1D8E"/>
    <w:rsid w:val="00B11A45"/>
    <w:rsid w:val="00B4346E"/>
    <w:rsid w:val="00B56E48"/>
    <w:rsid w:val="00BE0F6C"/>
    <w:rsid w:val="00BE0F80"/>
    <w:rsid w:val="00BE3E5D"/>
    <w:rsid w:val="00C63F67"/>
    <w:rsid w:val="00C915B2"/>
    <w:rsid w:val="00CB1EEA"/>
    <w:rsid w:val="00CE13C2"/>
    <w:rsid w:val="00CE7402"/>
    <w:rsid w:val="00D11574"/>
    <w:rsid w:val="00D2317D"/>
    <w:rsid w:val="00D24D3B"/>
    <w:rsid w:val="00D67F85"/>
    <w:rsid w:val="00DF708C"/>
    <w:rsid w:val="00E05425"/>
    <w:rsid w:val="00E12A67"/>
    <w:rsid w:val="00E407DB"/>
    <w:rsid w:val="00E505B9"/>
    <w:rsid w:val="00E53547"/>
    <w:rsid w:val="00E63909"/>
    <w:rsid w:val="00E6520F"/>
    <w:rsid w:val="00E73E33"/>
    <w:rsid w:val="00F97351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EC9E"/>
  <w15:docId w15:val="{EC9BAD88-B879-4A0D-AFA4-8F5FC5A0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9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E33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7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3E33"/>
  </w:style>
  <w:style w:type="paragraph" w:customStyle="1" w:styleId="Default">
    <w:name w:val="Default"/>
    <w:rsid w:val="002D3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8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886"/>
    <w:rPr>
      <w:vertAlign w:val="superscript"/>
    </w:rPr>
  </w:style>
  <w:style w:type="table" w:styleId="Tabela-Siatka">
    <w:name w:val="Table Grid"/>
    <w:basedOn w:val="Standardowy"/>
    <w:uiPriority w:val="59"/>
    <w:rsid w:val="0006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2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Arek</cp:lastModifiedBy>
  <cp:revision>6</cp:revision>
  <cp:lastPrinted>2022-01-19T10:36:00Z</cp:lastPrinted>
  <dcterms:created xsi:type="dcterms:W3CDTF">2023-04-27T11:44:00Z</dcterms:created>
  <dcterms:modified xsi:type="dcterms:W3CDTF">2023-07-28T12:12:00Z</dcterms:modified>
</cp:coreProperties>
</file>