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68" w:rsidRPr="00073068" w:rsidRDefault="00073068" w:rsidP="00073068">
      <w:pPr>
        <w:tabs>
          <w:tab w:val="right" w:pos="9072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3068">
        <w:rPr>
          <w:rFonts w:asciiTheme="minorHAnsi" w:hAnsiTheme="minorHAnsi" w:cstheme="minorHAnsi"/>
          <w:sz w:val="22"/>
          <w:szCs w:val="22"/>
        </w:rPr>
        <w:t>ZZP.260.2.26.2023</w:t>
      </w:r>
    </w:p>
    <w:p w:rsidR="00460515" w:rsidRDefault="00A95E82" w:rsidP="00073068">
      <w:pPr>
        <w:spacing w:line="276" w:lineRule="auto"/>
        <w:jc w:val="center"/>
        <w:rPr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Opis przedmiotu zamówienia</w:t>
      </w:r>
    </w:p>
    <w:p w:rsidR="00460515" w:rsidRDefault="00A95E82">
      <w:pPr>
        <w:spacing w:line="276" w:lineRule="auto"/>
        <w:jc w:val="both"/>
      </w:pPr>
      <w:r>
        <w:rPr>
          <w:rFonts w:asciiTheme="minorHAnsi" w:hAnsiTheme="minorHAnsi" w:cs="Arial"/>
          <w:b/>
          <w:sz w:val="22"/>
          <w:szCs w:val="22"/>
        </w:rPr>
        <w:t>Przedmiotem zamówienia jest przygotowanie, zorganizowanie i zrealizowanie zabezpieczenia medycznego dla Lodowiska Icemania, zgodnie z opisem przedmiotu zamówienia oraz ustawą</w:t>
      </w:r>
      <w:r>
        <w:rPr>
          <w:rFonts w:asciiTheme="minorHAnsi" w:hAnsiTheme="minorHAnsi" w:cs="Arial"/>
          <w:b/>
          <w:sz w:val="22"/>
          <w:szCs w:val="22"/>
        </w:rPr>
        <w:br/>
        <w:t>z dnia 8 września 2006r. o Państwowym Ratownictwie Medycznym (Dz. U. 2006 nr 191 poz. 1410                  z późn. zm.)</w:t>
      </w:r>
      <w:r>
        <w:rPr>
          <w:rFonts w:ascii="Arial" w:hAnsi="Arial" w:cs="Arial"/>
          <w:b/>
          <w:sz w:val="22"/>
          <w:szCs w:val="22"/>
        </w:rPr>
        <w:t>.</w:t>
      </w:r>
    </w:p>
    <w:p w:rsidR="00460515" w:rsidRDefault="00A95E82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 w:line="276" w:lineRule="auto"/>
        <w:ind w:left="426" w:hanging="426"/>
        <w:outlineLvl w:val="1"/>
      </w:pPr>
      <w:r>
        <w:rPr>
          <w:rFonts w:asciiTheme="minorHAnsi" w:eastAsia="Arial Unicode MS" w:hAnsiTheme="minorHAnsi" w:cs="Arial"/>
          <w:b/>
          <w:sz w:val="22"/>
          <w:szCs w:val="22"/>
          <w:u w:val="single"/>
        </w:rPr>
        <w:t xml:space="preserve">Szczegóły realizacji usługi </w:t>
      </w:r>
    </w:p>
    <w:p w:rsidR="00460515" w:rsidRDefault="00A95E82">
      <w:pPr>
        <w:spacing w:before="120" w:after="120"/>
        <w:ind w:left="42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Lodowisko ICEMANIA</w:t>
      </w:r>
    </w:p>
    <w:p w:rsidR="00460515" w:rsidRDefault="00A95E82">
      <w:pPr>
        <w:spacing w:before="120" w:after="120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 dzień opracowania dokumentacji proceduralnej terminy są orientacyjne. </w:t>
      </w:r>
    </w:p>
    <w:p w:rsidR="00460515" w:rsidRDefault="00A95E82">
      <w:pPr>
        <w:pStyle w:val="Akapitzlist"/>
        <w:numPr>
          <w:ilvl w:val="0"/>
          <w:numId w:val="6"/>
        </w:numPr>
        <w:spacing w:before="120" w:after="120"/>
        <w:jc w:val="both"/>
      </w:pPr>
      <w:r>
        <w:rPr>
          <w:rFonts w:asciiTheme="minorHAnsi" w:hAnsiTheme="minorHAnsi" w:cs="Arial"/>
          <w:sz w:val="22"/>
          <w:szCs w:val="22"/>
        </w:rPr>
        <w:t>- 14 października 2023r. - 17 marca 2024r.</w:t>
      </w:r>
    </w:p>
    <w:p w:rsidR="00460515" w:rsidRDefault="00A95E82">
      <w:pPr>
        <w:pStyle w:val="Akapitzlist"/>
        <w:numPr>
          <w:ilvl w:val="0"/>
          <w:numId w:val="6"/>
        </w:numPr>
        <w:spacing w:before="120" w:after="120"/>
        <w:jc w:val="both"/>
      </w:pPr>
      <w:r>
        <w:rPr>
          <w:rFonts w:asciiTheme="minorHAnsi" w:hAnsiTheme="minorHAnsi" w:cs="Arial"/>
          <w:sz w:val="22"/>
          <w:szCs w:val="22"/>
        </w:rPr>
        <w:t>poniedziałek - nieczynne</w:t>
      </w:r>
    </w:p>
    <w:p w:rsidR="00460515" w:rsidRDefault="00A95E82">
      <w:pPr>
        <w:spacing w:before="120" w:after="120"/>
        <w:ind w:left="1134"/>
        <w:jc w:val="both"/>
      </w:pPr>
      <w:r>
        <w:rPr>
          <w:rFonts w:asciiTheme="minorHAnsi" w:hAnsiTheme="minorHAnsi" w:cs="Arial"/>
          <w:sz w:val="22"/>
          <w:szCs w:val="22"/>
        </w:rPr>
        <w:t xml:space="preserve">środa – 10:00 – 17:45 </w:t>
      </w:r>
    </w:p>
    <w:p w:rsidR="00460515" w:rsidRDefault="00A95E82">
      <w:pPr>
        <w:spacing w:before="120" w:after="120"/>
        <w:ind w:left="1134"/>
        <w:jc w:val="both"/>
      </w:pPr>
      <w:r>
        <w:rPr>
          <w:rFonts w:asciiTheme="minorHAnsi" w:hAnsiTheme="minorHAnsi" w:cs="Arial"/>
          <w:sz w:val="22"/>
          <w:szCs w:val="22"/>
        </w:rPr>
        <w:t>wtorek, czwartek, piątek – 10:00 – 19:15</w:t>
      </w:r>
    </w:p>
    <w:p w:rsidR="00460515" w:rsidRDefault="00A95E82">
      <w:pPr>
        <w:spacing w:before="120" w:after="120"/>
        <w:ind w:left="1134"/>
        <w:jc w:val="both"/>
      </w:pPr>
      <w:r>
        <w:rPr>
          <w:rFonts w:asciiTheme="minorHAnsi" w:hAnsiTheme="minorHAnsi" w:cs="Arial"/>
          <w:sz w:val="22"/>
          <w:szCs w:val="22"/>
        </w:rPr>
        <w:t>sobota – niedziela – 11:45 – 21:00</w:t>
      </w:r>
    </w:p>
    <w:p w:rsidR="00460515" w:rsidRDefault="00A95E82">
      <w:pPr>
        <w:spacing w:before="120" w:after="120"/>
        <w:ind w:left="426"/>
        <w:jc w:val="both"/>
      </w:pPr>
      <w:r>
        <w:rPr>
          <w:rFonts w:asciiTheme="minorHAnsi" w:eastAsia="Arial Unicode MS" w:hAnsiTheme="minorHAnsi" w:cs="Arial"/>
          <w:sz w:val="22"/>
          <w:szCs w:val="22"/>
        </w:rPr>
        <w:t>Godziny funkcjonowania obiektu mogą ulec zmianie.O zmianach godzin funkcjonowania Lodowiska Icemania Wykonawca będzie informowany telefonicznie i/lub w formie pisemnej - elektronicznie, nie później niż 1 dzień przed planowaną zmianą.</w:t>
      </w:r>
    </w:p>
    <w:p w:rsidR="00460515" w:rsidRDefault="00A95E82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/>
        <w:ind w:left="426" w:hanging="426"/>
        <w:outlineLvl w:val="1"/>
      </w:pPr>
      <w:bookmarkStart w:id="0" w:name="__DdeLink__182_1782890568"/>
      <w:r>
        <w:rPr>
          <w:rFonts w:asciiTheme="minorHAnsi" w:eastAsia="Arial Unicode MS" w:hAnsiTheme="minorHAnsi" w:cs="Arial"/>
          <w:b/>
          <w:sz w:val="22"/>
          <w:szCs w:val="22"/>
          <w:u w:val="single"/>
        </w:rPr>
        <w:t xml:space="preserve">Szczegóły realizacji usługi </w:t>
      </w:r>
      <w:bookmarkEnd w:id="0"/>
    </w:p>
    <w:p w:rsidR="00460515" w:rsidRDefault="00A95E82">
      <w:pPr>
        <w:pStyle w:val="Styl1"/>
      </w:pPr>
      <w:r>
        <w:rPr>
          <w:rFonts w:asciiTheme="minorHAnsi" w:hAnsiTheme="minorHAnsi"/>
        </w:rPr>
        <w:t>Zamawiający wymaga, aby osoba odpowiedzialna za zabezpieczenie medyczne na terenie obiektu,każdego dnia  była w gotowości do świadczenia usługi, z chwilą rozpoczęcia pracy lodowiska.</w:t>
      </w:r>
    </w:p>
    <w:p w:rsidR="00460515" w:rsidRDefault="00A95E82">
      <w:pPr>
        <w:spacing w:before="120" w:after="120"/>
        <w:ind w:left="426"/>
        <w:jc w:val="both"/>
        <w:outlineLvl w:val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zobowiązany jest wyczerpująco i na bieżąco informować Zamawiającego o sposobie realizacji przedmiotu zamówienia i przebiegu wykonywanych prac.</w:t>
      </w:r>
    </w:p>
    <w:p w:rsidR="00460515" w:rsidRDefault="00A95E82">
      <w:pPr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 xml:space="preserve">Ratownik medyczny będący na dyżurze zobowiązany jest do prowadzenia szczegółowej dokumentacji każdego wypadku, zgodnie z prawem i procedurami Wykonawcy. Wykonawca jest zobowiązany do prowadzenia rejestru wypadków oraz wpisywania przez ratownika medycznego i potwierdzania własnoręcznym podpisem każdego wypadku, zaistniałego na Lodowisku Icemania. Informacje </w:t>
      </w:r>
      <w:r>
        <w:rPr>
          <w:rFonts w:asciiTheme="minorHAnsi" w:eastAsia="Arial Unicode MS" w:hAnsiTheme="minorHAnsi" w:cs="Arial"/>
          <w:sz w:val="22"/>
          <w:szCs w:val="22"/>
        </w:rPr>
        <w:br/>
        <w:t xml:space="preserve">o wypadkach powinny być wprowadzane niezwłocznie po ich zaistnieniu. Rejestr wypadków jest dostępny (skan) dla ewentualnych roszczeń odszkodowawczych.  </w:t>
      </w:r>
    </w:p>
    <w:p w:rsidR="00460515" w:rsidRDefault="00A95E82">
      <w:pPr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W trakcie wykonywania swoich obowiązków ratownik medyczny będzie korzystać ze środków medycznych oraz sprzętu ratowniczego będącego na wyposażeniu własnym Wykonawcy.</w:t>
      </w:r>
    </w:p>
    <w:p w:rsidR="00460515" w:rsidRDefault="00A95E82">
      <w:pPr>
        <w:tabs>
          <w:tab w:val="right" w:pos="-1276"/>
        </w:tabs>
        <w:spacing w:before="120" w:after="120"/>
        <w:ind w:left="426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</w:rPr>
        <w:t>Do zadań ratownika medycznego zabezpieczającego Lodowisko należy podejmowanie działań ratowniczych, zgodnie z ustawą z dnia 8 września 2006r. o Państwowym Ratownictwie Medycznym</w:t>
      </w:r>
      <w:r>
        <w:rPr>
          <w:rFonts w:asciiTheme="minorHAnsi" w:eastAsia="Arial Unicode MS" w:hAnsiTheme="minorHAnsi" w:cs="Arial"/>
          <w:sz w:val="22"/>
          <w:szCs w:val="22"/>
        </w:rPr>
        <w:br/>
        <w:t>(Dz. U. 2006 nr 191 poz. 1410 z późn. zm.) oraz innymi obowiązującymi w tym zakresie przepisami prawa,  a w szczególności:</w:t>
      </w:r>
    </w:p>
    <w:p w:rsidR="00460515" w:rsidRDefault="00A95E82">
      <w:pPr>
        <w:numPr>
          <w:ilvl w:val="1"/>
          <w:numId w:val="2"/>
        </w:numPr>
        <w:spacing w:before="12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przyjęcie zgłoszenia o wypadku,</w:t>
      </w:r>
    </w:p>
    <w:p w:rsidR="00460515" w:rsidRDefault="00A95E82">
      <w:pPr>
        <w:numPr>
          <w:ilvl w:val="1"/>
          <w:numId w:val="2"/>
        </w:numPr>
        <w:spacing w:before="120" w:after="120" w:line="276" w:lineRule="auto"/>
        <w:ind w:left="709" w:hanging="283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>dotarcie na miejsce wypadku z wyposażeniem ratowniczym,</w:t>
      </w:r>
    </w:p>
    <w:p w:rsidR="00460515" w:rsidRDefault="00A95E82">
      <w:pPr>
        <w:numPr>
          <w:ilvl w:val="1"/>
          <w:numId w:val="2"/>
        </w:numPr>
        <w:spacing w:before="120" w:after="120"/>
        <w:ind w:left="709" w:hanging="283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t xml:space="preserve">udzielenie kwalifikowanej pierwszej pomocy poszkodowanym korzystającym z Lodowiska Icemania </w:t>
      </w:r>
      <w:r>
        <w:rPr>
          <w:rFonts w:asciiTheme="minorHAnsi" w:hAnsiTheme="minorHAnsi" w:cs="Arial"/>
          <w:sz w:val="22"/>
          <w:szCs w:val="22"/>
          <w:lang w:eastAsia="en-US"/>
        </w:rPr>
        <w:br/>
        <w:t>i osobom  towarzyszącym na miejscu zdarzenia,</w:t>
      </w:r>
    </w:p>
    <w:p w:rsidR="00460515" w:rsidRDefault="00A95E82">
      <w:pPr>
        <w:numPr>
          <w:ilvl w:val="1"/>
          <w:numId w:val="2"/>
        </w:numPr>
        <w:spacing w:before="120" w:after="120"/>
        <w:ind w:left="709" w:hanging="283"/>
        <w:jc w:val="both"/>
        <w:rPr>
          <w:rFonts w:ascii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  <w:lang w:eastAsia="en-US"/>
        </w:rPr>
        <w:lastRenderedPageBreak/>
        <w:t>w razie konieczności wezwanie Pogotowia Ratunkowego i zabezpieczenie stanu poszkodowanego do czasu przybycia zespołu Pogotowia Ratunkowego oraz przekazanie poszkodowanego kierownikowi zespołu pogotowia.</w:t>
      </w:r>
    </w:p>
    <w:p w:rsidR="00460515" w:rsidRDefault="00A95E82">
      <w:pPr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 xml:space="preserve">Wykonawca zobowiązany będzie do współdziałania z Zamawiającym przy ewakuacji osób z miejsc stanowiących zagrożenie dla życia lub zdrowia poszkodowanych lub pozostałych użytkowników, a także </w:t>
      </w:r>
      <w:r>
        <w:rPr>
          <w:rFonts w:asciiTheme="minorHAnsi" w:eastAsia="Arial Unicode MS" w:hAnsiTheme="minorHAnsi" w:cs="Arial"/>
          <w:color w:val="000000"/>
          <w:sz w:val="22"/>
          <w:szCs w:val="22"/>
        </w:rPr>
        <w:t>uzgadniania przyjętych rozwiązań zabezpieczeń terenu obiektu, w celu zapewnienia najwyższego poziomu bezpieczeństwa osób przebywających na obiekcie.</w:t>
      </w:r>
    </w:p>
    <w:p w:rsidR="00460515" w:rsidRDefault="00A95E82">
      <w:pPr>
        <w:tabs>
          <w:tab w:val="right" w:pos="-1276"/>
        </w:tabs>
        <w:spacing w:before="120" w:after="120"/>
        <w:ind w:left="426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</w:rPr>
        <w:t>Wykonawca ma obowiązek uwzględniać uwagi Zamawiającego co do sposobu realizacji przedmiotu umowy.</w:t>
      </w:r>
    </w:p>
    <w:p w:rsidR="00460515" w:rsidRDefault="00A95E82">
      <w:pPr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Zamawiający przewiduje udostępnić Wykonawcy miejsce do pełnienia dyżurów.</w:t>
      </w:r>
    </w:p>
    <w:p w:rsidR="00460515" w:rsidRDefault="00A95E82">
      <w:pPr>
        <w:tabs>
          <w:tab w:val="right" w:pos="-1276"/>
        </w:tabs>
        <w:spacing w:before="120" w:after="120"/>
        <w:ind w:left="426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</w:rPr>
        <w:t>Wykonawca zapewni niezbędne wyposażenie (sprzęt, materiały opatrunkowe oraz leki i płyny niezbędne do realizacji zamówienia) dla potrzeb realizacji zabezpieczenia medycznego na terenie Lodowiska Icemania.Wykonawca zobowiązany jest stale kontrolować ilości, termin przydatności, a także stan środków pomocy medycznej niezbędnych do prawidłowego funkcjonowania punktu medycznego.</w:t>
      </w:r>
      <w:r>
        <w:rPr>
          <w:rFonts w:asciiTheme="minorHAnsi" w:eastAsia="Arial Unicode MS" w:hAnsiTheme="minorHAnsi" w:cs="Arial"/>
          <w:sz w:val="22"/>
          <w:szCs w:val="22"/>
        </w:rPr>
        <w:tab/>
      </w:r>
    </w:p>
    <w:p w:rsidR="00460515" w:rsidRDefault="00A95E82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/>
        <w:ind w:left="426" w:hanging="426"/>
        <w:jc w:val="both"/>
        <w:outlineLvl w:val="1"/>
        <w:rPr>
          <w:rFonts w:asciiTheme="minorHAnsi" w:eastAsia="Arial Unicode MS" w:hAnsiTheme="minorHAnsi" w:cs="Arial"/>
          <w:sz w:val="22"/>
          <w:szCs w:val="22"/>
          <w:u w:val="single"/>
        </w:rPr>
      </w:pPr>
      <w:r>
        <w:rPr>
          <w:rFonts w:asciiTheme="minorHAnsi" w:eastAsia="Arial Unicode MS" w:hAnsiTheme="minorHAnsi" w:cs="Arial"/>
          <w:b/>
          <w:sz w:val="22"/>
          <w:szCs w:val="22"/>
          <w:u w:val="single"/>
        </w:rPr>
        <w:t>Wymagani</w:t>
      </w:r>
      <w:r>
        <w:rPr>
          <w:rFonts w:asciiTheme="minorHAnsi" w:eastAsia="Arial Unicode MS" w:hAnsiTheme="minorHAnsi" w:cs="Arial"/>
          <w:sz w:val="22"/>
          <w:szCs w:val="22"/>
          <w:u w:val="single"/>
        </w:rPr>
        <w:t>a</w:t>
      </w:r>
    </w:p>
    <w:p w:rsidR="00460515" w:rsidRDefault="00A95E82">
      <w:pPr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Ratownik medyczny będący na dyżurze</w:t>
      </w:r>
    </w:p>
    <w:p w:rsidR="00460515" w:rsidRDefault="00A95E82">
      <w:pPr>
        <w:tabs>
          <w:tab w:val="right" w:pos="-1276"/>
        </w:tabs>
        <w:spacing w:before="120" w:after="120"/>
        <w:ind w:left="426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</w:rPr>
        <w:t>Ratownik medyczny powinien posiadać przynajmniej jednoroczne doświadczenie w pracy w pogotowiu ratunkowym lub szpitalnym oddziale ratunkowym i posiadać uprawnienie zgodnie z ustawą z dnia</w:t>
      </w:r>
      <w:r>
        <w:rPr>
          <w:rFonts w:asciiTheme="minorHAnsi" w:eastAsia="Arial Unicode MS" w:hAnsiTheme="minorHAnsi" w:cs="Arial"/>
          <w:sz w:val="22"/>
          <w:szCs w:val="22"/>
        </w:rPr>
        <w:br/>
        <w:t xml:space="preserve">8 września 2006r. o Państwowym Ratownictwie Medycznym </w:t>
      </w:r>
      <w:bookmarkStart w:id="1" w:name="__DdeLink__567_3324259728"/>
      <w:r>
        <w:rPr>
          <w:rFonts w:asciiTheme="minorHAnsi" w:eastAsia="Arial Unicode MS" w:hAnsiTheme="minorHAnsi" w:cs="Arial"/>
          <w:sz w:val="22"/>
          <w:szCs w:val="22"/>
        </w:rPr>
        <w:t>(Dz. U. 2006 nr 191 poz. 1410 z późn. zm.)</w:t>
      </w:r>
      <w:bookmarkEnd w:id="1"/>
      <w:r>
        <w:rPr>
          <w:rFonts w:asciiTheme="minorHAnsi" w:eastAsia="Arial Unicode MS" w:hAnsiTheme="minorHAnsi" w:cs="Arial"/>
          <w:sz w:val="22"/>
          <w:szCs w:val="22"/>
        </w:rPr>
        <w:t>. Ponadto, przed rozpoczęciem dyżuru na lodowisku każdy nowy ratownik medyczny, realizujący usługę w imieniu Wykonawcy, zobowiązany będzie do okazania Koordynatorowi obiektu posiadanych uprawnień.</w:t>
      </w:r>
    </w:p>
    <w:p w:rsidR="00460515" w:rsidRDefault="00A95E82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/>
        <w:ind w:left="426" w:hanging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>
        <w:rPr>
          <w:rFonts w:asciiTheme="minorHAnsi" w:eastAsia="Arial Unicode MS" w:hAnsiTheme="minorHAnsi" w:cs="Arial"/>
          <w:b/>
          <w:sz w:val="22"/>
          <w:szCs w:val="22"/>
          <w:u w:val="single"/>
        </w:rPr>
        <w:t>Wynagrodzenie za wykonaną usługę</w:t>
      </w:r>
    </w:p>
    <w:p w:rsidR="00460515" w:rsidRDefault="00A95E82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</w:rPr>
        <w:t xml:space="preserve">Z tytułu realizacji umowy Wykonawcy przysługiwać będzie wynagrodzenie wynikające z iloczynu ilości godzin rzeczywistego świadczenia usługi w okresie obowiązywania umowy oraz stawki za jedną godzinę. Z uwagi na harmonogram pracy Lodowiska ICEMANIA (niepełne godziny) ilość rzeczywistych godzin realizacji usługi liczona będzie z dokładnością do 15 minut.  </w:t>
      </w:r>
    </w:p>
    <w:tbl>
      <w:tblPr>
        <w:tblW w:w="7576" w:type="dxa"/>
        <w:jc w:val="center"/>
        <w:tblLayout w:type="fixed"/>
        <w:tblCellMar>
          <w:left w:w="65" w:type="dxa"/>
          <w:right w:w="70" w:type="dxa"/>
        </w:tblCellMar>
        <w:tblLook w:val="04A0"/>
      </w:tblPr>
      <w:tblGrid>
        <w:gridCol w:w="4189"/>
        <w:gridCol w:w="3387"/>
      </w:tblGrid>
      <w:tr w:rsidR="00460515">
        <w:trPr>
          <w:trHeight w:hRule="exact" w:val="680"/>
          <w:jc w:val="center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460515" w:rsidRDefault="00A95E82">
            <w:pPr>
              <w:widowControl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Szacowany wykaz godzin obsługi medycznej na Lodowisku ICEMANIA w okresie realizacji przedmiotu zamówienia</w:t>
            </w:r>
          </w:p>
        </w:tc>
      </w:tr>
      <w:tr w:rsidR="00460515">
        <w:trPr>
          <w:trHeight w:val="386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0515" w:rsidRDefault="00A95E82">
            <w:pPr>
              <w:widowControl w:val="0"/>
              <w:jc w:val="center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0515" w:rsidRDefault="00A95E82">
            <w:pPr>
              <w:widowControl w:val="0"/>
              <w:jc w:val="center"/>
              <w:rPr>
                <w:rFonts w:ascii="Calibri" w:hAnsi="Calibri" w:cs="Arial"/>
                <w:b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Ilość godzin</w:t>
            </w:r>
          </w:p>
        </w:tc>
      </w:tr>
      <w:tr w:rsidR="00460515">
        <w:trPr>
          <w:trHeight w:hRule="exact" w:val="324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15" w:rsidRDefault="00A95E82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15" w:rsidRDefault="00A95E82">
            <w:pPr>
              <w:widowControl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135,75</w:t>
            </w:r>
          </w:p>
        </w:tc>
      </w:tr>
      <w:tr w:rsidR="00460515">
        <w:trPr>
          <w:trHeight w:hRule="exact" w:val="324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15" w:rsidRDefault="00A95E82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15" w:rsidRDefault="00A95E82">
            <w:pPr>
              <w:widowControl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205,25</w:t>
            </w:r>
          </w:p>
        </w:tc>
      </w:tr>
      <w:tr w:rsidR="00460515">
        <w:trPr>
          <w:trHeight w:hRule="exact" w:val="324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15" w:rsidRDefault="00A95E82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15" w:rsidRDefault="00A95E82">
            <w:pPr>
              <w:widowControl w:val="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243,75</w:t>
            </w:r>
          </w:p>
        </w:tc>
      </w:tr>
      <w:tr w:rsidR="00460515">
        <w:trPr>
          <w:trHeight w:hRule="exact" w:val="324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15" w:rsidRDefault="00A95E82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Styczeń</w:t>
            </w:r>
          </w:p>
          <w:p w:rsidR="00460515" w:rsidRDefault="00A95E82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15" w:rsidRDefault="00A95E82">
            <w:pPr>
              <w:widowControl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268,75</w:t>
            </w:r>
          </w:p>
        </w:tc>
      </w:tr>
      <w:tr w:rsidR="00460515">
        <w:trPr>
          <w:trHeight w:hRule="exact" w:val="324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15" w:rsidRDefault="00A95E82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15" w:rsidRDefault="00A95E82">
            <w:pPr>
              <w:widowControl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239,50</w:t>
            </w:r>
          </w:p>
        </w:tc>
      </w:tr>
      <w:tr w:rsidR="00460515">
        <w:trPr>
          <w:trHeight w:hRule="exact" w:val="324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15" w:rsidRDefault="00A95E82">
            <w:pPr>
              <w:widowControl w:val="0"/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Marzec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15" w:rsidRDefault="00A95E82">
            <w:pPr>
              <w:widowControl w:val="0"/>
              <w:jc w:val="center"/>
            </w:pPr>
            <w:r>
              <w:rPr>
                <w:rFonts w:ascii="Calibri" w:hAnsi="Calibri" w:cs="Arial"/>
                <w:sz w:val="22"/>
                <w:szCs w:val="22"/>
              </w:rPr>
              <w:t>117,25</w:t>
            </w:r>
          </w:p>
        </w:tc>
      </w:tr>
      <w:tr w:rsidR="00460515">
        <w:trPr>
          <w:trHeight w:val="300"/>
          <w:jc w:val="center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0515" w:rsidRDefault="00A95E82">
            <w:pPr>
              <w:widowControl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60515" w:rsidRDefault="00A95E82">
            <w:pPr>
              <w:widowControl w:val="0"/>
              <w:jc w:val="center"/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1210,25</w:t>
            </w:r>
          </w:p>
        </w:tc>
      </w:tr>
    </w:tbl>
    <w:p w:rsidR="00460515" w:rsidRDefault="00A95E82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Zamawiający zastrzega prawo do zmiany godzin funkcjonowania obiektu. O zmianach tych Wykonawca będzie informowany telefonicznie i mailowo nie później niż 1 dzień przed planowaną zmianą.</w:t>
      </w:r>
    </w:p>
    <w:p w:rsidR="00460515" w:rsidRDefault="00A95E82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Ważne! Czas przerw technicznych nie jest wliczany do czasu świadczenia usługi.</w:t>
      </w:r>
    </w:p>
    <w:p w:rsidR="00460515" w:rsidRDefault="00A95E82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Oferowana całkowita stawka za 1 godzinę realizacji usługi zawiera:</w:t>
      </w:r>
    </w:p>
    <w:p w:rsidR="00460515" w:rsidRDefault="00A95E82">
      <w:pPr>
        <w:pStyle w:val="Akapitzlist"/>
        <w:numPr>
          <w:ilvl w:val="0"/>
          <w:numId w:val="3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dyżur ratownika medycznego,</w:t>
      </w:r>
    </w:p>
    <w:p w:rsidR="00460515" w:rsidRDefault="00A95E82">
      <w:pPr>
        <w:pStyle w:val="Akapitzlist"/>
        <w:numPr>
          <w:ilvl w:val="0"/>
          <w:numId w:val="3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lastRenderedPageBreak/>
        <w:t>podejmowane czynności ratownicze,</w:t>
      </w:r>
    </w:p>
    <w:p w:rsidR="00460515" w:rsidRDefault="00A95E82">
      <w:pPr>
        <w:pStyle w:val="Akapitzlist"/>
        <w:numPr>
          <w:ilvl w:val="0"/>
          <w:numId w:val="3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zużyte materiały, środki opatrunkowe, płyny i leki itp.</w:t>
      </w:r>
    </w:p>
    <w:p w:rsidR="00460515" w:rsidRDefault="00A95E82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/>
        <w:ind w:left="426" w:hanging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>
        <w:rPr>
          <w:rFonts w:asciiTheme="minorHAnsi" w:eastAsia="Arial Unicode MS" w:hAnsiTheme="minorHAnsi" w:cs="Arial"/>
          <w:b/>
          <w:sz w:val="22"/>
          <w:szCs w:val="22"/>
          <w:u w:val="single"/>
        </w:rPr>
        <w:t>Odpowiedzialność</w:t>
      </w:r>
    </w:p>
    <w:p w:rsidR="00460515" w:rsidRDefault="00A95E82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</w:pPr>
      <w:bookmarkStart w:id="2" w:name="_GoBack"/>
      <w:bookmarkEnd w:id="2"/>
      <w:r>
        <w:rPr>
          <w:rFonts w:asciiTheme="minorHAnsi" w:eastAsia="Arial Unicode MS" w:hAnsiTheme="minorHAnsi" w:cs="Arial"/>
          <w:sz w:val="22"/>
          <w:szCs w:val="22"/>
        </w:rPr>
        <w:t>Wykonawca ponosi pełną odpowiedzialność za działania swoich pracowników i innych osób, którym zleca wykonanie niniejszej umowy, w szczególności za ich postępowanie w stosunku do korzystających</w:t>
      </w:r>
      <w:r>
        <w:rPr>
          <w:rFonts w:asciiTheme="minorHAnsi" w:eastAsia="Arial Unicode MS" w:hAnsiTheme="minorHAnsi" w:cs="Arial"/>
          <w:sz w:val="22"/>
          <w:szCs w:val="22"/>
        </w:rPr>
        <w:br/>
        <w:t>z Lodowiska Icemania i zobowiązuje się do naprawienia wszelkich szkód poniesionych przez Zamawiającego z tego tytułu.</w:t>
      </w:r>
    </w:p>
    <w:p w:rsidR="00460515" w:rsidRDefault="00A95E82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Wykonawca ponosi pełną odpowiedzialność za szkody wynikłe z tytułu niewykonania lub nienależytego wykonania umowy i zobowiązany jest do naprawienia szkody wynikłej dla Zamawiającego lub osób trzecich.</w:t>
      </w:r>
    </w:p>
    <w:p w:rsidR="00460515" w:rsidRDefault="00A95E82">
      <w:pPr>
        <w:pStyle w:val="Akapitzlist"/>
        <w:tabs>
          <w:tab w:val="right" w:pos="-1276"/>
        </w:tabs>
        <w:spacing w:before="120" w:after="120"/>
        <w:ind w:left="426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Wykonawca odpowiada za utylizację odpadów medycznych powstałych przy realizacji niniejszego zamówienia i pokrywa koszty tej utylizacji, zgodnie z obowiązującymi przepisami w tym zakresie.</w:t>
      </w:r>
    </w:p>
    <w:p w:rsidR="00460515" w:rsidRDefault="00A95E82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/>
        <w:ind w:left="426" w:hanging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>
        <w:rPr>
          <w:rFonts w:asciiTheme="minorHAnsi" w:eastAsia="Arial Unicode MS" w:hAnsiTheme="minorHAnsi" w:cs="Arial"/>
          <w:b/>
          <w:sz w:val="22"/>
          <w:szCs w:val="22"/>
          <w:u w:val="single"/>
        </w:rPr>
        <w:t>Wypowiedzenie i kary umowne</w:t>
      </w:r>
    </w:p>
    <w:p w:rsidR="00460515" w:rsidRDefault="00A95E82">
      <w:pPr>
        <w:pStyle w:val="Akapitzlist"/>
        <w:numPr>
          <w:ilvl w:val="6"/>
          <w:numId w:val="1"/>
        </w:numPr>
        <w:tabs>
          <w:tab w:val="right" w:pos="-1276"/>
          <w:tab w:val="left" w:pos="851"/>
        </w:tabs>
        <w:spacing w:before="120" w:after="120"/>
        <w:ind w:left="851" w:hanging="425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</w:rPr>
        <w:t>Zamawiający może wypowiedzieć umowę bez zachowania okresu wypowiedzenia z przyczyn, za które Wykonawca ponosi odpowiedzialność (ważne powody) w przypadku:</w:t>
      </w:r>
    </w:p>
    <w:p w:rsidR="00460515" w:rsidRDefault="00A95E82">
      <w:pPr>
        <w:pStyle w:val="Akapitzlist"/>
        <w:numPr>
          <w:ilvl w:val="0"/>
          <w:numId w:val="4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rażącego naruszenia przez Wykonawcę postanowień umowy, m. in. braku obsady podczas funkcjonowania lodowiska, braku osób z właściwymi, przewidzianymi przepisami prawa uprawnieniami,</w:t>
      </w:r>
    </w:p>
    <w:p w:rsidR="00460515" w:rsidRDefault="00A95E82">
      <w:pPr>
        <w:pStyle w:val="Akapitzlist"/>
        <w:numPr>
          <w:ilvl w:val="0"/>
          <w:numId w:val="4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 xml:space="preserve">wykonywania umowy niezgodnie z przepisami prawa, </w:t>
      </w:r>
    </w:p>
    <w:p w:rsidR="00460515" w:rsidRDefault="00A95E82">
      <w:pPr>
        <w:pStyle w:val="Akapitzlist"/>
        <w:numPr>
          <w:ilvl w:val="0"/>
          <w:numId w:val="4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gdy dyżur pełniony jest przez osobę w stanie nietrzeźwym, pod wpływem narkotyków oraz innych  środków odurzających,</w:t>
      </w:r>
    </w:p>
    <w:p w:rsidR="00460515" w:rsidRDefault="00A95E82">
      <w:pPr>
        <w:pStyle w:val="Akapitzlist"/>
        <w:numPr>
          <w:ilvl w:val="0"/>
          <w:numId w:val="4"/>
        </w:numPr>
        <w:tabs>
          <w:tab w:val="right" w:pos="-1276"/>
        </w:tabs>
        <w:spacing w:before="120" w:after="120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</w:rPr>
        <w:t>gdy zabezpieczenie medyczne było wykonywane przez osobę niespełniającą wymagań określonych w ustawie z dnia 8 września 2006 roku o Państwowym Ratownictwie Medycznym (Dz. U. 2006 nr 191 poz. 1410 z późn. zm.).</w:t>
      </w:r>
    </w:p>
    <w:p w:rsidR="00460515" w:rsidRDefault="00A95E82">
      <w:pPr>
        <w:pStyle w:val="Akapitzlist"/>
        <w:numPr>
          <w:ilvl w:val="0"/>
          <w:numId w:val="4"/>
        </w:numPr>
        <w:tabs>
          <w:tab w:val="right" w:pos="-1276"/>
        </w:tabs>
        <w:spacing w:before="120" w:after="120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gdy w czasie godzin funkcjonowania obiektu nie było realizowane zabezpieczenie medyczne (brak odpowiedniej osoby na terenie obiektu).</w:t>
      </w:r>
    </w:p>
    <w:p w:rsidR="00460515" w:rsidRDefault="00A95E82">
      <w:pPr>
        <w:pStyle w:val="Akapitzlist"/>
        <w:numPr>
          <w:ilvl w:val="6"/>
          <w:numId w:val="1"/>
        </w:numPr>
        <w:tabs>
          <w:tab w:val="right" w:pos="-1276"/>
          <w:tab w:val="left" w:pos="851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 xml:space="preserve">W przypadku wypowiedzenia umowy przez Zamawiającego z ważnych powodów określonych w ust. 1 Wykonawca zapłaci karty umowne w wysokości 30% maksymalnego wynagrodzenia brutto </w:t>
      </w:r>
      <w:r>
        <w:rPr>
          <w:rFonts w:asciiTheme="minorHAnsi" w:eastAsia="Arial Unicode MS" w:hAnsiTheme="minorHAnsi" w:cs="Arial"/>
          <w:sz w:val="22"/>
          <w:szCs w:val="22"/>
        </w:rPr>
        <w:br/>
        <w:t>z Umowy.</w:t>
      </w:r>
    </w:p>
    <w:p w:rsidR="00460515" w:rsidRDefault="00A95E82">
      <w:pPr>
        <w:pStyle w:val="Akapitzlist"/>
        <w:numPr>
          <w:ilvl w:val="6"/>
          <w:numId w:val="1"/>
        </w:numPr>
        <w:tabs>
          <w:tab w:val="right" w:pos="-1276"/>
          <w:tab w:val="left" w:pos="851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Zamawiający będzie naliczał karę umowną za nieobecność ratownika medycznego, w wyznaczonych godzinach funkcjonowania Lodowiska Icemania, w wysokości 10-krotności stawki godzinowej, określonej ofercie Wykonawcy, za każdą rozpoczętą godzinę funkcjonowania obiektu bez zabezpieczenia medycznego.</w:t>
      </w:r>
    </w:p>
    <w:p w:rsidR="00460515" w:rsidRDefault="00A95E82">
      <w:pPr>
        <w:pStyle w:val="Akapitzlist"/>
        <w:numPr>
          <w:ilvl w:val="6"/>
          <w:numId w:val="1"/>
        </w:numPr>
        <w:tabs>
          <w:tab w:val="right" w:pos="-1276"/>
          <w:tab w:val="left" w:pos="851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 xml:space="preserve">Zapłata kary umownej nastąpi w ciągu 7 dni od wezwania do zapłaty Wykonawcy. </w:t>
      </w:r>
    </w:p>
    <w:p w:rsidR="00460515" w:rsidRDefault="00A95E82">
      <w:pPr>
        <w:pStyle w:val="Akapitzlist"/>
        <w:numPr>
          <w:ilvl w:val="6"/>
          <w:numId w:val="1"/>
        </w:numPr>
        <w:tabs>
          <w:tab w:val="right" w:pos="-1276"/>
          <w:tab w:val="left" w:pos="851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W razie zwłoki w zapłacie, Zamawiający może potrącić należną mu karę z należności przysługującej Wykonawcy od Zamawiającego, na co Wykonawca wyraża zgodę.</w:t>
      </w:r>
    </w:p>
    <w:p w:rsidR="00460515" w:rsidRDefault="00A95E82">
      <w:pPr>
        <w:pStyle w:val="Akapitzlist"/>
        <w:numPr>
          <w:ilvl w:val="6"/>
          <w:numId w:val="1"/>
        </w:numPr>
        <w:tabs>
          <w:tab w:val="right" w:pos="-1276"/>
          <w:tab w:val="left" w:pos="851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Zamawiający może dochodzić na zasadach ogólnych odszkodowania przewyższającego wysokość kar umownych.</w:t>
      </w:r>
    </w:p>
    <w:p w:rsidR="00460515" w:rsidRDefault="00A95E82">
      <w:pPr>
        <w:pStyle w:val="Akapitzlist"/>
        <w:numPr>
          <w:ilvl w:val="3"/>
          <w:numId w:val="1"/>
        </w:numPr>
        <w:tabs>
          <w:tab w:val="right" w:pos="-1276"/>
          <w:tab w:val="left" w:pos="426"/>
        </w:tabs>
        <w:spacing w:before="120" w:after="120"/>
        <w:ind w:left="426" w:hanging="426"/>
        <w:jc w:val="both"/>
        <w:outlineLvl w:val="1"/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>
        <w:rPr>
          <w:rFonts w:asciiTheme="minorHAnsi" w:eastAsia="Arial Unicode MS" w:hAnsiTheme="minorHAnsi" w:cs="Arial"/>
          <w:b/>
          <w:sz w:val="22"/>
          <w:szCs w:val="22"/>
          <w:u w:val="single"/>
        </w:rPr>
        <w:t>Warunki dodatkowe</w:t>
      </w:r>
    </w:p>
    <w:p w:rsidR="00460515" w:rsidRDefault="00A95E82">
      <w:pPr>
        <w:pStyle w:val="Akapitzlist"/>
        <w:numPr>
          <w:ilvl w:val="6"/>
          <w:numId w:val="5"/>
        </w:numPr>
        <w:tabs>
          <w:tab w:val="right" w:pos="-1276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 xml:space="preserve">Wykonawca zobowiązuje się do zachowania w tajemnicy wszelkich informacji uzyskanych od Zamawiającego w związku z realizacją zadania, a stanowiących tajemnicę Zamawiającego. Pod </w:t>
      </w:r>
      <w:r>
        <w:rPr>
          <w:rFonts w:asciiTheme="minorHAnsi" w:eastAsia="Arial Unicode MS" w:hAnsiTheme="minorHAnsi" w:cs="Arial"/>
          <w:sz w:val="22"/>
          <w:szCs w:val="22"/>
        </w:rPr>
        <w:lastRenderedPageBreak/>
        <w:t>pojęciem „tajemnicy przedsiębiorstwa" Strony rozumieją wszelkie, nie podane do publicznej wiadomości informacje techniczne, technologiczne, osobowe, handlowe i organizacyjne.</w:t>
      </w:r>
    </w:p>
    <w:p w:rsidR="00460515" w:rsidRDefault="00A95E82">
      <w:pPr>
        <w:pStyle w:val="Akapitzlist"/>
        <w:numPr>
          <w:ilvl w:val="6"/>
          <w:numId w:val="5"/>
        </w:numPr>
        <w:tabs>
          <w:tab w:val="right" w:pos="-1276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 xml:space="preserve">Zamawiający oświadcza, iż realizuje obowiązki Administratora danych osobowych określone </w:t>
      </w:r>
      <w:r>
        <w:rPr>
          <w:rFonts w:asciiTheme="minorHAnsi" w:eastAsia="Arial Unicode MS" w:hAnsiTheme="minorHAnsi" w:cs="Arial"/>
          <w:sz w:val="22"/>
          <w:szCs w:val="22"/>
        </w:rPr>
        <w:br/>
        <w:t>w ustawie o ochronie danych osobowych.</w:t>
      </w:r>
    </w:p>
    <w:p w:rsidR="00460515" w:rsidRDefault="00A95E82">
      <w:pPr>
        <w:pStyle w:val="Akapitzlist"/>
        <w:numPr>
          <w:ilvl w:val="6"/>
          <w:numId w:val="5"/>
        </w:numPr>
        <w:tabs>
          <w:tab w:val="right" w:pos="-1276"/>
        </w:tabs>
        <w:spacing w:before="120" w:after="120"/>
        <w:ind w:left="851" w:hanging="425"/>
        <w:jc w:val="both"/>
        <w:outlineLvl w:val="1"/>
      </w:pPr>
      <w:r>
        <w:rPr>
          <w:rFonts w:asciiTheme="minorHAnsi" w:eastAsia="Arial Unicode MS" w:hAnsiTheme="minorHAnsi" w:cs="Arial"/>
          <w:sz w:val="22"/>
          <w:szCs w:val="22"/>
        </w:rPr>
        <w:t xml:space="preserve">Wykonawca zapewnia przestrzeganie zasad przetwarzania i ochrony danych osobowych zgodnie </w:t>
      </w:r>
      <w:r>
        <w:rPr>
          <w:rFonts w:asciiTheme="minorHAnsi" w:eastAsia="Arial Unicode MS" w:hAnsiTheme="minorHAnsi" w:cs="Arial"/>
          <w:sz w:val="22"/>
          <w:szCs w:val="22"/>
        </w:rPr>
        <w:br/>
        <w:t>z przepisami Ustawy.</w:t>
      </w:r>
    </w:p>
    <w:p w:rsidR="00460515" w:rsidRDefault="00460515">
      <w:pPr>
        <w:pStyle w:val="Akapitzlist"/>
        <w:tabs>
          <w:tab w:val="right" w:pos="-1276"/>
        </w:tabs>
        <w:spacing w:before="120" w:after="120"/>
        <w:ind w:left="851" w:hanging="425"/>
        <w:jc w:val="both"/>
        <w:outlineLvl w:val="1"/>
        <w:rPr>
          <w:rFonts w:asciiTheme="minorHAnsi" w:eastAsia="Arial Unicode MS" w:hAnsiTheme="minorHAnsi" w:cs="Arial"/>
          <w:sz w:val="22"/>
          <w:szCs w:val="22"/>
        </w:rPr>
      </w:pPr>
    </w:p>
    <w:p w:rsidR="00460515" w:rsidRDefault="00460515">
      <w:pPr>
        <w:tabs>
          <w:tab w:val="right" w:pos="-1276"/>
        </w:tabs>
        <w:spacing w:before="120" w:after="120" w:line="276" w:lineRule="auto"/>
        <w:jc w:val="both"/>
        <w:outlineLvl w:val="1"/>
        <w:rPr>
          <w:rFonts w:ascii="Calibri" w:eastAsia="Arial Unicode MS" w:hAnsi="Calibri" w:cs="Arial"/>
          <w:b/>
          <w:sz w:val="22"/>
          <w:szCs w:val="22"/>
          <w:u w:val="single"/>
        </w:rPr>
      </w:pPr>
    </w:p>
    <w:sectPr w:rsidR="00460515" w:rsidSect="00460515">
      <w:headerReference w:type="default" r:id="rId7"/>
      <w:footerReference w:type="default" r:id="rId8"/>
      <w:pgSz w:w="11906" w:h="16838"/>
      <w:pgMar w:top="765" w:right="991" w:bottom="1268" w:left="1134" w:header="708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E6" w:rsidRDefault="00F010E6" w:rsidP="00460515">
      <w:r>
        <w:separator/>
      </w:r>
    </w:p>
  </w:endnote>
  <w:endnote w:type="continuationSeparator" w:id="1">
    <w:p w:rsidR="00F010E6" w:rsidRDefault="00F010E6" w:rsidP="00460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515" w:rsidRDefault="00104F87">
    <w:pPr>
      <w:pStyle w:val="Footer"/>
      <w:jc w:val="center"/>
    </w:pPr>
    <w:r>
      <w:fldChar w:fldCharType="begin"/>
    </w:r>
    <w:r w:rsidR="00A95E82">
      <w:instrText>PAGE</w:instrText>
    </w:r>
    <w:r>
      <w:fldChar w:fldCharType="separate"/>
    </w:r>
    <w:r w:rsidR="00073068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E6" w:rsidRDefault="00F010E6" w:rsidP="00460515">
      <w:r>
        <w:separator/>
      </w:r>
    </w:p>
  </w:footnote>
  <w:footnote w:type="continuationSeparator" w:id="1">
    <w:p w:rsidR="00F010E6" w:rsidRDefault="00F010E6" w:rsidP="00460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515" w:rsidRDefault="00A95E82">
    <w:pPr>
      <w:pStyle w:val="Header"/>
    </w:pPr>
    <w:r>
      <w:rPr>
        <w:noProof/>
      </w:rPr>
      <w:drawing>
        <wp:inline distT="0" distB="0" distL="0" distR="0">
          <wp:extent cx="1924050" cy="628650"/>
          <wp:effectExtent l="0" t="0" r="0" b="0"/>
          <wp:docPr id="1" name="Obraz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28650"/>
                  </a:xfrm>
                  <a:prstGeom prst="rect">
                    <a:avLst/>
                  </a:prstGeom>
                  <a:ln w="9525">
                    <a:solidFill>
                      <a:srgbClr val="000080"/>
                    </a:solidFill>
                  </a:ln>
                </pic:spPr>
              </pic:pic>
            </a:graphicData>
          </a:graphic>
        </wp:inline>
      </w:drawing>
    </w:r>
  </w:p>
  <w:p w:rsidR="00460515" w:rsidRDefault="004605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3500"/>
    <w:multiLevelType w:val="multilevel"/>
    <w:tmpl w:val="69A44D40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A61B4"/>
    <w:multiLevelType w:val="multilevel"/>
    <w:tmpl w:val="1DB064C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nsid w:val="37156A33"/>
    <w:multiLevelType w:val="multilevel"/>
    <w:tmpl w:val="E59AD2E2"/>
    <w:lvl w:ilvl="0">
      <w:start w:val="1"/>
      <w:numFmt w:val="bullet"/>
      <w:lvlText w:val="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>
    <w:nsid w:val="3EFC11E1"/>
    <w:multiLevelType w:val="multilevel"/>
    <w:tmpl w:val="1E889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94C6E91"/>
    <w:multiLevelType w:val="multilevel"/>
    <w:tmpl w:val="018CB02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/>
        <w:b w:val="0"/>
        <w:position w:val="0"/>
        <w:sz w:val="22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>
    <w:nsid w:val="5A0E26F5"/>
    <w:multiLevelType w:val="multilevel"/>
    <w:tmpl w:val="987A2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2550A24"/>
    <w:multiLevelType w:val="multilevel"/>
    <w:tmpl w:val="7DF49E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515"/>
    <w:rsid w:val="00073068"/>
    <w:rsid w:val="00104F87"/>
    <w:rsid w:val="00460515"/>
    <w:rsid w:val="00505AB2"/>
    <w:rsid w:val="00A95E82"/>
    <w:rsid w:val="00F0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uiPriority w:val="9"/>
    <w:semiHidden/>
    <w:unhideWhenUsed/>
    <w:qFormat/>
    <w:rsid w:val="009F5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16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9616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161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9F5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Znakinumeracji">
    <w:name w:val="Znaki numeracji"/>
    <w:qFormat/>
    <w:rsid w:val="00460515"/>
  </w:style>
  <w:style w:type="character" w:customStyle="1" w:styleId="czeinternetowe">
    <w:name w:val="Łącze internetowe"/>
    <w:rsid w:val="00460515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46051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60515"/>
    <w:pPr>
      <w:spacing w:after="140" w:line="276" w:lineRule="auto"/>
    </w:pPr>
  </w:style>
  <w:style w:type="paragraph" w:styleId="Lista">
    <w:name w:val="List"/>
    <w:basedOn w:val="Tekstpodstawowy"/>
    <w:rsid w:val="00460515"/>
    <w:rPr>
      <w:rFonts w:cs="Mangal"/>
    </w:rPr>
  </w:style>
  <w:style w:type="paragraph" w:customStyle="1" w:styleId="Caption">
    <w:name w:val="Caption"/>
    <w:basedOn w:val="Normalny"/>
    <w:qFormat/>
    <w:rsid w:val="0046051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60515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460515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96161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460515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3D4629"/>
    <w:pPr>
      <w:ind w:left="708"/>
    </w:pPr>
  </w:style>
  <w:style w:type="paragraph" w:styleId="NormalnyWeb">
    <w:name w:val="Normal (Web)"/>
    <w:basedOn w:val="Normalny"/>
    <w:qFormat/>
    <w:rsid w:val="003D4629"/>
    <w:pPr>
      <w:spacing w:beforeAutospacing="1" w:after="119"/>
    </w:pPr>
  </w:style>
  <w:style w:type="paragraph" w:customStyle="1" w:styleId="Footer">
    <w:name w:val="Footer"/>
    <w:basedOn w:val="Normalny"/>
    <w:link w:val="StopkaZnak"/>
    <w:uiPriority w:val="99"/>
    <w:unhideWhenUsed/>
    <w:rsid w:val="0096161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1619"/>
    <w:rPr>
      <w:rFonts w:ascii="Tahoma" w:hAnsi="Tahoma" w:cs="Tahoma"/>
      <w:sz w:val="16"/>
      <w:szCs w:val="16"/>
    </w:rPr>
  </w:style>
  <w:style w:type="paragraph" w:customStyle="1" w:styleId="Styl1">
    <w:name w:val="Styl1"/>
    <w:basedOn w:val="Heading2"/>
    <w:autoRedefine/>
    <w:uiPriority w:val="99"/>
    <w:qFormat/>
    <w:rsid w:val="009F5BE3"/>
    <w:pPr>
      <w:keepNext w:val="0"/>
      <w:keepLines w:val="0"/>
      <w:tabs>
        <w:tab w:val="right" w:pos="-1276"/>
      </w:tabs>
      <w:spacing w:before="120" w:after="120"/>
      <w:ind w:left="426"/>
      <w:jc w:val="both"/>
      <w:outlineLvl w:val="9"/>
    </w:pPr>
    <w:rPr>
      <w:rFonts w:ascii="Arial" w:eastAsia="Arial Unicode MS" w:hAnsi="Arial" w:cs="Arial"/>
      <w:b w:val="0"/>
      <w:bCs w:val="0"/>
      <w:color w:val="auto"/>
      <w:sz w:val="22"/>
      <w:szCs w:val="22"/>
    </w:rPr>
  </w:style>
  <w:style w:type="paragraph" w:customStyle="1" w:styleId="Zawartotabeli">
    <w:name w:val="Zawartość tabeli"/>
    <w:basedOn w:val="Normalny"/>
    <w:qFormat/>
    <w:rsid w:val="00460515"/>
    <w:pPr>
      <w:suppressLineNumbers/>
    </w:pPr>
  </w:style>
  <w:style w:type="paragraph" w:customStyle="1" w:styleId="Nagwektabeli">
    <w:name w:val="Nagłówek tabeli"/>
    <w:basedOn w:val="Zawartotabeli"/>
    <w:qFormat/>
    <w:rsid w:val="00460515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semiHidden/>
    <w:unhideWhenUsed/>
    <w:rsid w:val="0007306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0730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mosir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6990</Characters>
  <Application>Microsoft Office Word</Application>
  <DocSecurity>0</DocSecurity>
  <Lines>58</Lines>
  <Paragraphs>16</Paragraphs>
  <ScaleCrop>false</ScaleCrop>
  <Company>Microsoft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Czernicka-Białowąs</dc:creator>
  <cp:lastModifiedBy>a.kliczka</cp:lastModifiedBy>
  <cp:revision>3</cp:revision>
  <dcterms:created xsi:type="dcterms:W3CDTF">2023-09-29T11:49:00Z</dcterms:created>
  <dcterms:modified xsi:type="dcterms:W3CDTF">2023-10-02T09:05:00Z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