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0606C6" w:rsidRPr="008F64B9" w:rsidRDefault="000606C6" w:rsidP="00760B94">
      <w:pPr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760B94">
        <w:rPr>
          <w:rFonts w:ascii="Arial" w:eastAsia="Times New Roman" w:hAnsi="Arial" w:cs="Arial"/>
          <w:bCs/>
          <w:lang w:eastAsia="ar-SA"/>
        </w:rPr>
        <w:t>dot. postępowania o udzielenie zamówienia publicznego pn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. </w:t>
      </w:r>
      <w:r w:rsidR="006E3F44" w:rsidRPr="006E3F44">
        <w:rPr>
          <w:rFonts w:ascii="Arial" w:eastAsia="Times New Roman" w:hAnsi="Arial" w:cs="Arial"/>
          <w:b/>
          <w:bCs/>
          <w:lang w:eastAsia="ar-SA"/>
        </w:rPr>
        <w:t xml:space="preserve">Dostawa części zamiennych </w:t>
      </w:r>
      <w:r w:rsidR="006E3F44">
        <w:rPr>
          <w:rFonts w:ascii="Arial" w:eastAsia="Times New Roman" w:hAnsi="Arial" w:cs="Arial"/>
          <w:b/>
          <w:bCs/>
          <w:lang w:eastAsia="ar-SA"/>
        </w:rPr>
        <w:br/>
      </w:r>
      <w:r w:rsidR="006E3F44" w:rsidRPr="006E3F44">
        <w:rPr>
          <w:rFonts w:ascii="Arial" w:eastAsia="Times New Roman" w:hAnsi="Arial" w:cs="Arial"/>
          <w:b/>
          <w:bCs/>
          <w:lang w:eastAsia="ar-SA"/>
        </w:rPr>
        <w:t>i materiałów eksploatacyjnych do pojazdów dla 43 Wojskowego</w:t>
      </w:r>
      <w:r w:rsidR="006E3F44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6E3F44" w:rsidRPr="006E3F44">
        <w:rPr>
          <w:rFonts w:ascii="Arial" w:eastAsia="Times New Roman" w:hAnsi="Arial" w:cs="Arial"/>
          <w:b/>
          <w:bCs/>
          <w:lang w:eastAsia="ar-SA"/>
        </w:rPr>
        <w:t>Oddziału Gospodarczego – ZESTAW 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A94D3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PESEL/KRS: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6E3F44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E3F44" w:rsidRPr="00DC40C8" w:rsidRDefault="006E3F4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Nr konta do wpisania w umowie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6E3F44" w:rsidRPr="00444238" w:rsidRDefault="006E3F4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409CB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z Zamawiającym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409C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682B66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1: Dostawa części do S-266</w:t>
      </w:r>
    </w:p>
    <w:p w:rsidR="009B7DF5" w:rsidRPr="00682B66" w:rsidRDefault="009B7DF5" w:rsidP="009B7DF5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2:</w:t>
      </w:r>
      <w:r w:rsidRPr="00D9488C">
        <w:rPr>
          <w:b/>
        </w:rPr>
        <w:t xml:space="preserve"> </w:t>
      </w:r>
      <w:r w:rsidRPr="00D9488C">
        <w:rPr>
          <w:rFonts w:ascii="Arial" w:eastAsiaTheme="majorEastAsia" w:hAnsi="Arial" w:cs="Arial"/>
          <w:b/>
        </w:rPr>
        <w:t>Dostawa zbiorników paliwa S-266 S-266M</w:t>
      </w:r>
    </w:p>
    <w:p w:rsidR="009B7DF5" w:rsidRPr="00682B66" w:rsidRDefault="009B7DF5" w:rsidP="009B7DF5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3: Dostawa części do S-266M, 944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4: Dostawa części do S-266M2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bookmarkStart w:id="0" w:name="_GoBack"/>
      <w:bookmarkEnd w:id="0"/>
      <w:r w:rsidRPr="00D9488C">
        <w:rPr>
          <w:rFonts w:ascii="Arial" w:eastAsiaTheme="majorEastAsia" w:hAnsi="Arial" w:cs="Arial"/>
          <w:b/>
        </w:rPr>
        <w:lastRenderedPageBreak/>
        <w:t xml:space="preserve">Część 5: Dostawa części do </w:t>
      </w:r>
      <w:proofErr w:type="spellStart"/>
      <w:r w:rsidRPr="00D9488C">
        <w:rPr>
          <w:rFonts w:ascii="Arial" w:eastAsiaTheme="majorEastAsia" w:hAnsi="Arial" w:cs="Arial"/>
          <w:b/>
        </w:rPr>
        <w:t>Honker</w:t>
      </w:r>
      <w:proofErr w:type="spellEnd"/>
      <w:r w:rsidRPr="00D9488C">
        <w:rPr>
          <w:rFonts w:ascii="Arial" w:eastAsiaTheme="majorEastAsia" w:hAnsi="Arial" w:cs="Arial"/>
          <w:b/>
        </w:rPr>
        <w:t>/Lublin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6: Dostawa mostów napędowych do </w:t>
      </w:r>
      <w:proofErr w:type="spellStart"/>
      <w:r w:rsidR="00D9488C" w:rsidRPr="00D9488C">
        <w:rPr>
          <w:rFonts w:ascii="Arial" w:eastAsiaTheme="majorEastAsia" w:hAnsi="Arial" w:cs="Arial"/>
          <w:b/>
        </w:rPr>
        <w:t>Honker</w:t>
      </w:r>
      <w:proofErr w:type="spellEnd"/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7: Dostawa filtrów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8: Dostawa artykułów chemicznych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9: Dostawa materiałów spaw-ścierne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10: Dostawa materiałów malarskich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80349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11: Dostawa farb kamuflażowych</w:t>
      </w:r>
    </w:p>
    <w:p w:rsidR="009B7DF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80349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12: Dostawa opasek i uszczelek</w:t>
      </w:r>
    </w:p>
    <w:p w:rsidR="009B7DF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13: Dostawa materiałów ochronnych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14: Dostawa materiałów metalowych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15: Dostawa wycieraczek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16: Dostawa materiałów tapicerskich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Pr="00E5453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17: Dostawa żarówek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lastRenderedPageBreak/>
        <w:t xml:space="preserve">Część 18: Dostawa wyposażenia pojazdów, garaży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5136B7" w:rsidRPr="00EA1EE5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bookmarkStart w:id="1" w:name="_Hlk115166054"/>
      <w:r w:rsidR="00F77791">
        <w:rPr>
          <w:rFonts w:ascii="Arial" w:eastAsia="Times New Roman" w:hAnsi="Arial" w:cs="Arial"/>
          <w:bCs/>
          <w:kern w:val="1"/>
          <w:lang w:eastAsia="ar-SA"/>
        </w:rPr>
        <w:t>.</w:t>
      </w:r>
    </w:p>
    <w:bookmarkEnd w:id="1"/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F77791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920EFC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sectPr w:rsidR="00134BFB" w:rsidRPr="00920EFC" w:rsidSect="00D9488C">
      <w:footerReference w:type="even" r:id="rId8"/>
      <w:footerReference w:type="default" r:id="rId9"/>
      <w:headerReference w:type="first" r:id="rId10"/>
      <w:pgSz w:w="11900" w:h="16840"/>
      <w:pgMar w:top="851" w:right="1418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BCE" w:rsidRDefault="00A32BCE">
      <w:pPr>
        <w:spacing w:after="0" w:line="240" w:lineRule="auto"/>
      </w:pPr>
      <w:r>
        <w:separator/>
      </w:r>
    </w:p>
  </w:endnote>
  <w:endnote w:type="continuationSeparator" w:id="0">
    <w:p w:rsidR="00A32BCE" w:rsidRDefault="00A32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A32BCE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1402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A32BCE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BCE" w:rsidRDefault="00A32BCE">
      <w:pPr>
        <w:spacing w:after="0" w:line="240" w:lineRule="auto"/>
      </w:pPr>
      <w:r>
        <w:separator/>
      </w:r>
    </w:p>
  </w:footnote>
  <w:footnote w:type="continuationSeparator" w:id="0">
    <w:p w:rsidR="00A32BCE" w:rsidRDefault="00A32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83F" w:rsidRPr="00AD1D5F" w:rsidRDefault="0052683F" w:rsidP="0052683F">
    <w:pPr>
      <w:pStyle w:val="Nagwek"/>
    </w:pPr>
    <w:bookmarkStart w:id="2" w:name="_Hlk143503904"/>
    <w:r w:rsidRPr="00AD1D5F">
      <w:rPr>
        <w:rFonts w:ascii="Arial" w:eastAsia="Times New Roman" w:hAnsi="Arial" w:cs="Arial"/>
        <w:bCs/>
        <w:lang w:eastAsia="ar-SA"/>
      </w:rPr>
      <w:t>numer postępowania</w:t>
    </w:r>
    <w:r>
      <w:rPr>
        <w:rFonts w:ascii="Arial" w:eastAsia="Times New Roman" w:hAnsi="Arial" w:cs="Arial"/>
        <w:bCs/>
        <w:lang w:eastAsia="ar-SA"/>
      </w:rPr>
      <w:t xml:space="preserve"> </w:t>
    </w:r>
    <w:r w:rsidR="006E3F44">
      <w:rPr>
        <w:rFonts w:ascii="Arial" w:eastAsia="Times New Roman" w:hAnsi="Arial" w:cs="Arial"/>
        <w:bCs/>
        <w:lang w:eastAsia="ar-SA"/>
      </w:rPr>
      <w:t>40/08</w:t>
    </w:r>
    <w:r w:rsidR="00760B94">
      <w:rPr>
        <w:rFonts w:ascii="Arial" w:eastAsia="Times New Roman" w:hAnsi="Arial" w:cs="Arial"/>
        <w:bCs/>
        <w:lang w:eastAsia="ar-SA"/>
      </w:rPr>
      <w:t>/PN/2025</w:t>
    </w:r>
  </w:p>
  <w:bookmarkEnd w:id="2"/>
  <w:p w:rsidR="0052683F" w:rsidRDefault="00526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8D10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326DC"/>
    <w:rsid w:val="000350FA"/>
    <w:rsid w:val="000606C6"/>
    <w:rsid w:val="00064926"/>
    <w:rsid w:val="00081069"/>
    <w:rsid w:val="00134BFB"/>
    <w:rsid w:val="0014133C"/>
    <w:rsid w:val="001447D9"/>
    <w:rsid w:val="001476D9"/>
    <w:rsid w:val="00162F1E"/>
    <w:rsid w:val="00177D29"/>
    <w:rsid w:val="0018620A"/>
    <w:rsid w:val="001F0795"/>
    <w:rsid w:val="0031402C"/>
    <w:rsid w:val="003A7E10"/>
    <w:rsid w:val="00402BBE"/>
    <w:rsid w:val="00444238"/>
    <w:rsid w:val="004A2636"/>
    <w:rsid w:val="004B05C9"/>
    <w:rsid w:val="0050052C"/>
    <w:rsid w:val="005136B7"/>
    <w:rsid w:val="0052683F"/>
    <w:rsid w:val="005472D9"/>
    <w:rsid w:val="005559B0"/>
    <w:rsid w:val="005A0239"/>
    <w:rsid w:val="005D4F9F"/>
    <w:rsid w:val="00625DC9"/>
    <w:rsid w:val="0065269E"/>
    <w:rsid w:val="00666FEA"/>
    <w:rsid w:val="00671009"/>
    <w:rsid w:val="00682B66"/>
    <w:rsid w:val="00690F24"/>
    <w:rsid w:val="006E3F44"/>
    <w:rsid w:val="007574C6"/>
    <w:rsid w:val="00760B94"/>
    <w:rsid w:val="00772942"/>
    <w:rsid w:val="007A02BD"/>
    <w:rsid w:val="007A287B"/>
    <w:rsid w:val="00803495"/>
    <w:rsid w:val="00834899"/>
    <w:rsid w:val="008409CB"/>
    <w:rsid w:val="00860805"/>
    <w:rsid w:val="008A19B6"/>
    <w:rsid w:val="008B27DD"/>
    <w:rsid w:val="008B5215"/>
    <w:rsid w:val="008D55E1"/>
    <w:rsid w:val="008F1C02"/>
    <w:rsid w:val="008F64B9"/>
    <w:rsid w:val="00920EFC"/>
    <w:rsid w:val="00943993"/>
    <w:rsid w:val="00995995"/>
    <w:rsid w:val="009B6332"/>
    <w:rsid w:val="009B7DF5"/>
    <w:rsid w:val="009C53E4"/>
    <w:rsid w:val="00A25E7D"/>
    <w:rsid w:val="00A32BCE"/>
    <w:rsid w:val="00A44185"/>
    <w:rsid w:val="00A46E6C"/>
    <w:rsid w:val="00A502DA"/>
    <w:rsid w:val="00A94D36"/>
    <w:rsid w:val="00AC7257"/>
    <w:rsid w:val="00AD1D5F"/>
    <w:rsid w:val="00B050F6"/>
    <w:rsid w:val="00B13581"/>
    <w:rsid w:val="00B16743"/>
    <w:rsid w:val="00B32B7D"/>
    <w:rsid w:val="00B33DD6"/>
    <w:rsid w:val="00BF6B87"/>
    <w:rsid w:val="00C24024"/>
    <w:rsid w:val="00C25870"/>
    <w:rsid w:val="00C25D4E"/>
    <w:rsid w:val="00C46D44"/>
    <w:rsid w:val="00C71100"/>
    <w:rsid w:val="00CD4CFA"/>
    <w:rsid w:val="00CF5E95"/>
    <w:rsid w:val="00D07BE6"/>
    <w:rsid w:val="00D40574"/>
    <w:rsid w:val="00D9488C"/>
    <w:rsid w:val="00DC40C8"/>
    <w:rsid w:val="00DF1A0F"/>
    <w:rsid w:val="00E15AF5"/>
    <w:rsid w:val="00E41FBD"/>
    <w:rsid w:val="00E8363E"/>
    <w:rsid w:val="00EA1EE5"/>
    <w:rsid w:val="00F17847"/>
    <w:rsid w:val="00F23604"/>
    <w:rsid w:val="00F71323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924AE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B87"/>
  </w:style>
  <w:style w:type="paragraph" w:styleId="Tekstdymka">
    <w:name w:val="Balloon Text"/>
    <w:basedOn w:val="Normalny"/>
    <w:link w:val="TekstdymkaZnak"/>
    <w:uiPriority w:val="99"/>
    <w:semiHidden/>
    <w:unhideWhenUsed/>
    <w:rsid w:val="00BF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B8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9B7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1251D4-66D2-4D3E-8528-2156B8A95E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26</cp:revision>
  <cp:lastPrinted>2022-06-06T06:48:00Z</cp:lastPrinted>
  <dcterms:created xsi:type="dcterms:W3CDTF">2021-01-26T09:46:00Z</dcterms:created>
  <dcterms:modified xsi:type="dcterms:W3CDTF">2025-04-23T06:04:00Z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02b419da-1429-41fa-ac13-5ac4a1bb3051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Tfasef7UwEQKENOZE0gRhC9cRYVgUiy7</vt:lpwstr>
  </property>
</Properties>
</file>