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E705" w14:textId="2778700C" w:rsidR="0089249C" w:rsidRPr="00D375D6" w:rsidRDefault="00000000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WT.2370.1.2025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 w:rsidR="00EC43D7">
        <w:rPr>
          <w:rFonts w:ascii="Lato" w:hAnsi="Lato" w:cs="Arial"/>
          <w:sz w:val="24"/>
          <w:szCs w:val="24"/>
        </w:rPr>
        <w:t>26.03.2025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34CA8D59" w14:textId="77777777" w:rsidR="0089249C" w:rsidRPr="00D375D6" w:rsidRDefault="0089249C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599D63B3" w14:textId="77777777" w:rsidR="0089249C" w:rsidRPr="00D375D6" w:rsidRDefault="0089249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606B81A" w14:textId="77777777" w:rsidR="0089249C" w:rsidRPr="00D375D6" w:rsidRDefault="0089249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6CA75B0" w14:textId="5BCAC816" w:rsidR="0089249C" w:rsidRPr="007A72B8" w:rsidRDefault="007A72B8" w:rsidP="00717809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r w:rsidRPr="007A72B8">
        <w:rPr>
          <w:rFonts w:ascii="Lato" w:hAnsi="Lato" w:cs="Arial"/>
          <w:b/>
          <w:bCs/>
          <w:sz w:val="24"/>
          <w:szCs w:val="24"/>
        </w:rPr>
        <w:t>Uczestnicy postępowania</w:t>
      </w:r>
    </w:p>
    <w:p w14:paraId="70118E91" w14:textId="77777777" w:rsidR="0089249C" w:rsidRPr="00D375D6" w:rsidRDefault="0089249C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C974244" w14:textId="77777777" w:rsidR="0089249C" w:rsidRPr="00D375D6" w:rsidRDefault="0089249C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567B0E62" w14:textId="77777777" w:rsidR="007A72B8" w:rsidRDefault="007A72B8" w:rsidP="007A72B8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D955D8">
        <w:rPr>
          <w:rFonts w:cstheme="minorHAnsi"/>
          <w:bCs/>
          <w:sz w:val="20"/>
          <w:szCs w:val="20"/>
        </w:rPr>
        <w:t xml:space="preserve">dotyczy: </w:t>
      </w:r>
      <w:r w:rsidRPr="00022DDE">
        <w:rPr>
          <w:rFonts w:cstheme="minorHAnsi"/>
          <w:bCs/>
          <w:sz w:val="20"/>
          <w:szCs w:val="20"/>
        </w:rPr>
        <w:t>postępowania prowadzonego w trybie podstawowym bez negocjacji pn. Zaprojektowanie i wykonanie stacji transformatorowej wraz z niezbędną infrastrukturą techniczną na potrzeby zasilenia jednostki ratowniczo-gaśniczej z bazą szkoleniową</w:t>
      </w:r>
    </w:p>
    <w:p w14:paraId="49E3B8D7" w14:textId="77777777" w:rsidR="007A72B8" w:rsidRDefault="007A72B8" w:rsidP="007A72B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4036F7E2" w14:textId="77777777" w:rsidR="007A72B8" w:rsidRPr="009023B7" w:rsidRDefault="007A72B8" w:rsidP="007A72B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023B7">
        <w:rPr>
          <w:rFonts w:cstheme="minorHAnsi"/>
          <w:b/>
          <w:sz w:val="28"/>
          <w:szCs w:val="28"/>
        </w:rPr>
        <w:t>Informacja o wyborze najkorzystniejszej oferty</w:t>
      </w:r>
    </w:p>
    <w:p w14:paraId="17D06289" w14:textId="77777777" w:rsidR="007A72B8" w:rsidRPr="009023B7" w:rsidRDefault="007A72B8" w:rsidP="007A72B8">
      <w:pPr>
        <w:spacing w:after="0" w:line="240" w:lineRule="auto"/>
        <w:rPr>
          <w:rFonts w:cstheme="minorHAnsi"/>
        </w:rPr>
      </w:pPr>
    </w:p>
    <w:p w14:paraId="3060D58C" w14:textId="77777777" w:rsidR="007A72B8" w:rsidRDefault="007A72B8" w:rsidP="007A72B8">
      <w:pPr>
        <w:spacing w:after="0" w:line="240" w:lineRule="auto"/>
        <w:jc w:val="both"/>
        <w:rPr>
          <w:rFonts w:cstheme="minorHAnsi"/>
        </w:rPr>
      </w:pPr>
      <w:r w:rsidRPr="009023B7">
        <w:rPr>
          <w:rFonts w:cstheme="minorHAnsi"/>
        </w:rPr>
        <w:t xml:space="preserve">Komenda Wojewódzka PSP we Wrocławiu, działając na podstawie art. 253 ust. 1 ustawy z dnia 11 września 2019 r. Prawo zamówień publicznych, </w:t>
      </w:r>
      <w:r>
        <w:rPr>
          <w:rFonts w:cstheme="minorHAnsi"/>
        </w:rPr>
        <w:t>informuje</w:t>
      </w:r>
      <w:r w:rsidRPr="009023B7">
        <w:rPr>
          <w:rFonts w:cstheme="minorHAnsi"/>
        </w:rPr>
        <w:t xml:space="preserve"> o wyborze oferty najkorzystniejszej</w:t>
      </w:r>
      <w:r>
        <w:rPr>
          <w:rFonts w:cstheme="minorHAnsi"/>
        </w:rPr>
        <w:t>.</w:t>
      </w:r>
    </w:p>
    <w:p w14:paraId="5D6625E6" w14:textId="77777777" w:rsidR="007A72B8" w:rsidRPr="006A385A" w:rsidRDefault="007A72B8" w:rsidP="007A72B8">
      <w:pPr>
        <w:spacing w:after="0" w:line="240" w:lineRule="auto"/>
        <w:jc w:val="both"/>
        <w:rPr>
          <w:rFonts w:cstheme="minorHAnsi"/>
        </w:rPr>
      </w:pPr>
    </w:p>
    <w:p w14:paraId="32C8DEA5" w14:textId="77777777" w:rsidR="007A72B8" w:rsidRPr="005531EC" w:rsidRDefault="007A72B8" w:rsidP="007A72B8">
      <w:pPr>
        <w:pStyle w:val="Akapitzlist"/>
        <w:keepNext/>
        <w:keepLines/>
        <w:numPr>
          <w:ilvl w:val="0"/>
          <w:numId w:val="6"/>
        </w:numPr>
        <w:spacing w:after="0" w:line="240" w:lineRule="auto"/>
        <w:ind w:left="426"/>
        <w:rPr>
          <w:rFonts w:cstheme="minorHAnsi"/>
          <w:b/>
        </w:rPr>
      </w:pPr>
      <w:r w:rsidRPr="005531EC">
        <w:rPr>
          <w:rFonts w:cstheme="minorHAnsi"/>
          <w:b/>
        </w:rPr>
        <w:t>W wyniku przeprowadzonego postępowania wybrano:</w:t>
      </w:r>
    </w:p>
    <w:p w14:paraId="5F121D9B" w14:textId="77777777" w:rsidR="007A72B8" w:rsidRPr="005531EC" w:rsidRDefault="007A72B8" w:rsidP="007A72B8">
      <w:pPr>
        <w:pStyle w:val="Akapitzlist"/>
        <w:keepNext/>
        <w:keepLines/>
        <w:spacing w:after="0" w:line="240" w:lineRule="auto"/>
        <w:ind w:left="567"/>
        <w:rPr>
          <w:rFonts w:cstheme="minorHAnsi"/>
          <w:b/>
        </w:rPr>
      </w:pPr>
    </w:p>
    <w:p w14:paraId="5506AFF4" w14:textId="77777777" w:rsidR="007A72B8" w:rsidRPr="00022DDE" w:rsidRDefault="007A72B8" w:rsidP="007A72B8">
      <w:pPr>
        <w:spacing w:after="0" w:line="240" w:lineRule="auto"/>
        <w:jc w:val="center"/>
        <w:rPr>
          <w:rFonts w:cs="Tahoma"/>
          <w:b/>
          <w:bCs/>
          <w:kern w:val="2"/>
        </w:rPr>
      </w:pPr>
      <w:r w:rsidRPr="00022DDE">
        <w:rPr>
          <w:rFonts w:cs="Tahoma"/>
          <w:b/>
          <w:bCs/>
          <w:kern w:val="2"/>
        </w:rPr>
        <w:t>PRE ELKOM Sp. z o.o., ul. Częstochowska 10, 46-300 Olesno</w:t>
      </w:r>
    </w:p>
    <w:p w14:paraId="7C990C03" w14:textId="77777777" w:rsidR="007A72B8" w:rsidRDefault="007A72B8" w:rsidP="007A72B8">
      <w:pPr>
        <w:spacing w:after="0" w:line="240" w:lineRule="auto"/>
        <w:jc w:val="center"/>
        <w:rPr>
          <w:rFonts w:cstheme="minorHAnsi"/>
          <w:b/>
        </w:rPr>
      </w:pPr>
    </w:p>
    <w:p w14:paraId="166ED045" w14:textId="77777777" w:rsidR="007A72B8" w:rsidRDefault="007A72B8" w:rsidP="007A72B8">
      <w:pPr>
        <w:spacing w:after="0" w:line="240" w:lineRule="auto"/>
        <w:jc w:val="center"/>
        <w:rPr>
          <w:rFonts w:cstheme="minorHAnsi"/>
          <w:b/>
        </w:rPr>
      </w:pPr>
      <w:r w:rsidRPr="009023B7">
        <w:rPr>
          <w:rFonts w:cstheme="minorHAnsi"/>
          <w:b/>
        </w:rPr>
        <w:t>Uzasadnienie</w:t>
      </w:r>
    </w:p>
    <w:p w14:paraId="3438A03D" w14:textId="77777777" w:rsidR="007A72B8" w:rsidRDefault="007A72B8" w:rsidP="007A72B8">
      <w:pPr>
        <w:spacing w:after="0" w:line="240" w:lineRule="auto"/>
        <w:jc w:val="both"/>
        <w:rPr>
          <w:rFonts w:cstheme="minorHAnsi"/>
        </w:rPr>
      </w:pPr>
      <w:r w:rsidRPr="00FD49AA">
        <w:rPr>
          <w:rFonts w:cstheme="minorHAnsi"/>
        </w:rPr>
        <w:t>Podstawą prawną wyboru jest art. 239 ust. 1 ustawy PZP. Przedmiotowa oferta spełnia wymagania ustawy PZP, spełnia wymagania Zamawiającego wskazane w SWZ oraz uzyskała najwyższą liczbę punktów spośród ofert niepodlegających odrzuceniu</w:t>
      </w:r>
      <w:r>
        <w:rPr>
          <w:rFonts w:cstheme="minorHAnsi"/>
        </w:rPr>
        <w:t>.</w:t>
      </w:r>
    </w:p>
    <w:p w14:paraId="7B680E56" w14:textId="77777777" w:rsidR="007A72B8" w:rsidRDefault="007A72B8" w:rsidP="007A72B8">
      <w:pPr>
        <w:spacing w:after="0" w:line="240" w:lineRule="auto"/>
        <w:jc w:val="both"/>
        <w:rPr>
          <w:rFonts w:cstheme="minorHAnsi"/>
        </w:rPr>
      </w:pPr>
    </w:p>
    <w:p w14:paraId="61FAF2B3" w14:textId="77777777" w:rsidR="007A72B8" w:rsidRDefault="007A72B8" w:rsidP="007A72B8">
      <w:pPr>
        <w:spacing w:after="0" w:line="240" w:lineRule="auto"/>
        <w:jc w:val="both"/>
        <w:rPr>
          <w:rFonts w:cs="Tahoma"/>
        </w:rPr>
      </w:pPr>
    </w:p>
    <w:p w14:paraId="733DA7CC" w14:textId="77777777" w:rsidR="007A72B8" w:rsidRPr="00D955D8" w:rsidRDefault="007A72B8" w:rsidP="007A72B8">
      <w:pPr>
        <w:keepNext/>
        <w:keepLines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2</w:t>
      </w:r>
      <w:r w:rsidRPr="009023B7">
        <w:rPr>
          <w:rFonts w:cstheme="minorHAnsi"/>
          <w:b/>
        </w:rPr>
        <w:t>. Punktacja przyznana ofertom nieodrzuconym:</w:t>
      </w:r>
    </w:p>
    <w:tbl>
      <w:tblPr>
        <w:tblpPr w:leftFromText="141" w:rightFromText="141" w:vertAnchor="text" w:horzAnchor="margin" w:tblpY="174"/>
        <w:tblW w:w="8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3777"/>
        <w:gridCol w:w="2894"/>
        <w:gridCol w:w="1258"/>
      </w:tblGrid>
      <w:tr w:rsidR="007A72B8" w:rsidRPr="00E413E1" w14:paraId="1B56B963" w14:textId="77777777" w:rsidTr="007A72B8">
        <w:trPr>
          <w:trHeight w:val="431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B3718" w14:textId="77777777" w:rsidR="007A72B8" w:rsidRPr="00E413E1" w:rsidRDefault="007A72B8" w:rsidP="007A72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</w:rPr>
            </w:pPr>
            <w:bookmarkStart w:id="1" w:name="_Hlk49782278"/>
            <w:r w:rsidRPr="002248E7">
              <w:rPr>
                <w:rFonts w:cs="Tahoma"/>
                <w:b/>
              </w:rPr>
              <w:t>Numer oferty</w:t>
            </w:r>
          </w:p>
        </w:tc>
        <w:tc>
          <w:tcPr>
            <w:tcW w:w="3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D6279" w14:textId="77777777" w:rsidR="007A72B8" w:rsidRPr="00E413E1" w:rsidRDefault="007A72B8" w:rsidP="007A72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</w:rPr>
            </w:pPr>
            <w:r w:rsidRPr="00E413E1">
              <w:rPr>
                <w:rFonts w:cs="Tahoma"/>
                <w:b/>
              </w:rPr>
              <w:t>Nazwa (firma) i adres Wykonawcy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76BC2" w14:textId="77777777" w:rsidR="007A72B8" w:rsidRPr="00E413E1" w:rsidRDefault="007A72B8" w:rsidP="007A72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</w:rPr>
            </w:pPr>
            <w:r w:rsidRPr="00D955D8">
              <w:rPr>
                <w:rFonts w:cs="Tahoma"/>
                <w:b/>
              </w:rPr>
              <w:t>Liczba punktów w poszczególnych kryteriach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DED55" w14:textId="77777777" w:rsidR="007A72B8" w:rsidRPr="00E413E1" w:rsidRDefault="007A72B8" w:rsidP="007A72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</w:rPr>
            </w:pPr>
            <w:r w:rsidRPr="00E413E1">
              <w:rPr>
                <w:rFonts w:cs="Tahoma"/>
                <w:b/>
              </w:rPr>
              <w:t>Punkty</w:t>
            </w:r>
            <w:r>
              <w:rPr>
                <w:rFonts w:cs="Tahoma"/>
                <w:b/>
              </w:rPr>
              <w:t xml:space="preserve"> łącznie</w:t>
            </w:r>
          </w:p>
        </w:tc>
      </w:tr>
      <w:tr w:rsidR="007A72B8" w:rsidRPr="00E413E1" w14:paraId="361C8524" w14:textId="77777777" w:rsidTr="007A72B8">
        <w:trPr>
          <w:trHeight w:val="596"/>
        </w:trPr>
        <w:tc>
          <w:tcPr>
            <w:tcW w:w="875" w:type="dxa"/>
            <w:vAlign w:val="center"/>
          </w:tcPr>
          <w:p w14:paraId="6912C6D5" w14:textId="77777777" w:rsidR="007A72B8" w:rsidRPr="005A3F7C" w:rsidRDefault="007A72B8" w:rsidP="007A72B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62B83E" w14:textId="77777777" w:rsidR="007A72B8" w:rsidRPr="00FD49AA" w:rsidRDefault="007A72B8" w:rsidP="007A72B8">
            <w:pPr>
              <w:spacing w:after="0" w:line="240" w:lineRule="auto"/>
              <w:rPr>
                <w:rFonts w:cs="Tahoma"/>
                <w:kern w:val="2"/>
              </w:rPr>
            </w:pPr>
            <w:r w:rsidRPr="00022DDE">
              <w:rPr>
                <w:rFonts w:cs="Tahoma"/>
                <w:kern w:val="2"/>
              </w:rPr>
              <w:t>SOLT Sp. z o.o., ul. Henryka Sienkiewicza 28/28, 78-100 Kołobrzeg</w:t>
            </w:r>
          </w:p>
        </w:tc>
        <w:tc>
          <w:tcPr>
            <w:tcW w:w="2894" w:type="dxa"/>
            <w:vAlign w:val="center"/>
          </w:tcPr>
          <w:p w14:paraId="3642D45A" w14:textId="77777777" w:rsidR="007A72B8" w:rsidRDefault="007A72B8" w:rsidP="007A72B8">
            <w:pPr>
              <w:spacing w:after="0" w:line="240" w:lineRule="auto"/>
            </w:pPr>
            <w:r>
              <w:t>Cena: 27,00 pkt</w:t>
            </w:r>
          </w:p>
          <w:p w14:paraId="3CD95284" w14:textId="77777777" w:rsidR="007A72B8" w:rsidRPr="00E413E1" w:rsidRDefault="007A72B8" w:rsidP="007A72B8">
            <w:pPr>
              <w:spacing w:after="0" w:line="240" w:lineRule="auto"/>
            </w:pPr>
            <w:r>
              <w:t>Gwarancja: 40,00 pkt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3F7947" w14:textId="77777777" w:rsidR="007A72B8" w:rsidRPr="00905005" w:rsidRDefault="007A72B8" w:rsidP="007A72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67,00</w:t>
            </w:r>
            <w:r w:rsidRPr="00905005">
              <w:rPr>
                <w:rFonts w:cs="Tahoma"/>
              </w:rPr>
              <w:t xml:space="preserve"> pkt</w:t>
            </w:r>
          </w:p>
        </w:tc>
      </w:tr>
      <w:tr w:rsidR="007A72B8" w:rsidRPr="00E413E1" w14:paraId="10526671" w14:textId="77777777" w:rsidTr="007A72B8">
        <w:trPr>
          <w:trHeight w:val="596"/>
        </w:trPr>
        <w:tc>
          <w:tcPr>
            <w:tcW w:w="875" w:type="dxa"/>
            <w:vAlign w:val="center"/>
          </w:tcPr>
          <w:p w14:paraId="7F2C82BA" w14:textId="77777777" w:rsidR="007A72B8" w:rsidRDefault="007A72B8" w:rsidP="007A72B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012CD" w14:textId="77777777" w:rsidR="007A72B8" w:rsidRDefault="007A72B8" w:rsidP="007A72B8">
            <w:pPr>
              <w:spacing w:after="0" w:line="240" w:lineRule="auto"/>
            </w:pPr>
            <w:r w:rsidRPr="00022DDE">
              <w:t>PRE ELKOM Sp. z o.o., ul. Częstochowska 10, 46-300 Olesno</w:t>
            </w:r>
          </w:p>
        </w:tc>
        <w:tc>
          <w:tcPr>
            <w:tcW w:w="2894" w:type="dxa"/>
            <w:vAlign w:val="center"/>
          </w:tcPr>
          <w:p w14:paraId="3CFE3EC7" w14:textId="77777777" w:rsidR="007A72B8" w:rsidRDefault="007A72B8" w:rsidP="007A72B8">
            <w:pPr>
              <w:spacing w:after="0" w:line="240" w:lineRule="auto"/>
            </w:pPr>
            <w:r>
              <w:t>Cena: 60,00 pkt</w:t>
            </w:r>
          </w:p>
          <w:p w14:paraId="00BB3F40" w14:textId="77777777" w:rsidR="007A72B8" w:rsidRDefault="007A72B8" w:rsidP="007A72B8">
            <w:pPr>
              <w:spacing w:after="0" w:line="240" w:lineRule="auto"/>
            </w:pPr>
            <w:r>
              <w:t>Gwarancja: 40,00 pkt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761D65" w14:textId="77777777" w:rsidR="007A72B8" w:rsidRDefault="007A72B8" w:rsidP="007A72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100,0 pkt</w:t>
            </w:r>
          </w:p>
        </w:tc>
      </w:tr>
      <w:bookmarkEnd w:id="1"/>
    </w:tbl>
    <w:p w14:paraId="4430A540" w14:textId="77777777" w:rsidR="007A72B8" w:rsidRDefault="007A72B8" w:rsidP="007A72B8">
      <w:pPr>
        <w:spacing w:after="0" w:line="240" w:lineRule="auto"/>
        <w:contextualSpacing/>
        <w:jc w:val="both"/>
        <w:rPr>
          <w:rFonts w:cs="Tahoma"/>
        </w:rPr>
      </w:pPr>
    </w:p>
    <w:p w14:paraId="7FAF52B6" w14:textId="77777777" w:rsidR="0089249C" w:rsidRPr="00D375D6" w:rsidRDefault="0089249C" w:rsidP="00717809">
      <w:pPr>
        <w:spacing w:after="0" w:line="240" w:lineRule="exact"/>
        <w:rPr>
          <w:rFonts w:ascii="Lato" w:hAnsi="Lato" w:cs="Arial"/>
          <w:sz w:val="24"/>
          <w:szCs w:val="24"/>
        </w:rPr>
      </w:pPr>
    </w:p>
    <w:p w14:paraId="25BD2D90" w14:textId="526F48C9" w:rsidR="0089249C" w:rsidRPr="00285FF8" w:rsidRDefault="00000000" w:rsidP="00EC43D7">
      <w:pPr>
        <w:pStyle w:val="dane1"/>
        <w:spacing w:line="240" w:lineRule="exact"/>
        <w:ind w:right="3116"/>
        <w:rPr>
          <w:rFonts w:cs="Arial"/>
          <w:sz w:val="20"/>
          <w:szCs w:val="20"/>
        </w:rPr>
      </w:pPr>
      <w:r w:rsidRPr="00D375D6">
        <w:rPr>
          <w:rFonts w:cs="Arial"/>
          <w:szCs w:val="24"/>
        </w:rPr>
        <w:br/>
      </w:r>
    </w:p>
    <w:p w14:paraId="6589AC53" w14:textId="77777777" w:rsidR="0089249C" w:rsidRDefault="0089249C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13E79182" w14:textId="0ED68E3F" w:rsidR="0089249C" w:rsidRPr="00D375D6" w:rsidRDefault="0089249C" w:rsidP="007A72B8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5C5D350" w14:textId="77777777" w:rsidR="0089249C" w:rsidRDefault="0089249C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0148688D" w14:textId="77777777" w:rsidR="0089249C" w:rsidRDefault="0089249C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2259F685" w14:textId="77777777" w:rsidR="0089249C" w:rsidRDefault="0089249C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89249C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D53EB" w14:textId="77777777" w:rsidR="00A91FE6" w:rsidRDefault="00A91FE6">
      <w:pPr>
        <w:spacing w:after="0" w:line="240" w:lineRule="auto"/>
      </w:pPr>
      <w:r>
        <w:separator/>
      </w:r>
    </w:p>
  </w:endnote>
  <w:endnote w:type="continuationSeparator" w:id="0">
    <w:p w14:paraId="56790854" w14:textId="77777777" w:rsidR="00A91FE6" w:rsidRDefault="00A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FBE1A1D-72FD-40E3-B4D8-ADC5B4B5A9BF}"/>
    <w:embedBold r:id="rId2" w:fontKey="{5FEAA641-7570-449B-8DE1-231B0184F8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2B67C7C-CB8B-4DCD-AAFE-F2A42DCC95CD}"/>
    <w:embedBold r:id="rId4" w:fontKey="{7AD1D1CB-2EA8-4460-9832-E43A181B76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BBAD115-DBED-477D-B273-CA6763A20ADE}"/>
    <w:embedBold r:id="rId6" w:fontKey="{89667A18-0A35-4715-BEDD-55E136BBBA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D5547CB-4F7C-45C9-9AEC-A4758B0EA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Content>
      <w:p w14:paraId="6A8F97F7" w14:textId="77777777" w:rsidR="0089249C" w:rsidRDefault="0089249C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D415CF" w14:paraId="6B8B16A0" w14:textId="77777777" w:rsidTr="003B0E89">
          <w:trPr>
            <w:trHeight w:val="851"/>
          </w:trPr>
          <w:tc>
            <w:tcPr>
              <w:tcW w:w="2742" w:type="dxa"/>
            </w:tcPr>
            <w:p w14:paraId="21C5D9D7" w14:textId="77777777" w:rsidR="0089249C" w:rsidRPr="007C3395" w:rsidRDefault="00000000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203FA23C" wp14:editId="443FA220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3E42D14A" w14:textId="77777777" w:rsidR="0089249C" w:rsidRPr="00E22399" w:rsidRDefault="00000000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583B86A8" wp14:editId="7EA9BD7C">
                    <wp:extent cx="466725" cy="466725"/>
                    <wp:effectExtent l="0" t="0" r="9525" b="9525"/>
                    <wp:docPr id="174135330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2463E8F7" w14:textId="77777777" w:rsidR="0089249C" w:rsidRPr="00E22399" w:rsidRDefault="00000000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27ED007B" w14:textId="77777777" w:rsidR="0089249C" w:rsidRPr="00E22399" w:rsidRDefault="00000000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4A3843BA" w14:textId="77777777" w:rsidR="0089249C" w:rsidRPr="00E22399" w:rsidRDefault="00000000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51EFF315" w14:textId="77777777" w:rsidR="0089249C" w:rsidRDefault="000000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4D4950" w14:textId="77777777" w:rsidR="0089249C" w:rsidRPr="006E775B" w:rsidRDefault="0089249C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22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  <w:gridCol w:w="2410"/>
    </w:tblGrid>
    <w:tr w:rsidR="00D415CF" w14:paraId="2A795756" w14:textId="77777777" w:rsidTr="0090702D">
      <w:trPr>
        <w:trHeight w:val="851"/>
      </w:trPr>
      <w:tc>
        <w:tcPr>
          <w:tcW w:w="2742" w:type="dxa"/>
        </w:tcPr>
        <w:p w14:paraId="4AA516B0" w14:textId="77777777" w:rsidR="0089249C" w:rsidRPr="007C3395" w:rsidRDefault="00000000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7E3E324" wp14:editId="2C8DDB15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2" w:name="ezdAutorInicjaly"/>
          <w:r w:rsidRPr="00641D16">
            <w:rPr>
              <w:rFonts w:ascii="Lato" w:hAnsi="Lato" w:cs="Arial"/>
              <w:sz w:val="14"/>
              <w:szCs w:val="14"/>
            </w:rPr>
            <w:t>SM</w:t>
          </w:r>
          <w:bookmarkEnd w:id="2"/>
        </w:p>
      </w:tc>
      <w:tc>
        <w:tcPr>
          <w:tcW w:w="3070" w:type="dxa"/>
        </w:tcPr>
        <w:p w14:paraId="3A64408B" w14:textId="77777777" w:rsidR="0089249C" w:rsidRPr="00E22399" w:rsidRDefault="00000000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591A89E5" wp14:editId="6A290B27">
                <wp:extent cx="466725" cy="466725"/>
                <wp:effectExtent l="0" t="0" r="9525" b="9525"/>
                <wp:docPr id="101039074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90744" name="Obraz 10103907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330CEFD6" w14:textId="77777777" w:rsidR="0089249C" w:rsidRPr="00E22399" w:rsidRDefault="00000000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1259A855" w14:textId="77777777" w:rsidR="0089249C" w:rsidRPr="00E22399" w:rsidRDefault="00000000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149B7237" w14:textId="77777777" w:rsidR="0089249C" w:rsidRPr="00E22399" w:rsidRDefault="00000000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0C18504B" w14:textId="77777777" w:rsidR="0089249C" w:rsidRPr="00E22399" w:rsidRDefault="0089249C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1BCCFCC1" w14:textId="77777777" w:rsidR="0089249C" w:rsidRPr="00E22399" w:rsidRDefault="0089249C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E39B9" w14:textId="77777777" w:rsidR="00A91FE6" w:rsidRDefault="00A91FE6">
      <w:pPr>
        <w:spacing w:after="0" w:line="240" w:lineRule="auto"/>
      </w:pPr>
      <w:r>
        <w:separator/>
      </w:r>
    </w:p>
  </w:footnote>
  <w:footnote w:type="continuationSeparator" w:id="0">
    <w:p w14:paraId="384684ED" w14:textId="77777777" w:rsidR="00A91FE6" w:rsidRDefault="00A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95965" w14:textId="77777777" w:rsidR="0089249C" w:rsidRDefault="00000000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D2C78" wp14:editId="3A4FBE2D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E77186" w14:textId="77777777" w:rsidR="0089249C" w:rsidRDefault="0089249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330F1" w14:textId="77777777" w:rsidR="0089249C" w:rsidRDefault="00000000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D731CF" wp14:editId="6A9EC476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0290B338">
      <w:start w:val="1"/>
      <w:numFmt w:val="decimal"/>
      <w:lvlText w:val="%1."/>
      <w:lvlJc w:val="left"/>
      <w:pPr>
        <w:ind w:left="1440" w:hanging="360"/>
      </w:pPr>
    </w:lvl>
    <w:lvl w:ilvl="1" w:tplc="0ED43E52" w:tentative="1">
      <w:start w:val="1"/>
      <w:numFmt w:val="lowerLetter"/>
      <w:lvlText w:val="%2."/>
      <w:lvlJc w:val="left"/>
      <w:pPr>
        <w:ind w:left="2160" w:hanging="360"/>
      </w:pPr>
    </w:lvl>
    <w:lvl w:ilvl="2" w:tplc="51187A20" w:tentative="1">
      <w:start w:val="1"/>
      <w:numFmt w:val="lowerRoman"/>
      <w:lvlText w:val="%3."/>
      <w:lvlJc w:val="right"/>
      <w:pPr>
        <w:ind w:left="2880" w:hanging="180"/>
      </w:pPr>
    </w:lvl>
    <w:lvl w:ilvl="3" w:tplc="992CD53A" w:tentative="1">
      <w:start w:val="1"/>
      <w:numFmt w:val="decimal"/>
      <w:lvlText w:val="%4."/>
      <w:lvlJc w:val="left"/>
      <w:pPr>
        <w:ind w:left="3600" w:hanging="360"/>
      </w:pPr>
    </w:lvl>
    <w:lvl w:ilvl="4" w:tplc="BEE858A0" w:tentative="1">
      <w:start w:val="1"/>
      <w:numFmt w:val="lowerLetter"/>
      <w:lvlText w:val="%5."/>
      <w:lvlJc w:val="left"/>
      <w:pPr>
        <w:ind w:left="4320" w:hanging="360"/>
      </w:pPr>
    </w:lvl>
    <w:lvl w:ilvl="5" w:tplc="5468AFEA" w:tentative="1">
      <w:start w:val="1"/>
      <w:numFmt w:val="lowerRoman"/>
      <w:lvlText w:val="%6."/>
      <w:lvlJc w:val="right"/>
      <w:pPr>
        <w:ind w:left="5040" w:hanging="180"/>
      </w:pPr>
    </w:lvl>
    <w:lvl w:ilvl="6" w:tplc="3FAE70DC" w:tentative="1">
      <w:start w:val="1"/>
      <w:numFmt w:val="decimal"/>
      <w:lvlText w:val="%7."/>
      <w:lvlJc w:val="left"/>
      <w:pPr>
        <w:ind w:left="5760" w:hanging="360"/>
      </w:pPr>
    </w:lvl>
    <w:lvl w:ilvl="7" w:tplc="06BEE206" w:tentative="1">
      <w:start w:val="1"/>
      <w:numFmt w:val="lowerLetter"/>
      <w:lvlText w:val="%8."/>
      <w:lvlJc w:val="left"/>
      <w:pPr>
        <w:ind w:left="6480" w:hanging="360"/>
      </w:pPr>
    </w:lvl>
    <w:lvl w:ilvl="8" w:tplc="A896F93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3A680562">
      <w:start w:val="1"/>
      <w:numFmt w:val="decimal"/>
      <w:lvlText w:val="%1."/>
      <w:lvlJc w:val="left"/>
      <w:pPr>
        <w:ind w:left="720" w:hanging="360"/>
      </w:pPr>
    </w:lvl>
    <w:lvl w:ilvl="1" w:tplc="BFC0C0D0">
      <w:start w:val="1"/>
      <w:numFmt w:val="lowerLetter"/>
      <w:lvlText w:val="%2."/>
      <w:lvlJc w:val="left"/>
      <w:pPr>
        <w:ind w:left="1440" w:hanging="360"/>
      </w:pPr>
    </w:lvl>
    <w:lvl w:ilvl="2" w:tplc="61743616">
      <w:start w:val="1"/>
      <w:numFmt w:val="lowerRoman"/>
      <w:lvlText w:val="%3."/>
      <w:lvlJc w:val="right"/>
      <w:pPr>
        <w:ind w:left="2160" w:hanging="180"/>
      </w:pPr>
    </w:lvl>
    <w:lvl w:ilvl="3" w:tplc="7ACEC78A">
      <w:start w:val="1"/>
      <w:numFmt w:val="decimal"/>
      <w:lvlText w:val="%4."/>
      <w:lvlJc w:val="left"/>
      <w:pPr>
        <w:ind w:left="2880" w:hanging="360"/>
      </w:pPr>
    </w:lvl>
    <w:lvl w:ilvl="4" w:tplc="8814C81A">
      <w:start w:val="1"/>
      <w:numFmt w:val="lowerLetter"/>
      <w:lvlText w:val="%5."/>
      <w:lvlJc w:val="left"/>
      <w:pPr>
        <w:ind w:left="3600" w:hanging="360"/>
      </w:pPr>
    </w:lvl>
    <w:lvl w:ilvl="5" w:tplc="40CC6640">
      <w:start w:val="1"/>
      <w:numFmt w:val="lowerRoman"/>
      <w:lvlText w:val="%6."/>
      <w:lvlJc w:val="right"/>
      <w:pPr>
        <w:ind w:left="4320" w:hanging="180"/>
      </w:pPr>
    </w:lvl>
    <w:lvl w:ilvl="6" w:tplc="2F02ACDC">
      <w:start w:val="1"/>
      <w:numFmt w:val="decimal"/>
      <w:lvlText w:val="%7."/>
      <w:lvlJc w:val="left"/>
      <w:pPr>
        <w:ind w:left="5040" w:hanging="360"/>
      </w:pPr>
    </w:lvl>
    <w:lvl w:ilvl="7" w:tplc="27985C66">
      <w:start w:val="1"/>
      <w:numFmt w:val="lowerLetter"/>
      <w:lvlText w:val="%8."/>
      <w:lvlJc w:val="left"/>
      <w:pPr>
        <w:ind w:left="5760" w:hanging="360"/>
      </w:pPr>
    </w:lvl>
    <w:lvl w:ilvl="8" w:tplc="261EB6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F87A2BE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CF14EB9A" w:tentative="1">
      <w:start w:val="1"/>
      <w:numFmt w:val="lowerLetter"/>
      <w:lvlText w:val="%2."/>
      <w:lvlJc w:val="left"/>
      <w:pPr>
        <w:ind w:left="1440" w:hanging="360"/>
      </w:pPr>
    </w:lvl>
    <w:lvl w:ilvl="2" w:tplc="3A68137A" w:tentative="1">
      <w:start w:val="1"/>
      <w:numFmt w:val="lowerRoman"/>
      <w:lvlText w:val="%3."/>
      <w:lvlJc w:val="right"/>
      <w:pPr>
        <w:ind w:left="2160" w:hanging="180"/>
      </w:pPr>
    </w:lvl>
    <w:lvl w:ilvl="3" w:tplc="7B90C8F4" w:tentative="1">
      <w:start w:val="1"/>
      <w:numFmt w:val="decimal"/>
      <w:lvlText w:val="%4."/>
      <w:lvlJc w:val="left"/>
      <w:pPr>
        <w:ind w:left="2880" w:hanging="360"/>
      </w:pPr>
    </w:lvl>
    <w:lvl w:ilvl="4" w:tplc="CCEE53B0" w:tentative="1">
      <w:start w:val="1"/>
      <w:numFmt w:val="lowerLetter"/>
      <w:lvlText w:val="%5."/>
      <w:lvlJc w:val="left"/>
      <w:pPr>
        <w:ind w:left="3600" w:hanging="360"/>
      </w:pPr>
    </w:lvl>
    <w:lvl w:ilvl="5" w:tplc="F11206D4" w:tentative="1">
      <w:start w:val="1"/>
      <w:numFmt w:val="lowerRoman"/>
      <w:lvlText w:val="%6."/>
      <w:lvlJc w:val="right"/>
      <w:pPr>
        <w:ind w:left="4320" w:hanging="180"/>
      </w:pPr>
    </w:lvl>
    <w:lvl w:ilvl="6" w:tplc="569AE38E" w:tentative="1">
      <w:start w:val="1"/>
      <w:numFmt w:val="decimal"/>
      <w:lvlText w:val="%7."/>
      <w:lvlJc w:val="left"/>
      <w:pPr>
        <w:ind w:left="5040" w:hanging="360"/>
      </w:pPr>
    </w:lvl>
    <w:lvl w:ilvl="7" w:tplc="7F82FD20" w:tentative="1">
      <w:start w:val="1"/>
      <w:numFmt w:val="lowerLetter"/>
      <w:lvlText w:val="%8."/>
      <w:lvlJc w:val="left"/>
      <w:pPr>
        <w:ind w:left="5760" w:hanging="360"/>
      </w:pPr>
    </w:lvl>
    <w:lvl w:ilvl="8" w:tplc="4970B0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636AB"/>
    <w:multiLevelType w:val="hybridMultilevel"/>
    <w:tmpl w:val="CEA07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86252"/>
    <w:multiLevelType w:val="hybridMultilevel"/>
    <w:tmpl w:val="96420EA8"/>
    <w:lvl w:ilvl="0" w:tplc="E752E55C">
      <w:start w:val="1"/>
      <w:numFmt w:val="decimal"/>
      <w:lvlText w:val="%1."/>
      <w:lvlJc w:val="left"/>
      <w:pPr>
        <w:ind w:left="720" w:hanging="360"/>
      </w:pPr>
    </w:lvl>
    <w:lvl w:ilvl="1" w:tplc="9796CC30" w:tentative="1">
      <w:start w:val="1"/>
      <w:numFmt w:val="lowerLetter"/>
      <w:lvlText w:val="%2."/>
      <w:lvlJc w:val="left"/>
      <w:pPr>
        <w:ind w:left="1440" w:hanging="360"/>
      </w:pPr>
    </w:lvl>
    <w:lvl w:ilvl="2" w:tplc="FCBA1CFA" w:tentative="1">
      <w:start w:val="1"/>
      <w:numFmt w:val="lowerRoman"/>
      <w:lvlText w:val="%3."/>
      <w:lvlJc w:val="right"/>
      <w:pPr>
        <w:ind w:left="2160" w:hanging="180"/>
      </w:pPr>
    </w:lvl>
    <w:lvl w:ilvl="3" w:tplc="2B5E07FA" w:tentative="1">
      <w:start w:val="1"/>
      <w:numFmt w:val="decimal"/>
      <w:lvlText w:val="%4."/>
      <w:lvlJc w:val="left"/>
      <w:pPr>
        <w:ind w:left="2880" w:hanging="360"/>
      </w:pPr>
    </w:lvl>
    <w:lvl w:ilvl="4" w:tplc="3AD6B4F0" w:tentative="1">
      <w:start w:val="1"/>
      <w:numFmt w:val="lowerLetter"/>
      <w:lvlText w:val="%5."/>
      <w:lvlJc w:val="left"/>
      <w:pPr>
        <w:ind w:left="3600" w:hanging="360"/>
      </w:pPr>
    </w:lvl>
    <w:lvl w:ilvl="5" w:tplc="DF544C6C" w:tentative="1">
      <w:start w:val="1"/>
      <w:numFmt w:val="lowerRoman"/>
      <w:lvlText w:val="%6."/>
      <w:lvlJc w:val="right"/>
      <w:pPr>
        <w:ind w:left="4320" w:hanging="180"/>
      </w:pPr>
    </w:lvl>
    <w:lvl w:ilvl="6" w:tplc="41A01B40" w:tentative="1">
      <w:start w:val="1"/>
      <w:numFmt w:val="decimal"/>
      <w:lvlText w:val="%7."/>
      <w:lvlJc w:val="left"/>
      <w:pPr>
        <w:ind w:left="5040" w:hanging="360"/>
      </w:pPr>
    </w:lvl>
    <w:lvl w:ilvl="7" w:tplc="A742100C" w:tentative="1">
      <w:start w:val="1"/>
      <w:numFmt w:val="lowerLetter"/>
      <w:lvlText w:val="%8."/>
      <w:lvlJc w:val="left"/>
      <w:pPr>
        <w:ind w:left="5760" w:hanging="360"/>
      </w:pPr>
    </w:lvl>
    <w:lvl w:ilvl="8" w:tplc="0728F19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949106">
    <w:abstractNumId w:val="2"/>
  </w:num>
  <w:num w:numId="2" w16cid:durableId="1357854008">
    <w:abstractNumId w:val="0"/>
  </w:num>
  <w:num w:numId="3" w16cid:durableId="511996107">
    <w:abstractNumId w:val="4"/>
  </w:num>
  <w:num w:numId="4" w16cid:durableId="672299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62292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83419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CF"/>
    <w:rsid w:val="00230666"/>
    <w:rsid w:val="002F654F"/>
    <w:rsid w:val="007A72B8"/>
    <w:rsid w:val="0089249C"/>
    <w:rsid w:val="009D37A9"/>
    <w:rsid w:val="00A91FE6"/>
    <w:rsid w:val="00D415CF"/>
    <w:rsid w:val="00EC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8A794"/>
  <w15:docId w15:val="{6FFF2D29-834C-4BCB-BB2B-4F0C3453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2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Sebastian Malinowski (KW PSP WROCŁAW)</cp:lastModifiedBy>
  <cp:revision>9</cp:revision>
  <cp:lastPrinted>2024-07-09T11:20:00Z</cp:lastPrinted>
  <dcterms:created xsi:type="dcterms:W3CDTF">2025-01-07T11:14:00Z</dcterms:created>
  <dcterms:modified xsi:type="dcterms:W3CDTF">2025-03-26T13:38:00Z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