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502" w:rsidRPr="006A1DA9" w:rsidRDefault="00A44591" w:rsidP="0010632B">
      <w:pPr>
        <w:spacing w:before="0" w:line="276" w:lineRule="auto"/>
        <w:jc w:val="right"/>
        <w:rPr>
          <w:rFonts w:ascii="Arial" w:hAnsi="Arial" w:cs="Arial"/>
          <w:color w:val="auto"/>
          <w:sz w:val="18"/>
          <w:szCs w:val="18"/>
        </w:rPr>
      </w:pPr>
      <w:r w:rsidRPr="006A1DA9">
        <w:rPr>
          <w:rFonts w:ascii="Arial" w:hAnsi="Arial" w:cs="Arial"/>
          <w:color w:val="auto"/>
          <w:sz w:val="18"/>
          <w:szCs w:val="18"/>
        </w:rPr>
        <w:t xml:space="preserve"> </w:t>
      </w:r>
      <w:r w:rsidR="004E793D" w:rsidRPr="006A1DA9">
        <w:rPr>
          <w:rFonts w:ascii="Arial" w:hAnsi="Arial" w:cs="Arial"/>
          <w:color w:val="auto"/>
          <w:sz w:val="18"/>
          <w:szCs w:val="18"/>
        </w:rPr>
        <w:t xml:space="preserve">Poznań, </w:t>
      </w:r>
      <w:r w:rsidR="0057323B" w:rsidRPr="006A1DA9">
        <w:rPr>
          <w:rFonts w:ascii="Arial" w:hAnsi="Arial" w:cs="Arial"/>
          <w:color w:val="auto"/>
          <w:sz w:val="18"/>
          <w:szCs w:val="18"/>
        </w:rPr>
        <w:t>1</w:t>
      </w:r>
      <w:r w:rsidR="00913F64">
        <w:rPr>
          <w:rFonts w:ascii="Arial" w:hAnsi="Arial" w:cs="Arial"/>
          <w:color w:val="auto"/>
          <w:sz w:val="18"/>
          <w:szCs w:val="18"/>
        </w:rPr>
        <w:t>8</w:t>
      </w:r>
      <w:r w:rsidR="00066AFB" w:rsidRPr="006A1DA9">
        <w:rPr>
          <w:rFonts w:ascii="Arial" w:hAnsi="Arial" w:cs="Arial"/>
          <w:color w:val="auto"/>
          <w:sz w:val="18"/>
          <w:szCs w:val="18"/>
        </w:rPr>
        <w:t xml:space="preserve"> marca 2025</w:t>
      </w:r>
      <w:r w:rsidR="004E793D" w:rsidRPr="006A1DA9">
        <w:rPr>
          <w:rFonts w:ascii="Arial" w:hAnsi="Arial" w:cs="Arial"/>
          <w:color w:val="auto"/>
          <w:sz w:val="18"/>
          <w:szCs w:val="18"/>
        </w:rPr>
        <w:t xml:space="preserve"> r.</w:t>
      </w:r>
    </w:p>
    <w:p w:rsidR="002E2502" w:rsidRPr="006A1DA9" w:rsidRDefault="007638C0" w:rsidP="0010632B">
      <w:pPr>
        <w:spacing w:before="0" w:line="276" w:lineRule="auto"/>
        <w:jc w:val="both"/>
        <w:rPr>
          <w:rFonts w:ascii="Arial" w:hAnsi="Arial" w:cs="Arial"/>
          <w:color w:val="auto"/>
          <w:sz w:val="18"/>
          <w:szCs w:val="18"/>
        </w:rPr>
      </w:pPr>
      <w:r w:rsidRPr="006A1DA9">
        <w:rPr>
          <w:rFonts w:ascii="Arial" w:hAnsi="Arial" w:cs="Arial"/>
          <w:color w:val="auto"/>
          <w:sz w:val="18"/>
          <w:szCs w:val="18"/>
        </w:rPr>
        <w:t>WL.2371.1.</w:t>
      </w:r>
      <w:r w:rsidR="0057323B" w:rsidRPr="006A1DA9">
        <w:rPr>
          <w:rFonts w:ascii="Arial" w:hAnsi="Arial" w:cs="Arial"/>
          <w:color w:val="auto"/>
          <w:sz w:val="18"/>
          <w:szCs w:val="18"/>
        </w:rPr>
        <w:t>2</w:t>
      </w:r>
      <w:r w:rsidRPr="006A1DA9">
        <w:rPr>
          <w:rFonts w:ascii="Arial" w:hAnsi="Arial" w:cs="Arial"/>
          <w:color w:val="auto"/>
          <w:sz w:val="18"/>
          <w:szCs w:val="18"/>
        </w:rPr>
        <w:t>.2025</w:t>
      </w:r>
    </w:p>
    <w:p w:rsidR="002E2502" w:rsidRPr="006A1DA9" w:rsidRDefault="00573850" w:rsidP="0010632B">
      <w:pPr>
        <w:spacing w:before="0" w:line="276" w:lineRule="auto"/>
        <w:jc w:val="both"/>
        <w:rPr>
          <w:rFonts w:ascii="Arial" w:hAnsi="Arial" w:cs="Arial"/>
          <w:color w:val="auto"/>
          <w:sz w:val="18"/>
          <w:szCs w:val="18"/>
        </w:rPr>
      </w:pPr>
    </w:p>
    <w:p w:rsidR="002E2502" w:rsidRPr="006A1DA9" w:rsidRDefault="00573850" w:rsidP="0010632B">
      <w:pPr>
        <w:spacing w:before="0" w:line="276" w:lineRule="auto"/>
        <w:jc w:val="both"/>
        <w:rPr>
          <w:rFonts w:ascii="Arial" w:hAnsi="Arial" w:cs="Arial"/>
          <w:color w:val="auto"/>
          <w:sz w:val="18"/>
          <w:szCs w:val="18"/>
        </w:rPr>
      </w:pPr>
    </w:p>
    <w:p w:rsidR="002E2502" w:rsidRPr="006A1DA9" w:rsidRDefault="008A55F4" w:rsidP="0010632B">
      <w:pPr>
        <w:spacing w:line="276" w:lineRule="auto"/>
        <w:ind w:left="5103"/>
        <w:jc w:val="both"/>
        <w:rPr>
          <w:rFonts w:ascii="Arial" w:hAnsi="Arial" w:cs="Arial"/>
          <w:b/>
          <w:color w:val="auto"/>
          <w:sz w:val="20"/>
          <w:szCs w:val="18"/>
        </w:rPr>
      </w:pPr>
      <w:r w:rsidRPr="006A1DA9">
        <w:rPr>
          <w:rFonts w:ascii="Arial" w:hAnsi="Arial" w:cs="Arial"/>
          <w:b/>
          <w:color w:val="auto"/>
          <w:sz w:val="20"/>
          <w:szCs w:val="18"/>
        </w:rPr>
        <w:t>Do uczestników postępowania</w:t>
      </w:r>
    </w:p>
    <w:p w:rsidR="002E2502" w:rsidRPr="006A1DA9" w:rsidRDefault="00573850" w:rsidP="0010632B">
      <w:pPr>
        <w:spacing w:line="276" w:lineRule="auto"/>
        <w:jc w:val="both"/>
        <w:rPr>
          <w:rFonts w:ascii="Arial" w:hAnsi="Arial" w:cs="Arial"/>
          <w:color w:val="auto"/>
          <w:sz w:val="18"/>
          <w:szCs w:val="18"/>
        </w:rPr>
      </w:pPr>
    </w:p>
    <w:p w:rsidR="002E2502" w:rsidRPr="006A1DA9" w:rsidRDefault="004E793D" w:rsidP="0010632B">
      <w:pPr>
        <w:pStyle w:val="Nagwek2"/>
        <w:spacing w:line="276" w:lineRule="auto"/>
        <w:ind w:left="851" w:hanging="851"/>
        <w:jc w:val="both"/>
        <w:rPr>
          <w:rFonts w:ascii="Arial" w:hAnsi="Arial" w:cs="Arial"/>
          <w:i/>
          <w:color w:val="auto"/>
          <w:sz w:val="18"/>
          <w:szCs w:val="18"/>
        </w:rPr>
      </w:pPr>
      <w:r w:rsidRPr="006A1DA9">
        <w:rPr>
          <w:rFonts w:ascii="Arial" w:hAnsi="Arial" w:cs="Arial"/>
          <w:i/>
          <w:color w:val="auto"/>
          <w:sz w:val="18"/>
          <w:szCs w:val="18"/>
        </w:rPr>
        <w:t>Dot</w:t>
      </w:r>
      <w:r w:rsidR="007C54C2" w:rsidRPr="006A1DA9">
        <w:rPr>
          <w:rFonts w:ascii="Arial" w:hAnsi="Arial" w:cs="Arial"/>
          <w:i/>
          <w:color w:val="auto"/>
          <w:sz w:val="18"/>
          <w:szCs w:val="18"/>
        </w:rPr>
        <w:t xml:space="preserve">yczy: </w:t>
      </w:r>
      <w:r w:rsidR="00982733">
        <w:rPr>
          <w:rFonts w:ascii="Arial" w:hAnsi="Arial" w:cs="Arial"/>
          <w:i/>
          <w:color w:val="auto"/>
          <w:sz w:val="18"/>
          <w:szCs w:val="18"/>
        </w:rPr>
        <w:tab/>
      </w:r>
      <w:r w:rsidR="008A55F4" w:rsidRPr="006A1DA9">
        <w:rPr>
          <w:rFonts w:ascii="Arial" w:hAnsi="Arial" w:cs="Arial"/>
          <w:i/>
          <w:color w:val="auto"/>
          <w:sz w:val="18"/>
          <w:szCs w:val="18"/>
        </w:rPr>
        <w:t>post</w:t>
      </w:r>
      <w:r w:rsidR="000C17BF" w:rsidRPr="006A1DA9">
        <w:rPr>
          <w:rFonts w:ascii="Arial" w:hAnsi="Arial" w:cs="Arial"/>
          <w:i/>
          <w:color w:val="auto"/>
          <w:sz w:val="18"/>
          <w:szCs w:val="18"/>
        </w:rPr>
        <w:t>ę</w:t>
      </w:r>
      <w:r w:rsidR="008A55F4" w:rsidRPr="006A1DA9">
        <w:rPr>
          <w:rFonts w:ascii="Arial" w:hAnsi="Arial" w:cs="Arial"/>
          <w:i/>
          <w:color w:val="auto"/>
          <w:sz w:val="18"/>
          <w:szCs w:val="18"/>
        </w:rPr>
        <w:t>powania przetargowego o udzielenie zamówienia publicznego prowadzonego w</w:t>
      </w:r>
      <w:r w:rsidR="00BB6069" w:rsidRPr="006A1DA9">
        <w:rPr>
          <w:rFonts w:ascii="Arial" w:hAnsi="Arial" w:cs="Arial"/>
          <w:i/>
          <w:color w:val="auto"/>
          <w:sz w:val="18"/>
          <w:szCs w:val="18"/>
        </w:rPr>
        <w:t> </w:t>
      </w:r>
      <w:r w:rsidR="008A55F4" w:rsidRPr="006A1DA9">
        <w:rPr>
          <w:rFonts w:ascii="Arial" w:hAnsi="Arial" w:cs="Arial"/>
          <w:i/>
          <w:color w:val="auto"/>
          <w:sz w:val="18"/>
          <w:szCs w:val="18"/>
        </w:rPr>
        <w:t>trybie przetargu nieograniczonego na dostawy o wartości zamówienia przekraczającej progi unijne pn.</w:t>
      </w:r>
      <w:r w:rsidR="00066AFB" w:rsidRPr="006A1DA9">
        <w:rPr>
          <w:rFonts w:ascii="Arial" w:hAnsi="Arial" w:cs="Arial"/>
          <w:i/>
          <w:color w:val="auto"/>
          <w:sz w:val="18"/>
          <w:szCs w:val="18"/>
        </w:rPr>
        <w:t> </w:t>
      </w:r>
      <w:r w:rsidR="008A55F4" w:rsidRPr="006A1DA9">
        <w:rPr>
          <w:rFonts w:ascii="Arial" w:hAnsi="Arial" w:cs="Arial"/>
          <w:i/>
          <w:color w:val="auto"/>
          <w:sz w:val="18"/>
          <w:szCs w:val="18"/>
        </w:rPr>
        <w:t xml:space="preserve">„B2 - Dostawa </w:t>
      </w:r>
      <w:r w:rsidR="001036F2">
        <w:rPr>
          <w:rFonts w:ascii="Arial" w:hAnsi="Arial" w:cs="Arial"/>
          <w:i/>
          <w:color w:val="auto"/>
          <w:sz w:val="18"/>
          <w:szCs w:val="18"/>
        </w:rPr>
        <w:br/>
      </w:r>
      <w:r w:rsidR="008A55F4" w:rsidRPr="006A1DA9">
        <w:rPr>
          <w:rFonts w:ascii="Arial" w:hAnsi="Arial" w:cs="Arial"/>
          <w:i/>
          <w:color w:val="auto"/>
          <w:sz w:val="18"/>
          <w:szCs w:val="18"/>
        </w:rPr>
        <w:t>i instalacja cyfrowych syren alarmowych dla Systemu Ostrzegania i</w:t>
      </w:r>
      <w:r w:rsidR="00BB6069" w:rsidRPr="006A1DA9">
        <w:rPr>
          <w:rFonts w:ascii="Arial" w:hAnsi="Arial" w:cs="Arial"/>
          <w:i/>
          <w:color w:val="auto"/>
          <w:sz w:val="18"/>
          <w:szCs w:val="18"/>
        </w:rPr>
        <w:t> </w:t>
      </w:r>
      <w:r w:rsidR="008A55F4" w:rsidRPr="006A1DA9">
        <w:rPr>
          <w:rFonts w:ascii="Arial" w:hAnsi="Arial" w:cs="Arial"/>
          <w:i/>
          <w:color w:val="auto"/>
          <w:sz w:val="18"/>
          <w:szCs w:val="18"/>
        </w:rPr>
        <w:t>Alarmowania”</w:t>
      </w:r>
    </w:p>
    <w:p w:rsidR="008A55F4" w:rsidRPr="006A1DA9" w:rsidRDefault="008A55F4" w:rsidP="0010632B">
      <w:pPr>
        <w:spacing w:line="276" w:lineRule="auto"/>
        <w:jc w:val="both"/>
        <w:rPr>
          <w:rFonts w:ascii="Arial" w:hAnsi="Arial" w:cs="Arial"/>
          <w:color w:val="auto"/>
          <w:sz w:val="18"/>
          <w:szCs w:val="18"/>
        </w:rPr>
      </w:pPr>
    </w:p>
    <w:p w:rsidR="0004774C" w:rsidRDefault="0004774C" w:rsidP="0010632B">
      <w:pPr>
        <w:spacing w:line="276" w:lineRule="auto"/>
        <w:ind w:firstLine="851"/>
        <w:jc w:val="both"/>
        <w:rPr>
          <w:rFonts w:ascii="Arial" w:hAnsi="Arial" w:cs="Arial"/>
          <w:color w:val="auto"/>
          <w:sz w:val="18"/>
          <w:szCs w:val="18"/>
        </w:rPr>
      </w:pPr>
      <w:r w:rsidRPr="006A1DA9">
        <w:rPr>
          <w:rFonts w:ascii="Arial" w:hAnsi="Arial" w:cs="Arial"/>
          <w:color w:val="auto"/>
          <w:sz w:val="18"/>
          <w:szCs w:val="18"/>
        </w:rPr>
        <w:t>W związku z wątpliwościami Wykonawców dotyczącymi specyfikacji warunków zamówienia (SWZ), zgodnie z art. 135 ust. 2 ustawy z dnia 11 września 2019 roku Prawo zamówień publicznych</w:t>
      </w:r>
      <w:r w:rsidR="00E91814" w:rsidRPr="006A1DA9">
        <w:rPr>
          <w:rFonts w:ascii="Arial" w:hAnsi="Arial" w:cs="Arial"/>
          <w:color w:val="auto"/>
          <w:sz w:val="18"/>
          <w:szCs w:val="18"/>
        </w:rPr>
        <w:t xml:space="preserve"> </w:t>
      </w:r>
      <w:r w:rsidRPr="006A1DA9">
        <w:rPr>
          <w:rFonts w:ascii="Arial" w:hAnsi="Arial" w:cs="Arial"/>
          <w:color w:val="auto"/>
          <w:sz w:val="18"/>
          <w:szCs w:val="18"/>
        </w:rPr>
        <w:t>(t.</w:t>
      </w:r>
      <w:r w:rsidR="00F86FD6" w:rsidRPr="006A1DA9">
        <w:rPr>
          <w:rFonts w:ascii="Arial" w:hAnsi="Arial" w:cs="Arial"/>
          <w:color w:val="auto"/>
          <w:sz w:val="18"/>
          <w:szCs w:val="18"/>
        </w:rPr>
        <w:t xml:space="preserve"> </w:t>
      </w:r>
      <w:r w:rsidRPr="006A1DA9">
        <w:rPr>
          <w:rFonts w:ascii="Arial" w:hAnsi="Arial" w:cs="Arial"/>
          <w:color w:val="auto"/>
          <w:sz w:val="18"/>
          <w:szCs w:val="18"/>
        </w:rPr>
        <w:t>j. Dz. U. 2024 r. poz. 1320) zwanej dalej „ustawą p.z.p.”, Zamawiający wyjaśnia co następuje:</w:t>
      </w:r>
    </w:p>
    <w:p w:rsidR="0004774C" w:rsidRPr="006A1DA9" w:rsidRDefault="0004774C" w:rsidP="009516B5">
      <w:pPr>
        <w:spacing w:before="0" w:line="276" w:lineRule="auto"/>
        <w:jc w:val="both"/>
        <w:rPr>
          <w:rFonts w:ascii="Arial" w:hAnsi="Arial" w:cs="Arial"/>
          <w:color w:val="auto"/>
          <w:sz w:val="18"/>
          <w:szCs w:val="18"/>
          <w:u w:val="single"/>
        </w:rPr>
      </w:pPr>
    </w:p>
    <w:p w:rsidR="002E2502" w:rsidRPr="006A1DA9" w:rsidRDefault="008A55F4" w:rsidP="009516B5">
      <w:pPr>
        <w:spacing w:before="0" w:line="276" w:lineRule="auto"/>
        <w:jc w:val="both"/>
        <w:rPr>
          <w:rFonts w:ascii="Arial" w:hAnsi="Arial" w:cs="Arial"/>
          <w:b/>
          <w:color w:val="auto"/>
          <w:sz w:val="18"/>
          <w:szCs w:val="18"/>
          <w:u w:val="single"/>
        </w:rPr>
      </w:pPr>
      <w:r w:rsidRPr="006A1DA9">
        <w:rPr>
          <w:rFonts w:ascii="Arial" w:hAnsi="Arial" w:cs="Arial"/>
          <w:b/>
          <w:color w:val="auto"/>
          <w:sz w:val="18"/>
          <w:szCs w:val="18"/>
          <w:u w:val="single"/>
        </w:rPr>
        <w:t>Pytanie nr 1:</w:t>
      </w:r>
    </w:p>
    <w:p w:rsidR="007C54C2" w:rsidRPr="006A1DA9" w:rsidRDefault="00264F4D" w:rsidP="009516B5">
      <w:pPr>
        <w:spacing w:before="0" w:after="120" w:line="276" w:lineRule="auto"/>
        <w:ind w:firstLine="708"/>
        <w:jc w:val="both"/>
        <w:rPr>
          <w:rFonts w:ascii="Arial" w:hAnsi="Arial" w:cs="Arial"/>
          <w:b/>
          <w:color w:val="auto"/>
          <w:sz w:val="18"/>
          <w:szCs w:val="18"/>
          <w:u w:val="single"/>
        </w:rPr>
      </w:pPr>
      <w:r w:rsidRPr="006A1DA9">
        <w:rPr>
          <w:rFonts w:ascii="Arial" w:hAnsi="Arial" w:cs="Arial"/>
          <w:color w:val="auto"/>
          <w:sz w:val="18"/>
          <w:szCs w:val="18"/>
        </w:rPr>
        <w:t>Prosimy o potwierdzenie czy wadium na wszystkie części lub np. dwie części może być wniesione w formie jednej gwarancji ubezpieczeniowej?</w:t>
      </w:r>
    </w:p>
    <w:p w:rsidR="005217DE" w:rsidRPr="006A1DA9" w:rsidRDefault="001F424D" w:rsidP="009516B5">
      <w:pPr>
        <w:spacing w:before="0" w:line="276" w:lineRule="auto"/>
        <w:jc w:val="both"/>
        <w:rPr>
          <w:rFonts w:ascii="Arial" w:hAnsi="Arial" w:cs="Arial"/>
          <w:b/>
          <w:color w:val="000000" w:themeColor="text1"/>
          <w:sz w:val="18"/>
          <w:szCs w:val="18"/>
          <w:u w:val="single"/>
        </w:rPr>
      </w:pPr>
      <w:r w:rsidRPr="006A1DA9">
        <w:rPr>
          <w:rFonts w:ascii="Arial" w:hAnsi="Arial" w:cs="Arial"/>
          <w:b/>
          <w:color w:val="000000" w:themeColor="text1"/>
          <w:sz w:val="18"/>
          <w:szCs w:val="18"/>
          <w:u w:val="single"/>
        </w:rPr>
        <w:t>Odpowiedź na pytanie nr 1:</w:t>
      </w:r>
    </w:p>
    <w:p w:rsidR="003906C5" w:rsidRPr="006A1DA9" w:rsidRDefault="00BB6069" w:rsidP="009516B5">
      <w:pPr>
        <w:spacing w:before="0" w:line="276" w:lineRule="auto"/>
        <w:ind w:firstLine="851"/>
        <w:jc w:val="both"/>
        <w:rPr>
          <w:rFonts w:ascii="Arial" w:hAnsi="Arial" w:cs="Arial"/>
          <w:color w:val="000000" w:themeColor="text1"/>
          <w:sz w:val="18"/>
          <w:szCs w:val="18"/>
        </w:rPr>
      </w:pPr>
      <w:r w:rsidRPr="006A1DA9">
        <w:rPr>
          <w:rFonts w:ascii="Arial" w:hAnsi="Arial" w:cs="Arial"/>
          <w:color w:val="000000" w:themeColor="text1"/>
          <w:sz w:val="18"/>
          <w:szCs w:val="18"/>
        </w:rPr>
        <w:t>Zamawiający informuje,</w:t>
      </w:r>
      <w:r w:rsidR="00FF05CC" w:rsidRPr="006A1DA9">
        <w:rPr>
          <w:rFonts w:ascii="Arial" w:hAnsi="Arial" w:cs="Arial"/>
          <w:color w:val="000000" w:themeColor="text1"/>
          <w:sz w:val="18"/>
          <w:szCs w:val="18"/>
        </w:rPr>
        <w:t xml:space="preserve"> że </w:t>
      </w:r>
      <w:r w:rsidR="002D36DE" w:rsidRPr="006A1DA9">
        <w:rPr>
          <w:rFonts w:ascii="Arial" w:hAnsi="Arial" w:cs="Arial"/>
          <w:color w:val="000000" w:themeColor="text1"/>
          <w:sz w:val="18"/>
          <w:szCs w:val="18"/>
        </w:rPr>
        <w:t>wadium może być wniesione w formie jednej gwarancji ubezpieczeniowej</w:t>
      </w:r>
      <w:r w:rsidR="002E3557">
        <w:rPr>
          <w:rFonts w:ascii="Arial" w:hAnsi="Arial" w:cs="Arial"/>
          <w:color w:val="000000" w:themeColor="text1"/>
          <w:sz w:val="18"/>
          <w:szCs w:val="18"/>
        </w:rPr>
        <w:t>, jednakże</w:t>
      </w:r>
      <w:r w:rsidR="00982733">
        <w:rPr>
          <w:rFonts w:ascii="Arial" w:hAnsi="Arial" w:cs="Arial"/>
          <w:color w:val="000000" w:themeColor="text1"/>
          <w:sz w:val="18"/>
          <w:szCs w:val="18"/>
        </w:rPr>
        <w:t xml:space="preserve"> z </w:t>
      </w:r>
      <w:r w:rsidR="002D36DE" w:rsidRPr="006A1DA9">
        <w:rPr>
          <w:rFonts w:ascii="Arial" w:hAnsi="Arial" w:cs="Arial"/>
          <w:color w:val="000000" w:themeColor="text1"/>
          <w:sz w:val="18"/>
          <w:szCs w:val="18"/>
        </w:rPr>
        <w:t xml:space="preserve">treści gwarancji musi </w:t>
      </w:r>
      <w:r w:rsidR="00982733">
        <w:rPr>
          <w:rFonts w:ascii="Arial" w:hAnsi="Arial" w:cs="Arial"/>
          <w:color w:val="000000" w:themeColor="text1"/>
          <w:sz w:val="18"/>
          <w:szCs w:val="18"/>
        </w:rPr>
        <w:t>jednoznacznie</w:t>
      </w:r>
      <w:r w:rsidR="002D36DE" w:rsidRPr="006A1DA9">
        <w:rPr>
          <w:rFonts w:ascii="Arial" w:hAnsi="Arial" w:cs="Arial"/>
          <w:color w:val="000000" w:themeColor="text1"/>
          <w:sz w:val="18"/>
          <w:szCs w:val="18"/>
        </w:rPr>
        <w:t xml:space="preserve"> </w:t>
      </w:r>
      <w:r w:rsidR="00BE428F" w:rsidRPr="006A1DA9">
        <w:rPr>
          <w:rFonts w:ascii="Arial" w:hAnsi="Arial" w:cs="Arial"/>
          <w:color w:val="000000" w:themeColor="text1"/>
          <w:sz w:val="18"/>
          <w:szCs w:val="18"/>
        </w:rPr>
        <w:t xml:space="preserve">wynikać, </w:t>
      </w:r>
      <w:r w:rsidR="00C510E6">
        <w:rPr>
          <w:rFonts w:ascii="Arial" w:hAnsi="Arial" w:cs="Arial"/>
          <w:color w:val="000000" w:themeColor="text1"/>
          <w:sz w:val="18"/>
          <w:szCs w:val="18"/>
        </w:rPr>
        <w:t>której</w:t>
      </w:r>
      <w:r w:rsidR="00982733">
        <w:rPr>
          <w:rFonts w:ascii="Arial" w:hAnsi="Arial" w:cs="Arial"/>
          <w:color w:val="000000" w:themeColor="text1"/>
          <w:sz w:val="18"/>
          <w:szCs w:val="18"/>
        </w:rPr>
        <w:t>/-</w:t>
      </w:r>
      <w:proofErr w:type="spellStart"/>
      <w:r w:rsidR="00982733">
        <w:rPr>
          <w:rFonts w:ascii="Arial" w:hAnsi="Arial" w:cs="Arial"/>
          <w:color w:val="000000" w:themeColor="text1"/>
          <w:sz w:val="18"/>
          <w:szCs w:val="18"/>
        </w:rPr>
        <w:t>ych</w:t>
      </w:r>
      <w:proofErr w:type="spellEnd"/>
      <w:r w:rsidR="00C72375">
        <w:rPr>
          <w:rFonts w:ascii="Arial" w:hAnsi="Arial" w:cs="Arial"/>
          <w:color w:val="000000" w:themeColor="text1"/>
          <w:sz w:val="18"/>
          <w:szCs w:val="18"/>
        </w:rPr>
        <w:t xml:space="preserve"> części</w:t>
      </w:r>
      <w:r w:rsidR="002E3557">
        <w:rPr>
          <w:rFonts w:ascii="Arial" w:hAnsi="Arial" w:cs="Arial"/>
          <w:color w:val="000000" w:themeColor="text1"/>
          <w:sz w:val="18"/>
          <w:szCs w:val="18"/>
        </w:rPr>
        <w:t xml:space="preserve"> postępowania</w:t>
      </w:r>
      <w:r w:rsidR="00C72375">
        <w:rPr>
          <w:rFonts w:ascii="Arial" w:hAnsi="Arial" w:cs="Arial"/>
          <w:color w:val="000000" w:themeColor="text1"/>
          <w:sz w:val="18"/>
          <w:szCs w:val="18"/>
        </w:rPr>
        <w:t xml:space="preserve"> dotyczy </w:t>
      </w:r>
      <w:r w:rsidR="00982733">
        <w:rPr>
          <w:rFonts w:ascii="Arial" w:hAnsi="Arial" w:cs="Arial"/>
          <w:color w:val="000000" w:themeColor="text1"/>
          <w:sz w:val="18"/>
          <w:szCs w:val="18"/>
        </w:rPr>
        <w:t xml:space="preserve">wnoszone wadium. Ponadto wnoszone </w:t>
      </w:r>
      <w:r w:rsidR="002E3557">
        <w:rPr>
          <w:rFonts w:ascii="Arial" w:hAnsi="Arial" w:cs="Arial"/>
          <w:color w:val="000000" w:themeColor="text1"/>
          <w:sz w:val="18"/>
          <w:szCs w:val="18"/>
        </w:rPr>
        <w:t xml:space="preserve">wadialne </w:t>
      </w:r>
      <w:r w:rsidR="00982733">
        <w:rPr>
          <w:rFonts w:ascii="Arial" w:hAnsi="Arial" w:cs="Arial"/>
          <w:color w:val="000000" w:themeColor="text1"/>
          <w:sz w:val="18"/>
          <w:szCs w:val="18"/>
        </w:rPr>
        <w:t xml:space="preserve">zabezpieczenie oferty </w:t>
      </w:r>
      <w:r w:rsidR="00BE428F" w:rsidRPr="006A1DA9">
        <w:rPr>
          <w:rFonts w:ascii="Arial" w:hAnsi="Arial" w:cs="Arial"/>
          <w:color w:val="000000" w:themeColor="text1"/>
          <w:sz w:val="18"/>
          <w:szCs w:val="18"/>
        </w:rPr>
        <w:t>musi odpowiadać łącznej wartości wymagan</w:t>
      </w:r>
      <w:r w:rsidR="002E3557">
        <w:rPr>
          <w:rFonts w:ascii="Arial" w:hAnsi="Arial" w:cs="Arial"/>
          <w:color w:val="000000" w:themeColor="text1"/>
          <w:sz w:val="18"/>
          <w:szCs w:val="18"/>
        </w:rPr>
        <w:t xml:space="preserve">ych </w:t>
      </w:r>
      <w:r w:rsidR="00BE428F" w:rsidRPr="006A1DA9">
        <w:rPr>
          <w:rFonts w:ascii="Arial" w:hAnsi="Arial" w:cs="Arial"/>
          <w:color w:val="000000" w:themeColor="text1"/>
          <w:sz w:val="18"/>
          <w:szCs w:val="18"/>
        </w:rPr>
        <w:t>wadi</w:t>
      </w:r>
      <w:r w:rsidR="002E3557">
        <w:rPr>
          <w:rFonts w:ascii="Arial" w:hAnsi="Arial" w:cs="Arial"/>
          <w:color w:val="000000" w:themeColor="text1"/>
          <w:sz w:val="18"/>
          <w:szCs w:val="18"/>
        </w:rPr>
        <w:t>ów dla poszczególnych części, na które wykonawca ma zamiar złożyć ofertę.</w:t>
      </w:r>
    </w:p>
    <w:p w:rsidR="003906C5" w:rsidRPr="006A1DA9" w:rsidRDefault="003906C5" w:rsidP="0010632B">
      <w:pPr>
        <w:spacing w:before="0" w:line="276" w:lineRule="auto"/>
        <w:ind w:firstLine="851"/>
        <w:jc w:val="both"/>
        <w:rPr>
          <w:rFonts w:ascii="Arial" w:hAnsi="Arial" w:cs="Arial"/>
          <w:color w:val="000000" w:themeColor="text1"/>
          <w:sz w:val="18"/>
          <w:szCs w:val="18"/>
        </w:rPr>
      </w:pPr>
    </w:p>
    <w:p w:rsidR="00B33FF6" w:rsidRPr="006A1DA9" w:rsidRDefault="00B33FF6" w:rsidP="009516B5">
      <w:pPr>
        <w:spacing w:before="0" w:line="276" w:lineRule="auto"/>
        <w:jc w:val="both"/>
        <w:rPr>
          <w:rFonts w:ascii="Arial" w:hAnsi="Arial" w:cs="Arial"/>
          <w:b/>
          <w:color w:val="000000" w:themeColor="text1"/>
          <w:sz w:val="18"/>
          <w:szCs w:val="18"/>
          <w:u w:val="single"/>
        </w:rPr>
      </w:pPr>
      <w:r w:rsidRPr="006A1DA9">
        <w:rPr>
          <w:rFonts w:ascii="Arial" w:hAnsi="Arial" w:cs="Arial"/>
          <w:b/>
          <w:color w:val="000000" w:themeColor="text1"/>
          <w:sz w:val="18"/>
          <w:szCs w:val="18"/>
          <w:u w:val="single"/>
        </w:rPr>
        <w:t xml:space="preserve">Pytanie nr 2: </w:t>
      </w:r>
    </w:p>
    <w:p w:rsidR="000F3878" w:rsidRPr="006A1DA9" w:rsidRDefault="000F3878" w:rsidP="009516B5">
      <w:pPr>
        <w:spacing w:before="0" w:line="276" w:lineRule="auto"/>
        <w:jc w:val="both"/>
        <w:rPr>
          <w:rFonts w:ascii="Arial" w:hAnsi="Arial" w:cs="Arial"/>
          <w:b/>
          <w:color w:val="auto"/>
          <w:sz w:val="18"/>
          <w:szCs w:val="18"/>
        </w:rPr>
      </w:pPr>
      <w:r w:rsidRPr="006A1DA9">
        <w:rPr>
          <w:rFonts w:ascii="Arial" w:hAnsi="Arial" w:cs="Arial"/>
          <w:b/>
          <w:color w:val="auto"/>
          <w:sz w:val="18"/>
          <w:szCs w:val="18"/>
        </w:rPr>
        <w:t>Dotyczy: SOIA-18.2025</w:t>
      </w:r>
      <w:r w:rsidR="009D01A4">
        <w:rPr>
          <w:rFonts w:ascii="Arial" w:hAnsi="Arial" w:cs="Arial"/>
          <w:b/>
          <w:color w:val="auto"/>
          <w:sz w:val="18"/>
          <w:szCs w:val="18"/>
        </w:rPr>
        <w:t xml:space="preserve"> – </w:t>
      </w:r>
      <w:r w:rsidRPr="006A1DA9">
        <w:rPr>
          <w:rFonts w:ascii="Arial" w:hAnsi="Arial" w:cs="Arial"/>
          <w:b/>
          <w:color w:val="auto"/>
          <w:sz w:val="18"/>
          <w:szCs w:val="18"/>
        </w:rPr>
        <w:t>Kompatybilność i integracja systemu syren cyfrowych z systemem</w:t>
      </w:r>
      <w:r w:rsidR="009516B5">
        <w:rPr>
          <w:rFonts w:ascii="Arial" w:hAnsi="Arial" w:cs="Arial"/>
          <w:b/>
          <w:color w:val="auto"/>
          <w:sz w:val="18"/>
          <w:szCs w:val="18"/>
        </w:rPr>
        <w:t xml:space="preserve"> </w:t>
      </w:r>
      <w:r w:rsidRPr="006A1DA9">
        <w:rPr>
          <w:rFonts w:ascii="Arial" w:hAnsi="Arial" w:cs="Arial"/>
          <w:b/>
          <w:color w:val="auto"/>
          <w:sz w:val="18"/>
          <w:szCs w:val="18"/>
        </w:rPr>
        <w:t>alarmowania PSP.</w:t>
      </w:r>
    </w:p>
    <w:p w:rsidR="000F3878" w:rsidRPr="001036F2" w:rsidRDefault="000F3878" w:rsidP="00B2512B">
      <w:pPr>
        <w:spacing w:before="0" w:line="276" w:lineRule="auto"/>
        <w:ind w:firstLine="708"/>
        <w:jc w:val="both"/>
        <w:rPr>
          <w:rFonts w:ascii="Arial" w:hAnsi="Arial" w:cs="Arial"/>
          <w:color w:val="auto"/>
          <w:sz w:val="18"/>
          <w:szCs w:val="18"/>
        </w:rPr>
      </w:pPr>
      <w:r w:rsidRPr="001036F2">
        <w:rPr>
          <w:rFonts w:ascii="Arial" w:hAnsi="Arial" w:cs="Arial"/>
          <w:color w:val="auto"/>
          <w:sz w:val="18"/>
          <w:szCs w:val="18"/>
        </w:rPr>
        <w:t xml:space="preserve">W celu zapewnienia standaryzacji integracji oraz kompatybilności systemów, prosimy o doprecyzowanie sposobu komunikacji z systemami selektywnego wywołania. Jakie interfejsy są standardowo wykorzystywane dla poszczególnych systemów wymienionych w specyfikacji? </w:t>
      </w:r>
    </w:p>
    <w:p w:rsidR="00B33FF6" w:rsidRPr="001036F2" w:rsidRDefault="000F3878" w:rsidP="00B2512B">
      <w:pPr>
        <w:spacing w:before="0" w:line="276" w:lineRule="auto"/>
        <w:ind w:firstLine="708"/>
        <w:jc w:val="both"/>
        <w:rPr>
          <w:rFonts w:ascii="Arial" w:hAnsi="Arial" w:cs="Arial"/>
          <w:color w:val="auto"/>
          <w:sz w:val="18"/>
          <w:szCs w:val="18"/>
        </w:rPr>
      </w:pPr>
      <w:r w:rsidRPr="001036F2">
        <w:rPr>
          <w:rFonts w:ascii="Arial" w:hAnsi="Arial" w:cs="Arial"/>
          <w:color w:val="auto"/>
          <w:sz w:val="18"/>
          <w:szCs w:val="18"/>
        </w:rPr>
        <w:t>Ponadto, prosimy o wskazanie, czy interfejs komunikacyjny jest ustandaryzowany oraz jaka jest dokładna liczba wejść cyfrowych z predefiniowanymi alarmami. Czy w tym zakresie wymagane jest wystawienie trzech wejść binarnych, na których będą predefiniowane trzy sygnały dźwiękowe zgodnie z SOIA-22.2025?</w:t>
      </w:r>
    </w:p>
    <w:p w:rsidR="0055435C" w:rsidRPr="006A1DA9" w:rsidRDefault="0055435C" w:rsidP="0010632B">
      <w:pPr>
        <w:spacing w:before="0" w:line="276" w:lineRule="auto"/>
        <w:ind w:firstLine="708"/>
        <w:jc w:val="both"/>
        <w:rPr>
          <w:rFonts w:ascii="Arial" w:hAnsi="Arial" w:cs="Arial"/>
          <w:color w:val="auto"/>
          <w:sz w:val="18"/>
          <w:szCs w:val="18"/>
        </w:rPr>
      </w:pPr>
    </w:p>
    <w:p w:rsidR="0055435C" w:rsidRDefault="000F3878" w:rsidP="009516B5">
      <w:pPr>
        <w:spacing w:before="0" w:line="276" w:lineRule="auto"/>
        <w:jc w:val="both"/>
        <w:rPr>
          <w:rFonts w:ascii="Arial" w:hAnsi="Arial" w:cs="Arial"/>
          <w:b/>
          <w:color w:val="auto"/>
          <w:sz w:val="18"/>
          <w:szCs w:val="18"/>
          <w:u w:val="single"/>
        </w:rPr>
      </w:pPr>
      <w:bookmarkStart w:id="0" w:name="_Hlk192496457"/>
      <w:r w:rsidRPr="006A1DA9">
        <w:rPr>
          <w:rFonts w:ascii="Arial" w:hAnsi="Arial" w:cs="Arial"/>
          <w:b/>
          <w:color w:val="auto"/>
          <w:sz w:val="18"/>
          <w:szCs w:val="18"/>
          <w:u w:val="single"/>
        </w:rPr>
        <w:t>Odpowiedź na pytanie nr 2:</w:t>
      </w:r>
    </w:p>
    <w:p w:rsidR="00573850" w:rsidRPr="00573850" w:rsidRDefault="00573850" w:rsidP="00573850">
      <w:pPr>
        <w:spacing w:before="0" w:line="276" w:lineRule="auto"/>
        <w:ind w:firstLine="708"/>
        <w:jc w:val="both"/>
        <w:rPr>
          <w:rFonts w:ascii="Arial" w:hAnsi="Arial" w:cs="Arial"/>
          <w:color w:val="auto"/>
          <w:sz w:val="18"/>
          <w:szCs w:val="18"/>
        </w:rPr>
      </w:pPr>
      <w:r w:rsidRPr="00573850">
        <w:rPr>
          <w:rFonts w:ascii="Arial" w:hAnsi="Arial" w:cs="Arial"/>
          <w:color w:val="auto"/>
          <w:sz w:val="18"/>
          <w:szCs w:val="18"/>
        </w:rPr>
        <w:t>Zgodnie z wymaganiami określonymi w SOIA-18.2025 oraz pozostałymi zapisami OPZ (m.in. SOIA19.2025 i SOIA-22.2025):</w:t>
      </w:r>
      <w:r w:rsidRPr="00573850">
        <w:rPr>
          <w:rFonts w:ascii="Arial" w:hAnsi="Arial" w:cs="Arial"/>
          <w:color w:val="auto"/>
          <w:sz w:val="18"/>
          <w:szCs w:val="18"/>
        </w:rPr>
        <w:cr/>
      </w:r>
    </w:p>
    <w:bookmarkEnd w:id="0"/>
    <w:p w:rsidR="000F3878" w:rsidRPr="006A1DA9" w:rsidRDefault="000F3878" w:rsidP="009516B5">
      <w:pPr>
        <w:pStyle w:val="Akapitzlist"/>
        <w:numPr>
          <w:ilvl w:val="0"/>
          <w:numId w:val="9"/>
        </w:numPr>
        <w:spacing w:before="0" w:line="276" w:lineRule="auto"/>
        <w:jc w:val="both"/>
        <w:rPr>
          <w:rFonts w:ascii="Arial" w:hAnsi="Arial" w:cs="Arial"/>
          <w:b/>
          <w:color w:val="auto"/>
          <w:sz w:val="18"/>
          <w:szCs w:val="18"/>
        </w:rPr>
      </w:pPr>
      <w:r w:rsidRPr="006A1DA9">
        <w:rPr>
          <w:rFonts w:ascii="Arial" w:hAnsi="Arial" w:cs="Arial"/>
          <w:b/>
          <w:color w:val="auto"/>
          <w:sz w:val="18"/>
          <w:szCs w:val="18"/>
        </w:rPr>
        <w:t xml:space="preserve">Sposób komunikacji </w:t>
      </w:r>
      <w:r w:rsidR="00573850">
        <w:rPr>
          <w:rFonts w:ascii="Arial" w:hAnsi="Arial" w:cs="Arial"/>
          <w:b/>
          <w:color w:val="auto"/>
          <w:sz w:val="18"/>
          <w:szCs w:val="18"/>
        </w:rPr>
        <w:t>i standaryzacja</w:t>
      </w:r>
      <w:r w:rsidRPr="006A1DA9">
        <w:rPr>
          <w:rFonts w:ascii="Arial" w:hAnsi="Arial" w:cs="Arial"/>
          <w:b/>
          <w:color w:val="auto"/>
          <w:sz w:val="18"/>
          <w:szCs w:val="18"/>
        </w:rPr>
        <w:t>:</w:t>
      </w:r>
    </w:p>
    <w:p w:rsidR="00B2512B" w:rsidRPr="006A1DA9" w:rsidRDefault="00B2512B" w:rsidP="006A1DA9">
      <w:pPr>
        <w:pStyle w:val="Akapitzlist"/>
        <w:numPr>
          <w:ilvl w:val="0"/>
          <w:numId w:val="12"/>
        </w:numPr>
        <w:spacing w:before="0" w:line="276" w:lineRule="auto"/>
        <w:ind w:left="1418" w:hanging="425"/>
        <w:jc w:val="both"/>
        <w:rPr>
          <w:rFonts w:ascii="Arial" w:eastAsia="Aptos" w:hAnsi="Arial" w:cs="Arial"/>
          <w:color w:val="auto"/>
          <w:sz w:val="18"/>
          <w:szCs w:val="18"/>
        </w:rPr>
      </w:pPr>
      <w:r w:rsidRPr="006A1DA9">
        <w:rPr>
          <w:rFonts w:ascii="Arial" w:eastAsia="Aptos" w:hAnsi="Arial" w:cs="Arial"/>
          <w:color w:val="auto"/>
          <w:sz w:val="18"/>
          <w:szCs w:val="18"/>
        </w:rPr>
        <w:t>OPZ nie narzuca stosowania żadnego zastrzeżonego, zamkniętego protokołu, który wymagałby korzystania z wyłącznych rozwiązań jednego producenta.</w:t>
      </w:r>
    </w:p>
    <w:p w:rsidR="00B2512B" w:rsidRPr="006A1DA9" w:rsidRDefault="00B2512B" w:rsidP="006A1DA9">
      <w:pPr>
        <w:pStyle w:val="Akapitzlist"/>
        <w:numPr>
          <w:ilvl w:val="0"/>
          <w:numId w:val="12"/>
        </w:numPr>
        <w:spacing w:before="0" w:line="276" w:lineRule="auto"/>
        <w:ind w:left="1418" w:hanging="425"/>
        <w:jc w:val="both"/>
        <w:rPr>
          <w:rFonts w:ascii="Arial" w:eastAsia="Aptos" w:hAnsi="Arial" w:cs="Arial"/>
          <w:color w:val="auto"/>
          <w:sz w:val="18"/>
          <w:szCs w:val="18"/>
        </w:rPr>
      </w:pPr>
      <w:r w:rsidRPr="006A1DA9">
        <w:rPr>
          <w:rFonts w:ascii="Arial" w:eastAsia="Aptos" w:hAnsi="Arial" w:cs="Arial"/>
          <w:color w:val="auto"/>
          <w:sz w:val="18"/>
          <w:szCs w:val="18"/>
        </w:rPr>
        <w:t>Wymaga się natomiast, aby syrena cyfrowa</w:t>
      </w:r>
      <w:r w:rsidR="001036F2">
        <w:rPr>
          <w:rFonts w:ascii="Arial" w:eastAsia="Aptos" w:hAnsi="Arial" w:cs="Arial"/>
          <w:color w:val="auto"/>
          <w:sz w:val="18"/>
          <w:szCs w:val="18"/>
        </w:rPr>
        <w:t xml:space="preserve"> </w:t>
      </w:r>
      <w:r w:rsidRPr="006A1DA9">
        <w:rPr>
          <w:rFonts w:ascii="Arial" w:eastAsia="Aptos" w:hAnsi="Arial" w:cs="Arial"/>
          <w:b/>
          <w:bCs/>
          <w:color w:val="auto"/>
          <w:sz w:val="18"/>
          <w:szCs w:val="18"/>
        </w:rPr>
        <w:t>posiadała uniwersalny interfejs RS-232</w:t>
      </w:r>
      <w:r w:rsidR="001036F2">
        <w:rPr>
          <w:rFonts w:ascii="Arial" w:eastAsia="Aptos" w:hAnsi="Arial" w:cs="Arial"/>
          <w:color w:val="auto"/>
          <w:sz w:val="18"/>
          <w:szCs w:val="18"/>
        </w:rPr>
        <w:t xml:space="preserve"> </w:t>
      </w:r>
      <w:r w:rsidRPr="006A1DA9">
        <w:rPr>
          <w:rFonts w:ascii="Arial" w:eastAsia="Aptos" w:hAnsi="Arial" w:cs="Arial"/>
          <w:color w:val="auto"/>
          <w:sz w:val="18"/>
          <w:szCs w:val="18"/>
        </w:rPr>
        <w:t>(DB9) oraz</w:t>
      </w:r>
      <w:r w:rsidR="001036F2">
        <w:rPr>
          <w:rFonts w:ascii="Arial" w:eastAsia="Aptos" w:hAnsi="Arial" w:cs="Arial"/>
          <w:color w:val="auto"/>
          <w:sz w:val="18"/>
          <w:szCs w:val="18"/>
        </w:rPr>
        <w:t xml:space="preserve"> </w:t>
      </w:r>
      <w:r w:rsidRPr="006A1DA9">
        <w:rPr>
          <w:rFonts w:ascii="Arial" w:eastAsia="Aptos" w:hAnsi="Arial" w:cs="Arial"/>
          <w:b/>
          <w:bCs/>
          <w:color w:val="auto"/>
          <w:sz w:val="18"/>
          <w:szCs w:val="18"/>
        </w:rPr>
        <w:t>wejścia cyfrowe (galwanicznie izolowane)</w:t>
      </w:r>
      <w:r w:rsidRPr="006A1DA9">
        <w:rPr>
          <w:rFonts w:ascii="Arial" w:eastAsia="Aptos" w:hAnsi="Arial" w:cs="Arial"/>
          <w:color w:val="auto"/>
          <w:sz w:val="18"/>
          <w:szCs w:val="18"/>
        </w:rPr>
        <w:t>, co stanowi powszechnie stosowane i</w:t>
      </w:r>
      <w:r w:rsidR="009516B5">
        <w:rPr>
          <w:rFonts w:ascii="Arial" w:eastAsia="Aptos" w:hAnsi="Arial" w:cs="Arial"/>
          <w:color w:val="auto"/>
          <w:sz w:val="18"/>
          <w:szCs w:val="18"/>
        </w:rPr>
        <w:t xml:space="preserve"> </w:t>
      </w:r>
      <w:r w:rsidRPr="006A1DA9">
        <w:rPr>
          <w:rFonts w:ascii="Arial" w:eastAsia="Aptos" w:hAnsi="Arial" w:cs="Arial"/>
          <w:b/>
          <w:bCs/>
          <w:color w:val="auto"/>
          <w:sz w:val="18"/>
          <w:szCs w:val="18"/>
        </w:rPr>
        <w:t>otwarte</w:t>
      </w:r>
      <w:r w:rsidR="009516B5">
        <w:rPr>
          <w:rFonts w:ascii="Arial" w:eastAsia="Aptos" w:hAnsi="Arial" w:cs="Arial"/>
          <w:b/>
          <w:bCs/>
          <w:color w:val="auto"/>
          <w:sz w:val="18"/>
          <w:szCs w:val="18"/>
        </w:rPr>
        <w:t xml:space="preserve"> </w:t>
      </w:r>
      <w:r w:rsidRPr="006A1DA9">
        <w:rPr>
          <w:rFonts w:ascii="Arial" w:eastAsia="Aptos" w:hAnsi="Arial" w:cs="Arial"/>
          <w:b/>
          <w:color w:val="auto"/>
          <w:sz w:val="18"/>
          <w:szCs w:val="18"/>
        </w:rPr>
        <w:t>rozwiązanie</w:t>
      </w:r>
      <w:r w:rsidRPr="006A1DA9">
        <w:rPr>
          <w:rFonts w:ascii="Arial" w:eastAsia="Aptos" w:hAnsi="Arial" w:cs="Arial"/>
          <w:color w:val="auto"/>
          <w:sz w:val="18"/>
          <w:szCs w:val="18"/>
        </w:rPr>
        <w:t xml:space="preserve"> sprzętowe.</w:t>
      </w:r>
    </w:p>
    <w:p w:rsidR="0055435C" w:rsidRPr="006A1DA9" w:rsidRDefault="00B2512B" w:rsidP="006A1DA9">
      <w:pPr>
        <w:pStyle w:val="Akapitzlist"/>
        <w:numPr>
          <w:ilvl w:val="0"/>
          <w:numId w:val="12"/>
        </w:numPr>
        <w:spacing w:before="0" w:line="276" w:lineRule="auto"/>
        <w:ind w:left="1418" w:hanging="425"/>
        <w:jc w:val="both"/>
        <w:rPr>
          <w:rFonts w:ascii="Arial" w:hAnsi="Arial" w:cs="Arial"/>
          <w:color w:val="000000" w:themeColor="text1"/>
          <w:sz w:val="18"/>
          <w:szCs w:val="18"/>
        </w:rPr>
      </w:pPr>
      <w:r w:rsidRPr="006A1DA9">
        <w:rPr>
          <w:rFonts w:ascii="Arial" w:eastAsia="Aptos" w:hAnsi="Arial" w:cs="Arial"/>
          <w:color w:val="auto"/>
          <w:sz w:val="18"/>
          <w:szCs w:val="18"/>
        </w:rPr>
        <w:t xml:space="preserve">Dzięki temu producent lub integrator w przyszłości może, zależnie od potrzeb i możliwości danej lokalizacji, wdrożyć wybrany sposób komunikacji z systemem selektywnego wywołania </w:t>
      </w:r>
      <w:r w:rsidR="009D01A4">
        <w:rPr>
          <w:rFonts w:ascii="Arial" w:eastAsia="Aptos" w:hAnsi="Arial" w:cs="Arial"/>
          <w:color w:val="auto"/>
          <w:sz w:val="18"/>
          <w:szCs w:val="18"/>
        </w:rPr>
        <w:br/>
      </w:r>
      <w:r w:rsidRPr="006A1DA9">
        <w:rPr>
          <w:rFonts w:ascii="Arial" w:eastAsia="Aptos" w:hAnsi="Arial" w:cs="Arial"/>
          <w:color w:val="auto"/>
          <w:sz w:val="18"/>
          <w:szCs w:val="18"/>
        </w:rPr>
        <w:t>(np. interpretacja kodów selektywnych, sterowanie przez sygnały przekaźnikowe itp.) –</w:t>
      </w:r>
      <w:r w:rsidR="001036F2">
        <w:rPr>
          <w:rFonts w:ascii="Arial" w:eastAsia="Aptos" w:hAnsi="Arial" w:cs="Arial"/>
          <w:color w:val="auto"/>
          <w:sz w:val="18"/>
          <w:szCs w:val="18"/>
        </w:rPr>
        <w:t xml:space="preserve"> </w:t>
      </w:r>
      <w:r w:rsidRPr="006A1DA9">
        <w:rPr>
          <w:rFonts w:ascii="Arial" w:eastAsia="Aptos" w:hAnsi="Arial" w:cs="Arial"/>
          <w:b/>
          <w:bCs/>
          <w:color w:val="auto"/>
          <w:sz w:val="18"/>
          <w:szCs w:val="18"/>
        </w:rPr>
        <w:t>bez konieczności</w:t>
      </w:r>
      <w:r w:rsidR="001036F2">
        <w:rPr>
          <w:rFonts w:ascii="Arial" w:eastAsia="Aptos" w:hAnsi="Arial" w:cs="Arial"/>
          <w:color w:val="auto"/>
          <w:sz w:val="18"/>
          <w:szCs w:val="18"/>
        </w:rPr>
        <w:t xml:space="preserve"> </w:t>
      </w:r>
      <w:r w:rsidRPr="006A1DA9">
        <w:rPr>
          <w:rFonts w:ascii="Arial" w:eastAsia="Aptos" w:hAnsi="Arial" w:cs="Arial"/>
          <w:color w:val="auto"/>
          <w:sz w:val="18"/>
          <w:szCs w:val="18"/>
        </w:rPr>
        <w:t>korzystania z zamkniętych, niedostępnych protokołów.</w:t>
      </w:r>
    </w:p>
    <w:p w:rsidR="00B2512B" w:rsidRPr="006A1DA9" w:rsidRDefault="00573850" w:rsidP="00B2512B">
      <w:pPr>
        <w:pStyle w:val="Akapitzlist"/>
        <w:numPr>
          <w:ilvl w:val="0"/>
          <w:numId w:val="9"/>
        </w:numPr>
        <w:spacing w:before="0" w:line="276" w:lineRule="auto"/>
        <w:jc w:val="both"/>
        <w:rPr>
          <w:rFonts w:ascii="Arial" w:hAnsi="Arial" w:cs="Arial"/>
          <w:b/>
          <w:color w:val="auto"/>
          <w:sz w:val="18"/>
          <w:szCs w:val="18"/>
        </w:rPr>
      </w:pPr>
      <w:r>
        <w:rPr>
          <w:rFonts w:ascii="Arial" w:hAnsi="Arial" w:cs="Arial"/>
          <w:b/>
          <w:color w:val="auto"/>
          <w:sz w:val="18"/>
          <w:szCs w:val="18"/>
        </w:rPr>
        <w:t>Typowe interfejsy w systemach PSP</w:t>
      </w:r>
      <w:r w:rsidR="000F3878" w:rsidRPr="006A1DA9">
        <w:rPr>
          <w:rFonts w:ascii="Arial" w:hAnsi="Arial" w:cs="Arial"/>
          <w:b/>
          <w:color w:val="auto"/>
          <w:sz w:val="18"/>
          <w:szCs w:val="18"/>
        </w:rPr>
        <w:t>:</w:t>
      </w:r>
    </w:p>
    <w:p w:rsidR="00B2512B" w:rsidRPr="00B2512B" w:rsidRDefault="00B2512B" w:rsidP="006A1DA9">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B2512B">
        <w:rPr>
          <w:rFonts w:ascii="Arial" w:eastAsia="Aptos" w:hAnsi="Arial" w:cs="Arial"/>
          <w:bCs/>
          <w:color w:val="auto"/>
          <w:sz w:val="18"/>
          <w:szCs w:val="18"/>
        </w:rPr>
        <w:t>W Polsce istnieją różne wdrożone rozwiązania selektywnego wywołania (o różnym stopniu otwartości protokołów). OPZ określa jednak tylko minimalny,</w:t>
      </w:r>
      <w:r w:rsidR="001036F2">
        <w:rPr>
          <w:rFonts w:ascii="Arial" w:eastAsia="Aptos" w:hAnsi="Arial" w:cs="Arial"/>
          <w:bCs/>
          <w:color w:val="auto"/>
          <w:sz w:val="18"/>
          <w:szCs w:val="18"/>
        </w:rPr>
        <w:t xml:space="preserve"> </w:t>
      </w:r>
      <w:r w:rsidRPr="00B2512B">
        <w:rPr>
          <w:rFonts w:ascii="Arial" w:eastAsia="Aptos" w:hAnsi="Arial" w:cs="Arial"/>
          <w:bCs/>
          <w:color w:val="auto"/>
          <w:sz w:val="18"/>
          <w:szCs w:val="18"/>
        </w:rPr>
        <w:t>sprzętowy</w:t>
      </w:r>
      <w:r w:rsidR="001036F2">
        <w:rPr>
          <w:rFonts w:ascii="Arial" w:eastAsia="Aptos" w:hAnsi="Arial" w:cs="Arial"/>
          <w:bCs/>
          <w:color w:val="auto"/>
          <w:sz w:val="18"/>
          <w:szCs w:val="18"/>
        </w:rPr>
        <w:t xml:space="preserve"> </w:t>
      </w:r>
      <w:r w:rsidRPr="00B2512B">
        <w:rPr>
          <w:rFonts w:ascii="Arial" w:eastAsia="Aptos" w:hAnsi="Arial" w:cs="Arial"/>
          <w:bCs/>
          <w:color w:val="auto"/>
          <w:sz w:val="18"/>
          <w:szCs w:val="18"/>
        </w:rPr>
        <w:t xml:space="preserve">standard, tj. RS-232 </w:t>
      </w:r>
      <w:r w:rsidRPr="006A1DA9">
        <w:rPr>
          <w:rFonts w:ascii="Arial" w:eastAsia="Aptos" w:hAnsi="Arial" w:cs="Arial"/>
          <w:bCs/>
          <w:color w:val="auto"/>
          <w:sz w:val="18"/>
          <w:szCs w:val="18"/>
        </w:rPr>
        <w:br/>
      </w:r>
      <w:r w:rsidRPr="00B2512B">
        <w:rPr>
          <w:rFonts w:ascii="Arial" w:eastAsia="Aptos" w:hAnsi="Arial" w:cs="Arial"/>
          <w:bCs/>
          <w:color w:val="auto"/>
          <w:sz w:val="18"/>
          <w:szCs w:val="18"/>
        </w:rPr>
        <w:t>i wejścia cyfrowe, które w praktyce pozwalają na kompatybilność</w:t>
      </w:r>
      <w:r w:rsidR="001036F2">
        <w:rPr>
          <w:rFonts w:ascii="Arial" w:eastAsia="Aptos" w:hAnsi="Arial" w:cs="Arial"/>
          <w:bCs/>
          <w:color w:val="auto"/>
          <w:sz w:val="18"/>
          <w:szCs w:val="18"/>
        </w:rPr>
        <w:t xml:space="preserve"> </w:t>
      </w:r>
      <w:r w:rsidRPr="00B2512B">
        <w:rPr>
          <w:rFonts w:ascii="Arial" w:eastAsia="Aptos" w:hAnsi="Arial" w:cs="Arial"/>
          <w:bCs/>
          <w:color w:val="auto"/>
          <w:sz w:val="18"/>
          <w:szCs w:val="18"/>
        </w:rPr>
        <w:t xml:space="preserve">z wieloma urządzeniami </w:t>
      </w:r>
      <w:r w:rsidRPr="006A1DA9">
        <w:rPr>
          <w:rFonts w:ascii="Arial" w:eastAsia="Aptos" w:hAnsi="Arial" w:cs="Arial"/>
          <w:bCs/>
          <w:color w:val="auto"/>
          <w:sz w:val="18"/>
          <w:szCs w:val="18"/>
        </w:rPr>
        <w:br/>
      </w:r>
      <w:r w:rsidRPr="00B2512B">
        <w:rPr>
          <w:rFonts w:ascii="Arial" w:eastAsia="Aptos" w:hAnsi="Arial" w:cs="Arial"/>
          <w:bCs/>
          <w:color w:val="auto"/>
          <w:sz w:val="18"/>
          <w:szCs w:val="18"/>
        </w:rPr>
        <w:t xml:space="preserve">i systemami – przy czym integracja szczegółowa (np. wykorzystanie kodów selektywnych, standard selekcji) pozostaje </w:t>
      </w:r>
      <w:r w:rsidRPr="00643431">
        <w:rPr>
          <w:rFonts w:ascii="Arial" w:eastAsia="Aptos" w:hAnsi="Arial" w:cs="Arial"/>
          <w:bCs/>
          <w:color w:val="auto"/>
          <w:sz w:val="18"/>
          <w:szCs w:val="18"/>
        </w:rPr>
        <w:t>do doprecyzowania na etapie projektu.</w:t>
      </w:r>
    </w:p>
    <w:p w:rsidR="00B2512B" w:rsidRPr="00B2512B" w:rsidRDefault="00B2512B" w:rsidP="006A1DA9">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B2512B">
        <w:rPr>
          <w:rFonts w:ascii="Arial" w:eastAsia="Aptos" w:hAnsi="Arial" w:cs="Arial"/>
          <w:bCs/>
          <w:color w:val="auto"/>
          <w:sz w:val="18"/>
          <w:szCs w:val="18"/>
        </w:rPr>
        <w:lastRenderedPageBreak/>
        <w:t>Tam, gdzie system selektywnego wywołania działa wyłącznie na sygnałach przekaźnikowych/styku bez</w:t>
      </w:r>
      <w:r w:rsidR="009516B5">
        <w:rPr>
          <w:rFonts w:ascii="Arial" w:eastAsia="Aptos" w:hAnsi="Arial" w:cs="Arial"/>
          <w:bCs/>
          <w:color w:val="auto"/>
          <w:sz w:val="18"/>
          <w:szCs w:val="18"/>
        </w:rPr>
        <w:t xml:space="preserve"> </w:t>
      </w:r>
      <w:r w:rsidRPr="00B2512B">
        <w:rPr>
          <w:rFonts w:ascii="Arial" w:eastAsia="Aptos" w:hAnsi="Arial" w:cs="Arial"/>
          <w:bCs/>
          <w:color w:val="auto"/>
          <w:sz w:val="18"/>
          <w:szCs w:val="18"/>
        </w:rPr>
        <w:t>potencjałowym, wystarczające jest wykorzystanie wejść</w:t>
      </w:r>
      <w:r w:rsidR="00F61A8D">
        <w:rPr>
          <w:rFonts w:ascii="Arial" w:eastAsia="Aptos" w:hAnsi="Arial" w:cs="Arial"/>
          <w:bCs/>
          <w:color w:val="auto"/>
          <w:sz w:val="18"/>
          <w:szCs w:val="18"/>
        </w:rPr>
        <w:t xml:space="preserve"> </w:t>
      </w:r>
      <w:r w:rsidRPr="00B2512B">
        <w:rPr>
          <w:rFonts w:ascii="Arial" w:eastAsia="Aptos" w:hAnsi="Arial" w:cs="Arial"/>
          <w:bCs/>
          <w:color w:val="auto"/>
          <w:sz w:val="18"/>
          <w:szCs w:val="18"/>
        </w:rPr>
        <w:t>cyfrowych</w:t>
      </w:r>
      <w:r w:rsidR="001036F2">
        <w:rPr>
          <w:rFonts w:ascii="Arial" w:eastAsia="Aptos" w:hAnsi="Arial" w:cs="Arial"/>
          <w:bCs/>
          <w:color w:val="auto"/>
          <w:sz w:val="18"/>
          <w:szCs w:val="18"/>
        </w:rPr>
        <w:t xml:space="preserve"> </w:t>
      </w:r>
      <w:r w:rsidRPr="00B2512B">
        <w:rPr>
          <w:rFonts w:ascii="Arial" w:eastAsia="Aptos" w:hAnsi="Arial" w:cs="Arial"/>
          <w:bCs/>
          <w:color w:val="auto"/>
          <w:sz w:val="18"/>
          <w:szCs w:val="18"/>
        </w:rPr>
        <w:t>(galwanicznie izolowanych 12–24 V DC).</w:t>
      </w:r>
    </w:p>
    <w:p w:rsidR="00B2512B" w:rsidRPr="00B2512B" w:rsidRDefault="00B2512B" w:rsidP="006A1DA9">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B2512B">
        <w:rPr>
          <w:rFonts w:ascii="Arial" w:eastAsia="Aptos" w:hAnsi="Arial" w:cs="Arial"/>
          <w:bCs/>
          <w:color w:val="auto"/>
          <w:sz w:val="18"/>
          <w:szCs w:val="18"/>
        </w:rPr>
        <w:t xml:space="preserve">Jeśli dany system selektywny pozwala na komunikację szeregową (RS-232) i udostępnia opis swojego protokołu, możliwe jest </w:t>
      </w:r>
      <w:r w:rsidR="000F76FC">
        <w:rPr>
          <w:rFonts w:ascii="Arial" w:eastAsia="Aptos" w:hAnsi="Arial" w:cs="Arial"/>
          <w:bCs/>
          <w:color w:val="auto"/>
          <w:sz w:val="18"/>
          <w:szCs w:val="18"/>
        </w:rPr>
        <w:t xml:space="preserve"> </w:t>
      </w:r>
      <w:r w:rsidRPr="00B2512B">
        <w:rPr>
          <w:rFonts w:ascii="Arial" w:eastAsia="Aptos" w:hAnsi="Arial" w:cs="Arial"/>
          <w:bCs/>
          <w:color w:val="auto"/>
          <w:sz w:val="18"/>
          <w:szCs w:val="18"/>
        </w:rPr>
        <w:t>wdrożenie odpowiedniego sterownika programowego.</w:t>
      </w:r>
    </w:p>
    <w:p w:rsidR="00B2512B" w:rsidRPr="006A1DA9" w:rsidRDefault="000F3878" w:rsidP="00B2512B">
      <w:pPr>
        <w:pStyle w:val="Akapitzlist"/>
        <w:numPr>
          <w:ilvl w:val="0"/>
          <w:numId w:val="9"/>
        </w:numPr>
        <w:spacing w:line="276" w:lineRule="auto"/>
        <w:jc w:val="both"/>
        <w:rPr>
          <w:rFonts w:ascii="Arial" w:hAnsi="Arial" w:cs="Arial"/>
          <w:b/>
          <w:color w:val="auto"/>
          <w:sz w:val="18"/>
          <w:szCs w:val="18"/>
        </w:rPr>
      </w:pPr>
      <w:r w:rsidRPr="006A1DA9">
        <w:rPr>
          <w:rFonts w:ascii="Arial" w:hAnsi="Arial" w:cs="Arial"/>
          <w:b/>
          <w:color w:val="auto"/>
          <w:sz w:val="18"/>
          <w:szCs w:val="18"/>
        </w:rPr>
        <w:t xml:space="preserve">Liczba </w:t>
      </w:r>
      <w:r w:rsidR="00573850">
        <w:rPr>
          <w:rFonts w:ascii="Arial" w:hAnsi="Arial" w:cs="Arial"/>
          <w:b/>
          <w:color w:val="auto"/>
          <w:sz w:val="18"/>
          <w:szCs w:val="18"/>
        </w:rPr>
        <w:t>wejść cyfrowych a predefiniowane alarmy</w:t>
      </w:r>
      <w:r w:rsidRPr="006A1DA9">
        <w:rPr>
          <w:rFonts w:ascii="Arial" w:hAnsi="Arial" w:cs="Arial"/>
          <w:b/>
          <w:color w:val="auto"/>
          <w:sz w:val="18"/>
          <w:szCs w:val="18"/>
        </w:rPr>
        <w:t>:</w:t>
      </w:r>
    </w:p>
    <w:p w:rsidR="00B2512B" w:rsidRPr="006A1DA9" w:rsidRDefault="00B2512B" w:rsidP="006A1DA9">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6A1DA9">
        <w:rPr>
          <w:rFonts w:ascii="Arial" w:eastAsia="Aptos" w:hAnsi="Arial" w:cs="Arial"/>
          <w:bCs/>
          <w:color w:val="auto"/>
          <w:sz w:val="18"/>
          <w:szCs w:val="18"/>
        </w:rPr>
        <w:t>Zgodnie z OPZ (m.in. SOIA-19.2025, SOIA-22.2025), minimalna liczba wejść cyfrowych dla syreny cyfrowej to</w:t>
      </w:r>
      <w:r w:rsidR="001036F2">
        <w:rPr>
          <w:rFonts w:ascii="Arial" w:eastAsia="Aptos" w:hAnsi="Arial" w:cs="Arial"/>
          <w:bCs/>
          <w:color w:val="auto"/>
          <w:sz w:val="18"/>
          <w:szCs w:val="18"/>
        </w:rPr>
        <w:t xml:space="preserve"> </w:t>
      </w:r>
      <w:r w:rsidRPr="006A1DA9">
        <w:rPr>
          <w:rFonts w:ascii="Arial" w:eastAsia="Aptos" w:hAnsi="Arial" w:cs="Arial"/>
          <w:bCs/>
          <w:color w:val="auto"/>
          <w:sz w:val="18"/>
          <w:szCs w:val="18"/>
        </w:rPr>
        <w:t>trzy</w:t>
      </w:r>
      <w:r w:rsidR="001036F2">
        <w:rPr>
          <w:rFonts w:ascii="Arial" w:eastAsia="Aptos" w:hAnsi="Arial" w:cs="Arial"/>
          <w:bCs/>
          <w:color w:val="auto"/>
          <w:sz w:val="18"/>
          <w:szCs w:val="18"/>
        </w:rPr>
        <w:t xml:space="preserve"> </w:t>
      </w:r>
      <w:r w:rsidRPr="006A1DA9">
        <w:rPr>
          <w:rFonts w:ascii="Arial" w:eastAsia="Aptos" w:hAnsi="Arial" w:cs="Arial"/>
          <w:bCs/>
          <w:color w:val="auto"/>
          <w:sz w:val="18"/>
          <w:szCs w:val="18"/>
        </w:rPr>
        <w:t>(3) – każdemu z nich można przypisać jeden z trzech predefiniowanych sygnałów dźwiękowych (ALARM 1, ALARM 2, ALARM 3</w:t>
      </w:r>
      <w:r w:rsidRPr="00643431">
        <w:rPr>
          <w:rFonts w:ascii="Arial" w:eastAsia="Aptos" w:hAnsi="Arial" w:cs="Arial"/>
          <w:bCs/>
          <w:color w:val="auto"/>
          <w:sz w:val="18"/>
          <w:szCs w:val="18"/>
        </w:rPr>
        <w:t>).</w:t>
      </w:r>
    </w:p>
    <w:p w:rsidR="00B2512B" w:rsidRPr="006A1DA9" w:rsidRDefault="00B2512B" w:rsidP="006A1DA9">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6A1DA9">
        <w:rPr>
          <w:rFonts w:ascii="Arial" w:eastAsia="Aptos" w:hAnsi="Arial" w:cs="Arial"/>
          <w:bCs/>
          <w:color w:val="auto"/>
          <w:sz w:val="18"/>
          <w:szCs w:val="18"/>
        </w:rPr>
        <w:t>Wystawienie trzech niezależnych wejść binarnych umożliwia łatwą i jednoznaczną aktywację wybranego typu alarmu np. przez przekaźnik zewnętrzny, wejście w manipulatorze radiowym lub inną infrastrukturę PSP.</w:t>
      </w:r>
    </w:p>
    <w:p w:rsidR="00B2512B" w:rsidRPr="006A1DA9" w:rsidRDefault="00B2512B" w:rsidP="00B2512B">
      <w:pPr>
        <w:pStyle w:val="Akapitzlist"/>
        <w:numPr>
          <w:ilvl w:val="0"/>
          <w:numId w:val="9"/>
        </w:numPr>
        <w:spacing w:line="276" w:lineRule="auto"/>
        <w:jc w:val="both"/>
        <w:rPr>
          <w:rFonts w:ascii="Arial" w:hAnsi="Arial" w:cs="Arial"/>
          <w:b/>
          <w:color w:val="auto"/>
          <w:sz w:val="18"/>
          <w:szCs w:val="18"/>
        </w:rPr>
      </w:pPr>
      <w:r w:rsidRPr="006A1DA9">
        <w:rPr>
          <w:rFonts w:ascii="Arial" w:hAnsi="Arial" w:cs="Arial"/>
          <w:b/>
          <w:color w:val="auto"/>
          <w:sz w:val="18"/>
          <w:szCs w:val="18"/>
        </w:rPr>
        <w:t>Brak wymogu stosowania zamkniętego protokołu:</w:t>
      </w:r>
    </w:p>
    <w:p w:rsidR="00B2512B" w:rsidRPr="006A1DA9" w:rsidRDefault="00B2512B" w:rsidP="006A1DA9">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6A1DA9">
        <w:rPr>
          <w:rFonts w:ascii="Arial" w:eastAsia="Aptos" w:hAnsi="Arial" w:cs="Arial"/>
          <w:bCs/>
          <w:color w:val="auto"/>
          <w:sz w:val="18"/>
          <w:szCs w:val="18"/>
        </w:rPr>
        <w:t>Kluczowym założeniem OPZ jest zapewnienie sygnałów i interfejsów o</w:t>
      </w:r>
      <w:r w:rsidR="001036F2">
        <w:rPr>
          <w:rFonts w:ascii="Arial" w:eastAsia="Aptos" w:hAnsi="Arial" w:cs="Arial"/>
          <w:bCs/>
          <w:color w:val="auto"/>
          <w:sz w:val="18"/>
          <w:szCs w:val="18"/>
        </w:rPr>
        <w:t xml:space="preserve"> </w:t>
      </w:r>
      <w:r w:rsidRPr="006A1DA9">
        <w:rPr>
          <w:rFonts w:ascii="Arial" w:eastAsia="Aptos" w:hAnsi="Arial" w:cs="Arial"/>
          <w:bCs/>
          <w:color w:val="auto"/>
          <w:sz w:val="18"/>
          <w:szCs w:val="18"/>
        </w:rPr>
        <w:t>standardowym, otwartym charakterze (RS-232, wejścia cyfrowe), tak aby nie ograniczać konkurencji i nie wymuszać wyboru jednego producenta systemu selektywnego wywołania.</w:t>
      </w:r>
    </w:p>
    <w:p w:rsidR="00B2512B" w:rsidRDefault="00B2512B" w:rsidP="006A1DA9">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6A1DA9">
        <w:rPr>
          <w:rFonts w:ascii="Arial" w:eastAsia="Aptos" w:hAnsi="Arial" w:cs="Arial"/>
          <w:bCs/>
          <w:color w:val="auto"/>
          <w:sz w:val="18"/>
          <w:szCs w:val="18"/>
        </w:rPr>
        <w:t>Wszelkie szczegółowe (zamknięte) protokoły wykorzystywane przez niektóre urządzenia lub marki nie są przedmiotem niniejszego zamówienia – pozostają w gestii integratora bądź producenta, jeśli w przyszłości Zamawiający wybierze taki sposób rozszerzenia funkcjonalności.</w:t>
      </w:r>
    </w:p>
    <w:p w:rsidR="00AB2F17" w:rsidRPr="006A1DA9" w:rsidRDefault="00AB2F17" w:rsidP="00AB2F17">
      <w:pPr>
        <w:pStyle w:val="Akapitzlist"/>
        <w:spacing w:before="0" w:line="276" w:lineRule="auto"/>
        <w:ind w:left="1418"/>
        <w:jc w:val="both"/>
        <w:rPr>
          <w:rFonts w:ascii="Arial" w:eastAsia="Aptos" w:hAnsi="Arial" w:cs="Arial"/>
          <w:bCs/>
          <w:color w:val="auto"/>
          <w:sz w:val="18"/>
          <w:szCs w:val="18"/>
        </w:rPr>
      </w:pPr>
    </w:p>
    <w:p w:rsidR="00B2512B" w:rsidRPr="00643431" w:rsidRDefault="00B2512B" w:rsidP="00643431">
      <w:pPr>
        <w:spacing w:before="0" w:line="276" w:lineRule="auto"/>
        <w:ind w:firstLine="708"/>
        <w:jc w:val="both"/>
        <w:rPr>
          <w:rFonts w:ascii="Arial" w:eastAsia="Aptos" w:hAnsi="Arial" w:cs="Arial"/>
          <w:bCs/>
          <w:color w:val="auto"/>
          <w:sz w:val="18"/>
          <w:szCs w:val="18"/>
        </w:rPr>
      </w:pPr>
      <w:r w:rsidRPr="00643431">
        <w:rPr>
          <w:rFonts w:ascii="Arial" w:eastAsia="Aptos" w:hAnsi="Arial" w:cs="Arial"/>
          <w:bCs/>
          <w:color w:val="auto"/>
          <w:sz w:val="18"/>
          <w:szCs w:val="18"/>
        </w:rPr>
        <w:t xml:space="preserve">Standardowymi i obowiązkowymi w ramach </w:t>
      </w:r>
      <w:r w:rsidR="00450AB5" w:rsidRPr="00643431">
        <w:rPr>
          <w:rFonts w:ascii="Arial" w:eastAsia="Aptos" w:hAnsi="Arial" w:cs="Arial"/>
          <w:bCs/>
          <w:color w:val="auto"/>
          <w:sz w:val="18"/>
          <w:szCs w:val="18"/>
        </w:rPr>
        <w:t xml:space="preserve">OPZ </w:t>
      </w:r>
      <w:r w:rsidRPr="00643431">
        <w:rPr>
          <w:rFonts w:ascii="Arial" w:eastAsia="Aptos" w:hAnsi="Arial" w:cs="Arial"/>
          <w:bCs/>
          <w:color w:val="auto"/>
          <w:sz w:val="18"/>
          <w:szCs w:val="18"/>
        </w:rPr>
        <w:t>są interfejs</w:t>
      </w:r>
      <w:r w:rsidR="002C5C20" w:rsidRPr="00643431">
        <w:rPr>
          <w:rFonts w:ascii="Arial" w:eastAsia="Aptos" w:hAnsi="Arial" w:cs="Arial"/>
          <w:bCs/>
          <w:color w:val="auto"/>
          <w:sz w:val="18"/>
          <w:szCs w:val="18"/>
        </w:rPr>
        <w:t>y</w:t>
      </w:r>
      <w:r w:rsidRPr="00643431">
        <w:rPr>
          <w:rFonts w:ascii="Arial" w:eastAsia="Aptos" w:hAnsi="Arial" w:cs="Arial"/>
          <w:bCs/>
          <w:color w:val="auto"/>
          <w:sz w:val="18"/>
          <w:szCs w:val="18"/>
        </w:rPr>
        <w:t xml:space="preserve"> RS-232 oraz trzy wejścia cyfrowe (galwanicznie izolowane), co zapewnia kompatybilność z wieloma możliwymi rozwiązaniami alarmowania PSP</w:t>
      </w:r>
      <w:r w:rsidR="00643431">
        <w:rPr>
          <w:rFonts w:ascii="Arial" w:eastAsia="Aptos" w:hAnsi="Arial" w:cs="Arial"/>
          <w:bCs/>
          <w:color w:val="auto"/>
          <w:sz w:val="18"/>
          <w:szCs w:val="18"/>
        </w:rPr>
        <w:t>.</w:t>
      </w:r>
    </w:p>
    <w:p w:rsidR="00B2512B" w:rsidRPr="00643431" w:rsidRDefault="00B2512B" w:rsidP="00643431">
      <w:pPr>
        <w:spacing w:before="0" w:line="276" w:lineRule="auto"/>
        <w:ind w:firstLine="708"/>
        <w:jc w:val="both"/>
        <w:rPr>
          <w:rFonts w:ascii="Arial" w:eastAsia="Aptos" w:hAnsi="Arial" w:cs="Arial"/>
          <w:bCs/>
          <w:color w:val="auto"/>
          <w:sz w:val="18"/>
          <w:szCs w:val="18"/>
        </w:rPr>
      </w:pPr>
      <w:r w:rsidRPr="00643431">
        <w:rPr>
          <w:rFonts w:ascii="Arial" w:eastAsia="Aptos" w:hAnsi="Arial" w:cs="Arial"/>
          <w:bCs/>
          <w:color w:val="auto"/>
          <w:sz w:val="18"/>
          <w:szCs w:val="18"/>
        </w:rPr>
        <w:t xml:space="preserve">Liczba trzech wejść binarnych służy przypisaniu każdego z predefiniowanych sygnałów alarmowych (ALARM 1, ALARM 2, ALARM 3) </w:t>
      </w:r>
      <w:bookmarkStart w:id="1" w:name="_GoBack"/>
      <w:bookmarkEnd w:id="1"/>
      <w:r w:rsidRPr="00643431">
        <w:rPr>
          <w:rFonts w:ascii="Arial" w:eastAsia="Aptos" w:hAnsi="Arial" w:cs="Arial"/>
          <w:bCs/>
          <w:color w:val="auto"/>
          <w:sz w:val="18"/>
          <w:szCs w:val="18"/>
        </w:rPr>
        <w:t>do osobnej linii, tak aby niezależnie wywoływać wybrany rodzaj alarmu.</w:t>
      </w:r>
    </w:p>
    <w:p w:rsidR="00B33FF6" w:rsidRPr="00E83CF8" w:rsidRDefault="00B33FF6" w:rsidP="0010632B">
      <w:pPr>
        <w:spacing w:line="276" w:lineRule="auto"/>
        <w:jc w:val="both"/>
        <w:rPr>
          <w:rFonts w:ascii="Arial" w:hAnsi="Arial" w:cs="Arial"/>
          <w:color w:val="FF0000"/>
          <w:sz w:val="18"/>
          <w:szCs w:val="18"/>
        </w:rPr>
      </w:pPr>
    </w:p>
    <w:p w:rsidR="00E91814" w:rsidRPr="006A1DA9" w:rsidRDefault="00E91814" w:rsidP="009516B5">
      <w:pPr>
        <w:spacing w:before="0" w:line="276" w:lineRule="auto"/>
        <w:jc w:val="both"/>
        <w:rPr>
          <w:rFonts w:ascii="Arial" w:hAnsi="Arial" w:cs="Arial"/>
          <w:b/>
          <w:color w:val="auto"/>
          <w:sz w:val="18"/>
          <w:szCs w:val="18"/>
          <w:u w:val="single"/>
        </w:rPr>
      </w:pPr>
      <w:r w:rsidRPr="006A1DA9">
        <w:rPr>
          <w:rFonts w:ascii="Arial" w:hAnsi="Arial" w:cs="Arial"/>
          <w:b/>
          <w:color w:val="auto"/>
          <w:sz w:val="18"/>
          <w:szCs w:val="18"/>
          <w:u w:val="single"/>
        </w:rPr>
        <w:t xml:space="preserve">Pytanie nr 3: </w:t>
      </w:r>
    </w:p>
    <w:p w:rsidR="00E91814" w:rsidRPr="006A1DA9" w:rsidRDefault="00E91814" w:rsidP="009516B5">
      <w:pPr>
        <w:spacing w:before="0" w:line="276" w:lineRule="auto"/>
        <w:jc w:val="both"/>
        <w:rPr>
          <w:rFonts w:ascii="Arial" w:hAnsi="Arial" w:cs="Arial"/>
          <w:b/>
          <w:color w:val="auto"/>
          <w:sz w:val="18"/>
          <w:szCs w:val="18"/>
        </w:rPr>
      </w:pPr>
      <w:r w:rsidRPr="006A1DA9">
        <w:rPr>
          <w:rFonts w:ascii="Arial" w:hAnsi="Arial" w:cs="Arial"/>
          <w:b/>
          <w:color w:val="auto"/>
          <w:sz w:val="18"/>
          <w:szCs w:val="18"/>
        </w:rPr>
        <w:t>Dotyczy: SOIA-20.2025 - Moduł GSM do sterowania syreną.</w:t>
      </w:r>
    </w:p>
    <w:p w:rsidR="006A1DA9" w:rsidRDefault="00E91814" w:rsidP="009516B5">
      <w:pPr>
        <w:spacing w:before="0" w:line="276" w:lineRule="auto"/>
        <w:ind w:firstLine="709"/>
        <w:jc w:val="both"/>
        <w:rPr>
          <w:rFonts w:ascii="Arial" w:hAnsi="Arial" w:cs="Arial"/>
          <w:color w:val="auto"/>
          <w:sz w:val="18"/>
          <w:szCs w:val="18"/>
        </w:rPr>
      </w:pPr>
      <w:r w:rsidRPr="006A1DA9">
        <w:rPr>
          <w:rFonts w:ascii="Arial" w:hAnsi="Arial" w:cs="Arial"/>
          <w:color w:val="auto"/>
          <w:sz w:val="18"/>
          <w:szCs w:val="18"/>
        </w:rPr>
        <w:t>Prosimy o doprecyzowanie, czy uruchamianie alarmów oraz sterowanie funkcjami systemu za pomocą wiadomości SMS jest jedyną wymaganą formą komunikacji modułu GSM.</w:t>
      </w:r>
      <w:r w:rsidR="006A1DA9">
        <w:rPr>
          <w:rFonts w:ascii="Arial" w:hAnsi="Arial" w:cs="Arial"/>
          <w:color w:val="auto"/>
          <w:sz w:val="18"/>
          <w:szCs w:val="18"/>
        </w:rPr>
        <w:t xml:space="preserve"> </w:t>
      </w:r>
      <w:r w:rsidRPr="006A1DA9">
        <w:rPr>
          <w:rFonts w:ascii="Arial" w:hAnsi="Arial" w:cs="Arial"/>
          <w:color w:val="auto"/>
          <w:sz w:val="18"/>
          <w:szCs w:val="18"/>
        </w:rPr>
        <w:t>W odniesieniu do wymogu: „Zdalne wzbudzanie alarmów i innych zdarzeń poprzez wiadomości SMS”, prosimy o wyjaśnienie, co dokładnie oznaczają „inne zdarzenia” – jaki jest ich zakres oraz szczegóły działania?</w:t>
      </w:r>
      <w:r w:rsidR="006A1DA9">
        <w:rPr>
          <w:rFonts w:ascii="Arial" w:hAnsi="Arial" w:cs="Arial"/>
          <w:color w:val="auto"/>
          <w:sz w:val="18"/>
          <w:szCs w:val="18"/>
        </w:rPr>
        <w:t xml:space="preserve"> </w:t>
      </w:r>
    </w:p>
    <w:p w:rsidR="00B33FF6" w:rsidRPr="006A1DA9" w:rsidRDefault="00E91814" w:rsidP="009516B5">
      <w:pPr>
        <w:spacing w:before="0" w:line="276" w:lineRule="auto"/>
        <w:ind w:firstLine="709"/>
        <w:jc w:val="both"/>
        <w:rPr>
          <w:rFonts w:ascii="Arial" w:hAnsi="Arial" w:cs="Arial"/>
          <w:color w:val="auto"/>
          <w:sz w:val="18"/>
          <w:szCs w:val="18"/>
        </w:rPr>
      </w:pPr>
      <w:r w:rsidRPr="006A1DA9">
        <w:rPr>
          <w:rFonts w:ascii="Arial" w:hAnsi="Arial" w:cs="Arial"/>
          <w:color w:val="auto"/>
          <w:sz w:val="18"/>
          <w:szCs w:val="18"/>
        </w:rPr>
        <w:t>Ponadto, w zapisie: „Automatyczne wysyłanie potwierdzeń SMS po odebraniu komendy i wykonaniu akcji”, prosimy o wskazanie, gdzie mają być wysyłane te potwierdzenia. Czy dotyczą one wyłącznie wiadomości asynchronicznych przesyłanych za pomocą SMS?</w:t>
      </w:r>
    </w:p>
    <w:p w:rsidR="0055435C" w:rsidRPr="006A1DA9" w:rsidRDefault="0055435C" w:rsidP="009516B5">
      <w:pPr>
        <w:spacing w:line="276" w:lineRule="auto"/>
        <w:jc w:val="both"/>
        <w:rPr>
          <w:rFonts w:ascii="Arial" w:hAnsi="Arial" w:cs="Arial"/>
          <w:b/>
          <w:color w:val="auto"/>
          <w:sz w:val="18"/>
          <w:szCs w:val="18"/>
          <w:u w:val="single"/>
        </w:rPr>
      </w:pPr>
      <w:r w:rsidRPr="006A1DA9">
        <w:rPr>
          <w:rFonts w:ascii="Arial" w:hAnsi="Arial" w:cs="Arial"/>
          <w:b/>
          <w:color w:val="auto"/>
          <w:sz w:val="18"/>
          <w:szCs w:val="18"/>
          <w:u w:val="single"/>
        </w:rPr>
        <w:t xml:space="preserve">Odpowiedź na pytanie nr </w:t>
      </w:r>
      <w:r w:rsidR="00C00FE5" w:rsidRPr="006A1DA9">
        <w:rPr>
          <w:rFonts w:ascii="Arial" w:hAnsi="Arial" w:cs="Arial"/>
          <w:b/>
          <w:color w:val="auto"/>
          <w:sz w:val="18"/>
          <w:szCs w:val="18"/>
          <w:u w:val="single"/>
        </w:rPr>
        <w:t>3</w:t>
      </w:r>
      <w:r w:rsidRPr="006A1DA9">
        <w:rPr>
          <w:rFonts w:ascii="Arial" w:hAnsi="Arial" w:cs="Arial"/>
          <w:b/>
          <w:color w:val="auto"/>
          <w:sz w:val="18"/>
          <w:szCs w:val="18"/>
          <w:u w:val="single"/>
        </w:rPr>
        <w:t>:</w:t>
      </w:r>
    </w:p>
    <w:p w:rsidR="006A1DA9" w:rsidRDefault="006A1DA9" w:rsidP="006D0FE8">
      <w:pPr>
        <w:spacing w:before="0" w:line="276" w:lineRule="auto"/>
        <w:ind w:firstLine="708"/>
        <w:jc w:val="both"/>
        <w:rPr>
          <w:rFonts w:ascii="Arial" w:eastAsia="Aptos" w:hAnsi="Arial" w:cs="Arial"/>
          <w:color w:val="auto"/>
          <w:sz w:val="18"/>
          <w:szCs w:val="18"/>
        </w:rPr>
      </w:pPr>
      <w:r w:rsidRPr="006A1DA9">
        <w:rPr>
          <w:rFonts w:ascii="Arial" w:eastAsia="Aptos" w:hAnsi="Arial" w:cs="Arial"/>
          <w:color w:val="auto"/>
          <w:sz w:val="18"/>
          <w:szCs w:val="18"/>
        </w:rPr>
        <w:t>W nawiązaniu do wymogów</w:t>
      </w:r>
      <w:r w:rsidR="008E391C">
        <w:rPr>
          <w:rFonts w:ascii="Arial" w:eastAsia="Aptos" w:hAnsi="Arial" w:cs="Arial"/>
          <w:color w:val="auto"/>
          <w:sz w:val="18"/>
          <w:szCs w:val="18"/>
        </w:rPr>
        <w:t xml:space="preserve"> </w:t>
      </w:r>
      <w:r w:rsidR="008E391C" w:rsidRPr="006A1DA9">
        <w:rPr>
          <w:rFonts w:ascii="Arial" w:eastAsia="Aptos" w:hAnsi="Arial" w:cs="Arial"/>
          <w:color w:val="auto"/>
          <w:sz w:val="18"/>
          <w:szCs w:val="18"/>
        </w:rPr>
        <w:t>w</w:t>
      </w:r>
      <w:r w:rsidR="008E391C">
        <w:rPr>
          <w:rFonts w:ascii="Arial" w:eastAsia="Aptos" w:hAnsi="Arial" w:cs="Arial"/>
          <w:color w:val="auto"/>
          <w:sz w:val="18"/>
          <w:szCs w:val="18"/>
        </w:rPr>
        <w:t xml:space="preserve"> </w:t>
      </w:r>
      <w:r w:rsidR="008E391C" w:rsidRPr="00B86014">
        <w:rPr>
          <w:rFonts w:ascii="Arial" w:eastAsia="Aptos" w:hAnsi="Arial" w:cs="Arial"/>
          <w:color w:val="auto"/>
          <w:sz w:val="18"/>
          <w:szCs w:val="18"/>
        </w:rPr>
        <w:t>OPZ</w:t>
      </w:r>
      <w:r w:rsidR="008E391C">
        <w:rPr>
          <w:rFonts w:ascii="Arial" w:eastAsia="Aptos" w:hAnsi="Arial" w:cs="Arial"/>
          <w:color w:val="auto"/>
          <w:sz w:val="18"/>
          <w:szCs w:val="18"/>
        </w:rPr>
        <w:t xml:space="preserve"> – </w:t>
      </w:r>
      <w:r w:rsidRPr="006A1DA9">
        <w:rPr>
          <w:rFonts w:ascii="Arial" w:eastAsia="Aptos" w:hAnsi="Arial" w:cs="Arial"/>
          <w:color w:val="auto"/>
          <w:sz w:val="18"/>
          <w:szCs w:val="18"/>
        </w:rPr>
        <w:t xml:space="preserve">SOIA-20.2025 oraz spójnych zapisów, </w:t>
      </w:r>
      <w:r w:rsidR="00E21BE5">
        <w:rPr>
          <w:rFonts w:ascii="Arial" w:eastAsia="Aptos" w:hAnsi="Arial" w:cs="Arial"/>
          <w:color w:val="auto"/>
          <w:sz w:val="18"/>
          <w:szCs w:val="18"/>
        </w:rPr>
        <w:t>Zamawiający wyjaśnia</w:t>
      </w:r>
      <w:r w:rsidRPr="006A1DA9">
        <w:rPr>
          <w:rFonts w:ascii="Arial" w:eastAsia="Aptos" w:hAnsi="Arial" w:cs="Arial"/>
          <w:color w:val="auto"/>
          <w:sz w:val="18"/>
          <w:szCs w:val="18"/>
        </w:rPr>
        <w:t>:</w:t>
      </w:r>
    </w:p>
    <w:p w:rsidR="002069D6" w:rsidRDefault="002069D6" w:rsidP="006A1DA9">
      <w:pPr>
        <w:spacing w:before="0" w:line="276" w:lineRule="auto"/>
        <w:jc w:val="both"/>
        <w:rPr>
          <w:rFonts w:ascii="Arial" w:eastAsia="Aptos" w:hAnsi="Arial" w:cs="Arial"/>
          <w:color w:val="auto"/>
          <w:sz w:val="18"/>
          <w:szCs w:val="18"/>
        </w:rPr>
      </w:pPr>
    </w:p>
    <w:p w:rsidR="0003780C" w:rsidRPr="0003780C" w:rsidRDefault="006A1DA9"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Forma komunikacji modułu GSM (SMS): </w:t>
      </w:r>
    </w:p>
    <w:p w:rsidR="006A1DA9" w:rsidRPr="006A1DA9" w:rsidRDefault="0003780C" w:rsidP="0003780C">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6A1DA9" w:rsidRPr="006A1DA9">
        <w:rPr>
          <w:rFonts w:ascii="Arial" w:eastAsia="Aptos" w:hAnsi="Arial" w:cs="Arial"/>
          <w:color w:val="auto"/>
          <w:sz w:val="18"/>
          <w:szCs w:val="18"/>
        </w:rPr>
        <w:t>Wymóg „Zdalne wzbudzanie alarmów i innych zdarzeń poprzez wiadomości SMS” definiuje podstawową oraz obowiązkową formę zdalnego sterowania syreną. Oznacza to,</w:t>
      </w:r>
      <w:r w:rsidR="008B232A">
        <w:rPr>
          <w:rFonts w:ascii="Arial" w:eastAsia="Aptos" w:hAnsi="Arial" w:cs="Arial"/>
          <w:color w:val="auto"/>
          <w:sz w:val="18"/>
          <w:szCs w:val="18"/>
        </w:rPr>
        <w:t xml:space="preserve"> </w:t>
      </w:r>
      <w:r w:rsidR="006A1DA9" w:rsidRPr="006A1DA9">
        <w:rPr>
          <w:rFonts w:ascii="Arial" w:eastAsia="Aptos" w:hAnsi="Arial" w:cs="Arial"/>
          <w:color w:val="auto"/>
          <w:sz w:val="18"/>
          <w:szCs w:val="18"/>
        </w:rPr>
        <w:t>że w zakresie OPZ wystarczające jest zapewnienie pełnej funkcjonalności sterująco-kontrolnej za pomocą komend wysyłanych w formie SMS oraz odbieranych przez moduł GSM zainstalowany w systemie. W dokumentacji nie zostały wskazane inne obligatoryjne protokoły (np. GPRS, aplikacje mobilne itp.) do zdalnego uruchamiania syren</w:t>
      </w:r>
      <w:r w:rsidR="00B86014">
        <w:rPr>
          <w:rFonts w:ascii="Arial" w:eastAsia="Aptos" w:hAnsi="Arial" w:cs="Arial"/>
          <w:color w:val="auto"/>
          <w:sz w:val="18"/>
          <w:szCs w:val="18"/>
        </w:rPr>
        <w:t>,</w:t>
      </w:r>
      <w:r w:rsidR="006A1DA9" w:rsidRPr="006A1DA9">
        <w:rPr>
          <w:rFonts w:ascii="Arial" w:eastAsia="Aptos" w:hAnsi="Arial" w:cs="Arial"/>
          <w:color w:val="auto"/>
          <w:sz w:val="18"/>
          <w:szCs w:val="18"/>
        </w:rPr>
        <w:t xml:space="preserve"> wymagane jest więc minimum w</w:t>
      </w:r>
      <w:r>
        <w:rPr>
          <w:rFonts w:ascii="Arial" w:eastAsia="Aptos" w:hAnsi="Arial" w:cs="Arial"/>
          <w:color w:val="auto"/>
          <w:sz w:val="18"/>
          <w:szCs w:val="18"/>
        </w:rPr>
        <w:t> </w:t>
      </w:r>
      <w:r w:rsidR="006A1DA9" w:rsidRPr="006A1DA9">
        <w:rPr>
          <w:rFonts w:ascii="Arial" w:eastAsia="Aptos" w:hAnsi="Arial" w:cs="Arial"/>
          <w:color w:val="auto"/>
          <w:sz w:val="18"/>
          <w:szCs w:val="18"/>
        </w:rPr>
        <w:t>postaci SMS. Nie wyklucza to oczywiście możliwości zaproponowania dodatkowych metod komunikacji (np. aplikacja lub transmisja IP), jednak z punktu widzenia OPZ nie są one obowiązkowe.</w:t>
      </w:r>
    </w:p>
    <w:p w:rsidR="0003780C" w:rsidRDefault="0003780C" w:rsidP="0003780C">
      <w:pPr>
        <w:spacing w:before="0" w:line="276" w:lineRule="auto"/>
        <w:jc w:val="both"/>
        <w:rPr>
          <w:rFonts w:ascii="Arial" w:eastAsia="Aptos" w:hAnsi="Arial" w:cs="Arial"/>
          <w:color w:val="auto"/>
          <w:sz w:val="18"/>
          <w:szCs w:val="18"/>
          <w:u w:val="single"/>
        </w:rPr>
      </w:pPr>
    </w:p>
    <w:p w:rsidR="0003780C" w:rsidRPr="0003780C" w:rsidRDefault="006A1DA9"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Zakres „innych zdarzeń”: </w:t>
      </w:r>
    </w:p>
    <w:p w:rsidR="006A1DA9" w:rsidRPr="006A1DA9" w:rsidRDefault="0003780C" w:rsidP="0003780C">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6A1DA9" w:rsidRPr="006A1DA9">
        <w:rPr>
          <w:rFonts w:ascii="Arial" w:eastAsia="Aptos" w:hAnsi="Arial" w:cs="Arial"/>
          <w:color w:val="auto"/>
          <w:sz w:val="18"/>
          <w:szCs w:val="18"/>
        </w:rPr>
        <w:t>Pod określeniem „inne zdarzenia” rozumie się wszelkie funkcje systemu syren (poza standardowymi alarmami akustycznymi), które można wzbudzić bądź zainicjować zdalnie. Przykładami mogą być:</w:t>
      </w:r>
    </w:p>
    <w:p w:rsidR="006A1DA9" w:rsidRPr="006A1DA9" w:rsidRDefault="006A1DA9" w:rsidP="009F4CEC">
      <w:pPr>
        <w:numPr>
          <w:ilvl w:val="0"/>
          <w:numId w:val="14"/>
        </w:numPr>
        <w:spacing w:before="0" w:line="276" w:lineRule="auto"/>
        <w:jc w:val="both"/>
        <w:rPr>
          <w:rFonts w:ascii="Arial" w:eastAsia="Aptos" w:hAnsi="Arial" w:cs="Arial"/>
          <w:color w:val="auto"/>
          <w:sz w:val="18"/>
          <w:szCs w:val="18"/>
        </w:rPr>
      </w:pPr>
      <w:r w:rsidRPr="006A1DA9">
        <w:rPr>
          <w:rFonts w:ascii="Arial" w:eastAsia="Aptos" w:hAnsi="Arial" w:cs="Arial"/>
          <w:color w:val="auto"/>
          <w:sz w:val="18"/>
          <w:szCs w:val="18"/>
        </w:rPr>
        <w:t>wywołanie testów kontrolnych (np. test sygnału dźwiękowego lub test wzmacniaczy),</w:t>
      </w:r>
    </w:p>
    <w:p w:rsidR="006A1DA9" w:rsidRPr="006A1DA9" w:rsidRDefault="006A1DA9" w:rsidP="009F4CEC">
      <w:pPr>
        <w:numPr>
          <w:ilvl w:val="0"/>
          <w:numId w:val="14"/>
        </w:numPr>
        <w:spacing w:before="0" w:line="276" w:lineRule="auto"/>
        <w:jc w:val="both"/>
        <w:rPr>
          <w:rFonts w:ascii="Arial" w:eastAsia="Aptos" w:hAnsi="Arial" w:cs="Arial"/>
          <w:color w:val="auto"/>
          <w:sz w:val="18"/>
          <w:szCs w:val="18"/>
        </w:rPr>
      </w:pPr>
      <w:r w:rsidRPr="006A1DA9">
        <w:rPr>
          <w:rFonts w:ascii="Arial" w:eastAsia="Aptos" w:hAnsi="Arial" w:cs="Arial"/>
          <w:color w:val="auto"/>
          <w:sz w:val="18"/>
          <w:szCs w:val="18"/>
        </w:rPr>
        <w:t>zdalne włączenie/wyłączenie syreny w trybie ostrzegania lokalnego,</w:t>
      </w:r>
    </w:p>
    <w:p w:rsidR="006A1DA9" w:rsidRPr="006A1DA9" w:rsidRDefault="006A1DA9" w:rsidP="009F4CEC">
      <w:pPr>
        <w:numPr>
          <w:ilvl w:val="0"/>
          <w:numId w:val="14"/>
        </w:numPr>
        <w:spacing w:before="0" w:line="276" w:lineRule="auto"/>
        <w:jc w:val="both"/>
        <w:rPr>
          <w:rFonts w:ascii="Arial" w:eastAsia="Aptos" w:hAnsi="Arial" w:cs="Arial"/>
          <w:color w:val="auto"/>
          <w:sz w:val="18"/>
          <w:szCs w:val="18"/>
        </w:rPr>
      </w:pPr>
      <w:r w:rsidRPr="006A1DA9">
        <w:rPr>
          <w:rFonts w:ascii="Arial" w:eastAsia="Aptos" w:hAnsi="Arial" w:cs="Arial"/>
          <w:color w:val="auto"/>
          <w:sz w:val="18"/>
          <w:szCs w:val="18"/>
        </w:rPr>
        <w:t>monitoring stanu akumulatorów i odczyt parametrów zasilania awaryjnego,</w:t>
      </w:r>
    </w:p>
    <w:p w:rsidR="006A1DA9" w:rsidRPr="006A1DA9" w:rsidRDefault="006A1DA9" w:rsidP="009F4CEC">
      <w:pPr>
        <w:numPr>
          <w:ilvl w:val="0"/>
          <w:numId w:val="14"/>
        </w:numPr>
        <w:spacing w:before="0" w:line="276" w:lineRule="auto"/>
        <w:jc w:val="both"/>
        <w:rPr>
          <w:rFonts w:ascii="Arial" w:eastAsia="Aptos" w:hAnsi="Arial" w:cs="Arial"/>
          <w:color w:val="auto"/>
          <w:sz w:val="18"/>
          <w:szCs w:val="18"/>
        </w:rPr>
      </w:pPr>
      <w:r w:rsidRPr="006A1DA9">
        <w:rPr>
          <w:rFonts w:ascii="Arial" w:eastAsia="Aptos" w:hAnsi="Arial" w:cs="Arial"/>
          <w:color w:val="auto"/>
          <w:sz w:val="18"/>
          <w:szCs w:val="18"/>
        </w:rPr>
        <w:t>restart sterownika lub przejście w określone tryby pracy (np. tryb konserwacyjny).</w:t>
      </w:r>
    </w:p>
    <w:p w:rsidR="006A1DA9" w:rsidRPr="006A1DA9" w:rsidRDefault="006A1DA9" w:rsidP="006A1DA9">
      <w:pPr>
        <w:spacing w:before="0" w:line="276" w:lineRule="auto"/>
        <w:ind w:firstLine="708"/>
        <w:jc w:val="both"/>
        <w:rPr>
          <w:rFonts w:ascii="Arial" w:eastAsia="Aptos" w:hAnsi="Arial" w:cs="Arial"/>
          <w:color w:val="auto"/>
          <w:sz w:val="18"/>
          <w:szCs w:val="18"/>
        </w:rPr>
      </w:pPr>
      <w:r w:rsidRPr="006A1DA9">
        <w:rPr>
          <w:rFonts w:ascii="Arial" w:eastAsia="Aptos" w:hAnsi="Arial" w:cs="Arial"/>
          <w:color w:val="auto"/>
          <w:sz w:val="18"/>
          <w:szCs w:val="18"/>
        </w:rPr>
        <w:t>Finalny katalog zdarzeń zależy od konfiguracji systemu oraz potrzeb Zamawiającego. Zgodnie z OPZ moduł GSM powinien umożliwiać obsłużenie co najmniej 20 różnych akcji/zdarzeń (każde posiada unikalny kod SMS).</w:t>
      </w:r>
    </w:p>
    <w:p w:rsidR="0003780C" w:rsidRDefault="0003780C" w:rsidP="0003780C">
      <w:pPr>
        <w:spacing w:before="0" w:line="276" w:lineRule="auto"/>
        <w:jc w:val="both"/>
        <w:rPr>
          <w:rFonts w:ascii="Arial" w:eastAsia="Aptos" w:hAnsi="Arial" w:cs="Arial"/>
          <w:color w:val="auto"/>
          <w:sz w:val="18"/>
          <w:szCs w:val="18"/>
        </w:rPr>
      </w:pPr>
    </w:p>
    <w:p w:rsidR="0003780C" w:rsidRPr="0003780C" w:rsidRDefault="006A1DA9"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lastRenderedPageBreak/>
        <w:t xml:space="preserve">Automatyczne wysyłanie potwierdzeń SMS: </w:t>
      </w:r>
    </w:p>
    <w:p w:rsidR="006A1DA9" w:rsidRPr="006A1DA9" w:rsidRDefault="0003780C" w:rsidP="0003780C">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6A1DA9" w:rsidRPr="006A1DA9">
        <w:rPr>
          <w:rFonts w:ascii="Arial" w:eastAsia="Aptos" w:hAnsi="Arial" w:cs="Arial"/>
          <w:color w:val="auto"/>
          <w:sz w:val="18"/>
          <w:szCs w:val="18"/>
        </w:rPr>
        <w:t>Potwierdzenia są wysyłane po odebraniu komendy i zrealizowaniu akcji, co oznacza, że syrena informuje zwrotnie – za pomocą SMS – o przyjęciu komendy (np. poprawne hasło/kod) i jej wykonaniu (np. „ALARM1-OK”). Standardowo takie potwierdzenia kierowane są</w:t>
      </w:r>
      <w:r>
        <w:rPr>
          <w:rFonts w:ascii="Arial" w:eastAsia="Aptos" w:hAnsi="Arial" w:cs="Arial"/>
          <w:color w:val="auto"/>
          <w:sz w:val="18"/>
          <w:szCs w:val="18"/>
        </w:rPr>
        <w:t xml:space="preserve"> </w:t>
      </w:r>
      <w:r w:rsidR="006A1DA9" w:rsidRPr="006A1DA9">
        <w:rPr>
          <w:rFonts w:ascii="Arial" w:eastAsia="Aptos" w:hAnsi="Arial" w:cs="Arial"/>
          <w:color w:val="auto"/>
          <w:sz w:val="18"/>
          <w:szCs w:val="18"/>
        </w:rPr>
        <w:t xml:space="preserve">na ustaloną wcześniej listę numerów telefonów zdefiniowanych przez administratora systemu (może to być numer oficera dyżurnego PSP, numer do systemu integrującego powiadomienia SMS lub inny wskazany numer). W ramach wymagań OPZ nie przewidziano innych metod </w:t>
      </w:r>
      <w:r>
        <w:rPr>
          <w:rFonts w:ascii="Arial" w:eastAsia="Aptos" w:hAnsi="Arial" w:cs="Arial"/>
          <w:color w:val="auto"/>
          <w:sz w:val="18"/>
          <w:szCs w:val="18"/>
        </w:rPr>
        <w:br/>
      </w:r>
      <w:r w:rsidR="006A1DA9" w:rsidRPr="006A1DA9">
        <w:rPr>
          <w:rFonts w:ascii="Arial" w:eastAsia="Aptos" w:hAnsi="Arial" w:cs="Arial"/>
          <w:color w:val="auto"/>
          <w:sz w:val="18"/>
          <w:szCs w:val="18"/>
        </w:rPr>
        <w:t>(np. e-mail, API) jako obligatoryjnej formy wysyłania potwierdzeń</w:t>
      </w:r>
      <w:r w:rsidR="00B86014">
        <w:rPr>
          <w:rFonts w:ascii="Arial" w:eastAsia="Aptos" w:hAnsi="Arial" w:cs="Arial"/>
          <w:color w:val="auto"/>
          <w:sz w:val="18"/>
          <w:szCs w:val="18"/>
        </w:rPr>
        <w:t>,</w:t>
      </w:r>
      <w:r w:rsidR="006A1DA9" w:rsidRPr="006A1DA9">
        <w:rPr>
          <w:rFonts w:ascii="Arial" w:eastAsia="Aptos" w:hAnsi="Arial" w:cs="Arial"/>
          <w:color w:val="auto"/>
          <w:sz w:val="18"/>
          <w:szCs w:val="18"/>
        </w:rPr>
        <w:t xml:space="preserve"> dlatego zakłada się wyłącznie wiadomości SMS.</w:t>
      </w:r>
    </w:p>
    <w:p w:rsidR="00B86014" w:rsidRDefault="00B86014" w:rsidP="00B86014">
      <w:pPr>
        <w:spacing w:before="0" w:line="276" w:lineRule="auto"/>
        <w:jc w:val="both"/>
        <w:rPr>
          <w:rFonts w:ascii="Arial" w:eastAsia="Aptos" w:hAnsi="Arial" w:cs="Arial"/>
          <w:strike/>
          <w:color w:val="FF0000"/>
          <w:sz w:val="18"/>
          <w:szCs w:val="18"/>
        </w:rPr>
      </w:pPr>
    </w:p>
    <w:p w:rsidR="006A1DA9" w:rsidRPr="00913F64" w:rsidRDefault="00643431" w:rsidP="00643431">
      <w:pPr>
        <w:spacing w:before="0" w:line="276" w:lineRule="auto"/>
        <w:ind w:firstLine="708"/>
        <w:jc w:val="both"/>
        <w:rPr>
          <w:rFonts w:ascii="Arial" w:eastAsia="Aptos" w:hAnsi="Arial" w:cs="Arial"/>
          <w:bCs/>
          <w:color w:val="auto"/>
          <w:sz w:val="18"/>
          <w:szCs w:val="18"/>
        </w:rPr>
      </w:pPr>
      <w:r w:rsidRPr="00913F64">
        <w:rPr>
          <w:rFonts w:ascii="Arial" w:eastAsia="Aptos" w:hAnsi="Arial" w:cs="Arial"/>
          <w:bCs/>
          <w:color w:val="auto"/>
          <w:sz w:val="18"/>
          <w:szCs w:val="18"/>
        </w:rPr>
        <w:t>Zamawiający wymaga, aby m</w:t>
      </w:r>
      <w:r w:rsidR="006A1DA9" w:rsidRPr="00913F64">
        <w:rPr>
          <w:rFonts w:ascii="Arial" w:eastAsia="Aptos" w:hAnsi="Arial" w:cs="Arial"/>
          <w:bCs/>
          <w:color w:val="auto"/>
          <w:sz w:val="18"/>
          <w:szCs w:val="18"/>
        </w:rPr>
        <w:t>inimalną i obowiązkową metodą zdalnego sterowania syreną za pośrednictwem modułu GSM były komendy wysyłane przez SMS</w:t>
      </w:r>
      <w:r w:rsidR="00913F64" w:rsidRPr="00913F64">
        <w:rPr>
          <w:rFonts w:ascii="Arial" w:eastAsia="Aptos" w:hAnsi="Arial" w:cs="Arial"/>
          <w:bCs/>
          <w:color w:val="auto"/>
          <w:sz w:val="18"/>
          <w:szCs w:val="18"/>
        </w:rPr>
        <w:t xml:space="preserve">, </w:t>
      </w:r>
      <w:r w:rsidR="006A1DA9" w:rsidRPr="00913F64">
        <w:rPr>
          <w:rFonts w:ascii="Arial" w:eastAsia="Aptos" w:hAnsi="Arial" w:cs="Arial"/>
          <w:bCs/>
          <w:color w:val="auto"/>
          <w:sz w:val="18"/>
          <w:szCs w:val="18"/>
        </w:rPr>
        <w:t>„inne zdarzenia” obejmowały pełen katalog działań (testy, zmiany stanu, odczyty parametrów)</w:t>
      </w:r>
      <w:r w:rsidR="00913F64" w:rsidRPr="00913F64">
        <w:rPr>
          <w:rFonts w:ascii="Arial" w:eastAsia="Aptos" w:hAnsi="Arial" w:cs="Arial"/>
          <w:bCs/>
          <w:color w:val="auto"/>
          <w:sz w:val="18"/>
          <w:szCs w:val="18"/>
        </w:rPr>
        <w:t>, a p</w:t>
      </w:r>
      <w:r w:rsidR="006A1DA9" w:rsidRPr="00913F64">
        <w:rPr>
          <w:rFonts w:ascii="Arial" w:eastAsia="Aptos" w:hAnsi="Arial" w:cs="Arial"/>
          <w:bCs/>
          <w:color w:val="auto"/>
          <w:sz w:val="18"/>
          <w:szCs w:val="18"/>
        </w:rPr>
        <w:t>otwierdzenia zwrotne były również realizowane w formie wiadomości SMS i kierowane na numer(y) telefonu wskazane w konfiguracji systemu.</w:t>
      </w:r>
    </w:p>
    <w:p w:rsidR="006A1DA9" w:rsidRDefault="006A1DA9" w:rsidP="00280EA4">
      <w:pPr>
        <w:spacing w:line="276" w:lineRule="auto"/>
        <w:jc w:val="both"/>
        <w:rPr>
          <w:rFonts w:ascii="Arial" w:hAnsi="Arial" w:cs="Arial"/>
          <w:b/>
          <w:color w:val="auto"/>
          <w:sz w:val="18"/>
          <w:szCs w:val="18"/>
          <w:u w:val="single"/>
        </w:rPr>
      </w:pPr>
    </w:p>
    <w:p w:rsidR="00280EA4" w:rsidRPr="006A1DA9" w:rsidRDefault="00280EA4" w:rsidP="009516B5">
      <w:pPr>
        <w:spacing w:before="0" w:line="276" w:lineRule="auto"/>
        <w:jc w:val="both"/>
        <w:rPr>
          <w:rFonts w:ascii="Arial" w:hAnsi="Arial" w:cs="Arial"/>
          <w:b/>
          <w:color w:val="auto"/>
          <w:sz w:val="18"/>
          <w:szCs w:val="18"/>
          <w:u w:val="single"/>
        </w:rPr>
      </w:pPr>
      <w:r w:rsidRPr="006A1DA9">
        <w:rPr>
          <w:rFonts w:ascii="Arial" w:hAnsi="Arial" w:cs="Arial"/>
          <w:b/>
          <w:color w:val="auto"/>
          <w:sz w:val="18"/>
          <w:szCs w:val="18"/>
          <w:u w:val="single"/>
        </w:rPr>
        <w:t xml:space="preserve">Pytanie nr 4: </w:t>
      </w:r>
    </w:p>
    <w:p w:rsidR="00EA3E76" w:rsidRPr="006A1DA9" w:rsidRDefault="00EA3E76" w:rsidP="009516B5">
      <w:pPr>
        <w:spacing w:before="0" w:line="276" w:lineRule="auto"/>
        <w:jc w:val="both"/>
        <w:rPr>
          <w:rFonts w:ascii="Arial" w:hAnsi="Arial" w:cs="Arial"/>
          <w:color w:val="auto"/>
          <w:sz w:val="18"/>
          <w:szCs w:val="18"/>
        </w:rPr>
      </w:pPr>
      <w:r w:rsidRPr="006A1DA9">
        <w:rPr>
          <w:rFonts w:ascii="Arial" w:hAnsi="Arial" w:cs="Arial"/>
          <w:b/>
          <w:color w:val="auto"/>
          <w:sz w:val="18"/>
          <w:szCs w:val="18"/>
        </w:rPr>
        <w:t>Dotyczy: SOIA-23.2025 - Wgrywanie i odtwarzanie dźwięków z karty SD</w:t>
      </w:r>
      <w:r w:rsidRPr="006A1DA9">
        <w:rPr>
          <w:rFonts w:ascii="Arial" w:hAnsi="Arial" w:cs="Arial"/>
          <w:color w:val="auto"/>
          <w:sz w:val="18"/>
          <w:szCs w:val="18"/>
        </w:rPr>
        <w:t xml:space="preserve"> </w:t>
      </w:r>
    </w:p>
    <w:p w:rsidR="00EA3E76" w:rsidRPr="006A1DA9" w:rsidRDefault="00EA3E76" w:rsidP="009516B5">
      <w:pPr>
        <w:spacing w:before="0" w:line="276" w:lineRule="auto"/>
        <w:ind w:firstLine="709"/>
        <w:jc w:val="both"/>
        <w:rPr>
          <w:rFonts w:ascii="Arial" w:hAnsi="Arial" w:cs="Arial"/>
          <w:color w:val="auto"/>
          <w:sz w:val="18"/>
          <w:szCs w:val="18"/>
        </w:rPr>
      </w:pPr>
      <w:r w:rsidRPr="006A1DA9">
        <w:rPr>
          <w:rFonts w:ascii="Arial" w:hAnsi="Arial" w:cs="Arial"/>
          <w:color w:val="auto"/>
          <w:sz w:val="18"/>
          <w:szCs w:val="18"/>
        </w:rPr>
        <w:t>Czy w celu wgrywania, przechowywania i odtwarzania dźwięków oraz alarmów dopuszczalne jest wykorzystanie dedykowanego oprogramowania dostarczonego przez producenta oraz pamięci wewnętrznej sterownika syreny zamiast dodatkowych kart SD?</w:t>
      </w:r>
    </w:p>
    <w:p w:rsidR="00280EA4" w:rsidRPr="006A1DA9" w:rsidRDefault="00EA3E76" w:rsidP="009516B5">
      <w:pPr>
        <w:spacing w:before="0" w:line="276" w:lineRule="auto"/>
        <w:ind w:firstLine="709"/>
        <w:jc w:val="both"/>
        <w:rPr>
          <w:rFonts w:ascii="Arial" w:hAnsi="Arial" w:cs="Arial"/>
          <w:color w:val="auto"/>
          <w:sz w:val="18"/>
          <w:szCs w:val="18"/>
        </w:rPr>
      </w:pPr>
      <w:r w:rsidRPr="006A1DA9">
        <w:rPr>
          <w:rFonts w:ascii="Arial" w:hAnsi="Arial" w:cs="Arial"/>
          <w:color w:val="auto"/>
          <w:sz w:val="18"/>
          <w:szCs w:val="18"/>
        </w:rPr>
        <w:t>Ponadto, niezależnie od sposobu przechowywania plików (pamięć wewnętrzna lub karta SD),</w:t>
      </w:r>
      <w:r w:rsidR="00E66BD6" w:rsidRPr="006A1DA9">
        <w:rPr>
          <w:rFonts w:ascii="Arial" w:hAnsi="Arial" w:cs="Arial"/>
          <w:color w:val="auto"/>
          <w:sz w:val="18"/>
          <w:szCs w:val="18"/>
        </w:rPr>
        <w:br/>
      </w:r>
      <w:r w:rsidRPr="006A1DA9">
        <w:rPr>
          <w:rFonts w:ascii="Arial" w:hAnsi="Arial" w:cs="Arial"/>
          <w:color w:val="auto"/>
          <w:sz w:val="18"/>
          <w:szCs w:val="18"/>
        </w:rPr>
        <w:t>do wgrywania i testowania nowych dźwięków niezbędne jest odpowiednie oprogramowanie umożliwiające m.in. obróbkę plików, ustawienie poziomu głośności oraz konwersję do wymaganego formatu. Prosimy o potwierdzenie, czy Zamawiający przewiduje takie wymaganie.</w:t>
      </w:r>
    </w:p>
    <w:p w:rsidR="00E91814" w:rsidRPr="006A1DA9" w:rsidRDefault="00EA3E76" w:rsidP="0010632B">
      <w:pPr>
        <w:spacing w:line="276" w:lineRule="auto"/>
        <w:jc w:val="both"/>
        <w:rPr>
          <w:rFonts w:ascii="Arial" w:hAnsi="Arial" w:cs="Arial"/>
          <w:b/>
          <w:color w:val="auto"/>
          <w:sz w:val="18"/>
          <w:szCs w:val="18"/>
          <w:u w:val="single"/>
        </w:rPr>
      </w:pPr>
      <w:bookmarkStart w:id="2" w:name="_Hlk192508600"/>
      <w:r w:rsidRPr="006A1DA9">
        <w:rPr>
          <w:rFonts w:ascii="Arial" w:hAnsi="Arial" w:cs="Arial"/>
          <w:b/>
          <w:color w:val="auto"/>
          <w:sz w:val="18"/>
          <w:szCs w:val="18"/>
          <w:u w:val="single"/>
        </w:rPr>
        <w:t xml:space="preserve">Odpowiedź na pytanie nr </w:t>
      </w:r>
      <w:r w:rsidR="00E66BD6" w:rsidRPr="006A1DA9">
        <w:rPr>
          <w:rFonts w:ascii="Arial" w:hAnsi="Arial" w:cs="Arial"/>
          <w:b/>
          <w:color w:val="auto"/>
          <w:sz w:val="18"/>
          <w:szCs w:val="18"/>
          <w:u w:val="single"/>
        </w:rPr>
        <w:t>4</w:t>
      </w:r>
      <w:r w:rsidRPr="006A1DA9">
        <w:rPr>
          <w:rFonts w:ascii="Arial" w:hAnsi="Arial" w:cs="Arial"/>
          <w:b/>
          <w:color w:val="auto"/>
          <w:sz w:val="18"/>
          <w:szCs w:val="18"/>
          <w:u w:val="single"/>
        </w:rPr>
        <w:t>:</w:t>
      </w:r>
    </w:p>
    <w:bookmarkEnd w:id="2"/>
    <w:p w:rsidR="002069D6" w:rsidRDefault="002069D6" w:rsidP="000E1272">
      <w:pPr>
        <w:spacing w:before="0" w:line="276" w:lineRule="auto"/>
        <w:ind w:firstLine="708"/>
        <w:jc w:val="both"/>
        <w:rPr>
          <w:rFonts w:ascii="Arial" w:eastAsia="Aptos" w:hAnsi="Arial" w:cs="Arial"/>
          <w:color w:val="auto"/>
          <w:sz w:val="18"/>
          <w:szCs w:val="18"/>
        </w:rPr>
      </w:pPr>
      <w:r w:rsidRPr="002069D6">
        <w:rPr>
          <w:rFonts w:ascii="Arial" w:eastAsia="Aptos" w:hAnsi="Arial" w:cs="Arial"/>
          <w:color w:val="auto"/>
          <w:sz w:val="18"/>
          <w:szCs w:val="18"/>
        </w:rPr>
        <w:t xml:space="preserve">W nawiązaniu do wymogów </w:t>
      </w:r>
      <w:r w:rsidR="00BE1017">
        <w:rPr>
          <w:rFonts w:ascii="Arial" w:eastAsia="Aptos" w:hAnsi="Arial" w:cs="Arial"/>
          <w:color w:val="auto"/>
          <w:sz w:val="18"/>
          <w:szCs w:val="18"/>
        </w:rPr>
        <w:t>w</w:t>
      </w:r>
      <w:r w:rsidR="00BE1017" w:rsidRPr="0010258E">
        <w:rPr>
          <w:rFonts w:ascii="Arial" w:eastAsia="Aptos" w:hAnsi="Arial" w:cs="Arial"/>
          <w:color w:val="auto"/>
          <w:sz w:val="18"/>
          <w:szCs w:val="18"/>
        </w:rPr>
        <w:t xml:space="preserve"> OPZ</w:t>
      </w:r>
      <w:r w:rsidR="008E391C">
        <w:rPr>
          <w:rFonts w:ascii="Arial" w:eastAsia="Aptos" w:hAnsi="Arial" w:cs="Arial"/>
          <w:color w:val="auto"/>
          <w:sz w:val="18"/>
          <w:szCs w:val="18"/>
        </w:rPr>
        <w:t xml:space="preserve"> – </w:t>
      </w:r>
      <w:r w:rsidRPr="002069D6">
        <w:rPr>
          <w:rFonts w:ascii="Arial" w:eastAsia="Aptos" w:hAnsi="Arial" w:cs="Arial"/>
          <w:color w:val="auto"/>
          <w:sz w:val="18"/>
          <w:szCs w:val="18"/>
        </w:rPr>
        <w:t xml:space="preserve">SOIA-23.2025 oraz innych powiązanych zapisów, </w:t>
      </w:r>
      <w:r w:rsidR="00E21BE5">
        <w:rPr>
          <w:rFonts w:ascii="Arial" w:eastAsia="Aptos" w:hAnsi="Arial" w:cs="Arial"/>
          <w:color w:val="auto"/>
          <w:sz w:val="18"/>
          <w:szCs w:val="18"/>
        </w:rPr>
        <w:t>Zamawiający wyjaśnia:</w:t>
      </w:r>
    </w:p>
    <w:p w:rsidR="00FC0048" w:rsidRDefault="00FC0048" w:rsidP="00FC0048">
      <w:pPr>
        <w:spacing w:before="0" w:line="276" w:lineRule="auto"/>
        <w:jc w:val="both"/>
        <w:rPr>
          <w:rFonts w:ascii="Arial" w:eastAsia="Aptos" w:hAnsi="Arial" w:cs="Arial"/>
          <w:color w:val="auto"/>
          <w:sz w:val="18"/>
          <w:szCs w:val="18"/>
          <w:u w:val="single"/>
        </w:rPr>
      </w:pPr>
    </w:p>
    <w:p w:rsidR="00FC0048" w:rsidRPr="00FC0048" w:rsidRDefault="002069D6" w:rsidP="00FC0048">
      <w:pPr>
        <w:spacing w:before="0" w:line="276" w:lineRule="auto"/>
        <w:jc w:val="both"/>
        <w:rPr>
          <w:rFonts w:ascii="Arial" w:eastAsia="Aptos" w:hAnsi="Arial" w:cs="Arial"/>
          <w:color w:val="auto"/>
          <w:sz w:val="18"/>
          <w:szCs w:val="18"/>
          <w:u w:val="single"/>
        </w:rPr>
      </w:pPr>
      <w:r w:rsidRPr="00FC0048">
        <w:rPr>
          <w:rFonts w:ascii="Arial" w:eastAsia="Aptos" w:hAnsi="Arial" w:cs="Arial"/>
          <w:color w:val="auto"/>
          <w:sz w:val="18"/>
          <w:szCs w:val="18"/>
          <w:u w:val="single"/>
        </w:rPr>
        <w:t xml:space="preserve">Możliwość wykorzystania pamięci wewnętrznej zamiast karty SD: </w:t>
      </w:r>
    </w:p>
    <w:p w:rsidR="002069D6" w:rsidRPr="002069D6" w:rsidRDefault="00FC0048" w:rsidP="002069D6">
      <w:pPr>
        <w:spacing w:before="0" w:line="276" w:lineRule="auto"/>
        <w:ind w:firstLine="708"/>
        <w:jc w:val="both"/>
        <w:rPr>
          <w:rFonts w:ascii="Arial" w:eastAsia="Aptos" w:hAnsi="Arial" w:cs="Arial"/>
          <w:color w:val="auto"/>
          <w:sz w:val="18"/>
          <w:szCs w:val="18"/>
        </w:rPr>
      </w:pPr>
      <w:r>
        <w:rPr>
          <w:rFonts w:ascii="Arial" w:eastAsia="Aptos" w:hAnsi="Arial" w:cs="Arial"/>
          <w:color w:val="auto"/>
          <w:sz w:val="18"/>
          <w:szCs w:val="18"/>
        </w:rPr>
        <w:t>W</w:t>
      </w:r>
      <w:r w:rsidR="002069D6" w:rsidRPr="002069D6">
        <w:rPr>
          <w:rFonts w:ascii="Arial" w:eastAsia="Aptos" w:hAnsi="Arial" w:cs="Arial"/>
          <w:color w:val="auto"/>
          <w:sz w:val="18"/>
          <w:szCs w:val="18"/>
        </w:rPr>
        <w:t xml:space="preserve"> OPZ wskazano, że system „musi umożliwiać wgrywanie, przechowywanie i odtwarzanie dźwięków oraz alarmów z karty SD” (wymagana minimalna pojemność 4 GB). Jest to wymóg minimalny, gwarantujący m.in. łatwą wymianę plików i skalowalność w zakresie pamięci. Jeżeli jednak Wykonawca zaoferuje rozwiązanie równoważne lub bardziej zaawansowane (np. duża pamięć wewnętrzna o parametrach co najmniej takich, jak wymogi dla karty SD, umożliwiająca bezpośrednie wgrywanie i aktualizację plików), to takie podejście może zostać zaakceptowane, pod warunkiem:</w:t>
      </w:r>
    </w:p>
    <w:p w:rsidR="002069D6" w:rsidRPr="002069D6" w:rsidRDefault="002069D6" w:rsidP="009F4CEC">
      <w:pPr>
        <w:numPr>
          <w:ilvl w:val="0"/>
          <w:numId w:val="14"/>
        </w:numPr>
        <w:spacing w:before="0" w:line="276" w:lineRule="auto"/>
        <w:jc w:val="both"/>
        <w:rPr>
          <w:rFonts w:ascii="Arial" w:eastAsia="Aptos" w:hAnsi="Arial" w:cs="Arial"/>
          <w:color w:val="auto"/>
          <w:sz w:val="18"/>
          <w:szCs w:val="18"/>
        </w:rPr>
      </w:pPr>
      <w:r w:rsidRPr="002069D6">
        <w:rPr>
          <w:rFonts w:ascii="Arial" w:eastAsia="Aptos" w:hAnsi="Arial" w:cs="Arial"/>
          <w:color w:val="auto"/>
          <w:sz w:val="18"/>
          <w:szCs w:val="18"/>
        </w:rPr>
        <w:t xml:space="preserve">Zapewnienia co najmniej takiej samej funkcjonalności jak w przypadku karty SD (łatwe wgrywanie </w:t>
      </w:r>
      <w:r w:rsidR="008B232A">
        <w:rPr>
          <w:rFonts w:ascii="Arial" w:eastAsia="Aptos" w:hAnsi="Arial" w:cs="Arial"/>
          <w:color w:val="auto"/>
          <w:sz w:val="18"/>
          <w:szCs w:val="18"/>
        </w:rPr>
        <w:br/>
      </w:r>
      <w:r w:rsidRPr="002069D6">
        <w:rPr>
          <w:rFonts w:ascii="Arial" w:eastAsia="Aptos" w:hAnsi="Arial" w:cs="Arial"/>
          <w:color w:val="auto"/>
          <w:sz w:val="18"/>
          <w:szCs w:val="18"/>
        </w:rPr>
        <w:t>i usuwanie plików, wystarczająca pojemność, odporność na błędy itp.)</w:t>
      </w:r>
      <w:r w:rsidR="001036F2">
        <w:rPr>
          <w:rFonts w:ascii="Arial" w:eastAsia="Aptos" w:hAnsi="Arial" w:cs="Arial"/>
          <w:color w:val="auto"/>
          <w:sz w:val="18"/>
          <w:szCs w:val="18"/>
        </w:rPr>
        <w:t>;</w:t>
      </w:r>
    </w:p>
    <w:p w:rsidR="002069D6" w:rsidRPr="002069D6" w:rsidRDefault="002069D6" w:rsidP="009F4CEC">
      <w:pPr>
        <w:numPr>
          <w:ilvl w:val="0"/>
          <w:numId w:val="14"/>
        </w:numPr>
        <w:spacing w:before="0" w:line="276" w:lineRule="auto"/>
        <w:jc w:val="both"/>
        <w:rPr>
          <w:rFonts w:ascii="Arial" w:eastAsia="Aptos" w:hAnsi="Arial" w:cs="Arial"/>
          <w:color w:val="auto"/>
          <w:sz w:val="18"/>
          <w:szCs w:val="18"/>
        </w:rPr>
      </w:pPr>
      <w:r w:rsidRPr="002069D6">
        <w:rPr>
          <w:rFonts w:ascii="Arial" w:eastAsia="Aptos" w:hAnsi="Arial" w:cs="Arial"/>
          <w:color w:val="auto"/>
          <w:sz w:val="18"/>
          <w:szCs w:val="18"/>
        </w:rPr>
        <w:t>Spełnienia wszystkich wymogów dotyczących formatu plików (MP3, WAV), struktury katalogów, automatycznego rozpoznawania nowych plików itd.</w:t>
      </w:r>
      <w:r w:rsidR="001036F2">
        <w:rPr>
          <w:rFonts w:ascii="Arial" w:eastAsia="Aptos" w:hAnsi="Arial" w:cs="Arial"/>
          <w:color w:val="auto"/>
          <w:sz w:val="18"/>
          <w:szCs w:val="18"/>
        </w:rPr>
        <w:t>;</w:t>
      </w:r>
    </w:p>
    <w:p w:rsidR="002069D6" w:rsidRPr="002069D6" w:rsidRDefault="002069D6" w:rsidP="009F4CEC">
      <w:pPr>
        <w:numPr>
          <w:ilvl w:val="0"/>
          <w:numId w:val="14"/>
        </w:numPr>
        <w:spacing w:before="0" w:line="276" w:lineRule="auto"/>
        <w:jc w:val="both"/>
        <w:rPr>
          <w:rFonts w:ascii="Arial" w:eastAsia="Aptos" w:hAnsi="Arial" w:cs="Arial"/>
          <w:color w:val="auto"/>
          <w:sz w:val="18"/>
          <w:szCs w:val="18"/>
        </w:rPr>
      </w:pPr>
      <w:r w:rsidRPr="002069D6">
        <w:rPr>
          <w:rFonts w:ascii="Arial" w:eastAsia="Aptos" w:hAnsi="Arial" w:cs="Arial"/>
          <w:color w:val="auto"/>
          <w:sz w:val="18"/>
          <w:szCs w:val="18"/>
        </w:rPr>
        <w:t>Zapewnienia łatwej, bezpiecznej i szybkiej metody aktualizacji treści (np. z wykorzystaniem dedykowanego portu USB lub narzędzia konfiguracyjnego)</w:t>
      </w:r>
      <w:r w:rsidR="001036F2">
        <w:rPr>
          <w:rFonts w:ascii="Arial" w:eastAsia="Aptos" w:hAnsi="Arial" w:cs="Arial"/>
          <w:color w:val="auto"/>
          <w:sz w:val="18"/>
          <w:szCs w:val="18"/>
        </w:rPr>
        <w:t>.</w:t>
      </w:r>
    </w:p>
    <w:p w:rsidR="002069D6" w:rsidRPr="002069D6" w:rsidRDefault="002069D6" w:rsidP="002069D6">
      <w:pPr>
        <w:spacing w:before="0" w:line="276" w:lineRule="auto"/>
        <w:ind w:firstLine="708"/>
        <w:jc w:val="both"/>
        <w:rPr>
          <w:rFonts w:ascii="Arial" w:eastAsia="Aptos" w:hAnsi="Arial" w:cs="Arial"/>
          <w:color w:val="auto"/>
          <w:sz w:val="18"/>
          <w:szCs w:val="18"/>
        </w:rPr>
      </w:pPr>
      <w:r w:rsidRPr="002069D6">
        <w:rPr>
          <w:rFonts w:ascii="Arial" w:eastAsia="Aptos" w:hAnsi="Arial" w:cs="Arial"/>
          <w:color w:val="auto"/>
          <w:sz w:val="18"/>
          <w:szCs w:val="18"/>
        </w:rPr>
        <w:t>Niezależnie od typu nośnika (SD czy pamięć wewnętrzna), kluczowe jest zachowanie pełnej zgodności</w:t>
      </w:r>
      <w:r>
        <w:rPr>
          <w:rFonts w:ascii="Arial" w:eastAsia="Aptos" w:hAnsi="Arial" w:cs="Arial"/>
          <w:color w:val="auto"/>
          <w:sz w:val="18"/>
          <w:szCs w:val="18"/>
        </w:rPr>
        <w:br/>
      </w:r>
      <w:r w:rsidRPr="002069D6">
        <w:rPr>
          <w:rFonts w:ascii="Arial" w:eastAsia="Aptos" w:hAnsi="Arial" w:cs="Arial"/>
          <w:color w:val="auto"/>
          <w:sz w:val="18"/>
          <w:szCs w:val="18"/>
        </w:rPr>
        <w:t>z OPZ w zakresie funkcjonalności wgrywania, odtwarzania, a także ochrony danych przed przypadkowym usunięciem czy uszkodzeniem.</w:t>
      </w:r>
    </w:p>
    <w:p w:rsidR="00FC0048" w:rsidRDefault="00FC0048" w:rsidP="00FC0048">
      <w:pPr>
        <w:spacing w:before="0" w:line="276" w:lineRule="auto"/>
        <w:jc w:val="both"/>
        <w:rPr>
          <w:rFonts w:ascii="Arial" w:eastAsia="Aptos" w:hAnsi="Arial" w:cs="Arial"/>
          <w:color w:val="auto"/>
          <w:sz w:val="18"/>
          <w:szCs w:val="18"/>
          <w:u w:val="single"/>
        </w:rPr>
      </w:pPr>
    </w:p>
    <w:p w:rsidR="00FC0048" w:rsidRPr="00FC0048" w:rsidRDefault="002069D6" w:rsidP="00FC0048">
      <w:pPr>
        <w:spacing w:before="0" w:line="276" w:lineRule="auto"/>
        <w:jc w:val="both"/>
        <w:rPr>
          <w:rFonts w:ascii="Arial" w:eastAsia="Aptos" w:hAnsi="Arial" w:cs="Arial"/>
          <w:color w:val="auto"/>
          <w:sz w:val="18"/>
          <w:szCs w:val="18"/>
          <w:u w:val="single"/>
        </w:rPr>
      </w:pPr>
      <w:r w:rsidRPr="00FC0048">
        <w:rPr>
          <w:rFonts w:ascii="Arial" w:eastAsia="Aptos" w:hAnsi="Arial" w:cs="Arial"/>
          <w:color w:val="auto"/>
          <w:sz w:val="18"/>
          <w:szCs w:val="18"/>
          <w:u w:val="single"/>
        </w:rPr>
        <w:t xml:space="preserve">Oprogramowanie do obróbki i wgrywania plików dźwiękowych: </w:t>
      </w:r>
    </w:p>
    <w:p w:rsidR="002069D6" w:rsidRPr="002069D6" w:rsidRDefault="00FC0048" w:rsidP="00FC0048">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2069D6" w:rsidRPr="002069D6">
        <w:rPr>
          <w:rFonts w:ascii="Arial" w:eastAsia="Aptos" w:hAnsi="Arial" w:cs="Arial"/>
          <w:color w:val="auto"/>
          <w:sz w:val="18"/>
          <w:szCs w:val="18"/>
        </w:rPr>
        <w:t xml:space="preserve">Wymagania OPZ w obszarze obsługi plików dźwiękowych (SOIA-23.2025) koncentrują się przede wszystkim na tym, aby system mógł przyjmować, przechowywać i odtwarzać pliki w formatach MP3/WAV, </w:t>
      </w:r>
      <w:r w:rsidR="0010258E">
        <w:rPr>
          <w:rFonts w:ascii="Arial" w:eastAsia="Aptos" w:hAnsi="Arial" w:cs="Arial"/>
          <w:color w:val="auto"/>
          <w:sz w:val="18"/>
          <w:szCs w:val="18"/>
        </w:rPr>
        <w:br/>
      </w:r>
      <w:r w:rsidR="002069D6" w:rsidRPr="002069D6">
        <w:rPr>
          <w:rFonts w:ascii="Arial" w:eastAsia="Aptos" w:hAnsi="Arial" w:cs="Arial"/>
          <w:color w:val="auto"/>
          <w:sz w:val="18"/>
          <w:szCs w:val="18"/>
        </w:rPr>
        <w:t>a wgrywanie odbywało się w sposób umożliwiający bieżącą aktualizację sygnałów. OPZ nie nakłada obowiązku dostarczania zaawansowanego oprogramowania edycyjnego (np. do konwersji formatów, normalizacji głośności, montażu dźwięku itp.). Niemniej, jeśli Wykonawca uważa, że do prawidłowego funkcjonowania jego rozwiązania konieczne jest wsparcie w przygotowywaniu plików (np. konwerter plików), może dostarczyć takie narzędzia w</w:t>
      </w:r>
      <w:r w:rsidR="0010258E">
        <w:rPr>
          <w:rFonts w:ascii="Arial" w:eastAsia="Aptos" w:hAnsi="Arial" w:cs="Arial"/>
          <w:color w:val="auto"/>
          <w:sz w:val="18"/>
          <w:szCs w:val="18"/>
        </w:rPr>
        <w:t> </w:t>
      </w:r>
      <w:r w:rsidR="002069D6" w:rsidRPr="002069D6">
        <w:rPr>
          <w:rFonts w:ascii="Arial" w:eastAsia="Aptos" w:hAnsi="Arial" w:cs="Arial"/>
          <w:color w:val="auto"/>
          <w:sz w:val="18"/>
          <w:szCs w:val="18"/>
        </w:rPr>
        <w:t>pakiecie (lub rekomendować bezpłatne oprogramowanie dostępne na rynku). Na etapie eksploatacji systemu Zamawiający spodziewa się, iż będzie mógł w sposób intuicyjny i bezpieczny wgrywać nowe dźwięki, testować je i</w:t>
      </w:r>
      <w:r w:rsidR="009516B5">
        <w:rPr>
          <w:rFonts w:ascii="Arial" w:eastAsia="Aptos" w:hAnsi="Arial" w:cs="Arial"/>
          <w:color w:val="auto"/>
          <w:sz w:val="18"/>
          <w:szCs w:val="18"/>
        </w:rPr>
        <w:t xml:space="preserve"> </w:t>
      </w:r>
      <w:r w:rsidR="002069D6" w:rsidRPr="002069D6">
        <w:rPr>
          <w:rFonts w:ascii="Arial" w:eastAsia="Aptos" w:hAnsi="Arial" w:cs="Arial"/>
          <w:color w:val="auto"/>
          <w:sz w:val="18"/>
          <w:szCs w:val="18"/>
        </w:rPr>
        <w:t>ewentualnie dostosowywać podstawowe parametry (np. poziom głośności). W tym zakresie producent/wykonawca powinien zapewnić instrukcję lub narzędzie (lokalne lub zdalne) do zarządzania plikami audio.</w:t>
      </w:r>
    </w:p>
    <w:p w:rsidR="0010258E" w:rsidRDefault="0010258E" w:rsidP="002069D6">
      <w:pPr>
        <w:spacing w:before="0" w:line="276" w:lineRule="auto"/>
        <w:ind w:firstLine="708"/>
        <w:jc w:val="both"/>
        <w:rPr>
          <w:rFonts w:ascii="Arial" w:eastAsia="Aptos" w:hAnsi="Arial" w:cs="Arial"/>
          <w:strike/>
          <w:color w:val="FF0000"/>
          <w:sz w:val="18"/>
          <w:szCs w:val="18"/>
        </w:rPr>
      </w:pPr>
    </w:p>
    <w:p w:rsidR="002069D6" w:rsidRPr="00913F64" w:rsidRDefault="00AB2F17" w:rsidP="00AB2F17">
      <w:pPr>
        <w:spacing w:before="0" w:line="276" w:lineRule="auto"/>
        <w:ind w:firstLine="708"/>
        <w:jc w:val="both"/>
        <w:rPr>
          <w:rFonts w:ascii="Arial" w:eastAsia="Aptos" w:hAnsi="Arial" w:cs="Arial"/>
          <w:strike/>
          <w:color w:val="auto"/>
          <w:sz w:val="18"/>
          <w:szCs w:val="18"/>
        </w:rPr>
      </w:pPr>
      <w:r w:rsidRPr="00913F64">
        <w:rPr>
          <w:rFonts w:ascii="Arial" w:eastAsia="Aptos" w:hAnsi="Arial" w:cs="Arial"/>
          <w:color w:val="auto"/>
          <w:sz w:val="18"/>
          <w:szCs w:val="18"/>
        </w:rPr>
        <w:t>Zamawiający</w:t>
      </w:r>
      <w:r w:rsidR="00977F3B" w:rsidRPr="00913F64">
        <w:rPr>
          <w:rFonts w:ascii="Arial" w:eastAsia="Aptos" w:hAnsi="Arial" w:cs="Arial"/>
          <w:color w:val="auto"/>
          <w:sz w:val="18"/>
          <w:szCs w:val="18"/>
        </w:rPr>
        <w:t xml:space="preserve"> dopuszcza</w:t>
      </w:r>
      <w:r w:rsidR="002069D6" w:rsidRPr="00913F64">
        <w:rPr>
          <w:rFonts w:ascii="Arial" w:eastAsia="Aptos" w:hAnsi="Arial" w:cs="Arial"/>
          <w:color w:val="auto"/>
          <w:sz w:val="18"/>
          <w:szCs w:val="18"/>
        </w:rPr>
        <w:t xml:space="preserve"> wykorzystanie pamięci wewnętrznej sterownika (zamiast fizycznej karty SD) jako formy nośnika plików dźwiękowych – pod warunkiem zachowania pełnej funkcjonalności określonej w OPZ (m.in. </w:t>
      </w:r>
      <w:r w:rsidR="002069D6" w:rsidRPr="00913F64">
        <w:rPr>
          <w:rFonts w:ascii="Arial" w:eastAsia="Aptos" w:hAnsi="Arial" w:cs="Arial"/>
          <w:color w:val="auto"/>
          <w:sz w:val="18"/>
          <w:szCs w:val="18"/>
        </w:rPr>
        <w:lastRenderedPageBreak/>
        <w:t>pojemność, elastyczność, odporność, łatwość aktualizacji). Zamawiający nie wymaga dostarczenia dedykowanego, zaawansowanego edytora audio, jednakże oczekuje zapewnienia podstawowych narzędzi (lub procedur), dzięki którym możliwe będzie prawidłowe wgrywanie</w:t>
      </w:r>
      <w:r w:rsidRPr="00913F64">
        <w:rPr>
          <w:rFonts w:ascii="Arial" w:eastAsia="Aptos" w:hAnsi="Arial" w:cs="Arial"/>
          <w:color w:val="auto"/>
          <w:sz w:val="18"/>
          <w:szCs w:val="18"/>
        </w:rPr>
        <w:t xml:space="preserve"> </w:t>
      </w:r>
      <w:r w:rsidR="002069D6" w:rsidRPr="00913F64">
        <w:rPr>
          <w:rFonts w:ascii="Arial" w:eastAsia="Aptos" w:hAnsi="Arial" w:cs="Arial"/>
          <w:color w:val="auto"/>
          <w:sz w:val="18"/>
          <w:szCs w:val="18"/>
        </w:rPr>
        <w:t xml:space="preserve">i testowanie nowych dźwięków oraz utrzymanie ich w odpowiednim formacie i jakości (np. instrukcja konwersji, narzędzie do </w:t>
      </w:r>
      <w:proofErr w:type="spellStart"/>
      <w:r w:rsidR="002069D6" w:rsidRPr="00913F64">
        <w:rPr>
          <w:rFonts w:ascii="Arial" w:eastAsia="Aptos" w:hAnsi="Arial" w:cs="Arial"/>
          <w:color w:val="auto"/>
          <w:sz w:val="18"/>
          <w:szCs w:val="18"/>
        </w:rPr>
        <w:t>uploadu</w:t>
      </w:r>
      <w:proofErr w:type="spellEnd"/>
      <w:r w:rsidR="002069D6" w:rsidRPr="00913F64">
        <w:rPr>
          <w:rFonts w:ascii="Arial" w:eastAsia="Aptos" w:hAnsi="Arial" w:cs="Arial"/>
          <w:color w:val="auto"/>
          <w:sz w:val="18"/>
          <w:szCs w:val="18"/>
        </w:rPr>
        <w:t>). Takie podejście pozwoli na realizację wszystkich funkcjonalności zawartych w pkt. SOIA-23.2025 przy jednoczesnym zachowaniu elastyczności w doborze rozwiązań technicznyc</w:t>
      </w:r>
      <w:r w:rsidR="00913F64">
        <w:rPr>
          <w:rFonts w:ascii="Arial" w:eastAsia="Aptos" w:hAnsi="Arial" w:cs="Arial"/>
          <w:color w:val="auto"/>
          <w:sz w:val="18"/>
          <w:szCs w:val="18"/>
        </w:rPr>
        <w:t xml:space="preserve">h. </w:t>
      </w:r>
    </w:p>
    <w:p w:rsidR="00E66BD6" w:rsidRPr="006A1DA9" w:rsidRDefault="00E66BD6" w:rsidP="00E66BD6">
      <w:pPr>
        <w:spacing w:line="276" w:lineRule="auto"/>
        <w:jc w:val="both"/>
        <w:rPr>
          <w:rFonts w:ascii="Arial" w:hAnsi="Arial" w:cs="Arial"/>
          <w:color w:val="FF0000"/>
          <w:sz w:val="18"/>
          <w:szCs w:val="18"/>
        </w:rPr>
      </w:pPr>
    </w:p>
    <w:p w:rsidR="00E66BD6" w:rsidRPr="006A1DA9" w:rsidRDefault="00E66BD6" w:rsidP="009516B5">
      <w:pPr>
        <w:spacing w:before="0" w:line="276" w:lineRule="auto"/>
        <w:jc w:val="both"/>
        <w:rPr>
          <w:rFonts w:ascii="Arial" w:hAnsi="Arial" w:cs="Arial"/>
          <w:b/>
          <w:color w:val="auto"/>
          <w:sz w:val="18"/>
          <w:szCs w:val="18"/>
          <w:u w:val="single"/>
        </w:rPr>
      </w:pPr>
      <w:r w:rsidRPr="006A1DA9">
        <w:rPr>
          <w:rFonts w:ascii="Arial" w:hAnsi="Arial" w:cs="Arial"/>
          <w:b/>
          <w:color w:val="auto"/>
          <w:sz w:val="18"/>
          <w:szCs w:val="18"/>
          <w:u w:val="single"/>
        </w:rPr>
        <w:t>Pytanie nr 5:</w:t>
      </w:r>
    </w:p>
    <w:p w:rsidR="00E66BD6" w:rsidRPr="006A1DA9" w:rsidRDefault="00E66BD6" w:rsidP="009516B5">
      <w:pPr>
        <w:spacing w:before="0" w:line="276" w:lineRule="auto"/>
        <w:jc w:val="both"/>
        <w:rPr>
          <w:rFonts w:ascii="Arial" w:hAnsi="Arial" w:cs="Arial"/>
          <w:b/>
          <w:color w:val="auto"/>
          <w:sz w:val="18"/>
          <w:szCs w:val="18"/>
        </w:rPr>
      </w:pPr>
      <w:r w:rsidRPr="006A1DA9">
        <w:rPr>
          <w:rFonts w:ascii="Arial" w:hAnsi="Arial" w:cs="Arial"/>
          <w:b/>
          <w:color w:val="auto"/>
          <w:sz w:val="18"/>
          <w:szCs w:val="18"/>
        </w:rPr>
        <w:t>Dotyczy: SOIA-27.2025 - Testowanie i diagnostyka.</w:t>
      </w:r>
    </w:p>
    <w:p w:rsidR="00E66BD6" w:rsidRPr="006A1DA9" w:rsidRDefault="00E66BD6" w:rsidP="009516B5">
      <w:pPr>
        <w:spacing w:before="0" w:line="276" w:lineRule="auto"/>
        <w:ind w:firstLine="708"/>
        <w:jc w:val="both"/>
        <w:rPr>
          <w:rFonts w:ascii="Arial" w:hAnsi="Arial" w:cs="Arial"/>
          <w:color w:val="auto"/>
          <w:sz w:val="18"/>
          <w:szCs w:val="18"/>
        </w:rPr>
      </w:pPr>
      <w:r w:rsidRPr="006A1DA9">
        <w:rPr>
          <w:rFonts w:ascii="Arial" w:hAnsi="Arial" w:cs="Arial"/>
          <w:color w:val="auto"/>
          <w:sz w:val="18"/>
          <w:szCs w:val="18"/>
        </w:rPr>
        <w:t xml:space="preserve">Jak Zamawiający definiuje nadrzędny system monitoringu? Czy taki system jest już wdrożony? Jeśli tak, prosimy o podanie jego nazwy oraz określenie sposobu przesyłania powiadomień – w jakim formacie oraz </w:t>
      </w:r>
      <w:r w:rsidRPr="006A1DA9">
        <w:rPr>
          <w:rFonts w:ascii="Arial" w:hAnsi="Arial" w:cs="Arial"/>
          <w:color w:val="auto"/>
          <w:sz w:val="18"/>
          <w:szCs w:val="18"/>
        </w:rPr>
        <w:br/>
        <w:t>za pośrednictwem jakiego kanału komunikacji powinny one być przekazywane?</w:t>
      </w:r>
    </w:p>
    <w:p w:rsidR="00E66BD6" w:rsidRPr="006A1DA9" w:rsidRDefault="00E66BD6" w:rsidP="00E66BD6">
      <w:pPr>
        <w:spacing w:line="276" w:lineRule="auto"/>
        <w:jc w:val="both"/>
        <w:rPr>
          <w:rFonts w:ascii="Arial" w:hAnsi="Arial" w:cs="Arial"/>
          <w:b/>
          <w:color w:val="auto"/>
          <w:sz w:val="18"/>
          <w:szCs w:val="18"/>
          <w:u w:val="single"/>
        </w:rPr>
      </w:pPr>
      <w:bookmarkStart w:id="3" w:name="_Hlk192673368"/>
      <w:r w:rsidRPr="006A1DA9">
        <w:rPr>
          <w:rFonts w:ascii="Arial" w:hAnsi="Arial" w:cs="Arial"/>
          <w:b/>
          <w:color w:val="auto"/>
          <w:sz w:val="18"/>
          <w:szCs w:val="18"/>
          <w:u w:val="single"/>
        </w:rPr>
        <w:t>Odpowiedź na pytanie nr 5:</w:t>
      </w:r>
    </w:p>
    <w:bookmarkEnd w:id="3"/>
    <w:p w:rsidR="009F4CEC" w:rsidRDefault="009F4CEC" w:rsidP="009F4CEC">
      <w:pPr>
        <w:spacing w:before="0" w:line="276" w:lineRule="auto"/>
        <w:ind w:firstLine="708"/>
        <w:jc w:val="both"/>
        <w:rPr>
          <w:rFonts w:ascii="Arial" w:eastAsia="Aptos" w:hAnsi="Arial" w:cs="Arial"/>
          <w:color w:val="auto"/>
          <w:sz w:val="18"/>
          <w:szCs w:val="18"/>
        </w:rPr>
      </w:pPr>
      <w:r w:rsidRPr="009F4CEC">
        <w:rPr>
          <w:rFonts w:ascii="Arial" w:eastAsia="Aptos" w:hAnsi="Arial" w:cs="Arial"/>
          <w:color w:val="auto"/>
          <w:sz w:val="18"/>
          <w:szCs w:val="18"/>
        </w:rPr>
        <w:t xml:space="preserve">W odniesieniu do zapisu </w:t>
      </w:r>
      <w:r w:rsidR="00BE1017">
        <w:rPr>
          <w:rFonts w:ascii="Arial" w:eastAsia="Aptos" w:hAnsi="Arial" w:cs="Arial"/>
          <w:color w:val="auto"/>
          <w:sz w:val="18"/>
          <w:szCs w:val="18"/>
        </w:rPr>
        <w:t xml:space="preserve">w </w:t>
      </w:r>
      <w:r w:rsidR="0003155D" w:rsidRPr="00FC0048">
        <w:rPr>
          <w:rFonts w:ascii="Arial" w:eastAsia="Aptos" w:hAnsi="Arial" w:cs="Arial"/>
          <w:color w:val="auto"/>
          <w:sz w:val="18"/>
          <w:szCs w:val="18"/>
        </w:rPr>
        <w:t>OPZ</w:t>
      </w:r>
      <w:r w:rsidR="0003155D" w:rsidRPr="0003155D">
        <w:rPr>
          <w:rFonts w:ascii="Arial" w:eastAsia="Aptos" w:hAnsi="Arial" w:cs="Arial"/>
          <w:b/>
          <w:color w:val="auto"/>
          <w:sz w:val="18"/>
          <w:szCs w:val="18"/>
        </w:rPr>
        <w:t xml:space="preserve"> </w:t>
      </w:r>
      <w:r w:rsidR="0003155D">
        <w:rPr>
          <w:rFonts w:ascii="Arial" w:eastAsia="Aptos" w:hAnsi="Arial" w:cs="Arial"/>
          <w:color w:val="auto"/>
          <w:sz w:val="18"/>
          <w:szCs w:val="18"/>
        </w:rPr>
        <w:t xml:space="preserve">– </w:t>
      </w:r>
      <w:r w:rsidRPr="009F4CEC">
        <w:rPr>
          <w:rFonts w:ascii="Arial" w:eastAsia="Aptos" w:hAnsi="Arial" w:cs="Arial"/>
          <w:color w:val="auto"/>
          <w:sz w:val="18"/>
          <w:szCs w:val="18"/>
        </w:rPr>
        <w:t xml:space="preserve">SOIA-27.2025, w którym mowa o „nadrzędnym systemie monitoringu”, </w:t>
      </w:r>
      <w:r w:rsidR="00E21BE5">
        <w:rPr>
          <w:rFonts w:ascii="Arial" w:eastAsia="Aptos" w:hAnsi="Arial" w:cs="Arial"/>
          <w:color w:val="auto"/>
          <w:sz w:val="18"/>
          <w:szCs w:val="18"/>
        </w:rPr>
        <w:t>Zamawiający wyjaśnia</w:t>
      </w:r>
      <w:r w:rsidRPr="009F4CEC">
        <w:rPr>
          <w:rFonts w:ascii="Arial" w:eastAsia="Aptos" w:hAnsi="Arial" w:cs="Arial"/>
          <w:color w:val="auto"/>
          <w:sz w:val="18"/>
          <w:szCs w:val="18"/>
        </w:rPr>
        <w:t>:</w:t>
      </w:r>
    </w:p>
    <w:p w:rsidR="0003780C" w:rsidRDefault="0003780C" w:rsidP="0003780C">
      <w:pPr>
        <w:spacing w:before="0" w:line="276" w:lineRule="auto"/>
        <w:jc w:val="both"/>
        <w:rPr>
          <w:rFonts w:ascii="Arial" w:eastAsia="Aptos" w:hAnsi="Arial" w:cs="Arial"/>
          <w:color w:val="auto"/>
          <w:sz w:val="18"/>
          <w:szCs w:val="18"/>
        </w:rPr>
      </w:pPr>
    </w:p>
    <w:p w:rsidR="0003780C" w:rsidRPr="0003780C" w:rsidRDefault="009F4CEC"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Obecny status systemu monitoringu: </w:t>
      </w:r>
    </w:p>
    <w:p w:rsidR="009F4CEC" w:rsidRPr="009F4CEC" w:rsidRDefault="0003780C" w:rsidP="0003780C">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9F4CEC" w:rsidRPr="009F4CEC">
        <w:rPr>
          <w:rFonts w:ascii="Arial" w:eastAsia="Aptos" w:hAnsi="Arial" w:cs="Arial"/>
          <w:color w:val="auto"/>
          <w:sz w:val="18"/>
          <w:szCs w:val="18"/>
        </w:rPr>
        <w:t>W chwili obecnej Zamawiający nie posiada wdrożonego, jednolitego i scentralizowanego systemu monitoringu, do którego bezpośrednio miałyby trafiać komunikaty testów i diagnostyki z dostarczanych syren. W</w:t>
      </w:r>
      <w:r>
        <w:rPr>
          <w:rFonts w:ascii="Arial" w:eastAsia="Aptos" w:hAnsi="Arial" w:cs="Arial"/>
          <w:color w:val="auto"/>
          <w:sz w:val="18"/>
          <w:szCs w:val="18"/>
        </w:rPr>
        <w:t> </w:t>
      </w:r>
      <w:r w:rsidR="009F4CEC" w:rsidRPr="009F4CEC">
        <w:rPr>
          <w:rFonts w:ascii="Arial" w:eastAsia="Aptos" w:hAnsi="Arial" w:cs="Arial"/>
          <w:color w:val="auto"/>
          <w:sz w:val="18"/>
          <w:szCs w:val="18"/>
        </w:rPr>
        <w:t>związku z tym w OPZ nie wskazano konkretnej nazwy czy producenta takiego rozwiązania.</w:t>
      </w:r>
    </w:p>
    <w:p w:rsidR="0003780C" w:rsidRDefault="0003780C" w:rsidP="0003780C">
      <w:pPr>
        <w:spacing w:before="0" w:line="276" w:lineRule="auto"/>
        <w:jc w:val="both"/>
        <w:rPr>
          <w:rFonts w:ascii="Arial" w:eastAsia="Aptos" w:hAnsi="Arial" w:cs="Arial"/>
          <w:color w:val="auto"/>
          <w:sz w:val="18"/>
          <w:szCs w:val="18"/>
        </w:rPr>
      </w:pPr>
    </w:p>
    <w:p w:rsidR="0003780C" w:rsidRPr="0003780C" w:rsidRDefault="009F4CEC"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Definicja „nadrzędnego systemu monitoringu”: </w:t>
      </w:r>
    </w:p>
    <w:p w:rsidR="009F4CEC" w:rsidRPr="009F4CEC" w:rsidRDefault="0003780C" w:rsidP="0003780C">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9F4CEC" w:rsidRPr="009F4CEC">
        <w:rPr>
          <w:rFonts w:ascii="Arial" w:eastAsia="Aptos" w:hAnsi="Arial" w:cs="Arial"/>
          <w:color w:val="auto"/>
          <w:sz w:val="18"/>
          <w:szCs w:val="18"/>
        </w:rPr>
        <w:t>W rozumieniu OPZ jest to dowolny, zewnętrzny system informatyczny (lub moduł), który w przyszłości może być wykorzystywany do zbierania i agregowania informacji</w:t>
      </w:r>
      <w:r>
        <w:rPr>
          <w:rFonts w:ascii="Arial" w:eastAsia="Aptos" w:hAnsi="Arial" w:cs="Arial"/>
          <w:color w:val="auto"/>
          <w:sz w:val="18"/>
          <w:szCs w:val="18"/>
        </w:rPr>
        <w:t xml:space="preserve"> </w:t>
      </w:r>
      <w:r w:rsidR="009F4CEC" w:rsidRPr="009F4CEC">
        <w:rPr>
          <w:rFonts w:ascii="Arial" w:eastAsia="Aptos" w:hAnsi="Arial" w:cs="Arial"/>
          <w:color w:val="auto"/>
          <w:sz w:val="18"/>
          <w:szCs w:val="18"/>
        </w:rPr>
        <w:t>o stanie pracy, awariach, wynikach testów i innych komunikatach diagnostycznych z zainstalowanych syren cyfrowych. Może on stanowić część istniejącej lub przyszłej infrastruktury PSP (np. rozbudowane narzędzie do nadzoru i zarządzania siecią urządzeń alarmowych) albo być innym systemem, który zostanie wdrożony w późniejszym terminie.</w:t>
      </w:r>
    </w:p>
    <w:p w:rsidR="0003780C" w:rsidRDefault="0003780C" w:rsidP="0003780C">
      <w:pPr>
        <w:spacing w:before="0" w:line="276" w:lineRule="auto"/>
        <w:jc w:val="both"/>
        <w:rPr>
          <w:rFonts w:ascii="Arial" w:eastAsia="Aptos" w:hAnsi="Arial" w:cs="Arial"/>
          <w:color w:val="auto"/>
          <w:sz w:val="18"/>
          <w:szCs w:val="18"/>
        </w:rPr>
      </w:pPr>
    </w:p>
    <w:p w:rsidR="0003780C" w:rsidRPr="0003780C" w:rsidRDefault="009F4CEC"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Format i kanał komunikacji powiadomień: </w:t>
      </w:r>
    </w:p>
    <w:p w:rsidR="009F4CEC" w:rsidRPr="009F4CEC" w:rsidRDefault="0003780C" w:rsidP="0003780C">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9F4CEC" w:rsidRPr="009F4CEC">
        <w:rPr>
          <w:rFonts w:ascii="Arial" w:eastAsia="Aptos" w:hAnsi="Arial" w:cs="Arial"/>
          <w:color w:val="auto"/>
          <w:sz w:val="18"/>
          <w:szCs w:val="18"/>
        </w:rPr>
        <w:t>Ponieważ aktualnie nie ma jednego, obowiązującego systemu nadrzędnego, OPZ nie definiuje wprost protokołu czy formatu danych, w jakim mają być przekazywane komunikaty. Wymagane jest jedynie, aby dostarczony system syren umożliwiał generowanie i wysyłanie powiadomień diagnostycznych (np. informacje o</w:t>
      </w:r>
      <w:r>
        <w:rPr>
          <w:rFonts w:ascii="Arial" w:eastAsia="Aptos" w:hAnsi="Arial" w:cs="Arial"/>
          <w:color w:val="auto"/>
          <w:sz w:val="18"/>
          <w:szCs w:val="18"/>
        </w:rPr>
        <w:t> </w:t>
      </w:r>
      <w:r w:rsidR="009F4CEC" w:rsidRPr="009F4CEC">
        <w:rPr>
          <w:rFonts w:ascii="Arial" w:eastAsia="Aptos" w:hAnsi="Arial" w:cs="Arial"/>
          <w:color w:val="auto"/>
          <w:sz w:val="18"/>
          <w:szCs w:val="18"/>
        </w:rPr>
        <w:t>błędach testów, awariach, stanie akumulatorów) w sposób pozwalający na łatwe dostosowanie się (adaptację) do istniejących lub przyszłych rozwiązań. Przykładowe kanały, które mogą być wykorzystane w przyszłej integracji, to m.in.:</w:t>
      </w:r>
    </w:p>
    <w:p w:rsidR="009F4CEC" w:rsidRPr="009F4CEC" w:rsidRDefault="009F4CEC" w:rsidP="009F4CEC">
      <w:pPr>
        <w:numPr>
          <w:ilvl w:val="0"/>
          <w:numId w:val="14"/>
        </w:numPr>
        <w:spacing w:before="0" w:line="276" w:lineRule="auto"/>
        <w:jc w:val="both"/>
        <w:rPr>
          <w:rFonts w:ascii="Arial" w:eastAsia="Aptos" w:hAnsi="Arial" w:cs="Arial"/>
          <w:color w:val="auto"/>
          <w:sz w:val="18"/>
          <w:szCs w:val="18"/>
        </w:rPr>
      </w:pPr>
      <w:r w:rsidRPr="009F4CEC">
        <w:rPr>
          <w:rFonts w:ascii="Arial" w:eastAsia="Aptos" w:hAnsi="Arial" w:cs="Arial"/>
          <w:color w:val="auto"/>
          <w:sz w:val="18"/>
          <w:szCs w:val="18"/>
        </w:rPr>
        <w:t>przesyłanie informacji w formie SMS (moduł GSM),</w:t>
      </w:r>
    </w:p>
    <w:p w:rsidR="009F4CEC" w:rsidRPr="009F4CEC" w:rsidRDefault="009F4CEC" w:rsidP="009F4CEC">
      <w:pPr>
        <w:numPr>
          <w:ilvl w:val="0"/>
          <w:numId w:val="14"/>
        </w:numPr>
        <w:spacing w:before="0" w:line="276" w:lineRule="auto"/>
        <w:jc w:val="both"/>
        <w:rPr>
          <w:rFonts w:ascii="Arial" w:eastAsia="Aptos" w:hAnsi="Arial" w:cs="Arial"/>
          <w:color w:val="auto"/>
          <w:sz w:val="18"/>
          <w:szCs w:val="18"/>
        </w:rPr>
      </w:pPr>
      <w:r w:rsidRPr="009F4CEC">
        <w:rPr>
          <w:rFonts w:ascii="Arial" w:eastAsia="Aptos" w:hAnsi="Arial" w:cs="Arial"/>
          <w:color w:val="auto"/>
          <w:sz w:val="18"/>
          <w:szCs w:val="18"/>
        </w:rPr>
        <w:t>protokół IP (np. REST API, MQTT, SNMP) – jeśli system syren będzie tak wyposażony,</w:t>
      </w:r>
    </w:p>
    <w:p w:rsidR="009F4CEC" w:rsidRPr="009F4CEC" w:rsidRDefault="009F4CEC" w:rsidP="009F4CEC">
      <w:pPr>
        <w:numPr>
          <w:ilvl w:val="0"/>
          <w:numId w:val="14"/>
        </w:numPr>
        <w:spacing w:before="0" w:line="276" w:lineRule="auto"/>
        <w:jc w:val="both"/>
        <w:rPr>
          <w:rFonts w:ascii="Arial" w:eastAsia="Aptos" w:hAnsi="Arial" w:cs="Arial"/>
          <w:color w:val="auto"/>
          <w:sz w:val="18"/>
          <w:szCs w:val="18"/>
        </w:rPr>
      </w:pPr>
      <w:r w:rsidRPr="009F4CEC">
        <w:rPr>
          <w:rFonts w:ascii="Arial" w:eastAsia="Aptos" w:hAnsi="Arial" w:cs="Arial"/>
          <w:color w:val="auto"/>
          <w:sz w:val="18"/>
          <w:szCs w:val="18"/>
        </w:rPr>
        <w:t>wyjścia cyfrowe/</w:t>
      </w:r>
      <w:r w:rsidR="001E2624" w:rsidRPr="009F4CEC">
        <w:rPr>
          <w:rFonts w:ascii="Arial" w:eastAsia="Aptos" w:hAnsi="Arial" w:cs="Arial"/>
          <w:color w:val="auto"/>
          <w:sz w:val="18"/>
          <w:szCs w:val="18"/>
        </w:rPr>
        <w:t>bez potencjałowe</w:t>
      </w:r>
      <w:r w:rsidRPr="009F4CEC">
        <w:rPr>
          <w:rFonts w:ascii="Arial" w:eastAsia="Aptos" w:hAnsi="Arial" w:cs="Arial"/>
          <w:color w:val="auto"/>
          <w:sz w:val="18"/>
          <w:szCs w:val="18"/>
        </w:rPr>
        <w:t>, RS-232 lub interfejsy modułów komunikacyjnych (zgodnie z SOIA-19.2025).</w:t>
      </w:r>
    </w:p>
    <w:p w:rsidR="009F4CEC" w:rsidRPr="009F4CEC" w:rsidRDefault="009F4CEC" w:rsidP="009F4CEC">
      <w:pPr>
        <w:spacing w:before="0" w:line="276" w:lineRule="auto"/>
        <w:ind w:firstLine="708"/>
        <w:jc w:val="both"/>
        <w:rPr>
          <w:rFonts w:ascii="Arial" w:eastAsia="Aptos" w:hAnsi="Arial" w:cs="Arial"/>
          <w:color w:val="auto"/>
          <w:sz w:val="18"/>
          <w:szCs w:val="18"/>
        </w:rPr>
      </w:pPr>
      <w:r w:rsidRPr="009F4CEC">
        <w:rPr>
          <w:rFonts w:ascii="Arial" w:eastAsia="Aptos" w:hAnsi="Arial" w:cs="Arial"/>
          <w:color w:val="auto"/>
          <w:sz w:val="18"/>
          <w:szCs w:val="18"/>
        </w:rPr>
        <w:t>Decyzja o ostatecznym sposobie wymiany danych (format, protokół, kanał) zostanie podjęta przy okazji wdrożenia lub rozwoju rozwiązania nadrzędnego, w porozumieniu z Wykonawcą, tak aby zapewnić kompatybilność z infrastrukturą PSP.</w:t>
      </w:r>
    </w:p>
    <w:p w:rsidR="0003780C" w:rsidRDefault="0003780C" w:rsidP="0003780C">
      <w:pPr>
        <w:spacing w:before="0" w:line="276" w:lineRule="auto"/>
        <w:jc w:val="both"/>
        <w:rPr>
          <w:rFonts w:ascii="Arial" w:eastAsia="Aptos" w:hAnsi="Arial" w:cs="Arial"/>
          <w:color w:val="auto"/>
          <w:sz w:val="18"/>
          <w:szCs w:val="18"/>
        </w:rPr>
      </w:pPr>
    </w:p>
    <w:p w:rsidR="0003780C" w:rsidRPr="0003780C" w:rsidRDefault="009F4CEC"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Elastyczność pod kątem przyszłej integracji: </w:t>
      </w:r>
    </w:p>
    <w:p w:rsidR="009F4CEC" w:rsidRPr="001E2624" w:rsidRDefault="009F4CEC" w:rsidP="009F4CEC">
      <w:pPr>
        <w:spacing w:before="0" w:line="276" w:lineRule="auto"/>
        <w:ind w:firstLine="708"/>
        <w:jc w:val="both"/>
        <w:rPr>
          <w:rFonts w:ascii="Arial" w:eastAsia="Aptos" w:hAnsi="Arial" w:cs="Arial"/>
          <w:strike/>
          <w:color w:val="FF0000"/>
          <w:sz w:val="18"/>
          <w:szCs w:val="18"/>
        </w:rPr>
      </w:pPr>
      <w:r w:rsidRPr="009F4CEC">
        <w:rPr>
          <w:rFonts w:ascii="Arial" w:eastAsia="Aptos" w:hAnsi="Arial" w:cs="Arial"/>
          <w:color w:val="auto"/>
          <w:sz w:val="18"/>
          <w:szCs w:val="18"/>
        </w:rPr>
        <w:t xml:space="preserve">W świetle powyższego, Wykonawca powinien zapewnić funkcjonalności pozwalające na generowanie komunikatów diagnostycznych w sposób konfigurowalny (np. docelowe adresy/numer telefoniczny/format danych) oraz zarejestrować je w pamięci nieulotnej (zgodnie z OPZ). Jeśli Wykonawca oferuje dodatkowe moduły lub usługi integracyjne (np. dedykowane API do komunikacji z nadrzędnym </w:t>
      </w:r>
      <w:r w:rsidRPr="00913F64">
        <w:rPr>
          <w:rFonts w:ascii="Arial" w:eastAsia="Aptos" w:hAnsi="Arial" w:cs="Arial"/>
          <w:color w:val="auto"/>
          <w:sz w:val="18"/>
          <w:szCs w:val="18"/>
        </w:rPr>
        <w:t>systemem), jest to dopuszczalne</w:t>
      </w:r>
      <w:r w:rsidR="00AB2F17" w:rsidRPr="00913F64">
        <w:rPr>
          <w:rFonts w:ascii="Arial" w:eastAsia="Aptos" w:hAnsi="Arial" w:cs="Arial"/>
          <w:color w:val="auto"/>
          <w:sz w:val="18"/>
          <w:szCs w:val="18"/>
        </w:rPr>
        <w:t>.</w:t>
      </w:r>
    </w:p>
    <w:p w:rsidR="001E2624" w:rsidRPr="00913F64" w:rsidRDefault="001E2624" w:rsidP="009F4CEC">
      <w:pPr>
        <w:spacing w:before="0" w:line="276" w:lineRule="auto"/>
        <w:jc w:val="both"/>
        <w:rPr>
          <w:rFonts w:ascii="Arial" w:eastAsia="Aptos" w:hAnsi="Arial" w:cs="Arial"/>
          <w:strike/>
          <w:color w:val="auto"/>
          <w:sz w:val="18"/>
          <w:szCs w:val="18"/>
        </w:rPr>
      </w:pPr>
    </w:p>
    <w:p w:rsidR="009F4CEC" w:rsidRPr="00913F64" w:rsidRDefault="009F4CEC" w:rsidP="00AD657E">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t>Zamawiający:</w:t>
      </w:r>
    </w:p>
    <w:p w:rsidR="009F4CEC" w:rsidRPr="00913F64" w:rsidRDefault="009F4CEC" w:rsidP="00AD657E">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913F64">
        <w:rPr>
          <w:rFonts w:ascii="Arial" w:eastAsia="Aptos" w:hAnsi="Arial" w:cs="Arial"/>
          <w:bCs/>
          <w:color w:val="auto"/>
          <w:sz w:val="18"/>
          <w:szCs w:val="18"/>
        </w:rPr>
        <w:t>nie eksploatuje obecnie jednego, docelowego „nadrzędnego systemu monitoringu”,</w:t>
      </w:r>
    </w:p>
    <w:p w:rsidR="009F4CEC" w:rsidRPr="00913F64" w:rsidRDefault="009F4CEC" w:rsidP="00AD657E">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913F64">
        <w:rPr>
          <w:rFonts w:ascii="Arial" w:eastAsia="Aptos" w:hAnsi="Arial" w:cs="Arial"/>
          <w:bCs/>
          <w:color w:val="auto"/>
          <w:sz w:val="18"/>
          <w:szCs w:val="18"/>
        </w:rPr>
        <w:t>nie wskazuje konkretnej nazwy/producenta takiego systemu w OPZ,</w:t>
      </w:r>
    </w:p>
    <w:p w:rsidR="009F4CEC" w:rsidRPr="00913F64" w:rsidRDefault="009F4CEC" w:rsidP="00AD657E">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913F64">
        <w:rPr>
          <w:rFonts w:ascii="Arial" w:eastAsia="Aptos" w:hAnsi="Arial" w:cs="Arial"/>
          <w:bCs/>
          <w:color w:val="auto"/>
          <w:sz w:val="18"/>
          <w:szCs w:val="18"/>
        </w:rPr>
        <w:t>wymaga natomiast, aby nowe syreny były przygotowane do przyszłej integracji (zarówno pod kątem formatów powiadomień, jak i interfejsów sprzętowych lub protokołów komunikacyjnych), co pozwoli na elastyczne dostosowanie się do wdrożenia lub rozbudowy ewentualnych systemów monitoringu w przyszłości.</w:t>
      </w:r>
    </w:p>
    <w:p w:rsidR="00E66BD6" w:rsidRPr="006A1DA9" w:rsidRDefault="009B2D97" w:rsidP="009516B5">
      <w:pPr>
        <w:spacing w:before="0" w:line="276" w:lineRule="auto"/>
        <w:jc w:val="both"/>
        <w:rPr>
          <w:rFonts w:ascii="Arial" w:hAnsi="Arial" w:cs="Arial"/>
          <w:b/>
          <w:color w:val="auto"/>
          <w:sz w:val="18"/>
          <w:szCs w:val="18"/>
          <w:u w:val="single"/>
        </w:rPr>
      </w:pPr>
      <w:bookmarkStart w:id="4" w:name="_Hlk192672669"/>
      <w:r w:rsidRPr="006A1DA9">
        <w:rPr>
          <w:rFonts w:ascii="Arial" w:hAnsi="Arial" w:cs="Arial"/>
          <w:b/>
          <w:color w:val="auto"/>
          <w:sz w:val="18"/>
          <w:szCs w:val="18"/>
          <w:u w:val="single"/>
        </w:rPr>
        <w:t>Pytanie nr 6:</w:t>
      </w:r>
    </w:p>
    <w:p w:rsidR="00E66BD6" w:rsidRPr="00847EB9" w:rsidRDefault="009B2D97" w:rsidP="009516B5">
      <w:pPr>
        <w:spacing w:before="0" w:line="276" w:lineRule="auto"/>
        <w:jc w:val="both"/>
        <w:rPr>
          <w:rFonts w:ascii="Arial" w:hAnsi="Arial" w:cs="Arial"/>
          <w:b/>
          <w:color w:val="auto"/>
          <w:sz w:val="18"/>
          <w:szCs w:val="18"/>
        </w:rPr>
      </w:pPr>
      <w:bookmarkStart w:id="5" w:name="_Hlk192670451"/>
      <w:bookmarkEnd w:id="4"/>
      <w:r w:rsidRPr="00847EB9">
        <w:rPr>
          <w:rFonts w:ascii="Arial" w:hAnsi="Arial" w:cs="Arial"/>
          <w:b/>
          <w:color w:val="auto"/>
          <w:sz w:val="18"/>
          <w:szCs w:val="18"/>
        </w:rPr>
        <w:lastRenderedPageBreak/>
        <w:t>Instalacja syren wraz ze sterownikiem.</w:t>
      </w:r>
    </w:p>
    <w:bookmarkEnd w:id="5"/>
    <w:p w:rsidR="009B2D97" w:rsidRPr="00D475FD" w:rsidRDefault="009B2D97" w:rsidP="009516B5">
      <w:pPr>
        <w:pStyle w:val="Akapitzlist"/>
        <w:numPr>
          <w:ilvl w:val="1"/>
          <w:numId w:val="8"/>
        </w:numPr>
        <w:spacing w:before="0" w:line="276" w:lineRule="auto"/>
        <w:ind w:left="426" w:hanging="284"/>
        <w:jc w:val="both"/>
        <w:rPr>
          <w:rFonts w:ascii="Arial" w:hAnsi="Arial" w:cs="Arial"/>
          <w:color w:val="auto"/>
          <w:kern w:val="0"/>
          <w:sz w:val="18"/>
          <w:szCs w:val="18"/>
          <w:u w:val="single"/>
        </w:rPr>
      </w:pPr>
      <w:r w:rsidRPr="00D475FD">
        <w:rPr>
          <w:rFonts w:ascii="Arial" w:hAnsi="Arial" w:cs="Arial"/>
          <w:color w:val="auto"/>
          <w:kern w:val="0"/>
          <w:sz w:val="18"/>
          <w:szCs w:val="18"/>
          <w:u w:val="single"/>
        </w:rPr>
        <w:t xml:space="preserve">Prosimy o informację, czy Wykonawca przed instalacją syreny wraz z modułem sterującym ma dostarczyć projekt instalacji do właścicieli poszczególnych budynków, a jeśli tak to czy został określony czas </w:t>
      </w:r>
      <w:r w:rsidR="001036F2">
        <w:rPr>
          <w:rFonts w:ascii="Arial" w:hAnsi="Arial" w:cs="Arial"/>
          <w:color w:val="auto"/>
          <w:kern w:val="0"/>
          <w:sz w:val="18"/>
          <w:szCs w:val="18"/>
          <w:u w:val="single"/>
        </w:rPr>
        <w:br/>
      </w:r>
      <w:r w:rsidRPr="00D475FD">
        <w:rPr>
          <w:rFonts w:ascii="Arial" w:hAnsi="Arial" w:cs="Arial"/>
          <w:color w:val="auto"/>
          <w:kern w:val="0"/>
          <w:sz w:val="18"/>
          <w:szCs w:val="18"/>
          <w:u w:val="single"/>
        </w:rPr>
        <w:t>na zaakceptowanie takiego projektu przez właściciela budynku?</w:t>
      </w:r>
    </w:p>
    <w:p w:rsidR="001036F2" w:rsidRDefault="007B7D36" w:rsidP="001036F2">
      <w:pPr>
        <w:jc w:val="both"/>
        <w:rPr>
          <w:rFonts w:ascii="Arial" w:hAnsi="Arial" w:cs="Arial"/>
          <w:b/>
          <w:bCs/>
        </w:rPr>
      </w:pPr>
      <w:bookmarkStart w:id="6" w:name="_Hlk192576201"/>
      <w:r w:rsidRPr="006A1DA9">
        <w:rPr>
          <w:rFonts w:ascii="Arial" w:hAnsi="Arial" w:cs="Arial"/>
          <w:b/>
          <w:color w:val="auto"/>
          <w:sz w:val="18"/>
          <w:szCs w:val="18"/>
          <w:u w:val="single"/>
        </w:rPr>
        <w:t>Odpowiedź</w:t>
      </w:r>
      <w:r w:rsidR="001E2624">
        <w:rPr>
          <w:rFonts w:ascii="Arial" w:hAnsi="Arial" w:cs="Arial"/>
          <w:b/>
          <w:color w:val="auto"/>
          <w:sz w:val="18"/>
          <w:szCs w:val="18"/>
          <w:u w:val="single"/>
        </w:rPr>
        <w:t xml:space="preserve"> </w:t>
      </w:r>
      <w:r w:rsidR="001E2624" w:rsidRPr="006A1DA9">
        <w:rPr>
          <w:rFonts w:ascii="Arial" w:hAnsi="Arial" w:cs="Arial"/>
          <w:b/>
          <w:color w:val="auto"/>
          <w:sz w:val="18"/>
          <w:szCs w:val="18"/>
          <w:u w:val="single"/>
        </w:rPr>
        <w:t xml:space="preserve">na pytanie nr </w:t>
      </w:r>
      <w:r w:rsidR="001E2624">
        <w:rPr>
          <w:rFonts w:ascii="Arial" w:hAnsi="Arial" w:cs="Arial"/>
          <w:b/>
          <w:color w:val="auto"/>
          <w:sz w:val="18"/>
          <w:szCs w:val="18"/>
          <w:u w:val="single"/>
        </w:rPr>
        <w:t>6</w:t>
      </w:r>
      <w:r w:rsidRPr="006A1DA9">
        <w:rPr>
          <w:rFonts w:ascii="Arial" w:hAnsi="Arial" w:cs="Arial"/>
          <w:b/>
          <w:color w:val="auto"/>
          <w:sz w:val="18"/>
          <w:szCs w:val="18"/>
          <w:u w:val="single"/>
        </w:rPr>
        <w:t xml:space="preserve">: </w:t>
      </w:r>
      <w:bookmarkEnd w:id="6"/>
    </w:p>
    <w:p w:rsidR="009F4CEC" w:rsidRPr="001036F2" w:rsidRDefault="009F4CEC" w:rsidP="00B80FC8">
      <w:pPr>
        <w:spacing w:before="0"/>
        <w:ind w:firstLine="708"/>
        <w:jc w:val="both"/>
        <w:rPr>
          <w:rFonts w:ascii="Arial" w:hAnsi="Arial" w:cs="Arial"/>
          <w:b/>
          <w:bCs/>
        </w:rPr>
      </w:pPr>
      <w:r w:rsidRPr="009F4CEC">
        <w:rPr>
          <w:rFonts w:ascii="Arial" w:eastAsia="Aptos" w:hAnsi="Arial" w:cs="Arial"/>
          <w:color w:val="auto"/>
          <w:sz w:val="18"/>
          <w:szCs w:val="18"/>
        </w:rPr>
        <w:t xml:space="preserve">W nawiązaniu do zapisów </w:t>
      </w:r>
      <w:r w:rsidR="0003155D" w:rsidRPr="009F4CEC">
        <w:rPr>
          <w:rFonts w:ascii="Arial" w:eastAsia="Aptos" w:hAnsi="Arial" w:cs="Arial"/>
          <w:color w:val="auto"/>
          <w:sz w:val="18"/>
          <w:szCs w:val="18"/>
        </w:rPr>
        <w:t xml:space="preserve">w </w:t>
      </w:r>
      <w:r w:rsidRPr="00FC0048">
        <w:rPr>
          <w:rFonts w:ascii="Arial" w:eastAsia="Aptos" w:hAnsi="Arial" w:cs="Arial"/>
          <w:color w:val="auto"/>
          <w:sz w:val="18"/>
          <w:szCs w:val="18"/>
        </w:rPr>
        <w:t>OPZ, w</w:t>
      </w:r>
      <w:r w:rsidRPr="009F4CEC">
        <w:rPr>
          <w:rFonts w:ascii="Arial" w:eastAsia="Aptos" w:hAnsi="Arial" w:cs="Arial"/>
          <w:color w:val="auto"/>
          <w:sz w:val="18"/>
          <w:szCs w:val="18"/>
        </w:rPr>
        <w:t xml:space="preserve"> szczególności SOIA-29.2025 (Zasady montażu) oraz SOIA-30.2025 (Lokalizacja montażu syren cyfrowych), </w:t>
      </w:r>
      <w:r w:rsidR="00E21BE5">
        <w:rPr>
          <w:rFonts w:ascii="Arial" w:eastAsia="Aptos" w:hAnsi="Arial" w:cs="Arial"/>
          <w:color w:val="auto"/>
          <w:sz w:val="18"/>
          <w:szCs w:val="18"/>
        </w:rPr>
        <w:t>Zamawiający wyjaśnia</w:t>
      </w:r>
      <w:r w:rsidRPr="009F4CEC">
        <w:rPr>
          <w:rFonts w:ascii="Arial" w:eastAsia="Aptos" w:hAnsi="Arial" w:cs="Arial"/>
          <w:color w:val="auto"/>
          <w:sz w:val="18"/>
          <w:szCs w:val="18"/>
        </w:rPr>
        <w:t>:</w:t>
      </w:r>
    </w:p>
    <w:p w:rsidR="00B80FC8" w:rsidRDefault="00B80FC8" w:rsidP="009F4CEC">
      <w:pPr>
        <w:spacing w:before="0" w:line="276" w:lineRule="auto"/>
        <w:ind w:firstLine="708"/>
        <w:jc w:val="both"/>
        <w:rPr>
          <w:rFonts w:ascii="Arial" w:eastAsia="Aptos" w:hAnsi="Arial" w:cs="Arial"/>
          <w:color w:val="auto"/>
          <w:sz w:val="18"/>
          <w:szCs w:val="18"/>
        </w:rPr>
      </w:pPr>
    </w:p>
    <w:p w:rsidR="0003780C" w:rsidRDefault="009F4CEC" w:rsidP="008A74BB">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Wymaganie przygotowania „projektu instalacji” do właściciela/zarządcy obiektu:</w:t>
      </w:r>
    </w:p>
    <w:p w:rsidR="009F4CEC" w:rsidRDefault="009F4CEC" w:rsidP="009F4CEC">
      <w:pPr>
        <w:spacing w:before="0" w:line="276" w:lineRule="auto"/>
        <w:ind w:firstLine="708"/>
        <w:jc w:val="both"/>
        <w:rPr>
          <w:rFonts w:ascii="Arial" w:eastAsia="Aptos" w:hAnsi="Arial" w:cs="Arial"/>
          <w:color w:val="auto"/>
          <w:sz w:val="18"/>
          <w:szCs w:val="18"/>
        </w:rPr>
      </w:pPr>
      <w:r w:rsidRPr="009F4CEC">
        <w:rPr>
          <w:rFonts w:ascii="Arial" w:eastAsia="Aptos" w:hAnsi="Arial" w:cs="Arial"/>
          <w:color w:val="auto"/>
          <w:sz w:val="18"/>
          <w:szCs w:val="18"/>
        </w:rPr>
        <w:t>W dokumentacji OPZ</w:t>
      </w:r>
      <w:r w:rsidR="0003780C">
        <w:rPr>
          <w:rFonts w:ascii="Arial" w:eastAsia="Aptos" w:hAnsi="Arial" w:cs="Arial"/>
          <w:color w:val="auto"/>
          <w:sz w:val="18"/>
          <w:szCs w:val="18"/>
        </w:rPr>
        <w:t xml:space="preserve"> </w:t>
      </w:r>
      <w:r w:rsidRPr="009F4CEC">
        <w:rPr>
          <w:rFonts w:ascii="Arial" w:eastAsia="Aptos" w:hAnsi="Arial" w:cs="Arial"/>
          <w:color w:val="auto"/>
          <w:sz w:val="18"/>
          <w:szCs w:val="18"/>
        </w:rPr>
        <w:t>nie wskazano obowiązku dostarczania odrębnego, pełnozakresowego „projektu instalacji” (w rozumieniu</w:t>
      </w:r>
      <w:r w:rsidR="0003780C">
        <w:rPr>
          <w:rFonts w:ascii="Arial" w:eastAsia="Aptos" w:hAnsi="Arial" w:cs="Arial"/>
          <w:color w:val="auto"/>
          <w:sz w:val="18"/>
          <w:szCs w:val="18"/>
        </w:rPr>
        <w:t xml:space="preserve"> </w:t>
      </w:r>
      <w:r w:rsidRPr="009F4CEC">
        <w:rPr>
          <w:rFonts w:ascii="Arial" w:eastAsia="Aptos" w:hAnsi="Arial" w:cs="Arial"/>
          <w:color w:val="auto"/>
          <w:sz w:val="18"/>
          <w:szCs w:val="18"/>
        </w:rPr>
        <w:t xml:space="preserve">np. projektu budowlanego) każdorazowo właścicielowi budynku. Natomiast zgodnie </w:t>
      </w:r>
      <w:r w:rsidR="0003780C">
        <w:rPr>
          <w:rFonts w:ascii="Arial" w:eastAsia="Aptos" w:hAnsi="Arial" w:cs="Arial"/>
          <w:color w:val="auto"/>
          <w:sz w:val="18"/>
          <w:szCs w:val="18"/>
        </w:rPr>
        <w:br/>
      </w:r>
      <w:r w:rsidRPr="009F4CEC">
        <w:rPr>
          <w:rFonts w:ascii="Arial" w:eastAsia="Aptos" w:hAnsi="Arial" w:cs="Arial"/>
          <w:color w:val="auto"/>
          <w:sz w:val="18"/>
          <w:szCs w:val="18"/>
        </w:rPr>
        <w:t xml:space="preserve">z ogólnymi przepisami prawa budowlanego oraz zapisami OPZ, Wykonawca musi uzgodnić sposób montażu </w:t>
      </w:r>
      <w:r w:rsidR="0003780C">
        <w:rPr>
          <w:rFonts w:ascii="Arial" w:eastAsia="Aptos" w:hAnsi="Arial" w:cs="Arial"/>
          <w:color w:val="auto"/>
          <w:sz w:val="18"/>
          <w:szCs w:val="18"/>
        </w:rPr>
        <w:br/>
      </w:r>
      <w:r w:rsidRPr="009F4CEC">
        <w:rPr>
          <w:rFonts w:ascii="Arial" w:eastAsia="Aptos" w:hAnsi="Arial" w:cs="Arial"/>
          <w:color w:val="auto"/>
          <w:sz w:val="18"/>
          <w:szCs w:val="18"/>
        </w:rPr>
        <w:t>i lokalizację syreny (w tym modułu sterującego) z właścicielem/zarządcą lub osobą uprawnioną do zarządzania obiektem. Tego typu uzgodnienia mogą przybrać formę dokumentacji projektowej, szkicu technicznego, czy innej formy (np. opis montażu + rzut obiektu) – zależnie od wymogów właściciela budynku bądź lokalnych przepisów.</w:t>
      </w:r>
    </w:p>
    <w:p w:rsidR="0003780C" w:rsidRPr="009F4CEC" w:rsidRDefault="0003780C" w:rsidP="009F4CEC">
      <w:pPr>
        <w:spacing w:before="0" w:line="276" w:lineRule="auto"/>
        <w:ind w:firstLine="708"/>
        <w:jc w:val="both"/>
        <w:rPr>
          <w:rFonts w:ascii="Arial" w:eastAsia="Aptos" w:hAnsi="Arial" w:cs="Arial"/>
          <w:color w:val="auto"/>
          <w:sz w:val="18"/>
          <w:szCs w:val="18"/>
        </w:rPr>
      </w:pPr>
    </w:p>
    <w:p w:rsidR="0003780C" w:rsidRDefault="009F4CEC" w:rsidP="009F4CEC">
      <w:pPr>
        <w:spacing w:before="0" w:line="276" w:lineRule="auto"/>
        <w:jc w:val="both"/>
        <w:rPr>
          <w:rFonts w:ascii="Arial" w:eastAsia="Aptos" w:hAnsi="Arial" w:cs="Arial"/>
          <w:color w:val="auto"/>
          <w:sz w:val="18"/>
          <w:szCs w:val="18"/>
        </w:rPr>
      </w:pPr>
      <w:r w:rsidRPr="0003780C">
        <w:rPr>
          <w:rFonts w:ascii="Arial" w:eastAsia="Aptos" w:hAnsi="Arial" w:cs="Arial"/>
          <w:color w:val="auto"/>
          <w:sz w:val="18"/>
          <w:szCs w:val="18"/>
          <w:u w:val="single"/>
        </w:rPr>
        <w:t>Czas na zaakceptowanie montażu przez właściciela</w:t>
      </w:r>
      <w:r w:rsidRPr="009F4CEC">
        <w:rPr>
          <w:rFonts w:ascii="Arial" w:eastAsia="Aptos" w:hAnsi="Arial" w:cs="Arial"/>
          <w:color w:val="auto"/>
          <w:sz w:val="18"/>
          <w:szCs w:val="18"/>
        </w:rPr>
        <w:t>:</w:t>
      </w:r>
    </w:p>
    <w:p w:rsidR="009F4CEC" w:rsidRPr="009F4CEC" w:rsidRDefault="009F4CEC" w:rsidP="0003780C">
      <w:pPr>
        <w:spacing w:before="0" w:line="276" w:lineRule="auto"/>
        <w:ind w:firstLine="708"/>
        <w:jc w:val="both"/>
        <w:rPr>
          <w:rFonts w:ascii="Arial" w:eastAsia="Aptos" w:hAnsi="Arial" w:cs="Arial"/>
          <w:color w:val="auto"/>
          <w:sz w:val="18"/>
          <w:szCs w:val="18"/>
        </w:rPr>
      </w:pPr>
      <w:r w:rsidRPr="009F4CEC">
        <w:rPr>
          <w:rFonts w:ascii="Arial" w:eastAsia="Aptos" w:hAnsi="Arial" w:cs="Arial"/>
          <w:color w:val="auto"/>
          <w:sz w:val="18"/>
          <w:szCs w:val="18"/>
        </w:rPr>
        <w:t>OPZ nie precyzuje sztywnego harmonogramu</w:t>
      </w:r>
      <w:r w:rsidR="00B80FC8">
        <w:rPr>
          <w:rFonts w:ascii="Arial" w:eastAsia="Aptos" w:hAnsi="Arial" w:cs="Arial"/>
          <w:color w:val="auto"/>
          <w:sz w:val="18"/>
          <w:szCs w:val="18"/>
        </w:rPr>
        <w:t xml:space="preserve"> </w:t>
      </w:r>
      <w:r w:rsidRPr="009F4CEC">
        <w:rPr>
          <w:rFonts w:ascii="Arial" w:eastAsia="Aptos" w:hAnsi="Arial" w:cs="Arial"/>
          <w:color w:val="auto"/>
          <w:sz w:val="18"/>
          <w:szCs w:val="18"/>
        </w:rPr>
        <w:t>ani</w:t>
      </w:r>
      <w:r w:rsidR="0003780C">
        <w:rPr>
          <w:rFonts w:ascii="Arial" w:eastAsia="Aptos" w:hAnsi="Arial" w:cs="Arial"/>
          <w:color w:val="auto"/>
          <w:sz w:val="18"/>
          <w:szCs w:val="18"/>
        </w:rPr>
        <w:t xml:space="preserve"> </w:t>
      </w:r>
      <w:r w:rsidRPr="009F4CEC">
        <w:rPr>
          <w:rFonts w:ascii="Arial" w:eastAsia="Aptos" w:hAnsi="Arial" w:cs="Arial"/>
          <w:color w:val="auto"/>
          <w:sz w:val="18"/>
          <w:szCs w:val="18"/>
        </w:rPr>
        <w:t>maksymalnego czasu na akceptację przez właściciela (zarządcę) budynku. Wymaga natomiast, aby:</w:t>
      </w:r>
    </w:p>
    <w:p w:rsidR="009F4CEC" w:rsidRPr="009F4CEC" w:rsidRDefault="009F4CEC" w:rsidP="009F4CEC">
      <w:pPr>
        <w:numPr>
          <w:ilvl w:val="0"/>
          <w:numId w:val="16"/>
        </w:numPr>
        <w:spacing w:before="0" w:line="276" w:lineRule="auto"/>
        <w:jc w:val="both"/>
        <w:rPr>
          <w:rFonts w:ascii="Arial" w:eastAsia="Aptos" w:hAnsi="Arial" w:cs="Arial"/>
          <w:color w:val="auto"/>
          <w:sz w:val="18"/>
          <w:szCs w:val="18"/>
        </w:rPr>
      </w:pPr>
      <w:r w:rsidRPr="009F4CEC">
        <w:rPr>
          <w:rFonts w:ascii="Arial" w:eastAsia="Aptos" w:hAnsi="Arial" w:cs="Arial"/>
          <w:color w:val="auto"/>
          <w:sz w:val="18"/>
          <w:szCs w:val="18"/>
        </w:rPr>
        <w:t>lokalizacja i sposób montażu były z nim uzgodnione,</w:t>
      </w:r>
    </w:p>
    <w:p w:rsidR="009F4CEC" w:rsidRDefault="009F4CEC" w:rsidP="009F4CEC">
      <w:pPr>
        <w:numPr>
          <w:ilvl w:val="0"/>
          <w:numId w:val="16"/>
        </w:numPr>
        <w:spacing w:before="0" w:line="276" w:lineRule="auto"/>
        <w:jc w:val="both"/>
        <w:rPr>
          <w:rFonts w:ascii="Arial" w:eastAsia="Aptos" w:hAnsi="Arial" w:cs="Arial"/>
          <w:color w:val="auto"/>
          <w:sz w:val="18"/>
          <w:szCs w:val="18"/>
        </w:rPr>
      </w:pPr>
      <w:r w:rsidRPr="009F4CEC">
        <w:rPr>
          <w:rFonts w:ascii="Arial" w:eastAsia="Aptos" w:hAnsi="Arial" w:cs="Arial"/>
          <w:color w:val="auto"/>
          <w:sz w:val="18"/>
          <w:szCs w:val="18"/>
        </w:rPr>
        <w:t>montaż był realizowany zgodnie z prawem budowlanym i sztuką budowlaną.</w:t>
      </w:r>
    </w:p>
    <w:p w:rsidR="009F4CEC" w:rsidRPr="009F4CEC" w:rsidRDefault="009F4CEC" w:rsidP="009F4CEC">
      <w:pPr>
        <w:spacing w:before="0" w:line="276" w:lineRule="auto"/>
        <w:ind w:firstLine="708"/>
        <w:jc w:val="both"/>
        <w:rPr>
          <w:rFonts w:ascii="Arial" w:eastAsia="Aptos" w:hAnsi="Arial" w:cs="Arial"/>
          <w:color w:val="auto"/>
          <w:sz w:val="18"/>
          <w:szCs w:val="18"/>
        </w:rPr>
      </w:pPr>
      <w:r w:rsidRPr="009F4CEC">
        <w:rPr>
          <w:rFonts w:ascii="Arial" w:eastAsia="Aptos" w:hAnsi="Arial" w:cs="Arial"/>
          <w:color w:val="auto"/>
          <w:sz w:val="18"/>
          <w:szCs w:val="18"/>
        </w:rPr>
        <w:t>Z praktycznego punktu widzenia Wykonawca, jeszcze przed rozpoczęciem prac, przedstawia właścicielowi/zarządcy obiektu informacje o planowanej instalacji, a następnie uzyskuje akceptację w ramach przyjętych procedur administracyjnych lub w formie zwykłej pisemnej zgody (w zależności od charakteru i skali inwestycji).</w:t>
      </w:r>
    </w:p>
    <w:p w:rsidR="008A74BB" w:rsidRDefault="008A74BB" w:rsidP="0003780C">
      <w:pPr>
        <w:spacing w:before="0" w:line="276" w:lineRule="auto"/>
        <w:jc w:val="both"/>
        <w:rPr>
          <w:rFonts w:ascii="Arial" w:eastAsia="Aptos" w:hAnsi="Arial" w:cs="Arial"/>
          <w:color w:val="auto"/>
          <w:sz w:val="18"/>
          <w:szCs w:val="18"/>
          <w:u w:val="single"/>
        </w:rPr>
      </w:pPr>
    </w:p>
    <w:p w:rsidR="0003780C" w:rsidRDefault="009F4CEC" w:rsidP="0003780C">
      <w:pPr>
        <w:spacing w:before="0" w:line="276" w:lineRule="auto"/>
        <w:jc w:val="both"/>
        <w:rPr>
          <w:rFonts w:ascii="Arial" w:eastAsia="Aptos" w:hAnsi="Arial" w:cs="Arial"/>
          <w:color w:val="auto"/>
          <w:sz w:val="18"/>
          <w:szCs w:val="18"/>
        </w:rPr>
      </w:pPr>
      <w:r w:rsidRPr="0003780C">
        <w:rPr>
          <w:rFonts w:ascii="Arial" w:eastAsia="Aptos" w:hAnsi="Arial" w:cs="Arial"/>
          <w:color w:val="auto"/>
          <w:sz w:val="18"/>
          <w:szCs w:val="18"/>
          <w:u w:val="single"/>
        </w:rPr>
        <w:t>Uwagi do procesu montażu w świetle OPZ:</w:t>
      </w:r>
      <w:r w:rsidRPr="009F4CEC">
        <w:rPr>
          <w:rFonts w:ascii="Arial" w:eastAsia="Aptos" w:hAnsi="Arial" w:cs="Arial"/>
          <w:color w:val="auto"/>
          <w:sz w:val="18"/>
          <w:szCs w:val="18"/>
        </w:rPr>
        <w:t xml:space="preserve">  </w:t>
      </w:r>
    </w:p>
    <w:p w:rsidR="009F4CEC" w:rsidRDefault="009F4CEC" w:rsidP="009F4CEC">
      <w:pPr>
        <w:spacing w:before="0" w:line="276" w:lineRule="auto"/>
        <w:ind w:firstLine="708"/>
        <w:jc w:val="both"/>
        <w:rPr>
          <w:rFonts w:ascii="Arial" w:eastAsia="Aptos" w:hAnsi="Arial" w:cs="Arial"/>
          <w:color w:val="auto"/>
          <w:sz w:val="18"/>
          <w:szCs w:val="18"/>
        </w:rPr>
      </w:pPr>
      <w:r w:rsidRPr="009F4CEC">
        <w:rPr>
          <w:rFonts w:ascii="Arial" w:eastAsia="Aptos" w:hAnsi="Arial" w:cs="Arial"/>
          <w:color w:val="auto"/>
          <w:sz w:val="18"/>
          <w:szCs w:val="18"/>
        </w:rPr>
        <w:t>Zgodnie z SOIA-30.2025, ostateczne miejsca instalacji</w:t>
      </w:r>
      <w:r w:rsidR="0003780C">
        <w:rPr>
          <w:rFonts w:ascii="Arial" w:eastAsia="Aptos" w:hAnsi="Arial" w:cs="Arial"/>
          <w:color w:val="auto"/>
          <w:sz w:val="18"/>
          <w:szCs w:val="18"/>
        </w:rPr>
        <w:t xml:space="preserve"> </w:t>
      </w:r>
      <w:r w:rsidRPr="009F4CEC">
        <w:rPr>
          <w:rFonts w:ascii="Arial" w:eastAsia="Aptos" w:hAnsi="Arial" w:cs="Arial"/>
          <w:color w:val="auto"/>
          <w:sz w:val="18"/>
          <w:szCs w:val="18"/>
        </w:rPr>
        <w:t>i orientacja głośników „wskazuje właściciel, zarządca lub osoba uprawniona w porozumieniu z Wykonawcą”. Wymaga to praktycznych uzgodnień na miejscu, uwzględniających warunki budynku, bezpieczeństwo instalacji, kwestie konstrukcyjne i wymagania akustyczne. Jeśli dany obiekt wymaga szczegółowego projektu branżowego (np. gdy syrena zostanie zainstalowana na konstrukcji wsporczej czy w miejscu objętym szczególnymi wymogami prawnymi), wówczas Wykonawca zobowiązany jest do jego wykonania i przedstawienia w odpowiedniej formie do akceptacji. Szczegółowy czas wydania takiej zgody zależy od umów, praktyk i przepisów obowiązujących w danym obszarze, lecz OPZ nie narzuca tu osobnej procedury.</w:t>
      </w:r>
    </w:p>
    <w:p w:rsidR="008A74BB" w:rsidRPr="009F4CEC" w:rsidRDefault="008A74BB" w:rsidP="009F4CEC">
      <w:pPr>
        <w:spacing w:before="0" w:line="276" w:lineRule="auto"/>
        <w:ind w:firstLine="708"/>
        <w:jc w:val="both"/>
        <w:rPr>
          <w:rFonts w:ascii="Arial" w:eastAsia="Aptos" w:hAnsi="Arial" w:cs="Arial"/>
          <w:color w:val="auto"/>
          <w:sz w:val="18"/>
          <w:szCs w:val="18"/>
        </w:rPr>
      </w:pPr>
    </w:p>
    <w:p w:rsidR="009F4CEC" w:rsidRPr="00913F64" w:rsidRDefault="00B273A8" w:rsidP="00AB2F17">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t xml:space="preserve">Zamawiający </w:t>
      </w:r>
      <w:r w:rsidR="00123EBA" w:rsidRPr="00913F64">
        <w:rPr>
          <w:rFonts w:ascii="Arial" w:eastAsia="Aptos" w:hAnsi="Arial" w:cs="Arial"/>
          <w:color w:val="auto"/>
          <w:sz w:val="18"/>
          <w:szCs w:val="18"/>
        </w:rPr>
        <w:t>w</w:t>
      </w:r>
      <w:r w:rsidR="009F4CEC" w:rsidRPr="00913F64">
        <w:rPr>
          <w:rFonts w:ascii="Arial" w:eastAsia="Aptos" w:hAnsi="Arial" w:cs="Arial"/>
          <w:color w:val="auto"/>
          <w:sz w:val="18"/>
          <w:szCs w:val="18"/>
        </w:rPr>
        <w:t xml:space="preserve"> OPZ nie narzucon</w:t>
      </w:r>
      <w:r w:rsidRPr="00913F64">
        <w:rPr>
          <w:rFonts w:ascii="Arial" w:eastAsia="Aptos" w:hAnsi="Arial" w:cs="Arial"/>
          <w:color w:val="auto"/>
          <w:sz w:val="18"/>
          <w:szCs w:val="18"/>
        </w:rPr>
        <w:t>a</w:t>
      </w:r>
      <w:r w:rsidR="009F4CEC" w:rsidRPr="00913F64">
        <w:rPr>
          <w:rFonts w:ascii="Arial" w:eastAsia="Aptos" w:hAnsi="Arial" w:cs="Arial"/>
          <w:color w:val="auto"/>
          <w:sz w:val="18"/>
          <w:szCs w:val="18"/>
        </w:rPr>
        <w:t xml:space="preserve"> bezwzględnego obowiązku dostarczania każdemu właścicielowi budynku rozbudowanej dokumentacji projektowej z formalnie zdefiniowanym czasem na akceptację, natomiast:</w:t>
      </w:r>
    </w:p>
    <w:p w:rsidR="009F4CEC" w:rsidRPr="00913F64" w:rsidRDefault="009F4CEC" w:rsidP="009F4CEC">
      <w:pPr>
        <w:numPr>
          <w:ilvl w:val="0"/>
          <w:numId w:val="17"/>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Wykonawca musi uzgodnić warunki montażu z właścicielem/zarządcą obiektu (np. w formie koncepcji, schematu czy projektu wykonawczego – w zależności od potrzeb i skali prac),</w:t>
      </w:r>
    </w:p>
    <w:p w:rsidR="009F4CEC" w:rsidRPr="00913F64" w:rsidRDefault="009F4CEC" w:rsidP="009F4CEC">
      <w:pPr>
        <w:numPr>
          <w:ilvl w:val="0"/>
          <w:numId w:val="17"/>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 xml:space="preserve">nie określono w OPZ sztywnego terminu na akceptację – jest to kwestia ustaleń między Wykonawcą </w:t>
      </w:r>
      <w:r w:rsidR="00B80FC8" w:rsidRPr="00913F64">
        <w:rPr>
          <w:rFonts w:ascii="Arial" w:eastAsia="Aptos" w:hAnsi="Arial" w:cs="Arial"/>
          <w:color w:val="auto"/>
          <w:sz w:val="18"/>
          <w:szCs w:val="18"/>
        </w:rPr>
        <w:br/>
      </w:r>
      <w:r w:rsidRPr="00913F64">
        <w:rPr>
          <w:rFonts w:ascii="Arial" w:eastAsia="Aptos" w:hAnsi="Arial" w:cs="Arial"/>
          <w:color w:val="auto"/>
          <w:sz w:val="18"/>
          <w:szCs w:val="18"/>
        </w:rPr>
        <w:t>a właścicielem/zarządcą obiektu, z zachowaniem przepisów prawa budowlanego i wytycznych Zamawiającego.</w:t>
      </w:r>
    </w:p>
    <w:p w:rsidR="00AB2F17" w:rsidRPr="00AB2F17" w:rsidRDefault="00AB2F17" w:rsidP="00AB2F17">
      <w:pPr>
        <w:spacing w:before="0" w:line="276" w:lineRule="auto"/>
        <w:ind w:left="720"/>
        <w:jc w:val="both"/>
        <w:rPr>
          <w:rFonts w:ascii="Arial" w:eastAsia="Aptos" w:hAnsi="Arial" w:cs="Arial"/>
          <w:color w:val="FF0000"/>
          <w:sz w:val="18"/>
          <w:szCs w:val="18"/>
        </w:rPr>
      </w:pPr>
    </w:p>
    <w:p w:rsidR="001E2624" w:rsidRPr="001E2624" w:rsidRDefault="001E2624" w:rsidP="001E2624">
      <w:pPr>
        <w:spacing w:line="276" w:lineRule="auto"/>
        <w:jc w:val="both"/>
        <w:rPr>
          <w:rFonts w:ascii="Arial" w:hAnsi="Arial" w:cs="Arial"/>
          <w:b/>
          <w:color w:val="auto"/>
          <w:sz w:val="18"/>
          <w:szCs w:val="18"/>
          <w:u w:val="single"/>
        </w:rPr>
      </w:pPr>
      <w:r w:rsidRPr="001E2624">
        <w:rPr>
          <w:rFonts w:ascii="Arial" w:hAnsi="Arial" w:cs="Arial"/>
          <w:b/>
          <w:color w:val="auto"/>
          <w:sz w:val="18"/>
          <w:szCs w:val="18"/>
          <w:u w:val="single"/>
        </w:rPr>
        <w:t xml:space="preserve">Pytanie nr </w:t>
      </w:r>
      <w:r>
        <w:rPr>
          <w:rFonts w:ascii="Arial" w:hAnsi="Arial" w:cs="Arial"/>
          <w:b/>
          <w:color w:val="auto"/>
          <w:sz w:val="18"/>
          <w:szCs w:val="18"/>
          <w:u w:val="single"/>
        </w:rPr>
        <w:t>7</w:t>
      </w:r>
      <w:r w:rsidRPr="001E2624">
        <w:rPr>
          <w:rFonts w:ascii="Arial" w:hAnsi="Arial" w:cs="Arial"/>
          <w:b/>
          <w:color w:val="auto"/>
          <w:sz w:val="18"/>
          <w:szCs w:val="18"/>
          <w:u w:val="single"/>
        </w:rPr>
        <w:t>:</w:t>
      </w:r>
    </w:p>
    <w:p w:rsidR="001E2624" w:rsidRPr="001E2624" w:rsidRDefault="001E2624" w:rsidP="009516B5">
      <w:pPr>
        <w:spacing w:before="0" w:line="276" w:lineRule="auto"/>
        <w:jc w:val="both"/>
        <w:rPr>
          <w:rFonts w:ascii="Arial" w:eastAsia="Aptos" w:hAnsi="Arial" w:cs="Arial"/>
          <w:color w:val="auto"/>
          <w:sz w:val="18"/>
          <w:szCs w:val="18"/>
        </w:rPr>
      </w:pPr>
      <w:r>
        <w:rPr>
          <w:rFonts w:ascii="Arial" w:hAnsi="Arial" w:cs="Arial"/>
          <w:b/>
          <w:color w:val="auto"/>
          <w:sz w:val="18"/>
          <w:szCs w:val="18"/>
        </w:rPr>
        <w:t>I</w:t>
      </w:r>
      <w:r w:rsidRPr="001E2624">
        <w:rPr>
          <w:rFonts w:ascii="Arial" w:hAnsi="Arial" w:cs="Arial"/>
          <w:b/>
          <w:color w:val="auto"/>
          <w:sz w:val="18"/>
          <w:szCs w:val="18"/>
        </w:rPr>
        <w:t>nstalacja syren wraz ze sterownikiem.</w:t>
      </w:r>
    </w:p>
    <w:p w:rsidR="00174F06" w:rsidRDefault="009B2D97" w:rsidP="009516B5">
      <w:pPr>
        <w:pStyle w:val="Akapitzlist"/>
        <w:numPr>
          <w:ilvl w:val="1"/>
          <w:numId w:val="8"/>
        </w:numPr>
        <w:spacing w:before="0" w:line="276" w:lineRule="auto"/>
        <w:ind w:left="426" w:hanging="284"/>
        <w:jc w:val="both"/>
        <w:rPr>
          <w:rFonts w:ascii="Arial" w:hAnsi="Arial" w:cs="Arial"/>
          <w:color w:val="auto"/>
          <w:kern w:val="0"/>
          <w:sz w:val="18"/>
          <w:szCs w:val="18"/>
          <w:u w:val="single"/>
        </w:rPr>
      </w:pPr>
      <w:r w:rsidRPr="00D475FD">
        <w:rPr>
          <w:rFonts w:ascii="Arial" w:hAnsi="Arial" w:cs="Arial"/>
          <w:color w:val="auto"/>
          <w:kern w:val="0"/>
          <w:sz w:val="18"/>
          <w:szCs w:val="18"/>
          <w:u w:val="single"/>
        </w:rPr>
        <w:t>Prosimy o informację w jaki sposób mają być prowadzone instalacje przyłączeniowe wewnątrz i na zewnątrz budynków? Czy Zamawiający wymaga aby np. we wszystkich lokalizacjach wykonać instalacje w korytkach natynkowych?</w:t>
      </w:r>
    </w:p>
    <w:p w:rsidR="00E83CF8" w:rsidRDefault="00E83CF8" w:rsidP="00E83CF8">
      <w:pPr>
        <w:pStyle w:val="Akapitzlist"/>
        <w:spacing w:before="0" w:line="276" w:lineRule="auto"/>
        <w:ind w:left="426"/>
        <w:jc w:val="both"/>
        <w:rPr>
          <w:rFonts w:ascii="Arial" w:hAnsi="Arial" w:cs="Arial"/>
          <w:color w:val="auto"/>
          <w:kern w:val="0"/>
          <w:sz w:val="18"/>
          <w:szCs w:val="18"/>
          <w:u w:val="single"/>
        </w:rPr>
      </w:pPr>
    </w:p>
    <w:p w:rsidR="00AB2F17" w:rsidRDefault="00174F06" w:rsidP="00AB2F17">
      <w:pPr>
        <w:spacing w:before="0" w:line="276" w:lineRule="auto"/>
        <w:jc w:val="both"/>
        <w:rPr>
          <w:rFonts w:ascii="Arial" w:hAnsi="Arial" w:cs="Arial"/>
          <w:b/>
          <w:color w:val="auto"/>
          <w:sz w:val="18"/>
          <w:szCs w:val="18"/>
          <w:u w:val="single"/>
        </w:rPr>
      </w:pPr>
      <w:bookmarkStart w:id="7" w:name="_Hlk192576229"/>
      <w:r w:rsidRPr="006A1DA9">
        <w:rPr>
          <w:rFonts w:ascii="Arial" w:hAnsi="Arial" w:cs="Arial"/>
          <w:b/>
          <w:color w:val="auto"/>
          <w:sz w:val="18"/>
          <w:szCs w:val="18"/>
          <w:u w:val="single"/>
        </w:rPr>
        <w:t>Odpowiedź</w:t>
      </w:r>
      <w:r w:rsidR="001E2624">
        <w:rPr>
          <w:rFonts w:ascii="Arial" w:hAnsi="Arial" w:cs="Arial"/>
          <w:b/>
          <w:color w:val="auto"/>
          <w:sz w:val="18"/>
          <w:szCs w:val="18"/>
          <w:u w:val="single"/>
        </w:rPr>
        <w:t xml:space="preserve"> na pytanie nr 7</w:t>
      </w:r>
      <w:r w:rsidRPr="006A1DA9">
        <w:rPr>
          <w:rFonts w:ascii="Arial" w:hAnsi="Arial" w:cs="Arial"/>
          <w:b/>
          <w:color w:val="auto"/>
          <w:sz w:val="18"/>
          <w:szCs w:val="18"/>
          <w:u w:val="single"/>
        </w:rPr>
        <w:t>:</w:t>
      </w:r>
    </w:p>
    <w:p w:rsidR="00DF489B" w:rsidRPr="009516B5" w:rsidRDefault="00DF489B" w:rsidP="00AB2F17">
      <w:pPr>
        <w:spacing w:before="0" w:line="276" w:lineRule="auto"/>
        <w:jc w:val="both"/>
        <w:rPr>
          <w:rFonts w:ascii="Arial" w:hAnsi="Arial" w:cs="Arial"/>
          <w:b/>
          <w:color w:val="auto"/>
          <w:sz w:val="18"/>
          <w:szCs w:val="18"/>
          <w:u w:val="single"/>
        </w:rPr>
      </w:pPr>
      <w:r w:rsidRPr="00FC0048">
        <w:rPr>
          <w:rFonts w:ascii="Arial" w:eastAsia="Aptos" w:hAnsi="Arial" w:cs="Arial"/>
          <w:color w:val="auto"/>
          <w:sz w:val="18"/>
          <w:szCs w:val="18"/>
        </w:rPr>
        <w:t xml:space="preserve">Zgodnie z zapisami </w:t>
      </w:r>
      <w:r w:rsidR="0003155D" w:rsidRPr="00FC0048">
        <w:rPr>
          <w:rFonts w:ascii="Arial" w:eastAsia="Aptos" w:hAnsi="Arial" w:cs="Arial"/>
          <w:color w:val="auto"/>
          <w:sz w:val="18"/>
          <w:szCs w:val="18"/>
        </w:rPr>
        <w:t xml:space="preserve">w </w:t>
      </w:r>
      <w:r w:rsidR="001D6EB4" w:rsidRPr="00FC0048">
        <w:rPr>
          <w:rFonts w:ascii="Arial" w:eastAsia="Aptos" w:hAnsi="Arial" w:cs="Arial"/>
          <w:color w:val="auto"/>
          <w:sz w:val="18"/>
          <w:szCs w:val="18"/>
        </w:rPr>
        <w:t>OPZ</w:t>
      </w:r>
      <w:r w:rsidR="0003155D" w:rsidRPr="00FC0048">
        <w:rPr>
          <w:rFonts w:ascii="Arial" w:eastAsia="Aptos" w:hAnsi="Arial" w:cs="Arial"/>
          <w:color w:val="auto"/>
          <w:sz w:val="18"/>
          <w:szCs w:val="18"/>
        </w:rPr>
        <w:t xml:space="preserve"> </w:t>
      </w:r>
      <w:r w:rsidRPr="00FC0048">
        <w:rPr>
          <w:rFonts w:ascii="Arial" w:eastAsia="Aptos" w:hAnsi="Arial" w:cs="Arial"/>
          <w:color w:val="auto"/>
          <w:sz w:val="18"/>
          <w:szCs w:val="18"/>
        </w:rPr>
        <w:t>–</w:t>
      </w:r>
      <w:r w:rsidRPr="00DF489B">
        <w:rPr>
          <w:rFonts w:ascii="Arial" w:eastAsia="Aptos" w:hAnsi="Arial" w:cs="Arial"/>
          <w:color w:val="auto"/>
          <w:sz w:val="18"/>
          <w:szCs w:val="18"/>
        </w:rPr>
        <w:t xml:space="preserve"> w szczególności SOIA-29.2025 i ogólnymi zasadami dotyczącymi prac montażowych – nie narzucono wprost jednolitego sposobu prowadzenia tras kablowych (np. wymagania stosowania wyłącznie korytek natynkowych). Wytyczne sprowadzają się do:</w:t>
      </w:r>
    </w:p>
    <w:p w:rsidR="00913F64" w:rsidRDefault="00913F64" w:rsidP="0003780C">
      <w:pPr>
        <w:spacing w:before="0" w:line="276" w:lineRule="auto"/>
        <w:jc w:val="both"/>
        <w:rPr>
          <w:rFonts w:ascii="Arial" w:eastAsia="Aptos" w:hAnsi="Arial" w:cs="Arial"/>
          <w:color w:val="auto"/>
          <w:sz w:val="18"/>
          <w:szCs w:val="18"/>
          <w:u w:val="single"/>
        </w:rPr>
      </w:pPr>
    </w:p>
    <w:p w:rsidR="0003780C" w:rsidRDefault="00DF489B" w:rsidP="0003780C">
      <w:pPr>
        <w:spacing w:before="0" w:line="276" w:lineRule="auto"/>
        <w:jc w:val="both"/>
        <w:rPr>
          <w:rFonts w:ascii="Arial" w:eastAsia="Aptos" w:hAnsi="Arial" w:cs="Arial"/>
          <w:color w:val="auto"/>
          <w:sz w:val="18"/>
          <w:szCs w:val="18"/>
        </w:rPr>
      </w:pPr>
      <w:r w:rsidRPr="0003780C">
        <w:rPr>
          <w:rFonts w:ascii="Arial" w:eastAsia="Aptos" w:hAnsi="Arial" w:cs="Arial"/>
          <w:color w:val="auto"/>
          <w:sz w:val="18"/>
          <w:szCs w:val="18"/>
          <w:u w:val="single"/>
        </w:rPr>
        <w:t>Zgodności z obowiązującymi przepisami i sztuką budowlaną:</w:t>
      </w:r>
      <w:r w:rsidRPr="00DF489B">
        <w:rPr>
          <w:rFonts w:ascii="Arial" w:eastAsia="Aptos" w:hAnsi="Arial" w:cs="Arial"/>
          <w:color w:val="auto"/>
          <w:sz w:val="18"/>
          <w:szCs w:val="18"/>
        </w:rPr>
        <w:t xml:space="preserve"> </w:t>
      </w:r>
    </w:p>
    <w:p w:rsidR="00DF489B" w:rsidRDefault="00DF489B" w:rsidP="0003780C">
      <w:pPr>
        <w:spacing w:before="0" w:line="276" w:lineRule="auto"/>
        <w:ind w:firstLine="708"/>
        <w:jc w:val="both"/>
        <w:rPr>
          <w:rFonts w:ascii="Arial" w:eastAsia="Aptos" w:hAnsi="Arial" w:cs="Arial"/>
          <w:color w:val="auto"/>
          <w:sz w:val="18"/>
          <w:szCs w:val="18"/>
        </w:rPr>
      </w:pPr>
      <w:r w:rsidRPr="00DF489B">
        <w:rPr>
          <w:rFonts w:ascii="Arial" w:eastAsia="Aptos" w:hAnsi="Arial" w:cs="Arial"/>
          <w:color w:val="auto"/>
          <w:sz w:val="18"/>
          <w:szCs w:val="18"/>
        </w:rPr>
        <w:lastRenderedPageBreak/>
        <w:t>Wykonawca jest zobowiązany prowadzić wszystkie instalacje elektryczne i kablowe zgodnie z prawem budowlanym, normami oraz przepisami technicznymi właściwymi dla prac przy obiektach budowlanych. Instalacje (zarówno wewnątrz, jak i na zewnątrz budynków) muszą być wykonane w sposób zapewniający bezpieczeństwo, trwałość oraz estetykę w zależności od warunków lokalnych i ustaleń z właścicielem/zarządcą obiektu.</w:t>
      </w:r>
    </w:p>
    <w:p w:rsidR="0003780C" w:rsidRDefault="0003780C" w:rsidP="0003780C">
      <w:pPr>
        <w:spacing w:before="0" w:line="276" w:lineRule="auto"/>
        <w:ind w:firstLine="708"/>
        <w:jc w:val="both"/>
        <w:rPr>
          <w:rFonts w:ascii="Arial" w:eastAsia="Aptos" w:hAnsi="Arial" w:cs="Arial"/>
          <w:color w:val="auto"/>
          <w:sz w:val="18"/>
          <w:szCs w:val="18"/>
        </w:rPr>
      </w:pPr>
    </w:p>
    <w:p w:rsidR="00F44C10" w:rsidRPr="00DF489B" w:rsidRDefault="00F44C10" w:rsidP="0003780C">
      <w:pPr>
        <w:spacing w:before="0" w:line="276" w:lineRule="auto"/>
        <w:ind w:firstLine="708"/>
        <w:jc w:val="both"/>
        <w:rPr>
          <w:rFonts w:ascii="Arial" w:eastAsia="Aptos" w:hAnsi="Arial" w:cs="Arial"/>
          <w:color w:val="auto"/>
          <w:sz w:val="18"/>
          <w:szCs w:val="18"/>
        </w:rPr>
      </w:pPr>
    </w:p>
    <w:p w:rsidR="0003780C" w:rsidRPr="0003780C" w:rsidRDefault="00DF489B"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Dopasowanie do istniejącej infrastruktury i zaleceń producenta: </w:t>
      </w:r>
    </w:p>
    <w:p w:rsidR="00DF489B" w:rsidRDefault="00DF489B" w:rsidP="00DF489B">
      <w:pPr>
        <w:spacing w:before="0" w:line="276" w:lineRule="auto"/>
        <w:ind w:firstLine="708"/>
        <w:jc w:val="both"/>
        <w:rPr>
          <w:rFonts w:ascii="Arial" w:eastAsia="Aptos" w:hAnsi="Arial" w:cs="Arial"/>
          <w:color w:val="auto"/>
          <w:sz w:val="18"/>
          <w:szCs w:val="18"/>
        </w:rPr>
      </w:pPr>
      <w:r w:rsidRPr="00DF489B">
        <w:rPr>
          <w:rFonts w:ascii="Arial" w:eastAsia="Aptos" w:hAnsi="Arial" w:cs="Arial"/>
          <w:color w:val="auto"/>
          <w:sz w:val="18"/>
          <w:szCs w:val="18"/>
        </w:rPr>
        <w:t>OPZ nie wskazuje obowiązku instalowania wszystkich przewodów w korytkach/kanalikach natynkowych we wszystkich lokalizacjach. Zastosowanie takich czy innych rozwiązań (korytka, rurki PCV, listwy, itp.) zależy od</w:t>
      </w:r>
      <w:r w:rsidR="0003780C">
        <w:rPr>
          <w:rFonts w:ascii="Arial" w:eastAsia="Aptos" w:hAnsi="Arial" w:cs="Arial"/>
          <w:color w:val="auto"/>
          <w:sz w:val="18"/>
          <w:szCs w:val="18"/>
        </w:rPr>
        <w:t xml:space="preserve"> </w:t>
      </w:r>
      <w:r w:rsidRPr="00DF489B">
        <w:rPr>
          <w:rFonts w:ascii="Arial" w:eastAsia="Aptos" w:hAnsi="Arial" w:cs="Arial"/>
          <w:color w:val="auto"/>
          <w:sz w:val="18"/>
          <w:szCs w:val="18"/>
        </w:rPr>
        <w:t>lokalnych warunków, wymagań właściciela budynku, ewentualnej infrastruktury istniejącej (np. kanały</w:t>
      </w:r>
      <w:r w:rsidR="0003780C">
        <w:rPr>
          <w:rFonts w:ascii="Arial" w:eastAsia="Aptos" w:hAnsi="Arial" w:cs="Arial"/>
          <w:color w:val="auto"/>
          <w:sz w:val="18"/>
          <w:szCs w:val="18"/>
        </w:rPr>
        <w:t xml:space="preserve"> </w:t>
      </w:r>
      <w:r w:rsidRPr="00DF489B">
        <w:rPr>
          <w:rFonts w:ascii="Arial" w:eastAsia="Aptos" w:hAnsi="Arial" w:cs="Arial"/>
          <w:color w:val="auto"/>
          <w:sz w:val="18"/>
          <w:szCs w:val="18"/>
        </w:rPr>
        <w:t>teletechniczne) i dobrych praktyk instalacyjnych. Kluczowe jest zapewnienie ochrony kabli przed uszkodzeniami mechanicznymi, warunkami atmosferycznymi (dotyczy odcinków zewnętrznych) oraz estetyki i bezpieczeństwa (przepisy przeciwpożarowe, wymagania BHP).</w:t>
      </w:r>
    </w:p>
    <w:p w:rsidR="0003780C" w:rsidRPr="00DF489B" w:rsidRDefault="0003780C" w:rsidP="00DF489B">
      <w:pPr>
        <w:spacing w:before="0" w:line="276" w:lineRule="auto"/>
        <w:ind w:firstLine="708"/>
        <w:jc w:val="both"/>
        <w:rPr>
          <w:rFonts w:ascii="Arial" w:eastAsia="Aptos" w:hAnsi="Arial" w:cs="Arial"/>
          <w:color w:val="auto"/>
          <w:sz w:val="18"/>
          <w:szCs w:val="18"/>
        </w:rPr>
      </w:pPr>
    </w:p>
    <w:p w:rsidR="0003780C" w:rsidRDefault="00DF489B" w:rsidP="00DF489B">
      <w:pPr>
        <w:spacing w:before="0" w:line="276" w:lineRule="auto"/>
        <w:jc w:val="both"/>
        <w:rPr>
          <w:rFonts w:ascii="Arial" w:eastAsia="Aptos" w:hAnsi="Arial" w:cs="Arial"/>
          <w:color w:val="auto"/>
          <w:sz w:val="18"/>
          <w:szCs w:val="18"/>
        </w:rPr>
      </w:pPr>
      <w:r w:rsidRPr="0003780C">
        <w:rPr>
          <w:rFonts w:ascii="Arial" w:eastAsia="Aptos" w:hAnsi="Arial" w:cs="Arial"/>
          <w:color w:val="auto"/>
          <w:sz w:val="18"/>
          <w:szCs w:val="18"/>
          <w:u w:val="single"/>
        </w:rPr>
        <w:t>Uzgodnienia z właścicielem/zarządcą obiektu:</w:t>
      </w:r>
      <w:r w:rsidRPr="00DF489B">
        <w:rPr>
          <w:rFonts w:ascii="Arial" w:eastAsia="Aptos" w:hAnsi="Arial" w:cs="Arial"/>
          <w:color w:val="auto"/>
          <w:sz w:val="18"/>
          <w:szCs w:val="18"/>
        </w:rPr>
        <w:t xml:space="preserve"> </w:t>
      </w:r>
    </w:p>
    <w:p w:rsidR="00DF489B" w:rsidRPr="00DF489B" w:rsidRDefault="00DF489B" w:rsidP="0003780C">
      <w:pPr>
        <w:spacing w:before="0" w:line="276" w:lineRule="auto"/>
        <w:ind w:firstLine="708"/>
        <w:jc w:val="both"/>
        <w:rPr>
          <w:rFonts w:ascii="Arial" w:eastAsia="Aptos" w:hAnsi="Arial" w:cs="Arial"/>
          <w:color w:val="auto"/>
          <w:sz w:val="18"/>
          <w:szCs w:val="18"/>
        </w:rPr>
      </w:pPr>
      <w:r w:rsidRPr="00DF489B">
        <w:rPr>
          <w:rFonts w:ascii="Arial" w:eastAsia="Aptos" w:hAnsi="Arial" w:cs="Arial"/>
          <w:color w:val="auto"/>
          <w:sz w:val="18"/>
          <w:szCs w:val="18"/>
        </w:rPr>
        <w:t>Zgodnie z pkt SOIA-30.2025, ostateczne decyzje co do sposobu montażu (w tym prowadzenia tras kablowych) i ich przebiegu muszą być uzgodnione z właścicielem/zarządcą lub osobą uprawnioną, tak aby nie naruszać przepisów budowlanych i nie powodować nieakceptowanych ingerencji</w:t>
      </w:r>
      <w:r w:rsidR="0003780C">
        <w:rPr>
          <w:rFonts w:ascii="Arial" w:eastAsia="Aptos" w:hAnsi="Arial" w:cs="Arial"/>
          <w:color w:val="auto"/>
          <w:sz w:val="18"/>
          <w:szCs w:val="18"/>
        </w:rPr>
        <w:t xml:space="preserve"> </w:t>
      </w:r>
      <w:r w:rsidRPr="00DF489B">
        <w:rPr>
          <w:rFonts w:ascii="Arial" w:eastAsia="Aptos" w:hAnsi="Arial" w:cs="Arial"/>
          <w:color w:val="auto"/>
          <w:sz w:val="18"/>
          <w:szCs w:val="18"/>
        </w:rPr>
        <w:t>w konstrukcję czy estetykę obiektu.</w:t>
      </w:r>
    </w:p>
    <w:p w:rsidR="00461569" w:rsidRDefault="00461569" w:rsidP="0003780C">
      <w:pPr>
        <w:spacing w:before="0" w:line="276" w:lineRule="auto"/>
        <w:jc w:val="both"/>
        <w:rPr>
          <w:rFonts w:ascii="Arial" w:eastAsia="Aptos" w:hAnsi="Arial" w:cs="Arial"/>
          <w:color w:val="auto"/>
          <w:sz w:val="18"/>
          <w:szCs w:val="18"/>
          <w:u w:val="single"/>
        </w:rPr>
      </w:pPr>
    </w:p>
    <w:p w:rsidR="0003780C" w:rsidRDefault="00DF489B" w:rsidP="0003780C">
      <w:pPr>
        <w:spacing w:before="0" w:line="276" w:lineRule="auto"/>
        <w:jc w:val="both"/>
        <w:rPr>
          <w:rFonts w:ascii="Arial" w:eastAsia="Aptos" w:hAnsi="Arial" w:cs="Arial"/>
          <w:color w:val="auto"/>
          <w:sz w:val="18"/>
          <w:szCs w:val="18"/>
        </w:rPr>
      </w:pPr>
      <w:r w:rsidRPr="0003780C">
        <w:rPr>
          <w:rFonts w:ascii="Arial" w:eastAsia="Aptos" w:hAnsi="Arial" w:cs="Arial"/>
          <w:color w:val="auto"/>
          <w:sz w:val="18"/>
          <w:szCs w:val="18"/>
          <w:u w:val="single"/>
        </w:rPr>
        <w:t>Wymóg zachowania odpowiednich parametrów elektrycznych i bezpieczeństwa:</w:t>
      </w:r>
      <w:r w:rsidRPr="00DF489B">
        <w:rPr>
          <w:rFonts w:ascii="Arial" w:eastAsia="Aptos" w:hAnsi="Arial" w:cs="Arial"/>
          <w:color w:val="auto"/>
          <w:sz w:val="18"/>
          <w:szCs w:val="18"/>
        </w:rPr>
        <w:t xml:space="preserve"> </w:t>
      </w:r>
    </w:p>
    <w:p w:rsidR="00DF489B" w:rsidRDefault="00DF489B" w:rsidP="0003780C">
      <w:pPr>
        <w:spacing w:before="0" w:line="276" w:lineRule="auto"/>
        <w:ind w:firstLine="708"/>
        <w:jc w:val="both"/>
        <w:rPr>
          <w:rFonts w:ascii="Arial" w:eastAsia="Aptos" w:hAnsi="Arial" w:cs="Arial"/>
          <w:color w:val="auto"/>
          <w:sz w:val="18"/>
          <w:szCs w:val="18"/>
        </w:rPr>
      </w:pPr>
      <w:r w:rsidRPr="00DF489B">
        <w:rPr>
          <w:rFonts w:ascii="Arial" w:eastAsia="Aptos" w:hAnsi="Arial" w:cs="Arial"/>
          <w:color w:val="auto"/>
          <w:sz w:val="18"/>
          <w:szCs w:val="18"/>
        </w:rPr>
        <w:t>Bez względu na to, czy instalacja zostanie wykonana w korytkach natynkowych, podtynkowo czy w rurach, musi spełniać wymagania dotyczące przekroju kabli, rodzaju izolacji, odporności mechanicznej, jak również musi być zabezpieczona odpowiednimi osłonami, zabezpieczeniami przepięciowymi itp. (zgodnie z OPZ oraz ogólnymi normami w dziedzinie instalacji elektrycznych).</w:t>
      </w:r>
    </w:p>
    <w:p w:rsidR="0003780C" w:rsidRPr="00DF489B" w:rsidRDefault="0003780C" w:rsidP="0003780C">
      <w:pPr>
        <w:spacing w:before="0" w:line="276" w:lineRule="auto"/>
        <w:ind w:firstLine="708"/>
        <w:jc w:val="both"/>
        <w:rPr>
          <w:rFonts w:ascii="Arial" w:eastAsia="Aptos" w:hAnsi="Arial" w:cs="Arial"/>
          <w:color w:val="auto"/>
          <w:sz w:val="18"/>
          <w:szCs w:val="18"/>
        </w:rPr>
      </w:pPr>
    </w:p>
    <w:p w:rsidR="00DF489B" w:rsidRPr="00913F64" w:rsidRDefault="00B273A8" w:rsidP="00AB2F17">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t xml:space="preserve">Zamawiający </w:t>
      </w:r>
      <w:r w:rsidR="00012F51" w:rsidRPr="00913F64">
        <w:rPr>
          <w:rFonts w:ascii="Arial" w:eastAsia="Aptos" w:hAnsi="Arial" w:cs="Arial"/>
          <w:color w:val="auto"/>
          <w:sz w:val="18"/>
          <w:szCs w:val="18"/>
        </w:rPr>
        <w:t>w</w:t>
      </w:r>
      <w:r w:rsidR="00DF489B" w:rsidRPr="00913F64">
        <w:rPr>
          <w:rFonts w:ascii="Arial" w:eastAsia="Aptos" w:hAnsi="Arial" w:cs="Arial"/>
          <w:color w:val="auto"/>
          <w:sz w:val="18"/>
          <w:szCs w:val="18"/>
        </w:rPr>
        <w:t xml:space="preserve"> OPZ nie narzucon</w:t>
      </w:r>
      <w:r w:rsidRPr="00913F64">
        <w:rPr>
          <w:rFonts w:ascii="Arial" w:eastAsia="Aptos" w:hAnsi="Arial" w:cs="Arial"/>
          <w:color w:val="auto"/>
          <w:sz w:val="18"/>
          <w:szCs w:val="18"/>
        </w:rPr>
        <w:t>a</w:t>
      </w:r>
      <w:r w:rsidR="00DF489B" w:rsidRPr="00913F64">
        <w:rPr>
          <w:rFonts w:ascii="Arial" w:eastAsia="Aptos" w:hAnsi="Arial" w:cs="Arial"/>
          <w:color w:val="auto"/>
          <w:sz w:val="18"/>
          <w:szCs w:val="18"/>
        </w:rPr>
        <w:t xml:space="preserve"> uniwersalnej metody (np. wyłącznie korytka natynkowe) dla wszystkich lokalizacji. Sposób prowadzenia instalacji musi być zgodny z prawem budowlanym, normami branżowymi, zaleceniami właściciela/zarządcy obiektu oraz zasadami sztuki budowlanej, tak aby zagwarantować bezpieczny, trwały i estetyczny montaż.</w:t>
      </w:r>
    </w:p>
    <w:p w:rsidR="00461569" w:rsidRDefault="00461569" w:rsidP="00461569">
      <w:pPr>
        <w:spacing w:before="0" w:line="276" w:lineRule="auto"/>
        <w:jc w:val="both"/>
        <w:rPr>
          <w:rFonts w:ascii="Arial" w:hAnsi="Arial" w:cs="Arial"/>
          <w:b/>
          <w:color w:val="auto"/>
          <w:sz w:val="18"/>
          <w:szCs w:val="18"/>
          <w:u w:val="single"/>
        </w:rPr>
      </w:pPr>
    </w:p>
    <w:p w:rsidR="00461569" w:rsidRPr="001E2624" w:rsidRDefault="00461569" w:rsidP="00461569">
      <w:pPr>
        <w:spacing w:before="0" w:line="276" w:lineRule="auto"/>
        <w:jc w:val="both"/>
        <w:rPr>
          <w:rFonts w:ascii="Arial" w:hAnsi="Arial" w:cs="Arial"/>
          <w:b/>
          <w:color w:val="auto"/>
          <w:sz w:val="18"/>
          <w:szCs w:val="18"/>
          <w:u w:val="single"/>
        </w:rPr>
      </w:pPr>
      <w:r w:rsidRPr="001E2624">
        <w:rPr>
          <w:rFonts w:ascii="Arial" w:hAnsi="Arial" w:cs="Arial"/>
          <w:b/>
          <w:color w:val="auto"/>
          <w:sz w:val="18"/>
          <w:szCs w:val="18"/>
          <w:u w:val="single"/>
        </w:rPr>
        <w:t xml:space="preserve">Pytanie nr </w:t>
      </w:r>
      <w:r>
        <w:rPr>
          <w:rFonts w:ascii="Arial" w:hAnsi="Arial" w:cs="Arial"/>
          <w:b/>
          <w:color w:val="auto"/>
          <w:sz w:val="18"/>
          <w:szCs w:val="18"/>
          <w:u w:val="single"/>
        </w:rPr>
        <w:t>8</w:t>
      </w:r>
      <w:r w:rsidRPr="001E2624">
        <w:rPr>
          <w:rFonts w:ascii="Arial" w:hAnsi="Arial" w:cs="Arial"/>
          <w:b/>
          <w:color w:val="auto"/>
          <w:sz w:val="18"/>
          <w:szCs w:val="18"/>
          <w:u w:val="single"/>
        </w:rPr>
        <w:t>:</w:t>
      </w:r>
    </w:p>
    <w:p w:rsidR="00DF489B" w:rsidRPr="006A1DA9" w:rsidRDefault="00461569" w:rsidP="009516B5">
      <w:pPr>
        <w:spacing w:before="0" w:line="276" w:lineRule="auto"/>
        <w:jc w:val="both"/>
        <w:rPr>
          <w:rFonts w:ascii="Arial" w:hAnsi="Arial" w:cs="Arial"/>
          <w:b/>
          <w:color w:val="auto"/>
          <w:sz w:val="18"/>
          <w:szCs w:val="18"/>
          <w:u w:val="single"/>
        </w:rPr>
      </w:pPr>
      <w:r>
        <w:rPr>
          <w:rFonts w:ascii="Arial" w:hAnsi="Arial" w:cs="Arial"/>
          <w:b/>
          <w:color w:val="auto"/>
          <w:sz w:val="18"/>
          <w:szCs w:val="18"/>
        </w:rPr>
        <w:t>I</w:t>
      </w:r>
      <w:r w:rsidRPr="001E2624">
        <w:rPr>
          <w:rFonts w:ascii="Arial" w:hAnsi="Arial" w:cs="Arial"/>
          <w:b/>
          <w:color w:val="auto"/>
          <w:sz w:val="18"/>
          <w:szCs w:val="18"/>
        </w:rPr>
        <w:t>nstalacja syren wraz ze sterownikiem.</w:t>
      </w:r>
    </w:p>
    <w:bookmarkEnd w:id="7"/>
    <w:p w:rsidR="009B2D97" w:rsidRDefault="009B2D97" w:rsidP="00E83CF8">
      <w:pPr>
        <w:pStyle w:val="Akapitzlist"/>
        <w:numPr>
          <w:ilvl w:val="1"/>
          <w:numId w:val="8"/>
        </w:numPr>
        <w:spacing w:before="0" w:line="276" w:lineRule="auto"/>
        <w:ind w:left="426" w:hanging="284"/>
        <w:jc w:val="both"/>
        <w:rPr>
          <w:rFonts w:ascii="Arial" w:hAnsi="Arial" w:cs="Arial"/>
          <w:color w:val="auto"/>
          <w:kern w:val="0"/>
          <w:sz w:val="18"/>
          <w:szCs w:val="18"/>
          <w:u w:val="single"/>
        </w:rPr>
      </w:pPr>
      <w:r w:rsidRPr="00D475FD">
        <w:rPr>
          <w:rFonts w:ascii="Arial" w:hAnsi="Arial" w:cs="Arial"/>
          <w:color w:val="auto"/>
          <w:kern w:val="0"/>
          <w:sz w:val="18"/>
          <w:szCs w:val="18"/>
          <w:u w:val="single"/>
        </w:rPr>
        <w:t>Niektóre jednostki OSP współdzielą czasem budynek np. ze sklepem, kołem gospodyń, czy innymi organizacjami – prosimy o informację, czy Zamawiający przewidział taką sytuację w której w ramach zadania wykonawca musiałby przeprowadzić instalacje np. przez lokal w którym znajduje się sklep ?</w:t>
      </w:r>
    </w:p>
    <w:p w:rsidR="00E83CF8" w:rsidRPr="00D475FD" w:rsidRDefault="00E83CF8" w:rsidP="00E83CF8">
      <w:pPr>
        <w:pStyle w:val="Akapitzlist"/>
        <w:spacing w:before="0" w:line="276" w:lineRule="auto"/>
        <w:ind w:left="426"/>
        <w:jc w:val="both"/>
        <w:rPr>
          <w:rFonts w:ascii="Arial" w:hAnsi="Arial" w:cs="Arial"/>
          <w:color w:val="auto"/>
          <w:kern w:val="0"/>
          <w:sz w:val="18"/>
          <w:szCs w:val="18"/>
          <w:u w:val="single"/>
        </w:rPr>
      </w:pPr>
    </w:p>
    <w:p w:rsidR="00DF489B" w:rsidRPr="006A1DA9" w:rsidRDefault="00DF489B" w:rsidP="00E83CF8">
      <w:pPr>
        <w:spacing w:before="0" w:line="276" w:lineRule="auto"/>
        <w:jc w:val="both"/>
        <w:rPr>
          <w:rFonts w:ascii="Arial" w:hAnsi="Arial" w:cs="Arial"/>
          <w:b/>
          <w:color w:val="auto"/>
          <w:sz w:val="18"/>
          <w:szCs w:val="18"/>
          <w:u w:val="single"/>
        </w:rPr>
      </w:pPr>
      <w:r w:rsidRPr="006A1DA9">
        <w:rPr>
          <w:rFonts w:ascii="Arial" w:hAnsi="Arial" w:cs="Arial"/>
          <w:b/>
          <w:color w:val="auto"/>
          <w:sz w:val="18"/>
          <w:szCs w:val="18"/>
          <w:u w:val="single"/>
        </w:rPr>
        <w:t>Odpowiedź</w:t>
      </w:r>
      <w:r w:rsidR="00461569">
        <w:rPr>
          <w:rFonts w:ascii="Arial" w:hAnsi="Arial" w:cs="Arial"/>
          <w:b/>
          <w:color w:val="auto"/>
          <w:sz w:val="18"/>
          <w:szCs w:val="18"/>
          <w:u w:val="single"/>
        </w:rPr>
        <w:t xml:space="preserve"> na pytanie nr 8</w:t>
      </w:r>
      <w:r w:rsidRPr="006A1DA9">
        <w:rPr>
          <w:rFonts w:ascii="Arial" w:hAnsi="Arial" w:cs="Arial"/>
          <w:b/>
          <w:color w:val="auto"/>
          <w:sz w:val="18"/>
          <w:szCs w:val="18"/>
          <w:u w:val="single"/>
        </w:rPr>
        <w:t>:</w:t>
      </w:r>
    </w:p>
    <w:p w:rsidR="00461569" w:rsidRDefault="00DF489B" w:rsidP="00E83CF8">
      <w:pPr>
        <w:spacing w:before="0" w:line="276" w:lineRule="auto"/>
        <w:jc w:val="both"/>
        <w:rPr>
          <w:rFonts w:ascii="Arial" w:eastAsia="Aptos" w:hAnsi="Arial" w:cs="Arial"/>
          <w:color w:val="auto"/>
          <w:sz w:val="18"/>
          <w:szCs w:val="18"/>
        </w:rPr>
      </w:pPr>
      <w:r w:rsidRPr="00461569">
        <w:rPr>
          <w:rFonts w:ascii="Arial" w:eastAsia="Aptos" w:hAnsi="Arial" w:cs="Arial"/>
          <w:color w:val="auto"/>
          <w:sz w:val="18"/>
          <w:szCs w:val="18"/>
        </w:rPr>
        <w:t xml:space="preserve">Zgodnie z warunkami określonymi </w:t>
      </w:r>
      <w:r w:rsidR="0003155D" w:rsidRPr="00461569">
        <w:rPr>
          <w:rFonts w:ascii="Arial" w:eastAsia="Aptos" w:hAnsi="Arial" w:cs="Arial"/>
          <w:color w:val="auto"/>
          <w:sz w:val="18"/>
          <w:szCs w:val="18"/>
        </w:rPr>
        <w:t xml:space="preserve">w </w:t>
      </w:r>
      <w:r w:rsidRPr="00461569">
        <w:rPr>
          <w:rFonts w:ascii="Arial" w:eastAsia="Aptos" w:hAnsi="Arial" w:cs="Arial"/>
          <w:color w:val="auto"/>
          <w:sz w:val="18"/>
          <w:szCs w:val="18"/>
        </w:rPr>
        <w:t>OPZ (zwłaszcza pkt SOIA-29.2025 i SOIA-30.2025) oraz ogólnymi zasadami montażu:</w:t>
      </w:r>
      <w:r w:rsidR="001D6EB4">
        <w:rPr>
          <w:rFonts w:ascii="Arial" w:eastAsia="Aptos" w:hAnsi="Arial" w:cs="Arial"/>
          <w:color w:val="auto"/>
          <w:sz w:val="18"/>
          <w:szCs w:val="18"/>
        </w:rPr>
        <w:t xml:space="preserve">  </w:t>
      </w:r>
    </w:p>
    <w:p w:rsidR="009516B5" w:rsidRDefault="009516B5" w:rsidP="009516B5">
      <w:pPr>
        <w:spacing w:before="0" w:line="276" w:lineRule="auto"/>
        <w:jc w:val="both"/>
        <w:rPr>
          <w:rFonts w:ascii="Arial" w:eastAsia="Aptos" w:hAnsi="Arial" w:cs="Arial"/>
          <w:color w:val="auto"/>
          <w:sz w:val="18"/>
          <w:szCs w:val="18"/>
        </w:rPr>
      </w:pPr>
    </w:p>
    <w:p w:rsidR="00DF489B" w:rsidRDefault="00461569" w:rsidP="00461569">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DF489B" w:rsidRPr="00DF489B">
        <w:rPr>
          <w:rFonts w:ascii="Arial" w:eastAsia="Aptos" w:hAnsi="Arial" w:cs="Arial"/>
          <w:color w:val="auto"/>
          <w:sz w:val="18"/>
          <w:szCs w:val="18"/>
        </w:rPr>
        <w:t xml:space="preserve">Dopuszczalne różne formy użytkowania budynków OPZ nie wyklucza sytuacji, w której obiekt (remiza OSP) jest współdzielony z innymi podmiotami (sklep, koło gospodyń, instytucje lokalne itp.). Istotne jest, </w:t>
      </w:r>
      <w:r w:rsidR="00B80FC8">
        <w:rPr>
          <w:rFonts w:ascii="Arial" w:eastAsia="Aptos" w:hAnsi="Arial" w:cs="Arial"/>
          <w:color w:val="auto"/>
          <w:sz w:val="18"/>
          <w:szCs w:val="18"/>
        </w:rPr>
        <w:br/>
      </w:r>
      <w:r w:rsidR="00DF489B" w:rsidRPr="00DF489B">
        <w:rPr>
          <w:rFonts w:ascii="Arial" w:eastAsia="Aptos" w:hAnsi="Arial" w:cs="Arial"/>
          <w:color w:val="auto"/>
          <w:sz w:val="18"/>
          <w:szCs w:val="18"/>
        </w:rPr>
        <w:t>by Wykonawca przed przystąpieniem do montażu uzgodnił warunki techniczne i uzyskał odpowiednie zgody właściciela/zarządcy budynku lub osób uprawnionych do zarządzania obiektem.</w:t>
      </w:r>
    </w:p>
    <w:p w:rsidR="0003780C" w:rsidRPr="00DF489B" w:rsidRDefault="0003780C" w:rsidP="00DF489B">
      <w:pPr>
        <w:spacing w:before="0" w:line="276" w:lineRule="auto"/>
        <w:ind w:firstLine="708"/>
        <w:jc w:val="both"/>
        <w:rPr>
          <w:rFonts w:ascii="Arial" w:eastAsia="Aptos" w:hAnsi="Arial" w:cs="Arial"/>
          <w:color w:val="auto"/>
          <w:sz w:val="18"/>
          <w:szCs w:val="18"/>
        </w:rPr>
      </w:pPr>
    </w:p>
    <w:p w:rsidR="0003780C" w:rsidRPr="0003780C" w:rsidRDefault="00DF489B"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Uzgodnienia z właścicielem/zarządcą lub innymi użytkownikami:</w:t>
      </w:r>
    </w:p>
    <w:p w:rsidR="00DF489B" w:rsidRPr="00DF489B" w:rsidRDefault="00DF489B" w:rsidP="00B273A8">
      <w:pPr>
        <w:spacing w:before="0" w:line="276" w:lineRule="auto"/>
        <w:ind w:firstLine="708"/>
        <w:jc w:val="both"/>
        <w:rPr>
          <w:rFonts w:ascii="Arial" w:eastAsia="Aptos" w:hAnsi="Arial" w:cs="Arial"/>
          <w:color w:val="auto"/>
          <w:sz w:val="18"/>
          <w:szCs w:val="18"/>
        </w:rPr>
      </w:pPr>
      <w:r w:rsidRPr="00DF489B">
        <w:rPr>
          <w:rFonts w:ascii="Arial" w:eastAsia="Aptos" w:hAnsi="Arial" w:cs="Arial"/>
          <w:color w:val="auto"/>
          <w:sz w:val="18"/>
          <w:szCs w:val="18"/>
        </w:rPr>
        <w:t>W wypadku konieczności przeprowadzania instalacji (np. okablowania) przez pomieszczenia użytkowane przez inne podmioty, Wykonawca jest zobowiązany skonsultować się z właścicielem/zarządcą budynku (oraz potencjalnie z innymi najemcami/współużytkownikami), tak aby:</w:t>
      </w:r>
    </w:p>
    <w:p w:rsidR="00DF489B" w:rsidRPr="00DF489B" w:rsidRDefault="00DF489B" w:rsidP="00DF489B">
      <w:pPr>
        <w:numPr>
          <w:ilvl w:val="0"/>
          <w:numId w:val="18"/>
        </w:numPr>
        <w:spacing w:before="0" w:line="276" w:lineRule="auto"/>
        <w:jc w:val="both"/>
        <w:rPr>
          <w:rFonts w:ascii="Arial" w:eastAsia="Aptos" w:hAnsi="Arial" w:cs="Arial"/>
          <w:color w:val="auto"/>
          <w:sz w:val="18"/>
          <w:szCs w:val="18"/>
        </w:rPr>
      </w:pPr>
      <w:r w:rsidRPr="00DF489B">
        <w:rPr>
          <w:rFonts w:ascii="Arial" w:eastAsia="Aptos" w:hAnsi="Arial" w:cs="Arial"/>
          <w:color w:val="auto"/>
          <w:sz w:val="18"/>
          <w:szCs w:val="18"/>
        </w:rPr>
        <w:t>zapewnić legalność i bezpieczeństwo wykonanych prac,</w:t>
      </w:r>
    </w:p>
    <w:p w:rsidR="00DF489B" w:rsidRPr="00DF489B" w:rsidRDefault="00DF489B" w:rsidP="00DF489B">
      <w:pPr>
        <w:numPr>
          <w:ilvl w:val="0"/>
          <w:numId w:val="18"/>
        </w:numPr>
        <w:spacing w:before="0" w:line="276" w:lineRule="auto"/>
        <w:jc w:val="both"/>
        <w:rPr>
          <w:rFonts w:ascii="Arial" w:eastAsia="Aptos" w:hAnsi="Arial" w:cs="Arial"/>
          <w:color w:val="auto"/>
          <w:sz w:val="18"/>
          <w:szCs w:val="18"/>
        </w:rPr>
      </w:pPr>
      <w:r w:rsidRPr="00DF489B">
        <w:rPr>
          <w:rFonts w:ascii="Arial" w:eastAsia="Aptos" w:hAnsi="Arial" w:cs="Arial"/>
          <w:color w:val="auto"/>
          <w:sz w:val="18"/>
          <w:szCs w:val="18"/>
        </w:rPr>
        <w:t>uzyskać akceptację co do trasy i sposobu prowadzenia instalacji (np. w korytach, natynkowo, podtynkowo),</w:t>
      </w:r>
    </w:p>
    <w:p w:rsidR="00DF489B" w:rsidRDefault="00DF489B" w:rsidP="00DF489B">
      <w:pPr>
        <w:numPr>
          <w:ilvl w:val="0"/>
          <w:numId w:val="18"/>
        </w:numPr>
        <w:spacing w:before="0" w:line="276" w:lineRule="auto"/>
        <w:jc w:val="both"/>
        <w:rPr>
          <w:rFonts w:ascii="Arial" w:eastAsia="Aptos" w:hAnsi="Arial" w:cs="Arial"/>
          <w:color w:val="auto"/>
          <w:sz w:val="18"/>
          <w:szCs w:val="18"/>
        </w:rPr>
      </w:pPr>
      <w:r w:rsidRPr="00DF489B">
        <w:rPr>
          <w:rFonts w:ascii="Arial" w:eastAsia="Aptos" w:hAnsi="Arial" w:cs="Arial"/>
          <w:color w:val="auto"/>
          <w:sz w:val="18"/>
          <w:szCs w:val="18"/>
        </w:rPr>
        <w:t>dostosować się do ewentualnych rygorów sanitarnych, handlowych czy innych (np. w przypadku sklepu)</w:t>
      </w:r>
      <w:r w:rsidR="00B80FC8">
        <w:rPr>
          <w:rFonts w:ascii="Arial" w:eastAsia="Aptos" w:hAnsi="Arial" w:cs="Arial"/>
          <w:color w:val="auto"/>
          <w:sz w:val="18"/>
          <w:szCs w:val="18"/>
        </w:rPr>
        <w:t>.</w:t>
      </w:r>
    </w:p>
    <w:p w:rsidR="0003780C" w:rsidRPr="00DF489B" w:rsidRDefault="0003780C" w:rsidP="0003780C">
      <w:pPr>
        <w:spacing w:before="0" w:line="276" w:lineRule="auto"/>
        <w:ind w:left="720"/>
        <w:jc w:val="both"/>
        <w:rPr>
          <w:rFonts w:ascii="Arial" w:eastAsia="Aptos" w:hAnsi="Arial" w:cs="Arial"/>
          <w:color w:val="auto"/>
          <w:sz w:val="18"/>
          <w:szCs w:val="18"/>
        </w:rPr>
      </w:pPr>
    </w:p>
    <w:p w:rsidR="0003780C" w:rsidRDefault="00DF489B" w:rsidP="0003780C">
      <w:pPr>
        <w:spacing w:before="0" w:line="276" w:lineRule="auto"/>
        <w:jc w:val="both"/>
        <w:rPr>
          <w:rFonts w:ascii="Arial" w:eastAsia="Aptos" w:hAnsi="Arial" w:cs="Arial"/>
          <w:color w:val="auto"/>
          <w:sz w:val="18"/>
          <w:szCs w:val="18"/>
        </w:rPr>
      </w:pPr>
      <w:r w:rsidRPr="0003780C">
        <w:rPr>
          <w:rFonts w:ascii="Arial" w:eastAsia="Aptos" w:hAnsi="Arial" w:cs="Arial"/>
          <w:color w:val="auto"/>
          <w:sz w:val="18"/>
          <w:szCs w:val="18"/>
          <w:u w:val="single"/>
        </w:rPr>
        <w:t>Brak wykluczenia takiego zakresu w OPZ:</w:t>
      </w:r>
      <w:r w:rsidRPr="00DF489B">
        <w:rPr>
          <w:rFonts w:ascii="Arial" w:eastAsia="Aptos" w:hAnsi="Arial" w:cs="Arial"/>
          <w:color w:val="auto"/>
          <w:sz w:val="18"/>
          <w:szCs w:val="18"/>
        </w:rPr>
        <w:t xml:space="preserve"> </w:t>
      </w:r>
    </w:p>
    <w:p w:rsidR="00DF489B" w:rsidRPr="00DF489B" w:rsidRDefault="00DF489B" w:rsidP="00461569">
      <w:pPr>
        <w:spacing w:before="0" w:line="276" w:lineRule="auto"/>
        <w:ind w:firstLine="708"/>
        <w:jc w:val="both"/>
        <w:rPr>
          <w:rFonts w:ascii="Arial" w:eastAsia="Aptos" w:hAnsi="Arial" w:cs="Arial"/>
          <w:color w:val="auto"/>
          <w:sz w:val="18"/>
          <w:szCs w:val="18"/>
        </w:rPr>
      </w:pPr>
      <w:r w:rsidRPr="00DF489B">
        <w:rPr>
          <w:rFonts w:ascii="Arial" w:eastAsia="Aptos" w:hAnsi="Arial" w:cs="Arial"/>
          <w:color w:val="auto"/>
          <w:sz w:val="18"/>
          <w:szCs w:val="18"/>
        </w:rPr>
        <w:t>Dokumentacja przetargowa nie ogranicza miejsc instalacji wyłącznie do przestrzeni OSP</w:t>
      </w:r>
      <w:r w:rsidR="00B273A8">
        <w:rPr>
          <w:rFonts w:ascii="Arial" w:eastAsia="Aptos" w:hAnsi="Arial" w:cs="Arial"/>
          <w:color w:val="auto"/>
          <w:sz w:val="18"/>
          <w:szCs w:val="18"/>
        </w:rPr>
        <w:t xml:space="preserve">, </w:t>
      </w:r>
      <w:r w:rsidRPr="00DF489B">
        <w:rPr>
          <w:rFonts w:ascii="Arial" w:eastAsia="Aptos" w:hAnsi="Arial" w:cs="Arial"/>
          <w:color w:val="auto"/>
          <w:sz w:val="18"/>
          <w:szCs w:val="18"/>
        </w:rPr>
        <w:t xml:space="preserve">jeżeli </w:t>
      </w:r>
      <w:r w:rsidR="0003780C">
        <w:rPr>
          <w:rFonts w:ascii="Arial" w:eastAsia="Aptos" w:hAnsi="Arial" w:cs="Arial"/>
          <w:color w:val="auto"/>
          <w:sz w:val="18"/>
          <w:szCs w:val="18"/>
        </w:rPr>
        <w:br/>
      </w:r>
      <w:r w:rsidRPr="00DF489B">
        <w:rPr>
          <w:rFonts w:ascii="Arial" w:eastAsia="Aptos" w:hAnsi="Arial" w:cs="Arial"/>
          <w:color w:val="auto"/>
          <w:sz w:val="18"/>
          <w:szCs w:val="18"/>
        </w:rPr>
        <w:t>z</w:t>
      </w:r>
      <w:r w:rsidR="0003780C">
        <w:rPr>
          <w:rFonts w:ascii="Arial" w:eastAsia="Aptos" w:hAnsi="Arial" w:cs="Arial"/>
          <w:color w:val="auto"/>
          <w:sz w:val="18"/>
          <w:szCs w:val="18"/>
        </w:rPr>
        <w:t xml:space="preserve"> </w:t>
      </w:r>
      <w:r w:rsidRPr="00DF489B">
        <w:rPr>
          <w:rFonts w:ascii="Arial" w:eastAsia="Aptos" w:hAnsi="Arial" w:cs="Arial"/>
          <w:color w:val="auto"/>
          <w:sz w:val="18"/>
          <w:szCs w:val="18"/>
        </w:rPr>
        <w:t>warunków technicznych wynika konieczność poprowadzenia instalacji przez inne pomieszczenia (współdzielone),</w:t>
      </w:r>
      <w:r w:rsidR="00D57E93">
        <w:rPr>
          <w:rFonts w:ascii="Arial" w:eastAsia="Aptos" w:hAnsi="Arial" w:cs="Arial"/>
          <w:color w:val="auto"/>
          <w:sz w:val="18"/>
          <w:szCs w:val="18"/>
        </w:rPr>
        <w:t xml:space="preserve"> </w:t>
      </w:r>
      <w:r w:rsidRPr="00DF489B">
        <w:rPr>
          <w:rFonts w:ascii="Arial" w:eastAsia="Aptos" w:hAnsi="Arial" w:cs="Arial"/>
          <w:color w:val="auto"/>
          <w:sz w:val="18"/>
          <w:szCs w:val="18"/>
        </w:rPr>
        <w:lastRenderedPageBreak/>
        <w:t>to jest to technicznie dopuszczalne, o ile zostanie to uzgodnione z właścicielem/zarządcą i</w:t>
      </w:r>
      <w:r w:rsidR="0003780C">
        <w:rPr>
          <w:rFonts w:ascii="Arial" w:eastAsia="Aptos" w:hAnsi="Arial" w:cs="Arial"/>
          <w:color w:val="auto"/>
          <w:sz w:val="18"/>
          <w:szCs w:val="18"/>
        </w:rPr>
        <w:t xml:space="preserve"> </w:t>
      </w:r>
      <w:r w:rsidRPr="00DF489B">
        <w:rPr>
          <w:rFonts w:ascii="Arial" w:eastAsia="Aptos" w:hAnsi="Arial" w:cs="Arial"/>
          <w:color w:val="auto"/>
          <w:sz w:val="18"/>
          <w:szCs w:val="18"/>
        </w:rPr>
        <w:t>wykonane zgodnie z</w:t>
      </w:r>
      <w:r w:rsidR="00461569">
        <w:rPr>
          <w:rFonts w:ascii="Arial" w:eastAsia="Aptos" w:hAnsi="Arial" w:cs="Arial"/>
          <w:color w:val="auto"/>
          <w:sz w:val="18"/>
          <w:szCs w:val="18"/>
        </w:rPr>
        <w:t> </w:t>
      </w:r>
      <w:r w:rsidRPr="00DF489B">
        <w:rPr>
          <w:rFonts w:ascii="Arial" w:eastAsia="Aptos" w:hAnsi="Arial" w:cs="Arial"/>
          <w:color w:val="auto"/>
          <w:sz w:val="18"/>
          <w:szCs w:val="18"/>
        </w:rPr>
        <w:t>prawem budowlanym.</w:t>
      </w:r>
    </w:p>
    <w:p w:rsidR="00DF489B" w:rsidRDefault="00B273A8" w:rsidP="00DF489B">
      <w:pPr>
        <w:spacing w:before="0" w:line="276" w:lineRule="auto"/>
        <w:ind w:firstLine="708"/>
        <w:jc w:val="both"/>
        <w:rPr>
          <w:rFonts w:ascii="Arial" w:eastAsia="Aptos" w:hAnsi="Arial" w:cs="Arial"/>
          <w:color w:val="auto"/>
          <w:sz w:val="18"/>
          <w:szCs w:val="18"/>
        </w:rPr>
      </w:pPr>
      <w:r>
        <w:rPr>
          <w:rFonts w:ascii="Arial" w:eastAsia="Aptos" w:hAnsi="Arial" w:cs="Arial"/>
          <w:color w:val="auto"/>
          <w:sz w:val="18"/>
          <w:szCs w:val="18"/>
        </w:rPr>
        <w:t xml:space="preserve">Zamawiający w </w:t>
      </w:r>
      <w:r w:rsidR="00DF489B" w:rsidRPr="00DF489B">
        <w:rPr>
          <w:rFonts w:ascii="Arial" w:eastAsia="Aptos" w:hAnsi="Arial" w:cs="Arial"/>
          <w:color w:val="auto"/>
          <w:sz w:val="18"/>
          <w:szCs w:val="18"/>
        </w:rPr>
        <w:t>OPZ wskazuje, że Wykonawca ponosi odpowiedzialność za szkody wyrządzone w mieniu Zamawiającego lub osób trzecich (SOIA-30.2025), co w praktyce oznacza również uwzględnienie ewentualnych</w:t>
      </w:r>
      <w:r w:rsidR="009516B5">
        <w:rPr>
          <w:rFonts w:ascii="Arial" w:eastAsia="Aptos" w:hAnsi="Arial" w:cs="Arial"/>
          <w:color w:val="auto"/>
          <w:sz w:val="18"/>
          <w:szCs w:val="18"/>
        </w:rPr>
        <w:br/>
      </w:r>
      <w:r w:rsidR="00DF489B" w:rsidRPr="00DF489B">
        <w:rPr>
          <w:rFonts w:ascii="Arial" w:eastAsia="Aptos" w:hAnsi="Arial" w:cs="Arial"/>
          <w:color w:val="auto"/>
          <w:sz w:val="18"/>
          <w:szCs w:val="18"/>
        </w:rPr>
        <w:t>od</w:t>
      </w:r>
      <w:r w:rsidR="00A46B01">
        <w:rPr>
          <w:rFonts w:ascii="Arial" w:eastAsia="Aptos" w:hAnsi="Arial" w:cs="Arial"/>
          <w:color w:val="auto"/>
          <w:sz w:val="18"/>
          <w:szCs w:val="18"/>
        </w:rPr>
        <w:t xml:space="preserve"> </w:t>
      </w:r>
      <w:r w:rsidR="00DF489B" w:rsidRPr="00DF489B">
        <w:rPr>
          <w:rFonts w:ascii="Arial" w:eastAsia="Aptos" w:hAnsi="Arial" w:cs="Arial"/>
          <w:color w:val="auto"/>
          <w:sz w:val="18"/>
          <w:szCs w:val="18"/>
        </w:rPr>
        <w:t>tworzeń ścian lub innych elementów budynku po przeprowadzeniu instalacji.</w:t>
      </w:r>
    </w:p>
    <w:p w:rsidR="00D57E93" w:rsidRPr="00DF489B" w:rsidRDefault="00D57E93" w:rsidP="00DF489B">
      <w:pPr>
        <w:spacing w:before="0" w:line="276" w:lineRule="auto"/>
        <w:ind w:firstLine="708"/>
        <w:jc w:val="both"/>
        <w:rPr>
          <w:rFonts w:ascii="Arial" w:eastAsia="Aptos" w:hAnsi="Arial" w:cs="Arial"/>
          <w:color w:val="auto"/>
          <w:sz w:val="18"/>
          <w:szCs w:val="18"/>
        </w:rPr>
      </w:pPr>
    </w:p>
    <w:p w:rsidR="0003780C" w:rsidRPr="0003780C" w:rsidRDefault="00DF489B" w:rsidP="0003780C">
      <w:pPr>
        <w:spacing w:before="0" w:line="276" w:lineRule="auto"/>
        <w:jc w:val="both"/>
        <w:rPr>
          <w:rFonts w:ascii="Arial" w:eastAsia="Aptos" w:hAnsi="Arial" w:cs="Arial"/>
          <w:color w:val="auto"/>
          <w:sz w:val="18"/>
          <w:szCs w:val="18"/>
          <w:u w:val="single"/>
        </w:rPr>
      </w:pPr>
      <w:r w:rsidRPr="0003780C">
        <w:rPr>
          <w:rFonts w:ascii="Arial" w:eastAsia="Aptos" w:hAnsi="Arial" w:cs="Arial"/>
          <w:color w:val="auto"/>
          <w:sz w:val="18"/>
          <w:szCs w:val="18"/>
          <w:u w:val="single"/>
        </w:rPr>
        <w:t xml:space="preserve">Procedura postępowania: </w:t>
      </w:r>
    </w:p>
    <w:p w:rsidR="00DF489B" w:rsidRDefault="00DF489B" w:rsidP="00DF489B">
      <w:pPr>
        <w:spacing w:before="0" w:line="276" w:lineRule="auto"/>
        <w:ind w:firstLine="708"/>
        <w:jc w:val="both"/>
        <w:rPr>
          <w:rFonts w:ascii="Arial" w:eastAsia="Aptos" w:hAnsi="Arial" w:cs="Arial"/>
          <w:color w:val="auto"/>
          <w:sz w:val="18"/>
          <w:szCs w:val="18"/>
        </w:rPr>
      </w:pPr>
      <w:r w:rsidRPr="00DF489B">
        <w:rPr>
          <w:rFonts w:ascii="Arial" w:eastAsia="Aptos" w:hAnsi="Arial" w:cs="Arial"/>
          <w:color w:val="auto"/>
          <w:sz w:val="18"/>
          <w:szCs w:val="18"/>
        </w:rPr>
        <w:t>Jeśli dane OSP współdzieli budynek z innymi organizacjami, Wykonawca przed rozpoczęciem prac ustala z właścicielem/zarządcą (bądź odpowiednimi użytkownikami) przebieg tras kablowych oraz sposób ich wykonania. W przypadku braku możliwości przeprowadzenia instalacji w sposób niekolidujący z innymi lokalami (np. względy prawne, brak zgody użytkownika sklepu) – Wykonawca wraz z Zamawiającym szukają rozwiązania alternatywnego (np. inna trasa kablowa lub inne miejsce montażu), o czym decyduje się podczas konsultacji.</w:t>
      </w:r>
    </w:p>
    <w:p w:rsidR="00D57E93" w:rsidRPr="00DF489B" w:rsidRDefault="00D57E93" w:rsidP="00DF489B">
      <w:pPr>
        <w:spacing w:before="0" w:line="276" w:lineRule="auto"/>
        <w:ind w:firstLine="708"/>
        <w:jc w:val="both"/>
        <w:rPr>
          <w:rFonts w:ascii="Arial" w:eastAsia="Aptos" w:hAnsi="Arial" w:cs="Arial"/>
          <w:color w:val="auto"/>
          <w:sz w:val="18"/>
          <w:szCs w:val="18"/>
        </w:rPr>
      </w:pPr>
    </w:p>
    <w:p w:rsidR="00DF489B" w:rsidRPr="00913F64" w:rsidRDefault="00DF489B" w:rsidP="008B396B">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t xml:space="preserve">Zamawiający jest świadomy, że niektóre budynki OSP mogą być współdzielone z innymi podmiotami. </w:t>
      </w:r>
      <w:r w:rsidR="00AD657E" w:rsidRPr="00913F64">
        <w:rPr>
          <w:rFonts w:ascii="Arial" w:eastAsia="Aptos" w:hAnsi="Arial" w:cs="Arial"/>
          <w:color w:val="auto"/>
          <w:sz w:val="18"/>
          <w:szCs w:val="18"/>
        </w:rPr>
        <w:br/>
      </w:r>
      <w:r w:rsidRPr="00913F64">
        <w:rPr>
          <w:rFonts w:ascii="Arial" w:eastAsia="Aptos" w:hAnsi="Arial" w:cs="Arial"/>
          <w:color w:val="auto"/>
          <w:sz w:val="18"/>
          <w:szCs w:val="18"/>
        </w:rPr>
        <w:t>W takich przypadkach Wykonawca:</w:t>
      </w:r>
    </w:p>
    <w:p w:rsidR="00DF489B" w:rsidRPr="00913F64" w:rsidRDefault="00DF489B" w:rsidP="00DF489B">
      <w:pPr>
        <w:numPr>
          <w:ilvl w:val="0"/>
          <w:numId w:val="19"/>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dokonuje stosownych uzgodnień z właścicielem/zarządcą (oraz w razie potrzeby z innymi użytkownikami przestrzeni),</w:t>
      </w:r>
    </w:p>
    <w:p w:rsidR="00DF489B" w:rsidRPr="00913F64" w:rsidRDefault="00DF489B" w:rsidP="00DF489B">
      <w:pPr>
        <w:numPr>
          <w:ilvl w:val="0"/>
          <w:numId w:val="19"/>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respektuje ewentualne dodatkowe wymogi związane z przejściem instalacji przez lokale osób trzecich,</w:t>
      </w:r>
    </w:p>
    <w:p w:rsidR="00DF489B" w:rsidRPr="00913F64" w:rsidRDefault="00DF489B" w:rsidP="00DF489B">
      <w:pPr>
        <w:numPr>
          <w:ilvl w:val="0"/>
          <w:numId w:val="19"/>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gwarantuje wykonanie prac zgodnie z prawem budowlanym, dobrą praktyką inżynierską i</w:t>
      </w:r>
      <w:r w:rsidR="00913F64">
        <w:rPr>
          <w:rFonts w:ascii="Arial" w:eastAsia="Aptos" w:hAnsi="Arial" w:cs="Arial"/>
          <w:color w:val="auto"/>
          <w:sz w:val="18"/>
          <w:szCs w:val="18"/>
        </w:rPr>
        <w:t> </w:t>
      </w:r>
      <w:r w:rsidRPr="00913F64">
        <w:rPr>
          <w:rFonts w:ascii="Arial" w:eastAsia="Aptos" w:hAnsi="Arial" w:cs="Arial"/>
          <w:color w:val="auto"/>
          <w:sz w:val="18"/>
          <w:szCs w:val="18"/>
        </w:rPr>
        <w:t>postanowieniami</w:t>
      </w:r>
      <w:r w:rsidR="00913F64">
        <w:rPr>
          <w:rFonts w:ascii="Arial" w:eastAsia="Aptos" w:hAnsi="Arial" w:cs="Arial"/>
          <w:color w:val="auto"/>
          <w:sz w:val="18"/>
          <w:szCs w:val="18"/>
        </w:rPr>
        <w:t> </w:t>
      </w:r>
      <w:r w:rsidRPr="00913F64">
        <w:rPr>
          <w:rFonts w:ascii="Arial" w:eastAsia="Aptos" w:hAnsi="Arial" w:cs="Arial"/>
          <w:color w:val="auto"/>
          <w:sz w:val="18"/>
          <w:szCs w:val="18"/>
        </w:rPr>
        <w:t>OPZ.</w:t>
      </w:r>
    </w:p>
    <w:p w:rsidR="00461569" w:rsidRDefault="00461569" w:rsidP="00461569">
      <w:pPr>
        <w:spacing w:before="0" w:line="276" w:lineRule="auto"/>
        <w:jc w:val="both"/>
        <w:rPr>
          <w:rFonts w:ascii="Arial" w:hAnsi="Arial" w:cs="Arial"/>
          <w:b/>
          <w:color w:val="auto"/>
          <w:sz w:val="18"/>
          <w:szCs w:val="18"/>
          <w:u w:val="single"/>
        </w:rPr>
      </w:pPr>
    </w:p>
    <w:p w:rsidR="00461569" w:rsidRPr="00461569" w:rsidRDefault="00461569" w:rsidP="009516B5">
      <w:pPr>
        <w:spacing w:before="0" w:line="276" w:lineRule="auto"/>
        <w:jc w:val="both"/>
        <w:rPr>
          <w:rFonts w:ascii="Arial" w:hAnsi="Arial" w:cs="Arial"/>
          <w:b/>
          <w:color w:val="auto"/>
          <w:sz w:val="18"/>
          <w:szCs w:val="18"/>
          <w:u w:val="single"/>
        </w:rPr>
      </w:pPr>
      <w:r w:rsidRPr="00461569">
        <w:rPr>
          <w:rFonts w:ascii="Arial" w:hAnsi="Arial" w:cs="Arial"/>
          <w:b/>
          <w:color w:val="auto"/>
          <w:sz w:val="18"/>
          <w:szCs w:val="18"/>
          <w:u w:val="single"/>
        </w:rPr>
        <w:t>Pytanie nr</w:t>
      </w:r>
      <w:r>
        <w:rPr>
          <w:rFonts w:ascii="Arial" w:hAnsi="Arial" w:cs="Arial"/>
          <w:b/>
          <w:color w:val="auto"/>
          <w:sz w:val="18"/>
          <w:szCs w:val="18"/>
          <w:u w:val="single"/>
        </w:rPr>
        <w:t xml:space="preserve"> 9</w:t>
      </w:r>
      <w:r w:rsidRPr="00461569">
        <w:rPr>
          <w:rFonts w:ascii="Arial" w:hAnsi="Arial" w:cs="Arial"/>
          <w:b/>
          <w:color w:val="auto"/>
          <w:sz w:val="18"/>
          <w:szCs w:val="18"/>
          <w:u w:val="single"/>
        </w:rPr>
        <w:t>:</w:t>
      </w:r>
    </w:p>
    <w:p w:rsidR="00461569" w:rsidRPr="00461569" w:rsidRDefault="00461569" w:rsidP="009516B5">
      <w:pPr>
        <w:spacing w:before="0" w:line="276" w:lineRule="auto"/>
        <w:jc w:val="both"/>
        <w:rPr>
          <w:rFonts w:ascii="Arial" w:hAnsi="Arial" w:cs="Arial"/>
          <w:b/>
          <w:color w:val="auto"/>
          <w:sz w:val="18"/>
          <w:szCs w:val="18"/>
          <w:u w:val="single"/>
        </w:rPr>
      </w:pPr>
      <w:r w:rsidRPr="00461569">
        <w:rPr>
          <w:rFonts w:ascii="Arial" w:hAnsi="Arial" w:cs="Arial"/>
          <w:b/>
          <w:color w:val="auto"/>
          <w:sz w:val="18"/>
          <w:szCs w:val="18"/>
        </w:rPr>
        <w:t>Instalacja syren wraz ze sterownikiem.</w:t>
      </w:r>
    </w:p>
    <w:p w:rsidR="009B2D97" w:rsidRDefault="009B2D97" w:rsidP="00E83CF8">
      <w:pPr>
        <w:pStyle w:val="Akapitzlist"/>
        <w:numPr>
          <w:ilvl w:val="1"/>
          <w:numId w:val="8"/>
        </w:numPr>
        <w:spacing w:before="0" w:line="276" w:lineRule="auto"/>
        <w:ind w:left="426" w:hanging="284"/>
        <w:jc w:val="both"/>
        <w:rPr>
          <w:rFonts w:ascii="Arial" w:hAnsi="Arial" w:cs="Arial"/>
          <w:color w:val="auto"/>
          <w:kern w:val="0"/>
          <w:sz w:val="18"/>
          <w:szCs w:val="18"/>
          <w:u w:val="single"/>
        </w:rPr>
      </w:pPr>
      <w:r w:rsidRPr="00D475FD">
        <w:rPr>
          <w:rFonts w:ascii="Arial" w:hAnsi="Arial" w:cs="Arial"/>
          <w:color w:val="auto"/>
          <w:kern w:val="0"/>
          <w:sz w:val="18"/>
          <w:szCs w:val="18"/>
          <w:u w:val="single"/>
        </w:rPr>
        <w:t>Prosimy o informacje czy w przypadku montażu syreny na maszcie postawionym obok OSP, Zamawiający wyrazi zgodę na wykonanie tzw. przewieszki pomiędzy syrenami, a budynkiem w którym będzie znajdować się blok sterujący.</w:t>
      </w:r>
    </w:p>
    <w:p w:rsidR="00E83CF8" w:rsidRPr="00D475FD" w:rsidRDefault="00E83CF8" w:rsidP="00E83CF8">
      <w:pPr>
        <w:pStyle w:val="Akapitzlist"/>
        <w:spacing w:before="0" w:line="276" w:lineRule="auto"/>
        <w:ind w:left="426"/>
        <w:jc w:val="both"/>
        <w:rPr>
          <w:rFonts w:ascii="Arial" w:hAnsi="Arial" w:cs="Arial"/>
          <w:color w:val="auto"/>
          <w:kern w:val="0"/>
          <w:sz w:val="18"/>
          <w:szCs w:val="18"/>
          <w:u w:val="single"/>
        </w:rPr>
      </w:pPr>
    </w:p>
    <w:p w:rsidR="00174F06" w:rsidRDefault="00174F06" w:rsidP="00E83CF8">
      <w:pPr>
        <w:spacing w:before="0" w:line="276" w:lineRule="auto"/>
        <w:jc w:val="both"/>
        <w:rPr>
          <w:rFonts w:ascii="Arial" w:hAnsi="Arial" w:cs="Arial"/>
          <w:b/>
          <w:color w:val="auto"/>
          <w:sz w:val="18"/>
          <w:szCs w:val="18"/>
          <w:u w:val="single"/>
        </w:rPr>
      </w:pPr>
      <w:bookmarkStart w:id="8" w:name="_Hlk192668061"/>
      <w:r w:rsidRPr="006A1DA9">
        <w:rPr>
          <w:rFonts w:ascii="Arial" w:hAnsi="Arial" w:cs="Arial"/>
          <w:b/>
          <w:color w:val="auto"/>
          <w:sz w:val="18"/>
          <w:szCs w:val="18"/>
          <w:u w:val="single"/>
        </w:rPr>
        <w:t>Odpowiedź</w:t>
      </w:r>
      <w:r w:rsidR="00461569">
        <w:rPr>
          <w:rFonts w:ascii="Arial" w:hAnsi="Arial" w:cs="Arial"/>
          <w:b/>
          <w:color w:val="auto"/>
          <w:sz w:val="18"/>
          <w:szCs w:val="18"/>
          <w:u w:val="single"/>
        </w:rPr>
        <w:t xml:space="preserve"> na pytanie nr 9</w:t>
      </w:r>
      <w:r w:rsidRPr="006A1DA9">
        <w:rPr>
          <w:rFonts w:ascii="Arial" w:hAnsi="Arial" w:cs="Arial"/>
          <w:b/>
          <w:color w:val="auto"/>
          <w:sz w:val="18"/>
          <w:szCs w:val="18"/>
          <w:u w:val="single"/>
        </w:rPr>
        <w:t>:</w:t>
      </w:r>
    </w:p>
    <w:p w:rsidR="00A46B01" w:rsidRPr="00A46B01" w:rsidRDefault="00A46B01" w:rsidP="009B6EA5">
      <w:pPr>
        <w:spacing w:before="0" w:line="276" w:lineRule="auto"/>
        <w:ind w:firstLine="708"/>
        <w:jc w:val="both"/>
        <w:rPr>
          <w:rFonts w:ascii="Arial" w:eastAsia="Aptos" w:hAnsi="Arial" w:cs="Arial"/>
          <w:color w:val="auto"/>
          <w:sz w:val="18"/>
          <w:szCs w:val="18"/>
        </w:rPr>
      </w:pPr>
      <w:r w:rsidRPr="00A46B01">
        <w:rPr>
          <w:rFonts w:ascii="Arial" w:eastAsia="Aptos" w:hAnsi="Arial" w:cs="Arial"/>
          <w:color w:val="auto"/>
          <w:sz w:val="18"/>
          <w:szCs w:val="18"/>
        </w:rPr>
        <w:t xml:space="preserve">Zgodnie z </w:t>
      </w:r>
      <w:r w:rsidRPr="00FC0048">
        <w:rPr>
          <w:rFonts w:ascii="Arial" w:eastAsia="Aptos" w:hAnsi="Arial" w:cs="Arial"/>
          <w:color w:val="auto"/>
          <w:sz w:val="18"/>
          <w:szCs w:val="18"/>
        </w:rPr>
        <w:t xml:space="preserve">postanowieniami </w:t>
      </w:r>
      <w:bookmarkStart w:id="9" w:name="_Hlk192770985"/>
      <w:r w:rsidR="0003155D" w:rsidRPr="00FC0048">
        <w:rPr>
          <w:rFonts w:ascii="Arial" w:eastAsia="Aptos" w:hAnsi="Arial" w:cs="Arial"/>
          <w:color w:val="auto"/>
          <w:sz w:val="18"/>
          <w:szCs w:val="18"/>
        </w:rPr>
        <w:t xml:space="preserve">w </w:t>
      </w:r>
      <w:r w:rsidRPr="00FC0048">
        <w:rPr>
          <w:rFonts w:ascii="Arial" w:eastAsia="Aptos" w:hAnsi="Arial" w:cs="Arial"/>
          <w:color w:val="auto"/>
          <w:sz w:val="18"/>
          <w:szCs w:val="18"/>
        </w:rPr>
        <w:t>OPZ</w:t>
      </w:r>
      <w:bookmarkEnd w:id="9"/>
      <w:r w:rsidR="0003155D" w:rsidRPr="00FC0048">
        <w:rPr>
          <w:rFonts w:ascii="Arial" w:eastAsia="Aptos" w:hAnsi="Arial" w:cs="Arial"/>
          <w:color w:val="auto"/>
          <w:sz w:val="18"/>
          <w:szCs w:val="18"/>
        </w:rPr>
        <w:t>,</w:t>
      </w:r>
      <w:r w:rsidR="007F0285" w:rsidRPr="00FC0048">
        <w:rPr>
          <w:rFonts w:ascii="Arial" w:eastAsia="Aptos" w:hAnsi="Arial" w:cs="Arial"/>
          <w:color w:val="auto"/>
          <w:sz w:val="18"/>
          <w:szCs w:val="18"/>
        </w:rPr>
        <w:t xml:space="preserve"> </w:t>
      </w:r>
      <w:r w:rsidRPr="00FC0048">
        <w:rPr>
          <w:rFonts w:ascii="Arial" w:eastAsia="Aptos" w:hAnsi="Arial" w:cs="Arial"/>
          <w:color w:val="auto"/>
          <w:sz w:val="18"/>
          <w:szCs w:val="18"/>
        </w:rPr>
        <w:t>w</w:t>
      </w:r>
      <w:r w:rsidRPr="00A46B01">
        <w:rPr>
          <w:rFonts w:ascii="Arial" w:eastAsia="Aptos" w:hAnsi="Arial" w:cs="Arial"/>
          <w:color w:val="auto"/>
          <w:sz w:val="18"/>
          <w:szCs w:val="18"/>
        </w:rPr>
        <w:t xml:space="preserve"> szczególności SOIA-29.2025 (Zasady montażu) oraz SOIA-30.2025 (Lokalizacja montażu syren), nie wyklucza się sytuacji, w której syrena zostanie zamontowana na maszcie postawionym obok budynku OSP. Wówczas dopuszcza się zastosowanie różnych metod prowadzenia instalacji od syreny do bloku sterującego umiejscowionego w obiekcie OSP, o ile:</w:t>
      </w:r>
    </w:p>
    <w:p w:rsidR="00461569" w:rsidRDefault="00461569" w:rsidP="00461569">
      <w:pPr>
        <w:spacing w:before="0" w:line="276" w:lineRule="auto"/>
        <w:jc w:val="both"/>
        <w:rPr>
          <w:rFonts w:ascii="Arial" w:eastAsia="Aptos" w:hAnsi="Arial" w:cs="Arial"/>
          <w:color w:val="auto"/>
          <w:sz w:val="18"/>
          <w:szCs w:val="18"/>
        </w:rPr>
      </w:pPr>
    </w:p>
    <w:p w:rsidR="00461569" w:rsidRPr="00461569" w:rsidRDefault="00A46B01" w:rsidP="00461569">
      <w:pPr>
        <w:spacing w:before="0" w:line="276" w:lineRule="auto"/>
        <w:jc w:val="both"/>
        <w:rPr>
          <w:rFonts w:ascii="Arial" w:eastAsia="Aptos" w:hAnsi="Arial" w:cs="Arial"/>
          <w:color w:val="auto"/>
          <w:sz w:val="18"/>
          <w:szCs w:val="18"/>
          <w:u w:val="single"/>
        </w:rPr>
      </w:pPr>
      <w:r w:rsidRPr="00461569">
        <w:rPr>
          <w:rFonts w:ascii="Arial" w:eastAsia="Aptos" w:hAnsi="Arial" w:cs="Arial"/>
          <w:color w:val="auto"/>
          <w:sz w:val="18"/>
          <w:szCs w:val="18"/>
          <w:u w:val="single"/>
        </w:rPr>
        <w:t xml:space="preserve">Zostaną spełnione wymagania bezpieczeństwa i przepisów budowlanych: </w:t>
      </w:r>
    </w:p>
    <w:p w:rsidR="00A46B01" w:rsidRDefault="00461569" w:rsidP="00461569">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A46B01" w:rsidRPr="00A46B01">
        <w:rPr>
          <w:rFonts w:ascii="Arial" w:eastAsia="Aptos" w:hAnsi="Arial" w:cs="Arial"/>
          <w:color w:val="auto"/>
          <w:sz w:val="18"/>
          <w:szCs w:val="18"/>
        </w:rPr>
        <w:t>Wykonawca musi wykonać wszelkie prace elektryczne, teletechniczne i montażowe zgodnie z</w:t>
      </w:r>
      <w:r>
        <w:rPr>
          <w:rFonts w:ascii="Arial" w:eastAsia="Aptos" w:hAnsi="Arial" w:cs="Arial"/>
          <w:color w:val="auto"/>
          <w:sz w:val="18"/>
          <w:szCs w:val="18"/>
        </w:rPr>
        <w:t> </w:t>
      </w:r>
      <w:r w:rsidR="00A46B01" w:rsidRPr="00A46B01">
        <w:rPr>
          <w:rFonts w:ascii="Arial" w:eastAsia="Aptos" w:hAnsi="Arial" w:cs="Arial"/>
          <w:color w:val="auto"/>
          <w:sz w:val="18"/>
          <w:szCs w:val="18"/>
        </w:rPr>
        <w:t>obowiązującymi normami i przepisami prawa. Przewieszka (instalacja nadziemna) powinna być zaprojektowana w sposób zapewniający odpowiednią ochronę kabla, bezpieczeństwo przeciwporażeniowe oraz ochronę przed uszkodzeniami mechanicznymi i czynnikami atmosferycznymi.</w:t>
      </w:r>
    </w:p>
    <w:p w:rsidR="00461569" w:rsidRDefault="00461569" w:rsidP="00461569">
      <w:pPr>
        <w:spacing w:before="0" w:line="276" w:lineRule="auto"/>
        <w:jc w:val="both"/>
        <w:rPr>
          <w:rFonts w:ascii="Arial" w:eastAsia="Aptos" w:hAnsi="Arial" w:cs="Arial"/>
          <w:color w:val="auto"/>
          <w:sz w:val="18"/>
          <w:szCs w:val="18"/>
        </w:rPr>
      </w:pPr>
    </w:p>
    <w:p w:rsidR="00461569" w:rsidRPr="00461569" w:rsidRDefault="00A46B01" w:rsidP="00461569">
      <w:pPr>
        <w:spacing w:before="0" w:line="276" w:lineRule="auto"/>
        <w:jc w:val="both"/>
        <w:rPr>
          <w:rFonts w:ascii="Arial" w:eastAsia="Aptos" w:hAnsi="Arial" w:cs="Arial"/>
          <w:color w:val="auto"/>
          <w:sz w:val="18"/>
          <w:szCs w:val="18"/>
          <w:u w:val="single"/>
        </w:rPr>
      </w:pPr>
      <w:r w:rsidRPr="00461569">
        <w:rPr>
          <w:rFonts w:ascii="Arial" w:eastAsia="Aptos" w:hAnsi="Arial" w:cs="Arial"/>
          <w:color w:val="auto"/>
          <w:sz w:val="18"/>
          <w:szCs w:val="18"/>
          <w:u w:val="single"/>
        </w:rPr>
        <w:t xml:space="preserve">Zostaną uwzględnione wytyczne właściciela/zarządcy terenu: </w:t>
      </w:r>
    </w:p>
    <w:p w:rsidR="00A46B01" w:rsidRDefault="00461569" w:rsidP="00461569">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A46B01" w:rsidRPr="00A46B01">
        <w:rPr>
          <w:rFonts w:ascii="Arial" w:eastAsia="Aptos" w:hAnsi="Arial" w:cs="Arial"/>
          <w:color w:val="auto"/>
          <w:sz w:val="18"/>
          <w:szCs w:val="18"/>
        </w:rPr>
        <w:t>Jeśli</w:t>
      </w:r>
      <w:r w:rsidR="00B80FC8" w:rsidRPr="00B80FC8">
        <w:rPr>
          <w:rFonts w:ascii="Arial" w:eastAsia="Aptos" w:hAnsi="Arial" w:cs="Arial"/>
          <w:color w:val="auto"/>
          <w:sz w:val="18"/>
          <w:szCs w:val="18"/>
        </w:rPr>
        <w:t xml:space="preserve"> </w:t>
      </w:r>
      <w:hyperlink r:id="rId7" w:tooltip="Maszt" w:history="1">
        <w:r w:rsidR="00A46B01" w:rsidRPr="00B80FC8">
          <w:rPr>
            <w:rFonts w:ascii="Arial" w:eastAsia="Aptos" w:hAnsi="Arial" w:cs="Arial"/>
            <w:b/>
            <w:color w:val="auto"/>
            <w:sz w:val="18"/>
            <w:szCs w:val="18"/>
          </w:rPr>
          <w:t>maszt</w:t>
        </w:r>
      </w:hyperlink>
      <w:r w:rsidR="00B80FC8">
        <w:rPr>
          <w:rFonts w:ascii="Arial" w:eastAsia="Aptos" w:hAnsi="Arial" w:cs="Arial"/>
          <w:color w:val="auto"/>
          <w:sz w:val="18"/>
          <w:szCs w:val="18"/>
        </w:rPr>
        <w:t xml:space="preserve"> </w:t>
      </w:r>
      <w:r w:rsidR="00A46B01" w:rsidRPr="00A46B01">
        <w:rPr>
          <w:rFonts w:ascii="Arial" w:eastAsia="Aptos" w:hAnsi="Arial" w:cs="Arial"/>
          <w:color w:val="auto"/>
          <w:sz w:val="18"/>
          <w:szCs w:val="18"/>
        </w:rPr>
        <w:t>znajduje się na terenie należącym do OSP, gminy czy innego podmiotu, wykonanie przewieszki musi zostać uzgodnione i zaakceptowane przez właściciela bądź zarządcę nieruchomości. Wykonawca ponosi odpowiedzialność za uzgodnienie i uzyskanie ewentualnych zgód związanych z prowadzeniem kabla w</w:t>
      </w:r>
      <w:r>
        <w:rPr>
          <w:rFonts w:ascii="Arial" w:eastAsia="Aptos" w:hAnsi="Arial" w:cs="Arial"/>
          <w:color w:val="auto"/>
          <w:sz w:val="18"/>
          <w:szCs w:val="18"/>
        </w:rPr>
        <w:t> </w:t>
      </w:r>
      <w:r w:rsidR="00A46B01" w:rsidRPr="00A46B01">
        <w:rPr>
          <w:rFonts w:ascii="Arial" w:eastAsia="Aptos" w:hAnsi="Arial" w:cs="Arial"/>
          <w:color w:val="auto"/>
          <w:sz w:val="18"/>
          <w:szCs w:val="18"/>
        </w:rPr>
        <w:t>formie przewieszki (np. przez działki sąsiadujące, jeśli to konieczne).</w:t>
      </w:r>
    </w:p>
    <w:p w:rsidR="00B42E28" w:rsidRDefault="00B42E28" w:rsidP="00B42E28">
      <w:pPr>
        <w:spacing w:before="0" w:line="276" w:lineRule="auto"/>
        <w:jc w:val="both"/>
        <w:rPr>
          <w:rFonts w:ascii="Arial" w:eastAsia="Aptos" w:hAnsi="Arial" w:cs="Arial"/>
          <w:color w:val="auto"/>
          <w:sz w:val="18"/>
          <w:szCs w:val="18"/>
        </w:rPr>
      </w:pPr>
    </w:p>
    <w:p w:rsidR="00B42E28" w:rsidRPr="00B42E28" w:rsidRDefault="00A46B01" w:rsidP="00B42E28">
      <w:pPr>
        <w:spacing w:before="0" w:line="276" w:lineRule="auto"/>
        <w:jc w:val="both"/>
        <w:rPr>
          <w:rFonts w:ascii="Arial" w:eastAsia="Aptos" w:hAnsi="Arial" w:cs="Arial"/>
          <w:color w:val="auto"/>
          <w:sz w:val="18"/>
          <w:szCs w:val="18"/>
          <w:u w:val="single"/>
        </w:rPr>
      </w:pPr>
      <w:r w:rsidRPr="00B42E28">
        <w:rPr>
          <w:rFonts w:ascii="Arial" w:eastAsia="Aptos" w:hAnsi="Arial" w:cs="Arial"/>
          <w:color w:val="auto"/>
          <w:sz w:val="18"/>
          <w:szCs w:val="18"/>
          <w:u w:val="single"/>
        </w:rPr>
        <w:t xml:space="preserve">Zostaną zachowane normy estetyki i wytyczne OPZ: </w:t>
      </w:r>
    </w:p>
    <w:p w:rsidR="00A46B01" w:rsidRDefault="00B42E28" w:rsidP="00B42E28">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A46B01" w:rsidRPr="00A46B01">
        <w:rPr>
          <w:rFonts w:ascii="Arial" w:eastAsia="Aptos" w:hAnsi="Arial" w:cs="Arial"/>
          <w:color w:val="auto"/>
          <w:sz w:val="18"/>
          <w:szCs w:val="18"/>
        </w:rPr>
        <w:t>Instalacja musi być wykonana w sposób schludny</w:t>
      </w:r>
      <w:r>
        <w:rPr>
          <w:rFonts w:ascii="Arial" w:eastAsia="Aptos" w:hAnsi="Arial" w:cs="Arial"/>
          <w:color w:val="auto"/>
          <w:sz w:val="18"/>
          <w:szCs w:val="18"/>
        </w:rPr>
        <w:t xml:space="preserve"> </w:t>
      </w:r>
      <w:r w:rsidR="00A46B01" w:rsidRPr="00A46B01">
        <w:rPr>
          <w:rFonts w:ascii="Arial" w:eastAsia="Aptos" w:hAnsi="Arial" w:cs="Arial"/>
          <w:color w:val="auto"/>
          <w:sz w:val="18"/>
          <w:szCs w:val="18"/>
        </w:rPr>
        <w:t>i niepowodujący zagrożeń, z uwzględnieniem ewentualnych wymogów estetycznych (możliwych do ustalenia z właścicielem/zarządcą). Należy także zapewnić, aby długość i trasa przewieszki nie wpływały negatywnie na jakość połączenia (np. zbyt duże obciążenie mechaniczne kabla lub potencjalne uszkodzenia wywołane siłami wiatru).</w:t>
      </w:r>
    </w:p>
    <w:p w:rsidR="00B42E28" w:rsidRPr="00A46B01" w:rsidRDefault="00B42E28" w:rsidP="00B42E28">
      <w:pPr>
        <w:spacing w:before="0" w:line="276" w:lineRule="auto"/>
        <w:jc w:val="both"/>
        <w:rPr>
          <w:rFonts w:ascii="Arial" w:eastAsia="Aptos" w:hAnsi="Arial" w:cs="Arial"/>
          <w:color w:val="auto"/>
          <w:sz w:val="18"/>
          <w:szCs w:val="18"/>
        </w:rPr>
      </w:pPr>
    </w:p>
    <w:p w:rsidR="00B42E28" w:rsidRPr="00B42E28" w:rsidRDefault="00A46B01" w:rsidP="00B42E28">
      <w:pPr>
        <w:spacing w:before="0" w:line="276" w:lineRule="auto"/>
        <w:jc w:val="both"/>
        <w:rPr>
          <w:rFonts w:ascii="Arial" w:eastAsia="Aptos" w:hAnsi="Arial" w:cs="Arial"/>
          <w:color w:val="auto"/>
          <w:sz w:val="18"/>
          <w:szCs w:val="18"/>
          <w:u w:val="single"/>
        </w:rPr>
      </w:pPr>
      <w:r w:rsidRPr="00B42E28">
        <w:rPr>
          <w:rFonts w:ascii="Arial" w:eastAsia="Aptos" w:hAnsi="Arial" w:cs="Arial"/>
          <w:color w:val="auto"/>
          <w:sz w:val="18"/>
          <w:szCs w:val="18"/>
          <w:u w:val="single"/>
        </w:rPr>
        <w:t xml:space="preserve">Konieczność zapewnienia trwałego i bezpiecznego montażu: </w:t>
      </w:r>
    </w:p>
    <w:p w:rsidR="00A46B01" w:rsidRDefault="00B42E28" w:rsidP="00B42E28">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ab/>
      </w:r>
      <w:r w:rsidR="00A46B01" w:rsidRPr="00A46B01">
        <w:rPr>
          <w:rFonts w:ascii="Arial" w:eastAsia="Aptos" w:hAnsi="Arial" w:cs="Arial"/>
          <w:color w:val="auto"/>
          <w:sz w:val="18"/>
          <w:szCs w:val="18"/>
        </w:rPr>
        <w:t>Wykonawca musi zagwarantować, że wszelkie mocowania, izolatory, podpory i elementy konstrukcyjne (służące do przewieszenia kabla między masztem a budynkiem) są odpowiednio dobrane pod względem wytrzymałości i odporności na warunki atmosferyczne. W razie potrzeby Wykonawca powinien opracować prostą dokumentację (koncepcję montażu) i skonsultować ją z</w:t>
      </w:r>
      <w:r w:rsidR="00A46B01" w:rsidRPr="00A46B01">
        <w:rPr>
          <w:rFonts w:ascii="Arial" w:eastAsia="Aptos" w:hAnsi="Arial" w:cs="Arial"/>
          <w:b/>
          <w:color w:val="auto"/>
          <w:sz w:val="18"/>
          <w:szCs w:val="18"/>
        </w:rPr>
        <w:t xml:space="preserve"> Zamawiającym</w:t>
      </w:r>
      <w:r w:rsidR="00A46B01" w:rsidRPr="00A46B01">
        <w:rPr>
          <w:rFonts w:ascii="Arial" w:eastAsia="Aptos" w:hAnsi="Arial" w:cs="Arial"/>
          <w:color w:val="auto"/>
          <w:sz w:val="18"/>
          <w:szCs w:val="18"/>
        </w:rPr>
        <w:t xml:space="preserve"> przed realizacją.</w:t>
      </w:r>
    </w:p>
    <w:p w:rsidR="00B42E28" w:rsidRPr="00A46B01" w:rsidRDefault="00B42E28" w:rsidP="009B6EA5">
      <w:pPr>
        <w:spacing w:before="0" w:line="276" w:lineRule="auto"/>
        <w:ind w:firstLine="708"/>
        <w:jc w:val="both"/>
        <w:rPr>
          <w:rFonts w:ascii="Arial" w:eastAsia="Aptos" w:hAnsi="Arial" w:cs="Arial"/>
          <w:color w:val="auto"/>
          <w:sz w:val="18"/>
          <w:szCs w:val="18"/>
        </w:rPr>
      </w:pPr>
    </w:p>
    <w:p w:rsidR="00A46B01" w:rsidRDefault="00A46B01" w:rsidP="009B6EA5">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lastRenderedPageBreak/>
        <w:t>Zamawiający dopuszcza możliwość wykonania tzw. przewieszki między masztem</w:t>
      </w:r>
      <w:r w:rsidR="00AB2F17" w:rsidRPr="00913F64">
        <w:rPr>
          <w:rFonts w:ascii="Arial" w:eastAsia="Aptos" w:hAnsi="Arial" w:cs="Arial"/>
          <w:color w:val="auto"/>
          <w:sz w:val="18"/>
          <w:szCs w:val="18"/>
        </w:rPr>
        <w:t xml:space="preserve"> </w:t>
      </w:r>
      <w:r w:rsidRPr="00913F64">
        <w:rPr>
          <w:rFonts w:ascii="Arial" w:eastAsia="Aptos" w:hAnsi="Arial" w:cs="Arial"/>
          <w:color w:val="auto"/>
          <w:sz w:val="18"/>
          <w:szCs w:val="18"/>
        </w:rPr>
        <w:t>a budynkiem OSP, pod warunkiem że będzie to zgodne z przepisami, uzgodnione z właścicielem/zarządcą obiektu oraz wykonane z</w:t>
      </w:r>
      <w:r w:rsidR="00AB2F17" w:rsidRPr="00913F64">
        <w:rPr>
          <w:rFonts w:ascii="Arial" w:eastAsia="Aptos" w:hAnsi="Arial" w:cs="Arial"/>
          <w:color w:val="auto"/>
          <w:sz w:val="18"/>
          <w:szCs w:val="18"/>
        </w:rPr>
        <w:t> </w:t>
      </w:r>
      <w:r w:rsidRPr="00913F64">
        <w:rPr>
          <w:rFonts w:ascii="Arial" w:eastAsia="Aptos" w:hAnsi="Arial" w:cs="Arial"/>
          <w:color w:val="auto"/>
          <w:sz w:val="18"/>
          <w:szCs w:val="18"/>
        </w:rPr>
        <w:t>zachowaniem wymaganych standardów bezpieczeństwa i estetyk</w:t>
      </w:r>
      <w:r w:rsidR="00913F64">
        <w:rPr>
          <w:rFonts w:ascii="Arial" w:eastAsia="Aptos" w:hAnsi="Arial" w:cs="Arial"/>
          <w:color w:val="auto"/>
          <w:sz w:val="18"/>
          <w:szCs w:val="18"/>
        </w:rPr>
        <w:t>i.</w:t>
      </w:r>
    </w:p>
    <w:p w:rsidR="00F44C10" w:rsidRDefault="00F44C10" w:rsidP="009B6EA5">
      <w:pPr>
        <w:spacing w:before="0" w:line="276" w:lineRule="auto"/>
        <w:ind w:firstLine="708"/>
        <w:jc w:val="both"/>
        <w:rPr>
          <w:rFonts w:ascii="Arial" w:eastAsia="Aptos" w:hAnsi="Arial" w:cs="Arial"/>
          <w:strike/>
          <w:color w:val="auto"/>
          <w:sz w:val="18"/>
          <w:szCs w:val="18"/>
        </w:rPr>
      </w:pPr>
    </w:p>
    <w:p w:rsidR="00F44C10" w:rsidRDefault="00F44C10" w:rsidP="009B6EA5">
      <w:pPr>
        <w:spacing w:before="0" w:line="276" w:lineRule="auto"/>
        <w:ind w:firstLine="708"/>
        <w:jc w:val="both"/>
        <w:rPr>
          <w:rFonts w:ascii="Arial" w:eastAsia="Aptos" w:hAnsi="Arial" w:cs="Arial"/>
          <w:strike/>
          <w:color w:val="auto"/>
          <w:sz w:val="18"/>
          <w:szCs w:val="18"/>
        </w:rPr>
      </w:pPr>
    </w:p>
    <w:p w:rsidR="00F44C10" w:rsidRPr="00913F64" w:rsidRDefault="00F44C10" w:rsidP="009B6EA5">
      <w:pPr>
        <w:spacing w:before="0" w:line="276" w:lineRule="auto"/>
        <w:ind w:firstLine="708"/>
        <w:jc w:val="both"/>
        <w:rPr>
          <w:rFonts w:ascii="Arial" w:eastAsia="Aptos" w:hAnsi="Arial" w:cs="Arial"/>
          <w:strike/>
          <w:color w:val="auto"/>
          <w:sz w:val="18"/>
          <w:szCs w:val="18"/>
        </w:rPr>
      </w:pPr>
    </w:p>
    <w:p w:rsidR="00B42E28" w:rsidRDefault="00B42E28" w:rsidP="00B42E28">
      <w:pPr>
        <w:spacing w:before="0" w:line="276" w:lineRule="auto"/>
        <w:jc w:val="both"/>
        <w:rPr>
          <w:rFonts w:ascii="Arial" w:eastAsia="Aptos" w:hAnsi="Arial" w:cs="Arial"/>
          <w:strike/>
          <w:color w:val="FF0000"/>
          <w:sz w:val="18"/>
          <w:szCs w:val="18"/>
        </w:rPr>
      </w:pPr>
    </w:p>
    <w:p w:rsidR="00B42E28" w:rsidRPr="00461569" w:rsidRDefault="00B42E28" w:rsidP="009516B5">
      <w:pPr>
        <w:spacing w:before="0" w:line="276" w:lineRule="auto"/>
        <w:jc w:val="both"/>
        <w:rPr>
          <w:rFonts w:ascii="Arial" w:hAnsi="Arial" w:cs="Arial"/>
          <w:b/>
          <w:color w:val="auto"/>
          <w:sz w:val="18"/>
          <w:szCs w:val="18"/>
          <w:u w:val="single"/>
        </w:rPr>
      </w:pPr>
      <w:bookmarkStart w:id="10" w:name="_Hlk193099593"/>
      <w:r w:rsidRPr="00461569">
        <w:rPr>
          <w:rFonts w:ascii="Arial" w:hAnsi="Arial" w:cs="Arial"/>
          <w:b/>
          <w:color w:val="auto"/>
          <w:sz w:val="18"/>
          <w:szCs w:val="18"/>
          <w:u w:val="single"/>
        </w:rPr>
        <w:t>Pytanie nr</w:t>
      </w:r>
      <w:r>
        <w:rPr>
          <w:rFonts w:ascii="Arial" w:hAnsi="Arial" w:cs="Arial"/>
          <w:b/>
          <w:color w:val="auto"/>
          <w:sz w:val="18"/>
          <w:szCs w:val="18"/>
          <w:u w:val="single"/>
        </w:rPr>
        <w:t xml:space="preserve"> 10</w:t>
      </w:r>
      <w:r w:rsidRPr="00461569">
        <w:rPr>
          <w:rFonts w:ascii="Arial" w:hAnsi="Arial" w:cs="Arial"/>
          <w:b/>
          <w:color w:val="auto"/>
          <w:sz w:val="18"/>
          <w:szCs w:val="18"/>
          <w:u w:val="single"/>
        </w:rPr>
        <w:t>:</w:t>
      </w:r>
    </w:p>
    <w:p w:rsidR="00B42E28" w:rsidRPr="00461569" w:rsidRDefault="00B42E28" w:rsidP="009516B5">
      <w:pPr>
        <w:spacing w:before="0" w:line="276" w:lineRule="auto"/>
        <w:jc w:val="both"/>
        <w:rPr>
          <w:rFonts w:ascii="Arial" w:hAnsi="Arial" w:cs="Arial"/>
          <w:b/>
          <w:color w:val="auto"/>
          <w:sz w:val="18"/>
          <w:szCs w:val="18"/>
          <w:u w:val="single"/>
        </w:rPr>
      </w:pPr>
      <w:r w:rsidRPr="00461569">
        <w:rPr>
          <w:rFonts w:ascii="Arial" w:hAnsi="Arial" w:cs="Arial"/>
          <w:b/>
          <w:color w:val="auto"/>
          <w:sz w:val="18"/>
          <w:szCs w:val="18"/>
        </w:rPr>
        <w:t>Instalacja syren wraz ze sterownikiem</w:t>
      </w:r>
      <w:bookmarkEnd w:id="10"/>
      <w:r w:rsidRPr="00461569">
        <w:rPr>
          <w:rFonts w:ascii="Arial" w:hAnsi="Arial" w:cs="Arial"/>
          <w:b/>
          <w:color w:val="auto"/>
          <w:sz w:val="18"/>
          <w:szCs w:val="18"/>
        </w:rPr>
        <w:t>.</w:t>
      </w:r>
    </w:p>
    <w:bookmarkEnd w:id="8"/>
    <w:p w:rsidR="009B2D97" w:rsidRDefault="009B2D97" w:rsidP="00E83CF8">
      <w:pPr>
        <w:pStyle w:val="Akapitzlist"/>
        <w:numPr>
          <w:ilvl w:val="1"/>
          <w:numId w:val="8"/>
        </w:numPr>
        <w:autoSpaceDE w:val="0"/>
        <w:autoSpaceDN w:val="0"/>
        <w:adjustRightInd w:val="0"/>
        <w:spacing w:before="0" w:line="276" w:lineRule="auto"/>
        <w:ind w:left="426" w:hanging="284"/>
        <w:jc w:val="both"/>
        <w:rPr>
          <w:rFonts w:ascii="Arial" w:hAnsi="Arial" w:cs="Arial"/>
          <w:color w:val="auto"/>
          <w:kern w:val="0"/>
          <w:sz w:val="18"/>
          <w:szCs w:val="18"/>
          <w:u w:val="single"/>
        </w:rPr>
      </w:pPr>
      <w:r w:rsidRPr="003D23CA">
        <w:rPr>
          <w:rFonts w:ascii="Arial" w:hAnsi="Arial" w:cs="Arial"/>
          <w:color w:val="auto"/>
          <w:kern w:val="0"/>
          <w:sz w:val="18"/>
          <w:szCs w:val="18"/>
          <w:u w:val="single"/>
        </w:rPr>
        <w:t xml:space="preserve">Ponieważ zgodnie z pkt SOIA-30.2025 Lokalizacja i montaż syren cyfrowych pkt 2. syreny alarmowe mają być zainstalowane nad poziomem dachu, lub na istniejącej infrastrukturze technicznej, co w wielu przypadkach będzie powodowało iż syreny alarmowe są najwyżej wysuniętym punktem, w związku z czym zwiększa się ryzyko </w:t>
      </w:r>
      <w:r w:rsidR="00927971" w:rsidRPr="003D23CA">
        <w:rPr>
          <w:rFonts w:ascii="Arial" w:hAnsi="Arial" w:cs="Arial"/>
          <w:color w:val="auto"/>
          <w:kern w:val="0"/>
          <w:sz w:val="18"/>
          <w:szCs w:val="18"/>
          <w:u w:val="single"/>
        </w:rPr>
        <w:t>bezpośredniego</w:t>
      </w:r>
      <w:r w:rsidRPr="003D23CA">
        <w:rPr>
          <w:rFonts w:ascii="Arial" w:hAnsi="Arial" w:cs="Arial"/>
          <w:color w:val="auto"/>
          <w:kern w:val="0"/>
          <w:sz w:val="18"/>
          <w:szCs w:val="18"/>
          <w:u w:val="single"/>
        </w:rPr>
        <w:t xml:space="preserve"> „uderzenia pioruna”. W takich przypadkach zaleca się uziemienie syren oraz wyrównanie potencjałów instalacji. Prosimy o informację czy</w:t>
      </w:r>
      <w:r w:rsidR="00927971" w:rsidRPr="003D23CA">
        <w:rPr>
          <w:rFonts w:ascii="Arial" w:hAnsi="Arial" w:cs="Arial"/>
          <w:color w:val="auto"/>
          <w:kern w:val="0"/>
          <w:sz w:val="18"/>
          <w:szCs w:val="18"/>
          <w:u w:val="single"/>
        </w:rPr>
        <w:t xml:space="preserve"> </w:t>
      </w:r>
      <w:r w:rsidRPr="003D23CA">
        <w:rPr>
          <w:rFonts w:ascii="Arial" w:hAnsi="Arial" w:cs="Arial"/>
          <w:color w:val="auto"/>
          <w:kern w:val="0"/>
          <w:sz w:val="18"/>
          <w:szCs w:val="18"/>
          <w:u w:val="single"/>
        </w:rPr>
        <w:t xml:space="preserve">Zamawiający wymaga wykonanie instalacji odgromowej wraz z przeprowadzeniem pomiarów instalacji po podpięciu do niej syreny czy jest to poza zakresem – np. każdy </w:t>
      </w:r>
      <w:r w:rsidR="00927971" w:rsidRPr="003D23CA">
        <w:rPr>
          <w:rFonts w:ascii="Arial" w:hAnsi="Arial" w:cs="Arial"/>
          <w:color w:val="auto"/>
          <w:kern w:val="0"/>
          <w:sz w:val="18"/>
          <w:szCs w:val="18"/>
          <w:u w:val="single"/>
        </w:rPr>
        <w:t>zarządcą</w:t>
      </w:r>
      <w:r w:rsidRPr="003D23CA">
        <w:rPr>
          <w:rFonts w:ascii="Arial" w:hAnsi="Arial" w:cs="Arial"/>
          <w:color w:val="auto"/>
          <w:kern w:val="0"/>
          <w:sz w:val="18"/>
          <w:szCs w:val="18"/>
          <w:u w:val="single"/>
        </w:rPr>
        <w:t xml:space="preserve"> budynku</w:t>
      </w:r>
      <w:r w:rsidR="00927971" w:rsidRPr="003D23CA">
        <w:rPr>
          <w:rFonts w:ascii="Arial" w:hAnsi="Arial" w:cs="Arial"/>
          <w:color w:val="auto"/>
          <w:kern w:val="0"/>
          <w:sz w:val="18"/>
          <w:szCs w:val="18"/>
          <w:u w:val="single"/>
        </w:rPr>
        <w:t xml:space="preserve"> </w:t>
      </w:r>
      <w:r w:rsidRPr="003D23CA">
        <w:rPr>
          <w:rFonts w:ascii="Arial" w:hAnsi="Arial" w:cs="Arial"/>
          <w:color w:val="auto"/>
          <w:kern w:val="0"/>
          <w:sz w:val="18"/>
          <w:szCs w:val="18"/>
          <w:u w:val="single"/>
        </w:rPr>
        <w:t xml:space="preserve">wykona instalację odgromową samodzielnie i na </w:t>
      </w:r>
      <w:r w:rsidR="00927971" w:rsidRPr="003D23CA">
        <w:rPr>
          <w:rFonts w:ascii="Arial" w:hAnsi="Arial" w:cs="Arial"/>
          <w:color w:val="auto"/>
          <w:kern w:val="0"/>
          <w:sz w:val="18"/>
          <w:szCs w:val="18"/>
          <w:u w:val="single"/>
        </w:rPr>
        <w:t>własny</w:t>
      </w:r>
      <w:r w:rsidRPr="003D23CA">
        <w:rPr>
          <w:rFonts w:ascii="Arial" w:hAnsi="Arial" w:cs="Arial"/>
          <w:color w:val="auto"/>
          <w:kern w:val="0"/>
          <w:sz w:val="18"/>
          <w:szCs w:val="18"/>
          <w:u w:val="single"/>
        </w:rPr>
        <w:t xml:space="preserve"> koszt?</w:t>
      </w:r>
    </w:p>
    <w:p w:rsidR="00E83CF8" w:rsidRPr="003D23CA" w:rsidRDefault="00E83CF8" w:rsidP="00E83CF8">
      <w:pPr>
        <w:pStyle w:val="Akapitzlist"/>
        <w:autoSpaceDE w:val="0"/>
        <w:autoSpaceDN w:val="0"/>
        <w:adjustRightInd w:val="0"/>
        <w:spacing w:before="0" w:line="276" w:lineRule="auto"/>
        <w:ind w:left="426"/>
        <w:jc w:val="both"/>
        <w:rPr>
          <w:rFonts w:ascii="Arial" w:hAnsi="Arial" w:cs="Arial"/>
          <w:color w:val="auto"/>
          <w:kern w:val="0"/>
          <w:sz w:val="18"/>
          <w:szCs w:val="18"/>
          <w:u w:val="single"/>
        </w:rPr>
      </w:pPr>
    </w:p>
    <w:p w:rsidR="00174F06" w:rsidRPr="009B6EA5" w:rsidRDefault="00174F06" w:rsidP="00E83CF8">
      <w:pPr>
        <w:spacing w:before="0" w:line="276" w:lineRule="auto"/>
        <w:jc w:val="both"/>
        <w:rPr>
          <w:rFonts w:ascii="Arial" w:hAnsi="Arial" w:cs="Arial"/>
          <w:b/>
          <w:color w:val="auto"/>
          <w:sz w:val="18"/>
          <w:szCs w:val="18"/>
          <w:u w:val="single"/>
        </w:rPr>
      </w:pPr>
      <w:r w:rsidRPr="009B6EA5">
        <w:rPr>
          <w:rFonts w:ascii="Arial" w:hAnsi="Arial" w:cs="Arial"/>
          <w:b/>
          <w:color w:val="auto"/>
          <w:sz w:val="18"/>
          <w:szCs w:val="18"/>
          <w:u w:val="single"/>
        </w:rPr>
        <w:t>Odpowiedź</w:t>
      </w:r>
      <w:r w:rsidR="00B42E28">
        <w:rPr>
          <w:rFonts w:ascii="Arial" w:hAnsi="Arial" w:cs="Arial"/>
          <w:b/>
          <w:color w:val="auto"/>
          <w:sz w:val="18"/>
          <w:szCs w:val="18"/>
          <w:u w:val="single"/>
        </w:rPr>
        <w:t xml:space="preserve"> na pytanie nr 10</w:t>
      </w:r>
      <w:r w:rsidRPr="009B6EA5">
        <w:rPr>
          <w:rFonts w:ascii="Arial" w:hAnsi="Arial" w:cs="Arial"/>
          <w:b/>
          <w:color w:val="auto"/>
          <w:sz w:val="18"/>
          <w:szCs w:val="18"/>
          <w:u w:val="single"/>
        </w:rPr>
        <w:t>:</w:t>
      </w:r>
    </w:p>
    <w:p w:rsidR="009B6EA5" w:rsidRDefault="009B6EA5" w:rsidP="00E83CF8">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Zgodnie z przywołanym w pytaniu zapisem</w:t>
      </w:r>
      <w:r w:rsidR="0003155D">
        <w:rPr>
          <w:rFonts w:ascii="Arial" w:eastAsia="Aptos" w:hAnsi="Arial" w:cs="Arial"/>
          <w:color w:val="auto"/>
          <w:sz w:val="18"/>
          <w:szCs w:val="18"/>
        </w:rPr>
        <w:t xml:space="preserve"> w </w:t>
      </w:r>
      <w:r w:rsidR="0003155D" w:rsidRPr="00FC0048">
        <w:rPr>
          <w:rFonts w:ascii="Arial" w:eastAsia="Aptos" w:hAnsi="Arial" w:cs="Arial"/>
          <w:color w:val="auto"/>
          <w:sz w:val="18"/>
          <w:szCs w:val="18"/>
        </w:rPr>
        <w:t xml:space="preserve">OPZ </w:t>
      </w:r>
      <w:r w:rsidR="008574E4" w:rsidRPr="00FC0048">
        <w:rPr>
          <w:rFonts w:ascii="Arial" w:eastAsia="Aptos" w:hAnsi="Arial" w:cs="Arial"/>
          <w:color w:val="auto"/>
          <w:sz w:val="18"/>
          <w:szCs w:val="18"/>
        </w:rPr>
        <w:t xml:space="preserve">– </w:t>
      </w:r>
      <w:r w:rsidRPr="00FC0048">
        <w:rPr>
          <w:rFonts w:ascii="Arial" w:eastAsia="Aptos" w:hAnsi="Arial" w:cs="Arial"/>
          <w:color w:val="auto"/>
          <w:sz w:val="18"/>
          <w:szCs w:val="18"/>
        </w:rPr>
        <w:t>SOIA</w:t>
      </w:r>
      <w:r w:rsidRPr="009B6EA5">
        <w:rPr>
          <w:rFonts w:ascii="Arial" w:eastAsia="Aptos" w:hAnsi="Arial" w:cs="Arial"/>
          <w:color w:val="auto"/>
          <w:sz w:val="18"/>
          <w:szCs w:val="18"/>
        </w:rPr>
        <w:t>-30.2025 oraz ogólnymi zasadami montażu (SOIA-29.2025 i wytycznymi wynikającymi z przepisów prawa budowlanego i elektrotechnicznego), należy zwrócić uwagę na kwestie bezpieczeństwa odgromowego i wyrównania potencjałów.</w:t>
      </w:r>
      <w:r w:rsidR="00B42E28">
        <w:rPr>
          <w:rFonts w:ascii="Arial" w:eastAsia="Aptos" w:hAnsi="Arial" w:cs="Arial"/>
          <w:color w:val="auto"/>
          <w:sz w:val="18"/>
          <w:szCs w:val="18"/>
        </w:rPr>
        <w:t xml:space="preserve"> </w:t>
      </w:r>
      <w:r w:rsidRPr="009B6EA5">
        <w:rPr>
          <w:rFonts w:ascii="Arial" w:eastAsia="Aptos" w:hAnsi="Arial" w:cs="Arial"/>
          <w:color w:val="auto"/>
          <w:sz w:val="18"/>
          <w:szCs w:val="18"/>
        </w:rPr>
        <w:t>W świetle OPZ i obowiązujących przepisów:</w:t>
      </w:r>
    </w:p>
    <w:p w:rsidR="00B42E28" w:rsidRPr="00B42E28" w:rsidRDefault="00B42E28" w:rsidP="00B80FC8">
      <w:pPr>
        <w:spacing w:before="0" w:line="276" w:lineRule="auto"/>
        <w:ind w:firstLine="708"/>
        <w:jc w:val="both"/>
        <w:rPr>
          <w:rFonts w:ascii="Arial" w:eastAsia="Aptos" w:hAnsi="Arial" w:cs="Arial"/>
          <w:color w:val="auto"/>
          <w:sz w:val="18"/>
          <w:szCs w:val="18"/>
          <w:u w:val="single"/>
        </w:rPr>
      </w:pPr>
    </w:p>
    <w:p w:rsidR="00B42E28" w:rsidRDefault="009B6EA5" w:rsidP="00B42E28">
      <w:pPr>
        <w:spacing w:before="0" w:line="276" w:lineRule="auto"/>
        <w:jc w:val="both"/>
        <w:rPr>
          <w:rFonts w:ascii="Arial" w:eastAsia="Aptos" w:hAnsi="Arial" w:cs="Arial"/>
          <w:color w:val="auto"/>
          <w:sz w:val="18"/>
          <w:szCs w:val="18"/>
        </w:rPr>
      </w:pPr>
      <w:r w:rsidRPr="00B42E28">
        <w:rPr>
          <w:rFonts w:ascii="Arial" w:eastAsia="Aptos" w:hAnsi="Arial" w:cs="Arial"/>
          <w:color w:val="auto"/>
          <w:sz w:val="18"/>
          <w:szCs w:val="18"/>
          <w:u w:val="single"/>
        </w:rPr>
        <w:t>Brak wymogu kompleksowej instalacji odgromowej w każdej lokalizacji:</w:t>
      </w:r>
      <w:r w:rsidRPr="009B6EA5">
        <w:rPr>
          <w:rFonts w:ascii="Arial" w:eastAsia="Aptos" w:hAnsi="Arial" w:cs="Arial"/>
          <w:color w:val="auto"/>
          <w:sz w:val="18"/>
          <w:szCs w:val="18"/>
        </w:rPr>
        <w:t xml:space="preserve"> </w:t>
      </w:r>
    </w:p>
    <w:p w:rsidR="009B6EA5" w:rsidRPr="009B6EA5" w:rsidRDefault="009B6EA5" w:rsidP="00B42E28">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OPZ nie narzuca obowiązku wykonywania pełnej, nowej instalacji odgromowej w obiekcie, o ile obiekt nie wymaga takiej instalacji zgodnie</w:t>
      </w:r>
      <w:r w:rsidR="00B42E28">
        <w:rPr>
          <w:rFonts w:ascii="Arial" w:eastAsia="Aptos" w:hAnsi="Arial" w:cs="Arial"/>
          <w:color w:val="auto"/>
          <w:sz w:val="18"/>
          <w:szCs w:val="18"/>
        </w:rPr>
        <w:t xml:space="preserve"> </w:t>
      </w:r>
      <w:r w:rsidRPr="009B6EA5">
        <w:rPr>
          <w:rFonts w:ascii="Arial" w:eastAsia="Aptos" w:hAnsi="Arial" w:cs="Arial"/>
          <w:color w:val="auto"/>
          <w:sz w:val="18"/>
          <w:szCs w:val="18"/>
        </w:rPr>
        <w:t>z prawem budowlanym czy normami (PN-EN 62305 i innymi). Natomiast, gdy syrena (z uwagi na swoją wysokość) staje się potencjalnie najbardziej narażonym na wyładowania elementem, należy uwzględnić zabezpieczenie odgromowe i odpowiednie uziemienie urządzenia, zgodnie z zasadami sztuki inżynierskiej i normami branżowymi.</w:t>
      </w:r>
    </w:p>
    <w:p w:rsidR="00B42E28" w:rsidRPr="00B42E28" w:rsidRDefault="00B42E28" w:rsidP="00B42E28">
      <w:pPr>
        <w:spacing w:before="0" w:line="276" w:lineRule="auto"/>
        <w:jc w:val="both"/>
        <w:rPr>
          <w:rFonts w:ascii="Arial" w:eastAsia="Aptos" w:hAnsi="Arial" w:cs="Arial"/>
          <w:color w:val="auto"/>
          <w:sz w:val="18"/>
          <w:szCs w:val="18"/>
          <w:u w:val="single"/>
        </w:rPr>
      </w:pPr>
    </w:p>
    <w:p w:rsidR="00B42E28" w:rsidRDefault="009B6EA5" w:rsidP="00B42E28">
      <w:pPr>
        <w:spacing w:before="0" w:line="276" w:lineRule="auto"/>
        <w:jc w:val="both"/>
        <w:rPr>
          <w:rFonts w:ascii="Arial" w:eastAsia="Aptos" w:hAnsi="Arial" w:cs="Arial"/>
          <w:color w:val="auto"/>
          <w:sz w:val="18"/>
          <w:szCs w:val="18"/>
        </w:rPr>
      </w:pPr>
      <w:r w:rsidRPr="00B42E28">
        <w:rPr>
          <w:rFonts w:ascii="Arial" w:eastAsia="Aptos" w:hAnsi="Arial" w:cs="Arial"/>
          <w:color w:val="auto"/>
          <w:sz w:val="18"/>
          <w:szCs w:val="18"/>
          <w:u w:val="single"/>
        </w:rPr>
        <w:t>Uziemienie i wyrównanie potencjałów</w:t>
      </w:r>
      <w:r w:rsidRPr="009B6EA5">
        <w:rPr>
          <w:rFonts w:ascii="Arial" w:eastAsia="Aptos" w:hAnsi="Arial" w:cs="Arial"/>
          <w:color w:val="auto"/>
          <w:sz w:val="18"/>
          <w:szCs w:val="18"/>
        </w:rPr>
        <w:t xml:space="preserve">: </w:t>
      </w:r>
    </w:p>
    <w:p w:rsidR="009B6EA5" w:rsidRPr="009B6EA5" w:rsidRDefault="009B6EA5" w:rsidP="00B42E28">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Wykonawca jest zobowiązany doprowadzić do tego, aby syrena</w:t>
      </w:r>
      <w:r w:rsidR="00B42E28">
        <w:rPr>
          <w:rFonts w:ascii="Arial" w:eastAsia="Aptos" w:hAnsi="Arial" w:cs="Arial"/>
          <w:color w:val="auto"/>
          <w:sz w:val="18"/>
          <w:szCs w:val="18"/>
        </w:rPr>
        <w:t xml:space="preserve"> </w:t>
      </w:r>
      <w:r w:rsidRPr="009B6EA5">
        <w:rPr>
          <w:rFonts w:ascii="Arial" w:eastAsia="Aptos" w:hAnsi="Arial" w:cs="Arial"/>
          <w:color w:val="auto"/>
          <w:sz w:val="18"/>
          <w:szCs w:val="18"/>
        </w:rPr>
        <w:t>(i ewentualne masztowe konstrukcje wsporcze) były podłączone do istniejącej instalacji odgromowej lub</w:t>
      </w:r>
      <w:r w:rsidR="00B42E28">
        <w:rPr>
          <w:rFonts w:ascii="Arial" w:eastAsia="Aptos" w:hAnsi="Arial" w:cs="Arial"/>
          <w:color w:val="auto"/>
          <w:sz w:val="18"/>
          <w:szCs w:val="18"/>
        </w:rPr>
        <w:t xml:space="preserve"> </w:t>
      </w:r>
      <w:r w:rsidRPr="009B6EA5">
        <w:rPr>
          <w:rFonts w:ascii="Arial" w:eastAsia="Aptos" w:hAnsi="Arial" w:cs="Arial"/>
          <w:color w:val="auto"/>
          <w:sz w:val="18"/>
          <w:szCs w:val="18"/>
        </w:rPr>
        <w:t>do właściwie zaprojektowanego uziomu. Jeżeli w budynku (lub na jego dachu) istnieje instalacja odgromowa, Wykonawca powinien zapewnić bezpieczne przyłączenie syreny do tej instalacji oraz wykonanie niezbędnego wyrównania potencjałów, stosownie do lokalnych wymagań i uzgodnień z właścicielem/zarządcą. W przypadku, gdy budynek nie jest wyposażony w instalację odgromową, a przepisy nakazują jej wykonanie (np. po analizie ryzyka), Wykonawca we współpracy z</w:t>
      </w:r>
      <w:r w:rsidR="00B42E28">
        <w:rPr>
          <w:rFonts w:ascii="Arial" w:eastAsia="Aptos" w:hAnsi="Arial" w:cs="Arial"/>
          <w:color w:val="auto"/>
          <w:sz w:val="18"/>
          <w:szCs w:val="18"/>
        </w:rPr>
        <w:t> </w:t>
      </w:r>
      <w:r w:rsidRPr="009B6EA5">
        <w:rPr>
          <w:rFonts w:ascii="Arial" w:eastAsia="Aptos" w:hAnsi="Arial" w:cs="Arial"/>
          <w:color w:val="auto"/>
          <w:sz w:val="18"/>
          <w:szCs w:val="18"/>
        </w:rPr>
        <w:t>Zamawiającym i właścicielem obiektu uzgadnia najkorzystniejszy sposób ochrony odgromowej (np. uzupełnienie istniejącego uziomu, zastosowanie zwodów na maszcie, itp.).</w:t>
      </w:r>
    </w:p>
    <w:p w:rsidR="00B42E28" w:rsidRPr="00B42E28" w:rsidRDefault="00B42E28" w:rsidP="00B42E28">
      <w:pPr>
        <w:spacing w:before="0" w:line="276" w:lineRule="auto"/>
        <w:jc w:val="both"/>
        <w:rPr>
          <w:rFonts w:ascii="Arial" w:eastAsia="Aptos" w:hAnsi="Arial" w:cs="Arial"/>
          <w:color w:val="auto"/>
          <w:sz w:val="18"/>
          <w:szCs w:val="18"/>
          <w:u w:val="single"/>
        </w:rPr>
      </w:pPr>
    </w:p>
    <w:p w:rsidR="00B42E28" w:rsidRDefault="009B6EA5" w:rsidP="00B42E28">
      <w:pPr>
        <w:spacing w:before="0" w:line="276" w:lineRule="auto"/>
        <w:jc w:val="both"/>
        <w:rPr>
          <w:rFonts w:ascii="Arial" w:eastAsia="Aptos" w:hAnsi="Arial" w:cs="Arial"/>
          <w:color w:val="auto"/>
          <w:sz w:val="18"/>
          <w:szCs w:val="18"/>
        </w:rPr>
      </w:pPr>
      <w:r w:rsidRPr="00B42E28">
        <w:rPr>
          <w:rFonts w:ascii="Arial" w:eastAsia="Aptos" w:hAnsi="Arial" w:cs="Arial"/>
          <w:color w:val="auto"/>
          <w:sz w:val="18"/>
          <w:szCs w:val="18"/>
          <w:u w:val="single"/>
        </w:rPr>
        <w:t>Pomiary i protokoły</w:t>
      </w:r>
      <w:r w:rsidRPr="009B6EA5">
        <w:rPr>
          <w:rFonts w:ascii="Arial" w:eastAsia="Aptos" w:hAnsi="Arial" w:cs="Arial"/>
          <w:color w:val="auto"/>
          <w:sz w:val="18"/>
          <w:szCs w:val="18"/>
        </w:rPr>
        <w:t xml:space="preserve">: </w:t>
      </w:r>
    </w:p>
    <w:p w:rsidR="009B6EA5" w:rsidRPr="009B6EA5" w:rsidRDefault="00B42E28" w:rsidP="00B42E28">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Z</w:t>
      </w:r>
      <w:r w:rsidR="009B6EA5" w:rsidRPr="009B6EA5">
        <w:rPr>
          <w:rFonts w:ascii="Arial" w:eastAsia="Aptos" w:hAnsi="Arial" w:cs="Arial"/>
          <w:color w:val="auto"/>
          <w:sz w:val="18"/>
          <w:szCs w:val="18"/>
        </w:rPr>
        <w:t>godnie z przepisami i dobrą praktyką, po wykonaniu uziemienia/włączeniu urządzenia do instalacji odgromowej należy wykonać stosowne pomiary rezystancji uziemienia oraz ewentualnie sprawdzić skuteczność wyrównania potencjałów. Wykonawca jest zobowiązany przekazać Zamawiającemu (oraz właścicielowi budynku) protokoły z</w:t>
      </w:r>
      <w:r>
        <w:rPr>
          <w:rFonts w:ascii="Arial" w:eastAsia="Aptos" w:hAnsi="Arial" w:cs="Arial"/>
          <w:color w:val="auto"/>
          <w:sz w:val="18"/>
          <w:szCs w:val="18"/>
        </w:rPr>
        <w:t> </w:t>
      </w:r>
      <w:r w:rsidR="009B6EA5" w:rsidRPr="009B6EA5">
        <w:rPr>
          <w:rFonts w:ascii="Arial" w:eastAsia="Aptos" w:hAnsi="Arial" w:cs="Arial"/>
          <w:color w:val="auto"/>
          <w:sz w:val="18"/>
          <w:szCs w:val="18"/>
        </w:rPr>
        <w:t>przeprowadzonych pomiarów, jeśli prace wymagały ingerencji w instalację odgromową bądź elektryczną (zgodnie z prawem budowlanym i zasadami BHP).</w:t>
      </w:r>
    </w:p>
    <w:p w:rsidR="00B42E28" w:rsidRDefault="009B6EA5" w:rsidP="00B42E28">
      <w:pPr>
        <w:spacing w:before="0" w:line="276" w:lineRule="auto"/>
        <w:jc w:val="both"/>
        <w:rPr>
          <w:rFonts w:ascii="Arial" w:eastAsia="Aptos" w:hAnsi="Arial" w:cs="Arial"/>
          <w:color w:val="auto"/>
          <w:sz w:val="18"/>
          <w:szCs w:val="18"/>
        </w:rPr>
      </w:pPr>
      <w:r w:rsidRPr="00B42E28">
        <w:rPr>
          <w:rFonts w:ascii="Arial" w:eastAsia="Aptos" w:hAnsi="Arial" w:cs="Arial"/>
          <w:color w:val="auto"/>
          <w:sz w:val="18"/>
          <w:szCs w:val="18"/>
          <w:u w:val="single"/>
        </w:rPr>
        <w:t>Uzgodnienia z właścicielem/zarządcą obiektu</w:t>
      </w:r>
      <w:r w:rsidRPr="009B6EA5">
        <w:rPr>
          <w:rFonts w:ascii="Arial" w:eastAsia="Aptos" w:hAnsi="Arial" w:cs="Arial"/>
          <w:color w:val="auto"/>
          <w:sz w:val="18"/>
          <w:szCs w:val="18"/>
        </w:rPr>
        <w:t xml:space="preserve">: </w:t>
      </w:r>
    </w:p>
    <w:p w:rsidR="009B6EA5" w:rsidRDefault="009B6EA5" w:rsidP="00B42E28">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Montaż syreny jako punktu najwyższego powinien być poprzedzony uzgodnieniem z właścicielem lub zarządcą budynku w zakresie ewentualnego rozbudowania lub modyfikacji istniejących zabezpieczeń odgromowych (jeśli to konieczne). W każdym przypadku należy uwzględnić już istniejącą infrastrukturę oraz</w:t>
      </w:r>
      <w:r w:rsidR="00B42E28">
        <w:rPr>
          <w:rFonts w:ascii="Arial" w:eastAsia="Aptos" w:hAnsi="Arial" w:cs="Arial"/>
          <w:color w:val="auto"/>
          <w:sz w:val="18"/>
          <w:szCs w:val="18"/>
        </w:rPr>
        <w:t xml:space="preserve"> </w:t>
      </w:r>
      <w:r w:rsidRPr="009B6EA5">
        <w:rPr>
          <w:rFonts w:ascii="Arial" w:eastAsia="Aptos" w:hAnsi="Arial" w:cs="Arial"/>
          <w:color w:val="auto"/>
          <w:sz w:val="18"/>
          <w:szCs w:val="18"/>
        </w:rPr>
        <w:t>przepisy lokalne i branżowe, tak aby zapewnić kompleksowe bezpieczeństwo</w:t>
      </w:r>
      <w:r w:rsidR="00B42E28">
        <w:rPr>
          <w:rFonts w:ascii="Arial" w:eastAsia="Aptos" w:hAnsi="Arial" w:cs="Arial"/>
          <w:color w:val="auto"/>
          <w:sz w:val="18"/>
          <w:szCs w:val="18"/>
        </w:rPr>
        <w:t xml:space="preserve"> </w:t>
      </w:r>
      <w:r w:rsidRPr="009B6EA5">
        <w:rPr>
          <w:rFonts w:ascii="Arial" w:eastAsia="Aptos" w:hAnsi="Arial" w:cs="Arial"/>
          <w:color w:val="auto"/>
          <w:sz w:val="18"/>
          <w:szCs w:val="18"/>
        </w:rPr>
        <w:t>i trwałość instalacji.</w:t>
      </w:r>
    </w:p>
    <w:p w:rsidR="00B42E28" w:rsidRPr="009B6EA5" w:rsidRDefault="00B42E28" w:rsidP="00B42E28">
      <w:pPr>
        <w:spacing w:before="0" w:line="276" w:lineRule="auto"/>
        <w:ind w:firstLine="708"/>
        <w:jc w:val="both"/>
        <w:rPr>
          <w:rFonts w:ascii="Arial" w:eastAsia="Aptos" w:hAnsi="Arial" w:cs="Arial"/>
          <w:color w:val="auto"/>
          <w:sz w:val="18"/>
          <w:szCs w:val="18"/>
        </w:rPr>
      </w:pPr>
    </w:p>
    <w:p w:rsidR="009B6EA5" w:rsidRPr="00913F64" w:rsidRDefault="00B273A8" w:rsidP="00B80FC8">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t>Zamawiaj</w:t>
      </w:r>
      <w:r w:rsidR="00E05004" w:rsidRPr="00913F64">
        <w:rPr>
          <w:rFonts w:ascii="Arial" w:eastAsia="Aptos" w:hAnsi="Arial" w:cs="Arial"/>
          <w:color w:val="auto"/>
          <w:sz w:val="18"/>
          <w:szCs w:val="18"/>
        </w:rPr>
        <w:t xml:space="preserve">ący w </w:t>
      </w:r>
      <w:r w:rsidR="009B6EA5" w:rsidRPr="00913F64">
        <w:rPr>
          <w:rFonts w:ascii="Arial" w:eastAsia="Aptos" w:hAnsi="Arial" w:cs="Arial"/>
          <w:color w:val="auto"/>
          <w:sz w:val="18"/>
          <w:szCs w:val="18"/>
        </w:rPr>
        <w:t>OPZ nie wprowadza obligatoryjnego wymogu wykonania „od podstaw” pełnej instalacji odgromowej w każdej lokalizacji, natomiast wymaga bezpiecznego i zgodnego z przepisami uziemienia i ochrony syreny – w szczególności wtedy, gdy stanowi ona najwyższy punkt budynku. Należy więc w razie potrzeby:</w:t>
      </w:r>
    </w:p>
    <w:p w:rsidR="009B6EA5" w:rsidRPr="00913F64" w:rsidRDefault="009B6EA5" w:rsidP="009B6EA5">
      <w:pPr>
        <w:numPr>
          <w:ilvl w:val="0"/>
          <w:numId w:val="20"/>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doprowadzić do włączenia nowego elementu (syreny) w istniejącą instalację odgromową (lub wykonać odpowiednie uziemienie),</w:t>
      </w:r>
    </w:p>
    <w:p w:rsidR="009B6EA5" w:rsidRPr="00913F64" w:rsidRDefault="009B6EA5" w:rsidP="009B6EA5">
      <w:pPr>
        <w:numPr>
          <w:ilvl w:val="0"/>
          <w:numId w:val="20"/>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wykonać pomiary i potwierdzić prawidłowość montażu w dokumentacji powykonawczej,</w:t>
      </w:r>
    </w:p>
    <w:p w:rsidR="009B6EA5" w:rsidRPr="00913F64" w:rsidRDefault="009B6EA5" w:rsidP="009B6EA5">
      <w:pPr>
        <w:numPr>
          <w:ilvl w:val="0"/>
          <w:numId w:val="20"/>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lastRenderedPageBreak/>
        <w:t xml:space="preserve">postępować w porozumieniu z właścicielem/zarządcą obiektu, mając na uwadze obowiązujące normy </w:t>
      </w:r>
      <w:r w:rsidR="00B80FC8" w:rsidRPr="00913F64">
        <w:rPr>
          <w:rFonts w:ascii="Arial" w:eastAsia="Aptos" w:hAnsi="Arial" w:cs="Arial"/>
          <w:color w:val="auto"/>
          <w:sz w:val="18"/>
          <w:szCs w:val="18"/>
        </w:rPr>
        <w:br/>
      </w:r>
      <w:r w:rsidRPr="00913F64">
        <w:rPr>
          <w:rFonts w:ascii="Arial" w:eastAsia="Aptos" w:hAnsi="Arial" w:cs="Arial"/>
          <w:color w:val="auto"/>
          <w:sz w:val="18"/>
          <w:szCs w:val="18"/>
        </w:rPr>
        <w:t>i przepisy.</w:t>
      </w:r>
    </w:p>
    <w:p w:rsidR="00174F06" w:rsidRPr="00913F64" w:rsidRDefault="00174F06" w:rsidP="00174F06">
      <w:pPr>
        <w:spacing w:line="276" w:lineRule="auto"/>
        <w:jc w:val="both"/>
        <w:rPr>
          <w:rFonts w:ascii="Arial" w:hAnsi="Arial" w:cs="Arial"/>
          <w:color w:val="auto"/>
          <w:kern w:val="0"/>
          <w:sz w:val="18"/>
          <w:szCs w:val="18"/>
        </w:rPr>
      </w:pPr>
    </w:p>
    <w:p w:rsidR="00B42E28" w:rsidRPr="00461569" w:rsidRDefault="00B42E28" w:rsidP="00B42E28">
      <w:pPr>
        <w:spacing w:before="0" w:line="276" w:lineRule="auto"/>
        <w:jc w:val="both"/>
        <w:rPr>
          <w:rFonts w:ascii="Arial" w:hAnsi="Arial" w:cs="Arial"/>
          <w:b/>
          <w:color w:val="auto"/>
          <w:sz w:val="18"/>
          <w:szCs w:val="18"/>
          <w:u w:val="single"/>
        </w:rPr>
      </w:pPr>
      <w:r w:rsidRPr="00461569">
        <w:rPr>
          <w:rFonts w:ascii="Arial" w:hAnsi="Arial" w:cs="Arial"/>
          <w:b/>
          <w:color w:val="auto"/>
          <w:sz w:val="18"/>
          <w:szCs w:val="18"/>
          <w:u w:val="single"/>
        </w:rPr>
        <w:t>Pytanie nr</w:t>
      </w:r>
      <w:r>
        <w:rPr>
          <w:rFonts w:ascii="Arial" w:hAnsi="Arial" w:cs="Arial"/>
          <w:b/>
          <w:color w:val="auto"/>
          <w:sz w:val="18"/>
          <w:szCs w:val="18"/>
          <w:u w:val="single"/>
        </w:rPr>
        <w:t xml:space="preserve"> 11</w:t>
      </w:r>
      <w:r w:rsidRPr="00461569">
        <w:rPr>
          <w:rFonts w:ascii="Arial" w:hAnsi="Arial" w:cs="Arial"/>
          <w:b/>
          <w:color w:val="auto"/>
          <w:sz w:val="18"/>
          <w:szCs w:val="18"/>
          <w:u w:val="single"/>
        </w:rPr>
        <w:t>:</w:t>
      </w:r>
    </w:p>
    <w:p w:rsidR="00B42E28" w:rsidRPr="009B6EA5" w:rsidRDefault="00B42E28" w:rsidP="00B42E28">
      <w:pPr>
        <w:spacing w:before="0" w:line="276" w:lineRule="auto"/>
        <w:jc w:val="both"/>
        <w:rPr>
          <w:rFonts w:ascii="Arial" w:hAnsi="Arial" w:cs="Arial"/>
          <w:color w:val="auto"/>
          <w:kern w:val="0"/>
          <w:sz w:val="18"/>
          <w:szCs w:val="18"/>
        </w:rPr>
      </w:pPr>
      <w:r w:rsidRPr="00461569">
        <w:rPr>
          <w:rFonts w:ascii="Arial" w:hAnsi="Arial" w:cs="Arial"/>
          <w:b/>
          <w:color w:val="auto"/>
          <w:sz w:val="18"/>
          <w:szCs w:val="18"/>
        </w:rPr>
        <w:t>Instalacja syren wraz ze sterownikiem</w:t>
      </w:r>
    </w:p>
    <w:p w:rsidR="00E83CF8" w:rsidRDefault="009B2D97" w:rsidP="00E83CF8">
      <w:pPr>
        <w:pStyle w:val="Akapitzlist"/>
        <w:numPr>
          <w:ilvl w:val="1"/>
          <w:numId w:val="8"/>
        </w:numPr>
        <w:autoSpaceDE w:val="0"/>
        <w:autoSpaceDN w:val="0"/>
        <w:adjustRightInd w:val="0"/>
        <w:spacing w:before="0" w:line="276" w:lineRule="auto"/>
        <w:ind w:left="426" w:hanging="284"/>
        <w:jc w:val="both"/>
        <w:rPr>
          <w:rFonts w:ascii="Arial" w:hAnsi="Arial" w:cs="Arial"/>
          <w:color w:val="auto"/>
          <w:kern w:val="0"/>
          <w:sz w:val="18"/>
          <w:szCs w:val="18"/>
          <w:u w:val="single"/>
        </w:rPr>
      </w:pPr>
      <w:r w:rsidRPr="00E83CF8">
        <w:rPr>
          <w:rFonts w:ascii="Arial" w:hAnsi="Arial" w:cs="Arial"/>
          <w:color w:val="auto"/>
          <w:kern w:val="0"/>
          <w:sz w:val="18"/>
          <w:szCs w:val="18"/>
          <w:u w:val="single"/>
        </w:rPr>
        <w:t>W opisie przedmiotu zamówienia, Zamawiający nie opisał sposobu podłączenia bloku sterującego</w:t>
      </w:r>
      <w:r w:rsidR="00927971" w:rsidRPr="00E83CF8">
        <w:rPr>
          <w:rFonts w:ascii="Arial" w:hAnsi="Arial" w:cs="Arial"/>
          <w:color w:val="auto"/>
          <w:kern w:val="0"/>
          <w:sz w:val="18"/>
          <w:szCs w:val="18"/>
          <w:u w:val="single"/>
        </w:rPr>
        <w:t xml:space="preserve"> </w:t>
      </w:r>
      <w:r w:rsidR="00B80FC8" w:rsidRPr="00E83CF8">
        <w:rPr>
          <w:rFonts w:ascii="Arial" w:hAnsi="Arial" w:cs="Arial"/>
          <w:color w:val="auto"/>
          <w:kern w:val="0"/>
          <w:sz w:val="18"/>
          <w:szCs w:val="18"/>
          <w:u w:val="single"/>
        </w:rPr>
        <w:br/>
      </w:r>
      <w:r w:rsidRPr="00E83CF8">
        <w:rPr>
          <w:rFonts w:ascii="Arial" w:hAnsi="Arial" w:cs="Arial"/>
          <w:color w:val="auto"/>
          <w:kern w:val="0"/>
          <w:sz w:val="18"/>
          <w:szCs w:val="18"/>
          <w:u w:val="single"/>
        </w:rPr>
        <w:t>do zasilania, prosimy o doprecyzowanie tak aby wszyscy wykonawcy mogli zaoferować</w:t>
      </w:r>
      <w:r w:rsidR="00927971" w:rsidRPr="00E83CF8">
        <w:rPr>
          <w:rFonts w:ascii="Arial" w:hAnsi="Arial" w:cs="Arial"/>
          <w:color w:val="auto"/>
          <w:kern w:val="0"/>
          <w:sz w:val="18"/>
          <w:szCs w:val="18"/>
          <w:u w:val="single"/>
        </w:rPr>
        <w:t xml:space="preserve"> </w:t>
      </w:r>
      <w:r w:rsidRPr="00E83CF8">
        <w:rPr>
          <w:rFonts w:ascii="Arial" w:hAnsi="Arial" w:cs="Arial"/>
          <w:color w:val="auto"/>
          <w:kern w:val="0"/>
          <w:sz w:val="18"/>
          <w:szCs w:val="18"/>
          <w:u w:val="single"/>
        </w:rPr>
        <w:t>porównywalne oferty. Ze swojej strony proponujemy wykonanie instalacji elektrycznej,</w:t>
      </w:r>
      <w:r w:rsidR="003B250F" w:rsidRPr="00E83CF8">
        <w:rPr>
          <w:rFonts w:ascii="Arial" w:hAnsi="Arial" w:cs="Arial"/>
          <w:color w:val="auto"/>
          <w:kern w:val="0"/>
          <w:sz w:val="18"/>
          <w:szCs w:val="18"/>
          <w:u w:val="single"/>
        </w:rPr>
        <w:t xml:space="preserve"> </w:t>
      </w:r>
      <w:r w:rsidRPr="00E83CF8">
        <w:rPr>
          <w:rFonts w:ascii="Arial" w:hAnsi="Arial" w:cs="Arial"/>
          <w:color w:val="auto"/>
          <w:kern w:val="0"/>
          <w:sz w:val="18"/>
          <w:szCs w:val="18"/>
          <w:u w:val="single"/>
        </w:rPr>
        <w:t>z</w:t>
      </w:r>
      <w:r w:rsidR="00927971" w:rsidRPr="00E83CF8">
        <w:rPr>
          <w:rFonts w:ascii="Arial" w:hAnsi="Arial" w:cs="Arial"/>
          <w:color w:val="auto"/>
          <w:kern w:val="0"/>
          <w:sz w:val="18"/>
          <w:szCs w:val="18"/>
          <w:u w:val="single"/>
        </w:rPr>
        <w:t xml:space="preserve"> </w:t>
      </w:r>
      <w:r w:rsidRPr="00E83CF8">
        <w:rPr>
          <w:rFonts w:ascii="Arial" w:hAnsi="Arial" w:cs="Arial"/>
          <w:color w:val="auto"/>
          <w:kern w:val="0"/>
          <w:sz w:val="18"/>
          <w:szCs w:val="18"/>
          <w:u w:val="single"/>
        </w:rPr>
        <w:t>dodatkowym zabezpieczeniem antyprzepięciowym wpiętego do najbliższego obwodu</w:t>
      </w:r>
      <w:r w:rsidR="00927971" w:rsidRPr="00E83CF8">
        <w:rPr>
          <w:rFonts w:ascii="Arial" w:hAnsi="Arial" w:cs="Arial"/>
          <w:color w:val="auto"/>
          <w:kern w:val="0"/>
          <w:sz w:val="18"/>
          <w:szCs w:val="18"/>
          <w:u w:val="single"/>
        </w:rPr>
        <w:t xml:space="preserve"> </w:t>
      </w:r>
      <w:r w:rsidRPr="00E83CF8">
        <w:rPr>
          <w:rFonts w:ascii="Arial" w:hAnsi="Arial" w:cs="Arial"/>
          <w:color w:val="auto"/>
          <w:kern w:val="0"/>
          <w:sz w:val="18"/>
          <w:szCs w:val="18"/>
          <w:u w:val="single"/>
        </w:rPr>
        <w:t>elektrycznego.</w:t>
      </w:r>
    </w:p>
    <w:p w:rsidR="00E83CF8" w:rsidRPr="00E83CF8" w:rsidRDefault="00E83CF8" w:rsidP="00E83CF8">
      <w:pPr>
        <w:pStyle w:val="Akapitzlist"/>
        <w:autoSpaceDE w:val="0"/>
        <w:autoSpaceDN w:val="0"/>
        <w:adjustRightInd w:val="0"/>
        <w:spacing w:before="0" w:line="276" w:lineRule="auto"/>
        <w:ind w:left="426"/>
        <w:jc w:val="both"/>
        <w:rPr>
          <w:rFonts w:ascii="Arial" w:hAnsi="Arial" w:cs="Arial"/>
          <w:color w:val="auto"/>
          <w:kern w:val="0"/>
          <w:sz w:val="18"/>
          <w:szCs w:val="18"/>
          <w:u w:val="single"/>
        </w:rPr>
      </w:pPr>
    </w:p>
    <w:p w:rsidR="00174F06" w:rsidRPr="009B6EA5" w:rsidRDefault="00174F06" w:rsidP="00E83CF8">
      <w:pPr>
        <w:spacing w:before="0" w:line="276" w:lineRule="auto"/>
        <w:jc w:val="both"/>
        <w:rPr>
          <w:rFonts w:ascii="Arial" w:hAnsi="Arial" w:cs="Arial"/>
          <w:b/>
          <w:color w:val="auto"/>
          <w:sz w:val="18"/>
          <w:szCs w:val="18"/>
          <w:u w:val="single"/>
        </w:rPr>
      </w:pPr>
      <w:bookmarkStart w:id="11" w:name="_Hlk192670205"/>
      <w:r w:rsidRPr="009B6EA5">
        <w:rPr>
          <w:rFonts w:ascii="Arial" w:hAnsi="Arial" w:cs="Arial"/>
          <w:b/>
          <w:color w:val="auto"/>
          <w:sz w:val="18"/>
          <w:szCs w:val="18"/>
          <w:u w:val="single"/>
        </w:rPr>
        <w:t>Odpowiedź</w:t>
      </w:r>
      <w:r w:rsidR="00B42E28">
        <w:rPr>
          <w:rFonts w:ascii="Arial" w:hAnsi="Arial" w:cs="Arial"/>
          <w:b/>
          <w:color w:val="auto"/>
          <w:sz w:val="18"/>
          <w:szCs w:val="18"/>
          <w:u w:val="single"/>
        </w:rPr>
        <w:t xml:space="preserve"> na pytanie nr 11</w:t>
      </w:r>
      <w:r w:rsidRPr="009B6EA5">
        <w:rPr>
          <w:rFonts w:ascii="Arial" w:hAnsi="Arial" w:cs="Arial"/>
          <w:b/>
          <w:color w:val="auto"/>
          <w:sz w:val="18"/>
          <w:szCs w:val="18"/>
          <w:u w:val="single"/>
        </w:rPr>
        <w:t>:</w:t>
      </w:r>
    </w:p>
    <w:bookmarkEnd w:id="11"/>
    <w:p w:rsidR="009B6EA5" w:rsidRPr="009B6EA5" w:rsidRDefault="009B6EA5" w:rsidP="00E83CF8">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 xml:space="preserve">Zgodnie z wymaganiami </w:t>
      </w:r>
      <w:r w:rsidR="0003155D">
        <w:rPr>
          <w:rFonts w:ascii="Arial" w:eastAsia="Aptos" w:hAnsi="Arial" w:cs="Arial"/>
          <w:color w:val="auto"/>
          <w:sz w:val="18"/>
          <w:szCs w:val="18"/>
        </w:rPr>
        <w:t xml:space="preserve">w </w:t>
      </w:r>
      <w:r w:rsidR="00BE1017" w:rsidRPr="00FC0048">
        <w:rPr>
          <w:rFonts w:ascii="Arial" w:eastAsia="Aptos" w:hAnsi="Arial" w:cs="Arial"/>
          <w:color w:val="auto"/>
          <w:sz w:val="18"/>
          <w:szCs w:val="18"/>
        </w:rPr>
        <w:t>OPZ</w:t>
      </w:r>
      <w:r w:rsidR="0003155D">
        <w:rPr>
          <w:rFonts w:ascii="Arial" w:eastAsia="Aptos" w:hAnsi="Arial" w:cs="Arial"/>
          <w:color w:val="auto"/>
          <w:sz w:val="18"/>
          <w:szCs w:val="18"/>
        </w:rPr>
        <w:t xml:space="preserve"> </w:t>
      </w:r>
      <w:r w:rsidR="008574E4">
        <w:rPr>
          <w:rFonts w:ascii="Arial" w:eastAsia="Aptos" w:hAnsi="Arial" w:cs="Arial"/>
          <w:color w:val="auto"/>
          <w:sz w:val="18"/>
          <w:szCs w:val="18"/>
        </w:rPr>
        <w:t xml:space="preserve">– </w:t>
      </w:r>
      <w:r w:rsidRPr="009B6EA5">
        <w:rPr>
          <w:rFonts w:ascii="Arial" w:eastAsia="Aptos" w:hAnsi="Arial" w:cs="Arial"/>
          <w:color w:val="auto"/>
          <w:sz w:val="18"/>
          <w:szCs w:val="18"/>
        </w:rPr>
        <w:t xml:space="preserve">SOIA-8.2025 (Zasilanie główne syren cyfrowych) oraz uwzględniając ogólne zasady wynikające z OPZ w zakresie instalacji i montażu (np. SOIA-29.2025, SOIA-30.2025), </w:t>
      </w:r>
      <w:r w:rsidR="00E21BE5">
        <w:rPr>
          <w:rFonts w:ascii="Arial" w:eastAsia="Aptos" w:hAnsi="Arial" w:cs="Arial"/>
          <w:color w:val="auto"/>
          <w:sz w:val="18"/>
          <w:szCs w:val="18"/>
        </w:rPr>
        <w:t>Zamawiający wyjaśnia:</w:t>
      </w:r>
    </w:p>
    <w:p w:rsidR="00B42E28" w:rsidRDefault="00B42E28" w:rsidP="00B42E28">
      <w:pPr>
        <w:spacing w:before="0" w:line="276" w:lineRule="auto"/>
        <w:jc w:val="both"/>
        <w:rPr>
          <w:rFonts w:ascii="Arial" w:eastAsia="Aptos" w:hAnsi="Arial" w:cs="Arial"/>
          <w:color w:val="auto"/>
          <w:sz w:val="18"/>
          <w:szCs w:val="18"/>
        </w:rPr>
      </w:pPr>
    </w:p>
    <w:p w:rsidR="00B42E28" w:rsidRDefault="009B6EA5" w:rsidP="00B42E28">
      <w:pPr>
        <w:spacing w:before="0" w:line="276" w:lineRule="auto"/>
        <w:jc w:val="both"/>
        <w:rPr>
          <w:rFonts w:ascii="Arial" w:eastAsia="Aptos" w:hAnsi="Arial" w:cs="Arial"/>
          <w:color w:val="FF0000"/>
          <w:sz w:val="18"/>
          <w:szCs w:val="18"/>
        </w:rPr>
      </w:pPr>
      <w:r w:rsidRPr="00B42E28">
        <w:rPr>
          <w:rFonts w:ascii="Arial" w:eastAsia="Aptos" w:hAnsi="Arial" w:cs="Arial"/>
          <w:color w:val="auto"/>
          <w:sz w:val="18"/>
          <w:szCs w:val="18"/>
          <w:u w:val="single"/>
        </w:rPr>
        <w:t xml:space="preserve">Brak sztywnego sposobu </w:t>
      </w:r>
      <w:r w:rsidRPr="00B42E28">
        <w:rPr>
          <w:rFonts w:ascii="Arial" w:eastAsia="Aptos" w:hAnsi="Arial" w:cs="Arial"/>
          <w:color w:val="000000" w:themeColor="text1"/>
          <w:sz w:val="18"/>
          <w:szCs w:val="18"/>
          <w:u w:val="single"/>
        </w:rPr>
        <w:t>podłączenia w OPZ</w:t>
      </w:r>
      <w:r w:rsidRPr="00B42E28">
        <w:rPr>
          <w:rFonts w:ascii="Arial" w:eastAsia="Aptos" w:hAnsi="Arial" w:cs="Arial"/>
          <w:color w:val="000000" w:themeColor="text1"/>
          <w:sz w:val="18"/>
          <w:szCs w:val="18"/>
        </w:rPr>
        <w:t xml:space="preserve">: </w:t>
      </w:r>
    </w:p>
    <w:p w:rsidR="009B6EA5" w:rsidRPr="009B6EA5" w:rsidRDefault="009B6EA5" w:rsidP="00AE4041">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W OPZ nie został opisany jednolity, szczegółowy sposób przyłączenia bloku sterującego do sieci elektrycznej, ponieważ techniczne rozwiązanie może zależeć od lokalnych warunków w danym obiekcie (istniejące rozdzielnice, obwody elektryczne, przepusty ścienne, dostępność miejsca na dodatkowe zabezpieczenia itp.). Podstawowym wymogiem jest zapewnienie stabilnego zasilania 230 V ±10%/ 50 </w:t>
      </w:r>
      <w:proofErr w:type="spellStart"/>
      <w:r w:rsidRPr="009B6EA5">
        <w:rPr>
          <w:rFonts w:ascii="Arial" w:eastAsia="Aptos" w:hAnsi="Arial" w:cs="Arial"/>
          <w:color w:val="auto"/>
          <w:sz w:val="18"/>
          <w:szCs w:val="18"/>
        </w:rPr>
        <w:t>Hz</w:t>
      </w:r>
      <w:proofErr w:type="spellEnd"/>
      <w:r w:rsidRPr="009B6EA5">
        <w:rPr>
          <w:rFonts w:ascii="Arial" w:eastAsia="Aptos" w:hAnsi="Arial" w:cs="Arial"/>
          <w:color w:val="auto"/>
          <w:sz w:val="18"/>
          <w:szCs w:val="18"/>
        </w:rPr>
        <w:t>, zgodnie z SOIA-8.2025,</w:t>
      </w:r>
      <w:r w:rsidR="00AE4041">
        <w:rPr>
          <w:rFonts w:ascii="Arial" w:eastAsia="Aptos" w:hAnsi="Arial" w:cs="Arial"/>
          <w:color w:val="auto"/>
          <w:sz w:val="18"/>
          <w:szCs w:val="18"/>
        </w:rPr>
        <w:t xml:space="preserve"> </w:t>
      </w:r>
      <w:r w:rsidRPr="009B6EA5">
        <w:rPr>
          <w:rFonts w:ascii="Arial" w:eastAsia="Aptos" w:hAnsi="Arial" w:cs="Arial"/>
          <w:color w:val="auto"/>
          <w:sz w:val="18"/>
          <w:szCs w:val="18"/>
        </w:rPr>
        <w:t>z</w:t>
      </w:r>
      <w:r w:rsidR="00AE4041">
        <w:rPr>
          <w:rFonts w:ascii="Arial" w:eastAsia="Aptos" w:hAnsi="Arial" w:cs="Arial"/>
          <w:color w:val="auto"/>
          <w:sz w:val="18"/>
          <w:szCs w:val="18"/>
        </w:rPr>
        <w:t> </w:t>
      </w:r>
      <w:r w:rsidRPr="009B6EA5">
        <w:rPr>
          <w:rFonts w:ascii="Arial" w:eastAsia="Aptos" w:hAnsi="Arial" w:cs="Arial"/>
          <w:color w:val="auto"/>
          <w:sz w:val="18"/>
          <w:szCs w:val="18"/>
        </w:rPr>
        <w:t>odpowiednimi zabezpieczeniami (zwarciowymi, przeciążeniowymi</w:t>
      </w:r>
      <w:r w:rsidR="00B42E28">
        <w:rPr>
          <w:rFonts w:ascii="Arial" w:eastAsia="Aptos" w:hAnsi="Arial" w:cs="Arial"/>
          <w:color w:val="auto"/>
          <w:sz w:val="18"/>
          <w:szCs w:val="18"/>
        </w:rPr>
        <w:t xml:space="preserve"> </w:t>
      </w:r>
      <w:r w:rsidRPr="009B6EA5">
        <w:rPr>
          <w:rFonts w:ascii="Arial" w:eastAsia="Aptos" w:hAnsi="Arial" w:cs="Arial"/>
          <w:color w:val="auto"/>
          <w:sz w:val="18"/>
          <w:szCs w:val="18"/>
        </w:rPr>
        <w:t>i przepięciowymi).</w:t>
      </w:r>
      <w:r w:rsidR="00AE4041">
        <w:rPr>
          <w:rFonts w:ascii="Arial" w:eastAsia="Aptos" w:hAnsi="Arial" w:cs="Arial"/>
          <w:color w:val="auto"/>
          <w:sz w:val="18"/>
          <w:szCs w:val="18"/>
        </w:rPr>
        <w:t xml:space="preserve"> </w:t>
      </w:r>
      <w:r w:rsidRPr="009B6EA5">
        <w:rPr>
          <w:rFonts w:ascii="Arial" w:eastAsia="Aptos" w:hAnsi="Arial" w:cs="Arial"/>
          <w:color w:val="auto"/>
          <w:sz w:val="18"/>
          <w:szCs w:val="18"/>
        </w:rPr>
        <w:t>Minimalne oczekiwania w</w:t>
      </w:r>
      <w:r w:rsidR="00AE4041">
        <w:rPr>
          <w:rFonts w:ascii="Arial" w:eastAsia="Aptos" w:hAnsi="Arial" w:cs="Arial"/>
          <w:color w:val="auto"/>
          <w:sz w:val="18"/>
          <w:szCs w:val="18"/>
        </w:rPr>
        <w:t> </w:t>
      </w:r>
      <w:r w:rsidRPr="009B6EA5">
        <w:rPr>
          <w:rFonts w:ascii="Arial" w:eastAsia="Aptos" w:hAnsi="Arial" w:cs="Arial"/>
          <w:color w:val="auto"/>
          <w:sz w:val="18"/>
          <w:szCs w:val="18"/>
        </w:rPr>
        <w:t>zakresie instalacji elektrycznej Wykonawca jest zobowiązany do wykonania</w:t>
      </w:r>
      <w:r w:rsidR="00AE4041">
        <w:rPr>
          <w:rFonts w:ascii="Arial" w:eastAsia="Aptos" w:hAnsi="Arial" w:cs="Arial"/>
          <w:color w:val="auto"/>
          <w:sz w:val="18"/>
          <w:szCs w:val="18"/>
        </w:rPr>
        <w:t xml:space="preserve"> </w:t>
      </w:r>
      <w:r w:rsidRPr="009B6EA5">
        <w:rPr>
          <w:rFonts w:ascii="Arial" w:eastAsia="Aptos" w:hAnsi="Arial" w:cs="Arial"/>
          <w:color w:val="auto"/>
          <w:sz w:val="18"/>
          <w:szCs w:val="18"/>
        </w:rPr>
        <w:t>i podłączenia zasilania tak, aby zapewnić:</w:t>
      </w:r>
    </w:p>
    <w:p w:rsidR="009B6EA5" w:rsidRPr="009B6EA5" w:rsidRDefault="009B6EA5" w:rsidP="009B6EA5">
      <w:pPr>
        <w:numPr>
          <w:ilvl w:val="0"/>
          <w:numId w:val="21"/>
        </w:numPr>
        <w:spacing w:before="0" w:line="276" w:lineRule="auto"/>
        <w:jc w:val="both"/>
        <w:rPr>
          <w:rFonts w:ascii="Arial" w:eastAsia="Aptos" w:hAnsi="Arial" w:cs="Arial"/>
          <w:color w:val="auto"/>
          <w:sz w:val="18"/>
          <w:szCs w:val="18"/>
        </w:rPr>
      </w:pPr>
      <w:r w:rsidRPr="009B6EA5">
        <w:rPr>
          <w:rFonts w:ascii="Arial" w:eastAsia="Aptos" w:hAnsi="Arial" w:cs="Arial"/>
          <w:color w:val="auto"/>
          <w:sz w:val="18"/>
          <w:szCs w:val="18"/>
        </w:rPr>
        <w:t>Bezpieczny i zgodny z prawem budowlanym dopływ 230 V do bloku sterującego (np. z najbliższej rozdzielnicy lub obwodu) wraz z właściwymi elementami ochrony (wyłącznik nadprądowy, zabezpieczenie przepięciowe).</w:t>
      </w:r>
    </w:p>
    <w:p w:rsidR="009B6EA5" w:rsidRPr="009B6EA5" w:rsidRDefault="009B6EA5" w:rsidP="009B6EA5">
      <w:pPr>
        <w:numPr>
          <w:ilvl w:val="0"/>
          <w:numId w:val="21"/>
        </w:numPr>
        <w:spacing w:before="0" w:line="276" w:lineRule="auto"/>
        <w:jc w:val="both"/>
        <w:rPr>
          <w:rFonts w:ascii="Arial" w:eastAsia="Aptos" w:hAnsi="Arial" w:cs="Arial"/>
          <w:color w:val="auto"/>
          <w:sz w:val="18"/>
          <w:szCs w:val="18"/>
        </w:rPr>
      </w:pPr>
      <w:r w:rsidRPr="009B6EA5">
        <w:rPr>
          <w:rFonts w:ascii="Arial" w:eastAsia="Aptos" w:hAnsi="Arial" w:cs="Arial"/>
          <w:color w:val="auto"/>
          <w:sz w:val="18"/>
          <w:szCs w:val="18"/>
        </w:rPr>
        <w:t>Zgodność z normami (np. PN-IEC, PN-EN) oraz wymogami branżowymi dotyczącymi instalacji elektrycznych w budynkach, w tym właściwe przekroje przewodów, sposób prowadzenia tras kablowych, wyrównanie potencjałów i zabezpieczenie przed porażeniem.</w:t>
      </w:r>
    </w:p>
    <w:p w:rsidR="009B6EA5" w:rsidRDefault="009B6EA5" w:rsidP="009B6EA5">
      <w:pPr>
        <w:numPr>
          <w:ilvl w:val="0"/>
          <w:numId w:val="21"/>
        </w:numPr>
        <w:spacing w:before="0" w:line="276" w:lineRule="auto"/>
        <w:jc w:val="both"/>
        <w:rPr>
          <w:rFonts w:ascii="Arial" w:eastAsia="Aptos" w:hAnsi="Arial" w:cs="Arial"/>
          <w:color w:val="auto"/>
          <w:sz w:val="18"/>
          <w:szCs w:val="18"/>
        </w:rPr>
      </w:pPr>
      <w:r w:rsidRPr="009B6EA5">
        <w:rPr>
          <w:rFonts w:ascii="Arial" w:eastAsia="Aptos" w:hAnsi="Arial" w:cs="Arial"/>
          <w:color w:val="auto"/>
          <w:sz w:val="18"/>
          <w:szCs w:val="18"/>
        </w:rPr>
        <w:t>Uwzględnienie ewentualnej rezerwacji miejsca w rozdzielnicy bądź zastosowanie dedykowanego bezpiecznika/aut. wyłącznika, jeśli jest to wymagane ze względów bezpieczeństwa lub zaleceń właściciela obiektu.</w:t>
      </w:r>
    </w:p>
    <w:p w:rsidR="00AE4041" w:rsidRPr="009B6EA5" w:rsidRDefault="00AE4041" w:rsidP="00AE4041">
      <w:pPr>
        <w:spacing w:before="0" w:line="276" w:lineRule="auto"/>
        <w:ind w:left="360"/>
        <w:jc w:val="both"/>
        <w:rPr>
          <w:rFonts w:ascii="Arial" w:eastAsia="Aptos" w:hAnsi="Arial" w:cs="Arial"/>
          <w:color w:val="auto"/>
          <w:sz w:val="18"/>
          <w:szCs w:val="18"/>
        </w:rPr>
      </w:pPr>
    </w:p>
    <w:p w:rsidR="00AE4041" w:rsidRDefault="009B6EA5" w:rsidP="00AE4041">
      <w:pPr>
        <w:spacing w:before="0" w:line="276" w:lineRule="auto"/>
        <w:jc w:val="both"/>
        <w:rPr>
          <w:rFonts w:ascii="Arial" w:eastAsia="Aptos" w:hAnsi="Arial" w:cs="Arial"/>
          <w:color w:val="auto"/>
          <w:sz w:val="18"/>
          <w:szCs w:val="18"/>
        </w:rPr>
      </w:pPr>
      <w:r w:rsidRPr="00AE4041">
        <w:rPr>
          <w:rFonts w:ascii="Arial" w:eastAsia="Aptos" w:hAnsi="Arial" w:cs="Arial"/>
          <w:color w:val="auto"/>
          <w:sz w:val="18"/>
          <w:szCs w:val="18"/>
          <w:u w:val="single"/>
        </w:rPr>
        <w:t>Możliwość zastosowania dodatkowego zabezpieczenia przepięciowego</w:t>
      </w:r>
      <w:r w:rsidRPr="009B6EA5">
        <w:rPr>
          <w:rFonts w:ascii="Arial" w:eastAsia="Aptos" w:hAnsi="Arial" w:cs="Arial"/>
          <w:color w:val="auto"/>
          <w:sz w:val="18"/>
          <w:szCs w:val="18"/>
        </w:rPr>
        <w:t xml:space="preserve">: </w:t>
      </w:r>
    </w:p>
    <w:p w:rsidR="009B6EA5" w:rsidRDefault="009B6EA5" w:rsidP="00AE4041">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Zgodnie z przyjętą praktyką</w:t>
      </w:r>
      <w:r w:rsidR="00AE4041">
        <w:rPr>
          <w:rFonts w:ascii="Arial" w:eastAsia="Aptos" w:hAnsi="Arial" w:cs="Arial"/>
          <w:color w:val="auto"/>
          <w:sz w:val="18"/>
          <w:szCs w:val="18"/>
        </w:rPr>
        <w:t xml:space="preserve"> </w:t>
      </w:r>
      <w:r w:rsidRPr="009B6EA5">
        <w:rPr>
          <w:rFonts w:ascii="Arial" w:eastAsia="Aptos" w:hAnsi="Arial" w:cs="Arial"/>
          <w:color w:val="auto"/>
          <w:sz w:val="18"/>
          <w:szCs w:val="18"/>
        </w:rPr>
        <w:t>(i z uwagi na wrażliwość sprzętu elektronicznego), Zamawiający rekomenduje (choć nie nakazuje wprost w OPZ) zastosowanie ochrony przepięciowej (np. ograniczników przepięć typu 2) oraz właściwego uziemienia</w:t>
      </w:r>
      <w:r w:rsidR="006D0FE8">
        <w:rPr>
          <w:rFonts w:ascii="Arial" w:eastAsia="Aptos" w:hAnsi="Arial" w:cs="Arial"/>
          <w:color w:val="auto"/>
          <w:sz w:val="18"/>
          <w:szCs w:val="18"/>
        </w:rPr>
        <w:t xml:space="preserve">. </w:t>
      </w:r>
      <w:r w:rsidRPr="009B6EA5">
        <w:rPr>
          <w:rFonts w:ascii="Arial" w:eastAsia="Aptos" w:hAnsi="Arial" w:cs="Arial"/>
          <w:color w:val="auto"/>
          <w:sz w:val="18"/>
          <w:szCs w:val="18"/>
        </w:rPr>
        <w:t>Jeżeli lokalne uwarunkowania, normy lub ustalenia z właścicielem obiektu wskazują na konieczność dodatkowej ochrony (np. ograniczniki przepięć typu 1 lub 3), Wykonawca powinien to uwzględnić w</w:t>
      </w:r>
      <w:r w:rsidR="00AE4041">
        <w:rPr>
          <w:rFonts w:ascii="Arial" w:eastAsia="Aptos" w:hAnsi="Arial" w:cs="Arial"/>
          <w:color w:val="auto"/>
          <w:sz w:val="18"/>
          <w:szCs w:val="18"/>
        </w:rPr>
        <w:t> </w:t>
      </w:r>
      <w:r w:rsidRPr="009B6EA5">
        <w:rPr>
          <w:rFonts w:ascii="Arial" w:eastAsia="Aptos" w:hAnsi="Arial" w:cs="Arial"/>
          <w:color w:val="auto"/>
          <w:sz w:val="18"/>
          <w:szCs w:val="18"/>
        </w:rPr>
        <w:t>rozwiązaniu projektowym.</w:t>
      </w:r>
    </w:p>
    <w:p w:rsidR="00AE4041" w:rsidRPr="009B6EA5" w:rsidRDefault="00AE4041" w:rsidP="00AE4041">
      <w:pPr>
        <w:spacing w:before="0" w:line="276" w:lineRule="auto"/>
        <w:ind w:firstLine="708"/>
        <w:jc w:val="both"/>
        <w:rPr>
          <w:rFonts w:ascii="Arial" w:eastAsia="Aptos" w:hAnsi="Arial" w:cs="Arial"/>
          <w:color w:val="auto"/>
          <w:sz w:val="18"/>
          <w:szCs w:val="18"/>
        </w:rPr>
      </w:pPr>
    </w:p>
    <w:p w:rsidR="00AE4041" w:rsidRDefault="009B6EA5" w:rsidP="00AE4041">
      <w:pPr>
        <w:spacing w:before="0" w:line="276" w:lineRule="auto"/>
        <w:jc w:val="both"/>
        <w:rPr>
          <w:rFonts w:ascii="Arial" w:eastAsia="Aptos" w:hAnsi="Arial" w:cs="Arial"/>
          <w:color w:val="auto"/>
          <w:sz w:val="18"/>
          <w:szCs w:val="18"/>
        </w:rPr>
      </w:pPr>
      <w:r w:rsidRPr="00AE4041">
        <w:rPr>
          <w:rFonts w:ascii="Arial" w:eastAsia="Aptos" w:hAnsi="Arial" w:cs="Arial"/>
          <w:color w:val="auto"/>
          <w:sz w:val="18"/>
          <w:szCs w:val="18"/>
          <w:u w:val="single"/>
        </w:rPr>
        <w:t>Kwestia porównywalności ofert:</w:t>
      </w:r>
      <w:r w:rsidRPr="009B6EA5">
        <w:rPr>
          <w:rFonts w:ascii="Arial" w:eastAsia="Aptos" w:hAnsi="Arial" w:cs="Arial"/>
          <w:color w:val="auto"/>
          <w:sz w:val="18"/>
          <w:szCs w:val="18"/>
        </w:rPr>
        <w:t xml:space="preserve"> </w:t>
      </w:r>
    </w:p>
    <w:p w:rsidR="009B6EA5" w:rsidRDefault="009B6EA5" w:rsidP="00AE4041">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W praktyce, każdy obiekt może wymagać nieco innego podejścia (zwłaszcza jeśli w rozdzielnicy istnieje już rezerwa miejsca na zabezpieczenia). Dlatego Zamawiający oczekuje,</w:t>
      </w:r>
      <w:r w:rsidR="00AE4041">
        <w:rPr>
          <w:rFonts w:ascii="Arial" w:eastAsia="Aptos" w:hAnsi="Arial" w:cs="Arial"/>
          <w:color w:val="auto"/>
          <w:sz w:val="18"/>
          <w:szCs w:val="18"/>
        </w:rPr>
        <w:t xml:space="preserve"> </w:t>
      </w:r>
      <w:r w:rsidRPr="009B6EA5">
        <w:rPr>
          <w:rFonts w:ascii="Arial" w:eastAsia="Aptos" w:hAnsi="Arial" w:cs="Arial"/>
          <w:color w:val="auto"/>
          <w:sz w:val="18"/>
          <w:szCs w:val="18"/>
        </w:rPr>
        <w:t>że Wykonawca wyceni w ramach oferty kompletne podłączenie zasilania bloku sterującego, z uwzględnieniem niezbędnych elementów (przewody, korytka/kanaliki, osprzęt, montaż gniazda serwisowego lub zabezpieczenia</w:t>
      </w:r>
      <w:r w:rsidR="00AE4041">
        <w:rPr>
          <w:rFonts w:ascii="Arial" w:eastAsia="Aptos" w:hAnsi="Arial" w:cs="Arial"/>
          <w:color w:val="auto"/>
          <w:sz w:val="18"/>
          <w:szCs w:val="18"/>
        </w:rPr>
        <w:t xml:space="preserve"> </w:t>
      </w:r>
      <w:r w:rsidRPr="009B6EA5">
        <w:rPr>
          <w:rFonts w:ascii="Arial" w:eastAsia="Aptos" w:hAnsi="Arial" w:cs="Arial"/>
          <w:color w:val="auto"/>
          <w:sz w:val="18"/>
          <w:szCs w:val="18"/>
        </w:rPr>
        <w:t>w rozdzielnicy, itp.). Minimalny standard w zakresie bezpieczeństwa i niezawodności (np. zabezpieczenie przed zwarciem i przeciążeniem oraz zalecane zabezpieczenie przepięciowe) musi zostać zachowany we wszystkich lokalizacjach.</w:t>
      </w:r>
    </w:p>
    <w:p w:rsidR="00AE4041" w:rsidRDefault="00AE4041" w:rsidP="00AE4041">
      <w:pPr>
        <w:spacing w:before="0" w:line="276" w:lineRule="auto"/>
        <w:jc w:val="both"/>
        <w:rPr>
          <w:rFonts w:ascii="Arial" w:eastAsia="Aptos" w:hAnsi="Arial" w:cs="Arial"/>
          <w:color w:val="auto"/>
          <w:sz w:val="18"/>
          <w:szCs w:val="18"/>
        </w:rPr>
      </w:pPr>
    </w:p>
    <w:p w:rsidR="00AE4041" w:rsidRDefault="009B6EA5" w:rsidP="00AE4041">
      <w:pPr>
        <w:spacing w:before="0" w:line="276" w:lineRule="auto"/>
        <w:jc w:val="both"/>
        <w:rPr>
          <w:rFonts w:ascii="Arial" w:eastAsia="Aptos" w:hAnsi="Arial" w:cs="Arial"/>
          <w:color w:val="auto"/>
          <w:sz w:val="18"/>
          <w:szCs w:val="18"/>
        </w:rPr>
      </w:pPr>
      <w:r w:rsidRPr="00AE4041">
        <w:rPr>
          <w:rFonts w:ascii="Arial" w:eastAsia="Aptos" w:hAnsi="Arial" w:cs="Arial"/>
          <w:color w:val="auto"/>
          <w:sz w:val="18"/>
          <w:szCs w:val="18"/>
          <w:u w:val="single"/>
        </w:rPr>
        <w:t>Ostateczne uzgodnienia z właścicielem obiektu</w:t>
      </w:r>
      <w:r w:rsidRPr="009B6EA5">
        <w:rPr>
          <w:rFonts w:ascii="Arial" w:eastAsia="Aptos" w:hAnsi="Arial" w:cs="Arial"/>
          <w:color w:val="auto"/>
          <w:sz w:val="18"/>
          <w:szCs w:val="18"/>
        </w:rPr>
        <w:t xml:space="preserve">: </w:t>
      </w:r>
    </w:p>
    <w:p w:rsidR="009B6EA5" w:rsidRDefault="009B6EA5" w:rsidP="00AE4041">
      <w:pPr>
        <w:spacing w:before="0" w:line="276" w:lineRule="auto"/>
        <w:ind w:firstLine="708"/>
        <w:jc w:val="both"/>
        <w:rPr>
          <w:rFonts w:ascii="Arial" w:eastAsia="Aptos" w:hAnsi="Arial" w:cs="Arial"/>
          <w:color w:val="auto"/>
          <w:sz w:val="18"/>
          <w:szCs w:val="18"/>
        </w:rPr>
      </w:pPr>
      <w:r w:rsidRPr="009B6EA5">
        <w:rPr>
          <w:rFonts w:ascii="Arial" w:eastAsia="Aptos" w:hAnsi="Arial" w:cs="Arial"/>
          <w:color w:val="auto"/>
          <w:sz w:val="18"/>
          <w:szCs w:val="18"/>
        </w:rPr>
        <w:t>Każdorazowo sposób poprowadzenia przewodów, użyte zabezpieczenia i miejsce wpięcia do obwodu elektrycznego należy uzgodnić z właścicielem/zarządcą budynku (zgodnie z SOIA-30.2025) tak, aby nie naruszać innych instalacji, a także zapewnić odpowiednie standardy bezpieczeństwa oraz estetyki montażu.</w:t>
      </w:r>
    </w:p>
    <w:p w:rsidR="00AE4041" w:rsidRDefault="00AE4041" w:rsidP="00AE4041">
      <w:pPr>
        <w:spacing w:before="0" w:line="276" w:lineRule="auto"/>
        <w:ind w:firstLine="708"/>
        <w:jc w:val="both"/>
        <w:rPr>
          <w:rFonts w:ascii="Arial" w:eastAsia="Aptos" w:hAnsi="Arial" w:cs="Arial"/>
          <w:color w:val="auto"/>
          <w:sz w:val="18"/>
          <w:szCs w:val="18"/>
        </w:rPr>
      </w:pPr>
    </w:p>
    <w:p w:rsidR="009B6EA5" w:rsidRPr="00913F64" w:rsidRDefault="009B6EA5" w:rsidP="00E11A18">
      <w:pPr>
        <w:spacing w:before="0" w:line="276" w:lineRule="auto"/>
        <w:jc w:val="both"/>
        <w:rPr>
          <w:rFonts w:ascii="Arial" w:eastAsia="Aptos" w:hAnsi="Arial" w:cs="Arial"/>
          <w:color w:val="auto"/>
          <w:sz w:val="18"/>
          <w:szCs w:val="18"/>
          <w:u w:val="single"/>
        </w:rPr>
      </w:pPr>
      <w:r w:rsidRPr="00913F64">
        <w:rPr>
          <w:rFonts w:ascii="Arial" w:eastAsia="Aptos" w:hAnsi="Arial" w:cs="Arial"/>
          <w:color w:val="auto"/>
          <w:sz w:val="18"/>
          <w:szCs w:val="18"/>
          <w:u w:val="single"/>
        </w:rPr>
        <w:t xml:space="preserve">Zamawiający </w:t>
      </w:r>
      <w:r w:rsidR="00E05004" w:rsidRPr="00913F64">
        <w:rPr>
          <w:rFonts w:ascii="Arial" w:eastAsia="Aptos" w:hAnsi="Arial" w:cs="Arial"/>
          <w:color w:val="auto"/>
          <w:sz w:val="18"/>
          <w:szCs w:val="18"/>
          <w:u w:val="single"/>
        </w:rPr>
        <w:t>dopuszcza</w:t>
      </w:r>
      <w:r w:rsidR="00A532FB">
        <w:rPr>
          <w:rFonts w:ascii="Arial" w:eastAsia="Aptos" w:hAnsi="Arial" w:cs="Arial"/>
          <w:color w:val="auto"/>
          <w:sz w:val="18"/>
          <w:szCs w:val="18"/>
          <w:u w:val="single"/>
        </w:rPr>
        <w:t xml:space="preserve">, </w:t>
      </w:r>
      <w:r w:rsidRPr="00913F64">
        <w:rPr>
          <w:rFonts w:ascii="Arial" w:eastAsia="Aptos" w:hAnsi="Arial" w:cs="Arial"/>
          <w:color w:val="auto"/>
          <w:sz w:val="18"/>
          <w:szCs w:val="18"/>
          <w:u w:val="single"/>
        </w:rPr>
        <w:t>akceptuje proponowane podejście polegające na:</w:t>
      </w:r>
    </w:p>
    <w:p w:rsidR="009B6EA5" w:rsidRPr="00913F64" w:rsidRDefault="009B6EA5" w:rsidP="00E11A18">
      <w:pPr>
        <w:numPr>
          <w:ilvl w:val="0"/>
          <w:numId w:val="20"/>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wpięciu zasilania bloku sterującego do najbliższego obwodu elektrycznego w sposób zgodny z prawem budowlanym i normami elektrycznymi,</w:t>
      </w:r>
    </w:p>
    <w:p w:rsidR="009B6EA5" w:rsidRPr="00913F64" w:rsidRDefault="009B6EA5" w:rsidP="00E11A18">
      <w:pPr>
        <w:numPr>
          <w:ilvl w:val="0"/>
          <w:numId w:val="20"/>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zastosowaniu niezbędnych zabezpieczeń (w tym przepięciowych) i elementów instalacyjnych,</w:t>
      </w:r>
    </w:p>
    <w:p w:rsidR="009B6EA5" w:rsidRPr="00913F64" w:rsidRDefault="009B6EA5" w:rsidP="00E11A18">
      <w:pPr>
        <w:numPr>
          <w:ilvl w:val="0"/>
          <w:numId w:val="20"/>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lastRenderedPageBreak/>
        <w:t>sporządzeniu w ofercie kompleksowej wyceny obejmującej dostawę i montaż tych elementów,</w:t>
      </w:r>
    </w:p>
    <w:p w:rsidR="009B6EA5" w:rsidRPr="00913F64" w:rsidRDefault="009B6EA5" w:rsidP="00E11A18">
      <w:pPr>
        <w:numPr>
          <w:ilvl w:val="0"/>
          <w:numId w:val="20"/>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ostatecznym uzgodnieniu przebiegu prac z właścicielem/zarządcą każdej lokalizacji.</w:t>
      </w:r>
    </w:p>
    <w:p w:rsidR="00AE4041" w:rsidRDefault="00AE4041" w:rsidP="00AE4041">
      <w:pPr>
        <w:spacing w:before="0" w:line="276" w:lineRule="auto"/>
        <w:jc w:val="both"/>
        <w:rPr>
          <w:rFonts w:ascii="Arial" w:hAnsi="Arial" w:cs="Arial"/>
          <w:b/>
          <w:color w:val="auto"/>
          <w:sz w:val="18"/>
          <w:szCs w:val="18"/>
          <w:u w:val="single"/>
        </w:rPr>
      </w:pPr>
    </w:p>
    <w:p w:rsidR="00AE4041" w:rsidRPr="00461569" w:rsidRDefault="00AE4041" w:rsidP="00AE4041">
      <w:pPr>
        <w:spacing w:before="0" w:line="276" w:lineRule="auto"/>
        <w:jc w:val="both"/>
        <w:rPr>
          <w:rFonts w:ascii="Arial" w:hAnsi="Arial" w:cs="Arial"/>
          <w:b/>
          <w:color w:val="auto"/>
          <w:sz w:val="18"/>
          <w:szCs w:val="18"/>
          <w:u w:val="single"/>
        </w:rPr>
      </w:pPr>
      <w:r w:rsidRPr="00461569">
        <w:rPr>
          <w:rFonts w:ascii="Arial" w:hAnsi="Arial" w:cs="Arial"/>
          <w:b/>
          <w:color w:val="auto"/>
          <w:sz w:val="18"/>
          <w:szCs w:val="18"/>
          <w:u w:val="single"/>
        </w:rPr>
        <w:t>Pytanie nr</w:t>
      </w:r>
      <w:r>
        <w:rPr>
          <w:rFonts w:ascii="Arial" w:hAnsi="Arial" w:cs="Arial"/>
          <w:b/>
          <w:color w:val="auto"/>
          <w:sz w:val="18"/>
          <w:szCs w:val="18"/>
          <w:u w:val="single"/>
        </w:rPr>
        <w:t xml:space="preserve"> 12</w:t>
      </w:r>
      <w:r w:rsidRPr="00461569">
        <w:rPr>
          <w:rFonts w:ascii="Arial" w:hAnsi="Arial" w:cs="Arial"/>
          <w:b/>
          <w:color w:val="auto"/>
          <w:sz w:val="18"/>
          <w:szCs w:val="18"/>
          <w:u w:val="single"/>
        </w:rPr>
        <w:t>:</w:t>
      </w:r>
    </w:p>
    <w:p w:rsidR="00AE4041" w:rsidRDefault="00AE4041" w:rsidP="00E83CF8">
      <w:pPr>
        <w:spacing w:before="0" w:line="360" w:lineRule="auto"/>
        <w:jc w:val="both"/>
        <w:rPr>
          <w:rFonts w:ascii="Arial" w:hAnsi="Arial" w:cs="Arial"/>
          <w:b/>
          <w:color w:val="auto"/>
          <w:sz w:val="18"/>
          <w:szCs w:val="18"/>
        </w:rPr>
      </w:pPr>
      <w:r w:rsidRPr="00461569">
        <w:rPr>
          <w:rFonts w:ascii="Arial" w:hAnsi="Arial" w:cs="Arial"/>
          <w:b/>
          <w:color w:val="auto"/>
          <w:sz w:val="18"/>
          <w:szCs w:val="18"/>
        </w:rPr>
        <w:t>Instalacja syren wraz ze sterownikiem</w:t>
      </w:r>
    </w:p>
    <w:p w:rsidR="00E83CF8" w:rsidRDefault="009B2D97" w:rsidP="00E83CF8">
      <w:pPr>
        <w:pStyle w:val="Akapitzlist"/>
        <w:numPr>
          <w:ilvl w:val="1"/>
          <w:numId w:val="8"/>
        </w:numPr>
        <w:autoSpaceDE w:val="0"/>
        <w:autoSpaceDN w:val="0"/>
        <w:adjustRightInd w:val="0"/>
        <w:spacing w:before="0" w:line="276" w:lineRule="auto"/>
        <w:ind w:left="426" w:hanging="284"/>
        <w:jc w:val="both"/>
        <w:rPr>
          <w:rFonts w:ascii="Arial" w:hAnsi="Arial" w:cs="Arial"/>
          <w:color w:val="auto"/>
          <w:kern w:val="0"/>
          <w:sz w:val="18"/>
          <w:szCs w:val="18"/>
          <w:u w:val="single"/>
        </w:rPr>
      </w:pPr>
      <w:r w:rsidRPr="00E83CF8">
        <w:rPr>
          <w:rFonts w:ascii="Arial" w:hAnsi="Arial" w:cs="Arial"/>
          <w:color w:val="auto"/>
          <w:kern w:val="0"/>
          <w:sz w:val="18"/>
          <w:szCs w:val="18"/>
          <w:u w:val="single"/>
        </w:rPr>
        <w:t>Czy wykonawca w ramach zamówienia ma również wykonać instalację sieci LAN pomiędzy</w:t>
      </w:r>
      <w:r w:rsidR="00927971" w:rsidRPr="00E83CF8">
        <w:rPr>
          <w:rFonts w:ascii="Arial" w:hAnsi="Arial" w:cs="Arial"/>
          <w:color w:val="auto"/>
          <w:kern w:val="0"/>
          <w:sz w:val="18"/>
          <w:szCs w:val="18"/>
          <w:u w:val="single"/>
        </w:rPr>
        <w:t xml:space="preserve"> </w:t>
      </w:r>
      <w:r w:rsidRPr="00E83CF8">
        <w:rPr>
          <w:rFonts w:ascii="Arial" w:hAnsi="Arial" w:cs="Arial"/>
          <w:color w:val="auto"/>
          <w:kern w:val="0"/>
          <w:sz w:val="18"/>
          <w:szCs w:val="18"/>
          <w:u w:val="single"/>
        </w:rPr>
        <w:t>blokiem sterującym syreny, a najbliższym wolnym punktem RJ45 (np. w routerze).</w:t>
      </w:r>
    </w:p>
    <w:p w:rsidR="00E83CF8" w:rsidRPr="00E83CF8" w:rsidRDefault="00E83CF8" w:rsidP="00E83CF8">
      <w:pPr>
        <w:pStyle w:val="Akapitzlist"/>
        <w:autoSpaceDE w:val="0"/>
        <w:autoSpaceDN w:val="0"/>
        <w:adjustRightInd w:val="0"/>
        <w:spacing w:before="0" w:line="276" w:lineRule="auto"/>
        <w:ind w:left="426"/>
        <w:jc w:val="both"/>
        <w:rPr>
          <w:rFonts w:ascii="Arial" w:hAnsi="Arial" w:cs="Arial"/>
          <w:color w:val="auto"/>
          <w:kern w:val="0"/>
          <w:sz w:val="18"/>
          <w:szCs w:val="18"/>
          <w:u w:val="single"/>
        </w:rPr>
      </w:pPr>
    </w:p>
    <w:p w:rsidR="00D475FD" w:rsidRPr="009B6EA5" w:rsidRDefault="00D475FD" w:rsidP="00E83CF8">
      <w:pPr>
        <w:spacing w:before="0" w:line="276" w:lineRule="auto"/>
        <w:jc w:val="both"/>
        <w:rPr>
          <w:rFonts w:ascii="Arial" w:hAnsi="Arial" w:cs="Arial"/>
          <w:b/>
          <w:color w:val="auto"/>
          <w:sz w:val="18"/>
          <w:szCs w:val="18"/>
          <w:u w:val="single"/>
        </w:rPr>
      </w:pPr>
      <w:bookmarkStart w:id="12" w:name="_Hlk192670596"/>
      <w:r w:rsidRPr="009B6EA5">
        <w:rPr>
          <w:rFonts w:ascii="Arial" w:hAnsi="Arial" w:cs="Arial"/>
          <w:b/>
          <w:color w:val="auto"/>
          <w:sz w:val="18"/>
          <w:szCs w:val="18"/>
          <w:u w:val="single"/>
        </w:rPr>
        <w:t>Odpowiedź</w:t>
      </w:r>
      <w:r w:rsidR="00AE4041">
        <w:rPr>
          <w:rFonts w:ascii="Arial" w:hAnsi="Arial" w:cs="Arial"/>
          <w:b/>
          <w:color w:val="auto"/>
          <w:sz w:val="18"/>
          <w:szCs w:val="18"/>
          <w:u w:val="single"/>
        </w:rPr>
        <w:t xml:space="preserve"> na pytanie nr 12</w:t>
      </w:r>
      <w:r w:rsidRPr="009B6EA5">
        <w:rPr>
          <w:rFonts w:ascii="Arial" w:hAnsi="Arial" w:cs="Arial"/>
          <w:b/>
          <w:color w:val="auto"/>
          <w:sz w:val="18"/>
          <w:szCs w:val="18"/>
          <w:u w:val="single"/>
        </w:rPr>
        <w:t>:</w:t>
      </w:r>
      <w:bookmarkEnd w:id="12"/>
    </w:p>
    <w:p w:rsidR="00D475FD" w:rsidRPr="001036F2" w:rsidRDefault="00D475FD" w:rsidP="00B80FC8">
      <w:pPr>
        <w:spacing w:before="0" w:line="276" w:lineRule="auto"/>
        <w:ind w:firstLine="708"/>
        <w:jc w:val="both"/>
        <w:rPr>
          <w:rFonts w:ascii="Arial" w:eastAsia="Aptos" w:hAnsi="Arial" w:cs="Arial"/>
          <w:color w:val="auto"/>
          <w:sz w:val="18"/>
          <w:szCs w:val="18"/>
        </w:rPr>
      </w:pPr>
      <w:r w:rsidRPr="00D475FD">
        <w:rPr>
          <w:rFonts w:ascii="Arial" w:eastAsia="Aptos" w:hAnsi="Arial" w:cs="Arial"/>
          <w:color w:val="auto"/>
          <w:sz w:val="18"/>
          <w:szCs w:val="18"/>
        </w:rPr>
        <w:t>W odniesieniu do zapisów</w:t>
      </w:r>
      <w:r w:rsidRPr="00FC0048">
        <w:rPr>
          <w:rFonts w:ascii="Arial" w:eastAsia="Aptos" w:hAnsi="Arial" w:cs="Arial"/>
          <w:color w:val="auto"/>
          <w:sz w:val="18"/>
          <w:szCs w:val="18"/>
        </w:rPr>
        <w:t xml:space="preserve"> </w:t>
      </w:r>
      <w:r w:rsidR="0003155D" w:rsidRPr="00FC0048">
        <w:rPr>
          <w:rFonts w:ascii="Arial" w:eastAsia="Aptos" w:hAnsi="Arial" w:cs="Arial"/>
          <w:color w:val="auto"/>
          <w:sz w:val="18"/>
          <w:szCs w:val="18"/>
        </w:rPr>
        <w:t xml:space="preserve">w </w:t>
      </w:r>
      <w:r w:rsidR="00BE1017" w:rsidRPr="00FC0048">
        <w:rPr>
          <w:rFonts w:ascii="Arial" w:eastAsia="Aptos" w:hAnsi="Arial" w:cs="Arial"/>
          <w:color w:val="auto"/>
          <w:sz w:val="18"/>
          <w:szCs w:val="18"/>
        </w:rPr>
        <w:t>OPZ</w:t>
      </w:r>
      <w:r w:rsidRPr="00D475FD">
        <w:rPr>
          <w:rFonts w:ascii="Arial" w:eastAsia="Aptos" w:hAnsi="Arial" w:cs="Arial"/>
          <w:color w:val="auto"/>
          <w:sz w:val="18"/>
          <w:szCs w:val="18"/>
        </w:rPr>
        <w:t xml:space="preserve">, w szczególności SOIA-19.2025 (System sterowania i interfejsy syren cyfrowych) oraz wymagań dotyczących komunikacji (np. SOIA-20.2025 – Moduł GSM), </w:t>
      </w:r>
      <w:r w:rsidR="00361760">
        <w:rPr>
          <w:rFonts w:ascii="Arial" w:eastAsia="Aptos" w:hAnsi="Arial" w:cs="Arial"/>
          <w:color w:val="auto"/>
          <w:sz w:val="18"/>
          <w:szCs w:val="18"/>
        </w:rPr>
        <w:t>Zamawiający wyjaśnia</w:t>
      </w:r>
      <w:r w:rsidRPr="00D475FD">
        <w:rPr>
          <w:rFonts w:ascii="Arial" w:eastAsia="Aptos" w:hAnsi="Arial" w:cs="Arial"/>
          <w:color w:val="auto"/>
          <w:sz w:val="18"/>
          <w:szCs w:val="18"/>
        </w:rPr>
        <w:t>:</w:t>
      </w:r>
    </w:p>
    <w:p w:rsidR="00D475FD" w:rsidRPr="00D475FD" w:rsidRDefault="00D475FD" w:rsidP="00D475FD">
      <w:pPr>
        <w:spacing w:before="0" w:line="276" w:lineRule="auto"/>
        <w:jc w:val="both"/>
        <w:rPr>
          <w:rFonts w:ascii="Arial" w:eastAsia="Aptos" w:hAnsi="Arial" w:cs="Arial"/>
          <w:color w:val="auto"/>
          <w:sz w:val="20"/>
          <w:szCs w:val="20"/>
        </w:rPr>
      </w:pPr>
    </w:p>
    <w:p w:rsidR="00FC0048" w:rsidRPr="00FC0048" w:rsidRDefault="00D475FD" w:rsidP="00AE4041">
      <w:pPr>
        <w:spacing w:before="0" w:line="276" w:lineRule="auto"/>
        <w:jc w:val="both"/>
        <w:rPr>
          <w:rFonts w:ascii="Arial" w:eastAsia="Aptos" w:hAnsi="Arial" w:cs="Arial"/>
          <w:color w:val="auto"/>
          <w:sz w:val="18"/>
          <w:szCs w:val="18"/>
          <w:u w:val="single"/>
        </w:rPr>
      </w:pPr>
      <w:r w:rsidRPr="00FC0048">
        <w:rPr>
          <w:rFonts w:ascii="Arial" w:eastAsia="Aptos" w:hAnsi="Arial" w:cs="Arial"/>
          <w:color w:val="auto"/>
          <w:sz w:val="18"/>
          <w:szCs w:val="18"/>
          <w:u w:val="single"/>
        </w:rPr>
        <w:t>Brak w OPZ jednoznacznego wymogu tworzenia nowej infrastruktury LAN:</w:t>
      </w:r>
    </w:p>
    <w:p w:rsidR="00D475FD" w:rsidRDefault="00D475FD" w:rsidP="001036F2">
      <w:pPr>
        <w:spacing w:before="0" w:line="276" w:lineRule="auto"/>
        <w:ind w:firstLine="708"/>
        <w:jc w:val="both"/>
        <w:rPr>
          <w:rFonts w:ascii="Arial" w:eastAsia="Aptos" w:hAnsi="Arial" w:cs="Arial"/>
          <w:color w:val="auto"/>
          <w:sz w:val="18"/>
          <w:szCs w:val="18"/>
        </w:rPr>
      </w:pPr>
      <w:r w:rsidRPr="00D475FD">
        <w:rPr>
          <w:rFonts w:ascii="Arial" w:eastAsia="Aptos" w:hAnsi="Arial" w:cs="Arial"/>
          <w:color w:val="auto"/>
          <w:sz w:val="18"/>
          <w:szCs w:val="18"/>
        </w:rPr>
        <w:t xml:space="preserve"> Dokumentacja OPZ nie nakłada na Wykonawcę obowiązku kompleksowego wykonania lub rozbudowy sieci LAN w obiekcie (w tym prowadzenia dodatkowych kabli od bloku sterującego do routerów/</w:t>
      </w:r>
      <w:proofErr w:type="spellStart"/>
      <w:r w:rsidRPr="00D475FD">
        <w:rPr>
          <w:rFonts w:ascii="Arial" w:eastAsia="Aptos" w:hAnsi="Arial" w:cs="Arial"/>
          <w:color w:val="auto"/>
          <w:sz w:val="18"/>
          <w:szCs w:val="18"/>
        </w:rPr>
        <w:t>switchy</w:t>
      </w:r>
      <w:proofErr w:type="spellEnd"/>
      <w:r w:rsidRPr="00D475FD">
        <w:rPr>
          <w:rFonts w:ascii="Arial" w:eastAsia="Aptos" w:hAnsi="Arial" w:cs="Arial"/>
          <w:color w:val="auto"/>
          <w:sz w:val="18"/>
          <w:szCs w:val="18"/>
        </w:rPr>
        <w:t>). Podstawowe metody komunikacji opisane w OPZ (tj. moduł GSM, wejścia cyfrowe RS-232/bez</w:t>
      </w:r>
      <w:r w:rsidR="00AE4041">
        <w:rPr>
          <w:rFonts w:ascii="Arial" w:eastAsia="Aptos" w:hAnsi="Arial" w:cs="Arial"/>
          <w:color w:val="auto"/>
          <w:sz w:val="18"/>
          <w:szCs w:val="18"/>
        </w:rPr>
        <w:t xml:space="preserve"> </w:t>
      </w:r>
      <w:r w:rsidRPr="00D475FD">
        <w:rPr>
          <w:rFonts w:ascii="Arial" w:eastAsia="Aptos" w:hAnsi="Arial" w:cs="Arial"/>
          <w:color w:val="auto"/>
          <w:sz w:val="18"/>
          <w:szCs w:val="18"/>
        </w:rPr>
        <w:t>potencjałowe, ewentualna integracja radiowa z systemami selektywnego wywołania) nie wymagają, aby syrena miała zagwarantowane łącze LAN do routera.</w:t>
      </w:r>
    </w:p>
    <w:p w:rsidR="00AE4041" w:rsidRPr="00D475FD" w:rsidRDefault="00AE4041" w:rsidP="001036F2">
      <w:pPr>
        <w:spacing w:before="0" w:line="276" w:lineRule="auto"/>
        <w:ind w:firstLine="708"/>
        <w:jc w:val="both"/>
        <w:rPr>
          <w:rFonts w:ascii="Arial" w:eastAsia="Aptos" w:hAnsi="Arial" w:cs="Arial"/>
          <w:color w:val="auto"/>
          <w:sz w:val="18"/>
          <w:szCs w:val="18"/>
        </w:rPr>
      </w:pPr>
    </w:p>
    <w:p w:rsidR="0010258E" w:rsidRPr="0010258E" w:rsidRDefault="00D475FD" w:rsidP="00AE4041">
      <w:pPr>
        <w:spacing w:before="0" w:line="276" w:lineRule="auto"/>
        <w:jc w:val="both"/>
        <w:rPr>
          <w:rFonts w:ascii="Arial" w:eastAsia="Aptos" w:hAnsi="Arial" w:cs="Arial"/>
          <w:color w:val="auto"/>
          <w:sz w:val="18"/>
          <w:szCs w:val="18"/>
          <w:u w:val="single"/>
        </w:rPr>
      </w:pPr>
      <w:r w:rsidRPr="0010258E">
        <w:rPr>
          <w:rFonts w:ascii="Arial" w:eastAsia="Aptos" w:hAnsi="Arial" w:cs="Arial"/>
          <w:color w:val="auto"/>
          <w:sz w:val="18"/>
          <w:szCs w:val="18"/>
          <w:u w:val="single"/>
        </w:rPr>
        <w:t>Możliwość skorzystania z istniejącej infrastruktury:</w:t>
      </w:r>
    </w:p>
    <w:p w:rsidR="00D475FD" w:rsidRDefault="00D475FD" w:rsidP="001036F2">
      <w:pPr>
        <w:spacing w:before="0" w:line="276" w:lineRule="auto"/>
        <w:ind w:firstLine="708"/>
        <w:jc w:val="both"/>
        <w:rPr>
          <w:rFonts w:ascii="Arial" w:eastAsia="Aptos" w:hAnsi="Arial" w:cs="Arial"/>
          <w:color w:val="auto"/>
          <w:sz w:val="18"/>
          <w:szCs w:val="18"/>
        </w:rPr>
      </w:pPr>
      <w:r w:rsidRPr="00D475FD">
        <w:rPr>
          <w:rFonts w:ascii="Arial" w:eastAsia="Aptos" w:hAnsi="Arial" w:cs="Arial"/>
          <w:color w:val="auto"/>
          <w:sz w:val="18"/>
          <w:szCs w:val="18"/>
        </w:rPr>
        <w:t>Jeśli w danej lokalizacji znajduje się już dostępna sieć LAN lub router z wolnym portem RJ45, a</w:t>
      </w:r>
      <w:r w:rsidR="00AE4041">
        <w:rPr>
          <w:rFonts w:ascii="Arial" w:eastAsia="Aptos" w:hAnsi="Arial" w:cs="Arial"/>
          <w:color w:val="auto"/>
          <w:sz w:val="18"/>
          <w:szCs w:val="18"/>
        </w:rPr>
        <w:t> </w:t>
      </w:r>
      <w:r w:rsidRPr="00D475FD">
        <w:rPr>
          <w:rFonts w:ascii="Arial" w:eastAsia="Aptos" w:hAnsi="Arial" w:cs="Arial"/>
          <w:color w:val="auto"/>
          <w:sz w:val="18"/>
          <w:szCs w:val="18"/>
        </w:rPr>
        <w:t>Zamawiający i Wykonawca uznają to za korzystne (np. w kontekście zdalnego monitoringu bądź integracji IP), możliwe jest wykorzystanie istniejącego łącza Ethernet. Jednak OPZ nie wprowadza obowiązku projektowania i</w:t>
      </w:r>
      <w:r w:rsidR="00AE4041">
        <w:rPr>
          <w:rFonts w:ascii="Arial" w:eastAsia="Aptos" w:hAnsi="Arial" w:cs="Arial"/>
          <w:color w:val="auto"/>
          <w:sz w:val="18"/>
          <w:szCs w:val="18"/>
        </w:rPr>
        <w:t> </w:t>
      </w:r>
      <w:r w:rsidRPr="00D475FD">
        <w:rPr>
          <w:rFonts w:ascii="Arial" w:eastAsia="Aptos" w:hAnsi="Arial" w:cs="Arial"/>
          <w:color w:val="auto"/>
          <w:sz w:val="18"/>
          <w:szCs w:val="18"/>
        </w:rPr>
        <w:t>wykonywania nowych tras kablowych w celu doprowadzenia LAN do sterownika syreny, jeśli nie jest to potrzebne do realizacji funkcjonalności opisanych w OPZ.</w:t>
      </w:r>
    </w:p>
    <w:p w:rsidR="00AE4041" w:rsidRPr="00D475FD" w:rsidRDefault="00AE4041" w:rsidP="001036F2">
      <w:pPr>
        <w:spacing w:before="0" w:line="276" w:lineRule="auto"/>
        <w:ind w:firstLine="708"/>
        <w:jc w:val="both"/>
        <w:rPr>
          <w:rFonts w:ascii="Arial" w:eastAsia="Aptos" w:hAnsi="Arial" w:cs="Arial"/>
          <w:color w:val="auto"/>
          <w:sz w:val="18"/>
          <w:szCs w:val="18"/>
        </w:rPr>
      </w:pPr>
    </w:p>
    <w:p w:rsidR="0010258E" w:rsidRPr="0010258E" w:rsidRDefault="00D475FD" w:rsidP="00AE4041">
      <w:pPr>
        <w:spacing w:before="0" w:line="276" w:lineRule="auto"/>
        <w:jc w:val="both"/>
        <w:rPr>
          <w:rFonts w:ascii="Arial" w:eastAsia="Aptos" w:hAnsi="Arial" w:cs="Arial"/>
          <w:color w:val="auto"/>
          <w:sz w:val="18"/>
          <w:szCs w:val="18"/>
          <w:u w:val="single"/>
        </w:rPr>
      </w:pPr>
      <w:r w:rsidRPr="0010258E">
        <w:rPr>
          <w:rFonts w:ascii="Arial" w:eastAsia="Aptos" w:hAnsi="Arial" w:cs="Arial"/>
          <w:color w:val="auto"/>
          <w:sz w:val="18"/>
          <w:szCs w:val="18"/>
          <w:u w:val="single"/>
        </w:rPr>
        <w:t xml:space="preserve">Uzgodnienia z Zamawiającym: </w:t>
      </w:r>
    </w:p>
    <w:p w:rsidR="00D475FD" w:rsidRPr="00AE4041" w:rsidRDefault="00D475FD" w:rsidP="001036F2">
      <w:pPr>
        <w:spacing w:before="0" w:line="276" w:lineRule="auto"/>
        <w:ind w:firstLine="708"/>
        <w:jc w:val="both"/>
        <w:rPr>
          <w:rFonts w:ascii="Arial" w:eastAsia="Aptos" w:hAnsi="Arial" w:cs="Arial"/>
          <w:strike/>
          <w:color w:val="FF0000"/>
          <w:sz w:val="18"/>
          <w:szCs w:val="18"/>
        </w:rPr>
      </w:pPr>
      <w:r w:rsidRPr="00D475FD">
        <w:rPr>
          <w:rFonts w:ascii="Arial" w:eastAsia="Aptos" w:hAnsi="Arial" w:cs="Arial"/>
          <w:color w:val="auto"/>
          <w:sz w:val="18"/>
          <w:szCs w:val="18"/>
        </w:rPr>
        <w:t xml:space="preserve">W przypadkach, gdzie dany obiekt dysponuje infrastrukturą sieciową, a Zamawiający planuje w przyszłości np. zdalny monitoring czy integrację IP, Wykonawca może zaproponować takie rozwiązanie (w ramach swojej oferty), jeśli uważa, że zwiększy ono funkcjonalność systemu lub usprawni integrację. </w:t>
      </w:r>
    </w:p>
    <w:p w:rsidR="00AE4041" w:rsidRPr="00D475FD" w:rsidRDefault="00AE4041" w:rsidP="001036F2">
      <w:pPr>
        <w:spacing w:before="0" w:line="276" w:lineRule="auto"/>
        <w:ind w:firstLine="708"/>
        <w:jc w:val="both"/>
        <w:rPr>
          <w:rFonts w:ascii="Arial" w:eastAsia="Aptos" w:hAnsi="Arial" w:cs="Arial"/>
          <w:color w:val="auto"/>
          <w:sz w:val="18"/>
          <w:szCs w:val="18"/>
        </w:rPr>
      </w:pPr>
    </w:p>
    <w:p w:rsidR="00D475FD" w:rsidRPr="00E11A18" w:rsidRDefault="00D475FD" w:rsidP="001036F2">
      <w:pPr>
        <w:spacing w:before="0" w:line="276" w:lineRule="auto"/>
        <w:ind w:firstLine="708"/>
        <w:jc w:val="both"/>
        <w:rPr>
          <w:rFonts w:ascii="Arial" w:eastAsia="Aptos" w:hAnsi="Arial" w:cs="Arial"/>
          <w:color w:val="FF0000"/>
          <w:sz w:val="18"/>
          <w:szCs w:val="18"/>
        </w:rPr>
      </w:pPr>
      <w:r w:rsidRPr="00913F64">
        <w:rPr>
          <w:rFonts w:ascii="Arial" w:eastAsia="Aptos" w:hAnsi="Arial" w:cs="Arial"/>
          <w:color w:val="auto"/>
          <w:sz w:val="18"/>
          <w:szCs w:val="18"/>
        </w:rPr>
        <w:t>Wykonawca nie jest zobligowany do wykonywania instalacji sieci LAN między blokiem sterującym syreny a najbliższym punktem RJ45 w ramach zamówienia, o ile taka instalacja nie wynika z innej, dodatkowej umowy bądź ustaleń z Zamawiającym. Zamawiający pozostawia możliwość rozbudowy systemu syren w przyszłości, jednak w obecnym OPZ nie zawarto obligatoryjnego wymagania w tym zakresie</w:t>
      </w:r>
      <w:r w:rsidRPr="00E11A18">
        <w:rPr>
          <w:rFonts w:ascii="Arial" w:eastAsia="Aptos" w:hAnsi="Arial" w:cs="Arial"/>
          <w:color w:val="FF0000"/>
          <w:sz w:val="18"/>
          <w:szCs w:val="18"/>
        </w:rPr>
        <w:t>.</w:t>
      </w:r>
    </w:p>
    <w:p w:rsidR="00AE4041" w:rsidRDefault="00AE4041" w:rsidP="00AE4041">
      <w:pPr>
        <w:spacing w:before="0" w:line="276" w:lineRule="auto"/>
        <w:jc w:val="both"/>
        <w:rPr>
          <w:rFonts w:ascii="Arial" w:eastAsia="Aptos" w:hAnsi="Arial" w:cs="Arial"/>
          <w:color w:val="FF0000"/>
          <w:sz w:val="18"/>
          <w:szCs w:val="18"/>
        </w:rPr>
      </w:pPr>
    </w:p>
    <w:p w:rsidR="00AE4041" w:rsidRPr="00461569" w:rsidRDefault="00AE4041" w:rsidP="00AE4041">
      <w:pPr>
        <w:spacing w:before="0" w:line="276" w:lineRule="auto"/>
        <w:jc w:val="both"/>
        <w:rPr>
          <w:rFonts w:ascii="Arial" w:hAnsi="Arial" w:cs="Arial"/>
          <w:b/>
          <w:color w:val="auto"/>
          <w:sz w:val="18"/>
          <w:szCs w:val="18"/>
          <w:u w:val="single"/>
        </w:rPr>
      </w:pPr>
      <w:r w:rsidRPr="00461569">
        <w:rPr>
          <w:rFonts w:ascii="Arial" w:hAnsi="Arial" w:cs="Arial"/>
          <w:b/>
          <w:color w:val="auto"/>
          <w:sz w:val="18"/>
          <w:szCs w:val="18"/>
          <w:u w:val="single"/>
        </w:rPr>
        <w:t>Pytanie nr</w:t>
      </w:r>
      <w:r>
        <w:rPr>
          <w:rFonts w:ascii="Arial" w:hAnsi="Arial" w:cs="Arial"/>
          <w:b/>
          <w:color w:val="auto"/>
          <w:sz w:val="18"/>
          <w:szCs w:val="18"/>
          <w:u w:val="single"/>
        </w:rPr>
        <w:t xml:space="preserve"> 13</w:t>
      </w:r>
      <w:r w:rsidRPr="00461569">
        <w:rPr>
          <w:rFonts w:ascii="Arial" w:hAnsi="Arial" w:cs="Arial"/>
          <w:b/>
          <w:color w:val="auto"/>
          <w:sz w:val="18"/>
          <w:szCs w:val="18"/>
          <w:u w:val="single"/>
        </w:rPr>
        <w:t>:</w:t>
      </w:r>
    </w:p>
    <w:p w:rsidR="0028650B" w:rsidRPr="00AE4041" w:rsidRDefault="00D475FD" w:rsidP="00D475FD">
      <w:pPr>
        <w:spacing w:before="0" w:line="276" w:lineRule="auto"/>
        <w:ind w:firstLine="708"/>
        <w:jc w:val="both"/>
        <w:rPr>
          <w:rFonts w:ascii="Arial" w:eastAsia="Aptos" w:hAnsi="Arial" w:cs="Arial"/>
          <w:color w:val="auto"/>
          <w:sz w:val="18"/>
          <w:szCs w:val="18"/>
        </w:rPr>
      </w:pPr>
      <w:r w:rsidRPr="00AE4041">
        <w:rPr>
          <w:rFonts w:ascii="Arial" w:eastAsia="Aptos" w:hAnsi="Arial" w:cs="Arial"/>
          <w:color w:val="auto"/>
          <w:sz w:val="18"/>
          <w:szCs w:val="18"/>
        </w:rPr>
        <w:t xml:space="preserve">W pkt. V OPZ – Integracja z Systemem PSP, pkt 2. Sposób integracji – w przypadku braku systemu selektywnego wywołania Zamawiający opisuje sposób integracji dostarczonych syren z systemem PSP poprzez moduł GSM, Innymi metodami (np. zdalne sterowanie przez sieć IP), uzgodnionymi z Zamawiającym, wykonawca dostosuje konfiguracje systemu </w:t>
      </w:r>
      <w:proofErr w:type="spellStart"/>
      <w:r w:rsidRPr="00AE4041">
        <w:rPr>
          <w:rFonts w:ascii="Arial" w:eastAsia="Aptos" w:hAnsi="Arial" w:cs="Arial"/>
          <w:color w:val="auto"/>
          <w:sz w:val="18"/>
          <w:szCs w:val="18"/>
        </w:rPr>
        <w:t>dysren</w:t>
      </w:r>
      <w:proofErr w:type="spellEnd"/>
      <w:r w:rsidRPr="00AE4041">
        <w:rPr>
          <w:rFonts w:ascii="Arial" w:eastAsia="Aptos" w:hAnsi="Arial" w:cs="Arial"/>
          <w:color w:val="auto"/>
          <w:sz w:val="18"/>
          <w:szCs w:val="18"/>
        </w:rPr>
        <w:t xml:space="preserve"> do lokalnych uwarunkowań – Prosimy o informację, czy Wykonawca może sam dobrać jeden z dwóch w/w (GSM / IP) sposobów integracji z PSP, czy wymagane są oba jednocześnie </w:t>
      </w:r>
      <w:r w:rsidR="00E83CF8">
        <w:rPr>
          <w:rFonts w:ascii="Arial" w:eastAsia="Aptos" w:hAnsi="Arial" w:cs="Arial"/>
          <w:color w:val="auto"/>
          <w:sz w:val="18"/>
          <w:szCs w:val="18"/>
        </w:rPr>
        <w:br/>
      </w:r>
      <w:r w:rsidRPr="00AE4041">
        <w:rPr>
          <w:rFonts w:ascii="Arial" w:eastAsia="Aptos" w:hAnsi="Arial" w:cs="Arial"/>
          <w:color w:val="auto"/>
          <w:sz w:val="18"/>
          <w:szCs w:val="18"/>
        </w:rPr>
        <w:t>(GSM i IP).</w:t>
      </w:r>
    </w:p>
    <w:p w:rsidR="0028650B" w:rsidRPr="006A1DA9" w:rsidRDefault="00D475FD" w:rsidP="00E66BD6">
      <w:pPr>
        <w:spacing w:line="276" w:lineRule="auto"/>
        <w:jc w:val="both"/>
        <w:rPr>
          <w:rFonts w:ascii="Arial" w:hAnsi="Arial" w:cs="Arial"/>
          <w:color w:val="auto"/>
          <w:sz w:val="18"/>
          <w:szCs w:val="18"/>
        </w:rPr>
      </w:pPr>
      <w:r w:rsidRPr="009B6EA5">
        <w:rPr>
          <w:rFonts w:ascii="Arial" w:hAnsi="Arial" w:cs="Arial"/>
          <w:b/>
          <w:color w:val="auto"/>
          <w:sz w:val="18"/>
          <w:szCs w:val="18"/>
          <w:u w:val="single"/>
        </w:rPr>
        <w:t>Odpowiedź</w:t>
      </w:r>
      <w:r w:rsidR="00042E87">
        <w:rPr>
          <w:rFonts w:ascii="Arial" w:hAnsi="Arial" w:cs="Arial"/>
          <w:b/>
          <w:color w:val="auto"/>
          <w:sz w:val="18"/>
          <w:szCs w:val="18"/>
          <w:u w:val="single"/>
        </w:rPr>
        <w:t xml:space="preserve"> na pytanie nr 13</w:t>
      </w:r>
      <w:r w:rsidRPr="009B6EA5">
        <w:rPr>
          <w:rFonts w:ascii="Arial" w:hAnsi="Arial" w:cs="Arial"/>
          <w:b/>
          <w:color w:val="auto"/>
          <w:sz w:val="18"/>
          <w:szCs w:val="18"/>
          <w:u w:val="single"/>
        </w:rPr>
        <w:t>:</w:t>
      </w:r>
    </w:p>
    <w:p w:rsidR="00D475FD" w:rsidRDefault="00D475FD" w:rsidP="00F60599">
      <w:pPr>
        <w:spacing w:before="0" w:line="276" w:lineRule="auto"/>
        <w:ind w:firstLine="708"/>
        <w:jc w:val="both"/>
        <w:rPr>
          <w:rFonts w:ascii="Arial" w:eastAsia="Aptos" w:hAnsi="Arial" w:cs="Arial"/>
          <w:bCs/>
          <w:color w:val="auto"/>
          <w:sz w:val="18"/>
          <w:szCs w:val="18"/>
        </w:rPr>
      </w:pPr>
      <w:r w:rsidRPr="00B80FC8">
        <w:rPr>
          <w:rFonts w:ascii="Arial" w:eastAsia="Aptos" w:hAnsi="Arial" w:cs="Arial"/>
          <w:bCs/>
          <w:color w:val="auto"/>
          <w:sz w:val="18"/>
          <w:szCs w:val="18"/>
        </w:rPr>
        <w:t>W odniesieniu do zapisów w</w:t>
      </w:r>
      <w:r w:rsidR="00B80FC8">
        <w:rPr>
          <w:rFonts w:ascii="Arial" w:eastAsia="Aptos" w:hAnsi="Arial" w:cs="Arial"/>
          <w:bCs/>
          <w:color w:val="auto"/>
          <w:sz w:val="18"/>
          <w:szCs w:val="18"/>
        </w:rPr>
        <w:t xml:space="preserve"> </w:t>
      </w:r>
      <w:r w:rsidRPr="00B80FC8">
        <w:rPr>
          <w:rFonts w:ascii="Arial" w:eastAsia="Aptos" w:hAnsi="Arial" w:cs="Arial"/>
          <w:b/>
          <w:bCs/>
          <w:color w:val="auto"/>
          <w:sz w:val="18"/>
          <w:szCs w:val="18"/>
        </w:rPr>
        <w:t>Rozdziale V</w:t>
      </w:r>
      <w:r w:rsidRPr="00361760">
        <w:rPr>
          <w:rFonts w:ascii="Arial" w:eastAsia="Aptos" w:hAnsi="Arial" w:cs="Arial"/>
          <w:b/>
          <w:bCs/>
          <w:color w:val="auto"/>
          <w:sz w:val="18"/>
          <w:szCs w:val="18"/>
        </w:rPr>
        <w:t xml:space="preserve"> OPZ</w:t>
      </w:r>
      <w:r w:rsidR="00B80FC8" w:rsidRPr="00B80FC8">
        <w:rPr>
          <w:rFonts w:ascii="Arial" w:eastAsia="Aptos" w:hAnsi="Arial" w:cs="Arial"/>
          <w:bCs/>
          <w:color w:val="auto"/>
          <w:sz w:val="18"/>
          <w:szCs w:val="18"/>
        </w:rPr>
        <w:t xml:space="preserve"> </w:t>
      </w:r>
      <w:r w:rsidRPr="00B80FC8">
        <w:rPr>
          <w:rFonts w:ascii="Arial" w:eastAsia="Aptos" w:hAnsi="Arial" w:cs="Arial"/>
          <w:bCs/>
          <w:color w:val="auto"/>
          <w:sz w:val="18"/>
          <w:szCs w:val="18"/>
        </w:rPr>
        <w:t xml:space="preserve">(Integracja z Systemem PSP) </w:t>
      </w:r>
      <w:r w:rsidR="00361760">
        <w:rPr>
          <w:rFonts w:ascii="Arial" w:eastAsia="Aptos" w:hAnsi="Arial" w:cs="Arial"/>
          <w:bCs/>
          <w:color w:val="auto"/>
          <w:sz w:val="18"/>
          <w:szCs w:val="18"/>
        </w:rPr>
        <w:t>Zamawiający wyjaśnia</w:t>
      </w:r>
      <w:r w:rsidRPr="00B80FC8">
        <w:rPr>
          <w:rFonts w:ascii="Arial" w:eastAsia="Aptos" w:hAnsi="Arial" w:cs="Arial"/>
          <w:bCs/>
          <w:color w:val="auto"/>
          <w:sz w:val="18"/>
          <w:szCs w:val="18"/>
        </w:rPr>
        <w:t>:</w:t>
      </w:r>
    </w:p>
    <w:p w:rsidR="00042E87" w:rsidRPr="00B80FC8" w:rsidRDefault="00042E87" w:rsidP="00F60599">
      <w:pPr>
        <w:spacing w:before="0" w:line="276" w:lineRule="auto"/>
        <w:ind w:firstLine="708"/>
        <w:jc w:val="both"/>
        <w:rPr>
          <w:rFonts w:ascii="Arial" w:eastAsia="Aptos" w:hAnsi="Arial" w:cs="Arial"/>
          <w:bCs/>
          <w:color w:val="auto"/>
          <w:sz w:val="18"/>
          <w:szCs w:val="18"/>
        </w:rPr>
      </w:pPr>
    </w:p>
    <w:p w:rsidR="00D475FD" w:rsidRPr="00D475FD" w:rsidRDefault="00D475FD" w:rsidP="00D475FD">
      <w:pPr>
        <w:numPr>
          <w:ilvl w:val="0"/>
          <w:numId w:val="23"/>
        </w:numPr>
        <w:spacing w:before="0" w:line="276" w:lineRule="auto"/>
        <w:jc w:val="both"/>
        <w:rPr>
          <w:rFonts w:ascii="Arial" w:eastAsia="Aptos" w:hAnsi="Arial" w:cs="Arial"/>
          <w:color w:val="auto"/>
          <w:sz w:val="18"/>
          <w:szCs w:val="18"/>
        </w:rPr>
      </w:pPr>
      <w:r w:rsidRPr="00D475FD">
        <w:rPr>
          <w:rFonts w:ascii="Arial" w:eastAsia="Aptos" w:hAnsi="Arial" w:cs="Arial"/>
          <w:b/>
          <w:bCs/>
          <w:color w:val="auto"/>
          <w:sz w:val="18"/>
          <w:szCs w:val="18"/>
        </w:rPr>
        <w:t>Moduł GSM – wymóg obligatoryjny</w:t>
      </w:r>
    </w:p>
    <w:p w:rsidR="00D475FD" w:rsidRPr="00D475FD" w:rsidRDefault="00D475FD" w:rsidP="00D475FD">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D475FD">
        <w:rPr>
          <w:rFonts w:ascii="Arial" w:eastAsia="Aptos" w:hAnsi="Arial" w:cs="Arial"/>
          <w:bCs/>
          <w:color w:val="auto"/>
          <w:sz w:val="18"/>
          <w:szCs w:val="18"/>
        </w:rPr>
        <w:t>Zgodnie z</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SOIA-20.2025, każda syrena cyfrowa musi zostać wyposażona w</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moduł GSM, który stanowi podstawowy i niezależny kanał zdalnego wywołania alarmów (nawet jeśli w obiekcie nie ma łącza internetowego).</w:t>
      </w:r>
    </w:p>
    <w:p w:rsidR="00D475FD" w:rsidRPr="00D475FD" w:rsidRDefault="00D475FD" w:rsidP="00D475FD">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D475FD">
        <w:rPr>
          <w:rFonts w:ascii="Arial" w:eastAsia="Aptos" w:hAnsi="Arial" w:cs="Arial"/>
          <w:bCs/>
          <w:color w:val="auto"/>
          <w:sz w:val="18"/>
          <w:szCs w:val="18"/>
        </w:rPr>
        <w:t>Oznacza to, że</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każda</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oferowana syrena w ramach OPZ obligatoryjnie</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zapewnia możliwość sterowania poprzez GSM.</w:t>
      </w:r>
    </w:p>
    <w:p w:rsidR="00D475FD" w:rsidRPr="00D475FD" w:rsidRDefault="00D475FD" w:rsidP="00D475FD">
      <w:pPr>
        <w:numPr>
          <w:ilvl w:val="0"/>
          <w:numId w:val="23"/>
        </w:numPr>
        <w:spacing w:before="0" w:line="276" w:lineRule="auto"/>
        <w:jc w:val="both"/>
        <w:rPr>
          <w:rFonts w:ascii="Arial" w:eastAsia="Aptos" w:hAnsi="Arial" w:cs="Arial"/>
          <w:color w:val="auto"/>
          <w:sz w:val="18"/>
          <w:szCs w:val="18"/>
        </w:rPr>
      </w:pPr>
      <w:r w:rsidRPr="00D475FD">
        <w:rPr>
          <w:rFonts w:ascii="Arial" w:eastAsia="Aptos" w:hAnsi="Arial" w:cs="Arial"/>
          <w:b/>
          <w:bCs/>
          <w:color w:val="auto"/>
          <w:sz w:val="18"/>
          <w:szCs w:val="18"/>
        </w:rPr>
        <w:t>Sterowanie przez sieć IP – opcjonalne</w:t>
      </w:r>
    </w:p>
    <w:p w:rsidR="00D475FD" w:rsidRPr="00D475FD" w:rsidRDefault="00D475FD" w:rsidP="00E8620B">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E05004">
        <w:rPr>
          <w:rFonts w:ascii="Arial" w:eastAsia="Aptos" w:hAnsi="Arial" w:cs="Arial"/>
          <w:bCs/>
          <w:color w:val="auto"/>
          <w:sz w:val="18"/>
          <w:szCs w:val="18"/>
        </w:rPr>
        <w:t xml:space="preserve">OPZ dopuszcza również możliwość </w:t>
      </w:r>
      <w:r w:rsidRPr="00D475FD">
        <w:rPr>
          <w:rFonts w:ascii="Arial" w:eastAsia="Aptos" w:hAnsi="Arial" w:cs="Arial"/>
          <w:bCs/>
          <w:color w:val="auto"/>
          <w:sz w:val="18"/>
          <w:szCs w:val="18"/>
        </w:rPr>
        <w:t>integracji i sterowania syreną poprzez</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sieć IP</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(np. LAN, WAN), jednak jest to wyłącznie</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rozwiązanie dodatkowe</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i zależne od:</w:t>
      </w:r>
    </w:p>
    <w:p w:rsidR="001036F2" w:rsidRDefault="00D475FD" w:rsidP="00E8620B">
      <w:pPr>
        <w:pStyle w:val="Akapitzlist"/>
        <w:numPr>
          <w:ilvl w:val="1"/>
          <w:numId w:val="12"/>
        </w:numPr>
        <w:spacing w:before="0" w:line="276" w:lineRule="auto"/>
        <w:jc w:val="both"/>
        <w:rPr>
          <w:rFonts w:ascii="Arial" w:eastAsia="Aptos" w:hAnsi="Arial" w:cs="Arial"/>
          <w:bCs/>
          <w:color w:val="auto"/>
          <w:sz w:val="18"/>
          <w:szCs w:val="18"/>
        </w:rPr>
      </w:pPr>
      <w:r w:rsidRPr="00D475FD">
        <w:rPr>
          <w:rFonts w:ascii="Arial" w:eastAsia="Aptos" w:hAnsi="Arial" w:cs="Arial"/>
          <w:bCs/>
          <w:color w:val="auto"/>
          <w:sz w:val="18"/>
          <w:szCs w:val="18"/>
        </w:rPr>
        <w:t>lokalnych uwarunkowań (dostępność łącza internetowego, infrastruktury sieciowej),</w:t>
      </w:r>
      <w:r w:rsidR="001036F2" w:rsidRPr="001036F2">
        <w:rPr>
          <w:rFonts w:ascii="Arial" w:eastAsia="Aptos" w:hAnsi="Arial" w:cs="Arial"/>
          <w:bCs/>
          <w:color w:val="auto"/>
          <w:sz w:val="18"/>
          <w:szCs w:val="18"/>
        </w:rPr>
        <w:t xml:space="preserve"> </w:t>
      </w:r>
    </w:p>
    <w:p w:rsidR="001036F2" w:rsidRDefault="00D475FD" w:rsidP="00E8620B">
      <w:pPr>
        <w:pStyle w:val="Akapitzlist"/>
        <w:numPr>
          <w:ilvl w:val="1"/>
          <w:numId w:val="12"/>
        </w:numPr>
        <w:spacing w:before="0" w:line="276" w:lineRule="auto"/>
        <w:jc w:val="both"/>
        <w:rPr>
          <w:rFonts w:ascii="Arial" w:eastAsia="Aptos" w:hAnsi="Arial" w:cs="Arial"/>
          <w:bCs/>
          <w:color w:val="auto"/>
          <w:sz w:val="18"/>
          <w:szCs w:val="18"/>
        </w:rPr>
      </w:pPr>
      <w:r w:rsidRPr="00D475FD">
        <w:rPr>
          <w:rFonts w:ascii="Arial" w:eastAsia="Aptos" w:hAnsi="Arial" w:cs="Arial"/>
          <w:bCs/>
          <w:color w:val="auto"/>
          <w:sz w:val="18"/>
          <w:szCs w:val="18"/>
        </w:rPr>
        <w:t>ustaleń z</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Zamawiającym co do rozbudowanej integracji,</w:t>
      </w:r>
      <w:r w:rsidR="001036F2" w:rsidRPr="001036F2">
        <w:rPr>
          <w:rFonts w:ascii="Arial" w:eastAsia="Aptos" w:hAnsi="Arial" w:cs="Arial"/>
          <w:bCs/>
          <w:color w:val="auto"/>
          <w:sz w:val="18"/>
          <w:szCs w:val="18"/>
        </w:rPr>
        <w:t xml:space="preserve"> </w:t>
      </w:r>
    </w:p>
    <w:p w:rsidR="00D475FD" w:rsidRPr="00D475FD" w:rsidRDefault="00D475FD" w:rsidP="00E8620B">
      <w:pPr>
        <w:pStyle w:val="Akapitzlist"/>
        <w:numPr>
          <w:ilvl w:val="1"/>
          <w:numId w:val="12"/>
        </w:numPr>
        <w:spacing w:before="0" w:line="276" w:lineRule="auto"/>
        <w:jc w:val="both"/>
        <w:rPr>
          <w:rFonts w:ascii="Arial" w:eastAsia="Aptos" w:hAnsi="Arial" w:cs="Arial"/>
          <w:bCs/>
          <w:color w:val="auto"/>
          <w:sz w:val="18"/>
          <w:szCs w:val="18"/>
        </w:rPr>
      </w:pPr>
      <w:r w:rsidRPr="00D475FD">
        <w:rPr>
          <w:rFonts w:ascii="Arial" w:eastAsia="Aptos" w:hAnsi="Arial" w:cs="Arial"/>
          <w:bCs/>
          <w:color w:val="auto"/>
          <w:sz w:val="18"/>
          <w:szCs w:val="18"/>
        </w:rPr>
        <w:lastRenderedPageBreak/>
        <w:t>przepisów i wymagań bezpieczeństwa.</w:t>
      </w:r>
    </w:p>
    <w:p w:rsidR="00D475FD" w:rsidRPr="00D475FD" w:rsidRDefault="00D475FD" w:rsidP="00E8620B">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D475FD">
        <w:rPr>
          <w:rFonts w:ascii="Arial" w:eastAsia="Aptos" w:hAnsi="Arial" w:cs="Arial"/>
          <w:bCs/>
          <w:color w:val="auto"/>
          <w:sz w:val="18"/>
          <w:szCs w:val="18"/>
        </w:rPr>
        <w:t>Wykonawca może zatem, jeżeli wraz z Zamawiającym uzna to za korzystne, wdrożyć sterowanie IP jako</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uzupełnienie</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komunikacji GSM. Nie jest to jednak w żadnym stopniu obowiązkowe.</w:t>
      </w:r>
    </w:p>
    <w:p w:rsidR="00D475FD" w:rsidRPr="00D475FD" w:rsidRDefault="00D475FD" w:rsidP="00E8620B">
      <w:pPr>
        <w:numPr>
          <w:ilvl w:val="0"/>
          <w:numId w:val="23"/>
        </w:numPr>
        <w:spacing w:before="0" w:line="276" w:lineRule="auto"/>
        <w:jc w:val="both"/>
        <w:rPr>
          <w:rFonts w:ascii="Arial" w:eastAsia="Aptos" w:hAnsi="Arial" w:cs="Arial"/>
          <w:color w:val="auto"/>
          <w:sz w:val="18"/>
          <w:szCs w:val="18"/>
        </w:rPr>
      </w:pPr>
      <w:r w:rsidRPr="00D475FD">
        <w:rPr>
          <w:rFonts w:ascii="Arial" w:eastAsia="Aptos" w:hAnsi="Arial" w:cs="Arial"/>
          <w:b/>
          <w:bCs/>
          <w:color w:val="auto"/>
          <w:sz w:val="18"/>
          <w:szCs w:val="18"/>
        </w:rPr>
        <w:t>Brak konieczności stosowania obu metod równocześnie</w:t>
      </w:r>
    </w:p>
    <w:p w:rsidR="00D475FD" w:rsidRPr="00D475FD" w:rsidRDefault="00D475FD" w:rsidP="00E8620B">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D475FD">
        <w:rPr>
          <w:rFonts w:ascii="Arial" w:eastAsia="Aptos" w:hAnsi="Arial" w:cs="Arial"/>
          <w:bCs/>
          <w:color w:val="auto"/>
          <w:sz w:val="18"/>
          <w:szCs w:val="18"/>
        </w:rPr>
        <w:t>OPZ wskazuje różne opcje zapewnienia zdalnej komunikacji tam, gdzie nie ma systemu selektywnego wywołania:</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GSM</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(obligatoryjny) oraz inne (np. IP),</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o ile</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Zamawiający i warunki lokalne to przewidują.</w:t>
      </w:r>
    </w:p>
    <w:p w:rsidR="00D475FD" w:rsidRPr="00D475FD" w:rsidRDefault="00D475FD" w:rsidP="00E8620B">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D475FD">
        <w:rPr>
          <w:rFonts w:ascii="Arial" w:eastAsia="Aptos" w:hAnsi="Arial" w:cs="Arial"/>
          <w:bCs/>
          <w:color w:val="auto"/>
          <w:sz w:val="18"/>
          <w:szCs w:val="18"/>
        </w:rPr>
        <w:t>W związku z tym</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nie ma wymogu, aby w każdej lokalizacji działał jednocześnie GSM i IP. Minimum to GSM (zgodnie z OPZ), zaś IP jest</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opcjonalny.</w:t>
      </w:r>
    </w:p>
    <w:p w:rsidR="00D475FD" w:rsidRPr="00D475FD" w:rsidRDefault="00D475FD" w:rsidP="00E8620B">
      <w:pPr>
        <w:numPr>
          <w:ilvl w:val="0"/>
          <w:numId w:val="23"/>
        </w:numPr>
        <w:spacing w:before="0" w:line="276" w:lineRule="auto"/>
        <w:jc w:val="both"/>
        <w:rPr>
          <w:rFonts w:ascii="Arial" w:eastAsia="Aptos" w:hAnsi="Arial" w:cs="Arial"/>
          <w:color w:val="auto"/>
          <w:sz w:val="18"/>
          <w:szCs w:val="18"/>
        </w:rPr>
      </w:pPr>
      <w:r w:rsidRPr="00D475FD">
        <w:rPr>
          <w:rFonts w:ascii="Arial" w:eastAsia="Aptos" w:hAnsi="Arial" w:cs="Arial"/>
          <w:b/>
          <w:bCs/>
          <w:color w:val="auto"/>
          <w:sz w:val="18"/>
          <w:szCs w:val="18"/>
        </w:rPr>
        <w:t>Możliwość równoczesnego wdrożenia GSM i IP</w:t>
      </w:r>
    </w:p>
    <w:p w:rsidR="00D475FD" w:rsidRPr="00D475FD" w:rsidRDefault="00D475FD" w:rsidP="00E8620B">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D475FD">
        <w:rPr>
          <w:rFonts w:ascii="Arial" w:eastAsia="Aptos" w:hAnsi="Arial" w:cs="Arial"/>
          <w:bCs/>
          <w:color w:val="auto"/>
          <w:sz w:val="18"/>
          <w:szCs w:val="18"/>
        </w:rPr>
        <w:t>Jeżeli Wykonawca, w porozumieniu z Zamawiającym, stwierdzi, że wykorzystanie równocześnie</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GSM i IP</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przyniesie korzyści (np. dodatkowa redundancja, integracja z systemami PSP przez sieć LAN/WAN), można wdrożyć oba kanały komunikacji.</w:t>
      </w:r>
    </w:p>
    <w:p w:rsidR="00D475FD" w:rsidRDefault="00D475FD" w:rsidP="00E8620B">
      <w:pPr>
        <w:pStyle w:val="Akapitzlist"/>
        <w:numPr>
          <w:ilvl w:val="0"/>
          <w:numId w:val="12"/>
        </w:numPr>
        <w:spacing w:before="0" w:line="276" w:lineRule="auto"/>
        <w:ind w:left="1418" w:hanging="425"/>
        <w:jc w:val="both"/>
        <w:rPr>
          <w:rFonts w:ascii="Arial" w:eastAsia="Aptos" w:hAnsi="Arial" w:cs="Arial"/>
          <w:bCs/>
          <w:color w:val="auto"/>
          <w:sz w:val="18"/>
          <w:szCs w:val="18"/>
        </w:rPr>
      </w:pPr>
      <w:r w:rsidRPr="00D475FD">
        <w:rPr>
          <w:rFonts w:ascii="Arial" w:eastAsia="Aptos" w:hAnsi="Arial" w:cs="Arial"/>
          <w:bCs/>
          <w:color w:val="auto"/>
          <w:sz w:val="18"/>
          <w:szCs w:val="18"/>
        </w:rPr>
        <w:t>Decyzja ta jest jednak</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dobrowolna</w:t>
      </w:r>
      <w:r w:rsidR="00B80FC8">
        <w:rPr>
          <w:rFonts w:ascii="Arial" w:eastAsia="Aptos" w:hAnsi="Arial" w:cs="Arial"/>
          <w:bCs/>
          <w:color w:val="auto"/>
          <w:sz w:val="18"/>
          <w:szCs w:val="18"/>
        </w:rPr>
        <w:t xml:space="preserve"> </w:t>
      </w:r>
      <w:r w:rsidRPr="00D475FD">
        <w:rPr>
          <w:rFonts w:ascii="Arial" w:eastAsia="Aptos" w:hAnsi="Arial" w:cs="Arial"/>
          <w:bCs/>
          <w:color w:val="auto"/>
          <w:sz w:val="18"/>
          <w:szCs w:val="18"/>
        </w:rPr>
        <w:t>i podyktowana analizą lokalnych potrzeb oraz infrastruktury.</w:t>
      </w:r>
    </w:p>
    <w:p w:rsidR="00E11A18" w:rsidRPr="00913F64" w:rsidRDefault="00E11A18" w:rsidP="00E11A18">
      <w:pPr>
        <w:pStyle w:val="Akapitzlist"/>
        <w:spacing w:before="0" w:line="276" w:lineRule="auto"/>
        <w:ind w:left="1418"/>
        <w:jc w:val="both"/>
        <w:rPr>
          <w:rFonts w:ascii="Arial" w:eastAsia="Aptos" w:hAnsi="Arial" w:cs="Arial"/>
          <w:bCs/>
          <w:color w:val="auto"/>
          <w:sz w:val="18"/>
          <w:szCs w:val="18"/>
        </w:rPr>
      </w:pPr>
    </w:p>
    <w:p w:rsidR="00D475FD" w:rsidRPr="00913F64" w:rsidRDefault="00E11A18" w:rsidP="00E8620B">
      <w:pPr>
        <w:spacing w:before="0" w:line="276" w:lineRule="auto"/>
        <w:jc w:val="both"/>
        <w:rPr>
          <w:rFonts w:ascii="Arial" w:eastAsia="Aptos" w:hAnsi="Arial" w:cs="Arial"/>
          <w:color w:val="auto"/>
          <w:sz w:val="18"/>
          <w:szCs w:val="18"/>
        </w:rPr>
      </w:pPr>
      <w:r w:rsidRPr="00913F64">
        <w:rPr>
          <w:rFonts w:ascii="Arial" w:eastAsia="Aptos" w:hAnsi="Arial" w:cs="Arial"/>
          <w:b/>
          <w:bCs/>
          <w:color w:val="auto"/>
          <w:sz w:val="18"/>
          <w:szCs w:val="18"/>
        </w:rPr>
        <w:t>Zamawiający informuje</w:t>
      </w:r>
      <w:r w:rsidR="00D475FD" w:rsidRPr="00913F64">
        <w:rPr>
          <w:rFonts w:ascii="Arial" w:eastAsia="Aptos" w:hAnsi="Arial" w:cs="Arial"/>
          <w:color w:val="auto"/>
          <w:sz w:val="18"/>
          <w:szCs w:val="18"/>
        </w:rPr>
        <w:t>:</w:t>
      </w:r>
    </w:p>
    <w:p w:rsidR="00D475FD" w:rsidRPr="00913F64" w:rsidRDefault="00D475FD" w:rsidP="00E8620B">
      <w:pPr>
        <w:numPr>
          <w:ilvl w:val="0"/>
          <w:numId w:val="24"/>
        </w:numPr>
        <w:spacing w:before="0" w:line="276" w:lineRule="auto"/>
        <w:jc w:val="both"/>
        <w:rPr>
          <w:rFonts w:ascii="Arial" w:eastAsia="Aptos" w:hAnsi="Arial" w:cs="Arial"/>
          <w:color w:val="auto"/>
          <w:sz w:val="18"/>
          <w:szCs w:val="18"/>
        </w:rPr>
      </w:pPr>
      <w:r w:rsidRPr="00913F64">
        <w:rPr>
          <w:rFonts w:ascii="Arial" w:eastAsia="Aptos" w:hAnsi="Arial" w:cs="Arial"/>
          <w:b/>
          <w:bCs/>
          <w:color w:val="auto"/>
          <w:sz w:val="18"/>
          <w:szCs w:val="18"/>
        </w:rPr>
        <w:t>GSM jest obligatoryjny</w:t>
      </w:r>
      <w:r w:rsidR="00B80FC8" w:rsidRPr="00913F64">
        <w:rPr>
          <w:rFonts w:ascii="Arial" w:eastAsia="Aptos" w:hAnsi="Arial" w:cs="Arial"/>
          <w:color w:val="auto"/>
          <w:sz w:val="18"/>
          <w:szCs w:val="18"/>
        </w:rPr>
        <w:t xml:space="preserve"> </w:t>
      </w:r>
      <w:r w:rsidRPr="00913F64">
        <w:rPr>
          <w:rFonts w:ascii="Arial" w:eastAsia="Aptos" w:hAnsi="Arial" w:cs="Arial"/>
          <w:color w:val="auto"/>
          <w:sz w:val="18"/>
          <w:szCs w:val="18"/>
        </w:rPr>
        <w:t>w każdej syrenie (zgodnie z OPZ).</w:t>
      </w:r>
      <w:r w:rsidR="00BA2E7E" w:rsidRPr="00913F64">
        <w:rPr>
          <w:rFonts w:ascii="Arial" w:eastAsia="Aptos" w:hAnsi="Arial" w:cs="Arial"/>
          <w:color w:val="auto"/>
          <w:sz w:val="18"/>
          <w:szCs w:val="18"/>
        </w:rPr>
        <w:t xml:space="preserve">  </w:t>
      </w:r>
    </w:p>
    <w:p w:rsidR="00D475FD" w:rsidRPr="00913F64" w:rsidRDefault="00D475FD" w:rsidP="00E8620B">
      <w:pPr>
        <w:numPr>
          <w:ilvl w:val="0"/>
          <w:numId w:val="24"/>
        </w:numPr>
        <w:spacing w:before="0" w:line="276" w:lineRule="auto"/>
        <w:jc w:val="both"/>
        <w:rPr>
          <w:rFonts w:ascii="Arial" w:eastAsia="Aptos" w:hAnsi="Arial" w:cs="Arial"/>
          <w:color w:val="auto"/>
          <w:sz w:val="18"/>
          <w:szCs w:val="18"/>
        </w:rPr>
      </w:pPr>
      <w:r w:rsidRPr="00913F64">
        <w:rPr>
          <w:rFonts w:ascii="Arial" w:eastAsia="Aptos" w:hAnsi="Arial" w:cs="Arial"/>
          <w:b/>
          <w:bCs/>
          <w:color w:val="auto"/>
          <w:sz w:val="18"/>
          <w:szCs w:val="18"/>
        </w:rPr>
        <w:t>IP jest opcjonalny</w:t>
      </w:r>
      <w:r w:rsidR="00B80FC8" w:rsidRPr="00913F64">
        <w:rPr>
          <w:rFonts w:ascii="Arial" w:eastAsia="Aptos" w:hAnsi="Arial" w:cs="Arial"/>
          <w:color w:val="auto"/>
          <w:sz w:val="18"/>
          <w:szCs w:val="18"/>
        </w:rPr>
        <w:t xml:space="preserve"> </w:t>
      </w:r>
      <w:r w:rsidRPr="00913F64">
        <w:rPr>
          <w:rFonts w:ascii="Arial" w:eastAsia="Aptos" w:hAnsi="Arial" w:cs="Arial"/>
          <w:color w:val="auto"/>
          <w:sz w:val="18"/>
          <w:szCs w:val="18"/>
        </w:rPr>
        <w:t>i może zostać wdrożony jedynie tam, gdzie warunki techniczne oraz wola Zamawiającego na to pozwalają.</w:t>
      </w:r>
    </w:p>
    <w:p w:rsidR="00D475FD" w:rsidRPr="00913F64" w:rsidRDefault="00D475FD" w:rsidP="00E8620B">
      <w:pPr>
        <w:numPr>
          <w:ilvl w:val="0"/>
          <w:numId w:val="24"/>
        </w:numPr>
        <w:spacing w:before="0" w:line="276" w:lineRule="auto"/>
        <w:jc w:val="both"/>
        <w:rPr>
          <w:rFonts w:ascii="Arial" w:eastAsia="Aptos" w:hAnsi="Arial" w:cs="Arial"/>
          <w:color w:val="auto"/>
          <w:sz w:val="18"/>
          <w:szCs w:val="18"/>
        </w:rPr>
      </w:pPr>
      <w:r w:rsidRPr="00913F64">
        <w:rPr>
          <w:rFonts w:ascii="Arial" w:eastAsia="Aptos" w:hAnsi="Arial" w:cs="Arial"/>
          <w:color w:val="auto"/>
          <w:sz w:val="18"/>
          <w:szCs w:val="18"/>
        </w:rPr>
        <w:t>Nic nie stoi na przeszkodzie, aby zrealizować oba kanały komunikacji równocześnie, jeśli przyniesie to dodatkowe korzyści w zakresie integracji z systemem PSP.</w:t>
      </w:r>
    </w:p>
    <w:p w:rsidR="000E1272" w:rsidRPr="00BD6735" w:rsidRDefault="000E1272" w:rsidP="00E8620B">
      <w:pPr>
        <w:spacing w:before="0" w:line="276" w:lineRule="auto"/>
        <w:ind w:left="720"/>
        <w:jc w:val="both"/>
        <w:rPr>
          <w:rFonts w:ascii="Arial" w:eastAsia="Aptos" w:hAnsi="Arial" w:cs="Arial"/>
          <w:strike/>
          <w:color w:val="auto"/>
          <w:sz w:val="18"/>
          <w:szCs w:val="18"/>
        </w:rPr>
      </w:pPr>
    </w:p>
    <w:p w:rsidR="000E1272" w:rsidRPr="00E8620B" w:rsidRDefault="000E1272" w:rsidP="00E8620B">
      <w:pPr>
        <w:spacing w:line="276" w:lineRule="auto"/>
        <w:jc w:val="both"/>
        <w:rPr>
          <w:rFonts w:ascii="Arial" w:hAnsi="Arial" w:cs="Arial"/>
          <w:b/>
          <w:color w:val="auto"/>
          <w:sz w:val="18"/>
          <w:szCs w:val="18"/>
          <w:u w:val="single"/>
        </w:rPr>
      </w:pPr>
      <w:r w:rsidRPr="00E8620B">
        <w:rPr>
          <w:rFonts w:ascii="Arial" w:hAnsi="Arial" w:cs="Arial"/>
          <w:b/>
          <w:color w:val="auto"/>
          <w:sz w:val="18"/>
          <w:szCs w:val="18"/>
          <w:u w:val="single"/>
        </w:rPr>
        <w:t xml:space="preserve">Pytanie nr </w:t>
      </w:r>
      <w:r w:rsidR="00042E87">
        <w:rPr>
          <w:rFonts w:ascii="Arial" w:hAnsi="Arial" w:cs="Arial"/>
          <w:b/>
          <w:color w:val="auto"/>
          <w:sz w:val="18"/>
          <w:szCs w:val="18"/>
          <w:u w:val="single"/>
        </w:rPr>
        <w:t>14</w:t>
      </w:r>
      <w:r w:rsidRPr="00E8620B">
        <w:rPr>
          <w:rFonts w:ascii="Arial" w:hAnsi="Arial" w:cs="Arial"/>
          <w:b/>
          <w:color w:val="auto"/>
          <w:sz w:val="18"/>
          <w:szCs w:val="18"/>
          <w:u w:val="single"/>
        </w:rPr>
        <w:t>:</w:t>
      </w:r>
    </w:p>
    <w:p w:rsidR="00FA7D67" w:rsidRDefault="00FA7D67" w:rsidP="00E8620B">
      <w:pPr>
        <w:spacing w:before="0" w:line="276" w:lineRule="auto"/>
        <w:jc w:val="both"/>
        <w:rPr>
          <w:rFonts w:ascii="Arial" w:eastAsia="Aptos" w:hAnsi="Arial" w:cs="Arial"/>
          <w:b/>
          <w:color w:val="auto"/>
          <w:sz w:val="18"/>
          <w:szCs w:val="18"/>
        </w:rPr>
      </w:pPr>
      <w:r w:rsidRPr="00E8620B">
        <w:rPr>
          <w:rFonts w:ascii="Arial" w:eastAsia="Aptos" w:hAnsi="Arial" w:cs="Arial"/>
          <w:b/>
          <w:color w:val="auto"/>
          <w:sz w:val="18"/>
          <w:szCs w:val="18"/>
        </w:rPr>
        <w:t>Zasilanie – SOIA-8.2025 – Zasilanie główne syren cyfrowych</w:t>
      </w:r>
    </w:p>
    <w:p w:rsidR="00FA7D67" w:rsidRPr="00E8620B" w:rsidRDefault="00FA7D67" w:rsidP="00E8620B">
      <w:pPr>
        <w:spacing w:before="0" w:line="276" w:lineRule="auto"/>
        <w:ind w:firstLine="708"/>
        <w:jc w:val="both"/>
        <w:rPr>
          <w:rFonts w:ascii="Arial" w:eastAsia="Aptos" w:hAnsi="Arial" w:cs="Arial"/>
          <w:color w:val="auto"/>
          <w:sz w:val="18"/>
          <w:szCs w:val="18"/>
        </w:rPr>
      </w:pPr>
      <w:r w:rsidRPr="00E8620B">
        <w:rPr>
          <w:rFonts w:ascii="Arial" w:eastAsia="Aptos" w:hAnsi="Arial" w:cs="Arial"/>
          <w:color w:val="auto"/>
          <w:sz w:val="18"/>
          <w:szCs w:val="18"/>
        </w:rPr>
        <w:t xml:space="preserve">System musi być zasilany napięciem sieciowym 230 V AC, z tolerancją ±10% (207 V–253 V), przy częstotliwości 50 </w:t>
      </w:r>
      <w:proofErr w:type="spellStart"/>
      <w:r w:rsidRPr="00E8620B">
        <w:rPr>
          <w:rFonts w:ascii="Arial" w:eastAsia="Aptos" w:hAnsi="Arial" w:cs="Arial"/>
          <w:color w:val="auto"/>
          <w:sz w:val="18"/>
          <w:szCs w:val="18"/>
        </w:rPr>
        <w:t>Hz</w:t>
      </w:r>
      <w:proofErr w:type="spellEnd"/>
      <w:r w:rsidRPr="00E8620B">
        <w:rPr>
          <w:rFonts w:ascii="Arial" w:eastAsia="Aptos" w:hAnsi="Arial" w:cs="Arial"/>
          <w:color w:val="auto"/>
          <w:sz w:val="18"/>
          <w:szCs w:val="18"/>
        </w:rPr>
        <w:t xml:space="preserve"> ±1 </w:t>
      </w:r>
      <w:proofErr w:type="spellStart"/>
      <w:r w:rsidRPr="00E8620B">
        <w:rPr>
          <w:rFonts w:ascii="Arial" w:eastAsia="Aptos" w:hAnsi="Arial" w:cs="Arial"/>
          <w:color w:val="auto"/>
          <w:sz w:val="18"/>
          <w:szCs w:val="18"/>
        </w:rPr>
        <w:t>Hz</w:t>
      </w:r>
      <w:proofErr w:type="spellEnd"/>
      <w:r w:rsidRPr="00E8620B">
        <w:rPr>
          <w:rFonts w:ascii="Arial" w:eastAsia="Aptos" w:hAnsi="Arial" w:cs="Arial"/>
          <w:color w:val="auto"/>
          <w:sz w:val="18"/>
          <w:szCs w:val="18"/>
        </w:rPr>
        <w:t xml:space="preserve">. Zasilanie musi obsługiwać minimalną moc wyjściową wzmacniaczy 600 W RMS, zapewniając współczynnik mocy PF ≥ 0.9 oraz zniekształcenia harmoniczne THD ≤ 5%. Wymagane zabezpieczenia obejmują ochronę przeciwprzepięciową, ochronę przed spadkami napięcia </w:t>
      </w:r>
      <w:r w:rsidR="0075647A">
        <w:rPr>
          <w:rFonts w:ascii="Arial" w:eastAsia="Aptos" w:hAnsi="Arial" w:cs="Arial"/>
          <w:color w:val="auto"/>
          <w:sz w:val="18"/>
          <w:szCs w:val="18"/>
        </w:rPr>
        <w:t>+</w:t>
      </w:r>
      <w:r w:rsidRPr="00E8620B">
        <w:rPr>
          <w:rFonts w:ascii="Arial" w:eastAsia="Aptos" w:hAnsi="Arial" w:cs="Arial"/>
          <w:color w:val="auto"/>
          <w:sz w:val="18"/>
          <w:szCs w:val="18"/>
        </w:rPr>
        <w:t>oraz wbudowany układ zabezpieczający przed zwarciem i przeciążeniem.</w:t>
      </w:r>
    </w:p>
    <w:p w:rsidR="00D475FD" w:rsidRPr="00E8620B" w:rsidRDefault="00FA7D67" w:rsidP="00E8620B">
      <w:pPr>
        <w:spacing w:before="0" w:line="276" w:lineRule="auto"/>
        <w:ind w:firstLine="708"/>
        <w:jc w:val="both"/>
        <w:rPr>
          <w:rFonts w:ascii="Arial" w:eastAsia="Aptos" w:hAnsi="Arial" w:cs="Arial"/>
          <w:color w:val="auto"/>
          <w:sz w:val="18"/>
          <w:szCs w:val="18"/>
        </w:rPr>
      </w:pPr>
      <w:r w:rsidRPr="00E8620B">
        <w:rPr>
          <w:rFonts w:ascii="Arial" w:eastAsia="Aptos" w:hAnsi="Arial" w:cs="Arial"/>
          <w:color w:val="auto"/>
          <w:sz w:val="18"/>
          <w:szCs w:val="18"/>
        </w:rPr>
        <w:t xml:space="preserve">Czy Zamawiający wymaga, aby zasilanie w syrenach alarmowych było pełno wydajne, </w:t>
      </w:r>
      <w:r w:rsidR="00107150">
        <w:rPr>
          <w:rFonts w:ascii="Arial" w:eastAsia="Aptos" w:hAnsi="Arial" w:cs="Arial"/>
          <w:color w:val="auto"/>
          <w:sz w:val="18"/>
          <w:szCs w:val="18"/>
        </w:rPr>
        <w:br/>
      </w:r>
      <w:r w:rsidRPr="00E8620B">
        <w:rPr>
          <w:rFonts w:ascii="Arial" w:eastAsia="Aptos" w:hAnsi="Arial" w:cs="Arial"/>
          <w:color w:val="auto"/>
          <w:sz w:val="18"/>
          <w:szCs w:val="18"/>
        </w:rPr>
        <w:t>tj. umożliwiało jednoczesne dostarczenie pełnej mocy 600 W RMS do wzmacniaczy oraz realizację ładowania akumulatorów przy maksymalnym poborze 1000 VA? Tzn., że akumulatory będą wykorzystywane tylko w sytuacji braku zasilania głównego 230 V.</w:t>
      </w:r>
    </w:p>
    <w:p w:rsidR="00FA7D67" w:rsidRPr="00E8620B" w:rsidRDefault="00FA7D67" w:rsidP="00E8620B">
      <w:pPr>
        <w:spacing w:line="276" w:lineRule="auto"/>
        <w:jc w:val="both"/>
        <w:rPr>
          <w:rFonts w:ascii="Arial" w:hAnsi="Arial" w:cs="Arial"/>
          <w:b/>
          <w:color w:val="auto"/>
          <w:sz w:val="18"/>
          <w:szCs w:val="18"/>
          <w:u w:val="single"/>
        </w:rPr>
      </w:pPr>
      <w:bookmarkStart w:id="13" w:name="_Hlk192847947"/>
      <w:r w:rsidRPr="00E8620B">
        <w:rPr>
          <w:rFonts w:ascii="Arial" w:hAnsi="Arial" w:cs="Arial"/>
          <w:b/>
          <w:color w:val="auto"/>
          <w:sz w:val="18"/>
          <w:szCs w:val="18"/>
          <w:u w:val="single"/>
        </w:rPr>
        <w:t xml:space="preserve">Odpowiedź na pytanie nr </w:t>
      </w:r>
      <w:r w:rsidR="00042E87">
        <w:rPr>
          <w:rFonts w:ascii="Arial" w:hAnsi="Arial" w:cs="Arial"/>
          <w:b/>
          <w:color w:val="auto"/>
          <w:sz w:val="18"/>
          <w:szCs w:val="18"/>
          <w:u w:val="single"/>
        </w:rPr>
        <w:t>14</w:t>
      </w:r>
      <w:r w:rsidRPr="00E8620B">
        <w:rPr>
          <w:rFonts w:ascii="Arial" w:hAnsi="Arial" w:cs="Arial"/>
          <w:b/>
          <w:color w:val="auto"/>
          <w:sz w:val="18"/>
          <w:szCs w:val="18"/>
          <w:u w:val="single"/>
        </w:rPr>
        <w:t>:</w:t>
      </w:r>
    </w:p>
    <w:bookmarkEnd w:id="13"/>
    <w:p w:rsidR="00E8620B" w:rsidRPr="00E8620B" w:rsidRDefault="00E8620B" w:rsidP="00E8620B">
      <w:pPr>
        <w:spacing w:before="0" w:line="276" w:lineRule="auto"/>
        <w:jc w:val="both"/>
        <w:rPr>
          <w:rFonts w:ascii="Arial" w:eastAsia="Aptos" w:hAnsi="Arial" w:cs="Arial"/>
          <w:color w:val="auto"/>
          <w:sz w:val="18"/>
          <w:szCs w:val="18"/>
        </w:rPr>
      </w:pPr>
      <w:r w:rsidRPr="00E8620B">
        <w:rPr>
          <w:rFonts w:ascii="Arial" w:eastAsia="Aptos" w:hAnsi="Arial" w:cs="Arial"/>
          <w:color w:val="auto"/>
          <w:sz w:val="18"/>
          <w:szCs w:val="18"/>
        </w:rPr>
        <w:t xml:space="preserve">Zgodnie z postanowieniami </w:t>
      </w:r>
      <w:r w:rsidR="008574E4">
        <w:rPr>
          <w:rFonts w:ascii="Arial" w:eastAsia="Aptos" w:hAnsi="Arial" w:cs="Arial"/>
          <w:color w:val="auto"/>
          <w:sz w:val="18"/>
          <w:szCs w:val="18"/>
        </w:rPr>
        <w:t xml:space="preserve">w </w:t>
      </w:r>
      <w:r w:rsidRPr="00E8620B">
        <w:rPr>
          <w:rFonts w:ascii="Arial" w:eastAsia="Aptos" w:hAnsi="Arial" w:cs="Arial"/>
          <w:color w:val="auto"/>
          <w:sz w:val="18"/>
          <w:szCs w:val="18"/>
        </w:rPr>
        <w:t>OPZ – w szczególności:</w:t>
      </w:r>
    </w:p>
    <w:p w:rsidR="00E8620B" w:rsidRPr="00E8620B" w:rsidRDefault="00E8620B" w:rsidP="00E8620B">
      <w:pPr>
        <w:numPr>
          <w:ilvl w:val="0"/>
          <w:numId w:val="25"/>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SOIA-8.2025</w:t>
      </w:r>
      <w:r w:rsidRPr="00E8620B">
        <w:rPr>
          <w:rFonts w:ascii="Arial" w:eastAsia="Aptos" w:hAnsi="Arial" w:cs="Arial"/>
          <w:color w:val="auto"/>
          <w:sz w:val="18"/>
          <w:szCs w:val="18"/>
        </w:rPr>
        <w:t> (Zasilanie główne syren cyfrowych),</w:t>
      </w:r>
    </w:p>
    <w:p w:rsidR="00E8620B" w:rsidRPr="00E8620B" w:rsidRDefault="00E8620B" w:rsidP="00E8620B">
      <w:pPr>
        <w:numPr>
          <w:ilvl w:val="0"/>
          <w:numId w:val="25"/>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SOIA-9.2025</w:t>
      </w:r>
      <w:r w:rsidRPr="00E8620B">
        <w:rPr>
          <w:rFonts w:ascii="Arial" w:eastAsia="Aptos" w:hAnsi="Arial" w:cs="Arial"/>
          <w:color w:val="auto"/>
          <w:sz w:val="18"/>
          <w:szCs w:val="18"/>
        </w:rPr>
        <w:t> (Zasilanie rezerwowe),</w:t>
      </w:r>
    </w:p>
    <w:p w:rsidR="00E8620B" w:rsidRPr="00E8620B" w:rsidRDefault="00E8620B" w:rsidP="00E8620B">
      <w:pPr>
        <w:numPr>
          <w:ilvl w:val="0"/>
          <w:numId w:val="25"/>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SOIA-10.2025</w:t>
      </w:r>
      <w:r w:rsidRPr="00E8620B">
        <w:rPr>
          <w:rFonts w:ascii="Arial" w:eastAsia="Aptos" w:hAnsi="Arial" w:cs="Arial"/>
          <w:color w:val="auto"/>
          <w:sz w:val="18"/>
          <w:szCs w:val="18"/>
        </w:rPr>
        <w:t> (Pobór mocy w trybie stand-by),</w:t>
      </w:r>
    </w:p>
    <w:p w:rsidR="00E8620B" w:rsidRPr="00E8620B" w:rsidRDefault="00E8620B" w:rsidP="00E8620B">
      <w:pPr>
        <w:numPr>
          <w:ilvl w:val="0"/>
          <w:numId w:val="25"/>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SOIA-11.2025</w:t>
      </w:r>
      <w:r w:rsidRPr="00E8620B">
        <w:rPr>
          <w:rFonts w:ascii="Arial" w:eastAsia="Aptos" w:hAnsi="Arial" w:cs="Arial"/>
          <w:color w:val="auto"/>
          <w:sz w:val="18"/>
          <w:szCs w:val="18"/>
        </w:rPr>
        <w:t> (Pobór prądu podczas ładowania akumulatorów),</w:t>
      </w:r>
    </w:p>
    <w:p w:rsidR="00E8620B" w:rsidRPr="00E8620B" w:rsidRDefault="00361760" w:rsidP="00E8620B">
      <w:pPr>
        <w:spacing w:before="0" w:line="276" w:lineRule="auto"/>
        <w:jc w:val="both"/>
        <w:rPr>
          <w:rFonts w:ascii="Arial" w:eastAsia="Aptos" w:hAnsi="Arial" w:cs="Arial"/>
          <w:color w:val="auto"/>
          <w:sz w:val="18"/>
          <w:szCs w:val="18"/>
        </w:rPr>
      </w:pPr>
      <w:r>
        <w:rPr>
          <w:rFonts w:ascii="Arial" w:eastAsia="Aptos" w:hAnsi="Arial" w:cs="Arial"/>
          <w:color w:val="auto"/>
          <w:sz w:val="18"/>
          <w:szCs w:val="18"/>
        </w:rPr>
        <w:t>Zamawiający wyjaśnia</w:t>
      </w:r>
      <w:r w:rsidR="00E8620B" w:rsidRPr="00E8620B">
        <w:rPr>
          <w:rFonts w:ascii="Arial" w:eastAsia="Aptos" w:hAnsi="Arial" w:cs="Arial"/>
          <w:color w:val="auto"/>
          <w:sz w:val="18"/>
          <w:szCs w:val="18"/>
        </w:rPr>
        <w:t>:</w:t>
      </w:r>
    </w:p>
    <w:p w:rsidR="00E8620B" w:rsidRPr="00E8620B" w:rsidRDefault="00E8620B" w:rsidP="00E8620B">
      <w:pPr>
        <w:numPr>
          <w:ilvl w:val="0"/>
          <w:numId w:val="26"/>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Model zasilania w oparciu o akumulatory</w:t>
      </w:r>
    </w:p>
    <w:p w:rsidR="00E8620B" w:rsidRPr="00107150" w:rsidRDefault="00E8620B" w:rsidP="00107150">
      <w:pPr>
        <w:pStyle w:val="Akapitzlist"/>
        <w:numPr>
          <w:ilvl w:val="1"/>
          <w:numId w:val="29"/>
        </w:numPr>
        <w:spacing w:before="0" w:line="276" w:lineRule="auto"/>
        <w:jc w:val="both"/>
        <w:rPr>
          <w:rFonts w:ascii="Arial" w:eastAsia="Aptos" w:hAnsi="Arial" w:cs="Arial"/>
          <w:color w:val="auto"/>
          <w:sz w:val="18"/>
          <w:szCs w:val="18"/>
        </w:rPr>
      </w:pPr>
      <w:r w:rsidRPr="00107150">
        <w:rPr>
          <w:rFonts w:ascii="Arial" w:eastAsia="Aptos" w:hAnsi="Arial" w:cs="Arial"/>
          <w:color w:val="auto"/>
          <w:sz w:val="18"/>
          <w:szCs w:val="18"/>
        </w:rPr>
        <w:t>W wielu dostępnych na rynku rozwiązaniach syren cyfrowych przyjęto założenie, że </w:t>
      </w:r>
      <w:r w:rsidRPr="00107150">
        <w:rPr>
          <w:rFonts w:ascii="Arial" w:eastAsia="Aptos" w:hAnsi="Arial" w:cs="Arial"/>
          <w:b/>
          <w:bCs/>
          <w:color w:val="auto"/>
          <w:sz w:val="18"/>
          <w:szCs w:val="18"/>
        </w:rPr>
        <w:t>podczas wywołania alarmu</w:t>
      </w:r>
      <w:r w:rsidRPr="00107150">
        <w:rPr>
          <w:rFonts w:ascii="Arial" w:eastAsia="Aptos" w:hAnsi="Arial" w:cs="Arial"/>
          <w:color w:val="auto"/>
          <w:sz w:val="18"/>
          <w:szCs w:val="18"/>
        </w:rPr>
        <w:t> zasilanie wzmacniaczy pochodzi głównie z </w:t>
      </w:r>
      <w:r w:rsidRPr="00107150">
        <w:rPr>
          <w:rFonts w:ascii="Arial" w:eastAsia="Aptos" w:hAnsi="Arial" w:cs="Arial"/>
          <w:b/>
          <w:bCs/>
          <w:color w:val="auto"/>
          <w:sz w:val="18"/>
          <w:szCs w:val="18"/>
        </w:rPr>
        <w:t>akumulatorów</w:t>
      </w:r>
      <w:r w:rsidRPr="00107150">
        <w:rPr>
          <w:rFonts w:ascii="Arial" w:eastAsia="Aptos" w:hAnsi="Arial" w:cs="Arial"/>
          <w:color w:val="auto"/>
          <w:sz w:val="18"/>
          <w:szCs w:val="18"/>
        </w:rPr>
        <w:t>, natomiast sieć 230 V służy głównie do </w:t>
      </w:r>
      <w:r w:rsidRPr="00107150">
        <w:rPr>
          <w:rFonts w:ascii="Arial" w:eastAsia="Aptos" w:hAnsi="Arial" w:cs="Arial"/>
          <w:b/>
          <w:bCs/>
          <w:color w:val="auto"/>
          <w:sz w:val="18"/>
          <w:szCs w:val="18"/>
        </w:rPr>
        <w:t>podtrzymywania stanu naładowania</w:t>
      </w:r>
      <w:r w:rsidRPr="00107150">
        <w:rPr>
          <w:rFonts w:ascii="Arial" w:eastAsia="Aptos" w:hAnsi="Arial" w:cs="Arial"/>
          <w:color w:val="auto"/>
          <w:sz w:val="18"/>
          <w:szCs w:val="18"/>
        </w:rPr>
        <w:t> i ewentualnej pracy w trybie stand-by.</w:t>
      </w:r>
    </w:p>
    <w:p w:rsidR="00E83CF8" w:rsidRPr="00E11A18" w:rsidRDefault="00E8620B" w:rsidP="00E83CF8">
      <w:pPr>
        <w:pStyle w:val="Akapitzlist"/>
        <w:numPr>
          <w:ilvl w:val="1"/>
          <w:numId w:val="29"/>
        </w:numPr>
        <w:spacing w:before="0" w:line="276" w:lineRule="auto"/>
        <w:jc w:val="both"/>
        <w:rPr>
          <w:rFonts w:ascii="Arial" w:eastAsia="Aptos" w:hAnsi="Arial" w:cs="Arial"/>
          <w:color w:val="auto"/>
          <w:sz w:val="18"/>
          <w:szCs w:val="18"/>
        </w:rPr>
      </w:pPr>
      <w:r w:rsidRPr="00E11A18">
        <w:rPr>
          <w:rFonts w:ascii="Arial" w:eastAsia="Aptos" w:hAnsi="Arial" w:cs="Arial"/>
          <w:color w:val="auto"/>
          <w:sz w:val="18"/>
          <w:szCs w:val="18"/>
        </w:rPr>
        <w:t xml:space="preserve">W takim scenariuszu w trakcie normalnej eksploatacji (gdy nie ma alarmu) akumulatory nie są wykorzystywane do zasilania wzmacniaczy, natomiast małej mocy zasilacz (podłączony </w:t>
      </w:r>
      <w:r w:rsidR="00E83CF8" w:rsidRPr="00E11A18">
        <w:rPr>
          <w:rFonts w:ascii="Arial" w:eastAsia="Aptos" w:hAnsi="Arial" w:cs="Arial"/>
          <w:color w:val="auto"/>
          <w:sz w:val="18"/>
          <w:szCs w:val="18"/>
        </w:rPr>
        <w:br/>
      </w:r>
      <w:r w:rsidRPr="00E11A18">
        <w:rPr>
          <w:rFonts w:ascii="Arial" w:eastAsia="Aptos" w:hAnsi="Arial" w:cs="Arial"/>
          <w:color w:val="auto"/>
          <w:sz w:val="18"/>
          <w:szCs w:val="18"/>
        </w:rPr>
        <w:t>do 230 V) zapewnia doładowywanie baterii i podtrzymanie gotowości systemu.</w:t>
      </w:r>
    </w:p>
    <w:p w:rsidR="00E8620B" w:rsidRPr="00E8620B" w:rsidRDefault="00E8620B" w:rsidP="00E8620B">
      <w:pPr>
        <w:numPr>
          <w:ilvl w:val="0"/>
          <w:numId w:val="26"/>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Brak wymogu „w pełni wydajnego” zasilacza sieciowego 600 W + 1000 VA</w:t>
      </w:r>
    </w:p>
    <w:p w:rsidR="00E8620B" w:rsidRPr="00107150" w:rsidRDefault="00E8620B" w:rsidP="00107150">
      <w:pPr>
        <w:pStyle w:val="Akapitzlist"/>
        <w:numPr>
          <w:ilvl w:val="1"/>
          <w:numId w:val="30"/>
        </w:numPr>
        <w:spacing w:before="0" w:line="276" w:lineRule="auto"/>
        <w:jc w:val="both"/>
        <w:rPr>
          <w:rFonts w:ascii="Arial" w:eastAsia="Aptos" w:hAnsi="Arial" w:cs="Arial"/>
          <w:color w:val="auto"/>
          <w:sz w:val="18"/>
          <w:szCs w:val="18"/>
        </w:rPr>
      </w:pPr>
      <w:r w:rsidRPr="00107150">
        <w:rPr>
          <w:rFonts w:ascii="Arial" w:eastAsia="Aptos" w:hAnsi="Arial" w:cs="Arial"/>
          <w:color w:val="auto"/>
          <w:sz w:val="18"/>
          <w:szCs w:val="18"/>
        </w:rPr>
        <w:t>OPZ </w:t>
      </w:r>
      <w:r w:rsidRPr="00107150">
        <w:rPr>
          <w:rFonts w:ascii="Arial" w:eastAsia="Aptos" w:hAnsi="Arial" w:cs="Arial"/>
          <w:b/>
          <w:bCs/>
          <w:color w:val="auto"/>
          <w:sz w:val="18"/>
          <w:szCs w:val="18"/>
        </w:rPr>
        <w:t>nie formułuje obowiązku</w:t>
      </w:r>
      <w:r w:rsidRPr="00107150">
        <w:rPr>
          <w:rFonts w:ascii="Arial" w:eastAsia="Aptos" w:hAnsi="Arial" w:cs="Arial"/>
          <w:color w:val="auto"/>
          <w:sz w:val="18"/>
          <w:szCs w:val="18"/>
        </w:rPr>
        <w:t>, by zasilacz sieciowy samodzielnie zapewniał 600 W RMS wzmacniaczom w trakcie alarmu </w:t>
      </w:r>
      <w:r w:rsidRPr="00107150">
        <w:rPr>
          <w:rFonts w:ascii="Arial" w:eastAsia="Aptos" w:hAnsi="Arial" w:cs="Arial"/>
          <w:b/>
          <w:bCs/>
          <w:color w:val="auto"/>
          <w:sz w:val="18"/>
          <w:szCs w:val="18"/>
        </w:rPr>
        <w:t>oraz</w:t>
      </w:r>
      <w:r w:rsidRPr="00107150">
        <w:rPr>
          <w:rFonts w:ascii="Arial" w:eastAsia="Aptos" w:hAnsi="Arial" w:cs="Arial"/>
          <w:color w:val="auto"/>
          <w:sz w:val="18"/>
          <w:szCs w:val="18"/>
        </w:rPr>
        <w:t> jednoczesne ładowanie akumulatorów do 1000 VA.</w:t>
      </w:r>
    </w:p>
    <w:p w:rsidR="00E8620B" w:rsidRPr="00107150" w:rsidRDefault="00E8620B" w:rsidP="00107150">
      <w:pPr>
        <w:pStyle w:val="Akapitzlist"/>
        <w:numPr>
          <w:ilvl w:val="1"/>
          <w:numId w:val="30"/>
        </w:numPr>
        <w:spacing w:before="0" w:line="276" w:lineRule="auto"/>
        <w:jc w:val="both"/>
        <w:rPr>
          <w:rFonts w:ascii="Arial" w:eastAsia="Aptos" w:hAnsi="Arial" w:cs="Arial"/>
          <w:color w:val="auto"/>
          <w:sz w:val="18"/>
          <w:szCs w:val="18"/>
        </w:rPr>
      </w:pPr>
      <w:r w:rsidRPr="00107150">
        <w:rPr>
          <w:rFonts w:ascii="Arial" w:eastAsia="Aptos" w:hAnsi="Arial" w:cs="Arial"/>
          <w:color w:val="auto"/>
          <w:sz w:val="18"/>
          <w:szCs w:val="18"/>
        </w:rPr>
        <w:t>Istotą wymagań jest natomiast </w:t>
      </w:r>
      <w:r w:rsidRPr="00107150">
        <w:rPr>
          <w:rFonts w:ascii="Arial" w:eastAsia="Aptos" w:hAnsi="Arial" w:cs="Arial"/>
          <w:b/>
          <w:bCs/>
          <w:color w:val="auto"/>
          <w:sz w:val="18"/>
          <w:szCs w:val="18"/>
        </w:rPr>
        <w:t>zagwarantowanie</w:t>
      </w:r>
      <w:r w:rsidRPr="00107150">
        <w:rPr>
          <w:rFonts w:ascii="Arial" w:eastAsia="Aptos" w:hAnsi="Arial" w:cs="Arial"/>
          <w:color w:val="auto"/>
          <w:sz w:val="18"/>
          <w:szCs w:val="18"/>
        </w:rPr>
        <w:t xml:space="preserve">, że syrena może zrealizować każdorazowo </w:t>
      </w:r>
      <w:r w:rsidR="00107150" w:rsidRPr="00107150">
        <w:rPr>
          <w:rFonts w:ascii="Arial" w:eastAsia="Aptos" w:hAnsi="Arial" w:cs="Arial"/>
          <w:color w:val="auto"/>
          <w:sz w:val="18"/>
          <w:szCs w:val="18"/>
        </w:rPr>
        <w:br/>
      </w:r>
      <w:r w:rsidRPr="00107150">
        <w:rPr>
          <w:rFonts w:ascii="Arial" w:eastAsia="Aptos" w:hAnsi="Arial" w:cs="Arial"/>
          <w:color w:val="auto"/>
          <w:sz w:val="18"/>
          <w:szCs w:val="18"/>
        </w:rPr>
        <w:t xml:space="preserve">3-minutowy alarm (z pełną mocą akustyczną), zaś akumulatory muszą pokryć wywołanie </w:t>
      </w:r>
      <w:r w:rsidR="00E83CF8">
        <w:rPr>
          <w:rFonts w:ascii="Arial" w:eastAsia="Aptos" w:hAnsi="Arial" w:cs="Arial"/>
          <w:color w:val="auto"/>
          <w:sz w:val="18"/>
          <w:szCs w:val="18"/>
        </w:rPr>
        <w:br/>
      </w:r>
      <w:r w:rsidRPr="00107150">
        <w:rPr>
          <w:rFonts w:ascii="Arial" w:eastAsia="Aptos" w:hAnsi="Arial" w:cs="Arial"/>
          <w:color w:val="auto"/>
          <w:sz w:val="18"/>
          <w:szCs w:val="18"/>
        </w:rPr>
        <w:t>min. 12 takich cykli przy jednoczesnym 10-dniowym czasie stand-by (zgodnie z</w:t>
      </w:r>
      <w:r w:rsidR="00107150" w:rsidRPr="00107150">
        <w:rPr>
          <w:rFonts w:ascii="Arial" w:eastAsia="Aptos" w:hAnsi="Arial" w:cs="Arial"/>
          <w:color w:val="auto"/>
          <w:sz w:val="18"/>
          <w:szCs w:val="18"/>
        </w:rPr>
        <w:t xml:space="preserve"> </w:t>
      </w:r>
      <w:r w:rsidRPr="00107150">
        <w:rPr>
          <w:rFonts w:ascii="Arial" w:eastAsia="Aptos" w:hAnsi="Arial" w:cs="Arial"/>
          <w:b/>
          <w:bCs/>
          <w:color w:val="auto"/>
          <w:sz w:val="18"/>
          <w:szCs w:val="18"/>
        </w:rPr>
        <w:t>SOIA-9.2025</w:t>
      </w:r>
      <w:r w:rsidRPr="00107150">
        <w:rPr>
          <w:rFonts w:ascii="Arial" w:eastAsia="Aptos" w:hAnsi="Arial" w:cs="Arial"/>
          <w:color w:val="auto"/>
          <w:sz w:val="18"/>
          <w:szCs w:val="18"/>
        </w:rPr>
        <w:t>).</w:t>
      </w:r>
    </w:p>
    <w:p w:rsidR="00E8620B" w:rsidRPr="00E8620B" w:rsidRDefault="00E8620B" w:rsidP="00E8620B">
      <w:pPr>
        <w:numPr>
          <w:ilvl w:val="0"/>
          <w:numId w:val="26"/>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Wymagane parametry pracy i gotowości</w:t>
      </w:r>
    </w:p>
    <w:p w:rsidR="00E8620B" w:rsidRPr="00107150" w:rsidRDefault="00E8620B" w:rsidP="00107150">
      <w:pPr>
        <w:pStyle w:val="Akapitzlist"/>
        <w:numPr>
          <w:ilvl w:val="1"/>
          <w:numId w:val="31"/>
        </w:numPr>
        <w:spacing w:before="0" w:line="276" w:lineRule="auto"/>
        <w:jc w:val="both"/>
        <w:rPr>
          <w:rFonts w:ascii="Arial" w:eastAsia="Aptos" w:hAnsi="Arial" w:cs="Arial"/>
          <w:color w:val="auto"/>
          <w:sz w:val="18"/>
          <w:szCs w:val="18"/>
        </w:rPr>
      </w:pPr>
      <w:r w:rsidRPr="00107150">
        <w:rPr>
          <w:rFonts w:ascii="Arial" w:eastAsia="Aptos" w:hAnsi="Arial" w:cs="Arial"/>
          <w:color w:val="auto"/>
          <w:sz w:val="18"/>
          <w:szCs w:val="18"/>
        </w:rPr>
        <w:lastRenderedPageBreak/>
        <w:t xml:space="preserve">Bez względu na to, czy w czasie alarmu zasilanie pochodzi wprost z sieci 230 V, </w:t>
      </w:r>
      <w:r w:rsidR="00E83CF8">
        <w:rPr>
          <w:rFonts w:ascii="Arial" w:eastAsia="Aptos" w:hAnsi="Arial" w:cs="Arial"/>
          <w:color w:val="auto"/>
          <w:sz w:val="18"/>
          <w:szCs w:val="18"/>
        </w:rPr>
        <w:br/>
      </w:r>
      <w:r w:rsidRPr="00107150">
        <w:rPr>
          <w:rFonts w:ascii="Arial" w:eastAsia="Aptos" w:hAnsi="Arial" w:cs="Arial"/>
          <w:color w:val="auto"/>
          <w:sz w:val="18"/>
          <w:szCs w:val="18"/>
        </w:rPr>
        <w:t>czy z akumulatorów, system musi </w:t>
      </w:r>
      <w:r w:rsidRPr="00107150">
        <w:rPr>
          <w:rFonts w:ascii="Arial" w:eastAsia="Aptos" w:hAnsi="Arial" w:cs="Arial"/>
          <w:b/>
          <w:bCs/>
          <w:color w:val="auto"/>
          <w:sz w:val="18"/>
          <w:szCs w:val="18"/>
        </w:rPr>
        <w:t>spełniać</w:t>
      </w:r>
      <w:r w:rsidRPr="00107150">
        <w:rPr>
          <w:rFonts w:ascii="Arial" w:eastAsia="Aptos" w:hAnsi="Arial" w:cs="Arial"/>
          <w:color w:val="auto"/>
          <w:sz w:val="18"/>
          <w:szCs w:val="18"/>
        </w:rPr>
        <w:t> parametry określone w OPZ, tj</w:t>
      </w:r>
      <w:r w:rsidR="00246253">
        <w:rPr>
          <w:rFonts w:ascii="Arial" w:eastAsia="Aptos" w:hAnsi="Arial" w:cs="Arial"/>
          <w:color w:val="auto"/>
          <w:sz w:val="18"/>
          <w:szCs w:val="18"/>
        </w:rPr>
        <w:t>.</w:t>
      </w:r>
      <w:r w:rsidRPr="00107150">
        <w:rPr>
          <w:rFonts w:ascii="Arial" w:eastAsia="Aptos" w:hAnsi="Arial" w:cs="Arial"/>
          <w:color w:val="auto"/>
          <w:sz w:val="18"/>
          <w:szCs w:val="18"/>
        </w:rPr>
        <w:t>:</w:t>
      </w:r>
    </w:p>
    <w:p w:rsidR="00E8620B" w:rsidRPr="00107150" w:rsidRDefault="00E8620B" w:rsidP="00107150">
      <w:pPr>
        <w:pStyle w:val="Akapitzlist"/>
        <w:numPr>
          <w:ilvl w:val="2"/>
          <w:numId w:val="33"/>
        </w:numPr>
        <w:spacing w:before="0" w:line="276" w:lineRule="auto"/>
        <w:jc w:val="both"/>
        <w:rPr>
          <w:rFonts w:ascii="Arial" w:eastAsia="Aptos" w:hAnsi="Arial" w:cs="Arial"/>
          <w:color w:val="auto"/>
          <w:sz w:val="18"/>
          <w:szCs w:val="18"/>
        </w:rPr>
      </w:pPr>
      <w:r w:rsidRPr="00107150">
        <w:rPr>
          <w:rFonts w:ascii="Arial" w:eastAsia="Aptos" w:hAnsi="Arial" w:cs="Arial"/>
          <w:b/>
          <w:bCs/>
          <w:color w:val="auto"/>
          <w:sz w:val="18"/>
          <w:szCs w:val="18"/>
        </w:rPr>
        <w:t>Moc akustyczna i czas trwania alarmów</w:t>
      </w:r>
      <w:r w:rsidRPr="00107150">
        <w:rPr>
          <w:rFonts w:ascii="Arial" w:eastAsia="Aptos" w:hAnsi="Arial" w:cs="Arial"/>
          <w:color w:val="auto"/>
          <w:sz w:val="18"/>
          <w:szCs w:val="18"/>
        </w:rPr>
        <w:t> – wzmacniacze i głośniki generują wymaganą moc przez co najmniej 3 minuty.</w:t>
      </w:r>
    </w:p>
    <w:p w:rsidR="00E8620B" w:rsidRPr="00107150" w:rsidRDefault="00E8620B" w:rsidP="00107150">
      <w:pPr>
        <w:pStyle w:val="Akapitzlist"/>
        <w:numPr>
          <w:ilvl w:val="2"/>
          <w:numId w:val="33"/>
        </w:numPr>
        <w:spacing w:before="0" w:line="276" w:lineRule="auto"/>
        <w:jc w:val="both"/>
        <w:rPr>
          <w:rFonts w:ascii="Arial" w:eastAsia="Aptos" w:hAnsi="Arial" w:cs="Arial"/>
          <w:color w:val="auto"/>
          <w:sz w:val="18"/>
          <w:szCs w:val="18"/>
        </w:rPr>
      </w:pPr>
      <w:r w:rsidRPr="00107150">
        <w:rPr>
          <w:rFonts w:ascii="Arial" w:eastAsia="Aptos" w:hAnsi="Arial" w:cs="Arial"/>
          <w:b/>
          <w:bCs/>
          <w:color w:val="auto"/>
          <w:sz w:val="18"/>
          <w:szCs w:val="18"/>
        </w:rPr>
        <w:t>Awaryjne zasilanie</w:t>
      </w:r>
      <w:r w:rsidRPr="00107150">
        <w:rPr>
          <w:rFonts w:ascii="Arial" w:eastAsia="Aptos" w:hAnsi="Arial" w:cs="Arial"/>
          <w:color w:val="auto"/>
          <w:sz w:val="18"/>
          <w:szCs w:val="18"/>
        </w:rPr>
        <w:t> (akumulatory AGM) zapewniające 10 dni stand-by i 12 cykli alarmowych, w razie braku 230 V.</w:t>
      </w:r>
    </w:p>
    <w:p w:rsidR="00E8620B" w:rsidRPr="00107150" w:rsidRDefault="00E8620B" w:rsidP="00107150">
      <w:pPr>
        <w:pStyle w:val="Akapitzlist"/>
        <w:numPr>
          <w:ilvl w:val="2"/>
          <w:numId w:val="33"/>
        </w:numPr>
        <w:spacing w:before="0" w:line="276" w:lineRule="auto"/>
        <w:jc w:val="both"/>
        <w:rPr>
          <w:rFonts w:ascii="Arial" w:eastAsia="Aptos" w:hAnsi="Arial" w:cs="Arial"/>
          <w:color w:val="auto"/>
          <w:sz w:val="18"/>
          <w:szCs w:val="18"/>
        </w:rPr>
      </w:pPr>
      <w:r w:rsidRPr="00107150">
        <w:rPr>
          <w:rFonts w:ascii="Arial" w:eastAsia="Aptos" w:hAnsi="Arial" w:cs="Arial"/>
          <w:b/>
          <w:bCs/>
          <w:color w:val="auto"/>
          <w:sz w:val="18"/>
          <w:szCs w:val="18"/>
        </w:rPr>
        <w:t>Stabilny tryb stand-by</w:t>
      </w:r>
      <w:r w:rsidRPr="00107150">
        <w:rPr>
          <w:rFonts w:ascii="Arial" w:eastAsia="Aptos" w:hAnsi="Arial" w:cs="Arial"/>
          <w:color w:val="auto"/>
          <w:sz w:val="18"/>
          <w:szCs w:val="18"/>
        </w:rPr>
        <w:t>, w którym pobór mocy nie przekracza 10 W, oraz ograniczony pobór podczas ładowania baterii (zgodnie z</w:t>
      </w:r>
      <w:r w:rsidR="00107150" w:rsidRPr="00107150">
        <w:rPr>
          <w:rFonts w:ascii="Arial" w:eastAsia="Aptos" w:hAnsi="Arial" w:cs="Arial"/>
          <w:color w:val="auto"/>
          <w:sz w:val="18"/>
          <w:szCs w:val="18"/>
        </w:rPr>
        <w:t xml:space="preserve"> </w:t>
      </w:r>
      <w:r w:rsidRPr="00107150">
        <w:rPr>
          <w:rFonts w:ascii="Arial" w:eastAsia="Aptos" w:hAnsi="Arial" w:cs="Arial"/>
          <w:b/>
          <w:bCs/>
          <w:color w:val="auto"/>
          <w:sz w:val="18"/>
          <w:szCs w:val="18"/>
        </w:rPr>
        <w:t>SOIA-11.2025</w:t>
      </w:r>
      <w:r w:rsidRPr="00107150">
        <w:rPr>
          <w:rFonts w:ascii="Arial" w:eastAsia="Aptos" w:hAnsi="Arial" w:cs="Arial"/>
          <w:color w:val="auto"/>
          <w:sz w:val="18"/>
          <w:szCs w:val="18"/>
        </w:rPr>
        <w:t>).</w:t>
      </w:r>
    </w:p>
    <w:p w:rsidR="00E8620B" w:rsidRPr="00E8620B" w:rsidRDefault="00E8620B" w:rsidP="00E8620B">
      <w:pPr>
        <w:numPr>
          <w:ilvl w:val="0"/>
          <w:numId w:val="26"/>
        </w:numPr>
        <w:spacing w:before="0" w:line="276" w:lineRule="auto"/>
        <w:jc w:val="both"/>
        <w:rPr>
          <w:rFonts w:ascii="Arial" w:eastAsia="Aptos" w:hAnsi="Arial" w:cs="Arial"/>
          <w:color w:val="auto"/>
          <w:sz w:val="18"/>
          <w:szCs w:val="18"/>
        </w:rPr>
      </w:pPr>
      <w:r w:rsidRPr="00E8620B">
        <w:rPr>
          <w:rFonts w:ascii="Arial" w:eastAsia="Aptos" w:hAnsi="Arial" w:cs="Arial"/>
          <w:b/>
          <w:bCs/>
          <w:color w:val="auto"/>
          <w:sz w:val="18"/>
          <w:szCs w:val="18"/>
        </w:rPr>
        <w:t>Akumulatory jako główne źródło energii w momencie alarmu</w:t>
      </w:r>
    </w:p>
    <w:p w:rsidR="00E8620B" w:rsidRPr="00107150" w:rsidRDefault="00E8620B" w:rsidP="00107150">
      <w:pPr>
        <w:pStyle w:val="Akapitzlist"/>
        <w:numPr>
          <w:ilvl w:val="1"/>
          <w:numId w:val="31"/>
        </w:numPr>
        <w:spacing w:before="0" w:line="276" w:lineRule="auto"/>
        <w:jc w:val="both"/>
        <w:rPr>
          <w:rFonts w:ascii="Arial" w:eastAsia="Aptos" w:hAnsi="Arial" w:cs="Arial"/>
          <w:color w:val="auto"/>
          <w:sz w:val="18"/>
          <w:szCs w:val="18"/>
        </w:rPr>
      </w:pPr>
      <w:r w:rsidRPr="00107150">
        <w:rPr>
          <w:rFonts w:ascii="Arial" w:eastAsia="Aptos" w:hAnsi="Arial" w:cs="Arial"/>
          <w:color w:val="auto"/>
          <w:sz w:val="18"/>
          <w:szCs w:val="18"/>
        </w:rPr>
        <w:t>Jeżeli Wykonawca przyjmie koncepcję urządzenia, w którym – tak jak często spotyka się</w:t>
      </w:r>
      <w:r w:rsidR="00107150" w:rsidRPr="00107150">
        <w:rPr>
          <w:rFonts w:ascii="Arial" w:eastAsia="Aptos" w:hAnsi="Arial" w:cs="Arial"/>
          <w:color w:val="auto"/>
          <w:sz w:val="18"/>
          <w:szCs w:val="18"/>
        </w:rPr>
        <w:br/>
      </w:r>
      <w:r w:rsidRPr="00107150">
        <w:rPr>
          <w:rFonts w:ascii="Arial" w:eastAsia="Aptos" w:hAnsi="Arial" w:cs="Arial"/>
          <w:color w:val="auto"/>
          <w:sz w:val="18"/>
          <w:szCs w:val="18"/>
        </w:rPr>
        <w:t>w praktyce – to </w:t>
      </w:r>
      <w:r w:rsidRPr="00107150">
        <w:rPr>
          <w:rFonts w:ascii="Arial" w:eastAsia="Aptos" w:hAnsi="Arial" w:cs="Arial"/>
          <w:b/>
          <w:bCs/>
          <w:color w:val="auto"/>
          <w:sz w:val="18"/>
          <w:szCs w:val="18"/>
        </w:rPr>
        <w:t>akumulatory dostarczają energii w momencie alarmu</w:t>
      </w:r>
      <w:r w:rsidRPr="00107150">
        <w:rPr>
          <w:rFonts w:ascii="Arial" w:eastAsia="Aptos" w:hAnsi="Arial" w:cs="Arial"/>
          <w:color w:val="auto"/>
          <w:sz w:val="18"/>
          <w:szCs w:val="18"/>
        </w:rPr>
        <w:t>, a zasilanie 230 V służy wyłącznie do doładowania tych akumulatorów, jest to </w:t>
      </w:r>
      <w:r w:rsidRPr="00107150">
        <w:rPr>
          <w:rFonts w:ascii="Arial" w:eastAsia="Aptos" w:hAnsi="Arial" w:cs="Arial"/>
          <w:b/>
          <w:bCs/>
          <w:color w:val="auto"/>
          <w:sz w:val="18"/>
          <w:szCs w:val="18"/>
        </w:rPr>
        <w:t>dopuszczalne</w:t>
      </w:r>
      <w:r w:rsidRPr="00107150">
        <w:rPr>
          <w:rFonts w:ascii="Arial" w:eastAsia="Aptos" w:hAnsi="Arial" w:cs="Arial"/>
          <w:color w:val="auto"/>
          <w:sz w:val="18"/>
          <w:szCs w:val="18"/>
        </w:rPr>
        <w:t>, o ile nie narusza to innych wymagań OPZ.</w:t>
      </w:r>
    </w:p>
    <w:p w:rsidR="00E8620B" w:rsidRPr="00107150" w:rsidRDefault="00E8620B" w:rsidP="00107150">
      <w:pPr>
        <w:pStyle w:val="Akapitzlist"/>
        <w:numPr>
          <w:ilvl w:val="1"/>
          <w:numId w:val="31"/>
        </w:numPr>
        <w:spacing w:before="0" w:line="276" w:lineRule="auto"/>
        <w:jc w:val="both"/>
        <w:rPr>
          <w:rFonts w:ascii="Arial" w:eastAsia="Aptos" w:hAnsi="Arial" w:cs="Arial"/>
          <w:color w:val="auto"/>
          <w:sz w:val="18"/>
          <w:szCs w:val="18"/>
        </w:rPr>
      </w:pPr>
      <w:r w:rsidRPr="00107150">
        <w:rPr>
          <w:rFonts w:ascii="Arial" w:eastAsia="Aptos" w:hAnsi="Arial" w:cs="Arial"/>
          <w:color w:val="auto"/>
          <w:sz w:val="18"/>
          <w:szCs w:val="18"/>
        </w:rPr>
        <w:t>Kluczowe jest, by akumulatory były na tyle wydajne i sprawne, aby system zachował pełną funkcjonalność (moc emisji dźwięku, liczbę cykli, czas stand-by), a doładowanie z sieci 230 V zapewniało przywrócenie gotowości po wywołanym alarmie.</w:t>
      </w:r>
    </w:p>
    <w:p w:rsidR="00042E87" w:rsidRDefault="00042E87" w:rsidP="00E8620B">
      <w:pPr>
        <w:spacing w:before="0" w:line="276" w:lineRule="auto"/>
        <w:jc w:val="both"/>
        <w:rPr>
          <w:rFonts w:ascii="Arial" w:eastAsia="Aptos" w:hAnsi="Arial" w:cs="Arial"/>
          <w:b/>
          <w:bCs/>
          <w:strike/>
          <w:color w:val="FF0000"/>
          <w:sz w:val="18"/>
          <w:szCs w:val="18"/>
        </w:rPr>
      </w:pPr>
    </w:p>
    <w:p w:rsidR="00E8620B" w:rsidRPr="00913F64" w:rsidRDefault="00E8620B" w:rsidP="00913F64">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t>Zamawiający</w:t>
      </w:r>
      <w:r w:rsidR="00107150" w:rsidRPr="00913F64">
        <w:rPr>
          <w:rFonts w:ascii="Arial" w:eastAsia="Aptos" w:hAnsi="Arial" w:cs="Arial"/>
          <w:color w:val="auto"/>
          <w:sz w:val="18"/>
          <w:szCs w:val="18"/>
        </w:rPr>
        <w:t xml:space="preserve"> </w:t>
      </w:r>
      <w:r w:rsidRPr="00913F64">
        <w:rPr>
          <w:rFonts w:ascii="Arial" w:eastAsia="Aptos" w:hAnsi="Arial" w:cs="Arial"/>
          <w:color w:val="auto"/>
          <w:sz w:val="18"/>
          <w:szCs w:val="18"/>
        </w:rPr>
        <w:t>nie wymaga</w:t>
      </w:r>
      <w:r w:rsidR="00107150" w:rsidRPr="00913F64">
        <w:rPr>
          <w:rFonts w:ascii="Arial" w:eastAsia="Aptos" w:hAnsi="Arial" w:cs="Arial"/>
          <w:color w:val="auto"/>
          <w:sz w:val="18"/>
          <w:szCs w:val="18"/>
        </w:rPr>
        <w:t xml:space="preserve"> </w:t>
      </w:r>
      <w:r w:rsidRPr="00913F64">
        <w:rPr>
          <w:rFonts w:ascii="Arial" w:eastAsia="Aptos" w:hAnsi="Arial" w:cs="Arial"/>
          <w:color w:val="auto"/>
          <w:sz w:val="18"/>
          <w:szCs w:val="18"/>
        </w:rPr>
        <w:t>stosowania dużego (w pełni wydajnego na poziomie 600 W + 1000 VA) zasilacza sieciowego, jeśli syrena została zaprojektowana w sposób standardowy, gdzie to</w:t>
      </w:r>
      <w:r w:rsidR="00107150" w:rsidRPr="00913F64">
        <w:rPr>
          <w:rFonts w:ascii="Arial" w:eastAsia="Aptos" w:hAnsi="Arial" w:cs="Arial"/>
          <w:color w:val="auto"/>
          <w:sz w:val="18"/>
          <w:szCs w:val="18"/>
        </w:rPr>
        <w:t xml:space="preserve"> </w:t>
      </w:r>
      <w:r w:rsidRPr="00913F64">
        <w:rPr>
          <w:rFonts w:ascii="Arial" w:eastAsia="Aptos" w:hAnsi="Arial" w:cs="Arial"/>
          <w:color w:val="auto"/>
          <w:sz w:val="18"/>
          <w:szCs w:val="18"/>
        </w:rPr>
        <w:t>akumulatory</w:t>
      </w:r>
      <w:r w:rsidR="00107150" w:rsidRPr="00913F64">
        <w:rPr>
          <w:rFonts w:ascii="Arial" w:eastAsia="Aptos" w:hAnsi="Arial" w:cs="Arial"/>
          <w:color w:val="auto"/>
          <w:sz w:val="18"/>
          <w:szCs w:val="18"/>
        </w:rPr>
        <w:t xml:space="preserve"> </w:t>
      </w:r>
      <w:r w:rsidRPr="00913F64">
        <w:rPr>
          <w:rFonts w:ascii="Arial" w:eastAsia="Aptos" w:hAnsi="Arial" w:cs="Arial"/>
          <w:color w:val="auto"/>
          <w:sz w:val="18"/>
          <w:szCs w:val="18"/>
        </w:rPr>
        <w:t>faktycznie zasilają wzmacniacze w momencie generowania alarmu.</w:t>
      </w:r>
    </w:p>
    <w:p w:rsidR="00E8620B" w:rsidRPr="00913F64" w:rsidRDefault="00E8620B" w:rsidP="00913F64">
      <w:pPr>
        <w:spacing w:before="0" w:line="276" w:lineRule="auto"/>
        <w:ind w:firstLine="708"/>
        <w:jc w:val="both"/>
        <w:rPr>
          <w:rFonts w:ascii="Arial" w:eastAsia="Aptos" w:hAnsi="Arial" w:cs="Arial"/>
          <w:color w:val="auto"/>
          <w:sz w:val="18"/>
          <w:szCs w:val="18"/>
        </w:rPr>
      </w:pPr>
      <w:r w:rsidRPr="00913F64">
        <w:rPr>
          <w:rFonts w:ascii="Arial" w:eastAsia="Aptos" w:hAnsi="Arial" w:cs="Arial"/>
          <w:color w:val="auto"/>
          <w:sz w:val="18"/>
          <w:szCs w:val="18"/>
        </w:rPr>
        <w:t>Jednocześnie należy zadbać, by rozwiązanie gwarantowało</w:t>
      </w:r>
      <w:r w:rsidR="00107150" w:rsidRPr="00913F64">
        <w:rPr>
          <w:rFonts w:ascii="Arial" w:eastAsia="Aptos" w:hAnsi="Arial" w:cs="Arial"/>
          <w:color w:val="auto"/>
          <w:sz w:val="18"/>
          <w:szCs w:val="18"/>
        </w:rPr>
        <w:t xml:space="preserve"> </w:t>
      </w:r>
      <w:r w:rsidRPr="00913F64">
        <w:rPr>
          <w:rFonts w:ascii="Arial" w:eastAsia="Aptos" w:hAnsi="Arial" w:cs="Arial"/>
          <w:color w:val="auto"/>
          <w:sz w:val="18"/>
          <w:szCs w:val="18"/>
        </w:rPr>
        <w:t>pełną zgodność</w:t>
      </w:r>
      <w:r w:rsidR="00107150" w:rsidRPr="00913F64">
        <w:rPr>
          <w:rFonts w:ascii="Arial" w:eastAsia="Aptos" w:hAnsi="Arial" w:cs="Arial"/>
          <w:color w:val="auto"/>
          <w:sz w:val="18"/>
          <w:szCs w:val="18"/>
        </w:rPr>
        <w:t xml:space="preserve"> </w:t>
      </w:r>
      <w:r w:rsidRPr="00913F64">
        <w:rPr>
          <w:rFonts w:ascii="Arial" w:eastAsia="Aptos" w:hAnsi="Arial" w:cs="Arial"/>
          <w:color w:val="auto"/>
          <w:sz w:val="18"/>
          <w:szCs w:val="18"/>
        </w:rPr>
        <w:t>z pozostałymi parametrami OPZ (moc, cykle, czas gotowości) i zachowywało mechanizm pracy rezerwowej (akumulatory) na wypadek zaniku</w:t>
      </w:r>
      <w:r w:rsidR="00913F64">
        <w:rPr>
          <w:rFonts w:ascii="Arial" w:eastAsia="Aptos" w:hAnsi="Arial" w:cs="Arial"/>
          <w:color w:val="auto"/>
          <w:sz w:val="18"/>
          <w:szCs w:val="18"/>
        </w:rPr>
        <w:t> </w:t>
      </w:r>
      <w:r w:rsidRPr="00913F64">
        <w:rPr>
          <w:rFonts w:ascii="Arial" w:eastAsia="Aptos" w:hAnsi="Arial" w:cs="Arial"/>
          <w:color w:val="auto"/>
          <w:sz w:val="18"/>
          <w:szCs w:val="18"/>
        </w:rPr>
        <w:t>230 V.</w:t>
      </w:r>
    </w:p>
    <w:p w:rsidR="00BD6735" w:rsidRDefault="00BD6735" w:rsidP="00BD6735">
      <w:pPr>
        <w:spacing w:before="0" w:line="276" w:lineRule="auto"/>
        <w:jc w:val="both"/>
        <w:rPr>
          <w:rFonts w:ascii="Arial" w:eastAsia="Aptos" w:hAnsi="Arial" w:cs="Arial"/>
          <w:color w:val="auto"/>
          <w:sz w:val="18"/>
          <w:szCs w:val="18"/>
        </w:rPr>
      </w:pPr>
    </w:p>
    <w:p w:rsidR="00BD6735" w:rsidRPr="00E8620B" w:rsidRDefault="00BD6735" w:rsidP="00BD6735">
      <w:pPr>
        <w:spacing w:line="276" w:lineRule="auto"/>
        <w:jc w:val="both"/>
        <w:rPr>
          <w:rFonts w:ascii="Arial" w:hAnsi="Arial" w:cs="Arial"/>
          <w:b/>
          <w:color w:val="auto"/>
          <w:sz w:val="18"/>
          <w:szCs w:val="18"/>
          <w:u w:val="single"/>
        </w:rPr>
      </w:pPr>
      <w:r w:rsidRPr="00E8620B">
        <w:rPr>
          <w:rFonts w:ascii="Arial" w:hAnsi="Arial" w:cs="Arial"/>
          <w:b/>
          <w:color w:val="auto"/>
          <w:sz w:val="18"/>
          <w:szCs w:val="18"/>
          <w:u w:val="single"/>
        </w:rPr>
        <w:t xml:space="preserve">Pytanie nr </w:t>
      </w:r>
      <w:r w:rsidR="00042E87">
        <w:rPr>
          <w:rFonts w:ascii="Arial" w:hAnsi="Arial" w:cs="Arial"/>
          <w:b/>
          <w:color w:val="auto"/>
          <w:sz w:val="18"/>
          <w:szCs w:val="18"/>
          <w:u w:val="single"/>
        </w:rPr>
        <w:t>15</w:t>
      </w:r>
      <w:r w:rsidRPr="00E8620B">
        <w:rPr>
          <w:rFonts w:ascii="Arial" w:hAnsi="Arial" w:cs="Arial"/>
          <w:b/>
          <w:color w:val="auto"/>
          <w:sz w:val="18"/>
          <w:szCs w:val="18"/>
          <w:u w:val="single"/>
        </w:rPr>
        <w:t>:</w:t>
      </w:r>
    </w:p>
    <w:p w:rsidR="00BD6735" w:rsidRDefault="00BD6735" w:rsidP="00BD6735">
      <w:pPr>
        <w:spacing w:before="0" w:line="276" w:lineRule="auto"/>
        <w:ind w:firstLine="708"/>
        <w:jc w:val="both"/>
        <w:rPr>
          <w:rFonts w:ascii="Arial" w:eastAsia="Aptos" w:hAnsi="Arial" w:cs="Arial"/>
          <w:color w:val="auto"/>
          <w:sz w:val="18"/>
          <w:szCs w:val="18"/>
        </w:rPr>
      </w:pPr>
      <w:r w:rsidRPr="00BD6735">
        <w:rPr>
          <w:rFonts w:ascii="Arial" w:eastAsia="Aptos" w:hAnsi="Arial" w:cs="Arial"/>
          <w:color w:val="auto"/>
          <w:sz w:val="18"/>
          <w:szCs w:val="18"/>
        </w:rPr>
        <w:t>Proszę o potwierdzenie czy wadium w formie gwarancji ubezpieczeniowej może być wniesione w</w:t>
      </w:r>
      <w:r>
        <w:rPr>
          <w:rFonts w:ascii="Arial" w:eastAsia="Aptos" w:hAnsi="Arial" w:cs="Arial"/>
          <w:color w:val="auto"/>
          <w:sz w:val="18"/>
          <w:szCs w:val="18"/>
        </w:rPr>
        <w:t xml:space="preserve"> </w:t>
      </w:r>
      <w:r w:rsidRPr="00BD6735">
        <w:rPr>
          <w:rFonts w:ascii="Arial" w:eastAsia="Aptos" w:hAnsi="Arial" w:cs="Arial"/>
          <w:color w:val="auto"/>
          <w:sz w:val="18"/>
          <w:szCs w:val="18"/>
        </w:rPr>
        <w:t>postaci jednej gwarancji w przypadku startowania na więcej nić jedną część zamówienia?</w:t>
      </w:r>
    </w:p>
    <w:p w:rsidR="00BD6735" w:rsidRPr="00E8620B" w:rsidRDefault="00BD6735" w:rsidP="00BD6735">
      <w:pPr>
        <w:spacing w:line="276" w:lineRule="auto"/>
        <w:jc w:val="both"/>
        <w:rPr>
          <w:rFonts w:ascii="Arial" w:hAnsi="Arial" w:cs="Arial"/>
          <w:b/>
          <w:color w:val="auto"/>
          <w:sz w:val="18"/>
          <w:szCs w:val="18"/>
          <w:u w:val="single"/>
        </w:rPr>
      </w:pPr>
      <w:r w:rsidRPr="00E8620B">
        <w:rPr>
          <w:rFonts w:ascii="Arial" w:hAnsi="Arial" w:cs="Arial"/>
          <w:b/>
          <w:color w:val="auto"/>
          <w:sz w:val="18"/>
          <w:szCs w:val="18"/>
          <w:u w:val="single"/>
        </w:rPr>
        <w:t xml:space="preserve">Odpowiedź na pytanie nr </w:t>
      </w:r>
      <w:r w:rsidR="00042E87">
        <w:rPr>
          <w:rFonts w:ascii="Arial" w:hAnsi="Arial" w:cs="Arial"/>
          <w:b/>
          <w:color w:val="auto"/>
          <w:sz w:val="18"/>
          <w:szCs w:val="18"/>
          <w:u w:val="single"/>
        </w:rPr>
        <w:t>15</w:t>
      </w:r>
      <w:r w:rsidRPr="00E8620B">
        <w:rPr>
          <w:rFonts w:ascii="Arial" w:hAnsi="Arial" w:cs="Arial"/>
          <w:b/>
          <w:color w:val="auto"/>
          <w:sz w:val="18"/>
          <w:szCs w:val="18"/>
          <w:u w:val="single"/>
        </w:rPr>
        <w:t>:</w:t>
      </w:r>
    </w:p>
    <w:p w:rsidR="00BD6735" w:rsidRDefault="00166FF8" w:rsidP="00166FF8">
      <w:pPr>
        <w:spacing w:before="0" w:line="276" w:lineRule="auto"/>
        <w:ind w:firstLine="708"/>
        <w:jc w:val="both"/>
        <w:rPr>
          <w:rFonts w:ascii="Arial" w:eastAsia="Aptos" w:hAnsi="Arial" w:cs="Arial"/>
          <w:color w:val="auto"/>
          <w:sz w:val="18"/>
          <w:szCs w:val="18"/>
        </w:rPr>
      </w:pPr>
      <w:r w:rsidRPr="00166FF8">
        <w:rPr>
          <w:rFonts w:ascii="Arial" w:eastAsia="Aptos" w:hAnsi="Arial" w:cs="Arial"/>
          <w:color w:val="auto"/>
          <w:sz w:val="18"/>
          <w:szCs w:val="18"/>
        </w:rPr>
        <w:t>Zamawiający informuje, że wadium może być wniesione w formie jednej gwarancji ubezpieczeniowej, jednakże z treści gwarancji musi jednoznacznie wynikać, której/-</w:t>
      </w:r>
      <w:proofErr w:type="spellStart"/>
      <w:r w:rsidRPr="00166FF8">
        <w:rPr>
          <w:rFonts w:ascii="Arial" w:eastAsia="Aptos" w:hAnsi="Arial" w:cs="Arial"/>
          <w:color w:val="auto"/>
          <w:sz w:val="18"/>
          <w:szCs w:val="18"/>
        </w:rPr>
        <w:t>ych</w:t>
      </w:r>
      <w:proofErr w:type="spellEnd"/>
      <w:r w:rsidRPr="00166FF8">
        <w:rPr>
          <w:rFonts w:ascii="Arial" w:eastAsia="Aptos" w:hAnsi="Arial" w:cs="Arial"/>
          <w:color w:val="auto"/>
          <w:sz w:val="18"/>
          <w:szCs w:val="18"/>
        </w:rPr>
        <w:t xml:space="preserve"> części postępowania dotyczy wnoszone wadium. Ponadto wnoszone wadialne zabezpieczenie oferty musi odpowiadać łącznej wartości wymaganych wadiów dla poszczególnych części, na które wykonawca ma zamiar złożyć ofertę.</w:t>
      </w:r>
    </w:p>
    <w:p w:rsidR="00913F64" w:rsidRDefault="00913F64" w:rsidP="00BD6735">
      <w:pPr>
        <w:spacing w:line="276" w:lineRule="auto"/>
        <w:jc w:val="both"/>
        <w:rPr>
          <w:rFonts w:ascii="Arial" w:hAnsi="Arial" w:cs="Arial"/>
          <w:b/>
          <w:color w:val="auto"/>
          <w:sz w:val="18"/>
          <w:szCs w:val="18"/>
          <w:u w:val="single"/>
        </w:rPr>
      </w:pPr>
    </w:p>
    <w:p w:rsidR="00BD6735" w:rsidRPr="00E8620B" w:rsidRDefault="00BD6735" w:rsidP="00BD6735">
      <w:pPr>
        <w:spacing w:line="276" w:lineRule="auto"/>
        <w:jc w:val="both"/>
        <w:rPr>
          <w:rFonts w:ascii="Arial" w:hAnsi="Arial" w:cs="Arial"/>
          <w:b/>
          <w:color w:val="auto"/>
          <w:sz w:val="18"/>
          <w:szCs w:val="18"/>
          <w:u w:val="single"/>
        </w:rPr>
      </w:pPr>
      <w:r w:rsidRPr="00E8620B">
        <w:rPr>
          <w:rFonts w:ascii="Arial" w:hAnsi="Arial" w:cs="Arial"/>
          <w:b/>
          <w:color w:val="auto"/>
          <w:sz w:val="18"/>
          <w:szCs w:val="18"/>
          <w:u w:val="single"/>
        </w:rPr>
        <w:t xml:space="preserve">Pytanie nr </w:t>
      </w:r>
      <w:r w:rsidR="00FB6815">
        <w:rPr>
          <w:rFonts w:ascii="Arial" w:hAnsi="Arial" w:cs="Arial"/>
          <w:b/>
          <w:color w:val="auto"/>
          <w:sz w:val="18"/>
          <w:szCs w:val="18"/>
          <w:u w:val="single"/>
        </w:rPr>
        <w:t>16</w:t>
      </w:r>
      <w:r w:rsidRPr="00E8620B">
        <w:rPr>
          <w:rFonts w:ascii="Arial" w:hAnsi="Arial" w:cs="Arial"/>
          <w:b/>
          <w:color w:val="auto"/>
          <w:sz w:val="18"/>
          <w:szCs w:val="18"/>
          <w:u w:val="single"/>
        </w:rPr>
        <w:t>:</w:t>
      </w:r>
    </w:p>
    <w:p w:rsidR="00BD6735" w:rsidRPr="00BD6735" w:rsidRDefault="00BD6735" w:rsidP="00BD6735">
      <w:pPr>
        <w:spacing w:before="0" w:line="276" w:lineRule="auto"/>
        <w:ind w:left="708"/>
        <w:jc w:val="both"/>
        <w:rPr>
          <w:rFonts w:ascii="Arial" w:eastAsia="Aptos" w:hAnsi="Arial" w:cs="Arial"/>
          <w:color w:val="auto"/>
          <w:sz w:val="18"/>
          <w:szCs w:val="18"/>
        </w:rPr>
      </w:pPr>
      <w:r w:rsidRPr="00BD6735">
        <w:rPr>
          <w:rFonts w:ascii="Arial" w:eastAsia="Aptos" w:hAnsi="Arial" w:cs="Arial"/>
          <w:color w:val="auto"/>
          <w:sz w:val="18"/>
          <w:szCs w:val="18"/>
        </w:rPr>
        <w:t>Czy jest możliwe przeprowadzenie wizji lokalnej w kilku przykładowych jednostkach?</w:t>
      </w:r>
    </w:p>
    <w:p w:rsidR="00BD6735" w:rsidRPr="00E8620B" w:rsidRDefault="00BD6735" w:rsidP="00BD6735">
      <w:pPr>
        <w:spacing w:line="276" w:lineRule="auto"/>
        <w:jc w:val="both"/>
        <w:rPr>
          <w:rFonts w:ascii="Arial" w:hAnsi="Arial" w:cs="Arial"/>
          <w:b/>
          <w:color w:val="auto"/>
          <w:sz w:val="18"/>
          <w:szCs w:val="18"/>
          <w:u w:val="single"/>
        </w:rPr>
      </w:pPr>
      <w:r w:rsidRPr="00E8620B">
        <w:rPr>
          <w:rFonts w:ascii="Arial" w:hAnsi="Arial" w:cs="Arial"/>
          <w:b/>
          <w:color w:val="auto"/>
          <w:sz w:val="18"/>
          <w:szCs w:val="18"/>
          <w:u w:val="single"/>
        </w:rPr>
        <w:t xml:space="preserve">Odpowiedź na pytanie nr </w:t>
      </w:r>
      <w:r w:rsidR="00FB6815">
        <w:rPr>
          <w:rFonts w:ascii="Arial" w:hAnsi="Arial" w:cs="Arial"/>
          <w:b/>
          <w:color w:val="auto"/>
          <w:sz w:val="18"/>
          <w:szCs w:val="18"/>
          <w:u w:val="single"/>
        </w:rPr>
        <w:t>16</w:t>
      </w:r>
      <w:r w:rsidRPr="00E8620B">
        <w:rPr>
          <w:rFonts w:ascii="Arial" w:hAnsi="Arial" w:cs="Arial"/>
          <w:b/>
          <w:color w:val="auto"/>
          <w:sz w:val="18"/>
          <w:szCs w:val="18"/>
          <w:u w:val="single"/>
        </w:rPr>
        <w:t>:</w:t>
      </w:r>
    </w:p>
    <w:p w:rsidR="0028650B" w:rsidRPr="00C6190A" w:rsidRDefault="00C6190A" w:rsidP="00BA0B33">
      <w:pPr>
        <w:spacing w:before="0" w:line="276" w:lineRule="auto"/>
        <w:ind w:firstLine="708"/>
        <w:jc w:val="both"/>
        <w:rPr>
          <w:rFonts w:ascii="Arial" w:eastAsia="Aptos" w:hAnsi="Arial" w:cs="Arial"/>
          <w:color w:val="auto"/>
          <w:sz w:val="18"/>
          <w:szCs w:val="18"/>
        </w:rPr>
      </w:pPr>
      <w:r w:rsidRPr="00C6190A">
        <w:rPr>
          <w:rFonts w:ascii="Arial" w:eastAsia="Aptos" w:hAnsi="Arial" w:cs="Arial"/>
          <w:color w:val="auto"/>
          <w:sz w:val="18"/>
          <w:szCs w:val="18"/>
        </w:rPr>
        <w:t>Zamawiający</w:t>
      </w:r>
      <w:r>
        <w:rPr>
          <w:rFonts w:ascii="Arial" w:eastAsia="Aptos" w:hAnsi="Arial" w:cs="Arial"/>
          <w:color w:val="auto"/>
          <w:sz w:val="18"/>
          <w:szCs w:val="18"/>
        </w:rPr>
        <w:t xml:space="preserve"> informuje, że nie wymaga od wykonawców odbycia wizji lokalnej</w:t>
      </w:r>
      <w:r w:rsidR="00D86478">
        <w:rPr>
          <w:rFonts w:ascii="Arial" w:eastAsia="Aptos" w:hAnsi="Arial" w:cs="Arial"/>
          <w:color w:val="auto"/>
          <w:sz w:val="18"/>
          <w:szCs w:val="18"/>
        </w:rPr>
        <w:t xml:space="preserve"> </w:t>
      </w:r>
      <w:r>
        <w:rPr>
          <w:rFonts w:ascii="Arial" w:eastAsia="Aptos" w:hAnsi="Arial" w:cs="Arial"/>
          <w:color w:val="auto"/>
          <w:sz w:val="18"/>
          <w:szCs w:val="18"/>
        </w:rPr>
        <w:t>/</w:t>
      </w:r>
      <w:r w:rsidR="00D86478">
        <w:rPr>
          <w:rFonts w:ascii="Arial" w:eastAsia="Aptos" w:hAnsi="Arial" w:cs="Arial"/>
          <w:color w:val="auto"/>
          <w:sz w:val="18"/>
          <w:szCs w:val="18"/>
        </w:rPr>
        <w:t xml:space="preserve"> </w:t>
      </w:r>
      <w:r>
        <w:rPr>
          <w:rFonts w:ascii="Arial" w:eastAsia="Aptos" w:hAnsi="Arial" w:cs="Arial"/>
          <w:color w:val="auto"/>
          <w:sz w:val="18"/>
          <w:szCs w:val="18"/>
        </w:rPr>
        <w:t>lokalnych</w:t>
      </w:r>
      <w:r w:rsidR="00D86478">
        <w:rPr>
          <w:rFonts w:ascii="Arial" w:eastAsia="Aptos" w:hAnsi="Arial" w:cs="Arial"/>
          <w:color w:val="auto"/>
          <w:sz w:val="18"/>
          <w:szCs w:val="18"/>
        </w:rPr>
        <w:t xml:space="preserve"> w celu złożenia oferty</w:t>
      </w:r>
      <w:r w:rsidR="00FD58A4">
        <w:rPr>
          <w:rFonts w:ascii="Arial" w:eastAsia="Aptos" w:hAnsi="Arial" w:cs="Arial"/>
          <w:color w:val="auto"/>
          <w:sz w:val="18"/>
          <w:szCs w:val="18"/>
        </w:rPr>
        <w:t xml:space="preserve">. </w:t>
      </w:r>
      <w:r w:rsidR="009A15BD">
        <w:rPr>
          <w:rFonts w:ascii="Arial" w:eastAsia="Aptos" w:hAnsi="Arial" w:cs="Arial"/>
          <w:color w:val="auto"/>
          <w:sz w:val="18"/>
          <w:szCs w:val="18"/>
        </w:rPr>
        <w:t xml:space="preserve">Zamawiający dopuszcza dokonanie oględzin lokalizacji, w których ma nastąpić instalacja cyfrowych syren alarmowych dla </w:t>
      </w:r>
      <w:proofErr w:type="spellStart"/>
      <w:r w:rsidR="009A15BD">
        <w:rPr>
          <w:rFonts w:ascii="Arial" w:eastAsia="Aptos" w:hAnsi="Arial" w:cs="Arial"/>
          <w:color w:val="auto"/>
          <w:sz w:val="18"/>
          <w:szCs w:val="18"/>
        </w:rPr>
        <w:t>SOiA</w:t>
      </w:r>
      <w:proofErr w:type="spellEnd"/>
      <w:r w:rsidR="009A15BD">
        <w:rPr>
          <w:rFonts w:ascii="Arial" w:eastAsia="Aptos" w:hAnsi="Arial" w:cs="Arial"/>
          <w:color w:val="auto"/>
          <w:sz w:val="18"/>
          <w:szCs w:val="18"/>
        </w:rPr>
        <w:t xml:space="preserve"> na podstawie </w:t>
      </w:r>
      <w:r w:rsidR="00913F64">
        <w:rPr>
          <w:rFonts w:ascii="Arial" w:eastAsia="Aptos" w:hAnsi="Arial" w:cs="Arial"/>
          <w:color w:val="auto"/>
          <w:sz w:val="18"/>
          <w:szCs w:val="18"/>
        </w:rPr>
        <w:t xml:space="preserve">pisemnego </w:t>
      </w:r>
      <w:r w:rsidR="009A15BD">
        <w:rPr>
          <w:rFonts w:ascii="Arial" w:eastAsia="Aptos" w:hAnsi="Arial" w:cs="Arial"/>
          <w:color w:val="auto"/>
          <w:sz w:val="18"/>
          <w:szCs w:val="18"/>
        </w:rPr>
        <w:t>zgłoszenia.</w:t>
      </w:r>
    </w:p>
    <w:p w:rsidR="00246FD7" w:rsidRPr="00847EB9" w:rsidRDefault="00C6190A" w:rsidP="0010632B">
      <w:pPr>
        <w:tabs>
          <w:tab w:val="left" w:pos="5535"/>
        </w:tabs>
        <w:spacing w:line="276" w:lineRule="auto"/>
        <w:jc w:val="both"/>
        <w:rPr>
          <w:rFonts w:ascii="Arial" w:hAnsi="Arial" w:cs="Arial"/>
          <w:color w:val="auto"/>
          <w:sz w:val="16"/>
          <w:szCs w:val="18"/>
        </w:rPr>
      </w:pPr>
      <w:r w:rsidRPr="00847EB9">
        <w:rPr>
          <w:rFonts w:ascii="Arial" w:eastAsia="Times New Roman" w:hAnsi="Arial" w:cs="Arial"/>
          <w:noProof/>
          <w:color w:val="auto"/>
          <w:kern w:val="0"/>
          <w:sz w:val="16"/>
          <w:szCs w:val="18"/>
          <w:lang w:eastAsia="pl-PL"/>
          <w14:ligatures w14:val="none"/>
        </w:rPr>
        <mc:AlternateContent>
          <mc:Choice Requires="wps">
            <w:drawing>
              <wp:anchor distT="0" distB="0" distL="114300" distR="114300" simplePos="0" relativeHeight="251659264" behindDoc="0" locked="0" layoutInCell="1" allowOverlap="1" wp14:anchorId="01CB99E8" wp14:editId="7ADC118D">
                <wp:simplePos x="0" y="0"/>
                <wp:positionH relativeFrom="margin">
                  <wp:posOffset>2677237</wp:posOffset>
                </wp:positionH>
                <wp:positionV relativeFrom="paragraph">
                  <wp:posOffset>457835</wp:posOffset>
                </wp:positionV>
                <wp:extent cx="3095625" cy="863193"/>
                <wp:effectExtent l="0" t="0" r="0" b="0"/>
                <wp:wrapNone/>
                <wp:docPr id="12" name="Prostokąt 3">
                  <a:extLst xmlns:a="http://schemas.openxmlformats.org/drawingml/2006/main">
                    <a:ext uri="{FF2B5EF4-FFF2-40B4-BE49-F238E27FC236}">
                      <a16:creationId xmlns:a16="http://schemas.microsoft.com/office/drawing/2014/main" id="{DB437288-8AE6-4C94-9C6A-0B98817C69F6}"/>
                    </a:ext>
                  </a:extLst>
                </wp:docPr>
                <wp:cNvGraphicFramePr/>
                <a:graphic xmlns:a="http://schemas.openxmlformats.org/drawingml/2006/main">
                  <a:graphicData uri="http://schemas.microsoft.com/office/word/2010/wordprocessingShape">
                    <wps:wsp>
                      <wps:cNvSpPr/>
                      <wps:spPr>
                        <a:xfrm>
                          <a:off x="0" y="0"/>
                          <a:ext cx="3095625" cy="863193"/>
                        </a:xfrm>
                        <a:prstGeom prst="rect">
                          <a:avLst/>
                        </a:prstGeom>
                      </wps:spPr>
                      <wps:txbx>
                        <w:txbxContent>
                          <w:p w:rsidR="007C54C2" w:rsidRPr="00913F64" w:rsidRDefault="007C54C2" w:rsidP="007C54C2">
                            <w:pPr>
                              <w:pStyle w:val="NormalnyWeb"/>
                              <w:spacing w:before="0" w:line="276" w:lineRule="auto"/>
                              <w:ind w:left="3542" w:hanging="3830"/>
                              <w:jc w:val="center"/>
                              <w:rPr>
                                <w:sz w:val="12"/>
                              </w:rPr>
                            </w:pPr>
                            <w:r w:rsidRPr="00913F64">
                              <w:rPr>
                                <w:rFonts w:ascii="Arial" w:eastAsia="Times New Roman" w:hAnsi="Arial"/>
                                <w:color w:val="000000"/>
                                <w:kern w:val="24"/>
                                <w:sz w:val="18"/>
                                <w:szCs w:val="36"/>
                              </w:rPr>
                              <w:t>WIELKOPOLSKI KOMENDANT WOJEWÓDZKI</w:t>
                            </w:r>
                          </w:p>
                          <w:p w:rsidR="007C54C2" w:rsidRPr="00913F64" w:rsidRDefault="007C54C2" w:rsidP="007C54C2">
                            <w:pPr>
                              <w:pStyle w:val="NormalnyWeb"/>
                              <w:spacing w:before="0" w:line="276" w:lineRule="auto"/>
                              <w:ind w:left="3686" w:hanging="3830"/>
                              <w:jc w:val="center"/>
                              <w:rPr>
                                <w:sz w:val="12"/>
                              </w:rPr>
                            </w:pPr>
                            <w:r w:rsidRPr="00913F64">
                              <w:rPr>
                                <w:rFonts w:ascii="Arial" w:eastAsia="Times New Roman" w:hAnsi="Arial"/>
                                <w:color w:val="000000"/>
                                <w:kern w:val="24"/>
                                <w:sz w:val="18"/>
                                <w:szCs w:val="36"/>
                              </w:rPr>
                              <w:t>Państwowej Straży Pożarnej</w:t>
                            </w:r>
                          </w:p>
                          <w:p w:rsidR="007C54C2" w:rsidRPr="00913F64" w:rsidRDefault="007C54C2" w:rsidP="007C54C2">
                            <w:pPr>
                              <w:pStyle w:val="NormalnyWeb"/>
                              <w:spacing w:before="0" w:line="276" w:lineRule="auto"/>
                              <w:ind w:left="3686" w:hanging="3830"/>
                              <w:jc w:val="center"/>
                              <w:rPr>
                                <w:rFonts w:ascii="Arial" w:eastAsia="Times New Roman" w:hAnsi="Arial"/>
                                <w:color w:val="000000"/>
                                <w:kern w:val="24"/>
                                <w:sz w:val="6"/>
                                <w:szCs w:val="36"/>
                              </w:rPr>
                            </w:pPr>
                          </w:p>
                          <w:p w:rsidR="007C54C2" w:rsidRPr="00913F64" w:rsidRDefault="007C54C2" w:rsidP="007C54C2">
                            <w:pPr>
                              <w:pStyle w:val="NormalnyWeb"/>
                              <w:spacing w:before="0" w:line="276" w:lineRule="auto"/>
                              <w:ind w:left="3686" w:hanging="3830"/>
                              <w:jc w:val="center"/>
                              <w:rPr>
                                <w:sz w:val="12"/>
                              </w:rPr>
                            </w:pPr>
                            <w:r w:rsidRPr="00913F64">
                              <w:rPr>
                                <w:rFonts w:ascii="Arial" w:eastAsia="Times New Roman" w:hAnsi="Arial"/>
                                <w:color w:val="000000"/>
                                <w:kern w:val="24"/>
                                <w:sz w:val="18"/>
                                <w:szCs w:val="36"/>
                              </w:rPr>
                              <w:t xml:space="preserve"> st. bryg. mgr inż. Jacek </w:t>
                            </w:r>
                            <w:proofErr w:type="spellStart"/>
                            <w:r w:rsidRPr="00913F64">
                              <w:rPr>
                                <w:rFonts w:ascii="Arial" w:eastAsia="Times New Roman" w:hAnsi="Arial"/>
                                <w:color w:val="000000"/>
                                <w:kern w:val="24"/>
                                <w:sz w:val="18"/>
                                <w:szCs w:val="36"/>
                              </w:rPr>
                              <w:t>Strużyński</w:t>
                            </w:r>
                            <w:proofErr w:type="spellEnd"/>
                          </w:p>
                          <w:p w:rsidR="007C54C2" w:rsidRPr="00913F64" w:rsidRDefault="007C54C2" w:rsidP="007C54C2">
                            <w:pPr>
                              <w:pStyle w:val="NormalnyWeb"/>
                              <w:spacing w:before="0" w:line="276" w:lineRule="auto"/>
                              <w:ind w:left="3686" w:hanging="3830"/>
                              <w:jc w:val="center"/>
                              <w:rPr>
                                <w:rFonts w:ascii="Arial" w:eastAsia="Times New Roman" w:hAnsi="Arial"/>
                                <w:b/>
                                <w:bCs/>
                                <w:color w:val="000000"/>
                                <w:kern w:val="24"/>
                                <w:sz w:val="10"/>
                                <w:szCs w:val="16"/>
                              </w:rPr>
                            </w:pPr>
                            <w:r w:rsidRPr="00913F64">
                              <w:rPr>
                                <w:rFonts w:ascii="Arial" w:eastAsia="Times New Roman" w:hAnsi="Arial"/>
                                <w:b/>
                                <w:bCs/>
                                <w:color w:val="000000"/>
                                <w:kern w:val="24"/>
                                <w:sz w:val="8"/>
                                <w:szCs w:val="16"/>
                              </w:rPr>
                              <w:t>/</w:t>
                            </w:r>
                            <w:r w:rsidRPr="00913F64">
                              <w:rPr>
                                <w:rFonts w:ascii="Arial" w:eastAsia="Times New Roman" w:hAnsi="Arial"/>
                                <w:b/>
                                <w:bCs/>
                                <w:color w:val="000000"/>
                                <w:kern w:val="24"/>
                                <w:sz w:val="10"/>
                                <w:szCs w:val="16"/>
                              </w:rPr>
                              <w:t>podpisano kwalifikowanym podpisem elektronicznym/</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1CB99E8" id="Prostokąt 3" o:spid="_x0000_s1026" style="position:absolute;left:0;text-align:left;margin-left:210.8pt;margin-top:36.05pt;width:243.75pt;height:6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" filled="f" stroked="f">
                <v:textbox>
                  <w:txbxContent>
                    <w:p w:rsidR="007C54C2" w:rsidRPr="00913F64" w:rsidRDefault="007C54C2" w:rsidP="007C54C2">
                      <w:pPr>
                        <w:pStyle w:val="NormalnyWeb"/>
                        <w:spacing w:before="0" w:line="276" w:lineRule="auto"/>
                        <w:ind w:left="3542" w:hanging="3830"/>
                        <w:jc w:val="center"/>
                        <w:rPr>
                          <w:sz w:val="12"/>
                        </w:rPr>
                      </w:pPr>
                      <w:r w:rsidRPr="00913F64">
                        <w:rPr>
                          <w:rFonts w:ascii="Arial" w:eastAsia="Times New Roman" w:hAnsi="Arial"/>
                          <w:color w:val="000000"/>
                          <w:kern w:val="24"/>
                          <w:sz w:val="18"/>
                          <w:szCs w:val="36"/>
                        </w:rPr>
                        <w:t>WIELKOPOLSKI KOMENDANT WOJEWÓDZKI</w:t>
                      </w:r>
                    </w:p>
                    <w:p w:rsidR="007C54C2" w:rsidRPr="00913F64" w:rsidRDefault="007C54C2" w:rsidP="007C54C2">
                      <w:pPr>
                        <w:pStyle w:val="NormalnyWeb"/>
                        <w:spacing w:before="0" w:line="276" w:lineRule="auto"/>
                        <w:ind w:left="3686" w:hanging="3830"/>
                        <w:jc w:val="center"/>
                        <w:rPr>
                          <w:sz w:val="12"/>
                        </w:rPr>
                      </w:pPr>
                      <w:r w:rsidRPr="00913F64">
                        <w:rPr>
                          <w:rFonts w:ascii="Arial" w:eastAsia="Times New Roman" w:hAnsi="Arial"/>
                          <w:color w:val="000000"/>
                          <w:kern w:val="24"/>
                          <w:sz w:val="18"/>
                          <w:szCs w:val="36"/>
                        </w:rPr>
                        <w:t>Państwowej Straży Pożarnej</w:t>
                      </w:r>
                    </w:p>
                    <w:p w:rsidR="007C54C2" w:rsidRPr="00913F64" w:rsidRDefault="007C54C2" w:rsidP="007C54C2">
                      <w:pPr>
                        <w:pStyle w:val="NormalnyWeb"/>
                        <w:spacing w:before="0" w:line="276" w:lineRule="auto"/>
                        <w:ind w:left="3686" w:hanging="3830"/>
                        <w:jc w:val="center"/>
                        <w:rPr>
                          <w:rFonts w:ascii="Arial" w:eastAsia="Times New Roman" w:hAnsi="Arial"/>
                          <w:color w:val="000000"/>
                          <w:kern w:val="24"/>
                          <w:sz w:val="6"/>
                          <w:szCs w:val="36"/>
                        </w:rPr>
                      </w:pPr>
                    </w:p>
                    <w:p w:rsidR="007C54C2" w:rsidRPr="00913F64" w:rsidRDefault="007C54C2" w:rsidP="007C54C2">
                      <w:pPr>
                        <w:pStyle w:val="NormalnyWeb"/>
                        <w:spacing w:before="0" w:line="276" w:lineRule="auto"/>
                        <w:ind w:left="3686" w:hanging="3830"/>
                        <w:jc w:val="center"/>
                        <w:rPr>
                          <w:sz w:val="12"/>
                        </w:rPr>
                      </w:pPr>
                      <w:r w:rsidRPr="00913F64">
                        <w:rPr>
                          <w:rFonts w:ascii="Arial" w:eastAsia="Times New Roman" w:hAnsi="Arial"/>
                          <w:color w:val="000000"/>
                          <w:kern w:val="24"/>
                          <w:sz w:val="18"/>
                          <w:szCs w:val="36"/>
                        </w:rPr>
                        <w:t xml:space="preserve"> st. bryg. mgr inż. Jacek </w:t>
                      </w:r>
                      <w:proofErr w:type="spellStart"/>
                      <w:r w:rsidRPr="00913F64">
                        <w:rPr>
                          <w:rFonts w:ascii="Arial" w:eastAsia="Times New Roman" w:hAnsi="Arial"/>
                          <w:color w:val="000000"/>
                          <w:kern w:val="24"/>
                          <w:sz w:val="18"/>
                          <w:szCs w:val="36"/>
                        </w:rPr>
                        <w:t>Strużyński</w:t>
                      </w:r>
                      <w:proofErr w:type="spellEnd"/>
                    </w:p>
                    <w:p w:rsidR="007C54C2" w:rsidRPr="00913F64" w:rsidRDefault="007C54C2" w:rsidP="007C54C2">
                      <w:pPr>
                        <w:pStyle w:val="NormalnyWeb"/>
                        <w:spacing w:before="0" w:line="276" w:lineRule="auto"/>
                        <w:ind w:left="3686" w:hanging="3830"/>
                        <w:jc w:val="center"/>
                        <w:rPr>
                          <w:rFonts w:ascii="Arial" w:eastAsia="Times New Roman" w:hAnsi="Arial"/>
                          <w:b/>
                          <w:bCs/>
                          <w:color w:val="000000"/>
                          <w:kern w:val="24"/>
                          <w:sz w:val="10"/>
                          <w:szCs w:val="16"/>
                        </w:rPr>
                      </w:pPr>
                      <w:r w:rsidRPr="00913F64">
                        <w:rPr>
                          <w:rFonts w:ascii="Arial" w:eastAsia="Times New Roman" w:hAnsi="Arial"/>
                          <w:b/>
                          <w:bCs/>
                          <w:color w:val="000000"/>
                          <w:kern w:val="24"/>
                          <w:sz w:val="8"/>
                          <w:szCs w:val="16"/>
                        </w:rPr>
                        <w:t>/</w:t>
                      </w:r>
                      <w:r w:rsidRPr="00913F64">
                        <w:rPr>
                          <w:rFonts w:ascii="Arial" w:eastAsia="Times New Roman" w:hAnsi="Arial"/>
                          <w:b/>
                          <w:bCs/>
                          <w:color w:val="000000"/>
                          <w:kern w:val="24"/>
                          <w:sz w:val="10"/>
                          <w:szCs w:val="16"/>
                        </w:rPr>
                        <w:t>podpisano kwalifikowanym podpisem elektronicznym/</w:t>
                      </w:r>
                    </w:p>
                  </w:txbxContent>
                </v:textbox>
                <w10:wrap anchorx="margin"/>
              </v:rect>
            </w:pict>
          </mc:Fallback>
        </mc:AlternateContent>
      </w:r>
      <w:r w:rsidR="0043249D" w:rsidRPr="00847EB9">
        <w:rPr>
          <w:rFonts w:ascii="Arial" w:hAnsi="Arial" w:cs="Arial"/>
          <w:color w:val="auto"/>
          <w:sz w:val="16"/>
          <w:szCs w:val="18"/>
        </w:rPr>
        <w:t xml:space="preserve"> </w:t>
      </w:r>
      <w:r w:rsidR="00ED22CE" w:rsidRPr="00847EB9">
        <w:rPr>
          <w:rFonts w:ascii="Arial" w:hAnsi="Arial" w:cs="Arial"/>
          <w:color w:val="auto"/>
          <w:sz w:val="16"/>
          <w:szCs w:val="18"/>
        </w:rPr>
        <w:t xml:space="preserve">   </w:t>
      </w:r>
    </w:p>
    <w:sectPr w:rsidR="00246FD7" w:rsidRPr="00847EB9">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93D" w:rsidRDefault="004E793D">
      <w:pPr>
        <w:spacing w:before="0"/>
      </w:pPr>
      <w:r>
        <w:separator/>
      </w:r>
    </w:p>
  </w:endnote>
  <w:endnote w:type="continuationSeparator" w:id="0">
    <w:p w:rsidR="004E793D" w:rsidRDefault="004E79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rPr>
      <w:id w:val="-857424734"/>
      <w:docPartObj>
        <w:docPartGallery w:val="Page Numbers (Bottom of Page)"/>
        <w:docPartUnique/>
      </w:docPartObj>
    </w:sdtPr>
    <w:sdtEndPr/>
    <w:sdtContent>
      <w:p w:rsidR="00643431" w:rsidRPr="00643431" w:rsidRDefault="00643431">
        <w:pPr>
          <w:pStyle w:val="Stopka"/>
          <w:jc w:val="right"/>
          <w:rPr>
            <w:rFonts w:ascii="Arial" w:eastAsiaTheme="majorEastAsia" w:hAnsi="Arial" w:cs="Arial"/>
            <w:sz w:val="16"/>
            <w:szCs w:val="16"/>
          </w:rPr>
        </w:pPr>
        <w:r w:rsidRPr="00643431">
          <w:rPr>
            <w:rFonts w:ascii="Arial" w:eastAsiaTheme="majorEastAsia" w:hAnsi="Arial" w:cs="Arial"/>
            <w:sz w:val="16"/>
            <w:szCs w:val="16"/>
          </w:rPr>
          <w:t xml:space="preserve">str. </w:t>
        </w:r>
        <w:r w:rsidRPr="00643431">
          <w:rPr>
            <w:rFonts w:ascii="Arial" w:eastAsiaTheme="minorEastAsia" w:hAnsi="Arial" w:cs="Arial"/>
            <w:sz w:val="16"/>
            <w:szCs w:val="16"/>
          </w:rPr>
          <w:fldChar w:fldCharType="begin"/>
        </w:r>
        <w:r w:rsidRPr="00643431">
          <w:rPr>
            <w:rFonts w:ascii="Arial" w:hAnsi="Arial" w:cs="Arial"/>
            <w:sz w:val="16"/>
            <w:szCs w:val="16"/>
          </w:rPr>
          <w:instrText>PAGE    \* MERGEFORMAT</w:instrText>
        </w:r>
        <w:r w:rsidRPr="00643431">
          <w:rPr>
            <w:rFonts w:ascii="Arial" w:eastAsiaTheme="minorEastAsia" w:hAnsi="Arial" w:cs="Arial"/>
            <w:sz w:val="16"/>
            <w:szCs w:val="16"/>
          </w:rPr>
          <w:fldChar w:fldCharType="separate"/>
        </w:r>
        <w:r w:rsidRPr="00643431">
          <w:rPr>
            <w:rFonts w:ascii="Arial" w:eastAsiaTheme="majorEastAsia" w:hAnsi="Arial" w:cs="Arial"/>
            <w:sz w:val="16"/>
            <w:szCs w:val="16"/>
          </w:rPr>
          <w:t>2</w:t>
        </w:r>
        <w:r w:rsidRPr="00643431">
          <w:rPr>
            <w:rFonts w:ascii="Arial" w:eastAsiaTheme="majorEastAsia" w:hAnsi="Arial" w:cs="Arial"/>
            <w:sz w:val="16"/>
            <w:szCs w:val="16"/>
          </w:rPr>
          <w:fldChar w:fldCharType="end"/>
        </w:r>
      </w:p>
    </w:sdtContent>
  </w:sdt>
  <w:p w:rsidR="00643431" w:rsidRDefault="006434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93D" w:rsidRDefault="004E793D">
      <w:pPr>
        <w:spacing w:before="0"/>
      </w:pPr>
      <w:r>
        <w:separator/>
      </w:r>
    </w:p>
  </w:footnote>
  <w:footnote w:type="continuationSeparator" w:id="0">
    <w:p w:rsidR="004E793D" w:rsidRDefault="004E793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D7" w:rsidRDefault="0057385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159563" o:spid="_x0000_s3073" type="#_x0000_t75" style="position:absolute;margin-left:0;margin-top:0;width:612pt;height:858.3pt;z-index:-251657216;mso-position-horizontal:center;mso-position-horizontal-relative:margin;mso-position-vertical:center;mso-position-vertical-relative:margin" o:allowincell="f">
          <v:imagedata r:id="rId1" o:title="znak wodn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D7" w:rsidRDefault="00573850">
    <w:pPr>
      <w:pStyle w:val="Nagwek"/>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159564" o:spid="_x0000_s3074" type="#_x0000_t75" style="position:absolute;margin-left:0;margin-top:0;width:612pt;height:858.3pt;z-index:-251656192;mso-position-horizontal:center;mso-position-horizontal-relative:margin;mso-position-vertical:center;mso-position-vertical-relative:margin" o:allowincell="f">
          <v:imagedata r:id="rId1" o:title="znak wodny"/>
          <w10:wrap anchorx="margin" anchory="margin"/>
        </v:shape>
      </w:pict>
    </w:r>
    <w:r w:rsidR="0064343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FD7" w:rsidRDefault="00573850">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0159562" o:spid="_x0000_s3075" type="#_x0000_t75" style="position:absolute;margin-left:0;margin-top:0;width:612pt;height:858.3pt;z-index:-251658240;mso-position-horizontal:center;mso-position-horizontal-relative:margin;mso-position-vertical:center;mso-position-vertical-relative:margin" o:allowincell="f">
          <v:imagedata r:id="rId1" o:title="znak wod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6E4"/>
    <w:multiLevelType w:val="multilevel"/>
    <w:tmpl w:val="24C4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D791B"/>
    <w:multiLevelType w:val="multilevel"/>
    <w:tmpl w:val="AA6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47C61"/>
    <w:multiLevelType w:val="hybridMultilevel"/>
    <w:tmpl w:val="C842366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053614D1"/>
    <w:multiLevelType w:val="hybridMultilevel"/>
    <w:tmpl w:val="EFB2FE56"/>
    <w:lvl w:ilvl="0" w:tplc="0415000F">
      <w:start w:val="1"/>
      <w:numFmt w:val="decimal"/>
      <w:lvlText w:val="%1."/>
      <w:lvlJc w:val="left"/>
      <w:pPr>
        <w:ind w:left="720" w:hanging="360"/>
      </w:pPr>
    </w:lvl>
    <w:lvl w:ilvl="1" w:tplc="F4D065B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DB5127"/>
    <w:multiLevelType w:val="multilevel"/>
    <w:tmpl w:val="573C0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32753"/>
    <w:multiLevelType w:val="multilevel"/>
    <w:tmpl w:val="B5F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81D2B"/>
    <w:multiLevelType w:val="multilevel"/>
    <w:tmpl w:val="573C0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04285"/>
    <w:multiLevelType w:val="hybridMultilevel"/>
    <w:tmpl w:val="0B6440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730BD1"/>
    <w:multiLevelType w:val="multilevel"/>
    <w:tmpl w:val="184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85274"/>
    <w:multiLevelType w:val="multilevel"/>
    <w:tmpl w:val="DD7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95A67"/>
    <w:multiLevelType w:val="multilevel"/>
    <w:tmpl w:val="BF1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144C8"/>
    <w:multiLevelType w:val="multilevel"/>
    <w:tmpl w:val="BEF2E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891AD2"/>
    <w:multiLevelType w:val="multilevel"/>
    <w:tmpl w:val="573C0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E2DAA"/>
    <w:multiLevelType w:val="multilevel"/>
    <w:tmpl w:val="242031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44197E"/>
    <w:multiLevelType w:val="multilevel"/>
    <w:tmpl w:val="573C04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E90E4C"/>
    <w:multiLevelType w:val="multilevel"/>
    <w:tmpl w:val="7D96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9A5962"/>
    <w:multiLevelType w:val="multilevel"/>
    <w:tmpl w:val="9C7E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486E8B"/>
    <w:multiLevelType w:val="hybridMultilevel"/>
    <w:tmpl w:val="4DC639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FC3448"/>
    <w:multiLevelType w:val="multilevel"/>
    <w:tmpl w:val="B8A4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0D6232"/>
    <w:multiLevelType w:val="hybridMultilevel"/>
    <w:tmpl w:val="CDEEAF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F57AA0"/>
    <w:multiLevelType w:val="multilevel"/>
    <w:tmpl w:val="1D745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52C51"/>
    <w:multiLevelType w:val="hybridMultilevel"/>
    <w:tmpl w:val="D084EF4C"/>
    <w:lvl w:ilvl="0" w:tplc="F5C64306">
      <w:numFmt w:val="bullet"/>
      <w:lvlText w:val="•"/>
      <w:lvlJc w:val="left"/>
      <w:pPr>
        <w:ind w:left="1353"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B35AED"/>
    <w:multiLevelType w:val="multilevel"/>
    <w:tmpl w:val="2182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677F92"/>
    <w:multiLevelType w:val="multilevel"/>
    <w:tmpl w:val="C9BE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631D45"/>
    <w:multiLevelType w:val="multilevel"/>
    <w:tmpl w:val="3A449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17282F"/>
    <w:multiLevelType w:val="multilevel"/>
    <w:tmpl w:val="9FF4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3466AC"/>
    <w:multiLevelType w:val="hybridMultilevel"/>
    <w:tmpl w:val="9F285D06"/>
    <w:lvl w:ilvl="0" w:tplc="F5C64306">
      <w:numFmt w:val="bullet"/>
      <w:lvlText w:val="•"/>
      <w:lvlJc w:val="left"/>
      <w:pPr>
        <w:ind w:left="1353" w:hanging="360"/>
      </w:pPr>
      <w:rPr>
        <w:rFonts w:ascii="Arial" w:eastAsiaTheme="minorHAnsi" w:hAnsi="Arial" w:cs="Aria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7" w15:restartNumberingAfterBreak="0">
    <w:nsid w:val="688B6766"/>
    <w:multiLevelType w:val="multilevel"/>
    <w:tmpl w:val="1964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9D16DD"/>
    <w:multiLevelType w:val="multilevel"/>
    <w:tmpl w:val="B720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5F13AD"/>
    <w:multiLevelType w:val="multilevel"/>
    <w:tmpl w:val="BF1AF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A92F70"/>
    <w:multiLevelType w:val="hybridMultilevel"/>
    <w:tmpl w:val="540834A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74203A03"/>
    <w:multiLevelType w:val="hybridMultilevel"/>
    <w:tmpl w:val="681092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E607B9"/>
    <w:multiLevelType w:val="multilevel"/>
    <w:tmpl w:val="CF5A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26"/>
  </w:num>
  <w:num w:numId="4">
    <w:abstractNumId w:val="21"/>
  </w:num>
  <w:num w:numId="5">
    <w:abstractNumId w:val="31"/>
  </w:num>
  <w:num w:numId="6">
    <w:abstractNumId w:val="19"/>
  </w:num>
  <w:num w:numId="7">
    <w:abstractNumId w:val="17"/>
  </w:num>
  <w:num w:numId="8">
    <w:abstractNumId w:val="3"/>
  </w:num>
  <w:num w:numId="9">
    <w:abstractNumId w:val="24"/>
  </w:num>
  <w:num w:numId="10">
    <w:abstractNumId w:val="1"/>
  </w:num>
  <w:num w:numId="11">
    <w:abstractNumId w:val="5"/>
  </w:num>
  <w:num w:numId="12">
    <w:abstractNumId w:val="30"/>
  </w:num>
  <w:num w:numId="13">
    <w:abstractNumId w:val="28"/>
  </w:num>
  <w:num w:numId="14">
    <w:abstractNumId w:val="32"/>
  </w:num>
  <w:num w:numId="15">
    <w:abstractNumId w:val="15"/>
  </w:num>
  <w:num w:numId="16">
    <w:abstractNumId w:val="27"/>
  </w:num>
  <w:num w:numId="17">
    <w:abstractNumId w:val="18"/>
  </w:num>
  <w:num w:numId="18">
    <w:abstractNumId w:val="23"/>
  </w:num>
  <w:num w:numId="19">
    <w:abstractNumId w:val="9"/>
  </w:num>
  <w:num w:numId="20">
    <w:abstractNumId w:val="25"/>
  </w:num>
  <w:num w:numId="21">
    <w:abstractNumId w:val="8"/>
  </w:num>
  <w:num w:numId="22">
    <w:abstractNumId w:val="0"/>
  </w:num>
  <w:num w:numId="23">
    <w:abstractNumId w:val="11"/>
  </w:num>
  <w:num w:numId="24">
    <w:abstractNumId w:val="16"/>
  </w:num>
  <w:num w:numId="25">
    <w:abstractNumId w:val="10"/>
  </w:num>
  <w:num w:numId="26">
    <w:abstractNumId w:val="13"/>
  </w:num>
  <w:num w:numId="27">
    <w:abstractNumId w:val="22"/>
  </w:num>
  <w:num w:numId="28">
    <w:abstractNumId w:val="29"/>
  </w:num>
  <w:num w:numId="29">
    <w:abstractNumId w:val="14"/>
  </w:num>
  <w:num w:numId="30">
    <w:abstractNumId w:val="6"/>
  </w:num>
  <w:num w:numId="31">
    <w:abstractNumId w:val="12"/>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5F4"/>
    <w:rsid w:val="00012F51"/>
    <w:rsid w:val="00017601"/>
    <w:rsid w:val="0003155D"/>
    <w:rsid w:val="0003780C"/>
    <w:rsid w:val="00042E87"/>
    <w:rsid w:val="0004774C"/>
    <w:rsid w:val="00066AFB"/>
    <w:rsid w:val="000C17BF"/>
    <w:rsid w:val="000E1272"/>
    <w:rsid w:val="000F3878"/>
    <w:rsid w:val="000F76FC"/>
    <w:rsid w:val="0010258E"/>
    <w:rsid w:val="001036F2"/>
    <w:rsid w:val="001054F3"/>
    <w:rsid w:val="0010632B"/>
    <w:rsid w:val="00107150"/>
    <w:rsid w:val="00117464"/>
    <w:rsid w:val="00123EBA"/>
    <w:rsid w:val="00140278"/>
    <w:rsid w:val="00166FF8"/>
    <w:rsid w:val="00174F06"/>
    <w:rsid w:val="001B43A7"/>
    <w:rsid w:val="001D6EB4"/>
    <w:rsid w:val="001E2624"/>
    <w:rsid w:val="001F3CED"/>
    <w:rsid w:val="001F424D"/>
    <w:rsid w:val="002069D6"/>
    <w:rsid w:val="0022451A"/>
    <w:rsid w:val="00246253"/>
    <w:rsid w:val="002524BB"/>
    <w:rsid w:val="00264F4D"/>
    <w:rsid w:val="00280EA4"/>
    <w:rsid w:val="0028650B"/>
    <w:rsid w:val="002A2B8C"/>
    <w:rsid w:val="002C5C20"/>
    <w:rsid w:val="002D3440"/>
    <w:rsid w:val="002D36DE"/>
    <w:rsid w:val="002E3557"/>
    <w:rsid w:val="002F5FD1"/>
    <w:rsid w:val="00320554"/>
    <w:rsid w:val="003325D9"/>
    <w:rsid w:val="003504D9"/>
    <w:rsid w:val="00361760"/>
    <w:rsid w:val="003906C5"/>
    <w:rsid w:val="003B250F"/>
    <w:rsid w:val="003D1822"/>
    <w:rsid w:val="003D23CA"/>
    <w:rsid w:val="004136CB"/>
    <w:rsid w:val="00425013"/>
    <w:rsid w:val="0043249D"/>
    <w:rsid w:val="00450AB5"/>
    <w:rsid w:val="00461569"/>
    <w:rsid w:val="00477E64"/>
    <w:rsid w:val="00483DAF"/>
    <w:rsid w:val="0048503A"/>
    <w:rsid w:val="00495531"/>
    <w:rsid w:val="004E793D"/>
    <w:rsid w:val="005217DE"/>
    <w:rsid w:val="005309EA"/>
    <w:rsid w:val="0055435C"/>
    <w:rsid w:val="0057323B"/>
    <w:rsid w:val="00573850"/>
    <w:rsid w:val="00583191"/>
    <w:rsid w:val="00585671"/>
    <w:rsid w:val="00643431"/>
    <w:rsid w:val="006A1DA9"/>
    <w:rsid w:val="006A700D"/>
    <w:rsid w:val="006D0FE8"/>
    <w:rsid w:val="00752C29"/>
    <w:rsid w:val="0075647A"/>
    <w:rsid w:val="007638C0"/>
    <w:rsid w:val="007B7D36"/>
    <w:rsid w:val="007C54C2"/>
    <w:rsid w:val="007D5235"/>
    <w:rsid w:val="007F0285"/>
    <w:rsid w:val="007F6F0F"/>
    <w:rsid w:val="0084152F"/>
    <w:rsid w:val="00847EB9"/>
    <w:rsid w:val="00850968"/>
    <w:rsid w:val="008574E4"/>
    <w:rsid w:val="008A55F4"/>
    <w:rsid w:val="008A74BB"/>
    <w:rsid w:val="008A7F62"/>
    <w:rsid w:val="008B232A"/>
    <w:rsid w:val="008B396B"/>
    <w:rsid w:val="008E391C"/>
    <w:rsid w:val="00913F64"/>
    <w:rsid w:val="00927971"/>
    <w:rsid w:val="00950AF7"/>
    <w:rsid w:val="009516B5"/>
    <w:rsid w:val="00976CED"/>
    <w:rsid w:val="00977F3B"/>
    <w:rsid w:val="009815A6"/>
    <w:rsid w:val="00982733"/>
    <w:rsid w:val="009A15BD"/>
    <w:rsid w:val="009B2D97"/>
    <w:rsid w:val="009B6EA5"/>
    <w:rsid w:val="009D01A4"/>
    <w:rsid w:val="009E6DBF"/>
    <w:rsid w:val="009F163F"/>
    <w:rsid w:val="009F3D41"/>
    <w:rsid w:val="009F4CEC"/>
    <w:rsid w:val="009F7A46"/>
    <w:rsid w:val="00A16791"/>
    <w:rsid w:val="00A34397"/>
    <w:rsid w:val="00A44591"/>
    <w:rsid w:val="00A46B01"/>
    <w:rsid w:val="00A532FB"/>
    <w:rsid w:val="00A5519C"/>
    <w:rsid w:val="00A71038"/>
    <w:rsid w:val="00A86F4A"/>
    <w:rsid w:val="00AB2F17"/>
    <w:rsid w:val="00AD657E"/>
    <w:rsid w:val="00AD7FFE"/>
    <w:rsid w:val="00AE4041"/>
    <w:rsid w:val="00B2512B"/>
    <w:rsid w:val="00B273A8"/>
    <w:rsid w:val="00B33FF6"/>
    <w:rsid w:val="00B40033"/>
    <w:rsid w:val="00B41E58"/>
    <w:rsid w:val="00B42E28"/>
    <w:rsid w:val="00B53613"/>
    <w:rsid w:val="00B73948"/>
    <w:rsid w:val="00B80FC8"/>
    <w:rsid w:val="00B86014"/>
    <w:rsid w:val="00BA0B33"/>
    <w:rsid w:val="00BA2E7E"/>
    <w:rsid w:val="00BB6069"/>
    <w:rsid w:val="00BD043F"/>
    <w:rsid w:val="00BD6735"/>
    <w:rsid w:val="00BE1017"/>
    <w:rsid w:val="00BE428F"/>
    <w:rsid w:val="00C00FE5"/>
    <w:rsid w:val="00C510E6"/>
    <w:rsid w:val="00C614AA"/>
    <w:rsid w:val="00C6190A"/>
    <w:rsid w:val="00C65427"/>
    <w:rsid w:val="00C65B2D"/>
    <w:rsid w:val="00C67354"/>
    <w:rsid w:val="00C72375"/>
    <w:rsid w:val="00D30BE1"/>
    <w:rsid w:val="00D475FD"/>
    <w:rsid w:val="00D57E93"/>
    <w:rsid w:val="00D86478"/>
    <w:rsid w:val="00DB1C3F"/>
    <w:rsid w:val="00DF489B"/>
    <w:rsid w:val="00E05004"/>
    <w:rsid w:val="00E11A18"/>
    <w:rsid w:val="00E21BE5"/>
    <w:rsid w:val="00E66BD6"/>
    <w:rsid w:val="00E83CF8"/>
    <w:rsid w:val="00E8620B"/>
    <w:rsid w:val="00E91814"/>
    <w:rsid w:val="00E951DE"/>
    <w:rsid w:val="00EA3E76"/>
    <w:rsid w:val="00ED22CE"/>
    <w:rsid w:val="00F44C10"/>
    <w:rsid w:val="00F60599"/>
    <w:rsid w:val="00F61A8D"/>
    <w:rsid w:val="00F86FD6"/>
    <w:rsid w:val="00FA7D67"/>
    <w:rsid w:val="00FB6815"/>
    <w:rsid w:val="00FC0048"/>
    <w:rsid w:val="00FD58A4"/>
    <w:rsid w:val="00FF05CC"/>
    <w:rsid w:val="00FF1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0B9EB382"/>
  <w15:docId w15:val="{23DCA2E3-7BEC-4912-B240-030B47F4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E4041"/>
    <w:pPr>
      <w:spacing w:before="120" w:after="0" w:line="240" w:lineRule="auto"/>
    </w:pPr>
    <w:rPr>
      <w:rFonts w:cstheme="minorHAnsi"/>
      <w:color w:val="595959" w:themeColor="text1" w:themeTint="A6"/>
      <w:sz w:val="24"/>
      <w:szCs w:val="24"/>
    </w:rPr>
  </w:style>
  <w:style w:type="paragraph" w:styleId="Nagwek1">
    <w:name w:val="heading 1"/>
    <w:basedOn w:val="Normalny"/>
    <w:next w:val="Normalny"/>
    <w:link w:val="Nagwek1Znak"/>
    <w:uiPriority w:val="9"/>
    <w:qFormat/>
    <w:rsid w:val="00246F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246F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46FD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unhideWhenUsed/>
    <w:qFormat/>
    <w:rsid w:val="00246FD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46FD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46FD7"/>
    <w:pPr>
      <w:keepNext/>
      <w:keepLines/>
      <w:spacing w:before="40"/>
      <w:outlineLvl w:val="5"/>
    </w:pPr>
    <w:rPr>
      <w:rFonts w:eastAsiaTheme="majorEastAsia" w:cstheme="majorBidi"/>
      <w:i/>
      <w:iCs/>
    </w:rPr>
  </w:style>
  <w:style w:type="paragraph" w:styleId="Nagwek7">
    <w:name w:val="heading 7"/>
    <w:basedOn w:val="Normalny"/>
    <w:next w:val="Normalny"/>
    <w:link w:val="Nagwek7Znak"/>
    <w:uiPriority w:val="9"/>
    <w:semiHidden/>
    <w:unhideWhenUsed/>
    <w:qFormat/>
    <w:rsid w:val="00246FD7"/>
    <w:pPr>
      <w:keepNext/>
      <w:keepLines/>
      <w:spacing w:before="40"/>
      <w:outlineLvl w:val="6"/>
    </w:pPr>
    <w:rPr>
      <w:rFonts w:eastAsiaTheme="majorEastAsia" w:cstheme="majorBidi"/>
    </w:rPr>
  </w:style>
  <w:style w:type="paragraph" w:styleId="Nagwek8">
    <w:name w:val="heading 8"/>
    <w:basedOn w:val="Normalny"/>
    <w:next w:val="Normalny"/>
    <w:link w:val="Nagwek8Znak"/>
    <w:uiPriority w:val="9"/>
    <w:semiHidden/>
    <w:unhideWhenUsed/>
    <w:qFormat/>
    <w:rsid w:val="00246FD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46FD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6FD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246FD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246FD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246FD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46FD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46FD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46FD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46FD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46FD7"/>
    <w:rPr>
      <w:rFonts w:eastAsiaTheme="majorEastAsia" w:cstheme="majorBidi"/>
      <w:color w:val="272727" w:themeColor="text1" w:themeTint="D8"/>
    </w:rPr>
  </w:style>
  <w:style w:type="paragraph" w:styleId="Tytu">
    <w:name w:val="Title"/>
    <w:basedOn w:val="Normalny"/>
    <w:next w:val="Normalny"/>
    <w:link w:val="TytuZnak"/>
    <w:uiPriority w:val="10"/>
    <w:qFormat/>
    <w:rsid w:val="00246FD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46FD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6FD7"/>
    <w:pPr>
      <w:numPr>
        <w:ilvl w:val="1"/>
      </w:numPr>
    </w:pPr>
    <w:rPr>
      <w:rFonts w:eastAsiaTheme="majorEastAsia" w:cstheme="majorBidi"/>
      <w:spacing w:val="15"/>
      <w:sz w:val="28"/>
      <w:szCs w:val="28"/>
    </w:rPr>
  </w:style>
  <w:style w:type="character" w:customStyle="1" w:styleId="PodtytuZnak">
    <w:name w:val="Podtytuł Znak"/>
    <w:basedOn w:val="Domylnaczcionkaakapitu"/>
    <w:link w:val="Podtytu"/>
    <w:uiPriority w:val="11"/>
    <w:rsid w:val="00246FD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46FD7"/>
    <w:pPr>
      <w:spacing w:before="160"/>
      <w:jc w:val="center"/>
    </w:pPr>
    <w:rPr>
      <w:i/>
      <w:iCs/>
      <w:color w:val="404040" w:themeColor="text1" w:themeTint="BF"/>
    </w:rPr>
  </w:style>
  <w:style w:type="character" w:customStyle="1" w:styleId="CytatZnak">
    <w:name w:val="Cytat Znak"/>
    <w:basedOn w:val="Domylnaczcionkaakapitu"/>
    <w:link w:val="Cytat"/>
    <w:uiPriority w:val="29"/>
    <w:rsid w:val="00246FD7"/>
    <w:rPr>
      <w:i/>
      <w:iCs/>
      <w:color w:val="404040" w:themeColor="text1" w:themeTint="BF"/>
    </w:rPr>
  </w:style>
  <w:style w:type="paragraph" w:styleId="Akapitzlist">
    <w:name w:val="List Paragraph"/>
    <w:basedOn w:val="Normalny"/>
    <w:uiPriority w:val="34"/>
    <w:qFormat/>
    <w:rsid w:val="00246FD7"/>
    <w:pPr>
      <w:ind w:left="720"/>
      <w:contextualSpacing/>
    </w:pPr>
  </w:style>
  <w:style w:type="character" w:styleId="Wyrnienieintensywne">
    <w:name w:val="Intense Emphasis"/>
    <w:basedOn w:val="Domylnaczcionkaakapitu"/>
    <w:uiPriority w:val="21"/>
    <w:qFormat/>
    <w:rsid w:val="00246FD7"/>
    <w:rPr>
      <w:i/>
      <w:iCs/>
      <w:color w:val="2F5496" w:themeColor="accent1" w:themeShade="BF"/>
    </w:rPr>
  </w:style>
  <w:style w:type="paragraph" w:styleId="Cytatintensywny">
    <w:name w:val="Intense Quote"/>
    <w:basedOn w:val="Normalny"/>
    <w:next w:val="Normalny"/>
    <w:link w:val="CytatintensywnyZnak"/>
    <w:uiPriority w:val="30"/>
    <w:qFormat/>
    <w:rsid w:val="00246F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46FD7"/>
    <w:rPr>
      <w:i/>
      <w:iCs/>
      <w:color w:val="2F5496" w:themeColor="accent1" w:themeShade="BF"/>
    </w:rPr>
  </w:style>
  <w:style w:type="character" w:styleId="Odwoanieintensywne">
    <w:name w:val="Intense Reference"/>
    <w:basedOn w:val="Domylnaczcionkaakapitu"/>
    <w:uiPriority w:val="32"/>
    <w:qFormat/>
    <w:rsid w:val="00246FD7"/>
    <w:rPr>
      <w:b/>
      <w:bCs/>
      <w:smallCaps/>
      <w:color w:val="2F5496" w:themeColor="accent1" w:themeShade="BF"/>
      <w:spacing w:val="5"/>
    </w:rPr>
  </w:style>
  <w:style w:type="paragraph" w:styleId="Nagwek">
    <w:name w:val="header"/>
    <w:basedOn w:val="Normalny"/>
    <w:link w:val="NagwekZnak"/>
    <w:uiPriority w:val="99"/>
    <w:unhideWhenUsed/>
    <w:rsid w:val="00246FD7"/>
    <w:pPr>
      <w:tabs>
        <w:tab w:val="center" w:pos="4536"/>
        <w:tab w:val="right" w:pos="9072"/>
      </w:tabs>
    </w:pPr>
  </w:style>
  <w:style w:type="character" w:customStyle="1" w:styleId="NagwekZnak">
    <w:name w:val="Nagłówek Znak"/>
    <w:basedOn w:val="Domylnaczcionkaakapitu"/>
    <w:link w:val="Nagwek"/>
    <w:uiPriority w:val="99"/>
    <w:rsid w:val="00246FD7"/>
  </w:style>
  <w:style w:type="paragraph" w:styleId="Stopka">
    <w:name w:val="footer"/>
    <w:basedOn w:val="Normalny"/>
    <w:link w:val="StopkaZnak"/>
    <w:uiPriority w:val="99"/>
    <w:unhideWhenUsed/>
    <w:rsid w:val="00246FD7"/>
    <w:pPr>
      <w:tabs>
        <w:tab w:val="center" w:pos="4536"/>
        <w:tab w:val="right" w:pos="9072"/>
      </w:tabs>
    </w:pPr>
  </w:style>
  <w:style w:type="character" w:customStyle="1" w:styleId="StopkaZnak">
    <w:name w:val="Stopka Znak"/>
    <w:basedOn w:val="Domylnaczcionkaakapitu"/>
    <w:link w:val="Stopka"/>
    <w:uiPriority w:val="99"/>
    <w:rsid w:val="00246FD7"/>
  </w:style>
  <w:style w:type="character" w:styleId="Hipercze">
    <w:name w:val="Hyperlink"/>
    <w:basedOn w:val="Domylnaczcionkaakapitu"/>
    <w:uiPriority w:val="99"/>
    <w:semiHidden/>
    <w:unhideWhenUsed/>
    <w:rsid w:val="00B73948"/>
    <w:rPr>
      <w:color w:val="0000FF"/>
      <w:u w:val="single"/>
    </w:rPr>
  </w:style>
  <w:style w:type="paragraph" w:styleId="NormalnyWeb">
    <w:name w:val="Normal (Web)"/>
    <w:basedOn w:val="Normalny"/>
    <w:uiPriority w:val="99"/>
    <w:semiHidden/>
    <w:unhideWhenUsed/>
    <w:rsid w:val="007C54C2"/>
    <w:rPr>
      <w:rFonts w:ascii="Times New Roman" w:hAnsi="Times New Roman" w:cs="Times New Roman"/>
    </w:rPr>
  </w:style>
  <w:style w:type="paragraph" w:styleId="Tekstdymka">
    <w:name w:val="Balloon Text"/>
    <w:basedOn w:val="Normalny"/>
    <w:link w:val="TekstdymkaZnak"/>
    <w:uiPriority w:val="99"/>
    <w:semiHidden/>
    <w:unhideWhenUsed/>
    <w:rsid w:val="007C54C2"/>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54C2"/>
    <w:rPr>
      <w:rFonts w:ascii="Segoe UI" w:hAnsi="Segoe UI" w:cs="Segoe UI"/>
      <w:color w:val="595959" w:themeColor="text1" w:themeTint="A6"/>
      <w:sz w:val="18"/>
      <w:szCs w:val="18"/>
    </w:rPr>
  </w:style>
  <w:style w:type="paragraph" w:styleId="Tekstprzypisukocowego">
    <w:name w:val="endnote text"/>
    <w:basedOn w:val="Normalny"/>
    <w:link w:val="TekstprzypisukocowegoZnak"/>
    <w:uiPriority w:val="99"/>
    <w:semiHidden/>
    <w:unhideWhenUsed/>
    <w:rsid w:val="007B7D36"/>
    <w:pPr>
      <w:spacing w:before="0"/>
    </w:pPr>
    <w:rPr>
      <w:sz w:val="20"/>
      <w:szCs w:val="20"/>
    </w:rPr>
  </w:style>
  <w:style w:type="character" w:customStyle="1" w:styleId="TekstprzypisukocowegoZnak">
    <w:name w:val="Tekst przypisu końcowego Znak"/>
    <w:basedOn w:val="Domylnaczcionkaakapitu"/>
    <w:link w:val="Tekstprzypisukocowego"/>
    <w:uiPriority w:val="99"/>
    <w:semiHidden/>
    <w:rsid w:val="007B7D36"/>
    <w:rPr>
      <w:rFonts w:cstheme="minorHAnsi"/>
      <w:color w:val="595959" w:themeColor="text1" w:themeTint="A6"/>
      <w:sz w:val="20"/>
      <w:szCs w:val="20"/>
    </w:rPr>
  </w:style>
  <w:style w:type="character" w:styleId="Odwoanieprzypisukocowego">
    <w:name w:val="endnote reference"/>
    <w:basedOn w:val="Domylnaczcionkaakapitu"/>
    <w:uiPriority w:val="99"/>
    <w:semiHidden/>
    <w:unhideWhenUsed/>
    <w:rsid w:val="007B7D36"/>
    <w:rPr>
      <w:vertAlign w:val="superscript"/>
    </w:rPr>
  </w:style>
  <w:style w:type="table" w:styleId="Tabela-Siatka">
    <w:name w:val="Table Grid"/>
    <w:basedOn w:val="Standardowy"/>
    <w:uiPriority w:val="39"/>
    <w:rsid w:val="007B7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iki.straz.gov.pl/mediawiki/index.php/Masz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12</Pages>
  <Words>6425</Words>
  <Characters>38552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B.Bieliński (KW Gdańsk)</dc:creator>
  <cp:lastModifiedBy>A.Hirsch (KW Poznań)</cp:lastModifiedBy>
  <cp:revision>62</cp:revision>
  <cp:lastPrinted>2025-03-17T12:27:00Z</cp:lastPrinted>
  <dcterms:created xsi:type="dcterms:W3CDTF">2025-03-05T10:58:00Z</dcterms:created>
  <dcterms:modified xsi:type="dcterms:W3CDTF">2025-03-19T07:12:00Z</dcterms:modified>
</cp:coreProperties>
</file>