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D8" w:rsidRPr="00883548" w:rsidRDefault="005F69D8" w:rsidP="005F69D8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F69D8" w:rsidRPr="00883548" w:rsidRDefault="005F69D8" w:rsidP="005F69D8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Załącznik nr 2</w:t>
      </w:r>
    </w:p>
    <w:p w:rsidR="005F69D8" w:rsidRPr="00883548" w:rsidRDefault="005F69D8" w:rsidP="005F69D8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pacing w:val="-4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Book Antiqua"/>
          <w:b/>
          <w:bCs/>
          <w:spacing w:val="-4"/>
          <w:sz w:val="20"/>
          <w:szCs w:val="20"/>
          <w:lang w:eastAsia="pl-PL"/>
        </w:rPr>
        <w:t>FORMULARZ CENOWY</w:t>
      </w:r>
    </w:p>
    <w:p w:rsidR="005F69D8" w:rsidRPr="0088354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 część zamówienia:</w:t>
      </w: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3509"/>
        <w:gridCol w:w="583"/>
        <w:gridCol w:w="682"/>
        <w:gridCol w:w="2428"/>
        <w:gridCol w:w="1618"/>
        <w:gridCol w:w="1755"/>
        <w:gridCol w:w="1501"/>
        <w:gridCol w:w="1635"/>
      </w:tblGrid>
      <w:tr w:rsidR="005F69D8" w:rsidRPr="00883548" w:rsidTr="00C01B4A">
        <w:trPr>
          <w:trHeight w:val="702"/>
        </w:trPr>
        <w:tc>
          <w:tcPr>
            <w:tcW w:w="178" w:type="pct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34" w:type="pct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05" w:type="pct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40" w:type="pct"/>
            <w:vAlign w:val="center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854" w:type="pct"/>
            <w:vAlign w:val="center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9" w:type="pct"/>
            <w:vAlign w:val="center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17" w:type="pct"/>
            <w:vAlign w:val="center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528" w:type="pct"/>
            <w:vAlign w:val="center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575" w:type="pct"/>
            <w:vAlign w:val="center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(cena jednostkowa netto x ilość + vat)</w:t>
            </w:r>
          </w:p>
        </w:tc>
      </w:tr>
      <w:tr w:rsidR="005F69D8" w:rsidRPr="00883548" w:rsidTr="00C01B4A">
        <w:trPr>
          <w:trHeight w:val="707"/>
        </w:trPr>
        <w:tc>
          <w:tcPr>
            <w:tcW w:w="178" w:type="pct"/>
            <w:vAlign w:val="center"/>
            <w:hideMark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pct"/>
            <w:vAlign w:val="center"/>
          </w:tcPr>
          <w:p w:rsidR="005F69D8" w:rsidRPr="00883548" w:rsidRDefault="005F69D8" w:rsidP="00C01B4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Projektor multimedialny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Technologia: DLP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Ansi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 xml:space="preserve"> Lumen : min. 3600 </w:t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Ansi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 xml:space="preserve"> Lumen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Rozdzielczość: 1280 x 800 WXGA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Format: 16:10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Kontrast: min. 20000 : 1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Żywotność lampy: min. 6000 h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Stosunek projekcji : 1.55-1.73 : 1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 xml:space="preserve">• Wejścia : 1 x HDMI, 1 x VGA, 1 x </w:t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Composite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-Video, 1 x USB typu A, 1 x 3,5 mm Mini Jack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Gwarancja: 2 lata</w:t>
            </w:r>
          </w:p>
        </w:tc>
        <w:tc>
          <w:tcPr>
            <w:tcW w:w="205" w:type="pct"/>
          </w:tcPr>
          <w:p w:rsidR="005F69D8" w:rsidRPr="00883548" w:rsidRDefault="005F69D8" w:rsidP="00C01B4A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</w:tcPr>
          <w:p w:rsidR="005F69D8" w:rsidRPr="00883548" w:rsidRDefault="005F69D8" w:rsidP="00C01B4A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54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9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28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75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5F69D8" w:rsidRPr="00883548" w:rsidTr="00C01B4A">
        <w:trPr>
          <w:trHeight w:val="556"/>
        </w:trPr>
        <w:tc>
          <w:tcPr>
            <w:tcW w:w="178" w:type="pct"/>
            <w:vAlign w:val="center"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4" w:type="pct"/>
          </w:tcPr>
          <w:p w:rsidR="005F69D8" w:rsidRPr="00883548" w:rsidRDefault="005F69D8" w:rsidP="00C01B4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Uchwyt sufitowy do </w:t>
            </w:r>
            <w:proofErr w:type="spellStart"/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prjektora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 w:type="page"/>
              <w:t>• Mocowanie bezpośrednie lub z regulacją:  43 - 65 cm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 w:type="page"/>
              <w:t>• Maksymalny udźwig:  10 kg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 w:type="page"/>
              <w:t>• Możliwość regulacji pochylenia w osi uchwytu:  +/- 22.5 °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 w:type="page"/>
              <w:t>• Możliwość regulacji pochylenia na boki:  +/- 15 °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 w:type="page"/>
              <w:t>• Kolor: biały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 w:type="page"/>
              <w:t>• Maksymalny rozstaw otworów do mocowania projektora: 32 cm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 w:type="page"/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 w:type="page"/>
              <w:t xml:space="preserve"> 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Zdjęcie poglądowe: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 w:type="page"/>
              <w:t xml:space="preserve"> 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 w:type="page"/>
            </w:r>
          </w:p>
          <w:p w:rsidR="005F69D8" w:rsidRPr="00883548" w:rsidRDefault="005F69D8" w:rsidP="00C01B4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-5715</wp:posOffset>
                  </wp:positionV>
                  <wp:extent cx="982980" cy="1386840"/>
                  <wp:effectExtent l="0" t="0" r="7620" b="0"/>
                  <wp:wrapNone/>
                  <wp:docPr id="2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386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69D8" w:rsidRPr="00883548" w:rsidRDefault="005F69D8" w:rsidP="00C01B4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5F69D8" w:rsidRPr="00883548" w:rsidRDefault="005F69D8" w:rsidP="00C01B4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5F69D8" w:rsidRPr="00883548" w:rsidRDefault="005F69D8" w:rsidP="00C01B4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5F69D8" w:rsidRPr="00883548" w:rsidRDefault="005F69D8" w:rsidP="00C01B4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</w:tcPr>
          <w:p w:rsidR="005F69D8" w:rsidRPr="00883548" w:rsidRDefault="005F69D8" w:rsidP="00C01B4A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40" w:type="pct"/>
          </w:tcPr>
          <w:p w:rsidR="005F69D8" w:rsidRPr="00883548" w:rsidRDefault="005F69D8" w:rsidP="00C01B4A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2</w:t>
            </w:r>
          </w:p>
        </w:tc>
        <w:tc>
          <w:tcPr>
            <w:tcW w:w="854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9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28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75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5F69D8" w:rsidRPr="00883548" w:rsidTr="00C01B4A">
        <w:trPr>
          <w:trHeight w:val="1546"/>
        </w:trPr>
        <w:tc>
          <w:tcPr>
            <w:tcW w:w="178" w:type="pct"/>
            <w:vAlign w:val="center"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234" w:type="pct"/>
            <w:vAlign w:val="center"/>
          </w:tcPr>
          <w:p w:rsidR="005F69D8" w:rsidRPr="00883548" w:rsidRDefault="005F69D8" w:rsidP="00C01B4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Projektor multimedialny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Technologia: DLP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Ansi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 xml:space="preserve"> Lumen : min. 4000 </w:t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Ansi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 xml:space="preserve"> Lumen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Rozdzielczość: 1920 x 1080 Full HD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Kontrast: min. 22000 : 1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Wielkość rzutowanego obrazu: do 300"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Żywotność lampy: min. 6000 h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 xml:space="preserve">• Wejścia: min. 1 x HDMI, 1 x VGA, 1 x </w:t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Composite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-Video, 1 x USB typu A, 1 x 3,5 mm Mini Jack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Wyjścia: 1x VGA, 1x audio 3,5 mm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Głośnik: moc min. 2W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Gwarancja: 2 lata</w:t>
            </w:r>
          </w:p>
        </w:tc>
        <w:tc>
          <w:tcPr>
            <w:tcW w:w="205" w:type="pct"/>
          </w:tcPr>
          <w:p w:rsidR="005F69D8" w:rsidRPr="00883548" w:rsidRDefault="005F69D8" w:rsidP="00C01B4A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</w:tcPr>
          <w:p w:rsidR="005F69D8" w:rsidRPr="00883548" w:rsidRDefault="005F69D8" w:rsidP="00C01B4A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54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9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28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75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</w:tbl>
    <w:p w:rsidR="005F69D8" w:rsidRPr="00883548" w:rsidRDefault="005F69D8" w:rsidP="005F69D8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F69D8" w:rsidRPr="00883548" w:rsidRDefault="005F69D8" w:rsidP="005F69D8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5F69D8" w:rsidRPr="00883548" w:rsidRDefault="005F69D8" w:rsidP="005F69D8">
      <w:pPr>
        <w:spacing w:after="0" w:line="240" w:lineRule="auto"/>
        <w:ind w:left="8496"/>
        <w:jc w:val="center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883548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5F69D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5F69D8" w:rsidRPr="0088354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II część zamówienia:</w:t>
      </w:r>
    </w:p>
    <w:p w:rsidR="005F69D8" w:rsidRPr="0088354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3509"/>
        <w:gridCol w:w="583"/>
        <w:gridCol w:w="682"/>
        <w:gridCol w:w="2428"/>
        <w:gridCol w:w="1618"/>
        <w:gridCol w:w="1755"/>
        <w:gridCol w:w="1501"/>
        <w:gridCol w:w="1635"/>
      </w:tblGrid>
      <w:tr w:rsidR="005F69D8" w:rsidRPr="00883548" w:rsidTr="00C01B4A">
        <w:trPr>
          <w:trHeight w:val="702"/>
        </w:trPr>
        <w:tc>
          <w:tcPr>
            <w:tcW w:w="178" w:type="pct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34" w:type="pct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05" w:type="pct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40" w:type="pct"/>
            <w:vAlign w:val="center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854" w:type="pct"/>
            <w:vAlign w:val="center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9" w:type="pct"/>
            <w:vAlign w:val="center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17" w:type="pct"/>
            <w:vAlign w:val="center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528" w:type="pct"/>
            <w:vAlign w:val="center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575" w:type="pct"/>
            <w:vAlign w:val="center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(cena jednostkowa netto x ilość + vat)</w:t>
            </w:r>
          </w:p>
        </w:tc>
      </w:tr>
      <w:tr w:rsidR="005F69D8" w:rsidRPr="00883548" w:rsidTr="00C01B4A">
        <w:trPr>
          <w:trHeight w:val="841"/>
        </w:trPr>
        <w:tc>
          <w:tcPr>
            <w:tcW w:w="178" w:type="pct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34" w:type="pct"/>
          </w:tcPr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b/>
                <w:sz w:val="20"/>
                <w:szCs w:val="20"/>
                <w:shd w:val="clear" w:color="auto" w:fill="FFFFFF"/>
              </w:rPr>
            </w:pPr>
            <w:r w:rsidRPr="00883548">
              <w:rPr>
                <w:rFonts w:ascii="Book Antiqua" w:eastAsia="Times New Roman" w:hAnsi="Book Antiqua" w:cs="Arial"/>
                <w:b/>
                <w:sz w:val="20"/>
                <w:szCs w:val="20"/>
                <w:shd w:val="clear" w:color="auto" w:fill="FFFFFF"/>
              </w:rPr>
              <w:t xml:space="preserve">Niszczarka 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</w:pPr>
            <w:r w:rsidRPr="00883548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  <w:t>• szerokość wejścia: 220 mm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</w:pPr>
            <w:r w:rsidRPr="00883548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  <w:t>• typ cięcia: ścinki maks. 4 x 35 mm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</w:pPr>
            <w:r w:rsidRPr="00883548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  <w:t>• ilość maks. jednorazowo ciętych kartek (A4/80g/m2): 10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</w:pPr>
            <w:r w:rsidRPr="00883548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  <w:t>• poziom bezpieczeństwa: P-5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</w:pPr>
            <w:r w:rsidRPr="00883548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  <w:t xml:space="preserve">• niszczy: płyty CD, karty płatnicze, spinacze, papier, zszywki 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</w:pPr>
            <w:r w:rsidRPr="00883548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  <w:t>• pojemność pojemnika na ścinki: min. 23 litry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</w:pPr>
            <w:r w:rsidRPr="00883548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  <w:t>• auto start/stop: tak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</w:pPr>
            <w:r w:rsidRPr="00883548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  <w:t>• cofanie dokumentu: tak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</w:pPr>
            <w:r w:rsidRPr="00883548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  <w:t>• wymiary maks.: szer. 345 mm, wys. 450 mm, gł. 245 mm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</w:pPr>
            <w:r w:rsidRPr="00883548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  <w:t>• waga maks.: 7 kg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</w:pPr>
            <w:r w:rsidRPr="00883548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  <w:t>• gwarancja 24 miesiące</w:t>
            </w:r>
          </w:p>
        </w:tc>
        <w:tc>
          <w:tcPr>
            <w:tcW w:w="205" w:type="pct"/>
          </w:tcPr>
          <w:p w:rsidR="005F69D8" w:rsidRPr="00883548" w:rsidRDefault="005F69D8" w:rsidP="00C01B4A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</w:tcPr>
          <w:p w:rsidR="005F69D8" w:rsidRPr="00883548" w:rsidRDefault="005F69D8" w:rsidP="00C01B4A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2</w:t>
            </w:r>
          </w:p>
        </w:tc>
        <w:tc>
          <w:tcPr>
            <w:tcW w:w="854" w:type="pct"/>
            <w:vAlign w:val="center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9" w:type="pct"/>
            <w:vAlign w:val="center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  <w:vAlign w:val="center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28" w:type="pct"/>
            <w:vAlign w:val="center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75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5F69D8" w:rsidRPr="00883548" w:rsidTr="00C01B4A">
        <w:trPr>
          <w:trHeight w:val="979"/>
        </w:trPr>
        <w:tc>
          <w:tcPr>
            <w:tcW w:w="178" w:type="pct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234" w:type="pct"/>
          </w:tcPr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  <w:t xml:space="preserve">Niszczarka 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szerokość wejścia: 240 mm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typ cięcia: paski maks. 5,8 mm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ilość maks. jednorazowo ciętych kartek (70g): 24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poziom bezpieczeństwa: P-2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niszczy: płyty CD, karty płatnicze, spinacze, papier, zszywki 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pojemność kosza: min. 55 litry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lastRenderedPageBreak/>
              <w:t>• auto start/stop: tak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cofanie dokumentu: tak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obudowa na kółkach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gwarancja 24 miesiące</w:t>
            </w:r>
          </w:p>
        </w:tc>
        <w:tc>
          <w:tcPr>
            <w:tcW w:w="205" w:type="pct"/>
          </w:tcPr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40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54" w:type="pct"/>
            <w:vAlign w:val="center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9" w:type="pct"/>
            <w:vAlign w:val="center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  <w:vAlign w:val="center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28" w:type="pct"/>
            <w:vAlign w:val="center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75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5F69D8" w:rsidRPr="00883548" w:rsidTr="00C01B4A">
        <w:trPr>
          <w:trHeight w:val="841"/>
        </w:trPr>
        <w:tc>
          <w:tcPr>
            <w:tcW w:w="3280" w:type="pct"/>
            <w:gridSpan w:val="6"/>
            <w:hideMark/>
          </w:tcPr>
          <w:p w:rsidR="005F69D8" w:rsidRPr="00883548" w:rsidRDefault="005F69D8" w:rsidP="00C01B4A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  <w:lastRenderedPageBreak/>
              <w:t>RAZEM:</w:t>
            </w:r>
          </w:p>
        </w:tc>
        <w:tc>
          <w:tcPr>
            <w:tcW w:w="61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28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75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</w:tbl>
    <w:p w:rsidR="005F69D8" w:rsidRPr="0088354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F69D8" w:rsidRPr="00883548" w:rsidRDefault="005F69D8" w:rsidP="005F69D8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5F69D8" w:rsidRPr="00883548" w:rsidRDefault="005F69D8" w:rsidP="005F69D8">
      <w:pPr>
        <w:tabs>
          <w:tab w:val="left" w:pos="3585"/>
        </w:tabs>
        <w:spacing w:before="120" w:after="0" w:line="240" w:lineRule="auto"/>
        <w:ind w:right="-341"/>
        <w:jc w:val="center"/>
        <w:rPr>
          <w:rFonts w:ascii="Book Antiqua" w:eastAsia="Times New Roman" w:hAnsi="Book Antiqua" w:cs="Times New Roman"/>
          <w:b/>
          <w:bCs/>
          <w:spacing w:val="4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(</w:t>
      </w:r>
      <w:r w:rsidRPr="00883548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5F69D8" w:rsidRPr="0088354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F69D8" w:rsidRPr="0088354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F69D8" w:rsidRPr="0088354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F69D8" w:rsidRPr="0088354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F69D8" w:rsidRPr="0088354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F69D8" w:rsidRPr="0088354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F69D8" w:rsidRPr="0088354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F69D8" w:rsidRPr="0088354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F69D8" w:rsidRPr="0088354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F69D8" w:rsidRPr="0088354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F69D8" w:rsidRPr="0088354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F69D8" w:rsidRPr="0088354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F69D8" w:rsidRPr="0088354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F69D8" w:rsidRPr="0088354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F69D8" w:rsidRPr="0088354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F69D8" w:rsidRPr="0088354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F69D8" w:rsidRPr="0088354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F69D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F69D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F69D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F69D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F69D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F69D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F69D8" w:rsidRPr="0088354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F69D8" w:rsidRPr="0088354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III część zamówienia:</w:t>
      </w:r>
    </w:p>
    <w:p w:rsidR="005F69D8" w:rsidRPr="0088354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"/>
        <w:gridCol w:w="3576"/>
        <w:gridCol w:w="685"/>
        <w:gridCol w:w="674"/>
        <w:gridCol w:w="2380"/>
        <w:gridCol w:w="1595"/>
        <w:gridCol w:w="1877"/>
        <w:gridCol w:w="981"/>
        <w:gridCol w:w="1951"/>
      </w:tblGrid>
      <w:tr w:rsidR="005F69D8" w:rsidRPr="00883548" w:rsidTr="00C01B4A">
        <w:trPr>
          <w:trHeight w:val="702"/>
        </w:trPr>
        <w:tc>
          <w:tcPr>
            <w:tcW w:w="175" w:type="pct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58" w:type="pct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41" w:type="pct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37" w:type="pct"/>
            <w:vAlign w:val="center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837" w:type="pct"/>
            <w:vAlign w:val="center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1" w:type="pct"/>
            <w:vAlign w:val="center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60" w:type="pct"/>
            <w:vAlign w:val="center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45" w:type="pct"/>
            <w:vAlign w:val="center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686" w:type="pct"/>
            <w:vAlign w:val="center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(cena jednostkowa netto x ilość + vat)</w:t>
            </w:r>
          </w:p>
        </w:tc>
      </w:tr>
      <w:tr w:rsidR="005F69D8" w:rsidRPr="00883548" w:rsidTr="00C01B4A">
        <w:trPr>
          <w:trHeight w:val="567"/>
        </w:trPr>
        <w:tc>
          <w:tcPr>
            <w:tcW w:w="175" w:type="pct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58" w:type="pct"/>
          </w:tcPr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  <w:t>Telefon bezprzewodowy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Ekran 1,8 cala LCD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min. 120 pozycji w książce telefonicznej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Możliwość rozmów między słuchawkami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Współdzielona książka telefoniczna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Współdzielenie rozmów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Pamięć ponownego wybierania numerów: min. 10 pozycji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Redukcja szumu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Identyfikacja numeru przychodzącego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Odbieranie dowolnym klawiszem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Zawieszanie rozmów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Gwarancja 24 miesiące</w:t>
            </w:r>
          </w:p>
        </w:tc>
        <w:tc>
          <w:tcPr>
            <w:tcW w:w="241" w:type="pct"/>
          </w:tcPr>
          <w:p w:rsidR="005F69D8" w:rsidRPr="00883548" w:rsidRDefault="005F69D8" w:rsidP="00C01B4A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5F69D8" w:rsidRPr="00883548" w:rsidRDefault="005F69D8" w:rsidP="00C01B4A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3</w:t>
            </w:r>
          </w:p>
        </w:tc>
        <w:tc>
          <w:tcPr>
            <w:tcW w:w="837" w:type="pct"/>
            <w:vAlign w:val="center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1" w:type="pct"/>
            <w:vAlign w:val="center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0" w:type="pct"/>
            <w:vAlign w:val="center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vAlign w:val="center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6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5F69D8" w:rsidRPr="00883548" w:rsidTr="00C01B4A">
        <w:trPr>
          <w:trHeight w:val="567"/>
        </w:trPr>
        <w:tc>
          <w:tcPr>
            <w:tcW w:w="175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258" w:type="pct"/>
          </w:tcPr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  <w:t>Telefon bezprzewodowy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Współpracująca linia telefoniczna: analogowa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Identyfikacja numeru przychodzącego (CLIP)  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Wyświetlacz LCD, podświetlany 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Menu w języku polskim  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Współpraca ze słuchawkami innych </w:t>
            </w: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lastRenderedPageBreak/>
              <w:t xml:space="preserve">producentów (GAP) 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Możliwość współpracy z 6 słuchawkami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Zasilanie słuchawki: 2 akumulatory AAA </w:t>
            </w:r>
            <w:proofErr w:type="spellStart"/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NiMH</w:t>
            </w:r>
            <w:proofErr w:type="spellEnd"/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Czas rozmowy: min. 17 godzin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Czas czuwania: min. 180 godzin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Kolor klawiatury: jasny kolor lub klawisze podświetlane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Zasięg słuchawki w pomieszczeniach: min. 50 m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Gwarancja 24 miesiące</w:t>
            </w:r>
          </w:p>
        </w:tc>
        <w:tc>
          <w:tcPr>
            <w:tcW w:w="241" w:type="pct"/>
          </w:tcPr>
          <w:p w:rsidR="005F69D8" w:rsidRPr="00883548" w:rsidRDefault="005F69D8" w:rsidP="00C01B4A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37" w:type="pct"/>
          </w:tcPr>
          <w:p w:rsidR="005F69D8" w:rsidRPr="00883548" w:rsidRDefault="005F69D8" w:rsidP="00C01B4A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2</w:t>
            </w:r>
          </w:p>
        </w:tc>
        <w:tc>
          <w:tcPr>
            <w:tcW w:w="837" w:type="pct"/>
            <w:vAlign w:val="center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1" w:type="pct"/>
            <w:vAlign w:val="center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0" w:type="pct"/>
            <w:vAlign w:val="center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vAlign w:val="center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6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5F69D8" w:rsidRPr="00883548" w:rsidTr="00C01B4A">
        <w:trPr>
          <w:trHeight w:val="567"/>
        </w:trPr>
        <w:tc>
          <w:tcPr>
            <w:tcW w:w="175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lastRenderedPageBreak/>
              <w:t>3.</w:t>
            </w:r>
          </w:p>
        </w:tc>
        <w:tc>
          <w:tcPr>
            <w:tcW w:w="1258" w:type="pct"/>
          </w:tcPr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  <w:t>Telefon bezprzewodowy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Współpracująca linia telefoniczna: analogowa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Identyfikacja numeru przychodzącego (CLIP)  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Wbudowana książka telefoniczna: min. 120 wpisów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Wyświetlacz LCD, podświetlany 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Podświetlenie klawiatury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Menu w języku polskim  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Współpraca ze słuchawkami innych producentów (GAP) 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 Możliwość współpracy z 6 słuchawkami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Możliwość rozmów między słuchawkami, połączenia konferencyjne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Zasilanie słuchawki: 2 akumulatory </w:t>
            </w: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lastRenderedPageBreak/>
              <w:t xml:space="preserve">AAA </w:t>
            </w:r>
            <w:proofErr w:type="spellStart"/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NiMH</w:t>
            </w:r>
            <w:proofErr w:type="spellEnd"/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Czas rozmowy: min. 15 godzin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Czas czuwania: min. 165 godzin 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Kolor obudowy – srebrno-czarny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Gwarancja 24 miesiące</w:t>
            </w:r>
          </w:p>
        </w:tc>
        <w:tc>
          <w:tcPr>
            <w:tcW w:w="241" w:type="pct"/>
          </w:tcPr>
          <w:p w:rsidR="005F69D8" w:rsidRPr="00883548" w:rsidRDefault="005F69D8" w:rsidP="00C01B4A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37" w:type="pct"/>
          </w:tcPr>
          <w:p w:rsidR="005F69D8" w:rsidRPr="00883548" w:rsidRDefault="005F69D8" w:rsidP="00C01B4A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5</w:t>
            </w:r>
          </w:p>
        </w:tc>
        <w:tc>
          <w:tcPr>
            <w:tcW w:w="837" w:type="pct"/>
            <w:vAlign w:val="center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1" w:type="pct"/>
            <w:vAlign w:val="center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0" w:type="pct"/>
            <w:vAlign w:val="center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vAlign w:val="center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6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5F69D8" w:rsidRPr="00883548" w:rsidTr="00C01B4A">
        <w:trPr>
          <w:trHeight w:val="567"/>
        </w:trPr>
        <w:tc>
          <w:tcPr>
            <w:tcW w:w="175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lastRenderedPageBreak/>
              <w:t>4.</w:t>
            </w:r>
          </w:p>
        </w:tc>
        <w:tc>
          <w:tcPr>
            <w:tcW w:w="1258" w:type="pct"/>
          </w:tcPr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  <w:t>Telefon bezprzewodowy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Współpracująca linia telefoniczna: analogowa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Identyfikacja numeru przychodzącego (CLIP)  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Wbudowana książka telefoniczna: min. 200 wpisów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Wyświetlacz: kolorowy TFT 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Podświetlana klawiatura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 Możliwość współpracy z 6 słuchawkami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Współpraca ze słuchawkami innych producentów (GAP) 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Funkcje dodatkowe: blokada klawiatury, kalendarz, możliwość rozmów między słuchawkami, możliwość ustawienia przypomnień, połączenia konferencyjne, przekazywanie połączeń do innych słuchawek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Menu w języku polskim  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Zasilanie słuchawki: 2 akumulatory AAA </w:t>
            </w:r>
            <w:proofErr w:type="spellStart"/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NiMH</w:t>
            </w:r>
            <w:proofErr w:type="spellEnd"/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Czas rozmowy: min. 14 godzin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Czas czuwania: min. do 320 godzin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lastRenderedPageBreak/>
              <w:t>• Kolor obudowy: czarny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Zasięg słuchawki w pomieszczeniach: min. 50m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Gwarancja 24 miesiące</w:t>
            </w:r>
          </w:p>
        </w:tc>
        <w:tc>
          <w:tcPr>
            <w:tcW w:w="241" w:type="pct"/>
          </w:tcPr>
          <w:p w:rsidR="005F69D8" w:rsidRPr="00883548" w:rsidRDefault="005F69D8" w:rsidP="00C01B4A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37" w:type="pct"/>
          </w:tcPr>
          <w:p w:rsidR="005F69D8" w:rsidRPr="00883548" w:rsidRDefault="005F69D8" w:rsidP="00C01B4A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6</w:t>
            </w:r>
          </w:p>
        </w:tc>
        <w:tc>
          <w:tcPr>
            <w:tcW w:w="837" w:type="pct"/>
            <w:vAlign w:val="center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1" w:type="pct"/>
            <w:vAlign w:val="center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0" w:type="pct"/>
            <w:vAlign w:val="center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vAlign w:val="center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6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5F69D8" w:rsidRPr="00883548" w:rsidTr="00C01B4A">
        <w:trPr>
          <w:trHeight w:val="417"/>
        </w:trPr>
        <w:tc>
          <w:tcPr>
            <w:tcW w:w="3309" w:type="pct"/>
            <w:gridSpan w:val="6"/>
            <w:hideMark/>
          </w:tcPr>
          <w:p w:rsidR="005F69D8" w:rsidRPr="00883548" w:rsidRDefault="005F69D8" w:rsidP="00C01B4A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  <w:lastRenderedPageBreak/>
              <w:t>RAZEM:</w:t>
            </w:r>
          </w:p>
        </w:tc>
        <w:tc>
          <w:tcPr>
            <w:tcW w:w="660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6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</w:tbl>
    <w:p w:rsidR="005F69D8" w:rsidRPr="0088354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F69D8" w:rsidRPr="00883548" w:rsidRDefault="005F69D8" w:rsidP="005F69D8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 ............………..........................................................</w:t>
      </w:r>
    </w:p>
    <w:p w:rsidR="005F69D8" w:rsidRPr="00883548" w:rsidRDefault="005F69D8" w:rsidP="005F69D8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883548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5F69D8" w:rsidRPr="00883548" w:rsidRDefault="005F69D8" w:rsidP="005F69D8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5F69D8" w:rsidRPr="00883548" w:rsidRDefault="005F69D8" w:rsidP="005F69D8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5F69D8" w:rsidRPr="00883548" w:rsidRDefault="005F69D8" w:rsidP="005F69D8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5F69D8" w:rsidRPr="00883548" w:rsidRDefault="005F69D8" w:rsidP="005F69D8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5F69D8" w:rsidRPr="00883548" w:rsidRDefault="005F69D8" w:rsidP="005F69D8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5F69D8" w:rsidRPr="00883548" w:rsidRDefault="005F69D8" w:rsidP="005F69D8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5F69D8" w:rsidRPr="00883548" w:rsidRDefault="005F69D8" w:rsidP="005F69D8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5F69D8" w:rsidRPr="00883548" w:rsidRDefault="005F69D8" w:rsidP="005F69D8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5F69D8" w:rsidRPr="00883548" w:rsidRDefault="005F69D8" w:rsidP="005F69D8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5F69D8" w:rsidRPr="00883548" w:rsidRDefault="005F69D8" w:rsidP="005F69D8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5F69D8" w:rsidRPr="00883548" w:rsidRDefault="005F69D8" w:rsidP="005F69D8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5F69D8" w:rsidRPr="00883548" w:rsidRDefault="005F69D8" w:rsidP="005F69D8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5F69D8" w:rsidRPr="00883548" w:rsidRDefault="005F69D8" w:rsidP="005F69D8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5F69D8" w:rsidRPr="00883548" w:rsidRDefault="005F69D8" w:rsidP="005F69D8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5F69D8" w:rsidRPr="00883548" w:rsidRDefault="005F69D8" w:rsidP="005F69D8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5F69D8" w:rsidRPr="00883548" w:rsidRDefault="005F69D8" w:rsidP="005F69D8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5F69D8" w:rsidRPr="00883548" w:rsidRDefault="005F69D8" w:rsidP="005F69D8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5F69D8" w:rsidRPr="00883548" w:rsidRDefault="005F69D8" w:rsidP="005F69D8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bCs/>
          <w:spacing w:val="4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IV część zamówienia:</w:t>
      </w: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3509"/>
        <w:gridCol w:w="583"/>
        <w:gridCol w:w="682"/>
        <w:gridCol w:w="2428"/>
        <w:gridCol w:w="1618"/>
        <w:gridCol w:w="1905"/>
        <w:gridCol w:w="1007"/>
        <w:gridCol w:w="1979"/>
      </w:tblGrid>
      <w:tr w:rsidR="005F69D8" w:rsidRPr="00883548" w:rsidTr="00C01B4A">
        <w:trPr>
          <w:trHeight w:val="702"/>
        </w:trPr>
        <w:tc>
          <w:tcPr>
            <w:tcW w:w="178" w:type="pct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34" w:type="pct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05" w:type="pct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40" w:type="pct"/>
            <w:vAlign w:val="center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854" w:type="pct"/>
            <w:vAlign w:val="center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9" w:type="pct"/>
            <w:vAlign w:val="center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70" w:type="pct"/>
            <w:vAlign w:val="center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54" w:type="pct"/>
            <w:vAlign w:val="center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696" w:type="pct"/>
            <w:vAlign w:val="center"/>
            <w:hideMark/>
          </w:tcPr>
          <w:p w:rsidR="005F69D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(cena jednostkowa netto x ilość + vat)</w:t>
            </w:r>
          </w:p>
        </w:tc>
      </w:tr>
      <w:tr w:rsidR="005F69D8" w:rsidRPr="00883548" w:rsidTr="00C01B4A">
        <w:trPr>
          <w:trHeight w:val="566"/>
        </w:trPr>
        <w:tc>
          <w:tcPr>
            <w:tcW w:w="178" w:type="pct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34" w:type="pct"/>
          </w:tcPr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  <w:t xml:space="preserve">Lampa biurowa LED 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Wbudowana żarówka LED – ciepła biel (Kelvin 3000), żywotność ok. 25 tys. godzin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  Elastyczne ramię pozwalające na skierowanie światła w dowolnym kierunku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  Kolor: srebrny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  Długość kabla: 2m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Zdjęcie poglądowe: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BE9AD58" wp14:editId="0EABF039">
                  <wp:extent cx="1343025" cy="1343025"/>
                  <wp:effectExtent l="0" t="0" r="9525" b="9525"/>
                  <wp:docPr id="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</w:p>
        </w:tc>
        <w:tc>
          <w:tcPr>
            <w:tcW w:w="205" w:type="pct"/>
          </w:tcPr>
          <w:p w:rsidR="005F69D8" w:rsidRPr="00883548" w:rsidRDefault="005F69D8" w:rsidP="00C01B4A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</w:tcPr>
          <w:p w:rsidR="005F69D8" w:rsidRPr="00883548" w:rsidRDefault="005F69D8" w:rsidP="00C01B4A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6</w:t>
            </w:r>
          </w:p>
        </w:tc>
        <w:tc>
          <w:tcPr>
            <w:tcW w:w="854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569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670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354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696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</w:tr>
    </w:tbl>
    <w:p w:rsidR="005F69D8" w:rsidRPr="0088354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F69D8" w:rsidRPr="00883548" w:rsidRDefault="005F69D8" w:rsidP="005F69D8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 ............………..........................................................</w:t>
      </w:r>
    </w:p>
    <w:p w:rsidR="005F69D8" w:rsidRPr="00883548" w:rsidRDefault="005F69D8" w:rsidP="005F69D8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Times New Roman"/>
          <w:b/>
          <w:bCs/>
          <w:spacing w:val="4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883548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5F69D8" w:rsidRPr="00883548" w:rsidRDefault="005F69D8" w:rsidP="005F69D8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 xml:space="preserve">V część zamówienia: </w:t>
      </w:r>
    </w:p>
    <w:p w:rsidR="005F69D8" w:rsidRPr="0088354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"/>
        <w:gridCol w:w="3483"/>
        <w:gridCol w:w="773"/>
        <w:gridCol w:w="674"/>
        <w:gridCol w:w="2380"/>
        <w:gridCol w:w="1592"/>
        <w:gridCol w:w="1880"/>
        <w:gridCol w:w="981"/>
        <w:gridCol w:w="1954"/>
      </w:tblGrid>
      <w:tr w:rsidR="005F69D8" w:rsidRPr="00883548" w:rsidTr="00C01B4A">
        <w:trPr>
          <w:trHeight w:val="702"/>
        </w:trPr>
        <w:tc>
          <w:tcPr>
            <w:tcW w:w="176" w:type="pct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25" w:type="pct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72" w:type="pct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37" w:type="pct"/>
            <w:vAlign w:val="center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837" w:type="pct"/>
            <w:vAlign w:val="center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0" w:type="pct"/>
            <w:vAlign w:val="center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61" w:type="pct"/>
            <w:vAlign w:val="center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45" w:type="pct"/>
            <w:vAlign w:val="center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687" w:type="pct"/>
            <w:vAlign w:val="center"/>
            <w:hideMark/>
          </w:tcPr>
          <w:p w:rsidR="005F69D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(cena jednostkowa netto x ilość + vat)</w:t>
            </w:r>
          </w:p>
        </w:tc>
      </w:tr>
      <w:tr w:rsidR="005F69D8" w:rsidRPr="00883548" w:rsidTr="00C01B4A">
        <w:trPr>
          <w:trHeight w:val="567"/>
        </w:trPr>
        <w:tc>
          <w:tcPr>
            <w:tcW w:w="176" w:type="pct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25" w:type="pct"/>
          </w:tcPr>
          <w:p w:rsidR="005F69D8" w:rsidRPr="00883548" w:rsidRDefault="005F69D8" w:rsidP="00C01B4A">
            <w:pPr>
              <w:spacing w:after="24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Kabel HDMI 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Złącza: 2x HDMI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v1.4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Długość 2m</w:t>
            </w:r>
          </w:p>
        </w:tc>
        <w:tc>
          <w:tcPr>
            <w:tcW w:w="272" w:type="pct"/>
            <w:vAlign w:val="center"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37" w:type="pct"/>
            <w:vAlign w:val="center"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5F69D8" w:rsidRPr="00883548" w:rsidTr="00C01B4A">
        <w:trPr>
          <w:trHeight w:val="567"/>
        </w:trPr>
        <w:tc>
          <w:tcPr>
            <w:tcW w:w="176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225" w:type="pct"/>
            <w:vAlign w:val="center"/>
          </w:tcPr>
          <w:p w:rsidR="005F69D8" w:rsidRPr="00883548" w:rsidRDefault="005F69D8" w:rsidP="00C01B4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Kabel HDMI 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Złącza: 2x HDMI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v1.4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Długość 5m</w:t>
            </w:r>
          </w:p>
        </w:tc>
        <w:tc>
          <w:tcPr>
            <w:tcW w:w="272" w:type="pct"/>
            <w:vAlign w:val="center"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37" w:type="pct"/>
            <w:vAlign w:val="center"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5F69D8" w:rsidRPr="00883548" w:rsidTr="00C01B4A">
        <w:trPr>
          <w:trHeight w:val="567"/>
        </w:trPr>
        <w:tc>
          <w:tcPr>
            <w:tcW w:w="176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3.</w:t>
            </w:r>
          </w:p>
        </w:tc>
        <w:tc>
          <w:tcPr>
            <w:tcW w:w="1225" w:type="pct"/>
            <w:vAlign w:val="center"/>
          </w:tcPr>
          <w:p w:rsidR="005F69D8" w:rsidRPr="00883548" w:rsidRDefault="005F69D8" w:rsidP="00C01B4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Kabel HDMI 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Złącza: 2x HDMI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v1.4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Długość 1,5m</w:t>
            </w:r>
          </w:p>
        </w:tc>
        <w:tc>
          <w:tcPr>
            <w:tcW w:w="272" w:type="pct"/>
            <w:vAlign w:val="center"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37" w:type="pct"/>
            <w:vAlign w:val="center"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5F69D8" w:rsidRPr="00883548" w:rsidTr="00C01B4A">
        <w:trPr>
          <w:trHeight w:val="567"/>
        </w:trPr>
        <w:tc>
          <w:tcPr>
            <w:tcW w:w="176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4.</w:t>
            </w:r>
          </w:p>
        </w:tc>
        <w:tc>
          <w:tcPr>
            <w:tcW w:w="1225" w:type="pct"/>
            <w:vAlign w:val="center"/>
          </w:tcPr>
          <w:p w:rsidR="005F69D8" w:rsidRPr="00883548" w:rsidRDefault="005F69D8" w:rsidP="00C01B4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Kabel VGA 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Złącza: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D-</w:t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sub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 xml:space="preserve">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D-</w:t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sub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 xml:space="preserve">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Długość 15 m</w:t>
            </w:r>
          </w:p>
        </w:tc>
        <w:tc>
          <w:tcPr>
            <w:tcW w:w="272" w:type="pct"/>
            <w:vAlign w:val="center"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37" w:type="pct"/>
            <w:vAlign w:val="center"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5F69D8" w:rsidRPr="00883548" w:rsidTr="00C01B4A">
        <w:trPr>
          <w:trHeight w:val="567"/>
        </w:trPr>
        <w:tc>
          <w:tcPr>
            <w:tcW w:w="176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5.</w:t>
            </w:r>
          </w:p>
        </w:tc>
        <w:tc>
          <w:tcPr>
            <w:tcW w:w="1225" w:type="pct"/>
            <w:vAlign w:val="center"/>
          </w:tcPr>
          <w:p w:rsidR="005F69D8" w:rsidRPr="00883548" w:rsidRDefault="005F69D8" w:rsidP="00C01B4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Kabel VGA 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Złącza: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D-</w:t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sub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 xml:space="preserve">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D-</w:t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sub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 xml:space="preserve">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Długość 10 m</w:t>
            </w:r>
          </w:p>
        </w:tc>
        <w:tc>
          <w:tcPr>
            <w:tcW w:w="272" w:type="pct"/>
            <w:vAlign w:val="center"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37" w:type="pct"/>
            <w:vAlign w:val="center"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5F69D8" w:rsidRPr="00883548" w:rsidTr="00C01B4A">
        <w:trPr>
          <w:trHeight w:val="567"/>
        </w:trPr>
        <w:tc>
          <w:tcPr>
            <w:tcW w:w="176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lastRenderedPageBreak/>
              <w:t>6.</w:t>
            </w:r>
          </w:p>
        </w:tc>
        <w:tc>
          <w:tcPr>
            <w:tcW w:w="1225" w:type="pct"/>
            <w:vAlign w:val="center"/>
          </w:tcPr>
          <w:p w:rsidR="005F69D8" w:rsidRPr="00883548" w:rsidRDefault="005F69D8" w:rsidP="00C01B4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Kabel VGA 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Złącza: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D-</w:t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sub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 xml:space="preserve">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D-</w:t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sub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 xml:space="preserve">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Długość 5 m</w:t>
            </w:r>
          </w:p>
        </w:tc>
        <w:tc>
          <w:tcPr>
            <w:tcW w:w="272" w:type="pct"/>
            <w:vAlign w:val="center"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37" w:type="pct"/>
            <w:vAlign w:val="center"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5F69D8" w:rsidRPr="00883548" w:rsidTr="00C01B4A">
        <w:trPr>
          <w:trHeight w:val="567"/>
        </w:trPr>
        <w:tc>
          <w:tcPr>
            <w:tcW w:w="176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7.</w:t>
            </w:r>
          </w:p>
        </w:tc>
        <w:tc>
          <w:tcPr>
            <w:tcW w:w="1225" w:type="pct"/>
            <w:vAlign w:val="center"/>
          </w:tcPr>
          <w:p w:rsidR="005F69D8" w:rsidRPr="00883548" w:rsidRDefault="005F69D8" w:rsidP="00C01B4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Kabel VGA 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Złącza: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D-</w:t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sub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 xml:space="preserve">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D-</w:t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sub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 xml:space="preserve">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Długość 3 m</w:t>
            </w:r>
          </w:p>
        </w:tc>
        <w:tc>
          <w:tcPr>
            <w:tcW w:w="272" w:type="pct"/>
            <w:vAlign w:val="center"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37" w:type="pct"/>
            <w:vAlign w:val="center"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5F69D8" w:rsidRPr="00883548" w:rsidTr="00C01B4A">
        <w:trPr>
          <w:trHeight w:val="567"/>
        </w:trPr>
        <w:tc>
          <w:tcPr>
            <w:tcW w:w="176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8.</w:t>
            </w:r>
          </w:p>
        </w:tc>
        <w:tc>
          <w:tcPr>
            <w:tcW w:w="1225" w:type="pct"/>
            <w:vAlign w:val="center"/>
          </w:tcPr>
          <w:p w:rsidR="005F69D8" w:rsidRPr="00883548" w:rsidRDefault="005F69D8" w:rsidP="00C01B4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Kabel </w:t>
            </w:r>
            <w:proofErr w:type="spellStart"/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mirco</w:t>
            </w:r>
            <w:proofErr w:type="spellEnd"/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 HDMI - HDMI 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 xml:space="preserve">• Złącza: 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mirco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 xml:space="preserve"> HDMI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HDMI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Długość 1,8m</w:t>
            </w:r>
          </w:p>
        </w:tc>
        <w:tc>
          <w:tcPr>
            <w:tcW w:w="272" w:type="pct"/>
            <w:vAlign w:val="center"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37" w:type="pct"/>
            <w:vAlign w:val="center"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5F69D8" w:rsidRPr="00883548" w:rsidTr="00C01B4A">
        <w:trPr>
          <w:trHeight w:val="567"/>
        </w:trPr>
        <w:tc>
          <w:tcPr>
            <w:tcW w:w="176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9.</w:t>
            </w:r>
          </w:p>
        </w:tc>
        <w:tc>
          <w:tcPr>
            <w:tcW w:w="1225" w:type="pct"/>
            <w:vAlign w:val="center"/>
          </w:tcPr>
          <w:p w:rsidR="005F69D8" w:rsidRPr="00883548" w:rsidRDefault="005F69D8" w:rsidP="00C01B4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Kabel HDMI – DVI-D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 xml:space="preserve">• Złącza: 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HDMI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DVI-D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Długość max. 1,5m</w:t>
            </w:r>
          </w:p>
        </w:tc>
        <w:tc>
          <w:tcPr>
            <w:tcW w:w="272" w:type="pct"/>
            <w:vAlign w:val="center"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37" w:type="pct"/>
            <w:vAlign w:val="center"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5F69D8" w:rsidRPr="00883548" w:rsidTr="00C01B4A">
        <w:trPr>
          <w:trHeight w:val="567"/>
        </w:trPr>
        <w:tc>
          <w:tcPr>
            <w:tcW w:w="176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10.</w:t>
            </w:r>
          </w:p>
        </w:tc>
        <w:tc>
          <w:tcPr>
            <w:tcW w:w="1225" w:type="pct"/>
            <w:vAlign w:val="center"/>
          </w:tcPr>
          <w:p w:rsidR="005F69D8" w:rsidRPr="00883548" w:rsidRDefault="005F69D8" w:rsidP="00C01B4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Kabel </w:t>
            </w:r>
            <w:proofErr w:type="spellStart"/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mirco</w:t>
            </w:r>
            <w:proofErr w:type="spellEnd"/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 USB - USB 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Złącza: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mirco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 xml:space="preserve"> USB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USB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Długość 2m</w:t>
            </w:r>
          </w:p>
        </w:tc>
        <w:tc>
          <w:tcPr>
            <w:tcW w:w="272" w:type="pct"/>
            <w:vAlign w:val="center"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37" w:type="pct"/>
            <w:vAlign w:val="center"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5F69D8" w:rsidRPr="00883548" w:rsidTr="00C01B4A">
        <w:trPr>
          <w:trHeight w:val="567"/>
        </w:trPr>
        <w:tc>
          <w:tcPr>
            <w:tcW w:w="176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11.</w:t>
            </w:r>
          </w:p>
        </w:tc>
        <w:tc>
          <w:tcPr>
            <w:tcW w:w="1225" w:type="pct"/>
            <w:vAlign w:val="center"/>
          </w:tcPr>
          <w:p w:rsidR="005F69D8" w:rsidRPr="00883548" w:rsidRDefault="005F69D8" w:rsidP="00C01B4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Kabel USB - LPT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Złącza: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USB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LPT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Długość 2m</w:t>
            </w:r>
          </w:p>
        </w:tc>
        <w:tc>
          <w:tcPr>
            <w:tcW w:w="272" w:type="pct"/>
            <w:vAlign w:val="center"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37" w:type="pct"/>
            <w:vAlign w:val="center"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5F69D8" w:rsidRPr="00883548" w:rsidTr="00C01B4A">
        <w:trPr>
          <w:trHeight w:val="567"/>
        </w:trPr>
        <w:tc>
          <w:tcPr>
            <w:tcW w:w="176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225" w:type="pct"/>
            <w:vAlign w:val="center"/>
          </w:tcPr>
          <w:p w:rsidR="005F69D8" w:rsidRPr="00883548" w:rsidRDefault="005F69D8" w:rsidP="00C01B4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Przedłużacz kabla DVI-D 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Złącza: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DVI-D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DVI-D żeńskie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Długość 1,5m</w:t>
            </w:r>
          </w:p>
        </w:tc>
        <w:tc>
          <w:tcPr>
            <w:tcW w:w="272" w:type="pct"/>
            <w:vAlign w:val="center"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37" w:type="pct"/>
            <w:vAlign w:val="center"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5F69D8" w:rsidRPr="00883548" w:rsidTr="00C01B4A">
        <w:trPr>
          <w:trHeight w:val="567"/>
        </w:trPr>
        <w:tc>
          <w:tcPr>
            <w:tcW w:w="176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13.</w:t>
            </w:r>
          </w:p>
        </w:tc>
        <w:tc>
          <w:tcPr>
            <w:tcW w:w="1225" w:type="pct"/>
            <w:vAlign w:val="center"/>
          </w:tcPr>
          <w:p w:rsidR="005F69D8" w:rsidRPr="00883548" w:rsidRDefault="005F69D8" w:rsidP="00C01B4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Przedłużacz kabla USB 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Złącza: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1x USB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1x USB żeńskie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Długość 2m</w:t>
            </w:r>
          </w:p>
        </w:tc>
        <w:tc>
          <w:tcPr>
            <w:tcW w:w="272" w:type="pct"/>
            <w:vAlign w:val="center"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37" w:type="pct"/>
            <w:vAlign w:val="center"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5F69D8" w:rsidRPr="00883548" w:rsidTr="00C01B4A">
        <w:trPr>
          <w:trHeight w:val="567"/>
        </w:trPr>
        <w:tc>
          <w:tcPr>
            <w:tcW w:w="176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14.</w:t>
            </w:r>
          </w:p>
        </w:tc>
        <w:tc>
          <w:tcPr>
            <w:tcW w:w="1225" w:type="pct"/>
          </w:tcPr>
          <w:p w:rsidR="005F69D8" w:rsidRPr="00883548" w:rsidRDefault="005F69D8" w:rsidP="00C01B4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Adapter HDMI - VGA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Konwertuje cyfrowy port HDMI do analogowego VGA + 3.5 mm audio.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Złącza: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D-</w:t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sub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 xml:space="preserve"> żeńskie  + gniazdo mini </w:t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jack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 xml:space="preserve"> 3.5 mm stereo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HDMI Typ A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Długość kabla 15cm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Zdjęcie poglądowe:</w:t>
            </w:r>
          </w:p>
          <w:p w:rsidR="005F69D8" w:rsidRPr="00883548" w:rsidRDefault="005F69D8" w:rsidP="00C01B4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-3175</wp:posOffset>
                  </wp:positionV>
                  <wp:extent cx="1280160" cy="967740"/>
                  <wp:effectExtent l="0" t="0" r="0" b="0"/>
                  <wp:wrapNone/>
                  <wp:docPr id="4" name="Obraz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60" cy="962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69D8" w:rsidRPr="00883548" w:rsidRDefault="005F69D8" w:rsidP="00C01B4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5F69D8" w:rsidRPr="00883548" w:rsidRDefault="005F69D8" w:rsidP="00C01B4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5F69D8" w:rsidRPr="00883548" w:rsidRDefault="005F69D8" w:rsidP="00C01B4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37" w:type="pct"/>
            <w:vAlign w:val="center"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5F69D8" w:rsidRPr="00883548" w:rsidTr="00C01B4A">
        <w:trPr>
          <w:trHeight w:val="567"/>
        </w:trPr>
        <w:tc>
          <w:tcPr>
            <w:tcW w:w="176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225" w:type="pct"/>
          </w:tcPr>
          <w:p w:rsidR="005F69D8" w:rsidRPr="00883548" w:rsidRDefault="005F69D8" w:rsidP="00C01B4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762000</wp:posOffset>
                  </wp:positionV>
                  <wp:extent cx="1165860" cy="1158240"/>
                  <wp:effectExtent l="0" t="0" r="0" b="3810"/>
                  <wp:wrapNone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49" cy="1162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Koncentrator USB 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4-porty USB 2.0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Zdjęcie poglądowe:</w:t>
            </w:r>
          </w:p>
          <w:p w:rsidR="005F69D8" w:rsidRPr="00883548" w:rsidRDefault="005F69D8" w:rsidP="00C01B4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5F69D8" w:rsidRPr="00883548" w:rsidRDefault="005F69D8" w:rsidP="00C01B4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5F69D8" w:rsidRPr="00883548" w:rsidRDefault="005F69D8" w:rsidP="00C01B4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5F69D8" w:rsidRPr="00883548" w:rsidRDefault="005F69D8" w:rsidP="00C01B4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37" w:type="pct"/>
            <w:vAlign w:val="center"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5F69D8" w:rsidRPr="00883548" w:rsidTr="00C01B4A">
        <w:trPr>
          <w:trHeight w:val="417"/>
        </w:trPr>
        <w:tc>
          <w:tcPr>
            <w:tcW w:w="3307" w:type="pct"/>
            <w:gridSpan w:val="6"/>
            <w:hideMark/>
          </w:tcPr>
          <w:p w:rsidR="005F69D8" w:rsidRPr="00883548" w:rsidRDefault="005F69D8" w:rsidP="00C01B4A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  <w:t>RAZEM:</w:t>
            </w:r>
          </w:p>
        </w:tc>
        <w:tc>
          <w:tcPr>
            <w:tcW w:w="661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</w:tbl>
    <w:p w:rsidR="005F69D8" w:rsidRPr="00883548" w:rsidRDefault="005F69D8" w:rsidP="005F69D8">
      <w:pPr>
        <w:spacing w:after="0" w:line="24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5F69D8" w:rsidRPr="00883548" w:rsidRDefault="005F69D8" w:rsidP="005F69D8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5F69D8" w:rsidRPr="00883548" w:rsidRDefault="005F69D8" w:rsidP="005F69D8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883548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5F69D8" w:rsidRPr="00883548" w:rsidRDefault="005F69D8" w:rsidP="005F69D8">
      <w:pPr>
        <w:rPr>
          <w:sz w:val="20"/>
          <w:szCs w:val="20"/>
        </w:rPr>
      </w:pPr>
    </w:p>
    <w:p w:rsidR="005F69D8" w:rsidRPr="00883548" w:rsidRDefault="005F69D8" w:rsidP="005F69D8">
      <w:pPr>
        <w:rPr>
          <w:sz w:val="20"/>
          <w:szCs w:val="20"/>
        </w:rPr>
      </w:pPr>
    </w:p>
    <w:p w:rsidR="005F69D8" w:rsidRPr="00883548" w:rsidRDefault="005F69D8" w:rsidP="005F69D8">
      <w:pPr>
        <w:rPr>
          <w:sz w:val="20"/>
          <w:szCs w:val="20"/>
        </w:rPr>
      </w:pPr>
    </w:p>
    <w:p w:rsidR="005F69D8" w:rsidRPr="00883548" w:rsidRDefault="005F69D8" w:rsidP="005F69D8">
      <w:pPr>
        <w:rPr>
          <w:sz w:val="20"/>
          <w:szCs w:val="20"/>
        </w:rPr>
      </w:pPr>
    </w:p>
    <w:p w:rsidR="005F69D8" w:rsidRPr="00883548" w:rsidRDefault="005F69D8" w:rsidP="005F69D8">
      <w:pPr>
        <w:rPr>
          <w:sz w:val="20"/>
          <w:szCs w:val="20"/>
        </w:rPr>
      </w:pPr>
    </w:p>
    <w:p w:rsidR="005F69D8" w:rsidRPr="00883548" w:rsidRDefault="005F69D8" w:rsidP="005F69D8">
      <w:pPr>
        <w:rPr>
          <w:sz w:val="20"/>
          <w:szCs w:val="20"/>
        </w:rPr>
      </w:pPr>
    </w:p>
    <w:p w:rsidR="005F69D8" w:rsidRPr="00883548" w:rsidRDefault="005F69D8" w:rsidP="005F69D8">
      <w:pPr>
        <w:rPr>
          <w:sz w:val="20"/>
          <w:szCs w:val="20"/>
        </w:rPr>
      </w:pPr>
    </w:p>
    <w:p w:rsidR="005F69D8" w:rsidRDefault="005F69D8" w:rsidP="005F69D8">
      <w:pPr>
        <w:rPr>
          <w:sz w:val="20"/>
          <w:szCs w:val="20"/>
        </w:rPr>
      </w:pPr>
    </w:p>
    <w:p w:rsidR="005F69D8" w:rsidRPr="00883548" w:rsidRDefault="005F69D8" w:rsidP="005F69D8">
      <w:pPr>
        <w:rPr>
          <w:sz w:val="20"/>
          <w:szCs w:val="20"/>
        </w:rPr>
      </w:pPr>
    </w:p>
    <w:p w:rsidR="005F69D8" w:rsidRPr="00B24D12" w:rsidRDefault="005F69D8" w:rsidP="005F69D8">
      <w:pPr>
        <w:rPr>
          <w:rFonts w:ascii="Book Antiqua" w:hAnsi="Book Antiqua"/>
          <w:b/>
          <w:sz w:val="20"/>
          <w:szCs w:val="20"/>
        </w:rPr>
      </w:pPr>
      <w:r w:rsidRPr="00883548">
        <w:rPr>
          <w:rFonts w:ascii="Book Antiqua" w:hAnsi="Book Antiqua"/>
          <w:b/>
          <w:sz w:val="20"/>
          <w:szCs w:val="20"/>
        </w:rPr>
        <w:lastRenderedPageBreak/>
        <w:t>VI część zamówienia</w:t>
      </w:r>
    </w:p>
    <w:p w:rsidR="005F69D8" w:rsidRPr="00883548" w:rsidRDefault="005F69D8" w:rsidP="00486F7E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</w:t>
      </w: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1"/>
        <w:gridCol w:w="3429"/>
        <w:gridCol w:w="546"/>
        <w:gridCol w:w="674"/>
        <w:gridCol w:w="2241"/>
        <w:gridCol w:w="1541"/>
        <w:gridCol w:w="1826"/>
        <w:gridCol w:w="930"/>
        <w:gridCol w:w="1900"/>
      </w:tblGrid>
      <w:tr w:rsidR="00486F7E" w:rsidRPr="00883548" w:rsidTr="00646DAC">
        <w:trPr>
          <w:trHeight w:val="702"/>
        </w:trPr>
        <w:tc>
          <w:tcPr>
            <w:tcW w:w="398" w:type="pct"/>
            <w:hideMark/>
          </w:tcPr>
          <w:p w:rsidR="00486F7E" w:rsidRPr="00883548" w:rsidRDefault="00486F7E" w:rsidP="00646DAC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06" w:type="pct"/>
            <w:hideMark/>
          </w:tcPr>
          <w:p w:rsidR="00486F7E" w:rsidRPr="00883548" w:rsidRDefault="00486F7E" w:rsidP="00646DAC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192" w:type="pct"/>
            <w:hideMark/>
          </w:tcPr>
          <w:p w:rsidR="00486F7E" w:rsidRPr="00883548" w:rsidRDefault="00486F7E" w:rsidP="00646DAC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37" w:type="pct"/>
            <w:vAlign w:val="center"/>
            <w:hideMark/>
          </w:tcPr>
          <w:p w:rsidR="00486F7E" w:rsidRPr="00883548" w:rsidRDefault="00486F7E" w:rsidP="00646DAC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788" w:type="pct"/>
            <w:vAlign w:val="center"/>
            <w:hideMark/>
          </w:tcPr>
          <w:p w:rsidR="00486F7E" w:rsidRPr="00883548" w:rsidRDefault="00486F7E" w:rsidP="00646DAC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42" w:type="pct"/>
            <w:vAlign w:val="center"/>
            <w:hideMark/>
          </w:tcPr>
          <w:p w:rsidR="00486F7E" w:rsidRPr="00883548" w:rsidRDefault="00486F7E" w:rsidP="00646DAC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42" w:type="pct"/>
            <w:vAlign w:val="center"/>
            <w:hideMark/>
          </w:tcPr>
          <w:p w:rsidR="00486F7E" w:rsidRPr="00883548" w:rsidRDefault="00486F7E" w:rsidP="00646DAC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27" w:type="pct"/>
            <w:vAlign w:val="center"/>
            <w:hideMark/>
          </w:tcPr>
          <w:p w:rsidR="00486F7E" w:rsidRPr="00883548" w:rsidRDefault="00486F7E" w:rsidP="00646DAC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668" w:type="pct"/>
            <w:vAlign w:val="center"/>
            <w:hideMark/>
          </w:tcPr>
          <w:p w:rsidR="00486F7E" w:rsidRDefault="00486F7E" w:rsidP="00646DAC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  <w:p w:rsidR="00486F7E" w:rsidRPr="00883548" w:rsidRDefault="00486F7E" w:rsidP="00646DAC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(cena jednostkowa netto x ilość + vat)</w:t>
            </w:r>
          </w:p>
        </w:tc>
      </w:tr>
      <w:tr w:rsidR="00486F7E" w:rsidRPr="00883548" w:rsidTr="00646DAC">
        <w:trPr>
          <w:trHeight w:val="566"/>
        </w:trPr>
        <w:tc>
          <w:tcPr>
            <w:tcW w:w="398" w:type="pct"/>
            <w:hideMark/>
          </w:tcPr>
          <w:p w:rsidR="00486F7E" w:rsidRPr="00883548" w:rsidRDefault="00486F7E" w:rsidP="00646DAC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06" w:type="pct"/>
          </w:tcPr>
          <w:p w:rsidR="00486F7E" w:rsidRPr="00883548" w:rsidRDefault="00486F7E" w:rsidP="00646DAC">
            <w:pPr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</w:pPr>
            <w:proofErr w:type="spellStart"/>
            <w:r w:rsidRPr="00883548"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  <w:t>Powerbank</w:t>
            </w:r>
            <w:proofErr w:type="spellEnd"/>
          </w:p>
          <w:p w:rsidR="00486F7E" w:rsidRPr="00883548" w:rsidRDefault="00486F7E" w:rsidP="00646DA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Pojemność: 20 000 </w:t>
            </w:r>
            <w:proofErr w:type="spellStart"/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mAh</w:t>
            </w:r>
            <w:proofErr w:type="spellEnd"/>
          </w:p>
          <w:p w:rsidR="00486F7E" w:rsidRPr="00883548" w:rsidRDefault="00486F7E" w:rsidP="00646DA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Rodzaj ogniwa: </w:t>
            </w:r>
            <w:proofErr w:type="spellStart"/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Litowo</w:t>
            </w:r>
            <w:proofErr w:type="spellEnd"/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 polimerowy</w:t>
            </w:r>
          </w:p>
          <w:p w:rsidR="00486F7E" w:rsidRPr="00883548" w:rsidRDefault="00486F7E" w:rsidP="00646DA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Złącza: USB, micro USB</w:t>
            </w:r>
          </w:p>
          <w:p w:rsidR="00486F7E" w:rsidRPr="00883548" w:rsidRDefault="00486F7E" w:rsidP="00646DA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Dołączony kabel USB – micro USB</w:t>
            </w:r>
          </w:p>
          <w:p w:rsidR="00486F7E" w:rsidRPr="00883548" w:rsidRDefault="00486F7E" w:rsidP="00646DA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Gwarancja 24 miesiące</w:t>
            </w:r>
          </w:p>
        </w:tc>
        <w:tc>
          <w:tcPr>
            <w:tcW w:w="192" w:type="pct"/>
          </w:tcPr>
          <w:p w:rsidR="00486F7E" w:rsidRPr="00883548" w:rsidRDefault="00486F7E" w:rsidP="00646DAC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486F7E" w:rsidRPr="00883548" w:rsidRDefault="00486F7E" w:rsidP="00646DAC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788" w:type="pct"/>
          </w:tcPr>
          <w:p w:rsidR="00486F7E" w:rsidRPr="00883548" w:rsidRDefault="00486F7E" w:rsidP="00646DAC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542" w:type="pct"/>
          </w:tcPr>
          <w:p w:rsidR="00486F7E" w:rsidRPr="00883548" w:rsidRDefault="00486F7E" w:rsidP="00646DAC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642" w:type="pct"/>
          </w:tcPr>
          <w:p w:rsidR="00486F7E" w:rsidRPr="00883548" w:rsidRDefault="00486F7E" w:rsidP="00646DAC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327" w:type="pct"/>
          </w:tcPr>
          <w:p w:rsidR="00486F7E" w:rsidRPr="00883548" w:rsidRDefault="00486F7E" w:rsidP="00646DAC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668" w:type="pct"/>
          </w:tcPr>
          <w:p w:rsidR="00486F7E" w:rsidRPr="00883548" w:rsidRDefault="00486F7E" w:rsidP="00646DAC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</w:tr>
      <w:tr w:rsidR="00486F7E" w:rsidRPr="00883548" w:rsidTr="00646DAC">
        <w:trPr>
          <w:trHeight w:val="566"/>
        </w:trPr>
        <w:tc>
          <w:tcPr>
            <w:tcW w:w="398" w:type="pct"/>
          </w:tcPr>
          <w:p w:rsidR="00486F7E" w:rsidRPr="00883548" w:rsidRDefault="00486F7E" w:rsidP="00646DAC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206" w:type="pct"/>
          </w:tcPr>
          <w:p w:rsidR="00486F7E" w:rsidRPr="00883548" w:rsidRDefault="00486F7E" w:rsidP="00646DAC">
            <w:pPr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  <w:t>Prezenter multimedialny</w:t>
            </w:r>
          </w:p>
          <w:p w:rsidR="00486F7E" w:rsidRPr="00883548" w:rsidRDefault="00486F7E" w:rsidP="00646DA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Kontrola pokazu slajdów, wskaźnik laserowy, zasięg do 30m</w:t>
            </w:r>
          </w:p>
          <w:p w:rsidR="00486F7E" w:rsidRPr="00883548" w:rsidRDefault="00486F7E" w:rsidP="00646DA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Wyświetlacz LCD</w:t>
            </w:r>
          </w:p>
          <w:p w:rsidR="00486F7E" w:rsidRPr="00883548" w:rsidRDefault="00486F7E" w:rsidP="00646DA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Klasa lasera: Laser klasy 2</w:t>
            </w:r>
          </w:p>
          <w:p w:rsidR="00486F7E" w:rsidRPr="00883548" w:rsidRDefault="00486F7E" w:rsidP="00646DA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Interfejs: USB, odbiornik podłączany do portu USB, po zakończeniu pracy możliwość schowania odbiornika w prezenterze</w:t>
            </w:r>
          </w:p>
          <w:p w:rsidR="00486F7E" w:rsidRPr="00883548" w:rsidRDefault="00486F7E" w:rsidP="00646DA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Zasilanie: 2x bateria AAA</w:t>
            </w:r>
          </w:p>
          <w:p w:rsidR="00486F7E" w:rsidRPr="00883548" w:rsidRDefault="00486F7E" w:rsidP="00646DA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Żywotność baterii (wskaźnik laserowy): Maksymalnie 20 godzin</w:t>
            </w:r>
          </w:p>
          <w:p w:rsidR="00486F7E" w:rsidRPr="00883548" w:rsidRDefault="00486F7E" w:rsidP="00646DA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Żywotność baterii (prezenter): Maksymalnie 1050 godzin</w:t>
            </w:r>
          </w:p>
          <w:p w:rsidR="00486F7E" w:rsidRPr="00883548" w:rsidRDefault="00486F7E" w:rsidP="00646DA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Gwarancja 24 miesięcy</w:t>
            </w:r>
          </w:p>
        </w:tc>
        <w:tc>
          <w:tcPr>
            <w:tcW w:w="192" w:type="pct"/>
          </w:tcPr>
          <w:p w:rsidR="00486F7E" w:rsidRPr="00883548" w:rsidRDefault="00486F7E" w:rsidP="00646DAC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486F7E" w:rsidRPr="00883548" w:rsidRDefault="00486F7E" w:rsidP="00646DAC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788" w:type="pct"/>
          </w:tcPr>
          <w:p w:rsidR="00486F7E" w:rsidRPr="00883548" w:rsidRDefault="00486F7E" w:rsidP="00646DAC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542" w:type="pct"/>
          </w:tcPr>
          <w:p w:rsidR="00486F7E" w:rsidRPr="00883548" w:rsidRDefault="00486F7E" w:rsidP="00646DAC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642" w:type="pct"/>
          </w:tcPr>
          <w:p w:rsidR="00486F7E" w:rsidRPr="00883548" w:rsidRDefault="00486F7E" w:rsidP="00646DAC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327" w:type="pct"/>
          </w:tcPr>
          <w:p w:rsidR="00486F7E" w:rsidRPr="00883548" w:rsidRDefault="00486F7E" w:rsidP="00646DAC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668" w:type="pct"/>
          </w:tcPr>
          <w:p w:rsidR="00486F7E" w:rsidRPr="00883548" w:rsidRDefault="00486F7E" w:rsidP="00646DAC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</w:tr>
      <w:tr w:rsidR="00486F7E" w:rsidRPr="00883548" w:rsidTr="00646DAC">
        <w:trPr>
          <w:trHeight w:val="566"/>
        </w:trPr>
        <w:tc>
          <w:tcPr>
            <w:tcW w:w="398" w:type="pct"/>
          </w:tcPr>
          <w:p w:rsidR="00486F7E" w:rsidRPr="00883548" w:rsidRDefault="00486F7E" w:rsidP="00646DAC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3.</w:t>
            </w:r>
          </w:p>
        </w:tc>
        <w:tc>
          <w:tcPr>
            <w:tcW w:w="1206" w:type="pct"/>
          </w:tcPr>
          <w:p w:rsidR="00486F7E" w:rsidRPr="00883548" w:rsidRDefault="00486F7E" w:rsidP="00646DAC">
            <w:pPr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  <w:t>Prezenter multimedialny</w:t>
            </w:r>
          </w:p>
          <w:p w:rsidR="00486F7E" w:rsidRPr="00883548" w:rsidRDefault="00486F7E" w:rsidP="00646DA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Kontrola pokazu slajdów, wskaźnik laserowy, zasięg do 15m</w:t>
            </w:r>
          </w:p>
          <w:p w:rsidR="00486F7E" w:rsidRPr="00883548" w:rsidRDefault="00486F7E" w:rsidP="00646DA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lastRenderedPageBreak/>
              <w:t>• Klasa lasera: Laser klasy 2</w:t>
            </w:r>
          </w:p>
          <w:p w:rsidR="00486F7E" w:rsidRPr="00883548" w:rsidRDefault="00486F7E" w:rsidP="00646DA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Interfejs: USB, odbiornik podłączany do portu USB, po zakończeniu pracy możliwość schowania odbiornika w prezenterze</w:t>
            </w:r>
          </w:p>
          <w:p w:rsidR="00486F7E" w:rsidRPr="00883548" w:rsidRDefault="00486F7E" w:rsidP="00646DA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Zasilanie: 2x bateria AAA</w:t>
            </w:r>
          </w:p>
          <w:p w:rsidR="00486F7E" w:rsidRPr="00883548" w:rsidRDefault="00486F7E" w:rsidP="00646DA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Żywotność baterii (wskaźnik laserowy): Maksymalnie 20 godzin</w:t>
            </w:r>
          </w:p>
          <w:p w:rsidR="00486F7E" w:rsidRPr="00883548" w:rsidRDefault="00486F7E" w:rsidP="00646DA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Żywotność baterii (prezenter): Maksymalnie 1050 godzin</w:t>
            </w:r>
          </w:p>
          <w:p w:rsidR="00486F7E" w:rsidRPr="00883548" w:rsidRDefault="00486F7E" w:rsidP="00646DA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Wskaźnik naładowania baterii</w:t>
            </w:r>
          </w:p>
          <w:p w:rsidR="00486F7E" w:rsidRPr="00883548" w:rsidRDefault="00486F7E" w:rsidP="00646DA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Gwarancja 24 miesięcy</w:t>
            </w:r>
          </w:p>
        </w:tc>
        <w:tc>
          <w:tcPr>
            <w:tcW w:w="192" w:type="pct"/>
          </w:tcPr>
          <w:p w:rsidR="00486F7E" w:rsidRPr="00883548" w:rsidRDefault="00486F7E" w:rsidP="00646DAC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37" w:type="pct"/>
          </w:tcPr>
          <w:p w:rsidR="00486F7E" w:rsidRPr="00883548" w:rsidRDefault="00486F7E" w:rsidP="00646DAC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788" w:type="pct"/>
          </w:tcPr>
          <w:p w:rsidR="00486F7E" w:rsidRPr="00883548" w:rsidRDefault="00486F7E" w:rsidP="00646DAC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542" w:type="pct"/>
          </w:tcPr>
          <w:p w:rsidR="00486F7E" w:rsidRPr="00883548" w:rsidRDefault="00486F7E" w:rsidP="00646DAC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642" w:type="pct"/>
          </w:tcPr>
          <w:p w:rsidR="00486F7E" w:rsidRPr="00883548" w:rsidRDefault="00486F7E" w:rsidP="00646DAC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327" w:type="pct"/>
          </w:tcPr>
          <w:p w:rsidR="00486F7E" w:rsidRPr="00883548" w:rsidRDefault="00486F7E" w:rsidP="00646DAC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668" w:type="pct"/>
          </w:tcPr>
          <w:p w:rsidR="00486F7E" w:rsidRPr="00883548" w:rsidRDefault="00486F7E" w:rsidP="00646DAC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</w:tr>
      <w:tr w:rsidR="00486F7E" w:rsidRPr="00883548" w:rsidTr="00646DAC">
        <w:trPr>
          <w:trHeight w:val="566"/>
        </w:trPr>
        <w:tc>
          <w:tcPr>
            <w:tcW w:w="398" w:type="pct"/>
          </w:tcPr>
          <w:p w:rsidR="00486F7E" w:rsidRPr="00883548" w:rsidRDefault="00486F7E" w:rsidP="00646DAC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lastRenderedPageBreak/>
              <w:t>4.</w:t>
            </w:r>
          </w:p>
        </w:tc>
        <w:tc>
          <w:tcPr>
            <w:tcW w:w="1206" w:type="pct"/>
          </w:tcPr>
          <w:p w:rsidR="00486F7E" w:rsidRPr="009C5176" w:rsidRDefault="00486F7E" w:rsidP="00646DAC">
            <w:pPr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</w:pPr>
            <w:r w:rsidRPr="009C5176"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  <w:t>Karta pamięci micro SDXC 128 GB UHS</w:t>
            </w:r>
          </w:p>
          <w:p w:rsidR="00486F7E" w:rsidRPr="009C5176" w:rsidRDefault="00486F7E" w:rsidP="00646DA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9C5176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Prędkość odczytu (maksymalna): 160 MB/s</w:t>
            </w:r>
          </w:p>
          <w:p w:rsidR="00486F7E" w:rsidRPr="009C5176" w:rsidRDefault="00486F7E" w:rsidP="00646DA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9C5176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Prędkość zapisu (maksymalna): 90 MB/s</w:t>
            </w:r>
          </w:p>
          <w:p w:rsidR="00486F7E" w:rsidRPr="009C5176" w:rsidRDefault="00486F7E" w:rsidP="00646DA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9C5176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Dołączony adapter SD</w:t>
            </w:r>
          </w:p>
          <w:p w:rsidR="00486F7E" w:rsidRPr="00883548" w:rsidRDefault="00486F7E" w:rsidP="00646DAC">
            <w:pPr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</w:pPr>
            <w:r w:rsidRPr="009C5176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Gwarancja min. 36 miesięcy</w:t>
            </w:r>
          </w:p>
        </w:tc>
        <w:tc>
          <w:tcPr>
            <w:tcW w:w="192" w:type="pct"/>
          </w:tcPr>
          <w:p w:rsidR="00486F7E" w:rsidRPr="00883548" w:rsidRDefault="00486F7E" w:rsidP="00646DAC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486F7E" w:rsidRPr="00883548" w:rsidRDefault="00486F7E" w:rsidP="00646DAC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2</w:t>
            </w:r>
          </w:p>
        </w:tc>
        <w:tc>
          <w:tcPr>
            <w:tcW w:w="788" w:type="pct"/>
          </w:tcPr>
          <w:p w:rsidR="00486F7E" w:rsidRPr="00883548" w:rsidRDefault="00486F7E" w:rsidP="00646DAC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542" w:type="pct"/>
          </w:tcPr>
          <w:p w:rsidR="00486F7E" w:rsidRPr="00883548" w:rsidRDefault="00486F7E" w:rsidP="00646DAC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642" w:type="pct"/>
          </w:tcPr>
          <w:p w:rsidR="00486F7E" w:rsidRPr="00883548" w:rsidRDefault="00486F7E" w:rsidP="00646DAC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327" w:type="pct"/>
          </w:tcPr>
          <w:p w:rsidR="00486F7E" w:rsidRPr="00883548" w:rsidRDefault="00486F7E" w:rsidP="00646DAC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668" w:type="pct"/>
          </w:tcPr>
          <w:p w:rsidR="00486F7E" w:rsidRPr="00883548" w:rsidRDefault="00486F7E" w:rsidP="00646DAC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</w:tr>
      <w:tr w:rsidR="00486F7E" w:rsidRPr="00883548" w:rsidTr="00646DAC">
        <w:trPr>
          <w:trHeight w:val="566"/>
        </w:trPr>
        <w:tc>
          <w:tcPr>
            <w:tcW w:w="3363" w:type="pct"/>
            <w:gridSpan w:val="6"/>
          </w:tcPr>
          <w:p w:rsidR="00486F7E" w:rsidRPr="00883548" w:rsidRDefault="00486F7E" w:rsidP="00646DAC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  <w:r w:rsidRPr="00883548"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  <w:t>RAZEM:</w:t>
            </w:r>
          </w:p>
        </w:tc>
        <w:tc>
          <w:tcPr>
            <w:tcW w:w="642" w:type="pct"/>
          </w:tcPr>
          <w:p w:rsidR="00486F7E" w:rsidRPr="00883548" w:rsidRDefault="00486F7E" w:rsidP="00646DAC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327" w:type="pct"/>
          </w:tcPr>
          <w:p w:rsidR="00486F7E" w:rsidRPr="00883548" w:rsidRDefault="00486F7E" w:rsidP="00646DAC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668" w:type="pct"/>
          </w:tcPr>
          <w:p w:rsidR="00486F7E" w:rsidRPr="00883548" w:rsidRDefault="00486F7E" w:rsidP="00646DAC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</w:tr>
    </w:tbl>
    <w:p w:rsidR="005F69D8" w:rsidRPr="00883548" w:rsidRDefault="005F69D8" w:rsidP="005F69D8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F69D8" w:rsidRPr="00883548" w:rsidRDefault="005F69D8" w:rsidP="005F69D8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F69D8" w:rsidRPr="00883548" w:rsidRDefault="005F69D8" w:rsidP="005F69D8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F69D8" w:rsidRPr="00883548" w:rsidRDefault="005F69D8" w:rsidP="005F69D8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............………..........................................................</w:t>
      </w:r>
    </w:p>
    <w:p w:rsidR="005F69D8" w:rsidRPr="00883548" w:rsidRDefault="005F69D8" w:rsidP="005F69D8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883548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5F69D8" w:rsidRPr="00883548" w:rsidRDefault="005F69D8" w:rsidP="005F69D8">
      <w:pPr>
        <w:rPr>
          <w:sz w:val="20"/>
          <w:szCs w:val="20"/>
        </w:rPr>
      </w:pPr>
    </w:p>
    <w:p w:rsidR="00712620" w:rsidRPr="005F69D8" w:rsidRDefault="00712620">
      <w:pPr>
        <w:rPr>
          <w:rFonts w:ascii="Book Antiqua" w:hAnsi="Book Antiqua"/>
          <w:sz w:val="20"/>
          <w:szCs w:val="20"/>
        </w:rPr>
      </w:pPr>
      <w:bookmarkStart w:id="0" w:name="_GoBack"/>
      <w:bookmarkEnd w:id="0"/>
    </w:p>
    <w:sectPr w:rsidR="00712620" w:rsidRPr="005F69D8" w:rsidSect="0092310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D8"/>
    <w:rsid w:val="00486F7E"/>
    <w:rsid w:val="005F69D8"/>
    <w:rsid w:val="0071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1318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nika2328@outlook.com</cp:lastModifiedBy>
  <cp:revision>2</cp:revision>
  <dcterms:created xsi:type="dcterms:W3CDTF">2020-05-22T08:55:00Z</dcterms:created>
  <dcterms:modified xsi:type="dcterms:W3CDTF">2020-05-22T08:55:00Z</dcterms:modified>
</cp:coreProperties>
</file>