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6FA6D" w14:textId="77777777" w:rsidR="00CF7DF9" w:rsidRPr="00D35C38" w:rsidRDefault="00CF7DF9" w:rsidP="009D3231">
      <w:pPr>
        <w:spacing w:line="360" w:lineRule="auto"/>
        <w:rPr>
          <w:sz w:val="22"/>
          <w:szCs w:val="22"/>
        </w:rPr>
      </w:pPr>
    </w:p>
    <w:p w14:paraId="0F31F1B4" w14:textId="77777777" w:rsidR="00BE1C09" w:rsidRPr="009D3231" w:rsidRDefault="00CF7DF9" w:rsidP="009D323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D3231">
        <w:rPr>
          <w:rFonts w:ascii="Arial" w:hAnsi="Arial" w:cs="Arial"/>
          <w:b/>
          <w:sz w:val="22"/>
          <w:szCs w:val="22"/>
        </w:rPr>
        <w:t>Opis przedmiotu zamówienia</w:t>
      </w:r>
    </w:p>
    <w:p w14:paraId="0A125285" w14:textId="77777777" w:rsidR="00F47B92" w:rsidRPr="009D3231" w:rsidRDefault="00F47B92" w:rsidP="00E66193">
      <w:pPr>
        <w:numPr>
          <w:ilvl w:val="2"/>
          <w:numId w:val="14"/>
        </w:numPr>
        <w:spacing w:before="120"/>
        <w:rPr>
          <w:rFonts w:ascii="Arial" w:hAnsi="Arial" w:cs="Arial"/>
          <w:b/>
          <w:sz w:val="22"/>
          <w:szCs w:val="22"/>
        </w:rPr>
      </w:pPr>
      <w:r w:rsidRPr="009D3231">
        <w:rPr>
          <w:rFonts w:ascii="Arial" w:hAnsi="Arial" w:cs="Arial"/>
          <w:b/>
          <w:sz w:val="22"/>
          <w:szCs w:val="22"/>
        </w:rPr>
        <w:t>Przedmiotem zamówienia jest:</w:t>
      </w:r>
    </w:p>
    <w:p w14:paraId="7BF480C5" w14:textId="77777777" w:rsidR="00F47B92" w:rsidRPr="009D3231" w:rsidRDefault="00F47B92" w:rsidP="00C67110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9D3231">
        <w:rPr>
          <w:rFonts w:ascii="Arial" w:hAnsi="Arial" w:cs="Arial"/>
          <w:b/>
          <w:sz w:val="22"/>
          <w:szCs w:val="22"/>
        </w:rPr>
        <w:t>„</w:t>
      </w:r>
      <w:r w:rsidR="006F6366" w:rsidRPr="009D3231">
        <w:rPr>
          <w:rFonts w:ascii="Arial" w:hAnsi="Arial" w:cs="Arial"/>
          <w:b/>
          <w:spacing w:val="-3"/>
          <w:sz w:val="22"/>
          <w:szCs w:val="22"/>
        </w:rPr>
        <w:t>Przebudowa</w:t>
      </w:r>
      <w:r w:rsidR="002D3BCE" w:rsidRPr="009D3231">
        <w:rPr>
          <w:rFonts w:ascii="Arial" w:hAnsi="Arial" w:cs="Arial"/>
          <w:b/>
          <w:spacing w:val="-3"/>
          <w:sz w:val="22"/>
          <w:szCs w:val="22"/>
        </w:rPr>
        <w:t xml:space="preserve"> sieci wodociągowej</w:t>
      </w:r>
      <w:r w:rsidR="006F6366" w:rsidRPr="009D3231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="00301599" w:rsidRPr="009D3231">
        <w:rPr>
          <w:rFonts w:ascii="Arial" w:hAnsi="Arial" w:cs="Arial"/>
          <w:b/>
          <w:spacing w:val="-3"/>
          <w:sz w:val="22"/>
          <w:szCs w:val="22"/>
        </w:rPr>
        <w:t>oraz budowa sieci kanalizacji deszczowej w ul. Kadłubka w </w:t>
      </w:r>
      <w:r w:rsidR="006F6366" w:rsidRPr="009D3231">
        <w:rPr>
          <w:rFonts w:ascii="Arial" w:hAnsi="Arial" w:cs="Arial"/>
          <w:b/>
          <w:spacing w:val="-3"/>
          <w:sz w:val="22"/>
          <w:szCs w:val="22"/>
        </w:rPr>
        <w:t>Szczecinie</w:t>
      </w:r>
      <w:r w:rsidRPr="009D3231">
        <w:rPr>
          <w:rFonts w:ascii="Arial" w:hAnsi="Arial" w:cs="Arial"/>
          <w:b/>
          <w:sz w:val="22"/>
          <w:szCs w:val="22"/>
        </w:rPr>
        <w:t>”</w:t>
      </w:r>
      <w:r w:rsidR="006F6366" w:rsidRPr="009D3231">
        <w:rPr>
          <w:rFonts w:ascii="Arial" w:hAnsi="Arial" w:cs="Arial"/>
          <w:b/>
          <w:sz w:val="22"/>
          <w:szCs w:val="22"/>
        </w:rPr>
        <w:t>.</w:t>
      </w:r>
      <w:r w:rsidRPr="009D3231">
        <w:rPr>
          <w:rFonts w:ascii="Arial" w:hAnsi="Arial" w:cs="Arial"/>
          <w:noProof/>
          <w:sz w:val="22"/>
          <w:szCs w:val="22"/>
        </w:rPr>
        <w:t xml:space="preserve">              </w:t>
      </w:r>
    </w:p>
    <w:p w14:paraId="6DFCF834" w14:textId="77777777" w:rsidR="00F8164E" w:rsidRPr="009D3231" w:rsidRDefault="00F47B92" w:rsidP="00F8164E">
      <w:pPr>
        <w:pStyle w:val="pkt"/>
        <w:numPr>
          <w:ilvl w:val="2"/>
          <w:numId w:val="14"/>
        </w:numPr>
        <w:spacing w:before="120" w:after="0"/>
        <w:rPr>
          <w:rFonts w:ascii="Arial" w:hAnsi="Arial" w:cs="Arial"/>
          <w:b/>
          <w:sz w:val="22"/>
          <w:szCs w:val="22"/>
        </w:rPr>
      </w:pPr>
      <w:r w:rsidRPr="009D3231">
        <w:rPr>
          <w:rFonts w:ascii="Arial" w:hAnsi="Arial" w:cs="Arial"/>
          <w:b/>
          <w:sz w:val="22"/>
          <w:szCs w:val="22"/>
        </w:rPr>
        <w:t>Zakres zamówienia obejmuje:</w:t>
      </w:r>
    </w:p>
    <w:p w14:paraId="1CCADFCC" w14:textId="77777777" w:rsidR="00301599" w:rsidRPr="009D3231" w:rsidRDefault="00301599" w:rsidP="00301599">
      <w:pPr>
        <w:pStyle w:val="pkt"/>
        <w:numPr>
          <w:ilvl w:val="4"/>
          <w:numId w:val="14"/>
        </w:numPr>
        <w:spacing w:before="120" w:after="0"/>
        <w:ind w:hanging="3316"/>
        <w:rPr>
          <w:rFonts w:ascii="Arial" w:hAnsi="Arial" w:cs="Arial"/>
          <w:b/>
          <w:sz w:val="22"/>
          <w:szCs w:val="22"/>
        </w:rPr>
      </w:pPr>
      <w:r w:rsidRPr="009D3231">
        <w:rPr>
          <w:rFonts w:ascii="Arial" w:hAnsi="Arial" w:cs="Arial"/>
          <w:b/>
          <w:sz w:val="22"/>
          <w:szCs w:val="22"/>
        </w:rPr>
        <w:t>Sieć wodociągową:</w:t>
      </w:r>
    </w:p>
    <w:p w14:paraId="2DF86728" w14:textId="77777777" w:rsidR="00301599" w:rsidRPr="009D3231" w:rsidRDefault="00301599" w:rsidP="00301599">
      <w:pPr>
        <w:pStyle w:val="pkt"/>
        <w:numPr>
          <w:ilvl w:val="3"/>
          <w:numId w:val="32"/>
        </w:numPr>
        <w:spacing w:before="120" w:after="0"/>
        <w:ind w:left="567" w:hanging="283"/>
        <w:rPr>
          <w:rFonts w:ascii="Arial" w:hAnsi="Arial" w:cs="Arial"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>Przebudowa sieci wodociągowej DN200-100 mm w ul. Kadłubka na odcinku od ul. Asnyka do ul. Św. Łukasza oraz częściowo w ul. Niemcewicza wraz z przełączeniem istniejących wodociągów w bocznych ulicach oraz wymianą przyłączy.</w:t>
      </w:r>
    </w:p>
    <w:p w14:paraId="2D9A3F67" w14:textId="77777777" w:rsidR="00301599" w:rsidRPr="009D3231" w:rsidRDefault="00301599" w:rsidP="00301599">
      <w:pPr>
        <w:numPr>
          <w:ilvl w:val="3"/>
          <w:numId w:val="32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>Montaż niezbędnego uzbrojenia na rurociągu w postaci nadziemnych hydrantów p.poż., armatury odcinającej, zdroju ulicznego.</w:t>
      </w:r>
    </w:p>
    <w:p w14:paraId="117F0C0A" w14:textId="77777777" w:rsidR="00301599" w:rsidRPr="009D3231" w:rsidRDefault="00301599" w:rsidP="003D353C">
      <w:pPr>
        <w:pStyle w:val="pkt"/>
        <w:numPr>
          <w:ilvl w:val="4"/>
          <w:numId w:val="14"/>
        </w:numPr>
        <w:spacing w:before="120" w:after="0"/>
        <w:ind w:hanging="3316"/>
        <w:rPr>
          <w:rFonts w:ascii="Arial" w:hAnsi="Arial" w:cs="Arial"/>
          <w:b/>
          <w:sz w:val="22"/>
          <w:szCs w:val="22"/>
        </w:rPr>
      </w:pPr>
      <w:r w:rsidRPr="009D3231">
        <w:rPr>
          <w:rFonts w:ascii="Arial" w:hAnsi="Arial" w:cs="Arial"/>
          <w:b/>
          <w:sz w:val="22"/>
          <w:szCs w:val="22"/>
        </w:rPr>
        <w:t>Sieć kanalizacji deszczowej</w:t>
      </w:r>
      <w:r w:rsidR="003D353C" w:rsidRPr="009D3231">
        <w:rPr>
          <w:rFonts w:ascii="Arial" w:hAnsi="Arial" w:cs="Arial"/>
          <w:b/>
          <w:sz w:val="22"/>
          <w:szCs w:val="22"/>
        </w:rPr>
        <w:t>:</w:t>
      </w:r>
    </w:p>
    <w:p w14:paraId="51FDA942" w14:textId="77777777" w:rsidR="00301599" w:rsidRPr="009D3231" w:rsidRDefault="003D353C" w:rsidP="009D3231">
      <w:pPr>
        <w:pStyle w:val="pkt"/>
        <w:numPr>
          <w:ilvl w:val="0"/>
          <w:numId w:val="33"/>
        </w:numPr>
        <w:spacing w:before="120" w:after="0"/>
        <w:ind w:left="567" w:hanging="283"/>
        <w:rPr>
          <w:rFonts w:ascii="Arial" w:hAnsi="Arial" w:cs="Arial"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>Rozbudowa kanalizacji deszczowej Ø0,30</w:t>
      </w:r>
      <w:r w:rsidR="002E1131" w:rsidRPr="009D3231">
        <w:rPr>
          <w:rFonts w:ascii="Arial" w:hAnsi="Arial" w:cs="Arial"/>
          <w:sz w:val="22"/>
          <w:szCs w:val="22"/>
        </w:rPr>
        <w:t>-0,20</w:t>
      </w:r>
      <w:r w:rsidRPr="009D3231">
        <w:rPr>
          <w:rFonts w:ascii="Arial" w:hAnsi="Arial" w:cs="Arial"/>
          <w:sz w:val="22"/>
          <w:szCs w:val="22"/>
        </w:rPr>
        <w:t xml:space="preserve"> m w rejonie ronda przy ul. Kadłubka i ul. Niemcewicza (tzw. niecka niebuszewska zalewana w czasie deszczy nawalnych). Do nowych kanałów deszczowych zostaną włączone dodatkowe wpusty uliczne, istniejące wpusty deszczowe dotychczas wpięte do kanalizacji ogólnospławnej, zostaną przełączone do nowego kanału deszczowego.</w:t>
      </w:r>
    </w:p>
    <w:p w14:paraId="0B5329B6" w14:textId="77777777" w:rsidR="00F47B92" w:rsidRPr="009D3231" w:rsidRDefault="00F47B92" w:rsidP="00AA7D83">
      <w:pPr>
        <w:jc w:val="both"/>
        <w:rPr>
          <w:rFonts w:ascii="Arial" w:hAnsi="Arial" w:cs="Arial"/>
          <w:sz w:val="22"/>
          <w:szCs w:val="22"/>
        </w:rPr>
      </w:pPr>
    </w:p>
    <w:p w14:paraId="1073F1B4" w14:textId="77777777" w:rsidR="00F47B92" w:rsidRPr="009D3231" w:rsidRDefault="00F47B92" w:rsidP="00F47B92">
      <w:pPr>
        <w:tabs>
          <w:tab w:val="left" w:pos="540"/>
        </w:tabs>
        <w:ind w:left="539" w:hanging="539"/>
        <w:jc w:val="both"/>
        <w:rPr>
          <w:rFonts w:ascii="Arial" w:hAnsi="Arial" w:cs="Arial"/>
          <w:b/>
          <w:sz w:val="22"/>
          <w:szCs w:val="22"/>
        </w:rPr>
      </w:pPr>
      <w:r w:rsidRPr="009D3231">
        <w:rPr>
          <w:rFonts w:ascii="Arial" w:hAnsi="Arial" w:cs="Arial"/>
          <w:b/>
          <w:sz w:val="22"/>
          <w:szCs w:val="22"/>
        </w:rPr>
        <w:t xml:space="preserve">      Zakres jest zgodny z :</w:t>
      </w:r>
    </w:p>
    <w:p w14:paraId="4B0C3DEA" w14:textId="77777777" w:rsidR="00F47B92" w:rsidRPr="009D3231" w:rsidRDefault="00F50164" w:rsidP="009D3231">
      <w:pPr>
        <w:ind w:left="284"/>
        <w:jc w:val="both"/>
        <w:rPr>
          <w:rFonts w:ascii="Arial" w:hAnsi="Arial" w:cs="Arial"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 xml:space="preserve"> </w:t>
      </w:r>
      <w:r w:rsidR="00F8164E" w:rsidRPr="009D3231">
        <w:rPr>
          <w:rFonts w:ascii="Arial" w:hAnsi="Arial" w:cs="Arial"/>
          <w:sz w:val="22"/>
          <w:szCs w:val="22"/>
        </w:rPr>
        <w:t>Dokumentacją projektową</w:t>
      </w:r>
      <w:r w:rsidR="00F47B92" w:rsidRPr="009D3231">
        <w:rPr>
          <w:rFonts w:ascii="Arial" w:hAnsi="Arial" w:cs="Arial"/>
          <w:sz w:val="22"/>
          <w:szCs w:val="22"/>
        </w:rPr>
        <w:t xml:space="preserve"> opracowaną przez </w:t>
      </w:r>
      <w:r w:rsidR="00681708" w:rsidRPr="009D3231">
        <w:rPr>
          <w:rFonts w:ascii="Arial" w:hAnsi="Arial" w:cs="Arial"/>
          <w:sz w:val="22"/>
          <w:szCs w:val="22"/>
        </w:rPr>
        <w:t>Biuro Projektów INBUD Dariusz Skuza, Zbigniew Woźniak,</w:t>
      </w:r>
      <w:r w:rsidR="00AA7D83" w:rsidRPr="009D3231">
        <w:rPr>
          <w:rFonts w:ascii="Arial" w:hAnsi="Arial" w:cs="Arial"/>
          <w:sz w:val="22"/>
          <w:szCs w:val="22"/>
        </w:rPr>
        <w:t xml:space="preserve"> </w:t>
      </w:r>
      <w:r w:rsidR="00F8164E" w:rsidRPr="009D3231">
        <w:rPr>
          <w:rFonts w:ascii="Arial" w:hAnsi="Arial" w:cs="Arial"/>
          <w:sz w:val="22"/>
          <w:szCs w:val="22"/>
        </w:rPr>
        <w:t xml:space="preserve"> </w:t>
      </w:r>
      <w:r w:rsidR="00F47B92" w:rsidRPr="009D3231">
        <w:rPr>
          <w:rFonts w:ascii="Arial" w:hAnsi="Arial" w:cs="Arial"/>
          <w:sz w:val="22"/>
          <w:szCs w:val="22"/>
        </w:rPr>
        <w:t xml:space="preserve">z siedzibą w </w:t>
      </w:r>
      <w:r w:rsidR="00AA7D83" w:rsidRPr="009D3231">
        <w:rPr>
          <w:rFonts w:ascii="Arial" w:hAnsi="Arial" w:cs="Arial"/>
          <w:sz w:val="22"/>
          <w:szCs w:val="22"/>
        </w:rPr>
        <w:t>Szczecinie</w:t>
      </w:r>
      <w:r w:rsidR="00F47B92" w:rsidRPr="009D3231">
        <w:rPr>
          <w:rFonts w:ascii="Arial" w:hAnsi="Arial" w:cs="Arial"/>
          <w:sz w:val="22"/>
          <w:szCs w:val="22"/>
        </w:rPr>
        <w:t xml:space="preserve">, ul. </w:t>
      </w:r>
      <w:r w:rsidR="00681708" w:rsidRPr="009D3231">
        <w:rPr>
          <w:rFonts w:ascii="Arial" w:hAnsi="Arial" w:cs="Arial"/>
          <w:sz w:val="22"/>
          <w:szCs w:val="22"/>
        </w:rPr>
        <w:t>Kwiatkowskiego 32/13</w:t>
      </w:r>
      <w:r w:rsidR="00F47B92" w:rsidRPr="009D3231">
        <w:rPr>
          <w:rFonts w:ascii="Arial" w:hAnsi="Arial" w:cs="Arial"/>
          <w:sz w:val="22"/>
          <w:szCs w:val="22"/>
        </w:rPr>
        <w:t>, zawierającą:</w:t>
      </w:r>
    </w:p>
    <w:p w14:paraId="2FB00457" w14:textId="77777777" w:rsidR="00681708" w:rsidRPr="009D3231" w:rsidRDefault="00C101A8" w:rsidP="0069662E">
      <w:pPr>
        <w:numPr>
          <w:ilvl w:val="0"/>
          <w:numId w:val="17"/>
        </w:numPr>
        <w:tabs>
          <w:tab w:val="clear" w:pos="1146"/>
          <w:tab w:val="num" w:pos="567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 xml:space="preserve">Projekt zagospodarowania terenu pn. „Projekt przebudowy sieci wodociągowej w </w:t>
      </w:r>
      <w:r w:rsidR="003D353C" w:rsidRPr="009D3231">
        <w:rPr>
          <w:rFonts w:ascii="Arial" w:hAnsi="Arial" w:cs="Arial"/>
          <w:sz w:val="22"/>
          <w:szCs w:val="22"/>
        </w:rPr>
        <w:t xml:space="preserve">ul. Wincentego Kadłubka </w:t>
      </w:r>
      <w:r w:rsidRPr="009D3231">
        <w:rPr>
          <w:rFonts w:ascii="Arial" w:hAnsi="Arial" w:cs="Arial"/>
          <w:sz w:val="22"/>
          <w:szCs w:val="22"/>
        </w:rPr>
        <w:t xml:space="preserve">w Szczecinie” wraz z decyzją o pozwoleniu na budowę nr </w:t>
      </w:r>
      <w:r w:rsidR="00F50164" w:rsidRPr="009D3231">
        <w:rPr>
          <w:rFonts w:ascii="Arial" w:hAnsi="Arial" w:cs="Arial"/>
          <w:sz w:val="22"/>
          <w:szCs w:val="22"/>
        </w:rPr>
        <w:t>284</w:t>
      </w:r>
      <w:r w:rsidRPr="009D3231">
        <w:rPr>
          <w:rFonts w:ascii="Arial" w:hAnsi="Arial" w:cs="Arial"/>
          <w:sz w:val="22"/>
          <w:szCs w:val="22"/>
        </w:rPr>
        <w:t>/2</w:t>
      </w:r>
      <w:r w:rsidR="00F50164" w:rsidRPr="009D3231">
        <w:rPr>
          <w:rFonts w:ascii="Arial" w:hAnsi="Arial" w:cs="Arial"/>
          <w:sz w:val="22"/>
          <w:szCs w:val="22"/>
        </w:rPr>
        <w:t>4</w:t>
      </w:r>
      <w:r w:rsidRPr="009D3231">
        <w:rPr>
          <w:rFonts w:ascii="Arial" w:hAnsi="Arial" w:cs="Arial"/>
          <w:sz w:val="22"/>
          <w:szCs w:val="22"/>
        </w:rPr>
        <w:t xml:space="preserve"> z dnia </w:t>
      </w:r>
      <w:r w:rsidR="00F50164" w:rsidRPr="009D3231">
        <w:rPr>
          <w:rFonts w:ascii="Arial" w:hAnsi="Arial" w:cs="Arial"/>
          <w:sz w:val="22"/>
          <w:szCs w:val="22"/>
        </w:rPr>
        <w:t>25</w:t>
      </w:r>
      <w:r w:rsidRPr="009D3231">
        <w:rPr>
          <w:rFonts w:ascii="Arial" w:hAnsi="Arial" w:cs="Arial"/>
          <w:sz w:val="22"/>
          <w:szCs w:val="22"/>
        </w:rPr>
        <w:t>.0</w:t>
      </w:r>
      <w:r w:rsidR="00F50164" w:rsidRPr="009D3231">
        <w:rPr>
          <w:rFonts w:ascii="Arial" w:hAnsi="Arial" w:cs="Arial"/>
          <w:sz w:val="22"/>
          <w:szCs w:val="22"/>
        </w:rPr>
        <w:t>4</w:t>
      </w:r>
      <w:r w:rsidRPr="009D3231">
        <w:rPr>
          <w:rFonts w:ascii="Arial" w:hAnsi="Arial" w:cs="Arial"/>
          <w:sz w:val="22"/>
          <w:szCs w:val="22"/>
        </w:rPr>
        <w:t>.202</w:t>
      </w:r>
      <w:r w:rsidR="00F50164" w:rsidRPr="009D3231">
        <w:rPr>
          <w:rFonts w:ascii="Arial" w:hAnsi="Arial" w:cs="Arial"/>
          <w:sz w:val="22"/>
          <w:szCs w:val="22"/>
        </w:rPr>
        <w:t>4</w:t>
      </w:r>
      <w:r w:rsidRPr="009D3231">
        <w:rPr>
          <w:rFonts w:ascii="Arial" w:hAnsi="Arial" w:cs="Arial"/>
          <w:sz w:val="22"/>
          <w:szCs w:val="22"/>
        </w:rPr>
        <w:t xml:space="preserve"> r.,</w:t>
      </w:r>
    </w:p>
    <w:p w14:paraId="0EA33847" w14:textId="77777777" w:rsidR="00C101A8" w:rsidRPr="009D3231" w:rsidRDefault="00C101A8" w:rsidP="00C101A8">
      <w:pPr>
        <w:numPr>
          <w:ilvl w:val="0"/>
          <w:numId w:val="17"/>
        </w:numPr>
        <w:tabs>
          <w:tab w:val="clear" w:pos="1146"/>
          <w:tab w:val="num" w:pos="567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 xml:space="preserve">Projekt zagospodarowania terenu </w:t>
      </w:r>
      <w:r w:rsidR="00F50164" w:rsidRPr="009D3231">
        <w:rPr>
          <w:rFonts w:ascii="Arial" w:hAnsi="Arial" w:cs="Arial"/>
          <w:sz w:val="22"/>
          <w:szCs w:val="22"/>
        </w:rPr>
        <w:t xml:space="preserve">pn. „Projekt </w:t>
      </w:r>
      <w:r w:rsidRPr="009D3231">
        <w:rPr>
          <w:rFonts w:ascii="Arial" w:hAnsi="Arial" w:cs="Arial"/>
          <w:sz w:val="22"/>
          <w:szCs w:val="22"/>
        </w:rPr>
        <w:t xml:space="preserve">budowy sieci </w:t>
      </w:r>
      <w:r w:rsidR="00F50164" w:rsidRPr="009D3231">
        <w:rPr>
          <w:rFonts w:ascii="Arial" w:hAnsi="Arial" w:cs="Arial"/>
          <w:sz w:val="22"/>
          <w:szCs w:val="22"/>
        </w:rPr>
        <w:t xml:space="preserve">kanalizacji deszczowej w ul. Kadłubka </w:t>
      </w:r>
      <w:r w:rsidRPr="009D3231">
        <w:rPr>
          <w:rFonts w:ascii="Arial" w:hAnsi="Arial" w:cs="Arial"/>
          <w:sz w:val="22"/>
          <w:szCs w:val="22"/>
        </w:rPr>
        <w:t xml:space="preserve">w Szczecinie” wraz z decyzją o pozwoleniu na budowę nr </w:t>
      </w:r>
      <w:r w:rsidR="00F50164" w:rsidRPr="009D3231">
        <w:rPr>
          <w:rFonts w:ascii="Arial" w:hAnsi="Arial" w:cs="Arial"/>
          <w:sz w:val="22"/>
          <w:szCs w:val="22"/>
        </w:rPr>
        <w:t>285</w:t>
      </w:r>
      <w:r w:rsidRPr="009D3231">
        <w:rPr>
          <w:rFonts w:ascii="Arial" w:hAnsi="Arial" w:cs="Arial"/>
          <w:sz w:val="22"/>
          <w:szCs w:val="22"/>
        </w:rPr>
        <w:t>/2</w:t>
      </w:r>
      <w:r w:rsidR="00F50164" w:rsidRPr="009D3231">
        <w:rPr>
          <w:rFonts w:ascii="Arial" w:hAnsi="Arial" w:cs="Arial"/>
          <w:sz w:val="22"/>
          <w:szCs w:val="22"/>
        </w:rPr>
        <w:t>4</w:t>
      </w:r>
      <w:r w:rsidRPr="009D3231">
        <w:rPr>
          <w:rFonts w:ascii="Arial" w:hAnsi="Arial" w:cs="Arial"/>
          <w:sz w:val="22"/>
          <w:szCs w:val="22"/>
        </w:rPr>
        <w:t xml:space="preserve"> z dnia </w:t>
      </w:r>
      <w:r w:rsidR="00F50164" w:rsidRPr="009D3231">
        <w:rPr>
          <w:rFonts w:ascii="Arial" w:hAnsi="Arial" w:cs="Arial"/>
          <w:sz w:val="22"/>
          <w:szCs w:val="22"/>
        </w:rPr>
        <w:t>25</w:t>
      </w:r>
      <w:r w:rsidRPr="009D3231">
        <w:rPr>
          <w:rFonts w:ascii="Arial" w:hAnsi="Arial" w:cs="Arial"/>
          <w:sz w:val="22"/>
          <w:szCs w:val="22"/>
        </w:rPr>
        <w:t>.0</w:t>
      </w:r>
      <w:r w:rsidR="00F50164" w:rsidRPr="009D3231">
        <w:rPr>
          <w:rFonts w:ascii="Arial" w:hAnsi="Arial" w:cs="Arial"/>
          <w:sz w:val="22"/>
          <w:szCs w:val="22"/>
        </w:rPr>
        <w:t>4</w:t>
      </w:r>
      <w:r w:rsidRPr="009D3231">
        <w:rPr>
          <w:rFonts w:ascii="Arial" w:hAnsi="Arial" w:cs="Arial"/>
          <w:sz w:val="22"/>
          <w:szCs w:val="22"/>
        </w:rPr>
        <w:t>.202</w:t>
      </w:r>
      <w:r w:rsidR="00F50164" w:rsidRPr="009D3231">
        <w:rPr>
          <w:rFonts w:ascii="Arial" w:hAnsi="Arial" w:cs="Arial"/>
          <w:sz w:val="22"/>
          <w:szCs w:val="22"/>
        </w:rPr>
        <w:t>4</w:t>
      </w:r>
      <w:r w:rsidRPr="009D3231">
        <w:rPr>
          <w:rFonts w:ascii="Arial" w:hAnsi="Arial" w:cs="Arial"/>
          <w:sz w:val="22"/>
          <w:szCs w:val="22"/>
        </w:rPr>
        <w:t xml:space="preserve"> r.,</w:t>
      </w:r>
    </w:p>
    <w:p w14:paraId="26B2B7E3" w14:textId="77777777" w:rsidR="00C101A8" w:rsidRPr="009D3231" w:rsidRDefault="00C101A8" w:rsidP="00C101A8">
      <w:pPr>
        <w:numPr>
          <w:ilvl w:val="0"/>
          <w:numId w:val="17"/>
        </w:numPr>
        <w:tabs>
          <w:tab w:val="clear" w:pos="1146"/>
          <w:tab w:val="num" w:pos="567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>Projekt</w:t>
      </w:r>
      <w:r w:rsidR="00F50164" w:rsidRPr="009D3231">
        <w:rPr>
          <w:rFonts w:ascii="Arial" w:hAnsi="Arial" w:cs="Arial"/>
          <w:sz w:val="22"/>
          <w:szCs w:val="22"/>
        </w:rPr>
        <w:t>y</w:t>
      </w:r>
      <w:r w:rsidRPr="009D3231">
        <w:rPr>
          <w:rFonts w:ascii="Arial" w:hAnsi="Arial" w:cs="Arial"/>
          <w:sz w:val="22"/>
          <w:szCs w:val="22"/>
        </w:rPr>
        <w:t xml:space="preserve"> techniczn</w:t>
      </w:r>
      <w:r w:rsidR="00F50164" w:rsidRPr="009D3231">
        <w:rPr>
          <w:rFonts w:ascii="Arial" w:hAnsi="Arial" w:cs="Arial"/>
          <w:sz w:val="22"/>
          <w:szCs w:val="22"/>
        </w:rPr>
        <w:t>e</w:t>
      </w:r>
      <w:r w:rsidRPr="009D3231">
        <w:rPr>
          <w:rFonts w:ascii="Arial" w:hAnsi="Arial" w:cs="Arial"/>
          <w:sz w:val="22"/>
          <w:szCs w:val="22"/>
        </w:rPr>
        <w:t xml:space="preserve">, </w:t>
      </w:r>
    </w:p>
    <w:p w14:paraId="31454CDE" w14:textId="77777777" w:rsidR="00C101A8" w:rsidRPr="009D3231" w:rsidRDefault="00C101A8" w:rsidP="00C101A8">
      <w:pPr>
        <w:numPr>
          <w:ilvl w:val="0"/>
          <w:numId w:val="17"/>
        </w:numPr>
        <w:tabs>
          <w:tab w:val="clear" w:pos="1146"/>
          <w:tab w:val="num" w:pos="567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>Projekt ochrony zieleni,</w:t>
      </w:r>
    </w:p>
    <w:p w14:paraId="4AA2AC7A" w14:textId="77777777" w:rsidR="00C101A8" w:rsidRPr="009D3231" w:rsidRDefault="00C101A8" w:rsidP="00C101A8">
      <w:pPr>
        <w:numPr>
          <w:ilvl w:val="0"/>
          <w:numId w:val="17"/>
        </w:numPr>
        <w:tabs>
          <w:tab w:val="clear" w:pos="1146"/>
          <w:tab w:val="num" w:pos="567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>Geotechniczne warunki posadowienia,</w:t>
      </w:r>
    </w:p>
    <w:p w14:paraId="5DBF9744" w14:textId="77777777" w:rsidR="00C101A8" w:rsidRPr="009D3231" w:rsidRDefault="00C101A8" w:rsidP="00C101A8">
      <w:pPr>
        <w:numPr>
          <w:ilvl w:val="0"/>
          <w:numId w:val="17"/>
        </w:numPr>
        <w:tabs>
          <w:tab w:val="clear" w:pos="1146"/>
          <w:tab w:val="num" w:pos="567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>Specyfikacj</w:t>
      </w:r>
      <w:r w:rsidR="00F50164" w:rsidRPr="009D3231">
        <w:rPr>
          <w:rFonts w:ascii="Arial" w:hAnsi="Arial" w:cs="Arial"/>
          <w:sz w:val="22"/>
          <w:szCs w:val="22"/>
        </w:rPr>
        <w:t>e</w:t>
      </w:r>
      <w:r w:rsidRPr="009D3231">
        <w:rPr>
          <w:rFonts w:ascii="Arial" w:hAnsi="Arial" w:cs="Arial"/>
          <w:sz w:val="22"/>
          <w:szCs w:val="22"/>
        </w:rPr>
        <w:t xml:space="preserve"> techniczn</w:t>
      </w:r>
      <w:r w:rsidR="00F50164" w:rsidRPr="009D3231">
        <w:rPr>
          <w:rFonts w:ascii="Arial" w:hAnsi="Arial" w:cs="Arial"/>
          <w:sz w:val="22"/>
          <w:szCs w:val="22"/>
        </w:rPr>
        <w:t>e</w:t>
      </w:r>
      <w:r w:rsidRPr="009D3231">
        <w:rPr>
          <w:rFonts w:ascii="Arial" w:hAnsi="Arial" w:cs="Arial"/>
          <w:sz w:val="22"/>
          <w:szCs w:val="22"/>
        </w:rPr>
        <w:t>,</w:t>
      </w:r>
    </w:p>
    <w:p w14:paraId="1A1AE878" w14:textId="77777777" w:rsidR="00C101A8" w:rsidRPr="009D3231" w:rsidRDefault="00C101A8" w:rsidP="00C101A8">
      <w:pPr>
        <w:numPr>
          <w:ilvl w:val="0"/>
          <w:numId w:val="17"/>
        </w:numPr>
        <w:tabs>
          <w:tab w:val="clear" w:pos="1146"/>
          <w:tab w:val="num" w:pos="567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>Przedmiar</w:t>
      </w:r>
      <w:r w:rsidR="00F50164" w:rsidRPr="009D3231">
        <w:rPr>
          <w:rFonts w:ascii="Arial" w:hAnsi="Arial" w:cs="Arial"/>
          <w:sz w:val="22"/>
          <w:szCs w:val="22"/>
        </w:rPr>
        <w:t>y</w:t>
      </w:r>
      <w:r w:rsidRPr="009D3231">
        <w:rPr>
          <w:rFonts w:ascii="Arial" w:hAnsi="Arial" w:cs="Arial"/>
          <w:sz w:val="22"/>
          <w:szCs w:val="22"/>
        </w:rPr>
        <w:t xml:space="preserve"> robó</w:t>
      </w:r>
      <w:r w:rsidR="00F50164" w:rsidRPr="009D3231">
        <w:rPr>
          <w:rFonts w:ascii="Arial" w:hAnsi="Arial" w:cs="Arial"/>
          <w:sz w:val="22"/>
          <w:szCs w:val="22"/>
        </w:rPr>
        <w:t>t.</w:t>
      </w:r>
    </w:p>
    <w:p w14:paraId="1554F221" w14:textId="77777777" w:rsidR="003E4305" w:rsidRPr="009D3231" w:rsidRDefault="003E4305" w:rsidP="002F2532">
      <w:pPr>
        <w:rPr>
          <w:rFonts w:ascii="Arial" w:hAnsi="Arial" w:cs="Arial"/>
          <w:sz w:val="22"/>
          <w:szCs w:val="22"/>
        </w:rPr>
      </w:pPr>
    </w:p>
    <w:p w14:paraId="76D987BE" w14:textId="77777777" w:rsidR="00F47B92" w:rsidRPr="009D3231" w:rsidRDefault="002D3BCE" w:rsidP="00F47B92">
      <w:pPr>
        <w:ind w:left="284"/>
        <w:jc w:val="both"/>
        <w:rPr>
          <w:rFonts w:ascii="Arial" w:hAnsi="Arial" w:cs="Arial"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>Projekt</w:t>
      </w:r>
      <w:r w:rsidR="00A860A8" w:rsidRPr="009D3231">
        <w:rPr>
          <w:rFonts w:ascii="Arial" w:hAnsi="Arial" w:cs="Arial"/>
          <w:sz w:val="22"/>
          <w:szCs w:val="22"/>
        </w:rPr>
        <w:t>y</w:t>
      </w:r>
      <w:r w:rsidR="00F47B92" w:rsidRPr="009D3231">
        <w:rPr>
          <w:rFonts w:ascii="Arial" w:hAnsi="Arial" w:cs="Arial"/>
          <w:sz w:val="22"/>
          <w:szCs w:val="22"/>
        </w:rPr>
        <w:t xml:space="preserve"> </w:t>
      </w:r>
      <w:r w:rsidR="002F2532" w:rsidRPr="009D3231">
        <w:rPr>
          <w:rFonts w:ascii="Arial" w:hAnsi="Arial" w:cs="Arial"/>
          <w:sz w:val="22"/>
          <w:szCs w:val="22"/>
        </w:rPr>
        <w:t>zagospodarowania terenu</w:t>
      </w:r>
      <w:r w:rsidR="0069662E" w:rsidRPr="009D3231">
        <w:rPr>
          <w:rFonts w:ascii="Arial" w:hAnsi="Arial" w:cs="Arial"/>
          <w:sz w:val="22"/>
          <w:szCs w:val="22"/>
        </w:rPr>
        <w:t>,</w:t>
      </w:r>
      <w:r w:rsidR="00916534" w:rsidRPr="009D3231">
        <w:rPr>
          <w:rFonts w:ascii="Arial" w:hAnsi="Arial" w:cs="Arial"/>
          <w:sz w:val="22"/>
          <w:szCs w:val="22"/>
        </w:rPr>
        <w:t xml:space="preserve"> projekt</w:t>
      </w:r>
      <w:r w:rsidR="002E1131" w:rsidRPr="009D3231">
        <w:rPr>
          <w:rFonts w:ascii="Arial" w:hAnsi="Arial" w:cs="Arial"/>
          <w:sz w:val="22"/>
          <w:szCs w:val="22"/>
        </w:rPr>
        <w:t>y</w:t>
      </w:r>
      <w:r w:rsidR="00916534" w:rsidRPr="009D3231">
        <w:rPr>
          <w:rFonts w:ascii="Arial" w:hAnsi="Arial" w:cs="Arial"/>
          <w:sz w:val="22"/>
          <w:szCs w:val="22"/>
        </w:rPr>
        <w:t xml:space="preserve"> techniczn</w:t>
      </w:r>
      <w:r w:rsidR="002E1131" w:rsidRPr="009D3231">
        <w:rPr>
          <w:rFonts w:ascii="Arial" w:hAnsi="Arial" w:cs="Arial"/>
          <w:sz w:val="22"/>
          <w:szCs w:val="22"/>
        </w:rPr>
        <w:t>e</w:t>
      </w:r>
      <w:r w:rsidR="0069662E" w:rsidRPr="009D3231">
        <w:rPr>
          <w:rFonts w:ascii="Arial" w:hAnsi="Arial" w:cs="Arial"/>
          <w:sz w:val="22"/>
          <w:szCs w:val="22"/>
        </w:rPr>
        <w:t xml:space="preserve">, </w:t>
      </w:r>
      <w:r w:rsidR="00916534" w:rsidRPr="009D3231">
        <w:rPr>
          <w:rFonts w:ascii="Arial" w:hAnsi="Arial" w:cs="Arial"/>
          <w:sz w:val="22"/>
          <w:szCs w:val="22"/>
        </w:rPr>
        <w:t xml:space="preserve">geotechniczne warunki posadowienia, </w:t>
      </w:r>
      <w:r w:rsidR="00330D9D" w:rsidRPr="009D3231">
        <w:rPr>
          <w:rFonts w:ascii="Arial" w:hAnsi="Arial" w:cs="Arial"/>
          <w:sz w:val="22"/>
          <w:szCs w:val="22"/>
        </w:rPr>
        <w:t xml:space="preserve">projekt ochrony </w:t>
      </w:r>
      <w:r w:rsidR="00916534" w:rsidRPr="009D3231">
        <w:rPr>
          <w:rFonts w:ascii="Arial" w:hAnsi="Arial" w:cs="Arial"/>
          <w:sz w:val="22"/>
          <w:szCs w:val="22"/>
        </w:rPr>
        <w:t>zieleni</w:t>
      </w:r>
      <w:r w:rsidR="002F2532" w:rsidRPr="009D3231">
        <w:rPr>
          <w:rFonts w:ascii="Arial" w:hAnsi="Arial" w:cs="Arial"/>
          <w:sz w:val="22"/>
          <w:szCs w:val="22"/>
        </w:rPr>
        <w:t>,</w:t>
      </w:r>
      <w:r w:rsidR="00F47B92" w:rsidRPr="009D3231">
        <w:rPr>
          <w:rFonts w:ascii="Arial" w:hAnsi="Arial" w:cs="Arial"/>
          <w:sz w:val="22"/>
          <w:szCs w:val="22"/>
        </w:rPr>
        <w:t xml:space="preserve"> </w:t>
      </w:r>
      <w:r w:rsidR="002F2532" w:rsidRPr="009D3231">
        <w:rPr>
          <w:rFonts w:ascii="Arial" w:hAnsi="Arial" w:cs="Arial"/>
          <w:sz w:val="22"/>
          <w:szCs w:val="22"/>
        </w:rPr>
        <w:t>s</w:t>
      </w:r>
      <w:r w:rsidR="00F47B92" w:rsidRPr="009D3231">
        <w:rPr>
          <w:rFonts w:ascii="Arial" w:hAnsi="Arial" w:cs="Arial"/>
          <w:sz w:val="22"/>
          <w:szCs w:val="22"/>
        </w:rPr>
        <w:t>pecyfikacj</w:t>
      </w:r>
      <w:r w:rsidRPr="009D3231">
        <w:rPr>
          <w:rFonts w:ascii="Arial" w:hAnsi="Arial" w:cs="Arial"/>
          <w:sz w:val="22"/>
          <w:szCs w:val="22"/>
        </w:rPr>
        <w:t>a</w:t>
      </w:r>
      <w:r w:rsidR="00F47B92" w:rsidRPr="009D3231">
        <w:rPr>
          <w:rFonts w:ascii="Arial" w:hAnsi="Arial" w:cs="Arial"/>
          <w:sz w:val="22"/>
          <w:szCs w:val="22"/>
        </w:rPr>
        <w:t xml:space="preserve"> </w:t>
      </w:r>
      <w:r w:rsidR="002F2532" w:rsidRPr="009D3231">
        <w:rPr>
          <w:rFonts w:ascii="Arial" w:hAnsi="Arial" w:cs="Arial"/>
          <w:sz w:val="22"/>
          <w:szCs w:val="22"/>
        </w:rPr>
        <w:t>t</w:t>
      </w:r>
      <w:r w:rsidR="00F47B92" w:rsidRPr="009D3231">
        <w:rPr>
          <w:rFonts w:ascii="Arial" w:hAnsi="Arial" w:cs="Arial"/>
          <w:sz w:val="22"/>
          <w:szCs w:val="22"/>
        </w:rPr>
        <w:t>echniczn</w:t>
      </w:r>
      <w:r w:rsidRPr="009D3231">
        <w:rPr>
          <w:rFonts w:ascii="Arial" w:hAnsi="Arial" w:cs="Arial"/>
          <w:sz w:val="22"/>
          <w:szCs w:val="22"/>
        </w:rPr>
        <w:t>a, przedmiar</w:t>
      </w:r>
      <w:r w:rsidR="0069662E" w:rsidRPr="009D3231">
        <w:rPr>
          <w:rFonts w:ascii="Arial" w:hAnsi="Arial" w:cs="Arial"/>
          <w:sz w:val="22"/>
          <w:szCs w:val="22"/>
        </w:rPr>
        <w:t xml:space="preserve"> robót,</w:t>
      </w:r>
      <w:r w:rsidR="00916534" w:rsidRPr="009D3231">
        <w:rPr>
          <w:rFonts w:ascii="Arial" w:hAnsi="Arial" w:cs="Arial"/>
          <w:sz w:val="22"/>
          <w:szCs w:val="22"/>
        </w:rPr>
        <w:t xml:space="preserve"> tabela elementów rozliczeniowych</w:t>
      </w:r>
      <w:r w:rsidR="005A71B5" w:rsidRPr="009D3231">
        <w:rPr>
          <w:rFonts w:ascii="Arial" w:hAnsi="Arial" w:cs="Arial"/>
          <w:sz w:val="22"/>
          <w:szCs w:val="22"/>
        </w:rPr>
        <w:t xml:space="preserve"> </w:t>
      </w:r>
      <w:r w:rsidR="008E707F" w:rsidRPr="009D3231">
        <w:rPr>
          <w:rFonts w:ascii="Arial" w:hAnsi="Arial" w:cs="Arial"/>
          <w:sz w:val="22"/>
          <w:szCs w:val="22"/>
        </w:rPr>
        <w:t>są </w:t>
      </w:r>
      <w:r w:rsidR="00F47B92" w:rsidRPr="009D3231">
        <w:rPr>
          <w:rFonts w:ascii="Arial" w:hAnsi="Arial" w:cs="Arial"/>
          <w:sz w:val="22"/>
          <w:szCs w:val="22"/>
        </w:rPr>
        <w:t xml:space="preserve">elementami dokumentacji </w:t>
      </w:r>
      <w:r w:rsidR="002F2532" w:rsidRPr="009D3231">
        <w:rPr>
          <w:rFonts w:ascii="Arial" w:hAnsi="Arial" w:cs="Arial"/>
          <w:sz w:val="22"/>
          <w:szCs w:val="22"/>
        </w:rPr>
        <w:t xml:space="preserve">projektowej </w:t>
      </w:r>
      <w:r w:rsidR="00F47B92" w:rsidRPr="009D3231">
        <w:rPr>
          <w:rFonts w:ascii="Arial" w:hAnsi="Arial" w:cs="Arial"/>
          <w:sz w:val="22"/>
          <w:szCs w:val="22"/>
        </w:rPr>
        <w:t xml:space="preserve">i stanowią </w:t>
      </w:r>
      <w:r w:rsidR="002F2532" w:rsidRPr="009D3231">
        <w:rPr>
          <w:rFonts w:ascii="Arial" w:hAnsi="Arial" w:cs="Arial"/>
          <w:sz w:val="22"/>
          <w:szCs w:val="22"/>
        </w:rPr>
        <w:t>Załącznik</w:t>
      </w:r>
      <w:r w:rsidR="00625724" w:rsidRPr="009D3231">
        <w:rPr>
          <w:rFonts w:ascii="Arial" w:hAnsi="Arial" w:cs="Arial"/>
          <w:sz w:val="22"/>
          <w:szCs w:val="22"/>
        </w:rPr>
        <w:t xml:space="preserve"> do SWZ</w:t>
      </w:r>
      <w:r w:rsidR="00F47B92" w:rsidRPr="009D3231">
        <w:rPr>
          <w:rFonts w:ascii="Arial" w:hAnsi="Arial" w:cs="Arial"/>
          <w:sz w:val="22"/>
          <w:szCs w:val="22"/>
        </w:rPr>
        <w:t xml:space="preserve">. </w:t>
      </w:r>
    </w:p>
    <w:p w14:paraId="1239873A" w14:textId="77777777" w:rsidR="002E1131" w:rsidRPr="009D3231" w:rsidRDefault="002E1131" w:rsidP="002E1131">
      <w:pPr>
        <w:ind w:left="284"/>
        <w:jc w:val="both"/>
        <w:rPr>
          <w:rFonts w:ascii="Arial" w:hAnsi="Arial" w:cs="Arial"/>
          <w:color w:val="70AD47"/>
          <w:sz w:val="22"/>
          <w:szCs w:val="22"/>
        </w:rPr>
      </w:pPr>
      <w:r w:rsidRPr="009D3231">
        <w:rPr>
          <w:rFonts w:ascii="Arial" w:hAnsi="Arial" w:cs="Arial"/>
          <w:color w:val="70AD47"/>
          <w:sz w:val="22"/>
          <w:szCs w:val="22"/>
        </w:rPr>
        <w:t xml:space="preserve">Przedmiary robót należy traktować jako element pomocniczy, nie stanowiący podstawy wyceny zamówienia. Podstawą do obliczenia ceny oferty jest zakres określony w projektach zagospodarowania terenu  i w projektach technicznych, w projekcie ochrony zieleni i specyfikacji technicznej. </w:t>
      </w:r>
    </w:p>
    <w:p w14:paraId="440571A5" w14:textId="77777777" w:rsidR="002E1131" w:rsidRPr="009D3231" w:rsidRDefault="002E1131" w:rsidP="00F47B92">
      <w:pPr>
        <w:ind w:left="284"/>
        <w:jc w:val="both"/>
        <w:rPr>
          <w:rFonts w:ascii="Arial" w:hAnsi="Arial" w:cs="Arial"/>
          <w:sz w:val="22"/>
          <w:szCs w:val="22"/>
        </w:rPr>
      </w:pPr>
    </w:p>
    <w:p w14:paraId="1FE59BEA" w14:textId="77777777" w:rsidR="00F47B92" w:rsidRPr="009D3231" w:rsidRDefault="00F47B92" w:rsidP="00F47B92">
      <w:pPr>
        <w:ind w:left="284"/>
        <w:jc w:val="both"/>
        <w:rPr>
          <w:rFonts w:ascii="Arial" w:hAnsi="Arial" w:cs="Arial"/>
          <w:color w:val="4472C4"/>
          <w:sz w:val="22"/>
          <w:szCs w:val="22"/>
        </w:rPr>
      </w:pPr>
      <w:r w:rsidRPr="009D3231">
        <w:rPr>
          <w:rFonts w:ascii="Arial" w:hAnsi="Arial" w:cs="Arial"/>
          <w:b/>
          <w:color w:val="4472C4"/>
          <w:sz w:val="22"/>
          <w:szCs w:val="22"/>
        </w:rPr>
        <w:t>Przy wycenie robót należy zwrócić uwagę na w</w:t>
      </w:r>
      <w:r w:rsidR="008E707F" w:rsidRPr="009D3231">
        <w:rPr>
          <w:rFonts w:ascii="Arial" w:hAnsi="Arial" w:cs="Arial"/>
          <w:b/>
          <w:color w:val="4472C4"/>
          <w:sz w:val="22"/>
          <w:szCs w:val="22"/>
        </w:rPr>
        <w:t>arunki gruntowo-wodne zawarte w </w:t>
      </w:r>
      <w:r w:rsidR="004B1AAD" w:rsidRPr="009D3231">
        <w:rPr>
          <w:rFonts w:ascii="Arial" w:hAnsi="Arial" w:cs="Arial"/>
          <w:b/>
          <w:color w:val="4472C4"/>
          <w:sz w:val="22"/>
          <w:szCs w:val="22"/>
        </w:rPr>
        <w:t>opinii geotechnicznej</w:t>
      </w:r>
      <w:r w:rsidR="00DC07B0" w:rsidRPr="009D3231">
        <w:rPr>
          <w:rFonts w:ascii="Arial" w:hAnsi="Arial" w:cs="Arial"/>
          <w:b/>
          <w:color w:val="4472C4"/>
          <w:sz w:val="22"/>
          <w:szCs w:val="22"/>
        </w:rPr>
        <w:t xml:space="preserve"> (geotechniczne warunki posadowienia)</w:t>
      </w:r>
      <w:r w:rsidRPr="009D3231">
        <w:rPr>
          <w:rFonts w:ascii="Arial" w:hAnsi="Arial" w:cs="Arial"/>
          <w:b/>
          <w:color w:val="4472C4"/>
          <w:sz w:val="22"/>
          <w:szCs w:val="22"/>
        </w:rPr>
        <w:t>.</w:t>
      </w:r>
    </w:p>
    <w:p w14:paraId="469B12BC" w14:textId="77777777" w:rsidR="00F47B92" w:rsidRPr="009D3231" w:rsidRDefault="00F47B92" w:rsidP="002D3BCE">
      <w:pPr>
        <w:jc w:val="both"/>
        <w:rPr>
          <w:rFonts w:ascii="Arial" w:hAnsi="Arial" w:cs="Arial"/>
          <w:sz w:val="22"/>
          <w:szCs w:val="22"/>
        </w:rPr>
      </w:pPr>
    </w:p>
    <w:p w14:paraId="462A8F03" w14:textId="77777777" w:rsidR="00F47B92" w:rsidRPr="009D3231" w:rsidRDefault="00F47B92" w:rsidP="005D3699">
      <w:pPr>
        <w:tabs>
          <w:tab w:val="left" w:pos="540"/>
        </w:tabs>
        <w:ind w:left="284" w:hanging="539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ab/>
      </w:r>
      <w:r w:rsidRPr="009D3231">
        <w:rPr>
          <w:rFonts w:ascii="Arial" w:hAnsi="Arial" w:cs="Arial"/>
          <w:b/>
          <w:color w:val="C00000"/>
          <w:sz w:val="22"/>
          <w:szCs w:val="22"/>
        </w:rPr>
        <w:t xml:space="preserve">Ilekroć w dokumentacji jest mowa </w:t>
      </w:r>
      <w:r w:rsidR="008E707F" w:rsidRPr="009D3231">
        <w:rPr>
          <w:rFonts w:ascii="Arial" w:hAnsi="Arial" w:cs="Arial"/>
          <w:b/>
          <w:color w:val="C00000"/>
          <w:sz w:val="22"/>
          <w:szCs w:val="22"/>
        </w:rPr>
        <w:t>o wytycznych do projektowania i </w:t>
      </w:r>
      <w:r w:rsidRPr="009D3231">
        <w:rPr>
          <w:rFonts w:ascii="Arial" w:hAnsi="Arial" w:cs="Arial"/>
          <w:b/>
          <w:color w:val="C00000"/>
          <w:sz w:val="22"/>
          <w:szCs w:val="22"/>
        </w:rPr>
        <w:t xml:space="preserve">wykonawstwa urządzeń wod-kan to Zamawiający wymaga </w:t>
      </w:r>
      <w:r w:rsidR="005D3699" w:rsidRPr="009D3231">
        <w:rPr>
          <w:rFonts w:ascii="Arial" w:hAnsi="Arial" w:cs="Arial"/>
          <w:b/>
          <w:color w:val="C00000"/>
          <w:sz w:val="22"/>
          <w:szCs w:val="22"/>
        </w:rPr>
        <w:t>s</w:t>
      </w:r>
      <w:r w:rsidRPr="009D3231">
        <w:rPr>
          <w:rFonts w:ascii="Arial" w:hAnsi="Arial" w:cs="Arial"/>
          <w:b/>
          <w:color w:val="C00000"/>
          <w:sz w:val="22"/>
          <w:szCs w:val="22"/>
        </w:rPr>
        <w:t xml:space="preserve">tosowania </w:t>
      </w:r>
      <w:r w:rsidR="005D3699" w:rsidRPr="009D3231">
        <w:rPr>
          <w:rFonts w:ascii="Arial" w:hAnsi="Arial" w:cs="Arial"/>
          <w:b/>
          <w:color w:val="C00000"/>
          <w:sz w:val="22"/>
          <w:szCs w:val="22"/>
        </w:rPr>
        <w:t>„W</w:t>
      </w:r>
      <w:r w:rsidRPr="009D3231">
        <w:rPr>
          <w:rFonts w:ascii="Arial" w:hAnsi="Arial" w:cs="Arial"/>
          <w:b/>
          <w:color w:val="C00000"/>
          <w:sz w:val="22"/>
          <w:szCs w:val="22"/>
        </w:rPr>
        <w:t>ytycznych do proje</w:t>
      </w:r>
      <w:r w:rsidR="005D3699" w:rsidRPr="009D3231">
        <w:rPr>
          <w:rFonts w:ascii="Arial" w:hAnsi="Arial" w:cs="Arial"/>
          <w:b/>
          <w:color w:val="C00000"/>
          <w:sz w:val="22"/>
          <w:szCs w:val="22"/>
        </w:rPr>
        <w:t xml:space="preserve">ktowania i wykonawstwa urządzeń </w:t>
      </w:r>
      <w:r w:rsidRPr="009D3231">
        <w:rPr>
          <w:rFonts w:ascii="Arial" w:hAnsi="Arial" w:cs="Arial"/>
          <w:b/>
          <w:color w:val="C00000"/>
          <w:sz w:val="22"/>
          <w:szCs w:val="22"/>
        </w:rPr>
        <w:t>wod-kan Wydanie V</w:t>
      </w:r>
      <w:r w:rsidR="00376B46" w:rsidRPr="009D3231">
        <w:rPr>
          <w:rFonts w:ascii="Arial" w:hAnsi="Arial" w:cs="Arial"/>
          <w:b/>
          <w:color w:val="C00000"/>
          <w:sz w:val="22"/>
          <w:szCs w:val="22"/>
        </w:rPr>
        <w:t>I Sierpień 2020</w:t>
      </w:r>
      <w:r w:rsidR="005D3699" w:rsidRPr="009D3231">
        <w:rPr>
          <w:rFonts w:ascii="Arial" w:hAnsi="Arial" w:cs="Arial"/>
          <w:b/>
          <w:color w:val="C00000"/>
          <w:sz w:val="22"/>
          <w:szCs w:val="22"/>
        </w:rPr>
        <w:t>”</w:t>
      </w:r>
    </w:p>
    <w:p w14:paraId="69BD4253" w14:textId="77777777" w:rsidR="00DC07B0" w:rsidRDefault="00067CF8" w:rsidP="00EA12B4">
      <w:pPr>
        <w:spacing w:line="360" w:lineRule="auto"/>
        <w:ind w:firstLine="284"/>
        <w:rPr>
          <w:rFonts w:ascii="Arial" w:hAnsi="Arial" w:cs="Arial"/>
          <w:color w:val="4472C4"/>
          <w:sz w:val="22"/>
          <w:szCs w:val="22"/>
        </w:rPr>
      </w:pPr>
      <w:hyperlink r:id="rId8" w:history="1">
        <w:r w:rsidR="002D3BCE" w:rsidRPr="009D3231">
          <w:rPr>
            <w:rStyle w:val="Hipercze"/>
            <w:rFonts w:ascii="Arial" w:hAnsi="Arial" w:cs="Arial"/>
            <w:sz w:val="22"/>
            <w:szCs w:val="22"/>
          </w:rPr>
          <w:t>http://zwik.szczecin.pl/klienci/zalatw_sprawe/wytyczne-dla-projektantow</w:t>
        </w:r>
      </w:hyperlink>
    </w:p>
    <w:p w14:paraId="1CA65AFF" w14:textId="77777777" w:rsidR="00846210" w:rsidRPr="009D3231" w:rsidRDefault="00846210" w:rsidP="00EA12B4">
      <w:pPr>
        <w:spacing w:line="360" w:lineRule="auto"/>
        <w:ind w:firstLine="284"/>
        <w:rPr>
          <w:rFonts w:ascii="Arial" w:hAnsi="Arial" w:cs="Arial"/>
          <w:color w:val="4472C4"/>
          <w:sz w:val="22"/>
          <w:szCs w:val="22"/>
        </w:rPr>
      </w:pPr>
    </w:p>
    <w:p w14:paraId="34FDB13E" w14:textId="77777777" w:rsidR="00F47B92" w:rsidRPr="009D3231" w:rsidRDefault="00F47B92" w:rsidP="002E1131">
      <w:pPr>
        <w:pStyle w:val="Akapitzlist"/>
        <w:numPr>
          <w:ilvl w:val="2"/>
          <w:numId w:val="14"/>
        </w:numPr>
        <w:contextualSpacing/>
        <w:jc w:val="both"/>
        <w:rPr>
          <w:rFonts w:ascii="Arial" w:hAnsi="Arial" w:cs="Arial"/>
          <w:b/>
          <w:sz w:val="22"/>
          <w:szCs w:val="22"/>
        </w:rPr>
      </w:pPr>
      <w:r w:rsidRPr="009D3231">
        <w:rPr>
          <w:rFonts w:ascii="Arial" w:hAnsi="Arial" w:cs="Arial"/>
          <w:b/>
          <w:sz w:val="22"/>
          <w:szCs w:val="22"/>
        </w:rPr>
        <w:lastRenderedPageBreak/>
        <w:t xml:space="preserve">Podstawa prawno-techniczna wykonania zamówienia: </w:t>
      </w:r>
    </w:p>
    <w:p w14:paraId="038571BE" w14:textId="77777777" w:rsidR="004B1AAD" w:rsidRPr="009D3231" w:rsidRDefault="00330D9D" w:rsidP="004B1AAD">
      <w:pPr>
        <w:numPr>
          <w:ilvl w:val="0"/>
          <w:numId w:val="18"/>
        </w:numPr>
        <w:tabs>
          <w:tab w:val="clear" w:pos="1211"/>
          <w:tab w:val="num" w:pos="900"/>
        </w:tabs>
        <w:ind w:left="900" w:hanging="500"/>
        <w:jc w:val="both"/>
        <w:rPr>
          <w:rFonts w:ascii="Arial" w:hAnsi="Arial" w:cs="Arial"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 xml:space="preserve">Decyzja o pozwoleniu na budowę nr </w:t>
      </w:r>
      <w:r w:rsidR="002E1131" w:rsidRPr="009D3231">
        <w:rPr>
          <w:rFonts w:ascii="Arial" w:hAnsi="Arial" w:cs="Arial"/>
          <w:sz w:val="22"/>
          <w:szCs w:val="22"/>
        </w:rPr>
        <w:t>284</w:t>
      </w:r>
      <w:r w:rsidRPr="009D3231">
        <w:rPr>
          <w:rFonts w:ascii="Arial" w:hAnsi="Arial" w:cs="Arial"/>
          <w:sz w:val="22"/>
          <w:szCs w:val="22"/>
        </w:rPr>
        <w:t>/2</w:t>
      </w:r>
      <w:r w:rsidR="002E1131" w:rsidRPr="009D3231">
        <w:rPr>
          <w:rFonts w:ascii="Arial" w:hAnsi="Arial" w:cs="Arial"/>
          <w:sz w:val="22"/>
          <w:szCs w:val="22"/>
        </w:rPr>
        <w:t>4</w:t>
      </w:r>
      <w:r w:rsidR="004B1AAD" w:rsidRPr="009D3231">
        <w:rPr>
          <w:rFonts w:ascii="Arial" w:hAnsi="Arial" w:cs="Arial"/>
          <w:sz w:val="22"/>
          <w:szCs w:val="22"/>
        </w:rPr>
        <w:t xml:space="preserve">, z dnia </w:t>
      </w:r>
      <w:r w:rsidR="002E1131" w:rsidRPr="009D3231">
        <w:rPr>
          <w:rFonts w:ascii="Arial" w:hAnsi="Arial" w:cs="Arial"/>
          <w:sz w:val="22"/>
          <w:szCs w:val="22"/>
        </w:rPr>
        <w:t>25</w:t>
      </w:r>
      <w:r w:rsidR="004B1AAD" w:rsidRPr="009D3231">
        <w:rPr>
          <w:rFonts w:ascii="Arial" w:hAnsi="Arial" w:cs="Arial"/>
          <w:sz w:val="22"/>
          <w:szCs w:val="22"/>
        </w:rPr>
        <w:t>.</w:t>
      </w:r>
      <w:r w:rsidR="00DC07B0" w:rsidRPr="009D3231">
        <w:rPr>
          <w:rFonts w:ascii="Arial" w:hAnsi="Arial" w:cs="Arial"/>
          <w:sz w:val="22"/>
          <w:szCs w:val="22"/>
        </w:rPr>
        <w:t>0</w:t>
      </w:r>
      <w:r w:rsidR="002E1131" w:rsidRPr="009D3231">
        <w:rPr>
          <w:rFonts w:ascii="Arial" w:hAnsi="Arial" w:cs="Arial"/>
          <w:sz w:val="22"/>
          <w:szCs w:val="22"/>
        </w:rPr>
        <w:t>4</w:t>
      </w:r>
      <w:r w:rsidR="004B1AAD" w:rsidRPr="009D3231">
        <w:rPr>
          <w:rFonts w:ascii="Arial" w:hAnsi="Arial" w:cs="Arial"/>
          <w:sz w:val="22"/>
          <w:szCs w:val="22"/>
        </w:rPr>
        <w:t>.202</w:t>
      </w:r>
      <w:r w:rsidR="002E1131" w:rsidRPr="009D3231">
        <w:rPr>
          <w:rFonts w:ascii="Arial" w:hAnsi="Arial" w:cs="Arial"/>
          <w:sz w:val="22"/>
          <w:szCs w:val="22"/>
        </w:rPr>
        <w:t>4</w:t>
      </w:r>
      <w:r w:rsidR="004B1AAD" w:rsidRPr="009D3231">
        <w:rPr>
          <w:rFonts w:ascii="Arial" w:hAnsi="Arial" w:cs="Arial"/>
          <w:sz w:val="22"/>
          <w:szCs w:val="22"/>
        </w:rPr>
        <w:t xml:space="preserve"> r.;</w:t>
      </w:r>
    </w:p>
    <w:p w14:paraId="31692DD0" w14:textId="77777777" w:rsidR="00F47B92" w:rsidRPr="009D3231" w:rsidRDefault="00DC07B0" w:rsidP="008E707F">
      <w:pPr>
        <w:numPr>
          <w:ilvl w:val="0"/>
          <w:numId w:val="18"/>
        </w:numPr>
        <w:tabs>
          <w:tab w:val="clear" w:pos="1211"/>
          <w:tab w:val="num" w:pos="900"/>
        </w:tabs>
        <w:ind w:left="900" w:hanging="500"/>
        <w:jc w:val="both"/>
        <w:rPr>
          <w:rFonts w:ascii="Arial" w:hAnsi="Arial" w:cs="Arial"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 xml:space="preserve">Decyzja o pozwoleniu na budowę nr </w:t>
      </w:r>
      <w:r w:rsidR="002E1131" w:rsidRPr="009D3231">
        <w:rPr>
          <w:rFonts w:ascii="Arial" w:hAnsi="Arial" w:cs="Arial"/>
          <w:sz w:val="22"/>
          <w:szCs w:val="22"/>
        </w:rPr>
        <w:t>285</w:t>
      </w:r>
      <w:r w:rsidRPr="009D3231">
        <w:rPr>
          <w:rFonts w:ascii="Arial" w:hAnsi="Arial" w:cs="Arial"/>
          <w:sz w:val="22"/>
          <w:szCs w:val="22"/>
        </w:rPr>
        <w:t>/2</w:t>
      </w:r>
      <w:r w:rsidR="002E1131" w:rsidRPr="009D3231">
        <w:rPr>
          <w:rFonts w:ascii="Arial" w:hAnsi="Arial" w:cs="Arial"/>
          <w:sz w:val="22"/>
          <w:szCs w:val="22"/>
        </w:rPr>
        <w:t>4</w:t>
      </w:r>
      <w:r w:rsidRPr="009D3231">
        <w:rPr>
          <w:rFonts w:ascii="Arial" w:hAnsi="Arial" w:cs="Arial"/>
          <w:sz w:val="22"/>
          <w:szCs w:val="22"/>
        </w:rPr>
        <w:t xml:space="preserve">, z dnia </w:t>
      </w:r>
      <w:r w:rsidR="002E1131" w:rsidRPr="009D3231">
        <w:rPr>
          <w:rFonts w:ascii="Arial" w:hAnsi="Arial" w:cs="Arial"/>
          <w:sz w:val="22"/>
          <w:szCs w:val="22"/>
        </w:rPr>
        <w:t>25</w:t>
      </w:r>
      <w:r w:rsidRPr="009D3231">
        <w:rPr>
          <w:rFonts w:ascii="Arial" w:hAnsi="Arial" w:cs="Arial"/>
          <w:sz w:val="22"/>
          <w:szCs w:val="22"/>
        </w:rPr>
        <w:t>.0</w:t>
      </w:r>
      <w:r w:rsidR="002E1131" w:rsidRPr="009D3231">
        <w:rPr>
          <w:rFonts w:ascii="Arial" w:hAnsi="Arial" w:cs="Arial"/>
          <w:sz w:val="22"/>
          <w:szCs w:val="22"/>
        </w:rPr>
        <w:t>4</w:t>
      </w:r>
      <w:r w:rsidRPr="009D3231">
        <w:rPr>
          <w:rFonts w:ascii="Arial" w:hAnsi="Arial" w:cs="Arial"/>
          <w:sz w:val="22"/>
          <w:szCs w:val="22"/>
        </w:rPr>
        <w:t>.202</w:t>
      </w:r>
      <w:r w:rsidR="002E1131" w:rsidRPr="009D3231">
        <w:rPr>
          <w:rFonts w:ascii="Arial" w:hAnsi="Arial" w:cs="Arial"/>
          <w:sz w:val="22"/>
          <w:szCs w:val="22"/>
        </w:rPr>
        <w:t>4</w:t>
      </w:r>
      <w:r w:rsidRPr="009D3231">
        <w:rPr>
          <w:rFonts w:ascii="Arial" w:hAnsi="Arial" w:cs="Arial"/>
          <w:sz w:val="22"/>
          <w:szCs w:val="22"/>
        </w:rPr>
        <w:t xml:space="preserve"> r</w:t>
      </w:r>
    </w:p>
    <w:p w14:paraId="2B0F4959" w14:textId="77777777" w:rsidR="00DC07B0" w:rsidRPr="009D3231" w:rsidRDefault="00DC07B0" w:rsidP="008E707F">
      <w:pPr>
        <w:jc w:val="both"/>
        <w:rPr>
          <w:rFonts w:ascii="Arial" w:hAnsi="Arial" w:cs="Arial"/>
          <w:sz w:val="22"/>
          <w:szCs w:val="22"/>
        </w:rPr>
      </w:pPr>
    </w:p>
    <w:p w14:paraId="047DAB6F" w14:textId="77777777" w:rsidR="00F47B92" w:rsidRPr="009D3231" w:rsidRDefault="00F47B92" w:rsidP="00846210">
      <w:pPr>
        <w:ind w:left="-142"/>
        <w:rPr>
          <w:rFonts w:ascii="Arial" w:hAnsi="Arial" w:cs="Arial"/>
          <w:b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 xml:space="preserve">   </w:t>
      </w:r>
      <w:r w:rsidRPr="009D3231">
        <w:rPr>
          <w:rFonts w:ascii="Arial" w:hAnsi="Arial" w:cs="Arial"/>
          <w:b/>
          <w:sz w:val="22"/>
          <w:szCs w:val="22"/>
        </w:rPr>
        <w:t>4</w:t>
      </w:r>
      <w:r w:rsidRPr="009D3231">
        <w:rPr>
          <w:rFonts w:ascii="Arial" w:hAnsi="Arial" w:cs="Arial"/>
          <w:sz w:val="22"/>
          <w:szCs w:val="22"/>
        </w:rPr>
        <w:t xml:space="preserve">.  </w:t>
      </w:r>
      <w:r w:rsidRPr="009D3231">
        <w:rPr>
          <w:rFonts w:ascii="Arial" w:hAnsi="Arial" w:cs="Arial"/>
          <w:b/>
          <w:sz w:val="22"/>
          <w:szCs w:val="22"/>
        </w:rPr>
        <w:t>Warunki wykonawstwa i odbioru:</w:t>
      </w:r>
    </w:p>
    <w:p w14:paraId="64267B77" w14:textId="77777777" w:rsidR="00F47B92" w:rsidRPr="009D3231" w:rsidRDefault="00F47B92" w:rsidP="002E1131">
      <w:pPr>
        <w:numPr>
          <w:ilvl w:val="0"/>
          <w:numId w:val="19"/>
        </w:numPr>
        <w:tabs>
          <w:tab w:val="clear" w:pos="1211"/>
          <w:tab w:val="num" w:pos="900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>Zaoferowany okres gwarancji i ręk</w:t>
      </w:r>
      <w:r w:rsidR="00AB0CE6" w:rsidRPr="009D3231">
        <w:rPr>
          <w:rFonts w:ascii="Arial" w:hAnsi="Arial" w:cs="Arial"/>
          <w:sz w:val="22"/>
          <w:szCs w:val="22"/>
        </w:rPr>
        <w:t xml:space="preserve">ojmi nie może być krótszy niż </w:t>
      </w:r>
      <w:r w:rsidR="00F50164" w:rsidRPr="009D3231">
        <w:rPr>
          <w:rFonts w:ascii="Arial" w:hAnsi="Arial" w:cs="Arial"/>
          <w:sz w:val="22"/>
          <w:szCs w:val="22"/>
        </w:rPr>
        <w:t>72</w:t>
      </w:r>
      <w:r w:rsidR="002E1131" w:rsidRPr="009D3231">
        <w:rPr>
          <w:rFonts w:ascii="Arial" w:hAnsi="Arial" w:cs="Arial"/>
          <w:sz w:val="22"/>
          <w:szCs w:val="22"/>
        </w:rPr>
        <w:t xml:space="preserve"> miesięcy </w:t>
      </w:r>
      <w:r w:rsidRPr="009D3231">
        <w:rPr>
          <w:rFonts w:ascii="Arial" w:hAnsi="Arial" w:cs="Arial"/>
          <w:sz w:val="22"/>
          <w:szCs w:val="22"/>
        </w:rPr>
        <w:t>od</w:t>
      </w:r>
      <w:r w:rsidR="008E707F" w:rsidRPr="009D3231">
        <w:rPr>
          <w:rFonts w:ascii="Arial" w:hAnsi="Arial" w:cs="Arial"/>
          <w:sz w:val="22"/>
          <w:szCs w:val="22"/>
        </w:rPr>
        <w:t> </w:t>
      </w:r>
      <w:r w:rsidRPr="009D3231">
        <w:rPr>
          <w:rFonts w:ascii="Arial" w:hAnsi="Arial" w:cs="Arial"/>
          <w:sz w:val="22"/>
          <w:szCs w:val="22"/>
        </w:rPr>
        <w:t>odbioru końcowego.</w:t>
      </w:r>
    </w:p>
    <w:p w14:paraId="335B82A3" w14:textId="77777777" w:rsidR="00F47B92" w:rsidRPr="009D3231" w:rsidRDefault="00F47B92" w:rsidP="00E66193">
      <w:pPr>
        <w:numPr>
          <w:ilvl w:val="0"/>
          <w:numId w:val="19"/>
        </w:numPr>
        <w:tabs>
          <w:tab w:val="clear" w:pos="1211"/>
          <w:tab w:val="num" w:pos="900"/>
        </w:tabs>
        <w:ind w:left="900" w:hanging="500"/>
        <w:jc w:val="both"/>
        <w:rPr>
          <w:rFonts w:ascii="Arial" w:hAnsi="Arial" w:cs="Arial"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>Wszystkie roboty budowlane Wykonawca wykona zgodnie z dokumentacją techniczną, postanowieniami umowy, wiedzą techniczną, zasadami sztuki budowlanej i wymogami poczynionych uzgodnień.</w:t>
      </w:r>
    </w:p>
    <w:p w14:paraId="58AF6B19" w14:textId="77777777" w:rsidR="00103718" w:rsidRPr="009D3231" w:rsidRDefault="00103718" w:rsidP="00E66193">
      <w:pPr>
        <w:numPr>
          <w:ilvl w:val="0"/>
          <w:numId w:val="19"/>
        </w:numPr>
        <w:tabs>
          <w:tab w:val="clear" w:pos="1211"/>
          <w:tab w:val="num" w:pos="900"/>
        </w:tabs>
        <w:ind w:left="900" w:hanging="500"/>
        <w:jc w:val="both"/>
        <w:rPr>
          <w:rFonts w:ascii="Arial" w:hAnsi="Arial" w:cs="Arial"/>
          <w:sz w:val="22"/>
          <w:szCs w:val="22"/>
          <w:u w:val="single"/>
        </w:rPr>
      </w:pPr>
      <w:r w:rsidRPr="009D3231">
        <w:rPr>
          <w:rFonts w:ascii="Arial" w:hAnsi="Arial" w:cs="Arial"/>
          <w:sz w:val="22"/>
          <w:szCs w:val="22"/>
          <w:u w:val="single"/>
        </w:rPr>
        <w:t>Wykonawca zobowiązany jest do</w:t>
      </w:r>
      <w:r w:rsidR="00C70B72" w:rsidRPr="009D3231">
        <w:rPr>
          <w:rFonts w:ascii="Arial" w:hAnsi="Arial" w:cs="Arial"/>
          <w:sz w:val="22"/>
          <w:szCs w:val="22"/>
          <w:u w:val="single"/>
        </w:rPr>
        <w:t xml:space="preserve"> </w:t>
      </w:r>
      <w:r w:rsidRPr="009D3231">
        <w:rPr>
          <w:rFonts w:ascii="Arial" w:hAnsi="Arial" w:cs="Arial"/>
          <w:sz w:val="22"/>
          <w:szCs w:val="22"/>
          <w:u w:val="single"/>
        </w:rPr>
        <w:t>prowadzenia</w:t>
      </w:r>
      <w:r w:rsidR="008E707F" w:rsidRPr="009D3231">
        <w:rPr>
          <w:rFonts w:ascii="Arial" w:hAnsi="Arial" w:cs="Arial"/>
          <w:sz w:val="22"/>
          <w:szCs w:val="22"/>
          <w:u w:val="single"/>
        </w:rPr>
        <w:t xml:space="preserve"> prac zgodnie z Zarządzeniem Nr </w:t>
      </w:r>
      <w:r w:rsidRPr="009D3231">
        <w:rPr>
          <w:rFonts w:ascii="Arial" w:hAnsi="Arial" w:cs="Arial"/>
          <w:sz w:val="22"/>
          <w:szCs w:val="22"/>
          <w:u w:val="single"/>
        </w:rPr>
        <w:t>140/21 Prezydenta Miasta Szczecin z dnia 23 marca 2021 r. w sprawie Standardów utrzymania, ochrony i rozwoju terenów zieleni Miasta Szczecin oraz obowiązków służących ich wdrożeniu, z późn. zm.</w:t>
      </w:r>
    </w:p>
    <w:p w14:paraId="74C99640" w14:textId="77777777" w:rsidR="00F47B92" w:rsidRPr="009D3231" w:rsidRDefault="00F47B92" w:rsidP="00E66193">
      <w:pPr>
        <w:numPr>
          <w:ilvl w:val="0"/>
          <w:numId w:val="19"/>
        </w:numPr>
        <w:tabs>
          <w:tab w:val="clear" w:pos="1211"/>
          <w:tab w:val="num" w:pos="900"/>
        </w:tabs>
        <w:ind w:left="900" w:hanging="500"/>
        <w:jc w:val="both"/>
        <w:rPr>
          <w:rFonts w:ascii="Arial" w:hAnsi="Arial" w:cs="Arial"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>Przed podpisaniem umowy Wykonawca przedłoży Zamawiającemu do akceptacji harmonogram rzeczowo-finansowy realizacji inwestycji. Z harmonogramu powinna wynikać kolejność wykonania robót oraz terminy rozpoczęcia i zakończenia poszczególnych elementów robót. Harmonogram musi być systematycznie aktualizowany i wskazywać zaawansowanie rzeczowe i finansowe robót.</w:t>
      </w:r>
    </w:p>
    <w:p w14:paraId="7495FB26" w14:textId="77777777" w:rsidR="00F47B92" w:rsidRPr="009D3231" w:rsidRDefault="00F47B92" w:rsidP="00E66193">
      <w:pPr>
        <w:numPr>
          <w:ilvl w:val="0"/>
          <w:numId w:val="19"/>
        </w:numPr>
        <w:tabs>
          <w:tab w:val="clear" w:pos="1211"/>
          <w:tab w:val="num" w:pos="900"/>
        </w:tabs>
        <w:ind w:left="900" w:hanging="500"/>
        <w:jc w:val="both"/>
        <w:rPr>
          <w:rFonts w:ascii="Arial" w:hAnsi="Arial" w:cs="Arial"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>Przed przystąpieniem do robót Wykonawca winien zgłosić poszczególnym użytkownikom uzbrojenia podziemnego termin rozpoczęcia robót i ewentualną potrzebę zabezpieczenia nadzoru z ich strony na czas prowadzenia robót.</w:t>
      </w:r>
    </w:p>
    <w:p w14:paraId="38D0E235" w14:textId="77777777" w:rsidR="00F47B92" w:rsidRPr="009D3231" w:rsidRDefault="00F47B92" w:rsidP="00E66193">
      <w:pPr>
        <w:numPr>
          <w:ilvl w:val="0"/>
          <w:numId w:val="19"/>
        </w:numPr>
        <w:tabs>
          <w:tab w:val="clear" w:pos="1211"/>
          <w:tab w:val="num" w:pos="900"/>
        </w:tabs>
        <w:ind w:left="900" w:hanging="500"/>
        <w:jc w:val="both"/>
        <w:rPr>
          <w:rFonts w:ascii="Arial" w:hAnsi="Arial" w:cs="Arial"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>Tymczasowe zajęcia terenów przyległych do linii ro</w:t>
      </w:r>
      <w:r w:rsidR="008E707F" w:rsidRPr="009D3231">
        <w:rPr>
          <w:rFonts w:ascii="Arial" w:hAnsi="Arial" w:cs="Arial"/>
          <w:sz w:val="22"/>
          <w:szCs w:val="22"/>
        </w:rPr>
        <w:t>zgraniczających, niezbędnych do </w:t>
      </w:r>
      <w:r w:rsidRPr="009D3231">
        <w:rPr>
          <w:rFonts w:ascii="Arial" w:hAnsi="Arial" w:cs="Arial"/>
          <w:sz w:val="22"/>
          <w:szCs w:val="22"/>
        </w:rPr>
        <w:t>prowadzenia robót budowlanych Wykonawca uzgadnia we własnym za</w:t>
      </w:r>
      <w:r w:rsidR="008E707F" w:rsidRPr="009D3231">
        <w:rPr>
          <w:rFonts w:ascii="Arial" w:hAnsi="Arial" w:cs="Arial"/>
          <w:sz w:val="22"/>
          <w:szCs w:val="22"/>
        </w:rPr>
        <w:t>kresie i na </w:t>
      </w:r>
      <w:r w:rsidRPr="009D3231">
        <w:rPr>
          <w:rFonts w:ascii="Arial" w:hAnsi="Arial" w:cs="Arial"/>
          <w:sz w:val="22"/>
          <w:szCs w:val="22"/>
        </w:rPr>
        <w:t>swój koszt.</w:t>
      </w:r>
    </w:p>
    <w:p w14:paraId="4082D968" w14:textId="77777777" w:rsidR="00F47B92" w:rsidRPr="009D3231" w:rsidRDefault="00F47B92" w:rsidP="00E66193">
      <w:pPr>
        <w:numPr>
          <w:ilvl w:val="0"/>
          <w:numId w:val="19"/>
        </w:numPr>
        <w:tabs>
          <w:tab w:val="clear" w:pos="1211"/>
          <w:tab w:val="num" w:pos="900"/>
        </w:tabs>
        <w:ind w:left="900" w:hanging="500"/>
        <w:jc w:val="both"/>
        <w:rPr>
          <w:rFonts w:ascii="Arial" w:hAnsi="Arial" w:cs="Arial"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>Wykonawca uzgodni pisemnie z właścicielami gruntów warunki, termin i czas prowadzenia robót.</w:t>
      </w:r>
    </w:p>
    <w:p w14:paraId="76DB2F90" w14:textId="77777777" w:rsidR="00F47B92" w:rsidRPr="009D3231" w:rsidRDefault="00F47B92" w:rsidP="00E66193">
      <w:pPr>
        <w:numPr>
          <w:ilvl w:val="0"/>
          <w:numId w:val="19"/>
        </w:numPr>
        <w:tabs>
          <w:tab w:val="clear" w:pos="1211"/>
          <w:tab w:val="num" w:pos="900"/>
        </w:tabs>
        <w:ind w:left="900" w:hanging="500"/>
        <w:jc w:val="both"/>
        <w:rPr>
          <w:rFonts w:ascii="Arial" w:hAnsi="Arial" w:cs="Arial"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>Wykonawca w ramach umowy jest zobowiązany wykonać następujące opracowania: Plan Bezpieczeństwa i Ochrony Zdrowia oraz projekt organizacji ruchu na czas budowy dostosowany do realizowanego zakresu robót, wraz z dokonaniem koniecznych uzgodnień.</w:t>
      </w:r>
    </w:p>
    <w:p w14:paraId="51BC9DC6" w14:textId="77777777" w:rsidR="00F47B92" w:rsidRPr="009D3231" w:rsidRDefault="00F47B92" w:rsidP="00E66193">
      <w:pPr>
        <w:numPr>
          <w:ilvl w:val="0"/>
          <w:numId w:val="19"/>
        </w:numPr>
        <w:tabs>
          <w:tab w:val="clear" w:pos="1211"/>
          <w:tab w:val="num" w:pos="900"/>
        </w:tabs>
        <w:ind w:left="900" w:hanging="500"/>
        <w:jc w:val="both"/>
        <w:rPr>
          <w:rFonts w:ascii="Arial" w:hAnsi="Arial" w:cs="Arial"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>Wykonawca wykona i ustawi tablicę informacyjną budowy zgodnie  z przepisami zawartymi w Rozporządzeniu Ministra Infrastruktury z dnia 26.06.2002r. (Dz.U.2002.108.953) w sprawie dziennika budowy, montażu i rozbiórki tablicy informacyjnej oraz ogłoszenia zawierającego dane dotyczące bezpieczeństwa pracy              i ochrony zdrowia.</w:t>
      </w:r>
    </w:p>
    <w:p w14:paraId="4BFD9583" w14:textId="77777777" w:rsidR="00F47B92" w:rsidRPr="009D3231" w:rsidRDefault="00F47B92" w:rsidP="00E66193">
      <w:pPr>
        <w:numPr>
          <w:ilvl w:val="0"/>
          <w:numId w:val="19"/>
        </w:numPr>
        <w:tabs>
          <w:tab w:val="clear" w:pos="1211"/>
          <w:tab w:val="num" w:pos="900"/>
        </w:tabs>
        <w:ind w:left="900" w:hanging="500"/>
        <w:jc w:val="both"/>
        <w:rPr>
          <w:rFonts w:ascii="Arial" w:hAnsi="Arial" w:cs="Arial"/>
          <w:b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>Wykonawca zapewni stałą obsługę geodezyjną budowy;</w:t>
      </w:r>
    </w:p>
    <w:p w14:paraId="5A5DA199" w14:textId="77777777" w:rsidR="00F47B92" w:rsidRPr="009D3231" w:rsidRDefault="00F47B92" w:rsidP="00E66193">
      <w:pPr>
        <w:numPr>
          <w:ilvl w:val="0"/>
          <w:numId w:val="19"/>
        </w:numPr>
        <w:tabs>
          <w:tab w:val="clear" w:pos="1211"/>
          <w:tab w:val="num" w:pos="900"/>
        </w:tabs>
        <w:ind w:left="900" w:hanging="500"/>
        <w:jc w:val="both"/>
        <w:rPr>
          <w:rFonts w:ascii="Arial" w:hAnsi="Arial" w:cs="Arial"/>
          <w:b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>Bezpośredni nadzór nad robotami będzie sprawowany przez pracowników Wykonawcy posiadających odpowiednie uprawnienia budowlane. Zmiana osób pełniących funkcję nadzoru technicznego na budowie, w stosunku do wykazu zawartego w ofercie, a także w trakcie trwania inwestycji, wymaga każdorazowo akceptacji i zatwierdzenia Zamawiającego.</w:t>
      </w:r>
    </w:p>
    <w:p w14:paraId="550D50B5" w14:textId="77777777" w:rsidR="00F47B92" w:rsidRPr="009D3231" w:rsidRDefault="00F47B92" w:rsidP="00E66193">
      <w:pPr>
        <w:numPr>
          <w:ilvl w:val="0"/>
          <w:numId w:val="19"/>
        </w:numPr>
        <w:tabs>
          <w:tab w:val="clear" w:pos="1211"/>
          <w:tab w:val="num" w:pos="900"/>
        </w:tabs>
        <w:ind w:left="900" w:hanging="500"/>
        <w:jc w:val="both"/>
        <w:rPr>
          <w:rFonts w:ascii="Arial" w:hAnsi="Arial" w:cs="Arial"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>Wykonawca ma obowiązek uzyskania zatwierdzenia materiałów budowlanych przed wbudowaniem – udzielonego przez Inspektora nadzoru.</w:t>
      </w:r>
    </w:p>
    <w:p w14:paraId="7ADE1FB2" w14:textId="77777777" w:rsidR="00F47B92" w:rsidRPr="009D3231" w:rsidRDefault="00F47B92" w:rsidP="00E66193">
      <w:pPr>
        <w:numPr>
          <w:ilvl w:val="0"/>
          <w:numId w:val="19"/>
        </w:numPr>
        <w:tabs>
          <w:tab w:val="clear" w:pos="1211"/>
          <w:tab w:val="num" w:pos="900"/>
        </w:tabs>
        <w:ind w:left="900" w:hanging="500"/>
        <w:jc w:val="both"/>
        <w:rPr>
          <w:rFonts w:ascii="Arial" w:hAnsi="Arial" w:cs="Arial"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>Przeprowadzenie prób, pomiarów, sprawdzeń i odbiorów przewidzianych warunkami               i Specyfikacją techniczną wykonania i odbioru robót budowlanych, na własny koszt;</w:t>
      </w:r>
    </w:p>
    <w:p w14:paraId="3672D7BE" w14:textId="77777777" w:rsidR="00F47B92" w:rsidRPr="009D3231" w:rsidRDefault="00F47B92" w:rsidP="00E66193">
      <w:pPr>
        <w:numPr>
          <w:ilvl w:val="0"/>
          <w:numId w:val="19"/>
        </w:numPr>
        <w:tabs>
          <w:tab w:val="clear" w:pos="1211"/>
          <w:tab w:val="num" w:pos="900"/>
        </w:tabs>
        <w:ind w:left="900" w:hanging="500"/>
        <w:jc w:val="both"/>
        <w:rPr>
          <w:rFonts w:ascii="Arial" w:hAnsi="Arial" w:cs="Arial"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>Wykonawca ma obowiązek zgłaszania Inspektorowi nadzoru robót ulegających zakryciu lub zanikających;</w:t>
      </w:r>
    </w:p>
    <w:p w14:paraId="6ECB5309" w14:textId="77777777" w:rsidR="00F47B92" w:rsidRPr="009D3231" w:rsidRDefault="00F47B92" w:rsidP="00E66193">
      <w:pPr>
        <w:numPr>
          <w:ilvl w:val="0"/>
          <w:numId w:val="19"/>
        </w:numPr>
        <w:tabs>
          <w:tab w:val="clear" w:pos="1211"/>
          <w:tab w:val="num" w:pos="900"/>
        </w:tabs>
        <w:ind w:left="900" w:hanging="500"/>
        <w:jc w:val="both"/>
        <w:rPr>
          <w:rFonts w:ascii="Arial" w:hAnsi="Arial" w:cs="Arial"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>Wszelkie zmiany zakresu robót wynikłe w trakcie realizacji winny być zgłaszane Zamawiającemu i wykonane tylko i wyłącznie po ich akcepta</w:t>
      </w:r>
      <w:r w:rsidR="009437C3" w:rsidRPr="009D3231">
        <w:rPr>
          <w:rFonts w:ascii="Arial" w:hAnsi="Arial" w:cs="Arial"/>
          <w:sz w:val="22"/>
          <w:szCs w:val="22"/>
        </w:rPr>
        <w:t>cji przez Zamawiającego</w:t>
      </w:r>
      <w:r w:rsidRPr="009D3231">
        <w:rPr>
          <w:rFonts w:ascii="Arial" w:hAnsi="Arial" w:cs="Arial"/>
          <w:sz w:val="22"/>
          <w:szCs w:val="22"/>
        </w:rPr>
        <w:t xml:space="preserve">  i Projektanta;</w:t>
      </w:r>
    </w:p>
    <w:p w14:paraId="093D7742" w14:textId="77777777" w:rsidR="00F47B92" w:rsidRPr="009D3231" w:rsidRDefault="00F47B92" w:rsidP="00E66193">
      <w:pPr>
        <w:numPr>
          <w:ilvl w:val="0"/>
          <w:numId w:val="19"/>
        </w:numPr>
        <w:tabs>
          <w:tab w:val="clear" w:pos="1211"/>
          <w:tab w:val="num" w:pos="900"/>
        </w:tabs>
        <w:ind w:left="900" w:hanging="500"/>
        <w:jc w:val="both"/>
        <w:rPr>
          <w:rFonts w:ascii="Arial" w:hAnsi="Arial" w:cs="Arial"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>Wykonawca jest wytwarzającym odpady w rozumieniu przepisów ustawy                        o odpadach z dnia 14.12.2012 r. z późn. zm.</w:t>
      </w:r>
      <w:r w:rsidR="000E390D" w:rsidRPr="009D3231">
        <w:rPr>
          <w:rFonts w:ascii="Arial" w:hAnsi="Arial" w:cs="Arial"/>
          <w:sz w:val="22"/>
          <w:szCs w:val="22"/>
        </w:rPr>
        <w:t xml:space="preserve"> </w:t>
      </w:r>
      <w:r w:rsidR="0033180D" w:rsidRPr="009D3231">
        <w:rPr>
          <w:rFonts w:ascii="Arial" w:hAnsi="Arial" w:cs="Arial"/>
          <w:sz w:val="22"/>
          <w:szCs w:val="22"/>
        </w:rPr>
        <w:t>(</w:t>
      </w:r>
      <w:r w:rsidR="000E390D" w:rsidRPr="009D3231">
        <w:rPr>
          <w:rFonts w:ascii="Arial" w:hAnsi="Arial" w:cs="Arial"/>
          <w:sz w:val="22"/>
          <w:szCs w:val="22"/>
        </w:rPr>
        <w:t xml:space="preserve">Dz. U. </w:t>
      </w:r>
      <w:r w:rsidR="0033180D" w:rsidRPr="009D3231">
        <w:rPr>
          <w:rFonts w:ascii="Arial" w:hAnsi="Arial" w:cs="Arial"/>
          <w:sz w:val="22"/>
          <w:szCs w:val="22"/>
        </w:rPr>
        <w:t>2022 r. poz. 699). Do </w:t>
      </w:r>
      <w:r w:rsidRPr="009D3231">
        <w:rPr>
          <w:rFonts w:ascii="Arial" w:hAnsi="Arial" w:cs="Arial"/>
          <w:sz w:val="22"/>
          <w:szCs w:val="22"/>
        </w:rPr>
        <w:t>dokumentów odbiorowych Wykonawca złoży oświadczenie o zagospodarowaniu odpadów.</w:t>
      </w:r>
    </w:p>
    <w:p w14:paraId="1614E38A" w14:textId="77777777" w:rsidR="00F47B92" w:rsidRPr="009D3231" w:rsidRDefault="00F47B92" w:rsidP="00E66193">
      <w:pPr>
        <w:numPr>
          <w:ilvl w:val="0"/>
          <w:numId w:val="19"/>
        </w:numPr>
        <w:tabs>
          <w:tab w:val="clear" w:pos="1211"/>
          <w:tab w:val="num" w:pos="900"/>
        </w:tabs>
        <w:ind w:left="900" w:hanging="500"/>
        <w:jc w:val="both"/>
        <w:rPr>
          <w:rFonts w:ascii="Arial" w:hAnsi="Arial" w:cs="Arial"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lastRenderedPageBreak/>
        <w:t>Roboty kanalizacyjne i wodociągowe należy wykonywać zgod</w:t>
      </w:r>
      <w:r w:rsidR="009437C3" w:rsidRPr="009D3231">
        <w:rPr>
          <w:rFonts w:ascii="Arial" w:hAnsi="Arial" w:cs="Arial"/>
          <w:sz w:val="22"/>
          <w:szCs w:val="22"/>
        </w:rPr>
        <w:t>nie z „Wytycznymi projektowania i wykonawstwa urządzeń wodocią</w:t>
      </w:r>
      <w:r w:rsidR="008E707F" w:rsidRPr="009D3231">
        <w:rPr>
          <w:rFonts w:ascii="Arial" w:hAnsi="Arial" w:cs="Arial"/>
          <w:sz w:val="22"/>
          <w:szCs w:val="22"/>
        </w:rPr>
        <w:t>gowych i kanalizacyjnych wraz z </w:t>
      </w:r>
      <w:r w:rsidR="009437C3" w:rsidRPr="009D3231">
        <w:rPr>
          <w:rFonts w:ascii="Arial" w:hAnsi="Arial" w:cs="Arial"/>
          <w:sz w:val="22"/>
          <w:szCs w:val="22"/>
        </w:rPr>
        <w:t>przyłączami, wydanie VI, sierpień 2020 r.</w:t>
      </w:r>
    </w:p>
    <w:p w14:paraId="3A69E054" w14:textId="77777777" w:rsidR="00F47B92" w:rsidRPr="009D3231" w:rsidRDefault="00F47B92" w:rsidP="00E66193">
      <w:pPr>
        <w:numPr>
          <w:ilvl w:val="0"/>
          <w:numId w:val="19"/>
        </w:numPr>
        <w:tabs>
          <w:tab w:val="clear" w:pos="1211"/>
          <w:tab w:val="num" w:pos="900"/>
        </w:tabs>
        <w:ind w:left="900" w:hanging="500"/>
        <w:jc w:val="both"/>
        <w:rPr>
          <w:rFonts w:ascii="Arial" w:hAnsi="Arial" w:cs="Arial"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>Wykonawca z chwilą zgłoszenia gotowości do odbioru końcowego przekaże  Zamawiającemu dokumentację odbiorową - powykonawczą, przygotowaną zgodnie             z „Wytycznymi dla dokumentacji odbiorowej powykonawczej”.</w:t>
      </w:r>
    </w:p>
    <w:p w14:paraId="0ACFBD07" w14:textId="77777777" w:rsidR="00F47B92" w:rsidRPr="009D3231" w:rsidRDefault="00F47B92" w:rsidP="00F47B92">
      <w:pPr>
        <w:ind w:left="601"/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14:paraId="5E936618" w14:textId="77777777" w:rsidR="00F47B92" w:rsidRPr="009D3231" w:rsidRDefault="00F47B92" w:rsidP="00F47B92">
      <w:pPr>
        <w:pStyle w:val="Akapitzlist"/>
        <w:ind w:left="360" w:hanging="560"/>
        <w:rPr>
          <w:rFonts w:ascii="Arial" w:hAnsi="Arial" w:cs="Arial"/>
          <w:b/>
          <w:sz w:val="22"/>
          <w:szCs w:val="22"/>
        </w:rPr>
      </w:pPr>
      <w:r w:rsidRPr="009D3231">
        <w:rPr>
          <w:rFonts w:ascii="Arial" w:hAnsi="Arial" w:cs="Arial"/>
          <w:b/>
          <w:sz w:val="22"/>
          <w:szCs w:val="22"/>
        </w:rPr>
        <w:t xml:space="preserve">  5. </w:t>
      </w:r>
      <w:r w:rsidRPr="009D3231">
        <w:rPr>
          <w:rFonts w:ascii="Arial" w:hAnsi="Arial" w:cs="Arial"/>
          <w:b/>
          <w:smallCaps/>
          <w:sz w:val="22"/>
          <w:szCs w:val="22"/>
        </w:rPr>
        <w:t xml:space="preserve"> </w:t>
      </w:r>
      <w:r w:rsidRPr="009D3231">
        <w:rPr>
          <w:rFonts w:ascii="Arial" w:hAnsi="Arial" w:cs="Arial"/>
          <w:b/>
          <w:sz w:val="22"/>
          <w:szCs w:val="22"/>
        </w:rPr>
        <w:t xml:space="preserve">Wytyczne dla dokumentacji odbiorowej powykonawczej: </w:t>
      </w:r>
    </w:p>
    <w:p w14:paraId="57C09B88" w14:textId="77777777" w:rsidR="00F47B92" w:rsidRPr="009D3231" w:rsidRDefault="00F47B92" w:rsidP="00E66193">
      <w:pPr>
        <w:pStyle w:val="Tekstpodstawowy2"/>
        <w:numPr>
          <w:ilvl w:val="0"/>
          <w:numId w:val="15"/>
        </w:numPr>
        <w:tabs>
          <w:tab w:val="clear" w:pos="659"/>
          <w:tab w:val="num" w:pos="900"/>
        </w:tabs>
        <w:spacing w:before="120" w:after="0" w:line="240" w:lineRule="auto"/>
        <w:ind w:left="900" w:hanging="500"/>
        <w:jc w:val="both"/>
        <w:rPr>
          <w:rFonts w:ascii="Arial" w:hAnsi="Arial" w:cs="Arial"/>
          <w:b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>Wykonawca jest zobowiązany do przekazania kompletnej dokumentacji powykonawczej wraz z oświadczeniem o kompletności dokumentacji odbiorowej Zamawiającemu - inspektorowi nadzoru najpóź</w:t>
      </w:r>
      <w:r w:rsidR="008E707F" w:rsidRPr="009D3231">
        <w:rPr>
          <w:rFonts w:ascii="Arial" w:hAnsi="Arial" w:cs="Arial"/>
          <w:sz w:val="22"/>
          <w:szCs w:val="22"/>
        </w:rPr>
        <w:t>niej w dniu zgłoszenia robót do </w:t>
      </w:r>
      <w:r w:rsidRPr="009D3231">
        <w:rPr>
          <w:rFonts w:ascii="Arial" w:hAnsi="Arial" w:cs="Arial"/>
          <w:sz w:val="22"/>
          <w:szCs w:val="22"/>
        </w:rPr>
        <w:t>odbioru końcowego.</w:t>
      </w:r>
    </w:p>
    <w:p w14:paraId="131B9111" w14:textId="77777777" w:rsidR="00F47B92" w:rsidRPr="009D3231" w:rsidRDefault="00F47B92" w:rsidP="00E66193">
      <w:pPr>
        <w:pStyle w:val="Tekstpodstawowy2"/>
        <w:numPr>
          <w:ilvl w:val="0"/>
          <w:numId w:val="15"/>
        </w:numPr>
        <w:tabs>
          <w:tab w:val="clear" w:pos="659"/>
          <w:tab w:val="num" w:pos="900"/>
        </w:tabs>
        <w:spacing w:before="120" w:after="0" w:line="240" w:lineRule="auto"/>
        <w:ind w:left="900" w:hanging="500"/>
        <w:jc w:val="both"/>
        <w:rPr>
          <w:rFonts w:ascii="Arial" w:hAnsi="Arial" w:cs="Arial"/>
          <w:b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>Dokumentacja powinna być spięta i odpowiednio posegregowana.</w:t>
      </w:r>
    </w:p>
    <w:p w14:paraId="2398F8CB" w14:textId="77777777" w:rsidR="00F47B92" w:rsidRPr="009D3231" w:rsidRDefault="00F47B92" w:rsidP="00E66193">
      <w:pPr>
        <w:pStyle w:val="Tekstpodstawowy2"/>
        <w:numPr>
          <w:ilvl w:val="0"/>
          <w:numId w:val="15"/>
        </w:numPr>
        <w:tabs>
          <w:tab w:val="clear" w:pos="659"/>
          <w:tab w:val="num" w:pos="900"/>
        </w:tabs>
        <w:spacing w:before="120" w:after="0" w:line="240" w:lineRule="auto"/>
        <w:ind w:left="900" w:hanging="500"/>
        <w:jc w:val="both"/>
        <w:rPr>
          <w:rFonts w:ascii="Arial" w:hAnsi="Arial" w:cs="Arial"/>
          <w:b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>Każda strona dokumentacji odbiorowej powinna posiadać stempel poświadczający, że jest to dokumentacja powykonawcza oraz być podpisana przez kierownika budowy.</w:t>
      </w:r>
    </w:p>
    <w:p w14:paraId="3E8D3F64" w14:textId="77777777" w:rsidR="00F47B92" w:rsidRPr="009D3231" w:rsidRDefault="00F47B92" w:rsidP="00E66193">
      <w:pPr>
        <w:pStyle w:val="Tekstpodstawowy2"/>
        <w:numPr>
          <w:ilvl w:val="0"/>
          <w:numId w:val="15"/>
        </w:numPr>
        <w:tabs>
          <w:tab w:val="clear" w:pos="659"/>
          <w:tab w:val="num" w:pos="900"/>
        </w:tabs>
        <w:spacing w:before="120" w:after="0" w:line="240" w:lineRule="auto"/>
        <w:ind w:left="900" w:hanging="500"/>
        <w:jc w:val="both"/>
        <w:rPr>
          <w:rFonts w:ascii="Arial" w:hAnsi="Arial" w:cs="Arial"/>
          <w:b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>Wykonawca robót powinien stworzyć zestawienie zmian dokonanych podczas realizacji prac oraz załączyć część rysunkową obrazującą dokonane zmiany z odnośnikiem do odpowiedniego rysunku i odwrotnie, w projekcie powinna być odnotowana zmiana z podaniem odpowiedniego odwołania do dokumentacji powykonawczej. Wszelkie zmiany w trakcie realizacji powinny być zaakceptowane i podpisane przez inwestora oraz Projektanta.</w:t>
      </w:r>
    </w:p>
    <w:p w14:paraId="4BC5A948" w14:textId="77777777" w:rsidR="00F47B92" w:rsidRPr="009D3231" w:rsidRDefault="00F47B92" w:rsidP="00E66193">
      <w:pPr>
        <w:pStyle w:val="Tekstpodstawowy2"/>
        <w:numPr>
          <w:ilvl w:val="0"/>
          <w:numId w:val="15"/>
        </w:numPr>
        <w:tabs>
          <w:tab w:val="clear" w:pos="659"/>
          <w:tab w:val="num" w:pos="900"/>
        </w:tabs>
        <w:spacing w:before="120" w:after="0" w:line="240" w:lineRule="auto"/>
        <w:ind w:left="900" w:hanging="500"/>
        <w:jc w:val="both"/>
        <w:rPr>
          <w:rFonts w:ascii="Arial" w:hAnsi="Arial" w:cs="Arial"/>
          <w:b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>Akceptacji zmian ze strony Zamawiającego dokonuje Inspektor nadzoru inwestorskiego.</w:t>
      </w:r>
    </w:p>
    <w:p w14:paraId="78FC13B5" w14:textId="77777777" w:rsidR="00F47B92" w:rsidRPr="009D3231" w:rsidRDefault="00F47B92" w:rsidP="00E66193">
      <w:pPr>
        <w:pStyle w:val="Tekstpodstawowy2"/>
        <w:numPr>
          <w:ilvl w:val="0"/>
          <w:numId w:val="15"/>
        </w:numPr>
        <w:tabs>
          <w:tab w:val="clear" w:pos="659"/>
          <w:tab w:val="num" w:pos="900"/>
        </w:tabs>
        <w:spacing w:before="120" w:after="0" w:line="240" w:lineRule="auto"/>
        <w:ind w:left="900" w:hanging="500"/>
        <w:jc w:val="both"/>
        <w:rPr>
          <w:rFonts w:ascii="Arial" w:hAnsi="Arial" w:cs="Arial"/>
          <w:b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>Wszystkie elementy dokumentacji powykonawczej powinny być zeskanowane i przekazane w formie elektronicznej Zamawiającemu w 2 egz.</w:t>
      </w:r>
    </w:p>
    <w:p w14:paraId="798CFDD0" w14:textId="77777777" w:rsidR="00F47B92" w:rsidRPr="009D3231" w:rsidRDefault="00F47B92" w:rsidP="00E66193">
      <w:pPr>
        <w:pStyle w:val="Tekstpodstawowy2"/>
        <w:numPr>
          <w:ilvl w:val="0"/>
          <w:numId w:val="15"/>
        </w:numPr>
        <w:tabs>
          <w:tab w:val="clear" w:pos="659"/>
          <w:tab w:val="num" w:pos="900"/>
        </w:tabs>
        <w:spacing w:before="120" w:after="0" w:line="240" w:lineRule="auto"/>
        <w:ind w:left="900" w:hanging="500"/>
        <w:jc w:val="both"/>
        <w:rPr>
          <w:rFonts w:ascii="Arial" w:hAnsi="Arial" w:cs="Arial"/>
          <w:b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>W skład przekazywanej dokumentacji odbiorowej wchodzą:</w:t>
      </w:r>
    </w:p>
    <w:p w14:paraId="30F20688" w14:textId="77777777" w:rsidR="00846210" w:rsidRDefault="00846210" w:rsidP="00846210">
      <w:pPr>
        <w:ind w:left="900"/>
        <w:rPr>
          <w:rFonts w:ascii="Arial" w:hAnsi="Arial" w:cs="Arial"/>
          <w:b/>
          <w:sz w:val="22"/>
          <w:szCs w:val="22"/>
        </w:rPr>
      </w:pPr>
    </w:p>
    <w:p w14:paraId="4FF14D85" w14:textId="77777777" w:rsidR="00F47B92" w:rsidRPr="009D3231" w:rsidRDefault="00846210" w:rsidP="00F47B9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</w:t>
      </w:r>
      <w:r w:rsidR="00F47B92" w:rsidRPr="009D3231">
        <w:rPr>
          <w:rFonts w:ascii="Arial" w:hAnsi="Arial" w:cs="Arial"/>
          <w:b/>
          <w:sz w:val="22"/>
          <w:szCs w:val="22"/>
        </w:rPr>
        <w:t>Rozdział I: Dokumenty Budowy</w:t>
      </w:r>
    </w:p>
    <w:p w14:paraId="7737D768" w14:textId="77777777" w:rsidR="00F47B92" w:rsidRPr="009D3231" w:rsidRDefault="00F47B92" w:rsidP="00E66193">
      <w:pPr>
        <w:numPr>
          <w:ilvl w:val="1"/>
          <w:numId w:val="20"/>
        </w:numPr>
        <w:rPr>
          <w:rFonts w:ascii="Arial" w:hAnsi="Arial" w:cs="Arial"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>Protokół przekazania placu budowy,</w:t>
      </w:r>
    </w:p>
    <w:p w14:paraId="344FA6CB" w14:textId="77777777" w:rsidR="00F47B92" w:rsidRPr="009D3231" w:rsidRDefault="00F47B92" w:rsidP="00E66193">
      <w:pPr>
        <w:numPr>
          <w:ilvl w:val="1"/>
          <w:numId w:val="20"/>
        </w:numPr>
        <w:rPr>
          <w:rFonts w:ascii="Arial" w:hAnsi="Arial" w:cs="Arial"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 xml:space="preserve">Oświadczenie kierownika budowy o zgodności wykonania obiektu                           z projektem budowlanym, obowiązującymi przepisami oraz o doprowadzeniu </w:t>
      </w:r>
      <w:r w:rsidR="0033180D" w:rsidRPr="009D3231">
        <w:rPr>
          <w:rFonts w:ascii="Arial" w:hAnsi="Arial" w:cs="Arial"/>
          <w:sz w:val="22"/>
          <w:szCs w:val="22"/>
        </w:rPr>
        <w:t xml:space="preserve">terenu </w:t>
      </w:r>
      <w:r w:rsidRPr="009D3231">
        <w:rPr>
          <w:rFonts w:ascii="Arial" w:hAnsi="Arial" w:cs="Arial"/>
          <w:sz w:val="22"/>
          <w:szCs w:val="22"/>
        </w:rPr>
        <w:t>do należytego stanu  i uporządkowania</w:t>
      </w:r>
      <w:r w:rsidR="0033180D" w:rsidRPr="009D3231">
        <w:rPr>
          <w:rFonts w:ascii="Arial" w:hAnsi="Arial" w:cs="Arial"/>
          <w:sz w:val="22"/>
          <w:szCs w:val="22"/>
        </w:rPr>
        <w:t xml:space="preserve"> terenu</w:t>
      </w:r>
      <w:r w:rsidRPr="009D3231">
        <w:rPr>
          <w:rFonts w:ascii="Arial" w:hAnsi="Arial" w:cs="Arial"/>
          <w:sz w:val="22"/>
          <w:szCs w:val="22"/>
        </w:rPr>
        <w:t xml:space="preserve">,   </w:t>
      </w:r>
      <w:r w:rsidRPr="009D3231">
        <w:rPr>
          <w:rFonts w:ascii="Arial" w:hAnsi="Arial" w:cs="Arial"/>
          <w:sz w:val="22"/>
          <w:szCs w:val="22"/>
        </w:rPr>
        <w:tab/>
      </w:r>
    </w:p>
    <w:p w14:paraId="6EBE96E1" w14:textId="77777777" w:rsidR="00F47B92" w:rsidRPr="009D3231" w:rsidRDefault="00F47B92" w:rsidP="00E66193">
      <w:pPr>
        <w:numPr>
          <w:ilvl w:val="1"/>
          <w:numId w:val="20"/>
        </w:numPr>
        <w:rPr>
          <w:rFonts w:ascii="Arial" w:hAnsi="Arial" w:cs="Arial"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>Dziennik Budowy,</w:t>
      </w:r>
    </w:p>
    <w:p w14:paraId="20AF2D7A" w14:textId="77777777" w:rsidR="00F47B92" w:rsidRPr="009D3231" w:rsidRDefault="00F47B92" w:rsidP="00E66193">
      <w:pPr>
        <w:numPr>
          <w:ilvl w:val="1"/>
          <w:numId w:val="20"/>
        </w:numPr>
        <w:rPr>
          <w:rFonts w:ascii="Arial" w:hAnsi="Arial" w:cs="Arial"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>Uprawnienia:</w:t>
      </w:r>
    </w:p>
    <w:p w14:paraId="7B705EFC" w14:textId="77777777" w:rsidR="00F47B92" w:rsidRPr="009D3231" w:rsidRDefault="00F47B92" w:rsidP="008E707F">
      <w:pPr>
        <w:ind w:left="708" w:firstLine="708"/>
        <w:jc w:val="both"/>
        <w:rPr>
          <w:rFonts w:ascii="Arial" w:hAnsi="Arial" w:cs="Arial"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 xml:space="preserve">kierownika budowy oraz jego zaświadczenie z właściwej Izby samorządu </w:t>
      </w:r>
    </w:p>
    <w:p w14:paraId="20F8D632" w14:textId="77777777" w:rsidR="00F47B92" w:rsidRPr="009D3231" w:rsidRDefault="00F47B92" w:rsidP="008E707F">
      <w:pPr>
        <w:ind w:left="708" w:firstLine="708"/>
        <w:jc w:val="both"/>
        <w:rPr>
          <w:rFonts w:ascii="Arial" w:hAnsi="Arial" w:cs="Arial"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>zawodowego  potwierdzające wpis  na listę członków  tej  izby (kopia)</w:t>
      </w:r>
    </w:p>
    <w:p w14:paraId="053DFE54" w14:textId="77777777" w:rsidR="00F47B92" w:rsidRPr="009D3231" w:rsidRDefault="00F47B92" w:rsidP="00F47B92">
      <w:pPr>
        <w:rPr>
          <w:rFonts w:ascii="Arial" w:hAnsi="Arial" w:cs="Arial"/>
          <w:b/>
          <w:sz w:val="22"/>
          <w:szCs w:val="22"/>
        </w:rPr>
      </w:pPr>
      <w:r w:rsidRPr="009D3231">
        <w:rPr>
          <w:rFonts w:ascii="Arial" w:hAnsi="Arial" w:cs="Arial"/>
          <w:b/>
          <w:sz w:val="22"/>
          <w:szCs w:val="22"/>
        </w:rPr>
        <w:t xml:space="preserve">                </w:t>
      </w:r>
    </w:p>
    <w:p w14:paraId="36529EE7" w14:textId="77777777" w:rsidR="00F47B92" w:rsidRPr="009D3231" w:rsidRDefault="00846210" w:rsidP="00846210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</w:t>
      </w:r>
      <w:r w:rsidR="00F47B92" w:rsidRPr="009D3231">
        <w:rPr>
          <w:rFonts w:ascii="Arial" w:hAnsi="Arial" w:cs="Arial"/>
          <w:b/>
          <w:sz w:val="22"/>
          <w:szCs w:val="22"/>
        </w:rPr>
        <w:t xml:space="preserve">Rozdział II: Dokumentacja geodezyjna powykonawcza </w:t>
      </w:r>
    </w:p>
    <w:p w14:paraId="1AA6DB36" w14:textId="66740403" w:rsidR="00F47B92" w:rsidRPr="009D3231" w:rsidRDefault="00F47B92" w:rsidP="00E66193">
      <w:pPr>
        <w:numPr>
          <w:ilvl w:val="1"/>
          <w:numId w:val="10"/>
        </w:numPr>
        <w:tabs>
          <w:tab w:val="clear" w:pos="927"/>
        </w:tabs>
        <w:ind w:left="1400" w:hanging="300"/>
        <w:jc w:val="both"/>
        <w:rPr>
          <w:rFonts w:ascii="Arial" w:hAnsi="Arial" w:cs="Arial"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 xml:space="preserve">Kopia mapy zasadniczej z projektu </w:t>
      </w:r>
      <w:r w:rsidR="009437C3" w:rsidRPr="009D3231">
        <w:rPr>
          <w:rFonts w:ascii="Arial" w:hAnsi="Arial" w:cs="Arial"/>
          <w:sz w:val="22"/>
          <w:szCs w:val="22"/>
        </w:rPr>
        <w:t>zagospodarowania terenu</w:t>
      </w:r>
      <w:r w:rsidRPr="009D3231">
        <w:rPr>
          <w:rFonts w:ascii="Arial" w:hAnsi="Arial" w:cs="Arial"/>
          <w:sz w:val="22"/>
          <w:szCs w:val="22"/>
        </w:rPr>
        <w:t xml:space="preserve"> z naniesionymi (kolorem czerwonym) wszelkimi zmianami wprowadzonymi podczas budowy (wraz z informacją projektanta o kwalifikacji zmian)</w:t>
      </w:r>
    </w:p>
    <w:p w14:paraId="0E34718D" w14:textId="4C29095B" w:rsidR="00F47B92" w:rsidRPr="009D3231" w:rsidRDefault="00F47B92" w:rsidP="00E66193">
      <w:pPr>
        <w:numPr>
          <w:ilvl w:val="1"/>
          <w:numId w:val="10"/>
        </w:numPr>
        <w:tabs>
          <w:tab w:val="clear" w:pos="927"/>
        </w:tabs>
        <w:ind w:left="1400" w:hanging="300"/>
        <w:jc w:val="both"/>
        <w:rPr>
          <w:rFonts w:ascii="Arial" w:hAnsi="Arial" w:cs="Arial"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>Mapa geodezyjna inwentaryzacji powykonawczej zarejestrowana w MODGiK w skali 1:500</w:t>
      </w:r>
    </w:p>
    <w:p w14:paraId="0CF4D3EA" w14:textId="77777777" w:rsidR="00F47B92" w:rsidRPr="009D3231" w:rsidRDefault="00F47B92" w:rsidP="00E66193">
      <w:pPr>
        <w:numPr>
          <w:ilvl w:val="1"/>
          <w:numId w:val="10"/>
        </w:numPr>
        <w:tabs>
          <w:tab w:val="clear" w:pos="927"/>
        </w:tabs>
        <w:ind w:left="1400" w:hanging="300"/>
        <w:jc w:val="both"/>
        <w:rPr>
          <w:rFonts w:ascii="Arial" w:hAnsi="Arial" w:cs="Arial"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>Szkice powykonawcze z wydrukowanymi współrzędnymi na odwrocie</w:t>
      </w:r>
    </w:p>
    <w:p w14:paraId="2772797F" w14:textId="77777777" w:rsidR="00F47B92" w:rsidRPr="009D3231" w:rsidRDefault="00F47B92" w:rsidP="00E66193">
      <w:pPr>
        <w:numPr>
          <w:ilvl w:val="1"/>
          <w:numId w:val="10"/>
        </w:numPr>
        <w:tabs>
          <w:tab w:val="clear" w:pos="927"/>
        </w:tabs>
        <w:suppressAutoHyphens/>
        <w:ind w:left="1400" w:hanging="300"/>
        <w:jc w:val="both"/>
        <w:rPr>
          <w:rFonts w:ascii="Arial" w:hAnsi="Arial" w:cs="Arial"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 xml:space="preserve">Oświadczenie geodety o zakresie wykonanych robót </w:t>
      </w:r>
    </w:p>
    <w:p w14:paraId="6DABCD88" w14:textId="77777777" w:rsidR="00F47B92" w:rsidRPr="009D3231" w:rsidRDefault="00F47B92" w:rsidP="00F47B92">
      <w:pPr>
        <w:ind w:left="993" w:firstLine="141"/>
        <w:rPr>
          <w:rFonts w:ascii="Arial" w:hAnsi="Arial" w:cs="Arial"/>
          <w:b/>
          <w:sz w:val="22"/>
          <w:szCs w:val="22"/>
        </w:rPr>
      </w:pPr>
      <w:r w:rsidRPr="009D3231">
        <w:rPr>
          <w:rFonts w:ascii="Arial" w:hAnsi="Arial" w:cs="Arial"/>
          <w:b/>
          <w:sz w:val="22"/>
          <w:szCs w:val="22"/>
        </w:rPr>
        <w:t xml:space="preserve">   </w:t>
      </w:r>
    </w:p>
    <w:p w14:paraId="72F8D6C9" w14:textId="77777777" w:rsidR="00F47B92" w:rsidRPr="009D3231" w:rsidRDefault="00F47B92" w:rsidP="004E2681">
      <w:pPr>
        <w:ind w:left="285" w:firstLine="708"/>
        <w:rPr>
          <w:rFonts w:ascii="Arial" w:hAnsi="Arial" w:cs="Arial"/>
          <w:b/>
          <w:sz w:val="22"/>
          <w:szCs w:val="22"/>
        </w:rPr>
      </w:pPr>
      <w:r w:rsidRPr="009D3231">
        <w:rPr>
          <w:rFonts w:ascii="Arial" w:hAnsi="Arial" w:cs="Arial"/>
          <w:b/>
          <w:sz w:val="22"/>
          <w:szCs w:val="22"/>
        </w:rPr>
        <w:t>Dokumentacja inwentaryzacyjna przed zatwierdzeniem przez MODGiK</w:t>
      </w:r>
    </w:p>
    <w:p w14:paraId="4F54CAF0" w14:textId="77777777" w:rsidR="00F47B92" w:rsidRPr="009D3231" w:rsidRDefault="00F47B92" w:rsidP="00F47B92">
      <w:pPr>
        <w:ind w:left="993" w:firstLine="141"/>
        <w:rPr>
          <w:rFonts w:ascii="Arial" w:hAnsi="Arial" w:cs="Arial"/>
          <w:b/>
          <w:sz w:val="22"/>
          <w:szCs w:val="22"/>
        </w:rPr>
      </w:pPr>
      <w:r w:rsidRPr="009D3231">
        <w:rPr>
          <w:rFonts w:ascii="Arial" w:hAnsi="Arial" w:cs="Arial"/>
          <w:b/>
          <w:sz w:val="22"/>
          <w:szCs w:val="22"/>
        </w:rPr>
        <w:t>winna być przedłożona inwestorowi celem weryfikacji.</w:t>
      </w:r>
    </w:p>
    <w:p w14:paraId="02FA4503" w14:textId="77777777" w:rsidR="00F47B92" w:rsidRPr="009D3231" w:rsidRDefault="00F47B92" w:rsidP="00F47B92">
      <w:pPr>
        <w:ind w:left="993" w:firstLine="141"/>
        <w:rPr>
          <w:rFonts w:ascii="Arial" w:hAnsi="Arial" w:cs="Arial"/>
          <w:b/>
          <w:sz w:val="22"/>
          <w:szCs w:val="22"/>
        </w:rPr>
      </w:pPr>
    </w:p>
    <w:p w14:paraId="5636462D" w14:textId="77777777" w:rsidR="00F47B92" w:rsidRPr="009D3231" w:rsidRDefault="00F47B92" w:rsidP="00F47B92">
      <w:pPr>
        <w:rPr>
          <w:rFonts w:ascii="Arial" w:hAnsi="Arial" w:cs="Arial"/>
          <w:b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 xml:space="preserve">            </w:t>
      </w:r>
      <w:r w:rsidRPr="009D3231">
        <w:rPr>
          <w:rFonts w:ascii="Arial" w:hAnsi="Arial" w:cs="Arial"/>
          <w:b/>
          <w:sz w:val="22"/>
          <w:szCs w:val="22"/>
        </w:rPr>
        <w:t>Rozdział III: Zastosowane Materiały i Urządzenia</w:t>
      </w:r>
    </w:p>
    <w:p w14:paraId="7B2F0E21" w14:textId="77777777" w:rsidR="00F47B92" w:rsidRPr="009D3231" w:rsidRDefault="00F47B92" w:rsidP="00E66193">
      <w:pPr>
        <w:numPr>
          <w:ilvl w:val="0"/>
          <w:numId w:val="21"/>
        </w:numPr>
        <w:tabs>
          <w:tab w:val="clear" w:pos="927"/>
          <w:tab w:val="num" w:pos="1400"/>
        </w:tabs>
        <w:ind w:left="1400" w:hanging="300"/>
        <w:rPr>
          <w:rFonts w:ascii="Arial" w:hAnsi="Arial" w:cs="Arial"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 xml:space="preserve">Wykaz certyfikatów, deklaracji i aprobat dla wymaganych projektem materiałów                i urządzeń </w:t>
      </w:r>
    </w:p>
    <w:p w14:paraId="573DFA67" w14:textId="77777777" w:rsidR="00F47B92" w:rsidRPr="009D3231" w:rsidRDefault="00F47B92" w:rsidP="00F47B92">
      <w:pPr>
        <w:ind w:left="240" w:firstLine="468"/>
        <w:rPr>
          <w:rFonts w:ascii="Arial" w:hAnsi="Arial" w:cs="Arial"/>
          <w:b/>
          <w:sz w:val="22"/>
          <w:szCs w:val="22"/>
        </w:rPr>
      </w:pPr>
      <w:r w:rsidRPr="009D3231">
        <w:rPr>
          <w:rFonts w:ascii="Arial" w:hAnsi="Arial" w:cs="Arial"/>
          <w:b/>
          <w:sz w:val="22"/>
          <w:szCs w:val="22"/>
        </w:rPr>
        <w:t xml:space="preserve">    </w:t>
      </w:r>
    </w:p>
    <w:p w14:paraId="7FBC2957" w14:textId="77777777" w:rsidR="00F47B92" w:rsidRPr="009D3231" w:rsidRDefault="00F47B92" w:rsidP="00F47B92">
      <w:pPr>
        <w:ind w:left="240" w:firstLine="468"/>
        <w:rPr>
          <w:rFonts w:ascii="Arial" w:hAnsi="Arial" w:cs="Arial"/>
          <w:b/>
          <w:sz w:val="22"/>
          <w:szCs w:val="22"/>
        </w:rPr>
      </w:pPr>
      <w:r w:rsidRPr="009D3231">
        <w:rPr>
          <w:rFonts w:ascii="Arial" w:hAnsi="Arial" w:cs="Arial"/>
          <w:b/>
          <w:sz w:val="22"/>
          <w:szCs w:val="22"/>
        </w:rPr>
        <w:lastRenderedPageBreak/>
        <w:t>Rozdział  IV: Sprawozdania i potwierdzenia</w:t>
      </w:r>
    </w:p>
    <w:p w14:paraId="708AEC55" w14:textId="77777777" w:rsidR="00F47B92" w:rsidRPr="009D3231" w:rsidRDefault="00F47B92" w:rsidP="00E66193">
      <w:pPr>
        <w:numPr>
          <w:ilvl w:val="0"/>
          <w:numId w:val="22"/>
        </w:numPr>
        <w:tabs>
          <w:tab w:val="clear" w:pos="927"/>
          <w:tab w:val="num" w:pos="1400"/>
        </w:tabs>
        <w:ind w:left="1400" w:hanging="300"/>
        <w:rPr>
          <w:rFonts w:ascii="Arial" w:hAnsi="Arial" w:cs="Arial"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 xml:space="preserve">Sprawozdania z badania stopnia zagęszczenia gruntu </w:t>
      </w:r>
    </w:p>
    <w:p w14:paraId="1C99714B" w14:textId="77777777" w:rsidR="00A35146" w:rsidRPr="009D3231" w:rsidRDefault="00F47B92" w:rsidP="002E0554">
      <w:pPr>
        <w:numPr>
          <w:ilvl w:val="0"/>
          <w:numId w:val="22"/>
        </w:numPr>
        <w:tabs>
          <w:tab w:val="clear" w:pos="927"/>
          <w:tab w:val="num" w:pos="1400"/>
        </w:tabs>
        <w:ind w:left="1400" w:hanging="300"/>
        <w:rPr>
          <w:rFonts w:ascii="Arial" w:hAnsi="Arial" w:cs="Arial"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>Oświadczenie potwierdzające oddanie do zagospodarowania lub/i unieszkodliwienia odpadów niebezpiecznych</w:t>
      </w:r>
    </w:p>
    <w:p w14:paraId="459BF9D3" w14:textId="77777777" w:rsidR="00C67110" w:rsidRPr="009D3231" w:rsidRDefault="00C67110" w:rsidP="00A35146">
      <w:pPr>
        <w:ind w:left="1400"/>
        <w:rPr>
          <w:rFonts w:ascii="Arial" w:hAnsi="Arial" w:cs="Arial"/>
          <w:sz w:val="22"/>
          <w:szCs w:val="22"/>
        </w:rPr>
      </w:pPr>
    </w:p>
    <w:p w14:paraId="0BCBFA9B" w14:textId="77777777" w:rsidR="00A35146" w:rsidRPr="009D3231" w:rsidRDefault="00A35146" w:rsidP="00A35146">
      <w:pPr>
        <w:spacing w:line="360" w:lineRule="auto"/>
        <w:ind w:firstLine="708"/>
        <w:rPr>
          <w:rFonts w:ascii="Arial" w:hAnsi="Arial" w:cs="Arial"/>
          <w:b/>
          <w:sz w:val="22"/>
          <w:szCs w:val="22"/>
        </w:rPr>
      </w:pPr>
      <w:r w:rsidRPr="009D3231">
        <w:rPr>
          <w:rFonts w:ascii="Arial" w:hAnsi="Arial" w:cs="Arial"/>
          <w:b/>
          <w:sz w:val="22"/>
          <w:szCs w:val="22"/>
        </w:rPr>
        <w:t xml:space="preserve">Rozdział V: Oświadczenia właścicieli działek </w:t>
      </w:r>
    </w:p>
    <w:p w14:paraId="2B59D5D1" w14:textId="77777777" w:rsidR="00A35146" w:rsidRPr="009D3231" w:rsidRDefault="00A35146" w:rsidP="00A35146">
      <w:pPr>
        <w:numPr>
          <w:ilvl w:val="1"/>
          <w:numId w:val="22"/>
        </w:numPr>
        <w:spacing w:line="360" w:lineRule="auto"/>
        <w:rPr>
          <w:rFonts w:ascii="Arial" w:hAnsi="Arial" w:cs="Arial"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>Wykaz właścicieli działek</w:t>
      </w:r>
    </w:p>
    <w:p w14:paraId="306C6DAC" w14:textId="77777777" w:rsidR="00A35146" w:rsidRPr="009D3231" w:rsidRDefault="00A35146" w:rsidP="00A35146">
      <w:pPr>
        <w:numPr>
          <w:ilvl w:val="1"/>
          <w:numId w:val="22"/>
        </w:numPr>
        <w:spacing w:line="360" w:lineRule="auto"/>
        <w:rPr>
          <w:rFonts w:ascii="Arial" w:hAnsi="Arial" w:cs="Arial"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>Oświadczenia właścicieli działek informujące  o przywróceniu terenu do stanu pierwotnego</w:t>
      </w:r>
    </w:p>
    <w:p w14:paraId="4AB8228B" w14:textId="77777777" w:rsidR="004E2681" w:rsidRPr="009D3231" w:rsidRDefault="00A35146" w:rsidP="00F47B92">
      <w:pPr>
        <w:numPr>
          <w:ilvl w:val="1"/>
          <w:numId w:val="22"/>
        </w:numPr>
        <w:spacing w:line="360" w:lineRule="auto"/>
        <w:rPr>
          <w:rFonts w:ascii="Arial" w:hAnsi="Arial" w:cs="Arial"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>Protokoły przekazania terenu po uporządkowa</w:t>
      </w:r>
      <w:r w:rsidR="008E707F" w:rsidRPr="009D3231">
        <w:rPr>
          <w:rFonts w:ascii="Arial" w:hAnsi="Arial" w:cs="Arial"/>
          <w:sz w:val="22"/>
          <w:szCs w:val="22"/>
        </w:rPr>
        <w:t xml:space="preserve">niu dla Zarządców (Zarząd dróg, </w:t>
      </w:r>
      <w:r w:rsidRPr="009D3231">
        <w:rPr>
          <w:rFonts w:ascii="Arial" w:hAnsi="Arial" w:cs="Arial"/>
          <w:sz w:val="22"/>
          <w:szCs w:val="22"/>
        </w:rPr>
        <w:t>Urząd Gminy, ZBiLK</w:t>
      </w:r>
      <w:r w:rsidR="00C15C25" w:rsidRPr="009D3231">
        <w:rPr>
          <w:rFonts w:ascii="Arial" w:hAnsi="Arial" w:cs="Arial"/>
          <w:sz w:val="22"/>
          <w:szCs w:val="22"/>
        </w:rPr>
        <w:t>, ZUK</w:t>
      </w:r>
      <w:r w:rsidRPr="009D3231">
        <w:rPr>
          <w:rFonts w:ascii="Arial" w:hAnsi="Arial" w:cs="Arial"/>
          <w:sz w:val="22"/>
          <w:szCs w:val="22"/>
        </w:rPr>
        <w:t xml:space="preserve"> itp.)</w:t>
      </w:r>
    </w:p>
    <w:p w14:paraId="15121E24" w14:textId="77777777" w:rsidR="00F47B92" w:rsidRPr="009D3231" w:rsidRDefault="00F47B92" w:rsidP="00F47B92">
      <w:pPr>
        <w:ind w:firstLine="708"/>
        <w:rPr>
          <w:rFonts w:ascii="Arial" w:hAnsi="Arial" w:cs="Arial"/>
          <w:b/>
          <w:sz w:val="22"/>
          <w:szCs w:val="22"/>
        </w:rPr>
      </w:pPr>
      <w:r w:rsidRPr="009D3231">
        <w:rPr>
          <w:rFonts w:ascii="Arial" w:hAnsi="Arial" w:cs="Arial"/>
          <w:b/>
          <w:sz w:val="22"/>
          <w:szCs w:val="22"/>
        </w:rPr>
        <w:t>Rozdział  V</w:t>
      </w:r>
      <w:r w:rsidR="0041040C" w:rsidRPr="009D3231">
        <w:rPr>
          <w:rFonts w:ascii="Arial" w:hAnsi="Arial" w:cs="Arial"/>
          <w:b/>
          <w:sz w:val="22"/>
          <w:szCs w:val="22"/>
        </w:rPr>
        <w:t>I</w:t>
      </w:r>
      <w:r w:rsidRPr="009D3231">
        <w:rPr>
          <w:rFonts w:ascii="Arial" w:hAnsi="Arial" w:cs="Arial"/>
          <w:b/>
          <w:sz w:val="22"/>
          <w:szCs w:val="22"/>
        </w:rPr>
        <w:t>: Protokoły odbiorów, prób i sprawdzeń</w:t>
      </w:r>
    </w:p>
    <w:p w14:paraId="731B1747" w14:textId="77777777" w:rsidR="00F47B92" w:rsidRPr="009D3231" w:rsidRDefault="00F47B92" w:rsidP="00E66193">
      <w:pPr>
        <w:numPr>
          <w:ilvl w:val="0"/>
          <w:numId w:val="23"/>
        </w:numPr>
        <w:tabs>
          <w:tab w:val="clear" w:pos="927"/>
          <w:tab w:val="num" w:pos="1400"/>
        </w:tabs>
        <w:suppressAutoHyphens/>
        <w:ind w:firstLine="173"/>
        <w:jc w:val="both"/>
        <w:rPr>
          <w:rFonts w:ascii="Arial" w:hAnsi="Arial" w:cs="Arial"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 xml:space="preserve">Protokół z przeglądu i odbioru końcowego sieci wodociągowej </w:t>
      </w:r>
      <w:r w:rsidR="00EA12B4" w:rsidRPr="009D3231">
        <w:rPr>
          <w:rFonts w:ascii="Arial" w:hAnsi="Arial" w:cs="Arial"/>
          <w:sz w:val="22"/>
          <w:szCs w:val="22"/>
        </w:rPr>
        <w:t>i kanalizacyjnej</w:t>
      </w:r>
    </w:p>
    <w:p w14:paraId="7158F494" w14:textId="77777777" w:rsidR="00F47B92" w:rsidRPr="009D3231" w:rsidRDefault="009437C3" w:rsidP="00E66193">
      <w:pPr>
        <w:numPr>
          <w:ilvl w:val="0"/>
          <w:numId w:val="23"/>
        </w:numPr>
        <w:tabs>
          <w:tab w:val="clear" w:pos="927"/>
          <w:tab w:val="num" w:pos="1400"/>
        </w:tabs>
        <w:suppressAutoHyphens/>
        <w:ind w:firstLine="173"/>
        <w:jc w:val="both"/>
        <w:rPr>
          <w:rFonts w:ascii="Arial" w:hAnsi="Arial" w:cs="Arial"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>Protokoły</w:t>
      </w:r>
      <w:r w:rsidR="00F47B92" w:rsidRPr="009D3231">
        <w:rPr>
          <w:rFonts w:ascii="Arial" w:hAnsi="Arial" w:cs="Arial"/>
          <w:sz w:val="22"/>
          <w:szCs w:val="22"/>
        </w:rPr>
        <w:t xml:space="preserve"> z prób szczelności </w:t>
      </w:r>
    </w:p>
    <w:p w14:paraId="7CABC048" w14:textId="77777777" w:rsidR="0033180D" w:rsidRPr="009D3231" w:rsidRDefault="00F47B92" w:rsidP="00E66193">
      <w:pPr>
        <w:numPr>
          <w:ilvl w:val="0"/>
          <w:numId w:val="23"/>
        </w:numPr>
        <w:tabs>
          <w:tab w:val="clear" w:pos="927"/>
          <w:tab w:val="num" w:pos="1400"/>
        </w:tabs>
        <w:suppressAutoHyphens/>
        <w:ind w:firstLine="173"/>
        <w:jc w:val="both"/>
        <w:rPr>
          <w:rFonts w:ascii="Arial" w:hAnsi="Arial" w:cs="Arial"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>Protokoły z badania wody</w:t>
      </w:r>
    </w:p>
    <w:p w14:paraId="63FC875C" w14:textId="77777777" w:rsidR="00F47B92" w:rsidRPr="009D3231" w:rsidRDefault="0033180D" w:rsidP="00E66193">
      <w:pPr>
        <w:numPr>
          <w:ilvl w:val="0"/>
          <w:numId w:val="23"/>
        </w:numPr>
        <w:tabs>
          <w:tab w:val="clear" w:pos="927"/>
          <w:tab w:val="num" w:pos="1400"/>
        </w:tabs>
        <w:suppressAutoHyphens/>
        <w:ind w:firstLine="173"/>
        <w:jc w:val="both"/>
        <w:rPr>
          <w:rFonts w:ascii="Arial" w:hAnsi="Arial" w:cs="Arial"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>Protokoły z badania wydajności hydrantów</w:t>
      </w:r>
      <w:r w:rsidR="00F47B92" w:rsidRPr="009D3231">
        <w:rPr>
          <w:rFonts w:ascii="Arial" w:hAnsi="Arial" w:cs="Arial"/>
          <w:sz w:val="22"/>
          <w:szCs w:val="22"/>
        </w:rPr>
        <w:t xml:space="preserve"> </w:t>
      </w:r>
    </w:p>
    <w:p w14:paraId="69E1C257" w14:textId="77777777" w:rsidR="00F47B92" w:rsidRPr="009D3231" w:rsidRDefault="00F47B92" w:rsidP="00F47B92">
      <w:pPr>
        <w:ind w:left="180"/>
        <w:rPr>
          <w:rFonts w:ascii="Arial" w:hAnsi="Arial" w:cs="Arial"/>
          <w:b/>
          <w:sz w:val="22"/>
          <w:szCs w:val="22"/>
        </w:rPr>
      </w:pPr>
      <w:r w:rsidRPr="009D3231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4E96F5B" w14:textId="77777777" w:rsidR="00F47B92" w:rsidRPr="009D3231" w:rsidRDefault="00F47B92" w:rsidP="00F47B92">
      <w:pPr>
        <w:ind w:left="180" w:firstLine="528"/>
        <w:rPr>
          <w:rFonts w:ascii="Arial" w:hAnsi="Arial" w:cs="Arial"/>
          <w:b/>
          <w:sz w:val="22"/>
          <w:szCs w:val="22"/>
        </w:rPr>
      </w:pPr>
      <w:r w:rsidRPr="009D3231">
        <w:rPr>
          <w:rFonts w:ascii="Arial" w:hAnsi="Arial" w:cs="Arial"/>
          <w:b/>
          <w:sz w:val="22"/>
          <w:szCs w:val="22"/>
        </w:rPr>
        <w:t>Rozdział VI</w:t>
      </w:r>
      <w:r w:rsidR="0041040C" w:rsidRPr="009D3231">
        <w:rPr>
          <w:rFonts w:ascii="Arial" w:hAnsi="Arial" w:cs="Arial"/>
          <w:b/>
          <w:sz w:val="22"/>
          <w:szCs w:val="22"/>
        </w:rPr>
        <w:t>I</w:t>
      </w:r>
      <w:r w:rsidRPr="009D3231">
        <w:rPr>
          <w:rFonts w:ascii="Arial" w:hAnsi="Arial" w:cs="Arial"/>
          <w:b/>
          <w:sz w:val="22"/>
          <w:szCs w:val="22"/>
        </w:rPr>
        <w:t>: Dokumenty dodatkowe</w:t>
      </w:r>
    </w:p>
    <w:p w14:paraId="5A61B12D" w14:textId="77777777" w:rsidR="0033180D" w:rsidRPr="009D3231" w:rsidRDefault="00F47B92" w:rsidP="0033180D">
      <w:pPr>
        <w:numPr>
          <w:ilvl w:val="0"/>
          <w:numId w:val="24"/>
        </w:numPr>
        <w:tabs>
          <w:tab w:val="clear" w:pos="927"/>
          <w:tab w:val="num" w:pos="1400"/>
        </w:tabs>
        <w:ind w:left="1400" w:hanging="300"/>
        <w:rPr>
          <w:rFonts w:ascii="Arial" w:hAnsi="Arial" w:cs="Arial"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 xml:space="preserve">Dokumentacja fotograficzna </w:t>
      </w:r>
      <w:r w:rsidR="0033180D" w:rsidRPr="009D3231">
        <w:rPr>
          <w:rFonts w:ascii="Arial" w:hAnsi="Arial" w:cs="Arial"/>
          <w:sz w:val="22"/>
          <w:szCs w:val="22"/>
        </w:rPr>
        <w:t xml:space="preserve">i archiwalna dla wszystkich prowadzonych </w:t>
      </w:r>
      <w:r w:rsidR="008E707F" w:rsidRPr="009D3231">
        <w:rPr>
          <w:rFonts w:ascii="Arial" w:hAnsi="Arial" w:cs="Arial"/>
          <w:sz w:val="22"/>
          <w:szCs w:val="22"/>
        </w:rPr>
        <w:t>robót, w </w:t>
      </w:r>
      <w:r w:rsidR="0033180D" w:rsidRPr="009D3231">
        <w:rPr>
          <w:rFonts w:ascii="Arial" w:hAnsi="Arial" w:cs="Arial"/>
          <w:sz w:val="22"/>
          <w:szCs w:val="22"/>
        </w:rPr>
        <w:t>szczególności dla robót zanikających</w:t>
      </w:r>
    </w:p>
    <w:p w14:paraId="70D6F13F" w14:textId="77777777" w:rsidR="00F47B92" w:rsidRPr="009D3231" w:rsidRDefault="00F47B92" w:rsidP="00F47B92">
      <w:pPr>
        <w:tabs>
          <w:tab w:val="num" w:pos="1494"/>
        </w:tabs>
        <w:jc w:val="both"/>
        <w:rPr>
          <w:rFonts w:ascii="Arial" w:hAnsi="Arial" w:cs="Arial"/>
          <w:b/>
          <w:sz w:val="22"/>
          <w:szCs w:val="22"/>
        </w:rPr>
      </w:pPr>
    </w:p>
    <w:p w14:paraId="00F1FF4B" w14:textId="77777777" w:rsidR="00F47B92" w:rsidRPr="009D3231" w:rsidRDefault="00F47B92" w:rsidP="00F47B92">
      <w:pPr>
        <w:tabs>
          <w:tab w:val="num" w:pos="700"/>
        </w:tabs>
        <w:jc w:val="both"/>
        <w:rPr>
          <w:rFonts w:ascii="Arial" w:hAnsi="Arial" w:cs="Arial"/>
          <w:sz w:val="22"/>
          <w:szCs w:val="22"/>
        </w:rPr>
      </w:pPr>
      <w:r w:rsidRPr="009D3231">
        <w:rPr>
          <w:rFonts w:ascii="Arial" w:hAnsi="Arial" w:cs="Arial"/>
          <w:b/>
          <w:sz w:val="22"/>
          <w:szCs w:val="22"/>
        </w:rPr>
        <w:tab/>
        <w:t>Rozdział VI</w:t>
      </w:r>
      <w:r w:rsidR="0041040C" w:rsidRPr="009D3231">
        <w:rPr>
          <w:rFonts w:ascii="Arial" w:hAnsi="Arial" w:cs="Arial"/>
          <w:b/>
          <w:sz w:val="22"/>
          <w:szCs w:val="22"/>
        </w:rPr>
        <w:t>I</w:t>
      </w:r>
      <w:r w:rsidRPr="009D3231">
        <w:rPr>
          <w:rFonts w:ascii="Arial" w:hAnsi="Arial" w:cs="Arial"/>
          <w:b/>
          <w:sz w:val="22"/>
          <w:szCs w:val="22"/>
        </w:rPr>
        <w:t xml:space="preserve">I: Gwarancje, instrukcje obsługi, eksploatacji i DTR urządzeń                             </w:t>
      </w:r>
    </w:p>
    <w:p w14:paraId="5EDB8808" w14:textId="77777777" w:rsidR="00F47B92" w:rsidRPr="009D3231" w:rsidRDefault="00F47B92" w:rsidP="00E66193">
      <w:pPr>
        <w:numPr>
          <w:ilvl w:val="0"/>
          <w:numId w:val="25"/>
        </w:numPr>
        <w:tabs>
          <w:tab w:val="clear" w:pos="927"/>
          <w:tab w:val="num" w:pos="1400"/>
        </w:tabs>
        <w:ind w:left="1400"/>
        <w:rPr>
          <w:rFonts w:ascii="Arial" w:hAnsi="Arial" w:cs="Arial"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>Wykaz kart gwarancyjnych dla zastosowanych urządzeń</w:t>
      </w:r>
    </w:p>
    <w:p w14:paraId="26FE860F" w14:textId="77777777" w:rsidR="00F47B92" w:rsidRPr="009D3231" w:rsidRDefault="00F47B92" w:rsidP="00E66193">
      <w:pPr>
        <w:numPr>
          <w:ilvl w:val="0"/>
          <w:numId w:val="25"/>
        </w:numPr>
        <w:tabs>
          <w:tab w:val="clear" w:pos="927"/>
          <w:tab w:val="num" w:pos="1400"/>
        </w:tabs>
        <w:ind w:left="1400"/>
        <w:rPr>
          <w:rFonts w:ascii="Arial" w:hAnsi="Arial" w:cs="Arial"/>
          <w:b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>Wykaz przekazanych instrukcji obsługi, eksploatacji i DTR Zamawiającemu</w:t>
      </w:r>
      <w:r w:rsidR="008E707F" w:rsidRPr="009D3231">
        <w:rPr>
          <w:rFonts w:ascii="Arial" w:hAnsi="Arial" w:cs="Arial"/>
          <w:sz w:val="22"/>
          <w:szCs w:val="22"/>
        </w:rPr>
        <w:t>, w </w:t>
      </w:r>
      <w:r w:rsidR="0033180D" w:rsidRPr="009D3231">
        <w:rPr>
          <w:rFonts w:ascii="Arial" w:hAnsi="Arial" w:cs="Arial"/>
          <w:sz w:val="22"/>
          <w:szCs w:val="22"/>
        </w:rPr>
        <w:t>języku polskim,</w:t>
      </w:r>
    </w:p>
    <w:p w14:paraId="0D69A2A7" w14:textId="77777777" w:rsidR="00F47B92" w:rsidRPr="009D3231" w:rsidRDefault="00F47B92" w:rsidP="00E66193">
      <w:pPr>
        <w:numPr>
          <w:ilvl w:val="0"/>
          <w:numId w:val="25"/>
        </w:numPr>
        <w:tabs>
          <w:tab w:val="clear" w:pos="927"/>
          <w:tab w:val="num" w:pos="1400"/>
        </w:tabs>
        <w:ind w:left="1400"/>
        <w:rPr>
          <w:rFonts w:ascii="Arial" w:hAnsi="Arial" w:cs="Arial"/>
          <w:b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>Protokoły ze szkolenia pracowników</w:t>
      </w:r>
    </w:p>
    <w:p w14:paraId="289192CC" w14:textId="77777777" w:rsidR="00EA12B4" w:rsidRPr="009D3231" w:rsidRDefault="00F47B92" w:rsidP="00EA12B4">
      <w:pPr>
        <w:numPr>
          <w:ilvl w:val="0"/>
          <w:numId w:val="25"/>
        </w:numPr>
        <w:tabs>
          <w:tab w:val="clear" w:pos="927"/>
          <w:tab w:val="num" w:pos="1400"/>
        </w:tabs>
        <w:ind w:left="1400"/>
        <w:jc w:val="both"/>
        <w:rPr>
          <w:rFonts w:ascii="Arial" w:hAnsi="Arial" w:cs="Arial"/>
          <w:color w:val="FF0000"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>Zestawienie wykonanych robót wodociągowych, z podziałe</w:t>
      </w:r>
      <w:r w:rsidR="0059430A" w:rsidRPr="009D3231">
        <w:rPr>
          <w:rFonts w:ascii="Arial" w:hAnsi="Arial" w:cs="Arial"/>
          <w:sz w:val="22"/>
          <w:szCs w:val="22"/>
        </w:rPr>
        <w:t>m na długości wykonanych sieci</w:t>
      </w:r>
      <w:r w:rsidRPr="009D3231">
        <w:rPr>
          <w:rFonts w:ascii="Arial" w:hAnsi="Arial" w:cs="Arial"/>
          <w:sz w:val="22"/>
          <w:szCs w:val="22"/>
        </w:rPr>
        <w:t>, zasuw itp.</w:t>
      </w:r>
      <w:r w:rsidRPr="009D3231">
        <w:rPr>
          <w:rFonts w:ascii="Arial" w:hAnsi="Arial" w:cs="Arial"/>
          <w:b/>
          <w:sz w:val="22"/>
          <w:szCs w:val="22"/>
        </w:rPr>
        <w:t xml:space="preserve">  </w:t>
      </w:r>
    </w:p>
    <w:p w14:paraId="73B96370" w14:textId="77777777" w:rsidR="00F47B92" w:rsidRPr="009D3231" w:rsidRDefault="00F47B92" w:rsidP="00EA12B4">
      <w:pPr>
        <w:ind w:left="1400"/>
        <w:jc w:val="both"/>
        <w:rPr>
          <w:rFonts w:ascii="Arial" w:hAnsi="Arial" w:cs="Arial"/>
          <w:color w:val="FF0000"/>
          <w:sz w:val="22"/>
          <w:szCs w:val="22"/>
        </w:rPr>
      </w:pPr>
      <w:r w:rsidRPr="009D3231">
        <w:rPr>
          <w:rFonts w:ascii="Arial" w:hAnsi="Arial" w:cs="Arial"/>
          <w:b/>
          <w:sz w:val="22"/>
          <w:szCs w:val="22"/>
        </w:rPr>
        <w:t xml:space="preserve">      </w:t>
      </w:r>
    </w:p>
    <w:p w14:paraId="2A28BCE5" w14:textId="77777777" w:rsidR="00F47B92" w:rsidRPr="009D3231" w:rsidRDefault="00F47B92" w:rsidP="00F47B92">
      <w:pPr>
        <w:ind w:left="993"/>
        <w:jc w:val="both"/>
        <w:rPr>
          <w:rFonts w:ascii="Arial" w:hAnsi="Arial" w:cs="Arial"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>Wymaga się oryginałów wszelkich dostarczonych protokołów, wyników badań                             i zaświadczeń. Dokumenty nie będące oryginałami (atesty, uprawnienia, itp.) muszą być potwierdzone za zgodność z oryginałami przez kierownika budowy.</w:t>
      </w:r>
    </w:p>
    <w:p w14:paraId="77E364BF" w14:textId="77777777" w:rsidR="00F47B92" w:rsidRPr="009D3231" w:rsidRDefault="00F47B92" w:rsidP="00F47B92">
      <w:pPr>
        <w:ind w:left="993"/>
        <w:jc w:val="both"/>
        <w:rPr>
          <w:rFonts w:ascii="Arial" w:hAnsi="Arial" w:cs="Arial"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>Powyższą dokumentację odbiorową należy dosta</w:t>
      </w:r>
      <w:r w:rsidR="008E707F" w:rsidRPr="009D3231">
        <w:rPr>
          <w:rFonts w:ascii="Arial" w:hAnsi="Arial" w:cs="Arial"/>
          <w:sz w:val="22"/>
          <w:szCs w:val="22"/>
        </w:rPr>
        <w:t>rczyć w wersji papierowej (w 2 </w:t>
      </w:r>
      <w:r w:rsidRPr="009D3231">
        <w:rPr>
          <w:rFonts w:ascii="Arial" w:hAnsi="Arial" w:cs="Arial"/>
          <w:sz w:val="22"/>
          <w:szCs w:val="22"/>
        </w:rPr>
        <w:t>egz.) oraz  wersję elektroniczną (skan) –   w 2 egz.</w:t>
      </w:r>
    </w:p>
    <w:p w14:paraId="699CDF22" w14:textId="77777777" w:rsidR="00F47B92" w:rsidRPr="009D3231" w:rsidRDefault="00F47B92" w:rsidP="00F47B92">
      <w:pPr>
        <w:pStyle w:val="Tekstpodstawowywcity3"/>
        <w:tabs>
          <w:tab w:val="left" w:pos="284"/>
          <w:tab w:val="left" w:pos="360"/>
          <w:tab w:val="left" w:pos="567"/>
        </w:tabs>
        <w:overflowPunct w:val="0"/>
        <w:autoSpaceDE w:val="0"/>
        <w:adjustRightInd w:val="0"/>
        <w:spacing w:before="120" w:after="0"/>
        <w:ind w:left="0"/>
        <w:rPr>
          <w:rFonts w:ascii="Arial" w:hAnsi="Arial" w:cs="Arial"/>
          <w:b/>
          <w:color w:val="000000"/>
          <w:sz w:val="22"/>
          <w:szCs w:val="22"/>
        </w:rPr>
      </w:pPr>
      <w:r w:rsidRPr="009D3231">
        <w:rPr>
          <w:rFonts w:ascii="Arial" w:hAnsi="Arial" w:cs="Arial"/>
          <w:b/>
          <w:color w:val="000000"/>
          <w:sz w:val="22"/>
          <w:szCs w:val="22"/>
        </w:rPr>
        <w:t xml:space="preserve">6.  </w:t>
      </w:r>
      <w:r w:rsidRPr="009D3231">
        <w:rPr>
          <w:rFonts w:ascii="Arial" w:hAnsi="Arial" w:cs="Arial"/>
          <w:b/>
          <w:sz w:val="22"/>
          <w:szCs w:val="22"/>
        </w:rPr>
        <w:t>Odbiór końcowy:</w:t>
      </w:r>
    </w:p>
    <w:p w14:paraId="4228FCFC" w14:textId="77777777" w:rsidR="00F47B92" w:rsidRPr="009D3231" w:rsidRDefault="00F47B92" w:rsidP="00F47B92">
      <w:pPr>
        <w:jc w:val="both"/>
        <w:rPr>
          <w:rFonts w:ascii="Arial" w:hAnsi="Arial" w:cs="Arial"/>
          <w:sz w:val="22"/>
          <w:szCs w:val="22"/>
        </w:rPr>
      </w:pPr>
      <w:r w:rsidRPr="009D3231">
        <w:rPr>
          <w:rFonts w:ascii="Arial" w:hAnsi="Arial" w:cs="Arial"/>
          <w:sz w:val="22"/>
          <w:szCs w:val="22"/>
        </w:rPr>
        <w:t xml:space="preserve">     Przedmiotem odbioru końcowego bę</w:t>
      </w:r>
      <w:r w:rsidR="00B605FD" w:rsidRPr="009D3231">
        <w:rPr>
          <w:rFonts w:ascii="Arial" w:hAnsi="Arial" w:cs="Arial"/>
          <w:sz w:val="22"/>
          <w:szCs w:val="22"/>
        </w:rPr>
        <w:t>dzie zakres robót określony w umowie i SWZ</w:t>
      </w:r>
      <w:r w:rsidRPr="009D3231">
        <w:rPr>
          <w:rFonts w:ascii="Arial" w:hAnsi="Arial" w:cs="Arial"/>
          <w:sz w:val="22"/>
          <w:szCs w:val="22"/>
        </w:rPr>
        <w:t>. Podstawą  wykonania przedmiotu umowy, będzie potwierdzony przez Inspektora nadzoru wpis do  Dziennika Budowy o zakończeniu realizacji zadania</w:t>
      </w:r>
      <w:r w:rsidR="0059430A" w:rsidRPr="009D3231">
        <w:rPr>
          <w:rFonts w:ascii="Arial" w:hAnsi="Arial" w:cs="Arial"/>
          <w:sz w:val="22"/>
          <w:szCs w:val="22"/>
        </w:rPr>
        <w:t>.</w:t>
      </w:r>
      <w:r w:rsidRPr="009D3231">
        <w:rPr>
          <w:rFonts w:ascii="Arial" w:hAnsi="Arial" w:cs="Arial"/>
          <w:sz w:val="22"/>
          <w:szCs w:val="22"/>
        </w:rPr>
        <w:t xml:space="preserve"> Odbiór końcowy przedmiotu umowy nastąpi na podstawie protokołu końcowego odbioru  i przekazania do eksploatacji.</w:t>
      </w:r>
    </w:p>
    <w:p w14:paraId="397E1D06" w14:textId="77777777" w:rsidR="006D7C22" w:rsidRPr="009D3231" w:rsidRDefault="006D7C22" w:rsidP="00D35C38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sectPr w:rsidR="006D7C22" w:rsidRPr="009D3231" w:rsidSect="00717D7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274" w:bottom="1135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DDA18" w14:textId="77777777" w:rsidR="00C9632D" w:rsidRDefault="00C9632D">
      <w:r>
        <w:separator/>
      </w:r>
    </w:p>
  </w:endnote>
  <w:endnote w:type="continuationSeparator" w:id="0">
    <w:p w14:paraId="2B74AB37" w14:textId="77777777" w:rsidR="00C9632D" w:rsidRDefault="00C96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B1441" w14:textId="77777777" w:rsidR="0006500D" w:rsidRDefault="0006500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A4B624" w14:textId="77777777" w:rsidR="0006500D" w:rsidRDefault="0006500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B9868" w14:textId="77777777" w:rsidR="0006500D" w:rsidRPr="00150EDF" w:rsidRDefault="0006500D" w:rsidP="00871C1A">
    <w:pPr>
      <w:pStyle w:val="Stopka"/>
      <w:framePr w:h="407" w:hRule="exact" w:wrap="around" w:vAnchor="text" w:hAnchor="page" w:x="5919" w:y="47"/>
      <w:jc w:val="center"/>
      <w:rPr>
        <w:rStyle w:val="Numerstrony"/>
        <w:sz w:val="20"/>
      </w:rPr>
    </w:pPr>
    <w:r w:rsidRPr="00150EDF">
      <w:rPr>
        <w:rStyle w:val="Numerstrony"/>
        <w:sz w:val="20"/>
      </w:rPr>
      <w:fldChar w:fldCharType="begin"/>
    </w:r>
    <w:r w:rsidRPr="00150EDF">
      <w:rPr>
        <w:rStyle w:val="Numerstrony"/>
        <w:sz w:val="20"/>
      </w:rPr>
      <w:instrText xml:space="preserve">PAGE  </w:instrText>
    </w:r>
    <w:r w:rsidRPr="00150EDF">
      <w:rPr>
        <w:rStyle w:val="Numerstrony"/>
        <w:sz w:val="20"/>
      </w:rPr>
      <w:fldChar w:fldCharType="separate"/>
    </w:r>
    <w:r w:rsidR="00EA12B4">
      <w:rPr>
        <w:rStyle w:val="Numerstrony"/>
        <w:noProof/>
        <w:sz w:val="20"/>
      </w:rPr>
      <w:t>4</w:t>
    </w:r>
    <w:r w:rsidRPr="00150EDF">
      <w:rPr>
        <w:rStyle w:val="Numerstrony"/>
        <w:sz w:val="20"/>
      </w:rPr>
      <w:fldChar w:fldCharType="end"/>
    </w:r>
  </w:p>
  <w:p w14:paraId="5B72982F" w14:textId="77777777" w:rsidR="0006500D" w:rsidRDefault="0006500D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62A2F" w14:textId="77777777" w:rsidR="00315C03" w:rsidRDefault="00315C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C41FA" w14:textId="77777777" w:rsidR="00C9632D" w:rsidRDefault="00C9632D">
      <w:r>
        <w:separator/>
      </w:r>
    </w:p>
  </w:footnote>
  <w:footnote w:type="continuationSeparator" w:id="0">
    <w:p w14:paraId="2662B114" w14:textId="77777777" w:rsidR="00C9632D" w:rsidRDefault="00C963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D8A29" w14:textId="77777777" w:rsidR="00315C03" w:rsidRDefault="00315C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18792" w14:textId="3DD616B6" w:rsidR="009D3231" w:rsidRPr="000C07D3" w:rsidRDefault="009D3231" w:rsidP="009D3231">
    <w:pPr>
      <w:pStyle w:val="Nagwek"/>
      <w:rPr>
        <w:sz w:val="18"/>
        <w:szCs w:val="18"/>
      </w:rPr>
    </w:pPr>
    <w:r w:rsidRPr="000C07D3">
      <w:rPr>
        <w:rFonts w:ascii="Arial" w:eastAsia="Calibri" w:hAnsi="Arial" w:cs="Arial"/>
        <w:b/>
        <w:sz w:val="18"/>
        <w:szCs w:val="18"/>
      </w:rPr>
      <w:t>Nr sprawy</w:t>
    </w:r>
    <w:r>
      <w:rPr>
        <w:rFonts w:ascii="Arial" w:eastAsia="Calibri" w:hAnsi="Arial" w:cs="Arial"/>
        <w:b/>
        <w:sz w:val="18"/>
        <w:szCs w:val="18"/>
      </w:rPr>
      <w:t xml:space="preserve"> </w:t>
    </w:r>
    <w:r w:rsidR="00315C03">
      <w:rPr>
        <w:rFonts w:ascii="Arial" w:eastAsia="Calibri" w:hAnsi="Arial" w:cs="Arial"/>
        <w:b/>
        <w:sz w:val="18"/>
        <w:szCs w:val="18"/>
      </w:rPr>
      <w:t>4</w:t>
    </w:r>
    <w:r w:rsidRPr="000C07D3">
      <w:rPr>
        <w:rFonts w:ascii="Arial" w:eastAsia="Calibri" w:hAnsi="Arial" w:cs="Arial"/>
        <w:b/>
        <w:sz w:val="18"/>
        <w:szCs w:val="18"/>
      </w:rPr>
      <w:t>/202</w:t>
    </w:r>
    <w:r w:rsidR="00315C03">
      <w:rPr>
        <w:rFonts w:ascii="Arial" w:eastAsia="Calibri" w:hAnsi="Arial" w:cs="Arial"/>
        <w:b/>
        <w:sz w:val="18"/>
        <w:szCs w:val="18"/>
      </w:rPr>
      <w:t>5</w:t>
    </w:r>
    <w:r w:rsidRPr="000C07D3">
      <w:rPr>
        <w:rFonts w:ascii="Arial" w:eastAsia="Calibri" w:hAnsi="Arial" w:cs="Arial"/>
        <w:sz w:val="18"/>
        <w:szCs w:val="18"/>
      </w:rPr>
      <w:tab/>
    </w:r>
    <w:r w:rsidRPr="000C07D3">
      <w:rPr>
        <w:rFonts w:ascii="Arial" w:eastAsia="Calibri" w:hAnsi="Arial" w:cs="Arial"/>
        <w:sz w:val="18"/>
        <w:szCs w:val="18"/>
      </w:rPr>
      <w:tab/>
    </w:r>
    <w:r w:rsidRPr="000C07D3">
      <w:rPr>
        <w:rFonts w:ascii="Arial" w:eastAsia="Calibri" w:hAnsi="Arial" w:cs="Arial"/>
        <w:b/>
        <w:bCs/>
        <w:sz w:val="18"/>
        <w:szCs w:val="18"/>
      </w:rPr>
      <w:t xml:space="preserve">Załącznik nr </w:t>
    </w:r>
    <w:r>
      <w:rPr>
        <w:rFonts w:ascii="Arial" w:eastAsia="Calibri" w:hAnsi="Arial" w:cs="Arial"/>
        <w:b/>
        <w:bCs/>
        <w:sz w:val="18"/>
        <w:szCs w:val="18"/>
      </w:rPr>
      <w:t>9</w:t>
    </w:r>
    <w:r w:rsidRPr="000C07D3">
      <w:rPr>
        <w:rFonts w:ascii="Arial" w:eastAsia="Calibri" w:hAnsi="Arial" w:cs="Arial"/>
        <w:b/>
        <w:bCs/>
        <w:sz w:val="18"/>
        <w:szCs w:val="18"/>
      </w:rPr>
      <w:t xml:space="preserve"> do SWZ</w:t>
    </w:r>
  </w:p>
  <w:p w14:paraId="465ADF6E" w14:textId="77777777" w:rsidR="009D3231" w:rsidRDefault="009D323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BAB6C" w14:textId="77777777" w:rsidR="00315C03" w:rsidRDefault="00315C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abstractNum w:abstractNumId="0" w15:restartNumberingAfterBreak="0">
    <w:nsid w:val="FFFFFF82"/>
    <w:multiLevelType w:val="singleLevel"/>
    <w:tmpl w:val="BF6E58B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41FE2E3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000003"/>
    <w:multiLevelType w:val="singleLevel"/>
    <w:tmpl w:val="4662981C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9"/>
    <w:multiLevelType w:val="multilevel"/>
    <w:tmpl w:val="B8EE1694"/>
    <w:name w:val="WW8Num9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E"/>
    <w:multiLevelType w:val="multilevel"/>
    <w:tmpl w:val="C936D08E"/>
    <w:name w:val="WW8Num14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F"/>
    <w:multiLevelType w:val="singleLevel"/>
    <w:tmpl w:val="D6BC7382"/>
    <w:name w:val="WW8Num1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</w:abstractNum>
  <w:abstractNum w:abstractNumId="11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21"/>
    <w:multiLevelType w:val="multilevel"/>
    <w:tmpl w:val="1570B9E2"/>
    <w:name w:val="WW8Num3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b w:val="0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03F56D41"/>
    <w:multiLevelType w:val="hybridMultilevel"/>
    <w:tmpl w:val="620E14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446BBE"/>
    <w:multiLevelType w:val="hybridMultilevel"/>
    <w:tmpl w:val="54E2E476"/>
    <w:lvl w:ilvl="0" w:tplc="04150011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15" w15:restartNumberingAfterBreak="0">
    <w:nsid w:val="1BDC716A"/>
    <w:multiLevelType w:val="hybridMultilevel"/>
    <w:tmpl w:val="7D12BE2C"/>
    <w:lvl w:ilvl="0" w:tplc="0415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6" w15:restartNumberingAfterBreak="0">
    <w:nsid w:val="211B3973"/>
    <w:multiLevelType w:val="multilevel"/>
    <w:tmpl w:val="1570B9E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b w:val="0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21E4524D"/>
    <w:multiLevelType w:val="hybridMultilevel"/>
    <w:tmpl w:val="344A52FC"/>
    <w:lvl w:ilvl="0" w:tplc="04150017">
      <w:start w:val="1"/>
      <w:numFmt w:val="decimal"/>
      <w:lvlText w:val="%1."/>
      <w:lvlJc w:val="left"/>
      <w:pPr>
        <w:ind w:left="186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C53056"/>
    <w:multiLevelType w:val="hybridMultilevel"/>
    <w:tmpl w:val="14E86664"/>
    <w:lvl w:ilvl="0" w:tplc="041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336F789F"/>
    <w:multiLevelType w:val="hybridMultilevel"/>
    <w:tmpl w:val="88A25A94"/>
    <w:lvl w:ilvl="0" w:tplc="04150019">
      <w:start w:val="1"/>
      <w:numFmt w:val="lowerLetter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0" w15:restartNumberingAfterBreak="0">
    <w:nsid w:val="34932FA5"/>
    <w:multiLevelType w:val="hybridMultilevel"/>
    <w:tmpl w:val="295C097A"/>
    <w:lvl w:ilvl="0" w:tplc="04150019">
      <w:start w:val="1"/>
      <w:numFmt w:val="lowerLetter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1" w15:restartNumberingAfterBreak="0">
    <w:nsid w:val="3604768C"/>
    <w:multiLevelType w:val="hybridMultilevel"/>
    <w:tmpl w:val="F83495F2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 w15:restartNumberingAfterBreak="0">
    <w:nsid w:val="36AF0CD8"/>
    <w:multiLevelType w:val="hybridMultilevel"/>
    <w:tmpl w:val="7E7A96C6"/>
    <w:lvl w:ilvl="0" w:tplc="9E1C2356">
      <w:start w:val="1"/>
      <w:numFmt w:val="decimal"/>
      <w:lvlText w:val="%1)"/>
      <w:lvlJc w:val="left"/>
      <w:pPr>
        <w:tabs>
          <w:tab w:val="num" w:pos="659"/>
        </w:tabs>
        <w:ind w:left="659" w:hanging="375"/>
      </w:pPr>
      <w:rPr>
        <w:rFonts w:cs="Times New Roman" w:hint="default"/>
        <w:b w:val="0"/>
      </w:rPr>
    </w:lvl>
    <w:lvl w:ilvl="1" w:tplc="83A4933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6B85FEF"/>
    <w:multiLevelType w:val="hybridMultilevel"/>
    <w:tmpl w:val="17D001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2" w:tplc="04150001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9D850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9434C9"/>
    <w:multiLevelType w:val="hybridMultilevel"/>
    <w:tmpl w:val="C21C1FB0"/>
    <w:lvl w:ilvl="0" w:tplc="FFFFFFFF">
      <w:start w:val="1"/>
      <w:numFmt w:val="bullet"/>
      <w:pStyle w:val="Listapunktowana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AB4A6E"/>
    <w:multiLevelType w:val="hybridMultilevel"/>
    <w:tmpl w:val="2D2C687C"/>
    <w:lvl w:ilvl="0" w:tplc="041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3C2C2D24"/>
    <w:multiLevelType w:val="hybridMultilevel"/>
    <w:tmpl w:val="D6D4FBA8"/>
    <w:lvl w:ilvl="0" w:tplc="04150019">
      <w:start w:val="1"/>
      <w:numFmt w:val="lowerLetter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7" w15:restartNumberingAfterBreak="0">
    <w:nsid w:val="3E82547E"/>
    <w:multiLevelType w:val="hybridMultilevel"/>
    <w:tmpl w:val="3AEE413E"/>
    <w:lvl w:ilvl="0" w:tplc="2BEA1A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0AD6EB9"/>
    <w:multiLevelType w:val="hybridMultilevel"/>
    <w:tmpl w:val="915E4260"/>
    <w:lvl w:ilvl="0" w:tplc="F03276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960"/>
        </w:tabs>
        <w:ind w:left="960" w:hanging="360"/>
      </w:pPr>
      <w:rPr>
        <w:rFonts w:cs="Times New Roman" w:hint="default"/>
        <w:b/>
        <w:sz w:val="24"/>
        <w:szCs w:val="24"/>
      </w:rPr>
    </w:lvl>
    <w:lvl w:ilvl="2" w:tplc="B870166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</w:rPr>
    </w:lvl>
    <w:lvl w:ilvl="3" w:tplc="0D107008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9BBC0E34">
      <w:start w:val="1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307180D"/>
    <w:multiLevelType w:val="hybridMultilevel"/>
    <w:tmpl w:val="203857C8"/>
    <w:lvl w:ilvl="0" w:tplc="03067D18">
      <w:start w:val="1"/>
      <w:numFmt w:val="lowerLetter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0" w15:restartNumberingAfterBreak="0">
    <w:nsid w:val="441526D2"/>
    <w:multiLevelType w:val="hybridMultilevel"/>
    <w:tmpl w:val="8570BE34"/>
    <w:lvl w:ilvl="0" w:tplc="730296B8">
      <w:start w:val="1"/>
      <w:numFmt w:val="bullet"/>
      <w:lvlText w:val=""/>
      <w:lvlJc w:val="left"/>
      <w:pPr>
        <w:tabs>
          <w:tab w:val="num" w:pos="1463"/>
        </w:tabs>
        <w:ind w:left="1463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903"/>
        </w:tabs>
        <w:ind w:left="29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23"/>
        </w:tabs>
        <w:ind w:left="36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43"/>
        </w:tabs>
        <w:ind w:left="43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63"/>
        </w:tabs>
        <w:ind w:left="50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83"/>
        </w:tabs>
        <w:ind w:left="57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03"/>
        </w:tabs>
        <w:ind w:left="65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23"/>
        </w:tabs>
        <w:ind w:left="7223" w:hanging="360"/>
      </w:pPr>
      <w:rPr>
        <w:rFonts w:ascii="Wingdings" w:hAnsi="Wingdings" w:hint="default"/>
      </w:rPr>
    </w:lvl>
  </w:abstractNum>
  <w:abstractNum w:abstractNumId="31" w15:restartNumberingAfterBreak="0">
    <w:nsid w:val="55E21864"/>
    <w:multiLevelType w:val="hybridMultilevel"/>
    <w:tmpl w:val="C97E72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595D08"/>
    <w:multiLevelType w:val="hybridMultilevel"/>
    <w:tmpl w:val="9672055C"/>
    <w:lvl w:ilvl="0" w:tplc="04150019">
      <w:start w:val="1"/>
      <w:numFmt w:val="lowerLetter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3" w15:restartNumberingAfterBreak="0">
    <w:nsid w:val="5A0A7A1D"/>
    <w:multiLevelType w:val="hybridMultilevel"/>
    <w:tmpl w:val="B61243F6"/>
    <w:lvl w:ilvl="0" w:tplc="A2E24E98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34" w15:restartNumberingAfterBreak="0">
    <w:nsid w:val="5B7855C7"/>
    <w:multiLevelType w:val="hybridMultilevel"/>
    <w:tmpl w:val="3190D2B4"/>
    <w:lvl w:ilvl="0" w:tplc="2A22D4F4">
      <w:start w:val="1"/>
      <w:numFmt w:val="decimal"/>
      <w:lvlText w:val="%1)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35" w15:restartNumberingAfterBreak="0">
    <w:nsid w:val="5BC01A35"/>
    <w:multiLevelType w:val="hybridMultilevel"/>
    <w:tmpl w:val="574C7AA0"/>
    <w:lvl w:ilvl="0" w:tplc="B26ED13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6" w15:restartNumberingAfterBreak="0">
    <w:nsid w:val="5E604B20"/>
    <w:multiLevelType w:val="hybridMultilevel"/>
    <w:tmpl w:val="4BA2052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02C3A1F"/>
    <w:multiLevelType w:val="hybridMultilevel"/>
    <w:tmpl w:val="EC8EBAFE"/>
    <w:lvl w:ilvl="0" w:tplc="0415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8" w15:restartNumberingAfterBreak="0">
    <w:nsid w:val="60CE7D2F"/>
    <w:multiLevelType w:val="hybridMultilevel"/>
    <w:tmpl w:val="3A22AB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29207A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8E0B6B"/>
    <w:multiLevelType w:val="hybridMultilevel"/>
    <w:tmpl w:val="61D6D3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5A533F"/>
    <w:multiLevelType w:val="multilevel"/>
    <w:tmpl w:val="A53A4E0E"/>
    <w:styleLink w:val="WWNum45"/>
    <w:lvl w:ilvl="0">
      <w:start w:val="1"/>
      <w:numFmt w:val="lowerLetter"/>
      <w:lvlText w:val="%1)"/>
      <w:lvlJc w:val="left"/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1" w15:restartNumberingAfterBreak="0">
    <w:nsid w:val="6FB23D26"/>
    <w:multiLevelType w:val="multilevel"/>
    <w:tmpl w:val="3AFC3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56B58FA"/>
    <w:multiLevelType w:val="hybridMultilevel"/>
    <w:tmpl w:val="CF2EC43C"/>
    <w:lvl w:ilvl="0" w:tplc="4C864620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</w:num>
  <w:num w:numId="3">
    <w:abstractNumId w:val="24"/>
  </w:num>
  <w:num w:numId="4">
    <w:abstractNumId w:val="34"/>
  </w:num>
  <w:num w:numId="5">
    <w:abstractNumId w:val="30"/>
  </w:num>
  <w:num w:numId="6">
    <w:abstractNumId w:val="18"/>
  </w:num>
  <w:num w:numId="7">
    <w:abstractNumId w:val="25"/>
  </w:num>
  <w:num w:numId="8">
    <w:abstractNumId w:val="12"/>
  </w:num>
  <w:num w:numId="9">
    <w:abstractNumId w:val="41"/>
  </w:num>
  <w:num w:numId="10">
    <w:abstractNumId w:val="23"/>
  </w:num>
  <w:num w:numId="11">
    <w:abstractNumId w:val="35"/>
  </w:num>
  <w:num w:numId="12">
    <w:abstractNumId w:val="17"/>
  </w:num>
  <w:num w:numId="13">
    <w:abstractNumId w:val="13"/>
  </w:num>
  <w:num w:numId="14">
    <w:abstractNumId w:val="28"/>
  </w:num>
  <w:num w:numId="15">
    <w:abstractNumId w:val="22"/>
  </w:num>
  <w:num w:numId="16">
    <w:abstractNumId w:val="21"/>
  </w:num>
  <w:num w:numId="17">
    <w:abstractNumId w:val="14"/>
  </w:num>
  <w:num w:numId="18">
    <w:abstractNumId w:val="37"/>
  </w:num>
  <w:num w:numId="19">
    <w:abstractNumId w:val="33"/>
  </w:num>
  <w:num w:numId="20">
    <w:abstractNumId w:val="36"/>
  </w:num>
  <w:num w:numId="21">
    <w:abstractNumId w:val="20"/>
  </w:num>
  <w:num w:numId="22">
    <w:abstractNumId w:val="19"/>
  </w:num>
  <w:num w:numId="23">
    <w:abstractNumId w:val="26"/>
  </w:num>
  <w:num w:numId="24">
    <w:abstractNumId w:val="32"/>
  </w:num>
  <w:num w:numId="25">
    <w:abstractNumId w:val="29"/>
  </w:num>
  <w:num w:numId="26">
    <w:abstractNumId w:val="16"/>
  </w:num>
  <w:num w:numId="27">
    <w:abstractNumId w:val="27"/>
  </w:num>
  <w:num w:numId="28">
    <w:abstractNumId w:val="40"/>
  </w:num>
  <w:num w:numId="29">
    <w:abstractNumId w:val="15"/>
  </w:num>
  <w:num w:numId="30">
    <w:abstractNumId w:val="39"/>
  </w:num>
  <w:num w:numId="31">
    <w:abstractNumId w:val="31"/>
  </w:num>
  <w:num w:numId="32">
    <w:abstractNumId w:val="38"/>
  </w:num>
  <w:num w:numId="33">
    <w:abstractNumId w:val="4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D6B"/>
    <w:rsid w:val="00000FDA"/>
    <w:rsid w:val="0000384B"/>
    <w:rsid w:val="0000432A"/>
    <w:rsid w:val="000047BD"/>
    <w:rsid w:val="00004D00"/>
    <w:rsid w:val="00004DD4"/>
    <w:rsid w:val="00004DE0"/>
    <w:rsid w:val="00005B21"/>
    <w:rsid w:val="0000696E"/>
    <w:rsid w:val="0000718A"/>
    <w:rsid w:val="00007211"/>
    <w:rsid w:val="00007E7E"/>
    <w:rsid w:val="00011A8D"/>
    <w:rsid w:val="00012B63"/>
    <w:rsid w:val="00012ED1"/>
    <w:rsid w:val="00015393"/>
    <w:rsid w:val="00015F7E"/>
    <w:rsid w:val="000162E1"/>
    <w:rsid w:val="00016467"/>
    <w:rsid w:val="00016748"/>
    <w:rsid w:val="0001712D"/>
    <w:rsid w:val="0002025B"/>
    <w:rsid w:val="00020425"/>
    <w:rsid w:val="00023547"/>
    <w:rsid w:val="00024235"/>
    <w:rsid w:val="0002441E"/>
    <w:rsid w:val="00030270"/>
    <w:rsid w:val="0003044A"/>
    <w:rsid w:val="0003385A"/>
    <w:rsid w:val="00033A31"/>
    <w:rsid w:val="00033AF0"/>
    <w:rsid w:val="00034CC1"/>
    <w:rsid w:val="00040B96"/>
    <w:rsid w:val="00040F33"/>
    <w:rsid w:val="000414AC"/>
    <w:rsid w:val="000439AA"/>
    <w:rsid w:val="00043CF7"/>
    <w:rsid w:val="000443D4"/>
    <w:rsid w:val="00047821"/>
    <w:rsid w:val="000511B5"/>
    <w:rsid w:val="0005153D"/>
    <w:rsid w:val="00051C32"/>
    <w:rsid w:val="00052D68"/>
    <w:rsid w:val="000552CF"/>
    <w:rsid w:val="00057AC4"/>
    <w:rsid w:val="00057F41"/>
    <w:rsid w:val="00057FC7"/>
    <w:rsid w:val="000605B2"/>
    <w:rsid w:val="0006128A"/>
    <w:rsid w:val="0006500D"/>
    <w:rsid w:val="00065D71"/>
    <w:rsid w:val="00065F58"/>
    <w:rsid w:val="00066B39"/>
    <w:rsid w:val="00066D99"/>
    <w:rsid w:val="0006736A"/>
    <w:rsid w:val="00067962"/>
    <w:rsid w:val="00067CF8"/>
    <w:rsid w:val="00067F60"/>
    <w:rsid w:val="00070E09"/>
    <w:rsid w:val="000720C6"/>
    <w:rsid w:val="000729F9"/>
    <w:rsid w:val="00075983"/>
    <w:rsid w:val="0007649F"/>
    <w:rsid w:val="00077337"/>
    <w:rsid w:val="0007794E"/>
    <w:rsid w:val="00077A86"/>
    <w:rsid w:val="0008073A"/>
    <w:rsid w:val="000828E4"/>
    <w:rsid w:val="00083180"/>
    <w:rsid w:val="000839AF"/>
    <w:rsid w:val="00083DB1"/>
    <w:rsid w:val="00087545"/>
    <w:rsid w:val="00087CA3"/>
    <w:rsid w:val="00092AF0"/>
    <w:rsid w:val="00092D13"/>
    <w:rsid w:val="000955F1"/>
    <w:rsid w:val="00096BC8"/>
    <w:rsid w:val="000974E8"/>
    <w:rsid w:val="000A0DF7"/>
    <w:rsid w:val="000A3A91"/>
    <w:rsid w:val="000A4642"/>
    <w:rsid w:val="000A48ED"/>
    <w:rsid w:val="000A59FB"/>
    <w:rsid w:val="000A6FCC"/>
    <w:rsid w:val="000B08C2"/>
    <w:rsid w:val="000B0983"/>
    <w:rsid w:val="000B0AF6"/>
    <w:rsid w:val="000B0C6F"/>
    <w:rsid w:val="000B19F8"/>
    <w:rsid w:val="000B3EBA"/>
    <w:rsid w:val="000B5994"/>
    <w:rsid w:val="000B5D62"/>
    <w:rsid w:val="000C1BBE"/>
    <w:rsid w:val="000C3F27"/>
    <w:rsid w:val="000C4064"/>
    <w:rsid w:val="000C42F8"/>
    <w:rsid w:val="000C4570"/>
    <w:rsid w:val="000C45AE"/>
    <w:rsid w:val="000C4E76"/>
    <w:rsid w:val="000C4E8B"/>
    <w:rsid w:val="000D08CD"/>
    <w:rsid w:val="000D17F1"/>
    <w:rsid w:val="000D18FA"/>
    <w:rsid w:val="000D25BD"/>
    <w:rsid w:val="000D5A18"/>
    <w:rsid w:val="000D5FDA"/>
    <w:rsid w:val="000D6170"/>
    <w:rsid w:val="000E0087"/>
    <w:rsid w:val="000E1483"/>
    <w:rsid w:val="000E20F0"/>
    <w:rsid w:val="000E390D"/>
    <w:rsid w:val="000E3FAE"/>
    <w:rsid w:val="000E4D93"/>
    <w:rsid w:val="000F05A2"/>
    <w:rsid w:val="000F325A"/>
    <w:rsid w:val="000F4432"/>
    <w:rsid w:val="000F4AB6"/>
    <w:rsid w:val="000F778A"/>
    <w:rsid w:val="00101714"/>
    <w:rsid w:val="001022E5"/>
    <w:rsid w:val="00102775"/>
    <w:rsid w:val="00103718"/>
    <w:rsid w:val="00103E72"/>
    <w:rsid w:val="00104D42"/>
    <w:rsid w:val="00110043"/>
    <w:rsid w:val="0011204A"/>
    <w:rsid w:val="001120C0"/>
    <w:rsid w:val="00112120"/>
    <w:rsid w:val="001136C5"/>
    <w:rsid w:val="00114816"/>
    <w:rsid w:val="00114C65"/>
    <w:rsid w:val="00116394"/>
    <w:rsid w:val="00116FF9"/>
    <w:rsid w:val="001209D6"/>
    <w:rsid w:val="00122CFD"/>
    <w:rsid w:val="001235B2"/>
    <w:rsid w:val="00124AB3"/>
    <w:rsid w:val="00124ED7"/>
    <w:rsid w:val="0013073B"/>
    <w:rsid w:val="00130794"/>
    <w:rsid w:val="00130CA9"/>
    <w:rsid w:val="00133583"/>
    <w:rsid w:val="00133ABD"/>
    <w:rsid w:val="0013451F"/>
    <w:rsid w:val="00136CA6"/>
    <w:rsid w:val="00140B93"/>
    <w:rsid w:val="00140EDD"/>
    <w:rsid w:val="0014218C"/>
    <w:rsid w:val="00142391"/>
    <w:rsid w:val="00142F1F"/>
    <w:rsid w:val="001440C5"/>
    <w:rsid w:val="00144F75"/>
    <w:rsid w:val="00146415"/>
    <w:rsid w:val="001510A0"/>
    <w:rsid w:val="0015135A"/>
    <w:rsid w:val="001513BF"/>
    <w:rsid w:val="00153314"/>
    <w:rsid w:val="0015417C"/>
    <w:rsid w:val="001549C9"/>
    <w:rsid w:val="001552EB"/>
    <w:rsid w:val="00155849"/>
    <w:rsid w:val="00156771"/>
    <w:rsid w:val="00156820"/>
    <w:rsid w:val="00157126"/>
    <w:rsid w:val="001622BD"/>
    <w:rsid w:val="00164D01"/>
    <w:rsid w:val="00164E35"/>
    <w:rsid w:val="001654C9"/>
    <w:rsid w:val="00166FB6"/>
    <w:rsid w:val="001673E2"/>
    <w:rsid w:val="001701EA"/>
    <w:rsid w:val="00171070"/>
    <w:rsid w:val="001719A8"/>
    <w:rsid w:val="00172359"/>
    <w:rsid w:val="00172FB7"/>
    <w:rsid w:val="00174163"/>
    <w:rsid w:val="001745CC"/>
    <w:rsid w:val="001769CE"/>
    <w:rsid w:val="00176C6C"/>
    <w:rsid w:val="00176DFD"/>
    <w:rsid w:val="001774AD"/>
    <w:rsid w:val="00177BE7"/>
    <w:rsid w:val="00180B66"/>
    <w:rsid w:val="00181590"/>
    <w:rsid w:val="0018291F"/>
    <w:rsid w:val="00182D69"/>
    <w:rsid w:val="0018322D"/>
    <w:rsid w:val="001833FD"/>
    <w:rsid w:val="00183B78"/>
    <w:rsid w:val="00184B8C"/>
    <w:rsid w:val="0018554D"/>
    <w:rsid w:val="00191452"/>
    <w:rsid w:val="001931EE"/>
    <w:rsid w:val="001937D8"/>
    <w:rsid w:val="00193F8A"/>
    <w:rsid w:val="00194804"/>
    <w:rsid w:val="001951A4"/>
    <w:rsid w:val="0019660D"/>
    <w:rsid w:val="001A22A7"/>
    <w:rsid w:val="001A30D3"/>
    <w:rsid w:val="001A3C74"/>
    <w:rsid w:val="001A566E"/>
    <w:rsid w:val="001A639D"/>
    <w:rsid w:val="001A67CD"/>
    <w:rsid w:val="001A7AA1"/>
    <w:rsid w:val="001A7B13"/>
    <w:rsid w:val="001B024E"/>
    <w:rsid w:val="001B07AD"/>
    <w:rsid w:val="001B1530"/>
    <w:rsid w:val="001B17D6"/>
    <w:rsid w:val="001B5A12"/>
    <w:rsid w:val="001C10F4"/>
    <w:rsid w:val="001C23BB"/>
    <w:rsid w:val="001D0075"/>
    <w:rsid w:val="001D11A1"/>
    <w:rsid w:val="001D1337"/>
    <w:rsid w:val="001D238C"/>
    <w:rsid w:val="001D2C82"/>
    <w:rsid w:val="001D43DD"/>
    <w:rsid w:val="001D65F0"/>
    <w:rsid w:val="001D6B30"/>
    <w:rsid w:val="001E0A31"/>
    <w:rsid w:val="001E100B"/>
    <w:rsid w:val="001E1723"/>
    <w:rsid w:val="001E496A"/>
    <w:rsid w:val="001E6CB6"/>
    <w:rsid w:val="001F07B1"/>
    <w:rsid w:val="001F180C"/>
    <w:rsid w:val="001F4E9F"/>
    <w:rsid w:val="001F4EBF"/>
    <w:rsid w:val="001F51EB"/>
    <w:rsid w:val="001F5258"/>
    <w:rsid w:val="001F5768"/>
    <w:rsid w:val="001F5AB1"/>
    <w:rsid w:val="001F6B9F"/>
    <w:rsid w:val="001F73A9"/>
    <w:rsid w:val="00200555"/>
    <w:rsid w:val="00201CA9"/>
    <w:rsid w:val="00202B39"/>
    <w:rsid w:val="00202EA5"/>
    <w:rsid w:val="00203582"/>
    <w:rsid w:val="00205E2F"/>
    <w:rsid w:val="002077D7"/>
    <w:rsid w:val="00207945"/>
    <w:rsid w:val="00210742"/>
    <w:rsid w:val="0021096B"/>
    <w:rsid w:val="002137A4"/>
    <w:rsid w:val="00213920"/>
    <w:rsid w:val="00213E47"/>
    <w:rsid w:val="00213E81"/>
    <w:rsid w:val="00214293"/>
    <w:rsid w:val="00214B4D"/>
    <w:rsid w:val="00215381"/>
    <w:rsid w:val="00215F79"/>
    <w:rsid w:val="00216269"/>
    <w:rsid w:val="00216572"/>
    <w:rsid w:val="002177BF"/>
    <w:rsid w:val="0022018E"/>
    <w:rsid w:val="002204EF"/>
    <w:rsid w:val="0022249D"/>
    <w:rsid w:val="00222DDF"/>
    <w:rsid w:val="002269BC"/>
    <w:rsid w:val="00226C9C"/>
    <w:rsid w:val="002277EE"/>
    <w:rsid w:val="00230108"/>
    <w:rsid w:val="002304F3"/>
    <w:rsid w:val="00231D42"/>
    <w:rsid w:val="00232371"/>
    <w:rsid w:val="002328ED"/>
    <w:rsid w:val="0023299A"/>
    <w:rsid w:val="002339C4"/>
    <w:rsid w:val="00234B47"/>
    <w:rsid w:val="002355B1"/>
    <w:rsid w:val="00235D8D"/>
    <w:rsid w:val="00236A94"/>
    <w:rsid w:val="00236D9A"/>
    <w:rsid w:val="00240829"/>
    <w:rsid w:val="00241908"/>
    <w:rsid w:val="0024426E"/>
    <w:rsid w:val="00244CE4"/>
    <w:rsid w:val="00244F3E"/>
    <w:rsid w:val="00245600"/>
    <w:rsid w:val="00246C80"/>
    <w:rsid w:val="00250315"/>
    <w:rsid w:val="00250510"/>
    <w:rsid w:val="00250FFF"/>
    <w:rsid w:val="0025360E"/>
    <w:rsid w:val="00255B58"/>
    <w:rsid w:val="00255CD1"/>
    <w:rsid w:val="00260503"/>
    <w:rsid w:val="00260627"/>
    <w:rsid w:val="00260D83"/>
    <w:rsid w:val="0026259A"/>
    <w:rsid w:val="002638D8"/>
    <w:rsid w:val="00264532"/>
    <w:rsid w:val="00264FEB"/>
    <w:rsid w:val="0026584E"/>
    <w:rsid w:val="00266EE1"/>
    <w:rsid w:val="002701DD"/>
    <w:rsid w:val="002724C3"/>
    <w:rsid w:val="00273A77"/>
    <w:rsid w:val="00275142"/>
    <w:rsid w:val="00275148"/>
    <w:rsid w:val="00275DE5"/>
    <w:rsid w:val="002767F7"/>
    <w:rsid w:val="0028032B"/>
    <w:rsid w:val="002809E7"/>
    <w:rsid w:val="002836F6"/>
    <w:rsid w:val="00284703"/>
    <w:rsid w:val="0028559B"/>
    <w:rsid w:val="00285D5A"/>
    <w:rsid w:val="002866E7"/>
    <w:rsid w:val="00286B88"/>
    <w:rsid w:val="00290BC9"/>
    <w:rsid w:val="00293C1E"/>
    <w:rsid w:val="002957DA"/>
    <w:rsid w:val="002971E8"/>
    <w:rsid w:val="002A3485"/>
    <w:rsid w:val="002A53D4"/>
    <w:rsid w:val="002A6CF5"/>
    <w:rsid w:val="002A6DCE"/>
    <w:rsid w:val="002B0590"/>
    <w:rsid w:val="002B2F96"/>
    <w:rsid w:val="002B44C9"/>
    <w:rsid w:val="002B4933"/>
    <w:rsid w:val="002B6EE7"/>
    <w:rsid w:val="002C0CD7"/>
    <w:rsid w:val="002C24E1"/>
    <w:rsid w:val="002C328C"/>
    <w:rsid w:val="002C39ED"/>
    <w:rsid w:val="002C3B1F"/>
    <w:rsid w:val="002C4138"/>
    <w:rsid w:val="002C5CED"/>
    <w:rsid w:val="002D1654"/>
    <w:rsid w:val="002D3BCE"/>
    <w:rsid w:val="002D3D58"/>
    <w:rsid w:val="002D54E0"/>
    <w:rsid w:val="002D6A38"/>
    <w:rsid w:val="002D79B7"/>
    <w:rsid w:val="002E0554"/>
    <w:rsid w:val="002E085F"/>
    <w:rsid w:val="002E0E03"/>
    <w:rsid w:val="002E1131"/>
    <w:rsid w:val="002E20F5"/>
    <w:rsid w:val="002E355B"/>
    <w:rsid w:val="002E3961"/>
    <w:rsid w:val="002E67A1"/>
    <w:rsid w:val="002E6D7A"/>
    <w:rsid w:val="002E7C44"/>
    <w:rsid w:val="002E7FD2"/>
    <w:rsid w:val="002F0E79"/>
    <w:rsid w:val="002F1FDF"/>
    <w:rsid w:val="002F2532"/>
    <w:rsid w:val="002F2D1C"/>
    <w:rsid w:val="002F406E"/>
    <w:rsid w:val="002F5A13"/>
    <w:rsid w:val="002F6136"/>
    <w:rsid w:val="002F676E"/>
    <w:rsid w:val="002F7B4D"/>
    <w:rsid w:val="003004C5"/>
    <w:rsid w:val="00300829"/>
    <w:rsid w:val="00301599"/>
    <w:rsid w:val="00301912"/>
    <w:rsid w:val="00301FB9"/>
    <w:rsid w:val="0030256D"/>
    <w:rsid w:val="00303EFB"/>
    <w:rsid w:val="003047EB"/>
    <w:rsid w:val="00304CCD"/>
    <w:rsid w:val="00305740"/>
    <w:rsid w:val="00305A1B"/>
    <w:rsid w:val="003071A2"/>
    <w:rsid w:val="00307CF7"/>
    <w:rsid w:val="0031028C"/>
    <w:rsid w:val="00310D23"/>
    <w:rsid w:val="00312751"/>
    <w:rsid w:val="00312BC7"/>
    <w:rsid w:val="00312D6E"/>
    <w:rsid w:val="003146FC"/>
    <w:rsid w:val="00314760"/>
    <w:rsid w:val="00315C03"/>
    <w:rsid w:val="00316003"/>
    <w:rsid w:val="003169E4"/>
    <w:rsid w:val="00316BA8"/>
    <w:rsid w:val="00317D78"/>
    <w:rsid w:val="003208B0"/>
    <w:rsid w:val="00321C75"/>
    <w:rsid w:val="00322532"/>
    <w:rsid w:val="00322B6C"/>
    <w:rsid w:val="00324132"/>
    <w:rsid w:val="00325100"/>
    <w:rsid w:val="00325F56"/>
    <w:rsid w:val="0032623B"/>
    <w:rsid w:val="0032662F"/>
    <w:rsid w:val="00326BC6"/>
    <w:rsid w:val="00326C95"/>
    <w:rsid w:val="00327B08"/>
    <w:rsid w:val="00327BAA"/>
    <w:rsid w:val="00327D40"/>
    <w:rsid w:val="00330D74"/>
    <w:rsid w:val="00330D9D"/>
    <w:rsid w:val="0033180D"/>
    <w:rsid w:val="00332545"/>
    <w:rsid w:val="00333A83"/>
    <w:rsid w:val="003359E0"/>
    <w:rsid w:val="003362C3"/>
    <w:rsid w:val="00337442"/>
    <w:rsid w:val="00337EC3"/>
    <w:rsid w:val="00340713"/>
    <w:rsid w:val="00340B00"/>
    <w:rsid w:val="00342543"/>
    <w:rsid w:val="00342D9C"/>
    <w:rsid w:val="003450DB"/>
    <w:rsid w:val="00346568"/>
    <w:rsid w:val="00346C8C"/>
    <w:rsid w:val="003474CB"/>
    <w:rsid w:val="00347F29"/>
    <w:rsid w:val="00350BE0"/>
    <w:rsid w:val="003511D6"/>
    <w:rsid w:val="003511EB"/>
    <w:rsid w:val="00351BE7"/>
    <w:rsid w:val="00353382"/>
    <w:rsid w:val="00353542"/>
    <w:rsid w:val="003537C3"/>
    <w:rsid w:val="00354D9F"/>
    <w:rsid w:val="00356316"/>
    <w:rsid w:val="00357386"/>
    <w:rsid w:val="00360495"/>
    <w:rsid w:val="00360651"/>
    <w:rsid w:val="003608E7"/>
    <w:rsid w:val="00361026"/>
    <w:rsid w:val="00363CFD"/>
    <w:rsid w:val="003644FD"/>
    <w:rsid w:val="00364AD5"/>
    <w:rsid w:val="00365651"/>
    <w:rsid w:val="00366BF4"/>
    <w:rsid w:val="003678D7"/>
    <w:rsid w:val="003730BF"/>
    <w:rsid w:val="0037338C"/>
    <w:rsid w:val="003734A4"/>
    <w:rsid w:val="0037435C"/>
    <w:rsid w:val="003749A7"/>
    <w:rsid w:val="00376532"/>
    <w:rsid w:val="00376B46"/>
    <w:rsid w:val="0037791C"/>
    <w:rsid w:val="00381FDB"/>
    <w:rsid w:val="0038265D"/>
    <w:rsid w:val="00386686"/>
    <w:rsid w:val="003869E7"/>
    <w:rsid w:val="00390FD5"/>
    <w:rsid w:val="00392E68"/>
    <w:rsid w:val="003942C2"/>
    <w:rsid w:val="00395E2B"/>
    <w:rsid w:val="003974A4"/>
    <w:rsid w:val="003A0B4E"/>
    <w:rsid w:val="003A18F6"/>
    <w:rsid w:val="003A1B59"/>
    <w:rsid w:val="003A3DDD"/>
    <w:rsid w:val="003A4AF6"/>
    <w:rsid w:val="003A7546"/>
    <w:rsid w:val="003B0F25"/>
    <w:rsid w:val="003B253B"/>
    <w:rsid w:val="003B4523"/>
    <w:rsid w:val="003B573F"/>
    <w:rsid w:val="003B6F3A"/>
    <w:rsid w:val="003B7CC5"/>
    <w:rsid w:val="003B7E24"/>
    <w:rsid w:val="003B7ECF"/>
    <w:rsid w:val="003C0607"/>
    <w:rsid w:val="003C185D"/>
    <w:rsid w:val="003C1E29"/>
    <w:rsid w:val="003C43E9"/>
    <w:rsid w:val="003C5AF0"/>
    <w:rsid w:val="003C6C37"/>
    <w:rsid w:val="003D021D"/>
    <w:rsid w:val="003D15E6"/>
    <w:rsid w:val="003D201B"/>
    <w:rsid w:val="003D2287"/>
    <w:rsid w:val="003D353C"/>
    <w:rsid w:val="003D3949"/>
    <w:rsid w:val="003D3ADE"/>
    <w:rsid w:val="003D484F"/>
    <w:rsid w:val="003D5566"/>
    <w:rsid w:val="003D63AB"/>
    <w:rsid w:val="003D65B3"/>
    <w:rsid w:val="003D6821"/>
    <w:rsid w:val="003D7C2C"/>
    <w:rsid w:val="003E003A"/>
    <w:rsid w:val="003E068F"/>
    <w:rsid w:val="003E263A"/>
    <w:rsid w:val="003E2E19"/>
    <w:rsid w:val="003E2FDB"/>
    <w:rsid w:val="003E327D"/>
    <w:rsid w:val="003E32FF"/>
    <w:rsid w:val="003E3D16"/>
    <w:rsid w:val="003E3E87"/>
    <w:rsid w:val="003E4305"/>
    <w:rsid w:val="003E518F"/>
    <w:rsid w:val="003E7293"/>
    <w:rsid w:val="003F02D7"/>
    <w:rsid w:val="003F1E9D"/>
    <w:rsid w:val="003F3797"/>
    <w:rsid w:val="003F38AB"/>
    <w:rsid w:val="003F42D2"/>
    <w:rsid w:val="003F6958"/>
    <w:rsid w:val="003F6E5B"/>
    <w:rsid w:val="003F734C"/>
    <w:rsid w:val="003F735C"/>
    <w:rsid w:val="004009E0"/>
    <w:rsid w:val="004030D2"/>
    <w:rsid w:val="004035B9"/>
    <w:rsid w:val="00405F4A"/>
    <w:rsid w:val="004067C3"/>
    <w:rsid w:val="0040728A"/>
    <w:rsid w:val="0041040C"/>
    <w:rsid w:val="00410B87"/>
    <w:rsid w:val="00412583"/>
    <w:rsid w:val="00413EC1"/>
    <w:rsid w:val="004143AD"/>
    <w:rsid w:val="00415B9C"/>
    <w:rsid w:val="004207F4"/>
    <w:rsid w:val="004232FA"/>
    <w:rsid w:val="00423599"/>
    <w:rsid w:val="0042400D"/>
    <w:rsid w:val="00424125"/>
    <w:rsid w:val="0042464B"/>
    <w:rsid w:val="00426A18"/>
    <w:rsid w:val="004301A9"/>
    <w:rsid w:val="004323AA"/>
    <w:rsid w:val="004324D0"/>
    <w:rsid w:val="00433687"/>
    <w:rsid w:val="00434620"/>
    <w:rsid w:val="0043543C"/>
    <w:rsid w:val="004357D4"/>
    <w:rsid w:val="00435C37"/>
    <w:rsid w:val="00436192"/>
    <w:rsid w:val="00441473"/>
    <w:rsid w:val="004426FF"/>
    <w:rsid w:val="00444015"/>
    <w:rsid w:val="00444DE7"/>
    <w:rsid w:val="00445F85"/>
    <w:rsid w:val="00446811"/>
    <w:rsid w:val="00447572"/>
    <w:rsid w:val="00450738"/>
    <w:rsid w:val="004508F5"/>
    <w:rsid w:val="00451457"/>
    <w:rsid w:val="0045192E"/>
    <w:rsid w:val="004537E1"/>
    <w:rsid w:val="004625DB"/>
    <w:rsid w:val="004635DD"/>
    <w:rsid w:val="00465125"/>
    <w:rsid w:val="00465461"/>
    <w:rsid w:val="00465668"/>
    <w:rsid w:val="00465827"/>
    <w:rsid w:val="0046600E"/>
    <w:rsid w:val="004667EE"/>
    <w:rsid w:val="00466867"/>
    <w:rsid w:val="00466946"/>
    <w:rsid w:val="004677C0"/>
    <w:rsid w:val="004708C8"/>
    <w:rsid w:val="004714BF"/>
    <w:rsid w:val="004716B3"/>
    <w:rsid w:val="0047398E"/>
    <w:rsid w:val="004746EF"/>
    <w:rsid w:val="004760B6"/>
    <w:rsid w:val="004805AC"/>
    <w:rsid w:val="004832C6"/>
    <w:rsid w:val="00483F9D"/>
    <w:rsid w:val="00484F64"/>
    <w:rsid w:val="00485ECE"/>
    <w:rsid w:val="00490420"/>
    <w:rsid w:val="004907A5"/>
    <w:rsid w:val="0049143B"/>
    <w:rsid w:val="0049178F"/>
    <w:rsid w:val="00492E5E"/>
    <w:rsid w:val="004959DF"/>
    <w:rsid w:val="004A157C"/>
    <w:rsid w:val="004A1BA7"/>
    <w:rsid w:val="004A30FB"/>
    <w:rsid w:val="004A390B"/>
    <w:rsid w:val="004A3CBF"/>
    <w:rsid w:val="004A5FA0"/>
    <w:rsid w:val="004A6E3B"/>
    <w:rsid w:val="004B1AAD"/>
    <w:rsid w:val="004B1B75"/>
    <w:rsid w:val="004B3F84"/>
    <w:rsid w:val="004B4A18"/>
    <w:rsid w:val="004B5F79"/>
    <w:rsid w:val="004B7DC2"/>
    <w:rsid w:val="004C0164"/>
    <w:rsid w:val="004C07E0"/>
    <w:rsid w:val="004C082E"/>
    <w:rsid w:val="004C0C9E"/>
    <w:rsid w:val="004C28FF"/>
    <w:rsid w:val="004C3CE9"/>
    <w:rsid w:val="004C3E8C"/>
    <w:rsid w:val="004C60AA"/>
    <w:rsid w:val="004D0418"/>
    <w:rsid w:val="004D1FC3"/>
    <w:rsid w:val="004D28B5"/>
    <w:rsid w:val="004D3A43"/>
    <w:rsid w:val="004D45F6"/>
    <w:rsid w:val="004D5FB2"/>
    <w:rsid w:val="004D720B"/>
    <w:rsid w:val="004D7F8C"/>
    <w:rsid w:val="004E1E4C"/>
    <w:rsid w:val="004E20AF"/>
    <w:rsid w:val="004E24F2"/>
    <w:rsid w:val="004E2681"/>
    <w:rsid w:val="004E3321"/>
    <w:rsid w:val="004E3727"/>
    <w:rsid w:val="004E4C29"/>
    <w:rsid w:val="004E4E89"/>
    <w:rsid w:val="004E5C1B"/>
    <w:rsid w:val="004E5F8C"/>
    <w:rsid w:val="004F1111"/>
    <w:rsid w:val="004F118C"/>
    <w:rsid w:val="004F3EE2"/>
    <w:rsid w:val="004F4529"/>
    <w:rsid w:val="004F4AF6"/>
    <w:rsid w:val="004F50D8"/>
    <w:rsid w:val="004F6485"/>
    <w:rsid w:val="004F66AE"/>
    <w:rsid w:val="004F765D"/>
    <w:rsid w:val="004F7724"/>
    <w:rsid w:val="005016E5"/>
    <w:rsid w:val="00502430"/>
    <w:rsid w:val="005026AC"/>
    <w:rsid w:val="00502836"/>
    <w:rsid w:val="00502DE8"/>
    <w:rsid w:val="00502F78"/>
    <w:rsid w:val="00503020"/>
    <w:rsid w:val="00503581"/>
    <w:rsid w:val="00504223"/>
    <w:rsid w:val="00504731"/>
    <w:rsid w:val="0050487B"/>
    <w:rsid w:val="005065F7"/>
    <w:rsid w:val="0050664C"/>
    <w:rsid w:val="00506CFD"/>
    <w:rsid w:val="00506DB2"/>
    <w:rsid w:val="005074BE"/>
    <w:rsid w:val="00511229"/>
    <w:rsid w:val="0051158D"/>
    <w:rsid w:val="0051195E"/>
    <w:rsid w:val="00514CD8"/>
    <w:rsid w:val="00515A38"/>
    <w:rsid w:val="00517295"/>
    <w:rsid w:val="00521AF4"/>
    <w:rsid w:val="0052275E"/>
    <w:rsid w:val="00522925"/>
    <w:rsid w:val="00523B5A"/>
    <w:rsid w:val="00525472"/>
    <w:rsid w:val="00525E53"/>
    <w:rsid w:val="005260CB"/>
    <w:rsid w:val="0052736B"/>
    <w:rsid w:val="00527F30"/>
    <w:rsid w:val="00530B84"/>
    <w:rsid w:val="00534FEC"/>
    <w:rsid w:val="005370E0"/>
    <w:rsid w:val="00537C80"/>
    <w:rsid w:val="00545F7D"/>
    <w:rsid w:val="0055158F"/>
    <w:rsid w:val="005520CF"/>
    <w:rsid w:val="0055213E"/>
    <w:rsid w:val="00554890"/>
    <w:rsid w:val="005550FD"/>
    <w:rsid w:val="00555A70"/>
    <w:rsid w:val="0055635A"/>
    <w:rsid w:val="00556D92"/>
    <w:rsid w:val="00556ED9"/>
    <w:rsid w:val="00557E4A"/>
    <w:rsid w:val="00560055"/>
    <w:rsid w:val="00560A33"/>
    <w:rsid w:val="00560D9B"/>
    <w:rsid w:val="005615DF"/>
    <w:rsid w:val="00561948"/>
    <w:rsid w:val="00563215"/>
    <w:rsid w:val="005635DD"/>
    <w:rsid w:val="0056388F"/>
    <w:rsid w:val="00563D1C"/>
    <w:rsid w:val="005658BD"/>
    <w:rsid w:val="00566CE1"/>
    <w:rsid w:val="00567FC9"/>
    <w:rsid w:val="0057079D"/>
    <w:rsid w:val="005713C9"/>
    <w:rsid w:val="00571EDF"/>
    <w:rsid w:val="0057206A"/>
    <w:rsid w:val="00572356"/>
    <w:rsid w:val="005730F3"/>
    <w:rsid w:val="00573854"/>
    <w:rsid w:val="00575486"/>
    <w:rsid w:val="005769FF"/>
    <w:rsid w:val="00577262"/>
    <w:rsid w:val="005772B4"/>
    <w:rsid w:val="0058058B"/>
    <w:rsid w:val="0058104B"/>
    <w:rsid w:val="0058162F"/>
    <w:rsid w:val="0058544E"/>
    <w:rsid w:val="00586900"/>
    <w:rsid w:val="00591959"/>
    <w:rsid w:val="005927F1"/>
    <w:rsid w:val="0059430A"/>
    <w:rsid w:val="00594D01"/>
    <w:rsid w:val="005A0921"/>
    <w:rsid w:val="005A0D67"/>
    <w:rsid w:val="005A2550"/>
    <w:rsid w:val="005A2811"/>
    <w:rsid w:val="005A2912"/>
    <w:rsid w:val="005A2934"/>
    <w:rsid w:val="005A3519"/>
    <w:rsid w:val="005A3EF8"/>
    <w:rsid w:val="005A4A4F"/>
    <w:rsid w:val="005A71B5"/>
    <w:rsid w:val="005B0491"/>
    <w:rsid w:val="005B0B60"/>
    <w:rsid w:val="005B0FBE"/>
    <w:rsid w:val="005B1F0F"/>
    <w:rsid w:val="005B3367"/>
    <w:rsid w:val="005B6517"/>
    <w:rsid w:val="005B6967"/>
    <w:rsid w:val="005C0BAF"/>
    <w:rsid w:val="005C0F51"/>
    <w:rsid w:val="005C1319"/>
    <w:rsid w:val="005C3A36"/>
    <w:rsid w:val="005C3A38"/>
    <w:rsid w:val="005C4391"/>
    <w:rsid w:val="005C5104"/>
    <w:rsid w:val="005C60AE"/>
    <w:rsid w:val="005C650A"/>
    <w:rsid w:val="005C7C83"/>
    <w:rsid w:val="005C7F3E"/>
    <w:rsid w:val="005D15FB"/>
    <w:rsid w:val="005D165A"/>
    <w:rsid w:val="005D1CDD"/>
    <w:rsid w:val="005D23A9"/>
    <w:rsid w:val="005D2F60"/>
    <w:rsid w:val="005D3475"/>
    <w:rsid w:val="005D3699"/>
    <w:rsid w:val="005D49B4"/>
    <w:rsid w:val="005D596A"/>
    <w:rsid w:val="005D5F73"/>
    <w:rsid w:val="005E05B8"/>
    <w:rsid w:val="005E3F99"/>
    <w:rsid w:val="005E40E6"/>
    <w:rsid w:val="005E5A09"/>
    <w:rsid w:val="005E5D88"/>
    <w:rsid w:val="005E738A"/>
    <w:rsid w:val="005F013B"/>
    <w:rsid w:val="005F0C0D"/>
    <w:rsid w:val="005F2519"/>
    <w:rsid w:val="005F26ED"/>
    <w:rsid w:val="005F74ED"/>
    <w:rsid w:val="0060164B"/>
    <w:rsid w:val="006054E9"/>
    <w:rsid w:val="00605D84"/>
    <w:rsid w:val="00607071"/>
    <w:rsid w:val="006105FD"/>
    <w:rsid w:val="00610DF9"/>
    <w:rsid w:val="00612CDF"/>
    <w:rsid w:val="006136F0"/>
    <w:rsid w:val="00615577"/>
    <w:rsid w:val="0061587E"/>
    <w:rsid w:val="0061628A"/>
    <w:rsid w:val="006177D3"/>
    <w:rsid w:val="00620435"/>
    <w:rsid w:val="00622493"/>
    <w:rsid w:val="00623431"/>
    <w:rsid w:val="00624384"/>
    <w:rsid w:val="0062450F"/>
    <w:rsid w:val="00625724"/>
    <w:rsid w:val="0062651A"/>
    <w:rsid w:val="00626B04"/>
    <w:rsid w:val="00626D88"/>
    <w:rsid w:val="00626E6A"/>
    <w:rsid w:val="00630169"/>
    <w:rsid w:val="00630B60"/>
    <w:rsid w:val="00630C05"/>
    <w:rsid w:val="00632554"/>
    <w:rsid w:val="00632793"/>
    <w:rsid w:val="0063332C"/>
    <w:rsid w:val="00635B6B"/>
    <w:rsid w:val="00636276"/>
    <w:rsid w:val="00636E4B"/>
    <w:rsid w:val="00637620"/>
    <w:rsid w:val="00637DA4"/>
    <w:rsid w:val="00637E27"/>
    <w:rsid w:val="00640636"/>
    <w:rsid w:val="0064256E"/>
    <w:rsid w:val="00642593"/>
    <w:rsid w:val="00643EC4"/>
    <w:rsid w:val="006444ED"/>
    <w:rsid w:val="00647518"/>
    <w:rsid w:val="006479C7"/>
    <w:rsid w:val="00647EF1"/>
    <w:rsid w:val="00650827"/>
    <w:rsid w:val="006522A3"/>
    <w:rsid w:val="00652A38"/>
    <w:rsid w:val="006563E8"/>
    <w:rsid w:val="00657561"/>
    <w:rsid w:val="0066038D"/>
    <w:rsid w:val="00660BE0"/>
    <w:rsid w:val="00660FBC"/>
    <w:rsid w:val="00661923"/>
    <w:rsid w:val="00662DDC"/>
    <w:rsid w:val="0066594D"/>
    <w:rsid w:val="00665C07"/>
    <w:rsid w:val="006663F3"/>
    <w:rsid w:val="00666BD9"/>
    <w:rsid w:val="006700A9"/>
    <w:rsid w:val="006712D4"/>
    <w:rsid w:val="006717F7"/>
    <w:rsid w:val="006722F9"/>
    <w:rsid w:val="006730EA"/>
    <w:rsid w:val="00674419"/>
    <w:rsid w:val="006749E3"/>
    <w:rsid w:val="00674D0E"/>
    <w:rsid w:val="0067552D"/>
    <w:rsid w:val="0067606C"/>
    <w:rsid w:val="006772B2"/>
    <w:rsid w:val="0068061B"/>
    <w:rsid w:val="00681708"/>
    <w:rsid w:val="00682438"/>
    <w:rsid w:val="00683668"/>
    <w:rsid w:val="00685568"/>
    <w:rsid w:val="00686C3F"/>
    <w:rsid w:val="0068712A"/>
    <w:rsid w:val="00687159"/>
    <w:rsid w:val="0068754C"/>
    <w:rsid w:val="00690130"/>
    <w:rsid w:val="00691F93"/>
    <w:rsid w:val="006929DF"/>
    <w:rsid w:val="00692D62"/>
    <w:rsid w:val="00693D85"/>
    <w:rsid w:val="0069662E"/>
    <w:rsid w:val="00696E88"/>
    <w:rsid w:val="00697345"/>
    <w:rsid w:val="00697BA7"/>
    <w:rsid w:val="006A2ABD"/>
    <w:rsid w:val="006A3ABB"/>
    <w:rsid w:val="006A3B8E"/>
    <w:rsid w:val="006A49E4"/>
    <w:rsid w:val="006A53A3"/>
    <w:rsid w:val="006A6305"/>
    <w:rsid w:val="006A69DA"/>
    <w:rsid w:val="006A6A6E"/>
    <w:rsid w:val="006B1629"/>
    <w:rsid w:val="006B2871"/>
    <w:rsid w:val="006B2A69"/>
    <w:rsid w:val="006B39C6"/>
    <w:rsid w:val="006B4701"/>
    <w:rsid w:val="006B7E2A"/>
    <w:rsid w:val="006C192C"/>
    <w:rsid w:val="006C21C4"/>
    <w:rsid w:val="006C53D6"/>
    <w:rsid w:val="006C57E6"/>
    <w:rsid w:val="006D03C1"/>
    <w:rsid w:val="006D2E64"/>
    <w:rsid w:val="006D3515"/>
    <w:rsid w:val="006D38A6"/>
    <w:rsid w:val="006D4C80"/>
    <w:rsid w:val="006D58FE"/>
    <w:rsid w:val="006D6243"/>
    <w:rsid w:val="006D723A"/>
    <w:rsid w:val="006D7C22"/>
    <w:rsid w:val="006E1924"/>
    <w:rsid w:val="006E199C"/>
    <w:rsid w:val="006E1D95"/>
    <w:rsid w:val="006E38FF"/>
    <w:rsid w:val="006E6894"/>
    <w:rsid w:val="006E7500"/>
    <w:rsid w:val="006E769D"/>
    <w:rsid w:val="006E7736"/>
    <w:rsid w:val="006F035F"/>
    <w:rsid w:val="006F1C78"/>
    <w:rsid w:val="006F2531"/>
    <w:rsid w:val="006F4E02"/>
    <w:rsid w:val="006F4E8B"/>
    <w:rsid w:val="006F6366"/>
    <w:rsid w:val="006F6F9A"/>
    <w:rsid w:val="00700D1E"/>
    <w:rsid w:val="00702031"/>
    <w:rsid w:val="007022D8"/>
    <w:rsid w:val="0070267D"/>
    <w:rsid w:val="00702865"/>
    <w:rsid w:val="00702D8D"/>
    <w:rsid w:val="00703CCD"/>
    <w:rsid w:val="0070436D"/>
    <w:rsid w:val="00705FC9"/>
    <w:rsid w:val="007062E5"/>
    <w:rsid w:val="0070664F"/>
    <w:rsid w:val="00710B82"/>
    <w:rsid w:val="007111F4"/>
    <w:rsid w:val="00711553"/>
    <w:rsid w:val="00711991"/>
    <w:rsid w:val="00711D0D"/>
    <w:rsid w:val="007128BB"/>
    <w:rsid w:val="0071510E"/>
    <w:rsid w:val="007151FE"/>
    <w:rsid w:val="00715798"/>
    <w:rsid w:val="00716A45"/>
    <w:rsid w:val="00717D70"/>
    <w:rsid w:val="00717EFF"/>
    <w:rsid w:val="0072110A"/>
    <w:rsid w:val="0072229C"/>
    <w:rsid w:val="00722A29"/>
    <w:rsid w:val="00723672"/>
    <w:rsid w:val="00724562"/>
    <w:rsid w:val="00724BBB"/>
    <w:rsid w:val="0072529F"/>
    <w:rsid w:val="00725720"/>
    <w:rsid w:val="007265D7"/>
    <w:rsid w:val="007269CD"/>
    <w:rsid w:val="00730209"/>
    <w:rsid w:val="00730F11"/>
    <w:rsid w:val="00731033"/>
    <w:rsid w:val="00733E97"/>
    <w:rsid w:val="0073572B"/>
    <w:rsid w:val="00737D64"/>
    <w:rsid w:val="00742CC2"/>
    <w:rsid w:val="00742F0C"/>
    <w:rsid w:val="00751CCB"/>
    <w:rsid w:val="0075366F"/>
    <w:rsid w:val="00753CD3"/>
    <w:rsid w:val="00754593"/>
    <w:rsid w:val="0075551A"/>
    <w:rsid w:val="00755FBD"/>
    <w:rsid w:val="007607B0"/>
    <w:rsid w:val="00762089"/>
    <w:rsid w:val="0076404D"/>
    <w:rsid w:val="007640EA"/>
    <w:rsid w:val="00764F6F"/>
    <w:rsid w:val="00765308"/>
    <w:rsid w:val="007655DB"/>
    <w:rsid w:val="00765A5B"/>
    <w:rsid w:val="007662C2"/>
    <w:rsid w:val="0076756D"/>
    <w:rsid w:val="007705EB"/>
    <w:rsid w:val="00772934"/>
    <w:rsid w:val="007730C1"/>
    <w:rsid w:val="00774616"/>
    <w:rsid w:val="00774803"/>
    <w:rsid w:val="00776075"/>
    <w:rsid w:val="0077781E"/>
    <w:rsid w:val="00781430"/>
    <w:rsid w:val="00783719"/>
    <w:rsid w:val="00785805"/>
    <w:rsid w:val="00785A34"/>
    <w:rsid w:val="00785EAC"/>
    <w:rsid w:val="007901E8"/>
    <w:rsid w:val="00790754"/>
    <w:rsid w:val="00791166"/>
    <w:rsid w:val="00791808"/>
    <w:rsid w:val="00792BA4"/>
    <w:rsid w:val="00792C2A"/>
    <w:rsid w:val="0079315B"/>
    <w:rsid w:val="0079422F"/>
    <w:rsid w:val="00794354"/>
    <w:rsid w:val="007957A8"/>
    <w:rsid w:val="00795987"/>
    <w:rsid w:val="00795DB6"/>
    <w:rsid w:val="00796546"/>
    <w:rsid w:val="0079677D"/>
    <w:rsid w:val="007968DF"/>
    <w:rsid w:val="007976EE"/>
    <w:rsid w:val="007A047B"/>
    <w:rsid w:val="007A1916"/>
    <w:rsid w:val="007A1969"/>
    <w:rsid w:val="007A1D55"/>
    <w:rsid w:val="007A3105"/>
    <w:rsid w:val="007A35D5"/>
    <w:rsid w:val="007A35F6"/>
    <w:rsid w:val="007A3BD5"/>
    <w:rsid w:val="007A3C32"/>
    <w:rsid w:val="007A71A0"/>
    <w:rsid w:val="007B06C5"/>
    <w:rsid w:val="007B1C6F"/>
    <w:rsid w:val="007B30E9"/>
    <w:rsid w:val="007B3C46"/>
    <w:rsid w:val="007B4EDF"/>
    <w:rsid w:val="007B5607"/>
    <w:rsid w:val="007B5A29"/>
    <w:rsid w:val="007B5F44"/>
    <w:rsid w:val="007B64A9"/>
    <w:rsid w:val="007B6945"/>
    <w:rsid w:val="007B73E5"/>
    <w:rsid w:val="007C0050"/>
    <w:rsid w:val="007C060D"/>
    <w:rsid w:val="007C1341"/>
    <w:rsid w:val="007C28F8"/>
    <w:rsid w:val="007C3352"/>
    <w:rsid w:val="007C4728"/>
    <w:rsid w:val="007C612F"/>
    <w:rsid w:val="007C63B9"/>
    <w:rsid w:val="007C659C"/>
    <w:rsid w:val="007C6A8F"/>
    <w:rsid w:val="007D074D"/>
    <w:rsid w:val="007D1E1C"/>
    <w:rsid w:val="007D4E82"/>
    <w:rsid w:val="007D51D7"/>
    <w:rsid w:val="007D7640"/>
    <w:rsid w:val="007E005D"/>
    <w:rsid w:val="007E021B"/>
    <w:rsid w:val="007E070C"/>
    <w:rsid w:val="007E25BF"/>
    <w:rsid w:val="007E283A"/>
    <w:rsid w:val="007E55C9"/>
    <w:rsid w:val="007E7EE3"/>
    <w:rsid w:val="007F062C"/>
    <w:rsid w:val="007F0952"/>
    <w:rsid w:val="007F2690"/>
    <w:rsid w:val="007F2D51"/>
    <w:rsid w:val="008002C2"/>
    <w:rsid w:val="00803C99"/>
    <w:rsid w:val="00803F70"/>
    <w:rsid w:val="00804547"/>
    <w:rsid w:val="00804C9A"/>
    <w:rsid w:val="00806125"/>
    <w:rsid w:val="008061B0"/>
    <w:rsid w:val="008070DB"/>
    <w:rsid w:val="008100C6"/>
    <w:rsid w:val="008130AF"/>
    <w:rsid w:val="0081320B"/>
    <w:rsid w:val="00813F1E"/>
    <w:rsid w:val="008148AC"/>
    <w:rsid w:val="00814F6D"/>
    <w:rsid w:val="00815A33"/>
    <w:rsid w:val="00817638"/>
    <w:rsid w:val="0082073D"/>
    <w:rsid w:val="0082107D"/>
    <w:rsid w:val="00821B63"/>
    <w:rsid w:val="008231A9"/>
    <w:rsid w:val="0082338B"/>
    <w:rsid w:val="00823F79"/>
    <w:rsid w:val="00832082"/>
    <w:rsid w:val="00833F75"/>
    <w:rsid w:val="008347E0"/>
    <w:rsid w:val="00834DDE"/>
    <w:rsid w:val="00835FA0"/>
    <w:rsid w:val="0083609B"/>
    <w:rsid w:val="008373A1"/>
    <w:rsid w:val="00837952"/>
    <w:rsid w:val="00840D79"/>
    <w:rsid w:val="0084136E"/>
    <w:rsid w:val="008430FB"/>
    <w:rsid w:val="00844209"/>
    <w:rsid w:val="00844372"/>
    <w:rsid w:val="00846157"/>
    <w:rsid w:val="00846210"/>
    <w:rsid w:val="008511AC"/>
    <w:rsid w:val="00851BF4"/>
    <w:rsid w:val="008549D5"/>
    <w:rsid w:val="00856CE0"/>
    <w:rsid w:val="0086005B"/>
    <w:rsid w:val="00860F79"/>
    <w:rsid w:val="008619DF"/>
    <w:rsid w:val="00862B8F"/>
    <w:rsid w:val="00863375"/>
    <w:rsid w:val="008635ED"/>
    <w:rsid w:val="00863CB5"/>
    <w:rsid w:val="00864495"/>
    <w:rsid w:val="0086585D"/>
    <w:rsid w:val="00866F22"/>
    <w:rsid w:val="00867E58"/>
    <w:rsid w:val="00867FF0"/>
    <w:rsid w:val="0087070D"/>
    <w:rsid w:val="00870966"/>
    <w:rsid w:val="00871C1A"/>
    <w:rsid w:val="0087523B"/>
    <w:rsid w:val="00876256"/>
    <w:rsid w:val="00877298"/>
    <w:rsid w:val="00880F14"/>
    <w:rsid w:val="00881C63"/>
    <w:rsid w:val="00882125"/>
    <w:rsid w:val="00882386"/>
    <w:rsid w:val="008826ED"/>
    <w:rsid w:val="008839AE"/>
    <w:rsid w:val="008839B2"/>
    <w:rsid w:val="00883EB7"/>
    <w:rsid w:val="00885339"/>
    <w:rsid w:val="008855B5"/>
    <w:rsid w:val="0088586A"/>
    <w:rsid w:val="008872C1"/>
    <w:rsid w:val="0088787F"/>
    <w:rsid w:val="00890613"/>
    <w:rsid w:val="00891A9C"/>
    <w:rsid w:val="00893FB9"/>
    <w:rsid w:val="00895CF6"/>
    <w:rsid w:val="0089724B"/>
    <w:rsid w:val="00897974"/>
    <w:rsid w:val="008A0882"/>
    <w:rsid w:val="008A0DB0"/>
    <w:rsid w:val="008A1752"/>
    <w:rsid w:val="008A191B"/>
    <w:rsid w:val="008A28E3"/>
    <w:rsid w:val="008A5B17"/>
    <w:rsid w:val="008A5FAA"/>
    <w:rsid w:val="008A628C"/>
    <w:rsid w:val="008A6A94"/>
    <w:rsid w:val="008A78AA"/>
    <w:rsid w:val="008B03AD"/>
    <w:rsid w:val="008B0645"/>
    <w:rsid w:val="008B1985"/>
    <w:rsid w:val="008B3D52"/>
    <w:rsid w:val="008B40EB"/>
    <w:rsid w:val="008B4418"/>
    <w:rsid w:val="008B455A"/>
    <w:rsid w:val="008B4EBE"/>
    <w:rsid w:val="008B5539"/>
    <w:rsid w:val="008B57CC"/>
    <w:rsid w:val="008B63DC"/>
    <w:rsid w:val="008B7209"/>
    <w:rsid w:val="008C042C"/>
    <w:rsid w:val="008C116A"/>
    <w:rsid w:val="008C1621"/>
    <w:rsid w:val="008C20EB"/>
    <w:rsid w:val="008C23A1"/>
    <w:rsid w:val="008C3365"/>
    <w:rsid w:val="008C48F0"/>
    <w:rsid w:val="008C61DC"/>
    <w:rsid w:val="008C6C21"/>
    <w:rsid w:val="008C7151"/>
    <w:rsid w:val="008D0131"/>
    <w:rsid w:val="008D32D3"/>
    <w:rsid w:val="008D40FA"/>
    <w:rsid w:val="008D42C0"/>
    <w:rsid w:val="008D561A"/>
    <w:rsid w:val="008D5A6B"/>
    <w:rsid w:val="008D5AC7"/>
    <w:rsid w:val="008D633D"/>
    <w:rsid w:val="008D6DB6"/>
    <w:rsid w:val="008D710F"/>
    <w:rsid w:val="008D7286"/>
    <w:rsid w:val="008E0186"/>
    <w:rsid w:val="008E0A11"/>
    <w:rsid w:val="008E0A50"/>
    <w:rsid w:val="008E2526"/>
    <w:rsid w:val="008E26B1"/>
    <w:rsid w:val="008E3621"/>
    <w:rsid w:val="008E3788"/>
    <w:rsid w:val="008E621C"/>
    <w:rsid w:val="008E6659"/>
    <w:rsid w:val="008E676F"/>
    <w:rsid w:val="008E707F"/>
    <w:rsid w:val="008E7895"/>
    <w:rsid w:val="008F0134"/>
    <w:rsid w:val="008F1648"/>
    <w:rsid w:val="008F293E"/>
    <w:rsid w:val="008F2B98"/>
    <w:rsid w:val="008F2D0A"/>
    <w:rsid w:val="008F3A46"/>
    <w:rsid w:val="008F4168"/>
    <w:rsid w:val="008F4F06"/>
    <w:rsid w:val="008F573E"/>
    <w:rsid w:val="008F5A8D"/>
    <w:rsid w:val="008F6387"/>
    <w:rsid w:val="008F7625"/>
    <w:rsid w:val="00901324"/>
    <w:rsid w:val="00904014"/>
    <w:rsid w:val="00904F44"/>
    <w:rsid w:val="00905CD3"/>
    <w:rsid w:val="00905CE2"/>
    <w:rsid w:val="009064D1"/>
    <w:rsid w:val="009079C3"/>
    <w:rsid w:val="009109D3"/>
    <w:rsid w:val="00910D16"/>
    <w:rsid w:val="00914BAA"/>
    <w:rsid w:val="0091522C"/>
    <w:rsid w:val="00915708"/>
    <w:rsid w:val="00916534"/>
    <w:rsid w:val="00920CB0"/>
    <w:rsid w:val="00921F2B"/>
    <w:rsid w:val="0092288A"/>
    <w:rsid w:val="009234E0"/>
    <w:rsid w:val="00924F97"/>
    <w:rsid w:val="00927A72"/>
    <w:rsid w:val="00933838"/>
    <w:rsid w:val="00933F8D"/>
    <w:rsid w:val="009340F8"/>
    <w:rsid w:val="00937105"/>
    <w:rsid w:val="009373E3"/>
    <w:rsid w:val="009374D3"/>
    <w:rsid w:val="009375AF"/>
    <w:rsid w:val="00941998"/>
    <w:rsid w:val="009432E5"/>
    <w:rsid w:val="009437C3"/>
    <w:rsid w:val="00946821"/>
    <w:rsid w:val="00946848"/>
    <w:rsid w:val="00946B5D"/>
    <w:rsid w:val="009472D0"/>
    <w:rsid w:val="0094741C"/>
    <w:rsid w:val="0094782E"/>
    <w:rsid w:val="0095109B"/>
    <w:rsid w:val="009548E2"/>
    <w:rsid w:val="00956548"/>
    <w:rsid w:val="00956BAB"/>
    <w:rsid w:val="009600F5"/>
    <w:rsid w:val="009606F8"/>
    <w:rsid w:val="00962D18"/>
    <w:rsid w:val="00964809"/>
    <w:rsid w:val="009654C4"/>
    <w:rsid w:val="00965755"/>
    <w:rsid w:val="00965ECC"/>
    <w:rsid w:val="00967925"/>
    <w:rsid w:val="00967D94"/>
    <w:rsid w:val="009711C8"/>
    <w:rsid w:val="00971394"/>
    <w:rsid w:val="00971D9A"/>
    <w:rsid w:val="00975FBE"/>
    <w:rsid w:val="00977CB2"/>
    <w:rsid w:val="009800B9"/>
    <w:rsid w:val="00980350"/>
    <w:rsid w:val="00981763"/>
    <w:rsid w:val="00982F1C"/>
    <w:rsid w:val="009838A0"/>
    <w:rsid w:val="00984B27"/>
    <w:rsid w:val="00985913"/>
    <w:rsid w:val="00985F22"/>
    <w:rsid w:val="009908FA"/>
    <w:rsid w:val="00990BFD"/>
    <w:rsid w:val="00991C45"/>
    <w:rsid w:val="00992E01"/>
    <w:rsid w:val="009952FA"/>
    <w:rsid w:val="009959A1"/>
    <w:rsid w:val="009A0568"/>
    <w:rsid w:val="009A2397"/>
    <w:rsid w:val="009A2818"/>
    <w:rsid w:val="009A2A68"/>
    <w:rsid w:val="009A4376"/>
    <w:rsid w:val="009A5A45"/>
    <w:rsid w:val="009A71D0"/>
    <w:rsid w:val="009A72A4"/>
    <w:rsid w:val="009B0804"/>
    <w:rsid w:val="009B0939"/>
    <w:rsid w:val="009B0A36"/>
    <w:rsid w:val="009B2169"/>
    <w:rsid w:val="009B25DE"/>
    <w:rsid w:val="009B2B4B"/>
    <w:rsid w:val="009B2E14"/>
    <w:rsid w:val="009B3050"/>
    <w:rsid w:val="009B40F0"/>
    <w:rsid w:val="009B491A"/>
    <w:rsid w:val="009B53B1"/>
    <w:rsid w:val="009B55BB"/>
    <w:rsid w:val="009B5799"/>
    <w:rsid w:val="009B63D0"/>
    <w:rsid w:val="009B7C50"/>
    <w:rsid w:val="009C0D1B"/>
    <w:rsid w:val="009C2219"/>
    <w:rsid w:val="009C2573"/>
    <w:rsid w:val="009C26D4"/>
    <w:rsid w:val="009C40E3"/>
    <w:rsid w:val="009C4ADF"/>
    <w:rsid w:val="009C5EA9"/>
    <w:rsid w:val="009C6AC1"/>
    <w:rsid w:val="009C7DCC"/>
    <w:rsid w:val="009D0651"/>
    <w:rsid w:val="009D3231"/>
    <w:rsid w:val="009D3D1A"/>
    <w:rsid w:val="009D4E06"/>
    <w:rsid w:val="009D53EB"/>
    <w:rsid w:val="009D693C"/>
    <w:rsid w:val="009D706F"/>
    <w:rsid w:val="009D7E81"/>
    <w:rsid w:val="009E09F3"/>
    <w:rsid w:val="009E207E"/>
    <w:rsid w:val="009E2718"/>
    <w:rsid w:val="009F0BBD"/>
    <w:rsid w:val="009F0BC6"/>
    <w:rsid w:val="009F15A2"/>
    <w:rsid w:val="009F16A3"/>
    <w:rsid w:val="009F2B34"/>
    <w:rsid w:val="009F39DE"/>
    <w:rsid w:val="009F4518"/>
    <w:rsid w:val="009F4845"/>
    <w:rsid w:val="009F49EE"/>
    <w:rsid w:val="009F5EFC"/>
    <w:rsid w:val="009F6E5F"/>
    <w:rsid w:val="009F7B51"/>
    <w:rsid w:val="00A00978"/>
    <w:rsid w:val="00A0108B"/>
    <w:rsid w:val="00A01AEB"/>
    <w:rsid w:val="00A01CE1"/>
    <w:rsid w:val="00A02A06"/>
    <w:rsid w:val="00A03128"/>
    <w:rsid w:val="00A038F1"/>
    <w:rsid w:val="00A04071"/>
    <w:rsid w:val="00A05272"/>
    <w:rsid w:val="00A052C6"/>
    <w:rsid w:val="00A06621"/>
    <w:rsid w:val="00A06FC6"/>
    <w:rsid w:val="00A07370"/>
    <w:rsid w:val="00A07FD8"/>
    <w:rsid w:val="00A102CA"/>
    <w:rsid w:val="00A10323"/>
    <w:rsid w:val="00A107F4"/>
    <w:rsid w:val="00A118F1"/>
    <w:rsid w:val="00A134FC"/>
    <w:rsid w:val="00A136E1"/>
    <w:rsid w:val="00A137F2"/>
    <w:rsid w:val="00A13CBB"/>
    <w:rsid w:val="00A14630"/>
    <w:rsid w:val="00A14C12"/>
    <w:rsid w:val="00A15071"/>
    <w:rsid w:val="00A170F5"/>
    <w:rsid w:val="00A2079F"/>
    <w:rsid w:val="00A20985"/>
    <w:rsid w:val="00A22547"/>
    <w:rsid w:val="00A23520"/>
    <w:rsid w:val="00A23547"/>
    <w:rsid w:val="00A23699"/>
    <w:rsid w:val="00A24E71"/>
    <w:rsid w:val="00A26947"/>
    <w:rsid w:val="00A26A18"/>
    <w:rsid w:val="00A27188"/>
    <w:rsid w:val="00A273EE"/>
    <w:rsid w:val="00A27462"/>
    <w:rsid w:val="00A302E1"/>
    <w:rsid w:val="00A30C4F"/>
    <w:rsid w:val="00A32CE1"/>
    <w:rsid w:val="00A33391"/>
    <w:rsid w:val="00A3371F"/>
    <w:rsid w:val="00A33A04"/>
    <w:rsid w:val="00A33AF5"/>
    <w:rsid w:val="00A33EA2"/>
    <w:rsid w:val="00A34AAA"/>
    <w:rsid w:val="00A34E8F"/>
    <w:rsid w:val="00A35146"/>
    <w:rsid w:val="00A361FD"/>
    <w:rsid w:val="00A36BB9"/>
    <w:rsid w:val="00A37190"/>
    <w:rsid w:val="00A4083C"/>
    <w:rsid w:val="00A40AF5"/>
    <w:rsid w:val="00A4148F"/>
    <w:rsid w:val="00A43CF1"/>
    <w:rsid w:val="00A45974"/>
    <w:rsid w:val="00A51DAD"/>
    <w:rsid w:val="00A5244D"/>
    <w:rsid w:val="00A525FC"/>
    <w:rsid w:val="00A5353E"/>
    <w:rsid w:val="00A5503D"/>
    <w:rsid w:val="00A57E0C"/>
    <w:rsid w:val="00A6029B"/>
    <w:rsid w:val="00A62743"/>
    <w:rsid w:val="00A65748"/>
    <w:rsid w:val="00A67012"/>
    <w:rsid w:val="00A71081"/>
    <w:rsid w:val="00A73BA7"/>
    <w:rsid w:val="00A75F77"/>
    <w:rsid w:val="00A76679"/>
    <w:rsid w:val="00A80948"/>
    <w:rsid w:val="00A81072"/>
    <w:rsid w:val="00A82A20"/>
    <w:rsid w:val="00A84024"/>
    <w:rsid w:val="00A85814"/>
    <w:rsid w:val="00A85D09"/>
    <w:rsid w:val="00A860A8"/>
    <w:rsid w:val="00A879F8"/>
    <w:rsid w:val="00A87B52"/>
    <w:rsid w:val="00A94369"/>
    <w:rsid w:val="00A94C29"/>
    <w:rsid w:val="00A951D9"/>
    <w:rsid w:val="00A95B25"/>
    <w:rsid w:val="00A9765F"/>
    <w:rsid w:val="00AA0B9D"/>
    <w:rsid w:val="00AA0E25"/>
    <w:rsid w:val="00AA1270"/>
    <w:rsid w:val="00AA26E3"/>
    <w:rsid w:val="00AA2926"/>
    <w:rsid w:val="00AA6B81"/>
    <w:rsid w:val="00AA7773"/>
    <w:rsid w:val="00AA7D83"/>
    <w:rsid w:val="00AB0CE6"/>
    <w:rsid w:val="00AB0E84"/>
    <w:rsid w:val="00AB3529"/>
    <w:rsid w:val="00AB480B"/>
    <w:rsid w:val="00AB4C83"/>
    <w:rsid w:val="00AB55AC"/>
    <w:rsid w:val="00AB5A78"/>
    <w:rsid w:val="00AB67B9"/>
    <w:rsid w:val="00AC09CE"/>
    <w:rsid w:val="00AC167A"/>
    <w:rsid w:val="00AC5D01"/>
    <w:rsid w:val="00AC7600"/>
    <w:rsid w:val="00AD3816"/>
    <w:rsid w:val="00AD4F14"/>
    <w:rsid w:val="00AD61FD"/>
    <w:rsid w:val="00AE08D1"/>
    <w:rsid w:val="00AE3455"/>
    <w:rsid w:val="00AE5013"/>
    <w:rsid w:val="00AE5F8C"/>
    <w:rsid w:val="00AE6889"/>
    <w:rsid w:val="00AE6D81"/>
    <w:rsid w:val="00AF0C4A"/>
    <w:rsid w:val="00AF0EF4"/>
    <w:rsid w:val="00AF23F8"/>
    <w:rsid w:val="00AF3144"/>
    <w:rsid w:val="00AF6EE4"/>
    <w:rsid w:val="00B000D6"/>
    <w:rsid w:val="00B0025D"/>
    <w:rsid w:val="00B00552"/>
    <w:rsid w:val="00B00D53"/>
    <w:rsid w:val="00B01A27"/>
    <w:rsid w:val="00B0252E"/>
    <w:rsid w:val="00B02995"/>
    <w:rsid w:val="00B03B51"/>
    <w:rsid w:val="00B04364"/>
    <w:rsid w:val="00B055B8"/>
    <w:rsid w:val="00B1057B"/>
    <w:rsid w:val="00B12D6D"/>
    <w:rsid w:val="00B15192"/>
    <w:rsid w:val="00B16304"/>
    <w:rsid w:val="00B20798"/>
    <w:rsid w:val="00B20ED2"/>
    <w:rsid w:val="00B20EE5"/>
    <w:rsid w:val="00B243B2"/>
    <w:rsid w:val="00B24631"/>
    <w:rsid w:val="00B30D2A"/>
    <w:rsid w:val="00B3144F"/>
    <w:rsid w:val="00B32438"/>
    <w:rsid w:val="00B3310F"/>
    <w:rsid w:val="00B33E53"/>
    <w:rsid w:val="00B34014"/>
    <w:rsid w:val="00B34202"/>
    <w:rsid w:val="00B34E07"/>
    <w:rsid w:val="00B34E28"/>
    <w:rsid w:val="00B35E30"/>
    <w:rsid w:val="00B378CB"/>
    <w:rsid w:val="00B43B3D"/>
    <w:rsid w:val="00B44F89"/>
    <w:rsid w:val="00B45FB9"/>
    <w:rsid w:val="00B46B3D"/>
    <w:rsid w:val="00B5387C"/>
    <w:rsid w:val="00B53A6F"/>
    <w:rsid w:val="00B55CE2"/>
    <w:rsid w:val="00B560B4"/>
    <w:rsid w:val="00B56936"/>
    <w:rsid w:val="00B577F2"/>
    <w:rsid w:val="00B5796C"/>
    <w:rsid w:val="00B6022D"/>
    <w:rsid w:val="00B605FD"/>
    <w:rsid w:val="00B610F6"/>
    <w:rsid w:val="00B62377"/>
    <w:rsid w:val="00B62E56"/>
    <w:rsid w:val="00B63ED0"/>
    <w:rsid w:val="00B653F6"/>
    <w:rsid w:val="00B67427"/>
    <w:rsid w:val="00B67ACA"/>
    <w:rsid w:val="00B70662"/>
    <w:rsid w:val="00B713A1"/>
    <w:rsid w:val="00B7227A"/>
    <w:rsid w:val="00B73A82"/>
    <w:rsid w:val="00B74A5B"/>
    <w:rsid w:val="00B758D7"/>
    <w:rsid w:val="00B75F8D"/>
    <w:rsid w:val="00B76A99"/>
    <w:rsid w:val="00B77DAA"/>
    <w:rsid w:val="00B81A50"/>
    <w:rsid w:val="00B82462"/>
    <w:rsid w:val="00B8351B"/>
    <w:rsid w:val="00B83585"/>
    <w:rsid w:val="00B8384F"/>
    <w:rsid w:val="00B8398A"/>
    <w:rsid w:val="00B8459C"/>
    <w:rsid w:val="00B84829"/>
    <w:rsid w:val="00B85CC4"/>
    <w:rsid w:val="00B87624"/>
    <w:rsid w:val="00B877C7"/>
    <w:rsid w:val="00B90B1C"/>
    <w:rsid w:val="00B92DBF"/>
    <w:rsid w:val="00B9323B"/>
    <w:rsid w:val="00B93BC4"/>
    <w:rsid w:val="00B93BDD"/>
    <w:rsid w:val="00B94504"/>
    <w:rsid w:val="00BA468F"/>
    <w:rsid w:val="00BA5B20"/>
    <w:rsid w:val="00BA6E9A"/>
    <w:rsid w:val="00BA724B"/>
    <w:rsid w:val="00BA7257"/>
    <w:rsid w:val="00BA7322"/>
    <w:rsid w:val="00BA7CE0"/>
    <w:rsid w:val="00BB18CF"/>
    <w:rsid w:val="00BB24B1"/>
    <w:rsid w:val="00BB261B"/>
    <w:rsid w:val="00BB3E5E"/>
    <w:rsid w:val="00BB50BB"/>
    <w:rsid w:val="00BB57EF"/>
    <w:rsid w:val="00BB6E7A"/>
    <w:rsid w:val="00BB7253"/>
    <w:rsid w:val="00BC07BE"/>
    <w:rsid w:val="00BC0D94"/>
    <w:rsid w:val="00BC281F"/>
    <w:rsid w:val="00BC4349"/>
    <w:rsid w:val="00BC4501"/>
    <w:rsid w:val="00BC45FD"/>
    <w:rsid w:val="00BC4A6F"/>
    <w:rsid w:val="00BC4D0C"/>
    <w:rsid w:val="00BC5207"/>
    <w:rsid w:val="00BC554D"/>
    <w:rsid w:val="00BC6250"/>
    <w:rsid w:val="00BC63A7"/>
    <w:rsid w:val="00BC6506"/>
    <w:rsid w:val="00BC712C"/>
    <w:rsid w:val="00BC7D7F"/>
    <w:rsid w:val="00BD07C0"/>
    <w:rsid w:val="00BD211F"/>
    <w:rsid w:val="00BD362B"/>
    <w:rsid w:val="00BD5A10"/>
    <w:rsid w:val="00BD64AE"/>
    <w:rsid w:val="00BD7404"/>
    <w:rsid w:val="00BE1C09"/>
    <w:rsid w:val="00BE1F19"/>
    <w:rsid w:val="00BE2188"/>
    <w:rsid w:val="00BE28A7"/>
    <w:rsid w:val="00BE411C"/>
    <w:rsid w:val="00BE6475"/>
    <w:rsid w:val="00BE64A5"/>
    <w:rsid w:val="00BE69BE"/>
    <w:rsid w:val="00BE6A12"/>
    <w:rsid w:val="00BF145E"/>
    <w:rsid w:val="00BF1C88"/>
    <w:rsid w:val="00BF25B7"/>
    <w:rsid w:val="00BF277B"/>
    <w:rsid w:val="00BF35D4"/>
    <w:rsid w:val="00BF3FD3"/>
    <w:rsid w:val="00BF4472"/>
    <w:rsid w:val="00BF5358"/>
    <w:rsid w:val="00BF5D96"/>
    <w:rsid w:val="00BF64AD"/>
    <w:rsid w:val="00BF6804"/>
    <w:rsid w:val="00BF73A4"/>
    <w:rsid w:val="00C010B8"/>
    <w:rsid w:val="00C021D4"/>
    <w:rsid w:val="00C026C3"/>
    <w:rsid w:val="00C03D36"/>
    <w:rsid w:val="00C04314"/>
    <w:rsid w:val="00C043EA"/>
    <w:rsid w:val="00C049CE"/>
    <w:rsid w:val="00C04C36"/>
    <w:rsid w:val="00C05AB2"/>
    <w:rsid w:val="00C062DD"/>
    <w:rsid w:val="00C0749A"/>
    <w:rsid w:val="00C101A8"/>
    <w:rsid w:val="00C1159A"/>
    <w:rsid w:val="00C11BFD"/>
    <w:rsid w:val="00C122A8"/>
    <w:rsid w:val="00C143D6"/>
    <w:rsid w:val="00C1512D"/>
    <w:rsid w:val="00C15C25"/>
    <w:rsid w:val="00C2073F"/>
    <w:rsid w:val="00C22BC6"/>
    <w:rsid w:val="00C22F98"/>
    <w:rsid w:val="00C22FF4"/>
    <w:rsid w:val="00C23369"/>
    <w:rsid w:val="00C2362F"/>
    <w:rsid w:val="00C23C72"/>
    <w:rsid w:val="00C246F8"/>
    <w:rsid w:val="00C25400"/>
    <w:rsid w:val="00C25A5A"/>
    <w:rsid w:val="00C26152"/>
    <w:rsid w:val="00C30414"/>
    <w:rsid w:val="00C32E8E"/>
    <w:rsid w:val="00C33D07"/>
    <w:rsid w:val="00C3576A"/>
    <w:rsid w:val="00C36021"/>
    <w:rsid w:val="00C36B07"/>
    <w:rsid w:val="00C36C09"/>
    <w:rsid w:val="00C37979"/>
    <w:rsid w:val="00C37C40"/>
    <w:rsid w:val="00C41FDC"/>
    <w:rsid w:val="00C421D8"/>
    <w:rsid w:val="00C436D8"/>
    <w:rsid w:val="00C4379F"/>
    <w:rsid w:val="00C44280"/>
    <w:rsid w:val="00C4557C"/>
    <w:rsid w:val="00C46774"/>
    <w:rsid w:val="00C47D43"/>
    <w:rsid w:val="00C5034B"/>
    <w:rsid w:val="00C506FA"/>
    <w:rsid w:val="00C51606"/>
    <w:rsid w:val="00C52B8C"/>
    <w:rsid w:val="00C53227"/>
    <w:rsid w:val="00C53625"/>
    <w:rsid w:val="00C54A88"/>
    <w:rsid w:val="00C56F57"/>
    <w:rsid w:val="00C63008"/>
    <w:rsid w:val="00C635DD"/>
    <w:rsid w:val="00C64DDE"/>
    <w:rsid w:val="00C64EED"/>
    <w:rsid w:val="00C6573B"/>
    <w:rsid w:val="00C65A79"/>
    <w:rsid w:val="00C66CD9"/>
    <w:rsid w:val="00C67110"/>
    <w:rsid w:val="00C6743C"/>
    <w:rsid w:val="00C7031B"/>
    <w:rsid w:val="00C70AEF"/>
    <w:rsid w:val="00C70B72"/>
    <w:rsid w:val="00C70E30"/>
    <w:rsid w:val="00C71B86"/>
    <w:rsid w:val="00C73603"/>
    <w:rsid w:val="00C743A3"/>
    <w:rsid w:val="00C751C2"/>
    <w:rsid w:val="00C7527C"/>
    <w:rsid w:val="00C75BFD"/>
    <w:rsid w:val="00C76027"/>
    <w:rsid w:val="00C76C99"/>
    <w:rsid w:val="00C76DB7"/>
    <w:rsid w:val="00C81A77"/>
    <w:rsid w:val="00C81EE6"/>
    <w:rsid w:val="00C86534"/>
    <w:rsid w:val="00C86E86"/>
    <w:rsid w:val="00C907CB"/>
    <w:rsid w:val="00C90D02"/>
    <w:rsid w:val="00C9127E"/>
    <w:rsid w:val="00C913F4"/>
    <w:rsid w:val="00C9235D"/>
    <w:rsid w:val="00C93909"/>
    <w:rsid w:val="00C94489"/>
    <w:rsid w:val="00C9632D"/>
    <w:rsid w:val="00C96E16"/>
    <w:rsid w:val="00C97545"/>
    <w:rsid w:val="00C979A0"/>
    <w:rsid w:val="00CA0CEB"/>
    <w:rsid w:val="00CA1F17"/>
    <w:rsid w:val="00CA43CB"/>
    <w:rsid w:val="00CA4D15"/>
    <w:rsid w:val="00CA65E4"/>
    <w:rsid w:val="00CA7763"/>
    <w:rsid w:val="00CA7764"/>
    <w:rsid w:val="00CA78C5"/>
    <w:rsid w:val="00CA7B15"/>
    <w:rsid w:val="00CB222F"/>
    <w:rsid w:val="00CB3550"/>
    <w:rsid w:val="00CB3F02"/>
    <w:rsid w:val="00CB5FDA"/>
    <w:rsid w:val="00CB6F3C"/>
    <w:rsid w:val="00CB7524"/>
    <w:rsid w:val="00CC2BA3"/>
    <w:rsid w:val="00CC3AF4"/>
    <w:rsid w:val="00CC4DEA"/>
    <w:rsid w:val="00CC6180"/>
    <w:rsid w:val="00CC6F40"/>
    <w:rsid w:val="00CD1830"/>
    <w:rsid w:val="00CD27BB"/>
    <w:rsid w:val="00CD3283"/>
    <w:rsid w:val="00CD32C3"/>
    <w:rsid w:val="00CD37DA"/>
    <w:rsid w:val="00CD4BAD"/>
    <w:rsid w:val="00CD666F"/>
    <w:rsid w:val="00CD676D"/>
    <w:rsid w:val="00CE04FF"/>
    <w:rsid w:val="00CE07C9"/>
    <w:rsid w:val="00CE0856"/>
    <w:rsid w:val="00CE2D2E"/>
    <w:rsid w:val="00CE394C"/>
    <w:rsid w:val="00CE5E1A"/>
    <w:rsid w:val="00CE73F5"/>
    <w:rsid w:val="00CF0680"/>
    <w:rsid w:val="00CF238A"/>
    <w:rsid w:val="00CF2A1D"/>
    <w:rsid w:val="00CF3E6C"/>
    <w:rsid w:val="00CF4935"/>
    <w:rsid w:val="00CF5168"/>
    <w:rsid w:val="00CF6C2B"/>
    <w:rsid w:val="00CF7957"/>
    <w:rsid w:val="00CF79D5"/>
    <w:rsid w:val="00CF7DF9"/>
    <w:rsid w:val="00D07411"/>
    <w:rsid w:val="00D10BD8"/>
    <w:rsid w:val="00D1103D"/>
    <w:rsid w:val="00D12AE7"/>
    <w:rsid w:val="00D1434E"/>
    <w:rsid w:val="00D14661"/>
    <w:rsid w:val="00D15AA7"/>
    <w:rsid w:val="00D176DE"/>
    <w:rsid w:val="00D1791E"/>
    <w:rsid w:val="00D17EA6"/>
    <w:rsid w:val="00D21B61"/>
    <w:rsid w:val="00D22E7D"/>
    <w:rsid w:val="00D25F84"/>
    <w:rsid w:val="00D2635D"/>
    <w:rsid w:val="00D26C96"/>
    <w:rsid w:val="00D32A3B"/>
    <w:rsid w:val="00D35C38"/>
    <w:rsid w:val="00D375D9"/>
    <w:rsid w:val="00D375F4"/>
    <w:rsid w:val="00D411B6"/>
    <w:rsid w:val="00D42E95"/>
    <w:rsid w:val="00D42F9A"/>
    <w:rsid w:val="00D43170"/>
    <w:rsid w:val="00D472AB"/>
    <w:rsid w:val="00D507E4"/>
    <w:rsid w:val="00D51FA6"/>
    <w:rsid w:val="00D521DA"/>
    <w:rsid w:val="00D54611"/>
    <w:rsid w:val="00D55070"/>
    <w:rsid w:val="00D56680"/>
    <w:rsid w:val="00D566C4"/>
    <w:rsid w:val="00D56859"/>
    <w:rsid w:val="00D57D7B"/>
    <w:rsid w:val="00D60800"/>
    <w:rsid w:val="00D60D8B"/>
    <w:rsid w:val="00D6146F"/>
    <w:rsid w:val="00D61DD2"/>
    <w:rsid w:val="00D64157"/>
    <w:rsid w:val="00D64737"/>
    <w:rsid w:val="00D649DD"/>
    <w:rsid w:val="00D666F2"/>
    <w:rsid w:val="00D6749C"/>
    <w:rsid w:val="00D67E54"/>
    <w:rsid w:val="00D70425"/>
    <w:rsid w:val="00D721AE"/>
    <w:rsid w:val="00D72C59"/>
    <w:rsid w:val="00D72F7F"/>
    <w:rsid w:val="00D8095F"/>
    <w:rsid w:val="00D81878"/>
    <w:rsid w:val="00D874AF"/>
    <w:rsid w:val="00D909AF"/>
    <w:rsid w:val="00D94463"/>
    <w:rsid w:val="00D94920"/>
    <w:rsid w:val="00D95194"/>
    <w:rsid w:val="00D95C66"/>
    <w:rsid w:val="00D9657D"/>
    <w:rsid w:val="00D972FE"/>
    <w:rsid w:val="00D97F79"/>
    <w:rsid w:val="00DA0080"/>
    <w:rsid w:val="00DA03BE"/>
    <w:rsid w:val="00DA1C19"/>
    <w:rsid w:val="00DA6467"/>
    <w:rsid w:val="00DA6571"/>
    <w:rsid w:val="00DA6816"/>
    <w:rsid w:val="00DA7344"/>
    <w:rsid w:val="00DA7ADE"/>
    <w:rsid w:val="00DB00A7"/>
    <w:rsid w:val="00DB012D"/>
    <w:rsid w:val="00DB0A09"/>
    <w:rsid w:val="00DB1920"/>
    <w:rsid w:val="00DB3899"/>
    <w:rsid w:val="00DB480E"/>
    <w:rsid w:val="00DB4B85"/>
    <w:rsid w:val="00DB5FEB"/>
    <w:rsid w:val="00DB73C1"/>
    <w:rsid w:val="00DB7ADC"/>
    <w:rsid w:val="00DB7B87"/>
    <w:rsid w:val="00DC0627"/>
    <w:rsid w:val="00DC07B0"/>
    <w:rsid w:val="00DC0CA6"/>
    <w:rsid w:val="00DC15E0"/>
    <w:rsid w:val="00DC1F1B"/>
    <w:rsid w:val="00DC25B3"/>
    <w:rsid w:val="00DC2FFA"/>
    <w:rsid w:val="00DC3244"/>
    <w:rsid w:val="00DC41B1"/>
    <w:rsid w:val="00DC4588"/>
    <w:rsid w:val="00DC48DB"/>
    <w:rsid w:val="00DC4BD6"/>
    <w:rsid w:val="00DC7D53"/>
    <w:rsid w:val="00DD296E"/>
    <w:rsid w:val="00DD3DAF"/>
    <w:rsid w:val="00DD58ED"/>
    <w:rsid w:val="00DD5F6C"/>
    <w:rsid w:val="00DD6CAD"/>
    <w:rsid w:val="00DE2390"/>
    <w:rsid w:val="00DE26D2"/>
    <w:rsid w:val="00DE27FA"/>
    <w:rsid w:val="00DE57E2"/>
    <w:rsid w:val="00DE6798"/>
    <w:rsid w:val="00DE6F65"/>
    <w:rsid w:val="00DF1184"/>
    <w:rsid w:val="00DF321C"/>
    <w:rsid w:val="00DF406C"/>
    <w:rsid w:val="00DF55E2"/>
    <w:rsid w:val="00DF6BCE"/>
    <w:rsid w:val="00DF74CB"/>
    <w:rsid w:val="00DF7779"/>
    <w:rsid w:val="00E0006E"/>
    <w:rsid w:val="00E013D8"/>
    <w:rsid w:val="00E035E4"/>
    <w:rsid w:val="00E03BA9"/>
    <w:rsid w:val="00E03C40"/>
    <w:rsid w:val="00E048BA"/>
    <w:rsid w:val="00E04CD7"/>
    <w:rsid w:val="00E04E70"/>
    <w:rsid w:val="00E1107A"/>
    <w:rsid w:val="00E11E08"/>
    <w:rsid w:val="00E1523A"/>
    <w:rsid w:val="00E153C5"/>
    <w:rsid w:val="00E159D4"/>
    <w:rsid w:val="00E15B28"/>
    <w:rsid w:val="00E164EC"/>
    <w:rsid w:val="00E17FEF"/>
    <w:rsid w:val="00E2182D"/>
    <w:rsid w:val="00E25D23"/>
    <w:rsid w:val="00E2650B"/>
    <w:rsid w:val="00E310BC"/>
    <w:rsid w:val="00E31EA0"/>
    <w:rsid w:val="00E322C5"/>
    <w:rsid w:val="00E33576"/>
    <w:rsid w:val="00E342CB"/>
    <w:rsid w:val="00E34AA4"/>
    <w:rsid w:val="00E34DC3"/>
    <w:rsid w:val="00E360E2"/>
    <w:rsid w:val="00E40050"/>
    <w:rsid w:val="00E406D5"/>
    <w:rsid w:val="00E415AB"/>
    <w:rsid w:val="00E41726"/>
    <w:rsid w:val="00E42550"/>
    <w:rsid w:val="00E42791"/>
    <w:rsid w:val="00E450A8"/>
    <w:rsid w:val="00E47B2D"/>
    <w:rsid w:val="00E47D76"/>
    <w:rsid w:val="00E510C7"/>
    <w:rsid w:val="00E52DB6"/>
    <w:rsid w:val="00E52F9C"/>
    <w:rsid w:val="00E53DE6"/>
    <w:rsid w:val="00E55360"/>
    <w:rsid w:val="00E5599A"/>
    <w:rsid w:val="00E55AF2"/>
    <w:rsid w:val="00E56D5D"/>
    <w:rsid w:val="00E60470"/>
    <w:rsid w:val="00E60E04"/>
    <w:rsid w:val="00E61367"/>
    <w:rsid w:val="00E61BBE"/>
    <w:rsid w:val="00E63978"/>
    <w:rsid w:val="00E66193"/>
    <w:rsid w:val="00E73339"/>
    <w:rsid w:val="00E7438B"/>
    <w:rsid w:val="00E74B36"/>
    <w:rsid w:val="00E74EF5"/>
    <w:rsid w:val="00E76B04"/>
    <w:rsid w:val="00E76DCC"/>
    <w:rsid w:val="00E7779B"/>
    <w:rsid w:val="00E8153D"/>
    <w:rsid w:val="00E81603"/>
    <w:rsid w:val="00E82735"/>
    <w:rsid w:val="00E84911"/>
    <w:rsid w:val="00E8510E"/>
    <w:rsid w:val="00E86269"/>
    <w:rsid w:val="00E86BB3"/>
    <w:rsid w:val="00E86E95"/>
    <w:rsid w:val="00E86EE3"/>
    <w:rsid w:val="00E87A35"/>
    <w:rsid w:val="00E91602"/>
    <w:rsid w:val="00E91842"/>
    <w:rsid w:val="00E925D5"/>
    <w:rsid w:val="00E934DA"/>
    <w:rsid w:val="00E94A23"/>
    <w:rsid w:val="00E94CC1"/>
    <w:rsid w:val="00E956BE"/>
    <w:rsid w:val="00E9759E"/>
    <w:rsid w:val="00E97AAF"/>
    <w:rsid w:val="00E97CF4"/>
    <w:rsid w:val="00EA04E5"/>
    <w:rsid w:val="00EA127D"/>
    <w:rsid w:val="00EA12B4"/>
    <w:rsid w:val="00EA18E6"/>
    <w:rsid w:val="00EA29AB"/>
    <w:rsid w:val="00EA3570"/>
    <w:rsid w:val="00EA3DE0"/>
    <w:rsid w:val="00EA4B93"/>
    <w:rsid w:val="00EA4F7F"/>
    <w:rsid w:val="00EA5056"/>
    <w:rsid w:val="00EA508A"/>
    <w:rsid w:val="00EB068E"/>
    <w:rsid w:val="00EB2429"/>
    <w:rsid w:val="00EB3AEF"/>
    <w:rsid w:val="00EB45BC"/>
    <w:rsid w:val="00EB47B6"/>
    <w:rsid w:val="00EB56FD"/>
    <w:rsid w:val="00EB608E"/>
    <w:rsid w:val="00EB6B40"/>
    <w:rsid w:val="00EB75D5"/>
    <w:rsid w:val="00EC1CC8"/>
    <w:rsid w:val="00EC371D"/>
    <w:rsid w:val="00EC4F01"/>
    <w:rsid w:val="00EC549D"/>
    <w:rsid w:val="00EC6943"/>
    <w:rsid w:val="00EC6C7D"/>
    <w:rsid w:val="00EC7F77"/>
    <w:rsid w:val="00ED0038"/>
    <w:rsid w:val="00ED0878"/>
    <w:rsid w:val="00ED2DE0"/>
    <w:rsid w:val="00ED40CB"/>
    <w:rsid w:val="00ED4B79"/>
    <w:rsid w:val="00ED53FA"/>
    <w:rsid w:val="00ED5B53"/>
    <w:rsid w:val="00EE155E"/>
    <w:rsid w:val="00EE25A4"/>
    <w:rsid w:val="00EE3CF8"/>
    <w:rsid w:val="00EE4303"/>
    <w:rsid w:val="00EF06D4"/>
    <w:rsid w:val="00EF0953"/>
    <w:rsid w:val="00EF572E"/>
    <w:rsid w:val="00EF7FAD"/>
    <w:rsid w:val="00F00351"/>
    <w:rsid w:val="00F005C8"/>
    <w:rsid w:val="00F00FDA"/>
    <w:rsid w:val="00F01753"/>
    <w:rsid w:val="00F0350C"/>
    <w:rsid w:val="00F03A91"/>
    <w:rsid w:val="00F05D6B"/>
    <w:rsid w:val="00F060A8"/>
    <w:rsid w:val="00F1032B"/>
    <w:rsid w:val="00F1070D"/>
    <w:rsid w:val="00F11728"/>
    <w:rsid w:val="00F11F60"/>
    <w:rsid w:val="00F1288B"/>
    <w:rsid w:val="00F13F67"/>
    <w:rsid w:val="00F142D3"/>
    <w:rsid w:val="00F151A9"/>
    <w:rsid w:val="00F15882"/>
    <w:rsid w:val="00F16C44"/>
    <w:rsid w:val="00F2033C"/>
    <w:rsid w:val="00F20547"/>
    <w:rsid w:val="00F20DBB"/>
    <w:rsid w:val="00F212C2"/>
    <w:rsid w:val="00F25234"/>
    <w:rsid w:val="00F26915"/>
    <w:rsid w:val="00F27537"/>
    <w:rsid w:val="00F30645"/>
    <w:rsid w:val="00F30743"/>
    <w:rsid w:val="00F30915"/>
    <w:rsid w:val="00F31ECF"/>
    <w:rsid w:val="00F32256"/>
    <w:rsid w:val="00F3260F"/>
    <w:rsid w:val="00F327CD"/>
    <w:rsid w:val="00F33D85"/>
    <w:rsid w:val="00F37FC7"/>
    <w:rsid w:val="00F40637"/>
    <w:rsid w:val="00F4069A"/>
    <w:rsid w:val="00F409BA"/>
    <w:rsid w:val="00F433E7"/>
    <w:rsid w:val="00F47B92"/>
    <w:rsid w:val="00F50164"/>
    <w:rsid w:val="00F51175"/>
    <w:rsid w:val="00F519E7"/>
    <w:rsid w:val="00F53EC5"/>
    <w:rsid w:val="00F54C82"/>
    <w:rsid w:val="00F575AD"/>
    <w:rsid w:val="00F60BA9"/>
    <w:rsid w:val="00F60E52"/>
    <w:rsid w:val="00F649DB"/>
    <w:rsid w:val="00F64BC9"/>
    <w:rsid w:val="00F65CAE"/>
    <w:rsid w:val="00F66006"/>
    <w:rsid w:val="00F714D2"/>
    <w:rsid w:val="00F7261A"/>
    <w:rsid w:val="00F726E9"/>
    <w:rsid w:val="00F800D4"/>
    <w:rsid w:val="00F8030E"/>
    <w:rsid w:val="00F8164E"/>
    <w:rsid w:val="00F81E4C"/>
    <w:rsid w:val="00F835D9"/>
    <w:rsid w:val="00F855D1"/>
    <w:rsid w:val="00F85A13"/>
    <w:rsid w:val="00F85E7B"/>
    <w:rsid w:val="00F8624E"/>
    <w:rsid w:val="00F86669"/>
    <w:rsid w:val="00F87551"/>
    <w:rsid w:val="00F9071A"/>
    <w:rsid w:val="00F91D3C"/>
    <w:rsid w:val="00F938C5"/>
    <w:rsid w:val="00F95BFF"/>
    <w:rsid w:val="00F96E0D"/>
    <w:rsid w:val="00F9738D"/>
    <w:rsid w:val="00FA1639"/>
    <w:rsid w:val="00FA278C"/>
    <w:rsid w:val="00FA4A1F"/>
    <w:rsid w:val="00FA6476"/>
    <w:rsid w:val="00FA6C7D"/>
    <w:rsid w:val="00FA722E"/>
    <w:rsid w:val="00FA754B"/>
    <w:rsid w:val="00FA771B"/>
    <w:rsid w:val="00FA7A82"/>
    <w:rsid w:val="00FB27B5"/>
    <w:rsid w:val="00FB31C7"/>
    <w:rsid w:val="00FB34E1"/>
    <w:rsid w:val="00FB3AAA"/>
    <w:rsid w:val="00FB4B06"/>
    <w:rsid w:val="00FB4F1E"/>
    <w:rsid w:val="00FB5341"/>
    <w:rsid w:val="00FB5C70"/>
    <w:rsid w:val="00FB627A"/>
    <w:rsid w:val="00FC06B4"/>
    <w:rsid w:val="00FC0F9C"/>
    <w:rsid w:val="00FC448B"/>
    <w:rsid w:val="00FC5079"/>
    <w:rsid w:val="00FC588E"/>
    <w:rsid w:val="00FC5CDF"/>
    <w:rsid w:val="00FC6D05"/>
    <w:rsid w:val="00FC7D1C"/>
    <w:rsid w:val="00FD46E6"/>
    <w:rsid w:val="00FD4B8F"/>
    <w:rsid w:val="00FD5142"/>
    <w:rsid w:val="00FD64E0"/>
    <w:rsid w:val="00FD674A"/>
    <w:rsid w:val="00FD7E17"/>
    <w:rsid w:val="00FE3065"/>
    <w:rsid w:val="00FE460F"/>
    <w:rsid w:val="00FE5553"/>
    <w:rsid w:val="00FE65CE"/>
    <w:rsid w:val="00FE7095"/>
    <w:rsid w:val="00FE756F"/>
    <w:rsid w:val="00FF048B"/>
    <w:rsid w:val="00FF0F22"/>
    <w:rsid w:val="00FF11A0"/>
    <w:rsid w:val="00FF15B2"/>
    <w:rsid w:val="00FF1700"/>
    <w:rsid w:val="00FF3BBC"/>
    <w:rsid w:val="00FF48D9"/>
    <w:rsid w:val="00FF4CA8"/>
    <w:rsid w:val="00FF4E16"/>
    <w:rsid w:val="00FF6913"/>
    <w:rsid w:val="00FF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52D27E"/>
  <w15:chartTrackingRefBased/>
  <w15:docId w15:val="{45782C3F-B02D-4414-9093-407626C66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5D6B"/>
    <w:rPr>
      <w:sz w:val="24"/>
    </w:rPr>
  </w:style>
  <w:style w:type="paragraph" w:styleId="Nagwek1">
    <w:name w:val="heading 1"/>
    <w:basedOn w:val="Normalny"/>
    <w:next w:val="Normalny"/>
    <w:link w:val="Nagwek1Znak"/>
    <w:qFormat/>
    <w:rsid w:val="00F05D6B"/>
    <w:pPr>
      <w:keepNext/>
      <w:outlineLvl w:val="0"/>
    </w:pPr>
  </w:style>
  <w:style w:type="paragraph" w:styleId="Nagwek2">
    <w:name w:val="heading 2"/>
    <w:basedOn w:val="Normalny"/>
    <w:next w:val="Normalny"/>
    <w:qFormat/>
    <w:rsid w:val="00F05D6B"/>
    <w:pPr>
      <w:keepNext/>
      <w:outlineLvl w:val="1"/>
    </w:pPr>
    <w:rPr>
      <w:rFonts w:eastAsia="Arial Unicode MS"/>
    </w:rPr>
  </w:style>
  <w:style w:type="paragraph" w:styleId="Nagwek3">
    <w:name w:val="heading 3"/>
    <w:basedOn w:val="Normalny"/>
    <w:next w:val="Normalny"/>
    <w:qFormat/>
    <w:rsid w:val="00F05D6B"/>
    <w:pPr>
      <w:keepNext/>
      <w:ind w:firstLine="708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rsid w:val="003B25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F05D6B"/>
    <w:pPr>
      <w:keepNext/>
      <w:jc w:val="center"/>
      <w:outlineLvl w:val="4"/>
    </w:pPr>
    <w:rPr>
      <w:b/>
      <w:bCs/>
      <w:sz w:val="28"/>
    </w:rPr>
  </w:style>
  <w:style w:type="paragraph" w:styleId="Nagwek6">
    <w:name w:val="heading 6"/>
    <w:basedOn w:val="Normalny"/>
    <w:next w:val="Normalny"/>
    <w:qFormat/>
    <w:rsid w:val="00F05D6B"/>
    <w:pPr>
      <w:keepNext/>
      <w:jc w:val="center"/>
      <w:outlineLvl w:val="5"/>
    </w:pPr>
    <w:rPr>
      <w:rFonts w:eastAsia="Arial Unicode MS"/>
      <w:b/>
      <w:sz w:val="36"/>
    </w:rPr>
  </w:style>
  <w:style w:type="paragraph" w:styleId="Nagwek7">
    <w:name w:val="heading 7"/>
    <w:basedOn w:val="Normalny"/>
    <w:next w:val="Normalny"/>
    <w:qFormat/>
    <w:rsid w:val="00FB4F1E"/>
    <w:pPr>
      <w:spacing w:before="240" w:after="60"/>
      <w:jc w:val="both"/>
      <w:outlineLvl w:val="6"/>
    </w:pPr>
    <w:rPr>
      <w:rFonts w:ascii="Arial" w:hAnsi="Arial"/>
      <w:sz w:val="22"/>
      <w:szCs w:val="24"/>
      <w:lang w:eastAsia="en-US"/>
    </w:rPr>
  </w:style>
  <w:style w:type="paragraph" w:styleId="Nagwek8">
    <w:name w:val="heading 8"/>
    <w:basedOn w:val="Normalny"/>
    <w:next w:val="Normalny"/>
    <w:qFormat/>
    <w:rsid w:val="003B253B"/>
    <w:pPr>
      <w:spacing w:before="240" w:after="60"/>
      <w:outlineLvl w:val="7"/>
    </w:pPr>
    <w:rPr>
      <w:i/>
      <w:iCs/>
      <w:szCs w:val="24"/>
    </w:rPr>
  </w:style>
  <w:style w:type="paragraph" w:styleId="Nagwek9">
    <w:name w:val="heading 9"/>
    <w:basedOn w:val="Normalny"/>
    <w:next w:val="Normalny"/>
    <w:qFormat/>
    <w:rsid w:val="00F05D6B"/>
    <w:pPr>
      <w:keepNext/>
      <w:tabs>
        <w:tab w:val="left" w:pos="993"/>
      </w:tabs>
      <w:jc w:val="both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05D6B"/>
    <w:rPr>
      <w:sz w:val="24"/>
      <w:lang w:val="pl-PL" w:eastAsia="pl-PL" w:bidi="ar-SA"/>
    </w:rPr>
  </w:style>
  <w:style w:type="paragraph" w:styleId="Spistreci1">
    <w:name w:val="toc 1"/>
    <w:basedOn w:val="Normalny"/>
    <w:next w:val="Normalny"/>
    <w:autoRedefine/>
    <w:uiPriority w:val="39"/>
    <w:rsid w:val="00F05D6B"/>
    <w:pPr>
      <w:tabs>
        <w:tab w:val="left" w:pos="1440"/>
        <w:tab w:val="right" w:leader="dot" w:pos="9062"/>
      </w:tabs>
      <w:spacing w:before="120"/>
      <w:ind w:left="1440" w:hanging="1440"/>
    </w:pPr>
    <w:rPr>
      <w:b/>
      <w:bCs/>
      <w:i/>
      <w:iCs/>
      <w:szCs w:val="24"/>
    </w:rPr>
  </w:style>
  <w:style w:type="paragraph" w:styleId="Spistreci2">
    <w:name w:val="toc 2"/>
    <w:basedOn w:val="Normalny"/>
    <w:next w:val="Normalny"/>
    <w:autoRedefine/>
    <w:uiPriority w:val="39"/>
    <w:rsid w:val="0006500D"/>
    <w:pPr>
      <w:tabs>
        <w:tab w:val="left" w:pos="851"/>
        <w:tab w:val="right" w:leader="dot" w:pos="9062"/>
      </w:tabs>
      <w:ind w:hanging="851"/>
    </w:pPr>
    <w:rPr>
      <w:bCs/>
      <w:noProof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rsid w:val="00F05D6B"/>
    <w:pPr>
      <w:tabs>
        <w:tab w:val="center" w:pos="4536"/>
        <w:tab w:val="right" w:pos="9072"/>
      </w:tabs>
    </w:pPr>
  </w:style>
  <w:style w:type="paragraph" w:styleId="Stopka">
    <w:name w:val="footer"/>
    <w:aliases w:val="stand"/>
    <w:basedOn w:val="Normalny"/>
    <w:link w:val="StopkaZnak"/>
    <w:uiPriority w:val="99"/>
    <w:rsid w:val="00F05D6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F05D6B"/>
    <w:pPr>
      <w:jc w:val="both"/>
    </w:pPr>
    <w:rPr>
      <w:sz w:val="28"/>
    </w:rPr>
  </w:style>
  <w:style w:type="paragraph" w:styleId="Tekstpodstawowywcity2">
    <w:name w:val="Body Text Indent 2"/>
    <w:basedOn w:val="Normalny"/>
    <w:rsid w:val="00F05D6B"/>
    <w:pPr>
      <w:tabs>
        <w:tab w:val="left" w:pos="284"/>
      </w:tabs>
      <w:ind w:left="567" w:hanging="566"/>
      <w:jc w:val="both"/>
    </w:pPr>
  </w:style>
  <w:style w:type="paragraph" w:customStyle="1" w:styleId="BodyText21">
    <w:name w:val="Body Text 21"/>
    <w:basedOn w:val="Normalny"/>
    <w:rsid w:val="00F05D6B"/>
    <w:pPr>
      <w:tabs>
        <w:tab w:val="left" w:pos="0"/>
      </w:tabs>
      <w:jc w:val="both"/>
    </w:pPr>
  </w:style>
  <w:style w:type="character" w:styleId="Numerstrony">
    <w:name w:val="page number"/>
    <w:basedOn w:val="Domylnaczcionkaakapitu"/>
    <w:rsid w:val="00F05D6B"/>
  </w:style>
  <w:style w:type="paragraph" w:styleId="Tekstpodstawowy2">
    <w:name w:val="Body Text 2"/>
    <w:basedOn w:val="Normalny"/>
    <w:link w:val="Tekstpodstawowy2Znak"/>
    <w:rsid w:val="00F05D6B"/>
    <w:pPr>
      <w:spacing w:after="120" w:line="480" w:lineRule="auto"/>
    </w:pPr>
  </w:style>
  <w:style w:type="character" w:styleId="Hipercze">
    <w:name w:val="Hyperlink"/>
    <w:rsid w:val="00F05D6B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F05D6B"/>
    <w:rPr>
      <w:sz w:val="20"/>
    </w:rPr>
  </w:style>
  <w:style w:type="character" w:styleId="Odwoanieprzypisudolnego">
    <w:name w:val="footnote reference"/>
    <w:rsid w:val="00F05D6B"/>
    <w:rPr>
      <w:vertAlign w:val="superscript"/>
    </w:rPr>
  </w:style>
  <w:style w:type="paragraph" w:customStyle="1" w:styleId="t9">
    <w:name w:val="t9"/>
    <w:basedOn w:val="Normalny"/>
    <w:rsid w:val="00F05D6B"/>
    <w:pPr>
      <w:widowControl w:val="0"/>
      <w:spacing w:line="240" w:lineRule="atLeast"/>
    </w:pPr>
    <w:rPr>
      <w:snapToGrid w:val="0"/>
    </w:rPr>
  </w:style>
  <w:style w:type="paragraph" w:customStyle="1" w:styleId="c5">
    <w:name w:val="c5"/>
    <w:basedOn w:val="Normalny"/>
    <w:rsid w:val="00F05D6B"/>
    <w:pPr>
      <w:widowControl w:val="0"/>
      <w:spacing w:line="240" w:lineRule="atLeast"/>
      <w:jc w:val="center"/>
    </w:pPr>
    <w:rPr>
      <w:snapToGrid w:val="0"/>
    </w:rPr>
  </w:style>
  <w:style w:type="character" w:styleId="UyteHipercze">
    <w:name w:val="FollowedHyperlink"/>
    <w:rsid w:val="00F05D6B"/>
    <w:rPr>
      <w:color w:val="800080"/>
      <w:u w:val="single"/>
    </w:rPr>
  </w:style>
  <w:style w:type="paragraph" w:styleId="Mapadokumentu">
    <w:name w:val="Document Map"/>
    <w:basedOn w:val="Normalny"/>
    <w:semiHidden/>
    <w:rsid w:val="0000718A"/>
    <w:pPr>
      <w:shd w:val="clear" w:color="auto" w:fill="000080"/>
    </w:pPr>
    <w:rPr>
      <w:rFonts w:ascii="Tahoma" w:hAnsi="Tahoma" w:cs="Tahoma"/>
      <w:sz w:val="20"/>
    </w:rPr>
  </w:style>
  <w:style w:type="paragraph" w:styleId="Lista">
    <w:name w:val="List"/>
    <w:basedOn w:val="Normalny"/>
    <w:rsid w:val="003B253B"/>
    <w:pPr>
      <w:ind w:left="283" w:hanging="283"/>
    </w:pPr>
  </w:style>
  <w:style w:type="paragraph" w:styleId="Lista2">
    <w:name w:val="List 2"/>
    <w:basedOn w:val="Normalny"/>
    <w:rsid w:val="003B253B"/>
    <w:pPr>
      <w:ind w:left="566" w:hanging="283"/>
    </w:pPr>
  </w:style>
  <w:style w:type="paragraph" w:styleId="Lista3">
    <w:name w:val="List 3"/>
    <w:basedOn w:val="Normalny"/>
    <w:rsid w:val="003B253B"/>
    <w:pPr>
      <w:ind w:left="849" w:hanging="283"/>
    </w:pPr>
  </w:style>
  <w:style w:type="paragraph" w:styleId="Lista4">
    <w:name w:val="List 4"/>
    <w:basedOn w:val="Normalny"/>
    <w:rsid w:val="003B253B"/>
    <w:pPr>
      <w:ind w:left="1132" w:hanging="283"/>
    </w:pPr>
  </w:style>
  <w:style w:type="paragraph" w:styleId="Lista5">
    <w:name w:val="List 5"/>
    <w:basedOn w:val="Normalny"/>
    <w:rsid w:val="003B253B"/>
    <w:pPr>
      <w:ind w:left="1415" w:hanging="283"/>
    </w:pPr>
  </w:style>
  <w:style w:type="paragraph" w:styleId="Listapunktowana2">
    <w:name w:val="List Bullet 2"/>
    <w:basedOn w:val="Normalny"/>
    <w:rsid w:val="003B253B"/>
    <w:pPr>
      <w:numPr>
        <w:numId w:val="1"/>
      </w:numPr>
    </w:pPr>
  </w:style>
  <w:style w:type="paragraph" w:styleId="Listapunktowana3">
    <w:name w:val="List Bullet 3"/>
    <w:basedOn w:val="Normalny"/>
    <w:rsid w:val="003B253B"/>
    <w:pPr>
      <w:numPr>
        <w:numId w:val="2"/>
      </w:numPr>
    </w:pPr>
  </w:style>
  <w:style w:type="paragraph" w:styleId="Lista-kontynuacja">
    <w:name w:val="List Continue"/>
    <w:basedOn w:val="Normalny"/>
    <w:rsid w:val="003B253B"/>
    <w:pPr>
      <w:spacing w:after="120"/>
      <w:ind w:left="283"/>
    </w:pPr>
  </w:style>
  <w:style w:type="paragraph" w:styleId="Tytu">
    <w:name w:val="Title"/>
    <w:basedOn w:val="Normalny"/>
    <w:qFormat/>
    <w:rsid w:val="003B253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ekstpodstawowywcity">
    <w:name w:val="Body Text Indent"/>
    <w:basedOn w:val="Normalny"/>
    <w:rsid w:val="003B253B"/>
    <w:pPr>
      <w:spacing w:after="120"/>
      <w:ind w:left="283"/>
    </w:pPr>
  </w:style>
  <w:style w:type="paragraph" w:styleId="Podtytu">
    <w:name w:val="Subtitle"/>
    <w:basedOn w:val="Normalny"/>
    <w:qFormat/>
    <w:rsid w:val="003B253B"/>
    <w:pPr>
      <w:spacing w:after="60"/>
      <w:jc w:val="center"/>
      <w:outlineLvl w:val="1"/>
    </w:pPr>
    <w:rPr>
      <w:rFonts w:ascii="Arial" w:hAnsi="Arial" w:cs="Arial"/>
      <w:szCs w:val="24"/>
    </w:rPr>
  </w:style>
  <w:style w:type="paragraph" w:styleId="Tekstpodstawowyzwciciem">
    <w:name w:val="Body Text First Indent"/>
    <w:basedOn w:val="Tekstpodstawowy"/>
    <w:rsid w:val="003B253B"/>
    <w:pPr>
      <w:spacing w:after="120"/>
      <w:ind w:firstLine="210"/>
      <w:jc w:val="left"/>
    </w:pPr>
    <w:rPr>
      <w:sz w:val="24"/>
    </w:rPr>
  </w:style>
  <w:style w:type="paragraph" w:styleId="Tekstpodstawowyzwciciem2">
    <w:name w:val="Body Text First Indent 2"/>
    <w:basedOn w:val="Tekstpodstawowywcity"/>
    <w:rsid w:val="003B253B"/>
    <w:pPr>
      <w:ind w:firstLine="210"/>
    </w:pPr>
  </w:style>
  <w:style w:type="paragraph" w:styleId="Tekstdymka">
    <w:name w:val="Balloon Text"/>
    <w:basedOn w:val="Normalny"/>
    <w:semiHidden/>
    <w:rsid w:val="006054E9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A82A20"/>
    <w:rPr>
      <w:sz w:val="20"/>
    </w:rPr>
  </w:style>
  <w:style w:type="character" w:styleId="Odwoanieprzypisukocowego">
    <w:name w:val="endnote reference"/>
    <w:semiHidden/>
    <w:rsid w:val="00A82A20"/>
    <w:rPr>
      <w:vertAlign w:val="superscript"/>
    </w:rPr>
  </w:style>
  <w:style w:type="paragraph" w:styleId="Listapunktowana">
    <w:name w:val="List Bullet"/>
    <w:basedOn w:val="Normalny"/>
    <w:rsid w:val="00FB4F1E"/>
    <w:pPr>
      <w:numPr>
        <w:numId w:val="3"/>
      </w:numPr>
      <w:spacing w:after="120"/>
      <w:jc w:val="both"/>
    </w:pPr>
    <w:rPr>
      <w:rFonts w:ascii="Arial" w:hAnsi="Arial"/>
      <w:sz w:val="22"/>
      <w:szCs w:val="24"/>
      <w:lang w:eastAsia="en-US"/>
    </w:rPr>
  </w:style>
  <w:style w:type="character" w:styleId="Odwoaniedokomentarza">
    <w:name w:val="annotation reference"/>
    <w:rsid w:val="00AE08D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E08D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AE08D1"/>
  </w:style>
  <w:style w:type="paragraph" w:styleId="Tematkomentarza">
    <w:name w:val="annotation subject"/>
    <w:basedOn w:val="Tekstkomentarza"/>
    <w:next w:val="Tekstkomentarza"/>
    <w:link w:val="TematkomentarzaZnak"/>
    <w:rsid w:val="00AE08D1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AE08D1"/>
    <w:rPr>
      <w:b/>
      <w:bCs/>
    </w:rPr>
  </w:style>
  <w:style w:type="table" w:styleId="Tabela-Siatka">
    <w:name w:val="Table Grid"/>
    <w:basedOn w:val="Standardowy"/>
    <w:rsid w:val="001440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bs">
    <w:name w:val="adbs"/>
    <w:basedOn w:val="Domylnaczcionkaakapitu"/>
    <w:rsid w:val="00E97AAF"/>
  </w:style>
  <w:style w:type="character" w:customStyle="1" w:styleId="st1">
    <w:name w:val="st1"/>
    <w:basedOn w:val="Domylnaczcionkaakapitu"/>
    <w:rsid w:val="00007E7E"/>
  </w:style>
  <w:style w:type="paragraph" w:styleId="Akapitzlist">
    <w:name w:val="List Paragraph"/>
    <w:basedOn w:val="Normalny"/>
    <w:uiPriority w:val="99"/>
    <w:qFormat/>
    <w:rsid w:val="001C10F4"/>
    <w:pPr>
      <w:ind w:left="708"/>
    </w:pPr>
  </w:style>
  <w:style w:type="character" w:customStyle="1" w:styleId="StopkaZnak">
    <w:name w:val="Stopka Znak"/>
    <w:aliases w:val="stand Znak"/>
    <w:link w:val="Stopka"/>
    <w:uiPriority w:val="99"/>
    <w:rsid w:val="00504223"/>
    <w:rPr>
      <w:sz w:val="24"/>
    </w:rPr>
  </w:style>
  <w:style w:type="paragraph" w:customStyle="1" w:styleId="Podstawowy">
    <w:name w:val="Podstawowy"/>
    <w:basedOn w:val="Spistreci1"/>
    <w:autoRedefine/>
    <w:rsid w:val="005A0921"/>
    <w:pPr>
      <w:tabs>
        <w:tab w:val="clear" w:pos="1440"/>
        <w:tab w:val="left" w:pos="-108"/>
      </w:tabs>
      <w:spacing w:before="0" w:line="220" w:lineRule="exact"/>
      <w:ind w:left="0" w:firstLine="0"/>
      <w:jc w:val="both"/>
    </w:pPr>
    <w:rPr>
      <w:i w:val="0"/>
      <w:iCs w:val="0"/>
    </w:rPr>
  </w:style>
  <w:style w:type="paragraph" w:styleId="NormalnyWeb">
    <w:name w:val="Normal (Web)"/>
    <w:basedOn w:val="Normalny"/>
    <w:uiPriority w:val="99"/>
    <w:rsid w:val="003A0B4E"/>
    <w:pPr>
      <w:spacing w:before="100" w:beforeAutospacing="1" w:after="100" w:afterAutospacing="1"/>
    </w:pPr>
    <w:rPr>
      <w:szCs w:val="24"/>
    </w:rPr>
  </w:style>
  <w:style w:type="paragraph" w:customStyle="1" w:styleId="Default">
    <w:name w:val="Default"/>
    <w:uiPriority w:val="99"/>
    <w:rsid w:val="00133583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TekstpodstawowyZnak">
    <w:name w:val="Tekst podstawowy Znak"/>
    <w:link w:val="Tekstpodstawowy"/>
    <w:rsid w:val="006D7C22"/>
    <w:rPr>
      <w:sz w:val="28"/>
      <w:lang w:val="pl-PL" w:eastAsia="pl-PL" w:bidi="ar-SA"/>
    </w:rPr>
  </w:style>
  <w:style w:type="paragraph" w:customStyle="1" w:styleId="pkt">
    <w:name w:val="pkt"/>
    <w:basedOn w:val="Normalny"/>
    <w:uiPriority w:val="99"/>
    <w:rsid w:val="00324132"/>
    <w:pPr>
      <w:suppressAutoHyphens/>
      <w:spacing w:before="60" w:after="60"/>
      <w:ind w:left="851" w:hanging="295"/>
      <w:jc w:val="both"/>
    </w:pPr>
    <w:rPr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rsid w:val="00BD740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BD7404"/>
    <w:rPr>
      <w:sz w:val="16"/>
      <w:szCs w:val="16"/>
    </w:rPr>
  </w:style>
  <w:style w:type="paragraph" w:customStyle="1" w:styleId="st">
    <w:name w:val="st"/>
    <w:basedOn w:val="Normalny"/>
    <w:rsid w:val="000C45AE"/>
    <w:pPr>
      <w:suppressAutoHyphens/>
    </w:pPr>
    <w:rPr>
      <w:lang w:eastAsia="ar-SA"/>
    </w:rPr>
  </w:style>
  <w:style w:type="paragraph" w:styleId="Zwykytekst">
    <w:name w:val="Plain Text"/>
    <w:basedOn w:val="Normalny"/>
    <w:link w:val="ZwykytekstZnak"/>
    <w:rsid w:val="000C45AE"/>
    <w:pPr>
      <w:suppressAutoHyphens/>
    </w:pPr>
    <w:rPr>
      <w:rFonts w:ascii="Courier New" w:hAnsi="Courier New" w:cs="Courier New"/>
      <w:sz w:val="20"/>
      <w:lang w:eastAsia="ar-SA"/>
    </w:rPr>
  </w:style>
  <w:style w:type="character" w:customStyle="1" w:styleId="ZwykytekstZnak">
    <w:name w:val="Zwykły tekst Znak"/>
    <w:link w:val="Zwykytekst"/>
    <w:rsid w:val="000C45AE"/>
    <w:rPr>
      <w:rFonts w:ascii="Courier New" w:hAnsi="Courier New" w:cs="Courier New"/>
      <w:lang w:eastAsia="ar-SA"/>
    </w:rPr>
  </w:style>
  <w:style w:type="character" w:customStyle="1" w:styleId="standZnakZnak">
    <w:name w:val="stand Znak Znak"/>
    <w:locked/>
    <w:rsid w:val="00184B8C"/>
    <w:rPr>
      <w:sz w:val="24"/>
      <w:lang w:val="pl-PL" w:eastAsia="pl-PL" w:bidi="ar-SA"/>
    </w:rPr>
  </w:style>
  <w:style w:type="paragraph" w:customStyle="1" w:styleId="Akapitzlist1">
    <w:name w:val="Akapit z listą1"/>
    <w:basedOn w:val="Normalny"/>
    <w:rsid w:val="0072367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rsid w:val="00F212C2"/>
    <w:rPr>
      <w:sz w:val="24"/>
    </w:rPr>
  </w:style>
  <w:style w:type="paragraph" w:customStyle="1" w:styleId="tekstost">
    <w:name w:val="tekst ost"/>
    <w:basedOn w:val="Normalny"/>
    <w:rsid w:val="00D56859"/>
    <w:pPr>
      <w:overflowPunct w:val="0"/>
      <w:autoSpaceDE w:val="0"/>
      <w:autoSpaceDN w:val="0"/>
      <w:adjustRightInd w:val="0"/>
      <w:spacing w:after="120"/>
      <w:ind w:left="907"/>
      <w:jc w:val="both"/>
      <w:textAlignment w:val="baseline"/>
    </w:pPr>
    <w:rPr>
      <w:rFonts w:ascii="Arial" w:hAnsi="Arial" w:cs="Arial"/>
      <w:sz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3F02D7"/>
  </w:style>
  <w:style w:type="paragraph" w:customStyle="1" w:styleId="Standard">
    <w:name w:val="Standard"/>
    <w:rsid w:val="00F47B92"/>
    <w:pPr>
      <w:widowControl w:val="0"/>
      <w:suppressAutoHyphens/>
      <w:autoSpaceDN w:val="0"/>
      <w:ind w:left="833" w:hanging="720"/>
      <w:jc w:val="both"/>
      <w:textAlignment w:val="baseline"/>
    </w:pPr>
    <w:rPr>
      <w:kern w:val="3"/>
      <w:sz w:val="24"/>
    </w:rPr>
  </w:style>
  <w:style w:type="numbering" w:customStyle="1" w:styleId="WWNum45">
    <w:name w:val="WWNum45"/>
    <w:basedOn w:val="Bezlisty"/>
    <w:rsid w:val="009437C3"/>
    <w:pPr>
      <w:numPr>
        <w:numId w:val="28"/>
      </w:numPr>
    </w:pPr>
  </w:style>
  <w:style w:type="character" w:customStyle="1" w:styleId="NagwekZnak">
    <w:name w:val="Nagłówek Znak"/>
    <w:link w:val="Nagwek"/>
    <w:uiPriority w:val="99"/>
    <w:rsid w:val="009D323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6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7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16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37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98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31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69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180987">
                      <w:marLeft w:val="-5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41158">
                          <w:marLeft w:val="0"/>
                          <w:marRight w:val="0"/>
                          <w:marTop w:val="204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957678">
                              <w:marLeft w:val="96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48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84648">
          <w:marLeft w:val="14"/>
          <w:marRight w:val="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381997">
              <w:marLeft w:val="41"/>
              <w:marRight w:val="41"/>
              <w:marTop w:val="136"/>
              <w:marBottom w:val="0"/>
              <w:divBdr>
                <w:top w:val="single" w:sz="6" w:space="0" w:color="E5E5E3"/>
                <w:left w:val="single" w:sz="6" w:space="0" w:color="E5E5E3"/>
                <w:bottom w:val="single" w:sz="6" w:space="0" w:color="E5E5E3"/>
                <w:right w:val="single" w:sz="6" w:space="0" w:color="E5E5E3"/>
              </w:divBdr>
              <w:divsChild>
                <w:div w:id="915096348">
                  <w:marLeft w:val="204"/>
                  <w:marRight w:val="204"/>
                  <w:marTop w:val="204"/>
                  <w:marBottom w:val="543"/>
                  <w:divBdr>
                    <w:top w:val="none" w:sz="0" w:space="0" w:color="auto"/>
                    <w:left w:val="none" w:sz="0" w:space="0" w:color="auto"/>
                    <w:bottom w:val="dotted" w:sz="6" w:space="7" w:color="D4D4D4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49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wik.szczecin.pl/klienci/zalatw_sprawe/wytyczne-dla-projektantow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CB379A-BA0B-4EE9-ADE2-0789553FF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1347</Words>
  <Characters>9778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ZAKŁAD WODOCIĄGÓW I KANALIZACJI</vt:lpstr>
    </vt:vector>
  </TitlesOfParts>
  <Company>Hewlett-Packard Company</Company>
  <LinksUpToDate>false</LinksUpToDate>
  <CharactersWithSpaces>11103</CharactersWithSpaces>
  <SharedDoc>false</SharedDoc>
  <HLinks>
    <vt:vector size="6" baseType="variant">
      <vt:variant>
        <vt:i4>3801091</vt:i4>
      </vt:variant>
      <vt:variant>
        <vt:i4>0</vt:i4>
      </vt:variant>
      <vt:variant>
        <vt:i4>0</vt:i4>
      </vt:variant>
      <vt:variant>
        <vt:i4>5</vt:i4>
      </vt:variant>
      <vt:variant>
        <vt:lpwstr>http://zwik.szczecin.pl/klienci/zalatw_sprawe/wytyczne-dla-projektantow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ZAKŁAD WODOCIĄGÓW I KANALIZACJI</dc:title>
  <dc:subject/>
  <dc:creator>irechwas</dc:creator>
  <cp:keywords/>
  <cp:lastModifiedBy>Angelika Sotek</cp:lastModifiedBy>
  <cp:revision>5</cp:revision>
  <cp:lastPrinted>2024-01-23T07:20:00Z</cp:lastPrinted>
  <dcterms:created xsi:type="dcterms:W3CDTF">2024-12-27T08:04:00Z</dcterms:created>
  <dcterms:modified xsi:type="dcterms:W3CDTF">2025-01-03T12:04:00Z</dcterms:modified>
</cp:coreProperties>
</file>