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9F1DF0">
        <w:rPr>
          <w:rFonts w:ascii="Times New Roman" w:hAnsi="Times New Roman"/>
          <w:bCs/>
          <w:color w:val="800000"/>
          <w:sz w:val="24"/>
          <w:szCs w:val="24"/>
        </w:rPr>
        <w:t>30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034076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2D32EA">
        <w:rPr>
          <w:szCs w:val="24"/>
        </w:rPr>
        <w:t>DOSTAWA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D32EA" w:rsidRDefault="0012627E" w:rsidP="00D41E46">
      <w:pPr>
        <w:pStyle w:val="Tekstpodstawowy21"/>
        <w:spacing w:line="276" w:lineRule="auto"/>
        <w:jc w:val="both"/>
        <w:rPr>
          <w:b/>
          <w:szCs w:val="24"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  <w:szCs w:val="24"/>
        </w:rPr>
        <w:t xml:space="preserve"> </w:t>
      </w:r>
    </w:p>
    <w:p w:rsidR="008414D8" w:rsidRPr="008414D8" w:rsidRDefault="00BE6879" w:rsidP="008414D8">
      <w:pPr>
        <w:jc w:val="both"/>
        <w:rPr>
          <w:b/>
          <w:color w:val="002060"/>
          <w:sz w:val="28"/>
          <w:szCs w:val="28"/>
        </w:rPr>
      </w:pPr>
      <w:r w:rsidRPr="00357FDA">
        <w:rPr>
          <w:b/>
          <w:color w:val="002060"/>
          <w:sz w:val="28"/>
          <w:szCs w:val="28"/>
        </w:rPr>
        <w:t>Przedmiotem zamówienia jest dostawa wyposażenia na Wielki Jarmark Jarosławski realizowany w ramach projektu: „</w:t>
      </w:r>
      <w:proofErr w:type="spellStart"/>
      <w:r w:rsidRPr="00357FDA">
        <w:rPr>
          <w:b/>
          <w:color w:val="002060"/>
          <w:sz w:val="28"/>
          <w:szCs w:val="28"/>
        </w:rPr>
        <w:t>J</w:t>
      </w:r>
      <w:r w:rsidR="00DF7C86">
        <w:rPr>
          <w:b/>
          <w:color w:val="002060"/>
          <w:sz w:val="28"/>
          <w:szCs w:val="28"/>
        </w:rPr>
        <w:t>arosLove</w:t>
      </w:r>
      <w:proofErr w:type="spellEnd"/>
      <w:r w:rsidR="00DF7C86">
        <w:rPr>
          <w:b/>
          <w:color w:val="002060"/>
          <w:sz w:val="28"/>
          <w:szCs w:val="28"/>
        </w:rPr>
        <w:t>” – z miłości do ludzi</w:t>
      </w:r>
      <w:r w:rsidR="00022440">
        <w:rPr>
          <w:b/>
          <w:color w:val="002060"/>
          <w:sz w:val="28"/>
          <w:szCs w:val="28"/>
        </w:rPr>
        <w:t>:</w:t>
      </w:r>
      <w:r w:rsidR="00585C0E">
        <w:rPr>
          <w:b/>
          <w:color w:val="002060"/>
          <w:sz w:val="28"/>
          <w:szCs w:val="28"/>
        </w:rPr>
        <w:t xml:space="preserve"> </w:t>
      </w:r>
      <w:r w:rsidR="00022440">
        <w:rPr>
          <w:b/>
          <w:color w:val="002060"/>
          <w:sz w:val="28"/>
          <w:szCs w:val="28"/>
        </w:rPr>
        <w:t xml:space="preserve">Jurta </w:t>
      </w:r>
      <w:r w:rsidR="0051016F" w:rsidRPr="0051016F">
        <w:rPr>
          <w:b/>
          <w:color w:val="1F3864" w:themeColor="accent1" w:themeShade="80"/>
          <w:sz w:val="28"/>
        </w:rPr>
        <w:t>30m</w:t>
      </w:r>
      <w:r w:rsidR="0051016F" w:rsidRPr="0051016F">
        <w:rPr>
          <w:b/>
          <w:color w:val="1F3864" w:themeColor="accent1" w:themeShade="80"/>
          <w:sz w:val="28"/>
          <w:vertAlign w:val="superscript"/>
        </w:rPr>
        <w:t>2</w:t>
      </w:r>
      <w:r w:rsidR="00022440" w:rsidRPr="0051016F">
        <w:rPr>
          <w:b/>
          <w:color w:val="1F3864" w:themeColor="accent1" w:themeShade="80"/>
          <w:sz w:val="32"/>
          <w:szCs w:val="28"/>
        </w:rPr>
        <w:t xml:space="preserve"> </w:t>
      </w:r>
      <w:r w:rsidR="00022440">
        <w:rPr>
          <w:b/>
          <w:color w:val="002060"/>
          <w:sz w:val="28"/>
          <w:szCs w:val="28"/>
        </w:rPr>
        <w:t xml:space="preserve"> (1</w:t>
      </w:r>
      <w:r w:rsidR="008414D8" w:rsidRPr="008414D8">
        <w:rPr>
          <w:b/>
          <w:color w:val="002060"/>
          <w:sz w:val="28"/>
          <w:szCs w:val="28"/>
        </w:rPr>
        <w:t xml:space="preserve"> szt</w:t>
      </w:r>
      <w:r w:rsidR="00022440">
        <w:rPr>
          <w:b/>
          <w:color w:val="002060"/>
          <w:sz w:val="28"/>
          <w:szCs w:val="28"/>
        </w:rPr>
        <w:t>.</w:t>
      </w:r>
      <w:r w:rsidR="008414D8" w:rsidRPr="008414D8">
        <w:rPr>
          <w:b/>
          <w:color w:val="002060"/>
          <w:sz w:val="28"/>
          <w:szCs w:val="28"/>
        </w:rPr>
        <w:t xml:space="preserve">) </w:t>
      </w:r>
    </w:p>
    <w:p w:rsidR="008414D8" w:rsidRDefault="008414D8" w:rsidP="00357FDA">
      <w:pPr>
        <w:jc w:val="both"/>
        <w:rPr>
          <w:b/>
          <w:color w:val="002060"/>
          <w:sz w:val="28"/>
          <w:szCs w:val="28"/>
        </w:rPr>
      </w:pPr>
    </w:p>
    <w:p w:rsidR="00BE6879" w:rsidRPr="00BE6879" w:rsidRDefault="00BE6879" w:rsidP="00BE6879">
      <w:pPr>
        <w:jc w:val="center"/>
        <w:rPr>
          <w:b/>
          <w:color w:val="002060"/>
          <w:sz w:val="28"/>
          <w:szCs w:val="28"/>
        </w:rPr>
      </w:pPr>
    </w:p>
    <w:p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3D6" w:rsidRDefault="00D103D6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4EBD" w:rsidRPr="006A2F50" w:rsidRDefault="0051016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:rsidR="0048221B" w:rsidRPr="006A2F50" w:rsidRDefault="009D43F2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</w:t>
      </w:r>
      <w:r w:rsidR="00D9534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   </w:t>
      </w:r>
      <w:r w:rsidR="0051016F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379A1" w:rsidRDefault="008379A1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:rsidR="003D5C04" w:rsidRPr="009E384A" w:rsidRDefault="00C41542" w:rsidP="0035714B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5714B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="00034076">
        <w:rPr>
          <w:lang w:eastAsia="ar-SA"/>
        </w:rPr>
        <w:tab/>
        <w:t xml:space="preserve">          </w:t>
      </w:r>
      <w:r w:rsidR="00E56295" w:rsidRPr="000F3325">
        <w:rPr>
          <w:lang w:eastAsia="ar-SA"/>
        </w:rPr>
        <w:t xml:space="preserve">Oświadczenie </w:t>
      </w:r>
      <w:r w:rsidR="00DF3B56" w:rsidRPr="00DF3B56">
        <w:rPr>
          <w:lang w:eastAsia="ar-SA"/>
        </w:rPr>
        <w:t>dotyczące grupy kapitałowej</w:t>
      </w:r>
      <w:r w:rsidR="00022440">
        <w:rPr>
          <w:lang w:eastAsia="ar-SA"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C7291D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35714B">
        <w:rPr>
          <w:b/>
          <w:bCs/>
          <w:iCs/>
        </w:rPr>
        <w:t>4</w:t>
      </w:r>
      <w:r w:rsidR="00034076">
        <w:rPr>
          <w:bCs/>
          <w:iCs/>
        </w:rPr>
        <w:tab/>
        <w:t xml:space="preserve">          </w:t>
      </w:r>
      <w:r w:rsidR="00A64976">
        <w:rPr>
          <w:bCs/>
          <w:iCs/>
        </w:rPr>
        <w:t xml:space="preserve">Oświadczenie </w:t>
      </w:r>
      <w:r w:rsidR="00DF3B56">
        <w:rPr>
          <w:bCs/>
          <w:iCs/>
        </w:rPr>
        <w:t>o niepodleganiu wykluczeniu</w:t>
      </w:r>
      <w:r w:rsidR="00034076">
        <w:rPr>
          <w:bCs/>
          <w:iCs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077750" w:rsidRDefault="000F33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Cs/>
          <w:iCs/>
        </w:rPr>
        <w:tab/>
      </w:r>
    </w:p>
    <w:p w:rsidR="00C52225" w:rsidRDefault="00C522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:rsidR="0035714B" w:rsidRPr="000F3325" w:rsidRDefault="0035714B" w:rsidP="000F3325">
      <w:pPr>
        <w:tabs>
          <w:tab w:val="left" w:pos="7350"/>
        </w:tabs>
        <w:spacing w:line="276" w:lineRule="auto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031F3E" w:rsidRPr="000F3325" w:rsidRDefault="00BF4EBD" w:rsidP="008379A1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585C0E">
        <w:rPr>
          <w:b/>
          <w:bCs/>
        </w:rPr>
        <w:t>1</w:t>
      </w:r>
      <w:r w:rsidR="00DA36C0">
        <w:rPr>
          <w:b/>
          <w:bCs/>
        </w:rPr>
        <w:t>1</w:t>
      </w:r>
      <w:r w:rsidR="00D806CC">
        <w:rPr>
          <w:b/>
          <w:bCs/>
        </w:rPr>
        <w:t>.</w:t>
      </w:r>
      <w:r w:rsidR="00E904A5">
        <w:rPr>
          <w:b/>
          <w:bCs/>
        </w:rPr>
        <w:t>0</w:t>
      </w:r>
      <w:r w:rsidR="0051016F">
        <w:rPr>
          <w:b/>
          <w:bCs/>
        </w:rPr>
        <w:t>7</w:t>
      </w:r>
      <w:r w:rsidR="00E904A5">
        <w:rPr>
          <w:b/>
          <w:bCs/>
        </w:rPr>
        <w:t>.</w:t>
      </w:r>
      <w:r w:rsidR="00BE6879">
        <w:rPr>
          <w:b/>
          <w:bCs/>
        </w:rPr>
        <w:t>202</w:t>
      </w:r>
      <w:r w:rsidR="00022440">
        <w:rPr>
          <w:b/>
          <w:bCs/>
        </w:rPr>
        <w:t>3</w:t>
      </w:r>
      <w:r w:rsidR="00034076">
        <w:rPr>
          <w:b/>
          <w:bCs/>
        </w:rPr>
        <w:t xml:space="preserve"> r.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B04FB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B04FB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B57A1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009C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</w:t>
            </w:r>
          </w:hyperlink>
        </w:p>
        <w:p w:rsidR="00FF76EC" w:rsidRPr="000F3325" w:rsidRDefault="00B80CDD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3</w:t>
          </w:r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15</w:t>
          </w:r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</w:hyperlink>
        </w:p>
        <w:p w:rsidR="00FF76EC" w:rsidRPr="000F3325" w:rsidRDefault="00B80CDD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</w:hyperlink>
        </w:p>
        <w:p w:rsidR="00FF76EC" w:rsidRPr="000F3325" w:rsidRDefault="00B80CDD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</w:hyperlink>
          <w:r w:rsidR="00FD3C0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18</w:t>
          </w:r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</w:hyperlink>
        </w:p>
        <w:p w:rsidR="00FF76EC" w:rsidRPr="000F3325" w:rsidRDefault="00B80CDD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18-19</w:t>
          </w:r>
        </w:p>
        <w:p w:rsidR="00FF76EC" w:rsidRPr="000F3325" w:rsidRDefault="00B80CDD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:rsidR="00FF76EC" w:rsidRPr="000F3325" w:rsidRDefault="00B80CDD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904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:rsidR="00FF76EC" w:rsidRPr="000F3325" w:rsidRDefault="00B80CDD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:rsidR="00FF76EC" w:rsidRPr="000F3325" w:rsidRDefault="00B80CDD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  <w:r w:rsidR="003F0C4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0</w:t>
          </w:r>
        </w:p>
        <w:p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E6879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681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DD53D6" w:rsidRDefault="00B80CDD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D53D6" w:rsidRPr="00D620E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DD53D6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0C52" w:rsidRPr="000F3325" w:rsidRDefault="0051016F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D5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:rsidR="00BF4EBD" w:rsidRPr="000F3325" w:rsidRDefault="00BF4EBD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922174">
        <w:rPr>
          <w:bCs/>
          <w:i/>
          <w:iCs/>
        </w:rPr>
        <w:t>2</w:t>
      </w:r>
      <w:r w:rsidR="00034076">
        <w:rPr>
          <w:bCs/>
          <w:i/>
          <w:iCs/>
        </w:rPr>
        <w:t>2</w:t>
      </w:r>
      <w:r w:rsidR="00FD305D" w:rsidRPr="000F3325">
        <w:rPr>
          <w:bCs/>
          <w:i/>
          <w:iCs/>
        </w:rPr>
        <w:t xml:space="preserve">r., poz. </w:t>
      </w:r>
      <w:r w:rsidR="00922174">
        <w:rPr>
          <w:bCs/>
          <w:i/>
          <w:iCs/>
        </w:rPr>
        <w:t>1</w:t>
      </w:r>
      <w:r w:rsidR="00034076">
        <w:rPr>
          <w:bCs/>
          <w:i/>
          <w:iCs/>
        </w:rPr>
        <w:t>710</w:t>
      </w:r>
      <w:r w:rsidR="000A1543" w:rsidRPr="000F3325">
        <w:rPr>
          <w:bCs/>
          <w:i/>
          <w:iCs/>
        </w:rPr>
        <w:t xml:space="preserve"> </w:t>
      </w:r>
      <w:proofErr w:type="spellStart"/>
      <w:r w:rsidR="00A74A7E">
        <w:rPr>
          <w:bCs/>
          <w:i/>
          <w:iCs/>
        </w:rPr>
        <w:t>t</w:t>
      </w:r>
      <w:r w:rsidR="00D9534F">
        <w:rPr>
          <w:bCs/>
          <w:i/>
          <w:iCs/>
        </w:rPr>
        <w:t>.</w:t>
      </w:r>
      <w:r w:rsidR="00A74A7E">
        <w:rPr>
          <w:bCs/>
          <w:i/>
          <w:iCs/>
        </w:rPr>
        <w:t>j</w:t>
      </w:r>
      <w:proofErr w:type="spellEnd"/>
      <w:r w:rsidR="00A74A7E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:rsidR="00034076" w:rsidRDefault="00034076" w:rsidP="00034076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bookmarkStart w:id="3" w:name="_Toc321297756"/>
      <w:bookmarkStart w:id="4" w:name="_Toc360626578"/>
      <w:bookmarkStart w:id="5" w:name="_Toc63203478"/>
      <w:r w:rsidRPr="00F35FED">
        <w:rPr>
          <w:b/>
          <w:color w:val="385623"/>
          <w:u w:val="single"/>
        </w:rPr>
        <w:t>INFORMACJE DOTYCZĄCE PRZETWARZANIA DANYCH OSOBOWYCH</w:t>
      </w:r>
      <w:r>
        <w:rPr>
          <w:b/>
          <w:color w:val="385623"/>
          <w:u w:val="single"/>
        </w:rPr>
        <w:t xml:space="preserve"> </w:t>
      </w:r>
    </w:p>
    <w:p w:rsidR="00034076" w:rsidRPr="00C95AEA" w:rsidRDefault="00034076" w:rsidP="00FD58F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 xml:space="preserve">W związku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wymaga, aby Wykonawca złożył oświadczenie w zakresie wypełnienia obowiązków informacyjnych przewidzianych w </w:t>
      </w:r>
      <w:r>
        <w:rPr>
          <w:rFonts w:ascii="Times New Roman" w:hAnsi="Times New Roman"/>
          <w:sz w:val="24"/>
        </w:rPr>
        <w:t xml:space="preserve">               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F35FED">
        <w:rPr>
          <w:rFonts w:ascii="Times New Roman" w:hAnsi="Times New Roman"/>
          <w:color w:val="FF0000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034076" w:rsidRPr="002C2211" w:rsidRDefault="00034076" w:rsidP="00FD58FE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034076" w:rsidRPr="00EF288D" w:rsidRDefault="00034076" w:rsidP="00034076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2C2211">
        <w:rPr>
          <w:rFonts w:ascii="Times New Roman" w:hAnsi="Times New Roman"/>
          <w:b/>
          <w:sz w:val="24"/>
          <w:szCs w:val="24"/>
        </w:rPr>
        <w:t xml:space="preserve">7.3 </w:t>
      </w:r>
      <w:r>
        <w:rPr>
          <w:rFonts w:ascii="Times New Roman" w:hAnsi="Times New Roman"/>
          <w:b/>
          <w:color w:val="385623"/>
          <w:sz w:val="24"/>
          <w:szCs w:val="24"/>
          <w:u w:val="single"/>
        </w:rPr>
        <w:t>K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 xml:space="preserve">LAUZULA INFORMACYJNA.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 związku z realizacją procedur udzielania zamówień publicznych Gminy Miejskiej Jarosław 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3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;  </w:t>
      </w:r>
      <w:r w:rsidRPr="00AE61BD">
        <w:rPr>
          <w:rFonts w:ascii="Times New Roman" w:hAnsi="Times New Roman"/>
          <w:sz w:val="24"/>
          <w:szCs w:val="24"/>
        </w:rPr>
        <w:lastRenderedPageBreak/>
        <w:t>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034076" w:rsidRPr="00AE61BD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034076" w:rsidRPr="00AE61BD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034076" w:rsidRPr="00AE61BD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:rsidR="00135F59" w:rsidRPr="00DD53D6" w:rsidRDefault="00D17A4D" w:rsidP="00DD53D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:rsidR="00E80391" w:rsidRPr="00585C0E" w:rsidRDefault="00034076" w:rsidP="00585C0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D</w:t>
      </w:r>
      <w:r w:rsidR="00871CDA" w:rsidRPr="00E80391">
        <w:rPr>
          <w:rFonts w:ascii="Times New Roman" w:hAnsi="Times New Roman"/>
          <w:b/>
          <w:color w:val="002060"/>
          <w:sz w:val="24"/>
          <w:szCs w:val="24"/>
        </w:rPr>
        <w:t>ostawa wyposażenia na Wielki Jarmark Jarosławski realizowany w ramach projektu: „</w:t>
      </w:r>
      <w:proofErr w:type="spellStart"/>
      <w:r w:rsidR="00871CDA" w:rsidRPr="00E80391">
        <w:rPr>
          <w:rFonts w:ascii="Times New Roman" w:hAnsi="Times New Roman"/>
          <w:b/>
          <w:color w:val="002060"/>
          <w:sz w:val="24"/>
          <w:szCs w:val="24"/>
        </w:rPr>
        <w:t>JarosLove</w:t>
      </w:r>
      <w:proofErr w:type="spellEnd"/>
      <w:r w:rsidR="00871CDA" w:rsidRPr="00E80391">
        <w:rPr>
          <w:rFonts w:ascii="Times New Roman" w:hAnsi="Times New Roman"/>
          <w:b/>
          <w:color w:val="002060"/>
          <w:sz w:val="24"/>
          <w:szCs w:val="24"/>
        </w:rPr>
        <w:t xml:space="preserve">” – z miłości do ludzi: </w:t>
      </w:r>
      <w:r w:rsidRPr="00585C0E">
        <w:rPr>
          <w:rFonts w:ascii="Times New Roman" w:hAnsi="Times New Roman"/>
          <w:b/>
          <w:color w:val="002060"/>
          <w:sz w:val="24"/>
          <w:szCs w:val="24"/>
        </w:rPr>
        <w:t xml:space="preserve">Jurta </w:t>
      </w:r>
      <w:r w:rsidR="0051016F" w:rsidRPr="0051016F">
        <w:rPr>
          <w:rFonts w:ascii="Times New Roman" w:hAnsi="Times New Roman"/>
          <w:b/>
          <w:color w:val="1F3864" w:themeColor="accent1" w:themeShade="80"/>
          <w:sz w:val="24"/>
        </w:rPr>
        <w:t>30m</w:t>
      </w:r>
      <w:r w:rsidR="0051016F" w:rsidRPr="0051016F">
        <w:rPr>
          <w:rFonts w:ascii="Times New Roman" w:hAnsi="Times New Roman"/>
          <w:b/>
          <w:color w:val="1F3864" w:themeColor="accent1" w:themeShade="80"/>
          <w:sz w:val="24"/>
          <w:vertAlign w:val="superscript"/>
        </w:rPr>
        <w:t>2</w:t>
      </w:r>
      <w:r w:rsidRPr="00585C0E">
        <w:rPr>
          <w:rFonts w:ascii="Times New Roman" w:hAnsi="Times New Roman"/>
          <w:b/>
          <w:color w:val="002060"/>
          <w:sz w:val="24"/>
          <w:szCs w:val="24"/>
        </w:rPr>
        <w:t xml:space="preserve">  (1</w:t>
      </w:r>
      <w:r w:rsidR="00E80391" w:rsidRPr="00585C0E">
        <w:rPr>
          <w:rFonts w:ascii="Times New Roman" w:hAnsi="Times New Roman"/>
          <w:b/>
          <w:color w:val="002060"/>
          <w:sz w:val="24"/>
          <w:szCs w:val="24"/>
        </w:rPr>
        <w:t xml:space="preserve"> szt</w:t>
      </w:r>
      <w:r w:rsidRPr="00585C0E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0391" w:rsidRPr="00585C0E">
        <w:rPr>
          <w:rFonts w:ascii="Times New Roman" w:hAnsi="Times New Roman"/>
          <w:b/>
          <w:color w:val="002060"/>
          <w:sz w:val="24"/>
          <w:szCs w:val="24"/>
        </w:rPr>
        <w:t xml:space="preserve">) </w:t>
      </w:r>
    </w:p>
    <w:p w:rsidR="00E80391" w:rsidRDefault="00E80391" w:rsidP="00E80391">
      <w:pPr>
        <w:pStyle w:val="Akapitzlist"/>
        <w:spacing w:after="0"/>
        <w:ind w:left="851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414D8" w:rsidRPr="00034076" w:rsidRDefault="00C97016" w:rsidP="00034076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80391">
        <w:rPr>
          <w:rFonts w:ascii="Times New Roman" w:hAnsi="Times New Roman"/>
          <w:b/>
          <w:sz w:val="24"/>
          <w:szCs w:val="24"/>
        </w:rPr>
        <w:t>Kod CPV:</w:t>
      </w:r>
      <w:r w:rsidR="00DF2DE9" w:rsidRPr="00E80391">
        <w:rPr>
          <w:rFonts w:ascii="Times New Roman" w:hAnsi="Times New Roman"/>
          <w:sz w:val="24"/>
          <w:szCs w:val="24"/>
        </w:rPr>
        <w:t xml:space="preserve"> </w:t>
      </w:r>
      <w:r w:rsidR="00034076" w:rsidRPr="00034076">
        <w:rPr>
          <w:rFonts w:ascii="Times New Roman" w:hAnsi="Times New Roman"/>
          <w:color w:val="000000"/>
          <w:spacing w:val="3"/>
          <w:sz w:val="24"/>
          <w:szCs w:val="24"/>
        </w:rPr>
        <w:t>39522530-1</w:t>
      </w:r>
      <w:r w:rsidR="00585C0E">
        <w:rPr>
          <w:rFonts w:ascii="Times New Roman" w:hAnsi="Times New Roman"/>
          <w:color w:val="000000"/>
          <w:spacing w:val="3"/>
          <w:sz w:val="24"/>
          <w:szCs w:val="24"/>
        </w:rPr>
        <w:t xml:space="preserve"> – namioty.</w:t>
      </w:r>
      <w:r w:rsidR="00460769" w:rsidRPr="0003407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6F392D" w:rsidRPr="006F392D" w:rsidRDefault="006F392D" w:rsidP="008414D8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12"/>
          <w:szCs w:val="12"/>
          <w:lang w:eastAsia="en-US"/>
        </w:rPr>
      </w:pPr>
    </w:p>
    <w:p w:rsidR="00AD231B" w:rsidRPr="00AD231B" w:rsidRDefault="00AD231B" w:rsidP="00585C0E">
      <w:pPr>
        <w:spacing w:after="160" w:line="259" w:lineRule="auto"/>
        <w:ind w:firstLine="709"/>
        <w:contextualSpacing/>
        <w:rPr>
          <w:rFonts w:eastAsiaTheme="minorHAnsi"/>
          <w:b/>
          <w:bCs/>
          <w:lang w:eastAsia="en-US"/>
        </w:rPr>
      </w:pPr>
      <w:r w:rsidRPr="00AD231B">
        <w:rPr>
          <w:rFonts w:eastAsiaTheme="minorHAnsi"/>
          <w:b/>
          <w:bCs/>
          <w:lang w:eastAsia="en-US"/>
        </w:rPr>
        <w:t xml:space="preserve">Jurta </w:t>
      </w:r>
      <w:r w:rsidR="0051016F">
        <w:rPr>
          <w:rFonts w:eastAsiaTheme="minorHAnsi"/>
          <w:b/>
          <w:bCs/>
          <w:lang w:eastAsia="en-US"/>
        </w:rPr>
        <w:t>30</w:t>
      </w:r>
      <w:r w:rsidRPr="00AD231B">
        <w:rPr>
          <w:rFonts w:eastAsiaTheme="minorHAnsi"/>
          <w:b/>
          <w:bCs/>
          <w:lang w:eastAsia="en-US"/>
        </w:rPr>
        <w:t>m</w:t>
      </w:r>
      <w:r w:rsidRPr="00AD231B">
        <w:rPr>
          <w:rFonts w:eastAsiaTheme="minorHAnsi"/>
          <w:b/>
          <w:bCs/>
          <w:vertAlign w:val="superscript"/>
          <w:lang w:eastAsia="en-US"/>
        </w:rPr>
        <w:t>2</w:t>
      </w:r>
      <w:r w:rsidRPr="00AD231B">
        <w:rPr>
          <w:rFonts w:eastAsiaTheme="minorHAnsi"/>
          <w:b/>
          <w:bCs/>
          <w:lang w:eastAsia="en-US"/>
        </w:rPr>
        <w:t xml:space="preserve"> - 1 szt.</w:t>
      </w:r>
      <w:r w:rsidR="00585C0E">
        <w:rPr>
          <w:rFonts w:eastAsiaTheme="minorHAnsi"/>
          <w:b/>
          <w:bCs/>
          <w:lang w:eastAsia="en-US"/>
        </w:rPr>
        <w:t xml:space="preserve"> </w:t>
      </w:r>
    </w:p>
    <w:p w:rsidR="00AD231B" w:rsidRPr="00AD231B" w:rsidRDefault="00AD231B" w:rsidP="00AD231B">
      <w:pPr>
        <w:spacing w:after="160" w:line="259" w:lineRule="auto"/>
        <w:ind w:left="720"/>
        <w:contextualSpacing/>
        <w:rPr>
          <w:rFonts w:eastAsiaTheme="minorHAnsi"/>
          <w:b/>
          <w:bCs/>
          <w:u w:val="single"/>
          <w:lang w:eastAsia="en-US"/>
        </w:rPr>
      </w:pPr>
      <w:r w:rsidRPr="00AD231B">
        <w:rPr>
          <w:rFonts w:eastAsiaTheme="minorHAnsi"/>
          <w:b/>
          <w:bCs/>
          <w:u w:val="single"/>
          <w:lang w:eastAsia="en-US"/>
        </w:rPr>
        <w:t xml:space="preserve">Specyfikacja: </w:t>
      </w:r>
    </w:p>
    <w:p w:rsidR="0051016F" w:rsidRDefault="0051016F" w:rsidP="0051016F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51016F">
        <w:rPr>
          <w:rFonts w:ascii="Times New Roman" w:eastAsiaTheme="minorHAnsi" w:hAnsi="Times New Roman"/>
          <w:sz w:val="24"/>
        </w:rPr>
        <w:t xml:space="preserve">konstrukcja drewniana (krokwie 4 cm, płotek 1 x 3 cm), sosna syberyjska, drewno suszone, szlifowane i impregnowane, tradycyjne oryginalne wzory i zdobienia mongolskie, </w:t>
      </w:r>
    </w:p>
    <w:p w:rsidR="0051016F" w:rsidRDefault="0051016F" w:rsidP="00FD58F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51016F">
        <w:rPr>
          <w:rFonts w:ascii="Times New Roman" w:eastAsiaTheme="minorHAnsi" w:hAnsi="Times New Roman"/>
          <w:sz w:val="24"/>
        </w:rPr>
        <w:t>drzwi drewniane z sosny syberyjskiej, szerokość ramy 130 cm, tradycyjne oryginalne wzory i zdobienia mongolskie,</w:t>
      </w:r>
    </w:p>
    <w:p w:rsidR="00AD231B" w:rsidRPr="0051016F" w:rsidRDefault="0051016F" w:rsidP="0051016F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podłoga z płyty </w:t>
      </w:r>
      <w:r w:rsidRPr="0051016F">
        <w:rPr>
          <w:rFonts w:ascii="Times New Roman" w:eastAsiaTheme="minorHAnsi" w:hAnsi="Times New Roman"/>
          <w:sz w:val="24"/>
        </w:rPr>
        <w:t>(18 mm), zabezpieczająca jurtę przed wodą i wilgocią, kolor do uzgodnienia  ze zleceniodawcą pasujący do koloru wnętrza jurty</w:t>
      </w:r>
      <w:r w:rsidR="00AD231B" w:rsidRPr="0051016F">
        <w:rPr>
          <w:rFonts w:ascii="Times New Roman" w:eastAsiaTheme="minorHAnsi" w:hAnsi="Times New Roman"/>
          <w:sz w:val="24"/>
        </w:rPr>
        <w:t>,</w:t>
      </w:r>
    </w:p>
    <w:p w:rsidR="00AD231B" w:rsidRPr="0051016F" w:rsidRDefault="0051016F" w:rsidP="00FD58F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016F">
        <w:rPr>
          <w:rFonts w:ascii="Times New Roman" w:hAnsi="Times New Roman"/>
          <w:sz w:val="24"/>
          <w:szCs w:val="24"/>
        </w:rPr>
        <w:t>pierścień z systemem bardzo wytrzymałego, nie widocznego montażu do krokwi</w:t>
      </w:r>
      <w:r w:rsidR="00AD231B" w:rsidRPr="0051016F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AD231B" w:rsidRPr="0051016F" w:rsidRDefault="0051016F" w:rsidP="00FD58F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016F">
        <w:rPr>
          <w:rFonts w:ascii="Times New Roman" w:hAnsi="Times New Roman"/>
          <w:sz w:val="24"/>
          <w:szCs w:val="24"/>
        </w:rPr>
        <w:lastRenderedPageBreak/>
        <w:t>uchylany świetlik – cztery okna dachowe o szerokości 50 cm z systemem opuszczania i podnoszenia od środka, z dodatkową tkaniną zabezpieczającą okna od zewnątrz</w:t>
      </w:r>
      <w:r w:rsidR="00AD231B" w:rsidRPr="0051016F">
        <w:rPr>
          <w:rFonts w:ascii="Times New Roman" w:eastAsiaTheme="minorHAnsi" w:hAnsi="Times New Roman"/>
          <w:sz w:val="24"/>
          <w:szCs w:val="24"/>
        </w:rPr>
        <w:t>,</w:t>
      </w:r>
    </w:p>
    <w:p w:rsidR="00AD231B" w:rsidRPr="00AD231B" w:rsidRDefault="0051016F" w:rsidP="0051016F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b/>
          <w:bCs/>
          <w:sz w:val="24"/>
        </w:rPr>
      </w:pPr>
      <w:r w:rsidRPr="0051016F">
        <w:rPr>
          <w:rFonts w:ascii="Times New Roman" w:eastAsiaTheme="minorHAnsi" w:hAnsi="Times New Roman"/>
          <w:sz w:val="24"/>
        </w:rPr>
        <w:t>systemowe, bardzo wytrzymałe łączenia, mocowania – ułatwiające szybki montaż i demontaż jurty</w:t>
      </w:r>
      <w:r w:rsidR="00AD231B" w:rsidRPr="00AD231B">
        <w:rPr>
          <w:rFonts w:ascii="Times New Roman" w:eastAsiaTheme="minorHAnsi" w:hAnsi="Times New Roman"/>
          <w:sz w:val="24"/>
        </w:rPr>
        <w:t>,</w:t>
      </w:r>
    </w:p>
    <w:p w:rsidR="00D54D21" w:rsidRPr="00D54D21" w:rsidRDefault="00D54D21" w:rsidP="00D54D21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b/>
          <w:bCs/>
          <w:sz w:val="24"/>
        </w:rPr>
      </w:pPr>
      <w:bookmarkStart w:id="8" w:name="_Hlk101508827"/>
      <w:r w:rsidRPr="00D54D21">
        <w:rPr>
          <w:rFonts w:ascii="Times New Roman" w:eastAsiaTheme="minorHAnsi" w:hAnsi="Times New Roman"/>
          <w:sz w:val="24"/>
        </w:rPr>
        <w:t>poszycie tkanina – specjalistyczne płótno z systemem łatwego zakładania i ściągania, wodoodporne,  wysoka odporność na UV, grzyby i pleśnie, oddychające, tkaninę można czyścić, kolor do uzgodnienia z zleceniodawcą po podpisaniu umowy</w:t>
      </w:r>
      <w:r>
        <w:rPr>
          <w:rFonts w:ascii="Times New Roman" w:eastAsiaTheme="minorHAnsi" w:hAnsi="Times New Roman"/>
          <w:sz w:val="24"/>
        </w:rPr>
        <w:t>,</w:t>
      </w:r>
    </w:p>
    <w:p w:rsidR="00D54D21" w:rsidRPr="00D54D21" w:rsidRDefault="00D54D21" w:rsidP="00D54D21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54D21">
        <w:rPr>
          <w:rFonts w:ascii="Times New Roman" w:hAnsi="Times New Roman"/>
          <w:sz w:val="24"/>
          <w:szCs w:val="24"/>
        </w:rPr>
        <w:t xml:space="preserve">impregnacja przeciwogniowa – dla wszystkich elementów konstrukcyjnych drewnianych oraz dla tkanin na okres trwałości </w:t>
      </w:r>
      <w:r w:rsidRPr="009F1DF0">
        <w:rPr>
          <w:rFonts w:ascii="Times New Roman" w:hAnsi="Times New Roman"/>
          <w:sz w:val="24"/>
          <w:szCs w:val="24"/>
        </w:rPr>
        <w:t>2 lata,</w:t>
      </w:r>
      <w:r w:rsidRPr="00D54D21">
        <w:rPr>
          <w:rFonts w:ascii="Times New Roman" w:hAnsi="Times New Roman"/>
          <w:sz w:val="24"/>
          <w:szCs w:val="24"/>
        </w:rPr>
        <w:t xml:space="preserve"> wymagane protokoły z wykonania zabezpieczenia ognioochronnego</w:t>
      </w:r>
      <w:r>
        <w:rPr>
          <w:rFonts w:ascii="Times New Roman" w:hAnsi="Times New Roman"/>
          <w:sz w:val="24"/>
          <w:szCs w:val="24"/>
        </w:rPr>
        <w:t>,</w:t>
      </w:r>
    </w:p>
    <w:p w:rsidR="00AD231B" w:rsidRPr="00642CB3" w:rsidRDefault="00EE5505" w:rsidP="00D54D21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eastAsiaTheme="minorHAnsi" w:hAnsi="Times New Roman"/>
          <w:b/>
          <w:bCs/>
          <w:sz w:val="24"/>
        </w:rPr>
      </w:pPr>
      <w:r>
        <w:rPr>
          <w:rFonts w:ascii="Times New Roman" w:eastAsiaTheme="minorHAnsi" w:hAnsi="Times New Roman"/>
          <w:sz w:val="24"/>
        </w:rPr>
        <w:t>24</w:t>
      </w:r>
      <w:r w:rsidR="006D46EE" w:rsidRPr="00642CB3">
        <w:rPr>
          <w:rFonts w:ascii="Times New Roman" w:eastAsiaTheme="minorHAnsi" w:hAnsi="Times New Roman"/>
          <w:sz w:val="24"/>
        </w:rPr>
        <w:t xml:space="preserve"> miesięczna</w:t>
      </w:r>
      <w:r w:rsidR="00AD231B" w:rsidRPr="00642CB3">
        <w:rPr>
          <w:rFonts w:ascii="Times New Roman" w:eastAsiaTheme="minorHAnsi" w:hAnsi="Times New Roman"/>
          <w:sz w:val="24"/>
        </w:rPr>
        <w:t xml:space="preserve"> gwarancja na konstrukcję, </w:t>
      </w:r>
      <w:r>
        <w:rPr>
          <w:rFonts w:ascii="Times New Roman" w:eastAsiaTheme="minorHAnsi" w:hAnsi="Times New Roman"/>
          <w:sz w:val="24"/>
        </w:rPr>
        <w:t>60</w:t>
      </w:r>
      <w:r w:rsidR="00AD231B" w:rsidRPr="00642CB3">
        <w:rPr>
          <w:rFonts w:ascii="Times New Roman" w:eastAsiaTheme="minorHAnsi" w:hAnsi="Times New Roman"/>
          <w:sz w:val="24"/>
        </w:rPr>
        <w:t xml:space="preserve"> </w:t>
      </w:r>
      <w:r w:rsidR="006D46EE" w:rsidRPr="00642CB3">
        <w:rPr>
          <w:rFonts w:ascii="Times New Roman" w:eastAsiaTheme="minorHAnsi" w:hAnsi="Times New Roman"/>
          <w:sz w:val="24"/>
        </w:rPr>
        <w:t>miesięczna gwarancja</w:t>
      </w:r>
      <w:r w:rsidR="00AD231B" w:rsidRPr="00642CB3">
        <w:rPr>
          <w:rFonts w:ascii="Times New Roman" w:eastAsiaTheme="minorHAnsi" w:hAnsi="Times New Roman"/>
          <w:sz w:val="24"/>
        </w:rPr>
        <w:t xml:space="preserve"> na tkaninę. </w:t>
      </w:r>
    </w:p>
    <w:p w:rsidR="00391F7A" w:rsidRPr="00433457" w:rsidRDefault="00585C0E" w:rsidP="00585C0E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AD231B" w:rsidRPr="00AD231B">
        <w:rPr>
          <w:rFonts w:eastAsiaTheme="minorHAnsi"/>
          <w:lang w:eastAsia="en-US"/>
        </w:rPr>
        <w:t xml:space="preserve">Cena musi obejmować montaż jurty oraz transport. </w:t>
      </w:r>
      <w:bookmarkEnd w:id="8"/>
    </w:p>
    <w:p w:rsidR="00FE270E" w:rsidRDefault="00C97016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 xml:space="preserve">skazanej w </w:t>
      </w:r>
      <w:r w:rsidR="00472120">
        <w:rPr>
          <w:rFonts w:ascii="Times New Roman" w:hAnsi="Times New Roman"/>
          <w:sz w:val="24"/>
          <w:szCs w:val="24"/>
        </w:rPr>
        <w:t>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</w:t>
      </w:r>
      <w:r w:rsidR="002D32EA">
        <w:rPr>
          <w:rFonts w:ascii="Times New Roman" w:hAnsi="Times New Roman"/>
          <w:sz w:val="24"/>
          <w:szCs w:val="24"/>
        </w:rPr>
        <w:t xml:space="preserve">opisie przedmiotu zamówienia </w:t>
      </w:r>
      <w:r w:rsidRPr="00976E3A">
        <w:rPr>
          <w:rFonts w:ascii="Times New Roman" w:hAnsi="Times New Roman"/>
          <w:sz w:val="24"/>
          <w:szCs w:val="24"/>
        </w:rPr>
        <w:t xml:space="preserve"> z zachowaniem ich wymogów w zakresie jakości. 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</w:t>
      </w:r>
      <w:r w:rsidR="00BF3E76">
        <w:rPr>
          <w:rFonts w:ascii="Times New Roman" w:hAnsi="Times New Roman"/>
          <w:sz w:val="24"/>
          <w:szCs w:val="24"/>
        </w:rPr>
        <w:t>–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BF3E76">
        <w:rPr>
          <w:rFonts w:ascii="Times New Roman" w:hAnsi="Times New Roman"/>
          <w:sz w:val="24"/>
          <w:szCs w:val="24"/>
        </w:rPr>
        <w:t xml:space="preserve">24 miesiące na konstrukcję oraz </w:t>
      </w:r>
      <w:r w:rsidR="003F0C45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</w:t>
      </w:r>
      <w:r w:rsidR="003F0C45">
        <w:rPr>
          <w:rFonts w:ascii="Times New Roman" w:hAnsi="Times New Roman"/>
          <w:sz w:val="24"/>
          <w:szCs w:val="24"/>
        </w:rPr>
        <w:t>ęcy</w:t>
      </w:r>
      <w:r w:rsidR="00BF3E76">
        <w:rPr>
          <w:rFonts w:ascii="Times New Roman" w:hAnsi="Times New Roman"/>
          <w:sz w:val="24"/>
          <w:szCs w:val="24"/>
        </w:rPr>
        <w:t xml:space="preserve"> na tkaninę</w:t>
      </w:r>
      <w:r w:rsidR="00585C0E">
        <w:rPr>
          <w:rFonts w:ascii="Times New Roman" w:hAnsi="Times New Roman"/>
          <w:sz w:val="24"/>
          <w:szCs w:val="24"/>
        </w:rPr>
        <w:t xml:space="preserve">. </w:t>
      </w:r>
      <w:r w:rsidRPr="003277A6">
        <w:rPr>
          <w:rFonts w:ascii="Times New Roman" w:hAnsi="Times New Roman"/>
          <w:sz w:val="24"/>
          <w:szCs w:val="24"/>
        </w:rPr>
        <w:t xml:space="preserve">Szczegóły dotyczące rękojmi i gwarancji znajdują się w paragrafie </w:t>
      </w:r>
      <w:r w:rsidR="00006C8F">
        <w:rPr>
          <w:rFonts w:ascii="Times New Roman" w:hAnsi="Times New Roman"/>
          <w:sz w:val="24"/>
          <w:szCs w:val="24"/>
        </w:rPr>
        <w:t>9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:rsidR="00FE270E" w:rsidRPr="001F2798" w:rsidRDefault="00C97016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:rsidR="00A05191" w:rsidRPr="00357FDA" w:rsidRDefault="00A05191" w:rsidP="00E70121">
      <w:pPr>
        <w:jc w:val="both"/>
        <w:rPr>
          <w:sz w:val="12"/>
          <w:szCs w:val="12"/>
        </w:rPr>
      </w:pPr>
    </w:p>
    <w:p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6"/>
      <w:bookmarkEnd w:id="7"/>
      <w:bookmarkEnd w:id="9"/>
    </w:p>
    <w:p w:rsidR="00D17A4D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871CDA">
        <w:t xml:space="preserve">nie </w:t>
      </w:r>
      <w:r w:rsidR="00F41DB8" w:rsidRPr="000E0D50">
        <w:t>dopuszcza składani</w:t>
      </w:r>
      <w:r w:rsidR="00871CDA">
        <w:t xml:space="preserve">a </w:t>
      </w:r>
      <w:r w:rsidR="00D01173">
        <w:t xml:space="preserve">ofert </w:t>
      </w:r>
      <w:r w:rsidR="00585C0E">
        <w:t>częściowych. Przedmiot zamówienia jest niepodzielny.</w:t>
      </w:r>
    </w:p>
    <w:p w:rsidR="00585C0E" w:rsidRDefault="00585C0E" w:rsidP="00874AEB">
      <w:pPr>
        <w:numPr>
          <w:ilvl w:val="0"/>
          <w:numId w:val="3"/>
        </w:numPr>
        <w:spacing w:line="276" w:lineRule="auto"/>
        <w:ind w:left="426"/>
        <w:jc w:val="both"/>
      </w:pPr>
      <w:r>
        <w:t>Zamawiający nie dopuszcza składania ofert wariantowych.</w:t>
      </w:r>
    </w:p>
    <w:p w:rsidR="000868C4" w:rsidRDefault="000868C4" w:rsidP="000868C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868C4">
        <w:t xml:space="preserve">Zamawiający nie zastrzega możliwości ubiegania się o udzielenie zamówienia wyłącznie przez wykonawców, o których mowa w art. 94 </w:t>
      </w:r>
      <w:proofErr w:type="spellStart"/>
      <w:r w:rsidRPr="000868C4">
        <w:t>uPzp</w:t>
      </w:r>
      <w:proofErr w:type="spellEnd"/>
      <w:r w:rsidRPr="000868C4">
        <w:t>.</w:t>
      </w:r>
    </w:p>
    <w:p w:rsidR="00D17A4D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</w:t>
      </w:r>
      <w:r w:rsidR="0047157C" w:rsidRPr="009E75BE">
        <w:t xml:space="preserve"> nie</w:t>
      </w:r>
      <w:r w:rsidRPr="009E75BE">
        <w:t xml:space="preserve"> </w:t>
      </w:r>
      <w:r w:rsidR="00730CD5" w:rsidRPr="009E75BE">
        <w:t>przewiduje</w:t>
      </w:r>
      <w:r w:rsidR="00BF07F3" w:rsidRPr="009E75BE">
        <w:t xml:space="preserve"> </w:t>
      </w:r>
      <w:r w:rsidRPr="009E75BE">
        <w:t>zamówie</w:t>
      </w:r>
      <w:r w:rsidR="0047157C" w:rsidRPr="009E75BE">
        <w:t>ń</w:t>
      </w:r>
      <w:r w:rsidR="00A23BF0" w:rsidRPr="009E75BE">
        <w:t>, o który</w:t>
      </w:r>
      <w:r w:rsidR="00A64976" w:rsidRPr="009E75BE">
        <w:t>ch</w:t>
      </w:r>
      <w:r w:rsidR="00A23BF0" w:rsidRPr="009E75BE">
        <w:t xml:space="preserve"> mowa w art. </w:t>
      </w:r>
      <w:r w:rsidR="00D87548" w:rsidRPr="009E75BE">
        <w:t>214</w:t>
      </w:r>
      <w:r w:rsidR="008604E0" w:rsidRPr="009E75BE">
        <w:t xml:space="preserve"> </w:t>
      </w:r>
      <w:r w:rsidR="00AB7511" w:rsidRPr="009E75BE">
        <w:t>ust. 1 pkt</w:t>
      </w:r>
      <w:r w:rsidR="009A2409" w:rsidRPr="009E75BE">
        <w:t xml:space="preserve"> 7</w:t>
      </w:r>
      <w:r w:rsidR="00A23BF0" w:rsidRPr="009E75BE">
        <w:t xml:space="preserve"> </w:t>
      </w:r>
      <w:proofErr w:type="spellStart"/>
      <w:r w:rsidR="00A23BF0" w:rsidRPr="009E75BE">
        <w:t>uPzp</w:t>
      </w:r>
      <w:proofErr w:type="spellEnd"/>
      <w:r w:rsidR="00D87548" w:rsidRPr="009E75BE">
        <w:t>.</w:t>
      </w:r>
    </w:p>
    <w:p w:rsidR="00B76026" w:rsidRDefault="00B76026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lastRenderedPageBreak/>
        <w:t xml:space="preserve">Zamawiający nie przewiduje </w:t>
      </w:r>
      <w:r w:rsidR="00A3014B" w:rsidRPr="009E75BE">
        <w:t xml:space="preserve">przeprowadzenia przez wykonawcę </w:t>
      </w:r>
      <w:r w:rsidR="00A3014B" w:rsidRPr="009E75BE">
        <w:rPr>
          <w:b/>
        </w:rPr>
        <w:t>wizji lokalnej</w:t>
      </w:r>
      <w:r w:rsidR="00A3014B" w:rsidRPr="009E75BE">
        <w:t xml:space="preserve"> lub sprawdzenia przez niego dokumentów niezbędnych do realizacji zamówienia</w:t>
      </w:r>
      <w:r w:rsidRPr="009E75BE">
        <w:t xml:space="preserve">, o których mowa w art. </w:t>
      </w:r>
      <w:r w:rsidR="00A3014B" w:rsidRPr="009E75BE">
        <w:t>131 ust. 2</w:t>
      </w:r>
      <w:r w:rsidRPr="009E75BE">
        <w:t xml:space="preserve"> </w:t>
      </w:r>
      <w:proofErr w:type="spellStart"/>
      <w:r w:rsidRPr="009E75BE">
        <w:t>uPzp</w:t>
      </w:r>
      <w:proofErr w:type="spellEnd"/>
      <w:r w:rsidR="00A3014B" w:rsidRPr="009E75BE">
        <w:t>. Tym samym Zamawiający nie wymaga złożenia oferty po odbyciu wizji lokalnej lub sprawdzeniu tych dokumentów.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przewiduje zwrotu kosztów udziału w postępowaniu z wyjątkiem sytuacji, o której mowa w art. 261 </w:t>
      </w:r>
      <w:proofErr w:type="spellStart"/>
      <w:r w:rsidRPr="009E75BE">
        <w:t>uPzp</w:t>
      </w:r>
      <w:proofErr w:type="spellEnd"/>
      <w:r w:rsidRPr="009E75BE">
        <w:t>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zastrzega obowiązku osobistego wykonania przez wykonawcę kluczowych zadań, o których mowa w art. 60 </w:t>
      </w:r>
      <w:proofErr w:type="spellStart"/>
      <w:r w:rsidRPr="009E75BE">
        <w:t>uPzp</w:t>
      </w:r>
      <w:proofErr w:type="spellEnd"/>
      <w:r w:rsidRPr="009E75BE">
        <w:t xml:space="preserve"> i art. 121 </w:t>
      </w:r>
      <w:proofErr w:type="spellStart"/>
      <w:r w:rsidRPr="009E75BE">
        <w:t>uPzp</w:t>
      </w:r>
      <w:proofErr w:type="spellEnd"/>
      <w:r w:rsidRPr="009E75BE">
        <w:t>.</w:t>
      </w:r>
    </w:p>
    <w:p w:rsidR="00A3014B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zawarcia umowy ramowej.</w:t>
      </w:r>
    </w:p>
    <w:p w:rsidR="00864F45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zastosowania aukcji elektronicznej.</w:t>
      </w:r>
    </w:p>
    <w:p w:rsidR="00FD63E4" w:rsidRDefault="005F40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wymaga, ani nie przewiduje złożenia oferty w postaci katalogów elektronicznych lub dołączenia katalogów elektronicznych do </w:t>
      </w:r>
      <w:r w:rsidR="003C33DC" w:rsidRPr="009E75BE">
        <w:t>O</w:t>
      </w:r>
      <w:r w:rsidRPr="009E75BE">
        <w:t xml:space="preserve">ferty, w sytuacji określonej w art. 93 </w:t>
      </w:r>
      <w:proofErr w:type="spellStart"/>
      <w:r w:rsidRPr="009E75BE">
        <w:t>uPzp</w:t>
      </w:r>
      <w:proofErr w:type="spellEnd"/>
      <w:r w:rsidRPr="009E75BE">
        <w:t>.</w:t>
      </w:r>
    </w:p>
    <w:p w:rsidR="00FD63E4" w:rsidRDefault="00FD63E4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Zgodnie z art. 310 pkt 1 </w:t>
      </w:r>
      <w:proofErr w:type="spellStart"/>
      <w:r w:rsidR="003E1289" w:rsidRPr="009E75BE">
        <w:t>uPzp</w:t>
      </w:r>
      <w:proofErr w:type="spellEnd"/>
      <w:r w:rsidRPr="009E75BE">
        <w:t xml:space="preserve"> Zamawiający</w:t>
      </w:r>
      <w:r w:rsidR="00E70121" w:rsidRPr="009E75BE">
        <w:t xml:space="preserve"> </w:t>
      </w:r>
      <w:r w:rsidRPr="009E75BE">
        <w:t>przewiduje możliwoś</w:t>
      </w:r>
      <w:r w:rsidR="00BF07F3" w:rsidRPr="009E75BE">
        <w:t>ć</w:t>
      </w:r>
      <w:r w:rsidRPr="009E75BE">
        <w:t xml:space="preserve"> unieważnienia przedmiotowego postępowania, jeżeli środki, które Zamawiający zamierzał przeznaczyć na sfinansowanie całości lub części zamówienia, nie zostały mu przyznane.</w:t>
      </w:r>
    </w:p>
    <w:p w:rsidR="00EF652B" w:rsidRPr="009E75BE" w:rsidRDefault="009E03D2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b/>
          <w:lang w:eastAsia="zh-CN"/>
        </w:rPr>
        <w:t>PODWYKONAWSTWO</w:t>
      </w:r>
      <w:r w:rsidRPr="009E75BE">
        <w:rPr>
          <w:rFonts w:eastAsia="SimSun"/>
          <w:lang w:eastAsia="zh-CN"/>
        </w:rPr>
        <w:t xml:space="preserve"> </w:t>
      </w:r>
      <w:r w:rsidR="00D268E0" w:rsidRPr="009E75BE">
        <w:rPr>
          <w:rFonts w:eastAsia="SimSun"/>
          <w:lang w:val="x-none" w:eastAsia="zh-CN"/>
        </w:rPr>
        <w:t>Wykonawca może powierzyć wykonanie części zamówienia podwykonawcy</w:t>
      </w:r>
      <w:r w:rsidR="00E22595" w:rsidRPr="009E75BE">
        <w:rPr>
          <w:rFonts w:eastAsia="SimSun"/>
          <w:lang w:eastAsia="zh-CN"/>
        </w:rPr>
        <w:t xml:space="preserve"> (podwykonawcom)</w:t>
      </w:r>
      <w:r w:rsidR="00D268E0" w:rsidRPr="009E75BE">
        <w:rPr>
          <w:rFonts w:eastAsia="SimSun"/>
          <w:lang w:eastAsia="zh-CN"/>
        </w:rPr>
        <w:t>:</w:t>
      </w:r>
    </w:p>
    <w:p w:rsidR="009E75BE" w:rsidRPr="0073588A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:rsidR="009E75BE" w:rsidRPr="009E75BE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22174" w:rsidRPr="009E75BE" w:rsidRDefault="00976B97" w:rsidP="00460769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lang w:eastAsia="zh-CN"/>
        </w:rPr>
        <w:t xml:space="preserve">Zamawiający </w:t>
      </w:r>
      <w:r w:rsidR="00AC0E31" w:rsidRPr="009E75BE">
        <w:rPr>
          <w:rFonts w:eastAsia="SimSun"/>
          <w:lang w:eastAsia="zh-CN"/>
        </w:rPr>
        <w:t xml:space="preserve">nie </w:t>
      </w:r>
      <w:r w:rsidRPr="009E75BE">
        <w:rPr>
          <w:rFonts w:eastAsia="SimSun"/>
          <w:lang w:eastAsia="zh-CN"/>
        </w:rPr>
        <w:t>przewiduje możliwoś</w:t>
      </w:r>
      <w:r w:rsidR="00AC0E31" w:rsidRPr="009E75BE">
        <w:rPr>
          <w:rFonts w:eastAsia="SimSun"/>
          <w:lang w:eastAsia="zh-CN"/>
        </w:rPr>
        <w:t>ci</w:t>
      </w:r>
      <w:r w:rsidRPr="009E75BE">
        <w:rPr>
          <w:rFonts w:eastAsia="SimSun"/>
          <w:lang w:eastAsia="zh-CN"/>
        </w:rPr>
        <w:t xml:space="preserve"> skorzystania z </w:t>
      </w:r>
      <w:r w:rsidR="001B741B" w:rsidRPr="009E75BE">
        <w:rPr>
          <w:rFonts w:eastAsia="SimSun"/>
          <w:lang w:eastAsia="zh-CN"/>
        </w:rPr>
        <w:t xml:space="preserve">prawa </w:t>
      </w:r>
      <w:r w:rsidR="00460769">
        <w:rPr>
          <w:rFonts w:eastAsia="SimSun"/>
          <w:lang w:eastAsia="zh-CN"/>
        </w:rPr>
        <w:t>opcji.</w:t>
      </w:r>
    </w:p>
    <w:p w:rsidR="00922174" w:rsidRPr="00433457" w:rsidRDefault="00D17A4D" w:rsidP="00433457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Start w:id="13" w:name="_Toc321297759"/>
      <w:bookmarkEnd w:id="10"/>
      <w:bookmarkEnd w:id="11"/>
      <w:bookmarkEnd w:id="12"/>
    </w:p>
    <w:p w:rsidR="00871CDA" w:rsidRPr="00871CDA" w:rsidRDefault="00E051E1" w:rsidP="00871CDA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B21170" w:rsidRPr="009F1DF0">
        <w:rPr>
          <w:b/>
        </w:rPr>
        <w:t>2</w:t>
      </w:r>
      <w:r w:rsidR="009F1DF0">
        <w:rPr>
          <w:b/>
        </w:rPr>
        <w:t>2</w:t>
      </w:r>
      <w:r w:rsidR="006A0DB8" w:rsidRPr="009F1DF0">
        <w:rPr>
          <w:b/>
        </w:rPr>
        <w:t xml:space="preserve"> </w:t>
      </w:r>
      <w:r w:rsidR="00E904A5" w:rsidRPr="009F1DF0">
        <w:rPr>
          <w:b/>
        </w:rPr>
        <w:t>dni</w:t>
      </w:r>
      <w:r w:rsidR="00585C0E">
        <w:rPr>
          <w:b/>
        </w:rPr>
        <w:t xml:space="preserve"> od podpisania umowy.</w:t>
      </w:r>
    </w:p>
    <w:p w:rsidR="00922174" w:rsidRPr="00A963EF" w:rsidRDefault="00CC2B08" w:rsidP="00A963E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:rsidR="0023394E" w:rsidRPr="000F3325" w:rsidRDefault="0023394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:rsidR="0023394E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:rsidR="00EF652B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1B5989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sytuacji ekonomicznej lub finansowej</w:t>
      </w:r>
    </w:p>
    <w:p w:rsidR="001B5989" w:rsidRPr="000F3325" w:rsidRDefault="001B5989" w:rsidP="001B5989">
      <w:pPr>
        <w:pStyle w:val="Teksttreci0"/>
        <w:shd w:val="clear" w:color="auto" w:fill="auto"/>
        <w:spacing w:line="276" w:lineRule="auto"/>
        <w:ind w:left="360" w:right="2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23394E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:rsidR="00AC0E31" w:rsidRPr="00433457" w:rsidRDefault="00956B55" w:rsidP="00433457">
      <w:pPr>
        <w:pStyle w:val="Teksttreci0"/>
        <w:shd w:val="clear" w:color="auto" w:fill="auto"/>
        <w:spacing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23394E" w:rsidRPr="000F3325" w:rsidRDefault="0023394E" w:rsidP="006D2CE8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D5684F" w:rsidRPr="00B21170" w:rsidRDefault="0023394E" w:rsidP="00B21170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6F392D" w:rsidRPr="002F3D40" w:rsidRDefault="00D5684F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:rsidR="00EF652B" w:rsidRPr="000F3325" w:rsidRDefault="00D5684F" w:rsidP="006D2CE8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 xml:space="preserve">w art. 108 ust. 1 </w:t>
      </w:r>
      <w:proofErr w:type="spellStart"/>
      <w:r w:rsidRPr="00433457">
        <w:rPr>
          <w:rFonts w:eastAsia="Verdana"/>
        </w:rPr>
        <w:t>uPzp</w:t>
      </w:r>
      <w:proofErr w:type="spellEnd"/>
      <w:r w:rsidRPr="00433457">
        <w:rPr>
          <w:rFonts w:eastAsia="Verdana"/>
        </w:rPr>
        <w:t>;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 xml:space="preserve">w art. 109 ust. 1 pkt 4 </w:t>
      </w:r>
      <w:r w:rsidRPr="00433457">
        <w:t xml:space="preserve"> </w:t>
      </w:r>
      <w:proofErr w:type="spellStart"/>
      <w:r w:rsidRPr="00433457">
        <w:t>u</w:t>
      </w:r>
      <w:r w:rsidRPr="00433457">
        <w:rPr>
          <w:rFonts w:eastAsia="Verdana"/>
        </w:rPr>
        <w:t>Pzp</w:t>
      </w:r>
      <w:proofErr w:type="spellEnd"/>
      <w:r w:rsidRPr="00433457">
        <w:rPr>
          <w:rFonts w:eastAsia="Verdana"/>
        </w:rPr>
        <w:t xml:space="preserve">, tj. </w:t>
      </w:r>
      <w:r w:rsidRPr="00433457">
        <w:rPr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433457" w:rsidRPr="00433457" w:rsidRDefault="00433457" w:rsidP="00433457">
      <w:pPr>
        <w:numPr>
          <w:ilvl w:val="1"/>
          <w:numId w:val="15"/>
        </w:numPr>
        <w:spacing w:before="40" w:line="276" w:lineRule="auto"/>
        <w:ind w:left="709" w:hanging="425"/>
        <w:jc w:val="both"/>
        <w:rPr>
          <w:bCs/>
          <w:kern w:val="32"/>
        </w:rPr>
      </w:pPr>
      <w:r w:rsidRPr="00433457">
        <w:rPr>
          <w:bCs/>
          <w:kern w:val="32"/>
        </w:rPr>
        <w:t>Z postępowania o udzielenie zamówienia publicznego na podstawie art. 7 ust. 1 ustawy z</w:t>
      </w:r>
      <w:r w:rsidRPr="00433457">
        <w:rPr>
          <w:rFonts w:ascii="Verdana" w:eastAsia="Verdana" w:hAnsi="Verdana" w:cs="Verdana"/>
          <w:sz w:val="19"/>
          <w:szCs w:val="19"/>
        </w:rPr>
        <w:t> </w:t>
      </w:r>
      <w:r w:rsidRPr="00433457">
        <w:rPr>
          <w:bCs/>
          <w:kern w:val="32"/>
        </w:rPr>
        <w:t>dnia z dnia 13 kwietnia 2022 r. o szczególnych rozwiązaniach w zakresie przeciwdziałania wspieraniu agresji na Ukrainę oraz służących ochronie bezpieczeństwa narodowego.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2 – wyklucza się wykonawcę, którego beneficjentem rzeczywistym w rozumieniu ustawy z dnia 1 marca 2018 r. o przeciwdziałaniu praniu pieniędzy oraz finansowaniu terroryzmu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3  - wyklucza się wykonawcę, którego jednostką dominującą w rozumieniu art. 3 ust. 1 pkt 37 ustawy z dnia 29 września 1994 r. o rachunkowości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  <w:r>
        <w:rPr>
          <w:rFonts w:eastAsia="Calibri"/>
        </w:rPr>
        <w:t xml:space="preserve"> </w:t>
      </w:r>
    </w:p>
    <w:p w:rsidR="00433457" w:rsidRPr="00433457" w:rsidRDefault="00433457" w:rsidP="00433457">
      <w:pPr>
        <w:spacing w:line="264" w:lineRule="auto"/>
        <w:ind w:left="993"/>
        <w:contextualSpacing/>
        <w:jc w:val="both"/>
        <w:rPr>
          <w:rFonts w:eastAsia="Calibri"/>
        </w:rPr>
      </w:pPr>
      <w:r w:rsidRPr="00433457">
        <w:rPr>
          <w:rFonts w:eastAsia="Calibri"/>
        </w:rPr>
        <w:t>- wykluczenie następuje na okres trwania okoliczności określonych w ust. 1.3.</w:t>
      </w:r>
    </w:p>
    <w:p w:rsidR="00B57A1D" w:rsidRPr="00B21170" w:rsidRDefault="00D5684F" w:rsidP="00B21170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94E" w:rsidRPr="000F3325" w:rsidRDefault="002A0831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lastRenderedPageBreak/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:rsidR="002A0831" w:rsidRPr="000F3325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585C0E">
        <w:rPr>
          <w:rFonts w:ascii="Times New Roman" w:hAnsi="Times New Roman"/>
          <w:b/>
          <w:sz w:val="24"/>
          <w:szCs w:val="24"/>
        </w:rPr>
        <w:t>.</w:t>
      </w:r>
    </w:p>
    <w:p w:rsidR="002A0831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:rsidR="00AE12E0" w:rsidRDefault="00AE12E0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:rsidR="002A0831" w:rsidRPr="00AE12E0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:rsidR="002A0831" w:rsidRPr="000F3325" w:rsidRDefault="00C6506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:rsidR="002A0831" w:rsidRPr="004B7C1D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B7C1D">
        <w:rPr>
          <w:rFonts w:ascii="Times New Roman" w:hAnsi="Times New Roman"/>
          <w:b/>
          <w:sz w:val="24"/>
          <w:szCs w:val="24"/>
        </w:rPr>
        <w:t>świadczenie</w:t>
      </w:r>
      <w:r w:rsidR="002A0831"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="002A0831"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="002A0831"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="002A0831"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="002A0831" w:rsidRPr="004B7C1D">
        <w:rPr>
          <w:rFonts w:ascii="Times New Roman" w:hAnsi="Times New Roman"/>
          <w:i/>
          <w:sz w:val="24"/>
          <w:szCs w:val="24"/>
        </w:rPr>
        <w:t>)</w:t>
      </w:r>
      <w:r w:rsidR="002A0831"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="002A0831"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  <w:r w:rsidR="00451A27">
        <w:rPr>
          <w:rFonts w:ascii="Times New Roman" w:hAnsi="Times New Roman"/>
          <w:sz w:val="24"/>
          <w:szCs w:val="24"/>
        </w:rPr>
        <w:t xml:space="preserve"> </w:t>
      </w:r>
      <w:r w:rsidR="00433457">
        <w:rPr>
          <w:rFonts w:ascii="Times New Roman" w:hAnsi="Times New Roman"/>
          <w:sz w:val="24"/>
          <w:szCs w:val="24"/>
        </w:rPr>
        <w:t>Wzór stanowi z</w:t>
      </w:r>
      <w:r w:rsidR="00451A27">
        <w:rPr>
          <w:rFonts w:ascii="Times New Roman" w:hAnsi="Times New Roman"/>
          <w:sz w:val="24"/>
          <w:szCs w:val="24"/>
        </w:rPr>
        <w:t xml:space="preserve">ałącznik nr </w:t>
      </w:r>
      <w:r w:rsidR="00DF3B56">
        <w:rPr>
          <w:rFonts w:ascii="Times New Roman" w:hAnsi="Times New Roman"/>
          <w:sz w:val="24"/>
          <w:szCs w:val="24"/>
        </w:rPr>
        <w:t>3</w:t>
      </w:r>
      <w:r w:rsidR="00585C0E">
        <w:rPr>
          <w:rFonts w:ascii="Times New Roman" w:hAnsi="Times New Roman"/>
          <w:sz w:val="24"/>
          <w:szCs w:val="24"/>
        </w:rPr>
        <w:t xml:space="preserve"> do SWZ;</w:t>
      </w:r>
    </w:p>
    <w:p w:rsidR="002A0831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51A27">
        <w:rPr>
          <w:rFonts w:ascii="Times New Roman" w:hAnsi="Times New Roman"/>
          <w:b/>
          <w:sz w:val="24"/>
          <w:szCs w:val="24"/>
        </w:rPr>
        <w:t>dpis</w:t>
      </w:r>
      <w:r w:rsidR="002A0831" w:rsidRPr="004B7C1D">
        <w:rPr>
          <w:rFonts w:ascii="Times New Roman" w:hAnsi="Times New Roman"/>
          <w:sz w:val="24"/>
          <w:szCs w:val="24"/>
        </w:rPr>
        <w:t xml:space="preserve"> lub </w:t>
      </w:r>
      <w:r w:rsidR="002A0831" w:rsidRPr="00451A27">
        <w:rPr>
          <w:rFonts w:ascii="Times New Roman" w:hAnsi="Times New Roman"/>
          <w:b/>
          <w:sz w:val="24"/>
          <w:szCs w:val="24"/>
        </w:rPr>
        <w:t>informacja</w:t>
      </w:r>
      <w:r w:rsidR="002A0831"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4B7C1D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585C0E">
        <w:rPr>
          <w:rFonts w:ascii="Times New Roman" w:hAnsi="Times New Roman"/>
          <w:sz w:val="24"/>
          <w:szCs w:val="24"/>
        </w:rPr>
        <w:t>.</w:t>
      </w:r>
    </w:p>
    <w:p w:rsidR="00C02E40" w:rsidRPr="000C4F7C" w:rsidRDefault="002A0831" w:rsidP="00FD58FE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0C4F7C">
        <w:rPr>
          <w:rFonts w:ascii="Times New Roman" w:hAnsi="Times New Roman"/>
          <w:sz w:val="24"/>
          <w:szCs w:val="24"/>
        </w:rPr>
        <w:t xml:space="preserve"> </w:t>
      </w:r>
      <w:r w:rsidR="00EF652B" w:rsidRPr="000C4F7C">
        <w:rPr>
          <w:rFonts w:ascii="Times New Roman" w:hAnsi="Times New Roman"/>
          <w:sz w:val="24"/>
          <w:szCs w:val="24"/>
        </w:rPr>
        <w:t>pkt</w:t>
      </w:r>
      <w:r w:rsidRPr="000C4F7C">
        <w:rPr>
          <w:rFonts w:ascii="Times New Roman" w:hAnsi="Times New Roman"/>
          <w:sz w:val="24"/>
          <w:szCs w:val="24"/>
        </w:rPr>
        <w:t xml:space="preserve"> </w:t>
      </w:r>
      <w:r w:rsidR="00575F19" w:rsidRPr="000C4F7C">
        <w:rPr>
          <w:rFonts w:ascii="Times New Roman" w:hAnsi="Times New Roman"/>
          <w:sz w:val="24"/>
          <w:szCs w:val="24"/>
        </w:rPr>
        <w:t>5</w:t>
      </w:r>
      <w:r w:rsidR="00EF652B" w:rsidRPr="000C4F7C">
        <w:rPr>
          <w:rFonts w:ascii="Times New Roman" w:hAnsi="Times New Roman"/>
          <w:sz w:val="24"/>
          <w:szCs w:val="24"/>
        </w:rPr>
        <w:t>.</w:t>
      </w:r>
      <w:r w:rsidRPr="000C4F7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C4F7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0C4F7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C4F7C">
        <w:rPr>
          <w:rFonts w:ascii="Times New Roman" w:hAnsi="Times New Roman"/>
          <w:sz w:val="24"/>
          <w:szCs w:val="24"/>
        </w:rPr>
        <w:t xml:space="preserve">3 </w:t>
      </w:r>
      <w:r w:rsidRPr="000C4F7C">
        <w:rPr>
          <w:rFonts w:ascii="Times New Roman" w:hAnsi="Times New Roman"/>
          <w:sz w:val="24"/>
          <w:szCs w:val="24"/>
        </w:rPr>
        <w:t>miesi</w:t>
      </w:r>
      <w:r w:rsidR="00211664" w:rsidRPr="000C4F7C">
        <w:rPr>
          <w:rFonts w:ascii="Times New Roman" w:hAnsi="Times New Roman"/>
          <w:sz w:val="24"/>
          <w:szCs w:val="24"/>
        </w:rPr>
        <w:t>ące</w:t>
      </w:r>
      <w:r w:rsidRPr="000C4F7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C4F7C">
        <w:rPr>
          <w:rFonts w:ascii="Times New Roman" w:hAnsi="Times New Roman"/>
          <w:sz w:val="24"/>
          <w:szCs w:val="24"/>
        </w:rPr>
        <w:t>.</w:t>
      </w:r>
    </w:p>
    <w:p w:rsidR="00B6747E" w:rsidRPr="00575F19" w:rsidRDefault="002A0831" w:rsidP="00FD58FE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</w:t>
      </w:r>
      <w:r w:rsidRPr="00575F19">
        <w:rPr>
          <w:rFonts w:ascii="Times New Roman" w:hAnsi="Times New Roman"/>
          <w:sz w:val="24"/>
          <w:szCs w:val="24"/>
        </w:rPr>
        <w:lastRenderedPageBreak/>
        <w:t xml:space="preserve">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:rsidR="00EF652B" w:rsidRPr="000F3325" w:rsidRDefault="002A0831" w:rsidP="00FD58FE">
      <w:pPr>
        <w:pStyle w:val="Akapitzlist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:rsidR="00EF652B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:rsidR="002A0831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:rsidR="002A0831" w:rsidRPr="00575F19" w:rsidRDefault="002A0831" w:rsidP="00FD58F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:rsidR="0023394E" w:rsidRPr="00575F19" w:rsidRDefault="002A0831" w:rsidP="0043345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:rsidR="00922174" w:rsidRPr="002F3D40" w:rsidRDefault="00EA732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3A5084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:rsidR="00966B9C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:rsidR="00EE3A67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23394E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:rsidR="00922174" w:rsidRPr="00433457" w:rsidRDefault="0023394E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:rsidR="00585C0E" w:rsidRPr="00B04FB3" w:rsidRDefault="009435CA" w:rsidP="00B04FB3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926A38" w:rsidRPr="000F3325" w:rsidRDefault="000A539D" w:rsidP="00585C0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lastRenderedPageBreak/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:rsidR="00156B9A" w:rsidRPr="000F3325" w:rsidRDefault="00444429" w:rsidP="00585C0E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:rsidR="00DD53D6" w:rsidRDefault="00DD53D6" w:rsidP="00DD53D6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:rsidR="00DD53D6" w:rsidRPr="00B76818" w:rsidRDefault="00DD53D6" w:rsidP="00DD53D6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:rsidR="00DD53D6" w:rsidRPr="00B76818" w:rsidRDefault="00DD53D6" w:rsidP="00DD53D6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:rsidR="00DD53D6" w:rsidRPr="00B76818" w:rsidRDefault="00DD53D6" w:rsidP="00FD58FE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lastRenderedPageBreak/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:rsidR="00DD53D6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:rsidR="00DD53D6" w:rsidRPr="00B76818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  <w:r w:rsidR="00DD53D6">
        <w:rPr>
          <w:bCs/>
          <w:i/>
          <w:iCs/>
        </w:rPr>
        <w:t xml:space="preserve"> 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:rsidR="00922174" w:rsidRPr="00433457" w:rsidRDefault="00EA6E23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Start w:id="31" w:name="_Toc108487428"/>
      <w:bookmarkEnd w:id="28"/>
      <w:bookmarkEnd w:id="29"/>
      <w:bookmarkEnd w:id="30"/>
    </w:p>
    <w:p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</w:t>
      </w:r>
      <w:r w:rsidRPr="00CA3259">
        <w:t xml:space="preserve">jedną </w:t>
      </w:r>
      <w:r w:rsidR="00F449C5" w:rsidRPr="00CA3259">
        <w:t>O</w:t>
      </w:r>
      <w:r w:rsidRPr="00CA3259">
        <w:t>fertę</w:t>
      </w:r>
      <w:r w:rsidR="00585C0E">
        <w:t xml:space="preserve"> </w:t>
      </w:r>
      <w:r w:rsidR="00230F5B" w:rsidRPr="00CA3259">
        <w:t>z</w:t>
      </w:r>
      <w:r w:rsidR="00230F5B" w:rsidRPr="000F3325">
        <w:t xml:space="preserve">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:rsidR="008B0C6D" w:rsidRPr="00DD53D6" w:rsidRDefault="009435CA" w:rsidP="00DD53D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:rsidR="006B3559" w:rsidRPr="006B3559" w:rsidRDefault="0089698D" w:rsidP="006B3559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BF07F3" w:rsidRPr="006B3559" w:rsidRDefault="00EA6E23" w:rsidP="006B355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C7291D" w:rsidRPr="00C7291D" w:rsidRDefault="00EA6E23" w:rsidP="00C7291D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6B3559">
        <w:rPr>
          <w:rFonts w:ascii="Times New Roman" w:hAnsi="Times New Roman"/>
          <w:sz w:val="24"/>
          <w:szCs w:val="24"/>
        </w:rPr>
        <w:t>.</w:t>
      </w:r>
    </w:p>
    <w:p w:rsidR="00966B9C" w:rsidRPr="00433457" w:rsidRDefault="006B3559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oświadczenia, o którym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D9534F" w:rsidRPr="00433457" w:rsidRDefault="00DA428B" w:rsidP="00433457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:rsidR="00290303" w:rsidRPr="002F3D40" w:rsidRDefault="00D17A4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lastRenderedPageBreak/>
        <w:t>OPIS SPOSOBU OBLICZENIA CENY</w:t>
      </w:r>
      <w:bookmarkEnd w:id="32"/>
      <w:bookmarkEnd w:id="33"/>
      <w:bookmarkEnd w:id="34"/>
      <w:bookmarkEnd w:id="35"/>
    </w:p>
    <w:p w:rsidR="00966B9C" w:rsidRPr="000F3325" w:rsidRDefault="008466BF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:rsidR="00966B9C" w:rsidRPr="000F3325" w:rsidRDefault="006F2B43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:rsidR="00966B9C" w:rsidRPr="000F3325" w:rsidRDefault="00C81336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880338" w:rsidRPr="000F3325" w:rsidRDefault="00880338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:rsidR="00CA493C" w:rsidRPr="00433457" w:rsidRDefault="00290303" w:rsidP="00433457">
      <w:pPr>
        <w:pStyle w:val="Akapitzlist"/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wniesienia wadium</w:t>
      </w:r>
    </w:p>
    <w:p w:rsidR="00D17A4D" w:rsidRPr="000F3325" w:rsidRDefault="00982D7C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  <w:r w:rsidR="00A963EF">
        <w:t xml:space="preserve">                          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bookmarkStart w:id="38" w:name="_Toc63203491"/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:rsidR="00A963EF" w:rsidRPr="000F3325" w:rsidRDefault="00A963EF" w:rsidP="00A963EF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 Zamawiający będzie się kierował następującymi kryteriami i wagami wyrażonymi w procentach:</w:t>
      </w:r>
    </w:p>
    <w:p w:rsidR="00A963EF" w:rsidRPr="00922174" w:rsidRDefault="00A963EF" w:rsidP="00A963EF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:rsidR="00A963EF" w:rsidRPr="000F3325" w:rsidRDefault="00A963EF" w:rsidP="00A963EF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lastRenderedPageBreak/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waga kryterium 6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:rsidR="00A963EF" w:rsidRPr="000F3325" w:rsidRDefault="00A963EF" w:rsidP="00A963EF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:rsidR="00A963EF" w:rsidRPr="000F3325" w:rsidRDefault="00A963EF" w:rsidP="00A963EF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:rsidR="00E5511C" w:rsidRDefault="00E5511C" w:rsidP="00A963EF">
      <w:pPr>
        <w:spacing w:before="60" w:after="60"/>
        <w:ind w:left="709"/>
        <w:jc w:val="both"/>
        <w:rPr>
          <w:i/>
        </w:rPr>
      </w:pP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>
        <w:rPr>
          <w:i/>
        </w:rPr>
        <w:t>6</w:t>
      </w:r>
      <w:r w:rsidRPr="000F3325">
        <w:rPr>
          <w:i/>
        </w:rPr>
        <w:t xml:space="preserve">0, gdzie: 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:rsidR="00A963EF" w:rsidRPr="000F3325" w:rsidRDefault="00A963EF" w:rsidP="00A963EF">
      <w:pPr>
        <w:spacing w:before="60" w:after="60"/>
        <w:jc w:val="both"/>
        <w:rPr>
          <w:i/>
        </w:rPr>
      </w:pPr>
    </w:p>
    <w:p w:rsidR="00A963EF" w:rsidRPr="00AC1BE0" w:rsidRDefault="00A963EF" w:rsidP="00A963EF">
      <w:pPr>
        <w:pStyle w:val="Akapitzlist"/>
        <w:numPr>
          <w:ilvl w:val="1"/>
          <w:numId w:val="38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9" w:name="_GoBack"/>
      <w:r>
        <w:rPr>
          <w:rFonts w:ascii="Times New Roman" w:hAnsi="Times New Roman"/>
          <w:b/>
          <w:color w:val="800000"/>
          <w:sz w:val="24"/>
          <w:szCs w:val="24"/>
        </w:rPr>
        <w:t>Udzielenie dodatkowej gwarancji i rękojmi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 xml:space="preserve"> na konstrukcję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bookmarkEnd w:id="39"/>
      <w:r>
        <w:rPr>
          <w:rFonts w:ascii="Times New Roman" w:hAnsi="Times New Roman"/>
          <w:b/>
          <w:color w:val="385623"/>
          <w:sz w:val="24"/>
          <w:szCs w:val="24"/>
        </w:rPr>
        <w:t xml:space="preserve">[„Gwarancja i rękojmia” </w:t>
      </w:r>
      <w:r w:rsidR="00EE5505">
        <w:rPr>
          <w:rFonts w:ascii="Times New Roman" w:hAnsi="Times New Roman"/>
          <w:b/>
          <w:color w:val="385623"/>
          <w:sz w:val="24"/>
          <w:szCs w:val="24"/>
        </w:rPr>
        <w:t>–</w:t>
      </w:r>
      <w:r>
        <w:rPr>
          <w:rFonts w:ascii="Times New Roman" w:hAnsi="Times New Roman"/>
          <w:b/>
          <w:color w:val="385623"/>
          <w:sz w:val="24"/>
          <w:szCs w:val="24"/>
        </w:rPr>
        <w:t xml:space="preserve"> G</w:t>
      </w:r>
      <w:r w:rsidR="00EE5505">
        <w:rPr>
          <w:rFonts w:ascii="Times New Roman" w:hAnsi="Times New Roman"/>
          <w:b/>
          <w:color w:val="385623"/>
          <w:sz w:val="24"/>
          <w:szCs w:val="24"/>
        </w:rPr>
        <w:t>1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2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>
        <w:rPr>
          <w:rFonts w:ascii="Times New Roman" w:hAnsi="Times New Roman"/>
          <w:b/>
          <w:color w:val="800000"/>
          <w:sz w:val="24"/>
          <w:szCs w:val="24"/>
        </w:rPr>
        <w:t>:</w:t>
      </w:r>
    </w:p>
    <w:p w:rsidR="00A963EF" w:rsidRPr="00922174" w:rsidRDefault="00A963EF" w:rsidP="00A963EF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A963EF" w:rsidRPr="009E3A13" w:rsidRDefault="00A963EF" w:rsidP="00A963EF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</w:t>
      </w:r>
      <w:r w:rsidR="00EE5505">
        <w:t xml:space="preserve"> 24 miesiące</w:t>
      </w:r>
      <w:r w:rsidRPr="00642CB3">
        <w:t>,</w:t>
      </w:r>
      <w:r>
        <w:t xml:space="preserve"> licząc od dnia odbioru. Maksymalny okres gwarancji wynosi </w:t>
      </w:r>
      <w:r w:rsidR="006D46EE" w:rsidRPr="00642CB3">
        <w:t>48 miesięcy</w:t>
      </w:r>
      <w:r w:rsidRPr="00642CB3">
        <w:t>.</w:t>
      </w:r>
      <w:r>
        <w:t xml:space="preserve"> Punkty w przedmiotowym kryterium przyznawane będą w następujący sposób:</w:t>
      </w:r>
    </w:p>
    <w:p w:rsidR="00A963EF" w:rsidRDefault="00A963EF" w:rsidP="00A963EF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:rsidR="00A963EF" w:rsidRPr="00635295" w:rsidRDefault="00A963EF" w:rsidP="00A963EF">
      <w:pPr>
        <w:jc w:val="center"/>
      </w:pPr>
    </w:p>
    <w:p w:rsidR="00A963EF" w:rsidRPr="00635295" w:rsidRDefault="00A963EF" w:rsidP="00A963EF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</w:t>
      </w:r>
      <w:r w:rsidR="006D46EE" w:rsidRPr="00642CB3">
        <w:t>48 miesięcy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</w:t>
      </w:r>
      <w:r w:rsidR="00EE5505">
        <w:t>2</w:t>
      </w:r>
      <w:r w:rsidRPr="00635295">
        <w:t>0%</w:t>
      </w:r>
    </w:p>
    <w:p w:rsidR="00A963EF" w:rsidRPr="00922174" w:rsidRDefault="00A963EF" w:rsidP="00A963EF">
      <w:pPr>
        <w:shd w:val="clear" w:color="auto" w:fill="FFFFFF"/>
        <w:ind w:left="709"/>
        <w:jc w:val="both"/>
        <w:rPr>
          <w:sz w:val="12"/>
          <w:szCs w:val="12"/>
        </w:rPr>
      </w:pPr>
    </w:p>
    <w:p w:rsidR="00A963EF" w:rsidRDefault="00A963EF" w:rsidP="00A963EF">
      <w:pPr>
        <w:autoSpaceDE w:val="0"/>
        <w:ind w:left="709"/>
        <w:jc w:val="both"/>
      </w:pPr>
      <w:r w:rsidRPr="009B3B77">
        <w:t>Zaoferowanie gwarancji i rękojmi poniżej wymagane</w:t>
      </w:r>
      <w:r>
        <w:t xml:space="preserve">go minimum, </w:t>
      </w:r>
      <w:r w:rsidRPr="009B3B77">
        <w:t>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 xml:space="preserve">. </w:t>
      </w:r>
      <w:r>
        <w:t>N</w:t>
      </w:r>
      <w:r w:rsidRPr="009B3B77">
        <w:t xml:space="preserve">ie wpisanie żadnej wartości </w:t>
      </w:r>
      <w:r>
        <w:t xml:space="preserve">oznaczać będzie uznanie podstawowej gwarancji </w:t>
      </w:r>
      <w:r w:rsidR="00EE5505">
        <w:t>24</w:t>
      </w:r>
      <w:r w:rsidR="006D46EE" w:rsidRPr="00642CB3">
        <w:t xml:space="preserve"> miesięcy</w:t>
      </w:r>
      <w:r w:rsidRPr="00642CB3">
        <w:t>.</w:t>
      </w:r>
      <w:r w:rsidRPr="009B3B77">
        <w:t xml:space="preserve"> Udzielenie gwarancji powyżej </w:t>
      </w:r>
      <w:r>
        <w:t xml:space="preserve">                        </w:t>
      </w:r>
      <w:r w:rsidR="006D46EE" w:rsidRPr="00642CB3">
        <w:t>48</w:t>
      </w:r>
      <w:r w:rsidRPr="00642CB3">
        <w:t xml:space="preserve"> miesięcy</w:t>
      </w:r>
      <w:r w:rsidRPr="009B3B77">
        <w:t xml:space="preserve"> nie spowoduje przyznania dodatkowych punktów.</w:t>
      </w:r>
    </w:p>
    <w:p w:rsidR="00642CB3" w:rsidRDefault="00642CB3" w:rsidP="00A963EF">
      <w:pPr>
        <w:autoSpaceDE w:val="0"/>
        <w:ind w:left="709"/>
        <w:jc w:val="both"/>
      </w:pPr>
    </w:p>
    <w:p w:rsidR="00EE5505" w:rsidRPr="006B3559" w:rsidRDefault="00E66744" w:rsidP="006B3559">
      <w:pPr>
        <w:pStyle w:val="Akapitzlist"/>
        <w:numPr>
          <w:ilvl w:val="1"/>
          <w:numId w:val="38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              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na tkaninę </w:t>
      </w:r>
      <w:r w:rsidR="00EE5505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EE5505">
        <w:rPr>
          <w:rFonts w:ascii="Times New Roman" w:hAnsi="Times New Roman"/>
          <w:b/>
          <w:color w:val="385623"/>
          <w:sz w:val="24"/>
          <w:szCs w:val="24"/>
        </w:rPr>
        <w:t>[„Gwarancja i rękojmia” – G2</w:t>
      </w:r>
      <w:r w:rsidR="00EE5505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E5505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EE5505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EE5505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:</w:t>
      </w:r>
    </w:p>
    <w:p w:rsidR="006B3559" w:rsidRPr="006B3559" w:rsidRDefault="006B3559" w:rsidP="006B3559">
      <w:pPr>
        <w:pStyle w:val="Akapitzlist"/>
        <w:suppressAutoHyphens/>
        <w:spacing w:before="60" w:after="6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2CB3" w:rsidRPr="009E3A13" w:rsidRDefault="00642CB3" w:rsidP="00642CB3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 xml:space="preserve">wynosi </w:t>
      </w:r>
      <w:r>
        <w:t xml:space="preserve">                        </w:t>
      </w:r>
      <w:r w:rsidR="00EE5505">
        <w:t>60</w:t>
      </w:r>
      <w:r w:rsidRPr="00642CB3">
        <w:t xml:space="preserve"> miesięcy,</w:t>
      </w:r>
      <w:r>
        <w:t xml:space="preserve"> licząc od dnia odbioru. Maksymalny okres gwarancji wynosi </w:t>
      </w:r>
      <w:r w:rsidR="00EE5505">
        <w:t>84 miesiące</w:t>
      </w:r>
      <w:r w:rsidRPr="00642CB3">
        <w:t>.</w:t>
      </w:r>
      <w:r>
        <w:t xml:space="preserve"> Punkty w przedmiotowym kryterium przyznawane będą w następujący sposób:</w:t>
      </w:r>
    </w:p>
    <w:p w:rsidR="006B3559" w:rsidRDefault="006B3559" w:rsidP="008379A1">
      <w:pPr>
        <w:rPr>
          <w:b/>
          <w:bCs/>
        </w:rPr>
      </w:pPr>
    </w:p>
    <w:p w:rsidR="00642CB3" w:rsidRPr="006B3559" w:rsidRDefault="00642CB3" w:rsidP="006B3559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:rsidR="00642CB3" w:rsidRPr="00635295" w:rsidRDefault="00642CB3" w:rsidP="00642CB3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</w:t>
      </w:r>
      <w:r w:rsidR="00EE5505">
        <w:t>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</w:t>
      </w:r>
      <w:r w:rsidR="00EE5505">
        <w:t>2</w:t>
      </w:r>
      <w:r w:rsidRPr="00635295">
        <w:t>0%</w:t>
      </w:r>
    </w:p>
    <w:p w:rsidR="00642CB3" w:rsidRPr="00922174" w:rsidRDefault="00642CB3" w:rsidP="00642CB3">
      <w:pPr>
        <w:shd w:val="clear" w:color="auto" w:fill="FFFFFF"/>
        <w:ind w:left="709"/>
        <w:jc w:val="both"/>
        <w:rPr>
          <w:sz w:val="12"/>
          <w:szCs w:val="12"/>
        </w:rPr>
      </w:pPr>
    </w:p>
    <w:p w:rsidR="00642CB3" w:rsidRDefault="00642CB3" w:rsidP="00642CB3">
      <w:pPr>
        <w:autoSpaceDE w:val="0"/>
        <w:ind w:left="709"/>
        <w:jc w:val="both"/>
      </w:pPr>
      <w:r w:rsidRPr="009B3B77">
        <w:t>Zaoferowanie gwarancji i rękojmi poniżej wymagane</w:t>
      </w:r>
      <w:r>
        <w:t xml:space="preserve">go minimum, </w:t>
      </w:r>
      <w:r w:rsidRPr="009B3B77">
        <w:t>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 xml:space="preserve">. </w:t>
      </w:r>
      <w:r>
        <w:t>N</w:t>
      </w:r>
      <w:r w:rsidRPr="009B3B77">
        <w:t xml:space="preserve">ie wpisanie żadnej wartości </w:t>
      </w:r>
      <w:r>
        <w:t xml:space="preserve">oznaczać będzie uznanie podstawowej gwarancji </w:t>
      </w:r>
      <w:r w:rsidR="00EE5505">
        <w:t>60</w:t>
      </w:r>
      <w:r w:rsidRPr="00642CB3">
        <w:t xml:space="preserve"> miesięcy.</w:t>
      </w:r>
      <w:r w:rsidRPr="009B3B77">
        <w:t xml:space="preserve"> Udzielenie gwarancji powyżej </w:t>
      </w:r>
      <w:r>
        <w:t xml:space="preserve">                        </w:t>
      </w:r>
      <w:r w:rsidR="00EE5505">
        <w:t>84</w:t>
      </w:r>
      <w:r w:rsidRPr="00642CB3">
        <w:t xml:space="preserve"> miesięcy</w:t>
      </w:r>
      <w:r w:rsidRPr="009B3B77">
        <w:t xml:space="preserve"> nie spowoduje przyznania dodatkowych punktów.</w:t>
      </w:r>
    </w:p>
    <w:p w:rsidR="00B57A1D" w:rsidRDefault="00B57A1D" w:rsidP="006B3559">
      <w:pPr>
        <w:autoSpaceDE w:val="0"/>
        <w:jc w:val="both"/>
      </w:pPr>
    </w:p>
    <w:p w:rsidR="00A963EF" w:rsidRPr="000F3325" w:rsidRDefault="00A963EF" w:rsidP="00E6674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E66744">
        <w:rPr>
          <w:rFonts w:ascii="Times New Roman" w:hAnsi="Times New Roman"/>
          <w:b/>
          <w:bCs/>
          <w:sz w:val="24"/>
          <w:szCs w:val="24"/>
        </w:rPr>
        <w:t xml:space="preserve"> ( S = C + G1</w:t>
      </w:r>
      <w:r w:rsidR="00E55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6744">
        <w:rPr>
          <w:rFonts w:ascii="Times New Roman" w:hAnsi="Times New Roman"/>
          <w:b/>
          <w:bCs/>
          <w:sz w:val="24"/>
          <w:szCs w:val="24"/>
        </w:rPr>
        <w:t>+</w:t>
      </w:r>
      <w:r w:rsidR="00E55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3559">
        <w:rPr>
          <w:rFonts w:ascii="Times New Roman" w:hAnsi="Times New Roman"/>
          <w:b/>
          <w:bCs/>
          <w:sz w:val="24"/>
          <w:szCs w:val="24"/>
        </w:rPr>
        <w:t>G2).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lastRenderedPageBreak/>
        <w:tab/>
        <w:t xml:space="preserve">Wyniki zostaną zaokrąglone do dwóch miejsc po przecinku. 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A963EF" w:rsidRPr="00AD2ED8" w:rsidRDefault="00A963EF" w:rsidP="008379A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>
        <w:rPr>
          <w:rFonts w:ascii="Times New Roman" w:hAnsi="Times New Roman"/>
          <w:bCs/>
          <w:sz w:val="24"/>
          <w:szCs w:val="24"/>
        </w:rPr>
        <w:t xml:space="preserve">nie uznana za najkorzystniejszą. 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SPOSÓB ORAZ TERMIN SKŁADANIA I OTWARCIA OFERT</w:t>
      </w:r>
      <w:bookmarkEnd w:id="38"/>
    </w:p>
    <w:p w:rsidR="001C5730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B21170">
        <w:rPr>
          <w:b/>
        </w:rPr>
        <w:t>19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7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 do godz.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:00.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:rsidR="001C5730" w:rsidRPr="000F3325" w:rsidRDefault="001C5730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B21170">
        <w:rPr>
          <w:b/>
        </w:rPr>
        <w:t>19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7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r.o godzinie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</w:t>
      </w:r>
      <w:r w:rsidR="00A963EF">
        <w:rPr>
          <w:b/>
        </w:rPr>
        <w:t>15</w:t>
      </w:r>
      <w:r w:rsidRPr="000F3325">
        <w:rPr>
          <w:b/>
        </w:rPr>
        <w:t>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:rsidR="00D7550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:rsidR="009435CA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435CA" w:rsidRPr="000F3325" w:rsidRDefault="009435CA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0" w:name="_Toc108487439"/>
      <w:bookmarkStart w:id="41" w:name="_Toc321297763"/>
      <w:bookmarkStart w:id="42" w:name="_Toc360626585"/>
      <w:bookmarkStart w:id="43" w:name="_Toc63203492"/>
      <w:r w:rsidRPr="000F3325">
        <w:t>TERMIN ZWIĄZANIA OFERTĄ</w:t>
      </w:r>
      <w:bookmarkEnd w:id="40"/>
      <w:bookmarkEnd w:id="41"/>
      <w:bookmarkEnd w:id="42"/>
      <w:bookmarkEnd w:id="43"/>
    </w:p>
    <w:p w:rsidR="009435CA" w:rsidRPr="000F3325" w:rsidRDefault="009435CA" w:rsidP="00C52225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do dnia </w:t>
      </w:r>
      <w:r w:rsidR="00A419C2">
        <w:rPr>
          <w:b/>
        </w:rPr>
        <w:t>1</w:t>
      </w:r>
      <w:r w:rsidR="00B21170">
        <w:rPr>
          <w:b/>
        </w:rPr>
        <w:t>7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8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A963EF">
        <w:rPr>
          <w:b/>
        </w:rPr>
        <w:t>3</w:t>
      </w:r>
      <w:r w:rsidRPr="000F3325">
        <w:rPr>
          <w:b/>
        </w:rPr>
        <w:t>r.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 gdy Zamawiający żąda wniesienia wadium, przedłużenie terminu związania ofertą, o którym mowa powyżej, następuje wraz z przedłużeniem okresu ważności wadium albo, </w:t>
      </w:r>
      <w:r w:rsidRPr="000F3325">
        <w:lastRenderedPageBreak/>
        <w:t>jeżeli nie jest to możliwe, z wniesieniem nowego wadium na przedłużony okres związania ofertą.</w:t>
      </w:r>
    </w:p>
    <w:p w:rsidR="00D17A4D" w:rsidRPr="000F3325" w:rsidRDefault="00A71629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4" w:name="_Toc63203493"/>
      <w:r w:rsidRPr="000F3325">
        <w:t>INFORMACJE O FORMALNOŚCIACH, JAKIE POWINNY BYĆ DOPEŁNIONE PO WYBORZE OFERTY W CELU ZAWARCIA UMOWY W SPRAWIE ZAMÓWIENIA PUBLICZNEGO</w:t>
      </w:r>
      <w:bookmarkEnd w:id="44"/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6B3559">
        <w:rPr>
          <w:noProof/>
        </w:rPr>
        <w:t>.</w:t>
      </w:r>
    </w:p>
    <w:p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5" w:name="_Toc108487445"/>
    </w:p>
    <w:p w:rsidR="00D17A4D" w:rsidRPr="000F3325" w:rsidRDefault="00123B0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6" w:name="_Toc63203494"/>
      <w:r w:rsidRPr="000F3325">
        <w:t>Projektowane postanowienia umowy w sprawie zamówienia publicznego, które zostaną wprowadzone do treści umowy</w:t>
      </w:r>
      <w:bookmarkEnd w:id="46"/>
    </w:p>
    <w:p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7" w:name="_Toc321297769"/>
      <w:bookmarkStart w:id="48" w:name="_Toc358798371"/>
      <w:bookmarkStart w:id="49" w:name="_Toc410131038"/>
      <w:bookmarkStart w:id="50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:rsidR="00035692" w:rsidRPr="000F3325" w:rsidRDefault="0003569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7"/>
      <w:bookmarkEnd w:id="48"/>
      <w:bookmarkEnd w:id="49"/>
      <w:bookmarkEnd w:id="50"/>
    </w:p>
    <w:p w:rsidR="00C52225" w:rsidRPr="00C52225" w:rsidRDefault="00C52225" w:rsidP="00C52225">
      <w:pPr>
        <w:jc w:val="both"/>
        <w:rPr>
          <w:sz w:val="12"/>
          <w:szCs w:val="12"/>
        </w:rPr>
      </w:pPr>
      <w:bookmarkStart w:id="51" w:name="_Toc321297771"/>
      <w:bookmarkStart w:id="52" w:name="_Toc360626592"/>
      <w:bookmarkStart w:id="53" w:name="_Toc63203496"/>
    </w:p>
    <w:p w:rsidR="00AB7511" w:rsidRDefault="00C52225" w:rsidP="00C52225">
      <w:pPr>
        <w:jc w:val="both"/>
      </w:pPr>
      <w:r>
        <w:t>Zamawiający nie będzie żądał wniesienia zabezpieczenia należytego wykonania umowy</w:t>
      </w:r>
      <w:r w:rsidR="00AB7511" w:rsidRPr="00C52225">
        <w:t>.</w:t>
      </w:r>
    </w:p>
    <w:p w:rsidR="00C52225" w:rsidRPr="00C52225" w:rsidRDefault="00C52225" w:rsidP="00C52225">
      <w:pPr>
        <w:jc w:val="both"/>
        <w:rPr>
          <w:bCs/>
          <w:sz w:val="12"/>
          <w:szCs w:val="12"/>
        </w:rPr>
      </w:pPr>
    </w:p>
    <w:p w:rsidR="00D17A4D" w:rsidRPr="000F3325" w:rsidRDefault="00D17A4D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5"/>
      <w:bookmarkEnd w:id="51"/>
      <w:bookmarkEnd w:id="52"/>
      <w:bookmarkEnd w:id="53"/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zaniechanie czynności w postępowaniu o udzielenie zamówienia do której zamawiający był obowiązany na podstawie ustawy.</w:t>
      </w:r>
    </w:p>
    <w:p w:rsidR="00DE7049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CF0EE8">
      <w:headerReference w:type="first" r:id="rId18"/>
      <w:pgSz w:w="11906" w:h="16838" w:code="9"/>
      <w:pgMar w:top="1843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DD" w:rsidRDefault="00B80CDD">
      <w:r>
        <w:separator/>
      </w:r>
    </w:p>
  </w:endnote>
  <w:endnote w:type="continuationSeparator" w:id="0">
    <w:p w:rsidR="00B80CDD" w:rsidRDefault="00B8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Default="003F0C4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C45" w:rsidRPr="0001779D" w:rsidRDefault="003F0C45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80FE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3F0C45" w:rsidRPr="0001779D" w:rsidRDefault="003F0C45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80FE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9429317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0C45" w:rsidRPr="00BF4EBD" w:rsidRDefault="003F0C45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51016F">
          <w:rPr>
            <w:sz w:val="20"/>
            <w:szCs w:val="20"/>
          </w:rPr>
          <w:t>30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80FE0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DD" w:rsidRDefault="00B80CDD">
      <w:r>
        <w:separator/>
      </w:r>
    </w:p>
  </w:footnote>
  <w:footnote w:type="continuationSeparator" w:id="0">
    <w:p w:rsidR="00B80CDD" w:rsidRDefault="00B8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Pr="00BE6879" w:rsidRDefault="003F0C45" w:rsidP="00CF0EE8">
    <w:pPr>
      <w:pStyle w:val="Nagwek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E8EE0" wp14:editId="1E7C2ED9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F0C45" w:rsidRPr="002D32EA" w:rsidRDefault="003F0C45" w:rsidP="002D3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Pr="00BE6879" w:rsidRDefault="003F0C45" w:rsidP="00BE6879">
    <w:pPr>
      <w:pStyle w:val="Nagwek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editId="717374E4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Default="003F0C45" w:rsidP="00034076">
    <w:pPr>
      <w:pStyle w:val="Nagwek"/>
      <w:tabs>
        <w:tab w:val="clear" w:pos="4536"/>
        <w:tab w:val="clear" w:pos="9072"/>
        <w:tab w:val="left" w:pos="3045"/>
        <w:tab w:val="left" w:pos="3545"/>
        <w:tab w:val="left" w:pos="4254"/>
        <w:tab w:val="left" w:pos="4963"/>
        <w:tab w:val="left" w:pos="5672"/>
        <w:tab w:val="left" w:pos="6381"/>
        <w:tab w:val="left" w:pos="796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CB4A2F2" wp14:editId="28DBF4AF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0C45" w:rsidRDefault="003F0C45" w:rsidP="00CF0EE8">
    <w:pPr>
      <w:pStyle w:val="Nagwek"/>
      <w:tabs>
        <w:tab w:val="clear" w:pos="4536"/>
        <w:tab w:val="clear" w:pos="9072"/>
        <w:tab w:val="left" w:pos="3045"/>
      </w:tabs>
    </w:pPr>
  </w:p>
  <w:p w:rsidR="003F0C45" w:rsidRPr="00BE6879" w:rsidRDefault="003F0C45" w:rsidP="00CF0EE8">
    <w:pPr>
      <w:pStyle w:val="Nagwek"/>
      <w:tabs>
        <w:tab w:val="clear" w:pos="4536"/>
        <w:tab w:val="clear" w:pos="9072"/>
        <w:tab w:val="left" w:pos="3045"/>
      </w:tabs>
    </w:pPr>
  </w:p>
  <w:p w:rsidR="003F0C45" w:rsidRPr="00BF4EBD" w:rsidRDefault="003F0C45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7E2783"/>
    <w:multiLevelType w:val="multilevel"/>
    <w:tmpl w:val="7996D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54794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7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35387"/>
    <w:multiLevelType w:val="hybridMultilevel"/>
    <w:tmpl w:val="9C98F6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602AB"/>
    <w:multiLevelType w:val="hybridMultilevel"/>
    <w:tmpl w:val="BDCC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2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65752B"/>
    <w:multiLevelType w:val="multilevel"/>
    <w:tmpl w:val="77B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7C494A"/>
    <w:multiLevelType w:val="hybridMultilevel"/>
    <w:tmpl w:val="DD2CA20E"/>
    <w:lvl w:ilvl="0" w:tplc="11ECC9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4"/>
  </w:num>
  <w:num w:numId="4">
    <w:abstractNumId w:val="44"/>
  </w:num>
  <w:num w:numId="5">
    <w:abstractNumId w:val="36"/>
  </w:num>
  <w:num w:numId="6">
    <w:abstractNumId w:val="29"/>
  </w:num>
  <w:num w:numId="7">
    <w:abstractNumId w:val="35"/>
  </w:num>
  <w:num w:numId="8">
    <w:abstractNumId w:val="11"/>
  </w:num>
  <w:num w:numId="9">
    <w:abstractNumId w:val="40"/>
  </w:num>
  <w:num w:numId="1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45"/>
  </w:num>
  <w:num w:numId="13">
    <w:abstractNumId w:val="9"/>
  </w:num>
  <w:num w:numId="14">
    <w:abstractNumId w:val="42"/>
  </w:num>
  <w:num w:numId="15">
    <w:abstractNumId w:val="19"/>
  </w:num>
  <w:num w:numId="16">
    <w:abstractNumId w:val="27"/>
  </w:num>
  <w:num w:numId="17">
    <w:abstractNumId w:val="21"/>
  </w:num>
  <w:num w:numId="18">
    <w:abstractNumId w:val="15"/>
  </w:num>
  <w:num w:numId="19">
    <w:abstractNumId w:val="30"/>
  </w:num>
  <w:num w:numId="20">
    <w:abstractNumId w:val="37"/>
  </w:num>
  <w:num w:numId="21">
    <w:abstractNumId w:val="16"/>
  </w:num>
  <w:num w:numId="22">
    <w:abstractNumId w:val="32"/>
  </w:num>
  <w:num w:numId="23">
    <w:abstractNumId w:val="17"/>
  </w:num>
  <w:num w:numId="24">
    <w:abstractNumId w:val="34"/>
  </w:num>
  <w:num w:numId="25">
    <w:abstractNumId w:val="33"/>
  </w:num>
  <w:num w:numId="26">
    <w:abstractNumId w:val="18"/>
  </w:num>
  <w:num w:numId="27">
    <w:abstractNumId w:val="13"/>
    <w:lvlOverride w:ilvl="1">
      <w:lvl w:ilvl="1">
        <w:numFmt w:val="lowerLetter"/>
        <w:lvlText w:val="%2."/>
        <w:lvlJc w:val="left"/>
      </w:lvl>
    </w:lvlOverride>
  </w:num>
  <w:num w:numId="28">
    <w:abstractNumId w:val="23"/>
  </w:num>
  <w:num w:numId="29">
    <w:abstractNumId w:val="8"/>
  </w:num>
  <w:num w:numId="30">
    <w:abstractNumId w:val="25"/>
  </w:num>
  <w:num w:numId="31">
    <w:abstractNumId w:val="7"/>
  </w:num>
  <w:num w:numId="32">
    <w:abstractNumId w:val="39"/>
  </w:num>
  <w:num w:numId="33">
    <w:abstractNumId w:val="12"/>
  </w:num>
  <w:num w:numId="34">
    <w:abstractNumId w:val="14"/>
  </w:num>
  <w:num w:numId="35">
    <w:abstractNumId w:val="10"/>
  </w:num>
  <w:num w:numId="36">
    <w:abstractNumId w:val="41"/>
  </w:num>
  <w:num w:numId="37">
    <w:abstractNumId w:val="26"/>
  </w:num>
  <w:num w:numId="38">
    <w:abstractNumId w:val="31"/>
  </w:num>
  <w:num w:numId="39">
    <w:abstractNumId w:val="38"/>
  </w:num>
  <w:num w:numId="4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6C8F"/>
    <w:rsid w:val="00010F52"/>
    <w:rsid w:val="000120DE"/>
    <w:rsid w:val="00012B10"/>
    <w:rsid w:val="00012F78"/>
    <w:rsid w:val="0001363E"/>
    <w:rsid w:val="00013744"/>
    <w:rsid w:val="00013DB6"/>
    <w:rsid w:val="000162DC"/>
    <w:rsid w:val="0001779D"/>
    <w:rsid w:val="000214B3"/>
    <w:rsid w:val="0002196C"/>
    <w:rsid w:val="00022440"/>
    <w:rsid w:val="000235C2"/>
    <w:rsid w:val="00023770"/>
    <w:rsid w:val="00024144"/>
    <w:rsid w:val="00024566"/>
    <w:rsid w:val="000245D0"/>
    <w:rsid w:val="00024946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F3E"/>
    <w:rsid w:val="00032125"/>
    <w:rsid w:val="0003274A"/>
    <w:rsid w:val="00032A20"/>
    <w:rsid w:val="00033F9E"/>
    <w:rsid w:val="00034076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5E22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8C4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4F7C"/>
    <w:rsid w:val="000C5FEE"/>
    <w:rsid w:val="000C6E0E"/>
    <w:rsid w:val="000C7A29"/>
    <w:rsid w:val="000D1292"/>
    <w:rsid w:val="000D1DE3"/>
    <w:rsid w:val="000D209E"/>
    <w:rsid w:val="000D2147"/>
    <w:rsid w:val="000D4AA5"/>
    <w:rsid w:val="000D5581"/>
    <w:rsid w:val="000D5F95"/>
    <w:rsid w:val="000D68DF"/>
    <w:rsid w:val="000D690D"/>
    <w:rsid w:val="000E0312"/>
    <w:rsid w:val="000E0B1D"/>
    <w:rsid w:val="000E0D50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56BF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195D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647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5989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5E79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2B2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8728F"/>
    <w:rsid w:val="0029010E"/>
    <w:rsid w:val="002901EB"/>
    <w:rsid w:val="00290303"/>
    <w:rsid w:val="00291759"/>
    <w:rsid w:val="002919B9"/>
    <w:rsid w:val="00292049"/>
    <w:rsid w:val="00292A18"/>
    <w:rsid w:val="00292F56"/>
    <w:rsid w:val="00292FEE"/>
    <w:rsid w:val="002937BA"/>
    <w:rsid w:val="00296089"/>
    <w:rsid w:val="00296BF6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2EA"/>
    <w:rsid w:val="002D335A"/>
    <w:rsid w:val="002D3C22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3D40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1E81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14B"/>
    <w:rsid w:val="003577D3"/>
    <w:rsid w:val="00357BCD"/>
    <w:rsid w:val="00357D15"/>
    <w:rsid w:val="00357FDA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1F7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1C27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A82"/>
    <w:rsid w:val="003F0C45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457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1A27"/>
    <w:rsid w:val="004543D8"/>
    <w:rsid w:val="00454F05"/>
    <w:rsid w:val="00456241"/>
    <w:rsid w:val="00456655"/>
    <w:rsid w:val="004577A2"/>
    <w:rsid w:val="0046047D"/>
    <w:rsid w:val="00460769"/>
    <w:rsid w:val="00462C97"/>
    <w:rsid w:val="00462F22"/>
    <w:rsid w:val="00467304"/>
    <w:rsid w:val="004674F4"/>
    <w:rsid w:val="00467533"/>
    <w:rsid w:val="0047036E"/>
    <w:rsid w:val="004714AB"/>
    <w:rsid w:val="0047157C"/>
    <w:rsid w:val="00471B06"/>
    <w:rsid w:val="00472120"/>
    <w:rsid w:val="00473BB3"/>
    <w:rsid w:val="00475CBD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3C9"/>
    <w:rsid w:val="004C7F02"/>
    <w:rsid w:val="004D0211"/>
    <w:rsid w:val="004D02FE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016F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20B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0E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5A14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1837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2096"/>
    <w:rsid w:val="005F4045"/>
    <w:rsid w:val="005F5457"/>
    <w:rsid w:val="006001D3"/>
    <w:rsid w:val="00600B00"/>
    <w:rsid w:val="00601815"/>
    <w:rsid w:val="00601BA8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35F68"/>
    <w:rsid w:val="00636DBF"/>
    <w:rsid w:val="00640FB1"/>
    <w:rsid w:val="00642C80"/>
    <w:rsid w:val="00642CB3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2960"/>
    <w:rsid w:val="00663D27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3D46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559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2CE8"/>
    <w:rsid w:val="006D3C32"/>
    <w:rsid w:val="006D46EE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392D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6517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41A"/>
    <w:rsid w:val="0079078B"/>
    <w:rsid w:val="007909FD"/>
    <w:rsid w:val="00790C22"/>
    <w:rsid w:val="00790F14"/>
    <w:rsid w:val="00791B94"/>
    <w:rsid w:val="007920F1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2C3F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37A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4D8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379A1"/>
    <w:rsid w:val="00840780"/>
    <w:rsid w:val="0084099E"/>
    <w:rsid w:val="00841078"/>
    <w:rsid w:val="008414D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1CDA"/>
    <w:rsid w:val="008721E8"/>
    <w:rsid w:val="0087357B"/>
    <w:rsid w:val="00874355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5543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6961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09CF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174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B95"/>
    <w:rsid w:val="0095133C"/>
    <w:rsid w:val="00952BE2"/>
    <w:rsid w:val="0095538D"/>
    <w:rsid w:val="009559AD"/>
    <w:rsid w:val="009564AF"/>
    <w:rsid w:val="00956B55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49C0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A55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0FAA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3F2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E75BE"/>
    <w:rsid w:val="009F0149"/>
    <w:rsid w:val="009F0666"/>
    <w:rsid w:val="009F0E32"/>
    <w:rsid w:val="009F1546"/>
    <w:rsid w:val="009F1DF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999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9C2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A7E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3EF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76F"/>
    <w:rsid w:val="00AA784C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31B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4FB3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497D"/>
    <w:rsid w:val="00B151C5"/>
    <w:rsid w:val="00B15644"/>
    <w:rsid w:val="00B1575E"/>
    <w:rsid w:val="00B158B6"/>
    <w:rsid w:val="00B17208"/>
    <w:rsid w:val="00B173B0"/>
    <w:rsid w:val="00B20AEC"/>
    <w:rsid w:val="00B20C65"/>
    <w:rsid w:val="00B21170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A1D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7723A"/>
    <w:rsid w:val="00B80089"/>
    <w:rsid w:val="00B8034A"/>
    <w:rsid w:val="00B80CDD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1E8D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E6879"/>
    <w:rsid w:val="00BF07F3"/>
    <w:rsid w:val="00BF2020"/>
    <w:rsid w:val="00BF3346"/>
    <w:rsid w:val="00BF3498"/>
    <w:rsid w:val="00BF3C34"/>
    <w:rsid w:val="00BF3D0E"/>
    <w:rsid w:val="00BF3E76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16A"/>
    <w:rsid w:val="00C46202"/>
    <w:rsid w:val="00C46C4F"/>
    <w:rsid w:val="00C5020D"/>
    <w:rsid w:val="00C50376"/>
    <w:rsid w:val="00C508AF"/>
    <w:rsid w:val="00C50D70"/>
    <w:rsid w:val="00C51563"/>
    <w:rsid w:val="00C52225"/>
    <w:rsid w:val="00C52B33"/>
    <w:rsid w:val="00C533A0"/>
    <w:rsid w:val="00C540EC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91D"/>
    <w:rsid w:val="00C72E63"/>
    <w:rsid w:val="00C7312F"/>
    <w:rsid w:val="00C74405"/>
    <w:rsid w:val="00C75F88"/>
    <w:rsid w:val="00C765D4"/>
    <w:rsid w:val="00C76906"/>
    <w:rsid w:val="00C7785D"/>
    <w:rsid w:val="00C80751"/>
    <w:rsid w:val="00C80FE0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637"/>
    <w:rsid w:val="00C9591C"/>
    <w:rsid w:val="00C96BC6"/>
    <w:rsid w:val="00C97016"/>
    <w:rsid w:val="00CA00F4"/>
    <w:rsid w:val="00CA2625"/>
    <w:rsid w:val="00CA3259"/>
    <w:rsid w:val="00CA493C"/>
    <w:rsid w:val="00CA5203"/>
    <w:rsid w:val="00CA60F0"/>
    <w:rsid w:val="00CA6CBF"/>
    <w:rsid w:val="00CA73FB"/>
    <w:rsid w:val="00CB192A"/>
    <w:rsid w:val="00CB2E45"/>
    <w:rsid w:val="00CB5759"/>
    <w:rsid w:val="00CB5A2B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0EE8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1143"/>
    <w:rsid w:val="00D0117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03D6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2AC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1E6D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D21"/>
    <w:rsid w:val="00D54F9B"/>
    <w:rsid w:val="00D56237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6CC"/>
    <w:rsid w:val="00D80B56"/>
    <w:rsid w:val="00D81B5E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34F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6C0"/>
    <w:rsid w:val="00DA41EE"/>
    <w:rsid w:val="00DA428B"/>
    <w:rsid w:val="00DA447D"/>
    <w:rsid w:val="00DA614D"/>
    <w:rsid w:val="00DA698B"/>
    <w:rsid w:val="00DA6B45"/>
    <w:rsid w:val="00DA6D3D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0CE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3D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B56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DF7C86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C2F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1C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674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0391"/>
    <w:rsid w:val="00E81A3F"/>
    <w:rsid w:val="00E81C89"/>
    <w:rsid w:val="00E82385"/>
    <w:rsid w:val="00E82517"/>
    <w:rsid w:val="00E829D8"/>
    <w:rsid w:val="00E838DD"/>
    <w:rsid w:val="00E850CC"/>
    <w:rsid w:val="00E8522E"/>
    <w:rsid w:val="00E869B9"/>
    <w:rsid w:val="00E904A5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2D9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95D"/>
    <w:rsid w:val="00EC23C1"/>
    <w:rsid w:val="00EC28F9"/>
    <w:rsid w:val="00EC41C8"/>
    <w:rsid w:val="00EC4702"/>
    <w:rsid w:val="00EC6E9A"/>
    <w:rsid w:val="00EC6EB0"/>
    <w:rsid w:val="00EC73BD"/>
    <w:rsid w:val="00EC74D2"/>
    <w:rsid w:val="00ED172F"/>
    <w:rsid w:val="00ED177D"/>
    <w:rsid w:val="00ED2140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505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2D9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234C"/>
    <w:rsid w:val="00FD3054"/>
    <w:rsid w:val="00FD305D"/>
    <w:rsid w:val="00FD3C06"/>
    <w:rsid w:val="00FD42B8"/>
    <w:rsid w:val="00FD4794"/>
    <w:rsid w:val="00FD51FA"/>
    <w:rsid w:val="00FD5375"/>
    <w:rsid w:val="00FD55E4"/>
    <w:rsid w:val="00FD58FE"/>
    <w:rsid w:val="00FD63E4"/>
    <w:rsid w:val="00FE1045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B8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m.jarosla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kancelaria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BEEC-CBC4-4220-8F04-481C5F7C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7280</Words>
  <Characters>43681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50860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46</cp:revision>
  <cp:lastPrinted>2023-07-11T09:10:00Z</cp:lastPrinted>
  <dcterms:created xsi:type="dcterms:W3CDTF">2022-05-13T10:02:00Z</dcterms:created>
  <dcterms:modified xsi:type="dcterms:W3CDTF">2023-07-11T09:14:00Z</dcterms:modified>
</cp:coreProperties>
</file>