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29689" w14:textId="14C3FBE0"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BE6E29">
        <w:rPr>
          <w:rFonts w:asciiTheme="minorHAnsi" w:hAnsiTheme="minorHAnsi" w:cstheme="minorHAnsi"/>
          <w:i/>
          <w:sz w:val="22"/>
          <w:szCs w:val="22"/>
        </w:rPr>
        <w:t>4</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7657826D" w14:textId="77777777" w:rsidR="00BF4CD3" w:rsidRPr="009D5600" w:rsidRDefault="00BF4CD3" w:rsidP="009D5600">
      <w:pPr>
        <w:spacing w:line="22" w:lineRule="atLeast"/>
        <w:rPr>
          <w:rFonts w:asciiTheme="minorHAnsi" w:hAnsiTheme="minorHAnsi" w:cstheme="minorHAnsi"/>
          <w:i/>
          <w:sz w:val="22"/>
          <w:szCs w:val="22"/>
        </w:rPr>
      </w:pPr>
    </w:p>
    <w:p w14:paraId="0975D605" w14:textId="77777777" w:rsidR="009D5600" w:rsidRPr="00BF4CD3" w:rsidRDefault="009D5600" w:rsidP="009D5600">
      <w:pPr>
        <w:spacing w:line="22" w:lineRule="atLeast"/>
        <w:jc w:val="right"/>
        <w:rPr>
          <w:rFonts w:asciiTheme="minorHAnsi" w:hAnsiTheme="minorHAnsi" w:cstheme="minorHAnsi"/>
          <w:sz w:val="32"/>
          <w:szCs w:val="3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4BA3D9EA" w:rsidR="009D5600" w:rsidRPr="00EF3B6D" w:rsidRDefault="009D5600" w:rsidP="009D5600">
      <w:pPr>
        <w:spacing w:line="22" w:lineRule="atLeast"/>
        <w:jc w:val="center"/>
        <w:rPr>
          <w:rFonts w:asciiTheme="minorHAnsi" w:hAnsiTheme="minorHAnsi" w:cstheme="minorHAnsi"/>
          <w:sz w:val="16"/>
          <w:szCs w:val="16"/>
        </w:rPr>
      </w:pPr>
      <w:r w:rsidRPr="00EF3B6D">
        <w:rPr>
          <w:rFonts w:asciiTheme="minorHAnsi" w:hAnsiTheme="minorHAnsi" w:cstheme="minorHAnsi"/>
          <w:sz w:val="16"/>
          <w:szCs w:val="16"/>
        </w:rPr>
        <w:t xml:space="preserve">(swz - na podst. art. 281 ustawy z dnia 11.09.2019r. Prawo zamówień publicznych </w:t>
      </w:r>
      <w:r w:rsidRPr="00EF3B6D">
        <w:rPr>
          <w:rFonts w:asciiTheme="minorHAnsi" w:hAnsiTheme="minorHAnsi" w:cstheme="minorHAnsi"/>
          <w:i/>
          <w:sz w:val="16"/>
          <w:szCs w:val="16"/>
        </w:rPr>
        <w:t>(dalej uPzp – tekst jedn. Dz. U. z  20</w:t>
      </w:r>
      <w:r w:rsidR="00F91DC1">
        <w:rPr>
          <w:rFonts w:asciiTheme="minorHAnsi" w:hAnsiTheme="minorHAnsi" w:cstheme="minorHAnsi"/>
          <w:i/>
          <w:sz w:val="16"/>
          <w:szCs w:val="16"/>
        </w:rPr>
        <w:t>21</w:t>
      </w:r>
      <w:r w:rsidRPr="00EF3B6D">
        <w:rPr>
          <w:rFonts w:asciiTheme="minorHAnsi" w:hAnsiTheme="minorHAnsi" w:cstheme="minorHAnsi"/>
          <w:i/>
          <w:sz w:val="16"/>
          <w:szCs w:val="16"/>
        </w:rPr>
        <w:t xml:space="preserve"> r., </w:t>
      </w:r>
      <w:r w:rsidRPr="00EF3B6D">
        <w:rPr>
          <w:rFonts w:asciiTheme="minorHAnsi" w:hAnsiTheme="minorHAnsi" w:cstheme="minorHAnsi"/>
          <w:i/>
          <w:sz w:val="16"/>
          <w:szCs w:val="16"/>
        </w:rPr>
        <w:br/>
        <w:t xml:space="preserve">poz. </w:t>
      </w:r>
      <w:r w:rsidR="00F91DC1">
        <w:rPr>
          <w:rFonts w:asciiTheme="minorHAnsi" w:hAnsiTheme="minorHAnsi" w:cstheme="minorHAnsi"/>
          <w:i/>
          <w:sz w:val="16"/>
          <w:szCs w:val="16"/>
        </w:rPr>
        <w:t>1129</w:t>
      </w:r>
      <w:r w:rsidRPr="00EF3B6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0BC6C615" w14:textId="77777777" w:rsidR="00BF4CD3" w:rsidRPr="00502F6E" w:rsidRDefault="00BF4CD3" w:rsidP="009D5600">
      <w:pPr>
        <w:spacing w:line="22" w:lineRule="atLeast"/>
        <w:jc w:val="center"/>
        <w:rPr>
          <w:rFonts w:asciiTheme="minorHAnsi" w:hAnsiTheme="minorHAnsi" w:cstheme="minorHAnsi"/>
          <w:sz w:val="28"/>
          <w:szCs w:val="28"/>
        </w:rPr>
      </w:pPr>
    </w:p>
    <w:p w14:paraId="579BF1D3" w14:textId="1FA80662" w:rsidR="009D5600" w:rsidRPr="00502F6E" w:rsidRDefault="009D5600" w:rsidP="009D5600">
      <w:pPr>
        <w:spacing w:line="22" w:lineRule="atLeast"/>
        <w:jc w:val="center"/>
        <w:rPr>
          <w:rFonts w:asciiTheme="minorHAnsi" w:hAnsiTheme="minorHAnsi" w:cstheme="minorHAnsi"/>
          <w:b/>
          <w:color w:val="0070C0"/>
          <w:sz w:val="28"/>
          <w:szCs w:val="28"/>
        </w:rPr>
      </w:pPr>
      <w:r w:rsidRPr="00502F6E">
        <w:rPr>
          <w:rFonts w:asciiTheme="minorHAnsi" w:hAnsiTheme="minorHAnsi" w:cstheme="minorHAnsi"/>
          <w:b/>
          <w:color w:val="0070C0"/>
          <w:sz w:val="28"/>
          <w:szCs w:val="28"/>
        </w:rPr>
        <w:t xml:space="preserve">na </w:t>
      </w:r>
      <w:r w:rsidR="005D7389" w:rsidRPr="00502F6E">
        <w:rPr>
          <w:rFonts w:asciiTheme="minorHAnsi" w:hAnsiTheme="minorHAnsi" w:cstheme="minorHAnsi"/>
          <w:b/>
          <w:color w:val="0070C0"/>
          <w:sz w:val="28"/>
          <w:szCs w:val="28"/>
        </w:rPr>
        <w:t xml:space="preserve">zakup trzech fabrycznie nowych samochodów 9 – osobowych przystosowanych do przewozu osób niepełnosprawnych, w tym </w:t>
      </w:r>
      <w:r w:rsidR="006C1ECE">
        <w:rPr>
          <w:rFonts w:asciiTheme="minorHAnsi" w:hAnsiTheme="minorHAnsi" w:cstheme="minorHAnsi"/>
          <w:b/>
          <w:color w:val="0070C0"/>
          <w:sz w:val="28"/>
          <w:szCs w:val="28"/>
        </w:rPr>
        <w:t>jednego wózka inwalidzkiego</w:t>
      </w:r>
      <w:r w:rsidR="005D7389" w:rsidRPr="00502F6E">
        <w:rPr>
          <w:rFonts w:asciiTheme="minorHAnsi" w:hAnsiTheme="minorHAnsi" w:cstheme="minorHAnsi"/>
          <w:b/>
          <w:color w:val="0070C0"/>
          <w:sz w:val="28"/>
          <w:szCs w:val="28"/>
        </w:rPr>
        <w:t xml:space="preserve">. </w:t>
      </w:r>
    </w:p>
    <w:p w14:paraId="14991468" w14:textId="77777777" w:rsidR="009D5600" w:rsidRPr="009D5600" w:rsidRDefault="009D5600" w:rsidP="009D5600">
      <w:pPr>
        <w:spacing w:line="22" w:lineRule="atLeast"/>
        <w:jc w:val="center"/>
        <w:rPr>
          <w:rFonts w:asciiTheme="minorHAnsi" w:hAnsiTheme="minorHAnsi" w:cstheme="minorHAnsi"/>
          <w:sz w:val="22"/>
          <w:szCs w:val="22"/>
        </w:rPr>
      </w:pPr>
    </w:p>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8"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V. OPIS PRZEDMIOTU ZAMÓWIENIA</w:t>
      </w:r>
    </w:p>
    <w:p w14:paraId="2C6B528C" w14:textId="26711318" w:rsidR="009D5600" w:rsidRPr="009D5600" w:rsidRDefault="009D5600" w:rsidP="002B5843">
      <w:pPr>
        <w:pStyle w:val="Akapitzlist"/>
        <w:numPr>
          <w:ilvl w:val="0"/>
          <w:numId w:val="25"/>
        </w:numPr>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Przedmiotem zamówienia jest </w:t>
      </w:r>
      <w:r w:rsidR="005D7389">
        <w:rPr>
          <w:rFonts w:asciiTheme="minorHAnsi" w:hAnsiTheme="minorHAnsi" w:cstheme="minorHAnsi"/>
          <w:sz w:val="22"/>
          <w:szCs w:val="22"/>
        </w:rPr>
        <w:t xml:space="preserve">zakup trzech fabrycznie nowych samochodów 9 – osobowych przystosowanych do przewozu osób niepełnosprawnych, w tym </w:t>
      </w:r>
      <w:r w:rsidR="006C1ECE">
        <w:rPr>
          <w:rFonts w:asciiTheme="minorHAnsi" w:hAnsiTheme="minorHAnsi" w:cstheme="minorHAnsi"/>
          <w:sz w:val="22"/>
          <w:szCs w:val="22"/>
        </w:rPr>
        <w:t>jednego wózka inwalidzkiego</w:t>
      </w:r>
      <w:r w:rsidR="005D7389">
        <w:rPr>
          <w:rFonts w:asciiTheme="minorHAnsi" w:hAnsiTheme="minorHAnsi" w:cstheme="minorHAnsi"/>
          <w:sz w:val="22"/>
          <w:szCs w:val="22"/>
        </w:rPr>
        <w:t xml:space="preserve">. </w:t>
      </w:r>
    </w:p>
    <w:p w14:paraId="2C4A8094" w14:textId="77777777" w:rsidR="009D5600" w:rsidRPr="009D5600" w:rsidRDefault="009D5600" w:rsidP="002B5843">
      <w:pPr>
        <w:pStyle w:val="Akapitzlist"/>
        <w:overflowPunct/>
        <w:autoSpaceDE/>
        <w:autoSpaceDN/>
        <w:adjustRightInd/>
        <w:spacing w:before="120" w:after="120"/>
        <w:jc w:val="both"/>
        <w:textAlignment w:val="auto"/>
        <w:rPr>
          <w:rFonts w:asciiTheme="minorHAnsi" w:hAnsiTheme="minorHAnsi" w:cstheme="minorHAnsi"/>
          <w:sz w:val="22"/>
          <w:szCs w:val="22"/>
        </w:rPr>
      </w:pPr>
    </w:p>
    <w:p w14:paraId="41337EB0" w14:textId="77777777" w:rsidR="009D5600" w:rsidRPr="009D5600" w:rsidRDefault="009D5600" w:rsidP="002B5843">
      <w:pPr>
        <w:pStyle w:val="Akapitzlist"/>
        <w:numPr>
          <w:ilvl w:val="0"/>
          <w:numId w:val="25"/>
        </w:numPr>
        <w:overflowPunct/>
        <w:autoSpaceDE/>
        <w:autoSpaceDN/>
        <w:adjustRightInd/>
        <w:spacing w:before="120" w:after="120"/>
        <w:jc w:val="both"/>
        <w:textAlignment w:val="auto"/>
        <w:rPr>
          <w:rFonts w:asciiTheme="minorHAnsi" w:hAnsiTheme="minorHAnsi" w:cstheme="minorHAnsi"/>
          <w:sz w:val="22"/>
          <w:szCs w:val="22"/>
        </w:rPr>
      </w:pPr>
      <w:bookmarkStart w:id="2" w:name="_Hlk75857547"/>
      <w:r w:rsidRPr="009D5600">
        <w:rPr>
          <w:rFonts w:asciiTheme="minorHAnsi" w:hAnsiTheme="minorHAnsi" w:cstheme="minorHAnsi"/>
          <w:color w:val="000000"/>
          <w:sz w:val="22"/>
          <w:szCs w:val="22"/>
        </w:rPr>
        <w:t>Kod CPV i nazwa zamówienia wg Wspólnego Słownika Zamówień:</w:t>
      </w:r>
    </w:p>
    <w:bookmarkEnd w:id="2"/>
    <w:p w14:paraId="06E79976" w14:textId="43ACAC32" w:rsidR="005D7389" w:rsidRDefault="005D7389" w:rsidP="002B5843">
      <w:pPr>
        <w:overflowPunct/>
        <w:autoSpaceDE/>
        <w:autoSpaceDN/>
        <w:adjustRightInd/>
        <w:spacing w:line="22" w:lineRule="atLeast"/>
        <w:ind w:left="1985" w:right="-84" w:hanging="1277"/>
        <w:jc w:val="both"/>
        <w:textAlignment w:val="auto"/>
        <w:rPr>
          <w:rFonts w:asciiTheme="minorHAnsi" w:hAnsiTheme="minorHAnsi" w:cstheme="minorHAnsi"/>
          <w:color w:val="000000"/>
          <w:sz w:val="22"/>
          <w:szCs w:val="22"/>
        </w:rPr>
      </w:pPr>
      <w:r w:rsidRPr="005D7389">
        <w:rPr>
          <w:rFonts w:asciiTheme="minorHAnsi" w:hAnsiTheme="minorHAnsi" w:cstheme="minorHAnsi"/>
          <w:color w:val="000000"/>
          <w:sz w:val="22"/>
          <w:szCs w:val="22"/>
        </w:rPr>
        <w:t>34115200-8 pojazdy silnikowe do transportu mniej niż 10 osób</w:t>
      </w:r>
      <w:r>
        <w:rPr>
          <w:rFonts w:asciiTheme="minorHAnsi" w:hAnsiTheme="minorHAnsi" w:cstheme="minorHAnsi"/>
          <w:color w:val="000000"/>
          <w:sz w:val="22"/>
          <w:szCs w:val="22"/>
        </w:rPr>
        <w:t>.</w:t>
      </w:r>
    </w:p>
    <w:p w14:paraId="5256C877" w14:textId="66554FF3" w:rsidR="005D7389" w:rsidRDefault="005D7389" w:rsidP="002B5843">
      <w:pPr>
        <w:overflowPunct/>
        <w:autoSpaceDE/>
        <w:autoSpaceDN/>
        <w:adjustRightInd/>
        <w:spacing w:line="22" w:lineRule="atLeast"/>
        <w:ind w:left="1985" w:right="-84" w:hanging="1277"/>
        <w:jc w:val="both"/>
        <w:textAlignment w:val="auto"/>
        <w:rPr>
          <w:rFonts w:asciiTheme="minorHAnsi" w:hAnsiTheme="minorHAnsi" w:cstheme="minorHAnsi"/>
          <w:color w:val="000000"/>
          <w:sz w:val="22"/>
          <w:szCs w:val="22"/>
        </w:rPr>
      </w:pPr>
    </w:p>
    <w:p w14:paraId="34592EEE" w14:textId="77777777" w:rsidR="005D7389" w:rsidRDefault="005D7389" w:rsidP="002B5843">
      <w:pPr>
        <w:overflowPunct/>
        <w:autoSpaceDE/>
        <w:autoSpaceDN/>
        <w:adjustRightInd/>
        <w:spacing w:line="22" w:lineRule="atLeast"/>
        <w:ind w:left="1985" w:right="-84" w:hanging="1277"/>
        <w:jc w:val="both"/>
        <w:textAlignment w:val="auto"/>
        <w:rPr>
          <w:rFonts w:asciiTheme="minorHAnsi" w:hAnsiTheme="minorHAnsi" w:cstheme="minorHAnsi"/>
          <w:color w:val="000000"/>
          <w:sz w:val="22"/>
          <w:szCs w:val="22"/>
        </w:rPr>
      </w:pPr>
      <w:r w:rsidRPr="005D7389">
        <w:rPr>
          <w:rFonts w:asciiTheme="minorHAnsi" w:hAnsiTheme="minorHAnsi" w:cstheme="minorHAnsi"/>
          <w:color w:val="000000"/>
          <w:sz w:val="22"/>
          <w:szCs w:val="22"/>
        </w:rPr>
        <w:t>Zakup pojazdu został objęty dofinansowaniem ze środków PFRON w ramach obszaru D „Programu</w:t>
      </w:r>
    </w:p>
    <w:p w14:paraId="71E90B7E" w14:textId="7081F5E9" w:rsidR="005D7389" w:rsidRDefault="005D7389" w:rsidP="002B5843">
      <w:pPr>
        <w:overflowPunct/>
        <w:autoSpaceDE/>
        <w:autoSpaceDN/>
        <w:adjustRightInd/>
        <w:spacing w:line="22" w:lineRule="atLeast"/>
        <w:ind w:left="1985" w:right="-84" w:hanging="1277"/>
        <w:jc w:val="both"/>
        <w:textAlignment w:val="auto"/>
        <w:rPr>
          <w:rFonts w:asciiTheme="minorHAnsi" w:hAnsiTheme="minorHAnsi" w:cstheme="minorHAnsi"/>
          <w:color w:val="000000"/>
          <w:sz w:val="22"/>
          <w:szCs w:val="22"/>
        </w:rPr>
      </w:pPr>
      <w:r w:rsidRPr="005D7389">
        <w:rPr>
          <w:rFonts w:asciiTheme="minorHAnsi" w:hAnsiTheme="minorHAnsi" w:cstheme="minorHAnsi"/>
          <w:color w:val="000000"/>
          <w:sz w:val="22"/>
          <w:szCs w:val="22"/>
        </w:rPr>
        <w:t>wyrównywania różnic między regionami III”.</w:t>
      </w:r>
    </w:p>
    <w:p w14:paraId="44C3E57A" w14:textId="77777777" w:rsidR="005D7389" w:rsidRDefault="005D7389" w:rsidP="002B5843">
      <w:pPr>
        <w:overflowPunct/>
        <w:autoSpaceDE/>
        <w:autoSpaceDN/>
        <w:adjustRightInd/>
        <w:spacing w:line="22" w:lineRule="atLeast"/>
        <w:ind w:left="1985" w:right="-84" w:hanging="1277"/>
        <w:jc w:val="both"/>
        <w:textAlignment w:val="auto"/>
        <w:rPr>
          <w:rFonts w:asciiTheme="minorHAnsi" w:hAnsiTheme="minorHAnsi" w:cstheme="minorHAnsi"/>
          <w:color w:val="000000"/>
          <w:sz w:val="22"/>
          <w:szCs w:val="22"/>
        </w:rPr>
      </w:pPr>
    </w:p>
    <w:p w14:paraId="28737983" w14:textId="5DA8FD89" w:rsidR="0057746B" w:rsidRPr="00753FD8" w:rsidRDefault="0057746B" w:rsidP="00753FD8">
      <w:pPr>
        <w:pStyle w:val="Akapitzlist"/>
        <w:numPr>
          <w:ilvl w:val="0"/>
          <w:numId w:val="25"/>
        </w:numPr>
        <w:rPr>
          <w:rFonts w:asciiTheme="minorHAnsi" w:hAnsiTheme="minorHAnsi" w:cstheme="minorHAnsi"/>
          <w:color w:val="000000"/>
          <w:sz w:val="22"/>
          <w:szCs w:val="22"/>
        </w:rPr>
      </w:pPr>
      <w:r w:rsidRPr="00753FD8">
        <w:rPr>
          <w:rFonts w:asciiTheme="minorHAnsi" w:hAnsiTheme="minorHAnsi" w:cstheme="minorHAnsi"/>
          <w:color w:val="000000"/>
          <w:sz w:val="22"/>
          <w:szCs w:val="22"/>
        </w:rPr>
        <w:t xml:space="preserve">Szczegółowy opis wymaganych cech/parametrów technicznych/wyposażenia przedmiotu zamówienia zawarty został w </w:t>
      </w:r>
      <w:r w:rsidRPr="00753FD8">
        <w:rPr>
          <w:rFonts w:asciiTheme="minorHAnsi" w:hAnsiTheme="minorHAnsi" w:cstheme="minorHAnsi"/>
          <w:b/>
          <w:bCs/>
          <w:color w:val="000000"/>
          <w:sz w:val="22"/>
          <w:szCs w:val="22"/>
        </w:rPr>
        <w:t>załączniku nr 2</w:t>
      </w:r>
      <w:r w:rsidRPr="00753FD8">
        <w:rPr>
          <w:rFonts w:asciiTheme="minorHAnsi" w:hAnsiTheme="minorHAnsi" w:cstheme="minorHAnsi"/>
          <w:color w:val="000000"/>
          <w:sz w:val="22"/>
          <w:szCs w:val="22"/>
        </w:rPr>
        <w:t xml:space="preserve"> do SWZ- Opis przedmiotu zamówienia. </w:t>
      </w:r>
    </w:p>
    <w:p w14:paraId="0F108A19" w14:textId="40CE8FE8" w:rsidR="0057746B" w:rsidRPr="0057746B" w:rsidRDefault="0057746B" w:rsidP="0057746B">
      <w:pPr>
        <w:pStyle w:val="Akapitzlist"/>
        <w:numPr>
          <w:ilvl w:val="0"/>
          <w:numId w:val="34"/>
        </w:numPr>
        <w:rPr>
          <w:rFonts w:asciiTheme="minorHAnsi" w:hAnsiTheme="minorHAnsi" w:cstheme="minorHAnsi"/>
          <w:color w:val="000000"/>
          <w:sz w:val="22"/>
          <w:szCs w:val="22"/>
        </w:rPr>
      </w:pPr>
      <w:r w:rsidRPr="0057746B">
        <w:rPr>
          <w:rFonts w:asciiTheme="minorHAnsi" w:hAnsiTheme="minorHAnsi" w:cstheme="minorHAnsi"/>
          <w:color w:val="000000"/>
          <w:sz w:val="22"/>
          <w:szCs w:val="22"/>
        </w:rPr>
        <w:t xml:space="preserve">Wykonawca w </w:t>
      </w:r>
      <w:r w:rsidRPr="0057746B">
        <w:rPr>
          <w:rFonts w:asciiTheme="minorHAnsi" w:hAnsiTheme="minorHAnsi" w:cstheme="minorHAnsi"/>
          <w:b/>
          <w:bCs/>
          <w:color w:val="000000"/>
          <w:sz w:val="22"/>
          <w:szCs w:val="22"/>
        </w:rPr>
        <w:t>załączniku nr 2 do SWZ</w:t>
      </w:r>
      <w:r w:rsidRPr="0057746B">
        <w:rPr>
          <w:rFonts w:asciiTheme="minorHAnsi" w:hAnsiTheme="minorHAnsi" w:cstheme="minorHAnsi"/>
          <w:color w:val="000000"/>
          <w:sz w:val="22"/>
          <w:szCs w:val="22"/>
        </w:rPr>
        <w:t xml:space="preserve"> musi wykazać, że oferowany pojazd posiada wszystkie  wskazane i wymagane przez zamawiającego cechy, parametry techniczne i wyposażenie. W przeciwnym wypadku oferta będzie podlegała odrzuceniu na podstawie </w:t>
      </w:r>
      <w:r w:rsidRPr="00167123">
        <w:rPr>
          <w:rFonts w:asciiTheme="minorHAnsi" w:hAnsiTheme="minorHAnsi" w:cstheme="minorHAnsi"/>
          <w:color w:val="000000"/>
          <w:sz w:val="22"/>
          <w:szCs w:val="22"/>
        </w:rPr>
        <w:t xml:space="preserve">art. </w:t>
      </w:r>
      <w:r w:rsidR="00027450" w:rsidRPr="00167123">
        <w:rPr>
          <w:rFonts w:asciiTheme="minorHAnsi" w:hAnsiTheme="minorHAnsi" w:cstheme="minorHAnsi"/>
          <w:color w:val="000000"/>
          <w:sz w:val="22"/>
          <w:szCs w:val="22"/>
        </w:rPr>
        <w:t>226</w:t>
      </w:r>
      <w:r w:rsidRPr="00167123">
        <w:rPr>
          <w:rFonts w:asciiTheme="minorHAnsi" w:hAnsiTheme="minorHAnsi" w:cstheme="minorHAnsi"/>
          <w:color w:val="000000"/>
          <w:sz w:val="22"/>
          <w:szCs w:val="22"/>
        </w:rPr>
        <w:t xml:space="preserve"> ust. 1 pkt </w:t>
      </w:r>
      <w:r w:rsidR="00027450" w:rsidRPr="00167123">
        <w:rPr>
          <w:rFonts w:asciiTheme="minorHAnsi" w:hAnsiTheme="minorHAnsi" w:cstheme="minorHAnsi"/>
          <w:color w:val="000000"/>
          <w:sz w:val="22"/>
          <w:szCs w:val="22"/>
        </w:rPr>
        <w:t>5</w:t>
      </w:r>
      <w:r w:rsidRPr="0057746B">
        <w:rPr>
          <w:rFonts w:asciiTheme="minorHAnsi" w:hAnsiTheme="minorHAnsi" w:cstheme="minorHAnsi"/>
          <w:color w:val="000000"/>
          <w:sz w:val="22"/>
          <w:szCs w:val="22"/>
        </w:rPr>
        <w:t xml:space="preserve"> ustawy, bowiem jej treść nie będzie odpowiadać treści specyfikacji warunków zamówienia. </w:t>
      </w:r>
    </w:p>
    <w:p w14:paraId="026FB186" w14:textId="77777777" w:rsidR="005D7389" w:rsidRPr="005D7389" w:rsidRDefault="005D7389" w:rsidP="002B5843">
      <w:pPr>
        <w:pStyle w:val="Akapitzlist"/>
        <w:overflowPunct/>
        <w:autoSpaceDE/>
        <w:autoSpaceDN/>
        <w:adjustRightInd/>
        <w:spacing w:line="22" w:lineRule="atLeast"/>
        <w:ind w:left="1080" w:right="-84"/>
        <w:jc w:val="both"/>
        <w:textAlignment w:val="auto"/>
        <w:rPr>
          <w:rFonts w:asciiTheme="minorHAnsi" w:hAnsiTheme="minorHAnsi" w:cstheme="minorHAnsi"/>
          <w:color w:val="000000"/>
          <w:sz w:val="22"/>
          <w:szCs w:val="22"/>
        </w:rPr>
      </w:pPr>
    </w:p>
    <w:p w14:paraId="1EE9F37B" w14:textId="7DD7CD0A" w:rsidR="009D5600" w:rsidRPr="009D5600" w:rsidRDefault="009D5600" w:rsidP="00073E66">
      <w:pPr>
        <w:pStyle w:val="Akapitzlist"/>
        <w:numPr>
          <w:ilvl w:val="0"/>
          <w:numId w:val="25"/>
        </w:numPr>
        <w:tabs>
          <w:tab w:val="left" w:pos="360"/>
        </w:tabs>
        <w:overflowPunct/>
        <w:autoSpaceDE/>
        <w:autoSpaceDN/>
        <w:adjustRightInd/>
        <w:spacing w:after="200" w:line="276" w:lineRule="auto"/>
        <w:ind w:right="-84"/>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Zamawiający nie przewiduje udzielania zamówień, o których mowa w </w:t>
      </w:r>
      <w:r w:rsidRPr="00073E66">
        <w:rPr>
          <w:rFonts w:asciiTheme="minorHAnsi" w:hAnsiTheme="minorHAnsi" w:cstheme="minorHAnsi"/>
          <w:sz w:val="22"/>
          <w:szCs w:val="22"/>
        </w:rPr>
        <w:t>art. 214 ust 1 pkt 8.</w:t>
      </w:r>
    </w:p>
    <w:p w14:paraId="6378EE0B"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 TERMIN WYKONANIA ZAMÓWIENIA                          </w:t>
      </w:r>
    </w:p>
    <w:p w14:paraId="3150FC94" w14:textId="201AB098" w:rsidR="009D5600" w:rsidRDefault="009D5600" w:rsidP="009D5600">
      <w:pPr>
        <w:pStyle w:val="NormalnyWeb"/>
        <w:spacing w:before="120" w:after="0"/>
        <w:rPr>
          <w:rFonts w:asciiTheme="minorHAnsi" w:hAnsiTheme="minorHAnsi" w:cstheme="minorHAnsi"/>
          <w:b/>
          <w:bCs/>
          <w:color w:val="000000"/>
          <w:sz w:val="22"/>
          <w:szCs w:val="22"/>
        </w:rPr>
      </w:pPr>
      <w:r w:rsidRPr="009D5600">
        <w:rPr>
          <w:rFonts w:asciiTheme="minorHAnsi" w:hAnsiTheme="minorHAnsi" w:cstheme="minorHAnsi"/>
          <w:sz w:val="22"/>
          <w:szCs w:val="22"/>
        </w:rPr>
        <w:t xml:space="preserve">Termin </w:t>
      </w:r>
      <w:r w:rsidR="0057746B">
        <w:rPr>
          <w:rFonts w:asciiTheme="minorHAnsi" w:hAnsiTheme="minorHAnsi" w:cstheme="minorHAnsi"/>
          <w:sz w:val="22"/>
          <w:szCs w:val="22"/>
        </w:rPr>
        <w:t>realizacji zamówienia</w:t>
      </w:r>
      <w:r w:rsidRPr="009D5600">
        <w:rPr>
          <w:rFonts w:asciiTheme="minorHAnsi" w:hAnsiTheme="minorHAnsi" w:cstheme="minorHAnsi"/>
          <w:sz w:val="22"/>
          <w:szCs w:val="22"/>
        </w:rPr>
        <w:t xml:space="preserve">: </w:t>
      </w:r>
      <w:r w:rsidR="0057746B" w:rsidRPr="0057746B">
        <w:rPr>
          <w:rFonts w:asciiTheme="minorHAnsi" w:hAnsiTheme="minorHAnsi" w:cstheme="minorHAnsi"/>
          <w:b/>
          <w:sz w:val="22"/>
          <w:szCs w:val="22"/>
        </w:rPr>
        <w:t xml:space="preserve">po całkowitym przystosowaniu pojazdu do przewozu osób niepełnosprawnych </w:t>
      </w:r>
      <w:r w:rsidR="0057746B" w:rsidRPr="00167123">
        <w:rPr>
          <w:rFonts w:asciiTheme="minorHAnsi" w:hAnsiTheme="minorHAnsi" w:cstheme="minorHAnsi"/>
          <w:b/>
          <w:sz w:val="22"/>
          <w:szCs w:val="22"/>
        </w:rPr>
        <w:t xml:space="preserve">– </w:t>
      </w:r>
      <w:r w:rsidR="0057746B" w:rsidRPr="00167123">
        <w:rPr>
          <w:rFonts w:asciiTheme="minorHAnsi" w:hAnsiTheme="minorHAnsi" w:cstheme="minorHAnsi"/>
          <w:b/>
          <w:sz w:val="22"/>
          <w:szCs w:val="22"/>
          <w:u w:val="single"/>
        </w:rPr>
        <w:t xml:space="preserve">maksymalnie do </w:t>
      </w:r>
      <w:r w:rsidR="00145AF3">
        <w:rPr>
          <w:rFonts w:asciiTheme="minorHAnsi" w:hAnsiTheme="minorHAnsi" w:cstheme="minorHAnsi"/>
          <w:b/>
          <w:sz w:val="22"/>
          <w:szCs w:val="22"/>
          <w:u w:val="single"/>
        </w:rPr>
        <w:t>10</w:t>
      </w:r>
      <w:r w:rsidR="002D61BC" w:rsidRPr="00167123">
        <w:rPr>
          <w:rFonts w:asciiTheme="minorHAnsi" w:hAnsiTheme="minorHAnsi" w:cstheme="minorHAnsi"/>
          <w:b/>
          <w:sz w:val="22"/>
          <w:szCs w:val="22"/>
          <w:u w:val="single"/>
        </w:rPr>
        <w:t xml:space="preserve"> tygodni </w:t>
      </w:r>
      <w:r w:rsidR="00C00678" w:rsidRPr="00167123">
        <w:rPr>
          <w:rFonts w:asciiTheme="minorHAnsi" w:hAnsiTheme="minorHAnsi" w:cstheme="minorHAnsi"/>
          <w:b/>
          <w:sz w:val="22"/>
          <w:szCs w:val="22"/>
          <w:u w:val="single"/>
        </w:rPr>
        <w:t>od dnia podpisania umowy</w:t>
      </w:r>
      <w:r w:rsidR="00EE4F1C">
        <w:rPr>
          <w:rFonts w:asciiTheme="minorHAnsi" w:hAnsiTheme="minorHAnsi" w:cstheme="minorHAnsi"/>
          <w:b/>
          <w:sz w:val="22"/>
          <w:szCs w:val="22"/>
          <w:u w:val="single"/>
        </w:rPr>
        <w:t>, w nieprzekraczalnym terminie do 9.12.2021 r.</w:t>
      </w:r>
      <w:r w:rsidR="00C00678">
        <w:rPr>
          <w:rFonts w:asciiTheme="minorHAnsi" w:hAnsiTheme="minorHAnsi" w:cstheme="minorHAnsi"/>
          <w:b/>
          <w:sz w:val="22"/>
          <w:szCs w:val="22"/>
          <w:u w:val="single"/>
        </w:rPr>
        <w:t xml:space="preserve"> </w:t>
      </w:r>
    </w:p>
    <w:p w14:paraId="113EEB99" w14:textId="77777777" w:rsidR="00BF4CD3" w:rsidRPr="00EE4F1C"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0684BAD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Warunki umowy zostały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 – z tego względu, że Zamawiający wymaga od Wykonawcy, aby zawarł z nim umowę w sprawie zamówienia publicznego na takich warunkach jak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w:t>
      </w:r>
      <w:r w:rsidR="00E0221C">
        <w:rPr>
          <w:rFonts w:asciiTheme="minorHAnsi" w:hAnsiTheme="minorHAnsi" w:cstheme="minorHAnsi"/>
          <w:sz w:val="22"/>
          <w:szCs w:val="22"/>
        </w:rPr>
        <w:t xml:space="preserve">- załącznik nr 3 do SWZ. </w:t>
      </w:r>
    </w:p>
    <w:p w14:paraId="175E2800" w14:textId="77777777" w:rsidR="00BF4CD3" w:rsidRPr="00EE4F1C" w:rsidRDefault="00BF4CD3" w:rsidP="009D5600">
      <w:pPr>
        <w:spacing w:line="22" w:lineRule="atLeast"/>
        <w:jc w:val="both"/>
        <w:rPr>
          <w:rFonts w:asciiTheme="minorHAnsi" w:hAnsiTheme="minorHAnsi" w:cstheme="minorHAnsi"/>
          <w:sz w:val="8"/>
          <w:szCs w:val="8"/>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1521D2C"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w:t>
      </w:r>
      <w:r w:rsidRPr="009D5600">
        <w:rPr>
          <w:rFonts w:asciiTheme="minorHAnsi" w:hAnsiTheme="minorHAnsi" w:cstheme="minorHAnsi"/>
          <w:sz w:val="22"/>
          <w:szCs w:val="22"/>
        </w:rPr>
        <w:br/>
        <w:t xml:space="preserve">a Wykonawcą, odbywa się w języku polskim przy użyciu środków komunikacji elektronicznej za pośrednictwem platformy zakupowej pod adresem: </w:t>
      </w:r>
      <w:hyperlink r:id="rId10"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F91DC1"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F91DC1"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F91DC1"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wyświetlacz ekranowy umożliwiający pracę w rozdzielczości nie niższej niż 1024x768 pikseli,</w:t>
      </w:r>
    </w:p>
    <w:p w14:paraId="6EAA9A60" w14:textId="77777777" w:rsidR="009D5600" w:rsidRPr="00F91DC1"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zainstalowane oprogramowanie do odczytu plików w formacie .pdf,</w:t>
      </w:r>
    </w:p>
    <w:p w14:paraId="21F13AEE" w14:textId="77777777" w:rsidR="009D5600" w:rsidRPr="00F91DC1"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1"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2"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Składanie dokumentów, oświadczeń, wniosków, zawiadomień, zapytań oraz przekazywanie informacji</w:t>
      </w:r>
      <w:r w:rsidRPr="009D5600">
        <w:rPr>
          <w:rFonts w:asciiTheme="minorHAnsi" w:hAnsiTheme="minorHAnsi" w:cstheme="minorHAnsi"/>
          <w:sz w:val="22"/>
          <w:szCs w:val="22"/>
        </w:rPr>
        <w:t xml:space="preserve"> odbywa się elektronicznie za pośrednictwem </w:t>
      </w:r>
      <w:hyperlink r:id="rId13" w:history="1">
        <w:r w:rsidRPr="009D5600">
          <w:rPr>
            <w:rStyle w:val="Hipercze"/>
            <w:rFonts w:asciiTheme="minorHAnsi" w:eastAsia="Calibri" w:hAnsiTheme="minorHAnsi" w:cstheme="minorHAnsi"/>
            <w:color w:val="auto"/>
            <w:sz w:val="22"/>
            <w:szCs w:val="22"/>
            <w:u w:val="none"/>
          </w:rPr>
          <w:t>https://platformazakupowa.pl/pn/bydgoszcz</w:t>
        </w:r>
      </w:hyperlink>
      <w:r w:rsidRPr="009D5600">
        <w:rPr>
          <w:rFonts w:asciiTheme="minorHAnsi" w:eastAsia="Calibri" w:hAnsiTheme="minorHAnsi" w:cstheme="minorHAnsi"/>
          <w:sz w:val="22"/>
          <w:szCs w:val="22"/>
        </w:rPr>
        <w:t xml:space="preserve"> i formularza </w:t>
      </w:r>
      <w:r w:rsidRPr="009D5600">
        <w:rPr>
          <w:rFonts w:asciiTheme="minorHAnsi" w:eastAsia="Calibri" w:hAnsiTheme="minorHAnsi" w:cstheme="minorHAnsi"/>
          <w:b/>
          <w:sz w:val="22"/>
          <w:szCs w:val="22"/>
        </w:rPr>
        <w:t>Wyślij wiadomość.</w:t>
      </w:r>
    </w:p>
    <w:p w14:paraId="349E1DF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4"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5"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33FA0E2A"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stronie SWZ tj. </w:t>
      </w:r>
      <w:r w:rsidRPr="009D5600">
        <w:rPr>
          <w:rFonts w:asciiTheme="minorHAnsi" w:hAnsiTheme="minorHAnsi" w:cstheme="minorHAnsi"/>
          <w:i/>
          <w:sz w:val="22"/>
          <w:szCs w:val="22"/>
        </w:rPr>
        <w:t>ZP.TP.</w:t>
      </w:r>
      <w:r w:rsidR="00BE6E29">
        <w:rPr>
          <w:rFonts w:asciiTheme="minorHAnsi" w:hAnsiTheme="minorHAnsi" w:cstheme="minorHAnsi"/>
          <w:i/>
          <w:sz w:val="22"/>
          <w:szCs w:val="22"/>
        </w:rPr>
        <w:t>4</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r w:rsidRPr="009D5600">
        <w:rPr>
          <w:rFonts w:asciiTheme="minorHAnsi" w:hAnsiTheme="minorHAnsi" w:cstheme="minorHAnsi"/>
          <w:sz w:val="22"/>
          <w:szCs w:val="22"/>
        </w:rPr>
        <w:t>.</w:t>
      </w:r>
    </w:p>
    <w:p w14:paraId="01663EC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0E80B0DC" w:rsidR="009D5600" w:rsidRPr="009D5600" w:rsidRDefault="009D5600" w:rsidP="00E0221C">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t>Treść zapytań wraz z wyjaśnieniami Zamawiający udostępnia bez ujawniania źródła zapytania na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stronie</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internetowej</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prowadzonego postępowania,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6"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28812329" w14:textId="48212A7A" w:rsidR="009D5600" w:rsidRDefault="009D5600" w:rsidP="009D5600">
      <w:pPr>
        <w:overflowPunct/>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Osobami uprawnionymi do porozumiewania się z Wykonawcami są członkowie komisji przetargowej</w:t>
      </w:r>
      <w:r w:rsidR="00AD0732">
        <w:rPr>
          <w:rFonts w:asciiTheme="minorHAnsi" w:hAnsiTheme="minorHAnsi" w:cstheme="minorHAnsi"/>
          <w:sz w:val="22"/>
          <w:szCs w:val="22"/>
        </w:rPr>
        <w:t>:</w:t>
      </w:r>
      <w:r w:rsidRPr="009D5600">
        <w:rPr>
          <w:rFonts w:asciiTheme="minorHAnsi" w:hAnsiTheme="minorHAnsi" w:cstheme="minorHAnsi"/>
          <w:sz w:val="22"/>
          <w:szCs w:val="22"/>
        </w:rPr>
        <w:t xml:space="preserve"> Alicja Brudnicka, </w:t>
      </w:r>
      <w:r w:rsidR="00E0221C">
        <w:rPr>
          <w:rFonts w:asciiTheme="minorHAnsi" w:hAnsiTheme="minorHAnsi" w:cstheme="minorHAnsi"/>
          <w:sz w:val="22"/>
          <w:szCs w:val="22"/>
        </w:rPr>
        <w:t xml:space="preserve">Małgorzata Woźniak, </w:t>
      </w:r>
      <w:r w:rsidR="00AD0732">
        <w:rPr>
          <w:rFonts w:asciiTheme="minorHAnsi" w:hAnsiTheme="minorHAnsi" w:cstheme="minorHAnsi"/>
          <w:sz w:val="22"/>
          <w:szCs w:val="22"/>
        </w:rPr>
        <w:t>Agnieszka Rudolf</w:t>
      </w:r>
    </w:p>
    <w:p w14:paraId="42ED2324" w14:textId="77777777"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7F30827A"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Wykonawca będzie związany ofertą przez okres </w:t>
      </w:r>
      <w:r w:rsidRPr="009D5600">
        <w:rPr>
          <w:rFonts w:asciiTheme="minorHAnsi" w:hAnsiTheme="minorHAnsi" w:cstheme="minorHAnsi"/>
          <w:b/>
          <w:sz w:val="22"/>
          <w:szCs w:val="22"/>
        </w:rPr>
        <w:t>30 dni,</w:t>
      </w:r>
      <w:r w:rsidRPr="009D5600">
        <w:rPr>
          <w:rFonts w:asciiTheme="minorHAnsi" w:hAnsiTheme="minorHAnsi" w:cstheme="minorHAnsi"/>
          <w:sz w:val="22"/>
          <w:szCs w:val="22"/>
        </w:rPr>
        <w:t xml:space="preserve"> tj. do </w:t>
      </w:r>
      <w:r w:rsidRPr="00167123">
        <w:rPr>
          <w:rFonts w:asciiTheme="minorHAnsi" w:hAnsiTheme="minorHAnsi" w:cstheme="minorHAnsi"/>
          <w:sz w:val="22"/>
          <w:szCs w:val="22"/>
        </w:rPr>
        <w:t>dnia</w:t>
      </w:r>
      <w:r w:rsidR="00AC141B">
        <w:rPr>
          <w:rFonts w:asciiTheme="minorHAnsi" w:hAnsiTheme="minorHAnsi" w:cstheme="minorHAnsi"/>
          <w:sz w:val="22"/>
          <w:szCs w:val="22"/>
        </w:rPr>
        <w:t xml:space="preserve"> </w:t>
      </w:r>
      <w:r w:rsidR="006C1ECE">
        <w:rPr>
          <w:rFonts w:asciiTheme="minorHAnsi" w:hAnsiTheme="minorHAnsi" w:cstheme="minorHAnsi"/>
          <w:b/>
          <w:sz w:val="22"/>
          <w:szCs w:val="22"/>
        </w:rPr>
        <w:t>2</w:t>
      </w:r>
      <w:r w:rsidR="00BE6E29">
        <w:rPr>
          <w:rFonts w:asciiTheme="minorHAnsi" w:hAnsiTheme="minorHAnsi" w:cstheme="minorHAnsi"/>
          <w:b/>
          <w:sz w:val="22"/>
          <w:szCs w:val="22"/>
        </w:rPr>
        <w:t>1</w:t>
      </w:r>
      <w:r w:rsidR="006C1ECE">
        <w:rPr>
          <w:rFonts w:asciiTheme="minorHAnsi" w:hAnsiTheme="minorHAnsi" w:cstheme="minorHAnsi"/>
          <w:b/>
          <w:sz w:val="22"/>
          <w:szCs w:val="22"/>
        </w:rPr>
        <w:t>.10.2021</w:t>
      </w:r>
      <w:r w:rsidR="00AC141B" w:rsidRPr="00AC141B">
        <w:rPr>
          <w:rFonts w:asciiTheme="minorHAnsi" w:hAnsiTheme="minorHAnsi" w:cstheme="minorHAnsi"/>
          <w:b/>
          <w:sz w:val="22"/>
          <w:szCs w:val="22"/>
        </w:rPr>
        <w:t xml:space="preserve"> </w:t>
      </w:r>
      <w:r w:rsidRPr="00AC141B">
        <w:rPr>
          <w:rFonts w:asciiTheme="minorHAnsi" w:hAnsiTheme="minorHAnsi" w:cstheme="minorHAnsi"/>
          <w:b/>
          <w:sz w:val="22"/>
          <w:szCs w:val="22"/>
        </w:rPr>
        <w:t>r.</w:t>
      </w:r>
      <w:r w:rsidRPr="00167123">
        <w:rPr>
          <w:rFonts w:asciiTheme="minorHAnsi" w:hAnsiTheme="minorHAnsi" w:cstheme="minorHAnsi"/>
          <w:sz w:val="22"/>
          <w:szCs w:val="22"/>
        </w:rPr>
        <w:t xml:space="preserve"> Bieg</w:t>
      </w:r>
      <w:r w:rsidRPr="009D5600">
        <w:rPr>
          <w:rFonts w:asciiTheme="minorHAnsi" w:hAnsiTheme="minorHAnsi" w:cstheme="minorHAnsi"/>
          <w:sz w:val="22"/>
          <w:szCs w:val="22"/>
        </w:rPr>
        <w:t xml:space="preserve">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 przypadku gdy wybór najkorzystniejszej oferty nie nastąpi przed upływem terminu związania ofertą wskazanego jw., Zamawiający przed upływem terminu związania ofertą zwraca się jednokrotnie do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p>
    <w:p w14:paraId="0DE345E4" w14:textId="77777777" w:rsidR="009D5600" w:rsidRPr="009D5600" w:rsidRDefault="009D5600" w:rsidP="000F6792">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bCs/>
          <w:sz w:val="22"/>
          <w:szCs w:val="22"/>
        </w:rPr>
        <w:t xml:space="preserve">Postępowanie prowadzone jest w </w:t>
      </w:r>
      <w:r w:rsidRPr="009D5600">
        <w:rPr>
          <w:rFonts w:asciiTheme="minorHAnsi" w:hAnsiTheme="minorHAnsi" w:cstheme="minorHAnsi"/>
          <w:b/>
          <w:bCs/>
          <w:sz w:val="22"/>
          <w:szCs w:val="22"/>
        </w:rPr>
        <w:t>języku polskim</w:t>
      </w:r>
      <w:r w:rsidRPr="009D5600">
        <w:rPr>
          <w:rFonts w:asciiTheme="minorHAnsi" w:hAnsiTheme="minorHAnsi" w:cstheme="minorHAnsi"/>
          <w:bCs/>
          <w:sz w:val="22"/>
          <w:szCs w:val="22"/>
        </w:rPr>
        <w:t xml:space="preserve"> na Platformie Zakupowej pod adresem: </w:t>
      </w:r>
      <w:hyperlink r:id="rId18" w:history="1">
        <w:r w:rsidRPr="000F6792">
          <w:rPr>
            <w:rStyle w:val="Hipercze"/>
            <w:rFonts w:asciiTheme="minorHAnsi" w:hAnsiTheme="minorHAnsi" w:cstheme="minorHAnsi"/>
            <w:b/>
            <w:bCs/>
            <w:color w:val="auto"/>
            <w:sz w:val="22"/>
            <w:szCs w:val="22"/>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w zakładce „POSTĘPOWANIA” </w:t>
      </w:r>
      <w:r w:rsidRPr="009D5600">
        <w:rPr>
          <w:rFonts w:asciiTheme="minorHAnsi" w:hAnsiTheme="minorHAnsi" w:cstheme="minorHAnsi"/>
          <w:bCs/>
          <w:sz w:val="22"/>
          <w:szCs w:val="22"/>
        </w:rPr>
        <w:t>i pod nazwą postępowania wskazaną w tytule SWZ.</w:t>
      </w:r>
    </w:p>
    <w:p w14:paraId="62FCF5AC"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9D5600">
        <w:rPr>
          <w:rFonts w:asciiTheme="minorHAnsi" w:hAnsiTheme="minorHAnsi" w:cstheme="minorHAnsi"/>
          <w:b/>
          <w:bCs/>
          <w:sz w:val="22"/>
          <w:szCs w:val="22"/>
        </w:rPr>
        <w:t xml:space="preserve">opcja rekomendowana </w:t>
      </w:r>
      <w:r w:rsidRPr="009D5600">
        <w:rPr>
          <w:rFonts w:asciiTheme="minorHAnsi" w:hAnsiTheme="minorHAnsi" w:cstheme="minorHAnsi"/>
          <w:sz w:val="22"/>
          <w:szCs w:val="22"/>
        </w:rPr>
        <w:t>przez</w:t>
      </w:r>
      <w:r w:rsidRPr="009D5600">
        <w:rPr>
          <w:rFonts w:asciiTheme="minorHAnsi" w:hAnsiTheme="minorHAnsi" w:cstheme="minorHAnsi"/>
          <w:b/>
          <w:bCs/>
          <w:sz w:val="22"/>
          <w:szCs w:val="22"/>
        </w:rPr>
        <w:t xml:space="preserve"> </w:t>
      </w:r>
      <w:r w:rsidRPr="009D5600">
        <w:rPr>
          <w:rFonts w:asciiTheme="minorHAnsi" w:hAnsiTheme="minorHAnsi" w:cstheme="minorHAnsi"/>
          <w:bCs/>
          <w:sz w:val="22"/>
          <w:szCs w:val="22"/>
        </w:rPr>
        <w:t xml:space="preserve">stronę </w:t>
      </w:r>
      <w:hyperlink r:id="rId19" w:history="1">
        <w:r w:rsidRPr="009D5600">
          <w:rPr>
            <w:rFonts w:asciiTheme="minorHAnsi" w:hAnsiTheme="minorHAnsi" w:cstheme="minorHAnsi"/>
            <w:bCs/>
            <w:sz w:val="22"/>
            <w:szCs w:val="22"/>
          </w:rPr>
          <w:t>platformazakupowa.pl</w:t>
        </w:r>
      </w:hyperlink>
      <w:r w:rsidRPr="009D5600">
        <w:rPr>
          <w:rFonts w:asciiTheme="minorHAnsi" w:hAnsiTheme="minorHAnsi" w:cstheme="minorHAnsi"/>
          <w:sz w:val="22"/>
          <w:szCs w:val="22"/>
        </w:rPr>
        <w:t>) oraz dodatkowo dla całego pakietu dokumentów.</w:t>
      </w:r>
    </w:p>
    <w:p w14:paraId="1D69C105" w14:textId="77777777" w:rsidR="009D5600" w:rsidRPr="00F91DC1"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F91DC1">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D1EA81E" w14:textId="77777777" w:rsidR="009D5600" w:rsidRPr="00F91DC1" w:rsidRDefault="009D5600" w:rsidP="009D5600">
      <w:pPr>
        <w:pStyle w:val="Akapitzlist"/>
        <w:numPr>
          <w:ilvl w:val="3"/>
          <w:numId w:val="4"/>
        </w:numPr>
        <w:spacing w:line="22" w:lineRule="atLeast"/>
        <w:ind w:left="426" w:hanging="426"/>
        <w:jc w:val="both"/>
        <w:rPr>
          <w:rFonts w:asciiTheme="minorHAnsi" w:hAnsiTheme="minorHAnsi" w:cstheme="minorHAnsi"/>
          <w:b/>
          <w:sz w:val="22"/>
          <w:szCs w:val="22"/>
        </w:rPr>
      </w:pPr>
      <w:r w:rsidRPr="00F91DC1">
        <w:rPr>
          <w:rFonts w:asciiTheme="minorHAnsi" w:hAnsiTheme="minorHAnsi" w:cstheme="minorHAnsi"/>
          <w:b/>
          <w:sz w:val="22"/>
          <w:szCs w:val="22"/>
        </w:rPr>
        <w:t>Oferta powinna być:</w:t>
      </w:r>
    </w:p>
    <w:p w14:paraId="1C2475CB" w14:textId="77777777" w:rsidR="009D5600" w:rsidRPr="00F91DC1"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sz w:val="22"/>
          <w:szCs w:val="22"/>
        </w:rPr>
      </w:pPr>
      <w:r w:rsidRPr="00F91DC1">
        <w:rPr>
          <w:rFonts w:asciiTheme="minorHAnsi" w:hAnsiTheme="minorHAnsi" w:cstheme="minorHAnsi"/>
          <w:sz w:val="22"/>
          <w:szCs w:val="22"/>
        </w:rPr>
        <w:t>sporządzona na podstawie załączników niniejszej SWZ w języku polskim,</w:t>
      </w:r>
    </w:p>
    <w:p w14:paraId="3DC7BFFE" w14:textId="77777777" w:rsidR="009D5600" w:rsidRPr="00F91DC1"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złożona przy użyciu środków komunikacji elektronicznej tzn. za pośrednictwem </w:t>
      </w:r>
      <w:hyperlink r:id="rId20" w:history="1">
        <w:r w:rsidRPr="00F91DC1">
          <w:rPr>
            <w:rFonts w:asciiTheme="minorHAnsi" w:hAnsiTheme="minorHAnsi" w:cstheme="minorHAnsi"/>
            <w:b/>
            <w:sz w:val="22"/>
            <w:szCs w:val="22"/>
          </w:rPr>
          <w:t>platformazakupowa.pl</w:t>
        </w:r>
      </w:hyperlink>
      <w:r w:rsidRPr="00F91DC1">
        <w:rPr>
          <w:rFonts w:asciiTheme="minorHAnsi" w:hAnsiTheme="minorHAnsi" w:cstheme="minorHAnsi"/>
          <w:b/>
          <w:sz w:val="22"/>
          <w:szCs w:val="22"/>
        </w:rPr>
        <w:t>,</w:t>
      </w:r>
    </w:p>
    <w:p w14:paraId="331D458C" w14:textId="77777777" w:rsidR="009D5600" w:rsidRPr="00F91DC1"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podpisana </w:t>
      </w:r>
      <w:hyperlink r:id="rId21" w:history="1">
        <w:r w:rsidRPr="00F91DC1">
          <w:rPr>
            <w:rFonts w:asciiTheme="minorHAnsi" w:hAnsiTheme="minorHAnsi" w:cstheme="minorHAnsi"/>
            <w:b/>
            <w:bCs/>
            <w:sz w:val="22"/>
            <w:szCs w:val="22"/>
          </w:rPr>
          <w:t>kwalifikowanym podpisem elektronicznym</w:t>
        </w:r>
      </w:hyperlink>
      <w:r w:rsidRPr="00F91DC1">
        <w:rPr>
          <w:rFonts w:asciiTheme="minorHAnsi" w:hAnsiTheme="minorHAnsi" w:cstheme="minorHAnsi"/>
          <w:b/>
          <w:sz w:val="22"/>
          <w:szCs w:val="22"/>
        </w:rPr>
        <w:t xml:space="preserve"> lub </w:t>
      </w:r>
      <w:hyperlink r:id="rId22" w:history="1">
        <w:r w:rsidRPr="00F91DC1">
          <w:rPr>
            <w:rFonts w:asciiTheme="minorHAnsi" w:hAnsiTheme="minorHAnsi" w:cstheme="minorHAnsi"/>
            <w:b/>
            <w:bCs/>
            <w:sz w:val="22"/>
            <w:szCs w:val="22"/>
          </w:rPr>
          <w:t>podpisem zaufanym</w:t>
        </w:r>
      </w:hyperlink>
      <w:r w:rsidRPr="00F91DC1">
        <w:rPr>
          <w:rFonts w:asciiTheme="minorHAnsi" w:hAnsiTheme="minorHAnsi" w:cstheme="minorHAnsi"/>
          <w:b/>
          <w:sz w:val="22"/>
          <w:szCs w:val="22"/>
        </w:rPr>
        <w:t xml:space="preserve"> lub </w:t>
      </w:r>
      <w:hyperlink r:id="rId23" w:history="1">
        <w:r w:rsidRPr="00F91DC1">
          <w:rPr>
            <w:rFonts w:asciiTheme="minorHAnsi" w:hAnsiTheme="minorHAnsi" w:cstheme="minorHAnsi"/>
            <w:b/>
            <w:bCs/>
            <w:sz w:val="22"/>
            <w:szCs w:val="22"/>
          </w:rPr>
          <w:t>podpisem osobistym</w:t>
        </w:r>
      </w:hyperlink>
      <w:r w:rsidRPr="00F91DC1">
        <w:rPr>
          <w:rFonts w:asciiTheme="minorHAnsi" w:hAnsiTheme="minorHAnsi" w:cstheme="minorHAnsi"/>
          <w:b/>
          <w:sz w:val="22"/>
          <w:szCs w:val="22"/>
        </w:rPr>
        <w:t xml:space="preserve"> przez osobę/osoby upoważnioną/upoważnione.</w:t>
      </w:r>
    </w:p>
    <w:p w14:paraId="0501D046" w14:textId="77777777" w:rsidR="009D5600" w:rsidRPr="00F91DC1"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F91DC1">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Pr="00F91DC1"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F91DC1">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Pr="00F91DC1"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F91DC1">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F91DC1"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F91DC1">
        <w:rPr>
          <w:rFonts w:asciiTheme="minorHAnsi" w:hAnsiTheme="minorHAnsi" w:cstheme="minorHAnsi"/>
          <w:sz w:val="22"/>
          <w:szCs w:val="22"/>
        </w:rPr>
        <w:t xml:space="preserve">Wykonawca, za pośrednictwem strony </w:t>
      </w:r>
      <w:hyperlink r:id="rId24" w:history="1">
        <w:r w:rsidRPr="00F91DC1">
          <w:rPr>
            <w:rFonts w:asciiTheme="minorHAnsi" w:hAnsiTheme="minorHAnsi" w:cstheme="minorHAnsi"/>
            <w:sz w:val="22"/>
            <w:szCs w:val="22"/>
          </w:rPr>
          <w:t>platformazakupowa.pl</w:t>
        </w:r>
      </w:hyperlink>
      <w:r w:rsidRPr="00F91DC1">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Pr="00F91DC1"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F91DC1">
        <w:rPr>
          <w:rFonts w:asciiTheme="minorHAnsi" w:hAnsiTheme="minorHAnsi" w:cstheme="minorHAnsi"/>
          <w:sz w:val="22"/>
          <w:szCs w:val="22"/>
        </w:rPr>
        <w:t xml:space="preserve">       </w:t>
      </w:r>
      <w:hyperlink r:id="rId25" w:history="1">
        <w:r w:rsidRPr="00F91DC1">
          <w:rPr>
            <w:rFonts w:asciiTheme="minorHAnsi" w:hAnsiTheme="minorHAnsi" w:cstheme="minorHAnsi"/>
            <w:sz w:val="22"/>
            <w:szCs w:val="22"/>
          </w:rPr>
          <w:t>https://platformazakupowa.pl/strona/45-instrukcje</w:t>
        </w:r>
      </w:hyperlink>
      <w:r w:rsidRPr="00F91DC1">
        <w:rPr>
          <w:rFonts w:asciiTheme="minorHAnsi" w:hAnsiTheme="minorHAnsi" w:cstheme="minorHAnsi"/>
          <w:sz w:val="22"/>
          <w:szCs w:val="22"/>
        </w:rPr>
        <w:t>.</w:t>
      </w:r>
    </w:p>
    <w:p w14:paraId="1538508E" w14:textId="77777777" w:rsidR="009D5600" w:rsidRPr="00F91DC1"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F91DC1">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0E86EA8B" w:rsidR="009D5600" w:rsidRPr="00F91DC1"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F91DC1">
        <w:rPr>
          <w:rFonts w:asciiTheme="minorHAnsi" w:hAnsiTheme="minorHAnsi" w:cstheme="minorHAnsi"/>
          <w:sz w:val="22"/>
          <w:szCs w:val="22"/>
        </w:rPr>
        <w:t>Dokumenty i oświadczenia składane przez wykonawcę powinny być w języku polskim.</w:t>
      </w:r>
      <w:r w:rsidR="000F6792" w:rsidRPr="00F91DC1">
        <w:rPr>
          <w:rFonts w:asciiTheme="minorHAnsi" w:hAnsiTheme="minorHAnsi" w:cstheme="minorHAnsi"/>
          <w:sz w:val="22"/>
          <w:szCs w:val="22"/>
        </w:rPr>
        <w:t xml:space="preserve"> </w:t>
      </w:r>
      <w:r w:rsidRPr="00F91DC1">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F91DC1"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F91DC1">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7777777" w:rsidR="009D5600" w:rsidRPr="00F91DC1"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b/>
          <w:sz w:val="22"/>
          <w:szCs w:val="22"/>
        </w:rPr>
      </w:pPr>
      <w:r w:rsidRPr="00F91DC1">
        <w:rPr>
          <w:rFonts w:asciiTheme="minorHAnsi" w:hAnsiTheme="minorHAnsi" w:cstheme="minorHAnsi"/>
          <w:b/>
          <w:sz w:val="22"/>
          <w:szCs w:val="22"/>
        </w:rPr>
        <w:t>Ofertę składa się na formularzu ofertowym (wg wzoru Zamawiającego). Wraz z ofertą Wykonawca zobowiązany jest złożyć:</w:t>
      </w:r>
    </w:p>
    <w:p w14:paraId="37712CA1" w14:textId="61619CC2" w:rsidR="009D5600" w:rsidRPr="00F91DC1"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oświadczenie/a</w:t>
      </w:r>
      <w:r w:rsidR="000F6792" w:rsidRPr="00F91DC1">
        <w:rPr>
          <w:rFonts w:asciiTheme="minorHAnsi" w:hAnsiTheme="minorHAnsi" w:cstheme="minorHAnsi"/>
          <w:b w:val="0"/>
          <w:sz w:val="22"/>
          <w:szCs w:val="22"/>
        </w:rPr>
        <w:t xml:space="preserve"> </w:t>
      </w:r>
      <w:r w:rsidRPr="00F91DC1">
        <w:rPr>
          <w:rFonts w:asciiTheme="minorHAnsi" w:hAnsiTheme="minorHAnsi" w:cstheme="minorHAnsi"/>
          <w:b w:val="0"/>
          <w:sz w:val="22"/>
          <w:szCs w:val="22"/>
        </w:rPr>
        <w:t xml:space="preserve">o niepodleganiu wykluczeniu, spełnianiu warunku udziału </w:t>
      </w:r>
      <w:r w:rsidRPr="00F91DC1">
        <w:rPr>
          <w:rFonts w:asciiTheme="minorHAnsi" w:hAnsiTheme="minorHAnsi" w:cstheme="minorHAnsi"/>
          <w:b w:val="0"/>
          <w:sz w:val="22"/>
          <w:szCs w:val="22"/>
        </w:rPr>
        <w:br/>
        <w:t>w postępowaniu (wg wzoru Zamawiającego),</w:t>
      </w:r>
    </w:p>
    <w:p w14:paraId="0BC9FD27" w14:textId="77777777" w:rsidR="009D5600" w:rsidRPr="00F91DC1"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F91DC1">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F91DC1"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F91DC1">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F91DC1"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*pełnomocnictwo (jeśli dotyczy),</w:t>
      </w:r>
    </w:p>
    <w:p w14:paraId="3B5E2A20" w14:textId="77777777" w:rsidR="009D5600" w:rsidRPr="00F91DC1"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F91DC1"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F91DC1"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77777777" w:rsidR="009D5600" w:rsidRPr="00F91DC1"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Zgodnie z art. 58 ust. 1 uPzp Wykonawcy mogą wspólnie ubiegać się o udzielenie zamówienia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13 ppkt 2 niniejszego Rozdziału SWZ),</w:t>
      </w:r>
    </w:p>
    <w:p w14:paraId="554CCE3F"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oświadczenie z art. 117 ust 4 uPzp, (pkt. 13 ppkt 6 niniejszego Rozdziału SWZ).</w:t>
      </w:r>
    </w:p>
    <w:p w14:paraId="7E91358D"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1FAA3CAF" w:rsidR="009D5600" w:rsidRPr="00167123" w:rsidRDefault="009D5600" w:rsidP="00167123">
      <w:pPr>
        <w:numPr>
          <w:ilvl w:val="0"/>
          <w:numId w:val="5"/>
        </w:numPr>
        <w:shd w:val="clear" w:color="auto" w:fill="FFFFFF" w:themeFill="background1"/>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6"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F6792">
        <w:rPr>
          <w:rFonts w:asciiTheme="minorHAnsi" w:hAnsiTheme="minorHAnsi" w:cstheme="minorHAnsi"/>
          <w:b/>
          <w:sz w:val="22"/>
          <w:szCs w:val="22"/>
        </w:rPr>
        <w:t xml:space="preserve"> </w:t>
      </w:r>
      <w:r w:rsidRPr="00167123">
        <w:rPr>
          <w:rFonts w:asciiTheme="minorHAnsi" w:hAnsiTheme="minorHAnsi" w:cstheme="minorHAnsi"/>
          <w:bCs/>
          <w:sz w:val="22"/>
          <w:szCs w:val="22"/>
        </w:rPr>
        <w:t xml:space="preserve">do </w:t>
      </w:r>
      <w:r w:rsidRPr="00167123">
        <w:rPr>
          <w:rFonts w:asciiTheme="minorHAnsi" w:hAnsiTheme="minorHAnsi" w:cstheme="minorHAnsi"/>
          <w:b/>
          <w:bCs/>
          <w:sz w:val="22"/>
          <w:szCs w:val="22"/>
        </w:rPr>
        <w:t>dni</w:t>
      </w:r>
      <w:r w:rsidR="00C00678" w:rsidRPr="00167123">
        <w:rPr>
          <w:rFonts w:asciiTheme="minorHAnsi" w:hAnsiTheme="minorHAnsi" w:cstheme="minorHAnsi"/>
          <w:b/>
          <w:bCs/>
          <w:sz w:val="22"/>
          <w:szCs w:val="22"/>
        </w:rPr>
        <w:t xml:space="preserve">a </w:t>
      </w:r>
      <w:r w:rsidR="00BE6E29">
        <w:rPr>
          <w:rFonts w:asciiTheme="minorHAnsi" w:hAnsiTheme="minorHAnsi" w:cstheme="minorHAnsi"/>
          <w:b/>
          <w:bCs/>
          <w:sz w:val="22"/>
          <w:szCs w:val="22"/>
        </w:rPr>
        <w:t>22</w:t>
      </w:r>
      <w:r w:rsidR="006C1ECE">
        <w:rPr>
          <w:rFonts w:asciiTheme="minorHAnsi" w:hAnsiTheme="minorHAnsi" w:cstheme="minorHAnsi"/>
          <w:b/>
          <w:bCs/>
          <w:sz w:val="22"/>
          <w:szCs w:val="22"/>
        </w:rPr>
        <w:t>.09.2021</w:t>
      </w:r>
      <w:r w:rsidR="00AC141B">
        <w:rPr>
          <w:rFonts w:asciiTheme="minorHAnsi" w:hAnsiTheme="minorHAnsi" w:cstheme="minorHAnsi"/>
          <w:b/>
          <w:bCs/>
          <w:sz w:val="22"/>
          <w:szCs w:val="22"/>
        </w:rPr>
        <w:t xml:space="preserve"> r. </w:t>
      </w:r>
      <w:r w:rsidRPr="00167123">
        <w:rPr>
          <w:rFonts w:asciiTheme="minorHAnsi" w:hAnsiTheme="minorHAnsi" w:cstheme="minorHAnsi"/>
          <w:b/>
          <w:bCs/>
          <w:sz w:val="22"/>
          <w:szCs w:val="22"/>
        </w:rPr>
        <w:t xml:space="preserve">do godz. </w:t>
      </w:r>
      <w:r w:rsidR="00AC141B">
        <w:rPr>
          <w:rFonts w:asciiTheme="minorHAnsi" w:hAnsiTheme="minorHAnsi" w:cstheme="minorHAnsi"/>
          <w:b/>
          <w:bCs/>
          <w:sz w:val="22"/>
          <w:szCs w:val="22"/>
        </w:rPr>
        <w:t>10:00</w:t>
      </w:r>
    </w:p>
    <w:p w14:paraId="1F61375C" w14:textId="77777777" w:rsidR="00962074" w:rsidRPr="00C00678" w:rsidRDefault="00962074" w:rsidP="00167123">
      <w:pPr>
        <w:numPr>
          <w:ilvl w:val="0"/>
          <w:numId w:val="5"/>
        </w:numPr>
        <w:shd w:val="clear" w:color="auto" w:fill="FFFFFF" w:themeFill="background1"/>
        <w:overflowPunct/>
        <w:autoSpaceDE/>
        <w:autoSpaceDN/>
        <w:adjustRightInd/>
        <w:spacing w:before="120" w:after="120"/>
        <w:jc w:val="both"/>
        <w:textAlignment w:val="auto"/>
        <w:rPr>
          <w:rFonts w:asciiTheme="minorHAnsi" w:hAnsiTheme="minorHAnsi" w:cstheme="minorHAnsi"/>
          <w:b/>
          <w:sz w:val="22"/>
          <w:szCs w:val="22"/>
        </w:rPr>
      </w:pPr>
      <w:r w:rsidRPr="00C00678">
        <w:rPr>
          <w:rFonts w:asciiTheme="minorHAnsi" w:hAnsiTheme="minorHAnsi" w:cstheme="minorHAnsi"/>
          <w:sz w:val="22"/>
          <w:szCs w:val="22"/>
        </w:rPr>
        <w:t>Oferta musi zawierać:</w:t>
      </w:r>
    </w:p>
    <w:p w14:paraId="1EDE7E80" w14:textId="6D5271EB" w:rsidR="00962074" w:rsidRPr="00C00678" w:rsidRDefault="00962074" w:rsidP="00962074">
      <w:pPr>
        <w:pStyle w:val="Akapitzlist"/>
        <w:numPr>
          <w:ilvl w:val="0"/>
          <w:numId w:val="41"/>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formularz oferty – sporządzony zgodnie z </w:t>
      </w:r>
      <w:r w:rsidRPr="00C00678">
        <w:rPr>
          <w:rFonts w:asciiTheme="minorHAnsi" w:hAnsiTheme="minorHAnsi" w:cstheme="minorHAnsi"/>
          <w:i/>
          <w:sz w:val="22"/>
          <w:szCs w:val="22"/>
        </w:rPr>
        <w:t>załącznikiem nr 1</w:t>
      </w:r>
      <w:r w:rsidRPr="00C00678">
        <w:rPr>
          <w:rFonts w:asciiTheme="minorHAnsi" w:hAnsiTheme="minorHAnsi" w:cstheme="minorHAnsi"/>
          <w:sz w:val="22"/>
          <w:szCs w:val="22"/>
        </w:rPr>
        <w:t xml:space="preserve"> do SWZ,</w:t>
      </w:r>
    </w:p>
    <w:p w14:paraId="0EE92F4C" w14:textId="542092A3" w:rsidR="00962074" w:rsidRPr="00C00678" w:rsidRDefault="00962074" w:rsidP="00962074">
      <w:pPr>
        <w:pStyle w:val="Akapitzlist"/>
        <w:numPr>
          <w:ilvl w:val="0"/>
          <w:numId w:val="41"/>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opis przedmiotu zamówienia- sporządzony zgodnie z </w:t>
      </w:r>
      <w:r w:rsidRPr="00C00678">
        <w:rPr>
          <w:rFonts w:asciiTheme="minorHAnsi" w:hAnsiTheme="minorHAnsi" w:cstheme="minorHAnsi"/>
          <w:i/>
          <w:iCs/>
          <w:sz w:val="22"/>
          <w:szCs w:val="22"/>
        </w:rPr>
        <w:t>załącznikiem 2 do SWZ</w:t>
      </w:r>
    </w:p>
    <w:p w14:paraId="6C7026F2" w14:textId="07AE55B1" w:rsidR="00962074" w:rsidRPr="00C00678" w:rsidRDefault="00962074" w:rsidP="00962074">
      <w:pPr>
        <w:pStyle w:val="Akapitzlist"/>
        <w:numPr>
          <w:ilvl w:val="0"/>
          <w:numId w:val="41"/>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oświadczenie – sporządzone zgodnie z </w:t>
      </w:r>
      <w:r w:rsidRPr="00C00678">
        <w:rPr>
          <w:rFonts w:asciiTheme="minorHAnsi" w:hAnsiTheme="minorHAnsi" w:cstheme="minorHAnsi"/>
          <w:i/>
          <w:sz w:val="22"/>
          <w:szCs w:val="22"/>
        </w:rPr>
        <w:t>załącznikiem nr 4</w:t>
      </w:r>
      <w:r w:rsidRPr="00C00678">
        <w:rPr>
          <w:rFonts w:asciiTheme="minorHAnsi" w:hAnsiTheme="minorHAnsi" w:cstheme="minorHAnsi"/>
          <w:sz w:val="22"/>
          <w:szCs w:val="22"/>
        </w:rPr>
        <w:t xml:space="preserve"> do SIWZ,</w:t>
      </w:r>
    </w:p>
    <w:p w14:paraId="46B7CE28" w14:textId="62A9B66B" w:rsidR="00962074" w:rsidRPr="00C00678" w:rsidRDefault="00962074" w:rsidP="00962074">
      <w:pPr>
        <w:pStyle w:val="Akapitzlist"/>
        <w:numPr>
          <w:ilvl w:val="0"/>
          <w:numId w:val="41"/>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oświadczenie wykonawcy, że posiada świadectwo homologacji dla samochodu będącego przedmiotem zamówienia w zakresie przewozu 9 (dziewi</w:t>
      </w:r>
      <w:r w:rsidRPr="00C00678">
        <w:rPr>
          <w:rFonts w:asciiTheme="minorHAnsi" w:eastAsia="TimesNewRoman" w:hAnsiTheme="minorHAnsi" w:cstheme="minorHAnsi"/>
          <w:sz w:val="22"/>
          <w:szCs w:val="22"/>
        </w:rPr>
        <w:t>ę</w:t>
      </w:r>
      <w:r w:rsidRPr="00C00678">
        <w:rPr>
          <w:rFonts w:asciiTheme="minorHAnsi" w:hAnsiTheme="minorHAnsi" w:cstheme="minorHAnsi"/>
          <w:sz w:val="22"/>
          <w:szCs w:val="22"/>
        </w:rPr>
        <w:t>ciu) osób oraz przewozu osób niepełnosprawnych, umo</w:t>
      </w:r>
      <w:r w:rsidRPr="00C00678">
        <w:rPr>
          <w:rFonts w:asciiTheme="minorHAnsi" w:eastAsia="TimesNewRoman" w:hAnsiTheme="minorHAnsi" w:cstheme="minorHAnsi"/>
          <w:sz w:val="22"/>
          <w:szCs w:val="22"/>
        </w:rPr>
        <w:t>ż</w:t>
      </w:r>
      <w:r w:rsidRPr="00C00678">
        <w:rPr>
          <w:rFonts w:asciiTheme="minorHAnsi" w:hAnsiTheme="minorHAnsi" w:cstheme="minorHAnsi"/>
          <w:sz w:val="22"/>
          <w:szCs w:val="22"/>
        </w:rPr>
        <w:t>liwiaj</w:t>
      </w:r>
      <w:r w:rsidRPr="00C00678">
        <w:rPr>
          <w:rFonts w:asciiTheme="minorHAnsi" w:eastAsia="TimesNewRoman" w:hAnsiTheme="minorHAnsi" w:cstheme="minorHAnsi"/>
          <w:sz w:val="22"/>
          <w:szCs w:val="22"/>
        </w:rPr>
        <w:t>ą</w:t>
      </w:r>
      <w:r w:rsidRPr="00C00678">
        <w:rPr>
          <w:rFonts w:asciiTheme="minorHAnsi" w:hAnsiTheme="minorHAnsi" w:cstheme="minorHAnsi"/>
          <w:sz w:val="22"/>
          <w:szCs w:val="22"/>
        </w:rPr>
        <w:t>c</w:t>
      </w:r>
      <w:r w:rsidRPr="00C00678">
        <w:rPr>
          <w:rFonts w:asciiTheme="minorHAnsi" w:eastAsia="TimesNewRoman" w:hAnsiTheme="minorHAnsi" w:cstheme="minorHAnsi"/>
          <w:sz w:val="22"/>
          <w:szCs w:val="22"/>
        </w:rPr>
        <w:t xml:space="preserve">e </w:t>
      </w:r>
      <w:r w:rsidRPr="00C00678">
        <w:rPr>
          <w:rFonts w:asciiTheme="minorHAnsi" w:hAnsiTheme="minorHAnsi" w:cstheme="minorHAnsi"/>
          <w:sz w:val="22"/>
          <w:szCs w:val="22"/>
        </w:rPr>
        <w:t>zgodnie z obowi</w:t>
      </w:r>
      <w:r w:rsidRPr="00C00678">
        <w:rPr>
          <w:rFonts w:asciiTheme="minorHAnsi" w:eastAsia="TimesNewRoman" w:hAnsiTheme="minorHAnsi" w:cstheme="minorHAnsi"/>
          <w:sz w:val="22"/>
          <w:szCs w:val="22"/>
        </w:rPr>
        <w:t>ą</w:t>
      </w:r>
      <w:r w:rsidRPr="00C00678">
        <w:rPr>
          <w:rFonts w:asciiTheme="minorHAnsi" w:hAnsiTheme="minorHAnsi" w:cstheme="minorHAnsi"/>
          <w:sz w:val="22"/>
          <w:szCs w:val="22"/>
        </w:rPr>
        <w:t>zuj</w:t>
      </w:r>
      <w:r w:rsidRPr="00C00678">
        <w:rPr>
          <w:rFonts w:asciiTheme="minorHAnsi" w:eastAsia="TimesNewRoman" w:hAnsiTheme="minorHAnsi" w:cstheme="minorHAnsi"/>
          <w:sz w:val="22"/>
          <w:szCs w:val="22"/>
        </w:rPr>
        <w:t>ą</w:t>
      </w:r>
      <w:r w:rsidRPr="00C00678">
        <w:rPr>
          <w:rFonts w:asciiTheme="minorHAnsi" w:hAnsiTheme="minorHAnsi" w:cstheme="minorHAnsi"/>
          <w:sz w:val="22"/>
          <w:szCs w:val="22"/>
        </w:rPr>
        <w:t>cymi przepisami dopuszczenie pojazdu do ruchu.</w:t>
      </w:r>
    </w:p>
    <w:p w14:paraId="6FE4BD21" w14:textId="43A1E24B"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dołączenia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7"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10DCBC4D"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w:t>
      </w:r>
      <w:r w:rsidRPr="00167123">
        <w:rPr>
          <w:rFonts w:asciiTheme="minorHAnsi" w:hAnsiTheme="minorHAnsi" w:cstheme="minorHAnsi"/>
          <w:b/>
        </w:rPr>
        <w:t xml:space="preserve">dniu </w:t>
      </w:r>
      <w:r w:rsidR="00BE6E29">
        <w:rPr>
          <w:rFonts w:asciiTheme="minorHAnsi" w:hAnsiTheme="minorHAnsi" w:cstheme="minorHAnsi"/>
          <w:b/>
        </w:rPr>
        <w:t>22</w:t>
      </w:r>
      <w:r w:rsidR="006C1ECE">
        <w:rPr>
          <w:rFonts w:asciiTheme="minorHAnsi" w:hAnsiTheme="minorHAnsi" w:cstheme="minorHAnsi"/>
          <w:b/>
        </w:rPr>
        <w:t>.09.2021</w:t>
      </w:r>
      <w:r w:rsidR="00AC141B">
        <w:rPr>
          <w:rFonts w:asciiTheme="minorHAnsi" w:hAnsiTheme="minorHAnsi" w:cstheme="minorHAnsi"/>
          <w:b/>
        </w:rPr>
        <w:t xml:space="preserve"> </w:t>
      </w:r>
      <w:r w:rsidRPr="00167123">
        <w:rPr>
          <w:rFonts w:asciiTheme="minorHAnsi" w:hAnsiTheme="minorHAnsi" w:cstheme="minorHAnsi"/>
          <w:b/>
        </w:rPr>
        <w:t>r. o godz</w:t>
      </w:r>
      <w:r w:rsidR="00AC141B">
        <w:rPr>
          <w:rFonts w:asciiTheme="minorHAnsi" w:hAnsiTheme="minorHAnsi" w:cstheme="minorHAnsi"/>
          <w:b/>
        </w:rPr>
        <w:t xml:space="preserve">. 10:30. </w:t>
      </w:r>
      <w:r w:rsidRPr="009D5600">
        <w:rPr>
          <w:rFonts w:asciiTheme="minorHAnsi" w:hAnsiTheme="minorHAnsi" w:cstheme="minorHAnsi"/>
        </w:rPr>
        <w:t xml:space="preserve"> 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1E37D295" w14:textId="77777777" w:rsidR="009D5600" w:rsidRPr="009D5600" w:rsidRDefault="009D5600" w:rsidP="009D5600">
      <w:pPr>
        <w:numPr>
          <w:ilvl w:val="3"/>
          <w:numId w:val="5"/>
        </w:numPr>
        <w:tabs>
          <w:tab w:val="left" w:pos="284"/>
        </w:tabs>
        <w:overflowPunct/>
        <w:autoSpaceDE/>
        <w:autoSpaceDN/>
        <w:adjustRightInd/>
        <w:spacing w:before="60" w:line="22" w:lineRule="atLeast"/>
        <w:ind w:left="2345" w:hanging="2345"/>
        <w:jc w:val="both"/>
        <w:textAlignment w:val="auto"/>
        <w:rPr>
          <w:rFonts w:asciiTheme="minorHAnsi" w:hAnsiTheme="minorHAnsi" w:cstheme="minorHAnsi"/>
          <w:color w:val="FF0000"/>
          <w:sz w:val="22"/>
          <w:szCs w:val="22"/>
        </w:rPr>
      </w:pPr>
      <w:r w:rsidRPr="009D5600">
        <w:rPr>
          <w:rFonts w:asciiTheme="minorHAnsi" w:hAnsiTheme="minorHAnsi" w:cstheme="minorHAnsi"/>
          <w:sz w:val="22"/>
          <w:szCs w:val="22"/>
        </w:rPr>
        <w:t>Cenę należy obliczyć w sposób uwzględniający:</w:t>
      </w:r>
    </w:p>
    <w:p w14:paraId="5E9652E0"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okres realizacji zamówienia, w tym skutki wzrostu cen towarów i usług konsumpcyjnych do końca realizacji przedmiotu zamówienia,</w:t>
      </w:r>
    </w:p>
    <w:p w14:paraId="47F656C8"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wykonanie wszelkich zobowiązań wynikających z SWZ i załączników do SWZ, </w:t>
      </w:r>
    </w:p>
    <w:p w14:paraId="506C16B7"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wszelkie czynności prawne i faktyczne związane z dopełnieniem obowiązków wynikających z przepisów prawa regulującego przedmiotową problematykę,</w:t>
      </w:r>
    </w:p>
    <w:p w14:paraId="5DB03F13" w14:textId="77777777" w:rsidR="009D5600" w:rsidRPr="009D5600" w:rsidRDefault="009D5600" w:rsidP="009D5600">
      <w:pPr>
        <w:pStyle w:val="Tekstpodstawowy"/>
        <w:numPr>
          <w:ilvl w:val="0"/>
          <w:numId w:val="22"/>
        </w:numPr>
        <w:spacing w:line="276" w:lineRule="auto"/>
        <w:rPr>
          <w:rFonts w:asciiTheme="minorHAnsi" w:hAnsiTheme="minorHAnsi" w:cstheme="minorHAnsi"/>
          <w:b/>
          <w:color w:val="FF0000"/>
          <w:sz w:val="22"/>
          <w:szCs w:val="22"/>
        </w:rPr>
      </w:pPr>
      <w:r w:rsidRPr="009D5600">
        <w:rPr>
          <w:rFonts w:asciiTheme="minorHAnsi" w:hAnsiTheme="minorHAnsi" w:cstheme="minorHAnsi"/>
          <w:sz w:val="22"/>
          <w:szCs w:val="22"/>
        </w:rPr>
        <w:t xml:space="preserve">formę wynagrodzenia </w:t>
      </w:r>
      <w:r w:rsidRPr="009D5600">
        <w:rPr>
          <w:rFonts w:asciiTheme="minorHAnsi" w:eastAsia="Calibri" w:hAnsiTheme="minorHAnsi" w:cstheme="minorHAnsi"/>
          <w:sz w:val="22"/>
          <w:szCs w:val="22"/>
          <w:lang w:eastAsia="en-US"/>
        </w:rPr>
        <w:t>kosztorysowego</w:t>
      </w:r>
      <w:r w:rsidRPr="009D5600">
        <w:rPr>
          <w:rFonts w:asciiTheme="minorHAnsi" w:eastAsia="Calibri" w:hAnsiTheme="minorHAnsi" w:cstheme="minorHAnsi"/>
          <w:b/>
          <w:sz w:val="22"/>
          <w:szCs w:val="22"/>
          <w:lang w:eastAsia="en-US"/>
        </w:rPr>
        <w:t>,</w:t>
      </w:r>
      <w:r w:rsidRPr="009D5600">
        <w:rPr>
          <w:rFonts w:asciiTheme="minorHAnsi" w:eastAsia="Calibri" w:hAnsiTheme="minorHAnsi" w:cstheme="minorHAnsi"/>
          <w:b/>
          <w:bCs/>
          <w:sz w:val="22"/>
          <w:szCs w:val="22"/>
          <w:lang w:eastAsia="en-US"/>
        </w:rPr>
        <w:t xml:space="preserve"> </w:t>
      </w:r>
      <w:r w:rsidRPr="009D5600">
        <w:rPr>
          <w:rFonts w:asciiTheme="minorHAnsi" w:eastAsia="Calibri" w:hAnsiTheme="minorHAnsi" w:cstheme="minorHAnsi"/>
          <w:sz w:val="22"/>
          <w:szCs w:val="22"/>
          <w:lang w:eastAsia="en-US"/>
        </w:rPr>
        <w:t>ustalonego w oparciu o iloczyn ilości planowanych do zamówienia podanych przez Zamawiającego i cen jednostkowych podanych w ofercie Wykonawcy.</w:t>
      </w:r>
    </w:p>
    <w:p w14:paraId="4D70988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2. Oferta winna zawierać cenę w złotych polskich z podatkiem od towarów i usług VAT obowiązującym na dzień składania ofert oraz obejmować inne podatki oraz daniny publiczne.</w:t>
      </w:r>
    </w:p>
    <w:p w14:paraId="7397C6E8"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3. Ceny muszą być: podane i wyliczone w zaokrągleniu do dwóch miejsc po przecinku (zasada zaokrąglenia – poniżej 5 należy końcówkę pominąć, powyżej i równe 5 należy zaokrąglić w górę). </w:t>
      </w:r>
    </w:p>
    <w:p w14:paraId="20B6B30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4. 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00E24178" w:rsidR="009D5600" w:rsidRDefault="009D5600" w:rsidP="009D5600">
      <w:pPr>
        <w:spacing w:after="120" w:line="22" w:lineRule="atLeast"/>
        <w:ind w:left="284" w:hanging="284"/>
        <w:jc w:val="both"/>
        <w:rPr>
          <w:rFonts w:asciiTheme="minorHAnsi" w:hAnsiTheme="minorHAnsi" w:cstheme="minorHAnsi"/>
          <w:iCs/>
          <w:sz w:val="22"/>
          <w:szCs w:val="22"/>
        </w:rPr>
      </w:pPr>
      <w:r w:rsidRPr="009D5600">
        <w:rPr>
          <w:rFonts w:asciiTheme="minorHAnsi" w:hAnsiTheme="minorHAnsi" w:cstheme="minorHAnsi"/>
          <w:sz w:val="22"/>
          <w:szCs w:val="22"/>
        </w:rPr>
        <w:t xml:space="preserve">5.  </w:t>
      </w:r>
      <w:r w:rsidRPr="009D5600">
        <w:rPr>
          <w:rFonts w:asciiTheme="minorHAnsi" w:hAnsiTheme="minorHAnsi" w:cstheme="minorHAnsi"/>
          <w:iCs/>
          <w:sz w:val="22"/>
          <w:szCs w:val="22"/>
        </w:rPr>
        <w:t>Zamawiający we wszystkich rozliczeniach krajowych, w których występuje podatek VAT i które są udokumentowane fakturą VAT stosuje mechanizm podzielonej płatności.</w:t>
      </w:r>
    </w:p>
    <w:p w14:paraId="02F63884" w14:textId="77777777" w:rsidR="00BF4CD3" w:rsidRPr="009D5600" w:rsidRDefault="00BF4CD3" w:rsidP="009D5600">
      <w:pPr>
        <w:spacing w:after="120"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D37A2F" w:rsidRDefault="009D5600" w:rsidP="009D5600">
      <w:pPr>
        <w:pStyle w:val="Akapitzlist"/>
        <w:numPr>
          <w:ilvl w:val="3"/>
          <w:numId w:val="6"/>
        </w:numPr>
        <w:spacing w:after="60" w:line="22" w:lineRule="atLeast"/>
        <w:ind w:left="284" w:hanging="284"/>
        <w:jc w:val="both"/>
        <w:rPr>
          <w:rFonts w:asciiTheme="minorHAnsi" w:hAnsiTheme="minorHAnsi" w:cstheme="minorHAnsi"/>
          <w:sz w:val="22"/>
          <w:szCs w:val="22"/>
        </w:rPr>
      </w:pPr>
      <w:r w:rsidRPr="00D37A2F">
        <w:rPr>
          <w:rFonts w:asciiTheme="minorHAnsi" w:hAnsiTheme="minorHAnsi" w:cstheme="minorHAnsi"/>
          <w:sz w:val="22"/>
          <w:szCs w:val="22"/>
        </w:rPr>
        <w:t xml:space="preserve">Zamawiający ustala następujące kryteria wyboru oferty najkorzystniejszej: </w:t>
      </w:r>
    </w:p>
    <w:p w14:paraId="4A86D3AD" w14:textId="77777777" w:rsidR="00962074" w:rsidRPr="00D37A2F" w:rsidRDefault="009D5600" w:rsidP="00962074">
      <w:pPr>
        <w:pStyle w:val="Domylnie"/>
        <w:spacing w:after="60" w:line="22" w:lineRule="atLeast"/>
        <w:ind w:left="284" w:hanging="284"/>
        <w:rPr>
          <w:rFonts w:asciiTheme="minorHAnsi" w:hAnsiTheme="minorHAnsi" w:cstheme="minorHAnsi"/>
          <w:b/>
          <w:bCs/>
          <w:color w:val="000000"/>
          <w:sz w:val="22"/>
          <w:szCs w:val="22"/>
        </w:rPr>
      </w:pPr>
      <w:r w:rsidRPr="00D37A2F">
        <w:rPr>
          <w:rFonts w:asciiTheme="minorHAnsi" w:hAnsiTheme="minorHAnsi" w:cstheme="minorHAnsi"/>
          <w:sz w:val="22"/>
          <w:szCs w:val="22"/>
        </w:rPr>
        <w:t xml:space="preserve">     </w:t>
      </w:r>
    </w:p>
    <w:tbl>
      <w:tblPr>
        <w:tblW w:w="9361"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4899"/>
        <w:gridCol w:w="1451"/>
        <w:gridCol w:w="2302"/>
      </w:tblGrid>
      <w:tr w:rsidR="00962074" w:rsidRPr="00D37A2F" w14:paraId="6C22877B" w14:textId="77777777" w:rsidTr="00B24D7C">
        <w:tc>
          <w:tcPr>
            <w:tcW w:w="709" w:type="dxa"/>
            <w:tcBorders>
              <w:top w:val="double" w:sz="4" w:space="0" w:color="auto"/>
              <w:bottom w:val="single" w:sz="12" w:space="0" w:color="auto"/>
            </w:tcBorders>
            <w:shd w:val="clear" w:color="auto" w:fill="F3F3F3"/>
            <w:vAlign w:val="center"/>
          </w:tcPr>
          <w:p w14:paraId="31737A80" w14:textId="77777777" w:rsidR="00962074" w:rsidRPr="00D37A2F" w:rsidRDefault="00962074" w:rsidP="00B24D7C">
            <w:pPr>
              <w:ind w:left="-288" w:firstLine="288"/>
              <w:jc w:val="center"/>
              <w:rPr>
                <w:rFonts w:asciiTheme="minorHAnsi" w:hAnsiTheme="minorHAnsi" w:cstheme="minorHAnsi"/>
                <w:b/>
                <w:sz w:val="20"/>
                <w:szCs w:val="20"/>
              </w:rPr>
            </w:pPr>
            <w:r w:rsidRPr="00D37A2F">
              <w:rPr>
                <w:rFonts w:asciiTheme="minorHAnsi" w:hAnsiTheme="minorHAnsi" w:cstheme="minorHAnsi"/>
                <w:b/>
                <w:sz w:val="20"/>
                <w:szCs w:val="20"/>
              </w:rPr>
              <w:t>Lp.</w:t>
            </w:r>
          </w:p>
        </w:tc>
        <w:tc>
          <w:tcPr>
            <w:tcW w:w="4899" w:type="dxa"/>
            <w:tcBorders>
              <w:top w:val="double" w:sz="4" w:space="0" w:color="auto"/>
              <w:bottom w:val="single" w:sz="12" w:space="0" w:color="auto"/>
            </w:tcBorders>
            <w:shd w:val="clear" w:color="auto" w:fill="F3F3F3"/>
            <w:vAlign w:val="center"/>
          </w:tcPr>
          <w:p w14:paraId="362F547F" w14:textId="77777777" w:rsidR="00962074" w:rsidRPr="00D37A2F" w:rsidRDefault="00962074" w:rsidP="00B24D7C">
            <w:pPr>
              <w:jc w:val="center"/>
              <w:rPr>
                <w:rFonts w:asciiTheme="minorHAnsi" w:hAnsiTheme="minorHAnsi" w:cstheme="minorHAnsi"/>
                <w:b/>
                <w:sz w:val="20"/>
                <w:szCs w:val="20"/>
              </w:rPr>
            </w:pPr>
            <w:r w:rsidRPr="00D37A2F">
              <w:rPr>
                <w:rFonts w:asciiTheme="minorHAnsi" w:hAnsiTheme="minorHAnsi" w:cstheme="minorHAnsi"/>
                <w:b/>
                <w:sz w:val="20"/>
                <w:szCs w:val="20"/>
              </w:rPr>
              <w:t>Opis kryterium</w:t>
            </w:r>
          </w:p>
        </w:tc>
        <w:tc>
          <w:tcPr>
            <w:tcW w:w="1451" w:type="dxa"/>
            <w:tcBorders>
              <w:top w:val="double" w:sz="4" w:space="0" w:color="auto"/>
              <w:bottom w:val="single" w:sz="12" w:space="0" w:color="auto"/>
            </w:tcBorders>
            <w:shd w:val="clear" w:color="auto" w:fill="F3F3F3"/>
            <w:vAlign w:val="center"/>
          </w:tcPr>
          <w:p w14:paraId="50C9575D" w14:textId="77777777" w:rsidR="00962074" w:rsidRPr="00D37A2F" w:rsidRDefault="00962074" w:rsidP="00B24D7C">
            <w:pPr>
              <w:jc w:val="center"/>
              <w:rPr>
                <w:rFonts w:asciiTheme="minorHAnsi" w:hAnsiTheme="minorHAnsi" w:cstheme="minorHAnsi"/>
                <w:b/>
                <w:sz w:val="20"/>
                <w:szCs w:val="20"/>
              </w:rPr>
            </w:pPr>
            <w:r w:rsidRPr="00D37A2F">
              <w:rPr>
                <w:rFonts w:asciiTheme="minorHAnsi" w:hAnsiTheme="minorHAnsi" w:cstheme="minorHAnsi"/>
                <w:b/>
                <w:sz w:val="20"/>
                <w:szCs w:val="20"/>
              </w:rPr>
              <w:t>Znaczenie procentowe kryterium</w:t>
            </w:r>
          </w:p>
        </w:tc>
        <w:tc>
          <w:tcPr>
            <w:tcW w:w="2302" w:type="dxa"/>
            <w:tcBorders>
              <w:top w:val="double" w:sz="4" w:space="0" w:color="auto"/>
              <w:bottom w:val="single" w:sz="12" w:space="0" w:color="auto"/>
            </w:tcBorders>
            <w:shd w:val="clear" w:color="auto" w:fill="F3F3F3"/>
            <w:vAlign w:val="center"/>
          </w:tcPr>
          <w:p w14:paraId="572972B6" w14:textId="77777777" w:rsidR="00962074" w:rsidRPr="00D37A2F" w:rsidRDefault="00962074" w:rsidP="00B24D7C">
            <w:pPr>
              <w:jc w:val="center"/>
              <w:rPr>
                <w:rFonts w:asciiTheme="minorHAnsi" w:hAnsiTheme="minorHAnsi" w:cstheme="minorHAnsi"/>
                <w:b/>
                <w:sz w:val="20"/>
                <w:szCs w:val="20"/>
              </w:rPr>
            </w:pPr>
            <w:r w:rsidRPr="00D37A2F">
              <w:rPr>
                <w:rFonts w:asciiTheme="minorHAnsi" w:hAnsiTheme="minorHAnsi" w:cstheme="minorHAnsi"/>
                <w:b/>
                <w:sz w:val="20"/>
                <w:szCs w:val="20"/>
              </w:rPr>
              <w:t>Maksymalna ilość punktów, jakie może otrzymać oferta za dane kryterium</w:t>
            </w:r>
          </w:p>
        </w:tc>
      </w:tr>
      <w:tr w:rsidR="00962074" w:rsidRPr="00D37A2F" w14:paraId="7E49491C" w14:textId="77777777" w:rsidTr="00B24D7C">
        <w:trPr>
          <w:trHeight w:val="477"/>
        </w:trPr>
        <w:tc>
          <w:tcPr>
            <w:tcW w:w="709" w:type="dxa"/>
            <w:vAlign w:val="center"/>
          </w:tcPr>
          <w:p w14:paraId="03B471F3"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3C8418EC"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 xml:space="preserve">cena </w:t>
            </w:r>
          </w:p>
        </w:tc>
        <w:tc>
          <w:tcPr>
            <w:tcW w:w="1451" w:type="dxa"/>
            <w:vAlign w:val="center"/>
          </w:tcPr>
          <w:p w14:paraId="32BCDE91"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40%</w:t>
            </w:r>
          </w:p>
        </w:tc>
        <w:tc>
          <w:tcPr>
            <w:tcW w:w="2302" w:type="dxa"/>
            <w:vAlign w:val="center"/>
          </w:tcPr>
          <w:p w14:paraId="12B3296F"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40 pkt</w:t>
            </w:r>
          </w:p>
        </w:tc>
      </w:tr>
      <w:tr w:rsidR="00962074" w:rsidRPr="00D37A2F" w14:paraId="1A442C20" w14:textId="77777777" w:rsidTr="00B24D7C">
        <w:trPr>
          <w:trHeight w:val="477"/>
        </w:trPr>
        <w:tc>
          <w:tcPr>
            <w:tcW w:w="709" w:type="dxa"/>
            <w:vAlign w:val="center"/>
          </w:tcPr>
          <w:p w14:paraId="5C86A371"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34391206"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termin realizacji zamówienia po całkowitym przystosowaniu pojazdu do przewozu osób niepełnosprawnych</w:t>
            </w:r>
          </w:p>
        </w:tc>
        <w:tc>
          <w:tcPr>
            <w:tcW w:w="1451" w:type="dxa"/>
            <w:vAlign w:val="center"/>
          </w:tcPr>
          <w:p w14:paraId="0C754035"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15%</w:t>
            </w:r>
          </w:p>
        </w:tc>
        <w:tc>
          <w:tcPr>
            <w:tcW w:w="2302" w:type="dxa"/>
            <w:vAlign w:val="center"/>
          </w:tcPr>
          <w:p w14:paraId="092CE46F"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15 pkt</w:t>
            </w:r>
          </w:p>
        </w:tc>
      </w:tr>
      <w:tr w:rsidR="00962074" w:rsidRPr="00D37A2F" w14:paraId="77E14DE3" w14:textId="77777777" w:rsidTr="00B24D7C">
        <w:trPr>
          <w:trHeight w:val="477"/>
        </w:trPr>
        <w:tc>
          <w:tcPr>
            <w:tcW w:w="709" w:type="dxa"/>
            <w:vAlign w:val="center"/>
          </w:tcPr>
          <w:p w14:paraId="445D8B23"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53AF8A71"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zużycie paliwa</w:t>
            </w:r>
          </w:p>
        </w:tc>
        <w:tc>
          <w:tcPr>
            <w:tcW w:w="1451" w:type="dxa"/>
            <w:vAlign w:val="center"/>
          </w:tcPr>
          <w:p w14:paraId="105EEAE5"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10%</w:t>
            </w:r>
          </w:p>
        </w:tc>
        <w:tc>
          <w:tcPr>
            <w:tcW w:w="2302" w:type="dxa"/>
            <w:vAlign w:val="center"/>
          </w:tcPr>
          <w:p w14:paraId="2465FE81"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10 pkt</w:t>
            </w:r>
          </w:p>
        </w:tc>
      </w:tr>
      <w:tr w:rsidR="00962074" w:rsidRPr="00D37A2F" w14:paraId="7235CE1B" w14:textId="77777777" w:rsidTr="00B24D7C">
        <w:trPr>
          <w:trHeight w:val="477"/>
        </w:trPr>
        <w:tc>
          <w:tcPr>
            <w:tcW w:w="709" w:type="dxa"/>
            <w:vAlign w:val="center"/>
          </w:tcPr>
          <w:p w14:paraId="1975F20E"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5CD3CED6"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emisja co</w:t>
            </w:r>
            <w:r w:rsidRPr="00D37A2F">
              <w:rPr>
                <w:rFonts w:asciiTheme="minorHAnsi" w:hAnsiTheme="minorHAnsi" w:cstheme="minorHAnsi"/>
                <w:sz w:val="20"/>
                <w:szCs w:val="20"/>
                <w:vertAlign w:val="subscript"/>
              </w:rPr>
              <w:t>2</w:t>
            </w:r>
          </w:p>
        </w:tc>
        <w:tc>
          <w:tcPr>
            <w:tcW w:w="1451" w:type="dxa"/>
            <w:vAlign w:val="center"/>
          </w:tcPr>
          <w:p w14:paraId="44B2DA15"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10%</w:t>
            </w:r>
          </w:p>
        </w:tc>
        <w:tc>
          <w:tcPr>
            <w:tcW w:w="2302" w:type="dxa"/>
            <w:vAlign w:val="center"/>
          </w:tcPr>
          <w:p w14:paraId="1C653884"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10 pkt</w:t>
            </w:r>
          </w:p>
        </w:tc>
      </w:tr>
      <w:tr w:rsidR="00962074" w:rsidRPr="00D37A2F" w14:paraId="32293BB0" w14:textId="77777777" w:rsidTr="00B24D7C">
        <w:trPr>
          <w:trHeight w:val="477"/>
        </w:trPr>
        <w:tc>
          <w:tcPr>
            <w:tcW w:w="709" w:type="dxa"/>
            <w:vAlign w:val="center"/>
          </w:tcPr>
          <w:p w14:paraId="1530DDD1"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0EBA6615"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 xml:space="preserve">emisja zanieczyszczeń </w:t>
            </w:r>
          </w:p>
        </w:tc>
        <w:tc>
          <w:tcPr>
            <w:tcW w:w="1451" w:type="dxa"/>
            <w:vAlign w:val="center"/>
          </w:tcPr>
          <w:p w14:paraId="1FEAEE3A"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10%</w:t>
            </w:r>
          </w:p>
        </w:tc>
        <w:tc>
          <w:tcPr>
            <w:tcW w:w="2302" w:type="dxa"/>
            <w:vAlign w:val="center"/>
          </w:tcPr>
          <w:p w14:paraId="12C1DC33"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10 pkt</w:t>
            </w:r>
          </w:p>
        </w:tc>
      </w:tr>
      <w:tr w:rsidR="00962074" w:rsidRPr="00D37A2F" w14:paraId="0D64771A" w14:textId="77777777" w:rsidTr="00B24D7C">
        <w:trPr>
          <w:trHeight w:val="477"/>
        </w:trPr>
        <w:tc>
          <w:tcPr>
            <w:tcW w:w="709" w:type="dxa"/>
            <w:vAlign w:val="center"/>
          </w:tcPr>
          <w:p w14:paraId="72E39A63"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20A6C4CC"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koszt obowiązkowych przeglądów gwarancyjnych</w:t>
            </w:r>
          </w:p>
        </w:tc>
        <w:tc>
          <w:tcPr>
            <w:tcW w:w="1451" w:type="dxa"/>
            <w:vAlign w:val="center"/>
          </w:tcPr>
          <w:p w14:paraId="38D89143"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5%</w:t>
            </w:r>
          </w:p>
        </w:tc>
        <w:tc>
          <w:tcPr>
            <w:tcW w:w="2302" w:type="dxa"/>
            <w:vAlign w:val="center"/>
          </w:tcPr>
          <w:p w14:paraId="6749984C"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5 pkt</w:t>
            </w:r>
          </w:p>
        </w:tc>
      </w:tr>
      <w:tr w:rsidR="00962074" w:rsidRPr="00D37A2F" w14:paraId="4990E469" w14:textId="77777777" w:rsidTr="00B24D7C">
        <w:trPr>
          <w:trHeight w:val="477"/>
        </w:trPr>
        <w:tc>
          <w:tcPr>
            <w:tcW w:w="709" w:type="dxa"/>
            <w:vAlign w:val="center"/>
          </w:tcPr>
          <w:p w14:paraId="6239CB9A"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5E44C4C3"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okres gwarancji na elementy mechaniczne pojazdu</w:t>
            </w:r>
          </w:p>
        </w:tc>
        <w:tc>
          <w:tcPr>
            <w:tcW w:w="1451" w:type="dxa"/>
            <w:vAlign w:val="center"/>
          </w:tcPr>
          <w:p w14:paraId="0F3D434F"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4%</w:t>
            </w:r>
          </w:p>
        </w:tc>
        <w:tc>
          <w:tcPr>
            <w:tcW w:w="2302" w:type="dxa"/>
            <w:vAlign w:val="center"/>
          </w:tcPr>
          <w:p w14:paraId="3C4BF8B4"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4 pkt</w:t>
            </w:r>
          </w:p>
        </w:tc>
      </w:tr>
      <w:tr w:rsidR="00962074" w:rsidRPr="00D37A2F" w14:paraId="06054625" w14:textId="77777777" w:rsidTr="00B24D7C">
        <w:trPr>
          <w:trHeight w:val="477"/>
        </w:trPr>
        <w:tc>
          <w:tcPr>
            <w:tcW w:w="709" w:type="dxa"/>
            <w:vAlign w:val="center"/>
          </w:tcPr>
          <w:p w14:paraId="569773DF"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0B452927"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okres gwarancji na perforację karoserii</w:t>
            </w:r>
          </w:p>
        </w:tc>
        <w:tc>
          <w:tcPr>
            <w:tcW w:w="1451" w:type="dxa"/>
            <w:vAlign w:val="center"/>
          </w:tcPr>
          <w:p w14:paraId="7748694C"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4%</w:t>
            </w:r>
          </w:p>
        </w:tc>
        <w:tc>
          <w:tcPr>
            <w:tcW w:w="2302" w:type="dxa"/>
            <w:vAlign w:val="center"/>
          </w:tcPr>
          <w:p w14:paraId="2FFC884A"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4 pkt</w:t>
            </w:r>
          </w:p>
        </w:tc>
      </w:tr>
      <w:tr w:rsidR="00962074" w:rsidRPr="00D37A2F" w14:paraId="0124237B" w14:textId="77777777" w:rsidTr="00B24D7C">
        <w:trPr>
          <w:trHeight w:val="477"/>
        </w:trPr>
        <w:tc>
          <w:tcPr>
            <w:tcW w:w="709" w:type="dxa"/>
            <w:vAlign w:val="center"/>
          </w:tcPr>
          <w:p w14:paraId="1360A2F4" w14:textId="77777777" w:rsidR="00962074" w:rsidRPr="00D37A2F" w:rsidRDefault="00962074" w:rsidP="00962074">
            <w:pPr>
              <w:numPr>
                <w:ilvl w:val="0"/>
                <w:numId w:val="4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7D58363D" w14:textId="77777777" w:rsidR="00962074" w:rsidRPr="00D37A2F" w:rsidRDefault="00962074" w:rsidP="00B24D7C">
            <w:pPr>
              <w:rPr>
                <w:rFonts w:asciiTheme="minorHAnsi" w:hAnsiTheme="minorHAnsi" w:cstheme="minorHAnsi"/>
                <w:sz w:val="20"/>
                <w:szCs w:val="20"/>
              </w:rPr>
            </w:pPr>
            <w:r w:rsidRPr="00D37A2F">
              <w:rPr>
                <w:rFonts w:asciiTheme="minorHAnsi" w:hAnsiTheme="minorHAnsi" w:cstheme="minorHAnsi"/>
                <w:sz w:val="20"/>
                <w:szCs w:val="20"/>
              </w:rPr>
              <w:t>pojemność silnika</w:t>
            </w:r>
          </w:p>
        </w:tc>
        <w:tc>
          <w:tcPr>
            <w:tcW w:w="1451" w:type="dxa"/>
            <w:vAlign w:val="center"/>
          </w:tcPr>
          <w:p w14:paraId="3C25CCEE"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2%</w:t>
            </w:r>
          </w:p>
        </w:tc>
        <w:tc>
          <w:tcPr>
            <w:tcW w:w="2302" w:type="dxa"/>
            <w:vAlign w:val="center"/>
          </w:tcPr>
          <w:p w14:paraId="1133893A" w14:textId="77777777" w:rsidR="00962074" w:rsidRPr="00D37A2F" w:rsidRDefault="00962074" w:rsidP="00B24D7C">
            <w:pPr>
              <w:jc w:val="center"/>
              <w:rPr>
                <w:rFonts w:asciiTheme="minorHAnsi" w:hAnsiTheme="minorHAnsi" w:cstheme="minorHAnsi"/>
                <w:sz w:val="20"/>
                <w:szCs w:val="20"/>
              </w:rPr>
            </w:pPr>
            <w:r w:rsidRPr="00D37A2F">
              <w:rPr>
                <w:rFonts w:asciiTheme="minorHAnsi" w:hAnsiTheme="minorHAnsi" w:cstheme="minorHAnsi"/>
                <w:sz w:val="20"/>
                <w:szCs w:val="20"/>
              </w:rPr>
              <w:t>2 pkt</w:t>
            </w:r>
          </w:p>
        </w:tc>
      </w:tr>
    </w:tbl>
    <w:p w14:paraId="25E7D063" w14:textId="295F5D30" w:rsidR="009D5600" w:rsidRPr="00D37A2F" w:rsidRDefault="009D5600" w:rsidP="00962074">
      <w:pPr>
        <w:pStyle w:val="Domylnie"/>
        <w:spacing w:after="60" w:line="22" w:lineRule="atLeast"/>
        <w:ind w:left="284" w:hanging="284"/>
        <w:rPr>
          <w:rFonts w:asciiTheme="minorHAnsi" w:hAnsiTheme="minorHAnsi" w:cstheme="minorHAnsi"/>
          <w:b/>
          <w:bCs/>
          <w:color w:val="000000"/>
          <w:sz w:val="22"/>
          <w:szCs w:val="22"/>
        </w:rPr>
      </w:pPr>
    </w:p>
    <w:p w14:paraId="4932396F" w14:textId="77777777" w:rsidR="009D5600" w:rsidRPr="00D37A2F" w:rsidRDefault="009D5600" w:rsidP="009D5600">
      <w:pPr>
        <w:pStyle w:val="Domylnie"/>
        <w:spacing w:after="60" w:line="22" w:lineRule="atLeast"/>
        <w:jc w:val="both"/>
        <w:rPr>
          <w:rFonts w:asciiTheme="minorHAnsi" w:hAnsiTheme="minorHAnsi" w:cstheme="minorHAnsi"/>
          <w:b/>
          <w:bCs/>
          <w:sz w:val="22"/>
          <w:szCs w:val="22"/>
        </w:rPr>
      </w:pPr>
    </w:p>
    <w:p w14:paraId="26D23E81" w14:textId="74584AD4" w:rsidR="009D5600" w:rsidRPr="00D37A2F" w:rsidRDefault="009D5600" w:rsidP="009D5600">
      <w:pPr>
        <w:pStyle w:val="Domylnie"/>
        <w:numPr>
          <w:ilvl w:val="3"/>
          <w:numId w:val="6"/>
        </w:numPr>
        <w:spacing w:after="240" w:line="22" w:lineRule="atLeast"/>
        <w:ind w:left="284" w:hanging="284"/>
        <w:rPr>
          <w:rFonts w:asciiTheme="minorHAnsi" w:hAnsiTheme="minorHAnsi" w:cstheme="minorHAnsi"/>
          <w:b/>
          <w:bCs/>
          <w:sz w:val="22"/>
          <w:szCs w:val="22"/>
        </w:rPr>
      </w:pPr>
      <w:r w:rsidRPr="00D37A2F">
        <w:rPr>
          <w:rFonts w:asciiTheme="minorHAnsi" w:hAnsiTheme="minorHAnsi" w:cstheme="minorHAnsi"/>
          <w:b/>
          <w:bCs/>
          <w:sz w:val="22"/>
          <w:szCs w:val="22"/>
        </w:rPr>
        <w:t>Ocena ofert będzie dokonywana według następujących zasad:</w:t>
      </w:r>
    </w:p>
    <w:p w14:paraId="6642C42B"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1)</w:t>
      </w:r>
      <w:r w:rsidRPr="00D37A2F">
        <w:rPr>
          <w:rFonts w:asciiTheme="minorHAnsi" w:hAnsiTheme="minorHAnsi" w:cstheme="minorHAnsi"/>
          <w:b/>
          <w:bCs/>
          <w:sz w:val="22"/>
          <w:szCs w:val="22"/>
        </w:rPr>
        <w:tab/>
        <w:t>Zasady oceny w kryterium „cena”</w:t>
      </w:r>
    </w:p>
    <w:p w14:paraId="2A6C8D66"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„cena” oferta otrzyma zaokrągloną do dwóch miejsc po przecinku ilość punktów wynikającą z działania:</w:t>
      </w:r>
    </w:p>
    <w:p w14:paraId="21794B7D"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najniższa cena ofertowa brutto </w:t>
      </w:r>
    </w:p>
    <w:p w14:paraId="4551AE30"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C = ---------------------------------------------------------------------------------    </w:t>
      </w:r>
      <w:r w:rsidRPr="00D37A2F">
        <w:rPr>
          <w:rFonts w:asciiTheme="minorHAnsi" w:hAnsiTheme="minorHAnsi" w:cstheme="minorHAnsi"/>
          <w:sz w:val="22"/>
          <w:szCs w:val="22"/>
        </w:rPr>
        <w:tab/>
        <w:t xml:space="preserve">x 40 </w:t>
      </w:r>
    </w:p>
    <w:p w14:paraId="69942E9E"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cena brutto badanej oferty</w:t>
      </w:r>
    </w:p>
    <w:p w14:paraId="74CD52AA"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p>
    <w:p w14:paraId="03E939D9"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2)</w:t>
      </w:r>
      <w:r w:rsidRPr="00D37A2F">
        <w:rPr>
          <w:rFonts w:asciiTheme="minorHAnsi" w:hAnsiTheme="minorHAnsi" w:cstheme="minorHAnsi"/>
          <w:b/>
          <w:bCs/>
          <w:sz w:val="22"/>
          <w:szCs w:val="22"/>
        </w:rPr>
        <w:tab/>
        <w:t>Zasady oceny w kryterium „termin realizacji”</w:t>
      </w:r>
    </w:p>
    <w:p w14:paraId="255CF780"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„termin realizacji” oferta otrzyma zaokrągloną do dwóch miejsc po przecinku ilość punktów wynikającą z działania:</w:t>
      </w:r>
    </w:p>
    <w:p w14:paraId="7A8FAFC8"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najkrótszy termin realizacji</w:t>
      </w:r>
    </w:p>
    <w:p w14:paraId="75577407"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T = ---------------------------------------------------------------------------------    </w:t>
      </w:r>
      <w:r w:rsidRPr="00D37A2F">
        <w:rPr>
          <w:rFonts w:asciiTheme="minorHAnsi" w:hAnsiTheme="minorHAnsi" w:cstheme="minorHAnsi"/>
          <w:sz w:val="22"/>
          <w:szCs w:val="22"/>
        </w:rPr>
        <w:tab/>
        <w:t xml:space="preserve">x 15 </w:t>
      </w:r>
    </w:p>
    <w:p w14:paraId="370B31CC"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termin realizacji badanej oferty</w:t>
      </w:r>
    </w:p>
    <w:p w14:paraId="43821F53"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p>
    <w:p w14:paraId="71F8802D"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3)</w:t>
      </w:r>
      <w:r w:rsidRPr="00D37A2F">
        <w:rPr>
          <w:rFonts w:asciiTheme="minorHAnsi" w:hAnsiTheme="minorHAnsi" w:cstheme="minorHAnsi"/>
          <w:b/>
          <w:bCs/>
          <w:sz w:val="22"/>
          <w:szCs w:val="22"/>
        </w:rPr>
        <w:tab/>
        <w:t>Zasady oceny w kryterium „zużycie paliwa”</w:t>
      </w:r>
    </w:p>
    <w:p w14:paraId="655A340F"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„zużycie paliwa” oferta otrzyma zaokrągloną do dwóch miejsc po przecinku ilość punktów wynikającą z działania:</w:t>
      </w:r>
    </w:p>
    <w:p w14:paraId="508C0B13"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najniższe zużycie paliwa</w:t>
      </w:r>
    </w:p>
    <w:p w14:paraId="2791B9C3"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ZP = ---------------------------------------------------------------------------------    </w:t>
      </w:r>
      <w:r w:rsidRPr="00D37A2F">
        <w:rPr>
          <w:rFonts w:asciiTheme="minorHAnsi" w:hAnsiTheme="minorHAnsi" w:cstheme="minorHAnsi"/>
          <w:sz w:val="22"/>
          <w:szCs w:val="22"/>
        </w:rPr>
        <w:tab/>
        <w:t xml:space="preserve">x 10 </w:t>
      </w:r>
    </w:p>
    <w:p w14:paraId="1C9029DC"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zużycie paliwa badanej oferty</w:t>
      </w:r>
    </w:p>
    <w:p w14:paraId="61A2A35A"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p>
    <w:p w14:paraId="3761AA02"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4)</w:t>
      </w:r>
      <w:r w:rsidRPr="00D37A2F">
        <w:rPr>
          <w:rFonts w:asciiTheme="minorHAnsi" w:hAnsiTheme="minorHAnsi" w:cstheme="minorHAnsi"/>
          <w:b/>
          <w:bCs/>
          <w:sz w:val="22"/>
          <w:szCs w:val="22"/>
        </w:rPr>
        <w:tab/>
        <w:t>Zasady oceny w kryterium „emisja co2”</w:t>
      </w:r>
    </w:p>
    <w:p w14:paraId="38C3E14C"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„emisja co2” oferta otrzyma zaokrągloną do dwóch miejsc po przecinku ilość punktów wynikającą z działania:</w:t>
      </w:r>
    </w:p>
    <w:p w14:paraId="4DA700E4"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w:t>
      </w:r>
      <w:r w:rsidRPr="00D37A2F">
        <w:rPr>
          <w:rFonts w:asciiTheme="minorHAnsi" w:hAnsiTheme="minorHAnsi" w:cstheme="minorHAnsi"/>
          <w:sz w:val="22"/>
          <w:szCs w:val="22"/>
        </w:rPr>
        <w:tab/>
        <w:t>najniższa wartość emisji co2</w:t>
      </w:r>
    </w:p>
    <w:p w14:paraId="1ADA1454"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ECO2 = ---------------------------------------------------------------------------------    </w:t>
      </w:r>
      <w:r w:rsidRPr="00D37A2F">
        <w:rPr>
          <w:rFonts w:asciiTheme="minorHAnsi" w:hAnsiTheme="minorHAnsi" w:cstheme="minorHAnsi"/>
          <w:sz w:val="22"/>
          <w:szCs w:val="22"/>
        </w:rPr>
        <w:tab/>
        <w:t xml:space="preserve">x 10 </w:t>
      </w:r>
    </w:p>
    <w:p w14:paraId="3B4AAAC4"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w:t>
      </w:r>
      <w:r w:rsidRPr="00D37A2F">
        <w:rPr>
          <w:rFonts w:asciiTheme="minorHAnsi" w:hAnsiTheme="minorHAnsi" w:cstheme="minorHAnsi"/>
          <w:sz w:val="22"/>
          <w:szCs w:val="22"/>
        </w:rPr>
        <w:tab/>
        <w:t>wartość emisji co2 badanej oferty</w:t>
      </w:r>
    </w:p>
    <w:p w14:paraId="3A85E949"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p>
    <w:p w14:paraId="3E536552"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5)</w:t>
      </w:r>
      <w:r w:rsidRPr="00D37A2F">
        <w:rPr>
          <w:rFonts w:asciiTheme="minorHAnsi" w:hAnsiTheme="minorHAnsi" w:cstheme="minorHAnsi"/>
          <w:b/>
          <w:bCs/>
          <w:sz w:val="22"/>
          <w:szCs w:val="22"/>
        </w:rPr>
        <w:tab/>
        <w:t>Zasady oceny w kryterium „emisja zanieczyszczeń”</w:t>
      </w:r>
    </w:p>
    <w:p w14:paraId="2062BF6D"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„emisja zanieczyszczeń” oferta otrzyma zaokrągloną do dwóch miejsc po przecinku ilość punktów wynikającą z działania:</w:t>
      </w:r>
    </w:p>
    <w:p w14:paraId="07567AC3"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w:t>
      </w:r>
      <w:r w:rsidRPr="00D37A2F">
        <w:rPr>
          <w:rFonts w:asciiTheme="minorHAnsi" w:hAnsiTheme="minorHAnsi" w:cstheme="minorHAnsi"/>
          <w:sz w:val="22"/>
          <w:szCs w:val="22"/>
        </w:rPr>
        <w:tab/>
        <w:t>najniższa wartość emisji zanieczyszczeń</w:t>
      </w:r>
    </w:p>
    <w:p w14:paraId="1BB04D3B"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EZ = ---------------------------------------------------------------------------------    </w:t>
      </w:r>
      <w:r w:rsidRPr="00D37A2F">
        <w:rPr>
          <w:rFonts w:asciiTheme="minorHAnsi" w:hAnsiTheme="minorHAnsi" w:cstheme="minorHAnsi"/>
          <w:sz w:val="22"/>
          <w:szCs w:val="22"/>
        </w:rPr>
        <w:tab/>
        <w:t xml:space="preserve">x 10 </w:t>
      </w:r>
    </w:p>
    <w:p w14:paraId="558F815C"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w:t>
      </w:r>
      <w:r w:rsidRPr="00D37A2F">
        <w:rPr>
          <w:rFonts w:asciiTheme="minorHAnsi" w:hAnsiTheme="minorHAnsi" w:cstheme="minorHAnsi"/>
          <w:sz w:val="22"/>
          <w:szCs w:val="22"/>
        </w:rPr>
        <w:tab/>
        <w:t>wartość emisji zanieczyszczeń badanej oferty</w:t>
      </w:r>
    </w:p>
    <w:p w14:paraId="7D6297B6"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p>
    <w:p w14:paraId="4A631388"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6)</w:t>
      </w:r>
      <w:r w:rsidRPr="00D37A2F">
        <w:rPr>
          <w:rFonts w:asciiTheme="minorHAnsi" w:hAnsiTheme="minorHAnsi" w:cstheme="minorHAnsi"/>
          <w:b/>
          <w:bCs/>
          <w:sz w:val="22"/>
          <w:szCs w:val="22"/>
        </w:rPr>
        <w:tab/>
        <w:t>Zasady oceny w kryterium „koszt przeglądów gwarancyjnych”</w:t>
      </w:r>
    </w:p>
    <w:p w14:paraId="55F13055"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„koszt przeglądów gwarancyjnych” oferta otrzyma zaokrągloną do dwóch miejsc po przecinku ilość punktów wynikającą z działania:</w:t>
      </w:r>
    </w:p>
    <w:p w14:paraId="20D8043F"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najniższa cena przeglądów</w:t>
      </w:r>
    </w:p>
    <w:p w14:paraId="1A27B6C9"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PG = ---------------------------------------------------------------------------------    </w:t>
      </w:r>
      <w:r w:rsidRPr="00D37A2F">
        <w:rPr>
          <w:rFonts w:asciiTheme="minorHAnsi" w:hAnsiTheme="minorHAnsi" w:cstheme="minorHAnsi"/>
          <w:sz w:val="22"/>
          <w:szCs w:val="22"/>
        </w:rPr>
        <w:tab/>
        <w:t xml:space="preserve">x 5 </w:t>
      </w:r>
    </w:p>
    <w:p w14:paraId="009C04F4"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cena przeglądów badanej oferty</w:t>
      </w:r>
    </w:p>
    <w:p w14:paraId="7C76C680"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p>
    <w:p w14:paraId="73AA0FBD"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7)</w:t>
      </w:r>
      <w:r w:rsidRPr="00D37A2F">
        <w:rPr>
          <w:rFonts w:asciiTheme="minorHAnsi" w:hAnsiTheme="minorHAnsi" w:cstheme="minorHAnsi"/>
          <w:b/>
          <w:bCs/>
          <w:sz w:val="22"/>
          <w:szCs w:val="22"/>
        </w:rPr>
        <w:tab/>
        <w:t>Zasady oceny w kryterium „okres gwarancji na elementy mechaniczne”</w:t>
      </w:r>
    </w:p>
    <w:p w14:paraId="5E2AB8F9"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„okres gwarancji na elementy mechaniczne” oferta otrzyma zaokrągloną do dwóch miejsc po przecinku ilość punktów wynikającą z działania:</w:t>
      </w:r>
    </w:p>
    <w:p w14:paraId="28071747"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okres gwarancji badanej oferty</w:t>
      </w:r>
    </w:p>
    <w:p w14:paraId="3314CB12"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GM = ---------------------------------------------------------------------------------    </w:t>
      </w:r>
      <w:r w:rsidRPr="00D37A2F">
        <w:rPr>
          <w:rFonts w:asciiTheme="minorHAnsi" w:hAnsiTheme="minorHAnsi" w:cstheme="minorHAnsi"/>
          <w:sz w:val="22"/>
          <w:szCs w:val="22"/>
        </w:rPr>
        <w:tab/>
        <w:t xml:space="preserve">x 4 </w:t>
      </w:r>
    </w:p>
    <w:p w14:paraId="3FBF47EF"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najdłuższy okres gwarancji</w:t>
      </w:r>
    </w:p>
    <w:p w14:paraId="28375FDC"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p>
    <w:p w14:paraId="6F655210"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8)</w:t>
      </w:r>
      <w:r w:rsidRPr="00D37A2F">
        <w:rPr>
          <w:rFonts w:asciiTheme="minorHAnsi" w:hAnsiTheme="minorHAnsi" w:cstheme="minorHAnsi"/>
          <w:b/>
          <w:bCs/>
          <w:sz w:val="22"/>
          <w:szCs w:val="22"/>
        </w:rPr>
        <w:tab/>
        <w:t>Zasady oceny w kryterium „okres gwarancji na perforację karoserii”</w:t>
      </w:r>
    </w:p>
    <w:p w14:paraId="1D0A132B"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„okres gwarancji na perforację karoserii” oferta otrzyma zaokrągloną do dwóch miejsc po przecinku ilość punktów wynikającą z działania:</w:t>
      </w:r>
    </w:p>
    <w:p w14:paraId="268E2D11"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okres gwarancji badanej oferty</w:t>
      </w:r>
    </w:p>
    <w:p w14:paraId="3763B3DA"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GK = ---------------------------------------------------------------------------------    </w:t>
      </w:r>
      <w:r w:rsidRPr="00D37A2F">
        <w:rPr>
          <w:rFonts w:asciiTheme="minorHAnsi" w:hAnsiTheme="minorHAnsi" w:cstheme="minorHAnsi"/>
          <w:sz w:val="22"/>
          <w:szCs w:val="22"/>
        </w:rPr>
        <w:tab/>
        <w:t xml:space="preserve">x 4 </w:t>
      </w:r>
    </w:p>
    <w:p w14:paraId="06F78166"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najdłuższy okres gwarancji</w:t>
      </w:r>
    </w:p>
    <w:p w14:paraId="602BD94E"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p>
    <w:p w14:paraId="0D3C6878"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9)</w:t>
      </w:r>
      <w:r w:rsidRPr="00D37A2F">
        <w:rPr>
          <w:rFonts w:asciiTheme="minorHAnsi" w:hAnsiTheme="minorHAnsi" w:cstheme="minorHAnsi"/>
          <w:b/>
          <w:bCs/>
          <w:sz w:val="22"/>
          <w:szCs w:val="22"/>
        </w:rPr>
        <w:tab/>
        <w:t>Zasady oceny w kryterium „pojemność silnika”</w:t>
      </w:r>
    </w:p>
    <w:p w14:paraId="618082FB"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„pojemność silnika” oferta otrzyma zaokrągloną do dwóch miejsc po przecinku ilość punktów wynikającą z działania:</w:t>
      </w:r>
    </w:p>
    <w:p w14:paraId="1A2DCAA7"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pojemność silnika badanej oferty</w:t>
      </w:r>
    </w:p>
    <w:p w14:paraId="69C4189F"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PS = ---------------------------------------------------------------------------------    </w:t>
      </w:r>
      <w:r w:rsidRPr="00D37A2F">
        <w:rPr>
          <w:rFonts w:asciiTheme="minorHAnsi" w:hAnsiTheme="minorHAnsi" w:cstheme="minorHAnsi"/>
          <w:sz w:val="22"/>
          <w:szCs w:val="22"/>
        </w:rPr>
        <w:tab/>
        <w:t xml:space="preserve">x 2 </w:t>
      </w:r>
    </w:p>
    <w:p w14:paraId="672EF1BC" w14:textId="0E34AE65" w:rsidR="00204A9F" w:rsidRDefault="00962074" w:rsidP="00204A9F">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największa pojemność</w:t>
      </w:r>
    </w:p>
    <w:p w14:paraId="3BA0CE96" w14:textId="058CEE0C" w:rsidR="00204A9F" w:rsidRDefault="00204A9F" w:rsidP="009D5600">
      <w:pPr>
        <w:pStyle w:val="Akapitzlist"/>
        <w:numPr>
          <w:ilvl w:val="3"/>
          <w:numId w:val="6"/>
        </w:numPr>
        <w:spacing w:line="22" w:lineRule="atLeast"/>
        <w:ind w:left="284" w:hanging="284"/>
        <w:jc w:val="both"/>
        <w:rPr>
          <w:rFonts w:asciiTheme="minorHAnsi" w:hAnsiTheme="minorHAnsi" w:cstheme="minorHAnsi"/>
          <w:sz w:val="22"/>
          <w:szCs w:val="22"/>
        </w:rPr>
      </w:pPr>
      <w:r>
        <w:rPr>
          <w:rFonts w:asciiTheme="minorHAnsi" w:hAnsiTheme="minorHAnsi" w:cstheme="minorHAnsi"/>
          <w:sz w:val="22"/>
          <w:szCs w:val="22"/>
        </w:rPr>
        <w:t xml:space="preserve">Ocena punktowa oferty będzie liczbą wynikającą z zsumowania ilości punktów, jakie otrzyma oferta za poszczególne kryteria. </w:t>
      </w:r>
    </w:p>
    <w:p w14:paraId="0A94ED5F" w14:textId="57C08D3A" w:rsidR="00204A9F" w:rsidRDefault="00204A9F" w:rsidP="009D5600">
      <w:pPr>
        <w:pStyle w:val="Akapitzlist"/>
        <w:numPr>
          <w:ilvl w:val="3"/>
          <w:numId w:val="6"/>
        </w:numPr>
        <w:spacing w:line="22" w:lineRule="atLeast"/>
        <w:ind w:left="284" w:hanging="284"/>
        <w:jc w:val="both"/>
        <w:rPr>
          <w:rFonts w:asciiTheme="minorHAnsi" w:hAnsiTheme="minorHAnsi" w:cstheme="minorHAnsi"/>
          <w:sz w:val="22"/>
          <w:szCs w:val="22"/>
        </w:rPr>
      </w:pPr>
      <w:r>
        <w:rPr>
          <w:rFonts w:asciiTheme="minorHAnsi" w:hAnsiTheme="minorHAnsi" w:cstheme="minorHAnsi"/>
          <w:sz w:val="22"/>
          <w:szCs w:val="22"/>
        </w:rPr>
        <w:t xml:space="preserve">Za najkorzystniejszą zostanie uznana ta z pośród ofert, która otrzyma najwyższą ocenę punktową. </w:t>
      </w:r>
    </w:p>
    <w:p w14:paraId="3EB015E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04454C16"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5.  Zamawiający poprawia w tekście oferty: </w:t>
      </w:r>
    </w:p>
    <w:p w14:paraId="7184A38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08838E4D" w14:textId="77777777" w:rsidR="009D5600" w:rsidRPr="009D5600" w:rsidRDefault="009D5600" w:rsidP="009D5600">
      <w:pPr>
        <w:spacing w:line="22" w:lineRule="atLeast"/>
        <w:ind w:left="709"/>
        <w:jc w:val="both"/>
        <w:rPr>
          <w:rFonts w:asciiTheme="minorHAnsi" w:hAnsiTheme="minorHAnsi" w:cstheme="minorHAnsi"/>
          <w:sz w:val="22"/>
          <w:szCs w:val="22"/>
        </w:rPr>
      </w:pPr>
      <w:r w:rsidRPr="009D5600">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9F6E26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2)</w:t>
      </w:r>
      <w:r w:rsidRPr="009D5600">
        <w:rPr>
          <w:rFonts w:asciiTheme="minorHAnsi" w:hAnsiTheme="minorHAnsi" w:cstheme="minorHAnsi"/>
          <w:sz w:val="22"/>
          <w:szCs w:val="22"/>
        </w:rPr>
        <w:tab/>
        <w:t>oczywiste omyłki rachunkowe, z uwzględnieniem konsekwencji rachunkowych dokonanych poprawek,</w:t>
      </w:r>
    </w:p>
    <w:p w14:paraId="4F599A95"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3)</w:t>
      </w:r>
      <w:r w:rsidRPr="009D5600">
        <w:rPr>
          <w:rFonts w:asciiTheme="minorHAnsi" w:hAnsiTheme="minorHAnsi" w:cstheme="minorHAnsi"/>
          <w:sz w:val="22"/>
          <w:szCs w:val="22"/>
        </w:rPr>
        <w:tab/>
        <w:t>inne omyłki polegające na niezgodności oferty z dokumentami zamówienia, niepowodujące istotnych zmian w treści oferty,</w:t>
      </w:r>
    </w:p>
    <w:p w14:paraId="3B8C334D"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niezwłocznie zawiadamiając o tym wykonawcę, którego oferta została poprawiona.</w:t>
      </w:r>
    </w:p>
    <w:p w14:paraId="0C98DD67"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F727662"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7.  Zamawiający udzieli zamówienia Wykonawcy, którego oferta odpowiada wszystkim wymaganiom uPzp oraz SWZ i została oceniona jako najkorzystniejsza w oparciu o podane kryteria oceny ofert.</w:t>
      </w:r>
    </w:p>
    <w:p w14:paraId="45346FC2" w14:textId="77777777" w:rsidR="009D5600" w:rsidRPr="009D5600" w:rsidRDefault="009D5600" w:rsidP="009D5600">
      <w:pPr>
        <w:tabs>
          <w:tab w:val="left" w:pos="284"/>
        </w:tabs>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8.</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Niezwłocznie po wyborze najkorzystniejszej oferty</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Zamawiający informuje równocześnie wykonawców, którzy złożyli oferty o: </w:t>
      </w:r>
    </w:p>
    <w:p w14:paraId="07B03D5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F2F1B77" w14:textId="77777777" w:rsidR="009D5600" w:rsidRPr="009D5600" w:rsidRDefault="009D5600" w:rsidP="009D5600">
      <w:pPr>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2) wykonawcach, których oferty zostały odrzucone</w:t>
      </w:r>
    </w:p>
    <w:p w14:paraId="1D3D4F51"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podając uzasadnienie faktyczne i prawne.</w:t>
      </w:r>
    </w:p>
    <w:p w14:paraId="54189AE9"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9.   Zamawiający udostępnia niezwłocznie informacje, o których mowa w pkt 8 ppkt.1) niniejszego Rozdziału </w:t>
      </w:r>
      <w:r w:rsidRPr="009D5600">
        <w:rPr>
          <w:rFonts w:asciiTheme="minorHAnsi" w:eastAsia="Arial" w:hAnsiTheme="minorHAnsi" w:cstheme="minorHAnsi"/>
          <w:sz w:val="22"/>
          <w:szCs w:val="22"/>
        </w:rPr>
        <w:t xml:space="preserve">na stronie profilu nabywcy </w:t>
      </w:r>
      <w:hyperlink r:id="rId29"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w zakładce dedykowanej postępowaniu.</w:t>
      </w:r>
    </w:p>
    <w:p w14:paraId="4EFBB73B" w14:textId="77777777" w:rsidR="009D5600" w:rsidRPr="009D5600" w:rsidRDefault="009D5600" w:rsidP="009D5600">
      <w:pPr>
        <w:pStyle w:val="Akapitzlist"/>
        <w:numPr>
          <w:ilvl w:val="3"/>
          <w:numId w:val="7"/>
        </w:numPr>
        <w:tabs>
          <w:tab w:val="left" w:pos="426"/>
        </w:tabs>
        <w:spacing w:line="22" w:lineRule="atLeast"/>
        <w:ind w:hanging="2880"/>
        <w:jc w:val="both"/>
        <w:rPr>
          <w:rFonts w:asciiTheme="minorHAnsi" w:hAnsiTheme="minorHAnsi" w:cstheme="minorHAnsi"/>
          <w:sz w:val="22"/>
          <w:szCs w:val="22"/>
        </w:rPr>
      </w:pPr>
      <w:r w:rsidRPr="009D5600">
        <w:rPr>
          <w:rFonts w:asciiTheme="minorHAnsi" w:hAnsiTheme="minorHAnsi" w:cstheme="minorHAnsi"/>
          <w:sz w:val="22"/>
          <w:szCs w:val="22"/>
        </w:rPr>
        <w:t>Oferta zostanie odrzucona w przypadkach określonych w art. 226 uPzp.</w:t>
      </w:r>
    </w:p>
    <w:p w14:paraId="29B1436D"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unieważnia postępowanie o udzielenie zamówienia w przypadkach określonych </w:t>
      </w:r>
      <w:r w:rsidRPr="009D5600">
        <w:rPr>
          <w:rFonts w:asciiTheme="minorHAnsi" w:hAnsiTheme="minorHAnsi" w:cstheme="minorHAnsi"/>
          <w:sz w:val="22"/>
          <w:szCs w:val="22"/>
        </w:rPr>
        <w:br/>
        <w:t>w art. 255 uPzp.</w:t>
      </w:r>
    </w:p>
    <w:p w14:paraId="10748325"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60D7CE0C"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08979F"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3AE2E1F7" w:rsid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XVIII. INFORMACJE O FORMALNOŚCIACH, JAKIE MUSZĄ ZOSTAĆ DOPEŁNIONE PO WYBORZE OFERTY W CELU ZAWARCIA UMOWY W SPRAWIE ZAMÓWIENIA PUBLICZNEGO                </w:t>
      </w:r>
    </w:p>
    <w:p w14:paraId="0A832AD0"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Wybrany Wykonawca obowiązany jest stawić się w terminie wskazanym w informacji o wyborze oferty najkorzystniejszej w siedzibie Zamawiającego, w celu podpisania umowy. Osoby reprezentujące Wykonawcę przy podpisywaniu umowy powinny przedłożyć dokumenty potwierdzające ich umocowanie do podpisania umowy, o ile umocowanie takie nie było złożone wraz z ofertą.  </w:t>
      </w:r>
    </w:p>
    <w:p w14:paraId="650E2263"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002C2838" w:rsid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666521D7" w14:textId="77777777" w:rsidR="009D5600" w:rsidRPr="009D5600" w:rsidRDefault="009D5600" w:rsidP="009D5600">
      <w:pPr>
        <w:spacing w:line="23"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1.   O udzielenie zamówienia mogą ubiegać się Wykonawcy, którzy: </w:t>
      </w:r>
    </w:p>
    <w:p w14:paraId="50D02413" w14:textId="77777777" w:rsidR="009D5600" w:rsidRPr="009D5600" w:rsidRDefault="009D5600" w:rsidP="009D5600">
      <w:pPr>
        <w:pStyle w:val="Akapitzlist"/>
        <w:numPr>
          <w:ilvl w:val="1"/>
          <w:numId w:val="2"/>
        </w:numPr>
        <w:spacing w:line="23" w:lineRule="atLeast"/>
        <w:ind w:left="426" w:firstLine="0"/>
        <w:jc w:val="both"/>
        <w:rPr>
          <w:rFonts w:asciiTheme="minorHAnsi" w:hAnsiTheme="minorHAnsi" w:cstheme="minorHAnsi"/>
          <w:sz w:val="22"/>
          <w:szCs w:val="22"/>
        </w:rPr>
      </w:pPr>
      <w:r w:rsidRPr="009D5600">
        <w:rPr>
          <w:rFonts w:asciiTheme="minorHAnsi" w:hAnsiTheme="minorHAnsi" w:cstheme="minorHAnsi"/>
          <w:sz w:val="22"/>
          <w:szCs w:val="22"/>
        </w:rPr>
        <w:t>nie podlegają wykluczeniu na zasadach określonych w Rozdziale XV i Rozdziale XX SWZ.</w:t>
      </w:r>
    </w:p>
    <w:p w14:paraId="5C04C71D" w14:textId="77777777" w:rsidR="009D5600" w:rsidRPr="009D5600" w:rsidRDefault="009D5600" w:rsidP="009D5600">
      <w:pPr>
        <w:pStyle w:val="Akapitzlist"/>
        <w:numPr>
          <w:ilvl w:val="1"/>
          <w:numId w:val="2"/>
        </w:numPr>
        <w:spacing w:line="23" w:lineRule="atLeast"/>
        <w:ind w:left="709" w:hanging="284"/>
        <w:jc w:val="both"/>
        <w:rPr>
          <w:rFonts w:asciiTheme="minorHAnsi" w:hAnsiTheme="minorHAnsi" w:cstheme="minorHAnsi"/>
          <w:sz w:val="22"/>
          <w:szCs w:val="22"/>
        </w:rPr>
      </w:pPr>
      <w:r w:rsidRPr="009D5600">
        <w:rPr>
          <w:rFonts w:asciiTheme="minorHAnsi" w:hAnsiTheme="minorHAnsi" w:cstheme="minorHAnsi"/>
          <w:sz w:val="22"/>
          <w:szCs w:val="22"/>
        </w:rPr>
        <w:t>spełniają określone przez Zamawiającego warunki udziału w postępowaniu.</w:t>
      </w:r>
    </w:p>
    <w:p w14:paraId="3E57980D" w14:textId="77777777" w:rsidR="009D5600" w:rsidRPr="009D5600" w:rsidRDefault="009D5600" w:rsidP="009D5600">
      <w:pPr>
        <w:pStyle w:val="Akapitzlist"/>
        <w:numPr>
          <w:ilvl w:val="0"/>
          <w:numId w:val="2"/>
        </w:numPr>
        <w:tabs>
          <w:tab w:val="left" w:pos="540"/>
        </w:tabs>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O udzielenie zamówienia mogą ubiegać się Wykonawcy, którzy spełniają warunki dotyczące:</w:t>
      </w:r>
    </w:p>
    <w:p w14:paraId="4170EF82" w14:textId="77777777" w:rsidR="009D5600" w:rsidRPr="009D5600" w:rsidRDefault="009D5600" w:rsidP="009D5600">
      <w:pPr>
        <w:pStyle w:val="Akapitzlist"/>
        <w:numPr>
          <w:ilvl w:val="0"/>
          <w:numId w:val="26"/>
        </w:numPr>
        <w:tabs>
          <w:tab w:val="left" w:pos="540"/>
          <w:tab w:val="left" w:pos="1418"/>
        </w:tabs>
        <w:overflowPunct/>
        <w:autoSpaceDE/>
        <w:autoSpaceDN/>
        <w:adjustRightInd/>
        <w:spacing w:before="120" w:after="120" w:line="276" w:lineRule="auto"/>
        <w:jc w:val="both"/>
        <w:textAlignment w:val="auto"/>
        <w:rPr>
          <w:rFonts w:asciiTheme="minorHAnsi" w:hAnsiTheme="minorHAnsi" w:cstheme="minorHAnsi"/>
          <w:sz w:val="22"/>
          <w:szCs w:val="22"/>
        </w:rPr>
      </w:pPr>
      <w:r w:rsidRPr="009D5600">
        <w:rPr>
          <w:rFonts w:asciiTheme="minorHAnsi" w:hAnsiTheme="minorHAnsi" w:cstheme="minorHAnsi"/>
          <w:sz w:val="22"/>
          <w:szCs w:val="22"/>
        </w:rPr>
        <w:t>zdolności do występowania w obrocie gospodarczym:</w:t>
      </w:r>
    </w:p>
    <w:p w14:paraId="24A11E54"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sz w:val="22"/>
          <w:szCs w:val="22"/>
        </w:rPr>
      </w:pPr>
    </w:p>
    <w:p w14:paraId="541536A9"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4CDEC96F"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p>
    <w:p w14:paraId="19E29193"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p>
    <w:p w14:paraId="23F77D9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689A8EE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0C692DD4"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sytuacji ekonomicznej lub finansowej:</w:t>
      </w:r>
    </w:p>
    <w:p w14:paraId="3A0FE5C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0EEF9D6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1976272D" w14:textId="77777777" w:rsidR="009D5600" w:rsidRPr="009D5600" w:rsidRDefault="009D5600" w:rsidP="009D5600">
      <w:pPr>
        <w:pStyle w:val="Akapitzlist"/>
        <w:numPr>
          <w:ilvl w:val="0"/>
          <w:numId w:val="26"/>
        </w:numPr>
        <w:tabs>
          <w:tab w:val="left" w:pos="720"/>
        </w:tabs>
        <w:jc w:val="both"/>
        <w:rPr>
          <w:rFonts w:asciiTheme="minorHAnsi" w:hAnsiTheme="minorHAnsi" w:cstheme="minorHAnsi"/>
          <w:sz w:val="22"/>
          <w:szCs w:val="22"/>
        </w:rPr>
      </w:pPr>
      <w:r w:rsidRPr="009D5600">
        <w:rPr>
          <w:rFonts w:asciiTheme="minorHAnsi" w:hAnsiTheme="minorHAnsi" w:cstheme="minorHAnsi"/>
          <w:sz w:val="22"/>
          <w:szCs w:val="22"/>
        </w:rPr>
        <w:t>zdolności technicznej lub zawodowej:</w:t>
      </w:r>
    </w:p>
    <w:p w14:paraId="64C9AA02" w14:textId="77777777" w:rsidR="009D5600" w:rsidRPr="009D5600" w:rsidRDefault="009D5600" w:rsidP="009D5600">
      <w:pPr>
        <w:pStyle w:val="Akapitzlist"/>
        <w:tabs>
          <w:tab w:val="left" w:pos="720"/>
        </w:tabs>
        <w:jc w:val="both"/>
        <w:rPr>
          <w:rFonts w:asciiTheme="minorHAnsi" w:hAnsiTheme="minorHAnsi" w:cstheme="minorHAns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278C0591" w14:textId="77777777" w:rsidR="009D5600" w:rsidRPr="009D5600" w:rsidRDefault="009D5600" w:rsidP="009D5600">
      <w:pPr>
        <w:pStyle w:val="NormalnyWeb"/>
        <w:tabs>
          <w:tab w:val="left" w:pos="284"/>
        </w:tabs>
        <w:spacing w:before="0" w:after="0" w:line="23" w:lineRule="atLeast"/>
        <w:ind w:left="644"/>
        <w:rPr>
          <w:rFonts w:asciiTheme="minorHAnsi" w:hAnsiTheme="minorHAnsi" w:cstheme="minorHAnsi"/>
          <w:sz w:val="22"/>
          <w:szCs w:val="22"/>
        </w:rPr>
      </w:pPr>
    </w:p>
    <w:p w14:paraId="41BE424C" w14:textId="77777777" w:rsidR="009D5600" w:rsidRPr="009D5600" w:rsidRDefault="009D5600" w:rsidP="009D5600">
      <w:pPr>
        <w:pStyle w:val="Akapitzlist"/>
        <w:numPr>
          <w:ilvl w:val="0"/>
          <w:numId w:val="2"/>
        </w:numPr>
        <w:tabs>
          <w:tab w:val="left" w:pos="426"/>
        </w:tabs>
        <w:spacing w:line="22" w:lineRule="atLeast"/>
        <w:ind w:left="426" w:hanging="426"/>
        <w:contextualSpacing w:val="0"/>
        <w:jc w:val="both"/>
        <w:rPr>
          <w:rFonts w:asciiTheme="minorHAnsi" w:hAnsiTheme="minorHAnsi" w:cstheme="minorHAnsi"/>
          <w:b/>
          <w:sz w:val="22"/>
          <w:szCs w:val="22"/>
        </w:rPr>
      </w:pPr>
      <w:r w:rsidRPr="009D5600">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77777777"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 xml:space="preserve">w art. 58 uPzp i Rozdziale XII pkt 14 SWZ. </w:t>
      </w:r>
    </w:p>
    <w:p w14:paraId="2BE517E1" w14:textId="77777777"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71AC361"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78C61775"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A2F404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0262B863" w:rsidR="009D5600" w:rsidRPr="00130DC6"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130DC6">
        <w:rPr>
          <w:rFonts w:asciiTheme="minorHAnsi" w:hAnsiTheme="minorHAnsi" w:cstheme="minorHAnsi"/>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130DC6">
        <w:rPr>
          <w:rFonts w:asciiTheme="minorHAnsi" w:hAnsiTheme="minorHAnsi" w:cstheme="minorHAnsi"/>
          <w:sz w:val="22"/>
          <w:szCs w:val="22"/>
        </w:rPr>
        <w:br/>
        <w:t>w jakim wykonawca powołuje się na jego zasoby</w:t>
      </w:r>
      <w:r w:rsidR="00130DC6" w:rsidRPr="00130DC6">
        <w:rPr>
          <w:rFonts w:asciiTheme="minorHAnsi" w:hAnsiTheme="minorHAnsi" w:cstheme="minorHAnsi"/>
          <w:sz w:val="22"/>
          <w:szCs w:val="22"/>
        </w:rPr>
        <w:t xml:space="preserve"> zgodnie z załącznikiem nr 5 do SWZ.</w:t>
      </w:r>
    </w:p>
    <w:p w14:paraId="65477D5E"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691BE24C" w:rsidR="009D5600" w:rsidRPr="008426FB"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8426FB">
        <w:rPr>
          <w:rFonts w:asciiTheme="minorHAnsi" w:hAnsiTheme="minorHAnsi" w:cstheme="minorHAnsi"/>
          <w:sz w:val="22"/>
          <w:szCs w:val="22"/>
        </w:rPr>
        <w:t xml:space="preserve">spełnianiu warunków udziału w postępowaniu oraz o braku podstaw do wykluczeniu z postępowania – zgodnie z załącznikiem nr </w:t>
      </w:r>
      <w:r w:rsidR="00B84333" w:rsidRPr="008426FB">
        <w:rPr>
          <w:rFonts w:asciiTheme="minorHAnsi" w:hAnsiTheme="minorHAnsi" w:cstheme="minorHAnsi"/>
          <w:sz w:val="22"/>
          <w:szCs w:val="22"/>
        </w:rPr>
        <w:t>4</w:t>
      </w:r>
      <w:r w:rsidRPr="008426FB">
        <w:rPr>
          <w:rFonts w:asciiTheme="minorHAnsi" w:hAnsiTheme="minorHAnsi" w:cstheme="minorHAnsi"/>
          <w:sz w:val="22"/>
          <w:szCs w:val="22"/>
        </w:rPr>
        <w:t xml:space="preserve"> do SWZ. </w:t>
      </w:r>
    </w:p>
    <w:p w14:paraId="2495A3CF" w14:textId="77777777"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8426FB">
        <w:rPr>
          <w:rFonts w:asciiTheme="minorHAnsi" w:hAnsiTheme="minorHAnsi" w:cstheme="minorHAnsi"/>
          <w:sz w:val="22"/>
          <w:szCs w:val="22"/>
        </w:rPr>
        <w:t>Informacje zawarte w oświadczeniu</w:t>
      </w:r>
      <w:r w:rsidRPr="009D5600">
        <w:rPr>
          <w:rFonts w:asciiTheme="minorHAnsi" w:hAnsiTheme="minorHAnsi" w:cstheme="minorHAnsi"/>
          <w:sz w:val="22"/>
          <w:szCs w:val="22"/>
        </w:rPr>
        <w:t>, o którym mowa w pkt 1 stanowią wstępne potwierdzenie, że Wykonawca nie podlega wykluczeniu oraz spełnia warunki udziału w postępowaniu.</w:t>
      </w:r>
    </w:p>
    <w:p w14:paraId="1BB9F080" w14:textId="22EF2E91"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130DC6">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w wyznaczonym terminie, nie krótszym niż 5 dni od dnia wezwania, podmiotowych środków dowodowych, aktualnych na dzień złożenia podmiotowych środków dowodowych</w:t>
      </w:r>
      <w:r w:rsidR="00167123">
        <w:rPr>
          <w:rFonts w:asciiTheme="minorHAnsi" w:hAnsiTheme="minorHAnsi" w:cstheme="minorHAnsi"/>
          <w:sz w:val="22"/>
          <w:szCs w:val="22"/>
        </w:rPr>
        <w:t>, tj:</w:t>
      </w:r>
    </w:p>
    <w:p w14:paraId="474C3019" w14:textId="18250B20" w:rsidR="009D5600" w:rsidRPr="00167123" w:rsidRDefault="00130DC6" w:rsidP="00167123">
      <w:pPr>
        <w:pStyle w:val="Akapitzlist"/>
        <w:numPr>
          <w:ilvl w:val="1"/>
          <w:numId w:val="2"/>
        </w:numPr>
        <w:overflowPunct/>
        <w:autoSpaceDE/>
        <w:autoSpaceDN/>
        <w:adjustRightInd/>
        <w:spacing w:line="22" w:lineRule="atLeast"/>
        <w:ind w:left="851" w:hanging="425"/>
        <w:jc w:val="both"/>
        <w:rPr>
          <w:rFonts w:asciiTheme="minorHAnsi" w:hAnsiTheme="minorHAnsi" w:cstheme="minorHAnsi"/>
          <w:bCs/>
          <w:sz w:val="22"/>
          <w:szCs w:val="22"/>
        </w:rPr>
      </w:pPr>
      <w:r w:rsidRPr="00167123">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spełniania przez Wykonawcę warunku udziału w postępowaniu dotyczącego: </w:t>
      </w:r>
    </w:p>
    <w:p w14:paraId="00656DE4" w14:textId="77777777" w:rsidR="00130DC6" w:rsidRDefault="009D5600" w:rsidP="00130DC6">
      <w:pPr>
        <w:pStyle w:val="Akapitzlist"/>
        <w:numPr>
          <w:ilvl w:val="0"/>
          <w:numId w:val="48"/>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Zamawiający żąda</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odpisu z właściwego rejestru lub z centralnej ewidencji i informacji o działalności gospodarczej, jeżeli odrębne przepisy wymagają wpisu do rejestru lub ewidencji aktualnego na dzień składania ofert.</w:t>
      </w:r>
    </w:p>
    <w:p w14:paraId="6FEC8435" w14:textId="7B26015F" w:rsidR="009D5600" w:rsidRPr="00167123" w:rsidRDefault="00167123" w:rsidP="00167123">
      <w:pPr>
        <w:pStyle w:val="Akapitzlist"/>
        <w:numPr>
          <w:ilvl w:val="1"/>
          <w:numId w:val="2"/>
        </w:numPr>
        <w:spacing w:line="22" w:lineRule="atLeast"/>
        <w:ind w:left="851" w:hanging="425"/>
        <w:jc w:val="both"/>
        <w:rPr>
          <w:rFonts w:asciiTheme="minorHAnsi" w:hAnsiTheme="minorHAnsi" w:cstheme="minorHAnsi"/>
          <w:bCs/>
          <w:sz w:val="22"/>
          <w:szCs w:val="22"/>
        </w:rPr>
      </w:pPr>
      <w:r>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braku podstaw do wykluczenia Zamawiający żąda:</w:t>
      </w:r>
    </w:p>
    <w:p w14:paraId="7E57D4E2" w14:textId="77777777" w:rsidR="00130DC6" w:rsidRPr="00130DC6" w:rsidRDefault="009D5600" w:rsidP="00130DC6">
      <w:pPr>
        <w:pStyle w:val="Akapitzlist"/>
        <w:numPr>
          <w:ilvl w:val="0"/>
          <w:numId w:val="49"/>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0A37161C" w:rsidR="009D5600" w:rsidRPr="00130DC6" w:rsidRDefault="009D5600" w:rsidP="00130DC6">
      <w:pPr>
        <w:pStyle w:val="Akapitzlist"/>
        <w:numPr>
          <w:ilvl w:val="0"/>
          <w:numId w:val="49"/>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26925BD3" w:rsidR="009D5600" w:rsidRPr="009D5600" w:rsidRDefault="009D5600" w:rsidP="009D5600">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żąda od wykonawcy, który polega na zdolnościach technicznych lub sytuacji finansowej lub ekonomicznej</w:t>
      </w:r>
      <w:r w:rsidR="00130DC6">
        <w:rPr>
          <w:rFonts w:asciiTheme="minorHAnsi" w:hAnsiTheme="minorHAnsi" w:cstheme="minorHAnsi"/>
          <w:sz w:val="22"/>
          <w:szCs w:val="22"/>
        </w:rPr>
        <w:t xml:space="preserve"> </w:t>
      </w:r>
      <w:r w:rsidRPr="009D5600">
        <w:rPr>
          <w:rFonts w:asciiTheme="minorHAnsi" w:hAnsiTheme="minorHAnsi" w:cstheme="minorHAnsi"/>
          <w:sz w:val="22"/>
          <w:szCs w:val="22"/>
        </w:rPr>
        <w:t xml:space="preserve">podmiotów udostępniających zasoby, na zasadach określonych </w:t>
      </w:r>
      <w:r w:rsidRPr="009D5600">
        <w:rPr>
          <w:rFonts w:asciiTheme="minorHAnsi" w:hAnsiTheme="minorHAnsi" w:cstheme="minorHAnsi"/>
          <w:sz w:val="22"/>
          <w:szCs w:val="22"/>
        </w:rPr>
        <w:br/>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P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37223D28" w14:textId="02A17205" w:rsid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069FD3DB" w14:textId="77777777" w:rsidR="00BF4CD3" w:rsidRPr="009D5600" w:rsidRDefault="00BF4CD3" w:rsidP="009D5600">
      <w:pPr>
        <w:spacing w:line="22" w:lineRule="atLeast"/>
        <w:ind w:left="284" w:hanging="284"/>
        <w:jc w:val="both"/>
        <w:rPr>
          <w:rFonts w:asciiTheme="minorHAnsi" w:hAnsiTheme="minorHAnsi" w:cstheme="minorHAnsi"/>
          <w:sz w:val="22"/>
          <w:szCs w:val="22"/>
        </w:rPr>
      </w:pPr>
    </w:p>
    <w:p w14:paraId="3790E5F3" w14:textId="433161E0"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INFORMACJE DOTYCZĄCE OFERT WARIANTOWYCH, W TYM INFORMACJE O SPOSOBIE PRZEDSTAWIANIA OFERT WARIANTOWYCH ORAZ MINIMALNE WARUNKI, JAKIM MUSZĄ ODPOWIADAĆ OFERTY WARIANTOWE                                   </w:t>
      </w:r>
    </w:p>
    <w:p w14:paraId="5884AB49" w14:textId="51E94FDF" w:rsidR="008931ED" w:rsidRP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EAA0BA1" w14:textId="77777777" w:rsidR="008931ED" w:rsidRPr="009D5600" w:rsidRDefault="008931ED" w:rsidP="008931ED">
      <w:pPr>
        <w:spacing w:before="120" w:after="120" w:line="22" w:lineRule="atLeast"/>
        <w:jc w:val="both"/>
        <w:rPr>
          <w:rFonts w:asciiTheme="minorHAnsi" w:hAnsiTheme="minorHAnsi" w:cstheme="minorHAnsi"/>
          <w:b/>
          <w:sz w:val="22"/>
          <w:szCs w:val="22"/>
        </w:rPr>
      </w:pPr>
    </w:p>
    <w:p w14:paraId="4CD25A8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WYMAGANIA W ZAKRESIE ZATRUDNIANIA OSÓB, O KTÓRYCH MOWA W ART. 96 UST. 2 PKT 2 UPZP          </w:t>
      </w:r>
    </w:p>
    <w:p w14:paraId="3CE75F7B" w14:textId="3C8F2837"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77777777"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7777777"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XXVII.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XXVIII.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XXIX.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 INFORMACJA O PRZEWIDYWANYM WYBORZE NAJKORZYSTNIEJSZEJ OFERTY </w:t>
      </w:r>
      <w:r w:rsidRPr="009D5600">
        <w:rPr>
          <w:rFonts w:asciiTheme="minorHAnsi" w:hAnsiTheme="minorHAnsi" w:cstheme="minorHAnsi"/>
          <w:b/>
          <w:sz w:val="22"/>
          <w:szCs w:val="22"/>
        </w:rPr>
        <w:br/>
        <w:t>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XXXII. WYMÓG LUB MOZLIWOŚĆ ZŁOŻENIA OFERT W POSTACI KATALOGÓW ELEKTRONICZNYCH LUB DOŁĄCZENIA KATALOGÓW ELEKTRONICZNYCH DO OFERTY, </w:t>
      </w:r>
      <w:r w:rsidRPr="009D5600">
        <w:rPr>
          <w:rFonts w:asciiTheme="minorHAnsi" w:hAnsiTheme="minorHAnsi" w:cstheme="minorHAnsi"/>
          <w:b/>
          <w:sz w:val="22"/>
          <w:szCs w:val="22"/>
        </w:rPr>
        <w:br/>
        <w:t>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XXXIII.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XXXIV.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0"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4CD6B6E7" w14:textId="78F0C606" w:rsidR="009D5600" w:rsidRDefault="009D5600" w:rsidP="009D5600">
      <w:pPr>
        <w:spacing w:line="22" w:lineRule="atLeast"/>
        <w:rPr>
          <w:rFonts w:asciiTheme="minorHAnsi" w:hAnsiTheme="minorHAnsi" w:cstheme="minorHAnsi"/>
          <w:sz w:val="22"/>
          <w:szCs w:val="22"/>
        </w:rPr>
      </w:pPr>
    </w:p>
    <w:p w14:paraId="28C5F381" w14:textId="77777777" w:rsidR="009D5600" w:rsidRPr="009D5600" w:rsidRDefault="009D5600"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7CD902D"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 Formularz oferty</w:t>
      </w:r>
    </w:p>
    <w:p w14:paraId="3420F7EC" w14:textId="5DC56C54"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2- Opis przedmiotu zamówienia</w:t>
      </w:r>
    </w:p>
    <w:p w14:paraId="79D9B7E4" w14:textId="70245DD8"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3- </w:t>
      </w:r>
      <w:r w:rsidR="00905A94">
        <w:rPr>
          <w:rFonts w:asciiTheme="minorHAnsi" w:hAnsiTheme="minorHAnsi" w:cstheme="minorHAnsi"/>
          <w:sz w:val="22"/>
          <w:szCs w:val="22"/>
        </w:rPr>
        <w:t>Projekt</w:t>
      </w:r>
      <w:r>
        <w:rPr>
          <w:rFonts w:asciiTheme="minorHAnsi" w:hAnsiTheme="minorHAnsi" w:cstheme="minorHAnsi"/>
          <w:sz w:val="22"/>
          <w:szCs w:val="22"/>
        </w:rPr>
        <w:t xml:space="preserve"> umowy</w:t>
      </w:r>
    </w:p>
    <w:p w14:paraId="62C719C6" w14:textId="1729B405"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4-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2D5D9C1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5- Oświadczenia o niepodleganiu wykluczeniu i spełnianiu warunku udziału w postępowaniu Wykonawcy udostępniającego zasoby</w:t>
      </w:r>
    </w:p>
    <w:p w14:paraId="7B392664" w14:textId="11651AD5" w:rsidR="004C4D73" w:rsidRPr="009D5600" w:rsidRDefault="004C4D7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6- Wzór protokołu odbioru</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E859C0B" w14:textId="77777777" w:rsidR="009D5600" w:rsidRPr="009D5600" w:rsidRDefault="009D5600" w:rsidP="009D5600">
      <w:pPr>
        <w:spacing w:line="22" w:lineRule="atLeast"/>
        <w:rPr>
          <w:rFonts w:asciiTheme="minorHAnsi" w:hAnsiTheme="minorHAnsi" w:cstheme="minorHAnsi"/>
          <w:sz w:val="22"/>
          <w:szCs w:val="22"/>
        </w:rPr>
      </w:pPr>
    </w:p>
    <w:p w14:paraId="7F323837" w14:textId="77777777" w:rsidR="009D5600" w:rsidRPr="009D5600" w:rsidRDefault="009D5600" w:rsidP="009D5600">
      <w:pPr>
        <w:spacing w:line="22" w:lineRule="atLeast"/>
        <w:rPr>
          <w:rFonts w:asciiTheme="minorHAnsi" w:hAnsiTheme="minorHAnsi" w:cstheme="minorHAnsi"/>
          <w:sz w:val="22"/>
          <w:szCs w:val="22"/>
        </w:rPr>
      </w:pPr>
    </w:p>
    <w:p w14:paraId="7DC32CB8" w14:textId="44A2E769" w:rsidR="00093A7C" w:rsidRDefault="00D30011">
      <w:pPr>
        <w:rPr>
          <w:rFonts w:asciiTheme="minorHAnsi" w:hAnsiTheme="minorHAnsi" w:cstheme="minorHAnsi"/>
          <w:sz w:val="22"/>
          <w:szCs w:val="22"/>
        </w:rPr>
      </w:pPr>
      <w:r>
        <w:rPr>
          <w:rFonts w:asciiTheme="minorHAnsi" w:hAnsiTheme="minorHAnsi" w:cstheme="minorHAnsi"/>
          <w:sz w:val="22"/>
          <w:szCs w:val="22"/>
        </w:rPr>
        <w:t xml:space="preserve">Bydgoszcz,  </w:t>
      </w:r>
      <w:r w:rsidR="00BE6E29">
        <w:rPr>
          <w:rFonts w:asciiTheme="minorHAnsi" w:hAnsiTheme="minorHAnsi" w:cstheme="minorHAnsi"/>
          <w:sz w:val="22"/>
          <w:szCs w:val="22"/>
        </w:rPr>
        <w:t>14.09</w:t>
      </w:r>
      <w:r>
        <w:rPr>
          <w:rFonts w:asciiTheme="minorHAnsi" w:hAnsiTheme="minorHAnsi" w:cstheme="minorHAnsi"/>
          <w:sz w:val="22"/>
          <w:szCs w:val="22"/>
        </w:rPr>
        <w:t>.2021 r.</w:t>
      </w:r>
    </w:p>
    <w:p w14:paraId="1303F681" w14:textId="77777777" w:rsidR="00AC141B" w:rsidRDefault="00AC141B">
      <w:pPr>
        <w:rPr>
          <w:rFonts w:asciiTheme="minorHAnsi" w:hAnsiTheme="minorHAnsi" w:cstheme="minorHAnsi"/>
          <w:sz w:val="22"/>
          <w:szCs w:val="22"/>
        </w:rPr>
      </w:pPr>
    </w:p>
    <w:p w14:paraId="1A146EA9" w14:textId="77777777" w:rsidR="00AC141B" w:rsidRDefault="00AC141B">
      <w:pPr>
        <w:rPr>
          <w:rFonts w:asciiTheme="minorHAnsi" w:hAnsiTheme="minorHAnsi" w:cstheme="minorHAnsi"/>
          <w:sz w:val="22"/>
          <w:szCs w:val="22"/>
        </w:rPr>
      </w:pPr>
    </w:p>
    <w:p w14:paraId="71BDB38D" w14:textId="79303BEF" w:rsidR="00EB1DE4" w:rsidRDefault="00EB1DE4" w:rsidP="00EB1DE4">
      <w:pPr>
        <w:spacing w:line="360" w:lineRule="auto"/>
        <w:rPr>
          <w:sz w:val="20"/>
          <w:szCs w:val="20"/>
        </w:rPr>
      </w:pPr>
      <w:r>
        <w:rPr>
          <w:sz w:val="20"/>
          <w:szCs w:val="20"/>
        </w:rPr>
        <w:t xml:space="preserve">Zastępca </w:t>
      </w:r>
      <w:r>
        <w:rPr>
          <w:sz w:val="20"/>
          <w:szCs w:val="20"/>
        </w:rPr>
        <w:t>Dyrektor</w:t>
      </w:r>
      <w:r>
        <w:rPr>
          <w:sz w:val="20"/>
          <w:szCs w:val="20"/>
        </w:rPr>
        <w:t>a</w:t>
      </w:r>
      <w:r>
        <w:rPr>
          <w:sz w:val="20"/>
          <w:szCs w:val="20"/>
        </w:rPr>
        <w:t xml:space="preserve"> Zespołu Domów Pomocy Społecznej i Ośrodków Wsparcia w Bydgoszczy</w:t>
      </w:r>
    </w:p>
    <w:p w14:paraId="159E2D00" w14:textId="06B8DA5A" w:rsidR="00EB1DE4" w:rsidRDefault="00EB1DE4" w:rsidP="00EB1DE4">
      <w:pPr>
        <w:spacing w:line="360" w:lineRule="auto"/>
        <w:rPr>
          <w:sz w:val="20"/>
          <w:szCs w:val="20"/>
        </w:rPr>
      </w:pPr>
      <w:r>
        <w:rPr>
          <w:sz w:val="20"/>
          <w:szCs w:val="20"/>
        </w:rPr>
        <w:t>Ewa Z</w:t>
      </w:r>
      <w:bookmarkStart w:id="3" w:name="_GoBack"/>
      <w:bookmarkEnd w:id="3"/>
      <w:r>
        <w:rPr>
          <w:sz w:val="20"/>
          <w:szCs w:val="20"/>
        </w:rPr>
        <w:t>aderecka</w:t>
      </w:r>
    </w:p>
    <w:p w14:paraId="1CE5FAED" w14:textId="77777777" w:rsidR="00AC141B" w:rsidRPr="009D5600" w:rsidRDefault="00AC141B">
      <w:pPr>
        <w:rPr>
          <w:rFonts w:asciiTheme="minorHAnsi" w:hAnsiTheme="minorHAnsi" w:cstheme="minorHAnsi"/>
          <w:sz w:val="22"/>
          <w:szCs w:val="22"/>
        </w:rPr>
      </w:pPr>
    </w:p>
    <w:sectPr w:rsidR="00AC141B" w:rsidRPr="009D5600" w:rsidSect="00073E66">
      <w:footerReference w:type="default" r:id="rId31"/>
      <w:pgSz w:w="11906" w:h="16838"/>
      <w:pgMar w:top="993" w:right="127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A616A" w14:textId="77777777" w:rsidR="00A1726C" w:rsidRDefault="00A1726C">
      <w:r>
        <w:separator/>
      </w:r>
    </w:p>
  </w:endnote>
  <w:endnote w:type="continuationSeparator" w:id="0">
    <w:p w14:paraId="2063C04C" w14:textId="77777777" w:rsidR="00A1726C" w:rsidRDefault="00A1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771"/>
      <w:docPartObj>
        <w:docPartGallery w:val="Page Numbers (Bottom of Page)"/>
        <w:docPartUnique/>
      </w:docPartObj>
    </w:sdtPr>
    <w:sdtEndPr/>
    <w:sdtContent>
      <w:p w14:paraId="44A38C24" w14:textId="77777777" w:rsidR="00B847F4" w:rsidRDefault="00A31492">
        <w:pPr>
          <w:pStyle w:val="Stopka"/>
          <w:jc w:val="right"/>
        </w:pPr>
        <w:r>
          <w:rPr>
            <w:noProof/>
          </w:rPr>
          <w:fldChar w:fldCharType="begin"/>
        </w:r>
        <w:r>
          <w:rPr>
            <w:noProof/>
          </w:rPr>
          <w:instrText xml:space="preserve"> PAGE   \* MERGEFORMAT </w:instrText>
        </w:r>
        <w:r>
          <w:rPr>
            <w:noProof/>
          </w:rPr>
          <w:fldChar w:fldCharType="separate"/>
        </w:r>
        <w:r w:rsidR="00A1726C">
          <w:rPr>
            <w:noProof/>
          </w:rPr>
          <w:t>1</w:t>
        </w:r>
        <w:r>
          <w:rPr>
            <w:noProof/>
          </w:rPr>
          <w:fldChar w:fldCharType="end"/>
        </w:r>
      </w:p>
    </w:sdtContent>
  </w:sdt>
  <w:p w14:paraId="51442C26" w14:textId="77777777" w:rsidR="00B847F4" w:rsidRDefault="00A172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B20AB" w14:textId="77777777" w:rsidR="00A1726C" w:rsidRDefault="00A1726C">
      <w:r>
        <w:separator/>
      </w:r>
    </w:p>
  </w:footnote>
  <w:footnote w:type="continuationSeparator" w:id="0">
    <w:p w14:paraId="3FB00059" w14:textId="77777777" w:rsidR="00A1726C" w:rsidRDefault="00A1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BE"/>
    <w:multiLevelType w:val="hybridMultilevel"/>
    <w:tmpl w:val="4DBECB88"/>
    <w:lvl w:ilvl="0" w:tplc="D4185562">
      <w:start w:val="1"/>
      <w:numFmt w:val="decimal"/>
      <w:lvlText w:val="%1."/>
      <w:lvlJc w:val="center"/>
      <w:pPr>
        <w:tabs>
          <w:tab w:val="num" w:pos="813"/>
        </w:tabs>
        <w:ind w:left="870" w:hanging="510"/>
      </w:pPr>
      <w:rPr>
        <w:rFonts w:ascii="Arial" w:hAnsi="Arial" w:cs="Arial" w:hint="default"/>
        <w:b w:val="0"/>
        <w:i w:val="0"/>
        <w:sz w:val="22"/>
        <w:szCs w:val="22"/>
      </w:rPr>
    </w:lvl>
    <w:lvl w:ilvl="1" w:tplc="8594DD2C">
      <w:start w:val="1"/>
      <w:numFmt w:val="decimal"/>
      <w:lvlText w:val="%2)"/>
      <w:lvlJc w:val="left"/>
      <w:pPr>
        <w:tabs>
          <w:tab w:val="num" w:pos="7200"/>
        </w:tabs>
        <w:ind w:left="1137" w:hanging="57"/>
      </w:pPr>
      <w:rPr>
        <w:rFonts w:hint="default"/>
        <w:b w:val="0"/>
        <w:i w:val="0"/>
        <w:sz w:val="24"/>
        <w:szCs w:val="24"/>
      </w:rPr>
    </w:lvl>
    <w:lvl w:ilvl="2" w:tplc="1190353E">
      <w:start w:val="1"/>
      <w:numFmt w:val="decimal"/>
      <w:lvlText w:val="%3)"/>
      <w:lvlJc w:val="left"/>
      <w:pPr>
        <w:tabs>
          <w:tab w:val="num" w:pos="454"/>
        </w:tabs>
        <w:ind w:left="454" w:hanging="454"/>
      </w:pPr>
      <w:rPr>
        <w:rFonts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717AEA"/>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D098A"/>
    <w:multiLevelType w:val="hybridMultilevel"/>
    <w:tmpl w:val="59F8F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22379"/>
    <w:multiLevelType w:val="hybridMultilevel"/>
    <w:tmpl w:val="2FD0C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65654"/>
    <w:multiLevelType w:val="hybridMultilevel"/>
    <w:tmpl w:val="4A4A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490B7A"/>
    <w:multiLevelType w:val="hybridMultilevel"/>
    <w:tmpl w:val="DB2CC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5E1D95"/>
    <w:multiLevelType w:val="hybridMultilevel"/>
    <w:tmpl w:val="DA267D24"/>
    <w:lvl w:ilvl="0" w:tplc="497A4396">
      <w:start w:val="1"/>
      <w:numFmt w:val="decimal"/>
      <w:lvlText w:val="%1)"/>
      <w:lvlJc w:val="left"/>
      <w:pPr>
        <w:ind w:left="1070" w:hanging="360"/>
      </w:pPr>
      <w:rPr>
        <w:rFonts w:ascii="Arial" w:eastAsia="Times New Roman" w:hAnsi="Arial"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nsid w:val="152C799D"/>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5696C"/>
    <w:multiLevelType w:val="hybridMultilevel"/>
    <w:tmpl w:val="EA7632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A76358"/>
    <w:multiLevelType w:val="hybridMultilevel"/>
    <w:tmpl w:val="F3941AB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nsid w:val="1A236C54"/>
    <w:multiLevelType w:val="hybridMultilevel"/>
    <w:tmpl w:val="44C0D688"/>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AE910DA"/>
    <w:multiLevelType w:val="hybridMultilevel"/>
    <w:tmpl w:val="A38806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02A76"/>
    <w:multiLevelType w:val="hybridMultilevel"/>
    <w:tmpl w:val="44B2C0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F176888"/>
    <w:multiLevelType w:val="hybridMultilevel"/>
    <w:tmpl w:val="14F43092"/>
    <w:lvl w:ilvl="0" w:tplc="DBC4892A">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7C68B1"/>
    <w:multiLevelType w:val="hybridMultilevel"/>
    <w:tmpl w:val="58F87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nsid w:val="3B3E6F27"/>
    <w:multiLevelType w:val="hybridMultilevel"/>
    <w:tmpl w:val="BACA8E2C"/>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1">
    <w:nsid w:val="3EF6280C"/>
    <w:multiLevelType w:val="hybridMultilevel"/>
    <w:tmpl w:val="085037B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4">
    <w:nsid w:val="496F7B92"/>
    <w:multiLevelType w:val="hybridMultilevel"/>
    <w:tmpl w:val="BFC0B2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D23F40"/>
    <w:multiLevelType w:val="hybridMultilevel"/>
    <w:tmpl w:val="B10A70D4"/>
    <w:lvl w:ilvl="0" w:tplc="4B1CF702">
      <w:start w:val="1"/>
      <w:numFmt w:val="decimal"/>
      <w:lvlText w:val="%1."/>
      <w:lvlJc w:val="left"/>
      <w:pPr>
        <w:ind w:left="720" w:hanging="360"/>
      </w:pPr>
      <w:rPr>
        <w:b/>
      </w:rPr>
    </w:lvl>
    <w:lvl w:ilvl="1" w:tplc="04150017">
      <w:start w:val="1"/>
      <w:numFmt w:val="lowerLetter"/>
      <w:lvlText w:val="%2)"/>
      <w:lvlJc w:val="left"/>
      <w:pPr>
        <w:ind w:left="1440" w:hanging="360"/>
      </w:pPr>
      <w:rPr>
        <w:b w:val="0"/>
        <w:i w:val="0"/>
      </w:rPr>
    </w:lvl>
    <w:lvl w:ilvl="2" w:tplc="6350565C">
      <w:start w:val="1"/>
      <w:numFmt w:val="lowerLetter"/>
      <w:lvlText w:val="%3)"/>
      <w:lvlJc w:val="left"/>
      <w:pPr>
        <w:ind w:left="2160" w:hanging="180"/>
      </w:pPr>
      <w:rPr>
        <w:b w:val="0"/>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5203DF"/>
    <w:multiLevelType w:val="hybridMultilevel"/>
    <w:tmpl w:val="7CBCB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ED72F7"/>
    <w:multiLevelType w:val="hybridMultilevel"/>
    <w:tmpl w:val="9BBAD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DF67C7"/>
    <w:multiLevelType w:val="hybridMultilevel"/>
    <w:tmpl w:val="F8545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7E0698"/>
    <w:multiLevelType w:val="hybridMultilevel"/>
    <w:tmpl w:val="78827832"/>
    <w:lvl w:ilvl="0" w:tplc="FD28B110">
      <w:start w:val="1"/>
      <w:numFmt w:val="decimal"/>
      <w:lvlText w:val="%1."/>
      <w:lvlJc w:val="left"/>
      <w:pPr>
        <w:ind w:left="360" w:hanging="360"/>
      </w:pPr>
      <w:rPr>
        <w:b w:val="0"/>
        <w:color w:val="auto"/>
      </w:rPr>
    </w:lvl>
    <w:lvl w:ilvl="1" w:tplc="A23A125A">
      <w:start w:val="1"/>
      <w:numFmt w:val="decimal"/>
      <w:lvlText w:val="%2)"/>
      <w:lvlJc w:val="left"/>
      <w:pPr>
        <w:ind w:left="1440" w:hanging="360"/>
      </w:pPr>
      <w:rPr>
        <w:rFonts w:asciiTheme="minorHAnsi" w:eastAsia="Times New Roman" w:hAnsiTheme="minorHAnsi" w:cs="Times New Roman" w:hint="default"/>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13E49"/>
    <w:multiLevelType w:val="hybridMultilevel"/>
    <w:tmpl w:val="FD48718A"/>
    <w:lvl w:ilvl="0" w:tplc="1EAACBD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632C48E3"/>
    <w:multiLevelType w:val="hybridMultilevel"/>
    <w:tmpl w:val="BB4E5062"/>
    <w:lvl w:ilvl="0" w:tplc="406A7AA8">
      <w:start w:val="1"/>
      <w:numFmt w:val="decimal"/>
      <w:lvlText w:val="%1."/>
      <w:lvlJc w:val="center"/>
      <w:pPr>
        <w:tabs>
          <w:tab w:val="num" w:pos="567"/>
        </w:tabs>
        <w:ind w:left="397"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33D5780"/>
    <w:multiLevelType w:val="hybridMultilevel"/>
    <w:tmpl w:val="084229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E617FB"/>
    <w:multiLevelType w:val="hybridMultilevel"/>
    <w:tmpl w:val="7F44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1067E7"/>
    <w:multiLevelType w:val="hybridMultilevel"/>
    <w:tmpl w:val="961C5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E46466"/>
    <w:multiLevelType w:val="hybridMultilevel"/>
    <w:tmpl w:val="BE16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EB4531"/>
    <w:multiLevelType w:val="hybridMultilevel"/>
    <w:tmpl w:val="F45ABEB0"/>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04150019" w:tentative="1">
      <w:start w:val="1"/>
      <w:numFmt w:val="lowerLetter"/>
      <w:lvlText w:val="%5."/>
      <w:lvlJc w:val="left"/>
      <w:pPr>
        <w:ind w:left="3600" w:hanging="360"/>
      </w:p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CC5CF0"/>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A3C07"/>
    <w:multiLevelType w:val="hybridMultilevel"/>
    <w:tmpl w:val="287EB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274770"/>
    <w:multiLevelType w:val="hybridMultilevel"/>
    <w:tmpl w:val="A7B0B50E"/>
    <w:lvl w:ilvl="0" w:tplc="48D46AB4">
      <w:start w:val="1"/>
      <w:numFmt w:val="decimal"/>
      <w:lvlText w:val="%1)"/>
      <w:lvlJc w:val="left"/>
      <w:pPr>
        <w:ind w:left="1429" w:hanging="360"/>
      </w:pPr>
      <w:rPr>
        <w:rFonts w:asciiTheme="minorHAnsi" w:eastAsia="Times New Roman"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F60789"/>
    <w:multiLevelType w:val="hybridMultilevel"/>
    <w:tmpl w:val="A3B4E19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7E7D60AB"/>
    <w:multiLevelType w:val="hybridMultilevel"/>
    <w:tmpl w:val="BCA0EE6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31"/>
  </w:num>
  <w:num w:numId="3">
    <w:abstractNumId w:val="43"/>
  </w:num>
  <w:num w:numId="4">
    <w:abstractNumId w:val="13"/>
  </w:num>
  <w:num w:numId="5">
    <w:abstractNumId w:val="41"/>
  </w:num>
  <w:num w:numId="6">
    <w:abstractNumId w:val="12"/>
  </w:num>
  <w:num w:numId="7">
    <w:abstractNumId w:val="39"/>
  </w:num>
  <w:num w:numId="8">
    <w:abstractNumId w:val="18"/>
  </w:num>
  <w:num w:numId="9">
    <w:abstractNumId w:val="33"/>
  </w:num>
  <w:num w:numId="10">
    <w:abstractNumId w:val="23"/>
  </w:num>
  <w:num w:numId="11">
    <w:abstractNumId w:val="6"/>
  </w:num>
  <w:num w:numId="12">
    <w:abstractNumId w:val="25"/>
  </w:num>
  <w:num w:numId="13">
    <w:abstractNumId w:val="2"/>
  </w:num>
  <w:num w:numId="14">
    <w:abstractNumId w:val="15"/>
  </w:num>
  <w:num w:numId="15">
    <w:abstractNumId w:val="26"/>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6"/>
  </w:num>
  <w:num w:numId="20">
    <w:abstractNumId w:val="22"/>
  </w:num>
  <w:num w:numId="21">
    <w:abstractNumId w:val="36"/>
  </w:num>
  <w:num w:numId="22">
    <w:abstractNumId w:val="32"/>
  </w:num>
  <w:num w:numId="23">
    <w:abstractNumId w:val="10"/>
  </w:num>
  <w:num w:numId="24">
    <w:abstractNumId w:val="20"/>
  </w:num>
  <w:num w:numId="25">
    <w:abstractNumId w:val="19"/>
  </w:num>
  <w:num w:numId="26">
    <w:abstractNumId w:val="40"/>
  </w:num>
  <w:num w:numId="27">
    <w:abstractNumId w:val="4"/>
  </w:num>
  <w:num w:numId="28">
    <w:abstractNumId w:val="24"/>
  </w:num>
  <w:num w:numId="29">
    <w:abstractNumId w:val="37"/>
  </w:num>
  <w:num w:numId="30">
    <w:abstractNumId w:val="47"/>
  </w:num>
  <w:num w:numId="31">
    <w:abstractNumId w:val="27"/>
  </w:num>
  <w:num w:numId="32">
    <w:abstractNumId w:val="14"/>
  </w:num>
  <w:num w:numId="33">
    <w:abstractNumId w:val="28"/>
  </w:num>
  <w:num w:numId="34">
    <w:abstractNumId w:val="9"/>
  </w:num>
  <w:num w:numId="35">
    <w:abstractNumId w:val="35"/>
  </w:num>
  <w:num w:numId="36">
    <w:abstractNumId w:val="11"/>
  </w:num>
  <w:num w:numId="37">
    <w:abstractNumId w:val="48"/>
  </w:num>
  <w:num w:numId="38">
    <w:abstractNumId w:val="21"/>
  </w:num>
  <w:num w:numId="39">
    <w:abstractNumId w:val="5"/>
  </w:num>
  <w:num w:numId="40">
    <w:abstractNumId w:val="0"/>
  </w:num>
  <w:num w:numId="41">
    <w:abstractNumId w:val="30"/>
  </w:num>
  <w:num w:numId="42">
    <w:abstractNumId w:val="34"/>
  </w:num>
  <w:num w:numId="43">
    <w:abstractNumId w:val="38"/>
  </w:num>
  <w:num w:numId="44">
    <w:abstractNumId w:val="3"/>
  </w:num>
  <w:num w:numId="45">
    <w:abstractNumId w:val="44"/>
  </w:num>
  <w:num w:numId="46">
    <w:abstractNumId w:val="17"/>
  </w:num>
  <w:num w:numId="47">
    <w:abstractNumId w:val="1"/>
  </w:num>
  <w:num w:numId="48">
    <w:abstractNumId w:val="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00"/>
    <w:rsid w:val="00013003"/>
    <w:rsid w:val="00027450"/>
    <w:rsid w:val="00073E66"/>
    <w:rsid w:val="00093A7C"/>
    <w:rsid w:val="000F6792"/>
    <w:rsid w:val="000F77EA"/>
    <w:rsid w:val="00130DC6"/>
    <w:rsid w:val="00145AF3"/>
    <w:rsid w:val="00164F12"/>
    <w:rsid w:val="00167123"/>
    <w:rsid w:val="00204A9F"/>
    <w:rsid w:val="00293E49"/>
    <w:rsid w:val="002B5843"/>
    <w:rsid w:val="002D61BC"/>
    <w:rsid w:val="003460B9"/>
    <w:rsid w:val="003741AE"/>
    <w:rsid w:val="003830D1"/>
    <w:rsid w:val="003952EE"/>
    <w:rsid w:val="00480860"/>
    <w:rsid w:val="004C4D73"/>
    <w:rsid w:val="004D3057"/>
    <w:rsid w:val="004F1E36"/>
    <w:rsid w:val="00502F6E"/>
    <w:rsid w:val="00545E2E"/>
    <w:rsid w:val="00576188"/>
    <w:rsid w:val="0057746B"/>
    <w:rsid w:val="00580E48"/>
    <w:rsid w:val="005C2853"/>
    <w:rsid w:val="005D7389"/>
    <w:rsid w:val="006C1ECE"/>
    <w:rsid w:val="007140AD"/>
    <w:rsid w:val="00753FD8"/>
    <w:rsid w:val="00765FE3"/>
    <w:rsid w:val="00792C92"/>
    <w:rsid w:val="007B2393"/>
    <w:rsid w:val="008426FB"/>
    <w:rsid w:val="008525F7"/>
    <w:rsid w:val="008931ED"/>
    <w:rsid w:val="008E0977"/>
    <w:rsid w:val="00900337"/>
    <w:rsid w:val="00902E18"/>
    <w:rsid w:val="00905A94"/>
    <w:rsid w:val="00962074"/>
    <w:rsid w:val="009D5600"/>
    <w:rsid w:val="00A0705F"/>
    <w:rsid w:val="00A1726C"/>
    <w:rsid w:val="00A31492"/>
    <w:rsid w:val="00A419BB"/>
    <w:rsid w:val="00AC141B"/>
    <w:rsid w:val="00AD0732"/>
    <w:rsid w:val="00AD46C3"/>
    <w:rsid w:val="00AD4956"/>
    <w:rsid w:val="00B84333"/>
    <w:rsid w:val="00BE6E29"/>
    <w:rsid w:val="00BF4CD3"/>
    <w:rsid w:val="00C00678"/>
    <w:rsid w:val="00C30BE7"/>
    <w:rsid w:val="00CC3FB8"/>
    <w:rsid w:val="00D006A5"/>
    <w:rsid w:val="00D24C32"/>
    <w:rsid w:val="00D253C6"/>
    <w:rsid w:val="00D30011"/>
    <w:rsid w:val="00D37A2F"/>
    <w:rsid w:val="00E00647"/>
    <w:rsid w:val="00E0221C"/>
    <w:rsid w:val="00EB1DE4"/>
    <w:rsid w:val="00EC71A5"/>
    <w:rsid w:val="00EE4F1C"/>
    <w:rsid w:val="00EE70AE"/>
    <w:rsid w:val="00EF3B6D"/>
    <w:rsid w:val="00F36E57"/>
    <w:rsid w:val="00F825FF"/>
    <w:rsid w:val="00F91DC1"/>
    <w:rsid w:val="00FC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pn/bydgoszcz" TargetMode="External"/><Relationship Id="rId3" Type="http://schemas.microsoft.com/office/2007/relationships/stylesWithEffects" Target="stylesWithEffect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bydgosz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zp@um.bydgoszcz.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www.zdps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7252</Words>
  <Characters>43512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23</cp:revision>
  <cp:lastPrinted>2021-09-14T08:25:00Z</cp:lastPrinted>
  <dcterms:created xsi:type="dcterms:W3CDTF">2021-08-02T09:41:00Z</dcterms:created>
  <dcterms:modified xsi:type="dcterms:W3CDTF">2021-09-14T08:39:00Z</dcterms:modified>
</cp:coreProperties>
</file>