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077FA148" w:rsidR="00133282" w:rsidRPr="00A52D59" w:rsidRDefault="00133282" w:rsidP="00525172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</w:t>
      </w:r>
      <w:r w:rsidR="004C3D92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4</w:t>
      </w:r>
      <w:r w:rsidR="00014017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_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6F7CEF6C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>platformie</w:t>
      </w:r>
      <w:r w:rsidR="000E1793" w:rsidRPr="00B15E6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hyperlink r:id="rId7" w:history="1">
        <w:r w:rsidR="004C3D92" w:rsidRPr="00436A95">
          <w:rPr>
            <w:rStyle w:val="Hipercze"/>
            <w:rFonts w:ascii="Calibri" w:hAnsi="Calibri" w:cs="Calibri"/>
            <w:sz w:val="22"/>
            <w:szCs w:val="22"/>
          </w:rPr>
          <w:t>https://platformazakupowa.pl/tra</w:t>
        </w:r>
        <w:r w:rsidR="004C3D92" w:rsidRPr="004C3D92">
          <w:rPr>
            <w:rStyle w:val="Hipercze"/>
            <w:rFonts w:ascii="Calibri" w:hAnsi="Calibri" w:cs="Calibri"/>
            <w:sz w:val="22"/>
            <w:szCs w:val="22"/>
          </w:rPr>
          <w:t>nsakcja/1044425</w:t>
        </w:r>
      </w:hyperlink>
      <w:r w:rsidR="004C3D92"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14017"/>
    <w:rsid w:val="00021DAB"/>
    <w:rsid w:val="00072DB5"/>
    <w:rsid w:val="000974D4"/>
    <w:rsid w:val="00097EAC"/>
    <w:rsid w:val="000B10A1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A45F6"/>
    <w:rsid w:val="002D6901"/>
    <w:rsid w:val="00310645"/>
    <w:rsid w:val="003432B1"/>
    <w:rsid w:val="00345E34"/>
    <w:rsid w:val="00396F2A"/>
    <w:rsid w:val="003C0161"/>
    <w:rsid w:val="003E1A25"/>
    <w:rsid w:val="00413DD7"/>
    <w:rsid w:val="00460E06"/>
    <w:rsid w:val="004C3D92"/>
    <w:rsid w:val="004D5882"/>
    <w:rsid w:val="00517E59"/>
    <w:rsid w:val="005203D1"/>
    <w:rsid w:val="00525172"/>
    <w:rsid w:val="0057029F"/>
    <w:rsid w:val="00570E39"/>
    <w:rsid w:val="0057754B"/>
    <w:rsid w:val="005818CC"/>
    <w:rsid w:val="005840D3"/>
    <w:rsid w:val="00595748"/>
    <w:rsid w:val="005E26F6"/>
    <w:rsid w:val="005F05A4"/>
    <w:rsid w:val="006223E6"/>
    <w:rsid w:val="006241A5"/>
    <w:rsid w:val="006649E2"/>
    <w:rsid w:val="00673305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06F46"/>
    <w:rsid w:val="00862AD4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15E69"/>
    <w:rsid w:val="00B21B27"/>
    <w:rsid w:val="00C36A37"/>
    <w:rsid w:val="00D426D4"/>
    <w:rsid w:val="00D67B52"/>
    <w:rsid w:val="00D76A74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44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27</cp:revision>
  <dcterms:created xsi:type="dcterms:W3CDTF">2021-02-23T08:39:00Z</dcterms:created>
  <dcterms:modified xsi:type="dcterms:W3CDTF">2025-01-17T08:06:00Z</dcterms:modified>
</cp:coreProperties>
</file>