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C4AF4" w14:textId="4F302897" w:rsidR="00CE2C2C" w:rsidRDefault="00246B37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Remont schodów wejściowych</w:t>
      </w:r>
      <w:r w:rsidR="00CE2C2C" w:rsidRPr="00CE2C2C">
        <w:rPr>
          <w:rFonts w:ascii="Helv" w:hAnsi="Helv" w:cs="Helv"/>
          <w:color w:val="000000"/>
        </w:rPr>
        <w:t xml:space="preserve"> </w:t>
      </w:r>
      <w:r>
        <w:rPr>
          <w:rFonts w:ascii="Helv" w:hAnsi="Helv" w:cs="Helv"/>
          <w:color w:val="000000"/>
        </w:rPr>
        <w:br/>
      </w:r>
      <w:r w:rsidR="00CE2C2C" w:rsidRPr="00CE2C2C">
        <w:rPr>
          <w:rFonts w:ascii="Helv" w:hAnsi="Helv" w:cs="Helv"/>
          <w:color w:val="000000"/>
        </w:rPr>
        <w:t xml:space="preserve">– Komenda Powiatowa Policji w </w:t>
      </w:r>
      <w:r w:rsidR="003B23F9">
        <w:rPr>
          <w:rFonts w:ascii="Helv" w:hAnsi="Helv" w:cs="Helv"/>
          <w:color w:val="000000"/>
        </w:rPr>
        <w:t>Człuchowie</w:t>
      </w:r>
      <w:r>
        <w:rPr>
          <w:rFonts w:ascii="Helv" w:hAnsi="Helv" w:cs="Helv"/>
          <w:color w:val="000000"/>
        </w:rPr>
        <w:t xml:space="preserve"> </w:t>
      </w:r>
      <w:r w:rsidR="00CE2C2C" w:rsidRPr="00CE2C2C">
        <w:rPr>
          <w:rFonts w:ascii="Helv" w:hAnsi="Helv" w:cs="Helv"/>
          <w:color w:val="000000"/>
        </w:rPr>
        <w:t xml:space="preserve">ul. </w:t>
      </w:r>
      <w:r w:rsidR="003B23F9">
        <w:rPr>
          <w:rFonts w:ascii="Helv" w:hAnsi="Helv" w:cs="Helv"/>
          <w:color w:val="000000"/>
        </w:rPr>
        <w:t>Kasztanowa 17</w:t>
      </w:r>
    </w:p>
    <w:p w14:paraId="45C7C018" w14:textId="3D89C529" w:rsidR="00281DA6" w:rsidRPr="00281DA6" w:rsidRDefault="00281DA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b/>
          <w:color w:val="FF0000"/>
        </w:rPr>
      </w:pPr>
      <w:r w:rsidRPr="00281DA6">
        <w:rPr>
          <w:rFonts w:ascii="Helv" w:hAnsi="Helv" w:cs="Helv"/>
          <w:b/>
          <w:color w:val="FF0000"/>
        </w:rPr>
        <w:t xml:space="preserve">KWP w Gdańsku, z uwagi na ograniczenia budżetowe, zastrzega możliwość zlecenia </w:t>
      </w:r>
      <w:r w:rsidRPr="00281DA6">
        <w:rPr>
          <w:rFonts w:ascii="Helv" w:hAnsi="Helv" w:cs="Helv"/>
          <w:b/>
          <w:color w:val="FF0000"/>
          <w:u w:val="single"/>
        </w:rPr>
        <w:t>tylko</w:t>
      </w:r>
      <w:r w:rsidRPr="00281DA6">
        <w:rPr>
          <w:rFonts w:ascii="Helv" w:hAnsi="Helv" w:cs="Helv"/>
          <w:b/>
          <w:color w:val="FF0000"/>
        </w:rPr>
        <w:t xml:space="preserve"> zadania nr 1 </w:t>
      </w:r>
      <w:r w:rsidRPr="00281DA6">
        <w:rPr>
          <w:rFonts w:ascii="Helv" w:hAnsi="Helv" w:cs="Helv"/>
          <w:b/>
          <w:color w:val="FF0000"/>
          <w:u w:val="single"/>
        </w:rPr>
        <w:t>lub łącznie</w:t>
      </w:r>
      <w:r w:rsidRPr="00281DA6">
        <w:rPr>
          <w:rFonts w:ascii="Helv" w:hAnsi="Helv" w:cs="Helv"/>
          <w:b/>
          <w:color w:val="FF0000"/>
        </w:rPr>
        <w:t xml:space="preserve"> zadania nr 1 i 2 .</w:t>
      </w:r>
    </w:p>
    <w:p w14:paraId="04F009A5" w14:textId="77777777" w:rsidR="00281DA6" w:rsidRPr="00281DA6" w:rsidRDefault="00281DA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b/>
          <w:color w:val="000000"/>
        </w:rPr>
      </w:pPr>
      <w:r w:rsidRPr="00281DA6">
        <w:rPr>
          <w:rFonts w:ascii="Helv" w:hAnsi="Helv" w:cs="Helv"/>
          <w:b/>
          <w:color w:val="000000"/>
        </w:rPr>
        <w:t xml:space="preserve">Ofertę należy przygotować i złożyć w dwóch wariantach cenowych: </w:t>
      </w:r>
    </w:p>
    <w:p w14:paraId="086CFC24" w14:textId="53D6595E" w:rsidR="00281DA6" w:rsidRPr="00281DA6" w:rsidRDefault="00281DA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b/>
          <w:color w:val="000000"/>
        </w:rPr>
      </w:pPr>
      <w:r w:rsidRPr="00281DA6">
        <w:rPr>
          <w:rFonts w:ascii="Helv" w:hAnsi="Helv" w:cs="Helv"/>
          <w:b/>
          <w:color w:val="000000"/>
        </w:rPr>
        <w:t>1)</w:t>
      </w:r>
      <w:r>
        <w:rPr>
          <w:rFonts w:ascii="Helv" w:hAnsi="Helv" w:cs="Helv"/>
          <w:b/>
          <w:color w:val="000000"/>
        </w:rPr>
        <w:t xml:space="preserve"> </w:t>
      </w:r>
      <w:r w:rsidRPr="00281DA6">
        <w:rPr>
          <w:rFonts w:ascii="Helv" w:hAnsi="Helv" w:cs="Helv"/>
          <w:b/>
          <w:color w:val="000000"/>
        </w:rPr>
        <w:t>wykonanie remontu schodów wejściowych nr 1</w:t>
      </w:r>
    </w:p>
    <w:p w14:paraId="3BCDE58C" w14:textId="612F4B5B" w:rsidR="00281DA6" w:rsidRPr="00281DA6" w:rsidRDefault="00281DA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b/>
          <w:color w:val="000000"/>
        </w:rPr>
      </w:pPr>
      <w:r w:rsidRPr="00281DA6">
        <w:rPr>
          <w:rFonts w:ascii="Helv" w:hAnsi="Helv" w:cs="Helv"/>
          <w:b/>
          <w:color w:val="000000"/>
        </w:rPr>
        <w:t>2</w:t>
      </w:r>
      <w:r w:rsidRPr="00281DA6">
        <w:rPr>
          <w:rFonts w:ascii="Helv" w:hAnsi="Helv" w:cs="Helv"/>
          <w:b/>
          <w:color w:val="000000"/>
        </w:rPr>
        <w:t>)</w:t>
      </w:r>
      <w:r>
        <w:rPr>
          <w:rFonts w:ascii="Helv" w:hAnsi="Helv" w:cs="Helv"/>
          <w:b/>
          <w:color w:val="000000"/>
        </w:rPr>
        <w:t xml:space="preserve"> </w:t>
      </w:r>
      <w:r w:rsidRPr="00281DA6">
        <w:rPr>
          <w:rFonts w:ascii="Helv" w:hAnsi="Helv" w:cs="Helv"/>
          <w:b/>
          <w:color w:val="000000"/>
        </w:rPr>
        <w:t>wykonanie remontu schodów wejściowych nr 1</w:t>
      </w:r>
      <w:r w:rsidRPr="00281DA6">
        <w:rPr>
          <w:rFonts w:ascii="Helv" w:hAnsi="Helv" w:cs="Helv"/>
          <w:b/>
          <w:color w:val="000000"/>
        </w:rPr>
        <w:t xml:space="preserve"> oraz 2</w:t>
      </w:r>
    </w:p>
    <w:p w14:paraId="42E66533" w14:textId="5422B32E" w:rsidR="00281DA6" w:rsidRPr="00CE2C2C" w:rsidRDefault="00281DA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W przypadku zlecenia remontu schodów wejściowych 1 oraz 2 czas realizacji wynosi 120 dni od podpisania umowy przy czym w roboty muszą być wykonywane w sposób umożliwiający korzystanie z co najmniej jednych drzwi </w:t>
      </w:r>
    </w:p>
    <w:p w14:paraId="66E0AAA3" w14:textId="4C291783" w:rsidR="00CE2C2C" w:rsidRPr="00281DA6" w:rsidRDefault="00266C81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b/>
          <w:color w:val="FF0000"/>
        </w:rPr>
      </w:pPr>
      <w:r w:rsidRPr="00281DA6">
        <w:rPr>
          <w:rFonts w:ascii="Helv" w:hAnsi="Helv" w:cs="Helv"/>
          <w:b/>
          <w:color w:val="FF0000"/>
        </w:rPr>
        <w:t>Zadanie nr 1</w:t>
      </w:r>
    </w:p>
    <w:p w14:paraId="08A55F3E" w14:textId="24E456BF" w:rsidR="00B35504" w:rsidRDefault="00B35504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Zakres:</w:t>
      </w:r>
    </w:p>
    <w:p w14:paraId="07C95678" w14:textId="64CBD194" w:rsidR="00232436" w:rsidRDefault="003B23F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d</w:t>
      </w:r>
      <w:r w:rsidR="00232436">
        <w:rPr>
          <w:rFonts w:ascii="Helv" w:hAnsi="Helv" w:cs="Helv"/>
          <w:color w:val="000000"/>
        </w:rPr>
        <w:t>emontaż poręczy</w:t>
      </w:r>
      <w:r w:rsidR="00266C81">
        <w:rPr>
          <w:rFonts w:ascii="Helv" w:hAnsi="Helv" w:cs="Helv"/>
          <w:color w:val="000000"/>
        </w:rPr>
        <w:t xml:space="preserve"> i wycieraczki</w:t>
      </w:r>
      <w:r>
        <w:rPr>
          <w:rFonts w:ascii="Helv" w:hAnsi="Helv" w:cs="Helv"/>
          <w:color w:val="000000"/>
        </w:rPr>
        <w:t>;</w:t>
      </w:r>
    </w:p>
    <w:p w14:paraId="622E5A7B" w14:textId="11CE69D8" w:rsidR="00CE2C2C" w:rsidRDefault="003B23F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rozbiórka istniejących schodów;</w:t>
      </w:r>
    </w:p>
    <w:p w14:paraId="6EC63425" w14:textId="62FBD8F1" w:rsidR="003B23F9" w:rsidRPr="00232436" w:rsidRDefault="003B23F9" w:rsidP="003B23F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utylizacja materiałów z rozbiórki;</w:t>
      </w:r>
    </w:p>
    <w:p w14:paraId="1476F19C" w14:textId="13B4E81A" w:rsidR="00232436" w:rsidRDefault="003B23F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odtworzenie schodów zgodnie z wysokościami ujętymi w dokumentacji projektowej (przy uwzględnieniu ich wykonania z kostki brukowej betonowej grubości 6 cm na podsypce cementowo-piaskowej w kolorystyce i kształcie zgodnym z użytym na placu);</w:t>
      </w:r>
    </w:p>
    <w:p w14:paraId="5FEFF169" w14:textId="058161C6" w:rsidR="003B23F9" w:rsidRDefault="003B23F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piaskowanie i malowanie poręczy;</w:t>
      </w:r>
    </w:p>
    <w:p w14:paraId="34AEA643" w14:textId="7A33FB7F" w:rsidR="00CE2C2C" w:rsidRDefault="003B23F9" w:rsidP="0070297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m</w:t>
      </w:r>
      <w:r w:rsidR="00232436" w:rsidRPr="00232436">
        <w:rPr>
          <w:rFonts w:ascii="Helv" w:hAnsi="Helv" w:cs="Helv"/>
          <w:color w:val="000000"/>
        </w:rPr>
        <w:t>ontaż poręczy</w:t>
      </w:r>
      <w:r w:rsidR="00266C81">
        <w:rPr>
          <w:rFonts w:ascii="Helv" w:hAnsi="Helv" w:cs="Helv"/>
          <w:color w:val="000000"/>
        </w:rPr>
        <w:t xml:space="preserve"> i wycieraczki</w:t>
      </w:r>
      <w:r>
        <w:rPr>
          <w:rFonts w:ascii="Helv" w:hAnsi="Helv" w:cs="Helv"/>
          <w:color w:val="000000"/>
        </w:rPr>
        <w:t>.</w:t>
      </w:r>
    </w:p>
    <w:p w14:paraId="29708861" w14:textId="5597BA8E" w:rsidR="003B23F9" w:rsidRDefault="003B23F9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Termin realizacji </w:t>
      </w:r>
      <w:r w:rsidR="00281DA6" w:rsidRPr="00281DA6">
        <w:rPr>
          <w:rFonts w:ascii="Helv" w:hAnsi="Helv" w:cs="Helv"/>
          <w:b/>
          <w:color w:val="000000"/>
          <w:u w:val="single"/>
        </w:rPr>
        <w:t xml:space="preserve">TYLKO </w:t>
      </w:r>
      <w:r w:rsidR="00281DA6">
        <w:rPr>
          <w:rFonts w:ascii="Helv" w:hAnsi="Helv" w:cs="Helv"/>
          <w:color w:val="000000"/>
        </w:rPr>
        <w:t xml:space="preserve"> zadania nr 1 wynosi </w:t>
      </w:r>
      <w:r>
        <w:rPr>
          <w:rFonts w:ascii="Helv" w:hAnsi="Helv" w:cs="Helv"/>
          <w:color w:val="000000"/>
        </w:rPr>
        <w:t>60 dni od podpisania umowy, okres gwarancji 36 miesięcy.</w:t>
      </w:r>
    </w:p>
    <w:p w14:paraId="4807911E" w14:textId="77777777" w:rsidR="00281DA6" w:rsidRDefault="003B23F9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Zdjęcia stan istniejący:</w:t>
      </w:r>
      <w:r w:rsidRPr="003B23F9">
        <w:rPr>
          <w:rFonts w:ascii="Helv" w:hAnsi="Helv" w:cs="Helv"/>
          <w:color w:val="000000"/>
        </w:rPr>
        <w:t xml:space="preserve"> </w:t>
      </w:r>
    </w:p>
    <w:p w14:paraId="57670B1D" w14:textId="77777777" w:rsidR="00281DA6" w:rsidRDefault="00281DA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eastAsia="pl-PL"/>
        </w:rPr>
        <w:drawing>
          <wp:inline distT="0" distB="0" distL="0" distR="0" wp14:anchorId="6D517760" wp14:editId="695DA172">
            <wp:extent cx="5753100" cy="4314825"/>
            <wp:effectExtent l="0" t="0" r="0" b="9525"/>
            <wp:docPr id="6" name="Obraz 6" descr="C:\Users\Ewelina\AppData\Local\Microsoft\Windows\INetCache\Content.Word\IMG_20220512_1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elina\AppData\Local\Microsoft\Windows\INetCache\Content.Word\IMG_20220512_103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1775" w14:textId="272244A2" w:rsidR="003B23F9" w:rsidRDefault="003B23F9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eastAsia="pl-PL"/>
        </w:rPr>
        <w:lastRenderedPageBreak/>
        <w:drawing>
          <wp:inline distT="0" distB="0" distL="0" distR="0" wp14:anchorId="31620F2E" wp14:editId="4AD433FE">
            <wp:extent cx="6117020" cy="4587765"/>
            <wp:effectExtent l="0" t="0" r="0" b="3810"/>
            <wp:docPr id="5" name="Obraz 5" descr="C:\Users\Ewelina\AppData\Local\Microsoft\Windows\INetCache\Content.Word\IMG_20240315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elina\AppData\Local\Microsoft\Windows\INetCache\Content.Word\IMG_20240315_112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26" cy="459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5261" w14:textId="1753E5BB" w:rsidR="003B23F9" w:rsidRDefault="003B23F9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eastAsia="pl-PL"/>
        </w:rPr>
        <w:drawing>
          <wp:inline distT="0" distB="0" distL="0" distR="0" wp14:anchorId="202B8CE6" wp14:editId="3D62642B">
            <wp:extent cx="3357566" cy="4473055"/>
            <wp:effectExtent l="0" t="0" r="0" b="3810"/>
            <wp:docPr id="7" name="Obraz 7" descr="C:\Users\Ewelina\AppData\Local\Microsoft\Windows\INetCache\Content.Word\IMG_20220512_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elina\AppData\Local\Microsoft\Windows\INetCache\Content.Word\IMG_20220512_103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38" cy="44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D64B" w14:textId="49EB2C33" w:rsidR="00CE2C2C" w:rsidRDefault="00CE2C2C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3672A31A" w14:textId="5A5306B0" w:rsidR="00281DA6" w:rsidRDefault="003B23F9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Dokumentacja projektowa archiwalna:</w:t>
      </w:r>
      <w:r w:rsidR="00133A66">
        <w:rPr>
          <w:rFonts w:ascii="Helv" w:hAnsi="Helv" w:cs="Helv"/>
          <w:color w:val="000000"/>
        </w:rPr>
        <w:t> </w:t>
      </w:r>
    </w:p>
    <w:p w14:paraId="6936DED7" w14:textId="3E346C3C" w:rsidR="00281DA6" w:rsidRDefault="00133A6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noProof/>
        </w:rPr>
        <w:pict w14:anchorId="5C984C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25pt;margin-top:8.3pt;width:453.75pt;height:604.5pt;z-index:251659264;mso-position-horizontal-relative:text;mso-position-vertical-relative:text">
            <v:imagedata r:id="rId9" o:title="IMG_20250305_110841"/>
            <w10:wrap type="square"/>
          </v:shape>
        </w:pict>
      </w:r>
    </w:p>
    <w:p w14:paraId="790FC91A" w14:textId="77777777" w:rsidR="00281DA6" w:rsidRDefault="00281DA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6DA2D2F8" w14:textId="7C29174E" w:rsidR="00133A66" w:rsidRDefault="00133A66">
      <w:pPr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br w:type="page"/>
      </w:r>
    </w:p>
    <w:p w14:paraId="4F6FFF8D" w14:textId="77777777" w:rsidR="00281DA6" w:rsidRDefault="00281DA6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bookmarkStart w:id="0" w:name="_GoBack"/>
      <w:bookmarkEnd w:id="0"/>
    </w:p>
    <w:p w14:paraId="3B111C99" w14:textId="1A86F092" w:rsidR="00281DA6" w:rsidRPr="00281DA6" w:rsidRDefault="00281DA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b/>
          <w:color w:val="FF0000"/>
        </w:rPr>
      </w:pPr>
      <w:r w:rsidRPr="00281DA6">
        <w:rPr>
          <w:rFonts w:ascii="Helv" w:hAnsi="Helv" w:cs="Helv"/>
          <w:b/>
          <w:color w:val="FF0000"/>
        </w:rPr>
        <w:t xml:space="preserve">Zadanie nr </w:t>
      </w:r>
      <w:r w:rsidRPr="00281DA6">
        <w:rPr>
          <w:rFonts w:ascii="Helv" w:hAnsi="Helv" w:cs="Helv"/>
          <w:b/>
          <w:color w:val="FF0000"/>
        </w:rPr>
        <w:t>2</w:t>
      </w:r>
    </w:p>
    <w:p w14:paraId="1A82F7B2" w14:textId="77777777" w:rsidR="00281DA6" w:rsidRDefault="00281DA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Zakres:</w:t>
      </w:r>
    </w:p>
    <w:p w14:paraId="2D652089" w14:textId="77777777" w:rsidR="00281DA6" w:rsidRDefault="00281DA6" w:rsidP="00281D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demontaż poręczy i wycieraczki;</w:t>
      </w:r>
    </w:p>
    <w:p w14:paraId="1B9DFC71" w14:textId="77777777" w:rsidR="00281DA6" w:rsidRDefault="00281DA6" w:rsidP="00281D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rozbiórka istniejących schodów;</w:t>
      </w:r>
    </w:p>
    <w:p w14:paraId="16EA3845" w14:textId="77777777" w:rsidR="00281DA6" w:rsidRPr="00232436" w:rsidRDefault="00281DA6" w:rsidP="00281D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utylizacja materiałów z rozbiórki;</w:t>
      </w:r>
    </w:p>
    <w:p w14:paraId="327D71E7" w14:textId="77777777" w:rsidR="00281DA6" w:rsidRDefault="00281DA6" w:rsidP="00281D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odtworzenie schodów zgodnie z wysokościami ujętymi w dokumentacji projektowej (przy uwzględnieniu ich wykonania z kostki brukowej betonowej grubości 6 cm na podsypce cementowo-piaskowej w kolorystyce i kształcie zgodnym z użytym na placu);</w:t>
      </w:r>
    </w:p>
    <w:p w14:paraId="118785A9" w14:textId="77777777" w:rsidR="00281DA6" w:rsidRDefault="00281DA6" w:rsidP="00281D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piaskowanie i malowanie poręczy;</w:t>
      </w:r>
    </w:p>
    <w:p w14:paraId="171F5699" w14:textId="77777777" w:rsidR="00281DA6" w:rsidRDefault="00281DA6" w:rsidP="00281D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m</w:t>
      </w:r>
      <w:r w:rsidRPr="00232436">
        <w:rPr>
          <w:rFonts w:ascii="Helv" w:hAnsi="Helv" w:cs="Helv"/>
          <w:color w:val="000000"/>
        </w:rPr>
        <w:t>ontaż poręczy</w:t>
      </w:r>
      <w:r>
        <w:rPr>
          <w:rFonts w:ascii="Helv" w:hAnsi="Helv" w:cs="Helv"/>
          <w:color w:val="000000"/>
        </w:rPr>
        <w:t xml:space="preserve"> i wycieraczki.</w:t>
      </w:r>
    </w:p>
    <w:p w14:paraId="2849F9E2" w14:textId="77777777" w:rsidR="00281DA6" w:rsidRDefault="00281DA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390425D3" w14:textId="66EEC097" w:rsidR="00281DA6" w:rsidRDefault="00281DA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 xml:space="preserve">Termin realizacji </w:t>
      </w:r>
      <w:r w:rsidRPr="00281DA6">
        <w:rPr>
          <w:rFonts w:ascii="Helv" w:hAnsi="Helv" w:cs="Helv"/>
          <w:b/>
          <w:color w:val="000000"/>
          <w:u w:val="single"/>
        </w:rPr>
        <w:t xml:space="preserve">łącznie zadania 1 oraz 2 </w:t>
      </w:r>
      <w:r>
        <w:rPr>
          <w:rFonts w:ascii="Helv" w:hAnsi="Helv" w:cs="Helv"/>
          <w:color w:val="000000"/>
        </w:rPr>
        <w:t>wynosi 12</w:t>
      </w:r>
      <w:r>
        <w:rPr>
          <w:rFonts w:ascii="Helv" w:hAnsi="Helv" w:cs="Helv"/>
          <w:color w:val="000000"/>
        </w:rPr>
        <w:t>0 dni od podpisania umowy, okres gwarancji 36 miesięcy.</w:t>
      </w:r>
    </w:p>
    <w:p w14:paraId="6F2BD782" w14:textId="77777777" w:rsidR="00281DA6" w:rsidRDefault="00281DA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04C19E2F" w14:textId="77777777" w:rsidR="00133A66" w:rsidRDefault="00281DA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t>Zdjęcia stan istniejący:</w:t>
      </w:r>
      <w:r w:rsidRPr="003B23F9">
        <w:rPr>
          <w:rFonts w:ascii="Helv" w:hAnsi="Helv" w:cs="Helv"/>
          <w:color w:val="000000"/>
        </w:rPr>
        <w:t xml:space="preserve"> </w:t>
      </w:r>
    </w:p>
    <w:p w14:paraId="7FF7777B" w14:textId="12DE1139" w:rsidR="00281DA6" w:rsidRDefault="00133A6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noProof/>
          <w:color w:val="000000"/>
          <w:lang w:eastAsia="pl-PL"/>
        </w:rPr>
        <w:drawing>
          <wp:inline distT="0" distB="0" distL="0" distR="0" wp14:anchorId="4C43CF6E" wp14:editId="4DDF2B4B">
            <wp:extent cx="5754370" cy="4319905"/>
            <wp:effectExtent l="0" t="0" r="0" b="4445"/>
            <wp:docPr id="1" name="Obraz 1" descr="C:\Users\Ewelina\AppData\Local\Microsoft\Windows\INetCache\Content.Word\IMG-202505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elina\AppData\Local\Microsoft\Windows\INetCache\Content.Word\IMG-20250521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B696" w14:textId="2EC164C6" w:rsidR="00281DA6" w:rsidRDefault="00133A6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lastRenderedPageBreak/>
        <w:pict w14:anchorId="3739A535">
          <v:shape id="_x0000_i1026" type="#_x0000_t75" style="width:450.6pt;height:599.6pt">
            <v:imagedata r:id="rId11" o:title="IMG-20250521-WA0004"/>
          </v:shape>
        </w:pict>
      </w:r>
      <w:r>
        <w:rPr>
          <w:rFonts w:ascii="Helv" w:hAnsi="Helv" w:cs="Helv"/>
          <w:color w:val="000000"/>
        </w:rPr>
        <w:lastRenderedPageBreak/>
        <w:pict w14:anchorId="678F3102">
          <v:shape id="_x0000_i1027" type="#_x0000_t75" style="width:450.6pt;height:599.6pt">
            <v:imagedata r:id="rId12" o:title="IMG-20250521-WA0003"/>
          </v:shape>
        </w:pict>
      </w:r>
    </w:p>
    <w:p w14:paraId="624D3296" w14:textId="77777777" w:rsidR="004C52CE" w:rsidRDefault="004C52CE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469A9CE7" w14:textId="77777777" w:rsidR="004C52CE" w:rsidRDefault="004C52CE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p w14:paraId="589473E7" w14:textId="0A77A0CB" w:rsidR="00281DA6" w:rsidRDefault="00281DA6" w:rsidP="00281DA6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  <w:r>
        <w:rPr>
          <w:rFonts w:ascii="Helv" w:hAnsi="Helv" w:cs="Helv"/>
          <w:color w:val="000000"/>
        </w:rPr>
        <w:lastRenderedPageBreak/>
        <w:t>Dokumentacja projektowa archiwalna:</w:t>
      </w:r>
      <w:r w:rsidR="00133A66">
        <w:rPr>
          <w:rFonts w:ascii="Helv" w:hAnsi="Helv" w:cs="Helv"/>
          <w:color w:val="000000"/>
        </w:rPr>
        <w:t> </w:t>
      </w:r>
      <w:r>
        <w:rPr>
          <w:rFonts w:ascii="Helv" w:hAnsi="Helv" w:cs="Helv"/>
          <w:color w:val="000000"/>
        </w:rPr>
        <w:pict w14:anchorId="23D783EB">
          <v:shape id="_x0000_i1025" type="#_x0000_t75" style="width:423.3pt;height:564.85pt">
            <v:imagedata r:id="rId13" o:title="IMG_20250410_105657"/>
          </v:shape>
        </w:pict>
      </w:r>
    </w:p>
    <w:p w14:paraId="5E1BD857" w14:textId="5007A9D2" w:rsidR="004B7D0E" w:rsidRPr="00CE2C2C" w:rsidRDefault="004B7D0E" w:rsidP="00CE2C2C">
      <w:pPr>
        <w:autoSpaceDE w:val="0"/>
        <w:autoSpaceDN w:val="0"/>
        <w:adjustRightInd w:val="0"/>
        <w:spacing w:after="120" w:line="240" w:lineRule="auto"/>
        <w:rPr>
          <w:rFonts w:ascii="Helv" w:hAnsi="Helv" w:cs="Helv"/>
          <w:color w:val="000000"/>
        </w:rPr>
      </w:pPr>
    </w:p>
    <w:sectPr w:rsidR="004B7D0E" w:rsidRPr="00CE2C2C" w:rsidSect="00281DA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BAE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84886"/>
    <w:multiLevelType w:val="hybridMultilevel"/>
    <w:tmpl w:val="F1586C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84E"/>
    <w:rsid w:val="000176F9"/>
    <w:rsid w:val="00133A66"/>
    <w:rsid w:val="00232436"/>
    <w:rsid w:val="00246B37"/>
    <w:rsid w:val="00266C81"/>
    <w:rsid w:val="00281DA6"/>
    <w:rsid w:val="003B23F9"/>
    <w:rsid w:val="004B7D0E"/>
    <w:rsid w:val="004C52CE"/>
    <w:rsid w:val="005735C5"/>
    <w:rsid w:val="00702978"/>
    <w:rsid w:val="0071584E"/>
    <w:rsid w:val="00B35504"/>
    <w:rsid w:val="00C0031D"/>
    <w:rsid w:val="00CE2C2C"/>
    <w:rsid w:val="00DF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BB4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1D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1D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2978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B7D0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 w Gdańsku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Kostrzewska</dc:creator>
  <cp:lastModifiedBy>Krzysztof</cp:lastModifiedBy>
  <cp:revision>5</cp:revision>
  <dcterms:created xsi:type="dcterms:W3CDTF">2025-05-21T12:46:00Z</dcterms:created>
  <dcterms:modified xsi:type="dcterms:W3CDTF">2025-05-21T13:41:00Z</dcterms:modified>
</cp:coreProperties>
</file>