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p w14:paraId="14E05786"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14E05789" w14:textId="77777777" w:rsidTr="00FE3678">
        <w:trPr>
          <w:trHeight w:val="1186"/>
        </w:trPr>
        <w:tc>
          <w:tcPr>
            <w:tcW w:w="4083" w:type="dxa"/>
            <w:vAlign w:val="bottom"/>
          </w:tcPr>
          <w:p w14:paraId="46763E24"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14E05788" w14:textId="3B30493B"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14E0578C" w14:textId="77777777" w:rsidTr="007D171D">
        <w:trPr>
          <w:trHeight w:val="1025"/>
        </w:trPr>
        <w:tc>
          <w:tcPr>
            <w:tcW w:w="4083" w:type="dxa"/>
          </w:tcPr>
          <w:p w14:paraId="14E0578A"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43631BCD"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14E0578B" w14:textId="5C9EFBCB" w:rsidR="00DF4448" w:rsidRPr="003F3667" w:rsidRDefault="00C03328" w:rsidP="00DF4448">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r w:rsidR="00DF4448">
              <w:rPr>
                <w:rFonts w:ascii="Arial" w:eastAsia="Times New Roman" w:hAnsi="Arial" w:cs="Arial"/>
                <w:b/>
                <w:sz w:val="23"/>
                <w:szCs w:val="23"/>
              </w:rPr>
              <w:br/>
            </w:r>
            <w:r w:rsidR="003F7176">
              <w:rPr>
                <w:rFonts w:ascii="Arial" w:eastAsia="Times New Roman" w:hAnsi="Arial" w:cs="Arial"/>
                <w:b/>
                <w:sz w:val="23"/>
                <w:szCs w:val="23"/>
              </w:rPr>
              <w:t>i</w:t>
            </w:r>
            <w:r w:rsidR="00DF4448">
              <w:rPr>
                <w:rFonts w:ascii="Arial" w:eastAsia="Times New Roman" w:hAnsi="Arial" w:cs="Arial"/>
                <w:b/>
                <w:sz w:val="23"/>
                <w:szCs w:val="23"/>
              </w:rPr>
              <w:t>m. Mariana Rejewskiego</w:t>
            </w:r>
          </w:p>
        </w:tc>
      </w:tr>
      <w:tr w:rsidR="007D171D" w:rsidRPr="001F63DA" w14:paraId="14E0578E" w14:textId="77777777" w:rsidTr="007D171D">
        <w:trPr>
          <w:trHeight w:val="106"/>
        </w:trPr>
        <w:tc>
          <w:tcPr>
            <w:tcW w:w="4083" w:type="dxa"/>
            <w:vAlign w:val="bottom"/>
          </w:tcPr>
          <w:p w14:paraId="14E0578D" w14:textId="745E40BC" w:rsidR="007D171D" w:rsidRPr="003F3667" w:rsidRDefault="00A40174"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18428968" w14:textId="77777777" w:rsidR="007F05A0" w:rsidRDefault="007F05A0" w:rsidP="00C4690C">
      <w:pPr>
        <w:spacing w:after="120" w:line="240" w:lineRule="auto"/>
        <w:rPr>
          <w:rFonts w:ascii="Arial" w:eastAsia="Times New Roman" w:hAnsi="Arial" w:cs="Arial"/>
          <w:b/>
          <w:sz w:val="24"/>
          <w:szCs w:val="24"/>
        </w:rPr>
      </w:pPr>
    </w:p>
    <w:p w14:paraId="4406D36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4E05797" w14:textId="6364D4B9"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E41B684" w14:textId="03976474"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Default="00C4690C" w:rsidP="00C4690C">
      <w:pPr>
        <w:spacing w:after="0" w:line="240" w:lineRule="auto"/>
        <w:jc w:val="center"/>
        <w:rPr>
          <w:rFonts w:ascii="Arial" w:hAnsi="Arial" w:cs="Arial"/>
          <w:b/>
          <w:bCs/>
          <w:sz w:val="23"/>
          <w:szCs w:val="23"/>
        </w:rPr>
      </w:pPr>
      <w:r w:rsidRPr="0097063C">
        <w:rPr>
          <w:rFonts w:ascii="Arial" w:hAnsi="Arial" w:cs="Arial"/>
          <w:b/>
          <w:bCs/>
          <w:sz w:val="23"/>
          <w:szCs w:val="23"/>
        </w:rPr>
        <w:t>NAZWA ZAMÓWIENIA</w:t>
      </w:r>
    </w:p>
    <w:p w14:paraId="212B1416" w14:textId="77777777" w:rsidR="00D96B7C" w:rsidRDefault="00D96B7C" w:rsidP="00C4690C">
      <w:pPr>
        <w:spacing w:after="0" w:line="240" w:lineRule="auto"/>
        <w:jc w:val="center"/>
        <w:rPr>
          <w:rFonts w:ascii="Arial" w:hAnsi="Arial" w:cs="Arial"/>
          <w:b/>
          <w:bCs/>
          <w:sz w:val="23"/>
          <w:szCs w:val="23"/>
        </w:rPr>
      </w:pPr>
    </w:p>
    <w:p w14:paraId="17A39EA2" w14:textId="77777777" w:rsidR="00D96B7C" w:rsidRPr="0097063C" w:rsidRDefault="00D96B7C" w:rsidP="00C4690C">
      <w:pPr>
        <w:spacing w:after="0" w:line="240" w:lineRule="auto"/>
        <w:jc w:val="center"/>
        <w:rPr>
          <w:rFonts w:ascii="Arial" w:hAnsi="Arial" w:cs="Arial"/>
          <w:b/>
          <w:bCs/>
          <w:sz w:val="23"/>
          <w:szCs w:val="23"/>
        </w:rPr>
      </w:pPr>
    </w:p>
    <w:p w14:paraId="2E9904B4" w14:textId="4C5D380A" w:rsidR="00652D3D" w:rsidRPr="006D79F0" w:rsidRDefault="00C4690C" w:rsidP="006D79F0">
      <w:pPr>
        <w:spacing w:after="0" w:line="240" w:lineRule="auto"/>
        <w:jc w:val="center"/>
        <w:rPr>
          <w:rFonts w:ascii="Arial" w:hAnsi="Arial" w:cs="Arial"/>
          <w:b/>
          <w:bCs/>
          <w:iCs/>
          <w:sz w:val="24"/>
          <w:szCs w:val="24"/>
        </w:rPr>
      </w:pPr>
      <w:r w:rsidRPr="0097063C">
        <w:rPr>
          <w:rFonts w:ascii="Arial" w:hAnsi="Arial" w:cs="Arial"/>
          <w:b/>
          <w:bCs/>
          <w:iCs/>
          <w:sz w:val="23"/>
          <w:szCs w:val="23"/>
        </w:rPr>
        <w:t>„</w:t>
      </w:r>
      <w:bookmarkStart w:id="0" w:name="_Hlk109739725"/>
      <w:r w:rsidR="00D96B7C" w:rsidRPr="00A40174">
        <w:rPr>
          <w:rFonts w:ascii="Arial" w:hAnsi="Arial" w:cs="Arial"/>
          <w:b/>
          <w:bCs/>
          <w:iCs/>
        </w:rPr>
        <w:t xml:space="preserve">Rozbudowa infrastruktury sprzętowej na potrzeby ZWSI RON dla przetwarzania </w:t>
      </w:r>
      <w:r w:rsidR="00D96B7C" w:rsidRPr="009941B3">
        <w:rPr>
          <w:rFonts w:ascii="Arial" w:hAnsi="Arial" w:cs="Arial"/>
          <w:b/>
          <w:bCs/>
          <w:iCs/>
        </w:rPr>
        <w:t>systemów w technologii SAP HANA (database in-memory)</w:t>
      </w:r>
      <w:r w:rsidR="001112F0" w:rsidRPr="001112F0">
        <w:rPr>
          <w:rFonts w:ascii="Arial" w:hAnsi="Arial" w:cs="Arial"/>
          <w:b/>
          <w:bCs/>
          <w:iCs/>
          <w:sz w:val="24"/>
          <w:szCs w:val="24"/>
        </w:rPr>
        <w:t xml:space="preserve"> </w:t>
      </w:r>
      <w:r w:rsidR="00652D3D" w:rsidRPr="0097063C">
        <w:rPr>
          <w:rFonts w:ascii="Arial" w:hAnsi="Arial" w:cs="Arial"/>
          <w:b/>
          <w:bCs/>
          <w:iCs/>
          <w:sz w:val="23"/>
          <w:szCs w:val="23"/>
        </w:rPr>
        <w:t>”</w:t>
      </w:r>
    </w:p>
    <w:p w14:paraId="5A254BAA" w14:textId="77777777" w:rsidR="00652D3D" w:rsidRPr="0097063C" w:rsidRDefault="00652D3D" w:rsidP="00684D63">
      <w:pPr>
        <w:spacing w:after="0" w:line="240" w:lineRule="auto"/>
        <w:jc w:val="center"/>
        <w:rPr>
          <w:rFonts w:ascii="Arial" w:hAnsi="Arial" w:cs="Arial"/>
          <w:b/>
          <w:bCs/>
          <w:iCs/>
          <w:sz w:val="23"/>
          <w:szCs w:val="23"/>
        </w:rPr>
      </w:pPr>
    </w:p>
    <w:p w14:paraId="68CF937E" w14:textId="2A821BE0" w:rsidR="00ED50C4" w:rsidRPr="0097063C" w:rsidRDefault="00C4690C" w:rsidP="00684D63">
      <w:pPr>
        <w:spacing w:after="0" w:line="240" w:lineRule="auto"/>
        <w:jc w:val="center"/>
        <w:rPr>
          <w:rFonts w:ascii="Arial" w:hAnsi="Arial" w:cs="Arial"/>
          <w:b/>
          <w:bCs/>
          <w:sz w:val="23"/>
          <w:szCs w:val="23"/>
        </w:rPr>
      </w:pPr>
      <w:r w:rsidRPr="0097063C">
        <w:rPr>
          <w:rFonts w:ascii="Arial" w:hAnsi="Arial" w:cs="Arial"/>
          <w:b/>
          <w:bCs/>
          <w:iCs/>
          <w:sz w:val="23"/>
          <w:szCs w:val="23"/>
        </w:rPr>
        <w:t xml:space="preserve">– Nr sprawy </w:t>
      </w:r>
      <w:r w:rsidR="000B4667" w:rsidRPr="0097063C">
        <w:rPr>
          <w:rFonts w:ascii="Arial" w:hAnsi="Arial" w:cs="Arial"/>
          <w:b/>
          <w:bCs/>
          <w:iCs/>
          <w:sz w:val="23"/>
          <w:szCs w:val="23"/>
        </w:rPr>
        <w:t>261</w:t>
      </w:r>
      <w:r w:rsidR="0097063C" w:rsidRPr="0097063C">
        <w:rPr>
          <w:rFonts w:ascii="Arial" w:hAnsi="Arial" w:cs="Arial"/>
          <w:b/>
          <w:bCs/>
          <w:iCs/>
          <w:sz w:val="23"/>
          <w:szCs w:val="23"/>
        </w:rPr>
        <w:t>6</w:t>
      </w:r>
      <w:r w:rsidR="00CC3D81" w:rsidRPr="0097063C">
        <w:rPr>
          <w:rFonts w:ascii="Arial" w:hAnsi="Arial" w:cs="Arial"/>
          <w:b/>
          <w:bCs/>
          <w:iCs/>
          <w:sz w:val="23"/>
          <w:szCs w:val="23"/>
        </w:rPr>
        <w:t>.</w:t>
      </w:r>
      <w:r w:rsidR="009941B3">
        <w:rPr>
          <w:rFonts w:ascii="Arial" w:hAnsi="Arial" w:cs="Arial"/>
          <w:b/>
          <w:bCs/>
          <w:iCs/>
          <w:sz w:val="23"/>
          <w:szCs w:val="23"/>
        </w:rPr>
        <w:t>57</w:t>
      </w:r>
      <w:r w:rsidR="000B4667" w:rsidRPr="0097063C">
        <w:rPr>
          <w:rFonts w:ascii="Arial" w:hAnsi="Arial" w:cs="Arial"/>
          <w:b/>
          <w:bCs/>
          <w:iCs/>
          <w:sz w:val="23"/>
          <w:szCs w:val="23"/>
        </w:rPr>
        <w:t>.202</w:t>
      </w:r>
      <w:r w:rsidR="0093006C" w:rsidRPr="0097063C">
        <w:rPr>
          <w:rFonts w:ascii="Arial" w:hAnsi="Arial" w:cs="Arial"/>
          <w:b/>
          <w:bCs/>
          <w:iCs/>
          <w:sz w:val="23"/>
          <w:szCs w:val="23"/>
        </w:rPr>
        <w:t>4</w:t>
      </w:r>
      <w:r w:rsidR="000B4667" w:rsidRPr="0097063C">
        <w:rPr>
          <w:rFonts w:ascii="Arial" w:hAnsi="Arial" w:cs="Arial"/>
          <w:b/>
          <w:bCs/>
          <w:iCs/>
          <w:sz w:val="23"/>
          <w:szCs w:val="23"/>
        </w:rPr>
        <w:t>.</w:t>
      </w:r>
      <w:bookmarkEnd w:id="0"/>
      <w:r w:rsidR="008C58DA" w:rsidRPr="0097063C">
        <w:rPr>
          <w:rFonts w:ascii="Arial" w:hAnsi="Arial" w:cs="Arial"/>
          <w:b/>
          <w:bCs/>
          <w:iCs/>
          <w:sz w:val="23"/>
          <w:szCs w:val="23"/>
        </w:rPr>
        <w:t>E</w:t>
      </w:r>
      <w:r w:rsidR="0093006C" w:rsidRPr="0097063C">
        <w:rPr>
          <w:rFonts w:ascii="Arial" w:hAnsi="Arial" w:cs="Arial"/>
          <w:b/>
          <w:bCs/>
          <w:iCs/>
          <w:sz w:val="23"/>
          <w:szCs w:val="23"/>
        </w:rPr>
        <w:t>B</w:t>
      </w:r>
      <w:r w:rsidR="000B4667" w:rsidRPr="0097063C">
        <w:rPr>
          <w:rFonts w:ascii="Arial" w:hAnsi="Arial" w:cs="Arial"/>
          <w:b/>
          <w:bCs/>
          <w:iCs/>
          <w:sz w:val="23"/>
          <w:szCs w:val="23"/>
        </w:rPr>
        <w:t>”</w:t>
      </w:r>
    </w:p>
    <w:p w14:paraId="18270615" w14:textId="63D49F42" w:rsidR="00ED50C4" w:rsidRPr="0097063C" w:rsidRDefault="00B677D7" w:rsidP="00ED50C4">
      <w:pPr>
        <w:spacing w:after="0" w:line="240" w:lineRule="auto"/>
        <w:jc w:val="center"/>
        <w:rPr>
          <w:rFonts w:ascii="Arial" w:hAnsi="Arial" w:cs="Arial"/>
          <w:b/>
          <w:bCs/>
          <w:sz w:val="23"/>
          <w:szCs w:val="23"/>
        </w:rPr>
      </w:pPr>
      <w:r w:rsidRPr="0097063C">
        <w:rPr>
          <w:rFonts w:ascii="Arial" w:hAnsi="Arial" w:cs="Arial"/>
          <w:b/>
          <w:bCs/>
          <w:sz w:val="23"/>
          <w:szCs w:val="23"/>
        </w:rPr>
        <w:t>Przetarg nieograniczony</w:t>
      </w:r>
    </w:p>
    <w:p w14:paraId="6EEE9365" w14:textId="77777777" w:rsidR="00652D3D" w:rsidRPr="0097063C" w:rsidRDefault="00652D3D" w:rsidP="00ED50C4">
      <w:pPr>
        <w:spacing w:after="0" w:line="240" w:lineRule="auto"/>
        <w:jc w:val="center"/>
        <w:rPr>
          <w:rFonts w:ascii="Arial" w:hAnsi="Arial" w:cs="Arial"/>
          <w:b/>
          <w:bCs/>
          <w:sz w:val="23"/>
          <w:szCs w:val="23"/>
        </w:rPr>
      </w:pPr>
    </w:p>
    <w:p w14:paraId="2C210BAD" w14:textId="4EECF168" w:rsidR="00ED50C4" w:rsidRPr="0097063C" w:rsidRDefault="00ED50C4" w:rsidP="00ED50C4">
      <w:pPr>
        <w:spacing w:after="0" w:line="240" w:lineRule="auto"/>
        <w:jc w:val="center"/>
        <w:rPr>
          <w:rFonts w:ascii="Arial" w:hAnsi="Arial" w:cs="Arial"/>
          <w:sz w:val="23"/>
          <w:szCs w:val="23"/>
        </w:rPr>
      </w:pPr>
      <w:r w:rsidRPr="0097063C">
        <w:rPr>
          <w:rFonts w:ascii="Arial" w:hAnsi="Arial" w:cs="Arial"/>
          <w:sz w:val="23"/>
          <w:szCs w:val="23"/>
        </w:rPr>
        <w:t>- art.</w:t>
      </w:r>
      <w:r w:rsidR="002A6848" w:rsidRPr="0097063C">
        <w:rPr>
          <w:rFonts w:ascii="Arial" w:hAnsi="Arial" w:cs="Arial"/>
          <w:sz w:val="23"/>
          <w:szCs w:val="23"/>
        </w:rPr>
        <w:t xml:space="preserve"> 132-139</w:t>
      </w:r>
      <w:r w:rsidRPr="0097063C">
        <w:rPr>
          <w:rFonts w:ascii="Arial" w:hAnsi="Arial" w:cs="Arial"/>
          <w:sz w:val="23"/>
          <w:szCs w:val="23"/>
        </w:rPr>
        <w:t xml:space="preserve"> ustawy z dnia 11 września 2019 r. Prawo zamówień publicznych </w:t>
      </w:r>
    </w:p>
    <w:p w14:paraId="0AC9C098" w14:textId="508D61A8" w:rsidR="00ED50C4" w:rsidRPr="0097063C" w:rsidRDefault="00ED50C4" w:rsidP="00ED50C4">
      <w:pPr>
        <w:spacing w:after="0" w:line="240" w:lineRule="auto"/>
        <w:jc w:val="center"/>
        <w:rPr>
          <w:rFonts w:ascii="Arial" w:hAnsi="Arial" w:cs="Arial"/>
          <w:sz w:val="23"/>
          <w:szCs w:val="23"/>
        </w:rPr>
      </w:pPr>
      <w:r w:rsidRPr="0097063C">
        <w:rPr>
          <w:rFonts w:ascii="Arial" w:hAnsi="Arial" w:cs="Arial"/>
          <w:sz w:val="23"/>
          <w:szCs w:val="23"/>
        </w:rPr>
        <w:t>(Dz. U. z 20</w:t>
      </w:r>
      <w:r w:rsidR="003C5495" w:rsidRPr="0097063C">
        <w:rPr>
          <w:rFonts w:ascii="Arial" w:hAnsi="Arial" w:cs="Arial"/>
          <w:sz w:val="23"/>
          <w:szCs w:val="23"/>
        </w:rPr>
        <w:t>2</w:t>
      </w:r>
      <w:r w:rsidR="0093006C" w:rsidRPr="0097063C">
        <w:rPr>
          <w:rFonts w:ascii="Arial" w:hAnsi="Arial" w:cs="Arial"/>
          <w:sz w:val="23"/>
          <w:szCs w:val="23"/>
        </w:rPr>
        <w:t>3</w:t>
      </w:r>
      <w:r w:rsidRPr="0097063C">
        <w:rPr>
          <w:rFonts w:ascii="Arial" w:hAnsi="Arial" w:cs="Arial"/>
          <w:sz w:val="23"/>
          <w:szCs w:val="23"/>
        </w:rPr>
        <w:t xml:space="preserve"> r., poz. </w:t>
      </w:r>
      <w:r w:rsidR="003C5495" w:rsidRPr="0097063C">
        <w:rPr>
          <w:rFonts w:ascii="Arial" w:hAnsi="Arial" w:cs="Arial"/>
          <w:sz w:val="23"/>
          <w:szCs w:val="23"/>
        </w:rPr>
        <w:t>1</w:t>
      </w:r>
      <w:r w:rsidR="0093006C" w:rsidRPr="0097063C">
        <w:rPr>
          <w:rFonts w:ascii="Arial" w:hAnsi="Arial" w:cs="Arial"/>
          <w:sz w:val="23"/>
          <w:szCs w:val="23"/>
        </w:rPr>
        <w:t>605</w:t>
      </w:r>
      <w:r w:rsidR="00A55252" w:rsidRPr="0097063C">
        <w:rPr>
          <w:rFonts w:ascii="Arial" w:hAnsi="Arial" w:cs="Arial"/>
          <w:sz w:val="23"/>
          <w:szCs w:val="23"/>
        </w:rPr>
        <w:t xml:space="preserve"> z</w:t>
      </w:r>
      <w:r w:rsidR="0093006C" w:rsidRPr="0097063C">
        <w:rPr>
          <w:rFonts w:ascii="Arial" w:hAnsi="Arial" w:cs="Arial"/>
          <w:sz w:val="23"/>
          <w:szCs w:val="23"/>
        </w:rPr>
        <w:t>e zm.</w:t>
      </w:r>
      <w:r w:rsidRPr="0097063C">
        <w:rPr>
          <w:rFonts w:ascii="Arial" w:hAnsi="Arial" w:cs="Arial"/>
          <w:sz w:val="23"/>
          <w:szCs w:val="23"/>
        </w:rPr>
        <w:t>)</w:t>
      </w:r>
    </w:p>
    <w:p w14:paraId="0CE97B56" w14:textId="742D554D" w:rsidR="008424CC" w:rsidRPr="00BB12D1" w:rsidRDefault="008424CC" w:rsidP="002A129F">
      <w:pPr>
        <w:spacing w:after="0" w:line="240" w:lineRule="auto"/>
        <w:rPr>
          <w:rFonts w:ascii="Arial" w:hAnsi="Arial" w:cs="Arial"/>
          <w:sz w:val="23"/>
          <w:szCs w:val="23"/>
          <w:highlight w:val="green"/>
        </w:rPr>
      </w:pPr>
    </w:p>
    <w:p w14:paraId="0A2E5A9F" w14:textId="5800A308" w:rsidR="008424CC" w:rsidRPr="00BB12D1" w:rsidRDefault="008424CC" w:rsidP="002A129F">
      <w:pPr>
        <w:spacing w:after="60" w:line="240" w:lineRule="auto"/>
        <w:rPr>
          <w:rFonts w:ascii="Arial" w:hAnsi="Arial" w:cs="Arial"/>
          <w:sz w:val="23"/>
          <w:szCs w:val="23"/>
          <w:highlight w:val="green"/>
        </w:rPr>
      </w:pPr>
    </w:p>
    <w:p w14:paraId="2B7B5A00" w14:textId="363881A6" w:rsidR="002A129F" w:rsidRPr="00BB12D1" w:rsidRDefault="002A129F" w:rsidP="002A129F">
      <w:pPr>
        <w:spacing w:after="60" w:line="240" w:lineRule="auto"/>
        <w:rPr>
          <w:rFonts w:ascii="Arial" w:hAnsi="Arial" w:cs="Arial"/>
          <w:sz w:val="23"/>
          <w:szCs w:val="23"/>
          <w:highlight w:val="green"/>
        </w:rPr>
      </w:pPr>
    </w:p>
    <w:p w14:paraId="30D29A5E" w14:textId="1A78D28E" w:rsidR="002A129F" w:rsidRPr="00BB12D1" w:rsidRDefault="002A129F" w:rsidP="002A129F">
      <w:pPr>
        <w:spacing w:after="60" w:line="240" w:lineRule="auto"/>
        <w:rPr>
          <w:rFonts w:ascii="Arial" w:hAnsi="Arial" w:cs="Arial"/>
          <w:sz w:val="23"/>
          <w:szCs w:val="23"/>
          <w:highlight w:val="green"/>
        </w:rPr>
      </w:pPr>
    </w:p>
    <w:p w14:paraId="2832533A" w14:textId="2DAF900B" w:rsidR="002A129F" w:rsidRPr="00BB12D1" w:rsidRDefault="002A129F" w:rsidP="002A129F">
      <w:pPr>
        <w:spacing w:after="60" w:line="240" w:lineRule="auto"/>
        <w:rPr>
          <w:rFonts w:ascii="Arial" w:hAnsi="Arial" w:cs="Arial"/>
          <w:sz w:val="23"/>
          <w:szCs w:val="23"/>
          <w:highlight w:val="green"/>
        </w:rPr>
      </w:pPr>
    </w:p>
    <w:p w14:paraId="573C2573" w14:textId="77777777" w:rsidR="006A4EBA" w:rsidRPr="00BB12D1" w:rsidRDefault="006A4EBA" w:rsidP="002A129F">
      <w:pPr>
        <w:spacing w:after="60" w:line="240" w:lineRule="auto"/>
        <w:rPr>
          <w:rFonts w:ascii="Arial" w:hAnsi="Arial" w:cs="Arial"/>
          <w:sz w:val="23"/>
          <w:szCs w:val="23"/>
          <w:highlight w:val="green"/>
        </w:rPr>
      </w:pPr>
    </w:p>
    <w:p w14:paraId="76BD774F" w14:textId="5D96F7E6" w:rsidR="002A129F" w:rsidRPr="00BB12D1" w:rsidRDefault="002A129F" w:rsidP="002A129F">
      <w:pPr>
        <w:spacing w:after="60" w:line="240" w:lineRule="auto"/>
        <w:rPr>
          <w:rFonts w:ascii="Arial" w:hAnsi="Arial" w:cs="Arial"/>
          <w:sz w:val="23"/>
          <w:szCs w:val="23"/>
          <w:highlight w:val="green"/>
        </w:rPr>
      </w:pPr>
    </w:p>
    <w:p w14:paraId="14E057A5" w14:textId="77777777" w:rsidR="007D171D" w:rsidRPr="00BB12D1" w:rsidRDefault="007D171D" w:rsidP="002A129F">
      <w:pPr>
        <w:spacing w:after="60" w:line="240" w:lineRule="auto"/>
        <w:rPr>
          <w:rFonts w:ascii="Times New Roman" w:eastAsia="Times New Roman" w:hAnsi="Times New Roman" w:cs="Times New Roman"/>
          <w:sz w:val="24"/>
          <w:szCs w:val="24"/>
          <w:highlight w:val="green"/>
        </w:rPr>
      </w:pPr>
    </w:p>
    <w:p w14:paraId="42C10AD0" w14:textId="06D9B66F" w:rsidR="00684D63" w:rsidRPr="004619E0" w:rsidRDefault="007D171D" w:rsidP="007D171D">
      <w:pPr>
        <w:spacing w:after="0" w:line="240" w:lineRule="auto"/>
        <w:jc w:val="center"/>
        <w:rPr>
          <w:rFonts w:ascii="Arial" w:eastAsia="Times New Roman" w:hAnsi="Arial" w:cs="Arial"/>
          <w:spacing w:val="60"/>
          <w:sz w:val="23"/>
          <w:szCs w:val="23"/>
        </w:rPr>
      </w:pPr>
      <w:r w:rsidRPr="0097063C">
        <w:rPr>
          <w:rFonts w:ascii="Arial Narrow" w:eastAsia="Times New Roman" w:hAnsi="Arial Narrow" w:cs="Times New Roman"/>
          <w:sz w:val="24"/>
          <w:szCs w:val="24"/>
        </w:rPr>
        <w:tab/>
      </w:r>
      <w:r w:rsidRPr="0097063C">
        <w:rPr>
          <w:rFonts w:ascii="Arial Narrow" w:eastAsia="Times New Roman" w:hAnsi="Arial Narrow" w:cs="Times New Roman"/>
          <w:sz w:val="24"/>
          <w:szCs w:val="24"/>
        </w:rPr>
        <w:tab/>
      </w:r>
      <w:r w:rsidRPr="0097063C">
        <w:rPr>
          <w:rFonts w:ascii="Arial" w:eastAsia="Times New Roman" w:hAnsi="Arial" w:cs="Arial"/>
          <w:spacing w:val="60"/>
          <w:sz w:val="23"/>
          <w:szCs w:val="23"/>
        </w:rPr>
        <w:t>Warszawa</w:t>
      </w:r>
      <w:r w:rsidRPr="00D96B7C">
        <w:rPr>
          <w:rFonts w:ascii="Arial" w:eastAsia="Times New Roman" w:hAnsi="Arial" w:cs="Arial"/>
          <w:spacing w:val="60"/>
          <w:sz w:val="23"/>
          <w:szCs w:val="23"/>
        </w:rPr>
        <w:t xml:space="preserve">, </w:t>
      </w:r>
      <w:r w:rsidR="00554B53" w:rsidRPr="00D96B7C">
        <w:rPr>
          <w:rFonts w:ascii="Arial" w:eastAsia="Times New Roman" w:hAnsi="Arial" w:cs="Arial"/>
          <w:spacing w:val="60"/>
          <w:sz w:val="23"/>
          <w:szCs w:val="23"/>
        </w:rPr>
        <w:t>sierpień</w:t>
      </w:r>
      <w:r w:rsidR="00D169F3" w:rsidRPr="00D96B7C">
        <w:rPr>
          <w:rFonts w:ascii="Arial" w:eastAsia="Times New Roman" w:hAnsi="Arial" w:cs="Arial"/>
          <w:spacing w:val="60"/>
          <w:sz w:val="23"/>
          <w:szCs w:val="23"/>
        </w:rPr>
        <w:t xml:space="preserve"> </w:t>
      </w:r>
      <w:r w:rsidR="00C03328" w:rsidRPr="00D96B7C">
        <w:rPr>
          <w:rFonts w:ascii="Arial" w:eastAsia="Times New Roman" w:hAnsi="Arial" w:cs="Arial"/>
          <w:spacing w:val="60"/>
          <w:sz w:val="23"/>
          <w:szCs w:val="23"/>
        </w:rPr>
        <w:t>202</w:t>
      </w:r>
      <w:r w:rsidR="0093006C" w:rsidRPr="00D96B7C">
        <w:rPr>
          <w:rFonts w:ascii="Arial" w:eastAsia="Times New Roman" w:hAnsi="Arial" w:cs="Arial"/>
          <w:spacing w:val="60"/>
          <w:sz w:val="23"/>
          <w:szCs w:val="23"/>
        </w:rPr>
        <w:t>4</w:t>
      </w:r>
      <w:r w:rsidRPr="004619E0">
        <w:rPr>
          <w:rFonts w:ascii="Arial" w:eastAsia="Times New Roman" w:hAnsi="Arial" w:cs="Arial"/>
          <w:spacing w:val="60"/>
          <w:sz w:val="23"/>
          <w:szCs w:val="23"/>
        </w:rPr>
        <w:t xml:space="preserve"> rok</w:t>
      </w:r>
    </w:p>
    <w:p w14:paraId="22B8061E" w14:textId="77777777" w:rsidR="00A37E9C" w:rsidRPr="00BB12D1" w:rsidRDefault="00A37E9C" w:rsidP="002A129F">
      <w:pPr>
        <w:spacing w:after="0" w:line="240" w:lineRule="auto"/>
        <w:jc w:val="center"/>
        <w:rPr>
          <w:rFonts w:ascii="Arial" w:eastAsia="Times New Roman" w:hAnsi="Arial" w:cs="Arial"/>
          <w:spacing w:val="60"/>
          <w:sz w:val="18"/>
          <w:szCs w:val="18"/>
          <w:highlight w:val="green"/>
        </w:rPr>
      </w:pPr>
    </w:p>
    <w:p w14:paraId="19D78E3E" w14:textId="77777777" w:rsidR="00652D3D" w:rsidRPr="00BB12D1" w:rsidRDefault="00652D3D" w:rsidP="00464286">
      <w:pPr>
        <w:spacing w:after="60" w:line="240" w:lineRule="auto"/>
        <w:ind w:firstLine="5387"/>
        <w:jc w:val="right"/>
        <w:rPr>
          <w:rFonts w:ascii="Arial" w:eastAsia="Times New Roman" w:hAnsi="Arial" w:cs="Arial"/>
          <w:b/>
          <w:bCs/>
          <w:sz w:val="24"/>
          <w:szCs w:val="24"/>
          <w:highlight w:val="green"/>
        </w:rPr>
      </w:pPr>
    </w:p>
    <w:p w14:paraId="25D5055D" w14:textId="2503B22F" w:rsidR="00A37E9C" w:rsidRPr="00BB12D1" w:rsidRDefault="00A37E9C" w:rsidP="00464286">
      <w:pPr>
        <w:spacing w:after="60" w:line="240" w:lineRule="auto"/>
        <w:ind w:firstLine="5387"/>
        <w:jc w:val="right"/>
        <w:rPr>
          <w:rFonts w:ascii="Arial" w:eastAsia="Times New Roman" w:hAnsi="Arial" w:cs="Arial"/>
          <w:b/>
          <w:bCs/>
          <w:sz w:val="24"/>
          <w:szCs w:val="24"/>
        </w:rPr>
      </w:pPr>
      <w:r w:rsidRPr="00BB12D1">
        <w:rPr>
          <w:rFonts w:ascii="Arial" w:eastAsia="Times New Roman" w:hAnsi="Arial" w:cs="Arial"/>
          <w:b/>
          <w:bCs/>
          <w:sz w:val="24"/>
          <w:szCs w:val="24"/>
        </w:rPr>
        <w:t>Opracował</w:t>
      </w:r>
      <w:r w:rsidR="00A52F99" w:rsidRPr="00BB12D1">
        <w:rPr>
          <w:rFonts w:ascii="Arial" w:eastAsia="Times New Roman" w:hAnsi="Arial" w:cs="Arial"/>
          <w:b/>
          <w:bCs/>
          <w:sz w:val="24"/>
          <w:szCs w:val="24"/>
        </w:rPr>
        <w:t>/</w:t>
      </w:r>
      <w:r w:rsidRPr="00BB12D1">
        <w:rPr>
          <w:rFonts w:ascii="Arial" w:eastAsia="Times New Roman" w:hAnsi="Arial" w:cs="Arial"/>
          <w:b/>
          <w:bCs/>
          <w:sz w:val="24"/>
          <w:szCs w:val="24"/>
        </w:rPr>
        <w:t>a</w:t>
      </w:r>
    </w:p>
    <w:p w14:paraId="2E3C70C0" w14:textId="60CB130F" w:rsidR="00B87361" w:rsidRPr="00BB12D1" w:rsidRDefault="00701ABC" w:rsidP="002A129F">
      <w:pPr>
        <w:spacing w:after="0" w:line="240" w:lineRule="auto"/>
        <w:ind w:firstLine="5103"/>
        <w:jc w:val="right"/>
        <w:rPr>
          <w:rFonts w:ascii="Arial" w:eastAsia="Times New Roman" w:hAnsi="Arial" w:cs="Arial"/>
          <w:b/>
          <w:bCs/>
          <w:sz w:val="24"/>
          <w:szCs w:val="24"/>
        </w:rPr>
      </w:pPr>
      <w:r w:rsidRPr="00BB12D1">
        <w:rPr>
          <w:rFonts w:ascii="Arial" w:eastAsia="Times New Roman" w:hAnsi="Arial" w:cs="Arial"/>
          <w:b/>
          <w:bCs/>
          <w:sz w:val="24"/>
          <w:szCs w:val="24"/>
        </w:rPr>
        <w:t xml:space="preserve">Ewa </w:t>
      </w:r>
      <w:r w:rsidR="0093006C" w:rsidRPr="00BB12D1">
        <w:rPr>
          <w:rFonts w:ascii="Arial" w:eastAsia="Times New Roman" w:hAnsi="Arial" w:cs="Arial"/>
          <w:b/>
          <w:bCs/>
          <w:sz w:val="24"/>
          <w:szCs w:val="24"/>
        </w:rPr>
        <w:t>Borysewicz</w:t>
      </w:r>
    </w:p>
    <w:p w14:paraId="0BBB2193" w14:textId="77777777" w:rsidR="00652D3D" w:rsidRPr="00BB12D1" w:rsidRDefault="00652D3D" w:rsidP="002A129F">
      <w:pPr>
        <w:spacing w:after="0" w:line="240" w:lineRule="auto"/>
        <w:ind w:firstLine="5103"/>
        <w:jc w:val="right"/>
        <w:rPr>
          <w:rFonts w:ascii="Arial" w:eastAsia="Times New Roman" w:hAnsi="Arial" w:cs="Arial"/>
          <w:b/>
          <w:bCs/>
          <w:color w:val="595959" w:themeColor="text1" w:themeTint="A6"/>
          <w:sz w:val="18"/>
          <w:szCs w:val="18"/>
        </w:rPr>
      </w:pPr>
    </w:p>
    <w:p w14:paraId="7BADC8A9" w14:textId="37BECFF3" w:rsidR="00B87361" w:rsidRPr="00BB12D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B12D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B12D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B12D1">
        <w:rPr>
          <w:rFonts w:ascii="Arial" w:eastAsia="Times New Roman" w:hAnsi="Arial" w:cs="Arial"/>
          <w:b/>
          <w:bCs/>
          <w:color w:val="595959" w:themeColor="text1" w:themeTint="A6"/>
          <w:sz w:val="18"/>
          <w:szCs w:val="18"/>
        </w:rPr>
        <w:t>ul. Żwirki i Wigury 9/13</w:t>
      </w:r>
    </w:p>
    <w:p w14:paraId="09436F64" w14:textId="4F546EC5" w:rsidR="00B87361" w:rsidRPr="00BB12D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B12D1">
        <w:rPr>
          <w:rFonts w:ascii="Arial" w:eastAsia="Times New Roman" w:hAnsi="Arial" w:cs="Arial"/>
          <w:b/>
          <w:bCs/>
          <w:color w:val="595959" w:themeColor="text1" w:themeTint="A6"/>
          <w:sz w:val="18"/>
          <w:szCs w:val="18"/>
        </w:rPr>
        <w:t>00-909 Warszawa</w:t>
      </w:r>
    </w:p>
    <w:p w14:paraId="45936FC0" w14:textId="4E0F0776" w:rsidR="00B87361" w:rsidRPr="00BB12D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B12D1">
        <w:rPr>
          <w:rFonts w:ascii="Arial" w:eastAsia="Times New Roman" w:hAnsi="Arial" w:cs="Arial"/>
          <w:b/>
          <w:bCs/>
          <w:color w:val="595959" w:themeColor="text1" w:themeTint="A6"/>
          <w:sz w:val="18"/>
          <w:szCs w:val="18"/>
          <w:lang w:val="en-US"/>
        </w:rPr>
        <w:t xml:space="preserve">tel. </w:t>
      </w:r>
      <w:r w:rsidR="00634B86" w:rsidRPr="00BB12D1">
        <w:rPr>
          <w:rFonts w:ascii="Arial" w:eastAsia="Times New Roman" w:hAnsi="Arial" w:cs="Arial"/>
          <w:b/>
          <w:bCs/>
          <w:color w:val="595959" w:themeColor="text1" w:themeTint="A6"/>
          <w:sz w:val="18"/>
          <w:szCs w:val="18"/>
          <w:lang w:val="en-US"/>
        </w:rPr>
        <w:t>261 848 </w:t>
      </w:r>
      <w:r w:rsidR="0093006C" w:rsidRPr="00BB12D1">
        <w:rPr>
          <w:rFonts w:ascii="Arial" w:eastAsia="Times New Roman" w:hAnsi="Arial" w:cs="Arial"/>
          <w:b/>
          <w:bCs/>
          <w:color w:val="595959" w:themeColor="text1" w:themeTint="A6"/>
          <w:sz w:val="18"/>
          <w:szCs w:val="18"/>
          <w:lang w:val="en-US"/>
        </w:rPr>
        <w:t>437</w:t>
      </w:r>
      <w:r w:rsidR="00634B86" w:rsidRPr="00BB12D1">
        <w:rPr>
          <w:rFonts w:ascii="Arial" w:eastAsia="Times New Roman" w:hAnsi="Arial" w:cs="Arial"/>
          <w:b/>
          <w:bCs/>
          <w:color w:val="595959" w:themeColor="text1" w:themeTint="A6"/>
          <w:sz w:val="18"/>
          <w:szCs w:val="18"/>
          <w:lang w:val="en-US"/>
        </w:rPr>
        <w:t xml:space="preserve"> </w:t>
      </w:r>
    </w:p>
    <w:p w14:paraId="14E057B7" w14:textId="2DFDCC1E" w:rsidR="007D171D" w:rsidRPr="00BB12D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B12D1">
        <w:rPr>
          <w:rFonts w:ascii="Arial" w:eastAsia="Times New Roman" w:hAnsi="Arial" w:cs="Arial"/>
          <w:b/>
          <w:bCs/>
          <w:color w:val="595959" w:themeColor="text1" w:themeTint="A6"/>
          <w:sz w:val="18"/>
          <w:szCs w:val="18"/>
          <w:lang w:val="en-US"/>
        </w:rPr>
        <w:t>e:mail cz</w:t>
      </w:r>
      <w:r w:rsidR="001C2092" w:rsidRPr="00BB12D1">
        <w:rPr>
          <w:rFonts w:ascii="Arial" w:eastAsia="Times New Roman" w:hAnsi="Arial" w:cs="Arial"/>
          <w:b/>
          <w:bCs/>
          <w:color w:val="595959" w:themeColor="text1" w:themeTint="A6"/>
          <w:sz w:val="18"/>
          <w:szCs w:val="18"/>
          <w:lang w:val="en-US"/>
        </w:rPr>
        <w:t>csz.zamowienia</w:t>
      </w:r>
      <w:r w:rsidRPr="00BB12D1">
        <w:rPr>
          <w:rFonts w:ascii="Arial" w:eastAsia="Times New Roman" w:hAnsi="Arial" w:cs="Arial"/>
          <w:b/>
          <w:bCs/>
          <w:color w:val="595959" w:themeColor="text1" w:themeTint="A6"/>
          <w:sz w:val="18"/>
          <w:szCs w:val="18"/>
          <w:lang w:val="en-US"/>
        </w:rPr>
        <w:t>@</w:t>
      </w:r>
      <w:r w:rsidR="00A55252" w:rsidRPr="00BB12D1">
        <w:rPr>
          <w:rFonts w:ascii="Arial" w:eastAsia="Times New Roman" w:hAnsi="Arial" w:cs="Arial"/>
          <w:b/>
          <w:bCs/>
          <w:color w:val="595959" w:themeColor="text1" w:themeTint="A6"/>
          <w:sz w:val="18"/>
          <w:szCs w:val="18"/>
          <w:lang w:val="en-US"/>
        </w:rPr>
        <w:t>mon.gov</w:t>
      </w:r>
      <w:r w:rsidRPr="00BB12D1">
        <w:rPr>
          <w:rFonts w:ascii="Arial" w:eastAsia="Times New Roman" w:hAnsi="Arial" w:cs="Arial"/>
          <w:b/>
          <w:bCs/>
          <w:color w:val="595959" w:themeColor="text1" w:themeTint="A6"/>
          <w:sz w:val="18"/>
          <w:szCs w:val="18"/>
          <w:lang w:val="en-US"/>
        </w:rPr>
        <w:t>.pl</w:t>
      </w:r>
    </w:p>
    <w:p w14:paraId="52E31ABE" w14:textId="735D91B5" w:rsidR="00EE53A0" w:rsidRPr="00915B16" w:rsidRDefault="00552AFA"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915B16">
        <w:rPr>
          <w:rFonts w:ascii="Arial" w:hAnsi="Arial" w:cs="Arial"/>
          <w:b/>
          <w:bCs/>
          <w:sz w:val="23"/>
          <w:szCs w:val="23"/>
        </w:rPr>
        <w:lastRenderedPageBreak/>
        <w:t>ROZDZIAŁ I</w:t>
      </w:r>
    </w:p>
    <w:p w14:paraId="189256A0" w14:textId="69CF5B01" w:rsidR="006D6071" w:rsidRPr="00915B16"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915B16">
        <w:rPr>
          <w:rFonts w:ascii="Arial" w:hAnsi="Arial" w:cs="Arial"/>
          <w:b/>
          <w:bCs/>
          <w:sz w:val="23"/>
          <w:szCs w:val="23"/>
        </w:rPr>
        <w:t>NAZWA ORAZ ADRES ZAMAWIAJĄCEGO</w:t>
      </w:r>
    </w:p>
    <w:p w14:paraId="14E057BA" w14:textId="1CBC869F" w:rsidR="007D171D" w:rsidRPr="00915B16" w:rsidRDefault="007D171D" w:rsidP="00763C9D">
      <w:pPr>
        <w:keepNext/>
        <w:autoSpaceDE w:val="0"/>
        <w:autoSpaceDN w:val="0"/>
        <w:adjustRightInd w:val="0"/>
        <w:spacing w:before="120" w:after="0" w:line="240" w:lineRule="auto"/>
        <w:outlineLvl w:val="2"/>
        <w:rPr>
          <w:rFonts w:ascii="Arial" w:eastAsia="Times New Roman" w:hAnsi="Arial" w:cs="Arial"/>
          <w:b/>
          <w:bCs/>
          <w:lang w:eastAsia="pl-PL"/>
        </w:rPr>
      </w:pPr>
      <w:r w:rsidRPr="00915B16">
        <w:rPr>
          <w:rFonts w:ascii="Arial" w:eastAsia="Times New Roman" w:hAnsi="Arial" w:cs="Arial"/>
          <w:b/>
          <w:bCs/>
          <w:lang w:eastAsia="pl-PL"/>
        </w:rPr>
        <w:t xml:space="preserve">CENTRUM ZASOBÓW </w:t>
      </w:r>
      <w:r w:rsidR="004F09CE" w:rsidRPr="00915B16">
        <w:rPr>
          <w:rFonts w:ascii="Arial" w:eastAsia="Times New Roman" w:hAnsi="Arial" w:cs="Arial"/>
          <w:b/>
          <w:bCs/>
          <w:lang w:eastAsia="pl-PL"/>
        </w:rPr>
        <w:t>CYBERPRZESTRZENI SIŁ ZBROJNYCH</w:t>
      </w:r>
    </w:p>
    <w:p w14:paraId="14E057BB" w14:textId="77777777" w:rsidR="007D171D" w:rsidRPr="00915B16" w:rsidRDefault="007D171D" w:rsidP="00A469D2">
      <w:pPr>
        <w:keepNext/>
        <w:autoSpaceDE w:val="0"/>
        <w:autoSpaceDN w:val="0"/>
        <w:adjustRightInd w:val="0"/>
        <w:spacing w:after="0" w:line="240" w:lineRule="auto"/>
        <w:outlineLvl w:val="2"/>
        <w:rPr>
          <w:rFonts w:ascii="Arial" w:eastAsia="Times New Roman" w:hAnsi="Arial" w:cs="Arial"/>
          <w:b/>
          <w:bCs/>
          <w:lang w:eastAsia="pl-PL"/>
        </w:rPr>
      </w:pPr>
      <w:r w:rsidRPr="00915B16">
        <w:rPr>
          <w:rFonts w:ascii="Arial" w:eastAsia="Times New Roman" w:hAnsi="Arial" w:cs="Arial"/>
          <w:b/>
          <w:bCs/>
          <w:lang w:eastAsia="pl-PL"/>
        </w:rPr>
        <w:t>ul. Żwirki i Wigury 9/13</w:t>
      </w:r>
    </w:p>
    <w:p w14:paraId="14E057BC" w14:textId="77777777" w:rsidR="007D171D" w:rsidRPr="00915B16" w:rsidRDefault="007D171D" w:rsidP="0038329C">
      <w:pPr>
        <w:spacing w:after="120" w:line="240" w:lineRule="auto"/>
        <w:rPr>
          <w:rFonts w:ascii="Arial" w:eastAsia="Times New Roman" w:hAnsi="Arial" w:cs="Arial"/>
          <w:b/>
          <w:bCs/>
          <w:lang w:eastAsia="pl-PL"/>
        </w:rPr>
      </w:pPr>
      <w:r w:rsidRPr="00915B16">
        <w:rPr>
          <w:rFonts w:ascii="Arial" w:eastAsia="Times New Roman" w:hAnsi="Arial" w:cs="Arial"/>
          <w:b/>
          <w:bCs/>
          <w:lang w:eastAsia="pl-PL"/>
        </w:rPr>
        <w:t>00-909 Warszawa</w:t>
      </w:r>
    </w:p>
    <w:p w14:paraId="14E057BD" w14:textId="77777777" w:rsidR="007D171D" w:rsidRPr="00915B16" w:rsidRDefault="007D171D" w:rsidP="00CE515D">
      <w:pPr>
        <w:spacing w:after="120" w:line="240" w:lineRule="auto"/>
        <w:jc w:val="both"/>
        <w:rPr>
          <w:rFonts w:ascii="Arial" w:eastAsia="Times New Roman" w:hAnsi="Arial" w:cs="Arial"/>
          <w:b/>
          <w:lang w:eastAsia="pl-PL"/>
        </w:rPr>
      </w:pPr>
      <w:r w:rsidRPr="00915B16">
        <w:rPr>
          <w:rFonts w:ascii="Arial" w:eastAsia="Times New Roman" w:hAnsi="Arial" w:cs="Arial"/>
          <w:b/>
          <w:u w:val="single"/>
          <w:lang w:eastAsia="pl-PL"/>
        </w:rPr>
        <w:t>KONTAKT Z ZAMAWIAJĄCYM</w:t>
      </w:r>
      <w:r w:rsidRPr="00915B16">
        <w:rPr>
          <w:rFonts w:ascii="Arial" w:eastAsia="Times New Roman" w:hAnsi="Arial" w:cs="Arial"/>
          <w:b/>
          <w:lang w:eastAsia="pl-PL"/>
        </w:rPr>
        <w:t>:</w:t>
      </w:r>
    </w:p>
    <w:p w14:paraId="361FF006" w14:textId="77777777" w:rsidR="00C25927" w:rsidRPr="00915B16" w:rsidRDefault="00C25927" w:rsidP="009304AE">
      <w:pPr>
        <w:pStyle w:val="Akapitzlist"/>
        <w:numPr>
          <w:ilvl w:val="0"/>
          <w:numId w:val="74"/>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58366297" w14:textId="77777777" w:rsidR="00403AA6" w:rsidRPr="00403AA6" w:rsidRDefault="00C25927" w:rsidP="009304AE">
      <w:pPr>
        <w:pStyle w:val="Akapitzlist"/>
        <w:numPr>
          <w:ilvl w:val="0"/>
          <w:numId w:val="74"/>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001C109E" w:rsidRPr="00403AA6">
        <w:rPr>
          <w:rFonts w:ascii="Arial" w:hAnsi="Arial" w:cs="Arial"/>
        </w:rPr>
        <w:t>Platforma Open Nexus (dalej jako „Platforma zakupowa”) pod adresem:</w:t>
      </w:r>
      <w:r w:rsidR="00403AA6">
        <w:rPr>
          <w:rFonts w:ascii="Arial" w:hAnsi="Arial" w:cs="Arial"/>
        </w:rPr>
        <w:t xml:space="preserve"> </w:t>
      </w:r>
    </w:p>
    <w:p w14:paraId="0247DF77" w14:textId="02D59EB6" w:rsidR="00C25927" w:rsidRPr="00403AA6" w:rsidRDefault="00403AA6" w:rsidP="00403AA6">
      <w:pPr>
        <w:pStyle w:val="Akapitzlist"/>
        <w:spacing w:before="120" w:after="120" w:line="240" w:lineRule="auto"/>
        <w:ind w:left="425"/>
        <w:contextualSpacing w:val="0"/>
        <w:jc w:val="both"/>
        <w:rPr>
          <w:rFonts w:ascii="Arial" w:eastAsia="Times New Roman" w:hAnsi="Arial" w:cs="Arial"/>
        </w:rPr>
      </w:pPr>
      <w:r w:rsidRPr="00403AA6">
        <w:rPr>
          <w:rFonts w:ascii="Arial" w:hAnsi="Arial" w:cs="Arial"/>
        </w:rPr>
        <w:t>https://platformazakupowa.pl/ocenianie/manage/offers/publication/972775</w:t>
      </w:r>
    </w:p>
    <w:p w14:paraId="1A547E12" w14:textId="0EFB57B5" w:rsidR="00C25927" w:rsidRPr="00403AA6" w:rsidRDefault="00C25927" w:rsidP="00403AA6">
      <w:pPr>
        <w:pStyle w:val="Akapitzlist"/>
        <w:numPr>
          <w:ilvl w:val="0"/>
          <w:numId w:val="116"/>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001C109E" w:rsidRPr="00403AA6">
        <w:rPr>
          <w:rFonts w:ascii="Arial" w:hAnsi="Arial" w:cs="Arial"/>
          <w:b/>
          <w:bCs/>
        </w:rPr>
        <w:t>https://platformazakupowa.pl</w:t>
      </w:r>
    </w:p>
    <w:p w14:paraId="367547F7" w14:textId="16F72438" w:rsidR="00C25927" w:rsidRPr="00915B16" w:rsidRDefault="00C25927" w:rsidP="00403AA6">
      <w:pPr>
        <w:spacing w:after="0"/>
        <w:jc w:val="both"/>
        <w:rPr>
          <w:rFonts w:ascii="Arial" w:hAnsi="Arial" w:cs="Arial"/>
          <w:u w:val="single"/>
        </w:rPr>
      </w:pPr>
      <w:r w:rsidRPr="00915B16">
        <w:rPr>
          <w:rFonts w:ascii="Arial" w:hAnsi="Arial" w:cs="Arial"/>
          <w:u w:val="single"/>
        </w:rPr>
        <w:t>Szczegółowe informacje dotyczące sposobu porozumiewania się Zamawiającego</w:t>
      </w:r>
      <w:r w:rsidR="00F15310" w:rsidRPr="00915B16">
        <w:rPr>
          <w:rFonts w:ascii="Arial" w:hAnsi="Arial" w:cs="Arial"/>
          <w:u w:val="single"/>
        </w:rPr>
        <w:t xml:space="preserve"> </w:t>
      </w:r>
      <w:r w:rsidRPr="00915B16">
        <w:rPr>
          <w:rFonts w:ascii="Arial" w:hAnsi="Arial" w:cs="Arial"/>
          <w:u w:val="single"/>
        </w:rPr>
        <w:t xml:space="preserve">z  Wykonawcami znajdują w </w:t>
      </w:r>
      <w:r w:rsidRPr="00915B16">
        <w:rPr>
          <w:rFonts w:ascii="Arial" w:hAnsi="Arial" w:cs="Arial"/>
          <w:b/>
          <w:u w:val="single"/>
        </w:rPr>
        <w:t>Rozdziale XIII</w:t>
      </w:r>
      <w:r w:rsidRPr="00915B16">
        <w:rPr>
          <w:rFonts w:ascii="Arial" w:hAnsi="Arial" w:cs="Arial"/>
          <w:u w:val="single"/>
        </w:rPr>
        <w:t xml:space="preserve"> SWZ.</w:t>
      </w:r>
    </w:p>
    <w:p w14:paraId="2FD65D71" w14:textId="77777777" w:rsidR="00681378" w:rsidRPr="00403AA6" w:rsidRDefault="00681378" w:rsidP="00681378">
      <w:pPr>
        <w:spacing w:after="0"/>
        <w:jc w:val="both"/>
        <w:rPr>
          <w:rFonts w:ascii="Arial" w:hAnsi="Arial" w:cs="Arial"/>
          <w:sz w:val="16"/>
          <w:szCs w:val="16"/>
          <w:u w:val="single"/>
        </w:rPr>
      </w:pPr>
    </w:p>
    <w:p w14:paraId="248E2F6E" w14:textId="244B2F2D" w:rsidR="00822A44" w:rsidRPr="00915B16" w:rsidRDefault="00552AFA" w:rsidP="00822A44">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ROZDZIAŁ II</w:t>
      </w:r>
    </w:p>
    <w:p w14:paraId="0EDE61F9" w14:textId="089162A5" w:rsidR="006D6071" w:rsidRPr="00915B16" w:rsidRDefault="00767FA7" w:rsidP="00822A44">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TRYB UDZIELENIA ZAMÓWIENIA</w:t>
      </w:r>
    </w:p>
    <w:p w14:paraId="13BE72D1" w14:textId="76BC78A2" w:rsidR="003F6EA7" w:rsidRPr="00915B16" w:rsidRDefault="003F6EA7" w:rsidP="00E30A8F">
      <w:pPr>
        <w:pStyle w:val="Akapitzlist"/>
        <w:numPr>
          <w:ilvl w:val="0"/>
          <w:numId w:val="33"/>
        </w:numPr>
        <w:spacing w:before="120" w:after="120"/>
        <w:ind w:left="425" w:hanging="425"/>
        <w:contextualSpacing w:val="0"/>
        <w:jc w:val="both"/>
        <w:rPr>
          <w:rFonts w:ascii="Arial" w:hAnsi="Arial" w:cs="Arial"/>
        </w:rPr>
      </w:pPr>
      <w:r w:rsidRPr="00915B16">
        <w:rPr>
          <w:rFonts w:ascii="Arial" w:hAnsi="Arial" w:cs="Arial"/>
        </w:rPr>
        <w:t xml:space="preserve">Postępowanie o udzielenie zamówienia publicznego prowadzone jest w trybie </w:t>
      </w:r>
      <w:r w:rsidRPr="00915B16">
        <w:rPr>
          <w:rFonts w:ascii="Arial" w:hAnsi="Arial" w:cs="Arial"/>
          <w:u w:val="single"/>
        </w:rPr>
        <w:t>przetargu nieograniczonego</w:t>
      </w:r>
      <w:r w:rsidRPr="00915B16">
        <w:rPr>
          <w:rFonts w:ascii="Arial" w:hAnsi="Arial" w:cs="Arial"/>
        </w:rPr>
        <w:t xml:space="preserve"> na podstawie art. 132-139 w związku z art. 129 ust. 2 ustawy z dnia</w:t>
      </w:r>
      <w:r w:rsidR="00E37065" w:rsidRPr="00915B16">
        <w:rPr>
          <w:rFonts w:ascii="Arial" w:hAnsi="Arial" w:cs="Arial"/>
        </w:rPr>
        <w:br/>
      </w:r>
      <w:r w:rsidRPr="00915B16">
        <w:rPr>
          <w:rFonts w:ascii="Arial" w:hAnsi="Arial" w:cs="Arial"/>
        </w:rPr>
        <w:t>11 września 2019 r. Prawo zamówień publicznych (Dz. U. z 20</w:t>
      </w:r>
      <w:r w:rsidR="00A55252" w:rsidRPr="00915B16">
        <w:rPr>
          <w:rFonts w:ascii="Arial" w:hAnsi="Arial" w:cs="Arial"/>
        </w:rPr>
        <w:t>2</w:t>
      </w:r>
      <w:r w:rsidR="009C5581">
        <w:rPr>
          <w:rFonts w:ascii="Arial" w:hAnsi="Arial" w:cs="Arial"/>
        </w:rPr>
        <w:t>3</w:t>
      </w:r>
      <w:r w:rsidRPr="00915B16">
        <w:rPr>
          <w:rFonts w:ascii="Arial" w:hAnsi="Arial" w:cs="Arial"/>
        </w:rPr>
        <w:t xml:space="preserve"> r. poz. </w:t>
      </w:r>
      <w:r w:rsidR="00A55252" w:rsidRPr="00915B16">
        <w:rPr>
          <w:rFonts w:ascii="Arial" w:hAnsi="Arial" w:cs="Arial"/>
        </w:rPr>
        <w:t>1</w:t>
      </w:r>
      <w:r w:rsidR="0093006C" w:rsidRPr="00915B16">
        <w:rPr>
          <w:rFonts w:ascii="Arial" w:hAnsi="Arial" w:cs="Arial"/>
        </w:rPr>
        <w:t>605</w:t>
      </w:r>
      <w:r w:rsidRPr="00915B16">
        <w:rPr>
          <w:rFonts w:ascii="Arial" w:hAnsi="Arial" w:cs="Arial"/>
        </w:rPr>
        <w:t xml:space="preserve"> z</w:t>
      </w:r>
      <w:r w:rsidR="0093006C" w:rsidRPr="00915B16">
        <w:rPr>
          <w:rFonts w:ascii="Arial" w:hAnsi="Arial" w:cs="Arial"/>
        </w:rPr>
        <w:t>e</w:t>
      </w:r>
      <w:r w:rsidRPr="00915B16">
        <w:rPr>
          <w:rFonts w:ascii="Arial" w:hAnsi="Arial" w:cs="Arial"/>
        </w:rPr>
        <w:t xml:space="preserve"> zm.) zwanej dalej „ustawą Pzp”.</w:t>
      </w:r>
    </w:p>
    <w:p w14:paraId="5D476D4B" w14:textId="6783915B" w:rsidR="00A21568" w:rsidRPr="00915B16" w:rsidRDefault="00F21C7D"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W postępowaniu mają zastosowanie przepisy ustawy Pzp oraz aktów wykonawczych wydanych na jej podstawie</w:t>
      </w:r>
      <w:r w:rsidR="00750A80" w:rsidRPr="00915B16">
        <w:rPr>
          <w:rFonts w:ascii="Arial" w:hAnsi="Arial" w:cs="Arial"/>
        </w:rPr>
        <w:t xml:space="preserve"> W zakresie nieuregulowanym przez ww. akty prawne, </w:t>
      </w:r>
      <w:r w:rsidR="00AE39E4" w:rsidRPr="00915B16">
        <w:rPr>
          <w:rFonts w:ascii="Arial" w:hAnsi="Arial" w:cs="Arial"/>
        </w:rPr>
        <w:br/>
      </w:r>
      <w:r w:rsidR="00750A80" w:rsidRPr="00915B16">
        <w:rPr>
          <w:rFonts w:ascii="Arial" w:hAnsi="Arial" w:cs="Arial"/>
        </w:rPr>
        <w:t>na podstawie art. 8 ustawy Pzp  stosuje sie przepisy ustawy z dnia 23 kwietnia 1964r. - Kodeks cywilny (Dz. U. z 2020 r. poz. 1740 ze zm.).</w:t>
      </w:r>
    </w:p>
    <w:p w14:paraId="78AF59DA" w14:textId="2AF82EED" w:rsidR="00001BE1" w:rsidRPr="00915B16" w:rsidRDefault="00001BE1"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 xml:space="preserve">W postępowaniu mają zastosowanie przepisy ustawy z dnia 13 kwietnia 2022 roku </w:t>
      </w:r>
      <w:r w:rsidRPr="00915B16">
        <w:rPr>
          <w:rFonts w:ascii="Arial" w:hAnsi="Arial" w:cs="Arial"/>
        </w:rPr>
        <w:br/>
        <w:t xml:space="preserve">o szczególnych rozwiązaniach w zakresie przeciwdziałania wspieraniu agresji na Ukrainę oraz służących ochronie bezpieczeństwa narodowego (Dz. U. z 2022 roku poz. 835). </w:t>
      </w:r>
    </w:p>
    <w:p w14:paraId="7ED668A6" w14:textId="1408EA4D" w:rsidR="003F6EA7" w:rsidRPr="00915B16" w:rsidRDefault="003F6EA7"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Szacunkowa wartość zamówienia przekracza kwotę określoną w obwieszczeniu Prezesa Urzędu Zamówień Publicznych wydanym na podstawie art. 3 ust. 2 ustawy Pzp.</w:t>
      </w:r>
    </w:p>
    <w:p w14:paraId="35113F26" w14:textId="506DD9F7" w:rsidR="003F6EA7" w:rsidRPr="00915B16" w:rsidRDefault="003F6EA7"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 xml:space="preserve">Do postępowania stosuje się przepisy dotyczące zamawiania </w:t>
      </w:r>
      <w:r w:rsidR="00A55252" w:rsidRPr="00915B16">
        <w:rPr>
          <w:rFonts w:ascii="Arial" w:hAnsi="Arial" w:cs="Arial"/>
          <w:b/>
          <w:bCs/>
        </w:rPr>
        <w:t>usług</w:t>
      </w:r>
      <w:r w:rsidR="007C3EA7" w:rsidRPr="00915B16">
        <w:rPr>
          <w:rFonts w:ascii="Arial" w:hAnsi="Arial" w:cs="Arial"/>
          <w:b/>
          <w:bCs/>
        </w:rPr>
        <w:t>.</w:t>
      </w:r>
    </w:p>
    <w:p w14:paraId="6AA98449" w14:textId="77777777" w:rsidR="00A21568" w:rsidRPr="00915B16" w:rsidRDefault="00822A44"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 xml:space="preserve">Zamawiający </w:t>
      </w:r>
      <w:r w:rsidRPr="00915B16">
        <w:rPr>
          <w:rFonts w:ascii="Arial" w:hAnsi="Arial" w:cs="Arial"/>
          <w:u w:val="single"/>
        </w:rPr>
        <w:t>nie przewiduje</w:t>
      </w:r>
      <w:r w:rsidRPr="00915B16">
        <w:rPr>
          <w:rFonts w:ascii="Arial" w:hAnsi="Arial" w:cs="Arial"/>
        </w:rPr>
        <w:t xml:space="preserve"> zawarcia umowy ramowej. </w:t>
      </w:r>
    </w:p>
    <w:p w14:paraId="0F28FB78" w14:textId="77777777" w:rsidR="00E354F7" w:rsidRPr="00915B16" w:rsidRDefault="00822A44"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iCs/>
          <w:spacing w:val="-2"/>
        </w:rPr>
        <w:t xml:space="preserve">Zamawiający </w:t>
      </w:r>
      <w:r w:rsidRPr="00915B16">
        <w:rPr>
          <w:rFonts w:ascii="Arial" w:hAnsi="Arial" w:cs="Arial"/>
          <w:iCs/>
          <w:spacing w:val="-2"/>
          <w:u w:val="single"/>
        </w:rPr>
        <w:t>nie przewiduje</w:t>
      </w:r>
      <w:r w:rsidRPr="00915B16">
        <w:rPr>
          <w:rFonts w:ascii="Arial" w:hAnsi="Arial" w:cs="Arial"/>
          <w:iCs/>
          <w:spacing w:val="-2"/>
        </w:rPr>
        <w:t xml:space="preserve"> wyboru najkorzystniejszej oferty z zastosowaniem aukcji elektronicznej wraz z informacjami</w:t>
      </w:r>
      <w:r w:rsidR="006C7AB4" w:rsidRPr="00915B16">
        <w:rPr>
          <w:rFonts w:ascii="Arial" w:hAnsi="Arial" w:cs="Arial"/>
          <w:iCs/>
          <w:spacing w:val="-2"/>
        </w:rPr>
        <w:t>,</w:t>
      </w:r>
      <w:r w:rsidRPr="00915B16">
        <w:rPr>
          <w:rFonts w:ascii="Arial" w:hAnsi="Arial" w:cs="Arial"/>
          <w:iCs/>
          <w:spacing w:val="-2"/>
        </w:rPr>
        <w:t xml:space="preserve"> o których mowa w art. 230 ustawy Pzp.</w:t>
      </w:r>
    </w:p>
    <w:p w14:paraId="2FB0DDF6" w14:textId="2A35CC65" w:rsidR="00A55252" w:rsidRPr="00915B16" w:rsidRDefault="00E354F7"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 xml:space="preserve">Zamawiający przewiduje zastosowanie tzw. </w:t>
      </w:r>
      <w:r w:rsidRPr="00915B16">
        <w:rPr>
          <w:rFonts w:ascii="Arial" w:hAnsi="Arial" w:cs="Arial"/>
          <w:b/>
          <w:bCs/>
          <w:u w:val="single"/>
        </w:rPr>
        <w:t>procedury odwróconej</w:t>
      </w:r>
      <w:r w:rsidRPr="00915B16">
        <w:rPr>
          <w:rFonts w:ascii="Arial" w:hAnsi="Arial" w:cs="Arial"/>
        </w:rPr>
        <w:t>, o której mowa w art. 139 ust. 1 ustawy P</w:t>
      </w:r>
      <w:r w:rsidR="00991388" w:rsidRPr="00915B16">
        <w:rPr>
          <w:rFonts w:ascii="Arial" w:hAnsi="Arial" w:cs="Arial"/>
        </w:rPr>
        <w:t>zp</w:t>
      </w:r>
      <w:r w:rsidRPr="00915B16">
        <w:rPr>
          <w:rFonts w:ascii="Arial" w:hAnsi="Arial" w:cs="Arial"/>
        </w:rPr>
        <w:t xml:space="preserve">, tj. Zamawiający najpierw dokona badania i oceny ofert, a następnie dokona kwalifikacji podmiotowej Wykonawcy, którego oferta została najwyżej oceniona, w zakresie braku podstaw wykluczenia oraz spełniania warunków udziału </w:t>
      </w:r>
      <w:r w:rsidR="00E37065" w:rsidRPr="00915B16">
        <w:rPr>
          <w:rFonts w:ascii="Arial" w:hAnsi="Arial" w:cs="Arial"/>
        </w:rPr>
        <w:br/>
      </w:r>
      <w:r w:rsidRPr="00915B16">
        <w:rPr>
          <w:rFonts w:ascii="Arial" w:hAnsi="Arial" w:cs="Arial"/>
        </w:rPr>
        <w:t>w postępowaniu.</w:t>
      </w:r>
    </w:p>
    <w:p w14:paraId="59AB4F15" w14:textId="703DC303" w:rsidR="006A4EBA" w:rsidRPr="00915B16" w:rsidRDefault="00A55252" w:rsidP="00E30A8F">
      <w:pPr>
        <w:pStyle w:val="Akapitzlist"/>
        <w:numPr>
          <w:ilvl w:val="0"/>
          <w:numId w:val="33"/>
        </w:numPr>
        <w:spacing w:after="120"/>
        <w:ind w:left="425" w:hanging="426"/>
        <w:contextualSpacing w:val="0"/>
        <w:jc w:val="both"/>
        <w:rPr>
          <w:rFonts w:ascii="Arial" w:hAnsi="Arial" w:cs="Arial"/>
        </w:rPr>
      </w:pPr>
      <w:r w:rsidRPr="00915B16">
        <w:rPr>
          <w:rFonts w:ascii="Arial" w:hAnsi="Arial" w:cs="Arial"/>
        </w:rPr>
        <w:t xml:space="preserve">Zamawiający </w:t>
      </w:r>
      <w:r w:rsidRPr="00915B16">
        <w:rPr>
          <w:rFonts w:ascii="Arial" w:hAnsi="Arial" w:cs="Arial"/>
          <w:u w:val="single"/>
        </w:rPr>
        <w:t>nie przewiduje</w:t>
      </w:r>
      <w:r w:rsidRPr="00915B16">
        <w:rPr>
          <w:rFonts w:ascii="Arial" w:hAnsi="Arial" w:cs="Arial"/>
        </w:rPr>
        <w:t xml:space="preserve"> możliwości unieważnienia postępowania o udzielenie zamówienia jeżeli środki publiczne, które Zamawiający zamierzał przeznaczyć </w:t>
      </w:r>
      <w:r w:rsidRPr="00915B16">
        <w:rPr>
          <w:rFonts w:ascii="Arial" w:hAnsi="Arial" w:cs="Arial"/>
        </w:rPr>
        <w:lastRenderedPageBreak/>
        <w:t xml:space="preserve">na sfinansowanie całości lub części zamówienia, nie zostały mu przyznane (zgodnie </w:t>
      </w:r>
      <w:r w:rsidR="00B94EA2">
        <w:rPr>
          <w:rFonts w:ascii="Arial" w:hAnsi="Arial" w:cs="Arial"/>
        </w:rPr>
        <w:br/>
      </w:r>
      <w:r w:rsidRPr="00915B16">
        <w:rPr>
          <w:rFonts w:ascii="Arial" w:hAnsi="Arial" w:cs="Arial"/>
        </w:rPr>
        <w:t xml:space="preserve">z art. 310 ustawy Pzp). </w:t>
      </w:r>
    </w:p>
    <w:p w14:paraId="17DBF35A" w14:textId="4E23C48F" w:rsidR="00552AFA" w:rsidRPr="00915B16" w:rsidRDefault="00552AFA" w:rsidP="00552AFA">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ROZDZIAŁ I</w:t>
      </w:r>
      <w:r w:rsidR="00A450EC" w:rsidRPr="00915B16">
        <w:rPr>
          <w:rFonts w:ascii="Arial" w:hAnsi="Arial" w:cs="Arial"/>
          <w:b/>
          <w:bCs/>
          <w:sz w:val="23"/>
          <w:szCs w:val="23"/>
        </w:rPr>
        <w:t>II</w:t>
      </w:r>
    </w:p>
    <w:p w14:paraId="6EF20D4B" w14:textId="4281DCA3" w:rsidR="001200AF" w:rsidRPr="00915B16" w:rsidRDefault="00767FA7" w:rsidP="00552AFA">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OPIS PRZEDMIOTU ZAMÓWIENIA</w:t>
      </w:r>
    </w:p>
    <w:p w14:paraId="5FD21AFA" w14:textId="77777777" w:rsidR="007B40AC" w:rsidRPr="0097063C" w:rsidRDefault="007B40AC" w:rsidP="006C4ED1">
      <w:pPr>
        <w:pStyle w:val="Akapitzlist"/>
        <w:numPr>
          <w:ilvl w:val="1"/>
          <w:numId w:val="14"/>
        </w:numPr>
        <w:spacing w:before="120" w:after="120" w:line="240" w:lineRule="auto"/>
        <w:ind w:left="425" w:right="284" w:hanging="425"/>
        <w:contextualSpacing w:val="0"/>
        <w:jc w:val="both"/>
        <w:rPr>
          <w:rFonts w:ascii="Arial" w:eastAsia="Times New Roman" w:hAnsi="Arial" w:cs="Arial"/>
          <w:lang w:eastAsia="pl-PL"/>
        </w:rPr>
      </w:pPr>
      <w:r w:rsidRPr="0097063C">
        <w:rPr>
          <w:rFonts w:ascii="Arial" w:eastAsia="Times New Roman" w:hAnsi="Arial" w:cs="Arial"/>
          <w:lang w:eastAsia="pl-PL"/>
        </w:rPr>
        <w:t xml:space="preserve">Nazwa postępowania: </w:t>
      </w:r>
    </w:p>
    <w:p w14:paraId="1A61C390" w14:textId="721A69F6" w:rsidR="007B40AC" w:rsidRPr="009941B3" w:rsidRDefault="007B40AC" w:rsidP="00A40174">
      <w:pPr>
        <w:shd w:val="clear" w:color="auto" w:fill="FFFFFF"/>
        <w:spacing w:after="120"/>
        <w:ind w:left="426" w:right="11"/>
        <w:jc w:val="both"/>
        <w:rPr>
          <w:rFonts w:ascii="Arial" w:hAnsi="Arial" w:cs="Arial"/>
          <w:b/>
        </w:rPr>
      </w:pPr>
      <w:r w:rsidRPr="0097063C">
        <w:rPr>
          <w:rFonts w:ascii="Arial" w:hAnsi="Arial" w:cs="Arial"/>
          <w:b/>
        </w:rPr>
        <w:t>„</w:t>
      </w:r>
      <w:bookmarkStart w:id="1" w:name="_Hlk175646281"/>
      <w:r w:rsidR="00A40174" w:rsidRPr="00A40174">
        <w:rPr>
          <w:rFonts w:ascii="Arial" w:hAnsi="Arial" w:cs="Arial"/>
          <w:b/>
          <w:bCs/>
          <w:iCs/>
        </w:rPr>
        <w:t xml:space="preserve">Rozbudowa infrastruktury sprzętowej na potrzeby ZWSI RON dla przetwarzania </w:t>
      </w:r>
      <w:r w:rsidR="00A40174" w:rsidRPr="009941B3">
        <w:rPr>
          <w:rFonts w:ascii="Arial" w:hAnsi="Arial" w:cs="Arial"/>
          <w:b/>
          <w:bCs/>
          <w:iCs/>
        </w:rPr>
        <w:t>systemów w technologii SAP HANA (database in-memory)</w:t>
      </w:r>
      <w:bookmarkEnd w:id="1"/>
      <w:r w:rsidRPr="009941B3">
        <w:rPr>
          <w:rFonts w:ascii="Arial" w:hAnsi="Arial" w:cs="Arial"/>
          <w:b/>
        </w:rPr>
        <w:t>”</w:t>
      </w:r>
      <w:r w:rsidR="00944DE2" w:rsidRPr="009941B3">
        <w:rPr>
          <w:rFonts w:ascii="Arial" w:hAnsi="Arial" w:cs="Arial"/>
          <w:b/>
        </w:rPr>
        <w:t xml:space="preserve"> -</w:t>
      </w:r>
      <w:r w:rsidRPr="009941B3">
        <w:rPr>
          <w:rFonts w:ascii="Arial" w:hAnsi="Arial" w:cs="Arial"/>
          <w:b/>
        </w:rPr>
        <w:t xml:space="preserve"> </w:t>
      </w:r>
      <w:r w:rsidRPr="009941B3">
        <w:rPr>
          <w:rFonts w:ascii="Arial" w:hAnsi="Arial" w:cs="Arial"/>
          <w:b/>
          <w:bCs/>
          <w:iCs/>
        </w:rPr>
        <w:t xml:space="preserve">Nr sprawy </w:t>
      </w:r>
      <w:r w:rsidR="009C68BC" w:rsidRPr="009941B3">
        <w:rPr>
          <w:rFonts w:ascii="Arial" w:hAnsi="Arial" w:cs="Arial"/>
          <w:b/>
        </w:rPr>
        <w:t>261</w:t>
      </w:r>
      <w:r w:rsidR="0097063C" w:rsidRPr="009941B3">
        <w:rPr>
          <w:rFonts w:ascii="Arial" w:hAnsi="Arial" w:cs="Arial"/>
          <w:b/>
        </w:rPr>
        <w:t>6</w:t>
      </w:r>
      <w:r w:rsidR="00A46DD4" w:rsidRPr="009941B3">
        <w:rPr>
          <w:rFonts w:ascii="Arial" w:hAnsi="Arial" w:cs="Arial"/>
          <w:b/>
        </w:rPr>
        <w:t>.</w:t>
      </w:r>
      <w:r w:rsidR="009941B3" w:rsidRPr="009941B3">
        <w:rPr>
          <w:rFonts w:ascii="Arial" w:hAnsi="Arial" w:cs="Arial"/>
          <w:b/>
        </w:rPr>
        <w:t>57</w:t>
      </w:r>
      <w:r w:rsidR="004D7033" w:rsidRPr="009941B3">
        <w:rPr>
          <w:rFonts w:ascii="Arial" w:hAnsi="Arial" w:cs="Arial"/>
          <w:b/>
        </w:rPr>
        <w:t>.202</w:t>
      </w:r>
      <w:r w:rsidR="0093006C" w:rsidRPr="009941B3">
        <w:rPr>
          <w:rFonts w:ascii="Arial" w:hAnsi="Arial" w:cs="Arial"/>
          <w:b/>
        </w:rPr>
        <w:t>4</w:t>
      </w:r>
      <w:r w:rsidR="004D7033" w:rsidRPr="009941B3">
        <w:rPr>
          <w:rFonts w:ascii="Arial" w:hAnsi="Arial" w:cs="Arial"/>
          <w:b/>
        </w:rPr>
        <w:t>.</w:t>
      </w:r>
      <w:r w:rsidR="00701ABC" w:rsidRPr="009941B3">
        <w:rPr>
          <w:rFonts w:ascii="Arial" w:hAnsi="Arial" w:cs="Arial"/>
          <w:b/>
        </w:rPr>
        <w:t>E</w:t>
      </w:r>
      <w:r w:rsidR="0093006C" w:rsidRPr="009941B3">
        <w:rPr>
          <w:rFonts w:ascii="Arial" w:hAnsi="Arial" w:cs="Arial"/>
          <w:b/>
        </w:rPr>
        <w:t>B</w:t>
      </w:r>
    </w:p>
    <w:p w14:paraId="0CA73BC2" w14:textId="77777777" w:rsidR="001C109E" w:rsidRPr="001C109E" w:rsidRDefault="001C109E" w:rsidP="001C109E">
      <w:pPr>
        <w:spacing w:after="0"/>
        <w:ind w:firstLine="426"/>
        <w:rPr>
          <w:rFonts w:ascii="Arial" w:eastAsia="Times New Roman" w:hAnsi="Arial" w:cs="Arial"/>
          <w:b/>
          <w:bCs/>
          <w:lang w:eastAsia="pl-PL"/>
        </w:rPr>
      </w:pPr>
      <w:r w:rsidRPr="009941B3">
        <w:rPr>
          <w:rFonts w:ascii="Arial" w:eastAsia="Times New Roman" w:hAnsi="Arial" w:cs="Arial"/>
          <w:b/>
          <w:bCs/>
          <w:lang w:eastAsia="pl-PL"/>
        </w:rPr>
        <w:t>Część nr 1: Rozbudowa</w:t>
      </w:r>
      <w:r w:rsidRPr="001C109E">
        <w:rPr>
          <w:rFonts w:ascii="Arial" w:eastAsia="Times New Roman" w:hAnsi="Arial" w:cs="Arial"/>
          <w:b/>
          <w:bCs/>
          <w:lang w:eastAsia="pl-PL"/>
        </w:rPr>
        <w:t xml:space="preserve"> infrastruktury serwerowej na potrzeby ZWSI RON</w:t>
      </w:r>
    </w:p>
    <w:p w14:paraId="1897A525" w14:textId="06AC479D" w:rsidR="001C109E" w:rsidRPr="001C109E" w:rsidRDefault="001C109E" w:rsidP="001C109E">
      <w:pPr>
        <w:shd w:val="clear" w:color="auto" w:fill="FFFFFF"/>
        <w:spacing w:after="120"/>
        <w:ind w:left="426" w:right="11"/>
        <w:jc w:val="both"/>
        <w:rPr>
          <w:rFonts w:ascii="Arial" w:hAnsi="Arial" w:cs="Arial"/>
          <w:b/>
          <w:bCs/>
        </w:rPr>
      </w:pPr>
      <w:r w:rsidRPr="001C109E">
        <w:rPr>
          <w:rFonts w:ascii="Arial" w:eastAsia="Times New Roman" w:hAnsi="Arial" w:cs="Arial"/>
          <w:b/>
          <w:bCs/>
          <w:lang w:eastAsia="pl-PL"/>
        </w:rPr>
        <w:t>Część nr 2: Dostawa ultralekkich notebooków z modemem LTE</w:t>
      </w:r>
    </w:p>
    <w:p w14:paraId="0F61D364" w14:textId="02FA8255" w:rsidR="00A55252" w:rsidRPr="0097063C" w:rsidRDefault="00A55252" w:rsidP="009C5581">
      <w:pPr>
        <w:pStyle w:val="Akapitzlist"/>
        <w:numPr>
          <w:ilvl w:val="1"/>
          <w:numId w:val="14"/>
        </w:numPr>
        <w:spacing w:before="120" w:after="120"/>
        <w:ind w:left="425" w:right="-1" w:hanging="425"/>
        <w:contextualSpacing w:val="0"/>
        <w:jc w:val="both"/>
        <w:rPr>
          <w:rFonts w:ascii="Arial" w:eastAsia="Times New Roman" w:hAnsi="Arial" w:cs="Arial"/>
          <w:lang w:eastAsia="pl-PL"/>
        </w:rPr>
      </w:pPr>
      <w:r w:rsidRPr="0097063C">
        <w:rPr>
          <w:rFonts w:ascii="Arial" w:eastAsia="Times New Roman" w:hAnsi="Arial" w:cs="Arial"/>
          <w:lang w:eastAsia="pl-PL"/>
        </w:rPr>
        <w:t>Zamawiający dopuszcza możliwoś</w:t>
      </w:r>
      <w:r w:rsidR="006D79F0">
        <w:rPr>
          <w:rFonts w:ascii="Arial" w:eastAsia="Times New Roman" w:hAnsi="Arial" w:cs="Arial"/>
          <w:lang w:eastAsia="pl-PL"/>
        </w:rPr>
        <w:t>ć</w:t>
      </w:r>
      <w:r w:rsidRPr="0097063C">
        <w:rPr>
          <w:rFonts w:ascii="Arial" w:eastAsia="Times New Roman" w:hAnsi="Arial" w:cs="Arial"/>
          <w:lang w:eastAsia="pl-PL"/>
        </w:rPr>
        <w:t xml:space="preserve"> składania ofert częściowych, o których mowa </w:t>
      </w:r>
      <w:r w:rsidR="00944DE2" w:rsidRPr="0097063C">
        <w:rPr>
          <w:rFonts w:ascii="Arial" w:eastAsia="Times New Roman" w:hAnsi="Arial" w:cs="Arial"/>
          <w:lang w:eastAsia="pl-PL"/>
        </w:rPr>
        <w:br/>
      </w:r>
      <w:r w:rsidRPr="0097063C">
        <w:rPr>
          <w:rFonts w:ascii="Arial" w:eastAsia="Times New Roman" w:hAnsi="Arial" w:cs="Arial"/>
          <w:lang w:eastAsia="pl-PL"/>
        </w:rPr>
        <w:t>w art. 7 pkt 15 ustawy Pzp.</w:t>
      </w:r>
    </w:p>
    <w:p w14:paraId="380DC433" w14:textId="02098692" w:rsidR="00A55252" w:rsidRPr="00915B16" w:rsidRDefault="00A55252" w:rsidP="009C5581">
      <w:pPr>
        <w:pStyle w:val="Akapitzlist"/>
        <w:numPr>
          <w:ilvl w:val="1"/>
          <w:numId w:val="14"/>
        </w:numPr>
        <w:spacing w:after="120"/>
        <w:ind w:left="426" w:hanging="426"/>
        <w:contextualSpacing w:val="0"/>
        <w:jc w:val="both"/>
        <w:rPr>
          <w:rFonts w:ascii="Arial" w:hAnsi="Arial" w:cs="Arial"/>
        </w:rPr>
      </w:pPr>
      <w:r w:rsidRPr="00915B16">
        <w:rPr>
          <w:rFonts w:ascii="Arial" w:hAnsi="Arial" w:cs="Arial"/>
        </w:rPr>
        <w:t xml:space="preserve">Szczegółowy opis przedmiotu zamówienia i sposobu jego realizacji zawiera </w:t>
      </w:r>
      <w:r w:rsidRPr="00915B16">
        <w:rPr>
          <w:rFonts w:ascii="Arial" w:hAnsi="Arial" w:cs="Arial"/>
          <w:b/>
        </w:rPr>
        <w:t xml:space="preserve">Załącznik </w:t>
      </w:r>
      <w:r w:rsidR="006D79F0">
        <w:rPr>
          <w:rFonts w:ascii="Arial" w:hAnsi="Arial" w:cs="Arial"/>
          <w:b/>
        </w:rPr>
        <w:br/>
      </w:r>
      <w:r w:rsidRPr="00915B16">
        <w:rPr>
          <w:rFonts w:ascii="Arial" w:hAnsi="Arial" w:cs="Arial"/>
          <w:b/>
        </w:rPr>
        <w:t xml:space="preserve">nr 7 </w:t>
      </w:r>
      <w:r w:rsidRPr="00915B16">
        <w:rPr>
          <w:rFonts w:ascii="Arial" w:hAnsi="Arial" w:cs="Arial"/>
        </w:rPr>
        <w:t xml:space="preserve">do SWZ – „Opis przedmiotu zamówienia”. Opis ten należy odczytywać wraz </w:t>
      </w:r>
      <w:r w:rsidR="006D79F0">
        <w:rPr>
          <w:rFonts w:ascii="Arial" w:hAnsi="Arial" w:cs="Arial"/>
        </w:rPr>
        <w:br/>
      </w:r>
      <w:r w:rsidRPr="00915B16">
        <w:rPr>
          <w:rFonts w:ascii="Arial" w:hAnsi="Arial" w:cs="Arial"/>
        </w:rPr>
        <w:t>ze zmianami treści SWZ, będącymi np. wynikiem udzielonych odpowiedzi na zapytania wykonawców.</w:t>
      </w:r>
    </w:p>
    <w:p w14:paraId="032CA5C8" w14:textId="77777777" w:rsidR="00A55252" w:rsidRPr="00915B16" w:rsidRDefault="00A55252" w:rsidP="00A55252">
      <w:pPr>
        <w:pStyle w:val="Akapitzlist"/>
        <w:numPr>
          <w:ilvl w:val="1"/>
          <w:numId w:val="14"/>
        </w:numPr>
        <w:spacing w:after="120" w:line="240" w:lineRule="auto"/>
        <w:ind w:right="284"/>
        <w:contextualSpacing w:val="0"/>
        <w:jc w:val="both"/>
        <w:rPr>
          <w:rFonts w:ascii="Arial" w:eastAsia="Times New Roman" w:hAnsi="Arial" w:cs="Arial"/>
          <w:lang w:eastAsia="pl-PL"/>
        </w:rPr>
      </w:pPr>
      <w:r w:rsidRPr="00915B16">
        <w:rPr>
          <w:rFonts w:ascii="Arial" w:eastAsia="Times New Roman" w:hAnsi="Arial" w:cs="Arial"/>
          <w:lang w:eastAsia="pl-PL"/>
        </w:rPr>
        <w:t>Kody i nazwy opisujące przedmiot zamówienia (CPV):</w:t>
      </w:r>
    </w:p>
    <w:p w14:paraId="192966AB" w14:textId="77777777" w:rsidR="001C109E" w:rsidRPr="001C109E" w:rsidRDefault="001C109E" w:rsidP="001C109E">
      <w:pPr>
        <w:autoSpaceDE w:val="0"/>
        <w:autoSpaceDN w:val="0"/>
        <w:adjustRightInd w:val="0"/>
        <w:spacing w:after="120" w:line="240" w:lineRule="auto"/>
        <w:ind w:firstLine="426"/>
        <w:rPr>
          <w:rFonts w:ascii="Arial" w:eastAsia="Times New Roman" w:hAnsi="Arial" w:cs="Arial"/>
          <w:b/>
          <w:u w:val="single"/>
          <w:lang w:eastAsia="pl-PL"/>
        </w:rPr>
      </w:pPr>
      <w:r w:rsidRPr="001C109E">
        <w:rPr>
          <w:rFonts w:ascii="Arial" w:eastAsia="Times New Roman" w:hAnsi="Arial" w:cs="Arial"/>
          <w:b/>
          <w:u w:val="single"/>
          <w:lang w:eastAsia="pl-PL"/>
        </w:rPr>
        <w:t>Kod główny CPV:</w:t>
      </w:r>
    </w:p>
    <w:p w14:paraId="64547D18" w14:textId="7D83CA8F" w:rsidR="001C109E" w:rsidRPr="001C109E" w:rsidRDefault="001C109E" w:rsidP="001C109E">
      <w:pPr>
        <w:autoSpaceDE w:val="0"/>
        <w:autoSpaceDN w:val="0"/>
        <w:adjustRightInd w:val="0"/>
        <w:spacing w:after="120" w:line="240" w:lineRule="auto"/>
        <w:ind w:firstLine="426"/>
        <w:rPr>
          <w:rFonts w:ascii="Arial" w:eastAsia="Times New Roman" w:hAnsi="Arial" w:cs="Arial"/>
          <w:lang w:eastAsia="pl-PL"/>
        </w:rPr>
      </w:pPr>
      <w:r w:rsidRPr="001C109E">
        <w:rPr>
          <w:rFonts w:ascii="Arial" w:eastAsia="Times New Roman" w:hAnsi="Arial" w:cs="Arial"/>
          <w:lang w:eastAsia="pl-PL"/>
        </w:rPr>
        <w:t>48820000-2 Serwery (część 1)</w:t>
      </w:r>
      <w:r>
        <w:rPr>
          <w:rFonts w:ascii="Arial" w:eastAsia="Times New Roman" w:hAnsi="Arial" w:cs="Arial"/>
          <w:lang w:eastAsia="pl-PL"/>
        </w:rPr>
        <w:t>,</w:t>
      </w:r>
    </w:p>
    <w:p w14:paraId="184FECCB" w14:textId="43FECC8E" w:rsidR="001C109E" w:rsidRPr="001C109E" w:rsidRDefault="001C109E" w:rsidP="001C109E">
      <w:pPr>
        <w:autoSpaceDE w:val="0"/>
        <w:autoSpaceDN w:val="0"/>
        <w:adjustRightInd w:val="0"/>
        <w:spacing w:after="120" w:line="240" w:lineRule="auto"/>
        <w:ind w:firstLine="426"/>
        <w:rPr>
          <w:rFonts w:ascii="Arial" w:eastAsia="Times New Roman" w:hAnsi="Arial" w:cs="Arial"/>
          <w:lang w:eastAsia="pl-PL"/>
        </w:rPr>
      </w:pPr>
      <w:r w:rsidRPr="001C109E">
        <w:rPr>
          <w:rFonts w:ascii="Arial" w:eastAsia="Times New Roman" w:hAnsi="Arial" w:cs="Arial"/>
          <w:lang w:eastAsia="pl-PL"/>
        </w:rPr>
        <w:t>30213100-6 Komputery przenośne (część 2)</w:t>
      </w:r>
      <w:r>
        <w:rPr>
          <w:rFonts w:ascii="Arial" w:eastAsia="Times New Roman" w:hAnsi="Arial" w:cs="Arial"/>
          <w:lang w:eastAsia="pl-PL"/>
        </w:rPr>
        <w:t>,</w:t>
      </w:r>
    </w:p>
    <w:p w14:paraId="4D3BF0E0" w14:textId="77777777" w:rsidR="001C109E" w:rsidRPr="001C109E" w:rsidRDefault="001C109E" w:rsidP="001C109E">
      <w:pPr>
        <w:spacing w:after="120" w:line="240" w:lineRule="auto"/>
        <w:ind w:firstLine="426"/>
        <w:rPr>
          <w:rFonts w:ascii="Arial" w:eastAsia="Times New Roman" w:hAnsi="Arial" w:cs="Arial"/>
          <w:b/>
          <w:u w:val="single"/>
          <w:lang w:eastAsia="pl-PL"/>
        </w:rPr>
      </w:pPr>
      <w:r w:rsidRPr="001C109E">
        <w:rPr>
          <w:rFonts w:ascii="Arial" w:eastAsia="Times New Roman" w:hAnsi="Arial" w:cs="Arial"/>
          <w:b/>
          <w:u w:val="single"/>
          <w:lang w:eastAsia="pl-PL"/>
        </w:rPr>
        <w:t xml:space="preserve">Dodatkowe kody: </w:t>
      </w:r>
    </w:p>
    <w:p w14:paraId="0F94A602" w14:textId="542A802B" w:rsidR="001C109E" w:rsidRPr="001C109E" w:rsidRDefault="001C109E" w:rsidP="001C109E">
      <w:pPr>
        <w:spacing w:after="120" w:line="240" w:lineRule="auto"/>
        <w:ind w:left="1701" w:hanging="1275"/>
        <w:rPr>
          <w:rFonts w:ascii="Arial" w:eastAsia="Times New Roman" w:hAnsi="Arial" w:cs="Arial"/>
          <w:lang w:eastAsia="pl-PL"/>
        </w:rPr>
      </w:pPr>
      <w:r w:rsidRPr="001C109E">
        <w:rPr>
          <w:rFonts w:ascii="Arial" w:eastAsia="Times New Roman" w:hAnsi="Arial" w:cs="Arial"/>
          <w:lang w:eastAsia="pl-PL"/>
        </w:rPr>
        <w:t>72250000-5 Usługi informatyczne: konsultacyjne, opracowywania oprogramowania, internetowe i wsparcia</w:t>
      </w:r>
      <w:r>
        <w:rPr>
          <w:rFonts w:ascii="Arial" w:eastAsia="Times New Roman" w:hAnsi="Arial" w:cs="Arial"/>
          <w:lang w:eastAsia="pl-PL"/>
        </w:rPr>
        <w:t>,</w:t>
      </w:r>
    </w:p>
    <w:p w14:paraId="54B14C07" w14:textId="20FA4020" w:rsidR="001C109E" w:rsidRPr="001C109E" w:rsidRDefault="001C109E" w:rsidP="001C109E">
      <w:pPr>
        <w:spacing w:after="120" w:line="240" w:lineRule="auto"/>
        <w:ind w:firstLine="426"/>
        <w:rPr>
          <w:rFonts w:ascii="Arial" w:eastAsia="Times New Roman" w:hAnsi="Arial" w:cs="Arial"/>
          <w:lang w:eastAsia="pl-PL"/>
        </w:rPr>
      </w:pPr>
      <w:r w:rsidRPr="001C109E">
        <w:rPr>
          <w:rFonts w:ascii="Arial" w:eastAsia="Times New Roman" w:hAnsi="Arial" w:cs="Arial"/>
          <w:lang w:eastAsia="pl-PL"/>
        </w:rPr>
        <w:t>48517000-5 Pakiety oprogramowania informatycznego</w:t>
      </w:r>
      <w:r>
        <w:rPr>
          <w:rFonts w:ascii="Arial" w:eastAsia="Times New Roman" w:hAnsi="Arial" w:cs="Arial"/>
          <w:lang w:eastAsia="pl-PL"/>
        </w:rPr>
        <w:t>,</w:t>
      </w:r>
    </w:p>
    <w:p w14:paraId="30BE9650" w14:textId="3B7ACB9D" w:rsidR="001C109E" w:rsidRPr="001C109E" w:rsidRDefault="001C109E" w:rsidP="001C109E">
      <w:pPr>
        <w:spacing w:after="120" w:line="240" w:lineRule="auto"/>
        <w:ind w:firstLine="426"/>
        <w:rPr>
          <w:rFonts w:ascii="Arial" w:eastAsia="Times New Roman" w:hAnsi="Arial" w:cs="Arial"/>
          <w:lang w:eastAsia="pl-PL"/>
        </w:rPr>
      </w:pPr>
      <w:r w:rsidRPr="001C109E">
        <w:rPr>
          <w:rFonts w:ascii="Arial" w:eastAsia="Times New Roman" w:hAnsi="Arial" w:cs="Arial"/>
          <w:lang w:eastAsia="pl-PL"/>
        </w:rPr>
        <w:t>72267000-4 Usługi w zakresie konserwacji i napraw oprogramowania</w:t>
      </w:r>
      <w:r>
        <w:rPr>
          <w:rFonts w:ascii="Arial" w:eastAsia="Times New Roman" w:hAnsi="Arial" w:cs="Arial"/>
          <w:lang w:eastAsia="pl-PL"/>
        </w:rPr>
        <w:t>,</w:t>
      </w:r>
    </w:p>
    <w:p w14:paraId="1A9958E0" w14:textId="70E22484" w:rsidR="001C109E" w:rsidRPr="001C109E" w:rsidRDefault="001C109E" w:rsidP="001C109E">
      <w:pPr>
        <w:spacing w:after="120" w:line="240" w:lineRule="auto"/>
        <w:ind w:firstLine="426"/>
        <w:rPr>
          <w:rFonts w:ascii="Arial" w:eastAsia="Times New Roman" w:hAnsi="Arial" w:cs="Arial"/>
          <w:lang w:eastAsia="pl-PL"/>
        </w:rPr>
      </w:pPr>
      <w:r w:rsidRPr="001C109E">
        <w:rPr>
          <w:rFonts w:ascii="Arial" w:eastAsia="Times New Roman" w:hAnsi="Arial" w:cs="Arial"/>
          <w:lang w:eastAsia="pl-PL"/>
        </w:rPr>
        <w:t>7222000-3 Usługi doradcze w zakresie systemów i doradztwo techniczne</w:t>
      </w:r>
      <w:r>
        <w:rPr>
          <w:rFonts w:ascii="Arial" w:eastAsia="Times New Roman" w:hAnsi="Arial" w:cs="Arial"/>
          <w:lang w:eastAsia="pl-PL"/>
        </w:rPr>
        <w:t>,</w:t>
      </w:r>
    </w:p>
    <w:p w14:paraId="741F9D56" w14:textId="459A478C" w:rsidR="009C5581" w:rsidRPr="001C109E" w:rsidRDefault="001C109E" w:rsidP="001C109E">
      <w:pPr>
        <w:pStyle w:val="Akapitzlist"/>
        <w:spacing w:after="0" w:line="240" w:lineRule="auto"/>
        <w:ind w:left="360" w:firstLine="66"/>
        <w:jc w:val="both"/>
        <w:rPr>
          <w:rFonts w:ascii="Arial" w:eastAsia="Times New Roman" w:hAnsi="Arial" w:cs="Arial"/>
          <w:lang w:eastAsia="pl-PL"/>
        </w:rPr>
      </w:pPr>
      <w:r w:rsidRPr="001C109E">
        <w:rPr>
          <w:rFonts w:ascii="Arial" w:eastAsia="Times New Roman" w:hAnsi="Arial" w:cs="Arial"/>
          <w:lang w:eastAsia="pl-PL"/>
        </w:rPr>
        <w:t>30210000-4 – Maszyny do przetwarzania danych (sprzęt)</w:t>
      </w:r>
      <w:r>
        <w:rPr>
          <w:rFonts w:ascii="Arial" w:eastAsia="Times New Roman" w:hAnsi="Arial" w:cs="Arial"/>
          <w:lang w:eastAsia="pl-PL"/>
        </w:rPr>
        <w:t>.</w:t>
      </w:r>
    </w:p>
    <w:p w14:paraId="215A42F8" w14:textId="77777777" w:rsidR="001C109E" w:rsidRPr="001C109E" w:rsidRDefault="001C109E" w:rsidP="001C109E">
      <w:pPr>
        <w:pStyle w:val="Akapitzlist"/>
        <w:spacing w:after="0" w:line="240" w:lineRule="auto"/>
        <w:ind w:left="360" w:firstLine="426"/>
        <w:jc w:val="both"/>
        <w:rPr>
          <w:rFonts w:ascii="Arial" w:hAnsi="Arial" w:cs="Arial"/>
        </w:rPr>
      </w:pPr>
    </w:p>
    <w:p w14:paraId="5F88810C" w14:textId="6EF6190C" w:rsidR="00A55252" w:rsidRPr="00915B16" w:rsidRDefault="00A55252" w:rsidP="009C5581">
      <w:pPr>
        <w:pStyle w:val="Akapitzlist"/>
        <w:numPr>
          <w:ilvl w:val="1"/>
          <w:numId w:val="14"/>
        </w:numPr>
        <w:spacing w:after="120" w:line="240" w:lineRule="auto"/>
        <w:contextualSpacing w:val="0"/>
        <w:jc w:val="both"/>
        <w:rPr>
          <w:rFonts w:ascii="Arial" w:eastAsia="Times New Roman" w:hAnsi="Arial" w:cs="Arial"/>
          <w:lang w:eastAsia="pl-PL"/>
        </w:rPr>
      </w:pPr>
      <w:r w:rsidRPr="00915B16">
        <w:rPr>
          <w:rFonts w:ascii="Arial" w:hAnsi="Arial" w:cs="Arial"/>
        </w:rPr>
        <w:t>Informacja o opcjach:</w:t>
      </w:r>
    </w:p>
    <w:p w14:paraId="0AC17207" w14:textId="621ECC03" w:rsidR="00A44699" w:rsidRPr="00F70A11" w:rsidRDefault="00A44699" w:rsidP="00A44699">
      <w:pPr>
        <w:pStyle w:val="Akapitzlist"/>
        <w:spacing w:after="0"/>
        <w:ind w:left="426"/>
        <w:contextualSpacing w:val="0"/>
        <w:jc w:val="both"/>
        <w:rPr>
          <w:rFonts w:ascii="Arial" w:hAnsi="Arial" w:cs="Arial"/>
          <w:bCs/>
        </w:rPr>
      </w:pPr>
      <w:r w:rsidRPr="00F70A11">
        <w:rPr>
          <w:rFonts w:ascii="Arial" w:hAnsi="Arial" w:cs="Arial"/>
        </w:rPr>
        <w:t>Zamawiający</w:t>
      </w:r>
      <w:r w:rsidR="001C109E">
        <w:rPr>
          <w:rFonts w:ascii="Arial" w:hAnsi="Arial" w:cs="Arial"/>
        </w:rPr>
        <w:t xml:space="preserve"> nie</w:t>
      </w:r>
      <w:r w:rsidRPr="00F70A11">
        <w:rPr>
          <w:rFonts w:ascii="Arial" w:hAnsi="Arial" w:cs="Arial"/>
        </w:rPr>
        <w:t xml:space="preserve"> </w:t>
      </w:r>
      <w:r w:rsidRPr="00F70A11">
        <w:rPr>
          <w:rFonts w:ascii="Arial" w:hAnsi="Arial" w:cs="Arial"/>
          <w:u w:val="single"/>
        </w:rPr>
        <w:t>przewiduje</w:t>
      </w:r>
      <w:r w:rsidRPr="00F70A11">
        <w:rPr>
          <w:rFonts w:ascii="Arial" w:hAnsi="Arial" w:cs="Arial"/>
        </w:rPr>
        <w:t xml:space="preserve"> udzielenie zamówienia w ramach prawa opcji, </w:t>
      </w:r>
      <w:r w:rsidRPr="00F70A11">
        <w:rPr>
          <w:rFonts w:ascii="Arial" w:hAnsi="Arial" w:cs="Arial"/>
          <w:bCs/>
        </w:rPr>
        <w:t>o którym mowa w art. 441 ust. 1 ustawy Pzp.</w:t>
      </w:r>
    </w:p>
    <w:p w14:paraId="283AE1BF" w14:textId="77777777" w:rsidR="00A55252" w:rsidRPr="00915B16" w:rsidRDefault="00A55252" w:rsidP="00A55252">
      <w:pPr>
        <w:pStyle w:val="Akapitzlist"/>
        <w:numPr>
          <w:ilvl w:val="1"/>
          <w:numId w:val="14"/>
        </w:numPr>
        <w:spacing w:after="120" w:line="240" w:lineRule="auto"/>
        <w:ind w:left="426" w:hanging="426"/>
        <w:contextualSpacing w:val="0"/>
        <w:jc w:val="both"/>
        <w:rPr>
          <w:rFonts w:ascii="Arial" w:eastAsia="Times New Roman" w:hAnsi="Arial" w:cs="Arial"/>
          <w:lang w:eastAsia="pl-PL"/>
        </w:rPr>
      </w:pPr>
      <w:r w:rsidRPr="00915B16">
        <w:rPr>
          <w:rFonts w:ascii="Arial" w:hAnsi="Arial" w:cs="Arial"/>
        </w:rPr>
        <w:t xml:space="preserve">Zamawiający </w:t>
      </w:r>
      <w:r w:rsidRPr="00915B16">
        <w:rPr>
          <w:rFonts w:ascii="Arial" w:hAnsi="Arial" w:cs="Arial"/>
          <w:u w:val="single"/>
        </w:rPr>
        <w:t>nie dopuszcza</w:t>
      </w:r>
      <w:r w:rsidRPr="00915B16">
        <w:rPr>
          <w:rFonts w:ascii="Arial" w:hAnsi="Arial" w:cs="Arial"/>
        </w:rPr>
        <w:t xml:space="preserve"> możliwości składania ofert wariantowych oraz w postaci katalogów elektronicznych.</w:t>
      </w:r>
    </w:p>
    <w:p w14:paraId="75F3322D" w14:textId="630CA8C3" w:rsidR="00A55252" w:rsidRPr="00915B16" w:rsidRDefault="00A55252" w:rsidP="004E1EF4">
      <w:pPr>
        <w:pStyle w:val="Akapitzlist"/>
        <w:numPr>
          <w:ilvl w:val="1"/>
          <w:numId w:val="14"/>
        </w:numPr>
        <w:spacing w:after="120"/>
        <w:ind w:left="426" w:hanging="426"/>
        <w:contextualSpacing w:val="0"/>
        <w:jc w:val="both"/>
        <w:rPr>
          <w:rFonts w:ascii="Arial" w:eastAsia="Times New Roman" w:hAnsi="Arial" w:cs="Arial"/>
          <w:lang w:eastAsia="pl-PL"/>
        </w:rPr>
      </w:pPr>
      <w:r w:rsidRPr="00915B16">
        <w:rPr>
          <w:rFonts w:ascii="Arial" w:hAnsi="Arial" w:cs="Arial"/>
        </w:rPr>
        <w:t xml:space="preserve">Zamawiający </w:t>
      </w:r>
      <w:r w:rsidRPr="00915B16">
        <w:rPr>
          <w:rFonts w:ascii="Arial" w:hAnsi="Arial" w:cs="Arial"/>
          <w:u w:val="single"/>
        </w:rPr>
        <w:t>nie określa</w:t>
      </w:r>
      <w:r w:rsidRPr="00915B16">
        <w:rPr>
          <w:rFonts w:ascii="Arial" w:hAnsi="Arial" w:cs="Arial"/>
        </w:rPr>
        <w:t xml:space="preserve"> wymagań zatrudnienia przez wykonawcę lub podwykonawcę </w:t>
      </w:r>
      <w:r w:rsidR="00F15310" w:rsidRPr="00915B16">
        <w:rPr>
          <w:rFonts w:ascii="Arial" w:hAnsi="Arial" w:cs="Arial"/>
        </w:rPr>
        <w:br/>
      </w:r>
      <w:r w:rsidRPr="00915B16">
        <w:rPr>
          <w:rFonts w:ascii="Arial" w:hAnsi="Arial" w:cs="Arial"/>
        </w:rPr>
        <w:t>lub dalszego podwykonawcę na podstawie stosunku pracy osób wykonujących czynności w zakresie realizacji zamówienia, gdyż wykonanie tych czynności nie polega w ocenie Zamawiającego na wykonywaniu pracy w sposób określony w art. 22 § 1 ustawy z dnia 26 czerwca 1974 r. – Kodeks pracy.</w:t>
      </w:r>
    </w:p>
    <w:p w14:paraId="0DD8E7BB" w14:textId="77777777" w:rsidR="00A55252" w:rsidRPr="00915B16" w:rsidRDefault="00A55252" w:rsidP="004E1EF4">
      <w:pPr>
        <w:pStyle w:val="Akapitzlist"/>
        <w:numPr>
          <w:ilvl w:val="1"/>
          <w:numId w:val="14"/>
        </w:numPr>
        <w:spacing w:before="120" w:after="120"/>
        <w:ind w:left="426" w:hanging="426"/>
        <w:contextualSpacing w:val="0"/>
        <w:jc w:val="both"/>
        <w:rPr>
          <w:rFonts w:ascii="Arial" w:eastAsia="Times New Roman" w:hAnsi="Arial" w:cs="Arial"/>
          <w:lang w:eastAsia="pl-PL"/>
        </w:rPr>
      </w:pPr>
      <w:r w:rsidRPr="00915B16">
        <w:rPr>
          <w:rFonts w:ascii="Arial" w:eastAsia="Times New Roman" w:hAnsi="Arial" w:cs="Arial"/>
          <w:iCs/>
          <w:lang w:eastAsia="pl-PL"/>
        </w:rPr>
        <w:t xml:space="preserve">Zamawiający </w:t>
      </w:r>
      <w:r w:rsidRPr="00915B16">
        <w:rPr>
          <w:rFonts w:ascii="Arial" w:eastAsia="Times New Roman" w:hAnsi="Arial" w:cs="Arial"/>
          <w:iCs/>
          <w:u w:val="single"/>
          <w:lang w:eastAsia="pl-PL"/>
        </w:rPr>
        <w:t>nie przewiduje</w:t>
      </w:r>
      <w:r w:rsidRPr="00915B16">
        <w:rPr>
          <w:rFonts w:ascii="Arial" w:eastAsia="Times New Roman" w:hAnsi="Arial" w:cs="Arial"/>
          <w:iCs/>
          <w:lang w:eastAsia="pl-PL"/>
        </w:rPr>
        <w:t xml:space="preserve"> zwoływania zebrania Wykonawców w celu wyjaśnień wątpliwości dotyczących SWZ, </w:t>
      </w:r>
      <w:r w:rsidRPr="00915B16">
        <w:rPr>
          <w:rFonts w:ascii="Arial" w:hAnsi="Arial" w:cs="Arial"/>
        </w:rPr>
        <w:t>o którym mowa w art. 136 ust.1 ustawy Pzp.</w:t>
      </w:r>
    </w:p>
    <w:p w14:paraId="553E9C51" w14:textId="77777777" w:rsidR="00A55252" w:rsidRPr="00915B16" w:rsidRDefault="00A55252" w:rsidP="004E1EF4">
      <w:pPr>
        <w:pStyle w:val="Akapitzlist"/>
        <w:numPr>
          <w:ilvl w:val="1"/>
          <w:numId w:val="14"/>
        </w:numPr>
        <w:spacing w:before="120" w:after="120"/>
        <w:ind w:left="426" w:hanging="426"/>
        <w:contextualSpacing w:val="0"/>
        <w:jc w:val="both"/>
        <w:rPr>
          <w:rFonts w:ascii="Arial" w:eastAsia="Times New Roman" w:hAnsi="Arial" w:cs="Arial"/>
          <w:lang w:eastAsia="pl-PL"/>
        </w:rPr>
      </w:pPr>
      <w:r w:rsidRPr="00915B16">
        <w:rPr>
          <w:rFonts w:ascii="Arial" w:hAnsi="Arial" w:cs="Arial"/>
        </w:rPr>
        <w:t xml:space="preserve">Zamawiający </w:t>
      </w:r>
      <w:r w:rsidRPr="00915B16">
        <w:rPr>
          <w:rFonts w:ascii="Arial" w:hAnsi="Arial" w:cs="Arial"/>
          <w:u w:val="single"/>
        </w:rPr>
        <w:t>nie przewiduje</w:t>
      </w:r>
      <w:r w:rsidRPr="00915B16">
        <w:rPr>
          <w:rFonts w:ascii="Arial" w:hAnsi="Arial" w:cs="Arial"/>
        </w:rPr>
        <w:t xml:space="preserve"> możliwości udzielenia zamówień, o których mowa </w:t>
      </w:r>
      <w:r w:rsidRPr="00915B16">
        <w:rPr>
          <w:rFonts w:ascii="Arial" w:hAnsi="Arial" w:cs="Arial"/>
        </w:rPr>
        <w:br/>
        <w:t>w art. 214 ust. 1 pkt 7 i 8 ustawy Pzp.</w:t>
      </w:r>
    </w:p>
    <w:p w14:paraId="5DFFAFC8" w14:textId="77777777" w:rsidR="00A55252" w:rsidRPr="00915B16" w:rsidRDefault="00A55252" w:rsidP="004E1EF4">
      <w:pPr>
        <w:pStyle w:val="Akapitzlist"/>
        <w:numPr>
          <w:ilvl w:val="1"/>
          <w:numId w:val="14"/>
        </w:numPr>
        <w:spacing w:before="120" w:after="120"/>
        <w:ind w:left="426" w:hanging="426"/>
        <w:contextualSpacing w:val="0"/>
        <w:jc w:val="both"/>
        <w:rPr>
          <w:rFonts w:ascii="Arial" w:eastAsia="Times New Roman" w:hAnsi="Arial" w:cs="Arial"/>
          <w:spacing w:val="-4"/>
          <w:lang w:eastAsia="pl-PL"/>
        </w:rPr>
      </w:pPr>
      <w:r w:rsidRPr="00915B16">
        <w:rPr>
          <w:rFonts w:ascii="Arial" w:hAnsi="Arial" w:cs="Arial"/>
          <w:spacing w:val="-4"/>
        </w:rPr>
        <w:lastRenderedPageBreak/>
        <w:t xml:space="preserve">Zamawiający </w:t>
      </w:r>
      <w:r w:rsidRPr="00915B16">
        <w:rPr>
          <w:rFonts w:ascii="Arial" w:hAnsi="Arial" w:cs="Arial"/>
          <w:spacing w:val="-4"/>
          <w:u w:val="single"/>
        </w:rPr>
        <w:t>nie zastrzega</w:t>
      </w:r>
      <w:r w:rsidRPr="00915B16">
        <w:rPr>
          <w:rFonts w:ascii="Arial" w:hAnsi="Arial" w:cs="Arial"/>
          <w:spacing w:val="-4"/>
        </w:rPr>
        <w:t xml:space="preserve"> obowiązku osobistego wykonania zamówienia przez Wykonawcę </w:t>
      </w:r>
      <w:r w:rsidRPr="00915B16">
        <w:rPr>
          <w:rFonts w:ascii="Arial" w:hAnsi="Arial" w:cs="Arial"/>
        </w:rPr>
        <w:t>kluczowych zadań, zgodnie z art. 60 i art. 121 ustawy Pzp.</w:t>
      </w:r>
    </w:p>
    <w:p w14:paraId="35077C20" w14:textId="77777777" w:rsidR="00A55252" w:rsidRPr="00915B16" w:rsidRDefault="00A55252" w:rsidP="004E1EF4">
      <w:pPr>
        <w:pStyle w:val="Akapitzlist"/>
        <w:numPr>
          <w:ilvl w:val="1"/>
          <w:numId w:val="14"/>
        </w:numPr>
        <w:spacing w:before="120" w:after="120"/>
        <w:ind w:left="426" w:hanging="426"/>
        <w:contextualSpacing w:val="0"/>
        <w:jc w:val="both"/>
        <w:rPr>
          <w:rFonts w:ascii="Arial" w:eastAsia="Times New Roman" w:hAnsi="Arial" w:cs="Arial"/>
          <w:lang w:eastAsia="pl-PL"/>
        </w:rPr>
      </w:pPr>
      <w:r w:rsidRPr="00915B16">
        <w:rPr>
          <w:rFonts w:ascii="Arial" w:hAnsi="Arial" w:cs="Arial"/>
          <w:iCs/>
          <w:spacing w:val="-2"/>
        </w:rPr>
        <w:t xml:space="preserve">Zamawiający </w:t>
      </w:r>
      <w:r w:rsidRPr="00915B16">
        <w:rPr>
          <w:rFonts w:ascii="Arial" w:hAnsi="Arial" w:cs="Arial"/>
          <w:iCs/>
          <w:spacing w:val="-2"/>
          <w:u w:val="single"/>
        </w:rPr>
        <w:t>nie przewiduje możliwości</w:t>
      </w:r>
      <w:r w:rsidRPr="00915B16">
        <w:rPr>
          <w:rFonts w:ascii="Arial" w:hAnsi="Arial" w:cs="Arial"/>
          <w:iCs/>
          <w:spacing w:val="-2"/>
        </w:rPr>
        <w:t xml:space="preserve"> oraz </w:t>
      </w:r>
      <w:r w:rsidRPr="00915B16">
        <w:rPr>
          <w:rFonts w:ascii="Arial" w:hAnsi="Arial" w:cs="Arial"/>
          <w:iCs/>
          <w:spacing w:val="-2"/>
          <w:u w:val="single"/>
        </w:rPr>
        <w:t>nie wymaga</w:t>
      </w:r>
      <w:r w:rsidRPr="00915B16">
        <w:rPr>
          <w:rFonts w:ascii="Arial" w:hAnsi="Arial" w:cs="Arial"/>
          <w:iCs/>
          <w:spacing w:val="-2"/>
        </w:rPr>
        <w:t xml:space="preserve"> złożenia oferty po odbyciu przez Wykonawcę wizji lokalnej lub sprawdzeniu dokumentów niezbędnych do realizacji zamówienia dostępnych na miejscu u Zamawiającego.</w:t>
      </w:r>
    </w:p>
    <w:p w14:paraId="7B31A3C0" w14:textId="77777777" w:rsidR="00A55252" w:rsidRPr="00915B16" w:rsidRDefault="00A55252" w:rsidP="004E1EF4">
      <w:pPr>
        <w:pStyle w:val="Akapitzlist"/>
        <w:numPr>
          <w:ilvl w:val="1"/>
          <w:numId w:val="14"/>
        </w:numPr>
        <w:spacing w:before="120" w:after="120"/>
        <w:ind w:left="426" w:hanging="426"/>
        <w:contextualSpacing w:val="0"/>
        <w:jc w:val="both"/>
        <w:rPr>
          <w:rFonts w:ascii="Arial" w:eastAsia="Times New Roman" w:hAnsi="Arial" w:cs="Arial"/>
          <w:lang w:eastAsia="pl-PL"/>
        </w:rPr>
      </w:pPr>
      <w:r w:rsidRPr="00915B16">
        <w:rPr>
          <w:rFonts w:ascii="Arial" w:hAnsi="Arial" w:cs="Arial"/>
          <w:color w:val="000000"/>
        </w:rPr>
        <w:t xml:space="preserve">Zamawiający </w:t>
      </w:r>
      <w:r w:rsidRPr="00915B16">
        <w:rPr>
          <w:rFonts w:ascii="Arial" w:hAnsi="Arial" w:cs="Arial"/>
          <w:b/>
          <w:color w:val="000000"/>
        </w:rPr>
        <w:t>żąda</w:t>
      </w:r>
      <w:r w:rsidRPr="00915B16">
        <w:rPr>
          <w:rFonts w:ascii="Arial" w:hAnsi="Arial" w:cs="Arial"/>
          <w:color w:val="000000"/>
        </w:rPr>
        <w:t xml:space="preserve"> wskazania przez Wykonawcę w formularzu ofertowym części zamówienia, których </w:t>
      </w:r>
      <w:r w:rsidRPr="00915B16">
        <w:rPr>
          <w:rFonts w:ascii="Arial" w:hAnsi="Arial" w:cs="Arial"/>
        </w:rPr>
        <w:t>wykonanie zamierza powierzyć podwykonawcom i podania przez Wykonawcę nazw (firm) ewentualnych podwykonawców – jeżeli są już znani na tym etapie (</w:t>
      </w:r>
      <w:r w:rsidRPr="00915B16">
        <w:rPr>
          <w:rFonts w:ascii="Arial" w:hAnsi="Arial" w:cs="Arial"/>
          <w:iCs/>
        </w:rPr>
        <w:t>art. 462 ust. 2 ustawy Pzp).</w:t>
      </w:r>
    </w:p>
    <w:p w14:paraId="41FD0D30" w14:textId="26D4B85F" w:rsidR="006A4EBA" w:rsidRPr="00A44699" w:rsidRDefault="00A55252" w:rsidP="00A44699">
      <w:pPr>
        <w:pStyle w:val="Akapitzlist"/>
        <w:numPr>
          <w:ilvl w:val="1"/>
          <w:numId w:val="14"/>
        </w:numPr>
        <w:spacing w:before="120" w:after="120"/>
        <w:ind w:left="426" w:hanging="426"/>
        <w:contextualSpacing w:val="0"/>
        <w:jc w:val="both"/>
        <w:rPr>
          <w:rFonts w:ascii="Arial" w:hAnsi="Arial" w:cs="Arial"/>
        </w:rPr>
      </w:pPr>
      <w:r w:rsidRPr="00915B16">
        <w:rPr>
          <w:rFonts w:ascii="Arial" w:hAnsi="Arial" w:cs="Arial"/>
        </w:rPr>
        <w:t>Zgodnie z art. 462 ust. 8 ustawy Pzp powierzenie wykonania części zamówienia podwykonawcom nie zwalnia Wykonawcy z odpowiedzialności za należyte wykonanie tego zamówienia.</w:t>
      </w:r>
    </w:p>
    <w:p w14:paraId="1F216A61" w14:textId="4D3882AE" w:rsidR="004E4313" w:rsidRPr="0097063C" w:rsidRDefault="004E4313" w:rsidP="004E4313">
      <w:pPr>
        <w:shd w:val="clear" w:color="auto" w:fill="DAEEF3" w:themeFill="accent5" w:themeFillTint="33"/>
        <w:spacing w:after="0" w:line="240" w:lineRule="auto"/>
        <w:jc w:val="center"/>
        <w:rPr>
          <w:rFonts w:ascii="Arial" w:hAnsi="Arial" w:cs="Arial"/>
          <w:b/>
          <w:bCs/>
          <w:sz w:val="23"/>
          <w:szCs w:val="23"/>
        </w:rPr>
      </w:pPr>
      <w:r w:rsidRPr="0097063C">
        <w:rPr>
          <w:rFonts w:ascii="Arial" w:hAnsi="Arial" w:cs="Arial"/>
          <w:b/>
          <w:bCs/>
          <w:sz w:val="23"/>
          <w:szCs w:val="23"/>
        </w:rPr>
        <w:t xml:space="preserve">ROZDZIAŁ </w:t>
      </w:r>
      <w:r w:rsidR="00A450EC" w:rsidRPr="0097063C">
        <w:rPr>
          <w:rFonts w:ascii="Arial" w:hAnsi="Arial" w:cs="Arial"/>
          <w:b/>
          <w:bCs/>
          <w:sz w:val="23"/>
          <w:szCs w:val="23"/>
        </w:rPr>
        <w:t>I</w:t>
      </w:r>
      <w:r w:rsidR="00767FA7" w:rsidRPr="0097063C">
        <w:rPr>
          <w:rFonts w:ascii="Arial" w:hAnsi="Arial" w:cs="Arial"/>
          <w:b/>
          <w:bCs/>
          <w:sz w:val="23"/>
          <w:szCs w:val="23"/>
        </w:rPr>
        <w:t>V</w:t>
      </w:r>
    </w:p>
    <w:p w14:paraId="37F2A18A" w14:textId="31B2814F" w:rsidR="001200AF" w:rsidRPr="0097063C" w:rsidRDefault="00767FA7" w:rsidP="004E4313">
      <w:pPr>
        <w:shd w:val="clear" w:color="auto" w:fill="DAEEF3" w:themeFill="accent5" w:themeFillTint="33"/>
        <w:spacing w:after="0" w:line="240" w:lineRule="auto"/>
        <w:jc w:val="center"/>
        <w:rPr>
          <w:rFonts w:ascii="Arial" w:hAnsi="Arial" w:cs="Arial"/>
          <w:b/>
          <w:bCs/>
          <w:sz w:val="23"/>
          <w:szCs w:val="23"/>
        </w:rPr>
      </w:pPr>
      <w:r w:rsidRPr="0097063C">
        <w:rPr>
          <w:rFonts w:ascii="Arial" w:hAnsi="Arial" w:cs="Arial"/>
          <w:b/>
          <w:bCs/>
          <w:sz w:val="23"/>
          <w:szCs w:val="23"/>
        </w:rPr>
        <w:t>TERMIN WYKONANIA ZAMÓWIENIA</w:t>
      </w:r>
    </w:p>
    <w:p w14:paraId="08D0B4F9" w14:textId="146056D8" w:rsidR="00D169F3" w:rsidRPr="001C109E" w:rsidRDefault="00A55252" w:rsidP="001C109E">
      <w:pPr>
        <w:pStyle w:val="ZALACZNIK-Wyliczenie2-x"/>
        <w:numPr>
          <w:ilvl w:val="0"/>
          <w:numId w:val="19"/>
        </w:numPr>
        <w:tabs>
          <w:tab w:val="clear" w:pos="539"/>
        </w:tabs>
        <w:spacing w:before="120" w:after="240"/>
        <w:ind w:left="426" w:right="0" w:hanging="426"/>
        <w:rPr>
          <w:b/>
          <w:bCs/>
          <w:color w:val="000000" w:themeColor="text1"/>
          <w:sz w:val="22"/>
          <w:szCs w:val="22"/>
          <w:u w:val="single"/>
        </w:rPr>
      </w:pPr>
      <w:r w:rsidRPr="0097063C">
        <w:rPr>
          <w:sz w:val="22"/>
          <w:szCs w:val="22"/>
        </w:rPr>
        <w:t>Wykonawca zobowiązany jest zrealizować przedmiot zamówienia w terminie</w:t>
      </w:r>
      <w:r w:rsidR="001C109E">
        <w:rPr>
          <w:sz w:val="22"/>
          <w:szCs w:val="22"/>
        </w:rPr>
        <w:t xml:space="preserve"> </w:t>
      </w:r>
      <w:r w:rsidR="001C109E">
        <w:rPr>
          <w:sz w:val="22"/>
          <w:szCs w:val="22"/>
        </w:rPr>
        <w:br/>
      </w:r>
      <w:r w:rsidR="001C109E" w:rsidRPr="001C109E">
        <w:rPr>
          <w:b/>
          <w:bCs/>
          <w:color w:val="000000" w:themeColor="text1"/>
          <w:sz w:val="22"/>
          <w:szCs w:val="22"/>
          <w:u w:val="single"/>
        </w:rPr>
        <w:t>do 29.11.2024 r.</w:t>
      </w:r>
    </w:p>
    <w:p w14:paraId="73E7388B" w14:textId="0BFA3A29" w:rsidR="00D42D6E" w:rsidRPr="00915B16" w:rsidRDefault="00D42D6E" w:rsidP="00D42D6E">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V</w:t>
      </w:r>
    </w:p>
    <w:p w14:paraId="637F2F4D" w14:textId="33DB01F7" w:rsidR="00052DE3" w:rsidRPr="00915B16" w:rsidRDefault="00052DE3" w:rsidP="00D42D6E">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WARUNKI UDZIAŁU W POSTĘPOWANIU</w:t>
      </w:r>
    </w:p>
    <w:p w14:paraId="61B3B1BE" w14:textId="0A32C7BB" w:rsidR="00052DE3" w:rsidRPr="00915B16" w:rsidRDefault="00052DE3" w:rsidP="006C4ED1">
      <w:pPr>
        <w:pStyle w:val="Akapitzlist"/>
        <w:numPr>
          <w:ilvl w:val="1"/>
          <w:numId w:val="15"/>
        </w:numPr>
        <w:spacing w:after="120" w:line="240" w:lineRule="auto"/>
        <w:ind w:left="425" w:hanging="425"/>
        <w:contextualSpacing w:val="0"/>
        <w:jc w:val="both"/>
        <w:rPr>
          <w:rFonts w:ascii="Arial" w:eastAsia="Times New Roman" w:hAnsi="Arial" w:cs="Arial"/>
          <w:bCs/>
          <w:lang w:eastAsia="pl-PL"/>
        </w:rPr>
      </w:pPr>
      <w:r w:rsidRPr="00915B16">
        <w:rPr>
          <w:rFonts w:ascii="Arial" w:eastAsia="Times New Roman" w:hAnsi="Arial" w:cs="Arial"/>
          <w:lang w:eastAsia="pl-PL"/>
        </w:rPr>
        <w:t>O udzielenie zamówienia mogą ubiegać się Wykonawcy, którzy</w:t>
      </w:r>
      <w:r w:rsidR="002E4502" w:rsidRPr="00915B16">
        <w:rPr>
          <w:rFonts w:ascii="Arial" w:eastAsia="Times New Roman" w:hAnsi="Arial" w:cs="Arial"/>
          <w:lang w:eastAsia="pl-PL"/>
        </w:rPr>
        <w:t xml:space="preserve"> </w:t>
      </w:r>
      <w:r w:rsidRPr="00915B16">
        <w:rPr>
          <w:rFonts w:ascii="Arial" w:eastAsia="Times New Roman" w:hAnsi="Arial" w:cs="Arial"/>
          <w:bCs/>
          <w:lang w:eastAsia="pl-PL"/>
        </w:rPr>
        <w:t>spełniają warunki udziału w postępowaniu dotyczące:</w:t>
      </w:r>
    </w:p>
    <w:p w14:paraId="66F875E9" w14:textId="0E729E78" w:rsidR="00767549" w:rsidRPr="00915B16" w:rsidRDefault="00052DE3" w:rsidP="00E30A8F">
      <w:pPr>
        <w:pStyle w:val="Akapitzlist"/>
        <w:numPr>
          <w:ilvl w:val="0"/>
          <w:numId w:val="28"/>
        </w:numPr>
        <w:tabs>
          <w:tab w:val="left" w:pos="709"/>
        </w:tabs>
        <w:spacing w:after="120"/>
        <w:ind w:left="851" w:hanging="425"/>
        <w:jc w:val="both"/>
        <w:rPr>
          <w:rFonts w:ascii="Arial" w:eastAsia="Times New Roman" w:hAnsi="Arial" w:cs="Arial"/>
          <w:b/>
          <w:bCs/>
          <w:lang w:eastAsia="pl-PL"/>
        </w:rPr>
      </w:pPr>
      <w:r w:rsidRPr="00915B16">
        <w:rPr>
          <w:rFonts w:ascii="Arial" w:hAnsi="Arial" w:cs="Arial"/>
          <w:b/>
          <w:bCs/>
        </w:rPr>
        <w:t>zdolności do występowania w obrocie gospodarczym</w:t>
      </w:r>
    </w:p>
    <w:p w14:paraId="575AAAF4" w14:textId="77777777" w:rsidR="00415CCC" w:rsidRPr="00915B16" w:rsidRDefault="00052DE3" w:rsidP="00E30A8F">
      <w:pPr>
        <w:pStyle w:val="Akapitzlist"/>
        <w:spacing w:after="120"/>
        <w:ind w:left="851" w:hanging="142"/>
        <w:contextualSpacing w:val="0"/>
        <w:jc w:val="both"/>
        <w:rPr>
          <w:rFonts w:ascii="Arial" w:hAnsi="Arial" w:cs="Arial"/>
          <w:b/>
          <w:u w:val="single"/>
        </w:rPr>
      </w:pPr>
      <w:r w:rsidRPr="00915B16">
        <w:rPr>
          <w:rFonts w:ascii="Arial" w:hAnsi="Arial" w:cs="Arial"/>
          <w:b/>
          <w:u w:val="single"/>
        </w:rPr>
        <w:t>Opis spełnienia warunku</w:t>
      </w:r>
    </w:p>
    <w:p w14:paraId="7EA4F8B2" w14:textId="49EE71A7" w:rsidR="002E4502" w:rsidRPr="00915B16" w:rsidRDefault="00D42D6E" w:rsidP="00E30A8F">
      <w:pPr>
        <w:pStyle w:val="Akapitzlist"/>
        <w:spacing w:after="120"/>
        <w:ind w:left="709"/>
        <w:contextualSpacing w:val="0"/>
        <w:jc w:val="both"/>
        <w:rPr>
          <w:rFonts w:ascii="Arial" w:hAnsi="Arial" w:cs="Arial"/>
        </w:rPr>
      </w:pPr>
      <w:r w:rsidRPr="00915B16">
        <w:rPr>
          <w:rFonts w:ascii="Arial" w:hAnsi="Arial" w:cs="Arial"/>
        </w:rPr>
        <w:t>Zamawiający nie precyzuje w tym zakresie żadnych wymagań, których spełnianie Wykonawca zobowiązany jest wykazać</w:t>
      </w:r>
      <w:r w:rsidR="00CA0761" w:rsidRPr="00915B16">
        <w:rPr>
          <w:rFonts w:ascii="Arial" w:hAnsi="Arial" w:cs="Arial"/>
        </w:rPr>
        <w:t>.</w:t>
      </w:r>
    </w:p>
    <w:p w14:paraId="426E7475" w14:textId="5ECA0311" w:rsidR="00052DE3" w:rsidRPr="00915B16" w:rsidRDefault="00052DE3" w:rsidP="00E30A8F">
      <w:pPr>
        <w:pStyle w:val="Akapitzlist"/>
        <w:numPr>
          <w:ilvl w:val="0"/>
          <w:numId w:val="28"/>
        </w:numPr>
        <w:spacing w:after="120"/>
        <w:jc w:val="both"/>
        <w:rPr>
          <w:rFonts w:ascii="Arial" w:eastAsia="Times New Roman" w:hAnsi="Arial" w:cs="Arial"/>
          <w:b/>
          <w:bCs/>
          <w:lang w:eastAsia="pl-PL"/>
        </w:rPr>
      </w:pPr>
      <w:r w:rsidRPr="00915B16">
        <w:rPr>
          <w:rFonts w:ascii="Arial" w:hAnsi="Arial" w:cs="Arial"/>
          <w:b/>
          <w:bCs/>
        </w:rPr>
        <w:t>uprawnień do prowadzenia określonej działalności gospodarczej lub zawodowej, o ile wynika to z odrębnych przepisów</w:t>
      </w:r>
    </w:p>
    <w:p w14:paraId="4839BF8D" w14:textId="77777777" w:rsidR="00052DE3" w:rsidRPr="00915B16" w:rsidRDefault="00052DE3" w:rsidP="00E30A8F">
      <w:pPr>
        <w:spacing w:after="120"/>
        <w:ind w:left="709"/>
        <w:jc w:val="both"/>
        <w:rPr>
          <w:rFonts w:ascii="Arial" w:hAnsi="Arial" w:cs="Arial"/>
          <w:b/>
          <w:bCs/>
          <w:u w:val="single"/>
          <w:lang w:eastAsia="pl-PL"/>
        </w:rPr>
      </w:pPr>
      <w:r w:rsidRPr="00915B16">
        <w:rPr>
          <w:rFonts w:ascii="Arial" w:hAnsi="Arial" w:cs="Arial"/>
          <w:b/>
          <w:bCs/>
          <w:u w:val="single"/>
          <w:lang w:eastAsia="pl-PL"/>
        </w:rPr>
        <w:t>Opis spełnienia warunku:</w:t>
      </w:r>
    </w:p>
    <w:p w14:paraId="5196F4DD" w14:textId="2F036BE4" w:rsidR="00D42D6E" w:rsidRPr="0097063C" w:rsidRDefault="00D42D6E" w:rsidP="00E30A8F">
      <w:pPr>
        <w:pStyle w:val="Akapitzlist"/>
        <w:spacing w:after="120"/>
        <w:ind w:left="709"/>
        <w:contextualSpacing w:val="0"/>
        <w:jc w:val="both"/>
        <w:rPr>
          <w:rFonts w:ascii="Arial" w:hAnsi="Arial" w:cs="Arial"/>
        </w:rPr>
      </w:pPr>
      <w:bookmarkStart w:id="2" w:name="_Hlk111026476"/>
      <w:r w:rsidRPr="00915B16">
        <w:rPr>
          <w:rFonts w:ascii="Arial" w:hAnsi="Arial" w:cs="Arial"/>
        </w:rPr>
        <w:t xml:space="preserve">Zamawiający nie </w:t>
      </w:r>
      <w:r w:rsidR="00670D5F" w:rsidRPr="00915B16">
        <w:rPr>
          <w:rFonts w:ascii="Arial" w:hAnsi="Arial" w:cs="Arial"/>
        </w:rPr>
        <w:t xml:space="preserve">stawia </w:t>
      </w:r>
      <w:r w:rsidRPr="00915B16">
        <w:rPr>
          <w:rFonts w:ascii="Arial" w:hAnsi="Arial" w:cs="Arial"/>
        </w:rPr>
        <w:t xml:space="preserve">w tym zakresie żadnych wymagań, których spełnianie </w:t>
      </w:r>
      <w:r w:rsidRPr="0097063C">
        <w:rPr>
          <w:rFonts w:ascii="Arial" w:hAnsi="Arial" w:cs="Arial"/>
        </w:rPr>
        <w:t>Wykonawca zobowiązany jest wykazać</w:t>
      </w:r>
      <w:bookmarkEnd w:id="2"/>
      <w:r w:rsidR="00CA0761" w:rsidRPr="0097063C">
        <w:rPr>
          <w:rFonts w:ascii="Arial" w:hAnsi="Arial" w:cs="Arial"/>
        </w:rPr>
        <w:t>.</w:t>
      </w:r>
    </w:p>
    <w:p w14:paraId="23C427AA" w14:textId="76DBFE4E" w:rsidR="00052DE3" w:rsidRPr="0097063C" w:rsidRDefault="00052DE3" w:rsidP="00E30A8F">
      <w:pPr>
        <w:pStyle w:val="Akapitzlist"/>
        <w:numPr>
          <w:ilvl w:val="0"/>
          <w:numId w:val="28"/>
        </w:numPr>
        <w:spacing w:after="120"/>
        <w:jc w:val="both"/>
        <w:rPr>
          <w:rFonts w:ascii="Arial" w:eastAsia="Times New Roman" w:hAnsi="Arial" w:cs="Arial"/>
          <w:b/>
          <w:bCs/>
          <w:lang w:eastAsia="pl-PL"/>
        </w:rPr>
      </w:pPr>
      <w:r w:rsidRPr="0097063C">
        <w:rPr>
          <w:rFonts w:ascii="Arial" w:hAnsi="Arial" w:cs="Arial"/>
          <w:b/>
          <w:bCs/>
        </w:rPr>
        <w:t>sytuacji ekonomicznej lub finansowej</w:t>
      </w:r>
    </w:p>
    <w:p w14:paraId="66F7F579" w14:textId="07CB4055" w:rsidR="00052DE3" w:rsidRPr="0097063C" w:rsidRDefault="00052DE3" w:rsidP="00E30A8F">
      <w:pPr>
        <w:pStyle w:val="Akapitzlist"/>
        <w:spacing w:after="120"/>
        <w:ind w:left="1560" w:hanging="851"/>
        <w:contextualSpacing w:val="0"/>
        <w:jc w:val="both"/>
        <w:rPr>
          <w:rFonts w:ascii="Arial" w:hAnsi="Arial" w:cs="Arial"/>
          <w:b/>
          <w:bCs/>
          <w:u w:val="single"/>
          <w:lang w:eastAsia="pl-PL"/>
        </w:rPr>
      </w:pPr>
      <w:r w:rsidRPr="0097063C">
        <w:rPr>
          <w:rFonts w:ascii="Arial" w:hAnsi="Arial" w:cs="Arial"/>
          <w:b/>
          <w:bCs/>
          <w:u w:val="single"/>
          <w:lang w:eastAsia="pl-PL"/>
        </w:rPr>
        <w:t>Opis spełnienia warunku:</w:t>
      </w:r>
    </w:p>
    <w:p w14:paraId="360AE725" w14:textId="77777777" w:rsidR="009C5581" w:rsidRPr="0097063C" w:rsidRDefault="009C5581" w:rsidP="009C5581">
      <w:pPr>
        <w:pStyle w:val="Akapitzlist"/>
        <w:spacing w:after="120"/>
        <w:ind w:left="709"/>
        <w:contextualSpacing w:val="0"/>
        <w:jc w:val="both"/>
        <w:rPr>
          <w:rFonts w:ascii="Arial" w:hAnsi="Arial" w:cs="Arial"/>
        </w:rPr>
      </w:pPr>
      <w:r w:rsidRPr="00915B16">
        <w:rPr>
          <w:rFonts w:ascii="Arial" w:hAnsi="Arial" w:cs="Arial"/>
        </w:rPr>
        <w:t xml:space="preserve">Zamawiający nie stawia w tym zakresie żadnych wymagań, których spełnianie </w:t>
      </w:r>
      <w:r w:rsidRPr="0097063C">
        <w:rPr>
          <w:rFonts w:ascii="Arial" w:hAnsi="Arial" w:cs="Arial"/>
        </w:rPr>
        <w:t>Wykonawca zobowiązany jest wykazać.</w:t>
      </w:r>
    </w:p>
    <w:p w14:paraId="5CFFFB15" w14:textId="70B7F4BD" w:rsidR="00052DE3" w:rsidRPr="0097063C" w:rsidRDefault="00052DE3" w:rsidP="0097063C">
      <w:pPr>
        <w:pStyle w:val="Akapitzlist"/>
        <w:numPr>
          <w:ilvl w:val="0"/>
          <w:numId w:val="28"/>
        </w:numPr>
        <w:spacing w:before="240" w:after="0"/>
        <w:jc w:val="both"/>
        <w:rPr>
          <w:rFonts w:ascii="Arial" w:eastAsia="Times New Roman" w:hAnsi="Arial" w:cs="Arial"/>
          <w:b/>
          <w:bCs/>
          <w:lang w:eastAsia="pl-PL"/>
        </w:rPr>
      </w:pPr>
      <w:r w:rsidRPr="0097063C">
        <w:rPr>
          <w:rFonts w:ascii="Arial" w:eastAsia="Times New Roman" w:hAnsi="Arial" w:cs="Arial"/>
          <w:b/>
          <w:bCs/>
          <w:lang w:eastAsia="pl-PL"/>
        </w:rPr>
        <w:t>zdolności technicznej lub zawodowej</w:t>
      </w:r>
    </w:p>
    <w:p w14:paraId="154C9985" w14:textId="77777777" w:rsidR="0097063C" w:rsidRPr="0097063C" w:rsidRDefault="0097063C" w:rsidP="0097063C">
      <w:pPr>
        <w:pStyle w:val="Akapitzlist"/>
        <w:contextualSpacing w:val="0"/>
        <w:jc w:val="both"/>
        <w:rPr>
          <w:rFonts w:ascii="Arial" w:hAnsi="Arial" w:cs="Arial"/>
          <w:b/>
          <w:bCs/>
          <w:u w:val="single"/>
          <w:lang w:eastAsia="pl-PL"/>
        </w:rPr>
      </w:pPr>
      <w:r w:rsidRPr="0097063C">
        <w:rPr>
          <w:rFonts w:ascii="Arial" w:hAnsi="Arial" w:cs="Arial"/>
          <w:b/>
          <w:bCs/>
          <w:u w:val="single"/>
          <w:lang w:eastAsia="pl-PL"/>
        </w:rPr>
        <w:t>Opis spełnienia warunku:</w:t>
      </w:r>
    </w:p>
    <w:p w14:paraId="4B5D3AFB" w14:textId="77777777" w:rsidR="009C5581" w:rsidRPr="009941B3" w:rsidRDefault="0097063C" w:rsidP="0097063C">
      <w:pPr>
        <w:pStyle w:val="Akapitzlist"/>
        <w:spacing w:before="240"/>
        <w:jc w:val="both"/>
        <w:rPr>
          <w:rFonts w:ascii="Arial" w:eastAsia="Times New Roman" w:hAnsi="Arial" w:cs="Arial"/>
          <w:lang w:eastAsia="pl-PL"/>
        </w:rPr>
      </w:pPr>
      <w:r w:rsidRPr="009941B3">
        <w:rPr>
          <w:rFonts w:ascii="Arial" w:eastAsia="Times New Roman" w:hAnsi="Arial" w:cs="Arial"/>
          <w:lang w:eastAsia="pl-PL"/>
        </w:rPr>
        <w:t>Wykonawca spełni warunek jeżeli wykaże, że</w:t>
      </w:r>
      <w:r w:rsidR="009C5581" w:rsidRPr="009941B3">
        <w:rPr>
          <w:rFonts w:ascii="Arial" w:eastAsia="Times New Roman" w:hAnsi="Arial" w:cs="Arial"/>
          <w:lang w:eastAsia="pl-PL"/>
        </w:rPr>
        <w:t>:</w:t>
      </w:r>
    </w:p>
    <w:p w14:paraId="7CD71ABD" w14:textId="77777777" w:rsidR="001C109E" w:rsidRPr="001C109E" w:rsidRDefault="009C5581" w:rsidP="001C109E">
      <w:pPr>
        <w:spacing w:after="120" w:line="240" w:lineRule="auto"/>
        <w:ind w:left="317"/>
        <w:rPr>
          <w:rFonts w:ascii="Arial" w:hAnsi="Arial" w:cs="Arial"/>
          <w:b/>
          <w:color w:val="000000" w:themeColor="text1"/>
          <w:u w:val="single"/>
        </w:rPr>
      </w:pPr>
      <w:r w:rsidRPr="009941B3">
        <w:rPr>
          <w:rFonts w:ascii="Arial" w:eastAsia="Times New Roman" w:hAnsi="Arial" w:cs="Arial"/>
          <w:b/>
          <w:bCs/>
          <w:lang w:eastAsia="pl-PL"/>
        </w:rPr>
        <w:t>a)</w:t>
      </w:r>
      <w:r w:rsidRPr="009941B3">
        <w:rPr>
          <w:rFonts w:ascii="Arial" w:eastAsia="Times New Roman" w:hAnsi="Arial" w:cs="Arial"/>
          <w:lang w:eastAsia="pl-PL"/>
        </w:rPr>
        <w:t xml:space="preserve"> </w:t>
      </w:r>
      <w:r w:rsidR="001C109E" w:rsidRPr="009941B3">
        <w:rPr>
          <w:rFonts w:ascii="Arial" w:hAnsi="Arial" w:cs="Arial"/>
          <w:b/>
          <w:color w:val="000000" w:themeColor="text1"/>
          <w:u w:val="single"/>
        </w:rPr>
        <w:t>Dotyczy</w:t>
      </w:r>
      <w:r w:rsidR="001C109E" w:rsidRPr="001C109E">
        <w:rPr>
          <w:rFonts w:ascii="Arial" w:hAnsi="Arial" w:cs="Arial"/>
          <w:b/>
          <w:color w:val="000000" w:themeColor="text1"/>
          <w:u w:val="single"/>
        </w:rPr>
        <w:t xml:space="preserve"> części 1</w:t>
      </w:r>
    </w:p>
    <w:p w14:paraId="6329B4E7" w14:textId="5A457F8E" w:rsidR="001C109E" w:rsidRPr="001C109E" w:rsidRDefault="00087B16" w:rsidP="00403AA6">
      <w:pPr>
        <w:spacing w:after="120"/>
        <w:ind w:left="709" w:hanging="283"/>
        <w:jc w:val="both"/>
        <w:rPr>
          <w:rFonts w:ascii="Arial" w:hAnsi="Arial" w:cs="Arial"/>
        </w:rPr>
      </w:pPr>
      <w:r>
        <w:rPr>
          <w:rFonts w:ascii="Arial" w:hAnsi="Arial" w:cs="Arial"/>
          <w:color w:val="000000" w:themeColor="text1"/>
        </w:rPr>
        <w:t xml:space="preserve">1) </w:t>
      </w:r>
      <w:r w:rsidR="001C109E" w:rsidRPr="001C109E">
        <w:rPr>
          <w:rFonts w:ascii="Arial" w:hAnsi="Arial" w:cs="Arial"/>
          <w:color w:val="000000" w:themeColor="text1"/>
        </w:rPr>
        <w:t xml:space="preserve">Wykonawca spełni warunek jeżeli wykaże, że w okresie ostatnich 3 (trzech) lat  przed upływem terminu składania ofert, a jeżeli okres prowadzenia działalności jest krótszy </w:t>
      </w:r>
      <w:r w:rsidR="001C109E">
        <w:rPr>
          <w:rFonts w:ascii="Arial" w:hAnsi="Arial" w:cs="Arial"/>
          <w:color w:val="000000" w:themeColor="text1"/>
        </w:rPr>
        <w:br/>
      </w:r>
      <w:r w:rsidR="001C109E" w:rsidRPr="001C109E">
        <w:rPr>
          <w:rFonts w:ascii="Arial" w:hAnsi="Arial" w:cs="Arial"/>
          <w:color w:val="000000" w:themeColor="text1"/>
        </w:rPr>
        <w:t xml:space="preserve">– w tym okresie wykonał co najmniej dwie (2) dostawy serwerów </w:t>
      </w:r>
      <w:r w:rsidR="001C109E">
        <w:rPr>
          <w:rFonts w:ascii="Arial" w:hAnsi="Arial" w:cs="Arial"/>
          <w:color w:val="000000" w:themeColor="text1"/>
        </w:rPr>
        <w:t xml:space="preserve">pod rozwiązania SAP HANA </w:t>
      </w:r>
      <w:r w:rsidR="00694C19">
        <w:rPr>
          <w:rFonts w:ascii="Arial" w:hAnsi="Arial" w:cs="Arial"/>
          <w:color w:val="000000" w:themeColor="text1"/>
        </w:rPr>
        <w:t xml:space="preserve">2.0 </w:t>
      </w:r>
      <w:r w:rsidR="001C109E" w:rsidRPr="001C109E">
        <w:rPr>
          <w:rFonts w:ascii="Arial" w:hAnsi="Arial" w:cs="Arial"/>
        </w:rPr>
        <w:t xml:space="preserve">załączy dokumenty potwierdzające, że dostawy te zostały wykonane </w:t>
      </w:r>
      <w:r w:rsidR="001C109E">
        <w:rPr>
          <w:rFonts w:ascii="Arial" w:hAnsi="Arial" w:cs="Arial"/>
        </w:rPr>
        <w:br/>
      </w:r>
      <w:r w:rsidR="001C109E" w:rsidRPr="001C109E">
        <w:rPr>
          <w:rFonts w:ascii="Arial" w:hAnsi="Arial" w:cs="Arial"/>
        </w:rPr>
        <w:t>lub są wykonywane należycie.</w:t>
      </w:r>
    </w:p>
    <w:p w14:paraId="520DDFA7" w14:textId="16CB550B" w:rsidR="001C109E" w:rsidRPr="001C109E" w:rsidRDefault="001C109E" w:rsidP="001C109E">
      <w:pPr>
        <w:pStyle w:val="Akapitzlist"/>
        <w:spacing w:after="120" w:line="240" w:lineRule="auto"/>
        <w:ind w:left="743" w:hanging="425"/>
        <w:contextualSpacing w:val="0"/>
        <w:jc w:val="both"/>
        <w:rPr>
          <w:rFonts w:ascii="Arial" w:eastAsia="Times New Roman" w:hAnsi="Arial" w:cs="Arial"/>
          <w:i/>
          <w:iCs/>
          <w:lang w:eastAsia="pl-PL"/>
        </w:rPr>
      </w:pPr>
      <w:r w:rsidRPr="001C109E">
        <w:rPr>
          <w:rFonts w:ascii="Arial" w:hAnsi="Arial" w:cs="Arial"/>
          <w:b/>
          <w:bCs/>
          <w:i/>
          <w:iCs/>
          <w:u w:val="single"/>
        </w:rPr>
        <w:lastRenderedPageBreak/>
        <w:t>Uwaga!</w:t>
      </w:r>
    </w:p>
    <w:p w14:paraId="7949EC6C" w14:textId="4E3DB973" w:rsidR="001C109E" w:rsidRPr="001C109E" w:rsidRDefault="001C109E" w:rsidP="00CA1F11">
      <w:pPr>
        <w:pStyle w:val="Akapitzlist"/>
        <w:numPr>
          <w:ilvl w:val="0"/>
          <w:numId w:val="121"/>
        </w:numPr>
        <w:spacing w:after="120"/>
        <w:ind w:left="743" w:hanging="283"/>
        <w:contextualSpacing w:val="0"/>
        <w:jc w:val="both"/>
        <w:rPr>
          <w:rStyle w:val="normaltextrun"/>
          <w:rFonts w:ascii="Arial" w:eastAsiaTheme="majorEastAsia" w:hAnsi="Arial" w:cs="Arial"/>
        </w:rPr>
      </w:pPr>
      <w:r w:rsidRPr="001C109E">
        <w:rPr>
          <w:rStyle w:val="normaltextrun"/>
          <w:rFonts w:ascii="Arial" w:hAnsi="Arial" w:cs="Arial"/>
          <w:i/>
          <w:iCs/>
        </w:rPr>
        <w:t xml:space="preserve">Dla potrzeb oceny spełniania warunku,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w:t>
      </w:r>
      <w:r w:rsidR="00403AA6">
        <w:rPr>
          <w:rStyle w:val="normaltextrun"/>
          <w:rFonts w:ascii="Arial" w:hAnsi="Arial" w:cs="Arial"/>
          <w:i/>
          <w:iCs/>
        </w:rPr>
        <w:br/>
      </w:r>
      <w:r w:rsidRPr="001C109E">
        <w:rPr>
          <w:rStyle w:val="normaltextrun"/>
          <w:rFonts w:ascii="Arial" w:hAnsi="Arial" w:cs="Arial"/>
          <w:i/>
          <w:iCs/>
        </w:rPr>
        <w:t>na dzień opublikowania Ogłoszenia o zamówieniu w Dzienniku Urzędowym Unii Europejskiej.</w:t>
      </w:r>
      <w:r w:rsidRPr="001C109E">
        <w:rPr>
          <w:rStyle w:val="normaltextrun"/>
          <w:rFonts w:ascii="Arial" w:hAnsi="Arial" w:cs="Arial"/>
        </w:rPr>
        <w:t> </w:t>
      </w:r>
      <w:r w:rsidRPr="001C109E">
        <w:rPr>
          <w:rStyle w:val="eop"/>
          <w:rFonts w:ascii="Arial" w:eastAsiaTheme="majorEastAsia" w:hAnsi="Arial" w:cs="Arial"/>
        </w:rPr>
        <w:t> </w:t>
      </w:r>
      <w:r w:rsidRPr="001C109E">
        <w:rPr>
          <w:rStyle w:val="normaltextrun"/>
          <w:rFonts w:ascii="Arial" w:hAnsi="Arial" w:cs="Arial"/>
          <w:i/>
          <w:iCs/>
        </w:rPr>
        <w:t>Jeżeli w dniu publikacji ogłoszenia o zamówieniu w Dzienniku Urzędowym Unii Europejskiej, Narodowy Bank Polski nie publikuje średniego kursu danej waluty, </w:t>
      </w:r>
      <w:r w:rsidRPr="001C109E">
        <w:rPr>
          <w:rStyle w:val="contextualspellingandgrammarerror"/>
          <w:rFonts w:ascii="Arial" w:hAnsi="Arial" w:cs="Arial"/>
        </w:rPr>
        <w:t>za podstawę</w:t>
      </w:r>
      <w:r w:rsidRPr="001C109E">
        <w:rPr>
          <w:rStyle w:val="normaltextrun"/>
          <w:rFonts w:ascii="Arial" w:hAnsi="Arial" w:cs="Arial"/>
          <w:i/>
          <w:iCs/>
        </w:rPr>
        <w:t xml:space="preserve"> przeliczenia przyjmuje się średni kurs waluty publikowany pierwszego dnia, po dniu publikacji ogłoszenia o zamówieniu w Dzienniku Urzędowym Unii Europejskiej, w którym zostanie on opublikowany. </w:t>
      </w:r>
    </w:p>
    <w:p w14:paraId="23FFD483" w14:textId="77777777" w:rsidR="001C109E" w:rsidRPr="001C109E" w:rsidRDefault="001C109E" w:rsidP="00CA1F11">
      <w:pPr>
        <w:pStyle w:val="Akapitzlist"/>
        <w:numPr>
          <w:ilvl w:val="0"/>
          <w:numId w:val="121"/>
        </w:numPr>
        <w:spacing w:after="120"/>
        <w:ind w:left="743" w:hanging="283"/>
        <w:contextualSpacing w:val="0"/>
        <w:jc w:val="both"/>
        <w:rPr>
          <w:rStyle w:val="eop"/>
          <w:rFonts w:ascii="Arial" w:eastAsiaTheme="majorEastAsia" w:hAnsi="Arial" w:cs="Arial"/>
        </w:rPr>
      </w:pPr>
      <w:r w:rsidRPr="001C109E">
        <w:rPr>
          <w:rStyle w:val="normaltextrun"/>
          <w:rFonts w:ascii="Arial" w:hAnsi="Arial" w:cs="Arial"/>
          <w:i/>
          <w:iCs/>
        </w:rPr>
        <w:t>Zamawiający zastrzega możliwość weryfikacji potwierdzenia należytego wykonania dostaw bezpośrednio u podmiotu, na rzecz którego były wykonane.</w:t>
      </w:r>
      <w:r w:rsidRPr="001C109E">
        <w:rPr>
          <w:rStyle w:val="normaltextrun"/>
          <w:rFonts w:ascii="Arial" w:hAnsi="Arial" w:cs="Arial"/>
        </w:rPr>
        <w:t> </w:t>
      </w:r>
      <w:r w:rsidRPr="001C109E">
        <w:rPr>
          <w:rStyle w:val="eop"/>
          <w:rFonts w:ascii="Arial" w:hAnsi="Arial" w:cs="Arial"/>
        </w:rPr>
        <w:t> </w:t>
      </w:r>
    </w:p>
    <w:p w14:paraId="28886102" w14:textId="77777777" w:rsidR="001C109E" w:rsidRPr="001C109E" w:rsidRDefault="001C109E" w:rsidP="00CA1F11">
      <w:pPr>
        <w:pStyle w:val="Akapitzlist"/>
        <w:numPr>
          <w:ilvl w:val="0"/>
          <w:numId w:val="121"/>
        </w:numPr>
        <w:spacing w:after="120"/>
        <w:ind w:left="743" w:hanging="283"/>
        <w:contextualSpacing w:val="0"/>
        <w:jc w:val="both"/>
        <w:rPr>
          <w:rFonts w:ascii="Arial" w:eastAsiaTheme="majorEastAsia" w:hAnsi="Arial" w:cs="Arial"/>
        </w:rPr>
      </w:pPr>
      <w:r w:rsidRPr="001C109E">
        <w:rPr>
          <w:rFonts w:ascii="Arial" w:hAnsi="Arial" w:cs="Arial"/>
          <w:i/>
          <w:iCs/>
        </w:rPr>
        <w:t>W przypadku gdy Wykonawca wykonywał w ramach jednego kontraktu/ umowy większy zakres dostaw, dla potrzeb zamówienia powinien wyodrębnić i podać zakres i wartość każdego zamówienia, o którym mowa powyżej.</w:t>
      </w:r>
    </w:p>
    <w:p w14:paraId="12FE6524" w14:textId="77777777" w:rsidR="001C109E" w:rsidRPr="00694C19" w:rsidRDefault="001C109E" w:rsidP="00694C19">
      <w:pPr>
        <w:pStyle w:val="Akapitzlist"/>
        <w:numPr>
          <w:ilvl w:val="0"/>
          <w:numId w:val="121"/>
        </w:numPr>
        <w:spacing w:after="0"/>
        <w:ind w:left="743" w:hanging="283"/>
        <w:contextualSpacing w:val="0"/>
        <w:jc w:val="both"/>
        <w:rPr>
          <w:rFonts w:ascii="Arial" w:hAnsi="Arial" w:cs="Arial"/>
          <w:color w:val="000000" w:themeColor="text1"/>
        </w:rPr>
      </w:pPr>
      <w:r w:rsidRPr="001C109E">
        <w:rPr>
          <w:rFonts w:ascii="Arial" w:hAnsi="Arial" w:cs="Arial"/>
          <w:i/>
          <w:iCs/>
        </w:rPr>
        <w:t xml:space="preserve">Zamawiający zastrzega możliwość zwrócenia się do wykonawcy o wyjaśnienia </w:t>
      </w:r>
      <w:r w:rsidRPr="001C109E">
        <w:rPr>
          <w:rFonts w:ascii="Arial" w:hAnsi="Arial" w:cs="Arial"/>
          <w:i/>
          <w:iCs/>
        </w:rPr>
        <w:br/>
        <w:t>w zakresie faktycznie i konkretnie wykonywanego zakresu prac oraz przedstawienia stosownych dowodów np. umowy konsorcjum, z której wynika zakres obowiązków czy wystawionych przez wykonawcę faktur.</w:t>
      </w:r>
    </w:p>
    <w:p w14:paraId="3B2BB77D" w14:textId="77777777" w:rsidR="00694C19" w:rsidRPr="001C109E" w:rsidRDefault="00694C19" w:rsidP="00694C19">
      <w:pPr>
        <w:pStyle w:val="Akapitzlist"/>
        <w:spacing w:after="0"/>
        <w:ind w:left="743"/>
        <w:contextualSpacing w:val="0"/>
        <w:jc w:val="both"/>
        <w:rPr>
          <w:rFonts w:ascii="Arial" w:hAnsi="Arial" w:cs="Arial"/>
          <w:color w:val="000000" w:themeColor="text1"/>
        </w:rPr>
      </w:pPr>
    </w:p>
    <w:p w14:paraId="3908766D" w14:textId="27938E1A" w:rsidR="001C109E" w:rsidRPr="001C109E" w:rsidRDefault="00087B16" w:rsidP="00087B16">
      <w:pPr>
        <w:autoSpaceDE w:val="0"/>
        <w:autoSpaceDN w:val="0"/>
        <w:adjustRightInd w:val="0"/>
        <w:spacing w:after="120" w:line="240" w:lineRule="auto"/>
        <w:ind w:left="709" w:hanging="425"/>
        <w:jc w:val="both"/>
        <w:rPr>
          <w:rFonts w:ascii="Arial" w:hAnsi="Arial" w:cs="Arial"/>
          <w:b/>
          <w:color w:val="000000" w:themeColor="text1"/>
          <w:u w:val="single"/>
        </w:rPr>
      </w:pPr>
      <w:r w:rsidRPr="00694C19">
        <w:rPr>
          <w:rFonts w:ascii="Arial" w:hAnsi="Arial" w:cs="Arial"/>
          <w:bCs/>
          <w:color w:val="000000" w:themeColor="text1"/>
        </w:rPr>
        <w:t>2) przedłoży d</w:t>
      </w:r>
      <w:r w:rsidR="001C109E" w:rsidRPr="00694C19">
        <w:rPr>
          <w:rFonts w:ascii="Arial" w:hAnsi="Arial" w:cs="Arial"/>
          <w:bCs/>
          <w:color w:val="000000" w:themeColor="text1"/>
        </w:rPr>
        <w:t>okument</w:t>
      </w:r>
      <w:r w:rsidR="001C109E" w:rsidRPr="001C109E">
        <w:rPr>
          <w:rFonts w:ascii="Arial" w:hAnsi="Arial" w:cs="Arial"/>
          <w:color w:val="000000" w:themeColor="text1"/>
        </w:rPr>
        <w:t xml:space="preserve"> potwierdzający, że Wykonawca </w:t>
      </w:r>
      <w:r w:rsidR="001C109E" w:rsidRPr="001C109E">
        <w:rPr>
          <w:rFonts w:ascii="Arial" w:eastAsia="Calibri" w:hAnsi="Arial" w:cs="Arial"/>
        </w:rPr>
        <w:t xml:space="preserve">jest certyfikowanym partnerem wytwórcy oprogramowania </w:t>
      </w:r>
      <w:r w:rsidR="001C109E" w:rsidRPr="00694C19">
        <w:rPr>
          <w:rFonts w:ascii="Arial" w:eastAsia="Calibri" w:hAnsi="Arial" w:cs="Arial"/>
          <w:b/>
          <w:bCs/>
          <w:u w:val="single"/>
        </w:rPr>
        <w:t>SAP HANA</w:t>
      </w:r>
      <w:r w:rsidR="00694C19" w:rsidRPr="00694C19">
        <w:rPr>
          <w:rFonts w:ascii="Arial" w:eastAsia="Calibri" w:hAnsi="Arial" w:cs="Arial"/>
          <w:b/>
          <w:bCs/>
          <w:u w:val="single"/>
        </w:rPr>
        <w:t xml:space="preserve"> na poziomie GOLD</w:t>
      </w:r>
      <w:r w:rsidR="001C109E" w:rsidRPr="001C109E">
        <w:rPr>
          <w:rFonts w:ascii="Arial" w:eastAsia="Calibri" w:hAnsi="Arial" w:cs="Arial"/>
        </w:rPr>
        <w:t xml:space="preserve">. </w:t>
      </w:r>
    </w:p>
    <w:p w14:paraId="14B409B1" w14:textId="77777777" w:rsidR="001C109E" w:rsidRPr="001C109E" w:rsidRDefault="001C109E" w:rsidP="00694C19">
      <w:pPr>
        <w:autoSpaceDE w:val="0"/>
        <w:autoSpaceDN w:val="0"/>
        <w:adjustRightInd w:val="0"/>
        <w:spacing w:after="0" w:line="240" w:lineRule="auto"/>
        <w:rPr>
          <w:rFonts w:ascii="Arial" w:hAnsi="Arial" w:cs="Arial"/>
          <w:b/>
          <w:color w:val="000000" w:themeColor="text1"/>
          <w:u w:val="single"/>
        </w:rPr>
      </w:pPr>
    </w:p>
    <w:p w14:paraId="6E42B2AC" w14:textId="50C83552" w:rsidR="001C109E" w:rsidRPr="001C109E" w:rsidRDefault="00087B16" w:rsidP="00694C19">
      <w:pPr>
        <w:spacing w:after="120"/>
        <w:ind w:left="709" w:hanging="392"/>
        <w:jc w:val="both"/>
        <w:rPr>
          <w:rFonts w:ascii="Arial" w:hAnsi="Arial" w:cs="Arial"/>
        </w:rPr>
      </w:pPr>
      <w:r>
        <w:rPr>
          <w:rFonts w:ascii="Arial" w:hAnsi="Arial" w:cs="Arial"/>
        </w:rPr>
        <w:t xml:space="preserve">3) </w:t>
      </w:r>
      <w:r w:rsidR="001C109E" w:rsidRPr="001C109E">
        <w:rPr>
          <w:rFonts w:ascii="Arial" w:hAnsi="Arial" w:cs="Arial"/>
        </w:rPr>
        <w:t xml:space="preserve">Wykonawca spełni warunek jeśli wykaże, że </w:t>
      </w:r>
      <w:r w:rsidR="001C109E" w:rsidRPr="00694C19">
        <w:rPr>
          <w:rFonts w:ascii="Arial" w:hAnsi="Arial" w:cs="Arial"/>
          <w:b/>
          <w:bCs/>
          <w:u w:val="single"/>
        </w:rPr>
        <w:t>dysponuje lub będzie dysponował osobami (zespół wdrożeniowy) zdolnymi do wykonania zamówienia</w:t>
      </w:r>
      <w:r w:rsidR="001C109E" w:rsidRPr="001C109E">
        <w:rPr>
          <w:rFonts w:ascii="Arial" w:hAnsi="Arial" w:cs="Arial"/>
        </w:rPr>
        <w:t>, które będą uczestniczyć w wykonywaniu zamówienia tj.:</w:t>
      </w:r>
    </w:p>
    <w:p w14:paraId="0FCD66A6" w14:textId="77777777" w:rsidR="001C109E" w:rsidRPr="001C109E" w:rsidRDefault="001C109E" w:rsidP="00CA1F11">
      <w:pPr>
        <w:pStyle w:val="Akapitzlist"/>
        <w:numPr>
          <w:ilvl w:val="0"/>
          <w:numId w:val="119"/>
        </w:numPr>
        <w:spacing w:after="120" w:line="240" w:lineRule="auto"/>
        <w:contextualSpacing w:val="0"/>
        <w:jc w:val="both"/>
        <w:rPr>
          <w:rFonts w:ascii="Arial" w:hAnsi="Arial" w:cs="Arial"/>
          <w:color w:val="000000"/>
        </w:rPr>
      </w:pPr>
      <w:r w:rsidRPr="001C109E">
        <w:rPr>
          <w:rFonts w:ascii="Arial" w:hAnsi="Arial" w:cs="Arial"/>
          <w:b/>
          <w:color w:val="000000"/>
          <w:u w:val="single"/>
        </w:rPr>
        <w:t>min. jednego (1) Kierownika Projektu/Architekt</w:t>
      </w:r>
      <w:r w:rsidRPr="001C109E">
        <w:rPr>
          <w:rFonts w:ascii="Arial" w:hAnsi="Arial" w:cs="Arial"/>
          <w:color w:val="000000"/>
        </w:rPr>
        <w:t>, który posiada:</w:t>
      </w:r>
    </w:p>
    <w:p w14:paraId="55E7B303" w14:textId="77777777" w:rsidR="001C109E" w:rsidRPr="001C109E" w:rsidRDefault="001C109E" w:rsidP="00CA1F11">
      <w:pPr>
        <w:pStyle w:val="Akapitzlist"/>
        <w:numPr>
          <w:ilvl w:val="3"/>
          <w:numId w:val="117"/>
        </w:numPr>
        <w:autoSpaceDE w:val="0"/>
        <w:autoSpaceDN w:val="0"/>
        <w:adjustRightInd w:val="0"/>
        <w:spacing w:after="120" w:line="240" w:lineRule="auto"/>
        <w:ind w:left="1168" w:hanging="425"/>
        <w:contextualSpacing w:val="0"/>
        <w:jc w:val="both"/>
        <w:rPr>
          <w:rFonts w:ascii="Arial" w:hAnsi="Arial" w:cs="Arial"/>
          <w:color w:val="000000"/>
        </w:rPr>
      </w:pPr>
      <w:r w:rsidRPr="001C109E">
        <w:rPr>
          <w:rFonts w:ascii="Arial" w:hAnsi="Arial" w:cs="Arial"/>
          <w:color w:val="000000"/>
        </w:rPr>
        <w:t>co najmniej dziesięcioletnie doświadczenie w projektach wdrożeniowych Systemu SAP i pełnił rolę kierownika projektu przynajmniej w trzech projektach wdrożeniowych,</w:t>
      </w:r>
    </w:p>
    <w:p w14:paraId="34CB6996" w14:textId="77777777" w:rsidR="001C109E" w:rsidRPr="001C109E" w:rsidRDefault="001C109E" w:rsidP="00CA1F11">
      <w:pPr>
        <w:numPr>
          <w:ilvl w:val="3"/>
          <w:numId w:val="117"/>
        </w:numPr>
        <w:autoSpaceDE w:val="0"/>
        <w:autoSpaceDN w:val="0"/>
        <w:adjustRightInd w:val="0"/>
        <w:spacing w:after="120" w:line="240" w:lineRule="auto"/>
        <w:ind w:left="1168" w:hanging="425"/>
        <w:jc w:val="both"/>
        <w:rPr>
          <w:rFonts w:ascii="Arial" w:hAnsi="Arial" w:cs="Arial"/>
          <w:color w:val="000000"/>
        </w:rPr>
      </w:pPr>
      <w:r w:rsidRPr="001C109E">
        <w:rPr>
          <w:rFonts w:ascii="Arial" w:hAnsi="Arial" w:cs="Arial"/>
          <w:color w:val="000000"/>
        </w:rPr>
        <w:t>doświadczenie we wdrożeniu minimum 5 projektów opartych na SAP HANA</w:t>
      </w:r>
    </w:p>
    <w:p w14:paraId="2581A1B9" w14:textId="77777777" w:rsidR="00694C19" w:rsidRDefault="00694C19" w:rsidP="00694C19">
      <w:pPr>
        <w:numPr>
          <w:ilvl w:val="3"/>
          <w:numId w:val="117"/>
        </w:numPr>
        <w:autoSpaceDE w:val="0"/>
        <w:autoSpaceDN w:val="0"/>
        <w:adjustRightInd w:val="0"/>
        <w:spacing w:after="0" w:line="360" w:lineRule="auto"/>
        <w:ind w:left="1168" w:hanging="425"/>
        <w:jc w:val="both"/>
        <w:rPr>
          <w:rFonts w:ascii="Arial" w:hAnsi="Arial" w:cs="Arial"/>
          <w:color w:val="000000"/>
          <w:sz w:val="20"/>
          <w:szCs w:val="20"/>
        </w:rPr>
      </w:pPr>
      <w:r w:rsidRPr="008F6261">
        <w:rPr>
          <w:rFonts w:ascii="Arial" w:hAnsi="Arial" w:cs="Arial"/>
          <w:color w:val="000000"/>
          <w:sz w:val="20"/>
          <w:szCs w:val="20"/>
        </w:rPr>
        <w:t xml:space="preserve">certyfikat </w:t>
      </w:r>
      <w:r>
        <w:rPr>
          <w:rFonts w:ascii="Arial" w:hAnsi="Arial" w:cs="Arial"/>
          <w:color w:val="000000"/>
          <w:sz w:val="20"/>
          <w:szCs w:val="20"/>
        </w:rPr>
        <w:t>TOGAF 9 Foundation</w:t>
      </w:r>
      <w:r w:rsidRPr="008F6261">
        <w:rPr>
          <w:rFonts w:ascii="Arial" w:hAnsi="Arial" w:cs="Arial"/>
          <w:color w:val="000000"/>
          <w:sz w:val="20"/>
          <w:szCs w:val="20"/>
        </w:rPr>
        <w:t xml:space="preserve"> (lub równoważny)</w:t>
      </w:r>
    </w:p>
    <w:p w14:paraId="7925EBB4" w14:textId="77777777" w:rsidR="00694C19" w:rsidRPr="008F6261" w:rsidRDefault="00694C19" w:rsidP="00694C19">
      <w:pPr>
        <w:numPr>
          <w:ilvl w:val="3"/>
          <w:numId w:val="117"/>
        </w:numPr>
        <w:autoSpaceDE w:val="0"/>
        <w:autoSpaceDN w:val="0"/>
        <w:adjustRightInd w:val="0"/>
        <w:spacing w:after="0" w:line="360" w:lineRule="auto"/>
        <w:ind w:left="1168" w:hanging="425"/>
        <w:jc w:val="both"/>
        <w:rPr>
          <w:rFonts w:ascii="Arial" w:hAnsi="Arial" w:cs="Arial"/>
          <w:color w:val="000000"/>
          <w:sz w:val="20"/>
          <w:szCs w:val="20"/>
        </w:rPr>
      </w:pPr>
      <w:r w:rsidRPr="005D3886">
        <w:rPr>
          <w:rFonts w:ascii="Arial" w:hAnsi="Arial" w:cs="Arial"/>
          <w:color w:val="000000"/>
          <w:sz w:val="20"/>
          <w:szCs w:val="20"/>
        </w:rPr>
        <w:t xml:space="preserve">ITIL Fundation </w:t>
      </w:r>
      <w:r>
        <w:rPr>
          <w:rFonts w:ascii="Arial" w:hAnsi="Arial" w:cs="Arial"/>
          <w:color w:val="000000"/>
          <w:sz w:val="20"/>
          <w:szCs w:val="20"/>
        </w:rPr>
        <w:t>(</w:t>
      </w:r>
      <w:r w:rsidRPr="005D3886">
        <w:rPr>
          <w:rFonts w:ascii="Arial" w:hAnsi="Arial" w:cs="Arial"/>
          <w:color w:val="000000"/>
          <w:sz w:val="20"/>
          <w:szCs w:val="20"/>
        </w:rPr>
        <w:t>lub równoważny</w:t>
      </w:r>
      <w:r>
        <w:rPr>
          <w:rFonts w:ascii="Arial" w:hAnsi="Arial" w:cs="Arial"/>
          <w:color w:val="000000"/>
          <w:sz w:val="20"/>
          <w:szCs w:val="20"/>
        </w:rPr>
        <w:t>)</w:t>
      </w:r>
      <w:r w:rsidRPr="008F6261" w:rsidDel="00774D2E">
        <w:rPr>
          <w:rFonts w:ascii="Arial" w:hAnsi="Arial" w:cs="Arial"/>
          <w:color w:val="000000"/>
          <w:sz w:val="20"/>
          <w:szCs w:val="20"/>
        </w:rPr>
        <w:t xml:space="preserve"> </w:t>
      </w:r>
    </w:p>
    <w:p w14:paraId="3ED04CC1" w14:textId="77777777" w:rsidR="00694C19" w:rsidRDefault="00694C19" w:rsidP="00694C19">
      <w:pPr>
        <w:numPr>
          <w:ilvl w:val="3"/>
          <w:numId w:val="117"/>
        </w:numPr>
        <w:autoSpaceDE w:val="0"/>
        <w:autoSpaceDN w:val="0"/>
        <w:adjustRightInd w:val="0"/>
        <w:spacing w:after="0" w:line="360" w:lineRule="auto"/>
        <w:ind w:left="1168" w:hanging="425"/>
        <w:jc w:val="both"/>
        <w:rPr>
          <w:rFonts w:ascii="Arial" w:hAnsi="Arial" w:cs="Arial"/>
          <w:color w:val="000000"/>
          <w:sz w:val="20"/>
          <w:szCs w:val="20"/>
        </w:rPr>
      </w:pPr>
      <w:r w:rsidRPr="008F6261">
        <w:rPr>
          <w:rFonts w:ascii="Arial" w:hAnsi="Arial" w:cs="Arial"/>
          <w:color w:val="000000"/>
          <w:sz w:val="20"/>
          <w:szCs w:val="20"/>
        </w:rPr>
        <w:t xml:space="preserve">certyfikat SAP Certified </w:t>
      </w:r>
      <w:r>
        <w:rPr>
          <w:rFonts w:ascii="Arial" w:hAnsi="Arial" w:cs="Arial"/>
          <w:color w:val="000000"/>
          <w:sz w:val="20"/>
          <w:szCs w:val="20"/>
        </w:rPr>
        <w:t xml:space="preserve">Professional – SAP Enterprise Architect </w:t>
      </w:r>
      <w:r w:rsidRPr="008F6261">
        <w:rPr>
          <w:rFonts w:ascii="Arial" w:hAnsi="Arial" w:cs="Arial"/>
          <w:color w:val="000000"/>
          <w:sz w:val="20"/>
          <w:szCs w:val="20"/>
        </w:rPr>
        <w:t>(lub równoważny).</w:t>
      </w:r>
    </w:p>
    <w:p w14:paraId="581D6566" w14:textId="77777777" w:rsidR="00694C19" w:rsidRDefault="00694C19" w:rsidP="00694C19">
      <w:pPr>
        <w:numPr>
          <w:ilvl w:val="3"/>
          <w:numId w:val="117"/>
        </w:numPr>
        <w:autoSpaceDE w:val="0"/>
        <w:autoSpaceDN w:val="0"/>
        <w:adjustRightInd w:val="0"/>
        <w:spacing w:after="0" w:line="360" w:lineRule="auto"/>
        <w:ind w:left="1168" w:hanging="425"/>
        <w:jc w:val="both"/>
        <w:rPr>
          <w:rFonts w:ascii="Arial" w:hAnsi="Arial" w:cs="Arial"/>
          <w:color w:val="000000"/>
          <w:sz w:val="20"/>
          <w:szCs w:val="20"/>
        </w:rPr>
      </w:pPr>
      <w:r w:rsidRPr="008F6261">
        <w:rPr>
          <w:rFonts w:ascii="Arial" w:hAnsi="Arial" w:cs="Arial"/>
          <w:color w:val="000000"/>
          <w:sz w:val="20"/>
          <w:szCs w:val="20"/>
        </w:rPr>
        <w:t xml:space="preserve">certyfikat SAP Certified Technology Associate - SAP HANA 2 </w:t>
      </w:r>
      <w:r>
        <w:rPr>
          <w:rFonts w:ascii="Arial" w:hAnsi="Arial" w:cs="Arial"/>
          <w:color w:val="000000"/>
          <w:sz w:val="20"/>
          <w:szCs w:val="20"/>
        </w:rPr>
        <w:t xml:space="preserve">minimum SPS05 </w:t>
      </w:r>
      <w:r w:rsidRPr="008F6261">
        <w:rPr>
          <w:rFonts w:ascii="Arial" w:hAnsi="Arial" w:cs="Arial"/>
          <w:color w:val="000000"/>
          <w:sz w:val="20"/>
          <w:szCs w:val="20"/>
        </w:rPr>
        <w:t>(lub równoważny).</w:t>
      </w:r>
    </w:p>
    <w:p w14:paraId="7AC7D95C" w14:textId="3A1BF75A" w:rsidR="00694C19" w:rsidRDefault="00694C19" w:rsidP="00694C19">
      <w:pPr>
        <w:numPr>
          <w:ilvl w:val="3"/>
          <w:numId w:val="117"/>
        </w:numPr>
        <w:autoSpaceDE w:val="0"/>
        <w:autoSpaceDN w:val="0"/>
        <w:adjustRightInd w:val="0"/>
        <w:spacing w:after="0" w:line="360" w:lineRule="auto"/>
        <w:ind w:left="1168" w:hanging="425"/>
        <w:jc w:val="both"/>
        <w:rPr>
          <w:rFonts w:ascii="Arial" w:hAnsi="Arial" w:cs="Arial"/>
          <w:color w:val="000000"/>
          <w:sz w:val="20"/>
          <w:szCs w:val="20"/>
        </w:rPr>
      </w:pPr>
      <w:r w:rsidRPr="00F60650">
        <w:rPr>
          <w:rFonts w:ascii="Arial" w:hAnsi="Arial" w:cs="Arial"/>
          <w:color w:val="000000"/>
          <w:sz w:val="20"/>
          <w:szCs w:val="20"/>
        </w:rPr>
        <w:t xml:space="preserve">certyfikat SAP Certified </w:t>
      </w:r>
      <w:r>
        <w:rPr>
          <w:rFonts w:ascii="Arial" w:hAnsi="Arial" w:cs="Arial"/>
          <w:color w:val="000000"/>
          <w:sz w:val="20"/>
          <w:szCs w:val="20"/>
        </w:rPr>
        <w:t>Development</w:t>
      </w:r>
      <w:r w:rsidRPr="00F60650">
        <w:rPr>
          <w:rFonts w:ascii="Arial" w:hAnsi="Arial" w:cs="Arial"/>
          <w:color w:val="000000"/>
          <w:sz w:val="20"/>
          <w:szCs w:val="20"/>
        </w:rPr>
        <w:t xml:space="preserve"> Associate - SAP HANA 2 (lub równoważny)</w:t>
      </w:r>
      <w:r>
        <w:rPr>
          <w:rFonts w:ascii="Arial" w:hAnsi="Arial" w:cs="Arial"/>
          <w:color w:val="000000"/>
          <w:sz w:val="20"/>
          <w:szCs w:val="20"/>
        </w:rPr>
        <w:t>.</w:t>
      </w:r>
    </w:p>
    <w:p w14:paraId="6BE039C4" w14:textId="77777777" w:rsidR="00694C19" w:rsidRPr="00F60650" w:rsidRDefault="00694C19" w:rsidP="00694C19">
      <w:pPr>
        <w:autoSpaceDE w:val="0"/>
        <w:autoSpaceDN w:val="0"/>
        <w:adjustRightInd w:val="0"/>
        <w:spacing w:after="0" w:line="240" w:lineRule="auto"/>
        <w:ind w:left="1168"/>
        <w:jc w:val="both"/>
        <w:rPr>
          <w:rFonts w:ascii="Arial" w:hAnsi="Arial" w:cs="Arial"/>
          <w:color w:val="000000"/>
          <w:sz w:val="20"/>
          <w:szCs w:val="20"/>
        </w:rPr>
      </w:pPr>
    </w:p>
    <w:p w14:paraId="49717762" w14:textId="77777777" w:rsidR="001C109E" w:rsidRPr="001C109E" w:rsidRDefault="001C109E" w:rsidP="00CA1F11">
      <w:pPr>
        <w:pStyle w:val="Akapitzlist"/>
        <w:numPr>
          <w:ilvl w:val="0"/>
          <w:numId w:val="119"/>
        </w:numPr>
        <w:autoSpaceDE w:val="0"/>
        <w:autoSpaceDN w:val="0"/>
        <w:adjustRightInd w:val="0"/>
        <w:spacing w:after="120" w:line="240" w:lineRule="auto"/>
        <w:contextualSpacing w:val="0"/>
        <w:jc w:val="both"/>
        <w:rPr>
          <w:rFonts w:ascii="Arial" w:hAnsi="Arial" w:cs="Arial"/>
          <w:color w:val="000000"/>
        </w:rPr>
      </w:pPr>
      <w:r w:rsidRPr="001C109E">
        <w:rPr>
          <w:rFonts w:ascii="Arial" w:hAnsi="Arial" w:cs="Arial"/>
          <w:b/>
          <w:color w:val="000000"/>
          <w:u w:val="single"/>
        </w:rPr>
        <w:t>min. Jednego (1) Konsultanta BASIS</w:t>
      </w:r>
      <w:r w:rsidRPr="001C109E">
        <w:rPr>
          <w:rFonts w:ascii="Arial" w:hAnsi="Arial" w:cs="Arial"/>
          <w:color w:val="000000"/>
        </w:rPr>
        <w:t>, który posiada:</w:t>
      </w:r>
    </w:p>
    <w:p w14:paraId="20FDCC16" w14:textId="77777777" w:rsidR="001C109E" w:rsidRPr="001C109E" w:rsidRDefault="001C109E" w:rsidP="00CA1F11">
      <w:pPr>
        <w:pStyle w:val="Akapitzlist"/>
        <w:numPr>
          <w:ilvl w:val="3"/>
          <w:numId w:val="119"/>
        </w:numPr>
        <w:autoSpaceDE w:val="0"/>
        <w:autoSpaceDN w:val="0"/>
        <w:adjustRightInd w:val="0"/>
        <w:spacing w:after="120" w:line="240" w:lineRule="auto"/>
        <w:ind w:left="1168"/>
        <w:contextualSpacing w:val="0"/>
        <w:jc w:val="both"/>
        <w:rPr>
          <w:rFonts w:ascii="Arial" w:hAnsi="Arial" w:cs="Arial"/>
          <w:color w:val="000000"/>
        </w:rPr>
      </w:pPr>
      <w:r w:rsidRPr="001C109E">
        <w:rPr>
          <w:rFonts w:ascii="Arial" w:hAnsi="Arial" w:cs="Arial"/>
          <w:color w:val="000000"/>
        </w:rPr>
        <w:t>co najmniej 5 (pięć) lat doświadczenia w projektach wdrożeniowych SAP,</w:t>
      </w:r>
    </w:p>
    <w:p w14:paraId="438B2788" w14:textId="0CF3A449" w:rsidR="001C109E" w:rsidRPr="001C109E" w:rsidRDefault="001C109E" w:rsidP="00CA1F11">
      <w:pPr>
        <w:pStyle w:val="Akapitzlist"/>
        <w:numPr>
          <w:ilvl w:val="3"/>
          <w:numId w:val="119"/>
        </w:numPr>
        <w:autoSpaceDE w:val="0"/>
        <w:autoSpaceDN w:val="0"/>
        <w:adjustRightInd w:val="0"/>
        <w:spacing w:after="120" w:line="240" w:lineRule="auto"/>
        <w:ind w:left="1168"/>
        <w:contextualSpacing w:val="0"/>
        <w:jc w:val="both"/>
        <w:rPr>
          <w:rFonts w:ascii="Arial" w:hAnsi="Arial" w:cs="Arial"/>
          <w:color w:val="000000"/>
        </w:rPr>
      </w:pPr>
      <w:r w:rsidRPr="001C109E">
        <w:rPr>
          <w:rFonts w:ascii="Arial" w:hAnsi="Arial" w:cs="Arial"/>
          <w:color w:val="000000"/>
        </w:rPr>
        <w:t>pełnił w przynajmniej w 5 (pięciu) projektach wdrożeniowych Systemu SAP rolę Konsultanta Wiodącego</w:t>
      </w:r>
      <w:r w:rsidR="00694C19" w:rsidRPr="00694C19">
        <w:t xml:space="preserve"> </w:t>
      </w:r>
      <w:r w:rsidR="00694C19" w:rsidRPr="00694C19">
        <w:rPr>
          <w:rFonts w:ascii="Arial" w:hAnsi="Arial" w:cs="Arial"/>
          <w:color w:val="000000"/>
        </w:rPr>
        <w:t>z wyłączeniem rozwiązań chmurowych</w:t>
      </w:r>
      <w:r w:rsidRPr="001C109E">
        <w:rPr>
          <w:rFonts w:ascii="Arial" w:hAnsi="Arial" w:cs="Arial"/>
          <w:color w:val="000000"/>
        </w:rPr>
        <w:t>,</w:t>
      </w:r>
    </w:p>
    <w:p w14:paraId="4C786772" w14:textId="28ADCB5E" w:rsidR="001C109E" w:rsidRPr="001C109E" w:rsidRDefault="001C109E" w:rsidP="00CA1F11">
      <w:pPr>
        <w:pStyle w:val="Akapitzlist"/>
        <w:numPr>
          <w:ilvl w:val="3"/>
          <w:numId w:val="119"/>
        </w:numPr>
        <w:autoSpaceDE w:val="0"/>
        <w:autoSpaceDN w:val="0"/>
        <w:adjustRightInd w:val="0"/>
        <w:spacing w:after="120" w:line="240" w:lineRule="auto"/>
        <w:ind w:left="1168"/>
        <w:contextualSpacing w:val="0"/>
        <w:jc w:val="both"/>
        <w:rPr>
          <w:rFonts w:ascii="Arial" w:hAnsi="Arial" w:cs="Arial"/>
          <w:color w:val="000000"/>
        </w:rPr>
      </w:pPr>
      <w:r w:rsidRPr="001C109E">
        <w:rPr>
          <w:rFonts w:ascii="Arial" w:hAnsi="Arial" w:cs="Arial"/>
          <w:color w:val="000000"/>
        </w:rPr>
        <w:t>doświadczenie we wdrożeniu minimum 5 projektów opartych na SAP HANA</w:t>
      </w:r>
      <w:r w:rsidR="00694C19" w:rsidRPr="00694C19">
        <w:t xml:space="preserve"> </w:t>
      </w:r>
      <w:r w:rsidR="00694C19">
        <w:br/>
      </w:r>
      <w:r w:rsidR="00694C19" w:rsidRPr="00694C19">
        <w:rPr>
          <w:rFonts w:ascii="Arial" w:hAnsi="Arial" w:cs="Arial"/>
          <w:color w:val="000000"/>
        </w:rPr>
        <w:t>z wyłączeniem rozwiązań chmurowych</w:t>
      </w:r>
      <w:r w:rsidRPr="001C109E">
        <w:rPr>
          <w:rFonts w:ascii="Arial" w:hAnsi="Arial" w:cs="Arial"/>
          <w:color w:val="000000"/>
        </w:rPr>
        <w:t>,</w:t>
      </w:r>
    </w:p>
    <w:p w14:paraId="2C40F597" w14:textId="77777777" w:rsidR="001C109E" w:rsidRPr="001C109E" w:rsidRDefault="001C109E" w:rsidP="00CA1F11">
      <w:pPr>
        <w:pStyle w:val="Akapitzlist"/>
        <w:numPr>
          <w:ilvl w:val="3"/>
          <w:numId w:val="119"/>
        </w:numPr>
        <w:autoSpaceDE w:val="0"/>
        <w:autoSpaceDN w:val="0"/>
        <w:adjustRightInd w:val="0"/>
        <w:spacing w:after="120" w:line="240" w:lineRule="auto"/>
        <w:ind w:left="1168"/>
        <w:contextualSpacing w:val="0"/>
        <w:jc w:val="both"/>
        <w:rPr>
          <w:rFonts w:ascii="Arial" w:hAnsi="Arial" w:cs="Arial"/>
          <w:color w:val="000000"/>
        </w:rPr>
      </w:pPr>
      <w:r w:rsidRPr="001C109E">
        <w:rPr>
          <w:rFonts w:ascii="Arial" w:hAnsi="Arial" w:cs="Arial"/>
          <w:color w:val="000000"/>
        </w:rPr>
        <w:lastRenderedPageBreak/>
        <w:t>kompetencje potwierdzone posiadaniem min. dwóch z poniższych certyfikatów:</w:t>
      </w:r>
    </w:p>
    <w:p w14:paraId="15AC1FBA" w14:textId="77777777" w:rsidR="00694C19" w:rsidRPr="00694C19" w:rsidRDefault="00694C19" w:rsidP="00694C19">
      <w:pPr>
        <w:numPr>
          <w:ilvl w:val="4"/>
          <w:numId w:val="118"/>
        </w:numPr>
        <w:autoSpaceDE w:val="0"/>
        <w:autoSpaceDN w:val="0"/>
        <w:adjustRightInd w:val="0"/>
        <w:spacing w:after="0" w:line="360" w:lineRule="auto"/>
        <w:ind w:left="1593" w:hanging="371"/>
        <w:jc w:val="both"/>
        <w:rPr>
          <w:rFonts w:ascii="Arial" w:hAnsi="Arial" w:cs="Arial"/>
          <w:color w:val="000000"/>
        </w:rPr>
      </w:pPr>
      <w:r w:rsidRPr="00694C19">
        <w:rPr>
          <w:rFonts w:ascii="Arial" w:hAnsi="Arial" w:cs="Arial"/>
          <w:color w:val="000000"/>
        </w:rPr>
        <w:t>SAP Certified Technology Associate – SAP HANA 2.0 (lub równoważny);</w:t>
      </w:r>
    </w:p>
    <w:p w14:paraId="0749E52F" w14:textId="77777777" w:rsidR="00694C19" w:rsidRPr="00694C19" w:rsidRDefault="00694C19" w:rsidP="00694C19">
      <w:pPr>
        <w:numPr>
          <w:ilvl w:val="4"/>
          <w:numId w:val="118"/>
        </w:numPr>
        <w:autoSpaceDE w:val="0"/>
        <w:autoSpaceDN w:val="0"/>
        <w:adjustRightInd w:val="0"/>
        <w:spacing w:after="0" w:line="360" w:lineRule="auto"/>
        <w:ind w:left="1593" w:hanging="371"/>
        <w:jc w:val="both"/>
        <w:rPr>
          <w:rFonts w:ascii="Arial" w:hAnsi="Arial" w:cs="Arial"/>
          <w:color w:val="000000" w:themeColor="text1"/>
        </w:rPr>
      </w:pPr>
      <w:r w:rsidRPr="00694C19">
        <w:rPr>
          <w:rFonts w:ascii="Arial" w:hAnsi="Arial" w:cs="Arial"/>
          <w:color w:val="000000"/>
        </w:rPr>
        <w:t>SAP Certified Technology Associate</w:t>
      </w:r>
      <w:r w:rsidRPr="00694C19" w:rsidDel="00F60650">
        <w:rPr>
          <w:rFonts w:ascii="Arial" w:hAnsi="Arial" w:cs="Arial"/>
          <w:color w:val="000000"/>
        </w:rPr>
        <w:t xml:space="preserve"> </w:t>
      </w:r>
      <w:r w:rsidRPr="00694C19">
        <w:rPr>
          <w:rFonts w:ascii="Arial" w:hAnsi="Arial" w:cs="Arial"/>
          <w:color w:val="000000"/>
        </w:rPr>
        <w:t>– System Administration SAP HANA (lub równoważny)</w:t>
      </w:r>
    </w:p>
    <w:p w14:paraId="38EA01E8" w14:textId="77777777" w:rsidR="00694C19" w:rsidRPr="00694C19" w:rsidRDefault="00694C19" w:rsidP="00694C19">
      <w:pPr>
        <w:numPr>
          <w:ilvl w:val="4"/>
          <w:numId w:val="118"/>
        </w:numPr>
        <w:autoSpaceDE w:val="0"/>
        <w:autoSpaceDN w:val="0"/>
        <w:adjustRightInd w:val="0"/>
        <w:spacing w:after="0" w:line="360" w:lineRule="auto"/>
        <w:ind w:left="1593" w:hanging="371"/>
        <w:jc w:val="both"/>
        <w:rPr>
          <w:rFonts w:ascii="Arial" w:hAnsi="Arial" w:cs="Arial"/>
          <w:color w:val="000000" w:themeColor="text1"/>
        </w:rPr>
      </w:pPr>
      <w:r w:rsidRPr="00694C19">
        <w:rPr>
          <w:rFonts w:ascii="Arial" w:hAnsi="Arial" w:cs="Arial"/>
          <w:color w:val="000000"/>
        </w:rPr>
        <w:t>SAP Certified Support Associate - SAP HANA (lub dokumentem równoważny);</w:t>
      </w:r>
    </w:p>
    <w:p w14:paraId="04580637" w14:textId="77777777" w:rsidR="00694C19" w:rsidRPr="00694C19" w:rsidRDefault="00694C19" w:rsidP="00694C19">
      <w:pPr>
        <w:numPr>
          <w:ilvl w:val="4"/>
          <w:numId w:val="118"/>
        </w:numPr>
        <w:autoSpaceDE w:val="0"/>
        <w:autoSpaceDN w:val="0"/>
        <w:adjustRightInd w:val="0"/>
        <w:spacing w:after="0" w:line="360" w:lineRule="auto"/>
        <w:ind w:left="1593" w:hanging="371"/>
        <w:jc w:val="both"/>
        <w:rPr>
          <w:rFonts w:ascii="Arial" w:hAnsi="Arial" w:cs="Arial"/>
          <w:color w:val="000000" w:themeColor="text1"/>
        </w:rPr>
      </w:pPr>
      <w:r w:rsidRPr="00694C19">
        <w:rPr>
          <w:rFonts w:ascii="Arial" w:hAnsi="Arial" w:cs="Arial"/>
          <w:color w:val="000000"/>
        </w:rPr>
        <w:t>SAP Certified Professional – System Security Architect (lub równoważny);.</w:t>
      </w:r>
    </w:p>
    <w:p w14:paraId="54CA675E" w14:textId="77777777" w:rsidR="00087B16" w:rsidRPr="001C109E" w:rsidRDefault="00087B16" w:rsidP="00087B16">
      <w:pPr>
        <w:autoSpaceDE w:val="0"/>
        <w:autoSpaceDN w:val="0"/>
        <w:adjustRightInd w:val="0"/>
        <w:spacing w:after="120" w:line="240" w:lineRule="auto"/>
        <w:jc w:val="both"/>
        <w:rPr>
          <w:rFonts w:ascii="Arial" w:hAnsi="Arial" w:cs="Arial"/>
          <w:b/>
          <w:i/>
          <w:color w:val="000000" w:themeColor="text1"/>
        </w:rPr>
      </w:pPr>
      <w:r w:rsidRPr="001C109E">
        <w:rPr>
          <w:rFonts w:ascii="Arial" w:hAnsi="Arial" w:cs="Arial"/>
          <w:b/>
          <w:i/>
          <w:color w:val="000000" w:themeColor="text1"/>
        </w:rPr>
        <w:t>Uwaga!</w:t>
      </w:r>
    </w:p>
    <w:p w14:paraId="73EC6F97" w14:textId="5F04F8CC" w:rsidR="00087B16" w:rsidRPr="001C109E" w:rsidRDefault="00087B16" w:rsidP="00CA1F11">
      <w:pPr>
        <w:pStyle w:val="Akapitzlist"/>
        <w:numPr>
          <w:ilvl w:val="0"/>
          <w:numId w:val="120"/>
        </w:numPr>
        <w:spacing w:after="120" w:line="240" w:lineRule="auto"/>
        <w:ind w:left="709"/>
        <w:contextualSpacing w:val="0"/>
        <w:jc w:val="both"/>
        <w:rPr>
          <w:rFonts w:ascii="Arial" w:hAnsi="Arial" w:cs="Arial"/>
          <w:i/>
          <w:lang w:eastAsia="pl-PL"/>
        </w:rPr>
      </w:pPr>
      <w:r w:rsidRPr="001C109E">
        <w:rPr>
          <w:rFonts w:ascii="Arial" w:hAnsi="Arial" w:cs="Arial"/>
          <w:i/>
          <w:lang w:eastAsia="pl-PL"/>
        </w:rPr>
        <w:t>W celu potwierdzenia spełnienia warunku udziału w postępowaniu Wykonawca przedstawi wykaz osób</w:t>
      </w:r>
      <w:r w:rsidR="00340747">
        <w:rPr>
          <w:rFonts w:ascii="Arial" w:hAnsi="Arial" w:cs="Arial"/>
          <w:i/>
          <w:lang w:eastAsia="pl-PL"/>
        </w:rPr>
        <w:t xml:space="preserve"> </w:t>
      </w:r>
      <w:r w:rsidR="00340747" w:rsidRPr="00340747">
        <w:rPr>
          <w:rFonts w:ascii="Arial" w:hAnsi="Arial" w:cs="Arial"/>
          <w:b/>
          <w:bCs/>
          <w:i/>
          <w:lang w:eastAsia="pl-PL"/>
        </w:rPr>
        <w:t>(</w:t>
      </w:r>
      <w:r w:rsidR="00340747" w:rsidRPr="00340747">
        <w:rPr>
          <w:rFonts w:ascii="Arial" w:hAnsi="Arial" w:cs="Arial"/>
          <w:b/>
          <w:bCs/>
          <w:iCs/>
          <w:lang w:eastAsia="pl-PL"/>
        </w:rPr>
        <w:t>zgodnie ze wzorem – Załącznik nr 12 do SWZ</w:t>
      </w:r>
      <w:r w:rsidR="00340747">
        <w:rPr>
          <w:rFonts w:ascii="Arial" w:hAnsi="Arial" w:cs="Arial"/>
          <w:b/>
          <w:bCs/>
          <w:iCs/>
          <w:lang w:eastAsia="pl-PL"/>
        </w:rPr>
        <w:t>)</w:t>
      </w:r>
      <w:r w:rsidRPr="001C109E">
        <w:rPr>
          <w:rFonts w:ascii="Arial" w:hAnsi="Arial" w:cs="Arial"/>
          <w:i/>
          <w:lang w:eastAsia="pl-PL"/>
        </w:rPr>
        <w:t>.</w:t>
      </w:r>
    </w:p>
    <w:p w14:paraId="5081EA04" w14:textId="77777777" w:rsidR="00087B16" w:rsidRPr="001C109E" w:rsidRDefault="00087B16" w:rsidP="00CA1F11">
      <w:pPr>
        <w:pStyle w:val="Akapitzlist"/>
        <w:numPr>
          <w:ilvl w:val="0"/>
          <w:numId w:val="120"/>
        </w:numPr>
        <w:spacing w:after="120" w:line="240" w:lineRule="auto"/>
        <w:ind w:left="709"/>
        <w:contextualSpacing w:val="0"/>
        <w:jc w:val="both"/>
        <w:rPr>
          <w:rFonts w:ascii="Arial" w:hAnsi="Arial" w:cs="Arial"/>
          <w:i/>
          <w:lang w:eastAsia="pl-PL"/>
        </w:rPr>
      </w:pPr>
      <w:r w:rsidRPr="001C109E">
        <w:rPr>
          <w:rFonts w:ascii="Arial" w:hAnsi="Arial" w:cs="Arial"/>
          <w:i/>
          <w:lang w:eastAsia="pl-PL"/>
        </w:rPr>
        <w:t>Zamawiający dopuszcza możliwość łączenia przez jedną osobę kilku funkcji (kompetencji) o których mowa powyżej pod warunkiem spełnienia wszystkich wymogów określonych dla każdej funkcji.</w:t>
      </w:r>
    </w:p>
    <w:p w14:paraId="22FB8687" w14:textId="77777777" w:rsidR="00087B16" w:rsidRDefault="00087B16" w:rsidP="00087B16">
      <w:pPr>
        <w:pStyle w:val="Akapitzlist"/>
        <w:ind w:left="567"/>
        <w:jc w:val="both"/>
        <w:rPr>
          <w:rFonts w:ascii="Arial" w:hAnsi="Arial" w:cs="Arial"/>
          <w:i/>
          <w:color w:val="000000" w:themeColor="text1"/>
          <w:sz w:val="20"/>
          <w:szCs w:val="20"/>
        </w:rPr>
      </w:pPr>
      <w:r w:rsidRPr="001C109E">
        <w:rPr>
          <w:rFonts w:ascii="Arial" w:hAnsi="Arial" w:cs="Arial"/>
          <w:i/>
          <w:lang w:eastAsia="pl-PL"/>
        </w:rPr>
        <w:t xml:space="preserve">Wykonawca, który polega na zdolnościach lub sytuacji innych podmiotów, musi udowodnić Zamawiającemu, że realizując zamówienie, będzie dysponował niezbędnymi zasobami </w:t>
      </w:r>
      <w:r w:rsidRPr="001C109E">
        <w:rPr>
          <w:rFonts w:ascii="Arial" w:hAnsi="Arial" w:cs="Arial"/>
          <w:i/>
          <w:color w:val="000000" w:themeColor="text1"/>
        </w:rPr>
        <w:t>tych podmiotów, w szczególności przedstawiając zobowiązanie tych podmiotów do oddania mu do dyspozycji niezbędnych zasobów na potrzeby realizacji zamówienia</w:t>
      </w:r>
      <w:r w:rsidRPr="00B97EC3">
        <w:rPr>
          <w:rFonts w:ascii="Arial" w:hAnsi="Arial" w:cs="Arial"/>
          <w:i/>
          <w:color w:val="000000" w:themeColor="text1"/>
          <w:sz w:val="20"/>
          <w:szCs w:val="20"/>
        </w:rPr>
        <w:t>.</w:t>
      </w:r>
    </w:p>
    <w:p w14:paraId="5972F2FE" w14:textId="641725EF" w:rsidR="001C109E" w:rsidRPr="001C109E" w:rsidRDefault="001C109E" w:rsidP="00087B16">
      <w:pPr>
        <w:autoSpaceDE w:val="0"/>
        <w:autoSpaceDN w:val="0"/>
        <w:adjustRightInd w:val="0"/>
        <w:spacing w:after="120" w:line="240" w:lineRule="auto"/>
        <w:ind w:left="317" w:hanging="459"/>
        <w:rPr>
          <w:rFonts w:ascii="Arial" w:hAnsi="Arial" w:cs="Arial"/>
          <w:b/>
          <w:color w:val="000000" w:themeColor="text1"/>
          <w:u w:val="single"/>
        </w:rPr>
      </w:pPr>
      <w:r w:rsidRPr="001C109E">
        <w:rPr>
          <w:rFonts w:ascii="Arial" w:hAnsi="Arial" w:cs="Arial"/>
          <w:b/>
          <w:color w:val="000000" w:themeColor="text1"/>
          <w:u w:val="single"/>
        </w:rPr>
        <w:t>Dotyczy części 2</w:t>
      </w:r>
    </w:p>
    <w:p w14:paraId="29E0E5B9" w14:textId="73C96AE0" w:rsidR="001C109E" w:rsidRPr="00087B16" w:rsidRDefault="001C109E" w:rsidP="00403AA6">
      <w:pPr>
        <w:pStyle w:val="Akapitzlist"/>
        <w:numPr>
          <w:ilvl w:val="0"/>
          <w:numId w:val="123"/>
        </w:numPr>
        <w:autoSpaceDE w:val="0"/>
        <w:autoSpaceDN w:val="0"/>
        <w:adjustRightInd w:val="0"/>
        <w:spacing w:after="120"/>
        <w:ind w:left="426" w:hanging="284"/>
        <w:jc w:val="both"/>
        <w:rPr>
          <w:rFonts w:ascii="Arial" w:hAnsi="Arial" w:cs="Arial"/>
        </w:rPr>
      </w:pPr>
      <w:r w:rsidRPr="00087B16">
        <w:rPr>
          <w:rFonts w:ascii="Arial" w:hAnsi="Arial" w:cs="Arial"/>
          <w:color w:val="000000" w:themeColor="text1"/>
        </w:rPr>
        <w:t xml:space="preserve">Wykonawca spełni warunek jeżeli wykaże, że w okresie ostatnich 3 (trzech) lat przed upływem terminu składania ofert, a jeżeli okres prowadzenia działalności jest krótszy </w:t>
      </w:r>
      <w:r w:rsidRPr="00087B16">
        <w:rPr>
          <w:rFonts w:ascii="Arial" w:hAnsi="Arial" w:cs="Arial"/>
          <w:color w:val="000000" w:themeColor="text1"/>
        </w:rPr>
        <w:br/>
        <w:t>– w tym okresie wykonał co najmniej dwie (2) dostawy sprzętu komputerowego na kwotę min 500 000,00 zł każda</w:t>
      </w:r>
      <w:r w:rsidRPr="00087B16">
        <w:rPr>
          <w:rFonts w:ascii="Arial" w:hAnsi="Arial" w:cs="Arial"/>
        </w:rPr>
        <w:t xml:space="preserve"> oraz załączy dokumenty potwierdzające, że dostawy te zostały wykonane lub są wykonywane należycie.</w:t>
      </w:r>
    </w:p>
    <w:p w14:paraId="33D9AFD1" w14:textId="77777777" w:rsidR="001C109E" w:rsidRPr="001C109E" w:rsidRDefault="001C109E" w:rsidP="001C109E">
      <w:pPr>
        <w:autoSpaceDE w:val="0"/>
        <w:autoSpaceDN w:val="0"/>
        <w:adjustRightInd w:val="0"/>
        <w:spacing w:after="120" w:line="240" w:lineRule="auto"/>
        <w:ind w:left="317"/>
        <w:rPr>
          <w:rFonts w:ascii="Arial" w:hAnsi="Arial" w:cs="Arial"/>
          <w:b/>
          <w:i/>
        </w:rPr>
      </w:pPr>
      <w:r w:rsidRPr="001C109E">
        <w:rPr>
          <w:rFonts w:ascii="Arial" w:hAnsi="Arial" w:cs="Arial"/>
          <w:b/>
          <w:i/>
        </w:rPr>
        <w:t>Uwaga!</w:t>
      </w:r>
    </w:p>
    <w:p w14:paraId="413AB4F3" w14:textId="77777777" w:rsidR="001C109E" w:rsidRPr="001C109E" w:rsidRDefault="001C109E" w:rsidP="00403AA6">
      <w:pPr>
        <w:pStyle w:val="Akapitzlist"/>
        <w:numPr>
          <w:ilvl w:val="0"/>
          <w:numId w:val="122"/>
        </w:numPr>
        <w:autoSpaceDE w:val="0"/>
        <w:autoSpaceDN w:val="0"/>
        <w:adjustRightInd w:val="0"/>
        <w:spacing w:after="120"/>
        <w:ind w:left="743" w:hanging="357"/>
        <w:contextualSpacing w:val="0"/>
        <w:jc w:val="both"/>
        <w:rPr>
          <w:rFonts w:ascii="Arial" w:hAnsi="Arial" w:cs="Arial"/>
          <w:i/>
        </w:rPr>
      </w:pPr>
      <w:r w:rsidRPr="001C109E">
        <w:rPr>
          <w:rFonts w:ascii="Arial" w:hAnsi="Arial" w:cs="Arial"/>
          <w:i/>
        </w:rPr>
        <w:t xml:space="preserve">Dla potrzeb oceny spełniania warunku,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043CA7D2" w14:textId="77777777" w:rsidR="001C109E" w:rsidRPr="001C109E" w:rsidRDefault="001C109E" w:rsidP="00403AA6">
      <w:pPr>
        <w:pStyle w:val="Akapitzlist"/>
        <w:numPr>
          <w:ilvl w:val="0"/>
          <w:numId w:val="122"/>
        </w:numPr>
        <w:autoSpaceDE w:val="0"/>
        <w:autoSpaceDN w:val="0"/>
        <w:adjustRightInd w:val="0"/>
        <w:spacing w:after="120"/>
        <w:ind w:left="743" w:hanging="357"/>
        <w:contextualSpacing w:val="0"/>
        <w:jc w:val="both"/>
        <w:rPr>
          <w:rFonts w:ascii="Arial" w:hAnsi="Arial" w:cs="Arial"/>
          <w:i/>
        </w:rPr>
      </w:pPr>
      <w:r w:rsidRPr="001C109E">
        <w:rPr>
          <w:rFonts w:ascii="Arial" w:hAnsi="Arial" w:cs="Arial"/>
          <w:i/>
        </w:rPr>
        <w:t xml:space="preserve">Zamawiający zastrzega możliwość weryfikacji potwierdzenia należytego wykonania dostaw bezpośrednio u podmiotu, na rzecz którego były wykonane.  </w:t>
      </w:r>
    </w:p>
    <w:p w14:paraId="25FED917" w14:textId="0C6F3DB5" w:rsidR="001C109E" w:rsidRPr="001C109E" w:rsidRDefault="001C109E" w:rsidP="00403AA6">
      <w:pPr>
        <w:pStyle w:val="Akapitzlist"/>
        <w:numPr>
          <w:ilvl w:val="0"/>
          <w:numId w:val="122"/>
        </w:numPr>
        <w:autoSpaceDE w:val="0"/>
        <w:autoSpaceDN w:val="0"/>
        <w:adjustRightInd w:val="0"/>
        <w:spacing w:after="120"/>
        <w:ind w:left="743" w:hanging="357"/>
        <w:contextualSpacing w:val="0"/>
        <w:jc w:val="both"/>
        <w:rPr>
          <w:rFonts w:ascii="Arial" w:hAnsi="Arial" w:cs="Arial"/>
          <w:i/>
        </w:rPr>
      </w:pPr>
      <w:r w:rsidRPr="001C109E">
        <w:rPr>
          <w:rFonts w:ascii="Arial" w:hAnsi="Arial" w:cs="Arial"/>
          <w:i/>
        </w:rPr>
        <w:t xml:space="preserve">W przypadku gdy Wykonawca wykonywał w ramach jednego kontraktu/ umowy większy zakres dostaw, dla potrzeb zamówienia powinien wyodrębnić i podać zakres </w:t>
      </w:r>
      <w:r w:rsidR="00B94EA2">
        <w:rPr>
          <w:rFonts w:ascii="Arial" w:hAnsi="Arial" w:cs="Arial"/>
          <w:i/>
        </w:rPr>
        <w:br/>
      </w:r>
      <w:r w:rsidRPr="001C109E">
        <w:rPr>
          <w:rFonts w:ascii="Arial" w:hAnsi="Arial" w:cs="Arial"/>
          <w:i/>
        </w:rPr>
        <w:t>i wartość każdego zamówienia, o którym mowa powyżej.</w:t>
      </w:r>
    </w:p>
    <w:p w14:paraId="3CDB0ADE" w14:textId="1BDF81D1" w:rsidR="001C109E" w:rsidRPr="001C109E" w:rsidRDefault="001C109E" w:rsidP="00403AA6">
      <w:pPr>
        <w:pStyle w:val="Akapitzlist"/>
        <w:numPr>
          <w:ilvl w:val="0"/>
          <w:numId w:val="122"/>
        </w:numPr>
        <w:autoSpaceDE w:val="0"/>
        <w:autoSpaceDN w:val="0"/>
        <w:adjustRightInd w:val="0"/>
        <w:spacing w:after="120"/>
        <w:ind w:left="743" w:hanging="357"/>
        <w:contextualSpacing w:val="0"/>
        <w:jc w:val="both"/>
        <w:rPr>
          <w:rFonts w:ascii="Arial" w:hAnsi="Arial" w:cs="Arial"/>
          <w:i/>
        </w:rPr>
      </w:pPr>
      <w:r w:rsidRPr="001C109E">
        <w:rPr>
          <w:rFonts w:ascii="Arial" w:hAnsi="Arial" w:cs="Arial"/>
          <w:i/>
        </w:rPr>
        <w:t xml:space="preserve">Zamawiający zastrzega możliwość zwrócenia się do wykonawcy o wyjaśnienia </w:t>
      </w:r>
      <w:r w:rsidR="00B94EA2">
        <w:rPr>
          <w:rFonts w:ascii="Arial" w:hAnsi="Arial" w:cs="Arial"/>
          <w:i/>
        </w:rPr>
        <w:br/>
      </w:r>
      <w:r w:rsidRPr="001C109E">
        <w:rPr>
          <w:rFonts w:ascii="Arial" w:hAnsi="Arial" w:cs="Arial"/>
          <w:i/>
        </w:rPr>
        <w:t>w zakresie faktycznie i konkretnie wykonywanego zakresu prac oraz przedstawienia stosownych dowodów np. umowy konsorcjum, z której wynika zakres obowiązków czy wystawionych przez wykonawcę faktur.</w:t>
      </w:r>
    </w:p>
    <w:p w14:paraId="2B6BE99E" w14:textId="359F679D" w:rsidR="00966CAC" w:rsidRPr="009941B3" w:rsidRDefault="00966CAC" w:rsidP="00403AA6">
      <w:pPr>
        <w:pStyle w:val="Akapitzlist"/>
        <w:numPr>
          <w:ilvl w:val="0"/>
          <w:numId w:val="15"/>
        </w:numPr>
        <w:jc w:val="both"/>
        <w:rPr>
          <w:rFonts w:ascii="Arial" w:hAnsi="Arial" w:cs="Arial"/>
          <w:lang w:eastAsia="pl-PL"/>
        </w:rPr>
      </w:pPr>
      <w:r w:rsidRPr="009941B3">
        <w:rPr>
          <w:rFonts w:ascii="Arial" w:hAnsi="Arial" w:cs="Arial"/>
          <w:lang w:eastAsia="pl-PL"/>
        </w:rPr>
        <w:lastRenderedPageBreak/>
        <w:t>Warunk</w:t>
      </w:r>
      <w:r w:rsidR="009C5581" w:rsidRPr="009941B3">
        <w:rPr>
          <w:rFonts w:ascii="Arial" w:hAnsi="Arial" w:cs="Arial"/>
          <w:lang w:eastAsia="pl-PL"/>
        </w:rPr>
        <w:t>i</w:t>
      </w:r>
      <w:r w:rsidRPr="009941B3">
        <w:rPr>
          <w:rFonts w:ascii="Arial" w:hAnsi="Arial" w:cs="Arial"/>
          <w:lang w:eastAsia="pl-PL"/>
        </w:rPr>
        <w:t xml:space="preserve"> udziału w postępowaniu, o który</w:t>
      </w:r>
      <w:r w:rsidR="0097063C" w:rsidRPr="009941B3">
        <w:rPr>
          <w:rFonts w:ascii="Arial" w:hAnsi="Arial" w:cs="Arial"/>
          <w:lang w:eastAsia="pl-PL"/>
        </w:rPr>
        <w:t>m</w:t>
      </w:r>
      <w:r w:rsidRPr="009941B3">
        <w:rPr>
          <w:rFonts w:ascii="Arial" w:hAnsi="Arial" w:cs="Arial"/>
          <w:lang w:eastAsia="pl-PL"/>
        </w:rPr>
        <w:t xml:space="preserve"> mowa w Rozdziale V ust. 1 </w:t>
      </w:r>
      <w:r w:rsidR="0097063C" w:rsidRPr="009941B3">
        <w:rPr>
          <w:rFonts w:ascii="Arial" w:hAnsi="Arial" w:cs="Arial"/>
          <w:lang w:eastAsia="pl-PL"/>
        </w:rPr>
        <w:t xml:space="preserve">pkt 4 </w:t>
      </w:r>
      <w:r w:rsidRPr="009941B3">
        <w:rPr>
          <w:rFonts w:ascii="Arial" w:hAnsi="Arial" w:cs="Arial"/>
          <w:lang w:eastAsia="pl-PL"/>
        </w:rPr>
        <w:t>SWZ zostaną spełnione</w:t>
      </w:r>
      <w:r w:rsidR="0097063C" w:rsidRPr="009941B3">
        <w:rPr>
          <w:rFonts w:ascii="Arial" w:hAnsi="Arial" w:cs="Arial"/>
          <w:lang w:eastAsia="pl-PL"/>
        </w:rPr>
        <w:t>,</w:t>
      </w:r>
      <w:r w:rsidRPr="009941B3">
        <w:rPr>
          <w:rFonts w:ascii="Arial" w:hAnsi="Arial" w:cs="Arial"/>
          <w:lang w:eastAsia="pl-PL"/>
        </w:rPr>
        <w:t xml:space="preserve"> jeżeli</w:t>
      </w:r>
      <w:r w:rsidR="007A5582" w:rsidRPr="009941B3">
        <w:rPr>
          <w:rFonts w:ascii="Arial" w:hAnsi="Arial" w:cs="Arial"/>
          <w:lang w:eastAsia="pl-PL"/>
        </w:rPr>
        <w:t xml:space="preserve"> </w:t>
      </w:r>
      <w:r w:rsidRPr="009941B3">
        <w:rPr>
          <w:rFonts w:ascii="Arial" w:hAnsi="Arial" w:cs="Arial"/>
          <w:lang w:eastAsia="pl-PL"/>
        </w:rPr>
        <w:t>co najmniej jeden z wykonawców wspólnie ubiegających się o udzielenie zamówienia lub podmiotów udostępniających zasoby spełni warunek samodzielnie</w:t>
      </w:r>
      <w:r w:rsidRPr="009941B3">
        <w:rPr>
          <w:rFonts w:ascii="Arial" w:hAnsi="Arial" w:cs="Arial"/>
          <w:i/>
          <w:iCs/>
          <w:lang w:eastAsia="pl-PL"/>
        </w:rPr>
        <w:t>.</w:t>
      </w:r>
    </w:p>
    <w:p w14:paraId="6BDD51F7" w14:textId="209860EB" w:rsidR="004E1EF4" w:rsidRPr="009941B3" w:rsidRDefault="00966CAC" w:rsidP="00944DE2">
      <w:pPr>
        <w:pStyle w:val="Akapitzlist"/>
        <w:numPr>
          <w:ilvl w:val="0"/>
          <w:numId w:val="15"/>
        </w:numPr>
        <w:jc w:val="both"/>
        <w:rPr>
          <w:rFonts w:ascii="Arial" w:hAnsi="Arial" w:cs="Arial"/>
          <w:lang w:eastAsia="pl-PL"/>
        </w:rPr>
      </w:pPr>
      <w:r w:rsidRPr="009941B3">
        <w:rPr>
          <w:rFonts w:ascii="Arial" w:hAnsi="Arial" w:cs="Arial"/>
          <w:lang w:eastAsia="pl-PL"/>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00F15310" w:rsidRPr="009941B3">
        <w:rPr>
          <w:rFonts w:ascii="Arial" w:hAnsi="Arial" w:cs="Arial"/>
          <w:lang w:eastAsia="pl-PL"/>
        </w:rPr>
        <w:br/>
      </w:r>
      <w:r w:rsidRPr="009941B3">
        <w:rPr>
          <w:rFonts w:ascii="Arial" w:hAnsi="Arial" w:cs="Arial"/>
          <w:lang w:eastAsia="pl-PL"/>
        </w:rPr>
        <w:t>(art. 116 ust. 2 ustawy Pzp).</w:t>
      </w:r>
    </w:p>
    <w:p w14:paraId="4826F84A" w14:textId="1995EE6B" w:rsidR="003E0FA3" w:rsidRPr="00915B16" w:rsidRDefault="003E0FA3" w:rsidP="003E0FA3">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103EB6" w:rsidRPr="00915B16">
        <w:rPr>
          <w:rFonts w:ascii="Arial" w:hAnsi="Arial" w:cs="Arial"/>
          <w:b/>
          <w:bCs/>
          <w:sz w:val="23"/>
          <w:szCs w:val="23"/>
        </w:rPr>
        <w:t>VI</w:t>
      </w:r>
    </w:p>
    <w:p w14:paraId="72894DC0" w14:textId="4B92EDAA" w:rsidR="009C7EF6" w:rsidRPr="00915B16" w:rsidRDefault="009C7EF6" w:rsidP="003E0FA3">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PODSTAWY WYKLUCZENIA</w:t>
      </w:r>
    </w:p>
    <w:p w14:paraId="35E1C7F8" w14:textId="3F0C4B94" w:rsidR="00855965" w:rsidRPr="00915B16" w:rsidRDefault="009C7EF6" w:rsidP="006C4ED1">
      <w:pPr>
        <w:pStyle w:val="pkt"/>
        <w:numPr>
          <w:ilvl w:val="0"/>
          <w:numId w:val="18"/>
        </w:numPr>
        <w:spacing w:before="0" w:after="120"/>
        <w:ind w:left="425" w:hanging="425"/>
        <w:rPr>
          <w:rFonts w:ascii="Arial" w:hAnsi="Arial" w:cs="Arial"/>
          <w:szCs w:val="22"/>
        </w:rPr>
      </w:pPr>
      <w:r w:rsidRPr="00915B16">
        <w:rPr>
          <w:rFonts w:ascii="Arial" w:hAnsi="Arial" w:cs="Arial"/>
          <w:szCs w:val="22"/>
        </w:rPr>
        <w:t xml:space="preserve">Z postępowania o udzielenie zamówienia wyklucza się Wykonawców, w stosunku </w:t>
      </w:r>
      <w:r w:rsidR="00E37065" w:rsidRPr="00915B16">
        <w:rPr>
          <w:rFonts w:ascii="Arial" w:hAnsi="Arial" w:cs="Arial"/>
          <w:szCs w:val="22"/>
        </w:rPr>
        <w:br/>
      </w:r>
      <w:r w:rsidRPr="00915B16">
        <w:rPr>
          <w:rFonts w:ascii="Arial" w:hAnsi="Arial" w:cs="Arial"/>
          <w:szCs w:val="22"/>
        </w:rPr>
        <w:t>do których zachodzi którakolwiek z okoliczności wskazanych</w:t>
      </w:r>
      <w:r w:rsidR="0066723A" w:rsidRPr="00915B16">
        <w:rPr>
          <w:rFonts w:ascii="Arial" w:hAnsi="Arial" w:cs="Arial"/>
          <w:szCs w:val="22"/>
        </w:rPr>
        <w:t>:</w:t>
      </w:r>
      <w:r w:rsidRPr="00915B16">
        <w:rPr>
          <w:rFonts w:ascii="Arial" w:hAnsi="Arial" w:cs="Arial"/>
          <w:szCs w:val="22"/>
        </w:rPr>
        <w:t xml:space="preserve"> </w:t>
      </w:r>
    </w:p>
    <w:p w14:paraId="3B04AAC1" w14:textId="42DB317F" w:rsidR="00855965" w:rsidRPr="00915B16" w:rsidRDefault="009C7EF6" w:rsidP="006C4ED1">
      <w:pPr>
        <w:pStyle w:val="pkt"/>
        <w:numPr>
          <w:ilvl w:val="0"/>
          <w:numId w:val="29"/>
        </w:numPr>
        <w:spacing w:before="0" w:after="120"/>
        <w:rPr>
          <w:rFonts w:ascii="Arial" w:hAnsi="Arial" w:cs="Arial"/>
          <w:szCs w:val="22"/>
        </w:rPr>
      </w:pPr>
      <w:r w:rsidRPr="00915B16">
        <w:rPr>
          <w:rFonts w:ascii="Arial" w:hAnsi="Arial" w:cs="Arial"/>
          <w:szCs w:val="22"/>
        </w:rPr>
        <w:t xml:space="preserve">w art. 108 ust. 1 </w:t>
      </w:r>
      <w:r w:rsidR="00C6633C" w:rsidRPr="00915B16">
        <w:rPr>
          <w:rFonts w:ascii="Arial" w:hAnsi="Arial" w:cs="Arial"/>
          <w:szCs w:val="22"/>
        </w:rPr>
        <w:t>Pzp</w:t>
      </w:r>
      <w:r w:rsidR="00855965" w:rsidRPr="00915B16">
        <w:rPr>
          <w:rFonts w:ascii="Arial" w:hAnsi="Arial" w:cs="Arial"/>
          <w:szCs w:val="22"/>
        </w:rPr>
        <w:t>;</w:t>
      </w:r>
    </w:p>
    <w:p w14:paraId="6C599D3A" w14:textId="1ADE8FE5" w:rsidR="00855965" w:rsidRPr="00915B16" w:rsidRDefault="00855965" w:rsidP="006C4ED1">
      <w:pPr>
        <w:pStyle w:val="pkt"/>
        <w:numPr>
          <w:ilvl w:val="0"/>
          <w:numId w:val="29"/>
        </w:numPr>
        <w:spacing w:before="0" w:after="120"/>
        <w:rPr>
          <w:rFonts w:ascii="Arial" w:hAnsi="Arial" w:cs="Arial"/>
          <w:szCs w:val="22"/>
        </w:rPr>
      </w:pPr>
      <w:r w:rsidRPr="00915B16">
        <w:rPr>
          <w:rFonts w:ascii="Arial" w:eastAsia="Cambria" w:hAnsi="Arial" w:cs="Arial"/>
          <w:szCs w:val="22"/>
        </w:rPr>
        <w:t>w art. 109 ust. 1 pkt 4</w:t>
      </w:r>
      <w:r w:rsidR="00074A8D" w:rsidRPr="00915B16">
        <w:rPr>
          <w:rFonts w:ascii="Arial" w:eastAsia="Cambria" w:hAnsi="Arial" w:cs="Arial"/>
          <w:szCs w:val="22"/>
        </w:rPr>
        <w:t xml:space="preserve"> </w:t>
      </w:r>
      <w:r w:rsidRPr="00915B16">
        <w:rPr>
          <w:rFonts w:ascii="Arial" w:eastAsia="Cambria" w:hAnsi="Arial" w:cs="Arial"/>
          <w:szCs w:val="22"/>
        </w:rPr>
        <w:t xml:space="preserve">ustawy </w:t>
      </w:r>
      <w:r w:rsidR="00C6633C" w:rsidRPr="00915B16">
        <w:rPr>
          <w:rFonts w:ascii="Arial" w:eastAsia="Cambria" w:hAnsi="Arial" w:cs="Arial"/>
          <w:szCs w:val="22"/>
        </w:rPr>
        <w:t xml:space="preserve">Pzp </w:t>
      </w:r>
      <w:r w:rsidRPr="00915B16">
        <w:rPr>
          <w:rFonts w:ascii="Arial" w:eastAsia="Cambria" w:hAnsi="Arial" w:cs="Arial"/>
          <w:szCs w:val="22"/>
        </w:rPr>
        <w:t>tj.:</w:t>
      </w:r>
    </w:p>
    <w:p w14:paraId="0137EE6A" w14:textId="6E5AFA99" w:rsidR="0066723A" w:rsidRPr="00915B16" w:rsidRDefault="00855965" w:rsidP="00403AA6">
      <w:pPr>
        <w:pStyle w:val="Akapitzlist"/>
        <w:numPr>
          <w:ilvl w:val="0"/>
          <w:numId w:val="30"/>
        </w:numPr>
        <w:spacing w:after="0"/>
        <w:ind w:left="1134"/>
        <w:contextualSpacing w:val="0"/>
        <w:jc w:val="both"/>
        <w:rPr>
          <w:rFonts w:ascii="Arial" w:eastAsia="Cambria" w:hAnsi="Arial" w:cs="Arial"/>
        </w:rPr>
      </w:pPr>
      <w:r w:rsidRPr="00915B16">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77777777" w:rsidR="001462F7" w:rsidRPr="00915B16" w:rsidRDefault="001462F7" w:rsidP="00403AA6">
      <w:pPr>
        <w:pStyle w:val="pkt"/>
        <w:numPr>
          <w:ilvl w:val="0"/>
          <w:numId w:val="29"/>
        </w:numPr>
        <w:spacing w:before="120" w:after="0" w:line="276" w:lineRule="auto"/>
        <w:ind w:hanging="357"/>
        <w:rPr>
          <w:rFonts w:ascii="Arial" w:eastAsia="Times New Roman" w:hAnsi="Arial" w:cs="Arial"/>
          <w:szCs w:val="22"/>
          <w:lang w:eastAsia="pl-PL"/>
        </w:rPr>
      </w:pPr>
      <w:r w:rsidRPr="00915B16">
        <w:rPr>
          <w:rFonts w:ascii="Arial" w:eastAsia="Times New Roman" w:hAnsi="Arial" w:cs="Arial"/>
          <w:szCs w:val="22"/>
          <w:lang w:eastAsia="pl-PL"/>
        </w:rPr>
        <w:t xml:space="preserve">w art. 7 ust. 1 ustawy </w:t>
      </w:r>
      <w:r w:rsidRPr="00915B16">
        <w:rPr>
          <w:rFonts w:ascii="Arial" w:hAnsi="Arial" w:cs="Arial"/>
          <w:szCs w:val="22"/>
        </w:rPr>
        <w:t xml:space="preserve">z dnia 13 kwietnia 2022 roku, o szczególnych rozwiązaniach </w:t>
      </w:r>
      <w:r w:rsidRPr="00915B16">
        <w:rPr>
          <w:rFonts w:ascii="Arial" w:hAnsi="Arial" w:cs="Arial"/>
          <w:szCs w:val="22"/>
        </w:rPr>
        <w:br/>
        <w:t>w zakresie przeciwdziałania wspieraniu agresji na Ukrainę oraz służących ochronie bezpieczeństwa narodowego (Dz. U. z 2022 roku poz. 835)</w:t>
      </w:r>
      <w:r w:rsidRPr="00915B16">
        <w:rPr>
          <w:rFonts w:ascii="Arial" w:eastAsia="Times New Roman" w:hAnsi="Arial" w:cs="Arial"/>
          <w:szCs w:val="22"/>
          <w:lang w:eastAsia="pl-PL"/>
        </w:rPr>
        <w:t>:</w:t>
      </w:r>
    </w:p>
    <w:p w14:paraId="20C50871" w14:textId="5D9A6309" w:rsidR="001462F7" w:rsidRPr="00915B16" w:rsidRDefault="001462F7" w:rsidP="00403AA6">
      <w:pPr>
        <w:pStyle w:val="Akapitzlist"/>
        <w:numPr>
          <w:ilvl w:val="0"/>
          <w:numId w:val="75"/>
        </w:numPr>
        <w:spacing w:before="120" w:after="0"/>
        <w:ind w:left="1173" w:hanging="357"/>
        <w:contextualSpacing w:val="0"/>
        <w:jc w:val="both"/>
        <w:rPr>
          <w:rFonts w:ascii="Arial" w:eastAsia="Times New Roman" w:hAnsi="Arial" w:cs="Arial"/>
          <w:lang w:eastAsia="pl-PL"/>
        </w:rPr>
      </w:pPr>
      <w:r w:rsidRPr="00915B16">
        <w:rPr>
          <w:rFonts w:ascii="Arial" w:eastAsia="Times New Roman" w:hAnsi="Arial" w:cs="Arial"/>
          <w:lang w:eastAsia="pl-PL"/>
        </w:rPr>
        <w:t xml:space="preserve">Wykonawcę oraz uczestnika konkursu wymienionego w wykazach określonych </w:t>
      </w:r>
      <w:r w:rsidR="00F15310" w:rsidRPr="00915B16">
        <w:rPr>
          <w:rFonts w:ascii="Arial" w:eastAsia="Times New Roman" w:hAnsi="Arial" w:cs="Arial"/>
          <w:lang w:eastAsia="pl-PL"/>
        </w:rPr>
        <w:br/>
      </w:r>
      <w:r w:rsidRPr="00915B16">
        <w:rPr>
          <w:rFonts w:ascii="Arial" w:eastAsia="Times New Roman" w:hAnsi="Arial" w:cs="Arial"/>
          <w:lang w:eastAsia="pl-PL"/>
        </w:rPr>
        <w:t>w rozporządzeniu 765/2006 i rozporządzeniu 269/2014 albo wpisanego na listę na podstawie decyzji w sprawie wpisu na listę rozstrzygającej o zastosowaniu środka, o którym mowa w art. 1 pkt 3 ustawy;</w:t>
      </w:r>
    </w:p>
    <w:p w14:paraId="768B0A0D" w14:textId="382DBA2B" w:rsidR="001462F7" w:rsidRPr="00915B16" w:rsidRDefault="001462F7" w:rsidP="00403AA6">
      <w:pPr>
        <w:pStyle w:val="Akapitzlist"/>
        <w:numPr>
          <w:ilvl w:val="0"/>
          <w:numId w:val="75"/>
        </w:numPr>
        <w:spacing w:before="120" w:after="0"/>
        <w:ind w:left="1173" w:hanging="357"/>
        <w:contextualSpacing w:val="0"/>
        <w:jc w:val="both"/>
        <w:rPr>
          <w:rFonts w:ascii="Arial" w:eastAsia="Times New Roman" w:hAnsi="Arial" w:cs="Arial"/>
          <w:lang w:eastAsia="pl-PL"/>
        </w:rPr>
      </w:pPr>
      <w:r w:rsidRPr="00915B16">
        <w:rPr>
          <w:rFonts w:ascii="Arial" w:eastAsia="Times New Roman" w:hAnsi="Arial" w:cs="Arial"/>
          <w:lang w:eastAsia="pl-PL"/>
        </w:rPr>
        <w:t xml:space="preserve">Wykonawcę oraz uczestnika konkursu, którego beneficjentem rzeczywistym </w:t>
      </w:r>
      <w:r w:rsidRPr="00915B16">
        <w:rPr>
          <w:rFonts w:ascii="Arial" w:eastAsia="Times New Roman" w:hAnsi="Arial" w:cs="Arial"/>
          <w:lang w:eastAsia="pl-PL"/>
        </w:rPr>
        <w:br/>
        <w:t>w rozumieniu ustawy z dnia 1 marca 2018 r. o przeciwdziałaniu praniu pieniędzy oraz finansowaniu terroryzmu (Dz. U. z 2022 r. poz. 593 i 655) jest osoba wymieniona w wykazach określonych w rozporządzeniu 765/2006</w:t>
      </w:r>
      <w:r w:rsidR="006B23B2">
        <w:rPr>
          <w:rFonts w:ascii="Arial" w:eastAsia="Times New Roman" w:hAnsi="Arial" w:cs="Arial"/>
          <w:lang w:eastAsia="pl-PL"/>
        </w:rPr>
        <w:t xml:space="preserve"> </w:t>
      </w:r>
      <w:r w:rsidR="006B23B2">
        <w:rPr>
          <w:rFonts w:ascii="Arial" w:eastAsia="Times New Roman" w:hAnsi="Arial" w:cs="Arial"/>
          <w:lang w:eastAsia="pl-PL"/>
        </w:rPr>
        <w:br/>
      </w:r>
      <w:r w:rsidRPr="00915B16">
        <w:rPr>
          <w:rFonts w:ascii="Arial" w:eastAsia="Times New Roman" w:hAnsi="Arial" w:cs="Arial"/>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4CBFA3" w14:textId="7207CEE8" w:rsidR="001462F7" w:rsidRPr="00915B16" w:rsidRDefault="001462F7" w:rsidP="00403AA6">
      <w:pPr>
        <w:pStyle w:val="Akapitzlist"/>
        <w:numPr>
          <w:ilvl w:val="0"/>
          <w:numId w:val="75"/>
        </w:numPr>
        <w:spacing w:before="120" w:after="0"/>
        <w:ind w:left="1173" w:hanging="357"/>
        <w:contextualSpacing w:val="0"/>
        <w:jc w:val="both"/>
        <w:rPr>
          <w:rFonts w:ascii="Arial" w:eastAsia="Times New Roman" w:hAnsi="Arial" w:cs="Arial"/>
          <w:lang w:eastAsia="pl-PL"/>
        </w:rPr>
      </w:pPr>
      <w:r w:rsidRPr="00915B16">
        <w:rPr>
          <w:rFonts w:ascii="Arial" w:eastAsia="Times New Roman" w:hAnsi="Arial" w:cs="Arial"/>
          <w:lang w:eastAsia="pl-PL"/>
        </w:rPr>
        <w:t xml:space="preserve">Wykonawcę oraz uczestnika konkursu, którego jednostką dominującą </w:t>
      </w:r>
      <w:r w:rsidR="00403AA6">
        <w:rPr>
          <w:rFonts w:ascii="Arial" w:eastAsia="Times New Roman" w:hAnsi="Arial" w:cs="Arial"/>
          <w:lang w:eastAsia="pl-PL"/>
        </w:rPr>
        <w:br/>
      </w:r>
      <w:r w:rsidRPr="00915B16">
        <w:rPr>
          <w:rFonts w:ascii="Arial" w:eastAsia="Times New Roman" w:hAnsi="Arial" w:cs="Arial"/>
          <w:lang w:eastAsia="pl-PL"/>
        </w:rPr>
        <w:t xml:space="preserve">w rozumieniu art. 3 ust. 1 pkt 37 ustawy z dnia 29 września 1994 r. </w:t>
      </w:r>
      <w:r w:rsidR="00944DE2" w:rsidRPr="00915B16">
        <w:rPr>
          <w:rFonts w:ascii="Arial" w:eastAsia="Times New Roman" w:hAnsi="Arial" w:cs="Arial"/>
          <w:lang w:eastAsia="pl-PL"/>
        </w:rPr>
        <w:br/>
      </w:r>
      <w:r w:rsidRPr="00915B16">
        <w:rPr>
          <w:rFonts w:ascii="Arial" w:eastAsia="Times New Roman" w:hAnsi="Arial" w:cs="Arial"/>
          <w:lang w:eastAsia="pl-P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358C1106" w:rsidR="001462F7" w:rsidRPr="00915B16" w:rsidRDefault="001462F7" w:rsidP="00403AA6">
      <w:pPr>
        <w:pStyle w:val="pkt"/>
        <w:numPr>
          <w:ilvl w:val="0"/>
          <w:numId w:val="29"/>
        </w:numPr>
        <w:spacing w:before="120" w:after="0" w:line="276" w:lineRule="auto"/>
        <w:ind w:hanging="357"/>
        <w:rPr>
          <w:rFonts w:ascii="Arial" w:eastAsia="Times New Roman" w:hAnsi="Arial" w:cs="Arial"/>
          <w:szCs w:val="22"/>
          <w:lang w:eastAsia="pl-PL"/>
        </w:rPr>
      </w:pPr>
      <w:r w:rsidRPr="00915B16">
        <w:rPr>
          <w:rFonts w:ascii="Arial" w:eastAsia="Times New Roman" w:hAnsi="Arial" w:cs="Arial"/>
          <w:szCs w:val="22"/>
          <w:lang w:eastAsia="pl-PL"/>
        </w:rPr>
        <w:t xml:space="preserve">w art. 5 k rozporządzenia 833/2014 w brzmieniu nadanym rozporządzeniem 2022/576. </w:t>
      </w:r>
      <w:r w:rsidRPr="00915B16">
        <w:rPr>
          <w:rFonts w:ascii="Arial" w:hAnsi="Arial" w:cs="Arial"/>
          <w:szCs w:val="22"/>
        </w:rPr>
        <w:t xml:space="preserve">Zakazuje się udzielania lub dalszego wykonywania wszelkich zamówień publicznych </w:t>
      </w:r>
      <w:r w:rsidRPr="00915B16">
        <w:rPr>
          <w:rFonts w:ascii="Arial" w:hAnsi="Arial" w:cs="Arial"/>
          <w:szCs w:val="22"/>
        </w:rPr>
        <w:lastRenderedPageBreak/>
        <w:t xml:space="preserve">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00F15310" w:rsidRPr="00915B16">
        <w:rPr>
          <w:rFonts w:ascii="Arial" w:hAnsi="Arial" w:cs="Arial"/>
          <w:szCs w:val="22"/>
        </w:rPr>
        <w:br/>
      </w:r>
      <w:r w:rsidRPr="00915B16">
        <w:rPr>
          <w:rFonts w:ascii="Arial" w:hAnsi="Arial" w:cs="Arial"/>
          <w:szCs w:val="22"/>
        </w:rPr>
        <w:t xml:space="preserve">i lit. j) dyrektywy 2009/81/WE na rzecz lub z udziałem: </w:t>
      </w:r>
    </w:p>
    <w:p w14:paraId="0A4F725C" w14:textId="5975DBEF" w:rsidR="001462F7" w:rsidRPr="00915B16" w:rsidRDefault="001462F7" w:rsidP="00403AA6">
      <w:pPr>
        <w:pStyle w:val="pkt"/>
        <w:numPr>
          <w:ilvl w:val="0"/>
          <w:numId w:val="76"/>
        </w:numPr>
        <w:spacing w:before="120" w:after="0" w:line="276" w:lineRule="auto"/>
        <w:ind w:left="1173" w:hanging="357"/>
        <w:rPr>
          <w:rFonts w:ascii="Arial" w:eastAsia="Times New Roman" w:hAnsi="Arial" w:cs="Arial"/>
          <w:szCs w:val="22"/>
          <w:lang w:eastAsia="pl-PL"/>
        </w:rPr>
      </w:pPr>
      <w:r w:rsidRPr="00915B16">
        <w:rPr>
          <w:rFonts w:ascii="Arial" w:hAnsi="Arial" w:cs="Arial"/>
          <w:szCs w:val="22"/>
        </w:rPr>
        <w:t xml:space="preserve">obywateli rosyjskich lub osób fizycznych lub prawnych, podmiotów lub organów </w:t>
      </w:r>
      <w:r w:rsidR="00F15310" w:rsidRPr="00915B16">
        <w:rPr>
          <w:rFonts w:ascii="Arial" w:hAnsi="Arial" w:cs="Arial"/>
          <w:szCs w:val="22"/>
        </w:rPr>
        <w:br/>
      </w:r>
      <w:r w:rsidRPr="00915B16">
        <w:rPr>
          <w:rFonts w:ascii="Arial" w:hAnsi="Arial" w:cs="Arial"/>
          <w:szCs w:val="22"/>
        </w:rPr>
        <w:t xml:space="preserve">z siedzibą w Rosji; </w:t>
      </w:r>
    </w:p>
    <w:p w14:paraId="24E2E09B" w14:textId="198347FA" w:rsidR="001462F7" w:rsidRPr="00915B16" w:rsidRDefault="001462F7" w:rsidP="00403AA6">
      <w:pPr>
        <w:pStyle w:val="pkt"/>
        <w:numPr>
          <w:ilvl w:val="0"/>
          <w:numId w:val="76"/>
        </w:numPr>
        <w:spacing w:before="120" w:after="0" w:line="276" w:lineRule="auto"/>
        <w:ind w:left="1173" w:hanging="357"/>
        <w:rPr>
          <w:rFonts w:ascii="Arial" w:eastAsia="Times New Roman" w:hAnsi="Arial" w:cs="Arial"/>
          <w:szCs w:val="22"/>
          <w:lang w:eastAsia="pl-PL"/>
        </w:rPr>
      </w:pPr>
      <w:r w:rsidRPr="00915B16">
        <w:rPr>
          <w:rFonts w:ascii="Arial" w:hAnsi="Arial" w:cs="Arial"/>
          <w:szCs w:val="22"/>
        </w:rPr>
        <w:t xml:space="preserve">osób prawnych, podmiotów lub organów, do których prawa własności bezpośrednio lub pośrednio w ponad 50 % należą do podmiotu, o którym mowa </w:t>
      </w:r>
      <w:r w:rsidR="00F15310" w:rsidRPr="00915B16">
        <w:rPr>
          <w:rFonts w:ascii="Arial" w:hAnsi="Arial" w:cs="Arial"/>
          <w:szCs w:val="22"/>
        </w:rPr>
        <w:br/>
      </w:r>
      <w:r w:rsidRPr="00915B16">
        <w:rPr>
          <w:rFonts w:ascii="Arial" w:hAnsi="Arial" w:cs="Arial"/>
          <w:szCs w:val="22"/>
        </w:rPr>
        <w:t xml:space="preserve">w lit. a) niniejszego ustępu; lub </w:t>
      </w:r>
    </w:p>
    <w:p w14:paraId="55428ED9" w14:textId="67002A46" w:rsidR="001462F7" w:rsidRPr="00915B16" w:rsidRDefault="001462F7" w:rsidP="00403AA6">
      <w:pPr>
        <w:pStyle w:val="pkt"/>
        <w:numPr>
          <w:ilvl w:val="0"/>
          <w:numId w:val="76"/>
        </w:numPr>
        <w:spacing w:before="120" w:after="0" w:line="276" w:lineRule="auto"/>
        <w:ind w:left="1173" w:hanging="357"/>
        <w:rPr>
          <w:rFonts w:ascii="Arial" w:eastAsia="Times New Roman" w:hAnsi="Arial" w:cs="Arial"/>
          <w:szCs w:val="22"/>
          <w:lang w:eastAsia="pl-PL"/>
        </w:rPr>
      </w:pPr>
      <w:r w:rsidRPr="00915B16">
        <w:rPr>
          <w:rFonts w:ascii="Arial" w:hAnsi="Arial" w:cs="Arial"/>
          <w:szCs w:val="22"/>
        </w:rPr>
        <w:t xml:space="preserve">osób fizycznych lub prawnych, podmiotów lub organów działających w imieniu </w:t>
      </w:r>
      <w:r w:rsidR="00944DE2" w:rsidRPr="00915B16">
        <w:rPr>
          <w:rFonts w:ascii="Arial" w:hAnsi="Arial" w:cs="Arial"/>
          <w:szCs w:val="22"/>
        </w:rPr>
        <w:br/>
      </w:r>
      <w:r w:rsidRPr="00915B16">
        <w:rPr>
          <w:rFonts w:ascii="Arial" w:hAnsi="Arial" w:cs="Arial"/>
          <w:szCs w:val="22"/>
        </w:rPr>
        <w:t xml:space="preserve">lub pod kierunkiem podmiotu, o którym mowa w lit. a) lub b) niniejszego ustępu, </w:t>
      </w:r>
      <w:r w:rsidR="00944DE2" w:rsidRPr="00915B16">
        <w:rPr>
          <w:rFonts w:ascii="Arial" w:hAnsi="Arial" w:cs="Arial"/>
          <w:szCs w:val="22"/>
        </w:rPr>
        <w:br/>
      </w:r>
      <w:r w:rsidRPr="00915B16">
        <w:rPr>
          <w:rFonts w:ascii="Arial" w:hAnsi="Arial" w:cs="Arial"/>
          <w:szCs w:val="22"/>
        </w:rPr>
        <w:t>w tym podwykonawców, dostawców lub podmiotów, na których zdolności polega się w rozumieniu dyrektyw w sprawie zamówień publicznych, w przypadku gdy przypada na nich ponad 10 % wartości zamówienia.</w:t>
      </w:r>
    </w:p>
    <w:p w14:paraId="6B9B8473" w14:textId="215C5E5F" w:rsidR="009C7EF6" w:rsidRPr="00915B16" w:rsidRDefault="009C7EF6" w:rsidP="00403AA6">
      <w:pPr>
        <w:pStyle w:val="pkt"/>
        <w:numPr>
          <w:ilvl w:val="0"/>
          <w:numId w:val="18"/>
        </w:numPr>
        <w:spacing w:before="0" w:after="120" w:line="276" w:lineRule="auto"/>
        <w:ind w:left="425" w:hanging="425"/>
        <w:rPr>
          <w:rFonts w:ascii="Arial" w:hAnsi="Arial" w:cs="Arial"/>
          <w:szCs w:val="22"/>
        </w:rPr>
      </w:pPr>
      <w:r w:rsidRPr="00915B16">
        <w:rPr>
          <w:rFonts w:ascii="Arial" w:hAnsi="Arial" w:cs="Arial"/>
          <w:szCs w:val="22"/>
        </w:rPr>
        <w:t xml:space="preserve">Wykluczenie Wykonawcy następuje zgodnie z art. 111 </w:t>
      </w:r>
      <w:r w:rsidR="00144BD2" w:rsidRPr="00915B16">
        <w:rPr>
          <w:rFonts w:ascii="Arial" w:hAnsi="Arial" w:cs="Arial"/>
          <w:szCs w:val="22"/>
        </w:rPr>
        <w:t xml:space="preserve">ustawy Pzp. </w:t>
      </w:r>
    </w:p>
    <w:p w14:paraId="483530CE" w14:textId="1B8D6CE0" w:rsidR="009C7EF6" w:rsidRPr="00915B16" w:rsidRDefault="009C7EF6" w:rsidP="00403AA6">
      <w:pPr>
        <w:pStyle w:val="pkt"/>
        <w:numPr>
          <w:ilvl w:val="0"/>
          <w:numId w:val="18"/>
        </w:numPr>
        <w:spacing w:before="0" w:after="120" w:line="276" w:lineRule="auto"/>
        <w:ind w:left="425" w:hanging="425"/>
        <w:rPr>
          <w:rFonts w:ascii="Arial" w:hAnsi="Arial" w:cs="Arial"/>
          <w:szCs w:val="22"/>
        </w:rPr>
      </w:pPr>
      <w:r w:rsidRPr="00915B16">
        <w:rPr>
          <w:rFonts w:ascii="Arial" w:hAnsi="Arial" w:cs="Arial"/>
          <w:szCs w:val="22"/>
          <w:shd w:val="clear" w:color="auto" w:fill="FFFFFF"/>
        </w:rPr>
        <w:t xml:space="preserve">Wykonawca nie podlega </w:t>
      </w:r>
      <w:r w:rsidRPr="00915B16">
        <w:rPr>
          <w:rFonts w:ascii="Arial" w:hAnsi="Arial" w:cs="Arial"/>
          <w:szCs w:val="22"/>
        </w:rPr>
        <w:t>wykluczeniu</w:t>
      </w:r>
      <w:r w:rsidRPr="00915B16">
        <w:rPr>
          <w:rFonts w:ascii="Arial" w:hAnsi="Arial" w:cs="Arial"/>
          <w:szCs w:val="22"/>
          <w:shd w:val="clear" w:color="auto" w:fill="FFFFFF"/>
        </w:rPr>
        <w:t xml:space="preserve"> w okolicznościach określonych w art. 108 ust. 1 pkt 1, 2</w:t>
      </w:r>
      <w:r w:rsidR="0066723A" w:rsidRPr="00915B16">
        <w:rPr>
          <w:rFonts w:ascii="Arial" w:hAnsi="Arial" w:cs="Arial"/>
          <w:szCs w:val="22"/>
          <w:shd w:val="clear" w:color="auto" w:fill="FFFFFF"/>
        </w:rPr>
        <w:t xml:space="preserve">, </w:t>
      </w:r>
      <w:r w:rsidRPr="00915B16">
        <w:rPr>
          <w:rFonts w:ascii="Arial" w:hAnsi="Arial" w:cs="Arial"/>
          <w:szCs w:val="22"/>
          <w:shd w:val="clear" w:color="auto" w:fill="FFFFFF"/>
        </w:rPr>
        <w:t xml:space="preserve">5 </w:t>
      </w:r>
      <w:r w:rsidR="0066723A" w:rsidRPr="00915B16">
        <w:rPr>
          <w:rFonts w:ascii="Arial" w:hAnsi="Arial" w:cs="Arial"/>
          <w:szCs w:val="22"/>
          <w:shd w:val="clear" w:color="auto" w:fill="FFFFFF"/>
        </w:rPr>
        <w:t xml:space="preserve">ustawy </w:t>
      </w:r>
      <w:r w:rsidR="00C6633C" w:rsidRPr="00915B16">
        <w:rPr>
          <w:rFonts w:ascii="Arial" w:hAnsi="Arial" w:cs="Arial"/>
          <w:szCs w:val="22"/>
          <w:shd w:val="clear" w:color="auto" w:fill="FFFFFF"/>
        </w:rPr>
        <w:t>Pzp</w:t>
      </w:r>
      <w:r w:rsidR="0066723A" w:rsidRPr="00915B16">
        <w:rPr>
          <w:rFonts w:ascii="Arial" w:hAnsi="Arial" w:cs="Arial"/>
          <w:szCs w:val="22"/>
          <w:shd w:val="clear" w:color="auto" w:fill="FFFFFF"/>
        </w:rPr>
        <w:t xml:space="preserve"> lub art. 109 ust. 1 pkt </w:t>
      </w:r>
      <w:r w:rsidR="0066723A" w:rsidRPr="00915B16">
        <w:rPr>
          <w:rFonts w:ascii="Arial" w:hAnsi="Arial" w:cs="Arial"/>
          <w:szCs w:val="22"/>
        </w:rPr>
        <w:t>4</w:t>
      </w:r>
      <w:r w:rsidR="008F4377" w:rsidRPr="00915B16">
        <w:rPr>
          <w:rFonts w:ascii="Arial" w:hAnsi="Arial" w:cs="Arial"/>
          <w:szCs w:val="22"/>
        </w:rPr>
        <w:t xml:space="preserve"> </w:t>
      </w:r>
      <w:r w:rsidR="0066723A" w:rsidRPr="00915B16">
        <w:rPr>
          <w:rFonts w:ascii="Arial" w:hAnsi="Arial" w:cs="Arial"/>
          <w:szCs w:val="22"/>
        </w:rPr>
        <w:t>Pzp,</w:t>
      </w:r>
      <w:r w:rsidRPr="00915B16">
        <w:rPr>
          <w:rFonts w:ascii="Arial" w:hAnsi="Arial" w:cs="Arial"/>
          <w:szCs w:val="22"/>
          <w:shd w:val="clear" w:color="auto" w:fill="FFFFFF"/>
        </w:rPr>
        <w:t xml:space="preserve"> jeżeli udowodni zamawiającemu, że spełnił łącznie przesłanki wskazane w art. 110 ust. 2 </w:t>
      </w:r>
      <w:r w:rsidR="0066723A" w:rsidRPr="00915B16">
        <w:rPr>
          <w:rFonts w:ascii="Arial" w:hAnsi="Arial" w:cs="Arial"/>
          <w:szCs w:val="22"/>
          <w:shd w:val="clear" w:color="auto" w:fill="FFFFFF"/>
        </w:rPr>
        <w:t xml:space="preserve">ustawy </w:t>
      </w:r>
      <w:r w:rsidR="00C6633C" w:rsidRPr="00915B16">
        <w:rPr>
          <w:rFonts w:ascii="Arial" w:hAnsi="Arial" w:cs="Arial"/>
          <w:szCs w:val="22"/>
          <w:shd w:val="clear" w:color="auto" w:fill="FFFFFF"/>
        </w:rPr>
        <w:t>Pzp</w:t>
      </w:r>
      <w:r w:rsidRPr="00915B16">
        <w:rPr>
          <w:rFonts w:ascii="Arial" w:hAnsi="Arial" w:cs="Arial"/>
          <w:szCs w:val="22"/>
          <w:shd w:val="clear" w:color="auto" w:fill="FFFFFF"/>
        </w:rPr>
        <w:t xml:space="preserve">. </w:t>
      </w:r>
    </w:p>
    <w:p w14:paraId="3B9E2095" w14:textId="78EE1521" w:rsidR="009C7EF6" w:rsidRPr="00915B16" w:rsidRDefault="009C7EF6" w:rsidP="00403AA6">
      <w:pPr>
        <w:pStyle w:val="pkt"/>
        <w:numPr>
          <w:ilvl w:val="0"/>
          <w:numId w:val="18"/>
        </w:numPr>
        <w:spacing w:before="0" w:after="120" w:line="276" w:lineRule="auto"/>
        <w:ind w:left="425" w:hanging="425"/>
        <w:rPr>
          <w:rFonts w:ascii="Arial" w:hAnsi="Arial" w:cs="Arial"/>
          <w:szCs w:val="22"/>
        </w:rPr>
      </w:pPr>
      <w:r w:rsidRPr="00915B16">
        <w:rPr>
          <w:rFonts w:ascii="Arial" w:hAnsi="Arial" w:cs="Arial"/>
          <w:szCs w:val="22"/>
          <w:shd w:val="clear" w:color="auto" w:fill="FFFFFF"/>
        </w:rPr>
        <w:t xml:space="preserve">Zamawiający oceni, czy podjęte przez wykonawcę czynności, o których mowa w art. 110 ust. 2 </w:t>
      </w:r>
      <w:r w:rsidR="008468BC" w:rsidRPr="00915B16">
        <w:rPr>
          <w:rFonts w:ascii="Arial" w:hAnsi="Arial" w:cs="Arial"/>
          <w:szCs w:val="22"/>
          <w:shd w:val="clear" w:color="auto" w:fill="FFFFFF"/>
        </w:rPr>
        <w:t xml:space="preserve">ustawy </w:t>
      </w:r>
      <w:r w:rsidR="00C6633C" w:rsidRPr="00915B16">
        <w:rPr>
          <w:rFonts w:ascii="Arial" w:hAnsi="Arial" w:cs="Arial"/>
          <w:szCs w:val="22"/>
          <w:shd w:val="clear" w:color="auto" w:fill="FFFFFF"/>
        </w:rPr>
        <w:t>Pzp</w:t>
      </w:r>
      <w:r w:rsidRPr="00915B16">
        <w:rPr>
          <w:rFonts w:ascii="Arial" w:hAnsi="Arial" w:cs="Arial"/>
          <w:szCs w:val="22"/>
          <w:shd w:val="clear" w:color="auto" w:fill="FFFFFF"/>
        </w:rPr>
        <w:t xml:space="preserve">., są wystarczające do wykazania jego rzetelności, uwzględniając wagę i szczególne okoliczności czynu </w:t>
      </w:r>
      <w:r w:rsidR="00F143E1" w:rsidRPr="00915B16">
        <w:rPr>
          <w:rFonts w:ascii="Arial" w:hAnsi="Arial" w:cs="Arial"/>
          <w:szCs w:val="22"/>
          <w:shd w:val="clear" w:color="auto" w:fill="FFFFFF"/>
        </w:rPr>
        <w:t>Wykonawcy</w:t>
      </w:r>
      <w:r w:rsidRPr="00915B16">
        <w:rPr>
          <w:rFonts w:ascii="Arial" w:hAnsi="Arial" w:cs="Arial"/>
          <w:szCs w:val="22"/>
          <w:shd w:val="clear" w:color="auto" w:fill="FFFFFF"/>
        </w:rPr>
        <w:t xml:space="preserve">. Jeżeli podjęte przez </w:t>
      </w:r>
      <w:r w:rsidR="00F143E1" w:rsidRPr="00915B16">
        <w:rPr>
          <w:rFonts w:ascii="Arial" w:hAnsi="Arial" w:cs="Arial"/>
          <w:szCs w:val="22"/>
          <w:shd w:val="clear" w:color="auto" w:fill="FFFFFF"/>
        </w:rPr>
        <w:t xml:space="preserve">Wykonawcę </w:t>
      </w:r>
      <w:r w:rsidRPr="00915B16">
        <w:rPr>
          <w:rFonts w:ascii="Arial" w:hAnsi="Arial" w:cs="Arial"/>
          <w:szCs w:val="22"/>
          <w:shd w:val="clear" w:color="auto" w:fill="FFFFFF"/>
        </w:rPr>
        <w:t xml:space="preserve">czynności nie są wystarczające do wykazania jego rzetelności, </w:t>
      </w:r>
      <w:r w:rsidR="00F143E1" w:rsidRPr="00915B16">
        <w:rPr>
          <w:rFonts w:ascii="Arial" w:hAnsi="Arial" w:cs="Arial"/>
          <w:szCs w:val="22"/>
          <w:shd w:val="clear" w:color="auto" w:fill="FFFFFF"/>
        </w:rPr>
        <w:t>Z</w:t>
      </w:r>
      <w:r w:rsidRPr="00915B16">
        <w:rPr>
          <w:rFonts w:ascii="Arial" w:hAnsi="Arial" w:cs="Arial"/>
          <w:szCs w:val="22"/>
          <w:shd w:val="clear" w:color="auto" w:fill="FFFFFF"/>
        </w:rPr>
        <w:t>amawiający wyklucza wykonawcę.</w:t>
      </w:r>
    </w:p>
    <w:p w14:paraId="60AD95E3" w14:textId="1C8485BA" w:rsidR="00F05F44" w:rsidRPr="00915B16" w:rsidRDefault="00F05F44" w:rsidP="00403AA6">
      <w:pPr>
        <w:pStyle w:val="pkt"/>
        <w:numPr>
          <w:ilvl w:val="0"/>
          <w:numId w:val="18"/>
        </w:numPr>
        <w:spacing w:before="0" w:after="120" w:line="276" w:lineRule="auto"/>
        <w:ind w:left="425" w:hanging="425"/>
        <w:rPr>
          <w:rFonts w:ascii="Arial" w:hAnsi="Arial" w:cs="Arial"/>
          <w:szCs w:val="22"/>
        </w:rPr>
      </w:pPr>
      <w:bookmarkStart w:id="3" w:name="_Hlk102976594"/>
      <w:r w:rsidRPr="00915B16">
        <w:rPr>
          <w:rFonts w:ascii="Arial" w:hAnsi="Arial" w:cs="Arial"/>
          <w:szCs w:val="22"/>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3"/>
    </w:p>
    <w:p w14:paraId="7857BB14" w14:textId="3BB94B8C" w:rsidR="001338CF" w:rsidRDefault="009C7EF6" w:rsidP="00403AA6">
      <w:pPr>
        <w:pStyle w:val="pkt"/>
        <w:numPr>
          <w:ilvl w:val="0"/>
          <w:numId w:val="18"/>
        </w:numPr>
        <w:spacing w:before="0" w:after="120" w:line="276" w:lineRule="auto"/>
        <w:ind w:left="425" w:hanging="425"/>
        <w:rPr>
          <w:rFonts w:ascii="Arial" w:hAnsi="Arial" w:cs="Arial"/>
          <w:szCs w:val="22"/>
        </w:rPr>
      </w:pPr>
      <w:r w:rsidRPr="00915B16">
        <w:rPr>
          <w:rFonts w:ascii="Arial" w:hAnsi="Arial" w:cs="Arial"/>
          <w:szCs w:val="22"/>
        </w:rPr>
        <w:t>Wykonawca może zostać wykluczony przez Zamawiającego na każdym etapie postępowania o udzielenie zamówienia.</w:t>
      </w:r>
    </w:p>
    <w:p w14:paraId="795B63EE" w14:textId="27E84934" w:rsidR="001338CF" w:rsidRPr="00915B16" w:rsidRDefault="001338CF" w:rsidP="001338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VI</w:t>
      </w:r>
      <w:r w:rsidR="001C2CD8" w:rsidRPr="00915B16">
        <w:rPr>
          <w:rFonts w:ascii="Arial" w:hAnsi="Arial" w:cs="Arial"/>
          <w:b/>
          <w:bCs/>
          <w:sz w:val="23"/>
          <w:szCs w:val="23"/>
        </w:rPr>
        <w:t>I</w:t>
      </w:r>
    </w:p>
    <w:p w14:paraId="4215A376" w14:textId="77777777" w:rsidR="001338CF" w:rsidRPr="00915B16" w:rsidRDefault="001338CF" w:rsidP="001338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PODMIOTY UDOSTEPNIAJĄCE ZASOBY</w:t>
      </w:r>
    </w:p>
    <w:p w14:paraId="60E718FA" w14:textId="21EE5C76" w:rsidR="007B26E8" w:rsidRPr="00915B16" w:rsidRDefault="007B26E8" w:rsidP="00881376">
      <w:pPr>
        <w:numPr>
          <w:ilvl w:val="0"/>
          <w:numId w:val="38"/>
        </w:numPr>
        <w:spacing w:after="120"/>
        <w:ind w:left="426" w:hanging="426"/>
        <w:jc w:val="both"/>
        <w:rPr>
          <w:rFonts w:ascii="Arial" w:hAnsi="Arial" w:cs="Arial"/>
        </w:rPr>
      </w:pPr>
      <w:bookmarkStart w:id="4" w:name="_Hlk66042080"/>
      <w:r w:rsidRPr="00915B16">
        <w:rPr>
          <w:rFonts w:ascii="Arial" w:hAnsi="Arial" w:cs="Arial"/>
        </w:rPr>
        <w:t xml:space="preserve">Wykonawca może w celu potwierdzenia spełniania warunków udziału w postępowaniu </w:t>
      </w:r>
      <w:r w:rsidR="00F15310" w:rsidRPr="00915B16">
        <w:rPr>
          <w:rFonts w:ascii="Arial" w:hAnsi="Arial" w:cs="Arial"/>
        </w:rPr>
        <w:br/>
      </w:r>
      <w:r w:rsidRPr="00915B16">
        <w:rPr>
          <w:rFonts w:ascii="Arial" w:eastAsia="Times New Roman" w:hAnsi="Arial" w:cs="Arial"/>
          <w:lang w:eastAsia="pl-PL"/>
        </w:rPr>
        <w:t xml:space="preserve">o których mowa w Rozdziale V ust. 1 pkt </w:t>
      </w:r>
      <w:r w:rsidR="00251846" w:rsidRPr="00915B16">
        <w:rPr>
          <w:rFonts w:ascii="Arial" w:eastAsia="Times New Roman" w:hAnsi="Arial" w:cs="Arial"/>
          <w:lang w:eastAsia="pl-PL"/>
        </w:rPr>
        <w:t>4</w:t>
      </w:r>
      <w:r w:rsidRPr="00915B16">
        <w:rPr>
          <w:rFonts w:ascii="Arial" w:eastAsia="Times New Roman" w:hAnsi="Arial" w:cs="Arial"/>
          <w:lang w:eastAsia="pl-PL"/>
        </w:rPr>
        <w:t xml:space="preserve"> </w:t>
      </w:r>
      <w:r w:rsidRPr="00915B16">
        <w:rPr>
          <w:rFonts w:ascii="Arial" w:hAnsi="Arial" w:cs="Arial"/>
        </w:rPr>
        <w:t xml:space="preserve">w stosownych sytuacjach oraz w odniesieniu do konkretnego zamówienia, lub jego części, polegać na </w:t>
      </w:r>
      <w:r w:rsidRPr="00915B16">
        <w:rPr>
          <w:rFonts w:ascii="Arial" w:hAnsi="Arial" w:cs="Arial"/>
          <w:b/>
          <w:bCs/>
        </w:rPr>
        <w:t>zdolnościach technicznych lub zawodowych</w:t>
      </w:r>
      <w:r w:rsidRPr="00915B16">
        <w:rPr>
          <w:rFonts w:ascii="Arial" w:hAnsi="Arial" w:cs="Arial"/>
        </w:rPr>
        <w:t xml:space="preserve"> podmiotów udostępniających zasoby, niezależnie od charakteru prawnego łączących go z nimi stosunków prawnych </w:t>
      </w:r>
      <w:r w:rsidRPr="00915B16">
        <w:rPr>
          <w:rFonts w:ascii="Arial" w:eastAsia="Times New Roman" w:hAnsi="Arial" w:cs="Arial"/>
          <w:iCs/>
          <w:lang w:eastAsia="pl-PL"/>
        </w:rPr>
        <w:t>(art. 118 ust. 1 ustawy Pzp).</w:t>
      </w:r>
    </w:p>
    <w:p w14:paraId="1CB60D4F" w14:textId="77777777" w:rsidR="007B26E8" w:rsidRPr="00915B16" w:rsidRDefault="007B26E8" w:rsidP="00881376">
      <w:pPr>
        <w:numPr>
          <w:ilvl w:val="0"/>
          <w:numId w:val="38"/>
        </w:numPr>
        <w:spacing w:after="120"/>
        <w:ind w:left="426" w:hanging="426"/>
        <w:jc w:val="both"/>
        <w:rPr>
          <w:rFonts w:ascii="Arial" w:hAnsi="Arial" w:cs="Arial"/>
        </w:rPr>
      </w:pPr>
      <w:r w:rsidRPr="00915B16">
        <w:rPr>
          <w:rFonts w:ascii="Arial" w:eastAsia="Times New Roman" w:hAnsi="Arial" w:cs="Arial"/>
          <w:iCs/>
          <w:lang w:eastAsia="pl-PL"/>
        </w:rPr>
        <w:t>Zamawiający jednocześnie informuje, iż „</w:t>
      </w:r>
      <w:r w:rsidRPr="00915B16">
        <w:rPr>
          <w:rFonts w:ascii="Arial" w:eastAsia="Times New Roman" w:hAnsi="Arial" w:cs="Arial"/>
          <w:b/>
          <w:iCs/>
          <w:lang w:eastAsia="pl-PL"/>
        </w:rPr>
        <w:t>stosowna sytuacja</w:t>
      </w:r>
      <w:r w:rsidRPr="00915B16">
        <w:rPr>
          <w:rFonts w:ascii="Arial" w:eastAsia="Times New Roman" w:hAnsi="Arial" w:cs="Arial"/>
          <w:iCs/>
          <w:lang w:eastAsia="pl-PL"/>
        </w:rPr>
        <w:t xml:space="preserve">” o której mowa w  </w:t>
      </w:r>
      <w:r w:rsidRPr="00915B16">
        <w:rPr>
          <w:rFonts w:ascii="Arial" w:eastAsia="Times New Roman" w:hAnsi="Arial" w:cs="Arial"/>
          <w:lang w:eastAsia="pl-PL"/>
        </w:rPr>
        <w:t>pkt. 1 niniejszej SWZ wystąpi wyłącznie w przypadku kiedy:</w:t>
      </w:r>
    </w:p>
    <w:p w14:paraId="0F29450D" w14:textId="3426CBE3" w:rsidR="007B26E8" w:rsidRPr="00915B16" w:rsidRDefault="007B26E8" w:rsidP="00CA1F11">
      <w:pPr>
        <w:numPr>
          <w:ilvl w:val="0"/>
          <w:numId w:val="83"/>
        </w:numPr>
        <w:spacing w:after="120"/>
        <w:jc w:val="both"/>
        <w:rPr>
          <w:rFonts w:ascii="Arial" w:hAnsi="Arial" w:cs="Arial"/>
        </w:rPr>
      </w:pPr>
      <w:r w:rsidRPr="00915B16">
        <w:rPr>
          <w:rFonts w:ascii="Arial" w:hAnsi="Arial" w:cs="Arial"/>
        </w:rPr>
        <w:t xml:space="preserve">Wykonawca, który polega na zdolnościach lub sytuacji podmiotów udostępniających zasoby, </w:t>
      </w:r>
      <w:r w:rsidRPr="00915B16">
        <w:rPr>
          <w:rFonts w:ascii="Arial" w:hAnsi="Arial" w:cs="Arial"/>
          <w:b/>
          <w:bCs/>
        </w:rPr>
        <w:t>składa wraz z ofertą</w:t>
      </w:r>
      <w:r w:rsidRPr="00915B16">
        <w:rPr>
          <w:rFonts w:ascii="Arial" w:hAnsi="Arial" w:cs="Arial"/>
        </w:rPr>
        <w:t xml:space="preserve"> </w:t>
      </w:r>
      <w:r w:rsidRPr="00915B16">
        <w:rPr>
          <w:rFonts w:ascii="Arial" w:hAnsi="Arial" w:cs="Arial"/>
          <w:b/>
          <w:bCs/>
        </w:rPr>
        <w:t>zobowiązanie podmiotu udostępniającego zasoby</w:t>
      </w:r>
      <w:r w:rsidRPr="00915B16">
        <w:rPr>
          <w:rFonts w:ascii="Arial" w:hAnsi="Arial" w:cs="Arial"/>
        </w:rPr>
        <w:t xml:space="preserve"> do oddania mu do dyspozycji niezbędnych zasobów na potrzeby realizacji danego zamówienia lub inny podmiotowy środek dowodowy potwierdzający, że Wykonawca </w:t>
      </w:r>
      <w:r w:rsidRPr="00915B16">
        <w:rPr>
          <w:rFonts w:ascii="Arial" w:hAnsi="Arial" w:cs="Arial"/>
        </w:rPr>
        <w:lastRenderedPageBreak/>
        <w:t xml:space="preserve">realizując zamówienie, będzie dysponował niezbędnymi zasobami tych podmiotów </w:t>
      </w:r>
      <w:r w:rsidRPr="00915B16">
        <w:rPr>
          <w:rFonts w:ascii="Arial" w:eastAsia="Times New Roman" w:hAnsi="Arial" w:cs="Arial"/>
          <w:lang w:eastAsia="pl-PL"/>
        </w:rPr>
        <w:t xml:space="preserve">(art. 118 ust. 3 ustawy Pzp). </w:t>
      </w:r>
      <w:r w:rsidRPr="00915B16">
        <w:rPr>
          <w:rFonts w:ascii="Arial" w:hAnsi="Arial" w:cs="Arial"/>
        </w:rPr>
        <w:t xml:space="preserve">Wzór oświadczenia stanowi </w:t>
      </w:r>
      <w:r w:rsidRPr="00915B16">
        <w:rPr>
          <w:rFonts w:ascii="Arial" w:hAnsi="Arial" w:cs="Arial"/>
          <w:b/>
          <w:bCs/>
        </w:rPr>
        <w:t xml:space="preserve">Załącznik nr </w:t>
      </w:r>
      <w:r w:rsidR="00E37065" w:rsidRPr="00915B16">
        <w:rPr>
          <w:rFonts w:ascii="Arial" w:hAnsi="Arial" w:cs="Arial"/>
          <w:b/>
          <w:bCs/>
        </w:rPr>
        <w:t>5</w:t>
      </w:r>
      <w:r w:rsidRPr="00915B16">
        <w:rPr>
          <w:rFonts w:ascii="Arial" w:hAnsi="Arial" w:cs="Arial"/>
          <w:b/>
          <w:bCs/>
        </w:rPr>
        <w:t xml:space="preserve"> do SWZ;</w:t>
      </w:r>
    </w:p>
    <w:p w14:paraId="3D4AC3C9" w14:textId="3BB8E102" w:rsidR="007B26E8" w:rsidRPr="00915B16" w:rsidRDefault="007B26E8" w:rsidP="00CA1F11">
      <w:pPr>
        <w:numPr>
          <w:ilvl w:val="0"/>
          <w:numId w:val="83"/>
        </w:numPr>
        <w:spacing w:after="120"/>
        <w:jc w:val="both"/>
        <w:rPr>
          <w:rFonts w:ascii="Arial" w:hAnsi="Arial" w:cs="Arial"/>
        </w:rPr>
      </w:pPr>
      <w:r w:rsidRPr="00915B16">
        <w:rPr>
          <w:rFonts w:ascii="Arial" w:hAnsi="Arial" w:cs="Arial"/>
        </w:rPr>
        <w:t xml:space="preserve">Zamawiający oceni, czy udostępniane Wykonawcy przez podmioty udostępniające </w:t>
      </w:r>
      <w:r w:rsidRPr="00915B16">
        <w:rPr>
          <w:rFonts w:ascii="Arial" w:hAnsi="Arial" w:cs="Arial"/>
          <w:b/>
          <w:bCs/>
        </w:rPr>
        <w:t>zasoby zdolności techniczne lub zawodowe</w:t>
      </w:r>
      <w:r w:rsidRPr="00915B16">
        <w:rPr>
          <w:rFonts w:ascii="Arial" w:hAnsi="Arial" w:cs="Arial"/>
        </w:rPr>
        <w:t xml:space="preserve"> lub ich </w:t>
      </w:r>
      <w:r w:rsidRPr="00915B16">
        <w:rPr>
          <w:rFonts w:ascii="Arial" w:hAnsi="Arial" w:cs="Arial"/>
          <w:b/>
          <w:bCs/>
        </w:rPr>
        <w:t xml:space="preserve">sytuacja finansowa </w:t>
      </w:r>
      <w:r w:rsidR="00F15310" w:rsidRPr="00915B16">
        <w:rPr>
          <w:rFonts w:ascii="Arial" w:hAnsi="Arial" w:cs="Arial"/>
          <w:b/>
          <w:bCs/>
        </w:rPr>
        <w:br/>
      </w:r>
      <w:r w:rsidRPr="00915B16">
        <w:rPr>
          <w:rFonts w:ascii="Arial" w:hAnsi="Arial" w:cs="Arial"/>
          <w:b/>
          <w:bCs/>
        </w:rPr>
        <w:t>lub ekonomiczna</w:t>
      </w:r>
      <w:r w:rsidRPr="00915B16">
        <w:rPr>
          <w:rFonts w:ascii="Arial" w:hAnsi="Arial" w:cs="Arial"/>
        </w:rPr>
        <w:t xml:space="preserve">, pozwalają na wykazanie przez Wykonawcę spełniania warunków udziału w postępowaniu, a także </w:t>
      </w:r>
      <w:r w:rsidRPr="00915B16">
        <w:rPr>
          <w:rFonts w:ascii="Arial" w:hAnsi="Arial" w:cs="Arial"/>
          <w:b/>
          <w:bCs/>
        </w:rPr>
        <w:t xml:space="preserve">zbada, czy nie zachodzą wobec tego podmiotu podstawy wykluczenia, </w:t>
      </w:r>
      <w:r w:rsidRPr="00915B16">
        <w:rPr>
          <w:rFonts w:ascii="Arial" w:hAnsi="Arial" w:cs="Arial"/>
        </w:rPr>
        <w:t xml:space="preserve">które zostały przewidziane względem Wykonawcy </w:t>
      </w:r>
      <w:r w:rsidRPr="00915B16">
        <w:rPr>
          <w:rFonts w:ascii="Arial" w:eastAsia="Times New Roman" w:hAnsi="Arial" w:cs="Arial"/>
          <w:lang w:eastAsia="pl-PL"/>
        </w:rPr>
        <w:t>(art. 119 ustawy Pzp).</w:t>
      </w:r>
    </w:p>
    <w:p w14:paraId="7845DB78" w14:textId="77777777" w:rsidR="007B26E8" w:rsidRPr="00915B16" w:rsidRDefault="007B26E8" w:rsidP="00881376">
      <w:pPr>
        <w:numPr>
          <w:ilvl w:val="0"/>
          <w:numId w:val="38"/>
        </w:numPr>
        <w:spacing w:after="120"/>
        <w:ind w:left="426" w:hanging="426"/>
        <w:jc w:val="both"/>
        <w:rPr>
          <w:rFonts w:ascii="Arial" w:hAnsi="Arial" w:cs="Arial"/>
        </w:rPr>
      </w:pPr>
      <w:r w:rsidRPr="00915B16">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w:t>
      </w:r>
      <w:r w:rsidRPr="00915B16">
        <w:rPr>
          <w:rFonts w:ascii="Arial" w:hAnsi="Arial" w:cs="Arial"/>
          <w:b/>
          <w:bCs/>
        </w:rPr>
        <w:t>zamawiający żąda</w:t>
      </w:r>
      <w:r w:rsidRPr="00915B16">
        <w:rPr>
          <w:rFonts w:ascii="Arial" w:hAnsi="Arial" w:cs="Arial"/>
        </w:rPr>
        <w:t xml:space="preserve">, </w:t>
      </w:r>
      <w:r w:rsidRPr="00915B16">
        <w:rPr>
          <w:rFonts w:ascii="Arial" w:hAnsi="Arial" w:cs="Arial"/>
        </w:rPr>
        <w:br/>
        <w:t>aby Wykonawca w terminie określonym przez zamawiającego:</w:t>
      </w:r>
    </w:p>
    <w:p w14:paraId="2B01888D" w14:textId="77777777" w:rsidR="007B26E8" w:rsidRPr="00915B16" w:rsidRDefault="007B26E8" w:rsidP="00CA1F11">
      <w:pPr>
        <w:numPr>
          <w:ilvl w:val="0"/>
          <w:numId w:val="82"/>
        </w:numPr>
        <w:spacing w:after="0"/>
        <w:ind w:left="851"/>
        <w:jc w:val="both"/>
        <w:rPr>
          <w:rFonts w:ascii="Arial" w:hAnsi="Arial" w:cs="Arial"/>
        </w:rPr>
      </w:pPr>
      <w:r w:rsidRPr="00915B16">
        <w:rPr>
          <w:rFonts w:ascii="Arial" w:hAnsi="Arial" w:cs="Arial"/>
        </w:rPr>
        <w:t xml:space="preserve">zastąpił ten podmiot innym podmiotem lub podmiotami albo </w:t>
      </w:r>
    </w:p>
    <w:p w14:paraId="74E049BC" w14:textId="77777777" w:rsidR="007B26E8" w:rsidRPr="00915B16" w:rsidRDefault="007B26E8" w:rsidP="00CA1F11">
      <w:pPr>
        <w:numPr>
          <w:ilvl w:val="0"/>
          <w:numId w:val="82"/>
        </w:numPr>
        <w:spacing w:after="0"/>
        <w:ind w:left="851"/>
        <w:jc w:val="both"/>
        <w:rPr>
          <w:rFonts w:ascii="Arial" w:hAnsi="Arial" w:cs="Arial"/>
        </w:rPr>
      </w:pPr>
      <w:r w:rsidRPr="00915B16">
        <w:rPr>
          <w:rFonts w:ascii="Arial" w:hAnsi="Arial" w:cs="Arial"/>
        </w:rPr>
        <w:t xml:space="preserve">wykazał, że samodzielnie spełnia warunki udziału w postępowaniu </w:t>
      </w:r>
      <w:r w:rsidRPr="00915B16">
        <w:rPr>
          <w:rFonts w:ascii="Arial" w:hAnsi="Arial" w:cs="Arial"/>
          <w:lang w:eastAsia="pl-PL"/>
        </w:rPr>
        <w:t>(Art. 122 ustawy Pzp).</w:t>
      </w:r>
    </w:p>
    <w:p w14:paraId="5B799A32" w14:textId="5DB15BA7" w:rsidR="007B26E8" w:rsidRPr="006B17DD" w:rsidRDefault="007B26E8" w:rsidP="00881376">
      <w:pPr>
        <w:numPr>
          <w:ilvl w:val="0"/>
          <w:numId w:val="38"/>
        </w:numPr>
        <w:spacing w:after="120"/>
        <w:ind w:left="425" w:hanging="357"/>
        <w:jc w:val="both"/>
        <w:rPr>
          <w:rFonts w:ascii="Arial" w:hAnsi="Arial" w:cs="Arial"/>
        </w:rPr>
      </w:pPr>
      <w:r w:rsidRPr="00915B16">
        <w:rPr>
          <w:rFonts w:ascii="Arial" w:hAnsi="Arial" w:cs="Arial"/>
        </w:rPr>
        <w:t xml:space="preserve">Podmiot, który zobowiązał się do udostępnienia zasobów składa dokumenty wymienione </w:t>
      </w:r>
      <w:r w:rsidRPr="006B17DD">
        <w:rPr>
          <w:rFonts w:ascii="Arial" w:hAnsi="Arial" w:cs="Arial"/>
        </w:rPr>
        <w:t xml:space="preserve">w Rozdziale </w:t>
      </w:r>
      <w:r w:rsidR="006B17DD" w:rsidRPr="006B17DD">
        <w:rPr>
          <w:rFonts w:ascii="Arial" w:hAnsi="Arial" w:cs="Arial"/>
        </w:rPr>
        <w:t xml:space="preserve">IX oaz </w:t>
      </w:r>
      <w:r w:rsidRPr="006B17DD">
        <w:rPr>
          <w:rFonts w:ascii="Arial" w:hAnsi="Arial" w:cs="Arial"/>
        </w:rPr>
        <w:t xml:space="preserve">X </w:t>
      </w:r>
      <w:r w:rsidR="006B17DD" w:rsidRPr="006B17DD">
        <w:rPr>
          <w:rFonts w:ascii="Arial" w:hAnsi="Arial" w:cs="Arial"/>
        </w:rPr>
        <w:t xml:space="preserve">ust. 2 pkt 2 </w:t>
      </w:r>
      <w:r w:rsidRPr="006B17DD">
        <w:rPr>
          <w:rFonts w:ascii="Arial" w:hAnsi="Arial" w:cs="Arial"/>
        </w:rPr>
        <w:t>SWZ.</w:t>
      </w:r>
    </w:p>
    <w:p w14:paraId="631D5564" w14:textId="77777777" w:rsidR="007B26E8" w:rsidRPr="00915B16" w:rsidRDefault="007B26E8" w:rsidP="00881376">
      <w:pPr>
        <w:numPr>
          <w:ilvl w:val="0"/>
          <w:numId w:val="38"/>
        </w:numPr>
        <w:spacing w:after="120"/>
        <w:ind w:left="425" w:hanging="357"/>
        <w:jc w:val="both"/>
        <w:rPr>
          <w:rFonts w:ascii="Arial" w:hAnsi="Arial" w:cs="Arial"/>
        </w:rPr>
      </w:pPr>
      <w:r w:rsidRPr="00915B16">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67392A9D" w14:textId="42790ED4" w:rsidR="00FD689C" w:rsidRDefault="007B26E8" w:rsidP="00881376">
      <w:pPr>
        <w:pStyle w:val="Akapitzlist"/>
        <w:numPr>
          <w:ilvl w:val="0"/>
          <w:numId w:val="38"/>
        </w:numPr>
        <w:spacing w:after="120"/>
        <w:ind w:left="426"/>
        <w:jc w:val="both"/>
        <w:rPr>
          <w:rFonts w:ascii="Arial" w:hAnsi="Arial" w:cs="Arial"/>
        </w:rPr>
      </w:pPr>
      <w:r w:rsidRPr="00915B16">
        <w:rPr>
          <w:rFonts w:ascii="Arial" w:hAnsi="Arial" w:cs="Arial"/>
        </w:rPr>
        <w:t>Podmiot, który zobowiązał się do udostępnienia zasobów nie może podlegać wykluczeniu w okolicznościach, o których mowa w Rozdziale VI SWZ</w:t>
      </w:r>
      <w:r w:rsidR="00D169F3">
        <w:rPr>
          <w:rFonts w:ascii="Arial" w:hAnsi="Arial" w:cs="Arial"/>
        </w:rPr>
        <w:t>.</w:t>
      </w:r>
    </w:p>
    <w:bookmarkEnd w:id="4"/>
    <w:p w14:paraId="7B32B0FD" w14:textId="725E320B" w:rsidR="003558F1" w:rsidRPr="00915B16" w:rsidRDefault="003558F1" w:rsidP="0003710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w:t>
      </w:r>
      <w:r w:rsidR="003E0FA3" w:rsidRPr="00915B16">
        <w:rPr>
          <w:rFonts w:ascii="Arial" w:hAnsi="Arial" w:cs="Arial"/>
          <w:b/>
          <w:bCs/>
          <w:sz w:val="23"/>
          <w:szCs w:val="23"/>
        </w:rPr>
        <w:t xml:space="preserve"> </w:t>
      </w:r>
      <w:r w:rsidR="00A450EC" w:rsidRPr="00915B16">
        <w:rPr>
          <w:rFonts w:ascii="Arial" w:hAnsi="Arial" w:cs="Arial"/>
          <w:b/>
          <w:bCs/>
          <w:sz w:val="23"/>
          <w:szCs w:val="23"/>
        </w:rPr>
        <w:t>VIII</w:t>
      </w:r>
    </w:p>
    <w:p w14:paraId="012051E0" w14:textId="3A340825" w:rsidR="00433EDA" w:rsidRPr="00915B16" w:rsidRDefault="00433EDA" w:rsidP="0003710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WYKONAWCY WSP</w:t>
      </w:r>
      <w:r w:rsidR="00632C12" w:rsidRPr="00915B16">
        <w:rPr>
          <w:rFonts w:ascii="Arial" w:hAnsi="Arial" w:cs="Arial"/>
          <w:b/>
          <w:bCs/>
          <w:sz w:val="23"/>
          <w:szCs w:val="23"/>
        </w:rPr>
        <w:t>Ó</w:t>
      </w:r>
      <w:r w:rsidRPr="00915B16">
        <w:rPr>
          <w:rFonts w:ascii="Arial" w:hAnsi="Arial" w:cs="Arial"/>
          <w:b/>
          <w:bCs/>
          <w:sz w:val="23"/>
          <w:szCs w:val="23"/>
        </w:rPr>
        <w:t xml:space="preserve">LNIE UBIEGAJĄCY SIĘ </w:t>
      </w:r>
      <w:r w:rsidR="00914671" w:rsidRPr="00915B16">
        <w:rPr>
          <w:rFonts w:ascii="Arial" w:hAnsi="Arial" w:cs="Arial"/>
          <w:b/>
          <w:bCs/>
          <w:sz w:val="23"/>
          <w:szCs w:val="23"/>
        </w:rPr>
        <w:t>O UDZIELENIE ZAMÓWIENIA</w:t>
      </w:r>
      <w:r w:rsidR="003F0AB2" w:rsidRPr="00915B16">
        <w:rPr>
          <w:rFonts w:ascii="Arial" w:hAnsi="Arial" w:cs="Arial"/>
          <w:b/>
          <w:bCs/>
          <w:sz w:val="23"/>
          <w:szCs w:val="23"/>
        </w:rPr>
        <w:t xml:space="preserve"> (KONSORCJA, SPÓŁKI CYWILNE)</w:t>
      </w:r>
    </w:p>
    <w:p w14:paraId="3EE81631" w14:textId="3F12DA4F" w:rsidR="00225536" w:rsidRPr="00915B16" w:rsidRDefault="00433EDA" w:rsidP="00881376">
      <w:pPr>
        <w:pStyle w:val="Akapitzlist"/>
        <w:numPr>
          <w:ilvl w:val="0"/>
          <w:numId w:val="39"/>
        </w:numPr>
        <w:spacing w:after="120"/>
        <w:ind w:left="426" w:hanging="426"/>
        <w:contextualSpacing w:val="0"/>
        <w:jc w:val="both"/>
        <w:rPr>
          <w:rFonts w:ascii="Arial" w:hAnsi="Arial" w:cs="Arial"/>
        </w:rPr>
      </w:pPr>
      <w:r w:rsidRPr="00915B16">
        <w:rPr>
          <w:rFonts w:ascii="Arial" w:hAnsi="Arial" w:cs="Arial"/>
        </w:rPr>
        <w:t>Wykonawcy mogą wspólnie ubiegać się o udzielenie zamówienia</w:t>
      </w:r>
      <w:r w:rsidR="003F0AB2" w:rsidRPr="00915B16">
        <w:rPr>
          <w:rFonts w:ascii="Arial" w:hAnsi="Arial" w:cs="Arial"/>
        </w:rPr>
        <w:t>. W</w:t>
      </w:r>
      <w:r w:rsidRPr="00915B16">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915B16">
        <w:rPr>
          <w:rFonts w:ascii="Arial" w:hAnsi="Arial" w:cs="Arial"/>
          <w:b/>
          <w:bCs/>
        </w:rPr>
        <w:t>pełnomocnictwa</w:t>
      </w:r>
      <w:r w:rsidRPr="00915B16">
        <w:rPr>
          <w:rFonts w:ascii="Arial" w:hAnsi="Arial" w:cs="Arial"/>
        </w:rPr>
        <w:t xml:space="preserve"> złożonego wraz z ofertą w oryginale lub w formie notarialnie potwierdzonego odpisu</w:t>
      </w:r>
      <w:r w:rsidR="00E347D5" w:rsidRPr="00915B16">
        <w:rPr>
          <w:rFonts w:ascii="Arial" w:hAnsi="Arial" w:cs="Arial"/>
        </w:rPr>
        <w:t>.</w:t>
      </w:r>
    </w:p>
    <w:p w14:paraId="3EC686FC" w14:textId="47160C6B" w:rsidR="006D7A59" w:rsidRPr="00915B16" w:rsidRDefault="0003710F" w:rsidP="009304AE">
      <w:pPr>
        <w:pStyle w:val="Akapitzlist"/>
        <w:numPr>
          <w:ilvl w:val="0"/>
          <w:numId w:val="39"/>
        </w:numPr>
        <w:spacing w:after="120" w:line="240" w:lineRule="auto"/>
        <w:ind w:left="425" w:hanging="425"/>
        <w:contextualSpacing w:val="0"/>
        <w:jc w:val="both"/>
        <w:rPr>
          <w:rFonts w:ascii="Arial" w:hAnsi="Arial" w:cs="Arial"/>
        </w:rPr>
      </w:pPr>
      <w:r w:rsidRPr="00915B16">
        <w:rPr>
          <w:rFonts w:ascii="Arial" w:hAnsi="Arial" w:cs="Arial"/>
        </w:rPr>
        <w:t xml:space="preserve">Pełnomocnictwo </w:t>
      </w:r>
      <w:r w:rsidR="006D7A59" w:rsidRPr="00915B16">
        <w:rPr>
          <w:rFonts w:ascii="Arial" w:hAnsi="Arial" w:cs="Arial"/>
        </w:rPr>
        <w:t xml:space="preserve">o którym mowa w ust. 1 </w:t>
      </w:r>
      <w:r w:rsidRPr="00915B16">
        <w:rPr>
          <w:rFonts w:ascii="Arial" w:hAnsi="Arial" w:cs="Arial"/>
        </w:rPr>
        <w:t xml:space="preserve">powinno zawierać w szczególności wskazanie: </w:t>
      </w:r>
    </w:p>
    <w:p w14:paraId="5EB68D92" w14:textId="77777777" w:rsidR="006D7A59" w:rsidRPr="00915B16" w:rsidRDefault="0003710F" w:rsidP="009304AE">
      <w:pPr>
        <w:pStyle w:val="Akapitzlist"/>
        <w:numPr>
          <w:ilvl w:val="0"/>
          <w:numId w:val="32"/>
        </w:numPr>
        <w:spacing w:after="120" w:line="240" w:lineRule="auto"/>
        <w:ind w:left="851"/>
        <w:contextualSpacing w:val="0"/>
        <w:jc w:val="both"/>
        <w:rPr>
          <w:rFonts w:ascii="Arial" w:hAnsi="Arial" w:cs="Arial"/>
        </w:rPr>
      </w:pPr>
      <w:r w:rsidRPr="00915B16">
        <w:rPr>
          <w:rFonts w:ascii="Arial" w:hAnsi="Arial" w:cs="Arial"/>
        </w:rPr>
        <w:t xml:space="preserve">postępowania o zamówienie publiczne, którego dotyczy; </w:t>
      </w:r>
    </w:p>
    <w:p w14:paraId="787F09F6" w14:textId="77777777" w:rsidR="00E347D5" w:rsidRPr="00915B16" w:rsidRDefault="0003710F" w:rsidP="00881376">
      <w:pPr>
        <w:pStyle w:val="Akapitzlist"/>
        <w:numPr>
          <w:ilvl w:val="0"/>
          <w:numId w:val="32"/>
        </w:numPr>
        <w:spacing w:after="120"/>
        <w:ind w:left="851"/>
        <w:contextualSpacing w:val="0"/>
        <w:jc w:val="both"/>
        <w:rPr>
          <w:rFonts w:ascii="Arial" w:hAnsi="Arial" w:cs="Arial"/>
        </w:rPr>
      </w:pPr>
      <w:r w:rsidRPr="00915B16">
        <w:rPr>
          <w:rFonts w:ascii="Arial" w:hAnsi="Arial" w:cs="Arial"/>
        </w:rPr>
        <w:t xml:space="preserve">wszystkich Wykonawców ubiegających się wspólnie o udzielenie zamówienia wymienionych z nazwy z określeniem adresu siedziby; </w:t>
      </w:r>
    </w:p>
    <w:p w14:paraId="605B41B3" w14:textId="4D6CDBC0" w:rsidR="006D7A59" w:rsidRPr="00915B16" w:rsidRDefault="0003710F" w:rsidP="00881376">
      <w:pPr>
        <w:pStyle w:val="Akapitzlist"/>
        <w:numPr>
          <w:ilvl w:val="0"/>
          <w:numId w:val="32"/>
        </w:numPr>
        <w:spacing w:after="120"/>
        <w:ind w:left="851"/>
        <w:contextualSpacing w:val="0"/>
        <w:jc w:val="both"/>
        <w:rPr>
          <w:rFonts w:ascii="Arial" w:hAnsi="Arial" w:cs="Arial"/>
        </w:rPr>
      </w:pPr>
      <w:r w:rsidRPr="00915B16">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t>
      </w:r>
      <w:r w:rsidR="00F15310" w:rsidRPr="00915B16">
        <w:rPr>
          <w:rFonts w:ascii="Arial" w:hAnsi="Arial" w:cs="Arial"/>
        </w:rPr>
        <w:br/>
      </w:r>
      <w:r w:rsidRPr="00915B16">
        <w:rPr>
          <w:rFonts w:ascii="Arial" w:hAnsi="Arial" w:cs="Arial"/>
        </w:rPr>
        <w:t xml:space="preserve">w ich imieniu zobowiązań, złożenie oferty wspólnie, prowadzenie korespondencji </w:t>
      </w:r>
      <w:r w:rsidR="00F15310" w:rsidRPr="00915B16">
        <w:rPr>
          <w:rFonts w:ascii="Arial" w:hAnsi="Arial" w:cs="Arial"/>
        </w:rPr>
        <w:br/>
      </w:r>
      <w:r w:rsidRPr="00915B16">
        <w:rPr>
          <w:rFonts w:ascii="Arial" w:hAnsi="Arial" w:cs="Arial"/>
        </w:rPr>
        <w:t>i podejmowanie zobowiązań związanych z postępowaniem o</w:t>
      </w:r>
      <w:r w:rsidR="00084886" w:rsidRPr="00915B16">
        <w:rPr>
          <w:rFonts w:ascii="Arial" w:hAnsi="Arial" w:cs="Arial"/>
        </w:rPr>
        <w:t> </w:t>
      </w:r>
      <w:r w:rsidRPr="00915B16">
        <w:rPr>
          <w:rFonts w:ascii="Arial" w:hAnsi="Arial" w:cs="Arial"/>
        </w:rPr>
        <w:t xml:space="preserve">zamówienie publiczne. </w:t>
      </w:r>
    </w:p>
    <w:p w14:paraId="457B1AFA" w14:textId="64373328" w:rsidR="0003710F" w:rsidRPr="00915B16" w:rsidRDefault="0003710F" w:rsidP="00881376">
      <w:pPr>
        <w:pStyle w:val="Akapitzlist"/>
        <w:spacing w:after="120"/>
        <w:ind w:left="425"/>
        <w:contextualSpacing w:val="0"/>
        <w:jc w:val="both"/>
        <w:rPr>
          <w:rFonts w:ascii="Arial" w:hAnsi="Arial" w:cs="Arial"/>
        </w:rPr>
      </w:pPr>
      <w:r w:rsidRPr="00915B16">
        <w:rPr>
          <w:rFonts w:ascii="Arial" w:hAnsi="Arial" w:cs="Arial"/>
        </w:rPr>
        <w:t xml:space="preserve">Dokument pełnomocnictwa musi być podpisany w imieniu wszystkich wykonawców ubiegających się wspólnie o udzielenie zamówienia, w tym pełnomocnika i przez osoby uprawnione do składania oświadczeń woli wymienione we właściwym rejestrze </w:t>
      </w:r>
      <w:r w:rsidR="00F15310" w:rsidRPr="00915B16">
        <w:rPr>
          <w:rFonts w:ascii="Arial" w:hAnsi="Arial" w:cs="Arial"/>
        </w:rPr>
        <w:br/>
      </w:r>
      <w:r w:rsidRPr="00915B16">
        <w:rPr>
          <w:rFonts w:ascii="Arial" w:hAnsi="Arial" w:cs="Arial"/>
        </w:rPr>
        <w:t>lub ewidencji Wykonawcy.</w:t>
      </w:r>
    </w:p>
    <w:p w14:paraId="003D9456" w14:textId="3651FC48" w:rsidR="00225536" w:rsidRPr="00915B16" w:rsidRDefault="00225536" w:rsidP="00881376">
      <w:pPr>
        <w:pStyle w:val="Akapitzlist"/>
        <w:numPr>
          <w:ilvl w:val="0"/>
          <w:numId w:val="39"/>
        </w:numPr>
        <w:spacing w:after="120"/>
        <w:ind w:left="425" w:hanging="425"/>
        <w:contextualSpacing w:val="0"/>
        <w:jc w:val="both"/>
        <w:rPr>
          <w:rFonts w:ascii="Arial" w:hAnsi="Arial" w:cs="Arial"/>
        </w:rPr>
      </w:pPr>
      <w:r w:rsidRPr="00915B16">
        <w:rPr>
          <w:rFonts w:ascii="Arial" w:hAnsi="Arial" w:cs="Arial"/>
        </w:rPr>
        <w:lastRenderedPageBreak/>
        <w:t xml:space="preserve">Wykonawcy </w:t>
      </w:r>
      <w:r w:rsidR="00433EDA" w:rsidRPr="00915B16">
        <w:rPr>
          <w:rFonts w:ascii="Arial" w:hAnsi="Arial" w:cs="Arial"/>
        </w:rPr>
        <w:t xml:space="preserve">działający w ramach spółki cywilnej zamiast pełnomocnictwa, o którym mowa w </w:t>
      </w:r>
      <w:r w:rsidR="00ED7691" w:rsidRPr="00915B16">
        <w:rPr>
          <w:rFonts w:ascii="Arial" w:hAnsi="Arial" w:cs="Arial"/>
        </w:rPr>
        <w:t xml:space="preserve">ust. </w:t>
      </w:r>
      <w:r w:rsidR="002970AB" w:rsidRPr="00915B16">
        <w:rPr>
          <w:rFonts w:ascii="Arial" w:hAnsi="Arial" w:cs="Arial"/>
        </w:rPr>
        <w:t>1</w:t>
      </w:r>
      <w:r w:rsidR="00433EDA" w:rsidRPr="00915B16">
        <w:rPr>
          <w:rFonts w:ascii="Arial" w:hAnsi="Arial" w:cs="Arial"/>
        </w:rPr>
        <w:t xml:space="preserve"> SWZ, mogą załączyć do oferty odpis aktualnej umowy spółki, jeżeli będzie z niej wynikać zakres umocowania wspólników</w:t>
      </w:r>
      <w:r w:rsidR="00430EE5" w:rsidRPr="00915B16">
        <w:rPr>
          <w:rFonts w:ascii="Arial" w:hAnsi="Arial" w:cs="Arial"/>
        </w:rPr>
        <w:t>.</w:t>
      </w:r>
    </w:p>
    <w:p w14:paraId="079F448B" w14:textId="77777777" w:rsidR="00225536" w:rsidRPr="00915B16" w:rsidRDefault="00433EDA" w:rsidP="00881376">
      <w:pPr>
        <w:pStyle w:val="Akapitzlist"/>
        <w:numPr>
          <w:ilvl w:val="0"/>
          <w:numId w:val="39"/>
        </w:numPr>
        <w:spacing w:after="120"/>
        <w:ind w:left="425" w:hanging="425"/>
        <w:contextualSpacing w:val="0"/>
        <w:jc w:val="both"/>
        <w:rPr>
          <w:rFonts w:ascii="Arial" w:hAnsi="Arial" w:cs="Arial"/>
        </w:rPr>
      </w:pPr>
      <w:r w:rsidRPr="00915B16">
        <w:rPr>
          <w:rFonts w:ascii="Arial" w:hAnsi="Arial" w:cs="Arial"/>
        </w:rPr>
        <w:t>Wszelka korespondencja będzie prowadzona wyłącznie z pełnomocnikiem.</w:t>
      </w:r>
    </w:p>
    <w:p w14:paraId="063255FD" w14:textId="34B280A4" w:rsidR="00225536" w:rsidRPr="00915B16" w:rsidRDefault="00225536" w:rsidP="00E30A8F">
      <w:pPr>
        <w:pStyle w:val="Akapitzlist"/>
        <w:numPr>
          <w:ilvl w:val="0"/>
          <w:numId w:val="39"/>
        </w:numPr>
        <w:spacing w:after="120"/>
        <w:ind w:left="425" w:hanging="425"/>
        <w:contextualSpacing w:val="0"/>
        <w:jc w:val="both"/>
        <w:rPr>
          <w:rFonts w:ascii="Arial" w:hAnsi="Arial" w:cs="Arial"/>
        </w:rPr>
      </w:pPr>
      <w:r w:rsidRPr="00915B16">
        <w:rPr>
          <w:rFonts w:ascii="Arial" w:hAnsi="Arial" w:cs="Arial"/>
        </w:rPr>
        <w:t xml:space="preserve">W przypadku Wykonawców wspólnie ubiegających się o udzielenie zamówienia, </w:t>
      </w:r>
      <w:r w:rsidR="00ED7691" w:rsidRPr="00915B16">
        <w:rPr>
          <w:rFonts w:ascii="Arial" w:hAnsi="Arial" w:cs="Arial"/>
          <w:b/>
          <w:bCs/>
        </w:rPr>
        <w:t>Jednolity Europejski Dokument Zamówienia</w:t>
      </w:r>
      <w:r w:rsidR="00ED7691" w:rsidRPr="00915B16">
        <w:rPr>
          <w:rFonts w:ascii="Arial" w:hAnsi="Arial" w:cs="Arial"/>
        </w:rPr>
        <w:t xml:space="preserve"> </w:t>
      </w:r>
      <w:r w:rsidRPr="00915B16">
        <w:rPr>
          <w:rFonts w:ascii="Arial" w:hAnsi="Arial" w:cs="Arial"/>
        </w:rPr>
        <w:t xml:space="preserve"> składa każdy z Wykonawców wspólnie ubiegających się o zamówienie. Oświadczenie te </w:t>
      </w:r>
      <w:r w:rsidR="00ED7691" w:rsidRPr="00915B16">
        <w:rPr>
          <w:rFonts w:ascii="Arial" w:hAnsi="Arial" w:cs="Arial"/>
        </w:rPr>
        <w:t xml:space="preserve">wstępnie </w:t>
      </w:r>
      <w:r w:rsidRPr="00915B16">
        <w:rPr>
          <w:rFonts w:ascii="Arial" w:hAnsi="Arial" w:cs="Arial"/>
        </w:rPr>
        <w:t>potwierdza spełnianie warunków udziału w postępowaniu oraz brak podstaw do wykluczenia w</w:t>
      </w:r>
      <w:r w:rsidR="00084886" w:rsidRPr="00915B16">
        <w:rPr>
          <w:rFonts w:ascii="Arial" w:hAnsi="Arial" w:cs="Arial"/>
        </w:rPr>
        <w:t> </w:t>
      </w:r>
      <w:r w:rsidRPr="00915B16">
        <w:rPr>
          <w:rFonts w:ascii="Arial" w:hAnsi="Arial" w:cs="Arial"/>
        </w:rPr>
        <w:t xml:space="preserve">zakresie, </w:t>
      </w:r>
      <w:r w:rsidR="00F15310" w:rsidRPr="00915B16">
        <w:rPr>
          <w:rFonts w:ascii="Arial" w:hAnsi="Arial" w:cs="Arial"/>
        </w:rPr>
        <w:br/>
      </w:r>
      <w:r w:rsidRPr="00915B16">
        <w:rPr>
          <w:rFonts w:ascii="Arial" w:hAnsi="Arial" w:cs="Arial"/>
        </w:rPr>
        <w:t>w którym każdy z Wykonawców wykazuje spełnianie warunków udziału w</w:t>
      </w:r>
      <w:r w:rsidR="00084886" w:rsidRPr="00915B16">
        <w:rPr>
          <w:rFonts w:ascii="Arial" w:hAnsi="Arial" w:cs="Arial"/>
        </w:rPr>
        <w:t> </w:t>
      </w:r>
      <w:r w:rsidRPr="00915B16">
        <w:rPr>
          <w:rFonts w:ascii="Arial" w:hAnsi="Arial" w:cs="Arial"/>
        </w:rPr>
        <w:t>postępowaniu oraz brak podstaw do wykluczenia.</w:t>
      </w:r>
    </w:p>
    <w:p w14:paraId="07694124" w14:textId="77777777" w:rsidR="003A4D01" w:rsidRPr="00915B16" w:rsidRDefault="003A4D01" w:rsidP="00E30A8F">
      <w:pPr>
        <w:numPr>
          <w:ilvl w:val="0"/>
          <w:numId w:val="39"/>
        </w:numPr>
        <w:spacing w:after="120"/>
        <w:ind w:left="425" w:hanging="425"/>
        <w:jc w:val="both"/>
        <w:rPr>
          <w:rFonts w:ascii="Arial" w:hAnsi="Arial" w:cs="Arial"/>
        </w:rPr>
      </w:pPr>
      <w:r w:rsidRPr="00915B16">
        <w:rPr>
          <w:rFonts w:ascii="Arial" w:hAnsi="Arial" w:cs="Arial"/>
        </w:rPr>
        <w:t>Każdy z Wykonawców wspólnie ubiegających się o zamówienie składa do oferty:</w:t>
      </w:r>
    </w:p>
    <w:p w14:paraId="6BF4B015" w14:textId="605D7C02" w:rsidR="003A4D01" w:rsidRPr="00915B16" w:rsidRDefault="003A4D01" w:rsidP="00E30A8F">
      <w:pPr>
        <w:numPr>
          <w:ilvl w:val="0"/>
          <w:numId w:val="77"/>
        </w:numPr>
        <w:spacing w:after="120"/>
        <w:ind w:left="851"/>
        <w:jc w:val="both"/>
        <w:rPr>
          <w:rFonts w:ascii="Arial" w:hAnsi="Arial" w:cs="Arial"/>
        </w:rPr>
      </w:pPr>
      <w:r w:rsidRPr="00915B16">
        <w:rPr>
          <w:rFonts w:ascii="Arial" w:hAnsi="Arial" w:cs="Arial"/>
          <w:b/>
          <w:bCs/>
        </w:rPr>
        <w:t>Jednolity Europejski Dokument Zamówienia</w:t>
      </w:r>
      <w:r w:rsidRPr="00915B16">
        <w:rPr>
          <w:rFonts w:ascii="Arial" w:hAnsi="Arial" w:cs="Arial"/>
        </w:rPr>
        <w:t>. Oświadczenie t</w:t>
      </w:r>
      <w:r w:rsidR="0044237D" w:rsidRPr="00915B16">
        <w:rPr>
          <w:rFonts w:ascii="Arial" w:hAnsi="Arial" w:cs="Arial"/>
        </w:rPr>
        <w:t>o</w:t>
      </w:r>
      <w:r w:rsidRPr="00915B16">
        <w:rPr>
          <w:rFonts w:ascii="Arial" w:hAnsi="Arial" w:cs="Arial"/>
        </w:rPr>
        <w:t xml:space="preserve"> wstępnie potwierdza spełnianie warunków udziału w postępowaniu oraz brak podstaw </w:t>
      </w:r>
      <w:r w:rsidR="00701ABC" w:rsidRPr="00915B16">
        <w:rPr>
          <w:rFonts w:ascii="Arial" w:hAnsi="Arial" w:cs="Arial"/>
        </w:rPr>
        <w:br/>
      </w:r>
      <w:r w:rsidRPr="00915B16">
        <w:rPr>
          <w:rFonts w:ascii="Arial" w:hAnsi="Arial" w:cs="Arial"/>
        </w:rPr>
        <w:t>do wykluczenia w zakresie, w którym każdy z Wykonawców wykazuje spełnianie warunków udziału w postępowaniu oraz brak podstaw do wykluczenia.</w:t>
      </w:r>
    </w:p>
    <w:p w14:paraId="251403B3" w14:textId="7ADC2FAA" w:rsidR="003A4D01" w:rsidRPr="00915B16" w:rsidRDefault="00DE6B97" w:rsidP="00E30A8F">
      <w:pPr>
        <w:numPr>
          <w:ilvl w:val="0"/>
          <w:numId w:val="77"/>
        </w:numPr>
        <w:spacing w:after="120"/>
        <w:ind w:left="851"/>
        <w:jc w:val="both"/>
        <w:rPr>
          <w:rFonts w:ascii="Arial" w:hAnsi="Arial" w:cs="Arial"/>
        </w:rPr>
      </w:pPr>
      <w:bookmarkStart w:id="5" w:name="_Hlk102975773"/>
      <w:r w:rsidRPr="00915B16">
        <w:rPr>
          <w:rFonts w:ascii="Arial" w:hAnsi="Arial" w:cs="Arial"/>
        </w:rPr>
        <w:t>O</w:t>
      </w:r>
      <w:r w:rsidR="003A4D01" w:rsidRPr="00915B16">
        <w:rPr>
          <w:rFonts w:ascii="Arial" w:hAnsi="Arial" w:cs="Arial"/>
        </w:rPr>
        <w:t xml:space="preserve">świadczenie o niepodleganiu wykluczeniu na podstawie art. 7 ust. 1 ustawy </w:t>
      </w:r>
      <w:r w:rsidRPr="00915B16">
        <w:rPr>
          <w:rFonts w:ascii="Arial" w:hAnsi="Arial" w:cs="Arial"/>
        </w:rPr>
        <w:br/>
      </w:r>
      <w:r w:rsidR="003A4D01" w:rsidRPr="00915B16">
        <w:rPr>
          <w:rFonts w:ascii="Arial" w:hAnsi="Arial" w:cs="Arial"/>
        </w:rPr>
        <w:t xml:space="preserve">o szczególnych rozwiązaniach w zakresie przeciwdziałania wspieraniu agresji </w:t>
      </w:r>
      <w:r w:rsidR="0072021C" w:rsidRPr="00915B16">
        <w:rPr>
          <w:rFonts w:ascii="Arial" w:hAnsi="Arial" w:cs="Arial"/>
        </w:rPr>
        <w:br/>
      </w:r>
      <w:r w:rsidR="003A4D01" w:rsidRPr="00915B16">
        <w:rPr>
          <w:rFonts w:ascii="Arial" w:hAnsi="Arial" w:cs="Arial"/>
        </w:rPr>
        <w:t>na Ukrainę oraz służących ochronie bezpieczeństwa narodowego (Dz. U. z 2022 r., poz. 835)</w:t>
      </w:r>
      <w:r w:rsidR="00AE39E4" w:rsidRPr="00915B16">
        <w:rPr>
          <w:rFonts w:ascii="Arial" w:hAnsi="Arial" w:cs="Arial"/>
        </w:rPr>
        <w:t xml:space="preserve"> oraz</w:t>
      </w:r>
      <w:r w:rsidR="003A4D01" w:rsidRPr="00915B16">
        <w:rPr>
          <w:rFonts w:ascii="Arial" w:hAnsi="Arial" w:cs="Arial"/>
        </w:rPr>
        <w:t xml:space="preserve"> </w:t>
      </w:r>
      <w:r w:rsidR="00AE39E4" w:rsidRPr="00915B16">
        <w:rPr>
          <w:rFonts w:ascii="Arial" w:hAnsi="Arial" w:cs="Arial"/>
        </w:rPr>
        <w:t xml:space="preserve">na podstawie art. 5k rozporządzenia Rady (UE) nr 833/2014 z dnia 31 lipca 2014 r. dotyczącego środków ograniczających w związku z działaniami Rosji destabilizującymi sytuację na Ukrainie (Dz. Urz. UE nr L 229 z 31.7.2014,  str.1) </w:t>
      </w:r>
      <w:r w:rsidR="003A4D01" w:rsidRPr="00915B16">
        <w:rPr>
          <w:rFonts w:ascii="Arial" w:hAnsi="Arial" w:cs="Arial"/>
        </w:rPr>
        <w:t xml:space="preserve">zgodnie ze wzorem stanowiącym </w:t>
      </w:r>
      <w:r w:rsidR="003A4D01" w:rsidRPr="00915B16">
        <w:rPr>
          <w:rFonts w:ascii="Arial" w:hAnsi="Arial" w:cs="Arial"/>
          <w:b/>
          <w:bCs/>
        </w:rPr>
        <w:t xml:space="preserve">Załącznik nr </w:t>
      </w:r>
      <w:r w:rsidR="00E37065" w:rsidRPr="00915B16">
        <w:rPr>
          <w:rFonts w:ascii="Arial" w:hAnsi="Arial" w:cs="Arial"/>
          <w:b/>
          <w:bCs/>
        </w:rPr>
        <w:t>4</w:t>
      </w:r>
      <w:r w:rsidR="003A4D01" w:rsidRPr="00915B16">
        <w:rPr>
          <w:rFonts w:ascii="Arial" w:hAnsi="Arial" w:cs="Arial"/>
          <w:b/>
          <w:bCs/>
        </w:rPr>
        <w:t xml:space="preserve"> do SWZ</w:t>
      </w:r>
      <w:r w:rsidR="003A4D01" w:rsidRPr="00915B16">
        <w:rPr>
          <w:rFonts w:ascii="Arial" w:hAnsi="Arial" w:cs="Arial"/>
        </w:rPr>
        <w:t>.</w:t>
      </w:r>
    </w:p>
    <w:bookmarkEnd w:id="5"/>
    <w:p w14:paraId="0D26694B" w14:textId="75252949" w:rsidR="003A4D01" w:rsidRPr="00915B16" w:rsidRDefault="003A4D01" w:rsidP="00E30A8F">
      <w:pPr>
        <w:numPr>
          <w:ilvl w:val="0"/>
          <w:numId w:val="77"/>
        </w:numPr>
        <w:spacing w:after="120"/>
        <w:ind w:left="851"/>
        <w:jc w:val="both"/>
        <w:rPr>
          <w:rFonts w:ascii="Arial" w:hAnsi="Arial" w:cs="Arial"/>
          <w:color w:val="C00000"/>
        </w:rPr>
      </w:pPr>
      <w:r w:rsidRPr="00915B16">
        <w:rPr>
          <w:rFonts w:ascii="Arial" w:hAnsi="Arial" w:cs="Arial"/>
        </w:rPr>
        <w:t xml:space="preserve">Oświadczenie Wykonawców wspólnie ubiegających się o udzielenie zamówienia” zgodnie ze wzorem stanowiącym </w:t>
      </w:r>
      <w:r w:rsidRPr="00915B16">
        <w:rPr>
          <w:rFonts w:ascii="Arial" w:hAnsi="Arial" w:cs="Arial"/>
          <w:b/>
          <w:bCs/>
        </w:rPr>
        <w:t xml:space="preserve">Załącznik nr </w:t>
      </w:r>
      <w:r w:rsidR="00E37065" w:rsidRPr="00915B16">
        <w:rPr>
          <w:rFonts w:ascii="Arial" w:hAnsi="Arial" w:cs="Arial"/>
          <w:b/>
          <w:bCs/>
        </w:rPr>
        <w:t>6</w:t>
      </w:r>
      <w:r w:rsidR="00FF4A4B" w:rsidRPr="00915B16">
        <w:rPr>
          <w:rFonts w:ascii="Arial" w:hAnsi="Arial" w:cs="Arial"/>
          <w:b/>
          <w:bCs/>
        </w:rPr>
        <w:t xml:space="preserve"> </w:t>
      </w:r>
      <w:r w:rsidRPr="00915B16">
        <w:rPr>
          <w:rFonts w:ascii="Arial" w:hAnsi="Arial" w:cs="Arial"/>
          <w:b/>
          <w:bCs/>
        </w:rPr>
        <w:t>do SWZ</w:t>
      </w:r>
      <w:r w:rsidRPr="00915B16">
        <w:rPr>
          <w:rFonts w:ascii="Arial" w:hAnsi="Arial" w:cs="Arial"/>
        </w:rPr>
        <w:t>, z kt</w:t>
      </w:r>
      <w:r w:rsidRPr="00915B16">
        <w:rPr>
          <w:rFonts w:ascii="Arial" w:hAnsi="Arial" w:cs="Arial" w:hint="eastAsia"/>
        </w:rPr>
        <w:t>ó</w:t>
      </w:r>
      <w:r w:rsidRPr="00915B16">
        <w:rPr>
          <w:rFonts w:ascii="Arial" w:hAnsi="Arial" w:cs="Arial"/>
        </w:rPr>
        <w:t>rego wynika, który zakres przedmiotu zamówienia wykonaj</w:t>
      </w:r>
      <w:r w:rsidRPr="00915B16">
        <w:rPr>
          <w:rFonts w:ascii="Arial" w:hAnsi="Arial" w:cs="Arial" w:hint="eastAsia"/>
        </w:rPr>
        <w:t>ą</w:t>
      </w:r>
      <w:r w:rsidRPr="00915B16">
        <w:rPr>
          <w:rFonts w:ascii="Arial" w:hAnsi="Arial" w:cs="Arial"/>
        </w:rPr>
        <w:t xml:space="preserve"> poszczeg</w:t>
      </w:r>
      <w:r w:rsidRPr="00915B16">
        <w:rPr>
          <w:rFonts w:ascii="Arial" w:hAnsi="Arial" w:cs="Arial" w:hint="eastAsia"/>
        </w:rPr>
        <w:t>ó</w:t>
      </w:r>
      <w:r w:rsidRPr="00915B16">
        <w:rPr>
          <w:rFonts w:ascii="Arial" w:hAnsi="Arial" w:cs="Arial"/>
        </w:rPr>
        <w:t>lni wykonawcy (art. 117 ust. 4).</w:t>
      </w:r>
    </w:p>
    <w:p w14:paraId="57725389" w14:textId="7FD36A7B" w:rsidR="00FD5B12" w:rsidRPr="00915B16" w:rsidRDefault="00225536" w:rsidP="00E30A8F">
      <w:pPr>
        <w:pStyle w:val="Akapitzlist"/>
        <w:numPr>
          <w:ilvl w:val="0"/>
          <w:numId w:val="39"/>
        </w:numPr>
        <w:spacing w:after="120"/>
        <w:ind w:left="425" w:hanging="425"/>
        <w:contextualSpacing w:val="0"/>
        <w:jc w:val="both"/>
        <w:rPr>
          <w:rFonts w:ascii="Arial" w:hAnsi="Arial" w:cs="Arial"/>
        </w:rPr>
      </w:pPr>
      <w:r w:rsidRPr="00915B16">
        <w:rPr>
          <w:rFonts w:ascii="Arial" w:hAnsi="Arial" w:cs="Arial"/>
          <w:spacing w:val="-6"/>
        </w:rPr>
        <w:t>Oświadczenia i dokumenty potwierdzające brak podstaw do wykluczenia z postępowania,</w:t>
      </w:r>
      <w:r w:rsidRPr="00915B16">
        <w:rPr>
          <w:rFonts w:ascii="Arial" w:hAnsi="Arial" w:cs="Arial"/>
        </w:rPr>
        <w:t xml:space="preserve"> </w:t>
      </w:r>
      <w:r w:rsidR="00F15310" w:rsidRPr="00915B16">
        <w:rPr>
          <w:rFonts w:ascii="Arial" w:hAnsi="Arial" w:cs="Arial"/>
        </w:rPr>
        <w:br/>
      </w:r>
      <w:r w:rsidRPr="00915B16">
        <w:rPr>
          <w:rFonts w:ascii="Arial" w:hAnsi="Arial" w:cs="Arial"/>
        </w:rPr>
        <w:t xml:space="preserve">w tym oświadczenie dotyczące przynależności lub braku przynależności do tej samej </w:t>
      </w:r>
      <w:r w:rsidRPr="00915B16">
        <w:rPr>
          <w:rFonts w:ascii="Arial" w:hAnsi="Arial" w:cs="Arial"/>
          <w:spacing w:val="-6"/>
        </w:rPr>
        <w:t>grupy kapitałowej, składa każdy z Wykonawców wspólnie ubiegających się o zamówienie.</w:t>
      </w:r>
    </w:p>
    <w:p w14:paraId="626F3FF2" w14:textId="6AEA099B" w:rsidR="00E14AEC" w:rsidRPr="00915B16" w:rsidRDefault="00430EE5" w:rsidP="00E30A8F">
      <w:pPr>
        <w:pStyle w:val="Akapitzlist"/>
        <w:numPr>
          <w:ilvl w:val="0"/>
          <w:numId w:val="39"/>
        </w:numPr>
        <w:spacing w:after="120"/>
        <w:ind w:left="425" w:hanging="425"/>
        <w:contextualSpacing w:val="0"/>
        <w:jc w:val="both"/>
        <w:rPr>
          <w:rFonts w:ascii="Arial" w:hAnsi="Arial" w:cs="Arial"/>
          <w:sz w:val="16"/>
          <w:szCs w:val="16"/>
        </w:rPr>
      </w:pPr>
      <w:r w:rsidRPr="00915B16">
        <w:rPr>
          <w:rFonts w:ascii="Arial" w:hAnsi="Arial" w:cs="Arial"/>
        </w:rPr>
        <w:t>W przypadku wyboru oferty Wykonawców wspólnie ubiegających się o udzielenie zamówienia, Zamawiający zażąda przed zawarciem umowy w sprawie zamówienia publicznego, umowy regulującej współpracę tych Wykonawców.</w:t>
      </w:r>
    </w:p>
    <w:p w14:paraId="44CAEA45" w14:textId="77777777" w:rsidR="0072021C" w:rsidRPr="00915B16" w:rsidRDefault="0072021C" w:rsidP="0072021C">
      <w:pPr>
        <w:spacing w:after="120" w:line="240" w:lineRule="auto"/>
        <w:jc w:val="both"/>
        <w:rPr>
          <w:rFonts w:ascii="Arial" w:hAnsi="Arial" w:cs="Arial"/>
          <w:sz w:val="16"/>
          <w:szCs w:val="16"/>
        </w:rPr>
      </w:pPr>
    </w:p>
    <w:p w14:paraId="09CEFB5C" w14:textId="77777777" w:rsidR="0072021C" w:rsidRPr="00915B16" w:rsidRDefault="0072021C" w:rsidP="0072021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IX</w:t>
      </w:r>
    </w:p>
    <w:p w14:paraId="648DBD94" w14:textId="77777777" w:rsidR="0072021C" w:rsidRPr="00915B16" w:rsidRDefault="0072021C" w:rsidP="0072021C">
      <w:pPr>
        <w:shd w:val="clear" w:color="auto" w:fill="DAEEF3" w:themeFill="accent5" w:themeFillTint="33"/>
        <w:spacing w:after="120" w:line="240" w:lineRule="auto"/>
        <w:jc w:val="center"/>
        <w:rPr>
          <w:rFonts w:ascii="Arial" w:hAnsi="Arial" w:cs="Arial"/>
          <w:b/>
          <w:bCs/>
          <w:color w:val="C00000"/>
          <w:sz w:val="23"/>
          <w:szCs w:val="23"/>
        </w:rPr>
      </w:pPr>
      <w:r w:rsidRPr="00915B16">
        <w:rPr>
          <w:rFonts w:ascii="Arial" w:hAnsi="Arial" w:cs="Arial"/>
          <w:b/>
          <w:bCs/>
          <w:sz w:val="23"/>
          <w:szCs w:val="23"/>
        </w:rPr>
        <w:t>JEDNOLITY EUROPEJSKI DOKIMENT ZAMÓWIENIA (JEDZ)</w:t>
      </w:r>
    </w:p>
    <w:p w14:paraId="2CAEC9B5" w14:textId="6AB228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Wykonawca </w:t>
      </w:r>
      <w:r w:rsidRPr="00915B16">
        <w:rPr>
          <w:rFonts w:ascii="Arial" w:hAnsi="Arial" w:cs="Arial"/>
          <w:b/>
          <w:bCs/>
          <w:u w:val="single"/>
        </w:rPr>
        <w:t>nie składa wraz z ofertą oświadczenia</w:t>
      </w:r>
      <w:r w:rsidRPr="00915B16">
        <w:rPr>
          <w:rFonts w:ascii="Arial" w:hAnsi="Arial" w:cs="Arial"/>
        </w:rPr>
        <w:t xml:space="preserve"> dotyczącego braku podstaw </w:t>
      </w:r>
      <w:r w:rsidRPr="00915B16">
        <w:rPr>
          <w:rFonts w:ascii="Arial" w:hAnsi="Arial" w:cs="Arial"/>
        </w:rPr>
        <w:br/>
        <w:t xml:space="preserve">do wykluczenia z postępowania oraz spełniania warunków udziału w postępowaniu </w:t>
      </w:r>
      <w:r w:rsidRPr="00915B16">
        <w:rPr>
          <w:rFonts w:ascii="Arial" w:hAnsi="Arial" w:cs="Arial"/>
        </w:rPr>
        <w:br/>
        <w:t xml:space="preserve">w </w:t>
      </w:r>
      <w:r w:rsidRPr="00915B16">
        <w:rPr>
          <w:rFonts w:ascii="Arial" w:hAnsi="Arial" w:cs="Arial"/>
          <w:b/>
          <w:bCs/>
        </w:rPr>
        <w:t>formie Jednolitego Europejskiego Dokumentu Zamówienia (JEDZ/ESPD) – Załącznik nr 3 do SWZ (plik w formacie XML).</w:t>
      </w:r>
      <w:r w:rsidRPr="00915B16">
        <w:rPr>
          <w:rFonts w:ascii="Arial" w:hAnsi="Arial" w:cs="Arial"/>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p w14:paraId="487CF0A8"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Instrukcja wypełniania jednolitego dokumentu (JEDZ) jest dostępna do pobrania pod adresem internetowym:</w:t>
      </w:r>
    </w:p>
    <w:p w14:paraId="7C2936F1" w14:textId="77777777" w:rsidR="0072021C" w:rsidRPr="00915B16" w:rsidRDefault="0072021C" w:rsidP="0072021C">
      <w:pPr>
        <w:pStyle w:val="Akapitzlist"/>
        <w:spacing w:after="120"/>
        <w:ind w:left="426"/>
        <w:contextualSpacing w:val="0"/>
        <w:jc w:val="both"/>
        <w:rPr>
          <w:rFonts w:ascii="Arial" w:hAnsi="Arial" w:cs="Arial"/>
        </w:rPr>
      </w:pPr>
      <w:r w:rsidRPr="00915B16">
        <w:rPr>
          <w:rFonts w:ascii="Arial" w:hAnsi="Arial" w:cs="Arial"/>
        </w:rPr>
        <w:lastRenderedPageBreak/>
        <w:t xml:space="preserve">https://www.uzp.gov.pl/__data/assets/pdf_file/0026/45557/Jednolity-Europejski-Dokument-Zamowienia-instrukcja-2021.01.20.pdf </w:t>
      </w:r>
    </w:p>
    <w:p w14:paraId="542DBA8E"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Wymagane jest wypełnienie następujących części JEDZ – I, II, III, IV, VI </w:t>
      </w:r>
    </w:p>
    <w:p w14:paraId="795AAEED"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Wykonawca wypełnia część I JEDZ, jeżeli nie korzysta z pliku xml udostępnionego przez Zamawiającego. </w:t>
      </w:r>
    </w:p>
    <w:p w14:paraId="26F5B608"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 części II Wykonawca wypełnia sekcje A-D stosownie do zaistniałych okoliczności. </w:t>
      </w:r>
    </w:p>
    <w:p w14:paraId="3B55152B"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Wykonawca wypełnia część III JEDZ dotyczący podstaw wykluczenia. </w:t>
      </w:r>
    </w:p>
    <w:p w14:paraId="4A19D84E" w14:textId="4FC75D5B"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Wykonawca w części IV JEDZ wypełnia jedynie sekcję α - ogólne oświadczenie </w:t>
      </w:r>
      <w:r w:rsidRPr="00915B16">
        <w:rPr>
          <w:rFonts w:ascii="Arial" w:hAnsi="Arial" w:cs="Arial"/>
        </w:rPr>
        <w:br/>
        <w:t xml:space="preserve">o spełnianiu warunków udziału w postępowaniu, </w:t>
      </w:r>
    </w:p>
    <w:p w14:paraId="5C8BFF54" w14:textId="77777777" w:rsidR="0072021C" w:rsidRPr="00915B16" w:rsidRDefault="0072021C" w:rsidP="0072021C">
      <w:pPr>
        <w:pStyle w:val="Akapitzlist"/>
        <w:spacing w:after="120"/>
        <w:ind w:left="426"/>
        <w:contextualSpacing w:val="0"/>
        <w:jc w:val="both"/>
        <w:rPr>
          <w:rFonts w:ascii="Arial" w:hAnsi="Arial" w:cs="Arial"/>
        </w:rPr>
      </w:pPr>
      <w:r w:rsidRPr="00915B16">
        <w:rPr>
          <w:rFonts w:ascii="Arial" w:hAnsi="Arial" w:cs="Arial"/>
        </w:rPr>
        <w:t xml:space="preserve">Uwaga: Wykonawca nie musi wypełniać żadnej z pozostałych sekcji części IV JEDZ dotyczącej kryteriów kwalifikacji. </w:t>
      </w:r>
    </w:p>
    <w:p w14:paraId="01CF0EF0" w14:textId="2E555D20"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Właściwej weryfikacji braku podstaw do wykluczenia i spełniania warunków udziału </w:t>
      </w:r>
      <w:r w:rsidRPr="00915B16">
        <w:rPr>
          <w:rFonts w:ascii="Arial" w:hAnsi="Arial" w:cs="Arial"/>
        </w:rPr>
        <w:br/>
        <w:t>w postępowaniu, Zamawiający dokona w oparciu o stosowne dokumenty składane przez Wykonawcę, którego oferta zostanie oceniona najwyżej.</w:t>
      </w:r>
    </w:p>
    <w:p w14:paraId="7F7CC35B"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 xml:space="preserve">Udostępniony plik XML zawiera tylko pola przeznaczone do wypełnienia przez Wykonawcę. </w:t>
      </w:r>
    </w:p>
    <w:p w14:paraId="705F86C6"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JEDZ sporządzony w językach obcych należy złożyć wraz z tłumaczeniami na język polski. W razie wątpliwości wersja polskojęzyczna jest wersją wiążącą.</w:t>
      </w:r>
    </w:p>
    <w:p w14:paraId="1BC24F7F" w14:textId="77777777" w:rsidR="0072021C" w:rsidRPr="00915B16" w:rsidRDefault="0072021C" w:rsidP="0072021C">
      <w:pPr>
        <w:pStyle w:val="Akapitzlist"/>
        <w:numPr>
          <w:ilvl w:val="1"/>
          <w:numId w:val="39"/>
        </w:numPr>
        <w:spacing w:after="120"/>
        <w:ind w:left="426" w:hanging="426"/>
        <w:contextualSpacing w:val="0"/>
        <w:jc w:val="both"/>
        <w:rPr>
          <w:rFonts w:ascii="Arial" w:hAnsi="Arial" w:cs="Arial"/>
        </w:rPr>
      </w:pPr>
      <w:r w:rsidRPr="00915B16">
        <w:rPr>
          <w:rFonts w:ascii="Arial" w:hAnsi="Arial" w:cs="Arial"/>
        </w:rPr>
        <w:t>JEDZ sporządza odrębnie:</w:t>
      </w:r>
    </w:p>
    <w:p w14:paraId="08706E77" w14:textId="77777777" w:rsidR="0072021C" w:rsidRPr="00915B16" w:rsidRDefault="0072021C" w:rsidP="00CA1F11">
      <w:pPr>
        <w:pStyle w:val="Akapitzlist"/>
        <w:numPr>
          <w:ilvl w:val="0"/>
          <w:numId w:val="110"/>
        </w:numPr>
        <w:spacing w:after="120"/>
        <w:ind w:left="851"/>
        <w:contextualSpacing w:val="0"/>
        <w:jc w:val="both"/>
        <w:rPr>
          <w:rFonts w:ascii="Arial" w:hAnsi="Arial" w:cs="Arial"/>
        </w:rPr>
      </w:pPr>
      <w:r w:rsidRPr="00915B16">
        <w:rPr>
          <w:rFonts w:ascii="Arial" w:hAnsi="Arial" w:cs="Arial"/>
        </w:rPr>
        <w:t xml:space="preserve">wykonawca/każdy spośród wykonawców wspólnie ubiegających się o udzielenie zamówienia. W takim przypadku JEDZ potwierdza brak podstaw wykluczenia </w:t>
      </w:r>
      <w:r w:rsidRPr="00915B16">
        <w:rPr>
          <w:rFonts w:ascii="Arial" w:hAnsi="Arial" w:cs="Arial"/>
          <w:spacing w:val="-6"/>
        </w:rPr>
        <w:t>wykonawcy oraz spełnianie warunków udziału w postępowaniu w zakresie, w jakim</w:t>
      </w:r>
      <w:r w:rsidRPr="00915B16">
        <w:rPr>
          <w:rFonts w:ascii="Arial" w:hAnsi="Arial" w:cs="Arial"/>
        </w:rPr>
        <w:t xml:space="preserve"> każdy z wykonawców wykazuje spełnianie warunków udziału w postępowaniu;</w:t>
      </w:r>
    </w:p>
    <w:p w14:paraId="5C4A8EF7" w14:textId="4C40D899" w:rsidR="006B23B2" w:rsidRDefault="0072021C" w:rsidP="00CA1F11">
      <w:pPr>
        <w:pStyle w:val="Akapitzlist"/>
        <w:numPr>
          <w:ilvl w:val="0"/>
          <w:numId w:val="110"/>
        </w:numPr>
        <w:spacing w:after="120"/>
        <w:ind w:left="851"/>
        <w:contextualSpacing w:val="0"/>
        <w:jc w:val="both"/>
        <w:rPr>
          <w:rFonts w:ascii="Arial" w:hAnsi="Arial" w:cs="Arial"/>
        </w:rPr>
      </w:pPr>
      <w:r w:rsidRPr="00915B16">
        <w:rPr>
          <w:rFonts w:ascii="Arial" w:hAnsi="Arial" w:cs="Arial"/>
        </w:rPr>
        <w:t xml:space="preserve">podmiot trzeci, na którego potencjał powołuje się wykonawca celem potwierdzenia spełnienia warunków udziału w postępowaniu. W takim przypadku JEDZ potwierdza brak podstaw wykluczenia podmiotu oraz spełnianie warunków udziału </w:t>
      </w:r>
      <w:r w:rsidRPr="00915B16">
        <w:rPr>
          <w:rFonts w:ascii="Arial" w:hAnsi="Arial" w:cs="Arial"/>
        </w:rPr>
        <w:br/>
        <w:t>w postępowaniu w zakresie, w jakim podmiot udostępnia swoje zasoby wykonawcy.</w:t>
      </w:r>
    </w:p>
    <w:p w14:paraId="5C469597" w14:textId="05D56EF0" w:rsidR="00956B4C" w:rsidRPr="00915B16" w:rsidRDefault="00956B4C" w:rsidP="00956B4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w:t>
      </w:r>
      <w:r w:rsidR="00103EB6" w:rsidRPr="00915B16">
        <w:rPr>
          <w:rFonts w:ascii="Arial" w:hAnsi="Arial" w:cs="Arial"/>
          <w:b/>
          <w:bCs/>
          <w:sz w:val="23"/>
          <w:szCs w:val="23"/>
        </w:rPr>
        <w:t xml:space="preserve"> X</w:t>
      </w:r>
    </w:p>
    <w:p w14:paraId="138BB420" w14:textId="04020355" w:rsidR="003F3A34" w:rsidRPr="00915B16" w:rsidRDefault="003F3A34" w:rsidP="00956B4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INFORMACJA O PODMIOTOWYCH ŚRODKACH DOWODOWYCH</w:t>
      </w:r>
    </w:p>
    <w:p w14:paraId="2F490814" w14:textId="77777777" w:rsidR="002D4ABF" w:rsidRPr="00915B16" w:rsidRDefault="002D4ABF" w:rsidP="009304AE">
      <w:pPr>
        <w:pStyle w:val="Akapitzlist"/>
        <w:numPr>
          <w:ilvl w:val="1"/>
          <w:numId w:val="38"/>
        </w:numPr>
        <w:spacing w:after="120" w:line="240" w:lineRule="auto"/>
        <w:ind w:left="426" w:hanging="426"/>
        <w:contextualSpacing w:val="0"/>
        <w:jc w:val="both"/>
        <w:rPr>
          <w:rStyle w:val="normaltextrun"/>
          <w:rFonts w:ascii="Arial" w:hAnsi="Arial" w:cs="Arial"/>
          <w:b/>
          <w:bCs/>
        </w:rPr>
      </w:pPr>
      <w:r w:rsidRPr="00915B16">
        <w:rPr>
          <w:rStyle w:val="normaltextrun"/>
          <w:rFonts w:ascii="Arial" w:hAnsi="Arial" w:cs="Arial"/>
          <w:b/>
          <w:bCs/>
          <w:u w:val="single"/>
          <w:shd w:val="clear" w:color="auto" w:fill="FFFFFF"/>
        </w:rPr>
        <w:t xml:space="preserve">OŚWIADCZENIA SKŁADANE WRAZ Z OFERTĄ. </w:t>
      </w:r>
    </w:p>
    <w:p w14:paraId="5C0B7B22" w14:textId="4D07B39B" w:rsidR="006B1404" w:rsidRPr="00915B16" w:rsidRDefault="006B1404" w:rsidP="00EF0641">
      <w:pPr>
        <w:pStyle w:val="Akapitzlist"/>
        <w:spacing w:after="120"/>
        <w:ind w:left="426"/>
        <w:contextualSpacing w:val="0"/>
        <w:jc w:val="both"/>
        <w:rPr>
          <w:rFonts w:ascii="Arial" w:hAnsi="Arial" w:cs="Arial"/>
          <w:b/>
          <w:bCs/>
        </w:rPr>
      </w:pPr>
      <w:r w:rsidRPr="00915B16">
        <w:rPr>
          <w:rFonts w:ascii="Arial" w:hAnsi="Arial" w:cs="Arial"/>
        </w:rPr>
        <w:t xml:space="preserve">Wykonawca </w:t>
      </w:r>
      <w:r w:rsidRPr="00915B16">
        <w:rPr>
          <w:rFonts w:ascii="Arial" w:hAnsi="Arial" w:cs="Arial"/>
          <w:b/>
          <w:bCs/>
          <w:u w:val="single"/>
        </w:rPr>
        <w:t>wraz z ofertą</w:t>
      </w:r>
      <w:r w:rsidRPr="00915B16">
        <w:rPr>
          <w:rFonts w:ascii="Arial" w:hAnsi="Arial" w:cs="Arial"/>
        </w:rPr>
        <w:t xml:space="preserve"> zobowiązany jest złożyć, w celu wstępnego potwierdzenia, </w:t>
      </w:r>
      <w:r w:rsidR="00D169F3">
        <w:rPr>
          <w:rFonts w:ascii="Arial" w:hAnsi="Arial" w:cs="Arial"/>
        </w:rPr>
        <w:br/>
      </w:r>
      <w:r w:rsidRPr="00915B16">
        <w:rPr>
          <w:rFonts w:ascii="Arial" w:hAnsi="Arial" w:cs="Arial"/>
        </w:rPr>
        <w:t>że nie podlega wykluczeniu oraz spełnia warunki udziału w postępowaniu:</w:t>
      </w:r>
    </w:p>
    <w:p w14:paraId="4724B09D" w14:textId="39D78AFA" w:rsidR="00CA12A3" w:rsidRPr="00915B16" w:rsidRDefault="00CA12A3" w:rsidP="00EF0641">
      <w:pPr>
        <w:pStyle w:val="Akapitzlist"/>
        <w:numPr>
          <w:ilvl w:val="0"/>
          <w:numId w:val="43"/>
        </w:numPr>
        <w:spacing w:after="120"/>
        <w:contextualSpacing w:val="0"/>
        <w:jc w:val="both"/>
        <w:rPr>
          <w:rFonts w:ascii="Arial" w:eastAsia="Times New Roman" w:hAnsi="Arial" w:cs="Arial"/>
          <w:lang w:eastAsia="pl-PL"/>
        </w:rPr>
      </w:pPr>
      <w:bookmarkStart w:id="6" w:name="_Hlk108774457"/>
      <w:r w:rsidRPr="00915B16">
        <w:rPr>
          <w:rFonts w:ascii="Arial" w:hAnsi="Arial" w:cs="Arial"/>
        </w:rPr>
        <w:t xml:space="preserve">Oświadczenie Wykonawców wspólnie ubiegających się o udzielenie zamówienia składane na podstawie art. 117 ust. 4 ustawy Pzp wg wzoru stanowiącego </w:t>
      </w:r>
      <w:r w:rsidRPr="00915B16">
        <w:rPr>
          <w:rFonts w:ascii="Arial" w:hAnsi="Arial" w:cs="Arial"/>
          <w:b/>
          <w:bCs/>
        </w:rPr>
        <w:t xml:space="preserve">Załącznik nr </w:t>
      </w:r>
      <w:r w:rsidR="00FF4A4B" w:rsidRPr="00915B16">
        <w:rPr>
          <w:rFonts w:ascii="Arial" w:hAnsi="Arial" w:cs="Arial"/>
          <w:b/>
          <w:bCs/>
        </w:rPr>
        <w:t xml:space="preserve">7 </w:t>
      </w:r>
      <w:r w:rsidRPr="00915B16">
        <w:rPr>
          <w:rFonts w:ascii="Arial" w:hAnsi="Arial" w:cs="Arial"/>
          <w:b/>
          <w:bCs/>
        </w:rPr>
        <w:t>do SWZ</w:t>
      </w:r>
      <w:r w:rsidRPr="00915B16">
        <w:rPr>
          <w:rFonts w:ascii="Arial" w:hAnsi="Arial" w:cs="Arial"/>
        </w:rPr>
        <w:t xml:space="preserve"> – jeżeli dotyczy</w:t>
      </w:r>
    </w:p>
    <w:p w14:paraId="0FA07F9F" w14:textId="555F14A8" w:rsidR="00CA61BE" w:rsidRPr="00915B16" w:rsidRDefault="00CA61BE" w:rsidP="00EF0641">
      <w:pPr>
        <w:pStyle w:val="Akapitzlist"/>
        <w:numPr>
          <w:ilvl w:val="0"/>
          <w:numId w:val="43"/>
        </w:numPr>
        <w:spacing w:after="120"/>
        <w:contextualSpacing w:val="0"/>
        <w:jc w:val="both"/>
        <w:rPr>
          <w:rFonts w:ascii="Arial" w:hAnsi="Arial" w:cs="Arial"/>
        </w:rPr>
      </w:pPr>
      <w:bookmarkStart w:id="7" w:name="_Hlk111030623"/>
      <w:r w:rsidRPr="00915B16">
        <w:rPr>
          <w:rFonts w:ascii="Arial" w:hAnsi="Arial" w:cs="Arial"/>
          <w:b/>
          <w:bCs/>
        </w:rPr>
        <w:t>Zobowiązania podmiotu udostępniającego swoje zasoby</w:t>
      </w:r>
      <w:r w:rsidRPr="00915B16">
        <w:rPr>
          <w:rFonts w:ascii="Arial" w:hAnsi="Arial" w:cs="Arial"/>
        </w:rPr>
        <w:t xml:space="preserve"> na potrzeby zamówienia Wykonawcy składającego ofertę – (jeśli dotyczy) projekt zobowiązania stanowi </w:t>
      </w:r>
      <w:r w:rsidRPr="00915B16">
        <w:rPr>
          <w:rFonts w:ascii="Arial" w:hAnsi="Arial" w:cs="Arial"/>
          <w:b/>
          <w:bCs/>
        </w:rPr>
        <w:t>Załącznik nr 6 do SWZ</w:t>
      </w:r>
      <w:r w:rsidRPr="00915B16">
        <w:rPr>
          <w:rFonts w:ascii="Arial" w:hAnsi="Arial" w:cs="Arial"/>
        </w:rPr>
        <w:t xml:space="preserve"> lub inny podmiotowy środek dowodowy potwierdzający</w:t>
      </w:r>
      <w:r w:rsidR="004619E0">
        <w:rPr>
          <w:rFonts w:ascii="Arial" w:hAnsi="Arial" w:cs="Arial"/>
        </w:rPr>
        <w:t>,</w:t>
      </w:r>
      <w:r w:rsidR="004619E0">
        <w:rPr>
          <w:rFonts w:ascii="Arial" w:hAnsi="Arial" w:cs="Arial"/>
        </w:rPr>
        <w:br/>
      </w:r>
      <w:r w:rsidRPr="00915B16">
        <w:rPr>
          <w:rFonts w:ascii="Arial" w:hAnsi="Arial" w:cs="Arial"/>
        </w:rPr>
        <w:t>że Wykonawca realizując zamówienie będzie dysponował niezbędnymi zasobami tych podmiotów</w:t>
      </w:r>
    </w:p>
    <w:bookmarkEnd w:id="7"/>
    <w:p w14:paraId="2B61E845" w14:textId="088EB158" w:rsidR="00CA12A3" w:rsidRPr="00915B16" w:rsidRDefault="00F94101" w:rsidP="00EF0641">
      <w:pPr>
        <w:pStyle w:val="Akapitzlist"/>
        <w:numPr>
          <w:ilvl w:val="0"/>
          <w:numId w:val="43"/>
        </w:numPr>
        <w:spacing w:after="120"/>
        <w:contextualSpacing w:val="0"/>
        <w:jc w:val="both"/>
        <w:rPr>
          <w:rFonts w:ascii="Arial" w:hAnsi="Arial" w:cs="Arial"/>
        </w:rPr>
      </w:pPr>
      <w:r w:rsidRPr="00915B16">
        <w:rPr>
          <w:rFonts w:ascii="Arial" w:hAnsi="Arial" w:cs="Arial"/>
        </w:rPr>
        <w:t>O</w:t>
      </w:r>
      <w:r w:rsidR="00CA12A3" w:rsidRPr="00915B16">
        <w:rPr>
          <w:rFonts w:ascii="Arial" w:hAnsi="Arial" w:cs="Arial"/>
        </w:rPr>
        <w:t xml:space="preserve">świadczenie o niepodleganiu wykluczeniu na podstawie art. 7 ust. 1 ustawy </w:t>
      </w:r>
      <w:r w:rsidRPr="00915B16">
        <w:rPr>
          <w:rFonts w:ascii="Arial" w:hAnsi="Arial" w:cs="Arial"/>
        </w:rPr>
        <w:br/>
      </w:r>
      <w:r w:rsidR="00CA12A3" w:rsidRPr="00915B16">
        <w:rPr>
          <w:rFonts w:ascii="Arial" w:hAnsi="Arial" w:cs="Arial"/>
        </w:rPr>
        <w:t xml:space="preserve">o szczególnych rozwiązaniach w zakresie przeciwdziałania wspieraniu agresji </w:t>
      </w:r>
      <w:r w:rsidR="006B17DD">
        <w:rPr>
          <w:rFonts w:ascii="Arial" w:hAnsi="Arial" w:cs="Arial"/>
        </w:rPr>
        <w:br/>
      </w:r>
      <w:r w:rsidR="00CA12A3" w:rsidRPr="00915B16">
        <w:rPr>
          <w:rFonts w:ascii="Arial" w:hAnsi="Arial" w:cs="Arial"/>
        </w:rPr>
        <w:lastRenderedPageBreak/>
        <w:t xml:space="preserve">na Ukrainę oraz służących ochronie bezpieczeństwa narodowego (Dz. U. z 2022 r., poz. 835) </w:t>
      </w:r>
      <w:r w:rsidR="00AA40E8" w:rsidRPr="00915B16">
        <w:rPr>
          <w:rFonts w:ascii="Arial" w:hAnsi="Arial" w:cs="Arial"/>
        </w:rPr>
        <w:t xml:space="preserve">oraz na podstawie art. 5k rozporządzenia Rady (UE) nr 833/2014 z dnia 31 lipca 2014 r. dotyczącego środków ograniczających w związku z działaniami Rosji destabilizującymi sytuację na Ukrainie (Dz. Urz. UE nr L 229 z 31.7.2014,  str.1) </w:t>
      </w:r>
      <w:r w:rsidR="00CA12A3" w:rsidRPr="00915B16">
        <w:rPr>
          <w:rFonts w:ascii="Arial" w:hAnsi="Arial" w:cs="Arial"/>
        </w:rPr>
        <w:t xml:space="preserve">(według załączonego wzoru – </w:t>
      </w:r>
      <w:r w:rsidR="00CA12A3" w:rsidRPr="00915B16">
        <w:rPr>
          <w:rFonts w:ascii="Arial" w:hAnsi="Arial" w:cs="Arial"/>
          <w:b/>
          <w:bCs/>
        </w:rPr>
        <w:t xml:space="preserve">Załącznik nr </w:t>
      </w:r>
      <w:r w:rsidR="00E37065" w:rsidRPr="00915B16">
        <w:rPr>
          <w:rFonts w:ascii="Arial" w:hAnsi="Arial" w:cs="Arial"/>
          <w:b/>
          <w:bCs/>
        </w:rPr>
        <w:t>4</w:t>
      </w:r>
      <w:r w:rsidR="00CA12A3" w:rsidRPr="00915B16">
        <w:rPr>
          <w:rFonts w:ascii="Arial" w:hAnsi="Arial" w:cs="Arial"/>
          <w:b/>
          <w:bCs/>
        </w:rPr>
        <w:t xml:space="preserve"> do SWZ</w:t>
      </w:r>
      <w:r w:rsidR="00CA12A3" w:rsidRPr="00915B16">
        <w:rPr>
          <w:rFonts w:ascii="Arial" w:hAnsi="Arial" w:cs="Arial"/>
        </w:rPr>
        <w:t xml:space="preserve">); </w:t>
      </w:r>
    </w:p>
    <w:p w14:paraId="661862CD" w14:textId="77777777" w:rsidR="00CA12A3" w:rsidRPr="00915B16" w:rsidRDefault="00CA12A3" w:rsidP="00EF0641">
      <w:pPr>
        <w:pStyle w:val="Akapitzlist"/>
        <w:spacing w:after="120"/>
        <w:contextualSpacing w:val="0"/>
        <w:jc w:val="both"/>
        <w:rPr>
          <w:rFonts w:ascii="Arial" w:hAnsi="Arial" w:cs="Arial"/>
        </w:rPr>
      </w:pPr>
      <w:r w:rsidRPr="00915B16">
        <w:rPr>
          <w:rFonts w:ascii="Arial" w:hAnsi="Arial" w:cs="Arial"/>
        </w:rPr>
        <w:t>Niniejsze oświadczenie sporządza odrębnie:</w:t>
      </w:r>
    </w:p>
    <w:p w14:paraId="5093341B" w14:textId="0B1450AE" w:rsidR="00CA12A3" w:rsidRPr="00915B16" w:rsidRDefault="00CA12A3" w:rsidP="00EF0641">
      <w:pPr>
        <w:pStyle w:val="Akapitzlist"/>
        <w:numPr>
          <w:ilvl w:val="0"/>
          <w:numId w:val="78"/>
        </w:numPr>
        <w:spacing w:after="120"/>
        <w:ind w:left="1134"/>
        <w:contextualSpacing w:val="0"/>
        <w:jc w:val="both"/>
        <w:rPr>
          <w:rFonts w:ascii="Arial" w:hAnsi="Arial" w:cs="Arial"/>
        </w:rPr>
      </w:pPr>
      <w:r w:rsidRPr="00915B16">
        <w:rPr>
          <w:rFonts w:ascii="Arial" w:hAnsi="Arial" w:cs="Arial"/>
        </w:rPr>
        <w:t>wykonawca/każdy spośród wykonawców wspólnie ubiegających się o udzielenie zamówienia (w tym wspólnicy spółek cywilnych);</w:t>
      </w:r>
    </w:p>
    <w:p w14:paraId="3A42BD49" w14:textId="77777777" w:rsidR="00CA12A3" w:rsidRPr="00915B16" w:rsidRDefault="00CA12A3" w:rsidP="00EF0641">
      <w:pPr>
        <w:pStyle w:val="Akapitzlist"/>
        <w:numPr>
          <w:ilvl w:val="0"/>
          <w:numId w:val="78"/>
        </w:numPr>
        <w:spacing w:after="120"/>
        <w:ind w:left="1134"/>
        <w:contextualSpacing w:val="0"/>
        <w:jc w:val="both"/>
        <w:rPr>
          <w:rFonts w:ascii="Arial" w:hAnsi="Arial" w:cs="Arial"/>
        </w:rPr>
      </w:pPr>
      <w:r w:rsidRPr="00915B16">
        <w:rPr>
          <w:rFonts w:ascii="Arial" w:hAnsi="Arial" w:cs="Arial"/>
        </w:rPr>
        <w:t>podmiot, który zobowiązał się do udostępnienia zasobów, celem potwierdzenia spełnienia warunków udziału w postępowaniu;</w:t>
      </w:r>
    </w:p>
    <w:bookmarkEnd w:id="6"/>
    <w:p w14:paraId="6F29D76B" w14:textId="714289B3" w:rsidR="002D4ABF" w:rsidRPr="00915B16" w:rsidRDefault="000C20F4" w:rsidP="009304AE">
      <w:pPr>
        <w:pStyle w:val="Akapitzlist"/>
        <w:numPr>
          <w:ilvl w:val="1"/>
          <w:numId w:val="38"/>
        </w:numPr>
        <w:spacing w:after="120" w:line="240" w:lineRule="auto"/>
        <w:ind w:left="425" w:hanging="425"/>
        <w:contextualSpacing w:val="0"/>
        <w:jc w:val="both"/>
        <w:rPr>
          <w:rStyle w:val="normaltextrun"/>
          <w:rFonts w:ascii="Arial" w:hAnsi="Arial" w:cs="Arial"/>
          <w:b/>
          <w:bCs/>
        </w:rPr>
      </w:pPr>
      <w:r w:rsidRPr="00915B16">
        <w:rPr>
          <w:rStyle w:val="normaltextrun"/>
          <w:rFonts w:ascii="Arial" w:hAnsi="Arial" w:cs="Arial"/>
          <w:b/>
          <w:bCs/>
          <w:u w:val="single"/>
          <w:shd w:val="clear" w:color="auto" w:fill="FFFFFF"/>
        </w:rPr>
        <w:t>OŚWIADCZENIA I DOKUMENTY SKŁADANE NA WEZWANIE ZAMAWIAJĄCEGO</w:t>
      </w:r>
    </w:p>
    <w:p w14:paraId="067599BF" w14:textId="2567D9B0" w:rsidR="00A81126" w:rsidRPr="00915B16" w:rsidRDefault="00D97166" w:rsidP="00EF0641">
      <w:pPr>
        <w:pStyle w:val="Akapitzlist"/>
        <w:spacing w:after="120"/>
        <w:ind w:left="425"/>
        <w:contextualSpacing w:val="0"/>
        <w:jc w:val="both"/>
        <w:rPr>
          <w:rFonts w:ascii="Arial" w:hAnsi="Arial" w:cs="Arial"/>
          <w:b/>
          <w:bCs/>
          <w:color w:val="C00000"/>
        </w:rPr>
      </w:pPr>
      <w:r w:rsidRPr="00915B16">
        <w:rPr>
          <w:rFonts w:ascii="Arial" w:hAnsi="Arial" w:cs="Arial"/>
        </w:rPr>
        <w:t xml:space="preserve">Zamawiający wzywa wykonawcę, którego oferta została najwyżej oceniona, do złożenia w wyznaczonym terminie, </w:t>
      </w:r>
      <w:r w:rsidRPr="00915B16">
        <w:rPr>
          <w:rFonts w:ascii="Arial" w:hAnsi="Arial" w:cs="Arial"/>
          <w:b/>
          <w:bCs/>
        </w:rPr>
        <w:t xml:space="preserve">nie krótszym niż </w:t>
      </w:r>
      <w:r w:rsidR="00ED7691" w:rsidRPr="00915B16">
        <w:rPr>
          <w:rFonts w:ascii="Arial" w:hAnsi="Arial" w:cs="Arial"/>
          <w:b/>
          <w:bCs/>
        </w:rPr>
        <w:t xml:space="preserve">10 </w:t>
      </w:r>
      <w:r w:rsidRPr="00915B16">
        <w:rPr>
          <w:rFonts w:ascii="Arial" w:hAnsi="Arial" w:cs="Arial"/>
          <w:b/>
          <w:bCs/>
        </w:rPr>
        <w:t>dni</w:t>
      </w:r>
      <w:r w:rsidRPr="00915B16">
        <w:rPr>
          <w:rFonts w:ascii="Arial" w:hAnsi="Arial" w:cs="Arial"/>
        </w:rPr>
        <w:t xml:space="preserve"> od dnia wezwania, podmiotowych środków dowodowych, aktualnych na dzień złożenia </w:t>
      </w:r>
      <w:r w:rsidRPr="00915B16">
        <w:rPr>
          <w:rFonts w:ascii="Arial" w:hAnsi="Arial" w:cs="Arial"/>
          <w:b/>
          <w:bCs/>
        </w:rPr>
        <w:t>podmiotowych środków dowodowych.</w:t>
      </w:r>
    </w:p>
    <w:p w14:paraId="107B1FB0" w14:textId="4BBEADC4" w:rsidR="007044CE" w:rsidRPr="00374318" w:rsidRDefault="007044CE" w:rsidP="00EF0641">
      <w:pPr>
        <w:pStyle w:val="Akapitzlist"/>
        <w:numPr>
          <w:ilvl w:val="0"/>
          <w:numId w:val="44"/>
        </w:numPr>
        <w:spacing w:after="120"/>
        <w:contextualSpacing w:val="0"/>
        <w:jc w:val="both"/>
        <w:rPr>
          <w:rFonts w:ascii="Arial" w:hAnsi="Arial" w:cs="Arial"/>
          <w:i/>
          <w:iCs/>
          <w:color w:val="7030A0"/>
        </w:rPr>
      </w:pPr>
      <w:r w:rsidRPr="00374318">
        <w:rPr>
          <w:rFonts w:ascii="Arial" w:hAnsi="Arial" w:cs="Arial"/>
        </w:rPr>
        <w:t xml:space="preserve">W celu potwierdzenia spełniania przez Wykonawcę warunków udziału w postępowaniu Zamawiający </w:t>
      </w:r>
      <w:r w:rsidRPr="00374318">
        <w:rPr>
          <w:rFonts w:ascii="Arial" w:hAnsi="Arial" w:cs="Arial"/>
          <w:b/>
          <w:bCs/>
        </w:rPr>
        <w:t>żąda</w:t>
      </w:r>
      <w:r w:rsidRPr="00374318">
        <w:rPr>
          <w:rFonts w:ascii="Arial" w:hAnsi="Arial" w:cs="Arial"/>
        </w:rPr>
        <w:t xml:space="preserve"> następujących dokumentów. Podmiotowe środki dowodowe wymagane od Wykonawcy obejmują:</w:t>
      </w:r>
    </w:p>
    <w:p w14:paraId="4DBA20BB" w14:textId="00D8A2DB" w:rsidR="00374318" w:rsidRPr="00294A37" w:rsidRDefault="00374318" w:rsidP="00340747">
      <w:pPr>
        <w:pStyle w:val="Akapitzlist"/>
        <w:numPr>
          <w:ilvl w:val="0"/>
          <w:numId w:val="111"/>
        </w:numPr>
        <w:spacing w:after="120"/>
        <w:ind w:left="993" w:hanging="284"/>
        <w:jc w:val="both"/>
        <w:rPr>
          <w:rFonts w:ascii="Arial" w:hAnsi="Arial" w:cs="Arial"/>
          <w:i/>
          <w:iCs/>
        </w:rPr>
      </w:pPr>
      <w:r w:rsidRPr="00374318">
        <w:rPr>
          <w:rFonts w:ascii="Arial" w:eastAsia="Times New Roman" w:hAnsi="Arial" w:cs="Arial"/>
          <w:i/>
          <w:iCs/>
          <w:spacing w:val="1"/>
          <w:lang w:eastAsia="pl-PL"/>
        </w:rPr>
        <w:t xml:space="preserve">informację banku lub spółdzielczej kasy oszczędnościowo – kredytowej, potwierdzającej wysokość posiadanych środków finansowych lub zdolność kredytową Wykonawcy, potwierdzającej spełnienie warunku określonego </w:t>
      </w:r>
      <w:r w:rsidRPr="00374318">
        <w:rPr>
          <w:rFonts w:ascii="Arial" w:eastAsia="Times New Roman" w:hAnsi="Arial" w:cs="Arial"/>
          <w:i/>
          <w:iCs/>
          <w:spacing w:val="1"/>
          <w:lang w:eastAsia="pl-PL"/>
        </w:rPr>
        <w:br/>
        <w:t xml:space="preserve">w Rozdziale V ust. 1 pkt 3 SWZ odpowiednio do danej części, wystawioną nie </w:t>
      </w:r>
      <w:r w:rsidRPr="00294A37">
        <w:rPr>
          <w:rFonts w:ascii="Arial" w:eastAsia="Times New Roman" w:hAnsi="Arial" w:cs="Arial"/>
          <w:i/>
          <w:iCs/>
          <w:spacing w:val="1"/>
          <w:lang w:eastAsia="pl-PL"/>
        </w:rPr>
        <w:t xml:space="preserve">wcześniej niż </w:t>
      </w:r>
      <w:r w:rsidRPr="00294A37">
        <w:rPr>
          <w:rFonts w:ascii="Arial" w:eastAsia="Times New Roman" w:hAnsi="Arial" w:cs="Arial"/>
          <w:b/>
          <w:bCs/>
          <w:i/>
          <w:iCs/>
          <w:spacing w:val="1"/>
          <w:lang w:eastAsia="pl-PL"/>
        </w:rPr>
        <w:t>3 miesiące</w:t>
      </w:r>
      <w:r w:rsidRPr="00294A37">
        <w:rPr>
          <w:rFonts w:ascii="Arial" w:eastAsia="Times New Roman" w:hAnsi="Arial" w:cs="Arial"/>
          <w:i/>
          <w:iCs/>
          <w:spacing w:val="1"/>
          <w:lang w:eastAsia="pl-PL"/>
        </w:rPr>
        <w:t xml:space="preserve"> przed jej złożeniem.</w:t>
      </w:r>
    </w:p>
    <w:p w14:paraId="78868671" w14:textId="1DAD10F4" w:rsidR="00374318" w:rsidRDefault="00374318" w:rsidP="00340747">
      <w:pPr>
        <w:pStyle w:val="Akapitzlist"/>
        <w:numPr>
          <w:ilvl w:val="0"/>
          <w:numId w:val="111"/>
        </w:numPr>
        <w:spacing w:after="120"/>
        <w:ind w:left="993" w:hanging="284"/>
        <w:contextualSpacing w:val="0"/>
        <w:jc w:val="both"/>
        <w:rPr>
          <w:rFonts w:ascii="Arial" w:hAnsi="Arial" w:cs="Arial"/>
          <w:i/>
          <w:iCs/>
        </w:rPr>
      </w:pPr>
      <w:r w:rsidRPr="00294A37">
        <w:rPr>
          <w:rFonts w:ascii="Arial" w:hAnsi="Arial" w:cs="Arial"/>
          <w:i/>
          <w:iCs/>
        </w:rPr>
        <w:t xml:space="preserve">wykaz </w:t>
      </w:r>
      <w:r w:rsidRPr="00294A37">
        <w:rPr>
          <w:rFonts w:ascii="Arial" w:hAnsi="Arial" w:cs="Arial"/>
          <w:i/>
          <w:iCs/>
          <w:spacing w:val="-4"/>
        </w:rPr>
        <w:t>wykonanych</w:t>
      </w:r>
      <w:r w:rsidRPr="00294A37">
        <w:rPr>
          <w:rFonts w:ascii="Arial" w:hAnsi="Arial" w:cs="Arial"/>
          <w:i/>
          <w:iCs/>
        </w:rPr>
        <w:t xml:space="preserve"> dostaw</w:t>
      </w:r>
      <w:r w:rsidRPr="00294A37">
        <w:rPr>
          <w:rFonts w:ascii="Arial" w:hAnsi="Arial" w:cs="Arial"/>
          <w:i/>
          <w:iCs/>
          <w:spacing w:val="-4"/>
        </w:rPr>
        <w:t xml:space="preserve"> o wartości i zakresie wskazanym w  Rozdziale V ust. 1 pkt 4 SWZ, a w przypadku świadczeń powtarzających</w:t>
      </w:r>
      <w:r w:rsidRPr="00294A37">
        <w:rPr>
          <w:rFonts w:ascii="Arial" w:hAnsi="Arial" w:cs="Arial"/>
          <w:i/>
          <w:iCs/>
        </w:rPr>
        <w:t xml:space="preserve">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w:t>
      </w:r>
      <w:r w:rsidRPr="00294A37">
        <w:rPr>
          <w:rFonts w:ascii="Arial" w:hAnsi="Arial" w:cs="Arial"/>
          <w:i/>
          <w:iCs/>
        </w:rPr>
        <w:br/>
        <w:t xml:space="preserve">lub są wykonywane należycie, przy czym dowodami, o których mowa, są referencje bądź inne dokumenty sporządzone przez podmiot, na rzecz którego dostawy </w:t>
      </w:r>
      <w:r w:rsidRPr="00294A37">
        <w:rPr>
          <w:rFonts w:ascii="Arial" w:hAnsi="Arial" w:cs="Arial"/>
          <w:i/>
          <w:iCs/>
        </w:rPr>
        <w:br/>
        <w:t>lub usługi były wykonywane, a w przypadku świadczeń powtarzających się</w:t>
      </w:r>
      <w:r w:rsidRPr="00294A37">
        <w:rPr>
          <w:rFonts w:ascii="Arial" w:hAnsi="Arial" w:cs="Arial"/>
          <w:i/>
          <w:iCs/>
        </w:rPr>
        <w:br/>
        <w:t xml:space="preserve">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294A37">
        <w:rPr>
          <w:rFonts w:ascii="Arial" w:hAnsi="Arial" w:cs="Arial"/>
          <w:b/>
          <w:bCs/>
          <w:i/>
          <w:iCs/>
        </w:rPr>
        <w:t xml:space="preserve">załącznik </w:t>
      </w:r>
      <w:r w:rsidR="006B17DD">
        <w:rPr>
          <w:rFonts w:ascii="Arial" w:hAnsi="Arial" w:cs="Arial"/>
          <w:b/>
          <w:bCs/>
          <w:i/>
          <w:iCs/>
        </w:rPr>
        <w:br/>
      </w:r>
      <w:r w:rsidRPr="00294A37">
        <w:rPr>
          <w:rFonts w:ascii="Arial" w:hAnsi="Arial" w:cs="Arial"/>
          <w:b/>
          <w:bCs/>
          <w:i/>
          <w:iCs/>
        </w:rPr>
        <w:t>nr 9 do SWZ</w:t>
      </w:r>
      <w:r w:rsidRPr="00294A37">
        <w:rPr>
          <w:rFonts w:ascii="Arial" w:hAnsi="Arial" w:cs="Arial"/>
          <w:i/>
          <w:iCs/>
        </w:rPr>
        <w:t>;</w:t>
      </w:r>
    </w:p>
    <w:p w14:paraId="0906EE50" w14:textId="13703157" w:rsidR="00340747" w:rsidRPr="00340747" w:rsidRDefault="00340747" w:rsidP="00340747">
      <w:pPr>
        <w:pStyle w:val="Akapitzlist"/>
        <w:numPr>
          <w:ilvl w:val="0"/>
          <w:numId w:val="111"/>
        </w:numPr>
        <w:spacing w:after="120"/>
        <w:ind w:left="993" w:hanging="284"/>
        <w:jc w:val="both"/>
        <w:rPr>
          <w:rFonts w:ascii="Arial" w:hAnsi="Arial" w:cs="Arial"/>
          <w:i/>
          <w:iCs/>
        </w:rPr>
      </w:pPr>
      <w:r w:rsidRPr="00340747">
        <w:rPr>
          <w:rFonts w:ascii="Arial" w:hAnsi="Arial" w:cs="Arial"/>
          <w:i/>
          <w:iCs/>
        </w:rPr>
        <w:t>wykazu osób, które będą uczestniczyć w wykonaniu zamówienia i spełniających wymagania Zamawiającego na temat ich kwalifikacji zawodowych, uprawnień, doświadczenia i wykształcenia niezbędnych do wykonania zamówienia publicznego, a także zakresu wykonywanych przez nie czynności oraz informacją o podstawie do dysponowania tymi osobami. Wzór wykazu stanowi Załącznik nr 12 do SWZ;</w:t>
      </w:r>
    </w:p>
    <w:p w14:paraId="7A221E1B" w14:textId="77777777" w:rsidR="00340747" w:rsidRPr="00294A37" w:rsidRDefault="00340747" w:rsidP="00340747">
      <w:pPr>
        <w:pStyle w:val="Akapitzlist"/>
        <w:spacing w:after="120"/>
        <w:ind w:left="786"/>
        <w:contextualSpacing w:val="0"/>
        <w:jc w:val="both"/>
        <w:rPr>
          <w:rFonts w:ascii="Arial" w:hAnsi="Arial" w:cs="Arial"/>
          <w:i/>
          <w:iCs/>
        </w:rPr>
      </w:pPr>
    </w:p>
    <w:p w14:paraId="698DF2C0" w14:textId="751C48B2" w:rsidR="000C20F4" w:rsidRPr="00374318" w:rsidRDefault="000C20F4" w:rsidP="00374318">
      <w:pPr>
        <w:pStyle w:val="Akapitzlist"/>
        <w:numPr>
          <w:ilvl w:val="0"/>
          <w:numId w:val="44"/>
        </w:numPr>
        <w:spacing w:after="120"/>
        <w:jc w:val="both"/>
        <w:rPr>
          <w:rFonts w:ascii="Arial" w:hAnsi="Arial" w:cs="Arial"/>
          <w:i/>
          <w:iCs/>
          <w:color w:val="7030A0"/>
        </w:rPr>
      </w:pPr>
      <w:r w:rsidRPr="00294A37">
        <w:rPr>
          <w:rFonts w:ascii="Arial" w:hAnsi="Arial" w:cs="Arial"/>
        </w:rPr>
        <w:lastRenderedPageBreak/>
        <w:t>W celu wykazania braku podstaw do wykluczenia z postępowania o udzielenie zamówienia wykonawcy</w:t>
      </w:r>
      <w:r w:rsidRPr="00374318">
        <w:rPr>
          <w:rFonts w:ascii="Arial" w:hAnsi="Arial" w:cs="Arial"/>
        </w:rPr>
        <w:t xml:space="preserve">, Zamawiający </w:t>
      </w:r>
      <w:r w:rsidRPr="00374318">
        <w:rPr>
          <w:rFonts w:ascii="Arial" w:hAnsi="Arial" w:cs="Arial"/>
          <w:b/>
          <w:bCs/>
        </w:rPr>
        <w:t>żąda</w:t>
      </w:r>
      <w:r w:rsidRPr="00374318">
        <w:rPr>
          <w:rFonts w:ascii="Arial" w:hAnsi="Arial" w:cs="Arial"/>
        </w:rPr>
        <w:t xml:space="preserve"> następujących dokumentów. Podmiotowe środki dowodowe wymagane od Wykonawcy obejmują: </w:t>
      </w:r>
    </w:p>
    <w:p w14:paraId="7BC9E287" w14:textId="1B20864F" w:rsidR="00374318" w:rsidRPr="007C45AB" w:rsidRDefault="00374318" w:rsidP="00CA1F11">
      <w:pPr>
        <w:pStyle w:val="Akapitzlist"/>
        <w:numPr>
          <w:ilvl w:val="0"/>
          <w:numId w:val="112"/>
        </w:numPr>
        <w:tabs>
          <w:tab w:val="left" w:pos="993"/>
        </w:tabs>
        <w:spacing w:after="120"/>
        <w:jc w:val="both"/>
      </w:pPr>
      <w:r w:rsidRPr="00374318">
        <w:rPr>
          <w:rFonts w:ascii="Arial" w:hAnsi="Arial" w:cs="Arial"/>
          <w:spacing w:val="-6"/>
        </w:rPr>
        <w:t>Jednolity Europejski Dokument Zamówienia JEDZ (ESPD) Wykonawcy przygotowany</w:t>
      </w:r>
      <w:r w:rsidRPr="00374318">
        <w:rPr>
          <w:rFonts w:ascii="Arial" w:hAnsi="Arial" w:cs="Arial"/>
        </w:rPr>
        <w:t xml:space="preserve"> </w:t>
      </w:r>
      <w:r w:rsidRPr="00374318">
        <w:rPr>
          <w:rFonts w:ascii="Arial" w:hAnsi="Arial" w:cs="Arial"/>
        </w:rPr>
        <w:br/>
        <w:t xml:space="preserve">wg. wzoru - </w:t>
      </w:r>
      <w:r w:rsidRPr="00374318">
        <w:rPr>
          <w:rFonts w:ascii="Arial" w:hAnsi="Arial" w:cs="Arial"/>
          <w:b/>
          <w:bCs/>
        </w:rPr>
        <w:t>Załącznik nr 2 do SWZ</w:t>
      </w:r>
      <w:r w:rsidRPr="00374318">
        <w:rPr>
          <w:rFonts w:ascii="Arial" w:hAnsi="Arial" w:cs="Arial"/>
        </w:rPr>
        <w:t>.</w:t>
      </w:r>
    </w:p>
    <w:p w14:paraId="0B044B0F" w14:textId="77777777" w:rsidR="00374318" w:rsidRPr="00E75499" w:rsidRDefault="00374318" w:rsidP="00374318">
      <w:pPr>
        <w:pStyle w:val="Akapitzlist"/>
        <w:spacing w:after="0" w:line="240" w:lineRule="auto"/>
        <w:ind w:left="851"/>
        <w:contextualSpacing w:val="0"/>
        <w:jc w:val="both"/>
        <w:rPr>
          <w:rFonts w:ascii="Arial" w:hAnsi="Arial" w:cs="Arial"/>
          <w:b/>
          <w:i/>
          <w:iCs/>
          <w:sz w:val="16"/>
          <w:szCs w:val="16"/>
          <w:u w:val="single"/>
        </w:rPr>
      </w:pPr>
    </w:p>
    <w:p w14:paraId="3EC03539" w14:textId="77777777" w:rsidR="00374318" w:rsidRPr="007C45AB" w:rsidRDefault="00374318" w:rsidP="00374318">
      <w:pPr>
        <w:pStyle w:val="Akapitzlist"/>
        <w:spacing w:after="120" w:line="240" w:lineRule="auto"/>
        <w:ind w:left="851"/>
        <w:contextualSpacing w:val="0"/>
        <w:jc w:val="both"/>
        <w:rPr>
          <w:rFonts w:ascii="Arial" w:hAnsi="Arial" w:cs="Arial"/>
          <w:u w:val="single"/>
        </w:rPr>
      </w:pPr>
      <w:r w:rsidRPr="007C45AB">
        <w:rPr>
          <w:rFonts w:ascii="Arial" w:hAnsi="Arial" w:cs="Arial"/>
          <w:b/>
          <w:i/>
          <w:iCs/>
          <w:u w:val="single"/>
        </w:rPr>
        <w:t>Wymagana forma:</w:t>
      </w:r>
    </w:p>
    <w:p w14:paraId="6EC69D14" w14:textId="77777777" w:rsidR="00374318" w:rsidRPr="007C45AB" w:rsidRDefault="00374318" w:rsidP="00374318">
      <w:pPr>
        <w:pStyle w:val="Akapitzlist"/>
        <w:spacing w:after="120" w:line="240" w:lineRule="auto"/>
        <w:ind w:left="851"/>
        <w:contextualSpacing w:val="0"/>
        <w:jc w:val="both"/>
        <w:rPr>
          <w:rFonts w:ascii="Arial" w:hAnsi="Arial" w:cs="Arial"/>
          <w:i/>
          <w:iCs/>
        </w:rPr>
      </w:pPr>
      <w:r w:rsidRPr="007C45AB">
        <w:rPr>
          <w:rFonts w:ascii="Arial" w:hAnsi="Arial" w:cs="Arial"/>
          <w:i/>
          <w:iCs/>
        </w:rPr>
        <w:t>JEDZ musi być złożony w pod rygorem nieważności, w formie elektronicznej opatrzonej kwalifikowanym podpisem elektronicznym.</w:t>
      </w:r>
    </w:p>
    <w:p w14:paraId="3BDA1DFA" w14:textId="1DFC4EB9" w:rsidR="006A62A2" w:rsidRPr="00915B16" w:rsidRDefault="00297AC5" w:rsidP="00EF0641">
      <w:pPr>
        <w:pStyle w:val="Akapitzlist"/>
        <w:numPr>
          <w:ilvl w:val="0"/>
          <w:numId w:val="45"/>
        </w:numPr>
        <w:spacing w:after="120"/>
        <w:ind w:left="1134"/>
        <w:contextualSpacing w:val="0"/>
        <w:jc w:val="both"/>
        <w:rPr>
          <w:rStyle w:val="eop"/>
          <w:rFonts w:ascii="Arial" w:hAnsi="Arial" w:cs="Arial"/>
          <w:i/>
          <w:iCs/>
        </w:rPr>
      </w:pPr>
      <w:r w:rsidRPr="00915B16">
        <w:rPr>
          <w:rStyle w:val="normaltextrun"/>
          <w:rFonts w:ascii="Arial" w:hAnsi="Arial" w:cs="Arial"/>
          <w:b/>
          <w:bCs/>
          <w:i/>
          <w:iCs/>
        </w:rPr>
        <w:t xml:space="preserve">oświadczenia wykonawcy o aktualności informacji zawartych </w:t>
      </w:r>
      <w:r w:rsidR="00F15310" w:rsidRPr="00915B16">
        <w:rPr>
          <w:rStyle w:val="normaltextrun"/>
          <w:rFonts w:ascii="Arial" w:hAnsi="Arial" w:cs="Arial"/>
          <w:b/>
          <w:bCs/>
          <w:i/>
          <w:iCs/>
        </w:rPr>
        <w:br/>
      </w:r>
      <w:r w:rsidRPr="00915B16">
        <w:rPr>
          <w:rStyle w:val="normaltextrun"/>
          <w:rFonts w:ascii="Arial" w:hAnsi="Arial" w:cs="Arial"/>
          <w:b/>
          <w:bCs/>
          <w:i/>
          <w:iCs/>
        </w:rPr>
        <w:t>w oświadczeniu, o którym mowa w art. 125 ust. 1 ustawy</w:t>
      </w:r>
      <w:r w:rsidR="006A62A2" w:rsidRPr="00915B16">
        <w:rPr>
          <w:rStyle w:val="normaltextrun"/>
          <w:rFonts w:ascii="Arial" w:hAnsi="Arial" w:cs="Arial"/>
          <w:b/>
          <w:bCs/>
          <w:i/>
          <w:iCs/>
        </w:rPr>
        <w:t xml:space="preserve"> (tj. JEDZ)</w:t>
      </w:r>
      <w:r w:rsidRPr="00915B16">
        <w:rPr>
          <w:rStyle w:val="normaltextrun"/>
          <w:rFonts w:ascii="Arial" w:hAnsi="Arial" w:cs="Arial"/>
          <w:b/>
          <w:bCs/>
          <w:i/>
          <w:iCs/>
        </w:rPr>
        <w:t xml:space="preserve">, </w:t>
      </w:r>
      <w:r w:rsidR="00E14AEC" w:rsidRPr="00915B16">
        <w:rPr>
          <w:rStyle w:val="normaltextrun"/>
          <w:rFonts w:ascii="Arial" w:hAnsi="Arial" w:cs="Arial"/>
          <w:b/>
          <w:bCs/>
          <w:i/>
          <w:iCs/>
        </w:rPr>
        <w:br/>
      </w:r>
      <w:r w:rsidRPr="00915B16">
        <w:rPr>
          <w:rStyle w:val="normaltextrun"/>
          <w:rFonts w:ascii="Arial" w:hAnsi="Arial" w:cs="Arial"/>
          <w:b/>
          <w:bCs/>
          <w:i/>
          <w:iCs/>
        </w:rPr>
        <w:t>w zakresie podstaw wykluczenia z postępowania określonych w:</w:t>
      </w:r>
      <w:r w:rsidRPr="00915B16">
        <w:rPr>
          <w:rStyle w:val="eop"/>
          <w:rFonts w:ascii="Arial" w:hAnsi="Arial" w:cs="Arial"/>
          <w:i/>
          <w:iCs/>
        </w:rPr>
        <w:t> </w:t>
      </w:r>
    </w:p>
    <w:p w14:paraId="27161644" w14:textId="77777777" w:rsidR="006A62A2" w:rsidRPr="00915B16" w:rsidRDefault="00297AC5" w:rsidP="00EF0641">
      <w:pPr>
        <w:pStyle w:val="Akapitzlist"/>
        <w:numPr>
          <w:ilvl w:val="0"/>
          <w:numId w:val="50"/>
        </w:numPr>
        <w:spacing w:after="120"/>
        <w:ind w:left="1560"/>
        <w:contextualSpacing w:val="0"/>
        <w:jc w:val="both"/>
        <w:rPr>
          <w:rStyle w:val="eop"/>
          <w:rFonts w:ascii="Arial" w:hAnsi="Arial" w:cs="Arial"/>
          <w:i/>
          <w:iCs/>
        </w:rPr>
      </w:pPr>
      <w:r w:rsidRPr="00915B16">
        <w:rPr>
          <w:rStyle w:val="normaltextrun"/>
          <w:rFonts w:ascii="Arial" w:hAnsi="Arial" w:cs="Arial"/>
          <w:i/>
          <w:iCs/>
        </w:rPr>
        <w:t>art. 108 ust. 1 pkt 3 ustawy,</w:t>
      </w:r>
      <w:r w:rsidRPr="00915B16">
        <w:rPr>
          <w:rStyle w:val="eop"/>
          <w:rFonts w:ascii="Arial" w:hAnsi="Arial" w:cs="Arial"/>
          <w:i/>
          <w:iCs/>
        </w:rPr>
        <w:t> </w:t>
      </w:r>
    </w:p>
    <w:p w14:paraId="7278F4CC" w14:textId="77777777" w:rsidR="006A62A2" w:rsidRPr="00915B16" w:rsidRDefault="00297AC5" w:rsidP="00EF0641">
      <w:pPr>
        <w:pStyle w:val="Akapitzlist"/>
        <w:numPr>
          <w:ilvl w:val="0"/>
          <w:numId w:val="50"/>
        </w:numPr>
        <w:spacing w:after="120"/>
        <w:ind w:left="1560"/>
        <w:contextualSpacing w:val="0"/>
        <w:jc w:val="both"/>
        <w:rPr>
          <w:rStyle w:val="eop"/>
          <w:rFonts w:ascii="Arial" w:hAnsi="Arial" w:cs="Arial"/>
          <w:i/>
          <w:iCs/>
        </w:rPr>
      </w:pPr>
      <w:r w:rsidRPr="00915B16">
        <w:rPr>
          <w:rStyle w:val="normaltextrun"/>
          <w:rFonts w:ascii="Arial" w:hAnsi="Arial" w:cs="Arial"/>
          <w:i/>
          <w:iCs/>
        </w:rPr>
        <w:t>art. 108 ust. 1 pkt 4 ustawy odnośnie do orzeczenia zakazu ubiegania się o zamówienie publiczne tytułem środka zapobiegawczego,</w:t>
      </w:r>
      <w:r w:rsidRPr="00915B16">
        <w:rPr>
          <w:rStyle w:val="eop"/>
          <w:rFonts w:ascii="Arial" w:hAnsi="Arial" w:cs="Arial"/>
          <w:i/>
          <w:iCs/>
        </w:rPr>
        <w:t> </w:t>
      </w:r>
    </w:p>
    <w:p w14:paraId="024E5D4F" w14:textId="77777777" w:rsidR="006A62A2" w:rsidRPr="00915B16" w:rsidRDefault="00297AC5" w:rsidP="00EF0641">
      <w:pPr>
        <w:pStyle w:val="Akapitzlist"/>
        <w:numPr>
          <w:ilvl w:val="0"/>
          <w:numId w:val="50"/>
        </w:numPr>
        <w:spacing w:after="120"/>
        <w:ind w:left="1560"/>
        <w:contextualSpacing w:val="0"/>
        <w:jc w:val="both"/>
        <w:rPr>
          <w:rStyle w:val="eop"/>
          <w:rFonts w:ascii="Arial" w:hAnsi="Arial" w:cs="Arial"/>
          <w:i/>
          <w:iCs/>
        </w:rPr>
      </w:pPr>
      <w:r w:rsidRPr="00915B16">
        <w:rPr>
          <w:rStyle w:val="normaltextrun"/>
          <w:rFonts w:ascii="Arial" w:hAnsi="Arial" w:cs="Arial"/>
          <w:i/>
          <w:iCs/>
        </w:rPr>
        <w:t>art. 108 ust. 1 pkt 5 ustawy odnośnie do zawarcia z innymi wykonawcami porozumienia mającego na celu zakłócenie konkurencji,</w:t>
      </w:r>
      <w:r w:rsidRPr="00915B16">
        <w:rPr>
          <w:rStyle w:val="eop"/>
          <w:rFonts w:ascii="Arial" w:hAnsi="Arial" w:cs="Arial"/>
          <w:i/>
          <w:iCs/>
        </w:rPr>
        <w:t> </w:t>
      </w:r>
    </w:p>
    <w:p w14:paraId="07AC5F32" w14:textId="775B5DA4" w:rsidR="00297AC5" w:rsidRPr="00915B16" w:rsidRDefault="00297AC5" w:rsidP="00EF0641">
      <w:pPr>
        <w:pStyle w:val="Akapitzlist"/>
        <w:numPr>
          <w:ilvl w:val="0"/>
          <w:numId w:val="50"/>
        </w:numPr>
        <w:spacing w:after="120"/>
        <w:ind w:left="1560"/>
        <w:contextualSpacing w:val="0"/>
        <w:jc w:val="both"/>
        <w:rPr>
          <w:rStyle w:val="eop"/>
          <w:rFonts w:ascii="Arial" w:hAnsi="Arial" w:cs="Arial"/>
          <w:i/>
          <w:iCs/>
        </w:rPr>
      </w:pPr>
      <w:r w:rsidRPr="00915B16">
        <w:rPr>
          <w:rStyle w:val="normaltextrun"/>
          <w:rFonts w:ascii="Arial" w:hAnsi="Arial" w:cs="Arial"/>
          <w:i/>
          <w:iCs/>
        </w:rPr>
        <w:t>art. 108 ust. 1 pkt 6 ustawy,</w:t>
      </w:r>
      <w:r w:rsidRPr="00915B16">
        <w:rPr>
          <w:rStyle w:val="eop"/>
          <w:rFonts w:ascii="Arial" w:hAnsi="Arial" w:cs="Arial"/>
          <w:i/>
          <w:iCs/>
        </w:rPr>
        <w:t> </w:t>
      </w:r>
    </w:p>
    <w:p w14:paraId="4AA50AF4" w14:textId="77777777" w:rsidR="00CC6F88" w:rsidRPr="00915B16" w:rsidRDefault="00CC6F88" w:rsidP="00EF0641">
      <w:pPr>
        <w:pStyle w:val="Akapitzlist"/>
        <w:numPr>
          <w:ilvl w:val="0"/>
          <w:numId w:val="50"/>
        </w:numPr>
        <w:spacing w:after="120"/>
        <w:ind w:left="1560"/>
        <w:jc w:val="both"/>
        <w:rPr>
          <w:rStyle w:val="eop"/>
          <w:rFonts w:ascii="Arial" w:hAnsi="Arial" w:cs="Arial"/>
          <w:i/>
          <w:iCs/>
        </w:rPr>
      </w:pPr>
      <w:r w:rsidRPr="00915B16">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2022 roku poz. 835);</w:t>
      </w:r>
    </w:p>
    <w:p w14:paraId="38A2086F" w14:textId="2601BBC5" w:rsidR="00CC6F88" w:rsidRPr="00915B16" w:rsidRDefault="00CC6F88" w:rsidP="00EF0641">
      <w:pPr>
        <w:pStyle w:val="Akapitzlist"/>
        <w:numPr>
          <w:ilvl w:val="0"/>
          <w:numId w:val="50"/>
        </w:numPr>
        <w:spacing w:after="120"/>
        <w:ind w:left="1560"/>
        <w:jc w:val="both"/>
        <w:rPr>
          <w:rStyle w:val="eop"/>
          <w:rFonts w:ascii="Arial" w:hAnsi="Arial" w:cs="Arial"/>
          <w:i/>
          <w:iCs/>
        </w:rPr>
      </w:pPr>
      <w:r w:rsidRPr="00915B16">
        <w:rPr>
          <w:rStyle w:val="eop"/>
          <w:rFonts w:ascii="Arial" w:hAnsi="Arial" w:cs="Arial"/>
          <w:i/>
          <w:iCs/>
        </w:rPr>
        <w:t xml:space="preserve">art. 5k ust. 1 Rozporządzenia Rady (UE) 2022/576 z dnia 8 kwietnia 2022 r. </w:t>
      </w:r>
      <w:r w:rsidR="00F15310" w:rsidRPr="00915B16">
        <w:rPr>
          <w:rStyle w:val="eop"/>
          <w:rFonts w:ascii="Arial" w:hAnsi="Arial" w:cs="Arial"/>
          <w:i/>
          <w:iCs/>
        </w:rPr>
        <w:br/>
      </w:r>
      <w:r w:rsidRPr="00915B16">
        <w:rPr>
          <w:rStyle w:val="eop"/>
          <w:rFonts w:ascii="Arial" w:hAnsi="Arial" w:cs="Arial"/>
          <w:i/>
          <w:iCs/>
        </w:rPr>
        <w:t xml:space="preserve">w sprawie zmiany rozporządzenia (UE) nr 833/2014 dotyczącego środków ograniczających w związku z działaniami Rosji destabilizującymi sytuację </w:t>
      </w:r>
      <w:r w:rsidR="00E37065" w:rsidRPr="00915B16">
        <w:rPr>
          <w:rStyle w:val="eop"/>
          <w:rFonts w:ascii="Arial" w:hAnsi="Arial" w:cs="Arial"/>
          <w:i/>
          <w:iCs/>
        </w:rPr>
        <w:br/>
      </w:r>
      <w:r w:rsidRPr="00915B16">
        <w:rPr>
          <w:rStyle w:val="eop"/>
          <w:rFonts w:ascii="Arial" w:hAnsi="Arial" w:cs="Arial"/>
          <w:i/>
          <w:iCs/>
        </w:rPr>
        <w:t>na Ukrainie (Dz. Urz. UE nr L 111/1 z 8.4.2022)</w:t>
      </w:r>
    </w:p>
    <w:p w14:paraId="56C61D3B" w14:textId="21900638" w:rsidR="00F26477" w:rsidRPr="00915B16" w:rsidRDefault="00F26477" w:rsidP="00F26477">
      <w:pPr>
        <w:spacing w:after="120" w:line="240" w:lineRule="auto"/>
        <w:ind w:left="1200"/>
        <w:jc w:val="both"/>
        <w:rPr>
          <w:rFonts w:ascii="Arial" w:hAnsi="Arial" w:cs="Arial"/>
          <w:i/>
          <w:iCs/>
        </w:rPr>
      </w:pPr>
      <w:r w:rsidRPr="00915B16">
        <w:rPr>
          <w:rFonts w:ascii="Arial" w:hAnsi="Arial" w:cs="Arial"/>
          <w:i/>
          <w:iCs/>
        </w:rPr>
        <w:t xml:space="preserve">Wzór oświadczenia stanowi </w:t>
      </w:r>
      <w:r w:rsidRPr="00915B16">
        <w:rPr>
          <w:rFonts w:ascii="Arial" w:hAnsi="Arial" w:cs="Arial"/>
          <w:b/>
          <w:i/>
          <w:iCs/>
        </w:rPr>
        <w:t xml:space="preserve">Załącznik nr </w:t>
      </w:r>
      <w:r w:rsidR="001A5A41" w:rsidRPr="00915B16">
        <w:rPr>
          <w:rFonts w:ascii="Arial" w:hAnsi="Arial" w:cs="Arial"/>
          <w:b/>
          <w:i/>
          <w:iCs/>
        </w:rPr>
        <w:t xml:space="preserve">3 </w:t>
      </w:r>
      <w:r w:rsidRPr="00915B16">
        <w:rPr>
          <w:rFonts w:ascii="Arial" w:hAnsi="Arial" w:cs="Arial"/>
          <w:b/>
          <w:i/>
          <w:iCs/>
        </w:rPr>
        <w:t>do SWZ.</w:t>
      </w:r>
      <w:r w:rsidRPr="00915B16">
        <w:rPr>
          <w:rFonts w:ascii="Arial" w:hAnsi="Arial" w:cs="Arial"/>
          <w:i/>
          <w:iCs/>
        </w:rPr>
        <w:t xml:space="preserve"> </w:t>
      </w:r>
    </w:p>
    <w:p w14:paraId="0FFF5186" w14:textId="118FF8FC" w:rsidR="000416A4" w:rsidRPr="00915B16" w:rsidRDefault="00285100" w:rsidP="00E30A8F">
      <w:pPr>
        <w:pStyle w:val="Akapitzlist"/>
        <w:numPr>
          <w:ilvl w:val="0"/>
          <w:numId w:val="45"/>
        </w:numPr>
        <w:spacing w:after="120"/>
        <w:ind w:left="1134" w:hanging="425"/>
        <w:contextualSpacing w:val="0"/>
        <w:jc w:val="both"/>
        <w:rPr>
          <w:rFonts w:ascii="Arial" w:hAnsi="Arial" w:cs="Arial"/>
          <w:i/>
          <w:iCs/>
        </w:rPr>
      </w:pPr>
      <w:r w:rsidRPr="00915B16">
        <w:rPr>
          <w:rFonts w:ascii="Arial" w:hAnsi="Arial" w:cs="Arial"/>
          <w:b/>
          <w:i/>
          <w:iCs/>
        </w:rPr>
        <w:t>i</w:t>
      </w:r>
      <w:r w:rsidR="003D3C37" w:rsidRPr="00915B16">
        <w:rPr>
          <w:rFonts w:ascii="Arial" w:hAnsi="Arial" w:cs="Arial"/>
          <w:b/>
          <w:i/>
          <w:iCs/>
        </w:rPr>
        <w:t>nformacj</w:t>
      </w:r>
      <w:r w:rsidR="002D4ABF" w:rsidRPr="00915B16">
        <w:rPr>
          <w:rFonts w:ascii="Arial" w:hAnsi="Arial" w:cs="Arial"/>
          <w:b/>
          <w:i/>
          <w:iCs/>
        </w:rPr>
        <w:t>e</w:t>
      </w:r>
      <w:r w:rsidR="003D3C37" w:rsidRPr="00915B16">
        <w:rPr>
          <w:rFonts w:ascii="Arial" w:hAnsi="Arial" w:cs="Arial"/>
          <w:b/>
          <w:i/>
          <w:iCs/>
        </w:rPr>
        <w:t xml:space="preserve"> z Krajowego Rejestru Karnego </w:t>
      </w:r>
      <w:r w:rsidR="003D3C37" w:rsidRPr="00915B16">
        <w:rPr>
          <w:rFonts w:ascii="Arial" w:hAnsi="Arial" w:cs="Arial"/>
          <w:i/>
          <w:iCs/>
        </w:rPr>
        <w:t xml:space="preserve">w zakresie dotyczącym podstaw wykluczenia wskazanych w art. 108 ust. 1 pkt 1,2 ustawy Pzp sporządzona </w:t>
      </w:r>
      <w:r w:rsidR="00F15310" w:rsidRPr="00915B16">
        <w:rPr>
          <w:rFonts w:ascii="Arial" w:hAnsi="Arial" w:cs="Arial"/>
          <w:i/>
          <w:iCs/>
        </w:rPr>
        <w:br/>
      </w:r>
      <w:r w:rsidR="003D3C37" w:rsidRPr="00915B16">
        <w:rPr>
          <w:rFonts w:ascii="Arial" w:hAnsi="Arial" w:cs="Arial"/>
          <w:i/>
          <w:iCs/>
        </w:rPr>
        <w:t xml:space="preserve">nie wcześniej niż </w:t>
      </w:r>
      <w:r w:rsidR="003D3C37" w:rsidRPr="00915B16">
        <w:rPr>
          <w:rFonts w:ascii="Arial" w:hAnsi="Arial" w:cs="Arial"/>
          <w:i/>
          <w:iCs/>
          <w:u w:val="single"/>
        </w:rPr>
        <w:t>6 miesięcy</w:t>
      </w:r>
      <w:r w:rsidR="003D3C37" w:rsidRPr="00915B16">
        <w:rPr>
          <w:rFonts w:ascii="Arial" w:hAnsi="Arial" w:cs="Arial"/>
          <w:i/>
          <w:iCs/>
        </w:rPr>
        <w:t xml:space="preserve"> przed jej złożeniem</w:t>
      </w:r>
      <w:r w:rsidR="00EA6E3C" w:rsidRPr="00915B16">
        <w:rPr>
          <w:rFonts w:ascii="Arial" w:hAnsi="Arial" w:cs="Arial"/>
          <w:i/>
          <w:iCs/>
        </w:rPr>
        <w:t>.</w:t>
      </w:r>
    </w:p>
    <w:p w14:paraId="42DE2A7D" w14:textId="5B4F95EA" w:rsidR="000416A4" w:rsidRPr="00915B16" w:rsidRDefault="00285100" w:rsidP="00E30A8F">
      <w:pPr>
        <w:pStyle w:val="Akapitzlist"/>
        <w:numPr>
          <w:ilvl w:val="0"/>
          <w:numId w:val="45"/>
        </w:numPr>
        <w:spacing w:after="120"/>
        <w:ind w:left="1134" w:hanging="425"/>
        <w:contextualSpacing w:val="0"/>
        <w:jc w:val="both"/>
        <w:rPr>
          <w:rFonts w:ascii="Arial" w:hAnsi="Arial" w:cs="Arial"/>
          <w:i/>
          <w:iCs/>
        </w:rPr>
      </w:pPr>
      <w:r w:rsidRPr="00915B16">
        <w:rPr>
          <w:rFonts w:ascii="Arial" w:hAnsi="Arial" w:cs="Arial"/>
          <w:b/>
          <w:i/>
          <w:iCs/>
        </w:rPr>
        <w:t>i</w:t>
      </w:r>
      <w:r w:rsidR="000416A4" w:rsidRPr="00915B16">
        <w:rPr>
          <w:rFonts w:ascii="Arial" w:hAnsi="Arial" w:cs="Arial"/>
          <w:b/>
          <w:i/>
          <w:iCs/>
        </w:rPr>
        <w:t xml:space="preserve">nformacje z Krajowego Rejestru Karnego </w:t>
      </w:r>
      <w:r w:rsidR="000416A4" w:rsidRPr="00915B16">
        <w:rPr>
          <w:rFonts w:ascii="Arial" w:hAnsi="Arial" w:cs="Arial"/>
          <w:i/>
          <w:iCs/>
        </w:rPr>
        <w:t xml:space="preserve">w zakresie dotyczącym podstaw wykluczenia wskazanych w art. 108 ust. 1 pkt 4 ustawy Pzp sporządzona </w:t>
      </w:r>
      <w:r w:rsidR="00F15310" w:rsidRPr="00915B16">
        <w:rPr>
          <w:rFonts w:ascii="Arial" w:hAnsi="Arial" w:cs="Arial"/>
          <w:i/>
          <w:iCs/>
        </w:rPr>
        <w:br/>
      </w:r>
      <w:r w:rsidR="000416A4" w:rsidRPr="00915B16">
        <w:rPr>
          <w:rFonts w:ascii="Arial" w:hAnsi="Arial" w:cs="Arial"/>
          <w:i/>
          <w:iCs/>
        </w:rPr>
        <w:t xml:space="preserve">nie wcześniej niż </w:t>
      </w:r>
      <w:r w:rsidR="000416A4" w:rsidRPr="00915B16">
        <w:rPr>
          <w:rFonts w:ascii="Arial" w:hAnsi="Arial" w:cs="Arial"/>
          <w:i/>
          <w:iCs/>
          <w:u w:val="single"/>
        </w:rPr>
        <w:t>6 miesięcy</w:t>
      </w:r>
      <w:r w:rsidR="000416A4" w:rsidRPr="00915B16">
        <w:rPr>
          <w:rFonts w:ascii="Arial" w:hAnsi="Arial" w:cs="Arial"/>
          <w:i/>
          <w:iCs/>
        </w:rPr>
        <w:t xml:space="preserve"> przed jej złożeniem.</w:t>
      </w:r>
    </w:p>
    <w:p w14:paraId="75004B41" w14:textId="0C5FEE0C" w:rsidR="001C3851" w:rsidRPr="00915B16" w:rsidRDefault="001C3851" w:rsidP="00E30A8F">
      <w:pPr>
        <w:pStyle w:val="Akapitzlist"/>
        <w:numPr>
          <w:ilvl w:val="0"/>
          <w:numId w:val="45"/>
        </w:numPr>
        <w:spacing w:after="120"/>
        <w:ind w:left="1134" w:hanging="425"/>
        <w:contextualSpacing w:val="0"/>
        <w:jc w:val="both"/>
        <w:rPr>
          <w:rFonts w:ascii="Arial" w:hAnsi="Arial" w:cs="Arial"/>
          <w:i/>
          <w:iCs/>
        </w:rPr>
      </w:pPr>
      <w:r w:rsidRPr="00915B16">
        <w:rPr>
          <w:rStyle w:val="normaltextrun"/>
          <w:rFonts w:ascii="Arial" w:hAnsi="Arial" w:cs="Arial"/>
          <w:i/>
          <w:iCs/>
        </w:rPr>
        <w:t xml:space="preserve">odpis lub </w:t>
      </w:r>
      <w:r w:rsidR="00285100" w:rsidRPr="00915B16">
        <w:rPr>
          <w:rStyle w:val="normaltextrun"/>
          <w:rFonts w:ascii="Arial" w:hAnsi="Arial" w:cs="Arial"/>
          <w:i/>
          <w:iCs/>
        </w:rPr>
        <w:t xml:space="preserve">informację </w:t>
      </w:r>
      <w:r w:rsidRPr="00915B16">
        <w:rPr>
          <w:rStyle w:val="normaltextrun"/>
          <w:rFonts w:ascii="Arial" w:hAnsi="Arial" w:cs="Arial"/>
          <w:i/>
          <w:iCs/>
        </w:rPr>
        <w:t>z Krajowego Rejestru Sądowego lub z Centralnej Ewidencji i Informacji o Działalności Gospodarczej, w zakresie art. 109 ust. 1 pkt 4</w:t>
      </w:r>
      <w:r w:rsidR="00F15310" w:rsidRPr="00915B16">
        <w:rPr>
          <w:rStyle w:val="normaltextrun"/>
          <w:rFonts w:ascii="Arial" w:hAnsi="Arial" w:cs="Arial"/>
          <w:i/>
          <w:iCs/>
        </w:rPr>
        <w:t xml:space="preserve"> </w:t>
      </w:r>
      <w:r w:rsidRPr="00915B16">
        <w:rPr>
          <w:rStyle w:val="normaltextrun"/>
          <w:rFonts w:ascii="Arial" w:hAnsi="Arial" w:cs="Arial"/>
          <w:i/>
          <w:iCs/>
        </w:rPr>
        <w:t>ustawy</w:t>
      </w:r>
      <w:r w:rsidR="00F15310" w:rsidRPr="00915B16">
        <w:rPr>
          <w:rStyle w:val="normaltextrun"/>
          <w:rFonts w:ascii="Arial" w:hAnsi="Arial" w:cs="Arial"/>
          <w:i/>
          <w:iCs/>
        </w:rPr>
        <w:t xml:space="preserve">, </w:t>
      </w:r>
      <w:r w:rsidRPr="00915B16">
        <w:rPr>
          <w:rStyle w:val="normaltextrun"/>
          <w:rFonts w:ascii="Arial" w:hAnsi="Arial" w:cs="Arial"/>
          <w:i/>
          <w:iCs/>
        </w:rPr>
        <w:t>sporządzonych nie wcześniej niż 3 miesiące przed jej złożeniem, jeżeli odrębne przepisy wymagają wpisu do rejestru lub ewidencji;</w:t>
      </w:r>
      <w:r w:rsidRPr="00915B16">
        <w:rPr>
          <w:rStyle w:val="eop"/>
          <w:rFonts w:ascii="Arial" w:hAnsi="Arial" w:cs="Arial"/>
          <w:i/>
          <w:iCs/>
        </w:rPr>
        <w:t> </w:t>
      </w:r>
    </w:p>
    <w:p w14:paraId="177B241C" w14:textId="7D639F58" w:rsidR="00A81126" w:rsidRPr="00915B16" w:rsidRDefault="00A01D96" w:rsidP="00E30A8F">
      <w:pPr>
        <w:pStyle w:val="Akapitzlist"/>
        <w:numPr>
          <w:ilvl w:val="1"/>
          <w:numId w:val="38"/>
        </w:numPr>
        <w:spacing w:after="120"/>
        <w:ind w:left="425" w:hanging="425"/>
        <w:contextualSpacing w:val="0"/>
        <w:jc w:val="both"/>
        <w:rPr>
          <w:rFonts w:ascii="Arial" w:hAnsi="Arial" w:cs="Arial"/>
          <w:color w:val="C00000"/>
        </w:rPr>
      </w:pPr>
      <w:r w:rsidRPr="00915B16">
        <w:rPr>
          <w:rFonts w:ascii="Arial" w:hAnsi="Arial" w:cs="Arial"/>
        </w:rPr>
        <w:t>Złożone oświadczenia i dokumenty muszą być aktualne na dzień ich złożenia</w:t>
      </w:r>
      <w:r w:rsidR="002E4C80" w:rsidRPr="00915B16">
        <w:rPr>
          <w:rFonts w:ascii="Arial" w:hAnsi="Arial" w:cs="Arial"/>
        </w:rPr>
        <w:t xml:space="preserve"> </w:t>
      </w:r>
      <w:r w:rsidRPr="00915B16">
        <w:rPr>
          <w:rFonts w:ascii="Arial" w:hAnsi="Arial" w:cs="Arial"/>
        </w:rPr>
        <w:t>(</w:t>
      </w:r>
      <w:r w:rsidR="00221C36" w:rsidRPr="00915B16">
        <w:rPr>
          <w:rFonts w:ascii="Arial" w:hAnsi="Arial" w:cs="Arial"/>
        </w:rPr>
        <w:t>a</w:t>
      </w:r>
      <w:r w:rsidRPr="00915B16">
        <w:rPr>
          <w:rFonts w:ascii="Arial" w:hAnsi="Arial" w:cs="Arial"/>
        </w:rPr>
        <w:t>rt. 128 ust 2</w:t>
      </w:r>
      <w:r w:rsidR="00A81126" w:rsidRPr="00915B16">
        <w:rPr>
          <w:rFonts w:ascii="Arial" w:hAnsi="Arial" w:cs="Arial"/>
        </w:rPr>
        <w:t xml:space="preserve"> ustawy </w:t>
      </w:r>
      <w:r w:rsidR="00C6633C" w:rsidRPr="00915B16">
        <w:rPr>
          <w:rFonts w:ascii="Arial" w:hAnsi="Arial" w:cs="Arial"/>
        </w:rPr>
        <w:t>Pzp</w:t>
      </w:r>
      <w:r w:rsidRPr="00915B16">
        <w:rPr>
          <w:rFonts w:ascii="Arial" w:hAnsi="Arial" w:cs="Arial"/>
        </w:rPr>
        <w:t>).</w:t>
      </w:r>
    </w:p>
    <w:p w14:paraId="3F975750" w14:textId="77777777" w:rsidR="00A12DB5" w:rsidRPr="00915B16" w:rsidRDefault="00A12DB5" w:rsidP="00E30A8F">
      <w:pPr>
        <w:pStyle w:val="Akapitzlist"/>
        <w:numPr>
          <w:ilvl w:val="1"/>
          <w:numId w:val="38"/>
        </w:numPr>
        <w:spacing w:after="120"/>
        <w:ind w:left="425" w:hanging="425"/>
        <w:contextualSpacing w:val="0"/>
        <w:jc w:val="both"/>
        <w:rPr>
          <w:rFonts w:ascii="Arial" w:hAnsi="Arial" w:cs="Arial"/>
          <w:color w:val="C00000"/>
        </w:rPr>
      </w:pPr>
      <w:r w:rsidRPr="00915B16">
        <w:rPr>
          <w:rFonts w:ascii="Arial" w:hAnsi="Arial" w:cs="Arial"/>
        </w:rPr>
        <w:t xml:space="preserve">Zamawiający nie wzywa do złożenia podmiotowych środków dowodowych, jeżeli: </w:t>
      </w:r>
    </w:p>
    <w:p w14:paraId="5213822F" w14:textId="3B8216F4" w:rsidR="00A12DB5" w:rsidRPr="00915B16" w:rsidRDefault="00A12DB5" w:rsidP="00E30A8F">
      <w:pPr>
        <w:pStyle w:val="Akapitzlist"/>
        <w:numPr>
          <w:ilvl w:val="0"/>
          <w:numId w:val="31"/>
        </w:numPr>
        <w:spacing w:after="120"/>
        <w:ind w:left="851"/>
        <w:contextualSpacing w:val="0"/>
        <w:jc w:val="both"/>
        <w:rPr>
          <w:rFonts w:ascii="Arial" w:hAnsi="Arial" w:cs="Arial"/>
        </w:rPr>
      </w:pPr>
      <w:r w:rsidRPr="00915B16">
        <w:rPr>
          <w:rFonts w:ascii="Arial" w:hAnsi="Arial" w:cs="Arial"/>
        </w:rPr>
        <w:t xml:space="preserve">może je uzyskać za pomocą bezpłatnych i ogólnodostępnych baz danych, </w:t>
      </w:r>
      <w:r w:rsidR="006A039C" w:rsidRPr="00915B16">
        <w:rPr>
          <w:rFonts w:ascii="Arial" w:hAnsi="Arial" w:cs="Arial"/>
        </w:rPr>
        <w:br/>
      </w:r>
      <w:r w:rsidRPr="00915B16">
        <w:rPr>
          <w:rFonts w:ascii="Arial" w:hAnsi="Arial" w:cs="Arial"/>
        </w:rPr>
        <w:t xml:space="preserve">w szczególności rejestrów publicznych w rozumieniu ustawy z dnia 17 lutego 2005 r. o informatyzacji działalności podmiotów realizujących zadania publiczne, </w:t>
      </w:r>
      <w:r w:rsidR="00D169F3">
        <w:rPr>
          <w:rFonts w:ascii="Arial" w:hAnsi="Arial" w:cs="Arial"/>
        </w:rPr>
        <w:br/>
      </w:r>
      <w:r w:rsidRPr="00915B16">
        <w:rPr>
          <w:rFonts w:ascii="Arial" w:hAnsi="Arial" w:cs="Arial"/>
        </w:rPr>
        <w:t xml:space="preserve">o ile wykonawca wskazał w oświadczeniu, o którym mowa w art. 125 ust. 1 ustawy Pzp dane umożliwiające dostęp do tych środków; </w:t>
      </w:r>
    </w:p>
    <w:p w14:paraId="17A1A06F" w14:textId="37ABBA36" w:rsidR="00A12DB5" w:rsidRPr="00915B16" w:rsidRDefault="00A12DB5" w:rsidP="00E30A8F">
      <w:pPr>
        <w:pStyle w:val="Akapitzlist"/>
        <w:numPr>
          <w:ilvl w:val="0"/>
          <w:numId w:val="31"/>
        </w:numPr>
        <w:spacing w:after="120"/>
        <w:ind w:left="851"/>
        <w:contextualSpacing w:val="0"/>
        <w:jc w:val="both"/>
        <w:rPr>
          <w:rFonts w:ascii="Arial" w:hAnsi="Arial" w:cs="Arial"/>
        </w:rPr>
      </w:pPr>
      <w:r w:rsidRPr="00915B16">
        <w:rPr>
          <w:rFonts w:ascii="Arial" w:hAnsi="Arial" w:cs="Arial"/>
        </w:rPr>
        <w:lastRenderedPageBreak/>
        <w:t>podmiotowym środkiem dowodowym jest oświadczenie, którego treść odpowiada zakresowi oświadczenia, o którym mowa w art. 125 ust. 1 ustawy Pzp</w:t>
      </w:r>
    </w:p>
    <w:p w14:paraId="634DB8AC" w14:textId="05444AAB" w:rsidR="00A12DB5" w:rsidRPr="00915B16" w:rsidRDefault="00A01D96" w:rsidP="00E30A8F">
      <w:pPr>
        <w:pStyle w:val="Akapitzlist"/>
        <w:numPr>
          <w:ilvl w:val="1"/>
          <w:numId w:val="38"/>
        </w:numPr>
        <w:spacing w:after="120"/>
        <w:ind w:left="425" w:hanging="425"/>
        <w:contextualSpacing w:val="0"/>
        <w:jc w:val="both"/>
        <w:rPr>
          <w:rFonts w:ascii="Arial" w:hAnsi="Arial" w:cs="Arial"/>
          <w:color w:val="FF0000"/>
        </w:rPr>
      </w:pPr>
      <w:r w:rsidRPr="00915B16">
        <w:rPr>
          <w:rFonts w:ascii="Arial" w:hAnsi="Arial" w:cs="Arial"/>
        </w:rPr>
        <w:t>Wykonawca nie jest obowiązany do złożenia podmiotowych środków dowodowych, które Zamawiający posiada, tylko wówczas, gdy wskaże te środki</w:t>
      </w:r>
      <w:r w:rsidR="003F5076" w:rsidRPr="00915B16">
        <w:rPr>
          <w:rFonts w:ascii="Arial" w:hAnsi="Arial" w:cs="Arial"/>
        </w:rPr>
        <w:t xml:space="preserve"> </w:t>
      </w:r>
      <w:r w:rsidRPr="00915B16">
        <w:rPr>
          <w:rFonts w:ascii="Arial" w:hAnsi="Arial" w:cs="Arial"/>
        </w:rPr>
        <w:t>Zamawiającemu oraz potwierdzi ich prawidłowość i aktualność</w:t>
      </w:r>
      <w:r w:rsidR="00FD5B12" w:rsidRPr="00915B16">
        <w:rPr>
          <w:rFonts w:ascii="Arial" w:hAnsi="Arial" w:cs="Arial"/>
        </w:rPr>
        <w:t xml:space="preserve"> </w:t>
      </w:r>
      <w:r w:rsidR="00FD5B12" w:rsidRPr="00915B16">
        <w:rPr>
          <w:rFonts w:ascii="Arial" w:hAnsi="Arial" w:cs="Arial"/>
          <w:b/>
          <w:bCs/>
          <w:u w:val="single"/>
        </w:rPr>
        <w:t>w formularzu ofertowym</w:t>
      </w:r>
      <w:r w:rsidRPr="00915B16">
        <w:rPr>
          <w:rFonts w:ascii="Arial" w:hAnsi="Arial" w:cs="Arial"/>
        </w:rPr>
        <w:t xml:space="preserve"> (</w:t>
      </w:r>
      <w:r w:rsidR="00221C36" w:rsidRPr="00915B16">
        <w:rPr>
          <w:rFonts w:ascii="Arial" w:hAnsi="Arial" w:cs="Arial"/>
        </w:rPr>
        <w:t>a</w:t>
      </w:r>
      <w:r w:rsidRPr="00915B16">
        <w:rPr>
          <w:rFonts w:ascii="Arial" w:hAnsi="Arial" w:cs="Arial"/>
        </w:rPr>
        <w:t>rt. 127 ust</w:t>
      </w:r>
      <w:r w:rsidR="00FD5B12" w:rsidRPr="00915B16">
        <w:rPr>
          <w:rFonts w:ascii="Arial" w:hAnsi="Arial" w:cs="Arial"/>
        </w:rPr>
        <w:t>.</w:t>
      </w:r>
      <w:r w:rsidRPr="00915B16">
        <w:rPr>
          <w:rFonts w:ascii="Arial" w:hAnsi="Arial" w:cs="Arial"/>
        </w:rPr>
        <w:t xml:space="preserve"> 2 ustawy </w:t>
      </w:r>
      <w:r w:rsidR="00C6633C" w:rsidRPr="00915B16">
        <w:rPr>
          <w:rFonts w:ascii="Arial" w:hAnsi="Arial" w:cs="Arial"/>
        </w:rPr>
        <w:t>Pzp</w:t>
      </w:r>
      <w:r w:rsidRPr="00915B16">
        <w:rPr>
          <w:rFonts w:ascii="Arial" w:hAnsi="Arial" w:cs="Arial"/>
        </w:rPr>
        <w:t>).</w:t>
      </w:r>
      <w:r w:rsidR="00A81126" w:rsidRPr="00915B16">
        <w:rPr>
          <w:rFonts w:ascii="Arial" w:hAnsi="Arial" w:cs="Arial"/>
          <w:color w:val="FF0000"/>
        </w:rPr>
        <w:t xml:space="preserve"> </w:t>
      </w:r>
    </w:p>
    <w:p w14:paraId="090A0200" w14:textId="77777777" w:rsidR="003A6B80" w:rsidRPr="00915B16" w:rsidRDefault="003A6B80" w:rsidP="00E30A8F">
      <w:pPr>
        <w:pStyle w:val="Akapitzlist"/>
        <w:numPr>
          <w:ilvl w:val="1"/>
          <w:numId w:val="38"/>
        </w:numPr>
        <w:spacing w:after="120"/>
        <w:ind w:left="425" w:hanging="425"/>
        <w:contextualSpacing w:val="0"/>
        <w:jc w:val="both"/>
        <w:rPr>
          <w:rFonts w:ascii="Arial" w:hAnsi="Arial" w:cs="Arial"/>
        </w:rPr>
      </w:pPr>
      <w:bookmarkStart w:id="8" w:name="_Hlk161133915"/>
      <w:r w:rsidRPr="00915B16">
        <w:rPr>
          <w:rFonts w:ascii="Arial" w:hAnsi="Arial" w:cs="Arial"/>
        </w:rPr>
        <w:t>Jeżeli Wykonawca ma siedzibę lub miejsce zamieszkania poza granicami Rzeczypospolitej Polskiej, zamiast:</w:t>
      </w:r>
    </w:p>
    <w:p w14:paraId="1B2B3B81" w14:textId="679E5CB8" w:rsidR="005E0305" w:rsidRPr="00915B16" w:rsidRDefault="003A6B80" w:rsidP="00E30A8F">
      <w:pPr>
        <w:pStyle w:val="Akapitzlist"/>
        <w:numPr>
          <w:ilvl w:val="0"/>
          <w:numId w:val="54"/>
        </w:numPr>
        <w:spacing w:after="120"/>
        <w:ind w:left="854"/>
        <w:contextualSpacing w:val="0"/>
        <w:jc w:val="both"/>
        <w:rPr>
          <w:rFonts w:ascii="Arial" w:hAnsi="Arial" w:cs="Arial"/>
        </w:rPr>
      </w:pPr>
      <w:r w:rsidRPr="00915B16">
        <w:rPr>
          <w:rFonts w:ascii="Arial" w:hAnsi="Arial" w:cs="Arial"/>
        </w:rPr>
        <w:t xml:space="preserve">informacji z Krajowego Rejestru Karnego, </w:t>
      </w:r>
      <w:r w:rsidR="005E0305" w:rsidRPr="00915B16">
        <w:rPr>
          <w:rFonts w:ascii="Arial" w:hAnsi="Arial" w:cs="Aria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w:t>
      </w:r>
      <w:r w:rsidR="005E0305" w:rsidRPr="00915B16">
        <w:rPr>
          <w:rFonts w:ascii="Arial" w:hAnsi="Arial" w:cs="Arial"/>
        </w:rPr>
        <w:br/>
        <w:t>o którym mowa powyżej, powinien być wystawiony nie wcześniej  niż 6 miesięcy przed upływem terminu składania ofert.</w:t>
      </w:r>
    </w:p>
    <w:p w14:paraId="1623E39C" w14:textId="24DD09FC" w:rsidR="005E0305" w:rsidRPr="00915B16" w:rsidRDefault="003A6B80" w:rsidP="00E30A8F">
      <w:pPr>
        <w:pStyle w:val="Akapitzlist"/>
        <w:numPr>
          <w:ilvl w:val="0"/>
          <w:numId w:val="54"/>
        </w:numPr>
        <w:spacing w:after="120"/>
        <w:ind w:left="854"/>
        <w:contextualSpacing w:val="0"/>
        <w:jc w:val="both"/>
        <w:rPr>
          <w:rFonts w:ascii="Arial" w:hAnsi="Arial" w:cs="Arial"/>
        </w:rPr>
      </w:pPr>
      <w:r w:rsidRPr="00915B16">
        <w:rPr>
          <w:rFonts w:ascii="Arial" w:hAnsi="Arial" w:cs="Arial"/>
        </w:rPr>
        <w:t xml:space="preserve">dokumentu, o których mowa w ust. 2 pkt 2) lit. </w:t>
      </w:r>
      <w:r w:rsidR="001A5A41" w:rsidRPr="00915B16">
        <w:rPr>
          <w:rFonts w:ascii="Arial" w:hAnsi="Arial" w:cs="Arial"/>
        </w:rPr>
        <w:t>d</w:t>
      </w:r>
      <w:r w:rsidR="00F834CE" w:rsidRPr="00915B16">
        <w:rPr>
          <w:rFonts w:ascii="Arial" w:hAnsi="Arial" w:cs="Arial"/>
        </w:rPr>
        <w:t xml:space="preserve">, </w:t>
      </w:r>
      <w:r w:rsidRPr="00915B16">
        <w:rPr>
          <w:rFonts w:ascii="Arial" w:hAnsi="Arial" w:cs="Arial"/>
        </w:rPr>
        <w:t>składa dokument lub dokumenty wystawione w kraju, w którym Wykonawca ma siedzibę lub miejsce zamieszkania, potwierdzające odpowiednio, że nie otwarto jego likwidacji ani nie ogłoszono upadłości</w:t>
      </w:r>
      <w:r w:rsidR="005E0305" w:rsidRPr="00915B16">
        <w:t xml:space="preserve"> </w:t>
      </w:r>
      <w:r w:rsidR="005E0305" w:rsidRPr="00915B16">
        <w:rPr>
          <w:rFonts w:ascii="Arial" w:hAnsi="Arial" w:cs="Arial"/>
        </w:rPr>
        <w:t xml:space="preserve">jego aktywami nie zarządza likwidator lub sąd, nie zawarł układu </w:t>
      </w:r>
      <w:r w:rsidR="005E0305" w:rsidRPr="00915B16">
        <w:rPr>
          <w:rFonts w:ascii="Arial" w:hAnsi="Arial" w:cs="Arial"/>
        </w:rPr>
        <w:br/>
        <w:t xml:space="preserve">z wierzycielami, jego działalność gospodarcza nie jest zwieszona ani nie znajduje się on w innej tego rodzaju sytuacji wynikającej podobnej procedury przewidzianej </w:t>
      </w:r>
      <w:r w:rsidR="005E0305" w:rsidRPr="00915B16">
        <w:rPr>
          <w:rFonts w:ascii="Arial" w:hAnsi="Arial" w:cs="Arial"/>
        </w:rPr>
        <w:br/>
        <w:t>w przepisach miejsca wszczęcia tej procedury. Dokument, o którym mowa powyżej, powinien być wystawiony nie wcześniej niż 3 miesięcy przed upływem terminu składania ofert..</w:t>
      </w:r>
    </w:p>
    <w:p w14:paraId="16E6EA21" w14:textId="77B5D7C7" w:rsidR="005E0305" w:rsidRPr="00915B16" w:rsidRDefault="00F671AC" w:rsidP="00E30A8F">
      <w:pPr>
        <w:pStyle w:val="Akapitzlist"/>
        <w:numPr>
          <w:ilvl w:val="1"/>
          <w:numId w:val="38"/>
        </w:numPr>
        <w:spacing w:after="120"/>
        <w:ind w:left="426" w:hanging="426"/>
        <w:contextualSpacing w:val="0"/>
        <w:jc w:val="both"/>
        <w:rPr>
          <w:rFonts w:ascii="Arial" w:hAnsi="Arial" w:cs="Arial"/>
        </w:rPr>
      </w:pPr>
      <w:r w:rsidRPr="00915B16">
        <w:rPr>
          <w:rFonts w:ascii="Arial" w:hAnsi="Arial" w:cs="Arial"/>
        </w:rPr>
        <w:t xml:space="preserve">Jeżeli w kraju, w którym Wykonawca ma siedzibę lub miejsce zamieszkania, nie wydaje się dokumentów, o których mowa w ust. </w:t>
      </w:r>
      <w:r w:rsidR="00956B4C" w:rsidRPr="00915B16">
        <w:rPr>
          <w:rFonts w:ascii="Arial" w:hAnsi="Arial" w:cs="Arial"/>
        </w:rPr>
        <w:t>2</w:t>
      </w:r>
      <w:r w:rsidRPr="00915B16">
        <w:rPr>
          <w:rFonts w:ascii="Arial" w:hAnsi="Arial" w:cs="Arial"/>
        </w:rPr>
        <w:t xml:space="preserve"> pkt 2</w:t>
      </w:r>
      <w:r w:rsidR="00956B4C" w:rsidRPr="00915B16">
        <w:rPr>
          <w:rFonts w:ascii="Arial" w:hAnsi="Arial" w:cs="Arial"/>
        </w:rPr>
        <w:t>)</w:t>
      </w:r>
      <w:r w:rsidR="001A5A41" w:rsidRPr="00915B16">
        <w:rPr>
          <w:rFonts w:ascii="Arial" w:hAnsi="Arial" w:cs="Arial"/>
        </w:rPr>
        <w:t xml:space="preserve"> lit b)-d)</w:t>
      </w:r>
      <w:r w:rsidRPr="00915B16">
        <w:rPr>
          <w:rFonts w:ascii="Arial" w:hAnsi="Arial" w:cs="Arial"/>
        </w:rPr>
        <w:t xml:space="preserve">, </w:t>
      </w:r>
      <w:r w:rsidR="005E0305" w:rsidRPr="00915B16">
        <w:rPr>
          <w:rFonts w:ascii="Arial" w:hAnsi="Arial" w:cs="Arial"/>
        </w:rPr>
        <w:t xml:space="preserve">zastępuje się je w całości </w:t>
      </w:r>
      <w:r w:rsidR="005E0305" w:rsidRPr="00915B16">
        <w:rPr>
          <w:rFonts w:ascii="Arial" w:hAnsi="Arial" w:cs="Arial"/>
        </w:rPr>
        <w:br/>
        <w:t xml:space="preserve">lub części dokumentem zawierającym odpowiednio oświadczenie Wykonawcy, </w:t>
      </w:r>
      <w:r w:rsidR="005E0305" w:rsidRPr="00915B16">
        <w:rPr>
          <w:rFonts w:ascii="Arial" w:hAnsi="Arial" w:cs="Arial"/>
        </w:rPr>
        <w:b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bookmarkEnd w:id="8"/>
    <w:p w14:paraId="43BCE671" w14:textId="767C9A36" w:rsidR="0018499A" w:rsidRDefault="00A12DB5" w:rsidP="00E30A8F">
      <w:pPr>
        <w:pStyle w:val="Akapitzlist"/>
        <w:numPr>
          <w:ilvl w:val="1"/>
          <w:numId w:val="38"/>
        </w:numPr>
        <w:spacing w:after="120"/>
        <w:ind w:left="426" w:hanging="426"/>
        <w:contextualSpacing w:val="0"/>
        <w:jc w:val="both"/>
        <w:rPr>
          <w:rFonts w:ascii="Arial" w:hAnsi="Arial" w:cs="Arial"/>
        </w:rPr>
      </w:pPr>
      <w:r w:rsidRPr="00915B16">
        <w:rPr>
          <w:rFonts w:ascii="Arial" w:hAnsi="Arial" w:cs="Arial"/>
        </w:rPr>
        <w:t xml:space="preserve">W zakresie nieuregulowanym ustawą Pzp lub niniejszą SWZ do oświadczeń </w:t>
      </w:r>
      <w:r w:rsidR="00681378" w:rsidRPr="00915B16">
        <w:rPr>
          <w:rFonts w:ascii="Arial" w:hAnsi="Arial" w:cs="Arial"/>
        </w:rPr>
        <w:br/>
      </w:r>
      <w:r w:rsidRPr="00915B16">
        <w:rPr>
          <w:rFonts w:ascii="Arial" w:hAnsi="Arial" w:cs="Arial"/>
        </w:rPr>
        <w:t xml:space="preserve">i dokumentów składanych przez Wykonawcę w postępowaniu zastosowanie mają </w:t>
      </w:r>
      <w:r w:rsidR="00681378" w:rsidRPr="00915B16">
        <w:rPr>
          <w:rFonts w:ascii="Arial" w:hAnsi="Arial" w:cs="Arial"/>
        </w:rPr>
        <w:br/>
      </w:r>
      <w:r w:rsidRPr="00915B16">
        <w:rPr>
          <w:rFonts w:ascii="Arial" w:hAnsi="Arial" w:cs="Arial"/>
        </w:rPr>
        <w:t xml:space="preserve">w szczególności przepisy rozporządzenia Ministra Rozwoju Pracy i Technologii z dnia </w:t>
      </w:r>
      <w:r w:rsidR="00F15310" w:rsidRPr="00915B16">
        <w:rPr>
          <w:rFonts w:ascii="Arial" w:hAnsi="Arial" w:cs="Arial"/>
        </w:rPr>
        <w:br/>
      </w:r>
      <w:r w:rsidRPr="00915B16">
        <w:rPr>
          <w:rFonts w:ascii="Arial" w:hAnsi="Arial" w:cs="Arial"/>
        </w:rPr>
        <w:t xml:space="preserve">23 grudnia 2020 r. w sprawie podmiotowych środków dowodowych oraz innych dokumentów lub oświadczeń, jakich może żądać zamawiający od wykonawcy oraz rozporządzenia Prezesa Rady Ministrów z dnia 30 grudnia 2020 r. w sprawie sposobu </w:t>
      </w:r>
      <w:r w:rsidRPr="00915B16">
        <w:rPr>
          <w:rFonts w:ascii="Arial" w:hAnsi="Arial" w:cs="Arial"/>
          <w:spacing w:val="-6"/>
        </w:rPr>
        <w:t>sporządzania i przekazywania informacji oraz wymagań technicznych dla dokumentów</w:t>
      </w:r>
      <w:r w:rsidRPr="00915B16">
        <w:rPr>
          <w:rFonts w:ascii="Arial" w:hAnsi="Arial" w:cs="Arial"/>
        </w:rPr>
        <w:t xml:space="preserve"> elektronicznych oraz środków komunikacji elektronicznej w postępowaniu o udzielenie zamówienia publicznego lub konkursie.</w:t>
      </w:r>
    </w:p>
    <w:p w14:paraId="2534F9DD" w14:textId="77777777" w:rsidR="0018499A" w:rsidRDefault="0018499A">
      <w:pPr>
        <w:rPr>
          <w:rFonts w:ascii="Arial" w:hAnsi="Arial" w:cs="Arial"/>
        </w:rPr>
      </w:pPr>
      <w:r>
        <w:rPr>
          <w:rFonts w:ascii="Arial" w:hAnsi="Arial" w:cs="Arial"/>
        </w:rPr>
        <w:br w:type="page"/>
      </w:r>
    </w:p>
    <w:p w14:paraId="3036738B" w14:textId="096BA8C6" w:rsidR="005F1BCE" w:rsidRPr="00915B16" w:rsidRDefault="005F1BCE" w:rsidP="00120343">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lastRenderedPageBreak/>
        <w:t>Rozdział</w:t>
      </w:r>
      <w:r w:rsidR="00120343" w:rsidRPr="00915B16">
        <w:rPr>
          <w:rFonts w:ascii="Arial" w:hAnsi="Arial" w:cs="Arial"/>
          <w:b/>
          <w:bCs/>
          <w:sz w:val="23"/>
          <w:szCs w:val="23"/>
        </w:rPr>
        <w:t xml:space="preserve"> </w:t>
      </w:r>
      <w:r w:rsidR="00103EB6" w:rsidRPr="00915B16">
        <w:rPr>
          <w:rFonts w:ascii="Arial" w:hAnsi="Arial" w:cs="Arial"/>
          <w:b/>
          <w:bCs/>
          <w:sz w:val="23"/>
          <w:szCs w:val="23"/>
        </w:rPr>
        <w:t>X</w:t>
      </w:r>
      <w:r w:rsidR="0072021C" w:rsidRPr="00915B16">
        <w:rPr>
          <w:rFonts w:ascii="Arial" w:hAnsi="Arial" w:cs="Arial"/>
          <w:b/>
          <w:bCs/>
          <w:sz w:val="23"/>
          <w:szCs w:val="23"/>
        </w:rPr>
        <w:t>I</w:t>
      </w:r>
    </w:p>
    <w:p w14:paraId="11BC6F5B" w14:textId="4E58D25D" w:rsidR="00E42D0F" w:rsidRPr="00915B16" w:rsidRDefault="00E42D0F" w:rsidP="005F1BCE">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INFORMACJA O PRZEDMIOTOWYCH ŚRODKACH DOWODOWYCH</w:t>
      </w:r>
    </w:p>
    <w:p w14:paraId="20EC28D9" w14:textId="7DDA8B3B" w:rsidR="006515ED" w:rsidRPr="00D96B7C" w:rsidRDefault="006515ED" w:rsidP="00CA1F11">
      <w:pPr>
        <w:numPr>
          <w:ilvl w:val="0"/>
          <w:numId w:val="86"/>
        </w:numPr>
        <w:spacing w:before="240" w:after="0" w:line="240" w:lineRule="auto"/>
        <w:ind w:left="357" w:hanging="357"/>
        <w:jc w:val="both"/>
        <w:rPr>
          <w:rFonts w:ascii="Arial" w:hAnsi="Arial" w:cs="Arial"/>
        </w:rPr>
      </w:pPr>
      <w:bookmarkStart w:id="9" w:name="_Hlk109221441"/>
      <w:r w:rsidRPr="00915B16">
        <w:rPr>
          <w:rFonts w:ascii="Arial" w:hAnsi="Arial" w:cs="Arial"/>
        </w:rPr>
        <w:t xml:space="preserve">W </w:t>
      </w:r>
      <w:r w:rsidR="00681378" w:rsidRPr="00915B16">
        <w:rPr>
          <w:rFonts w:ascii="Arial" w:hAnsi="Arial" w:cs="Arial"/>
        </w:rPr>
        <w:t xml:space="preserve">niniejszym postępowaniu </w:t>
      </w:r>
      <w:r w:rsidR="00681378" w:rsidRPr="00D96B7C">
        <w:rPr>
          <w:rFonts w:ascii="Arial" w:hAnsi="Arial" w:cs="Arial"/>
        </w:rPr>
        <w:t xml:space="preserve">Zamawiający </w:t>
      </w:r>
      <w:r w:rsidR="0072021C" w:rsidRPr="00D96B7C">
        <w:rPr>
          <w:rFonts w:ascii="Arial" w:hAnsi="Arial" w:cs="Arial"/>
          <w:b/>
          <w:bCs/>
        </w:rPr>
        <w:t>wymaga</w:t>
      </w:r>
      <w:r w:rsidRPr="00D96B7C">
        <w:rPr>
          <w:rFonts w:ascii="Arial" w:hAnsi="Arial" w:cs="Arial"/>
        </w:rPr>
        <w:t xml:space="preserve"> </w:t>
      </w:r>
      <w:r w:rsidRPr="00D96B7C">
        <w:rPr>
          <w:rFonts w:ascii="Arial" w:hAnsi="Arial" w:cs="Arial"/>
          <w:b/>
          <w:bCs/>
        </w:rPr>
        <w:t>złożenia</w:t>
      </w:r>
      <w:r w:rsidRPr="00D96B7C">
        <w:rPr>
          <w:rFonts w:ascii="Arial" w:hAnsi="Arial" w:cs="Arial"/>
        </w:rPr>
        <w:t xml:space="preserve"> </w:t>
      </w:r>
      <w:r w:rsidR="00B94EA2" w:rsidRPr="00D96B7C">
        <w:rPr>
          <w:rFonts w:ascii="Arial" w:hAnsi="Arial" w:cs="Arial"/>
          <w:b/>
          <w:bCs/>
        </w:rPr>
        <w:t xml:space="preserve">następujących </w:t>
      </w:r>
      <w:r w:rsidRPr="00D96B7C">
        <w:rPr>
          <w:rFonts w:ascii="Arial" w:hAnsi="Arial" w:cs="Arial"/>
          <w:b/>
          <w:bCs/>
        </w:rPr>
        <w:t>przedmiotowych środków dowodowych</w:t>
      </w:r>
      <w:r w:rsidR="00F15310" w:rsidRPr="00D96B7C">
        <w:rPr>
          <w:rFonts w:ascii="Arial" w:hAnsi="Arial" w:cs="Arial"/>
        </w:rPr>
        <w:t>.</w:t>
      </w:r>
    </w:p>
    <w:p w14:paraId="24ED219F" w14:textId="32631329" w:rsidR="009941B3" w:rsidRDefault="009941B3" w:rsidP="009941B3">
      <w:pPr>
        <w:spacing w:after="0" w:line="240" w:lineRule="auto"/>
        <w:jc w:val="both"/>
        <w:rPr>
          <w:rFonts w:ascii="Arial" w:hAnsi="Arial" w:cs="Arial"/>
          <w:color w:val="000000" w:themeColor="text1"/>
          <w:sz w:val="20"/>
          <w:szCs w:val="20"/>
        </w:rPr>
      </w:pPr>
    </w:p>
    <w:p w14:paraId="382F989F" w14:textId="4CF21D7C" w:rsidR="009941B3" w:rsidRPr="009941B3" w:rsidRDefault="009941B3" w:rsidP="009941B3">
      <w:pPr>
        <w:pStyle w:val="Akapitzlist"/>
        <w:ind w:left="317"/>
        <w:jc w:val="both"/>
        <w:rPr>
          <w:rFonts w:ascii="Arial" w:hAnsi="Arial" w:cs="Arial"/>
        </w:rPr>
      </w:pPr>
      <w:r w:rsidRPr="009941B3">
        <w:rPr>
          <w:rFonts w:ascii="Arial" w:hAnsi="Arial" w:cs="Arial"/>
        </w:rPr>
        <w:t xml:space="preserve">W celu potwierdzenia zgodności oferowanych dostaw z wymaganiami, cechami </w:t>
      </w:r>
      <w:r>
        <w:rPr>
          <w:rFonts w:ascii="Arial" w:hAnsi="Arial" w:cs="Arial"/>
        </w:rPr>
        <w:br/>
      </w:r>
      <w:r w:rsidRPr="009941B3">
        <w:rPr>
          <w:rFonts w:ascii="Arial" w:hAnsi="Arial" w:cs="Arial"/>
        </w:rPr>
        <w:t xml:space="preserve">lub kryteriami określonymi w opisie przedmiotu zamówienia lub opisie kryteriów oceny ofert lub wymaganiami związanymi z realizacją zamówienia Zamawiający na podstawie art. 107 ustawy Pzp </w:t>
      </w:r>
      <w:r w:rsidRPr="009941B3">
        <w:rPr>
          <w:rFonts w:ascii="Arial" w:hAnsi="Arial" w:cs="Arial"/>
          <w:bCs/>
        </w:rPr>
        <w:t>żąda</w:t>
      </w:r>
      <w:r w:rsidRPr="009941B3">
        <w:rPr>
          <w:rFonts w:ascii="Arial" w:hAnsi="Arial" w:cs="Arial"/>
        </w:rPr>
        <w:t xml:space="preserve"> </w:t>
      </w:r>
      <w:r w:rsidRPr="009941B3">
        <w:rPr>
          <w:rFonts w:ascii="Arial" w:hAnsi="Arial" w:cs="Arial"/>
          <w:bCs/>
        </w:rPr>
        <w:t>złożenia</w:t>
      </w:r>
      <w:r w:rsidRPr="009941B3">
        <w:rPr>
          <w:rFonts w:ascii="Arial" w:hAnsi="Arial" w:cs="Arial"/>
        </w:rPr>
        <w:t xml:space="preserve"> </w:t>
      </w:r>
      <w:r w:rsidRPr="009941B3">
        <w:rPr>
          <w:rFonts w:ascii="Arial" w:hAnsi="Arial" w:cs="Arial"/>
          <w:bCs/>
        </w:rPr>
        <w:t xml:space="preserve">wraz z </w:t>
      </w:r>
      <w:r w:rsidRPr="009941B3">
        <w:rPr>
          <w:rFonts w:ascii="Arial" w:hAnsi="Arial" w:cs="Arial"/>
        </w:rPr>
        <w:t>ofertą:</w:t>
      </w:r>
    </w:p>
    <w:p w14:paraId="108A6454" w14:textId="77777777" w:rsidR="009941B3" w:rsidRPr="009941B3" w:rsidRDefault="009941B3" w:rsidP="009941B3">
      <w:pPr>
        <w:pStyle w:val="Akapitzlist"/>
        <w:ind w:left="317"/>
        <w:jc w:val="both"/>
        <w:rPr>
          <w:rFonts w:ascii="Arial" w:hAnsi="Arial" w:cs="Arial"/>
          <w:b/>
          <w:color w:val="000000" w:themeColor="text1"/>
          <w:u w:val="single"/>
        </w:rPr>
      </w:pPr>
      <w:r w:rsidRPr="009941B3">
        <w:rPr>
          <w:rFonts w:ascii="Arial" w:hAnsi="Arial" w:cs="Arial"/>
          <w:b/>
          <w:color w:val="000000" w:themeColor="text1"/>
          <w:u w:val="single"/>
        </w:rPr>
        <w:t>Część 1:</w:t>
      </w:r>
    </w:p>
    <w:p w14:paraId="2837AC61" w14:textId="77777777" w:rsidR="009941B3" w:rsidRPr="009941B3" w:rsidRDefault="009941B3" w:rsidP="009941B3">
      <w:pPr>
        <w:pStyle w:val="Akapitzlist"/>
        <w:ind w:left="317"/>
        <w:jc w:val="both"/>
        <w:rPr>
          <w:rFonts w:ascii="Arial" w:hAnsi="Arial" w:cs="Arial"/>
          <w:color w:val="000000" w:themeColor="text1"/>
        </w:rPr>
      </w:pPr>
    </w:p>
    <w:p w14:paraId="7ADCD21D" w14:textId="77777777" w:rsidR="009941B3" w:rsidRPr="009941B3" w:rsidRDefault="009941B3" w:rsidP="009941B3">
      <w:pPr>
        <w:pStyle w:val="Akapitzlist"/>
        <w:ind w:left="317"/>
        <w:jc w:val="both"/>
        <w:rPr>
          <w:rFonts w:ascii="Arial" w:hAnsi="Arial" w:cs="Arial"/>
          <w:color w:val="000000" w:themeColor="text1"/>
        </w:rPr>
      </w:pPr>
      <w:r w:rsidRPr="009941B3">
        <w:rPr>
          <w:rFonts w:ascii="Arial" w:hAnsi="Arial" w:cs="Arial"/>
        </w:rPr>
        <w:t>Certyfikat partnera wytwórcy oprogramowania SAP HANA</w:t>
      </w:r>
    </w:p>
    <w:p w14:paraId="04758A51" w14:textId="77777777" w:rsidR="009941B3" w:rsidRPr="009941B3" w:rsidRDefault="009941B3" w:rsidP="009941B3">
      <w:pPr>
        <w:pStyle w:val="Akapitzlist"/>
        <w:ind w:left="317"/>
        <w:jc w:val="both"/>
        <w:rPr>
          <w:rFonts w:ascii="Arial" w:hAnsi="Arial" w:cs="Arial"/>
          <w:color w:val="000000" w:themeColor="text1"/>
        </w:rPr>
      </w:pPr>
    </w:p>
    <w:p w14:paraId="2C47E892" w14:textId="77777777" w:rsidR="009941B3" w:rsidRPr="009941B3" w:rsidRDefault="009941B3" w:rsidP="009941B3">
      <w:pPr>
        <w:pStyle w:val="Akapitzlist"/>
        <w:spacing w:after="120" w:line="240" w:lineRule="auto"/>
        <w:ind w:left="317"/>
        <w:contextualSpacing w:val="0"/>
        <w:jc w:val="both"/>
      </w:pPr>
      <w:r w:rsidRPr="009941B3">
        <w:rPr>
          <w:rFonts w:ascii="Arial" w:hAnsi="Arial" w:cs="Arial"/>
          <w:b/>
          <w:u w:val="single"/>
        </w:rPr>
        <w:t>Część 2:</w:t>
      </w:r>
    </w:p>
    <w:p w14:paraId="5DB1E3C8" w14:textId="12E1AE6A" w:rsidR="009941B3" w:rsidRPr="009941B3" w:rsidRDefault="009941B3" w:rsidP="00E868C7">
      <w:pPr>
        <w:pStyle w:val="Akapitzlist"/>
        <w:numPr>
          <w:ilvl w:val="0"/>
          <w:numId w:val="244"/>
        </w:numPr>
        <w:spacing w:after="120"/>
        <w:ind w:left="601" w:hanging="283"/>
        <w:contextualSpacing w:val="0"/>
        <w:jc w:val="both"/>
        <w:rPr>
          <w:rFonts w:ascii="Arial" w:hAnsi="Arial" w:cs="Arial"/>
          <w:color w:val="000000" w:themeColor="text1"/>
        </w:rPr>
      </w:pPr>
      <w:r w:rsidRPr="009941B3">
        <w:rPr>
          <w:rFonts w:ascii="Arial" w:hAnsi="Arial" w:cs="Arial"/>
          <w:color w:val="000000" w:themeColor="text1"/>
        </w:rPr>
        <w:t xml:space="preserve">Specyfikacja techniczna oferowanego sprzętu  </w:t>
      </w:r>
      <w:r w:rsidR="00E30F19">
        <w:rPr>
          <w:rFonts w:ascii="Arial" w:hAnsi="Arial" w:cs="Arial"/>
          <w:color w:val="000000" w:themeColor="text1"/>
        </w:rPr>
        <w:t>(zgodnie z Załącznikiem nr 11 do SWZ).</w:t>
      </w:r>
    </w:p>
    <w:p w14:paraId="44A0E69E" w14:textId="294C8FFB" w:rsidR="001D0965" w:rsidRDefault="009941B3" w:rsidP="00E868C7">
      <w:pPr>
        <w:pStyle w:val="Akapitzlist"/>
        <w:numPr>
          <w:ilvl w:val="0"/>
          <w:numId w:val="244"/>
        </w:numPr>
        <w:spacing w:after="120"/>
        <w:ind w:left="601" w:hanging="283"/>
        <w:contextualSpacing w:val="0"/>
        <w:jc w:val="both"/>
        <w:rPr>
          <w:rFonts w:ascii="Arial" w:hAnsi="Arial" w:cs="Arial"/>
          <w:color w:val="000000" w:themeColor="text1"/>
        </w:rPr>
      </w:pPr>
      <w:r w:rsidRPr="009941B3">
        <w:rPr>
          <w:rFonts w:ascii="Arial" w:hAnsi="Arial" w:cs="Arial"/>
          <w:color w:val="000000" w:themeColor="text1"/>
        </w:rPr>
        <w:t xml:space="preserve">Próbka – Zamawiający żąda egzemplarzy testowych (po jednym egzemplarzu z każdej oferowanej konfiguracji) sprzętu </w:t>
      </w:r>
      <w:r w:rsidR="00403AA6" w:rsidRPr="009941B3">
        <w:rPr>
          <w:rFonts w:ascii="Arial" w:hAnsi="Arial" w:cs="Arial"/>
          <w:color w:val="000000" w:themeColor="text1"/>
        </w:rPr>
        <w:t xml:space="preserve">oferowanego </w:t>
      </w:r>
      <w:r w:rsidR="00403AA6">
        <w:rPr>
          <w:rFonts w:ascii="Arial" w:hAnsi="Arial" w:cs="Arial"/>
          <w:color w:val="000000" w:themeColor="text1"/>
        </w:rPr>
        <w:t xml:space="preserve">w części nr 2 </w:t>
      </w:r>
      <w:r w:rsidRPr="009941B3">
        <w:rPr>
          <w:rFonts w:ascii="Arial" w:hAnsi="Arial" w:cs="Arial"/>
          <w:color w:val="000000" w:themeColor="text1"/>
        </w:rPr>
        <w:t>w ramach przedmiotowych środków dowodowych.</w:t>
      </w:r>
    </w:p>
    <w:p w14:paraId="0C7C5915" w14:textId="57612032" w:rsidR="009941B3" w:rsidRDefault="001D0965" w:rsidP="00403AA6">
      <w:pPr>
        <w:pStyle w:val="Akapitzlist"/>
        <w:ind w:left="567"/>
        <w:jc w:val="both"/>
        <w:rPr>
          <w:rStyle w:val="normaltextrun"/>
          <w:rFonts w:ascii="Arial" w:hAnsi="Arial" w:cs="Arial"/>
          <w:b/>
          <w:bCs/>
          <w:shd w:val="clear" w:color="auto" w:fill="FFFFFF"/>
        </w:rPr>
      </w:pPr>
      <w:r w:rsidRPr="001D0965">
        <w:rPr>
          <w:rStyle w:val="normaltextrun"/>
          <w:rFonts w:ascii="Arial" w:hAnsi="Arial" w:cs="Arial"/>
          <w:b/>
          <w:bCs/>
          <w:shd w:val="clear" w:color="auto" w:fill="FFFFFF"/>
        </w:rPr>
        <w:t xml:space="preserve">Szczegółowe wymagania, w zakresie składania próbki zostały opisane </w:t>
      </w:r>
      <w:r>
        <w:rPr>
          <w:rStyle w:val="normaltextrun"/>
          <w:rFonts w:ascii="Arial" w:hAnsi="Arial" w:cs="Arial"/>
          <w:b/>
          <w:bCs/>
          <w:shd w:val="clear" w:color="auto" w:fill="FFFFFF"/>
        </w:rPr>
        <w:br/>
      </w:r>
      <w:r w:rsidRPr="001D0965">
        <w:rPr>
          <w:rStyle w:val="normaltextrun"/>
          <w:rFonts w:ascii="Arial" w:hAnsi="Arial" w:cs="Arial"/>
          <w:b/>
          <w:bCs/>
          <w:shd w:val="clear" w:color="auto" w:fill="FFFFFF"/>
        </w:rPr>
        <w:t>w Rozdziale XI</w:t>
      </w:r>
      <w:r>
        <w:rPr>
          <w:rStyle w:val="normaltextrun"/>
          <w:rFonts w:ascii="Arial" w:hAnsi="Arial" w:cs="Arial"/>
          <w:b/>
          <w:bCs/>
          <w:shd w:val="clear" w:color="auto" w:fill="FFFFFF"/>
        </w:rPr>
        <w:t>V</w:t>
      </w:r>
      <w:r w:rsidRPr="001D0965">
        <w:rPr>
          <w:rStyle w:val="normaltextrun"/>
          <w:rFonts w:ascii="Arial" w:hAnsi="Arial" w:cs="Arial"/>
          <w:b/>
          <w:bCs/>
          <w:shd w:val="clear" w:color="auto" w:fill="FFFFFF"/>
        </w:rPr>
        <w:t xml:space="preserve"> SWZ</w:t>
      </w:r>
      <w:r w:rsidR="00403AA6">
        <w:rPr>
          <w:rStyle w:val="normaltextrun"/>
          <w:rFonts w:ascii="Arial" w:hAnsi="Arial" w:cs="Arial"/>
          <w:b/>
          <w:bCs/>
          <w:shd w:val="clear" w:color="auto" w:fill="FFFFFF"/>
        </w:rPr>
        <w:t>.</w:t>
      </w:r>
    </w:p>
    <w:p w14:paraId="2ADDFC70" w14:textId="77777777" w:rsidR="00403AA6" w:rsidRPr="00403AA6" w:rsidRDefault="00403AA6" w:rsidP="00403AA6">
      <w:pPr>
        <w:pStyle w:val="Akapitzlist"/>
        <w:ind w:left="567"/>
        <w:jc w:val="both"/>
        <w:rPr>
          <w:rFonts w:ascii="Arial" w:hAnsi="Arial" w:cs="Arial"/>
          <w:b/>
          <w:bCs/>
          <w:sz w:val="14"/>
          <w:szCs w:val="14"/>
          <w:shd w:val="clear" w:color="auto" w:fill="FFFFFF"/>
        </w:rPr>
      </w:pPr>
    </w:p>
    <w:p w14:paraId="197243E9" w14:textId="4CEBA4F0" w:rsidR="009941B3" w:rsidRPr="009941B3" w:rsidRDefault="001D0965" w:rsidP="00E868C7">
      <w:pPr>
        <w:pStyle w:val="Akapitzlist"/>
        <w:numPr>
          <w:ilvl w:val="0"/>
          <w:numId w:val="244"/>
        </w:numPr>
        <w:spacing w:after="0"/>
        <w:ind w:left="601" w:hanging="283"/>
        <w:contextualSpacing w:val="0"/>
        <w:jc w:val="both"/>
        <w:rPr>
          <w:rFonts w:ascii="Arial" w:hAnsi="Arial" w:cs="Arial"/>
          <w:color w:val="000000" w:themeColor="text1"/>
        </w:rPr>
      </w:pPr>
      <w:r>
        <w:rPr>
          <w:rFonts w:ascii="Arial" w:hAnsi="Arial" w:cs="Arial"/>
          <w:color w:val="000000" w:themeColor="text1"/>
        </w:rPr>
        <w:t>Następujących p</w:t>
      </w:r>
      <w:r w:rsidR="009941B3" w:rsidRPr="009941B3">
        <w:rPr>
          <w:rFonts w:ascii="Arial" w:hAnsi="Arial" w:cs="Arial"/>
          <w:color w:val="000000" w:themeColor="text1"/>
        </w:rPr>
        <w:t>rzedmiotowych środków dowodowych:</w:t>
      </w:r>
    </w:p>
    <w:p w14:paraId="4FA40DD9" w14:textId="77777777" w:rsidR="009941B3" w:rsidRPr="009941B3" w:rsidRDefault="009941B3" w:rsidP="001D0965">
      <w:pPr>
        <w:spacing w:after="0"/>
        <w:jc w:val="both"/>
        <w:rPr>
          <w:rFonts w:ascii="Arial" w:hAnsi="Arial" w:cs="Arial"/>
          <w:color w:val="000000" w:themeColor="text1"/>
        </w:rPr>
      </w:pPr>
    </w:p>
    <w:p w14:paraId="63B40D41" w14:textId="77777777" w:rsidR="009941B3" w:rsidRPr="009941B3" w:rsidRDefault="009941B3" w:rsidP="00E868C7">
      <w:pPr>
        <w:pStyle w:val="Akapitzlist"/>
        <w:numPr>
          <w:ilvl w:val="0"/>
          <w:numId w:val="247"/>
        </w:numPr>
        <w:spacing w:after="0"/>
        <w:ind w:left="884"/>
        <w:jc w:val="both"/>
        <w:rPr>
          <w:rFonts w:ascii="Arial" w:hAnsi="Arial" w:cs="Arial"/>
          <w:b/>
          <w:color w:val="000000" w:themeColor="text1"/>
        </w:rPr>
      </w:pPr>
      <w:r w:rsidRPr="009941B3">
        <w:rPr>
          <w:rFonts w:ascii="Arial" w:hAnsi="Arial" w:cs="Arial"/>
          <w:b/>
          <w:color w:val="000000" w:themeColor="text1"/>
        </w:rPr>
        <w:t>Procesor:</w:t>
      </w:r>
    </w:p>
    <w:p w14:paraId="0D6D6523" w14:textId="76ECD439" w:rsidR="009941B3" w:rsidRPr="009941B3" w:rsidRDefault="009941B3" w:rsidP="00E868C7">
      <w:pPr>
        <w:pStyle w:val="Akapitzlist"/>
        <w:numPr>
          <w:ilvl w:val="0"/>
          <w:numId w:val="245"/>
        </w:numPr>
        <w:spacing w:after="0"/>
        <w:ind w:left="1310"/>
        <w:jc w:val="both"/>
      </w:pPr>
      <w:r w:rsidRPr="009941B3">
        <w:rPr>
          <w:rFonts w:ascii="Arial" w:hAnsi="Arial" w:cs="Arial"/>
        </w:rPr>
        <w:t xml:space="preserve">wydruk z przeprowadzonych testów potwierdzający, że procesor w oferowanej konfiguracji komputera osiągnął wymagany wynik tj. nie niższy niż 900 pkt </w:t>
      </w:r>
      <w:r w:rsidR="00E30F19">
        <w:rPr>
          <w:rFonts w:ascii="Arial" w:hAnsi="Arial" w:cs="Arial"/>
        </w:rPr>
        <w:br/>
      </w:r>
      <w:r w:rsidRPr="009941B3">
        <w:rPr>
          <w:rFonts w:ascii="Arial" w:hAnsi="Arial" w:cs="Arial"/>
        </w:rPr>
        <w:t>w teście MobileMark2018 Overall oraz wynik nie niższy niż 650 minut w teście Battery Life. Testy dla oferowanego modelu notebooków w oferowanej konfiguracji (stacja robocza/procesor) muszą być opublikowane i ogólnie dostępne na stronie:</w:t>
      </w:r>
      <w:r w:rsidR="001D0965">
        <w:rPr>
          <w:rFonts w:ascii="Arial" w:hAnsi="Arial" w:cs="Arial"/>
        </w:rPr>
        <w:t xml:space="preserve"> </w:t>
      </w:r>
      <w:r w:rsidRPr="009941B3">
        <w:rPr>
          <w:rFonts w:ascii="Arial" w:hAnsi="Arial" w:cs="Arial"/>
        </w:rPr>
        <w:t>https://results.bapco.com/results/benchmark/MobileMark_2018.</w:t>
      </w:r>
    </w:p>
    <w:p w14:paraId="38CDA01F" w14:textId="77777777" w:rsidR="009941B3" w:rsidRPr="009941B3" w:rsidRDefault="009941B3" w:rsidP="001D0965">
      <w:pPr>
        <w:spacing w:after="0"/>
        <w:jc w:val="both"/>
        <w:rPr>
          <w:rFonts w:ascii="Arial" w:hAnsi="Arial" w:cs="Arial"/>
          <w:color w:val="000000" w:themeColor="text1"/>
        </w:rPr>
      </w:pPr>
    </w:p>
    <w:p w14:paraId="438485C6" w14:textId="77777777" w:rsidR="009941B3" w:rsidRPr="009941B3" w:rsidRDefault="009941B3" w:rsidP="00E868C7">
      <w:pPr>
        <w:pStyle w:val="Akapitzlist"/>
        <w:numPr>
          <w:ilvl w:val="0"/>
          <w:numId w:val="247"/>
        </w:numPr>
        <w:spacing w:after="160"/>
        <w:ind w:left="884" w:hanging="283"/>
        <w:jc w:val="both"/>
        <w:rPr>
          <w:rFonts w:ascii="Arial" w:hAnsi="Arial" w:cs="Arial"/>
          <w:b/>
        </w:rPr>
      </w:pPr>
      <w:r w:rsidRPr="009941B3">
        <w:rPr>
          <w:rFonts w:ascii="Arial" w:hAnsi="Arial" w:cs="Arial"/>
          <w:b/>
        </w:rPr>
        <w:t>Certyfikaty i standardy:</w:t>
      </w:r>
      <w:r w:rsidRPr="009941B3">
        <w:rPr>
          <w:rFonts w:ascii="Arial" w:hAnsi="Arial" w:cs="Arial"/>
          <w:b/>
        </w:rPr>
        <w:tab/>
      </w:r>
    </w:p>
    <w:p w14:paraId="4E0CE5D4" w14:textId="77777777"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Certyfikat ISO 9001:2000 dla producenta sprzętu obejmujący proces projektowania i produkcji</w:t>
      </w:r>
    </w:p>
    <w:p w14:paraId="5FD9DB3E" w14:textId="77777777"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Certyfikat ISO 14001:2015 dla producenta notebooka,</w:t>
      </w:r>
    </w:p>
    <w:p w14:paraId="43BCC293" w14:textId="72952CE5"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 xml:space="preserve">Wydruk ze strony internetowej www.epeat.net potwierdzający spełnianie norm Dyrektywy 91/157/EWG, WEEE 2002/96/EC oraz Dyrektywy RE 67/548/EEC </w:t>
      </w:r>
      <w:r w:rsidR="001D0965">
        <w:rPr>
          <w:rFonts w:ascii="Arial" w:hAnsi="Arial" w:cs="Arial"/>
        </w:rPr>
        <w:br/>
      </w:r>
      <w:r w:rsidRPr="009941B3">
        <w:rPr>
          <w:rFonts w:ascii="Arial" w:hAnsi="Arial" w:cs="Arial"/>
        </w:rPr>
        <w:t xml:space="preserve">na poziomie co najmniej Epeat Silver </w:t>
      </w:r>
    </w:p>
    <w:p w14:paraId="3B814E34" w14:textId="77777777"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oświadczenie Producenta, iż oferowany notebook spełnia normy MIL-STD- 810G - Wykonawca złoży dokument potwierdzający spełnianie wymogu,</w:t>
      </w:r>
    </w:p>
    <w:p w14:paraId="6AA201B2" w14:textId="77777777"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Wykonawca złoży oświadczenie producenta notebooka, potwierdzające zgodność oferowanego sprzętu z dyrektywą RoHS Unii Europejskiej,</w:t>
      </w:r>
    </w:p>
    <w:p w14:paraId="6427FD94" w14:textId="77777777" w:rsidR="009941B3" w:rsidRPr="009941B3" w:rsidRDefault="009941B3" w:rsidP="00E868C7">
      <w:pPr>
        <w:pStyle w:val="Akapitzlist"/>
        <w:numPr>
          <w:ilvl w:val="0"/>
          <w:numId w:val="245"/>
        </w:numPr>
        <w:spacing w:after="0"/>
        <w:ind w:left="1310"/>
        <w:jc w:val="both"/>
        <w:rPr>
          <w:rFonts w:ascii="Arial" w:hAnsi="Arial" w:cs="Arial"/>
        </w:rPr>
      </w:pPr>
      <w:r w:rsidRPr="009941B3">
        <w:rPr>
          <w:rFonts w:ascii="Arial" w:hAnsi="Arial" w:cs="Arial"/>
        </w:rPr>
        <w:t>Notebook musi spełniać wymogi TCO, potwierdzeniem spełnienia wymogu będzie publikacja na stronie: http://tcocertified.com/product-finder/ - Wykonawca złoży dokument potwierdzający spełnianie wymogu,</w:t>
      </w:r>
    </w:p>
    <w:p w14:paraId="6D37F087" w14:textId="77777777" w:rsidR="009941B3" w:rsidRDefault="009941B3" w:rsidP="001D0965">
      <w:pPr>
        <w:spacing w:after="0"/>
        <w:ind w:left="1310"/>
        <w:jc w:val="both"/>
        <w:rPr>
          <w:rFonts w:ascii="Arial" w:hAnsi="Arial" w:cs="Arial"/>
        </w:rPr>
      </w:pPr>
    </w:p>
    <w:p w14:paraId="2AD273FC" w14:textId="77777777" w:rsidR="0018499A" w:rsidRPr="009941B3" w:rsidRDefault="0018499A" w:rsidP="001D0965">
      <w:pPr>
        <w:spacing w:after="0"/>
        <w:ind w:left="1310"/>
        <w:jc w:val="both"/>
        <w:rPr>
          <w:rFonts w:ascii="Arial" w:hAnsi="Arial" w:cs="Arial"/>
        </w:rPr>
      </w:pPr>
    </w:p>
    <w:p w14:paraId="16135C1D" w14:textId="77777777" w:rsidR="009941B3" w:rsidRPr="009941B3" w:rsidRDefault="009941B3" w:rsidP="00E868C7">
      <w:pPr>
        <w:pStyle w:val="Akapitzlist"/>
        <w:numPr>
          <w:ilvl w:val="0"/>
          <w:numId w:val="247"/>
        </w:numPr>
        <w:spacing w:after="160"/>
        <w:ind w:left="884" w:hanging="283"/>
        <w:jc w:val="both"/>
        <w:rPr>
          <w:rFonts w:ascii="Arial" w:hAnsi="Arial" w:cs="Arial"/>
          <w:b/>
        </w:rPr>
      </w:pPr>
      <w:r w:rsidRPr="009941B3">
        <w:rPr>
          <w:rFonts w:ascii="Arial" w:hAnsi="Arial" w:cs="Arial"/>
          <w:b/>
        </w:rPr>
        <w:lastRenderedPageBreak/>
        <w:t>Ergonomia:</w:t>
      </w:r>
      <w:r w:rsidRPr="009941B3">
        <w:rPr>
          <w:rFonts w:ascii="Arial" w:hAnsi="Arial" w:cs="Arial"/>
          <w:b/>
        </w:rPr>
        <w:tab/>
      </w:r>
    </w:p>
    <w:p w14:paraId="7FC17BC1" w14:textId="4FD4F53C" w:rsidR="009941B3" w:rsidRDefault="009941B3" w:rsidP="00E868C7">
      <w:pPr>
        <w:pStyle w:val="Akapitzlist"/>
        <w:numPr>
          <w:ilvl w:val="0"/>
          <w:numId w:val="246"/>
        </w:numPr>
        <w:spacing w:after="0"/>
        <w:ind w:left="1310"/>
        <w:jc w:val="both"/>
        <w:rPr>
          <w:rFonts w:ascii="Arial" w:hAnsi="Arial" w:cs="Arial"/>
        </w:rPr>
      </w:pPr>
      <w:r w:rsidRPr="009941B3">
        <w:rPr>
          <w:rFonts w:ascii="Arial" w:hAnsi="Arial" w:cs="Arial"/>
        </w:rPr>
        <w:t xml:space="preserve">Głośność  jednostki  centralnej  mierzona  zgodnie  z  normą  ISO  7779 </w:t>
      </w:r>
      <w:r w:rsidR="001D0965">
        <w:rPr>
          <w:rFonts w:ascii="Arial" w:hAnsi="Arial" w:cs="Arial"/>
        </w:rPr>
        <w:br/>
      </w:r>
      <w:r w:rsidRPr="009941B3">
        <w:rPr>
          <w:rFonts w:ascii="Arial" w:hAnsi="Arial" w:cs="Arial"/>
        </w:rPr>
        <w:t>oraz  wykazana zgodnie z normą ISO 9296 w pozycji operatora w trybie pracy dysku twardego (WORK) wynosząca  maksymalnie  18  dB  - Wykonawca złoży, oświadczenie producenta wraz z raportem badawczym wystawionym przez niezależną akredytowaną jednostkę w zakresie ISO 7779.</w:t>
      </w:r>
    </w:p>
    <w:p w14:paraId="48FBD224" w14:textId="77777777" w:rsidR="0018499A" w:rsidRPr="0018499A" w:rsidRDefault="0018499A" w:rsidP="0018499A">
      <w:pPr>
        <w:pStyle w:val="Akapitzlist"/>
        <w:spacing w:after="0"/>
        <w:ind w:left="1310"/>
        <w:jc w:val="both"/>
        <w:rPr>
          <w:rFonts w:ascii="Arial" w:hAnsi="Arial" w:cs="Arial"/>
          <w:sz w:val="16"/>
          <w:szCs w:val="16"/>
        </w:rPr>
      </w:pPr>
    </w:p>
    <w:p w14:paraId="1D53ACC4" w14:textId="77777777" w:rsidR="009941B3" w:rsidRPr="009941B3" w:rsidRDefault="009941B3" w:rsidP="00E868C7">
      <w:pPr>
        <w:pStyle w:val="Akapitzlist"/>
        <w:numPr>
          <w:ilvl w:val="0"/>
          <w:numId w:val="247"/>
        </w:numPr>
        <w:spacing w:after="160"/>
        <w:ind w:left="884"/>
        <w:jc w:val="both"/>
        <w:rPr>
          <w:rFonts w:ascii="Arial" w:hAnsi="Arial" w:cs="Arial"/>
          <w:b/>
        </w:rPr>
      </w:pPr>
      <w:r w:rsidRPr="009941B3">
        <w:rPr>
          <w:rFonts w:ascii="Arial" w:hAnsi="Arial" w:cs="Arial"/>
          <w:b/>
        </w:rPr>
        <w:t>Warunki gwarancji:</w:t>
      </w:r>
      <w:r w:rsidRPr="009941B3">
        <w:rPr>
          <w:rFonts w:ascii="Arial" w:hAnsi="Arial" w:cs="Arial"/>
          <w:b/>
        </w:rPr>
        <w:tab/>
      </w:r>
    </w:p>
    <w:p w14:paraId="2E1795CC" w14:textId="5FE850B0" w:rsidR="009941B3" w:rsidRPr="009941B3" w:rsidRDefault="009941B3" w:rsidP="00E868C7">
      <w:pPr>
        <w:pStyle w:val="Akapitzlist"/>
        <w:numPr>
          <w:ilvl w:val="0"/>
          <w:numId w:val="246"/>
        </w:numPr>
        <w:spacing w:after="0"/>
        <w:ind w:left="1310"/>
        <w:jc w:val="both"/>
        <w:rPr>
          <w:rFonts w:ascii="Arial" w:hAnsi="Arial" w:cs="Arial"/>
        </w:rPr>
      </w:pPr>
      <w:r w:rsidRPr="009941B3">
        <w:rPr>
          <w:rFonts w:ascii="Arial" w:hAnsi="Arial" w:cs="Arial"/>
        </w:rPr>
        <w:t xml:space="preserve">Dokument potwierdzający, że firma serwisująca posiada ISO 9001:2000  </w:t>
      </w:r>
      <w:r w:rsidR="001D0965">
        <w:rPr>
          <w:rFonts w:ascii="Arial" w:hAnsi="Arial" w:cs="Arial"/>
        </w:rPr>
        <w:br/>
      </w:r>
      <w:r w:rsidRPr="009941B3">
        <w:rPr>
          <w:rFonts w:ascii="Arial" w:hAnsi="Arial" w:cs="Arial"/>
        </w:rPr>
        <w:t>na  świadczenie  usług  serwisowych  oraz posiadać   autoryzacje   producenta   notebooka</w:t>
      </w:r>
    </w:p>
    <w:p w14:paraId="59DA8E98" w14:textId="77777777" w:rsidR="009941B3" w:rsidRPr="009941B3" w:rsidRDefault="009941B3" w:rsidP="00E868C7">
      <w:pPr>
        <w:pStyle w:val="Akapitzlist"/>
        <w:numPr>
          <w:ilvl w:val="0"/>
          <w:numId w:val="246"/>
        </w:numPr>
        <w:spacing w:after="0" w:line="259" w:lineRule="auto"/>
        <w:ind w:left="1310"/>
        <w:jc w:val="both"/>
        <w:rPr>
          <w:rFonts w:ascii="Arial" w:hAnsi="Arial" w:cs="Arial"/>
        </w:rPr>
      </w:pPr>
      <w:r w:rsidRPr="009941B3">
        <w:rPr>
          <w:rFonts w:ascii="Arial" w:hAnsi="Arial" w:cs="Arial"/>
        </w:rPr>
        <w:t>Oświadczenie producenta potwierdzające, że serwis będzie realizowany przez Autoryzowanego Partnera Serwisowego producenta lub bezpośrednio przez producenta.</w:t>
      </w:r>
    </w:p>
    <w:p w14:paraId="309D551B" w14:textId="07236B2D" w:rsidR="009941B3" w:rsidRPr="009941B3" w:rsidRDefault="009941B3" w:rsidP="00E868C7">
      <w:pPr>
        <w:pStyle w:val="Akapitzlist"/>
        <w:numPr>
          <w:ilvl w:val="0"/>
          <w:numId w:val="246"/>
        </w:numPr>
        <w:spacing w:after="0" w:line="259" w:lineRule="auto"/>
        <w:ind w:left="1310"/>
        <w:jc w:val="both"/>
        <w:rPr>
          <w:rFonts w:ascii="Arial" w:hAnsi="Arial" w:cs="Arial"/>
        </w:rPr>
      </w:pPr>
      <w:r w:rsidRPr="009941B3">
        <w:rPr>
          <w:rFonts w:ascii="Arial" w:hAnsi="Arial" w:cs="Arial"/>
        </w:rPr>
        <w:t xml:space="preserve">oświadczenie producenta lub podmiotu realizującego serwis potwierdzające, </w:t>
      </w:r>
      <w:r w:rsidR="001D0965">
        <w:rPr>
          <w:rFonts w:ascii="Arial" w:hAnsi="Arial" w:cs="Arial"/>
        </w:rPr>
        <w:br/>
      </w:r>
      <w:r w:rsidRPr="009941B3">
        <w:rPr>
          <w:rFonts w:ascii="Arial" w:hAnsi="Arial" w:cs="Arial"/>
        </w:rPr>
        <w:t>że w przypadku awarii dysków twardych dysk pozostaje u Zamawiającego,</w:t>
      </w:r>
    </w:p>
    <w:p w14:paraId="35EE093A" w14:textId="77777777" w:rsidR="00681378" w:rsidRPr="00915B16" w:rsidRDefault="00681378" w:rsidP="00681378">
      <w:pPr>
        <w:spacing w:after="0" w:line="240" w:lineRule="auto"/>
        <w:ind w:left="357"/>
        <w:jc w:val="both"/>
        <w:rPr>
          <w:rFonts w:ascii="Arial" w:hAnsi="Arial" w:cs="Arial"/>
          <w:sz w:val="23"/>
          <w:szCs w:val="23"/>
        </w:rPr>
      </w:pPr>
    </w:p>
    <w:bookmarkEnd w:id="9"/>
    <w:p w14:paraId="24A60FD7" w14:textId="02366157" w:rsidR="00956B4C" w:rsidRPr="00915B16" w:rsidRDefault="00855965" w:rsidP="00956B4C">
      <w:pPr>
        <w:shd w:val="clear" w:color="auto" w:fill="DAEEF3" w:themeFill="accent5" w:themeFillTint="33"/>
        <w:spacing w:after="120" w:line="240" w:lineRule="auto"/>
        <w:jc w:val="center"/>
        <w:rPr>
          <w:rFonts w:ascii="Arial" w:hAnsi="Arial" w:cs="Arial"/>
          <w:b/>
          <w:bCs/>
          <w:spacing w:val="-4"/>
          <w:sz w:val="23"/>
          <w:szCs w:val="23"/>
        </w:rPr>
      </w:pPr>
      <w:r w:rsidRPr="00915B16">
        <w:rPr>
          <w:rFonts w:ascii="Arial" w:hAnsi="Arial" w:cs="Arial"/>
          <w:b/>
          <w:bCs/>
          <w:spacing w:val="-4"/>
          <w:sz w:val="23"/>
          <w:szCs w:val="23"/>
        </w:rPr>
        <w:t xml:space="preserve">Rozdział </w:t>
      </w:r>
      <w:r w:rsidR="008D2EBD" w:rsidRPr="00915B16">
        <w:rPr>
          <w:rFonts w:ascii="Arial" w:hAnsi="Arial" w:cs="Arial"/>
          <w:b/>
          <w:bCs/>
          <w:spacing w:val="-4"/>
          <w:sz w:val="23"/>
          <w:szCs w:val="23"/>
        </w:rPr>
        <w:t>XI</w:t>
      </w:r>
      <w:r w:rsidR="0072021C" w:rsidRPr="00915B16">
        <w:rPr>
          <w:rFonts w:ascii="Arial" w:hAnsi="Arial" w:cs="Arial"/>
          <w:b/>
          <w:bCs/>
          <w:spacing w:val="-4"/>
          <w:sz w:val="23"/>
          <w:szCs w:val="23"/>
        </w:rPr>
        <w:t>I</w:t>
      </w:r>
    </w:p>
    <w:p w14:paraId="38354730" w14:textId="3ACD521F" w:rsidR="00736D43" w:rsidRPr="00915B16" w:rsidRDefault="00767FA7" w:rsidP="00956B4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pacing w:val="-4"/>
          <w:sz w:val="23"/>
          <w:szCs w:val="23"/>
        </w:rPr>
        <w:t>PROJEKTOWANE POSTANOWIENIA UMOWY W SPRAWIE ZAMÓWIENIA</w:t>
      </w:r>
      <w:r w:rsidRPr="00915B16">
        <w:rPr>
          <w:rFonts w:ascii="Arial" w:hAnsi="Arial" w:cs="Arial"/>
          <w:b/>
          <w:bCs/>
          <w:sz w:val="23"/>
          <w:szCs w:val="23"/>
        </w:rPr>
        <w:t xml:space="preserve"> PUBLICZNEGO, KTÓRE ZOSTANĄ WPROWADZONE DO TREŚCI TEJ UMOWY</w:t>
      </w:r>
    </w:p>
    <w:p w14:paraId="1E20D1E6" w14:textId="3D917340" w:rsidR="009E5DFA" w:rsidRPr="00915B16" w:rsidRDefault="00736D43" w:rsidP="00403AA6">
      <w:pPr>
        <w:pStyle w:val="Akapitzlist"/>
        <w:numPr>
          <w:ilvl w:val="0"/>
          <w:numId w:val="37"/>
        </w:numPr>
        <w:spacing w:after="120"/>
        <w:ind w:left="425" w:hanging="425"/>
        <w:contextualSpacing w:val="0"/>
        <w:jc w:val="both"/>
        <w:rPr>
          <w:rFonts w:ascii="Arial" w:hAnsi="Arial" w:cs="Arial"/>
          <w:b/>
          <w:bCs/>
        </w:rPr>
      </w:pPr>
      <w:r w:rsidRPr="00915B16">
        <w:rPr>
          <w:rFonts w:ascii="Arial" w:hAnsi="Arial" w:cs="Arial"/>
        </w:rPr>
        <w:t xml:space="preserve">Projektowane postanowienia umowy w sprawie zamówienia publicznego, które zostaną wprowadzone do treści tej umowy, określone zostały w </w:t>
      </w:r>
      <w:r w:rsidR="00E37065" w:rsidRPr="00915B16">
        <w:rPr>
          <w:rFonts w:ascii="Arial" w:hAnsi="Arial" w:cs="Arial"/>
          <w:b/>
          <w:bCs/>
        </w:rPr>
        <w:t>Z</w:t>
      </w:r>
      <w:r w:rsidRPr="00915B16">
        <w:rPr>
          <w:rFonts w:ascii="Arial" w:hAnsi="Arial" w:cs="Arial"/>
          <w:b/>
          <w:bCs/>
        </w:rPr>
        <w:t xml:space="preserve">ałączniku nr </w:t>
      </w:r>
      <w:r w:rsidR="00E37065" w:rsidRPr="00915B16">
        <w:rPr>
          <w:rFonts w:ascii="Arial" w:hAnsi="Arial" w:cs="Arial"/>
          <w:b/>
          <w:bCs/>
        </w:rPr>
        <w:t>8</w:t>
      </w:r>
      <w:r w:rsidR="00FF4A4B" w:rsidRPr="00915B16">
        <w:rPr>
          <w:rFonts w:ascii="Arial" w:hAnsi="Arial" w:cs="Arial"/>
          <w:b/>
          <w:bCs/>
        </w:rPr>
        <w:t xml:space="preserve"> </w:t>
      </w:r>
      <w:r w:rsidRPr="00915B16">
        <w:rPr>
          <w:rFonts w:ascii="Arial" w:hAnsi="Arial" w:cs="Arial"/>
          <w:b/>
          <w:bCs/>
        </w:rPr>
        <w:t xml:space="preserve">do SWZ. </w:t>
      </w:r>
    </w:p>
    <w:p w14:paraId="0F75269E" w14:textId="48E1BA0E" w:rsidR="00087B16" w:rsidRDefault="009E5DFA" w:rsidP="00403AA6">
      <w:pPr>
        <w:pStyle w:val="Akapitzlist"/>
        <w:numPr>
          <w:ilvl w:val="0"/>
          <w:numId w:val="37"/>
        </w:numPr>
        <w:spacing w:after="0"/>
        <w:ind w:left="425" w:hanging="425"/>
        <w:contextualSpacing w:val="0"/>
        <w:jc w:val="both"/>
        <w:rPr>
          <w:rFonts w:ascii="Arial" w:hAnsi="Arial" w:cs="Arial"/>
        </w:rPr>
      </w:pPr>
      <w:r w:rsidRPr="00915B16">
        <w:rPr>
          <w:rFonts w:ascii="Arial" w:hAnsi="Arial" w:cs="Arial"/>
        </w:rPr>
        <w:t>Przesłanki umożl</w:t>
      </w:r>
      <w:r w:rsidR="005A17AC" w:rsidRPr="00915B16">
        <w:rPr>
          <w:rFonts w:ascii="Arial" w:hAnsi="Arial" w:cs="Arial"/>
        </w:rPr>
        <w:t>i</w:t>
      </w:r>
      <w:r w:rsidRPr="00915B16">
        <w:rPr>
          <w:rFonts w:ascii="Arial" w:hAnsi="Arial" w:cs="Arial"/>
        </w:rPr>
        <w:t>wiające dokonanie zmian postanowień umowy zawartej z wybranym wykonawcą zawier</w:t>
      </w:r>
      <w:r w:rsidR="00F12D42" w:rsidRPr="00915B16">
        <w:rPr>
          <w:rFonts w:ascii="Arial" w:hAnsi="Arial" w:cs="Arial"/>
        </w:rPr>
        <w:t>ają projektowane postanowienia umowy.</w:t>
      </w:r>
    </w:p>
    <w:p w14:paraId="566B6F2E" w14:textId="77777777" w:rsidR="001D0965" w:rsidRDefault="001D0965" w:rsidP="001D0965">
      <w:pPr>
        <w:pStyle w:val="Akapitzlist"/>
        <w:spacing w:after="0" w:line="240" w:lineRule="auto"/>
        <w:ind w:left="425"/>
        <w:contextualSpacing w:val="0"/>
        <w:jc w:val="both"/>
        <w:rPr>
          <w:rFonts w:ascii="Arial" w:hAnsi="Arial" w:cs="Arial"/>
        </w:rPr>
      </w:pPr>
    </w:p>
    <w:p w14:paraId="2AB67DC8" w14:textId="7B40FCED" w:rsidR="0041450C" w:rsidRPr="00915B16" w:rsidRDefault="0041450C" w:rsidP="0041450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8D2EBD" w:rsidRPr="00915B16">
        <w:rPr>
          <w:rFonts w:ascii="Arial" w:hAnsi="Arial" w:cs="Arial"/>
          <w:b/>
          <w:bCs/>
          <w:sz w:val="23"/>
          <w:szCs w:val="23"/>
        </w:rPr>
        <w:t>XII</w:t>
      </w:r>
      <w:r w:rsidR="0072021C" w:rsidRPr="00915B16">
        <w:rPr>
          <w:rFonts w:ascii="Arial" w:hAnsi="Arial" w:cs="Arial"/>
          <w:b/>
          <w:bCs/>
          <w:sz w:val="23"/>
          <w:szCs w:val="23"/>
        </w:rPr>
        <w:t>I</w:t>
      </w:r>
    </w:p>
    <w:p w14:paraId="2039AD4A" w14:textId="1FD7892E" w:rsidR="006D6071" w:rsidRPr="00915B16"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915B16">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C726E4" w14:textId="77777777" w:rsidR="00087B16" w:rsidRPr="00CA1F11" w:rsidRDefault="00087B16" w:rsidP="00CA1F11">
      <w:pPr>
        <w:numPr>
          <w:ilvl w:val="0"/>
          <w:numId w:val="125"/>
        </w:numPr>
        <w:spacing w:after="120"/>
        <w:ind w:left="357" w:hanging="357"/>
        <w:jc w:val="both"/>
        <w:rPr>
          <w:rFonts w:ascii="Arial" w:hAnsi="Arial" w:cs="Arial"/>
        </w:rPr>
      </w:pPr>
      <w:r w:rsidRPr="00CA1F11">
        <w:rPr>
          <w:rFonts w:ascii="Arial" w:hAnsi="Arial" w:cs="Arial"/>
          <w:spacing w:val="-6"/>
        </w:rPr>
        <w:t>Postępowanie prowadzone jest w języku polskim w formie elektronicznej</w:t>
      </w:r>
      <w:r w:rsidRPr="00CA1F11">
        <w:rPr>
          <w:rFonts w:ascii="Arial" w:hAnsi="Arial" w:cs="Arial"/>
        </w:rPr>
        <w:t xml:space="preserve"> za pośrednictwem Platformy zakupowej pod adresem: </w:t>
      </w:r>
      <w:r w:rsidRPr="00CA1F11">
        <w:rPr>
          <w:rFonts w:ascii="Arial" w:hAnsi="Arial" w:cs="Arial"/>
          <w:b/>
          <w:bCs/>
        </w:rPr>
        <w:t>platformazakupowa.pl</w:t>
      </w:r>
    </w:p>
    <w:p w14:paraId="0A2BAD0F" w14:textId="23C29A02" w:rsidR="00087B16" w:rsidRPr="00CA1F11" w:rsidRDefault="00087B16" w:rsidP="00CA1F11">
      <w:pPr>
        <w:numPr>
          <w:ilvl w:val="0"/>
          <w:numId w:val="125"/>
        </w:numPr>
        <w:spacing w:after="120"/>
        <w:ind w:left="357" w:hanging="357"/>
        <w:jc w:val="both"/>
        <w:rPr>
          <w:rFonts w:ascii="Arial" w:hAnsi="Arial" w:cs="Arial"/>
          <w:b/>
          <w:bCs/>
        </w:rPr>
      </w:pPr>
      <w:r w:rsidRPr="00CA1F11">
        <w:rPr>
          <w:rFonts w:ascii="Arial" w:hAnsi="Arial" w:cs="Arial"/>
          <w:b/>
          <w:bCs/>
        </w:rPr>
        <w:t xml:space="preserve">Zasady składania oświadczeń, wniosków, zawiadomień, uzupełnień, wyjaśnień </w:t>
      </w:r>
      <w:r w:rsidR="00B94EA2">
        <w:rPr>
          <w:rFonts w:ascii="Arial" w:hAnsi="Arial" w:cs="Arial"/>
          <w:b/>
          <w:bCs/>
        </w:rPr>
        <w:br/>
      </w:r>
      <w:r w:rsidRPr="00CA1F11">
        <w:rPr>
          <w:rFonts w:ascii="Arial" w:hAnsi="Arial" w:cs="Arial"/>
          <w:b/>
          <w:bCs/>
        </w:rPr>
        <w:t>oraz przekazywania informacji:</w:t>
      </w:r>
    </w:p>
    <w:p w14:paraId="489AD3B5" w14:textId="77777777" w:rsidR="00087B16" w:rsidRPr="00403AA6" w:rsidRDefault="00087B16" w:rsidP="00087B16">
      <w:pPr>
        <w:pStyle w:val="Akapitzlist"/>
        <w:numPr>
          <w:ilvl w:val="4"/>
          <w:numId w:val="47"/>
        </w:numPr>
        <w:tabs>
          <w:tab w:val="clear" w:pos="3600"/>
        </w:tabs>
        <w:spacing w:after="120"/>
        <w:ind w:left="709"/>
        <w:contextualSpacing w:val="0"/>
        <w:jc w:val="both"/>
        <w:rPr>
          <w:rFonts w:ascii="Arial" w:hAnsi="Arial" w:cs="Arial"/>
        </w:rPr>
      </w:pPr>
      <w:r w:rsidRPr="00CA1F11">
        <w:rPr>
          <w:rFonts w:ascii="Arial" w:hAnsi="Arial" w:cs="Arial"/>
        </w:rPr>
        <w:t xml:space="preserve">W celu </w:t>
      </w:r>
      <w:r w:rsidRPr="00403AA6">
        <w:rPr>
          <w:rFonts w:ascii="Arial" w:hAnsi="Arial" w:cs="Arial"/>
        </w:rPr>
        <w:t xml:space="preserve">skrócenia czasu udzielenia odpowiedzi na pytania preferuje się, aby komunikacja między zamawiającym a Wykonawcami, w tym wszelkie oświadczenia, wnioski, zawiadomienia oraz informacje, przekazywane były za pośrednictwem </w:t>
      </w:r>
      <w:hyperlink r:id="rId12">
        <w:r w:rsidRPr="00403AA6">
          <w:rPr>
            <w:rFonts w:ascii="Arial" w:hAnsi="Arial" w:cs="Arial"/>
            <w:u w:val="single"/>
          </w:rPr>
          <w:t>platformazakupowa.pl</w:t>
        </w:r>
      </w:hyperlink>
      <w:r w:rsidRPr="00403AA6">
        <w:rPr>
          <w:rFonts w:ascii="Arial" w:hAnsi="Arial" w:cs="Arial"/>
        </w:rPr>
        <w:t xml:space="preserve"> i formularza „</w:t>
      </w:r>
      <w:r w:rsidRPr="00403AA6">
        <w:rPr>
          <w:rFonts w:ascii="Arial" w:hAnsi="Arial" w:cs="Arial"/>
          <w:b/>
        </w:rPr>
        <w:t>Wyślij wiadomość do zamawiającego</w:t>
      </w:r>
      <w:r w:rsidRPr="00403AA6">
        <w:rPr>
          <w:rFonts w:ascii="Arial" w:hAnsi="Arial" w:cs="Arial"/>
        </w:rPr>
        <w:t xml:space="preserve">”. </w:t>
      </w:r>
    </w:p>
    <w:p w14:paraId="76B8AB55" w14:textId="02433C83" w:rsidR="00087B16" w:rsidRPr="00403AA6" w:rsidRDefault="00087B16" w:rsidP="00087B16">
      <w:pPr>
        <w:pStyle w:val="Akapitzlist"/>
        <w:numPr>
          <w:ilvl w:val="4"/>
          <w:numId w:val="47"/>
        </w:numPr>
        <w:tabs>
          <w:tab w:val="clear" w:pos="3600"/>
        </w:tabs>
        <w:spacing w:after="120"/>
        <w:ind w:left="709"/>
        <w:contextualSpacing w:val="0"/>
        <w:jc w:val="both"/>
        <w:rPr>
          <w:rFonts w:ascii="Arial" w:hAnsi="Arial" w:cs="Arial"/>
        </w:rPr>
      </w:pPr>
      <w:r w:rsidRPr="00403AA6">
        <w:rPr>
          <w:rFonts w:ascii="Arial" w:hAnsi="Arial" w:cs="Arial"/>
        </w:rPr>
        <w:t xml:space="preserve">Za datę przekazania (wpływu) oświadczeń, wniosków, zawiadomień oraz informacji przyjmuje się datę ich przesłania za pośrednictwem </w:t>
      </w:r>
      <w:hyperlink r:id="rId13">
        <w:r w:rsidRPr="00403AA6">
          <w:rPr>
            <w:rFonts w:ascii="Arial" w:hAnsi="Arial" w:cs="Arial"/>
            <w:u w:val="single"/>
          </w:rPr>
          <w:t>platformazakupowa.pl</w:t>
        </w:r>
      </w:hyperlink>
      <w:r w:rsidRPr="00403AA6">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00CA1F11" w:rsidRPr="00403AA6">
        <w:rPr>
          <w:rFonts w:ascii="Arial" w:hAnsi="Arial" w:cs="Arial"/>
        </w:rPr>
        <w:br/>
      </w:r>
      <w:r w:rsidRPr="00403AA6">
        <w:rPr>
          <w:rFonts w:ascii="Arial" w:hAnsi="Arial" w:cs="Arial"/>
        </w:rPr>
        <w:t>w Rozdziale XIV.</w:t>
      </w:r>
    </w:p>
    <w:p w14:paraId="2591DA5C" w14:textId="706B5BE2" w:rsidR="00087B16" w:rsidRPr="00403AA6" w:rsidRDefault="00087B16" w:rsidP="00087B16">
      <w:pPr>
        <w:pStyle w:val="Akapitzlist"/>
        <w:numPr>
          <w:ilvl w:val="4"/>
          <w:numId w:val="47"/>
        </w:numPr>
        <w:tabs>
          <w:tab w:val="clear" w:pos="3600"/>
        </w:tabs>
        <w:spacing w:after="120"/>
        <w:ind w:left="709"/>
        <w:contextualSpacing w:val="0"/>
        <w:jc w:val="both"/>
        <w:rPr>
          <w:rFonts w:ascii="Arial" w:hAnsi="Arial" w:cs="Arial"/>
        </w:rPr>
      </w:pPr>
      <w:r w:rsidRPr="00403AA6">
        <w:rPr>
          <w:rFonts w:ascii="Arial" w:hAnsi="Arial" w:cs="Arial"/>
        </w:rPr>
        <w:lastRenderedPageBreak/>
        <w:t xml:space="preserve">Zamawiający będzie przekazywał wykonawcom informacje za pośrednictwem </w:t>
      </w:r>
      <w:hyperlink r:id="rId14">
        <w:r w:rsidRPr="00403AA6">
          <w:rPr>
            <w:rFonts w:ascii="Arial" w:hAnsi="Arial" w:cs="Arial"/>
            <w:u w:val="single"/>
          </w:rPr>
          <w:t>platformazakupowa.pl</w:t>
        </w:r>
      </w:hyperlink>
      <w:r w:rsidRPr="00403AA6">
        <w:rPr>
          <w:rFonts w:ascii="Arial" w:hAnsi="Arial" w:cs="Arial"/>
        </w:rPr>
        <w:t>. Informacje dotyczące odpowiedzi na pytania, zmiany specyfikacji, zmiany terminu składania i otwarcia ofert Zamawiający będzie zamieszczał na platformie w sekcji “Komunikaty”. Korespondencja, której zgodnie</w:t>
      </w:r>
      <w:r w:rsidR="00CA1F11" w:rsidRPr="00403AA6">
        <w:rPr>
          <w:rFonts w:ascii="Arial" w:hAnsi="Arial" w:cs="Arial"/>
        </w:rPr>
        <w:br/>
      </w:r>
      <w:r w:rsidRPr="00403AA6">
        <w:rPr>
          <w:rFonts w:ascii="Arial" w:hAnsi="Arial" w:cs="Arial"/>
        </w:rPr>
        <w:t xml:space="preserve">z </w:t>
      </w:r>
      <w:r w:rsidRPr="00403AA6">
        <w:rPr>
          <w:rFonts w:ascii="Arial" w:hAnsi="Arial" w:cs="Arial"/>
          <w:spacing w:val="-4"/>
        </w:rPr>
        <w:t>obowiązującymi przepisami adresatem jest konkretny Wykonawca, będzie przekazywana</w:t>
      </w:r>
      <w:r w:rsidRPr="00403AA6">
        <w:rPr>
          <w:rFonts w:ascii="Arial" w:hAnsi="Arial" w:cs="Arial"/>
        </w:rPr>
        <w:t xml:space="preserve"> za pośrednictwem </w:t>
      </w:r>
      <w:hyperlink r:id="rId15">
        <w:r w:rsidRPr="00403AA6">
          <w:rPr>
            <w:rFonts w:ascii="Arial" w:hAnsi="Arial" w:cs="Arial"/>
            <w:u w:val="single"/>
          </w:rPr>
          <w:t>platformazakupowa.pl</w:t>
        </w:r>
      </w:hyperlink>
      <w:r w:rsidRPr="00403AA6">
        <w:rPr>
          <w:rFonts w:ascii="Arial" w:hAnsi="Arial" w:cs="Arial"/>
        </w:rPr>
        <w:t xml:space="preserve"> do konkretnego wykonawcy.</w:t>
      </w:r>
    </w:p>
    <w:p w14:paraId="6772C646" w14:textId="13EF41AC" w:rsidR="00087B16" w:rsidRDefault="00087B16" w:rsidP="00087B16">
      <w:pPr>
        <w:pStyle w:val="Akapitzlist"/>
        <w:numPr>
          <w:ilvl w:val="4"/>
          <w:numId w:val="47"/>
        </w:numPr>
        <w:tabs>
          <w:tab w:val="clear" w:pos="3600"/>
        </w:tabs>
        <w:spacing w:after="120"/>
        <w:ind w:left="709"/>
        <w:contextualSpacing w:val="0"/>
        <w:jc w:val="both"/>
        <w:rPr>
          <w:rFonts w:ascii="Arial" w:hAnsi="Arial" w:cs="Arial"/>
        </w:rPr>
      </w:pPr>
      <w:r w:rsidRPr="00403AA6">
        <w:rPr>
          <w:rFonts w:ascii="Arial" w:hAnsi="Arial" w:cs="Arial"/>
        </w:rPr>
        <w:t xml:space="preserve">Wykonawca jako podmiot profesjonalny ma obowiązek sprawdzania komunikatów </w:t>
      </w:r>
      <w:r w:rsidRPr="00403AA6">
        <w:rPr>
          <w:rFonts w:ascii="Arial" w:hAnsi="Arial" w:cs="Arial"/>
        </w:rPr>
        <w:br/>
        <w:t>i wiadomości bezpośrednio na platformazakupowa.pl przesłanych przez</w:t>
      </w:r>
      <w:r w:rsidR="00403AA6">
        <w:rPr>
          <w:rFonts w:ascii="Arial" w:hAnsi="Arial" w:cs="Arial"/>
        </w:rPr>
        <w:t xml:space="preserve"> </w:t>
      </w:r>
      <w:r w:rsidRPr="00087B16">
        <w:rPr>
          <w:rFonts w:ascii="Arial" w:hAnsi="Arial" w:cs="Arial"/>
        </w:rPr>
        <w:t>zamawiającego, gdyż system powiadomień może ulec awarii lub powiadomienie może trafić do folderu SPAM.</w:t>
      </w:r>
    </w:p>
    <w:p w14:paraId="392D56E1" w14:textId="77777777" w:rsidR="00087B16" w:rsidRPr="00087B16" w:rsidRDefault="00087B16" w:rsidP="00CA1F11">
      <w:pPr>
        <w:pStyle w:val="Akapitzlist"/>
        <w:numPr>
          <w:ilvl w:val="0"/>
          <w:numId w:val="125"/>
        </w:numPr>
        <w:spacing w:after="120"/>
        <w:ind w:left="426"/>
        <w:contextualSpacing w:val="0"/>
        <w:jc w:val="both"/>
        <w:rPr>
          <w:rFonts w:ascii="Arial" w:hAnsi="Arial" w:cs="Arial"/>
          <w:b/>
          <w:bCs/>
        </w:rPr>
      </w:pPr>
      <w:r w:rsidRPr="00087B16">
        <w:rPr>
          <w:rFonts w:ascii="Arial" w:hAnsi="Arial" w:cs="Arial"/>
          <w:b/>
          <w:bCs/>
        </w:rPr>
        <w:t>Minimalne wymagania techniczne dotyczące korzystania z Platformy</w:t>
      </w:r>
    </w:p>
    <w:p w14:paraId="1B6ABB59" w14:textId="77777777" w:rsidR="00087B16" w:rsidRPr="00087B16" w:rsidRDefault="00087B16" w:rsidP="00403AA6">
      <w:pPr>
        <w:spacing w:after="120"/>
        <w:ind w:left="426"/>
        <w:jc w:val="both"/>
        <w:rPr>
          <w:rFonts w:ascii="Arial" w:hAnsi="Arial" w:cs="Arial"/>
        </w:rPr>
      </w:pPr>
      <w:r w:rsidRPr="00087B16">
        <w:rPr>
          <w:rFonts w:ascii="Arial" w:hAnsi="Arial" w:cs="Arial"/>
        </w:rPr>
        <w:t xml:space="preserve">Zamawiający, zgodnie z § 11 ust. 2 rozporządzenia Prezesa Rady Ministrów z dnia </w:t>
      </w:r>
      <w:r w:rsidRPr="00087B16">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087B16">
          <w:rPr>
            <w:rFonts w:ascii="Arial" w:hAnsi="Arial" w:cs="Arial"/>
            <w:u w:val="single"/>
          </w:rPr>
          <w:t>platformazakupowa.pl</w:t>
        </w:r>
      </w:hyperlink>
      <w:r w:rsidRPr="00087B16">
        <w:rPr>
          <w:rFonts w:ascii="Arial" w:hAnsi="Arial" w:cs="Arial"/>
        </w:rPr>
        <w:t>, tj.:</w:t>
      </w:r>
    </w:p>
    <w:p w14:paraId="68A2155A" w14:textId="61B0D819"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 xml:space="preserve">stały dostęp do sieci Internet o gwarantowanej przepustowości nie mniejszej niż </w:t>
      </w:r>
      <w:r w:rsidR="00CA1F11">
        <w:rPr>
          <w:rFonts w:ascii="Arial" w:hAnsi="Arial" w:cs="Arial"/>
        </w:rPr>
        <w:br/>
      </w:r>
      <w:r w:rsidRPr="00087B16">
        <w:rPr>
          <w:rFonts w:ascii="Arial" w:hAnsi="Arial" w:cs="Arial"/>
        </w:rPr>
        <w:t>512 kb/s,</w:t>
      </w:r>
    </w:p>
    <w:p w14:paraId="2D1A1D99"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5DEE52BE"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zainstalowana dowolna przeglądarka internetowa, w przypadku Internet Explorer minimalnie wersja 10 0.,</w:t>
      </w:r>
    </w:p>
    <w:p w14:paraId="1AE92CE6"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włączona obsługa JavaScript,</w:t>
      </w:r>
    </w:p>
    <w:p w14:paraId="7E6C4047"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zainstalowany program Adobe Acrobat Reader lub inny obsługujący format plików .pdf,</w:t>
      </w:r>
    </w:p>
    <w:p w14:paraId="19EAE3FF"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platformazakupowa.pl działa według standardu przyjętego w komunikacji sieciowej - kodowanie UTF8,</w:t>
      </w:r>
    </w:p>
    <w:p w14:paraId="63397F62" w14:textId="77777777" w:rsidR="00087B16" w:rsidRPr="00087B16" w:rsidRDefault="00087B16" w:rsidP="00CA1F11">
      <w:pPr>
        <w:numPr>
          <w:ilvl w:val="1"/>
          <w:numId w:val="124"/>
        </w:numPr>
        <w:spacing w:after="120"/>
        <w:ind w:left="851" w:hanging="425"/>
        <w:jc w:val="both"/>
        <w:rPr>
          <w:rFonts w:ascii="Arial" w:hAnsi="Arial" w:cs="Arial"/>
        </w:rPr>
      </w:pPr>
      <w:r w:rsidRPr="00087B16">
        <w:rPr>
          <w:rFonts w:ascii="Arial" w:hAnsi="Arial" w:cs="Arial"/>
        </w:rPr>
        <w:t>oznaczenie czasu odbioru danych przez Platformę zakupową stanowi datę oraz dokładny czas (hh:mm:ss) generowany wg. czasu lokalnego serwera synchronizowanego z zegarem Głównego Urzędu Miar.</w:t>
      </w:r>
    </w:p>
    <w:p w14:paraId="2FD8B2F6"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Instrukcja oraz Regulamin korzystania z Platformy zakupowej</w:t>
      </w:r>
    </w:p>
    <w:p w14:paraId="27565179" w14:textId="585F1F9B" w:rsidR="00087B16" w:rsidRPr="00087B16" w:rsidRDefault="00087B16" w:rsidP="00403AA6">
      <w:pPr>
        <w:pStyle w:val="Akapitzlist"/>
        <w:numPr>
          <w:ilvl w:val="0"/>
          <w:numId w:val="130"/>
        </w:numPr>
        <w:spacing w:after="120"/>
        <w:ind w:hanging="357"/>
        <w:contextualSpacing w:val="0"/>
        <w:jc w:val="both"/>
        <w:rPr>
          <w:rFonts w:ascii="Arial" w:hAnsi="Arial" w:cs="Arial"/>
          <w:u w:val="single"/>
        </w:rPr>
      </w:pPr>
      <w:r w:rsidRPr="00087B16">
        <w:rPr>
          <w:rFonts w:ascii="Arial" w:hAnsi="Arial" w:cs="Arial"/>
        </w:rPr>
        <w:t xml:space="preserve">Zamawiający informuje, że instrukcje korzystania z </w:t>
      </w:r>
      <w:hyperlink r:id="rId17">
        <w:r w:rsidRPr="00087B16">
          <w:rPr>
            <w:rFonts w:ascii="Arial" w:hAnsi="Arial" w:cs="Arial"/>
            <w:u w:val="single"/>
          </w:rPr>
          <w:t>platformazakupowa.pl</w:t>
        </w:r>
      </w:hyperlink>
      <w:r w:rsidRPr="00087B16">
        <w:rPr>
          <w:rFonts w:ascii="Arial" w:hAnsi="Arial" w:cs="Arial"/>
        </w:rPr>
        <w:t xml:space="preserve"> dotyczące </w:t>
      </w:r>
      <w:r w:rsidR="00CA1F11">
        <w:rPr>
          <w:rFonts w:ascii="Arial" w:hAnsi="Arial" w:cs="Arial"/>
        </w:rPr>
        <w:br/>
      </w:r>
      <w:r w:rsidRPr="00087B16">
        <w:rPr>
          <w:rFonts w:ascii="Arial" w:hAnsi="Arial" w:cs="Arial"/>
        </w:rPr>
        <w:t xml:space="preserve">w szczególności logowania, składania wniosków o wyjaśnienie treści SWZ, składania ofert oraz innych czynności podejmowanych w niniejszym postępowaniu przy użyciu </w:t>
      </w:r>
      <w:hyperlink r:id="rId18">
        <w:r w:rsidRPr="00087B16">
          <w:rPr>
            <w:rFonts w:ascii="Arial" w:hAnsi="Arial" w:cs="Arial"/>
            <w:u w:val="single"/>
          </w:rPr>
          <w:t>platformazakupowa.pl</w:t>
        </w:r>
      </w:hyperlink>
      <w:r w:rsidRPr="00087B16">
        <w:rPr>
          <w:rFonts w:ascii="Arial" w:hAnsi="Arial" w:cs="Arial"/>
        </w:rPr>
        <w:t xml:space="preserve"> znajdują się w zakładce Instrukcje dla Wykonawców" na stronie internetowej pod adresem: </w:t>
      </w:r>
      <w:hyperlink r:id="rId19" w:history="1">
        <w:r w:rsidRPr="00087B16">
          <w:rPr>
            <w:rStyle w:val="Hipercze"/>
            <w:rFonts w:ascii="Arial" w:hAnsi="Arial" w:cs="Arial"/>
            <w:color w:val="auto"/>
          </w:rPr>
          <w:t>https://platformazakupowa.pl/strona/45-instrukcje</w:t>
        </w:r>
      </w:hyperlink>
      <w:r w:rsidRPr="00087B16">
        <w:rPr>
          <w:rFonts w:ascii="Arial" w:hAnsi="Arial" w:cs="Arial"/>
          <w:u w:val="single"/>
        </w:rPr>
        <w:t xml:space="preserve"> .</w:t>
      </w:r>
    </w:p>
    <w:p w14:paraId="35805B16" w14:textId="77777777" w:rsidR="00087B16" w:rsidRPr="00087B16" w:rsidRDefault="00087B16" w:rsidP="00CA1F11">
      <w:pPr>
        <w:pStyle w:val="Akapitzlist"/>
        <w:numPr>
          <w:ilvl w:val="0"/>
          <w:numId w:val="130"/>
        </w:numPr>
        <w:spacing w:after="120"/>
        <w:ind w:hanging="357"/>
        <w:contextualSpacing w:val="0"/>
        <w:jc w:val="both"/>
        <w:rPr>
          <w:rFonts w:ascii="Arial" w:hAnsi="Arial" w:cs="Arial"/>
          <w:u w:val="single"/>
        </w:rPr>
      </w:pPr>
      <w:r w:rsidRPr="00087B16">
        <w:rPr>
          <w:rFonts w:ascii="Arial" w:hAnsi="Arial" w:cs="Arial"/>
        </w:rPr>
        <w:t>Wykonawca, przystępując do niniejszego postępowania o udzielenie zamówienia publicznego:</w:t>
      </w:r>
    </w:p>
    <w:p w14:paraId="18332373" w14:textId="77777777" w:rsidR="00087B16" w:rsidRPr="00087B16" w:rsidRDefault="00087B16" w:rsidP="00CA1F11">
      <w:pPr>
        <w:pStyle w:val="Akapitzlist"/>
        <w:numPr>
          <w:ilvl w:val="0"/>
          <w:numId w:val="131"/>
        </w:numPr>
        <w:spacing w:after="120"/>
        <w:ind w:hanging="357"/>
        <w:contextualSpacing w:val="0"/>
        <w:jc w:val="both"/>
        <w:rPr>
          <w:rFonts w:ascii="Arial" w:hAnsi="Arial" w:cs="Arial"/>
          <w:u w:val="single"/>
        </w:rPr>
      </w:pPr>
      <w:r w:rsidRPr="00087B16">
        <w:rPr>
          <w:rFonts w:ascii="Arial" w:hAnsi="Arial" w:cs="Arial"/>
          <w:spacing w:val="-6"/>
        </w:rPr>
        <w:t xml:space="preserve">akceptuje warunki korzystania z </w:t>
      </w:r>
      <w:hyperlink r:id="rId20">
        <w:r w:rsidRPr="00087B16">
          <w:rPr>
            <w:rFonts w:ascii="Arial" w:hAnsi="Arial" w:cs="Arial"/>
            <w:spacing w:val="-6"/>
            <w:u w:val="single"/>
          </w:rPr>
          <w:t>platformazakupowa.pl</w:t>
        </w:r>
      </w:hyperlink>
      <w:r w:rsidRPr="00087B16">
        <w:rPr>
          <w:rFonts w:ascii="Arial" w:hAnsi="Arial" w:cs="Arial"/>
          <w:spacing w:val="-6"/>
        </w:rPr>
        <w:t xml:space="preserve"> określone w Regulaminie</w:t>
      </w:r>
      <w:r w:rsidRPr="00087B16">
        <w:rPr>
          <w:rFonts w:ascii="Arial" w:hAnsi="Arial" w:cs="Arial"/>
        </w:rPr>
        <w:t xml:space="preserve"> zamieszczonym na stronie internetowej </w:t>
      </w:r>
      <w:hyperlink r:id="rId21">
        <w:r w:rsidRPr="00087B16">
          <w:rPr>
            <w:rFonts w:ascii="Arial" w:hAnsi="Arial" w:cs="Arial"/>
          </w:rPr>
          <w:t>pod linkiem</w:t>
        </w:r>
      </w:hyperlink>
      <w:r w:rsidRPr="00087B16">
        <w:rPr>
          <w:rFonts w:ascii="Arial" w:hAnsi="Arial" w:cs="Arial"/>
        </w:rPr>
        <w:t xml:space="preserve">  w zakładce „Regulamin" oraz uznaje go za wiążący,</w:t>
      </w:r>
    </w:p>
    <w:p w14:paraId="7CE3BF0D" w14:textId="1F1584A5" w:rsidR="00087B16" w:rsidRPr="00087B16" w:rsidRDefault="00087B16" w:rsidP="00CA1F11">
      <w:pPr>
        <w:pStyle w:val="Akapitzlist"/>
        <w:numPr>
          <w:ilvl w:val="0"/>
          <w:numId w:val="131"/>
        </w:numPr>
        <w:spacing w:after="120"/>
        <w:ind w:hanging="357"/>
        <w:contextualSpacing w:val="0"/>
        <w:jc w:val="both"/>
        <w:rPr>
          <w:rFonts w:ascii="Arial" w:hAnsi="Arial" w:cs="Arial"/>
          <w:u w:val="single"/>
        </w:rPr>
      </w:pPr>
      <w:r w:rsidRPr="00087B16">
        <w:rPr>
          <w:rFonts w:ascii="Arial" w:hAnsi="Arial" w:cs="Arial"/>
        </w:rPr>
        <w:lastRenderedPageBreak/>
        <w:t xml:space="preserve">zapoznał i stosuje się do Instrukcji składania ofert/wniosków dostępnej </w:t>
      </w:r>
      <w:hyperlink r:id="rId22" w:history="1">
        <w:r w:rsidRPr="00087B16">
          <w:rPr>
            <w:rStyle w:val="Hipercze"/>
            <w:rFonts w:ascii="Arial" w:hAnsi="Arial" w:cs="Arial"/>
            <w:color w:val="auto"/>
            <w:u w:val="none"/>
          </w:rPr>
          <w:t>pod adresem</w:t>
        </w:r>
      </w:hyperlink>
      <w:r w:rsidRPr="00087B16">
        <w:rPr>
          <w:rFonts w:ascii="Arial" w:hAnsi="Arial" w:cs="Arial"/>
        </w:rPr>
        <w:t xml:space="preserve"> </w:t>
      </w:r>
      <w:hyperlink r:id="rId23" w:history="1">
        <w:r w:rsidRPr="00087B16">
          <w:rPr>
            <w:rStyle w:val="Hipercze"/>
            <w:rFonts w:ascii="Arial" w:hAnsi="Arial" w:cs="Arial"/>
            <w:color w:val="auto"/>
          </w:rPr>
          <w:t>https://platformazakupowa.pl/strona/45-instrukcje</w:t>
        </w:r>
      </w:hyperlink>
      <w:r w:rsidRPr="00087B16">
        <w:rPr>
          <w:rFonts w:ascii="Arial" w:hAnsi="Arial" w:cs="Arial"/>
          <w:u w:val="single"/>
        </w:rPr>
        <w:t xml:space="preserve"> .</w:t>
      </w:r>
      <w:r w:rsidRPr="00087B16">
        <w:rPr>
          <w:rFonts w:ascii="Arial" w:hAnsi="Arial" w:cs="Arial"/>
        </w:rPr>
        <w:t xml:space="preserve">. </w:t>
      </w:r>
    </w:p>
    <w:p w14:paraId="4825527A" w14:textId="389607B3" w:rsidR="00087B16" w:rsidRPr="00087B16" w:rsidRDefault="00087B16" w:rsidP="00CA1F11">
      <w:pPr>
        <w:pStyle w:val="Akapitzlist"/>
        <w:numPr>
          <w:ilvl w:val="0"/>
          <w:numId w:val="131"/>
        </w:numPr>
        <w:spacing w:after="120"/>
        <w:ind w:hanging="357"/>
        <w:contextualSpacing w:val="0"/>
        <w:jc w:val="both"/>
        <w:rPr>
          <w:rFonts w:ascii="Arial" w:hAnsi="Arial" w:cs="Arial"/>
          <w:u w:val="single"/>
        </w:rPr>
      </w:pPr>
      <w:r w:rsidRPr="00087B16">
        <w:rPr>
          <w:rFonts w:ascii="Arial" w:hAnsi="Arial" w:cs="Arial"/>
          <w:b/>
        </w:rPr>
        <w:t xml:space="preserve">Zamawiający nie ponosi odpowiedzialności za złożenie oferty w sposób </w:t>
      </w:r>
      <w:r w:rsidRPr="00087B16">
        <w:rPr>
          <w:rFonts w:ascii="Arial" w:hAnsi="Arial" w:cs="Arial"/>
          <w:b/>
          <w:spacing w:val="-4"/>
        </w:rPr>
        <w:t xml:space="preserve">niezgodny z Instrukcją korzystania z </w:t>
      </w:r>
      <w:hyperlink r:id="rId24">
        <w:r w:rsidRPr="00087B16">
          <w:rPr>
            <w:rFonts w:ascii="Arial" w:hAnsi="Arial" w:cs="Arial"/>
            <w:b/>
            <w:spacing w:val="-4"/>
            <w:u w:val="single"/>
          </w:rPr>
          <w:t>platformazakupowa.pl</w:t>
        </w:r>
      </w:hyperlink>
      <w:r w:rsidRPr="00087B16">
        <w:rPr>
          <w:rFonts w:ascii="Arial" w:hAnsi="Arial" w:cs="Arial"/>
          <w:spacing w:val="-4"/>
        </w:rPr>
        <w:t>, w szczególności</w:t>
      </w:r>
      <w:r w:rsidRPr="00087B16">
        <w:rPr>
          <w:rFonts w:ascii="Arial" w:hAnsi="Arial" w:cs="Arial"/>
        </w:rPr>
        <w:t xml:space="preserve"> </w:t>
      </w:r>
      <w:r w:rsidR="00CA1F11">
        <w:rPr>
          <w:rFonts w:ascii="Arial" w:hAnsi="Arial" w:cs="Arial"/>
        </w:rPr>
        <w:br/>
      </w:r>
      <w:r w:rsidRPr="00087B16">
        <w:rPr>
          <w:rFonts w:ascii="Arial" w:hAnsi="Arial" w:cs="Arial"/>
        </w:rPr>
        <w:t xml:space="preserve">za sytuację, gdy zamawiający zapozna się z treścią oferty przed upływem terminu składania ofert (np. złożenie oferty w zakładce „Wyślij wiadomość </w:t>
      </w:r>
      <w:r w:rsidR="00403AA6">
        <w:rPr>
          <w:rFonts w:ascii="Arial" w:hAnsi="Arial" w:cs="Arial"/>
        </w:rPr>
        <w:br/>
      </w:r>
      <w:r w:rsidRPr="00087B16">
        <w:rPr>
          <w:rFonts w:ascii="Arial" w:hAnsi="Arial" w:cs="Arial"/>
        </w:rPr>
        <w:t>do zamawiającego”). Taka oferta zostanie uznana przez Zamawiającego za ofertę handlową i nie będzie brana pod uwagę w przedmiotowym postępowaniu, ponieważ nie został spełniony obowiązek narzucony w art. 221 Ustawy Prawo Zamówień Publicznych.</w:t>
      </w:r>
    </w:p>
    <w:p w14:paraId="5AD9FCCB"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Zmiana lub wycofanie oferty</w:t>
      </w:r>
    </w:p>
    <w:p w14:paraId="77C3D5DA" w14:textId="5E3257F3" w:rsidR="00087B16" w:rsidRPr="00087B16" w:rsidRDefault="00087B16" w:rsidP="00087B16">
      <w:pPr>
        <w:spacing w:after="120"/>
        <w:ind w:left="357"/>
        <w:jc w:val="both"/>
        <w:rPr>
          <w:rFonts w:ascii="Arial" w:hAnsi="Arial" w:cs="Arial"/>
          <w:b/>
          <w:bCs/>
        </w:rPr>
      </w:pPr>
      <w:r w:rsidRPr="00087B16">
        <w:rPr>
          <w:rFonts w:ascii="Arial" w:hAnsi="Arial" w:cs="Arial"/>
        </w:rPr>
        <w:t xml:space="preserve">Wykonawca, za pośrednictwem platformazakupowa.pl może przed upływem terminu </w:t>
      </w:r>
      <w:r w:rsidR="00CA1F11">
        <w:rPr>
          <w:rFonts w:ascii="Arial" w:hAnsi="Arial" w:cs="Arial"/>
        </w:rPr>
        <w:br/>
      </w:r>
      <w:r w:rsidRPr="00087B16">
        <w:rPr>
          <w:rFonts w:ascii="Arial" w:hAnsi="Arial" w:cs="Arial"/>
        </w:rPr>
        <w:t xml:space="preserve">do składania ofert zmienić lub wycofać ofertę. Sposób dokonywania zmiany lub wycofania oferty zamieszczono w instrukcji zamieszczonej na stronie internetowej pod adresem: </w:t>
      </w:r>
      <w:hyperlink r:id="rId25" w:history="1">
        <w:r w:rsidRPr="00087B16">
          <w:rPr>
            <w:rStyle w:val="Hipercze"/>
            <w:rFonts w:ascii="Arial" w:hAnsi="Arial" w:cs="Arial"/>
            <w:color w:val="auto"/>
          </w:rPr>
          <w:t>https://platformazakupowa.pl/strona/45-instrukcje</w:t>
        </w:r>
      </w:hyperlink>
    </w:p>
    <w:p w14:paraId="2EF011CB"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Tajemnica przedsiębiorstwa</w:t>
      </w:r>
    </w:p>
    <w:p w14:paraId="4AE76D7D" w14:textId="77777777" w:rsidR="00087B16" w:rsidRPr="00087B16" w:rsidRDefault="00087B16" w:rsidP="00087B16">
      <w:pPr>
        <w:spacing w:after="120"/>
        <w:ind w:left="357"/>
        <w:jc w:val="both"/>
        <w:rPr>
          <w:rFonts w:ascii="Arial" w:hAnsi="Arial" w:cs="Arial"/>
        </w:rPr>
      </w:pPr>
      <w:r w:rsidRPr="00087B16">
        <w:rPr>
          <w:rFonts w:ascii="Arial" w:hAnsi="Arial" w:cs="Arial"/>
        </w:rPr>
        <w:t>Na platformie zakupowej w formularzu składania oferty znajduje się miejsce wyznaczone do dołączenia części oferty stanowiącej tajemnicę przedsiębiorstwa.</w:t>
      </w:r>
    </w:p>
    <w:p w14:paraId="2B603EF6"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Rozmiar plików</w:t>
      </w:r>
    </w:p>
    <w:p w14:paraId="265C2216" w14:textId="4C64F7B1" w:rsidR="00087B16" w:rsidRPr="00087B16" w:rsidRDefault="00087B16" w:rsidP="00087B16">
      <w:pPr>
        <w:spacing w:after="120"/>
        <w:ind w:left="357"/>
        <w:jc w:val="both"/>
        <w:rPr>
          <w:rFonts w:ascii="Arial" w:hAnsi="Arial" w:cs="Arial"/>
        </w:rPr>
      </w:pPr>
      <w:r w:rsidRPr="00087B16">
        <w:rPr>
          <w:rFonts w:ascii="Arial" w:hAnsi="Arial" w:cs="Arial"/>
        </w:rPr>
        <w:t xml:space="preserve">Maksymalny rozmiar jednego pliku przesyłanego za pośrednictwem dedykowanych formularzy do: złożenia, zmiany, wycofania oferty wynosi 150 MB natomiast </w:t>
      </w:r>
      <w:r w:rsidR="00CA1F11">
        <w:rPr>
          <w:rFonts w:ascii="Arial" w:hAnsi="Arial" w:cs="Arial"/>
        </w:rPr>
        <w:br/>
      </w:r>
      <w:r w:rsidRPr="00087B16">
        <w:rPr>
          <w:rFonts w:ascii="Arial" w:hAnsi="Arial" w:cs="Arial"/>
        </w:rPr>
        <w:t>przy komunikacji wielkość pliku to maksymalnie 500 MB.</w:t>
      </w:r>
    </w:p>
    <w:p w14:paraId="37945ABE"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Format danych</w:t>
      </w:r>
    </w:p>
    <w:p w14:paraId="516A0011" w14:textId="215A8D91" w:rsidR="00087B16" w:rsidRPr="00087B16" w:rsidRDefault="00087B16" w:rsidP="00CA1F11">
      <w:pPr>
        <w:pStyle w:val="Akapitzlist"/>
        <w:numPr>
          <w:ilvl w:val="4"/>
          <w:numId w:val="125"/>
        </w:numPr>
        <w:spacing w:after="120"/>
        <w:ind w:left="709" w:hanging="357"/>
        <w:contextualSpacing w:val="0"/>
        <w:jc w:val="both"/>
        <w:rPr>
          <w:rFonts w:ascii="Arial" w:hAnsi="Arial" w:cs="Arial"/>
        </w:rPr>
      </w:pPr>
      <w:r w:rsidRPr="00087B16">
        <w:rPr>
          <w:rFonts w:ascii="Arial" w:hAnsi="Arial" w:cs="Arial"/>
        </w:rPr>
        <w:t xml:space="preserve">Rozszerzenia plików wykorzystywanych przez Wykonawców powinny być zgodne </w:t>
      </w:r>
      <w:r w:rsidR="00CA1F11">
        <w:rPr>
          <w:rFonts w:ascii="Arial" w:hAnsi="Arial" w:cs="Arial"/>
        </w:rPr>
        <w:br/>
      </w:r>
      <w:r w:rsidRPr="00087B16">
        <w:rPr>
          <w:rFonts w:ascii="Arial" w:hAnsi="Arial" w:cs="Arial"/>
        </w:rPr>
        <w:t xml:space="preserve">z Załącznikiem nr 2 do rozporządzenia Rady Ministrów z dnia 21 maja 2024 r. </w:t>
      </w:r>
      <w:r w:rsidR="00CA1F11">
        <w:rPr>
          <w:rFonts w:ascii="Arial" w:hAnsi="Arial" w:cs="Arial"/>
        </w:rPr>
        <w:br/>
      </w:r>
      <w:r w:rsidRPr="00087B16">
        <w:rPr>
          <w:rFonts w:ascii="Arial" w:hAnsi="Arial" w:cs="Arial"/>
        </w:rPr>
        <w:t>w sprawie Krajowych Ram Interoperacyjności, minimalnych wymagań dla rejestrów publicznych i wymiany informacji w postaci elektronicznej oraz minimalnych wymagań dla systemów teleinformatycznych (Dz. U. poz. 773), zwanego dalej „Rozporządzeniem KRI”.</w:t>
      </w:r>
    </w:p>
    <w:p w14:paraId="6A916C3B" w14:textId="77777777" w:rsidR="00087B16" w:rsidRPr="00087B16" w:rsidRDefault="00087B16" w:rsidP="00CA1F11">
      <w:pPr>
        <w:pStyle w:val="Akapitzlist"/>
        <w:numPr>
          <w:ilvl w:val="4"/>
          <w:numId w:val="125"/>
        </w:numPr>
        <w:spacing w:after="120"/>
        <w:ind w:left="709" w:hanging="357"/>
        <w:contextualSpacing w:val="0"/>
        <w:jc w:val="both"/>
        <w:rPr>
          <w:rFonts w:ascii="Arial" w:hAnsi="Arial" w:cs="Arial"/>
        </w:rPr>
      </w:pPr>
      <w:r w:rsidRPr="00087B16">
        <w:rPr>
          <w:rFonts w:ascii="Arial" w:hAnsi="Arial" w:cs="Arial"/>
        </w:rPr>
        <w:t xml:space="preserve">Zamawiający rekomenduje wykorzystanie formatów: .pdf .doc .docx .xls .xlsx .jpg (.jpeg) </w:t>
      </w:r>
      <w:r w:rsidRPr="00087B16">
        <w:rPr>
          <w:rFonts w:ascii="Arial" w:hAnsi="Arial" w:cs="Arial"/>
          <w:b/>
          <w:bCs/>
          <w:u w:val="single"/>
        </w:rPr>
        <w:t>ze szczególnym wskazaniem na .pdf</w:t>
      </w:r>
    </w:p>
    <w:p w14:paraId="67F20E64" w14:textId="77777777" w:rsidR="00087B16" w:rsidRPr="00087B16" w:rsidRDefault="00087B16" w:rsidP="00CA1F11">
      <w:pPr>
        <w:pStyle w:val="Akapitzlist"/>
        <w:numPr>
          <w:ilvl w:val="4"/>
          <w:numId w:val="125"/>
        </w:numPr>
        <w:spacing w:after="120"/>
        <w:ind w:left="709" w:hanging="357"/>
        <w:contextualSpacing w:val="0"/>
        <w:jc w:val="both"/>
        <w:rPr>
          <w:rFonts w:ascii="Arial" w:hAnsi="Arial" w:cs="Arial"/>
        </w:rPr>
      </w:pPr>
      <w:r w:rsidRPr="00087B16">
        <w:rPr>
          <w:rFonts w:ascii="Arial" w:hAnsi="Arial" w:cs="Arial"/>
        </w:rPr>
        <w:t>W celu ewentualnej kompresji danych Zamawiający rekomenduje wykorzystanie jednego z rozszerzeń:</w:t>
      </w:r>
    </w:p>
    <w:p w14:paraId="4C1EEEF0" w14:textId="77777777" w:rsidR="00087B16" w:rsidRPr="00087B16" w:rsidRDefault="00087B16" w:rsidP="006F4767">
      <w:pPr>
        <w:pStyle w:val="Akapitzlist"/>
        <w:numPr>
          <w:ilvl w:val="0"/>
          <w:numId w:val="126"/>
        </w:numPr>
        <w:spacing w:after="0"/>
        <w:contextualSpacing w:val="0"/>
        <w:jc w:val="both"/>
        <w:rPr>
          <w:rFonts w:ascii="Arial" w:hAnsi="Arial" w:cs="Arial"/>
        </w:rPr>
      </w:pPr>
      <w:r w:rsidRPr="00087B16">
        <w:rPr>
          <w:rFonts w:ascii="Arial" w:hAnsi="Arial" w:cs="Arial"/>
        </w:rPr>
        <w:t xml:space="preserve">.zip, </w:t>
      </w:r>
    </w:p>
    <w:p w14:paraId="59C15A82" w14:textId="77777777" w:rsidR="00087B16" w:rsidRPr="00087B16" w:rsidRDefault="00087B16" w:rsidP="006F4767">
      <w:pPr>
        <w:pStyle w:val="Akapitzlist"/>
        <w:numPr>
          <w:ilvl w:val="0"/>
          <w:numId w:val="126"/>
        </w:numPr>
        <w:spacing w:after="0"/>
        <w:contextualSpacing w:val="0"/>
        <w:jc w:val="both"/>
        <w:rPr>
          <w:rFonts w:ascii="Arial" w:hAnsi="Arial" w:cs="Arial"/>
        </w:rPr>
      </w:pPr>
      <w:r w:rsidRPr="00087B16">
        <w:rPr>
          <w:rFonts w:ascii="Arial" w:hAnsi="Arial" w:cs="Arial"/>
        </w:rPr>
        <w:t>.7Z. (z zastrzeżeniem ust. 14)</w:t>
      </w:r>
    </w:p>
    <w:p w14:paraId="69BA0796" w14:textId="77777777" w:rsidR="00087B16" w:rsidRPr="00087B16" w:rsidRDefault="00087B16" w:rsidP="00CA1F11">
      <w:pPr>
        <w:pStyle w:val="Akapitzlist"/>
        <w:numPr>
          <w:ilvl w:val="4"/>
          <w:numId w:val="125"/>
        </w:numPr>
        <w:spacing w:after="120"/>
        <w:ind w:left="709"/>
        <w:jc w:val="both"/>
        <w:rPr>
          <w:rFonts w:ascii="Arial" w:hAnsi="Arial" w:cs="Arial"/>
        </w:rPr>
      </w:pPr>
      <w:r w:rsidRPr="00087B16">
        <w:rPr>
          <w:rFonts w:ascii="Arial" w:hAnsi="Arial" w:cs="Arial"/>
        </w:rPr>
        <w:t>Wśród rozszerzeń powszechnych, a niewystępujących w rozporządzeniu KRI występują: .rar .gif .bmp .numbers .pages. Dokumenty złożone w takich plikach zostaną uznane za złożone nieskutecznie.</w:t>
      </w:r>
    </w:p>
    <w:p w14:paraId="20C207F2"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Rozmiar plików</w:t>
      </w:r>
    </w:p>
    <w:p w14:paraId="4EB78B75" w14:textId="77777777" w:rsidR="00087B16" w:rsidRPr="00087B16" w:rsidRDefault="00087B16" w:rsidP="00087B16">
      <w:pPr>
        <w:spacing w:after="120"/>
        <w:ind w:left="357"/>
        <w:jc w:val="both"/>
        <w:rPr>
          <w:rFonts w:ascii="Arial" w:hAnsi="Arial" w:cs="Arial"/>
        </w:rPr>
      </w:pPr>
      <w:r w:rsidRPr="00087B16">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26DD859"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lastRenderedPageBreak/>
        <w:t>Format podpisu</w:t>
      </w:r>
    </w:p>
    <w:p w14:paraId="7B11CE28" w14:textId="77777777" w:rsidR="00087B16" w:rsidRPr="00087B16" w:rsidRDefault="00087B16" w:rsidP="00CA1F11">
      <w:pPr>
        <w:pStyle w:val="Akapitzlist"/>
        <w:numPr>
          <w:ilvl w:val="0"/>
          <w:numId w:val="128"/>
        </w:numPr>
        <w:spacing w:after="120"/>
        <w:jc w:val="both"/>
        <w:rPr>
          <w:rFonts w:ascii="Arial" w:hAnsi="Arial" w:cs="Arial"/>
          <w:spacing w:val="-6"/>
        </w:rPr>
      </w:pPr>
      <w:r w:rsidRPr="00087B16">
        <w:rPr>
          <w:rFonts w:ascii="Arial" w:hAnsi="Arial" w:cs="Arial"/>
          <w:spacing w:val="-6"/>
        </w:rPr>
        <w:t>W przypadku stosowania przez wykonawcę kwalifikowanego podpisu elektronicznego:</w:t>
      </w:r>
    </w:p>
    <w:p w14:paraId="751ED03C" w14:textId="77777777" w:rsidR="00087B16" w:rsidRPr="00087B16" w:rsidRDefault="00087B16" w:rsidP="00CA1F11">
      <w:pPr>
        <w:pStyle w:val="Akapitzlist"/>
        <w:numPr>
          <w:ilvl w:val="0"/>
          <w:numId w:val="127"/>
        </w:numPr>
        <w:spacing w:after="120"/>
        <w:ind w:left="1134" w:hanging="357"/>
        <w:contextualSpacing w:val="0"/>
        <w:jc w:val="both"/>
        <w:rPr>
          <w:rFonts w:ascii="Arial" w:hAnsi="Arial" w:cs="Arial"/>
        </w:rPr>
      </w:pPr>
      <w:r w:rsidRPr="00087B16">
        <w:rPr>
          <w:rFonts w:ascii="Arial" w:hAnsi="Arial" w:cs="Arial"/>
        </w:rPr>
        <w:t xml:space="preserve">ze względu na niskie ryzyko naruszenia integralności pliku oraz łatwiejszą </w:t>
      </w:r>
      <w:r w:rsidRPr="00087B16">
        <w:rPr>
          <w:rFonts w:ascii="Arial" w:hAnsi="Arial" w:cs="Arial"/>
          <w:spacing w:val="-4"/>
        </w:rPr>
        <w:t>weryfikację podpisu zamawiający zaleca, w miarę możliwości, przekonwertowanie</w:t>
      </w:r>
      <w:r w:rsidRPr="00087B16">
        <w:rPr>
          <w:rFonts w:ascii="Arial" w:hAnsi="Arial" w:cs="Arial"/>
        </w:rPr>
        <w:t xml:space="preserve"> plików składających się na ofertę na rozszerzenie .pdf i opatrzenie ich podpisem kwalifikowanym w formacie PAdES. </w:t>
      </w:r>
    </w:p>
    <w:p w14:paraId="3A2789CE" w14:textId="77777777" w:rsidR="00087B16" w:rsidRPr="00087B16" w:rsidRDefault="00087B16" w:rsidP="00CA1F11">
      <w:pPr>
        <w:pStyle w:val="Akapitzlist"/>
        <w:numPr>
          <w:ilvl w:val="0"/>
          <w:numId w:val="127"/>
        </w:numPr>
        <w:spacing w:after="120"/>
        <w:ind w:left="1134" w:hanging="357"/>
        <w:contextualSpacing w:val="0"/>
        <w:jc w:val="both"/>
        <w:rPr>
          <w:rFonts w:ascii="Arial" w:hAnsi="Arial" w:cs="Arial"/>
        </w:rPr>
      </w:pPr>
      <w:r w:rsidRPr="00087B16">
        <w:rPr>
          <w:rFonts w:ascii="Arial" w:hAnsi="Arial" w:cs="Arial"/>
        </w:rPr>
        <w:t>pliki w innych formatach niż PDF zaleca się opatrzyć podpisem w formacie XAdES o typie zewnętrznym. Wykonawca powinien pamiętać, aby plik z podpisem przekazywać łącznie z dokumentem podpisywanym.</w:t>
      </w:r>
    </w:p>
    <w:p w14:paraId="19DE6EFE" w14:textId="77777777" w:rsidR="00087B16" w:rsidRPr="00087B16" w:rsidRDefault="00087B16" w:rsidP="00CA1F11">
      <w:pPr>
        <w:pStyle w:val="Akapitzlist"/>
        <w:numPr>
          <w:ilvl w:val="0"/>
          <w:numId w:val="127"/>
        </w:numPr>
        <w:jc w:val="both"/>
        <w:rPr>
          <w:rFonts w:ascii="Arial" w:hAnsi="Arial" w:cs="Arial"/>
        </w:rPr>
      </w:pPr>
      <w:r w:rsidRPr="00087B16">
        <w:rPr>
          <w:rFonts w:ascii="Arial" w:hAnsi="Arial" w:cs="Arial"/>
          <w:spacing w:val="-6"/>
        </w:rPr>
        <w:t>Zamawiający rekomenduje wykorzystanie podpisu z kwalifikowanym znacznikiem</w:t>
      </w:r>
      <w:r w:rsidRPr="00087B16">
        <w:rPr>
          <w:rFonts w:ascii="Arial" w:hAnsi="Arial" w:cs="Arial"/>
        </w:rPr>
        <w:t xml:space="preserve"> czasu.</w:t>
      </w:r>
    </w:p>
    <w:p w14:paraId="0554C0DF" w14:textId="77777777" w:rsidR="00087B16" w:rsidRPr="00087B16" w:rsidRDefault="00087B16" w:rsidP="00CA1F11">
      <w:pPr>
        <w:numPr>
          <w:ilvl w:val="0"/>
          <w:numId w:val="125"/>
        </w:numPr>
        <w:spacing w:after="120"/>
        <w:ind w:left="357" w:hanging="357"/>
        <w:jc w:val="both"/>
        <w:rPr>
          <w:rFonts w:ascii="Arial" w:hAnsi="Arial" w:cs="Arial"/>
          <w:b/>
          <w:bCs/>
        </w:rPr>
      </w:pPr>
      <w:r w:rsidRPr="00087B16">
        <w:rPr>
          <w:rFonts w:ascii="Arial" w:hAnsi="Arial" w:cs="Arial"/>
          <w:b/>
          <w:bCs/>
        </w:rPr>
        <w:t>Podpisywanie plików</w:t>
      </w:r>
    </w:p>
    <w:p w14:paraId="1F77E023" w14:textId="29F5C9B2" w:rsidR="00087B16" w:rsidRPr="00087B16" w:rsidRDefault="00087B16" w:rsidP="00CA1F11">
      <w:pPr>
        <w:pStyle w:val="Akapitzlist"/>
        <w:numPr>
          <w:ilvl w:val="0"/>
          <w:numId w:val="129"/>
        </w:numPr>
        <w:spacing w:after="120"/>
        <w:ind w:left="709"/>
        <w:contextualSpacing w:val="0"/>
        <w:jc w:val="both"/>
        <w:rPr>
          <w:rFonts w:ascii="Arial" w:hAnsi="Arial" w:cs="Arial"/>
        </w:rPr>
      </w:pPr>
      <w:r w:rsidRPr="00087B16">
        <w:rPr>
          <w:rFonts w:ascii="Arial" w:hAnsi="Arial" w:cs="Arial"/>
        </w:rPr>
        <w:t xml:space="preserve">Zamawiający zaleca, aby w przypadku podpisywania pliku przez kilka osób, stosować podpisy tego samego rodzaju. Podpisywanie różnymi rodzajami podpisów </w:t>
      </w:r>
      <w:r w:rsidR="00CA1F11">
        <w:rPr>
          <w:rFonts w:ascii="Arial" w:hAnsi="Arial" w:cs="Arial"/>
        </w:rPr>
        <w:br/>
      </w:r>
      <w:r w:rsidRPr="00087B16">
        <w:rPr>
          <w:rFonts w:ascii="Arial" w:hAnsi="Arial" w:cs="Arial"/>
        </w:rPr>
        <w:t>np. osobistym i kwalifikowanym może doprowadzić do problemów w weryfikacji plików.</w:t>
      </w:r>
    </w:p>
    <w:p w14:paraId="54DE703C" w14:textId="77777777" w:rsidR="00087B16" w:rsidRPr="00087B16" w:rsidRDefault="00087B16" w:rsidP="00CA1F11">
      <w:pPr>
        <w:pStyle w:val="Akapitzlist"/>
        <w:numPr>
          <w:ilvl w:val="0"/>
          <w:numId w:val="129"/>
        </w:numPr>
        <w:spacing w:after="120"/>
        <w:ind w:left="709"/>
        <w:contextualSpacing w:val="0"/>
        <w:jc w:val="both"/>
        <w:rPr>
          <w:rFonts w:ascii="Arial" w:hAnsi="Arial" w:cs="Arial"/>
        </w:rPr>
      </w:pPr>
      <w:r w:rsidRPr="00087B16">
        <w:rPr>
          <w:rFonts w:ascii="Arial" w:hAnsi="Arial" w:cs="Arial"/>
        </w:rPr>
        <w:t>Zamawiający zaleca, aby Wykonawca z odpowiednim wyprzedzeniem przetestował możliwość prawidłowego wykorzystania wybranej metody podpisania plików oferty.</w:t>
      </w:r>
    </w:p>
    <w:p w14:paraId="74849F9C" w14:textId="77777777" w:rsidR="00087B16" w:rsidRPr="00087B16" w:rsidRDefault="00087B16" w:rsidP="00CA1F11">
      <w:pPr>
        <w:pStyle w:val="Akapitzlist"/>
        <w:numPr>
          <w:ilvl w:val="0"/>
          <w:numId w:val="125"/>
        </w:numPr>
        <w:spacing w:after="120"/>
        <w:ind w:left="426"/>
        <w:contextualSpacing w:val="0"/>
        <w:jc w:val="both"/>
        <w:rPr>
          <w:rFonts w:ascii="Arial" w:hAnsi="Arial" w:cs="Arial"/>
        </w:rPr>
      </w:pPr>
      <w:r w:rsidRPr="00087B16">
        <w:rPr>
          <w:rFonts w:ascii="Arial" w:hAnsi="Arial" w:cs="Arial"/>
        </w:rPr>
        <w:t>Osobą składającą ofertę powinna być osoba kontaktowa podawana w dokumentacji.</w:t>
      </w:r>
    </w:p>
    <w:p w14:paraId="1EEC2081" w14:textId="32024518" w:rsidR="00087B16" w:rsidRPr="00087B16" w:rsidRDefault="00087B16" w:rsidP="00403AA6">
      <w:pPr>
        <w:pStyle w:val="Akapitzlist"/>
        <w:numPr>
          <w:ilvl w:val="0"/>
          <w:numId w:val="125"/>
        </w:numPr>
        <w:spacing w:after="120"/>
        <w:ind w:left="426"/>
        <w:contextualSpacing w:val="0"/>
        <w:jc w:val="both"/>
        <w:rPr>
          <w:rFonts w:ascii="Arial" w:hAnsi="Arial" w:cs="Arial"/>
        </w:rPr>
      </w:pPr>
      <w:r w:rsidRPr="00087B16">
        <w:rPr>
          <w:rFonts w:ascii="Arial" w:hAnsi="Arial" w:cs="Arial"/>
        </w:rPr>
        <w:t xml:space="preserve">Ofertę należy przygotować z należytą starannością dla podmiotu ubiegającego się </w:t>
      </w:r>
      <w:r w:rsidR="00CA1F11">
        <w:rPr>
          <w:rFonts w:ascii="Arial" w:hAnsi="Arial" w:cs="Arial"/>
        </w:rPr>
        <w:br/>
      </w:r>
      <w:r w:rsidRPr="00087B16">
        <w:rPr>
          <w:rFonts w:ascii="Arial" w:hAnsi="Arial" w:cs="Arial"/>
        </w:rPr>
        <w:t xml:space="preserve">o udzielenie zamówienia publicznego i zachowaniem odpowiedniego odstępu czasu </w:t>
      </w:r>
      <w:r w:rsidR="00CA1F11">
        <w:rPr>
          <w:rFonts w:ascii="Arial" w:hAnsi="Arial" w:cs="Arial"/>
        </w:rPr>
        <w:br/>
      </w:r>
      <w:r w:rsidRPr="00087B16">
        <w:rPr>
          <w:rFonts w:ascii="Arial" w:hAnsi="Arial" w:cs="Arial"/>
        </w:rPr>
        <w:t xml:space="preserve">do zakończenia przyjmowania ofert/wniosków. Sugerujemy złożenie oferty na 24 godziny przed terminem składania ofert/wniosków. </w:t>
      </w:r>
    </w:p>
    <w:p w14:paraId="63A7C004" w14:textId="77777777" w:rsidR="00087B16" w:rsidRPr="00087B16" w:rsidRDefault="00087B16" w:rsidP="00CA1F11">
      <w:pPr>
        <w:pStyle w:val="Akapitzlist"/>
        <w:numPr>
          <w:ilvl w:val="0"/>
          <w:numId w:val="125"/>
        </w:numPr>
        <w:spacing w:after="120"/>
        <w:ind w:left="426"/>
        <w:contextualSpacing w:val="0"/>
        <w:jc w:val="both"/>
        <w:rPr>
          <w:rFonts w:ascii="Arial" w:hAnsi="Arial" w:cs="Arial"/>
        </w:rPr>
      </w:pPr>
      <w:r w:rsidRPr="00087B16">
        <w:rPr>
          <w:rFonts w:ascii="Arial" w:hAnsi="Arial" w:cs="Arial"/>
        </w:rPr>
        <w:t xml:space="preserve">Jeśli Wykonawca pakuje dokumenty np. w plik o rozszerzeniu .zip, zaleca się wcześniejsze podpisanie każdego ze skompresowanych plików. </w:t>
      </w:r>
    </w:p>
    <w:p w14:paraId="357E3A69" w14:textId="77777777" w:rsidR="00087B16" w:rsidRPr="00087B16" w:rsidRDefault="00087B16" w:rsidP="00CA1F11">
      <w:pPr>
        <w:pStyle w:val="Akapitzlist"/>
        <w:numPr>
          <w:ilvl w:val="0"/>
          <w:numId w:val="125"/>
        </w:numPr>
        <w:spacing w:after="120"/>
        <w:ind w:left="426"/>
        <w:contextualSpacing w:val="0"/>
        <w:jc w:val="both"/>
        <w:rPr>
          <w:rFonts w:ascii="Arial" w:hAnsi="Arial" w:cs="Arial"/>
        </w:rPr>
      </w:pPr>
      <w:r w:rsidRPr="00087B16">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p>
    <w:p w14:paraId="55E841FF" w14:textId="076A9FF2" w:rsidR="0041450C" w:rsidRPr="00087B16" w:rsidRDefault="0041450C" w:rsidP="0041450C">
      <w:pPr>
        <w:shd w:val="clear" w:color="auto" w:fill="DAEEF3" w:themeFill="accent5" w:themeFillTint="33"/>
        <w:spacing w:after="120" w:line="240" w:lineRule="auto"/>
        <w:jc w:val="center"/>
        <w:rPr>
          <w:rFonts w:ascii="Arial" w:hAnsi="Arial" w:cs="Arial"/>
          <w:b/>
          <w:bCs/>
          <w:sz w:val="23"/>
          <w:szCs w:val="23"/>
        </w:rPr>
      </w:pPr>
      <w:r w:rsidRPr="00087B16">
        <w:rPr>
          <w:rFonts w:ascii="Arial" w:hAnsi="Arial" w:cs="Arial"/>
          <w:b/>
          <w:bCs/>
          <w:sz w:val="23"/>
          <w:szCs w:val="23"/>
        </w:rPr>
        <w:t xml:space="preserve">Rozdział </w:t>
      </w:r>
      <w:r w:rsidR="000C00CF" w:rsidRPr="00087B16">
        <w:rPr>
          <w:rFonts w:ascii="Arial" w:hAnsi="Arial" w:cs="Arial"/>
          <w:b/>
          <w:bCs/>
          <w:sz w:val="23"/>
          <w:szCs w:val="23"/>
        </w:rPr>
        <w:t>XI</w:t>
      </w:r>
      <w:r w:rsidR="00B056DB" w:rsidRPr="00087B16">
        <w:rPr>
          <w:rFonts w:ascii="Arial" w:hAnsi="Arial" w:cs="Arial"/>
          <w:b/>
          <w:bCs/>
          <w:sz w:val="23"/>
          <w:szCs w:val="23"/>
        </w:rPr>
        <w:t>V</w:t>
      </w:r>
    </w:p>
    <w:p w14:paraId="6B038C8B" w14:textId="45CBC781" w:rsidR="00AC1C24" w:rsidRPr="00915B16" w:rsidRDefault="00767FA7" w:rsidP="0041450C">
      <w:pPr>
        <w:shd w:val="clear" w:color="auto" w:fill="DAEEF3" w:themeFill="accent5" w:themeFillTint="33"/>
        <w:spacing w:after="120" w:line="240" w:lineRule="auto"/>
        <w:jc w:val="center"/>
        <w:rPr>
          <w:rFonts w:ascii="Arial" w:hAnsi="Arial" w:cs="Arial"/>
          <w:b/>
          <w:bCs/>
          <w:sz w:val="23"/>
          <w:szCs w:val="23"/>
        </w:rPr>
      </w:pPr>
      <w:r w:rsidRPr="00087B16">
        <w:rPr>
          <w:rFonts w:ascii="Arial" w:hAnsi="Arial" w:cs="Arial"/>
          <w:b/>
          <w:bCs/>
          <w:sz w:val="23"/>
          <w:szCs w:val="23"/>
        </w:rPr>
        <w:t>INFORMACJE O SPOSOBIE KOMUNIKOWANIA SIĘ ZAMAWIAJĄCEGO Z</w:t>
      </w:r>
      <w:r w:rsidRPr="00915B16">
        <w:rPr>
          <w:rFonts w:ascii="Arial" w:hAnsi="Arial" w:cs="Arial"/>
          <w:b/>
          <w:bCs/>
          <w:sz w:val="23"/>
          <w:szCs w:val="23"/>
        </w:rPr>
        <w:t xml:space="preserve"> WYKONAWCAMI W INNY SPOSÓB NIŻ PRZY UŻYCIU ŚRODKÓW KOMUNIKACJI ELEKTRONICZNEJ, W PRZYPADKU ZAISTNIENIA JEDNEJ Z SYTUACJI OKREŚLONYCH W ART. 65 UST. 1, ART. 66 </w:t>
      </w:r>
      <w:r w:rsidR="00D24D7E" w:rsidRPr="00915B16">
        <w:rPr>
          <w:rFonts w:ascii="Arial" w:hAnsi="Arial" w:cs="Arial"/>
          <w:b/>
          <w:bCs/>
          <w:sz w:val="23"/>
          <w:szCs w:val="23"/>
        </w:rPr>
        <w:t>I</w:t>
      </w:r>
      <w:r w:rsidRPr="00915B16">
        <w:rPr>
          <w:rFonts w:ascii="Arial" w:hAnsi="Arial" w:cs="Arial"/>
          <w:b/>
          <w:bCs/>
          <w:sz w:val="23"/>
          <w:szCs w:val="23"/>
        </w:rPr>
        <w:t xml:space="preserve"> ART 69 USTAWY PZP.</w:t>
      </w:r>
    </w:p>
    <w:p w14:paraId="0F51E86C" w14:textId="787B93A5" w:rsidR="001D0965" w:rsidRPr="00EB6EB1" w:rsidRDefault="001D0965" w:rsidP="001D0965">
      <w:pPr>
        <w:spacing w:after="0"/>
        <w:jc w:val="both"/>
        <w:rPr>
          <w:rFonts w:ascii="Arial" w:hAnsi="Arial" w:cs="Arial"/>
        </w:rPr>
      </w:pPr>
      <w:r w:rsidRPr="00EB6EB1">
        <w:rPr>
          <w:rFonts w:ascii="Arial" w:hAnsi="Arial" w:cs="Arial"/>
        </w:rPr>
        <w:t xml:space="preserve">Zamawiający </w:t>
      </w:r>
      <w:r w:rsidRPr="00EB6EB1">
        <w:rPr>
          <w:rFonts w:ascii="Arial" w:hAnsi="Arial" w:cs="Arial"/>
          <w:u w:val="single"/>
        </w:rPr>
        <w:t>nie przewiduje</w:t>
      </w:r>
      <w:r w:rsidRPr="00EB6EB1">
        <w:rPr>
          <w:rFonts w:ascii="Arial" w:hAnsi="Arial" w:cs="Arial"/>
        </w:rPr>
        <w:t xml:space="preserve"> sposobu komunikowania się z Wykonawcami w inny sposób niż przy użyciu środków komunikacji elektronicznej, wskazanych w SWZ</w:t>
      </w:r>
      <w:r>
        <w:rPr>
          <w:rFonts w:ascii="Arial" w:hAnsi="Arial" w:cs="Arial"/>
        </w:rPr>
        <w:t xml:space="preserve"> z wyłączeniem próbki, </w:t>
      </w:r>
      <w:r>
        <w:rPr>
          <w:rFonts w:ascii="Arial" w:hAnsi="Arial" w:cs="Arial"/>
        </w:rPr>
        <w:br/>
        <w:t>o której mowa w Rozdziale XI ust. 1 pkt 3</w:t>
      </w:r>
      <w:r w:rsidRPr="00EB6EB1">
        <w:rPr>
          <w:rFonts w:ascii="Arial" w:hAnsi="Arial" w:cs="Arial"/>
        </w:rPr>
        <w:t>.</w:t>
      </w:r>
    </w:p>
    <w:p w14:paraId="544E3606" w14:textId="77777777" w:rsidR="001D0965" w:rsidRPr="00D4199E" w:rsidRDefault="001D0965" w:rsidP="001D0965">
      <w:pPr>
        <w:spacing w:after="0"/>
        <w:jc w:val="both"/>
        <w:rPr>
          <w:rFonts w:ascii="Arial" w:hAnsi="Arial" w:cs="Arial"/>
          <w:highlight w:val="yellow"/>
        </w:rPr>
      </w:pPr>
    </w:p>
    <w:p w14:paraId="577B6642" w14:textId="78C8547D" w:rsidR="001D0965" w:rsidRPr="003079FF" w:rsidRDefault="001D0965" w:rsidP="001D0965">
      <w:pPr>
        <w:spacing w:after="0"/>
        <w:jc w:val="both"/>
        <w:rPr>
          <w:rFonts w:ascii="Arial" w:hAnsi="Arial" w:cs="Arial"/>
        </w:rPr>
      </w:pPr>
      <w:r w:rsidRPr="003079FF">
        <w:rPr>
          <w:rFonts w:ascii="Arial" w:hAnsi="Arial" w:cs="Arial"/>
        </w:rPr>
        <w:t xml:space="preserve">Próbka </w:t>
      </w:r>
      <w:r w:rsidR="00403AA6" w:rsidRPr="00403AA6">
        <w:rPr>
          <w:rFonts w:ascii="Arial" w:hAnsi="Arial" w:cs="Arial"/>
          <w:b/>
          <w:bCs/>
          <w:u w:val="single"/>
        </w:rPr>
        <w:t>dla części nr 2</w:t>
      </w:r>
      <w:r w:rsidR="00403AA6">
        <w:rPr>
          <w:rFonts w:ascii="Arial" w:hAnsi="Arial" w:cs="Arial"/>
          <w:b/>
          <w:bCs/>
          <w:u w:val="single"/>
        </w:rPr>
        <w:t xml:space="preserve"> </w:t>
      </w:r>
      <w:r w:rsidRPr="003079FF">
        <w:rPr>
          <w:rFonts w:ascii="Arial" w:hAnsi="Arial" w:cs="Arial"/>
        </w:rPr>
        <w:t xml:space="preserve">stanowiąca przedmiotowy środek dowodowy, o którym mowa </w:t>
      </w:r>
      <w:r w:rsidR="00403AA6">
        <w:rPr>
          <w:rFonts w:ascii="Arial" w:hAnsi="Arial" w:cs="Arial"/>
        </w:rPr>
        <w:br/>
      </w:r>
      <w:r w:rsidRPr="003079FF">
        <w:rPr>
          <w:rFonts w:ascii="Arial" w:hAnsi="Arial" w:cs="Arial"/>
        </w:rPr>
        <w:t>w Rozdziale X</w:t>
      </w:r>
      <w:r>
        <w:rPr>
          <w:rFonts w:ascii="Arial" w:hAnsi="Arial" w:cs="Arial"/>
        </w:rPr>
        <w:t>I</w:t>
      </w:r>
      <w:r w:rsidRPr="003079FF">
        <w:rPr>
          <w:rFonts w:ascii="Arial" w:hAnsi="Arial" w:cs="Arial"/>
        </w:rPr>
        <w:t xml:space="preserve"> SWZ </w:t>
      </w:r>
      <w:r w:rsidRPr="003079FF">
        <w:rPr>
          <w:rFonts w:ascii="Arial" w:hAnsi="Arial" w:cs="Arial"/>
          <w:b/>
          <w:bCs/>
          <w:color w:val="FF0000"/>
          <w:u w:val="single"/>
        </w:rPr>
        <w:t xml:space="preserve">musi zostać dostarczona do Zamawiającego przed upływem terminu składania ofert </w:t>
      </w:r>
      <w:r w:rsidRPr="003079FF">
        <w:rPr>
          <w:rFonts w:ascii="Arial" w:hAnsi="Arial" w:cs="Arial"/>
        </w:rPr>
        <w:t>na następujący adres:</w:t>
      </w:r>
    </w:p>
    <w:p w14:paraId="340EE943" w14:textId="77777777" w:rsidR="001D0965" w:rsidRPr="003079FF" w:rsidRDefault="001D0965" w:rsidP="001D0965">
      <w:pPr>
        <w:spacing w:after="0"/>
        <w:jc w:val="both"/>
        <w:rPr>
          <w:rFonts w:ascii="Arial" w:hAnsi="Arial" w:cs="Arial"/>
        </w:rPr>
      </w:pPr>
    </w:p>
    <w:p w14:paraId="3B178FC6" w14:textId="77777777" w:rsidR="001D0965" w:rsidRPr="003079FF" w:rsidRDefault="001D0965" w:rsidP="001D0965">
      <w:pPr>
        <w:spacing w:after="0"/>
        <w:jc w:val="center"/>
        <w:rPr>
          <w:rFonts w:ascii="Arial" w:hAnsi="Arial" w:cs="Arial"/>
          <w:b/>
          <w:lang w:eastAsia="pl-PL"/>
        </w:rPr>
      </w:pPr>
      <w:r w:rsidRPr="003079FF">
        <w:rPr>
          <w:rFonts w:ascii="Arial" w:hAnsi="Arial" w:cs="Arial"/>
          <w:b/>
          <w:lang w:eastAsia="pl-PL"/>
        </w:rPr>
        <w:t>CENTRUM ZASOBÓW CYBERPRZESTRZENI SIŁ ZBROJNYCH</w:t>
      </w:r>
    </w:p>
    <w:p w14:paraId="11F37001" w14:textId="77777777" w:rsidR="001D0965" w:rsidRPr="003079FF" w:rsidRDefault="001D0965" w:rsidP="001D0965">
      <w:pPr>
        <w:spacing w:after="0"/>
        <w:jc w:val="center"/>
        <w:rPr>
          <w:rFonts w:ascii="Arial" w:eastAsia="Times New Roman" w:hAnsi="Arial" w:cs="Arial"/>
          <w:b/>
          <w:bCs/>
          <w:lang w:eastAsia="pl-PL"/>
        </w:rPr>
      </w:pPr>
      <w:r w:rsidRPr="003079FF">
        <w:rPr>
          <w:rFonts w:ascii="Arial" w:eastAsia="Times New Roman" w:hAnsi="Arial" w:cs="Arial"/>
          <w:b/>
          <w:bCs/>
          <w:lang w:eastAsia="pl-PL"/>
        </w:rPr>
        <w:t>Magazyn nr 1 (budynek 95)</w:t>
      </w:r>
    </w:p>
    <w:p w14:paraId="431C9E5F" w14:textId="77777777" w:rsidR="001D0965" w:rsidRPr="003079FF" w:rsidRDefault="001D0965" w:rsidP="001D0965">
      <w:pPr>
        <w:spacing w:after="0" w:line="240" w:lineRule="auto"/>
        <w:jc w:val="center"/>
        <w:rPr>
          <w:rFonts w:ascii="Arial" w:eastAsia="Times New Roman" w:hAnsi="Arial" w:cs="Arial"/>
          <w:b/>
          <w:bCs/>
          <w:lang w:eastAsia="pl-PL"/>
        </w:rPr>
      </w:pPr>
      <w:r w:rsidRPr="003079FF">
        <w:rPr>
          <w:rFonts w:ascii="Arial" w:eastAsia="Times New Roman" w:hAnsi="Arial" w:cs="Arial"/>
          <w:b/>
          <w:bCs/>
          <w:lang w:eastAsia="pl-PL"/>
        </w:rPr>
        <w:t>ul. Radiowa 2</w:t>
      </w:r>
    </w:p>
    <w:p w14:paraId="3BF46B58" w14:textId="77777777" w:rsidR="001D0965" w:rsidRPr="003079FF" w:rsidRDefault="001D0965" w:rsidP="001D0965">
      <w:pPr>
        <w:spacing w:after="120" w:line="240" w:lineRule="auto"/>
        <w:jc w:val="center"/>
        <w:rPr>
          <w:rFonts w:ascii="Arial" w:eastAsia="Times New Roman" w:hAnsi="Arial" w:cs="Arial"/>
          <w:b/>
          <w:bCs/>
          <w:lang w:eastAsia="pl-PL"/>
        </w:rPr>
      </w:pPr>
      <w:r w:rsidRPr="003079FF">
        <w:rPr>
          <w:rFonts w:ascii="Arial" w:eastAsia="Times New Roman" w:hAnsi="Arial" w:cs="Arial"/>
          <w:b/>
          <w:bCs/>
          <w:lang w:eastAsia="pl-PL"/>
        </w:rPr>
        <w:t>01-485 Warszawa</w:t>
      </w:r>
    </w:p>
    <w:p w14:paraId="2AC6D7BA" w14:textId="77777777" w:rsidR="001D0965" w:rsidRPr="003079FF" w:rsidRDefault="001D0965" w:rsidP="00E868C7">
      <w:pPr>
        <w:pStyle w:val="Akapitzlist"/>
        <w:numPr>
          <w:ilvl w:val="0"/>
          <w:numId w:val="248"/>
        </w:numPr>
        <w:spacing w:before="80" w:after="80"/>
        <w:ind w:left="567" w:hanging="425"/>
        <w:jc w:val="both"/>
        <w:rPr>
          <w:rFonts w:ascii="Arial" w:hAnsi="Arial" w:cs="Arial"/>
        </w:rPr>
      </w:pPr>
      <w:r w:rsidRPr="003079FF">
        <w:rPr>
          <w:rFonts w:ascii="Arial" w:hAnsi="Arial" w:cs="Arial"/>
        </w:rPr>
        <w:lastRenderedPageBreak/>
        <w:t>Dostawę należy zrealizować od poniedziałku do czwartku w godz. 8.00 - 13.00.</w:t>
      </w:r>
    </w:p>
    <w:p w14:paraId="294EBC5C" w14:textId="77777777" w:rsidR="001D0965" w:rsidRPr="003079FF" w:rsidRDefault="001D0965" w:rsidP="00E868C7">
      <w:pPr>
        <w:pStyle w:val="Akapitzlist"/>
        <w:numPr>
          <w:ilvl w:val="0"/>
          <w:numId w:val="248"/>
        </w:numPr>
        <w:spacing w:before="80" w:after="80"/>
        <w:ind w:left="567" w:hanging="425"/>
        <w:jc w:val="both"/>
        <w:rPr>
          <w:rFonts w:ascii="Arial" w:hAnsi="Arial" w:cs="Arial"/>
        </w:rPr>
      </w:pPr>
      <w:r w:rsidRPr="003079FF">
        <w:rPr>
          <w:rFonts w:ascii="Arial" w:hAnsi="Arial" w:cs="Arial"/>
        </w:rPr>
        <w:t>Przedstawicielami Zamawiającego upoważnionymi do uzgadniania terminów dostawy, odbioru próbek i podpisania protokołu przyjęcia-przekazania są:</w:t>
      </w:r>
      <w:r w:rsidRPr="003079FF">
        <w:rPr>
          <w:rFonts w:ascii="Arial" w:hAnsi="Arial" w:cs="Arial"/>
          <w:spacing w:val="15"/>
        </w:rPr>
        <w:t xml:space="preserve"> </w:t>
      </w:r>
    </w:p>
    <w:p w14:paraId="4C9CDB54" w14:textId="77777777" w:rsidR="001D0965" w:rsidRPr="003079FF" w:rsidRDefault="001D0965" w:rsidP="001D0965">
      <w:pPr>
        <w:pStyle w:val="Akapitzlist"/>
        <w:spacing w:before="80" w:after="80"/>
        <w:jc w:val="both"/>
        <w:rPr>
          <w:rFonts w:ascii="Arial" w:hAnsi="Arial" w:cs="Arial"/>
        </w:rPr>
      </w:pPr>
      <w:r w:rsidRPr="003079FF">
        <w:rPr>
          <w:rFonts w:ascii="Arial" w:hAnsi="Arial" w:cs="Arial"/>
        </w:rPr>
        <w:t>- st.chor.szt. Jacek FERENC, tel. 261 855 426, kom. 519 039 580,</w:t>
      </w:r>
    </w:p>
    <w:p w14:paraId="3897116A" w14:textId="77777777" w:rsidR="001D0965" w:rsidRPr="003079FF" w:rsidRDefault="001D0965" w:rsidP="001D0965">
      <w:pPr>
        <w:pStyle w:val="Akapitzlist"/>
        <w:spacing w:before="80" w:after="80"/>
        <w:jc w:val="both"/>
        <w:rPr>
          <w:rFonts w:ascii="Arial" w:hAnsi="Arial" w:cs="Arial"/>
        </w:rPr>
      </w:pPr>
      <w:r w:rsidRPr="003079FF">
        <w:rPr>
          <w:rFonts w:ascii="Arial" w:hAnsi="Arial" w:cs="Arial"/>
        </w:rPr>
        <w:t>- p. Tomasz KIEŚ, tel. 261 855 297,</w:t>
      </w:r>
    </w:p>
    <w:p w14:paraId="1683D891" w14:textId="77777777" w:rsidR="001D0965" w:rsidRPr="003079FF" w:rsidRDefault="001D0965" w:rsidP="001D0965">
      <w:pPr>
        <w:pStyle w:val="Akapitzlist"/>
        <w:spacing w:before="80" w:after="80"/>
        <w:jc w:val="both"/>
        <w:rPr>
          <w:rFonts w:ascii="Arial" w:hAnsi="Arial" w:cs="Arial"/>
        </w:rPr>
      </w:pPr>
      <w:r w:rsidRPr="003079FF">
        <w:rPr>
          <w:rFonts w:ascii="Arial" w:hAnsi="Arial" w:cs="Arial"/>
        </w:rPr>
        <w:t>- p. Wojciech DOBSKI, kom. 727 009 266,</w:t>
      </w:r>
    </w:p>
    <w:p w14:paraId="5B17E9F9" w14:textId="77777777" w:rsidR="001D0965" w:rsidRPr="003079FF" w:rsidRDefault="001D0965" w:rsidP="001D0965">
      <w:pPr>
        <w:pStyle w:val="Akapitzlist"/>
        <w:spacing w:before="80" w:after="0"/>
        <w:jc w:val="both"/>
        <w:rPr>
          <w:rFonts w:ascii="Arial" w:hAnsi="Arial" w:cs="Arial"/>
        </w:rPr>
      </w:pPr>
      <w:r w:rsidRPr="003079FF">
        <w:rPr>
          <w:rFonts w:ascii="Arial" w:hAnsi="Arial" w:cs="Arial"/>
        </w:rPr>
        <w:t>- p. Dariusz SASIN, tel. 261 855 307.</w:t>
      </w:r>
    </w:p>
    <w:p w14:paraId="3F77D13F" w14:textId="77777777" w:rsidR="001D0965" w:rsidRPr="003079FF" w:rsidRDefault="001D0965" w:rsidP="001D0965">
      <w:pPr>
        <w:pStyle w:val="Akapitzlist"/>
        <w:spacing w:before="80" w:after="0"/>
        <w:jc w:val="both"/>
        <w:rPr>
          <w:rFonts w:ascii="Arial" w:hAnsi="Arial" w:cs="Arial"/>
          <w:sz w:val="16"/>
          <w:szCs w:val="16"/>
        </w:rPr>
      </w:pPr>
    </w:p>
    <w:p w14:paraId="72A324EA" w14:textId="77777777" w:rsidR="001D0965" w:rsidRPr="003079FF" w:rsidRDefault="001D0965" w:rsidP="00E868C7">
      <w:pPr>
        <w:pStyle w:val="Akapitzlist"/>
        <w:numPr>
          <w:ilvl w:val="0"/>
          <w:numId w:val="248"/>
        </w:numPr>
        <w:spacing w:before="80" w:after="80"/>
        <w:jc w:val="both"/>
        <w:rPr>
          <w:rFonts w:ascii="Arial" w:hAnsi="Arial" w:cs="Arial"/>
        </w:rPr>
      </w:pPr>
      <w:r w:rsidRPr="003079FF">
        <w:rPr>
          <w:rFonts w:ascii="Arial" w:hAnsi="Arial" w:cs="Arial"/>
        </w:rPr>
        <w:t xml:space="preserve">Termin dostawy należy uzgodnić z przedstawicielem Zamawiającego upoważnionym </w:t>
      </w:r>
      <w:r w:rsidRPr="003079FF">
        <w:rPr>
          <w:rFonts w:ascii="Arial" w:hAnsi="Arial" w:cs="Arial"/>
        </w:rPr>
        <w:br/>
        <w:t>do odbioru próbek.</w:t>
      </w:r>
    </w:p>
    <w:p w14:paraId="77CC2CB3" w14:textId="77777777" w:rsidR="001D0965" w:rsidRPr="003079FF" w:rsidRDefault="001D0965" w:rsidP="00E868C7">
      <w:pPr>
        <w:pStyle w:val="Akapitzlist"/>
        <w:numPr>
          <w:ilvl w:val="0"/>
          <w:numId w:val="248"/>
        </w:numPr>
        <w:spacing w:before="80" w:after="80"/>
        <w:ind w:left="567" w:hanging="425"/>
        <w:jc w:val="both"/>
        <w:rPr>
          <w:rFonts w:ascii="Arial" w:hAnsi="Arial" w:cs="Arial"/>
        </w:rPr>
      </w:pPr>
      <w:r w:rsidRPr="003079FF">
        <w:rPr>
          <w:rFonts w:ascii="Arial" w:hAnsi="Arial" w:cs="Arial"/>
        </w:rPr>
        <w:t xml:space="preserve">Zalecane jest, aby dostawa do Zamawiającego była poprzedzona zawiadomieniem, na co najmniej 2 dni kalendarzowe przed planowanym terminem dostawy. Potwierdzenie dostawy należy przesłać na adres e-mail: </w:t>
      </w:r>
      <w:hyperlink r:id="rId26" w:history="1">
        <w:r w:rsidRPr="003079FF">
          <w:rPr>
            <w:rStyle w:val="Hipercze"/>
            <w:rFonts w:ascii="Arial" w:hAnsi="Arial" w:cs="Arial"/>
          </w:rPr>
          <w:t>czcsz.kancelaria@ron.mil.pl</w:t>
        </w:r>
      </w:hyperlink>
      <w:r w:rsidRPr="003079FF">
        <w:rPr>
          <w:rFonts w:ascii="Arial" w:hAnsi="Arial" w:cs="Arial"/>
        </w:rPr>
        <w:t xml:space="preserve"> oraz </w:t>
      </w:r>
      <w:hyperlink r:id="rId27" w:history="1">
        <w:r w:rsidRPr="003079FF">
          <w:rPr>
            <w:rStyle w:val="Hipercze"/>
            <w:rFonts w:ascii="Arial" w:hAnsi="Arial" w:cs="Arial"/>
          </w:rPr>
          <w:t>czcsz.logistyka@ron.mil.pl</w:t>
        </w:r>
      </w:hyperlink>
    </w:p>
    <w:p w14:paraId="6EDBCD6E" w14:textId="77777777" w:rsidR="001D0965" w:rsidRPr="003079FF" w:rsidRDefault="001D0965" w:rsidP="00E868C7">
      <w:pPr>
        <w:pStyle w:val="Akapitzlist"/>
        <w:numPr>
          <w:ilvl w:val="0"/>
          <w:numId w:val="248"/>
        </w:numPr>
        <w:spacing w:after="0"/>
        <w:jc w:val="both"/>
        <w:rPr>
          <w:rFonts w:ascii="Arial" w:hAnsi="Arial" w:cs="Arial"/>
        </w:rPr>
      </w:pPr>
      <w:bookmarkStart w:id="10" w:name="_Hlk161380123"/>
      <w:r w:rsidRPr="003079FF">
        <w:rPr>
          <w:rFonts w:ascii="Arial" w:hAnsi="Arial" w:cs="Arial"/>
        </w:rPr>
        <w:t>Opakowanie próbki winno być opisane w następujący sposób:</w:t>
      </w:r>
    </w:p>
    <w:p w14:paraId="0164DF4A" w14:textId="77777777" w:rsidR="001D0965" w:rsidRPr="00B94EA2" w:rsidRDefault="001D0965" w:rsidP="001D0965">
      <w:pPr>
        <w:spacing w:after="0"/>
        <w:jc w:val="center"/>
        <w:rPr>
          <w:rFonts w:ascii="Arial" w:hAnsi="Arial" w:cs="Arial"/>
          <w:b/>
          <w:bCs/>
          <w:sz w:val="16"/>
          <w:szCs w:val="16"/>
        </w:rPr>
      </w:pPr>
    </w:p>
    <w:p w14:paraId="15D6C3C5" w14:textId="77777777" w:rsidR="001D0965" w:rsidRPr="003079FF" w:rsidRDefault="001D0965" w:rsidP="001D0965">
      <w:pPr>
        <w:spacing w:after="0"/>
        <w:jc w:val="center"/>
        <w:rPr>
          <w:rFonts w:ascii="Arial" w:hAnsi="Arial" w:cs="Arial"/>
          <w:b/>
          <w:bCs/>
          <w:sz w:val="28"/>
          <w:szCs w:val="28"/>
        </w:rPr>
      </w:pPr>
      <w:r w:rsidRPr="003079FF">
        <w:rPr>
          <w:rFonts w:ascii="Arial" w:hAnsi="Arial" w:cs="Arial"/>
          <w:b/>
          <w:bCs/>
          <w:sz w:val="28"/>
          <w:szCs w:val="28"/>
        </w:rPr>
        <w:t>PRÓBKA</w:t>
      </w:r>
    </w:p>
    <w:p w14:paraId="6B2124A5" w14:textId="4F559E7C" w:rsidR="001D0965" w:rsidRPr="003079FF" w:rsidRDefault="001D0965" w:rsidP="001D0965">
      <w:pPr>
        <w:spacing w:after="120" w:line="240" w:lineRule="auto"/>
        <w:ind w:right="-1"/>
        <w:jc w:val="center"/>
        <w:rPr>
          <w:rFonts w:ascii="Arial" w:hAnsi="Arial" w:cs="Arial"/>
          <w:b/>
          <w:sz w:val="23"/>
          <w:szCs w:val="23"/>
        </w:rPr>
      </w:pPr>
      <w:r w:rsidRPr="003079FF">
        <w:rPr>
          <w:rFonts w:ascii="Arial" w:hAnsi="Arial" w:cs="Arial"/>
          <w:b/>
          <w:sz w:val="23"/>
          <w:szCs w:val="23"/>
        </w:rPr>
        <w:t xml:space="preserve"> Dotyczy postępowania na: „</w:t>
      </w:r>
      <w:r w:rsidR="00D96B7C" w:rsidRPr="00D96B7C">
        <w:rPr>
          <w:rFonts w:ascii="Arial" w:hAnsi="Arial" w:cs="Arial"/>
          <w:b/>
          <w:sz w:val="23"/>
          <w:szCs w:val="23"/>
        </w:rPr>
        <w:t xml:space="preserve">Rozbudowa infrastruktury sprzętowej na potrzeby ZWSI RON dla przetwarzania systemów w technologii SAP HANA (database </w:t>
      </w:r>
      <w:r w:rsidR="00D96B7C">
        <w:rPr>
          <w:rFonts w:ascii="Arial" w:hAnsi="Arial" w:cs="Arial"/>
          <w:b/>
          <w:sz w:val="23"/>
          <w:szCs w:val="23"/>
        </w:rPr>
        <w:br/>
      </w:r>
      <w:r w:rsidR="00D96B7C" w:rsidRPr="00D96B7C">
        <w:rPr>
          <w:rFonts w:ascii="Arial" w:hAnsi="Arial" w:cs="Arial"/>
          <w:b/>
          <w:sz w:val="23"/>
          <w:szCs w:val="23"/>
        </w:rPr>
        <w:t>in-memory)</w:t>
      </w:r>
      <w:r w:rsidRPr="00D96B7C">
        <w:rPr>
          <w:rFonts w:ascii="Arial" w:hAnsi="Arial" w:cs="Arial"/>
          <w:b/>
          <w:sz w:val="23"/>
          <w:szCs w:val="23"/>
        </w:rPr>
        <w:t>”</w:t>
      </w:r>
      <w:r w:rsidRPr="003079FF">
        <w:rPr>
          <w:rFonts w:ascii="Arial" w:hAnsi="Arial" w:cs="Arial"/>
          <w:b/>
          <w:sz w:val="23"/>
          <w:szCs w:val="23"/>
        </w:rPr>
        <w:t xml:space="preserve"> </w:t>
      </w:r>
    </w:p>
    <w:p w14:paraId="7187CF9A" w14:textId="1D6F122F" w:rsidR="001D0965" w:rsidRPr="003079FF" w:rsidRDefault="001D0965" w:rsidP="001D0965">
      <w:pPr>
        <w:spacing w:after="120" w:line="240" w:lineRule="auto"/>
        <w:ind w:right="-1"/>
        <w:jc w:val="center"/>
        <w:rPr>
          <w:rFonts w:ascii="Arial" w:hAnsi="Arial" w:cs="Arial"/>
          <w:b/>
          <w:sz w:val="23"/>
          <w:szCs w:val="23"/>
        </w:rPr>
      </w:pPr>
      <w:r w:rsidRPr="003079FF">
        <w:rPr>
          <w:rFonts w:ascii="Arial" w:hAnsi="Arial" w:cs="Arial"/>
          <w:b/>
          <w:sz w:val="23"/>
          <w:szCs w:val="23"/>
        </w:rPr>
        <w:t>Nr sprawy 2616.5</w:t>
      </w:r>
      <w:r>
        <w:rPr>
          <w:rFonts w:ascii="Arial" w:hAnsi="Arial" w:cs="Arial"/>
          <w:b/>
          <w:sz w:val="23"/>
          <w:szCs w:val="23"/>
        </w:rPr>
        <w:t>7</w:t>
      </w:r>
      <w:r w:rsidRPr="003079FF">
        <w:rPr>
          <w:rFonts w:ascii="Arial" w:hAnsi="Arial" w:cs="Arial"/>
          <w:b/>
          <w:sz w:val="23"/>
          <w:szCs w:val="23"/>
        </w:rPr>
        <w:t>.2024.EB</w:t>
      </w:r>
    </w:p>
    <w:p w14:paraId="023440B5" w14:textId="1CD08D22" w:rsidR="001D0965" w:rsidRDefault="001D0965" w:rsidP="00403AA6">
      <w:pPr>
        <w:spacing w:after="0" w:line="240" w:lineRule="auto"/>
        <w:ind w:right="-1"/>
        <w:jc w:val="center"/>
        <w:rPr>
          <w:rFonts w:ascii="Arial" w:hAnsi="Arial" w:cs="Arial"/>
          <w:b/>
          <w:color w:val="FF0000"/>
          <w:sz w:val="23"/>
          <w:szCs w:val="23"/>
        </w:rPr>
      </w:pPr>
      <w:r w:rsidRPr="003079FF">
        <w:rPr>
          <w:rFonts w:ascii="Arial" w:hAnsi="Arial" w:cs="Arial"/>
          <w:b/>
          <w:color w:val="FF0000"/>
          <w:sz w:val="23"/>
          <w:szCs w:val="23"/>
        </w:rPr>
        <w:t xml:space="preserve">Nie otwierać przed dniem </w:t>
      </w:r>
      <w:r w:rsidR="00403AA6" w:rsidRPr="00403AA6">
        <w:rPr>
          <w:rFonts w:ascii="Arial" w:hAnsi="Arial" w:cs="Arial"/>
          <w:b/>
          <w:color w:val="FF0000"/>
          <w:sz w:val="23"/>
          <w:szCs w:val="23"/>
        </w:rPr>
        <w:t>03.10</w:t>
      </w:r>
      <w:r w:rsidRPr="00403AA6">
        <w:rPr>
          <w:rFonts w:ascii="Arial" w:hAnsi="Arial" w:cs="Arial"/>
          <w:b/>
          <w:color w:val="FF0000"/>
          <w:sz w:val="23"/>
          <w:szCs w:val="23"/>
        </w:rPr>
        <w:t xml:space="preserve">.2024 godzina </w:t>
      </w:r>
      <w:r w:rsidR="00403AA6">
        <w:rPr>
          <w:rFonts w:ascii="Arial" w:hAnsi="Arial" w:cs="Arial"/>
          <w:b/>
          <w:color w:val="FF0000"/>
          <w:sz w:val="23"/>
          <w:szCs w:val="23"/>
        </w:rPr>
        <w:t>10:05</w:t>
      </w:r>
    </w:p>
    <w:bookmarkEnd w:id="10"/>
    <w:p w14:paraId="5D06ECA0" w14:textId="77777777" w:rsidR="004E1EF4" w:rsidRPr="00403AA6" w:rsidRDefault="004E1EF4" w:rsidP="004E1EF4">
      <w:pPr>
        <w:spacing w:after="0"/>
        <w:jc w:val="both"/>
        <w:rPr>
          <w:rFonts w:ascii="Arial" w:hAnsi="Arial" w:cs="Arial"/>
          <w:sz w:val="16"/>
          <w:szCs w:val="16"/>
        </w:rPr>
      </w:pPr>
    </w:p>
    <w:p w14:paraId="420E5981" w14:textId="1FD6ADA6" w:rsidR="0041450C" w:rsidRPr="00915B16" w:rsidRDefault="0041450C" w:rsidP="00681378">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XV</w:t>
      </w:r>
    </w:p>
    <w:p w14:paraId="34318CF1" w14:textId="5AD6787A" w:rsidR="003C21BE" w:rsidRPr="00915B16" w:rsidRDefault="00767FA7" w:rsidP="0041450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WSKAZANIE OSÓB UPRAWNIONYCH DO KOMUNIKOWANIA SIĘ </w:t>
      </w:r>
      <w:r w:rsidR="00C4511F" w:rsidRPr="00915B16">
        <w:rPr>
          <w:rFonts w:ascii="Arial" w:hAnsi="Arial" w:cs="Arial"/>
          <w:b/>
          <w:bCs/>
          <w:sz w:val="23"/>
          <w:szCs w:val="23"/>
        </w:rPr>
        <w:br/>
      </w:r>
      <w:r w:rsidRPr="00915B16">
        <w:rPr>
          <w:rFonts w:ascii="Arial" w:hAnsi="Arial" w:cs="Arial"/>
          <w:b/>
          <w:bCs/>
          <w:sz w:val="23"/>
          <w:szCs w:val="23"/>
        </w:rPr>
        <w:t>Z WYKONAWCAMI</w:t>
      </w:r>
    </w:p>
    <w:p w14:paraId="3B38A7F3" w14:textId="793AA10F" w:rsidR="002372BB" w:rsidRPr="00915B16" w:rsidRDefault="00AC1C24" w:rsidP="006A4EBA">
      <w:pPr>
        <w:pStyle w:val="Akapitzlist"/>
        <w:numPr>
          <w:ilvl w:val="1"/>
          <w:numId w:val="34"/>
        </w:numPr>
        <w:spacing w:after="120"/>
        <w:ind w:left="425" w:hanging="425"/>
        <w:contextualSpacing w:val="0"/>
        <w:jc w:val="both"/>
        <w:rPr>
          <w:rFonts w:ascii="Arial" w:hAnsi="Arial" w:cs="Arial"/>
          <w:b/>
          <w:u w:val="single"/>
        </w:rPr>
      </w:pPr>
      <w:r w:rsidRPr="00915B16">
        <w:rPr>
          <w:rFonts w:ascii="Arial" w:hAnsi="Arial" w:cs="Arial"/>
        </w:rPr>
        <w:t xml:space="preserve">Zamawiający wyznacza następujące osoby do kontaktu z Wykonawcami: </w:t>
      </w:r>
      <w:r w:rsidR="006A039C" w:rsidRPr="00915B16">
        <w:rPr>
          <w:rFonts w:ascii="Arial" w:hAnsi="Arial" w:cs="Arial"/>
          <w:b/>
        </w:rPr>
        <w:t xml:space="preserve">Ewa </w:t>
      </w:r>
      <w:r w:rsidR="00520916" w:rsidRPr="00915B16">
        <w:rPr>
          <w:rFonts w:ascii="Arial" w:hAnsi="Arial" w:cs="Arial"/>
          <w:b/>
        </w:rPr>
        <w:t xml:space="preserve">BORYSEWICZ, </w:t>
      </w:r>
      <w:r w:rsidR="00623542" w:rsidRPr="00915B16">
        <w:rPr>
          <w:rFonts w:ascii="Arial" w:hAnsi="Arial" w:cs="Arial"/>
          <w:b/>
        </w:rPr>
        <w:t>e-mail: czcsz.zamowienia@mon.gov.pl</w:t>
      </w:r>
      <w:r w:rsidR="00623542" w:rsidRPr="00915B16" w:rsidDel="00623542">
        <w:rPr>
          <w:rFonts w:ascii="Arial" w:hAnsi="Arial" w:cs="Arial"/>
          <w:b/>
        </w:rPr>
        <w:t xml:space="preserve"> </w:t>
      </w:r>
    </w:p>
    <w:p w14:paraId="290EC4AE" w14:textId="28B5A841" w:rsidR="002372BB" w:rsidRPr="00915B16" w:rsidRDefault="002372BB" w:rsidP="006A4EBA">
      <w:pPr>
        <w:pStyle w:val="Akapitzlist"/>
        <w:numPr>
          <w:ilvl w:val="1"/>
          <w:numId w:val="34"/>
        </w:numPr>
        <w:spacing w:after="120"/>
        <w:ind w:left="425" w:hanging="425"/>
        <w:contextualSpacing w:val="0"/>
        <w:jc w:val="both"/>
        <w:rPr>
          <w:rFonts w:ascii="Arial" w:hAnsi="Arial" w:cs="Arial"/>
          <w:u w:val="single"/>
        </w:rPr>
      </w:pPr>
      <w:r w:rsidRPr="00915B16">
        <w:rPr>
          <w:rFonts w:ascii="Arial" w:hAnsi="Arial" w:cs="Arial"/>
        </w:rPr>
        <w:t xml:space="preserve">Zgodnie z art. 20 ust. 1 ustawy Pzp postępowanie o udzielenie zamówienia, </w:t>
      </w:r>
      <w:r w:rsidR="00F15310" w:rsidRPr="00915B16">
        <w:rPr>
          <w:rFonts w:ascii="Arial" w:hAnsi="Arial" w:cs="Arial"/>
        </w:rPr>
        <w:br/>
      </w:r>
      <w:r w:rsidRPr="00915B16">
        <w:rPr>
          <w:rFonts w:ascii="Arial" w:hAnsi="Arial" w:cs="Arial"/>
        </w:rPr>
        <w:t xml:space="preserve">z zastrzeżeniem wyjątków przewidzianych w ustawie Pzp, prowadzi się pisemnie. </w:t>
      </w:r>
    </w:p>
    <w:p w14:paraId="6820D51B" w14:textId="77777777" w:rsidR="000C00CF" w:rsidRPr="00915B16" w:rsidRDefault="002372BB" w:rsidP="006A4EBA">
      <w:pPr>
        <w:pStyle w:val="Akapitzlist"/>
        <w:numPr>
          <w:ilvl w:val="1"/>
          <w:numId w:val="34"/>
        </w:numPr>
        <w:spacing w:after="120"/>
        <w:ind w:left="425" w:hanging="425"/>
        <w:contextualSpacing w:val="0"/>
        <w:jc w:val="both"/>
        <w:rPr>
          <w:rFonts w:ascii="Arial" w:hAnsi="Arial" w:cs="Arial"/>
          <w:u w:val="single"/>
        </w:rPr>
      </w:pPr>
      <w:r w:rsidRPr="00915B16">
        <w:rPr>
          <w:rFonts w:ascii="Arial" w:hAnsi="Arial" w:cs="Arial"/>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213F4E73" w14:textId="5C049470" w:rsidR="002372BB" w:rsidRPr="00915B16" w:rsidRDefault="002372BB" w:rsidP="006A4EBA">
      <w:pPr>
        <w:pStyle w:val="Akapitzlist"/>
        <w:numPr>
          <w:ilvl w:val="1"/>
          <w:numId w:val="34"/>
        </w:numPr>
        <w:spacing w:after="0"/>
        <w:ind w:left="425" w:hanging="425"/>
        <w:contextualSpacing w:val="0"/>
        <w:jc w:val="both"/>
        <w:rPr>
          <w:rFonts w:ascii="Arial" w:hAnsi="Arial" w:cs="Arial"/>
          <w:u w:val="single"/>
        </w:rPr>
      </w:pPr>
      <w:r w:rsidRPr="00915B16">
        <w:rPr>
          <w:rFonts w:ascii="Arial" w:hAnsi="Arial" w:cs="Arial"/>
        </w:rPr>
        <w:t xml:space="preserve">Komunikacja ustna dopuszczalna jest w odniesieniu do informacji, które nie są istotne, </w:t>
      </w:r>
      <w:r w:rsidR="00F15310" w:rsidRPr="00915B16">
        <w:rPr>
          <w:rFonts w:ascii="Arial" w:hAnsi="Arial" w:cs="Arial"/>
        </w:rPr>
        <w:br/>
      </w:r>
      <w:r w:rsidRPr="00915B16">
        <w:rPr>
          <w:rFonts w:ascii="Arial" w:hAnsi="Arial" w:cs="Arial"/>
        </w:rPr>
        <w:t>w szczególności nie dotyczą ogłoszenia o zamówieniu lub SWZ, a także ofert.</w:t>
      </w:r>
    </w:p>
    <w:p w14:paraId="5191CECB" w14:textId="39C42C43" w:rsidR="00AE39E4" w:rsidRPr="00BB12D1" w:rsidRDefault="00AE39E4" w:rsidP="006A4EBA">
      <w:pPr>
        <w:pStyle w:val="Akapitzlist"/>
        <w:spacing w:after="0" w:line="240" w:lineRule="auto"/>
        <w:ind w:left="425"/>
        <w:contextualSpacing w:val="0"/>
        <w:jc w:val="both"/>
        <w:rPr>
          <w:rFonts w:ascii="Arial" w:hAnsi="Arial" w:cs="Arial"/>
          <w:sz w:val="23"/>
          <w:szCs w:val="23"/>
          <w:highlight w:val="green"/>
          <w:u w:val="single"/>
        </w:rPr>
      </w:pPr>
    </w:p>
    <w:p w14:paraId="684E22C0" w14:textId="09D081C4" w:rsidR="00120343" w:rsidRPr="00374318" w:rsidRDefault="00120343" w:rsidP="00120343">
      <w:pPr>
        <w:shd w:val="clear" w:color="auto" w:fill="DAEEF3" w:themeFill="accent5" w:themeFillTint="33"/>
        <w:spacing w:after="120" w:line="240" w:lineRule="auto"/>
        <w:jc w:val="center"/>
        <w:rPr>
          <w:rFonts w:ascii="Arial" w:hAnsi="Arial" w:cs="Arial"/>
          <w:b/>
          <w:bCs/>
          <w:sz w:val="23"/>
          <w:szCs w:val="23"/>
        </w:rPr>
      </w:pPr>
      <w:r w:rsidRPr="00374318">
        <w:rPr>
          <w:rFonts w:ascii="Arial" w:hAnsi="Arial" w:cs="Arial"/>
          <w:b/>
          <w:bCs/>
          <w:sz w:val="23"/>
          <w:szCs w:val="23"/>
        </w:rPr>
        <w:t xml:space="preserve">Rozdział </w:t>
      </w:r>
      <w:r w:rsidR="00767FA7" w:rsidRPr="00374318">
        <w:rPr>
          <w:rFonts w:ascii="Arial" w:hAnsi="Arial" w:cs="Arial"/>
          <w:b/>
          <w:bCs/>
          <w:sz w:val="23"/>
          <w:szCs w:val="23"/>
        </w:rPr>
        <w:t>X</w:t>
      </w:r>
      <w:r w:rsidR="000C00CF" w:rsidRPr="00374318">
        <w:rPr>
          <w:rFonts w:ascii="Arial" w:hAnsi="Arial" w:cs="Arial"/>
          <w:b/>
          <w:bCs/>
          <w:sz w:val="23"/>
          <w:szCs w:val="23"/>
        </w:rPr>
        <w:t>V</w:t>
      </w:r>
      <w:r w:rsidR="00B056DB" w:rsidRPr="00374318">
        <w:rPr>
          <w:rFonts w:ascii="Arial" w:hAnsi="Arial" w:cs="Arial"/>
          <w:b/>
          <w:bCs/>
          <w:sz w:val="23"/>
          <w:szCs w:val="23"/>
        </w:rPr>
        <w:t>I</w:t>
      </w:r>
    </w:p>
    <w:p w14:paraId="5B33F65E" w14:textId="19B38301" w:rsidR="00E17258" w:rsidRPr="00374318" w:rsidRDefault="00767FA7" w:rsidP="00120343">
      <w:pPr>
        <w:shd w:val="clear" w:color="auto" w:fill="DAEEF3" w:themeFill="accent5" w:themeFillTint="33"/>
        <w:spacing w:after="120" w:line="240" w:lineRule="auto"/>
        <w:jc w:val="center"/>
        <w:rPr>
          <w:rFonts w:ascii="Arial" w:hAnsi="Arial" w:cs="Arial"/>
          <w:b/>
          <w:bCs/>
          <w:sz w:val="23"/>
          <w:szCs w:val="23"/>
        </w:rPr>
      </w:pPr>
      <w:r w:rsidRPr="00374318">
        <w:rPr>
          <w:rFonts w:ascii="Arial" w:hAnsi="Arial" w:cs="Arial"/>
          <w:b/>
          <w:bCs/>
          <w:sz w:val="23"/>
          <w:szCs w:val="23"/>
        </w:rPr>
        <w:t>TERMIN ZWIĄZANIA OFERTĄ</w:t>
      </w:r>
    </w:p>
    <w:p w14:paraId="46F88CB9" w14:textId="6BA64FBC" w:rsidR="009D7758" w:rsidRPr="00403AA6" w:rsidRDefault="00E17258" w:rsidP="006A4EBA">
      <w:pPr>
        <w:pStyle w:val="Akapitzlist"/>
        <w:numPr>
          <w:ilvl w:val="0"/>
          <w:numId w:val="27"/>
        </w:numPr>
        <w:spacing w:after="120"/>
        <w:ind w:left="425" w:hanging="425"/>
        <w:contextualSpacing w:val="0"/>
        <w:jc w:val="both"/>
        <w:rPr>
          <w:rFonts w:ascii="Arial" w:hAnsi="Arial" w:cs="Arial"/>
          <w:b/>
          <w:bCs/>
          <w:color w:val="000000" w:themeColor="text1"/>
        </w:rPr>
      </w:pPr>
      <w:r w:rsidRPr="00403AA6">
        <w:rPr>
          <w:rFonts w:ascii="Arial" w:hAnsi="Arial" w:cs="Arial"/>
        </w:rPr>
        <w:t xml:space="preserve">Wykonawca jest związany ofertą </w:t>
      </w:r>
      <w:r w:rsidR="0083252E" w:rsidRPr="00403AA6">
        <w:rPr>
          <w:rFonts w:ascii="Arial" w:hAnsi="Arial" w:cs="Arial"/>
        </w:rPr>
        <w:t xml:space="preserve">przez  okres </w:t>
      </w:r>
      <w:r w:rsidR="005A1624" w:rsidRPr="00403AA6">
        <w:rPr>
          <w:rFonts w:ascii="Arial" w:hAnsi="Arial" w:cs="Arial"/>
          <w:b/>
          <w:bCs/>
        </w:rPr>
        <w:t xml:space="preserve">90 </w:t>
      </w:r>
      <w:r w:rsidR="0083252E" w:rsidRPr="00403AA6">
        <w:rPr>
          <w:rFonts w:ascii="Arial" w:hAnsi="Arial" w:cs="Arial"/>
          <w:b/>
          <w:bCs/>
        </w:rPr>
        <w:t>dni</w:t>
      </w:r>
      <w:r w:rsidR="0083252E" w:rsidRPr="00403AA6">
        <w:rPr>
          <w:rFonts w:ascii="Arial" w:hAnsi="Arial" w:cs="Arial"/>
        </w:rPr>
        <w:t xml:space="preserve"> </w:t>
      </w:r>
      <w:r w:rsidRPr="00403AA6">
        <w:rPr>
          <w:rFonts w:ascii="Arial" w:hAnsi="Arial" w:cs="Arial"/>
        </w:rPr>
        <w:t>od dnia upływu terminu składania ofert</w:t>
      </w:r>
      <w:r w:rsidR="0083252E" w:rsidRPr="00403AA6">
        <w:rPr>
          <w:rFonts w:ascii="Arial" w:hAnsi="Arial" w:cs="Arial"/>
        </w:rPr>
        <w:t xml:space="preserve"> tj</w:t>
      </w:r>
      <w:r w:rsidR="0083252E" w:rsidRPr="00403AA6">
        <w:rPr>
          <w:rFonts w:ascii="Arial" w:hAnsi="Arial" w:cs="Arial"/>
          <w:color w:val="000000" w:themeColor="text1"/>
        </w:rPr>
        <w:t xml:space="preserve">. </w:t>
      </w:r>
      <w:r w:rsidRPr="00403AA6">
        <w:rPr>
          <w:rFonts w:ascii="Arial" w:hAnsi="Arial" w:cs="Arial"/>
          <w:b/>
          <w:bCs/>
          <w:color w:val="000000" w:themeColor="text1"/>
        </w:rPr>
        <w:t xml:space="preserve">do dnia </w:t>
      </w:r>
      <w:r w:rsidR="00403AA6" w:rsidRPr="00403AA6">
        <w:rPr>
          <w:rFonts w:ascii="Arial" w:hAnsi="Arial" w:cs="Arial"/>
          <w:b/>
          <w:bCs/>
          <w:color w:val="000000" w:themeColor="text1"/>
        </w:rPr>
        <w:t>31</w:t>
      </w:r>
      <w:r w:rsidR="002D7094" w:rsidRPr="00403AA6">
        <w:rPr>
          <w:rFonts w:ascii="Arial" w:hAnsi="Arial" w:cs="Arial"/>
          <w:b/>
          <w:bCs/>
          <w:color w:val="000000" w:themeColor="text1"/>
        </w:rPr>
        <w:t>.</w:t>
      </w:r>
      <w:r w:rsidR="00554B53" w:rsidRPr="00403AA6">
        <w:rPr>
          <w:rFonts w:ascii="Arial" w:hAnsi="Arial" w:cs="Arial"/>
          <w:b/>
          <w:bCs/>
          <w:color w:val="000000" w:themeColor="text1"/>
        </w:rPr>
        <w:t>12</w:t>
      </w:r>
      <w:r w:rsidR="003472FC" w:rsidRPr="00403AA6">
        <w:rPr>
          <w:rFonts w:ascii="Arial" w:hAnsi="Arial" w:cs="Arial"/>
          <w:b/>
          <w:bCs/>
          <w:color w:val="000000" w:themeColor="text1"/>
        </w:rPr>
        <w:t>.202</w:t>
      </w:r>
      <w:r w:rsidR="005E0305" w:rsidRPr="00403AA6">
        <w:rPr>
          <w:rFonts w:ascii="Arial" w:hAnsi="Arial" w:cs="Arial"/>
          <w:b/>
          <w:bCs/>
          <w:color w:val="000000" w:themeColor="text1"/>
        </w:rPr>
        <w:t>4</w:t>
      </w:r>
      <w:r w:rsidR="00C274F0" w:rsidRPr="00403AA6">
        <w:rPr>
          <w:rFonts w:ascii="Arial" w:hAnsi="Arial" w:cs="Arial"/>
          <w:b/>
          <w:bCs/>
          <w:color w:val="000000" w:themeColor="text1"/>
        </w:rPr>
        <w:t xml:space="preserve"> </w:t>
      </w:r>
      <w:r w:rsidRPr="00403AA6">
        <w:rPr>
          <w:rFonts w:ascii="Arial" w:hAnsi="Arial" w:cs="Arial"/>
          <w:b/>
          <w:bCs/>
          <w:color w:val="000000" w:themeColor="text1"/>
        </w:rPr>
        <w:t xml:space="preserve">r. </w:t>
      </w:r>
    </w:p>
    <w:p w14:paraId="2B322990" w14:textId="6CE3CB3A" w:rsidR="009D7758" w:rsidRPr="00915B16" w:rsidRDefault="00E17258" w:rsidP="006A4EBA">
      <w:pPr>
        <w:pStyle w:val="Akapitzlist"/>
        <w:numPr>
          <w:ilvl w:val="0"/>
          <w:numId w:val="27"/>
        </w:numPr>
        <w:spacing w:after="120"/>
        <w:ind w:left="426" w:hanging="426"/>
        <w:contextualSpacing w:val="0"/>
        <w:jc w:val="both"/>
        <w:rPr>
          <w:rFonts w:ascii="Arial" w:hAnsi="Arial" w:cs="Arial"/>
          <w:b/>
          <w:bCs/>
        </w:rPr>
      </w:pPr>
      <w:r w:rsidRPr="00403AA6">
        <w:rPr>
          <w:rFonts w:ascii="Arial" w:hAnsi="Arial" w:cs="Arial"/>
        </w:rPr>
        <w:t>W przypadku gdy wybór najkorzystniejszej</w:t>
      </w:r>
      <w:r w:rsidRPr="00915B16">
        <w:rPr>
          <w:rFonts w:ascii="Arial" w:hAnsi="Arial" w:cs="Arial"/>
        </w:rPr>
        <w:t xml:space="preserve">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sidRPr="00915B16">
        <w:rPr>
          <w:rFonts w:ascii="Arial" w:hAnsi="Arial" w:cs="Arial"/>
          <w:b/>
          <w:bCs/>
        </w:rPr>
        <w:t>6</w:t>
      </w:r>
      <w:r w:rsidRPr="00915B16">
        <w:rPr>
          <w:rFonts w:ascii="Arial" w:hAnsi="Arial" w:cs="Arial"/>
          <w:b/>
          <w:bCs/>
        </w:rPr>
        <w:t>0 dni.</w:t>
      </w:r>
      <w:r w:rsidRPr="00915B16">
        <w:rPr>
          <w:rFonts w:ascii="Arial" w:hAnsi="Arial" w:cs="Arial"/>
        </w:rPr>
        <w:t xml:space="preserve"> </w:t>
      </w:r>
    </w:p>
    <w:p w14:paraId="146E89A8" w14:textId="2D39A88E" w:rsidR="006B23B2" w:rsidRDefault="00E17258" w:rsidP="006A4EBA">
      <w:pPr>
        <w:pStyle w:val="Akapitzlist"/>
        <w:numPr>
          <w:ilvl w:val="0"/>
          <w:numId w:val="27"/>
        </w:numPr>
        <w:spacing w:after="120"/>
        <w:ind w:left="426" w:hanging="426"/>
        <w:contextualSpacing w:val="0"/>
        <w:jc w:val="both"/>
        <w:rPr>
          <w:rFonts w:ascii="Arial" w:hAnsi="Arial" w:cs="Arial"/>
        </w:rPr>
      </w:pPr>
      <w:r w:rsidRPr="00915B16">
        <w:rPr>
          <w:rFonts w:ascii="Arial" w:hAnsi="Arial" w:cs="Arial"/>
        </w:rPr>
        <w:t>Przedłużenie terminu związania oferta, o którym mowa w ust. 2, wymaga złożenia przez Wykonawcę pisemnego</w:t>
      </w:r>
      <w:r w:rsidR="000C00CF" w:rsidRPr="00915B16">
        <w:rPr>
          <w:rFonts w:ascii="Arial" w:hAnsi="Arial" w:cs="Arial"/>
          <w:vertAlign w:val="superscript"/>
        </w:rPr>
        <w:t xml:space="preserve"> </w:t>
      </w:r>
      <w:r w:rsidRPr="00915B16">
        <w:rPr>
          <w:rFonts w:ascii="Arial" w:hAnsi="Arial" w:cs="Arial"/>
        </w:rPr>
        <w:t xml:space="preserve">oświadczenia </w:t>
      </w:r>
      <w:r w:rsidR="005931A0" w:rsidRPr="00915B16">
        <w:rPr>
          <w:rFonts w:ascii="Arial" w:hAnsi="Arial" w:cs="Arial"/>
        </w:rPr>
        <w:t xml:space="preserve">(wyrażonego przy użyciu wyrazów, cyfr lub innych </w:t>
      </w:r>
      <w:r w:rsidR="005931A0" w:rsidRPr="00915B16">
        <w:rPr>
          <w:rFonts w:ascii="Arial" w:hAnsi="Arial" w:cs="Arial"/>
        </w:rPr>
        <w:lastRenderedPageBreak/>
        <w:t xml:space="preserve">znaków pisarskich, które można odczytać i powielić) </w:t>
      </w:r>
      <w:r w:rsidRPr="00915B16">
        <w:rPr>
          <w:rFonts w:ascii="Arial" w:hAnsi="Arial" w:cs="Arial"/>
        </w:rPr>
        <w:t xml:space="preserve">o wyrażeniu zgody na przedłużenie terminu związania oferta. </w:t>
      </w:r>
    </w:p>
    <w:p w14:paraId="6E327E91" w14:textId="1F0EE21F" w:rsidR="00430842" w:rsidRPr="00915B16" w:rsidRDefault="00430842" w:rsidP="00430842">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XVI</w:t>
      </w:r>
      <w:r w:rsidR="00B056DB" w:rsidRPr="00915B16">
        <w:rPr>
          <w:rFonts w:ascii="Arial" w:hAnsi="Arial" w:cs="Arial"/>
          <w:b/>
          <w:bCs/>
          <w:sz w:val="23"/>
          <w:szCs w:val="23"/>
        </w:rPr>
        <w:t>I</w:t>
      </w:r>
    </w:p>
    <w:p w14:paraId="4041A630" w14:textId="6BB45943" w:rsidR="0031643B" w:rsidRPr="00915B16" w:rsidRDefault="00767FA7" w:rsidP="00430842">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OPIS SPOSOBU PRZYGOTOWANIA OFERTY</w:t>
      </w:r>
    </w:p>
    <w:p w14:paraId="3A29A346" w14:textId="46DA0407" w:rsidR="0038072B" w:rsidRPr="00915B16" w:rsidRDefault="008E7C72" w:rsidP="00E30A8F">
      <w:pPr>
        <w:pStyle w:val="Akapitzlist"/>
        <w:numPr>
          <w:ilvl w:val="0"/>
          <w:numId w:val="25"/>
        </w:numPr>
        <w:spacing w:after="120"/>
        <w:ind w:left="426" w:hanging="426"/>
        <w:contextualSpacing w:val="0"/>
        <w:jc w:val="both"/>
        <w:rPr>
          <w:rFonts w:ascii="Arial" w:hAnsi="Arial" w:cs="Arial"/>
        </w:rPr>
      </w:pPr>
      <w:r w:rsidRPr="00915B16">
        <w:rPr>
          <w:rFonts w:ascii="Arial" w:hAnsi="Arial" w:cs="Arial"/>
        </w:rPr>
        <w:t xml:space="preserve">Wykonawca zobowiązany jest załączyć do oferty następujące dokumenty: </w:t>
      </w:r>
    </w:p>
    <w:p w14:paraId="39527E35" w14:textId="7320C6BC" w:rsidR="002B4131" w:rsidRPr="00915B16" w:rsidRDefault="008E7C72" w:rsidP="00E30A8F">
      <w:pPr>
        <w:pStyle w:val="Akapitzlist"/>
        <w:numPr>
          <w:ilvl w:val="0"/>
          <w:numId w:val="26"/>
        </w:numPr>
        <w:spacing w:after="120"/>
        <w:ind w:left="851"/>
        <w:contextualSpacing w:val="0"/>
        <w:jc w:val="both"/>
        <w:rPr>
          <w:rFonts w:ascii="Arial" w:hAnsi="Arial" w:cs="Arial"/>
        </w:rPr>
      </w:pPr>
      <w:r w:rsidRPr="00915B16">
        <w:rPr>
          <w:rFonts w:ascii="Arial" w:hAnsi="Arial" w:cs="Arial"/>
        </w:rPr>
        <w:t xml:space="preserve">formularz ofertowy (według załączonego wzoru – </w:t>
      </w:r>
      <w:r w:rsidR="007A5F37" w:rsidRPr="00915B16">
        <w:rPr>
          <w:rFonts w:ascii="Arial" w:hAnsi="Arial" w:cs="Arial"/>
          <w:b/>
          <w:bCs/>
        </w:rPr>
        <w:t>Z</w:t>
      </w:r>
      <w:r w:rsidRPr="00915B16">
        <w:rPr>
          <w:rFonts w:ascii="Arial" w:hAnsi="Arial" w:cs="Arial"/>
          <w:b/>
          <w:bCs/>
        </w:rPr>
        <w:t>ał</w:t>
      </w:r>
      <w:r w:rsidR="007A5F37" w:rsidRPr="00915B16">
        <w:rPr>
          <w:rFonts w:ascii="Arial" w:hAnsi="Arial" w:cs="Arial"/>
          <w:b/>
          <w:bCs/>
        </w:rPr>
        <w:t>ącznik</w:t>
      </w:r>
      <w:r w:rsidRPr="00915B16">
        <w:rPr>
          <w:rFonts w:ascii="Arial" w:hAnsi="Arial" w:cs="Arial"/>
          <w:b/>
          <w:bCs/>
        </w:rPr>
        <w:t xml:space="preserve"> nr </w:t>
      </w:r>
      <w:r w:rsidR="006F0B70" w:rsidRPr="00915B16">
        <w:rPr>
          <w:rFonts w:ascii="Arial" w:hAnsi="Arial" w:cs="Arial"/>
          <w:b/>
          <w:bCs/>
        </w:rPr>
        <w:t>1</w:t>
      </w:r>
      <w:r w:rsidRPr="00915B16">
        <w:rPr>
          <w:rFonts w:ascii="Arial" w:hAnsi="Arial" w:cs="Arial"/>
          <w:b/>
          <w:bCs/>
        </w:rPr>
        <w:t xml:space="preserve"> do SWZ</w:t>
      </w:r>
      <w:r w:rsidRPr="00915B16">
        <w:rPr>
          <w:rFonts w:ascii="Arial" w:hAnsi="Arial" w:cs="Arial"/>
        </w:rPr>
        <w:t xml:space="preserve">); </w:t>
      </w:r>
    </w:p>
    <w:p w14:paraId="4D1F0DF3" w14:textId="0E2AB8B2" w:rsidR="002B4131" w:rsidRPr="00915B16" w:rsidRDefault="002B4131" w:rsidP="00E30A8F">
      <w:pPr>
        <w:pStyle w:val="Akapitzlist"/>
        <w:spacing w:after="120"/>
        <w:ind w:left="851"/>
        <w:contextualSpacing w:val="0"/>
        <w:jc w:val="both"/>
        <w:rPr>
          <w:rFonts w:ascii="Arial" w:hAnsi="Arial" w:cs="Arial"/>
          <w:u w:val="single"/>
        </w:rPr>
      </w:pPr>
      <w:bookmarkStart w:id="11" w:name="_Hlk66025759"/>
      <w:r w:rsidRPr="00915B16">
        <w:rPr>
          <w:rFonts w:ascii="Arial" w:hAnsi="Arial" w:cs="Arial"/>
          <w:b/>
          <w:i/>
          <w:iCs/>
          <w:u w:val="single"/>
        </w:rPr>
        <w:t>Wymagana forma:</w:t>
      </w:r>
    </w:p>
    <w:p w14:paraId="7751254C" w14:textId="06E09AB3" w:rsidR="00924BB8" w:rsidRPr="00D96B7C" w:rsidRDefault="00924BB8" w:rsidP="00E30A8F">
      <w:pPr>
        <w:pStyle w:val="Akapitzlist"/>
        <w:spacing w:after="120"/>
        <w:ind w:left="851"/>
        <w:contextualSpacing w:val="0"/>
        <w:jc w:val="both"/>
        <w:rPr>
          <w:rFonts w:ascii="Arial" w:hAnsi="Arial" w:cs="Arial"/>
          <w:i/>
          <w:iCs/>
        </w:rPr>
      </w:pPr>
      <w:r w:rsidRPr="00915B16">
        <w:rPr>
          <w:rFonts w:ascii="Arial" w:hAnsi="Arial" w:cs="Arial"/>
          <w:i/>
          <w:iCs/>
        </w:rPr>
        <w:t xml:space="preserve">Formularz ofertowy musi być złożony w pod rygorem nieważności, w formie </w:t>
      </w:r>
      <w:r w:rsidRPr="00D96B7C">
        <w:rPr>
          <w:rFonts w:ascii="Arial" w:hAnsi="Arial" w:cs="Arial"/>
          <w:i/>
          <w:iCs/>
        </w:rPr>
        <w:t>elektronicznej</w:t>
      </w:r>
      <w:r w:rsidR="00C853BA" w:rsidRPr="00D96B7C">
        <w:rPr>
          <w:rFonts w:ascii="Arial" w:hAnsi="Arial" w:cs="Arial"/>
          <w:i/>
          <w:iCs/>
        </w:rPr>
        <w:t xml:space="preserve"> opatrzonej kwalifikowanym podpisem elektronicznym.</w:t>
      </w:r>
    </w:p>
    <w:bookmarkEnd w:id="11"/>
    <w:p w14:paraId="54C84E2B" w14:textId="71AAEBEF" w:rsidR="006B17DD" w:rsidRPr="00D96B7C" w:rsidRDefault="006B17DD" w:rsidP="006B17DD">
      <w:pPr>
        <w:pStyle w:val="Akapitzlist"/>
        <w:numPr>
          <w:ilvl w:val="0"/>
          <w:numId w:val="26"/>
        </w:numPr>
        <w:spacing w:after="120"/>
        <w:ind w:left="851"/>
        <w:contextualSpacing w:val="0"/>
        <w:jc w:val="both"/>
        <w:rPr>
          <w:rFonts w:ascii="Arial" w:hAnsi="Arial" w:cs="Arial"/>
        </w:rPr>
      </w:pPr>
      <w:r w:rsidRPr="00D96B7C">
        <w:rPr>
          <w:rFonts w:ascii="Arial" w:hAnsi="Arial" w:cs="Arial"/>
        </w:rPr>
        <w:t xml:space="preserve">formularz cenowy (według załączonego wzoru – </w:t>
      </w:r>
      <w:r w:rsidRPr="00D96B7C">
        <w:rPr>
          <w:rFonts w:ascii="Arial" w:hAnsi="Arial" w:cs="Arial"/>
          <w:b/>
          <w:bCs/>
        </w:rPr>
        <w:t>Załącznik nr 10 do SWZ</w:t>
      </w:r>
      <w:r w:rsidRPr="00D96B7C">
        <w:rPr>
          <w:rFonts w:ascii="Arial" w:hAnsi="Arial" w:cs="Arial"/>
        </w:rPr>
        <w:t xml:space="preserve">); </w:t>
      </w:r>
    </w:p>
    <w:p w14:paraId="236BB505" w14:textId="77777777" w:rsidR="006B17DD" w:rsidRPr="00D96B7C" w:rsidRDefault="006B17DD" w:rsidP="006B17DD">
      <w:pPr>
        <w:pStyle w:val="Akapitzlist"/>
        <w:spacing w:after="120"/>
        <w:ind w:left="851"/>
        <w:contextualSpacing w:val="0"/>
        <w:jc w:val="both"/>
        <w:rPr>
          <w:rFonts w:ascii="Arial" w:hAnsi="Arial" w:cs="Arial"/>
          <w:u w:val="single"/>
        </w:rPr>
      </w:pPr>
      <w:r w:rsidRPr="00D96B7C">
        <w:rPr>
          <w:rFonts w:ascii="Arial" w:hAnsi="Arial" w:cs="Arial"/>
          <w:b/>
          <w:i/>
          <w:iCs/>
          <w:u w:val="single"/>
        </w:rPr>
        <w:t>Wymagana forma:</w:t>
      </w:r>
    </w:p>
    <w:p w14:paraId="760C3BC8" w14:textId="77777777" w:rsidR="006B17DD" w:rsidRPr="00D96B7C" w:rsidRDefault="006B17DD" w:rsidP="006B17DD">
      <w:pPr>
        <w:pStyle w:val="Akapitzlist"/>
        <w:spacing w:after="120"/>
        <w:ind w:left="851"/>
        <w:contextualSpacing w:val="0"/>
        <w:jc w:val="both"/>
        <w:rPr>
          <w:rFonts w:ascii="Arial" w:hAnsi="Arial" w:cs="Arial"/>
          <w:i/>
          <w:iCs/>
        </w:rPr>
      </w:pPr>
      <w:r w:rsidRPr="00D96B7C">
        <w:rPr>
          <w:rFonts w:ascii="Arial" w:hAnsi="Arial" w:cs="Arial"/>
          <w:i/>
          <w:iCs/>
        </w:rPr>
        <w:t>Formularz ofertowy musi być złożony w pod rygorem nieważności, w formie elektronicznej opatrzonej kwalifikowanym podpisem elektronicznym.</w:t>
      </w:r>
    </w:p>
    <w:p w14:paraId="769C0CD1" w14:textId="381AF85F" w:rsidR="006F4767" w:rsidRPr="00D96B7C" w:rsidRDefault="006F4767" w:rsidP="00E30A8F">
      <w:pPr>
        <w:pStyle w:val="Akapitzlist"/>
        <w:numPr>
          <w:ilvl w:val="0"/>
          <w:numId w:val="26"/>
        </w:numPr>
        <w:spacing w:after="120"/>
        <w:ind w:left="851"/>
        <w:contextualSpacing w:val="0"/>
        <w:jc w:val="both"/>
        <w:rPr>
          <w:rFonts w:ascii="Arial" w:hAnsi="Arial" w:cs="Arial"/>
        </w:rPr>
      </w:pPr>
      <w:r w:rsidRPr="00D96B7C">
        <w:rPr>
          <w:rFonts w:ascii="Arial" w:hAnsi="Arial" w:cs="Arial"/>
        </w:rPr>
        <w:t xml:space="preserve">Specyfikacja techniczna (według załączonego wzoru – </w:t>
      </w:r>
      <w:r w:rsidRPr="00D96B7C">
        <w:rPr>
          <w:rFonts w:ascii="Arial" w:hAnsi="Arial" w:cs="Arial"/>
          <w:b/>
          <w:bCs/>
        </w:rPr>
        <w:t>Załącznik nr 11 do SWZ</w:t>
      </w:r>
      <w:r w:rsidRPr="00D96B7C">
        <w:rPr>
          <w:rFonts w:ascii="Arial" w:hAnsi="Arial" w:cs="Arial"/>
        </w:rPr>
        <w:t>);</w:t>
      </w:r>
    </w:p>
    <w:p w14:paraId="6D857D19" w14:textId="77777777" w:rsidR="006F4767" w:rsidRPr="00915B16" w:rsidRDefault="006F4767" w:rsidP="006F4767">
      <w:pPr>
        <w:pStyle w:val="Akapitzlist"/>
        <w:spacing w:after="120"/>
        <w:ind w:left="851"/>
        <w:contextualSpacing w:val="0"/>
        <w:jc w:val="both"/>
        <w:rPr>
          <w:rFonts w:ascii="Arial" w:hAnsi="Arial" w:cs="Arial"/>
          <w:u w:val="single"/>
        </w:rPr>
      </w:pPr>
      <w:r w:rsidRPr="00D96B7C">
        <w:rPr>
          <w:rFonts w:ascii="Arial" w:hAnsi="Arial" w:cs="Arial"/>
          <w:b/>
          <w:i/>
          <w:iCs/>
          <w:u w:val="single"/>
        </w:rPr>
        <w:t>Wymagana forma:</w:t>
      </w:r>
    </w:p>
    <w:p w14:paraId="351D1F12" w14:textId="77777777" w:rsidR="006F4767" w:rsidRPr="00915B16" w:rsidRDefault="006F4767" w:rsidP="006F4767">
      <w:pPr>
        <w:pStyle w:val="Akapitzlist"/>
        <w:spacing w:after="120"/>
        <w:ind w:left="851"/>
        <w:contextualSpacing w:val="0"/>
        <w:jc w:val="both"/>
        <w:rPr>
          <w:rFonts w:ascii="Arial" w:hAnsi="Arial" w:cs="Arial"/>
          <w:i/>
          <w:iCs/>
        </w:rPr>
      </w:pPr>
      <w:r w:rsidRPr="00915B16">
        <w:rPr>
          <w:rFonts w:ascii="Arial" w:hAnsi="Arial" w:cs="Arial"/>
          <w:i/>
          <w:iCs/>
        </w:rPr>
        <w:t>Formularz ofertowy musi być złożony w pod rygorem nieważności, w formie elektronicznej opatrzonej kwalifikowanym podpisem elektronicznym.</w:t>
      </w:r>
    </w:p>
    <w:p w14:paraId="2B6BDF83" w14:textId="41D3D4EB" w:rsidR="00F81A8E" w:rsidRPr="00915B16" w:rsidRDefault="00F81A8E" w:rsidP="00E30A8F">
      <w:pPr>
        <w:pStyle w:val="Akapitzlist"/>
        <w:numPr>
          <w:ilvl w:val="0"/>
          <w:numId w:val="26"/>
        </w:numPr>
        <w:spacing w:after="120"/>
        <w:ind w:left="851"/>
        <w:contextualSpacing w:val="0"/>
        <w:jc w:val="both"/>
        <w:rPr>
          <w:rFonts w:ascii="Arial" w:hAnsi="Arial" w:cs="Arial"/>
        </w:rPr>
      </w:pPr>
      <w:r w:rsidRPr="00915B16">
        <w:rPr>
          <w:rFonts w:ascii="Arial" w:hAnsi="Arial" w:cs="Arial"/>
        </w:rPr>
        <w:t>zobowiązania innego podmiotu do udostępnienia zasobów (według załączonego wzoru –</w:t>
      </w:r>
      <w:r w:rsidRPr="00915B16">
        <w:rPr>
          <w:rFonts w:ascii="Arial" w:hAnsi="Arial" w:cs="Arial"/>
          <w:color w:val="FF0000"/>
        </w:rPr>
        <w:t xml:space="preserve"> </w:t>
      </w:r>
      <w:r w:rsidRPr="00915B16">
        <w:rPr>
          <w:rFonts w:ascii="Arial" w:hAnsi="Arial" w:cs="Arial"/>
          <w:b/>
          <w:bCs/>
        </w:rPr>
        <w:t xml:space="preserve">Załącznik nr </w:t>
      </w:r>
      <w:r w:rsidR="00E37065" w:rsidRPr="00915B16">
        <w:rPr>
          <w:rFonts w:ascii="Arial" w:hAnsi="Arial" w:cs="Arial"/>
          <w:b/>
          <w:bCs/>
        </w:rPr>
        <w:t>5</w:t>
      </w:r>
      <w:r w:rsidRPr="00915B16">
        <w:rPr>
          <w:rFonts w:ascii="Arial" w:hAnsi="Arial" w:cs="Arial"/>
          <w:b/>
          <w:bCs/>
        </w:rPr>
        <w:t xml:space="preserve"> do SWZ</w:t>
      </w:r>
      <w:r w:rsidRPr="00915B16">
        <w:rPr>
          <w:rFonts w:ascii="Arial" w:hAnsi="Arial" w:cs="Arial"/>
        </w:rPr>
        <w:t xml:space="preserve">) - jeżeli dotyczy; </w:t>
      </w:r>
    </w:p>
    <w:p w14:paraId="11FEA127" w14:textId="25899D7F" w:rsidR="00924BB8" w:rsidRPr="00915B16" w:rsidRDefault="00924BB8" w:rsidP="00E30A8F">
      <w:pPr>
        <w:pStyle w:val="Tekstpodstawowy"/>
        <w:spacing w:line="276" w:lineRule="auto"/>
        <w:ind w:left="851" w:right="23"/>
        <w:jc w:val="both"/>
        <w:rPr>
          <w:rFonts w:ascii="Arial" w:hAnsi="Arial" w:cs="Arial"/>
          <w:b/>
          <w:i/>
          <w:iCs/>
          <w:sz w:val="22"/>
          <w:szCs w:val="22"/>
          <w:u w:val="single"/>
        </w:rPr>
      </w:pPr>
      <w:r w:rsidRPr="00915B16">
        <w:rPr>
          <w:rFonts w:ascii="Arial" w:hAnsi="Arial" w:cs="Arial"/>
          <w:b/>
          <w:i/>
          <w:iCs/>
          <w:sz w:val="22"/>
          <w:szCs w:val="22"/>
          <w:u w:val="single"/>
        </w:rPr>
        <w:t>Wymagana forma:</w:t>
      </w:r>
    </w:p>
    <w:p w14:paraId="4C2DB08A" w14:textId="1F640BE0" w:rsidR="00924BB8" w:rsidRPr="00915B16" w:rsidRDefault="00924BB8" w:rsidP="00E30A8F">
      <w:pPr>
        <w:pStyle w:val="Tekstpodstawowy"/>
        <w:spacing w:line="276" w:lineRule="auto"/>
        <w:ind w:left="851" w:right="23"/>
        <w:jc w:val="both"/>
        <w:rPr>
          <w:rFonts w:ascii="Arial" w:hAnsi="Arial" w:cs="Arial"/>
          <w:i/>
          <w:iCs/>
          <w:sz w:val="22"/>
          <w:szCs w:val="22"/>
        </w:rPr>
      </w:pPr>
      <w:bookmarkStart w:id="12" w:name="_Hlk62401269"/>
      <w:r w:rsidRPr="00915B16">
        <w:rPr>
          <w:rFonts w:ascii="Arial" w:hAnsi="Arial" w:cs="Arial"/>
          <w:i/>
          <w:iCs/>
          <w:sz w:val="22"/>
          <w:szCs w:val="22"/>
        </w:rPr>
        <w:t xml:space="preserve">Zobowiązanie podmiotu udostępniającego zasoby, przekazuje się w postaci elektronicznej i opatruje się kwalifikowanym podpisem elektronicznym. W przypadku gdy zobowiązanie zostało sporządzone jako dokument w postaci papierowej </w:t>
      </w:r>
      <w:r w:rsidR="00E37065" w:rsidRPr="00915B16">
        <w:rPr>
          <w:rFonts w:ascii="Arial" w:hAnsi="Arial" w:cs="Arial"/>
          <w:i/>
          <w:iCs/>
          <w:sz w:val="22"/>
          <w:szCs w:val="22"/>
        </w:rPr>
        <w:br/>
      </w:r>
      <w:r w:rsidRPr="00915B16">
        <w:rPr>
          <w:rFonts w:ascii="Arial" w:hAnsi="Arial" w:cs="Arial"/>
          <w:i/>
          <w:iCs/>
          <w:sz w:val="22"/>
          <w:szCs w:val="22"/>
        </w:rP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76602161" w14:textId="43E5FB04" w:rsidR="0087772A" w:rsidRPr="00915B16" w:rsidRDefault="0087772A" w:rsidP="00E30A8F">
      <w:pPr>
        <w:pStyle w:val="Akapitzlist"/>
        <w:numPr>
          <w:ilvl w:val="0"/>
          <w:numId w:val="26"/>
        </w:numPr>
        <w:spacing w:after="120"/>
        <w:ind w:left="851" w:hanging="426"/>
        <w:contextualSpacing w:val="0"/>
        <w:jc w:val="both"/>
        <w:rPr>
          <w:rFonts w:ascii="Arial" w:hAnsi="Arial" w:cs="Arial"/>
        </w:rPr>
      </w:pPr>
      <w:r w:rsidRPr="00915B16">
        <w:rPr>
          <w:rFonts w:ascii="Arial" w:hAnsi="Arial" w:cs="Arial"/>
        </w:rPr>
        <w:t xml:space="preserve">oświadczenie </w:t>
      </w:r>
      <w:r w:rsidR="002454C9" w:rsidRPr="00915B16">
        <w:rPr>
          <w:rFonts w:ascii="Arial" w:hAnsi="Arial" w:cs="Arial"/>
        </w:rPr>
        <w:t xml:space="preserve">o podziale obowiązków w trakcie realizacji zamówienia </w:t>
      </w:r>
      <w:r w:rsidRPr="00915B16">
        <w:rPr>
          <w:rFonts w:ascii="Arial" w:hAnsi="Arial" w:cs="Arial"/>
        </w:rPr>
        <w:t>Wykonawców wspólnie ubiegających się o udzielenie zamówienia</w:t>
      </w:r>
      <w:r w:rsidRPr="00915B16">
        <w:rPr>
          <w:rFonts w:ascii="Arial" w:hAnsi="Arial" w:cs="Arial"/>
          <w:b/>
          <w:bCs/>
        </w:rPr>
        <w:t xml:space="preserve"> </w:t>
      </w:r>
      <w:r w:rsidR="00ED4D89" w:rsidRPr="00915B16">
        <w:rPr>
          <w:rFonts w:ascii="Arial" w:hAnsi="Arial" w:cs="Arial"/>
        </w:rPr>
        <w:t xml:space="preserve">(według załączonego wzoru – </w:t>
      </w:r>
      <w:r w:rsidR="00ED4D89" w:rsidRPr="00915B16">
        <w:rPr>
          <w:rFonts w:ascii="Arial" w:hAnsi="Arial" w:cs="Arial"/>
          <w:b/>
          <w:bCs/>
        </w:rPr>
        <w:t xml:space="preserve">Załącznik nr </w:t>
      </w:r>
      <w:r w:rsidR="00E37065" w:rsidRPr="00915B16">
        <w:rPr>
          <w:rFonts w:ascii="Arial" w:hAnsi="Arial" w:cs="Arial"/>
          <w:b/>
          <w:bCs/>
        </w:rPr>
        <w:t>6</w:t>
      </w:r>
      <w:r w:rsidR="00FF4A4B" w:rsidRPr="00915B16">
        <w:rPr>
          <w:rFonts w:ascii="Arial" w:hAnsi="Arial" w:cs="Arial"/>
          <w:b/>
          <w:bCs/>
        </w:rPr>
        <w:t xml:space="preserve"> </w:t>
      </w:r>
      <w:r w:rsidR="00ED4D89" w:rsidRPr="00915B16">
        <w:rPr>
          <w:rFonts w:ascii="Arial" w:hAnsi="Arial" w:cs="Arial"/>
          <w:b/>
          <w:bCs/>
        </w:rPr>
        <w:t>do SWZ</w:t>
      </w:r>
      <w:r w:rsidR="00ED4D89" w:rsidRPr="00915B16">
        <w:rPr>
          <w:rFonts w:ascii="Arial" w:hAnsi="Arial" w:cs="Arial"/>
        </w:rPr>
        <w:t>) -  jeżeli dotyczy</w:t>
      </w:r>
    </w:p>
    <w:p w14:paraId="37C91972" w14:textId="1D07F7B9" w:rsidR="002B4131" w:rsidRPr="00915B16" w:rsidRDefault="002B4131" w:rsidP="00E30A8F">
      <w:pPr>
        <w:ind w:left="143" w:firstLine="708"/>
        <w:rPr>
          <w:rFonts w:ascii="Arial" w:hAnsi="Arial" w:cs="Arial"/>
          <w:b/>
          <w:i/>
          <w:iCs/>
          <w:u w:val="single"/>
        </w:rPr>
      </w:pPr>
      <w:r w:rsidRPr="00915B16">
        <w:rPr>
          <w:rFonts w:ascii="Arial" w:hAnsi="Arial" w:cs="Arial"/>
          <w:b/>
          <w:i/>
          <w:iCs/>
          <w:u w:val="single"/>
        </w:rPr>
        <w:t>Wymagana forma:</w:t>
      </w:r>
    </w:p>
    <w:p w14:paraId="38E2012F" w14:textId="5C2847F8" w:rsidR="002B4131" w:rsidRPr="00915B16" w:rsidRDefault="002B4131" w:rsidP="00E30A8F">
      <w:pPr>
        <w:pStyle w:val="Tekstpodstawowy"/>
        <w:spacing w:line="276" w:lineRule="auto"/>
        <w:ind w:left="851" w:right="23"/>
        <w:jc w:val="both"/>
        <w:rPr>
          <w:rFonts w:ascii="Arial" w:hAnsi="Arial" w:cs="Arial"/>
          <w:i/>
          <w:iCs/>
          <w:sz w:val="22"/>
          <w:szCs w:val="22"/>
        </w:rPr>
      </w:pPr>
      <w:r w:rsidRPr="00915B16">
        <w:rPr>
          <w:rFonts w:ascii="Arial" w:hAnsi="Arial" w:cs="Arial"/>
          <w:i/>
          <w:iCs/>
          <w:sz w:val="22"/>
          <w:szCs w:val="22"/>
        </w:rPr>
        <w:t xml:space="preserve">Wykonawcy składają oświadczenia w oryginale </w:t>
      </w:r>
      <w:r w:rsidRPr="00915B16">
        <w:rPr>
          <w:rFonts w:ascii="Arial" w:hAnsi="Arial" w:cs="Arial"/>
          <w:b/>
          <w:bCs/>
          <w:i/>
          <w:iCs/>
          <w:sz w:val="22"/>
          <w:szCs w:val="22"/>
        </w:rPr>
        <w:t>w postaci dokumentu elektronicznego podpisanego kwalifikowanym podpisem elektronicznym</w:t>
      </w:r>
      <w:r w:rsidRPr="00915B16">
        <w:rPr>
          <w:rFonts w:ascii="Arial" w:hAnsi="Arial" w:cs="Arial"/>
          <w:i/>
          <w:iCs/>
          <w:sz w:val="22"/>
          <w:szCs w:val="22"/>
        </w:rPr>
        <w:t xml:space="preserve"> przez osoby upoważnione do reprezentowania wykonawców zgodnie z formą reprezentacji określoną w dokumencie rejestrowym właściwym dla formy organizacyjnej </w:t>
      </w:r>
      <w:r w:rsidR="00E37065" w:rsidRPr="00915B16">
        <w:rPr>
          <w:rFonts w:ascii="Arial" w:hAnsi="Arial" w:cs="Arial"/>
          <w:i/>
          <w:iCs/>
          <w:sz w:val="22"/>
          <w:szCs w:val="22"/>
        </w:rPr>
        <w:br/>
      </w:r>
      <w:r w:rsidRPr="00915B16">
        <w:rPr>
          <w:rFonts w:ascii="Arial" w:hAnsi="Arial" w:cs="Arial"/>
          <w:i/>
          <w:iCs/>
          <w:sz w:val="22"/>
          <w:szCs w:val="22"/>
        </w:rPr>
        <w:t>lub w innym dokumencie.</w:t>
      </w:r>
    </w:p>
    <w:p w14:paraId="51543F97" w14:textId="7F78832A" w:rsidR="002B4131" w:rsidRPr="00915B16" w:rsidRDefault="002B4131" w:rsidP="00E30A8F">
      <w:pPr>
        <w:pStyle w:val="Tekstpodstawowy"/>
        <w:spacing w:line="276" w:lineRule="auto"/>
        <w:ind w:left="851" w:right="23"/>
        <w:jc w:val="both"/>
        <w:rPr>
          <w:rFonts w:ascii="Arial" w:hAnsi="Arial" w:cs="Arial"/>
          <w:i/>
          <w:iCs/>
          <w:sz w:val="22"/>
          <w:szCs w:val="22"/>
        </w:rPr>
      </w:pPr>
      <w:r w:rsidRPr="00915B16">
        <w:rPr>
          <w:rFonts w:ascii="Arial" w:hAnsi="Arial" w:cs="Arial"/>
          <w:i/>
          <w:iCs/>
          <w:sz w:val="22"/>
          <w:szCs w:val="22"/>
        </w:rPr>
        <w:t xml:space="preserve">W przypadku gdy oświadczenie zostało sporządzone jako dokument w postaci papierowej i opatrzone własnoręcznym podpisem, przekazuje </w:t>
      </w:r>
      <w:r w:rsidRPr="00915B16">
        <w:rPr>
          <w:rFonts w:ascii="Arial" w:hAnsi="Arial" w:cs="Arial"/>
          <w:b/>
          <w:bCs/>
          <w:i/>
          <w:iCs/>
          <w:sz w:val="22"/>
          <w:szCs w:val="22"/>
        </w:rPr>
        <w:t xml:space="preserve">się cyfrowe odwzorowanie tego dokumentu opatrzone kwalifikowanym podpisem </w:t>
      </w:r>
      <w:r w:rsidRPr="00915B16">
        <w:rPr>
          <w:rFonts w:ascii="Arial" w:hAnsi="Arial" w:cs="Arial"/>
          <w:b/>
          <w:bCs/>
          <w:i/>
          <w:iCs/>
          <w:sz w:val="22"/>
          <w:szCs w:val="22"/>
        </w:rPr>
        <w:lastRenderedPageBreak/>
        <w:t>elektronicznym</w:t>
      </w:r>
      <w:r w:rsidRPr="00915B16">
        <w:rPr>
          <w:rFonts w:ascii="Arial" w:hAnsi="Arial" w:cs="Arial"/>
          <w:i/>
          <w:iCs/>
          <w:sz w:val="22"/>
          <w:szCs w:val="22"/>
        </w:rPr>
        <w:t xml:space="preserve">, poświadczającym zgodność cyfrowego odwzorowania </w:t>
      </w:r>
      <w:r w:rsidR="006B17DD">
        <w:rPr>
          <w:rFonts w:ascii="Arial" w:hAnsi="Arial" w:cs="Arial"/>
          <w:i/>
          <w:iCs/>
          <w:sz w:val="22"/>
          <w:szCs w:val="22"/>
        </w:rPr>
        <w:br/>
      </w:r>
      <w:r w:rsidRPr="00915B16">
        <w:rPr>
          <w:rFonts w:ascii="Arial" w:hAnsi="Arial" w:cs="Arial"/>
          <w:i/>
          <w:iCs/>
          <w:sz w:val="22"/>
          <w:szCs w:val="22"/>
        </w:rPr>
        <w:t>z dokumentem w postaci papierowej.</w:t>
      </w:r>
    </w:p>
    <w:p w14:paraId="0270ADD3" w14:textId="3F50F224" w:rsidR="002B4131" w:rsidRPr="00915B16" w:rsidRDefault="002B4131" w:rsidP="00E30A8F">
      <w:pPr>
        <w:pStyle w:val="Tekstpodstawowy"/>
        <w:spacing w:line="276" w:lineRule="auto"/>
        <w:ind w:left="851" w:right="23"/>
        <w:jc w:val="both"/>
        <w:rPr>
          <w:rFonts w:ascii="Arial" w:hAnsi="Arial" w:cs="Arial"/>
          <w:i/>
          <w:iCs/>
          <w:sz w:val="22"/>
          <w:szCs w:val="22"/>
        </w:rPr>
      </w:pPr>
      <w:r w:rsidRPr="00915B16">
        <w:rPr>
          <w:rFonts w:ascii="Arial" w:hAnsi="Arial" w:cs="Arial"/>
          <w:i/>
          <w:iCs/>
          <w:sz w:val="22"/>
          <w:szCs w:val="22"/>
        </w:rPr>
        <w:t xml:space="preserve">Poświadczenia zgodności cyfrowego odwzorowania z dokumentem w postaci papierowej, dokonuje odpowiednio wykonawca lub wykonawca wspólnie ubiegający się o udzielenie zamówienia </w:t>
      </w:r>
      <w:r w:rsidR="003B196E" w:rsidRPr="00915B16">
        <w:rPr>
          <w:rFonts w:ascii="Arial" w:hAnsi="Arial" w:cs="Arial"/>
          <w:i/>
          <w:iCs/>
          <w:sz w:val="22"/>
          <w:szCs w:val="22"/>
        </w:rPr>
        <w:t>l</w:t>
      </w:r>
      <w:r w:rsidRPr="00915B16">
        <w:rPr>
          <w:rFonts w:ascii="Arial" w:hAnsi="Arial" w:cs="Arial"/>
          <w:i/>
          <w:iCs/>
          <w:sz w:val="22"/>
          <w:szCs w:val="22"/>
        </w:rPr>
        <w:t>ub notariusz</w:t>
      </w:r>
    </w:p>
    <w:p w14:paraId="1B1AE590" w14:textId="77777777" w:rsidR="00C853BA" w:rsidRPr="00915B16" w:rsidRDefault="0038072B" w:rsidP="00B65721">
      <w:pPr>
        <w:pStyle w:val="Akapitzlist"/>
        <w:numPr>
          <w:ilvl w:val="0"/>
          <w:numId w:val="26"/>
        </w:numPr>
        <w:spacing w:after="120"/>
        <w:ind w:left="851" w:hanging="426"/>
        <w:contextualSpacing w:val="0"/>
        <w:jc w:val="both"/>
        <w:rPr>
          <w:rFonts w:ascii="Arial" w:hAnsi="Arial" w:cs="Arial"/>
        </w:rPr>
      </w:pPr>
      <w:r w:rsidRPr="00915B16">
        <w:rPr>
          <w:rFonts w:ascii="Arial" w:hAnsi="Arial" w:cs="Aria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915B16">
        <w:rPr>
          <w:rFonts w:ascii="Arial" w:hAnsi="Arial" w:cs="Arial"/>
        </w:rPr>
        <w:t xml:space="preserve"> </w:t>
      </w:r>
      <w:r w:rsidR="008E7C72" w:rsidRPr="00915B16">
        <w:rPr>
          <w:rFonts w:ascii="Arial" w:hAnsi="Arial" w:cs="Arial"/>
        </w:rPr>
        <w:t xml:space="preserve">– jeżeli dotyczy; </w:t>
      </w:r>
    </w:p>
    <w:p w14:paraId="355E9AF5" w14:textId="77777777" w:rsidR="00C853BA" w:rsidRPr="00915B16" w:rsidRDefault="00C853BA" w:rsidP="00B65721">
      <w:pPr>
        <w:pStyle w:val="Akapitzlist"/>
        <w:spacing w:after="120"/>
        <w:ind w:left="851"/>
        <w:contextualSpacing w:val="0"/>
        <w:jc w:val="both"/>
        <w:rPr>
          <w:rFonts w:ascii="Arial" w:hAnsi="Arial" w:cs="Arial"/>
          <w:b/>
          <w:i/>
          <w:iCs/>
          <w:u w:val="single"/>
        </w:rPr>
      </w:pPr>
      <w:r w:rsidRPr="00915B16">
        <w:rPr>
          <w:rFonts w:ascii="Arial" w:hAnsi="Arial" w:cs="Arial"/>
          <w:b/>
          <w:i/>
          <w:iCs/>
          <w:u w:val="single"/>
        </w:rPr>
        <w:t>Wymagana forma:</w:t>
      </w:r>
    </w:p>
    <w:p w14:paraId="1DAA0E7B" w14:textId="709C4CF8" w:rsidR="00C853BA" w:rsidRPr="00915B16" w:rsidRDefault="00C853BA" w:rsidP="00B65721">
      <w:pPr>
        <w:pStyle w:val="Akapitzlist"/>
        <w:spacing w:after="120"/>
        <w:ind w:left="851"/>
        <w:contextualSpacing w:val="0"/>
        <w:jc w:val="both"/>
        <w:rPr>
          <w:rFonts w:ascii="Arial" w:hAnsi="Arial" w:cs="Arial"/>
          <w:i/>
          <w:iCs/>
        </w:rPr>
      </w:pPr>
      <w:r w:rsidRPr="00915B16">
        <w:rPr>
          <w:rFonts w:ascii="Arial" w:hAnsi="Arial" w:cs="Arial"/>
          <w:i/>
          <w:iCs/>
        </w:rPr>
        <w:t xml:space="preserve">Wykonawcy składają oświadczenia w oryginale </w:t>
      </w:r>
      <w:r w:rsidRPr="00915B16">
        <w:rPr>
          <w:rFonts w:ascii="Arial" w:hAnsi="Arial" w:cs="Arial"/>
          <w:b/>
          <w:bCs/>
          <w:i/>
          <w:iCs/>
        </w:rPr>
        <w:t>w postaci dokumentu elektronicznego podpisanego kwalifikowanym podpisem elektronicznym</w:t>
      </w:r>
      <w:r w:rsidRPr="00915B16">
        <w:rPr>
          <w:rFonts w:ascii="Arial" w:hAnsi="Arial" w:cs="Arial"/>
          <w:i/>
          <w:iCs/>
        </w:rPr>
        <w:t xml:space="preserve"> przez osoby upoważnione do reprezentowania wykonawców zgodnie z formą reprezentacji określoną w dokumencie rejestrowym właściwym dla formy organizacyjnej </w:t>
      </w:r>
      <w:r w:rsidR="00F15310" w:rsidRPr="00915B16">
        <w:rPr>
          <w:rFonts w:ascii="Arial" w:hAnsi="Arial" w:cs="Arial"/>
          <w:i/>
          <w:iCs/>
        </w:rPr>
        <w:br/>
      </w:r>
      <w:r w:rsidRPr="00915B16">
        <w:rPr>
          <w:rFonts w:ascii="Arial" w:hAnsi="Arial" w:cs="Arial"/>
          <w:i/>
          <w:iCs/>
        </w:rPr>
        <w:t>lub w innym dokumencie.</w:t>
      </w:r>
    </w:p>
    <w:p w14:paraId="2BB7320C" w14:textId="48264BA5" w:rsidR="00C853BA" w:rsidRPr="00915B16" w:rsidRDefault="00C853BA" w:rsidP="00B65721">
      <w:pPr>
        <w:pStyle w:val="Akapitzlist"/>
        <w:spacing w:after="120"/>
        <w:ind w:left="851"/>
        <w:contextualSpacing w:val="0"/>
        <w:jc w:val="both"/>
        <w:rPr>
          <w:rFonts w:ascii="Arial" w:hAnsi="Arial" w:cs="Arial"/>
          <w:i/>
          <w:iCs/>
        </w:rPr>
      </w:pPr>
      <w:r w:rsidRPr="00915B16">
        <w:rPr>
          <w:rFonts w:ascii="Arial" w:hAnsi="Arial" w:cs="Arial"/>
          <w:i/>
          <w:iCs/>
        </w:rPr>
        <w:t xml:space="preserve">W przypadku gdy oświadczenie zostało sporządzone jako dokument w postaci papierowej i opatrzone własnoręcznym podpisem, przekazuje </w:t>
      </w:r>
      <w:r w:rsidRPr="00915B16">
        <w:rPr>
          <w:rFonts w:ascii="Arial" w:hAnsi="Arial" w:cs="Arial"/>
          <w:b/>
          <w:bCs/>
          <w:i/>
          <w:iCs/>
        </w:rPr>
        <w:t>się cyfrowe odwzorowanie tego dokumentu opatrzone kwalifikowanym podpisem elektronicznym</w:t>
      </w:r>
      <w:r w:rsidRPr="00915B16">
        <w:rPr>
          <w:rFonts w:ascii="Arial" w:hAnsi="Arial" w:cs="Arial"/>
          <w:i/>
          <w:iCs/>
        </w:rPr>
        <w:t xml:space="preserve">, poświadczającym zgodność cyfrowego odwzorowania </w:t>
      </w:r>
      <w:r w:rsidR="00CA1F11">
        <w:rPr>
          <w:rFonts w:ascii="Arial" w:hAnsi="Arial" w:cs="Arial"/>
          <w:i/>
          <w:iCs/>
        </w:rPr>
        <w:br/>
      </w:r>
      <w:r w:rsidRPr="00915B16">
        <w:rPr>
          <w:rFonts w:ascii="Arial" w:hAnsi="Arial" w:cs="Arial"/>
          <w:i/>
          <w:iCs/>
        </w:rPr>
        <w:t>z dokumentem w postaci papierowej.</w:t>
      </w:r>
    </w:p>
    <w:p w14:paraId="784D8729" w14:textId="2E05C7FE" w:rsidR="00C853BA" w:rsidRPr="00915B16" w:rsidRDefault="00C853BA" w:rsidP="00B65721">
      <w:pPr>
        <w:pStyle w:val="Akapitzlist"/>
        <w:spacing w:after="120"/>
        <w:ind w:left="851"/>
        <w:contextualSpacing w:val="0"/>
        <w:jc w:val="both"/>
        <w:rPr>
          <w:rFonts w:ascii="Arial" w:hAnsi="Arial" w:cs="Arial"/>
        </w:rPr>
      </w:pPr>
      <w:r w:rsidRPr="00915B16">
        <w:rPr>
          <w:rFonts w:ascii="Arial" w:hAnsi="Arial" w:cs="Arial"/>
          <w:i/>
          <w:iCs/>
        </w:rPr>
        <w:t xml:space="preserve">Poświadczenia zgodności cyfrowego odwzorowania z dokumentem w postaci papierowej, dokonuje odpowiednio wykonawca lub wykonawca wspólnie ubiegający się o udzielenie zamówienia </w:t>
      </w:r>
      <w:r w:rsidR="003B196E" w:rsidRPr="00915B16">
        <w:rPr>
          <w:rFonts w:ascii="Arial" w:hAnsi="Arial" w:cs="Arial"/>
          <w:i/>
          <w:iCs/>
        </w:rPr>
        <w:t>l</w:t>
      </w:r>
      <w:r w:rsidRPr="00915B16">
        <w:rPr>
          <w:rFonts w:ascii="Arial" w:hAnsi="Arial" w:cs="Arial"/>
          <w:i/>
          <w:iCs/>
        </w:rPr>
        <w:t>ub notariusz</w:t>
      </w:r>
    </w:p>
    <w:p w14:paraId="20C5B987" w14:textId="21C31F3D" w:rsidR="0048499F" w:rsidRPr="00915B16" w:rsidRDefault="00B056DB" w:rsidP="006A4EBA">
      <w:pPr>
        <w:pStyle w:val="Akapitzlist"/>
        <w:numPr>
          <w:ilvl w:val="0"/>
          <w:numId w:val="26"/>
        </w:numPr>
        <w:spacing w:after="120"/>
        <w:ind w:left="851"/>
        <w:contextualSpacing w:val="0"/>
        <w:jc w:val="both"/>
        <w:rPr>
          <w:rFonts w:ascii="Arial" w:hAnsi="Arial" w:cs="Arial"/>
          <w:sz w:val="23"/>
          <w:szCs w:val="23"/>
        </w:rPr>
      </w:pPr>
      <w:r w:rsidRPr="00915B16">
        <w:rPr>
          <w:rFonts w:ascii="Arial" w:hAnsi="Arial" w:cs="Arial"/>
        </w:rPr>
        <w:t>O</w:t>
      </w:r>
      <w:r w:rsidR="004C0A44" w:rsidRPr="00915B16">
        <w:rPr>
          <w:rFonts w:ascii="Arial" w:hAnsi="Arial" w:cs="Arial"/>
        </w:rPr>
        <w:t xml:space="preserve">świadczenie o niepodleganiu wykluczeniu na podstawie art. 7 ust. 1 ustawy </w:t>
      </w:r>
      <w:r w:rsidR="004C0A44" w:rsidRPr="00915B16">
        <w:rPr>
          <w:rFonts w:ascii="Arial" w:hAnsi="Arial" w:cs="Arial"/>
        </w:rPr>
        <w:br/>
        <w:t xml:space="preserve">o szczególnych rozwiązaniach w zakresie przeciwdziałania wspieraniu agresji </w:t>
      </w:r>
      <w:r w:rsidR="004C0A44" w:rsidRPr="00915B16">
        <w:rPr>
          <w:rFonts w:ascii="Arial" w:hAnsi="Arial" w:cs="Arial"/>
        </w:rPr>
        <w:br/>
        <w:t xml:space="preserve">na Ukrainę oraz służących ochronie bezpieczeństwa narodowego (Dz. U. z 2022 r., poz. 835)  oraz oświadczenie wykonawców o ogólnounijnym zakazie udziału rosyjskich wykonawców w zamówieniach na podstawie art. 5k rozporządzenia Rady (UE) nr 833/2014 z dnia 31 lipca 2014 r. dotyczącego środków ograniczających </w:t>
      </w:r>
      <w:r w:rsidR="004C0A44" w:rsidRPr="00915B16">
        <w:rPr>
          <w:rFonts w:ascii="Arial" w:hAnsi="Arial" w:cs="Arial"/>
        </w:rPr>
        <w:br/>
        <w:t xml:space="preserve">w związku z działaniami Rosji destabilizującymi sytuację na Ukrainie (Dz. Urz. UE </w:t>
      </w:r>
      <w:r w:rsidR="004C0A44" w:rsidRPr="00915B16">
        <w:rPr>
          <w:rFonts w:ascii="Arial" w:hAnsi="Arial" w:cs="Arial"/>
        </w:rPr>
        <w:br/>
        <w:t xml:space="preserve">nr L 229 z 31.7.2014,  str.1) </w:t>
      </w:r>
      <w:r w:rsidR="0048499F" w:rsidRPr="00915B16">
        <w:rPr>
          <w:rFonts w:ascii="Arial" w:hAnsi="Arial" w:cs="Arial"/>
        </w:rPr>
        <w:t xml:space="preserve">(według załączonego wzoru – </w:t>
      </w:r>
      <w:r w:rsidR="0048499F" w:rsidRPr="00915B16">
        <w:rPr>
          <w:rFonts w:ascii="Arial" w:hAnsi="Arial" w:cs="Arial"/>
          <w:b/>
          <w:bCs/>
        </w:rPr>
        <w:t xml:space="preserve">Załącznik nr </w:t>
      </w:r>
      <w:r w:rsidR="00AD2E12" w:rsidRPr="00915B16">
        <w:rPr>
          <w:rFonts w:ascii="Arial" w:hAnsi="Arial" w:cs="Arial"/>
          <w:b/>
          <w:bCs/>
        </w:rPr>
        <w:t>4</w:t>
      </w:r>
      <w:r w:rsidR="0048499F" w:rsidRPr="00915B16">
        <w:rPr>
          <w:rFonts w:ascii="Arial" w:hAnsi="Arial" w:cs="Arial"/>
          <w:b/>
          <w:bCs/>
        </w:rPr>
        <w:t xml:space="preserve"> do SWZ</w:t>
      </w:r>
      <w:r w:rsidR="0048499F" w:rsidRPr="00915B16">
        <w:rPr>
          <w:rFonts w:ascii="Arial" w:hAnsi="Arial" w:cs="Arial"/>
        </w:rPr>
        <w:t xml:space="preserve">); </w:t>
      </w:r>
    </w:p>
    <w:p w14:paraId="5C6B435D" w14:textId="77777777" w:rsidR="0048499F" w:rsidRPr="00915B16" w:rsidRDefault="0048499F" w:rsidP="006A4EBA">
      <w:pPr>
        <w:pStyle w:val="Akapitzlist"/>
        <w:spacing w:after="120"/>
        <w:ind w:left="851"/>
        <w:contextualSpacing w:val="0"/>
        <w:jc w:val="both"/>
        <w:rPr>
          <w:rFonts w:ascii="Arial" w:hAnsi="Arial" w:cs="Arial"/>
          <w:b/>
          <w:i/>
          <w:iCs/>
          <w:u w:val="single"/>
        </w:rPr>
      </w:pPr>
      <w:r w:rsidRPr="00915B16">
        <w:rPr>
          <w:rFonts w:ascii="Arial" w:hAnsi="Arial" w:cs="Arial"/>
          <w:b/>
          <w:i/>
          <w:iCs/>
          <w:u w:val="single"/>
        </w:rPr>
        <w:t>Wymagana forma:</w:t>
      </w:r>
    </w:p>
    <w:p w14:paraId="18B3ED08" w14:textId="63DD90D0" w:rsidR="000D1A13" w:rsidRPr="00915B16" w:rsidRDefault="00B056DB" w:rsidP="006A4EBA">
      <w:pPr>
        <w:pStyle w:val="Akapitzlist"/>
        <w:spacing w:after="120"/>
        <w:ind w:left="851"/>
        <w:contextualSpacing w:val="0"/>
        <w:jc w:val="both"/>
        <w:rPr>
          <w:rFonts w:ascii="Arial" w:hAnsi="Arial" w:cs="Arial"/>
          <w:i/>
          <w:iCs/>
        </w:rPr>
      </w:pPr>
      <w:r w:rsidRPr="00915B16">
        <w:rPr>
          <w:rFonts w:ascii="Arial" w:hAnsi="Arial" w:cs="Arial"/>
          <w:i/>
          <w:iCs/>
        </w:rPr>
        <w:t>O</w:t>
      </w:r>
      <w:r w:rsidR="0048499F" w:rsidRPr="00915B16">
        <w:rPr>
          <w:rFonts w:ascii="Arial" w:hAnsi="Arial" w:cs="Arial"/>
          <w:i/>
          <w:iCs/>
        </w:rPr>
        <w:t>świadczenie musi być złożone w pod rygorem nieważności, w formie elektronicznej opatrzonej kwalifikowanym podpisem elektronicznym</w:t>
      </w:r>
      <w:r w:rsidR="000D1A13" w:rsidRPr="00915B16">
        <w:rPr>
          <w:rFonts w:ascii="Arial" w:hAnsi="Arial" w:cs="Arial"/>
          <w:i/>
          <w:iCs/>
        </w:rPr>
        <w:t>.</w:t>
      </w:r>
    </w:p>
    <w:p w14:paraId="629525EE" w14:textId="41377E00" w:rsidR="000D1A13" w:rsidRPr="00915B16" w:rsidRDefault="000D1A13" w:rsidP="006A4EBA">
      <w:pPr>
        <w:pStyle w:val="Akapitzlist"/>
        <w:spacing w:after="0"/>
        <w:ind w:left="851"/>
        <w:jc w:val="both"/>
        <w:rPr>
          <w:rFonts w:ascii="Arial" w:hAnsi="Arial" w:cs="Arial"/>
          <w:i/>
          <w:iCs/>
        </w:rPr>
      </w:pPr>
      <w:r w:rsidRPr="00915B16">
        <w:rPr>
          <w:rFonts w:ascii="Arial" w:hAnsi="Arial" w:cs="Arial"/>
          <w:i/>
          <w:iCs/>
        </w:rPr>
        <w:t>Niniejsze oświadczenie składa każdy wykonawców wspólnie ubiegających się</w:t>
      </w:r>
      <w:r w:rsidRPr="00915B16">
        <w:rPr>
          <w:rFonts w:ascii="Arial" w:hAnsi="Arial" w:cs="Arial"/>
          <w:i/>
          <w:iCs/>
        </w:rPr>
        <w:br/>
        <w:t xml:space="preserve">o udzielenie zamówienia (w tym wspólnicy spółek cywilnych), podmioty na zasobach, których wykonawca polega przy wykazywaniu spełniania warunków udziału </w:t>
      </w:r>
      <w:r w:rsidR="004932B0" w:rsidRPr="00915B16">
        <w:rPr>
          <w:rFonts w:ascii="Arial" w:hAnsi="Arial" w:cs="Arial"/>
          <w:i/>
          <w:iCs/>
        </w:rPr>
        <w:br/>
      </w:r>
      <w:r w:rsidRPr="00915B16">
        <w:rPr>
          <w:rFonts w:ascii="Arial" w:hAnsi="Arial" w:cs="Arial"/>
          <w:i/>
          <w:iCs/>
        </w:rPr>
        <w:t>w postępowaniu – jeżeli dotyczy;</w:t>
      </w:r>
    </w:p>
    <w:p w14:paraId="08E99594" w14:textId="77777777" w:rsidR="004C0A44" w:rsidRPr="00915B16" w:rsidRDefault="004C0A44" w:rsidP="004C0A44">
      <w:pPr>
        <w:pStyle w:val="Akapitzlist"/>
        <w:spacing w:after="0"/>
        <w:ind w:left="851"/>
        <w:jc w:val="both"/>
        <w:rPr>
          <w:rFonts w:ascii="Arial" w:hAnsi="Arial" w:cs="Arial"/>
          <w:i/>
          <w:iCs/>
          <w:sz w:val="12"/>
          <w:szCs w:val="12"/>
        </w:rPr>
      </w:pPr>
    </w:p>
    <w:p w14:paraId="3FF8DA2B" w14:textId="6E2199F6" w:rsidR="0038072B" w:rsidRPr="00915B16" w:rsidRDefault="005A1624" w:rsidP="00B65721">
      <w:pPr>
        <w:pStyle w:val="Akapitzlist"/>
        <w:numPr>
          <w:ilvl w:val="0"/>
          <w:numId w:val="26"/>
        </w:numPr>
        <w:spacing w:after="120"/>
        <w:ind w:left="851" w:hanging="426"/>
        <w:contextualSpacing w:val="0"/>
        <w:jc w:val="both"/>
        <w:rPr>
          <w:rFonts w:ascii="Arial" w:hAnsi="Arial" w:cs="Arial"/>
        </w:rPr>
      </w:pPr>
      <w:r w:rsidRPr="00915B16">
        <w:rPr>
          <w:rFonts w:ascii="Arial" w:hAnsi="Arial" w:cs="Arial"/>
        </w:rPr>
        <w:t>pełnomocnictwo</w:t>
      </w:r>
      <w:r w:rsidR="0083252E" w:rsidRPr="00915B16">
        <w:rPr>
          <w:rFonts w:ascii="Arial" w:hAnsi="Arial" w:cs="Arial"/>
        </w:rPr>
        <w:t>,</w:t>
      </w:r>
      <w:r w:rsidR="008E7C72" w:rsidRPr="00915B16">
        <w:rPr>
          <w:rFonts w:ascii="Arial" w:hAnsi="Arial" w:cs="Arial"/>
        </w:rPr>
        <w:t xml:space="preserve"> z </w:t>
      </w:r>
      <w:r w:rsidR="0083252E" w:rsidRPr="00915B16">
        <w:rPr>
          <w:rFonts w:ascii="Arial" w:hAnsi="Arial" w:cs="Arial"/>
        </w:rPr>
        <w:t xml:space="preserve">którego </w:t>
      </w:r>
      <w:r w:rsidR="008E7C72" w:rsidRPr="00915B16">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0E16E9F7" w14:textId="661DC804" w:rsidR="002B4131" w:rsidRPr="00915B16" w:rsidRDefault="0038072B" w:rsidP="00B65721">
      <w:pPr>
        <w:pStyle w:val="Akapitzlist"/>
        <w:numPr>
          <w:ilvl w:val="0"/>
          <w:numId w:val="26"/>
        </w:numPr>
        <w:spacing w:after="120"/>
        <w:ind w:left="851" w:hanging="426"/>
        <w:contextualSpacing w:val="0"/>
        <w:jc w:val="both"/>
        <w:rPr>
          <w:rFonts w:ascii="Arial" w:hAnsi="Arial" w:cs="Arial"/>
        </w:rPr>
      </w:pPr>
      <w:r w:rsidRPr="00915B16">
        <w:rPr>
          <w:rFonts w:ascii="Arial" w:hAnsi="Arial" w:cs="Arial"/>
        </w:rPr>
        <w:t xml:space="preserve">pełnomocnictwo do reprezentowania wszystkich Wykonawców wspólnie ubiegających się o udzielenie zamówienia, ewentualnie umowę o współdziałaniu, </w:t>
      </w:r>
      <w:r w:rsidR="004932B0" w:rsidRPr="00915B16">
        <w:rPr>
          <w:rFonts w:ascii="Arial" w:hAnsi="Arial" w:cs="Arial"/>
        </w:rPr>
        <w:br/>
      </w:r>
      <w:r w:rsidRPr="00915B16">
        <w:rPr>
          <w:rFonts w:ascii="Arial" w:hAnsi="Arial" w:cs="Arial"/>
        </w:rPr>
        <w:t xml:space="preserve">z której będzie wynikać przedmiotowe pełnomocnictwo. Pełnomocnik może być </w:t>
      </w:r>
      <w:r w:rsidRPr="00915B16">
        <w:rPr>
          <w:rFonts w:ascii="Arial" w:hAnsi="Arial" w:cs="Arial"/>
        </w:rPr>
        <w:lastRenderedPageBreak/>
        <w:t>ustanowiony do reprezentowania Wykonawców w postępowaniu albo reprezentowania w postępowaniu i zawarcia umowy</w:t>
      </w:r>
      <w:r w:rsidR="0029062A" w:rsidRPr="00915B16">
        <w:rPr>
          <w:rFonts w:ascii="Arial" w:hAnsi="Arial" w:cs="Arial"/>
        </w:rPr>
        <w:t xml:space="preserve"> – jeżeli dotyczy;</w:t>
      </w:r>
    </w:p>
    <w:p w14:paraId="63BEF8A1" w14:textId="77777777" w:rsidR="002B4131" w:rsidRPr="00915B16" w:rsidRDefault="002B4131" w:rsidP="00B65721">
      <w:pPr>
        <w:spacing w:after="120"/>
        <w:ind w:left="851" w:right="23"/>
        <w:jc w:val="both"/>
        <w:rPr>
          <w:rFonts w:ascii="Arial" w:eastAsia="Times New Roman" w:hAnsi="Arial" w:cs="Arial"/>
          <w:b/>
          <w:bCs/>
          <w:i/>
          <w:iCs/>
          <w:u w:val="single"/>
          <w:lang w:eastAsia="pl-PL"/>
        </w:rPr>
      </w:pPr>
      <w:bookmarkStart w:id="13" w:name="_Hlk66025534"/>
      <w:r w:rsidRPr="00915B16">
        <w:rPr>
          <w:rFonts w:ascii="Arial" w:eastAsia="Times New Roman" w:hAnsi="Arial" w:cs="Arial"/>
          <w:b/>
          <w:bCs/>
          <w:i/>
          <w:iCs/>
          <w:u w:val="single"/>
          <w:lang w:eastAsia="pl-PL"/>
        </w:rPr>
        <w:t>Wymagana forma:</w:t>
      </w:r>
    </w:p>
    <w:p w14:paraId="305527C2" w14:textId="77777777" w:rsidR="002B4131" w:rsidRPr="00915B16" w:rsidRDefault="002B4131" w:rsidP="00B65721">
      <w:pPr>
        <w:spacing w:after="120"/>
        <w:ind w:left="851" w:right="23"/>
        <w:contextualSpacing/>
        <w:jc w:val="both"/>
        <w:rPr>
          <w:rFonts w:ascii="Arial" w:eastAsia="Times New Roman" w:hAnsi="Arial" w:cs="Arial"/>
          <w:i/>
          <w:iCs/>
          <w:lang w:eastAsia="pl-PL"/>
        </w:rPr>
      </w:pPr>
      <w:r w:rsidRPr="00915B16">
        <w:rPr>
          <w:rFonts w:ascii="Arial" w:eastAsia="Times New Roman" w:hAnsi="Arial" w:cs="Arial"/>
          <w:i/>
          <w:iCs/>
          <w:lang w:eastAsia="pl-PL"/>
        </w:rPr>
        <w:t>Pełnomocnictwo przekazuje się w postaci elektronicznej i opatruje się kwalifikowanym podpisem elektronicznym.</w:t>
      </w:r>
    </w:p>
    <w:p w14:paraId="4DE30D33" w14:textId="77777777" w:rsidR="002B4131" w:rsidRPr="00915B16" w:rsidRDefault="002B4131" w:rsidP="00B65721">
      <w:pPr>
        <w:spacing w:after="120"/>
        <w:ind w:left="851" w:right="23"/>
        <w:contextualSpacing/>
        <w:jc w:val="both"/>
        <w:rPr>
          <w:rFonts w:ascii="Arial" w:eastAsia="Times New Roman" w:hAnsi="Arial" w:cs="Arial"/>
          <w:i/>
          <w:iCs/>
          <w:lang w:eastAsia="pl-PL"/>
        </w:rPr>
      </w:pPr>
      <w:r w:rsidRPr="00915B16">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30FA5464" w14:textId="77777777" w:rsidR="00490A30" w:rsidRPr="00915B16" w:rsidRDefault="002B4131" w:rsidP="00B65721">
      <w:pPr>
        <w:pStyle w:val="Akapitzlist"/>
        <w:numPr>
          <w:ilvl w:val="0"/>
          <w:numId w:val="49"/>
        </w:numPr>
        <w:spacing w:after="120"/>
        <w:ind w:left="1276" w:right="23"/>
        <w:jc w:val="both"/>
        <w:rPr>
          <w:rFonts w:ascii="Arial" w:eastAsia="Times New Roman" w:hAnsi="Arial" w:cs="Arial"/>
          <w:i/>
          <w:iCs/>
          <w:lang w:eastAsia="pl-PL"/>
        </w:rPr>
      </w:pPr>
      <w:r w:rsidRPr="00915B16">
        <w:rPr>
          <w:rFonts w:ascii="Arial" w:eastAsia="Times New Roman" w:hAnsi="Arial" w:cs="Arial"/>
          <w:i/>
          <w:iCs/>
          <w:lang w:eastAsia="pl-PL"/>
        </w:rPr>
        <w:t>jako dokument elektroniczny – przekazuje się ten dokument,</w:t>
      </w:r>
    </w:p>
    <w:p w14:paraId="78A5D13B" w14:textId="1933FF11" w:rsidR="002B4131" w:rsidRPr="00915B16" w:rsidRDefault="002B4131" w:rsidP="00B65721">
      <w:pPr>
        <w:pStyle w:val="Akapitzlist"/>
        <w:numPr>
          <w:ilvl w:val="0"/>
          <w:numId w:val="49"/>
        </w:numPr>
        <w:spacing w:after="120"/>
        <w:ind w:left="1276" w:right="23"/>
        <w:jc w:val="both"/>
        <w:rPr>
          <w:rFonts w:ascii="Arial" w:eastAsia="Times New Roman" w:hAnsi="Arial" w:cs="Arial"/>
          <w:i/>
          <w:iCs/>
          <w:lang w:eastAsia="pl-PL"/>
        </w:rPr>
      </w:pPr>
      <w:r w:rsidRPr="00915B16">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w:t>
      </w:r>
      <w:r w:rsidR="006B17DD">
        <w:rPr>
          <w:rFonts w:ascii="Arial" w:eastAsia="Times New Roman" w:hAnsi="Arial" w:cs="Arial"/>
          <w:i/>
          <w:iCs/>
          <w:lang w:eastAsia="pl-PL"/>
        </w:rPr>
        <w:br/>
      </w:r>
      <w:r w:rsidRPr="00915B16">
        <w:rPr>
          <w:rFonts w:ascii="Arial" w:eastAsia="Times New Roman" w:hAnsi="Arial" w:cs="Arial"/>
          <w:i/>
          <w:iCs/>
          <w:lang w:eastAsia="pl-PL"/>
        </w:rPr>
        <w:t>do oryginału.</w:t>
      </w:r>
    </w:p>
    <w:p w14:paraId="264C9A0F" w14:textId="27EFC3DA" w:rsidR="002B4131" w:rsidRPr="00915B16" w:rsidRDefault="002B4131" w:rsidP="00B65721">
      <w:pPr>
        <w:spacing w:before="120" w:after="120"/>
        <w:ind w:left="851" w:right="23"/>
        <w:jc w:val="both"/>
        <w:rPr>
          <w:rFonts w:ascii="Arial" w:eastAsia="Times New Roman" w:hAnsi="Arial" w:cs="Arial"/>
          <w:i/>
          <w:iCs/>
          <w:lang w:eastAsia="pl-PL"/>
        </w:rPr>
      </w:pPr>
      <w:r w:rsidRPr="00915B16">
        <w:rPr>
          <w:rFonts w:ascii="Arial" w:eastAsia="Times New Roman" w:hAnsi="Arial" w:cs="Arial"/>
          <w:i/>
          <w:iCs/>
          <w:lang w:eastAsia="pl-PL"/>
        </w:rPr>
        <w:t xml:space="preserve">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w:t>
      </w:r>
      <w:r w:rsidR="00C4511F" w:rsidRPr="00915B16">
        <w:rPr>
          <w:rFonts w:ascii="Arial" w:eastAsia="Times New Roman" w:hAnsi="Arial" w:cs="Arial"/>
          <w:i/>
          <w:iCs/>
          <w:lang w:eastAsia="pl-PL"/>
        </w:rPr>
        <w:br/>
      </w:r>
      <w:r w:rsidRPr="00915B16">
        <w:rPr>
          <w:rFonts w:ascii="Arial" w:eastAsia="Times New Roman" w:hAnsi="Arial" w:cs="Arial"/>
          <w:i/>
          <w:iCs/>
          <w:lang w:eastAsia="pl-PL"/>
        </w:rPr>
        <w:t>do reprezentowania, które każdego z nich dotyczą lub notariusz.</w:t>
      </w:r>
      <w:bookmarkEnd w:id="13"/>
    </w:p>
    <w:p w14:paraId="7225E2FB" w14:textId="343946E8" w:rsidR="005A1624" w:rsidRPr="00915B16" w:rsidRDefault="005A1624" w:rsidP="009304AE">
      <w:pPr>
        <w:pStyle w:val="Akapitzlist"/>
        <w:numPr>
          <w:ilvl w:val="0"/>
          <w:numId w:val="35"/>
        </w:numPr>
        <w:spacing w:after="120" w:line="240" w:lineRule="auto"/>
        <w:contextualSpacing w:val="0"/>
        <w:jc w:val="both"/>
        <w:rPr>
          <w:rFonts w:ascii="Arial" w:hAnsi="Arial" w:cs="Arial"/>
        </w:rPr>
      </w:pPr>
      <w:r w:rsidRPr="00915B16">
        <w:rPr>
          <w:rFonts w:ascii="Arial" w:hAnsi="Arial" w:cs="Arial"/>
        </w:rPr>
        <w:t xml:space="preserve">Do przygotowania oferty konieczne jest posiadanie przez osobę upoważnioną </w:t>
      </w:r>
      <w:r w:rsidR="00C4511F" w:rsidRPr="00915B16">
        <w:rPr>
          <w:rFonts w:ascii="Arial" w:hAnsi="Arial" w:cs="Arial"/>
        </w:rPr>
        <w:br/>
      </w:r>
      <w:r w:rsidRPr="00915B16">
        <w:rPr>
          <w:rFonts w:ascii="Arial" w:hAnsi="Arial" w:cs="Arial"/>
        </w:rPr>
        <w:t xml:space="preserve">do reprezentowania Wykonawcy kwalifikowanego podpisu elektronicznego. </w:t>
      </w:r>
    </w:p>
    <w:p w14:paraId="75F63E5D" w14:textId="1F8F2017" w:rsidR="008A064B" w:rsidRPr="00915B16" w:rsidRDefault="008A064B" w:rsidP="00403AA6">
      <w:pPr>
        <w:numPr>
          <w:ilvl w:val="0"/>
          <w:numId w:val="35"/>
        </w:numPr>
        <w:spacing w:after="120"/>
        <w:ind w:right="23"/>
        <w:jc w:val="both"/>
        <w:rPr>
          <w:rFonts w:ascii="Arial" w:hAnsi="Arial" w:cs="Arial"/>
        </w:rPr>
      </w:pPr>
      <w:r w:rsidRPr="00915B16">
        <w:rPr>
          <w:rFonts w:ascii="Arial" w:hAnsi="Arial" w:cs="Arial"/>
        </w:rPr>
        <w:t xml:space="preserve">Jeśli oferta zawiera informacje stanowiące </w:t>
      </w:r>
      <w:r w:rsidRPr="00915B16">
        <w:rPr>
          <w:rFonts w:ascii="Arial" w:hAnsi="Arial" w:cs="Arial"/>
          <w:b/>
          <w:bCs/>
        </w:rPr>
        <w:t>tajemnicę przedsiębiorstwa</w:t>
      </w:r>
      <w:r w:rsidRPr="00915B16">
        <w:rPr>
          <w:rFonts w:ascii="Arial" w:hAnsi="Arial" w:cs="Arial"/>
        </w:rPr>
        <w:t xml:space="preserve"> </w:t>
      </w:r>
      <w:r w:rsidRPr="00915B16">
        <w:rPr>
          <w:rFonts w:ascii="Arial" w:hAnsi="Arial" w:cs="Arial"/>
        </w:rPr>
        <w:br/>
        <w:t>w rozumieniu ustawy z dnia 16 kwietnia 1993 r. o zwalczaniu nieuczciwej konkurencji (Dz. U. z 202</w:t>
      </w:r>
      <w:r w:rsidR="00C4511F" w:rsidRPr="00915B16">
        <w:rPr>
          <w:rFonts w:ascii="Arial" w:hAnsi="Arial" w:cs="Arial"/>
        </w:rPr>
        <w:t>2</w:t>
      </w:r>
      <w:r w:rsidRPr="00915B16">
        <w:rPr>
          <w:rFonts w:ascii="Arial" w:hAnsi="Arial" w:cs="Arial"/>
        </w:rPr>
        <w:t xml:space="preserve"> r. poz. 1</w:t>
      </w:r>
      <w:r w:rsidR="00C4511F" w:rsidRPr="00915B16">
        <w:rPr>
          <w:rFonts w:ascii="Arial" w:hAnsi="Arial" w:cs="Arial"/>
        </w:rPr>
        <w:t>23</w:t>
      </w:r>
      <w:r w:rsidRPr="00915B16">
        <w:rPr>
          <w:rFonts w:ascii="Arial" w:hAnsi="Arial" w:cs="Arial"/>
        </w:rPr>
        <w:t>3), Wykonawca powinien nie później niż w terminie składania ofert, zastrzec, że nie mogą one być udostępnione oraz wykazać, iż zastrzeżone informacje stanowią tajemnicę przedsiębiorstwa.</w:t>
      </w:r>
    </w:p>
    <w:p w14:paraId="06135FCE" w14:textId="50CED5A4" w:rsidR="008A064B" w:rsidRPr="00915B16" w:rsidRDefault="008A064B" w:rsidP="00403AA6">
      <w:pPr>
        <w:numPr>
          <w:ilvl w:val="0"/>
          <w:numId w:val="35"/>
        </w:numPr>
        <w:spacing w:after="120"/>
        <w:ind w:right="23"/>
        <w:jc w:val="both"/>
        <w:rPr>
          <w:rFonts w:ascii="Arial" w:hAnsi="Arial" w:cs="Arial"/>
        </w:rPr>
      </w:pPr>
      <w:r w:rsidRPr="00915B16">
        <w:rPr>
          <w:rFonts w:ascii="Arial" w:hAnsi="Arial" w:cs="Arial"/>
        </w:rPr>
        <w:t xml:space="preserve">Zaleca się, aby </w:t>
      </w:r>
      <w:r w:rsidRPr="00915B16">
        <w:rPr>
          <w:rFonts w:ascii="Arial" w:hAnsi="Arial" w:cs="Arial"/>
          <w:b/>
          <w:bCs/>
        </w:rPr>
        <w:t>uzasadnienie zastrzeżenia</w:t>
      </w:r>
      <w:r w:rsidRPr="00915B16">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373A9B8B" w:rsidR="008A064B" w:rsidRPr="00915B16" w:rsidRDefault="008A064B" w:rsidP="00403AA6">
      <w:pPr>
        <w:pStyle w:val="Akapitzlist"/>
        <w:numPr>
          <w:ilvl w:val="0"/>
          <w:numId w:val="35"/>
        </w:numPr>
        <w:spacing w:after="120"/>
        <w:ind w:left="714" w:hanging="357"/>
        <w:contextualSpacing w:val="0"/>
        <w:jc w:val="both"/>
        <w:rPr>
          <w:rFonts w:ascii="Arial" w:hAnsi="Arial" w:cs="Arial"/>
        </w:rPr>
      </w:pPr>
      <w:r w:rsidRPr="00915B16">
        <w:rPr>
          <w:rFonts w:ascii="Arial" w:hAnsi="Arial" w:cs="Arial"/>
        </w:rPr>
        <w:t xml:space="preserve">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62E36766" w14:textId="77777777" w:rsidR="008A064B" w:rsidRPr="00915B16" w:rsidRDefault="008A064B" w:rsidP="009304AE">
      <w:pPr>
        <w:pStyle w:val="Akapitzlist"/>
        <w:numPr>
          <w:ilvl w:val="0"/>
          <w:numId w:val="35"/>
        </w:numPr>
        <w:spacing w:after="120" w:line="240" w:lineRule="auto"/>
        <w:ind w:left="714" w:hanging="357"/>
        <w:contextualSpacing w:val="0"/>
        <w:jc w:val="both"/>
        <w:rPr>
          <w:rFonts w:ascii="Arial" w:hAnsi="Arial" w:cs="Arial"/>
        </w:rPr>
      </w:pPr>
      <w:r w:rsidRPr="00915B16">
        <w:rPr>
          <w:rFonts w:ascii="Arial" w:hAnsi="Arial" w:cs="Arial"/>
        </w:rPr>
        <w:t>Wykonawca może złożyć tylko jedną ofertę.</w:t>
      </w:r>
    </w:p>
    <w:p w14:paraId="4902A6B2" w14:textId="77777777" w:rsidR="008A064B" w:rsidRPr="00915B16" w:rsidRDefault="008A064B" w:rsidP="009304AE">
      <w:pPr>
        <w:pStyle w:val="Akapitzlist"/>
        <w:numPr>
          <w:ilvl w:val="0"/>
          <w:numId w:val="35"/>
        </w:numPr>
        <w:spacing w:after="120" w:line="240" w:lineRule="auto"/>
        <w:ind w:left="714" w:hanging="357"/>
        <w:contextualSpacing w:val="0"/>
        <w:jc w:val="both"/>
        <w:rPr>
          <w:rFonts w:ascii="Arial" w:hAnsi="Arial" w:cs="Arial"/>
        </w:rPr>
      </w:pPr>
      <w:r w:rsidRPr="00915B16">
        <w:rPr>
          <w:rFonts w:ascii="Arial" w:hAnsi="Arial" w:cs="Arial"/>
        </w:rPr>
        <w:lastRenderedPageBreak/>
        <w:t>Treść oferty musi odpowiadać treści SWZ.</w:t>
      </w:r>
    </w:p>
    <w:p w14:paraId="13C32527" w14:textId="460962BD" w:rsidR="008E7C72" w:rsidRPr="00915B16" w:rsidRDefault="008E7C72" w:rsidP="008E7C72">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XVII</w:t>
      </w:r>
      <w:r w:rsidR="00B056DB" w:rsidRPr="00915B16">
        <w:rPr>
          <w:rFonts w:ascii="Arial" w:hAnsi="Arial" w:cs="Arial"/>
          <w:b/>
          <w:bCs/>
          <w:sz w:val="23"/>
          <w:szCs w:val="23"/>
        </w:rPr>
        <w:t>I</w:t>
      </w:r>
    </w:p>
    <w:p w14:paraId="7E6F6580" w14:textId="06FE3991" w:rsidR="00E15A90" w:rsidRPr="00915B16" w:rsidRDefault="00430842" w:rsidP="008E7C72">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WYJAŚNIENIE I ZMIANA TREŚCI SWZ</w:t>
      </w:r>
    </w:p>
    <w:p w14:paraId="1295D704" w14:textId="5A4509E8" w:rsidR="00E15A90" w:rsidRPr="00915B16" w:rsidRDefault="00E15A90" w:rsidP="00D81113">
      <w:pPr>
        <w:pStyle w:val="Akapitzlist"/>
        <w:numPr>
          <w:ilvl w:val="0"/>
          <w:numId w:val="24"/>
        </w:numPr>
        <w:spacing w:before="120" w:after="120"/>
        <w:ind w:left="425" w:hanging="425"/>
        <w:contextualSpacing w:val="0"/>
        <w:jc w:val="both"/>
        <w:rPr>
          <w:rFonts w:ascii="Arial" w:hAnsi="Arial" w:cs="Arial"/>
        </w:rPr>
      </w:pPr>
      <w:r w:rsidRPr="00915B16">
        <w:rPr>
          <w:rFonts w:ascii="Arial" w:hAnsi="Arial" w:cs="Arial"/>
        </w:rPr>
        <w:t xml:space="preserve">Zamawiający jest obowiązany udzielić wyjaśnień niezwłocznie, jednak </w:t>
      </w:r>
      <w:r w:rsidRPr="00915B16">
        <w:rPr>
          <w:rFonts w:ascii="Arial" w:hAnsi="Arial" w:cs="Arial"/>
          <w:b/>
          <w:bCs/>
        </w:rPr>
        <w:t xml:space="preserve">nie później </w:t>
      </w:r>
      <w:r w:rsidR="00D96B7C">
        <w:rPr>
          <w:rFonts w:ascii="Arial" w:hAnsi="Arial" w:cs="Arial"/>
          <w:b/>
          <w:bCs/>
        </w:rPr>
        <w:br/>
      </w:r>
      <w:r w:rsidRPr="00915B16">
        <w:rPr>
          <w:rFonts w:ascii="Arial" w:hAnsi="Arial" w:cs="Arial"/>
          <w:b/>
          <w:bCs/>
        </w:rPr>
        <w:t>niż na</w:t>
      </w:r>
      <w:r w:rsidRPr="00915B16">
        <w:rPr>
          <w:rFonts w:ascii="Arial" w:hAnsi="Arial" w:cs="Arial"/>
        </w:rPr>
        <w:t xml:space="preserve"> </w:t>
      </w:r>
      <w:r w:rsidR="00D24D7E" w:rsidRPr="00915B16">
        <w:rPr>
          <w:rFonts w:ascii="Arial" w:hAnsi="Arial" w:cs="Arial"/>
          <w:b/>
          <w:bCs/>
        </w:rPr>
        <w:t xml:space="preserve">6 </w:t>
      </w:r>
      <w:r w:rsidRPr="00915B16">
        <w:rPr>
          <w:rFonts w:ascii="Arial" w:hAnsi="Arial" w:cs="Arial"/>
          <w:b/>
          <w:bCs/>
        </w:rPr>
        <w:t>dni</w:t>
      </w:r>
      <w:r w:rsidRPr="00915B16">
        <w:rPr>
          <w:rFonts w:ascii="Arial" w:hAnsi="Arial" w:cs="Arial"/>
        </w:rPr>
        <w:t xml:space="preserve"> przed upływem terminu składania ofert pod warunkiem że wniosek o</w:t>
      </w:r>
      <w:r w:rsidR="00D24D7E" w:rsidRPr="00915B16">
        <w:rPr>
          <w:rFonts w:ascii="Arial" w:hAnsi="Arial" w:cs="Arial"/>
        </w:rPr>
        <w:t> </w:t>
      </w:r>
      <w:r w:rsidRPr="00915B16">
        <w:rPr>
          <w:rFonts w:ascii="Arial" w:hAnsi="Arial" w:cs="Arial"/>
        </w:rPr>
        <w:t xml:space="preserve">wyjaśnienie treści SWZ wpłynął do zamawiającego </w:t>
      </w:r>
      <w:r w:rsidRPr="00915B16">
        <w:rPr>
          <w:rFonts w:ascii="Arial" w:hAnsi="Arial" w:cs="Arial"/>
          <w:b/>
          <w:bCs/>
        </w:rPr>
        <w:t xml:space="preserve">nie później niż na </w:t>
      </w:r>
      <w:r w:rsidR="00D1552C" w:rsidRPr="00915B16">
        <w:rPr>
          <w:rFonts w:ascii="Arial" w:hAnsi="Arial" w:cs="Arial"/>
          <w:b/>
          <w:bCs/>
        </w:rPr>
        <w:t xml:space="preserve">14 </w:t>
      </w:r>
      <w:r w:rsidRPr="00915B16">
        <w:rPr>
          <w:rFonts w:ascii="Arial" w:hAnsi="Arial" w:cs="Arial"/>
          <w:b/>
          <w:bCs/>
        </w:rPr>
        <w:t>dni</w:t>
      </w:r>
      <w:r w:rsidRPr="00915B16">
        <w:rPr>
          <w:rFonts w:ascii="Arial" w:hAnsi="Arial" w:cs="Arial"/>
        </w:rPr>
        <w:t xml:space="preserve"> przed upływem terminu składania ofert.</w:t>
      </w:r>
    </w:p>
    <w:p w14:paraId="19665D24" w14:textId="77777777" w:rsidR="00E15A90" w:rsidRPr="00915B16" w:rsidRDefault="00E15A90" w:rsidP="00D81113">
      <w:pPr>
        <w:pStyle w:val="Akapitzlist"/>
        <w:numPr>
          <w:ilvl w:val="0"/>
          <w:numId w:val="24"/>
        </w:numPr>
        <w:spacing w:after="120"/>
        <w:ind w:left="426" w:hanging="426"/>
        <w:contextualSpacing w:val="0"/>
        <w:jc w:val="both"/>
        <w:rPr>
          <w:rFonts w:ascii="Arial" w:hAnsi="Arial" w:cs="Arial"/>
        </w:rPr>
      </w:pPr>
      <w:r w:rsidRPr="00915B16">
        <w:rPr>
          <w:rFonts w:ascii="Arial" w:hAnsi="Arial" w:cs="Arial"/>
        </w:rPr>
        <w:t>Je</w:t>
      </w:r>
      <w:r w:rsidRPr="00915B16">
        <w:rPr>
          <w:rFonts w:ascii="Arial" w:eastAsia="Times New Roman" w:hAnsi="Arial" w:cs="Arial"/>
        </w:rPr>
        <w:t>ż</w:t>
      </w:r>
      <w:r w:rsidRPr="00915B16">
        <w:rPr>
          <w:rFonts w:ascii="Arial" w:hAnsi="Arial" w:cs="Arial"/>
        </w:rPr>
        <w:t>eli zamawiaj</w:t>
      </w:r>
      <w:r w:rsidRPr="00915B16">
        <w:rPr>
          <w:rFonts w:ascii="Arial" w:eastAsia="Times New Roman" w:hAnsi="Arial" w:cs="Arial"/>
        </w:rPr>
        <w:t>ą</w:t>
      </w:r>
      <w:r w:rsidRPr="00915B16">
        <w:rPr>
          <w:rFonts w:ascii="Arial" w:hAnsi="Arial" w:cs="Arial"/>
        </w:rPr>
        <w:t>cy nie udzieli wyja</w:t>
      </w:r>
      <w:r w:rsidRPr="00915B16">
        <w:rPr>
          <w:rFonts w:ascii="Arial" w:eastAsia="Times New Roman" w:hAnsi="Arial" w:cs="Arial"/>
        </w:rPr>
        <w:t>ś</w:t>
      </w:r>
      <w:r w:rsidRPr="00915B16">
        <w:rPr>
          <w:rFonts w:ascii="Arial" w:hAnsi="Arial" w:cs="Arial"/>
        </w:rPr>
        <w:t>nie</w:t>
      </w:r>
      <w:r w:rsidRPr="00915B16">
        <w:rPr>
          <w:rFonts w:ascii="Arial" w:eastAsia="Times New Roman" w:hAnsi="Arial" w:cs="Arial"/>
        </w:rPr>
        <w:t>ń</w:t>
      </w:r>
      <w:r w:rsidRPr="00915B16">
        <w:rPr>
          <w:rFonts w:ascii="Arial" w:hAnsi="Arial" w:cs="Arial"/>
        </w:rPr>
        <w:t xml:space="preserve"> w terminie, o kt</w:t>
      </w:r>
      <w:r w:rsidRPr="00915B16">
        <w:rPr>
          <w:rFonts w:ascii="Arial" w:eastAsia="Times New Roman" w:hAnsi="Arial" w:cs="Arial"/>
        </w:rPr>
        <w:t>ó</w:t>
      </w:r>
      <w:r w:rsidRPr="00915B16">
        <w:rPr>
          <w:rFonts w:ascii="Arial" w:hAnsi="Arial" w:cs="Arial"/>
        </w:rPr>
        <w:t xml:space="preserve">rym mowa poprzednim </w:t>
      </w:r>
      <w:r w:rsidRPr="00915B16">
        <w:rPr>
          <w:rFonts w:ascii="Arial" w:hAnsi="Arial" w:cs="Arial"/>
          <w:spacing w:val="-4"/>
        </w:rPr>
        <w:t>zdaniu, przed</w:t>
      </w:r>
      <w:r w:rsidRPr="00915B16">
        <w:rPr>
          <w:rFonts w:ascii="Arial" w:eastAsia="Times New Roman" w:hAnsi="Arial" w:cs="Arial"/>
          <w:spacing w:val="-4"/>
        </w:rPr>
        <w:t>ł</w:t>
      </w:r>
      <w:r w:rsidRPr="00915B16">
        <w:rPr>
          <w:rFonts w:ascii="Arial" w:hAnsi="Arial" w:cs="Arial"/>
          <w:spacing w:val="-4"/>
        </w:rPr>
        <w:t>u</w:t>
      </w:r>
      <w:r w:rsidRPr="00915B16">
        <w:rPr>
          <w:rFonts w:ascii="Arial" w:eastAsia="Times New Roman" w:hAnsi="Arial" w:cs="Arial"/>
          <w:spacing w:val="-4"/>
        </w:rPr>
        <w:t>ż</w:t>
      </w:r>
      <w:r w:rsidRPr="00915B16">
        <w:rPr>
          <w:rFonts w:ascii="Arial" w:hAnsi="Arial" w:cs="Arial"/>
          <w:spacing w:val="-4"/>
        </w:rPr>
        <w:t>a termin sk</w:t>
      </w:r>
      <w:r w:rsidRPr="00915B16">
        <w:rPr>
          <w:rFonts w:ascii="Arial" w:eastAsia="Times New Roman" w:hAnsi="Arial" w:cs="Arial"/>
          <w:spacing w:val="-4"/>
        </w:rPr>
        <w:t>ł</w:t>
      </w:r>
      <w:r w:rsidRPr="00915B16">
        <w:rPr>
          <w:rFonts w:ascii="Arial" w:hAnsi="Arial" w:cs="Arial"/>
          <w:spacing w:val="-4"/>
        </w:rPr>
        <w:t>adania ofert o czas niezb</w:t>
      </w:r>
      <w:r w:rsidRPr="00915B16">
        <w:rPr>
          <w:rFonts w:ascii="Arial" w:eastAsia="Times New Roman" w:hAnsi="Arial" w:cs="Arial"/>
          <w:spacing w:val="-4"/>
        </w:rPr>
        <w:t>ę</w:t>
      </w:r>
      <w:r w:rsidRPr="00915B16">
        <w:rPr>
          <w:rFonts w:ascii="Arial" w:hAnsi="Arial" w:cs="Arial"/>
          <w:spacing w:val="-4"/>
        </w:rPr>
        <w:t>dny do zapoznania si</w:t>
      </w:r>
      <w:r w:rsidRPr="00915B16">
        <w:rPr>
          <w:rFonts w:ascii="Arial" w:eastAsia="Times New Roman" w:hAnsi="Arial" w:cs="Arial"/>
          <w:spacing w:val="-4"/>
        </w:rPr>
        <w:t>ę</w:t>
      </w:r>
      <w:r w:rsidRPr="00915B16">
        <w:rPr>
          <w:rFonts w:ascii="Arial" w:hAnsi="Arial" w:cs="Arial"/>
          <w:spacing w:val="-4"/>
        </w:rPr>
        <w:t xml:space="preserve"> wszystkich</w:t>
      </w:r>
      <w:r w:rsidRPr="00915B16">
        <w:rPr>
          <w:rFonts w:ascii="Arial" w:hAnsi="Arial" w:cs="Arial"/>
        </w:rPr>
        <w:t xml:space="preserve"> zainteresowanych wykonawc</w:t>
      </w:r>
      <w:r w:rsidRPr="00915B16">
        <w:rPr>
          <w:rFonts w:ascii="Arial" w:eastAsia="Times New Roman" w:hAnsi="Arial" w:cs="Arial"/>
        </w:rPr>
        <w:t>ó</w:t>
      </w:r>
      <w:r w:rsidRPr="00915B16">
        <w:rPr>
          <w:rFonts w:ascii="Arial" w:hAnsi="Arial" w:cs="Arial"/>
        </w:rPr>
        <w:t>w z wyja</w:t>
      </w:r>
      <w:r w:rsidRPr="00915B16">
        <w:rPr>
          <w:rFonts w:ascii="Arial" w:eastAsia="Times New Roman" w:hAnsi="Arial" w:cs="Arial"/>
        </w:rPr>
        <w:t>ś</w:t>
      </w:r>
      <w:r w:rsidRPr="00915B16">
        <w:rPr>
          <w:rFonts w:ascii="Arial" w:hAnsi="Arial" w:cs="Arial"/>
        </w:rPr>
        <w:t>nieniami niezb</w:t>
      </w:r>
      <w:r w:rsidRPr="00915B16">
        <w:rPr>
          <w:rFonts w:ascii="Arial" w:eastAsia="Times New Roman" w:hAnsi="Arial" w:cs="Arial"/>
        </w:rPr>
        <w:t>ę</w:t>
      </w:r>
      <w:r w:rsidRPr="00915B16">
        <w:rPr>
          <w:rFonts w:ascii="Arial" w:hAnsi="Arial" w:cs="Arial"/>
        </w:rPr>
        <w:t>dnymi do nale</w:t>
      </w:r>
      <w:r w:rsidRPr="00915B16">
        <w:rPr>
          <w:rFonts w:ascii="Arial" w:eastAsia="Times New Roman" w:hAnsi="Arial" w:cs="Arial"/>
        </w:rPr>
        <w:t>ż</w:t>
      </w:r>
      <w:r w:rsidRPr="00915B16">
        <w:rPr>
          <w:rFonts w:ascii="Arial" w:hAnsi="Arial" w:cs="Arial"/>
        </w:rPr>
        <w:t>ytego przygotowania i z</w:t>
      </w:r>
      <w:r w:rsidRPr="00915B16">
        <w:rPr>
          <w:rFonts w:ascii="Arial" w:eastAsia="Times New Roman" w:hAnsi="Arial" w:cs="Arial"/>
        </w:rPr>
        <w:t>ł</w:t>
      </w:r>
      <w:r w:rsidRPr="00915B16">
        <w:rPr>
          <w:rFonts w:ascii="Arial" w:hAnsi="Arial" w:cs="Arial"/>
        </w:rPr>
        <w:t>o</w:t>
      </w:r>
      <w:r w:rsidRPr="00915B16">
        <w:rPr>
          <w:rFonts w:ascii="Arial" w:eastAsia="Times New Roman" w:hAnsi="Arial" w:cs="Arial"/>
        </w:rPr>
        <w:t>ż</w:t>
      </w:r>
      <w:r w:rsidRPr="00915B16">
        <w:rPr>
          <w:rFonts w:ascii="Arial" w:hAnsi="Arial" w:cs="Arial"/>
        </w:rPr>
        <w:t>enia ofert.  </w:t>
      </w:r>
    </w:p>
    <w:p w14:paraId="070FF9C2" w14:textId="21DD1250" w:rsidR="00E15A90" w:rsidRPr="00915B16" w:rsidRDefault="00E15A90" w:rsidP="00D81113">
      <w:pPr>
        <w:pStyle w:val="Akapitzlist"/>
        <w:numPr>
          <w:ilvl w:val="0"/>
          <w:numId w:val="24"/>
        </w:numPr>
        <w:spacing w:after="120"/>
        <w:ind w:left="426" w:hanging="426"/>
        <w:contextualSpacing w:val="0"/>
        <w:jc w:val="both"/>
        <w:rPr>
          <w:rFonts w:ascii="Arial" w:hAnsi="Arial" w:cs="Arial"/>
        </w:rPr>
      </w:pPr>
      <w:r w:rsidRPr="00915B16">
        <w:rPr>
          <w:rFonts w:ascii="Arial" w:hAnsi="Arial" w:cs="Arial"/>
        </w:rPr>
        <w:t>Przed</w:t>
      </w:r>
      <w:r w:rsidRPr="00915B16">
        <w:rPr>
          <w:rFonts w:ascii="Arial" w:eastAsia="Times New Roman" w:hAnsi="Arial" w:cs="Arial"/>
        </w:rPr>
        <w:t>ł</w:t>
      </w:r>
      <w:r w:rsidRPr="00915B16">
        <w:rPr>
          <w:rFonts w:ascii="Arial" w:hAnsi="Arial" w:cs="Arial"/>
        </w:rPr>
        <w:t>u</w:t>
      </w:r>
      <w:r w:rsidRPr="00915B16">
        <w:rPr>
          <w:rFonts w:ascii="Arial" w:eastAsia="Times New Roman" w:hAnsi="Arial" w:cs="Arial"/>
        </w:rPr>
        <w:t>ż</w:t>
      </w:r>
      <w:r w:rsidRPr="00915B16">
        <w:rPr>
          <w:rFonts w:ascii="Arial" w:hAnsi="Arial" w:cs="Arial"/>
        </w:rPr>
        <w:t>enie terminu sk</w:t>
      </w:r>
      <w:r w:rsidRPr="00915B16">
        <w:rPr>
          <w:rFonts w:ascii="Arial" w:eastAsia="Times New Roman" w:hAnsi="Arial" w:cs="Arial"/>
        </w:rPr>
        <w:t>ł</w:t>
      </w:r>
      <w:r w:rsidRPr="00915B16">
        <w:rPr>
          <w:rFonts w:ascii="Arial" w:hAnsi="Arial" w:cs="Arial"/>
        </w:rPr>
        <w:t>adania ofert nie wp</w:t>
      </w:r>
      <w:r w:rsidRPr="00915B16">
        <w:rPr>
          <w:rFonts w:ascii="Arial" w:eastAsia="Times New Roman" w:hAnsi="Arial" w:cs="Arial"/>
        </w:rPr>
        <w:t>ł</w:t>
      </w:r>
      <w:r w:rsidRPr="00915B16">
        <w:rPr>
          <w:rFonts w:ascii="Arial" w:hAnsi="Arial" w:cs="Arial"/>
        </w:rPr>
        <w:t>ywa na bieg terminu sk</w:t>
      </w:r>
      <w:r w:rsidRPr="00915B16">
        <w:rPr>
          <w:rFonts w:ascii="Arial" w:eastAsia="Times New Roman" w:hAnsi="Arial" w:cs="Arial"/>
        </w:rPr>
        <w:t>ł</w:t>
      </w:r>
      <w:r w:rsidRPr="00915B16">
        <w:rPr>
          <w:rFonts w:ascii="Arial" w:hAnsi="Arial" w:cs="Arial"/>
        </w:rPr>
        <w:t>adania wniosku o</w:t>
      </w:r>
      <w:r w:rsidR="00D24D7E" w:rsidRPr="00915B16">
        <w:rPr>
          <w:rFonts w:ascii="Arial" w:hAnsi="Arial" w:cs="Arial"/>
        </w:rPr>
        <w:t> </w:t>
      </w:r>
      <w:r w:rsidRPr="00915B16">
        <w:rPr>
          <w:rFonts w:ascii="Arial" w:hAnsi="Arial" w:cs="Arial"/>
        </w:rPr>
        <w:t>wyja</w:t>
      </w:r>
      <w:r w:rsidRPr="00915B16">
        <w:rPr>
          <w:rFonts w:ascii="Arial" w:eastAsia="Times New Roman" w:hAnsi="Arial" w:cs="Arial"/>
        </w:rPr>
        <w:t>ś</w:t>
      </w:r>
      <w:r w:rsidRPr="00915B16">
        <w:rPr>
          <w:rFonts w:ascii="Arial" w:hAnsi="Arial" w:cs="Arial"/>
        </w:rPr>
        <w:t>nienie tre</w:t>
      </w:r>
      <w:r w:rsidRPr="00915B16">
        <w:rPr>
          <w:rFonts w:ascii="Arial" w:eastAsia="Times New Roman" w:hAnsi="Arial" w:cs="Arial"/>
        </w:rPr>
        <w:t>ś</w:t>
      </w:r>
      <w:r w:rsidRPr="00915B16">
        <w:rPr>
          <w:rFonts w:ascii="Arial" w:hAnsi="Arial" w:cs="Arial"/>
        </w:rPr>
        <w:t xml:space="preserve">ci SWZ. </w:t>
      </w:r>
    </w:p>
    <w:p w14:paraId="0AED4C7D" w14:textId="4D4CDFD6" w:rsidR="00E15A90" w:rsidRPr="00915B16" w:rsidRDefault="00E15A90" w:rsidP="00D81113">
      <w:pPr>
        <w:pStyle w:val="Akapitzlist"/>
        <w:numPr>
          <w:ilvl w:val="0"/>
          <w:numId w:val="24"/>
        </w:numPr>
        <w:spacing w:after="120"/>
        <w:ind w:left="426" w:hanging="426"/>
        <w:contextualSpacing w:val="0"/>
        <w:jc w:val="both"/>
        <w:rPr>
          <w:rFonts w:ascii="Arial" w:hAnsi="Arial" w:cs="Arial"/>
        </w:rPr>
      </w:pPr>
      <w:r w:rsidRPr="00915B16">
        <w:rPr>
          <w:rFonts w:ascii="Arial" w:hAnsi="Arial" w:cs="Arial"/>
          <w:spacing w:val="-6"/>
        </w:rPr>
        <w:t>W przypadku gdy wniosek o wyja</w:t>
      </w:r>
      <w:r w:rsidRPr="00915B16">
        <w:rPr>
          <w:rFonts w:ascii="Arial" w:eastAsia="Times New Roman" w:hAnsi="Arial" w:cs="Arial"/>
          <w:spacing w:val="-6"/>
        </w:rPr>
        <w:t>ś</w:t>
      </w:r>
      <w:r w:rsidRPr="00915B16">
        <w:rPr>
          <w:rFonts w:ascii="Arial" w:hAnsi="Arial" w:cs="Arial"/>
          <w:spacing w:val="-6"/>
        </w:rPr>
        <w:t>nienie tre</w:t>
      </w:r>
      <w:r w:rsidRPr="00915B16">
        <w:rPr>
          <w:rFonts w:ascii="Arial" w:eastAsia="Times New Roman" w:hAnsi="Arial" w:cs="Arial"/>
          <w:spacing w:val="-6"/>
        </w:rPr>
        <w:t>ś</w:t>
      </w:r>
      <w:r w:rsidRPr="00915B16">
        <w:rPr>
          <w:rFonts w:ascii="Arial" w:hAnsi="Arial" w:cs="Arial"/>
          <w:spacing w:val="-6"/>
        </w:rPr>
        <w:t>ci SWZ nie wp</w:t>
      </w:r>
      <w:r w:rsidRPr="00915B16">
        <w:rPr>
          <w:rFonts w:ascii="Arial" w:eastAsia="Times New Roman" w:hAnsi="Arial" w:cs="Arial"/>
          <w:spacing w:val="-6"/>
        </w:rPr>
        <w:t>ł</w:t>
      </w:r>
      <w:r w:rsidRPr="00915B16">
        <w:rPr>
          <w:rFonts w:ascii="Arial" w:hAnsi="Arial" w:cs="Arial"/>
          <w:spacing w:val="-6"/>
        </w:rPr>
        <w:t>yn</w:t>
      </w:r>
      <w:r w:rsidRPr="00915B16">
        <w:rPr>
          <w:rFonts w:ascii="Arial" w:eastAsia="Times New Roman" w:hAnsi="Arial" w:cs="Arial"/>
          <w:spacing w:val="-6"/>
        </w:rPr>
        <w:t>ął</w:t>
      </w:r>
      <w:r w:rsidRPr="00915B16">
        <w:rPr>
          <w:rFonts w:ascii="Arial" w:hAnsi="Arial" w:cs="Arial"/>
          <w:spacing w:val="-6"/>
        </w:rPr>
        <w:t xml:space="preserve"> w terminie wskazanym</w:t>
      </w:r>
      <w:r w:rsidRPr="00915B16">
        <w:rPr>
          <w:rFonts w:ascii="Arial" w:hAnsi="Arial" w:cs="Arial"/>
        </w:rPr>
        <w:t xml:space="preserve"> </w:t>
      </w:r>
      <w:r w:rsidR="006B17DD">
        <w:rPr>
          <w:rFonts w:ascii="Arial" w:hAnsi="Arial" w:cs="Arial"/>
        </w:rPr>
        <w:br/>
      </w:r>
      <w:r w:rsidRPr="00915B16">
        <w:rPr>
          <w:rFonts w:ascii="Arial" w:hAnsi="Arial" w:cs="Arial"/>
        </w:rPr>
        <w:t>w</w:t>
      </w:r>
      <w:r w:rsidR="003061A4" w:rsidRPr="00915B16">
        <w:rPr>
          <w:rFonts w:ascii="Arial" w:hAnsi="Arial" w:cs="Arial"/>
        </w:rPr>
        <w:t> </w:t>
      </w:r>
      <w:r w:rsidRPr="00915B16">
        <w:rPr>
          <w:rFonts w:ascii="Arial" w:hAnsi="Arial" w:cs="Arial"/>
        </w:rPr>
        <w:t>pkt 1, Zamawiaj</w:t>
      </w:r>
      <w:r w:rsidRPr="00915B16">
        <w:rPr>
          <w:rFonts w:ascii="Arial" w:eastAsia="Times New Roman" w:hAnsi="Arial" w:cs="Arial"/>
        </w:rPr>
        <w:t>ą</w:t>
      </w:r>
      <w:r w:rsidRPr="00915B16">
        <w:rPr>
          <w:rFonts w:ascii="Arial" w:hAnsi="Arial" w:cs="Arial"/>
        </w:rPr>
        <w:t>cy nie ma obowi</w:t>
      </w:r>
      <w:r w:rsidRPr="00915B16">
        <w:rPr>
          <w:rFonts w:ascii="Arial" w:eastAsia="Times New Roman" w:hAnsi="Arial" w:cs="Arial"/>
        </w:rPr>
        <w:t>ą</w:t>
      </w:r>
      <w:r w:rsidRPr="00915B16">
        <w:rPr>
          <w:rFonts w:ascii="Arial" w:hAnsi="Arial" w:cs="Arial"/>
        </w:rPr>
        <w:t>zku udzielania wyja</w:t>
      </w:r>
      <w:r w:rsidRPr="00915B16">
        <w:rPr>
          <w:rFonts w:ascii="Arial" w:eastAsia="Times New Roman" w:hAnsi="Arial" w:cs="Arial"/>
        </w:rPr>
        <w:t>ś</w:t>
      </w:r>
      <w:r w:rsidRPr="00915B16">
        <w:rPr>
          <w:rFonts w:ascii="Arial" w:hAnsi="Arial" w:cs="Arial"/>
        </w:rPr>
        <w:t>nie</w:t>
      </w:r>
      <w:r w:rsidRPr="00915B16">
        <w:rPr>
          <w:rFonts w:ascii="Arial" w:eastAsia="Times New Roman" w:hAnsi="Arial" w:cs="Arial"/>
        </w:rPr>
        <w:t>ń</w:t>
      </w:r>
      <w:r w:rsidRPr="00915B16">
        <w:rPr>
          <w:rFonts w:ascii="Arial" w:hAnsi="Arial" w:cs="Arial"/>
        </w:rPr>
        <w:t xml:space="preserve"> SWZ oraz obowi</w:t>
      </w:r>
      <w:r w:rsidRPr="00915B16">
        <w:rPr>
          <w:rFonts w:ascii="Arial" w:eastAsia="Times New Roman" w:hAnsi="Arial" w:cs="Arial"/>
        </w:rPr>
        <w:t>ą</w:t>
      </w:r>
      <w:r w:rsidRPr="00915B16">
        <w:rPr>
          <w:rFonts w:ascii="Arial" w:hAnsi="Arial" w:cs="Arial"/>
        </w:rPr>
        <w:t>zku przed</w:t>
      </w:r>
      <w:r w:rsidRPr="00915B16">
        <w:rPr>
          <w:rFonts w:ascii="Arial" w:eastAsia="Times New Roman" w:hAnsi="Arial" w:cs="Arial"/>
        </w:rPr>
        <w:t>ł</w:t>
      </w:r>
      <w:r w:rsidRPr="00915B16">
        <w:rPr>
          <w:rFonts w:ascii="Arial" w:hAnsi="Arial" w:cs="Arial"/>
        </w:rPr>
        <w:t>u</w:t>
      </w:r>
      <w:r w:rsidRPr="00915B16">
        <w:rPr>
          <w:rFonts w:ascii="Arial" w:eastAsia="Times New Roman" w:hAnsi="Arial" w:cs="Arial"/>
        </w:rPr>
        <w:t>ż</w:t>
      </w:r>
      <w:r w:rsidRPr="00915B16">
        <w:rPr>
          <w:rFonts w:ascii="Arial" w:hAnsi="Arial" w:cs="Arial"/>
        </w:rPr>
        <w:t>enia terminu sk</w:t>
      </w:r>
      <w:r w:rsidRPr="00915B16">
        <w:rPr>
          <w:rFonts w:ascii="Arial" w:eastAsia="Times New Roman" w:hAnsi="Arial" w:cs="Arial"/>
        </w:rPr>
        <w:t>ł</w:t>
      </w:r>
      <w:r w:rsidRPr="00915B16">
        <w:rPr>
          <w:rFonts w:ascii="Arial" w:hAnsi="Arial" w:cs="Arial"/>
        </w:rPr>
        <w:t>adania ofert.</w:t>
      </w:r>
    </w:p>
    <w:p w14:paraId="74FBE439" w14:textId="419351AB" w:rsidR="00E15A90" w:rsidRPr="00915B16" w:rsidRDefault="00E15A90" w:rsidP="00D81113">
      <w:pPr>
        <w:pStyle w:val="Akapitzlist"/>
        <w:numPr>
          <w:ilvl w:val="0"/>
          <w:numId w:val="24"/>
        </w:numPr>
        <w:spacing w:after="120"/>
        <w:ind w:left="426" w:hanging="426"/>
        <w:contextualSpacing w:val="0"/>
        <w:jc w:val="both"/>
        <w:rPr>
          <w:rFonts w:ascii="Arial" w:hAnsi="Arial" w:cs="Arial"/>
        </w:rPr>
      </w:pPr>
      <w:r w:rsidRPr="00915B16">
        <w:rPr>
          <w:rFonts w:ascii="Arial" w:hAnsi="Arial" w:cs="Arial"/>
        </w:rPr>
        <w:t>W uzasadnionych przypadkach Zamawiający może przed upływem terminu składania ofert zmienić treść SWZ.</w:t>
      </w:r>
    </w:p>
    <w:p w14:paraId="53ED67A6" w14:textId="225D1201" w:rsidR="00E15A90" w:rsidRPr="00915B16" w:rsidRDefault="00E15A90" w:rsidP="00E15A90">
      <w:pPr>
        <w:shd w:val="clear" w:color="auto" w:fill="DAEEF3" w:themeFill="accent5" w:themeFillTint="33"/>
        <w:spacing w:after="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w:t>
      </w:r>
      <w:r w:rsidR="00B056DB" w:rsidRPr="00915B16">
        <w:rPr>
          <w:rFonts w:ascii="Arial" w:hAnsi="Arial" w:cs="Arial"/>
          <w:b/>
          <w:bCs/>
          <w:sz w:val="23"/>
          <w:szCs w:val="23"/>
        </w:rPr>
        <w:t>IX</w:t>
      </w:r>
    </w:p>
    <w:p w14:paraId="12FEA6F2" w14:textId="40A9FA20" w:rsidR="006D6071" w:rsidRPr="00915B16" w:rsidRDefault="00E15A90" w:rsidP="006A039C">
      <w:pPr>
        <w:shd w:val="clear" w:color="auto" w:fill="DAEEF3" w:themeFill="accent5" w:themeFillTint="33"/>
        <w:spacing w:line="240" w:lineRule="auto"/>
        <w:jc w:val="center"/>
        <w:rPr>
          <w:rFonts w:ascii="Arial" w:hAnsi="Arial" w:cs="Arial"/>
          <w:b/>
          <w:bCs/>
          <w:sz w:val="23"/>
          <w:szCs w:val="23"/>
          <w:u w:val="single"/>
        </w:rPr>
      </w:pPr>
      <w:r w:rsidRPr="00915B16">
        <w:rPr>
          <w:rFonts w:ascii="Arial" w:hAnsi="Arial" w:cs="Arial"/>
          <w:b/>
          <w:bCs/>
          <w:sz w:val="23"/>
          <w:szCs w:val="23"/>
        </w:rPr>
        <w:t xml:space="preserve">MIEJSCE, </w:t>
      </w:r>
      <w:r w:rsidR="00767FA7" w:rsidRPr="00915B16">
        <w:rPr>
          <w:rFonts w:ascii="Arial" w:hAnsi="Arial" w:cs="Arial"/>
          <w:b/>
          <w:bCs/>
          <w:sz w:val="23"/>
          <w:szCs w:val="23"/>
        </w:rPr>
        <w:t xml:space="preserve">SPOSÓB ORAZ TERMIN SKŁADANIA </w:t>
      </w:r>
      <w:r w:rsidRPr="00915B16">
        <w:rPr>
          <w:rFonts w:ascii="Arial" w:hAnsi="Arial" w:cs="Arial"/>
          <w:b/>
          <w:bCs/>
          <w:sz w:val="23"/>
          <w:szCs w:val="23"/>
        </w:rPr>
        <w:t xml:space="preserve">I OTWARCIA </w:t>
      </w:r>
      <w:r w:rsidR="00767FA7" w:rsidRPr="00915B16">
        <w:rPr>
          <w:rFonts w:ascii="Arial" w:hAnsi="Arial" w:cs="Arial"/>
          <w:b/>
          <w:bCs/>
          <w:sz w:val="23"/>
          <w:szCs w:val="23"/>
        </w:rPr>
        <w:t>OFERT</w:t>
      </w:r>
    </w:p>
    <w:p w14:paraId="132BD009" w14:textId="77777777" w:rsidR="008A064B" w:rsidRPr="00915B16" w:rsidRDefault="008A064B" w:rsidP="0018499A">
      <w:pPr>
        <w:pStyle w:val="Akapitzlist"/>
        <w:numPr>
          <w:ilvl w:val="0"/>
          <w:numId w:val="23"/>
        </w:numPr>
        <w:spacing w:after="120"/>
        <w:ind w:left="425" w:hanging="425"/>
        <w:contextualSpacing w:val="0"/>
        <w:jc w:val="both"/>
        <w:rPr>
          <w:rFonts w:ascii="Arial" w:hAnsi="Arial" w:cs="Arial"/>
        </w:rPr>
      </w:pPr>
      <w:r w:rsidRPr="00915B16">
        <w:rPr>
          <w:rFonts w:ascii="Arial" w:hAnsi="Arial" w:cs="Arial"/>
        </w:rPr>
        <w:t xml:space="preserve">Zamawiający najpóźniej przed otwarciem ofert udostępni na Platformie informację </w:t>
      </w:r>
      <w:r w:rsidRPr="00915B16">
        <w:rPr>
          <w:rFonts w:ascii="Arial" w:hAnsi="Arial" w:cs="Arial"/>
        </w:rPr>
        <w:br/>
        <w:t>o kwocie jaką zamierza przeznaczyć na sfinansowanie zamówienia.</w:t>
      </w:r>
    </w:p>
    <w:p w14:paraId="12D8A25E" w14:textId="77777777" w:rsidR="008A064B" w:rsidRPr="00915B16" w:rsidRDefault="008A064B" w:rsidP="0018499A">
      <w:pPr>
        <w:pStyle w:val="Akapitzlist"/>
        <w:numPr>
          <w:ilvl w:val="0"/>
          <w:numId w:val="23"/>
        </w:numPr>
        <w:spacing w:after="120"/>
        <w:ind w:left="425" w:hanging="425"/>
        <w:contextualSpacing w:val="0"/>
        <w:jc w:val="both"/>
        <w:rPr>
          <w:rFonts w:ascii="Arial" w:hAnsi="Arial" w:cs="Arial"/>
        </w:rPr>
      </w:pPr>
      <w:bookmarkStart w:id="14" w:name="_Hlk66042370"/>
      <w:r w:rsidRPr="00915B16">
        <w:rPr>
          <w:rFonts w:ascii="Arial" w:hAnsi="Arial" w:cs="Arial"/>
        </w:rPr>
        <w:t xml:space="preserve">Ofertę wraz z wymaganymi załącznikami należy złożyć za pośrednictwem Platformy (SmartPZP) w 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403AA6" w14:paraId="21C8EFD0" w14:textId="77777777" w:rsidTr="003449DF">
        <w:trPr>
          <w:trHeight w:val="502"/>
          <w:jc w:val="center"/>
        </w:trPr>
        <w:tc>
          <w:tcPr>
            <w:tcW w:w="1413" w:type="dxa"/>
            <w:shd w:val="clear" w:color="auto" w:fill="D9D9D9" w:themeFill="background1" w:themeFillShade="D9"/>
            <w:vAlign w:val="center"/>
          </w:tcPr>
          <w:p w14:paraId="1BD9B35D" w14:textId="77777777" w:rsidR="008A064B" w:rsidRPr="00403AA6" w:rsidRDefault="008A064B" w:rsidP="003449DF">
            <w:pPr>
              <w:pStyle w:val="Akapitzlist"/>
              <w:ind w:left="0"/>
              <w:contextualSpacing w:val="0"/>
              <w:jc w:val="center"/>
              <w:rPr>
                <w:rFonts w:ascii="Arial" w:hAnsi="Arial" w:cs="Arial"/>
                <w:b/>
                <w:bCs/>
              </w:rPr>
            </w:pPr>
            <w:r w:rsidRPr="00403AA6">
              <w:rPr>
                <w:rFonts w:ascii="Arial" w:hAnsi="Arial" w:cs="Arial"/>
                <w:b/>
                <w:bCs/>
              </w:rPr>
              <w:t>do dnia</w:t>
            </w:r>
          </w:p>
        </w:tc>
        <w:tc>
          <w:tcPr>
            <w:tcW w:w="2410" w:type="dxa"/>
            <w:shd w:val="clear" w:color="auto" w:fill="D9D9D9" w:themeFill="background1" w:themeFillShade="D9"/>
            <w:vAlign w:val="center"/>
          </w:tcPr>
          <w:p w14:paraId="09C2A7A4" w14:textId="7A8AC381" w:rsidR="008A064B" w:rsidRPr="00403AA6" w:rsidRDefault="00403AA6" w:rsidP="003449DF">
            <w:pPr>
              <w:pStyle w:val="Akapitzlist"/>
              <w:ind w:left="0"/>
              <w:contextualSpacing w:val="0"/>
              <w:jc w:val="center"/>
              <w:rPr>
                <w:rFonts w:ascii="Arial" w:hAnsi="Arial" w:cs="Arial"/>
                <w:b/>
                <w:bCs/>
              </w:rPr>
            </w:pPr>
            <w:r w:rsidRPr="00403AA6">
              <w:rPr>
                <w:rFonts w:ascii="Arial" w:hAnsi="Arial" w:cs="Arial"/>
                <w:b/>
                <w:bCs/>
                <w:color w:val="000000" w:themeColor="text1"/>
              </w:rPr>
              <w:t>10.03</w:t>
            </w:r>
            <w:r w:rsidR="002D7094" w:rsidRPr="00403AA6">
              <w:rPr>
                <w:rFonts w:ascii="Arial" w:hAnsi="Arial" w:cs="Arial"/>
                <w:b/>
                <w:bCs/>
                <w:color w:val="000000" w:themeColor="text1"/>
              </w:rPr>
              <w:t>.</w:t>
            </w:r>
            <w:r w:rsidR="008A064B" w:rsidRPr="00403AA6">
              <w:rPr>
                <w:rFonts w:ascii="Arial" w:hAnsi="Arial" w:cs="Arial"/>
                <w:b/>
                <w:bCs/>
              </w:rPr>
              <w:t>202</w:t>
            </w:r>
            <w:r w:rsidR="00B056DB" w:rsidRPr="00403AA6">
              <w:rPr>
                <w:rFonts w:ascii="Arial" w:hAnsi="Arial" w:cs="Arial"/>
                <w:b/>
                <w:bCs/>
              </w:rPr>
              <w:t>4</w:t>
            </w:r>
            <w:r w:rsidR="008A064B" w:rsidRPr="00403AA6">
              <w:rPr>
                <w:rFonts w:ascii="Arial" w:hAnsi="Arial" w:cs="Arial"/>
                <w:b/>
                <w:bCs/>
              </w:rPr>
              <w:t xml:space="preserve"> r.</w:t>
            </w:r>
          </w:p>
        </w:tc>
        <w:tc>
          <w:tcPr>
            <w:tcW w:w="1559" w:type="dxa"/>
            <w:shd w:val="clear" w:color="auto" w:fill="D9D9D9" w:themeFill="background1" w:themeFillShade="D9"/>
            <w:vAlign w:val="center"/>
          </w:tcPr>
          <w:p w14:paraId="0BA6028B" w14:textId="77777777" w:rsidR="008A064B" w:rsidRPr="00403AA6" w:rsidRDefault="008A064B" w:rsidP="003449DF">
            <w:pPr>
              <w:pStyle w:val="Akapitzlist"/>
              <w:ind w:left="0"/>
              <w:contextualSpacing w:val="0"/>
              <w:jc w:val="center"/>
              <w:rPr>
                <w:rFonts w:ascii="Arial" w:hAnsi="Arial" w:cs="Arial"/>
                <w:b/>
                <w:bCs/>
              </w:rPr>
            </w:pPr>
            <w:r w:rsidRPr="00403AA6">
              <w:rPr>
                <w:rFonts w:ascii="Arial" w:hAnsi="Arial" w:cs="Arial"/>
                <w:b/>
                <w:bCs/>
              </w:rPr>
              <w:t>do godziny</w:t>
            </w:r>
          </w:p>
        </w:tc>
        <w:tc>
          <w:tcPr>
            <w:tcW w:w="2693" w:type="dxa"/>
            <w:shd w:val="clear" w:color="auto" w:fill="D9D9D9" w:themeFill="background1" w:themeFillShade="D9"/>
            <w:vAlign w:val="center"/>
          </w:tcPr>
          <w:p w14:paraId="7ABC384E" w14:textId="77777777" w:rsidR="008A064B" w:rsidRPr="00403AA6" w:rsidRDefault="008A064B" w:rsidP="003449DF">
            <w:pPr>
              <w:pStyle w:val="Akapitzlist"/>
              <w:ind w:left="0"/>
              <w:contextualSpacing w:val="0"/>
              <w:jc w:val="center"/>
              <w:rPr>
                <w:rFonts w:ascii="Arial" w:hAnsi="Arial" w:cs="Arial"/>
                <w:b/>
                <w:bCs/>
              </w:rPr>
            </w:pPr>
            <w:r w:rsidRPr="00403AA6">
              <w:rPr>
                <w:rFonts w:ascii="Arial" w:hAnsi="Arial" w:cs="Arial"/>
                <w:b/>
                <w:bCs/>
              </w:rPr>
              <w:t>10:00</w:t>
            </w:r>
          </w:p>
        </w:tc>
      </w:tr>
    </w:tbl>
    <w:p w14:paraId="738BEC65" w14:textId="77777777" w:rsidR="006A4EBA" w:rsidRPr="00403AA6" w:rsidRDefault="006A4EBA" w:rsidP="006A4EBA">
      <w:pPr>
        <w:pStyle w:val="Akapitzlist"/>
        <w:spacing w:after="120" w:line="240" w:lineRule="auto"/>
        <w:ind w:left="425"/>
        <w:contextualSpacing w:val="0"/>
        <w:jc w:val="both"/>
        <w:rPr>
          <w:rFonts w:ascii="Arial" w:hAnsi="Arial" w:cs="Arial"/>
        </w:rPr>
      </w:pPr>
    </w:p>
    <w:p w14:paraId="34A4D28F" w14:textId="65EDEC37" w:rsidR="008A064B" w:rsidRPr="00403AA6" w:rsidRDefault="008A064B" w:rsidP="006C4ED1">
      <w:pPr>
        <w:pStyle w:val="Akapitzlist"/>
        <w:numPr>
          <w:ilvl w:val="0"/>
          <w:numId w:val="23"/>
        </w:numPr>
        <w:spacing w:after="120" w:line="240" w:lineRule="auto"/>
        <w:ind w:left="425" w:hanging="425"/>
        <w:contextualSpacing w:val="0"/>
        <w:jc w:val="both"/>
        <w:rPr>
          <w:rFonts w:ascii="Arial" w:hAnsi="Arial" w:cs="Arial"/>
        </w:rPr>
      </w:pPr>
      <w:r w:rsidRPr="00403AA6">
        <w:rPr>
          <w:rFonts w:ascii="Arial" w:hAnsi="Arial" w:cs="Arial"/>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BB12D1" w14:paraId="56BD8DA8" w14:textId="77777777" w:rsidTr="003449DF">
        <w:trPr>
          <w:trHeight w:val="462"/>
          <w:jc w:val="center"/>
        </w:trPr>
        <w:tc>
          <w:tcPr>
            <w:tcW w:w="1413" w:type="dxa"/>
            <w:shd w:val="clear" w:color="auto" w:fill="D9D9D9" w:themeFill="background1" w:themeFillShade="D9"/>
            <w:vAlign w:val="center"/>
          </w:tcPr>
          <w:p w14:paraId="322E832E" w14:textId="77777777" w:rsidR="008A064B" w:rsidRPr="00403AA6" w:rsidRDefault="008A064B" w:rsidP="003449DF">
            <w:pPr>
              <w:pStyle w:val="Akapitzlist"/>
              <w:ind w:left="0"/>
              <w:contextualSpacing w:val="0"/>
              <w:jc w:val="center"/>
              <w:rPr>
                <w:rFonts w:ascii="Arial" w:hAnsi="Arial" w:cs="Arial"/>
                <w:b/>
                <w:bCs/>
              </w:rPr>
            </w:pPr>
            <w:r w:rsidRPr="00403AA6">
              <w:rPr>
                <w:rFonts w:ascii="Arial" w:hAnsi="Arial" w:cs="Arial"/>
                <w:b/>
                <w:bCs/>
              </w:rPr>
              <w:t>w dniu</w:t>
            </w:r>
          </w:p>
        </w:tc>
        <w:tc>
          <w:tcPr>
            <w:tcW w:w="2410" w:type="dxa"/>
            <w:shd w:val="clear" w:color="auto" w:fill="D9D9D9" w:themeFill="background1" w:themeFillShade="D9"/>
            <w:vAlign w:val="center"/>
          </w:tcPr>
          <w:p w14:paraId="3D6B3D46" w14:textId="367CAEE1" w:rsidR="008A064B" w:rsidRPr="00403AA6" w:rsidRDefault="00403AA6" w:rsidP="003449DF">
            <w:pPr>
              <w:pStyle w:val="Akapitzlist"/>
              <w:ind w:left="0"/>
              <w:contextualSpacing w:val="0"/>
              <w:jc w:val="center"/>
              <w:rPr>
                <w:rFonts w:ascii="Arial" w:hAnsi="Arial" w:cs="Arial"/>
                <w:b/>
                <w:bCs/>
              </w:rPr>
            </w:pPr>
            <w:r w:rsidRPr="00403AA6">
              <w:rPr>
                <w:rFonts w:ascii="Arial" w:hAnsi="Arial" w:cs="Arial"/>
                <w:b/>
                <w:bCs/>
                <w:color w:val="000000" w:themeColor="text1"/>
              </w:rPr>
              <w:t>10.03</w:t>
            </w:r>
            <w:r w:rsidR="008A064B" w:rsidRPr="00403AA6">
              <w:rPr>
                <w:rFonts w:ascii="Arial" w:hAnsi="Arial" w:cs="Arial"/>
                <w:b/>
                <w:bCs/>
              </w:rPr>
              <w:t>.202</w:t>
            </w:r>
            <w:r w:rsidR="00B056DB" w:rsidRPr="00403AA6">
              <w:rPr>
                <w:rFonts w:ascii="Arial" w:hAnsi="Arial" w:cs="Arial"/>
                <w:b/>
                <w:bCs/>
              </w:rPr>
              <w:t>4</w:t>
            </w:r>
            <w:r w:rsidR="008A064B" w:rsidRPr="00403AA6">
              <w:rPr>
                <w:rFonts w:ascii="Arial" w:hAnsi="Arial" w:cs="Arial"/>
                <w:b/>
                <w:bCs/>
              </w:rPr>
              <w:t xml:space="preserve"> r.</w:t>
            </w:r>
          </w:p>
        </w:tc>
        <w:tc>
          <w:tcPr>
            <w:tcW w:w="1559" w:type="dxa"/>
            <w:shd w:val="clear" w:color="auto" w:fill="D9D9D9" w:themeFill="background1" w:themeFillShade="D9"/>
            <w:vAlign w:val="center"/>
          </w:tcPr>
          <w:p w14:paraId="561A7DCC" w14:textId="77777777" w:rsidR="008A064B" w:rsidRPr="00403AA6" w:rsidRDefault="008A064B" w:rsidP="003449DF">
            <w:pPr>
              <w:pStyle w:val="Akapitzlist"/>
              <w:ind w:left="0"/>
              <w:contextualSpacing w:val="0"/>
              <w:jc w:val="center"/>
              <w:rPr>
                <w:rFonts w:ascii="Arial" w:hAnsi="Arial" w:cs="Arial"/>
                <w:b/>
                <w:bCs/>
              </w:rPr>
            </w:pPr>
            <w:r w:rsidRPr="00403AA6">
              <w:rPr>
                <w:rFonts w:ascii="Arial" w:hAnsi="Arial" w:cs="Arial"/>
                <w:b/>
                <w:bCs/>
              </w:rPr>
              <w:t>o godzinie</w:t>
            </w:r>
          </w:p>
        </w:tc>
        <w:tc>
          <w:tcPr>
            <w:tcW w:w="2693" w:type="dxa"/>
            <w:shd w:val="clear" w:color="auto" w:fill="D9D9D9" w:themeFill="background1" w:themeFillShade="D9"/>
            <w:vAlign w:val="center"/>
          </w:tcPr>
          <w:p w14:paraId="5158CD01" w14:textId="6833DB79" w:rsidR="008A064B" w:rsidRPr="00D96B7C" w:rsidRDefault="004619E0" w:rsidP="003449DF">
            <w:pPr>
              <w:pStyle w:val="Akapitzlist"/>
              <w:ind w:left="0"/>
              <w:contextualSpacing w:val="0"/>
              <w:jc w:val="center"/>
              <w:rPr>
                <w:rFonts w:ascii="Arial" w:hAnsi="Arial" w:cs="Arial"/>
                <w:b/>
                <w:bCs/>
              </w:rPr>
            </w:pPr>
            <w:r w:rsidRPr="00403AA6">
              <w:rPr>
                <w:rFonts w:ascii="Arial" w:hAnsi="Arial" w:cs="Arial"/>
                <w:b/>
                <w:bCs/>
              </w:rPr>
              <w:t>10:</w:t>
            </w:r>
            <w:r w:rsidR="00403AA6" w:rsidRPr="00403AA6">
              <w:rPr>
                <w:rFonts w:ascii="Arial" w:hAnsi="Arial" w:cs="Arial"/>
                <w:b/>
                <w:bCs/>
              </w:rPr>
              <w:t>0</w:t>
            </w:r>
            <w:r w:rsidR="00A756FC" w:rsidRPr="00403AA6">
              <w:rPr>
                <w:rFonts w:ascii="Arial" w:hAnsi="Arial" w:cs="Arial"/>
                <w:b/>
                <w:bCs/>
              </w:rPr>
              <w:t>5</w:t>
            </w:r>
          </w:p>
        </w:tc>
      </w:tr>
      <w:bookmarkEnd w:id="14"/>
    </w:tbl>
    <w:p w14:paraId="469F2A7E" w14:textId="77777777" w:rsidR="00520916" w:rsidRPr="00BB12D1" w:rsidRDefault="00520916" w:rsidP="00520916">
      <w:pPr>
        <w:pStyle w:val="Akapitzlist"/>
        <w:spacing w:after="120"/>
        <w:ind w:left="425"/>
        <w:contextualSpacing w:val="0"/>
        <w:jc w:val="both"/>
        <w:rPr>
          <w:rFonts w:ascii="Arial" w:hAnsi="Arial" w:cs="Arial"/>
          <w:highlight w:val="green"/>
        </w:rPr>
      </w:pPr>
    </w:p>
    <w:p w14:paraId="40F04E42" w14:textId="5941A68C" w:rsidR="008A064B" w:rsidRPr="00915B16" w:rsidRDefault="008A064B" w:rsidP="006A4EBA">
      <w:pPr>
        <w:pStyle w:val="Akapitzlist"/>
        <w:numPr>
          <w:ilvl w:val="0"/>
          <w:numId w:val="23"/>
        </w:numPr>
        <w:spacing w:after="120"/>
        <w:ind w:left="425" w:hanging="425"/>
        <w:contextualSpacing w:val="0"/>
        <w:jc w:val="both"/>
        <w:rPr>
          <w:rFonts w:ascii="Arial" w:hAnsi="Arial" w:cs="Arial"/>
        </w:rPr>
      </w:pPr>
      <w:r w:rsidRPr="00915B16">
        <w:rPr>
          <w:rFonts w:ascii="Arial" w:hAnsi="Arial" w:cs="Arial"/>
        </w:rPr>
        <w:t>Oznaczenie czasu odbioru danych przez Platformę stanowi przypiętą do dokumentu elektronicznego datę oraz dokładny czas (hh:mm:ss), znajdującą się na potwierdzeniu złożenia oferty.</w:t>
      </w:r>
    </w:p>
    <w:p w14:paraId="5DF706DA" w14:textId="77777777" w:rsidR="008A064B" w:rsidRPr="00915B16" w:rsidRDefault="008A064B" w:rsidP="006A4EBA">
      <w:pPr>
        <w:pStyle w:val="Akapitzlist"/>
        <w:numPr>
          <w:ilvl w:val="0"/>
          <w:numId w:val="23"/>
        </w:numPr>
        <w:spacing w:after="120"/>
        <w:ind w:left="425" w:hanging="425"/>
        <w:contextualSpacing w:val="0"/>
        <w:jc w:val="both"/>
        <w:rPr>
          <w:rFonts w:ascii="Arial" w:hAnsi="Arial" w:cs="Arial"/>
        </w:rPr>
      </w:pPr>
      <w:r w:rsidRPr="00915B16">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68CEC0F8" w14:textId="51874EBD" w:rsidR="008A064B" w:rsidRPr="00915B16" w:rsidRDefault="008A064B" w:rsidP="006A4EBA">
      <w:pPr>
        <w:pStyle w:val="Akapitzlist"/>
        <w:numPr>
          <w:ilvl w:val="0"/>
          <w:numId w:val="23"/>
        </w:numPr>
        <w:spacing w:after="120"/>
        <w:ind w:left="425" w:hanging="425"/>
        <w:contextualSpacing w:val="0"/>
        <w:jc w:val="both"/>
        <w:rPr>
          <w:rFonts w:ascii="Arial" w:hAnsi="Arial" w:cs="Arial"/>
        </w:rPr>
      </w:pPr>
      <w:r w:rsidRPr="00915B16">
        <w:rPr>
          <w:rFonts w:ascii="Arial" w:hAnsi="Arial" w:cs="Arial"/>
        </w:rPr>
        <w:t xml:space="preserve">W przypadku awarii systemu teleinformatycznego przy użyciu którego następuję otwarcie, która powoduje brak możliwości otwarcia ofert w terminie określonym w pkt 3 , otwarcie ofert nastąpi niezwłocznie po usunięciu awarii. </w:t>
      </w:r>
    </w:p>
    <w:p w14:paraId="5ECDD9E3" w14:textId="77777777" w:rsidR="008A064B" w:rsidRPr="00915B16" w:rsidRDefault="008A064B" w:rsidP="006A4EBA">
      <w:pPr>
        <w:pStyle w:val="Akapitzlist"/>
        <w:numPr>
          <w:ilvl w:val="0"/>
          <w:numId w:val="23"/>
        </w:numPr>
        <w:spacing w:after="120"/>
        <w:ind w:left="425" w:hanging="425"/>
        <w:contextualSpacing w:val="0"/>
        <w:jc w:val="both"/>
        <w:rPr>
          <w:rFonts w:ascii="Arial" w:hAnsi="Arial" w:cs="Arial"/>
        </w:rPr>
      </w:pPr>
      <w:r w:rsidRPr="00915B16">
        <w:rPr>
          <w:rFonts w:ascii="Arial" w:hAnsi="Arial" w:cs="Arial"/>
        </w:rPr>
        <w:t xml:space="preserve">Zamawiający niezwłocznie po otwarciu ofert udostępnia na stronie internetowej prowadzonego postępowania informacje dotyczące: </w:t>
      </w:r>
    </w:p>
    <w:p w14:paraId="1A2CB39B" w14:textId="77777777" w:rsidR="008A064B" w:rsidRPr="00915B16" w:rsidRDefault="008A064B" w:rsidP="006C4ED1">
      <w:pPr>
        <w:pStyle w:val="Akapitzlist"/>
        <w:numPr>
          <w:ilvl w:val="0"/>
          <w:numId w:val="13"/>
        </w:numPr>
        <w:spacing w:after="120" w:line="240" w:lineRule="auto"/>
        <w:ind w:left="851"/>
        <w:contextualSpacing w:val="0"/>
        <w:jc w:val="both"/>
        <w:rPr>
          <w:rFonts w:ascii="Arial" w:hAnsi="Arial" w:cs="Arial"/>
        </w:rPr>
      </w:pPr>
      <w:r w:rsidRPr="00915B16">
        <w:rPr>
          <w:rFonts w:ascii="Arial" w:hAnsi="Arial" w:cs="Arial"/>
        </w:rPr>
        <w:lastRenderedPageBreak/>
        <w:t xml:space="preserve">nazw albo imion i nazwisk oraz siedzib lub miejscach prowadzonej działalności gospodarczej bądź miejsca zamieszkania wykonawców, których oferty zostały otwarte </w:t>
      </w:r>
    </w:p>
    <w:p w14:paraId="3FF3087E" w14:textId="77777777" w:rsidR="008A064B" w:rsidRPr="00915B16" w:rsidRDefault="008A064B" w:rsidP="006C4ED1">
      <w:pPr>
        <w:pStyle w:val="Akapitzlist"/>
        <w:numPr>
          <w:ilvl w:val="0"/>
          <w:numId w:val="13"/>
        </w:numPr>
        <w:spacing w:after="120" w:line="240" w:lineRule="auto"/>
        <w:ind w:left="851"/>
        <w:contextualSpacing w:val="0"/>
        <w:jc w:val="both"/>
        <w:rPr>
          <w:rFonts w:ascii="Arial" w:hAnsi="Arial" w:cs="Arial"/>
        </w:rPr>
      </w:pPr>
      <w:r w:rsidRPr="00915B16">
        <w:rPr>
          <w:rFonts w:ascii="Arial" w:hAnsi="Arial" w:cs="Arial"/>
        </w:rPr>
        <w:t>cen zawartych w ofertach.</w:t>
      </w:r>
    </w:p>
    <w:p w14:paraId="699992AD" w14:textId="77777777" w:rsidR="008A064B" w:rsidRPr="00915B16" w:rsidRDefault="008A064B" w:rsidP="006C4ED1">
      <w:pPr>
        <w:pStyle w:val="Akapitzlist"/>
        <w:numPr>
          <w:ilvl w:val="0"/>
          <w:numId w:val="23"/>
        </w:numPr>
        <w:spacing w:after="120" w:line="240" w:lineRule="auto"/>
        <w:ind w:left="425" w:hanging="425"/>
        <w:contextualSpacing w:val="0"/>
        <w:jc w:val="both"/>
        <w:rPr>
          <w:rFonts w:ascii="Arial" w:hAnsi="Arial" w:cs="Arial"/>
        </w:rPr>
      </w:pPr>
      <w:r w:rsidRPr="00915B16">
        <w:rPr>
          <w:rFonts w:ascii="Arial" w:hAnsi="Arial" w:cs="Arial"/>
        </w:rPr>
        <w:t>Zamawiający odrzuci ofertę złożoną po terminie składania ofert.</w:t>
      </w:r>
    </w:p>
    <w:p w14:paraId="5F2EF386" w14:textId="0C9D3E14" w:rsidR="002E2B98" w:rsidRPr="00915B16" w:rsidRDefault="008A064B" w:rsidP="006C4ED1">
      <w:pPr>
        <w:pStyle w:val="Akapitzlist"/>
        <w:numPr>
          <w:ilvl w:val="0"/>
          <w:numId w:val="23"/>
        </w:numPr>
        <w:spacing w:after="120" w:line="240" w:lineRule="auto"/>
        <w:ind w:left="425" w:hanging="425"/>
        <w:contextualSpacing w:val="0"/>
        <w:jc w:val="both"/>
        <w:rPr>
          <w:rFonts w:ascii="Arial" w:hAnsi="Arial" w:cs="Arial"/>
        </w:rPr>
      </w:pPr>
      <w:r w:rsidRPr="00915B16">
        <w:rPr>
          <w:rFonts w:ascii="Arial" w:hAnsi="Arial" w:cs="Arial"/>
        </w:rPr>
        <w:t>Wykonawca po upływie terminu do składania ofert nie może wycofać złożonej oferty.</w:t>
      </w:r>
    </w:p>
    <w:p w14:paraId="57A2DD03" w14:textId="5D62C467" w:rsidR="00737BDC" w:rsidRPr="00915B16" w:rsidRDefault="00737BDC" w:rsidP="00737BD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w:t>
      </w:r>
      <w:r w:rsidR="00A450EC" w:rsidRPr="00915B16">
        <w:rPr>
          <w:rFonts w:ascii="Arial" w:hAnsi="Arial" w:cs="Arial"/>
          <w:b/>
          <w:bCs/>
          <w:sz w:val="23"/>
          <w:szCs w:val="23"/>
        </w:rPr>
        <w:t>I</w:t>
      </w:r>
      <w:r w:rsidR="000C00CF" w:rsidRPr="00915B16">
        <w:rPr>
          <w:rFonts w:ascii="Arial" w:hAnsi="Arial" w:cs="Arial"/>
          <w:b/>
          <w:bCs/>
          <w:sz w:val="23"/>
          <w:szCs w:val="23"/>
        </w:rPr>
        <w:t>X</w:t>
      </w:r>
    </w:p>
    <w:p w14:paraId="24E5CADA" w14:textId="3F5F62D2" w:rsidR="00A01432" w:rsidRPr="00915B16" w:rsidRDefault="00767FA7" w:rsidP="00737BD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SPOSÓB OBLICZENIA CENY</w:t>
      </w:r>
    </w:p>
    <w:p w14:paraId="6F77D367" w14:textId="77777777" w:rsidR="00C4511F" w:rsidRPr="00915B16" w:rsidRDefault="00C4511F" w:rsidP="00E30A8F">
      <w:pPr>
        <w:pStyle w:val="Akapitzlist"/>
        <w:numPr>
          <w:ilvl w:val="1"/>
          <w:numId w:val="16"/>
        </w:numPr>
        <w:tabs>
          <w:tab w:val="left" w:pos="13608"/>
        </w:tabs>
        <w:spacing w:before="120" w:after="120"/>
        <w:ind w:left="426" w:right="27" w:hanging="426"/>
        <w:jc w:val="both"/>
        <w:rPr>
          <w:rFonts w:ascii="Arial" w:eastAsia="Calibri" w:hAnsi="Arial" w:cs="Arial"/>
        </w:rPr>
      </w:pPr>
      <w:bookmarkStart w:id="15" w:name="_Hlk66042409"/>
      <w:r w:rsidRPr="00915B16">
        <w:rPr>
          <w:rFonts w:ascii="Arial" w:eastAsia="Times New Roman" w:hAnsi="Arial" w:cs="Arial"/>
          <w:lang w:eastAsia="pl-PL"/>
        </w:rPr>
        <w:t xml:space="preserve">Wykonawca wskazuje cenę </w:t>
      </w:r>
      <w:r w:rsidRPr="00915B16">
        <w:rPr>
          <w:rFonts w:ascii="Arial" w:eastAsia="Calibri" w:hAnsi="Arial" w:cs="Arial"/>
        </w:rPr>
        <w:t>zamówienia</w:t>
      </w:r>
      <w:r w:rsidRPr="00915B16">
        <w:rPr>
          <w:rFonts w:ascii="Arial" w:eastAsia="Times New Roman" w:hAnsi="Arial" w:cs="Arial"/>
          <w:lang w:eastAsia="pl-PL"/>
        </w:rPr>
        <w:t xml:space="preserve"> w formularzu ofertowym – (w załączniku </w:t>
      </w:r>
      <w:r w:rsidRPr="00915B16">
        <w:rPr>
          <w:rFonts w:ascii="Arial" w:eastAsia="Times New Roman" w:hAnsi="Arial" w:cs="Arial"/>
          <w:lang w:eastAsia="pl-PL"/>
        </w:rPr>
        <w:br/>
        <w:t xml:space="preserve">nr 1 do SWZ). </w:t>
      </w:r>
    </w:p>
    <w:p w14:paraId="7B15A095" w14:textId="20C1B957" w:rsidR="00844D3F" w:rsidRPr="00915B16" w:rsidRDefault="00844D3F" w:rsidP="00E30A8F">
      <w:pPr>
        <w:pStyle w:val="Akapitzlist"/>
        <w:numPr>
          <w:ilvl w:val="1"/>
          <w:numId w:val="16"/>
        </w:numPr>
        <w:tabs>
          <w:tab w:val="left" w:pos="13608"/>
        </w:tabs>
        <w:spacing w:before="120" w:after="120"/>
        <w:ind w:left="426" w:right="27" w:hanging="426"/>
        <w:jc w:val="both"/>
        <w:rPr>
          <w:rFonts w:ascii="Arial" w:eastAsia="Calibri" w:hAnsi="Arial" w:cs="Arial"/>
        </w:rPr>
      </w:pPr>
      <w:r w:rsidRPr="00915B16">
        <w:rPr>
          <w:rFonts w:ascii="Arial" w:eastAsia="Calibri" w:hAnsi="Arial" w:cs="Arial"/>
        </w:rPr>
        <w:t xml:space="preserve">Wykonawca jest zobowiązany wypełnić wszystkie pozycje w formularzu </w:t>
      </w:r>
      <w:r w:rsidR="00C4511F" w:rsidRPr="00915B16">
        <w:rPr>
          <w:rFonts w:ascii="Arial" w:eastAsia="Calibri" w:hAnsi="Arial" w:cs="Arial"/>
        </w:rPr>
        <w:t>ofert</w:t>
      </w:r>
      <w:r w:rsidRPr="00915B16">
        <w:rPr>
          <w:rFonts w:ascii="Arial" w:eastAsia="Calibri" w:hAnsi="Arial" w:cs="Arial"/>
        </w:rPr>
        <w:t>owym.</w:t>
      </w:r>
    </w:p>
    <w:bookmarkEnd w:id="15"/>
    <w:p w14:paraId="6C298525" w14:textId="347A49F9" w:rsidR="00411172" w:rsidRPr="00915B16" w:rsidRDefault="00411172" w:rsidP="00E30A8F">
      <w:pPr>
        <w:pStyle w:val="Akapitzlist"/>
        <w:numPr>
          <w:ilvl w:val="1"/>
          <w:numId w:val="16"/>
        </w:numPr>
        <w:tabs>
          <w:tab w:val="left" w:pos="13608"/>
        </w:tabs>
        <w:spacing w:before="120" w:after="120"/>
        <w:ind w:left="426" w:right="27" w:hanging="426"/>
        <w:contextualSpacing w:val="0"/>
        <w:jc w:val="both"/>
        <w:rPr>
          <w:rFonts w:ascii="Arial" w:eastAsia="Times New Roman" w:hAnsi="Arial" w:cs="Arial"/>
          <w:lang w:eastAsia="pl-PL"/>
        </w:rPr>
      </w:pPr>
      <w:r w:rsidRPr="00915B16">
        <w:rPr>
          <w:rFonts w:ascii="Arial" w:eastAsia="Times New Roman" w:hAnsi="Arial" w:cs="Arial"/>
          <w:lang w:eastAsia="pl-PL"/>
        </w:rPr>
        <w:t xml:space="preserve">Zamawiający poprawi w ofercie oczywiste omyłki rachunkowe zgodnie z wytycznymi </w:t>
      </w:r>
      <w:r w:rsidR="004932B0" w:rsidRPr="00915B16">
        <w:rPr>
          <w:rFonts w:ascii="Arial" w:eastAsia="Times New Roman" w:hAnsi="Arial" w:cs="Arial"/>
          <w:lang w:eastAsia="pl-PL"/>
        </w:rPr>
        <w:br/>
      </w:r>
      <w:r w:rsidRPr="00915B16">
        <w:rPr>
          <w:rFonts w:ascii="Arial" w:eastAsia="Times New Roman" w:hAnsi="Arial" w:cs="Arial"/>
          <w:lang w:eastAsia="pl-PL"/>
        </w:rPr>
        <w:t>o których mowa w pkt 1)</w:t>
      </w:r>
      <w:r w:rsidR="00F37CBA" w:rsidRPr="00915B16">
        <w:rPr>
          <w:rFonts w:ascii="Arial" w:eastAsia="Times New Roman" w:hAnsi="Arial" w:cs="Arial"/>
          <w:lang w:eastAsia="pl-PL"/>
        </w:rPr>
        <w:t xml:space="preserve"> </w:t>
      </w:r>
      <w:r w:rsidRPr="00915B16">
        <w:rPr>
          <w:rFonts w:ascii="Arial" w:eastAsia="Times New Roman" w:hAnsi="Arial" w:cs="Arial"/>
          <w:lang w:eastAsia="pl-PL"/>
        </w:rPr>
        <w:t>-3) oraz uwzględni konsekwencje rachunkowe dokonanych poprawek w następujący sposób:</w:t>
      </w:r>
    </w:p>
    <w:p w14:paraId="2BD8487B" w14:textId="52CA4307" w:rsidR="00411172" w:rsidRPr="00915B16" w:rsidRDefault="00411172" w:rsidP="00E30A8F">
      <w:pPr>
        <w:pStyle w:val="Akapitzlist"/>
        <w:numPr>
          <w:ilvl w:val="2"/>
          <w:numId w:val="16"/>
        </w:numPr>
        <w:tabs>
          <w:tab w:val="left" w:pos="13608"/>
        </w:tabs>
        <w:spacing w:before="120" w:after="120"/>
        <w:ind w:left="851" w:right="28" w:hanging="425"/>
        <w:contextualSpacing w:val="0"/>
        <w:jc w:val="both"/>
        <w:rPr>
          <w:rFonts w:ascii="Arial" w:eastAsia="Times New Roman" w:hAnsi="Arial" w:cs="Arial"/>
          <w:lang w:eastAsia="pl-PL"/>
        </w:rPr>
      </w:pPr>
      <w:r w:rsidRPr="00915B16">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2F84D06A" w14:textId="14B6819D" w:rsidR="00411172" w:rsidRPr="00915B16" w:rsidRDefault="00411172" w:rsidP="00E30A8F">
      <w:pPr>
        <w:pStyle w:val="Akapitzlist"/>
        <w:numPr>
          <w:ilvl w:val="2"/>
          <w:numId w:val="16"/>
        </w:numPr>
        <w:tabs>
          <w:tab w:val="left" w:pos="13608"/>
        </w:tabs>
        <w:spacing w:before="120" w:after="120"/>
        <w:ind w:left="851" w:right="28" w:hanging="425"/>
        <w:contextualSpacing w:val="0"/>
        <w:jc w:val="both"/>
        <w:rPr>
          <w:rFonts w:ascii="Arial" w:eastAsia="Times New Roman" w:hAnsi="Arial" w:cs="Arial"/>
          <w:lang w:eastAsia="pl-PL"/>
        </w:rPr>
      </w:pPr>
      <w:r w:rsidRPr="00915B16">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915B16">
        <w:rPr>
          <w:rFonts w:ascii="Arial" w:eastAsia="Times New Roman" w:hAnsi="Arial" w:cs="Arial"/>
          <w:spacing w:val="-8"/>
          <w:lang w:eastAsia="pl-PL"/>
        </w:rPr>
        <w:t xml:space="preserve">Zamawiający przyjmie, że prawidłowo podano poszczególne wartości </w:t>
      </w:r>
      <w:r w:rsidR="00C6633C" w:rsidRPr="00915B16">
        <w:rPr>
          <w:rFonts w:ascii="Arial" w:eastAsia="Times New Roman" w:hAnsi="Arial" w:cs="Arial"/>
          <w:spacing w:val="-8"/>
          <w:lang w:eastAsia="pl-PL"/>
        </w:rPr>
        <w:t>z</w:t>
      </w:r>
      <w:r w:rsidRPr="00915B16">
        <w:rPr>
          <w:rFonts w:ascii="Arial" w:eastAsia="Times New Roman" w:hAnsi="Arial" w:cs="Arial"/>
          <w:spacing w:val="-8"/>
          <w:lang w:eastAsia="pl-PL"/>
        </w:rPr>
        <w:t>a poszczególne</w:t>
      </w:r>
      <w:r w:rsidRPr="00915B16">
        <w:rPr>
          <w:rFonts w:ascii="Arial" w:eastAsia="Times New Roman" w:hAnsi="Arial" w:cs="Arial"/>
          <w:lang w:eastAsia="pl-PL"/>
        </w:rPr>
        <w:t xml:space="preserve"> pozycje zamówienia</w:t>
      </w:r>
    </w:p>
    <w:p w14:paraId="615E7DA3" w14:textId="5274948C" w:rsidR="00411172" w:rsidRPr="00915B16" w:rsidRDefault="00411172" w:rsidP="00E30A8F">
      <w:pPr>
        <w:pStyle w:val="Akapitzlist"/>
        <w:numPr>
          <w:ilvl w:val="2"/>
          <w:numId w:val="16"/>
        </w:numPr>
        <w:tabs>
          <w:tab w:val="left" w:pos="13608"/>
        </w:tabs>
        <w:spacing w:before="120" w:after="120"/>
        <w:ind w:left="851" w:right="28" w:hanging="425"/>
        <w:contextualSpacing w:val="0"/>
        <w:jc w:val="both"/>
        <w:rPr>
          <w:rFonts w:ascii="Arial" w:eastAsia="Times New Roman" w:hAnsi="Arial" w:cs="Arial"/>
          <w:lang w:eastAsia="pl-PL"/>
        </w:rPr>
      </w:pPr>
      <w:r w:rsidRPr="00915B16">
        <w:rPr>
          <w:rFonts w:ascii="Arial" w:eastAsia="Times New Roman" w:hAnsi="Arial" w:cs="Arial"/>
          <w:lang w:eastAsia="pl-PL"/>
        </w:rPr>
        <w:t xml:space="preserve">w przypadku mnożenia cen jednostkowych i ilości sztuk – jeżeli obliczona wartość nie odpowiada iloczynowi ceny jednostkowej oraz ilości sztuk, przyjmuje się, </w:t>
      </w:r>
      <w:r w:rsidR="004932B0" w:rsidRPr="00915B16">
        <w:rPr>
          <w:rFonts w:ascii="Arial" w:eastAsia="Times New Roman" w:hAnsi="Arial" w:cs="Arial"/>
          <w:lang w:eastAsia="pl-PL"/>
        </w:rPr>
        <w:br/>
      </w:r>
      <w:r w:rsidRPr="00915B16">
        <w:rPr>
          <w:rFonts w:ascii="Arial" w:eastAsia="Times New Roman" w:hAnsi="Arial" w:cs="Arial"/>
          <w:lang w:eastAsia="pl-PL"/>
        </w:rPr>
        <w:t>że prawidłowo podano cenę jednostkową.</w:t>
      </w:r>
    </w:p>
    <w:p w14:paraId="0106B0F5" w14:textId="4DC3A813" w:rsidR="00411172" w:rsidRPr="00915B16"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color w:val="0070C0"/>
          <w:lang w:eastAsia="pl-PL"/>
        </w:rPr>
      </w:pPr>
      <w:r w:rsidRPr="00915B16">
        <w:rPr>
          <w:rFonts w:ascii="Arial" w:hAnsi="Arial" w:cs="Arial"/>
        </w:rPr>
        <w:t xml:space="preserve">Wysokość wynagrodzenia brutto musi uwzględniać wszystkie koszty związane </w:t>
      </w:r>
      <w:r w:rsidR="006A039C" w:rsidRPr="00915B16">
        <w:rPr>
          <w:rFonts w:ascii="Arial" w:hAnsi="Arial" w:cs="Arial"/>
        </w:rPr>
        <w:br/>
      </w:r>
      <w:r w:rsidRPr="00915B16">
        <w:rPr>
          <w:rFonts w:ascii="Arial" w:hAnsi="Arial" w:cs="Arial"/>
        </w:rPr>
        <w:t>z realizacją przedmiotu zamówienia zgodnie z opisem przedmiotu zamówienia oraz istotnymi postanowieniami umowy określonymi w SWZ.</w:t>
      </w:r>
    </w:p>
    <w:p w14:paraId="5CEA23FD" w14:textId="77777777" w:rsidR="00411172" w:rsidRPr="00915B16"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915B16">
        <w:rPr>
          <w:rFonts w:ascii="Arial" w:hAnsi="Arial" w:cs="Arial"/>
        </w:rPr>
        <w:t xml:space="preserve">Cena oferty brutto winna być wyrażona w złotych polskich (PLN). Zamawiający </w:t>
      </w:r>
      <w:r w:rsidRPr="00915B16">
        <w:rPr>
          <w:rFonts w:ascii="Arial" w:hAnsi="Arial" w:cs="Arial"/>
          <w:b/>
          <w:bCs/>
        </w:rPr>
        <w:t>nie przewiduje rozliczeń w innych obcych walutach.</w:t>
      </w:r>
    </w:p>
    <w:p w14:paraId="509CF286" w14:textId="77777777" w:rsidR="00411172" w:rsidRPr="00915B16"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915B16">
        <w:rPr>
          <w:rFonts w:ascii="Arial" w:hAnsi="Arial" w:cs="Arial"/>
        </w:rPr>
        <w:t xml:space="preserve">W cenie oferty uwzględnia się zysk Wykonawcy oraz wszystkie wymagane przepisami podatki i opłaty, a w szczególności podatek VAT. </w:t>
      </w:r>
    </w:p>
    <w:p w14:paraId="66DA98CB" w14:textId="77777777" w:rsidR="00411172" w:rsidRPr="00915B16"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915B16">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6CF85B7F" w:rsidR="00411172" w:rsidRPr="00915B16"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915B16">
        <w:rPr>
          <w:rFonts w:ascii="Arial" w:hAnsi="Arial" w:cs="Arial"/>
        </w:rPr>
        <w:t xml:space="preserve">Ustalenie prawidłowej stawki podatku VAT / podatku akcyzowego, zgodnej </w:t>
      </w:r>
      <w:r w:rsidR="00715A85" w:rsidRPr="00915B16">
        <w:rPr>
          <w:rFonts w:ascii="Arial" w:hAnsi="Arial" w:cs="Arial"/>
        </w:rPr>
        <w:br/>
      </w:r>
      <w:r w:rsidRPr="00915B16">
        <w:rPr>
          <w:rFonts w:ascii="Arial" w:hAnsi="Arial" w:cs="Arial"/>
        </w:rPr>
        <w:t>z obowiązującymi przepisami ustawy o podatku od towarów i usług / podatku akcyzowym, należy do Wykonawcy.</w:t>
      </w:r>
    </w:p>
    <w:p w14:paraId="7F049DFC" w14:textId="58F49D46" w:rsidR="00411172" w:rsidRPr="00374318" w:rsidRDefault="00411172" w:rsidP="00E30A8F">
      <w:pPr>
        <w:pStyle w:val="Akapitzlist"/>
        <w:numPr>
          <w:ilvl w:val="1"/>
          <w:numId w:val="16"/>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915B16">
        <w:rPr>
          <w:rFonts w:ascii="Arial" w:hAnsi="Arial" w:cs="Arial"/>
        </w:rPr>
        <w:lastRenderedPageBreak/>
        <w:t xml:space="preserve">Zamawiający informuje, że w przypadku towarów i usług wymienionych w załączniku </w:t>
      </w:r>
      <w:r w:rsidR="00E30A8F" w:rsidRPr="00915B16">
        <w:rPr>
          <w:rFonts w:ascii="Arial" w:hAnsi="Arial" w:cs="Arial"/>
        </w:rPr>
        <w:br/>
      </w:r>
      <w:r w:rsidRPr="00915B16">
        <w:rPr>
          <w:rFonts w:ascii="Arial" w:hAnsi="Arial" w:cs="Arial"/>
        </w:rPr>
        <w:t xml:space="preserve">nr 15 do </w:t>
      </w:r>
      <w:r w:rsidRPr="00374318">
        <w:rPr>
          <w:rFonts w:ascii="Arial" w:hAnsi="Arial" w:cs="Arial"/>
        </w:rPr>
        <w:t>Ustawy z dnia 11 marca 2004 r. o podatku od towarów i usług, zmienionej ustawą (Dz. U. z 2020 r. poz. 106</w:t>
      </w:r>
      <w:r w:rsidR="00D71C4A" w:rsidRPr="00374318">
        <w:rPr>
          <w:rFonts w:ascii="Arial" w:hAnsi="Arial" w:cs="Arial"/>
        </w:rPr>
        <w:t xml:space="preserve"> ze zm.</w:t>
      </w:r>
      <w:r w:rsidRPr="00374318">
        <w:rPr>
          <w:rFonts w:ascii="Arial" w:hAnsi="Arial" w:cs="Arial"/>
        </w:rPr>
        <w:t xml:space="preserve">), zgodnie z zapisami w art. 108 a Ustawy, podatnicy są obowiązani zastosować </w:t>
      </w:r>
      <w:r w:rsidRPr="00374318">
        <w:rPr>
          <w:rFonts w:ascii="Arial" w:hAnsi="Arial" w:cs="Arial"/>
          <w:b/>
          <w:bCs/>
        </w:rPr>
        <w:t>mechanizm podzielonej płatności</w:t>
      </w:r>
      <w:r w:rsidRPr="00374318">
        <w:rPr>
          <w:rFonts w:ascii="Arial" w:hAnsi="Arial" w:cs="Arial"/>
        </w:rPr>
        <w:t xml:space="preserve">. (tzw. MPP). </w:t>
      </w:r>
    </w:p>
    <w:p w14:paraId="541AF25D" w14:textId="247A949A" w:rsidR="00403AA6" w:rsidRDefault="00411172" w:rsidP="00E30A8F">
      <w:pPr>
        <w:pStyle w:val="Akapitzlist"/>
        <w:numPr>
          <w:ilvl w:val="1"/>
          <w:numId w:val="16"/>
        </w:numPr>
        <w:tabs>
          <w:tab w:val="left" w:pos="13608"/>
        </w:tabs>
        <w:spacing w:before="120" w:after="0"/>
        <w:ind w:left="567" w:right="28" w:hanging="567"/>
        <w:contextualSpacing w:val="0"/>
        <w:jc w:val="both"/>
        <w:rPr>
          <w:rFonts w:ascii="Arial" w:eastAsia="Times New Roman" w:hAnsi="Arial" w:cs="Arial"/>
          <w:lang w:eastAsia="pl-PL"/>
        </w:rPr>
      </w:pPr>
      <w:r w:rsidRPr="00374318">
        <w:rPr>
          <w:rFonts w:ascii="Arial" w:eastAsia="Times New Roman" w:hAnsi="Arial" w:cs="Arial"/>
          <w:lang w:eastAsia="pl-PL"/>
        </w:rPr>
        <w:t xml:space="preserve">Sposób zapłaty i rozliczenia za realizację niniejszego zamówienia, określone zostały </w:t>
      </w:r>
      <w:r w:rsidR="004932B0" w:rsidRPr="00374318">
        <w:rPr>
          <w:rFonts w:ascii="Arial" w:eastAsia="Times New Roman" w:hAnsi="Arial" w:cs="Arial"/>
          <w:lang w:eastAsia="pl-PL"/>
        </w:rPr>
        <w:br/>
      </w:r>
      <w:r w:rsidRPr="00374318">
        <w:rPr>
          <w:rFonts w:ascii="Arial" w:eastAsia="Times New Roman" w:hAnsi="Arial" w:cs="Arial"/>
          <w:b/>
          <w:bCs/>
          <w:lang w:eastAsia="pl-PL"/>
        </w:rPr>
        <w:t xml:space="preserve">w </w:t>
      </w:r>
      <w:r w:rsidR="00E37065" w:rsidRPr="00374318">
        <w:rPr>
          <w:rFonts w:ascii="Arial" w:eastAsia="Times New Roman" w:hAnsi="Arial" w:cs="Arial"/>
          <w:b/>
          <w:bCs/>
          <w:lang w:eastAsia="pl-PL"/>
        </w:rPr>
        <w:t>Z</w:t>
      </w:r>
      <w:r w:rsidRPr="00374318">
        <w:rPr>
          <w:rFonts w:ascii="Arial" w:eastAsia="Times New Roman" w:hAnsi="Arial" w:cs="Arial"/>
          <w:b/>
          <w:bCs/>
          <w:lang w:eastAsia="pl-PL"/>
        </w:rPr>
        <w:t xml:space="preserve">ałączniku nr </w:t>
      </w:r>
      <w:r w:rsidR="00E37065" w:rsidRPr="00374318">
        <w:rPr>
          <w:rFonts w:ascii="Arial" w:eastAsia="Times New Roman" w:hAnsi="Arial" w:cs="Arial"/>
          <w:b/>
          <w:bCs/>
          <w:lang w:eastAsia="pl-PL"/>
        </w:rPr>
        <w:t>8</w:t>
      </w:r>
      <w:r w:rsidR="00322DCE" w:rsidRPr="00374318">
        <w:rPr>
          <w:rFonts w:ascii="Arial" w:eastAsia="Times New Roman" w:hAnsi="Arial" w:cs="Arial"/>
          <w:b/>
          <w:bCs/>
          <w:lang w:eastAsia="pl-PL"/>
        </w:rPr>
        <w:t xml:space="preserve"> </w:t>
      </w:r>
      <w:r w:rsidRPr="00374318">
        <w:rPr>
          <w:rFonts w:ascii="Arial" w:eastAsia="Times New Roman" w:hAnsi="Arial" w:cs="Arial"/>
          <w:b/>
          <w:bCs/>
          <w:lang w:eastAsia="pl-PL"/>
        </w:rPr>
        <w:t>do SWZ</w:t>
      </w:r>
      <w:r w:rsidRPr="00374318">
        <w:rPr>
          <w:rFonts w:ascii="Arial" w:eastAsia="Times New Roman" w:hAnsi="Arial" w:cs="Arial"/>
          <w:lang w:eastAsia="pl-PL"/>
        </w:rPr>
        <w:t xml:space="preserve"> - </w:t>
      </w:r>
      <w:r w:rsidR="00403449" w:rsidRPr="00374318">
        <w:rPr>
          <w:rFonts w:ascii="Arial" w:eastAsia="Times New Roman" w:hAnsi="Arial" w:cs="Arial"/>
          <w:lang w:eastAsia="pl-PL"/>
        </w:rPr>
        <w:t xml:space="preserve">Projektowane </w:t>
      </w:r>
      <w:r w:rsidRPr="00374318">
        <w:rPr>
          <w:rFonts w:ascii="Arial" w:eastAsia="Times New Roman" w:hAnsi="Arial" w:cs="Arial"/>
          <w:lang w:eastAsia="pl-PL"/>
        </w:rPr>
        <w:t>postanowienia umowy.</w:t>
      </w:r>
    </w:p>
    <w:p w14:paraId="676F6798" w14:textId="77777777" w:rsidR="0018499A" w:rsidRPr="0018499A" w:rsidRDefault="0018499A" w:rsidP="0018499A">
      <w:pPr>
        <w:pStyle w:val="Akapitzlist"/>
        <w:tabs>
          <w:tab w:val="left" w:pos="13608"/>
        </w:tabs>
        <w:spacing w:after="0"/>
        <w:ind w:left="567" w:right="28"/>
        <w:contextualSpacing w:val="0"/>
        <w:jc w:val="both"/>
        <w:rPr>
          <w:rFonts w:ascii="Arial" w:eastAsia="Times New Roman" w:hAnsi="Arial" w:cs="Arial"/>
          <w:sz w:val="16"/>
          <w:szCs w:val="16"/>
          <w:lang w:eastAsia="pl-PL"/>
        </w:rPr>
      </w:pPr>
    </w:p>
    <w:p w14:paraId="6C1B2ACC" w14:textId="31159875" w:rsidR="00737BDC" w:rsidRPr="00915B16" w:rsidRDefault="00737BDC" w:rsidP="00737BD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XX</w:t>
      </w:r>
    </w:p>
    <w:p w14:paraId="7E93EFF5" w14:textId="5955F03C" w:rsidR="00BF6E6C" w:rsidRPr="00915B16" w:rsidRDefault="00767FA7" w:rsidP="00737BDC">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OPIS KRYTERIÓW OCENY OFERT, WRAZ Z PODANIEM WAG TYCH KRYTERIÓW </w:t>
      </w:r>
      <w:r w:rsidR="006A4EBA" w:rsidRPr="00915B16">
        <w:rPr>
          <w:rFonts w:ascii="Arial" w:hAnsi="Arial" w:cs="Arial"/>
          <w:b/>
          <w:bCs/>
          <w:sz w:val="23"/>
          <w:szCs w:val="23"/>
        </w:rPr>
        <w:br/>
      </w:r>
      <w:r w:rsidRPr="00915B16">
        <w:rPr>
          <w:rFonts w:ascii="Arial" w:hAnsi="Arial" w:cs="Arial"/>
          <w:b/>
          <w:bCs/>
          <w:sz w:val="23"/>
          <w:szCs w:val="23"/>
        </w:rPr>
        <w:t>I SPOSOBU OCENY OFERT</w:t>
      </w:r>
    </w:p>
    <w:p w14:paraId="6B7D5934" w14:textId="0FBB7A93" w:rsidR="00410B56" w:rsidRPr="00915B16" w:rsidRDefault="00FE4DB2" w:rsidP="0018499A">
      <w:pPr>
        <w:pStyle w:val="Akapitzlist"/>
        <w:numPr>
          <w:ilvl w:val="0"/>
          <w:numId w:val="36"/>
        </w:numPr>
        <w:spacing w:after="0" w:line="240" w:lineRule="auto"/>
        <w:ind w:left="426" w:hanging="426"/>
        <w:contextualSpacing w:val="0"/>
        <w:jc w:val="both"/>
        <w:rPr>
          <w:rFonts w:ascii="Arial" w:hAnsi="Arial" w:cs="Arial"/>
        </w:rPr>
      </w:pPr>
      <w:r w:rsidRPr="00915B16">
        <w:rPr>
          <w:rFonts w:ascii="Arial" w:hAnsi="Arial" w:cs="Arial"/>
        </w:rPr>
        <w:t>Przy wyborze najkorzystniejszej oferty Zamawiający będzie się kierował następującymi kryteriami oceny ofert:</w:t>
      </w:r>
    </w:p>
    <w:p w14:paraId="52474CED" w14:textId="501EAD5F" w:rsidR="00410B56" w:rsidRPr="0018499A" w:rsidRDefault="00410B56" w:rsidP="00715A85">
      <w:pPr>
        <w:spacing w:after="0" w:line="240" w:lineRule="auto"/>
        <w:ind w:right="6"/>
        <w:jc w:val="both"/>
        <w:rPr>
          <w:rFonts w:ascii="Arial" w:hAnsi="Arial" w:cs="Arial"/>
          <w:sz w:val="16"/>
          <w:szCs w:val="16"/>
        </w:rPr>
      </w:pPr>
    </w:p>
    <w:p w14:paraId="1639FB78" w14:textId="77777777" w:rsidR="00CA1F11" w:rsidRPr="00CA1F11" w:rsidRDefault="00CA1F11" w:rsidP="00CA1F11">
      <w:pPr>
        <w:pStyle w:val="ZALACZNIKTEKST"/>
        <w:spacing w:line="276" w:lineRule="auto"/>
        <w:ind w:left="34"/>
        <w:rPr>
          <w:b/>
          <w:bCs/>
          <w:sz w:val="22"/>
          <w:szCs w:val="22"/>
          <w:u w:val="single"/>
        </w:rPr>
      </w:pPr>
      <w:r w:rsidRPr="00CA1F11">
        <w:rPr>
          <w:b/>
          <w:bCs/>
          <w:sz w:val="22"/>
          <w:szCs w:val="22"/>
          <w:u w:val="single"/>
        </w:rPr>
        <w:t>Część 1:</w:t>
      </w:r>
    </w:p>
    <w:p w14:paraId="5817F040" w14:textId="77777777" w:rsidR="00CA1F11" w:rsidRPr="0018499A" w:rsidRDefault="00CA1F11" w:rsidP="00CA1F11">
      <w:pPr>
        <w:pStyle w:val="ZALACZNIKTEKST"/>
        <w:spacing w:line="276" w:lineRule="auto"/>
        <w:ind w:left="34"/>
        <w:rPr>
          <w:sz w:val="16"/>
        </w:rPr>
      </w:pPr>
    </w:p>
    <w:p w14:paraId="4970E0B1" w14:textId="77777777" w:rsidR="00CA1F11" w:rsidRPr="00CA1F11" w:rsidRDefault="00CA1F11" w:rsidP="00CA1F11">
      <w:pPr>
        <w:pStyle w:val="ZALACZNIKTEKST"/>
        <w:numPr>
          <w:ilvl w:val="0"/>
          <w:numId w:val="132"/>
        </w:numPr>
        <w:spacing w:line="276" w:lineRule="auto"/>
        <w:ind w:left="459" w:hanging="317"/>
        <w:rPr>
          <w:sz w:val="22"/>
          <w:szCs w:val="22"/>
        </w:rPr>
      </w:pPr>
      <w:r w:rsidRPr="00CA1F11">
        <w:rPr>
          <w:sz w:val="22"/>
          <w:szCs w:val="22"/>
        </w:rPr>
        <w:t>Cena – o wadze 50 %</w:t>
      </w:r>
    </w:p>
    <w:p w14:paraId="0A68C5B0" w14:textId="77777777" w:rsidR="00CA1F11" w:rsidRPr="00CA1F11" w:rsidRDefault="00CA1F11" w:rsidP="00CA1F11">
      <w:pPr>
        <w:pStyle w:val="ZALACZNIKTEKST"/>
        <w:numPr>
          <w:ilvl w:val="0"/>
          <w:numId w:val="132"/>
        </w:numPr>
        <w:spacing w:line="276" w:lineRule="auto"/>
        <w:ind w:left="459" w:hanging="317"/>
        <w:rPr>
          <w:sz w:val="22"/>
          <w:szCs w:val="22"/>
        </w:rPr>
      </w:pPr>
      <w:r w:rsidRPr="00CA1F11">
        <w:rPr>
          <w:sz w:val="22"/>
          <w:szCs w:val="22"/>
        </w:rPr>
        <w:t>Termin realizacji – o wadze 20 %</w:t>
      </w:r>
    </w:p>
    <w:p w14:paraId="7074AD2D" w14:textId="77777777" w:rsidR="00CA1F11" w:rsidRPr="00CA1F11" w:rsidRDefault="00CA1F11" w:rsidP="00CA1F11">
      <w:pPr>
        <w:pStyle w:val="ZALACZNIKTEKST"/>
        <w:numPr>
          <w:ilvl w:val="0"/>
          <w:numId w:val="132"/>
        </w:numPr>
        <w:spacing w:line="276" w:lineRule="auto"/>
        <w:ind w:left="459" w:hanging="317"/>
        <w:rPr>
          <w:sz w:val="22"/>
          <w:szCs w:val="22"/>
        </w:rPr>
      </w:pPr>
      <w:r w:rsidRPr="00CA1F11">
        <w:rPr>
          <w:sz w:val="22"/>
          <w:szCs w:val="22"/>
        </w:rPr>
        <w:t>Dodatkowe szkolenia dla personelu zamawiającego – 10 %</w:t>
      </w:r>
    </w:p>
    <w:p w14:paraId="4724990C" w14:textId="77777777" w:rsidR="00CA1F11" w:rsidRPr="00CA1F11" w:rsidRDefault="00CA1F11" w:rsidP="00B94EA2">
      <w:pPr>
        <w:pStyle w:val="ZALACZNIKTEKST"/>
        <w:numPr>
          <w:ilvl w:val="0"/>
          <w:numId w:val="132"/>
        </w:numPr>
        <w:spacing w:line="276" w:lineRule="auto"/>
        <w:ind w:left="459" w:hanging="317"/>
        <w:rPr>
          <w:sz w:val="22"/>
          <w:szCs w:val="22"/>
        </w:rPr>
      </w:pPr>
      <w:r w:rsidRPr="00CA1F11">
        <w:rPr>
          <w:sz w:val="22"/>
          <w:szCs w:val="22"/>
        </w:rPr>
        <w:t>Termin dodatkowej Gwarancji – o wadze 20 %</w:t>
      </w:r>
    </w:p>
    <w:p w14:paraId="143557F0" w14:textId="77777777" w:rsidR="00CA1F11" w:rsidRPr="00CA1F11" w:rsidRDefault="00CA1F11" w:rsidP="00CA1F11">
      <w:pPr>
        <w:spacing w:after="0"/>
        <w:jc w:val="both"/>
        <w:rPr>
          <w:rFonts w:ascii="Arial" w:hAnsi="Arial" w:cs="Arial"/>
          <w:b/>
          <w:bCs/>
          <w:u w:val="single"/>
        </w:rPr>
      </w:pPr>
    </w:p>
    <w:p w14:paraId="62104B62" w14:textId="4A0746D6" w:rsidR="00CA1F11" w:rsidRPr="00CA1F11" w:rsidRDefault="00CA1F11" w:rsidP="00CA1F11">
      <w:pPr>
        <w:jc w:val="both"/>
        <w:rPr>
          <w:rFonts w:ascii="Arial" w:hAnsi="Arial" w:cs="Arial"/>
          <w:u w:val="single"/>
        </w:rPr>
      </w:pPr>
      <w:r w:rsidRPr="00CA1F11">
        <w:rPr>
          <w:rFonts w:ascii="Arial" w:hAnsi="Arial" w:cs="Arial"/>
          <w:b/>
          <w:bCs/>
          <w:u w:val="single"/>
        </w:rPr>
        <w:t>OPIS WYMAGAŃ:</w:t>
      </w:r>
      <w:r w:rsidRPr="00CA1F11">
        <w:rPr>
          <w:rFonts w:ascii="Arial" w:hAnsi="Arial" w:cs="Arial"/>
          <w:u w:val="single"/>
        </w:rPr>
        <w:t xml:space="preserve"> </w:t>
      </w:r>
    </w:p>
    <w:p w14:paraId="2628C944" w14:textId="77777777" w:rsidR="00CA1F11" w:rsidRPr="00CA1F11" w:rsidRDefault="00CA1F11" w:rsidP="00CA1F11">
      <w:pPr>
        <w:jc w:val="both"/>
        <w:rPr>
          <w:rFonts w:ascii="Arial" w:hAnsi="Arial" w:cs="Arial"/>
        </w:rPr>
      </w:pPr>
      <w:r w:rsidRPr="00CA1F11">
        <w:rPr>
          <w:rFonts w:ascii="Arial" w:hAnsi="Arial" w:cs="Arial"/>
        </w:rPr>
        <w:t>Do oceny ofert należy przyjąć poniższe zasady:</w:t>
      </w:r>
    </w:p>
    <w:p w14:paraId="05BE074E" w14:textId="77777777" w:rsidR="00CA1F11" w:rsidRPr="00CA1F11" w:rsidRDefault="00CA1F11" w:rsidP="00B94EA2">
      <w:pPr>
        <w:spacing w:after="0"/>
        <w:jc w:val="both"/>
        <w:rPr>
          <w:rFonts w:ascii="Arial" w:hAnsi="Arial" w:cs="Arial"/>
          <w:b/>
          <w:u w:val="single"/>
        </w:rPr>
      </w:pPr>
      <w:r w:rsidRPr="00CA1F11">
        <w:rPr>
          <w:rFonts w:ascii="Arial" w:hAnsi="Arial" w:cs="Arial"/>
          <w:b/>
          <w:u w:val="single"/>
        </w:rPr>
        <w:t>Ad. A) Punkty przyznane za kryterium „CENA” liczone będą według następującego wzoru:</w:t>
      </w:r>
    </w:p>
    <w:p w14:paraId="662AE764" w14:textId="77777777" w:rsidR="00CA1F11" w:rsidRPr="00CA1F11" w:rsidRDefault="00CA1F11" w:rsidP="00CA1F11">
      <w:pPr>
        <w:spacing w:after="0"/>
        <w:jc w:val="center"/>
        <w:rPr>
          <w:rFonts w:ascii="Arial" w:hAnsi="Arial" w:cs="Arial"/>
        </w:rPr>
      </w:pPr>
      <w:r w:rsidRPr="00CA1F11">
        <w:rPr>
          <w:rFonts w:ascii="Arial" w:hAnsi="Arial" w:cs="Arial"/>
        </w:rPr>
        <w:t>Pcx = (Cmin : Cx) × 50</w:t>
      </w:r>
    </w:p>
    <w:p w14:paraId="16FBE00A" w14:textId="77777777" w:rsidR="00CA1F11" w:rsidRPr="00CA1F11" w:rsidRDefault="00CA1F11" w:rsidP="00CA1F11">
      <w:pPr>
        <w:jc w:val="both"/>
        <w:rPr>
          <w:rFonts w:ascii="Arial" w:hAnsi="Arial" w:cs="Arial"/>
        </w:rPr>
      </w:pPr>
      <w:r w:rsidRPr="00CA1F11">
        <w:rPr>
          <w:rFonts w:ascii="Arial" w:hAnsi="Arial" w:cs="Arial"/>
        </w:rPr>
        <w:t>gdzie:</w:t>
      </w:r>
    </w:p>
    <w:p w14:paraId="57CEAB02" w14:textId="77777777" w:rsidR="00CA1F11" w:rsidRPr="00CA1F11" w:rsidRDefault="00CA1F11" w:rsidP="00CA1F11">
      <w:pPr>
        <w:spacing w:after="0"/>
        <w:jc w:val="both"/>
        <w:rPr>
          <w:rFonts w:ascii="Arial" w:hAnsi="Arial" w:cs="Arial"/>
        </w:rPr>
      </w:pPr>
      <w:r w:rsidRPr="00CA1F11">
        <w:rPr>
          <w:rFonts w:ascii="Arial" w:hAnsi="Arial" w:cs="Arial"/>
        </w:rPr>
        <w:t>Pcx - ilość punktów, jakie uzyskała dana oferta za cenę,</w:t>
      </w:r>
    </w:p>
    <w:p w14:paraId="2E836197" w14:textId="77777777" w:rsidR="00CA1F11" w:rsidRPr="00CA1F11" w:rsidRDefault="00CA1F11" w:rsidP="00CA1F11">
      <w:pPr>
        <w:spacing w:after="0"/>
        <w:jc w:val="both"/>
        <w:rPr>
          <w:rFonts w:ascii="Arial" w:hAnsi="Arial" w:cs="Arial"/>
        </w:rPr>
      </w:pPr>
      <w:r w:rsidRPr="00CA1F11">
        <w:rPr>
          <w:rFonts w:ascii="Arial" w:hAnsi="Arial" w:cs="Arial"/>
        </w:rPr>
        <w:t>Cmin - cena minimalna zaoferowana w danej części,</w:t>
      </w:r>
    </w:p>
    <w:p w14:paraId="0143ACFC" w14:textId="77777777" w:rsidR="00CA1F11" w:rsidRPr="00CA1F11" w:rsidRDefault="00CA1F11" w:rsidP="00CA1F11">
      <w:pPr>
        <w:spacing w:after="0"/>
        <w:jc w:val="both"/>
        <w:rPr>
          <w:rFonts w:ascii="Arial" w:hAnsi="Arial" w:cs="Arial"/>
        </w:rPr>
      </w:pPr>
      <w:r w:rsidRPr="00CA1F11">
        <w:rPr>
          <w:rFonts w:ascii="Arial" w:hAnsi="Arial" w:cs="Arial"/>
        </w:rPr>
        <w:t>Cx - cena oferty badanej.</w:t>
      </w:r>
    </w:p>
    <w:p w14:paraId="1C4FEBD5" w14:textId="77777777" w:rsidR="00CA1F11" w:rsidRPr="00CA1F11" w:rsidRDefault="00CA1F11" w:rsidP="00CA1F11">
      <w:pPr>
        <w:spacing w:after="0"/>
        <w:jc w:val="both"/>
        <w:rPr>
          <w:rFonts w:ascii="Arial" w:hAnsi="Arial" w:cs="Arial"/>
        </w:rPr>
      </w:pPr>
    </w:p>
    <w:p w14:paraId="41170B45" w14:textId="77777777" w:rsidR="00CA1F11" w:rsidRPr="00CA1F11" w:rsidRDefault="00CA1F11" w:rsidP="00CA1F11">
      <w:pPr>
        <w:jc w:val="both"/>
        <w:rPr>
          <w:rFonts w:ascii="Arial" w:hAnsi="Arial" w:cs="Arial"/>
          <w:b/>
          <w:u w:val="single"/>
        </w:rPr>
      </w:pPr>
      <w:r w:rsidRPr="00CA1F11">
        <w:rPr>
          <w:rFonts w:ascii="Arial" w:hAnsi="Arial" w:cs="Arial"/>
          <w:b/>
          <w:u w:val="single"/>
        </w:rPr>
        <w:t>Ad. B) Punkty przyznane za kryterium „Termin realizacji” liczone będą według następującego wzoru:</w:t>
      </w:r>
    </w:p>
    <w:p w14:paraId="2C182096" w14:textId="77777777" w:rsidR="00CA1F11" w:rsidRPr="00CA1F11" w:rsidRDefault="00CA1F11" w:rsidP="00CA1F11">
      <w:pPr>
        <w:jc w:val="both"/>
        <w:rPr>
          <w:rFonts w:ascii="Arial" w:hAnsi="Arial" w:cs="Arial"/>
        </w:rPr>
      </w:pPr>
      <w:r w:rsidRPr="00CA1F11">
        <w:rPr>
          <w:rFonts w:ascii="Arial" w:hAnsi="Arial" w:cs="Arial"/>
        </w:rPr>
        <w:t>Punkty przyznane za kryterium „Termin realizacji” doliczane będą za zaproponowanie skrócenie terminy realizacji (liczonych w pełnych dniach roboczych) w następujący sposób:</w:t>
      </w:r>
    </w:p>
    <w:p w14:paraId="34A6D370" w14:textId="77777777" w:rsidR="00CA1F11" w:rsidRPr="00CA1F11" w:rsidRDefault="00CA1F11" w:rsidP="00CA1F11">
      <w:pPr>
        <w:jc w:val="both"/>
        <w:rPr>
          <w:rFonts w:ascii="Arial" w:hAnsi="Arial" w:cs="Arial"/>
        </w:rPr>
      </w:pPr>
      <w:r w:rsidRPr="00CA1F11">
        <w:rPr>
          <w:rFonts w:ascii="Arial" w:hAnsi="Arial" w:cs="Arial"/>
        </w:rPr>
        <w:t>Termin realizacji zamówienia obejmuje dostawę, instalację, konfigurację, przeprowadzenie testów oraz przeszkolenie wskazanego personelu zamawiającego w terminie do 29.11.2024 roku.</w:t>
      </w:r>
    </w:p>
    <w:p w14:paraId="7F0A4B52" w14:textId="77777777" w:rsidR="00CA1F11" w:rsidRPr="00CA1F11" w:rsidRDefault="00CA1F11" w:rsidP="00CA1F11">
      <w:pPr>
        <w:spacing w:after="0"/>
        <w:jc w:val="both"/>
        <w:rPr>
          <w:rFonts w:ascii="Arial" w:hAnsi="Arial" w:cs="Arial"/>
          <w:b/>
          <w:bCs/>
          <w:u w:val="single"/>
        </w:rPr>
      </w:pPr>
      <w:r w:rsidRPr="00CA1F11">
        <w:rPr>
          <w:rFonts w:ascii="Arial" w:hAnsi="Arial" w:cs="Arial"/>
          <w:b/>
          <w:bCs/>
          <w:u w:val="single"/>
        </w:rPr>
        <w:t>Wykonawca otrzyma:</w:t>
      </w:r>
    </w:p>
    <w:p w14:paraId="48F88E9C" w14:textId="77777777" w:rsidR="00CA1F11" w:rsidRPr="00CA1F11" w:rsidRDefault="00CA1F11" w:rsidP="00CA1F11">
      <w:pPr>
        <w:spacing w:after="0"/>
        <w:jc w:val="both"/>
        <w:rPr>
          <w:rFonts w:ascii="Arial" w:hAnsi="Arial" w:cs="Arial"/>
        </w:rPr>
      </w:pPr>
      <w:r w:rsidRPr="00CA1F11">
        <w:rPr>
          <w:rFonts w:ascii="Arial" w:hAnsi="Arial" w:cs="Arial"/>
        </w:rPr>
        <w:t>2 pkt - za skrócenie czasu realizacji umowy w wymiarze 2 dni roboczych</w:t>
      </w:r>
    </w:p>
    <w:p w14:paraId="0283E066" w14:textId="77777777" w:rsidR="00CA1F11" w:rsidRPr="00CA1F11" w:rsidRDefault="00CA1F11" w:rsidP="00CA1F11">
      <w:pPr>
        <w:spacing w:after="0"/>
        <w:jc w:val="both"/>
        <w:rPr>
          <w:rFonts w:ascii="Arial" w:hAnsi="Arial" w:cs="Arial"/>
        </w:rPr>
      </w:pPr>
      <w:r w:rsidRPr="00CA1F11">
        <w:rPr>
          <w:rFonts w:ascii="Arial" w:hAnsi="Arial" w:cs="Arial"/>
        </w:rPr>
        <w:t>4 pkt – za skrócenie czasu realizacji umowy w wymiarze 4 dni roboczych</w:t>
      </w:r>
    </w:p>
    <w:p w14:paraId="184467D9" w14:textId="77777777" w:rsidR="00CA1F11" w:rsidRPr="00CA1F11" w:rsidRDefault="00CA1F11" w:rsidP="00CA1F11">
      <w:pPr>
        <w:spacing w:after="0"/>
        <w:jc w:val="both"/>
        <w:rPr>
          <w:rFonts w:ascii="Arial" w:hAnsi="Arial" w:cs="Arial"/>
        </w:rPr>
      </w:pPr>
      <w:r w:rsidRPr="00CA1F11">
        <w:rPr>
          <w:rFonts w:ascii="Arial" w:hAnsi="Arial" w:cs="Arial"/>
        </w:rPr>
        <w:t>6 pkt – za skrócenie czasu realizacji umowy w wymiarze 6 dni roboczych</w:t>
      </w:r>
    </w:p>
    <w:p w14:paraId="1350AB8E" w14:textId="77777777" w:rsidR="00CA1F11" w:rsidRPr="00CA1F11" w:rsidRDefault="00CA1F11" w:rsidP="00CA1F11">
      <w:pPr>
        <w:spacing w:after="0"/>
        <w:jc w:val="both"/>
        <w:rPr>
          <w:rFonts w:ascii="Arial" w:hAnsi="Arial" w:cs="Arial"/>
        </w:rPr>
      </w:pPr>
      <w:r w:rsidRPr="00CA1F11">
        <w:rPr>
          <w:rFonts w:ascii="Arial" w:hAnsi="Arial" w:cs="Arial"/>
        </w:rPr>
        <w:t>8 pkt – za skrócenie czasu realizacji umowy w wymiarze 8 dni roboczych</w:t>
      </w:r>
    </w:p>
    <w:p w14:paraId="18D22827" w14:textId="77777777" w:rsidR="00CA1F11" w:rsidRPr="00CA1F11" w:rsidRDefault="00CA1F11" w:rsidP="00CA1F11">
      <w:pPr>
        <w:spacing w:after="0"/>
        <w:jc w:val="both"/>
        <w:rPr>
          <w:rFonts w:ascii="Arial" w:hAnsi="Arial" w:cs="Arial"/>
        </w:rPr>
      </w:pPr>
      <w:r w:rsidRPr="00CA1F11">
        <w:rPr>
          <w:rFonts w:ascii="Arial" w:hAnsi="Arial" w:cs="Arial"/>
        </w:rPr>
        <w:t>10 pkt – za skrócenie czasu realizacji umowy w wymiarze 10 dni</w:t>
      </w:r>
      <w:r w:rsidRPr="00CA1F11">
        <w:t xml:space="preserve"> </w:t>
      </w:r>
      <w:r w:rsidRPr="00CA1F11">
        <w:rPr>
          <w:rFonts w:ascii="Arial" w:hAnsi="Arial" w:cs="Arial"/>
        </w:rPr>
        <w:t>roboczych</w:t>
      </w:r>
    </w:p>
    <w:p w14:paraId="515B112C" w14:textId="77777777" w:rsidR="00CA1F11" w:rsidRPr="00CA1F11" w:rsidRDefault="00CA1F11" w:rsidP="00CA1F11">
      <w:pPr>
        <w:spacing w:after="0"/>
        <w:jc w:val="both"/>
        <w:rPr>
          <w:rFonts w:ascii="Arial" w:hAnsi="Arial" w:cs="Arial"/>
        </w:rPr>
      </w:pPr>
      <w:r w:rsidRPr="00CA1F11">
        <w:rPr>
          <w:rFonts w:ascii="Arial" w:hAnsi="Arial" w:cs="Arial"/>
        </w:rPr>
        <w:t>12 pkt – za skrócenie czasu realizacji umowy w wymiarze 12 dni</w:t>
      </w:r>
      <w:r w:rsidRPr="00CA1F11">
        <w:t xml:space="preserve"> </w:t>
      </w:r>
      <w:r w:rsidRPr="00CA1F11">
        <w:rPr>
          <w:rFonts w:ascii="Arial" w:hAnsi="Arial" w:cs="Arial"/>
        </w:rPr>
        <w:t>roboczych</w:t>
      </w:r>
    </w:p>
    <w:p w14:paraId="2DAE96E2" w14:textId="77777777" w:rsidR="00CA1F11" w:rsidRPr="00CA1F11" w:rsidRDefault="00CA1F11" w:rsidP="00CA1F11">
      <w:pPr>
        <w:spacing w:after="0"/>
        <w:jc w:val="both"/>
        <w:rPr>
          <w:rFonts w:ascii="Arial" w:hAnsi="Arial" w:cs="Arial"/>
        </w:rPr>
      </w:pPr>
      <w:r w:rsidRPr="00CA1F11">
        <w:rPr>
          <w:rFonts w:ascii="Arial" w:hAnsi="Arial" w:cs="Arial"/>
        </w:rPr>
        <w:t>14 pkt – za skrócenie czasu realizacji umowy w wymiarze 14 dni</w:t>
      </w:r>
      <w:r w:rsidRPr="00CA1F11">
        <w:t xml:space="preserve"> </w:t>
      </w:r>
      <w:r w:rsidRPr="00CA1F11">
        <w:rPr>
          <w:rFonts w:ascii="Arial" w:hAnsi="Arial" w:cs="Arial"/>
        </w:rPr>
        <w:t>roboczych</w:t>
      </w:r>
    </w:p>
    <w:p w14:paraId="1DDF2409" w14:textId="77777777" w:rsidR="00CA1F11" w:rsidRPr="00CA1F11" w:rsidRDefault="00CA1F11" w:rsidP="00CA1F11">
      <w:pPr>
        <w:spacing w:after="0"/>
        <w:jc w:val="both"/>
        <w:rPr>
          <w:rFonts w:ascii="Arial" w:hAnsi="Arial" w:cs="Arial"/>
        </w:rPr>
      </w:pPr>
      <w:r w:rsidRPr="00CA1F11">
        <w:rPr>
          <w:rFonts w:ascii="Arial" w:hAnsi="Arial" w:cs="Arial"/>
        </w:rPr>
        <w:t>16 pkt - za skrócenie czasu realizacji umowy w wymiarze 16 dni roboczych</w:t>
      </w:r>
    </w:p>
    <w:p w14:paraId="14762F22" w14:textId="77777777" w:rsidR="00CA1F11" w:rsidRPr="00CA1F11" w:rsidRDefault="00CA1F11" w:rsidP="00CA1F11">
      <w:pPr>
        <w:spacing w:after="0"/>
        <w:jc w:val="both"/>
        <w:rPr>
          <w:rFonts w:ascii="Arial" w:hAnsi="Arial" w:cs="Arial"/>
        </w:rPr>
      </w:pPr>
      <w:r w:rsidRPr="00CA1F11">
        <w:rPr>
          <w:rFonts w:ascii="Arial" w:hAnsi="Arial" w:cs="Arial"/>
        </w:rPr>
        <w:lastRenderedPageBreak/>
        <w:t>18 pkt - za skrócenie czasu realizacji umowy w wymiarze 18 dni roboczych</w:t>
      </w:r>
    </w:p>
    <w:p w14:paraId="7B11B0D8" w14:textId="576E2992" w:rsidR="00CA1F11" w:rsidRDefault="00CA1F11" w:rsidP="00B94EA2">
      <w:pPr>
        <w:spacing w:after="0"/>
        <w:jc w:val="both"/>
        <w:rPr>
          <w:rFonts w:ascii="Arial" w:hAnsi="Arial" w:cs="Arial"/>
        </w:rPr>
      </w:pPr>
      <w:r w:rsidRPr="00CA1F11">
        <w:rPr>
          <w:rFonts w:ascii="Arial" w:hAnsi="Arial" w:cs="Arial"/>
        </w:rPr>
        <w:t>20 pkt - za skrócenie czasu realizacji umowy w wymiarze 20 dni</w:t>
      </w:r>
      <w:r w:rsidRPr="00CA1F11">
        <w:t xml:space="preserve"> </w:t>
      </w:r>
      <w:r w:rsidRPr="00CA1F11">
        <w:rPr>
          <w:rFonts w:ascii="Arial" w:hAnsi="Arial" w:cs="Arial"/>
        </w:rPr>
        <w:t>roboczych</w:t>
      </w:r>
    </w:p>
    <w:p w14:paraId="2DFD79FE" w14:textId="77777777" w:rsidR="00B94EA2" w:rsidRDefault="00B94EA2" w:rsidP="00B94EA2">
      <w:pPr>
        <w:spacing w:after="0"/>
        <w:jc w:val="both"/>
        <w:rPr>
          <w:rFonts w:ascii="Arial" w:hAnsi="Arial" w:cs="Arial"/>
        </w:rPr>
      </w:pPr>
    </w:p>
    <w:p w14:paraId="33F36A7B" w14:textId="77777777" w:rsidR="00CA1F11" w:rsidRPr="00CA1F11" w:rsidRDefault="00CA1F11" w:rsidP="00CA1F11">
      <w:pPr>
        <w:jc w:val="both"/>
        <w:rPr>
          <w:rFonts w:ascii="Arial" w:hAnsi="Arial" w:cs="Arial"/>
          <w:b/>
          <w:u w:val="single"/>
        </w:rPr>
      </w:pPr>
      <w:r w:rsidRPr="00CA1F11">
        <w:rPr>
          <w:rFonts w:ascii="Arial" w:hAnsi="Arial" w:cs="Arial"/>
          <w:b/>
          <w:u w:val="single"/>
        </w:rPr>
        <w:t>Ad. C) Punkty przyznane za kryterium „Dodatkowe szkolenia dla personelu zamawiającego” liczone będą według następującego wzoru:</w:t>
      </w:r>
    </w:p>
    <w:p w14:paraId="1C48B7F1" w14:textId="77777777" w:rsidR="00CA1F11" w:rsidRPr="00CA1F11" w:rsidRDefault="00CA1F11" w:rsidP="00CA1F11">
      <w:pPr>
        <w:jc w:val="both"/>
        <w:rPr>
          <w:rFonts w:ascii="Arial" w:hAnsi="Arial" w:cs="Arial"/>
        </w:rPr>
      </w:pPr>
      <w:r w:rsidRPr="00CA1F11">
        <w:rPr>
          <w:rFonts w:ascii="Arial" w:hAnsi="Arial" w:cs="Arial"/>
        </w:rPr>
        <w:t>1. Wykonawca otrzyma:</w:t>
      </w:r>
    </w:p>
    <w:p w14:paraId="2CC5686D"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1 pkt za dodatkowe 8 godzin szkolenia </w:t>
      </w:r>
    </w:p>
    <w:p w14:paraId="2C43E934"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2 pkt za dodatkowe 16 godzin szkolenia </w:t>
      </w:r>
    </w:p>
    <w:p w14:paraId="44562DEE"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3 pkt za dodatkowe 24 godzin szkolenia </w:t>
      </w:r>
    </w:p>
    <w:p w14:paraId="392CEC96"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4 pkt za dodatkowe 32 godzin szkolenia </w:t>
      </w:r>
    </w:p>
    <w:p w14:paraId="0B7D0A44"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5 pkt za dodatkowe 40 godzin szkolenia </w:t>
      </w:r>
    </w:p>
    <w:p w14:paraId="56FF8906"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6 pkt za dodatkowe 48 godzin szkolenia </w:t>
      </w:r>
    </w:p>
    <w:p w14:paraId="24389F78"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7 pkt za dodatkowe 56 godzin szkolenia </w:t>
      </w:r>
    </w:p>
    <w:p w14:paraId="2B4A94D6"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8 pkt za dodatkowe 64 godzin szkolenia </w:t>
      </w:r>
    </w:p>
    <w:p w14:paraId="673CB234"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9 pkt za dodatkowe 72 godzin szkolenia </w:t>
      </w:r>
    </w:p>
    <w:p w14:paraId="1E8D5447" w14:textId="77777777" w:rsidR="00CA1F11" w:rsidRPr="00CA1F11" w:rsidRDefault="00CA1F11" w:rsidP="00CA1F11">
      <w:pPr>
        <w:pStyle w:val="Akapitzlist"/>
        <w:numPr>
          <w:ilvl w:val="0"/>
          <w:numId w:val="133"/>
        </w:numPr>
        <w:spacing w:after="160"/>
        <w:ind w:left="459"/>
        <w:jc w:val="both"/>
        <w:rPr>
          <w:rFonts w:ascii="Arial" w:hAnsi="Arial" w:cs="Arial"/>
        </w:rPr>
      </w:pPr>
      <w:r w:rsidRPr="00CA1F11">
        <w:rPr>
          <w:rFonts w:ascii="Arial" w:hAnsi="Arial" w:cs="Arial"/>
        </w:rPr>
        <w:t xml:space="preserve">10 pkt za dodatkowe 80 godzin szkolenia </w:t>
      </w:r>
    </w:p>
    <w:p w14:paraId="2EE6E409" w14:textId="77777777" w:rsidR="00CA1F11" w:rsidRPr="00CA1F11" w:rsidRDefault="00CA1F11" w:rsidP="00CA1F11">
      <w:pPr>
        <w:jc w:val="both"/>
        <w:rPr>
          <w:rFonts w:ascii="Arial" w:hAnsi="Arial" w:cs="Arial"/>
        </w:rPr>
      </w:pPr>
      <w:r w:rsidRPr="00CA1F11">
        <w:rPr>
          <w:rFonts w:ascii="Arial" w:hAnsi="Arial" w:cs="Arial"/>
        </w:rPr>
        <w:t>W przypadku niezadeklarowania przez Wykonawcę w Formularzu ofertowym parametru „Dodatkowe szkolenia dla personelu zamawiającego”, Zamawiający uznaje, że Wykonawca nie zadeklarował dodatkowego szkolenia dla personelu zamawiającego i uzyska w tym kryterium 0 pkt. Oferta Wykonawcy nie będzie podlegała odrzuceniu.</w:t>
      </w:r>
    </w:p>
    <w:p w14:paraId="6AC7089B" w14:textId="77777777" w:rsidR="00CA1F11" w:rsidRPr="00CA1F11" w:rsidRDefault="00CA1F11" w:rsidP="00CA1F11">
      <w:pPr>
        <w:jc w:val="both"/>
        <w:rPr>
          <w:rFonts w:ascii="Arial" w:hAnsi="Arial" w:cs="Arial"/>
          <w:b/>
          <w:u w:val="single"/>
        </w:rPr>
      </w:pPr>
      <w:r w:rsidRPr="00CA1F11">
        <w:rPr>
          <w:rFonts w:ascii="Arial" w:hAnsi="Arial" w:cs="Arial"/>
        </w:rPr>
        <w:t>W przypadku zadeklarowania przez Wykonawcę w Formularzu ofertowym terminu Dodatkowego szkolenia dla personelu zamawiającego dłuższego niż 80 godzin, punktacja będzie liczona jak dla dodatkowych 80 godzin szkolenia. Oferta Wykonawcy nie będzie podlegała odrzuceniu jednak w umowie zostanie zawarta liczba dni określona przez Wykonawcę.</w:t>
      </w:r>
    </w:p>
    <w:p w14:paraId="70A20C41" w14:textId="77777777" w:rsidR="00CA1F11" w:rsidRPr="00CA1F11" w:rsidRDefault="00CA1F11" w:rsidP="00CA1F11">
      <w:pPr>
        <w:jc w:val="both"/>
        <w:rPr>
          <w:rFonts w:ascii="Arial" w:hAnsi="Arial" w:cs="Arial"/>
          <w:b/>
          <w:u w:val="single"/>
        </w:rPr>
      </w:pPr>
      <w:r w:rsidRPr="00CA1F11">
        <w:rPr>
          <w:rFonts w:ascii="Arial" w:hAnsi="Arial" w:cs="Arial"/>
          <w:b/>
          <w:u w:val="single"/>
        </w:rPr>
        <w:t>Ad. D) Punkty przyznane za kryterium „Termin dodatkowej gwarancji” liczone będą według następującego wzoru:</w:t>
      </w:r>
    </w:p>
    <w:p w14:paraId="13BD13D3" w14:textId="77777777" w:rsidR="00CA1F11" w:rsidRPr="00CA1F11" w:rsidRDefault="00CA1F11" w:rsidP="00CA1F11">
      <w:pPr>
        <w:jc w:val="both"/>
        <w:rPr>
          <w:rFonts w:ascii="Arial" w:hAnsi="Arial" w:cs="Arial"/>
        </w:rPr>
      </w:pPr>
      <w:r w:rsidRPr="00CA1F11">
        <w:rPr>
          <w:rFonts w:ascii="Arial" w:hAnsi="Arial" w:cs="Arial"/>
        </w:rPr>
        <w:t>Punkty przyznane za kryterium „Termin dodatkowej Gwarancji (G)” doliczane będą za zaproponowanie dodatkowych miesięcy gwarancji powyżej minimalnego okresu gwarancji określonego w OPZ, (liczonych w pełnych miesiącach kalendarzowych) w następujący sposób:</w:t>
      </w:r>
    </w:p>
    <w:p w14:paraId="57AE4304" w14:textId="77777777" w:rsidR="00CA1F11" w:rsidRPr="00CA1F11" w:rsidRDefault="00CA1F11" w:rsidP="00CA1F11">
      <w:pPr>
        <w:jc w:val="both"/>
        <w:rPr>
          <w:rFonts w:ascii="Arial" w:hAnsi="Arial" w:cs="Arial"/>
          <w:b/>
          <w:bCs/>
          <w:u w:val="single"/>
        </w:rPr>
      </w:pPr>
      <w:r w:rsidRPr="00CA1F11">
        <w:rPr>
          <w:rFonts w:ascii="Arial" w:hAnsi="Arial" w:cs="Arial"/>
          <w:b/>
          <w:bCs/>
          <w:u w:val="single"/>
        </w:rPr>
        <w:t>Minimalna gwarancja 36 miesięcy</w:t>
      </w:r>
    </w:p>
    <w:p w14:paraId="534DE797" w14:textId="77777777" w:rsidR="00CA1F11" w:rsidRPr="00CA1F11" w:rsidRDefault="00CA1F11" w:rsidP="00CA1F11">
      <w:pPr>
        <w:jc w:val="both"/>
        <w:rPr>
          <w:rFonts w:ascii="Arial" w:hAnsi="Arial" w:cs="Arial"/>
          <w:b/>
          <w:bCs/>
          <w:u w:val="single"/>
        </w:rPr>
      </w:pPr>
      <w:r w:rsidRPr="00CA1F11">
        <w:rPr>
          <w:rFonts w:ascii="Arial" w:hAnsi="Arial" w:cs="Arial"/>
          <w:b/>
          <w:bCs/>
          <w:u w:val="single"/>
        </w:rPr>
        <w:t>Wykonawca za każdy dodatkowy miesiąc terminu gwarancji, ponad 36 miesięcy, otrzyma:</w:t>
      </w:r>
    </w:p>
    <w:p w14:paraId="6EBA5E59"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1 pkt za zaoferowanie gwarancji w wymiarze 37 miesięcy (dodatkowy 1 miesiąc);</w:t>
      </w:r>
    </w:p>
    <w:p w14:paraId="7EC27C02"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2 pkt za zaoferowanie gwarancji w wymiarze 38 miesięcy (dodatkowe 2 miesiące);</w:t>
      </w:r>
    </w:p>
    <w:p w14:paraId="061C465A"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3 pkt za zaoferowanie gwarancji w wymiarze 39 miesięcy (dodatkowe 3 miesiące);</w:t>
      </w:r>
    </w:p>
    <w:p w14:paraId="05C39449"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4 pkt za zaoferowanie gwarancji w wymiarze 40 miesięcy (dodatkowe 4 miesiące);</w:t>
      </w:r>
    </w:p>
    <w:p w14:paraId="3B1C60BA"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5 pkt za zaoferowanie gwarancji w wymiarze 41 miesięcy (dodatkowe 5 miesięcy);</w:t>
      </w:r>
    </w:p>
    <w:p w14:paraId="4AB79FDA"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6 pkt za zaoferowanie gwarancji w wymiarze 42 miesięcy (dodatkowe 6 miesięcy);</w:t>
      </w:r>
    </w:p>
    <w:p w14:paraId="017C57B3"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7 pkt za zaoferowanie gwarancji w wymiarze 46 miesięcy (dodatkowe 10 miesięcy);</w:t>
      </w:r>
    </w:p>
    <w:p w14:paraId="1A3D17EA"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14 pkt za zaoferowanie gwarancji w wymiarze 48 miesięcy (dodatkowe 12 miesięcy);</w:t>
      </w:r>
    </w:p>
    <w:p w14:paraId="34CB3417"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lastRenderedPageBreak/>
        <w:t>16 pkt za zaoferowanie gwarancji w wymiarze 54 miesięcy (dodatkowe 18 miesięcy);</w:t>
      </w:r>
    </w:p>
    <w:p w14:paraId="729A31A7"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20 pkt za zaoferowanie gwarancji w wymiarze 60 miesięcy (dodatkowe 24 miesiące).</w:t>
      </w:r>
    </w:p>
    <w:p w14:paraId="206FCD51" w14:textId="77777777" w:rsidR="00CA1F11" w:rsidRPr="00CA1F11" w:rsidRDefault="00CA1F11" w:rsidP="00CA1F11">
      <w:pPr>
        <w:jc w:val="both"/>
        <w:rPr>
          <w:rFonts w:ascii="Arial" w:hAnsi="Arial" w:cs="Arial"/>
        </w:rPr>
      </w:pPr>
      <w:r w:rsidRPr="00CA1F11">
        <w:rPr>
          <w:rFonts w:ascii="Arial" w:hAnsi="Arial" w:cs="Arial"/>
        </w:rPr>
        <w:t>W przypadku niezadeklarowania przez Wykonawcę w Formularzu ofertowym parametru „Termin dodatkowej gwarancji”, Zamawiający uznaje, że Wykonawca zadeklarował najkrótszy termin, tj. 0 miesięcy od dnia zawarcia umowy. Oferta Wykonawcy nie będzie podlegała odrzuceniu.</w:t>
      </w:r>
    </w:p>
    <w:p w14:paraId="7C245F09" w14:textId="77777777" w:rsidR="00CA1F11" w:rsidRPr="00CA1F11" w:rsidRDefault="00CA1F11" w:rsidP="00CA1F11">
      <w:pPr>
        <w:jc w:val="both"/>
        <w:rPr>
          <w:rFonts w:ascii="Arial" w:hAnsi="Arial" w:cs="Arial"/>
        </w:rPr>
      </w:pPr>
      <w:r w:rsidRPr="00CA1F11">
        <w:rPr>
          <w:rFonts w:ascii="Arial" w:hAnsi="Arial" w:cs="Arial"/>
        </w:rPr>
        <w:t>W przypadku zadeklarowania przez Wykonawcę w Formularzu ofertowym terminu dodatkowej gwarancji dłuższej niż 60 miesięcy od dnia zawarcia umowy, punktacja będzie liczona jak dla terminu 60 miesięcy. Oferta Wykonawcy nie będzie podlegała odrzuceniu jednak w umowie zostanie zawarta liczba dni określona przez Wykonawcę.</w:t>
      </w:r>
    </w:p>
    <w:p w14:paraId="0C5A5D0A" w14:textId="77777777" w:rsidR="00CA1F11" w:rsidRPr="00CA1F11" w:rsidRDefault="00CA1F11" w:rsidP="00CA1F11">
      <w:pPr>
        <w:pStyle w:val="ZALACZNIKTEKST"/>
        <w:spacing w:after="240" w:line="276" w:lineRule="auto"/>
        <w:rPr>
          <w:b/>
          <w:sz w:val="22"/>
          <w:szCs w:val="22"/>
          <w:u w:val="single"/>
        </w:rPr>
      </w:pPr>
      <w:r w:rsidRPr="00CA1F11">
        <w:rPr>
          <w:b/>
          <w:sz w:val="22"/>
          <w:szCs w:val="22"/>
          <w:u w:val="single"/>
        </w:rPr>
        <w:t>Część 2:</w:t>
      </w:r>
    </w:p>
    <w:p w14:paraId="01B004E1" w14:textId="77777777" w:rsidR="00CA1F11" w:rsidRPr="00CA1F11" w:rsidRDefault="00CA1F11" w:rsidP="00CA1F11">
      <w:pPr>
        <w:pStyle w:val="ZALACZNIKTEKST"/>
        <w:numPr>
          <w:ilvl w:val="1"/>
          <w:numId w:val="132"/>
        </w:numPr>
        <w:spacing w:line="276" w:lineRule="auto"/>
        <w:ind w:left="459"/>
        <w:rPr>
          <w:sz w:val="22"/>
          <w:szCs w:val="22"/>
        </w:rPr>
      </w:pPr>
      <w:r w:rsidRPr="00CA1F11">
        <w:rPr>
          <w:sz w:val="22"/>
          <w:szCs w:val="22"/>
        </w:rPr>
        <w:t>Cena – o wadze 50 %</w:t>
      </w:r>
    </w:p>
    <w:p w14:paraId="58B7E0B6" w14:textId="77777777" w:rsidR="00CA1F11" w:rsidRPr="00CA1F11" w:rsidRDefault="00CA1F11" w:rsidP="00CA1F11">
      <w:pPr>
        <w:pStyle w:val="ZALACZNIKTEKST"/>
        <w:numPr>
          <w:ilvl w:val="1"/>
          <w:numId w:val="132"/>
        </w:numPr>
        <w:spacing w:line="276" w:lineRule="auto"/>
        <w:ind w:left="459"/>
        <w:rPr>
          <w:sz w:val="22"/>
          <w:szCs w:val="22"/>
        </w:rPr>
      </w:pPr>
      <w:r w:rsidRPr="00CA1F11">
        <w:rPr>
          <w:sz w:val="22"/>
          <w:szCs w:val="22"/>
        </w:rPr>
        <w:t>Termin realizacji – o wadze 30 %</w:t>
      </w:r>
    </w:p>
    <w:p w14:paraId="21349012" w14:textId="77777777" w:rsidR="00CA1F11" w:rsidRPr="00CA1F11" w:rsidRDefault="00CA1F11" w:rsidP="00CA1F11">
      <w:pPr>
        <w:pStyle w:val="ZALACZNIKTEKST"/>
        <w:numPr>
          <w:ilvl w:val="1"/>
          <w:numId w:val="132"/>
        </w:numPr>
        <w:spacing w:line="276" w:lineRule="auto"/>
        <w:ind w:left="459"/>
        <w:rPr>
          <w:sz w:val="22"/>
          <w:szCs w:val="22"/>
        </w:rPr>
      </w:pPr>
      <w:r w:rsidRPr="00CA1F11">
        <w:rPr>
          <w:sz w:val="22"/>
          <w:szCs w:val="22"/>
        </w:rPr>
        <w:t>Termin dodatkowej gwarancji – o wadze 20 %</w:t>
      </w:r>
    </w:p>
    <w:p w14:paraId="3620C6A4" w14:textId="77777777" w:rsidR="00CA1F11" w:rsidRDefault="00CA1F11" w:rsidP="00CA1F11">
      <w:pPr>
        <w:spacing w:after="0"/>
        <w:jc w:val="both"/>
        <w:rPr>
          <w:rFonts w:ascii="Arial" w:hAnsi="Arial" w:cs="Arial"/>
          <w:b/>
          <w:bCs/>
          <w:u w:val="single"/>
        </w:rPr>
      </w:pPr>
    </w:p>
    <w:p w14:paraId="7887C6DF" w14:textId="306BE444" w:rsidR="00CA1F11" w:rsidRPr="00CA1F11" w:rsidRDefault="00CA1F11" w:rsidP="00CA1F11">
      <w:pPr>
        <w:jc w:val="both"/>
        <w:rPr>
          <w:rFonts w:ascii="Arial" w:hAnsi="Arial" w:cs="Arial"/>
          <w:u w:val="single"/>
        </w:rPr>
      </w:pPr>
      <w:r w:rsidRPr="00CA1F11">
        <w:rPr>
          <w:rFonts w:ascii="Arial" w:hAnsi="Arial" w:cs="Arial"/>
          <w:b/>
          <w:bCs/>
          <w:u w:val="single"/>
        </w:rPr>
        <w:t>OPIS WYMAGAŃ:</w:t>
      </w:r>
      <w:r w:rsidRPr="00CA1F11">
        <w:rPr>
          <w:rFonts w:ascii="Arial" w:hAnsi="Arial" w:cs="Arial"/>
          <w:u w:val="single"/>
        </w:rPr>
        <w:t xml:space="preserve"> </w:t>
      </w:r>
    </w:p>
    <w:p w14:paraId="0BE54C08" w14:textId="77777777" w:rsidR="00CA1F11" w:rsidRPr="00CA1F11" w:rsidRDefault="00CA1F11" w:rsidP="00CA1F11">
      <w:pPr>
        <w:jc w:val="both"/>
        <w:rPr>
          <w:rFonts w:ascii="Arial" w:hAnsi="Arial" w:cs="Arial"/>
        </w:rPr>
      </w:pPr>
      <w:r w:rsidRPr="00CA1F11">
        <w:rPr>
          <w:rFonts w:ascii="Arial" w:hAnsi="Arial" w:cs="Arial"/>
        </w:rPr>
        <w:t>Do oceny ofert należy przyjąć poniższe zasady:</w:t>
      </w:r>
    </w:p>
    <w:p w14:paraId="76A27B7C" w14:textId="77777777" w:rsidR="00CA1F11" w:rsidRPr="00CA1F11" w:rsidRDefault="00CA1F11" w:rsidP="00B94EA2">
      <w:pPr>
        <w:spacing w:after="0"/>
        <w:jc w:val="both"/>
        <w:rPr>
          <w:rFonts w:ascii="Arial" w:hAnsi="Arial" w:cs="Arial"/>
          <w:b/>
          <w:u w:val="single"/>
        </w:rPr>
      </w:pPr>
      <w:r w:rsidRPr="00CA1F11">
        <w:rPr>
          <w:rFonts w:ascii="Arial" w:hAnsi="Arial" w:cs="Arial"/>
          <w:b/>
          <w:u w:val="single"/>
        </w:rPr>
        <w:t>Ad. A) Punkty przyznane za kryterium „CENA” liczone będą według następującego wzoru:</w:t>
      </w:r>
    </w:p>
    <w:p w14:paraId="5268472C" w14:textId="77777777" w:rsidR="00CA1F11" w:rsidRPr="00CA1F11" w:rsidRDefault="00CA1F11" w:rsidP="00CA1F11">
      <w:pPr>
        <w:jc w:val="center"/>
        <w:rPr>
          <w:rFonts w:ascii="Arial" w:hAnsi="Arial" w:cs="Arial"/>
        </w:rPr>
      </w:pPr>
      <w:r w:rsidRPr="00CA1F11">
        <w:rPr>
          <w:rFonts w:ascii="Arial" w:hAnsi="Arial" w:cs="Arial"/>
        </w:rPr>
        <w:t>Pcx = (Cmin : Cx) × 50</w:t>
      </w:r>
    </w:p>
    <w:p w14:paraId="057F3808" w14:textId="77777777" w:rsidR="00CA1F11" w:rsidRPr="00CA1F11" w:rsidRDefault="00CA1F11" w:rsidP="00CA1F11">
      <w:pPr>
        <w:jc w:val="both"/>
        <w:rPr>
          <w:rFonts w:ascii="Arial" w:hAnsi="Arial" w:cs="Arial"/>
        </w:rPr>
      </w:pPr>
      <w:r w:rsidRPr="00CA1F11">
        <w:rPr>
          <w:rFonts w:ascii="Arial" w:hAnsi="Arial" w:cs="Arial"/>
        </w:rPr>
        <w:t>gdzie:</w:t>
      </w:r>
    </w:p>
    <w:p w14:paraId="7C954499" w14:textId="77777777" w:rsidR="00CA1F11" w:rsidRPr="00CA1F11" w:rsidRDefault="00CA1F11" w:rsidP="00CA1F11">
      <w:pPr>
        <w:spacing w:after="0"/>
        <w:jc w:val="both"/>
        <w:rPr>
          <w:rFonts w:ascii="Arial" w:hAnsi="Arial" w:cs="Arial"/>
        </w:rPr>
      </w:pPr>
      <w:r w:rsidRPr="00CA1F11">
        <w:rPr>
          <w:rFonts w:ascii="Arial" w:hAnsi="Arial" w:cs="Arial"/>
        </w:rPr>
        <w:t>Pcx - ilość punktów, jakie uzyskała dana oferta za cenę,</w:t>
      </w:r>
    </w:p>
    <w:p w14:paraId="05759C8B" w14:textId="77777777" w:rsidR="00CA1F11" w:rsidRPr="00CA1F11" w:rsidRDefault="00CA1F11" w:rsidP="00CA1F11">
      <w:pPr>
        <w:spacing w:after="0"/>
        <w:jc w:val="both"/>
        <w:rPr>
          <w:rFonts w:ascii="Arial" w:hAnsi="Arial" w:cs="Arial"/>
        </w:rPr>
      </w:pPr>
      <w:r w:rsidRPr="00CA1F11">
        <w:rPr>
          <w:rFonts w:ascii="Arial" w:hAnsi="Arial" w:cs="Arial"/>
        </w:rPr>
        <w:t>Cmin - cena minimalna zaoferowana w danej części,</w:t>
      </w:r>
    </w:p>
    <w:p w14:paraId="0C0336D3" w14:textId="77777777" w:rsidR="00CA1F11" w:rsidRPr="00CA1F11" w:rsidRDefault="00CA1F11" w:rsidP="00CA1F11">
      <w:pPr>
        <w:spacing w:after="0"/>
        <w:jc w:val="both"/>
        <w:rPr>
          <w:rFonts w:ascii="Arial" w:hAnsi="Arial" w:cs="Arial"/>
        </w:rPr>
      </w:pPr>
      <w:r w:rsidRPr="00CA1F11">
        <w:rPr>
          <w:rFonts w:ascii="Arial" w:hAnsi="Arial" w:cs="Arial"/>
        </w:rPr>
        <w:t>Cx - cena oferty badanej.</w:t>
      </w:r>
    </w:p>
    <w:p w14:paraId="725AE436" w14:textId="77777777" w:rsidR="00CA1F11" w:rsidRPr="00CA1F11" w:rsidRDefault="00CA1F11" w:rsidP="00CA1F11">
      <w:pPr>
        <w:spacing w:after="0"/>
        <w:jc w:val="both"/>
        <w:rPr>
          <w:rFonts w:ascii="Arial" w:hAnsi="Arial" w:cs="Arial"/>
        </w:rPr>
      </w:pPr>
    </w:p>
    <w:p w14:paraId="23F1E83A" w14:textId="77777777" w:rsidR="00CA1F11" w:rsidRPr="00CA1F11" w:rsidRDefault="00CA1F11" w:rsidP="00CA1F11">
      <w:pPr>
        <w:jc w:val="both"/>
        <w:rPr>
          <w:rFonts w:ascii="Arial" w:hAnsi="Arial" w:cs="Arial"/>
          <w:b/>
          <w:u w:val="single"/>
        </w:rPr>
      </w:pPr>
      <w:r w:rsidRPr="00CA1F11">
        <w:rPr>
          <w:rFonts w:ascii="Arial" w:hAnsi="Arial" w:cs="Arial"/>
          <w:b/>
          <w:u w:val="single"/>
        </w:rPr>
        <w:t>Ad. B) Punkty przyznane za kryterium „Termin realizacji” liczone będą według następującego wzoru:</w:t>
      </w:r>
    </w:p>
    <w:p w14:paraId="1266AF3F" w14:textId="77777777" w:rsidR="00CA1F11" w:rsidRPr="00CA1F11" w:rsidRDefault="00CA1F11" w:rsidP="00CA1F11">
      <w:pPr>
        <w:jc w:val="both"/>
        <w:rPr>
          <w:rFonts w:ascii="Arial" w:hAnsi="Arial" w:cs="Arial"/>
        </w:rPr>
      </w:pPr>
      <w:r w:rsidRPr="00CA1F11">
        <w:rPr>
          <w:rFonts w:ascii="Arial" w:hAnsi="Arial" w:cs="Arial"/>
        </w:rPr>
        <w:t>Punkty przyznane za kryterium „Termin realizacji” doliczane będą za zaproponowanie skrócenie terminy realizacji (liczonych w pełnych dniach roboczych ) w następujący sposób:</w:t>
      </w:r>
    </w:p>
    <w:p w14:paraId="085DC3E1" w14:textId="77777777" w:rsidR="00CA1F11" w:rsidRPr="00CA1F11" w:rsidRDefault="00CA1F11" w:rsidP="00CA1F11">
      <w:pPr>
        <w:jc w:val="both"/>
        <w:rPr>
          <w:rFonts w:ascii="Arial" w:hAnsi="Arial" w:cs="Arial"/>
          <w:b/>
          <w:bCs/>
          <w:u w:val="single"/>
        </w:rPr>
      </w:pPr>
      <w:r w:rsidRPr="00CA1F11">
        <w:rPr>
          <w:rFonts w:ascii="Arial" w:hAnsi="Arial" w:cs="Arial"/>
          <w:b/>
          <w:bCs/>
          <w:u w:val="single"/>
        </w:rPr>
        <w:t>Termin realizacji zamówienia obejmuje dostawę w terminie do 29.11.2024 roku</w:t>
      </w:r>
    </w:p>
    <w:p w14:paraId="103046DD" w14:textId="77777777" w:rsidR="00CA1F11" w:rsidRPr="00CA1F11" w:rsidRDefault="00CA1F11" w:rsidP="00CA1F11">
      <w:pPr>
        <w:jc w:val="both"/>
        <w:rPr>
          <w:rFonts w:ascii="Arial" w:hAnsi="Arial" w:cs="Arial"/>
          <w:b/>
          <w:bCs/>
        </w:rPr>
      </w:pPr>
      <w:r w:rsidRPr="00CA1F11">
        <w:rPr>
          <w:rFonts w:ascii="Arial" w:hAnsi="Arial" w:cs="Arial"/>
          <w:b/>
          <w:bCs/>
        </w:rPr>
        <w:t>Wykonawca otrzyma:</w:t>
      </w:r>
    </w:p>
    <w:p w14:paraId="271B41A3"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1 pkt - za skrócenie czasu realizacji umowy w wymiarze 1 dzień roboczych</w:t>
      </w:r>
    </w:p>
    <w:p w14:paraId="5BB1CA47"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3 pkt – za skrócenie czasu realizacji umowy w wymiarze 2 dni roboczych</w:t>
      </w:r>
    </w:p>
    <w:p w14:paraId="4EA9EB3F"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6 pkt – za skrócenie czasu realizacji umowy w wymiarze 3 dni roboczych</w:t>
      </w:r>
    </w:p>
    <w:p w14:paraId="67B2A77A"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8 pkt – za skrócenie czasu realizacji umowy w wymiarze 4 dni roboczych</w:t>
      </w:r>
    </w:p>
    <w:p w14:paraId="4BCFDA1F"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10 pkt – za skrócenie czasu realizacji umowy w wymiarze 5 dni</w:t>
      </w:r>
      <w:r w:rsidRPr="00CA1F11">
        <w:t xml:space="preserve"> </w:t>
      </w:r>
      <w:r w:rsidRPr="00CA1F11">
        <w:rPr>
          <w:rFonts w:ascii="Arial" w:hAnsi="Arial" w:cs="Arial"/>
        </w:rPr>
        <w:t>roboczych</w:t>
      </w:r>
    </w:p>
    <w:p w14:paraId="7FEFB930"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12 pkt – za skrócenie czasu realizacji umowy w wymiarze 6 dni</w:t>
      </w:r>
      <w:r w:rsidRPr="00CA1F11">
        <w:t xml:space="preserve"> </w:t>
      </w:r>
      <w:r w:rsidRPr="00CA1F11">
        <w:rPr>
          <w:rFonts w:ascii="Arial" w:hAnsi="Arial" w:cs="Arial"/>
        </w:rPr>
        <w:t>roboczych</w:t>
      </w:r>
    </w:p>
    <w:p w14:paraId="2AA07627"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14 pkt – za skrócenie czasu realizacji umowy w wymiarze 7 dni</w:t>
      </w:r>
      <w:r w:rsidRPr="00CA1F11">
        <w:t xml:space="preserve"> </w:t>
      </w:r>
      <w:r w:rsidRPr="00CA1F11">
        <w:rPr>
          <w:rFonts w:ascii="Arial" w:hAnsi="Arial" w:cs="Arial"/>
        </w:rPr>
        <w:t>roboczych</w:t>
      </w:r>
    </w:p>
    <w:p w14:paraId="68E178A1"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20 pkt - za skrócenie czasu realizacji umowy w wymiarze 8 dni roboczych</w:t>
      </w:r>
    </w:p>
    <w:p w14:paraId="2CDD96C0"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22 pkt - za skrócenie czasu realizacji umowy w wymiarze 10 dni roboczych</w:t>
      </w:r>
    </w:p>
    <w:p w14:paraId="4BED0A8F"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24 pkt - za skrócenie czasu realizacji umowy w wymiarze 12dni</w:t>
      </w:r>
      <w:r w:rsidRPr="00CA1F11">
        <w:t xml:space="preserve"> </w:t>
      </w:r>
      <w:r w:rsidRPr="00CA1F11">
        <w:rPr>
          <w:rFonts w:ascii="Arial" w:hAnsi="Arial" w:cs="Arial"/>
        </w:rPr>
        <w:t>roboczych</w:t>
      </w:r>
    </w:p>
    <w:p w14:paraId="5FBADC60"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lastRenderedPageBreak/>
        <w:t>26 pkt – za skrócenie czasu realizacji umowy w wymiarze 14 dni</w:t>
      </w:r>
      <w:r w:rsidRPr="00CA1F11">
        <w:t xml:space="preserve"> </w:t>
      </w:r>
      <w:r w:rsidRPr="00CA1F11">
        <w:rPr>
          <w:rFonts w:ascii="Arial" w:hAnsi="Arial" w:cs="Arial"/>
        </w:rPr>
        <w:t>roboczych</w:t>
      </w:r>
    </w:p>
    <w:p w14:paraId="1EA53335"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28 pkt – za skrócenie czasu realizacji umowy w wymiarze 16 dni</w:t>
      </w:r>
      <w:r w:rsidRPr="00CA1F11">
        <w:t xml:space="preserve"> </w:t>
      </w:r>
      <w:r w:rsidRPr="00CA1F11">
        <w:rPr>
          <w:rFonts w:ascii="Arial" w:hAnsi="Arial" w:cs="Arial"/>
        </w:rPr>
        <w:t>roboczych</w:t>
      </w:r>
    </w:p>
    <w:p w14:paraId="42AA340C" w14:textId="77777777" w:rsidR="00CA1F11" w:rsidRPr="00CA1F11" w:rsidRDefault="00CA1F11" w:rsidP="00CA1F11">
      <w:pPr>
        <w:pStyle w:val="Akapitzlist"/>
        <w:numPr>
          <w:ilvl w:val="0"/>
          <w:numId w:val="135"/>
        </w:numPr>
        <w:spacing w:after="0"/>
        <w:ind w:left="459"/>
        <w:jc w:val="both"/>
        <w:rPr>
          <w:rFonts w:ascii="Arial" w:hAnsi="Arial" w:cs="Arial"/>
        </w:rPr>
      </w:pPr>
      <w:r w:rsidRPr="00CA1F11">
        <w:rPr>
          <w:rFonts w:ascii="Arial" w:hAnsi="Arial" w:cs="Arial"/>
        </w:rPr>
        <w:t>30 pkt - za skrócenie czasu realizacji umowy w wymiarze 18 dni roboczych</w:t>
      </w:r>
    </w:p>
    <w:p w14:paraId="169B8841" w14:textId="77777777" w:rsidR="00CA1F11" w:rsidRPr="00CA1F11" w:rsidRDefault="00CA1F11" w:rsidP="00CA1F11">
      <w:pPr>
        <w:spacing w:after="0"/>
        <w:jc w:val="both"/>
        <w:rPr>
          <w:rFonts w:ascii="Arial" w:hAnsi="Arial" w:cs="Arial"/>
        </w:rPr>
      </w:pPr>
    </w:p>
    <w:p w14:paraId="67C6DB8F" w14:textId="77777777" w:rsidR="00CA1F11" w:rsidRPr="00CA1F11" w:rsidRDefault="00CA1F11" w:rsidP="00CA1F11">
      <w:pPr>
        <w:jc w:val="both"/>
        <w:rPr>
          <w:rFonts w:ascii="Arial" w:hAnsi="Arial" w:cs="Arial"/>
          <w:b/>
          <w:u w:val="single"/>
        </w:rPr>
      </w:pPr>
      <w:r w:rsidRPr="00CA1F11">
        <w:rPr>
          <w:rFonts w:ascii="Arial" w:hAnsi="Arial" w:cs="Arial"/>
          <w:b/>
          <w:u w:val="single"/>
        </w:rPr>
        <w:t>Ad. C) Punkty przyznane za kryterium „Termin dodatkowej gwarancji” liczone będą według następującego wzoru:</w:t>
      </w:r>
    </w:p>
    <w:p w14:paraId="52E1F4C2" w14:textId="77777777" w:rsidR="00CA1F11" w:rsidRPr="00CA1F11" w:rsidRDefault="00CA1F11" w:rsidP="00CA1F11">
      <w:pPr>
        <w:jc w:val="both"/>
        <w:rPr>
          <w:rFonts w:ascii="Arial" w:hAnsi="Arial" w:cs="Arial"/>
        </w:rPr>
      </w:pPr>
      <w:r w:rsidRPr="00CA1F11">
        <w:rPr>
          <w:rFonts w:ascii="Arial" w:hAnsi="Arial" w:cs="Arial"/>
        </w:rPr>
        <w:t>Punkty przyznane za kryterium „Termin dodatkowej Gwarancji (G)” doliczane będą za zaproponowanie dodatkowych miesięcy gwarancji powyżej minimalnego okresu gwarancji określonego w OPZ, (liczonych w pełnych miesiącach kalendarzowych) w następujący sposób:</w:t>
      </w:r>
    </w:p>
    <w:p w14:paraId="4177A153" w14:textId="77777777" w:rsidR="00CA1F11" w:rsidRPr="00CA1F11" w:rsidRDefault="00CA1F11" w:rsidP="00CA1F11">
      <w:pPr>
        <w:jc w:val="both"/>
        <w:rPr>
          <w:rFonts w:ascii="Arial" w:hAnsi="Arial" w:cs="Arial"/>
          <w:b/>
          <w:bCs/>
          <w:u w:val="single"/>
        </w:rPr>
      </w:pPr>
      <w:r w:rsidRPr="00CA1F11">
        <w:rPr>
          <w:rFonts w:ascii="Arial" w:hAnsi="Arial" w:cs="Arial"/>
          <w:b/>
          <w:bCs/>
          <w:u w:val="single"/>
        </w:rPr>
        <w:t>Minimalna gwarancja 36 miesięcy</w:t>
      </w:r>
    </w:p>
    <w:p w14:paraId="2574C7BE" w14:textId="77777777" w:rsidR="00CA1F11" w:rsidRPr="00CA1F11" w:rsidRDefault="00CA1F11" w:rsidP="00CA1F11">
      <w:pPr>
        <w:jc w:val="both"/>
        <w:rPr>
          <w:rFonts w:ascii="Arial" w:hAnsi="Arial" w:cs="Arial"/>
          <w:b/>
          <w:bCs/>
          <w:u w:val="single"/>
        </w:rPr>
      </w:pPr>
      <w:r w:rsidRPr="00CA1F11">
        <w:rPr>
          <w:rFonts w:ascii="Arial" w:hAnsi="Arial" w:cs="Arial"/>
          <w:b/>
          <w:bCs/>
          <w:u w:val="single"/>
        </w:rPr>
        <w:t>Wykonawca za każdy dodatkowy miesiąc terminu gwarancji, ponad 36 miesięcy, otrzyma:</w:t>
      </w:r>
    </w:p>
    <w:p w14:paraId="31B07336"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1 pkt za zaoferowanie gwarancji w wymiarze 37 miesięcy (dodatkowy 1 miesiąc);</w:t>
      </w:r>
    </w:p>
    <w:p w14:paraId="5940B096"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2 pkt za zaoferowanie gwarancji w wymiarze 38 miesięcy (dodatkowe 2 miesiące);</w:t>
      </w:r>
    </w:p>
    <w:p w14:paraId="21C35FC2"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3 pkt za zaoferowanie gwarancji w wymiarze 39 miesięcy (dodatkowe 3 miesiące);</w:t>
      </w:r>
    </w:p>
    <w:p w14:paraId="5F3D5337"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4 pkt za zaoferowanie gwarancji w wymiarze 40 miesięcy (dodatkowe 4 miesiące);</w:t>
      </w:r>
    </w:p>
    <w:p w14:paraId="4EAE5898"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5 pkt za zaoferowanie gwarancji w wymiarze 41 miesięcy (dodatkowe 5 miesięcy);</w:t>
      </w:r>
    </w:p>
    <w:p w14:paraId="1189A37A"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6 pkt za zaoferowanie gwarancji w wymiarze 42 miesięcy (dodatkowe 6 miesięcy);</w:t>
      </w:r>
    </w:p>
    <w:p w14:paraId="68513425"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7 pkt za zaoferowanie gwarancji w wymiarze 46 miesięcy (dodatkowe 10 miesięcy);</w:t>
      </w:r>
    </w:p>
    <w:p w14:paraId="0E4A4B75"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14 pkt za zaoferowanie gwarancji w wymiarze 48 miesięcy (dodatkowe 12 miesięcy);</w:t>
      </w:r>
    </w:p>
    <w:p w14:paraId="533D7D14"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16 pkt za zaoferowanie gwarancji w wymiarze 54 miesięcy (dodatkowe 18 miesięcy);</w:t>
      </w:r>
    </w:p>
    <w:p w14:paraId="78F43D3B" w14:textId="77777777" w:rsidR="00CA1F11" w:rsidRPr="00CA1F11" w:rsidRDefault="00CA1F11" w:rsidP="00CA1F11">
      <w:pPr>
        <w:pStyle w:val="Akapitzlist"/>
        <w:numPr>
          <w:ilvl w:val="0"/>
          <w:numId w:val="134"/>
        </w:numPr>
        <w:spacing w:after="160"/>
        <w:ind w:left="459"/>
        <w:jc w:val="both"/>
        <w:rPr>
          <w:rFonts w:ascii="Arial" w:hAnsi="Arial" w:cs="Arial"/>
        </w:rPr>
      </w:pPr>
      <w:r w:rsidRPr="00CA1F11">
        <w:rPr>
          <w:rFonts w:ascii="Arial" w:hAnsi="Arial" w:cs="Arial"/>
        </w:rPr>
        <w:t>20 pkt za zaoferowanie gwarancji w wymiarze 60 miesięcy (dodatkowe 24 miesiące).</w:t>
      </w:r>
    </w:p>
    <w:p w14:paraId="4CDDFFE3" w14:textId="77777777" w:rsidR="00CA1F11" w:rsidRPr="00CA1F11" w:rsidRDefault="00CA1F11" w:rsidP="00CA1F11">
      <w:pPr>
        <w:jc w:val="both"/>
        <w:rPr>
          <w:rFonts w:ascii="Arial" w:hAnsi="Arial" w:cs="Arial"/>
        </w:rPr>
      </w:pPr>
      <w:r w:rsidRPr="00CA1F11">
        <w:rPr>
          <w:rFonts w:ascii="Arial" w:hAnsi="Arial" w:cs="Arial"/>
        </w:rPr>
        <w:t>W przypadku niezadeklarowania przez Wykonawcę w Formularzu ofertowym parametru „Termin dodatkowej gwarancji”, Zamawiający uznaje, że Wykonawca zadeklarował najkrótszy termin, tj. 0 miesięcy od dnia zawarcia umowy. Oferta Wykonawcy nie będzie podlegała odrzuceniu.</w:t>
      </w:r>
    </w:p>
    <w:p w14:paraId="213465DB" w14:textId="12EE77D5" w:rsidR="00CA1F11" w:rsidRPr="00CA1F11" w:rsidRDefault="00CA1F11" w:rsidP="00CA1F11">
      <w:pPr>
        <w:spacing w:after="0"/>
        <w:ind w:right="6"/>
        <w:jc w:val="both"/>
        <w:rPr>
          <w:rFonts w:ascii="Arial" w:hAnsi="Arial" w:cs="Arial"/>
        </w:rPr>
      </w:pPr>
      <w:r w:rsidRPr="00CA1F11">
        <w:rPr>
          <w:rFonts w:ascii="Arial" w:hAnsi="Arial" w:cs="Arial"/>
        </w:rPr>
        <w:t>W przypadku zadeklarowania przez Wykonawcę w Formularzu ofertowym terminu dodatkowej gwarancji dłuższego niż 24 miesiące od dnia zawarcia umowy, punktacja będzie liczona jak dla terminu 24 miesięcznego. Oferta Wykonawcy nie będzie podlegała odrzuceniu jednak w umowie zostanie zawarta liczba dni określona przez Wykonawcę.</w:t>
      </w:r>
    </w:p>
    <w:p w14:paraId="65858B55" w14:textId="77777777" w:rsidR="00CA1F11" w:rsidRPr="00CA1F11" w:rsidRDefault="00CA1F11" w:rsidP="00CA1F11">
      <w:pPr>
        <w:spacing w:after="0"/>
        <w:ind w:right="6"/>
        <w:jc w:val="both"/>
        <w:rPr>
          <w:rFonts w:ascii="Arial" w:hAnsi="Arial" w:cs="Arial"/>
        </w:rPr>
      </w:pPr>
    </w:p>
    <w:p w14:paraId="467E91A8" w14:textId="63048CFC" w:rsidR="00DB014E" w:rsidRPr="00915B16" w:rsidRDefault="00DB014E" w:rsidP="00CA1F11">
      <w:pPr>
        <w:pStyle w:val="Akapitzlist"/>
        <w:numPr>
          <w:ilvl w:val="0"/>
          <w:numId w:val="36"/>
        </w:numPr>
        <w:spacing w:after="120"/>
        <w:ind w:left="426" w:hanging="426"/>
        <w:contextualSpacing w:val="0"/>
        <w:jc w:val="both"/>
        <w:rPr>
          <w:rFonts w:ascii="Arial" w:hAnsi="Arial" w:cs="Arial"/>
        </w:rPr>
      </w:pPr>
      <w:r w:rsidRPr="00915B16">
        <w:rPr>
          <w:rFonts w:ascii="Arial" w:eastAsia="Times New Roman" w:hAnsi="Arial" w:cs="Arial"/>
          <w:kern w:val="16"/>
          <w:lang w:eastAsia="pl-PL"/>
        </w:rPr>
        <w:t>Punkty przyznane każdej ofercie będą zaokrąglane do dwóch miejsc po przecinku, zgodnie z zasadami arytmetyki.</w:t>
      </w:r>
    </w:p>
    <w:p w14:paraId="7C575811" w14:textId="77777777" w:rsidR="00DB014E" w:rsidRPr="00915B16" w:rsidRDefault="00DB014E" w:rsidP="00CA1F11">
      <w:pPr>
        <w:pStyle w:val="Akapitzlist"/>
        <w:numPr>
          <w:ilvl w:val="0"/>
          <w:numId w:val="36"/>
        </w:numPr>
        <w:spacing w:after="120"/>
        <w:ind w:left="426" w:hanging="426"/>
        <w:contextualSpacing w:val="0"/>
        <w:jc w:val="both"/>
        <w:rPr>
          <w:rFonts w:ascii="Arial" w:hAnsi="Arial" w:cs="Arial"/>
        </w:rPr>
      </w:pPr>
      <w:r w:rsidRPr="00915B16">
        <w:rPr>
          <w:rFonts w:ascii="Arial" w:hAnsi="Arial" w:cs="Arial"/>
        </w:rPr>
        <w:t>Ofertami zakwalifikowanymi do oceny wg kryteriów oceny ofert będą tylko te, które odpowiadają treści SWZ.</w:t>
      </w:r>
    </w:p>
    <w:p w14:paraId="0AFD01D4" w14:textId="77777777" w:rsidR="00DB014E" w:rsidRPr="00915B16" w:rsidRDefault="00DB014E" w:rsidP="009304AE">
      <w:pPr>
        <w:pStyle w:val="Akapitzlist"/>
        <w:numPr>
          <w:ilvl w:val="0"/>
          <w:numId w:val="36"/>
        </w:numPr>
        <w:spacing w:after="120" w:line="240" w:lineRule="auto"/>
        <w:ind w:left="426" w:hanging="426"/>
        <w:contextualSpacing w:val="0"/>
        <w:jc w:val="both"/>
        <w:rPr>
          <w:rFonts w:ascii="Arial" w:hAnsi="Arial" w:cs="Arial"/>
        </w:rPr>
      </w:pPr>
      <w:r w:rsidRPr="00915B16">
        <w:rPr>
          <w:rFonts w:ascii="Arial" w:eastAsia="Times New Roman" w:hAnsi="Arial" w:cs="Arial"/>
          <w:kern w:val="16"/>
          <w:lang w:eastAsia="pl-PL"/>
        </w:rPr>
        <w:t>Zamawiający zsumuje punkty za poszczególne kryteria.</w:t>
      </w:r>
    </w:p>
    <w:p w14:paraId="4C7F5D01" w14:textId="77777777" w:rsidR="00DB014E" w:rsidRPr="00915B16" w:rsidRDefault="00DB014E" w:rsidP="009304AE">
      <w:pPr>
        <w:pStyle w:val="Akapitzlist"/>
        <w:numPr>
          <w:ilvl w:val="0"/>
          <w:numId w:val="36"/>
        </w:numPr>
        <w:spacing w:after="120" w:line="240" w:lineRule="auto"/>
        <w:ind w:left="426" w:hanging="426"/>
        <w:contextualSpacing w:val="0"/>
        <w:jc w:val="both"/>
        <w:rPr>
          <w:rFonts w:ascii="Arial" w:hAnsi="Arial" w:cs="Arial"/>
        </w:rPr>
      </w:pPr>
      <w:r w:rsidRPr="00915B16">
        <w:rPr>
          <w:rFonts w:ascii="Arial" w:eastAsia="Times New Roman" w:hAnsi="Arial" w:cs="Arial"/>
          <w:spacing w:val="-4"/>
          <w:lang w:eastAsia="pl-PL"/>
        </w:rPr>
        <w:t xml:space="preserve">Zamawiający dokona wyboru najkorzystniejszej oferty z ofert niepodlegających odrzuceniu. </w:t>
      </w:r>
    </w:p>
    <w:p w14:paraId="3FD5E748" w14:textId="2201DB97" w:rsidR="0018499A" w:rsidRDefault="00DB014E" w:rsidP="00E30A8F">
      <w:pPr>
        <w:pStyle w:val="Akapitzlist"/>
        <w:numPr>
          <w:ilvl w:val="0"/>
          <w:numId w:val="36"/>
        </w:numPr>
        <w:spacing w:after="120"/>
        <w:ind w:left="426" w:hanging="426"/>
        <w:contextualSpacing w:val="0"/>
        <w:jc w:val="both"/>
        <w:rPr>
          <w:rFonts w:ascii="Arial" w:hAnsi="Arial" w:cs="Arial"/>
        </w:rPr>
      </w:pPr>
      <w:r w:rsidRPr="00915B16">
        <w:rPr>
          <w:rFonts w:ascii="Arial" w:hAnsi="Arial" w:cs="Arial"/>
        </w:rPr>
        <w:t>W toku badania i oceny ofert Zamawiający może żądać od Wykonawcy wyjaśnień dotyczących treści złożonej oferty, w tym zaoferowanej ceny.</w:t>
      </w:r>
    </w:p>
    <w:p w14:paraId="3C51F0BE" w14:textId="77777777" w:rsidR="0018499A" w:rsidRDefault="0018499A">
      <w:pPr>
        <w:rPr>
          <w:rFonts w:ascii="Arial" w:hAnsi="Arial" w:cs="Arial"/>
        </w:rPr>
      </w:pPr>
      <w:r>
        <w:rPr>
          <w:rFonts w:ascii="Arial" w:hAnsi="Arial" w:cs="Arial"/>
        </w:rPr>
        <w:br w:type="page"/>
      </w:r>
    </w:p>
    <w:p w14:paraId="0156BB66" w14:textId="24868FB5" w:rsidR="000C00CF" w:rsidRPr="00915B16" w:rsidRDefault="000C00CF"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lastRenderedPageBreak/>
        <w:t>Rozdział XXI</w:t>
      </w:r>
    </w:p>
    <w:p w14:paraId="66668829" w14:textId="0665901F" w:rsidR="00212E2D" w:rsidRPr="00915B16" w:rsidRDefault="009428E3"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WYMAGANIA DOTYCZĄCE </w:t>
      </w:r>
      <w:r w:rsidR="00212E2D" w:rsidRPr="00915B16">
        <w:rPr>
          <w:rFonts w:ascii="Arial" w:hAnsi="Arial" w:cs="Arial"/>
          <w:b/>
          <w:bCs/>
          <w:sz w:val="23"/>
          <w:szCs w:val="23"/>
        </w:rPr>
        <w:t>WADIUM</w:t>
      </w:r>
    </w:p>
    <w:p w14:paraId="6A424E33" w14:textId="13B964F9" w:rsidR="00C6633C" w:rsidRPr="00915B16" w:rsidRDefault="009428E3" w:rsidP="009428E3">
      <w:pPr>
        <w:spacing w:before="120" w:after="120" w:line="240" w:lineRule="auto"/>
        <w:jc w:val="both"/>
        <w:rPr>
          <w:rFonts w:ascii="Arial" w:eastAsia="Times New Roman" w:hAnsi="Arial" w:cs="Arial"/>
          <w:lang w:eastAsia="pl-PL"/>
        </w:rPr>
      </w:pPr>
      <w:r w:rsidRPr="00915B16">
        <w:rPr>
          <w:rFonts w:ascii="Arial" w:eastAsia="Times New Roman" w:hAnsi="Arial" w:cs="Arial"/>
          <w:lang w:eastAsia="pl-PL"/>
        </w:rPr>
        <w:t xml:space="preserve">Zamawiający </w:t>
      </w:r>
      <w:r w:rsidRPr="00915B16">
        <w:rPr>
          <w:rFonts w:ascii="Arial" w:eastAsia="Times New Roman" w:hAnsi="Arial" w:cs="Arial"/>
          <w:u w:val="single"/>
          <w:lang w:eastAsia="pl-PL"/>
        </w:rPr>
        <w:t>nie wymaga</w:t>
      </w:r>
      <w:r w:rsidRPr="00915B16">
        <w:rPr>
          <w:rFonts w:ascii="Arial" w:eastAsia="Times New Roman" w:hAnsi="Arial" w:cs="Arial"/>
          <w:lang w:eastAsia="pl-PL"/>
        </w:rPr>
        <w:t xml:space="preserve"> wniesienia wadium w przedmiotowym postępowaniu.</w:t>
      </w:r>
      <w:r w:rsidR="00271D94" w:rsidRPr="00915B16">
        <w:rPr>
          <w:rFonts w:ascii="Arial" w:eastAsia="Times New Roman" w:hAnsi="Arial" w:cs="Arial"/>
          <w:lang w:eastAsia="pl-PL"/>
        </w:rPr>
        <w:t xml:space="preserve"> </w:t>
      </w:r>
    </w:p>
    <w:p w14:paraId="4A635935" w14:textId="77777777" w:rsidR="00174FDF" w:rsidRPr="00915B16" w:rsidRDefault="00174FDF" w:rsidP="00174FDF">
      <w:pPr>
        <w:spacing w:before="120" w:after="0" w:line="240" w:lineRule="auto"/>
        <w:jc w:val="both"/>
        <w:rPr>
          <w:rFonts w:ascii="Arial" w:eastAsia="Times New Roman" w:hAnsi="Arial" w:cs="Arial"/>
          <w:sz w:val="23"/>
          <w:szCs w:val="23"/>
          <w:lang w:eastAsia="pl-PL"/>
        </w:rPr>
      </w:pPr>
    </w:p>
    <w:p w14:paraId="4FED06E8" w14:textId="5943C601" w:rsidR="00430842" w:rsidRPr="00915B16" w:rsidRDefault="00430842" w:rsidP="00430842">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w:t>
      </w:r>
      <w:r w:rsidR="000C00CF" w:rsidRPr="00915B16">
        <w:rPr>
          <w:rFonts w:ascii="Arial" w:hAnsi="Arial" w:cs="Arial"/>
          <w:b/>
          <w:bCs/>
          <w:sz w:val="23"/>
          <w:szCs w:val="23"/>
        </w:rPr>
        <w:t xml:space="preserve"> XXII</w:t>
      </w:r>
    </w:p>
    <w:p w14:paraId="1DD93C15" w14:textId="0956544F" w:rsidR="00212E2D" w:rsidRPr="00915B16" w:rsidRDefault="000D5CDD" w:rsidP="00430842">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WYMAGANIA DOTYCZĄCE </w:t>
      </w:r>
      <w:r w:rsidR="00212E2D" w:rsidRPr="00915B16">
        <w:rPr>
          <w:rFonts w:ascii="Arial" w:hAnsi="Arial" w:cs="Arial"/>
          <w:b/>
          <w:bCs/>
          <w:sz w:val="23"/>
          <w:szCs w:val="23"/>
        </w:rPr>
        <w:t>ZABEZPIECZENI</w:t>
      </w:r>
      <w:r w:rsidRPr="00915B16">
        <w:rPr>
          <w:rFonts w:ascii="Arial" w:hAnsi="Arial" w:cs="Arial"/>
          <w:b/>
          <w:bCs/>
          <w:sz w:val="23"/>
          <w:szCs w:val="23"/>
        </w:rPr>
        <w:t>A</w:t>
      </w:r>
      <w:r w:rsidR="00212E2D" w:rsidRPr="00915B16">
        <w:rPr>
          <w:rFonts w:ascii="Arial" w:hAnsi="Arial" w:cs="Arial"/>
          <w:b/>
          <w:bCs/>
          <w:sz w:val="23"/>
          <w:szCs w:val="23"/>
        </w:rPr>
        <w:t xml:space="preserve"> NALEŻYTEGO WYKONANIA UMOWY</w:t>
      </w:r>
    </w:p>
    <w:p w14:paraId="478E82CA" w14:textId="68B038C9" w:rsidR="00554B53" w:rsidRDefault="009428E3" w:rsidP="006B23B2">
      <w:pPr>
        <w:spacing w:before="120" w:after="0" w:line="240" w:lineRule="auto"/>
        <w:jc w:val="both"/>
        <w:rPr>
          <w:rFonts w:ascii="Arial" w:eastAsia="Times New Roman" w:hAnsi="Arial" w:cs="Arial"/>
          <w:spacing w:val="-2"/>
          <w:lang w:eastAsia="pl-PL"/>
        </w:rPr>
      </w:pPr>
      <w:bookmarkStart w:id="16" w:name="_Hlk66042633"/>
      <w:r w:rsidRPr="00915B16">
        <w:rPr>
          <w:rFonts w:ascii="Arial" w:eastAsia="Times New Roman" w:hAnsi="Arial" w:cs="Arial"/>
          <w:spacing w:val="-2"/>
          <w:lang w:eastAsia="pl-PL"/>
        </w:rPr>
        <w:t xml:space="preserve">Zamawiający </w:t>
      </w:r>
      <w:r w:rsidRPr="00915B16">
        <w:rPr>
          <w:rFonts w:ascii="Arial" w:eastAsia="Times New Roman" w:hAnsi="Arial" w:cs="Arial"/>
          <w:spacing w:val="-2"/>
          <w:u w:val="single"/>
          <w:lang w:eastAsia="pl-PL"/>
        </w:rPr>
        <w:t>nie wymaga</w:t>
      </w:r>
      <w:r w:rsidRPr="00915B16">
        <w:rPr>
          <w:rFonts w:ascii="Arial" w:eastAsia="Times New Roman" w:hAnsi="Arial" w:cs="Arial"/>
          <w:spacing w:val="-2"/>
          <w:lang w:eastAsia="pl-PL"/>
        </w:rPr>
        <w:t xml:space="preserve"> wniesienia zabezpieczenia należytego wykonania umowy.</w:t>
      </w:r>
    </w:p>
    <w:p w14:paraId="3B11F34B" w14:textId="77777777" w:rsidR="006B23B2" w:rsidRDefault="006B23B2" w:rsidP="006B23B2">
      <w:pPr>
        <w:spacing w:before="120" w:after="0" w:line="240" w:lineRule="auto"/>
        <w:jc w:val="both"/>
        <w:rPr>
          <w:rFonts w:ascii="Arial" w:eastAsia="Times New Roman" w:hAnsi="Arial" w:cs="Arial"/>
          <w:spacing w:val="-2"/>
          <w:lang w:eastAsia="pl-PL"/>
        </w:rPr>
      </w:pPr>
    </w:p>
    <w:bookmarkEnd w:id="16"/>
    <w:p w14:paraId="50A73FE7" w14:textId="241A4225" w:rsidR="008B3C2E" w:rsidRPr="00915B16" w:rsidRDefault="008B3C2E" w:rsidP="008B3C2E">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Rozdział </w:t>
      </w:r>
      <w:r w:rsidR="000C00CF" w:rsidRPr="00915B16">
        <w:rPr>
          <w:rFonts w:ascii="Arial" w:hAnsi="Arial" w:cs="Arial"/>
          <w:b/>
          <w:bCs/>
          <w:sz w:val="23"/>
          <w:szCs w:val="23"/>
        </w:rPr>
        <w:t>XXI</w:t>
      </w:r>
      <w:r w:rsidR="00A450EC" w:rsidRPr="00915B16">
        <w:rPr>
          <w:rFonts w:ascii="Arial" w:hAnsi="Arial" w:cs="Arial"/>
          <w:b/>
          <w:bCs/>
          <w:sz w:val="23"/>
          <w:szCs w:val="23"/>
        </w:rPr>
        <w:t>II</w:t>
      </w:r>
    </w:p>
    <w:p w14:paraId="3F65B077" w14:textId="6370187B" w:rsidR="007D0D60" w:rsidRPr="00915B16" w:rsidRDefault="00767FA7" w:rsidP="008B3C2E">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 xml:space="preserve">INFORMACJE O FORMALNOŚCIACH, JAKIE MUSZĄ ZOSTAĆ DOPEŁNIONE </w:t>
      </w:r>
      <w:r w:rsidR="00CE0D6F">
        <w:rPr>
          <w:rFonts w:ascii="Arial" w:hAnsi="Arial" w:cs="Arial"/>
          <w:b/>
          <w:bCs/>
          <w:sz w:val="23"/>
          <w:szCs w:val="23"/>
        </w:rPr>
        <w:br/>
      </w:r>
      <w:r w:rsidRPr="00915B16">
        <w:rPr>
          <w:rFonts w:ascii="Arial" w:hAnsi="Arial" w:cs="Arial"/>
          <w:b/>
          <w:bCs/>
          <w:sz w:val="23"/>
          <w:szCs w:val="23"/>
        </w:rPr>
        <w:t xml:space="preserve">PO WYBORZE OFERTY W CELU ZAWARCIA UMOWY W SPRAWIE </w:t>
      </w:r>
      <w:r w:rsidR="00CE0D6F">
        <w:rPr>
          <w:rFonts w:ascii="Arial" w:hAnsi="Arial" w:cs="Arial"/>
          <w:b/>
          <w:bCs/>
          <w:sz w:val="23"/>
          <w:szCs w:val="23"/>
        </w:rPr>
        <w:br/>
      </w:r>
      <w:r w:rsidRPr="00915B16">
        <w:rPr>
          <w:rFonts w:ascii="Arial" w:hAnsi="Arial" w:cs="Arial"/>
          <w:b/>
          <w:bCs/>
          <w:sz w:val="23"/>
          <w:szCs w:val="23"/>
        </w:rPr>
        <w:t>ZAMÓWIENIA PUBLICZNEGO</w:t>
      </w:r>
    </w:p>
    <w:p w14:paraId="6568239F" w14:textId="50EE2096" w:rsidR="004549C6" w:rsidRPr="00915B16" w:rsidRDefault="007D0D60" w:rsidP="00E30A8F">
      <w:pPr>
        <w:pStyle w:val="Akapitzlist"/>
        <w:numPr>
          <w:ilvl w:val="0"/>
          <w:numId w:val="22"/>
        </w:numPr>
        <w:spacing w:after="120"/>
        <w:ind w:left="426" w:hanging="425"/>
        <w:contextualSpacing w:val="0"/>
        <w:jc w:val="both"/>
        <w:rPr>
          <w:rFonts w:ascii="Arial" w:hAnsi="Arial" w:cs="Arial"/>
        </w:rPr>
      </w:pPr>
      <w:r w:rsidRPr="00915B16">
        <w:rPr>
          <w:rFonts w:ascii="Arial" w:hAnsi="Arial" w:cs="Arial"/>
        </w:rPr>
        <w:t xml:space="preserve">Zamawiający zawiera umowę̨ w sprawie zamówienia publicznego, z uwzględnieniem art. 577 </w:t>
      </w:r>
      <w:r w:rsidR="00D66583" w:rsidRPr="00915B16">
        <w:rPr>
          <w:rFonts w:ascii="Arial" w:hAnsi="Arial" w:cs="Arial"/>
        </w:rPr>
        <w:t>Pzp</w:t>
      </w:r>
      <w:r w:rsidRPr="00915B16">
        <w:rPr>
          <w:rFonts w:ascii="Arial" w:hAnsi="Arial" w:cs="Arial"/>
        </w:rPr>
        <w:t xml:space="preserve">, w terminie nie </w:t>
      </w:r>
      <w:r w:rsidR="006F3F5F" w:rsidRPr="00915B16">
        <w:rPr>
          <w:rFonts w:ascii="Arial" w:hAnsi="Arial" w:cs="Arial"/>
        </w:rPr>
        <w:t>krótszym</w:t>
      </w:r>
      <w:r w:rsidRPr="00915B16">
        <w:rPr>
          <w:rFonts w:ascii="Arial" w:hAnsi="Arial" w:cs="Arial"/>
        </w:rPr>
        <w:t xml:space="preserve"> </w:t>
      </w:r>
      <w:r w:rsidR="006F3F5F" w:rsidRPr="00915B16">
        <w:rPr>
          <w:rFonts w:ascii="Arial" w:hAnsi="Arial" w:cs="Arial"/>
        </w:rPr>
        <w:t>niż</w:t>
      </w:r>
      <w:r w:rsidRPr="00915B16">
        <w:rPr>
          <w:rFonts w:ascii="Arial" w:hAnsi="Arial" w:cs="Arial"/>
        </w:rPr>
        <w:t xml:space="preserve">̇ </w:t>
      </w:r>
      <w:r w:rsidRPr="00915B16">
        <w:rPr>
          <w:rFonts w:ascii="Arial" w:hAnsi="Arial" w:cs="Arial"/>
          <w:b/>
          <w:bCs/>
        </w:rPr>
        <w:t xml:space="preserve"> </w:t>
      </w:r>
      <w:r w:rsidR="1BD83CCD" w:rsidRPr="00915B16">
        <w:rPr>
          <w:rFonts w:ascii="Arial" w:hAnsi="Arial" w:cs="Arial"/>
          <w:b/>
          <w:bCs/>
        </w:rPr>
        <w:t>10</w:t>
      </w:r>
      <w:r w:rsidR="00874A6C" w:rsidRPr="00915B16">
        <w:rPr>
          <w:rFonts w:ascii="Arial" w:hAnsi="Arial" w:cs="Arial"/>
          <w:b/>
          <w:bCs/>
        </w:rPr>
        <w:t xml:space="preserve"> </w:t>
      </w:r>
      <w:r w:rsidRPr="00915B16">
        <w:rPr>
          <w:rFonts w:ascii="Arial" w:hAnsi="Arial" w:cs="Arial"/>
          <w:b/>
          <w:bCs/>
        </w:rPr>
        <w:t>dni</w:t>
      </w:r>
      <w:r w:rsidRPr="00915B16">
        <w:rPr>
          <w:rFonts w:ascii="Arial" w:hAnsi="Arial" w:cs="Arial"/>
        </w:rPr>
        <w:t xml:space="preserve"> od dnia przesłania zawiadomienia o wyborze najkorzystniejszej oferty, </w:t>
      </w:r>
      <w:r w:rsidR="006F3F5F" w:rsidRPr="00915B16">
        <w:rPr>
          <w:rFonts w:ascii="Arial" w:hAnsi="Arial" w:cs="Arial"/>
        </w:rPr>
        <w:t>jeżeli</w:t>
      </w:r>
      <w:r w:rsidRPr="00915B16">
        <w:rPr>
          <w:rFonts w:ascii="Arial" w:hAnsi="Arial" w:cs="Arial"/>
        </w:rPr>
        <w:t xml:space="preserve"> zawiadomienie to zostało przesłane przy </w:t>
      </w:r>
      <w:r w:rsidR="006F3F5F" w:rsidRPr="00915B16">
        <w:rPr>
          <w:rFonts w:ascii="Arial" w:hAnsi="Arial" w:cs="Arial"/>
        </w:rPr>
        <w:t>użyciu</w:t>
      </w:r>
      <w:r w:rsidRPr="00915B16">
        <w:rPr>
          <w:rFonts w:ascii="Arial" w:hAnsi="Arial" w:cs="Arial"/>
        </w:rPr>
        <w:t xml:space="preserve"> </w:t>
      </w:r>
      <w:r w:rsidR="006F3F5F" w:rsidRPr="00915B16">
        <w:rPr>
          <w:rFonts w:ascii="Arial" w:hAnsi="Arial" w:cs="Arial"/>
        </w:rPr>
        <w:t>środków</w:t>
      </w:r>
      <w:r w:rsidRPr="00915B16">
        <w:rPr>
          <w:rFonts w:ascii="Arial" w:hAnsi="Arial" w:cs="Arial"/>
        </w:rPr>
        <w:t xml:space="preserve"> komunikacji elektronicznej, albo </w:t>
      </w:r>
      <w:r w:rsidR="325E3AD8" w:rsidRPr="00915B16">
        <w:rPr>
          <w:rFonts w:ascii="Arial" w:hAnsi="Arial" w:cs="Arial"/>
          <w:b/>
          <w:bCs/>
        </w:rPr>
        <w:t xml:space="preserve">15 </w:t>
      </w:r>
      <w:r w:rsidRPr="00915B16">
        <w:rPr>
          <w:rFonts w:ascii="Arial" w:hAnsi="Arial" w:cs="Arial"/>
          <w:b/>
          <w:bCs/>
        </w:rPr>
        <w:t>dni</w:t>
      </w:r>
      <w:r w:rsidRPr="00915B16">
        <w:rPr>
          <w:rFonts w:ascii="Arial" w:hAnsi="Arial" w:cs="Arial"/>
        </w:rPr>
        <w:t xml:space="preserve">, </w:t>
      </w:r>
      <w:r w:rsidR="006F3F5F" w:rsidRPr="00915B16">
        <w:rPr>
          <w:rFonts w:ascii="Arial" w:hAnsi="Arial" w:cs="Arial"/>
        </w:rPr>
        <w:t>jeżeli</w:t>
      </w:r>
      <w:r w:rsidRPr="00915B16">
        <w:rPr>
          <w:rFonts w:ascii="Arial" w:hAnsi="Arial" w:cs="Arial"/>
        </w:rPr>
        <w:t xml:space="preserve"> zostało przesłane</w:t>
      </w:r>
      <w:r w:rsidR="004932B0" w:rsidRPr="00915B16">
        <w:rPr>
          <w:rFonts w:ascii="Arial" w:hAnsi="Arial" w:cs="Arial"/>
        </w:rPr>
        <w:t xml:space="preserve"> </w:t>
      </w:r>
      <w:r w:rsidRPr="00915B16">
        <w:rPr>
          <w:rFonts w:ascii="Arial" w:hAnsi="Arial" w:cs="Arial"/>
        </w:rPr>
        <w:t xml:space="preserve">w inny </w:t>
      </w:r>
      <w:r w:rsidR="006F3F5F" w:rsidRPr="00915B16">
        <w:rPr>
          <w:rFonts w:ascii="Arial" w:hAnsi="Arial" w:cs="Arial"/>
        </w:rPr>
        <w:t>sposób</w:t>
      </w:r>
      <w:r w:rsidRPr="00915B16">
        <w:rPr>
          <w:rFonts w:ascii="Arial" w:hAnsi="Arial" w:cs="Arial"/>
        </w:rPr>
        <w:t xml:space="preserve">. </w:t>
      </w:r>
    </w:p>
    <w:p w14:paraId="34FABB25" w14:textId="77777777" w:rsidR="004549C6" w:rsidRPr="00915B16" w:rsidRDefault="006F3F5F" w:rsidP="00E30A8F">
      <w:pPr>
        <w:pStyle w:val="Akapitzlist"/>
        <w:numPr>
          <w:ilvl w:val="0"/>
          <w:numId w:val="22"/>
        </w:numPr>
        <w:spacing w:after="120"/>
        <w:ind w:left="426" w:hanging="425"/>
        <w:contextualSpacing w:val="0"/>
        <w:jc w:val="both"/>
        <w:rPr>
          <w:rFonts w:ascii="Arial" w:hAnsi="Arial" w:cs="Arial"/>
        </w:rPr>
      </w:pPr>
      <w:r w:rsidRPr="00915B16">
        <w:rPr>
          <w:rFonts w:ascii="Arial" w:hAnsi="Arial" w:cs="Arial"/>
        </w:rPr>
        <w:t>Zamawiający</w:t>
      </w:r>
      <w:r w:rsidR="007D0D60" w:rsidRPr="00915B16">
        <w:rPr>
          <w:rFonts w:ascii="Arial" w:hAnsi="Arial" w:cs="Arial"/>
        </w:rPr>
        <w:t xml:space="preserve"> </w:t>
      </w:r>
      <w:r w:rsidRPr="00915B16">
        <w:rPr>
          <w:rFonts w:ascii="Arial" w:hAnsi="Arial" w:cs="Arial"/>
        </w:rPr>
        <w:t>może</w:t>
      </w:r>
      <w:r w:rsidR="007D0D60" w:rsidRPr="00915B16">
        <w:rPr>
          <w:rFonts w:ascii="Arial" w:hAnsi="Arial" w:cs="Arial"/>
        </w:rPr>
        <w:t xml:space="preserve"> </w:t>
      </w:r>
      <w:r w:rsidRPr="00915B16">
        <w:rPr>
          <w:rFonts w:ascii="Arial" w:hAnsi="Arial" w:cs="Arial"/>
        </w:rPr>
        <w:t>zawrzeć</w:t>
      </w:r>
      <w:r w:rsidR="007D0D60" w:rsidRPr="00915B16">
        <w:rPr>
          <w:rFonts w:ascii="Arial" w:hAnsi="Arial" w:cs="Arial"/>
        </w:rPr>
        <w:t xml:space="preserve">́ </w:t>
      </w:r>
      <w:r w:rsidRPr="00915B16">
        <w:rPr>
          <w:rFonts w:ascii="Arial" w:hAnsi="Arial" w:cs="Arial"/>
        </w:rPr>
        <w:t>umowę</w:t>
      </w:r>
      <w:r w:rsidR="007D0D60" w:rsidRPr="00915B16">
        <w:rPr>
          <w:rFonts w:ascii="Arial" w:hAnsi="Arial" w:cs="Arial"/>
        </w:rPr>
        <w:t xml:space="preserve">̨ w sprawie </w:t>
      </w:r>
      <w:r w:rsidRPr="00915B16">
        <w:rPr>
          <w:rFonts w:ascii="Arial" w:hAnsi="Arial" w:cs="Arial"/>
        </w:rPr>
        <w:t>zamówienia</w:t>
      </w:r>
      <w:r w:rsidR="007D0D60" w:rsidRPr="00915B16">
        <w:rPr>
          <w:rFonts w:ascii="Arial" w:hAnsi="Arial" w:cs="Arial"/>
        </w:rPr>
        <w:t xml:space="preserve"> publicznego przed upływem terminu, o </w:t>
      </w:r>
      <w:r w:rsidRPr="00915B16">
        <w:rPr>
          <w:rFonts w:ascii="Arial" w:hAnsi="Arial" w:cs="Arial"/>
        </w:rPr>
        <w:t>którym</w:t>
      </w:r>
      <w:r w:rsidR="007D0D60" w:rsidRPr="00915B16">
        <w:rPr>
          <w:rFonts w:ascii="Arial" w:hAnsi="Arial" w:cs="Arial"/>
        </w:rPr>
        <w:t xml:space="preserve"> mowa w ust. 1, </w:t>
      </w:r>
      <w:r w:rsidRPr="00915B16">
        <w:rPr>
          <w:rFonts w:ascii="Arial" w:hAnsi="Arial" w:cs="Arial"/>
        </w:rPr>
        <w:t>jeżeli</w:t>
      </w:r>
      <w:r w:rsidR="007D0D60" w:rsidRPr="00915B16">
        <w:rPr>
          <w:rFonts w:ascii="Arial" w:hAnsi="Arial" w:cs="Arial"/>
        </w:rPr>
        <w:t xml:space="preserve"> w </w:t>
      </w:r>
      <w:r w:rsidRPr="00915B16">
        <w:rPr>
          <w:rFonts w:ascii="Arial" w:hAnsi="Arial" w:cs="Arial"/>
        </w:rPr>
        <w:t>postępowaniu</w:t>
      </w:r>
      <w:r w:rsidR="007D0D60" w:rsidRPr="00915B16">
        <w:rPr>
          <w:rFonts w:ascii="Arial" w:hAnsi="Arial" w:cs="Arial"/>
        </w:rPr>
        <w:t xml:space="preserve"> o udzielenie </w:t>
      </w:r>
      <w:r w:rsidRPr="00915B16">
        <w:rPr>
          <w:rFonts w:ascii="Arial" w:hAnsi="Arial" w:cs="Arial"/>
        </w:rPr>
        <w:t>zamówienia</w:t>
      </w:r>
      <w:r w:rsidR="007D0D60" w:rsidRPr="00915B16">
        <w:rPr>
          <w:rFonts w:ascii="Arial" w:hAnsi="Arial" w:cs="Arial"/>
        </w:rPr>
        <w:t xml:space="preserve"> </w:t>
      </w:r>
      <w:r w:rsidRPr="00915B16">
        <w:rPr>
          <w:rFonts w:ascii="Arial" w:hAnsi="Arial" w:cs="Arial"/>
        </w:rPr>
        <w:t>złożono</w:t>
      </w:r>
      <w:r w:rsidR="007D0D60" w:rsidRPr="00915B16">
        <w:rPr>
          <w:rFonts w:ascii="Arial" w:hAnsi="Arial" w:cs="Arial"/>
        </w:rPr>
        <w:t xml:space="preserve"> tylko jedną </w:t>
      </w:r>
      <w:r w:rsidRPr="00915B16">
        <w:rPr>
          <w:rFonts w:ascii="Arial" w:hAnsi="Arial" w:cs="Arial"/>
        </w:rPr>
        <w:t>ofertę</w:t>
      </w:r>
      <w:r w:rsidR="007D0D60" w:rsidRPr="00915B16">
        <w:rPr>
          <w:rFonts w:ascii="Arial" w:hAnsi="Arial" w:cs="Arial"/>
        </w:rPr>
        <w:t xml:space="preserve">̨. </w:t>
      </w:r>
    </w:p>
    <w:p w14:paraId="3FE5D25B" w14:textId="77777777" w:rsidR="004549C6" w:rsidRPr="00915B16" w:rsidRDefault="007D0D60" w:rsidP="00E30A8F">
      <w:pPr>
        <w:pStyle w:val="Akapitzlist"/>
        <w:numPr>
          <w:ilvl w:val="0"/>
          <w:numId w:val="22"/>
        </w:numPr>
        <w:spacing w:after="120"/>
        <w:ind w:left="426" w:hanging="425"/>
        <w:contextualSpacing w:val="0"/>
        <w:jc w:val="both"/>
        <w:rPr>
          <w:rFonts w:ascii="Arial" w:hAnsi="Arial" w:cs="Arial"/>
        </w:rPr>
      </w:pPr>
      <w:r w:rsidRPr="00915B16">
        <w:rPr>
          <w:rFonts w:ascii="Arial" w:hAnsi="Arial" w:cs="Arial"/>
        </w:rPr>
        <w:t xml:space="preserve">Wykonawca, którego oferta została wybrana jako najkorzystniejsza, zostanie poinformowany przez Zamawiającego o miejscu i terminie podpisania umowy. </w:t>
      </w:r>
    </w:p>
    <w:p w14:paraId="347BA65C" w14:textId="462F7E30" w:rsidR="004549C6" w:rsidRPr="00915B16" w:rsidRDefault="007D0D60" w:rsidP="00E30A8F">
      <w:pPr>
        <w:pStyle w:val="Akapitzlist"/>
        <w:numPr>
          <w:ilvl w:val="0"/>
          <w:numId w:val="22"/>
        </w:numPr>
        <w:spacing w:after="120"/>
        <w:ind w:left="426" w:hanging="425"/>
        <w:contextualSpacing w:val="0"/>
        <w:jc w:val="both"/>
        <w:rPr>
          <w:rFonts w:ascii="Arial" w:hAnsi="Arial" w:cs="Arial"/>
        </w:rPr>
      </w:pPr>
      <w:r w:rsidRPr="00915B16">
        <w:rPr>
          <w:rFonts w:ascii="Arial" w:hAnsi="Arial" w:cs="Arial"/>
        </w:rPr>
        <w:t xml:space="preserve">Wykonawca, o którym mowa w ust. </w:t>
      </w:r>
      <w:r w:rsidR="000D4126" w:rsidRPr="00915B16">
        <w:rPr>
          <w:rFonts w:ascii="Arial" w:hAnsi="Arial" w:cs="Arial"/>
        </w:rPr>
        <w:t>3</w:t>
      </w:r>
      <w:r w:rsidRPr="00915B16">
        <w:rPr>
          <w:rFonts w:ascii="Arial" w:hAnsi="Arial" w:cs="Arial"/>
        </w:rPr>
        <w:t xml:space="preserve">, ma obowiązek zawrzeć umowę w sprawie zamówienia na warunkach określonych w projektowanych postanowieniach umowy. Umowa zostanie uzupełniona o zapisy wynikające ze złożonej oferty. </w:t>
      </w:r>
    </w:p>
    <w:p w14:paraId="05F4678F" w14:textId="636C460C" w:rsidR="004549C6" w:rsidRPr="00915B16" w:rsidRDefault="006F3F5F" w:rsidP="00E30A8F">
      <w:pPr>
        <w:pStyle w:val="Akapitzlist"/>
        <w:numPr>
          <w:ilvl w:val="0"/>
          <w:numId w:val="22"/>
        </w:numPr>
        <w:spacing w:after="120"/>
        <w:ind w:left="426" w:hanging="425"/>
        <w:contextualSpacing w:val="0"/>
        <w:jc w:val="both"/>
        <w:rPr>
          <w:rFonts w:ascii="Arial" w:hAnsi="Arial" w:cs="Arial"/>
        </w:rPr>
      </w:pPr>
      <w:r w:rsidRPr="00915B16">
        <w:rPr>
          <w:rFonts w:ascii="Arial" w:hAnsi="Arial" w:cs="Arial"/>
        </w:rPr>
        <w:t>Jeżeli</w:t>
      </w:r>
      <w:r w:rsidR="007D0D60" w:rsidRPr="00915B16">
        <w:rPr>
          <w:rFonts w:ascii="Arial" w:hAnsi="Arial" w:cs="Arial"/>
        </w:rPr>
        <w:t xml:space="preserve"> Wykonawca, </w:t>
      </w:r>
      <w:r w:rsidRPr="00915B16">
        <w:rPr>
          <w:rFonts w:ascii="Arial" w:hAnsi="Arial" w:cs="Arial"/>
        </w:rPr>
        <w:t>którego</w:t>
      </w:r>
      <w:r w:rsidR="007D0D60" w:rsidRPr="00915B16">
        <w:rPr>
          <w:rFonts w:ascii="Arial" w:hAnsi="Arial" w:cs="Arial"/>
        </w:rPr>
        <w:t xml:space="preserve"> oferta została wybrana jako najkorzystniejsza, uchyla </w:t>
      </w:r>
      <w:r w:rsidRPr="00915B16">
        <w:rPr>
          <w:rFonts w:ascii="Arial" w:hAnsi="Arial" w:cs="Arial"/>
        </w:rPr>
        <w:t>się</w:t>
      </w:r>
      <w:r w:rsidR="007D0D60" w:rsidRPr="00915B16">
        <w:rPr>
          <w:rFonts w:ascii="Arial" w:hAnsi="Arial" w:cs="Arial"/>
        </w:rPr>
        <w:t xml:space="preserve">̨ </w:t>
      </w:r>
      <w:r w:rsidR="004932B0" w:rsidRPr="00915B16">
        <w:rPr>
          <w:rFonts w:ascii="Arial" w:hAnsi="Arial" w:cs="Arial"/>
        </w:rPr>
        <w:br/>
      </w:r>
      <w:r w:rsidR="007D0D60" w:rsidRPr="00915B16">
        <w:rPr>
          <w:rFonts w:ascii="Arial" w:hAnsi="Arial" w:cs="Arial"/>
        </w:rPr>
        <w:t xml:space="preserve">od zawarcia umowy w sprawie </w:t>
      </w:r>
      <w:r w:rsidRPr="00915B16">
        <w:rPr>
          <w:rFonts w:ascii="Arial" w:hAnsi="Arial" w:cs="Arial"/>
        </w:rPr>
        <w:t>zamówienia</w:t>
      </w:r>
      <w:r w:rsidR="007D0D60" w:rsidRPr="00915B16">
        <w:rPr>
          <w:rFonts w:ascii="Arial" w:hAnsi="Arial" w:cs="Arial"/>
        </w:rPr>
        <w:t xml:space="preserve"> publicznego </w:t>
      </w:r>
      <w:r w:rsidRPr="00915B16">
        <w:rPr>
          <w:rFonts w:ascii="Arial" w:hAnsi="Arial" w:cs="Arial"/>
        </w:rPr>
        <w:t>Zamawiający</w:t>
      </w:r>
      <w:r w:rsidR="007D0D60" w:rsidRPr="00915B16">
        <w:rPr>
          <w:rFonts w:ascii="Arial" w:hAnsi="Arial" w:cs="Arial"/>
        </w:rPr>
        <w:t xml:space="preserve"> </w:t>
      </w:r>
      <w:r w:rsidRPr="00915B16">
        <w:rPr>
          <w:rFonts w:ascii="Arial" w:hAnsi="Arial" w:cs="Arial"/>
        </w:rPr>
        <w:t>może</w:t>
      </w:r>
      <w:r w:rsidR="007D0D60" w:rsidRPr="00915B16">
        <w:rPr>
          <w:rFonts w:ascii="Arial" w:hAnsi="Arial" w:cs="Arial"/>
        </w:rPr>
        <w:t xml:space="preserve"> </w:t>
      </w:r>
      <w:r w:rsidRPr="00915B16">
        <w:rPr>
          <w:rFonts w:ascii="Arial" w:hAnsi="Arial" w:cs="Arial"/>
        </w:rPr>
        <w:t>dokonać</w:t>
      </w:r>
      <w:r w:rsidR="007D0D60" w:rsidRPr="00915B16">
        <w:rPr>
          <w:rFonts w:ascii="Arial" w:hAnsi="Arial" w:cs="Arial"/>
        </w:rPr>
        <w:t xml:space="preserve">́ ponownego badania i oceny ofert </w:t>
      </w:r>
      <w:r w:rsidRPr="00915B16">
        <w:rPr>
          <w:rFonts w:ascii="Arial" w:hAnsi="Arial" w:cs="Arial"/>
        </w:rPr>
        <w:t>spośród</w:t>
      </w:r>
      <w:r w:rsidR="007D0D60" w:rsidRPr="00915B16">
        <w:rPr>
          <w:rFonts w:ascii="Arial" w:hAnsi="Arial" w:cs="Arial"/>
        </w:rPr>
        <w:t xml:space="preserve"> ofert pozostałych w </w:t>
      </w:r>
      <w:r w:rsidRPr="00915B16">
        <w:rPr>
          <w:rFonts w:ascii="Arial" w:hAnsi="Arial" w:cs="Arial"/>
        </w:rPr>
        <w:t>postępowaniu</w:t>
      </w:r>
      <w:r w:rsidR="007D0D60" w:rsidRPr="00915B16">
        <w:rPr>
          <w:rFonts w:ascii="Arial" w:hAnsi="Arial" w:cs="Arial"/>
        </w:rPr>
        <w:t xml:space="preserve"> </w:t>
      </w:r>
      <w:r w:rsidRPr="00915B16">
        <w:rPr>
          <w:rFonts w:ascii="Arial" w:hAnsi="Arial" w:cs="Arial"/>
        </w:rPr>
        <w:t>Wykonawców</w:t>
      </w:r>
      <w:r w:rsidR="007D0D60" w:rsidRPr="00915B16">
        <w:rPr>
          <w:rFonts w:ascii="Arial" w:hAnsi="Arial" w:cs="Arial"/>
        </w:rPr>
        <w:t xml:space="preserve"> albo </w:t>
      </w:r>
      <w:r w:rsidRPr="00915B16">
        <w:rPr>
          <w:rFonts w:ascii="Arial" w:hAnsi="Arial" w:cs="Arial"/>
        </w:rPr>
        <w:t>unieważnić</w:t>
      </w:r>
      <w:r w:rsidR="007D0D60" w:rsidRPr="00915B16">
        <w:rPr>
          <w:rFonts w:ascii="Arial" w:hAnsi="Arial" w:cs="Arial"/>
        </w:rPr>
        <w:t>́</w:t>
      </w:r>
      <w:r w:rsidRPr="00915B16">
        <w:rPr>
          <w:rFonts w:ascii="Arial" w:hAnsi="Arial" w:cs="Arial"/>
        </w:rPr>
        <w:t xml:space="preserve"> post</w:t>
      </w:r>
      <w:r w:rsidR="000D4126" w:rsidRPr="00915B16">
        <w:rPr>
          <w:rFonts w:ascii="Arial" w:hAnsi="Arial" w:cs="Arial"/>
        </w:rPr>
        <w:t>ę</w:t>
      </w:r>
      <w:r w:rsidRPr="00915B16">
        <w:rPr>
          <w:rFonts w:ascii="Arial" w:hAnsi="Arial" w:cs="Arial"/>
        </w:rPr>
        <w:t>powanie</w:t>
      </w:r>
      <w:r w:rsidR="007D0D60" w:rsidRPr="00915B16">
        <w:rPr>
          <w:rFonts w:ascii="Arial" w:hAnsi="Arial" w:cs="Arial"/>
        </w:rPr>
        <w:t>.</w:t>
      </w:r>
    </w:p>
    <w:p w14:paraId="5E401082" w14:textId="07F610EF" w:rsidR="00C12F61" w:rsidRPr="00915B16" w:rsidRDefault="00C12F61" w:rsidP="00E30A8F">
      <w:pPr>
        <w:pStyle w:val="Akapitzlist"/>
        <w:numPr>
          <w:ilvl w:val="0"/>
          <w:numId w:val="22"/>
        </w:numPr>
        <w:spacing w:after="120"/>
        <w:ind w:left="426" w:hanging="425"/>
        <w:contextualSpacing w:val="0"/>
        <w:jc w:val="both"/>
        <w:rPr>
          <w:rFonts w:ascii="Arial" w:hAnsi="Arial" w:cs="Arial"/>
          <w:b/>
          <w:bCs/>
        </w:rPr>
      </w:pPr>
      <w:r w:rsidRPr="00915B16">
        <w:rPr>
          <w:rFonts w:ascii="Arial" w:eastAsia="Times New Roman" w:hAnsi="Arial" w:cs="Arial"/>
          <w:b/>
          <w:bCs/>
          <w:u w:val="single"/>
        </w:rPr>
        <w:t>Przed podpisaniem umowy Zamawiający zastrzega sobie prawo żądania</w:t>
      </w:r>
      <w:r w:rsidRPr="00915B16">
        <w:rPr>
          <w:rFonts w:ascii="Arial" w:eastAsia="Times New Roman" w:hAnsi="Arial" w:cs="Arial"/>
          <w:b/>
          <w:bCs/>
        </w:rPr>
        <w:t>:</w:t>
      </w:r>
    </w:p>
    <w:p w14:paraId="46550F1C" w14:textId="77777777" w:rsidR="00C12F61" w:rsidRPr="00915B16" w:rsidRDefault="00C12F61" w:rsidP="00E30A8F">
      <w:pPr>
        <w:pStyle w:val="Akapitzlist"/>
        <w:widowControl w:val="0"/>
        <w:numPr>
          <w:ilvl w:val="0"/>
          <w:numId w:val="17"/>
        </w:numPr>
        <w:tabs>
          <w:tab w:val="right" w:leader="dot" w:pos="9072"/>
        </w:tabs>
        <w:autoSpaceDE w:val="0"/>
        <w:autoSpaceDN w:val="0"/>
        <w:adjustRightInd w:val="0"/>
        <w:spacing w:after="120"/>
        <w:ind w:left="993" w:hanging="425"/>
        <w:contextualSpacing w:val="0"/>
        <w:jc w:val="both"/>
        <w:rPr>
          <w:rFonts w:ascii="Arial" w:eastAsia="Times New Roman" w:hAnsi="Arial" w:cs="Arial"/>
          <w:lang w:eastAsia="pl-PL"/>
        </w:rPr>
      </w:pPr>
      <w:r w:rsidRPr="00915B16">
        <w:rPr>
          <w:rFonts w:ascii="Arial" w:hAnsi="Arial" w:cs="Arial"/>
        </w:rPr>
        <w:t xml:space="preserve">informacji niezbędnych do wpisania do treści Umowy, np. </w:t>
      </w:r>
      <w:r w:rsidRPr="00915B16">
        <w:rPr>
          <w:rFonts w:ascii="Arial" w:hAnsi="Arial" w:cs="Arial"/>
          <w:iCs/>
        </w:rPr>
        <w:t>imiona i nazwiska uprawnionych osób, które będą reprezentować Wykonawcę przy podpisaniu umowy</w:t>
      </w:r>
      <w:r w:rsidRPr="00915B16">
        <w:rPr>
          <w:rFonts w:ascii="Arial" w:hAnsi="Arial" w:cs="Arial"/>
        </w:rPr>
        <w:t>, koordynacji itp.;</w:t>
      </w:r>
    </w:p>
    <w:p w14:paraId="48317BA4" w14:textId="31D46FDC" w:rsidR="00C12F61" w:rsidRPr="00915B16" w:rsidRDefault="00C12F61" w:rsidP="00E30A8F">
      <w:pPr>
        <w:pStyle w:val="Akapitzlist"/>
        <w:widowControl w:val="0"/>
        <w:numPr>
          <w:ilvl w:val="0"/>
          <w:numId w:val="17"/>
        </w:numPr>
        <w:tabs>
          <w:tab w:val="right" w:leader="dot" w:pos="9072"/>
        </w:tabs>
        <w:autoSpaceDE w:val="0"/>
        <w:autoSpaceDN w:val="0"/>
        <w:adjustRightInd w:val="0"/>
        <w:spacing w:after="120"/>
        <w:ind w:left="993" w:hanging="425"/>
        <w:contextualSpacing w:val="0"/>
        <w:jc w:val="both"/>
        <w:rPr>
          <w:rFonts w:ascii="Arial" w:eastAsia="Times New Roman" w:hAnsi="Arial" w:cs="Arial"/>
          <w:lang w:eastAsia="pl-PL"/>
        </w:rPr>
      </w:pPr>
      <w:r w:rsidRPr="00915B16">
        <w:rPr>
          <w:rFonts w:ascii="Arial" w:eastAsia="Times New Roman" w:hAnsi="Arial" w:cs="Arial"/>
          <w:lang w:eastAsia="pl-PL"/>
        </w:rPr>
        <w:t>formularza ofertowego w wersji edytowalnej;</w:t>
      </w:r>
    </w:p>
    <w:p w14:paraId="2D610D95" w14:textId="77777777" w:rsidR="00C12F61" w:rsidRPr="00915B16" w:rsidRDefault="00C12F61" w:rsidP="00E30A8F">
      <w:pPr>
        <w:pStyle w:val="Akapitzlist"/>
        <w:widowControl w:val="0"/>
        <w:numPr>
          <w:ilvl w:val="0"/>
          <w:numId w:val="17"/>
        </w:numPr>
        <w:tabs>
          <w:tab w:val="right" w:leader="dot" w:pos="9072"/>
        </w:tabs>
        <w:autoSpaceDE w:val="0"/>
        <w:autoSpaceDN w:val="0"/>
        <w:adjustRightInd w:val="0"/>
        <w:spacing w:after="120"/>
        <w:ind w:left="993" w:hanging="425"/>
        <w:contextualSpacing w:val="0"/>
        <w:jc w:val="both"/>
        <w:rPr>
          <w:rFonts w:ascii="Arial" w:eastAsia="Times New Roman" w:hAnsi="Arial" w:cs="Arial"/>
          <w:lang w:eastAsia="pl-PL"/>
        </w:rPr>
      </w:pPr>
      <w:r w:rsidRPr="00915B16">
        <w:rPr>
          <w:rFonts w:ascii="Arial" w:eastAsia="Times New Roman" w:hAnsi="Arial" w:cs="Arial"/>
          <w:lang w:eastAsia="pl-PL"/>
        </w:rPr>
        <w:t>umowy spółki cywilnej, (jeśli dotyczy i w przypadku, gdy Wykonawca nie dołączył tego dokumentu do oferty);</w:t>
      </w:r>
    </w:p>
    <w:p w14:paraId="5E7AE855" w14:textId="77777777" w:rsidR="000C00CF" w:rsidRPr="00915B16" w:rsidRDefault="00C12F61" w:rsidP="00E30A8F">
      <w:pPr>
        <w:pStyle w:val="Akapitzlist"/>
        <w:widowControl w:val="0"/>
        <w:numPr>
          <w:ilvl w:val="0"/>
          <w:numId w:val="17"/>
        </w:numPr>
        <w:tabs>
          <w:tab w:val="right" w:leader="dot" w:pos="9072"/>
        </w:tabs>
        <w:autoSpaceDE w:val="0"/>
        <w:autoSpaceDN w:val="0"/>
        <w:adjustRightInd w:val="0"/>
        <w:spacing w:after="120"/>
        <w:ind w:left="993" w:hanging="425"/>
        <w:contextualSpacing w:val="0"/>
        <w:jc w:val="both"/>
        <w:rPr>
          <w:rFonts w:ascii="Arial" w:eastAsia="Times New Roman" w:hAnsi="Arial" w:cs="Arial"/>
          <w:lang w:eastAsia="pl-PL"/>
        </w:rPr>
      </w:pPr>
      <w:r w:rsidRPr="00915B16">
        <w:rPr>
          <w:rFonts w:ascii="Arial" w:eastAsia="Times New Roman" w:hAnsi="Arial" w:cs="Arial"/>
          <w:lang w:eastAsia="pl-PL"/>
        </w:rPr>
        <w:t>projekt umowy o podwykonawstwo (jeżeli dotyczy).</w:t>
      </w:r>
    </w:p>
    <w:p w14:paraId="3E9F8EF7" w14:textId="2DBB27BD" w:rsidR="00340309" w:rsidRPr="00915B16" w:rsidRDefault="00340309" w:rsidP="00E30A8F">
      <w:pPr>
        <w:pStyle w:val="Akapitzlist"/>
        <w:widowControl w:val="0"/>
        <w:numPr>
          <w:ilvl w:val="0"/>
          <w:numId w:val="17"/>
        </w:numPr>
        <w:tabs>
          <w:tab w:val="right" w:leader="dot" w:pos="9072"/>
        </w:tabs>
        <w:autoSpaceDE w:val="0"/>
        <w:autoSpaceDN w:val="0"/>
        <w:adjustRightInd w:val="0"/>
        <w:spacing w:after="120"/>
        <w:ind w:left="993" w:hanging="425"/>
        <w:contextualSpacing w:val="0"/>
        <w:jc w:val="both"/>
        <w:rPr>
          <w:rFonts w:ascii="Arial" w:eastAsia="Times New Roman" w:hAnsi="Arial" w:cs="Arial"/>
          <w:lang w:eastAsia="pl-PL"/>
        </w:rPr>
      </w:pPr>
      <w:r w:rsidRPr="00915B16">
        <w:rPr>
          <w:rFonts w:ascii="Arial" w:hAnsi="Arial" w:cs="Arial"/>
        </w:rPr>
        <w:t xml:space="preserve">umowy regulującej współpracę Wykonawców wspólnie ubiegający się </w:t>
      </w:r>
      <w:r w:rsidR="00174FDF" w:rsidRPr="00915B16">
        <w:rPr>
          <w:rFonts w:ascii="Arial" w:hAnsi="Arial" w:cs="Arial"/>
        </w:rPr>
        <w:br/>
      </w:r>
      <w:r w:rsidRPr="00915B16">
        <w:rPr>
          <w:rFonts w:ascii="Arial" w:hAnsi="Arial" w:cs="Arial"/>
        </w:rPr>
        <w:t xml:space="preserve">o </w:t>
      </w:r>
      <w:r w:rsidRPr="00915B16">
        <w:rPr>
          <w:rFonts w:ascii="Arial" w:hAnsi="Arial" w:cs="Arial"/>
          <w:spacing w:val="-8"/>
        </w:rPr>
        <w:t>udzielenie zamówienia (</w:t>
      </w:r>
      <w:r w:rsidRPr="00915B16">
        <w:rPr>
          <w:rFonts w:ascii="Arial" w:hAnsi="Arial" w:cs="Arial"/>
          <w:spacing w:val="-8"/>
          <w:u w:val="single"/>
        </w:rPr>
        <w:t>w przypadku wyboru ich oferty jako najkorzystniejszej).</w:t>
      </w:r>
    </w:p>
    <w:p w14:paraId="158F20B4" w14:textId="0FCE26F1" w:rsidR="008312AC" w:rsidRPr="00915B16" w:rsidRDefault="008312AC" w:rsidP="00E30A8F">
      <w:pPr>
        <w:pStyle w:val="Akapitzlist"/>
        <w:numPr>
          <w:ilvl w:val="0"/>
          <w:numId w:val="22"/>
        </w:numPr>
        <w:ind w:left="426"/>
      </w:pPr>
      <w:r w:rsidRPr="00915B16">
        <w:rPr>
          <w:rFonts w:ascii="Arial" w:eastAsia="Times New Roman" w:hAnsi="Arial" w:cs="Arial"/>
          <w:b/>
          <w:bCs/>
          <w:u w:val="single"/>
        </w:rPr>
        <w:t>Przed podpisaniem umowy Zamawiający może wymagać</w:t>
      </w:r>
      <w:r w:rsidRPr="00915B16">
        <w:rPr>
          <w:rFonts w:ascii="Arial" w:eastAsia="Times New Roman" w:hAnsi="Arial" w:cs="Arial"/>
          <w:b/>
          <w:bCs/>
        </w:rPr>
        <w:t>:</w:t>
      </w:r>
    </w:p>
    <w:p w14:paraId="2D2E56EC" w14:textId="3F1EE527" w:rsidR="008312AC" w:rsidRPr="00915B16" w:rsidRDefault="008312AC" w:rsidP="00CA1F11">
      <w:pPr>
        <w:pStyle w:val="Akapitzlist"/>
        <w:numPr>
          <w:ilvl w:val="0"/>
          <w:numId w:val="84"/>
        </w:numPr>
        <w:ind w:left="993"/>
        <w:jc w:val="both"/>
        <w:rPr>
          <w:rFonts w:ascii="Arial" w:eastAsia="Times New Roman" w:hAnsi="Arial" w:cs="Arial"/>
          <w:b/>
          <w:bCs/>
        </w:rPr>
      </w:pPr>
      <w:r w:rsidRPr="00915B16">
        <w:rPr>
          <w:rFonts w:ascii="Arial" w:hAnsi="Arial" w:cs="Arial"/>
        </w:rPr>
        <w:t>oświadczeni</w:t>
      </w:r>
      <w:r w:rsidR="00D83EE6" w:rsidRPr="00915B16">
        <w:rPr>
          <w:rFonts w:ascii="Arial" w:hAnsi="Arial" w:cs="Arial"/>
        </w:rPr>
        <w:t>a</w:t>
      </w:r>
      <w:r w:rsidRPr="00915B16">
        <w:rPr>
          <w:rFonts w:ascii="Arial" w:hAnsi="Arial" w:cs="Arial"/>
        </w:rPr>
        <w:t xml:space="preserve"> o niepodleganiu wykluczeniu na podstawie art. 7 ust. 1 ustawy </w:t>
      </w:r>
      <w:r w:rsidR="004932B0" w:rsidRPr="00915B16">
        <w:rPr>
          <w:rFonts w:ascii="Arial" w:hAnsi="Arial" w:cs="Arial"/>
        </w:rPr>
        <w:br/>
      </w:r>
      <w:r w:rsidRPr="00915B16">
        <w:rPr>
          <w:rFonts w:ascii="Arial" w:hAnsi="Arial" w:cs="Arial"/>
        </w:rPr>
        <w:t xml:space="preserve">o szczególnych rozwiązaniach w zakresie przeciwdziałania wspieraniu agresji </w:t>
      </w:r>
      <w:r w:rsidR="00E37065" w:rsidRPr="00915B16">
        <w:rPr>
          <w:rFonts w:ascii="Arial" w:hAnsi="Arial" w:cs="Arial"/>
        </w:rPr>
        <w:br/>
      </w:r>
      <w:r w:rsidRPr="00915B16">
        <w:rPr>
          <w:rFonts w:ascii="Arial" w:hAnsi="Arial" w:cs="Arial"/>
        </w:rPr>
        <w:t xml:space="preserve">na Ukrainę oraz służących ochronie bezpieczeństwa narodowego (Dz. U. z 2022 r., </w:t>
      </w:r>
      <w:r w:rsidRPr="00915B16">
        <w:rPr>
          <w:rFonts w:ascii="Arial" w:hAnsi="Arial" w:cs="Arial"/>
        </w:rPr>
        <w:lastRenderedPageBreak/>
        <w:t>poz. 835)</w:t>
      </w:r>
      <w:r w:rsidR="00715A85" w:rsidRPr="00915B16">
        <w:rPr>
          <w:rFonts w:ascii="Arial" w:hAnsi="Arial" w:cs="Arial"/>
        </w:rPr>
        <w:t xml:space="preserve"> oraz na podstawie art. 5k rozporządzenia Rady (UE) nr 833/2014 </w:t>
      </w:r>
      <w:r w:rsidR="00715A85" w:rsidRPr="00915B16">
        <w:rPr>
          <w:rFonts w:ascii="Arial" w:hAnsi="Arial" w:cs="Arial"/>
        </w:rPr>
        <w:br/>
        <w:t xml:space="preserve">z dnia 31 lipca 2014 r. dotyczącego środków ograniczających w związku </w:t>
      </w:r>
      <w:r w:rsidR="004932B0" w:rsidRPr="00915B16">
        <w:rPr>
          <w:rFonts w:ascii="Arial" w:hAnsi="Arial" w:cs="Arial"/>
        </w:rPr>
        <w:br/>
      </w:r>
      <w:r w:rsidR="00715A85" w:rsidRPr="00915B16">
        <w:rPr>
          <w:rFonts w:ascii="Arial" w:hAnsi="Arial" w:cs="Arial"/>
        </w:rPr>
        <w:t xml:space="preserve">z działaniami Rosji destabilizującymi sytuację na Ukrainie (Dz. Urz. UE nr L 229 </w:t>
      </w:r>
      <w:r w:rsidR="004932B0" w:rsidRPr="00915B16">
        <w:rPr>
          <w:rFonts w:ascii="Arial" w:hAnsi="Arial" w:cs="Arial"/>
        </w:rPr>
        <w:br/>
      </w:r>
      <w:r w:rsidR="00715A85" w:rsidRPr="00915B16">
        <w:rPr>
          <w:rFonts w:ascii="Arial" w:hAnsi="Arial" w:cs="Arial"/>
        </w:rPr>
        <w:t xml:space="preserve">z 31.7.2014,  str.1) </w:t>
      </w:r>
      <w:r w:rsidRPr="00915B16">
        <w:rPr>
          <w:rFonts w:ascii="Arial" w:hAnsi="Arial" w:cs="Arial"/>
        </w:rPr>
        <w:t xml:space="preserve">zgodnie ze wzorem stanowiącym </w:t>
      </w:r>
      <w:r w:rsidRPr="00915B16">
        <w:rPr>
          <w:rFonts w:ascii="Arial" w:hAnsi="Arial" w:cs="Arial"/>
          <w:b/>
          <w:bCs/>
        </w:rPr>
        <w:t>Załącznik nr 4 do SWZ (fakultatywne)</w:t>
      </w:r>
      <w:r w:rsidR="00D83EE6" w:rsidRPr="00915B16">
        <w:rPr>
          <w:rFonts w:ascii="Arial" w:hAnsi="Arial" w:cs="Arial"/>
          <w:b/>
          <w:bCs/>
        </w:rPr>
        <w:t>;</w:t>
      </w:r>
    </w:p>
    <w:p w14:paraId="252DB743" w14:textId="77777777" w:rsidR="00715A85" w:rsidRPr="00915B16" w:rsidRDefault="00715A85" w:rsidP="00E30A8F">
      <w:pPr>
        <w:pStyle w:val="Akapitzlist"/>
        <w:widowControl w:val="0"/>
        <w:tabs>
          <w:tab w:val="right" w:leader="dot" w:pos="9072"/>
        </w:tabs>
        <w:autoSpaceDE w:val="0"/>
        <w:autoSpaceDN w:val="0"/>
        <w:adjustRightInd w:val="0"/>
        <w:spacing w:after="0"/>
        <w:ind w:left="993"/>
        <w:contextualSpacing w:val="0"/>
        <w:jc w:val="both"/>
        <w:rPr>
          <w:rFonts w:ascii="Arial" w:hAnsi="Arial" w:cs="Arial"/>
          <w:i/>
          <w:iCs/>
          <w:sz w:val="16"/>
          <w:szCs w:val="16"/>
        </w:rPr>
      </w:pPr>
    </w:p>
    <w:p w14:paraId="2E9790E3" w14:textId="2EA68CB5" w:rsidR="00D96CBF" w:rsidRPr="00915B16" w:rsidRDefault="00D96CBF" w:rsidP="00E30A8F">
      <w:pPr>
        <w:pStyle w:val="Akapitzlist"/>
        <w:widowControl w:val="0"/>
        <w:tabs>
          <w:tab w:val="right" w:leader="dot" w:pos="9072"/>
        </w:tabs>
        <w:autoSpaceDE w:val="0"/>
        <w:autoSpaceDN w:val="0"/>
        <w:adjustRightInd w:val="0"/>
        <w:spacing w:after="120"/>
        <w:ind w:left="426"/>
        <w:contextualSpacing w:val="0"/>
        <w:jc w:val="both"/>
        <w:rPr>
          <w:rFonts w:ascii="Arial" w:eastAsia="Times New Roman" w:hAnsi="Arial" w:cs="Arial"/>
          <w:lang w:eastAsia="pl-PL"/>
        </w:rPr>
      </w:pPr>
      <w:r w:rsidRPr="00915B16">
        <w:rPr>
          <w:rFonts w:ascii="Arial" w:hAnsi="Arial" w:cs="Arial"/>
          <w:i/>
          <w:iCs/>
        </w:rPr>
        <w:t xml:space="preserve">Niniejsze oświadczenia, o których mowa w ust. </w:t>
      </w:r>
      <w:r w:rsidR="00073941" w:rsidRPr="00915B16">
        <w:rPr>
          <w:rFonts w:ascii="Arial" w:hAnsi="Arial" w:cs="Arial"/>
          <w:i/>
          <w:iCs/>
        </w:rPr>
        <w:t xml:space="preserve">7 </w:t>
      </w:r>
      <w:r w:rsidRPr="00915B16">
        <w:rPr>
          <w:rFonts w:ascii="Arial" w:hAnsi="Arial" w:cs="Arial"/>
          <w:i/>
          <w:iCs/>
        </w:rPr>
        <w:t>składa każdy z Wykonawców, Wykonawców wspólnie ubiegających się o udzielenie zamówienia (w tym wspólnicy spółek cywilnych), podmioty na zasobach, których wykonawca polega przy wykazywaniu spełniania warunków udziału w postępowaniu</w:t>
      </w:r>
      <w:r w:rsidR="00D81113" w:rsidRPr="00915B16">
        <w:rPr>
          <w:rFonts w:ascii="Arial" w:hAnsi="Arial" w:cs="Arial"/>
          <w:i/>
          <w:iCs/>
        </w:rPr>
        <w:t xml:space="preserve"> </w:t>
      </w:r>
      <w:r w:rsidRPr="00915B16">
        <w:rPr>
          <w:rFonts w:ascii="Arial" w:hAnsi="Arial" w:cs="Arial"/>
          <w:i/>
          <w:iCs/>
        </w:rPr>
        <w:t>– jeżeli dotyczy).</w:t>
      </w:r>
    </w:p>
    <w:p w14:paraId="788E6894" w14:textId="689FDD89" w:rsidR="00B94EA2" w:rsidRDefault="00543DB6" w:rsidP="00D96B7C">
      <w:pPr>
        <w:pStyle w:val="Akapitzlist"/>
        <w:widowControl w:val="0"/>
        <w:numPr>
          <w:ilvl w:val="0"/>
          <w:numId w:val="22"/>
        </w:numPr>
        <w:tabs>
          <w:tab w:val="right" w:leader="dot" w:pos="9072"/>
        </w:tabs>
        <w:autoSpaceDE w:val="0"/>
        <w:autoSpaceDN w:val="0"/>
        <w:adjustRightInd w:val="0"/>
        <w:jc w:val="both"/>
        <w:rPr>
          <w:rFonts w:ascii="Arial" w:hAnsi="Arial" w:cs="Arial"/>
        </w:rPr>
      </w:pPr>
      <w:bookmarkStart w:id="17" w:name="_Hlk66042677"/>
      <w:r w:rsidRPr="00915B16">
        <w:rPr>
          <w:rFonts w:ascii="Arial" w:hAnsi="Arial" w:cs="Arial"/>
        </w:rPr>
        <w:t xml:space="preserve">Jeżeli Wykonawca, którego oferta została wybrana, uchyla się od zawarcia umowy </w:t>
      </w:r>
      <w:r w:rsidR="004932B0" w:rsidRPr="00915B16">
        <w:rPr>
          <w:rFonts w:ascii="Arial" w:hAnsi="Arial" w:cs="Arial"/>
        </w:rPr>
        <w:br/>
      </w:r>
      <w:r w:rsidRPr="00915B16">
        <w:rPr>
          <w:rFonts w:ascii="Arial" w:hAnsi="Arial" w:cs="Arial"/>
        </w:rPr>
        <w:t xml:space="preserve">w sprawie zamówienia publicznego lub nie wnosi wymaganego zabezpieczenia należytego wykonania umowy, Zamawiający może dokonać, ponownego badania </w:t>
      </w:r>
      <w:r w:rsidR="004932B0" w:rsidRPr="00915B16">
        <w:rPr>
          <w:rFonts w:ascii="Arial" w:hAnsi="Arial" w:cs="Arial"/>
        </w:rPr>
        <w:br/>
      </w:r>
      <w:r w:rsidRPr="00915B16">
        <w:rPr>
          <w:rFonts w:ascii="Arial" w:hAnsi="Arial" w:cs="Arial"/>
        </w:rPr>
        <w:t>i oceny ofert spośród ofert pozostałych w postępowaniu wykonawców oraz wybrać najkorzystniejszą ofertę albo unieważnić postępowanie.</w:t>
      </w:r>
    </w:p>
    <w:bookmarkEnd w:id="17"/>
    <w:p w14:paraId="0E6EF482" w14:textId="1E685BC3" w:rsidR="000C00CF" w:rsidRPr="00915B16" w:rsidRDefault="000C00CF"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XX</w:t>
      </w:r>
      <w:r w:rsidR="00A450EC" w:rsidRPr="00915B16">
        <w:rPr>
          <w:rFonts w:ascii="Arial" w:hAnsi="Arial" w:cs="Arial"/>
          <w:b/>
          <w:bCs/>
          <w:sz w:val="23"/>
          <w:szCs w:val="23"/>
        </w:rPr>
        <w:t>I</w:t>
      </w:r>
      <w:r w:rsidRPr="00915B16">
        <w:rPr>
          <w:rFonts w:ascii="Arial" w:hAnsi="Arial" w:cs="Arial"/>
          <w:b/>
          <w:bCs/>
          <w:sz w:val="23"/>
          <w:szCs w:val="23"/>
        </w:rPr>
        <w:t>V</w:t>
      </w:r>
    </w:p>
    <w:p w14:paraId="764E16B7" w14:textId="077B1A3D" w:rsidR="000B31AD" w:rsidRPr="00915B16" w:rsidRDefault="00767FA7"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POUCZENIE O ŚRODKACH OCHRONY PRAWNEJ PRZYSŁUGUJĄCYCH WYKONAWCY</w:t>
      </w:r>
    </w:p>
    <w:p w14:paraId="428F0CE6" w14:textId="7A8FFEDD"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sidRPr="00915B16">
        <w:rPr>
          <w:rFonts w:ascii="Arial" w:hAnsi="Arial" w:cs="Arial"/>
        </w:rPr>
        <w:t>.</w:t>
      </w:r>
    </w:p>
    <w:p w14:paraId="1E8F100E" w14:textId="77777777"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spacing w:val="-4"/>
        </w:rPr>
        <w:t>Środki ochrony prawnej wobec ogłoszenia wszczynającego postępowanie o udzielenie</w:t>
      </w:r>
      <w:r w:rsidRPr="00915B16">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Odwołanie przysługuje na: </w:t>
      </w:r>
    </w:p>
    <w:p w14:paraId="2CA6C6C6" w14:textId="52129D6C" w:rsidR="00A450EC" w:rsidRPr="00915B16" w:rsidRDefault="004549C6" w:rsidP="00944DE2">
      <w:pPr>
        <w:pStyle w:val="Akapitzlist"/>
        <w:numPr>
          <w:ilvl w:val="2"/>
          <w:numId w:val="16"/>
        </w:numPr>
        <w:spacing w:after="120"/>
        <w:ind w:hanging="318"/>
        <w:contextualSpacing w:val="0"/>
        <w:jc w:val="both"/>
        <w:rPr>
          <w:rFonts w:ascii="Arial" w:hAnsi="Arial" w:cs="Arial"/>
        </w:rPr>
      </w:pPr>
      <w:r w:rsidRPr="00915B16">
        <w:rPr>
          <w:rFonts w:ascii="Arial" w:hAnsi="Arial" w:cs="Arial"/>
        </w:rPr>
        <w:t xml:space="preserve">niezgodną z przepisami ustawy czynność Zamawiającego, podjętą w postępowaniu </w:t>
      </w:r>
      <w:r w:rsidR="004932B0" w:rsidRPr="00915B16">
        <w:rPr>
          <w:rFonts w:ascii="Arial" w:hAnsi="Arial" w:cs="Arial"/>
        </w:rPr>
        <w:br/>
      </w:r>
      <w:r w:rsidRPr="00915B16">
        <w:rPr>
          <w:rFonts w:ascii="Arial" w:hAnsi="Arial" w:cs="Arial"/>
        </w:rPr>
        <w:t xml:space="preserve">o udzielenie zamówienia, w tym na projektowane postanowienie umowy; </w:t>
      </w:r>
    </w:p>
    <w:p w14:paraId="5355624C" w14:textId="3B6BABB3" w:rsidR="004549C6" w:rsidRPr="00915B16" w:rsidRDefault="004549C6" w:rsidP="00944DE2">
      <w:pPr>
        <w:pStyle w:val="Akapitzlist"/>
        <w:numPr>
          <w:ilvl w:val="2"/>
          <w:numId w:val="16"/>
        </w:numPr>
        <w:spacing w:after="120"/>
        <w:ind w:hanging="318"/>
        <w:contextualSpacing w:val="0"/>
        <w:jc w:val="both"/>
        <w:rPr>
          <w:rFonts w:ascii="Arial" w:hAnsi="Arial" w:cs="Arial"/>
        </w:rPr>
      </w:pPr>
      <w:r w:rsidRPr="00915B16">
        <w:rPr>
          <w:rFonts w:ascii="Arial" w:hAnsi="Arial" w:cs="Arial"/>
        </w:rPr>
        <w:t>zaniechanie czynności w postępowaniu o udzielenie zamówienia do której zamawiający był obowiązany na podstawie ustawy;</w:t>
      </w:r>
    </w:p>
    <w:p w14:paraId="2E43EE64" w14:textId="77777777"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1B25824A"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Odwołanie wobec treści ogłoszenia lub treści SWZ wnosi się w terminie </w:t>
      </w:r>
      <w:r w:rsidR="000D4126" w:rsidRPr="00915B16">
        <w:rPr>
          <w:rFonts w:ascii="Arial" w:hAnsi="Arial" w:cs="Arial"/>
        </w:rPr>
        <w:t xml:space="preserve">10 </w:t>
      </w:r>
      <w:r w:rsidRPr="00915B16">
        <w:rPr>
          <w:rFonts w:ascii="Arial" w:hAnsi="Arial" w:cs="Arial"/>
        </w:rPr>
        <w:t xml:space="preserve">dni od dnia zamieszczenia ogłoszenia w Biuletynie Zamówień Publicznych lub treści SWZ </w:t>
      </w:r>
      <w:r w:rsidR="00174FDF" w:rsidRPr="00915B16">
        <w:rPr>
          <w:rFonts w:ascii="Arial" w:hAnsi="Arial" w:cs="Arial"/>
        </w:rPr>
        <w:br/>
      </w:r>
      <w:r w:rsidRPr="00915B16">
        <w:rPr>
          <w:rFonts w:ascii="Arial" w:hAnsi="Arial" w:cs="Arial"/>
        </w:rPr>
        <w:t xml:space="preserve">na stronie internetowej. </w:t>
      </w:r>
    </w:p>
    <w:p w14:paraId="166CAC8D" w14:textId="77777777" w:rsidR="004549C6" w:rsidRPr="00915B16" w:rsidRDefault="004549C6" w:rsidP="00944DE2">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Odwołanie wnosi się w terminie: </w:t>
      </w:r>
    </w:p>
    <w:p w14:paraId="1243D225" w14:textId="0CF5F5FC" w:rsidR="004549C6" w:rsidRPr="00915B16" w:rsidRDefault="000D4126" w:rsidP="00944DE2">
      <w:pPr>
        <w:pStyle w:val="Akapitzlist"/>
        <w:numPr>
          <w:ilvl w:val="0"/>
          <w:numId w:val="21"/>
        </w:numPr>
        <w:spacing w:after="120"/>
        <w:contextualSpacing w:val="0"/>
        <w:jc w:val="both"/>
        <w:rPr>
          <w:rFonts w:ascii="Arial" w:hAnsi="Arial" w:cs="Arial"/>
        </w:rPr>
      </w:pPr>
      <w:r w:rsidRPr="00915B16">
        <w:rPr>
          <w:rFonts w:ascii="Arial" w:hAnsi="Arial" w:cs="Arial"/>
        </w:rPr>
        <w:t xml:space="preserve">10 </w:t>
      </w:r>
      <w:r w:rsidR="004549C6" w:rsidRPr="00915B16">
        <w:rPr>
          <w:rFonts w:ascii="Arial" w:hAnsi="Arial" w:cs="Arial"/>
        </w:rPr>
        <w:t xml:space="preserve">dni od dnia przekazania informacji o czynności zamawiającego stanowiącej podstawę jego wniesienia, jeżeli informacja została przekazana przy użyciu środków komunikacji elektronicznej, </w:t>
      </w:r>
    </w:p>
    <w:p w14:paraId="3D8694F5" w14:textId="0ABD30D1" w:rsidR="004549C6" w:rsidRPr="00915B16" w:rsidRDefault="000D4126" w:rsidP="00944DE2">
      <w:pPr>
        <w:pStyle w:val="Akapitzlist"/>
        <w:numPr>
          <w:ilvl w:val="0"/>
          <w:numId w:val="21"/>
        </w:numPr>
        <w:spacing w:after="120"/>
        <w:contextualSpacing w:val="0"/>
        <w:jc w:val="both"/>
        <w:rPr>
          <w:rFonts w:ascii="Arial" w:hAnsi="Arial" w:cs="Arial"/>
        </w:rPr>
      </w:pPr>
      <w:r w:rsidRPr="00915B16">
        <w:rPr>
          <w:rFonts w:ascii="Arial" w:hAnsi="Arial" w:cs="Arial"/>
        </w:rPr>
        <w:t xml:space="preserve">15 </w:t>
      </w:r>
      <w:r w:rsidR="004549C6" w:rsidRPr="00915B16">
        <w:rPr>
          <w:rFonts w:ascii="Arial" w:hAnsi="Arial" w:cs="Arial"/>
        </w:rPr>
        <w:t xml:space="preserve">dni od dnia przekazania informacji o czynności zamawiającego stanowiącej podstawę jego wniesienia, jeżeli informacja została przekazana w sposób inny niż określony w pkt 1. </w:t>
      </w:r>
    </w:p>
    <w:p w14:paraId="72BCB584" w14:textId="2F2E2867" w:rsidR="004549C6" w:rsidRPr="00915B16" w:rsidRDefault="004549C6" w:rsidP="00944DE2">
      <w:pPr>
        <w:pStyle w:val="Akapitzlist"/>
        <w:numPr>
          <w:ilvl w:val="0"/>
          <w:numId w:val="20"/>
        </w:numPr>
        <w:spacing w:after="120"/>
        <w:ind w:left="425" w:hanging="425"/>
        <w:contextualSpacing w:val="0"/>
        <w:jc w:val="both"/>
        <w:rPr>
          <w:rFonts w:ascii="Arial" w:hAnsi="Arial" w:cs="Arial"/>
        </w:rPr>
      </w:pPr>
      <w:r w:rsidRPr="00915B16">
        <w:rPr>
          <w:rFonts w:ascii="Arial" w:hAnsi="Arial" w:cs="Arial"/>
        </w:rPr>
        <w:lastRenderedPageBreak/>
        <w:t xml:space="preserve">Odwołanie w przypadkach innych niż określone w pkt 5 i 6 wnosi się w terminie 5 dni </w:t>
      </w:r>
      <w:r w:rsidR="004932B0" w:rsidRPr="00915B16">
        <w:rPr>
          <w:rFonts w:ascii="Arial" w:hAnsi="Arial" w:cs="Arial"/>
        </w:rPr>
        <w:br/>
      </w:r>
      <w:r w:rsidRPr="00915B16">
        <w:rPr>
          <w:rFonts w:ascii="Arial" w:hAnsi="Arial" w:cs="Arial"/>
        </w:rPr>
        <w:t xml:space="preserve">od dnia, w którym powzięto lub przy zachowaniu należytej staranności można było powziąć wiadomość o okolicznościach stanowiących podstawę jego wniesienia </w:t>
      </w:r>
    </w:p>
    <w:p w14:paraId="301CACA0" w14:textId="77777777" w:rsidR="004549C6" w:rsidRPr="00915B16" w:rsidRDefault="004549C6" w:rsidP="00944DE2">
      <w:pPr>
        <w:pStyle w:val="Akapitzlist"/>
        <w:numPr>
          <w:ilvl w:val="0"/>
          <w:numId w:val="20"/>
        </w:numPr>
        <w:spacing w:after="120"/>
        <w:ind w:left="425" w:hanging="425"/>
        <w:contextualSpacing w:val="0"/>
        <w:jc w:val="both"/>
        <w:rPr>
          <w:rFonts w:ascii="Arial" w:hAnsi="Arial" w:cs="Arial"/>
        </w:rPr>
      </w:pPr>
      <w:r w:rsidRPr="00915B16">
        <w:rPr>
          <w:rFonts w:ascii="Arial" w:hAnsi="Arial" w:cs="Arial"/>
        </w:rPr>
        <w:t xml:space="preserve">Na orzeczenie Izby oraz postanowienie Prezesa Izby, o którym mowa w art. 519 ust. 1 ustawy Pzp, stronom oraz uczestnikom postępowania odwoławczego przysługuje skarga do sądu. </w:t>
      </w:r>
    </w:p>
    <w:p w14:paraId="3C8C9F41" w14:textId="09042165" w:rsidR="004549C6" w:rsidRPr="00915B16" w:rsidRDefault="004549C6" w:rsidP="004932B0">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W postępowaniu toczącym się wskutek wniesienia skargi stosuje się odpowiednio przepisy ustawy z dnia 17 listopada 1964 r. - Kodeks postępowania cywilnego </w:t>
      </w:r>
      <w:r w:rsidR="00174FDF" w:rsidRPr="00915B16">
        <w:rPr>
          <w:rFonts w:ascii="Arial" w:hAnsi="Arial" w:cs="Arial"/>
        </w:rPr>
        <w:br/>
      </w:r>
      <w:r w:rsidRPr="00915B16">
        <w:rPr>
          <w:rFonts w:ascii="Arial" w:hAnsi="Arial" w:cs="Arial"/>
        </w:rPr>
        <w:t xml:space="preserve">o apelacji, jeżeli przepisy niniejszego rozdziału nie stanowią inaczej. </w:t>
      </w:r>
    </w:p>
    <w:p w14:paraId="49E730A0" w14:textId="77777777" w:rsidR="004549C6" w:rsidRPr="00915B16" w:rsidRDefault="004549C6" w:rsidP="004932B0">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Skargę wnosi się do Sądu Okręgowego w Warszawie - sądu zamówień publicznych, zwanego dalej "sądem zamówień publicznych". </w:t>
      </w:r>
    </w:p>
    <w:p w14:paraId="18FD1366" w14:textId="77777777" w:rsidR="004549C6" w:rsidRPr="00915B16" w:rsidRDefault="004549C6" w:rsidP="004932B0">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915B16" w:rsidRDefault="004549C6" w:rsidP="004932B0">
      <w:pPr>
        <w:pStyle w:val="Akapitzlist"/>
        <w:numPr>
          <w:ilvl w:val="0"/>
          <w:numId w:val="20"/>
        </w:numPr>
        <w:spacing w:after="120"/>
        <w:ind w:left="426" w:hanging="426"/>
        <w:contextualSpacing w:val="0"/>
        <w:jc w:val="both"/>
        <w:rPr>
          <w:rFonts w:ascii="Arial" w:hAnsi="Arial" w:cs="Arial"/>
        </w:rPr>
      </w:pPr>
      <w:r w:rsidRPr="00915B16">
        <w:rPr>
          <w:rFonts w:ascii="Arial" w:hAnsi="Arial" w:cs="Arial"/>
        </w:rPr>
        <w:t>Prezes Izby przekazuje skargę wraz z aktami postępowania odwoławczego do sądu zamówień publicznych w terminie 7 dni od dnia jej otrzymania.</w:t>
      </w:r>
    </w:p>
    <w:p w14:paraId="7866941F" w14:textId="70B134C7" w:rsidR="004549C6" w:rsidRDefault="004549C6" w:rsidP="00A756FC">
      <w:pPr>
        <w:pStyle w:val="Akapitzlist"/>
        <w:numPr>
          <w:ilvl w:val="0"/>
          <w:numId w:val="20"/>
        </w:numPr>
        <w:spacing w:after="0"/>
        <w:ind w:left="426" w:hanging="426"/>
        <w:contextualSpacing w:val="0"/>
        <w:jc w:val="both"/>
        <w:rPr>
          <w:rFonts w:ascii="Arial" w:hAnsi="Arial" w:cs="Arial"/>
        </w:rPr>
      </w:pPr>
      <w:r w:rsidRPr="00915B16">
        <w:rPr>
          <w:rFonts w:ascii="Arial" w:hAnsi="Arial" w:cs="Arial"/>
        </w:rPr>
        <w:t xml:space="preserve">Szczegółowe informacje dotyczące środków ochrony prawnej określone są w Dziale IX „Środki ochrony prawnej” ustawy </w:t>
      </w:r>
      <w:r w:rsidR="00573F18" w:rsidRPr="00915B16">
        <w:rPr>
          <w:rFonts w:ascii="Arial" w:hAnsi="Arial" w:cs="Arial"/>
        </w:rPr>
        <w:t>P</w:t>
      </w:r>
      <w:r w:rsidRPr="00915B16">
        <w:rPr>
          <w:rFonts w:ascii="Arial" w:hAnsi="Arial" w:cs="Arial"/>
        </w:rPr>
        <w:t>zp.</w:t>
      </w:r>
    </w:p>
    <w:p w14:paraId="59C57DC5" w14:textId="77777777" w:rsidR="00A756FC" w:rsidRPr="00915B16" w:rsidRDefault="00A756FC" w:rsidP="00A756FC">
      <w:pPr>
        <w:pStyle w:val="Akapitzlist"/>
        <w:spacing w:after="0"/>
        <w:ind w:left="426"/>
        <w:contextualSpacing w:val="0"/>
        <w:jc w:val="both"/>
        <w:rPr>
          <w:rFonts w:ascii="Arial" w:hAnsi="Arial" w:cs="Arial"/>
        </w:rPr>
      </w:pPr>
    </w:p>
    <w:p w14:paraId="0E73BFE1" w14:textId="249504E9" w:rsidR="000C00CF" w:rsidRPr="00915B16" w:rsidRDefault="000C00CF"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XXV</w:t>
      </w:r>
    </w:p>
    <w:p w14:paraId="14D0B05C" w14:textId="2D759D1E" w:rsidR="0029073E" w:rsidRPr="00915B16" w:rsidRDefault="0029073E"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RODO</w:t>
      </w:r>
    </w:p>
    <w:p w14:paraId="5EE9107F" w14:textId="6CA7149D" w:rsidR="0029073E" w:rsidRPr="00915B16" w:rsidRDefault="0029073E" w:rsidP="00944DE2">
      <w:pPr>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 xml:space="preserve">Zgodnie z art. 13 ust. 1 i 2 </w:t>
      </w:r>
      <w:r w:rsidRPr="00915B16">
        <w:rPr>
          <w:rFonts w:ascii="Arial" w:eastAsia="Calibri" w:hAnsi="Arial" w:cs="Arial"/>
          <w:color w:val="000000"/>
        </w:rPr>
        <w:t>rozporządzenia Parlamentu Europejskiego i Rady (UE) 2016/679 z dnia 27 kwietnia 2016 r. w sprawie ochrony osób fizycznych w związku z przetwarzaniem</w:t>
      </w:r>
      <w:r w:rsidR="00D81113" w:rsidRPr="00915B16">
        <w:rPr>
          <w:rFonts w:ascii="Arial" w:eastAsia="Calibri" w:hAnsi="Arial" w:cs="Arial"/>
          <w:color w:val="000000"/>
        </w:rPr>
        <w:t xml:space="preserve"> </w:t>
      </w:r>
      <w:r w:rsidRPr="00915B16">
        <w:rPr>
          <w:rFonts w:ascii="Arial" w:eastAsia="Calibri" w:hAnsi="Arial" w:cs="Arial"/>
          <w:color w:val="000000"/>
        </w:rPr>
        <w:t xml:space="preserve">danych osobowych i w sprawie swobodnego przepływu takich danych oraz uchylenia dyrektywy 95/46/WE (ogólne rozporządzenie o ochronie danych) (Dz. Urz. UE L 119 </w:t>
      </w:r>
      <w:r w:rsidR="00D81113" w:rsidRPr="00915B16">
        <w:rPr>
          <w:rFonts w:ascii="Arial" w:eastAsia="Calibri" w:hAnsi="Arial" w:cs="Arial"/>
          <w:color w:val="000000"/>
        </w:rPr>
        <w:br/>
      </w:r>
      <w:r w:rsidRPr="00915B16">
        <w:rPr>
          <w:rFonts w:ascii="Arial" w:eastAsia="Calibri" w:hAnsi="Arial" w:cs="Arial"/>
          <w:color w:val="000000"/>
        </w:rPr>
        <w:t xml:space="preserve">z 04.05.2016, str. 1), </w:t>
      </w:r>
      <w:r w:rsidRPr="00915B16">
        <w:rPr>
          <w:rFonts w:ascii="Arial" w:eastAsia="Times New Roman" w:hAnsi="Arial" w:cs="Arial"/>
          <w:color w:val="000000"/>
          <w:lang w:eastAsia="pl-PL"/>
        </w:rPr>
        <w:t xml:space="preserve">dalej „RODO”, informuję, że: </w:t>
      </w:r>
    </w:p>
    <w:p w14:paraId="2E2AD2DF" w14:textId="77777777" w:rsidR="0029073E" w:rsidRPr="00915B16" w:rsidRDefault="0029073E" w:rsidP="00944DE2">
      <w:pPr>
        <w:numPr>
          <w:ilvl w:val="0"/>
          <w:numId w:val="8"/>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administratorem Pani/Pana danych osobowych jest Centrum Zasobów Cyberprzestrzeni SZ,</w:t>
      </w:r>
    </w:p>
    <w:p w14:paraId="3BE87CB8" w14:textId="17067D59" w:rsidR="0029073E" w:rsidRPr="00915B16" w:rsidRDefault="0029073E" w:rsidP="00944DE2">
      <w:pPr>
        <w:numPr>
          <w:ilvl w:val="0"/>
          <w:numId w:val="8"/>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 xml:space="preserve">adres email inspektora ochrony danych osobowych: </w:t>
      </w:r>
      <w:r w:rsidR="000D4126" w:rsidRPr="00915B16">
        <w:rPr>
          <w:rFonts w:ascii="Arial" w:eastAsia="Times New Roman" w:hAnsi="Arial" w:cs="Arial"/>
          <w:b/>
          <w:color w:val="000000"/>
          <w:lang w:eastAsia="pl-PL"/>
        </w:rPr>
        <w:t xml:space="preserve"> </w:t>
      </w:r>
      <w:r w:rsidR="000D4126" w:rsidRPr="00915B16">
        <w:rPr>
          <w:rFonts w:ascii="Arial" w:hAnsi="Arial" w:cs="Arial"/>
          <w:b/>
        </w:rPr>
        <w:t>czcsz.iod@ron.mil.pl</w:t>
      </w:r>
    </w:p>
    <w:p w14:paraId="6105722A" w14:textId="48B140A7" w:rsidR="0029073E" w:rsidRPr="00915B16" w:rsidRDefault="0029073E" w:rsidP="00944DE2">
      <w:pPr>
        <w:numPr>
          <w:ilvl w:val="0"/>
          <w:numId w:val="8"/>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Pani/Pana dane osobowe (w tym wszelkie dane osobowe osób zgłoszonych w ofercie oraz w trakcie realizacji umowy) przetwarzane będą na podstawie art. 6 ust. 1 lit. c</w:t>
      </w:r>
      <w:r w:rsidRPr="00915B16">
        <w:rPr>
          <w:rFonts w:ascii="Arial" w:eastAsia="Times New Roman" w:hAnsi="Arial" w:cs="Arial"/>
          <w:i/>
          <w:color w:val="000000"/>
          <w:lang w:eastAsia="pl-PL"/>
        </w:rPr>
        <w:t xml:space="preserve"> </w:t>
      </w:r>
      <w:r w:rsidRPr="00915B16">
        <w:rPr>
          <w:rFonts w:ascii="Arial" w:eastAsia="Times New Roman" w:hAnsi="Arial" w:cs="Arial"/>
          <w:color w:val="000000"/>
          <w:lang w:eastAsia="pl-PL"/>
        </w:rPr>
        <w:t xml:space="preserve">RODO w celu </w:t>
      </w:r>
      <w:r w:rsidRPr="00915B16">
        <w:rPr>
          <w:rFonts w:ascii="Arial" w:eastAsia="Calibri" w:hAnsi="Arial" w:cs="Arial"/>
          <w:color w:val="000000"/>
        </w:rPr>
        <w:t xml:space="preserve">związanym z niniejszym postępowaniem o udzielenie zamówienia publicznego oraz jego realizacją jak również na podstawie art. 6 ust. 1 lit. e RODO w związku </w:t>
      </w:r>
      <w:r w:rsidR="00D81113" w:rsidRPr="00915B16">
        <w:rPr>
          <w:rFonts w:ascii="Arial" w:eastAsia="Calibri" w:hAnsi="Arial" w:cs="Arial"/>
          <w:color w:val="000000"/>
        </w:rPr>
        <w:br/>
      </w:r>
      <w:r w:rsidRPr="00915B16">
        <w:rPr>
          <w:rFonts w:ascii="Arial" w:eastAsia="Calibri" w:hAnsi="Arial" w:cs="Arial"/>
          <w:color w:val="000000"/>
        </w:rPr>
        <w:t>z koniecznością przekazania danych niezbędnych do stworzenia i weryfikacji dokumentów upoważniających do wejścia na teren wojskowy</w:t>
      </w:r>
      <w:r w:rsidR="000D4126" w:rsidRPr="00915B16">
        <w:rPr>
          <w:rFonts w:ascii="Arial" w:eastAsia="Calibri" w:hAnsi="Arial" w:cs="Arial"/>
          <w:color w:val="000000"/>
        </w:rPr>
        <w:t>.</w:t>
      </w:r>
    </w:p>
    <w:p w14:paraId="28F98E80" w14:textId="72949E27" w:rsidR="0029073E" w:rsidRPr="00915B16" w:rsidRDefault="000D4126" w:rsidP="00944DE2">
      <w:pPr>
        <w:spacing w:after="0"/>
        <w:jc w:val="both"/>
        <w:rPr>
          <w:rFonts w:ascii="Arial" w:eastAsia="Times New Roman" w:hAnsi="Arial" w:cs="Arial"/>
          <w:color w:val="000000"/>
          <w:lang w:eastAsia="pl-PL"/>
        </w:rPr>
      </w:pPr>
      <w:r w:rsidRPr="00915B16">
        <w:rPr>
          <w:rFonts w:ascii="Arial" w:eastAsia="Times New Roman" w:hAnsi="Arial" w:cs="Arial"/>
          <w:color w:val="000000"/>
          <w:lang w:eastAsia="pl-PL"/>
        </w:rPr>
        <w:t xml:space="preserve">Odbiorcami </w:t>
      </w:r>
      <w:r w:rsidR="0029073E" w:rsidRPr="00915B16">
        <w:rPr>
          <w:rFonts w:ascii="Arial" w:eastAsia="Times New Roman" w:hAnsi="Arial" w:cs="Arial"/>
          <w:color w:val="000000"/>
          <w:lang w:eastAsia="pl-PL"/>
        </w:rPr>
        <w:t xml:space="preserve">Pani/Pana danych osobowych będą osoby lub podmioty, którym udostępniona zostanie dokumentacja postępowania w oparciu o art. </w:t>
      </w:r>
      <w:r w:rsidR="00C76DF0" w:rsidRPr="00915B16">
        <w:rPr>
          <w:rFonts w:ascii="Arial" w:eastAsia="Times New Roman" w:hAnsi="Arial" w:cs="Arial"/>
          <w:color w:val="000000"/>
          <w:lang w:eastAsia="pl-PL"/>
        </w:rPr>
        <w:t>1</w:t>
      </w:r>
      <w:r w:rsidR="0029073E" w:rsidRPr="00915B16">
        <w:rPr>
          <w:rFonts w:ascii="Arial" w:eastAsia="Times New Roman" w:hAnsi="Arial" w:cs="Arial"/>
          <w:color w:val="000000"/>
          <w:lang w:eastAsia="pl-PL"/>
        </w:rPr>
        <w:t xml:space="preserve">8 oraz art. </w:t>
      </w:r>
      <w:r w:rsidR="00783FB1" w:rsidRPr="00915B16">
        <w:rPr>
          <w:rFonts w:ascii="Arial" w:eastAsia="Times New Roman" w:hAnsi="Arial" w:cs="Arial"/>
          <w:color w:val="000000"/>
          <w:lang w:eastAsia="pl-PL"/>
        </w:rPr>
        <w:t xml:space="preserve">74 ustawy z dnia 11 września 2019 r. Prawo zamówień publicznych (Dz. U. z 2019 r., poz. 2019 ze zm.) </w:t>
      </w:r>
      <w:r w:rsidR="0029073E" w:rsidRPr="00915B16">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08DC84CB" w14:textId="100FB493" w:rsidR="0029073E" w:rsidRPr="00915B16" w:rsidRDefault="0029073E" w:rsidP="00944DE2">
      <w:pPr>
        <w:numPr>
          <w:ilvl w:val="0"/>
          <w:numId w:val="42"/>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 xml:space="preserve">Pani/Pana dane osobowe będą przechowywane, zgodnie z art. </w:t>
      </w:r>
      <w:r w:rsidR="00783FB1" w:rsidRPr="00915B16">
        <w:rPr>
          <w:rFonts w:ascii="Arial" w:eastAsia="Times New Roman" w:hAnsi="Arial" w:cs="Arial"/>
          <w:color w:val="000000"/>
          <w:lang w:eastAsia="pl-PL"/>
        </w:rPr>
        <w:t xml:space="preserve">78 </w:t>
      </w:r>
      <w:r w:rsidRPr="00915B16">
        <w:rPr>
          <w:rFonts w:ascii="Arial" w:eastAsia="Times New Roman" w:hAnsi="Arial" w:cs="Arial"/>
          <w:color w:val="000000"/>
          <w:lang w:eastAsia="pl-PL"/>
        </w:rPr>
        <w:t xml:space="preserve">ust. 1 ustawy Pzp, przez okres 4 lat od dnia zakończenia postępowania o udzielenie zamówienia, a jeżeli </w:t>
      </w:r>
      <w:r w:rsidRPr="00915B16">
        <w:rPr>
          <w:rFonts w:ascii="Arial" w:eastAsia="Times New Roman" w:hAnsi="Arial" w:cs="Arial"/>
          <w:color w:val="000000"/>
          <w:lang w:eastAsia="pl-PL"/>
        </w:rPr>
        <w:lastRenderedPageBreak/>
        <w:t>czas trwania umowy przekracza 4 lata, okres przechowywania obejmuje cały czas trwania umowy;</w:t>
      </w:r>
    </w:p>
    <w:p w14:paraId="0EDF0D61" w14:textId="77777777" w:rsidR="0029073E" w:rsidRPr="00915B16" w:rsidRDefault="0029073E" w:rsidP="00944DE2">
      <w:pPr>
        <w:numPr>
          <w:ilvl w:val="0"/>
          <w:numId w:val="42"/>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77777777" w:rsidR="0029073E" w:rsidRPr="00915B16" w:rsidRDefault="0029073E" w:rsidP="00944DE2">
      <w:pPr>
        <w:numPr>
          <w:ilvl w:val="0"/>
          <w:numId w:val="42"/>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w odniesieniu do Pani/Pana danych osobowych decyzje nie będą podejmowane w sposób zautomatyzowany, stosowanie do art. 22 RODO,</w:t>
      </w:r>
    </w:p>
    <w:p w14:paraId="0F3E7629" w14:textId="77777777" w:rsidR="0029073E" w:rsidRPr="00915B16" w:rsidRDefault="0029073E" w:rsidP="00944DE2">
      <w:pPr>
        <w:numPr>
          <w:ilvl w:val="0"/>
          <w:numId w:val="42"/>
        </w:numPr>
        <w:tabs>
          <w:tab w:val="left" w:pos="-284"/>
        </w:tabs>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posiada Pani/Pan:</w:t>
      </w:r>
    </w:p>
    <w:p w14:paraId="6A47B3E5" w14:textId="77777777" w:rsidR="0029073E" w:rsidRPr="00915B16" w:rsidRDefault="0029073E" w:rsidP="00944DE2">
      <w:pPr>
        <w:numPr>
          <w:ilvl w:val="0"/>
          <w:numId w:val="9"/>
        </w:numPr>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na podstawie art. 15 RODO prawo dostępu do danych osobowych Pani/Pana dotyczących</w:t>
      </w:r>
    </w:p>
    <w:p w14:paraId="5BCD5073" w14:textId="043C41FE" w:rsidR="0029073E" w:rsidRPr="00915B16" w:rsidRDefault="0029073E" w:rsidP="00944DE2">
      <w:pPr>
        <w:numPr>
          <w:ilvl w:val="0"/>
          <w:numId w:val="6"/>
        </w:numPr>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16BC64F3" w:rsidR="0029073E" w:rsidRPr="00915B16" w:rsidRDefault="0029073E" w:rsidP="00944DE2">
      <w:pPr>
        <w:numPr>
          <w:ilvl w:val="0"/>
          <w:numId w:val="6"/>
        </w:numPr>
        <w:spacing w:before="120" w:after="120"/>
        <w:jc w:val="both"/>
        <w:rPr>
          <w:rFonts w:ascii="Arial" w:eastAsia="Times New Roman" w:hAnsi="Arial" w:cs="Arial"/>
          <w:color w:val="000000"/>
          <w:lang w:eastAsia="pl-PL"/>
        </w:rPr>
      </w:pPr>
      <w:r w:rsidRPr="00915B16">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84ACC4" w14:textId="77777777" w:rsidR="0029073E" w:rsidRPr="00915B16" w:rsidRDefault="0029073E" w:rsidP="00944DE2">
      <w:pPr>
        <w:numPr>
          <w:ilvl w:val="0"/>
          <w:numId w:val="9"/>
        </w:numPr>
        <w:spacing w:before="120" w:after="120"/>
        <w:jc w:val="both"/>
        <w:rPr>
          <w:rFonts w:ascii="Arial" w:eastAsia="Times New Roman" w:hAnsi="Arial" w:cs="Arial"/>
          <w:i/>
          <w:color w:val="000000"/>
          <w:lang w:eastAsia="pl-PL"/>
        </w:rPr>
      </w:pPr>
      <w:r w:rsidRPr="00915B16">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47E4A828" w14:textId="77777777" w:rsidR="0029073E" w:rsidRPr="00915B16" w:rsidRDefault="0029073E" w:rsidP="00944DE2">
      <w:pPr>
        <w:numPr>
          <w:ilvl w:val="0"/>
          <w:numId w:val="9"/>
        </w:numPr>
        <w:spacing w:before="120" w:after="120"/>
        <w:jc w:val="both"/>
        <w:rPr>
          <w:rFonts w:ascii="Arial" w:eastAsia="Times New Roman" w:hAnsi="Arial" w:cs="Arial"/>
          <w:i/>
          <w:color w:val="000000"/>
          <w:lang w:eastAsia="pl-PL"/>
        </w:rPr>
      </w:pPr>
      <w:r w:rsidRPr="00915B16">
        <w:rPr>
          <w:rFonts w:ascii="Arial" w:eastAsia="Times New Roman" w:hAnsi="Arial" w:cs="Arial"/>
          <w:color w:val="000000"/>
          <w:lang w:eastAsia="pl-PL"/>
        </w:rPr>
        <w:t>nie przysługuje Pani/Panu:</w:t>
      </w:r>
    </w:p>
    <w:p w14:paraId="2A13CEEA" w14:textId="77777777" w:rsidR="0029073E" w:rsidRPr="00915B16" w:rsidRDefault="0029073E" w:rsidP="00944DE2">
      <w:pPr>
        <w:numPr>
          <w:ilvl w:val="0"/>
          <w:numId w:val="7"/>
        </w:numPr>
        <w:spacing w:before="120" w:after="120"/>
        <w:ind w:left="1134"/>
        <w:jc w:val="both"/>
        <w:rPr>
          <w:rFonts w:ascii="Arial" w:eastAsia="Times New Roman" w:hAnsi="Arial" w:cs="Arial"/>
          <w:i/>
          <w:color w:val="000000"/>
          <w:lang w:eastAsia="pl-PL"/>
        </w:rPr>
      </w:pPr>
      <w:r w:rsidRPr="00915B16">
        <w:rPr>
          <w:rFonts w:ascii="Arial" w:eastAsia="Times New Roman" w:hAnsi="Arial" w:cs="Arial"/>
          <w:color w:val="000000"/>
          <w:lang w:eastAsia="pl-PL"/>
        </w:rPr>
        <w:t>w związku z art. 17 ust. 3 lit. b, d lub e RODO prawo do usunięcia danych osobowych;</w:t>
      </w:r>
    </w:p>
    <w:p w14:paraId="54F5AC51" w14:textId="77777777" w:rsidR="0029073E" w:rsidRPr="00915B16" w:rsidRDefault="0029073E" w:rsidP="00944DE2">
      <w:pPr>
        <w:numPr>
          <w:ilvl w:val="0"/>
          <w:numId w:val="7"/>
        </w:numPr>
        <w:spacing w:before="120" w:after="120"/>
        <w:ind w:left="1134"/>
        <w:jc w:val="both"/>
        <w:rPr>
          <w:rFonts w:ascii="Arial" w:eastAsia="Times New Roman" w:hAnsi="Arial" w:cs="Arial"/>
          <w:i/>
          <w:color w:val="000000"/>
          <w:lang w:eastAsia="pl-PL"/>
        </w:rPr>
      </w:pPr>
      <w:r w:rsidRPr="00915B16">
        <w:rPr>
          <w:rFonts w:ascii="Arial" w:eastAsia="Times New Roman" w:hAnsi="Arial" w:cs="Arial"/>
          <w:color w:val="000000"/>
          <w:lang w:eastAsia="pl-PL"/>
        </w:rPr>
        <w:t>prawo do przenoszenia danych osobowych, o którym mowa w art. 20 RODO;</w:t>
      </w:r>
    </w:p>
    <w:p w14:paraId="545F1658" w14:textId="2E429B2B" w:rsidR="0029073E" w:rsidRPr="00915B16" w:rsidRDefault="0029073E" w:rsidP="00944DE2">
      <w:pPr>
        <w:numPr>
          <w:ilvl w:val="0"/>
          <w:numId w:val="7"/>
        </w:numPr>
        <w:spacing w:before="120" w:after="120"/>
        <w:ind w:left="1134"/>
        <w:jc w:val="both"/>
        <w:rPr>
          <w:rFonts w:ascii="Arial" w:eastAsia="Times New Roman" w:hAnsi="Arial" w:cs="Arial"/>
          <w:i/>
          <w:color w:val="000000"/>
          <w:lang w:eastAsia="pl-PL"/>
        </w:rPr>
      </w:pPr>
      <w:r w:rsidRPr="00915B16">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4C479644" w14:textId="77777777" w:rsidR="001F5DFC" w:rsidRPr="00915B16" w:rsidRDefault="001F5DFC" w:rsidP="002D7094">
      <w:pPr>
        <w:spacing w:before="120" w:after="0"/>
        <w:ind w:left="1134"/>
        <w:jc w:val="both"/>
        <w:rPr>
          <w:rFonts w:ascii="Arial" w:eastAsia="Times New Roman" w:hAnsi="Arial" w:cs="Arial"/>
          <w:i/>
          <w:color w:val="000000"/>
          <w:lang w:eastAsia="pl-PL"/>
        </w:rPr>
      </w:pPr>
    </w:p>
    <w:p w14:paraId="7C40D2EA" w14:textId="03EA138C" w:rsidR="000C00CF" w:rsidRPr="00915B16" w:rsidRDefault="000C00CF"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Rozdział XXVI</w:t>
      </w:r>
    </w:p>
    <w:p w14:paraId="2DC5E04C" w14:textId="208FF4CE" w:rsidR="005A6FAB" w:rsidRPr="00915B16" w:rsidRDefault="000348B8" w:rsidP="000C00CF">
      <w:pPr>
        <w:shd w:val="clear" w:color="auto" w:fill="DAEEF3" w:themeFill="accent5" w:themeFillTint="33"/>
        <w:spacing w:after="120" w:line="240" w:lineRule="auto"/>
        <w:jc w:val="center"/>
        <w:rPr>
          <w:rFonts w:ascii="Arial" w:hAnsi="Arial" w:cs="Arial"/>
          <w:b/>
          <w:bCs/>
          <w:sz w:val="23"/>
          <w:szCs w:val="23"/>
        </w:rPr>
      </w:pPr>
      <w:r w:rsidRPr="00915B16">
        <w:rPr>
          <w:rFonts w:ascii="Arial" w:hAnsi="Arial" w:cs="Arial"/>
          <w:b/>
          <w:bCs/>
          <w:sz w:val="23"/>
          <w:szCs w:val="23"/>
        </w:rPr>
        <w:t>ZAŁĄCZNIKI DO SWZ</w:t>
      </w:r>
    </w:p>
    <w:p w14:paraId="14E058FA" w14:textId="776857CC" w:rsidR="009F7477" w:rsidRPr="00915B16" w:rsidRDefault="00641824" w:rsidP="00641824">
      <w:pPr>
        <w:spacing w:after="120" w:line="240" w:lineRule="auto"/>
        <w:jc w:val="both"/>
        <w:rPr>
          <w:rFonts w:ascii="Arial" w:eastAsia="Times New Roman" w:hAnsi="Arial" w:cs="Arial"/>
          <w:b/>
          <w:bCs/>
          <w:iCs/>
          <w:sz w:val="23"/>
          <w:szCs w:val="23"/>
          <w:u w:val="single"/>
          <w:lang w:eastAsia="pl-PL"/>
        </w:rPr>
      </w:pPr>
      <w:r w:rsidRPr="00915B16">
        <w:rPr>
          <w:rFonts w:ascii="Arial" w:eastAsia="Times New Roman" w:hAnsi="Arial" w:cs="Arial"/>
          <w:b/>
          <w:bCs/>
          <w:iCs/>
          <w:sz w:val="23"/>
          <w:szCs w:val="23"/>
          <w:u w:val="single"/>
          <w:lang w:eastAsia="pl-PL"/>
        </w:rPr>
        <w:t>ZAŁĄCZNIKI: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5C08F9" w:rsidRPr="00915B16" w14:paraId="2F6C0392" w14:textId="77777777" w:rsidTr="00174FDF">
        <w:tc>
          <w:tcPr>
            <w:tcW w:w="1985" w:type="dxa"/>
          </w:tcPr>
          <w:p w14:paraId="0134E64F" w14:textId="77777777" w:rsidR="005C08F9" w:rsidRPr="00915B16" w:rsidRDefault="005C08F9" w:rsidP="003449DF">
            <w:pPr>
              <w:spacing w:line="360" w:lineRule="auto"/>
              <w:ind w:right="28"/>
              <w:rPr>
                <w:rFonts w:ascii="Arial" w:eastAsia="Times New Roman" w:hAnsi="Arial" w:cs="Arial"/>
                <w:iCs/>
                <w:lang w:eastAsia="pl-PL"/>
              </w:rPr>
            </w:pPr>
            <w:bookmarkStart w:id="18" w:name="_Hlk109220965"/>
            <w:bookmarkStart w:id="19" w:name="_Hlk109220983"/>
            <w:r w:rsidRPr="00915B16">
              <w:rPr>
                <w:rFonts w:ascii="Arial" w:eastAsia="Times New Roman" w:hAnsi="Arial" w:cs="Arial"/>
                <w:iCs/>
                <w:u w:val="single"/>
                <w:lang w:eastAsia="pl-PL"/>
              </w:rPr>
              <w:t>Załącznik Nr 1</w:t>
            </w:r>
            <w:r w:rsidRPr="00915B16">
              <w:rPr>
                <w:rFonts w:ascii="Arial" w:eastAsia="Times New Roman" w:hAnsi="Arial" w:cs="Arial"/>
                <w:lang w:eastAsia="pl-PL"/>
              </w:rPr>
              <w:t xml:space="preserve"> –  </w:t>
            </w:r>
          </w:p>
        </w:tc>
        <w:tc>
          <w:tcPr>
            <w:tcW w:w="7087" w:type="dxa"/>
          </w:tcPr>
          <w:p w14:paraId="65740837" w14:textId="77777777" w:rsidR="005C08F9" w:rsidRPr="00915B16" w:rsidRDefault="005C08F9" w:rsidP="003449DF">
            <w:pPr>
              <w:spacing w:line="360" w:lineRule="auto"/>
              <w:rPr>
                <w:rFonts w:ascii="Arial" w:eastAsia="Times New Roman" w:hAnsi="Arial" w:cs="Arial"/>
                <w:iCs/>
                <w:lang w:eastAsia="pl-PL"/>
              </w:rPr>
            </w:pPr>
            <w:r w:rsidRPr="00915B16">
              <w:rPr>
                <w:rFonts w:ascii="Arial" w:eastAsia="Times New Roman" w:hAnsi="Arial" w:cs="Arial"/>
                <w:iCs/>
                <w:lang w:eastAsia="pl-PL"/>
              </w:rPr>
              <w:t>Formularz oferty</w:t>
            </w:r>
          </w:p>
        </w:tc>
      </w:tr>
      <w:tr w:rsidR="005C08F9" w:rsidRPr="00915B16" w14:paraId="62383E1C" w14:textId="77777777" w:rsidTr="00FA35F9">
        <w:trPr>
          <w:trHeight w:val="883"/>
        </w:trPr>
        <w:tc>
          <w:tcPr>
            <w:tcW w:w="1985" w:type="dxa"/>
          </w:tcPr>
          <w:p w14:paraId="32C01D7F" w14:textId="49FA0FB0" w:rsidR="00FA35F9" w:rsidRPr="00915B16" w:rsidRDefault="005C08F9" w:rsidP="003449DF">
            <w:pPr>
              <w:widowControl w:val="0"/>
              <w:autoSpaceDE w:val="0"/>
              <w:autoSpaceDN w:val="0"/>
              <w:adjustRightInd w:val="0"/>
              <w:spacing w:line="360" w:lineRule="auto"/>
              <w:ind w:left="1843" w:right="6" w:hanging="1843"/>
              <w:rPr>
                <w:rFonts w:ascii="Arial" w:eastAsia="Times New Roman" w:hAnsi="Arial" w:cs="Arial"/>
                <w:iCs/>
                <w:u w:val="single"/>
                <w:lang w:eastAsia="pl-PL"/>
              </w:rPr>
            </w:pPr>
            <w:r w:rsidRPr="00915B16">
              <w:rPr>
                <w:rFonts w:ascii="Arial" w:eastAsia="Times New Roman" w:hAnsi="Arial" w:cs="Arial"/>
                <w:iCs/>
                <w:u w:val="single"/>
                <w:lang w:eastAsia="pl-PL"/>
              </w:rPr>
              <w:t>Załącznik Nr 2</w:t>
            </w:r>
            <w:r w:rsidR="00F15310" w:rsidRPr="00915B16">
              <w:rPr>
                <w:rFonts w:ascii="Arial" w:eastAsia="Times New Roman" w:hAnsi="Arial" w:cs="Arial"/>
                <w:iCs/>
                <w:u w:val="single"/>
                <w:lang w:eastAsia="pl-PL"/>
              </w:rPr>
              <w:t xml:space="preserve"> -</w:t>
            </w:r>
          </w:p>
          <w:p w14:paraId="5DD1B1F5" w14:textId="56A26707" w:rsidR="005C08F9" w:rsidRPr="00915B16" w:rsidRDefault="00FA35F9" w:rsidP="003449DF">
            <w:pPr>
              <w:widowControl w:val="0"/>
              <w:autoSpaceDE w:val="0"/>
              <w:autoSpaceDN w:val="0"/>
              <w:adjustRightInd w:val="0"/>
              <w:spacing w:line="360" w:lineRule="auto"/>
              <w:ind w:left="1843" w:right="6" w:hanging="1843"/>
              <w:rPr>
                <w:rFonts w:ascii="Arial" w:eastAsia="Times New Roman" w:hAnsi="Arial" w:cs="Arial"/>
                <w:lang w:eastAsia="pl-PL"/>
              </w:rPr>
            </w:pPr>
            <w:r w:rsidRPr="00915B16">
              <w:rPr>
                <w:rFonts w:ascii="Arial" w:eastAsia="Times New Roman" w:hAnsi="Arial" w:cs="Arial"/>
                <w:iCs/>
                <w:u w:val="single"/>
                <w:lang w:eastAsia="pl-PL"/>
              </w:rPr>
              <w:t>Załącznik Nr 3</w:t>
            </w:r>
            <w:r w:rsidR="005C08F9" w:rsidRPr="00915B16">
              <w:rPr>
                <w:rFonts w:ascii="Arial" w:eastAsia="Times New Roman" w:hAnsi="Arial" w:cs="Arial"/>
                <w:lang w:eastAsia="pl-PL"/>
              </w:rPr>
              <w:t xml:space="preserve"> –  </w:t>
            </w:r>
          </w:p>
        </w:tc>
        <w:tc>
          <w:tcPr>
            <w:tcW w:w="7087" w:type="dxa"/>
          </w:tcPr>
          <w:p w14:paraId="460D54ED" w14:textId="77777777" w:rsidR="00FA35F9" w:rsidRPr="00915B16" w:rsidRDefault="005C08F9" w:rsidP="003449DF">
            <w:pPr>
              <w:spacing w:line="360" w:lineRule="auto"/>
              <w:rPr>
                <w:rFonts w:ascii="Arial" w:eastAsia="Times New Roman" w:hAnsi="Arial" w:cs="Arial"/>
                <w:iCs/>
                <w:lang w:eastAsia="pl-PL"/>
              </w:rPr>
            </w:pPr>
            <w:r w:rsidRPr="00915B16">
              <w:rPr>
                <w:rFonts w:ascii="Arial" w:eastAsia="Times New Roman" w:hAnsi="Arial" w:cs="Arial"/>
                <w:iCs/>
                <w:lang w:eastAsia="pl-PL"/>
              </w:rPr>
              <w:t>Oświadczenie w formie JEDZ</w:t>
            </w:r>
          </w:p>
          <w:p w14:paraId="50A4ED81" w14:textId="079C8AC7" w:rsidR="00FA35F9" w:rsidRPr="00915B16" w:rsidRDefault="00F15310" w:rsidP="00E37065">
            <w:pPr>
              <w:spacing w:line="276" w:lineRule="auto"/>
              <w:jc w:val="both"/>
              <w:rPr>
                <w:rFonts w:ascii="Arial" w:eastAsia="Times New Roman" w:hAnsi="Arial" w:cs="Arial"/>
                <w:iCs/>
                <w:lang w:eastAsia="pl-PL"/>
              </w:rPr>
            </w:pPr>
            <w:r w:rsidRPr="00915B16">
              <w:rPr>
                <w:rFonts w:ascii="Arial" w:eastAsia="Times New Roman" w:hAnsi="Arial" w:cs="Arial"/>
                <w:iCs/>
                <w:lang w:eastAsia="pl-PL"/>
              </w:rPr>
              <w:t xml:space="preserve">Oświadczenie Wykonawcy o aktualności informacji zawartych </w:t>
            </w:r>
            <w:r w:rsidRPr="00915B16">
              <w:rPr>
                <w:rFonts w:ascii="Arial" w:eastAsia="Times New Roman" w:hAnsi="Arial" w:cs="Arial"/>
                <w:iCs/>
                <w:lang w:eastAsia="pl-PL"/>
              </w:rPr>
              <w:br/>
              <w:t>w oświadczeniu, o którym mowa w art. 125 ust. 1 ustawy, potwierdzające brak podstaw wykluczenia</w:t>
            </w:r>
          </w:p>
        </w:tc>
      </w:tr>
      <w:tr w:rsidR="005C08F9" w:rsidRPr="00915B16" w14:paraId="1C7F282A" w14:textId="77777777" w:rsidTr="00FA35F9">
        <w:trPr>
          <w:trHeight w:val="1106"/>
        </w:trPr>
        <w:tc>
          <w:tcPr>
            <w:tcW w:w="1985" w:type="dxa"/>
          </w:tcPr>
          <w:p w14:paraId="22B3A69E" w14:textId="1938B2EC" w:rsidR="005C08F9" w:rsidRPr="00915B16" w:rsidRDefault="005C08F9" w:rsidP="003449DF">
            <w:pPr>
              <w:widowControl w:val="0"/>
              <w:autoSpaceDE w:val="0"/>
              <w:autoSpaceDN w:val="0"/>
              <w:adjustRightInd w:val="0"/>
              <w:spacing w:line="360" w:lineRule="auto"/>
              <w:ind w:right="6"/>
              <w:rPr>
                <w:rFonts w:ascii="Arial" w:eastAsia="Times New Roman" w:hAnsi="Arial" w:cs="Arial"/>
                <w:iCs/>
                <w:lang w:eastAsia="pl-PL"/>
              </w:rPr>
            </w:pPr>
            <w:r w:rsidRPr="00915B16">
              <w:rPr>
                <w:rFonts w:ascii="Arial" w:eastAsia="Times New Roman" w:hAnsi="Arial" w:cs="Arial"/>
                <w:u w:val="single"/>
                <w:lang w:eastAsia="pl-PL"/>
              </w:rPr>
              <w:lastRenderedPageBreak/>
              <w:t xml:space="preserve">Załącznik Nr </w:t>
            </w:r>
            <w:r w:rsidR="00FA35F9" w:rsidRPr="00915B16">
              <w:rPr>
                <w:rFonts w:ascii="Arial" w:eastAsia="Times New Roman" w:hAnsi="Arial" w:cs="Arial"/>
                <w:u w:val="single"/>
                <w:lang w:eastAsia="pl-PL"/>
              </w:rPr>
              <w:t>4</w:t>
            </w:r>
            <w:r w:rsidR="00F15310" w:rsidRPr="00915B16">
              <w:rPr>
                <w:rFonts w:ascii="Arial" w:eastAsia="Times New Roman" w:hAnsi="Arial" w:cs="Arial"/>
                <w:u w:val="single"/>
                <w:lang w:eastAsia="pl-PL"/>
              </w:rPr>
              <w:t xml:space="preserve"> </w:t>
            </w:r>
            <w:r w:rsidRPr="00915B16">
              <w:rPr>
                <w:rFonts w:ascii="Arial" w:eastAsia="Times New Roman" w:hAnsi="Arial" w:cs="Arial"/>
                <w:lang w:eastAsia="pl-PL"/>
              </w:rPr>
              <w:t xml:space="preserve">–  </w:t>
            </w:r>
          </w:p>
        </w:tc>
        <w:tc>
          <w:tcPr>
            <w:tcW w:w="7087" w:type="dxa"/>
          </w:tcPr>
          <w:p w14:paraId="610BCB32" w14:textId="7965721C" w:rsidR="005C08F9" w:rsidRPr="00915B16" w:rsidRDefault="00F94101" w:rsidP="00FA35F9">
            <w:pPr>
              <w:spacing w:line="276" w:lineRule="auto"/>
              <w:jc w:val="both"/>
              <w:rPr>
                <w:rFonts w:ascii="Arial" w:eastAsia="Times New Roman" w:hAnsi="Arial" w:cs="Arial"/>
                <w:iCs/>
                <w:lang w:eastAsia="pl-PL"/>
              </w:rPr>
            </w:pPr>
            <w:r w:rsidRPr="00915B16">
              <w:rPr>
                <w:rFonts w:ascii="Arial" w:hAnsi="Arial" w:cs="Arial"/>
              </w:rPr>
              <w:t>O</w:t>
            </w:r>
            <w:r w:rsidR="00F15310" w:rsidRPr="00915B16">
              <w:rPr>
                <w:rFonts w:ascii="Arial" w:hAnsi="Arial" w:cs="Arial"/>
              </w:rPr>
              <w:t>świadczenie o niepodleganiu wykluczeniu na podstawie art. 7 ust. 1 ustawy o szczególnych rozwiązaniach w zakresie przeciwdziałania wspieraniu agresji na Ukrainę oraz służących ochronie bezpieczeństwa narodowego (Dz. U. z 2022 r., poz. 835)</w:t>
            </w:r>
            <w:r w:rsidR="00F15310" w:rsidRPr="00915B16">
              <w:rPr>
                <w:rFonts w:ascii="Arial" w:hAnsi="Arial" w:cs="Arial"/>
                <w:iCs/>
              </w:rPr>
              <w:t xml:space="preserve"> oraz na podstawie art. 5k rozporządzenia Rady (UE) nr 833/2014 z dnia 31 lipca 2014 r. dotyczącego środków ograniczających w związku z działaniami Rosji destabilizującymi sytuację na Ukrainie (Dz. Urz. UE nr L 229</w:t>
            </w:r>
            <w:r w:rsidR="00E30A8F" w:rsidRPr="00915B16">
              <w:rPr>
                <w:rFonts w:ascii="Arial" w:hAnsi="Arial" w:cs="Arial"/>
                <w:iCs/>
              </w:rPr>
              <w:br/>
            </w:r>
            <w:r w:rsidR="00F15310" w:rsidRPr="00915B16">
              <w:rPr>
                <w:rFonts w:ascii="Arial" w:hAnsi="Arial" w:cs="Arial"/>
                <w:iCs/>
              </w:rPr>
              <w:t>z</w:t>
            </w:r>
            <w:r w:rsidRPr="00915B16">
              <w:rPr>
                <w:rFonts w:ascii="Arial" w:hAnsi="Arial" w:cs="Arial"/>
                <w:iCs/>
              </w:rPr>
              <w:t xml:space="preserve"> </w:t>
            </w:r>
            <w:r w:rsidR="00F15310" w:rsidRPr="00915B16">
              <w:rPr>
                <w:rFonts w:ascii="Arial" w:hAnsi="Arial" w:cs="Arial"/>
                <w:iCs/>
              </w:rPr>
              <w:t>31.7.2014,  str.1)</w:t>
            </w:r>
          </w:p>
        </w:tc>
      </w:tr>
      <w:bookmarkEnd w:id="18"/>
      <w:tr w:rsidR="00F15310" w:rsidRPr="00915B16" w14:paraId="6CD82503" w14:textId="77777777" w:rsidTr="00F15310">
        <w:trPr>
          <w:trHeight w:val="1134"/>
        </w:trPr>
        <w:tc>
          <w:tcPr>
            <w:tcW w:w="1985" w:type="dxa"/>
          </w:tcPr>
          <w:p w14:paraId="5534956B" w14:textId="45199112" w:rsidR="00F15310" w:rsidRPr="00915B16" w:rsidRDefault="00F15310" w:rsidP="00F15310">
            <w:pPr>
              <w:spacing w:line="360" w:lineRule="auto"/>
              <w:ind w:left="1843" w:right="28" w:hanging="1843"/>
              <w:rPr>
                <w:rFonts w:ascii="Arial" w:eastAsia="Times New Roman" w:hAnsi="Arial" w:cs="Arial"/>
                <w:iCs/>
                <w:lang w:eastAsia="pl-PL"/>
              </w:rPr>
            </w:pPr>
            <w:r w:rsidRPr="00915B16">
              <w:rPr>
                <w:rFonts w:ascii="Arial" w:eastAsia="Times New Roman" w:hAnsi="Arial" w:cs="Arial"/>
                <w:u w:val="single"/>
                <w:lang w:eastAsia="pl-PL"/>
              </w:rPr>
              <w:t xml:space="preserve">Załącznik nr 5 </w:t>
            </w:r>
            <w:r w:rsidRPr="00915B16">
              <w:rPr>
                <w:rFonts w:ascii="Arial" w:eastAsia="Times New Roman" w:hAnsi="Arial" w:cs="Arial"/>
                <w:lang w:eastAsia="pl-PL"/>
              </w:rPr>
              <w:t xml:space="preserve"> –</w:t>
            </w:r>
            <w:r w:rsidRPr="00915B16">
              <w:rPr>
                <w:rFonts w:ascii="Arial" w:eastAsia="Times New Roman" w:hAnsi="Arial" w:cs="Arial"/>
                <w:iCs/>
                <w:lang w:eastAsia="pl-PL"/>
              </w:rPr>
              <w:t xml:space="preserve">  </w:t>
            </w:r>
          </w:p>
          <w:p w14:paraId="5D55129F" w14:textId="77777777" w:rsidR="00F15310" w:rsidRPr="00915B16" w:rsidRDefault="00F15310" w:rsidP="00F15310">
            <w:pPr>
              <w:spacing w:line="360" w:lineRule="auto"/>
              <w:rPr>
                <w:rFonts w:ascii="Arial" w:eastAsia="Times New Roman" w:hAnsi="Arial" w:cs="Arial"/>
                <w:b/>
                <w:bCs/>
                <w:iCs/>
                <w:u w:val="single"/>
                <w:lang w:eastAsia="pl-PL"/>
              </w:rPr>
            </w:pPr>
          </w:p>
        </w:tc>
        <w:tc>
          <w:tcPr>
            <w:tcW w:w="7087" w:type="dxa"/>
          </w:tcPr>
          <w:p w14:paraId="23B8350E" w14:textId="63110147" w:rsidR="00F15310" w:rsidRPr="00915B16" w:rsidRDefault="00F15310" w:rsidP="00F15310">
            <w:pPr>
              <w:spacing w:line="276" w:lineRule="auto"/>
              <w:jc w:val="both"/>
              <w:rPr>
                <w:rFonts w:ascii="Arial" w:eastAsia="Times New Roman" w:hAnsi="Arial" w:cs="Arial"/>
                <w:iCs/>
                <w:lang w:eastAsia="pl-PL"/>
              </w:rPr>
            </w:pPr>
            <w:r w:rsidRPr="00915B16">
              <w:rPr>
                <w:rFonts w:ascii="Arial" w:eastAsia="Times New Roman" w:hAnsi="Arial" w:cs="Arial"/>
                <w:iCs/>
                <w:lang w:eastAsia="pl-PL"/>
              </w:rPr>
              <w:t>Zobowiązanie podmiotu udostępniającego zasoby do oddania mu do dyspozycji niezbędnych zasobów na potrzeby realizacji danego zamówienia</w:t>
            </w:r>
          </w:p>
        </w:tc>
      </w:tr>
      <w:tr w:rsidR="00F15310" w:rsidRPr="00915B16" w14:paraId="26C12306" w14:textId="77777777" w:rsidTr="00FA35F9">
        <w:trPr>
          <w:trHeight w:val="1130"/>
        </w:trPr>
        <w:tc>
          <w:tcPr>
            <w:tcW w:w="1985" w:type="dxa"/>
          </w:tcPr>
          <w:p w14:paraId="6D1A0DA5" w14:textId="77777777" w:rsidR="00F15310" w:rsidRPr="00915B16" w:rsidRDefault="00F15310" w:rsidP="00F15310">
            <w:pPr>
              <w:spacing w:line="360" w:lineRule="auto"/>
              <w:ind w:left="1843" w:right="28" w:hanging="1843"/>
              <w:rPr>
                <w:rFonts w:ascii="Arial" w:eastAsia="Times New Roman" w:hAnsi="Arial" w:cs="Arial"/>
                <w:u w:val="single"/>
                <w:lang w:eastAsia="pl-PL"/>
              </w:rPr>
            </w:pPr>
            <w:r w:rsidRPr="00915B16">
              <w:rPr>
                <w:rFonts w:ascii="Arial" w:eastAsia="Times New Roman" w:hAnsi="Arial" w:cs="Arial"/>
                <w:u w:val="single"/>
                <w:lang w:eastAsia="pl-PL"/>
              </w:rPr>
              <w:t xml:space="preserve">Załącznik nr 6 </w:t>
            </w:r>
            <w:r w:rsidRPr="00915B16">
              <w:rPr>
                <w:rFonts w:ascii="Arial" w:eastAsia="Times New Roman" w:hAnsi="Arial" w:cs="Arial"/>
                <w:lang w:eastAsia="pl-PL"/>
              </w:rPr>
              <w:t xml:space="preserve"> –</w:t>
            </w:r>
            <w:r w:rsidRPr="00915B16">
              <w:rPr>
                <w:rFonts w:ascii="Arial" w:eastAsia="Times New Roman" w:hAnsi="Arial" w:cs="Arial"/>
                <w:iCs/>
                <w:lang w:eastAsia="pl-PL"/>
              </w:rPr>
              <w:t xml:space="preserve">  </w:t>
            </w:r>
          </w:p>
        </w:tc>
        <w:tc>
          <w:tcPr>
            <w:tcW w:w="7087" w:type="dxa"/>
          </w:tcPr>
          <w:p w14:paraId="1B8A613D" w14:textId="3F1ADADC" w:rsidR="00F15310" w:rsidRPr="00915B16" w:rsidRDefault="00F15310" w:rsidP="00F15310">
            <w:pPr>
              <w:spacing w:line="276" w:lineRule="auto"/>
              <w:jc w:val="both"/>
              <w:rPr>
                <w:rFonts w:ascii="Arial" w:eastAsia="Times New Roman" w:hAnsi="Arial" w:cs="Arial"/>
                <w:iCs/>
                <w:lang w:eastAsia="pl-PL"/>
              </w:rPr>
            </w:pPr>
            <w:r w:rsidRPr="00915B16">
              <w:rPr>
                <w:rFonts w:ascii="Arial" w:eastAsia="Times New Roman" w:hAnsi="Arial" w:cs="Arial"/>
                <w:iCs/>
                <w:lang w:eastAsia="pl-PL"/>
              </w:rPr>
              <w:t>Oświadczenie o podziale obowiązków Wykonawców wspólnie ubiegających się o udzielenie zamówienia składane na podstawie art. 117 ust. 4 ustawy z dnia 11 września 2019 r. Prawo zamówień publicznych</w:t>
            </w:r>
          </w:p>
        </w:tc>
      </w:tr>
      <w:tr w:rsidR="00F15310" w:rsidRPr="00915B16" w14:paraId="0FA721B8" w14:textId="77777777" w:rsidTr="00F15310">
        <w:trPr>
          <w:trHeight w:val="539"/>
        </w:trPr>
        <w:tc>
          <w:tcPr>
            <w:tcW w:w="1985" w:type="dxa"/>
          </w:tcPr>
          <w:p w14:paraId="5A696A0E" w14:textId="77777777" w:rsidR="00F15310" w:rsidRPr="00915B16" w:rsidRDefault="00F15310" w:rsidP="00F15310">
            <w:pPr>
              <w:spacing w:line="360" w:lineRule="auto"/>
              <w:ind w:left="1843" w:right="28" w:hanging="1843"/>
              <w:rPr>
                <w:rFonts w:ascii="Arial" w:eastAsia="Times New Roman" w:hAnsi="Arial" w:cs="Arial"/>
                <w:u w:val="single"/>
                <w:lang w:eastAsia="pl-PL"/>
              </w:rPr>
            </w:pPr>
            <w:r w:rsidRPr="00915B16">
              <w:rPr>
                <w:rFonts w:ascii="Arial" w:eastAsia="Times New Roman" w:hAnsi="Arial" w:cs="Arial"/>
                <w:u w:val="single"/>
                <w:lang w:eastAsia="pl-PL"/>
              </w:rPr>
              <w:t xml:space="preserve">Załącznik nr 7 </w:t>
            </w:r>
            <w:r w:rsidRPr="00915B16">
              <w:rPr>
                <w:rFonts w:ascii="Arial" w:eastAsia="Times New Roman" w:hAnsi="Arial" w:cs="Arial"/>
                <w:lang w:eastAsia="pl-PL"/>
              </w:rPr>
              <w:t xml:space="preserve"> –</w:t>
            </w:r>
            <w:r w:rsidRPr="00915B16">
              <w:rPr>
                <w:rFonts w:ascii="Arial" w:eastAsia="Times New Roman" w:hAnsi="Arial" w:cs="Arial"/>
                <w:iCs/>
                <w:lang w:eastAsia="pl-PL"/>
              </w:rPr>
              <w:t xml:space="preserve">  </w:t>
            </w:r>
          </w:p>
        </w:tc>
        <w:tc>
          <w:tcPr>
            <w:tcW w:w="7087" w:type="dxa"/>
          </w:tcPr>
          <w:p w14:paraId="191682DD" w14:textId="584EE0ED" w:rsidR="00F15310" w:rsidRPr="00915B16" w:rsidRDefault="00F15310" w:rsidP="00F15310">
            <w:pPr>
              <w:spacing w:line="276" w:lineRule="auto"/>
              <w:jc w:val="both"/>
              <w:rPr>
                <w:rFonts w:ascii="Arial" w:eastAsia="Times New Roman" w:hAnsi="Arial" w:cs="Arial"/>
                <w:iCs/>
                <w:lang w:eastAsia="pl-PL"/>
              </w:rPr>
            </w:pPr>
            <w:r w:rsidRPr="00915B16">
              <w:rPr>
                <w:rFonts w:ascii="Arial" w:eastAsia="Times New Roman" w:hAnsi="Arial" w:cs="Arial"/>
                <w:iCs/>
                <w:lang w:eastAsia="pl-PL"/>
              </w:rPr>
              <w:t>Opis Przedmiotu Zamówienia</w:t>
            </w:r>
          </w:p>
        </w:tc>
      </w:tr>
      <w:tr w:rsidR="00F15310" w:rsidRPr="00915B16" w14:paraId="332F10AA" w14:textId="77777777" w:rsidTr="00174FDF">
        <w:tc>
          <w:tcPr>
            <w:tcW w:w="1985" w:type="dxa"/>
          </w:tcPr>
          <w:p w14:paraId="22B24DDA" w14:textId="77777777" w:rsidR="00D169F3" w:rsidRDefault="00F15310" w:rsidP="00F15310">
            <w:pPr>
              <w:spacing w:line="360" w:lineRule="auto"/>
              <w:ind w:left="1843" w:right="28" w:hanging="1843"/>
              <w:rPr>
                <w:rFonts w:ascii="Arial" w:eastAsia="Times New Roman" w:hAnsi="Arial" w:cs="Arial"/>
                <w:u w:val="single"/>
                <w:lang w:eastAsia="pl-PL"/>
              </w:rPr>
            </w:pPr>
            <w:r w:rsidRPr="00915B16">
              <w:rPr>
                <w:rFonts w:ascii="Arial" w:eastAsia="Times New Roman" w:hAnsi="Arial" w:cs="Arial"/>
                <w:u w:val="single"/>
                <w:lang w:eastAsia="pl-PL"/>
              </w:rPr>
              <w:t>Załącznik nr 8  –</w:t>
            </w:r>
          </w:p>
          <w:p w14:paraId="1C3B9A22" w14:textId="77777777" w:rsidR="00D169F3" w:rsidRDefault="00D169F3" w:rsidP="00F15310">
            <w:pPr>
              <w:spacing w:line="360" w:lineRule="auto"/>
              <w:ind w:left="1843" w:right="28" w:hanging="1843"/>
              <w:rPr>
                <w:rFonts w:ascii="Arial" w:eastAsia="Times New Roman" w:hAnsi="Arial" w:cs="Arial"/>
                <w:u w:val="single"/>
                <w:lang w:eastAsia="pl-PL"/>
              </w:rPr>
            </w:pPr>
            <w:r>
              <w:rPr>
                <w:rFonts w:ascii="Arial" w:eastAsia="Times New Roman" w:hAnsi="Arial" w:cs="Arial"/>
                <w:u w:val="single"/>
                <w:lang w:eastAsia="pl-PL"/>
              </w:rPr>
              <w:t xml:space="preserve">Załącznik nr 9 - </w:t>
            </w:r>
            <w:r w:rsidR="00F15310" w:rsidRPr="00915B16">
              <w:rPr>
                <w:rFonts w:ascii="Arial" w:eastAsia="Times New Roman" w:hAnsi="Arial" w:cs="Arial"/>
                <w:u w:val="single"/>
                <w:lang w:eastAsia="pl-PL"/>
              </w:rPr>
              <w:t xml:space="preserve"> </w:t>
            </w:r>
          </w:p>
          <w:p w14:paraId="5BCA22FF" w14:textId="3DB7C686" w:rsidR="00F15310" w:rsidRDefault="00D169F3" w:rsidP="00F15310">
            <w:pPr>
              <w:spacing w:line="360" w:lineRule="auto"/>
              <w:ind w:left="1843" w:right="28" w:hanging="1843"/>
              <w:rPr>
                <w:rFonts w:ascii="Arial" w:eastAsia="Times New Roman" w:hAnsi="Arial" w:cs="Arial"/>
                <w:u w:val="single"/>
                <w:lang w:eastAsia="pl-PL"/>
              </w:rPr>
            </w:pPr>
            <w:r>
              <w:rPr>
                <w:rFonts w:ascii="Arial" w:eastAsia="Times New Roman" w:hAnsi="Arial" w:cs="Arial"/>
                <w:u w:val="single"/>
                <w:lang w:eastAsia="pl-PL"/>
              </w:rPr>
              <w:t>Załącznik nr 10</w:t>
            </w:r>
            <w:r w:rsidR="00F15310" w:rsidRPr="00915B16">
              <w:rPr>
                <w:rFonts w:ascii="Arial" w:eastAsia="Times New Roman" w:hAnsi="Arial" w:cs="Arial"/>
                <w:u w:val="single"/>
                <w:lang w:eastAsia="pl-PL"/>
              </w:rPr>
              <w:t xml:space="preserve"> </w:t>
            </w:r>
            <w:r w:rsidR="00D96B7C">
              <w:rPr>
                <w:rFonts w:ascii="Arial" w:eastAsia="Times New Roman" w:hAnsi="Arial" w:cs="Arial"/>
                <w:u w:val="single"/>
                <w:lang w:eastAsia="pl-PL"/>
              </w:rPr>
              <w:t>–</w:t>
            </w:r>
          </w:p>
          <w:p w14:paraId="19668786" w14:textId="047C8B9D" w:rsidR="00D96B7C" w:rsidRPr="00915B16" w:rsidRDefault="00D96B7C" w:rsidP="00F15310">
            <w:pPr>
              <w:spacing w:line="360" w:lineRule="auto"/>
              <w:ind w:left="1843" w:right="28" w:hanging="1843"/>
              <w:rPr>
                <w:rFonts w:ascii="Arial" w:eastAsia="Times New Roman" w:hAnsi="Arial" w:cs="Arial"/>
                <w:u w:val="single"/>
                <w:lang w:eastAsia="pl-PL"/>
              </w:rPr>
            </w:pPr>
            <w:r>
              <w:rPr>
                <w:rFonts w:ascii="Arial" w:eastAsia="Times New Roman" w:hAnsi="Arial" w:cs="Arial"/>
                <w:u w:val="single"/>
                <w:lang w:eastAsia="pl-PL"/>
              </w:rPr>
              <w:t>Załącznik nr 11 -</w:t>
            </w:r>
          </w:p>
        </w:tc>
        <w:tc>
          <w:tcPr>
            <w:tcW w:w="7087" w:type="dxa"/>
          </w:tcPr>
          <w:p w14:paraId="79C6EA26" w14:textId="77777777" w:rsidR="00F15310" w:rsidRDefault="00F15310" w:rsidP="00F15310">
            <w:pPr>
              <w:spacing w:line="360" w:lineRule="auto"/>
              <w:rPr>
                <w:rFonts w:ascii="Arial" w:eastAsia="Times New Roman" w:hAnsi="Arial" w:cs="Arial"/>
                <w:iCs/>
                <w:lang w:eastAsia="pl-PL"/>
              </w:rPr>
            </w:pPr>
            <w:r w:rsidRPr="00915B16">
              <w:rPr>
                <w:rFonts w:ascii="Arial" w:eastAsia="Times New Roman" w:hAnsi="Arial" w:cs="Arial"/>
                <w:iCs/>
                <w:lang w:eastAsia="pl-PL"/>
              </w:rPr>
              <w:t>Projektowane postanowienia umowy</w:t>
            </w:r>
          </w:p>
          <w:p w14:paraId="5C8DA516" w14:textId="77777777" w:rsidR="00D169F3" w:rsidRDefault="00D169F3" w:rsidP="00F15310">
            <w:pPr>
              <w:spacing w:line="360" w:lineRule="auto"/>
              <w:rPr>
                <w:rFonts w:ascii="Arial" w:eastAsia="Times New Roman" w:hAnsi="Arial" w:cs="Arial"/>
                <w:iCs/>
                <w:lang w:eastAsia="pl-PL"/>
              </w:rPr>
            </w:pPr>
            <w:r>
              <w:rPr>
                <w:rFonts w:ascii="Arial" w:eastAsia="Times New Roman" w:hAnsi="Arial" w:cs="Arial"/>
                <w:iCs/>
                <w:lang w:eastAsia="pl-PL"/>
              </w:rPr>
              <w:t>Wykaz wykonanych dostaw</w:t>
            </w:r>
          </w:p>
          <w:p w14:paraId="1F716AD9" w14:textId="77777777" w:rsidR="00D169F3" w:rsidRDefault="00D169F3" w:rsidP="00F15310">
            <w:pPr>
              <w:spacing w:line="360" w:lineRule="auto"/>
              <w:rPr>
                <w:rFonts w:ascii="Arial" w:eastAsia="Times New Roman" w:hAnsi="Arial" w:cs="Arial"/>
                <w:iCs/>
                <w:lang w:eastAsia="pl-PL"/>
              </w:rPr>
            </w:pPr>
            <w:r>
              <w:rPr>
                <w:rFonts w:ascii="Arial" w:eastAsia="Times New Roman" w:hAnsi="Arial" w:cs="Arial"/>
                <w:iCs/>
                <w:lang w:eastAsia="pl-PL"/>
              </w:rPr>
              <w:t>Formularz cenowy</w:t>
            </w:r>
          </w:p>
          <w:p w14:paraId="0D69E97D" w14:textId="4FBD18F2" w:rsidR="00D96B7C" w:rsidRPr="00915B16" w:rsidRDefault="00D96B7C" w:rsidP="00F15310">
            <w:pPr>
              <w:spacing w:line="360" w:lineRule="auto"/>
              <w:rPr>
                <w:rFonts w:ascii="Arial" w:eastAsia="Times New Roman" w:hAnsi="Arial" w:cs="Arial"/>
                <w:iCs/>
                <w:lang w:eastAsia="pl-PL"/>
              </w:rPr>
            </w:pPr>
            <w:r>
              <w:rPr>
                <w:rFonts w:ascii="Arial" w:eastAsia="Times New Roman" w:hAnsi="Arial" w:cs="Arial"/>
                <w:iCs/>
                <w:lang w:eastAsia="pl-PL"/>
              </w:rPr>
              <w:t>Specyfikacja techniczna</w:t>
            </w:r>
          </w:p>
        </w:tc>
      </w:tr>
      <w:bookmarkEnd w:id="19"/>
    </w:tbl>
    <w:p w14:paraId="14E05923" w14:textId="77777777" w:rsidR="00641824" w:rsidRPr="00BB12D1" w:rsidRDefault="00641824" w:rsidP="005523CA">
      <w:pPr>
        <w:spacing w:before="240" w:after="120" w:line="240" w:lineRule="auto"/>
        <w:rPr>
          <w:rFonts w:ascii="Arial" w:eastAsia="Times New Roman" w:hAnsi="Arial" w:cs="Arial"/>
          <w:b/>
          <w:bCs/>
          <w:iCs/>
          <w:sz w:val="23"/>
          <w:szCs w:val="23"/>
          <w:highlight w:val="green"/>
          <w:u w:val="single"/>
          <w:lang w:eastAsia="pl-PL"/>
        </w:rPr>
        <w:sectPr w:rsidR="00641824" w:rsidRPr="00BB12D1" w:rsidSect="006A4EBA">
          <w:headerReference w:type="default" r:id="rId28"/>
          <w:footerReference w:type="default" r:id="rId29"/>
          <w:footerReference w:type="first" r:id="rId30"/>
          <w:pgSz w:w="11906" w:h="16838"/>
          <w:pgMar w:top="1134" w:right="1134" w:bottom="1134" w:left="1701" w:header="709" w:footer="709" w:gutter="0"/>
          <w:pgNumType w:start="1"/>
          <w:cols w:space="708"/>
          <w:docGrid w:linePitch="360"/>
        </w:sectPr>
      </w:pPr>
    </w:p>
    <w:p w14:paraId="14E05924" w14:textId="71959402" w:rsidR="00F61354" w:rsidRPr="00E868C7" w:rsidRDefault="00F61354" w:rsidP="00641824">
      <w:pPr>
        <w:spacing w:before="240" w:after="120" w:line="240" w:lineRule="auto"/>
        <w:jc w:val="right"/>
        <w:rPr>
          <w:rFonts w:ascii="Arial" w:eastAsia="Times New Roman" w:hAnsi="Arial" w:cs="Arial"/>
          <w:b/>
          <w:bCs/>
        </w:rPr>
      </w:pPr>
      <w:r w:rsidRPr="00E868C7">
        <w:rPr>
          <w:rFonts w:ascii="Arial" w:eastAsia="Times New Roman" w:hAnsi="Arial" w:cs="Arial"/>
          <w:b/>
          <w:bCs/>
        </w:rPr>
        <w:lastRenderedPageBreak/>
        <w:t>ZAŁĄCZNIK  NR 1</w:t>
      </w:r>
      <w:r w:rsidR="00284045" w:rsidRPr="00E868C7">
        <w:rPr>
          <w:rFonts w:ascii="Arial" w:eastAsia="Times New Roman" w:hAnsi="Arial" w:cs="Arial"/>
          <w:b/>
          <w:bCs/>
        </w:rPr>
        <w:t xml:space="preserve"> DO SWZ</w:t>
      </w:r>
    </w:p>
    <w:p w14:paraId="14E05925" w14:textId="3DEA263E" w:rsidR="00F61354" w:rsidRPr="00E868C7" w:rsidRDefault="00F61354" w:rsidP="00B9024E">
      <w:pPr>
        <w:spacing w:after="0" w:line="360" w:lineRule="auto"/>
        <w:jc w:val="right"/>
        <w:rPr>
          <w:rFonts w:ascii="Arial" w:eastAsia="Times New Roman" w:hAnsi="Arial" w:cs="Arial"/>
        </w:rPr>
      </w:pPr>
      <w:r w:rsidRPr="00E868C7">
        <w:rPr>
          <w:rFonts w:ascii="Arial" w:eastAsia="Times New Roman" w:hAnsi="Arial" w:cs="Arial"/>
        </w:rPr>
        <w:t xml:space="preserve">                                              …………………, dnia ……………</w:t>
      </w:r>
    </w:p>
    <w:p w14:paraId="735DB65D" w14:textId="77777777" w:rsidR="004932B0" w:rsidRPr="00374318" w:rsidRDefault="004932B0" w:rsidP="004932B0">
      <w:pPr>
        <w:spacing w:after="0" w:line="240" w:lineRule="auto"/>
        <w:ind w:left="851" w:hanging="851"/>
        <w:jc w:val="center"/>
        <w:rPr>
          <w:rFonts w:ascii="Arial" w:eastAsia="Times New Roman" w:hAnsi="Arial" w:cs="Arial"/>
          <w:b/>
          <w:sz w:val="23"/>
          <w:szCs w:val="23"/>
        </w:rPr>
      </w:pPr>
    </w:p>
    <w:p w14:paraId="2FAFEFF0" w14:textId="77777777" w:rsidR="00FD4FC2" w:rsidRDefault="00FD4FC2" w:rsidP="004932B0">
      <w:pPr>
        <w:spacing w:after="0" w:line="240" w:lineRule="auto"/>
        <w:ind w:left="851" w:hanging="851"/>
        <w:jc w:val="center"/>
        <w:rPr>
          <w:rFonts w:ascii="Arial" w:eastAsia="Times New Roman" w:hAnsi="Arial" w:cs="Arial"/>
          <w:b/>
          <w:sz w:val="23"/>
          <w:szCs w:val="23"/>
        </w:rPr>
      </w:pPr>
    </w:p>
    <w:p w14:paraId="14E05927" w14:textId="63077211" w:rsidR="008E1452" w:rsidRDefault="00F61354" w:rsidP="004932B0">
      <w:pPr>
        <w:spacing w:after="0" w:line="240" w:lineRule="auto"/>
        <w:ind w:left="851" w:hanging="851"/>
        <w:jc w:val="center"/>
        <w:rPr>
          <w:rFonts w:ascii="Arial" w:eastAsia="Times New Roman" w:hAnsi="Arial" w:cs="Arial"/>
          <w:b/>
          <w:sz w:val="23"/>
          <w:szCs w:val="23"/>
        </w:rPr>
      </w:pPr>
      <w:r w:rsidRPr="00374318">
        <w:rPr>
          <w:rFonts w:ascii="Arial" w:eastAsia="Times New Roman" w:hAnsi="Arial" w:cs="Arial"/>
          <w:b/>
          <w:sz w:val="23"/>
          <w:szCs w:val="23"/>
        </w:rPr>
        <w:t>FORMULARZ  OFERTOWY</w:t>
      </w:r>
    </w:p>
    <w:p w14:paraId="406FEAF1" w14:textId="77777777" w:rsidR="00857153" w:rsidRPr="00374318" w:rsidRDefault="00857153" w:rsidP="004932B0">
      <w:pPr>
        <w:spacing w:after="0" w:line="240" w:lineRule="auto"/>
        <w:ind w:left="851" w:hanging="851"/>
        <w:jc w:val="center"/>
        <w:rPr>
          <w:rFonts w:ascii="Arial" w:eastAsia="Times New Roman" w:hAnsi="Arial" w:cs="Arial"/>
          <w:b/>
          <w:sz w:val="23"/>
          <w:szCs w:val="23"/>
        </w:rPr>
      </w:pPr>
    </w:p>
    <w:p w14:paraId="6A261E12" w14:textId="77777777" w:rsidR="00D81113" w:rsidRPr="00374318" w:rsidRDefault="00D81113" w:rsidP="008E1452">
      <w:pPr>
        <w:spacing w:after="0" w:line="240" w:lineRule="auto"/>
        <w:ind w:left="851" w:hanging="851"/>
        <w:jc w:val="center"/>
        <w:rPr>
          <w:rFonts w:ascii="Arial" w:eastAsia="Times New Roman" w:hAnsi="Arial" w:cs="Arial"/>
          <w:b/>
          <w:sz w:val="23"/>
          <w:szCs w:val="23"/>
        </w:rPr>
      </w:pPr>
    </w:p>
    <w:p w14:paraId="60181876" w14:textId="77777777" w:rsidR="00A40174" w:rsidRDefault="00A40174" w:rsidP="00A40174">
      <w:pPr>
        <w:spacing w:after="120" w:line="240" w:lineRule="auto"/>
        <w:jc w:val="center"/>
        <w:rPr>
          <w:rFonts w:ascii="Arial" w:hAnsi="Arial" w:cs="Arial"/>
          <w:b/>
          <w:bCs/>
          <w:iCs/>
          <w:sz w:val="23"/>
          <w:szCs w:val="23"/>
        </w:rPr>
      </w:pPr>
      <w:bookmarkStart w:id="20" w:name="_Hlk111202903"/>
      <w:r w:rsidRPr="00A40174">
        <w:rPr>
          <w:rFonts w:ascii="Arial" w:hAnsi="Arial" w:cs="Arial"/>
          <w:b/>
          <w:bCs/>
          <w:iCs/>
          <w:sz w:val="23"/>
          <w:szCs w:val="23"/>
        </w:rPr>
        <w:t xml:space="preserve">Rozbudowa infrastruktury sprzętowej na potrzeby ZWSI RON </w:t>
      </w:r>
    </w:p>
    <w:p w14:paraId="26F4992C" w14:textId="77777777" w:rsidR="00A40174" w:rsidRDefault="00A40174" w:rsidP="00A40174">
      <w:pPr>
        <w:spacing w:after="120" w:line="240" w:lineRule="auto"/>
        <w:jc w:val="center"/>
        <w:rPr>
          <w:rFonts w:ascii="Arial" w:hAnsi="Arial" w:cs="Arial"/>
          <w:b/>
          <w:bCs/>
          <w:iCs/>
          <w:sz w:val="23"/>
          <w:szCs w:val="23"/>
        </w:rPr>
      </w:pPr>
      <w:r w:rsidRPr="00A40174">
        <w:rPr>
          <w:rFonts w:ascii="Arial" w:hAnsi="Arial" w:cs="Arial"/>
          <w:b/>
          <w:bCs/>
          <w:iCs/>
          <w:sz w:val="23"/>
          <w:szCs w:val="23"/>
        </w:rPr>
        <w:t>dla przetwarzania systemów w technologii SAP HANA (database in-memory)</w:t>
      </w:r>
    </w:p>
    <w:p w14:paraId="14E05928" w14:textId="6FB6CEBB" w:rsidR="00F61354" w:rsidRDefault="00A40174" w:rsidP="00A40174">
      <w:pPr>
        <w:spacing w:after="120" w:line="240" w:lineRule="auto"/>
        <w:jc w:val="center"/>
        <w:rPr>
          <w:rFonts w:ascii="Arial" w:eastAsia="Times New Roman" w:hAnsi="Arial" w:cs="Arial"/>
          <w:b/>
          <w:sz w:val="23"/>
          <w:szCs w:val="23"/>
        </w:rPr>
      </w:pPr>
      <w:r>
        <w:rPr>
          <w:rFonts w:ascii="Arial" w:hAnsi="Arial" w:cs="Arial"/>
          <w:b/>
          <w:bCs/>
          <w:iCs/>
          <w:sz w:val="23"/>
          <w:szCs w:val="23"/>
        </w:rPr>
        <w:t xml:space="preserve"> </w:t>
      </w:r>
      <w:r w:rsidRPr="00D96B7C">
        <w:rPr>
          <w:rFonts w:ascii="Arial" w:hAnsi="Arial" w:cs="Arial"/>
          <w:b/>
          <w:bCs/>
          <w:iCs/>
          <w:sz w:val="23"/>
          <w:szCs w:val="23"/>
        </w:rPr>
        <w:t xml:space="preserve">- </w:t>
      </w:r>
      <w:r w:rsidR="001727C0" w:rsidRPr="00D96B7C">
        <w:rPr>
          <w:rFonts w:ascii="Arial" w:hAnsi="Arial" w:cs="Arial"/>
          <w:b/>
          <w:bCs/>
          <w:iCs/>
          <w:sz w:val="23"/>
          <w:szCs w:val="23"/>
        </w:rPr>
        <w:t>Nr sprawy 261</w:t>
      </w:r>
      <w:r w:rsidR="00374318" w:rsidRPr="00D96B7C">
        <w:rPr>
          <w:rFonts w:ascii="Arial" w:hAnsi="Arial" w:cs="Arial"/>
          <w:b/>
          <w:bCs/>
          <w:iCs/>
          <w:sz w:val="23"/>
          <w:szCs w:val="23"/>
        </w:rPr>
        <w:t>6</w:t>
      </w:r>
      <w:r w:rsidR="001727C0" w:rsidRPr="00D96B7C">
        <w:rPr>
          <w:rFonts w:ascii="Arial" w:hAnsi="Arial" w:cs="Arial"/>
          <w:b/>
          <w:bCs/>
          <w:iCs/>
          <w:sz w:val="23"/>
          <w:szCs w:val="23"/>
        </w:rPr>
        <w:t>.</w:t>
      </w:r>
      <w:r w:rsidR="00D96B7C" w:rsidRPr="00D96B7C">
        <w:rPr>
          <w:rFonts w:ascii="Arial" w:hAnsi="Arial" w:cs="Arial"/>
          <w:b/>
          <w:bCs/>
          <w:iCs/>
          <w:sz w:val="23"/>
          <w:szCs w:val="23"/>
        </w:rPr>
        <w:t>57</w:t>
      </w:r>
      <w:r w:rsidR="001727C0" w:rsidRPr="00D96B7C">
        <w:rPr>
          <w:rFonts w:ascii="Arial" w:hAnsi="Arial" w:cs="Arial"/>
          <w:b/>
          <w:bCs/>
          <w:iCs/>
          <w:sz w:val="23"/>
          <w:szCs w:val="23"/>
        </w:rPr>
        <w:t>.202</w:t>
      </w:r>
      <w:r w:rsidR="0093006C" w:rsidRPr="00D96B7C">
        <w:rPr>
          <w:rFonts w:ascii="Arial" w:hAnsi="Arial" w:cs="Arial"/>
          <w:b/>
          <w:bCs/>
          <w:iCs/>
          <w:sz w:val="23"/>
          <w:szCs w:val="23"/>
        </w:rPr>
        <w:t>4</w:t>
      </w:r>
      <w:r w:rsidR="001727C0" w:rsidRPr="00D96B7C">
        <w:rPr>
          <w:rFonts w:ascii="Arial" w:hAnsi="Arial" w:cs="Arial"/>
          <w:b/>
          <w:bCs/>
          <w:iCs/>
          <w:sz w:val="23"/>
          <w:szCs w:val="23"/>
        </w:rPr>
        <w:t>.</w:t>
      </w:r>
      <w:r w:rsidR="00174FDF" w:rsidRPr="00D96B7C">
        <w:rPr>
          <w:rFonts w:ascii="Arial" w:hAnsi="Arial" w:cs="Arial"/>
          <w:b/>
          <w:bCs/>
          <w:iCs/>
          <w:sz w:val="23"/>
          <w:szCs w:val="23"/>
        </w:rPr>
        <w:t>E</w:t>
      </w:r>
      <w:r w:rsidR="0093006C" w:rsidRPr="00D96B7C">
        <w:rPr>
          <w:rFonts w:ascii="Arial" w:hAnsi="Arial" w:cs="Arial"/>
          <w:b/>
          <w:bCs/>
          <w:iCs/>
          <w:sz w:val="23"/>
          <w:szCs w:val="23"/>
        </w:rPr>
        <w:t>B</w:t>
      </w:r>
      <w:r w:rsidR="00D1692A" w:rsidRPr="00374318">
        <w:rPr>
          <w:rFonts w:ascii="Arial" w:hAnsi="Arial" w:cs="Arial"/>
          <w:b/>
          <w:bCs/>
          <w:iCs/>
          <w:sz w:val="23"/>
          <w:szCs w:val="23"/>
        </w:rPr>
        <w:br/>
      </w:r>
    </w:p>
    <w:p w14:paraId="5B9A0970" w14:textId="77777777" w:rsidR="00FD4FC2" w:rsidRPr="00374318" w:rsidRDefault="00FD4FC2" w:rsidP="00E868C7">
      <w:pPr>
        <w:spacing w:after="120" w:line="240" w:lineRule="auto"/>
        <w:rPr>
          <w:rFonts w:ascii="Arial" w:eastAsia="Times New Roman" w:hAnsi="Arial" w:cs="Arial"/>
          <w:b/>
          <w:sz w:val="23"/>
          <w:szCs w:val="23"/>
        </w:rPr>
      </w:pPr>
    </w:p>
    <w:bookmarkEnd w:id="20"/>
    <w:p w14:paraId="14E05929" w14:textId="4F7D3380" w:rsidR="00F61354" w:rsidRPr="00374318" w:rsidRDefault="00F61354" w:rsidP="00A851EB">
      <w:pPr>
        <w:spacing w:after="0" w:line="240" w:lineRule="auto"/>
        <w:jc w:val="both"/>
        <w:rPr>
          <w:rFonts w:ascii="Arial" w:eastAsia="Times New Roman" w:hAnsi="Arial" w:cs="Arial"/>
          <w:lang w:eastAsia="pl-PL"/>
        </w:rPr>
      </w:pPr>
      <w:r w:rsidRPr="00374318">
        <w:rPr>
          <w:rFonts w:ascii="Arial" w:eastAsia="Times New Roman" w:hAnsi="Arial" w:cs="Arial"/>
          <w:sz w:val="23"/>
          <w:szCs w:val="23"/>
          <w:lang w:eastAsia="pl-PL"/>
        </w:rPr>
        <w:t xml:space="preserve">Nazwa </w:t>
      </w:r>
      <w:r w:rsidR="00D52B38" w:rsidRPr="00374318">
        <w:rPr>
          <w:rFonts w:ascii="Arial" w:eastAsia="Times New Roman" w:hAnsi="Arial" w:cs="Arial"/>
          <w:sz w:val="23"/>
          <w:szCs w:val="23"/>
          <w:lang w:eastAsia="pl-PL"/>
        </w:rPr>
        <w:t>Wykonawcy</w:t>
      </w:r>
      <w:r w:rsidRPr="00374318">
        <w:rPr>
          <w:rFonts w:ascii="Arial" w:eastAsia="Times New Roman" w:hAnsi="Arial" w:cs="Arial"/>
          <w:lang w:eastAsia="pl-PL"/>
        </w:rPr>
        <w:t xml:space="preserve">  .............................................................................................................</w:t>
      </w:r>
    </w:p>
    <w:p w14:paraId="14E0592A" w14:textId="77777777" w:rsidR="00A851EB" w:rsidRPr="00374318" w:rsidRDefault="00A851EB" w:rsidP="001B304F">
      <w:pPr>
        <w:spacing w:after="120" w:line="240" w:lineRule="auto"/>
        <w:jc w:val="both"/>
        <w:rPr>
          <w:rFonts w:ascii="Arial" w:eastAsia="Times New Roman" w:hAnsi="Arial" w:cs="Arial"/>
          <w:i/>
          <w:sz w:val="18"/>
          <w:szCs w:val="18"/>
        </w:rPr>
      </w:pPr>
      <w:r w:rsidRPr="00374318">
        <w:rPr>
          <w:rFonts w:ascii="Arial" w:eastAsia="Times New Roman" w:hAnsi="Arial" w:cs="Arial"/>
          <w:i/>
          <w:sz w:val="18"/>
          <w:szCs w:val="18"/>
        </w:rPr>
        <w:t>(w przypadku składania oferty przez podmioty występujące wspólnie należy podać wszystkich wspólników spółki cywilnej lub członków konsorcjum i wymagane dane)</w:t>
      </w:r>
    </w:p>
    <w:p w14:paraId="16CD0ECC" w14:textId="7CC2F970" w:rsidR="00D52B38" w:rsidRPr="00374318" w:rsidRDefault="00F61354" w:rsidP="00D52B38">
      <w:pPr>
        <w:spacing w:after="0" w:line="480" w:lineRule="auto"/>
        <w:jc w:val="both"/>
        <w:rPr>
          <w:rFonts w:ascii="Arial" w:eastAsia="Times New Roman" w:hAnsi="Arial" w:cs="Arial"/>
          <w:sz w:val="23"/>
          <w:szCs w:val="23"/>
          <w:lang w:eastAsia="pl-PL"/>
        </w:rPr>
      </w:pPr>
      <w:r w:rsidRPr="00374318">
        <w:rPr>
          <w:rFonts w:ascii="Arial" w:eastAsia="Times New Roman" w:hAnsi="Arial" w:cs="Arial"/>
          <w:sz w:val="23"/>
          <w:szCs w:val="23"/>
          <w:lang w:eastAsia="pl-PL"/>
        </w:rPr>
        <w:t xml:space="preserve">Adres </w:t>
      </w:r>
      <w:r w:rsidR="00D52B38" w:rsidRPr="00374318">
        <w:rPr>
          <w:rFonts w:ascii="Arial" w:eastAsia="Times New Roman" w:hAnsi="Arial" w:cs="Arial"/>
          <w:sz w:val="23"/>
          <w:szCs w:val="23"/>
          <w:lang w:eastAsia="pl-PL"/>
        </w:rPr>
        <w:t>Wykonawcy</w:t>
      </w:r>
      <w:r w:rsidRPr="00374318">
        <w:rPr>
          <w:rFonts w:ascii="Arial" w:eastAsia="Times New Roman" w:hAnsi="Arial" w:cs="Arial"/>
          <w:sz w:val="23"/>
          <w:szCs w:val="23"/>
          <w:lang w:eastAsia="pl-PL"/>
        </w:rPr>
        <w:t xml:space="preserve">  ...........................................................................................................</w:t>
      </w:r>
      <w:r w:rsidR="00D52B38" w:rsidRPr="00374318">
        <w:rPr>
          <w:rFonts w:ascii="Arial" w:eastAsia="Times New Roman" w:hAnsi="Arial" w:cs="Arial"/>
          <w:sz w:val="23"/>
          <w:szCs w:val="23"/>
          <w:lang w:eastAsia="pl-PL"/>
        </w:rPr>
        <w:t>...</w:t>
      </w:r>
    </w:p>
    <w:p w14:paraId="5109DC0E" w14:textId="4026E3E3" w:rsidR="00D52B38" w:rsidRPr="00374318" w:rsidRDefault="00D52B38" w:rsidP="00F61354">
      <w:pPr>
        <w:spacing w:after="0" w:line="480" w:lineRule="auto"/>
        <w:jc w:val="both"/>
        <w:rPr>
          <w:rFonts w:ascii="Arial" w:eastAsia="Calibri" w:hAnsi="Arial" w:cs="Arial"/>
          <w:sz w:val="23"/>
          <w:szCs w:val="23"/>
        </w:rPr>
      </w:pPr>
      <w:r w:rsidRPr="00374318">
        <w:rPr>
          <w:rFonts w:ascii="Arial" w:eastAsia="Calibri" w:hAnsi="Arial" w:cs="Arial"/>
          <w:sz w:val="23"/>
          <w:szCs w:val="23"/>
        </w:rPr>
        <w:t xml:space="preserve">NIP: ................................. REGON: …….…….............. NR KRS: .......................................  </w:t>
      </w:r>
    </w:p>
    <w:p w14:paraId="457B6533" w14:textId="2DEA9F85" w:rsidR="00D52B38" w:rsidRPr="00374318" w:rsidRDefault="00D52B38" w:rsidP="00D52B38">
      <w:pPr>
        <w:spacing w:after="0" w:line="240" w:lineRule="auto"/>
        <w:jc w:val="both"/>
        <w:rPr>
          <w:rFonts w:ascii="Arial" w:eastAsia="Calibri" w:hAnsi="Arial" w:cs="Arial"/>
          <w:sz w:val="20"/>
          <w:szCs w:val="20"/>
        </w:rPr>
      </w:pPr>
      <w:r w:rsidRPr="00374318">
        <w:rPr>
          <w:rFonts w:ascii="Arial" w:eastAsia="Calibri" w:hAnsi="Arial" w:cs="Arial"/>
          <w:sz w:val="23"/>
          <w:szCs w:val="23"/>
        </w:rPr>
        <w:t>PESEL: ................................................................................................................................</w:t>
      </w:r>
    </w:p>
    <w:p w14:paraId="22C7F7E5" w14:textId="74B7AD2C" w:rsidR="00D52B38" w:rsidRPr="00374318" w:rsidRDefault="00D52B38" w:rsidP="00D52B38">
      <w:pPr>
        <w:spacing w:after="0" w:line="240" w:lineRule="auto"/>
        <w:jc w:val="both"/>
        <w:rPr>
          <w:rFonts w:ascii="Arial" w:eastAsia="Times New Roman" w:hAnsi="Arial" w:cs="Arial"/>
          <w:i/>
          <w:iCs/>
          <w:sz w:val="18"/>
          <w:szCs w:val="18"/>
          <w:lang w:eastAsia="pl-PL"/>
        </w:rPr>
      </w:pPr>
      <w:r w:rsidRPr="00374318">
        <w:rPr>
          <w:rFonts w:ascii="Arial" w:eastAsia="Calibri" w:hAnsi="Arial" w:cs="Arial"/>
          <w:i/>
          <w:iCs/>
          <w:sz w:val="18"/>
          <w:szCs w:val="18"/>
        </w:rPr>
        <w:t>(w przypadku prowadzenia jednoosobowej działalności gospodarczej oraz osób fizycznych)</w:t>
      </w:r>
    </w:p>
    <w:p w14:paraId="14E0592D" w14:textId="66F92A3B" w:rsidR="00F61354" w:rsidRPr="00374318" w:rsidRDefault="00F61354" w:rsidP="00D52B38">
      <w:pPr>
        <w:spacing w:before="120" w:after="0" w:line="480" w:lineRule="auto"/>
        <w:jc w:val="both"/>
        <w:rPr>
          <w:rFonts w:ascii="Arial" w:eastAsia="Times New Roman" w:hAnsi="Arial" w:cs="Arial"/>
          <w:sz w:val="23"/>
          <w:szCs w:val="23"/>
          <w:lang w:eastAsia="pl-PL"/>
        </w:rPr>
      </w:pPr>
      <w:r w:rsidRPr="00374318">
        <w:rPr>
          <w:rFonts w:ascii="Arial" w:eastAsia="Times New Roman" w:hAnsi="Arial" w:cs="Arial"/>
          <w:sz w:val="23"/>
          <w:szCs w:val="23"/>
          <w:lang w:eastAsia="pl-PL"/>
        </w:rPr>
        <w:t>Numer telefonu ............</w:t>
      </w:r>
      <w:r w:rsidR="00D52B38" w:rsidRPr="00374318">
        <w:rPr>
          <w:rFonts w:ascii="Arial" w:eastAsia="Times New Roman" w:hAnsi="Arial" w:cs="Arial"/>
          <w:sz w:val="23"/>
          <w:szCs w:val="23"/>
          <w:lang w:eastAsia="pl-PL"/>
        </w:rPr>
        <w:t>......</w:t>
      </w:r>
      <w:r w:rsidRPr="00374318">
        <w:rPr>
          <w:rFonts w:ascii="Arial" w:eastAsia="Times New Roman" w:hAnsi="Arial" w:cs="Arial"/>
          <w:sz w:val="23"/>
          <w:szCs w:val="23"/>
          <w:lang w:eastAsia="pl-PL"/>
        </w:rPr>
        <w:t>....................</w:t>
      </w:r>
      <w:r w:rsidR="00D52B38" w:rsidRPr="00374318">
        <w:rPr>
          <w:rFonts w:ascii="Arial" w:eastAsia="Times New Roman" w:hAnsi="Arial" w:cs="Arial"/>
          <w:sz w:val="23"/>
          <w:szCs w:val="23"/>
          <w:lang w:eastAsia="pl-PL"/>
        </w:rPr>
        <w:t>, E-mail ………………………………………………</w:t>
      </w:r>
    </w:p>
    <w:p w14:paraId="14AAB790" w14:textId="0C0C0558" w:rsidR="00E9563F" w:rsidRPr="007F05A0" w:rsidRDefault="00E165D5" w:rsidP="00A40174">
      <w:pPr>
        <w:spacing w:before="120" w:after="0"/>
        <w:ind w:right="-1"/>
        <w:jc w:val="both"/>
        <w:rPr>
          <w:rFonts w:ascii="Arial" w:eastAsia="Times New Roman" w:hAnsi="Arial" w:cs="Arial"/>
          <w:spacing w:val="-4"/>
          <w:lang w:eastAsia="pl-PL"/>
        </w:rPr>
      </w:pPr>
      <w:r w:rsidRPr="00374318">
        <w:rPr>
          <w:rFonts w:ascii="Arial" w:eastAsia="Times New Roman" w:hAnsi="Arial" w:cs="Arial"/>
          <w:lang w:eastAsia="pl-PL"/>
        </w:rPr>
        <w:t xml:space="preserve">Nawiązując do treści ogłoszenia o zamówieniu prowadzonego w trybie </w:t>
      </w:r>
      <w:r w:rsidR="00C274F9" w:rsidRPr="00374318">
        <w:rPr>
          <w:rFonts w:ascii="Arial" w:eastAsia="Times New Roman" w:hAnsi="Arial" w:cs="Arial"/>
          <w:lang w:eastAsia="pl-PL"/>
        </w:rPr>
        <w:t>przetargu nieograniczonego</w:t>
      </w:r>
      <w:r w:rsidR="00C274F9" w:rsidRPr="00374318">
        <w:rPr>
          <w:rFonts w:ascii="Arial" w:eastAsia="Times New Roman" w:hAnsi="Arial" w:cs="Arial"/>
          <w:spacing w:val="-4"/>
          <w:lang w:eastAsia="pl-PL"/>
        </w:rPr>
        <w:t xml:space="preserve"> </w:t>
      </w:r>
      <w:r w:rsidRPr="00374318">
        <w:rPr>
          <w:rFonts w:ascii="Arial" w:eastAsia="Times New Roman" w:hAnsi="Arial" w:cs="Arial"/>
          <w:spacing w:val="-4"/>
          <w:lang w:eastAsia="pl-PL"/>
        </w:rPr>
        <w:t xml:space="preserve">na </w:t>
      </w:r>
      <w:r w:rsidR="00B9024E" w:rsidRPr="007F05A0">
        <w:rPr>
          <w:rFonts w:ascii="Arial" w:eastAsia="Times New Roman" w:hAnsi="Arial" w:cs="Arial"/>
          <w:b/>
          <w:bCs/>
          <w:spacing w:val="-4"/>
          <w:lang w:eastAsia="pl-PL"/>
        </w:rPr>
        <w:t>„</w:t>
      </w:r>
      <w:bookmarkStart w:id="21" w:name="_Hlk111202946"/>
      <w:r w:rsidR="00A40174" w:rsidRPr="007F05A0">
        <w:rPr>
          <w:rFonts w:ascii="Arial" w:eastAsia="Times New Roman" w:hAnsi="Arial" w:cs="Arial"/>
          <w:b/>
          <w:bCs/>
          <w:spacing w:val="-4"/>
          <w:lang w:eastAsia="pl-PL"/>
        </w:rPr>
        <w:t xml:space="preserve">Rozbudowa infrastruktury sprzętowej na potrzeby ZWSI RON </w:t>
      </w:r>
      <w:r w:rsidR="007F05A0">
        <w:rPr>
          <w:rFonts w:ascii="Arial" w:eastAsia="Times New Roman" w:hAnsi="Arial" w:cs="Arial"/>
          <w:b/>
          <w:bCs/>
          <w:spacing w:val="-4"/>
          <w:lang w:eastAsia="pl-PL"/>
        </w:rPr>
        <w:br/>
      </w:r>
      <w:r w:rsidR="00A40174" w:rsidRPr="007F05A0">
        <w:rPr>
          <w:rFonts w:ascii="Arial" w:eastAsia="Times New Roman" w:hAnsi="Arial" w:cs="Arial"/>
          <w:b/>
          <w:bCs/>
          <w:spacing w:val="-4"/>
          <w:lang w:eastAsia="pl-PL"/>
        </w:rPr>
        <w:t>dla przetwarzania systemów w technologii SAP HANA (database in-memory)</w:t>
      </w:r>
      <w:r w:rsidR="004932B0" w:rsidRPr="007F05A0">
        <w:rPr>
          <w:rFonts w:ascii="Arial" w:eastAsia="Times New Roman" w:hAnsi="Arial" w:cs="Arial"/>
          <w:b/>
          <w:bCs/>
          <w:spacing w:val="-4"/>
          <w:lang w:eastAsia="pl-PL"/>
        </w:rPr>
        <w:t>”</w:t>
      </w:r>
      <w:r w:rsidR="004932B0" w:rsidRPr="00D96B7C">
        <w:rPr>
          <w:rFonts w:ascii="Arial" w:eastAsia="Times New Roman" w:hAnsi="Arial" w:cs="Arial"/>
          <w:spacing w:val="-4"/>
          <w:lang w:eastAsia="pl-PL"/>
        </w:rPr>
        <w:t xml:space="preserve"> </w:t>
      </w:r>
      <w:r w:rsidR="00E449DD" w:rsidRPr="00D96B7C">
        <w:rPr>
          <w:rFonts w:ascii="Arial" w:eastAsia="Times New Roman" w:hAnsi="Arial" w:cs="Arial"/>
          <w:spacing w:val="-4"/>
          <w:lang w:eastAsia="pl-PL"/>
        </w:rPr>
        <w:t>– Nr sprawy 261</w:t>
      </w:r>
      <w:r w:rsidR="00374318" w:rsidRPr="00D96B7C">
        <w:rPr>
          <w:rFonts w:ascii="Arial" w:eastAsia="Times New Roman" w:hAnsi="Arial" w:cs="Arial"/>
          <w:spacing w:val="-4"/>
          <w:lang w:eastAsia="pl-PL"/>
        </w:rPr>
        <w:t>6</w:t>
      </w:r>
      <w:r w:rsidR="00E449DD" w:rsidRPr="00D96B7C">
        <w:rPr>
          <w:rFonts w:ascii="Arial" w:eastAsia="Times New Roman" w:hAnsi="Arial" w:cs="Arial"/>
          <w:spacing w:val="-4"/>
          <w:lang w:eastAsia="pl-PL"/>
        </w:rPr>
        <w:t>.</w:t>
      </w:r>
      <w:r w:rsidR="00D96B7C" w:rsidRPr="00D96B7C">
        <w:rPr>
          <w:rFonts w:ascii="Arial" w:eastAsia="Times New Roman" w:hAnsi="Arial" w:cs="Arial"/>
          <w:spacing w:val="-4"/>
          <w:lang w:eastAsia="pl-PL"/>
        </w:rPr>
        <w:t>57</w:t>
      </w:r>
      <w:r w:rsidR="00E449DD" w:rsidRPr="00D96B7C">
        <w:rPr>
          <w:rFonts w:ascii="Arial" w:eastAsia="Times New Roman" w:hAnsi="Arial" w:cs="Arial"/>
          <w:spacing w:val="-4"/>
          <w:lang w:eastAsia="pl-PL"/>
        </w:rPr>
        <w:t>.202</w:t>
      </w:r>
      <w:r w:rsidR="0093006C" w:rsidRPr="00D96B7C">
        <w:rPr>
          <w:rFonts w:ascii="Arial" w:eastAsia="Times New Roman" w:hAnsi="Arial" w:cs="Arial"/>
          <w:spacing w:val="-4"/>
          <w:lang w:eastAsia="pl-PL"/>
        </w:rPr>
        <w:t>4</w:t>
      </w:r>
      <w:r w:rsidR="00E449DD" w:rsidRPr="00D96B7C">
        <w:rPr>
          <w:rFonts w:ascii="Arial" w:eastAsia="Times New Roman" w:hAnsi="Arial" w:cs="Arial"/>
          <w:spacing w:val="-4"/>
          <w:lang w:eastAsia="pl-PL"/>
        </w:rPr>
        <w:t>.</w:t>
      </w:r>
      <w:bookmarkEnd w:id="21"/>
      <w:r w:rsidR="00D81113" w:rsidRPr="00D96B7C">
        <w:rPr>
          <w:rFonts w:ascii="Arial" w:eastAsia="Times New Roman" w:hAnsi="Arial" w:cs="Arial"/>
          <w:spacing w:val="-4"/>
          <w:lang w:eastAsia="pl-PL"/>
        </w:rPr>
        <w:t>E</w:t>
      </w:r>
      <w:r w:rsidR="0093006C" w:rsidRPr="00D96B7C">
        <w:rPr>
          <w:rFonts w:ascii="Arial" w:eastAsia="Times New Roman" w:hAnsi="Arial" w:cs="Arial"/>
          <w:spacing w:val="-4"/>
          <w:lang w:eastAsia="pl-PL"/>
        </w:rPr>
        <w:t>B</w:t>
      </w:r>
      <w:r w:rsidRPr="00D96B7C">
        <w:rPr>
          <w:rFonts w:ascii="Arial" w:eastAsia="Times New Roman" w:hAnsi="Arial" w:cs="Arial"/>
          <w:spacing w:val="-4"/>
          <w:lang w:eastAsia="pl-PL"/>
        </w:rPr>
        <w:t>,</w:t>
      </w:r>
      <w:r w:rsidR="00E449DD" w:rsidRPr="00D96B7C">
        <w:rPr>
          <w:rFonts w:ascii="Arial" w:eastAsia="Times New Roman" w:hAnsi="Arial" w:cs="Arial"/>
          <w:spacing w:val="-4"/>
          <w:lang w:eastAsia="pl-PL"/>
        </w:rPr>
        <w:t xml:space="preserve"> </w:t>
      </w:r>
      <w:r w:rsidRPr="007F05A0">
        <w:rPr>
          <w:rFonts w:ascii="Arial" w:eastAsia="Times New Roman" w:hAnsi="Arial" w:cs="Arial"/>
          <w:spacing w:val="-4"/>
          <w:lang w:eastAsia="pl-PL"/>
        </w:rPr>
        <w:t>oferujemy</w:t>
      </w:r>
      <w:r w:rsidR="006B17DD" w:rsidRPr="007F05A0">
        <w:rPr>
          <w:rFonts w:ascii="Arial" w:eastAsia="Times New Roman" w:hAnsi="Arial" w:cs="Arial"/>
          <w:spacing w:val="-4"/>
          <w:lang w:eastAsia="pl-PL"/>
        </w:rPr>
        <w:t xml:space="preserve"> wykonanie przedmiotu zamówienia</w:t>
      </w:r>
      <w:r w:rsidR="00FE6568" w:rsidRPr="007F05A0">
        <w:rPr>
          <w:rFonts w:ascii="Arial" w:eastAsia="Times New Roman" w:hAnsi="Arial" w:cs="Arial"/>
          <w:spacing w:val="-4"/>
          <w:lang w:eastAsia="pl-PL"/>
        </w:rPr>
        <w:t>:</w:t>
      </w:r>
    </w:p>
    <w:p w14:paraId="57DCB90C" w14:textId="77777777" w:rsidR="006B17DD" w:rsidRPr="00857153" w:rsidRDefault="006B17DD" w:rsidP="006B17DD">
      <w:pPr>
        <w:spacing w:after="0"/>
        <w:ind w:right="-1"/>
        <w:jc w:val="both"/>
        <w:rPr>
          <w:rFonts w:ascii="Arial" w:eastAsia="Times New Roman" w:hAnsi="Arial" w:cs="Arial"/>
          <w:b/>
          <w:bCs/>
          <w:spacing w:val="-4"/>
          <w:lang w:eastAsia="pl-PL"/>
        </w:rPr>
      </w:pPr>
    </w:p>
    <w:p w14:paraId="168469C2" w14:textId="7EB0DACE" w:rsidR="00E868C7" w:rsidRPr="00E868C7" w:rsidRDefault="00E868C7" w:rsidP="00E868C7">
      <w:pPr>
        <w:spacing w:line="360" w:lineRule="auto"/>
        <w:ind w:right="284"/>
        <w:jc w:val="both"/>
        <w:rPr>
          <w:rFonts w:ascii="Arial" w:eastAsia="Times New Roman" w:hAnsi="Arial" w:cs="Arial"/>
          <w:b/>
          <w:sz w:val="23"/>
          <w:szCs w:val="23"/>
          <w:u w:val="single"/>
          <w:lang w:eastAsia="pl-PL"/>
        </w:rPr>
      </w:pPr>
      <w:r w:rsidRPr="00E868C7">
        <w:rPr>
          <w:rFonts w:ascii="Arial" w:eastAsia="Times New Roman" w:hAnsi="Arial" w:cs="Arial"/>
          <w:b/>
          <w:sz w:val="23"/>
          <w:szCs w:val="23"/>
          <w:u w:val="single"/>
          <w:lang w:eastAsia="pl-PL"/>
        </w:rPr>
        <w:t>Część nr 1:</w:t>
      </w:r>
    </w:p>
    <w:p w14:paraId="69DBD0CB" w14:textId="49B0184A" w:rsidR="004932B0" w:rsidRPr="00E868C7" w:rsidRDefault="00857153" w:rsidP="006B17DD">
      <w:pPr>
        <w:spacing w:after="0" w:line="360" w:lineRule="auto"/>
        <w:ind w:right="284"/>
        <w:jc w:val="both"/>
        <w:rPr>
          <w:rFonts w:ascii="Arial" w:hAnsi="Arial" w:cs="Arial"/>
        </w:rPr>
      </w:pPr>
      <w:r w:rsidRPr="00E868C7">
        <w:rPr>
          <w:rFonts w:ascii="Arial" w:eastAsia="Times New Roman" w:hAnsi="Arial" w:cs="Arial"/>
          <w:b/>
          <w:sz w:val="23"/>
          <w:szCs w:val="23"/>
          <w:lang w:eastAsia="pl-PL"/>
        </w:rPr>
        <w:t>cen</w:t>
      </w:r>
      <w:r w:rsidR="00E868C7" w:rsidRPr="00E868C7">
        <w:rPr>
          <w:rFonts w:ascii="Arial" w:eastAsia="Times New Roman" w:hAnsi="Arial" w:cs="Arial"/>
          <w:b/>
          <w:sz w:val="23"/>
          <w:szCs w:val="23"/>
          <w:lang w:eastAsia="pl-PL"/>
        </w:rPr>
        <w:t>a</w:t>
      </w:r>
      <w:r w:rsidRPr="00E868C7">
        <w:rPr>
          <w:rFonts w:ascii="Arial" w:eastAsia="Times New Roman" w:hAnsi="Arial" w:cs="Arial"/>
          <w:b/>
          <w:sz w:val="23"/>
          <w:szCs w:val="23"/>
          <w:lang w:eastAsia="pl-PL"/>
        </w:rPr>
        <w:t xml:space="preserve"> brutto:</w:t>
      </w:r>
      <w:r w:rsidR="006B17DD" w:rsidRPr="00E868C7">
        <w:rPr>
          <w:rFonts w:ascii="Arial" w:eastAsia="Times New Roman" w:hAnsi="Arial" w:cs="Arial"/>
          <w:b/>
          <w:sz w:val="23"/>
          <w:szCs w:val="23"/>
          <w:lang w:eastAsia="pl-PL"/>
        </w:rPr>
        <w:t xml:space="preserve"> </w:t>
      </w:r>
      <w:r w:rsidR="004932B0" w:rsidRPr="00E868C7">
        <w:rPr>
          <w:rFonts w:ascii="Arial" w:hAnsi="Arial" w:cs="Arial"/>
        </w:rPr>
        <w:t xml:space="preserve">..................................zł </w:t>
      </w:r>
    </w:p>
    <w:p w14:paraId="2A2480F2" w14:textId="03A0A714" w:rsidR="004E1EF4" w:rsidRPr="00E868C7" w:rsidRDefault="004932B0"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rPr>
        <w:t>(słownie: .......................................................................................................złotych)</w:t>
      </w:r>
      <w:r w:rsidR="00E868C7" w:rsidRPr="00E868C7">
        <w:rPr>
          <w:rFonts w:ascii="Arial" w:hAnsi="Arial" w:cs="Arial"/>
        </w:rPr>
        <w:t>;</w:t>
      </w:r>
    </w:p>
    <w:p w14:paraId="50838188" w14:textId="7E0A969C"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b/>
          <w:bCs/>
        </w:rPr>
        <w:t>Termin realizacji:</w:t>
      </w:r>
      <w:r w:rsidRPr="00E868C7">
        <w:rPr>
          <w:rFonts w:ascii="Arial" w:hAnsi="Arial" w:cs="Arial"/>
        </w:rPr>
        <w:t xml:space="preserve"> ……………………………………………………………..</w:t>
      </w:r>
    </w:p>
    <w:p w14:paraId="0CB64017" w14:textId="013C031E"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b/>
          <w:bCs/>
        </w:rPr>
        <w:t>Dodatkowe szkolenia:</w:t>
      </w:r>
      <w:r w:rsidRPr="00E868C7">
        <w:rPr>
          <w:rFonts w:ascii="Arial" w:hAnsi="Arial" w:cs="Arial"/>
        </w:rPr>
        <w:t xml:space="preserve"> …………………………………………………….…</w:t>
      </w:r>
    </w:p>
    <w:p w14:paraId="195F8EB1" w14:textId="4A8F9460"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b/>
          <w:bCs/>
        </w:rPr>
        <w:t>Termin dodatkowej gwarancji:</w:t>
      </w:r>
      <w:r w:rsidRPr="00E868C7">
        <w:rPr>
          <w:rFonts w:ascii="Arial" w:hAnsi="Arial" w:cs="Arial"/>
        </w:rPr>
        <w:t xml:space="preserve"> ……………………………………………..</w:t>
      </w:r>
    </w:p>
    <w:p w14:paraId="2B78DDDE" w14:textId="136557C8" w:rsidR="00E868C7" w:rsidRPr="00E868C7" w:rsidRDefault="00E868C7" w:rsidP="00E868C7">
      <w:pPr>
        <w:spacing w:line="360" w:lineRule="auto"/>
        <w:ind w:right="284"/>
        <w:jc w:val="both"/>
        <w:rPr>
          <w:rFonts w:ascii="Arial" w:eastAsia="Times New Roman" w:hAnsi="Arial" w:cs="Arial"/>
          <w:b/>
          <w:sz w:val="23"/>
          <w:szCs w:val="23"/>
          <w:u w:val="single"/>
          <w:lang w:eastAsia="pl-PL"/>
        </w:rPr>
      </w:pPr>
      <w:r w:rsidRPr="00E868C7">
        <w:rPr>
          <w:rFonts w:ascii="Arial" w:eastAsia="Times New Roman" w:hAnsi="Arial" w:cs="Arial"/>
          <w:b/>
          <w:sz w:val="23"/>
          <w:szCs w:val="23"/>
          <w:u w:val="single"/>
          <w:lang w:eastAsia="pl-PL"/>
        </w:rPr>
        <w:t>Część nr 2:</w:t>
      </w:r>
    </w:p>
    <w:p w14:paraId="56E45BF3" w14:textId="77777777" w:rsidR="00E868C7" w:rsidRPr="00E868C7" w:rsidRDefault="00E868C7" w:rsidP="00E868C7">
      <w:pPr>
        <w:spacing w:after="0" w:line="360" w:lineRule="auto"/>
        <w:ind w:right="284"/>
        <w:jc w:val="both"/>
        <w:rPr>
          <w:rFonts w:ascii="Arial" w:hAnsi="Arial" w:cs="Arial"/>
        </w:rPr>
      </w:pPr>
      <w:r w:rsidRPr="00E868C7">
        <w:rPr>
          <w:rFonts w:ascii="Arial" w:eastAsia="Times New Roman" w:hAnsi="Arial" w:cs="Arial"/>
          <w:b/>
          <w:sz w:val="23"/>
          <w:szCs w:val="23"/>
          <w:lang w:eastAsia="pl-PL"/>
        </w:rPr>
        <w:t xml:space="preserve">cena brutto: </w:t>
      </w:r>
      <w:r w:rsidRPr="00E868C7">
        <w:rPr>
          <w:rFonts w:ascii="Arial" w:hAnsi="Arial" w:cs="Arial"/>
        </w:rPr>
        <w:t xml:space="preserve">..................................zł </w:t>
      </w:r>
    </w:p>
    <w:p w14:paraId="11A84C00" w14:textId="77777777"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rPr>
        <w:t>(słownie: .......................................................................................................złotych);</w:t>
      </w:r>
    </w:p>
    <w:p w14:paraId="007863DC" w14:textId="77777777"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b/>
          <w:bCs/>
        </w:rPr>
        <w:t>Termin realizacji:</w:t>
      </w:r>
      <w:r w:rsidRPr="00E868C7">
        <w:rPr>
          <w:rFonts w:ascii="Arial" w:hAnsi="Arial" w:cs="Arial"/>
        </w:rPr>
        <w:t xml:space="preserve"> ……………………………………………………………..</w:t>
      </w:r>
    </w:p>
    <w:p w14:paraId="5FCE87EC" w14:textId="77777777" w:rsidR="00E868C7" w:rsidRPr="00E868C7" w:rsidRDefault="00E868C7" w:rsidP="00E868C7">
      <w:pPr>
        <w:numPr>
          <w:ilvl w:val="12"/>
          <w:numId w:val="0"/>
        </w:numPr>
        <w:tabs>
          <w:tab w:val="right" w:pos="9072"/>
        </w:tabs>
        <w:spacing w:line="360" w:lineRule="auto"/>
        <w:ind w:left="360" w:hanging="360"/>
        <w:jc w:val="both"/>
        <w:rPr>
          <w:rFonts w:ascii="Arial" w:hAnsi="Arial" w:cs="Arial"/>
        </w:rPr>
      </w:pPr>
      <w:r w:rsidRPr="00E868C7">
        <w:rPr>
          <w:rFonts w:ascii="Arial" w:hAnsi="Arial" w:cs="Arial"/>
          <w:b/>
          <w:bCs/>
        </w:rPr>
        <w:t>Termin dodatkowej gwarancji:</w:t>
      </w:r>
      <w:r w:rsidRPr="00E868C7">
        <w:rPr>
          <w:rFonts w:ascii="Arial" w:hAnsi="Arial" w:cs="Arial"/>
        </w:rPr>
        <w:t xml:space="preserve"> ……………………………………………..</w:t>
      </w:r>
    </w:p>
    <w:p w14:paraId="2452D462" w14:textId="0446FEB8" w:rsidR="004932B0" w:rsidRDefault="004932B0" w:rsidP="004932B0">
      <w:pPr>
        <w:spacing w:after="120" w:line="240" w:lineRule="auto"/>
        <w:jc w:val="both"/>
        <w:rPr>
          <w:rFonts w:ascii="Arial" w:eastAsia="Times New Roman" w:hAnsi="Arial" w:cs="Arial"/>
          <w:b/>
          <w:i/>
          <w:iCs/>
          <w:sz w:val="23"/>
          <w:szCs w:val="23"/>
        </w:rPr>
      </w:pPr>
      <w:r w:rsidRPr="00E868C7">
        <w:rPr>
          <w:rFonts w:ascii="Arial" w:eastAsia="Times New Roman" w:hAnsi="Arial" w:cs="Arial"/>
          <w:b/>
          <w:i/>
          <w:iCs/>
          <w:sz w:val="23"/>
          <w:szCs w:val="23"/>
        </w:rPr>
        <w:lastRenderedPageBreak/>
        <w:t xml:space="preserve">Cena brutto zawiera wszelkie koszty, jakie Wykonawca poniesie w związku </w:t>
      </w:r>
      <w:r w:rsidRPr="00E868C7">
        <w:rPr>
          <w:rFonts w:ascii="Arial" w:eastAsia="Times New Roman" w:hAnsi="Arial" w:cs="Arial"/>
          <w:b/>
          <w:i/>
          <w:iCs/>
          <w:sz w:val="23"/>
          <w:szCs w:val="23"/>
        </w:rPr>
        <w:br/>
        <w:t>z realizacją zamówienia.</w:t>
      </w:r>
    </w:p>
    <w:p w14:paraId="1CED65E5" w14:textId="77777777" w:rsidR="00374318" w:rsidRDefault="00374318" w:rsidP="00374318">
      <w:pPr>
        <w:spacing w:after="0" w:line="240" w:lineRule="auto"/>
        <w:rPr>
          <w:rFonts w:ascii="Arial" w:eastAsia="Times New Roman" w:hAnsi="Arial" w:cs="Arial"/>
          <w:u w:val="single"/>
        </w:rPr>
      </w:pPr>
    </w:p>
    <w:p w14:paraId="641C9326" w14:textId="3F9D5A6F" w:rsidR="00EF6589" w:rsidRPr="00374318" w:rsidRDefault="00F61354" w:rsidP="00EF6589">
      <w:pPr>
        <w:spacing w:after="120" w:line="240" w:lineRule="auto"/>
        <w:rPr>
          <w:rFonts w:ascii="Arial" w:hAnsi="Arial" w:cs="Arial"/>
          <w:b/>
          <w:color w:val="C00000"/>
        </w:rPr>
      </w:pPr>
      <w:r w:rsidRPr="00374318">
        <w:rPr>
          <w:rFonts w:ascii="Arial" w:eastAsia="Times New Roman" w:hAnsi="Arial" w:cs="Arial"/>
          <w:u w:val="single"/>
        </w:rPr>
        <w:t>Niniejszym oświadczam</w:t>
      </w:r>
      <w:r w:rsidR="00EF6589" w:rsidRPr="00374318">
        <w:rPr>
          <w:rFonts w:ascii="Arial" w:eastAsia="Times New Roman" w:hAnsi="Arial" w:cs="Arial"/>
          <w:u w:val="single"/>
        </w:rPr>
        <w:t>(</w:t>
      </w:r>
      <w:r w:rsidRPr="00374318">
        <w:rPr>
          <w:rFonts w:ascii="Arial" w:eastAsia="Times New Roman" w:hAnsi="Arial" w:cs="Arial"/>
          <w:u w:val="single"/>
        </w:rPr>
        <w:t>y</w:t>
      </w:r>
      <w:r w:rsidR="00EF6589" w:rsidRPr="00374318">
        <w:rPr>
          <w:rFonts w:ascii="Arial" w:eastAsia="Times New Roman" w:hAnsi="Arial" w:cs="Arial"/>
          <w:u w:val="single"/>
        </w:rPr>
        <w:t>)</w:t>
      </w:r>
      <w:r w:rsidRPr="00374318">
        <w:rPr>
          <w:rFonts w:ascii="Arial" w:eastAsia="Times New Roman" w:hAnsi="Arial" w:cs="Arial"/>
          <w:u w:val="single"/>
        </w:rPr>
        <w:t>, że:</w:t>
      </w:r>
    </w:p>
    <w:p w14:paraId="6C683648" w14:textId="60E0F1C1" w:rsidR="00EF6589" w:rsidRPr="00374318" w:rsidRDefault="00C274F9" w:rsidP="006C4ED1">
      <w:pPr>
        <w:pStyle w:val="Akapitzlist"/>
        <w:numPr>
          <w:ilvl w:val="0"/>
          <w:numId w:val="4"/>
        </w:numPr>
        <w:spacing w:after="120" w:line="240" w:lineRule="auto"/>
        <w:ind w:left="426" w:hanging="426"/>
        <w:contextualSpacing w:val="0"/>
        <w:jc w:val="both"/>
        <w:rPr>
          <w:rFonts w:ascii="Arial" w:hAnsi="Arial" w:cs="Arial"/>
          <w:color w:val="C00000"/>
        </w:rPr>
      </w:pPr>
      <w:r w:rsidRPr="00374318">
        <w:rPr>
          <w:rFonts w:ascii="Arial" w:eastAsia="Times New Roman" w:hAnsi="Arial" w:cs="Arial"/>
          <w:lang w:eastAsia="pl-PL"/>
        </w:rPr>
        <w:t>oferujemy wykonanie przedmiotu umowy</w:t>
      </w:r>
      <w:r w:rsidR="0006230C" w:rsidRPr="00374318">
        <w:rPr>
          <w:rFonts w:ascii="Arial" w:eastAsia="Times New Roman" w:hAnsi="Arial" w:cs="Arial"/>
          <w:lang w:eastAsia="pl-PL"/>
        </w:rPr>
        <w:t xml:space="preserve">, zgodnie z wymaganiami zawartymi w </w:t>
      </w:r>
      <w:r w:rsidR="00D52B38" w:rsidRPr="00374318">
        <w:rPr>
          <w:rFonts w:ascii="Arial" w:eastAsia="Times New Roman" w:hAnsi="Arial" w:cs="Arial"/>
          <w:lang w:eastAsia="pl-PL"/>
        </w:rPr>
        <w:t>SWZ</w:t>
      </w:r>
      <w:r w:rsidR="0006230C" w:rsidRPr="00374318">
        <w:rPr>
          <w:rFonts w:ascii="Arial" w:eastAsia="Times New Roman" w:hAnsi="Arial" w:cs="Arial"/>
          <w:lang w:eastAsia="pl-PL"/>
        </w:rPr>
        <w:t xml:space="preserve">; </w:t>
      </w:r>
    </w:p>
    <w:p w14:paraId="5F9A8813" w14:textId="30A76310" w:rsidR="00EF6589" w:rsidRPr="00374318"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374318">
        <w:rPr>
          <w:rFonts w:ascii="Arial" w:eastAsia="Times New Roman" w:hAnsi="Arial" w:cs="Arial"/>
          <w:color w:val="000000"/>
        </w:rPr>
        <w:t xml:space="preserve">zapoznaliśmy się i </w:t>
      </w:r>
      <w:r w:rsidRPr="00374318">
        <w:rPr>
          <w:rFonts w:ascii="Arial" w:eastAsia="Times New Roman" w:hAnsi="Arial" w:cs="Arial"/>
          <w:lang w:eastAsia="pl-PL"/>
        </w:rPr>
        <w:t>w pełni akceptujemy treść</w:t>
      </w:r>
      <w:r w:rsidRPr="00374318">
        <w:rPr>
          <w:rFonts w:ascii="Arial" w:eastAsia="Times New Roman" w:hAnsi="Arial" w:cs="Arial"/>
          <w:color w:val="000000"/>
        </w:rPr>
        <w:t xml:space="preserve"> SWZ </w:t>
      </w:r>
      <w:r w:rsidRPr="00374318">
        <w:rPr>
          <w:rFonts w:ascii="Arial" w:eastAsia="Times New Roman" w:hAnsi="Arial" w:cs="Arial"/>
          <w:lang w:eastAsia="pl-PL"/>
        </w:rPr>
        <w:t>wraz ze wszystkimi załącznikami oraz treść wyjaśnień i zmian do SWZ</w:t>
      </w:r>
      <w:r w:rsidRPr="00374318">
        <w:rPr>
          <w:rFonts w:ascii="Arial" w:eastAsia="Times New Roman" w:hAnsi="Arial" w:cs="Arial"/>
          <w:color w:val="000000"/>
        </w:rPr>
        <w:t xml:space="preserve"> i nie wnosimy do niej żadnych zastrzeżeń;</w:t>
      </w:r>
    </w:p>
    <w:p w14:paraId="793D4969" w14:textId="62F49895" w:rsidR="00EF6589" w:rsidRPr="00374318"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374318">
        <w:rPr>
          <w:rFonts w:ascii="Arial" w:eastAsia="Times New Roman" w:hAnsi="Arial" w:cs="Arial"/>
        </w:rPr>
        <w:t xml:space="preserve">zawarte w SWZ </w:t>
      </w:r>
      <w:r w:rsidR="00D52B38" w:rsidRPr="00374318">
        <w:rPr>
          <w:rFonts w:ascii="Arial" w:eastAsia="Times New Roman" w:hAnsi="Arial" w:cs="Arial"/>
        </w:rPr>
        <w:t>projektowane</w:t>
      </w:r>
      <w:r w:rsidRPr="00374318">
        <w:rPr>
          <w:rFonts w:ascii="Arial" w:eastAsia="Times New Roman" w:hAnsi="Arial" w:cs="Arial"/>
        </w:rPr>
        <w:t xml:space="preserve"> postanowienia umowy zostały przez nas zaakceptowane</w:t>
      </w:r>
      <w:r w:rsidR="005E0305" w:rsidRPr="00374318">
        <w:rPr>
          <w:rFonts w:ascii="Arial" w:eastAsia="Times New Roman" w:hAnsi="Arial" w:cs="Arial"/>
        </w:rPr>
        <w:br/>
      </w:r>
      <w:r w:rsidRPr="00374318">
        <w:rPr>
          <w:rFonts w:ascii="Arial" w:eastAsia="Times New Roman" w:hAnsi="Arial" w:cs="Arial"/>
        </w:rPr>
        <w:t>i zobowiązujemy się w przypadku wyboru naszej oferty do zawarcia umowy na warunkach w niej wymienionych;</w:t>
      </w:r>
    </w:p>
    <w:p w14:paraId="0A66BF7A" w14:textId="56A1C0F2" w:rsidR="00EF6589" w:rsidRPr="00374318"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374318">
        <w:rPr>
          <w:rFonts w:ascii="Arial" w:hAnsi="Arial" w:cs="Arial"/>
        </w:rPr>
        <w:t>w cenie naszej oferty zostały uwzględnione wszystkie koszty wykonania zamówienia;</w:t>
      </w:r>
    </w:p>
    <w:p w14:paraId="430E5FA3" w14:textId="66E84C9A" w:rsidR="00EF6589" w:rsidRPr="00374318"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374318">
        <w:rPr>
          <w:rFonts w:ascii="Arial" w:hAnsi="Arial" w:cs="Arial"/>
        </w:rPr>
        <w:t xml:space="preserve">akceptujemy, iż zapłata za zrealizowanie zamówienia nastąpi w terminie </w:t>
      </w:r>
      <w:r w:rsidRPr="00374318">
        <w:rPr>
          <w:rFonts w:ascii="Arial" w:hAnsi="Arial" w:cs="Arial"/>
          <w:b/>
        </w:rPr>
        <w:t xml:space="preserve">do </w:t>
      </w:r>
      <w:r w:rsidR="00D81977" w:rsidRPr="00374318">
        <w:rPr>
          <w:rFonts w:ascii="Arial" w:hAnsi="Arial" w:cs="Arial"/>
          <w:b/>
        </w:rPr>
        <w:t>3</w:t>
      </w:r>
      <w:r w:rsidRPr="00374318">
        <w:rPr>
          <w:rFonts w:ascii="Arial" w:hAnsi="Arial" w:cs="Arial"/>
          <w:b/>
        </w:rPr>
        <w:t>0 dni</w:t>
      </w:r>
      <w:r w:rsidRPr="00374318">
        <w:rPr>
          <w:rFonts w:ascii="Arial" w:hAnsi="Arial" w:cs="Arial"/>
        </w:rPr>
        <w:t xml:space="preserve"> </w:t>
      </w:r>
      <w:r w:rsidR="00E37065" w:rsidRPr="00374318">
        <w:rPr>
          <w:rFonts w:ascii="Arial" w:hAnsi="Arial" w:cs="Arial"/>
        </w:rPr>
        <w:br/>
      </w:r>
      <w:r w:rsidRPr="00374318">
        <w:rPr>
          <w:rFonts w:ascii="Arial" w:hAnsi="Arial" w:cs="Arial"/>
        </w:rPr>
        <w:t>od daty otrzymania przez Zamawiającego prawidłowo wystawionej faktury;</w:t>
      </w:r>
    </w:p>
    <w:p w14:paraId="008F288F" w14:textId="74E4143B" w:rsidR="00EF6589" w:rsidRPr="00374318"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374318">
        <w:rPr>
          <w:rFonts w:ascii="Arial" w:eastAsia="Times New Roman" w:hAnsi="Arial" w:cs="Arial"/>
        </w:rPr>
        <w:t>uzyskaliśmy wszelkie niezbędne informacje do przygotowania oferty;</w:t>
      </w:r>
    </w:p>
    <w:p w14:paraId="62E892FE" w14:textId="4CD2A5D9" w:rsidR="00EF6589" w:rsidRPr="00374318" w:rsidRDefault="00F61354" w:rsidP="006C4ED1">
      <w:pPr>
        <w:pStyle w:val="Akapitzlist"/>
        <w:numPr>
          <w:ilvl w:val="0"/>
          <w:numId w:val="4"/>
        </w:numPr>
        <w:spacing w:after="120" w:line="240" w:lineRule="auto"/>
        <w:ind w:left="426" w:hanging="426"/>
        <w:contextualSpacing w:val="0"/>
        <w:jc w:val="both"/>
        <w:rPr>
          <w:rStyle w:val="normaltextrun"/>
        </w:rPr>
      </w:pPr>
      <w:r w:rsidRPr="00374318">
        <w:rPr>
          <w:rFonts w:ascii="Arial" w:eastAsia="Times New Roman" w:hAnsi="Arial" w:cs="Arial"/>
        </w:rPr>
        <w:t xml:space="preserve">jesteśmy związani ofertą </w:t>
      </w:r>
      <w:r w:rsidR="000D4126" w:rsidRPr="00374318">
        <w:rPr>
          <w:rFonts w:ascii="Arial" w:eastAsia="Times New Roman" w:hAnsi="Arial" w:cs="Arial"/>
          <w:b/>
        </w:rPr>
        <w:t xml:space="preserve">90 </w:t>
      </w:r>
      <w:r w:rsidRPr="00374318">
        <w:rPr>
          <w:rFonts w:ascii="Arial" w:eastAsia="Times New Roman" w:hAnsi="Arial" w:cs="Arial"/>
          <w:b/>
        </w:rPr>
        <w:t>dni</w:t>
      </w:r>
      <w:r w:rsidRPr="00374318">
        <w:rPr>
          <w:rFonts w:ascii="Arial" w:eastAsia="Times New Roman" w:hAnsi="Arial" w:cs="Arial"/>
        </w:rPr>
        <w:t xml:space="preserve"> od terminu składania ofert;</w:t>
      </w:r>
    </w:p>
    <w:p w14:paraId="38120A7C" w14:textId="5C208755" w:rsidR="00EF6589" w:rsidRPr="00374318" w:rsidRDefault="00BE4778" w:rsidP="006C4ED1">
      <w:pPr>
        <w:pStyle w:val="Akapitzlist"/>
        <w:numPr>
          <w:ilvl w:val="0"/>
          <w:numId w:val="4"/>
        </w:numPr>
        <w:spacing w:after="120" w:line="240" w:lineRule="auto"/>
        <w:ind w:left="426" w:hanging="426"/>
        <w:contextualSpacing w:val="0"/>
        <w:jc w:val="both"/>
        <w:rPr>
          <w:rStyle w:val="eop"/>
        </w:rPr>
      </w:pPr>
      <w:r w:rsidRPr="00374318">
        <w:rPr>
          <w:rFonts w:ascii="Arial" w:hAnsi="Arial" w:cs="Arial"/>
          <w:shd w:val="clear" w:color="auto" w:fill="FFFFFF"/>
        </w:rPr>
        <w:t>zapoznałem(liśmy) się i w pełni respektuję(emy) postanowienia zawarte odpowiednio </w:t>
      </w:r>
      <w:r w:rsidRPr="00374318">
        <w:rPr>
          <w:rFonts w:ascii="Arial" w:hAnsi="Arial" w:cs="Arial"/>
          <w:b/>
          <w:bCs/>
          <w:i/>
          <w:iCs/>
          <w:shd w:val="clear" w:color="auto" w:fill="FFFFFF"/>
        </w:rPr>
        <w:t> </w:t>
      </w:r>
      <w:r w:rsidRPr="00374318">
        <w:rPr>
          <w:rFonts w:ascii="Arial" w:hAnsi="Arial" w:cs="Arial"/>
          <w:b/>
          <w:bCs/>
          <w:i/>
          <w:iCs/>
          <w:shd w:val="clear" w:color="auto" w:fill="FFFFFF"/>
        </w:rPr>
        <w:br/>
      </w:r>
      <w:r w:rsidRPr="00374318">
        <w:rPr>
          <w:rFonts w:ascii="Arial" w:hAnsi="Arial" w:cs="Arial"/>
          <w:shd w:val="clear" w:color="auto" w:fill="FFFFFF"/>
        </w:rPr>
        <w:t xml:space="preserve">w Regulaminie korzystania z Platformy </w:t>
      </w:r>
      <w:r w:rsidR="00E868C7">
        <w:rPr>
          <w:rFonts w:ascii="Arial" w:hAnsi="Arial" w:cs="Arial"/>
          <w:shd w:val="clear" w:color="auto" w:fill="FFFFFF"/>
        </w:rPr>
        <w:t>zakupowej</w:t>
      </w:r>
      <w:r w:rsidRPr="00374318">
        <w:rPr>
          <w:rFonts w:ascii="Arial" w:hAnsi="Arial" w:cs="Arial"/>
          <w:shd w:val="clear" w:color="auto" w:fill="FFFFFF"/>
        </w:rPr>
        <w:t>.</w:t>
      </w:r>
    </w:p>
    <w:p w14:paraId="6037D32A" w14:textId="4B86A886" w:rsidR="00EF6589" w:rsidRPr="00374318" w:rsidRDefault="00AB444E" w:rsidP="006A4EBA">
      <w:pPr>
        <w:pStyle w:val="Akapitzlist"/>
        <w:numPr>
          <w:ilvl w:val="0"/>
          <w:numId w:val="4"/>
        </w:numPr>
        <w:spacing w:after="120"/>
        <w:ind w:left="426" w:hanging="426"/>
        <w:contextualSpacing w:val="0"/>
        <w:jc w:val="both"/>
      </w:pPr>
      <w:r w:rsidRPr="00374318">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w:t>
      </w:r>
      <w:r w:rsidR="00E37065" w:rsidRPr="00374318">
        <w:rPr>
          <w:rFonts w:ascii="Arial" w:eastAsia="Calibri" w:hAnsi="Arial" w:cs="Arial"/>
          <w:color w:val="000000" w:themeColor="text1"/>
        </w:rPr>
        <w:br/>
      </w:r>
      <w:r w:rsidRPr="00374318">
        <w:rPr>
          <w:rFonts w:ascii="Arial" w:eastAsia="Calibri" w:hAnsi="Arial" w:cs="Arial"/>
          <w:color w:val="000000" w:themeColor="text1"/>
        </w:rPr>
        <w:t xml:space="preserve">lub pozyskam w celu ubiegania się o udzielenie zamówienia publicznego w niniejszym postępowaniu oraz przedstawię </w:t>
      </w:r>
      <w:r w:rsidRPr="00374318">
        <w:rPr>
          <w:rFonts w:ascii="Arial" w:eastAsia="Calibri" w:hAnsi="Arial" w:cs="Arial"/>
        </w:rPr>
        <w:t xml:space="preserve">w trakcie realizacji zamówienia publicznego. W zakresie danych wymaganych podczas realizacji zamówienia publicznego będę wypełniał obowiązki informacyjne przewidziane w art. 13 lub art. 14 RODO w stosunku </w:t>
      </w:r>
      <w:r w:rsidR="00E37065" w:rsidRPr="00374318">
        <w:rPr>
          <w:rFonts w:ascii="Arial" w:eastAsia="Calibri" w:hAnsi="Arial" w:cs="Arial"/>
        </w:rPr>
        <w:br/>
      </w:r>
      <w:r w:rsidRPr="00374318">
        <w:rPr>
          <w:rFonts w:ascii="Arial" w:eastAsia="Calibri" w:hAnsi="Arial" w:cs="Arial"/>
        </w:rPr>
        <w:t>do wszystkich osób, których dane będę przekazywał zgodnie z wymaganiami dokumentacji postępowania;</w:t>
      </w:r>
    </w:p>
    <w:p w14:paraId="6013731C" w14:textId="3B30F51B" w:rsidR="00FC51B8" w:rsidRPr="00374318" w:rsidRDefault="00FC51B8" w:rsidP="006C4ED1">
      <w:pPr>
        <w:pStyle w:val="Akapitzlist"/>
        <w:numPr>
          <w:ilvl w:val="0"/>
          <w:numId w:val="4"/>
        </w:numPr>
        <w:spacing w:after="120" w:line="240" w:lineRule="auto"/>
        <w:ind w:left="426" w:hanging="426"/>
        <w:contextualSpacing w:val="0"/>
        <w:jc w:val="both"/>
      </w:pPr>
      <w:r w:rsidRPr="00374318">
        <w:rPr>
          <w:rFonts w:ascii="Arial" w:eastAsia="Times New Roman" w:hAnsi="Arial" w:cs="Arial"/>
          <w:lang w:eastAsia="pl-PL"/>
        </w:rPr>
        <w:t>zamierzam</w:t>
      </w:r>
      <w:r w:rsidR="00EF6589" w:rsidRPr="00374318">
        <w:rPr>
          <w:rFonts w:ascii="Arial" w:eastAsia="Times New Roman" w:hAnsi="Arial" w:cs="Arial"/>
          <w:lang w:eastAsia="pl-PL"/>
        </w:rPr>
        <w:t>(</w:t>
      </w:r>
      <w:r w:rsidRPr="00374318">
        <w:rPr>
          <w:rFonts w:ascii="Arial" w:eastAsia="Times New Roman" w:hAnsi="Arial" w:cs="Arial"/>
          <w:lang w:eastAsia="pl-PL"/>
        </w:rPr>
        <w:t>y</w:t>
      </w:r>
      <w:r w:rsidR="00EF6589" w:rsidRPr="00374318">
        <w:rPr>
          <w:rFonts w:ascii="Arial" w:eastAsia="Times New Roman" w:hAnsi="Arial" w:cs="Arial"/>
          <w:lang w:eastAsia="pl-PL"/>
        </w:rPr>
        <w:t>)</w:t>
      </w:r>
      <w:r w:rsidRPr="00374318">
        <w:rPr>
          <w:rFonts w:ascii="Arial" w:eastAsia="Times New Roman" w:hAnsi="Arial" w:cs="Arial"/>
          <w:lang w:eastAsia="pl-PL"/>
        </w:rPr>
        <w:t xml:space="preserve"> powierzyć </w:t>
      </w:r>
      <w:r w:rsidRPr="00374318">
        <w:rPr>
          <w:rFonts w:ascii="Arial" w:eastAsia="Times New Roman" w:hAnsi="Arial" w:cs="Arial"/>
          <w:u w:val="single"/>
          <w:lang w:eastAsia="pl-PL"/>
        </w:rPr>
        <w:t>podwykonawcom</w:t>
      </w:r>
      <w:r w:rsidRPr="00374318">
        <w:rPr>
          <w:rFonts w:ascii="Arial" w:eastAsia="Times New Roman" w:hAnsi="Arial" w:cs="Arial"/>
          <w:lang w:eastAsia="pl-PL"/>
        </w:rPr>
        <w:t> (na zdolnościach których wykonawca nie polega) realizację następujących części zamówienia</w:t>
      </w:r>
      <w:r w:rsidRPr="00374318">
        <w:rPr>
          <w:rFonts w:ascii="Arial" w:eastAsia="Times New Roman" w:hAnsi="Arial" w:cs="Arial"/>
          <w:vertAlign w:val="superscript"/>
          <w:lang w:eastAsia="pl-PL"/>
        </w:rPr>
        <w:t>1</w:t>
      </w:r>
      <w:r w:rsidRPr="00374318">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374318"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37431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Lp.</w:t>
            </w:r>
            <w:r w:rsidRPr="00374318">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37431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Nazwa (firma) podwykonawcy (jeżeli jest znana)</w:t>
            </w:r>
            <w:r w:rsidRPr="00374318">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374318"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 xml:space="preserve">Część (zakres) </w:t>
            </w:r>
            <w:r w:rsidR="00EF6589" w:rsidRPr="00374318">
              <w:rPr>
                <w:rFonts w:ascii="Arial" w:eastAsia="Times New Roman" w:hAnsi="Arial" w:cs="Arial"/>
                <w:b/>
                <w:bCs/>
                <w:sz w:val="18"/>
                <w:szCs w:val="18"/>
                <w:lang w:eastAsia="pl-PL"/>
              </w:rPr>
              <w:t>prac</w:t>
            </w:r>
            <w:r w:rsidRPr="00374318">
              <w:rPr>
                <w:rFonts w:ascii="Arial" w:eastAsia="Times New Roman" w:hAnsi="Arial" w:cs="Arial"/>
                <w:b/>
                <w:bCs/>
                <w:sz w:val="18"/>
                <w:szCs w:val="18"/>
                <w:lang w:eastAsia="pl-PL"/>
              </w:rPr>
              <w:t>, którą zamierzamy powierzyć podwykonawcy</w:t>
            </w:r>
            <w:r w:rsidRPr="00374318">
              <w:rPr>
                <w:rFonts w:ascii="Arial" w:eastAsia="Times New Roman" w:hAnsi="Arial" w:cs="Arial"/>
                <w:sz w:val="18"/>
                <w:szCs w:val="18"/>
                <w:lang w:eastAsia="pl-PL"/>
              </w:rPr>
              <w:t> </w:t>
            </w:r>
          </w:p>
        </w:tc>
      </w:tr>
      <w:tr w:rsidR="00EF6589" w:rsidRPr="00374318"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37431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6"/>
                <w:szCs w:val="16"/>
                <w:lang w:eastAsia="pl-PL"/>
              </w:rPr>
              <w:t> </w:t>
            </w:r>
          </w:p>
          <w:p w14:paraId="2748D300" w14:textId="77777777" w:rsidR="00FC51B8" w:rsidRPr="0037431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37431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374318"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6"/>
                <w:szCs w:val="16"/>
                <w:lang w:eastAsia="pl-PL"/>
              </w:rPr>
              <w:t> </w:t>
            </w:r>
          </w:p>
        </w:tc>
      </w:tr>
      <w:tr w:rsidR="00EF6589" w:rsidRPr="00374318"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374318" w:rsidRDefault="00FC51B8" w:rsidP="00A07D61">
            <w:pPr>
              <w:spacing w:after="0" w:line="240" w:lineRule="auto"/>
              <w:textAlignment w:val="baseline"/>
              <w:rPr>
                <w:rFonts w:ascii="Times New Roman" w:eastAsia="Times New Roman" w:hAnsi="Times New Roman" w:cs="Times New Roman"/>
                <w:sz w:val="18"/>
                <w:szCs w:val="18"/>
                <w:lang w:eastAsia="pl-PL"/>
              </w:rPr>
            </w:pPr>
            <w:r w:rsidRPr="00374318">
              <w:rPr>
                <w:rFonts w:ascii="Arial" w:eastAsia="Times New Roman" w:hAnsi="Arial" w:cs="Arial"/>
                <w:b/>
                <w:bCs/>
                <w:i/>
                <w:iCs/>
                <w:sz w:val="18"/>
                <w:szCs w:val="18"/>
                <w:vertAlign w:val="superscript"/>
                <w:lang w:eastAsia="pl-PL"/>
              </w:rPr>
              <w:t>5</w:t>
            </w:r>
            <w:r w:rsidRPr="00374318">
              <w:rPr>
                <w:rFonts w:ascii="Arial" w:eastAsia="Times New Roman" w:hAnsi="Arial" w:cs="Arial"/>
                <w:i/>
                <w:iCs/>
                <w:sz w:val="18"/>
                <w:szCs w:val="18"/>
                <w:lang w:eastAsia="pl-PL"/>
              </w:rPr>
              <w:t>Wypełnić w zakresie zamierzonego powierzenia wykonania zamówienia Podwykonawcom, jeżeli są znani.</w:t>
            </w:r>
            <w:r w:rsidRPr="00374318">
              <w:rPr>
                <w:rFonts w:ascii="Arial" w:eastAsia="Times New Roman" w:hAnsi="Arial" w:cs="Arial"/>
                <w:sz w:val="18"/>
                <w:szCs w:val="18"/>
                <w:lang w:eastAsia="pl-PL"/>
              </w:rPr>
              <w:t> </w:t>
            </w:r>
          </w:p>
        </w:tc>
      </w:tr>
    </w:tbl>
    <w:p w14:paraId="0F3780A3" w14:textId="5EC406E2" w:rsidR="00FC51B8" w:rsidRPr="00374318" w:rsidRDefault="00FC51B8" w:rsidP="00EF6589">
      <w:pPr>
        <w:spacing w:after="120" w:line="240" w:lineRule="auto"/>
        <w:jc w:val="both"/>
        <w:textAlignment w:val="baseline"/>
        <w:rPr>
          <w:rFonts w:ascii="Arial" w:eastAsia="Times New Roman" w:hAnsi="Arial" w:cs="Arial"/>
          <w:sz w:val="23"/>
          <w:szCs w:val="23"/>
          <w:lang w:eastAsia="pl-PL"/>
        </w:rPr>
      </w:pPr>
    </w:p>
    <w:p w14:paraId="0D4C6808" w14:textId="4E246F7F" w:rsidR="00FC51B8" w:rsidRPr="00374318" w:rsidRDefault="00EF6589" w:rsidP="006C4ED1">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lang w:eastAsia="pl-PL"/>
        </w:rPr>
      </w:pPr>
      <w:r w:rsidRPr="00374318">
        <w:rPr>
          <w:rFonts w:ascii="Arial" w:eastAsia="Times New Roman" w:hAnsi="Arial" w:cs="Arial"/>
          <w:lang w:eastAsia="pl-PL"/>
        </w:rPr>
        <w:t>Z</w:t>
      </w:r>
      <w:r w:rsidR="00FC51B8" w:rsidRPr="00374318">
        <w:rPr>
          <w:rFonts w:ascii="Arial" w:eastAsia="Times New Roman" w:hAnsi="Arial" w:cs="Arial"/>
          <w:lang w:eastAsia="pl-PL"/>
        </w:rPr>
        <w:t>amierzam</w:t>
      </w:r>
      <w:r w:rsidRPr="00374318">
        <w:rPr>
          <w:rFonts w:ascii="Arial" w:eastAsia="Times New Roman" w:hAnsi="Arial" w:cs="Arial"/>
          <w:lang w:eastAsia="pl-PL"/>
        </w:rPr>
        <w:t>(</w:t>
      </w:r>
      <w:r w:rsidR="00FC51B8" w:rsidRPr="00374318">
        <w:rPr>
          <w:rFonts w:ascii="Arial" w:eastAsia="Times New Roman" w:hAnsi="Arial" w:cs="Arial"/>
          <w:lang w:eastAsia="pl-PL"/>
        </w:rPr>
        <w:t>y</w:t>
      </w:r>
      <w:r w:rsidRPr="00374318">
        <w:rPr>
          <w:rFonts w:ascii="Arial" w:eastAsia="Times New Roman" w:hAnsi="Arial" w:cs="Arial"/>
          <w:lang w:eastAsia="pl-PL"/>
        </w:rPr>
        <w:t>)</w:t>
      </w:r>
      <w:r w:rsidR="00FC51B8" w:rsidRPr="00374318">
        <w:rPr>
          <w:rFonts w:ascii="Arial" w:eastAsia="Times New Roman" w:hAnsi="Arial" w:cs="Arial"/>
          <w:lang w:eastAsia="pl-PL"/>
        </w:rPr>
        <w:t xml:space="preserve"> powierzyć następującym </w:t>
      </w:r>
      <w:r w:rsidR="00FC51B8" w:rsidRPr="00374318">
        <w:rPr>
          <w:rFonts w:ascii="Arial" w:eastAsia="Times New Roman" w:hAnsi="Arial" w:cs="Arial"/>
          <w:u w:val="single"/>
          <w:lang w:eastAsia="pl-PL"/>
        </w:rPr>
        <w:t>podwykonawcom</w:t>
      </w:r>
      <w:r w:rsidR="00FC51B8" w:rsidRPr="00374318">
        <w:rPr>
          <w:rFonts w:ascii="Arial" w:eastAsia="Times New Roman" w:hAnsi="Arial" w:cs="Arial"/>
          <w:lang w:eastAsia="pl-PL"/>
        </w:rPr>
        <w:t> realizację następujących części zamówienia i jednocześnie </w:t>
      </w:r>
      <w:r w:rsidR="00FC51B8" w:rsidRPr="00374318">
        <w:rPr>
          <w:rFonts w:ascii="Arial" w:eastAsia="Times New Roman" w:hAnsi="Arial" w:cs="Arial"/>
          <w:u w:val="single"/>
          <w:lang w:eastAsia="pl-PL"/>
        </w:rPr>
        <w:t>powołujemy się na ich zasoby</w:t>
      </w:r>
      <w:r w:rsidR="00FC51B8" w:rsidRPr="00374318">
        <w:rPr>
          <w:rFonts w:ascii="Arial" w:eastAsia="Times New Roman" w:hAnsi="Arial" w:cs="Arial"/>
          <w:lang w:eastAsia="pl-PL"/>
        </w:rPr>
        <w:t>, w celu wykazania spełnienia warunków udziału w postępowaniu, o których mowa w SWZ</w:t>
      </w:r>
      <w:r w:rsidRPr="00374318">
        <w:rPr>
          <w:rFonts w:ascii="Arial" w:eastAsia="Times New Roman" w:hAnsi="Arial" w:cs="Arial"/>
          <w:lang w:eastAsia="pl-PL"/>
        </w:rPr>
        <w:t>:</w:t>
      </w:r>
      <w:r w:rsidR="00FC51B8" w:rsidRPr="00374318">
        <w:rPr>
          <w:rFonts w:ascii="Arial" w:eastAsia="Times New Roman" w:hAnsi="Arial" w:cs="Arial"/>
          <w:lang w:eastAsia="pl-PL"/>
        </w:rPr>
        <w:t>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374318" w14:paraId="76172D2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3FC3A9" w14:textId="77777777"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Lp.</w:t>
            </w:r>
            <w:r w:rsidRPr="0037431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442128B" w14:textId="77777777"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Nazwa (firma) podwykonawcy</w:t>
            </w:r>
            <w:r w:rsidRPr="0037431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CE4AC5" w14:textId="283088FC"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b/>
                <w:bCs/>
                <w:sz w:val="18"/>
                <w:szCs w:val="18"/>
                <w:lang w:eastAsia="pl-PL"/>
              </w:rPr>
              <w:t xml:space="preserve">Część (zakres) </w:t>
            </w:r>
            <w:r w:rsidR="00EF6589" w:rsidRPr="00374318">
              <w:rPr>
                <w:rFonts w:ascii="Arial" w:eastAsia="Times New Roman" w:hAnsi="Arial" w:cs="Arial"/>
                <w:b/>
                <w:bCs/>
                <w:sz w:val="18"/>
                <w:szCs w:val="18"/>
                <w:lang w:eastAsia="pl-PL"/>
              </w:rPr>
              <w:t>prac</w:t>
            </w:r>
            <w:r w:rsidRPr="00374318">
              <w:rPr>
                <w:rFonts w:ascii="Arial" w:eastAsia="Times New Roman" w:hAnsi="Arial" w:cs="Arial"/>
                <w:b/>
                <w:bCs/>
                <w:sz w:val="18"/>
                <w:szCs w:val="18"/>
                <w:lang w:eastAsia="pl-PL"/>
              </w:rPr>
              <w:t>, który zamierzamy powierzyć innemu podmiotowi (podwykonawcy)</w:t>
            </w:r>
            <w:r w:rsidRPr="00374318">
              <w:rPr>
                <w:rFonts w:ascii="Arial" w:eastAsia="Times New Roman" w:hAnsi="Arial" w:cs="Arial"/>
                <w:sz w:val="18"/>
                <w:szCs w:val="18"/>
                <w:lang w:eastAsia="pl-PL"/>
              </w:rPr>
              <w:t> </w:t>
            </w:r>
          </w:p>
        </w:tc>
      </w:tr>
      <w:tr w:rsidR="00EF6589" w:rsidRPr="00374318" w14:paraId="080146DA"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CE75E" w14:textId="77777777"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010D" w14:textId="77777777"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62BF6" w14:textId="77777777" w:rsidR="00FC51B8" w:rsidRPr="00374318"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374318">
              <w:rPr>
                <w:rFonts w:ascii="Arial" w:eastAsia="Times New Roman" w:hAnsi="Arial" w:cs="Arial"/>
                <w:sz w:val="18"/>
                <w:szCs w:val="18"/>
                <w:lang w:eastAsia="pl-PL"/>
              </w:rPr>
              <w:t> </w:t>
            </w:r>
          </w:p>
        </w:tc>
      </w:tr>
    </w:tbl>
    <w:p w14:paraId="172C899E" w14:textId="77777777" w:rsidR="00D81113" w:rsidRPr="00374318" w:rsidRDefault="00D81113" w:rsidP="00A07D61">
      <w:pPr>
        <w:spacing w:after="0" w:line="240" w:lineRule="auto"/>
        <w:ind w:left="426"/>
        <w:jc w:val="both"/>
        <w:textAlignment w:val="baseline"/>
        <w:rPr>
          <w:rFonts w:ascii="Arial" w:hAnsi="Arial" w:cs="Arial"/>
          <w:b/>
          <w:bCs/>
          <w:i/>
          <w:sz w:val="23"/>
          <w:szCs w:val="23"/>
          <w:u w:val="single"/>
        </w:rPr>
      </w:pPr>
    </w:p>
    <w:p w14:paraId="40BAFA97" w14:textId="65FC328F" w:rsidR="00EF6589" w:rsidRPr="00374318" w:rsidRDefault="00EF6589" w:rsidP="00A07D61">
      <w:pPr>
        <w:spacing w:after="0" w:line="240" w:lineRule="auto"/>
        <w:ind w:left="426"/>
        <w:jc w:val="both"/>
        <w:textAlignment w:val="baseline"/>
        <w:rPr>
          <w:rFonts w:ascii="Arial" w:eastAsia="Times New Roman" w:hAnsi="Arial" w:cs="Arial"/>
          <w:lang w:eastAsia="pl-PL"/>
        </w:rPr>
      </w:pPr>
      <w:r w:rsidRPr="00374318">
        <w:rPr>
          <w:rFonts w:ascii="Arial" w:hAnsi="Arial" w:cs="Arial"/>
          <w:b/>
          <w:bCs/>
          <w:i/>
          <w:u w:val="single"/>
        </w:rPr>
        <w:t>Uwaga:</w:t>
      </w:r>
    </w:p>
    <w:p w14:paraId="4A87C482" w14:textId="1F539EB4" w:rsidR="00EF6589" w:rsidRPr="00374318" w:rsidRDefault="00EF6589" w:rsidP="00A07D61">
      <w:pPr>
        <w:widowControl w:val="0"/>
        <w:ind w:left="426"/>
        <w:jc w:val="both"/>
        <w:rPr>
          <w:rFonts w:ascii="Arial" w:hAnsi="Arial" w:cs="Arial"/>
          <w:i/>
          <w:u w:val="single"/>
        </w:rPr>
      </w:pPr>
      <w:r w:rsidRPr="00374318">
        <w:rPr>
          <w:rFonts w:ascii="Arial" w:hAnsi="Arial" w:cs="Arial"/>
          <w:i/>
        </w:rPr>
        <w:t xml:space="preserve">W przypadku </w:t>
      </w:r>
      <w:r w:rsidRPr="00374318">
        <w:rPr>
          <w:rFonts w:ascii="Arial" w:hAnsi="Arial" w:cs="Arial"/>
          <w:i/>
          <w:u w:val="single"/>
        </w:rPr>
        <w:t>wykonywania części prac przez podwykonawcę, na zasoby, którego powołuje się Wykonawca,</w:t>
      </w:r>
      <w:r w:rsidRPr="00374318">
        <w:rPr>
          <w:rFonts w:ascii="Arial" w:hAnsi="Arial" w:cs="Arial"/>
          <w:i/>
        </w:rPr>
        <w:t xml:space="preserve"> w celu spełnienia warunków udziału w postępowaniu, część zamówienia/zakres prac winien być tożsamy </w:t>
      </w:r>
      <w:r w:rsidRPr="00374318">
        <w:rPr>
          <w:rFonts w:ascii="Arial" w:hAnsi="Arial" w:cs="Arial"/>
          <w:i/>
          <w:u w:val="single"/>
        </w:rPr>
        <w:t xml:space="preserve">ze zobowiązaniem do oddania </w:t>
      </w:r>
      <w:r w:rsidR="00D81113" w:rsidRPr="00374318">
        <w:rPr>
          <w:rFonts w:ascii="Arial" w:hAnsi="Arial" w:cs="Arial"/>
          <w:i/>
          <w:u w:val="single"/>
        </w:rPr>
        <w:br/>
      </w:r>
      <w:r w:rsidRPr="00374318">
        <w:rPr>
          <w:rFonts w:ascii="Arial" w:hAnsi="Arial" w:cs="Arial"/>
          <w:i/>
          <w:u w:val="single"/>
        </w:rPr>
        <w:t>do dyspozycji Wykonawcy niezbędnych zasobów na potrzeby realizacji zamówienia.</w:t>
      </w:r>
    </w:p>
    <w:p w14:paraId="7BB3A465" w14:textId="570D952E" w:rsidR="00FD0C97" w:rsidRPr="00374318" w:rsidRDefault="00FD0C97" w:rsidP="006C4ED1">
      <w:pPr>
        <w:pStyle w:val="Akapitzlist"/>
        <w:numPr>
          <w:ilvl w:val="0"/>
          <w:numId w:val="4"/>
        </w:numPr>
        <w:spacing w:after="120"/>
        <w:ind w:left="426" w:hanging="426"/>
        <w:contextualSpacing w:val="0"/>
        <w:rPr>
          <w:rFonts w:ascii="Arial" w:hAnsi="Arial" w:cs="Arial"/>
        </w:rPr>
      </w:pPr>
      <w:r w:rsidRPr="00374318">
        <w:rPr>
          <w:rFonts w:ascii="Arial" w:eastAsia="Calibri" w:hAnsi="Arial" w:cs="Arial"/>
          <w:bCs/>
        </w:rPr>
        <w:t>Zgodnie z treścią art. 225 ust. 2 ustawy wybór przedmiotowej oferty</w:t>
      </w:r>
    </w:p>
    <w:p w14:paraId="782AFBA4" w14:textId="77777777" w:rsidR="004C3956" w:rsidRPr="00374318" w:rsidRDefault="00261700" w:rsidP="009304AE">
      <w:pPr>
        <w:pStyle w:val="Akapitzlist"/>
        <w:numPr>
          <w:ilvl w:val="0"/>
          <w:numId w:val="40"/>
        </w:numPr>
        <w:spacing w:after="120" w:line="240" w:lineRule="auto"/>
        <w:ind w:left="851"/>
        <w:contextualSpacing w:val="0"/>
        <w:jc w:val="both"/>
        <w:rPr>
          <w:rFonts w:ascii="Arial" w:hAnsi="Arial" w:cs="Arial"/>
          <w:iCs/>
        </w:rPr>
      </w:pPr>
      <w:r w:rsidRPr="00374318">
        <w:rPr>
          <w:rFonts w:ascii="Arial" w:hAnsi="Arial" w:cs="Arial"/>
          <w:b/>
          <w:iCs/>
        </w:rPr>
        <w:lastRenderedPageBreak/>
        <w:t>nie będzie</w:t>
      </w:r>
      <w:r w:rsidRPr="00374318">
        <w:rPr>
          <w:rFonts w:ascii="Arial" w:hAnsi="Arial" w:cs="Arial"/>
          <w:iCs/>
        </w:rPr>
        <w:t xml:space="preserve"> prowadził do powstania u Zamawiającego obowiązku podatkowego zgodnie z przepisami o podatku od towarów i usług, *</w:t>
      </w:r>
      <w:r w:rsidRPr="00374318">
        <w:rPr>
          <w:rFonts w:ascii="Arial" w:hAnsi="Arial" w:cs="Arial"/>
          <w:iCs/>
          <w:vertAlign w:val="superscript"/>
        </w:rPr>
        <w:t>/</w:t>
      </w:r>
      <w:r w:rsidRPr="00374318">
        <w:rPr>
          <w:rFonts w:ascii="Arial" w:hAnsi="Arial" w:cs="Arial"/>
          <w:iCs/>
        </w:rPr>
        <w:t>**</w:t>
      </w:r>
    </w:p>
    <w:p w14:paraId="0A61B0A8" w14:textId="07FBEE0E" w:rsidR="00261700" w:rsidRPr="00374318" w:rsidRDefault="00261700" w:rsidP="009304AE">
      <w:pPr>
        <w:pStyle w:val="Akapitzlist"/>
        <w:numPr>
          <w:ilvl w:val="0"/>
          <w:numId w:val="40"/>
        </w:numPr>
        <w:spacing w:after="120" w:line="240" w:lineRule="auto"/>
        <w:ind w:left="851"/>
        <w:contextualSpacing w:val="0"/>
        <w:jc w:val="both"/>
        <w:rPr>
          <w:rFonts w:ascii="Arial" w:hAnsi="Arial" w:cs="Arial"/>
          <w:iCs/>
        </w:rPr>
      </w:pPr>
      <w:r w:rsidRPr="00374318">
        <w:rPr>
          <w:rFonts w:ascii="Arial" w:hAnsi="Arial" w:cs="Arial"/>
          <w:b/>
          <w:iCs/>
        </w:rPr>
        <w:t>będzie</w:t>
      </w:r>
      <w:r w:rsidRPr="00374318">
        <w:rPr>
          <w:rFonts w:ascii="Arial" w:hAnsi="Arial" w:cs="Arial"/>
          <w:iCs/>
        </w:rPr>
        <w:t xml:space="preserve"> prowadził do powstania u zamawiającego obowiązku podatkowego zgodnie </w:t>
      </w:r>
      <w:r w:rsidR="00E37065" w:rsidRPr="00374318">
        <w:rPr>
          <w:rFonts w:ascii="Arial" w:hAnsi="Arial" w:cs="Arial"/>
          <w:iCs/>
        </w:rPr>
        <w:br/>
      </w:r>
      <w:r w:rsidRPr="00374318">
        <w:rPr>
          <w:rFonts w:ascii="Arial" w:hAnsi="Arial" w:cs="Arial"/>
          <w:iCs/>
        </w:rPr>
        <w:t>z przepisami o podatku od towarów i usług, na następujące produkty:*</w:t>
      </w:r>
      <w:r w:rsidRPr="00374318">
        <w:rPr>
          <w:rFonts w:ascii="Arial" w:hAnsi="Arial" w:cs="Arial"/>
          <w:iCs/>
          <w:vertAlign w:val="superscript"/>
        </w:rPr>
        <w:t>/</w:t>
      </w:r>
      <w:r w:rsidRPr="00374318">
        <w:rPr>
          <w:rFonts w:ascii="Arial" w:hAnsi="Arial" w:cs="Arial"/>
          <w:iCs/>
        </w:rPr>
        <w:t>**</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4248"/>
      </w:tblGrid>
      <w:tr w:rsidR="00261700" w:rsidRPr="00374318" w14:paraId="48ED4880" w14:textId="77777777" w:rsidTr="00E30A8F">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374318" w:rsidRDefault="00261700" w:rsidP="00A07D61">
            <w:pPr>
              <w:spacing w:after="0" w:line="240" w:lineRule="auto"/>
              <w:rPr>
                <w:rFonts w:ascii="Arial" w:hAnsi="Arial" w:cs="Arial"/>
                <w:iCs/>
                <w:sz w:val="18"/>
                <w:szCs w:val="18"/>
              </w:rPr>
            </w:pPr>
            <w:r w:rsidRPr="00374318">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374318" w:rsidRDefault="00261700" w:rsidP="00A07D61">
            <w:pPr>
              <w:spacing w:after="0" w:line="240" w:lineRule="auto"/>
              <w:jc w:val="center"/>
              <w:rPr>
                <w:rFonts w:ascii="Arial" w:hAnsi="Arial" w:cs="Arial"/>
                <w:iCs/>
                <w:sz w:val="18"/>
                <w:szCs w:val="18"/>
              </w:rPr>
            </w:pPr>
            <w:r w:rsidRPr="00374318">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374318" w:rsidRDefault="00261700" w:rsidP="00A07D61">
            <w:pPr>
              <w:spacing w:after="0" w:line="240" w:lineRule="auto"/>
              <w:jc w:val="center"/>
              <w:rPr>
                <w:rFonts w:ascii="Arial" w:hAnsi="Arial" w:cs="Arial"/>
                <w:iCs/>
                <w:sz w:val="18"/>
                <w:szCs w:val="18"/>
              </w:rPr>
            </w:pPr>
            <w:r w:rsidRPr="00374318">
              <w:rPr>
                <w:rFonts w:ascii="Arial" w:hAnsi="Arial" w:cs="Arial"/>
                <w:iCs/>
                <w:sz w:val="18"/>
                <w:szCs w:val="18"/>
              </w:rPr>
              <w:t>Wartość netto (PLN)</w:t>
            </w:r>
          </w:p>
        </w:tc>
        <w:tc>
          <w:tcPr>
            <w:tcW w:w="424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374318" w:rsidRDefault="00261700" w:rsidP="00A07D61">
            <w:pPr>
              <w:spacing w:after="0" w:line="240" w:lineRule="auto"/>
              <w:jc w:val="center"/>
              <w:rPr>
                <w:rFonts w:ascii="Arial" w:hAnsi="Arial" w:cs="Arial"/>
                <w:iCs/>
                <w:sz w:val="18"/>
                <w:szCs w:val="18"/>
              </w:rPr>
            </w:pPr>
            <w:r w:rsidRPr="00374318">
              <w:rPr>
                <w:rFonts w:ascii="Arial" w:hAnsi="Arial" w:cs="Arial"/>
                <w:iCs/>
                <w:sz w:val="18"/>
                <w:szCs w:val="18"/>
              </w:rPr>
              <w:t xml:space="preserve">Stawka podatku VAT. </w:t>
            </w:r>
            <w:r w:rsidRPr="00374318">
              <w:rPr>
                <w:rFonts w:ascii="Arial" w:hAnsi="Arial" w:cs="Arial"/>
                <w:sz w:val="18"/>
                <w:szCs w:val="18"/>
              </w:rPr>
              <w:t>która zgodnie z wiedzą wykonawcy, będzie miała zastosowanie</w:t>
            </w:r>
          </w:p>
        </w:tc>
      </w:tr>
      <w:tr w:rsidR="00261700" w:rsidRPr="00374318" w14:paraId="7616F6D7" w14:textId="77777777" w:rsidTr="00E30A8F">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374318" w:rsidRDefault="00261700" w:rsidP="004C3956">
            <w:pPr>
              <w:spacing w:after="0" w:line="240" w:lineRule="auto"/>
              <w:jc w:val="center"/>
              <w:rPr>
                <w:rFonts w:ascii="Arial" w:hAnsi="Arial" w:cs="Arial"/>
                <w:iCs/>
                <w:sz w:val="18"/>
                <w:szCs w:val="18"/>
              </w:rPr>
            </w:pPr>
            <w:r w:rsidRPr="00374318">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374318"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374318" w:rsidRDefault="00261700" w:rsidP="004C3956">
            <w:pPr>
              <w:spacing w:after="0" w:line="240" w:lineRule="auto"/>
              <w:rPr>
                <w:rFonts w:ascii="Arial" w:hAnsi="Arial" w:cs="Arial"/>
                <w:b/>
                <w:iCs/>
                <w:sz w:val="18"/>
                <w:szCs w:val="18"/>
              </w:rPr>
            </w:pPr>
          </w:p>
        </w:tc>
        <w:tc>
          <w:tcPr>
            <w:tcW w:w="4248" w:type="dxa"/>
            <w:tcBorders>
              <w:top w:val="single" w:sz="4" w:space="0" w:color="000000"/>
              <w:left w:val="single" w:sz="4" w:space="0" w:color="auto"/>
              <w:bottom w:val="single" w:sz="4" w:space="0" w:color="000000"/>
              <w:right w:val="single" w:sz="4" w:space="0" w:color="000000"/>
            </w:tcBorders>
          </w:tcPr>
          <w:p w14:paraId="398673D8" w14:textId="77777777" w:rsidR="00261700" w:rsidRPr="00374318" w:rsidRDefault="00261700" w:rsidP="004C3956">
            <w:pPr>
              <w:spacing w:after="0" w:line="240" w:lineRule="auto"/>
              <w:rPr>
                <w:rFonts w:ascii="Arial" w:hAnsi="Arial" w:cs="Arial"/>
                <w:b/>
                <w:iCs/>
                <w:sz w:val="18"/>
                <w:szCs w:val="18"/>
              </w:rPr>
            </w:pPr>
          </w:p>
        </w:tc>
      </w:tr>
      <w:tr w:rsidR="004C3956" w:rsidRPr="00374318" w14:paraId="7B049B57" w14:textId="77777777" w:rsidTr="00E30A8F">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374318" w:rsidRDefault="004C3956" w:rsidP="004C3956">
            <w:pPr>
              <w:spacing w:after="0" w:line="240" w:lineRule="auto"/>
              <w:jc w:val="right"/>
              <w:rPr>
                <w:rFonts w:ascii="Arial" w:hAnsi="Arial" w:cs="Arial"/>
                <w:b/>
                <w:bCs/>
                <w:iCs/>
                <w:sz w:val="18"/>
                <w:szCs w:val="18"/>
              </w:rPr>
            </w:pPr>
            <w:r w:rsidRPr="00374318">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374318" w:rsidRDefault="004C3956" w:rsidP="004C3956">
            <w:pPr>
              <w:spacing w:after="0" w:line="240" w:lineRule="auto"/>
              <w:rPr>
                <w:rFonts w:ascii="Arial" w:hAnsi="Arial" w:cs="Arial"/>
                <w:b/>
                <w:iCs/>
                <w:sz w:val="18"/>
                <w:szCs w:val="18"/>
              </w:rPr>
            </w:pPr>
          </w:p>
        </w:tc>
        <w:tc>
          <w:tcPr>
            <w:tcW w:w="424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374318" w:rsidRDefault="004C3956" w:rsidP="004C3956">
            <w:pPr>
              <w:spacing w:after="0" w:line="240" w:lineRule="auto"/>
              <w:rPr>
                <w:rFonts w:ascii="Arial" w:hAnsi="Arial" w:cs="Arial"/>
                <w:b/>
                <w:iCs/>
                <w:sz w:val="18"/>
                <w:szCs w:val="18"/>
              </w:rPr>
            </w:pPr>
          </w:p>
        </w:tc>
      </w:tr>
    </w:tbl>
    <w:p w14:paraId="7AC84E64" w14:textId="77777777" w:rsidR="00261700" w:rsidRPr="00374318" w:rsidRDefault="00261700" w:rsidP="004C3956">
      <w:pPr>
        <w:spacing w:after="0" w:line="240" w:lineRule="auto"/>
        <w:ind w:left="709"/>
        <w:jc w:val="both"/>
        <w:rPr>
          <w:rFonts w:ascii="Calibri" w:eastAsia="Times New Roman" w:hAnsi="Calibri" w:cs="Calibri"/>
          <w:iCs/>
          <w:sz w:val="16"/>
          <w:szCs w:val="16"/>
        </w:rPr>
      </w:pPr>
      <w:r w:rsidRPr="00374318">
        <w:rPr>
          <w:rFonts w:ascii="Calibri" w:hAnsi="Calibri" w:cs="Calibri"/>
          <w:iCs/>
          <w:sz w:val="16"/>
          <w:szCs w:val="16"/>
        </w:rPr>
        <w:t>*niepotrzebne skreślić</w:t>
      </w:r>
    </w:p>
    <w:p w14:paraId="71744C62" w14:textId="77777777" w:rsidR="00261700" w:rsidRPr="00374318" w:rsidRDefault="00261700" w:rsidP="004C3956">
      <w:pPr>
        <w:spacing w:after="0" w:line="240" w:lineRule="auto"/>
        <w:ind w:left="709"/>
        <w:jc w:val="both"/>
        <w:rPr>
          <w:rFonts w:ascii="Arial" w:eastAsia="Times New Roman" w:hAnsi="Arial" w:cs="Arial"/>
          <w:sz w:val="18"/>
          <w:szCs w:val="18"/>
          <w:lang w:eastAsia="pl-PL"/>
        </w:rPr>
      </w:pPr>
      <w:r w:rsidRPr="00374318">
        <w:rPr>
          <w:rFonts w:ascii="Calibri" w:hAnsi="Calibri" w:cs="Calibri"/>
          <w:iCs/>
          <w:sz w:val="16"/>
          <w:szCs w:val="16"/>
        </w:rPr>
        <w:t>** brak podania informacji zostanie uznany za brak powstania u Zamawiającego obowiązku podatkowego zgodnie z przepisami o podatku od towarów i usług</w:t>
      </w:r>
    </w:p>
    <w:p w14:paraId="3404B691" w14:textId="77777777" w:rsidR="00261700" w:rsidRPr="00374318" w:rsidRDefault="00261700" w:rsidP="00261700">
      <w:pPr>
        <w:spacing w:after="0" w:line="240" w:lineRule="auto"/>
        <w:jc w:val="both"/>
        <w:rPr>
          <w:rFonts w:ascii="Arial" w:eastAsia="Times New Roman" w:hAnsi="Arial" w:cs="Arial"/>
          <w:sz w:val="18"/>
          <w:szCs w:val="18"/>
          <w:lang w:eastAsia="pl-PL"/>
        </w:rPr>
      </w:pPr>
    </w:p>
    <w:p w14:paraId="418E6779" w14:textId="32782EA6" w:rsidR="00FD5B12" w:rsidRPr="00374318" w:rsidRDefault="004C3956" w:rsidP="00E37065">
      <w:pPr>
        <w:pStyle w:val="Akapitzlist"/>
        <w:numPr>
          <w:ilvl w:val="0"/>
          <w:numId w:val="4"/>
        </w:numPr>
        <w:spacing w:after="120"/>
        <w:ind w:left="426" w:right="6" w:hanging="426"/>
        <w:jc w:val="both"/>
        <w:rPr>
          <w:rFonts w:ascii="Arial" w:eastAsia="Times New Roman" w:hAnsi="Arial" w:cs="Arial"/>
          <w:bCs/>
          <w:lang w:eastAsia="pl-PL"/>
        </w:rPr>
      </w:pPr>
      <w:r w:rsidRPr="00374318">
        <w:rPr>
          <w:rFonts w:ascii="Arial" w:hAnsi="Arial" w:cs="Arial"/>
        </w:rPr>
        <w:t xml:space="preserve">Na podstawie art. 127 ust. 2 ustawy z dnia 11 września 2019 r. Prawo zamówień publicznych (Pzp) </w:t>
      </w:r>
      <w:r w:rsidRPr="00374318">
        <w:rPr>
          <w:rFonts w:ascii="Arial" w:hAnsi="Arial" w:cs="Arial"/>
          <w:u w:val="single"/>
        </w:rPr>
        <w:t>wskazuję</w:t>
      </w:r>
      <w:r w:rsidRPr="00374318">
        <w:rPr>
          <w:rFonts w:ascii="Arial" w:hAnsi="Arial" w:cs="Arial"/>
        </w:rPr>
        <w:t xml:space="preserve"> nazwę i numer postępowania (oznaczenie sprawy)</w:t>
      </w:r>
      <w:r w:rsidRPr="00374318">
        <w:rPr>
          <w:rFonts w:ascii="Arial" w:hAnsi="Arial" w:cs="Arial"/>
        </w:rPr>
        <w:br/>
        <w:t xml:space="preserve">o udzielenie zamówienia publicznego oraz </w:t>
      </w:r>
      <w:r w:rsidRPr="00374318">
        <w:rPr>
          <w:rFonts w:ascii="Arial" w:hAnsi="Arial" w:cs="Arial"/>
          <w:u w:val="single"/>
        </w:rPr>
        <w:t>podmiotowe środki dowodowe, które znajdują się w posiadaniu zamawiającego</w:t>
      </w:r>
      <w:r w:rsidRPr="00374318">
        <w:rPr>
          <w:rFonts w:ascii="Arial" w:hAnsi="Arial" w:cs="Arial"/>
        </w:rPr>
        <w:t xml:space="preserve">, w szczególności oświadczenia lub dokumenty, </w:t>
      </w:r>
      <w:r w:rsidR="00E37065" w:rsidRPr="00374318">
        <w:rPr>
          <w:rFonts w:ascii="Arial" w:hAnsi="Arial" w:cs="Arial"/>
        </w:rPr>
        <w:br/>
      </w:r>
      <w:r w:rsidRPr="00374318">
        <w:rPr>
          <w:rFonts w:ascii="Arial" w:hAnsi="Arial" w:cs="Arial"/>
        </w:rPr>
        <w:t>o których mowa w § 6 - 9 Rozporządzenia Ministra Rozwoju, Pracy</w:t>
      </w:r>
      <w:r w:rsidR="004932B0" w:rsidRPr="00374318">
        <w:rPr>
          <w:rFonts w:ascii="Arial" w:hAnsi="Arial" w:cs="Arial"/>
        </w:rPr>
        <w:t xml:space="preserve"> </w:t>
      </w:r>
      <w:r w:rsidRPr="00374318">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6A4EBA" w:rsidRPr="00374318">
        <w:rPr>
          <w:rFonts w:ascii="Arial" w:hAnsi="Arial" w:cs="Arial"/>
        </w:rPr>
        <w:t xml:space="preserve"> </w:t>
      </w:r>
      <w:r w:rsidRPr="00374318">
        <w:rPr>
          <w:rFonts w:ascii="Arial" w:hAnsi="Arial" w:cs="Arial"/>
        </w:rPr>
        <w:t xml:space="preserve">z art. 78 ust. 1 Pzp, </w:t>
      </w:r>
      <w:r w:rsidRPr="00374318">
        <w:rPr>
          <w:rFonts w:ascii="Arial" w:hAnsi="Arial" w:cs="Arial"/>
          <w:u w:val="single"/>
        </w:rPr>
        <w:t xml:space="preserve">w celu potwierdzenia okoliczności, o których mowa w art. 273 ust. 1 Pzp i potwierdzam ich prawidłowość </w:t>
      </w:r>
      <w:r w:rsidR="00E37065" w:rsidRPr="00374318">
        <w:rPr>
          <w:rFonts w:ascii="Arial" w:hAnsi="Arial" w:cs="Arial"/>
          <w:u w:val="single"/>
        </w:rPr>
        <w:br/>
      </w:r>
      <w:r w:rsidRPr="00374318">
        <w:rPr>
          <w:rFonts w:ascii="Arial" w:hAnsi="Arial" w:cs="Arial"/>
          <w:u w:val="single"/>
        </w:rPr>
        <w:t>i aktualność</w:t>
      </w:r>
      <w:r w:rsidR="00961E88" w:rsidRPr="00374318">
        <w:rPr>
          <w:rFonts w:ascii="Arial" w:hAnsi="Arial" w:cs="Arial"/>
          <w:u w:val="single"/>
        </w:rPr>
        <w:t>.</w:t>
      </w:r>
    </w:p>
    <w:p w14:paraId="1A704274" w14:textId="77777777" w:rsidR="00A13560" w:rsidRPr="00374318" w:rsidRDefault="00A13560" w:rsidP="00A13560">
      <w:pPr>
        <w:pStyle w:val="Akapitzlist"/>
        <w:spacing w:after="120" w:line="240" w:lineRule="auto"/>
        <w:ind w:left="426" w:right="6"/>
        <w:jc w:val="both"/>
        <w:rPr>
          <w:rFonts w:ascii="Arial" w:eastAsia="Times New Roman" w:hAnsi="Arial" w:cs="Arial"/>
          <w:bCs/>
          <w:sz w:val="16"/>
          <w:szCs w:val="16"/>
          <w:lang w:eastAsia="pl-PL"/>
        </w:rPr>
      </w:pPr>
    </w:p>
    <w:p w14:paraId="1EDE1879" w14:textId="0F24775C" w:rsidR="004C3956" w:rsidRPr="00374318"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374318">
        <w:rPr>
          <w:rFonts w:ascii="Arial" w:hAnsi="Arial" w:cs="Arial"/>
          <w:sz w:val="16"/>
          <w:szCs w:val="16"/>
        </w:rPr>
        <w:t>(należy wypełnić, jeżeli oświadczenia lub dokumenty, o których mowa w § 6-9</w:t>
      </w:r>
      <w:r w:rsidRPr="00374318">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374318">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374318" w14:paraId="58A261BC" w14:textId="77777777" w:rsidTr="00961E88">
        <w:trPr>
          <w:trHeight w:val="551"/>
        </w:trPr>
        <w:tc>
          <w:tcPr>
            <w:tcW w:w="2296" w:type="dxa"/>
            <w:shd w:val="clear" w:color="auto" w:fill="F2F2F2" w:themeFill="background1" w:themeFillShade="F2"/>
            <w:vAlign w:val="center"/>
          </w:tcPr>
          <w:p w14:paraId="495D9766" w14:textId="77777777" w:rsidR="004C3956" w:rsidRPr="00374318" w:rsidRDefault="004C3956" w:rsidP="00FD5B12">
            <w:pPr>
              <w:spacing w:after="0" w:line="240" w:lineRule="auto"/>
              <w:jc w:val="center"/>
              <w:rPr>
                <w:rFonts w:ascii="Arial" w:hAnsi="Arial" w:cs="Arial"/>
                <w:b/>
                <w:sz w:val="16"/>
                <w:szCs w:val="16"/>
              </w:rPr>
            </w:pPr>
            <w:r w:rsidRPr="00374318">
              <w:rPr>
                <w:rFonts w:ascii="Arial" w:hAnsi="Arial" w:cs="Arial"/>
                <w:b/>
                <w:sz w:val="16"/>
                <w:szCs w:val="16"/>
              </w:rPr>
              <w:t>Nazwa postępowania</w:t>
            </w:r>
          </w:p>
        </w:tc>
        <w:tc>
          <w:tcPr>
            <w:tcW w:w="2788" w:type="dxa"/>
            <w:shd w:val="clear" w:color="auto" w:fill="F2F2F2" w:themeFill="background1" w:themeFillShade="F2"/>
            <w:vAlign w:val="center"/>
          </w:tcPr>
          <w:p w14:paraId="2685FBCC" w14:textId="77777777" w:rsidR="004C3956" w:rsidRPr="00374318" w:rsidRDefault="004C3956" w:rsidP="00FD5B12">
            <w:pPr>
              <w:spacing w:after="0" w:line="240" w:lineRule="auto"/>
              <w:jc w:val="center"/>
              <w:rPr>
                <w:rFonts w:ascii="Arial" w:hAnsi="Arial" w:cs="Arial"/>
                <w:sz w:val="16"/>
                <w:szCs w:val="16"/>
              </w:rPr>
            </w:pPr>
            <w:r w:rsidRPr="00374318">
              <w:rPr>
                <w:rFonts w:ascii="Arial" w:hAnsi="Arial" w:cs="Arial"/>
                <w:b/>
                <w:sz w:val="16"/>
                <w:szCs w:val="16"/>
              </w:rPr>
              <w:t>Numer postępowania</w:t>
            </w:r>
            <w:r w:rsidRPr="00374318">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7D198F7B" w14:textId="4D8AD4D4" w:rsidR="004C3956" w:rsidRPr="00374318" w:rsidRDefault="004C3956" w:rsidP="00FD5B12">
            <w:pPr>
              <w:spacing w:after="0" w:line="240" w:lineRule="auto"/>
              <w:jc w:val="center"/>
              <w:rPr>
                <w:rFonts w:ascii="Arial" w:hAnsi="Arial" w:cs="Arial"/>
                <w:sz w:val="16"/>
                <w:szCs w:val="16"/>
              </w:rPr>
            </w:pPr>
            <w:r w:rsidRPr="00374318">
              <w:rPr>
                <w:rFonts w:ascii="Arial" w:hAnsi="Arial" w:cs="Arial"/>
                <w:b/>
                <w:sz w:val="16"/>
                <w:szCs w:val="16"/>
              </w:rPr>
              <w:t>Rodzaj oświadczeń lub dokumentów (</w:t>
            </w:r>
            <w:r w:rsidRPr="00374318">
              <w:rPr>
                <w:rFonts w:ascii="Arial" w:hAnsi="Arial" w:cs="Arial"/>
                <w:i/>
                <w:sz w:val="16"/>
                <w:szCs w:val="16"/>
              </w:rPr>
              <w:t>znajdujących się w posiadaniu zamawiającego).</w:t>
            </w:r>
            <w:r w:rsidRPr="00374318">
              <w:rPr>
                <w:rFonts w:ascii="Arial" w:hAnsi="Arial" w:cs="Arial"/>
                <w:b/>
                <w:sz w:val="16"/>
                <w:szCs w:val="16"/>
                <w:vertAlign w:val="superscript"/>
              </w:rPr>
              <w:t xml:space="preserve"> </w:t>
            </w:r>
          </w:p>
        </w:tc>
      </w:tr>
      <w:tr w:rsidR="004C3956" w:rsidRPr="00374318" w14:paraId="5462CA03" w14:textId="77777777" w:rsidTr="00961E88">
        <w:trPr>
          <w:trHeight w:val="306"/>
        </w:trPr>
        <w:tc>
          <w:tcPr>
            <w:tcW w:w="2296" w:type="dxa"/>
            <w:shd w:val="clear" w:color="auto" w:fill="auto"/>
          </w:tcPr>
          <w:p w14:paraId="27994685" w14:textId="77777777" w:rsidR="004C3956" w:rsidRPr="00374318" w:rsidRDefault="004C3956" w:rsidP="00BE793E">
            <w:pPr>
              <w:rPr>
                <w:rFonts w:ascii="Arial" w:hAnsi="Arial" w:cs="Arial"/>
                <w:sz w:val="16"/>
                <w:szCs w:val="16"/>
              </w:rPr>
            </w:pPr>
          </w:p>
        </w:tc>
        <w:tc>
          <w:tcPr>
            <w:tcW w:w="2788" w:type="dxa"/>
            <w:shd w:val="clear" w:color="auto" w:fill="auto"/>
          </w:tcPr>
          <w:p w14:paraId="3E332F7D" w14:textId="77777777" w:rsidR="004C3956" w:rsidRPr="00374318" w:rsidRDefault="004C3956" w:rsidP="00BE793E">
            <w:pPr>
              <w:rPr>
                <w:rFonts w:ascii="Arial" w:hAnsi="Arial" w:cs="Arial"/>
                <w:sz w:val="16"/>
                <w:szCs w:val="16"/>
              </w:rPr>
            </w:pPr>
          </w:p>
        </w:tc>
        <w:tc>
          <w:tcPr>
            <w:tcW w:w="3388" w:type="dxa"/>
            <w:shd w:val="clear" w:color="auto" w:fill="auto"/>
          </w:tcPr>
          <w:p w14:paraId="4CB199B6" w14:textId="77777777" w:rsidR="004C3956" w:rsidRPr="00374318" w:rsidRDefault="004C3956" w:rsidP="00BE793E">
            <w:pPr>
              <w:rPr>
                <w:rFonts w:ascii="Arial" w:hAnsi="Arial" w:cs="Arial"/>
                <w:sz w:val="16"/>
                <w:szCs w:val="16"/>
              </w:rPr>
            </w:pPr>
          </w:p>
        </w:tc>
      </w:tr>
    </w:tbl>
    <w:p w14:paraId="3DAD446E" w14:textId="77777777" w:rsidR="004C3956" w:rsidRPr="00374318"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374318"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374318">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p>
    <w:p w14:paraId="14E05960" w14:textId="6C28661F" w:rsidR="00446E78" w:rsidRPr="00374318"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374318">
        <w:rPr>
          <w:rFonts w:ascii="Arial" w:eastAsia="Times New Roman" w:hAnsi="Arial" w:cs="Arial"/>
          <w:bCs/>
          <w:lang w:eastAsia="pl-PL"/>
        </w:rPr>
        <w:t>niezbędne dane w celu odnalezienia dokumentu rejestrowego właściwego przedsiębiorcy w bazie danych (np. właściwy numer rejestru, numer NIP, REGON, dokładna nazwa przedsiębiorcy itd.): ………………………………….</w:t>
      </w:r>
    </w:p>
    <w:p w14:paraId="677634B3" w14:textId="77777777" w:rsidR="000D4126" w:rsidRPr="00374318"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374318">
        <w:rPr>
          <w:rFonts w:ascii="Arial" w:hAnsi="Arial" w:cs="Arial"/>
          <w:spacing w:val="-6"/>
        </w:rPr>
        <w:t>Wykonawca jest:</w:t>
      </w:r>
      <w:r w:rsidRPr="00374318">
        <w:rPr>
          <w:rFonts w:ascii="Arial" w:hAnsi="Arial" w:cs="Arial"/>
        </w:rPr>
        <w:t xml:space="preserve">    </w:t>
      </w:r>
    </w:p>
    <w:p w14:paraId="3CD0ADDD"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Mikroprzedsiębiorstwem</w:t>
      </w:r>
    </w:p>
    <w:p w14:paraId="2CAAD446"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Małym przedsiębiorstwem</w:t>
      </w:r>
    </w:p>
    <w:p w14:paraId="309E44DE"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Średnim przedsiębiorstwem</w:t>
      </w:r>
    </w:p>
    <w:p w14:paraId="42C4BE68"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Jednoosobowa działalność gospodarcza</w:t>
      </w:r>
    </w:p>
    <w:p w14:paraId="10C979BF"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Osoba fizyczna nieprowadząca działalności gospodarczej</w:t>
      </w:r>
    </w:p>
    <w:p w14:paraId="1C503F53" w14:textId="77777777" w:rsidR="000D4126" w:rsidRPr="00374318" w:rsidRDefault="000D4126" w:rsidP="00E37065">
      <w:pPr>
        <w:pStyle w:val="Akapitzlist"/>
        <w:spacing w:after="0"/>
        <w:ind w:left="425" w:right="6"/>
        <w:contextualSpacing w:val="0"/>
        <w:jc w:val="both"/>
        <w:rPr>
          <w:rFonts w:ascii="Arial" w:hAnsi="Arial" w:cs="Arial"/>
          <w:spacing w:val="-6"/>
        </w:rPr>
      </w:pPr>
      <w:r w:rsidRPr="00374318">
        <w:rPr>
          <w:rFonts w:ascii="Arial" w:hAnsi="Arial" w:cs="Arial"/>
          <w:spacing w:val="-6"/>
        </w:rPr>
        <w:t>□ * Inny rodzaj</w:t>
      </w:r>
    </w:p>
    <w:p w14:paraId="271AF679" w14:textId="77777777" w:rsidR="00D81113" w:rsidRPr="00374318" w:rsidRDefault="00D81113" w:rsidP="000D4126">
      <w:pPr>
        <w:pStyle w:val="Akapitzlist"/>
        <w:spacing w:after="120" w:line="240" w:lineRule="auto"/>
        <w:ind w:left="425" w:right="6" w:hanging="425"/>
        <w:contextualSpacing w:val="0"/>
        <w:jc w:val="both"/>
        <w:rPr>
          <w:rFonts w:ascii="Arial" w:hAnsi="Arial" w:cs="Arial"/>
          <w:b/>
          <w:bCs/>
          <w:i/>
          <w:iCs/>
          <w:spacing w:val="-6"/>
        </w:rPr>
      </w:pPr>
    </w:p>
    <w:p w14:paraId="3B0E93CD" w14:textId="4F7A6FAC" w:rsidR="000D4126" w:rsidRPr="00374318" w:rsidRDefault="000D4126" w:rsidP="000D4126">
      <w:pPr>
        <w:pStyle w:val="Akapitzlist"/>
        <w:spacing w:after="120" w:line="240" w:lineRule="auto"/>
        <w:ind w:left="425" w:right="6" w:hanging="425"/>
        <w:contextualSpacing w:val="0"/>
        <w:jc w:val="both"/>
        <w:rPr>
          <w:rFonts w:ascii="Arial" w:hAnsi="Arial" w:cs="Arial"/>
          <w:b/>
          <w:bCs/>
          <w:i/>
          <w:iCs/>
          <w:spacing w:val="-6"/>
          <w:sz w:val="18"/>
          <w:szCs w:val="18"/>
        </w:rPr>
      </w:pPr>
      <w:r w:rsidRPr="00374318">
        <w:rPr>
          <w:rFonts w:ascii="Arial" w:hAnsi="Arial" w:cs="Arial"/>
          <w:b/>
          <w:bCs/>
          <w:i/>
          <w:iCs/>
          <w:spacing w:val="-6"/>
          <w:sz w:val="18"/>
          <w:szCs w:val="18"/>
        </w:rPr>
        <w:t>Uwaga:</w:t>
      </w:r>
    </w:p>
    <w:p w14:paraId="3948FD0F" w14:textId="77777777" w:rsidR="000D4126" w:rsidRPr="00374318" w:rsidRDefault="000D4126" w:rsidP="000D4126">
      <w:pPr>
        <w:spacing w:after="120" w:line="240" w:lineRule="auto"/>
        <w:ind w:right="6"/>
        <w:jc w:val="both"/>
        <w:rPr>
          <w:rFonts w:ascii="Arial" w:hAnsi="Arial" w:cs="Arial"/>
          <w:i/>
          <w:iCs/>
          <w:spacing w:val="-6"/>
          <w:sz w:val="18"/>
          <w:szCs w:val="18"/>
        </w:rPr>
      </w:pPr>
      <w:r w:rsidRPr="00374318">
        <w:rPr>
          <w:rFonts w:ascii="Arial" w:hAnsi="Arial" w:cs="Arial"/>
          <w:spacing w:val="-6"/>
          <w:sz w:val="18"/>
          <w:szCs w:val="18"/>
        </w:rPr>
        <w:t>*</w:t>
      </w:r>
      <w:r w:rsidRPr="00374318">
        <w:rPr>
          <w:rFonts w:ascii="Arial" w:hAnsi="Arial" w:cs="Arial"/>
          <w:i/>
          <w:iCs/>
          <w:spacing w:val="-6"/>
          <w:sz w:val="18"/>
          <w:szCs w:val="18"/>
        </w:rPr>
        <w:t>zaznaczyć odpowiedni prostokąt</w:t>
      </w:r>
    </w:p>
    <w:p w14:paraId="4020FD45" w14:textId="77777777" w:rsidR="000D4126" w:rsidRPr="00374318" w:rsidRDefault="000D4126" w:rsidP="006A4EBA">
      <w:pPr>
        <w:spacing w:after="0"/>
        <w:ind w:right="6"/>
        <w:jc w:val="both"/>
        <w:rPr>
          <w:rFonts w:ascii="Arial" w:hAnsi="Arial" w:cs="Arial"/>
          <w:i/>
          <w:iCs/>
          <w:spacing w:val="-6"/>
          <w:sz w:val="20"/>
          <w:szCs w:val="20"/>
        </w:rPr>
      </w:pPr>
      <w:r w:rsidRPr="00374318">
        <w:rPr>
          <w:rFonts w:ascii="Arial" w:hAnsi="Arial" w:cs="Arial"/>
          <w:i/>
          <w:iCs/>
          <w:spacing w:val="-6"/>
          <w:sz w:val="20"/>
          <w:szCs w:val="20"/>
        </w:rPr>
        <w:t xml:space="preserve">Przez </w:t>
      </w:r>
      <w:r w:rsidRPr="00374318">
        <w:rPr>
          <w:rFonts w:ascii="Arial" w:hAnsi="Arial" w:cs="Arial"/>
          <w:b/>
          <w:bCs/>
          <w:i/>
          <w:iCs/>
          <w:spacing w:val="-6"/>
          <w:sz w:val="20"/>
          <w:szCs w:val="20"/>
        </w:rPr>
        <w:t>Mikroprzedsiębiorstwo</w:t>
      </w:r>
      <w:r w:rsidRPr="00374318">
        <w:rPr>
          <w:rFonts w:ascii="Arial" w:hAnsi="Arial" w:cs="Arial"/>
          <w:i/>
          <w:iCs/>
          <w:spacing w:val="-6"/>
          <w:sz w:val="20"/>
          <w:szCs w:val="20"/>
        </w:rPr>
        <w:t xml:space="preserve"> rozumie się: przedsiębiorstwo, które zatrudnia mniej niż 10 osób i którego roczny obrót lub roczna suma bilansowa nie przekracza 2 mln EUR</w:t>
      </w:r>
    </w:p>
    <w:p w14:paraId="4CA10B38" w14:textId="77777777" w:rsidR="000D4126" w:rsidRPr="00374318" w:rsidRDefault="000D4126" w:rsidP="006A4EBA">
      <w:pPr>
        <w:spacing w:after="0"/>
        <w:ind w:right="6"/>
        <w:jc w:val="both"/>
        <w:rPr>
          <w:rFonts w:ascii="Arial" w:hAnsi="Arial" w:cs="Arial"/>
          <w:i/>
          <w:iCs/>
          <w:spacing w:val="-6"/>
          <w:sz w:val="20"/>
          <w:szCs w:val="20"/>
        </w:rPr>
      </w:pPr>
      <w:r w:rsidRPr="00374318">
        <w:rPr>
          <w:rFonts w:ascii="Arial" w:hAnsi="Arial" w:cs="Arial"/>
          <w:i/>
          <w:iCs/>
          <w:spacing w:val="-6"/>
          <w:sz w:val="20"/>
          <w:szCs w:val="20"/>
        </w:rPr>
        <w:t xml:space="preserve">Przez </w:t>
      </w:r>
      <w:r w:rsidRPr="00374318">
        <w:rPr>
          <w:rFonts w:ascii="Arial" w:hAnsi="Arial" w:cs="Arial"/>
          <w:b/>
          <w:bCs/>
          <w:i/>
          <w:iCs/>
          <w:spacing w:val="-6"/>
          <w:sz w:val="20"/>
          <w:szCs w:val="20"/>
        </w:rPr>
        <w:t>Małe przedsiębiorstwo</w:t>
      </w:r>
      <w:r w:rsidRPr="00374318">
        <w:rPr>
          <w:rFonts w:ascii="Arial" w:hAnsi="Arial" w:cs="Arial"/>
          <w:i/>
          <w:iCs/>
          <w:spacing w:val="-6"/>
          <w:sz w:val="20"/>
          <w:szCs w:val="20"/>
        </w:rPr>
        <w:t xml:space="preserve"> rozumie się: przedsiębiorstwo, które zatrudnia mniej niż 50 osób i którego roczny obrót lub roczna suma bilansowa nie przekracza 10 mln EUR</w:t>
      </w:r>
    </w:p>
    <w:p w14:paraId="5938444D" w14:textId="77777777" w:rsidR="000D4126" w:rsidRPr="00374318" w:rsidRDefault="000D4126" w:rsidP="006A4EBA">
      <w:pPr>
        <w:spacing w:after="0"/>
        <w:ind w:right="6"/>
        <w:jc w:val="both"/>
        <w:rPr>
          <w:rFonts w:ascii="Arial" w:hAnsi="Arial" w:cs="Arial"/>
          <w:i/>
          <w:iCs/>
          <w:spacing w:val="-6"/>
          <w:sz w:val="20"/>
          <w:szCs w:val="20"/>
        </w:rPr>
      </w:pPr>
      <w:r w:rsidRPr="00374318">
        <w:rPr>
          <w:rFonts w:ascii="Arial" w:hAnsi="Arial" w:cs="Arial"/>
          <w:i/>
          <w:iCs/>
          <w:spacing w:val="-6"/>
          <w:sz w:val="20"/>
          <w:szCs w:val="20"/>
        </w:rPr>
        <w:lastRenderedPageBreak/>
        <w:t xml:space="preserve">Przez </w:t>
      </w:r>
      <w:r w:rsidRPr="00374318">
        <w:rPr>
          <w:rFonts w:ascii="Arial" w:hAnsi="Arial" w:cs="Arial"/>
          <w:b/>
          <w:bCs/>
          <w:i/>
          <w:iCs/>
          <w:spacing w:val="-6"/>
          <w:sz w:val="20"/>
          <w:szCs w:val="20"/>
        </w:rPr>
        <w:t>Średnie przedsiębiorstwo</w:t>
      </w:r>
      <w:r w:rsidRPr="00374318">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p>
    <w:p w14:paraId="5EA11975" w14:textId="48BC22D9" w:rsidR="000D4126" w:rsidRPr="00374318" w:rsidRDefault="000D4126" w:rsidP="000D4126">
      <w:pPr>
        <w:spacing w:after="120" w:line="240" w:lineRule="auto"/>
        <w:ind w:right="6"/>
        <w:jc w:val="both"/>
        <w:rPr>
          <w:rFonts w:ascii="Arial" w:hAnsi="Arial" w:cs="Arial"/>
          <w:b/>
          <w:bCs/>
          <w:spacing w:val="-6"/>
          <w:sz w:val="20"/>
          <w:szCs w:val="20"/>
          <w:u w:val="single"/>
        </w:rPr>
      </w:pPr>
      <w:r w:rsidRPr="00374318">
        <w:rPr>
          <w:rFonts w:ascii="Arial" w:hAnsi="Arial" w:cs="Arial"/>
          <w:b/>
          <w:bCs/>
          <w:spacing w:val="-6"/>
          <w:sz w:val="20"/>
          <w:szCs w:val="20"/>
          <w:u w:val="single"/>
        </w:rPr>
        <w:t>Powyższe informacje są wymagane wyłącznie do celów statystycznych</w:t>
      </w:r>
    </w:p>
    <w:p w14:paraId="088ADD57" w14:textId="66D8AB60" w:rsidR="005F01B8" w:rsidRPr="00374318"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374318">
        <w:rPr>
          <w:rFonts w:ascii="Arial" w:eastAsia="Times New Roman" w:hAnsi="Arial" w:cs="Arial"/>
          <w:b/>
          <w:u w:val="single"/>
          <w:lang w:eastAsia="pl-PL"/>
        </w:rPr>
        <w:t>Tajemnicę przedsiębiorstwa*</w:t>
      </w:r>
      <w:r w:rsidRPr="00374318">
        <w:rPr>
          <w:rFonts w:ascii="Arial" w:eastAsia="Times New Roman" w:hAnsi="Arial" w:cs="Arial"/>
          <w:b/>
          <w:lang w:eastAsia="pl-PL"/>
        </w:rPr>
        <w:t xml:space="preserve"> </w:t>
      </w:r>
      <w:r w:rsidRPr="00374318">
        <w:rPr>
          <w:rFonts w:ascii="Arial" w:eastAsia="Times New Roman" w:hAnsi="Arial" w:cs="Arial"/>
          <w:lang w:eastAsia="pl-PL"/>
        </w:rPr>
        <w:t>w rozumieniu przepisów o zwalczaniu nieuczciwej konkurencji stanowią następujące</w:t>
      </w:r>
      <w:r w:rsidRPr="00374318">
        <w:rPr>
          <w:rFonts w:ascii="Arial" w:eastAsia="Times New Roman" w:hAnsi="Arial" w:cs="Arial"/>
          <w:bCs/>
          <w:lang w:eastAsia="pl-PL"/>
        </w:rPr>
        <w:t xml:space="preserve"> dokumenty dołączone do oferty:</w:t>
      </w:r>
    </w:p>
    <w:p w14:paraId="525A0AE0" w14:textId="77777777" w:rsidR="005F01B8" w:rsidRPr="00374318" w:rsidRDefault="005F01B8" w:rsidP="009304AE">
      <w:pPr>
        <w:numPr>
          <w:ilvl w:val="0"/>
          <w:numId w:val="46"/>
        </w:numPr>
        <w:tabs>
          <w:tab w:val="num" w:pos="720"/>
        </w:tabs>
        <w:spacing w:after="0"/>
        <w:ind w:left="720"/>
        <w:rPr>
          <w:rFonts w:ascii="Arial" w:eastAsia="Times New Roman" w:hAnsi="Arial" w:cs="Arial"/>
          <w:lang w:eastAsia="pl-PL"/>
        </w:rPr>
      </w:pPr>
      <w:r w:rsidRPr="00374318">
        <w:rPr>
          <w:rFonts w:ascii="Arial" w:eastAsia="Times New Roman" w:hAnsi="Arial" w:cs="Arial"/>
          <w:lang w:eastAsia="pl-PL"/>
        </w:rPr>
        <w:t>…………………………………….</w:t>
      </w:r>
    </w:p>
    <w:p w14:paraId="63601D06" w14:textId="12ACCEBA" w:rsidR="005F01B8" w:rsidRPr="00374318" w:rsidRDefault="005F01B8" w:rsidP="009304AE">
      <w:pPr>
        <w:numPr>
          <w:ilvl w:val="0"/>
          <w:numId w:val="46"/>
        </w:numPr>
        <w:tabs>
          <w:tab w:val="num" w:pos="720"/>
        </w:tabs>
        <w:spacing w:after="0"/>
        <w:ind w:left="720"/>
        <w:rPr>
          <w:rFonts w:ascii="Arial" w:eastAsia="Times New Roman" w:hAnsi="Arial" w:cs="Arial"/>
          <w:lang w:eastAsia="pl-PL"/>
        </w:rPr>
      </w:pPr>
      <w:r w:rsidRPr="00374318">
        <w:rPr>
          <w:rFonts w:ascii="Arial" w:eastAsia="Times New Roman" w:hAnsi="Arial" w:cs="Arial"/>
          <w:lang w:eastAsia="pl-PL"/>
        </w:rPr>
        <w:t>…………………………………….</w:t>
      </w:r>
    </w:p>
    <w:p w14:paraId="0A837A6F" w14:textId="3E750A1A" w:rsidR="00BE4778" w:rsidRDefault="00BE4778" w:rsidP="00BE4778">
      <w:pPr>
        <w:spacing w:after="0"/>
        <w:rPr>
          <w:rFonts w:ascii="Arial" w:eastAsia="Times New Roman" w:hAnsi="Arial" w:cs="Arial"/>
          <w:sz w:val="16"/>
          <w:szCs w:val="16"/>
          <w:lang w:eastAsia="pl-PL"/>
        </w:rPr>
      </w:pPr>
      <w:r w:rsidRPr="00374318">
        <w:rPr>
          <w:rFonts w:ascii="Arial" w:eastAsia="Times New Roman" w:hAnsi="Arial" w:cs="Arial"/>
          <w:lang w:eastAsia="pl-PL"/>
        </w:rPr>
        <w:t>Uwaga: W przypadku zastrzeżenia informacji jako tajemnicy przedsiębiorstwa do oferty należy</w:t>
      </w:r>
      <w:r w:rsidRPr="00374318">
        <w:rPr>
          <w:rFonts w:ascii="Arial" w:eastAsia="Times New Roman" w:hAnsi="Arial" w:cs="Arial"/>
          <w:sz w:val="16"/>
          <w:szCs w:val="16"/>
          <w:lang w:eastAsia="pl-PL"/>
        </w:rPr>
        <w:t xml:space="preserve"> załączyć UZASADNIENIE zastrzeżenia tajemnicy przedsiębiorstwa.</w:t>
      </w:r>
    </w:p>
    <w:p w14:paraId="14B6D837" w14:textId="77777777" w:rsidR="00403AA6" w:rsidRPr="00374318" w:rsidRDefault="00403AA6" w:rsidP="00BE4778">
      <w:pPr>
        <w:spacing w:after="0"/>
        <w:rPr>
          <w:rFonts w:ascii="Arial" w:eastAsia="Times New Roman" w:hAnsi="Arial" w:cs="Arial"/>
          <w:sz w:val="16"/>
          <w:szCs w:val="16"/>
          <w:lang w:eastAsia="pl-PL"/>
        </w:rPr>
      </w:pPr>
    </w:p>
    <w:p w14:paraId="14E05962" w14:textId="77777777" w:rsidR="00F61354" w:rsidRPr="00403AA6"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vertAlign w:val="superscript"/>
        </w:rPr>
      </w:pPr>
      <w:r w:rsidRPr="00403AA6">
        <w:rPr>
          <w:rFonts w:ascii="Arial" w:eastAsia="Times New Roman" w:hAnsi="Arial" w:cs="Arial"/>
        </w:rPr>
        <w:t>Załącznikami do niniejszej oferty są:</w:t>
      </w:r>
      <w:r w:rsidRPr="00403AA6">
        <w:rPr>
          <w:rFonts w:ascii="Arial" w:eastAsia="Times New Roman" w:hAnsi="Arial" w:cs="Arial"/>
          <w:vertAlign w:val="superscript"/>
        </w:rPr>
        <w:t>*</w:t>
      </w:r>
    </w:p>
    <w:p w14:paraId="14E05963" w14:textId="574F8F3F" w:rsidR="00F61354" w:rsidRPr="00374318" w:rsidRDefault="00F61354" w:rsidP="002A129F">
      <w:pPr>
        <w:spacing w:after="120" w:line="240" w:lineRule="auto"/>
        <w:ind w:left="426"/>
        <w:rPr>
          <w:rFonts w:ascii="Arial" w:eastAsia="Times New Roman" w:hAnsi="Arial" w:cs="Arial"/>
        </w:rPr>
      </w:pPr>
      <w:r w:rsidRPr="00374318">
        <w:rPr>
          <w:rFonts w:ascii="Arial" w:eastAsia="Times New Roman" w:hAnsi="Arial" w:cs="Arial"/>
        </w:rPr>
        <w:t>(1) ……………………………………………………………..…………………………</w:t>
      </w:r>
    </w:p>
    <w:p w14:paraId="14E05964" w14:textId="22373975" w:rsidR="00F61354" w:rsidRPr="00374318" w:rsidRDefault="00F61354" w:rsidP="002A129F">
      <w:pPr>
        <w:spacing w:after="120" w:line="240" w:lineRule="auto"/>
        <w:ind w:left="426"/>
        <w:rPr>
          <w:rFonts w:ascii="Arial" w:eastAsia="Times New Roman" w:hAnsi="Arial" w:cs="Arial"/>
        </w:rPr>
      </w:pPr>
      <w:r w:rsidRPr="00374318">
        <w:rPr>
          <w:rFonts w:ascii="Arial" w:eastAsia="Times New Roman" w:hAnsi="Arial" w:cs="Arial"/>
        </w:rPr>
        <w:t>(2) …………………………………………………………………………………..……</w:t>
      </w:r>
    </w:p>
    <w:p w14:paraId="14E05965" w14:textId="77777777" w:rsidR="00F61354" w:rsidRPr="00374318" w:rsidRDefault="00F61354" w:rsidP="002A129F">
      <w:pPr>
        <w:spacing w:after="120" w:line="240" w:lineRule="auto"/>
        <w:ind w:left="426"/>
        <w:rPr>
          <w:rFonts w:ascii="Arial" w:eastAsia="Times New Roman" w:hAnsi="Arial" w:cs="Arial"/>
        </w:rPr>
      </w:pPr>
      <w:r w:rsidRPr="00374318">
        <w:rPr>
          <w:rFonts w:ascii="Arial" w:eastAsia="Times New Roman" w:hAnsi="Arial" w:cs="Arial"/>
        </w:rPr>
        <w:t>(..)</w:t>
      </w:r>
    </w:p>
    <w:p w14:paraId="14E05968" w14:textId="77777777" w:rsidR="00F61354" w:rsidRPr="00374318" w:rsidRDefault="00F61354" w:rsidP="00F61354">
      <w:pPr>
        <w:spacing w:after="0" w:line="240" w:lineRule="auto"/>
        <w:jc w:val="both"/>
        <w:rPr>
          <w:rFonts w:ascii="Arial" w:eastAsia="Times New Roman" w:hAnsi="Arial" w:cs="Arial"/>
          <w:color w:val="000000"/>
          <w:lang w:eastAsia="pl-PL"/>
        </w:rPr>
      </w:pPr>
      <w:r w:rsidRPr="00374318">
        <w:rPr>
          <w:rFonts w:ascii="Arial" w:eastAsia="Times New Roman" w:hAnsi="Arial" w:cs="Arial"/>
          <w:lang w:eastAsia="pl-PL"/>
        </w:rPr>
        <w:t>W przypadku konieczności udzielenia wyjaśnień dotyczących przedstawionej oferty prosimy o zwracanie się do:</w:t>
      </w:r>
    </w:p>
    <w:p w14:paraId="14E05969" w14:textId="77777777" w:rsidR="00F61354" w:rsidRPr="00374318" w:rsidRDefault="00F61354" w:rsidP="00F61354">
      <w:pPr>
        <w:spacing w:before="240" w:after="120" w:line="240" w:lineRule="auto"/>
        <w:rPr>
          <w:rFonts w:ascii="Arial" w:eastAsia="Times New Roman" w:hAnsi="Arial" w:cs="Arial"/>
          <w:sz w:val="24"/>
          <w:szCs w:val="24"/>
          <w:vertAlign w:val="superscript"/>
          <w:lang w:eastAsia="pl-PL"/>
        </w:rPr>
      </w:pPr>
      <w:r w:rsidRPr="00374318">
        <w:rPr>
          <w:rFonts w:ascii="Arial" w:eastAsia="Times New Roman" w:hAnsi="Arial" w:cs="Arial"/>
          <w:lang w:eastAsia="pl-PL"/>
        </w:rPr>
        <w:t>......................................., tel. ..................., faks ................, e-mail: ........................</w:t>
      </w:r>
      <w:r w:rsidRPr="00374318">
        <w:rPr>
          <w:rFonts w:ascii="Arial" w:eastAsia="Times New Roman" w:hAnsi="Arial" w:cs="Arial"/>
          <w:sz w:val="24"/>
          <w:szCs w:val="24"/>
          <w:vertAlign w:val="superscript"/>
          <w:lang w:eastAsia="pl-PL"/>
        </w:rPr>
        <w:t xml:space="preserve">             (Imię i Nazwisko)</w:t>
      </w:r>
    </w:p>
    <w:p w14:paraId="14E0596A" w14:textId="77777777" w:rsidR="00F61354" w:rsidRPr="00374318" w:rsidRDefault="00F61354" w:rsidP="00F61354">
      <w:pPr>
        <w:spacing w:after="0" w:line="240" w:lineRule="auto"/>
        <w:rPr>
          <w:rFonts w:ascii="Arial" w:eastAsia="Times New Roman" w:hAnsi="Arial" w:cs="Arial"/>
          <w:vertAlign w:val="superscript"/>
          <w:lang w:eastAsia="pl-PL"/>
        </w:rPr>
      </w:pPr>
      <w:r w:rsidRPr="00374318">
        <w:rPr>
          <w:rFonts w:ascii="Arial" w:eastAsia="Times New Roman" w:hAnsi="Arial" w:cs="Arial"/>
          <w:vertAlign w:val="superscript"/>
          <w:lang w:eastAsia="pl-PL"/>
        </w:rPr>
        <w:t>(w przypadku niepodania powyższych danych osoby do bezpośrednich kontaktów, prosimy o zwracanie się do oso</w:t>
      </w:r>
      <w:r w:rsidR="002E11E2" w:rsidRPr="00374318">
        <w:rPr>
          <w:rFonts w:ascii="Arial" w:eastAsia="Times New Roman" w:hAnsi="Arial" w:cs="Arial"/>
          <w:vertAlign w:val="superscript"/>
          <w:lang w:eastAsia="pl-PL"/>
        </w:rPr>
        <w:t>by / osób podpisującej ofertę).</w:t>
      </w:r>
    </w:p>
    <w:p w14:paraId="14E0596E" w14:textId="3B6BE96A" w:rsidR="00F61354" w:rsidRPr="00374318" w:rsidRDefault="00F61354"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3291"/>
        <w:gridCol w:w="5780"/>
      </w:tblGrid>
      <w:tr w:rsidR="00FC51B8" w:rsidRPr="00374318" w14:paraId="18C6165B" w14:textId="77777777" w:rsidTr="00E4119E">
        <w:trPr>
          <w:trHeight w:val="461"/>
          <w:jc w:val="center"/>
        </w:trPr>
        <w:tc>
          <w:tcPr>
            <w:tcW w:w="1814" w:type="pct"/>
            <w:vAlign w:val="center"/>
          </w:tcPr>
          <w:p w14:paraId="2BE53CEC" w14:textId="77777777" w:rsidR="00FC51B8" w:rsidRPr="00374318" w:rsidRDefault="00FC51B8" w:rsidP="00A07D61">
            <w:pPr>
              <w:widowControl w:val="0"/>
              <w:spacing w:after="0" w:line="240" w:lineRule="auto"/>
              <w:jc w:val="center"/>
              <w:rPr>
                <w:rFonts w:cs="Arial"/>
                <w:sz w:val="28"/>
              </w:rPr>
            </w:pPr>
            <w:r w:rsidRPr="00374318">
              <w:rPr>
                <w:rFonts w:cs="Arial"/>
                <w:sz w:val="28"/>
              </w:rPr>
              <w:t>………………</w:t>
            </w:r>
          </w:p>
        </w:tc>
        <w:tc>
          <w:tcPr>
            <w:tcW w:w="3186" w:type="pct"/>
            <w:vAlign w:val="center"/>
          </w:tcPr>
          <w:p w14:paraId="145EED66" w14:textId="77777777" w:rsidR="00FC51B8" w:rsidRPr="00374318" w:rsidRDefault="00FC51B8" w:rsidP="00A07D61">
            <w:pPr>
              <w:widowControl w:val="0"/>
              <w:spacing w:after="0" w:line="240" w:lineRule="auto"/>
              <w:jc w:val="center"/>
              <w:rPr>
                <w:rFonts w:cs="Arial"/>
                <w:sz w:val="16"/>
                <w:szCs w:val="16"/>
              </w:rPr>
            </w:pPr>
            <w:r w:rsidRPr="00374318">
              <w:rPr>
                <w:rFonts w:cs="Arial"/>
                <w:sz w:val="16"/>
                <w:szCs w:val="16"/>
              </w:rPr>
              <w:t>……………………………………..</w:t>
            </w:r>
          </w:p>
        </w:tc>
      </w:tr>
      <w:tr w:rsidR="00FC51B8" w:rsidRPr="00374318" w14:paraId="563D597D" w14:textId="77777777" w:rsidTr="00632C12">
        <w:trPr>
          <w:trHeight w:val="736"/>
          <w:jc w:val="center"/>
        </w:trPr>
        <w:tc>
          <w:tcPr>
            <w:tcW w:w="1814" w:type="pct"/>
            <w:vAlign w:val="center"/>
          </w:tcPr>
          <w:p w14:paraId="025472A9" w14:textId="77777777" w:rsidR="00FC51B8" w:rsidRPr="00374318" w:rsidRDefault="00FC51B8" w:rsidP="00632C12">
            <w:pPr>
              <w:widowControl w:val="0"/>
              <w:jc w:val="center"/>
              <w:rPr>
                <w:rFonts w:ascii="Arial" w:hAnsi="Arial" w:cs="Arial"/>
                <w:bCs/>
                <w:sz w:val="18"/>
                <w:szCs w:val="18"/>
              </w:rPr>
            </w:pPr>
            <w:r w:rsidRPr="00374318">
              <w:rPr>
                <w:rFonts w:ascii="Arial" w:hAnsi="Arial" w:cs="Arial"/>
                <w:bCs/>
                <w:sz w:val="18"/>
                <w:szCs w:val="18"/>
              </w:rPr>
              <w:t>Miejscowość / Data</w:t>
            </w:r>
          </w:p>
        </w:tc>
        <w:tc>
          <w:tcPr>
            <w:tcW w:w="3186" w:type="pct"/>
            <w:vAlign w:val="center"/>
          </w:tcPr>
          <w:p w14:paraId="3C6483DA" w14:textId="46124C62" w:rsidR="00BE4778" w:rsidRPr="00374318" w:rsidRDefault="00BE4778" w:rsidP="00775607">
            <w:pPr>
              <w:widowControl w:val="0"/>
              <w:spacing w:after="0" w:line="240" w:lineRule="auto"/>
              <w:jc w:val="center"/>
              <w:rPr>
                <w:rFonts w:ascii="Arial" w:eastAsia="Times New Roman" w:hAnsi="Arial" w:cs="Arial"/>
                <w:i/>
                <w:sz w:val="16"/>
                <w:szCs w:val="16"/>
              </w:rPr>
            </w:pPr>
            <w:r w:rsidRPr="00374318">
              <w:rPr>
                <w:rFonts w:ascii="Arial" w:eastAsia="Times New Roman" w:hAnsi="Arial" w:cs="Arial"/>
                <w:i/>
                <w:sz w:val="16"/>
                <w:szCs w:val="16"/>
              </w:rPr>
              <w:t xml:space="preserve">Podpis(y) osoby(osób) upoważnionej(ych) do podpisania niniejszej oferty w imieniu Wykonawcy(ów). </w:t>
            </w:r>
          </w:p>
          <w:p w14:paraId="45454A2E" w14:textId="772322B3" w:rsidR="00A07D61" w:rsidRPr="00374318" w:rsidRDefault="00BE4778" w:rsidP="00BE4778">
            <w:pPr>
              <w:widowControl w:val="0"/>
              <w:spacing w:after="0" w:line="240" w:lineRule="auto"/>
              <w:jc w:val="center"/>
              <w:rPr>
                <w:rFonts w:ascii="Arial" w:hAnsi="Arial" w:cs="Arial"/>
                <w:i/>
                <w:sz w:val="16"/>
                <w:szCs w:val="16"/>
              </w:rPr>
            </w:pPr>
            <w:r w:rsidRPr="00374318">
              <w:rPr>
                <w:rFonts w:ascii="Arial" w:eastAsia="Times New Roman" w:hAnsi="Arial" w:cs="Arial"/>
                <w:i/>
                <w:sz w:val="16"/>
                <w:szCs w:val="16"/>
              </w:rPr>
              <w:t>Oświadczenie w postaci elektronicznej winno być podpisane kwalifikowanym podpisem elektronicznym lub podpisem zaufanym lub podpisem osobistym)</w:t>
            </w:r>
          </w:p>
          <w:p w14:paraId="7290E265" w14:textId="6EC660D7" w:rsidR="00A07D61" w:rsidRPr="00374318" w:rsidRDefault="00A07D61" w:rsidP="00A07D61">
            <w:pPr>
              <w:tabs>
                <w:tab w:val="left" w:pos="3900"/>
              </w:tabs>
              <w:autoSpaceDE w:val="0"/>
              <w:spacing w:after="0" w:line="240" w:lineRule="auto"/>
              <w:ind w:right="45"/>
              <w:rPr>
                <w:rFonts w:ascii="Arial" w:eastAsia="Times New Roman" w:hAnsi="Arial" w:cs="Arial"/>
                <w:i/>
                <w:sz w:val="16"/>
                <w:szCs w:val="16"/>
              </w:rPr>
            </w:pPr>
            <w:r w:rsidRPr="00374318">
              <w:rPr>
                <w:rFonts w:ascii="Arial" w:eastAsia="Times New Roman" w:hAnsi="Arial" w:cs="Arial"/>
                <w:iCs/>
                <w:sz w:val="16"/>
                <w:szCs w:val="16"/>
              </w:rPr>
              <w:tab/>
            </w:r>
          </w:p>
          <w:p w14:paraId="7CBF6973" w14:textId="44D3A051" w:rsidR="00A07D61" w:rsidRPr="00374318" w:rsidRDefault="00A07D61" w:rsidP="00A07D61">
            <w:pPr>
              <w:widowControl w:val="0"/>
              <w:spacing w:after="0" w:line="240" w:lineRule="auto"/>
              <w:jc w:val="center"/>
              <w:rPr>
                <w:rFonts w:ascii="Arial" w:hAnsi="Arial" w:cs="Arial"/>
                <w:sz w:val="16"/>
                <w:szCs w:val="16"/>
              </w:rPr>
            </w:pPr>
          </w:p>
        </w:tc>
      </w:tr>
    </w:tbl>
    <w:p w14:paraId="7F0EDBD8" w14:textId="0170ABB3" w:rsidR="00FA5416" w:rsidRPr="00374318" w:rsidRDefault="00FA5416" w:rsidP="00FA5416">
      <w:pPr>
        <w:rPr>
          <w:rFonts w:ascii="Arial" w:hAnsi="Arial" w:cs="Arial"/>
          <w:sz w:val="20"/>
          <w:szCs w:val="20"/>
        </w:rPr>
        <w:sectPr w:rsidR="00FA5416" w:rsidRPr="00374318" w:rsidSect="00E30A8F">
          <w:pgSz w:w="11906" w:h="16838"/>
          <w:pgMar w:top="1134" w:right="1134" w:bottom="1134" w:left="1701" w:header="708" w:footer="708" w:gutter="0"/>
          <w:cols w:space="708"/>
          <w:docGrid w:linePitch="360"/>
        </w:sectPr>
      </w:pPr>
    </w:p>
    <w:p w14:paraId="68B4FDBB" w14:textId="70BF8FE5" w:rsidR="00506EDD" w:rsidRPr="00374318" w:rsidRDefault="00506EDD" w:rsidP="00FA5416">
      <w:pPr>
        <w:spacing w:before="240" w:after="120" w:line="240" w:lineRule="auto"/>
        <w:jc w:val="right"/>
        <w:rPr>
          <w:rFonts w:ascii="Arial" w:eastAsia="Times New Roman" w:hAnsi="Arial" w:cs="Arial"/>
          <w:b/>
          <w:bCs/>
          <w:sz w:val="23"/>
          <w:szCs w:val="23"/>
        </w:rPr>
      </w:pPr>
      <w:r w:rsidRPr="00374318">
        <w:rPr>
          <w:rFonts w:ascii="Arial" w:eastAsia="Times New Roman" w:hAnsi="Arial" w:cs="Arial"/>
          <w:b/>
          <w:bCs/>
          <w:sz w:val="23"/>
          <w:szCs w:val="23"/>
        </w:rPr>
        <w:lastRenderedPageBreak/>
        <w:t xml:space="preserve">ZAŁĄCZNIK  NR </w:t>
      </w:r>
      <w:r w:rsidR="006F0B70" w:rsidRPr="00374318">
        <w:rPr>
          <w:rFonts w:ascii="Arial" w:eastAsia="Times New Roman" w:hAnsi="Arial" w:cs="Arial"/>
          <w:b/>
          <w:bCs/>
          <w:sz w:val="23"/>
          <w:szCs w:val="23"/>
        </w:rPr>
        <w:t>2</w:t>
      </w:r>
      <w:r w:rsidRPr="00374318">
        <w:rPr>
          <w:rFonts w:ascii="Arial" w:eastAsia="Times New Roman" w:hAnsi="Arial" w:cs="Arial"/>
          <w:b/>
          <w:bCs/>
          <w:sz w:val="23"/>
          <w:szCs w:val="23"/>
        </w:rPr>
        <w:t xml:space="preserve"> DO SWZ</w:t>
      </w:r>
    </w:p>
    <w:p w14:paraId="52ED9550" w14:textId="77777777" w:rsidR="005F01B8" w:rsidRPr="00374318" w:rsidRDefault="005F01B8" w:rsidP="005F01B8">
      <w:pPr>
        <w:pStyle w:val="paragraph"/>
        <w:spacing w:before="0" w:beforeAutospacing="0" w:after="0" w:afterAutospacing="0"/>
        <w:textAlignment w:val="baseline"/>
        <w:rPr>
          <w:rFonts w:ascii="Segoe UI" w:hAnsi="Segoe UI" w:cs="Segoe UI"/>
          <w:sz w:val="18"/>
          <w:szCs w:val="18"/>
        </w:rPr>
      </w:pPr>
      <w:r w:rsidRPr="00374318">
        <w:rPr>
          <w:rStyle w:val="eop"/>
          <w:rFonts w:ascii="Arial" w:hAnsi="Arial" w:cs="Arial"/>
          <w:color w:val="000000"/>
          <w:sz w:val="22"/>
          <w:szCs w:val="22"/>
        </w:rPr>
        <w:t> </w:t>
      </w:r>
    </w:p>
    <w:p w14:paraId="5EC82114" w14:textId="77777777" w:rsidR="00DC62FB" w:rsidRPr="00374318" w:rsidRDefault="00DC62FB" w:rsidP="00DC62FB">
      <w:pPr>
        <w:spacing w:before="240" w:after="120" w:line="240" w:lineRule="auto"/>
        <w:jc w:val="center"/>
        <w:rPr>
          <w:rFonts w:ascii="Arial" w:hAnsi="Arial" w:cs="Arial"/>
          <w:b/>
          <w:bCs/>
        </w:rPr>
      </w:pPr>
      <w:r w:rsidRPr="00374318">
        <w:rPr>
          <w:rFonts w:ascii="Arial" w:hAnsi="Arial" w:cs="Arial"/>
          <w:b/>
          <w:bCs/>
        </w:rPr>
        <w:t xml:space="preserve">STANDARDOWY FORMULARZ JEDNOLITEGO EUROPEJSKIEGO DOKUMENTU ZAMÓWIENIA (JEDZ) </w:t>
      </w:r>
    </w:p>
    <w:p w14:paraId="76FA137D" w14:textId="72CA87C9" w:rsidR="00DC62FB" w:rsidRPr="00374318" w:rsidRDefault="00DC62FB" w:rsidP="00DC62FB">
      <w:pPr>
        <w:spacing w:before="240" w:after="120" w:line="240" w:lineRule="auto"/>
        <w:jc w:val="center"/>
        <w:rPr>
          <w:rFonts w:ascii="Arial" w:hAnsi="Arial" w:cs="Arial"/>
          <w:b/>
          <w:bCs/>
        </w:rPr>
      </w:pPr>
      <w:r w:rsidRPr="00374318">
        <w:rPr>
          <w:rFonts w:ascii="Arial" w:hAnsi="Arial" w:cs="Arial"/>
          <w:b/>
          <w:bCs/>
        </w:rPr>
        <w:t xml:space="preserve">OŚWIADCZENIE WYKONAWCY </w:t>
      </w:r>
    </w:p>
    <w:p w14:paraId="182531D7" w14:textId="77777777" w:rsidR="00DC62FB" w:rsidRPr="00374318" w:rsidRDefault="00DC62FB" w:rsidP="00DC62FB">
      <w:pPr>
        <w:spacing w:before="240" w:after="120" w:line="240" w:lineRule="auto"/>
        <w:jc w:val="center"/>
        <w:rPr>
          <w:rFonts w:ascii="Arial" w:hAnsi="Arial" w:cs="Arial"/>
          <w:b/>
          <w:bCs/>
        </w:rPr>
      </w:pPr>
      <w:r w:rsidRPr="00374318">
        <w:rPr>
          <w:rFonts w:ascii="Arial" w:hAnsi="Arial" w:cs="Arial"/>
          <w:b/>
          <w:bCs/>
        </w:rPr>
        <w:t xml:space="preserve">składane na podstawie art. 125 ust. 1 ustawy z dnia 11 września 2019 r. Prawo zamówień publicznych </w:t>
      </w:r>
    </w:p>
    <w:p w14:paraId="75678AF8" w14:textId="3EA9EE3B" w:rsidR="00C86221" w:rsidRPr="00374318" w:rsidRDefault="00DC62FB" w:rsidP="00DC62FB">
      <w:pPr>
        <w:spacing w:before="240" w:after="120" w:line="240" w:lineRule="auto"/>
        <w:jc w:val="center"/>
        <w:rPr>
          <w:rFonts w:ascii="Arial" w:eastAsia="Times New Roman" w:hAnsi="Arial" w:cs="Arial"/>
          <w:b/>
          <w:bCs/>
          <w:sz w:val="20"/>
          <w:szCs w:val="20"/>
        </w:rPr>
      </w:pPr>
      <w:r w:rsidRPr="00374318">
        <w:rPr>
          <w:rFonts w:ascii="Arial" w:hAnsi="Arial" w:cs="Arial"/>
          <w:b/>
          <w:bCs/>
        </w:rPr>
        <w:t>ZNAJDUJE SIĘ W ODDZIELNYM PLIKU</w:t>
      </w:r>
    </w:p>
    <w:p w14:paraId="028CFF04" w14:textId="77777777" w:rsidR="00C86221" w:rsidRPr="00374318" w:rsidRDefault="00C86221" w:rsidP="00B37F65">
      <w:pPr>
        <w:spacing w:before="240" w:after="120" w:line="240" w:lineRule="auto"/>
        <w:jc w:val="right"/>
        <w:rPr>
          <w:rFonts w:ascii="Arial" w:eastAsia="Times New Roman" w:hAnsi="Arial" w:cs="Arial"/>
          <w:b/>
          <w:bCs/>
          <w:sz w:val="20"/>
          <w:szCs w:val="20"/>
        </w:rPr>
      </w:pPr>
    </w:p>
    <w:p w14:paraId="7C8D0858" w14:textId="77777777" w:rsidR="000E41F9" w:rsidRPr="00374318" w:rsidRDefault="00B056DB" w:rsidP="00B056DB">
      <w:pPr>
        <w:spacing w:before="240" w:after="120" w:line="240" w:lineRule="auto"/>
        <w:jc w:val="center"/>
        <w:rPr>
          <w:rFonts w:ascii="Arial" w:hAnsi="Arial" w:cs="Arial"/>
          <w:sz w:val="23"/>
          <w:szCs w:val="23"/>
          <w:u w:val="single"/>
        </w:rPr>
      </w:pPr>
      <w:r w:rsidRPr="00374318">
        <w:rPr>
          <w:rFonts w:ascii="Arial" w:hAnsi="Arial" w:cs="Arial"/>
          <w:sz w:val="23"/>
          <w:szCs w:val="23"/>
          <w:u w:val="single"/>
        </w:rPr>
        <w:t xml:space="preserve">Zamawiający będzie żądał niniejszego oświadczenia wyłącznie od Wykonawcy, </w:t>
      </w:r>
    </w:p>
    <w:p w14:paraId="336EA3A8" w14:textId="3D5B8F16" w:rsidR="00B056DB" w:rsidRPr="00374318" w:rsidRDefault="00B056DB" w:rsidP="00B056DB">
      <w:pPr>
        <w:spacing w:before="240" w:after="120" w:line="240" w:lineRule="auto"/>
        <w:jc w:val="center"/>
        <w:rPr>
          <w:rFonts w:ascii="Arial" w:eastAsia="Times New Roman" w:hAnsi="Arial" w:cs="Arial"/>
          <w:b/>
          <w:bCs/>
          <w:sz w:val="20"/>
          <w:szCs w:val="20"/>
          <w:u w:val="single"/>
        </w:rPr>
      </w:pPr>
      <w:r w:rsidRPr="00374318">
        <w:rPr>
          <w:rFonts w:ascii="Arial" w:hAnsi="Arial" w:cs="Arial"/>
          <w:sz w:val="23"/>
          <w:szCs w:val="23"/>
          <w:u w:val="single"/>
        </w:rPr>
        <w:t>którego oferta została najwyżej oceniona.</w:t>
      </w:r>
    </w:p>
    <w:p w14:paraId="40250794" w14:textId="77777777" w:rsidR="00C86221" w:rsidRPr="00374318" w:rsidRDefault="00C86221" w:rsidP="00B37F65">
      <w:pPr>
        <w:spacing w:before="240" w:after="120" w:line="240" w:lineRule="auto"/>
        <w:jc w:val="right"/>
        <w:rPr>
          <w:rFonts w:ascii="Arial" w:eastAsia="Times New Roman" w:hAnsi="Arial" w:cs="Arial"/>
          <w:b/>
          <w:bCs/>
          <w:sz w:val="20"/>
          <w:szCs w:val="20"/>
        </w:rPr>
      </w:pPr>
    </w:p>
    <w:p w14:paraId="5739426F" w14:textId="77777777" w:rsidR="002C7AA5" w:rsidRPr="00374318" w:rsidRDefault="002C7AA5" w:rsidP="00EA363D">
      <w:pPr>
        <w:tabs>
          <w:tab w:val="left" w:pos="567"/>
        </w:tabs>
        <w:spacing w:after="0"/>
        <w:rPr>
          <w:rFonts w:ascii="Arial" w:eastAsia="Times New Roman" w:hAnsi="Arial" w:cs="Arial"/>
          <w:i/>
          <w:sz w:val="24"/>
          <w:szCs w:val="24"/>
          <w:lang w:eastAsia="pl-PL"/>
        </w:rPr>
        <w:sectPr w:rsidR="002C7AA5" w:rsidRPr="00374318" w:rsidSect="00D81113">
          <w:pgSz w:w="11906" w:h="16838"/>
          <w:pgMar w:top="1135" w:right="1417" w:bottom="1702" w:left="1417" w:header="708" w:footer="708" w:gutter="0"/>
          <w:cols w:space="708"/>
          <w:docGrid w:linePitch="360"/>
        </w:sectPr>
      </w:pPr>
    </w:p>
    <w:p w14:paraId="188E411F" w14:textId="2E37E352" w:rsidR="00BE793E" w:rsidRPr="00374318" w:rsidRDefault="00BE793E" w:rsidP="006A4EBA">
      <w:pPr>
        <w:spacing w:after="120" w:line="240" w:lineRule="auto"/>
        <w:jc w:val="right"/>
        <w:rPr>
          <w:rFonts w:ascii="Arial" w:eastAsia="Times New Roman" w:hAnsi="Arial" w:cs="Arial"/>
          <w:b/>
          <w:bCs/>
          <w:sz w:val="23"/>
          <w:szCs w:val="23"/>
        </w:rPr>
      </w:pPr>
      <w:r w:rsidRPr="00374318">
        <w:rPr>
          <w:rFonts w:ascii="Arial" w:eastAsia="Times New Roman" w:hAnsi="Arial" w:cs="Arial"/>
          <w:b/>
          <w:bCs/>
          <w:sz w:val="23"/>
          <w:szCs w:val="23"/>
        </w:rPr>
        <w:lastRenderedPageBreak/>
        <w:t xml:space="preserve">ZAŁĄCZNIK  NR </w:t>
      </w:r>
      <w:r w:rsidR="004932B0" w:rsidRPr="00374318">
        <w:rPr>
          <w:rFonts w:ascii="Arial" w:eastAsia="Times New Roman" w:hAnsi="Arial" w:cs="Arial"/>
          <w:b/>
          <w:bCs/>
          <w:sz w:val="23"/>
          <w:szCs w:val="23"/>
        </w:rPr>
        <w:t>3</w:t>
      </w:r>
      <w:r w:rsidR="006F0B70" w:rsidRPr="00374318">
        <w:rPr>
          <w:rFonts w:ascii="Arial" w:eastAsia="Times New Roman" w:hAnsi="Arial" w:cs="Arial"/>
          <w:b/>
          <w:bCs/>
          <w:sz w:val="23"/>
          <w:szCs w:val="23"/>
        </w:rPr>
        <w:t xml:space="preserve"> </w:t>
      </w:r>
      <w:r w:rsidRPr="00374318">
        <w:rPr>
          <w:rFonts w:ascii="Arial" w:eastAsia="Times New Roman" w:hAnsi="Arial" w:cs="Arial"/>
          <w:b/>
          <w:bCs/>
          <w:sz w:val="23"/>
          <w:szCs w:val="23"/>
        </w:rPr>
        <w:t>DO SWZ</w:t>
      </w:r>
    </w:p>
    <w:p w14:paraId="4047431C" w14:textId="77777777" w:rsidR="00F47227" w:rsidRPr="00374318" w:rsidRDefault="00F47227" w:rsidP="0097258C">
      <w:pPr>
        <w:keepNext/>
        <w:tabs>
          <w:tab w:val="left" w:pos="5742"/>
        </w:tabs>
        <w:spacing w:after="0" w:line="360" w:lineRule="auto"/>
        <w:ind w:left="4253"/>
        <w:outlineLvl w:val="0"/>
        <w:rPr>
          <w:rFonts w:ascii="Arial" w:eastAsia="Times New Roman" w:hAnsi="Arial" w:cs="Arial"/>
          <w:b/>
          <w:sz w:val="23"/>
          <w:szCs w:val="23"/>
        </w:rPr>
      </w:pPr>
    </w:p>
    <w:p w14:paraId="2D677154" w14:textId="01CA12FE" w:rsidR="00C03848" w:rsidRPr="00374318" w:rsidRDefault="00C03848" w:rsidP="0097258C">
      <w:pPr>
        <w:keepNext/>
        <w:tabs>
          <w:tab w:val="left" w:pos="5742"/>
        </w:tabs>
        <w:spacing w:after="0" w:line="360" w:lineRule="auto"/>
        <w:ind w:left="4253"/>
        <w:outlineLvl w:val="0"/>
        <w:rPr>
          <w:rFonts w:ascii="Arial" w:eastAsia="Times New Roman" w:hAnsi="Arial" w:cs="Arial"/>
          <w:b/>
          <w:sz w:val="23"/>
          <w:szCs w:val="23"/>
        </w:rPr>
      </w:pPr>
      <w:r w:rsidRPr="00374318">
        <w:rPr>
          <w:rFonts w:ascii="Arial" w:eastAsia="Times New Roman" w:hAnsi="Arial" w:cs="Arial"/>
          <w:b/>
          <w:sz w:val="23"/>
          <w:szCs w:val="23"/>
        </w:rPr>
        <w:t>Centrum Zasobów Cyberprzestrzeni SZ</w:t>
      </w:r>
    </w:p>
    <w:p w14:paraId="74737B41" w14:textId="77777777" w:rsidR="00C03848" w:rsidRPr="00374318" w:rsidRDefault="00C03848" w:rsidP="00C03848">
      <w:pPr>
        <w:spacing w:after="0" w:line="360" w:lineRule="auto"/>
        <w:ind w:left="4253"/>
        <w:rPr>
          <w:rFonts w:ascii="Arial" w:eastAsia="Times New Roman" w:hAnsi="Arial" w:cs="Arial"/>
          <w:b/>
          <w:bCs/>
          <w:sz w:val="23"/>
          <w:szCs w:val="23"/>
        </w:rPr>
      </w:pPr>
      <w:r w:rsidRPr="00374318">
        <w:rPr>
          <w:rFonts w:ascii="Arial" w:eastAsia="Times New Roman" w:hAnsi="Arial" w:cs="Arial"/>
          <w:b/>
          <w:bCs/>
          <w:sz w:val="23"/>
          <w:szCs w:val="23"/>
        </w:rPr>
        <w:t>ul. Żwirki i Wigury 9/13</w:t>
      </w:r>
    </w:p>
    <w:p w14:paraId="6DB55E34" w14:textId="5D788BFD" w:rsidR="00C24BDF" w:rsidRPr="00374318" w:rsidRDefault="00C03848" w:rsidP="0097258C">
      <w:pPr>
        <w:spacing w:after="0" w:line="360" w:lineRule="auto"/>
        <w:ind w:left="4253"/>
        <w:rPr>
          <w:rFonts w:ascii="Arial" w:eastAsia="Times New Roman" w:hAnsi="Arial" w:cs="Arial"/>
          <w:b/>
          <w:bCs/>
          <w:sz w:val="23"/>
          <w:szCs w:val="23"/>
        </w:rPr>
      </w:pPr>
      <w:r w:rsidRPr="00374318">
        <w:rPr>
          <w:rFonts w:ascii="Arial" w:eastAsia="Times New Roman" w:hAnsi="Arial" w:cs="Arial"/>
          <w:b/>
          <w:bCs/>
          <w:sz w:val="23"/>
          <w:szCs w:val="23"/>
        </w:rPr>
        <w:t xml:space="preserve">00-909 Warszawa </w:t>
      </w:r>
    </w:p>
    <w:p w14:paraId="61EBEE9E" w14:textId="77777777" w:rsidR="00C24BDF" w:rsidRPr="00374318" w:rsidRDefault="00C24BDF" w:rsidP="00C24BDF">
      <w:pPr>
        <w:shd w:val="clear" w:color="auto" w:fill="DAEEF3" w:themeFill="accent5" w:themeFillTint="33"/>
        <w:spacing w:after="0" w:line="240" w:lineRule="auto"/>
        <w:jc w:val="center"/>
        <w:rPr>
          <w:rFonts w:ascii="Arial" w:hAnsi="Arial" w:cs="Arial"/>
          <w:sz w:val="23"/>
          <w:szCs w:val="23"/>
        </w:rPr>
      </w:pPr>
      <w:r w:rsidRPr="00374318">
        <w:rPr>
          <w:rFonts w:ascii="Arial" w:hAnsi="Arial" w:cs="Arial"/>
          <w:b/>
          <w:sz w:val="23"/>
          <w:szCs w:val="23"/>
        </w:rPr>
        <w:t xml:space="preserve">OŚWIADCZENIE WYKONAWCY </w:t>
      </w:r>
    </w:p>
    <w:p w14:paraId="332E1BCF" w14:textId="77777777" w:rsidR="00C24BDF" w:rsidRPr="00374318" w:rsidRDefault="00C24BDF" w:rsidP="00C24BDF">
      <w:pPr>
        <w:shd w:val="clear" w:color="auto" w:fill="DAEEF3" w:themeFill="accent5" w:themeFillTint="33"/>
        <w:spacing w:after="0" w:line="240" w:lineRule="auto"/>
        <w:jc w:val="center"/>
        <w:rPr>
          <w:rFonts w:ascii="Arial" w:hAnsi="Arial" w:cs="Arial"/>
          <w:b/>
          <w:sz w:val="23"/>
          <w:szCs w:val="23"/>
        </w:rPr>
      </w:pPr>
      <w:r w:rsidRPr="00374318">
        <w:rPr>
          <w:rFonts w:ascii="Arial" w:hAnsi="Arial" w:cs="Arial"/>
          <w:b/>
          <w:sz w:val="23"/>
          <w:szCs w:val="23"/>
        </w:rPr>
        <w:t xml:space="preserve"> o aktualności informacji zawartych w oświadczeniu, o którym mowa </w:t>
      </w:r>
    </w:p>
    <w:p w14:paraId="0AEDAA12" w14:textId="77777777" w:rsidR="00C24BDF" w:rsidRPr="00374318" w:rsidRDefault="00C24BDF" w:rsidP="00C24BDF">
      <w:pPr>
        <w:shd w:val="clear" w:color="auto" w:fill="DAEEF3" w:themeFill="accent5" w:themeFillTint="33"/>
        <w:spacing w:after="0" w:line="240" w:lineRule="auto"/>
        <w:jc w:val="center"/>
        <w:rPr>
          <w:rFonts w:ascii="Arial" w:hAnsi="Arial" w:cs="Arial"/>
          <w:sz w:val="23"/>
          <w:szCs w:val="23"/>
        </w:rPr>
      </w:pPr>
      <w:r w:rsidRPr="00374318">
        <w:rPr>
          <w:rFonts w:ascii="Arial" w:hAnsi="Arial" w:cs="Arial"/>
          <w:b/>
          <w:sz w:val="23"/>
          <w:szCs w:val="23"/>
        </w:rPr>
        <w:t xml:space="preserve">w art. 125 ust. 1 ustawy Pzp, potwierdzające brak podstaw wykluczenia oraz </w:t>
      </w:r>
      <w:r w:rsidRPr="00374318">
        <w:rPr>
          <w:rFonts w:ascii="Arial" w:hAnsi="Arial" w:cs="Arial"/>
          <w:b/>
          <w:sz w:val="23"/>
          <w:szCs w:val="23"/>
        </w:rPr>
        <w:br/>
        <w:t xml:space="preserve">o przynależności lub braku przynależności do grupy kapitałowej w związku </w:t>
      </w:r>
      <w:r w:rsidRPr="00374318">
        <w:rPr>
          <w:rFonts w:ascii="Arial" w:hAnsi="Arial" w:cs="Arial"/>
          <w:b/>
          <w:sz w:val="23"/>
          <w:szCs w:val="23"/>
        </w:rPr>
        <w:br/>
        <w:t xml:space="preserve">z art. 108 ust. 1 pkt 5 </w:t>
      </w:r>
    </w:p>
    <w:p w14:paraId="0BF121CC" w14:textId="77777777" w:rsidR="00824E7C" w:rsidRPr="00374318" w:rsidRDefault="00824E7C" w:rsidP="006A4EBA">
      <w:pPr>
        <w:spacing w:after="0"/>
        <w:jc w:val="both"/>
        <w:rPr>
          <w:rFonts w:ascii="Arial" w:eastAsia="Calibri" w:hAnsi="Arial" w:cs="Arial"/>
          <w:sz w:val="16"/>
          <w:szCs w:val="16"/>
        </w:rPr>
      </w:pPr>
    </w:p>
    <w:p w14:paraId="1AD1A886" w14:textId="5877CE53" w:rsidR="00C24BDF" w:rsidRPr="00374318" w:rsidRDefault="00C24BDF" w:rsidP="00374318">
      <w:pPr>
        <w:jc w:val="both"/>
        <w:rPr>
          <w:rFonts w:ascii="Arial" w:hAnsi="Arial" w:cs="Arial"/>
        </w:rPr>
      </w:pPr>
      <w:r w:rsidRPr="00374318">
        <w:rPr>
          <w:rFonts w:ascii="Arial" w:eastAsia="Calibri" w:hAnsi="Arial" w:cs="Arial"/>
        </w:rPr>
        <w:t xml:space="preserve">Przystępując do postępowania o udzielenie zamówienia publicznego na </w:t>
      </w:r>
      <w:bookmarkStart w:id="22" w:name="_Hlk109217744"/>
      <w:r w:rsidRPr="00374318">
        <w:rPr>
          <w:rFonts w:ascii="Arial" w:hAnsi="Arial" w:cs="Arial"/>
          <w:b/>
        </w:rPr>
        <w:t>„</w:t>
      </w:r>
      <w:bookmarkEnd w:id="22"/>
      <w:r w:rsidR="00A40174" w:rsidRPr="00A40174">
        <w:rPr>
          <w:rFonts w:ascii="Arial" w:eastAsia="Times New Roman" w:hAnsi="Arial" w:cs="Arial"/>
          <w:b/>
          <w:bCs/>
          <w:spacing w:val="-4"/>
          <w:lang w:eastAsia="pl-PL"/>
        </w:rPr>
        <w:t xml:space="preserve">Rozbudowa infrastruktury sprzętowej na potrzeby ZWSI RON dla przetwarzania systemów </w:t>
      </w:r>
      <w:r w:rsidR="00A40174">
        <w:rPr>
          <w:rFonts w:ascii="Arial" w:eastAsia="Times New Roman" w:hAnsi="Arial" w:cs="Arial"/>
          <w:b/>
          <w:bCs/>
          <w:spacing w:val="-4"/>
          <w:lang w:eastAsia="pl-PL"/>
        </w:rPr>
        <w:br/>
      </w:r>
      <w:r w:rsidR="00A40174" w:rsidRPr="00A40174">
        <w:rPr>
          <w:rFonts w:ascii="Arial" w:eastAsia="Times New Roman" w:hAnsi="Arial" w:cs="Arial"/>
          <w:b/>
          <w:bCs/>
          <w:spacing w:val="-4"/>
          <w:lang w:eastAsia="pl-PL"/>
        </w:rPr>
        <w:t>w technologii SAP HANA (database in-memory)</w:t>
      </w:r>
      <w:r w:rsidR="00C9564E" w:rsidRPr="00374318">
        <w:rPr>
          <w:rFonts w:ascii="Arial" w:eastAsia="Times New Roman" w:hAnsi="Arial" w:cs="Arial"/>
          <w:b/>
          <w:bCs/>
          <w:spacing w:val="-4"/>
          <w:lang w:eastAsia="pl-PL"/>
        </w:rPr>
        <w:t xml:space="preserve">” </w:t>
      </w:r>
      <w:r w:rsidR="004B53FB" w:rsidRPr="00374318">
        <w:rPr>
          <w:rFonts w:ascii="Arial" w:eastAsia="Times New Roman" w:hAnsi="Arial" w:cs="Arial"/>
          <w:b/>
          <w:bCs/>
          <w:spacing w:val="-4"/>
          <w:lang w:eastAsia="pl-PL"/>
        </w:rPr>
        <w:t>– Nr sprawy 261</w:t>
      </w:r>
      <w:r w:rsidR="00374318" w:rsidRPr="00374318">
        <w:rPr>
          <w:rFonts w:ascii="Arial" w:eastAsia="Times New Roman" w:hAnsi="Arial" w:cs="Arial"/>
          <w:b/>
          <w:bCs/>
          <w:spacing w:val="-4"/>
          <w:lang w:eastAsia="pl-PL"/>
        </w:rPr>
        <w:t>6</w:t>
      </w:r>
      <w:r w:rsidR="0093006C" w:rsidRPr="00374318">
        <w:rPr>
          <w:rFonts w:ascii="Arial" w:eastAsia="Times New Roman" w:hAnsi="Arial" w:cs="Arial"/>
          <w:b/>
          <w:bCs/>
          <w:spacing w:val="-4"/>
          <w:lang w:eastAsia="pl-PL"/>
        </w:rPr>
        <w:t>.</w:t>
      </w:r>
      <w:r w:rsidR="00D96B7C">
        <w:rPr>
          <w:rFonts w:ascii="Arial" w:eastAsia="Times New Roman" w:hAnsi="Arial" w:cs="Arial"/>
          <w:b/>
          <w:bCs/>
          <w:spacing w:val="-4"/>
          <w:lang w:eastAsia="pl-PL"/>
        </w:rPr>
        <w:t>57</w:t>
      </w:r>
      <w:r w:rsidR="004B53FB" w:rsidRPr="00D96B7C">
        <w:rPr>
          <w:rFonts w:ascii="Arial" w:eastAsia="Times New Roman" w:hAnsi="Arial" w:cs="Arial"/>
          <w:b/>
          <w:bCs/>
          <w:spacing w:val="-4"/>
          <w:lang w:eastAsia="pl-PL"/>
        </w:rPr>
        <w:t>.202</w:t>
      </w:r>
      <w:r w:rsidR="0093006C" w:rsidRPr="00D96B7C">
        <w:rPr>
          <w:rFonts w:ascii="Arial" w:eastAsia="Times New Roman" w:hAnsi="Arial" w:cs="Arial"/>
          <w:b/>
          <w:bCs/>
          <w:spacing w:val="-4"/>
          <w:lang w:eastAsia="pl-PL"/>
        </w:rPr>
        <w:t>4</w:t>
      </w:r>
      <w:r w:rsidR="004B53FB" w:rsidRPr="00374318">
        <w:rPr>
          <w:rFonts w:ascii="Arial" w:eastAsia="Times New Roman" w:hAnsi="Arial" w:cs="Arial"/>
          <w:b/>
          <w:bCs/>
          <w:spacing w:val="-4"/>
          <w:lang w:eastAsia="pl-PL"/>
        </w:rPr>
        <w:t>.</w:t>
      </w:r>
      <w:r w:rsidR="00C9564E" w:rsidRPr="00374318">
        <w:rPr>
          <w:rFonts w:ascii="Arial" w:eastAsia="Times New Roman" w:hAnsi="Arial" w:cs="Arial"/>
          <w:b/>
          <w:bCs/>
          <w:spacing w:val="-4"/>
          <w:lang w:eastAsia="pl-PL"/>
        </w:rPr>
        <w:t>E</w:t>
      </w:r>
      <w:r w:rsidR="0093006C" w:rsidRPr="00374318">
        <w:rPr>
          <w:rFonts w:ascii="Arial" w:eastAsia="Times New Roman" w:hAnsi="Arial" w:cs="Arial"/>
          <w:b/>
          <w:bCs/>
          <w:spacing w:val="-4"/>
          <w:lang w:eastAsia="pl-PL"/>
        </w:rPr>
        <w:t>B</w:t>
      </w:r>
      <w:r w:rsidR="004B53FB" w:rsidRPr="00374318">
        <w:rPr>
          <w:rFonts w:ascii="Arial" w:eastAsia="Times New Roman" w:hAnsi="Arial" w:cs="Arial"/>
          <w:b/>
          <w:bCs/>
          <w:spacing w:val="-4"/>
          <w:lang w:eastAsia="pl-PL"/>
        </w:rPr>
        <w:t xml:space="preserve"> </w:t>
      </w:r>
      <w:r w:rsidRPr="00374318">
        <w:rPr>
          <w:rFonts w:ascii="Arial" w:hAnsi="Arial" w:cs="Arial"/>
        </w:rPr>
        <w:t xml:space="preserve">oświadczam/my, że informacje </w:t>
      </w:r>
      <w:r w:rsidRPr="00374318">
        <w:rPr>
          <w:rFonts w:ascii="Arial" w:hAnsi="Arial" w:cs="Arial"/>
          <w:b/>
        </w:rPr>
        <w:t xml:space="preserve">zawarte w oświadczeniu, o którym mowa w art. 125 ust. 1 ustawy Pzp są aktualne na dzień złożenia niniejszego oświadczenia, </w:t>
      </w:r>
      <w:r w:rsidRPr="00374318">
        <w:rPr>
          <w:rFonts w:ascii="Arial" w:hAnsi="Arial" w:cs="Arial"/>
        </w:rPr>
        <w:t>a w szczególności dotyczące:</w:t>
      </w:r>
    </w:p>
    <w:p w14:paraId="783AD70C" w14:textId="77777777" w:rsidR="00C24BDF" w:rsidRPr="00374318" w:rsidRDefault="00000000" w:rsidP="009304AE">
      <w:pPr>
        <w:numPr>
          <w:ilvl w:val="4"/>
          <w:numId w:val="55"/>
        </w:numPr>
        <w:spacing w:after="120" w:line="240" w:lineRule="auto"/>
        <w:ind w:left="350" w:hanging="357"/>
        <w:jc w:val="both"/>
        <w:rPr>
          <w:rFonts w:ascii="Arial" w:eastAsia="Times New Roman" w:hAnsi="Arial" w:cs="Arial"/>
        </w:rPr>
      </w:pPr>
      <w:hyperlink r:id="rId31" w:anchor="/document/17337528?unitId=art(108)ust(1)pkt(3)&amp;cm=DOCUMENT" w:history="1">
        <w:r w:rsidR="00C24BDF" w:rsidRPr="00374318">
          <w:rPr>
            <w:rFonts w:ascii="Arial" w:hAnsi="Arial" w:cs="Arial"/>
            <w:color w:val="000000"/>
            <w:u w:val="single"/>
          </w:rPr>
          <w:t>art. 108 ust. 1 pkt 3</w:t>
        </w:r>
      </w:hyperlink>
      <w:r w:rsidR="00C24BDF" w:rsidRPr="00374318">
        <w:rPr>
          <w:rFonts w:ascii="Arial" w:hAnsi="Arial" w:cs="Arial"/>
          <w:color w:val="000000"/>
        </w:rPr>
        <w:t xml:space="preserve"> ustawy Pzp,</w:t>
      </w:r>
    </w:p>
    <w:p w14:paraId="0458D44F" w14:textId="77777777" w:rsidR="00C24BDF" w:rsidRPr="00374318" w:rsidRDefault="00000000" w:rsidP="009304AE">
      <w:pPr>
        <w:numPr>
          <w:ilvl w:val="4"/>
          <w:numId w:val="55"/>
        </w:numPr>
        <w:spacing w:after="120" w:line="240" w:lineRule="auto"/>
        <w:ind w:left="350" w:hanging="357"/>
        <w:jc w:val="both"/>
        <w:rPr>
          <w:rFonts w:ascii="Arial" w:hAnsi="Arial" w:cs="Arial"/>
          <w:color w:val="000000"/>
        </w:rPr>
      </w:pPr>
      <w:hyperlink r:id="rId32" w:anchor="/document/17337528?unitId=art(108)ust(1)pkt(4)&amp;cm=DOCUMENT" w:history="1">
        <w:r w:rsidR="00C24BDF" w:rsidRPr="00374318">
          <w:rPr>
            <w:rFonts w:ascii="Arial" w:hAnsi="Arial" w:cs="Arial"/>
            <w:color w:val="000000"/>
            <w:u w:val="single"/>
          </w:rPr>
          <w:t>art. 108 ust. 1 pkt 4</w:t>
        </w:r>
      </w:hyperlink>
      <w:r w:rsidR="00C24BDF" w:rsidRPr="00374318">
        <w:rPr>
          <w:rFonts w:ascii="Arial" w:hAnsi="Arial" w:cs="Arial"/>
          <w:color w:val="000000"/>
        </w:rPr>
        <w:t xml:space="preserve"> ustawy Pzp, dotyczących orzeczenia zakazu ubiegania się </w:t>
      </w:r>
      <w:r w:rsidR="00C24BDF" w:rsidRPr="00374318">
        <w:rPr>
          <w:rFonts w:ascii="Arial" w:hAnsi="Arial" w:cs="Arial"/>
          <w:color w:val="000000"/>
        </w:rPr>
        <w:br/>
        <w:t>o zamówienie publiczne tytułem środka zapobiegawczego,</w:t>
      </w:r>
    </w:p>
    <w:p w14:paraId="5ED5925F" w14:textId="77777777" w:rsidR="00C24BDF" w:rsidRPr="00374318" w:rsidRDefault="00000000" w:rsidP="009304AE">
      <w:pPr>
        <w:numPr>
          <w:ilvl w:val="4"/>
          <w:numId w:val="55"/>
        </w:numPr>
        <w:spacing w:after="120" w:line="240" w:lineRule="auto"/>
        <w:ind w:left="350" w:hanging="357"/>
        <w:jc w:val="both"/>
        <w:rPr>
          <w:rFonts w:ascii="Arial" w:hAnsi="Arial" w:cs="Arial"/>
        </w:rPr>
      </w:pPr>
      <w:hyperlink r:id="rId33" w:anchor="/document/17337528?unitId=art(108)ust(1)pkt(6)&amp;cm=DOCUMENT" w:history="1">
        <w:r w:rsidR="00C24BDF" w:rsidRPr="00374318">
          <w:rPr>
            <w:rFonts w:ascii="Arial" w:hAnsi="Arial" w:cs="Arial"/>
            <w:color w:val="000000"/>
            <w:u w:val="single"/>
          </w:rPr>
          <w:t>art. 108 ust. 1 pkt 6</w:t>
        </w:r>
      </w:hyperlink>
      <w:r w:rsidR="00C24BDF" w:rsidRPr="00374318">
        <w:rPr>
          <w:rFonts w:ascii="Arial" w:hAnsi="Arial" w:cs="Arial"/>
        </w:rPr>
        <w:t xml:space="preserve"> ustawy Pzp,</w:t>
      </w:r>
    </w:p>
    <w:p w14:paraId="0B34B5D6" w14:textId="77777777" w:rsidR="00C24BDF" w:rsidRPr="00374318" w:rsidRDefault="00000000" w:rsidP="009304AE">
      <w:pPr>
        <w:numPr>
          <w:ilvl w:val="4"/>
          <w:numId w:val="55"/>
        </w:numPr>
        <w:spacing w:after="120" w:line="240" w:lineRule="auto"/>
        <w:ind w:left="350" w:hanging="357"/>
        <w:jc w:val="both"/>
        <w:rPr>
          <w:rFonts w:ascii="Arial" w:hAnsi="Arial" w:cs="Arial"/>
          <w:color w:val="000000"/>
        </w:rPr>
      </w:pPr>
      <w:hyperlink r:id="rId34" w:anchor="/document/17337528?unitId=art(108)ust(1)pkt(5)&amp;cm=DOCUMENT" w:history="1">
        <w:r w:rsidR="00C24BDF" w:rsidRPr="00374318">
          <w:rPr>
            <w:rFonts w:ascii="Arial" w:hAnsi="Arial" w:cs="Arial"/>
            <w:color w:val="000000"/>
            <w:u w:val="single"/>
          </w:rPr>
          <w:t xml:space="preserve">art. </w:t>
        </w:r>
        <w:r w:rsidR="00C24BDF" w:rsidRPr="00374318">
          <w:rPr>
            <w:rFonts w:ascii="Arial" w:hAnsi="Arial" w:cs="Arial"/>
            <w:u w:val="single"/>
          </w:rPr>
          <w:t>108</w:t>
        </w:r>
        <w:r w:rsidR="00C24BDF" w:rsidRPr="00374318">
          <w:rPr>
            <w:rFonts w:ascii="Arial" w:hAnsi="Arial" w:cs="Arial"/>
            <w:color w:val="000000"/>
            <w:u w:val="single"/>
          </w:rPr>
          <w:t xml:space="preserve"> ust. 1 pkt 5</w:t>
        </w:r>
      </w:hyperlink>
      <w:r w:rsidR="00C24BDF" w:rsidRPr="00374318">
        <w:rPr>
          <w:rFonts w:ascii="Arial" w:hAnsi="Arial" w:cs="Arial"/>
          <w:color w:val="000000"/>
        </w:rPr>
        <w:t xml:space="preserve"> ustawy Pzp, dotyczących zawarcia z innymi wykonawcami porozumienia mającego na celu zakłócenie konkurencji:</w:t>
      </w:r>
    </w:p>
    <w:p w14:paraId="0030991B" w14:textId="77777777" w:rsidR="00C24BDF" w:rsidRPr="00374318" w:rsidRDefault="00C24BDF" w:rsidP="009304AE">
      <w:pPr>
        <w:numPr>
          <w:ilvl w:val="0"/>
          <w:numId w:val="56"/>
        </w:numPr>
        <w:spacing w:after="120" w:line="240" w:lineRule="auto"/>
        <w:ind w:left="709" w:hanging="283"/>
        <w:contextualSpacing/>
        <w:jc w:val="both"/>
        <w:rPr>
          <w:rFonts w:ascii="Arial" w:hAnsi="Arial" w:cs="Arial"/>
        </w:rPr>
      </w:pPr>
      <w:r w:rsidRPr="00374318">
        <w:rPr>
          <w:rFonts w:ascii="Arial" w:hAnsi="Arial" w:cs="Arial"/>
        </w:rPr>
        <w:t xml:space="preserve">*nie przynależę/my do tej samej grupy kapitałowej (w rozumieniu ustawy z dnia </w:t>
      </w:r>
      <w:r w:rsidRPr="00374318">
        <w:rPr>
          <w:rFonts w:ascii="Arial" w:hAnsi="Arial" w:cs="Arial"/>
        </w:rPr>
        <w:br/>
        <w:t xml:space="preserve">16 lutego 2007 r. o ochronie konkurencji i konsumentów – Dz. U. z 2020 r. poz. 1076 </w:t>
      </w:r>
      <w:r w:rsidRPr="00374318">
        <w:rPr>
          <w:rFonts w:ascii="Arial" w:hAnsi="Arial" w:cs="Arial"/>
        </w:rPr>
        <w:br/>
        <w:t xml:space="preserve">z późn. zm.) z innym wykonawcą, który złożył odrębną ofertę lub ofertę częściową </w:t>
      </w:r>
      <w:r w:rsidRPr="00374318">
        <w:rPr>
          <w:rFonts w:ascii="Arial" w:hAnsi="Arial" w:cs="Arial"/>
        </w:rPr>
        <w:br/>
        <w:t>w przedmiotowym postępowaniu;</w:t>
      </w:r>
    </w:p>
    <w:p w14:paraId="636E436C" w14:textId="37684C5E" w:rsidR="00C24BDF" w:rsidRPr="00374318" w:rsidRDefault="00C24BDF" w:rsidP="009304AE">
      <w:pPr>
        <w:numPr>
          <w:ilvl w:val="0"/>
          <w:numId w:val="56"/>
        </w:numPr>
        <w:spacing w:after="120" w:line="240" w:lineRule="auto"/>
        <w:ind w:left="709" w:hanging="283"/>
        <w:contextualSpacing/>
        <w:jc w:val="both"/>
        <w:rPr>
          <w:rFonts w:ascii="Arial" w:hAnsi="Arial" w:cs="Arial"/>
        </w:rPr>
      </w:pPr>
      <w:r w:rsidRPr="00374318">
        <w:rPr>
          <w:rFonts w:ascii="Arial" w:hAnsi="Arial" w:cs="Arial"/>
        </w:rPr>
        <w:t xml:space="preserve">*przynależę/my do tej samej grupy kapitałowej (kapitałowej (w rozumieniu ustawy </w:t>
      </w:r>
      <w:r w:rsidRPr="00374318">
        <w:rPr>
          <w:rFonts w:ascii="Arial" w:hAnsi="Arial" w:cs="Arial"/>
        </w:rPr>
        <w:br/>
        <w:t xml:space="preserve">z dnia 16 lutego 2007 r. o ochronie konkurencji i konsumentów – Dz. U. z 2020 r. poz. 1076 z późn. zm.) z innym wykonawcą  ………………………… </w:t>
      </w:r>
      <w:r w:rsidRPr="00374318">
        <w:rPr>
          <w:rFonts w:ascii="Arial" w:hAnsi="Arial" w:cs="Arial"/>
          <w:i/>
        </w:rPr>
        <w:t>(podać nazwę Wykonawcy)</w:t>
      </w:r>
      <w:r w:rsidRPr="00374318">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F1507EB" w14:textId="37468CE3" w:rsidR="00FA5416" w:rsidRPr="00374318" w:rsidRDefault="00FA5416" w:rsidP="009304AE">
      <w:pPr>
        <w:pStyle w:val="Akapitzlist"/>
        <w:numPr>
          <w:ilvl w:val="4"/>
          <w:numId w:val="55"/>
        </w:numPr>
        <w:spacing w:after="120" w:line="240" w:lineRule="auto"/>
        <w:jc w:val="both"/>
        <w:rPr>
          <w:rFonts w:ascii="Arial" w:hAnsi="Arial" w:cs="Arial"/>
        </w:rPr>
      </w:pPr>
      <w:r w:rsidRPr="00374318">
        <w:rPr>
          <w:rFonts w:ascii="Arial" w:hAnsi="Arial" w:cs="Arial"/>
        </w:rPr>
        <w:t xml:space="preserve">Jednocześnie oświadczamy, iż informacje zawarte w Załączniku nr </w:t>
      </w:r>
      <w:r w:rsidR="00EE0671" w:rsidRPr="00374318">
        <w:rPr>
          <w:rFonts w:ascii="Arial" w:hAnsi="Arial" w:cs="Arial"/>
        </w:rPr>
        <w:t>4</w:t>
      </w:r>
      <w:r w:rsidR="0001711E" w:rsidRPr="00374318">
        <w:rPr>
          <w:rFonts w:ascii="Arial" w:hAnsi="Arial" w:cs="Arial"/>
        </w:rPr>
        <w:t xml:space="preserve"> i 5</w:t>
      </w:r>
      <w:r w:rsidR="00EE0671" w:rsidRPr="00374318">
        <w:rPr>
          <w:rFonts w:ascii="Arial" w:hAnsi="Arial" w:cs="Arial"/>
        </w:rPr>
        <w:t xml:space="preserve"> </w:t>
      </w:r>
      <w:r w:rsidRPr="00374318">
        <w:rPr>
          <w:rFonts w:ascii="Arial" w:hAnsi="Arial" w:cs="Arial"/>
        </w:rPr>
        <w:t xml:space="preserve">do SWZ </w:t>
      </w:r>
      <w:r w:rsidR="006A4EBA" w:rsidRPr="00374318">
        <w:rPr>
          <w:rFonts w:ascii="Arial" w:hAnsi="Arial" w:cs="Arial"/>
        </w:rPr>
        <w:br/>
      </w:r>
      <w:r w:rsidRPr="00374318">
        <w:rPr>
          <w:rFonts w:ascii="Arial" w:hAnsi="Arial" w:cs="Arial"/>
        </w:rPr>
        <w:t xml:space="preserve">są aktualne na dzień złożenia niniejszego oświadczenia, w szczególności dotyczące: </w:t>
      </w:r>
    </w:p>
    <w:p w14:paraId="53E5C2B8" w14:textId="21DD0728" w:rsidR="00FA5416" w:rsidRPr="00374318" w:rsidRDefault="00FA5416" w:rsidP="00CA1F11">
      <w:pPr>
        <w:pStyle w:val="Akapitzlist"/>
        <w:numPr>
          <w:ilvl w:val="0"/>
          <w:numId w:val="79"/>
        </w:numPr>
        <w:spacing w:after="120" w:line="240" w:lineRule="auto"/>
        <w:ind w:left="851"/>
        <w:jc w:val="both"/>
        <w:rPr>
          <w:rFonts w:ascii="Arial" w:hAnsi="Arial" w:cs="Arial"/>
        </w:rPr>
      </w:pPr>
      <w:r w:rsidRPr="00374318">
        <w:rPr>
          <w:rFonts w:ascii="Arial" w:hAnsi="Arial" w:cs="Arial"/>
        </w:rPr>
        <w:t xml:space="preserve">art. 7 ust. 1 ustawy z dnia 13 kwietnia 2022 roku, o szczególnych rozwiązaniach </w:t>
      </w:r>
      <w:r w:rsidR="006A4EBA" w:rsidRPr="00374318">
        <w:rPr>
          <w:rFonts w:ascii="Arial" w:hAnsi="Arial" w:cs="Arial"/>
        </w:rPr>
        <w:br/>
      </w:r>
      <w:r w:rsidRPr="00374318">
        <w:rPr>
          <w:rFonts w:ascii="Arial" w:hAnsi="Arial" w:cs="Arial"/>
        </w:rPr>
        <w:t>w zakresie przeciwdziałania wspieraniu agresji na Ukrainę oraz służących ochronie bezpieczeństwa narodowego (Dz. U. z 2022 roku poz. 835);</w:t>
      </w:r>
    </w:p>
    <w:p w14:paraId="40AE48BC" w14:textId="240C7235" w:rsidR="0001711E" w:rsidRPr="00374318" w:rsidRDefault="0001711E" w:rsidP="00CA1F11">
      <w:pPr>
        <w:pStyle w:val="Akapitzlist"/>
        <w:numPr>
          <w:ilvl w:val="0"/>
          <w:numId w:val="79"/>
        </w:numPr>
        <w:spacing w:after="120" w:line="240" w:lineRule="auto"/>
        <w:ind w:left="851"/>
        <w:jc w:val="both"/>
        <w:rPr>
          <w:rFonts w:ascii="Arial" w:hAnsi="Arial" w:cs="Arial"/>
        </w:rPr>
      </w:pPr>
      <w:r w:rsidRPr="00374318">
        <w:rPr>
          <w:rFonts w:ascii="Arial" w:hAnsi="Arial" w:cs="Arial"/>
        </w:rPr>
        <w:t xml:space="preserve">art. </w:t>
      </w:r>
      <w:r w:rsidRPr="00374318">
        <w:rPr>
          <w:rFonts w:ascii="Arial" w:hAnsi="Arial" w:cs="Arial"/>
          <w:bCs/>
        </w:rPr>
        <w:t xml:space="preserve">5k ust. 1 Rozporządzenia Rady (UE) 2022/576 z dnia 8 kwietnia 2022 r. w sprawie zmiany rozporządzenia (UE) nr 833/2014 dotyczącego środków ograniczających </w:t>
      </w:r>
      <w:r w:rsidR="006A4EBA" w:rsidRPr="00374318">
        <w:rPr>
          <w:rFonts w:ascii="Arial" w:hAnsi="Arial" w:cs="Arial"/>
          <w:bCs/>
        </w:rPr>
        <w:br/>
      </w:r>
      <w:r w:rsidRPr="00374318">
        <w:rPr>
          <w:rFonts w:ascii="Arial" w:hAnsi="Arial" w:cs="Arial"/>
          <w:bCs/>
        </w:rPr>
        <w:t xml:space="preserve">w związku z działaniami Rosji destabilizującymi sytuację na Ukrainie (Dz. Urz. UE </w:t>
      </w:r>
      <w:r w:rsidR="00944DE2" w:rsidRPr="00374318">
        <w:rPr>
          <w:rFonts w:ascii="Arial" w:hAnsi="Arial" w:cs="Arial"/>
          <w:bCs/>
        </w:rPr>
        <w:br/>
      </w:r>
      <w:r w:rsidRPr="00374318">
        <w:rPr>
          <w:rFonts w:ascii="Arial" w:hAnsi="Arial" w:cs="Arial"/>
          <w:bCs/>
        </w:rPr>
        <w:t>nr L 111/1 z 8.4.2022)</w:t>
      </w:r>
    </w:p>
    <w:p w14:paraId="7203CFEF" w14:textId="79291961" w:rsidR="0001711E" w:rsidRPr="00374318" w:rsidRDefault="0001711E" w:rsidP="00E37065">
      <w:pPr>
        <w:pStyle w:val="Akapitzlist"/>
        <w:spacing w:after="0" w:line="240" w:lineRule="auto"/>
        <w:ind w:left="851"/>
        <w:jc w:val="both"/>
        <w:rPr>
          <w:rFonts w:ascii="Arial" w:hAnsi="Arial" w:cs="Arial"/>
          <w:sz w:val="16"/>
          <w:szCs w:val="16"/>
        </w:rPr>
      </w:pPr>
    </w:p>
    <w:p w14:paraId="3F429C2D" w14:textId="76C5B22B" w:rsidR="00C24BDF" w:rsidRPr="00374318" w:rsidRDefault="00C24BDF" w:rsidP="00C24BDF">
      <w:pPr>
        <w:suppressAutoHyphens/>
        <w:overflowPunct w:val="0"/>
        <w:autoSpaceDE w:val="0"/>
        <w:spacing w:after="120" w:line="240" w:lineRule="auto"/>
        <w:jc w:val="both"/>
        <w:textAlignment w:val="baseline"/>
        <w:rPr>
          <w:rFonts w:ascii="Arial" w:hAnsi="Arial" w:cs="Arial"/>
          <w:bCs/>
          <w:sz w:val="16"/>
          <w:szCs w:val="16"/>
        </w:rPr>
      </w:pPr>
      <w:r w:rsidRPr="00374318">
        <w:rPr>
          <w:rFonts w:ascii="Arial" w:hAnsi="Arial" w:cs="Arial"/>
          <w:b/>
          <w:sz w:val="23"/>
          <w:szCs w:val="23"/>
        </w:rPr>
        <w:t xml:space="preserve"> </w:t>
      </w:r>
      <w:r w:rsidRPr="00374318">
        <w:rPr>
          <w:rFonts w:ascii="Arial" w:hAnsi="Arial" w:cs="Arial"/>
          <w:b/>
          <w:bCs/>
          <w:sz w:val="16"/>
          <w:szCs w:val="16"/>
        </w:rPr>
        <w:t xml:space="preserve">*  </w:t>
      </w:r>
      <w:r w:rsidRPr="00374318">
        <w:rPr>
          <w:rFonts w:ascii="Arial" w:hAnsi="Arial" w:cs="Arial"/>
          <w:bCs/>
          <w:sz w:val="16"/>
          <w:szCs w:val="16"/>
        </w:rPr>
        <w:t>zaznaczyć odpowiednio</w:t>
      </w:r>
      <w:r w:rsidRPr="00374318">
        <w:rPr>
          <w:rFonts w:ascii="Arial" w:hAnsi="Arial" w:cs="Arial"/>
          <w:bCs/>
          <w:sz w:val="16"/>
          <w:szCs w:val="16"/>
        </w:rPr>
        <w:tab/>
      </w:r>
    </w:p>
    <w:p w14:paraId="19511096" w14:textId="77777777" w:rsidR="00E37065" w:rsidRPr="00374318" w:rsidRDefault="00E37065" w:rsidP="00C24BDF">
      <w:pPr>
        <w:suppressAutoHyphens/>
        <w:overflowPunct w:val="0"/>
        <w:autoSpaceDE w:val="0"/>
        <w:spacing w:after="120" w:line="240" w:lineRule="auto"/>
        <w:jc w:val="both"/>
        <w:textAlignment w:val="baseline"/>
        <w:rPr>
          <w:rFonts w:ascii="Arial" w:hAnsi="Arial" w:cs="Arial"/>
          <w:sz w:val="16"/>
          <w:szCs w:val="16"/>
        </w:rPr>
      </w:pPr>
    </w:p>
    <w:tbl>
      <w:tblPr>
        <w:tblW w:w="5000" w:type="pct"/>
        <w:jc w:val="center"/>
        <w:tblLook w:val="01E0" w:firstRow="1" w:lastRow="1" w:firstColumn="1" w:lastColumn="1" w:noHBand="0" w:noVBand="0"/>
      </w:tblPr>
      <w:tblGrid>
        <w:gridCol w:w="3291"/>
        <w:gridCol w:w="5781"/>
      </w:tblGrid>
      <w:tr w:rsidR="00C24BDF" w:rsidRPr="00374318" w14:paraId="1A5EF1B9" w14:textId="77777777" w:rsidTr="00F96D41">
        <w:trPr>
          <w:trHeight w:val="461"/>
          <w:jc w:val="center"/>
        </w:trPr>
        <w:tc>
          <w:tcPr>
            <w:tcW w:w="1814" w:type="pct"/>
            <w:vAlign w:val="center"/>
          </w:tcPr>
          <w:p w14:paraId="796E5292" w14:textId="77777777" w:rsidR="00C24BDF" w:rsidRPr="00374318" w:rsidRDefault="00C24BDF" w:rsidP="00F96D41">
            <w:pPr>
              <w:widowControl w:val="0"/>
              <w:spacing w:after="0" w:line="240" w:lineRule="auto"/>
              <w:jc w:val="center"/>
              <w:rPr>
                <w:rFonts w:cs="Arial"/>
                <w:sz w:val="28"/>
              </w:rPr>
            </w:pPr>
            <w:r w:rsidRPr="00374318">
              <w:rPr>
                <w:rFonts w:cs="Arial"/>
                <w:sz w:val="28"/>
              </w:rPr>
              <w:t>……………….………</w:t>
            </w:r>
          </w:p>
        </w:tc>
        <w:tc>
          <w:tcPr>
            <w:tcW w:w="3186" w:type="pct"/>
            <w:vAlign w:val="center"/>
          </w:tcPr>
          <w:p w14:paraId="18629E48" w14:textId="77777777" w:rsidR="00C24BDF" w:rsidRPr="00374318" w:rsidRDefault="00C24BDF" w:rsidP="00F96D41">
            <w:pPr>
              <w:widowControl w:val="0"/>
              <w:spacing w:after="0" w:line="240" w:lineRule="auto"/>
              <w:jc w:val="center"/>
              <w:rPr>
                <w:rFonts w:cs="Arial"/>
                <w:sz w:val="28"/>
              </w:rPr>
            </w:pPr>
            <w:r w:rsidRPr="00374318">
              <w:rPr>
                <w:rFonts w:cs="Arial"/>
                <w:sz w:val="28"/>
              </w:rPr>
              <w:t>………………………………………………..</w:t>
            </w:r>
          </w:p>
        </w:tc>
      </w:tr>
      <w:tr w:rsidR="00C24BDF" w:rsidRPr="00374318" w14:paraId="1672001B" w14:textId="77777777" w:rsidTr="00F96D41">
        <w:trPr>
          <w:trHeight w:val="736"/>
          <w:jc w:val="center"/>
        </w:trPr>
        <w:tc>
          <w:tcPr>
            <w:tcW w:w="1814" w:type="pct"/>
            <w:vAlign w:val="center"/>
          </w:tcPr>
          <w:p w14:paraId="476BF736" w14:textId="77777777" w:rsidR="00C24BDF" w:rsidRPr="00374318" w:rsidRDefault="00C24BDF" w:rsidP="00F96D41">
            <w:pPr>
              <w:widowControl w:val="0"/>
              <w:jc w:val="center"/>
              <w:rPr>
                <w:rFonts w:ascii="Arial" w:hAnsi="Arial" w:cs="Arial"/>
                <w:bCs/>
                <w:sz w:val="16"/>
                <w:szCs w:val="16"/>
              </w:rPr>
            </w:pPr>
            <w:r w:rsidRPr="00374318">
              <w:rPr>
                <w:rFonts w:ascii="Arial" w:hAnsi="Arial" w:cs="Arial"/>
                <w:bCs/>
                <w:sz w:val="16"/>
                <w:szCs w:val="16"/>
              </w:rPr>
              <w:lastRenderedPageBreak/>
              <w:t>Miejscowość / Data</w:t>
            </w:r>
          </w:p>
        </w:tc>
        <w:tc>
          <w:tcPr>
            <w:tcW w:w="3186" w:type="pct"/>
            <w:vAlign w:val="center"/>
          </w:tcPr>
          <w:p w14:paraId="7B94CC64" w14:textId="77777777" w:rsidR="00C24BDF" w:rsidRPr="00374318" w:rsidRDefault="00C24BDF" w:rsidP="00824E7C">
            <w:pPr>
              <w:widowControl w:val="0"/>
              <w:spacing w:after="0" w:line="240" w:lineRule="auto"/>
              <w:rPr>
                <w:rFonts w:ascii="Arial" w:hAnsi="Arial" w:cs="Arial"/>
                <w:sz w:val="16"/>
                <w:szCs w:val="16"/>
              </w:rPr>
            </w:pPr>
          </w:p>
        </w:tc>
      </w:tr>
    </w:tbl>
    <w:p w14:paraId="74252F8E" w14:textId="3C183EFF" w:rsidR="00FA5416" w:rsidRPr="00374318" w:rsidRDefault="00FA5416" w:rsidP="001F5DFC">
      <w:pPr>
        <w:spacing w:before="240" w:after="120" w:line="240" w:lineRule="auto"/>
        <w:jc w:val="right"/>
        <w:rPr>
          <w:rFonts w:ascii="Arial" w:eastAsia="Times New Roman" w:hAnsi="Arial" w:cs="Arial"/>
          <w:b/>
          <w:bCs/>
          <w:sz w:val="23"/>
          <w:szCs w:val="23"/>
        </w:rPr>
      </w:pPr>
      <w:r w:rsidRPr="00374318">
        <w:rPr>
          <w:rFonts w:ascii="Arial" w:eastAsia="Times New Roman" w:hAnsi="Arial" w:cs="Arial"/>
          <w:b/>
          <w:bCs/>
          <w:sz w:val="23"/>
          <w:szCs w:val="23"/>
        </w:rPr>
        <w:t xml:space="preserve">ZAŁĄCZNIK  NR </w:t>
      </w:r>
      <w:r w:rsidR="004932B0" w:rsidRPr="00374318">
        <w:rPr>
          <w:rFonts w:ascii="Arial" w:eastAsia="Times New Roman" w:hAnsi="Arial" w:cs="Arial"/>
          <w:b/>
          <w:bCs/>
          <w:sz w:val="23"/>
          <w:szCs w:val="23"/>
        </w:rPr>
        <w:t>4</w:t>
      </w:r>
      <w:r w:rsidRPr="00374318">
        <w:rPr>
          <w:rFonts w:ascii="Arial" w:eastAsia="Times New Roman" w:hAnsi="Arial" w:cs="Arial"/>
          <w:b/>
          <w:bCs/>
          <w:sz w:val="23"/>
          <w:szCs w:val="23"/>
        </w:rPr>
        <w:t xml:space="preserve"> DO SWZ</w:t>
      </w:r>
      <w:r w:rsidRPr="00374318">
        <w:rPr>
          <w:rFonts w:ascii="Arial" w:hAnsi="Arial" w:cs="Arial"/>
          <w:sz w:val="23"/>
          <w:szCs w:val="23"/>
        </w:rPr>
        <w:t xml:space="preserve">  </w:t>
      </w:r>
    </w:p>
    <w:p w14:paraId="47B6BB90" w14:textId="77777777" w:rsidR="00F12593" w:rsidRPr="00374318" w:rsidRDefault="00F12593" w:rsidP="00F12593">
      <w:pPr>
        <w:spacing w:after="160" w:line="360" w:lineRule="auto"/>
        <w:rPr>
          <w:rFonts w:ascii="Arial" w:hAnsi="Arial" w:cs="Arial"/>
        </w:rPr>
      </w:pPr>
      <w:r w:rsidRPr="00374318">
        <w:rPr>
          <w:rFonts w:ascii="Arial" w:hAnsi="Arial" w:cs="Arial"/>
        </w:rPr>
        <w:t xml:space="preserve">   …………………, dnia ……………</w:t>
      </w:r>
    </w:p>
    <w:p w14:paraId="77752969" w14:textId="77777777" w:rsidR="005C6583" w:rsidRPr="00374318" w:rsidRDefault="005C6583" w:rsidP="00F12593">
      <w:pPr>
        <w:keepNext/>
        <w:tabs>
          <w:tab w:val="left" w:pos="5742"/>
        </w:tabs>
        <w:spacing w:after="0" w:line="240" w:lineRule="auto"/>
        <w:ind w:left="4253"/>
        <w:outlineLvl w:val="0"/>
        <w:rPr>
          <w:rFonts w:ascii="Arial" w:hAnsi="Arial" w:cs="Arial"/>
          <w:b/>
        </w:rPr>
      </w:pPr>
    </w:p>
    <w:p w14:paraId="72A9543A" w14:textId="77777777" w:rsidR="005C6583" w:rsidRPr="00374318" w:rsidRDefault="005C6583" w:rsidP="00F12593">
      <w:pPr>
        <w:keepNext/>
        <w:tabs>
          <w:tab w:val="left" w:pos="5742"/>
        </w:tabs>
        <w:spacing w:after="0" w:line="240" w:lineRule="auto"/>
        <w:ind w:left="4253"/>
        <w:outlineLvl w:val="0"/>
        <w:rPr>
          <w:rFonts w:ascii="Arial" w:hAnsi="Arial" w:cs="Arial"/>
          <w:b/>
        </w:rPr>
      </w:pPr>
    </w:p>
    <w:p w14:paraId="48465236" w14:textId="6511278F" w:rsidR="00F12593" w:rsidRPr="00374318" w:rsidRDefault="00F12593" w:rsidP="005C6583">
      <w:pPr>
        <w:keepNext/>
        <w:tabs>
          <w:tab w:val="left" w:pos="5742"/>
        </w:tabs>
        <w:spacing w:after="0"/>
        <w:ind w:left="4253"/>
        <w:outlineLvl w:val="0"/>
        <w:rPr>
          <w:rFonts w:ascii="Arial" w:hAnsi="Arial" w:cs="Arial"/>
          <w:b/>
        </w:rPr>
      </w:pPr>
      <w:r w:rsidRPr="00374318">
        <w:rPr>
          <w:rFonts w:ascii="Arial" w:hAnsi="Arial" w:cs="Arial"/>
          <w:b/>
        </w:rPr>
        <w:t>Centrum Zasobów Cyberprzestrzeni SZ</w:t>
      </w:r>
    </w:p>
    <w:p w14:paraId="4CCCC5B9" w14:textId="77777777" w:rsidR="00F12593" w:rsidRPr="00374318" w:rsidRDefault="00F12593" w:rsidP="005C6583">
      <w:pPr>
        <w:spacing w:after="0"/>
        <w:ind w:left="4253"/>
        <w:rPr>
          <w:rFonts w:ascii="Arial" w:hAnsi="Arial" w:cs="Arial"/>
          <w:b/>
          <w:bCs/>
        </w:rPr>
      </w:pPr>
      <w:r w:rsidRPr="00374318">
        <w:rPr>
          <w:rFonts w:ascii="Arial" w:hAnsi="Arial" w:cs="Arial"/>
          <w:b/>
          <w:bCs/>
        </w:rPr>
        <w:t>ul. Żwirki i Wigury 9/13</w:t>
      </w:r>
    </w:p>
    <w:p w14:paraId="66CA1775" w14:textId="0AE31260" w:rsidR="00F12593" w:rsidRPr="00374318" w:rsidRDefault="00F12593" w:rsidP="00CA1F11">
      <w:pPr>
        <w:numPr>
          <w:ilvl w:val="1"/>
          <w:numId w:val="80"/>
        </w:numPr>
        <w:spacing w:after="120"/>
        <w:ind w:left="4928" w:hanging="675"/>
      </w:pPr>
      <w:r w:rsidRPr="00374318">
        <w:rPr>
          <w:rFonts w:ascii="Arial" w:hAnsi="Arial" w:cs="Arial"/>
          <w:b/>
          <w:bCs/>
        </w:rPr>
        <w:t xml:space="preserve"> Warszawa </w:t>
      </w:r>
    </w:p>
    <w:p w14:paraId="4444A2E6" w14:textId="77777777" w:rsidR="00C9564E" w:rsidRPr="00374318" w:rsidRDefault="00C9564E" w:rsidP="001F5DFC">
      <w:pPr>
        <w:spacing w:after="120" w:line="240" w:lineRule="auto"/>
        <w:ind w:left="4928"/>
      </w:pPr>
    </w:p>
    <w:p w14:paraId="71F2C7C1" w14:textId="77777777" w:rsidR="00F12593" w:rsidRPr="00374318" w:rsidRDefault="00F12593" w:rsidP="005C6583">
      <w:pPr>
        <w:shd w:val="clear" w:color="auto" w:fill="DAEEF3" w:themeFill="accent5" w:themeFillTint="33"/>
        <w:spacing w:after="0"/>
        <w:jc w:val="center"/>
        <w:rPr>
          <w:rFonts w:ascii="Arial" w:hAnsi="Arial" w:cs="Arial"/>
          <w:b/>
        </w:rPr>
      </w:pPr>
      <w:r w:rsidRPr="00374318">
        <w:rPr>
          <w:rFonts w:ascii="Arial" w:hAnsi="Arial" w:cs="Arial"/>
          <w:b/>
        </w:rPr>
        <w:t>OŚWIADCZENIE WYKONAWCY</w:t>
      </w:r>
    </w:p>
    <w:p w14:paraId="09E638AB" w14:textId="77777777" w:rsidR="00F12593" w:rsidRPr="00374318" w:rsidRDefault="00F12593" w:rsidP="005C6583">
      <w:pPr>
        <w:shd w:val="clear" w:color="auto" w:fill="DAEEF3" w:themeFill="accent5" w:themeFillTint="33"/>
        <w:spacing w:after="0"/>
        <w:jc w:val="center"/>
        <w:rPr>
          <w:rFonts w:ascii="Arial" w:hAnsi="Arial" w:cs="Arial"/>
          <w:b/>
          <w:u w:val="single"/>
        </w:rPr>
      </w:pPr>
      <w:r w:rsidRPr="00374318">
        <w:rPr>
          <w:rFonts w:ascii="Arial" w:hAnsi="Arial" w:cs="Arial"/>
          <w:b/>
          <w:u w:val="single"/>
        </w:rPr>
        <w:t xml:space="preserve">O OGÓLNOUNIJNYM ZAKAZIE UDZIAŁU ROSYJSKICH WYKONAWCÓW </w:t>
      </w:r>
      <w:r w:rsidRPr="00374318">
        <w:rPr>
          <w:rFonts w:ascii="Arial" w:hAnsi="Arial" w:cs="Arial"/>
          <w:b/>
          <w:u w:val="single"/>
        </w:rPr>
        <w:br/>
        <w:t xml:space="preserve">W ZAMÓWIENIACH </w:t>
      </w:r>
    </w:p>
    <w:p w14:paraId="6018ADD8" w14:textId="77777777" w:rsidR="00F12593" w:rsidRPr="00374318" w:rsidRDefault="00F12593" w:rsidP="005C6583">
      <w:pPr>
        <w:shd w:val="clear" w:color="auto" w:fill="DAEEF3" w:themeFill="accent5" w:themeFillTint="33"/>
        <w:spacing w:after="0"/>
        <w:jc w:val="center"/>
        <w:rPr>
          <w:rFonts w:ascii="Arial" w:hAnsi="Arial" w:cs="Arial"/>
        </w:rPr>
      </w:pPr>
      <w:r w:rsidRPr="00374318">
        <w:rPr>
          <w:rFonts w:ascii="Arial" w:hAnsi="Arial" w:cs="Arial"/>
        </w:rPr>
        <w:t xml:space="preserve">na podstawie art. </w:t>
      </w:r>
      <w:r w:rsidRPr="00374318">
        <w:rPr>
          <w:rFonts w:ascii="Arial" w:hAnsi="Arial" w:cs="Arial"/>
          <w:bCs/>
        </w:rPr>
        <w:t>5k rozporządzenia Rady (UE) nr 833/2014 z dnia 31 lipca 2014 r. dotyczącego środków ograniczających w związku z działaniami Rosji destabilizującymi sytuację na Ukrainie (Dz. Urz. UE nr L 229 z 31.7.2014,  str.1)</w:t>
      </w:r>
    </w:p>
    <w:p w14:paraId="03B8C7A6" w14:textId="77777777" w:rsidR="001F5DFC" w:rsidRPr="00374318" w:rsidRDefault="001F5DFC" w:rsidP="00C9564E">
      <w:pPr>
        <w:spacing w:before="120" w:after="120" w:line="264" w:lineRule="auto"/>
        <w:jc w:val="both"/>
        <w:rPr>
          <w:rFonts w:ascii="Arial" w:hAnsi="Arial" w:cs="Arial"/>
          <w:b/>
          <w:iCs/>
        </w:rPr>
      </w:pPr>
    </w:p>
    <w:p w14:paraId="1299DBF7" w14:textId="45FED47A" w:rsidR="00C9564E" w:rsidRPr="00374318" w:rsidRDefault="00F12593" w:rsidP="00A40174">
      <w:pPr>
        <w:spacing w:before="120" w:after="120"/>
        <w:jc w:val="both"/>
        <w:rPr>
          <w:rFonts w:ascii="Arial" w:hAnsi="Arial" w:cs="Arial"/>
          <w:b/>
          <w:bCs/>
          <w:iCs/>
        </w:rPr>
      </w:pPr>
      <w:r w:rsidRPr="00374318">
        <w:rPr>
          <w:rFonts w:ascii="Arial" w:hAnsi="Arial" w:cs="Arial"/>
          <w:b/>
          <w:iCs/>
        </w:rPr>
        <w:t xml:space="preserve">Przystępując do postępowania na: </w:t>
      </w:r>
      <w:r w:rsidR="00C9564E" w:rsidRPr="00374318">
        <w:rPr>
          <w:rFonts w:ascii="Arial" w:hAnsi="Arial" w:cs="Arial"/>
          <w:b/>
          <w:bCs/>
          <w:iCs/>
        </w:rPr>
        <w:t>„</w:t>
      </w:r>
      <w:r w:rsidR="00A40174" w:rsidRPr="00A40174">
        <w:rPr>
          <w:rFonts w:ascii="Arial" w:hAnsi="Arial" w:cs="Arial"/>
          <w:b/>
          <w:bCs/>
          <w:iCs/>
        </w:rPr>
        <w:t xml:space="preserve">Rozbudowa infrastruktury sprzętowej na potrzeby ZWSI RON dla przetwarzania systemów w technologii SAP HANA (database </w:t>
      </w:r>
      <w:r w:rsidR="00D96B7C">
        <w:rPr>
          <w:rFonts w:ascii="Arial" w:hAnsi="Arial" w:cs="Arial"/>
          <w:b/>
          <w:bCs/>
          <w:iCs/>
        </w:rPr>
        <w:br/>
      </w:r>
      <w:r w:rsidR="00A40174" w:rsidRPr="00A40174">
        <w:rPr>
          <w:rFonts w:ascii="Arial" w:hAnsi="Arial" w:cs="Arial"/>
          <w:b/>
          <w:bCs/>
          <w:iCs/>
        </w:rPr>
        <w:t>in-memory)</w:t>
      </w:r>
      <w:r w:rsidR="004932B0" w:rsidRPr="00374318">
        <w:rPr>
          <w:rFonts w:ascii="Arial" w:hAnsi="Arial" w:cs="Arial"/>
          <w:b/>
          <w:bCs/>
          <w:iCs/>
        </w:rPr>
        <w:t xml:space="preserve">” </w:t>
      </w:r>
      <w:r w:rsidR="00C9564E" w:rsidRPr="00374318">
        <w:rPr>
          <w:rFonts w:ascii="Arial" w:hAnsi="Arial" w:cs="Arial"/>
          <w:b/>
          <w:bCs/>
          <w:iCs/>
        </w:rPr>
        <w:t xml:space="preserve">– Nr </w:t>
      </w:r>
      <w:r w:rsidR="00C9564E" w:rsidRPr="00D96B7C">
        <w:rPr>
          <w:rFonts w:ascii="Arial" w:hAnsi="Arial" w:cs="Arial"/>
          <w:b/>
          <w:bCs/>
          <w:iCs/>
        </w:rPr>
        <w:t>sprawy 261</w:t>
      </w:r>
      <w:r w:rsidR="00374318" w:rsidRPr="00D96B7C">
        <w:rPr>
          <w:rFonts w:ascii="Arial" w:hAnsi="Arial" w:cs="Arial"/>
          <w:b/>
          <w:bCs/>
          <w:iCs/>
        </w:rPr>
        <w:t>6</w:t>
      </w:r>
      <w:r w:rsidR="00C9564E" w:rsidRPr="00D96B7C">
        <w:rPr>
          <w:rFonts w:ascii="Arial" w:hAnsi="Arial" w:cs="Arial"/>
          <w:b/>
          <w:bCs/>
          <w:iCs/>
        </w:rPr>
        <w:t>.</w:t>
      </w:r>
      <w:r w:rsidR="00D96B7C" w:rsidRPr="00D96B7C">
        <w:rPr>
          <w:rFonts w:ascii="Arial" w:hAnsi="Arial" w:cs="Arial"/>
          <w:b/>
          <w:bCs/>
          <w:iCs/>
        </w:rPr>
        <w:t>57</w:t>
      </w:r>
      <w:r w:rsidR="00C9564E" w:rsidRPr="00D96B7C">
        <w:rPr>
          <w:rFonts w:ascii="Arial" w:hAnsi="Arial" w:cs="Arial"/>
          <w:b/>
          <w:bCs/>
          <w:iCs/>
        </w:rPr>
        <w:t>.202</w:t>
      </w:r>
      <w:r w:rsidR="0093006C" w:rsidRPr="00D96B7C">
        <w:rPr>
          <w:rFonts w:ascii="Arial" w:hAnsi="Arial" w:cs="Arial"/>
          <w:b/>
          <w:bCs/>
          <w:iCs/>
        </w:rPr>
        <w:t>4</w:t>
      </w:r>
      <w:r w:rsidR="00C9564E" w:rsidRPr="00D96B7C">
        <w:rPr>
          <w:rFonts w:ascii="Arial" w:hAnsi="Arial" w:cs="Arial"/>
          <w:b/>
          <w:bCs/>
          <w:iCs/>
        </w:rPr>
        <w:t>.E</w:t>
      </w:r>
      <w:r w:rsidR="0093006C" w:rsidRPr="00D96B7C">
        <w:rPr>
          <w:rFonts w:ascii="Arial" w:hAnsi="Arial" w:cs="Arial"/>
          <w:b/>
          <w:bCs/>
          <w:iCs/>
        </w:rPr>
        <w:t>B</w:t>
      </w:r>
      <w:r w:rsidR="00C9564E" w:rsidRPr="00374318">
        <w:rPr>
          <w:rFonts w:ascii="Arial" w:hAnsi="Arial" w:cs="Arial"/>
          <w:b/>
          <w:bCs/>
          <w:iCs/>
        </w:rPr>
        <w:t xml:space="preserve"> </w:t>
      </w:r>
    </w:p>
    <w:p w14:paraId="704AA5B8" w14:textId="55149B62" w:rsidR="00F12593" w:rsidRPr="00374318" w:rsidRDefault="00F12593" w:rsidP="00C9564E">
      <w:pPr>
        <w:spacing w:before="120" w:after="120" w:line="264" w:lineRule="auto"/>
        <w:jc w:val="both"/>
        <w:rPr>
          <w:rFonts w:ascii="Arial" w:hAnsi="Arial" w:cs="Arial"/>
          <w:bCs/>
        </w:rPr>
      </w:pPr>
      <w:r w:rsidRPr="00374318">
        <w:rPr>
          <w:rFonts w:ascii="Arial" w:hAnsi="Arial" w:cs="Arial"/>
          <w:bCs/>
        </w:rPr>
        <w:t>Ja (my) niżej podpisany(ni)……………………………………………………………………..</w:t>
      </w:r>
    </w:p>
    <w:p w14:paraId="7AC483AB" w14:textId="77777777" w:rsidR="00F12593" w:rsidRPr="00374318" w:rsidRDefault="00F12593" w:rsidP="00F12593">
      <w:pPr>
        <w:spacing w:before="120" w:after="0" w:line="257" w:lineRule="auto"/>
        <w:ind w:right="6"/>
        <w:rPr>
          <w:rFonts w:ascii="Arial" w:hAnsi="Arial" w:cs="Arial"/>
          <w:bCs/>
        </w:rPr>
      </w:pPr>
      <w:r w:rsidRPr="00374318">
        <w:rPr>
          <w:rFonts w:ascii="Arial" w:hAnsi="Arial" w:cs="Arial"/>
          <w:bCs/>
        </w:rPr>
        <w:t>Działając w imieniu i na rzecz:……………………………………………….………………….</w:t>
      </w:r>
    </w:p>
    <w:p w14:paraId="5FFC32D3" w14:textId="77777777" w:rsidR="00F12593" w:rsidRPr="00374318" w:rsidRDefault="00F12593" w:rsidP="00F12593">
      <w:pPr>
        <w:spacing w:after="160" w:line="256" w:lineRule="auto"/>
        <w:jc w:val="center"/>
        <w:rPr>
          <w:rFonts w:ascii="Arial" w:hAnsi="Arial" w:cs="Arial"/>
          <w:i/>
          <w:sz w:val="16"/>
          <w:szCs w:val="16"/>
        </w:rPr>
      </w:pPr>
      <w:r w:rsidRPr="00374318">
        <w:rPr>
          <w:rFonts w:ascii="Arial" w:hAnsi="Arial" w:cs="Arial"/>
          <w:bCs/>
          <w:sz w:val="16"/>
          <w:szCs w:val="16"/>
        </w:rPr>
        <w:t xml:space="preserve">                                                           </w:t>
      </w:r>
      <w:r w:rsidRPr="00374318">
        <w:rPr>
          <w:rFonts w:ascii="Arial" w:hAnsi="Arial" w:cs="Arial"/>
          <w:i/>
          <w:sz w:val="16"/>
          <w:szCs w:val="16"/>
        </w:rPr>
        <w:t>(pełna nazwa/firma, adres, w zależności od podmiotu: NIP/PESEL, KRS/CeiDG)</w:t>
      </w:r>
    </w:p>
    <w:p w14:paraId="6936C4A8" w14:textId="77777777" w:rsidR="00F12593" w:rsidRPr="00374318" w:rsidRDefault="00F12593" w:rsidP="005C6583">
      <w:pPr>
        <w:spacing w:after="120"/>
        <w:jc w:val="both"/>
        <w:rPr>
          <w:rFonts w:ascii="Arial" w:hAnsi="Arial" w:cs="Arial"/>
        </w:rPr>
      </w:pPr>
      <w:r w:rsidRPr="00374318">
        <w:rPr>
          <w:rFonts w:ascii="Arial" w:hAnsi="Arial" w:cs="Arial"/>
        </w:rPr>
        <w:t xml:space="preserve">świadomy odpowiedzialności za składanie fałszywych oświadczeń w związku z art. </w:t>
      </w:r>
      <w:r w:rsidRPr="00374318">
        <w:rPr>
          <w:rFonts w:ascii="Arial" w:hAnsi="Arial" w:cs="Arial"/>
          <w:bCs/>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374318">
        <w:rPr>
          <w:rFonts w:ascii="Arial" w:hAnsi="Arial" w:cs="Arial"/>
        </w:rPr>
        <w:t>oświadczam, że:</w:t>
      </w:r>
    </w:p>
    <w:p w14:paraId="75235278" w14:textId="77777777" w:rsidR="00F12593" w:rsidRPr="00374318" w:rsidRDefault="00000000" w:rsidP="00CA1F11">
      <w:pPr>
        <w:numPr>
          <w:ilvl w:val="4"/>
          <w:numId w:val="81"/>
        </w:numPr>
        <w:spacing w:after="120" w:line="240" w:lineRule="auto"/>
        <w:ind w:left="284" w:hanging="284"/>
        <w:jc w:val="both"/>
        <w:rPr>
          <w:rFonts w:ascii="Arial" w:hAnsi="Arial" w:cs="Arial"/>
          <w:bCs/>
          <w:color w:val="FF0000"/>
        </w:rPr>
      </w:pPr>
      <w:sdt>
        <w:sdtPr>
          <w:rPr>
            <w:rFonts w:ascii="Arial" w:eastAsia="MS Gothic" w:hAnsi="Arial" w:cs="Arial"/>
            <w:bCs/>
          </w:rPr>
          <w:id w:val="-652210185"/>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nie jestem</w:t>
      </w:r>
      <w:r w:rsidR="00F12593" w:rsidRPr="00374318">
        <w:rPr>
          <w:rFonts w:ascii="Arial" w:hAnsi="Arial" w:cs="Arial"/>
          <w:bCs/>
          <w:color w:val="0070C0"/>
        </w:rPr>
        <w:t xml:space="preserve"> </w:t>
      </w:r>
      <w:r w:rsidR="00F12593" w:rsidRPr="00374318">
        <w:rPr>
          <w:rFonts w:ascii="Arial" w:hAnsi="Arial" w:cs="Arial"/>
          <w:bCs/>
        </w:rPr>
        <w:t xml:space="preserve">/ </w:t>
      </w:r>
      <w:sdt>
        <w:sdtPr>
          <w:rPr>
            <w:rFonts w:ascii="Arial" w:eastAsia="MS Gothic" w:hAnsi="Arial" w:cs="Arial"/>
            <w:bCs/>
          </w:rPr>
          <w:id w:val="-973294522"/>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jestem</w:t>
      </w:r>
      <w:r w:rsidR="00F12593" w:rsidRPr="00374318">
        <w:rPr>
          <w:rFonts w:ascii="Arial" w:hAnsi="Arial" w:cs="Arial"/>
          <w:b/>
        </w:rPr>
        <w:t>*</w:t>
      </w:r>
    </w:p>
    <w:p w14:paraId="671FC5F2" w14:textId="77777777" w:rsidR="00F12593" w:rsidRPr="00374318" w:rsidRDefault="00F12593" w:rsidP="00F12593">
      <w:pPr>
        <w:spacing w:after="120" w:line="240" w:lineRule="auto"/>
        <w:ind w:left="284"/>
        <w:jc w:val="both"/>
        <w:rPr>
          <w:rFonts w:ascii="Arial" w:hAnsi="Arial" w:cs="Arial"/>
          <w:bCs/>
        </w:rPr>
      </w:pPr>
      <w:r w:rsidRPr="00374318">
        <w:rPr>
          <w:rFonts w:ascii="Arial" w:hAnsi="Arial" w:cs="Arial"/>
          <w:bCs/>
        </w:rPr>
        <w:t xml:space="preserve">obywatelem rosyjskim lub osobą fizyczną lub prawną, podmiotem lub organem z siedzibą </w:t>
      </w:r>
      <w:r w:rsidRPr="00374318">
        <w:rPr>
          <w:rFonts w:ascii="Arial" w:hAnsi="Arial" w:cs="Arial"/>
          <w:bCs/>
        </w:rPr>
        <w:br/>
        <w:t>w Rosji;</w:t>
      </w:r>
    </w:p>
    <w:p w14:paraId="48F9B499" w14:textId="77777777" w:rsidR="00F12593" w:rsidRPr="00374318" w:rsidRDefault="00000000" w:rsidP="00CA1F11">
      <w:pPr>
        <w:numPr>
          <w:ilvl w:val="4"/>
          <w:numId w:val="81"/>
        </w:numPr>
        <w:spacing w:after="120" w:line="240" w:lineRule="auto"/>
        <w:ind w:left="284" w:hanging="284"/>
        <w:jc w:val="both"/>
        <w:rPr>
          <w:rFonts w:ascii="Arial" w:hAnsi="Arial" w:cs="Arial"/>
          <w:bCs/>
        </w:rPr>
      </w:pPr>
      <w:sdt>
        <w:sdtPr>
          <w:rPr>
            <w:rFonts w:ascii="Arial" w:eastAsia="MS Gothic" w:hAnsi="Arial" w:cs="Arial"/>
            <w:bCs/>
          </w:rPr>
          <w:id w:val="1468934045"/>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nie jestem</w:t>
      </w:r>
      <w:r w:rsidR="00F12593" w:rsidRPr="00374318">
        <w:rPr>
          <w:rFonts w:ascii="Arial" w:hAnsi="Arial" w:cs="Arial"/>
          <w:bCs/>
          <w:color w:val="0070C0"/>
        </w:rPr>
        <w:t xml:space="preserve"> </w:t>
      </w:r>
      <w:r w:rsidR="00F12593" w:rsidRPr="00374318">
        <w:rPr>
          <w:rFonts w:ascii="Arial" w:hAnsi="Arial" w:cs="Arial"/>
          <w:bCs/>
        </w:rPr>
        <w:t xml:space="preserve">/ </w:t>
      </w:r>
      <w:sdt>
        <w:sdtPr>
          <w:rPr>
            <w:rFonts w:ascii="Arial" w:eastAsia="MS Gothic" w:hAnsi="Arial" w:cs="Arial"/>
            <w:bCs/>
          </w:rPr>
          <w:id w:val="237373188"/>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jestem</w:t>
      </w:r>
      <w:r w:rsidR="00F12593" w:rsidRPr="00374318">
        <w:rPr>
          <w:rFonts w:ascii="Arial" w:hAnsi="Arial" w:cs="Arial"/>
          <w:b/>
        </w:rPr>
        <w:t>*</w:t>
      </w:r>
    </w:p>
    <w:p w14:paraId="2E9229B3" w14:textId="77777777" w:rsidR="00F12593" w:rsidRPr="00374318" w:rsidRDefault="00F12593" w:rsidP="00F12593">
      <w:pPr>
        <w:spacing w:after="120" w:line="240" w:lineRule="auto"/>
        <w:ind w:left="284"/>
        <w:jc w:val="both"/>
        <w:rPr>
          <w:rFonts w:ascii="Arial" w:hAnsi="Arial" w:cs="Arial"/>
          <w:bCs/>
        </w:rPr>
      </w:pPr>
      <w:r w:rsidRPr="00374318">
        <w:rPr>
          <w:rFonts w:ascii="Arial" w:hAnsi="Arial" w:cs="Arial"/>
          <w:bCs/>
        </w:rPr>
        <w:t>osobą prawną, podmiotem lub organem, do których prawa własności bezpośrednio lub pośrednio w ponad 50% należą do podmiotu, o którym mowa w lit. a) niniejszego ustępu; lub</w:t>
      </w:r>
    </w:p>
    <w:p w14:paraId="385682E2" w14:textId="5AB06EBD" w:rsidR="00F12593" w:rsidRPr="00374318" w:rsidRDefault="00000000" w:rsidP="00CA1F11">
      <w:pPr>
        <w:numPr>
          <w:ilvl w:val="4"/>
          <w:numId w:val="81"/>
        </w:numPr>
        <w:spacing w:after="120" w:line="240" w:lineRule="auto"/>
        <w:ind w:left="284" w:hanging="284"/>
        <w:jc w:val="both"/>
        <w:rPr>
          <w:rFonts w:ascii="Arial" w:hAnsi="Arial" w:cs="Arial"/>
          <w:bCs/>
          <w:color w:val="FF0000"/>
        </w:rPr>
      </w:pPr>
      <w:sdt>
        <w:sdtPr>
          <w:rPr>
            <w:rFonts w:ascii="Arial" w:eastAsia="MS Gothic" w:hAnsi="Arial" w:cs="Arial"/>
            <w:bCs/>
          </w:rPr>
          <w:id w:val="1619266448"/>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nie jestem</w:t>
      </w:r>
      <w:r w:rsidR="00F12593" w:rsidRPr="00374318">
        <w:rPr>
          <w:rFonts w:ascii="Arial" w:hAnsi="Arial" w:cs="Arial"/>
          <w:bCs/>
          <w:color w:val="0070C0"/>
        </w:rPr>
        <w:t xml:space="preserve"> </w:t>
      </w:r>
      <w:r w:rsidR="00F12593" w:rsidRPr="00374318">
        <w:rPr>
          <w:rFonts w:ascii="Arial" w:hAnsi="Arial" w:cs="Arial"/>
          <w:bCs/>
        </w:rPr>
        <w:t xml:space="preserve">/ </w:t>
      </w:r>
      <w:sdt>
        <w:sdtPr>
          <w:rPr>
            <w:rFonts w:ascii="Arial" w:eastAsia="MS Gothic" w:hAnsi="Arial" w:cs="Arial"/>
            <w:bCs/>
          </w:rPr>
          <w:id w:val="-394966758"/>
          <w14:checkbox>
            <w14:checked w14:val="0"/>
            <w14:checkedState w14:val="2612" w14:font="MS Gothic"/>
            <w14:uncheckedState w14:val="2610" w14:font="MS Gothic"/>
          </w14:checkbox>
        </w:sdtPr>
        <w:sdtContent/>
      </w:sdt>
      <w:r w:rsidR="00F12593" w:rsidRPr="00374318">
        <w:rPr>
          <w:rFonts w:ascii="Arial" w:eastAsia="MS Gothic" w:hAnsi="Arial" w:cs="Arial"/>
          <w:bCs/>
        </w:rPr>
        <w:t xml:space="preserve"> </w:t>
      </w:r>
      <w:r w:rsidR="00F12593" w:rsidRPr="00374318">
        <w:rPr>
          <w:rFonts w:ascii="Arial" w:hAnsi="Arial" w:cs="Arial"/>
          <w:b/>
          <w:color w:val="0070C0"/>
        </w:rPr>
        <w:t>jestem</w:t>
      </w:r>
      <w:r w:rsidR="00F12593" w:rsidRPr="00374318">
        <w:rPr>
          <w:rFonts w:ascii="Arial" w:hAnsi="Arial" w:cs="Arial"/>
          <w:b/>
        </w:rPr>
        <w:t>*</w:t>
      </w:r>
    </w:p>
    <w:p w14:paraId="5A12D418" w14:textId="34C28E2C" w:rsidR="004E3145" w:rsidRPr="00374318" w:rsidRDefault="007817E7" w:rsidP="001F5DFC">
      <w:pPr>
        <w:spacing w:after="120" w:line="240" w:lineRule="auto"/>
        <w:ind w:left="284"/>
        <w:jc w:val="both"/>
        <w:rPr>
          <w:rFonts w:ascii="Arial" w:hAnsi="Arial" w:cs="Arial"/>
          <w:bCs/>
        </w:rPr>
      </w:pPr>
      <w:r w:rsidRPr="00374318">
        <w:rPr>
          <w:rFonts w:ascii="Arial" w:hAnsi="Arial" w:cs="Arial"/>
          <w:bCs/>
        </w:rPr>
        <w:t>osobą fizyczną lub prawną, podmiotem lub organem działającym w imieniu lub pod kierunkiem podmiotu, o którym mowa w lit. a) lub b) niniejszego ustępu</w:t>
      </w:r>
    </w:p>
    <w:tbl>
      <w:tblPr>
        <w:tblStyle w:val="Tabela-Siatka"/>
        <w:tblW w:w="0" w:type="auto"/>
        <w:tblInd w:w="720" w:type="dxa"/>
        <w:tblLook w:val="04A0" w:firstRow="1" w:lastRow="0" w:firstColumn="1" w:lastColumn="0" w:noHBand="0" w:noVBand="1"/>
      </w:tblPr>
      <w:tblGrid>
        <w:gridCol w:w="4108"/>
        <w:gridCol w:w="4234"/>
      </w:tblGrid>
      <w:tr w:rsidR="00056971" w:rsidRPr="00374318" w14:paraId="7D1FE1C0" w14:textId="77777777" w:rsidTr="0039136B">
        <w:trPr>
          <w:trHeight w:val="1296"/>
        </w:trPr>
        <w:tc>
          <w:tcPr>
            <w:tcW w:w="4531" w:type="dxa"/>
          </w:tcPr>
          <w:p w14:paraId="10982C57" w14:textId="77777777" w:rsidR="00056971" w:rsidRPr="00374318" w:rsidRDefault="00056971" w:rsidP="0039136B">
            <w:pPr>
              <w:pStyle w:val="Akapitzlist"/>
              <w:spacing w:after="120"/>
              <w:ind w:left="0" w:right="22"/>
              <w:jc w:val="both"/>
              <w:rPr>
                <w:rFonts w:cstheme="minorHAnsi"/>
              </w:rPr>
            </w:pPr>
          </w:p>
        </w:tc>
        <w:tc>
          <w:tcPr>
            <w:tcW w:w="4531" w:type="dxa"/>
          </w:tcPr>
          <w:p w14:paraId="38E9D1BC" w14:textId="77777777" w:rsidR="00056971" w:rsidRPr="00374318" w:rsidRDefault="00056971" w:rsidP="0039136B">
            <w:pPr>
              <w:autoSpaceDE w:val="0"/>
              <w:autoSpaceDN w:val="0"/>
              <w:adjustRightInd w:val="0"/>
              <w:jc w:val="center"/>
              <w:rPr>
                <w:rFonts w:ascii="Calibri" w:eastAsia="Times New Roman" w:hAnsi="Calibri" w:cs="Arial"/>
                <w:i/>
                <w:sz w:val="20"/>
                <w:szCs w:val="20"/>
                <w:lang w:eastAsia="zh-CN"/>
              </w:rPr>
            </w:pPr>
            <w:r w:rsidRPr="00374318">
              <w:rPr>
                <w:rFonts w:ascii="Calibri" w:eastAsia="Times New Roman" w:hAnsi="Calibri" w:cs="Times New Roman"/>
                <w:sz w:val="18"/>
                <w:szCs w:val="18"/>
                <w:lang w:eastAsia="pl-PL"/>
              </w:rPr>
              <w:t xml:space="preserve">wstawić kwalifikowany podpis elektroniczny  (każdego z Wykonawców występujących wspólnie) / osoby (osób) uprawnionej do występowania w imieniu Wykonawcy / </w:t>
            </w:r>
            <w:r w:rsidRPr="00374318">
              <w:rPr>
                <w:rFonts w:ascii="Calibri" w:eastAsia="Times New Roman" w:hAnsi="Calibri" w:cs="Arial"/>
                <w:sz w:val="18"/>
                <w:szCs w:val="18"/>
                <w:lang w:eastAsia="zh-CN"/>
              </w:rPr>
              <w:t>podmiotu udostępniającego zasoby /</w:t>
            </w:r>
            <w:r w:rsidRPr="00374318">
              <w:rPr>
                <w:rFonts w:ascii="Calibri" w:eastAsia="Times New Roman" w:hAnsi="Calibri" w:cs="Arial"/>
                <w:sz w:val="18"/>
                <w:szCs w:val="18"/>
                <w:lang w:eastAsia="pl-PL"/>
              </w:rPr>
              <w:t xml:space="preserve"> osoby/osób uprawnionej do występowania w imieniu podmiotu </w:t>
            </w:r>
            <w:r w:rsidRPr="00374318">
              <w:rPr>
                <w:rFonts w:ascii="Calibri" w:eastAsia="Times New Roman" w:hAnsi="Calibri" w:cs="Arial"/>
                <w:sz w:val="18"/>
                <w:szCs w:val="18"/>
                <w:lang w:eastAsia="zh-CN"/>
              </w:rPr>
              <w:t>udostępniającego zasoby</w:t>
            </w:r>
            <w:r w:rsidRPr="00374318">
              <w:rPr>
                <w:rFonts w:ascii="Calibri" w:eastAsia="Times New Roman" w:hAnsi="Calibri" w:cs="Arial"/>
                <w:sz w:val="20"/>
                <w:szCs w:val="20"/>
                <w:lang w:eastAsia="zh-CN"/>
              </w:rPr>
              <w:t xml:space="preserve"> </w:t>
            </w:r>
          </w:p>
        </w:tc>
      </w:tr>
    </w:tbl>
    <w:p w14:paraId="201CD2DA" w14:textId="77777777" w:rsidR="009D027C" w:rsidRPr="00374318" w:rsidRDefault="009D027C" w:rsidP="009D027C">
      <w:pPr>
        <w:spacing w:line="360" w:lineRule="auto"/>
        <w:rPr>
          <w:rFonts w:cs="Arial"/>
          <w:bCs/>
        </w:rPr>
      </w:pPr>
      <w:r w:rsidRPr="00374318">
        <w:rPr>
          <w:rFonts w:cs="Arial"/>
          <w:bCs/>
        </w:rPr>
        <w:t>______________________________________________________</w:t>
      </w:r>
    </w:p>
    <w:p w14:paraId="783993A2" w14:textId="77777777" w:rsidR="001F5DFC" w:rsidRPr="00374318" w:rsidRDefault="001F5DFC" w:rsidP="009D027C">
      <w:pPr>
        <w:ind w:right="22"/>
        <w:jc w:val="center"/>
        <w:rPr>
          <w:rFonts w:ascii="Arial" w:eastAsia="Calibri" w:hAnsi="Arial" w:cs="Arial"/>
          <w:b/>
        </w:rPr>
      </w:pPr>
    </w:p>
    <w:p w14:paraId="0CD1BDA8" w14:textId="7C3429EE" w:rsidR="009D027C" w:rsidRPr="00374318" w:rsidRDefault="009D027C" w:rsidP="009D027C">
      <w:pPr>
        <w:ind w:right="22"/>
        <w:jc w:val="center"/>
        <w:rPr>
          <w:rFonts w:ascii="Arial" w:eastAsia="Calibri" w:hAnsi="Arial" w:cs="Arial"/>
          <w:b/>
        </w:rPr>
      </w:pPr>
      <w:r w:rsidRPr="00374318">
        <w:rPr>
          <w:rFonts w:ascii="Arial" w:eastAsia="Calibri" w:hAnsi="Arial" w:cs="Arial"/>
          <w:b/>
        </w:rPr>
        <w:t>OŚWIADCZENIE DOTYCZĄCE PODWYKONAWCY/DOSTAWCY, NA KTÓREGO PRZYPADA PONAD 10% WARTOŚCI ZAMÓWIENIA**</w:t>
      </w:r>
    </w:p>
    <w:p w14:paraId="5CE4055C" w14:textId="77777777" w:rsidR="00056971" w:rsidRPr="00374318" w:rsidRDefault="009D027C" w:rsidP="001F5DFC">
      <w:pPr>
        <w:spacing w:after="0" w:line="240" w:lineRule="auto"/>
        <w:jc w:val="both"/>
        <w:rPr>
          <w:rFonts w:ascii="Arial" w:hAnsi="Arial" w:cs="Arial"/>
        </w:rPr>
      </w:pPr>
      <w:r w:rsidRPr="00374318">
        <w:rPr>
          <w:rFonts w:ascii="Arial" w:hAnsi="Arial" w:cs="Arial"/>
        </w:rPr>
        <w:t>Oświadczam, że w stosunku do następującego podmiotu, będącego podwykonawcą*/dostawcą*, na którego przypada ponad 10% wartości zamówienia:</w:t>
      </w:r>
    </w:p>
    <w:p w14:paraId="693085B3" w14:textId="77777777" w:rsidR="00056971" w:rsidRPr="00374318" w:rsidRDefault="009D027C" w:rsidP="001F5DFC">
      <w:pPr>
        <w:spacing w:after="0" w:line="240" w:lineRule="auto"/>
        <w:jc w:val="both"/>
        <w:rPr>
          <w:rFonts w:ascii="Arial" w:hAnsi="Arial" w:cs="Arial"/>
        </w:rPr>
      </w:pPr>
      <w:r w:rsidRPr="00374318">
        <w:rPr>
          <w:rFonts w:ascii="Arial" w:eastAsia="Arial" w:hAnsi="Arial" w:cs="Arial"/>
          <w:lang w:eastAsia="zh-CN"/>
        </w:rPr>
        <w:t xml:space="preserve"> </w:t>
      </w:r>
      <w:sdt>
        <w:sdtPr>
          <w:rPr>
            <w:rFonts w:ascii="Arial" w:eastAsia="Arial" w:hAnsi="Arial" w:cs="Arial"/>
            <w:lang w:eastAsia="zh-CN"/>
          </w:rPr>
          <w:id w:val="469788851"/>
          <w:placeholder>
            <w:docPart w:val="F10B138836F2491191FBEE0D6136C6CF"/>
          </w:placeholder>
        </w:sdtPr>
        <w:sdtContent>
          <w:sdt>
            <w:sdtPr>
              <w:rPr>
                <w:rFonts w:ascii="Arial" w:eastAsia="Arial" w:hAnsi="Arial" w:cs="Arial"/>
                <w:color w:val="2F5496"/>
                <w:lang w:eastAsia="zh-CN"/>
              </w:rPr>
              <w:id w:val="-417712209"/>
              <w:placeholder>
                <w:docPart w:val="72A08F48D7A64B4885EF0D927F8F46BB"/>
              </w:placeholder>
            </w:sdtPr>
            <w:sdtEndPr>
              <w:rPr>
                <w:color w:val="auto"/>
              </w:rPr>
            </w:sdtEndPr>
            <w:sdtContent>
              <w:r w:rsidRPr="00374318">
                <w:rPr>
                  <w:rFonts w:ascii="Arial" w:eastAsia="Arial" w:hAnsi="Arial" w:cs="Arial"/>
                  <w:color w:val="2F5496"/>
                  <w:lang w:eastAsia="zh-CN"/>
                </w:rPr>
                <w:t>należy wskazać pełną nazwę/firmę, adres, w zależności od podmiotu: NIP/ KRS</w:t>
              </w:r>
            </w:sdtContent>
          </w:sdt>
        </w:sdtContent>
      </w:sdt>
      <w:r w:rsidRPr="00374318">
        <w:rPr>
          <w:rFonts w:ascii="Arial" w:hAnsi="Arial" w:cs="Arial"/>
        </w:rPr>
        <w:t xml:space="preserve">, </w:t>
      </w:r>
    </w:p>
    <w:p w14:paraId="65657BF1" w14:textId="53E19793" w:rsidR="009D027C" w:rsidRPr="00374318" w:rsidRDefault="009D027C" w:rsidP="001F5DFC">
      <w:pPr>
        <w:spacing w:after="0" w:line="240" w:lineRule="auto"/>
        <w:jc w:val="both"/>
        <w:rPr>
          <w:rFonts w:ascii="Arial" w:hAnsi="Arial" w:cs="Arial"/>
        </w:rPr>
      </w:pPr>
      <w:r w:rsidRPr="00374318">
        <w:rPr>
          <w:rFonts w:ascii="Arial" w:hAnsi="Arial" w:cs="Arial"/>
        </w:rPr>
        <w:t xml:space="preserve">nie zachodzą podstawy wykluczenia z postępowania o udzielenie zamówienia przewidziane </w:t>
      </w:r>
      <w:r w:rsidR="001F5DFC" w:rsidRPr="00374318">
        <w:rPr>
          <w:rFonts w:ascii="Arial" w:hAnsi="Arial" w:cs="Arial"/>
        </w:rPr>
        <w:br/>
      </w:r>
      <w:r w:rsidRPr="00374318">
        <w:rPr>
          <w:rFonts w:ascii="Arial" w:hAnsi="Arial" w:cs="Arial"/>
        </w:rPr>
        <w:t>w art. 5k rozporządzenia 833/2014 w brzmieniu nadanym rozporządzeniem 2022/576.</w:t>
      </w:r>
    </w:p>
    <w:p w14:paraId="29E05636" w14:textId="7439FB50" w:rsidR="00041286" w:rsidRPr="00374318" w:rsidRDefault="00041286" w:rsidP="009D027C">
      <w:pPr>
        <w:spacing w:after="0" w:line="240" w:lineRule="auto"/>
        <w:jc w:val="both"/>
        <w:rPr>
          <w:rFonts w:ascii="Arial" w:eastAsia="Times New Roman" w:hAnsi="Arial" w:cs="Arial"/>
          <w:lang w:eastAsia="pl-PL"/>
        </w:rPr>
      </w:pPr>
    </w:p>
    <w:p w14:paraId="6F6B1A81" w14:textId="77777777" w:rsidR="00041286" w:rsidRPr="00374318" w:rsidRDefault="00041286" w:rsidP="009D027C">
      <w:pPr>
        <w:spacing w:after="0" w:line="240" w:lineRule="auto"/>
        <w:jc w:val="both"/>
        <w:rPr>
          <w:rFonts w:ascii="Arial" w:eastAsia="Times New Roman" w:hAnsi="Arial" w:cs="Arial"/>
          <w:lang w:eastAsia="pl-PL"/>
        </w:rPr>
      </w:pPr>
    </w:p>
    <w:tbl>
      <w:tblPr>
        <w:tblStyle w:val="Tabela-Siatka"/>
        <w:tblW w:w="0" w:type="auto"/>
        <w:tblInd w:w="704" w:type="dxa"/>
        <w:tblLook w:val="04A0" w:firstRow="1" w:lastRow="0" w:firstColumn="1" w:lastColumn="0" w:noHBand="0" w:noVBand="1"/>
      </w:tblPr>
      <w:tblGrid>
        <w:gridCol w:w="3827"/>
        <w:gridCol w:w="4531"/>
      </w:tblGrid>
      <w:tr w:rsidR="009D027C" w:rsidRPr="00374318" w14:paraId="3DC7C671" w14:textId="77777777" w:rsidTr="0039136B">
        <w:trPr>
          <w:trHeight w:val="964"/>
        </w:trPr>
        <w:tc>
          <w:tcPr>
            <w:tcW w:w="3827" w:type="dxa"/>
          </w:tcPr>
          <w:p w14:paraId="0150C94F" w14:textId="77777777" w:rsidR="009D027C" w:rsidRPr="00374318" w:rsidRDefault="009D027C" w:rsidP="0039136B">
            <w:pPr>
              <w:jc w:val="both"/>
              <w:rPr>
                <w:rFonts w:ascii="Arial" w:eastAsia="Times New Roman" w:hAnsi="Arial" w:cs="Arial"/>
                <w:lang w:eastAsia="pl-PL"/>
              </w:rPr>
            </w:pPr>
          </w:p>
        </w:tc>
        <w:tc>
          <w:tcPr>
            <w:tcW w:w="4531" w:type="dxa"/>
            <w:vAlign w:val="center"/>
          </w:tcPr>
          <w:p w14:paraId="13479FBD" w14:textId="77777777" w:rsidR="009D027C" w:rsidRPr="00374318" w:rsidRDefault="009D027C" w:rsidP="0039136B">
            <w:pPr>
              <w:autoSpaceDE w:val="0"/>
              <w:autoSpaceDN w:val="0"/>
              <w:adjustRightInd w:val="0"/>
              <w:jc w:val="center"/>
              <w:rPr>
                <w:rFonts w:ascii="Arial" w:eastAsia="Times New Roman" w:hAnsi="Arial" w:cs="Arial"/>
                <w:i/>
                <w:lang w:eastAsia="zh-CN"/>
              </w:rPr>
            </w:pPr>
            <w:r w:rsidRPr="00374318">
              <w:rPr>
                <w:rFonts w:ascii="Arial" w:eastAsia="Times New Roman" w:hAnsi="Arial" w:cs="Arial"/>
                <w:lang w:eastAsia="pl-PL"/>
              </w:rPr>
              <w:t>wstawić kwalifikowany podpis elektroniczny  (każdego z Wykonawców występujących wspólnie) / osoby (osób) uprawnionej do występowania w imieniu Wykonawcy</w:t>
            </w:r>
          </w:p>
        </w:tc>
      </w:tr>
    </w:tbl>
    <w:p w14:paraId="3414A58C" w14:textId="77777777" w:rsidR="009D027C" w:rsidRPr="00374318" w:rsidRDefault="009D027C" w:rsidP="009D027C">
      <w:pPr>
        <w:spacing w:after="0"/>
        <w:rPr>
          <w:rFonts w:ascii="Arial" w:hAnsi="Arial" w:cs="Arial"/>
        </w:rPr>
      </w:pPr>
    </w:p>
    <w:p w14:paraId="171FA867" w14:textId="77777777" w:rsidR="009D027C" w:rsidRPr="00374318" w:rsidRDefault="009D027C" w:rsidP="009D027C">
      <w:pPr>
        <w:spacing w:after="0"/>
        <w:rPr>
          <w:rFonts w:ascii="Arial" w:hAnsi="Arial" w:cs="Arial"/>
        </w:rPr>
      </w:pPr>
      <w:r w:rsidRPr="00374318">
        <w:rPr>
          <w:rFonts w:ascii="Arial" w:hAnsi="Arial" w:cs="Arial"/>
        </w:rPr>
        <w:t>*niepotrzebne należy skreślić</w:t>
      </w:r>
    </w:p>
    <w:p w14:paraId="348C4844" w14:textId="77777777" w:rsidR="009D027C" w:rsidRPr="00374318" w:rsidRDefault="009D027C" w:rsidP="009D027C">
      <w:pPr>
        <w:spacing w:after="0"/>
        <w:rPr>
          <w:rFonts w:ascii="Arial" w:hAnsi="Arial" w:cs="Arial"/>
        </w:rPr>
      </w:pPr>
      <w:r w:rsidRPr="00374318">
        <w:rPr>
          <w:rFonts w:ascii="Arial" w:hAnsi="Arial" w:cs="Arial"/>
        </w:rPr>
        <w:t xml:space="preserve">** oświadczenie Wykonawcy - jeśli dotyczy </w:t>
      </w:r>
    </w:p>
    <w:p w14:paraId="322D36AE" w14:textId="75BFD2A5" w:rsidR="009D027C" w:rsidRPr="00374318" w:rsidRDefault="009D027C" w:rsidP="009D027C">
      <w:pPr>
        <w:spacing w:after="120" w:line="240" w:lineRule="auto"/>
        <w:jc w:val="both"/>
        <w:rPr>
          <w:rFonts w:ascii="Arial" w:hAnsi="Arial" w:cs="Arial"/>
          <w:bCs/>
          <w:color w:val="FF0000"/>
        </w:rPr>
      </w:pPr>
    </w:p>
    <w:p w14:paraId="5B00FE39" w14:textId="5025BB54" w:rsidR="009D027C" w:rsidRPr="00374318" w:rsidRDefault="009D027C" w:rsidP="009D027C">
      <w:pPr>
        <w:spacing w:after="120" w:line="240" w:lineRule="auto"/>
        <w:ind w:left="2340"/>
        <w:jc w:val="both"/>
        <w:rPr>
          <w:rFonts w:ascii="Arial" w:hAnsi="Arial" w:cs="Arial"/>
          <w:bCs/>
          <w:color w:val="FF0000"/>
        </w:rPr>
      </w:pPr>
    </w:p>
    <w:p w14:paraId="52907190" w14:textId="77777777" w:rsidR="009D027C" w:rsidRPr="00BB12D1" w:rsidRDefault="009D027C" w:rsidP="009D027C">
      <w:pPr>
        <w:spacing w:after="120" w:line="240" w:lineRule="auto"/>
        <w:ind w:left="2340"/>
        <w:jc w:val="both"/>
        <w:rPr>
          <w:rFonts w:ascii="Arial" w:hAnsi="Arial" w:cs="Arial"/>
          <w:bCs/>
          <w:color w:val="FF0000"/>
          <w:highlight w:val="green"/>
        </w:rPr>
      </w:pPr>
    </w:p>
    <w:p w14:paraId="40C97524" w14:textId="49455245" w:rsidR="00F12593" w:rsidRPr="00BB12D1" w:rsidRDefault="00F12593" w:rsidP="00F12593">
      <w:pPr>
        <w:spacing w:after="120" w:line="240" w:lineRule="auto"/>
        <w:ind w:left="-284" w:right="-851"/>
        <w:rPr>
          <w:rFonts w:ascii="Arial" w:hAnsi="Arial" w:cs="Arial"/>
          <w:color w:val="FF0000"/>
          <w:highlight w:val="green"/>
        </w:rPr>
      </w:pPr>
    </w:p>
    <w:p w14:paraId="0371FAC2" w14:textId="46ADA836" w:rsidR="00411FC9" w:rsidRPr="00BB12D1" w:rsidRDefault="00411FC9" w:rsidP="00F12593">
      <w:pPr>
        <w:spacing w:after="120" w:line="240" w:lineRule="auto"/>
        <w:ind w:left="-284" w:right="-851"/>
        <w:rPr>
          <w:rFonts w:ascii="Arial" w:hAnsi="Arial" w:cs="Arial"/>
          <w:color w:val="FF0000"/>
          <w:highlight w:val="green"/>
        </w:rPr>
      </w:pPr>
    </w:p>
    <w:p w14:paraId="0F1B0141" w14:textId="1A0BC1BA" w:rsidR="00411FC9" w:rsidRPr="00BB12D1" w:rsidRDefault="00411FC9" w:rsidP="00F12593">
      <w:pPr>
        <w:spacing w:after="120" w:line="240" w:lineRule="auto"/>
        <w:ind w:left="-284" w:right="-851"/>
        <w:rPr>
          <w:rFonts w:ascii="Arial" w:hAnsi="Arial" w:cs="Arial"/>
          <w:color w:val="FF0000"/>
          <w:highlight w:val="green"/>
        </w:rPr>
      </w:pPr>
    </w:p>
    <w:p w14:paraId="5013CF5E" w14:textId="230717FA" w:rsidR="00411FC9" w:rsidRPr="00BB12D1" w:rsidRDefault="00411FC9" w:rsidP="00F12593">
      <w:pPr>
        <w:spacing w:after="120" w:line="240" w:lineRule="auto"/>
        <w:ind w:left="-284" w:right="-851"/>
        <w:rPr>
          <w:rFonts w:ascii="Arial" w:hAnsi="Arial" w:cs="Arial"/>
          <w:color w:val="FF0000"/>
          <w:highlight w:val="green"/>
        </w:rPr>
      </w:pPr>
    </w:p>
    <w:p w14:paraId="622F8897" w14:textId="3FB57216" w:rsidR="00411FC9" w:rsidRPr="00BB12D1" w:rsidRDefault="00411FC9" w:rsidP="00F12593">
      <w:pPr>
        <w:spacing w:after="120" w:line="240" w:lineRule="auto"/>
        <w:ind w:left="-284" w:right="-851"/>
        <w:rPr>
          <w:rFonts w:ascii="Arial" w:hAnsi="Arial" w:cs="Arial"/>
          <w:color w:val="FF0000"/>
          <w:highlight w:val="green"/>
        </w:rPr>
      </w:pPr>
    </w:p>
    <w:p w14:paraId="2EE67C5A" w14:textId="5B3D51AD" w:rsidR="00056971" w:rsidRPr="00BB12D1" w:rsidRDefault="00056971" w:rsidP="00F12593">
      <w:pPr>
        <w:spacing w:after="120" w:line="240" w:lineRule="auto"/>
        <w:ind w:left="-284" w:right="-851"/>
        <w:rPr>
          <w:rFonts w:ascii="Arial" w:hAnsi="Arial" w:cs="Arial"/>
          <w:color w:val="FF0000"/>
          <w:highlight w:val="green"/>
        </w:rPr>
      </w:pPr>
    </w:p>
    <w:p w14:paraId="5A73308A" w14:textId="1019FE0B" w:rsidR="00056971" w:rsidRPr="00BB12D1" w:rsidRDefault="00056971" w:rsidP="00F12593">
      <w:pPr>
        <w:spacing w:after="120" w:line="240" w:lineRule="auto"/>
        <w:ind w:left="-284" w:right="-851"/>
        <w:rPr>
          <w:rFonts w:ascii="Arial" w:hAnsi="Arial" w:cs="Arial"/>
          <w:color w:val="FF0000"/>
          <w:highlight w:val="green"/>
        </w:rPr>
      </w:pPr>
    </w:p>
    <w:p w14:paraId="5033B2A7" w14:textId="6A599585" w:rsidR="00056971" w:rsidRPr="00BB12D1" w:rsidRDefault="00056971" w:rsidP="00F12593">
      <w:pPr>
        <w:spacing w:after="120" w:line="240" w:lineRule="auto"/>
        <w:ind w:left="-284" w:right="-851"/>
        <w:rPr>
          <w:rFonts w:ascii="Arial" w:hAnsi="Arial" w:cs="Arial"/>
          <w:color w:val="FF0000"/>
          <w:highlight w:val="green"/>
        </w:rPr>
      </w:pPr>
    </w:p>
    <w:p w14:paraId="09C9FBE4" w14:textId="24D114E0" w:rsidR="00056971" w:rsidRPr="00BB12D1" w:rsidRDefault="00056971" w:rsidP="00F12593">
      <w:pPr>
        <w:spacing w:after="120" w:line="240" w:lineRule="auto"/>
        <w:ind w:left="-284" w:right="-851"/>
        <w:rPr>
          <w:rFonts w:ascii="Arial" w:hAnsi="Arial" w:cs="Arial"/>
          <w:color w:val="FF0000"/>
          <w:highlight w:val="green"/>
        </w:rPr>
      </w:pPr>
    </w:p>
    <w:p w14:paraId="041A8DF3" w14:textId="09C45C14" w:rsidR="00056971" w:rsidRPr="00BB12D1" w:rsidRDefault="00056971" w:rsidP="00F12593">
      <w:pPr>
        <w:spacing w:after="120" w:line="240" w:lineRule="auto"/>
        <w:ind w:left="-284" w:right="-851"/>
        <w:rPr>
          <w:rFonts w:ascii="Arial" w:hAnsi="Arial" w:cs="Arial"/>
          <w:color w:val="FF0000"/>
          <w:highlight w:val="green"/>
        </w:rPr>
      </w:pPr>
    </w:p>
    <w:p w14:paraId="4D0D129A" w14:textId="098F85A6" w:rsidR="00056971" w:rsidRPr="00BB12D1" w:rsidRDefault="00056971" w:rsidP="00F12593">
      <w:pPr>
        <w:spacing w:after="120" w:line="240" w:lineRule="auto"/>
        <w:ind w:left="-284" w:right="-851"/>
        <w:rPr>
          <w:rFonts w:ascii="Arial" w:hAnsi="Arial" w:cs="Arial"/>
          <w:color w:val="FF0000"/>
          <w:highlight w:val="green"/>
        </w:rPr>
      </w:pPr>
    </w:p>
    <w:p w14:paraId="6206F3C4" w14:textId="3FC28477" w:rsidR="00056971" w:rsidRPr="00BB12D1" w:rsidRDefault="00056971" w:rsidP="00F12593">
      <w:pPr>
        <w:spacing w:after="120" w:line="240" w:lineRule="auto"/>
        <w:ind w:left="-284" w:right="-851"/>
        <w:rPr>
          <w:rFonts w:ascii="Arial" w:hAnsi="Arial" w:cs="Arial"/>
          <w:color w:val="FF0000"/>
          <w:highlight w:val="green"/>
        </w:rPr>
      </w:pPr>
    </w:p>
    <w:p w14:paraId="2460900A" w14:textId="27829C10" w:rsidR="00056971" w:rsidRPr="00BB12D1" w:rsidRDefault="00056971" w:rsidP="00F12593">
      <w:pPr>
        <w:spacing w:after="120" w:line="240" w:lineRule="auto"/>
        <w:ind w:left="-284" w:right="-851"/>
        <w:rPr>
          <w:rFonts w:ascii="Arial" w:hAnsi="Arial" w:cs="Arial"/>
          <w:color w:val="FF0000"/>
          <w:highlight w:val="green"/>
        </w:rPr>
      </w:pPr>
    </w:p>
    <w:p w14:paraId="28CA796C" w14:textId="77777777" w:rsidR="00824E7C" w:rsidRPr="00BB12D1" w:rsidRDefault="00824E7C">
      <w:pPr>
        <w:rPr>
          <w:rFonts w:ascii="Arial" w:eastAsia="Times New Roman" w:hAnsi="Arial" w:cs="Arial"/>
          <w:b/>
          <w:bCs/>
          <w:sz w:val="23"/>
          <w:szCs w:val="23"/>
          <w:highlight w:val="green"/>
        </w:rPr>
      </w:pPr>
      <w:bookmarkStart w:id="23" w:name="_Hlk109740238"/>
      <w:r w:rsidRPr="00BB12D1">
        <w:rPr>
          <w:rFonts w:ascii="Arial" w:eastAsia="Times New Roman" w:hAnsi="Arial" w:cs="Arial"/>
          <w:b/>
          <w:bCs/>
          <w:sz w:val="23"/>
          <w:szCs w:val="23"/>
          <w:highlight w:val="green"/>
        </w:rPr>
        <w:br w:type="page"/>
      </w:r>
    </w:p>
    <w:p w14:paraId="487E64BD" w14:textId="1184A569" w:rsidR="00D66583" w:rsidRPr="00374318" w:rsidRDefault="00D66583" w:rsidP="005C6583">
      <w:pPr>
        <w:spacing w:before="240" w:after="120" w:line="240" w:lineRule="auto"/>
        <w:jc w:val="right"/>
        <w:rPr>
          <w:rFonts w:ascii="Arial" w:eastAsia="Times New Roman" w:hAnsi="Arial" w:cs="Arial"/>
          <w:b/>
          <w:bCs/>
          <w:sz w:val="23"/>
          <w:szCs w:val="23"/>
        </w:rPr>
      </w:pPr>
      <w:r w:rsidRPr="00374318">
        <w:rPr>
          <w:rFonts w:ascii="Arial" w:eastAsia="Times New Roman" w:hAnsi="Arial" w:cs="Arial"/>
          <w:b/>
          <w:bCs/>
          <w:sz w:val="23"/>
          <w:szCs w:val="23"/>
        </w:rPr>
        <w:lastRenderedPageBreak/>
        <w:t xml:space="preserve">ZAŁĄCZNIK  NR </w:t>
      </w:r>
      <w:r w:rsidR="00E37065" w:rsidRPr="00374318">
        <w:rPr>
          <w:rFonts w:ascii="Arial" w:eastAsia="Times New Roman" w:hAnsi="Arial" w:cs="Arial"/>
          <w:b/>
          <w:bCs/>
          <w:sz w:val="23"/>
          <w:szCs w:val="23"/>
        </w:rPr>
        <w:t>5</w:t>
      </w:r>
      <w:r w:rsidR="00C24BDF" w:rsidRPr="00374318">
        <w:rPr>
          <w:rFonts w:ascii="Arial" w:eastAsia="Times New Roman" w:hAnsi="Arial" w:cs="Arial"/>
          <w:b/>
          <w:bCs/>
          <w:sz w:val="23"/>
          <w:szCs w:val="23"/>
        </w:rPr>
        <w:t xml:space="preserve"> </w:t>
      </w:r>
      <w:r w:rsidRPr="00374318">
        <w:rPr>
          <w:rFonts w:ascii="Arial" w:eastAsia="Times New Roman" w:hAnsi="Arial" w:cs="Arial"/>
          <w:b/>
          <w:bCs/>
          <w:sz w:val="23"/>
          <w:szCs w:val="23"/>
        </w:rPr>
        <w:t>DO SWZ</w:t>
      </w:r>
    </w:p>
    <w:p w14:paraId="3BF1E5AE" w14:textId="77777777" w:rsidR="00C9564E" w:rsidRPr="00374318" w:rsidRDefault="00C9564E" w:rsidP="002C7AA5">
      <w:pPr>
        <w:spacing w:before="240" w:after="120" w:line="240" w:lineRule="auto"/>
        <w:jc w:val="right"/>
        <w:rPr>
          <w:rFonts w:ascii="Arial" w:eastAsia="Times New Roman" w:hAnsi="Arial" w:cs="Arial"/>
          <w:b/>
          <w:bCs/>
          <w:sz w:val="23"/>
          <w:szCs w:val="23"/>
        </w:rPr>
      </w:pPr>
    </w:p>
    <w:bookmarkEnd w:id="23"/>
    <w:p w14:paraId="73A50D1C" w14:textId="77777777" w:rsidR="002240D9" w:rsidRPr="00374318" w:rsidRDefault="002240D9" w:rsidP="002240D9">
      <w:pPr>
        <w:shd w:val="clear" w:color="auto" w:fill="DAEEF3" w:themeFill="accent5" w:themeFillTint="33"/>
        <w:spacing w:after="0" w:line="240" w:lineRule="auto"/>
        <w:ind w:right="6"/>
        <w:jc w:val="center"/>
        <w:rPr>
          <w:rFonts w:ascii="Arial" w:eastAsia="Times New Roman" w:hAnsi="Arial" w:cs="Arial"/>
          <w:b/>
          <w:bCs/>
          <w:lang w:eastAsia="pl-PL"/>
        </w:rPr>
      </w:pPr>
      <w:r w:rsidRPr="00374318">
        <w:rPr>
          <w:rFonts w:ascii="Arial" w:hAnsi="Arial" w:cs="Arial"/>
          <w:b/>
          <w:bCs/>
        </w:rPr>
        <w:t>Zobowiązanie podmiotu udostępniającego zasoby do oddania mu do dyspozycji niezbędnych zasobów na potrzeby realizacji danego zamówienia</w:t>
      </w:r>
    </w:p>
    <w:p w14:paraId="1DF4DDD1" w14:textId="77777777" w:rsidR="002240D9" w:rsidRPr="00374318" w:rsidRDefault="002240D9" w:rsidP="002240D9">
      <w:pPr>
        <w:spacing w:after="0" w:line="240" w:lineRule="auto"/>
        <w:ind w:right="6"/>
        <w:rPr>
          <w:rFonts w:ascii="Arial" w:eastAsia="Times New Roman" w:hAnsi="Arial" w:cs="Arial"/>
          <w:b/>
          <w:bCs/>
          <w:lang w:eastAsia="pl-PL"/>
        </w:rPr>
      </w:pPr>
    </w:p>
    <w:p w14:paraId="48467C74" w14:textId="77A8A20C" w:rsidR="00C9564E" w:rsidRPr="00374318" w:rsidRDefault="002240D9" w:rsidP="00A40174">
      <w:pPr>
        <w:spacing w:after="0"/>
        <w:ind w:right="6"/>
        <w:jc w:val="both"/>
        <w:rPr>
          <w:rFonts w:ascii="Arial" w:hAnsi="Arial" w:cs="Arial"/>
          <w:b/>
          <w:iCs/>
        </w:rPr>
      </w:pPr>
      <w:r w:rsidRPr="00374318">
        <w:rPr>
          <w:rFonts w:ascii="Arial" w:eastAsia="Times New Roman" w:hAnsi="Arial" w:cs="Arial"/>
          <w:bCs/>
          <w:lang w:eastAsia="pl-PL"/>
        </w:rPr>
        <w:t xml:space="preserve">W postępowaniu o udzielenie zamówienia publicznego </w:t>
      </w:r>
      <w:r w:rsidRPr="00374318">
        <w:rPr>
          <w:rFonts w:ascii="Arial" w:hAnsi="Arial" w:cs="Arial"/>
        </w:rPr>
        <w:t xml:space="preserve">na </w:t>
      </w:r>
      <w:r w:rsidR="00C9564E" w:rsidRPr="00374318">
        <w:rPr>
          <w:rFonts w:ascii="Arial" w:hAnsi="Arial" w:cs="Arial"/>
          <w:b/>
          <w:iCs/>
        </w:rPr>
        <w:t>„</w:t>
      </w:r>
      <w:r w:rsidR="00A40174" w:rsidRPr="00A40174">
        <w:rPr>
          <w:rFonts w:ascii="Arial" w:hAnsi="Arial" w:cs="Arial"/>
          <w:b/>
          <w:iCs/>
        </w:rPr>
        <w:t>Rozbudowa infrastruktury sprzętowej na potrzeby ZWSI RON dla przetwarzania systemów w technologii SAP HANA (database in-memory)</w:t>
      </w:r>
      <w:r w:rsidR="00A34367" w:rsidRPr="00374318">
        <w:rPr>
          <w:rFonts w:ascii="Arial" w:hAnsi="Arial" w:cs="Arial"/>
          <w:b/>
          <w:iCs/>
        </w:rPr>
        <w:t xml:space="preserve">” </w:t>
      </w:r>
      <w:r w:rsidR="00C9564E" w:rsidRPr="00374318">
        <w:rPr>
          <w:rFonts w:ascii="Arial" w:hAnsi="Arial" w:cs="Arial"/>
          <w:b/>
          <w:iCs/>
        </w:rPr>
        <w:t xml:space="preserve">– Nr </w:t>
      </w:r>
      <w:r w:rsidR="00C9564E" w:rsidRPr="00D96B7C">
        <w:rPr>
          <w:rFonts w:ascii="Arial" w:hAnsi="Arial" w:cs="Arial"/>
          <w:b/>
          <w:iCs/>
        </w:rPr>
        <w:t>sprawy 261</w:t>
      </w:r>
      <w:r w:rsidR="006B17DD" w:rsidRPr="00D96B7C">
        <w:rPr>
          <w:rFonts w:ascii="Arial" w:hAnsi="Arial" w:cs="Arial"/>
          <w:b/>
          <w:iCs/>
        </w:rPr>
        <w:t>6</w:t>
      </w:r>
      <w:r w:rsidR="00C9564E" w:rsidRPr="00D96B7C">
        <w:rPr>
          <w:rFonts w:ascii="Arial" w:hAnsi="Arial" w:cs="Arial"/>
          <w:b/>
          <w:iCs/>
        </w:rPr>
        <w:t>.</w:t>
      </w:r>
      <w:r w:rsidR="00D96B7C" w:rsidRPr="00D96B7C">
        <w:rPr>
          <w:rFonts w:ascii="Arial" w:hAnsi="Arial" w:cs="Arial"/>
          <w:b/>
          <w:iCs/>
        </w:rPr>
        <w:t>57</w:t>
      </w:r>
      <w:r w:rsidR="00C9564E" w:rsidRPr="00D96B7C">
        <w:rPr>
          <w:rFonts w:ascii="Arial" w:hAnsi="Arial" w:cs="Arial"/>
          <w:b/>
          <w:iCs/>
        </w:rPr>
        <w:t>.202</w:t>
      </w:r>
      <w:r w:rsidR="0093006C" w:rsidRPr="00D96B7C">
        <w:rPr>
          <w:rFonts w:ascii="Arial" w:hAnsi="Arial" w:cs="Arial"/>
          <w:b/>
          <w:iCs/>
        </w:rPr>
        <w:t>4</w:t>
      </w:r>
      <w:r w:rsidR="00C9564E" w:rsidRPr="00D96B7C">
        <w:rPr>
          <w:rFonts w:ascii="Arial" w:hAnsi="Arial" w:cs="Arial"/>
          <w:b/>
          <w:iCs/>
        </w:rPr>
        <w:t>.E</w:t>
      </w:r>
      <w:r w:rsidR="0093006C" w:rsidRPr="00D96B7C">
        <w:rPr>
          <w:rFonts w:ascii="Arial" w:hAnsi="Arial" w:cs="Arial"/>
          <w:b/>
          <w:iCs/>
        </w:rPr>
        <w:t>B</w:t>
      </w:r>
    </w:p>
    <w:p w14:paraId="41291EF5" w14:textId="77777777" w:rsidR="00C9564E" w:rsidRPr="00374318" w:rsidRDefault="00C9564E" w:rsidP="00C9564E">
      <w:pPr>
        <w:spacing w:after="0" w:line="240" w:lineRule="auto"/>
        <w:ind w:right="6"/>
        <w:jc w:val="both"/>
        <w:rPr>
          <w:rFonts w:ascii="Arial" w:hAnsi="Arial" w:cs="Arial"/>
          <w:b/>
          <w:iCs/>
        </w:rPr>
      </w:pPr>
    </w:p>
    <w:p w14:paraId="4B90F38E" w14:textId="53215790" w:rsidR="002240D9" w:rsidRPr="00374318" w:rsidRDefault="00C9564E" w:rsidP="00C9564E">
      <w:pPr>
        <w:spacing w:after="0" w:line="240" w:lineRule="auto"/>
        <w:ind w:right="6"/>
        <w:jc w:val="both"/>
        <w:rPr>
          <w:rFonts w:ascii="Arial" w:eastAsia="Times New Roman" w:hAnsi="Arial" w:cs="Arial"/>
          <w:bCs/>
          <w:lang w:eastAsia="pl-PL"/>
        </w:rPr>
      </w:pPr>
      <w:r w:rsidRPr="00374318">
        <w:rPr>
          <w:rFonts w:ascii="Arial" w:hAnsi="Arial" w:cs="Arial"/>
          <w:b/>
          <w:iCs/>
        </w:rPr>
        <w:t xml:space="preserve"> </w:t>
      </w:r>
      <w:r w:rsidR="002240D9" w:rsidRPr="00374318">
        <w:rPr>
          <w:rFonts w:ascii="Arial" w:eastAsia="Times New Roman" w:hAnsi="Arial" w:cs="Arial"/>
          <w:bCs/>
          <w:lang w:eastAsia="pl-PL"/>
        </w:rPr>
        <w:t>…………………………………………………………………………………………..………</w:t>
      </w:r>
    </w:p>
    <w:p w14:paraId="12DC72B1" w14:textId="77777777" w:rsidR="002240D9" w:rsidRPr="00374318" w:rsidRDefault="002240D9" w:rsidP="002240D9">
      <w:pPr>
        <w:spacing w:after="120" w:line="240" w:lineRule="auto"/>
        <w:ind w:left="284" w:right="6" w:hanging="284"/>
        <w:jc w:val="center"/>
        <w:rPr>
          <w:rFonts w:ascii="Arial" w:eastAsia="Times New Roman" w:hAnsi="Arial" w:cs="Arial"/>
          <w:bCs/>
          <w:i/>
          <w:lang w:eastAsia="pl-PL"/>
        </w:rPr>
      </w:pPr>
      <w:r w:rsidRPr="00374318">
        <w:rPr>
          <w:rFonts w:ascii="Arial" w:eastAsia="Times New Roman" w:hAnsi="Arial" w:cs="Arial"/>
          <w:bCs/>
          <w:i/>
          <w:lang w:eastAsia="pl-PL"/>
        </w:rPr>
        <w:t>(nazwa i adres podmiotu oddającego do dyspozycji zasoby)</w:t>
      </w:r>
    </w:p>
    <w:p w14:paraId="2E28BD8E" w14:textId="77777777" w:rsidR="002240D9" w:rsidRPr="00374318" w:rsidRDefault="002240D9" w:rsidP="002240D9">
      <w:pPr>
        <w:spacing w:after="0" w:line="240" w:lineRule="auto"/>
        <w:ind w:left="284" w:right="6" w:hanging="284"/>
        <w:rPr>
          <w:rFonts w:ascii="Arial" w:eastAsia="Times New Roman" w:hAnsi="Arial" w:cs="Arial"/>
          <w:b/>
          <w:bCs/>
          <w:lang w:eastAsia="pl-PL"/>
        </w:rPr>
      </w:pPr>
      <w:r w:rsidRPr="00374318">
        <w:rPr>
          <w:rFonts w:ascii="Arial" w:eastAsia="Times New Roman" w:hAnsi="Arial" w:cs="Arial"/>
          <w:b/>
          <w:bCs/>
          <w:lang w:eastAsia="pl-PL"/>
        </w:rPr>
        <w:t>zobowiązuje się do oddania na rzecz:</w:t>
      </w:r>
    </w:p>
    <w:p w14:paraId="6BFCAE79" w14:textId="77777777" w:rsidR="002240D9" w:rsidRPr="00374318" w:rsidRDefault="002240D9" w:rsidP="002240D9">
      <w:pPr>
        <w:spacing w:after="0" w:line="240" w:lineRule="auto"/>
        <w:ind w:left="284" w:right="6" w:hanging="284"/>
        <w:rPr>
          <w:rFonts w:ascii="Arial" w:eastAsia="Times New Roman" w:hAnsi="Arial" w:cs="Arial"/>
          <w:b/>
          <w:bCs/>
          <w:lang w:eastAsia="pl-PL"/>
        </w:rPr>
      </w:pPr>
    </w:p>
    <w:p w14:paraId="57BE5982" w14:textId="77777777" w:rsidR="002240D9" w:rsidRPr="00374318" w:rsidRDefault="002240D9" w:rsidP="002240D9">
      <w:pPr>
        <w:spacing w:after="0" w:line="240" w:lineRule="auto"/>
        <w:ind w:left="284" w:right="6" w:hanging="284"/>
        <w:rPr>
          <w:rFonts w:ascii="Arial" w:eastAsia="Times New Roman" w:hAnsi="Arial" w:cs="Arial"/>
          <w:bCs/>
          <w:i/>
          <w:lang w:eastAsia="pl-PL"/>
        </w:rPr>
      </w:pPr>
      <w:r w:rsidRPr="00374318">
        <w:rPr>
          <w:rFonts w:ascii="Arial" w:eastAsia="Times New Roman" w:hAnsi="Arial" w:cs="Arial"/>
          <w:bCs/>
          <w:lang w:eastAsia="pl-PL"/>
        </w:rPr>
        <w:t>……………………………………………………………………………………………….…</w:t>
      </w:r>
      <w:r w:rsidRPr="00374318">
        <w:rPr>
          <w:rFonts w:ascii="Arial" w:eastAsia="Times New Roman" w:hAnsi="Arial" w:cs="Arial"/>
          <w:bCs/>
          <w:lang w:eastAsia="pl-PL"/>
        </w:rPr>
        <w:br/>
      </w:r>
      <w:r w:rsidRPr="00374318">
        <w:rPr>
          <w:rFonts w:ascii="Arial" w:eastAsia="Times New Roman" w:hAnsi="Arial" w:cs="Arial"/>
          <w:bCs/>
          <w:i/>
          <w:lang w:eastAsia="pl-PL"/>
        </w:rPr>
        <w:t>(nazwa i adres Wykonawcy, któremu inny podmiot oddaje do dyspozycji zasoby)</w:t>
      </w:r>
    </w:p>
    <w:p w14:paraId="3C7CAC50" w14:textId="77777777" w:rsidR="002240D9" w:rsidRPr="00374318" w:rsidRDefault="002240D9" w:rsidP="002240D9">
      <w:pPr>
        <w:spacing w:after="0" w:line="240" w:lineRule="auto"/>
        <w:ind w:left="5672" w:right="6" w:firstLine="709"/>
        <w:jc w:val="center"/>
        <w:rPr>
          <w:rFonts w:ascii="Arial" w:eastAsia="Times New Roman" w:hAnsi="Arial" w:cs="Arial"/>
          <w:b/>
          <w:bCs/>
          <w:lang w:eastAsia="pl-PL"/>
        </w:rPr>
      </w:pPr>
    </w:p>
    <w:p w14:paraId="15EB5BF9" w14:textId="77777777" w:rsidR="002240D9" w:rsidRPr="00374318" w:rsidRDefault="002240D9" w:rsidP="002240D9">
      <w:pPr>
        <w:spacing w:after="0" w:line="240" w:lineRule="auto"/>
        <w:ind w:left="567" w:right="6" w:hanging="567"/>
        <w:rPr>
          <w:rFonts w:ascii="Arial" w:eastAsia="Times New Roman" w:hAnsi="Arial" w:cs="Arial"/>
          <w:b/>
          <w:bCs/>
          <w:lang w:eastAsia="pl-PL"/>
        </w:rPr>
      </w:pPr>
      <w:r w:rsidRPr="00374318">
        <w:rPr>
          <w:rFonts w:ascii="Arial" w:eastAsia="Times New Roman" w:hAnsi="Arial" w:cs="Arial"/>
          <w:b/>
          <w:bCs/>
          <w:lang w:eastAsia="pl-PL"/>
        </w:rPr>
        <w:t xml:space="preserve">niezbędny zasób </w:t>
      </w:r>
      <w:r w:rsidRPr="00374318">
        <w:rPr>
          <w:rFonts w:ascii="Arial" w:eastAsia="Times New Roman" w:hAnsi="Arial" w:cs="Arial"/>
          <w:bCs/>
          <w:lang w:eastAsia="pl-PL"/>
        </w:rPr>
        <w:t>(udostępnione zasoby)</w:t>
      </w:r>
      <w:r w:rsidRPr="00374318">
        <w:rPr>
          <w:rFonts w:ascii="Arial" w:eastAsia="Times New Roman" w:hAnsi="Arial" w:cs="Arial"/>
          <w:b/>
          <w:bCs/>
          <w:lang w:eastAsia="pl-PL"/>
        </w:rPr>
        <w:t xml:space="preserve"> zaznaczyć właściwe:</w:t>
      </w:r>
    </w:p>
    <w:p w14:paraId="013409F2" w14:textId="77777777" w:rsidR="002240D9" w:rsidRPr="00374318" w:rsidRDefault="002240D9" w:rsidP="00CA1F11">
      <w:pPr>
        <w:numPr>
          <w:ilvl w:val="0"/>
          <w:numId w:val="85"/>
        </w:numPr>
        <w:spacing w:before="120" w:after="120" w:line="240" w:lineRule="auto"/>
        <w:ind w:right="6"/>
        <w:contextualSpacing/>
        <w:jc w:val="both"/>
        <w:rPr>
          <w:rFonts w:ascii="Arial" w:eastAsia="Times New Roman" w:hAnsi="Arial" w:cs="Arial"/>
          <w:bCs/>
          <w:lang w:eastAsia="pl-PL"/>
        </w:rPr>
      </w:pPr>
      <w:r w:rsidRPr="00374318">
        <w:rPr>
          <w:rFonts w:ascii="Arial" w:eastAsia="Times New Roman" w:hAnsi="Arial" w:cs="Arial"/>
          <w:bCs/>
          <w:lang w:eastAsia="pl-PL"/>
        </w:rPr>
        <w:t>wiedza,</w:t>
      </w:r>
    </w:p>
    <w:p w14:paraId="446E3C04" w14:textId="77777777" w:rsidR="002240D9" w:rsidRPr="00374318" w:rsidRDefault="002240D9" w:rsidP="00CA1F11">
      <w:pPr>
        <w:numPr>
          <w:ilvl w:val="0"/>
          <w:numId w:val="85"/>
        </w:numPr>
        <w:spacing w:before="120" w:after="120" w:line="240" w:lineRule="auto"/>
        <w:ind w:right="6"/>
        <w:contextualSpacing/>
        <w:jc w:val="both"/>
        <w:rPr>
          <w:rFonts w:ascii="Arial" w:eastAsia="Times New Roman" w:hAnsi="Arial" w:cs="Arial"/>
          <w:bCs/>
          <w:lang w:eastAsia="pl-PL"/>
        </w:rPr>
      </w:pPr>
      <w:r w:rsidRPr="00374318">
        <w:rPr>
          <w:rFonts w:ascii="Arial" w:eastAsia="Times New Roman" w:hAnsi="Arial" w:cs="Arial"/>
          <w:bCs/>
          <w:lang w:eastAsia="pl-PL"/>
        </w:rPr>
        <w:t>doświadczenie,</w:t>
      </w:r>
    </w:p>
    <w:p w14:paraId="54013AA6" w14:textId="77777777" w:rsidR="002240D9" w:rsidRPr="00374318" w:rsidRDefault="002240D9" w:rsidP="00CA1F11">
      <w:pPr>
        <w:numPr>
          <w:ilvl w:val="0"/>
          <w:numId w:val="85"/>
        </w:numPr>
        <w:spacing w:before="120" w:after="120" w:line="240" w:lineRule="auto"/>
        <w:ind w:right="6"/>
        <w:contextualSpacing/>
        <w:jc w:val="both"/>
        <w:rPr>
          <w:rFonts w:ascii="Arial" w:eastAsia="Times New Roman" w:hAnsi="Arial" w:cs="Arial"/>
          <w:bCs/>
          <w:lang w:eastAsia="pl-PL"/>
        </w:rPr>
      </w:pPr>
      <w:r w:rsidRPr="00374318">
        <w:rPr>
          <w:rFonts w:ascii="Arial" w:eastAsia="Times New Roman" w:hAnsi="Arial" w:cs="Arial"/>
          <w:bCs/>
          <w:lang w:eastAsia="pl-PL"/>
        </w:rPr>
        <w:t>potencjał techniczny</w:t>
      </w:r>
    </w:p>
    <w:p w14:paraId="4E33C566" w14:textId="77777777" w:rsidR="002240D9" w:rsidRPr="00374318" w:rsidRDefault="002240D9" w:rsidP="00CA1F11">
      <w:pPr>
        <w:numPr>
          <w:ilvl w:val="0"/>
          <w:numId w:val="85"/>
        </w:numPr>
        <w:spacing w:before="120" w:after="120" w:line="240" w:lineRule="auto"/>
        <w:ind w:right="6"/>
        <w:contextualSpacing/>
        <w:jc w:val="both"/>
        <w:rPr>
          <w:rFonts w:ascii="Arial" w:eastAsia="Times New Roman" w:hAnsi="Arial" w:cs="Arial"/>
          <w:bCs/>
          <w:lang w:eastAsia="pl-PL"/>
        </w:rPr>
      </w:pPr>
      <w:r w:rsidRPr="00374318">
        <w:rPr>
          <w:rFonts w:ascii="Arial" w:eastAsia="Times New Roman" w:hAnsi="Arial" w:cs="Arial"/>
          <w:bCs/>
          <w:lang w:eastAsia="pl-PL"/>
        </w:rPr>
        <w:t>osoby zdolne do wykonania zamówienia,</w:t>
      </w:r>
    </w:p>
    <w:p w14:paraId="3328C4C1" w14:textId="77777777" w:rsidR="002240D9" w:rsidRPr="00374318" w:rsidRDefault="002240D9" w:rsidP="00CA1F11">
      <w:pPr>
        <w:numPr>
          <w:ilvl w:val="0"/>
          <w:numId w:val="85"/>
        </w:numPr>
        <w:spacing w:before="120" w:after="120" w:line="240" w:lineRule="auto"/>
        <w:ind w:left="714" w:right="6" w:hanging="357"/>
        <w:jc w:val="both"/>
        <w:rPr>
          <w:rFonts w:ascii="Arial" w:eastAsia="Times New Roman" w:hAnsi="Arial" w:cs="Arial"/>
          <w:bCs/>
          <w:lang w:eastAsia="pl-PL"/>
        </w:rPr>
      </w:pPr>
      <w:r w:rsidRPr="00374318">
        <w:rPr>
          <w:rFonts w:ascii="Arial" w:eastAsia="Times New Roman" w:hAnsi="Arial" w:cs="Arial"/>
          <w:bCs/>
          <w:lang w:eastAsia="pl-PL"/>
        </w:rPr>
        <w:t>zdolności finansowe</w:t>
      </w:r>
    </w:p>
    <w:p w14:paraId="3E10ECC4" w14:textId="77777777" w:rsidR="002240D9" w:rsidRPr="00374318" w:rsidRDefault="002240D9" w:rsidP="002240D9">
      <w:pPr>
        <w:spacing w:after="0" w:line="240" w:lineRule="auto"/>
        <w:ind w:right="6"/>
        <w:rPr>
          <w:rFonts w:ascii="Arial" w:eastAsia="Times New Roman" w:hAnsi="Arial" w:cs="Arial"/>
          <w:bCs/>
        </w:rPr>
      </w:pPr>
      <w:r w:rsidRPr="00374318">
        <w:rPr>
          <w:rFonts w:ascii="Arial" w:eastAsia="Times New Roman" w:hAnsi="Arial" w:cs="Arial"/>
          <w:b/>
          <w:bCs/>
        </w:rPr>
        <w:t xml:space="preserve">na okres </w:t>
      </w:r>
      <w:r w:rsidRPr="00374318">
        <w:rPr>
          <w:rFonts w:ascii="Arial" w:eastAsia="Times New Roman" w:hAnsi="Arial" w:cs="Arial"/>
          <w:bCs/>
        </w:rPr>
        <w:t>……………………………………………………………………………………………...…...</w:t>
      </w:r>
    </w:p>
    <w:p w14:paraId="2A57EE13" w14:textId="77777777" w:rsidR="002240D9" w:rsidRPr="00374318" w:rsidRDefault="002240D9" w:rsidP="002240D9">
      <w:pPr>
        <w:spacing w:after="0" w:line="240" w:lineRule="auto"/>
        <w:ind w:right="6"/>
        <w:jc w:val="center"/>
        <w:rPr>
          <w:rFonts w:ascii="Arial" w:eastAsia="Times New Roman" w:hAnsi="Arial" w:cs="Arial"/>
          <w:bCs/>
          <w:i/>
        </w:rPr>
      </w:pPr>
      <w:r w:rsidRPr="00374318">
        <w:rPr>
          <w:rFonts w:ascii="Arial" w:eastAsia="Times New Roman" w:hAnsi="Arial" w:cs="Arial"/>
          <w:bCs/>
          <w:i/>
        </w:rPr>
        <w:t>(wskazać okres na jaki udostępniany jest zasób)</w:t>
      </w:r>
    </w:p>
    <w:p w14:paraId="0A5524B3" w14:textId="77777777" w:rsidR="002240D9" w:rsidRPr="00BB12D1" w:rsidRDefault="002240D9" w:rsidP="002240D9">
      <w:pPr>
        <w:spacing w:after="0" w:line="240" w:lineRule="auto"/>
        <w:ind w:right="6"/>
        <w:jc w:val="center"/>
        <w:rPr>
          <w:rFonts w:ascii="Arial" w:eastAsia="Times New Roman" w:hAnsi="Arial" w:cs="Arial"/>
          <w:bCs/>
          <w:highlight w:val="green"/>
        </w:rPr>
      </w:pPr>
    </w:p>
    <w:p w14:paraId="7F6D99AD" w14:textId="77777777" w:rsidR="002240D9" w:rsidRPr="00374318" w:rsidRDefault="002240D9" w:rsidP="002240D9">
      <w:pPr>
        <w:spacing w:after="0" w:line="240" w:lineRule="auto"/>
        <w:ind w:right="6"/>
        <w:jc w:val="both"/>
        <w:rPr>
          <w:rFonts w:ascii="Arial" w:eastAsia="Times New Roman" w:hAnsi="Arial" w:cs="Arial"/>
          <w:b/>
          <w:bCs/>
        </w:rPr>
      </w:pPr>
      <w:r w:rsidRPr="00374318">
        <w:rPr>
          <w:rFonts w:ascii="Arial" w:eastAsia="Times New Roman" w:hAnsi="Arial" w:cs="Arial"/>
          <w:b/>
          <w:bCs/>
        </w:rPr>
        <w:t>forma, w jakiej podmiot udostepniający zasób będzie uczestniczył w realizacji zamówienia:</w:t>
      </w:r>
    </w:p>
    <w:p w14:paraId="2AAD79F6" w14:textId="77777777" w:rsidR="002240D9" w:rsidRPr="00374318" w:rsidRDefault="002240D9" w:rsidP="002240D9">
      <w:pPr>
        <w:spacing w:after="0" w:line="240" w:lineRule="auto"/>
        <w:ind w:right="6"/>
        <w:jc w:val="both"/>
        <w:rPr>
          <w:rFonts w:ascii="Arial" w:eastAsia="Times New Roman" w:hAnsi="Arial" w:cs="Arial"/>
          <w:b/>
          <w:bCs/>
        </w:rPr>
      </w:pPr>
    </w:p>
    <w:p w14:paraId="5C2C8C6F" w14:textId="77777777" w:rsidR="002240D9" w:rsidRPr="00374318" w:rsidRDefault="002240D9" w:rsidP="002240D9">
      <w:pPr>
        <w:spacing w:after="0" w:line="240" w:lineRule="auto"/>
        <w:ind w:right="6"/>
        <w:rPr>
          <w:rFonts w:ascii="Arial" w:eastAsia="Times New Roman" w:hAnsi="Arial" w:cs="Arial"/>
          <w:bCs/>
        </w:rPr>
      </w:pPr>
      <w:r w:rsidRPr="00374318">
        <w:rPr>
          <w:rFonts w:ascii="Arial" w:eastAsia="Times New Roman" w:hAnsi="Arial" w:cs="Arial"/>
          <w:bCs/>
        </w:rPr>
        <w:t>……………………………………………………………………………………………..……</w:t>
      </w:r>
    </w:p>
    <w:p w14:paraId="341475C3" w14:textId="77777777" w:rsidR="002240D9" w:rsidRPr="00374318" w:rsidRDefault="002240D9" w:rsidP="002240D9">
      <w:pPr>
        <w:spacing w:after="0" w:line="240" w:lineRule="auto"/>
        <w:ind w:right="6"/>
        <w:jc w:val="center"/>
        <w:rPr>
          <w:rFonts w:ascii="Arial" w:eastAsia="Times New Roman" w:hAnsi="Arial" w:cs="Arial"/>
          <w:bCs/>
          <w:i/>
        </w:rPr>
      </w:pPr>
      <w:r w:rsidRPr="00374318">
        <w:rPr>
          <w:rFonts w:ascii="Arial" w:eastAsia="Times New Roman" w:hAnsi="Arial" w:cs="Arial"/>
          <w:bCs/>
          <w:i/>
        </w:rPr>
        <w:t>(wskazać formę, np. podwykonawstwo, doradztwo lub wymienić inne formy)</w:t>
      </w:r>
    </w:p>
    <w:p w14:paraId="0FF681D9" w14:textId="77777777" w:rsidR="002240D9" w:rsidRPr="00374318" w:rsidRDefault="002240D9" w:rsidP="002240D9">
      <w:pPr>
        <w:spacing w:after="0" w:line="240" w:lineRule="auto"/>
        <w:ind w:right="6"/>
        <w:jc w:val="center"/>
        <w:rPr>
          <w:rFonts w:ascii="Arial" w:eastAsia="Times New Roman" w:hAnsi="Arial" w:cs="Arial"/>
          <w:bCs/>
        </w:rPr>
      </w:pPr>
    </w:p>
    <w:p w14:paraId="7EE02AA9" w14:textId="77777777" w:rsidR="002240D9" w:rsidRPr="00374318" w:rsidRDefault="002240D9" w:rsidP="002240D9">
      <w:pPr>
        <w:spacing w:after="0" w:line="240" w:lineRule="auto"/>
        <w:ind w:right="6"/>
        <w:rPr>
          <w:rFonts w:ascii="Arial" w:eastAsia="Times New Roman" w:hAnsi="Arial" w:cs="Arial"/>
          <w:b/>
          <w:bCs/>
        </w:rPr>
      </w:pPr>
      <w:r w:rsidRPr="00374318">
        <w:rPr>
          <w:rFonts w:ascii="Arial" w:eastAsia="Times New Roman" w:hAnsi="Arial" w:cs="Arial"/>
          <w:b/>
          <w:bCs/>
        </w:rPr>
        <w:t>stosunek łączący Wykonawcę z podmiotem udostępniającym zasób:</w:t>
      </w:r>
    </w:p>
    <w:p w14:paraId="78D18483" w14:textId="77777777" w:rsidR="002240D9" w:rsidRPr="00374318" w:rsidRDefault="002240D9" w:rsidP="002240D9">
      <w:pPr>
        <w:spacing w:after="0" w:line="240" w:lineRule="auto"/>
        <w:ind w:right="6"/>
        <w:rPr>
          <w:rFonts w:ascii="Arial" w:eastAsia="Times New Roman" w:hAnsi="Arial" w:cs="Arial"/>
          <w:b/>
          <w:bCs/>
        </w:rPr>
      </w:pPr>
    </w:p>
    <w:p w14:paraId="18D57DD1" w14:textId="77777777" w:rsidR="002240D9" w:rsidRPr="00374318" w:rsidRDefault="002240D9" w:rsidP="002240D9">
      <w:pPr>
        <w:spacing w:after="0" w:line="240" w:lineRule="auto"/>
        <w:ind w:right="6"/>
        <w:rPr>
          <w:rFonts w:ascii="Arial" w:eastAsia="Times New Roman" w:hAnsi="Arial" w:cs="Arial"/>
          <w:bCs/>
        </w:rPr>
      </w:pPr>
      <w:r w:rsidRPr="00374318">
        <w:rPr>
          <w:rFonts w:ascii="Arial" w:eastAsia="Times New Roman" w:hAnsi="Arial" w:cs="Arial"/>
          <w:bCs/>
        </w:rPr>
        <w:t>…………………………………………………………………………………..………………</w:t>
      </w:r>
    </w:p>
    <w:p w14:paraId="514887E0" w14:textId="77777777" w:rsidR="002240D9" w:rsidRPr="00374318" w:rsidRDefault="002240D9" w:rsidP="002240D9">
      <w:pPr>
        <w:spacing w:after="0" w:line="240" w:lineRule="auto"/>
        <w:ind w:right="6"/>
        <w:jc w:val="center"/>
        <w:rPr>
          <w:rFonts w:ascii="Arial" w:eastAsia="Times New Roman" w:hAnsi="Arial" w:cs="Arial"/>
          <w:bCs/>
          <w:i/>
        </w:rPr>
      </w:pPr>
      <w:r w:rsidRPr="00374318">
        <w:rPr>
          <w:rFonts w:ascii="Arial" w:eastAsia="Times New Roman" w:hAnsi="Arial" w:cs="Arial"/>
          <w:bCs/>
          <w:i/>
        </w:rPr>
        <w:t>(wskazać charakter stosunku, np. umowa zlecenie, umowa o współpracę, kontrakt)</w:t>
      </w:r>
    </w:p>
    <w:p w14:paraId="66918B1E" w14:textId="77777777" w:rsidR="002240D9" w:rsidRPr="00374318" w:rsidRDefault="002240D9" w:rsidP="002240D9">
      <w:pPr>
        <w:spacing w:after="0" w:line="240" w:lineRule="auto"/>
        <w:ind w:right="6"/>
        <w:jc w:val="center"/>
        <w:rPr>
          <w:rFonts w:ascii="Arial" w:eastAsia="Times New Roman" w:hAnsi="Arial" w:cs="Arial"/>
          <w:bCs/>
        </w:rPr>
      </w:pPr>
    </w:p>
    <w:p w14:paraId="7892E991" w14:textId="77777777" w:rsidR="002240D9" w:rsidRPr="00374318" w:rsidRDefault="002240D9" w:rsidP="002240D9">
      <w:pPr>
        <w:spacing w:after="0" w:line="240" w:lineRule="auto"/>
        <w:jc w:val="both"/>
        <w:rPr>
          <w:rFonts w:ascii="Arial" w:eastAsia="Times New Roman" w:hAnsi="Arial" w:cs="Arial"/>
          <w:color w:val="000000"/>
          <w:lang w:eastAsia="pl-PL"/>
        </w:rPr>
      </w:pPr>
      <w:r w:rsidRPr="00374318">
        <w:rPr>
          <w:rFonts w:ascii="Arial" w:eastAsia="Times New Roman" w:hAnsi="Arial" w:cs="Arial"/>
          <w:color w:val="000000"/>
          <w:lang w:eastAsia="pl-PL"/>
        </w:rPr>
        <w:t xml:space="preserve">Oświadczam, że jako podmiot udostępniający zasoby </w:t>
      </w:r>
      <w:r w:rsidRPr="00374318">
        <w:rPr>
          <w:rFonts w:ascii="Arial" w:eastAsia="Times New Roman" w:hAnsi="Arial" w:cs="Arial"/>
          <w:b/>
          <w:color w:val="000000"/>
          <w:lang w:eastAsia="pl-PL"/>
        </w:rPr>
        <w:t>nie weźmiemy/weźmiemy</w:t>
      </w:r>
      <w:r w:rsidRPr="00374318">
        <w:rPr>
          <w:rFonts w:ascii="Arial" w:eastAsia="Times New Roman" w:hAnsi="Arial" w:cs="Arial"/>
          <w:color w:val="000000"/>
          <w:lang w:eastAsia="pl-PL"/>
        </w:rPr>
        <w:t xml:space="preserve"> </w:t>
      </w:r>
      <w:r w:rsidRPr="00374318">
        <w:rPr>
          <w:rFonts w:ascii="Arial" w:eastAsia="Times New Roman" w:hAnsi="Arial" w:cs="Arial"/>
          <w:i/>
          <w:color w:val="000000"/>
          <w:lang w:eastAsia="pl-PL"/>
        </w:rPr>
        <w:t xml:space="preserve">(niepotrzebne skreślić) </w:t>
      </w:r>
      <w:r w:rsidRPr="00374318">
        <w:rPr>
          <w:rFonts w:ascii="Arial" w:eastAsia="Times New Roman" w:hAnsi="Arial" w:cs="Arial"/>
          <w:color w:val="000000"/>
          <w:lang w:eastAsia="pl-PL"/>
        </w:rPr>
        <w:t>udział w realizacji niniejszego zamówienia.</w:t>
      </w:r>
    </w:p>
    <w:p w14:paraId="3717608E" w14:textId="77777777" w:rsidR="002240D9" w:rsidRPr="00374318" w:rsidRDefault="002240D9" w:rsidP="002240D9">
      <w:pPr>
        <w:spacing w:after="0" w:line="240" w:lineRule="auto"/>
        <w:jc w:val="both"/>
        <w:rPr>
          <w:rFonts w:ascii="Arial" w:eastAsia="Times New Roman" w:hAnsi="Arial" w:cs="Arial"/>
          <w:color w:val="000000"/>
          <w:sz w:val="24"/>
          <w:szCs w:val="24"/>
          <w:lang w:eastAsia="pl-PL"/>
        </w:rPr>
      </w:pPr>
    </w:p>
    <w:p w14:paraId="2750AA8D" w14:textId="77777777" w:rsidR="002240D9" w:rsidRPr="00374318" w:rsidRDefault="002240D9" w:rsidP="002240D9">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81"/>
      </w:tblGrid>
      <w:tr w:rsidR="002240D9" w:rsidRPr="00374318" w14:paraId="5FEF4E76" w14:textId="77777777" w:rsidTr="000F7738">
        <w:trPr>
          <w:trHeight w:val="461"/>
          <w:jc w:val="center"/>
        </w:trPr>
        <w:tc>
          <w:tcPr>
            <w:tcW w:w="1814" w:type="pct"/>
            <w:vAlign w:val="center"/>
          </w:tcPr>
          <w:p w14:paraId="5CABB4D1" w14:textId="77777777" w:rsidR="002240D9" w:rsidRPr="00374318" w:rsidRDefault="002240D9" w:rsidP="002240D9">
            <w:pPr>
              <w:widowControl w:val="0"/>
              <w:spacing w:after="0" w:line="240" w:lineRule="auto"/>
              <w:jc w:val="center"/>
              <w:rPr>
                <w:rFonts w:cs="Arial"/>
                <w:sz w:val="28"/>
              </w:rPr>
            </w:pPr>
            <w:r w:rsidRPr="00374318">
              <w:rPr>
                <w:rFonts w:cs="Arial"/>
                <w:sz w:val="28"/>
              </w:rPr>
              <w:t>……………….………</w:t>
            </w:r>
          </w:p>
        </w:tc>
        <w:tc>
          <w:tcPr>
            <w:tcW w:w="3186" w:type="pct"/>
            <w:vAlign w:val="center"/>
          </w:tcPr>
          <w:p w14:paraId="4244AEB6" w14:textId="77777777" w:rsidR="002240D9" w:rsidRPr="00374318" w:rsidRDefault="002240D9" w:rsidP="002240D9">
            <w:pPr>
              <w:widowControl w:val="0"/>
              <w:spacing w:after="0" w:line="240" w:lineRule="auto"/>
              <w:jc w:val="center"/>
              <w:rPr>
                <w:rFonts w:cs="Arial"/>
                <w:sz w:val="28"/>
              </w:rPr>
            </w:pPr>
            <w:r w:rsidRPr="00374318">
              <w:rPr>
                <w:rFonts w:cs="Arial"/>
                <w:sz w:val="28"/>
              </w:rPr>
              <w:t>………………………………………………..</w:t>
            </w:r>
          </w:p>
        </w:tc>
      </w:tr>
      <w:tr w:rsidR="002240D9" w:rsidRPr="00374318" w14:paraId="38E8BC12" w14:textId="77777777" w:rsidTr="000F7738">
        <w:trPr>
          <w:trHeight w:val="736"/>
          <w:jc w:val="center"/>
        </w:trPr>
        <w:tc>
          <w:tcPr>
            <w:tcW w:w="1814" w:type="pct"/>
            <w:vAlign w:val="center"/>
          </w:tcPr>
          <w:p w14:paraId="7AA1F69B" w14:textId="77777777" w:rsidR="002240D9" w:rsidRPr="00374318" w:rsidRDefault="002240D9" w:rsidP="002240D9">
            <w:pPr>
              <w:widowControl w:val="0"/>
              <w:jc w:val="center"/>
              <w:rPr>
                <w:rFonts w:ascii="Arial" w:hAnsi="Arial" w:cs="Arial"/>
                <w:bCs/>
                <w:sz w:val="18"/>
                <w:szCs w:val="18"/>
              </w:rPr>
            </w:pPr>
            <w:r w:rsidRPr="00374318">
              <w:rPr>
                <w:rFonts w:ascii="Arial" w:hAnsi="Arial" w:cs="Arial"/>
                <w:bCs/>
                <w:sz w:val="18"/>
                <w:szCs w:val="18"/>
              </w:rPr>
              <w:t>Miejscowość / Data</w:t>
            </w:r>
          </w:p>
        </w:tc>
        <w:tc>
          <w:tcPr>
            <w:tcW w:w="3186" w:type="pct"/>
            <w:vAlign w:val="center"/>
          </w:tcPr>
          <w:p w14:paraId="327E8E2C" w14:textId="77777777" w:rsidR="002240D9" w:rsidRPr="00374318" w:rsidRDefault="002240D9" w:rsidP="002240D9">
            <w:pPr>
              <w:widowControl w:val="0"/>
              <w:spacing w:after="0" w:line="240" w:lineRule="auto"/>
              <w:jc w:val="center"/>
              <w:rPr>
                <w:rFonts w:ascii="Arial" w:hAnsi="Arial" w:cs="Arial"/>
                <w:i/>
                <w:sz w:val="18"/>
                <w:szCs w:val="18"/>
              </w:rPr>
            </w:pPr>
            <w:r w:rsidRPr="00374318">
              <w:rPr>
                <w:rFonts w:ascii="Arial" w:eastAsia="Times New Roman" w:hAnsi="Arial" w:cs="Arial"/>
                <w:i/>
                <w:sz w:val="18"/>
                <w:szCs w:val="18"/>
              </w:rPr>
              <w:t>Znak graficzny kwalifikowanego podpisu elektronicznego</w:t>
            </w:r>
            <w:r w:rsidRPr="00374318">
              <w:rPr>
                <w:rFonts w:ascii="Arial" w:eastAsia="Times New Roman" w:hAnsi="Arial" w:cs="Arial"/>
                <w:i/>
                <w:sz w:val="18"/>
                <w:szCs w:val="18"/>
                <w:vertAlign w:val="superscript"/>
              </w:rPr>
              <w:footnoteReference w:id="1"/>
            </w:r>
          </w:p>
          <w:p w14:paraId="3C20FD2F" w14:textId="77777777" w:rsidR="002240D9" w:rsidRPr="00374318" w:rsidRDefault="002240D9" w:rsidP="002240D9">
            <w:pPr>
              <w:widowControl w:val="0"/>
              <w:spacing w:after="0" w:line="240" w:lineRule="auto"/>
              <w:jc w:val="center"/>
              <w:rPr>
                <w:rFonts w:ascii="Arial" w:hAnsi="Arial" w:cs="Arial"/>
                <w:i/>
                <w:sz w:val="18"/>
                <w:szCs w:val="18"/>
              </w:rPr>
            </w:pPr>
            <w:r w:rsidRPr="00374318">
              <w:rPr>
                <w:rFonts w:ascii="Arial" w:eastAsia="Times New Roman" w:hAnsi="Arial" w:cs="Arial"/>
                <w:i/>
                <w:color w:val="000000"/>
                <w:sz w:val="18"/>
                <w:szCs w:val="18"/>
                <w:lang w:eastAsia="pl-PL"/>
              </w:rPr>
              <w:t xml:space="preserve">Podpis podmiotu oddającego do dyspozycji zasoby </w:t>
            </w:r>
          </w:p>
          <w:p w14:paraId="589DCDB0" w14:textId="77777777" w:rsidR="002240D9" w:rsidRPr="00374318" w:rsidRDefault="002240D9" w:rsidP="002240D9">
            <w:pPr>
              <w:tabs>
                <w:tab w:val="left" w:pos="3900"/>
              </w:tabs>
              <w:autoSpaceDE w:val="0"/>
              <w:spacing w:after="0" w:line="240" w:lineRule="auto"/>
              <w:ind w:right="45"/>
              <w:rPr>
                <w:rFonts w:ascii="Arial" w:eastAsia="Times New Roman" w:hAnsi="Arial" w:cs="Arial"/>
                <w:i/>
                <w:sz w:val="18"/>
                <w:szCs w:val="18"/>
              </w:rPr>
            </w:pPr>
            <w:r w:rsidRPr="00374318">
              <w:rPr>
                <w:rFonts w:ascii="Arial" w:eastAsia="Times New Roman" w:hAnsi="Arial" w:cs="Arial"/>
                <w:iCs/>
                <w:sz w:val="18"/>
                <w:szCs w:val="18"/>
              </w:rPr>
              <w:tab/>
            </w:r>
          </w:p>
        </w:tc>
      </w:tr>
    </w:tbl>
    <w:p w14:paraId="0CBBB687" w14:textId="77777777" w:rsidR="00824E7C" w:rsidRPr="00BB12D1" w:rsidRDefault="00824E7C" w:rsidP="00025F99">
      <w:pPr>
        <w:jc w:val="right"/>
        <w:rPr>
          <w:rFonts w:ascii="Arial" w:eastAsia="Times New Roman" w:hAnsi="Arial" w:cs="Arial"/>
          <w:b/>
          <w:bCs/>
          <w:sz w:val="23"/>
          <w:szCs w:val="23"/>
          <w:highlight w:val="green"/>
        </w:rPr>
      </w:pPr>
    </w:p>
    <w:p w14:paraId="1F3E115B" w14:textId="7A1FC0FE" w:rsidR="002240D9" w:rsidRPr="00374318" w:rsidRDefault="00824E7C" w:rsidP="00824E7C">
      <w:pPr>
        <w:jc w:val="right"/>
        <w:rPr>
          <w:rFonts w:ascii="Arial" w:eastAsia="Times New Roman" w:hAnsi="Arial" w:cs="Arial"/>
          <w:b/>
          <w:bCs/>
          <w:sz w:val="23"/>
          <w:szCs w:val="23"/>
        </w:rPr>
      </w:pPr>
      <w:r w:rsidRPr="00BB12D1">
        <w:rPr>
          <w:rFonts w:ascii="Arial" w:eastAsia="Times New Roman" w:hAnsi="Arial" w:cs="Arial"/>
          <w:b/>
          <w:bCs/>
          <w:sz w:val="23"/>
          <w:szCs w:val="23"/>
          <w:highlight w:val="green"/>
        </w:rPr>
        <w:br w:type="page"/>
      </w:r>
      <w:r w:rsidR="00E37065" w:rsidRPr="00374318">
        <w:rPr>
          <w:rFonts w:ascii="Arial" w:eastAsia="Times New Roman" w:hAnsi="Arial" w:cs="Arial"/>
          <w:b/>
          <w:bCs/>
          <w:sz w:val="23"/>
          <w:szCs w:val="23"/>
        </w:rPr>
        <w:lastRenderedPageBreak/>
        <w:t>Z</w:t>
      </w:r>
      <w:r w:rsidR="002240D9" w:rsidRPr="00374318">
        <w:rPr>
          <w:rFonts w:ascii="Arial" w:eastAsia="Times New Roman" w:hAnsi="Arial" w:cs="Arial"/>
          <w:b/>
          <w:bCs/>
          <w:sz w:val="23"/>
          <w:szCs w:val="23"/>
        </w:rPr>
        <w:t xml:space="preserve">AŁĄCZNIK  NR </w:t>
      </w:r>
      <w:r w:rsidR="00E37065" w:rsidRPr="00374318">
        <w:rPr>
          <w:rFonts w:ascii="Arial" w:eastAsia="Times New Roman" w:hAnsi="Arial" w:cs="Arial"/>
          <w:b/>
          <w:bCs/>
          <w:sz w:val="23"/>
          <w:szCs w:val="23"/>
        </w:rPr>
        <w:t>6</w:t>
      </w:r>
      <w:r w:rsidR="002240D9" w:rsidRPr="00374318">
        <w:rPr>
          <w:rFonts w:ascii="Arial" w:eastAsia="Times New Roman" w:hAnsi="Arial" w:cs="Arial"/>
          <w:b/>
          <w:bCs/>
          <w:sz w:val="23"/>
          <w:szCs w:val="23"/>
        </w:rPr>
        <w:t xml:space="preserve"> DO SWZ</w:t>
      </w:r>
    </w:p>
    <w:p w14:paraId="3549DB9D" w14:textId="77777777" w:rsidR="002240D9" w:rsidRPr="00374318" w:rsidRDefault="002240D9" w:rsidP="00D66583">
      <w:pPr>
        <w:keepNext/>
        <w:tabs>
          <w:tab w:val="left" w:pos="5742"/>
        </w:tabs>
        <w:spacing w:after="0" w:line="360" w:lineRule="auto"/>
        <w:ind w:left="4253"/>
        <w:outlineLvl w:val="0"/>
        <w:rPr>
          <w:rFonts w:ascii="Arial" w:eastAsia="Times New Roman" w:hAnsi="Arial" w:cs="Arial"/>
          <w:b/>
          <w:sz w:val="23"/>
          <w:szCs w:val="23"/>
        </w:rPr>
      </w:pPr>
    </w:p>
    <w:p w14:paraId="6A7B896A" w14:textId="56461ABB" w:rsidR="00D66583" w:rsidRPr="00374318" w:rsidRDefault="00D66583" w:rsidP="00D66583">
      <w:pPr>
        <w:keepNext/>
        <w:tabs>
          <w:tab w:val="left" w:pos="5742"/>
        </w:tabs>
        <w:spacing w:after="0" w:line="360" w:lineRule="auto"/>
        <w:ind w:left="4253"/>
        <w:outlineLvl w:val="0"/>
        <w:rPr>
          <w:rFonts w:ascii="Arial" w:eastAsia="Times New Roman" w:hAnsi="Arial" w:cs="Arial"/>
          <w:b/>
          <w:sz w:val="23"/>
          <w:szCs w:val="23"/>
        </w:rPr>
      </w:pPr>
      <w:r w:rsidRPr="00374318">
        <w:rPr>
          <w:rFonts w:ascii="Arial" w:eastAsia="Times New Roman" w:hAnsi="Arial" w:cs="Arial"/>
          <w:b/>
          <w:sz w:val="23"/>
          <w:szCs w:val="23"/>
        </w:rPr>
        <w:t>Centrum Zasobów Cyberprzestrzeni SZ</w:t>
      </w:r>
    </w:p>
    <w:p w14:paraId="2053A3D1" w14:textId="77777777" w:rsidR="00D66583" w:rsidRPr="00374318" w:rsidRDefault="00D66583" w:rsidP="00D66583">
      <w:pPr>
        <w:spacing w:after="0" w:line="360" w:lineRule="auto"/>
        <w:ind w:left="4253"/>
        <w:rPr>
          <w:rFonts w:ascii="Arial" w:eastAsia="Times New Roman" w:hAnsi="Arial" w:cs="Arial"/>
          <w:b/>
          <w:bCs/>
          <w:sz w:val="23"/>
          <w:szCs w:val="23"/>
        </w:rPr>
      </w:pPr>
      <w:r w:rsidRPr="00374318">
        <w:rPr>
          <w:rFonts w:ascii="Arial" w:eastAsia="Times New Roman" w:hAnsi="Arial" w:cs="Arial"/>
          <w:b/>
          <w:bCs/>
          <w:sz w:val="23"/>
          <w:szCs w:val="23"/>
        </w:rPr>
        <w:t>ul. Żwirki i Wigury 9/13</w:t>
      </w:r>
    </w:p>
    <w:p w14:paraId="01172921" w14:textId="77967465" w:rsidR="00D66583" w:rsidRPr="00374318" w:rsidRDefault="00D66583" w:rsidP="00E53492">
      <w:pPr>
        <w:spacing w:after="0" w:line="360" w:lineRule="auto"/>
        <w:ind w:left="4253"/>
        <w:rPr>
          <w:rFonts w:ascii="Arial" w:eastAsia="Times New Roman" w:hAnsi="Arial" w:cs="Arial"/>
          <w:b/>
          <w:bCs/>
          <w:sz w:val="23"/>
          <w:szCs w:val="23"/>
        </w:rPr>
      </w:pPr>
      <w:r w:rsidRPr="00374318">
        <w:rPr>
          <w:rFonts w:ascii="Arial" w:eastAsia="Times New Roman" w:hAnsi="Arial" w:cs="Arial"/>
          <w:b/>
          <w:bCs/>
          <w:sz w:val="23"/>
          <w:szCs w:val="23"/>
        </w:rPr>
        <w:t xml:space="preserve">00-909 Warszawa </w:t>
      </w:r>
    </w:p>
    <w:p w14:paraId="61FC3FEC" w14:textId="77777777" w:rsidR="00A34367" w:rsidRPr="00374318" w:rsidRDefault="00A34367" w:rsidP="00E53492">
      <w:pPr>
        <w:spacing w:after="0" w:line="360" w:lineRule="auto"/>
        <w:ind w:left="4253"/>
        <w:rPr>
          <w:rFonts w:ascii="Arial" w:eastAsia="Times New Roman" w:hAnsi="Arial" w:cs="Arial"/>
          <w:b/>
          <w:bCs/>
          <w:sz w:val="23"/>
          <w:szCs w:val="23"/>
        </w:rPr>
      </w:pPr>
    </w:p>
    <w:p w14:paraId="61EAF6E5" w14:textId="3EDEA85A" w:rsidR="00A10936" w:rsidRPr="00374318"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374318">
        <w:rPr>
          <w:rFonts w:ascii="Arial" w:hAnsi="Arial" w:cs="Arial"/>
          <w:b/>
          <w:bCs/>
          <w:sz w:val="23"/>
          <w:szCs w:val="23"/>
        </w:rPr>
        <w:t xml:space="preserve">Oświadczenie </w:t>
      </w:r>
      <w:r w:rsidR="00A10936" w:rsidRPr="00374318">
        <w:rPr>
          <w:rFonts w:ascii="Arial" w:hAnsi="Arial" w:cs="Arial"/>
          <w:b/>
          <w:bCs/>
          <w:sz w:val="23"/>
          <w:szCs w:val="23"/>
        </w:rPr>
        <w:t>o podziale obowiązków</w:t>
      </w:r>
    </w:p>
    <w:p w14:paraId="1B455A47" w14:textId="13DEB5A3" w:rsidR="00D66583" w:rsidRPr="00374318"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374318">
        <w:rPr>
          <w:rFonts w:ascii="Arial" w:hAnsi="Arial" w:cs="Arial"/>
          <w:b/>
          <w:bCs/>
          <w:sz w:val="23"/>
          <w:szCs w:val="23"/>
        </w:rPr>
        <w:t>Wykonawców wspólnie ubiegających się o udzielenie zamówienia</w:t>
      </w:r>
    </w:p>
    <w:p w14:paraId="08011A8C" w14:textId="77777777" w:rsidR="00841A69" w:rsidRPr="00374318"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374318">
        <w:rPr>
          <w:rFonts w:ascii="Arial" w:hAnsi="Arial" w:cs="Arial"/>
          <w:b/>
          <w:bCs/>
          <w:sz w:val="23"/>
          <w:szCs w:val="23"/>
        </w:rPr>
        <w:t xml:space="preserve">składane na podstawie art. 117 ust. 4 ustawy z dnia 11 września 2019 r. </w:t>
      </w:r>
    </w:p>
    <w:p w14:paraId="61B6CD0D" w14:textId="21BAA51F" w:rsidR="00E53492" w:rsidRPr="00374318"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374318">
        <w:rPr>
          <w:rFonts w:ascii="Arial" w:hAnsi="Arial" w:cs="Arial"/>
          <w:b/>
          <w:bCs/>
          <w:sz w:val="23"/>
          <w:szCs w:val="23"/>
        </w:rPr>
        <w:t>Prawo zamówień publicznych</w:t>
      </w:r>
    </w:p>
    <w:p w14:paraId="105D6311" w14:textId="77777777" w:rsidR="00C9564E" w:rsidRPr="00374318" w:rsidRDefault="00C9564E"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p>
    <w:p w14:paraId="144AC0BB" w14:textId="58846EAD" w:rsidR="00A10936" w:rsidRPr="00374318" w:rsidRDefault="00A10936" w:rsidP="00E53492">
      <w:pPr>
        <w:spacing w:before="120" w:after="120"/>
        <w:jc w:val="both"/>
        <w:rPr>
          <w:rFonts w:ascii="Arial" w:hAnsi="Arial" w:cs="Arial"/>
          <w:b/>
          <w:bCs/>
          <w:iCs/>
        </w:rPr>
      </w:pPr>
      <w:r w:rsidRPr="00374318">
        <w:rPr>
          <w:rFonts w:ascii="Arial" w:hAnsi="Arial" w:cs="Arial"/>
          <w:b/>
          <w:bCs/>
          <w:iCs/>
          <w:lang w:val="en-US"/>
        </w:rPr>
        <w:t>Zgodnie z obowiązkiem wynikającym z art. 117 ust. 4 ustawy Pzp, jako wykonawcy składający ofertę wspólną (konsorcjum*/ spółka cywilna*)</w:t>
      </w:r>
      <w:r w:rsidRPr="00374318">
        <w:rPr>
          <w:rFonts w:ascii="Arial" w:hAnsi="Arial" w:cs="Arial"/>
          <w:b/>
          <w:bCs/>
          <w:iCs/>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A10936" w:rsidRPr="00374318" w14:paraId="6E5A0967" w14:textId="77777777" w:rsidTr="00D97197">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07045" w14:textId="591C4FFE" w:rsidR="00A10936" w:rsidRPr="00374318" w:rsidRDefault="00A10936" w:rsidP="00D97197">
            <w:pPr>
              <w:spacing w:after="0" w:line="240" w:lineRule="auto"/>
              <w:jc w:val="center"/>
              <w:rPr>
                <w:rFonts w:ascii="Arial" w:hAnsi="Arial" w:cs="Arial"/>
                <w:b/>
                <w:color w:val="000000"/>
              </w:rPr>
            </w:pPr>
            <w:r w:rsidRPr="00374318">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6FD298" w14:textId="77777777" w:rsidR="00A10936" w:rsidRPr="00374318" w:rsidRDefault="00A10936" w:rsidP="00D97197">
            <w:pPr>
              <w:spacing w:after="0" w:line="240" w:lineRule="auto"/>
              <w:jc w:val="center"/>
              <w:rPr>
                <w:rFonts w:ascii="Arial" w:hAnsi="Arial" w:cs="Arial"/>
                <w:b/>
                <w:color w:val="000000"/>
              </w:rPr>
            </w:pPr>
            <w:r w:rsidRPr="00374318">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EEEA8" w14:textId="77777777" w:rsidR="00A10936" w:rsidRPr="00374318" w:rsidRDefault="00A10936" w:rsidP="00D97197">
            <w:pPr>
              <w:spacing w:after="0" w:line="240" w:lineRule="auto"/>
              <w:jc w:val="center"/>
              <w:rPr>
                <w:rFonts w:ascii="Arial" w:hAnsi="Arial" w:cs="Arial"/>
                <w:b/>
                <w:color w:val="000000"/>
              </w:rPr>
            </w:pPr>
            <w:r w:rsidRPr="00374318">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669E9" w14:textId="77777777" w:rsidR="00A10936" w:rsidRPr="00374318" w:rsidRDefault="00A10936" w:rsidP="00D97197">
            <w:pPr>
              <w:spacing w:after="0" w:line="240" w:lineRule="auto"/>
              <w:jc w:val="center"/>
              <w:rPr>
                <w:rFonts w:ascii="Arial" w:hAnsi="Arial" w:cs="Arial"/>
                <w:b/>
                <w:color w:val="000000"/>
              </w:rPr>
            </w:pPr>
            <w:r w:rsidRPr="00374318">
              <w:rPr>
                <w:rFonts w:ascii="Arial" w:hAnsi="Arial" w:cs="Arial"/>
                <w:b/>
                <w:color w:val="000000"/>
              </w:rPr>
              <w:t>NIP</w:t>
            </w:r>
          </w:p>
        </w:tc>
      </w:tr>
      <w:tr w:rsidR="00A10936" w:rsidRPr="00374318" w14:paraId="3D4A7194" w14:textId="77777777" w:rsidTr="00D97197">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0F2794B4" w14:textId="77777777" w:rsidR="00A10936" w:rsidRPr="00374318" w:rsidRDefault="00A10936" w:rsidP="00D97197">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68D26B29" w14:textId="77777777" w:rsidR="00A10936" w:rsidRPr="00374318" w:rsidRDefault="00A10936" w:rsidP="00D97197">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6B65EE37" w14:textId="77777777" w:rsidR="00A10936" w:rsidRPr="00374318" w:rsidRDefault="00A10936" w:rsidP="00D97197">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4070AA84" w14:textId="77777777" w:rsidR="00A10936" w:rsidRPr="00374318" w:rsidRDefault="00A10936" w:rsidP="00D97197">
            <w:pPr>
              <w:spacing w:after="0" w:line="240" w:lineRule="auto"/>
              <w:rPr>
                <w:rFonts w:ascii="Arial" w:hAnsi="Arial" w:cs="Arial"/>
                <w:b/>
                <w:color w:val="000000"/>
              </w:rPr>
            </w:pPr>
          </w:p>
        </w:tc>
      </w:tr>
      <w:tr w:rsidR="00A10936" w:rsidRPr="00374318" w14:paraId="2FD923B2" w14:textId="77777777" w:rsidTr="00D97197">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6BF41C9F" w14:textId="77777777" w:rsidR="00A10936" w:rsidRPr="00374318" w:rsidRDefault="00A10936" w:rsidP="00D97197">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49C26BF3" w14:textId="77777777" w:rsidR="00A10936" w:rsidRPr="00374318" w:rsidRDefault="00A10936" w:rsidP="00D97197">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2B42032" w14:textId="77777777" w:rsidR="00A10936" w:rsidRPr="00374318" w:rsidRDefault="00A10936" w:rsidP="00D97197">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1343EC9E" w14:textId="77777777" w:rsidR="00A10936" w:rsidRPr="00374318" w:rsidRDefault="00A10936" w:rsidP="00D97197">
            <w:pPr>
              <w:spacing w:after="0" w:line="240" w:lineRule="auto"/>
              <w:rPr>
                <w:rFonts w:ascii="Arial" w:hAnsi="Arial" w:cs="Arial"/>
                <w:b/>
                <w:color w:val="000000"/>
              </w:rPr>
            </w:pPr>
          </w:p>
        </w:tc>
      </w:tr>
    </w:tbl>
    <w:p w14:paraId="5CBA4E6D" w14:textId="549C86A1" w:rsidR="00A10936" w:rsidRPr="00374318" w:rsidRDefault="00A10936" w:rsidP="00A40174">
      <w:pPr>
        <w:spacing w:before="120" w:after="120"/>
        <w:jc w:val="both"/>
        <w:rPr>
          <w:rFonts w:ascii="Arial" w:hAnsi="Arial" w:cs="Arial"/>
        </w:rPr>
      </w:pPr>
      <w:r w:rsidRPr="00374318">
        <w:rPr>
          <w:rFonts w:ascii="Arial" w:hAnsi="Arial" w:cs="Arial"/>
        </w:rPr>
        <w:t xml:space="preserve">oświadczam(-y), że przystępując do postępowania o udzielenie zamówienia publicznego </w:t>
      </w:r>
      <w:r w:rsidR="0093006C" w:rsidRPr="00374318">
        <w:rPr>
          <w:rFonts w:ascii="Arial" w:hAnsi="Arial" w:cs="Arial"/>
        </w:rPr>
        <w:br/>
      </w:r>
      <w:r w:rsidRPr="00374318">
        <w:rPr>
          <w:rFonts w:ascii="Arial" w:hAnsi="Arial" w:cs="Arial"/>
        </w:rPr>
        <w:t xml:space="preserve">na </w:t>
      </w:r>
      <w:r w:rsidR="00A40174" w:rsidRPr="00A40174">
        <w:rPr>
          <w:rFonts w:ascii="Arial" w:hAnsi="Arial" w:cs="Arial"/>
          <w:b/>
          <w:bCs/>
          <w:iCs/>
        </w:rPr>
        <w:t>Rozbudowa infrastruktury sprzętowej na potrzeby ZWSI RON dla przetwarzania systemów w technologii SAP HANA (database in-memory)</w:t>
      </w:r>
      <w:r w:rsidR="006B17DD" w:rsidRPr="006B17DD">
        <w:rPr>
          <w:rFonts w:ascii="Arial" w:hAnsi="Arial" w:cs="Arial"/>
          <w:b/>
          <w:bCs/>
          <w:iCs/>
        </w:rPr>
        <w:t xml:space="preserve"> </w:t>
      </w:r>
      <w:r w:rsidR="00C9564E" w:rsidRPr="00374318">
        <w:rPr>
          <w:rFonts w:ascii="Arial" w:hAnsi="Arial" w:cs="Arial"/>
          <w:b/>
          <w:bCs/>
          <w:iCs/>
        </w:rPr>
        <w:t xml:space="preserve">– Nr sprawy </w:t>
      </w:r>
      <w:r w:rsidR="00C9564E" w:rsidRPr="00D96B7C">
        <w:rPr>
          <w:rFonts w:ascii="Arial" w:hAnsi="Arial" w:cs="Arial"/>
          <w:b/>
          <w:bCs/>
          <w:iCs/>
        </w:rPr>
        <w:t>261</w:t>
      </w:r>
      <w:r w:rsidR="00374318" w:rsidRPr="00D96B7C">
        <w:rPr>
          <w:rFonts w:ascii="Arial" w:hAnsi="Arial" w:cs="Arial"/>
          <w:b/>
          <w:bCs/>
          <w:iCs/>
        </w:rPr>
        <w:t>6</w:t>
      </w:r>
      <w:r w:rsidR="00C9564E" w:rsidRPr="00D96B7C">
        <w:rPr>
          <w:rFonts w:ascii="Arial" w:hAnsi="Arial" w:cs="Arial"/>
          <w:b/>
          <w:bCs/>
          <w:iCs/>
        </w:rPr>
        <w:t>.</w:t>
      </w:r>
      <w:r w:rsidR="00D96B7C" w:rsidRPr="00D96B7C">
        <w:rPr>
          <w:rFonts w:ascii="Arial" w:hAnsi="Arial" w:cs="Arial"/>
          <w:b/>
          <w:bCs/>
          <w:iCs/>
        </w:rPr>
        <w:t>57</w:t>
      </w:r>
      <w:r w:rsidR="00C9564E" w:rsidRPr="00D96B7C">
        <w:rPr>
          <w:rFonts w:ascii="Arial" w:hAnsi="Arial" w:cs="Arial"/>
          <w:b/>
          <w:bCs/>
          <w:iCs/>
        </w:rPr>
        <w:t>.202</w:t>
      </w:r>
      <w:r w:rsidR="00A34367" w:rsidRPr="00D96B7C">
        <w:rPr>
          <w:rFonts w:ascii="Arial" w:hAnsi="Arial" w:cs="Arial"/>
          <w:b/>
          <w:bCs/>
          <w:iCs/>
        </w:rPr>
        <w:t>3</w:t>
      </w:r>
      <w:r w:rsidR="00C9564E" w:rsidRPr="00374318">
        <w:rPr>
          <w:rFonts w:ascii="Arial" w:hAnsi="Arial" w:cs="Arial"/>
          <w:b/>
          <w:bCs/>
          <w:iCs/>
        </w:rPr>
        <w:t>.E</w:t>
      </w:r>
      <w:r w:rsidR="0093006C" w:rsidRPr="00374318">
        <w:rPr>
          <w:rFonts w:ascii="Arial" w:hAnsi="Arial" w:cs="Arial"/>
          <w:b/>
          <w:bCs/>
          <w:iCs/>
        </w:rPr>
        <w:t>B</w:t>
      </w:r>
      <w:r w:rsidR="00C9564E" w:rsidRPr="00374318">
        <w:rPr>
          <w:rFonts w:ascii="Arial" w:hAnsi="Arial" w:cs="Arial"/>
          <w:b/>
          <w:bCs/>
          <w:iCs/>
        </w:rPr>
        <w:t xml:space="preserve"> </w:t>
      </w:r>
      <w:r w:rsidRPr="00374318">
        <w:rPr>
          <w:rFonts w:ascii="Arial" w:hAnsi="Arial" w:cs="Arial"/>
        </w:rPr>
        <w:t xml:space="preserve">wyszczególnione poniżej dostawy/usługi zostaną zrealizowane przez wskazanych wykonawców: </w:t>
      </w:r>
    </w:p>
    <w:p w14:paraId="725F9026" w14:textId="1E1B0EE6" w:rsidR="00A10936" w:rsidRPr="00374318" w:rsidRDefault="00A10936" w:rsidP="0093006C">
      <w:pPr>
        <w:numPr>
          <w:ilvl w:val="1"/>
          <w:numId w:val="52"/>
        </w:numPr>
        <w:tabs>
          <w:tab w:val="clear" w:pos="1440"/>
        </w:tabs>
        <w:spacing w:after="0"/>
        <w:ind w:left="426" w:hanging="426"/>
        <w:contextualSpacing/>
        <w:jc w:val="both"/>
        <w:rPr>
          <w:rFonts w:ascii="Arial" w:hAnsi="Arial" w:cs="Arial"/>
        </w:rPr>
      </w:pPr>
      <w:r w:rsidRPr="00374318">
        <w:rPr>
          <w:rFonts w:ascii="Arial" w:hAnsi="Arial" w:cs="Arial"/>
        </w:rPr>
        <w:t>Wykonawca …………………</w:t>
      </w:r>
      <w:r w:rsidR="00E53492" w:rsidRPr="00374318">
        <w:rPr>
          <w:rFonts w:ascii="Arial" w:hAnsi="Arial" w:cs="Arial"/>
        </w:rPr>
        <w:t>…</w:t>
      </w:r>
      <w:r w:rsidRPr="00374318">
        <w:rPr>
          <w:rFonts w:ascii="Arial" w:hAnsi="Arial" w:cs="Arial"/>
        </w:rPr>
        <w:t>….…. (</w:t>
      </w:r>
      <w:r w:rsidRPr="00374318">
        <w:rPr>
          <w:rFonts w:ascii="Arial" w:hAnsi="Arial" w:cs="Arial"/>
          <w:i/>
          <w:lang w:val="en-US"/>
        </w:rPr>
        <w:t xml:space="preserve">wskazać nazwę wykonawcy lub wykonawców </w:t>
      </w:r>
      <w:r w:rsidR="00856958" w:rsidRPr="00374318">
        <w:rPr>
          <w:rFonts w:ascii="Arial" w:hAnsi="Arial" w:cs="Arial"/>
          <w:i/>
          <w:lang w:val="en-US"/>
        </w:rPr>
        <w:br/>
      </w:r>
      <w:r w:rsidRPr="00374318">
        <w:rPr>
          <w:rFonts w:ascii="Arial" w:hAnsi="Arial" w:cs="Arial"/>
          <w:i/>
          <w:lang w:val="en-US"/>
        </w:rPr>
        <w:t>w ramach konsorcjum/ spółki cywilnej, składający ofertę</w:t>
      </w:r>
      <w:r w:rsidRPr="00374318">
        <w:rPr>
          <w:rFonts w:ascii="Arial" w:hAnsi="Arial" w:cs="Arial"/>
        </w:rPr>
        <w:t xml:space="preserve">) wykona następujące usługi/dostawy* </w:t>
      </w:r>
      <w:r w:rsidRPr="00374318">
        <w:rPr>
          <w:rFonts w:ascii="Arial" w:hAnsi="Arial" w:cs="Arial"/>
          <w:i/>
        </w:rPr>
        <w:t>(wskazać zakres)</w:t>
      </w:r>
      <w:r w:rsidRPr="00374318">
        <w:rPr>
          <w:rFonts w:ascii="Arial" w:hAnsi="Arial" w:cs="Arial"/>
        </w:rPr>
        <w:t xml:space="preserve"> w ramach realizacji zamówienia:</w:t>
      </w:r>
    </w:p>
    <w:p w14:paraId="5729F8DD" w14:textId="77777777" w:rsidR="00A10936" w:rsidRPr="00374318" w:rsidRDefault="00A10936" w:rsidP="0093006C">
      <w:pPr>
        <w:numPr>
          <w:ilvl w:val="2"/>
          <w:numId w:val="51"/>
        </w:numPr>
        <w:spacing w:after="0"/>
        <w:ind w:left="709"/>
        <w:contextualSpacing/>
        <w:jc w:val="both"/>
        <w:rPr>
          <w:rFonts w:ascii="Arial" w:hAnsi="Arial" w:cs="Arial"/>
        </w:rPr>
      </w:pPr>
      <w:r w:rsidRPr="00374318">
        <w:rPr>
          <w:rFonts w:ascii="Arial" w:hAnsi="Arial" w:cs="Arial"/>
        </w:rPr>
        <w:t>………………………………………….………………..</w:t>
      </w:r>
    </w:p>
    <w:p w14:paraId="003D2841" w14:textId="77777777" w:rsidR="00A10936" w:rsidRPr="00374318" w:rsidRDefault="00A10936" w:rsidP="0093006C">
      <w:pPr>
        <w:numPr>
          <w:ilvl w:val="2"/>
          <w:numId w:val="51"/>
        </w:numPr>
        <w:spacing w:after="0"/>
        <w:ind w:left="709"/>
        <w:contextualSpacing/>
        <w:jc w:val="both"/>
        <w:rPr>
          <w:rFonts w:ascii="Arial" w:hAnsi="Arial" w:cs="Arial"/>
        </w:rPr>
      </w:pPr>
      <w:r w:rsidRPr="00374318">
        <w:rPr>
          <w:rFonts w:ascii="Arial" w:hAnsi="Arial" w:cs="Arial"/>
        </w:rPr>
        <w:t>…………………………………………………………...</w:t>
      </w:r>
    </w:p>
    <w:p w14:paraId="771F06CA" w14:textId="77777777" w:rsidR="00A10936" w:rsidRPr="00374318" w:rsidRDefault="00A10936" w:rsidP="0093006C">
      <w:pPr>
        <w:spacing w:after="60"/>
        <w:jc w:val="both"/>
        <w:rPr>
          <w:rFonts w:ascii="Arial" w:hAnsi="Arial" w:cs="Arial"/>
          <w:b/>
        </w:rPr>
      </w:pPr>
    </w:p>
    <w:p w14:paraId="7C547BE6" w14:textId="0F175843" w:rsidR="00A10936" w:rsidRPr="00374318" w:rsidRDefault="00A10936" w:rsidP="0093006C">
      <w:pPr>
        <w:numPr>
          <w:ilvl w:val="1"/>
          <w:numId w:val="52"/>
        </w:numPr>
        <w:tabs>
          <w:tab w:val="clear" w:pos="1440"/>
        </w:tabs>
        <w:spacing w:after="0"/>
        <w:ind w:left="426" w:hanging="426"/>
        <w:contextualSpacing/>
        <w:jc w:val="both"/>
        <w:rPr>
          <w:rFonts w:ascii="Arial" w:hAnsi="Arial" w:cs="Arial"/>
        </w:rPr>
      </w:pPr>
      <w:r w:rsidRPr="00374318">
        <w:rPr>
          <w:rFonts w:ascii="Arial" w:hAnsi="Arial" w:cs="Arial"/>
        </w:rPr>
        <w:t>Wykonawca ……………………………. (</w:t>
      </w:r>
      <w:r w:rsidRPr="00374318">
        <w:rPr>
          <w:rFonts w:ascii="Arial" w:hAnsi="Arial" w:cs="Arial"/>
          <w:i/>
          <w:lang w:val="en-US"/>
        </w:rPr>
        <w:t xml:space="preserve">wskazać nazwę wykonawcy lub wykonawców </w:t>
      </w:r>
      <w:r w:rsidR="00856958" w:rsidRPr="00374318">
        <w:rPr>
          <w:rFonts w:ascii="Arial" w:hAnsi="Arial" w:cs="Arial"/>
          <w:i/>
          <w:lang w:val="en-US"/>
        </w:rPr>
        <w:br/>
      </w:r>
      <w:r w:rsidRPr="00374318">
        <w:rPr>
          <w:rFonts w:ascii="Arial" w:hAnsi="Arial" w:cs="Arial"/>
          <w:i/>
          <w:lang w:val="en-US"/>
        </w:rPr>
        <w:t>w ramach konsorcjum/ spółki cywilnej, składający ofertę</w:t>
      </w:r>
      <w:r w:rsidRPr="00374318">
        <w:rPr>
          <w:rFonts w:ascii="Arial" w:hAnsi="Arial" w:cs="Arial"/>
        </w:rPr>
        <w:t xml:space="preserve">) wykona następujące usługi/dostawy* </w:t>
      </w:r>
      <w:r w:rsidRPr="00374318">
        <w:rPr>
          <w:rFonts w:ascii="Arial" w:hAnsi="Arial" w:cs="Arial"/>
          <w:i/>
        </w:rPr>
        <w:t>(wskazać zakres)</w:t>
      </w:r>
      <w:r w:rsidRPr="00374318">
        <w:rPr>
          <w:rFonts w:ascii="Arial" w:hAnsi="Arial" w:cs="Arial"/>
        </w:rPr>
        <w:t xml:space="preserve"> w ramach realizacji zamówienia:</w:t>
      </w:r>
    </w:p>
    <w:p w14:paraId="502224F5" w14:textId="77777777" w:rsidR="00A10936" w:rsidRPr="00374318" w:rsidRDefault="00A10936" w:rsidP="0093006C">
      <w:pPr>
        <w:numPr>
          <w:ilvl w:val="2"/>
          <w:numId w:val="53"/>
        </w:numPr>
        <w:spacing w:after="0"/>
        <w:ind w:left="709"/>
        <w:contextualSpacing/>
        <w:jc w:val="both"/>
        <w:rPr>
          <w:rFonts w:ascii="Arial" w:hAnsi="Arial" w:cs="Arial"/>
        </w:rPr>
      </w:pPr>
      <w:r w:rsidRPr="00374318">
        <w:rPr>
          <w:rFonts w:ascii="Arial" w:hAnsi="Arial" w:cs="Arial"/>
        </w:rPr>
        <w:t>…………………………………………………….……..</w:t>
      </w:r>
    </w:p>
    <w:p w14:paraId="48F0B554" w14:textId="77777777" w:rsidR="00A10936" w:rsidRPr="00374318" w:rsidRDefault="00A10936" w:rsidP="0093006C">
      <w:pPr>
        <w:numPr>
          <w:ilvl w:val="2"/>
          <w:numId w:val="53"/>
        </w:numPr>
        <w:spacing w:after="0"/>
        <w:ind w:left="709"/>
        <w:contextualSpacing/>
        <w:jc w:val="both"/>
        <w:rPr>
          <w:rFonts w:ascii="Arial" w:hAnsi="Arial" w:cs="Arial"/>
        </w:rPr>
      </w:pPr>
      <w:r w:rsidRPr="00374318">
        <w:rPr>
          <w:rFonts w:ascii="Arial" w:hAnsi="Arial" w:cs="Arial"/>
        </w:rPr>
        <w:t>…………………………………………………………...</w:t>
      </w:r>
    </w:p>
    <w:p w14:paraId="0B1805E1" w14:textId="33A64189" w:rsidR="00314C87" w:rsidRPr="00374318" w:rsidRDefault="00314C87" w:rsidP="0093006C">
      <w:pPr>
        <w:keepNext/>
        <w:widowControl w:val="0"/>
        <w:autoSpaceDE w:val="0"/>
        <w:autoSpaceDN w:val="0"/>
        <w:adjustRightInd w:val="0"/>
        <w:spacing w:after="120"/>
        <w:ind w:right="6"/>
        <w:jc w:val="both"/>
        <w:outlineLvl w:val="8"/>
      </w:pPr>
    </w:p>
    <w:tbl>
      <w:tblPr>
        <w:tblW w:w="5000" w:type="pct"/>
        <w:jc w:val="center"/>
        <w:tblLook w:val="01E0" w:firstRow="1" w:lastRow="1" w:firstColumn="1" w:lastColumn="1" w:noHBand="0" w:noVBand="0"/>
      </w:tblPr>
      <w:tblGrid>
        <w:gridCol w:w="3291"/>
        <w:gridCol w:w="5781"/>
      </w:tblGrid>
      <w:tr w:rsidR="00E4119E" w:rsidRPr="00374318" w14:paraId="631E9C46" w14:textId="77777777" w:rsidTr="00194FAF">
        <w:trPr>
          <w:trHeight w:val="461"/>
          <w:jc w:val="center"/>
        </w:trPr>
        <w:tc>
          <w:tcPr>
            <w:tcW w:w="1814" w:type="pct"/>
            <w:vAlign w:val="center"/>
          </w:tcPr>
          <w:p w14:paraId="04C6C2C1" w14:textId="77777777" w:rsidR="00E4119E" w:rsidRPr="00374318" w:rsidRDefault="00E4119E" w:rsidP="00194FAF">
            <w:pPr>
              <w:widowControl w:val="0"/>
              <w:spacing w:after="0" w:line="240" w:lineRule="auto"/>
              <w:jc w:val="center"/>
              <w:rPr>
                <w:rFonts w:cs="Arial"/>
                <w:sz w:val="28"/>
              </w:rPr>
            </w:pPr>
            <w:r w:rsidRPr="00374318">
              <w:rPr>
                <w:rFonts w:cs="Arial"/>
                <w:sz w:val="28"/>
              </w:rPr>
              <w:t>………………</w:t>
            </w:r>
          </w:p>
        </w:tc>
        <w:tc>
          <w:tcPr>
            <w:tcW w:w="3186" w:type="pct"/>
            <w:vAlign w:val="center"/>
          </w:tcPr>
          <w:p w14:paraId="582A201B" w14:textId="77777777" w:rsidR="00E4119E" w:rsidRPr="00374318" w:rsidRDefault="00E4119E" w:rsidP="00194FAF">
            <w:pPr>
              <w:widowControl w:val="0"/>
              <w:spacing w:after="0" w:line="240" w:lineRule="auto"/>
              <w:jc w:val="center"/>
              <w:rPr>
                <w:rFonts w:cs="Arial"/>
                <w:sz w:val="28"/>
              </w:rPr>
            </w:pPr>
            <w:r w:rsidRPr="00374318">
              <w:rPr>
                <w:rFonts w:cs="Arial"/>
                <w:sz w:val="28"/>
              </w:rPr>
              <w:t>……………………………………..</w:t>
            </w:r>
          </w:p>
        </w:tc>
      </w:tr>
      <w:tr w:rsidR="00E4119E" w:rsidRPr="00374318" w14:paraId="102083FA" w14:textId="77777777" w:rsidTr="00194FAF">
        <w:trPr>
          <w:trHeight w:val="736"/>
          <w:jc w:val="center"/>
        </w:trPr>
        <w:tc>
          <w:tcPr>
            <w:tcW w:w="1814" w:type="pct"/>
            <w:vAlign w:val="center"/>
          </w:tcPr>
          <w:p w14:paraId="285E1BEC" w14:textId="77777777" w:rsidR="00E4119E" w:rsidRPr="00374318" w:rsidRDefault="00E4119E" w:rsidP="00194FAF">
            <w:pPr>
              <w:widowControl w:val="0"/>
              <w:jc w:val="center"/>
              <w:rPr>
                <w:rFonts w:ascii="Arial" w:hAnsi="Arial" w:cs="Arial"/>
                <w:bCs/>
                <w:sz w:val="18"/>
                <w:szCs w:val="18"/>
              </w:rPr>
            </w:pPr>
            <w:r w:rsidRPr="00374318">
              <w:rPr>
                <w:rFonts w:ascii="Arial" w:hAnsi="Arial" w:cs="Arial"/>
                <w:bCs/>
                <w:sz w:val="18"/>
                <w:szCs w:val="18"/>
              </w:rPr>
              <w:t>Miejscowość / Data</w:t>
            </w:r>
          </w:p>
        </w:tc>
        <w:tc>
          <w:tcPr>
            <w:tcW w:w="3186" w:type="pct"/>
            <w:vAlign w:val="center"/>
          </w:tcPr>
          <w:p w14:paraId="11F0027C" w14:textId="77777777" w:rsidR="00706B57" w:rsidRPr="00374318" w:rsidRDefault="00706B57" w:rsidP="00706B57">
            <w:pPr>
              <w:keepNext/>
              <w:widowControl w:val="0"/>
              <w:spacing w:after="160" w:line="256" w:lineRule="auto"/>
              <w:jc w:val="center"/>
              <w:rPr>
                <w:rFonts w:ascii="Arial" w:hAnsi="Arial" w:cs="Arial"/>
                <w:bCs/>
                <w:color w:val="000000" w:themeColor="text1"/>
                <w:sz w:val="16"/>
                <w:szCs w:val="16"/>
              </w:rPr>
            </w:pPr>
            <w:r w:rsidRPr="00374318">
              <w:rPr>
                <w:rFonts w:ascii="Arial" w:hAnsi="Arial" w:cs="Arial"/>
                <w:bCs/>
                <w:color w:val="000000" w:themeColor="text1"/>
                <w:sz w:val="16"/>
                <w:szCs w:val="16"/>
              </w:rPr>
              <w:t xml:space="preserve">Podpis(y) osoby(osób) upoważnionej(ych) do podpisania niniejszej oferty </w:t>
            </w:r>
            <w:r w:rsidRPr="00374318">
              <w:rPr>
                <w:rFonts w:ascii="Arial" w:hAnsi="Arial" w:cs="Arial"/>
                <w:bCs/>
                <w:color w:val="000000" w:themeColor="text1"/>
                <w:sz w:val="16"/>
                <w:szCs w:val="16"/>
              </w:rPr>
              <w:br/>
              <w:t xml:space="preserve">w imieniu Wykonawcy(ów). </w:t>
            </w:r>
          </w:p>
          <w:p w14:paraId="3D8346A9" w14:textId="3F9C0A9D" w:rsidR="00E4119E" w:rsidRPr="00374318" w:rsidRDefault="00706B57" w:rsidP="00706B57">
            <w:pPr>
              <w:tabs>
                <w:tab w:val="left" w:pos="3900"/>
              </w:tabs>
              <w:autoSpaceDE w:val="0"/>
              <w:spacing w:after="0" w:line="240" w:lineRule="auto"/>
              <w:ind w:right="45"/>
              <w:rPr>
                <w:rFonts w:ascii="Arial" w:eastAsia="Times New Roman" w:hAnsi="Arial" w:cs="Arial"/>
                <w:i/>
                <w:sz w:val="18"/>
                <w:szCs w:val="18"/>
              </w:rPr>
            </w:pPr>
            <w:r w:rsidRPr="00374318">
              <w:rPr>
                <w:rFonts w:ascii="Arial" w:hAnsi="Arial" w:cs="Arial"/>
                <w:bCs/>
                <w:color w:val="000000" w:themeColor="text1"/>
                <w:sz w:val="16"/>
                <w:szCs w:val="16"/>
              </w:rPr>
              <w:t>Oświadczenie w postaci elektronicznej winno być podpisane kwalifikowanym podpisem elektronicznym lub podpisem zaufanym lub podpisem osobistym)</w:t>
            </w:r>
            <w:r w:rsidR="00E4119E" w:rsidRPr="00374318">
              <w:rPr>
                <w:rFonts w:ascii="Arial" w:eastAsia="Times New Roman" w:hAnsi="Arial" w:cs="Arial"/>
                <w:iCs/>
                <w:sz w:val="18"/>
                <w:szCs w:val="18"/>
              </w:rPr>
              <w:tab/>
            </w:r>
          </w:p>
          <w:p w14:paraId="703A8580" w14:textId="77777777" w:rsidR="00E4119E" w:rsidRPr="00374318" w:rsidRDefault="00E4119E" w:rsidP="00194FAF">
            <w:pPr>
              <w:widowControl w:val="0"/>
              <w:spacing w:after="0" w:line="240" w:lineRule="auto"/>
              <w:jc w:val="center"/>
              <w:rPr>
                <w:rFonts w:ascii="Arial" w:hAnsi="Arial" w:cs="Arial"/>
                <w:sz w:val="18"/>
                <w:szCs w:val="18"/>
              </w:rPr>
            </w:pPr>
          </w:p>
        </w:tc>
      </w:tr>
    </w:tbl>
    <w:p w14:paraId="0356CC3C" w14:textId="0B1DB3F6" w:rsidR="001A0BAF" w:rsidRPr="00BB12D1" w:rsidRDefault="001A0BAF" w:rsidP="00D16421">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highlight w:val="green"/>
        </w:rPr>
      </w:pPr>
    </w:p>
    <w:p w14:paraId="4C1AEAD3" w14:textId="40205255" w:rsidR="00646A79" w:rsidRPr="00BB12D1" w:rsidRDefault="00646A79" w:rsidP="00EE0671">
      <w:pPr>
        <w:tabs>
          <w:tab w:val="left" w:pos="4215"/>
        </w:tabs>
        <w:ind w:left="4536" w:hanging="4962"/>
        <w:jc w:val="center"/>
        <w:rPr>
          <w:rFonts w:ascii="Arial" w:eastAsia="Calibri" w:hAnsi="Arial" w:cs="Arial"/>
          <w:b/>
          <w:szCs w:val="24"/>
          <w:highlight w:val="green"/>
        </w:rPr>
      </w:pPr>
    </w:p>
    <w:p w14:paraId="040FD3A7" w14:textId="23877FAC" w:rsidR="00374318" w:rsidRDefault="003E4469" w:rsidP="00374318">
      <w:pPr>
        <w:tabs>
          <w:tab w:val="left" w:pos="4215"/>
        </w:tabs>
        <w:ind w:left="4536" w:hanging="4962"/>
        <w:jc w:val="right"/>
        <w:rPr>
          <w:rFonts w:ascii="Arial" w:eastAsia="Calibri" w:hAnsi="Arial" w:cs="Arial"/>
          <w:b/>
          <w:szCs w:val="24"/>
          <w:highlight w:val="green"/>
        </w:rPr>
        <w:sectPr w:rsidR="00374318" w:rsidSect="00806016">
          <w:footerReference w:type="default" r:id="rId35"/>
          <w:headerReference w:type="first" r:id="rId36"/>
          <w:pgSz w:w="11906" w:h="16838"/>
          <w:pgMar w:top="1134" w:right="1133" w:bottom="1276" w:left="1701" w:header="708" w:footer="0" w:gutter="0"/>
          <w:cols w:space="708"/>
          <w:docGrid w:linePitch="360"/>
        </w:sectPr>
      </w:pPr>
      <w:r w:rsidRPr="00BB12D1">
        <w:rPr>
          <w:rFonts w:ascii="Arial" w:eastAsia="Calibri" w:hAnsi="Arial" w:cs="Arial"/>
          <w:b/>
          <w:szCs w:val="24"/>
          <w:highlight w:val="green"/>
        </w:rPr>
        <w:t xml:space="preserve">                          </w:t>
      </w:r>
      <w:r w:rsidR="006A4EBA" w:rsidRPr="00BB12D1">
        <w:rPr>
          <w:rFonts w:ascii="Arial" w:eastAsia="Calibri" w:hAnsi="Arial" w:cs="Arial"/>
          <w:b/>
          <w:szCs w:val="24"/>
          <w:highlight w:val="green"/>
        </w:rPr>
        <w:br w:type="page"/>
      </w:r>
    </w:p>
    <w:p w14:paraId="19748311" w14:textId="4470DF9D" w:rsidR="00EE0671" w:rsidRPr="00DE7FD8" w:rsidRDefault="003E4469" w:rsidP="00856958">
      <w:pPr>
        <w:jc w:val="right"/>
        <w:rPr>
          <w:rFonts w:ascii="Arial" w:eastAsia="Calibri" w:hAnsi="Arial" w:cs="Arial"/>
          <w:b/>
          <w:szCs w:val="24"/>
        </w:rPr>
      </w:pPr>
      <w:r w:rsidRPr="00374318">
        <w:rPr>
          <w:rFonts w:ascii="Arial" w:eastAsia="Calibri" w:hAnsi="Arial" w:cs="Arial"/>
          <w:b/>
          <w:szCs w:val="24"/>
        </w:rPr>
        <w:lastRenderedPageBreak/>
        <w:t xml:space="preserve">  </w:t>
      </w:r>
      <w:r w:rsidR="00EE0671" w:rsidRPr="00DE7FD8">
        <w:rPr>
          <w:rFonts w:ascii="Arial" w:eastAsia="Calibri" w:hAnsi="Arial" w:cs="Arial"/>
          <w:b/>
          <w:szCs w:val="24"/>
        </w:rPr>
        <w:t xml:space="preserve">Załącznik </w:t>
      </w:r>
      <w:r w:rsidR="00E37065" w:rsidRPr="00DE7FD8">
        <w:rPr>
          <w:rFonts w:ascii="Arial" w:eastAsia="Calibri" w:hAnsi="Arial" w:cs="Arial"/>
          <w:b/>
          <w:szCs w:val="24"/>
        </w:rPr>
        <w:t>7</w:t>
      </w:r>
      <w:r w:rsidR="00EE0671" w:rsidRPr="00DE7FD8">
        <w:rPr>
          <w:rFonts w:ascii="Arial" w:eastAsia="Calibri" w:hAnsi="Arial" w:cs="Arial"/>
          <w:b/>
          <w:szCs w:val="24"/>
        </w:rPr>
        <w:t xml:space="preserve"> do SWZ</w:t>
      </w:r>
    </w:p>
    <w:p w14:paraId="390301CA" w14:textId="77777777" w:rsidR="001514F4" w:rsidRPr="00DE7FD8" w:rsidRDefault="001514F4" w:rsidP="00806016">
      <w:pPr>
        <w:widowControl w:val="0"/>
        <w:spacing w:after="120" w:line="360" w:lineRule="auto"/>
        <w:jc w:val="center"/>
        <w:rPr>
          <w:rFonts w:ascii="Arial" w:hAnsi="Arial" w:cs="Arial"/>
          <w:b/>
          <w:bCs/>
        </w:rPr>
      </w:pPr>
    </w:p>
    <w:p w14:paraId="70288C27" w14:textId="6BBB7D76" w:rsidR="00806016" w:rsidRPr="00DE7FD8" w:rsidRDefault="00806016" w:rsidP="006B23B2">
      <w:pPr>
        <w:widowControl w:val="0"/>
        <w:spacing w:after="0" w:line="360" w:lineRule="auto"/>
        <w:jc w:val="center"/>
        <w:rPr>
          <w:rFonts w:ascii="Arial" w:hAnsi="Arial" w:cs="Arial"/>
          <w:b/>
          <w:bCs/>
        </w:rPr>
      </w:pPr>
      <w:r w:rsidRPr="00DE7FD8">
        <w:rPr>
          <w:rFonts w:ascii="Arial" w:hAnsi="Arial" w:cs="Arial"/>
          <w:b/>
          <w:bCs/>
        </w:rPr>
        <w:t>OPIS PRZEDMIOTU ZAMÓWIENIA</w:t>
      </w:r>
    </w:p>
    <w:p w14:paraId="79B94AAB" w14:textId="77777777" w:rsidR="00DE7FD8" w:rsidRDefault="00DE7FD8" w:rsidP="00694C19">
      <w:pPr>
        <w:pStyle w:val="Akapitzlist"/>
        <w:numPr>
          <w:ilvl w:val="0"/>
          <w:numId w:val="264"/>
        </w:numPr>
        <w:shd w:val="clear" w:color="auto" w:fill="FFFFFF"/>
        <w:suppressAutoHyphens/>
        <w:spacing w:before="202" w:after="0" w:line="283" w:lineRule="exact"/>
        <w:ind w:right="-2"/>
        <w:jc w:val="both"/>
        <w:rPr>
          <w:rFonts w:ascii="Arial" w:hAnsi="Arial" w:cs="Arial"/>
        </w:rPr>
      </w:pPr>
      <w:r w:rsidRPr="003D7F8A">
        <w:rPr>
          <w:rFonts w:ascii="Arial" w:hAnsi="Arial" w:cs="Arial"/>
        </w:rPr>
        <w:t xml:space="preserve">Przedmiotem zamówienia jest rozbudowa </w:t>
      </w:r>
      <w:r>
        <w:rPr>
          <w:rFonts w:ascii="Arial" w:hAnsi="Arial" w:cs="Arial"/>
        </w:rPr>
        <w:t xml:space="preserve">i aktualizacja </w:t>
      </w:r>
      <w:r w:rsidRPr="003D7F8A">
        <w:rPr>
          <w:rFonts w:ascii="Arial" w:hAnsi="Arial" w:cs="Arial"/>
        </w:rPr>
        <w:t>platformy sprzętowej wraz z migracja systemów Zamawiającego na nową platformę technologiczną</w:t>
      </w:r>
      <w:r>
        <w:rPr>
          <w:rFonts w:ascii="Arial" w:hAnsi="Arial" w:cs="Arial"/>
        </w:rPr>
        <w:t xml:space="preserve"> (nowo dostarczone serwery) oraz wsparcie techniczne dla posiadanych przez zamawiającego rozwiązań sprzętowych i oprogramowania systemowego.</w:t>
      </w:r>
    </w:p>
    <w:p w14:paraId="54727117" w14:textId="77777777" w:rsidR="00DE7FD8" w:rsidRPr="003D7F8A" w:rsidRDefault="00DE7FD8" w:rsidP="00DE7FD8">
      <w:pPr>
        <w:pStyle w:val="Akapitzlist"/>
        <w:shd w:val="clear" w:color="auto" w:fill="FFFFFF"/>
        <w:suppressAutoHyphens/>
        <w:spacing w:before="202" w:line="283" w:lineRule="exact"/>
        <w:ind w:left="360" w:right="-2"/>
        <w:rPr>
          <w:rFonts w:ascii="Arial" w:hAnsi="Arial" w:cs="Arial"/>
        </w:rPr>
      </w:pPr>
    </w:p>
    <w:p w14:paraId="456959A5" w14:textId="77777777" w:rsidR="00DE7FD8" w:rsidRPr="003D7F8A" w:rsidRDefault="00DE7FD8" w:rsidP="00694C19">
      <w:pPr>
        <w:pStyle w:val="Akapitzlist"/>
        <w:numPr>
          <w:ilvl w:val="0"/>
          <w:numId w:val="264"/>
        </w:numPr>
        <w:shd w:val="clear" w:color="auto" w:fill="FFFFFF"/>
        <w:suppressAutoHyphens/>
        <w:spacing w:before="202" w:after="0" w:line="283" w:lineRule="exact"/>
        <w:ind w:right="-2"/>
        <w:rPr>
          <w:rFonts w:ascii="Arial" w:hAnsi="Arial" w:cs="Arial"/>
        </w:rPr>
      </w:pPr>
      <w:r w:rsidRPr="003D7F8A">
        <w:rPr>
          <w:rFonts w:ascii="Arial" w:hAnsi="Arial" w:cs="Arial"/>
        </w:rPr>
        <w:t xml:space="preserve">Zamówienie obejmuje 2 </w:t>
      </w:r>
      <w:r>
        <w:rPr>
          <w:rFonts w:ascii="Arial" w:hAnsi="Arial" w:cs="Arial"/>
        </w:rPr>
        <w:t>części</w:t>
      </w:r>
      <w:r w:rsidRPr="003D7F8A">
        <w:rPr>
          <w:rFonts w:ascii="Arial" w:hAnsi="Arial" w:cs="Arial"/>
        </w:rPr>
        <w:t xml:space="preserve">: </w:t>
      </w:r>
    </w:p>
    <w:p w14:paraId="75A0E40F" w14:textId="77777777" w:rsidR="00DE7FD8" w:rsidRPr="003D7F8A" w:rsidRDefault="00DE7FD8" w:rsidP="00DE7FD8">
      <w:pPr>
        <w:shd w:val="clear" w:color="auto" w:fill="FFFFFF"/>
        <w:suppressAutoHyphens/>
        <w:spacing w:before="202" w:line="283" w:lineRule="exact"/>
        <w:ind w:left="360" w:right="-2"/>
        <w:contextualSpacing/>
        <w:rPr>
          <w:rFonts w:ascii="Arial" w:hAnsi="Arial" w:cs="Arial"/>
        </w:rPr>
      </w:pPr>
      <w:r>
        <w:rPr>
          <w:rFonts w:ascii="Arial" w:hAnsi="Arial" w:cs="Arial"/>
        </w:rPr>
        <w:t>Część</w:t>
      </w:r>
      <w:r w:rsidRPr="003D7F8A">
        <w:rPr>
          <w:rFonts w:ascii="Arial" w:hAnsi="Arial" w:cs="Arial"/>
        </w:rPr>
        <w:t xml:space="preserve"> 1</w:t>
      </w:r>
    </w:p>
    <w:p w14:paraId="3859FA7A" w14:textId="77777777" w:rsidR="00DE7FD8" w:rsidRPr="003D7F8A"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sidRPr="003D7F8A">
        <w:rPr>
          <w:rFonts w:ascii="Arial" w:hAnsi="Arial" w:cs="Arial"/>
        </w:rPr>
        <w:t>Dostawę infrastruktury serwerowej o funkcjonalności i zakresie wsparcia określonym w dalszej części dokumentu. Zakupywany sprzęt oraz oprogramowanie będzie dostarczone i zainstalowane w serwerowni Regionalnego Centrum Informatyki przy ul. Niepodległości 218 w Warszawie,</w:t>
      </w:r>
    </w:p>
    <w:p w14:paraId="6EEAEADE" w14:textId="77777777" w:rsidR="00DE7FD8" w:rsidRPr="003D7F8A"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sidRPr="003D7F8A">
        <w:rPr>
          <w:rFonts w:ascii="Arial" w:hAnsi="Arial" w:cs="Arial"/>
        </w:rPr>
        <w:t>Uruchomienie infrastruktury sprzętowej jak środowisko wysokiej dostępności w</w:t>
      </w:r>
      <w:r>
        <w:rPr>
          <w:rFonts w:ascii="Arial" w:hAnsi="Arial" w:cs="Arial"/>
        </w:rPr>
        <w:t> </w:t>
      </w:r>
      <w:r w:rsidRPr="003D7F8A">
        <w:rPr>
          <w:rFonts w:ascii="Arial" w:hAnsi="Arial" w:cs="Arial"/>
        </w:rPr>
        <w:t xml:space="preserve">terminie maksymalnie </w:t>
      </w:r>
      <w:r w:rsidRPr="0040142D">
        <w:rPr>
          <w:rFonts w:ascii="Arial" w:hAnsi="Arial" w:cs="Arial"/>
        </w:rPr>
        <w:t>do 29 listopada 2024 r</w:t>
      </w:r>
      <w:r w:rsidRPr="003D7F8A">
        <w:rPr>
          <w:rFonts w:ascii="Arial" w:hAnsi="Arial" w:cs="Arial"/>
        </w:rPr>
        <w:t xml:space="preserve"> </w:t>
      </w:r>
    </w:p>
    <w:p w14:paraId="45412A9A" w14:textId="77777777" w:rsidR="00DE7FD8"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Pr>
          <w:rFonts w:ascii="Arial" w:hAnsi="Arial" w:cs="Arial"/>
        </w:rPr>
        <w:t xml:space="preserve">Rozbudowę posiadanych przez zamawiającego dwóch </w:t>
      </w:r>
      <w:r w:rsidRPr="003D7F8A">
        <w:rPr>
          <w:rFonts w:ascii="Arial" w:hAnsi="Arial" w:cs="Arial"/>
        </w:rPr>
        <w:t xml:space="preserve"> serwer</w:t>
      </w:r>
      <w:r>
        <w:rPr>
          <w:rFonts w:ascii="Arial" w:hAnsi="Arial" w:cs="Arial"/>
        </w:rPr>
        <w:t xml:space="preserve">ów Lenovo ThinkSystem SR950 typ/model: </w:t>
      </w:r>
      <w:r w:rsidRPr="00B46351">
        <w:rPr>
          <w:rFonts w:ascii="Arial" w:hAnsi="Arial" w:cs="Arial"/>
        </w:rPr>
        <w:t>7X13CTO1WW</w:t>
      </w:r>
      <w:r>
        <w:rPr>
          <w:rFonts w:ascii="Arial" w:hAnsi="Arial" w:cs="Arial"/>
        </w:rPr>
        <w:t xml:space="preserve"> – (zgodnie z pkt 8 wymagań zamawiającego)</w:t>
      </w:r>
    </w:p>
    <w:p w14:paraId="700C3BC5" w14:textId="77777777" w:rsidR="00DE7FD8"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sidRPr="003D7F8A">
        <w:rPr>
          <w:rFonts w:ascii="Arial" w:hAnsi="Arial" w:cs="Arial"/>
        </w:rPr>
        <w:t>Objęcie wsparciem technicznych</w:t>
      </w:r>
      <w:r>
        <w:rPr>
          <w:rFonts w:ascii="Arial" w:hAnsi="Arial" w:cs="Arial"/>
        </w:rPr>
        <w:t xml:space="preserve"> (zgodnie z pkt 9 wymagań zamawiającego)</w:t>
      </w:r>
      <w:r w:rsidRPr="003D7F8A">
        <w:rPr>
          <w:rFonts w:ascii="Arial" w:hAnsi="Arial" w:cs="Arial"/>
        </w:rPr>
        <w:t>, na okres min 3 lat, posiadan</w:t>
      </w:r>
      <w:r>
        <w:rPr>
          <w:rFonts w:ascii="Arial" w:hAnsi="Arial" w:cs="Arial"/>
        </w:rPr>
        <w:t xml:space="preserve">ych </w:t>
      </w:r>
      <w:r w:rsidRPr="003D7F8A">
        <w:rPr>
          <w:rFonts w:ascii="Arial" w:hAnsi="Arial" w:cs="Arial"/>
        </w:rPr>
        <w:t>przez zamawiającego dw</w:t>
      </w:r>
      <w:r>
        <w:rPr>
          <w:rFonts w:ascii="Arial" w:hAnsi="Arial" w:cs="Arial"/>
        </w:rPr>
        <w:t xml:space="preserve">óch </w:t>
      </w:r>
      <w:r w:rsidRPr="003D7F8A">
        <w:rPr>
          <w:rFonts w:ascii="Arial" w:hAnsi="Arial" w:cs="Arial"/>
        </w:rPr>
        <w:t>serwer</w:t>
      </w:r>
      <w:r>
        <w:rPr>
          <w:rFonts w:ascii="Arial" w:hAnsi="Arial" w:cs="Arial"/>
        </w:rPr>
        <w:t>ów</w:t>
      </w:r>
      <w:r w:rsidRPr="003D7F8A">
        <w:rPr>
          <w:rFonts w:ascii="Arial" w:hAnsi="Arial" w:cs="Arial"/>
        </w:rPr>
        <w:t xml:space="preserve"> Lenovo ThinkSystem SR950</w:t>
      </w:r>
      <w:r>
        <w:rPr>
          <w:rFonts w:ascii="Arial" w:hAnsi="Arial" w:cs="Arial"/>
        </w:rPr>
        <w:t xml:space="preserve"> Gen 2 (typ/model: </w:t>
      </w:r>
      <w:r w:rsidRPr="00B46351">
        <w:rPr>
          <w:rFonts w:ascii="Arial" w:hAnsi="Arial" w:cs="Arial"/>
        </w:rPr>
        <w:t>7X13CTO1WW</w:t>
      </w:r>
      <w:r>
        <w:rPr>
          <w:rFonts w:ascii="Arial" w:hAnsi="Arial" w:cs="Arial"/>
        </w:rPr>
        <w:t>)</w:t>
      </w:r>
    </w:p>
    <w:p w14:paraId="205DEF00" w14:textId="77777777" w:rsidR="00DE7FD8" w:rsidRPr="00E80AB9"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sidRPr="00E80AB9">
        <w:rPr>
          <w:rFonts w:ascii="Arial" w:hAnsi="Arial" w:cs="Arial"/>
        </w:rPr>
        <w:t xml:space="preserve">Objęcie wsparciem technicznych (zgodnie z pkt 10 </w:t>
      </w:r>
      <w:r>
        <w:rPr>
          <w:rFonts w:ascii="Arial" w:hAnsi="Arial" w:cs="Arial"/>
        </w:rPr>
        <w:t>wymagań zamawiającego</w:t>
      </w:r>
      <w:r w:rsidRPr="00E80AB9" w:rsidDel="00951C82">
        <w:rPr>
          <w:rFonts w:ascii="Arial" w:hAnsi="Arial" w:cs="Arial"/>
        </w:rPr>
        <w:t>)</w:t>
      </w:r>
      <w:r w:rsidRPr="00E80AB9">
        <w:rPr>
          <w:rFonts w:ascii="Arial" w:hAnsi="Arial" w:cs="Arial"/>
        </w:rPr>
        <w:t>, na okres min 3 lat, posiadane przez zamawiającego oprogramowanie SUSE Linux Enterprise Server for SAP Applications x86-64, 1-2 Sockets – 4 licencje</w:t>
      </w:r>
    </w:p>
    <w:p w14:paraId="4EA6A558" w14:textId="77777777" w:rsidR="00DE7FD8" w:rsidRPr="003D7F8A" w:rsidRDefault="00DE7FD8" w:rsidP="00694C19">
      <w:pPr>
        <w:pStyle w:val="Akapitzlist"/>
        <w:numPr>
          <w:ilvl w:val="1"/>
          <w:numId w:val="264"/>
        </w:numPr>
        <w:shd w:val="clear" w:color="auto" w:fill="FFFFFF"/>
        <w:suppressAutoHyphens/>
        <w:spacing w:before="202" w:after="0" w:line="283" w:lineRule="exact"/>
        <w:ind w:right="-2"/>
        <w:jc w:val="both"/>
        <w:rPr>
          <w:rFonts w:ascii="Arial" w:hAnsi="Arial" w:cs="Arial"/>
        </w:rPr>
      </w:pPr>
      <w:r w:rsidRPr="003D7F8A">
        <w:rPr>
          <w:rFonts w:ascii="Arial" w:hAnsi="Arial" w:cs="Arial"/>
        </w:rPr>
        <w:t xml:space="preserve">Przeprowadzenia </w:t>
      </w:r>
      <w:r w:rsidRPr="00F676EB">
        <w:rPr>
          <w:rFonts w:ascii="Arial" w:hAnsi="Arial" w:cs="Arial"/>
        </w:rPr>
        <w:t>szkoleń</w:t>
      </w:r>
      <w:r w:rsidRPr="003D7F8A">
        <w:rPr>
          <w:rFonts w:ascii="Arial" w:hAnsi="Arial" w:cs="Arial"/>
        </w:rPr>
        <w:t xml:space="preserve"> dla administratorów modułowych, </w:t>
      </w:r>
      <w:r>
        <w:rPr>
          <w:rFonts w:ascii="Arial" w:hAnsi="Arial" w:cs="Arial"/>
        </w:rPr>
        <w:t>a</w:t>
      </w:r>
      <w:r w:rsidRPr="003D7F8A">
        <w:rPr>
          <w:rFonts w:ascii="Arial" w:hAnsi="Arial" w:cs="Arial"/>
        </w:rPr>
        <w:t>nalityków </w:t>
      </w:r>
      <w:r>
        <w:rPr>
          <w:rFonts w:ascii="Arial" w:hAnsi="Arial" w:cs="Arial"/>
        </w:rPr>
        <w:t>i deweloperów w ilości łącznej 1</w:t>
      </w:r>
      <w:r w:rsidRPr="003D7F8A">
        <w:rPr>
          <w:rFonts w:ascii="Arial" w:hAnsi="Arial" w:cs="Arial"/>
        </w:rPr>
        <w:t xml:space="preserve">00  godzin z konfiguracji rozwiązania, obejmującego minimum następujący zakres: </w:t>
      </w:r>
    </w:p>
    <w:p w14:paraId="6A2212B5" w14:textId="77777777" w:rsidR="00DE7FD8" w:rsidRPr="003D7F8A" w:rsidRDefault="00DE7FD8" w:rsidP="00694C19">
      <w:pPr>
        <w:pStyle w:val="Akapitzlist"/>
        <w:numPr>
          <w:ilvl w:val="0"/>
          <w:numId w:val="267"/>
        </w:numPr>
        <w:shd w:val="clear" w:color="auto" w:fill="FFFFFF"/>
        <w:spacing w:after="0" w:line="240" w:lineRule="auto"/>
        <w:contextualSpacing w:val="0"/>
        <w:jc w:val="both"/>
        <w:rPr>
          <w:rFonts w:ascii="Arial" w:hAnsi="Arial" w:cs="Arial"/>
        </w:rPr>
      </w:pPr>
      <w:r w:rsidRPr="003D7F8A">
        <w:rPr>
          <w:rFonts w:ascii="Arial" w:hAnsi="Arial" w:cs="Arial"/>
        </w:rPr>
        <w:t>podstawowy przegląd zastosowanej  technologii,</w:t>
      </w:r>
    </w:p>
    <w:p w14:paraId="38349F9E" w14:textId="77777777" w:rsidR="00DE7FD8" w:rsidRPr="003D7F8A" w:rsidRDefault="00DE7FD8" w:rsidP="00694C19">
      <w:pPr>
        <w:pStyle w:val="Akapitzlist"/>
        <w:numPr>
          <w:ilvl w:val="0"/>
          <w:numId w:val="267"/>
        </w:numPr>
        <w:shd w:val="clear" w:color="auto" w:fill="FFFFFF"/>
        <w:spacing w:after="0" w:line="240" w:lineRule="auto"/>
        <w:contextualSpacing w:val="0"/>
        <w:jc w:val="both"/>
        <w:rPr>
          <w:rFonts w:ascii="Arial" w:hAnsi="Arial" w:cs="Arial"/>
        </w:rPr>
      </w:pPr>
      <w:r w:rsidRPr="003D7F8A">
        <w:rPr>
          <w:rFonts w:ascii="Arial" w:hAnsi="Arial" w:cs="Arial"/>
        </w:rPr>
        <w:t>implementację i jej metody oraz modelowanie procesów wewnątrz bazy i aplikacji,</w:t>
      </w:r>
    </w:p>
    <w:p w14:paraId="55DC3F86" w14:textId="77777777" w:rsidR="00DE7FD8" w:rsidRPr="003D7F8A" w:rsidRDefault="00DE7FD8" w:rsidP="00694C19">
      <w:pPr>
        <w:pStyle w:val="Akapitzlist"/>
        <w:numPr>
          <w:ilvl w:val="0"/>
          <w:numId w:val="267"/>
        </w:numPr>
        <w:shd w:val="clear" w:color="auto" w:fill="FFFFFF"/>
        <w:spacing w:after="0" w:line="240" w:lineRule="auto"/>
        <w:contextualSpacing w:val="0"/>
        <w:jc w:val="both"/>
        <w:rPr>
          <w:rFonts w:ascii="Arial" w:hAnsi="Arial" w:cs="Arial"/>
        </w:rPr>
      </w:pPr>
      <w:r w:rsidRPr="003D7F8A">
        <w:rPr>
          <w:rFonts w:ascii="Arial" w:hAnsi="Arial" w:cs="Arial"/>
        </w:rPr>
        <w:t>optymalizacja języka zapytań SQL do bazy danych in-memory,</w:t>
      </w:r>
    </w:p>
    <w:p w14:paraId="7D7DCA52" w14:textId="77777777" w:rsidR="00DE7FD8" w:rsidRPr="003D7F8A" w:rsidRDefault="00DE7FD8" w:rsidP="00694C19">
      <w:pPr>
        <w:pStyle w:val="Akapitzlist"/>
        <w:numPr>
          <w:ilvl w:val="0"/>
          <w:numId w:val="267"/>
        </w:numPr>
        <w:shd w:val="clear" w:color="auto" w:fill="FFFFFF"/>
        <w:spacing w:after="0" w:line="240" w:lineRule="auto"/>
        <w:contextualSpacing w:val="0"/>
        <w:jc w:val="both"/>
        <w:rPr>
          <w:rFonts w:ascii="Arial" w:hAnsi="Arial" w:cs="Arial"/>
        </w:rPr>
      </w:pPr>
      <w:r w:rsidRPr="003D7F8A">
        <w:rPr>
          <w:rFonts w:ascii="Arial" w:hAnsi="Arial" w:cs="Arial"/>
        </w:rPr>
        <w:t>zagadnienia z zakresu utrzymania, aktualizacji, optymalizacji, backupu,</w:t>
      </w:r>
      <w:r>
        <w:rPr>
          <w:rFonts w:ascii="Arial" w:hAnsi="Arial" w:cs="Arial"/>
        </w:rPr>
        <w:t xml:space="preserve"> bezpieczeństwa,</w:t>
      </w:r>
    </w:p>
    <w:p w14:paraId="5DC7B967" w14:textId="77777777" w:rsidR="00DE7FD8" w:rsidRPr="003D7F8A" w:rsidRDefault="00DE7FD8" w:rsidP="00694C19">
      <w:pPr>
        <w:pStyle w:val="Akapitzlist"/>
        <w:numPr>
          <w:ilvl w:val="0"/>
          <w:numId w:val="267"/>
        </w:numPr>
        <w:shd w:val="clear" w:color="auto" w:fill="FFFFFF"/>
        <w:spacing w:after="0" w:line="240" w:lineRule="auto"/>
        <w:contextualSpacing w:val="0"/>
        <w:jc w:val="both"/>
        <w:rPr>
          <w:rFonts w:ascii="Arial" w:hAnsi="Arial" w:cs="Arial"/>
        </w:rPr>
      </w:pPr>
      <w:r w:rsidRPr="003D7F8A">
        <w:rPr>
          <w:rFonts w:ascii="Arial" w:hAnsi="Arial" w:cs="Arial"/>
        </w:rPr>
        <w:t>zbiór najlepszych praktyk dotyczących zastosowania tej technologii.</w:t>
      </w:r>
    </w:p>
    <w:p w14:paraId="4558E779" w14:textId="77777777" w:rsidR="00DE7FD8" w:rsidRPr="00E80AB9" w:rsidRDefault="00DE7FD8" w:rsidP="00DE7FD8">
      <w:pPr>
        <w:rPr>
          <w:rFonts w:ascii="Arial" w:hAnsi="Arial" w:cs="Arial"/>
        </w:rPr>
      </w:pPr>
      <w:r w:rsidRPr="00E80AB9">
        <w:rPr>
          <w:rFonts w:ascii="Arial" w:hAnsi="Arial" w:cs="Arial"/>
        </w:rPr>
        <w:t>2.7 Wymagania technologiczne i funkcjonalne dla infrastruktury serwerowej</w:t>
      </w:r>
    </w:p>
    <w:p w14:paraId="7EB4EFA2" w14:textId="77777777" w:rsidR="00DE7FD8" w:rsidRPr="003D7F8A" w:rsidRDefault="00DE7FD8" w:rsidP="00DE7FD8">
      <w:pPr>
        <w:jc w:val="center"/>
        <w:rPr>
          <w:rFonts w:ascii="Arial" w:hAnsi="Arial" w:cs="Arial"/>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DE7FD8" w:rsidRPr="003D7F8A" w14:paraId="62EB2E24" w14:textId="77777777" w:rsidTr="00CF08CC">
        <w:trPr>
          <w:trHeight w:val="349"/>
        </w:trPr>
        <w:tc>
          <w:tcPr>
            <w:tcW w:w="8864" w:type="dxa"/>
            <w:shd w:val="clear" w:color="auto" w:fill="auto"/>
          </w:tcPr>
          <w:p w14:paraId="7E5A2284" w14:textId="77777777" w:rsidR="00DE7FD8" w:rsidRPr="003D7F8A" w:rsidRDefault="00DE7FD8" w:rsidP="00CF08CC">
            <w:pPr>
              <w:rPr>
                <w:rFonts w:ascii="Arial" w:hAnsi="Arial" w:cs="Arial"/>
                <w:b/>
              </w:rPr>
            </w:pPr>
            <w:r w:rsidRPr="003D7F8A">
              <w:rPr>
                <w:rFonts w:ascii="Arial" w:hAnsi="Arial" w:cs="Arial"/>
                <w:b/>
              </w:rPr>
              <w:t>Wymagania Zamawiającego</w:t>
            </w:r>
          </w:p>
        </w:tc>
      </w:tr>
      <w:tr w:rsidR="00DE7FD8" w:rsidRPr="003D7F8A" w14:paraId="4886F4A8" w14:textId="77777777" w:rsidTr="00CF08CC">
        <w:tc>
          <w:tcPr>
            <w:tcW w:w="8864" w:type="dxa"/>
            <w:shd w:val="clear" w:color="auto" w:fill="auto"/>
          </w:tcPr>
          <w:p w14:paraId="73561595" w14:textId="77777777" w:rsidR="00DE7FD8" w:rsidRPr="003D7F8A" w:rsidRDefault="00DE7FD8" w:rsidP="00CF08CC">
            <w:pPr>
              <w:autoSpaceDE w:val="0"/>
              <w:autoSpaceDN w:val="0"/>
              <w:adjustRightInd w:val="0"/>
              <w:contextualSpacing/>
              <w:rPr>
                <w:rFonts w:ascii="Arial" w:hAnsi="Arial" w:cs="Arial"/>
              </w:rPr>
            </w:pPr>
            <w:r w:rsidRPr="003D7F8A">
              <w:rPr>
                <w:rFonts w:ascii="Arial" w:hAnsi="Arial" w:cs="Arial"/>
              </w:rPr>
              <w:t xml:space="preserve">Przedmiotem zamówienia jest dostarczenie </w:t>
            </w:r>
            <w:r w:rsidRPr="003D7F8A">
              <w:rPr>
                <w:rFonts w:ascii="Arial" w:hAnsi="Arial" w:cs="Arial"/>
                <w:b/>
                <w:u w:val="single"/>
              </w:rPr>
              <w:t>czterech</w:t>
            </w:r>
            <w:r>
              <w:rPr>
                <w:rFonts w:ascii="Arial" w:hAnsi="Arial" w:cs="Arial"/>
                <w:b/>
                <w:u w:val="single"/>
              </w:rPr>
              <w:t xml:space="preserve"> </w:t>
            </w:r>
            <w:r w:rsidRPr="003D7F8A">
              <w:rPr>
                <w:rFonts w:ascii="Arial" w:hAnsi="Arial" w:cs="Arial"/>
              </w:rPr>
              <w:t>certyfikowanych serwerów o wielkości min. 16TB pamięci RAM każdy z niezbędnymi licencjami umożliwiającymi replikację i mechanizmy (oprogramowanie klastrowe), zapewaniające automatyczne przełączanie na wypadek awarii, spełniającymi poniższe wymagania:</w:t>
            </w:r>
          </w:p>
        </w:tc>
      </w:tr>
      <w:tr w:rsidR="00DE7FD8" w:rsidRPr="003D7F8A" w14:paraId="1E0B24EA" w14:textId="77777777" w:rsidTr="00CF08CC">
        <w:tc>
          <w:tcPr>
            <w:tcW w:w="8864" w:type="dxa"/>
            <w:shd w:val="clear" w:color="auto" w:fill="auto"/>
          </w:tcPr>
          <w:p w14:paraId="7C64B0DC" w14:textId="77777777" w:rsidR="00DE7FD8" w:rsidRPr="003D7F8A" w:rsidRDefault="00DE7FD8" w:rsidP="00694C19">
            <w:pPr>
              <w:numPr>
                <w:ilvl w:val="0"/>
                <w:numId w:val="263"/>
              </w:numPr>
              <w:autoSpaceDE w:val="0"/>
              <w:autoSpaceDN w:val="0"/>
              <w:adjustRightInd w:val="0"/>
              <w:spacing w:after="0" w:line="240" w:lineRule="auto"/>
              <w:contextualSpacing/>
              <w:rPr>
                <w:rFonts w:ascii="Arial" w:hAnsi="Arial" w:cs="Arial"/>
              </w:rPr>
            </w:pPr>
            <w:r>
              <w:rPr>
                <w:rFonts w:ascii="Arial" w:hAnsi="Arial" w:cs="Arial"/>
              </w:rPr>
              <w:t xml:space="preserve">Każdy z oferowanych </w:t>
            </w:r>
            <w:r w:rsidRPr="003D7F8A">
              <w:rPr>
                <w:rFonts w:ascii="Arial" w:hAnsi="Arial" w:cs="Arial"/>
              </w:rPr>
              <w:t>serwer</w:t>
            </w:r>
            <w:r>
              <w:rPr>
                <w:rFonts w:ascii="Arial" w:hAnsi="Arial" w:cs="Arial"/>
              </w:rPr>
              <w:t>ów</w:t>
            </w:r>
            <w:r w:rsidRPr="003D7F8A">
              <w:rPr>
                <w:rFonts w:ascii="Arial" w:hAnsi="Arial" w:cs="Arial"/>
              </w:rPr>
              <w:t xml:space="preserve"> mus</w:t>
            </w:r>
            <w:r>
              <w:rPr>
                <w:rFonts w:ascii="Arial" w:hAnsi="Arial" w:cs="Arial"/>
              </w:rPr>
              <w:t>i</w:t>
            </w:r>
            <w:r w:rsidRPr="003D7F8A">
              <w:rPr>
                <w:rFonts w:ascii="Arial" w:hAnsi="Arial" w:cs="Arial"/>
              </w:rPr>
              <w:t xml:space="preserve"> spełniać poniższe wymagania:</w:t>
            </w:r>
          </w:p>
          <w:p w14:paraId="3DE1F457"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 xml:space="preserve">min.8 procesorów o wydajności nie mniejszej od procesora – Intel Xeon 8490H 1,9GHz. Wydajność oferowanego układu musi być potwierdzona </w:t>
            </w:r>
            <w:r w:rsidRPr="003D7F8A">
              <w:rPr>
                <w:rFonts w:ascii="Arial" w:hAnsi="Arial" w:cs="Arial"/>
              </w:rPr>
              <w:lastRenderedPageBreak/>
              <w:t xml:space="preserve">wynikiem opublikowanym na stronie </w:t>
            </w:r>
            <w:hyperlink r:id="rId37" w:history="1">
              <w:r w:rsidRPr="003D7F8A">
                <w:rPr>
                  <w:rStyle w:val="Hipercze"/>
                  <w:rFonts w:ascii="Arial" w:hAnsi="Arial" w:cs="Arial"/>
                </w:rPr>
                <w:t>www.spec.org</w:t>
              </w:r>
            </w:hyperlink>
            <w:r w:rsidRPr="003D7F8A">
              <w:rPr>
                <w:rFonts w:ascii="Arial" w:hAnsi="Arial" w:cs="Arial"/>
              </w:rPr>
              <w:t xml:space="preserve"> i zapewniać wynik (Result) na tym samym lub wyższym poziomie jak dla procesora Intel Xeon 8490H 1,9 GHz</w:t>
            </w:r>
          </w:p>
          <w:p w14:paraId="2067705E"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Pamięć RAM: min 16TB 4800MHz TruDDR5</w:t>
            </w:r>
          </w:p>
          <w:p w14:paraId="3B4E99EB" w14:textId="77777777" w:rsidR="00DE7FD8" w:rsidRPr="000F5398"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Oferowany system musi zostać wyposażony w podsystemy dyskowy spełniający wymagania certyfikacyjne środowiska SAP HANA:</w:t>
            </w:r>
            <w:r>
              <w:rPr>
                <w:rFonts w:ascii="Arial" w:hAnsi="Arial" w:cs="Arial"/>
              </w:rPr>
              <w:br/>
            </w:r>
            <w:r w:rsidRPr="00E80AB9">
              <w:rPr>
                <w:rFonts w:ascii="Arial" w:hAnsi="Arial" w:cs="Arial"/>
              </w:rPr>
              <w:t>wyposażony w co najmniej:</w:t>
            </w:r>
            <w:r>
              <w:rPr>
                <w:rFonts w:ascii="Arial" w:hAnsi="Arial" w:cs="Arial"/>
              </w:rPr>
              <w:t xml:space="preserve"> </w:t>
            </w:r>
            <w:r w:rsidRPr="000F5398">
              <w:rPr>
                <w:rFonts w:ascii="Arial" w:hAnsi="Arial" w:cs="Arial"/>
              </w:rPr>
              <w:t>16 x 15,36 TB NVMe PCIe 5.0 HotSwap</w:t>
            </w:r>
          </w:p>
          <w:p w14:paraId="5173A90F"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 xml:space="preserve">Karty LAN min.: 2 karty 2 portowe w standardzie 25Gb, </w:t>
            </w:r>
            <w:r>
              <w:rPr>
                <w:rFonts w:ascii="Arial" w:hAnsi="Arial" w:cs="Arial"/>
              </w:rPr>
              <w:t>1</w:t>
            </w:r>
            <w:r w:rsidRPr="003D7F8A">
              <w:rPr>
                <w:rFonts w:ascii="Arial" w:hAnsi="Arial" w:cs="Arial"/>
              </w:rPr>
              <w:t xml:space="preserve"> karta 2 portow</w:t>
            </w:r>
            <w:r>
              <w:rPr>
                <w:rFonts w:ascii="Arial" w:hAnsi="Arial" w:cs="Arial"/>
              </w:rPr>
              <w:t>a w </w:t>
            </w:r>
            <w:r w:rsidRPr="003D7F8A">
              <w:rPr>
                <w:rFonts w:ascii="Arial" w:hAnsi="Arial" w:cs="Arial"/>
              </w:rPr>
              <w:t xml:space="preserve">standardzie 1/10 Gb, </w:t>
            </w:r>
            <w:r>
              <w:rPr>
                <w:rFonts w:ascii="Arial" w:hAnsi="Arial" w:cs="Arial"/>
              </w:rPr>
              <w:t>4</w:t>
            </w:r>
            <w:r w:rsidRPr="003D7F8A">
              <w:rPr>
                <w:rFonts w:ascii="Arial" w:hAnsi="Arial" w:cs="Arial"/>
              </w:rPr>
              <w:t xml:space="preserve"> karty w standardzie 100Gb</w:t>
            </w:r>
          </w:p>
          <w:p w14:paraId="5D297260"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 xml:space="preserve">Porty USB: min. 2 porty USB 3.0 pozwalające na podłączenie zewnętrznych </w:t>
            </w:r>
            <w:r>
              <w:rPr>
                <w:rFonts w:ascii="Arial" w:hAnsi="Arial" w:cs="Arial"/>
              </w:rPr>
              <w:t>dla serwera urządzeń (DVD, HDD,</w:t>
            </w:r>
            <w:r w:rsidRPr="003D7F8A">
              <w:rPr>
                <w:rFonts w:ascii="Arial" w:hAnsi="Arial" w:cs="Arial"/>
              </w:rPr>
              <w:t>)</w:t>
            </w:r>
          </w:p>
          <w:p w14:paraId="1A15A31F"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Kartę lub port do zdalnego zarządzania w trybie graficznym i tekstowym przez sieć LAN</w:t>
            </w:r>
          </w:p>
          <w:p w14:paraId="4B1F925C"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Redundantne zasilacze</w:t>
            </w:r>
            <w:r>
              <w:rPr>
                <w:rFonts w:ascii="Arial" w:hAnsi="Arial" w:cs="Arial"/>
              </w:rPr>
              <w:t xml:space="preserve"> (min. 8)</w:t>
            </w:r>
            <w:r w:rsidRPr="003D7F8A">
              <w:rPr>
                <w:rFonts w:ascii="Arial" w:hAnsi="Arial" w:cs="Arial"/>
              </w:rPr>
              <w:t xml:space="preserve"> i wentylatory</w:t>
            </w:r>
            <w:r>
              <w:rPr>
                <w:rFonts w:ascii="Arial" w:hAnsi="Arial" w:cs="Arial"/>
              </w:rPr>
              <w:t xml:space="preserve"> (min.12)</w:t>
            </w:r>
          </w:p>
          <w:p w14:paraId="153EB2CF"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 xml:space="preserve">Dostarczony serwer powinien być zainstalowany w szafie wskazanej przez Zamawiającego </w:t>
            </w:r>
          </w:p>
          <w:p w14:paraId="215E6B72" w14:textId="77777777" w:rsidR="00DE7FD8"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sidRPr="003D7F8A">
              <w:rPr>
                <w:rFonts w:ascii="Arial" w:hAnsi="Arial" w:cs="Arial"/>
              </w:rPr>
              <w:t>Maksymalna wysokość pojedynczego (8 CPU, 16 TB) serwera w wymaganej konfiguracji wyrażona w jednostkach RU/U (gdzie jednostka RU/U została zdefiniowana w normie EIA-310) nie może przekraczać 8 U</w:t>
            </w:r>
            <w:r>
              <w:rPr>
                <w:rFonts w:ascii="Arial" w:hAnsi="Arial" w:cs="Arial"/>
              </w:rPr>
              <w:t xml:space="preserve"> a waga 100 kg.</w:t>
            </w:r>
          </w:p>
          <w:p w14:paraId="3E4CA964" w14:textId="77777777" w:rsidR="00DE7FD8" w:rsidRPr="003D7F8A" w:rsidRDefault="00DE7FD8" w:rsidP="00694C19">
            <w:pPr>
              <w:numPr>
                <w:ilvl w:val="1"/>
                <w:numId w:val="263"/>
              </w:numPr>
              <w:autoSpaceDE w:val="0"/>
              <w:autoSpaceDN w:val="0"/>
              <w:adjustRightInd w:val="0"/>
              <w:spacing w:after="0" w:line="240" w:lineRule="auto"/>
              <w:ind w:hanging="671"/>
              <w:contextualSpacing/>
              <w:rPr>
                <w:rFonts w:ascii="Arial" w:hAnsi="Arial" w:cs="Arial"/>
              </w:rPr>
            </w:pPr>
            <w:r>
              <w:rPr>
                <w:rFonts w:ascii="Arial" w:hAnsi="Arial" w:cs="Arial"/>
              </w:rPr>
              <w:t>W ramach dostawy Wykonawca przeprowadzi usługę instalacji, konfiguracji, testów i uruchomienia sprzętu</w:t>
            </w:r>
          </w:p>
        </w:tc>
      </w:tr>
      <w:tr w:rsidR="00DE7FD8" w:rsidRPr="003D7F8A" w14:paraId="42FEF505" w14:textId="77777777" w:rsidTr="00CF08CC">
        <w:tc>
          <w:tcPr>
            <w:tcW w:w="8864" w:type="dxa"/>
            <w:shd w:val="clear" w:color="auto" w:fill="auto"/>
          </w:tcPr>
          <w:p w14:paraId="2C93F8B4" w14:textId="77777777" w:rsidR="00DE7FD8" w:rsidRPr="003D7F8A" w:rsidRDefault="00DE7FD8" w:rsidP="00DE7FD8">
            <w:pPr>
              <w:numPr>
                <w:ilvl w:val="0"/>
                <w:numId w:val="117"/>
              </w:numPr>
              <w:autoSpaceDE w:val="0"/>
              <w:autoSpaceDN w:val="0"/>
              <w:adjustRightInd w:val="0"/>
              <w:spacing w:after="0" w:line="240" w:lineRule="auto"/>
              <w:contextualSpacing/>
              <w:rPr>
                <w:rFonts w:ascii="Arial" w:hAnsi="Arial" w:cs="Arial"/>
              </w:rPr>
            </w:pPr>
            <w:r>
              <w:rPr>
                <w:rFonts w:ascii="Arial" w:hAnsi="Arial" w:cs="Arial"/>
              </w:rPr>
              <w:lastRenderedPageBreak/>
              <w:t xml:space="preserve">Wsparcie techniczne </w:t>
            </w:r>
            <w:r w:rsidRPr="003D7F8A">
              <w:rPr>
                <w:rFonts w:ascii="Arial" w:hAnsi="Arial" w:cs="Arial"/>
              </w:rPr>
              <w:t xml:space="preserve">na okres 3 lat, spójne z poziomem serwisu </w:t>
            </w:r>
            <w:r>
              <w:rPr>
                <w:rFonts w:ascii="Arial" w:hAnsi="Arial" w:cs="Arial"/>
              </w:rPr>
              <w:t xml:space="preserve">dostarczanego </w:t>
            </w:r>
            <w:r w:rsidRPr="003D7F8A">
              <w:rPr>
                <w:rFonts w:ascii="Arial" w:hAnsi="Arial" w:cs="Arial"/>
              </w:rPr>
              <w:t>serwera, realizowane przez serwis producenta, obejmujące:</w:t>
            </w:r>
          </w:p>
          <w:p w14:paraId="43B8E71C"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Zintegrowane wsparcie proaktywne i reaktywne obejmujące sprzęt, system operacyjny oraz możliwość współpracy z serwisem SAP w zakresie zgłoszeń dotyczących oprogramowania SAP HANA</w:t>
            </w:r>
          </w:p>
          <w:p w14:paraId="2786EF38"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Świadczenie serwisu w miejscu instalacji sprzętu w przypadku problemów technicznych, których nie można usunąć zdalnie</w:t>
            </w:r>
          </w:p>
          <w:p w14:paraId="7E940D35"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Rekomendacje w zakresie dostępnych zmian w mikrokodach, sterownikach, w przypadku oprogramowania oraz rekomendacje odnośnie poprawek i aktualizacji systemu operacyjnego, nowych wersji oprogramowania funkcjonalnego dostarczanego z produktem.</w:t>
            </w:r>
          </w:p>
          <w:p w14:paraId="10CBB09B"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Procedury eskalacyjne</w:t>
            </w:r>
          </w:p>
          <w:p w14:paraId="7142D1A5"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Dostęp do aktualizacji oprogramowania i dokumentacji produktu objętego wsparciem</w:t>
            </w:r>
          </w:p>
          <w:p w14:paraId="2B718EA5"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Możliwość zgłaszania problemów telefonicznie (dedykowany numer), pocztą elektroniczną, portal</w:t>
            </w:r>
          </w:p>
          <w:p w14:paraId="3E7A1267"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Dedykowane wsparcie serwisowe w zakresie SAP HANA</w:t>
            </w:r>
          </w:p>
          <w:p w14:paraId="6C20D7AD"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Serwis musi przewidywać pozostawienie uszkodzonych dysków u Zamawiającego</w:t>
            </w:r>
          </w:p>
        </w:tc>
      </w:tr>
      <w:tr w:rsidR="00DE7FD8" w:rsidRPr="003D7F8A" w14:paraId="11DC47BA" w14:textId="77777777" w:rsidTr="00CF08CC">
        <w:tc>
          <w:tcPr>
            <w:tcW w:w="8864" w:type="dxa"/>
            <w:shd w:val="clear" w:color="auto" w:fill="auto"/>
          </w:tcPr>
          <w:p w14:paraId="4A0A8D51" w14:textId="77777777" w:rsidR="00DE7FD8" w:rsidRPr="003D7F8A" w:rsidRDefault="00DE7FD8" w:rsidP="00DE7FD8">
            <w:pPr>
              <w:numPr>
                <w:ilvl w:val="0"/>
                <w:numId w:val="117"/>
              </w:numPr>
              <w:autoSpaceDE w:val="0"/>
              <w:autoSpaceDN w:val="0"/>
              <w:adjustRightInd w:val="0"/>
              <w:spacing w:after="0" w:line="240" w:lineRule="auto"/>
              <w:contextualSpacing/>
              <w:rPr>
                <w:rFonts w:ascii="Arial" w:hAnsi="Arial" w:cs="Arial"/>
                <w:color w:val="000000"/>
              </w:rPr>
            </w:pPr>
            <w:r w:rsidRPr="003D7F8A">
              <w:rPr>
                <w:rFonts w:ascii="Arial" w:hAnsi="Arial" w:cs="Arial"/>
              </w:rPr>
              <w:t xml:space="preserve">Sposób podłączenia dysków nie może naruszać certyfikacji SAP dla bazy HANA o wymaganej pojemności. W przypadku stosowania wewnętrznego podsystemu dyskowego wymagane zastosowanie technologii min. SAS </w:t>
            </w:r>
            <w:r>
              <w:rPr>
                <w:rFonts w:ascii="Arial" w:hAnsi="Arial" w:cs="Arial"/>
              </w:rPr>
              <w:t>24</w:t>
            </w:r>
            <w:r w:rsidRPr="003D7F8A">
              <w:rPr>
                <w:rFonts w:ascii="Arial" w:hAnsi="Arial" w:cs="Arial"/>
              </w:rPr>
              <w:t>Gb. Za wewnętrzny podsystem dyskowy uważa się zarówno dyski zainstalowane wewnątrz serwera jak również dyski podłączone do serwera w postaci półki dyskowej, podłączonej interfejsem SAS do kontrolera dyskowego SAS, zainstalowanego wewnątrz serwera. Inny sposób podłączenia dysków uważa się za zastosowanie podsystemu dyskowego zewnętrznego. W przypadku stosowania podsystemu dyskowego zewnętrznego dla serwera, wymagane jest stosowanie technologii FC 32Gb realizowanej przez dedykowane dla serwera, redundantne (co najmniej dwa przełączniki dla każdego serwera) i dostarczane w ramach oferowanego środowiska przełączniki FC wyposażone w min. 12 aktywnych portów 64Gb FC. Wszystkie dostępne porty przełącznika muszą być obsadzone modułami SFP 64Gb</w:t>
            </w:r>
          </w:p>
        </w:tc>
      </w:tr>
      <w:tr w:rsidR="00DE7FD8" w:rsidRPr="003D7F8A" w14:paraId="1E9DBCCB" w14:textId="77777777" w:rsidTr="00CF08CC">
        <w:tc>
          <w:tcPr>
            <w:tcW w:w="8864" w:type="dxa"/>
            <w:shd w:val="clear" w:color="auto" w:fill="auto"/>
          </w:tcPr>
          <w:p w14:paraId="4AB8623E" w14:textId="77777777" w:rsidR="00DE7FD8" w:rsidRPr="003D7F8A" w:rsidRDefault="00DE7FD8" w:rsidP="00DE7FD8">
            <w:pPr>
              <w:numPr>
                <w:ilvl w:val="0"/>
                <w:numId w:val="117"/>
              </w:numPr>
              <w:autoSpaceDE w:val="0"/>
              <w:autoSpaceDN w:val="0"/>
              <w:adjustRightInd w:val="0"/>
              <w:spacing w:after="0" w:line="240" w:lineRule="auto"/>
              <w:contextualSpacing/>
              <w:rPr>
                <w:rFonts w:ascii="Arial" w:hAnsi="Arial" w:cs="Arial"/>
                <w:color w:val="000000"/>
              </w:rPr>
            </w:pPr>
            <w:r w:rsidRPr="003D7F8A">
              <w:rPr>
                <w:rFonts w:ascii="Arial" w:hAnsi="Arial" w:cs="Arial"/>
              </w:rPr>
              <w:t>Dostarczenie niezbędnych licencji na system o</w:t>
            </w:r>
            <w:r>
              <w:rPr>
                <w:rFonts w:ascii="Arial" w:hAnsi="Arial" w:cs="Arial"/>
              </w:rPr>
              <w:t>peracyjny SLES for SAP HANA (w </w:t>
            </w:r>
            <w:r w:rsidRPr="003D7F8A">
              <w:rPr>
                <w:rFonts w:ascii="Arial" w:hAnsi="Arial" w:cs="Arial"/>
              </w:rPr>
              <w:t>najnowszej dostępnej wersji) obsługujący oferowaną konfigurację sprzętową (licencje) - zgodny z wymaganiami SAP HANA, oraz innych licencji, jeżeli są wymagane (np. oprogramowanie klastrowe, system plików</w:t>
            </w:r>
            <w:r>
              <w:rPr>
                <w:rFonts w:ascii="Arial" w:hAnsi="Arial" w:cs="Arial"/>
              </w:rPr>
              <w:t xml:space="preserve">, </w:t>
            </w:r>
            <w:r w:rsidRPr="003D7F8A">
              <w:rPr>
                <w:rFonts w:ascii="Arial" w:hAnsi="Arial" w:cs="Arial"/>
              </w:rPr>
              <w:t xml:space="preserve">) z 3-letnim wsparciem </w:t>
            </w:r>
            <w:r w:rsidRPr="003D7F8A">
              <w:rPr>
                <w:rFonts w:ascii="Arial" w:hAnsi="Arial" w:cs="Arial"/>
              </w:rPr>
              <w:lastRenderedPageBreak/>
              <w:t>technicznym.</w:t>
            </w:r>
            <w:r>
              <w:rPr>
                <w:rFonts w:ascii="Arial" w:hAnsi="Arial" w:cs="Arial"/>
              </w:rPr>
              <w:t xml:space="preserve"> </w:t>
            </w:r>
            <w:r w:rsidRPr="003D7F8A">
              <w:rPr>
                <w:rFonts w:ascii="Arial" w:hAnsi="Arial" w:cs="Arial"/>
              </w:rPr>
              <w:t>Dostarczone rozwiązanie musi zapewnić wsparcie dla następuj</w:t>
            </w:r>
            <w:r>
              <w:rPr>
                <w:rFonts w:ascii="Arial" w:hAnsi="Arial" w:cs="Arial"/>
              </w:rPr>
              <w:t>ących systemów operacyjnych: VMware ESXi</w:t>
            </w:r>
            <w:r w:rsidRPr="003D7F8A">
              <w:rPr>
                <w:rFonts w:ascii="Arial" w:hAnsi="Arial" w:cs="Arial"/>
              </w:rPr>
              <w:t xml:space="preserve"> 8</w:t>
            </w:r>
            <w:r>
              <w:rPr>
                <w:rFonts w:ascii="Arial" w:hAnsi="Arial" w:cs="Arial"/>
              </w:rPr>
              <w:t>.0 U3</w:t>
            </w:r>
            <w:r w:rsidRPr="003D7F8A">
              <w:rPr>
                <w:rFonts w:ascii="Arial" w:hAnsi="Arial" w:cs="Arial"/>
              </w:rPr>
              <w:t>, SUSE Linux Enterprise Server 15</w:t>
            </w:r>
            <w:r>
              <w:rPr>
                <w:rFonts w:ascii="Arial" w:hAnsi="Arial" w:cs="Arial"/>
              </w:rPr>
              <w:t>SP5.</w:t>
            </w:r>
          </w:p>
        </w:tc>
      </w:tr>
      <w:tr w:rsidR="00DE7FD8" w:rsidRPr="003D7F8A" w14:paraId="21D5FD31" w14:textId="77777777" w:rsidTr="00CF08CC">
        <w:tc>
          <w:tcPr>
            <w:tcW w:w="8864" w:type="dxa"/>
            <w:shd w:val="clear" w:color="auto" w:fill="auto"/>
          </w:tcPr>
          <w:p w14:paraId="24606A2D" w14:textId="77777777" w:rsidR="00DE7FD8" w:rsidRPr="003D7F8A" w:rsidRDefault="00DE7FD8" w:rsidP="00DE7FD8">
            <w:pPr>
              <w:numPr>
                <w:ilvl w:val="0"/>
                <w:numId w:val="117"/>
              </w:numPr>
              <w:autoSpaceDE w:val="0"/>
              <w:autoSpaceDN w:val="0"/>
              <w:adjustRightInd w:val="0"/>
              <w:spacing w:after="0" w:line="240" w:lineRule="auto"/>
              <w:contextualSpacing/>
              <w:rPr>
                <w:rFonts w:ascii="Arial" w:hAnsi="Arial" w:cs="Arial"/>
              </w:rPr>
            </w:pPr>
            <w:r w:rsidRPr="003D7F8A">
              <w:rPr>
                <w:rFonts w:ascii="Arial" w:hAnsi="Arial" w:cs="Arial"/>
              </w:rPr>
              <w:lastRenderedPageBreak/>
              <w:t xml:space="preserve">Oferowany sprzęt musi być certyfikowaną konfiguracja zgodną z SAP HANA dostępną na stronie SAP HANA Hardware Certification - Appliance  - http://global.sap.com/community/ebook/2014-09-02-hana-hardware/enEN/appliances.html - w przypadku zaoferowania technologii database in-memory równoważnej do SAP HANA, dostarczony sprzęt musi posiadać certyfikat producenta oferowanej technologii database in-memory, z którego będzie wynikało, że można go stosować bez żadnych ograniczeń w połączeniu z oferowaną technologią database in-memory dla posiadanych przez Zamawiającego aplikacji SAP. System musi być certyfikowany dla bazy HANA o wielkości co najmniej </w:t>
            </w:r>
            <w:r>
              <w:rPr>
                <w:rFonts w:ascii="Arial" w:hAnsi="Arial" w:cs="Arial"/>
              </w:rPr>
              <w:t>16</w:t>
            </w:r>
            <w:r w:rsidRPr="003D7F8A">
              <w:rPr>
                <w:rFonts w:ascii="Arial" w:hAnsi="Arial" w:cs="Arial"/>
              </w:rPr>
              <w:t xml:space="preserve"> TB dla SoH. Nie dopuszcza się rozwiązania typu TDI (Tailored Datacenter Integration)</w:t>
            </w:r>
          </w:p>
        </w:tc>
      </w:tr>
      <w:tr w:rsidR="00DE7FD8" w:rsidRPr="003D7F8A" w14:paraId="01E2BA42" w14:textId="77777777" w:rsidTr="00CF08CC">
        <w:tc>
          <w:tcPr>
            <w:tcW w:w="8864" w:type="dxa"/>
            <w:shd w:val="clear" w:color="auto" w:fill="auto"/>
          </w:tcPr>
          <w:p w14:paraId="295F0729" w14:textId="77777777" w:rsidR="00DE7FD8" w:rsidRPr="003D7F8A" w:rsidRDefault="00DE7FD8" w:rsidP="00DE7FD8">
            <w:pPr>
              <w:numPr>
                <w:ilvl w:val="0"/>
                <w:numId w:val="117"/>
              </w:numPr>
              <w:autoSpaceDE w:val="0"/>
              <w:autoSpaceDN w:val="0"/>
              <w:adjustRightInd w:val="0"/>
              <w:spacing w:after="0" w:line="240" w:lineRule="auto"/>
              <w:contextualSpacing/>
              <w:rPr>
                <w:rFonts w:ascii="Arial" w:hAnsi="Arial" w:cs="Arial"/>
              </w:rPr>
            </w:pPr>
            <w:r w:rsidRPr="003D7F8A">
              <w:rPr>
                <w:rFonts w:ascii="Arial" w:hAnsi="Arial" w:cs="Arial"/>
              </w:rPr>
              <w:t>Wymagania dodatkowe</w:t>
            </w:r>
          </w:p>
          <w:p w14:paraId="3DA278E0"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serwer musi być zaprojektowany i wyprodukowany w całości przez jednego producenta</w:t>
            </w:r>
          </w:p>
          <w:p w14:paraId="1D040012"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elementy składowe serwera muszą być przez producenta sygnowane (opatrzone numerem katalogowym producenta serwera)</w:t>
            </w:r>
          </w:p>
          <w:p w14:paraId="3D836C16"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3D7F8A">
              <w:rPr>
                <w:rFonts w:ascii="Arial" w:hAnsi="Arial" w:cs="Arial"/>
              </w:rPr>
              <w:t>konfiguracja serwera musi posiadać certyfikację SAP według typu „Scale-up”</w:t>
            </w:r>
          </w:p>
          <w:p w14:paraId="75D64EA6" w14:textId="77777777" w:rsidR="00DE7FD8"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Pr>
                <w:rFonts w:ascii="Arial" w:hAnsi="Arial" w:cs="Arial"/>
              </w:rPr>
              <w:t>s</w:t>
            </w:r>
            <w:r w:rsidRPr="003D7F8A">
              <w:rPr>
                <w:rFonts w:ascii="Arial" w:hAnsi="Arial" w:cs="Arial"/>
              </w:rPr>
              <w:t>erwer musi być fabrycznie nowy, wyprodukowany nie wcześniej niż 6 miesięcy przed datą dostarczenia do Zamawiającego i pochodzić z autoryzowanego na terenie Unii Europejskiej kanału dystrybucji producenta.</w:t>
            </w:r>
          </w:p>
          <w:p w14:paraId="39941B29" w14:textId="77777777" w:rsidR="00DE7FD8" w:rsidRPr="003D7F8A"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Pr>
                <w:rFonts w:ascii="Arial" w:hAnsi="Arial" w:cs="Arial"/>
              </w:rPr>
              <w:t>serwery będą dostarczone wraz oprogramowaniem do zarzadzania, muszą mieć możliwość (bez żadnych ograniczeń) do zarządzania przez posiadane przez Zamawiającego oprogramowanie xClarity Pro.</w:t>
            </w:r>
          </w:p>
        </w:tc>
      </w:tr>
      <w:tr w:rsidR="00DE7FD8" w:rsidRPr="003D7F8A" w14:paraId="608D57BD" w14:textId="77777777" w:rsidTr="00CF08CC">
        <w:tc>
          <w:tcPr>
            <w:tcW w:w="8864" w:type="dxa"/>
            <w:shd w:val="clear" w:color="auto" w:fill="auto"/>
          </w:tcPr>
          <w:p w14:paraId="72101897" w14:textId="77777777" w:rsidR="00DE7FD8" w:rsidRPr="0040142D" w:rsidRDefault="00DE7FD8" w:rsidP="00DE7FD8">
            <w:pPr>
              <w:numPr>
                <w:ilvl w:val="0"/>
                <w:numId w:val="117"/>
              </w:numPr>
              <w:autoSpaceDE w:val="0"/>
              <w:autoSpaceDN w:val="0"/>
              <w:adjustRightInd w:val="0"/>
              <w:spacing w:after="0" w:line="240" w:lineRule="auto"/>
              <w:contextualSpacing/>
              <w:rPr>
                <w:rFonts w:ascii="Arial" w:hAnsi="Arial" w:cs="Arial"/>
              </w:rPr>
            </w:pPr>
            <w:r w:rsidRPr="0040142D">
              <w:rPr>
                <w:rFonts w:ascii="Arial" w:hAnsi="Arial" w:cs="Arial"/>
              </w:rPr>
              <w:t>Gwarancja</w:t>
            </w:r>
          </w:p>
          <w:p w14:paraId="6E8C55E9" w14:textId="77777777" w:rsidR="00DE7FD8" w:rsidRPr="0040142D"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40142D">
              <w:rPr>
                <w:rFonts w:ascii="Arial" w:hAnsi="Arial" w:cs="Arial"/>
              </w:rPr>
              <w:t>Gwarancja producenta świadczona na miejscu u klienta.</w:t>
            </w:r>
          </w:p>
          <w:p w14:paraId="18C8C28F" w14:textId="77777777" w:rsidR="00DE7FD8"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40142D">
              <w:rPr>
                <w:rFonts w:ascii="Arial" w:hAnsi="Arial" w:cs="Arial"/>
              </w:rPr>
              <w:t xml:space="preserve">Czas reakcji serwisu </w:t>
            </w:r>
            <w:r>
              <w:rPr>
                <w:rFonts w:ascii="Arial" w:hAnsi="Arial" w:cs="Arial"/>
              </w:rPr>
              <w:t>–</w:t>
            </w:r>
            <w:r w:rsidRPr="0040142D">
              <w:rPr>
                <w:rFonts w:ascii="Arial" w:hAnsi="Arial" w:cs="Arial"/>
              </w:rPr>
              <w:t xml:space="preserve"> </w:t>
            </w:r>
            <w:r>
              <w:rPr>
                <w:rFonts w:ascii="Arial" w:hAnsi="Arial" w:cs="Arial"/>
              </w:rPr>
              <w:t>maksymalnie 2 godziny od zarejestrowania zgłoszenia</w:t>
            </w:r>
            <w:r w:rsidRPr="0040142D">
              <w:rPr>
                <w:rFonts w:ascii="Arial" w:hAnsi="Arial" w:cs="Arial"/>
              </w:rPr>
              <w:t>.</w:t>
            </w:r>
          </w:p>
          <w:p w14:paraId="68DCA59D" w14:textId="77777777" w:rsidR="00DE7FD8" w:rsidRPr="0040142D"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Pr>
                <w:rFonts w:ascii="Arial" w:hAnsi="Arial" w:cs="Arial"/>
              </w:rPr>
              <w:t>Czas naprawy serwisowej – maksymalnie 6 godzin od momentu rejestracji zgłoszenia.</w:t>
            </w:r>
          </w:p>
          <w:p w14:paraId="73CA64AE" w14:textId="77777777" w:rsidR="00DE7FD8" w:rsidRPr="0040142D"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40142D">
              <w:rPr>
                <w:rFonts w:ascii="Arial" w:hAnsi="Arial" w:cs="Arial"/>
              </w:rPr>
              <w:t>W przypadku awarii dysków twardych, dysk pozostaje u Zamawiającego.</w:t>
            </w:r>
          </w:p>
          <w:p w14:paraId="36854F96" w14:textId="77777777" w:rsidR="00DE7FD8"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40142D">
              <w:rPr>
                <w:rFonts w:ascii="Arial" w:hAnsi="Arial" w:cs="Arial"/>
              </w:rPr>
              <w:t>Serwery objęte będą min trzy (3) letni</w:t>
            </w:r>
            <w:r>
              <w:rPr>
                <w:rFonts w:ascii="Arial" w:hAnsi="Arial" w:cs="Arial"/>
              </w:rPr>
              <w:t>ą gwarancją</w:t>
            </w:r>
          </w:p>
          <w:p w14:paraId="334B0862" w14:textId="77777777" w:rsidR="00DE7FD8" w:rsidRPr="00CE001D" w:rsidRDefault="00DE7FD8" w:rsidP="00DE7FD8">
            <w:pPr>
              <w:numPr>
                <w:ilvl w:val="1"/>
                <w:numId w:val="117"/>
              </w:numPr>
              <w:autoSpaceDE w:val="0"/>
              <w:autoSpaceDN w:val="0"/>
              <w:adjustRightInd w:val="0"/>
              <w:spacing w:after="0" w:line="240" w:lineRule="auto"/>
              <w:ind w:hanging="671"/>
              <w:contextualSpacing/>
              <w:rPr>
                <w:rFonts w:ascii="Arial" w:hAnsi="Arial" w:cs="Arial"/>
              </w:rPr>
            </w:pPr>
            <w:r w:rsidRPr="0040142D">
              <w:rPr>
                <w:rFonts w:ascii="Arial" w:hAnsi="Arial" w:cs="Arial"/>
              </w:rPr>
              <w:t>Firma serwisująca musi posiadać autoryzacje producenta serwerów</w:t>
            </w:r>
            <w:r>
              <w:rPr>
                <w:rFonts w:ascii="Arial" w:hAnsi="Arial" w:cs="Arial"/>
              </w:rPr>
              <w:t xml:space="preserve"> (posiadać certyfikat producenta sprzętu)</w:t>
            </w:r>
            <w:r w:rsidRPr="0040142D">
              <w:rPr>
                <w:rFonts w:ascii="Arial" w:hAnsi="Arial" w:cs="Arial"/>
              </w:rPr>
              <w:t>.</w:t>
            </w:r>
          </w:p>
        </w:tc>
      </w:tr>
      <w:tr w:rsidR="00DE7FD8" w:rsidRPr="003D7F8A" w14:paraId="299A2B1A" w14:textId="77777777" w:rsidTr="00CF08CC">
        <w:tc>
          <w:tcPr>
            <w:tcW w:w="8864" w:type="dxa"/>
            <w:shd w:val="clear" w:color="auto" w:fill="auto"/>
          </w:tcPr>
          <w:p w14:paraId="296BDA15" w14:textId="77777777" w:rsidR="00DE7FD8" w:rsidRDefault="00DE7FD8" w:rsidP="00DE7FD8">
            <w:pPr>
              <w:numPr>
                <w:ilvl w:val="0"/>
                <w:numId w:val="117"/>
              </w:numPr>
              <w:autoSpaceDE w:val="0"/>
              <w:autoSpaceDN w:val="0"/>
              <w:adjustRightInd w:val="0"/>
              <w:spacing w:after="0" w:line="240" w:lineRule="auto"/>
              <w:contextualSpacing/>
              <w:rPr>
                <w:rFonts w:ascii="Arial" w:hAnsi="Arial" w:cs="Arial"/>
              </w:rPr>
            </w:pPr>
            <w:r>
              <w:rPr>
                <w:rFonts w:ascii="Arial" w:hAnsi="Arial" w:cs="Arial"/>
              </w:rPr>
              <w:t xml:space="preserve">Rozbudowa posiadanych </w:t>
            </w:r>
            <w:r w:rsidRPr="003D7F8A">
              <w:rPr>
                <w:rFonts w:ascii="Arial" w:hAnsi="Arial" w:cs="Arial"/>
              </w:rPr>
              <w:t xml:space="preserve">przez zamawiającego </w:t>
            </w:r>
            <w:r>
              <w:rPr>
                <w:rFonts w:ascii="Arial" w:hAnsi="Arial" w:cs="Arial"/>
              </w:rPr>
              <w:t xml:space="preserve">każdego z </w:t>
            </w:r>
            <w:r w:rsidRPr="003D7F8A">
              <w:rPr>
                <w:rFonts w:ascii="Arial" w:hAnsi="Arial" w:cs="Arial"/>
              </w:rPr>
              <w:t>dw</w:t>
            </w:r>
            <w:r>
              <w:rPr>
                <w:rFonts w:ascii="Arial" w:hAnsi="Arial" w:cs="Arial"/>
              </w:rPr>
              <w:t xml:space="preserve">óch </w:t>
            </w:r>
            <w:r w:rsidRPr="003D7F8A">
              <w:rPr>
                <w:rFonts w:ascii="Arial" w:hAnsi="Arial" w:cs="Arial"/>
              </w:rPr>
              <w:t>serwer</w:t>
            </w:r>
            <w:r>
              <w:rPr>
                <w:rFonts w:ascii="Arial" w:hAnsi="Arial" w:cs="Arial"/>
              </w:rPr>
              <w:t>ów</w:t>
            </w:r>
            <w:r w:rsidRPr="003D7F8A">
              <w:rPr>
                <w:rFonts w:ascii="Arial" w:hAnsi="Arial" w:cs="Arial"/>
              </w:rPr>
              <w:t xml:space="preserve"> Lenovo ThinkSystem SR950</w:t>
            </w:r>
            <w:r>
              <w:rPr>
                <w:rFonts w:ascii="Arial" w:hAnsi="Arial" w:cs="Arial"/>
              </w:rPr>
              <w:t xml:space="preserve"> Gen 2 (typ/model: </w:t>
            </w:r>
            <w:r w:rsidRPr="00B46351">
              <w:rPr>
                <w:rFonts w:ascii="Arial" w:hAnsi="Arial" w:cs="Arial"/>
              </w:rPr>
              <w:t>7X13CTO1WW</w:t>
            </w:r>
            <w:r>
              <w:rPr>
                <w:rFonts w:ascii="Arial" w:hAnsi="Arial" w:cs="Arial"/>
              </w:rPr>
              <w:t>) o min.:</w:t>
            </w:r>
            <w:r>
              <w:rPr>
                <w:rFonts w:ascii="Arial" w:hAnsi="Arial" w:cs="Arial"/>
              </w:rPr>
              <w:br/>
              <w:t xml:space="preserve">2 karty </w:t>
            </w:r>
            <w:r w:rsidRPr="003D7F8A">
              <w:rPr>
                <w:rFonts w:ascii="Arial" w:hAnsi="Arial" w:cs="Arial"/>
              </w:rPr>
              <w:t>w standardzie 100Gb</w:t>
            </w:r>
            <w:r>
              <w:rPr>
                <w:rFonts w:ascii="Arial" w:hAnsi="Arial" w:cs="Arial"/>
              </w:rPr>
              <w:t xml:space="preserve"> oraz podsystemu dyskowego o 12 dysków 15,36 TB NVMw PCIe 4.0 HotSwap i 12 dysków 15,36 TB SSD HotSwap, aktualizacja oprogramowania xClarity Pro </w:t>
            </w:r>
          </w:p>
        </w:tc>
      </w:tr>
      <w:tr w:rsidR="00DE7FD8" w:rsidRPr="003D7F8A" w14:paraId="7991D362" w14:textId="77777777" w:rsidTr="00CF08CC">
        <w:tc>
          <w:tcPr>
            <w:tcW w:w="8864" w:type="dxa"/>
            <w:shd w:val="clear" w:color="auto" w:fill="auto"/>
          </w:tcPr>
          <w:p w14:paraId="1A744543" w14:textId="77777777" w:rsidR="00DE7FD8" w:rsidRDefault="00DE7FD8" w:rsidP="00DE7FD8">
            <w:pPr>
              <w:numPr>
                <w:ilvl w:val="0"/>
                <w:numId w:val="117"/>
              </w:numPr>
              <w:autoSpaceDE w:val="0"/>
              <w:autoSpaceDN w:val="0"/>
              <w:adjustRightInd w:val="0"/>
              <w:spacing w:after="0" w:line="240" w:lineRule="auto"/>
              <w:contextualSpacing/>
              <w:rPr>
                <w:rFonts w:ascii="Arial" w:hAnsi="Arial" w:cs="Arial"/>
              </w:rPr>
            </w:pPr>
            <w:r>
              <w:rPr>
                <w:rFonts w:ascii="Arial" w:hAnsi="Arial" w:cs="Arial"/>
              </w:rPr>
              <w:t>W</w:t>
            </w:r>
            <w:r w:rsidRPr="003D7F8A">
              <w:rPr>
                <w:rFonts w:ascii="Arial" w:hAnsi="Arial" w:cs="Arial"/>
              </w:rPr>
              <w:t>sparcie techniczn</w:t>
            </w:r>
            <w:r>
              <w:rPr>
                <w:rFonts w:ascii="Arial" w:hAnsi="Arial" w:cs="Arial"/>
              </w:rPr>
              <w:t>e</w:t>
            </w:r>
            <w:r w:rsidRPr="003D7F8A">
              <w:rPr>
                <w:rFonts w:ascii="Arial" w:hAnsi="Arial" w:cs="Arial"/>
              </w:rPr>
              <w:t xml:space="preserve">, na okres min 3 lat, </w:t>
            </w:r>
            <w:r w:rsidRPr="0084576C">
              <w:rPr>
                <w:rFonts w:ascii="Arial" w:hAnsi="Arial" w:cs="Arial"/>
              </w:rPr>
              <w:t>obejmuje objęcie</w:t>
            </w:r>
            <w:r>
              <w:rPr>
                <w:rFonts w:ascii="Arial" w:hAnsi="Arial" w:cs="Arial"/>
              </w:rPr>
              <w:t xml:space="preserve"> rozszerzoną gwarancją producencką </w:t>
            </w:r>
            <w:r w:rsidRPr="003D7F8A">
              <w:rPr>
                <w:rFonts w:ascii="Arial" w:hAnsi="Arial" w:cs="Arial"/>
              </w:rPr>
              <w:t>posiada</w:t>
            </w:r>
            <w:r>
              <w:rPr>
                <w:rFonts w:ascii="Arial" w:hAnsi="Arial" w:cs="Arial"/>
              </w:rPr>
              <w:t xml:space="preserve">nych </w:t>
            </w:r>
            <w:r w:rsidRPr="003D7F8A">
              <w:rPr>
                <w:rFonts w:ascii="Arial" w:hAnsi="Arial" w:cs="Arial"/>
              </w:rPr>
              <w:t>przez zamawiającego dw</w:t>
            </w:r>
            <w:r>
              <w:rPr>
                <w:rFonts w:ascii="Arial" w:hAnsi="Arial" w:cs="Arial"/>
              </w:rPr>
              <w:t xml:space="preserve">óch </w:t>
            </w:r>
            <w:r w:rsidRPr="003D7F8A">
              <w:rPr>
                <w:rFonts w:ascii="Arial" w:hAnsi="Arial" w:cs="Arial"/>
              </w:rPr>
              <w:t>serwer</w:t>
            </w:r>
            <w:r>
              <w:rPr>
                <w:rFonts w:ascii="Arial" w:hAnsi="Arial" w:cs="Arial"/>
              </w:rPr>
              <w:t>ów</w:t>
            </w:r>
            <w:r w:rsidRPr="003D7F8A">
              <w:rPr>
                <w:rFonts w:ascii="Arial" w:hAnsi="Arial" w:cs="Arial"/>
              </w:rPr>
              <w:t xml:space="preserve"> Lenovo ThinkSystem SR950</w:t>
            </w:r>
            <w:r>
              <w:rPr>
                <w:rFonts w:ascii="Arial" w:hAnsi="Arial" w:cs="Arial"/>
              </w:rPr>
              <w:t xml:space="preserve"> Gen 2 (typ/model: </w:t>
            </w:r>
            <w:r w:rsidRPr="00B46351">
              <w:rPr>
                <w:rFonts w:ascii="Arial" w:hAnsi="Arial" w:cs="Arial"/>
              </w:rPr>
              <w:t>7X13CTO1WW</w:t>
            </w:r>
            <w:r>
              <w:rPr>
                <w:rFonts w:ascii="Arial" w:hAnsi="Arial" w:cs="Arial"/>
              </w:rPr>
              <w:t>)</w:t>
            </w:r>
          </w:p>
        </w:tc>
      </w:tr>
      <w:tr w:rsidR="00DE7FD8" w:rsidRPr="003D7F8A" w14:paraId="18B67761" w14:textId="77777777" w:rsidTr="00CF08CC">
        <w:tc>
          <w:tcPr>
            <w:tcW w:w="8864" w:type="dxa"/>
            <w:shd w:val="clear" w:color="auto" w:fill="auto"/>
          </w:tcPr>
          <w:p w14:paraId="6A6751B5" w14:textId="77777777" w:rsidR="00DE7FD8" w:rsidRDefault="00DE7FD8" w:rsidP="00DE7FD8">
            <w:pPr>
              <w:numPr>
                <w:ilvl w:val="0"/>
                <w:numId w:val="117"/>
              </w:numPr>
              <w:autoSpaceDE w:val="0"/>
              <w:autoSpaceDN w:val="0"/>
              <w:adjustRightInd w:val="0"/>
              <w:spacing w:after="0" w:line="240" w:lineRule="auto"/>
              <w:contextualSpacing/>
              <w:rPr>
                <w:rFonts w:ascii="Arial" w:hAnsi="Arial" w:cs="Arial"/>
              </w:rPr>
            </w:pPr>
            <w:r>
              <w:rPr>
                <w:rFonts w:ascii="Arial" w:hAnsi="Arial" w:cs="Arial"/>
              </w:rPr>
              <w:t>Wsparcie techniczne</w:t>
            </w:r>
            <w:r w:rsidRPr="00BF3C6E">
              <w:rPr>
                <w:rFonts w:ascii="Arial" w:hAnsi="Arial" w:cs="Arial"/>
              </w:rPr>
              <w:t>, na okres min 3 lat, posiadan</w:t>
            </w:r>
            <w:r>
              <w:rPr>
                <w:rFonts w:ascii="Arial" w:hAnsi="Arial" w:cs="Arial"/>
              </w:rPr>
              <w:t xml:space="preserve">ego </w:t>
            </w:r>
            <w:r w:rsidRPr="00BF3C6E">
              <w:rPr>
                <w:rFonts w:ascii="Arial" w:hAnsi="Arial" w:cs="Arial"/>
              </w:rPr>
              <w:t>przez zamawiającego oprogramowani</w:t>
            </w:r>
            <w:r>
              <w:rPr>
                <w:rFonts w:ascii="Arial" w:hAnsi="Arial" w:cs="Arial"/>
              </w:rPr>
              <w:t>a</w:t>
            </w:r>
            <w:r w:rsidRPr="00BF3C6E">
              <w:rPr>
                <w:rFonts w:ascii="Arial" w:hAnsi="Arial" w:cs="Arial"/>
              </w:rPr>
              <w:t xml:space="preserve"> SUSE Linux Enterprise Server for SAP Applications x86-64, 1-2 Sockets – 4 licencje</w:t>
            </w:r>
            <w:r>
              <w:rPr>
                <w:rFonts w:ascii="Arial" w:hAnsi="Arial" w:cs="Arial"/>
              </w:rPr>
              <w:t xml:space="preserve">, obejmuje otrzymywanie poprawek oraz możliwość aktualizacji do najnowszej dostępnej wersji w okresie objętym wsparciem technicznym </w:t>
            </w:r>
          </w:p>
        </w:tc>
      </w:tr>
    </w:tbl>
    <w:p w14:paraId="2B0E89EC" w14:textId="77777777" w:rsidR="00DE7FD8" w:rsidRPr="003D7F8A" w:rsidRDefault="00DE7FD8" w:rsidP="00DE7FD8">
      <w:pPr>
        <w:autoSpaceDE w:val="0"/>
        <w:autoSpaceDN w:val="0"/>
        <w:adjustRightInd w:val="0"/>
        <w:rPr>
          <w:rFonts w:ascii="Arial" w:hAnsi="Arial" w:cs="Arial"/>
          <w:b/>
          <w:bCs/>
        </w:rPr>
      </w:pPr>
    </w:p>
    <w:p w14:paraId="67CDF9B9" w14:textId="77777777" w:rsidR="00DE7FD8" w:rsidRPr="003D7F8A" w:rsidRDefault="00DE7FD8" w:rsidP="00DE7FD8">
      <w:pPr>
        <w:spacing w:after="160" w:line="259" w:lineRule="auto"/>
        <w:rPr>
          <w:rFonts w:ascii="Arial" w:hAnsi="Arial" w:cs="Arial"/>
          <w:b/>
          <w:bCs/>
        </w:rPr>
      </w:pPr>
      <w:r w:rsidRPr="003D7F8A">
        <w:rPr>
          <w:rFonts w:ascii="Arial" w:hAnsi="Arial" w:cs="Arial"/>
          <w:b/>
          <w:bCs/>
        </w:rPr>
        <w:t>Usługa uruchomienia i migracji</w:t>
      </w:r>
    </w:p>
    <w:p w14:paraId="63F229FD" w14:textId="77777777" w:rsidR="00DE7FD8" w:rsidRPr="003D7F8A" w:rsidRDefault="00DE7FD8" w:rsidP="00DE7FD8">
      <w:pPr>
        <w:rPr>
          <w:rFonts w:ascii="Arial" w:hAnsi="Arial" w:cs="Arial"/>
        </w:rPr>
      </w:pPr>
      <w:r w:rsidRPr="003D7F8A">
        <w:rPr>
          <w:rFonts w:ascii="Arial" w:hAnsi="Arial" w:cs="Arial"/>
        </w:rPr>
        <w:t>Zakres usługi obejmuje:</w:t>
      </w:r>
    </w:p>
    <w:p w14:paraId="5C41AB72"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Prowadzenie projektu wdrożenia infrastruktury.</w:t>
      </w:r>
    </w:p>
    <w:p w14:paraId="5E5B1AC4" w14:textId="789CEE96"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 xml:space="preserve">Opracowanie projektu technicznego wdrażanej infrastruktury wraz z jej integracją </w:t>
      </w:r>
      <w:r>
        <w:rPr>
          <w:rFonts w:ascii="Arial" w:hAnsi="Arial" w:cs="Arial"/>
          <w:sz w:val="22"/>
          <w:szCs w:val="22"/>
        </w:rPr>
        <w:br/>
      </w:r>
      <w:r w:rsidRPr="003D7F8A">
        <w:rPr>
          <w:rFonts w:ascii="Arial" w:hAnsi="Arial" w:cs="Arial"/>
          <w:sz w:val="22"/>
          <w:szCs w:val="22"/>
        </w:rPr>
        <w:t xml:space="preserve">z obecnym środowiskiem Zamawiającego. Projekt techniczny powinien zawierać szczegółowy opis architektury fizycznej oraz logicznej niniejszego przedmiotu </w:t>
      </w:r>
      <w:r w:rsidRPr="003D7F8A">
        <w:rPr>
          <w:rFonts w:ascii="Arial" w:hAnsi="Arial" w:cs="Arial"/>
          <w:sz w:val="22"/>
          <w:szCs w:val="22"/>
        </w:rPr>
        <w:lastRenderedPageBreak/>
        <w:t>zamówienia z uwzględnieniem rozwiązania wysokiej dostępności dla platformy wirtualizacyjnej przewidzianej dla środowiska produkcyjnego SAP HANA,</w:t>
      </w:r>
    </w:p>
    <w:p w14:paraId="681EAFB0"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Instalację fizyczną dostarczanych urządzeń w miejscu wskazanym przez Zamawiającego.</w:t>
      </w:r>
    </w:p>
    <w:p w14:paraId="7C46CEA5"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 xml:space="preserve">Konfigurację dostarczonej infrastruktury zgodnie z opracowanym projektem technicznym oraz wymaganiami dla platformy wirtualizacyjnej VMware vSphere </w:t>
      </w:r>
      <w:r>
        <w:rPr>
          <w:rFonts w:ascii="Arial" w:hAnsi="Arial" w:cs="Arial"/>
          <w:sz w:val="22"/>
          <w:szCs w:val="22"/>
        </w:rPr>
        <w:t>8</w:t>
      </w:r>
      <w:r w:rsidRPr="003D7F8A">
        <w:rPr>
          <w:rFonts w:ascii="Arial" w:hAnsi="Arial" w:cs="Arial"/>
          <w:sz w:val="22"/>
          <w:szCs w:val="22"/>
        </w:rPr>
        <w:t xml:space="preserve"> oraz systemu SAP HANA (serwerów, systemów operacyjnych, oprogramowania SAP HANA, podsystemu dyskowego). </w:t>
      </w:r>
    </w:p>
    <w:p w14:paraId="43729CBB"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Instalację i konfigurację systemu wirtualizacji VMWare oraz maszyn wirtualnych z</w:t>
      </w:r>
      <w:r>
        <w:rPr>
          <w:rFonts w:ascii="Arial" w:hAnsi="Arial" w:cs="Arial"/>
          <w:sz w:val="22"/>
          <w:szCs w:val="22"/>
        </w:rPr>
        <w:t> </w:t>
      </w:r>
      <w:r w:rsidRPr="003D7F8A">
        <w:rPr>
          <w:rFonts w:ascii="Arial" w:hAnsi="Arial" w:cs="Arial"/>
          <w:sz w:val="22"/>
          <w:szCs w:val="22"/>
        </w:rPr>
        <w:t>systemem operacyjnym SLES for SAP.</w:t>
      </w:r>
    </w:p>
    <w:p w14:paraId="1EF39777" w14:textId="77777777" w:rsidR="00DE7FD8" w:rsidRPr="0040142D"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Przeprowadzenie testów przy pomocy Hardware Conf</w:t>
      </w:r>
      <w:r>
        <w:rPr>
          <w:rFonts w:ascii="Arial" w:hAnsi="Arial" w:cs="Arial"/>
          <w:sz w:val="22"/>
          <w:szCs w:val="22"/>
        </w:rPr>
        <w:t>iguration Check Tool (zgodnie z </w:t>
      </w:r>
      <w:r w:rsidRPr="003D7F8A">
        <w:rPr>
          <w:rFonts w:ascii="Arial" w:hAnsi="Arial" w:cs="Arial"/>
          <w:sz w:val="22"/>
          <w:szCs w:val="22"/>
        </w:rPr>
        <w:t>aktualną wersją SAP Note 1943937) weryfikującym minimalne wymagania wydajnościowego dla konfiguracji SAP HANA dla środowisk produkcyjnych.</w:t>
      </w:r>
    </w:p>
    <w:p w14:paraId="0206686E"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Konfigurację replikacji SAP HANA (SAP HANA Replication) z wymogiem automatycznego procesu przełączania instancji produkcyjnej.</w:t>
      </w:r>
    </w:p>
    <w:p w14:paraId="4AE10047"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Pr>
          <w:rFonts w:ascii="Arial" w:hAnsi="Arial" w:cs="Arial"/>
          <w:sz w:val="22"/>
          <w:szCs w:val="22"/>
        </w:rPr>
        <w:t>Instalację i konfigurację SAP HANA COCKPIT, konfiguracja obejmuje zdefiniowanie usług replikacji, backupu oraz monitorowania dla wszystkich systemów zmawiającego.</w:t>
      </w:r>
    </w:p>
    <w:p w14:paraId="34D4861A"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Przeprowadzenie przez Wykonawcę przy współudziale służb utrzymujących środowisko IT Zamawiającego testów według przygotowanego planu testów i</w:t>
      </w:r>
      <w:r>
        <w:rPr>
          <w:rFonts w:ascii="Arial" w:hAnsi="Arial" w:cs="Arial"/>
          <w:sz w:val="22"/>
          <w:szCs w:val="22"/>
        </w:rPr>
        <w:t> </w:t>
      </w:r>
      <w:r w:rsidRPr="003D7F8A">
        <w:rPr>
          <w:rFonts w:ascii="Arial" w:hAnsi="Arial" w:cs="Arial"/>
          <w:sz w:val="22"/>
          <w:szCs w:val="22"/>
        </w:rPr>
        <w:t xml:space="preserve">scenariuszy testowych. Przeprowadzone testy muszą zostać potwierdzone raportem, który musi zawierać wyniki testów oraz informację o poprawności zakończenia wszystkich scenariuszy testowych. </w:t>
      </w:r>
    </w:p>
    <w:p w14:paraId="582969E9" w14:textId="77777777" w:rsidR="00DE7FD8" w:rsidRPr="003D7F8A" w:rsidRDefault="00DE7FD8" w:rsidP="00694C19">
      <w:pPr>
        <w:pStyle w:val="Tekstpodstawowy"/>
        <w:widowControl w:val="0"/>
        <w:numPr>
          <w:ilvl w:val="0"/>
          <w:numId w:val="265"/>
        </w:numPr>
        <w:tabs>
          <w:tab w:val="clear" w:pos="357"/>
          <w:tab w:val="num" w:pos="717"/>
        </w:tabs>
        <w:spacing w:before="59" w:after="0"/>
        <w:ind w:left="720" w:right="-46"/>
        <w:jc w:val="both"/>
        <w:rPr>
          <w:rFonts w:ascii="Arial" w:hAnsi="Arial" w:cs="Arial"/>
          <w:sz w:val="22"/>
          <w:szCs w:val="22"/>
        </w:rPr>
      </w:pPr>
      <w:r w:rsidRPr="003D7F8A">
        <w:rPr>
          <w:rFonts w:ascii="Arial" w:hAnsi="Arial" w:cs="Arial"/>
          <w:sz w:val="22"/>
          <w:szCs w:val="22"/>
        </w:rPr>
        <w:t>Opracowanie dokumentacji powykonawczej obejmującej:</w:t>
      </w:r>
    </w:p>
    <w:p w14:paraId="47D10103" w14:textId="77777777" w:rsidR="00DE7FD8" w:rsidRPr="003D7F8A" w:rsidRDefault="00DE7FD8" w:rsidP="00694C19">
      <w:pPr>
        <w:pStyle w:val="Tekstpodstawowy"/>
        <w:widowControl w:val="0"/>
        <w:numPr>
          <w:ilvl w:val="1"/>
          <w:numId w:val="266"/>
        </w:numPr>
        <w:tabs>
          <w:tab w:val="clear" w:pos="720"/>
          <w:tab w:val="num" w:pos="1080"/>
        </w:tabs>
        <w:spacing w:before="59" w:after="0"/>
        <w:ind w:left="1080" w:right="-46"/>
        <w:jc w:val="both"/>
        <w:rPr>
          <w:rFonts w:ascii="Arial" w:hAnsi="Arial" w:cs="Arial"/>
          <w:sz w:val="22"/>
          <w:szCs w:val="22"/>
        </w:rPr>
      </w:pPr>
      <w:r w:rsidRPr="003D7F8A">
        <w:rPr>
          <w:rFonts w:ascii="Arial" w:hAnsi="Arial" w:cs="Arial"/>
          <w:sz w:val="22"/>
          <w:szCs w:val="22"/>
        </w:rPr>
        <w:t>konfigurację sprzętową dostarczonej infrastruktury wraz z jej rysunkami,</w:t>
      </w:r>
    </w:p>
    <w:p w14:paraId="3820A31C" w14:textId="77777777" w:rsidR="00DE7FD8" w:rsidRDefault="00DE7FD8" w:rsidP="00694C19">
      <w:pPr>
        <w:pStyle w:val="Tekstpodstawowy"/>
        <w:widowControl w:val="0"/>
        <w:numPr>
          <w:ilvl w:val="1"/>
          <w:numId w:val="266"/>
        </w:numPr>
        <w:tabs>
          <w:tab w:val="clear" w:pos="720"/>
          <w:tab w:val="num" w:pos="1080"/>
        </w:tabs>
        <w:spacing w:before="59" w:after="0"/>
        <w:ind w:left="1080" w:right="-46"/>
        <w:jc w:val="both"/>
        <w:rPr>
          <w:rFonts w:ascii="Arial" w:hAnsi="Arial" w:cs="Arial"/>
          <w:sz w:val="22"/>
          <w:szCs w:val="22"/>
        </w:rPr>
      </w:pPr>
      <w:r w:rsidRPr="003D7F8A">
        <w:rPr>
          <w:rFonts w:ascii="Arial" w:hAnsi="Arial" w:cs="Arial"/>
          <w:sz w:val="22"/>
          <w:szCs w:val="22"/>
        </w:rPr>
        <w:t>konfiguracje rozwiązania klastrowego z replikacją SAP HANA.</w:t>
      </w:r>
    </w:p>
    <w:p w14:paraId="571E4CE6" w14:textId="77777777" w:rsidR="00DE7FD8" w:rsidRPr="003D7F8A" w:rsidRDefault="00DE7FD8" w:rsidP="00694C19">
      <w:pPr>
        <w:pStyle w:val="Tekstpodstawowy"/>
        <w:widowControl w:val="0"/>
        <w:numPr>
          <w:ilvl w:val="1"/>
          <w:numId w:val="266"/>
        </w:numPr>
        <w:tabs>
          <w:tab w:val="clear" w:pos="720"/>
          <w:tab w:val="num" w:pos="1080"/>
        </w:tabs>
        <w:spacing w:before="59" w:after="0"/>
        <w:ind w:left="1080" w:right="-46"/>
        <w:jc w:val="both"/>
        <w:rPr>
          <w:rFonts w:ascii="Arial" w:hAnsi="Arial" w:cs="Arial"/>
          <w:sz w:val="22"/>
          <w:szCs w:val="22"/>
        </w:rPr>
      </w:pPr>
      <w:r>
        <w:rPr>
          <w:rFonts w:ascii="Arial" w:hAnsi="Arial" w:cs="Arial"/>
          <w:sz w:val="22"/>
          <w:szCs w:val="22"/>
        </w:rPr>
        <w:t xml:space="preserve">opis procesu instalacji i konfiguracji dostarczonego rozwiązania. </w:t>
      </w:r>
    </w:p>
    <w:p w14:paraId="40790AB1" w14:textId="77777777" w:rsidR="00DE7FD8" w:rsidRPr="003D7F8A" w:rsidRDefault="00DE7FD8" w:rsidP="00DE7FD8">
      <w:pPr>
        <w:spacing w:after="160" w:line="259" w:lineRule="auto"/>
        <w:rPr>
          <w:rFonts w:ascii="Arial" w:hAnsi="Arial" w:cs="Arial"/>
        </w:rPr>
      </w:pPr>
      <w:r w:rsidRPr="003D7F8A">
        <w:rPr>
          <w:rFonts w:ascii="Arial" w:hAnsi="Arial" w:cs="Arial"/>
        </w:rPr>
        <w:br w:type="page"/>
      </w:r>
    </w:p>
    <w:p w14:paraId="7E9BFACB" w14:textId="77777777" w:rsidR="00DE7FD8" w:rsidRDefault="00DE7FD8" w:rsidP="00DE7FD8">
      <w:pPr>
        <w:shd w:val="clear" w:color="auto" w:fill="FFFFFF"/>
        <w:suppressAutoHyphens/>
        <w:spacing w:before="202" w:line="283" w:lineRule="exact"/>
        <w:ind w:right="-2"/>
        <w:contextualSpacing/>
        <w:rPr>
          <w:rFonts w:ascii="Arial" w:hAnsi="Arial" w:cs="Arial"/>
        </w:rPr>
      </w:pPr>
      <w:r>
        <w:rPr>
          <w:rFonts w:ascii="Arial" w:hAnsi="Arial" w:cs="Arial"/>
        </w:rPr>
        <w:lastRenderedPageBreak/>
        <w:t>Część</w:t>
      </w:r>
      <w:r w:rsidRPr="003D7F8A">
        <w:rPr>
          <w:rFonts w:ascii="Arial" w:hAnsi="Arial" w:cs="Arial"/>
        </w:rPr>
        <w:t xml:space="preserve"> 2</w:t>
      </w:r>
    </w:p>
    <w:p w14:paraId="40F13D6D" w14:textId="77777777" w:rsidR="00DE7FD8" w:rsidRPr="003D7F8A" w:rsidRDefault="00DE7FD8" w:rsidP="00DE7FD8">
      <w:pPr>
        <w:shd w:val="clear" w:color="auto" w:fill="FFFFFF"/>
        <w:suppressAutoHyphens/>
        <w:spacing w:before="202" w:line="283" w:lineRule="exact"/>
        <w:ind w:right="-2"/>
        <w:contextualSpacing/>
        <w:rPr>
          <w:rFonts w:ascii="Arial" w:hAnsi="Arial" w:cs="Arial"/>
        </w:rPr>
      </w:pPr>
    </w:p>
    <w:p w14:paraId="01CE45DC" w14:textId="77777777" w:rsidR="00DE7FD8" w:rsidRDefault="00DE7FD8" w:rsidP="00DE7FD8">
      <w:pPr>
        <w:shd w:val="clear" w:color="auto" w:fill="FFFFFF"/>
        <w:suppressAutoHyphens/>
        <w:spacing w:before="202" w:line="283" w:lineRule="exact"/>
        <w:ind w:right="-2"/>
        <w:contextualSpacing/>
        <w:rPr>
          <w:rFonts w:ascii="Arial" w:hAnsi="Arial" w:cs="Arial"/>
        </w:rPr>
      </w:pPr>
      <w:r w:rsidRPr="00E80AB9">
        <w:rPr>
          <w:rFonts w:ascii="Arial" w:hAnsi="Arial" w:cs="Arial"/>
        </w:rPr>
        <w:t>Dostawa 100 szt. notebooków:</w:t>
      </w:r>
    </w:p>
    <w:p w14:paraId="615AB26E" w14:textId="77777777" w:rsidR="00DE7FD8" w:rsidRPr="00326983" w:rsidRDefault="00DE7FD8" w:rsidP="00DE7FD8">
      <w:pPr>
        <w:shd w:val="clear" w:color="auto" w:fill="FFFFFF"/>
        <w:suppressAutoHyphens/>
        <w:spacing w:before="202" w:line="283" w:lineRule="exact"/>
        <w:ind w:right="-2"/>
        <w:contextualSpacing/>
        <w:rPr>
          <w:rFonts w:ascii="Arial" w:hAnsi="Arial" w:cs="Arial"/>
        </w:rPr>
      </w:pPr>
      <w:r>
        <w:rPr>
          <w:rFonts w:ascii="Arial" w:hAnsi="Arial" w:cs="Arial"/>
        </w:rPr>
        <w:t>Sprzęt będzie dostarczony w lokalizacji w Warszawie, szczegółowy adres będzie podany po podpisaniu umowy.</w:t>
      </w:r>
    </w:p>
    <w:p w14:paraId="6F7C17ED" w14:textId="77777777" w:rsidR="00DE7FD8" w:rsidRPr="003D7F8A" w:rsidRDefault="00DE7FD8" w:rsidP="00DE7FD8">
      <w:pPr>
        <w:tabs>
          <w:tab w:val="num" w:pos="426"/>
        </w:tabs>
        <w:spacing w:after="0"/>
        <w:ind w:left="426"/>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8"/>
        <w:gridCol w:w="7521"/>
        <w:gridCol w:w="180"/>
      </w:tblGrid>
      <w:tr w:rsidR="00DE7FD8" w:rsidRPr="005E7257" w14:paraId="39D92033" w14:textId="77777777" w:rsidTr="00CF08CC">
        <w:tc>
          <w:tcPr>
            <w:tcW w:w="1938" w:type="dxa"/>
          </w:tcPr>
          <w:p w14:paraId="06AEDA82" w14:textId="77777777" w:rsidR="00DE7FD8" w:rsidRPr="005E7257" w:rsidRDefault="00DE7FD8" w:rsidP="00CF08CC">
            <w:pPr>
              <w:rPr>
                <w:rFonts w:ascii="Arial" w:hAnsi="Arial" w:cs="Arial"/>
                <w:sz w:val="18"/>
                <w:szCs w:val="18"/>
              </w:rPr>
            </w:pPr>
            <w:r>
              <w:rPr>
                <w:rFonts w:ascii="Arial" w:hAnsi="Arial" w:cs="Arial"/>
                <w:sz w:val="18"/>
                <w:szCs w:val="18"/>
              </w:rPr>
              <w:t>T</w:t>
            </w:r>
            <w:r w:rsidRPr="005E7257">
              <w:rPr>
                <w:rFonts w:ascii="Arial" w:hAnsi="Arial" w:cs="Arial"/>
                <w:sz w:val="18"/>
                <w:szCs w:val="18"/>
              </w:rPr>
              <w:t>yp</w:t>
            </w:r>
            <w:r>
              <w:rPr>
                <w:rFonts w:ascii="Arial" w:hAnsi="Arial" w:cs="Arial"/>
                <w:sz w:val="18"/>
                <w:szCs w:val="18"/>
              </w:rPr>
              <w:t>:</w:t>
            </w:r>
          </w:p>
        </w:tc>
        <w:tc>
          <w:tcPr>
            <w:tcW w:w="7701" w:type="dxa"/>
            <w:gridSpan w:val="2"/>
          </w:tcPr>
          <w:p w14:paraId="7D0166FE" w14:textId="77777777" w:rsidR="00DE7FD8" w:rsidRPr="00DB6E00" w:rsidRDefault="00DE7FD8" w:rsidP="00CF08CC">
            <w:pPr>
              <w:rPr>
                <w:rFonts w:ascii="Arial" w:hAnsi="Arial" w:cs="Arial"/>
                <w:sz w:val="18"/>
              </w:rPr>
            </w:pPr>
            <w:r w:rsidRPr="00DB6E00">
              <w:rPr>
                <w:rFonts w:ascii="Arial" w:hAnsi="Arial" w:cs="Arial"/>
                <w:sz w:val="18"/>
              </w:rPr>
              <w:t>Komputer przenośny typu notebook z matowym ekranem</w:t>
            </w:r>
            <w:r>
              <w:rPr>
                <w:rFonts w:ascii="Arial" w:hAnsi="Arial" w:cs="Arial"/>
                <w:sz w:val="18"/>
              </w:rPr>
              <w:t xml:space="preserve"> dotykowym</w:t>
            </w:r>
            <w:r w:rsidRPr="00DB6E00">
              <w:rPr>
                <w:rFonts w:ascii="Arial" w:hAnsi="Arial" w:cs="Arial"/>
                <w:sz w:val="18"/>
              </w:rPr>
              <w:t xml:space="preserve"> o przekątnej nie mniejszej niż 13" i</w:t>
            </w:r>
            <w:r>
              <w:rPr>
                <w:rFonts w:ascii="Arial" w:hAnsi="Arial" w:cs="Arial"/>
                <w:sz w:val="18"/>
              </w:rPr>
              <w:t> </w:t>
            </w:r>
            <w:r w:rsidRPr="00DB6E00">
              <w:rPr>
                <w:rFonts w:ascii="Arial" w:hAnsi="Arial" w:cs="Arial"/>
                <w:sz w:val="18"/>
              </w:rPr>
              <w:t>nie większej niż 14,4" o rozdzielczości min. 1920x1080 px, IPS.</w:t>
            </w:r>
          </w:p>
        </w:tc>
      </w:tr>
      <w:tr w:rsidR="00DE7FD8" w:rsidRPr="005E7257" w14:paraId="1D1C758A" w14:textId="77777777" w:rsidTr="00CF08CC">
        <w:tc>
          <w:tcPr>
            <w:tcW w:w="1938" w:type="dxa"/>
          </w:tcPr>
          <w:p w14:paraId="59B51D2B" w14:textId="77777777" w:rsidR="00DE7FD8" w:rsidRPr="005E7257" w:rsidRDefault="00DE7FD8" w:rsidP="00CF08CC">
            <w:pPr>
              <w:rPr>
                <w:rFonts w:ascii="Arial" w:hAnsi="Arial" w:cs="Arial"/>
                <w:sz w:val="18"/>
                <w:szCs w:val="18"/>
              </w:rPr>
            </w:pPr>
            <w:r>
              <w:rPr>
                <w:rFonts w:ascii="Arial" w:hAnsi="Arial" w:cs="Arial"/>
                <w:sz w:val="18"/>
                <w:szCs w:val="18"/>
              </w:rPr>
              <w:t>P</w:t>
            </w:r>
            <w:r w:rsidRPr="005E7257">
              <w:rPr>
                <w:rFonts w:ascii="Arial" w:hAnsi="Arial" w:cs="Arial"/>
                <w:sz w:val="18"/>
                <w:szCs w:val="18"/>
              </w:rPr>
              <w:t>r</w:t>
            </w:r>
            <w:r w:rsidRPr="005E7257">
              <w:rPr>
                <w:rFonts w:ascii="Arial" w:hAnsi="Arial" w:cs="Arial"/>
                <w:spacing w:val="1"/>
                <w:sz w:val="18"/>
                <w:szCs w:val="18"/>
              </w:rPr>
              <w:t>oc</w:t>
            </w:r>
            <w:r w:rsidRPr="005E7257">
              <w:rPr>
                <w:rFonts w:ascii="Arial" w:hAnsi="Arial" w:cs="Arial"/>
                <w:spacing w:val="-2"/>
                <w:sz w:val="18"/>
                <w:szCs w:val="18"/>
              </w:rPr>
              <w:t>e</w:t>
            </w:r>
            <w:r w:rsidRPr="005E7257">
              <w:rPr>
                <w:rFonts w:ascii="Arial" w:hAnsi="Arial" w:cs="Arial"/>
                <w:spacing w:val="1"/>
                <w:sz w:val="18"/>
                <w:szCs w:val="18"/>
              </w:rPr>
              <w:t>so</w:t>
            </w:r>
            <w:r w:rsidRPr="005E7257">
              <w:rPr>
                <w:rFonts w:ascii="Arial" w:hAnsi="Arial" w:cs="Arial"/>
                <w:sz w:val="18"/>
                <w:szCs w:val="18"/>
              </w:rPr>
              <w:t>r</w:t>
            </w:r>
            <w:r>
              <w:rPr>
                <w:rFonts w:ascii="Arial" w:hAnsi="Arial" w:cs="Arial"/>
                <w:sz w:val="18"/>
                <w:szCs w:val="18"/>
              </w:rPr>
              <w:t>:</w:t>
            </w:r>
          </w:p>
        </w:tc>
        <w:tc>
          <w:tcPr>
            <w:tcW w:w="7701" w:type="dxa"/>
            <w:gridSpan w:val="2"/>
          </w:tcPr>
          <w:p w14:paraId="142CCFE4" w14:textId="77777777" w:rsidR="00DE7FD8" w:rsidRPr="008D5363" w:rsidRDefault="00DE7FD8" w:rsidP="00CF08CC">
            <w:pPr>
              <w:widowControl w:val="0"/>
              <w:autoSpaceDE w:val="0"/>
              <w:autoSpaceDN w:val="0"/>
              <w:adjustRightInd w:val="0"/>
              <w:ind w:left="46" w:right="78"/>
              <w:rPr>
                <w:rFonts w:ascii="Arial" w:hAnsi="Arial" w:cs="Arial"/>
                <w:sz w:val="18"/>
                <w:szCs w:val="18"/>
              </w:rPr>
            </w:pPr>
            <w:r w:rsidRPr="008D5363">
              <w:rPr>
                <w:rFonts w:ascii="Arial" w:hAnsi="Arial" w:cs="Arial"/>
                <w:sz w:val="18"/>
                <w:szCs w:val="18"/>
              </w:rPr>
              <w:t>Ar</w:t>
            </w:r>
            <w:r w:rsidRPr="008D5363">
              <w:rPr>
                <w:rFonts w:ascii="Arial" w:hAnsi="Arial" w:cs="Arial"/>
                <w:spacing w:val="1"/>
                <w:sz w:val="18"/>
                <w:szCs w:val="18"/>
              </w:rPr>
              <w:t>c</w:t>
            </w:r>
            <w:r w:rsidRPr="008D5363">
              <w:rPr>
                <w:rFonts w:ascii="Arial" w:hAnsi="Arial" w:cs="Arial"/>
                <w:sz w:val="18"/>
                <w:szCs w:val="18"/>
              </w:rPr>
              <w:t>h</w:t>
            </w:r>
            <w:r w:rsidRPr="008D5363">
              <w:rPr>
                <w:rFonts w:ascii="Arial" w:hAnsi="Arial" w:cs="Arial"/>
                <w:spacing w:val="1"/>
                <w:sz w:val="18"/>
                <w:szCs w:val="18"/>
              </w:rPr>
              <w:t>i</w:t>
            </w:r>
            <w:r w:rsidRPr="008D5363">
              <w:rPr>
                <w:rFonts w:ascii="Arial" w:hAnsi="Arial" w:cs="Arial"/>
                <w:spacing w:val="-2"/>
                <w:sz w:val="18"/>
                <w:szCs w:val="18"/>
              </w:rPr>
              <w:t>t</w:t>
            </w:r>
            <w:r w:rsidRPr="008D5363">
              <w:rPr>
                <w:rFonts w:ascii="Arial" w:hAnsi="Arial" w:cs="Arial"/>
                <w:sz w:val="18"/>
                <w:szCs w:val="18"/>
              </w:rPr>
              <w:t>e</w:t>
            </w:r>
            <w:r w:rsidRPr="008D5363">
              <w:rPr>
                <w:rFonts w:ascii="Arial" w:hAnsi="Arial" w:cs="Arial"/>
                <w:spacing w:val="2"/>
                <w:sz w:val="18"/>
                <w:szCs w:val="18"/>
              </w:rPr>
              <w:t>k</w:t>
            </w:r>
            <w:r w:rsidRPr="008D5363">
              <w:rPr>
                <w:rFonts w:ascii="Arial" w:hAnsi="Arial" w:cs="Arial"/>
                <w:spacing w:val="-2"/>
                <w:sz w:val="18"/>
                <w:szCs w:val="18"/>
              </w:rPr>
              <w:t>t</w:t>
            </w:r>
            <w:r w:rsidRPr="008D5363">
              <w:rPr>
                <w:rFonts w:ascii="Arial" w:hAnsi="Arial" w:cs="Arial"/>
                <w:spacing w:val="1"/>
                <w:sz w:val="18"/>
                <w:szCs w:val="18"/>
              </w:rPr>
              <w:t>u</w:t>
            </w:r>
            <w:r w:rsidRPr="008D5363">
              <w:rPr>
                <w:rFonts w:ascii="Arial" w:hAnsi="Arial" w:cs="Arial"/>
                <w:sz w:val="18"/>
                <w:szCs w:val="18"/>
              </w:rPr>
              <w:t>ra</w:t>
            </w:r>
            <w:r w:rsidRPr="008D5363">
              <w:rPr>
                <w:rFonts w:ascii="Arial" w:hAnsi="Arial" w:cs="Arial"/>
                <w:spacing w:val="25"/>
                <w:sz w:val="18"/>
                <w:szCs w:val="18"/>
              </w:rPr>
              <w:t xml:space="preserve"> </w:t>
            </w:r>
            <w:r w:rsidRPr="008D5363">
              <w:rPr>
                <w:rFonts w:ascii="Arial" w:hAnsi="Arial" w:cs="Arial"/>
                <w:spacing w:val="-1"/>
                <w:sz w:val="18"/>
                <w:szCs w:val="18"/>
              </w:rPr>
              <w:t>z</w:t>
            </w:r>
            <w:r w:rsidRPr="008D5363">
              <w:rPr>
                <w:rFonts w:ascii="Arial" w:hAnsi="Arial" w:cs="Arial"/>
                <w:sz w:val="18"/>
                <w:szCs w:val="18"/>
              </w:rPr>
              <w:t>g</w:t>
            </w:r>
            <w:r w:rsidRPr="008D5363">
              <w:rPr>
                <w:rFonts w:ascii="Arial" w:hAnsi="Arial" w:cs="Arial"/>
                <w:spacing w:val="1"/>
                <w:sz w:val="18"/>
                <w:szCs w:val="18"/>
              </w:rPr>
              <w:t>o</w:t>
            </w:r>
            <w:r w:rsidRPr="008D5363">
              <w:rPr>
                <w:rFonts w:ascii="Arial" w:hAnsi="Arial" w:cs="Arial"/>
                <w:spacing w:val="-2"/>
                <w:sz w:val="18"/>
                <w:szCs w:val="18"/>
              </w:rPr>
              <w:t>d</w:t>
            </w:r>
            <w:r w:rsidRPr="008D5363">
              <w:rPr>
                <w:rFonts w:ascii="Arial" w:hAnsi="Arial" w:cs="Arial"/>
                <w:spacing w:val="1"/>
                <w:sz w:val="18"/>
                <w:szCs w:val="18"/>
              </w:rPr>
              <w:t>n</w:t>
            </w:r>
            <w:r w:rsidRPr="008D5363">
              <w:rPr>
                <w:rFonts w:ascii="Arial" w:hAnsi="Arial" w:cs="Arial"/>
                <w:sz w:val="18"/>
                <w:szCs w:val="18"/>
              </w:rPr>
              <w:t>a</w:t>
            </w:r>
            <w:r w:rsidRPr="008D5363">
              <w:rPr>
                <w:rFonts w:ascii="Arial" w:hAnsi="Arial" w:cs="Arial"/>
                <w:spacing w:val="27"/>
                <w:sz w:val="18"/>
                <w:szCs w:val="18"/>
              </w:rPr>
              <w:t xml:space="preserve"> </w:t>
            </w:r>
            <w:r w:rsidRPr="008D5363">
              <w:rPr>
                <w:rFonts w:ascii="Arial" w:hAnsi="Arial" w:cs="Arial"/>
                <w:sz w:val="18"/>
                <w:szCs w:val="18"/>
              </w:rPr>
              <w:t>z</w:t>
            </w:r>
            <w:r w:rsidRPr="008D5363">
              <w:rPr>
                <w:rFonts w:ascii="Arial" w:hAnsi="Arial" w:cs="Arial"/>
                <w:spacing w:val="30"/>
                <w:sz w:val="18"/>
                <w:szCs w:val="18"/>
              </w:rPr>
              <w:t xml:space="preserve"> </w:t>
            </w:r>
            <w:r w:rsidRPr="008D5363">
              <w:rPr>
                <w:rFonts w:ascii="Arial" w:hAnsi="Arial" w:cs="Arial"/>
                <w:spacing w:val="-6"/>
                <w:sz w:val="18"/>
                <w:szCs w:val="18"/>
              </w:rPr>
              <w:t>x</w:t>
            </w:r>
            <w:r w:rsidRPr="008D5363">
              <w:rPr>
                <w:rFonts w:ascii="Arial" w:hAnsi="Arial" w:cs="Arial"/>
                <w:sz w:val="18"/>
                <w:szCs w:val="18"/>
              </w:rPr>
              <w:t>8</w:t>
            </w:r>
            <w:r w:rsidRPr="008D5363">
              <w:rPr>
                <w:rFonts w:ascii="Arial" w:hAnsi="Arial" w:cs="Arial"/>
                <w:spacing w:val="1"/>
                <w:sz w:val="18"/>
                <w:szCs w:val="18"/>
              </w:rPr>
              <w:t>6</w:t>
            </w:r>
            <w:r w:rsidRPr="008D5363">
              <w:rPr>
                <w:rFonts w:ascii="Arial" w:hAnsi="Arial" w:cs="Arial"/>
                <w:sz w:val="18"/>
                <w:szCs w:val="18"/>
              </w:rPr>
              <w:t>,</w:t>
            </w:r>
            <w:r w:rsidRPr="008D5363">
              <w:rPr>
                <w:rFonts w:ascii="Arial" w:hAnsi="Arial" w:cs="Arial"/>
                <w:spacing w:val="32"/>
                <w:sz w:val="18"/>
                <w:szCs w:val="18"/>
              </w:rPr>
              <w:t xml:space="preserve"> </w:t>
            </w:r>
            <w:r w:rsidRPr="008D5363">
              <w:rPr>
                <w:rFonts w:ascii="Arial" w:hAnsi="Arial" w:cs="Arial"/>
                <w:spacing w:val="-3"/>
                <w:sz w:val="18"/>
                <w:szCs w:val="18"/>
              </w:rPr>
              <w:t>w</w:t>
            </w:r>
            <w:r w:rsidRPr="008D5363">
              <w:rPr>
                <w:rFonts w:ascii="Arial" w:hAnsi="Arial" w:cs="Arial"/>
                <w:sz w:val="18"/>
                <w:szCs w:val="18"/>
              </w:rPr>
              <w:t>i</w:t>
            </w:r>
            <w:r w:rsidRPr="008D5363">
              <w:rPr>
                <w:rFonts w:ascii="Arial" w:hAnsi="Arial" w:cs="Arial"/>
                <w:spacing w:val="2"/>
                <w:sz w:val="18"/>
                <w:szCs w:val="18"/>
              </w:rPr>
              <w:t>e</w:t>
            </w:r>
            <w:r w:rsidRPr="008D5363">
              <w:rPr>
                <w:rFonts w:ascii="Arial" w:hAnsi="Arial" w:cs="Arial"/>
                <w:sz w:val="18"/>
                <w:szCs w:val="18"/>
              </w:rPr>
              <w:t>l</w:t>
            </w:r>
            <w:r w:rsidRPr="008D5363">
              <w:rPr>
                <w:rFonts w:ascii="Arial" w:hAnsi="Arial" w:cs="Arial"/>
                <w:spacing w:val="2"/>
                <w:sz w:val="18"/>
                <w:szCs w:val="18"/>
              </w:rPr>
              <w:t>o</w:t>
            </w:r>
            <w:r w:rsidRPr="008D5363">
              <w:rPr>
                <w:rFonts w:ascii="Arial" w:hAnsi="Arial" w:cs="Arial"/>
                <w:sz w:val="18"/>
                <w:szCs w:val="18"/>
              </w:rPr>
              <w:t>r</w:t>
            </w:r>
            <w:r w:rsidRPr="008D5363">
              <w:rPr>
                <w:rFonts w:ascii="Arial" w:hAnsi="Arial" w:cs="Arial"/>
                <w:spacing w:val="1"/>
                <w:sz w:val="18"/>
                <w:szCs w:val="18"/>
              </w:rPr>
              <w:t>d</w:t>
            </w:r>
            <w:r w:rsidRPr="008D5363">
              <w:rPr>
                <w:rFonts w:ascii="Arial" w:hAnsi="Arial" w:cs="Arial"/>
                <w:spacing w:val="-1"/>
                <w:sz w:val="18"/>
                <w:szCs w:val="18"/>
              </w:rPr>
              <w:t>z</w:t>
            </w:r>
            <w:r w:rsidRPr="008D5363">
              <w:rPr>
                <w:rFonts w:ascii="Arial" w:hAnsi="Arial" w:cs="Arial"/>
                <w:sz w:val="18"/>
                <w:szCs w:val="18"/>
              </w:rPr>
              <w:t>e</w:t>
            </w:r>
            <w:r w:rsidRPr="008D5363">
              <w:rPr>
                <w:rFonts w:ascii="Arial" w:hAnsi="Arial" w:cs="Arial"/>
                <w:spacing w:val="1"/>
                <w:sz w:val="18"/>
                <w:szCs w:val="18"/>
              </w:rPr>
              <w:t>n</w:t>
            </w:r>
            <w:r w:rsidRPr="008D5363">
              <w:rPr>
                <w:rFonts w:ascii="Arial" w:hAnsi="Arial" w:cs="Arial"/>
                <w:spacing w:val="-1"/>
                <w:sz w:val="18"/>
                <w:szCs w:val="18"/>
              </w:rPr>
              <w:t>i</w:t>
            </w:r>
            <w:r w:rsidRPr="008D5363">
              <w:rPr>
                <w:rFonts w:ascii="Arial" w:hAnsi="Arial" w:cs="Arial"/>
                <w:spacing w:val="3"/>
                <w:sz w:val="18"/>
                <w:szCs w:val="18"/>
              </w:rPr>
              <w:t>o</w:t>
            </w:r>
            <w:r w:rsidRPr="008D5363">
              <w:rPr>
                <w:rFonts w:ascii="Arial" w:hAnsi="Arial" w:cs="Arial"/>
                <w:spacing w:val="-5"/>
                <w:sz w:val="18"/>
                <w:szCs w:val="18"/>
              </w:rPr>
              <w:t>w</w:t>
            </w:r>
            <w:r w:rsidRPr="008D5363">
              <w:rPr>
                <w:rFonts w:ascii="Arial" w:hAnsi="Arial" w:cs="Arial"/>
                <w:spacing w:val="-1"/>
                <w:sz w:val="18"/>
                <w:szCs w:val="18"/>
              </w:rPr>
              <w:t>y</w:t>
            </w:r>
            <w:r w:rsidRPr="008D5363">
              <w:rPr>
                <w:rFonts w:ascii="Arial" w:hAnsi="Arial" w:cs="Arial"/>
                <w:sz w:val="18"/>
                <w:szCs w:val="18"/>
              </w:rPr>
              <w:t>,</w:t>
            </w:r>
            <w:r w:rsidRPr="008D5363">
              <w:rPr>
                <w:rFonts w:ascii="Arial" w:hAnsi="Arial" w:cs="Arial"/>
                <w:spacing w:val="25"/>
                <w:sz w:val="18"/>
                <w:szCs w:val="18"/>
              </w:rPr>
              <w:t xml:space="preserve"> </w:t>
            </w:r>
            <w:r w:rsidRPr="008D5363">
              <w:rPr>
                <w:rFonts w:ascii="Arial" w:hAnsi="Arial" w:cs="Arial"/>
                <w:spacing w:val="-5"/>
                <w:sz w:val="18"/>
                <w:szCs w:val="18"/>
              </w:rPr>
              <w:t>w</w:t>
            </w:r>
            <w:r w:rsidRPr="008D5363">
              <w:rPr>
                <w:rFonts w:ascii="Arial" w:hAnsi="Arial" w:cs="Arial"/>
                <w:spacing w:val="-1"/>
                <w:sz w:val="18"/>
                <w:szCs w:val="18"/>
              </w:rPr>
              <w:t>y</w:t>
            </w:r>
            <w:r w:rsidRPr="008D5363">
              <w:rPr>
                <w:rFonts w:ascii="Arial" w:hAnsi="Arial" w:cs="Arial"/>
                <w:spacing w:val="1"/>
                <w:sz w:val="18"/>
                <w:szCs w:val="18"/>
              </w:rPr>
              <w:t>k</w:t>
            </w:r>
            <w:r w:rsidRPr="008D5363">
              <w:rPr>
                <w:rFonts w:ascii="Arial" w:hAnsi="Arial" w:cs="Arial"/>
                <w:sz w:val="18"/>
                <w:szCs w:val="18"/>
              </w:rPr>
              <w:t>o</w:t>
            </w:r>
            <w:r w:rsidRPr="008D5363">
              <w:rPr>
                <w:rFonts w:ascii="Arial" w:hAnsi="Arial" w:cs="Arial"/>
                <w:spacing w:val="1"/>
                <w:sz w:val="18"/>
                <w:szCs w:val="18"/>
              </w:rPr>
              <w:t>n</w:t>
            </w:r>
            <w:r w:rsidRPr="008D5363">
              <w:rPr>
                <w:rFonts w:ascii="Arial" w:hAnsi="Arial" w:cs="Arial"/>
                <w:sz w:val="18"/>
                <w:szCs w:val="18"/>
              </w:rPr>
              <w:t>a</w:t>
            </w:r>
            <w:r w:rsidRPr="008D5363">
              <w:rPr>
                <w:rFonts w:ascii="Arial" w:hAnsi="Arial" w:cs="Arial"/>
                <w:spacing w:val="4"/>
                <w:sz w:val="18"/>
                <w:szCs w:val="18"/>
              </w:rPr>
              <w:t>n</w:t>
            </w:r>
            <w:r w:rsidRPr="008D5363">
              <w:rPr>
                <w:rFonts w:ascii="Arial" w:hAnsi="Arial" w:cs="Arial"/>
                <w:sz w:val="18"/>
                <w:szCs w:val="18"/>
              </w:rPr>
              <w:t>y</w:t>
            </w:r>
            <w:r w:rsidRPr="008D5363">
              <w:rPr>
                <w:rFonts w:ascii="Arial" w:hAnsi="Arial" w:cs="Arial"/>
                <w:spacing w:val="23"/>
                <w:sz w:val="18"/>
                <w:szCs w:val="18"/>
              </w:rPr>
              <w:t xml:space="preserve"> </w:t>
            </w:r>
            <w:r w:rsidRPr="008D5363">
              <w:rPr>
                <w:rFonts w:ascii="Arial" w:hAnsi="Arial" w:cs="Arial"/>
                <w:sz w:val="18"/>
                <w:szCs w:val="18"/>
              </w:rPr>
              <w:t>w</w:t>
            </w:r>
            <w:r w:rsidRPr="008D5363">
              <w:rPr>
                <w:rFonts w:ascii="Arial" w:hAnsi="Arial" w:cs="Arial"/>
                <w:spacing w:val="26"/>
                <w:sz w:val="18"/>
                <w:szCs w:val="18"/>
              </w:rPr>
              <w:t xml:space="preserve"> </w:t>
            </w:r>
            <w:r w:rsidRPr="008D5363">
              <w:rPr>
                <w:rFonts w:ascii="Arial" w:hAnsi="Arial" w:cs="Arial"/>
                <w:sz w:val="18"/>
                <w:szCs w:val="18"/>
              </w:rPr>
              <w:t>t</w:t>
            </w:r>
            <w:r w:rsidRPr="008D5363">
              <w:rPr>
                <w:rFonts w:ascii="Arial" w:hAnsi="Arial" w:cs="Arial"/>
                <w:spacing w:val="3"/>
                <w:sz w:val="18"/>
                <w:szCs w:val="18"/>
              </w:rPr>
              <w:t>e</w:t>
            </w:r>
            <w:r w:rsidRPr="008D5363">
              <w:rPr>
                <w:rFonts w:ascii="Arial" w:hAnsi="Arial" w:cs="Arial"/>
                <w:spacing w:val="1"/>
                <w:sz w:val="18"/>
                <w:szCs w:val="18"/>
              </w:rPr>
              <w:t>c</w:t>
            </w:r>
            <w:r w:rsidRPr="008D5363">
              <w:rPr>
                <w:rFonts w:ascii="Arial" w:hAnsi="Arial" w:cs="Arial"/>
                <w:sz w:val="18"/>
                <w:szCs w:val="18"/>
              </w:rPr>
              <w:t>h</w:t>
            </w:r>
            <w:r w:rsidRPr="008D5363">
              <w:rPr>
                <w:rFonts w:ascii="Arial" w:hAnsi="Arial" w:cs="Arial"/>
                <w:spacing w:val="1"/>
                <w:sz w:val="18"/>
                <w:szCs w:val="18"/>
              </w:rPr>
              <w:t>n</w:t>
            </w:r>
            <w:r w:rsidRPr="008D5363">
              <w:rPr>
                <w:rFonts w:ascii="Arial" w:hAnsi="Arial" w:cs="Arial"/>
                <w:sz w:val="18"/>
                <w:szCs w:val="18"/>
              </w:rPr>
              <w:t>o</w:t>
            </w:r>
            <w:r w:rsidRPr="008D5363">
              <w:rPr>
                <w:rFonts w:ascii="Arial" w:hAnsi="Arial" w:cs="Arial"/>
                <w:spacing w:val="2"/>
                <w:sz w:val="18"/>
                <w:szCs w:val="18"/>
              </w:rPr>
              <w:t>l</w:t>
            </w:r>
            <w:r w:rsidRPr="008D5363">
              <w:rPr>
                <w:rFonts w:ascii="Arial" w:hAnsi="Arial" w:cs="Arial"/>
                <w:spacing w:val="1"/>
                <w:sz w:val="18"/>
                <w:szCs w:val="18"/>
              </w:rPr>
              <w:t>o</w:t>
            </w:r>
            <w:r w:rsidRPr="008D5363">
              <w:rPr>
                <w:rFonts w:ascii="Arial" w:hAnsi="Arial" w:cs="Arial"/>
                <w:spacing w:val="-2"/>
                <w:sz w:val="18"/>
                <w:szCs w:val="18"/>
              </w:rPr>
              <w:t>g</w:t>
            </w:r>
            <w:r w:rsidRPr="008D5363">
              <w:rPr>
                <w:rFonts w:ascii="Arial" w:hAnsi="Arial" w:cs="Arial"/>
                <w:spacing w:val="1"/>
                <w:sz w:val="18"/>
                <w:szCs w:val="18"/>
              </w:rPr>
              <w:t>i</w:t>
            </w:r>
            <w:r w:rsidRPr="008D5363">
              <w:rPr>
                <w:rFonts w:ascii="Arial" w:hAnsi="Arial" w:cs="Arial"/>
                <w:sz w:val="18"/>
                <w:szCs w:val="18"/>
              </w:rPr>
              <w:t>i</w:t>
            </w:r>
            <w:r w:rsidRPr="008D5363">
              <w:rPr>
                <w:rFonts w:ascii="Arial" w:hAnsi="Arial" w:cs="Arial"/>
                <w:spacing w:val="23"/>
                <w:sz w:val="18"/>
                <w:szCs w:val="18"/>
              </w:rPr>
              <w:t xml:space="preserve"> </w:t>
            </w:r>
            <w:r w:rsidRPr="008D5363">
              <w:rPr>
                <w:rFonts w:ascii="Arial" w:hAnsi="Arial" w:cs="Arial"/>
                <w:spacing w:val="1"/>
                <w:sz w:val="18"/>
                <w:szCs w:val="18"/>
              </w:rPr>
              <w:t>mo</w:t>
            </w:r>
            <w:r w:rsidRPr="008D5363">
              <w:rPr>
                <w:rFonts w:ascii="Arial" w:hAnsi="Arial" w:cs="Arial"/>
                <w:spacing w:val="-2"/>
                <w:sz w:val="18"/>
                <w:szCs w:val="18"/>
              </w:rPr>
              <w:t>b</w:t>
            </w:r>
            <w:r w:rsidRPr="008D5363">
              <w:rPr>
                <w:rFonts w:ascii="Arial" w:hAnsi="Arial" w:cs="Arial"/>
                <w:sz w:val="18"/>
                <w:szCs w:val="18"/>
              </w:rPr>
              <w:t>i</w:t>
            </w:r>
            <w:r w:rsidRPr="008D5363">
              <w:rPr>
                <w:rFonts w:ascii="Arial" w:hAnsi="Arial" w:cs="Arial"/>
                <w:spacing w:val="2"/>
                <w:sz w:val="18"/>
                <w:szCs w:val="18"/>
              </w:rPr>
              <w:t>l</w:t>
            </w:r>
            <w:r w:rsidRPr="008D5363">
              <w:rPr>
                <w:rFonts w:ascii="Arial" w:hAnsi="Arial" w:cs="Arial"/>
                <w:spacing w:val="-2"/>
                <w:sz w:val="18"/>
                <w:szCs w:val="18"/>
              </w:rPr>
              <w:t>n</w:t>
            </w:r>
            <w:r w:rsidRPr="008D5363">
              <w:rPr>
                <w:rFonts w:ascii="Arial" w:hAnsi="Arial" w:cs="Arial"/>
                <w:sz w:val="18"/>
                <w:szCs w:val="18"/>
              </w:rPr>
              <w:t>e</w:t>
            </w:r>
            <w:r w:rsidRPr="008D5363">
              <w:rPr>
                <w:rFonts w:ascii="Arial" w:hAnsi="Arial" w:cs="Arial"/>
                <w:spacing w:val="1"/>
                <w:sz w:val="18"/>
                <w:szCs w:val="18"/>
              </w:rPr>
              <w:t>j</w:t>
            </w:r>
            <w:r w:rsidRPr="008D5363">
              <w:rPr>
                <w:rFonts w:ascii="Arial" w:hAnsi="Arial" w:cs="Arial"/>
                <w:sz w:val="18"/>
                <w:szCs w:val="18"/>
              </w:rPr>
              <w:t>,</w:t>
            </w:r>
            <w:r w:rsidRPr="008D5363">
              <w:rPr>
                <w:rFonts w:ascii="Arial" w:hAnsi="Arial" w:cs="Arial"/>
                <w:spacing w:val="25"/>
                <w:sz w:val="18"/>
                <w:szCs w:val="18"/>
              </w:rPr>
              <w:t xml:space="preserve"> </w:t>
            </w:r>
            <w:r w:rsidRPr="008D5363">
              <w:rPr>
                <w:rFonts w:ascii="Arial" w:hAnsi="Arial" w:cs="Arial"/>
                <w:sz w:val="18"/>
                <w:szCs w:val="18"/>
              </w:rPr>
              <w:t>o</w:t>
            </w:r>
            <w:r w:rsidRPr="008D5363">
              <w:rPr>
                <w:rFonts w:ascii="Arial" w:hAnsi="Arial" w:cs="Arial"/>
                <w:spacing w:val="2"/>
                <w:sz w:val="18"/>
                <w:szCs w:val="18"/>
              </w:rPr>
              <w:t>s</w:t>
            </w:r>
            <w:r w:rsidRPr="008D5363">
              <w:rPr>
                <w:rFonts w:ascii="Arial" w:hAnsi="Arial" w:cs="Arial"/>
                <w:spacing w:val="-1"/>
                <w:sz w:val="18"/>
                <w:szCs w:val="18"/>
              </w:rPr>
              <w:t>i</w:t>
            </w:r>
            <w:r w:rsidRPr="008D5363">
              <w:rPr>
                <w:rFonts w:ascii="Arial" w:hAnsi="Arial" w:cs="Arial"/>
                <w:sz w:val="18"/>
                <w:szCs w:val="18"/>
              </w:rPr>
              <w:t>ą</w:t>
            </w:r>
            <w:r w:rsidRPr="008D5363">
              <w:rPr>
                <w:rFonts w:ascii="Arial" w:hAnsi="Arial" w:cs="Arial"/>
                <w:spacing w:val="1"/>
                <w:sz w:val="18"/>
                <w:szCs w:val="18"/>
              </w:rPr>
              <w:t>g</w:t>
            </w:r>
            <w:r w:rsidRPr="008D5363">
              <w:rPr>
                <w:rFonts w:ascii="Arial" w:hAnsi="Arial" w:cs="Arial"/>
                <w:spacing w:val="-2"/>
                <w:sz w:val="18"/>
                <w:szCs w:val="18"/>
              </w:rPr>
              <w:t>a</w:t>
            </w:r>
            <w:r w:rsidRPr="008D5363">
              <w:rPr>
                <w:rFonts w:ascii="Arial" w:hAnsi="Arial" w:cs="Arial"/>
                <w:sz w:val="18"/>
                <w:szCs w:val="18"/>
              </w:rPr>
              <w:t>j</w:t>
            </w:r>
            <w:r w:rsidRPr="008D5363">
              <w:rPr>
                <w:rFonts w:ascii="Arial" w:hAnsi="Arial" w:cs="Arial"/>
                <w:spacing w:val="2"/>
                <w:sz w:val="18"/>
                <w:szCs w:val="18"/>
              </w:rPr>
              <w:t>ą</w:t>
            </w:r>
            <w:r w:rsidRPr="008D5363">
              <w:rPr>
                <w:rFonts w:ascii="Arial" w:hAnsi="Arial" w:cs="Arial"/>
                <w:spacing w:val="1"/>
                <w:sz w:val="18"/>
                <w:szCs w:val="18"/>
              </w:rPr>
              <w:t>c</w:t>
            </w:r>
            <w:r w:rsidRPr="008D5363">
              <w:rPr>
                <w:rFonts w:ascii="Arial" w:hAnsi="Arial" w:cs="Arial"/>
                <w:sz w:val="18"/>
                <w:szCs w:val="18"/>
              </w:rPr>
              <w:t>y w</w:t>
            </w:r>
            <w:r w:rsidRPr="008D5363">
              <w:rPr>
                <w:rFonts w:ascii="Arial" w:hAnsi="Arial" w:cs="Arial"/>
                <w:spacing w:val="-2"/>
                <w:sz w:val="18"/>
                <w:szCs w:val="18"/>
              </w:rPr>
              <w:t xml:space="preserve"> </w:t>
            </w:r>
            <w:r w:rsidRPr="008D5363">
              <w:rPr>
                <w:rFonts w:ascii="Arial" w:hAnsi="Arial" w:cs="Arial"/>
                <w:sz w:val="18"/>
                <w:szCs w:val="18"/>
              </w:rPr>
              <w:t>te</w:t>
            </w:r>
            <w:r w:rsidRPr="008D5363">
              <w:rPr>
                <w:rFonts w:ascii="Arial" w:hAnsi="Arial" w:cs="Arial"/>
                <w:spacing w:val="2"/>
                <w:sz w:val="18"/>
                <w:szCs w:val="18"/>
              </w:rPr>
              <w:t>ś</w:t>
            </w:r>
            <w:r w:rsidRPr="008D5363">
              <w:rPr>
                <w:rFonts w:ascii="Arial" w:hAnsi="Arial" w:cs="Arial"/>
                <w:spacing w:val="1"/>
                <w:sz w:val="18"/>
                <w:szCs w:val="18"/>
              </w:rPr>
              <w:t>ci</w:t>
            </w:r>
            <w:r w:rsidRPr="008D5363">
              <w:rPr>
                <w:rFonts w:ascii="Arial" w:hAnsi="Arial" w:cs="Arial"/>
                <w:sz w:val="18"/>
                <w:szCs w:val="18"/>
              </w:rPr>
              <w:t>e</w:t>
            </w:r>
            <w:r w:rsidRPr="008D5363">
              <w:rPr>
                <w:rFonts w:ascii="Arial" w:hAnsi="Arial" w:cs="Arial"/>
                <w:spacing w:val="6"/>
                <w:sz w:val="18"/>
                <w:szCs w:val="18"/>
              </w:rPr>
              <w:t xml:space="preserve"> </w:t>
            </w:r>
            <w:r w:rsidRPr="008D5363">
              <w:rPr>
                <w:rFonts w:ascii="Arial" w:hAnsi="Arial" w:cs="Arial"/>
                <w:b/>
                <w:bCs/>
                <w:spacing w:val="-2"/>
                <w:sz w:val="18"/>
                <w:szCs w:val="18"/>
              </w:rPr>
              <w:t xml:space="preserve">MobileMark2018 Overall </w:t>
            </w:r>
            <w:r w:rsidRPr="008D5363">
              <w:rPr>
                <w:rFonts w:ascii="Arial" w:hAnsi="Arial" w:cs="Arial"/>
                <w:spacing w:val="-3"/>
                <w:sz w:val="18"/>
                <w:szCs w:val="18"/>
              </w:rPr>
              <w:t>w</w:t>
            </w:r>
            <w:r w:rsidRPr="008D5363">
              <w:rPr>
                <w:rFonts w:ascii="Arial" w:hAnsi="Arial" w:cs="Arial"/>
                <w:spacing w:val="-1"/>
                <w:sz w:val="18"/>
                <w:szCs w:val="18"/>
              </w:rPr>
              <w:t>y</w:t>
            </w:r>
            <w:r w:rsidRPr="008D5363">
              <w:rPr>
                <w:rFonts w:ascii="Arial" w:hAnsi="Arial" w:cs="Arial"/>
                <w:spacing w:val="1"/>
                <w:sz w:val="18"/>
                <w:szCs w:val="18"/>
              </w:rPr>
              <w:t>ni</w:t>
            </w:r>
            <w:r w:rsidRPr="008D5363">
              <w:rPr>
                <w:rFonts w:ascii="Arial" w:hAnsi="Arial" w:cs="Arial"/>
                <w:sz w:val="18"/>
                <w:szCs w:val="18"/>
              </w:rPr>
              <w:t>k</w:t>
            </w:r>
            <w:r w:rsidRPr="008D5363">
              <w:rPr>
                <w:rFonts w:ascii="Arial" w:hAnsi="Arial" w:cs="Arial"/>
                <w:spacing w:val="-3"/>
                <w:sz w:val="18"/>
                <w:szCs w:val="18"/>
              </w:rPr>
              <w:t xml:space="preserve"> nie niższy niż </w:t>
            </w:r>
            <w:r w:rsidRPr="008D5363">
              <w:rPr>
                <w:rFonts w:ascii="Arial" w:hAnsi="Arial" w:cs="Arial"/>
                <w:b/>
                <w:spacing w:val="1"/>
                <w:sz w:val="18"/>
                <w:szCs w:val="18"/>
              </w:rPr>
              <w:t>900</w:t>
            </w:r>
            <w:r w:rsidRPr="008D5363">
              <w:rPr>
                <w:rFonts w:ascii="Arial" w:hAnsi="Arial" w:cs="Arial"/>
                <w:b/>
                <w:spacing w:val="-4"/>
                <w:sz w:val="18"/>
                <w:szCs w:val="18"/>
              </w:rPr>
              <w:t xml:space="preserve"> </w:t>
            </w:r>
            <w:r w:rsidRPr="008D5363">
              <w:rPr>
                <w:rFonts w:ascii="Arial" w:hAnsi="Arial" w:cs="Arial"/>
                <w:b/>
                <w:spacing w:val="1"/>
                <w:sz w:val="18"/>
                <w:szCs w:val="18"/>
              </w:rPr>
              <w:t>pk</w:t>
            </w:r>
            <w:r w:rsidRPr="008D5363">
              <w:rPr>
                <w:rFonts w:ascii="Arial" w:hAnsi="Arial" w:cs="Arial"/>
                <w:b/>
                <w:spacing w:val="-2"/>
                <w:sz w:val="18"/>
                <w:szCs w:val="18"/>
              </w:rPr>
              <w:t>t</w:t>
            </w:r>
            <w:r w:rsidRPr="008D5363">
              <w:rPr>
                <w:rFonts w:ascii="Arial" w:hAnsi="Arial" w:cs="Arial"/>
                <w:sz w:val="18"/>
                <w:szCs w:val="18"/>
              </w:rPr>
              <w:t xml:space="preserve">. </w:t>
            </w:r>
            <w:r w:rsidRPr="008D5363">
              <w:rPr>
                <w:rFonts w:ascii="Arial" w:hAnsi="Arial" w:cs="Arial"/>
                <w:spacing w:val="1"/>
                <w:sz w:val="18"/>
                <w:szCs w:val="18"/>
              </w:rPr>
              <w:t>o</w:t>
            </w:r>
            <w:r w:rsidRPr="008D5363">
              <w:rPr>
                <w:rFonts w:ascii="Arial" w:hAnsi="Arial" w:cs="Arial"/>
                <w:sz w:val="18"/>
                <w:szCs w:val="18"/>
              </w:rPr>
              <w:t>r</w:t>
            </w:r>
            <w:r w:rsidRPr="008D5363">
              <w:rPr>
                <w:rFonts w:ascii="Arial" w:hAnsi="Arial" w:cs="Arial"/>
                <w:spacing w:val="1"/>
                <w:sz w:val="18"/>
                <w:szCs w:val="18"/>
              </w:rPr>
              <w:t>a</w:t>
            </w:r>
            <w:r w:rsidRPr="008D5363">
              <w:rPr>
                <w:rFonts w:ascii="Arial" w:hAnsi="Arial" w:cs="Arial"/>
                <w:sz w:val="18"/>
                <w:szCs w:val="18"/>
              </w:rPr>
              <w:t>z</w:t>
            </w:r>
            <w:r w:rsidRPr="008D5363">
              <w:rPr>
                <w:rFonts w:ascii="Arial" w:hAnsi="Arial" w:cs="Arial"/>
                <w:spacing w:val="-4"/>
                <w:sz w:val="18"/>
                <w:szCs w:val="18"/>
              </w:rPr>
              <w:t xml:space="preserve"> </w:t>
            </w:r>
            <w:r w:rsidRPr="008D5363">
              <w:rPr>
                <w:rFonts w:ascii="Arial" w:hAnsi="Arial" w:cs="Arial"/>
                <w:b/>
                <w:bCs/>
                <w:sz w:val="18"/>
                <w:szCs w:val="18"/>
              </w:rPr>
              <w:t>B</w:t>
            </w:r>
            <w:r w:rsidRPr="008D5363">
              <w:rPr>
                <w:rFonts w:ascii="Arial" w:hAnsi="Arial" w:cs="Arial"/>
                <w:b/>
                <w:bCs/>
                <w:spacing w:val="1"/>
                <w:sz w:val="18"/>
                <w:szCs w:val="18"/>
              </w:rPr>
              <w:t>a</w:t>
            </w:r>
            <w:r w:rsidRPr="008D5363">
              <w:rPr>
                <w:rFonts w:ascii="Arial" w:hAnsi="Arial" w:cs="Arial"/>
                <w:b/>
                <w:bCs/>
                <w:sz w:val="18"/>
                <w:szCs w:val="18"/>
              </w:rPr>
              <w:t>tt</w:t>
            </w:r>
            <w:r w:rsidRPr="008D5363">
              <w:rPr>
                <w:rFonts w:ascii="Arial" w:hAnsi="Arial" w:cs="Arial"/>
                <w:b/>
                <w:bCs/>
                <w:spacing w:val="1"/>
                <w:sz w:val="18"/>
                <w:szCs w:val="18"/>
              </w:rPr>
              <w:t>e</w:t>
            </w:r>
            <w:r w:rsidRPr="008D5363">
              <w:rPr>
                <w:rFonts w:ascii="Arial" w:hAnsi="Arial" w:cs="Arial"/>
                <w:b/>
                <w:bCs/>
                <w:spacing w:val="2"/>
                <w:sz w:val="18"/>
                <w:szCs w:val="18"/>
              </w:rPr>
              <w:t>r</w:t>
            </w:r>
            <w:r w:rsidRPr="008D5363">
              <w:rPr>
                <w:rFonts w:ascii="Arial" w:hAnsi="Arial" w:cs="Arial"/>
                <w:b/>
                <w:bCs/>
                <w:sz w:val="18"/>
                <w:szCs w:val="18"/>
              </w:rPr>
              <w:t>y</w:t>
            </w:r>
            <w:r w:rsidRPr="008D5363">
              <w:rPr>
                <w:rFonts w:ascii="Arial" w:hAnsi="Arial" w:cs="Arial"/>
                <w:b/>
                <w:bCs/>
                <w:spacing w:val="-14"/>
                <w:sz w:val="18"/>
                <w:szCs w:val="18"/>
              </w:rPr>
              <w:t xml:space="preserve"> </w:t>
            </w:r>
            <w:r w:rsidRPr="008D5363">
              <w:rPr>
                <w:rFonts w:ascii="Arial" w:hAnsi="Arial" w:cs="Arial"/>
                <w:b/>
                <w:bCs/>
                <w:sz w:val="18"/>
                <w:szCs w:val="18"/>
              </w:rPr>
              <w:t>Life</w:t>
            </w:r>
            <w:r w:rsidRPr="008D5363">
              <w:rPr>
                <w:rFonts w:ascii="Arial" w:hAnsi="Arial" w:cs="Arial"/>
                <w:b/>
                <w:bCs/>
                <w:spacing w:val="-2"/>
                <w:sz w:val="18"/>
                <w:szCs w:val="18"/>
              </w:rPr>
              <w:t xml:space="preserve"> </w:t>
            </w:r>
            <w:r w:rsidRPr="008D5363">
              <w:rPr>
                <w:rFonts w:ascii="Arial" w:hAnsi="Arial" w:cs="Arial"/>
                <w:bCs/>
                <w:spacing w:val="-2"/>
                <w:sz w:val="18"/>
                <w:szCs w:val="18"/>
              </w:rPr>
              <w:t>nie niższy niż</w:t>
            </w:r>
            <w:r w:rsidRPr="008D5363">
              <w:rPr>
                <w:rFonts w:ascii="Arial" w:hAnsi="Arial" w:cs="Arial"/>
                <w:b/>
                <w:bCs/>
                <w:spacing w:val="-2"/>
                <w:sz w:val="18"/>
                <w:szCs w:val="18"/>
              </w:rPr>
              <w:t xml:space="preserve"> 650 </w:t>
            </w:r>
            <w:r w:rsidRPr="008D5363">
              <w:rPr>
                <w:rFonts w:ascii="Arial" w:hAnsi="Arial" w:cs="Arial"/>
                <w:b/>
                <w:bCs/>
                <w:spacing w:val="1"/>
                <w:sz w:val="18"/>
                <w:szCs w:val="18"/>
              </w:rPr>
              <w:t>m</w:t>
            </w:r>
            <w:r w:rsidRPr="008D5363">
              <w:rPr>
                <w:rFonts w:ascii="Arial" w:hAnsi="Arial" w:cs="Arial"/>
                <w:b/>
                <w:bCs/>
                <w:spacing w:val="-2"/>
                <w:sz w:val="18"/>
                <w:szCs w:val="18"/>
              </w:rPr>
              <w:t>i</w:t>
            </w:r>
            <w:r w:rsidRPr="008D5363">
              <w:rPr>
                <w:rFonts w:ascii="Arial" w:hAnsi="Arial" w:cs="Arial"/>
                <w:b/>
                <w:bCs/>
                <w:sz w:val="18"/>
                <w:szCs w:val="18"/>
              </w:rPr>
              <w:t>nut</w:t>
            </w:r>
            <w:r w:rsidRPr="008D5363">
              <w:rPr>
                <w:rFonts w:ascii="Arial" w:hAnsi="Arial" w:cs="Arial"/>
                <w:sz w:val="18"/>
                <w:szCs w:val="18"/>
              </w:rPr>
              <w:t>.</w:t>
            </w:r>
          </w:p>
          <w:p w14:paraId="16302C6E" w14:textId="77777777" w:rsidR="00DE7FD8" w:rsidRPr="008D5363" w:rsidRDefault="00DE7FD8" w:rsidP="00CF08CC">
            <w:pPr>
              <w:widowControl w:val="0"/>
              <w:autoSpaceDE w:val="0"/>
              <w:autoSpaceDN w:val="0"/>
              <w:adjustRightInd w:val="0"/>
              <w:ind w:left="46" w:right="13"/>
              <w:rPr>
                <w:rFonts w:ascii="Arial" w:hAnsi="Arial" w:cs="Arial"/>
                <w:sz w:val="18"/>
                <w:szCs w:val="18"/>
              </w:rPr>
            </w:pPr>
            <w:r w:rsidRPr="008D5363">
              <w:rPr>
                <w:rFonts w:ascii="Arial" w:hAnsi="Arial" w:cs="Arial"/>
                <w:sz w:val="18"/>
                <w:szCs w:val="18"/>
              </w:rPr>
              <w:t>Potwierdzeniem spełnienia tego wymogu powinien być załączony przez Wykonawcę, do oferty, wydruk z przeprowadzonych testów potwierdzający, że procesor w oferowanej konfiguracji komputera osiągnął wymagany wynik. Testy powinny być potwierdzone przez przedstawiciela producenta komputera w Polsce. Testy dla oferowanego modelu stacji roboczej w oferowanej konfiguracji (stacja robocza/procesor) muszą być opublikowane i ogólnie dostępne na stronie:</w:t>
            </w:r>
          </w:p>
          <w:p w14:paraId="51254031" w14:textId="77777777" w:rsidR="00DE7FD8" w:rsidRPr="008D5363" w:rsidRDefault="00DE7FD8" w:rsidP="00CF08CC">
            <w:pPr>
              <w:widowControl w:val="0"/>
              <w:autoSpaceDE w:val="0"/>
              <w:autoSpaceDN w:val="0"/>
              <w:adjustRightInd w:val="0"/>
              <w:ind w:left="46" w:right="13"/>
              <w:rPr>
                <w:rFonts w:ascii="Arial" w:hAnsi="Arial" w:cs="Arial"/>
              </w:rPr>
            </w:pPr>
            <w:r w:rsidRPr="008D5363">
              <w:rPr>
                <w:rFonts w:ascii="Arial" w:hAnsi="Arial" w:cs="Arial"/>
                <w:color w:val="000000"/>
                <w:sz w:val="18"/>
                <w:szCs w:val="18"/>
              </w:rPr>
              <w:t xml:space="preserve">https://results.bapco.com/results/benchmark/MobileMark_2018. </w:t>
            </w:r>
          </w:p>
        </w:tc>
      </w:tr>
      <w:tr w:rsidR="00DE7FD8" w:rsidRPr="005E7257" w14:paraId="1571D0C7" w14:textId="77777777" w:rsidTr="00CF08CC">
        <w:tc>
          <w:tcPr>
            <w:tcW w:w="1938" w:type="dxa"/>
          </w:tcPr>
          <w:p w14:paraId="67D5EB86" w14:textId="77777777" w:rsidR="00DE7FD8" w:rsidRPr="005E7257" w:rsidRDefault="00DE7FD8" w:rsidP="00CF08CC">
            <w:pPr>
              <w:rPr>
                <w:rFonts w:ascii="Arial" w:hAnsi="Arial" w:cs="Arial"/>
                <w:sz w:val="18"/>
                <w:szCs w:val="18"/>
              </w:rPr>
            </w:pPr>
            <w:r>
              <w:rPr>
                <w:rFonts w:ascii="Arial" w:hAnsi="Arial" w:cs="Arial"/>
                <w:sz w:val="18"/>
                <w:szCs w:val="18"/>
              </w:rPr>
              <w:t>P</w:t>
            </w:r>
            <w:r w:rsidRPr="005E7257">
              <w:rPr>
                <w:rFonts w:ascii="Arial" w:hAnsi="Arial" w:cs="Arial"/>
                <w:spacing w:val="1"/>
                <w:sz w:val="18"/>
                <w:szCs w:val="18"/>
              </w:rPr>
              <w:t>ami</w:t>
            </w:r>
            <w:r w:rsidRPr="005E7257">
              <w:rPr>
                <w:rFonts w:ascii="Arial" w:hAnsi="Arial" w:cs="Arial"/>
                <w:spacing w:val="-2"/>
                <w:sz w:val="18"/>
                <w:szCs w:val="18"/>
              </w:rPr>
              <w:t>ę</w:t>
            </w:r>
            <w:r w:rsidRPr="005E7257">
              <w:rPr>
                <w:rFonts w:ascii="Arial" w:hAnsi="Arial" w:cs="Arial"/>
                <w:sz w:val="18"/>
                <w:szCs w:val="18"/>
              </w:rPr>
              <w:t>ć</w:t>
            </w:r>
            <w:r w:rsidRPr="005E7257">
              <w:rPr>
                <w:rFonts w:ascii="Arial" w:hAnsi="Arial" w:cs="Arial"/>
                <w:spacing w:val="1"/>
                <w:sz w:val="18"/>
                <w:szCs w:val="18"/>
              </w:rPr>
              <w:t xml:space="preserve"> </w:t>
            </w:r>
            <w:r w:rsidRPr="005E7257">
              <w:rPr>
                <w:rFonts w:ascii="Arial" w:hAnsi="Arial" w:cs="Arial"/>
                <w:sz w:val="18"/>
                <w:szCs w:val="18"/>
              </w:rPr>
              <w:t>RAM</w:t>
            </w:r>
            <w:r>
              <w:rPr>
                <w:rFonts w:ascii="Arial" w:hAnsi="Arial" w:cs="Arial"/>
                <w:sz w:val="18"/>
                <w:szCs w:val="18"/>
              </w:rPr>
              <w:t>:</w:t>
            </w:r>
          </w:p>
        </w:tc>
        <w:tc>
          <w:tcPr>
            <w:tcW w:w="7701" w:type="dxa"/>
            <w:gridSpan w:val="2"/>
          </w:tcPr>
          <w:p w14:paraId="14B95CF5" w14:textId="77777777" w:rsidR="00DE7FD8" w:rsidRPr="008D5363" w:rsidRDefault="00DE7FD8" w:rsidP="00CF08CC">
            <w:pPr>
              <w:widowControl w:val="0"/>
              <w:ind w:left="31" w:right="-20"/>
              <w:rPr>
                <w:rFonts w:ascii="Arial" w:hAnsi="Arial" w:cs="Arial"/>
                <w:sz w:val="18"/>
                <w:szCs w:val="18"/>
              </w:rPr>
            </w:pPr>
            <w:r w:rsidRPr="008D5363">
              <w:rPr>
                <w:rFonts w:ascii="Arial" w:hAnsi="Arial" w:cs="Arial"/>
                <w:sz w:val="18"/>
                <w:szCs w:val="18"/>
              </w:rPr>
              <w:t>16</w:t>
            </w:r>
            <w:r w:rsidRPr="008D5363">
              <w:rPr>
                <w:rFonts w:ascii="Arial" w:hAnsi="Arial" w:cs="Arial"/>
                <w:spacing w:val="-4"/>
                <w:sz w:val="18"/>
                <w:szCs w:val="18"/>
              </w:rPr>
              <w:t xml:space="preserve"> </w:t>
            </w:r>
            <w:r w:rsidRPr="008D5363">
              <w:rPr>
                <w:rFonts w:ascii="Arial" w:hAnsi="Arial" w:cs="Arial"/>
                <w:spacing w:val="-1"/>
                <w:sz w:val="18"/>
                <w:szCs w:val="18"/>
              </w:rPr>
              <w:t>G</w:t>
            </w:r>
            <w:r w:rsidRPr="008D5363">
              <w:rPr>
                <w:rFonts w:ascii="Arial" w:hAnsi="Arial" w:cs="Arial"/>
                <w:sz w:val="18"/>
                <w:szCs w:val="18"/>
              </w:rPr>
              <w:t>B DDR4, wymagane dwa sloty, możliwość rozbudowy do min. 32 GB.</w:t>
            </w:r>
          </w:p>
          <w:p w14:paraId="262FDE59" w14:textId="77777777" w:rsidR="00DE7FD8" w:rsidRPr="008D5363" w:rsidRDefault="00DE7FD8" w:rsidP="00CF08CC">
            <w:pPr>
              <w:widowControl w:val="0"/>
              <w:autoSpaceDE w:val="0"/>
              <w:autoSpaceDN w:val="0"/>
              <w:adjustRightInd w:val="0"/>
              <w:ind w:left="64" w:right="-20"/>
              <w:rPr>
                <w:rFonts w:ascii="Arial" w:hAnsi="Arial" w:cs="Arial"/>
              </w:rPr>
            </w:pPr>
            <w:r w:rsidRPr="008D5363">
              <w:rPr>
                <w:rFonts w:ascii="Arial" w:hAnsi="Arial" w:cs="Arial"/>
                <w:sz w:val="18"/>
                <w:szCs w:val="18"/>
              </w:rPr>
              <w:t>Nie dopuszcza się pamięci wlutowanej w płytę główną.</w:t>
            </w:r>
          </w:p>
        </w:tc>
      </w:tr>
      <w:tr w:rsidR="00DE7FD8" w:rsidRPr="005E7257" w14:paraId="59863BDC" w14:textId="77777777" w:rsidTr="00CF08CC">
        <w:tc>
          <w:tcPr>
            <w:tcW w:w="1938" w:type="dxa"/>
          </w:tcPr>
          <w:p w14:paraId="4A6330F8" w14:textId="77777777" w:rsidR="00DE7FD8" w:rsidRPr="005E7257" w:rsidRDefault="00DE7FD8" w:rsidP="00CF08CC">
            <w:pPr>
              <w:rPr>
                <w:rFonts w:ascii="Arial" w:hAnsi="Arial" w:cs="Arial"/>
                <w:sz w:val="18"/>
                <w:szCs w:val="18"/>
              </w:rPr>
            </w:pPr>
            <w:r>
              <w:rPr>
                <w:rFonts w:ascii="Arial" w:hAnsi="Arial" w:cs="Arial"/>
                <w:sz w:val="18"/>
                <w:szCs w:val="18"/>
              </w:rPr>
              <w:t>D</w:t>
            </w:r>
            <w:r w:rsidRPr="005E7257">
              <w:rPr>
                <w:rFonts w:ascii="Arial" w:hAnsi="Arial" w:cs="Arial"/>
                <w:spacing w:val="-1"/>
                <w:sz w:val="18"/>
                <w:szCs w:val="18"/>
              </w:rPr>
              <w:t>y</w:t>
            </w:r>
            <w:r w:rsidRPr="005E7257">
              <w:rPr>
                <w:rFonts w:ascii="Arial" w:hAnsi="Arial" w:cs="Arial"/>
                <w:spacing w:val="1"/>
                <w:sz w:val="18"/>
                <w:szCs w:val="18"/>
              </w:rPr>
              <w:t>sk</w:t>
            </w:r>
            <w:r w:rsidRPr="005E7257">
              <w:rPr>
                <w:rFonts w:ascii="Arial" w:hAnsi="Arial" w:cs="Arial"/>
                <w:sz w:val="18"/>
                <w:szCs w:val="18"/>
              </w:rPr>
              <w:t>i</w:t>
            </w:r>
            <w:r w:rsidRPr="005E7257">
              <w:rPr>
                <w:rFonts w:ascii="Arial" w:hAnsi="Arial" w:cs="Arial"/>
                <w:spacing w:val="-3"/>
                <w:sz w:val="18"/>
                <w:szCs w:val="18"/>
              </w:rPr>
              <w:t xml:space="preserve"> </w:t>
            </w:r>
            <w:r w:rsidRPr="005E7257">
              <w:rPr>
                <w:rFonts w:ascii="Arial" w:hAnsi="Arial" w:cs="Arial"/>
                <w:sz w:val="18"/>
                <w:szCs w:val="18"/>
              </w:rPr>
              <w:t>HDD</w:t>
            </w:r>
            <w:r>
              <w:rPr>
                <w:rFonts w:ascii="Arial" w:hAnsi="Arial" w:cs="Arial"/>
                <w:sz w:val="18"/>
                <w:szCs w:val="18"/>
              </w:rPr>
              <w:t>:</w:t>
            </w:r>
          </w:p>
        </w:tc>
        <w:tc>
          <w:tcPr>
            <w:tcW w:w="7701" w:type="dxa"/>
            <w:gridSpan w:val="2"/>
          </w:tcPr>
          <w:p w14:paraId="5A5A694B" w14:textId="77777777" w:rsidR="00DE7FD8" w:rsidRPr="008D5363" w:rsidRDefault="00DE7FD8" w:rsidP="00CF08CC">
            <w:pPr>
              <w:widowControl w:val="0"/>
              <w:autoSpaceDE w:val="0"/>
              <w:autoSpaceDN w:val="0"/>
              <w:adjustRightInd w:val="0"/>
              <w:ind w:left="64" w:right="-20"/>
              <w:rPr>
                <w:rFonts w:ascii="Arial" w:hAnsi="Arial" w:cs="Arial"/>
              </w:rPr>
            </w:pPr>
            <w:r w:rsidRPr="008D5363">
              <w:rPr>
                <w:rFonts w:ascii="Arial" w:hAnsi="Arial" w:cs="Arial"/>
                <w:sz w:val="18"/>
                <w:szCs w:val="18"/>
              </w:rPr>
              <w:t>Minimum 500</w:t>
            </w:r>
            <w:r w:rsidRPr="008D5363">
              <w:rPr>
                <w:rFonts w:ascii="Arial" w:hAnsi="Arial" w:cs="Arial"/>
                <w:spacing w:val="-1"/>
                <w:sz w:val="18"/>
                <w:szCs w:val="18"/>
              </w:rPr>
              <w:t xml:space="preserve"> G</w:t>
            </w:r>
            <w:r w:rsidRPr="008D5363">
              <w:rPr>
                <w:rFonts w:ascii="Arial" w:hAnsi="Arial" w:cs="Arial"/>
                <w:sz w:val="18"/>
                <w:szCs w:val="18"/>
              </w:rPr>
              <w:t>B</w:t>
            </w:r>
            <w:r w:rsidRPr="008D5363">
              <w:rPr>
                <w:rFonts w:ascii="Arial" w:hAnsi="Arial" w:cs="Arial"/>
                <w:spacing w:val="-2"/>
                <w:sz w:val="18"/>
                <w:szCs w:val="18"/>
              </w:rPr>
              <w:t xml:space="preserve"> </w:t>
            </w:r>
            <w:r w:rsidRPr="008D5363">
              <w:rPr>
                <w:rFonts w:ascii="Arial" w:hAnsi="Arial" w:cs="Arial"/>
                <w:sz w:val="18"/>
                <w:szCs w:val="18"/>
              </w:rPr>
              <w:t>SSD PCIe</w:t>
            </w:r>
          </w:p>
        </w:tc>
      </w:tr>
      <w:tr w:rsidR="00DE7FD8" w:rsidRPr="005E7257" w14:paraId="78FAA76B" w14:textId="77777777" w:rsidTr="00CF08CC">
        <w:tc>
          <w:tcPr>
            <w:tcW w:w="1938" w:type="dxa"/>
          </w:tcPr>
          <w:p w14:paraId="0DB34A0E" w14:textId="77777777" w:rsidR="00DE7FD8" w:rsidRPr="005E7257" w:rsidRDefault="00DE7FD8" w:rsidP="00CF08CC">
            <w:pPr>
              <w:rPr>
                <w:rFonts w:ascii="Arial" w:hAnsi="Arial" w:cs="Arial"/>
                <w:sz w:val="18"/>
                <w:szCs w:val="18"/>
              </w:rPr>
            </w:pPr>
            <w:r>
              <w:rPr>
                <w:rFonts w:ascii="Arial" w:hAnsi="Arial" w:cs="Arial"/>
                <w:sz w:val="18"/>
                <w:szCs w:val="18"/>
              </w:rPr>
              <w:t>K</w:t>
            </w:r>
            <w:r w:rsidRPr="005E7257">
              <w:rPr>
                <w:rFonts w:ascii="Arial" w:hAnsi="Arial" w:cs="Arial"/>
                <w:spacing w:val="1"/>
                <w:sz w:val="18"/>
                <w:szCs w:val="18"/>
              </w:rPr>
              <w:t>a</w:t>
            </w:r>
            <w:r w:rsidRPr="005E7257">
              <w:rPr>
                <w:rFonts w:ascii="Arial" w:hAnsi="Arial" w:cs="Arial"/>
                <w:sz w:val="18"/>
                <w:szCs w:val="18"/>
              </w:rPr>
              <w:t>rta</w:t>
            </w:r>
            <w:r w:rsidRPr="005E7257">
              <w:rPr>
                <w:rFonts w:ascii="Arial" w:hAnsi="Arial" w:cs="Arial"/>
                <w:spacing w:val="-3"/>
                <w:sz w:val="18"/>
                <w:szCs w:val="18"/>
              </w:rPr>
              <w:t xml:space="preserve"> </w:t>
            </w:r>
            <w:r w:rsidRPr="005E7257">
              <w:rPr>
                <w:rFonts w:ascii="Arial" w:hAnsi="Arial" w:cs="Arial"/>
                <w:spacing w:val="1"/>
                <w:sz w:val="18"/>
                <w:szCs w:val="18"/>
              </w:rPr>
              <w:t>g</w:t>
            </w:r>
            <w:r w:rsidRPr="005E7257">
              <w:rPr>
                <w:rFonts w:ascii="Arial" w:hAnsi="Arial" w:cs="Arial"/>
                <w:sz w:val="18"/>
                <w:szCs w:val="18"/>
              </w:rPr>
              <w:t>r</w:t>
            </w:r>
            <w:r w:rsidRPr="005E7257">
              <w:rPr>
                <w:rFonts w:ascii="Arial" w:hAnsi="Arial" w:cs="Arial"/>
                <w:spacing w:val="-2"/>
                <w:sz w:val="18"/>
                <w:szCs w:val="18"/>
              </w:rPr>
              <w:t>a</w:t>
            </w:r>
            <w:r w:rsidRPr="005E7257">
              <w:rPr>
                <w:rFonts w:ascii="Arial" w:hAnsi="Arial" w:cs="Arial"/>
                <w:sz w:val="18"/>
                <w:szCs w:val="18"/>
              </w:rPr>
              <w:t>f</w:t>
            </w:r>
            <w:r w:rsidRPr="005E7257">
              <w:rPr>
                <w:rFonts w:ascii="Arial" w:hAnsi="Arial" w:cs="Arial"/>
                <w:spacing w:val="1"/>
                <w:sz w:val="18"/>
                <w:szCs w:val="18"/>
              </w:rPr>
              <w:t>ic</w:t>
            </w:r>
            <w:r w:rsidRPr="005E7257">
              <w:rPr>
                <w:rFonts w:ascii="Arial" w:hAnsi="Arial" w:cs="Arial"/>
                <w:spacing w:val="-1"/>
                <w:sz w:val="18"/>
                <w:szCs w:val="18"/>
              </w:rPr>
              <w:t>z</w:t>
            </w:r>
            <w:r w:rsidRPr="005E7257">
              <w:rPr>
                <w:rFonts w:ascii="Arial" w:hAnsi="Arial" w:cs="Arial"/>
                <w:spacing w:val="-2"/>
                <w:sz w:val="18"/>
                <w:szCs w:val="18"/>
              </w:rPr>
              <w:t>n</w:t>
            </w:r>
            <w:r w:rsidRPr="005E7257">
              <w:rPr>
                <w:rFonts w:ascii="Arial" w:hAnsi="Arial" w:cs="Arial"/>
                <w:sz w:val="18"/>
                <w:szCs w:val="18"/>
              </w:rPr>
              <w:t>a</w:t>
            </w:r>
            <w:r>
              <w:rPr>
                <w:rFonts w:ascii="Arial" w:hAnsi="Arial" w:cs="Arial"/>
                <w:sz w:val="18"/>
                <w:szCs w:val="18"/>
              </w:rPr>
              <w:t>:</w:t>
            </w:r>
          </w:p>
        </w:tc>
        <w:tc>
          <w:tcPr>
            <w:tcW w:w="7701" w:type="dxa"/>
            <w:gridSpan w:val="2"/>
          </w:tcPr>
          <w:p w14:paraId="322CBA7A" w14:textId="77777777" w:rsidR="00DE7FD8" w:rsidRPr="008D5363" w:rsidRDefault="00DE7FD8" w:rsidP="00CF08CC">
            <w:pPr>
              <w:widowControl w:val="0"/>
              <w:autoSpaceDE w:val="0"/>
              <w:autoSpaceDN w:val="0"/>
              <w:adjustRightInd w:val="0"/>
              <w:ind w:left="46" w:right="-10"/>
              <w:rPr>
                <w:rFonts w:ascii="Arial" w:hAnsi="Arial" w:cs="Arial"/>
              </w:rPr>
            </w:pPr>
            <w:r w:rsidRPr="008D5363">
              <w:rPr>
                <w:rFonts w:ascii="Arial" w:hAnsi="Arial" w:cs="Arial"/>
                <w:sz w:val="18"/>
                <w:szCs w:val="18"/>
              </w:rPr>
              <w:t>Grafi</w:t>
            </w:r>
            <w:r w:rsidRPr="008D5363">
              <w:rPr>
                <w:rFonts w:ascii="Arial" w:hAnsi="Arial" w:cs="Arial"/>
                <w:spacing w:val="2"/>
                <w:sz w:val="18"/>
                <w:szCs w:val="18"/>
              </w:rPr>
              <w:t>k</w:t>
            </w:r>
            <w:r w:rsidRPr="008D5363">
              <w:rPr>
                <w:rFonts w:ascii="Arial" w:hAnsi="Arial" w:cs="Arial"/>
                <w:sz w:val="18"/>
                <w:szCs w:val="18"/>
              </w:rPr>
              <w:t>a</w:t>
            </w:r>
            <w:r w:rsidRPr="008D5363">
              <w:rPr>
                <w:rFonts w:ascii="Arial" w:hAnsi="Arial" w:cs="Arial"/>
                <w:spacing w:val="18"/>
                <w:sz w:val="18"/>
                <w:szCs w:val="18"/>
              </w:rPr>
              <w:t xml:space="preserve"> </w:t>
            </w:r>
            <w:r w:rsidRPr="008D5363">
              <w:rPr>
                <w:rFonts w:ascii="Arial" w:hAnsi="Arial" w:cs="Arial"/>
                <w:sz w:val="18"/>
                <w:szCs w:val="18"/>
              </w:rPr>
              <w:t>zint</w:t>
            </w:r>
            <w:r w:rsidRPr="008D5363">
              <w:rPr>
                <w:rFonts w:ascii="Arial" w:hAnsi="Arial" w:cs="Arial"/>
                <w:spacing w:val="1"/>
                <w:sz w:val="18"/>
                <w:szCs w:val="18"/>
              </w:rPr>
              <w:t>e</w:t>
            </w:r>
            <w:r w:rsidRPr="008D5363">
              <w:rPr>
                <w:rFonts w:ascii="Arial" w:hAnsi="Arial" w:cs="Arial"/>
                <w:sz w:val="18"/>
                <w:szCs w:val="18"/>
              </w:rPr>
              <w:t>g</w:t>
            </w:r>
            <w:r w:rsidRPr="008D5363">
              <w:rPr>
                <w:rFonts w:ascii="Arial" w:hAnsi="Arial" w:cs="Arial"/>
                <w:spacing w:val="-2"/>
                <w:sz w:val="18"/>
                <w:szCs w:val="18"/>
              </w:rPr>
              <w:t>r</w:t>
            </w:r>
            <w:r w:rsidRPr="008D5363">
              <w:rPr>
                <w:rFonts w:ascii="Arial" w:hAnsi="Arial" w:cs="Arial"/>
                <w:sz w:val="18"/>
                <w:szCs w:val="18"/>
              </w:rPr>
              <w:t>o</w:t>
            </w:r>
            <w:r w:rsidRPr="008D5363">
              <w:rPr>
                <w:rFonts w:ascii="Arial" w:hAnsi="Arial" w:cs="Arial"/>
                <w:spacing w:val="-2"/>
                <w:sz w:val="18"/>
                <w:szCs w:val="18"/>
              </w:rPr>
              <w:t>w</w:t>
            </w:r>
            <w:r w:rsidRPr="008D5363">
              <w:rPr>
                <w:rFonts w:ascii="Arial" w:hAnsi="Arial" w:cs="Arial"/>
                <w:sz w:val="18"/>
                <w:szCs w:val="18"/>
              </w:rPr>
              <w:t>a</w:t>
            </w:r>
            <w:r w:rsidRPr="008D5363">
              <w:rPr>
                <w:rFonts w:ascii="Arial" w:hAnsi="Arial" w:cs="Arial"/>
                <w:spacing w:val="1"/>
                <w:sz w:val="18"/>
                <w:szCs w:val="18"/>
              </w:rPr>
              <w:t>n</w:t>
            </w:r>
            <w:r w:rsidRPr="008D5363">
              <w:rPr>
                <w:rFonts w:ascii="Arial" w:hAnsi="Arial" w:cs="Arial"/>
                <w:sz w:val="18"/>
                <w:szCs w:val="18"/>
              </w:rPr>
              <w:t>a</w:t>
            </w:r>
            <w:r w:rsidRPr="008D5363">
              <w:rPr>
                <w:rFonts w:ascii="Arial" w:hAnsi="Arial" w:cs="Arial"/>
                <w:spacing w:val="20"/>
                <w:sz w:val="18"/>
                <w:szCs w:val="18"/>
              </w:rPr>
              <w:t xml:space="preserve"> </w:t>
            </w:r>
            <w:r w:rsidRPr="008D5363">
              <w:rPr>
                <w:rFonts w:ascii="Arial" w:hAnsi="Arial" w:cs="Arial"/>
                <w:sz w:val="18"/>
                <w:szCs w:val="18"/>
              </w:rPr>
              <w:t>z</w:t>
            </w:r>
            <w:r w:rsidRPr="008D5363">
              <w:rPr>
                <w:rFonts w:ascii="Arial" w:hAnsi="Arial" w:cs="Arial"/>
                <w:spacing w:val="18"/>
                <w:sz w:val="18"/>
                <w:szCs w:val="18"/>
              </w:rPr>
              <w:t xml:space="preserve"> </w:t>
            </w:r>
            <w:r w:rsidRPr="008D5363">
              <w:rPr>
                <w:rFonts w:ascii="Arial" w:hAnsi="Arial" w:cs="Arial"/>
                <w:sz w:val="18"/>
                <w:szCs w:val="18"/>
              </w:rPr>
              <w:t>proc</w:t>
            </w:r>
            <w:r w:rsidRPr="008D5363">
              <w:rPr>
                <w:rFonts w:ascii="Arial" w:hAnsi="Arial" w:cs="Arial"/>
                <w:spacing w:val="-1"/>
                <w:sz w:val="18"/>
                <w:szCs w:val="18"/>
              </w:rPr>
              <w:t>e</w:t>
            </w:r>
            <w:r w:rsidRPr="008D5363">
              <w:rPr>
                <w:rFonts w:ascii="Arial" w:hAnsi="Arial" w:cs="Arial"/>
                <w:spacing w:val="1"/>
                <w:sz w:val="18"/>
                <w:szCs w:val="18"/>
              </w:rPr>
              <w:t>s</w:t>
            </w:r>
            <w:r w:rsidRPr="008D5363">
              <w:rPr>
                <w:rFonts w:ascii="Arial" w:hAnsi="Arial" w:cs="Arial"/>
                <w:sz w:val="18"/>
                <w:szCs w:val="18"/>
              </w:rPr>
              <w:t>orem,</w:t>
            </w:r>
            <w:r w:rsidRPr="008D5363">
              <w:rPr>
                <w:rFonts w:ascii="Arial" w:hAnsi="Arial" w:cs="Arial"/>
                <w:spacing w:val="20"/>
                <w:sz w:val="18"/>
                <w:szCs w:val="18"/>
              </w:rPr>
              <w:t xml:space="preserve"> </w:t>
            </w:r>
            <w:r w:rsidRPr="008D5363">
              <w:rPr>
                <w:rFonts w:ascii="Arial" w:hAnsi="Arial" w:cs="Arial"/>
                <w:sz w:val="18"/>
                <w:szCs w:val="18"/>
              </w:rPr>
              <w:t>ze</w:t>
            </w:r>
            <w:r w:rsidRPr="008D5363">
              <w:rPr>
                <w:rFonts w:ascii="Arial" w:hAnsi="Arial" w:cs="Arial"/>
                <w:spacing w:val="17"/>
                <w:sz w:val="18"/>
                <w:szCs w:val="18"/>
              </w:rPr>
              <w:t xml:space="preserve"> </w:t>
            </w:r>
            <w:r w:rsidRPr="008D5363">
              <w:rPr>
                <w:rFonts w:ascii="Arial" w:hAnsi="Arial" w:cs="Arial"/>
                <w:spacing w:val="1"/>
                <w:sz w:val="18"/>
                <w:szCs w:val="18"/>
              </w:rPr>
              <w:t>s</w:t>
            </w:r>
            <w:r w:rsidRPr="008D5363">
              <w:rPr>
                <w:rFonts w:ascii="Arial" w:hAnsi="Arial" w:cs="Arial"/>
                <w:sz w:val="18"/>
                <w:szCs w:val="18"/>
              </w:rPr>
              <w:t>przęto</w:t>
            </w:r>
            <w:r w:rsidRPr="008D5363">
              <w:rPr>
                <w:rFonts w:ascii="Arial" w:hAnsi="Arial" w:cs="Arial"/>
                <w:spacing w:val="-2"/>
                <w:sz w:val="18"/>
                <w:szCs w:val="18"/>
              </w:rPr>
              <w:t>w</w:t>
            </w:r>
            <w:r w:rsidRPr="008D5363">
              <w:rPr>
                <w:rFonts w:ascii="Arial" w:hAnsi="Arial" w:cs="Arial"/>
                <w:sz w:val="18"/>
                <w:szCs w:val="18"/>
              </w:rPr>
              <w:t>ym</w:t>
            </w:r>
            <w:r w:rsidRPr="008D5363">
              <w:rPr>
                <w:rFonts w:ascii="Arial" w:hAnsi="Arial" w:cs="Arial"/>
                <w:spacing w:val="20"/>
                <w:sz w:val="18"/>
                <w:szCs w:val="18"/>
              </w:rPr>
              <w:t xml:space="preserve"> </w:t>
            </w:r>
            <w:r w:rsidRPr="008D5363">
              <w:rPr>
                <w:rFonts w:ascii="Arial" w:hAnsi="Arial" w:cs="Arial"/>
                <w:spacing w:val="-3"/>
                <w:sz w:val="18"/>
                <w:szCs w:val="18"/>
              </w:rPr>
              <w:t>w</w:t>
            </w:r>
            <w:r w:rsidRPr="008D5363">
              <w:rPr>
                <w:rFonts w:ascii="Arial" w:hAnsi="Arial" w:cs="Arial"/>
                <w:spacing w:val="1"/>
                <w:sz w:val="18"/>
                <w:szCs w:val="18"/>
              </w:rPr>
              <w:t>s</w:t>
            </w:r>
            <w:r w:rsidRPr="008D5363">
              <w:rPr>
                <w:rFonts w:ascii="Arial" w:hAnsi="Arial" w:cs="Arial"/>
                <w:sz w:val="18"/>
                <w:szCs w:val="18"/>
              </w:rPr>
              <w:t>p</w:t>
            </w:r>
            <w:r w:rsidRPr="008D5363">
              <w:rPr>
                <w:rFonts w:ascii="Arial" w:hAnsi="Arial" w:cs="Arial"/>
                <w:spacing w:val="1"/>
                <w:sz w:val="18"/>
                <w:szCs w:val="18"/>
              </w:rPr>
              <w:t>a</w:t>
            </w:r>
            <w:r w:rsidRPr="008D5363">
              <w:rPr>
                <w:rFonts w:ascii="Arial" w:hAnsi="Arial" w:cs="Arial"/>
                <w:sz w:val="18"/>
                <w:szCs w:val="18"/>
              </w:rPr>
              <w:t>r</w:t>
            </w:r>
            <w:r w:rsidRPr="008D5363">
              <w:rPr>
                <w:rFonts w:ascii="Arial" w:hAnsi="Arial" w:cs="Arial"/>
                <w:spacing w:val="1"/>
                <w:sz w:val="18"/>
                <w:szCs w:val="18"/>
              </w:rPr>
              <w:t>c</w:t>
            </w:r>
            <w:r w:rsidRPr="008D5363">
              <w:rPr>
                <w:rFonts w:ascii="Arial" w:hAnsi="Arial" w:cs="Arial"/>
                <w:sz w:val="18"/>
                <w:szCs w:val="18"/>
              </w:rPr>
              <w:t>iem</w:t>
            </w:r>
            <w:r w:rsidRPr="008D5363">
              <w:rPr>
                <w:rFonts w:ascii="Arial" w:hAnsi="Arial" w:cs="Arial"/>
                <w:spacing w:val="20"/>
                <w:sz w:val="18"/>
                <w:szCs w:val="18"/>
              </w:rPr>
              <w:t xml:space="preserve"> </w:t>
            </w:r>
            <w:r w:rsidRPr="008D5363">
              <w:rPr>
                <w:rFonts w:ascii="Arial" w:hAnsi="Arial" w:cs="Arial"/>
                <w:spacing w:val="-2"/>
                <w:sz w:val="18"/>
                <w:szCs w:val="18"/>
              </w:rPr>
              <w:t>d</w:t>
            </w:r>
            <w:r w:rsidRPr="008D5363">
              <w:rPr>
                <w:rFonts w:ascii="Arial" w:hAnsi="Arial" w:cs="Arial"/>
                <w:sz w:val="18"/>
                <w:szCs w:val="18"/>
              </w:rPr>
              <w:t>la</w:t>
            </w:r>
            <w:r w:rsidRPr="008D5363">
              <w:rPr>
                <w:rFonts w:ascii="Arial" w:hAnsi="Arial" w:cs="Arial"/>
                <w:spacing w:val="19"/>
                <w:sz w:val="18"/>
                <w:szCs w:val="18"/>
              </w:rPr>
              <w:t xml:space="preserve"> </w:t>
            </w:r>
            <w:r w:rsidRPr="008D5363">
              <w:rPr>
                <w:rFonts w:ascii="Arial" w:hAnsi="Arial" w:cs="Arial"/>
                <w:spacing w:val="1"/>
                <w:sz w:val="18"/>
                <w:szCs w:val="18"/>
              </w:rPr>
              <w:t>k</w:t>
            </w:r>
            <w:r w:rsidRPr="008D5363">
              <w:rPr>
                <w:rFonts w:ascii="Arial" w:hAnsi="Arial" w:cs="Arial"/>
                <w:sz w:val="18"/>
                <w:szCs w:val="18"/>
              </w:rPr>
              <w:t>odo</w:t>
            </w:r>
            <w:r w:rsidRPr="008D5363">
              <w:rPr>
                <w:rFonts w:ascii="Arial" w:hAnsi="Arial" w:cs="Arial"/>
                <w:spacing w:val="-3"/>
                <w:sz w:val="18"/>
                <w:szCs w:val="18"/>
              </w:rPr>
              <w:t>w</w:t>
            </w:r>
            <w:r w:rsidRPr="008D5363">
              <w:rPr>
                <w:rFonts w:ascii="Arial" w:hAnsi="Arial" w:cs="Arial"/>
                <w:sz w:val="18"/>
                <w:szCs w:val="18"/>
              </w:rPr>
              <w:t>a</w:t>
            </w:r>
            <w:r w:rsidRPr="008D5363">
              <w:rPr>
                <w:rFonts w:ascii="Arial" w:hAnsi="Arial" w:cs="Arial"/>
                <w:spacing w:val="1"/>
                <w:sz w:val="18"/>
                <w:szCs w:val="18"/>
              </w:rPr>
              <w:t>n</w:t>
            </w:r>
            <w:r w:rsidRPr="008D5363">
              <w:rPr>
                <w:rFonts w:ascii="Arial" w:hAnsi="Arial" w:cs="Arial"/>
                <w:sz w:val="18"/>
                <w:szCs w:val="18"/>
              </w:rPr>
              <w:t>ia</w:t>
            </w:r>
            <w:r w:rsidRPr="008D5363">
              <w:rPr>
                <w:rFonts w:ascii="Arial" w:hAnsi="Arial" w:cs="Arial"/>
                <w:spacing w:val="21"/>
                <w:sz w:val="18"/>
                <w:szCs w:val="18"/>
              </w:rPr>
              <w:t xml:space="preserve"> </w:t>
            </w:r>
            <w:r w:rsidRPr="008D5363">
              <w:rPr>
                <w:rFonts w:ascii="Arial" w:hAnsi="Arial" w:cs="Arial"/>
                <w:sz w:val="18"/>
                <w:szCs w:val="18"/>
              </w:rPr>
              <w:t>H.264</w:t>
            </w:r>
            <w:r w:rsidRPr="008D5363">
              <w:rPr>
                <w:rFonts w:ascii="Arial" w:hAnsi="Arial" w:cs="Arial"/>
                <w:spacing w:val="19"/>
                <w:sz w:val="18"/>
                <w:szCs w:val="18"/>
              </w:rPr>
              <w:t xml:space="preserve"> </w:t>
            </w:r>
            <w:r w:rsidRPr="008D5363">
              <w:rPr>
                <w:rFonts w:ascii="Arial" w:hAnsi="Arial" w:cs="Arial"/>
                <w:sz w:val="18"/>
                <w:szCs w:val="18"/>
              </w:rPr>
              <w:t>o</w:t>
            </w:r>
            <w:r w:rsidRPr="008D5363">
              <w:rPr>
                <w:rFonts w:ascii="Arial" w:hAnsi="Arial" w:cs="Arial"/>
                <w:spacing w:val="-2"/>
                <w:sz w:val="18"/>
                <w:szCs w:val="18"/>
              </w:rPr>
              <w:t>r</w:t>
            </w:r>
            <w:r w:rsidRPr="008D5363">
              <w:rPr>
                <w:rFonts w:ascii="Arial" w:hAnsi="Arial" w:cs="Arial"/>
                <w:sz w:val="18"/>
                <w:szCs w:val="18"/>
              </w:rPr>
              <w:t>az MP</w:t>
            </w:r>
            <w:r w:rsidRPr="008D5363">
              <w:rPr>
                <w:rFonts w:ascii="Arial" w:hAnsi="Arial" w:cs="Arial"/>
                <w:spacing w:val="-1"/>
                <w:sz w:val="18"/>
                <w:szCs w:val="18"/>
              </w:rPr>
              <w:t>E</w:t>
            </w:r>
            <w:r w:rsidRPr="008D5363">
              <w:rPr>
                <w:rFonts w:ascii="Arial" w:hAnsi="Arial" w:cs="Arial"/>
                <w:sz w:val="18"/>
                <w:szCs w:val="18"/>
              </w:rPr>
              <w:t xml:space="preserve">G2, </w:t>
            </w:r>
            <w:r w:rsidRPr="008D5363">
              <w:rPr>
                <w:rFonts w:ascii="Arial" w:hAnsi="Arial" w:cs="Arial"/>
                <w:spacing w:val="23"/>
                <w:sz w:val="18"/>
                <w:szCs w:val="18"/>
              </w:rPr>
              <w:t xml:space="preserve"> </w:t>
            </w:r>
            <w:r w:rsidRPr="008D5363">
              <w:rPr>
                <w:rFonts w:ascii="Arial" w:hAnsi="Arial" w:cs="Arial"/>
                <w:sz w:val="18"/>
                <w:szCs w:val="18"/>
              </w:rPr>
              <w:t>Dir</w:t>
            </w:r>
            <w:r w:rsidRPr="008D5363">
              <w:rPr>
                <w:rFonts w:ascii="Arial" w:hAnsi="Arial" w:cs="Arial"/>
                <w:spacing w:val="1"/>
                <w:sz w:val="18"/>
                <w:szCs w:val="18"/>
              </w:rPr>
              <w:t>ec</w:t>
            </w:r>
            <w:r w:rsidRPr="008D5363">
              <w:rPr>
                <w:rFonts w:ascii="Arial" w:hAnsi="Arial" w:cs="Arial"/>
                <w:sz w:val="18"/>
                <w:szCs w:val="18"/>
              </w:rPr>
              <w:t xml:space="preserve">tX </w:t>
            </w:r>
            <w:r w:rsidRPr="008D5363">
              <w:rPr>
                <w:rFonts w:ascii="Arial" w:hAnsi="Arial" w:cs="Arial"/>
                <w:spacing w:val="20"/>
                <w:sz w:val="18"/>
                <w:szCs w:val="18"/>
              </w:rPr>
              <w:t xml:space="preserve"> </w:t>
            </w:r>
            <w:r w:rsidRPr="008D5363">
              <w:rPr>
                <w:rFonts w:ascii="Arial" w:hAnsi="Arial" w:cs="Arial"/>
                <w:sz w:val="18"/>
                <w:szCs w:val="18"/>
              </w:rPr>
              <w:t xml:space="preserve">12, </w:t>
            </w:r>
            <w:r w:rsidRPr="008D5363">
              <w:rPr>
                <w:rFonts w:ascii="Arial" w:hAnsi="Arial" w:cs="Arial"/>
                <w:spacing w:val="24"/>
                <w:sz w:val="18"/>
                <w:szCs w:val="18"/>
              </w:rPr>
              <w:t xml:space="preserve"> </w:t>
            </w:r>
            <w:r w:rsidRPr="008D5363">
              <w:rPr>
                <w:rFonts w:ascii="Arial" w:hAnsi="Arial" w:cs="Arial"/>
                <w:sz w:val="18"/>
                <w:szCs w:val="18"/>
              </w:rPr>
              <w:t>O</w:t>
            </w:r>
            <w:r w:rsidRPr="008D5363">
              <w:rPr>
                <w:rFonts w:ascii="Arial" w:hAnsi="Arial" w:cs="Arial"/>
                <w:spacing w:val="-3"/>
                <w:sz w:val="18"/>
                <w:szCs w:val="18"/>
              </w:rPr>
              <w:t>p</w:t>
            </w:r>
            <w:r w:rsidRPr="008D5363">
              <w:rPr>
                <w:rFonts w:ascii="Arial" w:hAnsi="Arial" w:cs="Arial"/>
                <w:spacing w:val="-2"/>
                <w:sz w:val="18"/>
                <w:szCs w:val="18"/>
              </w:rPr>
              <w:t>e</w:t>
            </w:r>
            <w:r w:rsidRPr="008D5363">
              <w:rPr>
                <w:rFonts w:ascii="Arial" w:hAnsi="Arial" w:cs="Arial"/>
                <w:sz w:val="18"/>
                <w:szCs w:val="18"/>
              </w:rPr>
              <w:t xml:space="preserve">nGL </w:t>
            </w:r>
            <w:r w:rsidRPr="008D5363">
              <w:rPr>
                <w:rFonts w:ascii="Arial" w:hAnsi="Arial" w:cs="Arial"/>
                <w:spacing w:val="23"/>
                <w:sz w:val="18"/>
                <w:szCs w:val="18"/>
              </w:rPr>
              <w:t xml:space="preserve"> </w:t>
            </w:r>
            <w:r w:rsidRPr="008D5363">
              <w:rPr>
                <w:rFonts w:ascii="Arial" w:hAnsi="Arial" w:cs="Arial"/>
                <w:sz w:val="18"/>
                <w:szCs w:val="18"/>
              </w:rPr>
              <w:t>4.</w:t>
            </w:r>
            <w:r w:rsidRPr="008D5363">
              <w:rPr>
                <w:rFonts w:ascii="Arial" w:hAnsi="Arial" w:cs="Arial"/>
                <w:spacing w:val="-3"/>
                <w:sz w:val="18"/>
                <w:szCs w:val="18"/>
              </w:rPr>
              <w:t>x</w:t>
            </w:r>
            <w:r w:rsidRPr="008D5363">
              <w:rPr>
                <w:rFonts w:ascii="Arial" w:hAnsi="Arial" w:cs="Arial"/>
                <w:sz w:val="18"/>
                <w:szCs w:val="18"/>
              </w:rPr>
              <w:t xml:space="preserve">, </w:t>
            </w:r>
            <w:r w:rsidRPr="008D5363">
              <w:rPr>
                <w:rFonts w:ascii="Arial" w:hAnsi="Arial" w:cs="Arial"/>
                <w:spacing w:val="23"/>
                <w:sz w:val="18"/>
                <w:szCs w:val="18"/>
              </w:rPr>
              <w:t xml:space="preserve"> </w:t>
            </w:r>
            <w:r w:rsidRPr="008D5363">
              <w:rPr>
                <w:rFonts w:ascii="Arial" w:hAnsi="Arial" w:cs="Arial"/>
                <w:sz w:val="18"/>
                <w:szCs w:val="18"/>
              </w:rPr>
              <w:t>Ope</w:t>
            </w:r>
            <w:r w:rsidRPr="008D5363">
              <w:rPr>
                <w:rFonts w:ascii="Arial" w:hAnsi="Arial" w:cs="Arial"/>
                <w:spacing w:val="1"/>
                <w:sz w:val="18"/>
                <w:szCs w:val="18"/>
              </w:rPr>
              <w:t>n</w:t>
            </w:r>
            <w:r w:rsidRPr="008D5363">
              <w:rPr>
                <w:rFonts w:ascii="Arial" w:hAnsi="Arial" w:cs="Arial"/>
                <w:sz w:val="18"/>
                <w:szCs w:val="18"/>
              </w:rPr>
              <w:t xml:space="preserve">CL </w:t>
            </w:r>
            <w:r w:rsidRPr="008D5363">
              <w:rPr>
                <w:rFonts w:ascii="Arial" w:hAnsi="Arial" w:cs="Arial"/>
                <w:spacing w:val="23"/>
                <w:sz w:val="18"/>
                <w:szCs w:val="18"/>
              </w:rPr>
              <w:t xml:space="preserve"> </w:t>
            </w:r>
            <w:r w:rsidRPr="008D5363">
              <w:rPr>
                <w:rFonts w:ascii="Arial" w:hAnsi="Arial" w:cs="Arial"/>
                <w:sz w:val="18"/>
                <w:szCs w:val="18"/>
              </w:rPr>
              <w:t>1.</w:t>
            </w:r>
            <w:r w:rsidRPr="008D5363">
              <w:rPr>
                <w:rFonts w:ascii="Arial" w:hAnsi="Arial" w:cs="Arial"/>
                <w:spacing w:val="2"/>
                <w:sz w:val="18"/>
                <w:szCs w:val="18"/>
              </w:rPr>
              <w:t>2</w:t>
            </w:r>
            <w:r w:rsidRPr="008D5363">
              <w:rPr>
                <w:rFonts w:ascii="Arial" w:hAnsi="Arial" w:cs="Arial"/>
                <w:sz w:val="18"/>
                <w:szCs w:val="18"/>
              </w:rPr>
              <w:t xml:space="preserve">, </w:t>
            </w:r>
            <w:r w:rsidRPr="008D5363">
              <w:rPr>
                <w:rFonts w:ascii="Arial" w:hAnsi="Arial" w:cs="Arial"/>
                <w:spacing w:val="20"/>
                <w:sz w:val="18"/>
                <w:szCs w:val="18"/>
              </w:rPr>
              <w:t xml:space="preserve"> </w:t>
            </w:r>
            <w:r w:rsidRPr="008D5363">
              <w:rPr>
                <w:rFonts w:ascii="Arial" w:hAnsi="Arial" w:cs="Arial"/>
                <w:sz w:val="18"/>
                <w:szCs w:val="18"/>
              </w:rPr>
              <w:t xml:space="preserve">Shader </w:t>
            </w:r>
            <w:r w:rsidRPr="008D5363">
              <w:rPr>
                <w:rFonts w:ascii="Arial" w:hAnsi="Arial" w:cs="Arial"/>
                <w:spacing w:val="23"/>
                <w:sz w:val="18"/>
                <w:szCs w:val="18"/>
              </w:rPr>
              <w:t xml:space="preserve"> </w:t>
            </w:r>
            <w:r w:rsidRPr="008D5363">
              <w:rPr>
                <w:rFonts w:ascii="Arial" w:hAnsi="Arial" w:cs="Arial"/>
                <w:sz w:val="18"/>
                <w:szCs w:val="18"/>
              </w:rPr>
              <w:t xml:space="preserve">5 </w:t>
            </w:r>
            <w:r w:rsidRPr="008D5363">
              <w:rPr>
                <w:rFonts w:ascii="Arial" w:hAnsi="Arial" w:cs="Arial"/>
                <w:spacing w:val="23"/>
                <w:sz w:val="18"/>
                <w:szCs w:val="18"/>
              </w:rPr>
              <w:t xml:space="preserve"> </w:t>
            </w:r>
            <w:r w:rsidRPr="008D5363">
              <w:rPr>
                <w:rFonts w:ascii="Arial" w:hAnsi="Arial" w:cs="Arial"/>
                <w:spacing w:val="-2"/>
                <w:sz w:val="18"/>
                <w:szCs w:val="18"/>
              </w:rPr>
              <w:t>p</w:t>
            </w:r>
            <w:r w:rsidRPr="008D5363">
              <w:rPr>
                <w:rFonts w:ascii="Arial" w:hAnsi="Arial" w:cs="Arial"/>
                <w:sz w:val="18"/>
                <w:szCs w:val="18"/>
              </w:rPr>
              <w:t>o</w:t>
            </w:r>
            <w:r w:rsidRPr="008D5363">
              <w:rPr>
                <w:rFonts w:ascii="Arial" w:hAnsi="Arial" w:cs="Arial"/>
                <w:spacing w:val="2"/>
                <w:sz w:val="18"/>
                <w:szCs w:val="18"/>
              </w:rPr>
              <w:t>s</w:t>
            </w:r>
            <w:r w:rsidRPr="008D5363">
              <w:rPr>
                <w:rFonts w:ascii="Arial" w:hAnsi="Arial" w:cs="Arial"/>
                <w:spacing w:val="-2"/>
                <w:sz w:val="18"/>
                <w:szCs w:val="18"/>
              </w:rPr>
              <w:t>i</w:t>
            </w:r>
            <w:r w:rsidRPr="008D5363">
              <w:rPr>
                <w:rFonts w:ascii="Arial" w:hAnsi="Arial" w:cs="Arial"/>
                <w:sz w:val="18"/>
                <w:szCs w:val="18"/>
              </w:rPr>
              <w:t>a</w:t>
            </w:r>
            <w:r w:rsidRPr="008D5363">
              <w:rPr>
                <w:rFonts w:ascii="Arial" w:hAnsi="Arial" w:cs="Arial"/>
                <w:spacing w:val="1"/>
                <w:sz w:val="18"/>
                <w:szCs w:val="18"/>
              </w:rPr>
              <w:t>d</w:t>
            </w:r>
            <w:r w:rsidRPr="008D5363">
              <w:rPr>
                <w:rFonts w:ascii="Arial" w:hAnsi="Arial" w:cs="Arial"/>
                <w:spacing w:val="-2"/>
                <w:sz w:val="18"/>
                <w:szCs w:val="18"/>
              </w:rPr>
              <w:t>a</w:t>
            </w:r>
            <w:r w:rsidRPr="008D5363">
              <w:rPr>
                <w:rFonts w:ascii="Arial" w:hAnsi="Arial" w:cs="Arial"/>
                <w:sz w:val="18"/>
                <w:szCs w:val="18"/>
              </w:rPr>
              <w:t>j</w:t>
            </w:r>
            <w:r w:rsidRPr="008D5363">
              <w:rPr>
                <w:rFonts w:ascii="Arial" w:hAnsi="Arial" w:cs="Arial"/>
                <w:spacing w:val="-1"/>
                <w:sz w:val="18"/>
                <w:szCs w:val="18"/>
              </w:rPr>
              <w:t>ą</w:t>
            </w:r>
            <w:r w:rsidRPr="008D5363">
              <w:rPr>
                <w:rFonts w:ascii="Arial" w:hAnsi="Arial" w:cs="Arial"/>
                <w:spacing w:val="1"/>
                <w:sz w:val="18"/>
                <w:szCs w:val="18"/>
              </w:rPr>
              <w:t>c</w:t>
            </w:r>
            <w:r w:rsidRPr="008D5363">
              <w:rPr>
                <w:rFonts w:ascii="Arial" w:hAnsi="Arial" w:cs="Arial"/>
                <w:sz w:val="18"/>
                <w:szCs w:val="18"/>
              </w:rPr>
              <w:t xml:space="preserve">a </w:t>
            </w:r>
            <w:r w:rsidRPr="008D5363">
              <w:rPr>
                <w:rFonts w:ascii="Arial" w:hAnsi="Arial" w:cs="Arial"/>
                <w:spacing w:val="11"/>
                <w:sz w:val="18"/>
                <w:szCs w:val="18"/>
              </w:rPr>
              <w:t xml:space="preserve"> </w:t>
            </w:r>
            <w:r w:rsidRPr="008D5363">
              <w:rPr>
                <w:rFonts w:ascii="Arial" w:hAnsi="Arial" w:cs="Arial"/>
                <w:spacing w:val="1"/>
                <w:sz w:val="18"/>
                <w:szCs w:val="18"/>
              </w:rPr>
              <w:t>m</w:t>
            </w:r>
            <w:r w:rsidRPr="008D5363">
              <w:rPr>
                <w:rFonts w:ascii="Arial" w:hAnsi="Arial" w:cs="Arial"/>
                <w:sz w:val="18"/>
                <w:szCs w:val="18"/>
              </w:rPr>
              <w:t>i</w:t>
            </w:r>
            <w:r w:rsidRPr="008D5363">
              <w:rPr>
                <w:rFonts w:ascii="Arial" w:hAnsi="Arial" w:cs="Arial"/>
                <w:spacing w:val="2"/>
                <w:sz w:val="18"/>
                <w:szCs w:val="18"/>
              </w:rPr>
              <w:t>nimum</w:t>
            </w:r>
            <w:r w:rsidRPr="008D5363">
              <w:rPr>
                <w:rFonts w:ascii="Arial" w:hAnsi="Arial" w:cs="Arial"/>
                <w:sz w:val="18"/>
                <w:szCs w:val="18"/>
              </w:rPr>
              <w:t xml:space="preserve"> 1</w:t>
            </w:r>
            <w:r w:rsidRPr="008D5363">
              <w:rPr>
                <w:rFonts w:ascii="Arial" w:hAnsi="Arial" w:cs="Arial"/>
                <w:spacing w:val="2"/>
                <w:sz w:val="18"/>
                <w:szCs w:val="18"/>
              </w:rPr>
              <w:t>6</w:t>
            </w:r>
            <w:r w:rsidRPr="008D5363">
              <w:rPr>
                <w:rFonts w:ascii="Arial" w:hAnsi="Arial" w:cs="Arial"/>
                <w:spacing w:val="-5"/>
                <w:sz w:val="18"/>
                <w:szCs w:val="18"/>
              </w:rPr>
              <w:t>E</w:t>
            </w:r>
            <w:r w:rsidRPr="008D5363">
              <w:rPr>
                <w:rFonts w:ascii="Arial" w:hAnsi="Arial" w:cs="Arial"/>
                <w:sz w:val="18"/>
                <w:szCs w:val="18"/>
              </w:rPr>
              <w:t>U (</w:t>
            </w:r>
            <w:r w:rsidRPr="008D5363">
              <w:rPr>
                <w:rFonts w:ascii="Arial" w:hAnsi="Arial" w:cs="Arial"/>
                <w:spacing w:val="-1"/>
                <w:sz w:val="18"/>
                <w:szCs w:val="18"/>
              </w:rPr>
              <w:t>G</w:t>
            </w:r>
            <w:r w:rsidRPr="008D5363">
              <w:rPr>
                <w:rFonts w:ascii="Arial" w:hAnsi="Arial" w:cs="Arial"/>
                <w:sz w:val="18"/>
                <w:szCs w:val="18"/>
              </w:rPr>
              <w:t>ra</w:t>
            </w:r>
            <w:r w:rsidRPr="008D5363">
              <w:rPr>
                <w:rFonts w:ascii="Arial" w:hAnsi="Arial" w:cs="Arial"/>
                <w:spacing w:val="1"/>
                <w:sz w:val="18"/>
                <w:szCs w:val="18"/>
              </w:rPr>
              <w:t>p</w:t>
            </w:r>
            <w:r w:rsidRPr="008D5363">
              <w:rPr>
                <w:rFonts w:ascii="Arial" w:hAnsi="Arial" w:cs="Arial"/>
                <w:sz w:val="18"/>
                <w:szCs w:val="18"/>
              </w:rPr>
              <w:t>h</w:t>
            </w:r>
            <w:r w:rsidRPr="008D5363">
              <w:rPr>
                <w:rFonts w:ascii="Arial" w:hAnsi="Arial" w:cs="Arial"/>
                <w:spacing w:val="2"/>
                <w:sz w:val="18"/>
                <w:szCs w:val="18"/>
              </w:rPr>
              <w:t>i</w:t>
            </w:r>
            <w:r w:rsidRPr="008D5363">
              <w:rPr>
                <w:rFonts w:ascii="Arial" w:hAnsi="Arial" w:cs="Arial"/>
                <w:spacing w:val="1"/>
                <w:sz w:val="18"/>
                <w:szCs w:val="18"/>
              </w:rPr>
              <w:t>c</w:t>
            </w:r>
            <w:r w:rsidRPr="008D5363">
              <w:rPr>
                <w:rFonts w:ascii="Arial" w:hAnsi="Arial" w:cs="Arial"/>
                <w:sz w:val="18"/>
                <w:szCs w:val="18"/>
              </w:rPr>
              <w:t>s</w:t>
            </w:r>
            <w:r w:rsidRPr="008D5363">
              <w:rPr>
                <w:rFonts w:ascii="Arial" w:hAnsi="Arial" w:cs="Arial"/>
                <w:spacing w:val="-6"/>
                <w:sz w:val="18"/>
                <w:szCs w:val="18"/>
              </w:rPr>
              <w:t xml:space="preserve"> </w:t>
            </w:r>
            <w:r w:rsidRPr="008D5363">
              <w:rPr>
                <w:rFonts w:ascii="Arial" w:hAnsi="Arial" w:cs="Arial"/>
                <w:sz w:val="18"/>
                <w:szCs w:val="18"/>
              </w:rPr>
              <w:t>E</w:t>
            </w:r>
            <w:r w:rsidRPr="008D5363">
              <w:rPr>
                <w:rFonts w:ascii="Arial" w:hAnsi="Arial" w:cs="Arial"/>
                <w:spacing w:val="-8"/>
                <w:sz w:val="18"/>
                <w:szCs w:val="18"/>
              </w:rPr>
              <w:t>x</w:t>
            </w:r>
            <w:r w:rsidRPr="008D5363">
              <w:rPr>
                <w:rFonts w:ascii="Arial" w:hAnsi="Arial" w:cs="Arial"/>
                <w:sz w:val="18"/>
                <w:szCs w:val="18"/>
              </w:rPr>
              <w:t>e</w:t>
            </w:r>
            <w:r w:rsidRPr="008D5363">
              <w:rPr>
                <w:rFonts w:ascii="Arial" w:hAnsi="Arial" w:cs="Arial"/>
                <w:spacing w:val="2"/>
                <w:sz w:val="18"/>
                <w:szCs w:val="18"/>
              </w:rPr>
              <w:t>c</w:t>
            </w:r>
            <w:r w:rsidRPr="008D5363">
              <w:rPr>
                <w:rFonts w:ascii="Arial" w:hAnsi="Arial" w:cs="Arial"/>
                <w:spacing w:val="1"/>
                <w:sz w:val="18"/>
                <w:szCs w:val="18"/>
              </w:rPr>
              <w:t>u</w:t>
            </w:r>
            <w:r w:rsidRPr="008D5363">
              <w:rPr>
                <w:rFonts w:ascii="Arial" w:hAnsi="Arial" w:cs="Arial"/>
                <w:sz w:val="18"/>
                <w:szCs w:val="18"/>
              </w:rPr>
              <w:t>t</w:t>
            </w:r>
            <w:r w:rsidRPr="008D5363">
              <w:rPr>
                <w:rFonts w:ascii="Arial" w:hAnsi="Arial" w:cs="Arial"/>
                <w:spacing w:val="1"/>
                <w:sz w:val="18"/>
                <w:szCs w:val="18"/>
              </w:rPr>
              <w:t>i</w:t>
            </w:r>
            <w:r w:rsidRPr="008D5363">
              <w:rPr>
                <w:rFonts w:ascii="Arial" w:hAnsi="Arial" w:cs="Arial"/>
                <w:spacing w:val="-2"/>
                <w:sz w:val="18"/>
                <w:szCs w:val="18"/>
              </w:rPr>
              <w:t>o</w:t>
            </w:r>
            <w:r w:rsidRPr="008D5363">
              <w:rPr>
                <w:rFonts w:ascii="Arial" w:hAnsi="Arial" w:cs="Arial"/>
                <w:sz w:val="18"/>
                <w:szCs w:val="18"/>
              </w:rPr>
              <w:t>n</w:t>
            </w:r>
            <w:r w:rsidRPr="008D5363">
              <w:rPr>
                <w:rFonts w:ascii="Arial" w:hAnsi="Arial" w:cs="Arial"/>
                <w:spacing w:val="-6"/>
                <w:sz w:val="18"/>
                <w:szCs w:val="18"/>
              </w:rPr>
              <w:t xml:space="preserve"> </w:t>
            </w:r>
            <w:r w:rsidRPr="008D5363">
              <w:rPr>
                <w:rFonts w:ascii="Arial" w:hAnsi="Arial" w:cs="Arial"/>
                <w:sz w:val="18"/>
                <w:szCs w:val="18"/>
              </w:rPr>
              <w:t>Un</w:t>
            </w:r>
            <w:r w:rsidRPr="008D5363">
              <w:rPr>
                <w:rFonts w:ascii="Arial" w:hAnsi="Arial" w:cs="Arial"/>
                <w:spacing w:val="2"/>
                <w:sz w:val="18"/>
                <w:szCs w:val="18"/>
              </w:rPr>
              <w:t>i</w:t>
            </w:r>
            <w:r w:rsidRPr="008D5363">
              <w:rPr>
                <w:rFonts w:ascii="Arial" w:hAnsi="Arial" w:cs="Arial"/>
                <w:spacing w:val="-2"/>
                <w:sz w:val="18"/>
                <w:szCs w:val="18"/>
              </w:rPr>
              <w:t>t</w:t>
            </w:r>
            <w:r w:rsidRPr="008D5363">
              <w:rPr>
                <w:rFonts w:ascii="Arial" w:hAnsi="Arial" w:cs="Arial"/>
                <w:spacing w:val="1"/>
                <w:sz w:val="18"/>
                <w:szCs w:val="18"/>
              </w:rPr>
              <w:t>s</w:t>
            </w:r>
            <w:r w:rsidRPr="008D5363">
              <w:rPr>
                <w:rFonts w:ascii="Arial" w:hAnsi="Arial" w:cs="Arial"/>
                <w:sz w:val="18"/>
                <w:szCs w:val="18"/>
              </w:rPr>
              <w:t>)</w:t>
            </w:r>
            <w:r w:rsidRPr="008D5363">
              <w:rPr>
                <w:rFonts w:ascii="Arial" w:hAnsi="Arial" w:cs="Arial"/>
                <w:spacing w:val="-4"/>
                <w:sz w:val="18"/>
                <w:szCs w:val="18"/>
              </w:rPr>
              <w:t xml:space="preserve"> </w:t>
            </w:r>
            <w:r w:rsidRPr="008D5363">
              <w:rPr>
                <w:rFonts w:ascii="Arial" w:hAnsi="Arial" w:cs="Arial"/>
                <w:spacing w:val="1"/>
                <w:sz w:val="18"/>
                <w:szCs w:val="18"/>
              </w:rPr>
              <w:t>o</w:t>
            </w:r>
            <w:r w:rsidRPr="008D5363">
              <w:rPr>
                <w:rFonts w:ascii="Arial" w:hAnsi="Arial" w:cs="Arial"/>
                <w:spacing w:val="-2"/>
                <w:sz w:val="18"/>
                <w:szCs w:val="18"/>
              </w:rPr>
              <w:t>r</w:t>
            </w:r>
            <w:r w:rsidRPr="008D5363">
              <w:rPr>
                <w:rFonts w:ascii="Arial" w:hAnsi="Arial" w:cs="Arial"/>
                <w:spacing w:val="1"/>
                <w:sz w:val="18"/>
                <w:szCs w:val="18"/>
              </w:rPr>
              <w:t>a</w:t>
            </w:r>
            <w:r w:rsidRPr="008D5363">
              <w:rPr>
                <w:rFonts w:ascii="Arial" w:hAnsi="Arial" w:cs="Arial"/>
                <w:sz w:val="18"/>
                <w:szCs w:val="18"/>
              </w:rPr>
              <w:t>z</w:t>
            </w:r>
            <w:r w:rsidRPr="008D5363">
              <w:rPr>
                <w:rFonts w:ascii="Arial" w:hAnsi="Arial" w:cs="Arial"/>
                <w:spacing w:val="-6"/>
                <w:sz w:val="18"/>
                <w:szCs w:val="18"/>
              </w:rPr>
              <w:t xml:space="preserve"> </w:t>
            </w:r>
            <w:r w:rsidRPr="008D5363">
              <w:rPr>
                <w:rFonts w:ascii="Arial" w:hAnsi="Arial" w:cs="Arial"/>
                <w:sz w:val="18"/>
                <w:szCs w:val="18"/>
              </w:rPr>
              <w:t>Du</w:t>
            </w:r>
            <w:r w:rsidRPr="008D5363">
              <w:rPr>
                <w:rFonts w:ascii="Arial" w:hAnsi="Arial" w:cs="Arial"/>
                <w:spacing w:val="1"/>
                <w:sz w:val="18"/>
                <w:szCs w:val="18"/>
              </w:rPr>
              <w:t>a</w:t>
            </w:r>
            <w:r w:rsidRPr="008D5363">
              <w:rPr>
                <w:rFonts w:ascii="Arial" w:hAnsi="Arial" w:cs="Arial"/>
                <w:sz w:val="18"/>
                <w:szCs w:val="18"/>
              </w:rPr>
              <w:t>l</w:t>
            </w:r>
            <w:r w:rsidRPr="008D5363">
              <w:rPr>
                <w:rFonts w:ascii="Arial" w:hAnsi="Arial" w:cs="Arial"/>
                <w:spacing w:val="-1"/>
                <w:sz w:val="18"/>
                <w:szCs w:val="18"/>
              </w:rPr>
              <w:t xml:space="preserve"> </w:t>
            </w:r>
            <w:r w:rsidRPr="008D5363">
              <w:rPr>
                <w:rFonts w:ascii="Arial" w:hAnsi="Arial" w:cs="Arial"/>
                <w:sz w:val="18"/>
                <w:szCs w:val="18"/>
              </w:rPr>
              <w:t>HD</w:t>
            </w:r>
            <w:r w:rsidRPr="008D5363">
              <w:rPr>
                <w:rFonts w:ascii="Arial" w:hAnsi="Arial" w:cs="Arial"/>
                <w:spacing w:val="-3"/>
                <w:sz w:val="18"/>
                <w:szCs w:val="18"/>
              </w:rPr>
              <w:t xml:space="preserve"> </w:t>
            </w:r>
            <w:r w:rsidRPr="008D5363">
              <w:rPr>
                <w:rFonts w:ascii="Arial" w:hAnsi="Arial" w:cs="Arial"/>
                <w:spacing w:val="-10"/>
                <w:sz w:val="18"/>
                <w:szCs w:val="18"/>
              </w:rPr>
              <w:t>H</w:t>
            </w:r>
            <w:r w:rsidRPr="008D5363">
              <w:rPr>
                <w:rFonts w:ascii="Arial" w:hAnsi="Arial" w:cs="Arial"/>
                <w:sz w:val="18"/>
                <w:szCs w:val="18"/>
              </w:rPr>
              <w:t>W</w:t>
            </w:r>
            <w:r w:rsidRPr="008D5363">
              <w:rPr>
                <w:rFonts w:ascii="Arial" w:hAnsi="Arial" w:cs="Arial"/>
                <w:spacing w:val="13"/>
                <w:sz w:val="18"/>
                <w:szCs w:val="18"/>
              </w:rPr>
              <w:t xml:space="preserve"> </w:t>
            </w:r>
            <w:r w:rsidRPr="008D5363">
              <w:rPr>
                <w:rFonts w:ascii="Arial" w:hAnsi="Arial" w:cs="Arial"/>
                <w:spacing w:val="-3"/>
                <w:sz w:val="18"/>
                <w:szCs w:val="18"/>
              </w:rPr>
              <w:t>D</w:t>
            </w:r>
            <w:r w:rsidRPr="008D5363">
              <w:rPr>
                <w:rFonts w:ascii="Arial" w:hAnsi="Arial" w:cs="Arial"/>
                <w:sz w:val="18"/>
                <w:szCs w:val="18"/>
              </w:rPr>
              <w:t>e</w:t>
            </w:r>
            <w:r w:rsidRPr="008D5363">
              <w:rPr>
                <w:rFonts w:ascii="Arial" w:hAnsi="Arial" w:cs="Arial"/>
                <w:spacing w:val="2"/>
                <w:sz w:val="18"/>
                <w:szCs w:val="18"/>
              </w:rPr>
              <w:t>c</w:t>
            </w:r>
            <w:r w:rsidRPr="008D5363">
              <w:rPr>
                <w:rFonts w:ascii="Arial" w:hAnsi="Arial" w:cs="Arial"/>
                <w:spacing w:val="-2"/>
                <w:sz w:val="18"/>
                <w:szCs w:val="18"/>
              </w:rPr>
              <w:t>o</w:t>
            </w:r>
            <w:r w:rsidRPr="008D5363">
              <w:rPr>
                <w:rFonts w:ascii="Arial" w:hAnsi="Arial" w:cs="Arial"/>
                <w:spacing w:val="1"/>
                <w:sz w:val="18"/>
                <w:szCs w:val="18"/>
              </w:rPr>
              <w:t>d</w:t>
            </w:r>
            <w:r w:rsidRPr="008D5363">
              <w:rPr>
                <w:rFonts w:ascii="Arial" w:hAnsi="Arial" w:cs="Arial"/>
                <w:sz w:val="18"/>
                <w:szCs w:val="18"/>
              </w:rPr>
              <w:t>e.</w:t>
            </w:r>
          </w:p>
        </w:tc>
      </w:tr>
      <w:tr w:rsidR="00DE7FD8" w:rsidRPr="005E7257" w14:paraId="48F085EE" w14:textId="77777777" w:rsidTr="00CF08CC">
        <w:tc>
          <w:tcPr>
            <w:tcW w:w="1938" w:type="dxa"/>
          </w:tcPr>
          <w:p w14:paraId="42F5B08D" w14:textId="77777777" w:rsidR="00DE7FD8" w:rsidRPr="005E7257" w:rsidRDefault="00DE7FD8" w:rsidP="00CF08CC">
            <w:pPr>
              <w:rPr>
                <w:rFonts w:ascii="Arial" w:hAnsi="Arial" w:cs="Arial"/>
                <w:sz w:val="18"/>
                <w:szCs w:val="18"/>
              </w:rPr>
            </w:pPr>
            <w:r>
              <w:rPr>
                <w:rFonts w:ascii="Arial" w:hAnsi="Arial" w:cs="Arial"/>
                <w:spacing w:val="-3"/>
                <w:sz w:val="18"/>
                <w:szCs w:val="18"/>
              </w:rPr>
              <w:t>M</w:t>
            </w:r>
            <w:r w:rsidRPr="005E7257">
              <w:rPr>
                <w:rFonts w:ascii="Arial" w:hAnsi="Arial" w:cs="Arial"/>
                <w:spacing w:val="1"/>
                <w:sz w:val="18"/>
                <w:szCs w:val="18"/>
              </w:rPr>
              <w:t>ul</w:t>
            </w:r>
            <w:r w:rsidRPr="005E7257">
              <w:rPr>
                <w:rFonts w:ascii="Arial" w:hAnsi="Arial" w:cs="Arial"/>
                <w:sz w:val="18"/>
                <w:szCs w:val="18"/>
              </w:rPr>
              <w:t>t</w:t>
            </w:r>
            <w:r w:rsidRPr="005E7257">
              <w:rPr>
                <w:rFonts w:ascii="Arial" w:hAnsi="Arial" w:cs="Arial"/>
                <w:spacing w:val="1"/>
                <w:sz w:val="18"/>
                <w:szCs w:val="18"/>
              </w:rPr>
              <w:t>imedi</w:t>
            </w:r>
            <w:r w:rsidRPr="005E7257">
              <w:rPr>
                <w:rFonts w:ascii="Arial" w:hAnsi="Arial" w:cs="Arial"/>
                <w:sz w:val="18"/>
                <w:szCs w:val="18"/>
              </w:rPr>
              <w:t>a</w:t>
            </w:r>
            <w:r>
              <w:rPr>
                <w:rFonts w:ascii="Arial" w:hAnsi="Arial" w:cs="Arial"/>
                <w:sz w:val="18"/>
                <w:szCs w:val="18"/>
              </w:rPr>
              <w:t>:</w:t>
            </w:r>
          </w:p>
        </w:tc>
        <w:tc>
          <w:tcPr>
            <w:tcW w:w="7701" w:type="dxa"/>
            <w:gridSpan w:val="2"/>
          </w:tcPr>
          <w:p w14:paraId="6682F4A7" w14:textId="77777777" w:rsidR="00DE7FD8" w:rsidRPr="008D5363" w:rsidRDefault="00DE7FD8" w:rsidP="00CF08CC">
            <w:pPr>
              <w:widowControl w:val="0"/>
              <w:autoSpaceDE w:val="0"/>
              <w:autoSpaceDN w:val="0"/>
              <w:adjustRightInd w:val="0"/>
              <w:ind w:left="64" w:right="-20"/>
              <w:rPr>
                <w:rFonts w:ascii="Arial" w:hAnsi="Arial" w:cs="Arial"/>
              </w:rPr>
            </w:pPr>
            <w:r w:rsidRPr="008D5363">
              <w:rPr>
                <w:rFonts w:ascii="Arial" w:hAnsi="Arial" w:cs="Arial"/>
                <w:sz w:val="18"/>
                <w:szCs w:val="18"/>
              </w:rPr>
              <w:t>K</w:t>
            </w:r>
            <w:r w:rsidRPr="008D5363">
              <w:rPr>
                <w:rFonts w:ascii="Arial" w:hAnsi="Arial" w:cs="Arial"/>
                <w:spacing w:val="1"/>
                <w:sz w:val="18"/>
                <w:szCs w:val="18"/>
              </w:rPr>
              <w:t>a</w:t>
            </w:r>
            <w:r w:rsidRPr="008D5363">
              <w:rPr>
                <w:rFonts w:ascii="Arial" w:hAnsi="Arial" w:cs="Arial"/>
                <w:sz w:val="18"/>
                <w:szCs w:val="18"/>
              </w:rPr>
              <w:t>rta</w:t>
            </w:r>
            <w:r w:rsidRPr="008D5363">
              <w:rPr>
                <w:rFonts w:ascii="Arial" w:hAnsi="Arial" w:cs="Arial"/>
                <w:spacing w:val="-1"/>
                <w:sz w:val="18"/>
                <w:szCs w:val="18"/>
              </w:rPr>
              <w:t xml:space="preserve"> </w:t>
            </w:r>
            <w:r w:rsidRPr="008D5363">
              <w:rPr>
                <w:rFonts w:ascii="Arial" w:hAnsi="Arial" w:cs="Arial"/>
                <w:spacing w:val="1"/>
                <w:sz w:val="18"/>
                <w:szCs w:val="18"/>
              </w:rPr>
              <w:t>d</w:t>
            </w:r>
            <w:r w:rsidRPr="008D5363">
              <w:rPr>
                <w:rFonts w:ascii="Arial" w:hAnsi="Arial" w:cs="Arial"/>
                <w:spacing w:val="-1"/>
                <w:sz w:val="18"/>
                <w:szCs w:val="18"/>
              </w:rPr>
              <w:t>ź</w:t>
            </w:r>
            <w:r w:rsidRPr="008D5363">
              <w:rPr>
                <w:rFonts w:ascii="Arial" w:hAnsi="Arial" w:cs="Arial"/>
                <w:spacing w:val="-5"/>
                <w:sz w:val="18"/>
                <w:szCs w:val="18"/>
              </w:rPr>
              <w:t>w</w:t>
            </w:r>
            <w:r w:rsidRPr="008D5363">
              <w:rPr>
                <w:rFonts w:ascii="Arial" w:hAnsi="Arial" w:cs="Arial"/>
                <w:sz w:val="18"/>
                <w:szCs w:val="18"/>
              </w:rPr>
              <w:t>i</w:t>
            </w:r>
            <w:r w:rsidRPr="008D5363">
              <w:rPr>
                <w:rFonts w:ascii="Arial" w:hAnsi="Arial" w:cs="Arial"/>
                <w:spacing w:val="2"/>
                <w:sz w:val="18"/>
                <w:szCs w:val="18"/>
              </w:rPr>
              <w:t>ę</w:t>
            </w:r>
            <w:r w:rsidRPr="008D5363">
              <w:rPr>
                <w:rFonts w:ascii="Arial" w:hAnsi="Arial" w:cs="Arial"/>
                <w:spacing w:val="1"/>
                <w:sz w:val="18"/>
                <w:szCs w:val="18"/>
              </w:rPr>
              <w:t>k</w:t>
            </w:r>
            <w:r w:rsidRPr="008D5363">
              <w:rPr>
                <w:rFonts w:ascii="Arial" w:hAnsi="Arial" w:cs="Arial"/>
                <w:spacing w:val="3"/>
                <w:sz w:val="18"/>
                <w:szCs w:val="18"/>
              </w:rPr>
              <w:t>o</w:t>
            </w:r>
            <w:r w:rsidRPr="008D5363">
              <w:rPr>
                <w:rFonts w:ascii="Arial" w:hAnsi="Arial" w:cs="Arial"/>
                <w:spacing w:val="-5"/>
                <w:sz w:val="18"/>
                <w:szCs w:val="18"/>
              </w:rPr>
              <w:t>w</w:t>
            </w:r>
            <w:r w:rsidRPr="008D5363">
              <w:rPr>
                <w:rFonts w:ascii="Arial" w:hAnsi="Arial" w:cs="Arial"/>
                <w:sz w:val="18"/>
                <w:szCs w:val="18"/>
              </w:rPr>
              <w:t>a</w:t>
            </w:r>
            <w:r w:rsidRPr="008D5363">
              <w:rPr>
                <w:rFonts w:ascii="Arial" w:hAnsi="Arial" w:cs="Arial"/>
                <w:spacing w:val="-6"/>
                <w:sz w:val="18"/>
                <w:szCs w:val="18"/>
              </w:rPr>
              <w:t xml:space="preserve"> </w:t>
            </w:r>
            <w:r w:rsidRPr="008D5363">
              <w:rPr>
                <w:rFonts w:ascii="Arial" w:hAnsi="Arial" w:cs="Arial"/>
                <w:spacing w:val="-1"/>
                <w:sz w:val="18"/>
                <w:szCs w:val="18"/>
              </w:rPr>
              <w:t>z</w:t>
            </w:r>
            <w:r w:rsidRPr="008D5363">
              <w:rPr>
                <w:rFonts w:ascii="Arial" w:hAnsi="Arial" w:cs="Arial"/>
                <w:sz w:val="18"/>
                <w:szCs w:val="18"/>
              </w:rPr>
              <w:t>g</w:t>
            </w:r>
            <w:r w:rsidRPr="008D5363">
              <w:rPr>
                <w:rFonts w:ascii="Arial" w:hAnsi="Arial" w:cs="Arial"/>
                <w:spacing w:val="1"/>
                <w:sz w:val="18"/>
                <w:szCs w:val="18"/>
              </w:rPr>
              <w:t>o</w:t>
            </w:r>
            <w:r w:rsidRPr="008D5363">
              <w:rPr>
                <w:rFonts w:ascii="Arial" w:hAnsi="Arial" w:cs="Arial"/>
                <w:sz w:val="18"/>
                <w:szCs w:val="18"/>
              </w:rPr>
              <w:t>d</w:t>
            </w:r>
            <w:r w:rsidRPr="008D5363">
              <w:rPr>
                <w:rFonts w:ascii="Arial" w:hAnsi="Arial" w:cs="Arial"/>
                <w:spacing w:val="1"/>
                <w:sz w:val="18"/>
                <w:szCs w:val="18"/>
              </w:rPr>
              <w:t>n</w:t>
            </w:r>
            <w:r w:rsidRPr="008D5363">
              <w:rPr>
                <w:rFonts w:ascii="Arial" w:hAnsi="Arial" w:cs="Arial"/>
                <w:sz w:val="18"/>
                <w:szCs w:val="18"/>
              </w:rPr>
              <w:t>a</w:t>
            </w:r>
            <w:r w:rsidRPr="008D5363">
              <w:rPr>
                <w:rFonts w:ascii="Arial" w:hAnsi="Arial" w:cs="Arial"/>
                <w:spacing w:val="-4"/>
                <w:sz w:val="18"/>
                <w:szCs w:val="18"/>
              </w:rPr>
              <w:t xml:space="preserve"> </w:t>
            </w:r>
            <w:r w:rsidRPr="008D5363">
              <w:rPr>
                <w:rFonts w:ascii="Arial" w:hAnsi="Arial" w:cs="Arial"/>
                <w:sz w:val="18"/>
                <w:szCs w:val="18"/>
              </w:rPr>
              <w:t>z</w:t>
            </w:r>
            <w:r w:rsidRPr="008D5363">
              <w:rPr>
                <w:rFonts w:ascii="Arial" w:hAnsi="Arial" w:cs="Arial"/>
                <w:spacing w:val="-3"/>
                <w:sz w:val="18"/>
                <w:szCs w:val="18"/>
              </w:rPr>
              <w:t xml:space="preserve"> </w:t>
            </w:r>
            <w:r w:rsidRPr="008D5363">
              <w:rPr>
                <w:rFonts w:ascii="Arial" w:hAnsi="Arial" w:cs="Arial"/>
                <w:sz w:val="18"/>
                <w:szCs w:val="18"/>
              </w:rPr>
              <w:t>H</w:t>
            </w:r>
            <w:r w:rsidRPr="008D5363">
              <w:rPr>
                <w:rFonts w:ascii="Arial" w:hAnsi="Arial" w:cs="Arial"/>
                <w:spacing w:val="-3"/>
                <w:sz w:val="18"/>
                <w:szCs w:val="18"/>
              </w:rPr>
              <w:t>D</w:t>
            </w:r>
            <w:r w:rsidRPr="008D5363">
              <w:rPr>
                <w:rFonts w:ascii="Arial" w:hAnsi="Arial" w:cs="Arial"/>
                <w:sz w:val="18"/>
                <w:szCs w:val="18"/>
              </w:rPr>
              <w:t>,</w:t>
            </w:r>
            <w:r w:rsidRPr="008D5363">
              <w:rPr>
                <w:rFonts w:ascii="Arial" w:hAnsi="Arial" w:cs="Arial"/>
                <w:spacing w:val="1"/>
                <w:sz w:val="18"/>
                <w:szCs w:val="18"/>
              </w:rPr>
              <w:t xml:space="preserve"> </w:t>
            </w:r>
            <w:r w:rsidRPr="008D5363">
              <w:rPr>
                <w:rFonts w:ascii="Arial" w:hAnsi="Arial" w:cs="Arial"/>
                <w:spacing w:val="-5"/>
                <w:sz w:val="18"/>
                <w:szCs w:val="18"/>
              </w:rPr>
              <w:t>w</w:t>
            </w:r>
            <w:r w:rsidRPr="008D5363">
              <w:rPr>
                <w:rFonts w:ascii="Arial" w:hAnsi="Arial" w:cs="Arial"/>
                <w:sz w:val="18"/>
                <w:szCs w:val="18"/>
              </w:rPr>
              <w:t>b</w:t>
            </w:r>
            <w:r w:rsidRPr="008D5363">
              <w:rPr>
                <w:rFonts w:ascii="Arial" w:hAnsi="Arial" w:cs="Arial"/>
                <w:spacing w:val="1"/>
                <w:sz w:val="18"/>
                <w:szCs w:val="18"/>
              </w:rPr>
              <w:t>u</w:t>
            </w:r>
            <w:r w:rsidRPr="008D5363">
              <w:rPr>
                <w:rFonts w:ascii="Arial" w:hAnsi="Arial" w:cs="Arial"/>
                <w:sz w:val="18"/>
                <w:szCs w:val="18"/>
              </w:rPr>
              <w:t>d</w:t>
            </w:r>
            <w:r w:rsidRPr="008D5363">
              <w:rPr>
                <w:rFonts w:ascii="Arial" w:hAnsi="Arial" w:cs="Arial"/>
                <w:spacing w:val="4"/>
                <w:sz w:val="18"/>
                <w:szCs w:val="18"/>
              </w:rPr>
              <w:t>o</w:t>
            </w:r>
            <w:r w:rsidRPr="008D5363">
              <w:rPr>
                <w:rFonts w:ascii="Arial" w:hAnsi="Arial" w:cs="Arial"/>
                <w:spacing w:val="-5"/>
                <w:sz w:val="18"/>
                <w:szCs w:val="18"/>
              </w:rPr>
              <w:t>w</w:t>
            </w:r>
            <w:r w:rsidRPr="008D5363">
              <w:rPr>
                <w:rFonts w:ascii="Arial" w:hAnsi="Arial" w:cs="Arial"/>
                <w:sz w:val="18"/>
                <w:szCs w:val="18"/>
              </w:rPr>
              <w:t>a</w:t>
            </w:r>
            <w:r w:rsidRPr="008D5363">
              <w:rPr>
                <w:rFonts w:ascii="Arial" w:hAnsi="Arial" w:cs="Arial"/>
                <w:spacing w:val="1"/>
                <w:sz w:val="18"/>
                <w:szCs w:val="18"/>
              </w:rPr>
              <w:t>n</w:t>
            </w:r>
            <w:r w:rsidRPr="008D5363">
              <w:rPr>
                <w:rFonts w:ascii="Arial" w:hAnsi="Arial" w:cs="Arial"/>
                <w:sz w:val="18"/>
                <w:szCs w:val="18"/>
              </w:rPr>
              <w:t>e</w:t>
            </w:r>
            <w:r w:rsidRPr="008D5363">
              <w:rPr>
                <w:rFonts w:ascii="Arial" w:hAnsi="Arial" w:cs="Arial"/>
                <w:spacing w:val="-8"/>
                <w:sz w:val="18"/>
                <w:szCs w:val="18"/>
              </w:rPr>
              <w:t xml:space="preserve"> </w:t>
            </w:r>
            <w:r w:rsidRPr="008D5363">
              <w:rPr>
                <w:rFonts w:ascii="Arial" w:hAnsi="Arial" w:cs="Arial"/>
                <w:sz w:val="18"/>
                <w:szCs w:val="18"/>
              </w:rPr>
              <w:t>g</w:t>
            </w:r>
            <w:r w:rsidRPr="008D5363">
              <w:rPr>
                <w:rFonts w:ascii="Arial" w:hAnsi="Arial" w:cs="Arial"/>
                <w:spacing w:val="2"/>
                <w:sz w:val="18"/>
                <w:szCs w:val="18"/>
              </w:rPr>
              <w:t>ł</w:t>
            </w:r>
            <w:r w:rsidRPr="008D5363">
              <w:rPr>
                <w:rFonts w:ascii="Arial" w:hAnsi="Arial" w:cs="Arial"/>
                <w:spacing w:val="1"/>
                <w:sz w:val="18"/>
                <w:szCs w:val="18"/>
              </w:rPr>
              <w:t>oś</w:t>
            </w:r>
            <w:r w:rsidRPr="008D5363">
              <w:rPr>
                <w:rFonts w:ascii="Arial" w:hAnsi="Arial" w:cs="Arial"/>
                <w:sz w:val="18"/>
                <w:szCs w:val="18"/>
              </w:rPr>
              <w:t>n</w:t>
            </w:r>
            <w:r w:rsidRPr="008D5363">
              <w:rPr>
                <w:rFonts w:ascii="Arial" w:hAnsi="Arial" w:cs="Arial"/>
                <w:spacing w:val="2"/>
                <w:sz w:val="18"/>
                <w:szCs w:val="18"/>
              </w:rPr>
              <w:t>i</w:t>
            </w:r>
            <w:r w:rsidRPr="008D5363">
              <w:rPr>
                <w:rFonts w:ascii="Arial" w:hAnsi="Arial" w:cs="Arial"/>
                <w:spacing w:val="1"/>
                <w:sz w:val="18"/>
                <w:szCs w:val="18"/>
              </w:rPr>
              <w:t>k</w:t>
            </w:r>
            <w:r w:rsidRPr="008D5363">
              <w:rPr>
                <w:rFonts w:ascii="Arial" w:hAnsi="Arial" w:cs="Arial"/>
                <w:sz w:val="18"/>
                <w:szCs w:val="18"/>
              </w:rPr>
              <w:t>i.</w:t>
            </w:r>
          </w:p>
        </w:tc>
      </w:tr>
      <w:tr w:rsidR="00DE7FD8" w:rsidRPr="005E7257" w14:paraId="383555FE" w14:textId="77777777" w:rsidTr="00CF08CC">
        <w:tc>
          <w:tcPr>
            <w:tcW w:w="1938" w:type="dxa"/>
          </w:tcPr>
          <w:p w14:paraId="4E4EDE71" w14:textId="77777777" w:rsidR="00DE7FD8" w:rsidRPr="005E7257" w:rsidRDefault="00DE7FD8" w:rsidP="00CF08CC">
            <w:pPr>
              <w:ind w:left="360" w:hanging="360"/>
              <w:rPr>
                <w:rFonts w:ascii="Arial" w:hAnsi="Arial" w:cs="Arial"/>
                <w:color w:val="000000"/>
                <w:sz w:val="18"/>
                <w:szCs w:val="18"/>
              </w:rPr>
            </w:pPr>
            <w:r>
              <w:rPr>
                <w:rFonts w:ascii="Arial" w:hAnsi="Arial" w:cs="Arial"/>
                <w:sz w:val="18"/>
                <w:szCs w:val="18"/>
              </w:rPr>
              <w:t>B</w:t>
            </w:r>
            <w:r w:rsidRPr="005E7257">
              <w:rPr>
                <w:rFonts w:ascii="Arial" w:hAnsi="Arial" w:cs="Arial"/>
                <w:spacing w:val="1"/>
                <w:sz w:val="18"/>
                <w:szCs w:val="18"/>
              </w:rPr>
              <w:t>a</w:t>
            </w:r>
            <w:r w:rsidRPr="005E7257">
              <w:rPr>
                <w:rFonts w:ascii="Arial" w:hAnsi="Arial" w:cs="Arial"/>
                <w:sz w:val="18"/>
                <w:szCs w:val="18"/>
              </w:rPr>
              <w:t>t</w:t>
            </w:r>
            <w:r w:rsidRPr="005E7257">
              <w:rPr>
                <w:rFonts w:ascii="Arial" w:hAnsi="Arial" w:cs="Arial"/>
                <w:spacing w:val="1"/>
                <w:sz w:val="18"/>
                <w:szCs w:val="18"/>
              </w:rPr>
              <w:t>e</w:t>
            </w:r>
            <w:r w:rsidRPr="005E7257">
              <w:rPr>
                <w:rFonts w:ascii="Arial" w:hAnsi="Arial" w:cs="Arial"/>
                <w:sz w:val="18"/>
                <w:szCs w:val="18"/>
              </w:rPr>
              <w:t>r</w:t>
            </w:r>
            <w:r w:rsidRPr="005E7257">
              <w:rPr>
                <w:rFonts w:ascii="Arial" w:hAnsi="Arial" w:cs="Arial"/>
                <w:spacing w:val="1"/>
                <w:sz w:val="18"/>
                <w:szCs w:val="18"/>
              </w:rPr>
              <w:t>i</w:t>
            </w:r>
            <w:r w:rsidRPr="005E7257">
              <w:rPr>
                <w:rFonts w:ascii="Arial" w:hAnsi="Arial" w:cs="Arial"/>
                <w:sz w:val="18"/>
                <w:szCs w:val="18"/>
              </w:rPr>
              <w:t>a</w:t>
            </w:r>
            <w:r w:rsidRPr="005E7257">
              <w:rPr>
                <w:rFonts w:ascii="Arial" w:hAnsi="Arial" w:cs="Arial"/>
                <w:spacing w:val="-7"/>
                <w:sz w:val="18"/>
                <w:szCs w:val="18"/>
              </w:rPr>
              <w:t xml:space="preserve"> </w:t>
            </w:r>
            <w:r w:rsidRPr="005E7257">
              <w:rPr>
                <w:rFonts w:ascii="Arial" w:hAnsi="Arial" w:cs="Arial"/>
                <w:sz w:val="18"/>
                <w:szCs w:val="18"/>
              </w:rPr>
              <w:t>i</w:t>
            </w:r>
            <w:r w:rsidRPr="005E7257">
              <w:rPr>
                <w:rFonts w:ascii="Arial" w:hAnsi="Arial" w:cs="Arial"/>
                <w:spacing w:val="1"/>
                <w:sz w:val="18"/>
                <w:szCs w:val="18"/>
              </w:rPr>
              <w:t xml:space="preserve"> </w:t>
            </w:r>
            <w:r w:rsidRPr="005E7257">
              <w:rPr>
                <w:rFonts w:ascii="Arial" w:hAnsi="Arial" w:cs="Arial"/>
                <w:spacing w:val="-1"/>
                <w:sz w:val="18"/>
                <w:szCs w:val="18"/>
              </w:rPr>
              <w:t>z</w:t>
            </w:r>
            <w:r w:rsidRPr="005E7257">
              <w:rPr>
                <w:rFonts w:ascii="Arial" w:hAnsi="Arial" w:cs="Arial"/>
                <w:spacing w:val="1"/>
                <w:sz w:val="18"/>
                <w:szCs w:val="18"/>
              </w:rPr>
              <w:t>a</w:t>
            </w:r>
            <w:r w:rsidRPr="005E7257">
              <w:rPr>
                <w:rFonts w:ascii="Arial" w:hAnsi="Arial" w:cs="Arial"/>
                <w:spacing w:val="-1"/>
                <w:sz w:val="18"/>
                <w:szCs w:val="18"/>
              </w:rPr>
              <w:t>s</w:t>
            </w:r>
            <w:r w:rsidRPr="005E7257">
              <w:rPr>
                <w:rFonts w:ascii="Arial" w:hAnsi="Arial" w:cs="Arial"/>
                <w:spacing w:val="1"/>
                <w:sz w:val="18"/>
                <w:szCs w:val="18"/>
              </w:rPr>
              <w:t>il</w:t>
            </w:r>
            <w:r w:rsidRPr="005E7257">
              <w:rPr>
                <w:rFonts w:ascii="Arial" w:hAnsi="Arial" w:cs="Arial"/>
                <w:spacing w:val="-2"/>
                <w:sz w:val="18"/>
                <w:szCs w:val="18"/>
              </w:rPr>
              <w:t>a</w:t>
            </w:r>
            <w:r>
              <w:rPr>
                <w:rFonts w:ascii="Arial" w:hAnsi="Arial" w:cs="Arial"/>
                <w:spacing w:val="1"/>
                <w:sz w:val="18"/>
                <w:szCs w:val="18"/>
              </w:rPr>
              <w:t>cz:</w:t>
            </w:r>
          </w:p>
        </w:tc>
        <w:tc>
          <w:tcPr>
            <w:tcW w:w="7701" w:type="dxa"/>
            <w:gridSpan w:val="2"/>
          </w:tcPr>
          <w:p w14:paraId="42B86CDE" w14:textId="77777777" w:rsidR="00DE7FD8" w:rsidRPr="008D5363" w:rsidRDefault="00DE7FD8" w:rsidP="00CF08CC">
            <w:pPr>
              <w:widowControl w:val="0"/>
              <w:autoSpaceDE w:val="0"/>
              <w:autoSpaceDN w:val="0"/>
              <w:adjustRightInd w:val="0"/>
              <w:ind w:left="46" w:right="13"/>
            </w:pPr>
            <w:r w:rsidRPr="008D5363">
              <w:rPr>
                <w:rFonts w:ascii="Arial" w:hAnsi="Arial" w:cs="Arial"/>
                <w:sz w:val="18"/>
                <w:szCs w:val="18"/>
              </w:rPr>
              <w:t>System szybkiego ładowania baterii, który umożliwia szybkie naładowanie akumulatora notebooka z wykorzystaniem zasilacza zewnętrznego o mocy max 65W w ten sposób że czas ładowania  akumulatora od 0% do 80% będzie poniżej 1 godziny.</w:t>
            </w:r>
          </w:p>
        </w:tc>
      </w:tr>
      <w:tr w:rsidR="00DE7FD8" w:rsidRPr="005E7257" w14:paraId="490DDBF3" w14:textId="77777777" w:rsidTr="00CF08CC">
        <w:tc>
          <w:tcPr>
            <w:tcW w:w="1938" w:type="dxa"/>
          </w:tcPr>
          <w:p w14:paraId="7130C6D7" w14:textId="77777777" w:rsidR="00DE7FD8" w:rsidRPr="005E7257" w:rsidRDefault="00DE7FD8" w:rsidP="00CF08CC">
            <w:pPr>
              <w:rPr>
                <w:rFonts w:ascii="Arial" w:hAnsi="Arial" w:cs="Arial"/>
                <w:sz w:val="18"/>
                <w:szCs w:val="18"/>
              </w:rPr>
            </w:pPr>
            <w:r>
              <w:rPr>
                <w:rFonts w:ascii="Arial" w:hAnsi="Arial" w:cs="Arial"/>
                <w:sz w:val="18"/>
                <w:szCs w:val="18"/>
              </w:rPr>
              <w:t>S</w:t>
            </w:r>
            <w:r w:rsidRPr="005E7257">
              <w:rPr>
                <w:rFonts w:ascii="Arial" w:hAnsi="Arial" w:cs="Arial"/>
                <w:spacing w:val="-1"/>
                <w:sz w:val="18"/>
                <w:szCs w:val="18"/>
              </w:rPr>
              <w:t>y</w:t>
            </w:r>
            <w:r w:rsidRPr="005E7257">
              <w:rPr>
                <w:rFonts w:ascii="Arial" w:hAnsi="Arial" w:cs="Arial"/>
                <w:spacing w:val="1"/>
                <w:sz w:val="18"/>
                <w:szCs w:val="18"/>
              </w:rPr>
              <w:t>s</w:t>
            </w:r>
            <w:r w:rsidRPr="005E7257">
              <w:rPr>
                <w:rFonts w:ascii="Arial" w:hAnsi="Arial" w:cs="Arial"/>
                <w:sz w:val="18"/>
                <w:szCs w:val="18"/>
              </w:rPr>
              <w:t>t</w:t>
            </w:r>
            <w:r w:rsidRPr="005E7257">
              <w:rPr>
                <w:rFonts w:ascii="Arial" w:hAnsi="Arial" w:cs="Arial"/>
                <w:spacing w:val="1"/>
                <w:sz w:val="18"/>
                <w:szCs w:val="18"/>
              </w:rPr>
              <w:t>e</w:t>
            </w:r>
            <w:r w:rsidRPr="005E7257">
              <w:rPr>
                <w:rFonts w:ascii="Arial" w:hAnsi="Arial" w:cs="Arial"/>
                <w:sz w:val="18"/>
                <w:szCs w:val="18"/>
              </w:rPr>
              <w:t>m</w:t>
            </w:r>
            <w:r w:rsidRPr="005E7257">
              <w:rPr>
                <w:rFonts w:ascii="Arial" w:hAnsi="Arial" w:cs="Arial"/>
                <w:spacing w:val="-4"/>
                <w:sz w:val="18"/>
                <w:szCs w:val="18"/>
              </w:rPr>
              <w:t xml:space="preserve"> </w:t>
            </w:r>
            <w:r w:rsidRPr="005E7257">
              <w:rPr>
                <w:rFonts w:ascii="Arial" w:hAnsi="Arial" w:cs="Arial"/>
                <w:spacing w:val="-2"/>
                <w:sz w:val="18"/>
                <w:szCs w:val="18"/>
              </w:rPr>
              <w:t>o</w:t>
            </w:r>
            <w:r w:rsidRPr="005E7257">
              <w:rPr>
                <w:rFonts w:ascii="Arial" w:hAnsi="Arial" w:cs="Arial"/>
                <w:spacing w:val="1"/>
                <w:sz w:val="18"/>
                <w:szCs w:val="18"/>
              </w:rPr>
              <w:t>pe</w:t>
            </w:r>
            <w:r w:rsidRPr="005E7257">
              <w:rPr>
                <w:rFonts w:ascii="Arial" w:hAnsi="Arial" w:cs="Arial"/>
                <w:sz w:val="18"/>
                <w:szCs w:val="18"/>
              </w:rPr>
              <w:t>r</w:t>
            </w:r>
            <w:r w:rsidRPr="005E7257">
              <w:rPr>
                <w:rFonts w:ascii="Arial" w:hAnsi="Arial" w:cs="Arial"/>
                <w:spacing w:val="-2"/>
                <w:sz w:val="18"/>
                <w:szCs w:val="18"/>
              </w:rPr>
              <w:t>a</w:t>
            </w:r>
            <w:r w:rsidRPr="005E7257">
              <w:rPr>
                <w:rFonts w:ascii="Arial" w:hAnsi="Arial" w:cs="Arial"/>
                <w:spacing w:val="1"/>
                <w:sz w:val="18"/>
                <w:szCs w:val="18"/>
              </w:rPr>
              <w:t>c</w:t>
            </w:r>
            <w:r w:rsidRPr="005E7257">
              <w:rPr>
                <w:rFonts w:ascii="Arial" w:hAnsi="Arial" w:cs="Arial"/>
                <w:spacing w:val="-1"/>
                <w:sz w:val="18"/>
                <w:szCs w:val="18"/>
              </w:rPr>
              <w:t>y</w:t>
            </w:r>
            <w:r w:rsidRPr="005E7257">
              <w:rPr>
                <w:rFonts w:ascii="Arial" w:hAnsi="Arial" w:cs="Arial"/>
                <w:spacing w:val="1"/>
                <w:sz w:val="18"/>
                <w:szCs w:val="18"/>
              </w:rPr>
              <w:t>jn</w:t>
            </w:r>
            <w:r w:rsidRPr="005E7257">
              <w:rPr>
                <w:rFonts w:ascii="Arial" w:hAnsi="Arial" w:cs="Arial"/>
                <w:sz w:val="18"/>
                <w:szCs w:val="18"/>
              </w:rPr>
              <w:t>y</w:t>
            </w:r>
            <w:r>
              <w:rPr>
                <w:rFonts w:ascii="Arial" w:hAnsi="Arial" w:cs="Arial"/>
                <w:sz w:val="18"/>
                <w:szCs w:val="18"/>
              </w:rPr>
              <w:t>:</w:t>
            </w:r>
          </w:p>
        </w:tc>
        <w:tc>
          <w:tcPr>
            <w:tcW w:w="7701" w:type="dxa"/>
            <w:gridSpan w:val="2"/>
          </w:tcPr>
          <w:p w14:paraId="77491093" w14:textId="77777777" w:rsidR="00DE7FD8" w:rsidRPr="008D5363" w:rsidRDefault="00DE7FD8" w:rsidP="00CF08CC">
            <w:pPr>
              <w:widowControl w:val="0"/>
              <w:autoSpaceDE w:val="0"/>
              <w:autoSpaceDN w:val="0"/>
              <w:adjustRightInd w:val="0"/>
              <w:ind w:left="64" w:right="16"/>
              <w:rPr>
                <w:rFonts w:ascii="Arial" w:hAnsi="Arial" w:cs="Arial"/>
              </w:rPr>
            </w:pPr>
            <w:r w:rsidRPr="008D5363">
              <w:rPr>
                <w:rFonts w:ascii="Arial" w:hAnsi="Arial" w:cs="Arial"/>
                <w:sz w:val="18"/>
                <w:szCs w:val="18"/>
              </w:rPr>
              <w:t>S</w:t>
            </w:r>
            <w:r w:rsidRPr="008D5363">
              <w:rPr>
                <w:rFonts w:ascii="Arial" w:hAnsi="Arial" w:cs="Arial"/>
                <w:spacing w:val="-1"/>
                <w:sz w:val="18"/>
                <w:szCs w:val="18"/>
              </w:rPr>
              <w:t>y</w:t>
            </w:r>
            <w:r w:rsidRPr="008D5363">
              <w:rPr>
                <w:rFonts w:ascii="Arial" w:hAnsi="Arial" w:cs="Arial"/>
                <w:spacing w:val="1"/>
                <w:sz w:val="18"/>
                <w:szCs w:val="18"/>
              </w:rPr>
              <w:t>s</w:t>
            </w:r>
            <w:r w:rsidRPr="008D5363">
              <w:rPr>
                <w:rFonts w:ascii="Arial" w:hAnsi="Arial" w:cs="Arial"/>
                <w:sz w:val="18"/>
                <w:szCs w:val="18"/>
              </w:rPr>
              <w:t>t</w:t>
            </w:r>
            <w:r w:rsidRPr="008D5363">
              <w:rPr>
                <w:rFonts w:ascii="Arial" w:hAnsi="Arial" w:cs="Arial"/>
                <w:spacing w:val="1"/>
                <w:sz w:val="18"/>
                <w:szCs w:val="18"/>
              </w:rPr>
              <w:t>e</w:t>
            </w:r>
            <w:r w:rsidRPr="008D5363">
              <w:rPr>
                <w:rFonts w:ascii="Arial" w:hAnsi="Arial" w:cs="Arial"/>
                <w:sz w:val="18"/>
                <w:szCs w:val="18"/>
              </w:rPr>
              <w:t>m</w:t>
            </w:r>
            <w:r w:rsidRPr="008D5363">
              <w:rPr>
                <w:rFonts w:ascii="Arial" w:hAnsi="Arial" w:cs="Arial"/>
                <w:spacing w:val="4"/>
                <w:sz w:val="18"/>
                <w:szCs w:val="18"/>
              </w:rPr>
              <w:t xml:space="preserve"> </w:t>
            </w:r>
            <w:r w:rsidRPr="008D5363">
              <w:rPr>
                <w:rFonts w:ascii="Arial" w:hAnsi="Arial" w:cs="Arial"/>
                <w:spacing w:val="-2"/>
                <w:sz w:val="18"/>
                <w:szCs w:val="18"/>
              </w:rPr>
              <w:t>o</w:t>
            </w:r>
            <w:r w:rsidRPr="008D5363">
              <w:rPr>
                <w:rFonts w:ascii="Arial" w:hAnsi="Arial" w:cs="Arial"/>
                <w:sz w:val="18"/>
                <w:szCs w:val="18"/>
              </w:rPr>
              <w:t>p</w:t>
            </w:r>
            <w:r w:rsidRPr="008D5363">
              <w:rPr>
                <w:rFonts w:ascii="Arial" w:hAnsi="Arial" w:cs="Arial"/>
                <w:spacing w:val="1"/>
                <w:sz w:val="18"/>
                <w:szCs w:val="18"/>
              </w:rPr>
              <w:t>e</w:t>
            </w:r>
            <w:r w:rsidRPr="008D5363">
              <w:rPr>
                <w:rFonts w:ascii="Arial" w:hAnsi="Arial" w:cs="Arial"/>
                <w:sz w:val="18"/>
                <w:szCs w:val="18"/>
              </w:rPr>
              <w:t>r</w:t>
            </w:r>
            <w:r w:rsidRPr="008D5363">
              <w:rPr>
                <w:rFonts w:ascii="Arial" w:hAnsi="Arial" w:cs="Arial"/>
                <w:spacing w:val="-2"/>
                <w:sz w:val="18"/>
                <w:szCs w:val="18"/>
              </w:rPr>
              <w:t>a</w:t>
            </w:r>
            <w:r w:rsidRPr="008D5363">
              <w:rPr>
                <w:rFonts w:ascii="Arial" w:hAnsi="Arial" w:cs="Arial"/>
                <w:spacing w:val="1"/>
                <w:sz w:val="18"/>
                <w:szCs w:val="18"/>
              </w:rPr>
              <w:t>c</w:t>
            </w:r>
            <w:r w:rsidRPr="008D5363">
              <w:rPr>
                <w:rFonts w:ascii="Arial" w:hAnsi="Arial" w:cs="Arial"/>
                <w:spacing w:val="-1"/>
                <w:sz w:val="18"/>
                <w:szCs w:val="18"/>
              </w:rPr>
              <w:t>y</w:t>
            </w:r>
            <w:r w:rsidRPr="008D5363">
              <w:rPr>
                <w:rFonts w:ascii="Arial" w:hAnsi="Arial" w:cs="Arial"/>
                <w:sz w:val="18"/>
                <w:szCs w:val="18"/>
              </w:rPr>
              <w:t>j</w:t>
            </w:r>
            <w:r w:rsidRPr="008D5363">
              <w:rPr>
                <w:rFonts w:ascii="Arial" w:hAnsi="Arial" w:cs="Arial"/>
                <w:spacing w:val="2"/>
                <w:sz w:val="18"/>
                <w:szCs w:val="18"/>
              </w:rPr>
              <w:t>n</w:t>
            </w:r>
            <w:r w:rsidRPr="008D5363">
              <w:rPr>
                <w:rFonts w:ascii="Arial" w:hAnsi="Arial" w:cs="Arial"/>
                <w:sz w:val="18"/>
                <w:szCs w:val="18"/>
              </w:rPr>
              <w:t>y</w:t>
            </w:r>
            <w:r w:rsidRPr="008D5363">
              <w:rPr>
                <w:rFonts w:ascii="Arial" w:hAnsi="Arial" w:cs="Arial"/>
                <w:spacing w:val="-4"/>
                <w:sz w:val="18"/>
                <w:szCs w:val="18"/>
              </w:rPr>
              <w:t xml:space="preserve"> </w:t>
            </w:r>
            <w:r w:rsidRPr="008D5363">
              <w:rPr>
                <w:rFonts w:ascii="Arial" w:hAnsi="Arial" w:cs="Arial"/>
                <w:spacing w:val="-11"/>
                <w:sz w:val="18"/>
                <w:szCs w:val="18"/>
              </w:rPr>
              <w:t>6</w:t>
            </w:r>
            <w:r w:rsidRPr="008D5363">
              <w:rPr>
                <w:rFonts w:ascii="Arial" w:hAnsi="Arial" w:cs="Arial"/>
                <w:spacing w:val="-9"/>
                <w:sz w:val="18"/>
                <w:szCs w:val="18"/>
              </w:rPr>
              <w:t>4</w:t>
            </w:r>
            <w:r w:rsidRPr="008D5363">
              <w:rPr>
                <w:rFonts w:ascii="Arial" w:hAnsi="Arial" w:cs="Arial"/>
                <w:sz w:val="18"/>
                <w:szCs w:val="18"/>
              </w:rPr>
              <w:t>-</w:t>
            </w:r>
            <w:r w:rsidRPr="008D5363">
              <w:rPr>
                <w:rFonts w:ascii="Arial" w:hAnsi="Arial" w:cs="Arial"/>
                <w:spacing w:val="-2"/>
                <w:sz w:val="18"/>
                <w:szCs w:val="18"/>
              </w:rPr>
              <w:t>b</w:t>
            </w:r>
            <w:r w:rsidRPr="008D5363">
              <w:rPr>
                <w:rFonts w:ascii="Arial" w:hAnsi="Arial" w:cs="Arial"/>
                <w:spacing w:val="1"/>
                <w:sz w:val="18"/>
                <w:szCs w:val="18"/>
              </w:rPr>
              <w:t>i</w:t>
            </w:r>
            <w:r w:rsidRPr="008D5363">
              <w:rPr>
                <w:rFonts w:ascii="Arial" w:hAnsi="Arial" w:cs="Arial"/>
                <w:sz w:val="18"/>
                <w:szCs w:val="18"/>
              </w:rPr>
              <w:t>t,</w:t>
            </w:r>
            <w:r w:rsidRPr="008D5363">
              <w:rPr>
                <w:rFonts w:ascii="Arial" w:hAnsi="Arial" w:cs="Arial"/>
                <w:spacing w:val="3"/>
                <w:sz w:val="18"/>
                <w:szCs w:val="18"/>
              </w:rPr>
              <w:t xml:space="preserve"> </w:t>
            </w:r>
            <w:r w:rsidRPr="008D5363">
              <w:rPr>
                <w:rFonts w:ascii="Arial" w:hAnsi="Arial" w:cs="Arial"/>
                <w:spacing w:val="-1"/>
                <w:sz w:val="18"/>
                <w:szCs w:val="18"/>
              </w:rPr>
              <w:t>z</w:t>
            </w:r>
            <w:r w:rsidRPr="008D5363">
              <w:rPr>
                <w:rFonts w:ascii="Arial" w:hAnsi="Arial" w:cs="Arial"/>
                <w:spacing w:val="1"/>
                <w:sz w:val="18"/>
                <w:szCs w:val="18"/>
              </w:rPr>
              <w:t>g</w:t>
            </w:r>
            <w:r w:rsidRPr="008D5363">
              <w:rPr>
                <w:rFonts w:ascii="Arial" w:hAnsi="Arial" w:cs="Arial"/>
                <w:spacing w:val="-4"/>
                <w:sz w:val="18"/>
                <w:szCs w:val="18"/>
              </w:rPr>
              <w:t>o</w:t>
            </w:r>
            <w:r w:rsidRPr="008D5363">
              <w:rPr>
                <w:rFonts w:ascii="Arial" w:hAnsi="Arial" w:cs="Arial"/>
                <w:sz w:val="18"/>
                <w:szCs w:val="18"/>
              </w:rPr>
              <w:t>d</w:t>
            </w:r>
            <w:r w:rsidRPr="008D5363">
              <w:rPr>
                <w:rFonts w:ascii="Arial" w:hAnsi="Arial" w:cs="Arial"/>
                <w:spacing w:val="1"/>
                <w:sz w:val="18"/>
                <w:szCs w:val="18"/>
              </w:rPr>
              <w:t>n</w:t>
            </w:r>
            <w:r w:rsidRPr="008D5363">
              <w:rPr>
                <w:rFonts w:ascii="Arial" w:hAnsi="Arial" w:cs="Arial"/>
                <w:sz w:val="18"/>
                <w:szCs w:val="18"/>
              </w:rPr>
              <w:t>y</w:t>
            </w:r>
            <w:r w:rsidRPr="008D5363">
              <w:rPr>
                <w:rFonts w:ascii="Arial" w:hAnsi="Arial" w:cs="Arial"/>
                <w:spacing w:val="-1"/>
                <w:sz w:val="18"/>
                <w:szCs w:val="18"/>
              </w:rPr>
              <w:t xml:space="preserve"> </w:t>
            </w:r>
            <w:r w:rsidRPr="008D5363">
              <w:rPr>
                <w:rFonts w:ascii="Arial" w:hAnsi="Arial" w:cs="Arial"/>
                <w:sz w:val="18"/>
                <w:szCs w:val="18"/>
              </w:rPr>
              <w:t>z</w:t>
            </w:r>
            <w:r w:rsidRPr="008D5363">
              <w:rPr>
                <w:rFonts w:ascii="Arial" w:hAnsi="Arial" w:cs="Arial"/>
                <w:spacing w:val="4"/>
                <w:sz w:val="18"/>
                <w:szCs w:val="18"/>
              </w:rPr>
              <w:t xml:space="preserve"> </w:t>
            </w:r>
            <w:r w:rsidRPr="008D5363">
              <w:rPr>
                <w:rFonts w:ascii="Arial" w:hAnsi="Arial" w:cs="Arial"/>
                <w:sz w:val="18"/>
                <w:szCs w:val="18"/>
              </w:rPr>
              <w:t>p</w:t>
            </w:r>
            <w:r w:rsidRPr="008D5363">
              <w:rPr>
                <w:rFonts w:ascii="Arial" w:hAnsi="Arial" w:cs="Arial"/>
                <w:spacing w:val="2"/>
                <w:sz w:val="18"/>
                <w:szCs w:val="18"/>
              </w:rPr>
              <w:t>k</w:t>
            </w:r>
            <w:r w:rsidRPr="008D5363">
              <w:rPr>
                <w:rFonts w:ascii="Arial" w:hAnsi="Arial" w:cs="Arial"/>
                <w:sz w:val="18"/>
                <w:szCs w:val="18"/>
              </w:rPr>
              <w:t>t.</w:t>
            </w:r>
            <w:r w:rsidRPr="008D5363">
              <w:rPr>
                <w:rFonts w:ascii="Arial" w:hAnsi="Arial" w:cs="Arial"/>
                <w:spacing w:val="-1"/>
                <w:sz w:val="18"/>
                <w:szCs w:val="18"/>
              </w:rPr>
              <w:t xml:space="preserve"> </w:t>
            </w:r>
            <w:r w:rsidRPr="008D5363">
              <w:rPr>
                <w:rFonts w:ascii="Arial" w:hAnsi="Arial" w:cs="Arial"/>
                <w:spacing w:val="1"/>
                <w:sz w:val="18"/>
                <w:szCs w:val="18"/>
              </w:rPr>
              <w:t>4</w:t>
            </w:r>
            <w:r w:rsidRPr="008D5363">
              <w:rPr>
                <w:rFonts w:ascii="Arial" w:hAnsi="Arial" w:cs="Arial"/>
                <w:sz w:val="18"/>
                <w:szCs w:val="18"/>
              </w:rPr>
              <w:t>.</w:t>
            </w:r>
            <w:r w:rsidRPr="008D5363">
              <w:rPr>
                <w:rFonts w:ascii="Arial" w:hAnsi="Arial" w:cs="Arial"/>
                <w:spacing w:val="1"/>
                <w:sz w:val="18"/>
                <w:szCs w:val="18"/>
              </w:rPr>
              <w:t>5</w:t>
            </w:r>
            <w:r w:rsidRPr="008D5363">
              <w:rPr>
                <w:rFonts w:ascii="Arial" w:hAnsi="Arial" w:cs="Arial"/>
                <w:spacing w:val="-2"/>
                <w:sz w:val="18"/>
                <w:szCs w:val="18"/>
              </w:rPr>
              <w:t>.</w:t>
            </w:r>
            <w:r w:rsidRPr="008D5363">
              <w:rPr>
                <w:rFonts w:ascii="Arial" w:hAnsi="Arial" w:cs="Arial"/>
                <w:spacing w:val="1"/>
                <w:sz w:val="18"/>
                <w:szCs w:val="18"/>
              </w:rPr>
              <w:t>1</w:t>
            </w:r>
            <w:r w:rsidRPr="008D5363">
              <w:rPr>
                <w:rFonts w:ascii="Arial" w:hAnsi="Arial" w:cs="Arial"/>
                <w:sz w:val="18"/>
                <w:szCs w:val="18"/>
              </w:rPr>
              <w:t>,</w:t>
            </w:r>
            <w:r w:rsidRPr="008D5363">
              <w:rPr>
                <w:rFonts w:ascii="Arial" w:hAnsi="Arial" w:cs="Arial"/>
                <w:spacing w:val="3"/>
                <w:sz w:val="18"/>
                <w:szCs w:val="18"/>
              </w:rPr>
              <w:t xml:space="preserve"> </w:t>
            </w:r>
            <w:r w:rsidRPr="008D5363">
              <w:rPr>
                <w:rFonts w:ascii="Arial" w:hAnsi="Arial" w:cs="Arial"/>
                <w:sz w:val="18"/>
                <w:szCs w:val="18"/>
              </w:rPr>
              <w:t xml:space="preserve">Klucz zaszyty trwale w BIOS na etapie produkcji komputera I automatycznie pobierany przez Instalowane oprogramowanie.  </w:t>
            </w:r>
          </w:p>
        </w:tc>
      </w:tr>
      <w:tr w:rsidR="00DE7FD8" w:rsidRPr="005E7257" w14:paraId="2521177B" w14:textId="77777777" w:rsidTr="00CF08CC">
        <w:tc>
          <w:tcPr>
            <w:tcW w:w="1938" w:type="dxa"/>
          </w:tcPr>
          <w:p w14:paraId="33BBDF8E" w14:textId="77777777" w:rsidR="00DE7FD8" w:rsidRPr="005E7257" w:rsidRDefault="00DE7FD8" w:rsidP="00CF08CC">
            <w:pPr>
              <w:rPr>
                <w:rFonts w:ascii="Arial" w:hAnsi="Arial" w:cs="Arial"/>
                <w:sz w:val="18"/>
                <w:szCs w:val="18"/>
              </w:rPr>
            </w:pPr>
            <w:r>
              <w:rPr>
                <w:rFonts w:ascii="Arial" w:hAnsi="Arial" w:cs="Arial"/>
                <w:sz w:val="18"/>
                <w:szCs w:val="18"/>
              </w:rPr>
              <w:t>F</w:t>
            </w:r>
            <w:r w:rsidRPr="005E7257">
              <w:rPr>
                <w:rFonts w:ascii="Arial" w:hAnsi="Arial" w:cs="Arial"/>
                <w:spacing w:val="1"/>
                <w:sz w:val="18"/>
                <w:szCs w:val="18"/>
              </w:rPr>
              <w:t>un</w:t>
            </w:r>
            <w:r w:rsidRPr="005E7257">
              <w:rPr>
                <w:rFonts w:ascii="Arial" w:hAnsi="Arial" w:cs="Arial"/>
                <w:spacing w:val="-1"/>
                <w:sz w:val="18"/>
                <w:szCs w:val="18"/>
              </w:rPr>
              <w:t>k</w:t>
            </w:r>
            <w:r w:rsidRPr="005E7257">
              <w:rPr>
                <w:rFonts w:ascii="Arial" w:hAnsi="Arial" w:cs="Arial"/>
                <w:spacing w:val="1"/>
                <w:sz w:val="18"/>
                <w:szCs w:val="18"/>
              </w:rPr>
              <w:t>cj</w:t>
            </w:r>
            <w:r w:rsidRPr="005E7257">
              <w:rPr>
                <w:rFonts w:ascii="Arial" w:hAnsi="Arial" w:cs="Arial"/>
                <w:sz w:val="18"/>
                <w:szCs w:val="18"/>
              </w:rPr>
              <w:t>e</w:t>
            </w:r>
            <w:r w:rsidRPr="005E7257">
              <w:rPr>
                <w:rFonts w:ascii="Arial" w:hAnsi="Arial" w:cs="Arial"/>
                <w:spacing w:val="-7"/>
                <w:sz w:val="18"/>
                <w:szCs w:val="18"/>
              </w:rPr>
              <w:t xml:space="preserve"> </w:t>
            </w:r>
            <w:r w:rsidRPr="005E7257">
              <w:rPr>
                <w:rFonts w:ascii="Arial" w:hAnsi="Arial" w:cs="Arial"/>
                <w:sz w:val="18"/>
                <w:szCs w:val="18"/>
              </w:rPr>
              <w:t>BI</w:t>
            </w:r>
            <w:r w:rsidRPr="005E7257">
              <w:rPr>
                <w:rFonts w:ascii="Arial" w:hAnsi="Arial" w:cs="Arial"/>
                <w:spacing w:val="-1"/>
                <w:sz w:val="18"/>
                <w:szCs w:val="18"/>
              </w:rPr>
              <w:t>O</w:t>
            </w:r>
            <w:r w:rsidRPr="005E7257">
              <w:rPr>
                <w:rFonts w:ascii="Arial" w:hAnsi="Arial" w:cs="Arial"/>
                <w:sz w:val="18"/>
                <w:szCs w:val="18"/>
              </w:rPr>
              <w:t>S</w:t>
            </w:r>
            <w:r>
              <w:rPr>
                <w:rFonts w:ascii="Arial" w:hAnsi="Arial" w:cs="Arial"/>
                <w:sz w:val="18"/>
                <w:szCs w:val="18"/>
              </w:rPr>
              <w:t>:</w:t>
            </w:r>
          </w:p>
        </w:tc>
        <w:tc>
          <w:tcPr>
            <w:tcW w:w="7701" w:type="dxa"/>
            <w:gridSpan w:val="2"/>
          </w:tcPr>
          <w:p w14:paraId="497C221A"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BIOS zgodny ze specyfikacją UEFI.</w:t>
            </w:r>
          </w:p>
          <w:p w14:paraId="3A351F47"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Możliwość, bez uruchamiania systemu operacyjnego z dysku twardego komputera lub innych, podłączonych do niego urządzeń zewnętrznych odczytania z BIOS (nieedytowalnych z poziomu BIOS) bieżących informacji o:</w:t>
            </w:r>
          </w:p>
          <w:p w14:paraId="22FDCCD9" w14:textId="77777777" w:rsidR="00DE7FD8" w:rsidRPr="008D5363" w:rsidRDefault="00DE7FD8" w:rsidP="00694C19">
            <w:pPr>
              <w:widowControl w:val="0"/>
              <w:numPr>
                <w:ilvl w:val="0"/>
                <w:numId w:val="268"/>
              </w:numPr>
              <w:autoSpaceDE w:val="0"/>
              <w:autoSpaceDN w:val="0"/>
              <w:adjustRightInd w:val="0"/>
              <w:spacing w:after="0" w:line="240" w:lineRule="auto"/>
              <w:ind w:left="256" w:right="17" w:hanging="178"/>
              <w:rPr>
                <w:rFonts w:ascii="Arial" w:hAnsi="Arial" w:cs="Arial"/>
                <w:sz w:val="18"/>
                <w:szCs w:val="18"/>
              </w:rPr>
            </w:pPr>
            <w:r w:rsidRPr="008D5363">
              <w:rPr>
                <w:rFonts w:ascii="Arial" w:hAnsi="Arial" w:cs="Arial"/>
                <w:sz w:val="18"/>
                <w:szCs w:val="18"/>
              </w:rPr>
              <w:t>wersji BIOS;</w:t>
            </w:r>
          </w:p>
          <w:p w14:paraId="7DA86371" w14:textId="77777777" w:rsidR="00DE7FD8" w:rsidRPr="008D5363" w:rsidRDefault="00DE7FD8" w:rsidP="00694C19">
            <w:pPr>
              <w:widowControl w:val="0"/>
              <w:numPr>
                <w:ilvl w:val="0"/>
                <w:numId w:val="268"/>
              </w:numPr>
              <w:autoSpaceDE w:val="0"/>
              <w:autoSpaceDN w:val="0"/>
              <w:adjustRightInd w:val="0"/>
              <w:spacing w:after="0" w:line="240" w:lineRule="auto"/>
              <w:ind w:left="256" w:right="17" w:hanging="178"/>
              <w:jc w:val="both"/>
              <w:rPr>
                <w:rFonts w:ascii="Arial" w:hAnsi="Arial" w:cs="Arial"/>
                <w:sz w:val="18"/>
                <w:szCs w:val="18"/>
              </w:rPr>
            </w:pPr>
            <w:r w:rsidRPr="008D5363">
              <w:rPr>
                <w:rFonts w:ascii="Arial" w:hAnsi="Arial" w:cs="Arial"/>
                <w:sz w:val="18"/>
                <w:szCs w:val="18"/>
              </w:rPr>
              <w:t xml:space="preserve">numeru seryjnego komputera, wraz z datą jego wyprodukowania, ilości pamięci RAM; </w:t>
            </w:r>
          </w:p>
          <w:p w14:paraId="3FFBD23F" w14:textId="77777777" w:rsidR="00DE7FD8" w:rsidRPr="008D5363" w:rsidRDefault="00DE7FD8" w:rsidP="00694C19">
            <w:pPr>
              <w:widowControl w:val="0"/>
              <w:numPr>
                <w:ilvl w:val="0"/>
                <w:numId w:val="268"/>
              </w:numPr>
              <w:autoSpaceDE w:val="0"/>
              <w:autoSpaceDN w:val="0"/>
              <w:adjustRightInd w:val="0"/>
              <w:spacing w:after="0" w:line="240" w:lineRule="auto"/>
              <w:ind w:left="256" w:right="17" w:hanging="178"/>
              <w:jc w:val="both"/>
              <w:rPr>
                <w:rFonts w:ascii="Arial" w:hAnsi="Arial" w:cs="Arial"/>
                <w:sz w:val="18"/>
                <w:szCs w:val="18"/>
              </w:rPr>
            </w:pPr>
            <w:r w:rsidRPr="008D5363">
              <w:rPr>
                <w:rFonts w:ascii="Arial" w:hAnsi="Arial" w:cs="Arial"/>
                <w:sz w:val="18"/>
                <w:szCs w:val="18"/>
              </w:rPr>
              <w:t>typie procesora wraz z informacją o ilości rdzeni, wielkości pamięci cache L2 i L3;</w:t>
            </w:r>
          </w:p>
          <w:p w14:paraId="3ABD9FD1" w14:textId="77777777" w:rsidR="00DE7FD8" w:rsidRPr="008D5363" w:rsidRDefault="00DE7FD8" w:rsidP="00694C19">
            <w:pPr>
              <w:widowControl w:val="0"/>
              <w:numPr>
                <w:ilvl w:val="0"/>
                <w:numId w:val="268"/>
              </w:numPr>
              <w:autoSpaceDE w:val="0"/>
              <w:autoSpaceDN w:val="0"/>
              <w:adjustRightInd w:val="0"/>
              <w:spacing w:after="0" w:line="240" w:lineRule="auto"/>
              <w:ind w:left="256" w:right="17" w:hanging="178"/>
              <w:jc w:val="both"/>
              <w:rPr>
                <w:rFonts w:ascii="Arial" w:hAnsi="Arial" w:cs="Arial"/>
                <w:sz w:val="18"/>
                <w:szCs w:val="18"/>
              </w:rPr>
            </w:pPr>
            <w:r w:rsidRPr="008D5363">
              <w:rPr>
                <w:rFonts w:ascii="Arial" w:hAnsi="Arial" w:cs="Arial"/>
                <w:sz w:val="18"/>
                <w:szCs w:val="18"/>
              </w:rPr>
              <w:t>zainstalowanym dysku twardym – min. pojemność.</w:t>
            </w:r>
          </w:p>
          <w:p w14:paraId="17A8E21B"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 xml:space="preserve">Funkcja blokowania/odblokowania bootowania notebooka z zewnętrznych urządzeń. </w:t>
            </w:r>
          </w:p>
          <w:p w14:paraId="44F6DCBB"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Funkcja blokowania/odblokowania bootowania notebooka z USB.</w:t>
            </w:r>
          </w:p>
          <w:p w14:paraId="4D7ED13E"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Możliwość bootowania z karty pamięci Micro SD</w:t>
            </w:r>
          </w:p>
          <w:p w14:paraId="152E132A" w14:textId="77777777" w:rsidR="00DE7FD8" w:rsidRPr="008D5363" w:rsidRDefault="00DE7FD8" w:rsidP="00CF08CC">
            <w:pPr>
              <w:widowControl w:val="0"/>
              <w:ind w:left="64" w:right="17"/>
              <w:rPr>
                <w:rFonts w:ascii="Arial" w:hAnsi="Arial" w:cs="Arial"/>
                <w:sz w:val="18"/>
                <w:szCs w:val="18"/>
              </w:rPr>
            </w:pPr>
            <w:r w:rsidRPr="008D5363">
              <w:rPr>
                <w:rFonts w:ascii="Arial" w:hAnsi="Arial" w:cs="Arial"/>
                <w:sz w:val="18"/>
                <w:szCs w:val="18"/>
              </w:rPr>
              <w:t>Możliwość włączenia/wyłączenia funkcjonalności Wake On LAN i WLAN</w:t>
            </w:r>
          </w:p>
          <w:p w14:paraId="23A1EB5B" w14:textId="77777777" w:rsidR="00DE7FD8" w:rsidRPr="008D5363" w:rsidRDefault="00DE7FD8" w:rsidP="00CF08CC">
            <w:pPr>
              <w:widowControl w:val="0"/>
              <w:ind w:left="64" w:right="17"/>
              <w:rPr>
                <w:rFonts w:ascii="Arial" w:hAnsi="Arial" w:cs="Arial"/>
                <w:sz w:val="18"/>
                <w:szCs w:val="18"/>
              </w:rPr>
            </w:pPr>
            <w:r w:rsidRPr="008D5363">
              <w:rPr>
                <w:rFonts w:ascii="Arial" w:hAnsi="Arial" w:cs="Arial"/>
                <w:sz w:val="18"/>
                <w:szCs w:val="18"/>
              </w:rPr>
              <w:t>– opcje do wyboru: tylko LAN, tylko WLAN, LAN oraz WLAN.</w:t>
            </w:r>
          </w:p>
          <w:p w14:paraId="15CEC546" w14:textId="77777777" w:rsidR="00DE7FD8" w:rsidRPr="008D5363" w:rsidRDefault="00DE7FD8" w:rsidP="00CF08CC">
            <w:pPr>
              <w:widowControl w:val="0"/>
              <w:ind w:left="64" w:right="17"/>
              <w:rPr>
                <w:rFonts w:ascii="Arial" w:hAnsi="Arial" w:cs="Arial"/>
                <w:sz w:val="18"/>
                <w:szCs w:val="18"/>
              </w:rPr>
            </w:pPr>
            <w:r w:rsidRPr="008D5363">
              <w:rPr>
                <w:rFonts w:ascii="Arial" w:hAnsi="Arial" w:cs="Arial"/>
                <w:sz w:val="18"/>
                <w:szCs w:val="18"/>
              </w:rPr>
              <w:t>Funkcja WOL realizowana przez kartę sieci bezprzewodowej.</w:t>
            </w:r>
          </w:p>
          <w:p w14:paraId="3872BF49"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lastRenderedPageBreak/>
              <w:t xml:space="preserve">Funkcja wyłączenia/włączenia: portów USB, czytnika kart multimedialnych, mikrofonu, kamery, modułów: WWAN, WLAN i Bluetooth z poziomu BIOS, bez uruchamiania systemu operacyjnego z dysku twardego komputera lub innych, podłączonych do niego, urządzeń zewnętrznych. </w:t>
            </w:r>
          </w:p>
        </w:tc>
      </w:tr>
      <w:tr w:rsidR="00DE7FD8" w:rsidRPr="005E7257" w14:paraId="20C28B69" w14:textId="77777777" w:rsidTr="00CF08CC">
        <w:tc>
          <w:tcPr>
            <w:tcW w:w="1938" w:type="dxa"/>
          </w:tcPr>
          <w:p w14:paraId="018E99DC" w14:textId="77777777" w:rsidR="00DE7FD8" w:rsidRPr="005E7257" w:rsidRDefault="00DE7FD8" w:rsidP="00CF08CC">
            <w:pPr>
              <w:rPr>
                <w:rFonts w:ascii="Arial" w:hAnsi="Arial" w:cs="Arial"/>
                <w:sz w:val="18"/>
                <w:szCs w:val="18"/>
              </w:rPr>
            </w:pPr>
            <w:r>
              <w:rPr>
                <w:rFonts w:ascii="Arial" w:hAnsi="Arial" w:cs="Arial"/>
                <w:sz w:val="18"/>
                <w:szCs w:val="18"/>
              </w:rPr>
              <w:lastRenderedPageBreak/>
              <w:t>C</w:t>
            </w:r>
            <w:r w:rsidRPr="005E7257">
              <w:rPr>
                <w:rFonts w:ascii="Arial" w:hAnsi="Arial" w:cs="Arial"/>
                <w:spacing w:val="1"/>
                <w:sz w:val="18"/>
                <w:szCs w:val="18"/>
              </w:rPr>
              <w:t>e</w:t>
            </w:r>
            <w:r w:rsidRPr="005E7257">
              <w:rPr>
                <w:rFonts w:ascii="Arial" w:hAnsi="Arial" w:cs="Arial"/>
                <w:sz w:val="18"/>
                <w:szCs w:val="18"/>
              </w:rPr>
              <w:t>rt</w:t>
            </w:r>
            <w:r w:rsidRPr="005E7257">
              <w:rPr>
                <w:rFonts w:ascii="Arial" w:hAnsi="Arial" w:cs="Arial"/>
                <w:spacing w:val="-1"/>
                <w:sz w:val="18"/>
                <w:szCs w:val="18"/>
              </w:rPr>
              <w:t>y</w:t>
            </w:r>
            <w:r w:rsidRPr="005E7257">
              <w:rPr>
                <w:rFonts w:ascii="Arial" w:hAnsi="Arial" w:cs="Arial"/>
                <w:sz w:val="18"/>
                <w:szCs w:val="18"/>
              </w:rPr>
              <w:t>f</w:t>
            </w:r>
            <w:r w:rsidRPr="005E7257">
              <w:rPr>
                <w:rFonts w:ascii="Arial" w:hAnsi="Arial" w:cs="Arial"/>
                <w:spacing w:val="1"/>
                <w:sz w:val="18"/>
                <w:szCs w:val="18"/>
              </w:rPr>
              <w:t>ika</w:t>
            </w:r>
            <w:r w:rsidRPr="005E7257">
              <w:rPr>
                <w:rFonts w:ascii="Arial" w:hAnsi="Arial" w:cs="Arial"/>
                <w:sz w:val="18"/>
                <w:szCs w:val="18"/>
              </w:rPr>
              <w:t>ty</w:t>
            </w:r>
            <w:r w:rsidRPr="005E7257">
              <w:rPr>
                <w:rFonts w:ascii="Arial" w:hAnsi="Arial" w:cs="Arial"/>
                <w:spacing w:val="-9"/>
                <w:sz w:val="18"/>
                <w:szCs w:val="18"/>
              </w:rPr>
              <w:t xml:space="preserve"> </w:t>
            </w:r>
            <w:r w:rsidRPr="005E7257">
              <w:rPr>
                <w:rFonts w:ascii="Arial" w:hAnsi="Arial" w:cs="Arial"/>
                <w:sz w:val="18"/>
                <w:szCs w:val="18"/>
              </w:rPr>
              <w:t xml:space="preserve">i </w:t>
            </w:r>
            <w:r w:rsidRPr="005E7257">
              <w:rPr>
                <w:rFonts w:ascii="Arial" w:hAnsi="Arial" w:cs="Arial"/>
                <w:spacing w:val="1"/>
                <w:sz w:val="18"/>
                <w:szCs w:val="18"/>
              </w:rPr>
              <w:t>s</w:t>
            </w:r>
            <w:r w:rsidRPr="005E7257">
              <w:rPr>
                <w:rFonts w:ascii="Arial" w:hAnsi="Arial" w:cs="Arial"/>
                <w:sz w:val="18"/>
                <w:szCs w:val="18"/>
              </w:rPr>
              <w:t>t</w:t>
            </w:r>
            <w:r w:rsidRPr="005E7257">
              <w:rPr>
                <w:rFonts w:ascii="Arial" w:hAnsi="Arial" w:cs="Arial"/>
                <w:spacing w:val="1"/>
                <w:sz w:val="18"/>
                <w:szCs w:val="18"/>
              </w:rPr>
              <w:t>a</w:t>
            </w:r>
            <w:r w:rsidRPr="005E7257">
              <w:rPr>
                <w:rFonts w:ascii="Arial" w:hAnsi="Arial" w:cs="Arial"/>
                <w:spacing w:val="-2"/>
                <w:sz w:val="18"/>
                <w:szCs w:val="18"/>
              </w:rPr>
              <w:t>n</w:t>
            </w:r>
            <w:r w:rsidRPr="005E7257">
              <w:rPr>
                <w:rFonts w:ascii="Arial" w:hAnsi="Arial" w:cs="Arial"/>
                <w:spacing w:val="1"/>
                <w:sz w:val="18"/>
                <w:szCs w:val="18"/>
              </w:rPr>
              <w:t>da</w:t>
            </w:r>
            <w:r w:rsidRPr="005E7257">
              <w:rPr>
                <w:rFonts w:ascii="Arial" w:hAnsi="Arial" w:cs="Arial"/>
                <w:sz w:val="18"/>
                <w:szCs w:val="18"/>
              </w:rPr>
              <w:t>r</w:t>
            </w:r>
            <w:r w:rsidRPr="005E7257">
              <w:rPr>
                <w:rFonts w:ascii="Arial" w:hAnsi="Arial" w:cs="Arial"/>
                <w:spacing w:val="1"/>
                <w:sz w:val="18"/>
                <w:szCs w:val="18"/>
              </w:rPr>
              <w:t>d</w:t>
            </w:r>
            <w:r w:rsidRPr="005E7257">
              <w:rPr>
                <w:rFonts w:ascii="Arial" w:hAnsi="Arial" w:cs="Arial"/>
                <w:sz w:val="18"/>
                <w:szCs w:val="18"/>
              </w:rPr>
              <w:t>y</w:t>
            </w:r>
            <w:r>
              <w:rPr>
                <w:rFonts w:ascii="Arial" w:hAnsi="Arial" w:cs="Arial"/>
                <w:sz w:val="18"/>
                <w:szCs w:val="18"/>
              </w:rPr>
              <w:t>:</w:t>
            </w:r>
          </w:p>
        </w:tc>
        <w:tc>
          <w:tcPr>
            <w:tcW w:w="7701" w:type="dxa"/>
            <w:gridSpan w:val="2"/>
          </w:tcPr>
          <w:p w14:paraId="56B14E09" w14:textId="77777777" w:rsidR="00DE7FD8" w:rsidRPr="008D5363" w:rsidRDefault="00DE7FD8" w:rsidP="00CF08CC">
            <w:pPr>
              <w:widowControl w:val="0"/>
              <w:autoSpaceDE w:val="0"/>
              <w:autoSpaceDN w:val="0"/>
              <w:adjustRightInd w:val="0"/>
              <w:ind w:left="46" w:right="27"/>
              <w:rPr>
                <w:rFonts w:ascii="Arial" w:hAnsi="Arial" w:cs="Arial"/>
                <w:sz w:val="18"/>
                <w:szCs w:val="18"/>
              </w:rPr>
            </w:pPr>
            <w:r w:rsidRPr="008D5363">
              <w:rPr>
                <w:rFonts w:ascii="Arial" w:hAnsi="Arial" w:cs="Arial"/>
                <w:sz w:val="18"/>
                <w:szCs w:val="18"/>
              </w:rPr>
              <w:t xml:space="preserve">Certyfikat ISO 9001:2000 dla producenta sprzętu obejmujący proces projektowania i produkcji (należy załączyć do oferty). </w:t>
            </w:r>
          </w:p>
          <w:p w14:paraId="6B0B8330"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Certyfikat ISO 14001 dla producenta sprzętu (należy załączyć do oferty).</w:t>
            </w:r>
          </w:p>
          <w:p w14:paraId="33B4BE87" w14:textId="77777777" w:rsidR="00DE7FD8" w:rsidRPr="008D5363" w:rsidRDefault="00DE7FD8" w:rsidP="00CF08CC">
            <w:pPr>
              <w:widowControl w:val="0"/>
              <w:autoSpaceDE w:val="0"/>
              <w:autoSpaceDN w:val="0"/>
              <w:adjustRightInd w:val="0"/>
              <w:ind w:left="64" w:right="17"/>
              <w:rPr>
                <w:rFonts w:ascii="Arial" w:hAnsi="Arial" w:cs="Arial"/>
                <w:sz w:val="18"/>
                <w:szCs w:val="18"/>
                <w:u w:val="single"/>
              </w:rPr>
            </w:pPr>
            <w:r w:rsidRPr="008D5363">
              <w:rPr>
                <w:rFonts w:ascii="Arial" w:hAnsi="Arial" w:cs="Arial"/>
                <w:sz w:val="18"/>
                <w:szCs w:val="18"/>
              </w:rPr>
              <w:t xml:space="preserve">Oferowane   produkty   muszą   zawierać   informacje   dotyczące   ponownego   użycia </w:t>
            </w:r>
            <w:r w:rsidRPr="008D5363">
              <w:rPr>
                <w:rFonts w:ascii="Arial" w:hAnsi="Arial" w:cs="Arial"/>
                <w:sz w:val="18"/>
                <w:szCs w:val="18"/>
              </w:rPr>
              <w:br/>
              <w:t xml:space="preserve">i recyklingu. Wszystkie baterie i akumulatory (wewnętrzne) nie mogą zawierać kadmu, rtęci i ołowiu ponad śladowe ilości, zgodnie z dyrektywą  91/157/EWG. We wszystkich produktach części tworzyw sztucznych większe niż 25-gramowe powinny zawierać nie więcej niż śladowe ilości środków zmniejszających palność, sklasyfikowanych w dyrektywie RE 67/548/EEC. Usunięcie materiałów i komponentów powinno odbywać się zgodnie </w:t>
            </w:r>
            <w:r w:rsidRPr="008D5363">
              <w:rPr>
                <w:rFonts w:ascii="Arial" w:hAnsi="Arial" w:cs="Arial"/>
                <w:sz w:val="18"/>
                <w:szCs w:val="18"/>
              </w:rPr>
              <w:br/>
              <w:t xml:space="preserve">z  wymogami Dyrektywy WEEE 2002/96/EC. Wymagane jest dołączenie dokumentu potwierdzającego spełnienie powyższych warunków, wystawionego przez niezależną  jednostkę  badawczą. </w:t>
            </w:r>
            <w:r w:rsidRPr="008D5363">
              <w:rPr>
                <w:rFonts w:ascii="Arial" w:hAnsi="Arial" w:cs="Arial"/>
                <w:sz w:val="18"/>
                <w:szCs w:val="18"/>
                <w:u w:val="single"/>
              </w:rPr>
              <w:t xml:space="preserve">Dopuszcza się wydruk strony internetowej potwierdzającej spełnienie normy </w:t>
            </w:r>
            <w:r w:rsidRPr="008D5363">
              <w:rPr>
                <w:rFonts w:ascii="Arial" w:hAnsi="Arial" w:cs="Arial"/>
                <w:spacing w:val="-3"/>
                <w:sz w:val="18"/>
                <w:szCs w:val="18"/>
              </w:rPr>
              <w:t>co najmniej</w:t>
            </w:r>
            <w:r w:rsidRPr="008D5363">
              <w:rPr>
                <w:rFonts w:ascii="Arial" w:hAnsi="Arial" w:cs="Arial"/>
                <w:sz w:val="18"/>
                <w:szCs w:val="18"/>
                <w:u w:val="single"/>
              </w:rPr>
              <w:t xml:space="preserve"> Epeat Silver.</w:t>
            </w:r>
          </w:p>
          <w:p w14:paraId="37FDFEB6" w14:textId="77777777" w:rsidR="00DE7FD8" w:rsidRPr="008D5363" w:rsidRDefault="00DE7FD8" w:rsidP="00CF08CC">
            <w:pPr>
              <w:pStyle w:val="TableParagraph"/>
              <w:kinsoku w:val="0"/>
              <w:overflowPunct w:val="0"/>
              <w:ind w:left="45" w:right="94"/>
              <w:rPr>
                <w:sz w:val="18"/>
                <w:szCs w:val="18"/>
              </w:rPr>
            </w:pPr>
            <w:r w:rsidRPr="008D5363">
              <w:rPr>
                <w:sz w:val="18"/>
                <w:szCs w:val="18"/>
              </w:rPr>
              <w:t>Oferowane modele komputerów muszą poprawnie współpracować z zamawianymi systemami operacyjnymi (jako potwierdzenie poprawnej współpracy Wykonawca dołączy do oferty dokument w postaci wydruku potwierdzający certyfikację, dodatkowo potwierdzony przez producenta oferowanego komputera).</w:t>
            </w:r>
          </w:p>
          <w:p w14:paraId="26215267" w14:textId="77777777" w:rsidR="00DE7FD8" w:rsidRPr="008D5363" w:rsidRDefault="00DE7FD8" w:rsidP="00CF08CC">
            <w:pPr>
              <w:pStyle w:val="TableParagraph"/>
              <w:kinsoku w:val="0"/>
              <w:overflowPunct w:val="0"/>
              <w:ind w:left="45" w:right="85"/>
              <w:rPr>
                <w:sz w:val="18"/>
                <w:szCs w:val="18"/>
              </w:rPr>
            </w:pPr>
            <w:r w:rsidRPr="008D5363">
              <w:rPr>
                <w:sz w:val="18"/>
                <w:szCs w:val="18"/>
              </w:rPr>
              <w:t>Potwierdzenie spełnienia kryteriów środowiskowych, w tym zgodności z dyrektywą RoHS Unii Europejskiej o eliminacji substancji niebezpiecznych w postaci oświadczenia producenta jednostki.</w:t>
            </w:r>
          </w:p>
          <w:p w14:paraId="6762FB6D" w14:textId="77777777" w:rsidR="00DE7FD8" w:rsidRPr="008D5363" w:rsidRDefault="00DE7FD8" w:rsidP="00CF08CC">
            <w:pPr>
              <w:pStyle w:val="TableParagraph"/>
              <w:kinsoku w:val="0"/>
              <w:overflowPunct w:val="0"/>
              <w:ind w:left="45" w:right="92"/>
              <w:rPr>
                <w:sz w:val="18"/>
                <w:szCs w:val="18"/>
              </w:rPr>
            </w:pPr>
            <w:r w:rsidRPr="008D5363">
              <w:rPr>
                <w:sz w:val="18"/>
                <w:szCs w:val="18"/>
              </w:rPr>
              <w:t xml:space="preserve">Komputer musi spełniać wymogi TCO, potwierdzeniem spełnienia wymogu będzie publikacja na stronie: http://tcocertified.com/product-finder/ </w:t>
            </w:r>
          </w:p>
          <w:p w14:paraId="5B5485C6" w14:textId="77777777" w:rsidR="00DE7FD8" w:rsidRPr="008D5363" w:rsidRDefault="00DE7FD8" w:rsidP="00CF08CC">
            <w:pPr>
              <w:pStyle w:val="TableParagraph"/>
              <w:kinsoku w:val="0"/>
              <w:overflowPunct w:val="0"/>
              <w:ind w:left="45"/>
              <w:rPr>
                <w:sz w:val="18"/>
                <w:szCs w:val="18"/>
              </w:rPr>
            </w:pPr>
            <w:r w:rsidRPr="008D5363">
              <w:rPr>
                <w:sz w:val="18"/>
                <w:szCs w:val="18"/>
              </w:rPr>
              <w:t>Wykonawca dostarczy oświadczenie iż oferowany komputer spełnia normy MIL-STD-810G poparte przez oficjalnego przedstawiciela producenta na Polskę.</w:t>
            </w:r>
          </w:p>
          <w:p w14:paraId="549CDC76" w14:textId="77777777" w:rsidR="00DE7FD8" w:rsidRPr="008D5363" w:rsidRDefault="00DE7FD8" w:rsidP="00CF08CC">
            <w:pPr>
              <w:pStyle w:val="TableParagraph"/>
              <w:kinsoku w:val="0"/>
              <w:overflowPunct w:val="0"/>
              <w:ind w:left="45"/>
              <w:rPr>
                <w:sz w:val="8"/>
                <w:szCs w:val="8"/>
              </w:rPr>
            </w:pPr>
          </w:p>
        </w:tc>
      </w:tr>
      <w:tr w:rsidR="00DE7FD8" w:rsidRPr="005E7257" w14:paraId="5D895246" w14:textId="77777777" w:rsidTr="00DE7FD8">
        <w:trPr>
          <w:trHeight w:val="1395"/>
        </w:trPr>
        <w:tc>
          <w:tcPr>
            <w:tcW w:w="1938" w:type="dxa"/>
          </w:tcPr>
          <w:p w14:paraId="626B0E3D" w14:textId="77777777" w:rsidR="00DE7FD8" w:rsidRPr="005E7257" w:rsidRDefault="00DE7FD8" w:rsidP="00CF08CC">
            <w:pPr>
              <w:rPr>
                <w:rFonts w:ascii="Arial" w:hAnsi="Arial" w:cs="Arial"/>
                <w:sz w:val="18"/>
                <w:szCs w:val="18"/>
              </w:rPr>
            </w:pPr>
            <w:r>
              <w:rPr>
                <w:rFonts w:ascii="Arial" w:hAnsi="Arial" w:cs="Arial"/>
                <w:sz w:val="18"/>
                <w:szCs w:val="18"/>
              </w:rPr>
              <w:t>E</w:t>
            </w:r>
            <w:r w:rsidRPr="005E7257">
              <w:rPr>
                <w:rFonts w:ascii="Arial" w:hAnsi="Arial" w:cs="Arial"/>
                <w:sz w:val="18"/>
                <w:szCs w:val="18"/>
              </w:rPr>
              <w:t>r</w:t>
            </w:r>
            <w:r w:rsidRPr="005E7257">
              <w:rPr>
                <w:rFonts w:ascii="Arial" w:hAnsi="Arial" w:cs="Arial"/>
                <w:spacing w:val="1"/>
                <w:sz w:val="18"/>
                <w:szCs w:val="18"/>
              </w:rPr>
              <w:t>gon</w:t>
            </w:r>
            <w:r w:rsidRPr="005E7257">
              <w:rPr>
                <w:rFonts w:ascii="Arial" w:hAnsi="Arial" w:cs="Arial"/>
                <w:spacing w:val="-2"/>
                <w:sz w:val="18"/>
                <w:szCs w:val="18"/>
              </w:rPr>
              <w:t>o</w:t>
            </w:r>
            <w:r w:rsidRPr="005E7257">
              <w:rPr>
                <w:rFonts w:ascii="Arial" w:hAnsi="Arial" w:cs="Arial"/>
                <w:spacing w:val="1"/>
                <w:sz w:val="18"/>
                <w:szCs w:val="18"/>
              </w:rPr>
              <w:t>mi</w:t>
            </w:r>
            <w:r w:rsidRPr="005E7257">
              <w:rPr>
                <w:rFonts w:ascii="Arial" w:hAnsi="Arial" w:cs="Arial"/>
                <w:sz w:val="18"/>
                <w:szCs w:val="18"/>
              </w:rPr>
              <w:t>a</w:t>
            </w:r>
            <w:r>
              <w:rPr>
                <w:rFonts w:ascii="Arial" w:hAnsi="Arial" w:cs="Arial"/>
                <w:sz w:val="18"/>
                <w:szCs w:val="18"/>
              </w:rPr>
              <w:t>:</w:t>
            </w:r>
          </w:p>
        </w:tc>
        <w:tc>
          <w:tcPr>
            <w:tcW w:w="7701" w:type="dxa"/>
            <w:gridSpan w:val="2"/>
          </w:tcPr>
          <w:p w14:paraId="79A8D892" w14:textId="03FA899B" w:rsidR="00DE7FD8" w:rsidRPr="00DE7FD8" w:rsidRDefault="00DE7FD8" w:rsidP="00DE7FD8">
            <w:pPr>
              <w:widowControl w:val="0"/>
              <w:autoSpaceDE w:val="0"/>
              <w:autoSpaceDN w:val="0"/>
              <w:adjustRightInd w:val="0"/>
              <w:ind w:left="62" w:right="17"/>
              <w:rPr>
                <w:rFonts w:ascii="Arial" w:hAnsi="Arial" w:cs="Arial"/>
                <w:sz w:val="18"/>
                <w:szCs w:val="18"/>
              </w:rPr>
            </w:pPr>
            <w:r w:rsidRPr="008D5363">
              <w:rPr>
                <w:rFonts w:ascii="Arial" w:hAnsi="Arial" w:cs="Arial"/>
                <w:sz w:val="18"/>
                <w:szCs w:val="18"/>
              </w:rPr>
              <w:t xml:space="preserve">Głośność  jednostki  centralnej  mierzona  zgodnie  z  normą  ISO  7779  oraz  wykazana zgodnie z normą ISO 9296 w pozycji operatora w trybie pracy dysku twardego (WORK) wynosząca  maksymalnie  18  dB  (załączyć  oświadczenie  producenta  wraz  z  raportem badawczym wystawionym przez niezależną akredytowaną jednostkę w zakresie </w:t>
            </w:r>
            <w:r w:rsidRPr="008D5363">
              <w:rPr>
                <w:rFonts w:ascii="Arial" w:hAnsi="Arial" w:cs="Arial"/>
                <w:sz w:val="18"/>
                <w:szCs w:val="18"/>
              </w:rPr>
              <w:br/>
              <w:t>ISO 7779).</w:t>
            </w:r>
          </w:p>
        </w:tc>
      </w:tr>
      <w:tr w:rsidR="00DE7FD8" w:rsidRPr="00EB3630" w14:paraId="68B902C4" w14:textId="77777777" w:rsidTr="00CF08CC">
        <w:trPr>
          <w:trHeight w:val="284"/>
        </w:trPr>
        <w:tc>
          <w:tcPr>
            <w:tcW w:w="1938" w:type="dxa"/>
            <w:tcBorders>
              <w:bottom w:val="single" w:sz="4" w:space="0" w:color="auto"/>
            </w:tcBorders>
          </w:tcPr>
          <w:p w14:paraId="78261D5F" w14:textId="77777777" w:rsidR="00DE7FD8" w:rsidRPr="005E7257" w:rsidRDefault="00DE7FD8" w:rsidP="00CF08CC">
            <w:pPr>
              <w:rPr>
                <w:rFonts w:ascii="Arial" w:hAnsi="Arial" w:cs="Arial"/>
                <w:sz w:val="18"/>
                <w:szCs w:val="18"/>
              </w:rPr>
            </w:pPr>
            <w:r>
              <w:rPr>
                <w:rFonts w:ascii="Arial" w:hAnsi="Arial" w:cs="Arial"/>
                <w:spacing w:val="1"/>
                <w:sz w:val="18"/>
                <w:szCs w:val="18"/>
              </w:rPr>
              <w:t>B</w:t>
            </w:r>
            <w:r w:rsidRPr="005E7257">
              <w:rPr>
                <w:rFonts w:ascii="Arial" w:hAnsi="Arial" w:cs="Arial"/>
                <w:spacing w:val="1"/>
                <w:sz w:val="18"/>
                <w:szCs w:val="18"/>
              </w:rPr>
              <w:t>e</w:t>
            </w:r>
            <w:r w:rsidRPr="005E7257">
              <w:rPr>
                <w:rFonts w:ascii="Arial" w:hAnsi="Arial" w:cs="Arial"/>
                <w:spacing w:val="-1"/>
                <w:sz w:val="18"/>
                <w:szCs w:val="18"/>
              </w:rPr>
              <w:t>z</w:t>
            </w:r>
            <w:r w:rsidRPr="005E7257">
              <w:rPr>
                <w:rFonts w:ascii="Arial" w:hAnsi="Arial" w:cs="Arial"/>
                <w:spacing w:val="1"/>
                <w:sz w:val="18"/>
                <w:szCs w:val="18"/>
              </w:rPr>
              <w:t>piec</w:t>
            </w:r>
            <w:r w:rsidRPr="005E7257">
              <w:rPr>
                <w:rFonts w:ascii="Arial" w:hAnsi="Arial" w:cs="Arial"/>
                <w:spacing w:val="-1"/>
                <w:sz w:val="18"/>
                <w:szCs w:val="18"/>
              </w:rPr>
              <w:t>z</w:t>
            </w:r>
            <w:r w:rsidRPr="005E7257">
              <w:rPr>
                <w:rFonts w:ascii="Arial" w:hAnsi="Arial" w:cs="Arial"/>
                <w:spacing w:val="1"/>
                <w:sz w:val="18"/>
                <w:szCs w:val="18"/>
              </w:rPr>
              <w:t>e</w:t>
            </w:r>
            <w:r w:rsidRPr="005E7257">
              <w:rPr>
                <w:rFonts w:ascii="Arial" w:hAnsi="Arial" w:cs="Arial"/>
                <w:spacing w:val="-2"/>
                <w:sz w:val="18"/>
                <w:szCs w:val="18"/>
              </w:rPr>
              <w:t>ń</w:t>
            </w:r>
            <w:r w:rsidRPr="005E7257">
              <w:rPr>
                <w:rFonts w:ascii="Arial" w:hAnsi="Arial" w:cs="Arial"/>
                <w:spacing w:val="1"/>
                <w:sz w:val="18"/>
                <w:szCs w:val="18"/>
              </w:rPr>
              <w:t>s</w:t>
            </w:r>
            <w:r w:rsidRPr="005E7257">
              <w:rPr>
                <w:rFonts w:ascii="Arial" w:hAnsi="Arial" w:cs="Arial"/>
                <w:sz w:val="18"/>
                <w:szCs w:val="18"/>
              </w:rPr>
              <w:t>t</w:t>
            </w:r>
            <w:r w:rsidRPr="005E7257">
              <w:rPr>
                <w:rFonts w:ascii="Arial" w:hAnsi="Arial" w:cs="Arial"/>
                <w:spacing w:val="-3"/>
                <w:sz w:val="18"/>
                <w:szCs w:val="18"/>
              </w:rPr>
              <w:t>w</w:t>
            </w:r>
            <w:r w:rsidRPr="005E7257">
              <w:rPr>
                <w:rFonts w:ascii="Arial" w:hAnsi="Arial" w:cs="Arial"/>
                <w:sz w:val="18"/>
                <w:szCs w:val="18"/>
              </w:rPr>
              <w:t>o</w:t>
            </w:r>
            <w:r>
              <w:rPr>
                <w:rFonts w:ascii="Arial" w:hAnsi="Arial" w:cs="Arial"/>
                <w:sz w:val="18"/>
                <w:szCs w:val="18"/>
              </w:rPr>
              <w:t>:</w:t>
            </w:r>
          </w:p>
        </w:tc>
        <w:tc>
          <w:tcPr>
            <w:tcW w:w="7701" w:type="dxa"/>
            <w:gridSpan w:val="2"/>
            <w:tcBorders>
              <w:bottom w:val="single" w:sz="4" w:space="0" w:color="auto"/>
            </w:tcBorders>
          </w:tcPr>
          <w:p w14:paraId="6941AC76" w14:textId="77777777" w:rsidR="00DE7FD8" w:rsidRPr="008D5363" w:rsidRDefault="00DE7FD8" w:rsidP="00CF08CC">
            <w:pPr>
              <w:pStyle w:val="TableParagraph"/>
              <w:tabs>
                <w:tab w:val="left" w:pos="2364"/>
                <w:tab w:val="left" w:pos="3224"/>
              </w:tabs>
              <w:kinsoku w:val="0"/>
              <w:overflowPunct w:val="0"/>
              <w:ind w:left="74"/>
              <w:rPr>
                <w:sz w:val="18"/>
                <w:szCs w:val="18"/>
              </w:rPr>
            </w:pPr>
            <w:r w:rsidRPr="008D5363">
              <w:rPr>
                <w:sz w:val="18"/>
                <w:szCs w:val="18"/>
              </w:rPr>
              <w:t>Ukryty w</w:t>
            </w:r>
            <w:r w:rsidRPr="008D5363">
              <w:rPr>
                <w:spacing w:val="-6"/>
                <w:sz w:val="18"/>
                <w:szCs w:val="18"/>
              </w:rPr>
              <w:t xml:space="preserve"> </w:t>
            </w:r>
            <w:r w:rsidRPr="008D5363">
              <w:rPr>
                <w:sz w:val="18"/>
                <w:szCs w:val="18"/>
              </w:rPr>
              <w:t>laminacie</w:t>
            </w:r>
            <w:r w:rsidRPr="008D5363">
              <w:rPr>
                <w:spacing w:val="48"/>
                <w:sz w:val="18"/>
                <w:szCs w:val="18"/>
              </w:rPr>
              <w:t xml:space="preserve"> </w:t>
            </w:r>
            <w:r w:rsidRPr="008D5363">
              <w:rPr>
                <w:sz w:val="18"/>
                <w:szCs w:val="18"/>
              </w:rPr>
              <w:t>płyty głównej, dedykowany układ sprzętowy</w:t>
            </w:r>
            <w:r w:rsidRPr="008D5363">
              <w:rPr>
                <w:spacing w:val="34"/>
                <w:sz w:val="18"/>
                <w:szCs w:val="18"/>
              </w:rPr>
              <w:t xml:space="preserve"> </w:t>
            </w:r>
            <w:r w:rsidRPr="008D5363">
              <w:rPr>
                <w:sz w:val="18"/>
                <w:szCs w:val="18"/>
              </w:rPr>
              <w:t>służący</w:t>
            </w:r>
            <w:r w:rsidRPr="008D5363">
              <w:rPr>
                <w:spacing w:val="45"/>
                <w:sz w:val="18"/>
                <w:szCs w:val="18"/>
              </w:rPr>
              <w:t xml:space="preserve"> </w:t>
            </w:r>
            <w:r w:rsidRPr="008D5363">
              <w:rPr>
                <w:sz w:val="18"/>
                <w:szCs w:val="18"/>
              </w:rPr>
              <w:t xml:space="preserve">do tworzenia </w:t>
            </w:r>
            <w:r w:rsidRPr="008D5363">
              <w:rPr>
                <w:sz w:val="18"/>
                <w:szCs w:val="18"/>
              </w:rPr>
              <w:br/>
              <w:t>i zarządzania wygenerowanymi przez komputer kluczami szyfrowania. Zabezpieczenie to musi posiadać możliwość szyfrowania poufnych dokumentów, przechowywanych na dysku twardym, przy użyciu klucza</w:t>
            </w:r>
            <w:r w:rsidRPr="008D5363">
              <w:rPr>
                <w:spacing w:val="-32"/>
                <w:sz w:val="18"/>
                <w:szCs w:val="18"/>
              </w:rPr>
              <w:t xml:space="preserve"> </w:t>
            </w:r>
            <w:r w:rsidRPr="008D5363">
              <w:rPr>
                <w:sz w:val="18"/>
                <w:szCs w:val="18"/>
              </w:rPr>
              <w:t>sprzętowego.</w:t>
            </w:r>
          </w:p>
          <w:p w14:paraId="17821AE3" w14:textId="77777777" w:rsidR="00DE7FD8" w:rsidRPr="008D5363" w:rsidRDefault="00DE7FD8" w:rsidP="00CF08CC">
            <w:pPr>
              <w:pStyle w:val="TableParagraph"/>
              <w:kinsoku w:val="0"/>
              <w:overflowPunct w:val="0"/>
              <w:ind w:left="74"/>
              <w:rPr>
                <w:sz w:val="18"/>
                <w:szCs w:val="18"/>
              </w:rPr>
            </w:pPr>
            <w:r w:rsidRPr="008D5363">
              <w:rPr>
                <w:sz w:val="18"/>
                <w:szCs w:val="18"/>
              </w:rPr>
              <w:t>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wbudowanych głośników, dysku twardego, karty graficznej, wbudowanej kamery, zainstalowanej baterii, zasilacza).</w:t>
            </w:r>
          </w:p>
          <w:p w14:paraId="754E3F24" w14:textId="77777777" w:rsidR="00DE7FD8" w:rsidRPr="008D5363" w:rsidRDefault="00DE7FD8" w:rsidP="00CF08CC">
            <w:pPr>
              <w:pStyle w:val="TableParagraph"/>
              <w:kinsoku w:val="0"/>
              <w:overflowPunct w:val="0"/>
              <w:ind w:left="74"/>
              <w:rPr>
                <w:sz w:val="18"/>
                <w:szCs w:val="18"/>
              </w:rPr>
            </w:pPr>
            <w:r w:rsidRPr="008D5363">
              <w:rPr>
                <w:sz w:val="18"/>
                <w:szCs w:val="18"/>
              </w:rPr>
              <w:t xml:space="preserve">Weryfikacja  wygenerowanych  przez  komputer  kluczy  szyfrowania  musi  odbywać  się  </w:t>
            </w:r>
            <w:r w:rsidRPr="008D5363">
              <w:rPr>
                <w:sz w:val="18"/>
                <w:szCs w:val="18"/>
              </w:rPr>
              <w:br/>
              <w:t>w dedykowanym chipsecie na płycie</w:t>
            </w:r>
            <w:r w:rsidRPr="008D5363">
              <w:rPr>
                <w:spacing w:val="-21"/>
                <w:sz w:val="18"/>
                <w:szCs w:val="18"/>
              </w:rPr>
              <w:t xml:space="preserve"> </w:t>
            </w:r>
            <w:r w:rsidRPr="008D5363">
              <w:rPr>
                <w:sz w:val="18"/>
                <w:szCs w:val="18"/>
              </w:rPr>
              <w:t>głównej.</w:t>
            </w:r>
          </w:p>
          <w:p w14:paraId="55D94F9F" w14:textId="77777777" w:rsidR="00DE7FD8" w:rsidRPr="008D5363" w:rsidRDefault="00DE7FD8" w:rsidP="00CF08CC">
            <w:pPr>
              <w:pStyle w:val="TableParagraph"/>
              <w:tabs>
                <w:tab w:val="left" w:pos="2364"/>
                <w:tab w:val="left" w:pos="3224"/>
              </w:tabs>
              <w:kinsoku w:val="0"/>
              <w:overflowPunct w:val="0"/>
              <w:ind w:left="74"/>
              <w:rPr>
                <w:sz w:val="18"/>
                <w:szCs w:val="18"/>
              </w:rPr>
            </w:pPr>
            <w:r w:rsidRPr="008D5363">
              <w:rPr>
                <w:sz w:val="18"/>
                <w:szCs w:val="18"/>
              </w:rPr>
              <w:t xml:space="preserve">Wbudowany czytnik linii papilarnych. </w:t>
            </w:r>
          </w:p>
          <w:p w14:paraId="0CD0773C" w14:textId="77777777" w:rsidR="00DE7FD8" w:rsidRPr="008D5363" w:rsidRDefault="00DE7FD8" w:rsidP="00CF08CC">
            <w:pPr>
              <w:pStyle w:val="TableParagraph"/>
              <w:tabs>
                <w:tab w:val="left" w:pos="2364"/>
                <w:tab w:val="left" w:pos="3224"/>
              </w:tabs>
              <w:kinsoku w:val="0"/>
              <w:overflowPunct w:val="0"/>
              <w:ind w:left="74"/>
              <w:rPr>
                <w:sz w:val="18"/>
                <w:szCs w:val="18"/>
              </w:rPr>
            </w:pPr>
            <w:r w:rsidRPr="008D5363">
              <w:rPr>
                <w:sz w:val="18"/>
                <w:szCs w:val="18"/>
              </w:rPr>
              <w:t>Złącze typu security lock.</w:t>
            </w:r>
          </w:p>
          <w:p w14:paraId="347ADE90" w14:textId="77777777" w:rsidR="00DE7FD8" w:rsidRPr="008D5363" w:rsidRDefault="00DE7FD8" w:rsidP="00CF08CC">
            <w:pPr>
              <w:pStyle w:val="TableParagraph"/>
              <w:tabs>
                <w:tab w:val="left" w:pos="2364"/>
                <w:tab w:val="left" w:pos="3224"/>
              </w:tabs>
              <w:kinsoku w:val="0"/>
              <w:overflowPunct w:val="0"/>
              <w:ind w:left="74"/>
              <w:rPr>
                <w:sz w:val="8"/>
                <w:szCs w:val="8"/>
              </w:rPr>
            </w:pPr>
          </w:p>
        </w:tc>
      </w:tr>
      <w:tr w:rsidR="00DE7FD8" w:rsidRPr="008D5363" w14:paraId="6C856951" w14:textId="77777777" w:rsidTr="00CF0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Height w:val="159"/>
        </w:trPr>
        <w:tc>
          <w:tcPr>
            <w:tcW w:w="1938" w:type="dxa"/>
            <w:tcBorders>
              <w:top w:val="single" w:sz="4" w:space="0" w:color="auto"/>
              <w:left w:val="single" w:sz="4" w:space="0" w:color="auto"/>
              <w:bottom w:val="single" w:sz="4" w:space="0" w:color="auto"/>
              <w:right w:val="single" w:sz="4" w:space="0" w:color="auto"/>
            </w:tcBorders>
          </w:tcPr>
          <w:p w14:paraId="1CAC0BD9" w14:textId="77777777" w:rsidR="00DE7FD8" w:rsidRPr="005E7257" w:rsidRDefault="00DE7FD8" w:rsidP="00CF08CC">
            <w:pPr>
              <w:rPr>
                <w:rFonts w:ascii="Arial" w:hAnsi="Arial" w:cs="Arial"/>
                <w:sz w:val="18"/>
                <w:szCs w:val="18"/>
              </w:rPr>
            </w:pPr>
            <w:r>
              <w:rPr>
                <w:rFonts w:ascii="Arial" w:hAnsi="Arial" w:cs="Arial"/>
                <w:spacing w:val="5"/>
                <w:sz w:val="18"/>
                <w:szCs w:val="18"/>
              </w:rPr>
              <w:t>W</w:t>
            </w:r>
            <w:r w:rsidRPr="005E7257">
              <w:rPr>
                <w:rFonts w:ascii="Arial" w:hAnsi="Arial" w:cs="Arial"/>
                <w:spacing w:val="-2"/>
                <w:sz w:val="18"/>
                <w:szCs w:val="18"/>
              </w:rPr>
              <w:t>ag</w:t>
            </w:r>
            <w:r w:rsidRPr="005E7257">
              <w:rPr>
                <w:rFonts w:ascii="Arial" w:hAnsi="Arial" w:cs="Arial"/>
                <w:sz w:val="18"/>
                <w:szCs w:val="18"/>
              </w:rPr>
              <w:t>a</w:t>
            </w:r>
            <w:r>
              <w:rPr>
                <w:rFonts w:ascii="Arial" w:hAnsi="Arial" w:cs="Arial"/>
                <w:sz w:val="18"/>
                <w:szCs w:val="18"/>
              </w:rPr>
              <w:t>:</w:t>
            </w:r>
          </w:p>
        </w:tc>
        <w:tc>
          <w:tcPr>
            <w:tcW w:w="7521" w:type="dxa"/>
            <w:tcBorders>
              <w:top w:val="single" w:sz="4" w:space="0" w:color="auto"/>
              <w:left w:val="single" w:sz="4" w:space="0" w:color="auto"/>
              <w:bottom w:val="single" w:sz="4" w:space="0" w:color="auto"/>
              <w:right w:val="single" w:sz="4" w:space="0" w:color="auto"/>
            </w:tcBorders>
          </w:tcPr>
          <w:p w14:paraId="0F4F33DD"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Waga maksymalnie 1,8 kg.</w:t>
            </w:r>
          </w:p>
        </w:tc>
      </w:tr>
      <w:tr w:rsidR="00DE7FD8" w:rsidRPr="005E7257" w14:paraId="47BD6C17" w14:textId="77777777" w:rsidTr="00CF08CC">
        <w:tc>
          <w:tcPr>
            <w:tcW w:w="1938" w:type="dxa"/>
            <w:tcBorders>
              <w:top w:val="single" w:sz="4" w:space="0" w:color="auto"/>
            </w:tcBorders>
          </w:tcPr>
          <w:p w14:paraId="552645EE" w14:textId="77777777" w:rsidR="00DE7FD8" w:rsidRDefault="00DE7FD8" w:rsidP="00CF08CC">
            <w:pPr>
              <w:tabs>
                <w:tab w:val="left" w:pos="213"/>
              </w:tabs>
              <w:rPr>
                <w:rFonts w:ascii="Arial" w:hAnsi="Arial" w:cs="Arial"/>
                <w:spacing w:val="5"/>
                <w:sz w:val="18"/>
                <w:szCs w:val="18"/>
              </w:rPr>
            </w:pPr>
            <w:r>
              <w:rPr>
                <w:rFonts w:ascii="Arial" w:hAnsi="Arial" w:cs="Arial"/>
                <w:spacing w:val="5"/>
                <w:sz w:val="18"/>
                <w:szCs w:val="18"/>
              </w:rPr>
              <w:t>Gabaryty:</w:t>
            </w:r>
          </w:p>
        </w:tc>
        <w:tc>
          <w:tcPr>
            <w:tcW w:w="7701" w:type="dxa"/>
            <w:gridSpan w:val="2"/>
            <w:tcBorders>
              <w:top w:val="single" w:sz="4" w:space="0" w:color="auto"/>
            </w:tcBorders>
          </w:tcPr>
          <w:p w14:paraId="38559EE4"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Grubość maksymalnie 20 mm (mierzona boczna krawędź bez dystansów gumowych/nóżek).</w:t>
            </w:r>
          </w:p>
        </w:tc>
      </w:tr>
      <w:tr w:rsidR="00DE7FD8" w:rsidRPr="005E7257" w14:paraId="655EA5E1" w14:textId="77777777" w:rsidTr="00CF08CC">
        <w:tc>
          <w:tcPr>
            <w:tcW w:w="1938" w:type="dxa"/>
          </w:tcPr>
          <w:p w14:paraId="48E89156" w14:textId="77777777" w:rsidR="00DE7FD8" w:rsidRPr="005E7257" w:rsidRDefault="00DE7FD8" w:rsidP="00CF08CC">
            <w:pPr>
              <w:tabs>
                <w:tab w:val="left" w:pos="213"/>
              </w:tabs>
              <w:rPr>
                <w:rFonts w:ascii="Arial" w:hAnsi="Arial" w:cs="Arial"/>
                <w:sz w:val="18"/>
                <w:szCs w:val="18"/>
              </w:rPr>
            </w:pPr>
            <w:r>
              <w:rPr>
                <w:rFonts w:ascii="Arial" w:hAnsi="Arial" w:cs="Arial"/>
                <w:spacing w:val="5"/>
                <w:sz w:val="18"/>
                <w:szCs w:val="18"/>
              </w:rPr>
              <w:t>W</w:t>
            </w:r>
            <w:r w:rsidRPr="005E7257">
              <w:rPr>
                <w:rFonts w:ascii="Arial" w:hAnsi="Arial" w:cs="Arial"/>
                <w:spacing w:val="-2"/>
                <w:sz w:val="18"/>
                <w:szCs w:val="18"/>
              </w:rPr>
              <w:t>ar</w:t>
            </w:r>
            <w:r w:rsidRPr="005E7257">
              <w:rPr>
                <w:rFonts w:ascii="Arial" w:hAnsi="Arial" w:cs="Arial"/>
                <w:spacing w:val="1"/>
                <w:sz w:val="18"/>
                <w:szCs w:val="18"/>
              </w:rPr>
              <w:t>u</w:t>
            </w:r>
            <w:r w:rsidRPr="005E7257">
              <w:rPr>
                <w:rFonts w:ascii="Arial" w:hAnsi="Arial" w:cs="Arial"/>
                <w:spacing w:val="-2"/>
                <w:sz w:val="18"/>
                <w:szCs w:val="18"/>
              </w:rPr>
              <w:t>n</w:t>
            </w:r>
            <w:r w:rsidRPr="005E7257">
              <w:rPr>
                <w:rFonts w:ascii="Arial" w:hAnsi="Arial" w:cs="Arial"/>
                <w:spacing w:val="1"/>
                <w:sz w:val="18"/>
                <w:szCs w:val="18"/>
              </w:rPr>
              <w:t>k</w:t>
            </w:r>
            <w:r w:rsidRPr="005E7257">
              <w:rPr>
                <w:rFonts w:ascii="Arial" w:hAnsi="Arial" w:cs="Arial"/>
                <w:sz w:val="18"/>
                <w:szCs w:val="18"/>
              </w:rPr>
              <w:t>i</w:t>
            </w:r>
            <w:r w:rsidRPr="005E7257">
              <w:rPr>
                <w:rFonts w:ascii="Arial" w:hAnsi="Arial" w:cs="Arial"/>
                <w:spacing w:val="-6"/>
                <w:sz w:val="18"/>
                <w:szCs w:val="18"/>
              </w:rPr>
              <w:t xml:space="preserve"> </w:t>
            </w:r>
            <w:r w:rsidRPr="005E7257">
              <w:rPr>
                <w:rFonts w:ascii="Arial" w:hAnsi="Arial" w:cs="Arial"/>
                <w:spacing w:val="1"/>
                <w:sz w:val="18"/>
                <w:szCs w:val="18"/>
              </w:rPr>
              <w:t>g</w:t>
            </w:r>
            <w:r w:rsidRPr="005E7257">
              <w:rPr>
                <w:rFonts w:ascii="Arial" w:hAnsi="Arial" w:cs="Arial"/>
                <w:spacing w:val="-3"/>
                <w:sz w:val="18"/>
                <w:szCs w:val="18"/>
              </w:rPr>
              <w:t>w</w:t>
            </w:r>
            <w:r w:rsidRPr="005E7257">
              <w:rPr>
                <w:rFonts w:ascii="Arial" w:hAnsi="Arial" w:cs="Arial"/>
                <w:spacing w:val="1"/>
                <w:sz w:val="18"/>
                <w:szCs w:val="18"/>
              </w:rPr>
              <w:t>a</w:t>
            </w:r>
            <w:r w:rsidRPr="005E7257">
              <w:rPr>
                <w:rFonts w:ascii="Arial" w:hAnsi="Arial" w:cs="Arial"/>
                <w:sz w:val="18"/>
                <w:szCs w:val="18"/>
              </w:rPr>
              <w:t>r</w:t>
            </w:r>
            <w:r w:rsidRPr="005E7257">
              <w:rPr>
                <w:rFonts w:ascii="Arial" w:hAnsi="Arial" w:cs="Arial"/>
                <w:spacing w:val="1"/>
                <w:sz w:val="18"/>
                <w:szCs w:val="18"/>
              </w:rPr>
              <w:t>a</w:t>
            </w:r>
            <w:r w:rsidRPr="005E7257">
              <w:rPr>
                <w:rFonts w:ascii="Arial" w:hAnsi="Arial" w:cs="Arial"/>
                <w:spacing w:val="-2"/>
                <w:sz w:val="18"/>
                <w:szCs w:val="18"/>
              </w:rPr>
              <w:t>n</w:t>
            </w:r>
            <w:r w:rsidRPr="005E7257">
              <w:rPr>
                <w:rFonts w:ascii="Arial" w:hAnsi="Arial" w:cs="Arial"/>
                <w:spacing w:val="1"/>
                <w:sz w:val="18"/>
                <w:szCs w:val="18"/>
              </w:rPr>
              <w:t>cj</w:t>
            </w:r>
            <w:r w:rsidRPr="005E7257">
              <w:rPr>
                <w:rFonts w:ascii="Arial" w:hAnsi="Arial" w:cs="Arial"/>
                <w:sz w:val="18"/>
                <w:szCs w:val="18"/>
              </w:rPr>
              <w:t>i</w:t>
            </w:r>
            <w:r>
              <w:rPr>
                <w:rFonts w:ascii="Arial" w:hAnsi="Arial" w:cs="Arial"/>
                <w:sz w:val="18"/>
                <w:szCs w:val="18"/>
              </w:rPr>
              <w:t>:</w:t>
            </w:r>
          </w:p>
        </w:tc>
        <w:tc>
          <w:tcPr>
            <w:tcW w:w="7701" w:type="dxa"/>
            <w:gridSpan w:val="2"/>
          </w:tcPr>
          <w:p w14:paraId="1D1C6810" w14:textId="77777777" w:rsidR="00DE7FD8" w:rsidRPr="008D5363" w:rsidRDefault="00DE7FD8" w:rsidP="00CF08CC">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Gwarancja producenta świadczona na miejscu u klienta.</w:t>
            </w:r>
          </w:p>
          <w:p w14:paraId="65D0DCCA" w14:textId="77777777" w:rsidR="00DE7FD8" w:rsidRPr="008D5363" w:rsidRDefault="00DE7FD8" w:rsidP="00DE7FD8">
            <w:pPr>
              <w:widowControl w:val="0"/>
              <w:autoSpaceDE w:val="0"/>
              <w:autoSpaceDN w:val="0"/>
              <w:adjustRightInd w:val="0"/>
              <w:spacing w:after="0"/>
              <w:ind w:left="64" w:right="17"/>
              <w:rPr>
                <w:rFonts w:ascii="Arial" w:hAnsi="Arial" w:cs="Arial"/>
                <w:sz w:val="18"/>
                <w:szCs w:val="18"/>
              </w:rPr>
            </w:pPr>
            <w:r w:rsidRPr="008D5363">
              <w:rPr>
                <w:rFonts w:ascii="Arial" w:hAnsi="Arial" w:cs="Arial"/>
                <w:sz w:val="18"/>
                <w:szCs w:val="18"/>
              </w:rPr>
              <w:t>Czas reakcji serwisu - do końca następnego dnia roboczego od chwili zgłoszenia. Firma serwisująca  musi  posiadać  ISO  9001:2000  na  świadczenie  usług  serwisowych  oraz posiadać   autoryzacje   producenta   komputera   –   dokumenty   potwierdzające załączyć do oferty.</w:t>
            </w:r>
          </w:p>
          <w:p w14:paraId="2CDE4089" w14:textId="1D9DB48F" w:rsidR="00DE7FD8" w:rsidRPr="00DE7FD8" w:rsidRDefault="00DE7FD8" w:rsidP="00DE7FD8">
            <w:pPr>
              <w:widowControl w:val="0"/>
              <w:autoSpaceDE w:val="0"/>
              <w:autoSpaceDN w:val="0"/>
              <w:adjustRightInd w:val="0"/>
              <w:ind w:left="64" w:right="17"/>
              <w:rPr>
                <w:rFonts w:ascii="Arial" w:hAnsi="Arial" w:cs="Arial"/>
                <w:sz w:val="18"/>
                <w:szCs w:val="18"/>
              </w:rPr>
            </w:pPr>
            <w:r w:rsidRPr="008D5363">
              <w:rPr>
                <w:rFonts w:ascii="Arial" w:hAnsi="Arial" w:cs="Arial"/>
                <w:sz w:val="18"/>
                <w:szCs w:val="18"/>
              </w:rPr>
              <w:t xml:space="preserve">Serwis   urządzeń   musi   być   realizowany   przez   producenta   lub   Autoryzowanego </w:t>
            </w:r>
            <w:r w:rsidRPr="008D5363">
              <w:rPr>
                <w:rFonts w:ascii="Arial" w:hAnsi="Arial" w:cs="Arial"/>
                <w:sz w:val="18"/>
                <w:szCs w:val="18"/>
              </w:rPr>
              <w:lastRenderedPageBreak/>
              <w:t>Partnera Serwisowego producenta – wymagane dołączenie do oferty oświadczenia Wykonawcy potwierdzonego przez producenta, że serwis będzie realizowany przez producenta lub Autoryzowanego Partnera Serwisowego producenta. W  przypadku awarii dysków twardych, dysk pozostaje u Zamawiającego – wymagane jest dołączenie do oferty oświadczenia podmiotu realizującego serwis lub producenta sprzętu o spełnieniu tego warunku.</w:t>
            </w:r>
          </w:p>
        </w:tc>
      </w:tr>
      <w:tr w:rsidR="00DE7FD8" w:rsidRPr="005E7257" w14:paraId="6E9CBE49" w14:textId="77777777" w:rsidTr="00CF08CC">
        <w:tc>
          <w:tcPr>
            <w:tcW w:w="1938" w:type="dxa"/>
          </w:tcPr>
          <w:p w14:paraId="7B0E87F8" w14:textId="77777777" w:rsidR="00DE7FD8" w:rsidRPr="005E7257" w:rsidRDefault="00DE7FD8" w:rsidP="00CF08CC">
            <w:pPr>
              <w:rPr>
                <w:rFonts w:ascii="Arial" w:hAnsi="Arial" w:cs="Arial"/>
                <w:sz w:val="18"/>
                <w:szCs w:val="18"/>
              </w:rPr>
            </w:pPr>
            <w:r>
              <w:rPr>
                <w:rFonts w:ascii="Arial" w:hAnsi="Arial" w:cs="Arial"/>
                <w:spacing w:val="5"/>
                <w:sz w:val="18"/>
                <w:szCs w:val="18"/>
              </w:rPr>
              <w:lastRenderedPageBreak/>
              <w:t>W</w:t>
            </w:r>
            <w:r w:rsidRPr="005E7257">
              <w:rPr>
                <w:rFonts w:ascii="Arial" w:hAnsi="Arial" w:cs="Arial"/>
                <w:spacing w:val="-4"/>
                <w:sz w:val="18"/>
                <w:szCs w:val="18"/>
              </w:rPr>
              <w:t>y</w:t>
            </w:r>
            <w:r w:rsidRPr="005E7257">
              <w:rPr>
                <w:rFonts w:ascii="Arial" w:hAnsi="Arial" w:cs="Arial"/>
                <w:spacing w:val="-1"/>
                <w:sz w:val="18"/>
                <w:szCs w:val="18"/>
              </w:rPr>
              <w:t>m</w:t>
            </w:r>
            <w:r w:rsidRPr="005E7257">
              <w:rPr>
                <w:rFonts w:ascii="Arial" w:hAnsi="Arial" w:cs="Arial"/>
                <w:spacing w:val="1"/>
                <w:sz w:val="18"/>
                <w:szCs w:val="18"/>
              </w:rPr>
              <w:t>aga</w:t>
            </w:r>
            <w:r w:rsidRPr="005E7257">
              <w:rPr>
                <w:rFonts w:ascii="Arial" w:hAnsi="Arial" w:cs="Arial"/>
                <w:spacing w:val="-2"/>
                <w:sz w:val="18"/>
                <w:szCs w:val="18"/>
              </w:rPr>
              <w:t>n</w:t>
            </w:r>
            <w:r w:rsidRPr="005E7257">
              <w:rPr>
                <w:rFonts w:ascii="Arial" w:hAnsi="Arial" w:cs="Arial"/>
                <w:spacing w:val="1"/>
                <w:sz w:val="18"/>
                <w:szCs w:val="18"/>
              </w:rPr>
              <w:t>i</w:t>
            </w:r>
            <w:r w:rsidRPr="005E7257">
              <w:rPr>
                <w:rFonts w:ascii="Arial" w:hAnsi="Arial" w:cs="Arial"/>
                <w:sz w:val="18"/>
                <w:szCs w:val="18"/>
              </w:rPr>
              <w:t xml:space="preserve">a </w:t>
            </w:r>
            <w:r w:rsidRPr="005E7257">
              <w:rPr>
                <w:rFonts w:ascii="Arial" w:hAnsi="Arial" w:cs="Arial"/>
                <w:spacing w:val="1"/>
                <w:sz w:val="18"/>
                <w:szCs w:val="18"/>
              </w:rPr>
              <w:t>doda</w:t>
            </w:r>
            <w:r w:rsidRPr="005E7257">
              <w:rPr>
                <w:rFonts w:ascii="Arial" w:hAnsi="Arial" w:cs="Arial"/>
                <w:spacing w:val="-2"/>
                <w:sz w:val="18"/>
                <w:szCs w:val="18"/>
              </w:rPr>
              <w:t>t</w:t>
            </w:r>
            <w:r w:rsidRPr="005E7257">
              <w:rPr>
                <w:rFonts w:ascii="Arial" w:hAnsi="Arial" w:cs="Arial"/>
                <w:spacing w:val="1"/>
                <w:sz w:val="18"/>
                <w:szCs w:val="18"/>
              </w:rPr>
              <w:t>ko</w:t>
            </w:r>
            <w:r w:rsidRPr="005E7257">
              <w:rPr>
                <w:rFonts w:ascii="Arial" w:hAnsi="Arial" w:cs="Arial"/>
                <w:spacing w:val="-3"/>
                <w:sz w:val="18"/>
                <w:szCs w:val="18"/>
              </w:rPr>
              <w:t>w</w:t>
            </w:r>
            <w:r w:rsidRPr="005E7257">
              <w:rPr>
                <w:rFonts w:ascii="Arial" w:hAnsi="Arial" w:cs="Arial"/>
                <w:sz w:val="18"/>
                <w:szCs w:val="18"/>
              </w:rPr>
              <w:t>e</w:t>
            </w:r>
            <w:r>
              <w:rPr>
                <w:rFonts w:ascii="Arial" w:hAnsi="Arial" w:cs="Arial"/>
                <w:sz w:val="18"/>
                <w:szCs w:val="18"/>
              </w:rPr>
              <w:t>:</w:t>
            </w:r>
          </w:p>
        </w:tc>
        <w:tc>
          <w:tcPr>
            <w:tcW w:w="7701" w:type="dxa"/>
            <w:gridSpan w:val="2"/>
          </w:tcPr>
          <w:p w14:paraId="7783301F" w14:textId="77777777" w:rsidR="00DE7FD8" w:rsidRDefault="00DE7FD8" w:rsidP="00CF08CC">
            <w:pPr>
              <w:widowControl w:val="0"/>
              <w:autoSpaceDE w:val="0"/>
              <w:autoSpaceDN w:val="0"/>
              <w:adjustRightInd w:val="0"/>
              <w:ind w:left="64" w:right="17"/>
              <w:rPr>
                <w:rFonts w:ascii="Arial" w:hAnsi="Arial" w:cs="Arial"/>
                <w:sz w:val="18"/>
                <w:szCs w:val="18"/>
              </w:rPr>
            </w:pPr>
            <w:r>
              <w:rPr>
                <w:rFonts w:ascii="Arial" w:hAnsi="Arial" w:cs="Arial"/>
                <w:sz w:val="18"/>
                <w:szCs w:val="18"/>
              </w:rPr>
              <w:t>Wbudowane porty,</w:t>
            </w:r>
            <w:r w:rsidRPr="00B86562">
              <w:rPr>
                <w:rFonts w:ascii="Arial" w:hAnsi="Arial" w:cs="Arial"/>
                <w:sz w:val="18"/>
                <w:szCs w:val="18"/>
              </w:rPr>
              <w:t xml:space="preserve"> złącza</w:t>
            </w:r>
            <w:r>
              <w:rPr>
                <w:rFonts w:ascii="Arial" w:hAnsi="Arial" w:cs="Arial"/>
                <w:sz w:val="18"/>
                <w:szCs w:val="18"/>
              </w:rPr>
              <w:t xml:space="preserve"> i czytniki</w:t>
            </w:r>
            <w:r w:rsidRPr="00B86562">
              <w:rPr>
                <w:rFonts w:ascii="Arial" w:hAnsi="Arial" w:cs="Arial"/>
                <w:sz w:val="18"/>
                <w:szCs w:val="18"/>
              </w:rPr>
              <w:t>:</w:t>
            </w:r>
          </w:p>
          <w:p w14:paraId="7EDA1F5A"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kamera panoramiczna HD720p</w:t>
            </w:r>
            <w:r w:rsidRPr="00B86562">
              <w:rPr>
                <w:rFonts w:ascii="Arial" w:hAnsi="Arial" w:cs="Arial"/>
                <w:sz w:val="18"/>
                <w:szCs w:val="18"/>
                <w:lang w:eastAsia="pl-PL"/>
              </w:rPr>
              <w:t>,</w:t>
            </w:r>
          </w:p>
          <w:p w14:paraId="10F1B6E9" w14:textId="77777777" w:rsidR="00DE7FD8" w:rsidRPr="006E61AD" w:rsidRDefault="00DE7FD8" w:rsidP="00694C19">
            <w:pPr>
              <w:pStyle w:val="Akapitzlist"/>
              <w:numPr>
                <w:ilvl w:val="0"/>
                <w:numId w:val="269"/>
              </w:numPr>
              <w:spacing w:after="0" w:line="240" w:lineRule="auto"/>
              <w:contextualSpacing w:val="0"/>
              <w:rPr>
                <w:rFonts w:ascii="Arial" w:hAnsi="Arial" w:cs="Arial"/>
                <w:sz w:val="18"/>
                <w:szCs w:val="18"/>
                <w:lang w:eastAsia="pl-PL"/>
              </w:rPr>
            </w:pPr>
            <w:r w:rsidRPr="006E61AD">
              <w:rPr>
                <w:rFonts w:ascii="Arial" w:hAnsi="Arial" w:cs="Arial"/>
                <w:sz w:val="18"/>
                <w:szCs w:val="18"/>
              </w:rPr>
              <w:t>nie mniej niż  3x USB 3.0,</w:t>
            </w:r>
          </w:p>
          <w:p w14:paraId="2402BBD3" w14:textId="77777777" w:rsidR="00DE7FD8" w:rsidRDefault="00DE7FD8" w:rsidP="00694C19">
            <w:pPr>
              <w:pStyle w:val="Akapitzlist"/>
              <w:numPr>
                <w:ilvl w:val="0"/>
                <w:numId w:val="269"/>
              </w:numPr>
              <w:spacing w:after="0" w:line="240" w:lineRule="auto"/>
              <w:contextualSpacing w:val="0"/>
              <w:rPr>
                <w:rFonts w:ascii="Arial" w:hAnsi="Arial" w:cs="Arial"/>
                <w:sz w:val="18"/>
                <w:szCs w:val="18"/>
              </w:rPr>
            </w:pPr>
            <w:r>
              <w:rPr>
                <w:rFonts w:ascii="Arial" w:hAnsi="Arial" w:cs="Arial"/>
                <w:sz w:val="18"/>
                <w:szCs w:val="18"/>
              </w:rPr>
              <w:t>nie mniej niż 1 złącze USB-C generacja 2,</w:t>
            </w:r>
          </w:p>
          <w:p w14:paraId="17EC4374" w14:textId="77777777" w:rsidR="00DE7FD8" w:rsidRDefault="00DE7FD8" w:rsidP="00694C19">
            <w:pPr>
              <w:pStyle w:val="Akapitzlist"/>
              <w:numPr>
                <w:ilvl w:val="0"/>
                <w:numId w:val="269"/>
              </w:numPr>
              <w:spacing w:after="0" w:line="240" w:lineRule="auto"/>
              <w:contextualSpacing w:val="0"/>
              <w:rPr>
                <w:rFonts w:ascii="Arial" w:hAnsi="Arial" w:cs="Arial"/>
                <w:sz w:val="18"/>
                <w:szCs w:val="18"/>
              </w:rPr>
            </w:pPr>
            <w:r>
              <w:rPr>
                <w:rFonts w:ascii="Arial" w:hAnsi="Arial" w:cs="Arial"/>
                <w:sz w:val="18"/>
                <w:szCs w:val="18"/>
              </w:rPr>
              <w:t>HDMI,</w:t>
            </w:r>
          </w:p>
          <w:p w14:paraId="5DE47CA6" w14:textId="77777777" w:rsidR="00DE7FD8" w:rsidRDefault="00DE7FD8" w:rsidP="00694C19">
            <w:pPr>
              <w:pStyle w:val="Akapitzlist"/>
              <w:numPr>
                <w:ilvl w:val="0"/>
                <w:numId w:val="269"/>
              </w:numPr>
              <w:spacing w:after="0" w:line="240" w:lineRule="auto"/>
              <w:contextualSpacing w:val="0"/>
              <w:rPr>
                <w:rFonts w:ascii="Arial" w:hAnsi="Arial" w:cs="Arial"/>
                <w:sz w:val="18"/>
                <w:szCs w:val="18"/>
              </w:rPr>
            </w:pPr>
            <w:r>
              <w:rPr>
                <w:rFonts w:ascii="Arial" w:hAnsi="Arial" w:cs="Arial"/>
                <w:sz w:val="18"/>
                <w:szCs w:val="18"/>
              </w:rPr>
              <w:t>RJ45,</w:t>
            </w:r>
          </w:p>
          <w:p w14:paraId="218EDF66" w14:textId="77777777" w:rsidR="00DE7FD8" w:rsidRDefault="00DE7FD8" w:rsidP="00694C19">
            <w:pPr>
              <w:pStyle w:val="Akapitzlist"/>
              <w:numPr>
                <w:ilvl w:val="0"/>
                <w:numId w:val="269"/>
              </w:numPr>
              <w:spacing w:after="0" w:line="240" w:lineRule="auto"/>
              <w:contextualSpacing w:val="0"/>
              <w:rPr>
                <w:rFonts w:ascii="Arial" w:hAnsi="Arial" w:cs="Arial"/>
                <w:sz w:val="18"/>
                <w:szCs w:val="18"/>
              </w:rPr>
            </w:pPr>
            <w:r>
              <w:rPr>
                <w:rFonts w:ascii="Arial" w:hAnsi="Arial" w:cs="Arial"/>
                <w:sz w:val="18"/>
                <w:szCs w:val="18"/>
              </w:rPr>
              <w:t>czytnik kart microSD,</w:t>
            </w:r>
          </w:p>
          <w:p w14:paraId="011CFF89" w14:textId="77777777" w:rsidR="00DE7FD8" w:rsidRPr="00B86562" w:rsidRDefault="00DE7FD8" w:rsidP="00694C19">
            <w:pPr>
              <w:pStyle w:val="Akapitzlist"/>
              <w:numPr>
                <w:ilvl w:val="0"/>
                <w:numId w:val="269"/>
              </w:numPr>
              <w:spacing w:after="0" w:line="240" w:lineRule="auto"/>
              <w:contextualSpacing w:val="0"/>
              <w:rPr>
                <w:rFonts w:ascii="Arial" w:hAnsi="Arial" w:cs="Arial"/>
                <w:sz w:val="18"/>
                <w:szCs w:val="18"/>
              </w:rPr>
            </w:pPr>
            <w:r>
              <w:rPr>
                <w:rFonts w:ascii="Arial" w:hAnsi="Arial" w:cs="Arial"/>
                <w:sz w:val="18"/>
                <w:szCs w:val="18"/>
              </w:rPr>
              <w:t>czytnik kart inteligentnych,</w:t>
            </w:r>
          </w:p>
          <w:p w14:paraId="5083D614" w14:textId="77777777" w:rsidR="00DE7FD8" w:rsidRDefault="00DE7FD8" w:rsidP="00694C19">
            <w:pPr>
              <w:pStyle w:val="Akapitzlist"/>
              <w:numPr>
                <w:ilvl w:val="0"/>
                <w:numId w:val="269"/>
              </w:numPr>
              <w:spacing w:after="0" w:line="240" w:lineRule="auto"/>
              <w:contextualSpacing w:val="0"/>
              <w:rPr>
                <w:rFonts w:ascii="Arial" w:hAnsi="Arial" w:cs="Arial"/>
                <w:sz w:val="18"/>
                <w:szCs w:val="18"/>
              </w:rPr>
            </w:pPr>
            <w:r w:rsidRPr="00B86562">
              <w:rPr>
                <w:rFonts w:ascii="Arial" w:hAnsi="Arial" w:cs="Arial"/>
                <w:sz w:val="18"/>
                <w:szCs w:val="18"/>
              </w:rPr>
              <w:t>współdzielone lub oddzielne złącze słuchawko</w:t>
            </w:r>
            <w:r>
              <w:rPr>
                <w:rFonts w:ascii="Arial" w:hAnsi="Arial" w:cs="Arial"/>
                <w:sz w:val="18"/>
                <w:szCs w:val="18"/>
              </w:rPr>
              <w:t>we stereo i złącze mikrofonowe,</w:t>
            </w:r>
          </w:p>
          <w:p w14:paraId="6CB896A7" w14:textId="77777777" w:rsidR="00DE7FD8" w:rsidRPr="0063455E" w:rsidRDefault="00DE7FD8" w:rsidP="00694C19">
            <w:pPr>
              <w:pStyle w:val="Akapitzlist"/>
              <w:numPr>
                <w:ilvl w:val="0"/>
                <w:numId w:val="269"/>
              </w:numPr>
              <w:spacing w:after="0" w:line="240" w:lineRule="auto"/>
              <w:contextualSpacing w:val="0"/>
              <w:rPr>
                <w:rFonts w:ascii="Arial" w:hAnsi="Arial" w:cs="Arial"/>
                <w:sz w:val="18"/>
                <w:szCs w:val="18"/>
              </w:rPr>
            </w:pPr>
            <w:r w:rsidRPr="006E61AD">
              <w:rPr>
                <w:rFonts w:ascii="Arial" w:hAnsi="Arial" w:cs="Arial"/>
                <w:sz w:val="18"/>
                <w:szCs w:val="18"/>
              </w:rPr>
              <w:t>gniazdo karty SIM.</w:t>
            </w:r>
          </w:p>
          <w:p w14:paraId="007884BA" w14:textId="77777777" w:rsidR="00DE7FD8" w:rsidRDefault="00DE7FD8" w:rsidP="00CF08CC">
            <w:pPr>
              <w:pStyle w:val="TableParagraph"/>
              <w:kinsoku w:val="0"/>
              <w:overflowPunct w:val="0"/>
              <w:ind w:left="241" w:hanging="153"/>
              <w:rPr>
                <w:sz w:val="18"/>
                <w:szCs w:val="18"/>
              </w:rPr>
            </w:pPr>
            <w:r w:rsidRPr="0063455E">
              <w:rPr>
                <w:sz w:val="18"/>
                <w:szCs w:val="18"/>
              </w:rPr>
              <w:t>Wszystkie nadmiarowe porty, złącza i czytniki mają być niezajęte (wolne).</w:t>
            </w:r>
          </w:p>
          <w:p w14:paraId="2A887105" w14:textId="77777777" w:rsidR="00DE7FD8" w:rsidRPr="00B86562" w:rsidRDefault="00DE7FD8" w:rsidP="00CF08CC">
            <w:pPr>
              <w:widowControl w:val="0"/>
              <w:autoSpaceDE w:val="0"/>
              <w:autoSpaceDN w:val="0"/>
              <w:adjustRightInd w:val="0"/>
              <w:ind w:left="241" w:right="17" w:hanging="153"/>
              <w:rPr>
                <w:rFonts w:ascii="Arial" w:hAnsi="Arial" w:cs="Arial"/>
                <w:sz w:val="18"/>
                <w:szCs w:val="18"/>
              </w:rPr>
            </w:pPr>
            <w:r>
              <w:rPr>
                <w:rFonts w:ascii="Arial" w:hAnsi="Arial" w:cs="Arial"/>
                <w:sz w:val="18"/>
                <w:szCs w:val="18"/>
              </w:rPr>
              <w:t>Wbudowane urządzenia:</w:t>
            </w:r>
          </w:p>
          <w:p w14:paraId="4F648F0E" w14:textId="77777777" w:rsidR="00DE7FD8" w:rsidRPr="00B86562"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kamera panoramiczna HD720p</w:t>
            </w:r>
            <w:r w:rsidRPr="00B86562">
              <w:rPr>
                <w:rFonts w:ascii="Arial" w:hAnsi="Arial" w:cs="Arial"/>
                <w:sz w:val="18"/>
                <w:szCs w:val="18"/>
                <w:lang w:eastAsia="pl-PL"/>
              </w:rPr>
              <w:t>,</w:t>
            </w:r>
          </w:p>
          <w:p w14:paraId="5FD0E0F1"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sidRPr="00B86562">
              <w:rPr>
                <w:rFonts w:ascii="Arial" w:hAnsi="Arial" w:cs="Arial"/>
                <w:sz w:val="18"/>
                <w:szCs w:val="18"/>
                <w:lang w:eastAsia="pl-PL"/>
              </w:rPr>
              <w:t xml:space="preserve">karta   sieciowa  bezprzewodowa  WLAN  802.11ac,  </w:t>
            </w:r>
          </w:p>
          <w:p w14:paraId="6B525F68"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Bluetooth 4.2,</w:t>
            </w:r>
          </w:p>
          <w:p w14:paraId="5222FB29" w14:textId="77777777" w:rsidR="00DE7FD8" w:rsidRPr="00B86562"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modem LTE(4G),</w:t>
            </w:r>
          </w:p>
          <w:p w14:paraId="230A40C4"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sidRPr="00B86562">
              <w:rPr>
                <w:rFonts w:ascii="Arial" w:hAnsi="Arial" w:cs="Arial"/>
                <w:sz w:val="18"/>
                <w:szCs w:val="18"/>
                <w:lang w:eastAsia="pl-PL"/>
              </w:rPr>
              <w:t>touchpad,</w:t>
            </w:r>
          </w:p>
          <w:p w14:paraId="5B63761E"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klawiatura z podświetleniem (backlite).</w:t>
            </w:r>
          </w:p>
          <w:p w14:paraId="11B751B7"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Inne wymagania:</w:t>
            </w:r>
          </w:p>
          <w:p w14:paraId="40C693C6" w14:textId="77777777" w:rsidR="00DE7FD8" w:rsidRDefault="00DE7FD8" w:rsidP="00694C19">
            <w:pPr>
              <w:pStyle w:val="Akapitzlist"/>
              <w:numPr>
                <w:ilvl w:val="0"/>
                <w:numId w:val="269"/>
              </w:numPr>
              <w:spacing w:after="0" w:line="240" w:lineRule="auto"/>
              <w:contextualSpacing w:val="0"/>
              <w:rPr>
                <w:rFonts w:ascii="Arial" w:hAnsi="Arial" w:cs="Arial"/>
                <w:sz w:val="18"/>
                <w:szCs w:val="18"/>
                <w:lang w:eastAsia="pl-PL"/>
              </w:rPr>
            </w:pPr>
            <w:r>
              <w:rPr>
                <w:rFonts w:ascii="Arial" w:hAnsi="Arial" w:cs="Arial"/>
                <w:sz w:val="18"/>
                <w:szCs w:val="18"/>
                <w:lang w:eastAsia="pl-PL"/>
              </w:rPr>
              <w:t>o</w:t>
            </w:r>
            <w:r w:rsidRPr="006D6384">
              <w:rPr>
                <w:rFonts w:ascii="Arial" w:hAnsi="Arial" w:cs="Arial"/>
                <w:sz w:val="18"/>
                <w:szCs w:val="18"/>
                <w:lang w:eastAsia="pl-PL"/>
              </w:rPr>
              <w:t>budowa wykonana z al</w:t>
            </w:r>
            <w:r>
              <w:rPr>
                <w:rFonts w:ascii="Arial" w:hAnsi="Arial" w:cs="Arial"/>
                <w:sz w:val="18"/>
                <w:szCs w:val="18"/>
                <w:lang w:eastAsia="pl-PL"/>
              </w:rPr>
              <w:t>uminium lub magnezu lub carbonu,</w:t>
            </w:r>
          </w:p>
          <w:p w14:paraId="1D1FF8E9" w14:textId="77777777" w:rsidR="00DE7FD8" w:rsidRPr="006E61AD" w:rsidRDefault="00DE7FD8" w:rsidP="00CF08CC">
            <w:pPr>
              <w:widowControl w:val="0"/>
              <w:autoSpaceDE w:val="0"/>
              <w:autoSpaceDN w:val="0"/>
              <w:adjustRightInd w:val="0"/>
              <w:ind w:left="70" w:right="17" w:firstLine="18"/>
              <w:rPr>
                <w:rFonts w:ascii="Arial" w:hAnsi="Arial" w:cs="Arial"/>
                <w:sz w:val="18"/>
                <w:szCs w:val="18"/>
              </w:rPr>
            </w:pPr>
            <w:r w:rsidRPr="008F4342">
              <w:rPr>
                <w:rFonts w:ascii="Arial" w:hAnsi="Arial" w:cs="Arial"/>
                <w:sz w:val="18"/>
                <w:szCs w:val="18"/>
              </w:rPr>
              <w:t>Wymagane porty</w:t>
            </w:r>
            <w:r>
              <w:rPr>
                <w:rFonts w:ascii="Arial" w:hAnsi="Arial" w:cs="Arial"/>
                <w:sz w:val="18"/>
                <w:szCs w:val="18"/>
              </w:rPr>
              <w:t xml:space="preserve">, </w:t>
            </w:r>
            <w:r w:rsidRPr="008F4342">
              <w:rPr>
                <w:rFonts w:ascii="Arial" w:hAnsi="Arial" w:cs="Arial"/>
                <w:sz w:val="18"/>
                <w:szCs w:val="18"/>
              </w:rPr>
              <w:t>złącza</w:t>
            </w:r>
            <w:r>
              <w:rPr>
                <w:rFonts w:ascii="Arial" w:hAnsi="Arial" w:cs="Arial"/>
                <w:sz w:val="18"/>
                <w:szCs w:val="18"/>
              </w:rPr>
              <w:t xml:space="preserve"> i czytniki</w:t>
            </w:r>
            <w:r w:rsidRPr="008F4342">
              <w:rPr>
                <w:rFonts w:ascii="Arial" w:hAnsi="Arial" w:cs="Arial"/>
                <w:sz w:val="18"/>
                <w:szCs w:val="18"/>
              </w:rPr>
              <w:t xml:space="preserve"> nie mogą być uzyskane przez stosowanie konwerterów, przejściówek, adapterów itp.</w:t>
            </w:r>
          </w:p>
        </w:tc>
      </w:tr>
      <w:tr w:rsidR="00DE7FD8" w:rsidRPr="007E3D5F" w14:paraId="24AD0E0A" w14:textId="77777777" w:rsidTr="00CF0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c>
          <w:tcPr>
            <w:tcW w:w="1938" w:type="dxa"/>
          </w:tcPr>
          <w:p w14:paraId="0E3CE6D7" w14:textId="77777777" w:rsidR="00DE7FD8" w:rsidRDefault="00DE7FD8" w:rsidP="00CF08CC">
            <w:pPr>
              <w:pStyle w:val="TableParagraph"/>
              <w:spacing w:line="206" w:lineRule="exact"/>
              <w:ind w:left="0"/>
              <w:rPr>
                <w:sz w:val="18"/>
              </w:rPr>
            </w:pPr>
            <w:r>
              <w:rPr>
                <w:sz w:val="18"/>
              </w:rPr>
              <w:t>Ukompletowanie:</w:t>
            </w:r>
          </w:p>
        </w:tc>
        <w:tc>
          <w:tcPr>
            <w:tcW w:w="7701" w:type="dxa"/>
            <w:gridSpan w:val="2"/>
          </w:tcPr>
          <w:p w14:paraId="5170845F" w14:textId="77777777" w:rsidR="00DE7FD8" w:rsidRDefault="00DE7FD8" w:rsidP="00694C19">
            <w:pPr>
              <w:pStyle w:val="TableParagraph"/>
              <w:numPr>
                <w:ilvl w:val="0"/>
                <w:numId w:val="270"/>
              </w:numPr>
              <w:spacing w:line="206" w:lineRule="exact"/>
              <w:ind w:left="181" w:right="132" w:hanging="181"/>
              <w:jc w:val="both"/>
              <w:rPr>
                <w:sz w:val="18"/>
              </w:rPr>
            </w:pPr>
            <w:r>
              <w:rPr>
                <w:sz w:val="18"/>
              </w:rPr>
              <w:t>Podkładka materiałowa pod mysz (max 260 x 220 mm, powierzchnia robocza z tkaniny, spód antypoślizgowy z gumy).</w:t>
            </w:r>
          </w:p>
          <w:p w14:paraId="6493082D" w14:textId="77777777" w:rsidR="00DE7FD8" w:rsidRDefault="00DE7FD8" w:rsidP="00694C19">
            <w:pPr>
              <w:pStyle w:val="TableParagraph"/>
              <w:numPr>
                <w:ilvl w:val="0"/>
                <w:numId w:val="270"/>
              </w:numPr>
              <w:spacing w:line="206" w:lineRule="exact"/>
              <w:ind w:left="181" w:right="132" w:hanging="181"/>
              <w:jc w:val="both"/>
              <w:rPr>
                <w:sz w:val="18"/>
              </w:rPr>
            </w:pPr>
            <w:r>
              <w:rPr>
                <w:sz w:val="18"/>
              </w:rPr>
              <w:t>Zasilacz,</w:t>
            </w:r>
          </w:p>
          <w:p w14:paraId="77AD941D" w14:textId="77777777" w:rsidR="00DE7FD8" w:rsidRDefault="00DE7FD8" w:rsidP="00694C19">
            <w:pPr>
              <w:pStyle w:val="TableParagraph"/>
              <w:numPr>
                <w:ilvl w:val="0"/>
                <w:numId w:val="270"/>
              </w:numPr>
              <w:spacing w:line="206" w:lineRule="exact"/>
              <w:ind w:left="181" w:right="132" w:hanging="181"/>
              <w:jc w:val="both"/>
              <w:rPr>
                <w:sz w:val="18"/>
              </w:rPr>
            </w:pPr>
            <w:r>
              <w:rPr>
                <w:sz w:val="18"/>
              </w:rPr>
              <w:t>Kabel zasilający z końcówką odpowiednią do posiadanego przez urządzenie gniazda zasilania, umożlwiający zasilanie z sieci 230V. (jeśli nie jest zintegrowany z zasilaczem).</w:t>
            </w:r>
          </w:p>
          <w:p w14:paraId="591820B5" w14:textId="77777777" w:rsidR="00DE7FD8" w:rsidRDefault="00DE7FD8" w:rsidP="00694C19">
            <w:pPr>
              <w:pStyle w:val="TableParagraph"/>
              <w:numPr>
                <w:ilvl w:val="0"/>
                <w:numId w:val="270"/>
              </w:numPr>
              <w:spacing w:line="206" w:lineRule="exact"/>
              <w:ind w:left="181" w:right="132" w:hanging="181"/>
              <w:jc w:val="both"/>
              <w:rPr>
                <w:sz w:val="18"/>
              </w:rPr>
            </w:pPr>
            <w:r>
              <w:rPr>
                <w:sz w:val="18"/>
              </w:rPr>
              <w:t xml:space="preserve">Kabel komunikacyjny RJ-45–RJ-45 kat. 6 o długości minimum 3 metry. </w:t>
            </w:r>
          </w:p>
          <w:p w14:paraId="0DABA97B" w14:textId="77777777" w:rsidR="00DE7FD8" w:rsidRDefault="00DE7FD8" w:rsidP="00694C19">
            <w:pPr>
              <w:widowControl w:val="0"/>
              <w:numPr>
                <w:ilvl w:val="0"/>
                <w:numId w:val="270"/>
              </w:numPr>
              <w:autoSpaceDE w:val="0"/>
              <w:autoSpaceDN w:val="0"/>
              <w:adjustRightInd w:val="0"/>
              <w:spacing w:after="0" w:line="240" w:lineRule="auto"/>
              <w:ind w:left="181" w:right="17" w:hanging="181"/>
              <w:jc w:val="both"/>
              <w:rPr>
                <w:rFonts w:ascii="Arial" w:hAnsi="Arial" w:cs="Arial"/>
                <w:sz w:val="18"/>
                <w:szCs w:val="18"/>
              </w:rPr>
            </w:pPr>
            <w:r>
              <w:rPr>
                <w:rFonts w:ascii="Arial" w:hAnsi="Arial" w:cs="Arial"/>
                <w:sz w:val="18"/>
                <w:szCs w:val="18"/>
              </w:rPr>
              <w:t>Dołączony nośnik ze sterownikami,</w:t>
            </w:r>
          </w:p>
          <w:p w14:paraId="0D91927A" w14:textId="77777777" w:rsidR="00DE7FD8" w:rsidRPr="00705E60" w:rsidRDefault="00DE7FD8" w:rsidP="00694C19">
            <w:pPr>
              <w:widowControl w:val="0"/>
              <w:numPr>
                <w:ilvl w:val="0"/>
                <w:numId w:val="270"/>
              </w:numPr>
              <w:autoSpaceDE w:val="0"/>
              <w:autoSpaceDN w:val="0"/>
              <w:adjustRightInd w:val="0"/>
              <w:spacing w:after="0" w:line="240" w:lineRule="auto"/>
              <w:ind w:left="181" w:right="17" w:hanging="181"/>
              <w:jc w:val="both"/>
              <w:rPr>
                <w:rFonts w:ascii="Arial" w:hAnsi="Arial" w:cs="Arial"/>
                <w:sz w:val="18"/>
                <w:szCs w:val="18"/>
              </w:rPr>
            </w:pPr>
            <w:r>
              <w:rPr>
                <w:rFonts w:ascii="Arial" w:hAnsi="Arial" w:cs="Arial"/>
                <w:color w:val="000000"/>
                <w:sz w:val="18"/>
                <w:szCs w:val="18"/>
              </w:rPr>
              <w:t>K</w:t>
            </w:r>
            <w:r w:rsidRPr="00B86562">
              <w:rPr>
                <w:rFonts w:ascii="Arial" w:hAnsi="Arial" w:cs="Arial"/>
                <w:color w:val="000000"/>
                <w:sz w:val="18"/>
                <w:szCs w:val="18"/>
              </w:rPr>
              <w:t>o</w:t>
            </w:r>
            <w:r w:rsidRPr="00B86562">
              <w:rPr>
                <w:rFonts w:ascii="Arial" w:hAnsi="Arial" w:cs="Arial"/>
                <w:color w:val="000000"/>
                <w:spacing w:val="2"/>
                <w:sz w:val="18"/>
                <w:szCs w:val="18"/>
              </w:rPr>
              <w:t>m</w:t>
            </w:r>
            <w:r w:rsidRPr="00B86562">
              <w:rPr>
                <w:rFonts w:ascii="Arial" w:hAnsi="Arial" w:cs="Arial"/>
                <w:color w:val="000000"/>
                <w:sz w:val="18"/>
                <w:szCs w:val="18"/>
              </w:rPr>
              <w:t>plet</w:t>
            </w:r>
            <w:r w:rsidRPr="00B86562">
              <w:rPr>
                <w:rFonts w:ascii="Arial" w:hAnsi="Arial" w:cs="Arial"/>
                <w:color w:val="000000"/>
                <w:spacing w:val="3"/>
                <w:sz w:val="18"/>
                <w:szCs w:val="18"/>
              </w:rPr>
              <w:t xml:space="preserve"> </w:t>
            </w:r>
            <w:r w:rsidRPr="00B86562">
              <w:rPr>
                <w:rFonts w:ascii="Arial" w:hAnsi="Arial" w:cs="Arial"/>
                <w:color w:val="000000"/>
                <w:spacing w:val="1"/>
                <w:sz w:val="18"/>
                <w:szCs w:val="18"/>
              </w:rPr>
              <w:t>s</w:t>
            </w:r>
            <w:r w:rsidRPr="00B86562">
              <w:rPr>
                <w:rFonts w:ascii="Arial" w:hAnsi="Arial" w:cs="Arial"/>
                <w:color w:val="000000"/>
                <w:sz w:val="18"/>
                <w:szCs w:val="18"/>
              </w:rPr>
              <w:t>ter</w:t>
            </w:r>
            <w:r w:rsidRPr="00B86562">
              <w:rPr>
                <w:rFonts w:ascii="Arial" w:hAnsi="Arial" w:cs="Arial"/>
                <w:color w:val="000000"/>
                <w:spacing w:val="2"/>
                <w:sz w:val="18"/>
                <w:szCs w:val="18"/>
              </w:rPr>
              <w:t>o</w:t>
            </w:r>
            <w:r w:rsidRPr="00B86562">
              <w:rPr>
                <w:rFonts w:ascii="Arial" w:hAnsi="Arial" w:cs="Arial"/>
                <w:color w:val="000000"/>
                <w:spacing w:val="-3"/>
                <w:sz w:val="18"/>
                <w:szCs w:val="18"/>
              </w:rPr>
              <w:t>w</w:t>
            </w:r>
            <w:r w:rsidRPr="00B86562">
              <w:rPr>
                <w:rFonts w:ascii="Arial" w:hAnsi="Arial" w:cs="Arial"/>
                <w:color w:val="000000"/>
                <w:sz w:val="18"/>
                <w:szCs w:val="18"/>
              </w:rPr>
              <w:t>n</w:t>
            </w:r>
            <w:r w:rsidRPr="00B86562">
              <w:rPr>
                <w:rFonts w:ascii="Arial" w:hAnsi="Arial" w:cs="Arial"/>
                <w:color w:val="000000"/>
                <w:spacing w:val="2"/>
                <w:sz w:val="18"/>
                <w:szCs w:val="18"/>
              </w:rPr>
              <w:t>i</w:t>
            </w:r>
            <w:r w:rsidRPr="00B86562">
              <w:rPr>
                <w:rFonts w:ascii="Arial" w:hAnsi="Arial" w:cs="Arial"/>
                <w:color w:val="000000"/>
                <w:sz w:val="18"/>
                <w:szCs w:val="18"/>
              </w:rPr>
              <w:t>ków</w:t>
            </w:r>
            <w:r w:rsidRPr="00B86562">
              <w:rPr>
                <w:rFonts w:ascii="Arial" w:hAnsi="Arial" w:cs="Arial"/>
                <w:color w:val="000000"/>
                <w:spacing w:val="2"/>
                <w:sz w:val="18"/>
                <w:szCs w:val="18"/>
              </w:rPr>
              <w:t xml:space="preserve"> </w:t>
            </w:r>
            <w:r w:rsidRPr="00B86562">
              <w:rPr>
                <w:rFonts w:ascii="Arial" w:hAnsi="Arial" w:cs="Arial"/>
                <w:color w:val="000000"/>
                <w:sz w:val="18"/>
                <w:szCs w:val="18"/>
              </w:rPr>
              <w:t>u</w:t>
            </w:r>
            <w:r w:rsidRPr="00B86562">
              <w:rPr>
                <w:rFonts w:ascii="Arial" w:hAnsi="Arial" w:cs="Arial"/>
                <w:color w:val="000000"/>
                <w:spacing w:val="2"/>
                <w:sz w:val="18"/>
                <w:szCs w:val="18"/>
              </w:rPr>
              <w:t>m</w:t>
            </w:r>
            <w:r w:rsidRPr="00B86562">
              <w:rPr>
                <w:rFonts w:ascii="Arial" w:hAnsi="Arial" w:cs="Arial"/>
                <w:color w:val="000000"/>
                <w:sz w:val="18"/>
                <w:szCs w:val="18"/>
              </w:rPr>
              <w:t>ożl</w:t>
            </w:r>
            <w:r w:rsidRPr="00B86562">
              <w:rPr>
                <w:rFonts w:ascii="Arial" w:hAnsi="Arial" w:cs="Arial"/>
                <w:color w:val="000000"/>
                <w:spacing w:val="1"/>
                <w:sz w:val="18"/>
                <w:szCs w:val="18"/>
              </w:rPr>
              <w:t>i</w:t>
            </w:r>
            <w:r w:rsidRPr="00B86562">
              <w:rPr>
                <w:rFonts w:ascii="Arial" w:hAnsi="Arial" w:cs="Arial"/>
                <w:color w:val="000000"/>
                <w:spacing w:val="-3"/>
                <w:sz w:val="18"/>
                <w:szCs w:val="18"/>
              </w:rPr>
              <w:t>w</w:t>
            </w:r>
            <w:r w:rsidRPr="00B86562">
              <w:rPr>
                <w:rFonts w:ascii="Arial" w:hAnsi="Arial" w:cs="Arial"/>
                <w:color w:val="000000"/>
                <w:sz w:val="18"/>
                <w:szCs w:val="18"/>
              </w:rPr>
              <w:t>i</w:t>
            </w:r>
            <w:r w:rsidRPr="00B86562">
              <w:rPr>
                <w:rFonts w:ascii="Arial" w:hAnsi="Arial" w:cs="Arial"/>
                <w:color w:val="000000"/>
                <w:spacing w:val="2"/>
                <w:sz w:val="18"/>
                <w:szCs w:val="18"/>
              </w:rPr>
              <w:t>a</w:t>
            </w:r>
            <w:r w:rsidRPr="00B86562">
              <w:rPr>
                <w:rFonts w:ascii="Arial" w:hAnsi="Arial" w:cs="Arial"/>
                <w:color w:val="000000"/>
                <w:sz w:val="18"/>
                <w:szCs w:val="18"/>
              </w:rPr>
              <w:t>j</w:t>
            </w:r>
            <w:r w:rsidRPr="00B86562">
              <w:rPr>
                <w:rFonts w:ascii="Arial" w:hAnsi="Arial" w:cs="Arial"/>
                <w:color w:val="000000"/>
                <w:spacing w:val="2"/>
                <w:sz w:val="18"/>
                <w:szCs w:val="18"/>
              </w:rPr>
              <w:t>ą</w:t>
            </w:r>
            <w:r w:rsidRPr="00B86562">
              <w:rPr>
                <w:rFonts w:ascii="Arial" w:hAnsi="Arial" w:cs="Arial"/>
                <w:color w:val="000000"/>
                <w:spacing w:val="1"/>
                <w:sz w:val="18"/>
                <w:szCs w:val="18"/>
              </w:rPr>
              <w:t>c</w:t>
            </w:r>
            <w:r w:rsidRPr="00B86562">
              <w:rPr>
                <w:rFonts w:ascii="Arial" w:hAnsi="Arial" w:cs="Arial"/>
                <w:color w:val="000000"/>
                <w:sz w:val="18"/>
                <w:szCs w:val="18"/>
              </w:rPr>
              <w:t>y</w:t>
            </w:r>
            <w:r w:rsidRPr="00B86562">
              <w:rPr>
                <w:rFonts w:ascii="Arial" w:hAnsi="Arial" w:cs="Arial"/>
                <w:color w:val="000000"/>
                <w:spacing w:val="2"/>
                <w:sz w:val="18"/>
                <w:szCs w:val="18"/>
              </w:rPr>
              <w:t xml:space="preserve"> </w:t>
            </w:r>
            <w:r w:rsidRPr="00B86562">
              <w:rPr>
                <w:rFonts w:ascii="Arial" w:hAnsi="Arial" w:cs="Arial"/>
                <w:color w:val="000000"/>
                <w:sz w:val="18"/>
                <w:szCs w:val="18"/>
              </w:rPr>
              <w:t>i</w:t>
            </w:r>
            <w:r w:rsidRPr="00B86562">
              <w:rPr>
                <w:rFonts w:ascii="Arial" w:hAnsi="Arial" w:cs="Arial"/>
                <w:color w:val="000000"/>
                <w:spacing w:val="2"/>
                <w:sz w:val="18"/>
                <w:szCs w:val="18"/>
              </w:rPr>
              <w:t>n</w:t>
            </w:r>
            <w:r w:rsidRPr="00B86562">
              <w:rPr>
                <w:rFonts w:ascii="Arial" w:hAnsi="Arial" w:cs="Arial"/>
                <w:color w:val="000000"/>
                <w:sz w:val="18"/>
                <w:szCs w:val="18"/>
              </w:rPr>
              <w:t>stalac</w:t>
            </w:r>
            <w:r w:rsidRPr="00B86562">
              <w:rPr>
                <w:rFonts w:ascii="Arial" w:hAnsi="Arial" w:cs="Arial"/>
                <w:color w:val="000000"/>
                <w:spacing w:val="-1"/>
                <w:sz w:val="18"/>
                <w:szCs w:val="18"/>
              </w:rPr>
              <w:t>j</w:t>
            </w:r>
            <w:r w:rsidRPr="00B86562">
              <w:rPr>
                <w:rFonts w:ascii="Arial" w:hAnsi="Arial" w:cs="Arial"/>
                <w:color w:val="000000"/>
                <w:sz w:val="18"/>
                <w:szCs w:val="18"/>
              </w:rPr>
              <w:t>ę</w:t>
            </w:r>
            <w:r w:rsidRPr="00B86562">
              <w:rPr>
                <w:rFonts w:ascii="Arial" w:hAnsi="Arial" w:cs="Arial"/>
                <w:color w:val="000000"/>
                <w:spacing w:val="6"/>
                <w:sz w:val="18"/>
                <w:szCs w:val="18"/>
              </w:rPr>
              <w:t xml:space="preserve"> </w:t>
            </w:r>
            <w:r w:rsidRPr="00B86562">
              <w:rPr>
                <w:rFonts w:ascii="Arial" w:hAnsi="Arial" w:cs="Arial"/>
                <w:color w:val="000000"/>
                <w:spacing w:val="1"/>
                <w:sz w:val="18"/>
                <w:szCs w:val="18"/>
              </w:rPr>
              <w:t>s</w:t>
            </w:r>
            <w:r w:rsidRPr="00B86562">
              <w:rPr>
                <w:rFonts w:ascii="Arial" w:hAnsi="Arial" w:cs="Arial"/>
                <w:color w:val="000000"/>
                <w:sz w:val="18"/>
                <w:szCs w:val="18"/>
              </w:rPr>
              <w:t>y</w:t>
            </w:r>
            <w:r w:rsidRPr="00B86562">
              <w:rPr>
                <w:rFonts w:ascii="Arial" w:hAnsi="Arial" w:cs="Arial"/>
                <w:color w:val="000000"/>
                <w:spacing w:val="-2"/>
                <w:sz w:val="18"/>
                <w:szCs w:val="18"/>
              </w:rPr>
              <w:t>s</w:t>
            </w:r>
            <w:r w:rsidRPr="00B86562">
              <w:rPr>
                <w:rFonts w:ascii="Arial" w:hAnsi="Arial" w:cs="Arial"/>
                <w:color w:val="000000"/>
                <w:sz w:val="18"/>
                <w:szCs w:val="18"/>
              </w:rPr>
              <w:t>temu</w:t>
            </w:r>
            <w:r w:rsidRPr="00B86562">
              <w:rPr>
                <w:rFonts w:ascii="Arial" w:hAnsi="Arial" w:cs="Arial"/>
                <w:color w:val="000000"/>
                <w:spacing w:val="6"/>
                <w:sz w:val="18"/>
                <w:szCs w:val="18"/>
              </w:rPr>
              <w:t xml:space="preserve"> </w:t>
            </w:r>
            <w:r w:rsidRPr="00B86562">
              <w:rPr>
                <w:rFonts w:ascii="Arial" w:hAnsi="Arial" w:cs="Arial"/>
                <w:color w:val="000000"/>
                <w:spacing w:val="-2"/>
                <w:sz w:val="18"/>
                <w:szCs w:val="18"/>
              </w:rPr>
              <w:t>o</w:t>
            </w:r>
            <w:r w:rsidRPr="00B86562">
              <w:rPr>
                <w:rFonts w:ascii="Arial" w:hAnsi="Arial" w:cs="Arial"/>
                <w:color w:val="000000"/>
                <w:sz w:val="18"/>
                <w:szCs w:val="18"/>
              </w:rPr>
              <w:t>p</w:t>
            </w:r>
            <w:r w:rsidRPr="00B86562">
              <w:rPr>
                <w:rFonts w:ascii="Arial" w:hAnsi="Arial" w:cs="Arial"/>
                <w:color w:val="000000"/>
                <w:spacing w:val="1"/>
                <w:sz w:val="18"/>
                <w:szCs w:val="18"/>
              </w:rPr>
              <w:t>e</w:t>
            </w:r>
            <w:r w:rsidRPr="00B86562">
              <w:rPr>
                <w:rFonts w:ascii="Arial" w:hAnsi="Arial" w:cs="Arial"/>
                <w:color w:val="000000"/>
                <w:spacing w:val="-2"/>
                <w:sz w:val="18"/>
                <w:szCs w:val="18"/>
              </w:rPr>
              <w:t>r</w:t>
            </w:r>
            <w:r w:rsidRPr="00B86562">
              <w:rPr>
                <w:rFonts w:ascii="Arial" w:hAnsi="Arial" w:cs="Arial"/>
                <w:color w:val="000000"/>
                <w:sz w:val="18"/>
                <w:szCs w:val="18"/>
              </w:rPr>
              <w:t>a</w:t>
            </w:r>
            <w:r w:rsidRPr="00B86562">
              <w:rPr>
                <w:rFonts w:ascii="Arial" w:hAnsi="Arial" w:cs="Arial"/>
                <w:color w:val="000000"/>
                <w:spacing w:val="2"/>
                <w:sz w:val="18"/>
                <w:szCs w:val="18"/>
              </w:rPr>
              <w:t>c</w:t>
            </w:r>
            <w:r w:rsidRPr="00B86562">
              <w:rPr>
                <w:rFonts w:ascii="Arial" w:hAnsi="Arial" w:cs="Arial"/>
                <w:color w:val="000000"/>
                <w:sz w:val="18"/>
                <w:szCs w:val="18"/>
              </w:rPr>
              <w:t>yjnego</w:t>
            </w:r>
            <w:r w:rsidRPr="00B86562">
              <w:rPr>
                <w:rFonts w:ascii="Arial" w:hAnsi="Arial" w:cs="Arial"/>
                <w:color w:val="000000"/>
                <w:spacing w:val="3"/>
                <w:sz w:val="18"/>
                <w:szCs w:val="18"/>
              </w:rPr>
              <w:t xml:space="preserve"> </w:t>
            </w:r>
            <w:r>
              <w:rPr>
                <w:rFonts w:ascii="Arial" w:hAnsi="Arial" w:cs="Arial"/>
                <w:color w:val="000000"/>
                <w:spacing w:val="1"/>
                <w:sz w:val="18"/>
                <w:szCs w:val="18"/>
              </w:rPr>
              <w:t>min. Windows 10</w:t>
            </w:r>
            <w:r>
              <w:rPr>
                <w:rFonts w:ascii="Arial" w:hAnsi="Arial" w:cs="Arial"/>
                <w:color w:val="000000"/>
                <w:spacing w:val="3"/>
                <w:sz w:val="18"/>
                <w:szCs w:val="18"/>
              </w:rPr>
              <w:br/>
            </w:r>
            <w:r w:rsidRPr="00B86562">
              <w:rPr>
                <w:rFonts w:ascii="Arial" w:hAnsi="Arial" w:cs="Arial"/>
                <w:color w:val="000000"/>
                <w:sz w:val="18"/>
                <w:szCs w:val="18"/>
              </w:rPr>
              <w:t>za</w:t>
            </w:r>
            <w:r w:rsidRPr="00B86562">
              <w:rPr>
                <w:rFonts w:ascii="Arial" w:hAnsi="Arial" w:cs="Arial"/>
                <w:color w:val="000000"/>
              </w:rPr>
              <w:t xml:space="preserve"> </w:t>
            </w:r>
            <w:r w:rsidRPr="00B86562">
              <w:rPr>
                <w:rFonts w:ascii="Arial" w:hAnsi="Arial" w:cs="Arial"/>
                <w:color w:val="000000"/>
                <w:sz w:val="18"/>
                <w:szCs w:val="18"/>
              </w:rPr>
              <w:t>p</w:t>
            </w:r>
            <w:r w:rsidRPr="00B86562">
              <w:rPr>
                <w:rFonts w:ascii="Arial" w:hAnsi="Arial" w:cs="Arial"/>
                <w:color w:val="000000"/>
                <w:spacing w:val="1"/>
                <w:sz w:val="18"/>
                <w:szCs w:val="18"/>
              </w:rPr>
              <w:t>om</w:t>
            </w:r>
            <w:r w:rsidRPr="00B86562">
              <w:rPr>
                <w:rFonts w:ascii="Arial" w:hAnsi="Arial" w:cs="Arial"/>
                <w:color w:val="000000"/>
                <w:spacing w:val="-2"/>
                <w:sz w:val="18"/>
                <w:szCs w:val="18"/>
              </w:rPr>
              <w:t>o</w:t>
            </w:r>
            <w:r w:rsidRPr="00B86562">
              <w:rPr>
                <w:rFonts w:ascii="Arial" w:hAnsi="Arial" w:cs="Arial"/>
                <w:color w:val="000000"/>
                <w:spacing w:val="1"/>
                <w:sz w:val="18"/>
                <w:szCs w:val="18"/>
              </w:rPr>
              <w:t>c</w:t>
            </w:r>
            <w:r w:rsidRPr="00B86562">
              <w:rPr>
                <w:rFonts w:ascii="Arial" w:hAnsi="Arial" w:cs="Arial"/>
                <w:color w:val="000000"/>
                <w:sz w:val="18"/>
                <w:szCs w:val="18"/>
              </w:rPr>
              <w:t>ą</w:t>
            </w:r>
            <w:r w:rsidRPr="00B86562">
              <w:rPr>
                <w:rFonts w:ascii="Arial" w:hAnsi="Arial" w:cs="Arial"/>
                <w:color w:val="000000"/>
                <w:spacing w:val="2"/>
                <w:sz w:val="18"/>
                <w:szCs w:val="18"/>
              </w:rPr>
              <w:t xml:space="preserve"> </w:t>
            </w:r>
            <w:r w:rsidRPr="00B86562">
              <w:rPr>
                <w:rFonts w:ascii="Arial" w:hAnsi="Arial" w:cs="Arial"/>
                <w:color w:val="000000"/>
                <w:sz w:val="18"/>
                <w:szCs w:val="18"/>
              </w:rPr>
              <w:t>S</w:t>
            </w:r>
            <w:r w:rsidRPr="00B86562">
              <w:rPr>
                <w:rFonts w:ascii="Arial" w:hAnsi="Arial" w:cs="Arial"/>
                <w:color w:val="000000"/>
                <w:spacing w:val="-1"/>
                <w:sz w:val="18"/>
                <w:szCs w:val="18"/>
              </w:rPr>
              <w:t>y</w:t>
            </w:r>
            <w:r w:rsidRPr="00B86562">
              <w:rPr>
                <w:rFonts w:ascii="Arial" w:hAnsi="Arial" w:cs="Arial"/>
                <w:color w:val="000000"/>
                <w:spacing w:val="1"/>
                <w:sz w:val="18"/>
                <w:szCs w:val="18"/>
              </w:rPr>
              <w:t>s</w:t>
            </w:r>
            <w:r w:rsidRPr="00B86562">
              <w:rPr>
                <w:rFonts w:ascii="Arial" w:hAnsi="Arial" w:cs="Arial"/>
                <w:color w:val="000000"/>
                <w:spacing w:val="-2"/>
                <w:sz w:val="18"/>
                <w:szCs w:val="18"/>
              </w:rPr>
              <w:t>t</w:t>
            </w:r>
            <w:r w:rsidRPr="00B86562">
              <w:rPr>
                <w:rFonts w:ascii="Arial" w:hAnsi="Arial" w:cs="Arial"/>
                <w:color w:val="000000"/>
                <w:sz w:val="18"/>
                <w:szCs w:val="18"/>
              </w:rPr>
              <w:t>em</w:t>
            </w:r>
            <w:r w:rsidRPr="00B86562">
              <w:rPr>
                <w:rFonts w:ascii="Arial" w:hAnsi="Arial" w:cs="Arial"/>
                <w:color w:val="000000"/>
                <w:spacing w:val="3"/>
                <w:sz w:val="18"/>
                <w:szCs w:val="18"/>
              </w:rPr>
              <w:t xml:space="preserve"> </w:t>
            </w:r>
            <w:r w:rsidRPr="00B86562">
              <w:rPr>
                <w:rFonts w:ascii="Arial" w:hAnsi="Arial" w:cs="Arial"/>
                <w:color w:val="000000"/>
                <w:sz w:val="18"/>
                <w:szCs w:val="18"/>
              </w:rPr>
              <w:t>Ce</w:t>
            </w:r>
            <w:r w:rsidRPr="00B86562">
              <w:rPr>
                <w:rFonts w:ascii="Arial" w:hAnsi="Arial" w:cs="Arial"/>
                <w:color w:val="000000"/>
                <w:spacing w:val="-1"/>
                <w:sz w:val="18"/>
                <w:szCs w:val="18"/>
              </w:rPr>
              <w:t>n</w:t>
            </w:r>
            <w:r w:rsidRPr="00B86562">
              <w:rPr>
                <w:rFonts w:ascii="Arial" w:hAnsi="Arial" w:cs="Arial"/>
                <w:color w:val="000000"/>
                <w:sz w:val="18"/>
                <w:szCs w:val="18"/>
              </w:rPr>
              <w:t>ter</w:t>
            </w:r>
            <w:r w:rsidRPr="00B86562">
              <w:rPr>
                <w:rFonts w:ascii="Arial" w:hAnsi="Arial" w:cs="Arial"/>
                <w:color w:val="000000"/>
                <w:spacing w:val="2"/>
                <w:sz w:val="18"/>
                <w:szCs w:val="18"/>
              </w:rPr>
              <w:t xml:space="preserve"> </w:t>
            </w:r>
            <w:r w:rsidRPr="00B86562">
              <w:rPr>
                <w:rFonts w:ascii="Arial" w:hAnsi="Arial" w:cs="Arial"/>
                <w:color w:val="000000"/>
                <w:sz w:val="18"/>
                <w:szCs w:val="18"/>
              </w:rPr>
              <w:t>Conf</w:t>
            </w:r>
            <w:r w:rsidRPr="00B86562">
              <w:rPr>
                <w:rFonts w:ascii="Arial" w:hAnsi="Arial" w:cs="Arial"/>
                <w:color w:val="000000"/>
                <w:spacing w:val="-3"/>
                <w:sz w:val="18"/>
                <w:szCs w:val="18"/>
              </w:rPr>
              <w:t>i</w:t>
            </w:r>
            <w:r w:rsidRPr="00B86562">
              <w:rPr>
                <w:rFonts w:ascii="Arial" w:hAnsi="Arial" w:cs="Arial"/>
                <w:color w:val="000000"/>
                <w:sz w:val="18"/>
                <w:szCs w:val="18"/>
              </w:rPr>
              <w:t>g</w:t>
            </w:r>
            <w:r w:rsidRPr="00B86562">
              <w:rPr>
                <w:rFonts w:ascii="Arial" w:hAnsi="Arial" w:cs="Arial"/>
                <w:color w:val="000000"/>
                <w:spacing w:val="1"/>
                <w:sz w:val="18"/>
                <w:szCs w:val="18"/>
              </w:rPr>
              <w:t>u</w:t>
            </w:r>
            <w:r w:rsidRPr="00B86562">
              <w:rPr>
                <w:rFonts w:ascii="Arial" w:hAnsi="Arial" w:cs="Arial"/>
                <w:color w:val="000000"/>
                <w:sz w:val="18"/>
                <w:szCs w:val="18"/>
              </w:rPr>
              <w:t>ration</w:t>
            </w:r>
            <w:r w:rsidRPr="00B86562">
              <w:rPr>
                <w:rFonts w:ascii="Arial" w:hAnsi="Arial" w:cs="Arial"/>
                <w:color w:val="000000"/>
                <w:spacing w:val="2"/>
                <w:sz w:val="18"/>
                <w:szCs w:val="18"/>
              </w:rPr>
              <w:t xml:space="preserve"> </w:t>
            </w:r>
            <w:r w:rsidRPr="00B86562">
              <w:rPr>
                <w:rFonts w:ascii="Arial" w:hAnsi="Arial" w:cs="Arial"/>
                <w:color w:val="000000"/>
                <w:spacing w:val="-4"/>
                <w:sz w:val="18"/>
                <w:szCs w:val="18"/>
              </w:rPr>
              <w:t>M</w:t>
            </w:r>
            <w:r w:rsidRPr="00B86562">
              <w:rPr>
                <w:rFonts w:ascii="Arial" w:hAnsi="Arial" w:cs="Arial"/>
                <w:color w:val="000000"/>
                <w:sz w:val="18"/>
                <w:szCs w:val="18"/>
              </w:rPr>
              <w:t>a</w:t>
            </w:r>
            <w:r w:rsidRPr="00B86562">
              <w:rPr>
                <w:rFonts w:ascii="Arial" w:hAnsi="Arial" w:cs="Arial"/>
                <w:color w:val="000000"/>
                <w:spacing w:val="1"/>
                <w:sz w:val="18"/>
                <w:szCs w:val="18"/>
              </w:rPr>
              <w:t>n</w:t>
            </w:r>
            <w:r w:rsidRPr="00B86562">
              <w:rPr>
                <w:rFonts w:ascii="Arial" w:hAnsi="Arial" w:cs="Arial"/>
                <w:color w:val="000000"/>
                <w:sz w:val="18"/>
                <w:szCs w:val="18"/>
              </w:rPr>
              <w:t>a</w:t>
            </w:r>
            <w:r w:rsidRPr="00B86562">
              <w:rPr>
                <w:rFonts w:ascii="Arial" w:hAnsi="Arial" w:cs="Arial"/>
                <w:color w:val="000000"/>
                <w:spacing w:val="1"/>
                <w:sz w:val="18"/>
                <w:szCs w:val="18"/>
              </w:rPr>
              <w:t>g</w:t>
            </w:r>
            <w:r w:rsidRPr="00B86562">
              <w:rPr>
                <w:rFonts w:ascii="Arial" w:hAnsi="Arial" w:cs="Arial"/>
                <w:color w:val="000000"/>
                <w:sz w:val="18"/>
                <w:szCs w:val="18"/>
              </w:rPr>
              <w:t>er</w:t>
            </w:r>
            <w:r w:rsidRPr="00B86562">
              <w:rPr>
                <w:rFonts w:ascii="Arial" w:hAnsi="Arial" w:cs="Arial"/>
                <w:color w:val="000000"/>
                <w:spacing w:val="2"/>
                <w:sz w:val="18"/>
                <w:szCs w:val="18"/>
              </w:rPr>
              <w:t xml:space="preserve"> </w:t>
            </w:r>
            <w:r>
              <w:rPr>
                <w:rFonts w:ascii="Arial" w:hAnsi="Arial" w:cs="Arial"/>
                <w:color w:val="000000"/>
                <w:sz w:val="18"/>
                <w:szCs w:val="18"/>
              </w:rPr>
              <w:t>2016 lub nowszego</w:t>
            </w:r>
            <w:r w:rsidRPr="00B86562">
              <w:rPr>
                <w:rFonts w:ascii="Arial" w:hAnsi="Arial" w:cs="Arial"/>
                <w:color w:val="000000"/>
                <w:spacing w:val="2"/>
                <w:sz w:val="18"/>
                <w:szCs w:val="18"/>
              </w:rPr>
              <w:t xml:space="preserve"> </w:t>
            </w:r>
            <w:r w:rsidRPr="00B86562">
              <w:rPr>
                <w:rFonts w:ascii="Arial" w:hAnsi="Arial" w:cs="Arial"/>
                <w:color w:val="000000"/>
                <w:sz w:val="18"/>
                <w:szCs w:val="18"/>
              </w:rPr>
              <w:t>f</w:t>
            </w:r>
            <w:r w:rsidRPr="00B86562">
              <w:rPr>
                <w:rFonts w:ascii="Arial" w:hAnsi="Arial" w:cs="Arial"/>
                <w:color w:val="000000"/>
                <w:spacing w:val="1"/>
                <w:sz w:val="18"/>
                <w:szCs w:val="18"/>
              </w:rPr>
              <w:t>i</w:t>
            </w:r>
            <w:r w:rsidRPr="00B86562">
              <w:rPr>
                <w:rFonts w:ascii="Arial" w:hAnsi="Arial" w:cs="Arial"/>
                <w:color w:val="000000"/>
                <w:spacing w:val="-2"/>
                <w:sz w:val="18"/>
                <w:szCs w:val="18"/>
              </w:rPr>
              <w:t>r</w:t>
            </w:r>
            <w:r w:rsidRPr="00B86562">
              <w:rPr>
                <w:rFonts w:ascii="Arial" w:hAnsi="Arial" w:cs="Arial"/>
                <w:color w:val="000000"/>
                <w:spacing w:val="1"/>
                <w:sz w:val="18"/>
                <w:szCs w:val="18"/>
              </w:rPr>
              <w:t>m</w:t>
            </w:r>
            <w:r w:rsidRPr="00B86562">
              <w:rPr>
                <w:rFonts w:ascii="Arial" w:hAnsi="Arial" w:cs="Arial"/>
                <w:color w:val="000000"/>
                <w:sz w:val="18"/>
                <w:szCs w:val="18"/>
              </w:rPr>
              <w:t xml:space="preserve">y </w:t>
            </w:r>
            <w:r w:rsidRPr="00B86562">
              <w:rPr>
                <w:rFonts w:ascii="Arial" w:hAnsi="Arial" w:cs="Arial"/>
                <w:color w:val="000000"/>
                <w:spacing w:val="-4"/>
                <w:sz w:val="18"/>
                <w:szCs w:val="18"/>
              </w:rPr>
              <w:t>M</w:t>
            </w:r>
            <w:r w:rsidRPr="00B86562">
              <w:rPr>
                <w:rFonts w:ascii="Arial" w:hAnsi="Arial" w:cs="Arial"/>
                <w:color w:val="000000"/>
                <w:sz w:val="18"/>
                <w:szCs w:val="18"/>
              </w:rPr>
              <w:t>i</w:t>
            </w:r>
            <w:r w:rsidRPr="00B86562">
              <w:rPr>
                <w:rFonts w:ascii="Arial" w:hAnsi="Arial" w:cs="Arial"/>
                <w:color w:val="000000"/>
                <w:spacing w:val="2"/>
                <w:sz w:val="18"/>
                <w:szCs w:val="18"/>
              </w:rPr>
              <w:t>c</w:t>
            </w:r>
            <w:r w:rsidRPr="00B86562">
              <w:rPr>
                <w:rFonts w:ascii="Arial" w:hAnsi="Arial" w:cs="Arial"/>
                <w:color w:val="000000"/>
                <w:sz w:val="18"/>
                <w:szCs w:val="18"/>
              </w:rPr>
              <w:t>ro</w:t>
            </w:r>
            <w:r w:rsidRPr="00B86562">
              <w:rPr>
                <w:rFonts w:ascii="Arial" w:hAnsi="Arial" w:cs="Arial"/>
                <w:color w:val="000000"/>
                <w:spacing w:val="2"/>
                <w:sz w:val="18"/>
                <w:szCs w:val="18"/>
              </w:rPr>
              <w:t>s</w:t>
            </w:r>
            <w:r w:rsidRPr="00B86562">
              <w:rPr>
                <w:rFonts w:ascii="Arial" w:hAnsi="Arial" w:cs="Arial"/>
                <w:color w:val="000000"/>
                <w:sz w:val="18"/>
                <w:szCs w:val="18"/>
              </w:rPr>
              <w:t>oft</w:t>
            </w:r>
            <w:r w:rsidRPr="00B86562">
              <w:rPr>
                <w:rFonts w:ascii="Arial" w:hAnsi="Arial" w:cs="Arial"/>
                <w:color w:val="000000"/>
                <w:spacing w:val="3"/>
                <w:sz w:val="18"/>
                <w:szCs w:val="18"/>
              </w:rPr>
              <w:t xml:space="preserve"> </w:t>
            </w:r>
            <w:r w:rsidRPr="00B86562">
              <w:rPr>
                <w:rFonts w:ascii="Arial" w:hAnsi="Arial" w:cs="Arial"/>
                <w:color w:val="000000"/>
                <w:sz w:val="18"/>
                <w:szCs w:val="18"/>
              </w:rPr>
              <w:t>(pakiet</w:t>
            </w:r>
            <w:r w:rsidRPr="00B86562">
              <w:rPr>
                <w:rFonts w:ascii="Arial" w:hAnsi="Arial" w:cs="Arial"/>
                <w:color w:val="000000"/>
                <w:spacing w:val="1"/>
                <w:sz w:val="18"/>
                <w:szCs w:val="18"/>
              </w:rPr>
              <w:t xml:space="preserve"> s</w:t>
            </w:r>
            <w:r w:rsidRPr="00B86562">
              <w:rPr>
                <w:rFonts w:ascii="Arial" w:hAnsi="Arial" w:cs="Arial"/>
                <w:color w:val="000000"/>
                <w:sz w:val="18"/>
                <w:szCs w:val="18"/>
              </w:rPr>
              <w:t>te</w:t>
            </w:r>
            <w:r w:rsidRPr="00B86562">
              <w:rPr>
                <w:rFonts w:ascii="Arial" w:hAnsi="Arial" w:cs="Arial"/>
                <w:color w:val="000000"/>
                <w:spacing w:val="-1"/>
                <w:sz w:val="18"/>
                <w:szCs w:val="18"/>
              </w:rPr>
              <w:t>r</w:t>
            </w:r>
            <w:r w:rsidRPr="00B86562">
              <w:rPr>
                <w:rFonts w:ascii="Arial" w:hAnsi="Arial" w:cs="Arial"/>
                <w:color w:val="000000"/>
                <w:sz w:val="18"/>
                <w:szCs w:val="18"/>
              </w:rPr>
              <w:t>o</w:t>
            </w:r>
            <w:r w:rsidRPr="00B86562">
              <w:rPr>
                <w:rFonts w:ascii="Arial" w:hAnsi="Arial" w:cs="Arial"/>
                <w:color w:val="000000"/>
                <w:spacing w:val="-2"/>
                <w:sz w:val="18"/>
                <w:szCs w:val="18"/>
              </w:rPr>
              <w:t>w</w:t>
            </w:r>
            <w:r w:rsidRPr="00B86562">
              <w:rPr>
                <w:rFonts w:ascii="Arial" w:hAnsi="Arial" w:cs="Arial"/>
                <w:color w:val="000000"/>
                <w:sz w:val="18"/>
                <w:szCs w:val="18"/>
              </w:rPr>
              <w:t>n</w:t>
            </w:r>
            <w:r w:rsidRPr="00B86562">
              <w:rPr>
                <w:rFonts w:ascii="Arial" w:hAnsi="Arial" w:cs="Arial"/>
                <w:color w:val="000000"/>
                <w:spacing w:val="2"/>
                <w:sz w:val="18"/>
                <w:szCs w:val="18"/>
              </w:rPr>
              <w:t>i</w:t>
            </w:r>
            <w:r w:rsidRPr="00B86562">
              <w:rPr>
                <w:rFonts w:ascii="Arial" w:hAnsi="Arial" w:cs="Arial"/>
                <w:color w:val="000000"/>
                <w:spacing w:val="1"/>
                <w:sz w:val="18"/>
                <w:szCs w:val="18"/>
              </w:rPr>
              <w:t>k</w:t>
            </w:r>
            <w:r w:rsidRPr="00B86562">
              <w:rPr>
                <w:rFonts w:ascii="Arial" w:hAnsi="Arial" w:cs="Arial"/>
                <w:color w:val="000000"/>
                <w:sz w:val="18"/>
                <w:szCs w:val="18"/>
              </w:rPr>
              <w:t>ów p</w:t>
            </w:r>
            <w:r w:rsidRPr="00B86562">
              <w:rPr>
                <w:rFonts w:ascii="Arial" w:hAnsi="Arial" w:cs="Arial"/>
                <w:color w:val="000000"/>
                <w:spacing w:val="1"/>
                <w:sz w:val="18"/>
                <w:szCs w:val="18"/>
              </w:rPr>
              <w:t>o</w:t>
            </w:r>
            <w:r w:rsidRPr="00B86562">
              <w:rPr>
                <w:rFonts w:ascii="Arial" w:hAnsi="Arial" w:cs="Arial"/>
                <w:color w:val="000000"/>
                <w:sz w:val="18"/>
                <w:szCs w:val="18"/>
              </w:rPr>
              <w:t xml:space="preserve">d </w:t>
            </w:r>
            <w:r w:rsidRPr="00B86562">
              <w:rPr>
                <w:rFonts w:ascii="Arial" w:hAnsi="Arial" w:cs="Arial"/>
                <w:color w:val="000000"/>
                <w:spacing w:val="25"/>
                <w:sz w:val="18"/>
                <w:szCs w:val="18"/>
              </w:rPr>
              <w:t xml:space="preserve"> </w:t>
            </w:r>
            <w:r w:rsidRPr="00B86562">
              <w:rPr>
                <w:rFonts w:ascii="Arial" w:hAnsi="Arial" w:cs="Arial"/>
                <w:color w:val="000000"/>
                <w:sz w:val="18"/>
                <w:szCs w:val="18"/>
              </w:rPr>
              <w:t xml:space="preserve">SCCM </w:t>
            </w:r>
            <w:r w:rsidRPr="00B86562">
              <w:rPr>
                <w:rFonts w:ascii="Arial" w:hAnsi="Arial" w:cs="Arial"/>
                <w:color w:val="000000"/>
                <w:spacing w:val="20"/>
                <w:sz w:val="18"/>
                <w:szCs w:val="18"/>
              </w:rPr>
              <w:t xml:space="preserve"> </w:t>
            </w:r>
            <w:r w:rsidRPr="00B86562">
              <w:rPr>
                <w:rFonts w:ascii="Arial" w:hAnsi="Arial" w:cs="Arial"/>
                <w:color w:val="000000"/>
                <w:sz w:val="18"/>
                <w:szCs w:val="18"/>
              </w:rPr>
              <w:t>2</w:t>
            </w:r>
            <w:r w:rsidRPr="00B86562">
              <w:rPr>
                <w:rFonts w:ascii="Arial" w:hAnsi="Arial" w:cs="Arial"/>
                <w:color w:val="000000"/>
                <w:spacing w:val="1"/>
                <w:sz w:val="18"/>
                <w:szCs w:val="18"/>
              </w:rPr>
              <w:t>0</w:t>
            </w:r>
            <w:r w:rsidRPr="00B86562">
              <w:rPr>
                <w:rFonts w:ascii="Arial" w:hAnsi="Arial" w:cs="Arial"/>
                <w:color w:val="000000"/>
                <w:sz w:val="18"/>
                <w:szCs w:val="18"/>
              </w:rPr>
              <w:t>1</w:t>
            </w:r>
            <w:r>
              <w:rPr>
                <w:rFonts w:ascii="Arial" w:hAnsi="Arial" w:cs="Arial"/>
                <w:color w:val="000000"/>
                <w:spacing w:val="1"/>
                <w:sz w:val="18"/>
                <w:szCs w:val="18"/>
              </w:rPr>
              <w:t>6</w:t>
            </w:r>
            <w:r w:rsidRPr="00B86562">
              <w:rPr>
                <w:rFonts w:ascii="Arial" w:hAnsi="Arial" w:cs="Arial"/>
                <w:color w:val="000000"/>
                <w:sz w:val="18"/>
                <w:szCs w:val="18"/>
              </w:rPr>
              <w:t xml:space="preserve">) </w:t>
            </w:r>
            <w:r w:rsidRPr="00B86562">
              <w:rPr>
                <w:rFonts w:ascii="Arial" w:hAnsi="Arial" w:cs="Arial"/>
                <w:color w:val="000000"/>
                <w:spacing w:val="25"/>
                <w:sz w:val="18"/>
                <w:szCs w:val="18"/>
              </w:rPr>
              <w:t xml:space="preserve"> </w:t>
            </w:r>
            <w:r w:rsidRPr="00B86562">
              <w:rPr>
                <w:rFonts w:ascii="Arial" w:hAnsi="Arial" w:cs="Arial"/>
                <w:color w:val="000000"/>
                <w:sz w:val="18"/>
                <w:szCs w:val="18"/>
              </w:rPr>
              <w:t>or</w:t>
            </w:r>
            <w:r w:rsidRPr="00B86562">
              <w:rPr>
                <w:rFonts w:ascii="Arial" w:hAnsi="Arial" w:cs="Arial"/>
                <w:color w:val="000000"/>
                <w:spacing w:val="2"/>
                <w:sz w:val="18"/>
                <w:szCs w:val="18"/>
              </w:rPr>
              <w:t>a</w:t>
            </w:r>
            <w:r w:rsidRPr="00B86562">
              <w:rPr>
                <w:rFonts w:ascii="Arial" w:hAnsi="Arial" w:cs="Arial"/>
                <w:color w:val="000000"/>
                <w:sz w:val="18"/>
                <w:szCs w:val="18"/>
              </w:rPr>
              <w:t xml:space="preserve">z </w:t>
            </w:r>
            <w:r w:rsidRPr="00B86562">
              <w:rPr>
                <w:rFonts w:ascii="Arial" w:hAnsi="Arial" w:cs="Arial"/>
                <w:color w:val="000000"/>
                <w:spacing w:val="24"/>
                <w:sz w:val="18"/>
                <w:szCs w:val="18"/>
              </w:rPr>
              <w:t xml:space="preserve"> </w:t>
            </w:r>
            <w:r w:rsidRPr="00B86562">
              <w:rPr>
                <w:rFonts w:ascii="Arial" w:hAnsi="Arial" w:cs="Arial"/>
                <w:color w:val="000000"/>
                <w:sz w:val="18"/>
                <w:szCs w:val="18"/>
              </w:rPr>
              <w:t>ste</w:t>
            </w:r>
            <w:r w:rsidRPr="00B86562">
              <w:rPr>
                <w:rFonts w:ascii="Arial" w:hAnsi="Arial" w:cs="Arial"/>
                <w:color w:val="000000"/>
                <w:spacing w:val="-2"/>
                <w:sz w:val="18"/>
                <w:szCs w:val="18"/>
              </w:rPr>
              <w:t>r</w:t>
            </w:r>
            <w:r w:rsidRPr="00B86562">
              <w:rPr>
                <w:rFonts w:ascii="Arial" w:hAnsi="Arial" w:cs="Arial"/>
                <w:color w:val="000000"/>
                <w:sz w:val="18"/>
                <w:szCs w:val="18"/>
              </w:rPr>
              <w:t>o</w:t>
            </w:r>
            <w:r w:rsidRPr="00B86562">
              <w:rPr>
                <w:rFonts w:ascii="Arial" w:hAnsi="Arial" w:cs="Arial"/>
                <w:color w:val="000000"/>
                <w:spacing w:val="-2"/>
                <w:sz w:val="18"/>
                <w:szCs w:val="18"/>
              </w:rPr>
              <w:t>w</w:t>
            </w:r>
            <w:r w:rsidRPr="00B86562">
              <w:rPr>
                <w:rFonts w:ascii="Arial" w:hAnsi="Arial" w:cs="Arial"/>
                <w:color w:val="000000"/>
                <w:sz w:val="18"/>
                <w:szCs w:val="18"/>
              </w:rPr>
              <w:t>n</w:t>
            </w:r>
            <w:r w:rsidRPr="00B86562">
              <w:rPr>
                <w:rFonts w:ascii="Arial" w:hAnsi="Arial" w:cs="Arial"/>
                <w:color w:val="000000"/>
                <w:spacing w:val="2"/>
                <w:sz w:val="18"/>
                <w:szCs w:val="18"/>
              </w:rPr>
              <w:t>i</w:t>
            </w:r>
            <w:r w:rsidRPr="00B86562">
              <w:rPr>
                <w:rFonts w:ascii="Arial" w:hAnsi="Arial" w:cs="Arial"/>
                <w:color w:val="000000"/>
                <w:spacing w:val="1"/>
                <w:sz w:val="18"/>
                <w:szCs w:val="18"/>
              </w:rPr>
              <w:t>k</w:t>
            </w:r>
            <w:r w:rsidRPr="00B86562">
              <w:rPr>
                <w:rFonts w:ascii="Arial" w:hAnsi="Arial" w:cs="Arial"/>
                <w:color w:val="000000"/>
                <w:sz w:val="18"/>
                <w:szCs w:val="18"/>
              </w:rPr>
              <w:t xml:space="preserve">i </w:t>
            </w:r>
            <w:r w:rsidRPr="00B86562">
              <w:rPr>
                <w:rFonts w:ascii="Arial" w:hAnsi="Arial" w:cs="Arial"/>
                <w:color w:val="000000"/>
                <w:spacing w:val="26"/>
                <w:sz w:val="18"/>
                <w:szCs w:val="18"/>
              </w:rPr>
              <w:t xml:space="preserve"> </w:t>
            </w:r>
            <w:r w:rsidRPr="00B86562">
              <w:rPr>
                <w:rFonts w:ascii="Arial" w:hAnsi="Arial" w:cs="Arial"/>
                <w:color w:val="000000"/>
                <w:sz w:val="18"/>
                <w:szCs w:val="18"/>
              </w:rPr>
              <w:t>obsługują</w:t>
            </w:r>
            <w:r w:rsidRPr="00B86562">
              <w:rPr>
                <w:rFonts w:ascii="Arial" w:hAnsi="Arial" w:cs="Arial"/>
                <w:color w:val="000000"/>
                <w:spacing w:val="1"/>
                <w:sz w:val="18"/>
                <w:szCs w:val="18"/>
              </w:rPr>
              <w:t>c</w:t>
            </w:r>
            <w:r w:rsidRPr="00B86562">
              <w:rPr>
                <w:rFonts w:ascii="Arial" w:hAnsi="Arial" w:cs="Arial"/>
                <w:color w:val="000000"/>
                <w:sz w:val="18"/>
                <w:szCs w:val="18"/>
              </w:rPr>
              <w:t xml:space="preserve">e </w:t>
            </w:r>
            <w:r w:rsidRPr="00B86562">
              <w:rPr>
                <w:rFonts w:ascii="Arial" w:hAnsi="Arial" w:cs="Arial"/>
                <w:color w:val="000000"/>
                <w:spacing w:val="23"/>
                <w:sz w:val="18"/>
                <w:szCs w:val="18"/>
              </w:rPr>
              <w:t xml:space="preserve"> </w:t>
            </w:r>
            <w:r w:rsidRPr="00B86562">
              <w:rPr>
                <w:rFonts w:ascii="Arial" w:hAnsi="Arial" w:cs="Arial"/>
                <w:color w:val="000000"/>
                <w:spacing w:val="1"/>
                <w:sz w:val="18"/>
                <w:szCs w:val="18"/>
              </w:rPr>
              <w:t>k</w:t>
            </w:r>
            <w:r w:rsidRPr="00B86562">
              <w:rPr>
                <w:rFonts w:ascii="Arial" w:hAnsi="Arial" w:cs="Arial"/>
                <w:color w:val="000000"/>
                <w:sz w:val="18"/>
                <w:szCs w:val="18"/>
              </w:rPr>
              <w:t>a</w:t>
            </w:r>
            <w:r w:rsidRPr="00B86562">
              <w:rPr>
                <w:rFonts w:ascii="Arial" w:hAnsi="Arial" w:cs="Arial"/>
                <w:color w:val="000000"/>
                <w:spacing w:val="-2"/>
                <w:sz w:val="18"/>
                <w:szCs w:val="18"/>
              </w:rPr>
              <w:t>r</w:t>
            </w:r>
            <w:r w:rsidRPr="00B86562">
              <w:rPr>
                <w:rFonts w:ascii="Arial" w:hAnsi="Arial" w:cs="Arial"/>
                <w:color w:val="000000"/>
                <w:sz w:val="18"/>
                <w:szCs w:val="18"/>
              </w:rPr>
              <w:t xml:space="preserve">tę </w:t>
            </w:r>
            <w:r w:rsidRPr="00B86562">
              <w:rPr>
                <w:rFonts w:ascii="Arial" w:hAnsi="Arial" w:cs="Arial"/>
                <w:color w:val="000000"/>
                <w:spacing w:val="23"/>
                <w:sz w:val="18"/>
                <w:szCs w:val="18"/>
              </w:rPr>
              <w:t xml:space="preserve"> </w:t>
            </w:r>
            <w:r w:rsidRPr="00B86562">
              <w:rPr>
                <w:rFonts w:ascii="Arial" w:hAnsi="Arial" w:cs="Arial"/>
                <w:color w:val="000000"/>
                <w:spacing w:val="1"/>
                <w:sz w:val="18"/>
                <w:szCs w:val="18"/>
              </w:rPr>
              <w:t>s</w:t>
            </w:r>
            <w:r w:rsidRPr="00B86562">
              <w:rPr>
                <w:rFonts w:ascii="Arial" w:hAnsi="Arial" w:cs="Arial"/>
                <w:color w:val="000000"/>
                <w:spacing w:val="-2"/>
                <w:sz w:val="18"/>
                <w:szCs w:val="18"/>
              </w:rPr>
              <w:t>i</w:t>
            </w:r>
            <w:r w:rsidRPr="00B86562">
              <w:rPr>
                <w:rFonts w:ascii="Arial" w:hAnsi="Arial" w:cs="Arial"/>
                <w:color w:val="000000"/>
                <w:sz w:val="18"/>
                <w:szCs w:val="18"/>
              </w:rPr>
              <w:t>e</w:t>
            </w:r>
            <w:r w:rsidRPr="00B86562">
              <w:rPr>
                <w:rFonts w:ascii="Arial" w:hAnsi="Arial" w:cs="Arial"/>
                <w:color w:val="000000"/>
                <w:spacing w:val="2"/>
                <w:sz w:val="18"/>
                <w:szCs w:val="18"/>
              </w:rPr>
              <w:t>c</w:t>
            </w:r>
            <w:r w:rsidRPr="00B86562">
              <w:rPr>
                <w:rFonts w:ascii="Arial" w:hAnsi="Arial" w:cs="Arial"/>
                <w:color w:val="000000"/>
                <w:sz w:val="18"/>
                <w:szCs w:val="18"/>
              </w:rPr>
              <w:t>i</w:t>
            </w:r>
            <w:r w:rsidRPr="00B86562">
              <w:rPr>
                <w:rFonts w:ascii="Arial" w:hAnsi="Arial" w:cs="Arial"/>
                <w:color w:val="000000"/>
                <w:spacing w:val="2"/>
                <w:sz w:val="18"/>
                <w:szCs w:val="18"/>
              </w:rPr>
              <w:t>o</w:t>
            </w:r>
            <w:r w:rsidRPr="00B86562">
              <w:rPr>
                <w:rFonts w:ascii="Arial" w:hAnsi="Arial" w:cs="Arial"/>
                <w:color w:val="000000"/>
                <w:spacing w:val="-3"/>
                <w:sz w:val="18"/>
                <w:szCs w:val="18"/>
              </w:rPr>
              <w:t>w</w:t>
            </w:r>
            <w:r w:rsidRPr="00B86562">
              <w:rPr>
                <w:rFonts w:ascii="Arial" w:hAnsi="Arial" w:cs="Arial"/>
                <w:color w:val="000000"/>
                <w:sz w:val="18"/>
                <w:szCs w:val="18"/>
              </w:rPr>
              <w:t xml:space="preserve">ą </w:t>
            </w:r>
            <w:r w:rsidRPr="00B86562">
              <w:rPr>
                <w:rFonts w:ascii="Arial" w:hAnsi="Arial" w:cs="Arial"/>
                <w:color w:val="000000"/>
                <w:spacing w:val="25"/>
                <w:sz w:val="18"/>
                <w:szCs w:val="18"/>
              </w:rPr>
              <w:t xml:space="preserve"> </w:t>
            </w:r>
            <w:r>
              <w:rPr>
                <w:rFonts w:ascii="Arial" w:hAnsi="Arial" w:cs="Arial"/>
                <w:color w:val="000000"/>
                <w:spacing w:val="25"/>
                <w:sz w:val="18"/>
                <w:szCs w:val="18"/>
              </w:rPr>
              <w:br/>
            </w:r>
            <w:r w:rsidRPr="00B86562">
              <w:rPr>
                <w:rFonts w:ascii="Arial" w:hAnsi="Arial" w:cs="Arial"/>
                <w:color w:val="000000"/>
                <w:sz w:val="18"/>
                <w:szCs w:val="18"/>
              </w:rPr>
              <w:t>i d</w:t>
            </w:r>
            <w:r w:rsidRPr="00B86562">
              <w:rPr>
                <w:rFonts w:ascii="Arial" w:hAnsi="Arial" w:cs="Arial"/>
                <w:color w:val="000000"/>
                <w:spacing w:val="1"/>
                <w:sz w:val="18"/>
                <w:szCs w:val="18"/>
              </w:rPr>
              <w:t>os</w:t>
            </w:r>
            <w:r w:rsidRPr="00B86562">
              <w:rPr>
                <w:rFonts w:ascii="Arial" w:hAnsi="Arial" w:cs="Arial"/>
                <w:color w:val="000000"/>
                <w:spacing w:val="-2"/>
                <w:sz w:val="18"/>
                <w:szCs w:val="18"/>
              </w:rPr>
              <w:t>t</w:t>
            </w:r>
            <w:r w:rsidRPr="00B86562">
              <w:rPr>
                <w:rFonts w:ascii="Arial" w:hAnsi="Arial" w:cs="Arial"/>
                <w:color w:val="000000"/>
                <w:sz w:val="18"/>
                <w:szCs w:val="18"/>
              </w:rPr>
              <w:t xml:space="preserve">ęp </w:t>
            </w:r>
            <w:r w:rsidRPr="00B86562">
              <w:rPr>
                <w:rFonts w:ascii="Arial" w:hAnsi="Arial" w:cs="Arial"/>
                <w:color w:val="000000"/>
                <w:spacing w:val="-2"/>
                <w:sz w:val="18"/>
                <w:szCs w:val="18"/>
              </w:rPr>
              <w:t>d</w:t>
            </w:r>
            <w:r w:rsidRPr="00B86562">
              <w:rPr>
                <w:rFonts w:ascii="Arial" w:hAnsi="Arial" w:cs="Arial"/>
                <w:color w:val="000000"/>
                <w:sz w:val="18"/>
                <w:szCs w:val="18"/>
              </w:rPr>
              <w:t>o dy</w:t>
            </w:r>
            <w:r w:rsidRPr="00B86562">
              <w:rPr>
                <w:rFonts w:ascii="Arial" w:hAnsi="Arial" w:cs="Arial"/>
                <w:color w:val="000000"/>
                <w:spacing w:val="-2"/>
                <w:sz w:val="18"/>
                <w:szCs w:val="18"/>
              </w:rPr>
              <w:t>s</w:t>
            </w:r>
            <w:r w:rsidRPr="00B86562">
              <w:rPr>
                <w:rFonts w:ascii="Arial" w:hAnsi="Arial" w:cs="Arial"/>
                <w:color w:val="000000"/>
                <w:spacing w:val="1"/>
                <w:sz w:val="18"/>
                <w:szCs w:val="18"/>
              </w:rPr>
              <w:t>k</w:t>
            </w:r>
            <w:r w:rsidRPr="00B86562">
              <w:rPr>
                <w:rFonts w:ascii="Arial" w:hAnsi="Arial" w:cs="Arial"/>
                <w:color w:val="000000"/>
                <w:sz w:val="18"/>
                <w:szCs w:val="18"/>
              </w:rPr>
              <w:t>u w</w:t>
            </w:r>
            <w:r w:rsidRPr="00B86562">
              <w:rPr>
                <w:rFonts w:ascii="Arial" w:hAnsi="Arial" w:cs="Arial"/>
                <w:color w:val="000000"/>
                <w:spacing w:val="-3"/>
                <w:sz w:val="18"/>
                <w:szCs w:val="18"/>
              </w:rPr>
              <w:t xml:space="preserve"> </w:t>
            </w:r>
            <w:r w:rsidRPr="00B86562">
              <w:rPr>
                <w:rFonts w:ascii="Arial" w:hAnsi="Arial" w:cs="Arial"/>
                <w:color w:val="000000"/>
                <w:spacing w:val="1"/>
                <w:sz w:val="18"/>
                <w:szCs w:val="18"/>
              </w:rPr>
              <w:t>ś</w:t>
            </w:r>
            <w:r w:rsidRPr="00B86562">
              <w:rPr>
                <w:rFonts w:ascii="Arial" w:hAnsi="Arial" w:cs="Arial"/>
                <w:color w:val="000000"/>
                <w:sz w:val="18"/>
                <w:szCs w:val="18"/>
              </w:rPr>
              <w:t>ro</w:t>
            </w:r>
            <w:r w:rsidRPr="00B86562">
              <w:rPr>
                <w:rFonts w:ascii="Arial" w:hAnsi="Arial" w:cs="Arial"/>
                <w:color w:val="000000"/>
                <w:spacing w:val="2"/>
                <w:sz w:val="18"/>
                <w:szCs w:val="18"/>
              </w:rPr>
              <w:t>d</w:t>
            </w:r>
            <w:r w:rsidRPr="00B86562">
              <w:rPr>
                <w:rFonts w:ascii="Arial" w:hAnsi="Arial" w:cs="Arial"/>
                <w:color w:val="000000"/>
                <w:sz w:val="18"/>
                <w:szCs w:val="18"/>
              </w:rPr>
              <w:t>o</w:t>
            </w:r>
            <w:r w:rsidRPr="00B86562">
              <w:rPr>
                <w:rFonts w:ascii="Arial" w:hAnsi="Arial" w:cs="Arial"/>
                <w:color w:val="000000"/>
                <w:spacing w:val="-2"/>
                <w:sz w:val="18"/>
                <w:szCs w:val="18"/>
              </w:rPr>
              <w:t>w</w:t>
            </w:r>
            <w:r w:rsidRPr="00B86562">
              <w:rPr>
                <w:rFonts w:ascii="Arial" w:hAnsi="Arial" w:cs="Arial"/>
                <w:color w:val="000000"/>
                <w:sz w:val="18"/>
                <w:szCs w:val="18"/>
              </w:rPr>
              <w:t>i</w:t>
            </w:r>
            <w:r w:rsidRPr="00B86562">
              <w:rPr>
                <w:rFonts w:ascii="Arial" w:hAnsi="Arial" w:cs="Arial"/>
                <w:color w:val="000000"/>
                <w:spacing w:val="2"/>
                <w:sz w:val="18"/>
                <w:szCs w:val="18"/>
              </w:rPr>
              <w:t>s</w:t>
            </w:r>
            <w:r w:rsidRPr="00B86562">
              <w:rPr>
                <w:rFonts w:ascii="Arial" w:hAnsi="Arial" w:cs="Arial"/>
                <w:color w:val="000000"/>
                <w:spacing w:val="1"/>
                <w:sz w:val="18"/>
                <w:szCs w:val="18"/>
              </w:rPr>
              <w:t>k</w:t>
            </w:r>
            <w:r w:rsidRPr="00B86562">
              <w:rPr>
                <w:rFonts w:ascii="Arial" w:hAnsi="Arial" w:cs="Arial"/>
                <w:color w:val="000000"/>
                <w:sz w:val="18"/>
                <w:szCs w:val="18"/>
              </w:rPr>
              <w:t>u</w:t>
            </w:r>
            <w:r w:rsidRPr="00B86562">
              <w:rPr>
                <w:rFonts w:ascii="Arial" w:hAnsi="Arial" w:cs="Arial"/>
                <w:color w:val="000000"/>
                <w:spacing w:val="3"/>
                <w:sz w:val="18"/>
                <w:szCs w:val="18"/>
              </w:rPr>
              <w:t xml:space="preserve"> </w:t>
            </w:r>
            <w:r w:rsidRPr="00B86562">
              <w:rPr>
                <w:rFonts w:ascii="Arial" w:hAnsi="Arial" w:cs="Arial"/>
                <w:color w:val="000000"/>
                <w:spacing w:val="5"/>
                <w:sz w:val="18"/>
                <w:szCs w:val="18"/>
              </w:rPr>
              <w:t>W</w:t>
            </w:r>
            <w:r w:rsidRPr="00B86562">
              <w:rPr>
                <w:rFonts w:ascii="Arial" w:hAnsi="Arial" w:cs="Arial"/>
                <w:color w:val="000000"/>
                <w:spacing w:val="-2"/>
                <w:sz w:val="18"/>
                <w:szCs w:val="18"/>
              </w:rPr>
              <w:t>i</w:t>
            </w:r>
            <w:r w:rsidRPr="00B86562">
              <w:rPr>
                <w:rFonts w:ascii="Arial" w:hAnsi="Arial" w:cs="Arial"/>
                <w:color w:val="000000"/>
                <w:sz w:val="18"/>
                <w:szCs w:val="18"/>
              </w:rPr>
              <w:t>n</w:t>
            </w:r>
            <w:r w:rsidRPr="00B86562">
              <w:rPr>
                <w:rFonts w:ascii="Arial" w:hAnsi="Arial" w:cs="Arial"/>
                <w:color w:val="000000"/>
                <w:spacing w:val="1"/>
                <w:sz w:val="18"/>
                <w:szCs w:val="18"/>
              </w:rPr>
              <w:t>d</w:t>
            </w:r>
            <w:r w:rsidRPr="00B86562">
              <w:rPr>
                <w:rFonts w:ascii="Arial" w:hAnsi="Arial" w:cs="Arial"/>
                <w:color w:val="000000"/>
                <w:sz w:val="18"/>
                <w:szCs w:val="18"/>
              </w:rPr>
              <w:t>o</w:t>
            </w:r>
            <w:r w:rsidRPr="00B86562">
              <w:rPr>
                <w:rFonts w:ascii="Arial" w:hAnsi="Arial" w:cs="Arial"/>
                <w:color w:val="000000"/>
                <w:spacing w:val="-2"/>
                <w:sz w:val="18"/>
                <w:szCs w:val="18"/>
              </w:rPr>
              <w:t>w</w:t>
            </w:r>
            <w:r w:rsidRPr="00B86562">
              <w:rPr>
                <w:rFonts w:ascii="Arial" w:hAnsi="Arial" w:cs="Arial"/>
                <w:color w:val="000000"/>
                <w:sz w:val="18"/>
                <w:szCs w:val="18"/>
              </w:rPr>
              <w:t>s</w:t>
            </w:r>
            <w:r w:rsidRPr="00B86562">
              <w:rPr>
                <w:rFonts w:ascii="Arial" w:hAnsi="Arial" w:cs="Arial"/>
                <w:color w:val="000000"/>
                <w:spacing w:val="9"/>
                <w:sz w:val="18"/>
                <w:szCs w:val="18"/>
              </w:rPr>
              <w:t xml:space="preserve"> </w:t>
            </w:r>
            <w:r w:rsidRPr="00B86562">
              <w:rPr>
                <w:rFonts w:ascii="Arial" w:hAnsi="Arial" w:cs="Arial"/>
                <w:color w:val="000000"/>
                <w:sz w:val="18"/>
                <w:szCs w:val="18"/>
              </w:rPr>
              <w:t>PE,</w:t>
            </w:r>
            <w:r w:rsidRPr="00B86562">
              <w:rPr>
                <w:rFonts w:ascii="Arial" w:hAnsi="Arial" w:cs="Arial"/>
                <w:color w:val="000000"/>
                <w:spacing w:val="5"/>
                <w:sz w:val="18"/>
                <w:szCs w:val="18"/>
              </w:rPr>
              <w:t xml:space="preserve"> </w:t>
            </w:r>
            <w:r w:rsidRPr="00B86562">
              <w:rPr>
                <w:rFonts w:ascii="Arial" w:hAnsi="Arial" w:cs="Arial"/>
                <w:color w:val="000000"/>
                <w:sz w:val="18"/>
                <w:szCs w:val="18"/>
              </w:rPr>
              <w:t>co</w:t>
            </w:r>
            <w:r w:rsidRPr="00B86562">
              <w:rPr>
                <w:rFonts w:ascii="Arial" w:hAnsi="Arial" w:cs="Arial"/>
                <w:color w:val="000000"/>
                <w:spacing w:val="7"/>
                <w:sz w:val="18"/>
                <w:szCs w:val="18"/>
              </w:rPr>
              <w:t xml:space="preserve"> </w:t>
            </w:r>
            <w:r w:rsidRPr="00B86562">
              <w:rPr>
                <w:rFonts w:ascii="Arial" w:hAnsi="Arial" w:cs="Arial"/>
                <w:color w:val="000000"/>
                <w:sz w:val="18"/>
                <w:szCs w:val="18"/>
              </w:rPr>
              <w:t>n</w:t>
            </w:r>
            <w:r w:rsidRPr="00B86562">
              <w:rPr>
                <w:rFonts w:ascii="Arial" w:hAnsi="Arial" w:cs="Arial"/>
                <w:color w:val="000000"/>
                <w:spacing w:val="1"/>
                <w:sz w:val="18"/>
                <w:szCs w:val="18"/>
              </w:rPr>
              <w:t>a</w:t>
            </w:r>
            <w:r w:rsidRPr="00B86562">
              <w:rPr>
                <w:rFonts w:ascii="Arial" w:hAnsi="Arial" w:cs="Arial"/>
                <w:color w:val="000000"/>
                <w:spacing w:val="-2"/>
                <w:sz w:val="18"/>
                <w:szCs w:val="18"/>
              </w:rPr>
              <w:t>j</w:t>
            </w:r>
            <w:r w:rsidRPr="00B86562">
              <w:rPr>
                <w:rFonts w:ascii="Arial" w:hAnsi="Arial" w:cs="Arial"/>
                <w:color w:val="000000"/>
                <w:spacing w:val="1"/>
                <w:sz w:val="18"/>
                <w:szCs w:val="18"/>
              </w:rPr>
              <w:t>m</w:t>
            </w:r>
            <w:r w:rsidRPr="00B86562">
              <w:rPr>
                <w:rFonts w:ascii="Arial" w:hAnsi="Arial" w:cs="Arial"/>
                <w:color w:val="000000"/>
                <w:spacing w:val="-2"/>
                <w:sz w:val="18"/>
                <w:szCs w:val="18"/>
              </w:rPr>
              <w:t>n</w:t>
            </w:r>
            <w:r w:rsidRPr="00B86562">
              <w:rPr>
                <w:rFonts w:ascii="Arial" w:hAnsi="Arial" w:cs="Arial"/>
                <w:color w:val="000000"/>
                <w:sz w:val="18"/>
                <w:szCs w:val="18"/>
              </w:rPr>
              <w:t>i</w:t>
            </w:r>
            <w:r w:rsidRPr="00B86562">
              <w:rPr>
                <w:rFonts w:ascii="Arial" w:hAnsi="Arial" w:cs="Arial"/>
                <w:color w:val="000000"/>
                <w:spacing w:val="2"/>
                <w:sz w:val="18"/>
                <w:szCs w:val="18"/>
              </w:rPr>
              <w:t>e</w:t>
            </w:r>
            <w:r w:rsidRPr="00B86562">
              <w:rPr>
                <w:rFonts w:ascii="Arial" w:hAnsi="Arial" w:cs="Arial"/>
                <w:color w:val="000000"/>
                <w:sz w:val="18"/>
                <w:szCs w:val="18"/>
              </w:rPr>
              <w:t>j</w:t>
            </w:r>
            <w:r w:rsidRPr="00B86562">
              <w:rPr>
                <w:rFonts w:ascii="Arial" w:hAnsi="Arial" w:cs="Arial"/>
                <w:color w:val="000000"/>
                <w:spacing w:val="6"/>
                <w:sz w:val="18"/>
                <w:szCs w:val="18"/>
              </w:rPr>
              <w:t xml:space="preserve"> </w:t>
            </w:r>
            <w:r w:rsidRPr="00B86562">
              <w:rPr>
                <w:rFonts w:ascii="Arial" w:hAnsi="Arial" w:cs="Arial"/>
                <w:color w:val="000000"/>
                <w:sz w:val="18"/>
                <w:szCs w:val="18"/>
              </w:rPr>
              <w:t>3.0</w:t>
            </w:r>
            <w:r w:rsidRPr="00B86562">
              <w:rPr>
                <w:rFonts w:ascii="Arial" w:hAnsi="Arial" w:cs="Arial"/>
                <w:color w:val="000000"/>
                <w:spacing w:val="7"/>
                <w:sz w:val="18"/>
                <w:szCs w:val="18"/>
              </w:rPr>
              <w:t xml:space="preserve"> </w:t>
            </w:r>
            <w:r w:rsidRPr="00B86562">
              <w:rPr>
                <w:rFonts w:ascii="Arial" w:hAnsi="Arial" w:cs="Arial"/>
                <w:color w:val="000000"/>
                <w:sz w:val="18"/>
                <w:szCs w:val="18"/>
              </w:rPr>
              <w:t>l</w:t>
            </w:r>
            <w:r w:rsidRPr="00B86562">
              <w:rPr>
                <w:rFonts w:ascii="Arial" w:hAnsi="Arial" w:cs="Arial"/>
                <w:color w:val="000000"/>
                <w:spacing w:val="2"/>
                <w:sz w:val="18"/>
                <w:szCs w:val="18"/>
              </w:rPr>
              <w:t>u</w:t>
            </w:r>
            <w:r w:rsidRPr="00B86562">
              <w:rPr>
                <w:rFonts w:ascii="Arial" w:hAnsi="Arial" w:cs="Arial"/>
                <w:color w:val="000000"/>
                <w:sz w:val="18"/>
                <w:szCs w:val="18"/>
              </w:rPr>
              <w:t>b</w:t>
            </w:r>
            <w:r w:rsidRPr="00B86562">
              <w:rPr>
                <w:rFonts w:ascii="Arial" w:hAnsi="Arial" w:cs="Arial"/>
                <w:color w:val="000000"/>
                <w:spacing w:val="6"/>
                <w:sz w:val="18"/>
                <w:szCs w:val="18"/>
              </w:rPr>
              <w:t xml:space="preserve"> </w:t>
            </w:r>
            <w:r w:rsidRPr="00B86562">
              <w:rPr>
                <w:rFonts w:ascii="Arial" w:hAnsi="Arial" w:cs="Arial"/>
                <w:color w:val="000000"/>
                <w:sz w:val="18"/>
                <w:szCs w:val="18"/>
              </w:rPr>
              <w:t>n</w:t>
            </w:r>
            <w:r w:rsidRPr="00B86562">
              <w:rPr>
                <w:rFonts w:ascii="Arial" w:hAnsi="Arial" w:cs="Arial"/>
                <w:color w:val="000000"/>
                <w:spacing w:val="1"/>
                <w:sz w:val="18"/>
                <w:szCs w:val="18"/>
              </w:rPr>
              <w:t>o</w:t>
            </w:r>
            <w:r w:rsidRPr="00B86562">
              <w:rPr>
                <w:rFonts w:ascii="Arial" w:hAnsi="Arial" w:cs="Arial"/>
                <w:color w:val="000000"/>
                <w:spacing w:val="-3"/>
                <w:sz w:val="18"/>
                <w:szCs w:val="18"/>
              </w:rPr>
              <w:t>w</w:t>
            </w:r>
            <w:r w:rsidRPr="00B86562">
              <w:rPr>
                <w:rFonts w:ascii="Arial" w:hAnsi="Arial" w:cs="Arial"/>
                <w:color w:val="000000"/>
                <w:spacing w:val="1"/>
                <w:sz w:val="18"/>
                <w:szCs w:val="18"/>
              </w:rPr>
              <w:t>s</w:t>
            </w:r>
            <w:r w:rsidRPr="00B86562">
              <w:rPr>
                <w:rFonts w:ascii="Arial" w:hAnsi="Arial" w:cs="Arial"/>
                <w:color w:val="000000"/>
                <w:sz w:val="18"/>
                <w:szCs w:val="18"/>
              </w:rPr>
              <w:t>z</w:t>
            </w:r>
            <w:r w:rsidRPr="00B86562">
              <w:rPr>
                <w:rFonts w:ascii="Arial" w:hAnsi="Arial" w:cs="Arial"/>
                <w:color w:val="000000"/>
                <w:spacing w:val="-2"/>
                <w:sz w:val="18"/>
                <w:szCs w:val="18"/>
              </w:rPr>
              <w:t>y</w:t>
            </w:r>
            <w:r w:rsidRPr="00B86562">
              <w:rPr>
                <w:rFonts w:ascii="Arial" w:hAnsi="Arial" w:cs="Arial"/>
                <w:color w:val="000000"/>
                <w:sz w:val="18"/>
                <w:szCs w:val="18"/>
              </w:rPr>
              <w:t>m</w:t>
            </w:r>
            <w:r w:rsidRPr="00B86562">
              <w:rPr>
                <w:rFonts w:ascii="Arial" w:hAnsi="Arial" w:cs="Arial"/>
                <w:color w:val="000000"/>
                <w:spacing w:val="9"/>
                <w:sz w:val="18"/>
                <w:szCs w:val="18"/>
              </w:rPr>
              <w:t xml:space="preserve"> </w:t>
            </w:r>
            <w:r w:rsidRPr="00B86562">
              <w:rPr>
                <w:rFonts w:ascii="Arial" w:hAnsi="Arial" w:cs="Arial"/>
                <w:color w:val="000000"/>
                <w:sz w:val="18"/>
                <w:szCs w:val="18"/>
              </w:rPr>
              <w:t>(p</w:t>
            </w:r>
            <w:r w:rsidRPr="00B86562">
              <w:rPr>
                <w:rFonts w:ascii="Arial" w:hAnsi="Arial" w:cs="Arial"/>
                <w:color w:val="000000"/>
                <w:spacing w:val="2"/>
                <w:sz w:val="18"/>
                <w:szCs w:val="18"/>
              </w:rPr>
              <w:t>a</w:t>
            </w:r>
            <w:r w:rsidRPr="00B86562">
              <w:rPr>
                <w:rFonts w:ascii="Arial" w:hAnsi="Arial" w:cs="Arial"/>
                <w:color w:val="000000"/>
                <w:spacing w:val="1"/>
                <w:sz w:val="18"/>
                <w:szCs w:val="18"/>
              </w:rPr>
              <w:t>k</w:t>
            </w:r>
            <w:r w:rsidRPr="00B86562">
              <w:rPr>
                <w:rFonts w:ascii="Arial" w:hAnsi="Arial" w:cs="Arial"/>
                <w:color w:val="000000"/>
                <w:spacing w:val="-2"/>
                <w:sz w:val="18"/>
                <w:szCs w:val="18"/>
              </w:rPr>
              <w:t>i</w:t>
            </w:r>
            <w:r w:rsidRPr="00B86562">
              <w:rPr>
                <w:rFonts w:ascii="Arial" w:hAnsi="Arial" w:cs="Arial"/>
                <w:color w:val="000000"/>
                <w:sz w:val="18"/>
                <w:szCs w:val="18"/>
              </w:rPr>
              <w:t>et</w:t>
            </w:r>
            <w:r w:rsidRPr="00B86562">
              <w:rPr>
                <w:rFonts w:ascii="Arial" w:hAnsi="Arial" w:cs="Arial"/>
                <w:color w:val="000000"/>
                <w:spacing w:val="6"/>
                <w:sz w:val="18"/>
                <w:szCs w:val="18"/>
              </w:rPr>
              <w:t xml:space="preserve"> </w:t>
            </w:r>
            <w:r w:rsidRPr="00B86562">
              <w:rPr>
                <w:rFonts w:ascii="Arial" w:hAnsi="Arial" w:cs="Arial"/>
                <w:color w:val="000000"/>
                <w:spacing w:val="1"/>
                <w:sz w:val="18"/>
                <w:szCs w:val="18"/>
              </w:rPr>
              <w:t>s</w:t>
            </w:r>
            <w:r w:rsidRPr="00B86562">
              <w:rPr>
                <w:rFonts w:ascii="Arial" w:hAnsi="Arial" w:cs="Arial"/>
                <w:color w:val="000000"/>
                <w:sz w:val="18"/>
                <w:szCs w:val="18"/>
              </w:rPr>
              <w:t>ter</w:t>
            </w:r>
            <w:r w:rsidRPr="00B86562">
              <w:rPr>
                <w:rFonts w:ascii="Arial" w:hAnsi="Arial" w:cs="Arial"/>
                <w:color w:val="000000"/>
                <w:spacing w:val="2"/>
                <w:sz w:val="18"/>
                <w:szCs w:val="18"/>
              </w:rPr>
              <w:t>o</w:t>
            </w:r>
            <w:r w:rsidRPr="00B86562">
              <w:rPr>
                <w:rFonts w:ascii="Arial" w:hAnsi="Arial" w:cs="Arial"/>
                <w:color w:val="000000"/>
                <w:spacing w:val="-3"/>
                <w:sz w:val="18"/>
                <w:szCs w:val="18"/>
              </w:rPr>
              <w:t>w</w:t>
            </w:r>
            <w:r w:rsidRPr="00B86562">
              <w:rPr>
                <w:rFonts w:ascii="Arial" w:hAnsi="Arial" w:cs="Arial"/>
                <w:color w:val="000000"/>
                <w:sz w:val="18"/>
                <w:szCs w:val="18"/>
              </w:rPr>
              <w:t>n</w:t>
            </w:r>
            <w:r w:rsidRPr="00B86562">
              <w:rPr>
                <w:rFonts w:ascii="Arial" w:hAnsi="Arial" w:cs="Arial"/>
                <w:color w:val="000000"/>
                <w:spacing w:val="2"/>
                <w:sz w:val="18"/>
                <w:szCs w:val="18"/>
              </w:rPr>
              <w:t>i</w:t>
            </w:r>
            <w:r w:rsidRPr="00B86562">
              <w:rPr>
                <w:rFonts w:ascii="Arial" w:hAnsi="Arial" w:cs="Arial"/>
                <w:color w:val="000000"/>
                <w:sz w:val="18"/>
                <w:szCs w:val="18"/>
              </w:rPr>
              <w:t>ków</w:t>
            </w:r>
            <w:r w:rsidRPr="00B86562">
              <w:rPr>
                <w:rFonts w:ascii="Arial" w:hAnsi="Arial" w:cs="Arial"/>
                <w:color w:val="000000"/>
                <w:spacing w:val="4"/>
                <w:sz w:val="18"/>
                <w:szCs w:val="18"/>
              </w:rPr>
              <w:t xml:space="preserve"> </w:t>
            </w:r>
            <w:r w:rsidRPr="00B86562">
              <w:rPr>
                <w:rFonts w:ascii="Arial" w:hAnsi="Arial" w:cs="Arial"/>
                <w:color w:val="000000"/>
                <w:sz w:val="18"/>
                <w:szCs w:val="18"/>
              </w:rPr>
              <w:t>do</w:t>
            </w:r>
            <w:r w:rsidRPr="00B86562">
              <w:rPr>
                <w:rFonts w:ascii="Arial" w:hAnsi="Arial" w:cs="Arial"/>
                <w:color w:val="000000"/>
                <w:spacing w:val="4"/>
                <w:sz w:val="18"/>
                <w:szCs w:val="18"/>
              </w:rPr>
              <w:t xml:space="preserve"> </w:t>
            </w:r>
            <w:r w:rsidRPr="00B86562">
              <w:rPr>
                <w:rFonts w:ascii="Arial" w:hAnsi="Arial" w:cs="Arial"/>
                <w:color w:val="000000"/>
                <w:spacing w:val="8"/>
                <w:sz w:val="18"/>
                <w:szCs w:val="18"/>
              </w:rPr>
              <w:t>W</w:t>
            </w:r>
            <w:r w:rsidRPr="00B86562">
              <w:rPr>
                <w:rFonts w:ascii="Arial" w:hAnsi="Arial" w:cs="Arial"/>
                <w:color w:val="000000"/>
                <w:spacing w:val="-2"/>
                <w:sz w:val="18"/>
                <w:szCs w:val="18"/>
              </w:rPr>
              <w:t>i</w:t>
            </w:r>
            <w:r w:rsidRPr="00B86562">
              <w:rPr>
                <w:rFonts w:ascii="Arial" w:hAnsi="Arial" w:cs="Arial"/>
                <w:color w:val="000000"/>
                <w:sz w:val="18"/>
                <w:szCs w:val="18"/>
              </w:rPr>
              <w:t>nPE d</w:t>
            </w:r>
            <w:r w:rsidRPr="00B86562">
              <w:rPr>
                <w:rFonts w:ascii="Arial" w:hAnsi="Arial" w:cs="Arial"/>
                <w:color w:val="000000"/>
                <w:spacing w:val="2"/>
                <w:sz w:val="18"/>
                <w:szCs w:val="18"/>
              </w:rPr>
              <w:t>l</w:t>
            </w:r>
            <w:r w:rsidRPr="00B86562">
              <w:rPr>
                <w:rFonts w:ascii="Arial" w:hAnsi="Arial" w:cs="Arial"/>
                <w:color w:val="000000"/>
                <w:sz w:val="18"/>
                <w:szCs w:val="18"/>
              </w:rPr>
              <w:t>a OSD SCCM</w:t>
            </w:r>
            <w:r w:rsidRPr="00B86562">
              <w:rPr>
                <w:rFonts w:ascii="Arial" w:hAnsi="Arial" w:cs="Arial"/>
                <w:color w:val="000000"/>
                <w:spacing w:val="-4"/>
                <w:sz w:val="18"/>
                <w:szCs w:val="18"/>
              </w:rPr>
              <w:t xml:space="preserve"> </w:t>
            </w:r>
            <w:r w:rsidRPr="00B86562">
              <w:rPr>
                <w:rFonts w:ascii="Arial" w:hAnsi="Arial" w:cs="Arial"/>
                <w:color w:val="000000"/>
                <w:sz w:val="18"/>
                <w:szCs w:val="18"/>
              </w:rPr>
              <w:t>2</w:t>
            </w:r>
            <w:r w:rsidRPr="00B86562">
              <w:rPr>
                <w:rFonts w:ascii="Arial" w:hAnsi="Arial" w:cs="Arial"/>
                <w:color w:val="000000"/>
                <w:spacing w:val="2"/>
                <w:sz w:val="18"/>
                <w:szCs w:val="18"/>
              </w:rPr>
              <w:t>0</w:t>
            </w:r>
            <w:r w:rsidRPr="00B86562">
              <w:rPr>
                <w:rFonts w:ascii="Arial" w:hAnsi="Arial" w:cs="Arial"/>
                <w:color w:val="000000"/>
                <w:sz w:val="18"/>
                <w:szCs w:val="18"/>
              </w:rPr>
              <w:t>1</w:t>
            </w:r>
            <w:r>
              <w:rPr>
                <w:rFonts w:ascii="Arial" w:hAnsi="Arial" w:cs="Arial"/>
                <w:color w:val="000000"/>
                <w:sz w:val="18"/>
                <w:szCs w:val="18"/>
              </w:rPr>
              <w:t>6 lub nowszym</w:t>
            </w:r>
            <w:r w:rsidRPr="00B86562">
              <w:rPr>
                <w:rFonts w:ascii="Arial" w:hAnsi="Arial" w:cs="Arial"/>
                <w:color w:val="000000"/>
                <w:sz w:val="18"/>
                <w:szCs w:val="18"/>
              </w:rPr>
              <w:t>).</w:t>
            </w:r>
          </w:p>
        </w:tc>
      </w:tr>
      <w:tr w:rsidR="00DE7FD8" w:rsidRPr="007E3D5F" w14:paraId="7E074AD6" w14:textId="77777777" w:rsidTr="00CF0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c>
          <w:tcPr>
            <w:tcW w:w="1938" w:type="dxa"/>
          </w:tcPr>
          <w:p w14:paraId="1E00668F" w14:textId="77777777" w:rsidR="00DE7FD8" w:rsidRDefault="00DE7FD8" w:rsidP="00CF08CC">
            <w:pPr>
              <w:pStyle w:val="TableParagraph"/>
              <w:spacing w:line="206" w:lineRule="exact"/>
              <w:ind w:left="0"/>
              <w:rPr>
                <w:sz w:val="18"/>
              </w:rPr>
            </w:pPr>
            <w:r>
              <w:rPr>
                <w:sz w:val="18"/>
              </w:rPr>
              <w:t>Wyposażenie:</w:t>
            </w:r>
          </w:p>
        </w:tc>
        <w:tc>
          <w:tcPr>
            <w:tcW w:w="7701" w:type="dxa"/>
            <w:gridSpan w:val="2"/>
          </w:tcPr>
          <w:p w14:paraId="106B3606" w14:textId="77777777" w:rsidR="00DE7FD8" w:rsidRPr="007E3D5F" w:rsidRDefault="00DE7FD8" w:rsidP="00694C19">
            <w:pPr>
              <w:pStyle w:val="TableParagraph"/>
              <w:numPr>
                <w:ilvl w:val="0"/>
                <w:numId w:val="270"/>
              </w:numPr>
              <w:adjustRightInd/>
              <w:spacing w:line="210" w:lineRule="exact"/>
              <w:ind w:left="121" w:right="132" w:hanging="121"/>
              <w:jc w:val="both"/>
              <w:rPr>
                <w:sz w:val="18"/>
              </w:rPr>
            </w:pPr>
            <w:r>
              <w:rPr>
                <w:sz w:val="18"/>
              </w:rPr>
              <w:t>Mysz optyczna bezprzewodowa (Bluetooth lub z własnym nadajnikiem</w:t>
            </w:r>
            <w:r>
              <w:rPr>
                <w:spacing w:val="-10"/>
                <w:sz w:val="18"/>
              </w:rPr>
              <w:t xml:space="preserve"> </w:t>
            </w:r>
            <w:r>
              <w:rPr>
                <w:sz w:val="18"/>
              </w:rPr>
              <w:t>radiowym), 2</w:t>
            </w:r>
            <w:r>
              <w:rPr>
                <w:sz w:val="18"/>
              </w:rPr>
              <w:noBreakHyphen/>
              <w:t>przyciskowa, z rolką,</w:t>
            </w:r>
            <w:r w:rsidRPr="007E3D5F">
              <w:rPr>
                <w:sz w:val="18"/>
              </w:rPr>
              <w:t xml:space="preserve"> dedykowana do pracy z notebookiem.</w:t>
            </w:r>
          </w:p>
          <w:p w14:paraId="7C042EE3" w14:textId="77777777" w:rsidR="00DE7FD8" w:rsidRPr="007E3D5F" w:rsidRDefault="00DE7FD8" w:rsidP="00694C19">
            <w:pPr>
              <w:pStyle w:val="TableParagraph"/>
              <w:numPr>
                <w:ilvl w:val="0"/>
                <w:numId w:val="270"/>
              </w:numPr>
              <w:tabs>
                <w:tab w:val="left" w:pos="248"/>
              </w:tabs>
              <w:adjustRightInd/>
              <w:spacing w:before="4" w:line="214" w:lineRule="exact"/>
              <w:ind w:left="121" w:right="132" w:hanging="121"/>
              <w:jc w:val="both"/>
              <w:rPr>
                <w:sz w:val="18"/>
              </w:rPr>
            </w:pPr>
            <w:r>
              <w:rPr>
                <w:sz w:val="18"/>
              </w:rPr>
              <w:t>Torba</w:t>
            </w:r>
            <w:r>
              <w:rPr>
                <w:spacing w:val="-1"/>
                <w:sz w:val="18"/>
              </w:rPr>
              <w:t xml:space="preserve"> </w:t>
            </w:r>
            <w:r>
              <w:rPr>
                <w:sz w:val="18"/>
              </w:rPr>
              <w:t>transportowa.</w:t>
            </w:r>
          </w:p>
          <w:p w14:paraId="4787A8D6" w14:textId="77777777" w:rsidR="00DE7FD8" w:rsidRDefault="00DE7FD8" w:rsidP="00694C19">
            <w:pPr>
              <w:pStyle w:val="TableParagraph"/>
              <w:numPr>
                <w:ilvl w:val="0"/>
                <w:numId w:val="270"/>
              </w:numPr>
              <w:spacing w:line="206" w:lineRule="exact"/>
              <w:ind w:left="121" w:right="132" w:hanging="121"/>
              <w:jc w:val="both"/>
              <w:rPr>
                <w:sz w:val="18"/>
              </w:rPr>
            </w:pPr>
            <w:r>
              <w:rPr>
                <w:sz w:val="18"/>
              </w:rPr>
              <w:t>Napęd optyczny 8 x DVD+/-RW zewnętrzny na</w:t>
            </w:r>
            <w:r>
              <w:rPr>
                <w:spacing w:val="-11"/>
                <w:sz w:val="18"/>
              </w:rPr>
              <w:t xml:space="preserve"> </w:t>
            </w:r>
            <w:r>
              <w:rPr>
                <w:sz w:val="18"/>
              </w:rPr>
              <w:t>USB (jeśli nie występuje jako wbudowany).</w:t>
            </w:r>
          </w:p>
          <w:p w14:paraId="3A64E2A6" w14:textId="77777777" w:rsidR="00DE7FD8" w:rsidRPr="006E61AD" w:rsidRDefault="00DE7FD8" w:rsidP="00694C19">
            <w:pPr>
              <w:pStyle w:val="TableParagraph"/>
              <w:numPr>
                <w:ilvl w:val="0"/>
                <w:numId w:val="270"/>
              </w:numPr>
              <w:spacing w:line="206" w:lineRule="exact"/>
              <w:ind w:left="121" w:right="132" w:hanging="121"/>
              <w:jc w:val="both"/>
              <w:rPr>
                <w:sz w:val="18"/>
              </w:rPr>
            </w:pPr>
            <w:r w:rsidRPr="006E61AD">
              <w:rPr>
                <w:sz w:val="18"/>
                <w:szCs w:val="18"/>
              </w:rPr>
              <w:t>Karta micro SD</w:t>
            </w:r>
          </w:p>
          <w:p w14:paraId="4B57CA07" w14:textId="77777777" w:rsidR="00DE7FD8" w:rsidRPr="006E61AD" w:rsidRDefault="00DE7FD8" w:rsidP="00694C19">
            <w:pPr>
              <w:pStyle w:val="Akapitzlist"/>
              <w:numPr>
                <w:ilvl w:val="0"/>
                <w:numId w:val="271"/>
              </w:numPr>
              <w:spacing w:after="0" w:line="240" w:lineRule="auto"/>
              <w:contextualSpacing w:val="0"/>
              <w:rPr>
                <w:rFonts w:ascii="Arial" w:hAnsi="Arial" w:cs="Arial"/>
                <w:sz w:val="18"/>
                <w:szCs w:val="18"/>
                <w:lang w:eastAsia="pl-PL"/>
              </w:rPr>
            </w:pPr>
            <w:r w:rsidRPr="006E61AD">
              <w:rPr>
                <w:rFonts w:ascii="Arial" w:hAnsi="Arial" w:cs="Arial"/>
                <w:sz w:val="18"/>
                <w:szCs w:val="18"/>
                <w:lang w:eastAsia="pl-PL"/>
              </w:rPr>
              <w:t>Pojemność karty: 64 GB;</w:t>
            </w:r>
          </w:p>
          <w:p w14:paraId="01EE5294" w14:textId="77777777" w:rsidR="00DE7FD8" w:rsidRPr="006E61AD" w:rsidRDefault="00DE7FD8" w:rsidP="00694C19">
            <w:pPr>
              <w:pStyle w:val="Akapitzlist"/>
              <w:numPr>
                <w:ilvl w:val="0"/>
                <w:numId w:val="271"/>
              </w:numPr>
              <w:spacing w:after="0" w:line="240" w:lineRule="auto"/>
              <w:contextualSpacing w:val="0"/>
              <w:rPr>
                <w:rFonts w:ascii="Arial" w:hAnsi="Arial" w:cs="Arial"/>
                <w:sz w:val="18"/>
                <w:szCs w:val="18"/>
                <w:lang w:eastAsia="pl-PL"/>
              </w:rPr>
            </w:pPr>
            <w:r w:rsidRPr="006E61AD">
              <w:rPr>
                <w:rFonts w:ascii="Arial" w:hAnsi="Arial" w:cs="Arial"/>
                <w:sz w:val="18"/>
                <w:szCs w:val="18"/>
                <w:lang w:eastAsia="pl-PL"/>
              </w:rPr>
              <w:t>Typ karty: micro SD</w:t>
            </w:r>
          </w:p>
          <w:p w14:paraId="2EE297B0" w14:textId="77777777" w:rsidR="00DE7FD8" w:rsidRPr="006E61AD" w:rsidRDefault="00DE7FD8" w:rsidP="00694C19">
            <w:pPr>
              <w:pStyle w:val="Akapitzlist"/>
              <w:numPr>
                <w:ilvl w:val="0"/>
                <w:numId w:val="271"/>
              </w:numPr>
              <w:spacing w:after="0" w:line="240" w:lineRule="auto"/>
              <w:contextualSpacing w:val="0"/>
              <w:rPr>
                <w:rFonts w:ascii="Arial" w:hAnsi="Arial" w:cs="Arial"/>
                <w:sz w:val="18"/>
                <w:szCs w:val="18"/>
                <w:lang w:eastAsia="pl-PL"/>
              </w:rPr>
            </w:pPr>
            <w:r w:rsidRPr="006E61AD">
              <w:rPr>
                <w:rFonts w:ascii="Arial" w:hAnsi="Arial" w:cs="Arial"/>
                <w:sz w:val="18"/>
                <w:szCs w:val="18"/>
                <w:lang w:eastAsia="pl-PL"/>
              </w:rPr>
              <w:t>Klasa szybkości UHS: minimum U3;</w:t>
            </w:r>
          </w:p>
          <w:p w14:paraId="45E1FCF4" w14:textId="77777777" w:rsidR="00DE7FD8" w:rsidRDefault="00DE7FD8" w:rsidP="00694C19">
            <w:pPr>
              <w:pStyle w:val="Akapitzlist"/>
              <w:widowControl w:val="0"/>
              <w:numPr>
                <w:ilvl w:val="0"/>
                <w:numId w:val="271"/>
              </w:numPr>
              <w:autoSpaceDE w:val="0"/>
              <w:autoSpaceDN w:val="0"/>
              <w:adjustRightInd w:val="0"/>
              <w:spacing w:after="0" w:line="240" w:lineRule="auto"/>
              <w:ind w:right="17"/>
              <w:contextualSpacing w:val="0"/>
              <w:rPr>
                <w:rFonts w:ascii="Arial" w:hAnsi="Arial" w:cs="Arial"/>
                <w:sz w:val="18"/>
                <w:szCs w:val="18"/>
              </w:rPr>
            </w:pPr>
            <w:r w:rsidRPr="006E61AD">
              <w:rPr>
                <w:rFonts w:ascii="Arial" w:hAnsi="Arial" w:cs="Arial"/>
                <w:sz w:val="18"/>
                <w:szCs w:val="18"/>
                <w:lang w:eastAsia="pl-PL"/>
              </w:rPr>
              <w:t>Klasa szybkości wideo: minimum V30</w:t>
            </w:r>
          </w:p>
          <w:p w14:paraId="09B1E819" w14:textId="77777777" w:rsidR="00DE7FD8" w:rsidRPr="006E61AD" w:rsidRDefault="00DE7FD8" w:rsidP="00694C19">
            <w:pPr>
              <w:pStyle w:val="TableParagraph"/>
              <w:numPr>
                <w:ilvl w:val="0"/>
                <w:numId w:val="270"/>
              </w:numPr>
              <w:spacing w:line="206" w:lineRule="exact"/>
              <w:ind w:left="121" w:right="132" w:hanging="121"/>
              <w:jc w:val="both"/>
              <w:rPr>
                <w:sz w:val="18"/>
                <w:szCs w:val="18"/>
              </w:rPr>
            </w:pPr>
            <w:r w:rsidRPr="006E61AD">
              <w:rPr>
                <w:sz w:val="18"/>
                <w:szCs w:val="18"/>
              </w:rPr>
              <w:t>karta mikroprocesorowa SafeNet IDPrime MD 930 z poziomem certyfikacji FIPS 140-2 level 2</w:t>
            </w:r>
          </w:p>
          <w:p w14:paraId="2E5818A3" w14:textId="77777777" w:rsidR="00DE7FD8" w:rsidRDefault="00DE7FD8" w:rsidP="00DE7FD8">
            <w:pPr>
              <w:spacing w:after="0"/>
              <w:rPr>
                <w:rFonts w:ascii="Arial" w:hAnsi="Arial" w:cs="Arial"/>
                <w:sz w:val="18"/>
              </w:rPr>
            </w:pPr>
          </w:p>
          <w:p w14:paraId="6D7D7770" w14:textId="0962CCD1" w:rsidR="00DE7FD8" w:rsidRPr="006B6F3F" w:rsidRDefault="00DE7FD8" w:rsidP="00CF08CC">
            <w:pPr>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015BFD13" w14:textId="77777777" w:rsidR="00DE7FD8" w:rsidRPr="006B6F3F" w:rsidRDefault="00DE7FD8" w:rsidP="00CF08CC">
            <w:pPr>
              <w:ind w:right="57"/>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w:t>
            </w:r>
            <w:r>
              <w:rPr>
                <w:rFonts w:ascii="Arial" w:hAnsi="Arial" w:cs="Arial"/>
                <w:sz w:val="18"/>
              </w:rPr>
              <w:t> </w:t>
            </w:r>
            <w:r w:rsidRPr="006B6F3F">
              <w:rPr>
                <w:rFonts w:ascii="Arial" w:hAnsi="Arial" w:cs="Arial"/>
                <w:sz w:val="18"/>
              </w:rPr>
              <w:t>kod producenta oraz występować jako oddzielna pozycja formularza cenowego,</w:t>
            </w:r>
          </w:p>
          <w:p w14:paraId="41087F45" w14:textId="77777777" w:rsidR="00DE7FD8" w:rsidRPr="007E3D5F" w:rsidRDefault="00DE7FD8" w:rsidP="00CF08CC">
            <w:pPr>
              <w:pStyle w:val="TableParagraph"/>
              <w:tabs>
                <w:tab w:val="left" w:pos="286"/>
              </w:tabs>
              <w:adjustRightInd/>
              <w:spacing w:before="1" w:line="214" w:lineRule="exact"/>
              <w:ind w:left="0" w:right="132"/>
              <w:jc w:val="both"/>
              <w:rPr>
                <w:sz w:val="18"/>
              </w:rPr>
            </w:pPr>
            <w:r w:rsidRPr="006B6F3F">
              <w:rPr>
                <w:sz w:val="18"/>
              </w:rPr>
              <w:t>- nie jest wyszczególniane w Karcie Sprzętu dla danego urządzenia.</w:t>
            </w:r>
          </w:p>
        </w:tc>
      </w:tr>
      <w:tr w:rsidR="00DE7FD8" w:rsidRPr="008656FB" w14:paraId="370F75A0" w14:textId="77777777" w:rsidTr="00CF08CC">
        <w:tc>
          <w:tcPr>
            <w:tcW w:w="9639" w:type="dxa"/>
            <w:gridSpan w:val="3"/>
          </w:tcPr>
          <w:p w14:paraId="78CEF810" w14:textId="77777777" w:rsidR="00DE7FD8" w:rsidRPr="008656FB" w:rsidRDefault="00DE7FD8" w:rsidP="00CF08CC">
            <w:pPr>
              <w:widowControl w:val="0"/>
              <w:autoSpaceDE w:val="0"/>
              <w:autoSpaceDN w:val="0"/>
              <w:adjustRightInd w:val="0"/>
              <w:ind w:left="64" w:right="17"/>
              <w:rPr>
                <w:rFonts w:ascii="Arial" w:hAnsi="Arial" w:cs="Arial"/>
                <w:sz w:val="18"/>
                <w:szCs w:val="18"/>
              </w:rPr>
            </w:pPr>
            <w:r w:rsidRPr="008656FB">
              <w:rPr>
                <w:rFonts w:ascii="Arial" w:hAnsi="Arial" w:cs="Arial"/>
                <w:sz w:val="18"/>
                <w:szCs w:val="18"/>
              </w:rPr>
              <w:t xml:space="preserve">Sprzęt musi  obligatoryjnie spełniać </w:t>
            </w:r>
            <w:r w:rsidRPr="008656FB">
              <w:rPr>
                <w:rFonts w:ascii="Arial" w:hAnsi="Arial" w:cs="Arial"/>
                <w:i/>
                <w:sz w:val="18"/>
                <w:szCs w:val="18"/>
              </w:rPr>
              <w:t>Warunki zawierania umowy</w:t>
            </w:r>
            <w:r w:rsidRPr="008656FB">
              <w:rPr>
                <w:rFonts w:ascii="Arial" w:hAnsi="Arial" w:cs="Arial"/>
                <w:sz w:val="18"/>
                <w:szCs w:val="18"/>
              </w:rPr>
              <w:t xml:space="preserve"> określone w punkcie 1.2 oraz </w:t>
            </w:r>
            <w:r w:rsidRPr="008656FB">
              <w:rPr>
                <w:rFonts w:ascii="Arial" w:hAnsi="Arial" w:cs="Arial"/>
                <w:i/>
                <w:sz w:val="18"/>
                <w:szCs w:val="18"/>
              </w:rPr>
              <w:t>Oprogramowanie i</w:t>
            </w:r>
            <w:r>
              <w:rPr>
                <w:rFonts w:ascii="Arial" w:hAnsi="Arial" w:cs="Arial"/>
                <w:i/>
                <w:sz w:val="18"/>
                <w:szCs w:val="18"/>
              </w:rPr>
              <w:t> </w:t>
            </w:r>
            <w:r w:rsidRPr="008656FB">
              <w:rPr>
                <w:rFonts w:ascii="Arial" w:hAnsi="Arial" w:cs="Arial"/>
                <w:i/>
                <w:sz w:val="18"/>
                <w:szCs w:val="18"/>
              </w:rPr>
              <w:t>kryteria środowiskowe</w:t>
            </w:r>
            <w:r>
              <w:rPr>
                <w:rFonts w:ascii="Arial" w:hAnsi="Arial" w:cs="Arial"/>
                <w:sz w:val="18"/>
                <w:szCs w:val="18"/>
              </w:rPr>
              <w:t xml:space="preserve"> punkty 7.1 oraz 7.2</w:t>
            </w:r>
            <w:r w:rsidRPr="008656FB">
              <w:rPr>
                <w:rFonts w:ascii="Arial" w:hAnsi="Arial" w:cs="Arial"/>
                <w:sz w:val="18"/>
                <w:szCs w:val="18"/>
              </w:rPr>
              <w:t xml:space="preserve"> „</w:t>
            </w:r>
            <w:r w:rsidRPr="008656FB">
              <w:rPr>
                <w:rFonts w:ascii="Arial" w:hAnsi="Arial" w:cs="Arial"/>
                <w:bCs/>
                <w:sz w:val="18"/>
                <w:szCs w:val="18"/>
              </w:rPr>
              <w:t xml:space="preserve">WYKAZU OBOWIĄZUJĄCYCH STANDARDÓW SPRZĘTU </w:t>
            </w:r>
            <w:r w:rsidRPr="008656FB">
              <w:rPr>
                <w:rFonts w:ascii="Arial" w:hAnsi="Arial" w:cs="Arial"/>
                <w:bCs/>
                <w:sz w:val="18"/>
                <w:szCs w:val="18"/>
              </w:rPr>
              <w:lastRenderedPageBreak/>
              <w:t>INFORMATYKI I OPROGRAMOWANIA DO STOSOWANIA W RESORCIE OBRONY NARODOWEJ”</w:t>
            </w:r>
          </w:p>
        </w:tc>
      </w:tr>
    </w:tbl>
    <w:p w14:paraId="67203FAF" w14:textId="77777777" w:rsidR="00DE7FD8" w:rsidRDefault="00DE7FD8" w:rsidP="00DE7FD8"/>
    <w:p w14:paraId="0E1D24DD" w14:textId="77777777" w:rsidR="00DE7FD8" w:rsidRPr="00326983" w:rsidRDefault="00DE7FD8" w:rsidP="00694C19">
      <w:pPr>
        <w:pStyle w:val="Akapitzlist"/>
        <w:numPr>
          <w:ilvl w:val="0"/>
          <w:numId w:val="311"/>
        </w:numPr>
        <w:spacing w:after="0" w:line="240" w:lineRule="auto"/>
        <w:ind w:left="426" w:hanging="426"/>
        <w:contextualSpacing w:val="0"/>
        <w:rPr>
          <w:rFonts w:ascii="Arial" w:hAnsi="Arial" w:cs="Arial"/>
          <w:b/>
          <w:u w:val="single"/>
        </w:rPr>
      </w:pPr>
      <w:r w:rsidRPr="00326983">
        <w:rPr>
          <w:rFonts w:ascii="Arial" w:hAnsi="Arial" w:cs="Arial"/>
          <w:b/>
          <w:u w:val="single"/>
        </w:rPr>
        <w:t>Warunki techniczne</w:t>
      </w:r>
    </w:p>
    <w:p w14:paraId="0F1BE2D8" w14:textId="77777777" w:rsidR="00DE7FD8" w:rsidRPr="000C1FA4" w:rsidRDefault="00DE7FD8" w:rsidP="00DE7FD8">
      <w:pPr>
        <w:rPr>
          <w:rFonts w:ascii="Arial" w:hAnsi="Arial" w:cs="Arial"/>
          <w:b/>
          <w:bCs/>
          <w:u w:val="single"/>
        </w:rPr>
      </w:pPr>
    </w:p>
    <w:p w14:paraId="3BDA208E"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Zamawiający (wg własnego uznania) zastrzega sobie prawo do przetestowania planowanego do pozyskania/pozyskanego sprzętu informatyki w czasie i miejscu wskazanym przez Zamawiającego, celem weryfikacji spełnienia minimalnych wymogów technicznych na dowolnym etapie realizacji umowy (w tym również na etapie oceny ofert), odpowiednio:</w:t>
      </w:r>
    </w:p>
    <w:p w14:paraId="3A1FC83E" w14:textId="77777777" w:rsidR="00DE7FD8" w:rsidRPr="00DE7FD8" w:rsidRDefault="00DE7FD8" w:rsidP="00694C19">
      <w:pPr>
        <w:pStyle w:val="Tekstpodstawowy"/>
        <w:numPr>
          <w:ilvl w:val="1"/>
          <w:numId w:val="273"/>
        </w:numPr>
        <w:tabs>
          <w:tab w:val="clear" w:pos="1080"/>
          <w:tab w:val="num" w:pos="851"/>
        </w:tabs>
        <w:spacing w:after="0" w:line="276" w:lineRule="auto"/>
        <w:ind w:left="709"/>
        <w:jc w:val="both"/>
        <w:rPr>
          <w:rFonts w:ascii="Arial" w:hAnsi="Arial" w:cs="Arial"/>
          <w:sz w:val="22"/>
          <w:szCs w:val="22"/>
        </w:rPr>
      </w:pPr>
      <w:r w:rsidRPr="00DE7FD8">
        <w:rPr>
          <w:rFonts w:ascii="Arial" w:hAnsi="Arial" w:cs="Arial"/>
          <w:sz w:val="22"/>
          <w:szCs w:val="22"/>
        </w:rPr>
        <w:t>na etapie oceny ofert – każdy Oferent dostarcza planowany do dostawy egzemplarz testowy sprzętu,</w:t>
      </w:r>
    </w:p>
    <w:p w14:paraId="7051D880" w14:textId="77777777" w:rsidR="00DE7FD8" w:rsidRPr="00DE7FD8" w:rsidRDefault="00DE7FD8" w:rsidP="00694C19">
      <w:pPr>
        <w:pStyle w:val="Tekstpodstawowy"/>
        <w:numPr>
          <w:ilvl w:val="1"/>
          <w:numId w:val="273"/>
        </w:numPr>
        <w:tabs>
          <w:tab w:val="clear" w:pos="1080"/>
        </w:tabs>
        <w:spacing w:after="0" w:line="276" w:lineRule="auto"/>
        <w:ind w:left="709"/>
        <w:jc w:val="both"/>
        <w:rPr>
          <w:rFonts w:ascii="Arial" w:hAnsi="Arial" w:cs="Arial"/>
          <w:sz w:val="22"/>
          <w:szCs w:val="22"/>
        </w:rPr>
      </w:pPr>
      <w:r w:rsidRPr="00DE7FD8">
        <w:rPr>
          <w:rFonts w:ascii="Arial" w:hAnsi="Arial" w:cs="Arial"/>
          <w:sz w:val="22"/>
          <w:szCs w:val="22"/>
        </w:rPr>
        <w:t xml:space="preserve">na etapie realizacji umowy: </w:t>
      </w:r>
    </w:p>
    <w:p w14:paraId="0EEB8882" w14:textId="77777777" w:rsidR="00DE7FD8" w:rsidRPr="00DE7FD8" w:rsidRDefault="00DE7FD8" w:rsidP="00694C19">
      <w:pPr>
        <w:pStyle w:val="Tekstpodstawowy"/>
        <w:numPr>
          <w:ilvl w:val="2"/>
          <w:numId w:val="274"/>
        </w:numPr>
        <w:tabs>
          <w:tab w:val="clear" w:pos="1800"/>
        </w:tabs>
        <w:spacing w:after="0" w:line="276" w:lineRule="auto"/>
        <w:ind w:left="851"/>
        <w:jc w:val="both"/>
        <w:rPr>
          <w:rFonts w:ascii="Arial" w:hAnsi="Arial" w:cs="Arial"/>
          <w:sz w:val="22"/>
          <w:szCs w:val="22"/>
        </w:rPr>
      </w:pPr>
      <w:r w:rsidRPr="00DE7FD8">
        <w:rPr>
          <w:rFonts w:ascii="Arial" w:hAnsi="Arial" w:cs="Arial"/>
          <w:sz w:val="22"/>
          <w:szCs w:val="22"/>
        </w:rPr>
        <w:t>w przypadku zmiany asortymentu dostawy – Wykonawca dostarcza egzemplarz testowy zamiennika sprzętu planowanego do dostawy (z uwzględnieniem pkt 2),</w:t>
      </w:r>
    </w:p>
    <w:p w14:paraId="7CE0AD2D" w14:textId="77777777" w:rsidR="00DE7FD8" w:rsidRPr="00DE7FD8" w:rsidRDefault="00DE7FD8" w:rsidP="00694C19">
      <w:pPr>
        <w:pStyle w:val="Tekstpodstawowy"/>
        <w:numPr>
          <w:ilvl w:val="2"/>
          <w:numId w:val="274"/>
        </w:numPr>
        <w:tabs>
          <w:tab w:val="clear" w:pos="1800"/>
        </w:tabs>
        <w:spacing w:after="0" w:line="276" w:lineRule="auto"/>
        <w:ind w:left="851"/>
        <w:jc w:val="both"/>
        <w:rPr>
          <w:rFonts w:ascii="Arial" w:hAnsi="Arial" w:cs="Arial"/>
          <w:sz w:val="22"/>
          <w:szCs w:val="22"/>
        </w:rPr>
      </w:pPr>
      <w:r w:rsidRPr="00DE7FD8">
        <w:rPr>
          <w:rFonts w:ascii="Arial" w:hAnsi="Arial" w:cs="Arial"/>
          <w:sz w:val="22"/>
          <w:szCs w:val="22"/>
        </w:rPr>
        <w:t>w trakcie dostawy  - Wykonawca dostarcza egzemplarz testowy przedmiotu umowy,</w:t>
      </w:r>
    </w:p>
    <w:p w14:paraId="5260A244" w14:textId="77777777" w:rsidR="00DE7FD8" w:rsidRPr="00DE7FD8" w:rsidRDefault="00DE7FD8" w:rsidP="00694C19">
      <w:pPr>
        <w:pStyle w:val="Tekstpodstawowy"/>
        <w:numPr>
          <w:ilvl w:val="2"/>
          <w:numId w:val="274"/>
        </w:numPr>
        <w:tabs>
          <w:tab w:val="clear" w:pos="1800"/>
        </w:tabs>
        <w:spacing w:after="0" w:line="276" w:lineRule="auto"/>
        <w:ind w:left="851"/>
        <w:jc w:val="both"/>
        <w:rPr>
          <w:rFonts w:ascii="Arial" w:hAnsi="Arial" w:cs="Arial"/>
          <w:sz w:val="22"/>
          <w:szCs w:val="22"/>
        </w:rPr>
      </w:pPr>
      <w:r w:rsidRPr="00DE7FD8">
        <w:rPr>
          <w:rFonts w:ascii="Arial" w:hAnsi="Arial" w:cs="Arial"/>
          <w:sz w:val="22"/>
          <w:szCs w:val="22"/>
        </w:rPr>
        <w:t>po dostawie – Zamawiający we własnym zakresie wybiera egzemplarz testowy spośród dostarczonych zasobów sprzętowych.</w:t>
      </w:r>
    </w:p>
    <w:p w14:paraId="603DDB8D"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W przypadku zmiany asortymentu sprzętu informatyki po podpisaniu (w trakcie obowiązywania) umowy testy realizowane są obligatoryjnie (w tym również w ramach zakupów realizowanych w trybie decentralnym).</w:t>
      </w:r>
    </w:p>
    <w:p w14:paraId="401C89B0"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Przedmiotowe testy zostaną przeprowadzone zgodnie z metodyką stanowiącą załącznik nr 1 do niniejszego dokumentu.</w:t>
      </w:r>
    </w:p>
    <w:p w14:paraId="21DAFA22" w14:textId="6BA3E969"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 xml:space="preserve">W przypadku zaistnienia potrzeby przetestowania oferowanego sprzętu, Wykonawca dostarczy egzemplarze testowe oferowanego sprzętu wraz z ofertą (jako próbki), w czasie i miejscu wskazanym przez Zamawiającego, celem weryfikacji spełnienia minimalnych wymogów technicznych. Przedmiotowe testy zostaną przeprowadzone zgodnie </w:t>
      </w:r>
      <w:r>
        <w:rPr>
          <w:rFonts w:ascii="Arial" w:hAnsi="Arial" w:cs="Arial"/>
          <w:sz w:val="22"/>
          <w:szCs w:val="22"/>
        </w:rPr>
        <w:br/>
      </w:r>
      <w:r w:rsidRPr="00DE7FD8">
        <w:rPr>
          <w:rFonts w:ascii="Arial" w:hAnsi="Arial" w:cs="Arial"/>
          <w:sz w:val="22"/>
          <w:szCs w:val="22"/>
        </w:rPr>
        <w:t>z metodyką stanowiącą załącznik nr 1 do niniejszego dokumentu.</w:t>
      </w:r>
    </w:p>
    <w:p w14:paraId="68BAB1FB"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 xml:space="preserve">Wymagane jest zachowanie pełnej zgodności modeli komponentów zainstalowanych w dostarczanych urządzeniach z zadeklarowanymi w ofercie/umowie. </w:t>
      </w:r>
    </w:p>
    <w:p w14:paraId="5D4ADCE6" w14:textId="0A3E5F8D" w:rsidR="00DE7FD8" w:rsidRPr="00DE7FD8" w:rsidRDefault="00DE7FD8" w:rsidP="00694C19">
      <w:pPr>
        <w:pStyle w:val="Tekstpodstawowy"/>
        <w:numPr>
          <w:ilvl w:val="1"/>
          <w:numId w:val="273"/>
        </w:numPr>
        <w:tabs>
          <w:tab w:val="clear" w:pos="1080"/>
          <w:tab w:val="num" w:pos="851"/>
        </w:tabs>
        <w:spacing w:after="0" w:line="276" w:lineRule="auto"/>
        <w:ind w:left="709"/>
        <w:jc w:val="both"/>
        <w:rPr>
          <w:rFonts w:ascii="Arial" w:hAnsi="Arial" w:cs="Arial"/>
          <w:sz w:val="22"/>
          <w:szCs w:val="22"/>
        </w:rPr>
      </w:pPr>
      <w:r w:rsidRPr="00DE7FD8">
        <w:rPr>
          <w:rFonts w:ascii="Arial" w:hAnsi="Arial" w:cs="Arial"/>
          <w:sz w:val="22"/>
          <w:szCs w:val="22"/>
        </w:rPr>
        <w:t xml:space="preserve">Każda zmiana komponentów wewnętrznych dostarczanego sprzętu w stosunku </w:t>
      </w:r>
      <w:r>
        <w:rPr>
          <w:rFonts w:ascii="Arial" w:hAnsi="Arial" w:cs="Arial"/>
          <w:sz w:val="22"/>
          <w:szCs w:val="22"/>
        </w:rPr>
        <w:br/>
      </w:r>
      <w:r w:rsidRPr="00DE7FD8">
        <w:rPr>
          <w:rFonts w:ascii="Arial" w:hAnsi="Arial" w:cs="Arial"/>
          <w:sz w:val="22"/>
          <w:szCs w:val="22"/>
        </w:rPr>
        <w:t xml:space="preserve">do treści oferty/umowy powinna zostać uzgodniona z DKWOC, pod rygorem uznania ich za wadę fizyczną przedmiotu oferty/umowy. </w:t>
      </w:r>
    </w:p>
    <w:p w14:paraId="1C0940EB" w14:textId="77777777" w:rsidR="00DE7FD8" w:rsidRPr="00DE7FD8" w:rsidRDefault="00DE7FD8" w:rsidP="00694C19">
      <w:pPr>
        <w:pStyle w:val="Tekstpodstawowy"/>
        <w:numPr>
          <w:ilvl w:val="1"/>
          <w:numId w:val="273"/>
        </w:numPr>
        <w:tabs>
          <w:tab w:val="clear" w:pos="1080"/>
          <w:tab w:val="num" w:pos="851"/>
        </w:tabs>
        <w:spacing w:after="0" w:line="276" w:lineRule="auto"/>
        <w:ind w:left="709"/>
        <w:jc w:val="both"/>
        <w:rPr>
          <w:rFonts w:ascii="Arial" w:hAnsi="Arial" w:cs="Arial"/>
          <w:sz w:val="22"/>
          <w:szCs w:val="22"/>
        </w:rPr>
      </w:pPr>
      <w:r w:rsidRPr="00DE7FD8">
        <w:rPr>
          <w:rFonts w:ascii="Arial" w:hAnsi="Arial" w:cs="Arial"/>
          <w:sz w:val="22"/>
          <w:szCs w:val="22"/>
        </w:rPr>
        <w:t>Przedstawiciele DKWOC są uprawnieni do weryfikacji zgodności modeli zainstalowanych komponentów w urządzeniach w ramach oceny ofert oraz  na każdym etapie realizacji umowy, w tym także po zrealizowanej dostawie.</w:t>
      </w:r>
    </w:p>
    <w:p w14:paraId="2A0C3749" w14:textId="77777777" w:rsidR="00DE7FD8" w:rsidRPr="00DE7FD8" w:rsidRDefault="00DE7FD8" w:rsidP="00694C19">
      <w:pPr>
        <w:pStyle w:val="Tekstpodstawowy"/>
        <w:numPr>
          <w:ilvl w:val="1"/>
          <w:numId w:val="273"/>
        </w:numPr>
        <w:tabs>
          <w:tab w:val="clear" w:pos="1080"/>
          <w:tab w:val="num" w:pos="851"/>
        </w:tabs>
        <w:spacing w:after="0" w:line="276" w:lineRule="auto"/>
        <w:ind w:left="709"/>
        <w:jc w:val="both"/>
        <w:rPr>
          <w:rFonts w:ascii="Arial" w:hAnsi="Arial" w:cs="Arial"/>
          <w:sz w:val="22"/>
          <w:szCs w:val="22"/>
        </w:rPr>
      </w:pPr>
      <w:r w:rsidRPr="00DE7FD8">
        <w:rPr>
          <w:rFonts w:ascii="Arial" w:hAnsi="Arial" w:cs="Arial"/>
          <w:sz w:val="22"/>
          <w:szCs w:val="22"/>
        </w:rPr>
        <w:t>W przypadku zaoferowania sprzętu zamiennego, uprawdopodobnienie jego zgodności z przedmiotem oferty/umowy spoczywa w całości na Wykonawcy.</w:t>
      </w:r>
    </w:p>
    <w:p w14:paraId="31B1C309" w14:textId="77777777" w:rsidR="00DE7FD8" w:rsidRPr="00DE7FD8" w:rsidRDefault="00DE7FD8" w:rsidP="00694C19">
      <w:pPr>
        <w:pStyle w:val="Tekstpodstawowy"/>
        <w:numPr>
          <w:ilvl w:val="1"/>
          <w:numId w:val="273"/>
        </w:numPr>
        <w:tabs>
          <w:tab w:val="clear" w:pos="1080"/>
          <w:tab w:val="num" w:pos="851"/>
        </w:tabs>
        <w:spacing w:after="0" w:line="276" w:lineRule="auto"/>
        <w:ind w:left="709"/>
        <w:jc w:val="both"/>
        <w:rPr>
          <w:rFonts w:ascii="Arial" w:hAnsi="Arial" w:cs="Arial"/>
          <w:sz w:val="22"/>
          <w:szCs w:val="22"/>
        </w:rPr>
      </w:pPr>
      <w:r w:rsidRPr="00DE7FD8">
        <w:rPr>
          <w:rFonts w:ascii="Arial" w:hAnsi="Arial" w:cs="Arial"/>
          <w:sz w:val="22"/>
          <w:szCs w:val="22"/>
        </w:rPr>
        <w:t xml:space="preserve">Rolę arbitralną w przypadku wystąpienia wątpliwości interpretacyjnych pełnią eksperci DKWOC.  </w:t>
      </w:r>
    </w:p>
    <w:p w14:paraId="0B94101B"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Dostarczone wyroby (nowe, z uwzględnieniem aktualnych technologii, pierwszej kategorii, nie starsze niż 9 miesięcy licząc od dnia dostawy) muszą spełniać wymagania jakościowe potwierdzone przez producenta w systemie pełnego zapewnienia jakości, stosowanego podczas projektowania, produkcji, badań i końcowej kontroli wyrobów.</w:t>
      </w:r>
    </w:p>
    <w:p w14:paraId="4A3A9B7F"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Wszystkie wymagane testy wydajności i głośności mają dotyczyć sprzętu w </w:t>
      </w:r>
      <w:r w:rsidRPr="00DE7FD8">
        <w:rPr>
          <w:rFonts w:ascii="Arial" w:hAnsi="Arial" w:cs="Arial"/>
          <w:sz w:val="22"/>
          <w:szCs w:val="22"/>
          <w:u w:val="single"/>
        </w:rPr>
        <w:t>oferowanej konfiguracji.</w:t>
      </w:r>
      <w:r w:rsidRPr="00DE7FD8">
        <w:rPr>
          <w:rFonts w:ascii="Arial" w:hAnsi="Arial" w:cs="Arial"/>
          <w:sz w:val="22"/>
          <w:szCs w:val="22"/>
        </w:rPr>
        <w:t xml:space="preserve"> Pozostałe wymagane certyfikaty mogą dotyczyć oferowanej platformy sprzętowej.</w:t>
      </w:r>
    </w:p>
    <w:p w14:paraId="456C401C"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 xml:space="preserve">Wykonawca dostarczy do każdego egzemplarza sprzętu  kartę gwarancyjną oraz instrukcje w języku polskim – instalacji, użytkowania i obsługi (zwane dalej – </w:t>
      </w:r>
      <w:r w:rsidRPr="00DE7FD8">
        <w:rPr>
          <w:rFonts w:ascii="Arial" w:hAnsi="Arial" w:cs="Arial"/>
          <w:i/>
          <w:iCs/>
          <w:sz w:val="22"/>
          <w:szCs w:val="22"/>
        </w:rPr>
        <w:lastRenderedPageBreak/>
        <w:t>„dokumentacją użytkownika”</w:t>
      </w:r>
      <w:r w:rsidRPr="00DE7FD8">
        <w:rPr>
          <w:rFonts w:ascii="Arial" w:hAnsi="Arial" w:cs="Arial"/>
          <w:sz w:val="22"/>
          <w:szCs w:val="22"/>
        </w:rPr>
        <w:t>), z wyłączeniem zakupów realizowanych poza granicami kraju (w formie papierowej lub elektronicznej).</w:t>
      </w:r>
    </w:p>
    <w:p w14:paraId="64E45E5E" w14:textId="15E4682F" w:rsidR="00DE7FD8" w:rsidRPr="00DE7FD8" w:rsidRDefault="00DE7FD8" w:rsidP="00694C19">
      <w:pPr>
        <w:pStyle w:val="Akapitzlist"/>
        <w:numPr>
          <w:ilvl w:val="0"/>
          <w:numId w:val="273"/>
        </w:numPr>
        <w:spacing w:after="0"/>
        <w:contextualSpacing w:val="0"/>
        <w:jc w:val="both"/>
        <w:rPr>
          <w:rFonts w:ascii="Arial" w:eastAsia="Arial" w:hAnsi="Arial" w:cs="Arial"/>
        </w:rPr>
      </w:pPr>
      <w:r w:rsidRPr="00DE7FD8">
        <w:rPr>
          <w:rFonts w:ascii="Arial" w:eastAsia="Arial" w:hAnsi="Arial" w:cs="Arial"/>
        </w:rPr>
        <w:t xml:space="preserve">Wykonawca dostarczy do każdego egzemplarza sprzętu </w:t>
      </w:r>
      <w:r w:rsidRPr="00DE7FD8">
        <w:rPr>
          <w:rFonts w:ascii="Arial" w:eastAsia="Arial" w:hAnsi="Arial" w:cs="Arial"/>
          <w:bCs/>
        </w:rPr>
        <w:t>Kartę Wyrobu</w:t>
      </w:r>
      <w:r w:rsidRPr="00DE7FD8">
        <w:rPr>
          <w:rFonts w:ascii="Arial" w:eastAsia="Arial" w:hAnsi="Arial" w:cs="Arial"/>
        </w:rPr>
        <w:t xml:space="preserve">, zawierającą pełną listę podzespołów, wyposażenia i oprogramowania wraz z ich ilością, wchodzącego </w:t>
      </w:r>
      <w:r>
        <w:rPr>
          <w:rFonts w:ascii="Arial" w:eastAsia="Arial" w:hAnsi="Arial" w:cs="Arial"/>
        </w:rPr>
        <w:br/>
      </w:r>
      <w:r w:rsidRPr="00DE7FD8">
        <w:rPr>
          <w:rFonts w:ascii="Arial" w:eastAsia="Arial" w:hAnsi="Arial" w:cs="Arial"/>
        </w:rPr>
        <w:t xml:space="preserve">w skład ukompletowania tego sprzętu oraz i dokładną nazwą typu/modelu. </w:t>
      </w:r>
    </w:p>
    <w:p w14:paraId="28052114" w14:textId="77777777" w:rsidR="00DE7FD8" w:rsidRPr="00DE7FD8" w:rsidRDefault="00DE7FD8" w:rsidP="00694C19">
      <w:pPr>
        <w:pStyle w:val="Akapitzlist"/>
        <w:numPr>
          <w:ilvl w:val="0"/>
          <w:numId w:val="273"/>
        </w:numPr>
        <w:spacing w:after="0"/>
        <w:contextualSpacing w:val="0"/>
        <w:jc w:val="both"/>
        <w:rPr>
          <w:rFonts w:ascii="Arial" w:eastAsia="Arial" w:hAnsi="Arial" w:cs="Arial"/>
        </w:rPr>
      </w:pPr>
      <w:r w:rsidRPr="00DE7FD8">
        <w:rPr>
          <w:rFonts w:ascii="Arial" w:eastAsia="Arial" w:hAnsi="Arial" w:cs="Arial"/>
        </w:rPr>
        <w:t>Wykonawca sporządzi Kartę Wyrobu niniejszego dokumentu, dostarczonego jako załącznik do umowy.</w:t>
      </w:r>
    </w:p>
    <w:p w14:paraId="67D2C971" w14:textId="77777777" w:rsidR="00DE7FD8" w:rsidRPr="00DE7FD8" w:rsidRDefault="00DE7FD8" w:rsidP="00694C19">
      <w:pPr>
        <w:pStyle w:val="Akapitzlist"/>
        <w:numPr>
          <w:ilvl w:val="0"/>
          <w:numId w:val="273"/>
        </w:numPr>
        <w:spacing w:after="0"/>
        <w:contextualSpacing w:val="0"/>
        <w:jc w:val="both"/>
        <w:rPr>
          <w:rFonts w:ascii="Arial" w:eastAsia="Arial" w:hAnsi="Arial" w:cs="Arial"/>
        </w:rPr>
      </w:pPr>
      <w:r w:rsidRPr="00DE7FD8">
        <w:rPr>
          <w:rFonts w:ascii="Arial" w:eastAsia="Arial" w:hAnsi="Arial" w:cs="Arial"/>
        </w:rPr>
        <w:t xml:space="preserve">Wykonawca nie później niż 10 dni po podpisaniu umowy zobowiązany jest do opracowania i przesłania w formie elektronicznej do Zamawiającego oraz do Odbiorcy, </w:t>
      </w:r>
      <w:r w:rsidRPr="00DE7FD8">
        <w:rPr>
          <w:rFonts w:ascii="Arial" w:eastAsia="Arial" w:hAnsi="Arial" w:cs="Arial"/>
          <w:bCs/>
        </w:rPr>
        <w:t>Karty Wyrobu</w:t>
      </w:r>
      <w:r w:rsidRPr="00DE7FD8">
        <w:rPr>
          <w:rFonts w:ascii="Arial" w:eastAsia="Arial" w:hAnsi="Arial" w:cs="Arial"/>
        </w:rPr>
        <w:t xml:space="preserve"> sporządzonej według wzoru załączonego do umowy. Należy sporządzić jedną Kartę Wyrobu na każdy rodzaj asortymentu i jego wyposażenia zawarty w umowie.</w:t>
      </w:r>
    </w:p>
    <w:p w14:paraId="1C86D157"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Wykonawca w Karcie Sprzętu poda: rodzaj, typ i pojemność wszystkich informatycznych nośników danych – rodzaju pamięci zainstalowanych na stałe (np. flash - 8 GB).</w:t>
      </w:r>
    </w:p>
    <w:p w14:paraId="7B19AF8C" w14:textId="767DA33F"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hAnsi="Arial" w:cs="Arial"/>
          <w:sz w:val="22"/>
          <w:szCs w:val="22"/>
        </w:rPr>
        <w:t xml:space="preserve">Wykonawca w dodatkowym dokumencie producenta sprzętu lub instrukcji, o której mowa w punkcie 4, wskaże lokalizację wszystkich informatycznych nośników danych. Określi również: sposób ich montażu, jakie dane są przechowywane na nośniku (pliki serwera wydruków, dokumenty skanowane, inne dane - podać rodzaj danych) oraz określi, jak przeprowadzić odtwarzanie systemu w przypadku konieczności usunięcia informacji </w:t>
      </w:r>
      <w:r>
        <w:rPr>
          <w:rFonts w:ascii="Arial" w:hAnsi="Arial" w:cs="Arial"/>
          <w:sz w:val="22"/>
          <w:szCs w:val="22"/>
        </w:rPr>
        <w:br/>
      </w:r>
      <w:r w:rsidRPr="00DE7FD8">
        <w:rPr>
          <w:rFonts w:ascii="Arial" w:hAnsi="Arial" w:cs="Arial"/>
          <w:sz w:val="22"/>
          <w:szCs w:val="22"/>
        </w:rPr>
        <w:t xml:space="preserve">z dysków. </w:t>
      </w:r>
    </w:p>
    <w:p w14:paraId="23708FDD"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eastAsia="Arial" w:hAnsi="Arial" w:cs="Arial"/>
          <w:sz w:val="22"/>
          <w:szCs w:val="22"/>
        </w:rPr>
        <w:t>Przy zakupie oprogramowania konieczne jest wskazanie formy dostawy oprogramowania (nośnik, zasób sieciowy, oprogramowanie wchodzące w skład sprzętu).</w:t>
      </w:r>
    </w:p>
    <w:p w14:paraId="304BCA75" w14:textId="77777777" w:rsidR="00DE7FD8" w:rsidRPr="00DE7FD8" w:rsidRDefault="00DE7FD8" w:rsidP="00694C19">
      <w:pPr>
        <w:pStyle w:val="Tekstpodstawowy"/>
        <w:numPr>
          <w:ilvl w:val="0"/>
          <w:numId w:val="273"/>
        </w:numPr>
        <w:spacing w:after="0" w:line="276" w:lineRule="auto"/>
        <w:jc w:val="both"/>
        <w:rPr>
          <w:rFonts w:ascii="Arial" w:hAnsi="Arial" w:cs="Arial"/>
          <w:sz w:val="22"/>
          <w:szCs w:val="22"/>
        </w:rPr>
      </w:pPr>
      <w:r w:rsidRPr="00DE7FD8">
        <w:rPr>
          <w:rFonts w:ascii="Arial" w:eastAsia="Arial" w:hAnsi="Arial" w:cs="Arial"/>
          <w:sz w:val="22"/>
          <w:szCs w:val="22"/>
        </w:rPr>
        <w:t>Do każdego oprogramowania przekazywanego do eBiblioteki Wykonawca dostarczy dokument potwierdzający udzielenie licencji na użytkowanie dostarczonego oprogramowania w formie papierowej lub (jeśli występuje) licencji na oprogramowanie w formie elektronicznej – na nośniku danych.</w:t>
      </w:r>
    </w:p>
    <w:p w14:paraId="66A2B4AE" w14:textId="77777777" w:rsidR="00DE7FD8" w:rsidRPr="00DE7FD8" w:rsidRDefault="00DE7FD8" w:rsidP="00694C19">
      <w:pPr>
        <w:pStyle w:val="Akapitzlist"/>
        <w:numPr>
          <w:ilvl w:val="0"/>
          <w:numId w:val="273"/>
        </w:numPr>
        <w:spacing w:after="0"/>
        <w:contextualSpacing w:val="0"/>
        <w:jc w:val="both"/>
        <w:rPr>
          <w:rFonts w:ascii="Arial" w:eastAsia="Arial" w:hAnsi="Arial" w:cs="Arial"/>
        </w:rPr>
      </w:pPr>
      <w:r w:rsidRPr="00DE7FD8">
        <w:rPr>
          <w:rFonts w:ascii="Arial" w:eastAsia="Arial" w:hAnsi="Arial" w:cs="Arial"/>
        </w:rPr>
        <w:t>Wykonawca dostarczy oprogramowanie (lub jego kopię) na dowolnym nośniku celem przekazania do eBiblioteki.</w:t>
      </w:r>
    </w:p>
    <w:p w14:paraId="0AFA70AC" w14:textId="77777777" w:rsidR="00DE7FD8" w:rsidRPr="00DE7FD8" w:rsidRDefault="00DE7FD8" w:rsidP="00DE7FD8">
      <w:pPr>
        <w:rPr>
          <w:rFonts w:ascii="Arial" w:hAnsi="Arial" w:cs="Arial"/>
        </w:rPr>
      </w:pPr>
    </w:p>
    <w:p w14:paraId="43FA56F1" w14:textId="198F4A35" w:rsidR="00DE7FD8" w:rsidRDefault="00DE7FD8" w:rsidP="00694C19">
      <w:pPr>
        <w:pStyle w:val="Akapitzlist"/>
        <w:numPr>
          <w:ilvl w:val="0"/>
          <w:numId w:val="311"/>
        </w:numPr>
        <w:spacing w:after="0" w:line="240" w:lineRule="auto"/>
        <w:ind w:left="426" w:hanging="426"/>
        <w:contextualSpacing w:val="0"/>
        <w:rPr>
          <w:rFonts w:ascii="Arial" w:hAnsi="Arial" w:cs="Arial"/>
          <w:b/>
          <w:u w:val="single"/>
        </w:rPr>
      </w:pPr>
      <w:r w:rsidRPr="00326983">
        <w:rPr>
          <w:rFonts w:ascii="Arial" w:hAnsi="Arial" w:cs="Arial"/>
          <w:b/>
          <w:u w:val="single"/>
        </w:rPr>
        <w:t>Warunki gwarancji i serwisu:</w:t>
      </w:r>
    </w:p>
    <w:p w14:paraId="1490A0AF" w14:textId="77777777" w:rsidR="00DE7FD8" w:rsidRPr="00DE7FD8" w:rsidRDefault="00DE7FD8" w:rsidP="00DE7FD8">
      <w:pPr>
        <w:pStyle w:val="Akapitzlist"/>
        <w:spacing w:after="0" w:line="240" w:lineRule="auto"/>
        <w:ind w:left="426"/>
        <w:contextualSpacing w:val="0"/>
        <w:rPr>
          <w:rFonts w:ascii="Arial" w:hAnsi="Arial" w:cs="Arial"/>
          <w:b/>
          <w:u w:val="single"/>
        </w:rPr>
      </w:pPr>
    </w:p>
    <w:p w14:paraId="75E62E6B" w14:textId="77777777" w:rsidR="00DE7FD8" w:rsidRPr="000C1FA4" w:rsidRDefault="00DE7FD8" w:rsidP="00694C19">
      <w:pPr>
        <w:numPr>
          <w:ilvl w:val="0"/>
          <w:numId w:val="272"/>
        </w:numPr>
        <w:spacing w:after="60" w:line="240" w:lineRule="auto"/>
        <w:jc w:val="both"/>
        <w:rPr>
          <w:rFonts w:ascii="Arial" w:hAnsi="Arial" w:cs="Arial"/>
        </w:rPr>
      </w:pPr>
      <w:r w:rsidRPr="000C1FA4">
        <w:rPr>
          <w:rFonts w:ascii="Arial" w:hAnsi="Arial" w:cs="Arial"/>
        </w:rPr>
        <w:t>Warunki gwarancji i serwisu określone w umowie serwisowej dołączonej do pozyskiwanego sprzętu mają wyższy priorytet i pierwszeństwo przed standardowymi warunkami gwarancji i serwisu producentów, importerów i dostawców sprzętu informatyki dla resortu obrony narodowej.</w:t>
      </w:r>
    </w:p>
    <w:p w14:paraId="1A8FBB08" w14:textId="77777777" w:rsidR="00DE7FD8" w:rsidRPr="000C1FA4" w:rsidRDefault="00DE7FD8" w:rsidP="00694C19">
      <w:pPr>
        <w:numPr>
          <w:ilvl w:val="0"/>
          <w:numId w:val="272"/>
        </w:numPr>
        <w:spacing w:after="60" w:line="240" w:lineRule="auto"/>
        <w:jc w:val="both"/>
        <w:rPr>
          <w:rFonts w:ascii="Arial" w:hAnsi="Arial" w:cs="Arial"/>
          <w:b/>
          <w:bCs/>
        </w:rPr>
      </w:pPr>
      <w:r w:rsidRPr="000C1FA4">
        <w:rPr>
          <w:rFonts w:ascii="Arial" w:hAnsi="Arial" w:cs="Arial"/>
        </w:rPr>
        <w:t>Wykonawca odpowiada za wady fizyczne i prawne, ujawnione w dostarczonym Sprzęcie, ponosi z</w:t>
      </w:r>
      <w:r>
        <w:rPr>
          <w:rFonts w:ascii="Arial" w:hAnsi="Arial" w:cs="Arial"/>
        </w:rPr>
        <w:t> </w:t>
      </w:r>
      <w:r w:rsidRPr="000C1FA4">
        <w:rPr>
          <w:rFonts w:ascii="Arial" w:hAnsi="Arial" w:cs="Arial"/>
        </w:rPr>
        <w:t>tego tytułu wszelkie zobowiązania. Jest odpowiedzialny względem Zamawiającego, jeżeli dostarczony sprzęt:</w:t>
      </w:r>
    </w:p>
    <w:p w14:paraId="1706D4A3" w14:textId="77777777" w:rsidR="00DE7FD8" w:rsidRPr="000C1FA4" w:rsidRDefault="00DE7FD8" w:rsidP="00694C19">
      <w:pPr>
        <w:numPr>
          <w:ilvl w:val="1"/>
          <w:numId w:val="272"/>
        </w:numPr>
        <w:tabs>
          <w:tab w:val="clear" w:pos="1440"/>
          <w:tab w:val="num" w:pos="709"/>
        </w:tabs>
        <w:spacing w:after="60" w:line="240" w:lineRule="auto"/>
        <w:ind w:left="709" w:hanging="349"/>
        <w:jc w:val="both"/>
        <w:rPr>
          <w:rFonts w:ascii="Arial" w:hAnsi="Arial" w:cs="Arial"/>
        </w:rPr>
      </w:pPr>
      <w:r w:rsidRPr="000C1FA4">
        <w:rPr>
          <w:rFonts w:ascii="Arial" w:hAnsi="Arial" w:cs="Arial"/>
        </w:rPr>
        <w:t>stanowi własność osoby trzeciej albo jeżeli jest obciążony prawem osoby trzeciej,</w:t>
      </w:r>
    </w:p>
    <w:p w14:paraId="7C182390" w14:textId="77777777" w:rsidR="00DE7FD8" w:rsidRPr="000C1FA4" w:rsidRDefault="00DE7FD8" w:rsidP="00694C19">
      <w:pPr>
        <w:numPr>
          <w:ilvl w:val="1"/>
          <w:numId w:val="272"/>
        </w:numPr>
        <w:tabs>
          <w:tab w:val="clear" w:pos="1440"/>
          <w:tab w:val="num" w:pos="720"/>
        </w:tabs>
        <w:spacing w:after="60" w:line="240" w:lineRule="auto"/>
        <w:ind w:left="720"/>
        <w:jc w:val="both"/>
        <w:rPr>
          <w:rFonts w:ascii="Arial" w:hAnsi="Arial" w:cs="Arial"/>
          <w:b/>
          <w:bCs/>
        </w:rPr>
      </w:pPr>
      <w:r w:rsidRPr="000C1FA4">
        <w:rPr>
          <w:rFonts w:ascii="Arial" w:hAnsi="Arial" w:cs="Arial"/>
        </w:rPr>
        <w:t>ma wadę zmniejszającą jego wartość lub użyteczność wynikającą z jego przeznaczenia, nie posiadają właściwości wymaganych przez Zamawiającego, albo jeżeli dostarczono je w stanie niekompletnym.</w:t>
      </w:r>
    </w:p>
    <w:p w14:paraId="45194DEA" w14:textId="77777777" w:rsidR="00DE7FD8" w:rsidRPr="000C1FA4" w:rsidRDefault="00DE7FD8" w:rsidP="00694C19">
      <w:pPr>
        <w:numPr>
          <w:ilvl w:val="0"/>
          <w:numId w:val="272"/>
        </w:numPr>
        <w:spacing w:after="60" w:line="240" w:lineRule="auto"/>
        <w:jc w:val="both"/>
        <w:rPr>
          <w:rFonts w:ascii="Arial" w:hAnsi="Arial" w:cs="Arial"/>
          <w:b/>
          <w:bCs/>
        </w:rPr>
      </w:pPr>
      <w:r w:rsidRPr="000C1FA4">
        <w:rPr>
          <w:rFonts w:ascii="Arial" w:hAnsi="Arial" w:cs="Arial"/>
        </w:rPr>
        <w:t xml:space="preserve">O wadzie fizycznej i prawnej przedmiotu umowy Zamawiający lub </w:t>
      </w:r>
      <w:r>
        <w:rPr>
          <w:rFonts w:ascii="Arial" w:hAnsi="Arial" w:cs="Arial"/>
        </w:rPr>
        <w:t>JiKO RON</w:t>
      </w:r>
      <w:r w:rsidRPr="000C1FA4">
        <w:rPr>
          <w:rFonts w:ascii="Arial" w:hAnsi="Arial" w:cs="Arial"/>
        </w:rPr>
        <w:t xml:space="preserve"> użytkująca Sprzęt objęty gwarancją (użytkownik) </w:t>
      </w:r>
      <w:r>
        <w:rPr>
          <w:rFonts w:ascii="Arial" w:hAnsi="Arial" w:cs="Arial"/>
        </w:rPr>
        <w:t xml:space="preserve">powiadomi </w:t>
      </w:r>
      <w:r w:rsidRPr="000C1FA4">
        <w:rPr>
          <w:rFonts w:ascii="Arial" w:hAnsi="Arial" w:cs="Arial"/>
        </w:rPr>
        <w:t>niezwłocznie po ujawnieniu w nim wad, w celu realizacji przysługujących z tego tytułu uprawnień. Formę zawiadomienia stanowi „Protokół reklamacji” wykonany przez Zamawiającego/użytkownika lub jego reprezentanta, przekazany Wykonawcy.</w:t>
      </w:r>
    </w:p>
    <w:p w14:paraId="76CED48F" w14:textId="77777777" w:rsidR="00DE7FD8" w:rsidRPr="000C1FA4" w:rsidRDefault="00DE7FD8" w:rsidP="00694C19">
      <w:pPr>
        <w:numPr>
          <w:ilvl w:val="0"/>
          <w:numId w:val="272"/>
        </w:numPr>
        <w:spacing w:after="60" w:line="240" w:lineRule="auto"/>
        <w:jc w:val="both"/>
        <w:rPr>
          <w:rFonts w:ascii="Arial" w:hAnsi="Arial" w:cs="Arial"/>
          <w:b/>
          <w:bCs/>
        </w:rPr>
      </w:pPr>
      <w:r w:rsidRPr="000C1FA4">
        <w:rPr>
          <w:rFonts w:ascii="Arial" w:hAnsi="Arial" w:cs="Arial"/>
        </w:rPr>
        <w:t xml:space="preserve">Wykonawca jest zobowiązany do usunięcia wad fizycznych i prawnych sprzętu lub do dostarczenia </w:t>
      </w:r>
      <w:r>
        <w:rPr>
          <w:rFonts w:ascii="Arial" w:hAnsi="Arial" w:cs="Arial"/>
        </w:rPr>
        <w:t>s</w:t>
      </w:r>
      <w:r w:rsidRPr="000C1FA4">
        <w:rPr>
          <w:rFonts w:ascii="Arial" w:hAnsi="Arial" w:cs="Arial"/>
        </w:rPr>
        <w:t>przętu wolnego od wad, jeżeli wady te zostaną ujawnione w okresie gwarancji.</w:t>
      </w:r>
    </w:p>
    <w:p w14:paraId="77BD67E2" w14:textId="088AA811"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Jeżeli w wykonaniu swoich obowiązków Wykonawca dostarczył Zamawiającemu/</w:t>
      </w:r>
      <w:r>
        <w:rPr>
          <w:rFonts w:ascii="Arial" w:hAnsi="Arial" w:cs="Arial"/>
        </w:rPr>
        <w:t xml:space="preserve"> </w:t>
      </w:r>
      <w:r w:rsidRPr="000C1FA4">
        <w:rPr>
          <w:rFonts w:ascii="Arial" w:hAnsi="Arial" w:cs="Arial"/>
        </w:rPr>
        <w:t xml:space="preserve">użytkownikowi zamiast Sprzętu wadliwego, taki sam </w:t>
      </w:r>
      <w:r>
        <w:rPr>
          <w:rFonts w:ascii="Arial" w:hAnsi="Arial" w:cs="Arial"/>
        </w:rPr>
        <w:t>S</w:t>
      </w:r>
      <w:r w:rsidRPr="000C1FA4">
        <w:rPr>
          <w:rFonts w:ascii="Arial" w:hAnsi="Arial" w:cs="Arial"/>
        </w:rPr>
        <w:t xml:space="preserve">przęt nowy – wolny od wad, termin </w:t>
      </w:r>
      <w:r w:rsidRPr="000C1FA4">
        <w:rPr>
          <w:rFonts w:ascii="Arial" w:hAnsi="Arial" w:cs="Arial"/>
        </w:rPr>
        <w:lastRenderedPageBreak/>
        <w:t>gwarancji biegnie na nowo od chwili jego dostarczenia. Wymiany Sprzętu Wykonawca dokona bez żadnej dopłaty, nawet gdyby ceny na takie wyroby uległy zmianie.</w:t>
      </w:r>
    </w:p>
    <w:p w14:paraId="384745B5"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 xml:space="preserve">Wykonawca dostarczy Sprzęt z gwarancją Producenta na okres </w:t>
      </w:r>
      <w:r w:rsidRPr="000C1FA4">
        <w:rPr>
          <w:rFonts w:ascii="Arial" w:hAnsi="Arial" w:cs="Arial"/>
          <w:b/>
          <w:bCs/>
          <w:u w:val="single"/>
        </w:rPr>
        <w:t>36 miesięcy (</w:t>
      </w:r>
      <w:r>
        <w:rPr>
          <w:rFonts w:ascii="Arial" w:hAnsi="Arial" w:cs="Arial"/>
          <w:b/>
          <w:bCs/>
          <w:u w:val="single"/>
        </w:rPr>
        <w:t>Zgodnie z deklaracją Wykonawcy zawartą w formularzu ofertowym</w:t>
      </w:r>
      <w:r w:rsidRPr="000C1FA4">
        <w:rPr>
          <w:rFonts w:ascii="Arial" w:hAnsi="Arial" w:cs="Arial"/>
          <w:b/>
          <w:bCs/>
          <w:u w:val="single"/>
        </w:rPr>
        <w:t>)</w:t>
      </w:r>
      <w:r w:rsidRPr="000C1FA4">
        <w:rPr>
          <w:rFonts w:ascii="Arial" w:hAnsi="Arial" w:cs="Arial"/>
          <w:u w:val="single"/>
        </w:rPr>
        <w:t>,</w:t>
      </w:r>
      <w:r w:rsidRPr="000C1FA4">
        <w:rPr>
          <w:rFonts w:ascii="Arial" w:hAnsi="Arial" w:cs="Arial"/>
        </w:rPr>
        <w:t xml:space="preserve"> licząc od daty podpisania protokołu przyjęcia-przekazania przez przedstawicieli Wykonawcy i</w:t>
      </w:r>
      <w:r>
        <w:rPr>
          <w:rFonts w:ascii="Arial" w:hAnsi="Arial" w:cs="Arial"/>
        </w:rPr>
        <w:t> </w:t>
      </w:r>
      <w:r w:rsidRPr="000C1FA4">
        <w:rPr>
          <w:rFonts w:ascii="Arial" w:hAnsi="Arial" w:cs="Arial"/>
        </w:rPr>
        <w:t>przedstawicieli Zamawiającego.</w:t>
      </w:r>
    </w:p>
    <w:p w14:paraId="214A0D4B" w14:textId="2459F69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 xml:space="preserve">Realizacja naprawy gwarancyjnej następuje w miejscu eksploatacji </w:t>
      </w:r>
      <w:r w:rsidRPr="000C1FA4">
        <w:rPr>
          <w:rFonts w:ascii="Arial" w:hAnsi="Arial" w:cs="Arial"/>
          <w:iCs/>
        </w:rPr>
        <w:t>lub w</w:t>
      </w:r>
      <w:r>
        <w:rPr>
          <w:rFonts w:ascii="Arial" w:hAnsi="Arial" w:cs="Arial"/>
          <w:iCs/>
        </w:rPr>
        <w:t> </w:t>
      </w:r>
      <w:r w:rsidRPr="000C1FA4">
        <w:rPr>
          <w:rFonts w:ascii="Arial" w:hAnsi="Arial" w:cs="Arial"/>
          <w:iCs/>
        </w:rPr>
        <w:t xml:space="preserve">siedzibie Wykonawcy, pod warunkiem wymontowania Informatycznych Nośników Danych (IND) </w:t>
      </w:r>
      <w:r>
        <w:rPr>
          <w:rFonts w:ascii="Arial" w:hAnsi="Arial" w:cs="Arial"/>
          <w:iCs/>
        </w:rPr>
        <w:br/>
      </w:r>
      <w:r w:rsidRPr="000C1FA4">
        <w:rPr>
          <w:rFonts w:ascii="Arial" w:hAnsi="Arial" w:cs="Arial"/>
          <w:iCs/>
        </w:rPr>
        <w:t>i pozostawienia ich</w:t>
      </w:r>
      <w:r w:rsidRPr="000C1FA4">
        <w:rPr>
          <w:rFonts w:ascii="Arial" w:hAnsi="Arial" w:cs="Arial"/>
          <w:i/>
          <w:iCs/>
        </w:rPr>
        <w:t xml:space="preserve"> </w:t>
      </w:r>
      <w:r w:rsidRPr="000C1FA4">
        <w:rPr>
          <w:rFonts w:ascii="Arial" w:hAnsi="Arial" w:cs="Arial"/>
          <w:iCs/>
        </w:rPr>
        <w:t>u Zamawiającego/użytkownika</w:t>
      </w:r>
      <w:r w:rsidRPr="000C1FA4">
        <w:rPr>
          <w:rFonts w:ascii="Arial" w:hAnsi="Arial" w:cs="Arial"/>
          <w:i/>
          <w:iCs/>
        </w:rPr>
        <w:t>.</w:t>
      </w:r>
    </w:p>
    <w:p w14:paraId="30ECB63C"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Wykonawca gwarantuje, że każdy egzemplarz dostarczonego Sprzętu jest wolny od wad fizycznych, prawnych oraz posiada cechy zgodne z cechami określonymi w jego specyfikacji technicznej.</w:t>
      </w:r>
    </w:p>
    <w:p w14:paraId="0417FA49"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Gwarancja jest wyłączną gwarancją udzielaną Zamawiającemu/użytkownikowi i</w:t>
      </w:r>
      <w:r>
        <w:rPr>
          <w:rFonts w:ascii="Arial" w:hAnsi="Arial" w:cs="Arial"/>
        </w:rPr>
        <w:t> </w:t>
      </w:r>
      <w:r w:rsidRPr="000C1FA4">
        <w:rPr>
          <w:rFonts w:ascii="Arial" w:hAnsi="Arial" w:cs="Arial"/>
        </w:rPr>
        <w:t>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26E977DF"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65A86613"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Zamawiający/użytkownik jest upoważniony do samodzielnego (prawidłowego) demontażu i montażu kart rozszerzeń w sprzęcie informatyki bez utraty gwarancji na cały sprzęt.</w:t>
      </w:r>
    </w:p>
    <w:p w14:paraId="0860CC5C"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Informatyczne zapisywalne i nieulotne nośniki danych pracujące w sprzęcie informatyki (np. dyski twarde) nie podlegają przekazaniu do naprawy lub zwrotowi, pozostają własnością Zamawiającego/użytkownika. Jeżeli nośnik jest zintegrowany w sposób trwały z innym elementem, całość nie podlega zwrotowi i pozostaje własnością Zamawiającego/użytkownika.</w:t>
      </w:r>
      <w:r w:rsidRPr="000C1FA4">
        <w:t xml:space="preserve"> </w:t>
      </w:r>
      <w:r w:rsidRPr="000C1FA4">
        <w:rPr>
          <w:rFonts w:ascii="Arial" w:hAnsi="Arial" w:cs="Arial"/>
        </w:rPr>
        <w:t>W takim przypadku Wykonawca zobowiązany jest dostarczyć Zamawiającemu/Użytkownikowi nowy nośnik/cały element, wolny od wad.</w:t>
      </w:r>
    </w:p>
    <w:p w14:paraId="048C96A7"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Zamawiający/użytkownik może wykorzystać uprawnienia z tytułu gwarancji za wady fizyczne i prawne Sprzętu niezależnie od uprawnień wynikających z</w:t>
      </w:r>
      <w:r>
        <w:rPr>
          <w:rFonts w:ascii="Arial" w:hAnsi="Arial" w:cs="Arial"/>
        </w:rPr>
        <w:t> </w:t>
      </w:r>
      <w:r w:rsidRPr="000C1FA4">
        <w:rPr>
          <w:rFonts w:ascii="Arial" w:hAnsi="Arial" w:cs="Arial"/>
        </w:rPr>
        <w:t>rękojmi.</w:t>
      </w:r>
    </w:p>
    <w:p w14:paraId="207C451C" w14:textId="77777777" w:rsidR="00DE7FD8" w:rsidRPr="000C1FA4" w:rsidRDefault="00DE7FD8" w:rsidP="00694C19">
      <w:pPr>
        <w:numPr>
          <w:ilvl w:val="0"/>
          <w:numId w:val="272"/>
        </w:numPr>
        <w:spacing w:after="60"/>
        <w:jc w:val="both"/>
        <w:rPr>
          <w:rFonts w:ascii="Arial" w:hAnsi="Arial" w:cs="Arial"/>
          <w:bCs/>
        </w:rPr>
      </w:pPr>
      <w:r w:rsidRPr="000C1FA4">
        <w:rPr>
          <w:rFonts w:ascii="Arial" w:hAnsi="Arial" w:cs="Arial"/>
          <w:bCs/>
        </w:rPr>
        <w:t>Gwarancja nie wyłącza, nie ogranicza ani nie zawiesza uprawnień Zamawiającego/użytkownika wynikających z przepisów o rękojmi za wady rzeczy sprzedanej.</w:t>
      </w:r>
    </w:p>
    <w:p w14:paraId="5A73FEBD"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Utrata roszczeń z tytułu wad fizycznych i prawnych nie następuje mimo upływu terminu gwarancji, jeżeli Wykonawca wadę zataił.</w:t>
      </w:r>
    </w:p>
    <w:p w14:paraId="2F008203" w14:textId="7777777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W przypadku stwierdzenia w okresie gwarancji wad fizycznych i prawnych w dostarczonym Sprzęcie:</w:t>
      </w:r>
    </w:p>
    <w:p w14:paraId="41886F67" w14:textId="77777777" w:rsidR="00DE7FD8" w:rsidRPr="000C1FA4" w:rsidRDefault="00DE7FD8" w:rsidP="00694C19">
      <w:pPr>
        <w:numPr>
          <w:ilvl w:val="1"/>
          <w:numId w:val="272"/>
        </w:numPr>
        <w:tabs>
          <w:tab w:val="clear" w:pos="1440"/>
        </w:tabs>
        <w:spacing w:after="60"/>
        <w:ind w:left="540" w:hanging="180"/>
        <w:jc w:val="both"/>
        <w:rPr>
          <w:rFonts w:ascii="Arial" w:hAnsi="Arial" w:cs="Arial"/>
        </w:rPr>
      </w:pPr>
      <w:r w:rsidRPr="000C1FA4">
        <w:rPr>
          <w:rFonts w:ascii="Arial" w:hAnsi="Arial" w:cs="Arial"/>
        </w:rPr>
        <w:t>Wykonawca rozpatrzy „Protokół reklamacji” w ciągu 7 dni licząc od daty jego otrzymania, usprawni wadliwe wyroby w terminie 14 dni licząc od daty otrzymania „Protokołu reklamacji”:</w:t>
      </w:r>
    </w:p>
    <w:p w14:paraId="2A2692BE" w14:textId="77777777" w:rsidR="00DE7FD8" w:rsidRPr="000C1FA4" w:rsidRDefault="00DE7FD8" w:rsidP="00694C19">
      <w:pPr>
        <w:numPr>
          <w:ilvl w:val="2"/>
          <w:numId w:val="272"/>
        </w:numPr>
        <w:tabs>
          <w:tab w:val="clear" w:pos="2490"/>
          <w:tab w:val="num" w:pos="1080"/>
        </w:tabs>
        <w:spacing w:after="60" w:line="240" w:lineRule="auto"/>
        <w:ind w:left="1080" w:hanging="360"/>
        <w:jc w:val="both"/>
        <w:rPr>
          <w:rFonts w:ascii="Arial" w:hAnsi="Arial" w:cs="Arial"/>
        </w:rPr>
      </w:pPr>
      <w:r w:rsidRPr="000C1FA4">
        <w:rPr>
          <w:rFonts w:ascii="Arial" w:hAnsi="Arial" w:cs="Arial"/>
        </w:rPr>
        <w:t>usunie wady w dostarczonym Sprzęcie w miejscu, w którym zostały one ujawnione lub na własny koszt dostarczy je do swojej siedziby w celu ich usprawnienia,</w:t>
      </w:r>
    </w:p>
    <w:p w14:paraId="24D85213" w14:textId="77777777" w:rsidR="00DE7FD8" w:rsidRPr="000C1FA4" w:rsidRDefault="00DE7FD8" w:rsidP="00694C19">
      <w:pPr>
        <w:numPr>
          <w:ilvl w:val="2"/>
          <w:numId w:val="272"/>
        </w:numPr>
        <w:tabs>
          <w:tab w:val="clear" w:pos="2490"/>
          <w:tab w:val="num" w:pos="1080"/>
        </w:tabs>
        <w:spacing w:after="60" w:line="240" w:lineRule="auto"/>
        <w:ind w:left="1080" w:hanging="360"/>
        <w:jc w:val="both"/>
        <w:rPr>
          <w:rFonts w:ascii="Arial" w:hAnsi="Arial" w:cs="Arial"/>
        </w:rPr>
      </w:pPr>
      <w:r w:rsidRPr="000C1FA4">
        <w:rPr>
          <w:rFonts w:ascii="Arial" w:hAnsi="Arial" w:cs="Arial"/>
        </w:rPr>
        <w:t xml:space="preserve">sprzęt wolny od wad dostarczy na własny koszt do miejsca eksploatacji </w:t>
      </w:r>
      <w:r>
        <w:rPr>
          <w:rFonts w:ascii="Arial" w:hAnsi="Arial" w:cs="Arial"/>
        </w:rPr>
        <w:t>S</w:t>
      </w:r>
      <w:r w:rsidRPr="000C1FA4">
        <w:rPr>
          <w:rFonts w:ascii="Arial" w:hAnsi="Arial" w:cs="Arial"/>
        </w:rPr>
        <w:t>przętu;</w:t>
      </w:r>
    </w:p>
    <w:p w14:paraId="19D16E95" w14:textId="77777777" w:rsidR="00DE7FD8" w:rsidRPr="000C1FA4" w:rsidRDefault="00DE7FD8" w:rsidP="00694C19">
      <w:pPr>
        <w:numPr>
          <w:ilvl w:val="1"/>
          <w:numId w:val="272"/>
        </w:numPr>
        <w:tabs>
          <w:tab w:val="clear" w:pos="1440"/>
          <w:tab w:val="num" w:pos="720"/>
        </w:tabs>
        <w:spacing w:after="60" w:line="240" w:lineRule="auto"/>
        <w:ind w:left="720"/>
        <w:jc w:val="both"/>
        <w:rPr>
          <w:rFonts w:ascii="Arial" w:hAnsi="Arial" w:cs="Arial"/>
        </w:rPr>
      </w:pPr>
      <w:r w:rsidRPr="000C1FA4">
        <w:rPr>
          <w:rFonts w:ascii="Arial" w:hAnsi="Arial" w:cs="Arial"/>
        </w:rPr>
        <w:t>Termin gwarancji ulega przedłużeniu o czas, w ciągu którego wskutek wad Sprzętu objętego gwarancją uprawniony z gwarancji nie mógł z niego korzystać;</w:t>
      </w:r>
    </w:p>
    <w:p w14:paraId="128C0F24" w14:textId="77777777" w:rsidR="00DE7FD8" w:rsidRPr="000C1FA4" w:rsidRDefault="00DE7FD8" w:rsidP="00694C19">
      <w:pPr>
        <w:numPr>
          <w:ilvl w:val="1"/>
          <w:numId w:val="272"/>
        </w:numPr>
        <w:tabs>
          <w:tab w:val="clear" w:pos="1440"/>
          <w:tab w:val="num" w:pos="720"/>
        </w:tabs>
        <w:spacing w:after="60"/>
        <w:ind w:left="720"/>
        <w:jc w:val="both"/>
        <w:rPr>
          <w:rFonts w:ascii="Arial" w:hAnsi="Arial" w:cs="Arial"/>
        </w:rPr>
      </w:pPr>
      <w:r w:rsidRPr="000C1FA4">
        <w:rPr>
          <w:rFonts w:ascii="Arial" w:hAnsi="Arial" w:cs="Arial"/>
        </w:rPr>
        <w:lastRenderedPageBreak/>
        <w:t>Wykonawca wymieni wadliwy Sprzęt na nowy w terminie 5 dni licząc od upływu terminu usprawnienia wadliwego Sprzętu określonego w  ppkt. 1, jeżeli we wskazanym terminie wadliwy Sprzęt nie zostanie usprawniony;</w:t>
      </w:r>
    </w:p>
    <w:p w14:paraId="222D96B8" w14:textId="77777777" w:rsidR="00DE7FD8" w:rsidRPr="000C1FA4" w:rsidRDefault="00DE7FD8" w:rsidP="00694C19">
      <w:pPr>
        <w:numPr>
          <w:ilvl w:val="1"/>
          <w:numId w:val="272"/>
        </w:numPr>
        <w:tabs>
          <w:tab w:val="clear" w:pos="1440"/>
          <w:tab w:val="num" w:pos="720"/>
        </w:tabs>
        <w:spacing w:after="60"/>
        <w:ind w:left="720"/>
        <w:jc w:val="both"/>
        <w:rPr>
          <w:rFonts w:ascii="Arial" w:hAnsi="Arial" w:cs="Arial"/>
        </w:rPr>
      </w:pPr>
      <w:r w:rsidRPr="000C1FA4">
        <w:rPr>
          <w:rFonts w:ascii="Arial" w:hAnsi="Arial" w:cs="Arial"/>
        </w:rPr>
        <w:t xml:space="preserve">Wykonawca dokona stosownych zapisów w </w:t>
      </w:r>
      <w:r>
        <w:rPr>
          <w:rFonts w:ascii="Arial" w:hAnsi="Arial" w:cs="Arial"/>
        </w:rPr>
        <w:t>K</w:t>
      </w:r>
      <w:r w:rsidRPr="000C1FA4">
        <w:rPr>
          <w:rFonts w:ascii="Arial" w:hAnsi="Arial" w:cs="Arial"/>
        </w:rPr>
        <w:t>arcie gwarancyjnej dotyczących zakresu wykonanych napraw oraz zmiany okresu udzielonej gwarancji;</w:t>
      </w:r>
    </w:p>
    <w:p w14:paraId="49FBE4FD" w14:textId="77777777" w:rsidR="00DE7FD8" w:rsidRPr="000C1FA4" w:rsidRDefault="00DE7FD8" w:rsidP="00694C19">
      <w:pPr>
        <w:numPr>
          <w:ilvl w:val="1"/>
          <w:numId w:val="272"/>
        </w:numPr>
        <w:tabs>
          <w:tab w:val="clear" w:pos="1440"/>
          <w:tab w:val="num" w:pos="720"/>
        </w:tabs>
        <w:spacing w:after="60"/>
        <w:ind w:left="720"/>
        <w:jc w:val="both"/>
        <w:rPr>
          <w:rFonts w:ascii="Arial" w:hAnsi="Arial" w:cs="Arial"/>
        </w:rPr>
      </w:pPr>
      <w:r w:rsidRPr="000C1FA4">
        <w:rPr>
          <w:rFonts w:ascii="Arial" w:hAnsi="Arial" w:cs="Arial"/>
        </w:rPr>
        <w:t>Wykonawca ponosi odpowiedzialność z tytułu przypadkowej utraty lub uszkodzenia Sprzętu w</w:t>
      </w:r>
      <w:r>
        <w:rPr>
          <w:rFonts w:ascii="Arial" w:hAnsi="Arial" w:cs="Arial"/>
        </w:rPr>
        <w:t> </w:t>
      </w:r>
      <w:r w:rsidRPr="000C1FA4">
        <w:rPr>
          <w:rFonts w:ascii="Arial" w:hAnsi="Arial" w:cs="Arial"/>
        </w:rPr>
        <w:t>czasie od przyjęcia go do naprawy do czasu przekazania sprawnego wyrobu użytkownikowi w miejscu ujawnienia wady;</w:t>
      </w:r>
    </w:p>
    <w:p w14:paraId="5F8C9713" w14:textId="77777777" w:rsidR="00DE7FD8" w:rsidRPr="000C1FA4" w:rsidRDefault="00DE7FD8" w:rsidP="00694C19">
      <w:pPr>
        <w:numPr>
          <w:ilvl w:val="1"/>
          <w:numId w:val="272"/>
        </w:numPr>
        <w:tabs>
          <w:tab w:val="clear" w:pos="1440"/>
          <w:tab w:val="num" w:pos="720"/>
        </w:tabs>
        <w:spacing w:after="60"/>
        <w:ind w:left="720"/>
        <w:jc w:val="both"/>
        <w:rPr>
          <w:rFonts w:ascii="Arial" w:hAnsi="Arial" w:cs="Arial"/>
        </w:rPr>
      </w:pPr>
      <w:r w:rsidRPr="000C1FA4">
        <w:rPr>
          <w:rFonts w:ascii="Arial" w:hAnsi="Arial" w:cs="Arial"/>
        </w:rPr>
        <w:t>Wykonawca zwróci Zamawiającemu równowartość wadliwych egzemplarzy Sprzętu powiększoną o karę umowną w wysokości 10% ich oferowanej ceny, jeżeli nie wykona zobowiązań wynikających z ppkt. 1 i 3.</w:t>
      </w:r>
    </w:p>
    <w:p w14:paraId="2F8C9396" w14:textId="34542AF7" w:rsidR="00DE7FD8" w:rsidRPr="000C1FA4" w:rsidRDefault="00DE7FD8" w:rsidP="00694C19">
      <w:pPr>
        <w:numPr>
          <w:ilvl w:val="0"/>
          <w:numId w:val="272"/>
        </w:numPr>
        <w:spacing w:after="60"/>
        <w:jc w:val="both"/>
        <w:rPr>
          <w:rFonts w:ascii="Arial" w:hAnsi="Arial" w:cs="Arial"/>
          <w:b/>
          <w:bCs/>
        </w:rPr>
      </w:pPr>
      <w:r w:rsidRPr="000C1FA4">
        <w:rPr>
          <w:rFonts w:ascii="Arial" w:hAnsi="Arial" w:cs="Arial"/>
        </w:rPr>
        <w:t xml:space="preserve">Wykonawca powiadomi Zamawiającego o nieprawidłowościach w użytkowaniu dostarczonego Sprzętu oraz utrudnieniach w jego usprawnieniu, jeśli takie występują </w:t>
      </w:r>
      <w:r>
        <w:rPr>
          <w:rFonts w:ascii="Arial" w:hAnsi="Arial" w:cs="Arial"/>
        </w:rPr>
        <w:br/>
      </w:r>
      <w:r w:rsidRPr="000C1FA4">
        <w:rPr>
          <w:rFonts w:ascii="Arial" w:hAnsi="Arial" w:cs="Arial"/>
        </w:rPr>
        <w:t>ze strony użytkownika.</w:t>
      </w:r>
    </w:p>
    <w:p w14:paraId="3F06B99C" w14:textId="77777777" w:rsidR="00DE7FD8" w:rsidRPr="000C1FA4" w:rsidRDefault="00DE7FD8" w:rsidP="00694C19">
      <w:pPr>
        <w:numPr>
          <w:ilvl w:val="0"/>
          <w:numId w:val="272"/>
        </w:numPr>
        <w:spacing w:after="60"/>
        <w:ind w:left="357" w:hanging="357"/>
        <w:jc w:val="both"/>
        <w:rPr>
          <w:rFonts w:ascii="Arial" w:hAnsi="Arial" w:cs="Arial"/>
          <w:b/>
          <w:bCs/>
        </w:rPr>
      </w:pPr>
      <w:r w:rsidRPr="000C1FA4">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000B6088" w14:textId="77777777" w:rsidR="00DE7FD8" w:rsidRPr="000C1FA4" w:rsidRDefault="00DE7FD8" w:rsidP="00694C19">
      <w:pPr>
        <w:numPr>
          <w:ilvl w:val="0"/>
          <w:numId w:val="272"/>
        </w:numPr>
        <w:spacing w:after="60"/>
        <w:ind w:left="357" w:hanging="357"/>
        <w:jc w:val="both"/>
        <w:rPr>
          <w:rFonts w:ascii="Arial" w:hAnsi="Arial" w:cs="Arial"/>
        </w:rPr>
      </w:pPr>
      <w:r w:rsidRPr="000C1FA4">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4F82E020" w14:textId="77777777" w:rsidR="00DE7FD8" w:rsidRPr="000C1FA4" w:rsidRDefault="00DE7FD8" w:rsidP="00694C19">
      <w:pPr>
        <w:numPr>
          <w:ilvl w:val="0"/>
          <w:numId w:val="272"/>
        </w:numPr>
        <w:spacing w:after="0"/>
        <w:ind w:left="357" w:hanging="357"/>
        <w:jc w:val="both"/>
        <w:rPr>
          <w:rFonts w:ascii="Arial" w:hAnsi="Arial" w:cs="Arial"/>
        </w:rPr>
      </w:pPr>
      <w:r w:rsidRPr="000C1FA4">
        <w:rPr>
          <w:rFonts w:ascii="Arial" w:hAnsi="Arial" w:cs="Arial"/>
        </w:rPr>
        <w:t xml:space="preserve">Jeżeli informatyczne nośniki danych są zamontowane na stałe na płytach głównych </w:t>
      </w:r>
      <w:r>
        <w:rPr>
          <w:rFonts w:ascii="Arial" w:hAnsi="Arial" w:cs="Arial"/>
        </w:rPr>
        <w:t>S</w:t>
      </w:r>
      <w:r w:rsidRPr="000C1FA4">
        <w:rPr>
          <w:rFonts w:ascii="Arial" w:hAnsi="Arial" w:cs="Arial"/>
        </w:rPr>
        <w:t>przętu informatycznego stosuje się do nich odpowiednio postanowienia punktów 10 i 12.</w:t>
      </w:r>
    </w:p>
    <w:p w14:paraId="6ADD1799" w14:textId="77777777" w:rsidR="00DE7FD8" w:rsidRPr="000C1FA4" w:rsidRDefault="00DE7FD8" w:rsidP="00694C19">
      <w:pPr>
        <w:widowControl w:val="0"/>
        <w:numPr>
          <w:ilvl w:val="0"/>
          <w:numId w:val="272"/>
        </w:numPr>
        <w:tabs>
          <w:tab w:val="left" w:pos="426"/>
        </w:tabs>
        <w:snapToGrid w:val="0"/>
        <w:spacing w:after="60"/>
        <w:ind w:left="357" w:hanging="357"/>
        <w:jc w:val="both"/>
        <w:rPr>
          <w:rFonts w:ascii="Arial" w:hAnsi="Arial" w:cs="Arial"/>
        </w:rPr>
      </w:pPr>
      <w:r w:rsidRPr="000C1FA4">
        <w:rPr>
          <w:rFonts w:ascii="Arial" w:hAnsi="Arial" w:cs="Arial"/>
        </w:rPr>
        <w:t>W przypadku ujawnienia, w okresie gwarancji, awarii, usterki bądź wady tego samego elementu (podzespołu) w więcej niż 10% ilości dostarczonego Sprzętu w danej transzy</w:t>
      </w:r>
      <w:r>
        <w:rPr>
          <w:rFonts w:ascii="Arial" w:hAnsi="Arial" w:cs="Arial"/>
        </w:rPr>
        <w:t xml:space="preserve"> </w:t>
      </w:r>
      <w:r w:rsidRPr="000C1FA4">
        <w:rPr>
          <w:rFonts w:ascii="Arial" w:hAnsi="Arial" w:cs="Arial"/>
        </w:rPr>
        <w:t xml:space="preserve">(dla dostaw dotyczących powyżej 40 szt.) </w:t>
      </w:r>
      <w:r>
        <w:rPr>
          <w:rFonts w:ascii="Arial" w:hAnsi="Arial" w:cs="Arial"/>
        </w:rPr>
        <w:t>–</w:t>
      </w:r>
      <w:r w:rsidRPr="000C1FA4">
        <w:rPr>
          <w:rFonts w:ascii="Arial" w:hAnsi="Arial" w:cs="Arial"/>
        </w:rPr>
        <w:t xml:space="preserve"> Wykonawca zobowiązany jest, na żądanie Zamawiającego, do wymiany wadliwego elementu (podzespołu), we wszystkich egzemplarzach danego typu lub transzy na swój koszt. Wymiana powinna zostać wykonana w terminie do</w:t>
      </w:r>
      <w:r>
        <w:rPr>
          <w:rFonts w:ascii="Arial" w:hAnsi="Arial" w:cs="Arial"/>
        </w:rPr>
        <w:t xml:space="preserve"> </w:t>
      </w:r>
      <w:r w:rsidRPr="000C1FA4">
        <w:rPr>
          <w:rFonts w:ascii="Arial" w:hAnsi="Arial" w:cs="Arial"/>
        </w:rPr>
        <w:t xml:space="preserve">2 miesięcy od otrzymania żądania. </w:t>
      </w:r>
    </w:p>
    <w:p w14:paraId="3EDF263E" w14:textId="77777777" w:rsidR="00DE7FD8" w:rsidRPr="000C1FA4" w:rsidRDefault="00DE7FD8" w:rsidP="00694C19">
      <w:pPr>
        <w:widowControl w:val="0"/>
        <w:numPr>
          <w:ilvl w:val="0"/>
          <w:numId w:val="272"/>
        </w:numPr>
        <w:tabs>
          <w:tab w:val="left" w:pos="426"/>
        </w:tabs>
        <w:snapToGrid w:val="0"/>
        <w:spacing w:after="60"/>
        <w:ind w:left="357" w:hanging="357"/>
        <w:jc w:val="both"/>
        <w:rPr>
          <w:rFonts w:ascii="Arial" w:hAnsi="Arial" w:cs="Arial"/>
        </w:rPr>
      </w:pPr>
      <w:r w:rsidRPr="000C1FA4">
        <w:rPr>
          <w:rFonts w:ascii="Arial" w:hAnsi="Arial" w:cs="Arial"/>
        </w:rPr>
        <w:t xml:space="preserve">Zamawiający/użytkownik zastrzega sobie prawo do odmowy zdalnej diagnostyki </w:t>
      </w:r>
      <w:r>
        <w:rPr>
          <w:rFonts w:ascii="Arial" w:hAnsi="Arial" w:cs="Arial"/>
        </w:rPr>
        <w:t>S</w:t>
      </w:r>
      <w:r w:rsidRPr="000C1FA4">
        <w:rPr>
          <w:rFonts w:ascii="Arial" w:hAnsi="Arial" w:cs="Arial"/>
        </w:rPr>
        <w:t>przętu poprzez sieć Internet. Wszystkie wymagane czynności diagnostyczne powinny być w takim przypadku realizowane przez Wykonawcę lub serwis producenta w miejscu zamontowania Sprzętu.</w:t>
      </w:r>
    </w:p>
    <w:p w14:paraId="11CAF477" w14:textId="77777777" w:rsidR="00DE7FD8" w:rsidRDefault="00DE7FD8" w:rsidP="00694C19">
      <w:pPr>
        <w:pStyle w:val="Akapitzlist"/>
        <w:numPr>
          <w:ilvl w:val="0"/>
          <w:numId w:val="272"/>
        </w:numPr>
        <w:spacing w:after="0"/>
        <w:contextualSpacing w:val="0"/>
        <w:jc w:val="both"/>
        <w:rPr>
          <w:rFonts w:ascii="Arial" w:eastAsia="Arial" w:hAnsi="Arial" w:cs="Arial"/>
        </w:rPr>
      </w:pPr>
      <w:r w:rsidRPr="000C1FA4">
        <w:rPr>
          <w:rFonts w:ascii="Arial" w:eastAsia="Arial" w:hAnsi="Arial" w:cs="Arial"/>
        </w:rPr>
        <w:t>Do każdego urządzenia</w:t>
      </w:r>
      <w:r w:rsidRPr="000C1FA4">
        <w:rPr>
          <w:rFonts w:ascii="Arial" w:eastAsia="Arial" w:hAnsi="Arial" w:cs="Arial"/>
          <w:color w:val="FF0000"/>
        </w:rPr>
        <w:t xml:space="preserve"> </w:t>
      </w:r>
      <w:r w:rsidRPr="000C1FA4">
        <w:rPr>
          <w:rFonts w:ascii="Arial" w:eastAsia="Arial" w:hAnsi="Arial" w:cs="Arial"/>
        </w:rPr>
        <w:t>Wykonawca zobowiązany jest dostarczyć</w:t>
      </w:r>
      <w:r>
        <w:rPr>
          <w:rFonts w:ascii="Arial" w:eastAsia="Arial" w:hAnsi="Arial" w:cs="Arial"/>
        </w:rPr>
        <w:t>:</w:t>
      </w:r>
    </w:p>
    <w:p w14:paraId="321127D6" w14:textId="77777777" w:rsidR="00DE7FD8" w:rsidRDefault="00DE7FD8" w:rsidP="00694C19">
      <w:pPr>
        <w:numPr>
          <w:ilvl w:val="1"/>
          <w:numId w:val="272"/>
        </w:numPr>
        <w:tabs>
          <w:tab w:val="clear" w:pos="1440"/>
        </w:tabs>
        <w:spacing w:after="60"/>
        <w:ind w:left="540" w:hanging="180"/>
        <w:jc w:val="both"/>
        <w:rPr>
          <w:rFonts w:ascii="Arial" w:eastAsia="Arial" w:hAnsi="Arial" w:cs="Arial"/>
        </w:rPr>
      </w:pPr>
      <w:r>
        <w:rPr>
          <w:rFonts w:ascii="Arial" w:eastAsia="Arial" w:hAnsi="Arial" w:cs="Arial"/>
          <w:b/>
          <w:bCs/>
        </w:rPr>
        <w:t>k</w:t>
      </w:r>
      <w:r w:rsidRPr="000C1FA4">
        <w:rPr>
          <w:rFonts w:ascii="Arial" w:eastAsia="Arial" w:hAnsi="Arial" w:cs="Arial"/>
          <w:b/>
          <w:bCs/>
        </w:rPr>
        <w:t>artę gwarancyjną</w:t>
      </w:r>
      <w:r w:rsidRPr="000C1FA4">
        <w:rPr>
          <w:rFonts w:ascii="Arial" w:eastAsia="Arial" w:hAnsi="Arial" w:cs="Arial"/>
        </w:rPr>
        <w:t xml:space="preserve"> z warunkami gwarancji  oraz sposobem zgłaszania reklamacji (zawartymi w</w:t>
      </w:r>
      <w:r>
        <w:rPr>
          <w:rFonts w:ascii="Arial" w:eastAsia="Arial" w:hAnsi="Arial" w:cs="Arial"/>
        </w:rPr>
        <w:t> </w:t>
      </w:r>
      <w:r w:rsidRPr="000C1FA4">
        <w:rPr>
          <w:rFonts w:ascii="Arial" w:eastAsia="Arial" w:hAnsi="Arial" w:cs="Arial"/>
        </w:rPr>
        <w:t>przedmiotowych wymaganiach</w:t>
      </w:r>
      <w:r w:rsidRPr="00445E68">
        <w:rPr>
          <w:rFonts w:ascii="Arial" w:eastAsia="Arial" w:hAnsi="Arial" w:cs="Arial"/>
        </w:rPr>
        <w:t>);</w:t>
      </w:r>
    </w:p>
    <w:p w14:paraId="573215D5" w14:textId="77777777" w:rsidR="00DE7FD8" w:rsidRDefault="00DE7FD8" w:rsidP="00694C19">
      <w:pPr>
        <w:numPr>
          <w:ilvl w:val="1"/>
          <w:numId w:val="272"/>
        </w:numPr>
        <w:tabs>
          <w:tab w:val="clear" w:pos="1440"/>
        </w:tabs>
        <w:spacing w:after="60"/>
        <w:ind w:left="540" w:hanging="180"/>
        <w:jc w:val="both"/>
        <w:rPr>
          <w:rFonts w:ascii="Arial" w:eastAsia="Arial" w:hAnsi="Arial" w:cs="Arial"/>
        </w:rPr>
      </w:pPr>
      <w:r w:rsidRPr="0024083F">
        <w:rPr>
          <w:rFonts w:ascii="Arial" w:eastAsia="Arial" w:hAnsi="Arial" w:cs="Arial"/>
          <w:b/>
        </w:rPr>
        <w:t>kartę katalogową</w:t>
      </w:r>
      <w:r>
        <w:rPr>
          <w:rFonts w:ascii="Arial" w:eastAsia="Arial" w:hAnsi="Arial" w:cs="Arial"/>
        </w:rPr>
        <w:t xml:space="preserve"> w języku polskim, dla urządzenia w oferowanej konfiguracji z dołączonym wyposażeniem, w wersji papierowej/elektronicznej lub linku do strony producenta.</w:t>
      </w:r>
    </w:p>
    <w:p w14:paraId="377C6518" w14:textId="77777777" w:rsidR="00DE7FD8" w:rsidRPr="00DD4C55" w:rsidRDefault="00DE7FD8" w:rsidP="00DE7FD8">
      <w:pPr>
        <w:pStyle w:val="Akapitzlist"/>
        <w:ind w:left="360"/>
        <w:jc w:val="both"/>
        <w:rPr>
          <w:rFonts w:ascii="Arial" w:eastAsia="Arial" w:hAnsi="Arial" w:cs="Arial"/>
        </w:rPr>
      </w:pPr>
    </w:p>
    <w:p w14:paraId="3A3F25F5" w14:textId="77777777" w:rsidR="00DE7FD8" w:rsidRDefault="00DE7FD8" w:rsidP="00DE7FD8">
      <w:pPr>
        <w:ind w:left="426"/>
        <w:rPr>
          <w:rFonts w:ascii="Arial" w:hAnsi="Arial" w:cs="Arial"/>
        </w:rPr>
      </w:pPr>
      <w:r>
        <w:rPr>
          <w:rFonts w:ascii="Arial" w:hAnsi="Arial" w:cs="Arial"/>
        </w:rPr>
        <w:br w:type="page"/>
      </w:r>
    </w:p>
    <w:p w14:paraId="239FF27C" w14:textId="77777777" w:rsidR="00DE7FD8" w:rsidRDefault="00DE7FD8" w:rsidP="00694C19">
      <w:pPr>
        <w:pStyle w:val="Nagwek1"/>
        <w:keepLines w:val="0"/>
        <w:numPr>
          <w:ilvl w:val="0"/>
          <w:numId w:val="311"/>
        </w:numPr>
        <w:spacing w:before="240" w:after="60" w:line="240" w:lineRule="auto"/>
        <w:ind w:left="426" w:hanging="426"/>
        <w:jc w:val="both"/>
        <w:rPr>
          <w:rFonts w:ascii="Arial" w:hAnsi="Arial" w:cs="Arial"/>
          <w:color w:val="auto"/>
          <w:sz w:val="22"/>
          <w:szCs w:val="22"/>
          <w:u w:val="single"/>
        </w:rPr>
      </w:pPr>
      <w:bookmarkStart w:id="24" w:name="_Toc144897581"/>
      <w:bookmarkStart w:id="25" w:name="_Toc153540565"/>
      <w:bookmarkStart w:id="26" w:name="_Toc153541933"/>
      <w:bookmarkStart w:id="27" w:name="_Toc153543535"/>
      <w:bookmarkStart w:id="28" w:name="_Toc155163500"/>
      <w:r w:rsidRPr="00DE7FD8">
        <w:rPr>
          <w:rFonts w:ascii="Arial" w:hAnsi="Arial" w:cs="Arial"/>
          <w:color w:val="auto"/>
          <w:sz w:val="22"/>
          <w:szCs w:val="22"/>
          <w:u w:val="single"/>
        </w:rPr>
        <w:lastRenderedPageBreak/>
        <w:t>Oprogramowanie i kryteria środowiskowe</w:t>
      </w:r>
      <w:bookmarkEnd w:id="24"/>
      <w:bookmarkEnd w:id="25"/>
      <w:bookmarkEnd w:id="26"/>
      <w:bookmarkEnd w:id="27"/>
      <w:bookmarkEnd w:id="28"/>
    </w:p>
    <w:p w14:paraId="4A2647A7" w14:textId="77777777" w:rsidR="00DE7FD8" w:rsidRPr="00326983" w:rsidRDefault="00DE7FD8" w:rsidP="00DE7FD8">
      <w:pPr>
        <w:pStyle w:val="Nagwek2"/>
        <w:ind w:left="426"/>
        <w:rPr>
          <w:sz w:val="22"/>
          <w:szCs w:val="22"/>
        </w:rPr>
      </w:pPr>
      <w:bookmarkStart w:id="29" w:name="_Toc21946742"/>
      <w:bookmarkStart w:id="30" w:name="_Toc21952043"/>
      <w:bookmarkStart w:id="31" w:name="_Toc22542304"/>
      <w:bookmarkStart w:id="32" w:name="_Toc25663818"/>
      <w:bookmarkStart w:id="33" w:name="_Toc25663971"/>
      <w:bookmarkStart w:id="34" w:name="_Toc27638668"/>
      <w:bookmarkStart w:id="35" w:name="_Toc27740032"/>
      <w:bookmarkStart w:id="36" w:name="_Toc27740182"/>
      <w:bookmarkStart w:id="37" w:name="_Toc28850883"/>
      <w:bookmarkStart w:id="38" w:name="_Toc28851449"/>
      <w:bookmarkStart w:id="39" w:name="_Toc28854548"/>
      <w:bookmarkStart w:id="40" w:name="_Toc52355139"/>
      <w:bookmarkStart w:id="41" w:name="_Toc52355428"/>
      <w:bookmarkStart w:id="42" w:name="_Toc52960026"/>
      <w:bookmarkStart w:id="43" w:name="_Toc52960185"/>
      <w:bookmarkStart w:id="44" w:name="_Toc53385619"/>
      <w:bookmarkStart w:id="45" w:name="_Toc53557453"/>
      <w:bookmarkStart w:id="46" w:name="_Toc56067512"/>
      <w:bookmarkStart w:id="47" w:name="_Toc56067676"/>
      <w:bookmarkStart w:id="48" w:name="_Toc56067838"/>
      <w:bookmarkStart w:id="49" w:name="_Toc56068000"/>
      <w:bookmarkStart w:id="50" w:name="_Toc56068522"/>
      <w:bookmarkStart w:id="51" w:name="_Toc56068683"/>
      <w:bookmarkStart w:id="52" w:name="_Toc56072453"/>
      <w:bookmarkStart w:id="53" w:name="_Toc56072624"/>
      <w:bookmarkStart w:id="54" w:name="_Toc56072795"/>
      <w:bookmarkStart w:id="55" w:name="_Toc56072966"/>
      <w:bookmarkStart w:id="56" w:name="_Toc56073139"/>
      <w:bookmarkStart w:id="57" w:name="_Toc56073309"/>
      <w:bookmarkStart w:id="58" w:name="_Toc144897582"/>
      <w:bookmarkStart w:id="59" w:name="_Toc153540566"/>
      <w:bookmarkStart w:id="60" w:name="_Toc153541934"/>
      <w:bookmarkStart w:id="61" w:name="_Toc153543536"/>
      <w:bookmarkStart w:id="62" w:name="_Toc15516350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326983">
        <w:rPr>
          <w:sz w:val="22"/>
          <w:szCs w:val="22"/>
        </w:rPr>
        <w:t>Cechy równoważności i funkcjonalności oprogramowania systemowego i dołączanego do sprzętu informatyki</w:t>
      </w:r>
      <w:bookmarkEnd w:id="58"/>
      <w:bookmarkEnd w:id="59"/>
      <w:bookmarkEnd w:id="60"/>
      <w:bookmarkEnd w:id="61"/>
      <w:bookmarkEnd w:id="62"/>
    </w:p>
    <w:p w14:paraId="3997ABE2" w14:textId="77777777" w:rsidR="00DE7FD8" w:rsidRPr="00326983" w:rsidRDefault="00DE7FD8" w:rsidP="00DE7FD8">
      <w:pPr>
        <w:pStyle w:val="Nagwek3"/>
        <w:ind w:left="426"/>
        <w:rPr>
          <w:sz w:val="22"/>
          <w:szCs w:val="22"/>
        </w:rPr>
      </w:pPr>
      <w:bookmarkStart w:id="63" w:name="_Toc144897583"/>
      <w:bookmarkStart w:id="64" w:name="_Toc153540567"/>
      <w:bookmarkStart w:id="65" w:name="_Toc153541935"/>
      <w:bookmarkStart w:id="66" w:name="_Toc153543537"/>
      <w:bookmarkStart w:id="67" w:name="_Toc155163502"/>
      <w:r w:rsidRPr="00326983">
        <w:rPr>
          <w:sz w:val="22"/>
          <w:szCs w:val="22"/>
        </w:rPr>
        <w:t>System operacyjny dla notebooków</w:t>
      </w:r>
      <w:bookmarkEnd w:id="63"/>
      <w:bookmarkEnd w:id="64"/>
      <w:bookmarkEnd w:id="65"/>
      <w:bookmarkEnd w:id="66"/>
      <w:bookmarkEnd w:id="67"/>
      <w:r w:rsidRPr="00326983">
        <w:rPr>
          <w:sz w:val="22"/>
          <w:szCs w:val="22"/>
        </w:rPr>
        <w:t xml:space="preserve"> </w:t>
      </w:r>
    </w:p>
    <w:p w14:paraId="0AA9CB41" w14:textId="77777777" w:rsidR="00DE7FD8" w:rsidRPr="00DE7FD8" w:rsidRDefault="00DE7FD8" w:rsidP="00DE7FD8">
      <w:pPr>
        <w:pStyle w:val="Tekstpodstawowy"/>
        <w:spacing w:after="0" w:line="276" w:lineRule="auto"/>
        <w:ind w:firstLine="360"/>
        <w:rPr>
          <w:rFonts w:ascii="Arial" w:hAnsi="Arial" w:cs="Arial"/>
          <w:b/>
          <w:sz w:val="22"/>
          <w:szCs w:val="22"/>
          <w:u w:val="single"/>
        </w:rPr>
      </w:pPr>
      <w:r w:rsidRPr="00DE7FD8">
        <w:rPr>
          <w:rFonts w:ascii="Arial" w:hAnsi="Arial" w:cs="Arial"/>
          <w:b/>
          <w:sz w:val="22"/>
          <w:szCs w:val="22"/>
          <w:u w:val="single"/>
        </w:rPr>
        <w:t>Dla notebooków system w wersji 64-bitowej.</w:t>
      </w:r>
    </w:p>
    <w:p w14:paraId="2EE74166" w14:textId="77777777" w:rsidR="00DE7FD8" w:rsidRPr="00DE7FD8" w:rsidRDefault="00DE7FD8" w:rsidP="00DE7FD8">
      <w:pPr>
        <w:pStyle w:val="Tekstpodstawowy"/>
        <w:spacing w:after="0" w:line="276" w:lineRule="auto"/>
        <w:ind w:firstLine="360"/>
        <w:rPr>
          <w:rFonts w:ascii="Arial" w:hAnsi="Arial" w:cs="Arial"/>
          <w:sz w:val="22"/>
          <w:szCs w:val="22"/>
        </w:rPr>
      </w:pPr>
      <w:r w:rsidRPr="00DE7FD8">
        <w:rPr>
          <w:rFonts w:ascii="Arial" w:hAnsi="Arial" w:cs="Arial"/>
          <w:sz w:val="22"/>
          <w:szCs w:val="22"/>
        </w:rPr>
        <w:t>System operacyjny klasy PC musi spełniać następujące wymagania poprzez natywne dla niego mechanizmy, bez użycia dodatkowych aplikacji:</w:t>
      </w:r>
    </w:p>
    <w:p w14:paraId="78C4B626"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dokonywania aktualizacji i poprawek systemu przez Internet z możliwością wyboru instalowanych poprawek.</w:t>
      </w:r>
    </w:p>
    <w:p w14:paraId="2D8CD6AD"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Możliwość dokonywania uaktualnień sterowników urządzeń przez Internet – witrynę producenta systemu. </w:t>
      </w:r>
    </w:p>
    <w:p w14:paraId="0F1482E4"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Darmowe aktualizacje w ramach wersji systemu operacyjnego przez Internet (niezbędne aktualizacje, poprawki, biuletyny bezpieczeństwa muszą być dostarczane bez dodatkowych opłat) – wymagane podanie nazwy strony serwera WWW.</w:t>
      </w:r>
    </w:p>
    <w:p w14:paraId="20EE28B7"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Internetowa aktualizacja zapewniona w języku polskim.</w:t>
      </w:r>
    </w:p>
    <w:p w14:paraId="6B9CBDAF"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Wbudowana zapora internetowa (firewall) dla ochrony połączeń internetowych; zintegrowana z systemem konsola do zarządzania ustawieniami zapory i regułami IPv4 i IPv6. </w:t>
      </w:r>
    </w:p>
    <w:p w14:paraId="7725CE2B"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Zlokalizowane w języku polskim, co najmniej następujące elementy: menu, odtwarzacz multimediów, pomoc, komunikaty systemowe.</w:t>
      </w:r>
    </w:p>
    <w:p w14:paraId="00634189"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Wsparcie dla większości powszechnie używanych urządzeń peryferyjnych (drukarek, urządzeń sieciowych, standardów USB, Plug&amp;Play, WIFI).</w:t>
      </w:r>
    </w:p>
    <w:p w14:paraId="7AD5C642"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Funkcjonalność automatycznej zmiany domyślnej drukarki w zależności od sieci, do której podłączony jest komputer.</w:t>
      </w:r>
    </w:p>
    <w:p w14:paraId="7623D998"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zdalnej automatycznej instalacji, konfiguracji, administrowania oraz aktualizowania systemu.</w:t>
      </w:r>
    </w:p>
    <w:p w14:paraId="585FA1F7"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Zabezpieczony hasłem, hierarchiczny dostęp do systemu, konta i profile użytkowników zarządzane zdalnie; praca systemu w trybie ochrony kont użytkowników.</w:t>
      </w:r>
    </w:p>
    <w:p w14:paraId="67D56369"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0539574"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Zintegrowane z systemem operacyjnym narzędzia zwalczające złośliwe oprogramowanie, aktualizacje dostępne u producenta nieodpłatnie bez ograniczeń czasowych.</w:t>
      </w:r>
    </w:p>
    <w:p w14:paraId="2199429B"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Funkcje związane z obsługą komputerów typu TABLET PC, z wbudowanym modułem „uczenia się” pisma użytkownika – obsługa języka polskiego.</w:t>
      </w:r>
    </w:p>
    <w:p w14:paraId="0F9D0862"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Funkcjonalność rozpoznawania mowy, pozwalającą na sterowanie komputerem głosowo, wraz z modułem „uczenia się” głosu użytkownika.</w:t>
      </w:r>
    </w:p>
    <w:p w14:paraId="165751D3"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Zintegrowany z systemem operacyjnym moduł synchronizacji komputera z urządzeniami zewnętrznymi. </w:t>
      </w:r>
    </w:p>
    <w:p w14:paraId="2EEAC44D"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Wbudowany system pomocy w języku polskim.</w:t>
      </w:r>
    </w:p>
    <w:p w14:paraId="7F797DBC"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Certyfikat (dokument) producenta oprogramowania potwierdzający poprawność pracy systemu operacyjnego z dostarczanym sprzętem. </w:t>
      </w:r>
    </w:p>
    <w:p w14:paraId="72D9853D"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Możliwość przystosowania stanowiska dla osób niepełnosprawnych (np. słabo widzących). </w:t>
      </w:r>
    </w:p>
    <w:p w14:paraId="1DD95D63"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zarządzania stacją roboczą poprzez polityki – przez politykę rozumiemy zestaw reguł definiujących lub ograniczających funkcjonalność systemu lub aplikacji.</w:t>
      </w:r>
    </w:p>
    <w:p w14:paraId="36E06BEB" w14:textId="531F73AE"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 xml:space="preserve">Wdrażanie IPSEC oparte na zestawach reguł definiujących ustawienia zarządzanych </w:t>
      </w:r>
      <w:r>
        <w:rPr>
          <w:rFonts w:ascii="Arial" w:hAnsi="Arial" w:cs="Arial"/>
          <w:sz w:val="22"/>
          <w:szCs w:val="22"/>
        </w:rPr>
        <w:br/>
      </w:r>
      <w:r w:rsidRPr="00DE7FD8">
        <w:rPr>
          <w:rFonts w:ascii="Arial" w:hAnsi="Arial" w:cs="Arial"/>
          <w:sz w:val="22"/>
          <w:szCs w:val="22"/>
        </w:rPr>
        <w:t>w sposób centralny.</w:t>
      </w:r>
    </w:p>
    <w:p w14:paraId="5A98DEC0"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lastRenderedPageBreak/>
        <w:t>Automatyczne występowanie i używanie (wystawianie) certyfikatów PKI X.509.</w:t>
      </w:r>
    </w:p>
    <w:p w14:paraId="35A6576C"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Wsparcie dla logowania przy pomocy smartcard.</w:t>
      </w:r>
    </w:p>
    <w:p w14:paraId="4974A4BF"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Rozbudowane polityki bezpieczeństwa – polityki dla systemu operacyjnego i dla wskazanych aplikacji.</w:t>
      </w:r>
    </w:p>
    <w:p w14:paraId="1AE11D6A"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Narzędzia służące do administracji, do wykonywania kopii zapasowych polityk i ich odtwarzania oraz generowania raportów z ustawień polityk.</w:t>
      </w:r>
    </w:p>
    <w:p w14:paraId="49321FCF"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Wsparcie dla Sun Java i .NET Framework 1.1 i 2.0 i 3.0 i 4.5 i 4.6 i 4.7 – możliwość uruchomienia aplikacji działających we wskazanych środowiskach.</w:t>
      </w:r>
    </w:p>
    <w:p w14:paraId="22FB19CC"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Wsparcie dla JScript i VBScript – możliwość uruchamiania interpretera poleceń.</w:t>
      </w:r>
    </w:p>
    <w:p w14:paraId="16197989"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Zdalna pomoc i współdzielenie aplikacji – możliwość zdalnego przejęcia sesji zalogowanego użytkownika celem rozwiązania problemu z komputerem.</w:t>
      </w:r>
    </w:p>
    <w:p w14:paraId="6A5828C0"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Rozwiązanie służące do automatycznego zbudowania obrazu systemu wraz z aplikacjami. Obraz systemu służyć ma do automatycznego upowszechnienia systemu operacyjnego inicjowanego i wykonywanego w całości poprzez sieć komputerową.</w:t>
      </w:r>
    </w:p>
    <w:p w14:paraId="53203F7E"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Rozwiązanie umożliwiające wdrożenie nowego obrazu poprzez zdalną instalację.</w:t>
      </w:r>
    </w:p>
    <w:p w14:paraId="17309446"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Graficzne środowisko instalacji i konfiguracji.</w:t>
      </w:r>
    </w:p>
    <w:p w14:paraId="3DB5108E"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Transakcyjny system plików pozwalający na stosowanie przydziałów (ang. quota) na dysku dla użytkowników oraz zapewniający większą niezawodność i pozwalający tworzyć kopie zapasowe.</w:t>
      </w:r>
    </w:p>
    <w:p w14:paraId="6648EA3B"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Zarządzanie kontami użytkowników sieci oraz urządzeniami sieciowymi tj. drukarki, modemy, woluminy dyskowe, usługi katalogowe.</w:t>
      </w:r>
    </w:p>
    <w:p w14:paraId="164EC0B0"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Udostępnianie połączenia internetowego.</w:t>
      </w:r>
    </w:p>
    <w:p w14:paraId="6642DEF3"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Oprogramowanie dla tworzenia kopii zapasowych (Backup); automatyczne wykonywanie kopii plików z możliwością automatycznego przywrócenia wersji wcześniejszej.</w:t>
      </w:r>
    </w:p>
    <w:p w14:paraId="2E700744"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przywracania plików systemowych.</w:t>
      </w:r>
    </w:p>
    <w:p w14:paraId="1AD38044"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14:paraId="3EEC6BE6" w14:textId="77777777" w:rsidR="00DE7FD8" w:rsidRP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blokowania lub dopuszczania dowolnych urządzeń peryferyjnych za pomocą polityk grupowych (np. przy użyciu numerów identyfikacyjnych sprzętu).</w:t>
      </w:r>
    </w:p>
    <w:p w14:paraId="460BC5BB" w14:textId="4484EEBC" w:rsidR="00DE7FD8" w:rsidRDefault="00DE7FD8" w:rsidP="00694C19">
      <w:pPr>
        <w:pStyle w:val="Tekstpodstawowy"/>
        <w:numPr>
          <w:ilvl w:val="0"/>
          <w:numId w:val="275"/>
        </w:numPr>
        <w:spacing w:after="0" w:line="276" w:lineRule="auto"/>
        <w:jc w:val="both"/>
        <w:rPr>
          <w:rFonts w:ascii="Arial" w:hAnsi="Arial" w:cs="Arial"/>
          <w:sz w:val="22"/>
          <w:szCs w:val="22"/>
        </w:rPr>
      </w:pPr>
      <w:r w:rsidRPr="00DE7FD8">
        <w:rPr>
          <w:rFonts w:ascii="Arial" w:hAnsi="Arial" w:cs="Arial"/>
          <w:sz w:val="22"/>
          <w:szCs w:val="22"/>
        </w:rPr>
        <w:t>Możliwość, w ramach posiadanej licencji, do używania co najmniej dwóch wcześniejszych wersji oprogramowania systemowego.</w:t>
      </w:r>
    </w:p>
    <w:p w14:paraId="116542BA" w14:textId="77777777" w:rsidR="00DE7FD8" w:rsidRPr="00DE7FD8" w:rsidRDefault="00DE7FD8" w:rsidP="00DE7FD8">
      <w:pPr>
        <w:pStyle w:val="Tekstpodstawowy"/>
        <w:spacing w:after="0" w:line="276" w:lineRule="auto"/>
        <w:ind w:left="360"/>
        <w:jc w:val="both"/>
        <w:rPr>
          <w:rFonts w:ascii="Arial" w:hAnsi="Arial" w:cs="Arial"/>
          <w:sz w:val="22"/>
          <w:szCs w:val="22"/>
        </w:rPr>
      </w:pPr>
    </w:p>
    <w:p w14:paraId="4CAD6562" w14:textId="77777777" w:rsidR="00DE7FD8" w:rsidRPr="009E1A43" w:rsidRDefault="00DE7FD8" w:rsidP="00DE7FD8">
      <w:pPr>
        <w:autoSpaceDE w:val="0"/>
        <w:autoSpaceDN w:val="0"/>
        <w:adjustRightInd w:val="0"/>
        <w:rPr>
          <w:rFonts w:ascii="Arial" w:hAnsi="Arial" w:cs="Arial"/>
        </w:rPr>
      </w:pPr>
      <w:r w:rsidRPr="009E1A43">
        <w:rPr>
          <w:rFonts w:ascii="Arial" w:hAnsi="Arial" w:cs="Arial"/>
        </w:rPr>
        <w:t>Wszystkie wymienione cechy spełnione są przez system Windows 1</w:t>
      </w:r>
      <w:r>
        <w:rPr>
          <w:rFonts w:ascii="Arial" w:hAnsi="Arial" w:cs="Arial"/>
        </w:rPr>
        <w:t>1</w:t>
      </w:r>
      <w:r w:rsidRPr="009E1A43">
        <w:rPr>
          <w:rFonts w:ascii="Arial" w:hAnsi="Arial" w:cs="Arial"/>
        </w:rPr>
        <w:t xml:space="preserve"> PL Professional. Ponadto, jest on preferowany ze względu na dotychczasowe używanie systemów rodziny Windows, a tym samym:</w:t>
      </w:r>
    </w:p>
    <w:p w14:paraId="33174143" w14:textId="77777777" w:rsidR="00DE7FD8" w:rsidRPr="009E1A43" w:rsidRDefault="00DE7FD8" w:rsidP="00694C19">
      <w:pPr>
        <w:numPr>
          <w:ilvl w:val="1"/>
          <w:numId w:val="275"/>
        </w:numPr>
        <w:tabs>
          <w:tab w:val="clear" w:pos="1440"/>
        </w:tabs>
        <w:autoSpaceDE w:val="0"/>
        <w:autoSpaceDN w:val="0"/>
        <w:adjustRightInd w:val="0"/>
        <w:spacing w:after="0" w:line="240" w:lineRule="auto"/>
        <w:ind w:left="336" w:hanging="194"/>
        <w:jc w:val="both"/>
        <w:rPr>
          <w:rFonts w:ascii="Arial" w:hAnsi="Arial" w:cs="Arial"/>
        </w:rPr>
      </w:pPr>
      <w:r w:rsidRPr="009E1A43">
        <w:rPr>
          <w:rFonts w:ascii="Arial" w:hAnsi="Arial" w:cs="Arial"/>
        </w:rPr>
        <w:t>przystosowanie środowiska informatycznego pod ten system (narzędzia sieciowe, stosowane specjalistyczne oprogramowanie)</w:t>
      </w:r>
      <w:r>
        <w:rPr>
          <w:rFonts w:ascii="Arial" w:hAnsi="Arial" w:cs="Arial"/>
        </w:rPr>
        <w:t>,</w:t>
      </w:r>
    </w:p>
    <w:p w14:paraId="1E2F66F5" w14:textId="77777777" w:rsidR="00DE7FD8" w:rsidRPr="009E1A43" w:rsidRDefault="00DE7FD8" w:rsidP="00694C19">
      <w:pPr>
        <w:numPr>
          <w:ilvl w:val="1"/>
          <w:numId w:val="275"/>
        </w:numPr>
        <w:tabs>
          <w:tab w:val="clear" w:pos="1440"/>
        </w:tabs>
        <w:autoSpaceDE w:val="0"/>
        <w:autoSpaceDN w:val="0"/>
        <w:adjustRightInd w:val="0"/>
        <w:spacing w:after="0" w:line="240" w:lineRule="auto"/>
        <w:ind w:left="336" w:hanging="194"/>
        <w:jc w:val="both"/>
        <w:rPr>
          <w:rFonts w:ascii="Arial" w:hAnsi="Arial" w:cs="Arial"/>
        </w:rPr>
      </w:pPr>
      <w:r w:rsidRPr="009E1A43">
        <w:rPr>
          <w:rFonts w:ascii="Arial" w:hAnsi="Arial" w:cs="Arial"/>
        </w:rPr>
        <w:t>przeszkolenie administratorów systemów i zwykłych użytkowników</w:t>
      </w:r>
      <w:r>
        <w:rPr>
          <w:rFonts w:ascii="Arial" w:hAnsi="Arial" w:cs="Arial"/>
        </w:rPr>
        <w:t>,</w:t>
      </w:r>
    </w:p>
    <w:p w14:paraId="1B8D80A6" w14:textId="77777777" w:rsidR="00DE7FD8" w:rsidRPr="009E1A43" w:rsidRDefault="00DE7FD8" w:rsidP="00694C19">
      <w:pPr>
        <w:numPr>
          <w:ilvl w:val="1"/>
          <w:numId w:val="275"/>
        </w:numPr>
        <w:tabs>
          <w:tab w:val="clear" w:pos="1440"/>
        </w:tabs>
        <w:autoSpaceDE w:val="0"/>
        <w:autoSpaceDN w:val="0"/>
        <w:adjustRightInd w:val="0"/>
        <w:spacing w:after="0" w:line="240" w:lineRule="auto"/>
        <w:ind w:left="336" w:hanging="194"/>
        <w:jc w:val="both"/>
        <w:rPr>
          <w:rFonts w:ascii="Arial" w:hAnsi="Arial" w:cs="Arial"/>
        </w:rPr>
      </w:pPr>
      <w:r w:rsidRPr="009E1A43">
        <w:rPr>
          <w:rFonts w:ascii="Arial" w:hAnsi="Arial" w:cs="Arial"/>
        </w:rPr>
        <w:t>opracowanie zasad organizacyjnych (z uwzględnienie systemów niejawnych).</w:t>
      </w:r>
    </w:p>
    <w:p w14:paraId="1E8D2A43" w14:textId="77777777" w:rsidR="00DE7FD8" w:rsidRPr="009E1A43" w:rsidRDefault="00DE7FD8" w:rsidP="00DE7FD8">
      <w:pPr>
        <w:autoSpaceDE w:val="0"/>
        <w:autoSpaceDN w:val="0"/>
        <w:adjustRightInd w:val="0"/>
        <w:rPr>
          <w:rFonts w:ascii="Arial" w:hAnsi="Arial" w:cs="Arial"/>
          <w:sz w:val="10"/>
          <w:szCs w:val="10"/>
        </w:rPr>
      </w:pPr>
    </w:p>
    <w:p w14:paraId="289B0A88" w14:textId="77777777" w:rsidR="00DE7FD8" w:rsidRPr="009E1A43" w:rsidRDefault="00DE7FD8" w:rsidP="00DE7FD8">
      <w:pPr>
        <w:autoSpaceDE w:val="0"/>
        <w:autoSpaceDN w:val="0"/>
        <w:adjustRightInd w:val="0"/>
        <w:ind w:firstLine="706"/>
        <w:rPr>
          <w:rFonts w:ascii="Arial" w:hAnsi="Arial" w:cs="Arial"/>
        </w:rPr>
      </w:pPr>
      <w:r w:rsidRPr="009E1A43">
        <w:rPr>
          <w:rFonts w:ascii="Arial" w:hAnsi="Arial" w:cs="Arial"/>
        </w:rPr>
        <w:t>Jeżeli oferent zaproponuje inne rozwiązanie niż Windows 1</w:t>
      </w:r>
      <w:r>
        <w:rPr>
          <w:rFonts w:ascii="Arial" w:hAnsi="Arial" w:cs="Arial"/>
        </w:rPr>
        <w:t>1</w:t>
      </w:r>
      <w:r w:rsidRPr="009E1A43">
        <w:rPr>
          <w:rFonts w:ascii="Arial" w:hAnsi="Arial" w:cs="Arial"/>
        </w:rPr>
        <w:t xml:space="preserve"> PL Professional zgodny z wymienionymi kryteriami równoważności musi zapewnić pełne wdrożenie oferowanego rozwiązania, przeszkolenie użytkowników i administratorów systemu oraz zapewnić współpracę z używanym obecnie środowiskiem informatycznym.</w:t>
      </w:r>
    </w:p>
    <w:p w14:paraId="5EEFD41A" w14:textId="77777777" w:rsidR="00DE7FD8" w:rsidRDefault="00DE7FD8" w:rsidP="00DE7FD8">
      <w:pPr>
        <w:rPr>
          <w:rFonts w:ascii="Arial" w:hAnsi="Arial" w:cs="Arial"/>
          <w:b/>
        </w:rPr>
      </w:pPr>
    </w:p>
    <w:p w14:paraId="31A8DB56" w14:textId="77777777" w:rsidR="00DE7FD8" w:rsidRPr="00326983" w:rsidRDefault="00DE7FD8" w:rsidP="00694C19">
      <w:pPr>
        <w:pStyle w:val="Nagwek2"/>
        <w:numPr>
          <w:ilvl w:val="0"/>
          <w:numId w:val="311"/>
        </w:numPr>
        <w:ind w:left="426" w:hanging="426"/>
        <w:jc w:val="both"/>
        <w:rPr>
          <w:rStyle w:val="FontStyle11"/>
          <w:rFonts w:ascii="Arial" w:hAnsi="Arial" w:cs="Arial"/>
          <w:b/>
          <w:sz w:val="22"/>
          <w:szCs w:val="22"/>
          <w:u w:val="single"/>
        </w:rPr>
      </w:pPr>
      <w:bookmarkStart w:id="68" w:name="_Toc144897585"/>
      <w:bookmarkStart w:id="69" w:name="_Toc153540569"/>
      <w:bookmarkStart w:id="70" w:name="_Toc153541937"/>
      <w:bookmarkStart w:id="71" w:name="_Toc153543539"/>
      <w:bookmarkStart w:id="72" w:name="_Toc155163504"/>
      <w:r w:rsidRPr="00326983">
        <w:rPr>
          <w:rStyle w:val="FontStyle11"/>
          <w:rFonts w:ascii="Arial" w:hAnsi="Arial" w:cs="Arial"/>
          <w:sz w:val="22"/>
          <w:szCs w:val="22"/>
          <w:u w:val="single"/>
        </w:rPr>
        <w:lastRenderedPageBreak/>
        <w:t>Kryteria środowiskowe dla sprzętu informatyki (notebooki)</w:t>
      </w:r>
      <w:bookmarkEnd w:id="68"/>
      <w:bookmarkEnd w:id="69"/>
      <w:bookmarkEnd w:id="70"/>
      <w:bookmarkEnd w:id="71"/>
      <w:bookmarkEnd w:id="72"/>
      <w:r w:rsidRPr="00326983">
        <w:rPr>
          <w:rStyle w:val="FontStyle11"/>
          <w:rFonts w:ascii="Arial" w:hAnsi="Arial" w:cs="Arial"/>
          <w:sz w:val="22"/>
          <w:szCs w:val="22"/>
          <w:u w:val="single"/>
        </w:rPr>
        <w:t xml:space="preserve"> </w:t>
      </w:r>
    </w:p>
    <w:p w14:paraId="35F34FAE" w14:textId="77777777" w:rsidR="00DE7FD8" w:rsidRPr="00522823" w:rsidRDefault="00DE7FD8" w:rsidP="00DE7FD8"/>
    <w:p w14:paraId="2AE5A51E" w14:textId="79398343" w:rsidR="00DE7FD8" w:rsidRDefault="00DE7FD8" w:rsidP="00DE7FD8">
      <w:pPr>
        <w:rPr>
          <w:rFonts w:ascii="Arial" w:hAnsi="Arial" w:cs="Arial"/>
          <w:iCs/>
        </w:rPr>
      </w:pPr>
      <w:r w:rsidRPr="009E1A43">
        <w:rPr>
          <w:rFonts w:ascii="Arial" w:hAnsi="Arial" w:cs="Arial"/>
          <w:iCs/>
        </w:rPr>
        <w:t>Wykonawca przedstawi certyfikat wystawiony przez akredytowaną jednostkę badawczą posiadającą akredytację zgodnie normami z PN-EN ISO/IEC 17020 lub PN-EN ISO/IEC 17065 oraz personel posiadający właściwe wykształcenie, tytuły naukowe i doświadczenie związane z</w:t>
      </w:r>
      <w:r>
        <w:rPr>
          <w:rFonts w:ascii="Arial" w:hAnsi="Arial" w:cs="Arial"/>
          <w:iCs/>
        </w:rPr>
        <w:t> </w:t>
      </w:r>
      <w:r w:rsidRPr="009E1A43">
        <w:rPr>
          <w:rFonts w:ascii="Arial" w:hAnsi="Arial" w:cs="Arial"/>
          <w:iCs/>
        </w:rPr>
        <w:t xml:space="preserve">charakterem prowadzonych badań potwierdzający spełnianie wszystkich wymagań obligatoryjnych oraz otrzymanie minimum 50% punktów w ramach wymagań opcjonalnych lub wydruk ze strony internetowej (https://www.epeat.net) potwierdzający posiadanie przez oferowany produkt certyfikacji na poziomie EPEAT </w:t>
      </w:r>
      <w:r>
        <w:rPr>
          <w:rFonts w:ascii="Arial" w:hAnsi="Arial" w:cs="Arial"/>
          <w:iCs/>
        </w:rPr>
        <w:t>Bronze</w:t>
      </w:r>
      <w:r w:rsidRPr="009E1A43">
        <w:rPr>
          <w:rFonts w:ascii="Arial" w:hAnsi="Arial" w:cs="Arial"/>
          <w:iCs/>
        </w:rPr>
        <w:t xml:space="preserve"> (EPEAT wprowadzony na rynek w 2019 r.). W przypadku przedstawienia certyfikatu z</w:t>
      </w:r>
      <w:r>
        <w:rPr>
          <w:rFonts w:ascii="Arial" w:hAnsi="Arial" w:cs="Arial"/>
          <w:iCs/>
        </w:rPr>
        <w:t> </w:t>
      </w:r>
      <w:r w:rsidRPr="009E1A43">
        <w:rPr>
          <w:rFonts w:ascii="Arial" w:hAnsi="Arial" w:cs="Arial"/>
          <w:iCs/>
        </w:rPr>
        <w:t>jego treści musi wynikać, które kryteria zostały spełnione i w jaki sposób certyfikujący potwierdził ich spełnianie.</w:t>
      </w:r>
    </w:p>
    <w:tbl>
      <w:tblPr>
        <w:tblW w:w="5000" w:type="pct"/>
        <w:tblCellMar>
          <w:left w:w="70" w:type="dxa"/>
          <w:right w:w="70" w:type="dxa"/>
        </w:tblCellMar>
        <w:tblLook w:val="04A0" w:firstRow="1" w:lastRow="0" w:firstColumn="1" w:lastColumn="0" w:noHBand="0" w:noVBand="1"/>
      </w:tblPr>
      <w:tblGrid>
        <w:gridCol w:w="2972"/>
        <w:gridCol w:w="6089"/>
      </w:tblGrid>
      <w:tr w:rsidR="00DE7FD8" w:rsidRPr="002779B1" w14:paraId="19EB5BF5" w14:textId="77777777" w:rsidTr="00CF08CC">
        <w:trPr>
          <w:tblHeader/>
        </w:trPr>
        <w:tc>
          <w:tcPr>
            <w:tcW w:w="16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FC29BE" w14:textId="77777777" w:rsidR="00DE7FD8" w:rsidRPr="002779B1" w:rsidRDefault="00DE7FD8" w:rsidP="00CF08CC">
            <w:pPr>
              <w:ind w:left="210"/>
              <w:jc w:val="center"/>
              <w:rPr>
                <w:rFonts w:ascii="Arial" w:hAnsi="Arial" w:cs="Arial"/>
                <w:color w:val="000000"/>
                <w:sz w:val="18"/>
                <w:szCs w:val="18"/>
              </w:rPr>
            </w:pPr>
            <w:r w:rsidRPr="002779B1">
              <w:rPr>
                <w:rFonts w:ascii="Arial" w:hAnsi="Arial" w:cs="Arial"/>
                <w:color w:val="000000"/>
                <w:sz w:val="18"/>
                <w:szCs w:val="18"/>
              </w:rPr>
              <w:t>Wymagania obligatoryjne</w:t>
            </w:r>
          </w:p>
        </w:tc>
        <w:tc>
          <w:tcPr>
            <w:tcW w:w="3360" w:type="pct"/>
            <w:tcBorders>
              <w:top w:val="single" w:sz="4" w:space="0" w:color="auto"/>
              <w:left w:val="nil"/>
              <w:bottom w:val="single" w:sz="4" w:space="0" w:color="auto"/>
              <w:right w:val="single" w:sz="4" w:space="0" w:color="auto"/>
            </w:tcBorders>
            <w:shd w:val="clear" w:color="000000" w:fill="D9D9D9"/>
            <w:vAlign w:val="center"/>
            <w:hideMark/>
          </w:tcPr>
          <w:p w14:paraId="52DA408E"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Kryteria</w:t>
            </w:r>
          </w:p>
        </w:tc>
      </w:tr>
      <w:tr w:rsidR="00DE7FD8" w:rsidRPr="002779B1" w14:paraId="33F76BEE"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5338DB5" w14:textId="77777777" w:rsidR="00DE7FD8" w:rsidRPr="002779B1" w:rsidRDefault="00DE7FD8" w:rsidP="00694C19">
            <w:pPr>
              <w:pStyle w:val="Akapitzlist"/>
              <w:numPr>
                <w:ilvl w:val="0"/>
                <w:numId w:val="276"/>
              </w:numPr>
              <w:spacing w:after="0" w:line="240" w:lineRule="auto"/>
              <w:ind w:left="210" w:hanging="238"/>
              <w:rPr>
                <w:rFonts w:ascii="Arial" w:hAnsi="Arial" w:cs="Arial"/>
                <w:color w:val="000000"/>
                <w:sz w:val="18"/>
                <w:szCs w:val="18"/>
              </w:rPr>
            </w:pPr>
            <w:r w:rsidRPr="002779B1">
              <w:rPr>
                <w:rFonts w:ascii="Arial" w:hAnsi="Arial" w:cs="Arial"/>
                <w:color w:val="000000"/>
                <w:sz w:val="18"/>
                <w:szCs w:val="18"/>
              </w:rPr>
              <w:t>Zgodność z ograniczeniami substancji zawartymi w</w:t>
            </w:r>
            <w:r>
              <w:rPr>
                <w:rFonts w:ascii="Arial" w:hAnsi="Arial" w:cs="Arial"/>
                <w:color w:val="000000"/>
                <w:sz w:val="18"/>
                <w:szCs w:val="18"/>
              </w:rPr>
              <w:t> </w:t>
            </w:r>
            <w:r w:rsidRPr="002779B1">
              <w:rPr>
                <w:rFonts w:ascii="Arial" w:hAnsi="Arial" w:cs="Arial"/>
                <w:color w:val="000000"/>
                <w:sz w:val="18"/>
                <w:szCs w:val="18"/>
              </w:rPr>
              <w:t>dyrektywie RoHS Unii Europejskiej</w:t>
            </w:r>
          </w:p>
        </w:tc>
        <w:tc>
          <w:tcPr>
            <w:tcW w:w="3360" w:type="pct"/>
            <w:tcBorders>
              <w:top w:val="nil"/>
              <w:left w:val="nil"/>
              <w:bottom w:val="single" w:sz="4" w:space="0" w:color="auto"/>
              <w:right w:val="single" w:sz="4" w:space="0" w:color="auto"/>
            </w:tcBorders>
            <w:shd w:val="clear" w:color="auto" w:fill="auto"/>
            <w:hideMark/>
          </w:tcPr>
          <w:p w14:paraId="55D0527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Oferowany produkt musi spełniać następujące progi obecności każdej substancji w materiałach jednorodnych:</w:t>
            </w:r>
            <w:r w:rsidRPr="002779B1">
              <w:rPr>
                <w:rFonts w:ascii="Arial" w:hAnsi="Arial" w:cs="Arial"/>
                <w:color w:val="000000"/>
                <w:sz w:val="18"/>
                <w:szCs w:val="18"/>
              </w:rPr>
              <w:br/>
              <w:t>- Kadm &lt;</w:t>
            </w:r>
            <w:r>
              <w:rPr>
                <w:rFonts w:ascii="Arial" w:hAnsi="Arial" w:cs="Arial"/>
                <w:color w:val="000000"/>
                <w:sz w:val="18"/>
                <w:szCs w:val="18"/>
              </w:rPr>
              <w:t>1</w:t>
            </w:r>
            <w:r w:rsidRPr="002779B1">
              <w:rPr>
                <w:rFonts w:ascii="Arial" w:hAnsi="Arial" w:cs="Arial"/>
                <w:color w:val="000000"/>
                <w:sz w:val="18"/>
                <w:szCs w:val="18"/>
              </w:rPr>
              <w:t>00 ppm</w:t>
            </w:r>
            <w:r>
              <w:rPr>
                <w:rFonts w:ascii="Arial" w:hAnsi="Arial" w:cs="Arial"/>
                <w:color w:val="000000"/>
                <w:sz w:val="18"/>
                <w:szCs w:val="18"/>
              </w:rPr>
              <w:t>,</w:t>
            </w:r>
            <w:r w:rsidRPr="002779B1">
              <w:rPr>
                <w:rFonts w:ascii="Arial" w:hAnsi="Arial" w:cs="Arial"/>
                <w:color w:val="000000"/>
                <w:sz w:val="18"/>
                <w:szCs w:val="18"/>
              </w:rPr>
              <w:br/>
              <w:t>- Rtęć &lt;1000 ppm</w:t>
            </w:r>
            <w:r>
              <w:rPr>
                <w:rFonts w:ascii="Arial" w:hAnsi="Arial" w:cs="Arial"/>
                <w:color w:val="000000"/>
                <w:sz w:val="18"/>
                <w:szCs w:val="18"/>
              </w:rPr>
              <w:t>,</w:t>
            </w:r>
            <w:r w:rsidRPr="002779B1">
              <w:rPr>
                <w:rFonts w:ascii="Arial" w:hAnsi="Arial" w:cs="Arial"/>
                <w:color w:val="000000"/>
                <w:sz w:val="18"/>
                <w:szCs w:val="18"/>
              </w:rPr>
              <w:br/>
              <w:t>- Ołów &lt;1000 ppm</w:t>
            </w:r>
            <w:r>
              <w:rPr>
                <w:rFonts w:ascii="Arial" w:hAnsi="Arial" w:cs="Arial"/>
                <w:color w:val="000000"/>
                <w:sz w:val="18"/>
                <w:szCs w:val="18"/>
              </w:rPr>
              <w:t>,</w:t>
            </w:r>
            <w:r w:rsidRPr="002779B1">
              <w:rPr>
                <w:rFonts w:ascii="Arial" w:hAnsi="Arial" w:cs="Arial"/>
                <w:color w:val="000000"/>
                <w:sz w:val="18"/>
                <w:szCs w:val="18"/>
              </w:rPr>
              <w:br/>
              <w:t>- Sześciowartościowy chrom &lt;1000 ppm</w:t>
            </w:r>
            <w:r>
              <w:rPr>
                <w:rFonts w:ascii="Arial" w:hAnsi="Arial" w:cs="Arial"/>
                <w:color w:val="000000"/>
                <w:sz w:val="18"/>
                <w:szCs w:val="18"/>
              </w:rPr>
              <w:t>,</w:t>
            </w:r>
            <w:r w:rsidRPr="002779B1">
              <w:rPr>
                <w:rFonts w:ascii="Arial" w:hAnsi="Arial" w:cs="Arial"/>
                <w:color w:val="000000"/>
                <w:sz w:val="18"/>
                <w:szCs w:val="18"/>
              </w:rPr>
              <w:br/>
              <w:t>- Polibromowane bifenyle (PBB) &lt;1000 ppm</w:t>
            </w:r>
            <w:r>
              <w:rPr>
                <w:rFonts w:ascii="Arial" w:hAnsi="Arial" w:cs="Arial"/>
                <w:color w:val="000000"/>
                <w:sz w:val="18"/>
                <w:szCs w:val="18"/>
              </w:rPr>
              <w:t>,</w:t>
            </w:r>
            <w:r w:rsidRPr="002779B1">
              <w:rPr>
                <w:rFonts w:ascii="Arial" w:hAnsi="Arial" w:cs="Arial"/>
                <w:color w:val="000000"/>
                <w:sz w:val="18"/>
                <w:szCs w:val="18"/>
              </w:rPr>
              <w:br/>
              <w:t>- Polibromowane etery difenylowe (PBDE) &lt;1000 ppm</w:t>
            </w:r>
            <w:r>
              <w:rPr>
                <w:rFonts w:ascii="Arial" w:hAnsi="Arial" w:cs="Arial"/>
                <w:color w:val="000000"/>
                <w:sz w:val="18"/>
                <w:szCs w:val="18"/>
              </w:rPr>
              <w:t>.</w:t>
            </w:r>
          </w:p>
        </w:tc>
      </w:tr>
      <w:tr w:rsidR="00DE7FD8" w:rsidRPr="002779B1" w14:paraId="53AE509D"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35F449C0" w14:textId="77777777" w:rsidR="00DE7FD8" w:rsidRPr="002779B1" w:rsidRDefault="00DE7FD8" w:rsidP="00694C19">
            <w:pPr>
              <w:pStyle w:val="Akapitzlist"/>
              <w:numPr>
                <w:ilvl w:val="0"/>
                <w:numId w:val="276"/>
              </w:numPr>
              <w:spacing w:after="0" w:line="240" w:lineRule="auto"/>
              <w:ind w:left="210" w:hanging="224"/>
              <w:rPr>
                <w:rFonts w:ascii="Arial" w:hAnsi="Arial" w:cs="Arial"/>
                <w:color w:val="000000"/>
                <w:sz w:val="18"/>
                <w:szCs w:val="18"/>
              </w:rPr>
            </w:pPr>
            <w:r w:rsidRPr="002779B1">
              <w:rPr>
                <w:rFonts w:ascii="Arial" w:hAnsi="Arial" w:cs="Arial"/>
                <w:color w:val="000000"/>
                <w:sz w:val="18"/>
                <w:szCs w:val="18"/>
              </w:rPr>
              <w:t xml:space="preserve">Eliminacja celowo dodanej rtęci </w:t>
            </w:r>
            <w:r>
              <w:rPr>
                <w:rFonts w:ascii="Arial" w:hAnsi="Arial" w:cs="Arial"/>
                <w:color w:val="000000"/>
                <w:sz w:val="18"/>
                <w:szCs w:val="18"/>
              </w:rPr>
              <w:t>w </w:t>
            </w:r>
            <w:r w:rsidRPr="002779B1">
              <w:rPr>
                <w:rFonts w:ascii="Arial" w:hAnsi="Arial" w:cs="Arial"/>
                <w:color w:val="000000"/>
                <w:sz w:val="18"/>
                <w:szCs w:val="18"/>
              </w:rPr>
              <w:t>źródłach światła</w:t>
            </w:r>
          </w:p>
        </w:tc>
        <w:tc>
          <w:tcPr>
            <w:tcW w:w="3360" w:type="pct"/>
            <w:tcBorders>
              <w:top w:val="nil"/>
              <w:left w:val="nil"/>
              <w:bottom w:val="single" w:sz="4" w:space="0" w:color="auto"/>
              <w:right w:val="single" w:sz="4" w:space="0" w:color="auto"/>
            </w:tcBorders>
            <w:shd w:val="clear" w:color="auto" w:fill="auto"/>
            <w:hideMark/>
          </w:tcPr>
          <w:p w14:paraId="77BE1EBE"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Źródła światła w produkcie nie mogą zawierać celowo dodanej rtęci.</w:t>
            </w:r>
          </w:p>
        </w:tc>
      </w:tr>
      <w:tr w:rsidR="00DE7FD8" w:rsidRPr="002779B1" w14:paraId="477889D5"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61577EF6" w14:textId="77777777" w:rsidR="00DE7FD8" w:rsidRPr="002779B1" w:rsidRDefault="00DE7FD8" w:rsidP="00694C19">
            <w:pPr>
              <w:pStyle w:val="Akapitzlist"/>
              <w:numPr>
                <w:ilvl w:val="0"/>
                <w:numId w:val="276"/>
              </w:numPr>
              <w:spacing w:after="0" w:line="240" w:lineRule="auto"/>
              <w:ind w:left="210" w:hanging="224"/>
              <w:rPr>
                <w:rFonts w:ascii="Arial" w:hAnsi="Arial" w:cs="Arial"/>
                <w:color w:val="000000"/>
                <w:sz w:val="18"/>
                <w:szCs w:val="18"/>
              </w:rPr>
            </w:pPr>
            <w:r w:rsidRPr="002779B1">
              <w:rPr>
                <w:rFonts w:ascii="Arial" w:hAnsi="Arial" w:cs="Arial"/>
                <w:color w:val="000000"/>
                <w:sz w:val="18"/>
                <w:szCs w:val="18"/>
              </w:rPr>
              <w:t>Zmniejszenie zawartości bromu i</w:t>
            </w:r>
            <w:r>
              <w:rPr>
                <w:rFonts w:ascii="Arial" w:hAnsi="Arial" w:cs="Arial"/>
                <w:color w:val="000000"/>
                <w:sz w:val="18"/>
                <w:szCs w:val="18"/>
              </w:rPr>
              <w:t> </w:t>
            </w:r>
            <w:r w:rsidRPr="002779B1">
              <w:rPr>
                <w:rFonts w:ascii="Arial" w:hAnsi="Arial" w:cs="Arial"/>
                <w:color w:val="000000"/>
                <w:sz w:val="18"/>
                <w:szCs w:val="18"/>
              </w:rPr>
              <w:t>chloru w częściach z tworzyw sztucznych&gt; 25g</w:t>
            </w:r>
          </w:p>
        </w:tc>
        <w:tc>
          <w:tcPr>
            <w:tcW w:w="3360" w:type="pct"/>
            <w:tcBorders>
              <w:top w:val="nil"/>
              <w:left w:val="nil"/>
              <w:bottom w:val="single" w:sz="4" w:space="0" w:color="auto"/>
              <w:right w:val="single" w:sz="4" w:space="0" w:color="auto"/>
            </w:tcBorders>
            <w:shd w:val="clear" w:color="auto" w:fill="auto"/>
            <w:hideMark/>
          </w:tcPr>
          <w:p w14:paraId="74AE7ABB" w14:textId="77777777" w:rsidR="00DE7FD8" w:rsidRPr="00765EFC" w:rsidRDefault="00DE7FD8" w:rsidP="00CF08CC">
            <w:pPr>
              <w:rPr>
                <w:rFonts w:ascii="Arial" w:hAnsi="Arial" w:cs="Arial"/>
                <w:color w:val="000000"/>
                <w:sz w:val="18"/>
                <w:szCs w:val="18"/>
              </w:rPr>
            </w:pPr>
            <w:r w:rsidRPr="00765EFC">
              <w:rPr>
                <w:rFonts w:ascii="Arial" w:hAnsi="Arial" w:cs="Arial"/>
                <w:color w:val="000000"/>
                <w:sz w:val="18"/>
                <w:szCs w:val="18"/>
              </w:rPr>
              <w:t>Każda część z tworzywa sztucznego w produkcie przekraczająca 25 g nie może zawierać więcej niż 1000 ppm chloru lub więcej niż 1000 ppm bromu na jednorodnym poziomie, z następującymi wyjątkami:</w:t>
            </w:r>
          </w:p>
          <w:p w14:paraId="64A75031" w14:textId="77777777" w:rsidR="00DE7FD8" w:rsidRDefault="00DE7FD8" w:rsidP="00694C19">
            <w:pPr>
              <w:pStyle w:val="Akapitzlist"/>
              <w:numPr>
                <w:ilvl w:val="0"/>
                <w:numId w:val="277"/>
              </w:numPr>
              <w:spacing w:after="0" w:line="240" w:lineRule="auto"/>
              <w:ind w:left="287"/>
              <w:contextualSpacing w:val="0"/>
              <w:jc w:val="both"/>
              <w:rPr>
                <w:rFonts w:ascii="Arial" w:hAnsi="Arial" w:cs="Arial"/>
                <w:color w:val="000000"/>
                <w:sz w:val="18"/>
                <w:szCs w:val="18"/>
              </w:rPr>
            </w:pPr>
            <w:r w:rsidRPr="00765EFC">
              <w:rPr>
                <w:rFonts w:ascii="Arial" w:hAnsi="Arial" w:cs="Arial"/>
                <w:color w:val="000000"/>
                <w:sz w:val="18"/>
                <w:szCs w:val="18"/>
              </w:rPr>
              <w:t>W przypadku części, które przekraczają określone stężenia bromu i</w:t>
            </w:r>
            <w:r>
              <w:rPr>
                <w:rFonts w:ascii="Arial" w:hAnsi="Arial" w:cs="Arial"/>
                <w:color w:val="000000"/>
                <w:sz w:val="18"/>
                <w:szCs w:val="18"/>
              </w:rPr>
              <w:t> </w:t>
            </w:r>
            <w:r w:rsidRPr="00765EFC">
              <w:rPr>
                <w:rFonts w:ascii="Arial" w:hAnsi="Arial" w:cs="Arial"/>
                <w:color w:val="000000"/>
                <w:sz w:val="18"/>
                <w:szCs w:val="18"/>
              </w:rPr>
              <w:t>chloru, producent przeprowadza ocenę zagrożenia zgodnie z kryterium "Ocena chemiczna i wybór" dla substancji odpowiedzialnej za przekroczenie poziomów bromu i chloru oraz realnych substancji alternatywnych. Producent wykazuje:</w:t>
            </w:r>
          </w:p>
          <w:p w14:paraId="01BC562D" w14:textId="77777777" w:rsidR="00DE7FD8" w:rsidRDefault="00DE7FD8" w:rsidP="00694C19">
            <w:pPr>
              <w:pStyle w:val="Akapitzlist"/>
              <w:numPr>
                <w:ilvl w:val="0"/>
                <w:numId w:val="278"/>
              </w:numPr>
              <w:spacing w:after="0" w:line="240" w:lineRule="auto"/>
              <w:contextualSpacing w:val="0"/>
              <w:jc w:val="both"/>
              <w:rPr>
                <w:rFonts w:ascii="Arial" w:hAnsi="Arial" w:cs="Arial"/>
                <w:color w:val="000000"/>
                <w:sz w:val="18"/>
                <w:szCs w:val="18"/>
              </w:rPr>
            </w:pPr>
            <w:r w:rsidRPr="00765EFC">
              <w:rPr>
                <w:rFonts w:ascii="Arial" w:hAnsi="Arial" w:cs="Arial"/>
                <w:color w:val="000000"/>
                <w:sz w:val="18"/>
                <w:szCs w:val="18"/>
              </w:rPr>
              <w:t>związki bromowane i chlorowane zastosowane w</w:t>
            </w:r>
            <w:r>
              <w:rPr>
                <w:rFonts w:ascii="Arial" w:hAnsi="Arial" w:cs="Arial"/>
                <w:color w:val="000000"/>
                <w:sz w:val="18"/>
                <w:szCs w:val="18"/>
              </w:rPr>
              <w:t> </w:t>
            </w:r>
            <w:r w:rsidRPr="00765EFC">
              <w:rPr>
                <w:rFonts w:ascii="Arial" w:hAnsi="Arial" w:cs="Arial"/>
                <w:color w:val="000000"/>
                <w:sz w:val="18"/>
                <w:szCs w:val="18"/>
              </w:rPr>
              <w:t>produkcie</w:t>
            </w:r>
            <w:r>
              <w:rPr>
                <w:rFonts w:ascii="Arial" w:hAnsi="Arial" w:cs="Arial"/>
                <w:color w:val="000000"/>
                <w:sz w:val="18"/>
                <w:szCs w:val="18"/>
              </w:rPr>
              <w:t xml:space="preserve"> otrzymały GreenScreen® dla </w:t>
            </w:r>
            <w:r w:rsidRPr="00765EFC">
              <w:rPr>
                <w:rFonts w:ascii="Arial" w:hAnsi="Arial" w:cs="Arial"/>
                <w:color w:val="000000"/>
                <w:sz w:val="18"/>
                <w:szCs w:val="18"/>
              </w:rPr>
              <w:t xml:space="preserve">bezpieczniejszej chemicznej </w:t>
            </w:r>
            <w:r>
              <w:rPr>
                <w:rFonts w:ascii="Arial" w:hAnsi="Arial" w:cs="Arial"/>
                <w:color w:val="000000"/>
                <w:sz w:val="18"/>
                <w:szCs w:val="18"/>
              </w:rPr>
              <w:t>oceny Benchmark 2, 3 i 4</w:t>
            </w:r>
          </w:p>
          <w:p w14:paraId="31429ED1" w14:textId="77777777" w:rsidR="00DE7FD8" w:rsidRPr="00765EFC" w:rsidRDefault="00DE7FD8" w:rsidP="00CF08CC">
            <w:pPr>
              <w:ind w:left="360"/>
              <w:rPr>
                <w:rFonts w:ascii="Arial" w:hAnsi="Arial" w:cs="Arial"/>
                <w:color w:val="000000"/>
                <w:sz w:val="18"/>
                <w:szCs w:val="18"/>
              </w:rPr>
            </w:pPr>
            <w:r w:rsidRPr="00765EFC">
              <w:rPr>
                <w:rFonts w:ascii="Arial" w:hAnsi="Arial" w:cs="Arial"/>
                <w:color w:val="000000"/>
                <w:sz w:val="18"/>
                <w:szCs w:val="18"/>
              </w:rPr>
              <w:t>lub</w:t>
            </w:r>
          </w:p>
          <w:p w14:paraId="63D380AE" w14:textId="77777777" w:rsidR="00DE7FD8" w:rsidRDefault="00DE7FD8" w:rsidP="00694C19">
            <w:pPr>
              <w:pStyle w:val="Akapitzlist"/>
              <w:numPr>
                <w:ilvl w:val="0"/>
                <w:numId w:val="278"/>
              </w:numPr>
              <w:spacing w:after="0" w:line="240" w:lineRule="auto"/>
              <w:contextualSpacing w:val="0"/>
              <w:jc w:val="both"/>
              <w:rPr>
                <w:rFonts w:ascii="Arial" w:hAnsi="Arial" w:cs="Arial"/>
                <w:color w:val="000000"/>
                <w:sz w:val="18"/>
                <w:szCs w:val="18"/>
              </w:rPr>
            </w:pPr>
            <w:r w:rsidRPr="00765EFC">
              <w:rPr>
                <w:rFonts w:ascii="Arial" w:hAnsi="Arial" w:cs="Arial"/>
                <w:color w:val="000000"/>
                <w:sz w:val="18"/>
                <w:szCs w:val="18"/>
              </w:rPr>
              <w:t>żadna realna alternatywa dla związków bromowanych lub chlorowanych nie może osiągnąć wyniku GreenScreen Benchmark 2, 3 lub 4.</w:t>
            </w:r>
          </w:p>
          <w:p w14:paraId="43FC925D" w14:textId="77777777" w:rsidR="00DE7FD8" w:rsidRDefault="00DE7FD8" w:rsidP="00CF08CC">
            <w:pPr>
              <w:pStyle w:val="Akapitzlist"/>
              <w:ind w:left="287"/>
              <w:jc w:val="both"/>
              <w:rPr>
                <w:rFonts w:ascii="Arial" w:hAnsi="Arial" w:cs="Arial"/>
                <w:color w:val="000000"/>
                <w:sz w:val="18"/>
                <w:szCs w:val="18"/>
              </w:rPr>
            </w:pPr>
            <w:r w:rsidRPr="00765EFC">
              <w:rPr>
                <w:rFonts w:ascii="Arial" w:hAnsi="Arial" w:cs="Arial"/>
                <w:color w:val="000000"/>
                <w:sz w:val="18"/>
                <w:szCs w:val="18"/>
              </w:rPr>
              <w:t>Wszystkie oceny uwzględniają wpływ produktów przemiany związanych ze spalaniem na zdrowie i środowisko. Oceny te muszą być zweryfikowa</w:t>
            </w:r>
            <w:r>
              <w:rPr>
                <w:rFonts w:ascii="Arial" w:hAnsi="Arial" w:cs="Arial"/>
                <w:color w:val="000000"/>
                <w:sz w:val="18"/>
                <w:szCs w:val="18"/>
              </w:rPr>
              <w:t>ne przez niezależną instytucję;</w:t>
            </w:r>
          </w:p>
          <w:p w14:paraId="4B87DCFD" w14:textId="77777777" w:rsidR="00DE7FD8" w:rsidRDefault="00DE7FD8" w:rsidP="00694C19">
            <w:pPr>
              <w:pStyle w:val="Akapitzlist"/>
              <w:numPr>
                <w:ilvl w:val="0"/>
                <w:numId w:val="277"/>
              </w:numPr>
              <w:spacing w:after="0" w:line="240" w:lineRule="auto"/>
              <w:ind w:left="287"/>
              <w:contextualSpacing w:val="0"/>
              <w:jc w:val="both"/>
              <w:rPr>
                <w:rFonts w:ascii="Arial" w:hAnsi="Arial" w:cs="Arial"/>
                <w:color w:val="000000"/>
                <w:sz w:val="18"/>
                <w:szCs w:val="18"/>
              </w:rPr>
            </w:pPr>
            <w:r w:rsidRPr="00765EFC">
              <w:rPr>
                <w:rFonts w:ascii="Arial" w:hAnsi="Arial" w:cs="Arial"/>
                <w:color w:val="000000"/>
                <w:sz w:val="18"/>
                <w:szCs w:val="18"/>
              </w:rPr>
              <w:t>Części, które przekraczają 25% zawartości pochodzącej z recyklingu poużytkowego, mogą zawierać maksymalnie 5000 ppm chloru i</w:t>
            </w:r>
            <w:r>
              <w:rPr>
                <w:rFonts w:ascii="Arial" w:hAnsi="Arial" w:cs="Arial"/>
                <w:color w:val="000000"/>
                <w:sz w:val="18"/>
                <w:szCs w:val="18"/>
              </w:rPr>
              <w:t> maksymalnie 5000 ppm bromu;</w:t>
            </w:r>
          </w:p>
          <w:p w14:paraId="3635C2A2" w14:textId="77777777" w:rsidR="00DE7FD8" w:rsidRPr="00765EFC" w:rsidRDefault="00DE7FD8" w:rsidP="00694C19">
            <w:pPr>
              <w:pStyle w:val="Akapitzlist"/>
              <w:numPr>
                <w:ilvl w:val="0"/>
                <w:numId w:val="277"/>
              </w:numPr>
              <w:spacing w:after="0" w:line="240" w:lineRule="auto"/>
              <w:ind w:left="287"/>
              <w:contextualSpacing w:val="0"/>
              <w:jc w:val="both"/>
              <w:rPr>
                <w:rFonts w:ascii="Arial" w:hAnsi="Arial" w:cs="Arial"/>
                <w:color w:val="000000"/>
                <w:sz w:val="18"/>
                <w:szCs w:val="18"/>
              </w:rPr>
            </w:pPr>
            <w:r w:rsidRPr="00765EFC">
              <w:rPr>
                <w:rFonts w:ascii="Arial" w:hAnsi="Arial" w:cs="Arial"/>
                <w:color w:val="000000"/>
                <w:sz w:val="18"/>
                <w:szCs w:val="18"/>
              </w:rPr>
              <w:t xml:space="preserve">Wykluczono płytki drukowane, kable i przewody, wentylatory </w:t>
            </w:r>
            <w:r w:rsidRPr="00765EFC">
              <w:rPr>
                <w:rFonts w:ascii="Arial" w:hAnsi="Arial" w:cs="Arial"/>
                <w:color w:val="000000"/>
                <w:sz w:val="18"/>
                <w:szCs w:val="18"/>
              </w:rPr>
              <w:br/>
              <w:t>i elementy elektroniczne.</w:t>
            </w:r>
          </w:p>
        </w:tc>
      </w:tr>
      <w:tr w:rsidR="00DE7FD8" w:rsidRPr="002779B1" w14:paraId="5A330B6F"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64C8711" w14:textId="77777777" w:rsidR="00DE7FD8" w:rsidRPr="002779B1" w:rsidRDefault="00DE7FD8" w:rsidP="00694C19">
            <w:pPr>
              <w:pStyle w:val="Akapitzlist"/>
              <w:numPr>
                <w:ilvl w:val="0"/>
                <w:numId w:val="276"/>
              </w:numPr>
              <w:spacing w:after="0" w:line="240" w:lineRule="auto"/>
              <w:ind w:left="210" w:hanging="224"/>
              <w:rPr>
                <w:rFonts w:ascii="Arial" w:hAnsi="Arial" w:cs="Arial"/>
                <w:color w:val="000000"/>
                <w:sz w:val="18"/>
                <w:szCs w:val="18"/>
              </w:rPr>
            </w:pPr>
            <w:r w:rsidRPr="002779B1">
              <w:rPr>
                <w:rFonts w:ascii="Arial" w:hAnsi="Arial" w:cs="Arial"/>
                <w:color w:val="000000"/>
                <w:sz w:val="18"/>
                <w:szCs w:val="18"/>
              </w:rPr>
              <w:t>Zgodność z przepisami dyrektywy UE w sprawie baterii</w:t>
            </w:r>
          </w:p>
        </w:tc>
        <w:tc>
          <w:tcPr>
            <w:tcW w:w="3360" w:type="pct"/>
            <w:tcBorders>
              <w:top w:val="nil"/>
              <w:left w:val="nil"/>
              <w:bottom w:val="single" w:sz="4" w:space="0" w:color="auto"/>
              <w:right w:val="single" w:sz="4" w:space="0" w:color="auto"/>
            </w:tcBorders>
            <w:shd w:val="clear" w:color="auto" w:fill="auto"/>
            <w:hideMark/>
          </w:tcPr>
          <w:p w14:paraId="70E69D72"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Baterie zawarte w produkcie lub dostarczane z nim muszą być zgodne z</w:t>
            </w:r>
            <w:r>
              <w:rPr>
                <w:rFonts w:ascii="Arial" w:hAnsi="Arial" w:cs="Arial"/>
                <w:color w:val="000000"/>
                <w:sz w:val="18"/>
                <w:szCs w:val="18"/>
              </w:rPr>
              <w:t> </w:t>
            </w:r>
            <w:r w:rsidRPr="002779B1">
              <w:rPr>
                <w:rFonts w:ascii="Arial" w:hAnsi="Arial" w:cs="Arial"/>
                <w:color w:val="000000"/>
                <w:sz w:val="18"/>
                <w:szCs w:val="18"/>
              </w:rPr>
              <w:t>limitami zawartości substancji określonymi w dyrektywie UE 2013/56/UE (dyrektywa UE w sprawie baterii).</w:t>
            </w:r>
          </w:p>
        </w:tc>
      </w:tr>
      <w:tr w:rsidR="00DE7FD8" w:rsidRPr="002779B1" w14:paraId="3B46043A"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34A8640" w14:textId="77777777" w:rsidR="00DE7FD8" w:rsidRPr="002779B1" w:rsidRDefault="00DE7FD8" w:rsidP="00694C19">
            <w:pPr>
              <w:pStyle w:val="Akapitzlist"/>
              <w:numPr>
                <w:ilvl w:val="0"/>
                <w:numId w:val="276"/>
              </w:numPr>
              <w:spacing w:after="0" w:line="240" w:lineRule="auto"/>
              <w:ind w:left="210" w:hanging="224"/>
              <w:rPr>
                <w:rFonts w:ascii="Arial" w:hAnsi="Arial" w:cs="Arial"/>
                <w:color w:val="000000"/>
                <w:sz w:val="18"/>
                <w:szCs w:val="18"/>
              </w:rPr>
            </w:pPr>
            <w:r w:rsidRPr="002779B1">
              <w:rPr>
                <w:rFonts w:ascii="Arial" w:hAnsi="Arial" w:cs="Arial"/>
                <w:color w:val="000000"/>
                <w:sz w:val="18"/>
                <w:szCs w:val="18"/>
              </w:rPr>
              <w:t xml:space="preserve">Minimalna zawartość plastiku pochodzącego z recyklingu poużytkowego, tworzywa sztucznego pochodzącego z recyklingu poużytkowego pochodzącego z recyklingu lub </w:t>
            </w:r>
            <w:r w:rsidRPr="002779B1">
              <w:rPr>
                <w:rFonts w:ascii="Arial" w:hAnsi="Arial" w:cs="Arial"/>
                <w:color w:val="000000"/>
                <w:sz w:val="18"/>
                <w:szCs w:val="18"/>
              </w:rPr>
              <w:lastRenderedPageBreak/>
              <w:t>tworzywa sztucznego na bazie biologicznej</w:t>
            </w:r>
          </w:p>
        </w:tc>
        <w:tc>
          <w:tcPr>
            <w:tcW w:w="3360" w:type="pct"/>
            <w:tcBorders>
              <w:top w:val="nil"/>
              <w:left w:val="nil"/>
              <w:bottom w:val="single" w:sz="4" w:space="0" w:color="auto"/>
              <w:right w:val="single" w:sz="4" w:space="0" w:color="auto"/>
            </w:tcBorders>
            <w:shd w:val="clear" w:color="auto" w:fill="auto"/>
            <w:hideMark/>
          </w:tcPr>
          <w:p w14:paraId="0D0D38CB" w14:textId="77777777" w:rsidR="00DE7FD8" w:rsidRPr="00765EFC" w:rsidRDefault="00DE7FD8" w:rsidP="00CF08CC">
            <w:pPr>
              <w:rPr>
                <w:rFonts w:ascii="Arial" w:hAnsi="Arial" w:cs="Arial"/>
                <w:color w:val="000000"/>
                <w:sz w:val="18"/>
                <w:szCs w:val="18"/>
              </w:rPr>
            </w:pPr>
            <w:r w:rsidRPr="00765EFC">
              <w:rPr>
                <w:rFonts w:ascii="Arial" w:hAnsi="Arial" w:cs="Arial"/>
                <w:color w:val="000000"/>
                <w:sz w:val="18"/>
                <w:szCs w:val="18"/>
              </w:rPr>
              <w:lastRenderedPageBreak/>
              <w:t>Produkt zawiera średnio co najmniej 2% dowolnej kombinacji plastiku pochodzącego z recyklingu poużytkowego, plastiku pochodzącego z</w:t>
            </w:r>
            <w:r>
              <w:rPr>
                <w:rFonts w:ascii="Arial" w:hAnsi="Arial" w:cs="Arial"/>
                <w:color w:val="000000"/>
                <w:sz w:val="18"/>
                <w:szCs w:val="18"/>
              </w:rPr>
              <w:t> </w:t>
            </w:r>
            <w:r w:rsidRPr="00765EFC">
              <w:rPr>
                <w:rFonts w:ascii="Arial" w:hAnsi="Arial" w:cs="Arial"/>
                <w:color w:val="000000"/>
                <w:sz w:val="18"/>
                <w:szCs w:val="18"/>
              </w:rPr>
              <w:t xml:space="preserve">recyklingu poużytkowego pochodzącego z ITE (urządzenia informatyczne i sprzęt telekomunikacyjny) lub tworzywa sztucznego na bazie biologicznej, mierzone jako procent całkowitej ilości plastiku </w:t>
            </w:r>
            <w:r w:rsidRPr="00765EFC">
              <w:rPr>
                <w:rFonts w:ascii="Arial" w:hAnsi="Arial" w:cs="Arial"/>
                <w:color w:val="000000"/>
                <w:sz w:val="18"/>
                <w:szCs w:val="18"/>
              </w:rPr>
              <w:lastRenderedPageBreak/>
              <w:t>(wagowo) w produkcie.</w:t>
            </w:r>
            <w:r w:rsidRPr="00765EFC">
              <w:rPr>
                <w:rFonts w:ascii="Arial" w:hAnsi="Arial" w:cs="Arial"/>
                <w:color w:val="000000"/>
                <w:sz w:val="18"/>
                <w:szCs w:val="18"/>
              </w:rPr>
              <w:br/>
              <w:t>Z obliczeń procentowych można wykluczyć:</w:t>
            </w:r>
          </w:p>
          <w:p w14:paraId="4F487AD1" w14:textId="77777777" w:rsidR="00DE7FD8" w:rsidRDefault="00DE7FD8" w:rsidP="00694C19">
            <w:pPr>
              <w:pStyle w:val="Akapitzlist"/>
              <w:numPr>
                <w:ilvl w:val="0"/>
                <w:numId w:val="279"/>
              </w:numPr>
              <w:spacing w:after="0" w:line="240" w:lineRule="auto"/>
              <w:contextualSpacing w:val="0"/>
              <w:jc w:val="both"/>
              <w:rPr>
                <w:rFonts w:ascii="Arial" w:hAnsi="Arial" w:cs="Arial"/>
                <w:color w:val="000000"/>
                <w:sz w:val="18"/>
                <w:szCs w:val="18"/>
              </w:rPr>
            </w:pPr>
            <w:r w:rsidRPr="002779B1">
              <w:rPr>
                <w:rFonts w:ascii="Arial" w:hAnsi="Arial" w:cs="Arial"/>
                <w:color w:val="000000"/>
                <w:sz w:val="18"/>
                <w:szCs w:val="18"/>
              </w:rPr>
              <w:t>Płytki drukowane, etykiety, kable, złącza, komponenty elektroniczne, komponenty optyczne, komponenty ESD, kom</w:t>
            </w:r>
            <w:r>
              <w:rPr>
                <w:rFonts w:ascii="Arial" w:hAnsi="Arial" w:cs="Arial"/>
                <w:color w:val="000000"/>
                <w:sz w:val="18"/>
                <w:szCs w:val="18"/>
              </w:rPr>
              <w:t>ponenty EMI, kleje i powłoki;</w:t>
            </w:r>
          </w:p>
          <w:p w14:paraId="2A9C912C" w14:textId="77777777" w:rsidR="00DE7FD8" w:rsidRDefault="00DE7FD8" w:rsidP="00694C19">
            <w:pPr>
              <w:pStyle w:val="Akapitzlist"/>
              <w:numPr>
                <w:ilvl w:val="0"/>
                <w:numId w:val="279"/>
              </w:numPr>
              <w:spacing w:after="0" w:line="240" w:lineRule="auto"/>
              <w:contextualSpacing w:val="0"/>
              <w:jc w:val="both"/>
              <w:rPr>
                <w:rFonts w:ascii="Arial" w:hAnsi="Arial" w:cs="Arial"/>
                <w:color w:val="000000"/>
                <w:sz w:val="18"/>
                <w:szCs w:val="18"/>
              </w:rPr>
            </w:pPr>
            <w:r w:rsidRPr="00765EFC">
              <w:rPr>
                <w:rFonts w:ascii="Arial" w:hAnsi="Arial" w:cs="Arial"/>
                <w:color w:val="000000"/>
                <w:sz w:val="18"/>
                <w:szCs w:val="18"/>
              </w:rPr>
              <w:t>Dla wzmocnionych urządzeń:</w:t>
            </w:r>
          </w:p>
          <w:p w14:paraId="537A1861" w14:textId="77777777" w:rsidR="00DE7FD8" w:rsidRPr="00765EFC" w:rsidRDefault="00DE7FD8" w:rsidP="00CF08CC">
            <w:pPr>
              <w:rPr>
                <w:rFonts w:ascii="Arial" w:hAnsi="Arial" w:cs="Arial"/>
                <w:color w:val="000000"/>
                <w:sz w:val="18"/>
                <w:szCs w:val="18"/>
              </w:rPr>
            </w:pPr>
            <w:r>
              <w:rPr>
                <w:rFonts w:ascii="Arial" w:hAnsi="Arial" w:cs="Arial"/>
                <w:color w:val="000000"/>
                <w:sz w:val="18"/>
                <w:szCs w:val="18"/>
              </w:rPr>
              <w:t xml:space="preserve">       </w:t>
            </w:r>
            <w:r w:rsidRPr="00765EFC">
              <w:rPr>
                <w:rFonts w:ascii="Arial" w:hAnsi="Arial" w:cs="Arial"/>
                <w:color w:val="000000"/>
                <w:sz w:val="18"/>
                <w:szCs w:val="18"/>
              </w:rPr>
              <w:t>- Obudowa zewnętrzna</w:t>
            </w:r>
            <w:r>
              <w:rPr>
                <w:rFonts w:ascii="Arial" w:hAnsi="Arial" w:cs="Arial"/>
                <w:color w:val="000000"/>
                <w:sz w:val="18"/>
                <w:szCs w:val="18"/>
              </w:rPr>
              <w:t>,</w:t>
            </w:r>
          </w:p>
          <w:p w14:paraId="0E062173" w14:textId="77777777" w:rsidR="00DE7FD8" w:rsidRPr="00765EFC" w:rsidRDefault="00DE7FD8" w:rsidP="00CF08CC">
            <w:pPr>
              <w:pStyle w:val="Akapitzlist"/>
              <w:ind w:left="360"/>
              <w:jc w:val="both"/>
              <w:rPr>
                <w:rFonts w:ascii="Arial" w:hAnsi="Arial" w:cs="Arial"/>
                <w:color w:val="000000"/>
                <w:sz w:val="18"/>
                <w:szCs w:val="18"/>
              </w:rPr>
            </w:pPr>
            <w:r w:rsidRPr="00765EFC">
              <w:rPr>
                <w:rFonts w:ascii="Arial" w:hAnsi="Arial" w:cs="Arial"/>
                <w:color w:val="000000"/>
                <w:sz w:val="18"/>
                <w:szCs w:val="18"/>
              </w:rPr>
              <w:t>- Części specjalistyczne, takie jak zawiasy i zawiasy</w:t>
            </w:r>
            <w:r>
              <w:rPr>
                <w:rFonts w:ascii="Arial" w:hAnsi="Arial" w:cs="Arial"/>
                <w:color w:val="000000"/>
                <w:sz w:val="18"/>
                <w:szCs w:val="18"/>
              </w:rPr>
              <w:t>;</w:t>
            </w:r>
          </w:p>
          <w:p w14:paraId="1C3DF4F3" w14:textId="77777777" w:rsidR="00DE7FD8" w:rsidRDefault="00DE7FD8" w:rsidP="00694C19">
            <w:pPr>
              <w:pStyle w:val="Akapitzlist"/>
              <w:numPr>
                <w:ilvl w:val="0"/>
                <w:numId w:val="279"/>
              </w:numPr>
              <w:spacing w:after="0" w:line="240" w:lineRule="auto"/>
              <w:contextualSpacing w:val="0"/>
              <w:jc w:val="both"/>
              <w:rPr>
                <w:rFonts w:ascii="Arial" w:hAnsi="Arial" w:cs="Arial"/>
                <w:color w:val="000000"/>
                <w:sz w:val="18"/>
                <w:szCs w:val="18"/>
              </w:rPr>
            </w:pPr>
            <w:r w:rsidRPr="00765EFC">
              <w:rPr>
                <w:rFonts w:ascii="Arial" w:hAnsi="Arial" w:cs="Arial"/>
                <w:color w:val="000000"/>
                <w:sz w:val="18"/>
                <w:szCs w:val="18"/>
              </w:rPr>
              <w:t>Elementy zewnętrzne integralne z działaniem pro</w:t>
            </w:r>
            <w:r>
              <w:rPr>
                <w:rFonts w:ascii="Arial" w:hAnsi="Arial" w:cs="Arial"/>
                <w:color w:val="000000"/>
                <w:sz w:val="18"/>
                <w:szCs w:val="18"/>
              </w:rPr>
              <w:t>duktu i sprzedawane z produktem.</w:t>
            </w:r>
          </w:p>
          <w:p w14:paraId="0FEABC49" w14:textId="77777777" w:rsidR="00DE7FD8" w:rsidRPr="00BD5117" w:rsidRDefault="00DE7FD8" w:rsidP="00CF08CC">
            <w:pPr>
              <w:rPr>
                <w:rFonts w:ascii="Arial" w:hAnsi="Arial" w:cs="Arial"/>
                <w:color w:val="000000"/>
                <w:sz w:val="18"/>
                <w:szCs w:val="18"/>
              </w:rPr>
            </w:pPr>
            <w:r w:rsidRPr="00BD5117">
              <w:rPr>
                <w:rFonts w:ascii="Arial" w:hAnsi="Arial" w:cs="Arial"/>
                <w:color w:val="000000"/>
                <w:sz w:val="18"/>
                <w:szCs w:val="18"/>
              </w:rPr>
              <w:t>Jeżeli stosowane jest dopuszczalne wykluczenie, zawartość tworzywa sztucznego w elemencie lub części musi zostać wykluczona zarówno z</w:t>
            </w:r>
            <w:r>
              <w:rPr>
                <w:rFonts w:ascii="Arial" w:hAnsi="Arial" w:cs="Arial"/>
                <w:color w:val="000000"/>
                <w:sz w:val="18"/>
                <w:szCs w:val="18"/>
              </w:rPr>
              <w:t> </w:t>
            </w:r>
            <w:r w:rsidRPr="00BD5117">
              <w:rPr>
                <w:rFonts w:ascii="Arial" w:hAnsi="Arial" w:cs="Arial"/>
                <w:color w:val="000000"/>
                <w:sz w:val="18"/>
                <w:szCs w:val="18"/>
              </w:rPr>
              <w:t>licznika, jak i mianownika obliczania procentu.</w:t>
            </w:r>
          </w:p>
        </w:tc>
      </w:tr>
      <w:tr w:rsidR="00DE7FD8" w:rsidRPr="002779B1" w14:paraId="53FC6446"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hideMark/>
          </w:tcPr>
          <w:p w14:paraId="081CF865" w14:textId="77777777" w:rsidR="00DE7FD8" w:rsidRPr="002779B1" w:rsidRDefault="00DE7FD8" w:rsidP="00694C19">
            <w:pPr>
              <w:pStyle w:val="Akapitzlist"/>
              <w:numPr>
                <w:ilvl w:val="0"/>
                <w:numId w:val="276"/>
              </w:numPr>
              <w:spacing w:after="0" w:line="240" w:lineRule="auto"/>
              <w:ind w:left="284" w:hanging="284"/>
              <w:rPr>
                <w:rFonts w:ascii="Arial" w:hAnsi="Arial" w:cs="Arial"/>
                <w:color w:val="000000"/>
                <w:sz w:val="18"/>
                <w:szCs w:val="18"/>
              </w:rPr>
            </w:pPr>
            <w:r w:rsidRPr="002779B1">
              <w:rPr>
                <w:rFonts w:ascii="Arial" w:hAnsi="Arial" w:cs="Arial"/>
                <w:color w:val="000000"/>
                <w:sz w:val="18"/>
                <w:szCs w:val="18"/>
              </w:rPr>
              <w:lastRenderedPageBreak/>
              <w:t>Identyfikacja materiałów i komponentów wymagających selektywnej obróbki</w:t>
            </w:r>
          </w:p>
        </w:tc>
        <w:tc>
          <w:tcPr>
            <w:tcW w:w="3360" w:type="pct"/>
            <w:tcBorders>
              <w:top w:val="single" w:sz="4" w:space="0" w:color="auto"/>
              <w:left w:val="single" w:sz="4" w:space="0" w:color="auto"/>
              <w:bottom w:val="single" w:sz="4" w:space="0" w:color="auto"/>
              <w:right w:val="single" w:sz="4" w:space="0" w:color="auto"/>
            </w:tcBorders>
            <w:shd w:val="clear" w:color="auto" w:fill="auto"/>
            <w:hideMark/>
          </w:tcPr>
          <w:p w14:paraId="5A71ED9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udostępnia zakładom ponownego wykorzystania i</w:t>
            </w:r>
            <w:r>
              <w:rPr>
                <w:rFonts w:ascii="Arial" w:hAnsi="Arial" w:cs="Arial"/>
                <w:color w:val="000000"/>
                <w:sz w:val="18"/>
                <w:szCs w:val="18"/>
              </w:rPr>
              <w:t> </w:t>
            </w:r>
            <w:r w:rsidRPr="002779B1">
              <w:rPr>
                <w:rFonts w:ascii="Arial" w:hAnsi="Arial" w:cs="Arial"/>
                <w:color w:val="000000"/>
                <w:sz w:val="18"/>
                <w:szCs w:val="18"/>
              </w:rPr>
              <w:t>recyklingu za pośrednictwem centralnego źródła inform</w:t>
            </w:r>
            <w:r>
              <w:rPr>
                <w:rFonts w:ascii="Arial" w:hAnsi="Arial" w:cs="Arial"/>
                <w:color w:val="000000"/>
                <w:sz w:val="18"/>
                <w:szCs w:val="18"/>
              </w:rPr>
              <w:t>acji lub strony internetowej:</w:t>
            </w:r>
          </w:p>
          <w:p w14:paraId="5FB3BA53" w14:textId="77777777" w:rsidR="00DE7FD8" w:rsidRPr="00BD5117" w:rsidRDefault="00DE7FD8" w:rsidP="00694C19">
            <w:pPr>
              <w:pStyle w:val="Akapitzlist"/>
              <w:numPr>
                <w:ilvl w:val="0"/>
                <w:numId w:val="280"/>
              </w:numPr>
              <w:spacing w:after="0" w:line="240" w:lineRule="auto"/>
              <w:ind w:left="145" w:hanging="141"/>
              <w:contextualSpacing w:val="0"/>
              <w:jc w:val="both"/>
              <w:rPr>
                <w:rFonts w:ascii="Arial" w:hAnsi="Arial" w:cs="Arial"/>
                <w:color w:val="000000"/>
                <w:sz w:val="18"/>
                <w:szCs w:val="18"/>
              </w:rPr>
            </w:pPr>
            <w:r w:rsidRPr="00BD5117">
              <w:rPr>
                <w:rFonts w:ascii="Arial" w:hAnsi="Arial" w:cs="Arial"/>
                <w:color w:val="000000"/>
                <w:sz w:val="18"/>
                <w:szCs w:val="18"/>
              </w:rPr>
              <w:t>Informacje identyfikujące obecność i lokalizację wszystkich materiałów i</w:t>
            </w:r>
            <w:r>
              <w:rPr>
                <w:rFonts w:ascii="Arial" w:hAnsi="Arial" w:cs="Arial"/>
                <w:color w:val="000000"/>
                <w:sz w:val="18"/>
                <w:szCs w:val="18"/>
              </w:rPr>
              <w:t> </w:t>
            </w:r>
            <w:r w:rsidRPr="00BD5117">
              <w:rPr>
                <w:rFonts w:ascii="Arial" w:hAnsi="Arial" w:cs="Arial"/>
                <w:color w:val="000000"/>
                <w:sz w:val="18"/>
                <w:szCs w:val="18"/>
              </w:rPr>
              <w:t>komponentów wymagających selektywnego obróbki. Informacje dotyczące baterii litowo-jonowej:</w:t>
            </w:r>
          </w:p>
          <w:p w14:paraId="0CFFFC84" w14:textId="77777777" w:rsidR="00DE7FD8" w:rsidRDefault="00DE7FD8" w:rsidP="00694C19">
            <w:pPr>
              <w:pStyle w:val="Akapitzlist"/>
              <w:numPr>
                <w:ilvl w:val="1"/>
                <w:numId w:val="280"/>
              </w:numPr>
              <w:spacing w:after="0" w:line="240" w:lineRule="auto"/>
              <w:ind w:left="287" w:hanging="142"/>
              <w:contextualSpacing w:val="0"/>
              <w:jc w:val="both"/>
              <w:rPr>
                <w:rFonts w:ascii="Arial" w:hAnsi="Arial" w:cs="Arial"/>
                <w:color w:val="000000"/>
                <w:sz w:val="18"/>
                <w:szCs w:val="18"/>
              </w:rPr>
            </w:pPr>
            <w:r w:rsidRPr="00BD5117">
              <w:rPr>
                <w:rFonts w:ascii="Arial" w:hAnsi="Arial" w:cs="Arial"/>
                <w:color w:val="000000"/>
                <w:sz w:val="18"/>
                <w:szCs w:val="18"/>
              </w:rPr>
              <w:t>Wskazan</w:t>
            </w:r>
            <w:r>
              <w:rPr>
                <w:rFonts w:ascii="Arial" w:hAnsi="Arial" w:cs="Arial"/>
                <w:color w:val="000000"/>
                <w:sz w:val="18"/>
                <w:szCs w:val="18"/>
              </w:rPr>
              <w:t>ie metody mocowania do produktu,</w:t>
            </w:r>
          </w:p>
          <w:p w14:paraId="5386F8D1" w14:textId="77777777" w:rsidR="00DE7FD8" w:rsidRDefault="00DE7FD8" w:rsidP="00694C19">
            <w:pPr>
              <w:pStyle w:val="Akapitzlist"/>
              <w:numPr>
                <w:ilvl w:val="1"/>
                <w:numId w:val="280"/>
              </w:numPr>
              <w:spacing w:after="0" w:line="240" w:lineRule="auto"/>
              <w:ind w:left="287" w:hanging="142"/>
              <w:contextualSpacing w:val="0"/>
              <w:jc w:val="both"/>
              <w:rPr>
                <w:rFonts w:ascii="Arial" w:hAnsi="Arial" w:cs="Arial"/>
                <w:color w:val="000000"/>
                <w:sz w:val="18"/>
                <w:szCs w:val="18"/>
              </w:rPr>
            </w:pPr>
            <w:r w:rsidRPr="00BD5117">
              <w:rPr>
                <w:rFonts w:ascii="Arial" w:hAnsi="Arial" w:cs="Arial"/>
                <w:color w:val="000000"/>
                <w:sz w:val="18"/>
                <w:szCs w:val="18"/>
              </w:rPr>
              <w:t>Opisanie</w:t>
            </w:r>
            <w:r>
              <w:rPr>
                <w:rFonts w:ascii="Arial" w:hAnsi="Arial" w:cs="Arial"/>
                <w:color w:val="000000"/>
                <w:sz w:val="18"/>
                <w:szCs w:val="18"/>
              </w:rPr>
              <w:t xml:space="preserve"> sposobu usunięcia z produktu,</w:t>
            </w:r>
          </w:p>
          <w:p w14:paraId="7C0451D9" w14:textId="77777777" w:rsidR="00DE7FD8" w:rsidRDefault="00DE7FD8" w:rsidP="00694C19">
            <w:pPr>
              <w:pStyle w:val="Akapitzlist"/>
              <w:numPr>
                <w:ilvl w:val="1"/>
                <w:numId w:val="280"/>
              </w:numPr>
              <w:spacing w:after="0" w:line="240" w:lineRule="auto"/>
              <w:ind w:left="287" w:hanging="142"/>
              <w:contextualSpacing w:val="0"/>
              <w:jc w:val="both"/>
              <w:rPr>
                <w:rFonts w:ascii="Arial" w:hAnsi="Arial" w:cs="Arial"/>
                <w:color w:val="000000"/>
                <w:sz w:val="18"/>
                <w:szCs w:val="18"/>
              </w:rPr>
            </w:pPr>
            <w:r w:rsidRPr="00BD5117">
              <w:rPr>
                <w:rFonts w:ascii="Arial" w:hAnsi="Arial" w:cs="Arial"/>
                <w:color w:val="000000"/>
                <w:sz w:val="18"/>
                <w:szCs w:val="18"/>
              </w:rPr>
              <w:t>Lista narzędzi wymaganych d</w:t>
            </w:r>
            <w:r>
              <w:rPr>
                <w:rFonts w:ascii="Arial" w:hAnsi="Arial" w:cs="Arial"/>
                <w:color w:val="000000"/>
                <w:sz w:val="18"/>
                <w:szCs w:val="18"/>
              </w:rPr>
              <w:t xml:space="preserve">o usunięcia i, jeśli nie są one </w:t>
            </w:r>
            <w:r w:rsidRPr="00BD5117">
              <w:rPr>
                <w:rFonts w:ascii="Arial" w:hAnsi="Arial" w:cs="Arial"/>
                <w:color w:val="000000"/>
                <w:sz w:val="18"/>
                <w:szCs w:val="18"/>
              </w:rPr>
              <w:t xml:space="preserve">powszechnie </w:t>
            </w:r>
            <w:r>
              <w:rPr>
                <w:rFonts w:ascii="Arial" w:hAnsi="Arial" w:cs="Arial"/>
                <w:color w:val="000000"/>
                <w:sz w:val="18"/>
                <w:szCs w:val="18"/>
              </w:rPr>
              <w:t>dostępne, sposób ich uzyskania;</w:t>
            </w:r>
          </w:p>
          <w:p w14:paraId="4CC4EF90" w14:textId="77777777" w:rsidR="00DE7FD8" w:rsidRDefault="00DE7FD8" w:rsidP="00694C19">
            <w:pPr>
              <w:pStyle w:val="Akapitzlist"/>
              <w:numPr>
                <w:ilvl w:val="0"/>
                <w:numId w:val="280"/>
              </w:numPr>
              <w:spacing w:after="0" w:line="240" w:lineRule="auto"/>
              <w:ind w:left="145" w:hanging="141"/>
              <w:contextualSpacing w:val="0"/>
              <w:jc w:val="both"/>
              <w:rPr>
                <w:rFonts w:ascii="Arial" w:hAnsi="Arial" w:cs="Arial"/>
                <w:color w:val="000000"/>
                <w:sz w:val="18"/>
                <w:szCs w:val="18"/>
              </w:rPr>
            </w:pPr>
            <w:r w:rsidRPr="00BD5117">
              <w:rPr>
                <w:rFonts w:ascii="Arial" w:hAnsi="Arial" w:cs="Arial"/>
                <w:color w:val="000000"/>
                <w:sz w:val="18"/>
                <w:szCs w:val="18"/>
              </w:rPr>
              <w:t>Producentowi przysługuje roczny okres karencji od daty deklaracji zgodności z niniejszą normą</w:t>
            </w:r>
            <w:r>
              <w:rPr>
                <w:rFonts w:ascii="Arial" w:hAnsi="Arial" w:cs="Arial"/>
                <w:color w:val="000000"/>
                <w:sz w:val="18"/>
                <w:szCs w:val="18"/>
              </w:rPr>
              <w:t>, aby udostępnić te informacje;</w:t>
            </w:r>
          </w:p>
          <w:p w14:paraId="3A27395C" w14:textId="77777777" w:rsidR="00DE7FD8" w:rsidRDefault="00DE7FD8" w:rsidP="00694C19">
            <w:pPr>
              <w:pStyle w:val="Akapitzlist"/>
              <w:numPr>
                <w:ilvl w:val="0"/>
                <w:numId w:val="280"/>
              </w:numPr>
              <w:spacing w:after="0" w:line="240" w:lineRule="auto"/>
              <w:ind w:left="145" w:hanging="141"/>
              <w:contextualSpacing w:val="0"/>
              <w:jc w:val="both"/>
              <w:rPr>
                <w:rFonts w:ascii="Arial" w:hAnsi="Arial" w:cs="Arial"/>
                <w:color w:val="000000"/>
                <w:sz w:val="18"/>
                <w:szCs w:val="18"/>
              </w:rPr>
            </w:pPr>
            <w:r w:rsidRPr="00BD5117">
              <w:rPr>
                <w:rFonts w:ascii="Arial" w:hAnsi="Arial" w:cs="Arial"/>
                <w:color w:val="000000"/>
                <w:sz w:val="18"/>
                <w:szCs w:val="18"/>
              </w:rPr>
              <w:t>Producent deklaruje:</w:t>
            </w:r>
          </w:p>
          <w:p w14:paraId="0DD0544B" w14:textId="77777777" w:rsidR="00DE7FD8" w:rsidRDefault="00DE7FD8" w:rsidP="00694C19">
            <w:pPr>
              <w:pStyle w:val="Akapitzlist"/>
              <w:numPr>
                <w:ilvl w:val="1"/>
                <w:numId w:val="280"/>
              </w:numPr>
              <w:spacing w:after="0" w:line="240" w:lineRule="auto"/>
              <w:ind w:left="287" w:hanging="142"/>
              <w:contextualSpacing w:val="0"/>
              <w:jc w:val="both"/>
              <w:rPr>
                <w:rFonts w:ascii="Arial" w:hAnsi="Arial" w:cs="Arial"/>
                <w:color w:val="000000"/>
                <w:sz w:val="18"/>
                <w:szCs w:val="18"/>
              </w:rPr>
            </w:pPr>
            <w:r w:rsidRPr="00BD5117">
              <w:rPr>
                <w:rFonts w:ascii="Arial" w:hAnsi="Arial" w:cs="Arial"/>
                <w:color w:val="000000"/>
                <w:sz w:val="18"/>
                <w:szCs w:val="18"/>
              </w:rPr>
              <w:t>centralne źródło informacji lub adres URL strony internetowej, na której udostępniane są informacje dotyczące produktu</w:t>
            </w:r>
            <w:r>
              <w:rPr>
                <w:rFonts w:ascii="Arial" w:hAnsi="Arial" w:cs="Arial"/>
                <w:color w:val="000000"/>
                <w:sz w:val="18"/>
                <w:szCs w:val="18"/>
              </w:rPr>
              <w:t>,</w:t>
            </w:r>
          </w:p>
          <w:p w14:paraId="0C3E7ADF" w14:textId="77777777" w:rsidR="00DE7FD8" w:rsidRPr="00BD5117" w:rsidRDefault="00DE7FD8" w:rsidP="00694C19">
            <w:pPr>
              <w:pStyle w:val="Akapitzlist"/>
              <w:numPr>
                <w:ilvl w:val="1"/>
                <w:numId w:val="280"/>
              </w:numPr>
              <w:spacing w:after="0" w:line="240" w:lineRule="auto"/>
              <w:ind w:left="287" w:hanging="142"/>
              <w:contextualSpacing w:val="0"/>
              <w:jc w:val="both"/>
              <w:rPr>
                <w:rFonts w:ascii="Arial" w:hAnsi="Arial" w:cs="Arial"/>
                <w:color w:val="000000"/>
                <w:sz w:val="18"/>
                <w:szCs w:val="18"/>
              </w:rPr>
            </w:pPr>
            <w:r w:rsidRPr="00BD5117">
              <w:rPr>
                <w:rFonts w:ascii="Arial" w:hAnsi="Arial" w:cs="Arial"/>
                <w:color w:val="000000"/>
                <w:sz w:val="18"/>
                <w:szCs w:val="18"/>
              </w:rPr>
              <w:t>Jeśli produkt zawiera urządzenie pamięci masowej, to czy jedno lub więcej jest przylutowane do płytki drukowanej.</w:t>
            </w:r>
          </w:p>
        </w:tc>
      </w:tr>
      <w:tr w:rsidR="00DE7FD8" w:rsidRPr="002779B1" w14:paraId="3B710667"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hideMark/>
          </w:tcPr>
          <w:p w14:paraId="149FB22A" w14:textId="77777777" w:rsidR="00DE7FD8" w:rsidRPr="002779B1" w:rsidRDefault="00DE7FD8" w:rsidP="00694C19">
            <w:pPr>
              <w:pStyle w:val="Akapitzlist"/>
              <w:numPr>
                <w:ilvl w:val="0"/>
                <w:numId w:val="276"/>
              </w:numPr>
              <w:spacing w:after="0" w:line="240" w:lineRule="auto"/>
              <w:ind w:left="284" w:hanging="284"/>
              <w:rPr>
                <w:rFonts w:ascii="Arial" w:hAnsi="Arial" w:cs="Arial"/>
                <w:color w:val="000000"/>
                <w:sz w:val="18"/>
                <w:szCs w:val="18"/>
              </w:rPr>
            </w:pPr>
            <w:r w:rsidRPr="002779B1">
              <w:rPr>
                <w:rFonts w:ascii="Arial" w:hAnsi="Arial" w:cs="Arial"/>
                <w:color w:val="000000"/>
                <w:sz w:val="18"/>
                <w:szCs w:val="18"/>
              </w:rPr>
              <w:t>Części plastikowe nadające się do recyklingu</w:t>
            </w:r>
          </w:p>
        </w:tc>
        <w:tc>
          <w:tcPr>
            <w:tcW w:w="3360" w:type="pct"/>
            <w:tcBorders>
              <w:top w:val="single" w:sz="4" w:space="0" w:color="auto"/>
              <w:left w:val="nil"/>
              <w:bottom w:val="single" w:sz="4" w:space="0" w:color="auto"/>
              <w:right w:val="single" w:sz="4" w:space="0" w:color="auto"/>
            </w:tcBorders>
            <w:shd w:val="clear" w:color="auto" w:fill="auto"/>
            <w:hideMark/>
          </w:tcPr>
          <w:p w14:paraId="4D82BBD7" w14:textId="77777777" w:rsidR="00DE7FD8" w:rsidRPr="00BD5117" w:rsidRDefault="00DE7FD8" w:rsidP="00CF08CC">
            <w:pPr>
              <w:rPr>
                <w:rFonts w:ascii="Arial" w:hAnsi="Arial" w:cs="Arial"/>
                <w:color w:val="000000"/>
                <w:sz w:val="18"/>
                <w:szCs w:val="18"/>
              </w:rPr>
            </w:pPr>
            <w:r w:rsidRPr="00BD5117">
              <w:rPr>
                <w:rFonts w:ascii="Arial" w:hAnsi="Arial" w:cs="Arial"/>
                <w:color w:val="000000"/>
                <w:sz w:val="18"/>
                <w:szCs w:val="18"/>
              </w:rPr>
              <w:t>Wszystkie oddzielne części plastikowe muszą spełniać następujące wymagania:</w:t>
            </w:r>
          </w:p>
          <w:p w14:paraId="2B6D04FE" w14:textId="77777777" w:rsidR="00DE7FD8" w:rsidRPr="00BD5117" w:rsidRDefault="00DE7FD8" w:rsidP="00CF08CC">
            <w:pPr>
              <w:rPr>
                <w:rFonts w:ascii="Arial" w:hAnsi="Arial" w:cs="Arial"/>
                <w:color w:val="000000"/>
                <w:sz w:val="18"/>
                <w:szCs w:val="18"/>
              </w:rPr>
            </w:pPr>
            <w:r w:rsidRPr="00BD5117">
              <w:rPr>
                <w:rFonts w:ascii="Arial" w:hAnsi="Arial" w:cs="Arial"/>
                <w:color w:val="000000"/>
                <w:sz w:val="18"/>
                <w:szCs w:val="18"/>
              </w:rPr>
              <w:t>W przypadku oddzielnych części z tworzyw sztucznych&gt; 25 g:</w:t>
            </w:r>
          </w:p>
          <w:p w14:paraId="10654E9B" w14:textId="77777777" w:rsidR="00DE7FD8" w:rsidRDefault="00DE7FD8" w:rsidP="00694C19">
            <w:pPr>
              <w:pStyle w:val="Akapitzlist"/>
              <w:numPr>
                <w:ilvl w:val="0"/>
                <w:numId w:val="281"/>
              </w:numPr>
              <w:spacing w:after="0" w:line="240" w:lineRule="auto"/>
              <w:ind w:left="216" w:hanging="216"/>
              <w:contextualSpacing w:val="0"/>
              <w:jc w:val="both"/>
              <w:rPr>
                <w:rFonts w:ascii="Arial" w:hAnsi="Arial" w:cs="Arial"/>
                <w:color w:val="000000"/>
                <w:sz w:val="18"/>
                <w:szCs w:val="18"/>
              </w:rPr>
            </w:pPr>
            <w:r w:rsidRPr="00BD5117">
              <w:rPr>
                <w:rFonts w:ascii="Arial" w:hAnsi="Arial" w:cs="Arial"/>
                <w:color w:val="000000"/>
                <w:sz w:val="18"/>
                <w:szCs w:val="18"/>
              </w:rPr>
              <w:t>Wyraźnie oznaczony rodzajem materiału zgodnie z ISO 11469/1043, z</w:t>
            </w:r>
            <w:r>
              <w:rPr>
                <w:rFonts w:ascii="Arial" w:hAnsi="Arial" w:cs="Arial"/>
                <w:color w:val="000000"/>
                <w:sz w:val="18"/>
                <w:szCs w:val="18"/>
              </w:rPr>
              <w:t> wyłączeniem części optycznych;</w:t>
            </w:r>
          </w:p>
          <w:p w14:paraId="19854AFB" w14:textId="77777777" w:rsidR="00DE7FD8" w:rsidRDefault="00DE7FD8" w:rsidP="00694C19">
            <w:pPr>
              <w:pStyle w:val="Akapitzlist"/>
              <w:numPr>
                <w:ilvl w:val="0"/>
                <w:numId w:val="281"/>
              </w:numPr>
              <w:spacing w:after="0" w:line="240" w:lineRule="auto"/>
              <w:ind w:left="216" w:hanging="216"/>
              <w:contextualSpacing w:val="0"/>
              <w:jc w:val="both"/>
              <w:rPr>
                <w:rFonts w:ascii="Arial" w:hAnsi="Arial" w:cs="Arial"/>
                <w:color w:val="000000"/>
                <w:sz w:val="18"/>
                <w:szCs w:val="18"/>
              </w:rPr>
            </w:pPr>
            <w:r w:rsidRPr="00BD5117">
              <w:rPr>
                <w:rFonts w:ascii="Arial" w:hAnsi="Arial" w:cs="Arial"/>
                <w:color w:val="000000"/>
                <w:sz w:val="18"/>
                <w:szCs w:val="18"/>
              </w:rPr>
              <w:t>Nie zawierają metalowej wkładki lub elementu mocującego, który jest (1) przylutowany, (2) wygrzewany lub przytwierdzany ultradźwiękami, lub (3) wklejany, chyba że metalowy element można oddzielić od części plastikowej, lub można je rozdzielić za pomocą powszechnie dostępnych narzędzi. Wirniki wentylat</w:t>
            </w:r>
            <w:r>
              <w:rPr>
                <w:rFonts w:ascii="Arial" w:hAnsi="Arial" w:cs="Arial"/>
                <w:color w:val="000000"/>
                <w:sz w:val="18"/>
                <w:szCs w:val="18"/>
              </w:rPr>
              <w:t>ora są wyłączone z tego wymogu.</w:t>
            </w:r>
          </w:p>
          <w:p w14:paraId="299A3B47" w14:textId="77777777" w:rsidR="00DE7FD8" w:rsidRPr="00BD5117" w:rsidRDefault="00DE7FD8" w:rsidP="00CF08CC">
            <w:pPr>
              <w:rPr>
                <w:rFonts w:ascii="Arial" w:hAnsi="Arial" w:cs="Arial"/>
                <w:color w:val="000000"/>
                <w:sz w:val="18"/>
                <w:szCs w:val="18"/>
              </w:rPr>
            </w:pPr>
            <w:r w:rsidRPr="00BD5117">
              <w:rPr>
                <w:rFonts w:ascii="Arial" w:hAnsi="Arial" w:cs="Arial"/>
                <w:color w:val="000000"/>
                <w:sz w:val="18"/>
                <w:szCs w:val="18"/>
              </w:rPr>
              <w:t>W przypadku oddzielnych części z tworzyw sztucznych&gt; 100 g:</w:t>
            </w:r>
          </w:p>
          <w:p w14:paraId="1CE0E032" w14:textId="77777777" w:rsidR="00DE7FD8" w:rsidRDefault="00DE7FD8" w:rsidP="00694C19">
            <w:pPr>
              <w:pStyle w:val="Akapitzlist"/>
              <w:numPr>
                <w:ilvl w:val="0"/>
                <w:numId w:val="281"/>
              </w:numPr>
              <w:spacing w:after="0" w:line="240" w:lineRule="auto"/>
              <w:ind w:left="216" w:hanging="216"/>
              <w:contextualSpacing w:val="0"/>
              <w:jc w:val="both"/>
              <w:rPr>
                <w:rFonts w:ascii="Arial" w:hAnsi="Arial" w:cs="Arial"/>
                <w:color w:val="000000"/>
                <w:sz w:val="18"/>
                <w:szCs w:val="18"/>
              </w:rPr>
            </w:pPr>
            <w:r w:rsidRPr="00BD5117">
              <w:rPr>
                <w:rFonts w:ascii="Arial" w:hAnsi="Arial" w:cs="Arial"/>
                <w:color w:val="000000"/>
                <w:sz w:val="18"/>
                <w:szCs w:val="18"/>
              </w:rPr>
              <w:t>Nie należy stosować kleju, powłok, farby ani wykończenia niezgodnego z recyklingiem. Części z tworzyw sztucznych zawierające&gt; 25% materiałów pochodzących z recyklingu poużytkow</w:t>
            </w:r>
            <w:r>
              <w:rPr>
                <w:rFonts w:ascii="Arial" w:hAnsi="Arial" w:cs="Arial"/>
                <w:color w:val="000000"/>
                <w:sz w:val="18"/>
                <w:szCs w:val="18"/>
              </w:rPr>
              <w:t xml:space="preserve">ego są zwolnione z tego wymogu. </w:t>
            </w:r>
          </w:p>
          <w:p w14:paraId="7A05A9FD" w14:textId="77777777" w:rsidR="00DE7FD8" w:rsidRDefault="00DE7FD8" w:rsidP="00CF08CC">
            <w:pPr>
              <w:rPr>
                <w:rFonts w:ascii="Arial" w:hAnsi="Arial" w:cs="Arial"/>
                <w:color w:val="000000"/>
                <w:sz w:val="18"/>
                <w:szCs w:val="18"/>
              </w:rPr>
            </w:pPr>
            <w:r>
              <w:rPr>
                <w:rFonts w:ascii="Arial" w:hAnsi="Arial" w:cs="Arial"/>
                <w:color w:val="000000"/>
                <w:sz w:val="18"/>
                <w:szCs w:val="18"/>
              </w:rPr>
              <w:t>Z tego wymogu wyłączone są:</w:t>
            </w:r>
          </w:p>
          <w:p w14:paraId="46574838" w14:textId="77777777" w:rsidR="00DE7FD8" w:rsidRDefault="00DE7FD8" w:rsidP="00694C19">
            <w:pPr>
              <w:pStyle w:val="Akapitzlist"/>
              <w:numPr>
                <w:ilvl w:val="0"/>
                <w:numId w:val="282"/>
              </w:numPr>
              <w:spacing w:after="0" w:line="240" w:lineRule="auto"/>
              <w:contextualSpacing w:val="0"/>
              <w:jc w:val="both"/>
              <w:rPr>
                <w:rFonts w:ascii="Arial" w:hAnsi="Arial" w:cs="Arial"/>
                <w:color w:val="000000"/>
                <w:sz w:val="18"/>
                <w:szCs w:val="18"/>
              </w:rPr>
            </w:pPr>
            <w:r w:rsidRPr="00BD5117">
              <w:rPr>
                <w:rFonts w:ascii="Arial" w:hAnsi="Arial" w:cs="Arial"/>
                <w:color w:val="000000"/>
                <w:sz w:val="18"/>
                <w:szCs w:val="18"/>
              </w:rPr>
              <w:t>Zespoły płytek drukowanych dla elementów b) i c), pł</w:t>
            </w:r>
            <w:r>
              <w:rPr>
                <w:rFonts w:ascii="Arial" w:hAnsi="Arial" w:cs="Arial"/>
                <w:color w:val="000000"/>
                <w:sz w:val="18"/>
                <w:szCs w:val="18"/>
              </w:rPr>
              <w:t>ytki drukowane dla elementów a),</w:t>
            </w:r>
          </w:p>
          <w:p w14:paraId="1D7A692F" w14:textId="77777777" w:rsidR="00DE7FD8" w:rsidRDefault="00DE7FD8" w:rsidP="00694C19">
            <w:pPr>
              <w:pStyle w:val="Akapitzlist"/>
              <w:numPr>
                <w:ilvl w:val="0"/>
                <w:numId w:val="282"/>
              </w:numPr>
              <w:spacing w:after="0" w:line="240" w:lineRule="auto"/>
              <w:contextualSpacing w:val="0"/>
              <w:jc w:val="both"/>
              <w:rPr>
                <w:rFonts w:ascii="Arial" w:hAnsi="Arial" w:cs="Arial"/>
                <w:color w:val="000000"/>
                <w:sz w:val="18"/>
                <w:szCs w:val="18"/>
              </w:rPr>
            </w:pPr>
            <w:r w:rsidRPr="00BD5117">
              <w:rPr>
                <w:rFonts w:ascii="Arial" w:hAnsi="Arial" w:cs="Arial"/>
                <w:color w:val="000000"/>
                <w:sz w:val="18"/>
                <w:szCs w:val="18"/>
              </w:rPr>
              <w:t xml:space="preserve">Przewody i kable, złącza, komponenty elektroniczne, komponenty optyczne, komponenty akustyczne, </w:t>
            </w:r>
            <w:r>
              <w:rPr>
                <w:rFonts w:ascii="Arial" w:hAnsi="Arial" w:cs="Arial"/>
                <w:color w:val="000000"/>
                <w:sz w:val="18"/>
                <w:szCs w:val="18"/>
              </w:rPr>
              <w:t>komponenty ESD i komponenty EMI,</w:t>
            </w:r>
          </w:p>
          <w:p w14:paraId="7C21E592" w14:textId="77777777" w:rsidR="00DE7FD8" w:rsidRPr="00BD5117" w:rsidRDefault="00DE7FD8" w:rsidP="00694C19">
            <w:pPr>
              <w:pStyle w:val="Akapitzlist"/>
              <w:numPr>
                <w:ilvl w:val="0"/>
                <w:numId w:val="282"/>
              </w:numPr>
              <w:spacing w:after="0" w:line="240" w:lineRule="auto"/>
              <w:contextualSpacing w:val="0"/>
              <w:jc w:val="both"/>
              <w:rPr>
                <w:rFonts w:ascii="Arial" w:hAnsi="Arial" w:cs="Arial"/>
                <w:color w:val="000000"/>
                <w:sz w:val="18"/>
                <w:szCs w:val="18"/>
              </w:rPr>
            </w:pPr>
            <w:r w:rsidRPr="00BD5117">
              <w:rPr>
                <w:rFonts w:ascii="Arial" w:hAnsi="Arial" w:cs="Arial"/>
                <w:color w:val="000000"/>
                <w:sz w:val="18"/>
                <w:szCs w:val="18"/>
              </w:rPr>
              <w:t>Klej, powłoka, farba i wykończenie dla elementu c) lub metalowa wkładka / element mocujący dla elementu b), wymagany ze względów bezpieczeństwa, prawnych lub technicznych</w:t>
            </w:r>
            <w:r>
              <w:rPr>
                <w:rFonts w:ascii="Arial" w:hAnsi="Arial" w:cs="Arial"/>
                <w:color w:val="000000"/>
                <w:sz w:val="18"/>
                <w:szCs w:val="18"/>
              </w:rPr>
              <w:t>.</w:t>
            </w:r>
          </w:p>
        </w:tc>
      </w:tr>
      <w:tr w:rsidR="00DE7FD8" w:rsidRPr="002779B1" w14:paraId="0C7DDACE"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A0F7AB3" w14:textId="77777777" w:rsidR="00DE7FD8" w:rsidRPr="002779B1" w:rsidRDefault="00DE7FD8" w:rsidP="00694C19">
            <w:pPr>
              <w:pStyle w:val="Akapitzlist"/>
              <w:numPr>
                <w:ilvl w:val="0"/>
                <w:numId w:val="276"/>
              </w:numPr>
              <w:spacing w:after="0" w:line="240" w:lineRule="auto"/>
              <w:ind w:left="284" w:hanging="284"/>
              <w:rPr>
                <w:rFonts w:ascii="Arial" w:hAnsi="Arial" w:cs="Arial"/>
                <w:color w:val="000000"/>
                <w:sz w:val="18"/>
                <w:szCs w:val="18"/>
              </w:rPr>
            </w:pPr>
            <w:r w:rsidRPr="002779B1">
              <w:rPr>
                <w:rFonts w:ascii="Arial" w:hAnsi="Arial" w:cs="Arial"/>
                <w:color w:val="000000"/>
                <w:sz w:val="18"/>
                <w:szCs w:val="18"/>
              </w:rPr>
              <w:t>Części z tworzyw sztucznych, które można oddzielić do recyklingu</w:t>
            </w:r>
          </w:p>
        </w:tc>
        <w:tc>
          <w:tcPr>
            <w:tcW w:w="3360" w:type="pct"/>
            <w:tcBorders>
              <w:top w:val="nil"/>
              <w:left w:val="nil"/>
              <w:bottom w:val="single" w:sz="4" w:space="0" w:color="auto"/>
              <w:right w:val="single" w:sz="4" w:space="0" w:color="auto"/>
            </w:tcBorders>
            <w:shd w:val="clear" w:color="auto" w:fill="auto"/>
            <w:hideMark/>
          </w:tcPr>
          <w:p w14:paraId="3EE32AB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Wszystkie oddzielne</w:t>
            </w:r>
            <w:r>
              <w:rPr>
                <w:rFonts w:ascii="Arial" w:hAnsi="Arial" w:cs="Arial"/>
                <w:color w:val="000000"/>
                <w:sz w:val="18"/>
                <w:szCs w:val="18"/>
              </w:rPr>
              <w:t xml:space="preserve"> części plastikowe &gt; 25 g muszą:</w:t>
            </w:r>
          </w:p>
          <w:p w14:paraId="2BE9F0AB" w14:textId="77777777" w:rsidR="00DE7FD8" w:rsidRDefault="00DE7FD8" w:rsidP="00694C19">
            <w:pPr>
              <w:pStyle w:val="Akapitzlist"/>
              <w:numPr>
                <w:ilvl w:val="0"/>
                <w:numId w:val="283"/>
              </w:numPr>
              <w:spacing w:after="0" w:line="240" w:lineRule="auto"/>
              <w:contextualSpacing w:val="0"/>
              <w:jc w:val="both"/>
              <w:rPr>
                <w:rFonts w:ascii="Arial" w:hAnsi="Arial" w:cs="Arial"/>
                <w:color w:val="000000"/>
                <w:sz w:val="18"/>
                <w:szCs w:val="18"/>
              </w:rPr>
            </w:pPr>
            <w:r w:rsidRPr="00BD5117">
              <w:rPr>
                <w:rFonts w:ascii="Arial" w:hAnsi="Arial" w:cs="Arial"/>
                <w:color w:val="000000"/>
                <w:sz w:val="18"/>
                <w:szCs w:val="18"/>
              </w:rPr>
              <w:t>Składać się z pojedynczej żywicy lub kombinacji żywic (np. Mieszanki), które</w:t>
            </w:r>
            <w:r>
              <w:rPr>
                <w:rFonts w:ascii="Arial" w:hAnsi="Arial" w:cs="Arial"/>
                <w:color w:val="000000"/>
                <w:sz w:val="18"/>
                <w:szCs w:val="18"/>
              </w:rPr>
              <w:t xml:space="preserve"> nadają się do recyklingu, oraz</w:t>
            </w:r>
          </w:p>
          <w:p w14:paraId="48C28937" w14:textId="77777777" w:rsidR="00DE7FD8" w:rsidRDefault="00DE7FD8" w:rsidP="00694C19">
            <w:pPr>
              <w:pStyle w:val="Akapitzlist"/>
              <w:numPr>
                <w:ilvl w:val="0"/>
                <w:numId w:val="283"/>
              </w:numPr>
              <w:spacing w:after="0" w:line="240" w:lineRule="auto"/>
              <w:contextualSpacing w:val="0"/>
              <w:jc w:val="both"/>
              <w:rPr>
                <w:rFonts w:ascii="Arial" w:hAnsi="Arial" w:cs="Arial"/>
                <w:color w:val="000000"/>
                <w:sz w:val="18"/>
                <w:szCs w:val="18"/>
              </w:rPr>
            </w:pPr>
            <w:r w:rsidRPr="00BD5117">
              <w:rPr>
                <w:rFonts w:ascii="Arial" w:hAnsi="Arial" w:cs="Arial"/>
                <w:color w:val="000000"/>
                <w:sz w:val="18"/>
                <w:szCs w:val="18"/>
              </w:rPr>
              <w:lastRenderedPageBreak/>
              <w:t xml:space="preserve">Można je oddzielić ręcznie lub przy pomocy powszechnie dostępnych narzędzi od innych części z </w:t>
            </w:r>
            <w:r>
              <w:rPr>
                <w:rFonts w:ascii="Arial" w:hAnsi="Arial" w:cs="Arial"/>
                <w:color w:val="000000"/>
                <w:sz w:val="18"/>
                <w:szCs w:val="18"/>
              </w:rPr>
              <w:t>tworzywa sztucznego o masie&gt; 25</w:t>
            </w:r>
            <w:r w:rsidRPr="00BD5117">
              <w:rPr>
                <w:rFonts w:ascii="Arial" w:hAnsi="Arial" w:cs="Arial"/>
                <w:color w:val="000000"/>
                <w:sz w:val="18"/>
                <w:szCs w:val="18"/>
              </w:rPr>
              <w:t>g</w:t>
            </w:r>
            <w:r>
              <w:rPr>
                <w:rFonts w:ascii="Arial" w:hAnsi="Arial" w:cs="Arial"/>
                <w:color w:val="000000"/>
                <w:sz w:val="18"/>
                <w:szCs w:val="18"/>
              </w:rPr>
              <w:t>.</w:t>
            </w:r>
            <w:r w:rsidRPr="00BD5117">
              <w:rPr>
                <w:rFonts w:ascii="Arial" w:hAnsi="Arial" w:cs="Arial"/>
                <w:color w:val="000000"/>
                <w:sz w:val="18"/>
                <w:szCs w:val="18"/>
              </w:rPr>
              <w:t xml:space="preserve"> i</w:t>
            </w:r>
            <w:r>
              <w:rPr>
                <w:rFonts w:ascii="Arial" w:hAnsi="Arial" w:cs="Arial"/>
                <w:color w:val="000000"/>
                <w:sz w:val="18"/>
                <w:szCs w:val="18"/>
              </w:rPr>
              <w:t> </w:t>
            </w:r>
            <w:r w:rsidRPr="00BD5117">
              <w:rPr>
                <w:rFonts w:ascii="Arial" w:hAnsi="Arial" w:cs="Arial"/>
                <w:color w:val="000000"/>
                <w:sz w:val="18"/>
                <w:szCs w:val="18"/>
              </w:rPr>
              <w:t>niekompatybilnych razem do re</w:t>
            </w:r>
            <w:r>
              <w:rPr>
                <w:rFonts w:ascii="Arial" w:hAnsi="Arial" w:cs="Arial"/>
                <w:color w:val="000000"/>
                <w:sz w:val="18"/>
                <w:szCs w:val="18"/>
              </w:rPr>
              <w:t>cyklingu.</w:t>
            </w:r>
          </w:p>
          <w:p w14:paraId="6A16EC8D" w14:textId="77777777" w:rsidR="00DE7FD8" w:rsidRPr="00BD5117" w:rsidRDefault="00DE7FD8" w:rsidP="00CF08CC">
            <w:pPr>
              <w:rPr>
                <w:rFonts w:ascii="Arial" w:hAnsi="Arial" w:cs="Arial"/>
                <w:color w:val="000000"/>
                <w:sz w:val="18"/>
                <w:szCs w:val="18"/>
              </w:rPr>
            </w:pPr>
            <w:r w:rsidRPr="00BD5117">
              <w:rPr>
                <w:rFonts w:ascii="Arial" w:hAnsi="Arial" w:cs="Arial"/>
                <w:color w:val="000000"/>
                <w:sz w:val="18"/>
                <w:szCs w:val="18"/>
              </w:rPr>
              <w:t>Płytki drukowane, przewody i kable, złącza, elementy elektroniczne, elementy optyczne, elementy akustyczne, elementy ESD i EMI są wyłączone z tego wymogu.</w:t>
            </w:r>
          </w:p>
        </w:tc>
      </w:tr>
      <w:tr w:rsidR="00DE7FD8" w:rsidRPr="002779B1" w14:paraId="1307BFA3"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533FD4CC" w14:textId="77777777" w:rsidR="00DE7FD8" w:rsidRPr="002779B1" w:rsidRDefault="00DE7FD8" w:rsidP="00694C19">
            <w:pPr>
              <w:pStyle w:val="Akapitzlist"/>
              <w:numPr>
                <w:ilvl w:val="0"/>
                <w:numId w:val="276"/>
              </w:numPr>
              <w:spacing w:after="0" w:line="240" w:lineRule="auto"/>
              <w:ind w:left="284" w:hanging="284"/>
              <w:rPr>
                <w:rFonts w:ascii="Arial" w:hAnsi="Arial" w:cs="Arial"/>
                <w:color w:val="000000"/>
                <w:sz w:val="18"/>
                <w:szCs w:val="18"/>
              </w:rPr>
            </w:pPr>
            <w:r w:rsidRPr="002779B1">
              <w:rPr>
                <w:rFonts w:ascii="Arial" w:hAnsi="Arial" w:cs="Arial"/>
                <w:color w:val="000000"/>
                <w:sz w:val="18"/>
                <w:szCs w:val="18"/>
              </w:rPr>
              <w:lastRenderedPageBreak/>
              <w:t>Wsparcie serwisowe</w:t>
            </w:r>
          </w:p>
        </w:tc>
        <w:tc>
          <w:tcPr>
            <w:tcW w:w="3360" w:type="pct"/>
            <w:tcBorders>
              <w:top w:val="nil"/>
              <w:left w:val="nil"/>
              <w:bottom w:val="single" w:sz="4" w:space="0" w:color="auto"/>
              <w:right w:val="single" w:sz="4" w:space="0" w:color="auto"/>
            </w:tcBorders>
            <w:shd w:val="clear" w:color="auto" w:fill="auto"/>
            <w:hideMark/>
          </w:tcPr>
          <w:p w14:paraId="52D36648"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Producent informuje nabywcę o tym, jak uzyskać usługi naprawy i wymiany produktu przez co najmniej trzy lata od daty sprzedaży. Informacje są dostępne dla nabywcy bez ograniczeń dostępu.</w:t>
            </w:r>
          </w:p>
        </w:tc>
      </w:tr>
      <w:tr w:rsidR="00DE7FD8" w:rsidRPr="002779B1" w14:paraId="5538930D"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2B4F7DC6"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Zdjęcie obudowy zewnętrznej</w:t>
            </w:r>
          </w:p>
        </w:tc>
        <w:tc>
          <w:tcPr>
            <w:tcW w:w="3360" w:type="pct"/>
            <w:tcBorders>
              <w:top w:val="nil"/>
              <w:left w:val="nil"/>
              <w:bottom w:val="single" w:sz="4" w:space="0" w:color="auto"/>
              <w:right w:val="single" w:sz="4" w:space="0" w:color="auto"/>
            </w:tcBorders>
            <w:shd w:val="clear" w:color="auto" w:fill="auto"/>
            <w:hideMark/>
          </w:tcPr>
          <w:p w14:paraId="2398D93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Obudowy zewnętrzne powinny być zdejmowane przy użyciu p</w:t>
            </w:r>
            <w:r>
              <w:rPr>
                <w:rFonts w:ascii="Arial" w:hAnsi="Arial" w:cs="Arial"/>
                <w:color w:val="000000"/>
                <w:sz w:val="18"/>
                <w:szCs w:val="18"/>
              </w:rPr>
              <w:t>owszechnie dostępnych narzędzi.</w:t>
            </w:r>
          </w:p>
          <w:p w14:paraId="1FF3560A"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Zdjęcie obudowy zewnętrznej nie spowoduje uszkodzenia, które uniemożliwiłoby ponowne użycie lub odnowienie produktu.</w:t>
            </w:r>
          </w:p>
        </w:tc>
      </w:tr>
      <w:tr w:rsidR="00DE7FD8" w:rsidRPr="002779B1" w14:paraId="4EDEF762"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66E3642"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Części zamienne</w:t>
            </w:r>
          </w:p>
        </w:tc>
        <w:tc>
          <w:tcPr>
            <w:tcW w:w="3360" w:type="pct"/>
            <w:tcBorders>
              <w:top w:val="nil"/>
              <w:left w:val="nil"/>
              <w:bottom w:val="single" w:sz="4" w:space="0" w:color="auto"/>
              <w:right w:val="single" w:sz="4" w:space="0" w:color="auto"/>
            </w:tcBorders>
            <w:shd w:val="clear" w:color="auto" w:fill="auto"/>
            <w:hideMark/>
          </w:tcPr>
          <w:p w14:paraId="7D24685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powinien zadeklarować, czy części zamienne są dostępne do wykorzystania w naprawie produktu, a jeśli są dostępne, czas, jaki części są dostępne po zakończeniu produkcji.</w:t>
            </w:r>
            <w:r w:rsidRPr="002779B1" w:rsidDel="00022ADE">
              <w:rPr>
                <w:rFonts w:ascii="Arial" w:hAnsi="Arial" w:cs="Arial"/>
                <w:color w:val="000000"/>
                <w:sz w:val="18"/>
                <w:szCs w:val="18"/>
              </w:rPr>
              <w:t xml:space="preserve"> </w:t>
            </w:r>
            <w:r w:rsidRPr="002779B1">
              <w:rPr>
                <w:rFonts w:ascii="Arial" w:hAnsi="Arial" w:cs="Arial"/>
                <w:color w:val="000000"/>
                <w:sz w:val="18"/>
                <w:szCs w:val="18"/>
              </w:rPr>
              <w:t>Jeżeli dostępne są części zamienne, należy udostępnić następujące informacje</w:t>
            </w:r>
            <w:r>
              <w:rPr>
                <w:rFonts w:ascii="Arial" w:hAnsi="Arial" w:cs="Arial"/>
                <w:color w:val="000000"/>
                <w:sz w:val="18"/>
                <w:szCs w:val="18"/>
              </w:rPr>
              <w:t>:</w:t>
            </w:r>
            <w:r w:rsidRPr="002779B1">
              <w:rPr>
                <w:rFonts w:ascii="Arial" w:hAnsi="Arial" w:cs="Arial"/>
                <w:color w:val="000000"/>
                <w:sz w:val="18"/>
                <w:szCs w:val="18"/>
              </w:rPr>
              <w:t xml:space="preserve"> </w:t>
            </w:r>
          </w:p>
          <w:p w14:paraId="78C33D26" w14:textId="77777777" w:rsidR="00DE7FD8" w:rsidRPr="00F11675" w:rsidRDefault="00DE7FD8" w:rsidP="00694C19">
            <w:pPr>
              <w:pStyle w:val="Akapitzlist"/>
              <w:numPr>
                <w:ilvl w:val="0"/>
                <w:numId w:val="284"/>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 xml:space="preserve">pozainstytucjonalnym nabywcom produktu; </w:t>
            </w:r>
          </w:p>
          <w:p w14:paraId="750DC487" w14:textId="77777777" w:rsidR="00DE7FD8" w:rsidRPr="00F11675" w:rsidRDefault="00DE7FD8" w:rsidP="00694C19">
            <w:pPr>
              <w:pStyle w:val="Akapitzlist"/>
              <w:numPr>
                <w:ilvl w:val="0"/>
                <w:numId w:val="284"/>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 xml:space="preserve">instytucjonalnym nabywco produktów; </w:t>
            </w:r>
          </w:p>
          <w:p w14:paraId="2C395446" w14:textId="77777777" w:rsidR="00DE7FD8" w:rsidRPr="00F11675" w:rsidRDefault="00DE7FD8" w:rsidP="00694C19">
            <w:pPr>
              <w:pStyle w:val="Akapitzlist"/>
              <w:numPr>
                <w:ilvl w:val="0"/>
                <w:numId w:val="284"/>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 xml:space="preserve">autoryzowanym dostawcom usług producenta oraz </w:t>
            </w:r>
          </w:p>
          <w:p w14:paraId="2E62C431" w14:textId="77777777" w:rsidR="00DE7FD8" w:rsidRDefault="00DE7FD8" w:rsidP="00694C19">
            <w:pPr>
              <w:pStyle w:val="Akapitzlist"/>
              <w:numPr>
                <w:ilvl w:val="0"/>
                <w:numId w:val="284"/>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zewnętrznym dostawcom napraw:</w:t>
            </w:r>
          </w:p>
          <w:p w14:paraId="1E0D5F93" w14:textId="77777777" w:rsidR="00DE7FD8" w:rsidRDefault="00DE7FD8" w:rsidP="00694C19">
            <w:pPr>
              <w:pStyle w:val="Akapitzlist"/>
              <w:numPr>
                <w:ilvl w:val="1"/>
                <w:numId w:val="284"/>
              </w:numPr>
              <w:spacing w:after="0" w:line="240" w:lineRule="auto"/>
              <w:ind w:left="571" w:hanging="142"/>
              <w:contextualSpacing w:val="0"/>
              <w:jc w:val="both"/>
              <w:rPr>
                <w:rFonts w:ascii="Arial" w:hAnsi="Arial" w:cs="Arial"/>
                <w:color w:val="000000"/>
                <w:sz w:val="18"/>
                <w:szCs w:val="18"/>
              </w:rPr>
            </w:pPr>
            <w:r>
              <w:rPr>
                <w:rFonts w:ascii="Arial" w:hAnsi="Arial" w:cs="Arial"/>
                <w:color w:val="000000"/>
                <w:sz w:val="18"/>
                <w:szCs w:val="18"/>
              </w:rPr>
              <w:t>Listę</w:t>
            </w:r>
            <w:r w:rsidRPr="00F11675">
              <w:rPr>
                <w:rFonts w:ascii="Arial" w:hAnsi="Arial" w:cs="Arial"/>
                <w:color w:val="000000"/>
                <w:sz w:val="18"/>
                <w:szCs w:val="18"/>
              </w:rPr>
              <w:t xml:space="preserve"> części zamiennych, które są dostępne według kategorii, typu, nazwy lub numeru części (np. Producent udostępnia link do strony internetowej, która może wyma</w:t>
            </w:r>
            <w:r>
              <w:rPr>
                <w:rFonts w:ascii="Arial" w:hAnsi="Arial" w:cs="Arial"/>
                <w:color w:val="000000"/>
                <w:sz w:val="18"/>
                <w:szCs w:val="18"/>
              </w:rPr>
              <w:t>gać logowania lub aplikacji),</w:t>
            </w:r>
          </w:p>
          <w:p w14:paraId="021840BB" w14:textId="77777777" w:rsidR="00DE7FD8" w:rsidRDefault="00DE7FD8" w:rsidP="00694C19">
            <w:pPr>
              <w:pStyle w:val="Akapitzlist"/>
              <w:numPr>
                <w:ilvl w:val="1"/>
                <w:numId w:val="284"/>
              </w:numPr>
              <w:spacing w:after="0" w:line="240" w:lineRule="auto"/>
              <w:ind w:left="571" w:hanging="142"/>
              <w:contextualSpacing w:val="0"/>
              <w:jc w:val="both"/>
              <w:rPr>
                <w:rFonts w:ascii="Arial" w:hAnsi="Arial" w:cs="Arial"/>
                <w:color w:val="000000"/>
                <w:sz w:val="18"/>
                <w:szCs w:val="18"/>
              </w:rPr>
            </w:pPr>
            <w:r w:rsidRPr="00F11675">
              <w:rPr>
                <w:rFonts w:ascii="Arial" w:hAnsi="Arial" w:cs="Arial"/>
                <w:color w:val="000000"/>
                <w:sz w:val="18"/>
                <w:szCs w:val="18"/>
              </w:rPr>
              <w:t>Czas, przez jaki części zamienne są deklarowane jako dostę</w:t>
            </w:r>
            <w:r>
              <w:rPr>
                <w:rFonts w:ascii="Arial" w:hAnsi="Arial" w:cs="Arial"/>
                <w:color w:val="000000"/>
                <w:sz w:val="18"/>
                <w:szCs w:val="18"/>
              </w:rPr>
              <w:t>pne po zakończeniu produkcji,</w:t>
            </w:r>
          </w:p>
          <w:p w14:paraId="7777ED7E" w14:textId="77777777" w:rsidR="00DE7FD8" w:rsidRPr="00F11675" w:rsidRDefault="00DE7FD8" w:rsidP="00694C19">
            <w:pPr>
              <w:pStyle w:val="Akapitzlist"/>
              <w:numPr>
                <w:ilvl w:val="1"/>
                <w:numId w:val="284"/>
              </w:numPr>
              <w:spacing w:after="0" w:line="240" w:lineRule="auto"/>
              <w:ind w:left="571" w:hanging="142"/>
              <w:contextualSpacing w:val="0"/>
              <w:jc w:val="both"/>
              <w:rPr>
                <w:rFonts w:ascii="Arial" w:hAnsi="Arial" w:cs="Arial"/>
                <w:color w:val="000000"/>
                <w:sz w:val="18"/>
                <w:szCs w:val="18"/>
              </w:rPr>
            </w:pPr>
            <w:r w:rsidRPr="00F11675">
              <w:rPr>
                <w:rFonts w:ascii="Arial" w:hAnsi="Arial" w:cs="Arial"/>
                <w:color w:val="000000"/>
                <w:sz w:val="18"/>
                <w:szCs w:val="18"/>
              </w:rPr>
              <w:t>Gdzie zainteresowana strona (strony) może znaleźć informacje na temat sposobu uzyskania części zamiennych; lub według uznania producenta, kompatybilne części zamienne innego dostawcy</w:t>
            </w:r>
            <w:r>
              <w:rPr>
                <w:rFonts w:ascii="Arial" w:hAnsi="Arial" w:cs="Arial"/>
                <w:color w:val="000000"/>
                <w:sz w:val="18"/>
                <w:szCs w:val="18"/>
              </w:rPr>
              <w:t xml:space="preserve"> </w:t>
            </w:r>
            <w:r>
              <w:rPr>
                <w:rFonts w:ascii="Arial" w:hAnsi="Arial" w:cs="Arial"/>
                <w:color w:val="000000"/>
                <w:sz w:val="18"/>
                <w:szCs w:val="18"/>
              </w:rPr>
              <w:br/>
            </w:r>
            <w:r w:rsidRPr="00F11675">
              <w:rPr>
                <w:rFonts w:ascii="Arial" w:hAnsi="Arial" w:cs="Arial"/>
                <w:color w:val="000000"/>
                <w:sz w:val="18"/>
                <w:szCs w:val="18"/>
              </w:rPr>
              <w:t>(np. producent może podać link do strony internetowej).</w:t>
            </w:r>
          </w:p>
        </w:tc>
      </w:tr>
      <w:tr w:rsidR="00DE7FD8" w:rsidRPr="002779B1" w14:paraId="42728DDC"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5AC537B4"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Wymiana baterii i informacje</w:t>
            </w:r>
          </w:p>
        </w:tc>
        <w:tc>
          <w:tcPr>
            <w:tcW w:w="3360" w:type="pct"/>
            <w:tcBorders>
              <w:top w:val="nil"/>
              <w:left w:val="nil"/>
              <w:bottom w:val="single" w:sz="4" w:space="0" w:color="auto"/>
              <w:right w:val="single" w:sz="4" w:space="0" w:color="auto"/>
            </w:tcBorders>
            <w:shd w:val="clear" w:color="auto" w:fill="auto"/>
            <w:hideMark/>
          </w:tcPr>
          <w:p w14:paraId="5AF6CAB5"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Baterie lub akumulatory, które zapewniają pierwotne zasilanie produktu, muszą być wymienne na czas d</w:t>
            </w:r>
            <w:r>
              <w:rPr>
                <w:rFonts w:ascii="Arial" w:hAnsi="Arial" w:cs="Arial"/>
                <w:color w:val="000000"/>
                <w:sz w:val="18"/>
                <w:szCs w:val="18"/>
              </w:rPr>
              <w:t>eklarowany jako zgodny z normą.</w:t>
            </w:r>
          </w:p>
          <w:p w14:paraId="48CB652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ujawnia nabywcy na stronie internetowej producenta i</w:t>
            </w:r>
            <w:r>
              <w:rPr>
                <w:rFonts w:ascii="Arial" w:hAnsi="Arial" w:cs="Arial"/>
                <w:color w:val="000000"/>
                <w:sz w:val="18"/>
                <w:szCs w:val="18"/>
              </w:rPr>
              <w:t> </w:t>
            </w:r>
            <w:r w:rsidRPr="002779B1">
              <w:rPr>
                <w:rFonts w:ascii="Arial" w:hAnsi="Arial" w:cs="Arial"/>
                <w:color w:val="000000"/>
                <w:sz w:val="18"/>
                <w:szCs w:val="18"/>
              </w:rPr>
              <w:t>/</w:t>
            </w:r>
            <w:r>
              <w:rPr>
                <w:rFonts w:ascii="Arial" w:hAnsi="Arial" w:cs="Arial"/>
                <w:color w:val="000000"/>
                <w:sz w:val="18"/>
                <w:szCs w:val="18"/>
              </w:rPr>
              <w:t> </w:t>
            </w:r>
            <w:r w:rsidRPr="002779B1">
              <w:rPr>
                <w:rFonts w:ascii="Arial" w:hAnsi="Arial" w:cs="Arial"/>
                <w:color w:val="000000"/>
                <w:sz w:val="18"/>
                <w:szCs w:val="18"/>
              </w:rPr>
              <w:t>lub w</w:t>
            </w:r>
            <w:r>
              <w:rPr>
                <w:rFonts w:ascii="Arial" w:hAnsi="Arial" w:cs="Arial"/>
                <w:color w:val="000000"/>
                <w:sz w:val="18"/>
                <w:szCs w:val="18"/>
              </w:rPr>
              <w:t> </w:t>
            </w:r>
            <w:r w:rsidRPr="002779B1">
              <w:rPr>
                <w:rFonts w:ascii="Arial" w:hAnsi="Arial" w:cs="Arial"/>
                <w:color w:val="000000"/>
                <w:sz w:val="18"/>
                <w:szCs w:val="18"/>
              </w:rPr>
              <w:t>formie druko</w:t>
            </w:r>
            <w:r>
              <w:rPr>
                <w:rFonts w:ascii="Arial" w:hAnsi="Arial" w:cs="Arial"/>
                <w:color w:val="000000"/>
                <w:sz w:val="18"/>
                <w:szCs w:val="18"/>
              </w:rPr>
              <w:t>wanej następujące informacje:</w:t>
            </w:r>
          </w:p>
          <w:p w14:paraId="3DF59756" w14:textId="77777777" w:rsidR="00DE7FD8" w:rsidRDefault="00DE7FD8" w:rsidP="00694C19">
            <w:pPr>
              <w:pStyle w:val="Akapitzlist"/>
              <w:numPr>
                <w:ilvl w:val="0"/>
                <w:numId w:val="285"/>
              </w:numPr>
              <w:spacing w:after="0" w:line="240" w:lineRule="auto"/>
              <w:ind w:left="145" w:hanging="141"/>
              <w:contextualSpacing w:val="0"/>
              <w:jc w:val="both"/>
              <w:rPr>
                <w:rFonts w:ascii="Arial" w:hAnsi="Arial" w:cs="Arial"/>
                <w:color w:val="000000"/>
                <w:sz w:val="18"/>
                <w:szCs w:val="18"/>
              </w:rPr>
            </w:pPr>
            <w:r w:rsidRPr="00F11675">
              <w:rPr>
                <w:rFonts w:ascii="Arial" w:hAnsi="Arial" w:cs="Arial"/>
                <w:color w:val="000000"/>
                <w:sz w:val="18"/>
                <w:szCs w:val="18"/>
              </w:rPr>
              <w:t xml:space="preserve">Oświadczenie, że </w:t>
            </w:r>
            <w:r>
              <w:rPr>
                <w:rFonts w:ascii="Arial" w:hAnsi="Arial" w:cs="Arial"/>
                <w:color w:val="000000"/>
                <w:sz w:val="18"/>
                <w:szCs w:val="18"/>
              </w:rPr>
              <w:t>baterie produktu są wymienne,</w:t>
            </w:r>
          </w:p>
          <w:p w14:paraId="11BBA13A" w14:textId="77777777" w:rsidR="00DE7FD8" w:rsidRDefault="00DE7FD8" w:rsidP="00694C19">
            <w:pPr>
              <w:pStyle w:val="Akapitzlist"/>
              <w:numPr>
                <w:ilvl w:val="0"/>
                <w:numId w:val="285"/>
              </w:numPr>
              <w:spacing w:after="0" w:line="240" w:lineRule="auto"/>
              <w:ind w:left="145" w:hanging="141"/>
              <w:contextualSpacing w:val="0"/>
              <w:jc w:val="both"/>
              <w:rPr>
                <w:rFonts w:ascii="Arial" w:hAnsi="Arial" w:cs="Arial"/>
                <w:color w:val="000000"/>
                <w:sz w:val="18"/>
                <w:szCs w:val="18"/>
              </w:rPr>
            </w:pPr>
            <w:r w:rsidRPr="00F11675">
              <w:rPr>
                <w:rFonts w:ascii="Arial" w:hAnsi="Arial" w:cs="Arial"/>
                <w:color w:val="000000"/>
                <w:sz w:val="18"/>
                <w:szCs w:val="18"/>
              </w:rPr>
              <w:t xml:space="preserve">Jak uzyskać i wymienić baterię, niezależnie od tego, czy produkt nie jest objęty gwarancją. </w:t>
            </w:r>
          </w:p>
          <w:p w14:paraId="6624DF85" w14:textId="77777777" w:rsidR="00DE7FD8" w:rsidRDefault="00DE7FD8" w:rsidP="00CF08CC">
            <w:pPr>
              <w:ind w:left="4"/>
              <w:rPr>
                <w:rFonts w:ascii="Arial" w:hAnsi="Arial" w:cs="Arial"/>
                <w:color w:val="000000"/>
                <w:sz w:val="18"/>
                <w:szCs w:val="18"/>
              </w:rPr>
            </w:pPr>
            <w:r w:rsidRPr="00F11675">
              <w:rPr>
                <w:rFonts w:ascii="Arial" w:hAnsi="Arial" w:cs="Arial"/>
                <w:color w:val="000000"/>
                <w:sz w:val="18"/>
                <w:szCs w:val="18"/>
              </w:rPr>
              <w:t xml:space="preserve">Wskazówki te mogą mieć postać numeru telefonu, pod który można zadzwonić, lub adresu URL, który należy odwiedzić, aby </w:t>
            </w:r>
            <w:r>
              <w:rPr>
                <w:rFonts w:ascii="Arial" w:hAnsi="Arial" w:cs="Arial"/>
                <w:color w:val="000000"/>
                <w:sz w:val="18"/>
                <w:szCs w:val="18"/>
              </w:rPr>
              <w:t>uzyskać szczegółowe informacje.</w:t>
            </w:r>
          </w:p>
          <w:p w14:paraId="2F9FED06" w14:textId="77777777" w:rsidR="00DE7FD8" w:rsidRDefault="00DE7FD8" w:rsidP="00CF08CC">
            <w:pPr>
              <w:ind w:left="4"/>
              <w:rPr>
                <w:rFonts w:ascii="Arial" w:hAnsi="Arial" w:cs="Arial"/>
                <w:color w:val="000000"/>
                <w:sz w:val="18"/>
                <w:szCs w:val="18"/>
              </w:rPr>
            </w:pPr>
            <w:r w:rsidRPr="00F11675">
              <w:rPr>
                <w:rFonts w:ascii="Arial" w:hAnsi="Arial" w:cs="Arial"/>
                <w:color w:val="000000"/>
                <w:sz w:val="18"/>
                <w:szCs w:val="18"/>
              </w:rPr>
              <w:t>Baterie nie muszą być wymieniane przez użytkownika; instrukcje dostarczone przez producenta mogą zamiast tego zalecić klientom wymianę baterii w autoryzowanym centrum serwisowym.</w:t>
            </w:r>
            <w:r w:rsidRPr="00F11675" w:rsidDel="00022ADE">
              <w:rPr>
                <w:rFonts w:ascii="Arial" w:hAnsi="Arial" w:cs="Arial"/>
                <w:color w:val="000000"/>
                <w:sz w:val="18"/>
                <w:szCs w:val="18"/>
              </w:rPr>
              <w:t xml:space="preserve"> </w:t>
            </w:r>
          </w:p>
          <w:p w14:paraId="2554D4C0" w14:textId="77777777" w:rsidR="00DE7FD8" w:rsidRPr="00F11675" w:rsidRDefault="00DE7FD8" w:rsidP="00CF08CC">
            <w:pPr>
              <w:ind w:left="4"/>
              <w:rPr>
                <w:rFonts w:ascii="Arial" w:hAnsi="Arial" w:cs="Arial"/>
                <w:color w:val="000000"/>
                <w:sz w:val="18"/>
                <w:szCs w:val="18"/>
              </w:rPr>
            </w:pPr>
            <w:r w:rsidRPr="00F11675">
              <w:rPr>
                <w:rFonts w:ascii="Arial" w:hAnsi="Arial" w:cs="Arial"/>
                <w:color w:val="000000"/>
                <w:sz w:val="18"/>
                <w:szCs w:val="18"/>
              </w:rPr>
              <w:t>J</w:t>
            </w:r>
            <w:r>
              <w:rPr>
                <w:rFonts w:ascii="Arial" w:hAnsi="Arial" w:cs="Arial"/>
                <w:color w:val="000000"/>
                <w:sz w:val="18"/>
                <w:szCs w:val="18"/>
              </w:rPr>
              <w:t>eśli produkt zawiera baterię</w:t>
            </w:r>
            <w:r w:rsidRPr="00F11675">
              <w:rPr>
                <w:rFonts w:ascii="Arial" w:hAnsi="Arial" w:cs="Arial"/>
                <w:color w:val="000000"/>
                <w:sz w:val="18"/>
                <w:szCs w:val="18"/>
              </w:rPr>
              <w:t>, która ma być wymienialna przez użytkownika, producent może wykazać, w jaki sposób uzyskać baterię, kierując użytkownika do zakupu baterii od strony trzeciej lub jako produkt nieobsługiwany baterie półkowe (np. takie jak baterie alkaliczne AA).</w:t>
            </w:r>
          </w:p>
        </w:tc>
      </w:tr>
      <w:tr w:rsidR="00DE7FD8" w:rsidRPr="002779B1" w14:paraId="5F3A8ABF"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3FB90F08"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Zgodność z aktualnymi wymaganiami programu ENERGY STAR</w:t>
            </w:r>
          </w:p>
        </w:tc>
        <w:tc>
          <w:tcPr>
            <w:tcW w:w="3360" w:type="pct"/>
            <w:tcBorders>
              <w:top w:val="nil"/>
              <w:left w:val="nil"/>
              <w:bottom w:val="single" w:sz="4" w:space="0" w:color="auto"/>
              <w:right w:val="single" w:sz="4" w:space="0" w:color="auto"/>
            </w:tcBorders>
            <w:shd w:val="clear" w:color="auto" w:fill="auto"/>
            <w:hideMark/>
          </w:tcPr>
          <w:p w14:paraId="39828524"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Produkt powinien spełniać wymagania energetyczne specyfikacji ENERGY STAR w</w:t>
            </w:r>
            <w:r>
              <w:rPr>
                <w:rFonts w:ascii="Arial" w:hAnsi="Arial" w:cs="Arial"/>
                <w:color w:val="000000"/>
                <w:sz w:val="18"/>
                <w:szCs w:val="18"/>
              </w:rPr>
              <w:t xml:space="preserve"> zależności od rodzaju produktu </w:t>
            </w:r>
            <w:r w:rsidRPr="002779B1">
              <w:rPr>
                <w:rFonts w:ascii="Arial" w:hAnsi="Arial" w:cs="Arial"/>
                <w:color w:val="000000"/>
                <w:sz w:val="18"/>
                <w:szCs w:val="18"/>
              </w:rPr>
              <w:t>deklarowanego jako zgodny z tą normą.</w:t>
            </w:r>
          </w:p>
        </w:tc>
      </w:tr>
      <w:tr w:rsidR="00DE7FD8" w:rsidRPr="002779B1" w14:paraId="31E10533"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63E9A4F7"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Najniższy limit trybu zasilania</w:t>
            </w:r>
          </w:p>
        </w:tc>
        <w:tc>
          <w:tcPr>
            <w:tcW w:w="3360" w:type="pct"/>
            <w:tcBorders>
              <w:top w:val="nil"/>
              <w:left w:val="nil"/>
              <w:bottom w:val="single" w:sz="4" w:space="0" w:color="auto"/>
              <w:right w:val="single" w:sz="4" w:space="0" w:color="auto"/>
            </w:tcBorders>
            <w:shd w:val="clear" w:color="auto" w:fill="auto"/>
            <w:hideMark/>
          </w:tcPr>
          <w:p w14:paraId="156A80E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Produkt powinien mieć tryb najniższej mocy ≤ 0,5 W dla wyświetlaczy i</w:t>
            </w:r>
            <w:r>
              <w:rPr>
                <w:rFonts w:ascii="Arial" w:hAnsi="Arial" w:cs="Arial"/>
                <w:color w:val="000000"/>
                <w:sz w:val="18"/>
                <w:szCs w:val="18"/>
              </w:rPr>
              <w:t> </w:t>
            </w:r>
            <w:r w:rsidRPr="002779B1">
              <w:rPr>
                <w:rFonts w:ascii="Arial" w:hAnsi="Arial" w:cs="Arial"/>
                <w:color w:val="000000"/>
                <w:sz w:val="18"/>
                <w:szCs w:val="18"/>
              </w:rPr>
              <w:t xml:space="preserve">produktów zawierających ogniwa akumulatorowe zdolne do zapewnienia </w:t>
            </w:r>
            <w:r w:rsidRPr="002779B1">
              <w:rPr>
                <w:rFonts w:ascii="Arial" w:hAnsi="Arial" w:cs="Arial"/>
                <w:color w:val="000000"/>
                <w:sz w:val="18"/>
                <w:szCs w:val="18"/>
              </w:rPr>
              <w:lastRenderedPageBreak/>
              <w:t>pierwotnej mocy produktu; oraz tryb najniższej mocy ≤ 1 W dla wszystkich innych produktów, mierzony zgodnie z IEC 62301, EN 50564 lub IEC 62623 (EN 62623), aktualnej w momencie deklarowania zgodności z tym kryterium.</w:t>
            </w:r>
          </w:p>
        </w:tc>
      </w:tr>
      <w:tr w:rsidR="00DE7FD8" w:rsidRPr="002779B1" w14:paraId="3CFCD1D5"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hideMark/>
          </w:tcPr>
          <w:p w14:paraId="20914E18"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lastRenderedPageBreak/>
              <w:t>Świadczenie usług odbioru produktu</w:t>
            </w:r>
          </w:p>
        </w:tc>
        <w:tc>
          <w:tcPr>
            <w:tcW w:w="3360" w:type="pct"/>
            <w:tcBorders>
              <w:top w:val="single" w:sz="4" w:space="0" w:color="auto"/>
              <w:left w:val="nil"/>
              <w:bottom w:val="single" w:sz="4" w:space="0" w:color="auto"/>
              <w:right w:val="single" w:sz="4" w:space="0" w:color="auto"/>
            </w:tcBorders>
            <w:shd w:val="clear" w:color="auto" w:fill="auto"/>
            <w:hideMark/>
          </w:tcPr>
          <w:p w14:paraId="016DBD06"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zapewni ogólnokrajową usługę odbioru produktu w</w:t>
            </w:r>
            <w:r>
              <w:rPr>
                <w:rFonts w:ascii="Arial" w:hAnsi="Arial" w:cs="Arial"/>
                <w:color w:val="000000"/>
                <w:sz w:val="18"/>
                <w:szCs w:val="18"/>
              </w:rPr>
              <w:t> </w:t>
            </w:r>
            <w:r w:rsidRPr="002779B1">
              <w:rPr>
                <w:rFonts w:ascii="Arial" w:hAnsi="Arial" w:cs="Arial"/>
                <w:color w:val="000000"/>
                <w:sz w:val="18"/>
                <w:szCs w:val="18"/>
              </w:rPr>
              <w:t>celu ponownego użycia, odnowienia i / lub recyklingu dla produktów w krajach, w których deklaruje się, że produkt jest zgodny z niniejszą normą. Przetwarzanie sprzętu odzyskanego przez usługę zwrotu produktu powinno wspierać hierarchię zarządzania zużytym i wycofanym z eksploatacji sprzętem elektronicznym i jego częściami, w oparciu o ponowne użycie, odnowienie i / lub recykling, przed rozważeniem odzyskiwania ene</w:t>
            </w:r>
            <w:r>
              <w:rPr>
                <w:rFonts w:ascii="Arial" w:hAnsi="Arial" w:cs="Arial"/>
                <w:color w:val="000000"/>
                <w:sz w:val="18"/>
                <w:szCs w:val="18"/>
              </w:rPr>
              <w:t>rgii i / lub unieszkodliwiania.</w:t>
            </w:r>
          </w:p>
          <w:p w14:paraId="69F93B8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podaje do publicznej wiadomości informacje opisujące usługę zwrotu produktu, w tym sposób korzystania z usługi lub w przypadku klientów instytucjonalnych producent może udzielać informacji bez</w:t>
            </w:r>
            <w:r>
              <w:rPr>
                <w:rFonts w:ascii="Arial" w:hAnsi="Arial" w:cs="Arial"/>
                <w:color w:val="000000"/>
                <w:sz w:val="18"/>
                <w:szCs w:val="18"/>
              </w:rPr>
              <w:t>pośrednio (np. w drodze umowy).</w:t>
            </w:r>
          </w:p>
          <w:p w14:paraId="196DE4F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podaje do wiadomości publicznej informacje identyfikujące wszelkie bezpośrednie koszty związane z</w:t>
            </w:r>
            <w:r>
              <w:rPr>
                <w:rFonts w:ascii="Arial" w:hAnsi="Arial" w:cs="Arial"/>
                <w:color w:val="000000"/>
                <w:sz w:val="18"/>
                <w:szCs w:val="18"/>
              </w:rPr>
              <w:t> </w:t>
            </w:r>
            <w:r w:rsidRPr="002779B1">
              <w:rPr>
                <w:rFonts w:ascii="Arial" w:hAnsi="Arial" w:cs="Arial"/>
                <w:color w:val="000000"/>
                <w:sz w:val="18"/>
                <w:szCs w:val="18"/>
              </w:rPr>
              <w:t xml:space="preserve">korzystaniem z usługi odbioru produktu. Ponadto wszelkie bezpośrednie koszty dla klienta zostaną udostępnione lub ujawnione </w:t>
            </w:r>
            <w:r>
              <w:rPr>
                <w:rFonts w:ascii="Arial" w:hAnsi="Arial" w:cs="Arial"/>
                <w:color w:val="000000"/>
                <w:sz w:val="18"/>
                <w:szCs w:val="18"/>
              </w:rPr>
              <w:t>klientowi w momencie sprzedaży.</w:t>
            </w:r>
          </w:p>
          <w:p w14:paraId="27F6AAA2"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 jurysdykcjach, w których istnieją obowiązujące przepisy i / lub regulacje, które ustanawiają, nakładają sankcje lub wymagają ustanowienia programu zbierania i recyklingu zarejestrowanych produktów, wykazanie zgodności z</w:t>
            </w:r>
            <w:r>
              <w:rPr>
                <w:rFonts w:ascii="Arial" w:hAnsi="Arial" w:cs="Arial"/>
                <w:color w:val="000000"/>
                <w:sz w:val="18"/>
                <w:szCs w:val="18"/>
              </w:rPr>
              <w:t> </w:t>
            </w:r>
            <w:r w:rsidRPr="002779B1">
              <w:rPr>
                <w:rFonts w:ascii="Arial" w:hAnsi="Arial" w:cs="Arial"/>
                <w:color w:val="000000"/>
                <w:sz w:val="18"/>
                <w:szCs w:val="18"/>
              </w:rPr>
              <w:t>tymi wymogami prawnymi spełnia wymagania tego kryterium.</w:t>
            </w:r>
          </w:p>
        </w:tc>
      </w:tr>
      <w:tr w:rsidR="00DE7FD8" w:rsidRPr="002779B1" w14:paraId="1D5C693B"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hideMark/>
          </w:tcPr>
          <w:p w14:paraId="4A0AAF12"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Zapewnienie programu zwrotu wymiennego akumulatora</w:t>
            </w:r>
          </w:p>
        </w:tc>
        <w:tc>
          <w:tcPr>
            <w:tcW w:w="3360" w:type="pct"/>
            <w:tcBorders>
              <w:top w:val="single" w:sz="4" w:space="0" w:color="auto"/>
              <w:left w:val="nil"/>
              <w:bottom w:val="single" w:sz="4" w:space="0" w:color="auto"/>
              <w:right w:val="single" w:sz="4" w:space="0" w:color="auto"/>
            </w:tcBorders>
            <w:shd w:val="clear" w:color="auto" w:fill="auto"/>
            <w:hideMark/>
          </w:tcPr>
          <w:p w14:paraId="16EB257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zapewnia program zwrotu zużytych przez użytkownika akumulato</w:t>
            </w:r>
            <w:r>
              <w:rPr>
                <w:rFonts w:ascii="Arial" w:hAnsi="Arial" w:cs="Arial"/>
                <w:color w:val="000000"/>
                <w:sz w:val="18"/>
                <w:szCs w:val="18"/>
              </w:rPr>
              <w:t>rów w deklarowanych produktach.</w:t>
            </w:r>
          </w:p>
          <w:p w14:paraId="1D414E2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podaje do publicznej wiadomości informacje opisujące usługę zwrotu produktu, w tym sposób korzystania z usługi lub w przypadku klientów instytucjonalnych producent może udzielać informacji bezp</w:t>
            </w:r>
            <w:r>
              <w:rPr>
                <w:rFonts w:ascii="Arial" w:hAnsi="Arial" w:cs="Arial"/>
                <w:color w:val="000000"/>
                <w:sz w:val="18"/>
                <w:szCs w:val="18"/>
              </w:rPr>
              <w:t>ośrednio (np. w</w:t>
            </w:r>
            <w:r w:rsidRPr="002779B1">
              <w:rPr>
                <w:rFonts w:ascii="Arial" w:hAnsi="Arial" w:cs="Arial"/>
                <w:color w:val="000000"/>
                <w:sz w:val="18"/>
                <w:szCs w:val="18"/>
              </w:rPr>
              <w:t xml:space="preserve"> drodze umowy). </w:t>
            </w:r>
          </w:p>
          <w:p w14:paraId="3D6D18C7"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Producent określa i podaje do publicznej wiadomości wszelkie bezpośrednie koszty związane z korzystaniem z programu.</w:t>
            </w:r>
          </w:p>
        </w:tc>
      </w:tr>
      <w:tr w:rsidR="00DE7FD8" w:rsidRPr="002779B1" w14:paraId="3F35A856"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7D3DB53A"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Przetwarzanie po zakończeniu eksploatacji</w:t>
            </w:r>
          </w:p>
        </w:tc>
        <w:tc>
          <w:tcPr>
            <w:tcW w:w="3360" w:type="pct"/>
            <w:tcBorders>
              <w:top w:val="nil"/>
              <w:left w:val="nil"/>
              <w:bottom w:val="single" w:sz="4" w:space="0" w:color="auto"/>
              <w:right w:val="single" w:sz="4" w:space="0" w:color="auto"/>
            </w:tcBorders>
            <w:shd w:val="clear" w:color="auto" w:fill="auto"/>
            <w:hideMark/>
          </w:tcPr>
          <w:p w14:paraId="435E6622" w14:textId="77777777" w:rsidR="00DE7FD8" w:rsidRDefault="00DE7FD8" w:rsidP="00CF08CC">
            <w:pPr>
              <w:rPr>
                <w:rFonts w:ascii="Arial" w:hAnsi="Arial" w:cs="Arial"/>
                <w:color w:val="000000"/>
                <w:sz w:val="18"/>
                <w:szCs w:val="18"/>
              </w:rPr>
            </w:pPr>
            <w:r w:rsidRPr="00F11675">
              <w:rPr>
                <w:rFonts w:ascii="Arial" w:hAnsi="Arial" w:cs="Arial"/>
                <w:color w:val="000000"/>
                <w:sz w:val="18"/>
                <w:szCs w:val="18"/>
              </w:rPr>
              <w:t>Producent musi wykazać, że spełnione są wymagania świadczenia usług odbioru produktu dla wszystkich urządzeń wycofanych z eksploatacji zebranych przez producenta (lub jego przedstawiciela</w:t>
            </w:r>
            <w:r>
              <w:rPr>
                <w:rFonts w:ascii="Arial" w:hAnsi="Arial" w:cs="Arial"/>
                <w:color w:val="000000"/>
                <w:sz w:val="18"/>
                <w:szCs w:val="18"/>
              </w:rPr>
              <w:t xml:space="preserve"> kontraktowego), wykorzystując:</w:t>
            </w:r>
          </w:p>
          <w:p w14:paraId="17810E21" w14:textId="77777777" w:rsidR="00DE7FD8" w:rsidRDefault="00DE7FD8" w:rsidP="00694C19">
            <w:pPr>
              <w:pStyle w:val="Akapitzlist"/>
              <w:numPr>
                <w:ilvl w:val="0"/>
                <w:numId w:val="286"/>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Zatwierdzony przez rząd program przetwarzania zużytych urządzeń elektronicznych, w którym producent nie kontroluje wyboru początkowych dostawców usług dla pro</w:t>
            </w:r>
            <w:r>
              <w:rPr>
                <w:rFonts w:ascii="Arial" w:hAnsi="Arial" w:cs="Arial"/>
                <w:color w:val="000000"/>
                <w:sz w:val="18"/>
                <w:szCs w:val="18"/>
              </w:rPr>
              <w:t>duktu objętego jurysdykcją, lub</w:t>
            </w:r>
          </w:p>
          <w:p w14:paraId="4D07D16B" w14:textId="77777777" w:rsidR="00DE7FD8" w:rsidRDefault="00DE7FD8" w:rsidP="00694C19">
            <w:pPr>
              <w:pStyle w:val="Akapitzlist"/>
              <w:numPr>
                <w:ilvl w:val="0"/>
                <w:numId w:val="286"/>
              </w:numPr>
              <w:spacing w:after="0" w:line="240" w:lineRule="auto"/>
              <w:contextualSpacing w:val="0"/>
              <w:jc w:val="both"/>
              <w:rPr>
                <w:rFonts w:ascii="Arial" w:hAnsi="Arial" w:cs="Arial"/>
                <w:color w:val="000000"/>
                <w:sz w:val="18"/>
                <w:szCs w:val="18"/>
              </w:rPr>
            </w:pPr>
            <w:r w:rsidRPr="00F11675">
              <w:rPr>
                <w:rFonts w:ascii="Arial" w:hAnsi="Arial" w:cs="Arial"/>
                <w:color w:val="000000"/>
                <w:sz w:val="18"/>
                <w:szCs w:val="18"/>
              </w:rPr>
              <w:t>Początkowi dostawcy usług, którzy spełniają jedno z</w:t>
            </w:r>
            <w:r>
              <w:rPr>
                <w:rFonts w:ascii="Arial" w:hAnsi="Arial" w:cs="Arial"/>
                <w:color w:val="000000"/>
                <w:sz w:val="18"/>
                <w:szCs w:val="18"/>
              </w:rPr>
              <w:t> poniższych:</w:t>
            </w:r>
          </w:p>
          <w:p w14:paraId="3FF9D003" w14:textId="77777777" w:rsidR="00DE7FD8" w:rsidRDefault="00DE7FD8" w:rsidP="00694C19">
            <w:pPr>
              <w:pStyle w:val="Akapitzlist"/>
              <w:numPr>
                <w:ilvl w:val="1"/>
                <w:numId w:val="286"/>
              </w:numPr>
              <w:spacing w:after="0" w:line="240" w:lineRule="auto"/>
              <w:ind w:left="516" w:hanging="141"/>
              <w:contextualSpacing w:val="0"/>
              <w:jc w:val="both"/>
              <w:rPr>
                <w:rFonts w:ascii="Arial" w:hAnsi="Arial" w:cs="Arial"/>
                <w:color w:val="000000"/>
                <w:sz w:val="18"/>
                <w:szCs w:val="18"/>
              </w:rPr>
            </w:pPr>
            <w:r w:rsidRPr="00F11675">
              <w:rPr>
                <w:rFonts w:ascii="Arial" w:hAnsi="Arial" w:cs="Arial"/>
                <w:color w:val="000000"/>
                <w:sz w:val="18"/>
                <w:szCs w:val="18"/>
              </w:rPr>
              <w:t>Są certyfikowane przez jednostkę certyfikującą zgodnie z</w:t>
            </w:r>
            <w:r>
              <w:rPr>
                <w:rFonts w:ascii="Arial" w:hAnsi="Arial" w:cs="Arial"/>
                <w:color w:val="000000"/>
                <w:sz w:val="18"/>
                <w:szCs w:val="18"/>
              </w:rPr>
              <w:t> </w:t>
            </w:r>
            <w:r w:rsidRPr="00F11675">
              <w:rPr>
                <w:rFonts w:ascii="Arial" w:hAnsi="Arial" w:cs="Arial"/>
                <w:color w:val="000000"/>
                <w:sz w:val="18"/>
                <w:szCs w:val="18"/>
              </w:rPr>
              <w:t>publicznie dostępnym kwalifikowanym standa</w:t>
            </w:r>
            <w:r>
              <w:rPr>
                <w:rFonts w:ascii="Arial" w:hAnsi="Arial" w:cs="Arial"/>
                <w:color w:val="000000"/>
                <w:sz w:val="18"/>
                <w:szCs w:val="18"/>
              </w:rPr>
              <w:t>rdem recyklingu elektroniki,</w:t>
            </w:r>
          </w:p>
          <w:p w14:paraId="6DADCA45" w14:textId="77777777" w:rsidR="00DE7FD8" w:rsidRPr="00F11675" w:rsidRDefault="00DE7FD8" w:rsidP="00694C19">
            <w:pPr>
              <w:pStyle w:val="Akapitzlist"/>
              <w:numPr>
                <w:ilvl w:val="1"/>
                <w:numId w:val="286"/>
              </w:numPr>
              <w:spacing w:after="0" w:line="240" w:lineRule="auto"/>
              <w:ind w:left="516" w:hanging="141"/>
              <w:contextualSpacing w:val="0"/>
              <w:jc w:val="both"/>
              <w:rPr>
                <w:rFonts w:ascii="Arial" w:hAnsi="Arial" w:cs="Arial"/>
                <w:color w:val="000000"/>
                <w:sz w:val="18"/>
                <w:szCs w:val="18"/>
              </w:rPr>
            </w:pPr>
            <w:r w:rsidRPr="00F11675">
              <w:rPr>
                <w:rFonts w:ascii="Arial" w:hAnsi="Arial" w:cs="Arial"/>
                <w:color w:val="000000"/>
                <w:sz w:val="18"/>
                <w:szCs w:val="18"/>
              </w:rPr>
              <w:t>Wykazać zgodność poprzez coroczne audyty podmiotów trzecich.</w:t>
            </w:r>
          </w:p>
        </w:tc>
      </w:tr>
      <w:tr w:rsidR="00DE7FD8" w:rsidRPr="002779B1" w14:paraId="7FBE5E02"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0887BB0B"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Eliminacja celowo dodanych metali ciężkich w opakowaniach</w:t>
            </w:r>
          </w:p>
        </w:tc>
        <w:tc>
          <w:tcPr>
            <w:tcW w:w="3360" w:type="pct"/>
            <w:tcBorders>
              <w:top w:val="nil"/>
              <w:left w:val="nil"/>
              <w:bottom w:val="single" w:sz="4" w:space="0" w:color="auto"/>
              <w:right w:val="single" w:sz="4" w:space="0" w:color="auto"/>
            </w:tcBorders>
            <w:shd w:val="clear" w:color="auto" w:fill="auto"/>
            <w:hideMark/>
          </w:tcPr>
          <w:p w14:paraId="5A1F59A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Elementy opakowania nie mogą zawierać celowo dodanego ołowiu, kadmu, rtęci ani sześciowartościowego chromu. W</w:t>
            </w:r>
            <w:r>
              <w:rPr>
                <w:rFonts w:ascii="Arial" w:hAnsi="Arial" w:cs="Arial"/>
                <w:color w:val="000000"/>
                <w:sz w:val="18"/>
                <w:szCs w:val="18"/>
              </w:rPr>
              <w:t> </w:t>
            </w:r>
            <w:r w:rsidRPr="002779B1">
              <w:rPr>
                <w:rFonts w:ascii="Arial" w:hAnsi="Arial" w:cs="Arial"/>
                <w:color w:val="000000"/>
                <w:sz w:val="18"/>
                <w:szCs w:val="18"/>
              </w:rPr>
              <w:t>przypadku obecności przypadkowej suma stężeń ołowiu, kadmu, rtęci i sześciowartościowego chromu obecnych w</w:t>
            </w:r>
            <w:r>
              <w:rPr>
                <w:rFonts w:ascii="Arial" w:hAnsi="Arial" w:cs="Arial"/>
                <w:color w:val="000000"/>
                <w:sz w:val="18"/>
                <w:szCs w:val="18"/>
              </w:rPr>
              <w:t> </w:t>
            </w:r>
            <w:r w:rsidRPr="002779B1">
              <w:rPr>
                <w:rFonts w:ascii="Arial" w:hAnsi="Arial" w:cs="Arial"/>
                <w:color w:val="000000"/>
                <w:sz w:val="18"/>
                <w:szCs w:val="18"/>
              </w:rPr>
              <w:t>jakimkolwiek elemencie opakowania nie może przekraczać 100 ppm masy.</w:t>
            </w:r>
          </w:p>
        </w:tc>
      </w:tr>
      <w:tr w:rsidR="00DE7FD8" w:rsidRPr="002779B1" w14:paraId="5B8D8FB9" w14:textId="77777777" w:rsidTr="00CF08CC">
        <w:tc>
          <w:tcPr>
            <w:tcW w:w="1640" w:type="pct"/>
            <w:tcBorders>
              <w:top w:val="nil"/>
              <w:left w:val="single" w:sz="4" w:space="0" w:color="auto"/>
              <w:bottom w:val="single" w:sz="4" w:space="0" w:color="auto"/>
              <w:right w:val="single" w:sz="4" w:space="0" w:color="auto"/>
            </w:tcBorders>
            <w:shd w:val="clear" w:color="auto" w:fill="auto"/>
            <w:hideMark/>
          </w:tcPr>
          <w:p w14:paraId="452981D7"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Eliminacja chloru elementarnego jako środka bielącego w materiale opakowaniowym</w:t>
            </w:r>
          </w:p>
        </w:tc>
        <w:tc>
          <w:tcPr>
            <w:tcW w:w="3360" w:type="pct"/>
            <w:tcBorders>
              <w:top w:val="nil"/>
              <w:left w:val="nil"/>
              <w:bottom w:val="single" w:sz="4" w:space="0" w:color="auto"/>
              <w:right w:val="single" w:sz="4" w:space="0" w:color="auto"/>
            </w:tcBorders>
            <w:shd w:val="clear" w:color="auto" w:fill="auto"/>
            <w:hideMark/>
          </w:tcPr>
          <w:p w14:paraId="6466EC8B"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określa w swoich wymaganiach dotyczących pakowania, że ​​chlor pierwiastkowy nie może być stosowany jako środek bielący do bielenia włókien pierwotnych lub odzyskanych używanych w </w:t>
            </w:r>
            <w:r w:rsidRPr="002779B1">
              <w:rPr>
                <w:rFonts w:ascii="Arial" w:hAnsi="Arial" w:cs="Arial"/>
                <w:color w:val="000000"/>
                <w:sz w:val="18"/>
                <w:szCs w:val="18"/>
              </w:rPr>
              <w:lastRenderedPageBreak/>
              <w:t>opakowaniach produktów. Zastosowanie odzyskanych włókien, które zostały wcześniej bielone jest dopuszczalne. Wymóg producenta, aby opakowanie produktu było wolne od pierwiastków wolnych od chloru (ECF), całkowicie wolne od chloru (TCF) lub przetworzone bez chloru, spełnia wymagania.</w:t>
            </w:r>
          </w:p>
        </w:tc>
      </w:tr>
      <w:tr w:rsidR="00DE7FD8" w:rsidRPr="002779B1" w14:paraId="36EFE1E6"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F9661"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lastRenderedPageBreak/>
              <w:t>Oddzielny materiał opakowaniowy</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C8EFD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Elementy opakowania o masie&gt; 25 g należy oddzielić od innych elementów opakowania wykonanych z różnych materiałów bez użycia narzędzi po usunięciu produktu. Tworzywa sztuczne powinny być od siebie oddzielane na podstawie oznaczonego kodu identyfikacyjnego żywicy.</w:t>
            </w:r>
          </w:p>
          <w:p w14:paraId="35A5D476" w14:textId="77777777" w:rsidR="00DE7FD8" w:rsidRDefault="00DE7FD8" w:rsidP="00CF08CC">
            <w:pPr>
              <w:rPr>
                <w:rFonts w:ascii="Arial" w:hAnsi="Arial" w:cs="Arial"/>
                <w:color w:val="000000"/>
                <w:sz w:val="18"/>
                <w:szCs w:val="18"/>
              </w:rPr>
            </w:pPr>
            <w:r>
              <w:rPr>
                <w:rFonts w:ascii="Arial" w:hAnsi="Arial" w:cs="Arial"/>
                <w:color w:val="000000"/>
                <w:sz w:val="18"/>
                <w:szCs w:val="18"/>
              </w:rPr>
              <w:t>Wyjątki obejmują:</w:t>
            </w:r>
          </w:p>
          <w:p w14:paraId="35D4860A" w14:textId="77777777" w:rsidR="00DE7FD8" w:rsidRDefault="00DE7FD8" w:rsidP="00694C19">
            <w:pPr>
              <w:pStyle w:val="Akapitzlist"/>
              <w:numPr>
                <w:ilvl w:val="0"/>
                <w:numId w:val="287"/>
              </w:numPr>
              <w:spacing w:after="0" w:line="240" w:lineRule="auto"/>
              <w:ind w:hanging="172"/>
              <w:contextualSpacing w:val="0"/>
              <w:jc w:val="both"/>
              <w:rPr>
                <w:rFonts w:ascii="Arial" w:hAnsi="Arial" w:cs="Arial"/>
                <w:color w:val="000000"/>
                <w:sz w:val="18"/>
                <w:szCs w:val="18"/>
              </w:rPr>
            </w:pPr>
            <w:r w:rsidRPr="00F11675">
              <w:rPr>
                <w:rFonts w:ascii="Arial" w:hAnsi="Arial" w:cs="Arial"/>
                <w:color w:val="000000"/>
                <w:sz w:val="18"/>
                <w:szCs w:val="18"/>
              </w:rPr>
              <w:t>Torby plastikowe (lub owijki) opatrzone etykietami papierowymi, które spełniają j</w:t>
            </w:r>
            <w:r>
              <w:rPr>
                <w:rFonts w:ascii="Arial" w:hAnsi="Arial" w:cs="Arial"/>
                <w:color w:val="000000"/>
                <w:sz w:val="18"/>
                <w:szCs w:val="18"/>
              </w:rPr>
              <w:t>edno z następujących kryteriów:</w:t>
            </w:r>
          </w:p>
          <w:p w14:paraId="3526F8F0" w14:textId="77777777" w:rsidR="00DE7FD8" w:rsidRDefault="00DE7FD8" w:rsidP="00694C19">
            <w:pPr>
              <w:pStyle w:val="Akapitzlist"/>
              <w:numPr>
                <w:ilvl w:val="1"/>
                <w:numId w:val="288"/>
              </w:numPr>
              <w:spacing w:after="0" w:line="240" w:lineRule="auto"/>
              <w:ind w:left="510" w:hanging="168"/>
              <w:contextualSpacing w:val="0"/>
              <w:jc w:val="both"/>
              <w:rPr>
                <w:rFonts w:ascii="Arial" w:hAnsi="Arial" w:cs="Arial"/>
                <w:color w:val="000000"/>
                <w:sz w:val="18"/>
                <w:szCs w:val="18"/>
              </w:rPr>
            </w:pPr>
            <w:r w:rsidRPr="00F11675">
              <w:rPr>
                <w:rFonts w:ascii="Arial" w:hAnsi="Arial" w:cs="Arial"/>
                <w:color w:val="000000"/>
                <w:sz w:val="18"/>
                <w:szCs w:val="18"/>
              </w:rPr>
              <w:t>Łączna waga pojedynczej torby (lub opako</w:t>
            </w:r>
            <w:r>
              <w:rPr>
                <w:rFonts w:ascii="Arial" w:hAnsi="Arial" w:cs="Arial"/>
                <w:color w:val="000000"/>
                <w:sz w:val="18"/>
                <w:szCs w:val="18"/>
              </w:rPr>
              <w:t>wania) i etykiety wynosi &lt;25 g,</w:t>
            </w:r>
          </w:p>
          <w:p w14:paraId="3328D7B8" w14:textId="77777777" w:rsidR="00DE7FD8" w:rsidRDefault="00DE7FD8" w:rsidP="00694C19">
            <w:pPr>
              <w:pStyle w:val="Akapitzlist"/>
              <w:numPr>
                <w:ilvl w:val="1"/>
                <w:numId w:val="288"/>
              </w:numPr>
              <w:spacing w:after="0" w:line="240" w:lineRule="auto"/>
              <w:ind w:left="510" w:hanging="168"/>
              <w:contextualSpacing w:val="0"/>
              <w:jc w:val="both"/>
              <w:rPr>
                <w:rFonts w:ascii="Arial" w:hAnsi="Arial" w:cs="Arial"/>
                <w:color w:val="000000"/>
                <w:sz w:val="18"/>
                <w:szCs w:val="18"/>
              </w:rPr>
            </w:pPr>
            <w:r w:rsidRPr="00F11675">
              <w:rPr>
                <w:rFonts w:ascii="Arial" w:hAnsi="Arial" w:cs="Arial"/>
                <w:color w:val="000000"/>
                <w:sz w:val="18"/>
                <w:szCs w:val="18"/>
              </w:rPr>
              <w:t xml:space="preserve">Powierzchnia etykiety wynosi &lt;50 </w:t>
            </w:r>
            <w:r>
              <w:rPr>
                <w:rFonts w:ascii="Arial" w:hAnsi="Arial" w:cs="Arial"/>
                <w:color w:val="000000"/>
                <w:sz w:val="18"/>
                <w:szCs w:val="18"/>
              </w:rPr>
              <w:t>cm2;</w:t>
            </w:r>
          </w:p>
          <w:p w14:paraId="40E88117" w14:textId="77777777" w:rsidR="00DE7FD8" w:rsidRDefault="00DE7FD8" w:rsidP="00694C19">
            <w:pPr>
              <w:pStyle w:val="Akapitzlist"/>
              <w:numPr>
                <w:ilvl w:val="0"/>
                <w:numId w:val="287"/>
              </w:numPr>
              <w:spacing w:after="0" w:line="240" w:lineRule="auto"/>
              <w:ind w:hanging="172"/>
              <w:contextualSpacing w:val="0"/>
              <w:jc w:val="both"/>
              <w:rPr>
                <w:rFonts w:ascii="Arial" w:hAnsi="Arial" w:cs="Arial"/>
                <w:color w:val="000000"/>
                <w:sz w:val="18"/>
                <w:szCs w:val="18"/>
              </w:rPr>
            </w:pPr>
            <w:r>
              <w:rPr>
                <w:rFonts w:ascii="Arial" w:hAnsi="Arial" w:cs="Arial"/>
                <w:color w:val="000000"/>
                <w:sz w:val="18"/>
                <w:szCs w:val="18"/>
              </w:rPr>
              <w:t>Palety lub zespoły palet;</w:t>
            </w:r>
          </w:p>
          <w:p w14:paraId="32AD21A1" w14:textId="77777777" w:rsidR="00DE7FD8" w:rsidRPr="00F11675" w:rsidRDefault="00DE7FD8" w:rsidP="00694C19">
            <w:pPr>
              <w:pStyle w:val="Akapitzlist"/>
              <w:numPr>
                <w:ilvl w:val="0"/>
                <w:numId w:val="287"/>
              </w:numPr>
              <w:spacing w:after="0" w:line="240" w:lineRule="auto"/>
              <w:ind w:hanging="172"/>
              <w:contextualSpacing w:val="0"/>
              <w:jc w:val="both"/>
              <w:rPr>
                <w:rFonts w:ascii="Arial" w:hAnsi="Arial" w:cs="Arial"/>
                <w:color w:val="000000"/>
                <w:sz w:val="18"/>
                <w:szCs w:val="18"/>
              </w:rPr>
            </w:pPr>
            <w:r w:rsidRPr="00F11675">
              <w:rPr>
                <w:rFonts w:ascii="Arial" w:hAnsi="Arial" w:cs="Arial"/>
                <w:color w:val="000000"/>
                <w:sz w:val="18"/>
                <w:szCs w:val="18"/>
              </w:rPr>
              <w:t>Taśma, klej lub zszywki używane do budowy lub zamykania pojemnika.</w:t>
            </w:r>
          </w:p>
        </w:tc>
      </w:tr>
      <w:tr w:rsidR="00DE7FD8" w:rsidRPr="002779B1" w14:paraId="7FFEDE99"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A082D"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Tworzywa sztuczne oznaczone w materiałach opakowaniowych</w:t>
            </w:r>
          </w:p>
        </w:tc>
        <w:tc>
          <w:tcPr>
            <w:tcW w:w="3360" w:type="pct"/>
            <w:tcBorders>
              <w:top w:val="single" w:sz="4" w:space="0" w:color="auto"/>
              <w:left w:val="nil"/>
              <w:bottom w:val="single" w:sz="4" w:space="0" w:color="auto"/>
              <w:right w:val="single" w:sz="4" w:space="0" w:color="auto"/>
            </w:tcBorders>
            <w:shd w:val="clear" w:color="auto" w:fill="auto"/>
            <w:vAlign w:val="bottom"/>
            <w:hideMark/>
          </w:tcPr>
          <w:p w14:paraId="1AD8751A"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Wszystkie plastikowe elementy opakowania powinny być oznaczone protokołem identyfikacji żywicy. Zgodność z</w:t>
            </w:r>
            <w:r>
              <w:rPr>
                <w:rFonts w:ascii="Arial" w:hAnsi="Arial" w:cs="Arial"/>
                <w:color w:val="000000"/>
                <w:sz w:val="18"/>
                <w:szCs w:val="18"/>
              </w:rPr>
              <w:t> </w:t>
            </w:r>
            <w:r w:rsidRPr="002779B1">
              <w:rPr>
                <w:rFonts w:ascii="Arial" w:hAnsi="Arial" w:cs="Arial"/>
                <w:color w:val="000000"/>
                <w:sz w:val="18"/>
                <w:szCs w:val="18"/>
              </w:rPr>
              <w:t>dowolnym z poniższych protokołów musi spełniać kryteria: ASTM D7611, DIN 6120 lub równoważne oznaczenia odpowiednie dla kraju, w k</w:t>
            </w:r>
            <w:r>
              <w:rPr>
                <w:rFonts w:ascii="Arial" w:hAnsi="Arial" w:cs="Arial"/>
                <w:color w:val="000000"/>
                <w:sz w:val="18"/>
                <w:szCs w:val="18"/>
              </w:rPr>
              <w:t>tórym produkt jest sprzedawany.</w:t>
            </w:r>
          </w:p>
          <w:p w14:paraId="138F6AB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Wyjątki obejmują: Wymóg znakowania nie dotyczy elementów opakowań z</w:t>
            </w:r>
            <w:r>
              <w:rPr>
                <w:rFonts w:ascii="Arial" w:hAnsi="Arial" w:cs="Arial"/>
                <w:color w:val="000000"/>
                <w:sz w:val="18"/>
                <w:szCs w:val="18"/>
              </w:rPr>
              <w:t> </w:t>
            </w:r>
            <w:r w:rsidRPr="002779B1">
              <w:rPr>
                <w:rFonts w:ascii="Arial" w:hAnsi="Arial" w:cs="Arial"/>
                <w:color w:val="000000"/>
                <w:sz w:val="18"/>
                <w:szCs w:val="18"/>
              </w:rPr>
              <w:t>tworzyw sztucznych o wadze &lt;25 g lub o powierzchni &lt;50 cm2, taśmy, plastikowych opakowań ochronnych i stretch oraz etykiet i taśm z tworzywa sztucznego.</w:t>
            </w:r>
          </w:p>
        </w:tc>
      </w:tr>
      <w:tr w:rsidR="00DE7FD8" w:rsidRPr="002779B1" w14:paraId="2CE3F27E" w14:textId="77777777" w:rsidTr="00CF08CC">
        <w:tc>
          <w:tcPr>
            <w:tcW w:w="1640" w:type="pct"/>
            <w:tcBorders>
              <w:top w:val="nil"/>
              <w:left w:val="single" w:sz="4" w:space="0" w:color="auto"/>
              <w:bottom w:val="single" w:sz="4" w:space="0" w:color="auto"/>
              <w:right w:val="single" w:sz="4" w:space="0" w:color="auto"/>
            </w:tcBorders>
            <w:shd w:val="clear" w:color="auto" w:fill="auto"/>
            <w:vAlign w:val="center"/>
            <w:hideMark/>
          </w:tcPr>
          <w:p w14:paraId="6FAEA324"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Zawartość pochodząca z recyklingu w opakowaniach z włókna drzewnego</w:t>
            </w:r>
          </w:p>
        </w:tc>
        <w:tc>
          <w:tcPr>
            <w:tcW w:w="3360" w:type="pct"/>
            <w:tcBorders>
              <w:top w:val="nil"/>
              <w:left w:val="nil"/>
              <w:bottom w:val="single" w:sz="4" w:space="0" w:color="auto"/>
              <w:right w:val="single" w:sz="4" w:space="0" w:color="auto"/>
            </w:tcBorders>
            <w:shd w:val="clear" w:color="auto" w:fill="auto"/>
            <w:vAlign w:val="bottom"/>
            <w:hideMark/>
          </w:tcPr>
          <w:p w14:paraId="19B59D2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Opakowania z włókna drzewnego zawierają co najmniej 35% zawartości pochodzącej z recyklingu w stosunku do całkowitej masy włókna drzewnego. Producent podaje wartość procentową recyklingu.</w:t>
            </w:r>
          </w:p>
          <w:p w14:paraId="46D53FF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Opakowanie niezawierające włókna na bazie drewna może zostać uznane za „nie dotyczące” tego kryterium.</w:t>
            </w:r>
          </w:p>
          <w:p w14:paraId="7E03B554"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Z obliczeń całkowitego opakowania z włókien </w:t>
            </w:r>
            <w:r>
              <w:rPr>
                <w:rFonts w:ascii="Arial" w:hAnsi="Arial" w:cs="Arial"/>
                <w:color w:val="000000"/>
                <w:sz w:val="18"/>
                <w:szCs w:val="18"/>
              </w:rPr>
              <w:t>na bazie drewna wyłączone są:</w:t>
            </w:r>
          </w:p>
          <w:p w14:paraId="6F50461B" w14:textId="77777777" w:rsidR="00DE7FD8" w:rsidRDefault="00DE7FD8" w:rsidP="00694C19">
            <w:pPr>
              <w:pStyle w:val="Akapitzlist"/>
              <w:numPr>
                <w:ilvl w:val="1"/>
                <w:numId w:val="288"/>
              </w:numPr>
              <w:spacing w:after="0" w:line="240" w:lineRule="auto"/>
              <w:ind w:left="510" w:hanging="168"/>
              <w:contextualSpacing w:val="0"/>
              <w:jc w:val="both"/>
              <w:rPr>
                <w:rFonts w:ascii="Arial" w:hAnsi="Arial" w:cs="Arial"/>
                <w:color w:val="000000"/>
                <w:sz w:val="18"/>
                <w:szCs w:val="18"/>
              </w:rPr>
            </w:pPr>
            <w:r w:rsidRPr="00F11675">
              <w:rPr>
                <w:rFonts w:ascii="Arial" w:hAnsi="Arial" w:cs="Arial"/>
                <w:color w:val="000000"/>
                <w:sz w:val="18"/>
                <w:szCs w:val="18"/>
              </w:rPr>
              <w:t>Etykiety o pow</w:t>
            </w:r>
            <w:r>
              <w:rPr>
                <w:rFonts w:ascii="Arial" w:hAnsi="Arial" w:cs="Arial"/>
                <w:color w:val="000000"/>
                <w:sz w:val="18"/>
                <w:szCs w:val="18"/>
              </w:rPr>
              <w:t>ierzchni mniejszej niż 50 cm2,</w:t>
            </w:r>
          </w:p>
          <w:p w14:paraId="759E7DE7" w14:textId="77777777" w:rsidR="00DE7FD8" w:rsidRDefault="00DE7FD8" w:rsidP="00694C19">
            <w:pPr>
              <w:pStyle w:val="Akapitzlist"/>
              <w:numPr>
                <w:ilvl w:val="1"/>
                <w:numId w:val="288"/>
              </w:numPr>
              <w:spacing w:after="0" w:line="240" w:lineRule="auto"/>
              <w:ind w:left="510" w:hanging="168"/>
              <w:contextualSpacing w:val="0"/>
              <w:jc w:val="both"/>
              <w:rPr>
                <w:rFonts w:ascii="Arial" w:hAnsi="Arial" w:cs="Arial"/>
                <w:color w:val="000000"/>
                <w:sz w:val="18"/>
                <w:szCs w:val="18"/>
              </w:rPr>
            </w:pPr>
            <w:r w:rsidRPr="00F11675">
              <w:rPr>
                <w:rFonts w:ascii="Arial" w:hAnsi="Arial" w:cs="Arial"/>
                <w:color w:val="000000"/>
                <w:sz w:val="18"/>
                <w:szCs w:val="18"/>
              </w:rPr>
              <w:t>Taśmy, kleje lub zszywki używane do budowy lub zamykania pojem</w:t>
            </w:r>
            <w:r>
              <w:rPr>
                <w:rFonts w:ascii="Arial" w:hAnsi="Arial" w:cs="Arial"/>
                <w:color w:val="000000"/>
                <w:sz w:val="18"/>
                <w:szCs w:val="18"/>
              </w:rPr>
              <w:t>nika z włókien na bazie drewna,</w:t>
            </w:r>
          </w:p>
          <w:p w14:paraId="5C51101C" w14:textId="77777777" w:rsidR="00DE7FD8" w:rsidRPr="00F11675" w:rsidRDefault="00DE7FD8" w:rsidP="00694C19">
            <w:pPr>
              <w:pStyle w:val="Akapitzlist"/>
              <w:numPr>
                <w:ilvl w:val="1"/>
                <w:numId w:val="288"/>
              </w:numPr>
              <w:spacing w:after="0" w:line="240" w:lineRule="auto"/>
              <w:ind w:left="510" w:hanging="168"/>
              <w:contextualSpacing w:val="0"/>
              <w:jc w:val="both"/>
              <w:rPr>
                <w:rFonts w:ascii="Arial" w:hAnsi="Arial" w:cs="Arial"/>
                <w:color w:val="000000"/>
                <w:sz w:val="18"/>
                <w:szCs w:val="18"/>
              </w:rPr>
            </w:pPr>
            <w:r w:rsidRPr="00F11675">
              <w:rPr>
                <w:rFonts w:ascii="Arial" w:hAnsi="Arial" w:cs="Arial"/>
                <w:color w:val="000000"/>
                <w:sz w:val="18"/>
                <w:szCs w:val="18"/>
              </w:rPr>
              <w:t>Palety lub zespoły palet</w:t>
            </w:r>
            <w:r>
              <w:rPr>
                <w:rFonts w:ascii="Arial" w:hAnsi="Arial" w:cs="Arial"/>
                <w:color w:val="000000"/>
                <w:sz w:val="18"/>
                <w:szCs w:val="18"/>
              </w:rPr>
              <w:t>.</w:t>
            </w:r>
          </w:p>
        </w:tc>
      </w:tr>
      <w:tr w:rsidR="00DE7FD8" w:rsidRPr="002779B1" w14:paraId="66C13FB6" w14:textId="77777777" w:rsidTr="00CF08CC">
        <w:tc>
          <w:tcPr>
            <w:tcW w:w="1640" w:type="pct"/>
            <w:tcBorders>
              <w:top w:val="nil"/>
              <w:left w:val="single" w:sz="4" w:space="0" w:color="auto"/>
              <w:bottom w:val="single" w:sz="4" w:space="0" w:color="auto"/>
              <w:right w:val="single" w:sz="4" w:space="0" w:color="auto"/>
            </w:tcBorders>
            <w:shd w:val="clear" w:color="auto" w:fill="auto"/>
            <w:vAlign w:val="center"/>
            <w:hideMark/>
          </w:tcPr>
          <w:p w14:paraId="3FDA89F7"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Certyfikowany przez firmę zewnętrzną system zarządzania środowiskowego (EMS) dla organizacji projektowych i produkcyjnych</w:t>
            </w:r>
          </w:p>
        </w:tc>
        <w:tc>
          <w:tcPr>
            <w:tcW w:w="3360" w:type="pct"/>
            <w:tcBorders>
              <w:top w:val="nil"/>
              <w:left w:val="nil"/>
              <w:bottom w:val="single" w:sz="4" w:space="0" w:color="auto"/>
              <w:right w:val="single" w:sz="4" w:space="0" w:color="auto"/>
            </w:tcBorders>
            <w:shd w:val="clear" w:color="auto" w:fill="auto"/>
            <w:vAlign w:val="bottom"/>
            <w:hideMark/>
          </w:tcPr>
          <w:p w14:paraId="3DEB996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powinien wykazać certyfikację strony trzeciej zgodnie z ISO 14001, EU EMAS lub przyjętą na szczeblu krajowym wersję którejkolwiek normy dla tych części firmy, które ponoszą znaczącą odpowiedzialność za projektowanie i produkcję produktów deklarowanych jako zgodne z normą,</w:t>
            </w:r>
            <w:r>
              <w:rPr>
                <w:rFonts w:ascii="Arial" w:hAnsi="Arial" w:cs="Arial"/>
                <w:color w:val="000000"/>
                <w:sz w:val="18"/>
                <w:szCs w:val="18"/>
              </w:rPr>
              <w:t xml:space="preserve"> określonych przez producenta .</w:t>
            </w:r>
          </w:p>
          <w:p w14:paraId="023C84DA"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Producenci, którzy kwalifikują się jako małe lub średnie przedsiębiorstwa (MŚP), mogą naprzemiennie spełniać wymagania tego kryterium, demonstrując samodzielnie zadeklarowany EMS w operacjach projektowych lub produkcyjnych, które nie posiadają certyfikowanego przez stronę trzecią systemu zarządzania środowiskowego (EMS).</w:t>
            </w:r>
          </w:p>
        </w:tc>
      </w:tr>
      <w:tr w:rsidR="00DE7FD8" w:rsidRPr="002779B1" w14:paraId="55556DF5" w14:textId="77777777" w:rsidTr="00CF08CC">
        <w:tc>
          <w:tcPr>
            <w:tcW w:w="1640" w:type="pct"/>
            <w:tcBorders>
              <w:top w:val="nil"/>
              <w:left w:val="single" w:sz="4" w:space="0" w:color="auto"/>
              <w:bottom w:val="single" w:sz="4" w:space="0" w:color="auto"/>
              <w:right w:val="single" w:sz="4" w:space="0" w:color="auto"/>
            </w:tcBorders>
            <w:shd w:val="clear" w:color="auto" w:fill="auto"/>
            <w:vAlign w:val="center"/>
            <w:hideMark/>
          </w:tcPr>
          <w:p w14:paraId="1EB622E1"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t>Korporacyjne raportowanie efektywności środowiskowej przez producenta</w:t>
            </w:r>
          </w:p>
        </w:tc>
        <w:tc>
          <w:tcPr>
            <w:tcW w:w="3360" w:type="pct"/>
            <w:tcBorders>
              <w:top w:val="nil"/>
              <w:left w:val="nil"/>
              <w:bottom w:val="single" w:sz="4" w:space="0" w:color="auto"/>
              <w:right w:val="single" w:sz="4" w:space="0" w:color="auto"/>
            </w:tcBorders>
            <w:shd w:val="clear" w:color="auto" w:fill="auto"/>
            <w:vAlign w:val="bottom"/>
            <w:hideMark/>
          </w:tcPr>
          <w:p w14:paraId="4C64E296"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corocznie ujawnia publicznie następujące aspekty środowiskowe: zużycie wody (tj. pobór) lub zużycie (konsumpcja), zużycie energii oraz emisje gazów cieplarnianych. Zakres działalności obejmuje co </w:t>
            </w:r>
            <w:r w:rsidRPr="002779B1">
              <w:rPr>
                <w:rFonts w:ascii="Arial" w:hAnsi="Arial" w:cs="Arial"/>
                <w:color w:val="000000"/>
                <w:sz w:val="18"/>
                <w:szCs w:val="18"/>
              </w:rPr>
              <w:lastRenderedPageBreak/>
              <w:t>najmniej te części przedsiębiorstwa, które ponoszą znaczącą odpowiedzialność za projektowanie i</w:t>
            </w:r>
            <w:r>
              <w:rPr>
                <w:rFonts w:ascii="Arial" w:hAnsi="Arial" w:cs="Arial"/>
                <w:color w:val="000000"/>
                <w:sz w:val="18"/>
                <w:szCs w:val="18"/>
              </w:rPr>
              <w:t> </w:t>
            </w:r>
            <w:r w:rsidRPr="002779B1">
              <w:rPr>
                <w:rFonts w:ascii="Arial" w:hAnsi="Arial" w:cs="Arial"/>
                <w:color w:val="000000"/>
                <w:sz w:val="18"/>
                <w:szCs w:val="18"/>
              </w:rPr>
              <w:t>wytwarzanie produktów deklarowanych jako zgodne z niniejszą normą, określonych przez producenta. Dopuszczalne jest, aby ujawnienie odbywało się na poziomie przedsiębiorstwa. Dane środowiskowe dla każdego z tych aspektów zapewnia niezależna strona trzecia.</w:t>
            </w:r>
          </w:p>
        </w:tc>
      </w:tr>
      <w:tr w:rsidR="00DE7FD8" w:rsidRPr="002779B1" w14:paraId="48DFCCC8" w14:textId="77777777" w:rsidTr="00CF08CC">
        <w:tc>
          <w:tcPr>
            <w:tcW w:w="1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82532" w14:textId="77777777" w:rsidR="00DE7FD8" w:rsidRPr="002779B1" w:rsidRDefault="00DE7FD8" w:rsidP="00694C19">
            <w:pPr>
              <w:pStyle w:val="Akapitzlist"/>
              <w:numPr>
                <w:ilvl w:val="0"/>
                <w:numId w:val="276"/>
              </w:numPr>
              <w:spacing w:after="0" w:line="240" w:lineRule="auto"/>
              <w:ind w:left="284"/>
              <w:rPr>
                <w:rFonts w:ascii="Arial" w:hAnsi="Arial" w:cs="Arial"/>
                <w:color w:val="000000"/>
                <w:sz w:val="18"/>
                <w:szCs w:val="18"/>
              </w:rPr>
            </w:pPr>
            <w:r w:rsidRPr="002779B1">
              <w:rPr>
                <w:rFonts w:ascii="Arial" w:hAnsi="Arial" w:cs="Arial"/>
                <w:color w:val="000000"/>
                <w:sz w:val="18"/>
                <w:szCs w:val="18"/>
              </w:rPr>
              <w:lastRenderedPageBreak/>
              <w:t>Publiczne ujawnienie dotyczące minerałów konfliktowych w produktach</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67DD2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corocznie ujawnia publicznie informacje na temat stosowania niezbędnych minerałów konfliktowych w swoich produktach co najmniej dla produktów deklarowanych</w:t>
            </w:r>
            <w:r>
              <w:rPr>
                <w:rFonts w:ascii="Arial" w:hAnsi="Arial" w:cs="Arial"/>
                <w:color w:val="000000"/>
                <w:sz w:val="18"/>
                <w:szCs w:val="18"/>
              </w:rPr>
              <w:t xml:space="preserve"> jako zgodne z niniejszą normą. </w:t>
            </w:r>
          </w:p>
          <w:p w14:paraId="7673603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Coroczne publiczne ujawnianie informacji obejmuje:</w:t>
            </w:r>
          </w:p>
          <w:p w14:paraId="4340372A" w14:textId="77777777" w:rsidR="00DE7FD8" w:rsidRDefault="00DE7FD8" w:rsidP="00694C19">
            <w:pPr>
              <w:pStyle w:val="Akapitzlist"/>
              <w:numPr>
                <w:ilvl w:val="0"/>
                <w:numId w:val="299"/>
              </w:numPr>
              <w:spacing w:after="0" w:line="240" w:lineRule="auto"/>
              <w:contextualSpacing w:val="0"/>
              <w:jc w:val="both"/>
              <w:rPr>
                <w:rFonts w:ascii="Arial" w:hAnsi="Arial" w:cs="Arial"/>
                <w:color w:val="000000"/>
                <w:sz w:val="18"/>
                <w:szCs w:val="18"/>
              </w:rPr>
            </w:pPr>
            <w:r w:rsidRPr="002779B1">
              <w:rPr>
                <w:rFonts w:ascii="Arial" w:hAnsi="Arial" w:cs="Arial"/>
                <w:color w:val="000000"/>
                <w:sz w:val="18"/>
                <w:szCs w:val="18"/>
              </w:rPr>
              <w:t>Polityka firmy dotycząca pozyskiwania surowców lub kodeks postępowania dostawcy dotyczący minerałów będących w</w:t>
            </w:r>
            <w:r>
              <w:rPr>
                <w:rFonts w:ascii="Arial" w:hAnsi="Arial" w:cs="Arial"/>
                <w:color w:val="000000"/>
                <w:sz w:val="18"/>
                <w:szCs w:val="18"/>
              </w:rPr>
              <w:t> </w:t>
            </w:r>
            <w:r w:rsidRPr="002779B1">
              <w:rPr>
                <w:rFonts w:ascii="Arial" w:hAnsi="Arial" w:cs="Arial"/>
                <w:color w:val="000000"/>
                <w:sz w:val="18"/>
                <w:szCs w:val="18"/>
              </w:rPr>
              <w:t>konflikcie.</w:t>
            </w:r>
          </w:p>
          <w:p w14:paraId="11911DDA" w14:textId="77777777" w:rsidR="00DE7FD8" w:rsidRDefault="00DE7FD8" w:rsidP="00694C19">
            <w:pPr>
              <w:pStyle w:val="Akapitzlist"/>
              <w:numPr>
                <w:ilvl w:val="0"/>
                <w:numId w:val="299"/>
              </w:numPr>
              <w:spacing w:after="0" w:line="240" w:lineRule="auto"/>
              <w:contextualSpacing w:val="0"/>
              <w:jc w:val="both"/>
              <w:rPr>
                <w:rFonts w:ascii="Arial" w:hAnsi="Arial" w:cs="Arial"/>
                <w:color w:val="000000"/>
                <w:sz w:val="18"/>
                <w:szCs w:val="18"/>
              </w:rPr>
            </w:pPr>
            <w:r w:rsidRPr="002779B1">
              <w:rPr>
                <w:rFonts w:ascii="Arial" w:hAnsi="Arial" w:cs="Arial"/>
                <w:color w:val="000000"/>
                <w:sz w:val="18"/>
                <w:szCs w:val="18"/>
              </w:rPr>
              <w:t xml:space="preserve">Opis sposobu, w jaki producent przeprowadził uzasadnione zapytanie </w:t>
            </w:r>
            <w:r>
              <w:rPr>
                <w:rFonts w:ascii="Arial" w:hAnsi="Arial" w:cs="Arial"/>
                <w:color w:val="000000"/>
                <w:sz w:val="18"/>
                <w:szCs w:val="18"/>
              </w:rPr>
              <w:br/>
            </w:r>
            <w:r w:rsidRPr="002779B1">
              <w:rPr>
                <w:rFonts w:ascii="Arial" w:hAnsi="Arial" w:cs="Arial"/>
                <w:color w:val="000000"/>
                <w:sz w:val="18"/>
                <w:szCs w:val="18"/>
              </w:rPr>
              <w:t>o kraj pochodzenia (RCOI) z jego bezpośrednimi dostawcami oraz publikacja wykazu hut lub rafinerii zgłoszonych przez tych dostawców;</w:t>
            </w:r>
          </w:p>
          <w:p w14:paraId="0732F4A3" w14:textId="77777777" w:rsidR="00DE7FD8" w:rsidRPr="00522823" w:rsidRDefault="00DE7FD8" w:rsidP="00694C19">
            <w:pPr>
              <w:pStyle w:val="Akapitzlist"/>
              <w:numPr>
                <w:ilvl w:val="0"/>
                <w:numId w:val="299"/>
              </w:numPr>
              <w:spacing w:after="0" w:line="240" w:lineRule="auto"/>
              <w:contextualSpacing w:val="0"/>
              <w:jc w:val="both"/>
              <w:rPr>
                <w:rFonts w:ascii="Arial" w:hAnsi="Arial" w:cs="Arial"/>
                <w:color w:val="000000"/>
                <w:sz w:val="18"/>
                <w:szCs w:val="18"/>
              </w:rPr>
            </w:pPr>
            <w:r w:rsidRPr="00A26C66">
              <w:rPr>
                <w:rFonts w:ascii="Arial" w:hAnsi="Arial" w:cs="Arial"/>
                <w:color w:val="000000"/>
                <w:sz w:val="18"/>
                <w:szCs w:val="18"/>
              </w:rPr>
              <w:t>Opis środków należytej staranności, które producent przeprowadził w sprawie źródła i łańcucha dostaw minerałów objętych konfliktem w</w:t>
            </w:r>
            <w:r>
              <w:rPr>
                <w:rFonts w:ascii="Arial" w:hAnsi="Arial" w:cs="Arial"/>
                <w:color w:val="000000"/>
                <w:sz w:val="18"/>
                <w:szCs w:val="18"/>
              </w:rPr>
              <w:t> </w:t>
            </w:r>
            <w:r w:rsidRPr="00A26C66">
              <w:rPr>
                <w:rFonts w:ascii="Arial" w:hAnsi="Arial" w:cs="Arial"/>
                <w:color w:val="000000"/>
                <w:sz w:val="18"/>
                <w:szCs w:val="18"/>
              </w:rPr>
              <w:t>ich produktach, które mogły pochodzić z krajów objętych lub regionów dotkniętych konfliktami i obszarów wysokiego ryzyka</w:t>
            </w:r>
            <w:r w:rsidRPr="002779B1">
              <w:rPr>
                <w:rFonts w:ascii="Arial" w:hAnsi="Arial" w:cs="Arial"/>
                <w:color w:val="000000"/>
                <w:sz w:val="18"/>
                <w:szCs w:val="18"/>
              </w:rPr>
              <w:t xml:space="preserve"> </w:t>
            </w:r>
          </w:p>
        </w:tc>
      </w:tr>
    </w:tbl>
    <w:p w14:paraId="4CBFFE01" w14:textId="77777777" w:rsidR="00DE7FD8" w:rsidRDefault="00DE7FD8" w:rsidP="00DE7FD8">
      <w:pPr>
        <w:rPr>
          <w:rFonts w:ascii="Arial" w:hAnsi="Arial" w:cs="Arial"/>
          <w:iCs/>
        </w:rPr>
      </w:pPr>
    </w:p>
    <w:p w14:paraId="7C805509" w14:textId="77777777" w:rsidR="00DE7FD8" w:rsidRDefault="00DE7FD8" w:rsidP="00DE7FD8">
      <w:pPr>
        <w:rPr>
          <w:rFonts w:ascii="Arial" w:hAnsi="Arial" w:cs="Arial"/>
          <w:iCs/>
        </w:rPr>
      </w:pPr>
    </w:p>
    <w:tbl>
      <w:tblPr>
        <w:tblW w:w="0" w:type="auto"/>
        <w:tblCellMar>
          <w:left w:w="70" w:type="dxa"/>
          <w:right w:w="70" w:type="dxa"/>
        </w:tblCellMar>
        <w:tblLook w:val="04A0" w:firstRow="1" w:lastRow="0" w:firstColumn="1" w:lastColumn="0" w:noHBand="0" w:noVBand="1"/>
      </w:tblPr>
      <w:tblGrid>
        <w:gridCol w:w="2943"/>
        <w:gridCol w:w="5427"/>
        <w:gridCol w:w="691"/>
      </w:tblGrid>
      <w:tr w:rsidR="00DE7FD8" w:rsidRPr="002779B1" w14:paraId="42331E5D" w14:textId="77777777" w:rsidTr="00CF08CC">
        <w:trPr>
          <w:tblHead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24B30F4"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Wymagania obligatoryjne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9A1F60D"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Kryteria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56942C3"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Punkty</w:t>
            </w:r>
          </w:p>
        </w:tc>
      </w:tr>
      <w:tr w:rsidR="00DE7FD8" w:rsidRPr="002779B1" w14:paraId="0F2235D7"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A25D"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Ograniczenie użycia kadmu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50195B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 produkcie nie stosuje się żadnych wyłączonych zastosowań kadmu na mocy aktualnej unijnej dyrektywy RoHS</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85ADA"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12FA6625"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782803"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Ograniczenie stosowania berylu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A3C9B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Jednorodne materiały w produkcie nie mogą zawierać więcej niż 0,1% (1000 ppm) masy berylu.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5387"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273D1088"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2D55E9"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Dalsza redukcja zawartości bromu i chloru w tworzywach sztucznych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545958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Materiały z tworzyw sztucznych w produkcie przekraczające 0,5 g nie mogą zawierać więcej niż 1000 ppm chloru lub więcej niż 1000 ppm bromu na jednorodnym poziomie, z następującymi wyjątkami:</w:t>
            </w:r>
          </w:p>
          <w:p w14:paraId="59861344" w14:textId="77777777" w:rsidR="00DE7FD8" w:rsidRDefault="00DE7FD8" w:rsidP="00694C19">
            <w:pPr>
              <w:pStyle w:val="Akapitzlist"/>
              <w:numPr>
                <w:ilvl w:val="0"/>
                <w:numId w:val="289"/>
              </w:numPr>
              <w:spacing w:after="0" w:line="240" w:lineRule="auto"/>
              <w:ind w:left="250" w:hanging="196"/>
              <w:contextualSpacing w:val="0"/>
              <w:jc w:val="both"/>
              <w:rPr>
                <w:rFonts w:ascii="Arial" w:hAnsi="Arial" w:cs="Arial"/>
                <w:color w:val="000000"/>
                <w:sz w:val="18"/>
                <w:szCs w:val="18"/>
              </w:rPr>
            </w:pPr>
            <w:r w:rsidRPr="002779B1">
              <w:rPr>
                <w:rFonts w:ascii="Arial" w:hAnsi="Arial" w:cs="Arial"/>
                <w:color w:val="000000"/>
                <w:sz w:val="18"/>
                <w:szCs w:val="18"/>
              </w:rPr>
              <w:t>Materiały, które przekraczają 25% zawartości materiałów pochodzących z recyklingu poużytkowego, mogą zawierać maksymalnie 5000 ppm chloru i maksymalnie 5000 ppm bromu</w:t>
            </w:r>
            <w:r>
              <w:rPr>
                <w:rFonts w:ascii="Arial" w:hAnsi="Arial" w:cs="Arial"/>
                <w:color w:val="000000"/>
                <w:sz w:val="18"/>
                <w:szCs w:val="18"/>
              </w:rPr>
              <w:t>,</w:t>
            </w:r>
            <w:r w:rsidRPr="002779B1">
              <w:rPr>
                <w:rFonts w:ascii="Arial" w:hAnsi="Arial" w:cs="Arial"/>
                <w:color w:val="000000"/>
                <w:sz w:val="18"/>
                <w:szCs w:val="18"/>
              </w:rPr>
              <w:br/>
              <w:t>- Przewody zasilające w krajach, w których przewody zasilające niezawierające PCV nie zostały zatwierdzone przez agencje bezpieczeństwa do użytku w produkcie.</w:t>
            </w:r>
          </w:p>
          <w:p w14:paraId="079DEC87" w14:textId="77777777" w:rsidR="00DE7FD8" w:rsidRPr="0024083F" w:rsidRDefault="00DE7FD8" w:rsidP="00CF08CC">
            <w:pPr>
              <w:rPr>
                <w:rFonts w:ascii="Arial" w:hAnsi="Arial" w:cs="Arial"/>
                <w:sz w:val="18"/>
                <w:szCs w:val="18"/>
              </w:rPr>
            </w:pPr>
            <w:r w:rsidRPr="002779B1">
              <w:rPr>
                <w:rFonts w:ascii="Arial" w:hAnsi="Arial" w:cs="Arial"/>
                <w:color w:val="000000"/>
                <w:sz w:val="18"/>
                <w:szCs w:val="18"/>
              </w:rPr>
              <w:br/>
            </w:r>
            <w:r w:rsidRPr="0024083F">
              <w:rPr>
                <w:rFonts w:ascii="Arial" w:hAnsi="Arial" w:cs="Arial"/>
                <w:sz w:val="18"/>
                <w:szCs w:val="18"/>
              </w:rPr>
              <w:t>Punkty opcjonalne przyznaje się zgodnie z kryteriami poniżej (maksymalnie dwa punkty ogółem):</w:t>
            </w:r>
          </w:p>
          <w:p w14:paraId="50879BD5" w14:textId="77777777" w:rsidR="00DE7FD8" w:rsidRDefault="00DE7FD8" w:rsidP="00694C19">
            <w:pPr>
              <w:pStyle w:val="Akapitzlist"/>
              <w:numPr>
                <w:ilvl w:val="0"/>
                <w:numId w:val="290"/>
              </w:numPr>
              <w:spacing w:after="0" w:line="240" w:lineRule="auto"/>
              <w:ind w:left="309" w:hanging="201"/>
              <w:contextualSpacing w:val="0"/>
              <w:jc w:val="both"/>
              <w:rPr>
                <w:rFonts w:ascii="Arial" w:hAnsi="Arial" w:cs="Arial"/>
                <w:color w:val="000000"/>
                <w:sz w:val="18"/>
                <w:szCs w:val="18"/>
              </w:rPr>
            </w:pPr>
            <w:r w:rsidRPr="002779B1">
              <w:rPr>
                <w:rFonts w:ascii="Arial" w:hAnsi="Arial" w:cs="Arial"/>
                <w:color w:val="000000"/>
                <w:sz w:val="18"/>
                <w:szCs w:val="18"/>
              </w:rPr>
              <w:t>Wszystkie laminaty na płytce drukowanej (z wyłączeniem elementów elektronicznych lutowanych lub przymocowanyc</w:t>
            </w:r>
            <w:r>
              <w:rPr>
                <w:rFonts w:ascii="Arial" w:hAnsi="Arial" w:cs="Arial"/>
                <w:color w:val="000000"/>
                <w:sz w:val="18"/>
                <w:szCs w:val="18"/>
              </w:rPr>
              <w:t>h do płytki drukowanej) - 1 pkt;</w:t>
            </w:r>
          </w:p>
          <w:p w14:paraId="7D721B55" w14:textId="77777777" w:rsidR="00DE7FD8" w:rsidRPr="002779B1" w:rsidRDefault="00DE7FD8" w:rsidP="00694C19">
            <w:pPr>
              <w:pStyle w:val="Akapitzlist"/>
              <w:numPr>
                <w:ilvl w:val="0"/>
                <w:numId w:val="290"/>
              </w:numPr>
              <w:spacing w:after="0" w:line="240" w:lineRule="auto"/>
              <w:ind w:left="309" w:hanging="201"/>
              <w:contextualSpacing w:val="0"/>
              <w:jc w:val="both"/>
              <w:rPr>
                <w:rFonts w:ascii="Arial" w:hAnsi="Arial" w:cs="Arial"/>
                <w:color w:val="000000"/>
                <w:sz w:val="18"/>
                <w:szCs w:val="18"/>
              </w:rPr>
            </w:pPr>
            <w:r w:rsidRPr="002779B1">
              <w:rPr>
                <w:rFonts w:ascii="Arial" w:hAnsi="Arial" w:cs="Arial"/>
                <w:color w:val="000000"/>
                <w:sz w:val="18"/>
                <w:szCs w:val="18"/>
              </w:rPr>
              <w:t>Wszystkie tworzywa sztuczne w produkcie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8DBB"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4B7FB96C"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003D3"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Unikanie lub eliminacja substancji z załącznika XIV do REACH UE (lista zezwoleń)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78FAE5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Wszystkie artykuły w produkcie nie mogą zawierać więcej niż 0,1% masy (m / m) odpowiednich substancji objętych załącznikiem XIV do rozporządzenia REACH UE (wykaz substancji podlegających procedurze udzielania zezwoleń).</w:t>
            </w:r>
          </w:p>
          <w:p w14:paraId="1E20F13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musi wykazać zastosowanie WPR w celu spełnienia tego kryterium. Odpowiednimi substancjami są te substancje, które są uwzględnione zarówno w wykazie substancji </w:t>
            </w:r>
            <w:r w:rsidRPr="002779B1">
              <w:rPr>
                <w:rFonts w:ascii="Arial" w:hAnsi="Arial" w:cs="Arial"/>
                <w:color w:val="000000"/>
                <w:sz w:val="18"/>
                <w:szCs w:val="18"/>
              </w:rPr>
              <w:lastRenderedPageBreak/>
              <w:t>podlegających deklaracji zgodnie z IEC 62474, j</w:t>
            </w:r>
            <w:r>
              <w:rPr>
                <w:rFonts w:ascii="Arial" w:hAnsi="Arial" w:cs="Arial"/>
                <w:color w:val="000000"/>
                <w:sz w:val="18"/>
                <w:szCs w:val="18"/>
              </w:rPr>
              <w:t xml:space="preserve">ak i w wykazie zezwoleń zgodnie </w:t>
            </w:r>
            <w:r w:rsidRPr="002779B1">
              <w:rPr>
                <w:rFonts w:ascii="Arial" w:hAnsi="Arial" w:cs="Arial"/>
                <w:color w:val="000000"/>
                <w:sz w:val="18"/>
                <w:szCs w:val="18"/>
              </w:rPr>
              <w:t>z</w:t>
            </w:r>
            <w:r>
              <w:rPr>
                <w:rFonts w:ascii="Arial" w:hAnsi="Arial" w:cs="Arial"/>
                <w:color w:val="000000"/>
                <w:sz w:val="18"/>
                <w:szCs w:val="18"/>
              </w:rPr>
              <w:t> </w:t>
            </w:r>
            <w:r w:rsidRPr="002779B1">
              <w:rPr>
                <w:rFonts w:ascii="Arial" w:hAnsi="Arial" w:cs="Arial"/>
                <w:color w:val="000000"/>
                <w:sz w:val="18"/>
                <w:szCs w:val="18"/>
              </w:rPr>
              <w:t>zał</w:t>
            </w:r>
            <w:r>
              <w:rPr>
                <w:rFonts w:ascii="Arial" w:hAnsi="Arial" w:cs="Arial"/>
                <w:color w:val="000000"/>
                <w:sz w:val="18"/>
                <w:szCs w:val="18"/>
              </w:rPr>
              <w:t>ącznikiem XIV do REACH UE.</w:t>
            </w:r>
          </w:p>
          <w:p w14:paraId="7E06F67D"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Wyłącznie obowiązujące substancje, które mają datę włączenia do załącznika XIV do REACH UE dwa lata lub więcej przed datą deklaracji zgodności produktu z niniejszą normą, są brane pod uwagę w zakresie tego kryterium.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12DE"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255C2CB6"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F937ED"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Zmniejszenie ilości substancji na liście kandydackiej SVHC UE REACH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CE37B2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Produkt nie zawiera odpowiednich substancji zawartych w unijnej liście kandydackiej REACH substancji wzbudzających szczególnie duże obawy (SVHC) powyżej 0,1% masy (m / m) odpowiednich substancji we wszystkich wyrobach, z wyłączeniem zastosowań </w:t>
            </w:r>
            <w:r>
              <w:rPr>
                <w:rFonts w:ascii="Arial" w:hAnsi="Arial" w:cs="Arial"/>
                <w:color w:val="000000"/>
                <w:sz w:val="18"/>
                <w:szCs w:val="18"/>
              </w:rPr>
              <w:br/>
            </w:r>
            <w:r w:rsidRPr="002779B1">
              <w:rPr>
                <w:rFonts w:ascii="Arial" w:hAnsi="Arial" w:cs="Arial"/>
                <w:color w:val="000000"/>
                <w:sz w:val="18"/>
                <w:szCs w:val="18"/>
              </w:rPr>
              <w:t>i poziomów dopuszczalnych w Dyrektywie RoHS i jej zmianach.</w:t>
            </w:r>
          </w:p>
          <w:p w14:paraId="03C1995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wykazać zastosowanie WPR w celu spełnienia tego kryterium.</w:t>
            </w:r>
          </w:p>
          <w:p w14:paraId="59D8F244"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Odpowiednie substancje to substancje obecne w produkcie, które znajdują się zarówno na liście substancji podlegających zgłoszeniu zgodnie z IEC 62474, jak i na liście </w:t>
            </w:r>
            <w:r>
              <w:rPr>
                <w:rFonts w:ascii="Arial" w:hAnsi="Arial" w:cs="Arial"/>
                <w:color w:val="000000"/>
                <w:sz w:val="18"/>
                <w:szCs w:val="18"/>
              </w:rPr>
              <w:t>kandydackiej SVHC dla UE REACH.</w:t>
            </w:r>
          </w:p>
          <w:p w14:paraId="2304BE46"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Wyłącznie substancje z unijnej listy kandydackiej REACH SVHC, których data włączenia wynosi dwa lata lub więcej przed datą deklaracji zgodności produktu z niniejszą normą, są brane pod uwagę w zakresie tego kryterium.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43B1B"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76F02669"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C1AE8"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Ocena chemiczna i wybór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11197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powinien wykazać, że wszystkie substancje użyte w</w:t>
            </w:r>
            <w:r>
              <w:rPr>
                <w:rFonts w:ascii="Arial" w:hAnsi="Arial" w:cs="Arial"/>
                <w:color w:val="000000"/>
                <w:sz w:val="18"/>
                <w:szCs w:val="18"/>
              </w:rPr>
              <w:t> </w:t>
            </w:r>
            <w:r w:rsidRPr="002779B1">
              <w:rPr>
                <w:rFonts w:ascii="Arial" w:hAnsi="Arial" w:cs="Arial"/>
                <w:color w:val="000000"/>
                <w:sz w:val="18"/>
                <w:szCs w:val="18"/>
              </w:rPr>
              <w:t>następujących materiałach i zastosowaniach zostały ocenione zgodnie z metodą GreenScreen dla bezpieczniejszych chemikaliów i uzyskał ocenę GreenScreen Benchmark</w:t>
            </w:r>
            <w:r>
              <w:rPr>
                <w:rFonts w:ascii="Arial" w:hAnsi="Arial" w:cs="Arial"/>
                <w:color w:val="000000"/>
                <w:sz w:val="18"/>
                <w:szCs w:val="18"/>
              </w:rPr>
              <w:t>:</w:t>
            </w:r>
          </w:p>
          <w:p w14:paraId="620B96C4" w14:textId="77777777" w:rsidR="00DE7FD8" w:rsidRDefault="00DE7FD8" w:rsidP="00694C19">
            <w:pPr>
              <w:pStyle w:val="Akapitzlist"/>
              <w:numPr>
                <w:ilvl w:val="0"/>
                <w:numId w:val="291"/>
              </w:numPr>
              <w:spacing w:after="0" w:line="240" w:lineRule="auto"/>
              <w:ind w:left="284" w:hanging="227"/>
              <w:contextualSpacing w:val="0"/>
              <w:jc w:val="both"/>
              <w:rPr>
                <w:rFonts w:ascii="Arial" w:hAnsi="Arial" w:cs="Arial"/>
                <w:color w:val="000000"/>
                <w:sz w:val="18"/>
                <w:szCs w:val="18"/>
              </w:rPr>
            </w:pPr>
            <w:r w:rsidRPr="002779B1">
              <w:rPr>
                <w:rFonts w:ascii="Arial" w:hAnsi="Arial" w:cs="Arial"/>
                <w:color w:val="000000"/>
                <w:sz w:val="18"/>
                <w:szCs w:val="18"/>
              </w:rPr>
              <w:t>Opóźniacze palenia zmniejszające palność w częściach z</w:t>
            </w:r>
            <w:r>
              <w:rPr>
                <w:rFonts w:ascii="Arial" w:hAnsi="Arial" w:cs="Arial"/>
                <w:color w:val="000000"/>
                <w:sz w:val="18"/>
                <w:szCs w:val="18"/>
              </w:rPr>
              <w:t> </w:t>
            </w:r>
            <w:r w:rsidRPr="002779B1">
              <w:rPr>
                <w:rFonts w:ascii="Arial" w:hAnsi="Arial" w:cs="Arial"/>
                <w:color w:val="000000"/>
                <w:sz w:val="18"/>
                <w:szCs w:val="18"/>
              </w:rPr>
              <w:t>tworzyw sztucznych&gt; 25 g. Ocena może wykluczać płytki z</w:t>
            </w:r>
            <w:r>
              <w:rPr>
                <w:rFonts w:ascii="Arial" w:hAnsi="Arial" w:cs="Arial"/>
                <w:color w:val="000000"/>
                <w:sz w:val="18"/>
                <w:szCs w:val="18"/>
              </w:rPr>
              <w:t> </w:t>
            </w:r>
            <w:r w:rsidRPr="002779B1">
              <w:rPr>
                <w:rFonts w:ascii="Arial" w:hAnsi="Arial" w:cs="Arial"/>
                <w:color w:val="000000"/>
                <w:sz w:val="18"/>
                <w:szCs w:val="18"/>
              </w:rPr>
              <w:t>obwodami drukowanymi, przewody i kable oraz zasilacze</w:t>
            </w:r>
            <w:r>
              <w:rPr>
                <w:rFonts w:ascii="Arial" w:hAnsi="Arial" w:cs="Arial"/>
                <w:color w:val="000000"/>
                <w:sz w:val="18"/>
                <w:szCs w:val="18"/>
              </w:rPr>
              <w:t>,</w:t>
            </w:r>
          </w:p>
          <w:p w14:paraId="71A3CC8B" w14:textId="77777777" w:rsidR="00DE7FD8" w:rsidRDefault="00DE7FD8" w:rsidP="00694C19">
            <w:pPr>
              <w:pStyle w:val="Akapitzlist"/>
              <w:numPr>
                <w:ilvl w:val="0"/>
                <w:numId w:val="291"/>
              </w:numPr>
              <w:spacing w:after="120" w:line="240" w:lineRule="auto"/>
              <w:ind w:left="284" w:hanging="227"/>
              <w:contextualSpacing w:val="0"/>
              <w:jc w:val="both"/>
              <w:rPr>
                <w:rFonts w:ascii="Arial" w:hAnsi="Arial" w:cs="Arial"/>
                <w:color w:val="000000"/>
                <w:sz w:val="18"/>
                <w:szCs w:val="18"/>
              </w:rPr>
            </w:pPr>
            <w:r w:rsidRPr="002779B1">
              <w:rPr>
                <w:rFonts w:ascii="Arial" w:hAnsi="Arial" w:cs="Arial"/>
                <w:color w:val="000000"/>
                <w:sz w:val="18"/>
                <w:szCs w:val="18"/>
              </w:rPr>
              <w:t>Plastyfikatory w częściach z tworzyw sztucznych&gt; 25</w:t>
            </w:r>
            <w:r>
              <w:rPr>
                <w:rFonts w:ascii="Arial" w:hAnsi="Arial" w:cs="Arial"/>
                <w:color w:val="000000"/>
                <w:sz w:val="18"/>
                <w:szCs w:val="18"/>
              </w:rPr>
              <w:t>.</w:t>
            </w:r>
          </w:p>
          <w:p w14:paraId="33EAED8D" w14:textId="77777777" w:rsidR="00DE7FD8" w:rsidRDefault="00DE7FD8" w:rsidP="00CF08CC">
            <w:pPr>
              <w:spacing w:after="240"/>
              <w:rPr>
                <w:rFonts w:ascii="Arial" w:hAnsi="Arial" w:cs="Arial"/>
                <w:color w:val="000000"/>
                <w:sz w:val="18"/>
                <w:szCs w:val="18"/>
              </w:rPr>
            </w:pPr>
            <w:r w:rsidRPr="002779B1">
              <w:rPr>
                <w:rFonts w:ascii="Arial" w:hAnsi="Arial" w:cs="Arial"/>
                <w:color w:val="000000"/>
                <w:sz w:val="18"/>
                <w:szCs w:val="18"/>
              </w:rPr>
              <w:t>Wszystkie substancje powyżej 0,1% masy, w tym substancje w</w:t>
            </w:r>
            <w:r>
              <w:rPr>
                <w:rFonts w:ascii="Arial" w:hAnsi="Arial" w:cs="Arial"/>
                <w:color w:val="000000"/>
                <w:sz w:val="18"/>
                <w:szCs w:val="18"/>
              </w:rPr>
              <w:t> </w:t>
            </w:r>
            <w:r w:rsidRPr="002779B1">
              <w:rPr>
                <w:rFonts w:ascii="Arial" w:hAnsi="Arial" w:cs="Arial"/>
                <w:color w:val="000000"/>
                <w:sz w:val="18"/>
                <w:szCs w:val="18"/>
              </w:rPr>
              <w:t>dowolnych mieszaninach, stosowane w materiałach i</w:t>
            </w:r>
            <w:r>
              <w:rPr>
                <w:rFonts w:ascii="Arial" w:hAnsi="Arial" w:cs="Arial"/>
                <w:color w:val="000000"/>
                <w:sz w:val="18"/>
                <w:szCs w:val="18"/>
              </w:rPr>
              <w:t> </w:t>
            </w:r>
            <w:r w:rsidRPr="002779B1">
              <w:rPr>
                <w:rFonts w:ascii="Arial" w:hAnsi="Arial" w:cs="Arial"/>
                <w:color w:val="000000"/>
                <w:sz w:val="18"/>
                <w:szCs w:val="18"/>
              </w:rPr>
              <w:t>zastosowaniach objętych tym kryterium, powinny być ocenione przez asesora posiadającego właściwe kwalifikacje. Ocenę można zastosować do różnych produktów, jeżeli do tego samego zastosowania użyto tego samego materiału.</w:t>
            </w:r>
          </w:p>
          <w:p w14:paraId="56A81A34" w14:textId="77777777" w:rsidR="00DE7FD8" w:rsidRDefault="00DE7FD8" w:rsidP="00CF08CC">
            <w:pPr>
              <w:rPr>
                <w:rFonts w:ascii="Arial" w:hAnsi="Arial" w:cs="Arial"/>
                <w:color w:val="000000"/>
                <w:sz w:val="18"/>
                <w:szCs w:val="18"/>
              </w:rPr>
            </w:pPr>
            <w:r w:rsidRPr="00FE763B">
              <w:rPr>
                <w:rFonts w:ascii="Arial" w:hAnsi="Arial" w:cs="Arial"/>
                <w:color w:val="000000"/>
                <w:sz w:val="18"/>
                <w:szCs w:val="18"/>
              </w:rPr>
              <w:t>Producent powinien wykazać, że asesorzy dokonujący oceny opisanej w niniejszej sekcji posiada</w:t>
            </w:r>
            <w:r>
              <w:rPr>
                <w:rFonts w:ascii="Arial" w:hAnsi="Arial" w:cs="Arial"/>
                <w:color w:val="000000"/>
                <w:sz w:val="18"/>
                <w:szCs w:val="18"/>
              </w:rPr>
              <w:t>ją następujące kwalifikacje:</w:t>
            </w:r>
          </w:p>
          <w:p w14:paraId="0A0230E2" w14:textId="77777777" w:rsidR="00DE7FD8" w:rsidRDefault="00DE7FD8" w:rsidP="00694C19">
            <w:pPr>
              <w:pStyle w:val="Akapitzlist"/>
              <w:numPr>
                <w:ilvl w:val="0"/>
                <w:numId w:val="291"/>
              </w:numPr>
              <w:spacing w:after="0" w:line="240" w:lineRule="auto"/>
              <w:ind w:left="284" w:hanging="227"/>
              <w:contextualSpacing w:val="0"/>
              <w:jc w:val="both"/>
              <w:rPr>
                <w:rFonts w:ascii="Arial" w:hAnsi="Arial" w:cs="Arial"/>
                <w:color w:val="000000"/>
                <w:sz w:val="18"/>
                <w:szCs w:val="18"/>
              </w:rPr>
            </w:pPr>
            <w:r w:rsidRPr="00FE763B">
              <w:rPr>
                <w:rFonts w:ascii="Arial" w:hAnsi="Arial" w:cs="Arial"/>
                <w:color w:val="000000"/>
                <w:sz w:val="18"/>
                <w:szCs w:val="18"/>
              </w:rPr>
              <w:t>Dyplom z chemii, inżynierii chemicznej, biologii, toksykologii, nauk o środowisku lub pokrewnych dziedzin związanych z przedmiotem oceny</w:t>
            </w:r>
            <w:r>
              <w:rPr>
                <w:rFonts w:ascii="Arial" w:hAnsi="Arial" w:cs="Arial"/>
                <w:color w:val="000000"/>
                <w:sz w:val="18"/>
                <w:szCs w:val="18"/>
              </w:rPr>
              <w:t>,</w:t>
            </w:r>
          </w:p>
          <w:p w14:paraId="111A0879" w14:textId="77777777" w:rsidR="00DE7FD8" w:rsidRDefault="00DE7FD8" w:rsidP="00694C19">
            <w:pPr>
              <w:pStyle w:val="Akapitzlist"/>
              <w:numPr>
                <w:ilvl w:val="0"/>
                <w:numId w:val="291"/>
              </w:numPr>
              <w:spacing w:after="0" w:line="240" w:lineRule="auto"/>
              <w:ind w:left="284" w:hanging="227"/>
              <w:contextualSpacing w:val="0"/>
              <w:jc w:val="both"/>
              <w:rPr>
                <w:rFonts w:ascii="Arial" w:hAnsi="Arial" w:cs="Arial"/>
                <w:color w:val="000000"/>
                <w:sz w:val="18"/>
                <w:szCs w:val="18"/>
              </w:rPr>
            </w:pPr>
            <w:r w:rsidRPr="00FE763B">
              <w:rPr>
                <w:rFonts w:ascii="Arial" w:hAnsi="Arial" w:cs="Arial"/>
                <w:color w:val="000000"/>
                <w:sz w:val="18"/>
                <w:szCs w:val="18"/>
              </w:rPr>
              <w:t>Udokumentowane szkolenie z przeprowadzania alternatywny</w:t>
            </w:r>
            <w:r>
              <w:rPr>
                <w:rFonts w:ascii="Arial" w:hAnsi="Arial" w:cs="Arial"/>
                <w:color w:val="000000"/>
                <w:sz w:val="18"/>
                <w:szCs w:val="18"/>
              </w:rPr>
              <w:t>ch ocen zagrożeń chemicznych,</w:t>
            </w:r>
          </w:p>
          <w:p w14:paraId="2EC3D08A" w14:textId="77777777" w:rsidR="00DE7FD8" w:rsidRDefault="00DE7FD8" w:rsidP="00694C19">
            <w:pPr>
              <w:pStyle w:val="Akapitzlist"/>
              <w:numPr>
                <w:ilvl w:val="0"/>
                <w:numId w:val="291"/>
              </w:numPr>
              <w:spacing w:after="120" w:line="240" w:lineRule="auto"/>
              <w:ind w:left="284" w:hanging="227"/>
              <w:contextualSpacing w:val="0"/>
              <w:jc w:val="both"/>
              <w:rPr>
                <w:rFonts w:ascii="Arial" w:hAnsi="Arial" w:cs="Arial"/>
                <w:color w:val="000000"/>
                <w:sz w:val="18"/>
                <w:szCs w:val="18"/>
              </w:rPr>
            </w:pPr>
            <w:r w:rsidRPr="00FE763B">
              <w:rPr>
                <w:rFonts w:ascii="Arial" w:hAnsi="Arial" w:cs="Arial"/>
                <w:color w:val="000000"/>
                <w:sz w:val="18"/>
                <w:szCs w:val="18"/>
              </w:rPr>
              <w:t>Doświadczenie w przeprowadzaniu co najmniej jednej oceny, która została sprawdzona przez ekspertów w tej dziedzinie lub opublikowana w odpowiednich czasopismach lub w</w:t>
            </w:r>
            <w:r>
              <w:rPr>
                <w:rFonts w:ascii="Arial" w:hAnsi="Arial" w:cs="Arial"/>
                <w:color w:val="000000"/>
                <w:sz w:val="18"/>
                <w:szCs w:val="18"/>
              </w:rPr>
              <w:t> repozytoriach ocenianych ocen.</w:t>
            </w:r>
          </w:p>
          <w:p w14:paraId="29241C05" w14:textId="77777777" w:rsidR="00DE7FD8" w:rsidRDefault="00DE7FD8" w:rsidP="00CF08CC">
            <w:pPr>
              <w:rPr>
                <w:rFonts w:ascii="Arial" w:hAnsi="Arial" w:cs="Arial"/>
                <w:color w:val="000000"/>
                <w:sz w:val="18"/>
                <w:szCs w:val="18"/>
              </w:rPr>
            </w:pPr>
            <w:r w:rsidRPr="00FE763B">
              <w:rPr>
                <w:rFonts w:ascii="Arial" w:hAnsi="Arial" w:cs="Arial"/>
                <w:color w:val="000000"/>
                <w:sz w:val="18"/>
                <w:szCs w:val="18"/>
              </w:rPr>
              <w:t>Uznawać można wyłącznie oceny zakończone nie wcześniej niż trzy lata przed uznaniem produktu za zgodny z tym kryterium.</w:t>
            </w:r>
          </w:p>
          <w:p w14:paraId="6953B625" w14:textId="77777777" w:rsidR="00DE7FD8" w:rsidRPr="00FE763B" w:rsidRDefault="00DE7FD8" w:rsidP="00CF08CC">
            <w:pPr>
              <w:rPr>
                <w:rFonts w:ascii="Arial" w:hAnsi="Arial" w:cs="Arial"/>
                <w:color w:val="000000"/>
                <w:sz w:val="18"/>
                <w:szCs w:val="18"/>
              </w:rPr>
            </w:pPr>
            <w:r w:rsidRPr="00FE763B">
              <w:rPr>
                <w:rFonts w:ascii="Arial" w:hAnsi="Arial" w:cs="Arial"/>
                <w:color w:val="000000"/>
                <w:sz w:val="18"/>
                <w:szCs w:val="18"/>
              </w:rPr>
              <w:br/>
              <w:t xml:space="preserve">Punkty opcjonalne przyznaje się zgodnie z kryteriami poniżej (maksymalnie dwa punkty ogółem):Wszystkie oceniane </w:t>
            </w:r>
            <w:r w:rsidRPr="00FE763B">
              <w:rPr>
                <w:rFonts w:ascii="Arial" w:hAnsi="Arial" w:cs="Arial"/>
                <w:color w:val="000000"/>
                <w:sz w:val="18"/>
                <w:szCs w:val="18"/>
              </w:rPr>
              <w:lastRenderedPageBreak/>
              <w:t>substancje są wzorcem 2, 3 lub 4 - 1 pk</w:t>
            </w:r>
            <w:r>
              <w:rPr>
                <w:rFonts w:ascii="Arial" w:hAnsi="Arial" w:cs="Arial"/>
                <w:color w:val="000000"/>
                <w:sz w:val="18"/>
                <w:szCs w:val="18"/>
              </w:rPr>
              <w:t xml:space="preserve">t. </w:t>
            </w:r>
            <w:r w:rsidRPr="00FE763B">
              <w:rPr>
                <w:rFonts w:ascii="Arial" w:hAnsi="Arial" w:cs="Arial"/>
                <w:color w:val="000000"/>
                <w:sz w:val="18"/>
                <w:szCs w:val="18"/>
              </w:rPr>
              <w:t>Wszystkie ocenione substancje są wzorcem 3 lub 4 - 2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7F8A79"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232A2F1E"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E7DE8"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Ocena chemiczna i wybór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311F8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powinien wykazać, że wszystkie substancje użyte w</w:t>
            </w:r>
            <w:r>
              <w:rPr>
                <w:rFonts w:ascii="Arial" w:hAnsi="Arial" w:cs="Arial"/>
                <w:color w:val="000000"/>
                <w:sz w:val="18"/>
                <w:szCs w:val="18"/>
              </w:rPr>
              <w:t> </w:t>
            </w:r>
            <w:r w:rsidRPr="002779B1">
              <w:rPr>
                <w:rFonts w:ascii="Arial" w:hAnsi="Arial" w:cs="Arial"/>
                <w:color w:val="000000"/>
                <w:sz w:val="18"/>
                <w:szCs w:val="18"/>
              </w:rPr>
              <w:t>następujących materiałach i zastosowaniach zostały ocenione zgodnie z metodą GreenScreen dla bezpieczniejszych chemikaliów i uzyskał ocenę GreenScreen Benchmark</w:t>
            </w:r>
            <w:r>
              <w:rPr>
                <w:rFonts w:ascii="Arial" w:hAnsi="Arial" w:cs="Arial"/>
                <w:color w:val="000000"/>
                <w:sz w:val="18"/>
                <w:szCs w:val="18"/>
              </w:rPr>
              <w:t>:</w:t>
            </w:r>
          </w:p>
          <w:p w14:paraId="5A9417D9" w14:textId="77777777" w:rsidR="00DE7FD8" w:rsidRDefault="00DE7FD8" w:rsidP="00694C19">
            <w:pPr>
              <w:pStyle w:val="Akapitzlist"/>
              <w:numPr>
                <w:ilvl w:val="0"/>
                <w:numId w:val="291"/>
              </w:numPr>
              <w:spacing w:after="0" w:line="240" w:lineRule="auto"/>
              <w:ind w:left="284" w:hanging="227"/>
              <w:contextualSpacing w:val="0"/>
              <w:jc w:val="both"/>
              <w:rPr>
                <w:rFonts w:ascii="Arial" w:hAnsi="Arial" w:cs="Arial"/>
                <w:color w:val="000000"/>
                <w:sz w:val="18"/>
                <w:szCs w:val="18"/>
              </w:rPr>
            </w:pPr>
            <w:r w:rsidRPr="002779B1">
              <w:rPr>
                <w:rFonts w:ascii="Arial" w:hAnsi="Arial" w:cs="Arial"/>
                <w:color w:val="000000"/>
                <w:sz w:val="18"/>
                <w:szCs w:val="18"/>
              </w:rPr>
              <w:t>Opóźniacze palenia zmniejszające palność w częściach z</w:t>
            </w:r>
            <w:r>
              <w:rPr>
                <w:rFonts w:ascii="Arial" w:hAnsi="Arial" w:cs="Arial"/>
                <w:color w:val="000000"/>
                <w:sz w:val="18"/>
                <w:szCs w:val="18"/>
              </w:rPr>
              <w:t> </w:t>
            </w:r>
            <w:r w:rsidRPr="002779B1">
              <w:rPr>
                <w:rFonts w:ascii="Arial" w:hAnsi="Arial" w:cs="Arial"/>
                <w:color w:val="000000"/>
                <w:sz w:val="18"/>
                <w:szCs w:val="18"/>
              </w:rPr>
              <w:t>tworzyw sztucznych</w:t>
            </w:r>
            <w:r>
              <w:rPr>
                <w:rFonts w:ascii="Arial" w:hAnsi="Arial" w:cs="Arial"/>
                <w:color w:val="000000"/>
                <w:sz w:val="18"/>
                <w:szCs w:val="18"/>
              </w:rPr>
              <w:t xml:space="preserve"> </w:t>
            </w:r>
            <w:r w:rsidRPr="002779B1">
              <w:rPr>
                <w:rFonts w:ascii="Arial" w:hAnsi="Arial" w:cs="Arial"/>
                <w:color w:val="000000"/>
                <w:sz w:val="18"/>
                <w:szCs w:val="18"/>
              </w:rPr>
              <w:t>&gt; 25 g. Ocena może wykluczać płytki z</w:t>
            </w:r>
            <w:r>
              <w:rPr>
                <w:rFonts w:ascii="Arial" w:hAnsi="Arial" w:cs="Arial"/>
                <w:color w:val="000000"/>
                <w:sz w:val="18"/>
                <w:szCs w:val="18"/>
              </w:rPr>
              <w:t> </w:t>
            </w:r>
            <w:r w:rsidRPr="002779B1">
              <w:rPr>
                <w:rFonts w:ascii="Arial" w:hAnsi="Arial" w:cs="Arial"/>
                <w:color w:val="000000"/>
                <w:sz w:val="18"/>
                <w:szCs w:val="18"/>
              </w:rPr>
              <w:t>obwodami drukowanymi, przewody i kable oraz zasilacze</w:t>
            </w:r>
            <w:r>
              <w:rPr>
                <w:rFonts w:ascii="Arial" w:hAnsi="Arial" w:cs="Arial"/>
                <w:color w:val="000000"/>
                <w:sz w:val="18"/>
                <w:szCs w:val="18"/>
              </w:rPr>
              <w:t>,</w:t>
            </w:r>
          </w:p>
          <w:p w14:paraId="7E63BF70" w14:textId="77777777" w:rsidR="00DE7FD8" w:rsidRDefault="00DE7FD8" w:rsidP="00694C19">
            <w:pPr>
              <w:pStyle w:val="Akapitzlist"/>
              <w:numPr>
                <w:ilvl w:val="0"/>
                <w:numId w:val="291"/>
              </w:numPr>
              <w:spacing w:after="120" w:line="240" w:lineRule="auto"/>
              <w:ind w:left="284" w:hanging="227"/>
              <w:contextualSpacing w:val="0"/>
              <w:jc w:val="both"/>
              <w:rPr>
                <w:rFonts w:ascii="Arial" w:hAnsi="Arial" w:cs="Arial"/>
                <w:color w:val="000000"/>
                <w:sz w:val="18"/>
                <w:szCs w:val="18"/>
              </w:rPr>
            </w:pPr>
            <w:r w:rsidRPr="002779B1">
              <w:rPr>
                <w:rFonts w:ascii="Arial" w:hAnsi="Arial" w:cs="Arial"/>
                <w:color w:val="000000"/>
                <w:sz w:val="18"/>
                <w:szCs w:val="18"/>
              </w:rPr>
              <w:t>Plastyfikatory w czę</w:t>
            </w:r>
            <w:r>
              <w:rPr>
                <w:rFonts w:ascii="Arial" w:hAnsi="Arial" w:cs="Arial"/>
                <w:color w:val="000000"/>
                <w:sz w:val="18"/>
                <w:szCs w:val="18"/>
              </w:rPr>
              <w:t>ściach z tworzyw sztucznych &gt; 25</w:t>
            </w:r>
            <w:r w:rsidRPr="002779B1">
              <w:rPr>
                <w:rFonts w:ascii="Arial" w:hAnsi="Arial" w:cs="Arial"/>
                <w:color w:val="000000"/>
                <w:sz w:val="18"/>
                <w:szCs w:val="18"/>
              </w:rPr>
              <w:t>g.</w:t>
            </w:r>
          </w:p>
          <w:p w14:paraId="53B42332" w14:textId="77777777" w:rsidR="00DE7FD8" w:rsidRDefault="00DE7FD8" w:rsidP="00CF08CC">
            <w:pPr>
              <w:pStyle w:val="Akapitzlist"/>
              <w:spacing w:after="120"/>
              <w:ind w:left="40" w:hanging="14"/>
              <w:jc w:val="both"/>
              <w:rPr>
                <w:rFonts w:ascii="Arial" w:hAnsi="Arial" w:cs="Arial"/>
                <w:color w:val="000000"/>
                <w:sz w:val="18"/>
                <w:szCs w:val="18"/>
              </w:rPr>
            </w:pPr>
            <w:r w:rsidRPr="002779B1">
              <w:rPr>
                <w:rFonts w:ascii="Arial" w:hAnsi="Arial" w:cs="Arial"/>
                <w:color w:val="000000"/>
                <w:sz w:val="18"/>
                <w:szCs w:val="18"/>
              </w:rPr>
              <w:t>Wszystkie substancje powyżej 0,1% masy, w tym substancje w</w:t>
            </w:r>
            <w:r>
              <w:rPr>
                <w:rFonts w:ascii="Arial" w:hAnsi="Arial" w:cs="Arial"/>
                <w:color w:val="000000"/>
                <w:sz w:val="18"/>
                <w:szCs w:val="18"/>
              </w:rPr>
              <w:t> </w:t>
            </w:r>
            <w:r w:rsidRPr="002779B1">
              <w:rPr>
                <w:rFonts w:ascii="Arial" w:hAnsi="Arial" w:cs="Arial"/>
                <w:color w:val="000000"/>
                <w:sz w:val="18"/>
                <w:szCs w:val="18"/>
              </w:rPr>
              <w:t>dowolnych mieszaninach, stosowane w materiałach i</w:t>
            </w:r>
            <w:r>
              <w:rPr>
                <w:rFonts w:ascii="Arial" w:hAnsi="Arial" w:cs="Arial"/>
                <w:color w:val="000000"/>
                <w:sz w:val="18"/>
                <w:szCs w:val="18"/>
              </w:rPr>
              <w:t> </w:t>
            </w:r>
            <w:r w:rsidRPr="002779B1">
              <w:rPr>
                <w:rFonts w:ascii="Arial" w:hAnsi="Arial" w:cs="Arial"/>
                <w:color w:val="000000"/>
                <w:sz w:val="18"/>
                <w:szCs w:val="18"/>
              </w:rPr>
              <w:t>zastosowaniach objętych tym kryterium, powinny być ocenione przez asesora posiadającego właściwe kwalifikacje. Ocenę można zastosować do różnych produktów, jeżeli do tego samego zastosowania użyto tego samego materiału.</w:t>
            </w:r>
          </w:p>
          <w:p w14:paraId="40B72A94" w14:textId="77777777" w:rsidR="00DE7FD8" w:rsidRDefault="00DE7FD8" w:rsidP="00CF08CC">
            <w:pPr>
              <w:pStyle w:val="Akapitzlist"/>
              <w:spacing w:after="120"/>
              <w:ind w:left="40" w:hanging="14"/>
              <w:jc w:val="both"/>
              <w:rPr>
                <w:rFonts w:ascii="Arial" w:hAnsi="Arial" w:cs="Arial"/>
                <w:color w:val="000000"/>
                <w:sz w:val="18"/>
                <w:szCs w:val="18"/>
              </w:rPr>
            </w:pPr>
            <w:r w:rsidRPr="002779B1">
              <w:rPr>
                <w:rFonts w:ascii="Arial" w:hAnsi="Arial" w:cs="Arial"/>
                <w:color w:val="000000"/>
                <w:sz w:val="18"/>
                <w:szCs w:val="18"/>
              </w:rPr>
              <w:t>Producent powinien wykazać, że asesorzy dokonujący oceny opisanej w niniejszej sekcji posiada</w:t>
            </w:r>
            <w:r>
              <w:rPr>
                <w:rFonts w:ascii="Arial" w:hAnsi="Arial" w:cs="Arial"/>
                <w:color w:val="000000"/>
                <w:sz w:val="18"/>
                <w:szCs w:val="18"/>
              </w:rPr>
              <w:t>ją następujące kwalifikacje:</w:t>
            </w:r>
          </w:p>
          <w:p w14:paraId="4DE93B71" w14:textId="77777777" w:rsidR="00DE7FD8" w:rsidRDefault="00DE7FD8" w:rsidP="00694C19">
            <w:pPr>
              <w:pStyle w:val="Akapitzlist"/>
              <w:numPr>
                <w:ilvl w:val="0"/>
                <w:numId w:val="292"/>
              </w:numPr>
              <w:spacing w:after="0" w:line="240" w:lineRule="auto"/>
              <w:ind w:left="263" w:hanging="211"/>
              <w:contextualSpacing w:val="0"/>
              <w:jc w:val="both"/>
              <w:rPr>
                <w:rFonts w:ascii="Arial" w:hAnsi="Arial" w:cs="Arial"/>
                <w:color w:val="000000"/>
                <w:sz w:val="18"/>
                <w:szCs w:val="18"/>
              </w:rPr>
            </w:pPr>
            <w:r w:rsidRPr="00FE763B">
              <w:rPr>
                <w:rFonts w:ascii="Arial" w:hAnsi="Arial" w:cs="Arial"/>
                <w:color w:val="000000"/>
                <w:sz w:val="18"/>
                <w:szCs w:val="18"/>
              </w:rPr>
              <w:t>Dyplom z chemii, inżynierii chemicznej, biologii, toksykologii, nauk o środowisku lub pokrewnych dziedzin związanych z </w:t>
            </w:r>
            <w:r>
              <w:rPr>
                <w:rFonts w:ascii="Arial" w:hAnsi="Arial" w:cs="Arial"/>
                <w:color w:val="000000"/>
                <w:sz w:val="18"/>
                <w:szCs w:val="18"/>
              </w:rPr>
              <w:t>przedmiotem oceny,</w:t>
            </w:r>
          </w:p>
          <w:p w14:paraId="079A496D" w14:textId="77777777" w:rsidR="00DE7FD8" w:rsidRDefault="00DE7FD8" w:rsidP="00694C19">
            <w:pPr>
              <w:pStyle w:val="Akapitzlist"/>
              <w:numPr>
                <w:ilvl w:val="0"/>
                <w:numId w:val="292"/>
              </w:numPr>
              <w:spacing w:after="0" w:line="240" w:lineRule="auto"/>
              <w:ind w:left="263" w:hanging="211"/>
              <w:contextualSpacing w:val="0"/>
              <w:jc w:val="both"/>
              <w:rPr>
                <w:rFonts w:ascii="Arial" w:hAnsi="Arial" w:cs="Arial"/>
                <w:color w:val="000000"/>
                <w:sz w:val="18"/>
                <w:szCs w:val="18"/>
              </w:rPr>
            </w:pPr>
            <w:r w:rsidRPr="00FE763B">
              <w:rPr>
                <w:rFonts w:ascii="Arial" w:hAnsi="Arial" w:cs="Arial"/>
                <w:color w:val="000000"/>
                <w:sz w:val="18"/>
                <w:szCs w:val="18"/>
              </w:rPr>
              <w:t>Udokumentowane szkolenie z przeprowadzania alternatywny</w:t>
            </w:r>
            <w:r>
              <w:rPr>
                <w:rFonts w:ascii="Arial" w:hAnsi="Arial" w:cs="Arial"/>
                <w:color w:val="000000"/>
                <w:sz w:val="18"/>
                <w:szCs w:val="18"/>
              </w:rPr>
              <w:t>ch ocen zagrożeń chemicznych,</w:t>
            </w:r>
          </w:p>
          <w:p w14:paraId="44FF993D" w14:textId="77777777" w:rsidR="00DE7FD8" w:rsidRDefault="00DE7FD8" w:rsidP="00694C19">
            <w:pPr>
              <w:pStyle w:val="Akapitzlist"/>
              <w:numPr>
                <w:ilvl w:val="0"/>
                <w:numId w:val="292"/>
              </w:numPr>
              <w:spacing w:after="0" w:line="240" w:lineRule="auto"/>
              <w:ind w:left="263" w:hanging="211"/>
              <w:contextualSpacing w:val="0"/>
              <w:jc w:val="both"/>
              <w:rPr>
                <w:rFonts w:ascii="Arial" w:hAnsi="Arial" w:cs="Arial"/>
                <w:color w:val="000000"/>
                <w:sz w:val="18"/>
                <w:szCs w:val="18"/>
              </w:rPr>
            </w:pPr>
            <w:r w:rsidRPr="00FE763B">
              <w:rPr>
                <w:rFonts w:ascii="Arial" w:hAnsi="Arial" w:cs="Arial"/>
                <w:color w:val="000000"/>
                <w:sz w:val="18"/>
                <w:szCs w:val="18"/>
              </w:rPr>
              <w:t>Doświadczenie w przeprowadzaniu co najmniej jednej oceny, która została sprawdzona przez ekspertów w tej dziedzinie lub opublikowana w odpowiednich czasopismach lub w</w:t>
            </w:r>
            <w:r>
              <w:rPr>
                <w:rFonts w:ascii="Arial" w:hAnsi="Arial" w:cs="Arial"/>
                <w:color w:val="000000"/>
                <w:sz w:val="18"/>
                <w:szCs w:val="18"/>
              </w:rPr>
              <w:t> repozytoriach ocenianych ocen.</w:t>
            </w:r>
          </w:p>
          <w:p w14:paraId="1CA68D4F" w14:textId="77777777" w:rsidR="00DE7FD8" w:rsidRDefault="00DE7FD8" w:rsidP="00CF08CC">
            <w:pPr>
              <w:rPr>
                <w:rFonts w:ascii="Arial" w:hAnsi="Arial" w:cs="Arial"/>
                <w:color w:val="000000"/>
                <w:sz w:val="18"/>
                <w:szCs w:val="18"/>
              </w:rPr>
            </w:pPr>
            <w:r w:rsidRPr="00FE763B">
              <w:rPr>
                <w:rFonts w:ascii="Arial" w:hAnsi="Arial" w:cs="Arial"/>
                <w:color w:val="000000"/>
                <w:sz w:val="18"/>
                <w:szCs w:val="18"/>
              </w:rPr>
              <w:t>Uznawać można wyłącznie oceny zakończone nie wcześniej niż trzy lata przed uznaniem produktu za zgodny z tym kryterium.</w:t>
            </w:r>
          </w:p>
          <w:p w14:paraId="3C87C280" w14:textId="77777777" w:rsidR="00DE7FD8" w:rsidRDefault="00DE7FD8" w:rsidP="00CF08CC">
            <w:pPr>
              <w:rPr>
                <w:rFonts w:ascii="Arial" w:hAnsi="Arial" w:cs="Arial"/>
                <w:color w:val="000000"/>
                <w:sz w:val="18"/>
                <w:szCs w:val="18"/>
              </w:rPr>
            </w:pPr>
            <w:r w:rsidRPr="00FE763B">
              <w:rPr>
                <w:rFonts w:ascii="Arial" w:hAnsi="Arial" w:cs="Arial"/>
                <w:color w:val="000000"/>
                <w:sz w:val="18"/>
                <w:szCs w:val="18"/>
              </w:rPr>
              <w:br/>
              <w:t>Punkty opcjonalne przyznaje się zgodnie z kryteriami poniżej (maksymalnie dwa punkty ogółem):</w:t>
            </w:r>
          </w:p>
          <w:p w14:paraId="3F3D882F" w14:textId="77777777" w:rsidR="00DE7FD8" w:rsidRDefault="00DE7FD8" w:rsidP="00694C19">
            <w:pPr>
              <w:pStyle w:val="Akapitzlist"/>
              <w:numPr>
                <w:ilvl w:val="0"/>
                <w:numId w:val="291"/>
              </w:numPr>
              <w:spacing w:after="0" w:line="240" w:lineRule="auto"/>
              <w:ind w:left="284" w:hanging="227"/>
              <w:contextualSpacing w:val="0"/>
              <w:jc w:val="both"/>
              <w:rPr>
                <w:rFonts w:ascii="Arial" w:hAnsi="Arial" w:cs="Arial"/>
                <w:color w:val="000000"/>
                <w:sz w:val="18"/>
                <w:szCs w:val="18"/>
              </w:rPr>
            </w:pPr>
            <w:r w:rsidRPr="00FE763B">
              <w:rPr>
                <w:rFonts w:ascii="Arial" w:hAnsi="Arial" w:cs="Arial"/>
                <w:color w:val="000000"/>
                <w:sz w:val="18"/>
                <w:szCs w:val="18"/>
              </w:rPr>
              <w:t>Wszystkie oceniane substancje są wzorcem 2, 3 lub 4 - 1 pkt</w:t>
            </w:r>
          </w:p>
          <w:p w14:paraId="369E4B31" w14:textId="77777777" w:rsidR="00DE7FD8" w:rsidRPr="00FE763B" w:rsidRDefault="00DE7FD8" w:rsidP="00694C19">
            <w:pPr>
              <w:pStyle w:val="Akapitzlist"/>
              <w:numPr>
                <w:ilvl w:val="0"/>
                <w:numId w:val="291"/>
              </w:numPr>
              <w:spacing w:after="120" w:line="240" w:lineRule="auto"/>
              <w:ind w:left="284" w:hanging="227"/>
              <w:contextualSpacing w:val="0"/>
              <w:jc w:val="both"/>
              <w:rPr>
                <w:rFonts w:ascii="Arial" w:hAnsi="Arial" w:cs="Arial"/>
                <w:color w:val="000000"/>
                <w:sz w:val="18"/>
                <w:szCs w:val="18"/>
              </w:rPr>
            </w:pPr>
            <w:r w:rsidRPr="00FE763B">
              <w:rPr>
                <w:rFonts w:ascii="Arial" w:hAnsi="Arial" w:cs="Arial"/>
                <w:color w:val="000000"/>
                <w:sz w:val="18"/>
                <w:szCs w:val="18"/>
              </w:rPr>
              <w:t>Wszystkie ocenione substancje są wzorcem 3 lub 4 - 2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61A7"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4C4C740D"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5E57A9"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Substancje podlegające deklaracji zgodnie z IEC 62474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55A5F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Dla każdej z grup substancji podlegających zgłoszeniu i substancji podlegających zgłoszeniu, które są objęte wyznaczonymi kryteriami 1, 2 i 3 z wykazu substancji podlegających zgłoszeniu zgodnie z IEC 62474, producent musi posiadać co najmnie</w:t>
            </w:r>
            <w:r>
              <w:rPr>
                <w:rFonts w:ascii="Arial" w:hAnsi="Arial" w:cs="Arial"/>
                <w:color w:val="000000"/>
                <w:sz w:val="18"/>
                <w:szCs w:val="18"/>
              </w:rPr>
              <w:t>j jedno działanie z poniższych:</w:t>
            </w:r>
          </w:p>
          <w:p w14:paraId="3ACDD292" w14:textId="77777777" w:rsidR="00DE7FD8" w:rsidRDefault="00DE7FD8" w:rsidP="00694C19">
            <w:pPr>
              <w:pStyle w:val="Akapitzlist"/>
              <w:numPr>
                <w:ilvl w:val="0"/>
                <w:numId w:val="300"/>
              </w:numPr>
              <w:spacing w:after="0" w:line="240" w:lineRule="auto"/>
              <w:contextualSpacing w:val="0"/>
              <w:jc w:val="both"/>
              <w:rPr>
                <w:rFonts w:ascii="Arial" w:hAnsi="Arial" w:cs="Arial"/>
                <w:color w:val="000000"/>
                <w:sz w:val="18"/>
                <w:szCs w:val="18"/>
              </w:rPr>
            </w:pPr>
            <w:r w:rsidRPr="002779B1">
              <w:rPr>
                <w:rFonts w:ascii="Arial" w:hAnsi="Arial" w:cs="Arial"/>
                <w:color w:val="000000"/>
                <w:sz w:val="18"/>
                <w:szCs w:val="18"/>
              </w:rPr>
              <w:t>Proces uzyskiwania i przechowywania danych o substancjach objętych tym kryterium, które znajdują się w produkcie lub</w:t>
            </w:r>
          </w:p>
          <w:p w14:paraId="051407F4" w14:textId="77777777" w:rsidR="00DE7FD8" w:rsidRPr="002779B1" w:rsidRDefault="00DE7FD8" w:rsidP="00694C19">
            <w:pPr>
              <w:pStyle w:val="Akapitzlist"/>
              <w:numPr>
                <w:ilvl w:val="0"/>
                <w:numId w:val="300"/>
              </w:numPr>
              <w:spacing w:after="0" w:line="240" w:lineRule="auto"/>
              <w:contextualSpacing w:val="0"/>
              <w:jc w:val="both"/>
              <w:rPr>
                <w:rFonts w:ascii="Arial" w:hAnsi="Arial" w:cs="Arial"/>
                <w:color w:val="000000"/>
                <w:sz w:val="18"/>
                <w:szCs w:val="18"/>
              </w:rPr>
            </w:pPr>
            <w:r w:rsidRPr="002779B1">
              <w:rPr>
                <w:rFonts w:ascii="Arial" w:hAnsi="Arial" w:cs="Arial"/>
                <w:color w:val="000000"/>
                <w:sz w:val="18"/>
                <w:szCs w:val="18"/>
              </w:rPr>
              <w:t>Deklaracji, że produkt nie zawiera tych substancji na poziomie lub powyżej określonych progów sprawozdawczych określonych w</w:t>
            </w:r>
            <w:r>
              <w:rPr>
                <w:rFonts w:ascii="Arial" w:hAnsi="Arial" w:cs="Arial"/>
                <w:color w:val="000000"/>
                <w:sz w:val="18"/>
                <w:szCs w:val="18"/>
              </w:rPr>
              <w:t> </w:t>
            </w:r>
            <w:r w:rsidRPr="002779B1">
              <w:rPr>
                <w:rFonts w:ascii="Arial" w:hAnsi="Arial" w:cs="Arial"/>
                <w:color w:val="000000"/>
                <w:sz w:val="18"/>
                <w:szCs w:val="18"/>
              </w:rPr>
              <w:t>IEC 62474.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D81B"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7595CDD1"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CF476"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Żądanie wykazu substancji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0B0F4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powinien zażądać od dostawców informacji na temat spisu substancji w materiałach, komponentach i częściach zawartych w produkcie. Producent musi posiadać udokumentowany proces oraz system lub narzędzie do rejestrowania zebranych informacji, które są wykorzystywane do obliczania procentu dostawców dla produktu lub procentowej masy produktu.</w:t>
            </w:r>
          </w:p>
          <w:p w14:paraId="2B55404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Producent zwraca się do dostawców materiałów, komponentów i</w:t>
            </w:r>
            <w:r>
              <w:rPr>
                <w:rFonts w:ascii="Arial" w:hAnsi="Arial" w:cs="Arial"/>
                <w:color w:val="000000"/>
                <w:sz w:val="18"/>
                <w:szCs w:val="18"/>
              </w:rPr>
              <w:t> </w:t>
            </w:r>
            <w:r w:rsidRPr="002779B1">
              <w:rPr>
                <w:rFonts w:ascii="Arial" w:hAnsi="Arial" w:cs="Arial"/>
                <w:color w:val="000000"/>
                <w:sz w:val="18"/>
                <w:szCs w:val="18"/>
              </w:rPr>
              <w:t>części produktu o ujawnienie wy</w:t>
            </w:r>
            <w:r>
              <w:rPr>
                <w:rFonts w:ascii="Arial" w:hAnsi="Arial" w:cs="Arial"/>
                <w:color w:val="000000"/>
                <w:sz w:val="18"/>
                <w:szCs w:val="18"/>
              </w:rPr>
              <w:t>kazu substancji obejmujących:</w:t>
            </w:r>
          </w:p>
          <w:p w14:paraId="008EB8F6" w14:textId="77777777" w:rsidR="00DE7FD8" w:rsidRPr="007A139E" w:rsidRDefault="00DE7FD8" w:rsidP="00694C19">
            <w:pPr>
              <w:pStyle w:val="Akapitzlist"/>
              <w:numPr>
                <w:ilvl w:val="0"/>
                <w:numId w:val="293"/>
              </w:numPr>
              <w:spacing w:after="0" w:line="240" w:lineRule="auto"/>
              <w:ind w:left="220" w:hanging="182"/>
              <w:contextualSpacing w:val="0"/>
              <w:jc w:val="both"/>
              <w:rPr>
                <w:rFonts w:ascii="Arial" w:hAnsi="Arial" w:cs="Arial"/>
                <w:color w:val="000000"/>
                <w:sz w:val="18"/>
                <w:szCs w:val="18"/>
              </w:rPr>
            </w:pPr>
            <w:r w:rsidRPr="007A139E">
              <w:rPr>
                <w:rFonts w:ascii="Arial" w:hAnsi="Arial" w:cs="Arial"/>
                <w:color w:val="000000"/>
                <w:sz w:val="18"/>
                <w:szCs w:val="18"/>
              </w:rPr>
              <w:lastRenderedPageBreak/>
              <w:t>Materiały, komponenty i części obejmujące co najmniej 90% całkowitej masy produktu</w:t>
            </w:r>
            <w:r>
              <w:rPr>
                <w:rFonts w:ascii="Arial" w:hAnsi="Arial" w:cs="Arial"/>
                <w:color w:val="000000"/>
                <w:sz w:val="18"/>
                <w:szCs w:val="18"/>
              </w:rPr>
              <w:t>,</w:t>
            </w:r>
          </w:p>
          <w:p w14:paraId="7E5A6372" w14:textId="77777777" w:rsidR="00DE7FD8" w:rsidRPr="007A139E" w:rsidRDefault="00DE7FD8" w:rsidP="00694C19">
            <w:pPr>
              <w:pStyle w:val="Akapitzlist"/>
              <w:numPr>
                <w:ilvl w:val="0"/>
                <w:numId w:val="293"/>
              </w:numPr>
              <w:spacing w:after="0" w:line="240" w:lineRule="auto"/>
              <w:ind w:left="220" w:hanging="182"/>
              <w:contextualSpacing w:val="0"/>
              <w:jc w:val="both"/>
              <w:rPr>
                <w:rFonts w:ascii="Arial" w:hAnsi="Arial" w:cs="Arial"/>
                <w:color w:val="000000"/>
                <w:sz w:val="18"/>
                <w:szCs w:val="18"/>
              </w:rPr>
            </w:pPr>
            <w:r w:rsidRPr="007A139E">
              <w:rPr>
                <w:rFonts w:ascii="Arial" w:hAnsi="Arial" w:cs="Arial"/>
                <w:color w:val="000000"/>
                <w:sz w:val="18"/>
                <w:szCs w:val="18"/>
              </w:rPr>
              <w:t>Co najmniej 90% dostawców materiałów, komponentów i części do produktu</w:t>
            </w:r>
            <w:r>
              <w:rPr>
                <w:rFonts w:ascii="Arial" w:hAnsi="Arial" w:cs="Arial"/>
                <w:color w:val="000000"/>
                <w:sz w:val="18"/>
                <w:szCs w:val="18"/>
              </w:rPr>
              <w:t>.</w:t>
            </w:r>
          </w:p>
          <w:p w14:paraId="6CA60173" w14:textId="77777777" w:rsidR="00DE7FD8" w:rsidRDefault="00DE7FD8" w:rsidP="00CF08CC">
            <w:pPr>
              <w:rPr>
                <w:rFonts w:ascii="Arial" w:hAnsi="Arial" w:cs="Arial"/>
                <w:color w:val="000000"/>
                <w:sz w:val="18"/>
                <w:szCs w:val="18"/>
              </w:rPr>
            </w:pPr>
            <w:r>
              <w:rPr>
                <w:rFonts w:ascii="Arial" w:hAnsi="Arial" w:cs="Arial"/>
                <w:color w:val="000000"/>
                <w:sz w:val="18"/>
                <w:szCs w:val="18"/>
              </w:rPr>
              <w:br/>
              <w:t>Wniosek dotyczy ujawnienia:</w:t>
            </w:r>
          </w:p>
          <w:p w14:paraId="379299E1" w14:textId="77777777" w:rsidR="00DE7FD8" w:rsidRDefault="00DE7FD8" w:rsidP="00694C19">
            <w:pPr>
              <w:pStyle w:val="Akapitzlist"/>
              <w:numPr>
                <w:ilvl w:val="0"/>
                <w:numId w:val="293"/>
              </w:numPr>
              <w:spacing w:after="0" w:line="240" w:lineRule="auto"/>
              <w:ind w:left="220" w:hanging="182"/>
              <w:contextualSpacing w:val="0"/>
              <w:jc w:val="both"/>
              <w:rPr>
                <w:rFonts w:ascii="Arial" w:hAnsi="Arial" w:cs="Arial"/>
                <w:color w:val="000000"/>
                <w:sz w:val="18"/>
                <w:szCs w:val="18"/>
              </w:rPr>
            </w:pPr>
            <w:r w:rsidRPr="002779B1">
              <w:rPr>
                <w:rFonts w:ascii="Arial" w:hAnsi="Arial" w:cs="Arial"/>
                <w:color w:val="000000"/>
                <w:sz w:val="18"/>
                <w:szCs w:val="18"/>
              </w:rPr>
              <w:t xml:space="preserve">znormalizowany numer lub znormalizowany niepowtarzalny identyfikator (np. CAS, EC, MITI, ECHA) substancji </w:t>
            </w:r>
          </w:p>
          <w:p w14:paraId="0E262562" w14:textId="77777777" w:rsidR="00DE7FD8" w:rsidRDefault="00DE7FD8" w:rsidP="00CF08CC">
            <w:pPr>
              <w:pStyle w:val="Akapitzlist"/>
              <w:ind w:left="220"/>
              <w:jc w:val="both"/>
              <w:rPr>
                <w:rFonts w:ascii="Arial" w:hAnsi="Arial" w:cs="Arial"/>
                <w:color w:val="000000"/>
                <w:sz w:val="18"/>
                <w:szCs w:val="18"/>
              </w:rPr>
            </w:pPr>
            <w:r w:rsidRPr="002779B1">
              <w:rPr>
                <w:rFonts w:ascii="Arial" w:hAnsi="Arial" w:cs="Arial"/>
                <w:color w:val="000000"/>
                <w:sz w:val="18"/>
                <w:szCs w:val="18"/>
              </w:rPr>
              <w:t>lub</w:t>
            </w:r>
          </w:p>
          <w:p w14:paraId="6874CF81" w14:textId="77777777" w:rsidR="00DE7FD8" w:rsidRDefault="00DE7FD8" w:rsidP="00694C19">
            <w:pPr>
              <w:pStyle w:val="Akapitzlist"/>
              <w:numPr>
                <w:ilvl w:val="0"/>
                <w:numId w:val="293"/>
              </w:numPr>
              <w:spacing w:after="0" w:line="240" w:lineRule="auto"/>
              <w:ind w:left="220" w:hanging="182"/>
              <w:contextualSpacing w:val="0"/>
              <w:jc w:val="both"/>
              <w:rPr>
                <w:rFonts w:ascii="Arial" w:hAnsi="Arial" w:cs="Arial"/>
                <w:color w:val="000000"/>
                <w:sz w:val="18"/>
                <w:szCs w:val="18"/>
              </w:rPr>
            </w:pPr>
            <w:r w:rsidRPr="002779B1">
              <w:rPr>
                <w:rFonts w:ascii="Arial" w:hAnsi="Arial" w:cs="Arial"/>
                <w:color w:val="000000"/>
                <w:sz w:val="18"/>
                <w:szCs w:val="18"/>
              </w:rPr>
              <w:t>Nazwa substancji, jeśli znormalizowany numer nie jest dostępny</w:t>
            </w:r>
            <w:r w:rsidRPr="003237A8">
              <w:rPr>
                <w:rFonts w:ascii="Arial" w:hAnsi="Arial" w:cs="Arial"/>
                <w:color w:val="000000"/>
                <w:sz w:val="18"/>
                <w:szCs w:val="18"/>
              </w:rPr>
              <w:t xml:space="preserve"> </w:t>
            </w:r>
          </w:p>
          <w:p w14:paraId="64497CD3" w14:textId="77777777" w:rsidR="00DE7FD8" w:rsidRDefault="00DE7FD8" w:rsidP="00CF08CC">
            <w:pPr>
              <w:pStyle w:val="Akapitzlist"/>
              <w:ind w:left="220"/>
              <w:jc w:val="both"/>
              <w:rPr>
                <w:rFonts w:ascii="Arial" w:hAnsi="Arial" w:cs="Arial"/>
                <w:color w:val="000000"/>
                <w:sz w:val="18"/>
                <w:szCs w:val="18"/>
              </w:rPr>
            </w:pPr>
            <w:r w:rsidRPr="003237A8">
              <w:rPr>
                <w:rFonts w:ascii="Arial" w:hAnsi="Arial" w:cs="Arial"/>
                <w:color w:val="000000"/>
                <w:sz w:val="18"/>
                <w:szCs w:val="18"/>
              </w:rPr>
              <w:t>lub</w:t>
            </w:r>
          </w:p>
          <w:p w14:paraId="7246993E" w14:textId="77777777" w:rsidR="00DE7FD8" w:rsidRDefault="00DE7FD8" w:rsidP="00694C19">
            <w:pPr>
              <w:pStyle w:val="Akapitzlist"/>
              <w:numPr>
                <w:ilvl w:val="0"/>
                <w:numId w:val="293"/>
              </w:numPr>
              <w:spacing w:after="0" w:line="240" w:lineRule="auto"/>
              <w:ind w:left="220" w:hanging="182"/>
              <w:contextualSpacing w:val="0"/>
              <w:jc w:val="both"/>
              <w:rPr>
                <w:rFonts w:ascii="Arial" w:hAnsi="Arial" w:cs="Arial"/>
                <w:color w:val="000000"/>
                <w:sz w:val="18"/>
                <w:szCs w:val="18"/>
              </w:rPr>
            </w:pPr>
            <w:r w:rsidRPr="003237A8">
              <w:rPr>
                <w:rFonts w:ascii="Arial" w:hAnsi="Arial" w:cs="Arial"/>
                <w:color w:val="000000"/>
                <w:sz w:val="18"/>
                <w:szCs w:val="18"/>
              </w:rPr>
              <w:t>Nazwa handlowa materiału lub inny niepowtarzalny identyfikator materiału, jeżeli materiał lub substancja są wytwarzane przez stronę inną niż dostawca, do którego składany jest wniosek.</w:t>
            </w:r>
          </w:p>
          <w:p w14:paraId="1971E3A0" w14:textId="77777777" w:rsidR="00DE7FD8" w:rsidRDefault="00DE7FD8" w:rsidP="00CF08CC">
            <w:pPr>
              <w:pStyle w:val="Akapitzlist"/>
              <w:ind w:left="220"/>
              <w:jc w:val="both"/>
              <w:rPr>
                <w:rFonts w:ascii="Arial" w:hAnsi="Arial" w:cs="Arial"/>
                <w:color w:val="000000"/>
                <w:sz w:val="18"/>
                <w:szCs w:val="18"/>
              </w:rPr>
            </w:pPr>
            <w:r w:rsidRPr="003237A8">
              <w:rPr>
                <w:rFonts w:ascii="Arial" w:hAnsi="Arial" w:cs="Arial"/>
                <w:color w:val="000000"/>
                <w:sz w:val="18"/>
                <w:szCs w:val="18"/>
              </w:rPr>
              <w:t>W przypadkach, gdy istnieje wiele kombinacji elementów zewnętrznych związanych z produktem i dla których nie występują różnice materiałowe, producent wybiera kombinację reprezentatywną. W przypadku obliczania procentowej masy produktu oraz w przypadkach, gdy istnieje wielu dostawców dla danego materiału, komponentu lub części, producent wybiera przynajmniej tego, który z inwentaryzowanych dostawców i powiązane masy należy uwzględnić w obliczeniach.</w:t>
            </w:r>
            <w:r w:rsidRPr="003237A8">
              <w:rPr>
                <w:rFonts w:ascii="Arial" w:hAnsi="Arial" w:cs="Arial"/>
                <w:color w:val="000000"/>
                <w:sz w:val="18"/>
                <w:szCs w:val="18"/>
              </w:rPr>
              <w:br/>
            </w:r>
            <w:r w:rsidRPr="003237A8">
              <w:rPr>
                <w:rFonts w:ascii="Arial" w:hAnsi="Arial" w:cs="Arial"/>
                <w:color w:val="000000"/>
                <w:sz w:val="18"/>
                <w:szCs w:val="18"/>
              </w:rPr>
              <w:br/>
              <w:t>Producent wymaga ujawnienia wszystkich substancji, które są celowo dodawane lub znane pozostałości w części powyżej 0,1% masy lub niższego progu, jeśli dotyczy.</w:t>
            </w:r>
            <w:r w:rsidRPr="003237A8">
              <w:rPr>
                <w:rFonts w:ascii="Arial" w:hAnsi="Arial" w:cs="Arial"/>
                <w:color w:val="000000"/>
                <w:sz w:val="18"/>
                <w:szCs w:val="18"/>
              </w:rPr>
              <w:br/>
            </w:r>
          </w:p>
          <w:p w14:paraId="41362D98" w14:textId="77777777" w:rsidR="00DE7FD8" w:rsidRPr="00522823" w:rsidRDefault="00DE7FD8" w:rsidP="00CF08CC">
            <w:pPr>
              <w:rPr>
                <w:rFonts w:ascii="Arial" w:hAnsi="Arial" w:cs="Arial"/>
                <w:color w:val="000000"/>
                <w:sz w:val="18"/>
                <w:szCs w:val="18"/>
              </w:rPr>
            </w:pPr>
            <w:r w:rsidRPr="003237A8">
              <w:rPr>
                <w:rFonts w:ascii="Arial" w:hAnsi="Arial" w:cs="Arial"/>
                <w:color w:val="000000"/>
                <w:sz w:val="18"/>
                <w:szCs w:val="18"/>
              </w:rPr>
              <w:t xml:space="preserve">Żądanie oznacza </w:t>
            </w:r>
            <w:r>
              <w:rPr>
                <w:rFonts w:ascii="Arial" w:hAnsi="Arial" w:cs="Arial"/>
                <w:color w:val="000000"/>
                <w:sz w:val="18"/>
                <w:szCs w:val="18"/>
              </w:rPr>
              <w:t xml:space="preserve">dostarczenia </w:t>
            </w:r>
            <w:r w:rsidRPr="003237A8">
              <w:rPr>
                <w:rFonts w:ascii="Arial" w:hAnsi="Arial" w:cs="Arial"/>
                <w:color w:val="000000"/>
                <w:sz w:val="18"/>
                <w:szCs w:val="18"/>
              </w:rPr>
              <w:t xml:space="preserve">co najmniej </w:t>
            </w:r>
            <w:r w:rsidRPr="00522823">
              <w:rPr>
                <w:rFonts w:ascii="Arial" w:hAnsi="Arial" w:cs="Arial"/>
                <w:color w:val="000000"/>
                <w:sz w:val="18"/>
                <w:szCs w:val="18"/>
              </w:rPr>
              <w:t>jedn</w:t>
            </w:r>
            <w:r>
              <w:rPr>
                <w:rFonts w:ascii="Arial" w:hAnsi="Arial" w:cs="Arial"/>
                <w:color w:val="000000"/>
                <w:sz w:val="18"/>
                <w:szCs w:val="18"/>
              </w:rPr>
              <w:t>ej</w:t>
            </w:r>
            <w:r w:rsidRPr="003237A8">
              <w:rPr>
                <w:rFonts w:ascii="Arial" w:hAnsi="Arial" w:cs="Arial"/>
                <w:color w:val="000000"/>
                <w:sz w:val="18"/>
                <w:szCs w:val="18"/>
              </w:rPr>
              <w:t xml:space="preserve"> z poniższych</w:t>
            </w:r>
            <w:r>
              <w:rPr>
                <w:rFonts w:ascii="Arial" w:hAnsi="Arial" w:cs="Arial"/>
                <w:color w:val="000000"/>
                <w:sz w:val="18"/>
                <w:szCs w:val="18"/>
              </w:rPr>
              <w:t xml:space="preserve"> informacji</w:t>
            </w:r>
            <w:r w:rsidRPr="00522823">
              <w:rPr>
                <w:rFonts w:ascii="Arial" w:hAnsi="Arial" w:cs="Arial"/>
                <w:color w:val="000000"/>
                <w:sz w:val="18"/>
                <w:szCs w:val="18"/>
              </w:rPr>
              <w:t>:</w:t>
            </w:r>
          </w:p>
          <w:p w14:paraId="567FEA19" w14:textId="77777777" w:rsidR="00DE7FD8" w:rsidRPr="003237A8" w:rsidRDefault="00DE7FD8" w:rsidP="00694C19">
            <w:pPr>
              <w:pStyle w:val="Akapitzlist"/>
              <w:numPr>
                <w:ilvl w:val="0"/>
                <w:numId w:val="294"/>
              </w:numPr>
              <w:spacing w:after="0" w:line="240" w:lineRule="auto"/>
              <w:ind w:left="250" w:hanging="239"/>
              <w:contextualSpacing w:val="0"/>
              <w:jc w:val="both"/>
              <w:rPr>
                <w:rFonts w:ascii="Arial" w:hAnsi="Arial" w:cs="Arial"/>
                <w:color w:val="000000"/>
                <w:sz w:val="18"/>
                <w:szCs w:val="18"/>
              </w:rPr>
            </w:pPr>
            <w:r w:rsidRPr="003237A8">
              <w:rPr>
                <w:rFonts w:ascii="Arial" w:hAnsi="Arial" w:cs="Arial"/>
                <w:color w:val="000000"/>
                <w:sz w:val="18"/>
                <w:szCs w:val="18"/>
              </w:rPr>
              <w:t>Producent lub agent lub dostawca producenta poprosił o</w:t>
            </w:r>
            <w:r>
              <w:rPr>
                <w:rFonts w:ascii="Arial" w:hAnsi="Arial" w:cs="Arial"/>
                <w:color w:val="000000"/>
                <w:sz w:val="18"/>
                <w:szCs w:val="18"/>
              </w:rPr>
              <w:t> </w:t>
            </w:r>
            <w:r w:rsidRPr="003237A8">
              <w:rPr>
                <w:rFonts w:ascii="Arial" w:hAnsi="Arial" w:cs="Arial"/>
                <w:color w:val="000000"/>
                <w:sz w:val="18"/>
                <w:szCs w:val="18"/>
              </w:rPr>
              <w:t>te</w:t>
            </w:r>
            <w:r>
              <w:rPr>
                <w:rFonts w:ascii="Arial" w:hAnsi="Arial" w:cs="Arial"/>
                <w:color w:val="000000"/>
                <w:sz w:val="18"/>
                <w:szCs w:val="18"/>
              </w:rPr>
              <w:t> </w:t>
            </w:r>
            <w:r w:rsidRPr="003237A8">
              <w:rPr>
                <w:rFonts w:ascii="Arial" w:hAnsi="Arial" w:cs="Arial"/>
                <w:color w:val="000000"/>
                <w:sz w:val="18"/>
                <w:szCs w:val="18"/>
              </w:rPr>
              <w:t>informacje na piśmie bezpoś</w:t>
            </w:r>
            <w:r>
              <w:rPr>
                <w:rFonts w:ascii="Arial" w:hAnsi="Arial" w:cs="Arial"/>
                <w:color w:val="000000"/>
                <w:sz w:val="18"/>
                <w:szCs w:val="18"/>
              </w:rPr>
              <w:t>rednio od dostawcy (np. e</w:t>
            </w:r>
            <w:r>
              <w:rPr>
                <w:rFonts w:ascii="Arial" w:hAnsi="Arial" w:cs="Arial"/>
                <w:color w:val="000000"/>
                <w:sz w:val="18"/>
                <w:szCs w:val="18"/>
              </w:rPr>
              <w:noBreakHyphen/>
            </w:r>
            <w:r w:rsidRPr="003237A8">
              <w:rPr>
                <w:rFonts w:ascii="Arial" w:hAnsi="Arial" w:cs="Arial"/>
                <w:color w:val="000000"/>
                <w:sz w:val="18"/>
                <w:szCs w:val="18"/>
              </w:rPr>
              <w:t>mail, list). We wszystkich przypadkach „żądanie” obejmuje udokumentowane potwierdzenie odbioru lub zaangażowanie w działania związane z gromadzeniem zapasów w odpowiedzi na żądanie dostawcy</w:t>
            </w:r>
            <w:r>
              <w:rPr>
                <w:rFonts w:ascii="Arial" w:hAnsi="Arial" w:cs="Arial"/>
                <w:color w:val="000000"/>
                <w:sz w:val="18"/>
                <w:szCs w:val="18"/>
              </w:rPr>
              <w:t>,</w:t>
            </w:r>
          </w:p>
          <w:p w14:paraId="04449EAC" w14:textId="77777777" w:rsidR="00DE7FD8" w:rsidRDefault="00DE7FD8" w:rsidP="00694C19">
            <w:pPr>
              <w:pStyle w:val="Akapitzlist"/>
              <w:numPr>
                <w:ilvl w:val="0"/>
                <w:numId w:val="294"/>
              </w:numPr>
              <w:spacing w:after="0" w:line="240" w:lineRule="auto"/>
              <w:ind w:left="250" w:hanging="239"/>
              <w:contextualSpacing w:val="0"/>
              <w:jc w:val="both"/>
              <w:rPr>
                <w:rFonts w:ascii="Arial" w:hAnsi="Arial" w:cs="Arial"/>
                <w:color w:val="000000"/>
                <w:sz w:val="18"/>
                <w:szCs w:val="18"/>
              </w:rPr>
            </w:pPr>
            <w:r w:rsidRPr="002779B1">
              <w:rPr>
                <w:rFonts w:ascii="Arial" w:hAnsi="Arial" w:cs="Arial"/>
                <w:color w:val="000000"/>
                <w:sz w:val="18"/>
                <w:szCs w:val="18"/>
              </w:rPr>
              <w:t>Umowa, umowa lub zamówienie zakupu między dostawcą a</w:t>
            </w:r>
            <w:r>
              <w:rPr>
                <w:rFonts w:ascii="Arial" w:hAnsi="Arial" w:cs="Arial"/>
                <w:color w:val="000000"/>
                <w:sz w:val="18"/>
                <w:szCs w:val="18"/>
              </w:rPr>
              <w:t> </w:t>
            </w:r>
            <w:r w:rsidRPr="002779B1">
              <w:rPr>
                <w:rFonts w:ascii="Arial" w:hAnsi="Arial" w:cs="Arial"/>
                <w:color w:val="000000"/>
                <w:sz w:val="18"/>
                <w:szCs w:val="18"/>
              </w:rPr>
              <w:t xml:space="preserve">producentem </w:t>
            </w:r>
            <w:r>
              <w:rPr>
                <w:rFonts w:ascii="Arial" w:hAnsi="Arial" w:cs="Arial"/>
                <w:color w:val="000000"/>
                <w:sz w:val="18"/>
                <w:szCs w:val="18"/>
              </w:rPr>
              <w:t>(</w:t>
            </w:r>
            <w:r w:rsidRPr="002779B1">
              <w:rPr>
                <w:rFonts w:ascii="Arial" w:hAnsi="Arial" w:cs="Arial"/>
                <w:color w:val="000000"/>
                <w:sz w:val="18"/>
                <w:szCs w:val="18"/>
              </w:rPr>
              <w:t>lub między dostawcą</w:t>
            </w:r>
            <w:r>
              <w:rPr>
                <w:rFonts w:ascii="Arial" w:hAnsi="Arial" w:cs="Arial"/>
                <w:color w:val="000000"/>
                <w:sz w:val="18"/>
                <w:szCs w:val="18"/>
              </w:rPr>
              <w:t>,</w:t>
            </w:r>
            <w:r w:rsidRPr="002779B1">
              <w:rPr>
                <w:rFonts w:ascii="Arial" w:hAnsi="Arial" w:cs="Arial"/>
                <w:color w:val="000000"/>
                <w:sz w:val="18"/>
                <w:szCs w:val="18"/>
              </w:rPr>
              <w:t xml:space="preserve"> a dostawcą pośredniczącym (np. producentem kontraktowym), które wymagają od dostawcy do</w:t>
            </w:r>
            <w:r>
              <w:rPr>
                <w:rFonts w:ascii="Arial" w:hAnsi="Arial" w:cs="Arial"/>
                <w:color w:val="000000"/>
                <w:sz w:val="18"/>
                <w:szCs w:val="18"/>
              </w:rPr>
              <w:t xml:space="preserve">starczenia tych informacji </w:t>
            </w:r>
          </w:p>
          <w:p w14:paraId="5787DAF0" w14:textId="77777777" w:rsidR="00DE7FD8" w:rsidRDefault="00DE7FD8" w:rsidP="00CF08CC">
            <w:pPr>
              <w:pStyle w:val="Akapitzlist"/>
              <w:ind w:left="250"/>
              <w:jc w:val="both"/>
              <w:rPr>
                <w:rFonts w:ascii="Arial" w:hAnsi="Arial" w:cs="Arial"/>
                <w:color w:val="000000"/>
                <w:sz w:val="18"/>
                <w:szCs w:val="18"/>
              </w:rPr>
            </w:pPr>
            <w:r>
              <w:rPr>
                <w:rFonts w:ascii="Arial" w:hAnsi="Arial" w:cs="Arial"/>
                <w:color w:val="000000"/>
                <w:sz w:val="18"/>
                <w:szCs w:val="18"/>
              </w:rPr>
              <w:t>lub</w:t>
            </w:r>
          </w:p>
          <w:p w14:paraId="11E71AB5" w14:textId="77777777" w:rsidR="00DE7FD8" w:rsidRPr="002779B1" w:rsidRDefault="00DE7FD8" w:rsidP="00694C19">
            <w:pPr>
              <w:pStyle w:val="Akapitzlist"/>
              <w:numPr>
                <w:ilvl w:val="0"/>
                <w:numId w:val="294"/>
              </w:numPr>
              <w:spacing w:after="0" w:line="240" w:lineRule="auto"/>
              <w:ind w:left="250" w:hanging="239"/>
              <w:contextualSpacing w:val="0"/>
              <w:jc w:val="both"/>
              <w:rPr>
                <w:rFonts w:ascii="Arial" w:hAnsi="Arial" w:cs="Arial"/>
                <w:color w:val="000000"/>
                <w:sz w:val="18"/>
                <w:szCs w:val="18"/>
              </w:rPr>
            </w:pPr>
            <w:r w:rsidRPr="002779B1">
              <w:rPr>
                <w:rFonts w:ascii="Arial" w:hAnsi="Arial" w:cs="Arial"/>
                <w:color w:val="000000"/>
                <w:sz w:val="18"/>
                <w:szCs w:val="18"/>
              </w:rPr>
              <w:t>Specyfikacja lub inny dokument, w którym znajduje się dostawca, przez producenta lub pośrednika, który wymaga od dostawcy dostarczenia tych informacji.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4C58"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4F47B089"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05C2D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Pozyskiwanie wykazu substancji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0F710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wykazać, że otrzymał, zatwierdził i prowadzi wykaz substancji zgodnie z</w:t>
            </w:r>
            <w:r>
              <w:rPr>
                <w:rFonts w:ascii="Arial" w:hAnsi="Arial" w:cs="Arial"/>
                <w:color w:val="000000"/>
                <w:sz w:val="18"/>
                <w:szCs w:val="18"/>
              </w:rPr>
              <w:t xml:space="preserve"> </w:t>
            </w:r>
            <w:r w:rsidRPr="002779B1">
              <w:rPr>
                <w:rFonts w:ascii="Arial" w:hAnsi="Arial" w:cs="Arial"/>
                <w:color w:val="000000"/>
                <w:sz w:val="18"/>
                <w:szCs w:val="18"/>
              </w:rPr>
              <w:t>"Wykazem substancji" zawartych w</w:t>
            </w:r>
            <w:r>
              <w:rPr>
                <w:rFonts w:ascii="Arial" w:hAnsi="Arial" w:cs="Arial"/>
                <w:color w:val="000000"/>
                <w:sz w:val="18"/>
                <w:szCs w:val="18"/>
              </w:rPr>
              <w:t> </w:t>
            </w:r>
            <w:r w:rsidRPr="002779B1">
              <w:rPr>
                <w:rFonts w:ascii="Arial" w:hAnsi="Arial" w:cs="Arial"/>
                <w:color w:val="000000"/>
                <w:sz w:val="18"/>
                <w:szCs w:val="18"/>
              </w:rPr>
              <w:t>materiałach, komponentach i częściach zawartych w produkcie (procentowy poziom masy)</w:t>
            </w:r>
            <w:r>
              <w:rPr>
                <w:rFonts w:ascii="Arial" w:hAnsi="Arial" w:cs="Arial"/>
                <w:color w:val="000000"/>
                <w:sz w:val="18"/>
                <w:szCs w:val="18"/>
              </w:rPr>
              <w:t>.</w:t>
            </w:r>
          </w:p>
          <w:p w14:paraId="4A6F7CE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Do obliczenia procentowego poziomu masy stosuje się równanie:</w:t>
            </w:r>
            <w:r w:rsidRPr="002779B1">
              <w:rPr>
                <w:rFonts w:ascii="Arial" w:hAnsi="Arial" w:cs="Arial"/>
                <w:color w:val="000000"/>
                <w:sz w:val="18"/>
                <w:szCs w:val="18"/>
              </w:rPr>
              <w:br/>
              <w:t>% masy substancji produktu = masa zapasów substancji/całkowita masa produkt</w:t>
            </w:r>
            <w:r>
              <w:rPr>
                <w:rFonts w:ascii="Arial" w:hAnsi="Arial" w:cs="Arial"/>
                <w:color w:val="000000"/>
                <w:sz w:val="18"/>
                <w:szCs w:val="18"/>
              </w:rPr>
              <w:t>u × 100.</w:t>
            </w:r>
          </w:p>
          <w:p w14:paraId="321834E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 xml:space="preserve">W liczniku należy uwzględnić tylko część materiałów, komponentów i części, w odniesieniu do których informacje dotyczące spisu substancji otrzymano od dostawcy. Jeżeli dostawca nie ujawnia informacji na podstawie poufnych informacji </w:t>
            </w:r>
            <w:r w:rsidRPr="002779B1">
              <w:rPr>
                <w:rFonts w:ascii="Arial" w:hAnsi="Arial" w:cs="Arial"/>
                <w:color w:val="000000"/>
                <w:sz w:val="18"/>
                <w:szCs w:val="18"/>
              </w:rPr>
              <w:lastRenderedPageBreak/>
              <w:t>handlowych, masy nieujawnionych substancji</w:t>
            </w:r>
            <w:r>
              <w:rPr>
                <w:rFonts w:ascii="Arial" w:hAnsi="Arial" w:cs="Arial"/>
                <w:color w:val="000000"/>
                <w:sz w:val="18"/>
                <w:szCs w:val="18"/>
              </w:rPr>
              <w:t xml:space="preserve"> nie uwzględnia się w liczniku.</w:t>
            </w:r>
          </w:p>
          <w:p w14:paraId="65B1C96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W przypadkach, gdy dla danego materiału, komponentu lub części istnieje wielu dostawców, producent wybiera, którą masę na</w:t>
            </w:r>
            <w:r>
              <w:rPr>
                <w:rFonts w:ascii="Arial" w:hAnsi="Arial" w:cs="Arial"/>
                <w:color w:val="000000"/>
                <w:sz w:val="18"/>
                <w:szCs w:val="18"/>
              </w:rPr>
              <w:t>leży uwzględnić w obliczeniach.</w:t>
            </w:r>
          </w:p>
          <w:p w14:paraId="70890FB8"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Punkty opcjonalne przyznaje się zgodnie z kryteriami poniżej (</w:t>
            </w:r>
            <w:r>
              <w:rPr>
                <w:rFonts w:ascii="Arial" w:hAnsi="Arial" w:cs="Arial"/>
                <w:color w:val="000000"/>
                <w:sz w:val="18"/>
                <w:szCs w:val="18"/>
              </w:rPr>
              <w:t xml:space="preserve">maksymalnie dwa punkty ogółem): </w:t>
            </w:r>
          </w:p>
          <w:p w14:paraId="552CFDBA" w14:textId="77777777" w:rsidR="00DE7FD8" w:rsidRPr="00522823" w:rsidRDefault="00DE7FD8" w:rsidP="00CF08CC">
            <w:pPr>
              <w:rPr>
                <w:rFonts w:ascii="Arial" w:hAnsi="Arial" w:cs="Arial"/>
                <w:color w:val="000000"/>
                <w:sz w:val="18"/>
                <w:szCs w:val="18"/>
              </w:rPr>
            </w:pPr>
            <w:r w:rsidRPr="00027D51">
              <w:rPr>
                <w:rFonts w:ascii="Arial" w:hAnsi="Arial" w:cs="Arial"/>
                <w:color w:val="000000"/>
                <w:sz w:val="18"/>
                <w:szCs w:val="18"/>
              </w:rPr>
              <w:t>Procent masy produktu, dla którego przygotowano spis substancji</w:t>
            </w:r>
            <w:r w:rsidRPr="00522823">
              <w:rPr>
                <w:rFonts w:ascii="Arial" w:hAnsi="Arial" w:cs="Arial"/>
                <w:color w:val="000000"/>
                <w:sz w:val="18"/>
                <w:szCs w:val="18"/>
              </w:rPr>
              <w:t xml:space="preserve">: </w:t>
            </w:r>
          </w:p>
          <w:p w14:paraId="3A0EBA63" w14:textId="77777777" w:rsidR="00DE7FD8" w:rsidRDefault="00DE7FD8" w:rsidP="00694C19">
            <w:pPr>
              <w:pStyle w:val="Akapitzlist"/>
              <w:numPr>
                <w:ilvl w:val="0"/>
                <w:numId w:val="295"/>
              </w:numPr>
              <w:spacing w:after="0" w:line="240" w:lineRule="auto"/>
              <w:ind w:left="305" w:hanging="196"/>
              <w:contextualSpacing w:val="0"/>
              <w:jc w:val="both"/>
              <w:rPr>
                <w:rFonts w:ascii="Arial" w:hAnsi="Arial" w:cs="Arial"/>
                <w:color w:val="000000"/>
                <w:sz w:val="18"/>
                <w:szCs w:val="18"/>
              </w:rPr>
            </w:pPr>
            <w:r w:rsidRPr="002779B1">
              <w:rPr>
                <w:rFonts w:ascii="Arial" w:hAnsi="Arial" w:cs="Arial"/>
                <w:color w:val="000000"/>
                <w:sz w:val="18"/>
                <w:szCs w:val="18"/>
              </w:rPr>
              <w:t>≥</w:t>
            </w:r>
            <w:r>
              <w:rPr>
                <w:rFonts w:ascii="Arial" w:hAnsi="Arial" w:cs="Arial"/>
                <w:color w:val="000000"/>
                <w:sz w:val="18"/>
                <w:szCs w:val="18"/>
              </w:rPr>
              <w:t xml:space="preserve"> </w:t>
            </w:r>
            <w:r w:rsidRPr="00027D51">
              <w:rPr>
                <w:rFonts w:ascii="Arial" w:hAnsi="Arial" w:cs="Arial"/>
                <w:color w:val="000000"/>
                <w:sz w:val="18"/>
                <w:szCs w:val="18"/>
              </w:rPr>
              <w:t>75% - 1 pkt</w:t>
            </w:r>
            <w:r>
              <w:rPr>
                <w:rFonts w:ascii="Arial" w:hAnsi="Arial" w:cs="Arial"/>
                <w:color w:val="000000"/>
                <w:sz w:val="18"/>
                <w:szCs w:val="18"/>
              </w:rPr>
              <w:t>,</w:t>
            </w:r>
          </w:p>
          <w:p w14:paraId="62113E6E" w14:textId="77777777" w:rsidR="00DE7FD8" w:rsidRPr="002779B1" w:rsidRDefault="00DE7FD8" w:rsidP="00694C19">
            <w:pPr>
              <w:pStyle w:val="Akapitzlist"/>
              <w:numPr>
                <w:ilvl w:val="0"/>
                <w:numId w:val="295"/>
              </w:numPr>
              <w:spacing w:after="0" w:line="240" w:lineRule="auto"/>
              <w:ind w:left="305" w:hanging="196"/>
              <w:contextualSpacing w:val="0"/>
              <w:jc w:val="both"/>
              <w:rPr>
                <w:rFonts w:ascii="Arial" w:hAnsi="Arial" w:cs="Arial"/>
                <w:color w:val="000000"/>
                <w:sz w:val="18"/>
                <w:szCs w:val="18"/>
              </w:rPr>
            </w:pPr>
            <w:r w:rsidRPr="002779B1">
              <w:rPr>
                <w:rFonts w:ascii="Arial" w:hAnsi="Arial" w:cs="Arial"/>
                <w:color w:val="000000"/>
                <w:sz w:val="18"/>
                <w:szCs w:val="18"/>
              </w:rPr>
              <w:t>≥ 90%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F354"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7501D55E"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4C5B8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Zmniejszenie emisji fluorowanych gazów z produkcji płaskich wyświetlaczy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5F0E45"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corocznie wykazuje, że procesy zostały wdrożone w</w:t>
            </w:r>
            <w:r>
              <w:rPr>
                <w:rFonts w:ascii="Arial" w:hAnsi="Arial" w:cs="Arial"/>
                <w:color w:val="000000"/>
                <w:sz w:val="18"/>
                <w:szCs w:val="18"/>
              </w:rPr>
              <w:t> </w:t>
            </w:r>
            <w:r w:rsidRPr="002779B1">
              <w:rPr>
                <w:rFonts w:ascii="Arial" w:hAnsi="Arial" w:cs="Arial"/>
                <w:color w:val="000000"/>
                <w:sz w:val="18"/>
                <w:szCs w:val="18"/>
              </w:rPr>
              <w:t>zakładach produkujących płaskie wyświetlacze (Fab), które osiągają redukcję o co najmniej 90% emisji fluorowanych gazów cieplarnianych (F-GHG) wynikających z produkcji płaskich wyświetlaczy.</w:t>
            </w:r>
          </w:p>
          <w:p w14:paraId="21B365E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Kryterium to musi zostać spełnione przez co najmniej 75% dostawców wyświetlaczy płaskich według rocznych wydatków (budżetowych lub kalendarzowych), które produkują płaskie wyświetlacze w produktach deklarowanych jako zgodne z</w:t>
            </w:r>
            <w:r>
              <w:rPr>
                <w:rFonts w:ascii="Arial" w:hAnsi="Arial" w:cs="Arial"/>
                <w:color w:val="000000"/>
                <w:sz w:val="18"/>
                <w:szCs w:val="18"/>
              </w:rPr>
              <w:t> </w:t>
            </w:r>
            <w:r w:rsidRPr="002779B1">
              <w:rPr>
                <w:rFonts w:ascii="Arial" w:hAnsi="Arial" w:cs="Arial"/>
                <w:color w:val="000000"/>
                <w:sz w:val="18"/>
                <w:szCs w:val="18"/>
              </w:rPr>
              <w:t>niniejszą normą. Zakres może być na poziomie dostawcy, fabrycznie lub dla części fab</w:t>
            </w:r>
            <w:r>
              <w:rPr>
                <w:rFonts w:ascii="Arial" w:hAnsi="Arial" w:cs="Arial"/>
                <w:color w:val="000000"/>
                <w:sz w:val="18"/>
                <w:szCs w:val="18"/>
              </w:rPr>
              <w:t xml:space="preserve">rycznej, </w:t>
            </w:r>
            <w:r w:rsidRPr="002779B1">
              <w:rPr>
                <w:rFonts w:ascii="Arial" w:hAnsi="Arial" w:cs="Arial"/>
                <w:color w:val="000000"/>
                <w:sz w:val="18"/>
                <w:szCs w:val="18"/>
              </w:rPr>
              <w:t xml:space="preserve"> używanej w produktach deklarowanych jako zgodne z niniejszą normą dla producenta. Inne płaskie wyświetlacze panelowe mogą być dołączone.</w:t>
            </w:r>
            <w:r w:rsidRPr="002779B1">
              <w:rPr>
                <w:rFonts w:ascii="Arial" w:hAnsi="Arial" w:cs="Arial"/>
                <w:color w:val="000000"/>
                <w:sz w:val="18"/>
                <w:szCs w:val="18"/>
              </w:rPr>
              <w:br/>
              <w:t>Wyniki wydajności można uzyskać poprzez obliczenia wykazujące, że emisje F-GHG zostały zmniejszone o co najmniej 90% we wszystkich fabrykach (lub ich częściach) w zakresie, w</w:t>
            </w:r>
            <w:r>
              <w:rPr>
                <w:rFonts w:ascii="Arial" w:hAnsi="Arial" w:cs="Arial"/>
                <w:color w:val="000000"/>
                <w:sz w:val="18"/>
                <w:szCs w:val="18"/>
              </w:rPr>
              <w:t> </w:t>
            </w:r>
            <w:r w:rsidRPr="002779B1">
              <w:rPr>
                <w:rFonts w:ascii="Arial" w:hAnsi="Arial" w:cs="Arial"/>
                <w:color w:val="000000"/>
                <w:sz w:val="18"/>
                <w:szCs w:val="18"/>
              </w:rPr>
              <w:t>oparciu o niekontrolowaną linię bazową przy użyciu równania:</w:t>
            </w:r>
            <w:r w:rsidRPr="002779B1">
              <w:rPr>
                <w:rFonts w:ascii="Arial" w:hAnsi="Arial" w:cs="Arial"/>
                <w:color w:val="000000"/>
                <w:sz w:val="18"/>
                <w:szCs w:val="18"/>
              </w:rPr>
              <w:br/>
            </w:r>
            <w:r w:rsidRPr="002779B1">
              <w:rPr>
                <w:rFonts w:ascii="Arial" w:hAnsi="Arial" w:cs="Arial"/>
                <w:color w:val="000000"/>
                <w:sz w:val="18"/>
                <w:szCs w:val="18"/>
              </w:rPr>
              <w:br/>
              <w:t>Całkowite obniżone emisje (%) = 100 [Niekontrolowane emisje przed wdrożeniem procesów redukcji Emisje po wdrożeniu procesów redukcji] / Niekontrolowane emisje przed wdrożeniem procesów redukcji.</w:t>
            </w:r>
          </w:p>
          <w:p w14:paraId="7A5A0E69" w14:textId="77777777" w:rsidR="00DE7FD8" w:rsidRDefault="00DE7FD8" w:rsidP="00CF08CC">
            <w:pPr>
              <w:rPr>
                <w:rFonts w:ascii="Arial" w:hAnsi="Arial" w:cs="Arial"/>
                <w:color w:val="FF0000"/>
                <w:sz w:val="18"/>
                <w:szCs w:val="18"/>
              </w:rPr>
            </w:pPr>
            <w:r w:rsidRPr="002779B1">
              <w:rPr>
                <w:rFonts w:ascii="Arial" w:hAnsi="Arial" w:cs="Arial"/>
                <w:color w:val="000000"/>
                <w:sz w:val="18"/>
                <w:szCs w:val="18"/>
              </w:rPr>
              <w:br/>
            </w:r>
            <w:r w:rsidRPr="00526E15">
              <w:rPr>
                <w:rFonts w:ascii="Arial" w:hAnsi="Arial" w:cs="Arial"/>
                <w:sz w:val="18"/>
                <w:szCs w:val="18"/>
              </w:rPr>
              <w:t>Narzędzia wykorzystujące metody redukcji opisane w punktach a), b) lub c) (opisane poniżej) mogą zostać wyłączone z obliczeń, jeżeli wiadomo, że metody te powodują zmniejszenie F-GHG o 90% lub więcej. Jeśli wszystkie narzędzia do produkcji i operacje pomocnicze dla wszystkich fabryk producenta wykorzystują opcje redukcji określone w punktach a), b) lub c), wówczas obliczanie redukcji F-GHG nie jest konieczne.</w:t>
            </w:r>
          </w:p>
          <w:p w14:paraId="6BE7BFC3" w14:textId="77777777" w:rsidR="00DE7FD8" w:rsidRDefault="00DE7FD8" w:rsidP="00CF08CC">
            <w:pPr>
              <w:rPr>
                <w:rFonts w:ascii="Arial" w:hAnsi="Arial" w:cs="Arial"/>
                <w:color w:val="000000"/>
                <w:sz w:val="18"/>
                <w:szCs w:val="18"/>
              </w:rPr>
            </w:pPr>
          </w:p>
          <w:p w14:paraId="34B4922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Podejścia redukcyjne:</w:t>
            </w:r>
          </w:p>
          <w:p w14:paraId="0E57B4D1" w14:textId="77777777" w:rsidR="00DE7FD8" w:rsidRPr="00522823" w:rsidRDefault="00DE7FD8" w:rsidP="00694C19">
            <w:pPr>
              <w:pStyle w:val="Akapitzlist"/>
              <w:numPr>
                <w:ilvl w:val="0"/>
                <w:numId w:val="301"/>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Instalacja (nowa lub zmodernizowana), eksploatacja i utrzymanie technologii kontroli emisji zaprojektowanej specjalnie do recyklingu, usuwania lub niszczenia emisji F-GHG stosowanych w produkcji płaskich wyświetlaczy panelowych,</w:t>
            </w:r>
          </w:p>
          <w:p w14:paraId="55C076D0" w14:textId="77777777" w:rsidR="00DE7FD8" w:rsidRPr="00522823" w:rsidRDefault="00DE7FD8" w:rsidP="00694C19">
            <w:pPr>
              <w:pStyle w:val="Akapitzlist"/>
              <w:numPr>
                <w:ilvl w:val="0"/>
                <w:numId w:val="301"/>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Wykorzystanie gazu (ów) o współczynniku ocieplenia globalnego (GWP) wynoszącym 2300 lub mniej,</w:t>
            </w:r>
          </w:p>
          <w:p w14:paraId="539AEEF1" w14:textId="77777777" w:rsidR="00DE7FD8" w:rsidRPr="00522823" w:rsidRDefault="00DE7FD8" w:rsidP="00694C19">
            <w:pPr>
              <w:pStyle w:val="Akapitzlist"/>
              <w:numPr>
                <w:ilvl w:val="0"/>
                <w:numId w:val="301"/>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lastRenderedPageBreak/>
              <w:t>Zastosowanie zdalnego czyszczenia plazmą NF3 do czyszczenia komór osadzania chemicznego z fazy gazowej (CVD) (tylko w połączeniu z powyższymi metodami a) i / lub b),</w:t>
            </w:r>
          </w:p>
          <w:p w14:paraId="79CD642C" w14:textId="77777777" w:rsidR="00DE7FD8" w:rsidRPr="00522823" w:rsidRDefault="00DE7FD8" w:rsidP="00694C19">
            <w:pPr>
              <w:pStyle w:val="Akapitzlist"/>
              <w:numPr>
                <w:ilvl w:val="0"/>
                <w:numId w:val="301"/>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Inne metody redukcji, które można wykazać w celu wystarczającego zmniejszenia emisji F-GHG zgodnie z tym kryterium. Mogą one obejmować między innymi: optymalizację procesu, zmianę (-y) procesu, użycie gazów, które powodują niższą emisję, w przeliczeniu na CO2e, niż wymienione gazy, na przykład ze względu na wyższy stopień wykorzystania (po uwzględnieniu wytwarzanie produktu).</w:t>
            </w:r>
          </w:p>
          <w:p w14:paraId="5788D6E8"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br/>
              <w:t>Punkty opcjonalne przyznaje się zgodnie z kryteriami poniżej (</w:t>
            </w:r>
            <w:r>
              <w:rPr>
                <w:rFonts w:ascii="Arial" w:hAnsi="Arial" w:cs="Arial"/>
                <w:color w:val="000000"/>
                <w:sz w:val="18"/>
                <w:szCs w:val="18"/>
              </w:rPr>
              <w:t>maksymalnie dwa punkty ogółem):</w:t>
            </w:r>
          </w:p>
          <w:p w14:paraId="37A963EA" w14:textId="77777777" w:rsidR="00DE7FD8" w:rsidRDefault="00DE7FD8" w:rsidP="00694C19">
            <w:pPr>
              <w:pStyle w:val="Akapitzlist"/>
              <w:numPr>
                <w:ilvl w:val="0"/>
                <w:numId w:val="296"/>
              </w:numPr>
              <w:spacing w:after="0" w:line="240" w:lineRule="auto"/>
              <w:ind w:left="193" w:hanging="196"/>
              <w:contextualSpacing w:val="0"/>
              <w:jc w:val="both"/>
              <w:rPr>
                <w:rFonts w:ascii="Arial" w:hAnsi="Arial" w:cs="Arial"/>
                <w:color w:val="000000"/>
                <w:sz w:val="18"/>
                <w:szCs w:val="18"/>
              </w:rPr>
            </w:pPr>
            <w:r w:rsidRPr="00027D51">
              <w:rPr>
                <w:rFonts w:ascii="Arial" w:hAnsi="Arial" w:cs="Arial"/>
                <w:color w:val="000000"/>
                <w:sz w:val="18"/>
                <w:szCs w:val="18"/>
              </w:rPr>
              <w:t>Wymóg redukcji tego kryterium został spełniony dla wszystkich fabry</w:t>
            </w:r>
            <w:r>
              <w:rPr>
                <w:rFonts w:ascii="Arial" w:hAnsi="Arial" w:cs="Arial"/>
                <w:color w:val="000000"/>
                <w:sz w:val="18"/>
                <w:szCs w:val="18"/>
              </w:rPr>
              <w:t>k</w:t>
            </w:r>
            <w:r w:rsidRPr="00027D51">
              <w:rPr>
                <w:rFonts w:ascii="Arial" w:hAnsi="Arial" w:cs="Arial"/>
                <w:color w:val="000000"/>
                <w:sz w:val="18"/>
                <w:szCs w:val="18"/>
              </w:rPr>
              <w:t xml:space="preserve"> lub części fabrycznych, z wyłączeniem działających przed 2007 r - 1 pkt</w:t>
            </w:r>
            <w:r>
              <w:rPr>
                <w:rFonts w:ascii="Arial" w:hAnsi="Arial" w:cs="Arial"/>
                <w:color w:val="000000"/>
                <w:sz w:val="18"/>
                <w:szCs w:val="18"/>
              </w:rPr>
              <w:t>,</w:t>
            </w:r>
          </w:p>
          <w:p w14:paraId="786AD57B" w14:textId="77777777" w:rsidR="00DE7FD8" w:rsidRPr="00027D51" w:rsidRDefault="00DE7FD8" w:rsidP="00694C19">
            <w:pPr>
              <w:pStyle w:val="Akapitzlist"/>
              <w:numPr>
                <w:ilvl w:val="0"/>
                <w:numId w:val="296"/>
              </w:numPr>
              <w:spacing w:after="0" w:line="240" w:lineRule="auto"/>
              <w:ind w:left="193" w:hanging="196"/>
              <w:contextualSpacing w:val="0"/>
              <w:jc w:val="both"/>
              <w:rPr>
                <w:rFonts w:ascii="Arial" w:hAnsi="Arial" w:cs="Arial"/>
                <w:color w:val="000000"/>
                <w:sz w:val="18"/>
                <w:szCs w:val="18"/>
              </w:rPr>
            </w:pPr>
            <w:r w:rsidRPr="00027D51">
              <w:rPr>
                <w:rFonts w:ascii="Arial" w:hAnsi="Arial" w:cs="Arial"/>
                <w:color w:val="000000"/>
                <w:sz w:val="18"/>
                <w:szCs w:val="18"/>
              </w:rPr>
              <w:t xml:space="preserve">Wymóg redukcji tego kryterium został spełniony dla wszystkich </w:t>
            </w:r>
            <w:r>
              <w:rPr>
                <w:rFonts w:ascii="Arial" w:hAnsi="Arial" w:cs="Arial"/>
                <w:color w:val="000000"/>
                <w:sz w:val="18"/>
                <w:szCs w:val="18"/>
              </w:rPr>
              <w:t>f</w:t>
            </w:r>
            <w:r w:rsidRPr="00027D51">
              <w:rPr>
                <w:rFonts w:ascii="Arial" w:hAnsi="Arial" w:cs="Arial"/>
                <w:color w:val="000000"/>
                <w:sz w:val="18"/>
                <w:szCs w:val="18"/>
              </w:rPr>
              <w:t>ab</w:t>
            </w:r>
            <w:r>
              <w:rPr>
                <w:rFonts w:ascii="Arial" w:hAnsi="Arial" w:cs="Arial"/>
                <w:color w:val="000000"/>
                <w:sz w:val="18"/>
                <w:szCs w:val="18"/>
              </w:rPr>
              <w:t>ryk</w:t>
            </w:r>
            <w:r w:rsidRPr="00027D51">
              <w:rPr>
                <w:rFonts w:ascii="Arial" w:hAnsi="Arial" w:cs="Arial"/>
                <w:color w:val="000000"/>
                <w:sz w:val="18"/>
                <w:szCs w:val="18"/>
              </w:rPr>
              <w:t xml:space="preserve"> lub części fabrycznych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CC8D8"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6F8225D6"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635B4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Wyższa zawartość plastiku z recyklingu poużytkowego, pochodząca z recyklingu plastiku poużytkowego produktów ITE lub zawartość tworzywa sztucznego na bazie biologicznej</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B099DE" w14:textId="77777777" w:rsidR="00DE7FD8" w:rsidRPr="00F61B92" w:rsidRDefault="00DE7FD8" w:rsidP="00CF08CC">
            <w:pPr>
              <w:rPr>
                <w:rFonts w:ascii="Arial" w:hAnsi="Arial" w:cs="Arial"/>
                <w:color w:val="000000"/>
                <w:sz w:val="18"/>
                <w:szCs w:val="18"/>
              </w:rPr>
            </w:pPr>
            <w:r w:rsidRPr="002779B1">
              <w:rPr>
                <w:rFonts w:ascii="Arial" w:hAnsi="Arial" w:cs="Arial"/>
                <w:color w:val="000000"/>
                <w:sz w:val="18"/>
                <w:szCs w:val="18"/>
              </w:rPr>
              <w:t xml:space="preserve">Produkt zawiera co najmniej </w:t>
            </w:r>
            <w:r>
              <w:rPr>
                <w:rFonts w:ascii="Arial" w:hAnsi="Arial" w:cs="Arial"/>
                <w:color w:val="000000"/>
                <w:sz w:val="18"/>
                <w:szCs w:val="18"/>
              </w:rPr>
              <w:t xml:space="preserve">1 </w:t>
            </w:r>
            <w:r w:rsidRPr="002779B1">
              <w:rPr>
                <w:rFonts w:ascii="Arial" w:hAnsi="Arial" w:cs="Arial"/>
                <w:color w:val="000000"/>
                <w:sz w:val="18"/>
                <w:szCs w:val="18"/>
              </w:rPr>
              <w:t>procent zawartości plastiku pochodzącego z recyklingu poużytkowego, zawartości plastiku pochodzącego z recyklingu poużytkowego pochodzącego z ITE lub zawartości tworzywa sztucznego na bazie biologicznej. Całkowita zawartość procentowa jest mierzona jako procent całkowitej zawartości plastiku (wagowo) w produkcie</w:t>
            </w:r>
            <w:r w:rsidRPr="00F61B92">
              <w:rPr>
                <w:rFonts w:ascii="Arial" w:hAnsi="Arial" w:cs="Arial"/>
                <w:color w:val="000000"/>
                <w:sz w:val="18"/>
                <w:szCs w:val="18"/>
              </w:rPr>
              <w:t>:</w:t>
            </w:r>
          </w:p>
          <w:p w14:paraId="4A0B978A" w14:textId="77777777" w:rsidR="00DE7FD8" w:rsidRDefault="00DE7FD8" w:rsidP="00694C19">
            <w:pPr>
              <w:pStyle w:val="Akapitzlist"/>
              <w:numPr>
                <w:ilvl w:val="0"/>
                <w:numId w:val="297"/>
              </w:numPr>
              <w:spacing w:after="0" w:line="240" w:lineRule="auto"/>
              <w:ind w:left="249" w:hanging="182"/>
              <w:contextualSpacing w:val="0"/>
              <w:jc w:val="both"/>
              <w:rPr>
                <w:rFonts w:ascii="Arial" w:hAnsi="Arial" w:cs="Arial"/>
                <w:color w:val="000000"/>
                <w:sz w:val="18"/>
                <w:szCs w:val="18"/>
              </w:rPr>
            </w:pPr>
            <w:r w:rsidRPr="00F61B92">
              <w:rPr>
                <w:rFonts w:ascii="Arial" w:hAnsi="Arial" w:cs="Arial"/>
                <w:color w:val="000000"/>
                <w:sz w:val="18"/>
                <w:szCs w:val="18"/>
              </w:rPr>
              <w:t>Komputer stacjonarny, stacja robocza, cienki klient, przenośny komputer typu „wszystko w jednym” i mały serwer: 10% - 1 pkt, 35% - 2 pkt,</w:t>
            </w:r>
          </w:p>
          <w:p w14:paraId="39C16452" w14:textId="77777777" w:rsidR="00DE7FD8" w:rsidRPr="00522823" w:rsidRDefault="00DE7FD8" w:rsidP="00694C19">
            <w:pPr>
              <w:pStyle w:val="Akapitzlist"/>
              <w:numPr>
                <w:ilvl w:val="0"/>
                <w:numId w:val="297"/>
              </w:numPr>
              <w:spacing w:after="0" w:line="240" w:lineRule="auto"/>
              <w:ind w:left="249" w:hanging="182"/>
              <w:contextualSpacing w:val="0"/>
              <w:jc w:val="both"/>
              <w:rPr>
                <w:rFonts w:ascii="Arial" w:hAnsi="Arial" w:cs="Arial"/>
                <w:sz w:val="18"/>
                <w:szCs w:val="18"/>
              </w:rPr>
            </w:pPr>
            <w:r w:rsidRPr="00522823">
              <w:rPr>
                <w:rFonts w:ascii="Arial" w:hAnsi="Arial" w:cs="Arial"/>
                <w:sz w:val="18"/>
                <w:szCs w:val="18"/>
              </w:rPr>
              <w:t>Zintegrowany komputer stacjonarny: 15% - 1 pkt, 40% - 2 pkt,</w:t>
            </w:r>
          </w:p>
          <w:p w14:paraId="4B3279CD" w14:textId="77777777" w:rsidR="00DE7FD8" w:rsidRDefault="00DE7FD8" w:rsidP="00694C19">
            <w:pPr>
              <w:pStyle w:val="Akapitzlist"/>
              <w:numPr>
                <w:ilvl w:val="0"/>
                <w:numId w:val="297"/>
              </w:numPr>
              <w:spacing w:after="0" w:line="240" w:lineRule="auto"/>
              <w:ind w:left="249" w:hanging="182"/>
              <w:contextualSpacing w:val="0"/>
              <w:jc w:val="both"/>
              <w:rPr>
                <w:rFonts w:ascii="Arial" w:hAnsi="Arial" w:cs="Arial"/>
                <w:color w:val="000000"/>
                <w:sz w:val="18"/>
                <w:szCs w:val="18"/>
              </w:rPr>
            </w:pPr>
            <w:r w:rsidRPr="00F61B92">
              <w:rPr>
                <w:rFonts w:ascii="Arial" w:hAnsi="Arial" w:cs="Arial"/>
                <w:color w:val="000000"/>
                <w:sz w:val="18"/>
                <w:szCs w:val="18"/>
              </w:rPr>
              <w:t>Komputer przenośny: 5% - 1 pkt, 10% - 2 pkt,</w:t>
            </w:r>
          </w:p>
          <w:p w14:paraId="6A778968" w14:textId="77777777" w:rsidR="00DE7FD8" w:rsidRDefault="00DE7FD8" w:rsidP="00694C19">
            <w:pPr>
              <w:pStyle w:val="Akapitzlist"/>
              <w:numPr>
                <w:ilvl w:val="0"/>
                <w:numId w:val="297"/>
              </w:numPr>
              <w:spacing w:after="0" w:line="240" w:lineRule="auto"/>
              <w:ind w:left="249" w:hanging="182"/>
              <w:contextualSpacing w:val="0"/>
              <w:jc w:val="both"/>
              <w:rPr>
                <w:rFonts w:ascii="Arial" w:hAnsi="Arial" w:cs="Arial"/>
                <w:color w:val="000000"/>
                <w:sz w:val="18"/>
                <w:szCs w:val="18"/>
              </w:rPr>
            </w:pPr>
            <w:r w:rsidRPr="00F61B92">
              <w:rPr>
                <w:rFonts w:ascii="Arial" w:hAnsi="Arial" w:cs="Arial"/>
                <w:color w:val="000000"/>
                <w:sz w:val="18"/>
                <w:szCs w:val="18"/>
              </w:rPr>
              <w:t>Tablet: 3% - 1 pkt, 5% - 2 pkt,</w:t>
            </w:r>
          </w:p>
          <w:p w14:paraId="06DF561E" w14:textId="77777777" w:rsidR="00DE7FD8" w:rsidRPr="00F61B92" w:rsidRDefault="00DE7FD8" w:rsidP="00694C19">
            <w:pPr>
              <w:pStyle w:val="Akapitzlist"/>
              <w:numPr>
                <w:ilvl w:val="0"/>
                <w:numId w:val="297"/>
              </w:numPr>
              <w:spacing w:after="0" w:line="240" w:lineRule="auto"/>
              <w:ind w:left="249" w:hanging="182"/>
              <w:contextualSpacing w:val="0"/>
              <w:jc w:val="both"/>
              <w:rPr>
                <w:rFonts w:ascii="Arial" w:hAnsi="Arial" w:cs="Arial"/>
                <w:color w:val="000000"/>
                <w:sz w:val="18"/>
                <w:szCs w:val="18"/>
              </w:rPr>
            </w:pPr>
            <w:r w:rsidRPr="00F61B92">
              <w:rPr>
                <w:rFonts w:ascii="Arial" w:hAnsi="Arial" w:cs="Arial"/>
                <w:color w:val="000000"/>
                <w:sz w:val="18"/>
                <w:szCs w:val="18"/>
              </w:rPr>
              <w:t>Monitor: 15% - 1 pkt, 50%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76FA0"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78EE7539"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F28557"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Elementy pochodzące z recyklingu tworzyw sztucznych produktów ITE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F24B85" w14:textId="77777777" w:rsidR="00DE7FD8" w:rsidRPr="00522823" w:rsidRDefault="00DE7FD8" w:rsidP="00CF08CC">
            <w:pPr>
              <w:rPr>
                <w:rFonts w:ascii="Arial" w:hAnsi="Arial" w:cs="Arial"/>
                <w:color w:val="000000"/>
                <w:sz w:val="18"/>
                <w:szCs w:val="18"/>
              </w:rPr>
            </w:pPr>
            <w:r w:rsidRPr="00522823">
              <w:rPr>
                <w:rFonts w:ascii="Arial" w:hAnsi="Arial" w:cs="Arial"/>
                <w:color w:val="000000"/>
                <w:sz w:val="18"/>
                <w:szCs w:val="18"/>
              </w:rPr>
              <w:t>Produkt zawiera średnio co najmniej plastik pochodzący z recyklingu poużytkowego pochodzący z ITE, według jednej z następujących metod:</w:t>
            </w:r>
          </w:p>
          <w:p w14:paraId="32482354" w14:textId="77777777" w:rsidR="00DE7FD8" w:rsidRDefault="00DE7FD8" w:rsidP="00694C19">
            <w:pPr>
              <w:pStyle w:val="Akapitzlist"/>
              <w:numPr>
                <w:ilvl w:val="0"/>
                <w:numId w:val="302"/>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Zewnętrzna obudowa produktu powinna zawierać średnio co najmniej 10% wtórnego plastiku pochodzącego z recyklingu poużytkowego pochodzącego z ITE, mierzonego jako procent całkowitego plastiku (wagowo) w obudowie. Z obliczeń procentowych można wykluczyć następujące elementy: płytki obwodów drukowanych, etykiety, kable, złącza, komponenty elektroniczne, komponenty optyczne, k</w:t>
            </w:r>
            <w:r>
              <w:rPr>
                <w:rFonts w:ascii="Arial" w:hAnsi="Arial" w:cs="Arial"/>
                <w:color w:val="000000"/>
                <w:sz w:val="18"/>
                <w:szCs w:val="18"/>
              </w:rPr>
              <w:t>omponenty ESD i komponenty EMI;</w:t>
            </w:r>
          </w:p>
          <w:p w14:paraId="14802A94" w14:textId="77777777" w:rsidR="00DE7FD8" w:rsidRDefault="00DE7FD8" w:rsidP="00694C19">
            <w:pPr>
              <w:pStyle w:val="Akapitzlist"/>
              <w:numPr>
                <w:ilvl w:val="0"/>
                <w:numId w:val="302"/>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Produkt zawiera średnio co najmniej 10% plastiku pochodzącego z recyklingu poużytkowego pochodzącego z ITE, mierzony jako procent całkowitej ilości tworzywa sztucznego (wagowo) w produkcie. Z obliczeń procentowych można wykluczyć:</w:t>
            </w:r>
          </w:p>
          <w:p w14:paraId="13EE3A2C" w14:textId="77777777" w:rsidR="00DE7FD8" w:rsidRPr="00522823" w:rsidRDefault="00DE7FD8" w:rsidP="00694C19">
            <w:pPr>
              <w:pStyle w:val="Akapitzlist"/>
              <w:numPr>
                <w:ilvl w:val="1"/>
                <w:numId w:val="302"/>
              </w:numPr>
              <w:spacing w:after="0" w:line="240" w:lineRule="auto"/>
              <w:ind w:left="632" w:hanging="284"/>
              <w:contextualSpacing w:val="0"/>
              <w:jc w:val="both"/>
              <w:rPr>
                <w:rFonts w:ascii="Arial" w:hAnsi="Arial" w:cs="Arial"/>
                <w:color w:val="000000"/>
                <w:sz w:val="18"/>
                <w:szCs w:val="18"/>
              </w:rPr>
            </w:pPr>
            <w:r w:rsidRPr="00522823">
              <w:rPr>
                <w:rFonts w:ascii="Arial" w:hAnsi="Arial" w:cs="Arial"/>
                <w:color w:val="000000"/>
                <w:sz w:val="18"/>
                <w:szCs w:val="18"/>
              </w:rPr>
              <w:t>Płytki drukowane, etykiety, kable, złącza, komponenty elektroniczne, komponenty optyczne, komponenty ESD, komponenty EMI, kleje i powłoki,</w:t>
            </w:r>
          </w:p>
          <w:p w14:paraId="353A6B9F" w14:textId="77777777" w:rsidR="00DE7FD8" w:rsidRPr="00522823" w:rsidRDefault="00DE7FD8" w:rsidP="00694C19">
            <w:pPr>
              <w:pStyle w:val="Akapitzlist"/>
              <w:numPr>
                <w:ilvl w:val="1"/>
                <w:numId w:val="302"/>
              </w:numPr>
              <w:spacing w:after="0" w:line="240" w:lineRule="auto"/>
              <w:ind w:left="632" w:hanging="284"/>
              <w:contextualSpacing w:val="0"/>
              <w:jc w:val="both"/>
              <w:rPr>
                <w:rFonts w:ascii="Arial" w:hAnsi="Arial" w:cs="Arial"/>
                <w:color w:val="000000"/>
                <w:sz w:val="18"/>
                <w:szCs w:val="18"/>
              </w:rPr>
            </w:pPr>
            <w:r w:rsidRPr="00522823">
              <w:rPr>
                <w:rFonts w:ascii="Arial" w:hAnsi="Arial" w:cs="Arial"/>
                <w:color w:val="000000"/>
                <w:sz w:val="18"/>
                <w:szCs w:val="18"/>
              </w:rPr>
              <w:t>Specjalistyczne części, takie jak krętliki i zawiasy do wytrzymałych urządzeń,</w:t>
            </w:r>
          </w:p>
          <w:p w14:paraId="1D3F9119" w14:textId="77777777" w:rsidR="00DE7FD8" w:rsidRPr="00522823" w:rsidRDefault="00DE7FD8" w:rsidP="00694C19">
            <w:pPr>
              <w:pStyle w:val="Akapitzlist"/>
              <w:numPr>
                <w:ilvl w:val="1"/>
                <w:numId w:val="302"/>
              </w:numPr>
              <w:spacing w:after="0" w:line="240" w:lineRule="auto"/>
              <w:ind w:left="632" w:hanging="284"/>
              <w:contextualSpacing w:val="0"/>
              <w:jc w:val="both"/>
              <w:rPr>
                <w:rFonts w:ascii="Arial" w:hAnsi="Arial" w:cs="Arial"/>
                <w:color w:val="000000"/>
                <w:sz w:val="18"/>
                <w:szCs w:val="18"/>
              </w:rPr>
            </w:pPr>
            <w:r w:rsidRPr="00522823">
              <w:rPr>
                <w:rFonts w:ascii="Arial" w:hAnsi="Arial" w:cs="Arial"/>
                <w:color w:val="000000"/>
                <w:sz w:val="18"/>
                <w:szCs w:val="18"/>
              </w:rPr>
              <w:t>Elementy zewnętrzne integralne z działaniem produktu i sprzedawane z produktem.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39DC"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4626CC7F"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1416C5"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Akumulator o długiej żywotności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BA889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Produkt powinien zawierać akumulator o długiej żywotności.</w:t>
            </w:r>
            <w:r w:rsidRPr="002779B1">
              <w:rPr>
                <w:rFonts w:ascii="Arial" w:hAnsi="Arial" w:cs="Arial"/>
                <w:color w:val="000000"/>
                <w:sz w:val="18"/>
                <w:szCs w:val="18"/>
              </w:rPr>
              <w:br/>
              <w:t xml:space="preserve">Akumulator o długiej żywotności to zestaw akumulatorów, w tym ogniwa (akumulatory), obudowa i zespół obwodów sterujących, które mogą zapewnić zasilanie pierwotne, a po przetestowaniu zgodnie z normą IEC 61960 można je naładować do&gt; 65% wartości oryginalnej pojemność obliczeniowa po 1000 cyklach. Akumulator, który jest testowany pod kątem krótszego cyklu </w:t>
            </w:r>
            <w:r w:rsidRPr="002779B1">
              <w:rPr>
                <w:rFonts w:ascii="Arial" w:hAnsi="Arial" w:cs="Arial"/>
                <w:color w:val="000000"/>
                <w:sz w:val="18"/>
                <w:szCs w:val="18"/>
              </w:rPr>
              <w:lastRenderedPageBreak/>
              <w:t>z</w:t>
            </w:r>
            <w:r>
              <w:rPr>
                <w:rFonts w:ascii="Arial" w:hAnsi="Arial" w:cs="Arial"/>
                <w:color w:val="000000"/>
                <w:sz w:val="18"/>
                <w:szCs w:val="18"/>
              </w:rPr>
              <w:t> </w:t>
            </w:r>
            <w:r w:rsidRPr="002779B1">
              <w:rPr>
                <w:rFonts w:ascii="Arial" w:hAnsi="Arial" w:cs="Arial"/>
                <w:color w:val="000000"/>
                <w:sz w:val="18"/>
                <w:szCs w:val="18"/>
              </w:rPr>
              <w:t>większą pojemnością, np. 80% pojemności po 300 cyklach, nie spełnia wymagań tego kryterium.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E609"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4E9B3B9A"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800D2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Publicznie dostępne informacje o usługach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86B73E" w14:textId="77777777" w:rsidR="00DE7FD8" w:rsidRPr="00526E15" w:rsidRDefault="00DE7FD8" w:rsidP="00CF08CC">
            <w:pPr>
              <w:rPr>
                <w:rFonts w:ascii="Arial" w:hAnsi="Arial" w:cs="Arial"/>
                <w:sz w:val="18"/>
                <w:szCs w:val="18"/>
              </w:rPr>
            </w:pPr>
            <w:r w:rsidRPr="00526E15">
              <w:rPr>
                <w:rFonts w:ascii="Arial" w:hAnsi="Arial" w:cs="Arial"/>
                <w:sz w:val="18"/>
                <w:szCs w:val="18"/>
              </w:rPr>
              <w:t>Producent podaje informacje o serwisie i naprawie produktu na publicznie dostępnej stronie internetowej w następujący sposób:</w:t>
            </w:r>
          </w:p>
          <w:p w14:paraId="6B307FF7" w14:textId="77777777" w:rsidR="00DE7FD8" w:rsidRPr="00526E15"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6E15">
              <w:rPr>
                <w:rFonts w:ascii="Arial" w:hAnsi="Arial" w:cs="Arial"/>
                <w:sz w:val="18"/>
                <w:szCs w:val="18"/>
              </w:rPr>
              <w:t xml:space="preserve">Schemat instalacji części i podzespołów </w:t>
            </w:r>
          </w:p>
          <w:p w14:paraId="3EAA1AA5" w14:textId="77777777" w:rsidR="00DE7FD8" w:rsidRPr="00526E15"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6E15">
              <w:rPr>
                <w:rFonts w:ascii="Arial" w:hAnsi="Arial" w:cs="Arial"/>
                <w:sz w:val="18"/>
                <w:szCs w:val="18"/>
              </w:rPr>
              <w:t>Instrukcje prawidłowego montażu i demontażu, w tym wskazanie wymaganych narzędzi,,</w:t>
            </w:r>
          </w:p>
          <w:p w14:paraId="1ECD05C8"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6E15">
              <w:rPr>
                <w:rFonts w:ascii="Arial" w:hAnsi="Arial" w:cs="Arial"/>
                <w:sz w:val="18"/>
                <w:szCs w:val="18"/>
              </w:rPr>
              <w:t xml:space="preserve">Wykaz części zamiennych, w tym części zatwierdzonych przez </w:t>
            </w:r>
            <w:r w:rsidRPr="00522823">
              <w:rPr>
                <w:rFonts w:ascii="Arial" w:hAnsi="Arial" w:cs="Arial"/>
                <w:color w:val="000000"/>
                <w:sz w:val="18"/>
                <w:szCs w:val="18"/>
              </w:rPr>
              <w:t>producenta, i sposób ich uzyskania,</w:t>
            </w:r>
          </w:p>
          <w:p w14:paraId="3A639B5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color w:val="000000"/>
                <w:sz w:val="18"/>
                <w:szCs w:val="18"/>
              </w:rPr>
              <w:t>Procedury konserwacji lub wskazówki, gdzie uzyskać procedury,</w:t>
            </w:r>
          </w:p>
          <w:p w14:paraId="1A4ABEE8"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color w:val="000000"/>
                <w:sz w:val="18"/>
                <w:szCs w:val="18"/>
              </w:rPr>
              <w:t>Instrukcje rozwiązywania problemów, narzędzia diagnostyczne oprogramowania, filmy dotyczące rozwiązywania problemów lub inne wskazówki dotyczące rozwiązywania problemów,</w:t>
            </w:r>
          </w:p>
          <w:p w14:paraId="408A9882"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color w:val="000000"/>
                <w:sz w:val="18"/>
                <w:szCs w:val="18"/>
              </w:rPr>
              <w:t>Instrukcje dotyczące uzyskiwania aktualizacji oprogramowania (nie dotyczy produktów wyświetlanych),</w:t>
            </w:r>
          </w:p>
          <w:p w14:paraId="27592F2A" w14:textId="3F5CB8AE" w:rsidR="00DE7FD8" w:rsidRDefault="00DE7FD8" w:rsidP="0018499A">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color w:val="000000"/>
                <w:sz w:val="18"/>
                <w:szCs w:val="18"/>
              </w:rPr>
              <w:t>Instrukcje, w jaki sposób użytkownik może usunąć dane osobowe. Jeżeli instrukcje wymagają zniszczenia miejsca przechowywania, należy dostarczyć instrukcje dotyczące wymiany miejsca przechowywania (nie dotyczy produktów wystawowych).</w:t>
            </w:r>
          </w:p>
          <w:p w14:paraId="3ABA98C2" w14:textId="77777777" w:rsidR="0018499A" w:rsidRPr="0018499A" w:rsidRDefault="0018499A" w:rsidP="0018499A">
            <w:pPr>
              <w:pStyle w:val="Akapitzlist"/>
              <w:spacing w:after="0" w:line="240" w:lineRule="auto"/>
              <w:ind w:left="135"/>
              <w:contextualSpacing w:val="0"/>
              <w:jc w:val="both"/>
              <w:rPr>
                <w:rFonts w:ascii="Arial" w:hAnsi="Arial" w:cs="Arial"/>
                <w:color w:val="000000"/>
                <w:sz w:val="18"/>
                <w:szCs w:val="18"/>
              </w:rPr>
            </w:pPr>
          </w:p>
          <w:p w14:paraId="237318C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Dopuszczalne jest, aby instrukcje serwisowe wykluczały informacje, kt</w:t>
            </w:r>
            <w:r>
              <w:rPr>
                <w:rFonts w:ascii="Arial" w:hAnsi="Arial" w:cs="Arial"/>
                <w:color w:val="000000"/>
                <w:sz w:val="18"/>
                <w:szCs w:val="18"/>
              </w:rPr>
              <w:t>óre określone zgodnie z wiedzą producenta:</w:t>
            </w:r>
          </w:p>
          <w:p w14:paraId="118A5ED1"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Mo</w:t>
            </w:r>
            <w:r>
              <w:rPr>
                <w:rFonts w:ascii="Arial" w:hAnsi="Arial" w:cs="Arial"/>
                <w:sz w:val="18"/>
                <w:szCs w:val="18"/>
              </w:rPr>
              <w:t>gą</w:t>
            </w:r>
            <w:r w:rsidRPr="00522823">
              <w:rPr>
                <w:rFonts w:ascii="Arial" w:hAnsi="Arial" w:cs="Arial"/>
                <w:sz w:val="18"/>
                <w:szCs w:val="18"/>
              </w:rPr>
              <w:t xml:space="preserve"> narazić użytkownika na ryzyko obrażeń</w:t>
            </w:r>
            <w:r>
              <w:rPr>
                <w:rFonts w:ascii="Arial" w:hAnsi="Arial" w:cs="Arial"/>
                <w:sz w:val="18"/>
                <w:szCs w:val="18"/>
              </w:rPr>
              <w:t>.</w:t>
            </w:r>
            <w:r w:rsidRPr="00522823">
              <w:rPr>
                <w:rFonts w:ascii="Arial" w:hAnsi="Arial" w:cs="Arial"/>
                <w:sz w:val="18"/>
                <w:szCs w:val="18"/>
              </w:rPr>
              <w:t xml:space="preserve"> </w:t>
            </w:r>
          </w:p>
          <w:p w14:paraId="04642736" w14:textId="77777777" w:rsidR="00DE7FD8" w:rsidRPr="00522823" w:rsidRDefault="00DE7FD8" w:rsidP="00CF08CC">
            <w:pPr>
              <w:pStyle w:val="Akapitzlist"/>
              <w:ind w:left="135"/>
              <w:jc w:val="both"/>
              <w:rPr>
                <w:rFonts w:ascii="Arial" w:hAnsi="Arial" w:cs="Arial"/>
                <w:sz w:val="18"/>
                <w:szCs w:val="18"/>
              </w:rPr>
            </w:pPr>
            <w:r w:rsidRPr="00522823">
              <w:rPr>
                <w:rFonts w:ascii="Arial" w:hAnsi="Arial" w:cs="Arial"/>
                <w:sz w:val="18"/>
                <w:szCs w:val="18"/>
              </w:rPr>
              <w:t>lub</w:t>
            </w:r>
          </w:p>
          <w:p w14:paraId="1140E756"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Narusza</w:t>
            </w:r>
            <w:r>
              <w:rPr>
                <w:rFonts w:ascii="Arial" w:hAnsi="Arial" w:cs="Arial"/>
                <w:sz w:val="18"/>
                <w:szCs w:val="18"/>
              </w:rPr>
              <w:t>ją</w:t>
            </w:r>
            <w:r w:rsidRPr="00522823">
              <w:rPr>
                <w:rFonts w:ascii="Arial" w:hAnsi="Arial" w:cs="Arial"/>
                <w:sz w:val="18"/>
                <w:szCs w:val="18"/>
              </w:rPr>
              <w:t xml:space="preserve"> prawa własności intelektualnej</w:t>
            </w:r>
            <w:r>
              <w:rPr>
                <w:rFonts w:ascii="Arial" w:hAnsi="Arial" w:cs="Arial"/>
                <w:sz w:val="18"/>
                <w:szCs w:val="18"/>
              </w:rPr>
              <w:t>.</w:t>
            </w:r>
          </w:p>
          <w:p w14:paraId="01F781DF" w14:textId="77777777" w:rsidR="00DE7FD8" w:rsidRPr="00522823" w:rsidRDefault="00DE7FD8" w:rsidP="00CF08CC">
            <w:pPr>
              <w:pStyle w:val="Akapitzlist"/>
              <w:ind w:left="135"/>
              <w:jc w:val="both"/>
              <w:rPr>
                <w:rFonts w:ascii="Arial" w:hAnsi="Arial" w:cs="Arial"/>
                <w:sz w:val="18"/>
                <w:szCs w:val="18"/>
              </w:rPr>
            </w:pPr>
            <w:r w:rsidRPr="00522823">
              <w:rPr>
                <w:rFonts w:ascii="Arial" w:hAnsi="Arial" w:cs="Arial"/>
                <w:sz w:val="18"/>
                <w:szCs w:val="18"/>
              </w:rPr>
              <w:t>lub</w:t>
            </w:r>
          </w:p>
          <w:p w14:paraId="0F3E0143"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sz w:val="18"/>
                <w:szCs w:val="18"/>
              </w:rPr>
              <w:t>Narusza</w:t>
            </w:r>
            <w:r>
              <w:rPr>
                <w:rFonts w:ascii="Arial" w:hAnsi="Arial" w:cs="Arial"/>
                <w:sz w:val="18"/>
                <w:szCs w:val="18"/>
              </w:rPr>
              <w:t>ją</w:t>
            </w:r>
            <w:r w:rsidRPr="00522823">
              <w:rPr>
                <w:rFonts w:ascii="Arial" w:hAnsi="Arial" w:cs="Arial"/>
                <w:sz w:val="18"/>
                <w:szCs w:val="18"/>
              </w:rPr>
              <w:t xml:space="preserve"> prywatność lub bezpieczeństwo użytkownika</w:t>
            </w:r>
            <w:r>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1220"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40C34826"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A64F4"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Możliwość aktualizacji i naprawy produktu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50FAE9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Produkt powinien zawierać minimalną liczbę funkcji aktualizacji lub naprawy produktu dostępnych po zakupie produktu. </w:t>
            </w:r>
            <w:r w:rsidRPr="002779B1">
              <w:rPr>
                <w:rFonts w:ascii="Arial" w:hAnsi="Arial" w:cs="Arial"/>
                <w:color w:val="000000"/>
                <w:sz w:val="18"/>
                <w:szCs w:val="18"/>
              </w:rPr>
              <w:br/>
              <w:t>Wymagane funkcje zawarte w produkcie, które można uak</w:t>
            </w:r>
            <w:r>
              <w:rPr>
                <w:rFonts w:ascii="Arial" w:hAnsi="Arial" w:cs="Arial"/>
                <w:color w:val="000000"/>
                <w:sz w:val="18"/>
                <w:szCs w:val="18"/>
              </w:rPr>
              <w:t>tualnić, naprawić lub wymienić:</w:t>
            </w:r>
          </w:p>
          <w:p w14:paraId="65A9E1C5"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Główny procesor lub system na układzie scalonym (SOC); „Główny” określony przez producenta,</w:t>
            </w:r>
          </w:p>
          <w:p w14:paraId="414739A1"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Pojemność głównej pamięci systemu; „Główny” określony przez producenta,</w:t>
            </w:r>
          </w:p>
          <w:p w14:paraId="647AA10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Pojemność pamięci masowej systemu,</w:t>
            </w:r>
          </w:p>
          <w:p w14:paraId="4F7FF3E3"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Możliwość pracy w sieci bezprzewodowej,</w:t>
            </w:r>
          </w:p>
          <w:p w14:paraId="7ABC38B5"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Możliwości graficzne (zintegrowane lub dedykowane),</w:t>
            </w:r>
          </w:p>
          <w:p w14:paraId="21D8718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Panel wyświetlacza lub zespół wyświetlacza; dopuszczalne jest przymocowanie zewnętrznej szyby lub innej zewnętrznej przezroczystej warstwy ochronnej do panelu wyświetlacza,</w:t>
            </w:r>
          </w:p>
          <w:p w14:paraId="07878EE0"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Zintegrowane klawiatury mechaniczne,</w:t>
            </w:r>
          </w:p>
          <w:p w14:paraId="7680EA82"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 xml:space="preserve">Wszystkie baterie; </w:t>
            </w:r>
          </w:p>
          <w:p w14:paraId="4AB173D6" w14:textId="77777777" w:rsidR="00DE7FD8" w:rsidRPr="00522823" w:rsidRDefault="00DE7FD8" w:rsidP="00CF08CC">
            <w:pPr>
              <w:pStyle w:val="Akapitzlist"/>
              <w:ind w:left="135"/>
              <w:jc w:val="both"/>
              <w:rPr>
                <w:rFonts w:ascii="Arial" w:hAnsi="Arial" w:cs="Arial"/>
                <w:sz w:val="18"/>
                <w:szCs w:val="18"/>
              </w:rPr>
            </w:pPr>
            <w:r w:rsidRPr="00522823">
              <w:rPr>
                <w:rFonts w:ascii="Arial" w:hAnsi="Arial" w:cs="Arial"/>
                <w:sz w:val="18"/>
                <w:szCs w:val="18"/>
              </w:rPr>
              <w:t>Tę funkcję można zastrzec, jeśli produkt nie zawiera baterii,</w:t>
            </w:r>
          </w:p>
          <w:p w14:paraId="14B5C74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Wszystkie zewnętrzne i wewnętrzne zasilacze,</w:t>
            </w:r>
          </w:p>
          <w:p w14:paraId="1CAA2C1C"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Wszystkie zespoły wentylatorów; tę funkcję można zastrzec, jeśli produkt nie zawiera wentylatorów ani innych rozwiązań termicznych,</w:t>
            </w:r>
          </w:p>
          <w:p w14:paraId="476AEEAF"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Co najmniej dwie z następujących kategorii (lub jedna, jeśli wszystkie pozostałe komponenty są nieobecne w produkcie): 1) głośniki, 2) kamera, 3) touchpad, 4) złącza I / O i zewnętrzne złącze zasilania oraz 5) czytniki (np. pasek magnetyczny, odcisk palca, karta inteligentna).</w:t>
            </w:r>
          </w:p>
          <w:p w14:paraId="6C539879" w14:textId="77777777" w:rsidR="00DE7FD8" w:rsidRPr="00522823" w:rsidRDefault="00DE7FD8" w:rsidP="00CF08CC">
            <w:pPr>
              <w:pStyle w:val="Akapitzlist"/>
              <w:ind w:left="135"/>
              <w:jc w:val="both"/>
              <w:rPr>
                <w:rFonts w:ascii="Arial" w:hAnsi="Arial" w:cs="Arial"/>
                <w:sz w:val="18"/>
                <w:szCs w:val="18"/>
              </w:rPr>
            </w:pPr>
          </w:p>
          <w:p w14:paraId="5E0D3F2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przyznawane są za (maksymalnie jeden punkt ogółem):</w:t>
            </w:r>
            <w:r w:rsidRPr="002779B1">
              <w:rPr>
                <w:rFonts w:ascii="Arial" w:hAnsi="Arial" w:cs="Arial"/>
                <w:color w:val="000000"/>
                <w:sz w:val="18"/>
                <w:szCs w:val="18"/>
              </w:rPr>
              <w:br/>
            </w:r>
            <w:r w:rsidRPr="002779B1">
              <w:rPr>
                <w:rFonts w:ascii="Arial" w:hAnsi="Arial" w:cs="Arial"/>
                <w:color w:val="000000"/>
                <w:sz w:val="18"/>
                <w:szCs w:val="18"/>
              </w:rPr>
              <w:br/>
              <w:t xml:space="preserve">Za posiadanie funkcji sprzętowych, które można aktualizować, </w:t>
            </w:r>
            <w:r w:rsidRPr="002779B1">
              <w:rPr>
                <w:rFonts w:ascii="Arial" w:hAnsi="Arial" w:cs="Arial"/>
                <w:color w:val="000000"/>
                <w:sz w:val="18"/>
                <w:szCs w:val="18"/>
              </w:rPr>
              <w:lastRenderedPageBreak/>
              <w:t>naprawiać lub wymieniać bez lutowania lub rozlutowywania i przy użyciu wyłącznie powszechnie</w:t>
            </w:r>
            <w:r>
              <w:rPr>
                <w:rFonts w:ascii="Arial" w:hAnsi="Arial" w:cs="Arial"/>
                <w:color w:val="000000"/>
                <w:sz w:val="18"/>
                <w:szCs w:val="18"/>
              </w:rPr>
              <w:t xml:space="preserve"> dostępnych narzędzi (1 punkt):</w:t>
            </w:r>
          </w:p>
          <w:p w14:paraId="3D3DD733"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Stacja robocza, komputer stacjonarny - 7 funkcji,</w:t>
            </w:r>
          </w:p>
          <w:p w14:paraId="0875934D"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Zintegrowany komputer stacjonarny - 8 funkcji,</w:t>
            </w:r>
          </w:p>
          <w:p w14:paraId="21A0A74C"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Komputer przenośny - 7 funkcji,</w:t>
            </w:r>
          </w:p>
          <w:p w14:paraId="2B3EDC89"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Cienki klient - 6 funkcji,</w:t>
            </w:r>
          </w:p>
          <w:p w14:paraId="259F4A0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Tablet, przenośny komputer typu AIO - 4 funkcje,</w:t>
            </w:r>
          </w:p>
          <w:p w14:paraId="4264CD9B" w14:textId="5276E912" w:rsidR="00DE7FD8" w:rsidRDefault="00DE7FD8" w:rsidP="0018499A">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Wyświetlacz - 2 funkcje,</w:t>
            </w:r>
          </w:p>
          <w:p w14:paraId="223E01A2" w14:textId="77777777" w:rsidR="0018499A" w:rsidRPr="0018499A" w:rsidRDefault="0018499A" w:rsidP="0018499A">
            <w:pPr>
              <w:pStyle w:val="Akapitzlist"/>
              <w:spacing w:after="0" w:line="240" w:lineRule="auto"/>
              <w:ind w:left="135"/>
              <w:contextualSpacing w:val="0"/>
              <w:jc w:val="both"/>
              <w:rPr>
                <w:rFonts w:ascii="Arial" w:hAnsi="Arial" w:cs="Arial"/>
                <w:sz w:val="18"/>
                <w:szCs w:val="18"/>
              </w:rPr>
            </w:pPr>
          </w:p>
          <w:p w14:paraId="7271D870" w14:textId="6C862ADF" w:rsidR="0018499A" w:rsidRDefault="0018499A" w:rsidP="00CF08CC">
            <w:pPr>
              <w:rPr>
                <w:rFonts w:ascii="Arial" w:hAnsi="Arial" w:cs="Arial"/>
                <w:color w:val="000000"/>
                <w:sz w:val="18"/>
                <w:szCs w:val="18"/>
              </w:rPr>
            </w:pPr>
            <w:r w:rsidRPr="002779B1">
              <w:rPr>
                <w:rFonts w:ascii="Arial" w:hAnsi="Arial" w:cs="Arial"/>
                <w:color w:val="000000"/>
                <w:sz w:val="18"/>
                <w:szCs w:val="18"/>
              </w:rPr>
              <w:t>L</w:t>
            </w:r>
            <w:r w:rsidR="00DE7FD8" w:rsidRPr="002779B1">
              <w:rPr>
                <w:rFonts w:ascii="Arial" w:hAnsi="Arial" w:cs="Arial"/>
                <w:color w:val="000000"/>
                <w:sz w:val="18"/>
                <w:szCs w:val="18"/>
              </w:rPr>
              <w:t>ub</w:t>
            </w:r>
          </w:p>
          <w:p w14:paraId="52F6ED37" w14:textId="4EF0441C" w:rsidR="00DE7FD8" w:rsidRDefault="00DE7FD8" w:rsidP="00CF08CC">
            <w:pPr>
              <w:rPr>
                <w:rFonts w:ascii="Arial" w:hAnsi="Arial" w:cs="Arial"/>
                <w:color w:val="000000"/>
                <w:sz w:val="18"/>
                <w:szCs w:val="18"/>
              </w:rPr>
            </w:pPr>
            <w:r w:rsidRPr="002779B1">
              <w:rPr>
                <w:rFonts w:ascii="Arial" w:hAnsi="Arial" w:cs="Arial"/>
                <w:color w:val="000000"/>
                <w:sz w:val="18"/>
                <w:szCs w:val="18"/>
              </w:rPr>
              <w:br/>
              <w:t>Za posiadanie funkcji</w:t>
            </w:r>
            <w:r>
              <w:rPr>
                <w:rFonts w:ascii="Arial" w:hAnsi="Arial" w:cs="Arial"/>
                <w:color w:val="000000"/>
                <w:sz w:val="18"/>
                <w:szCs w:val="18"/>
              </w:rPr>
              <w:t xml:space="preserve"> </w:t>
            </w:r>
            <w:r w:rsidRPr="002779B1">
              <w:rPr>
                <w:rFonts w:ascii="Arial" w:hAnsi="Arial" w:cs="Arial"/>
                <w:color w:val="000000"/>
                <w:sz w:val="18"/>
                <w:szCs w:val="18"/>
              </w:rPr>
              <w:t xml:space="preserve">sprzętowych, w przypadku których producent, autoryzowani usługodawcy lub inni usługodawcy oferują nabywcom aktualizacje, </w:t>
            </w:r>
            <w:r>
              <w:rPr>
                <w:rFonts w:ascii="Arial" w:hAnsi="Arial" w:cs="Arial"/>
                <w:color w:val="000000"/>
                <w:sz w:val="18"/>
                <w:szCs w:val="18"/>
              </w:rPr>
              <w:t>naprawy lub wymiany przez 5 lat</w:t>
            </w:r>
          </w:p>
          <w:p w14:paraId="65F73CCE" w14:textId="77777777" w:rsidR="00DE7FD8" w:rsidRDefault="00DE7FD8" w:rsidP="00CF08CC">
            <w:pPr>
              <w:rPr>
                <w:rFonts w:ascii="Arial" w:hAnsi="Arial" w:cs="Arial"/>
                <w:color w:val="000000"/>
                <w:sz w:val="18"/>
                <w:szCs w:val="18"/>
              </w:rPr>
            </w:pPr>
            <w:r>
              <w:rPr>
                <w:rFonts w:ascii="Arial" w:hAnsi="Arial" w:cs="Arial"/>
                <w:color w:val="000000"/>
                <w:sz w:val="18"/>
                <w:szCs w:val="18"/>
              </w:rPr>
              <w:t>od punktu sprzedaży (1 punkt):</w:t>
            </w:r>
          </w:p>
          <w:p w14:paraId="58E4A54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Stacja robocza, komputer stacjonarny - 9 funkcji,</w:t>
            </w:r>
          </w:p>
          <w:p w14:paraId="56A51A43"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Zintegrowany komputer stacjonarny - 10 funkcji,</w:t>
            </w:r>
          </w:p>
          <w:p w14:paraId="16ED6026"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Komputer przenośny - 11 funkcji,</w:t>
            </w:r>
          </w:p>
          <w:p w14:paraId="2B8E432F"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Cienki klient - 9 funkcji,</w:t>
            </w:r>
          </w:p>
          <w:p w14:paraId="0BB43074"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Tablet, przenośny komputer typu AIO - 9 funkcji,</w:t>
            </w:r>
          </w:p>
          <w:p w14:paraId="1AB38578" w14:textId="77777777" w:rsidR="00DE7FD8" w:rsidRPr="002779B1"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sz w:val="18"/>
                <w:szCs w:val="18"/>
              </w:rPr>
              <w:t>Wyświetlacz - 2 funkcje.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1053"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7E6A42C2"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3A75C"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Wyjmowanie baterii litowo-jonowych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D2827D2"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Akumulatory litowo-jonowe w produkcie muszą być łatwo wyjmowane z produktu bez użycia zewnętrznych źródeł ciepła, bez użycia narzędzi lub przy pomocy powszechnie dostępnych narzędzi i bez uszkodzeń, które wykluczałyby ponowne </w:t>
            </w:r>
            <w:r>
              <w:rPr>
                <w:rFonts w:ascii="Arial" w:hAnsi="Arial" w:cs="Arial"/>
                <w:color w:val="000000"/>
                <w:sz w:val="18"/>
                <w:szCs w:val="18"/>
              </w:rPr>
              <w:t>użycie lub odnowienie produktu.</w:t>
            </w:r>
          </w:p>
          <w:p w14:paraId="388C945B"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Łatwo wyjmowany oznacza, że ​​jedna osoba może wyjąć baterię, poczynając od zlokalizowania baterii, w mniej niż trzy minuty zgodnie z instrukcjami producenta.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444A6"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21304157"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8FFDFE"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Efektywność energetyczna wewnętrznych zasilaczy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80FDA4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Wewnętrzne zasilacze muszą spełniać poziomy wydajności 80 Plus</w:t>
            </w:r>
            <w:r>
              <w:rPr>
                <w:rFonts w:ascii="Arial" w:hAnsi="Arial" w:cs="Arial"/>
                <w:color w:val="000000"/>
                <w:sz w:val="18"/>
                <w:szCs w:val="18"/>
              </w:rPr>
              <w:t xml:space="preserve"> – w</w:t>
            </w:r>
            <w:r w:rsidRPr="002779B1">
              <w:rPr>
                <w:rFonts w:ascii="Arial" w:hAnsi="Arial" w:cs="Arial"/>
                <w:color w:val="000000"/>
                <w:sz w:val="18"/>
                <w:szCs w:val="18"/>
              </w:rPr>
              <w:t>yższy</w:t>
            </w:r>
            <w:r>
              <w:rPr>
                <w:rFonts w:ascii="Arial" w:hAnsi="Arial" w:cs="Arial"/>
                <w:color w:val="000000"/>
                <w:sz w:val="18"/>
                <w:szCs w:val="18"/>
              </w:rPr>
              <w:t>,</w:t>
            </w:r>
            <w:r w:rsidRPr="002779B1">
              <w:rPr>
                <w:rFonts w:ascii="Arial" w:hAnsi="Arial" w:cs="Arial"/>
                <w:color w:val="000000"/>
                <w:sz w:val="18"/>
                <w:szCs w:val="18"/>
              </w:rPr>
              <w:t xml:space="preserve"> niż minimalne wymagania sprawności określone w</w:t>
            </w:r>
            <w:r>
              <w:rPr>
                <w:rFonts w:ascii="Arial" w:hAnsi="Arial" w:cs="Arial"/>
                <w:color w:val="000000"/>
                <w:sz w:val="18"/>
                <w:szCs w:val="18"/>
              </w:rPr>
              <w:t> </w:t>
            </w:r>
            <w:r w:rsidRPr="002779B1">
              <w:rPr>
                <w:rFonts w:ascii="Arial" w:hAnsi="Arial" w:cs="Arial"/>
                <w:color w:val="000000"/>
                <w:sz w:val="18"/>
                <w:szCs w:val="18"/>
              </w:rPr>
              <w:t>specyfikacji ENERGY STAR. Badanie powinno być wykonane przy napięciu  230 V przez laboratorium badawcze</w:t>
            </w:r>
            <w:r>
              <w:rPr>
                <w:rFonts w:ascii="Arial" w:hAnsi="Arial" w:cs="Arial"/>
                <w:color w:val="000000"/>
                <w:sz w:val="18"/>
                <w:szCs w:val="18"/>
              </w:rPr>
              <w:t>go</w:t>
            </w:r>
            <w:r w:rsidRPr="002779B1">
              <w:rPr>
                <w:rFonts w:ascii="Arial" w:hAnsi="Arial" w:cs="Arial"/>
                <w:color w:val="000000"/>
                <w:sz w:val="18"/>
                <w:szCs w:val="18"/>
              </w:rPr>
              <w:t xml:space="preserve"> akredytowane</w:t>
            </w:r>
            <w:r>
              <w:rPr>
                <w:rFonts w:ascii="Arial" w:hAnsi="Arial" w:cs="Arial"/>
                <w:color w:val="000000"/>
                <w:sz w:val="18"/>
                <w:szCs w:val="18"/>
              </w:rPr>
              <w:t>go</w:t>
            </w:r>
            <w:r w:rsidRPr="002779B1">
              <w:rPr>
                <w:rFonts w:ascii="Arial" w:hAnsi="Arial" w:cs="Arial"/>
                <w:color w:val="000000"/>
                <w:sz w:val="18"/>
                <w:szCs w:val="18"/>
              </w:rPr>
              <w:t xml:space="preserve"> zgodnie z ISO 17025, przy użyciu protokołu badania efektywności energetycznej uogólnionego wewnętrznego zasilacza EPRI / </w:t>
            </w:r>
            <w:r w:rsidRPr="00DD4C55">
              <w:rPr>
                <w:rFonts w:ascii="Arial" w:hAnsi="Arial" w:cs="Arial"/>
                <w:color w:val="000000"/>
                <w:sz w:val="18"/>
                <w:szCs w:val="18"/>
                <w:lang w:val="en-US"/>
              </w:rPr>
              <w:t>ecova</w:t>
            </w:r>
            <w:r w:rsidRPr="002779B1">
              <w:rPr>
                <w:rFonts w:ascii="Arial" w:hAnsi="Arial" w:cs="Arial"/>
                <w:color w:val="000000"/>
                <w:sz w:val="18"/>
                <w:szCs w:val="18"/>
              </w:rPr>
              <w:t xml:space="preserve"> lub metody badawczej z</w:t>
            </w:r>
            <w:r>
              <w:rPr>
                <w:rFonts w:ascii="Arial" w:hAnsi="Arial" w:cs="Arial"/>
                <w:color w:val="000000"/>
                <w:sz w:val="18"/>
                <w:szCs w:val="18"/>
              </w:rPr>
              <w:t> </w:t>
            </w:r>
            <w:r w:rsidRPr="002779B1">
              <w:rPr>
                <w:rFonts w:ascii="Arial" w:hAnsi="Arial" w:cs="Arial"/>
                <w:color w:val="000000"/>
                <w:sz w:val="18"/>
                <w:szCs w:val="18"/>
              </w:rPr>
              <w:t>identycznymi wymaganiami testowymi. Producent określa, w</w:t>
            </w:r>
            <w:r>
              <w:rPr>
                <w:rFonts w:ascii="Arial" w:hAnsi="Arial" w:cs="Arial"/>
                <w:color w:val="000000"/>
                <w:sz w:val="18"/>
                <w:szCs w:val="18"/>
              </w:rPr>
              <w:t> </w:t>
            </w:r>
            <w:r w:rsidRPr="002779B1">
              <w:rPr>
                <w:rFonts w:ascii="Arial" w:hAnsi="Arial" w:cs="Arial"/>
                <w:color w:val="000000"/>
                <w:sz w:val="18"/>
                <w:szCs w:val="18"/>
              </w:rPr>
              <w:t>której z trzech kombinacji poziomu napięcia / częstotliwości należy przetestować wewnętrzne źródło zasilani</w:t>
            </w:r>
            <w:r>
              <w:rPr>
                <w:rFonts w:ascii="Arial" w:hAnsi="Arial" w:cs="Arial"/>
                <w:color w:val="000000"/>
                <w:sz w:val="18"/>
                <w:szCs w:val="18"/>
              </w:rPr>
              <w:t>a w oparciu o rodzaj produktu.</w:t>
            </w:r>
          </w:p>
          <w:p w14:paraId="67286D25"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w:t>
            </w:r>
            <w:r>
              <w:rPr>
                <w:rFonts w:ascii="Arial" w:hAnsi="Arial" w:cs="Arial"/>
                <w:color w:val="000000"/>
                <w:sz w:val="18"/>
                <w:szCs w:val="18"/>
              </w:rPr>
              <w:t>maksymalnie dwa punkty ogółem):</w:t>
            </w:r>
          </w:p>
          <w:p w14:paraId="14F016A3"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Jeden pełny poziom efektywności 80 Plus powyżej minimalnego poziomu wydajności określonego w specyfikacji ENERGY STAR USA - 1 pkt,</w:t>
            </w:r>
          </w:p>
          <w:p w14:paraId="59A12ECD" w14:textId="77777777" w:rsidR="00DE7FD8" w:rsidRPr="002779B1" w:rsidRDefault="00DE7FD8" w:rsidP="00694C19">
            <w:pPr>
              <w:pStyle w:val="Akapitzlist"/>
              <w:numPr>
                <w:ilvl w:val="0"/>
                <w:numId w:val="298"/>
              </w:numPr>
              <w:spacing w:after="0" w:line="240" w:lineRule="auto"/>
              <w:ind w:left="135" w:hanging="135"/>
              <w:contextualSpacing w:val="0"/>
              <w:jc w:val="both"/>
              <w:rPr>
                <w:rFonts w:ascii="Arial" w:hAnsi="Arial" w:cs="Arial"/>
                <w:color w:val="000000"/>
                <w:sz w:val="18"/>
                <w:szCs w:val="18"/>
              </w:rPr>
            </w:pPr>
            <w:r w:rsidRPr="00522823">
              <w:rPr>
                <w:rFonts w:ascii="Arial" w:hAnsi="Arial" w:cs="Arial"/>
                <w:sz w:val="18"/>
                <w:szCs w:val="18"/>
              </w:rPr>
              <w:t>Dwa pełne poziomy efektywności 80 Plus powyżej wymaganego równoważnego poziomu wydajności określonego w specyfikacji ENERGY STAR USA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422C"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31E138D1"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4778A7"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Efektywność energetyczna zewnętrznych źródeł zasilania przekraczająca International </w:t>
            </w:r>
            <w:r w:rsidRPr="00DD4C55">
              <w:rPr>
                <w:rFonts w:ascii="Arial" w:hAnsi="Arial" w:cs="Arial"/>
                <w:color w:val="000000"/>
                <w:sz w:val="18"/>
                <w:szCs w:val="18"/>
                <w:lang w:val="en-US"/>
              </w:rPr>
              <w:t>External</w:t>
            </w:r>
            <w:r w:rsidRPr="002779B1">
              <w:rPr>
                <w:rFonts w:ascii="Arial" w:hAnsi="Arial" w:cs="Arial"/>
                <w:color w:val="000000"/>
                <w:sz w:val="18"/>
                <w:szCs w:val="18"/>
              </w:rPr>
              <w:t xml:space="preserve"> Power Supply Efficiency </w:t>
            </w:r>
            <w:r>
              <w:rPr>
                <w:rFonts w:ascii="Arial" w:hAnsi="Arial" w:cs="Arial"/>
                <w:color w:val="000000"/>
                <w:sz w:val="18"/>
                <w:szCs w:val="18"/>
              </w:rPr>
              <w:t>LEVEL</w:t>
            </w:r>
            <w:r w:rsidRPr="002779B1">
              <w:rPr>
                <w:rFonts w:ascii="Arial" w:hAnsi="Arial" w:cs="Arial"/>
                <w:color w:val="000000"/>
                <w:sz w:val="18"/>
                <w:szCs w:val="18"/>
              </w:rPr>
              <w:t xml:space="preserve"> VI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EC7488"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Zewnętrzny zasilacz dostarczany z produktem powinien mieć sprawność o co najmniej 1% wyższy niż I</w:t>
            </w:r>
            <w:r>
              <w:rPr>
                <w:rFonts w:ascii="Arial" w:hAnsi="Arial" w:cs="Arial"/>
                <w:color w:val="000000"/>
                <w:sz w:val="18"/>
                <w:szCs w:val="18"/>
              </w:rPr>
              <w:t xml:space="preserve">okreśłony przez </w:t>
            </w:r>
            <w:r w:rsidRPr="002779B1">
              <w:rPr>
                <w:rFonts w:ascii="Arial" w:hAnsi="Arial" w:cs="Arial"/>
                <w:color w:val="000000"/>
                <w:sz w:val="18"/>
                <w:szCs w:val="18"/>
              </w:rPr>
              <w:t xml:space="preserve">nternational </w:t>
            </w:r>
            <w:r w:rsidRPr="00DD4C55">
              <w:rPr>
                <w:rFonts w:ascii="Arial" w:hAnsi="Arial" w:cs="Arial"/>
                <w:color w:val="000000"/>
                <w:sz w:val="18"/>
                <w:szCs w:val="18"/>
                <w:lang w:val="en-US"/>
              </w:rPr>
              <w:t>External Power Supply Efficiency LEVEL</w:t>
            </w:r>
            <w:r w:rsidRPr="002779B1">
              <w:rPr>
                <w:rFonts w:ascii="Arial" w:hAnsi="Arial" w:cs="Arial"/>
                <w:color w:val="000000"/>
                <w:sz w:val="18"/>
                <w:szCs w:val="18"/>
              </w:rPr>
              <w:t xml:space="preserve"> VI średni poziom wydajności dla odpowiedniej klasy produktu. Na przykład, jeśli średni poziom wydajności na poziomie VI wynosi 88%, próg do uzyskania opcjonalnego punktu w ramach tego kryterium wynosi 89%. Produkty powinny być testowane przy </w:t>
            </w:r>
            <w:r>
              <w:rPr>
                <w:rFonts w:ascii="Arial" w:hAnsi="Arial" w:cs="Arial"/>
                <w:color w:val="000000"/>
                <w:sz w:val="18"/>
                <w:szCs w:val="18"/>
              </w:rPr>
              <w:t>230 V </w:t>
            </w:r>
            <w:r w:rsidRPr="002779B1">
              <w:rPr>
                <w:rFonts w:ascii="Arial" w:hAnsi="Arial" w:cs="Arial"/>
                <w:color w:val="000000"/>
                <w:sz w:val="18"/>
                <w:szCs w:val="18"/>
              </w:rPr>
              <w:t>/</w:t>
            </w:r>
            <w:r>
              <w:rPr>
                <w:rFonts w:ascii="Arial" w:hAnsi="Arial" w:cs="Arial"/>
                <w:color w:val="000000"/>
                <w:sz w:val="18"/>
                <w:szCs w:val="18"/>
              </w:rPr>
              <w:t> </w:t>
            </w:r>
            <w:r w:rsidRPr="002779B1">
              <w:rPr>
                <w:rFonts w:ascii="Arial" w:hAnsi="Arial" w:cs="Arial"/>
                <w:color w:val="000000"/>
                <w:sz w:val="18"/>
                <w:szCs w:val="18"/>
              </w:rPr>
              <w:t xml:space="preserve">50 Hz. </w:t>
            </w:r>
            <w:r w:rsidRPr="002779B1">
              <w:rPr>
                <w:rFonts w:ascii="Arial" w:hAnsi="Arial" w:cs="Arial"/>
                <w:color w:val="000000"/>
                <w:sz w:val="18"/>
                <w:szCs w:val="18"/>
              </w:rPr>
              <w:lastRenderedPageBreak/>
              <w:t>Poziom napięcia / częstotliwości ustala się na podstawie tego, co jest właściwe w kraju (krajach), dla których produkt został uznany za zgodny.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8BC1"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7C3BE6E7"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4D6B44"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Zużycie energii przez produkt mniejsze niż Maksymalny limit energii ENERGY STAR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D18D22A"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Obliczony limit energii produktu musi być mniejszy niż maksymalny limit energii dla tej kategorii wydajności produktu, zgodnie z</w:t>
            </w:r>
            <w:r>
              <w:rPr>
                <w:rFonts w:ascii="Arial" w:hAnsi="Arial" w:cs="Arial"/>
                <w:color w:val="000000"/>
                <w:sz w:val="18"/>
                <w:szCs w:val="18"/>
              </w:rPr>
              <w:t> </w:t>
            </w:r>
            <w:r w:rsidRPr="002779B1">
              <w:rPr>
                <w:rFonts w:ascii="Arial" w:hAnsi="Arial" w:cs="Arial"/>
                <w:color w:val="000000"/>
                <w:sz w:val="18"/>
                <w:szCs w:val="18"/>
              </w:rPr>
              <w:t>obowiązującą specyfikacją ENERGY STAR. W</w:t>
            </w:r>
            <w:r>
              <w:rPr>
                <w:rFonts w:ascii="Arial" w:hAnsi="Arial" w:cs="Arial"/>
                <w:color w:val="000000"/>
                <w:sz w:val="18"/>
                <w:szCs w:val="18"/>
              </w:rPr>
              <w:t> </w:t>
            </w:r>
            <w:r w:rsidRPr="002779B1">
              <w:rPr>
                <w:rFonts w:ascii="Arial" w:hAnsi="Arial" w:cs="Arial"/>
                <w:color w:val="000000"/>
                <w:sz w:val="18"/>
                <w:szCs w:val="18"/>
              </w:rPr>
              <w:t>przypadku rodzin produktów, które spełniają wiele kategorii wydajności produktu, średni obliczony limit energii dla modelu reprezentatywnego dla wszystkich odpowiednich kategorii wydajności produktu jest mniejszy niż średni maksymalny limit energii dla wszystkich odpowiednich kategorii wydajności produktu. W przypadku produktów, które mają modalne limity mocy ENERGY STAR, wszystkie obowiązujące modalne limity mocy muszą spełniać wymagania procentowe zgodnie z tym kryterium.</w:t>
            </w:r>
            <w:r w:rsidRPr="002779B1">
              <w:rPr>
                <w:rFonts w:ascii="Arial" w:hAnsi="Arial" w:cs="Arial"/>
                <w:color w:val="000000"/>
                <w:sz w:val="18"/>
                <w:szCs w:val="18"/>
              </w:rPr>
              <w:br/>
            </w:r>
            <w:r w:rsidRPr="002779B1">
              <w:rPr>
                <w:rFonts w:ascii="Arial" w:hAnsi="Arial" w:cs="Arial"/>
                <w:color w:val="000000"/>
                <w:sz w:val="18"/>
                <w:szCs w:val="18"/>
              </w:rPr>
              <w:br/>
              <w:t>Punkty opcjonalne przyznaje się zgodnie z kryteriami poniżej (</w:t>
            </w:r>
            <w:r>
              <w:rPr>
                <w:rFonts w:ascii="Arial" w:hAnsi="Arial" w:cs="Arial"/>
                <w:color w:val="000000"/>
                <w:sz w:val="18"/>
                <w:szCs w:val="18"/>
              </w:rPr>
              <w:t>maksymalnie dwa punkty ogółem):</w:t>
            </w:r>
          </w:p>
          <w:p w14:paraId="7C437384"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Procent mniejszy niż m</w:t>
            </w:r>
            <w:r>
              <w:rPr>
                <w:rFonts w:ascii="Arial" w:hAnsi="Arial" w:cs="Arial"/>
                <w:color w:val="000000"/>
                <w:sz w:val="18"/>
                <w:szCs w:val="18"/>
              </w:rPr>
              <w:t>aksymalny limit energii / mocy:</w:t>
            </w:r>
          </w:p>
          <w:p w14:paraId="42B37C20"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Produkty zawierające ogniwa akumulatorowe zdolne do zasilania produktu 25% - 1 pkt, 40% - 2 pkt,</w:t>
            </w:r>
          </w:p>
          <w:p w14:paraId="7AADA420"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Monitory 10% 20% Wszystkie pozostałe produkty 25% - 1 pkt, 40% - 2 pkt.</w:t>
            </w:r>
          </w:p>
          <w:p w14:paraId="727E4AEB"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br/>
            </w:r>
            <w:r w:rsidRPr="005C1369">
              <w:rPr>
                <w:rFonts w:ascii="Arial" w:hAnsi="Arial" w:cs="Arial"/>
                <w:sz w:val="18"/>
                <w:szCs w:val="18"/>
              </w:rPr>
              <w:t>Wymogi nie mają zastosowania w przypadku stacji roboczych.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1DC4"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4D72824F"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16321E"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Opakowanie składające się z materiałów pochodzących z recyklingu i / lub pochodzenia biologicznego i / lub leśnych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8D68A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Opakowanie produktu zawiera średnio co najmniej 90% (wagowo) dowolnej kombi</w:t>
            </w:r>
            <w:r>
              <w:rPr>
                <w:rFonts w:ascii="Arial" w:hAnsi="Arial" w:cs="Arial"/>
                <w:color w:val="000000"/>
                <w:sz w:val="18"/>
                <w:szCs w:val="18"/>
              </w:rPr>
              <w:t>nacji następujących materiałów:</w:t>
            </w:r>
          </w:p>
          <w:p w14:paraId="2AF50B57"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Materiały z recyklingu,</w:t>
            </w:r>
          </w:p>
          <w:p w14:paraId="15C0CA78"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Tworzywa pochodzenia biologicznego, z wyłączeniem tworzyw biodegradowalnych,</w:t>
            </w:r>
          </w:p>
          <w:p w14:paraId="20242A79"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Niewłóknowy materiał włóknisty pochodzenia biologicznego i / lub</w:t>
            </w:r>
          </w:p>
          <w:p w14:paraId="267E255F"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Materiał pochodzący z zrównoważonego zalesienia.</w:t>
            </w:r>
          </w:p>
          <w:p w14:paraId="506C76F1"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Materiał pochodzenia niebędącego drewnem może zawierać między innymi: wytłoki z trzciny cukrowej, bambus, grzyby, słomę, odpady rolnicze lub produkty uboczne.</w:t>
            </w:r>
          </w:p>
          <w:p w14:paraId="6C1BD5B0" w14:textId="77777777" w:rsidR="00DE7FD8" w:rsidRPr="00522823" w:rsidRDefault="00DE7FD8" w:rsidP="00CF08CC">
            <w:pPr>
              <w:pStyle w:val="Akapitzlist"/>
              <w:ind w:left="135"/>
              <w:jc w:val="both"/>
              <w:rPr>
                <w:rFonts w:ascii="Arial" w:hAnsi="Arial" w:cs="Arial"/>
                <w:sz w:val="18"/>
                <w:szCs w:val="18"/>
              </w:rPr>
            </w:pPr>
          </w:p>
          <w:p w14:paraId="02E1AE7D" w14:textId="77777777" w:rsidR="00DE7FD8" w:rsidRPr="00522823" w:rsidRDefault="00DE7FD8" w:rsidP="00CF08CC">
            <w:pPr>
              <w:rPr>
                <w:rFonts w:ascii="Arial" w:hAnsi="Arial" w:cs="Arial"/>
                <w:sz w:val="18"/>
                <w:szCs w:val="18"/>
              </w:rPr>
            </w:pPr>
            <w:r w:rsidRPr="00522823">
              <w:rPr>
                <w:rFonts w:ascii="Arial" w:hAnsi="Arial" w:cs="Arial"/>
                <w:sz w:val="18"/>
                <w:szCs w:val="18"/>
              </w:rPr>
              <w:t>Z obliczania procentu wyłączone są:</w:t>
            </w:r>
          </w:p>
          <w:p w14:paraId="26EF941B"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Torby plastikowe, folie lub opakowania oraz dołączone etykiety o masie &lt;25 g,</w:t>
            </w:r>
          </w:p>
          <w:p w14:paraId="5011871B"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Etykiety o powierzchni &lt;50 cm2,</w:t>
            </w:r>
          </w:p>
          <w:p w14:paraId="4B790999"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Palety lub zespoły palet,</w:t>
            </w:r>
          </w:p>
          <w:p w14:paraId="7D7216E8"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Taśma, klej lub zszywki używane do budowy lub zamykania pojemnika.</w:t>
            </w:r>
          </w:p>
          <w:p w14:paraId="1CE5CACE" w14:textId="77777777" w:rsidR="00DE7FD8" w:rsidRDefault="00DE7FD8" w:rsidP="00CF08CC">
            <w:pPr>
              <w:rPr>
                <w:rFonts w:ascii="Arial" w:hAnsi="Arial" w:cs="Arial"/>
                <w:color w:val="000000"/>
                <w:sz w:val="18"/>
                <w:szCs w:val="18"/>
              </w:rPr>
            </w:pPr>
          </w:p>
          <w:p w14:paraId="36A1F284"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To kryterium może być zadeklarowane inaczej w każdym kraju lub regionie, dla którego deklaruje się, że produkt jest zgodny z tą normą.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75D6"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0B25E7D4"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DFC5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Oferta opcji pakowania zbiorczego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C7A306"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oferuje klientom zbiorowym opcję pakowania zbiorczego, </w:t>
            </w:r>
            <w:r>
              <w:rPr>
                <w:rFonts w:ascii="Arial" w:hAnsi="Arial" w:cs="Arial"/>
                <w:color w:val="000000"/>
                <w:sz w:val="18"/>
                <w:szCs w:val="18"/>
              </w:rPr>
              <w:t>która zmniejsza ilość opakowań:</w:t>
            </w:r>
          </w:p>
          <w:p w14:paraId="63C60734"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 xml:space="preserve">według masy opakowania zbiorczego w porównaniu do opakowania jednostkowego </w:t>
            </w:r>
          </w:p>
          <w:p w14:paraId="3F0F30A1" w14:textId="77777777" w:rsidR="00DE7FD8" w:rsidRDefault="00DE7FD8" w:rsidP="00CF08CC">
            <w:pPr>
              <w:pStyle w:val="Akapitzlist"/>
              <w:ind w:left="135"/>
              <w:jc w:val="both"/>
              <w:rPr>
                <w:rFonts w:ascii="Arial" w:hAnsi="Arial" w:cs="Arial"/>
                <w:sz w:val="18"/>
                <w:szCs w:val="18"/>
              </w:rPr>
            </w:pPr>
          </w:p>
          <w:p w14:paraId="44C9690E" w14:textId="77777777" w:rsidR="00DE7FD8" w:rsidRDefault="00DE7FD8" w:rsidP="00CF08CC">
            <w:pPr>
              <w:pStyle w:val="Akapitzlist"/>
              <w:ind w:left="135"/>
              <w:jc w:val="both"/>
              <w:rPr>
                <w:rFonts w:ascii="Arial" w:hAnsi="Arial" w:cs="Arial"/>
                <w:sz w:val="18"/>
                <w:szCs w:val="18"/>
              </w:rPr>
            </w:pPr>
            <w:r w:rsidRPr="00522823">
              <w:rPr>
                <w:rFonts w:ascii="Arial" w:hAnsi="Arial" w:cs="Arial"/>
                <w:sz w:val="18"/>
                <w:szCs w:val="18"/>
              </w:rPr>
              <w:t>lub</w:t>
            </w:r>
          </w:p>
          <w:p w14:paraId="7DD00C62" w14:textId="77777777" w:rsidR="00DE7FD8" w:rsidRPr="00522823" w:rsidRDefault="00DE7FD8" w:rsidP="00CF08CC">
            <w:pPr>
              <w:pStyle w:val="Akapitzlist"/>
              <w:ind w:left="135"/>
              <w:jc w:val="both"/>
              <w:rPr>
                <w:rFonts w:ascii="Arial" w:hAnsi="Arial" w:cs="Arial"/>
                <w:sz w:val="18"/>
                <w:szCs w:val="18"/>
              </w:rPr>
            </w:pPr>
          </w:p>
          <w:p w14:paraId="317804B0" w14:textId="77777777" w:rsidR="00DE7FD8"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r w:rsidRPr="00522823">
              <w:rPr>
                <w:rFonts w:ascii="Arial" w:hAnsi="Arial" w:cs="Arial"/>
                <w:sz w:val="18"/>
                <w:szCs w:val="18"/>
              </w:rPr>
              <w:t>według objętości opakowania zbiorczego w porównaniu do objętości jednostkowej z opakowaniem jednostkowym.</w:t>
            </w:r>
          </w:p>
          <w:p w14:paraId="64589BCB" w14:textId="77777777" w:rsidR="00DE7FD8" w:rsidRPr="00522823" w:rsidRDefault="00DE7FD8" w:rsidP="00694C19">
            <w:pPr>
              <w:pStyle w:val="Akapitzlist"/>
              <w:numPr>
                <w:ilvl w:val="0"/>
                <w:numId w:val="298"/>
              </w:numPr>
              <w:spacing w:after="0" w:line="240" w:lineRule="auto"/>
              <w:ind w:left="135" w:hanging="135"/>
              <w:contextualSpacing w:val="0"/>
              <w:jc w:val="both"/>
              <w:rPr>
                <w:rFonts w:ascii="Arial" w:hAnsi="Arial" w:cs="Arial"/>
                <w:sz w:val="18"/>
                <w:szCs w:val="18"/>
              </w:rPr>
            </w:pPr>
          </w:p>
          <w:p w14:paraId="365D9C0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Opcja pakowania zbiorczego będzie oferowana klientom instytucjonalnym w ramach tego samego procesu zamawiania, który jest zwykle stosowany przez nabywców instytucjonalnych.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A35C"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4E6BD2F0"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3B569B"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Ocena cyklu życia produktu i publiczne ujawnienie analizy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77640B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A: Producent przeprowadza ocenę cyklu życia (LCA) na każdym ze swoich produktów objętych zakresem niniejszej normy, co najmniej co trzy lata przy użyciu ISO 14044 i ISO 14040. LCA zostanie poddana krytycznej ocenie przez stronę trzecią</w:t>
            </w:r>
            <w:r>
              <w:rPr>
                <w:rFonts w:ascii="Arial" w:hAnsi="Arial" w:cs="Arial"/>
                <w:color w:val="000000"/>
                <w:sz w:val="18"/>
                <w:szCs w:val="18"/>
              </w:rPr>
              <w:t>.</w:t>
            </w:r>
            <w:r w:rsidRPr="002779B1">
              <w:rPr>
                <w:rFonts w:ascii="Arial" w:hAnsi="Arial" w:cs="Arial"/>
                <w:color w:val="000000"/>
                <w:sz w:val="18"/>
                <w:szCs w:val="18"/>
              </w:rPr>
              <w:t xml:space="preserve"> </w:t>
            </w:r>
            <w:r>
              <w:rPr>
                <w:rFonts w:ascii="Arial" w:hAnsi="Arial" w:cs="Arial"/>
                <w:color w:val="000000"/>
                <w:sz w:val="18"/>
                <w:szCs w:val="18"/>
              </w:rPr>
              <w:t>S</w:t>
            </w:r>
            <w:r w:rsidRPr="002779B1">
              <w:rPr>
                <w:rFonts w:ascii="Arial" w:hAnsi="Arial" w:cs="Arial"/>
                <w:color w:val="000000"/>
                <w:sz w:val="18"/>
                <w:szCs w:val="18"/>
              </w:rPr>
              <w:t>prawdza, czy LCA jest zgodny z ISO 14040 i ISO 14044, z</w:t>
            </w:r>
            <w:r>
              <w:rPr>
                <w:rFonts w:ascii="Arial" w:hAnsi="Arial" w:cs="Arial"/>
                <w:color w:val="000000"/>
                <w:sz w:val="18"/>
                <w:szCs w:val="18"/>
              </w:rPr>
              <w:t> </w:t>
            </w:r>
            <w:r w:rsidRPr="002779B1">
              <w:rPr>
                <w:rFonts w:ascii="Arial" w:hAnsi="Arial" w:cs="Arial"/>
                <w:color w:val="000000"/>
                <w:sz w:val="18"/>
                <w:szCs w:val="18"/>
              </w:rPr>
              <w:t>wyłączeniem wymagań sprawozdawczych (sekcja 6 ISO 14040 i sekcja 5 ISO 14044). LCA ocenia produkt od wydobycia surowc</w:t>
            </w:r>
            <w:r>
              <w:rPr>
                <w:rFonts w:ascii="Arial" w:hAnsi="Arial" w:cs="Arial"/>
                <w:color w:val="000000"/>
                <w:sz w:val="18"/>
                <w:szCs w:val="18"/>
              </w:rPr>
              <w:t>ów po wycofanie z eksploatacji.</w:t>
            </w:r>
          </w:p>
          <w:p w14:paraId="56A4BA2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B: Producent może uzyskać dodatkowy punkt opcjonalny, publikując pełne LCA opracowane w Część A lub upublicznienie podsumowania tych wyników LCA (przy minimalnym potencjale globalnego ocieplenia, zużyciu wody i zapotrzebowaniu na energię pierwotn</w:t>
            </w:r>
            <w:r>
              <w:rPr>
                <w:rFonts w:ascii="Arial" w:hAnsi="Arial" w:cs="Arial"/>
                <w:color w:val="000000"/>
                <w:sz w:val="18"/>
                <w:szCs w:val="18"/>
              </w:rPr>
              <w:t>ą) jedną z następujących metod:</w:t>
            </w:r>
          </w:p>
          <w:p w14:paraId="0887871A" w14:textId="77777777" w:rsidR="00DE7FD8" w:rsidRDefault="00DE7FD8" w:rsidP="00694C19">
            <w:pPr>
              <w:pStyle w:val="Akapitzlist"/>
              <w:numPr>
                <w:ilvl w:val="0"/>
                <w:numId w:val="303"/>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Zgłoszenie LCA do wykorzystania w krajowej bazie danych (takiej jak baza danych LCI w Stanach Zjednoczonych [B16], baza danych europejskiej platformy LCA [B8] lub baza danych LCA Society of Japan [B13]) lub inny publiczny sy</w:t>
            </w:r>
            <w:r>
              <w:rPr>
                <w:rFonts w:ascii="Arial" w:hAnsi="Arial" w:cs="Arial"/>
                <w:color w:val="000000"/>
                <w:sz w:val="18"/>
                <w:szCs w:val="18"/>
              </w:rPr>
              <w:t xml:space="preserve">stem ujawniania informacji </w:t>
            </w:r>
          </w:p>
          <w:p w14:paraId="5256A4BF" w14:textId="77777777" w:rsidR="00DE7FD8" w:rsidRDefault="00DE7FD8" w:rsidP="00CF08CC">
            <w:pPr>
              <w:pStyle w:val="Akapitzlist"/>
              <w:ind w:left="253"/>
              <w:jc w:val="both"/>
              <w:rPr>
                <w:rFonts w:ascii="Arial" w:hAnsi="Arial" w:cs="Arial"/>
                <w:color w:val="000000"/>
                <w:sz w:val="18"/>
                <w:szCs w:val="18"/>
              </w:rPr>
            </w:pPr>
          </w:p>
          <w:p w14:paraId="60FB04FB" w14:textId="77777777" w:rsidR="00DE7FD8" w:rsidRDefault="00DE7FD8" w:rsidP="00CF08CC">
            <w:pPr>
              <w:pStyle w:val="Akapitzlist"/>
              <w:ind w:left="253"/>
              <w:jc w:val="both"/>
              <w:rPr>
                <w:rFonts w:ascii="Arial" w:hAnsi="Arial" w:cs="Arial"/>
                <w:color w:val="000000"/>
                <w:sz w:val="18"/>
                <w:szCs w:val="18"/>
              </w:rPr>
            </w:pPr>
            <w:r>
              <w:rPr>
                <w:rFonts w:ascii="Arial" w:hAnsi="Arial" w:cs="Arial"/>
                <w:color w:val="000000"/>
                <w:sz w:val="18"/>
                <w:szCs w:val="18"/>
              </w:rPr>
              <w:t>lub</w:t>
            </w:r>
          </w:p>
          <w:p w14:paraId="18FB09F9" w14:textId="77777777" w:rsidR="00DE7FD8" w:rsidRDefault="00DE7FD8" w:rsidP="00CF08CC">
            <w:pPr>
              <w:pStyle w:val="Akapitzlist"/>
              <w:ind w:left="253"/>
              <w:jc w:val="both"/>
              <w:rPr>
                <w:rFonts w:ascii="Arial" w:hAnsi="Arial" w:cs="Arial"/>
                <w:color w:val="000000"/>
                <w:sz w:val="18"/>
                <w:szCs w:val="18"/>
              </w:rPr>
            </w:pPr>
          </w:p>
          <w:p w14:paraId="71BA4170" w14:textId="77777777" w:rsidR="00DE7FD8" w:rsidRDefault="00DE7FD8" w:rsidP="00694C19">
            <w:pPr>
              <w:pStyle w:val="Akapitzlist"/>
              <w:numPr>
                <w:ilvl w:val="0"/>
                <w:numId w:val="303"/>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Publikowanie w recenzow</w:t>
            </w:r>
            <w:r>
              <w:rPr>
                <w:rFonts w:ascii="Arial" w:hAnsi="Arial" w:cs="Arial"/>
                <w:color w:val="000000"/>
                <w:sz w:val="18"/>
                <w:szCs w:val="18"/>
              </w:rPr>
              <w:t>anym czasopiśmie LCA.</w:t>
            </w:r>
          </w:p>
          <w:p w14:paraId="116D576F" w14:textId="77777777" w:rsidR="00DE7FD8" w:rsidRDefault="00DE7FD8" w:rsidP="00CF08CC">
            <w:pPr>
              <w:pStyle w:val="Akapitzlist"/>
              <w:ind w:left="253"/>
              <w:jc w:val="both"/>
              <w:rPr>
                <w:rFonts w:ascii="Arial" w:hAnsi="Arial" w:cs="Arial"/>
                <w:color w:val="000000"/>
                <w:sz w:val="18"/>
                <w:szCs w:val="18"/>
              </w:rPr>
            </w:pPr>
          </w:p>
          <w:p w14:paraId="2ABFE69D" w14:textId="77777777" w:rsidR="00DE7FD8" w:rsidRDefault="00DE7FD8" w:rsidP="00CF08CC">
            <w:pPr>
              <w:pStyle w:val="Akapitzlist"/>
              <w:ind w:left="253"/>
              <w:jc w:val="both"/>
              <w:rPr>
                <w:rFonts w:ascii="Arial" w:hAnsi="Arial" w:cs="Arial"/>
                <w:color w:val="000000"/>
                <w:sz w:val="18"/>
                <w:szCs w:val="18"/>
              </w:rPr>
            </w:pPr>
            <w:r>
              <w:rPr>
                <w:rFonts w:ascii="Arial" w:hAnsi="Arial" w:cs="Arial"/>
                <w:color w:val="000000"/>
                <w:sz w:val="18"/>
                <w:szCs w:val="18"/>
              </w:rPr>
              <w:t>l</w:t>
            </w:r>
            <w:r w:rsidRPr="00522823">
              <w:rPr>
                <w:rFonts w:ascii="Arial" w:hAnsi="Arial" w:cs="Arial"/>
                <w:color w:val="000000"/>
                <w:sz w:val="18"/>
                <w:szCs w:val="18"/>
              </w:rPr>
              <w:t>ub</w:t>
            </w:r>
          </w:p>
          <w:p w14:paraId="1EFECBBC" w14:textId="77777777" w:rsidR="00DE7FD8" w:rsidRPr="00522823" w:rsidRDefault="00DE7FD8" w:rsidP="00CF08CC">
            <w:pPr>
              <w:pStyle w:val="Akapitzlist"/>
              <w:ind w:left="253"/>
              <w:jc w:val="both"/>
              <w:rPr>
                <w:rFonts w:ascii="Arial" w:hAnsi="Arial" w:cs="Arial"/>
                <w:color w:val="000000"/>
                <w:sz w:val="18"/>
                <w:szCs w:val="18"/>
              </w:rPr>
            </w:pPr>
          </w:p>
          <w:p w14:paraId="2FDAB5B4" w14:textId="77777777" w:rsidR="00DE7FD8" w:rsidRDefault="00DE7FD8" w:rsidP="00694C19">
            <w:pPr>
              <w:pStyle w:val="Akapitzlist"/>
              <w:numPr>
                <w:ilvl w:val="0"/>
                <w:numId w:val="303"/>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Publikowanie na stronie producenta lub innym publicznym forum, do którego o</w:t>
            </w:r>
            <w:r>
              <w:rPr>
                <w:rFonts w:ascii="Arial" w:hAnsi="Arial" w:cs="Arial"/>
                <w:color w:val="000000"/>
                <w:sz w:val="18"/>
                <w:szCs w:val="18"/>
              </w:rPr>
              <w:t>dsyłamy na stronie producenta.</w:t>
            </w:r>
          </w:p>
          <w:p w14:paraId="74797C06" w14:textId="77777777" w:rsidR="00DE7FD8" w:rsidRDefault="00DE7FD8" w:rsidP="00CF08CC">
            <w:pPr>
              <w:ind w:left="4"/>
              <w:rPr>
                <w:rFonts w:ascii="Arial" w:hAnsi="Arial" w:cs="Arial"/>
                <w:color w:val="000000"/>
                <w:sz w:val="18"/>
                <w:szCs w:val="18"/>
              </w:rPr>
            </w:pPr>
          </w:p>
          <w:p w14:paraId="7397F6E0" w14:textId="77777777" w:rsidR="00DE7FD8" w:rsidRPr="005C1369" w:rsidRDefault="00DE7FD8" w:rsidP="00CF08CC">
            <w:pPr>
              <w:ind w:left="4"/>
              <w:rPr>
                <w:rFonts w:ascii="Arial" w:hAnsi="Arial" w:cs="Arial"/>
                <w:color w:val="000000"/>
                <w:sz w:val="18"/>
                <w:szCs w:val="18"/>
              </w:rPr>
            </w:pPr>
            <w:r w:rsidRPr="005C1369">
              <w:rPr>
                <w:rFonts w:ascii="Arial" w:hAnsi="Arial" w:cs="Arial"/>
                <w:color w:val="000000"/>
                <w:sz w:val="18"/>
                <w:szCs w:val="18"/>
              </w:rPr>
              <w:t>Punkty opcjonalne przyznaje się zgodnie z kryteriami poniżej (maksymalnie dwa punkty ogółem):</w:t>
            </w:r>
          </w:p>
          <w:p w14:paraId="27E6E397" w14:textId="77777777" w:rsidR="00DE7FD8"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 xml:space="preserve">Ukończenie tylko części A </w:t>
            </w:r>
            <w:r>
              <w:rPr>
                <w:rFonts w:ascii="Arial" w:hAnsi="Arial" w:cs="Arial"/>
                <w:color w:val="000000"/>
                <w:sz w:val="18"/>
                <w:szCs w:val="18"/>
              </w:rPr>
              <w:t xml:space="preserve">- 1 pkt, </w:t>
            </w:r>
          </w:p>
          <w:p w14:paraId="5FB5E734" w14:textId="77777777" w:rsidR="00DE7FD8" w:rsidRPr="002779B1"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Ukończenie części A i części B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9D71"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296B19EA"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8827B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Emisje gazów cieplarnianych specyficzne dla produktu - ślad węglowy produktu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67775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Część A: Producent przeprowadza ocenę emisji gazów cieplarnianych w cyklu życia produktu (tj. Śladu węglowego produktu (PCF)) od wydobycia surowców do końca cyklu życia produktu za pomocą PAS 2050, cyklu życia produktu według protokołu WRI GHG Standard rachunkowości </w:t>
            </w:r>
            <w:r>
              <w:rPr>
                <w:rFonts w:ascii="Arial" w:hAnsi="Arial" w:cs="Arial"/>
                <w:color w:val="000000"/>
                <w:sz w:val="18"/>
                <w:szCs w:val="18"/>
              </w:rPr>
              <w:br/>
            </w:r>
            <w:r w:rsidRPr="002779B1">
              <w:rPr>
                <w:rFonts w:ascii="Arial" w:hAnsi="Arial" w:cs="Arial"/>
                <w:color w:val="000000"/>
                <w:sz w:val="18"/>
                <w:szCs w:val="18"/>
              </w:rPr>
              <w:t xml:space="preserve">i sprawozdawczości, ISO 14067, ISO 14040 i ISO 14044, IEC TR 62921 </w:t>
            </w:r>
            <w:r>
              <w:rPr>
                <w:rFonts w:ascii="Arial" w:hAnsi="Arial" w:cs="Arial"/>
                <w:color w:val="000000"/>
                <w:sz w:val="18"/>
                <w:szCs w:val="18"/>
              </w:rPr>
              <w:t>lub równoważnego standardu PCF.</w:t>
            </w:r>
          </w:p>
          <w:p w14:paraId="775AD7E4" w14:textId="77777777" w:rsidR="00DE7FD8" w:rsidRDefault="00DE7FD8" w:rsidP="00CF08CC">
            <w:pPr>
              <w:rPr>
                <w:rFonts w:ascii="Arial" w:hAnsi="Arial" w:cs="Arial"/>
                <w:color w:val="000000"/>
                <w:sz w:val="18"/>
                <w:szCs w:val="18"/>
              </w:rPr>
            </w:pPr>
          </w:p>
          <w:p w14:paraId="73192D00"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B: Aby ubiegać się o punkt dla części B, PCF należy aktualizować co najmniej raz na trzy lata, a</w:t>
            </w:r>
            <w:r>
              <w:rPr>
                <w:rFonts w:ascii="Arial" w:hAnsi="Arial" w:cs="Arial"/>
                <w:color w:val="000000"/>
                <w:sz w:val="18"/>
                <w:szCs w:val="18"/>
              </w:rPr>
              <w:t xml:space="preserve"> </w:t>
            </w:r>
            <w:r w:rsidRPr="002779B1">
              <w:rPr>
                <w:rFonts w:ascii="Arial" w:hAnsi="Arial" w:cs="Arial"/>
                <w:color w:val="000000"/>
                <w:sz w:val="18"/>
                <w:szCs w:val="18"/>
              </w:rPr>
              <w:t>w ciągu dwóch miesięcy od zadeklarowania zgodności produktu z częścią A n</w:t>
            </w:r>
            <w:r>
              <w:rPr>
                <w:rFonts w:ascii="Arial" w:hAnsi="Arial" w:cs="Arial"/>
                <w:color w:val="000000"/>
                <w:sz w:val="18"/>
                <w:szCs w:val="18"/>
              </w:rPr>
              <w:t>iniejszego kryterium producent:</w:t>
            </w:r>
          </w:p>
          <w:p w14:paraId="27E05DDA" w14:textId="77777777" w:rsidR="00DE7FD8" w:rsidRPr="00522823" w:rsidRDefault="00DE7FD8" w:rsidP="00694C19">
            <w:pPr>
              <w:pStyle w:val="Akapitzlist"/>
              <w:numPr>
                <w:ilvl w:val="0"/>
                <w:numId w:val="304"/>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lastRenderedPageBreak/>
              <w:t>Strona trzecia weryfikuje / zapewnia wyniki części A przez akr</w:t>
            </w:r>
            <w:r>
              <w:rPr>
                <w:rFonts w:ascii="Arial" w:hAnsi="Arial" w:cs="Arial"/>
                <w:color w:val="000000"/>
                <w:sz w:val="18"/>
                <w:szCs w:val="18"/>
              </w:rPr>
              <w:t>edytowany podmiot.</w:t>
            </w:r>
          </w:p>
          <w:p w14:paraId="657D299E" w14:textId="77777777" w:rsidR="00DE7FD8" w:rsidRPr="00522823" w:rsidRDefault="00DE7FD8" w:rsidP="00CF08CC">
            <w:pPr>
              <w:pStyle w:val="Akapitzlist"/>
              <w:ind w:left="253"/>
              <w:jc w:val="both"/>
              <w:rPr>
                <w:rFonts w:ascii="Arial" w:hAnsi="Arial" w:cs="Arial"/>
                <w:color w:val="000000"/>
                <w:sz w:val="18"/>
                <w:szCs w:val="18"/>
              </w:rPr>
            </w:pPr>
            <w:r>
              <w:rPr>
                <w:rFonts w:ascii="Arial" w:hAnsi="Arial" w:cs="Arial"/>
                <w:color w:val="000000"/>
                <w:sz w:val="18"/>
                <w:szCs w:val="18"/>
              </w:rPr>
              <w:t>lub</w:t>
            </w:r>
          </w:p>
          <w:p w14:paraId="0DB27FCC" w14:textId="77777777" w:rsidR="00DE7FD8" w:rsidRDefault="00DE7FD8" w:rsidP="00694C19">
            <w:pPr>
              <w:pStyle w:val="Akapitzlist"/>
              <w:numPr>
                <w:ilvl w:val="0"/>
                <w:numId w:val="304"/>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Podać do publicznej wiadomości wyniki części</w:t>
            </w:r>
            <w:r>
              <w:rPr>
                <w:rFonts w:ascii="Arial" w:hAnsi="Arial" w:cs="Arial"/>
                <w:color w:val="000000"/>
                <w:sz w:val="18"/>
                <w:szCs w:val="18"/>
              </w:rPr>
              <w:t xml:space="preserve"> A jedną z następujących metod:</w:t>
            </w:r>
          </w:p>
          <w:p w14:paraId="13DD7015" w14:textId="77777777" w:rsidR="00DE7FD8" w:rsidRPr="00522823" w:rsidRDefault="00DE7FD8" w:rsidP="00694C19">
            <w:pPr>
              <w:pStyle w:val="Akapitzlist"/>
              <w:numPr>
                <w:ilvl w:val="0"/>
                <w:numId w:val="305"/>
              </w:numPr>
              <w:spacing w:after="0" w:line="240" w:lineRule="auto"/>
              <w:ind w:left="394" w:hanging="219"/>
              <w:contextualSpacing w:val="0"/>
              <w:jc w:val="both"/>
              <w:rPr>
                <w:rFonts w:ascii="Arial" w:hAnsi="Arial" w:cs="Arial"/>
                <w:color w:val="000000"/>
                <w:sz w:val="18"/>
                <w:szCs w:val="18"/>
              </w:rPr>
            </w:pPr>
            <w:r w:rsidRPr="00522823">
              <w:rPr>
                <w:rFonts w:ascii="Arial" w:hAnsi="Arial" w:cs="Arial"/>
                <w:color w:val="000000"/>
                <w:sz w:val="18"/>
                <w:szCs w:val="18"/>
              </w:rPr>
              <w:t>Zgłoszenie PCF do wykorzystania w krajowej bazie danych lub innym publicznym systemie ujawniania</w:t>
            </w:r>
            <w:r>
              <w:rPr>
                <w:rFonts w:ascii="Arial" w:hAnsi="Arial" w:cs="Arial"/>
                <w:color w:val="000000"/>
                <w:sz w:val="18"/>
                <w:szCs w:val="18"/>
              </w:rPr>
              <w:t>.</w:t>
            </w:r>
            <w:r w:rsidRPr="00522823">
              <w:rPr>
                <w:rFonts w:ascii="Arial" w:hAnsi="Arial" w:cs="Arial"/>
                <w:color w:val="000000"/>
                <w:sz w:val="18"/>
                <w:szCs w:val="18"/>
              </w:rPr>
              <w:t xml:space="preserve"> </w:t>
            </w:r>
          </w:p>
          <w:p w14:paraId="3121873C" w14:textId="77777777" w:rsidR="00DE7FD8" w:rsidRPr="00522823" w:rsidRDefault="00DE7FD8" w:rsidP="00CF08CC">
            <w:pPr>
              <w:pStyle w:val="Akapitzlist"/>
              <w:ind w:left="394"/>
              <w:jc w:val="both"/>
              <w:rPr>
                <w:rFonts w:ascii="Arial" w:hAnsi="Arial" w:cs="Arial"/>
                <w:color w:val="000000"/>
                <w:sz w:val="18"/>
                <w:szCs w:val="18"/>
              </w:rPr>
            </w:pPr>
            <w:r w:rsidRPr="00A50AEC">
              <w:rPr>
                <w:rFonts w:ascii="Arial" w:hAnsi="Arial" w:cs="Arial"/>
                <w:color w:val="000000"/>
                <w:sz w:val="18"/>
                <w:szCs w:val="18"/>
              </w:rPr>
              <w:t>L</w:t>
            </w:r>
            <w:r w:rsidRPr="00522823">
              <w:rPr>
                <w:rFonts w:ascii="Arial" w:hAnsi="Arial" w:cs="Arial"/>
                <w:color w:val="000000"/>
                <w:sz w:val="18"/>
                <w:szCs w:val="18"/>
              </w:rPr>
              <w:t>ub</w:t>
            </w:r>
          </w:p>
          <w:p w14:paraId="6E4DC5B6" w14:textId="77777777" w:rsidR="00DE7FD8" w:rsidRPr="00522823" w:rsidRDefault="00DE7FD8" w:rsidP="00694C19">
            <w:pPr>
              <w:pStyle w:val="Akapitzlist"/>
              <w:numPr>
                <w:ilvl w:val="0"/>
                <w:numId w:val="305"/>
              </w:numPr>
              <w:spacing w:after="0" w:line="240" w:lineRule="auto"/>
              <w:ind w:left="394" w:hanging="219"/>
              <w:contextualSpacing w:val="0"/>
              <w:jc w:val="both"/>
              <w:rPr>
                <w:rFonts w:ascii="Arial" w:hAnsi="Arial" w:cs="Arial"/>
                <w:color w:val="000000"/>
                <w:sz w:val="18"/>
                <w:szCs w:val="18"/>
              </w:rPr>
            </w:pPr>
            <w:r w:rsidRPr="00522823">
              <w:rPr>
                <w:rFonts w:ascii="Arial" w:hAnsi="Arial" w:cs="Arial"/>
                <w:color w:val="000000"/>
                <w:sz w:val="18"/>
                <w:szCs w:val="18"/>
              </w:rPr>
              <w:t>Publikowanie w czasopiśmie recenzowanym</w:t>
            </w:r>
            <w:r>
              <w:rPr>
                <w:rFonts w:ascii="Arial" w:hAnsi="Arial" w:cs="Arial"/>
                <w:color w:val="000000"/>
                <w:sz w:val="18"/>
                <w:szCs w:val="18"/>
              </w:rPr>
              <w:t>.</w:t>
            </w:r>
          </w:p>
          <w:p w14:paraId="38A6CACF" w14:textId="77777777" w:rsidR="00DE7FD8" w:rsidRPr="00522823" w:rsidRDefault="00DE7FD8" w:rsidP="00CF08CC">
            <w:pPr>
              <w:pStyle w:val="Akapitzlist"/>
              <w:ind w:left="394"/>
              <w:jc w:val="both"/>
              <w:rPr>
                <w:rFonts w:ascii="Arial" w:hAnsi="Arial" w:cs="Arial"/>
                <w:color w:val="000000"/>
                <w:sz w:val="18"/>
                <w:szCs w:val="18"/>
              </w:rPr>
            </w:pPr>
            <w:r w:rsidRPr="00522823">
              <w:rPr>
                <w:rFonts w:ascii="Arial" w:hAnsi="Arial" w:cs="Arial"/>
                <w:color w:val="000000"/>
                <w:sz w:val="18"/>
                <w:szCs w:val="18"/>
              </w:rPr>
              <w:t>lub</w:t>
            </w:r>
          </w:p>
          <w:p w14:paraId="71BF2C0E" w14:textId="77777777" w:rsidR="00DE7FD8" w:rsidRDefault="00DE7FD8" w:rsidP="00694C19">
            <w:pPr>
              <w:pStyle w:val="Akapitzlist"/>
              <w:numPr>
                <w:ilvl w:val="0"/>
                <w:numId w:val="305"/>
              </w:numPr>
              <w:spacing w:after="0" w:line="240" w:lineRule="auto"/>
              <w:ind w:left="394" w:hanging="219"/>
              <w:contextualSpacing w:val="0"/>
              <w:jc w:val="both"/>
              <w:rPr>
                <w:rFonts w:ascii="Arial" w:hAnsi="Arial" w:cs="Arial"/>
                <w:color w:val="000000"/>
                <w:sz w:val="18"/>
                <w:szCs w:val="18"/>
              </w:rPr>
            </w:pPr>
            <w:r w:rsidRPr="00522823">
              <w:rPr>
                <w:rFonts w:ascii="Arial" w:hAnsi="Arial" w:cs="Arial"/>
                <w:color w:val="000000"/>
                <w:sz w:val="18"/>
                <w:szCs w:val="18"/>
              </w:rPr>
              <w:t>Publikowanie na stronie producenta lub innym publicznym forum, do którego odsyłamy na stronie producenta.</w:t>
            </w:r>
          </w:p>
          <w:p w14:paraId="4E0A1284" w14:textId="77777777" w:rsidR="00DE7FD8" w:rsidRPr="00522823" w:rsidRDefault="00DE7FD8" w:rsidP="00CF08CC">
            <w:pPr>
              <w:pStyle w:val="Akapitzlist"/>
              <w:ind w:left="394"/>
              <w:jc w:val="both"/>
              <w:rPr>
                <w:rFonts w:ascii="Arial" w:hAnsi="Arial" w:cs="Arial"/>
                <w:color w:val="000000"/>
                <w:sz w:val="18"/>
                <w:szCs w:val="18"/>
              </w:rPr>
            </w:pPr>
          </w:p>
          <w:p w14:paraId="73752E7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Jeżeli ujawnienie publiczne jest stosowane w celu spełnienia teg</w:t>
            </w:r>
            <w:r>
              <w:rPr>
                <w:rFonts w:ascii="Arial" w:hAnsi="Arial" w:cs="Arial"/>
                <w:color w:val="000000"/>
                <w:sz w:val="18"/>
                <w:szCs w:val="18"/>
              </w:rPr>
              <w:t>o kryterium, należy uwzględnić:</w:t>
            </w:r>
          </w:p>
          <w:p w14:paraId="718557C2" w14:textId="77777777" w:rsidR="00DE7FD8" w:rsidRPr="00522823" w:rsidRDefault="00DE7FD8" w:rsidP="00694C19">
            <w:pPr>
              <w:pStyle w:val="Akapitzlist"/>
              <w:numPr>
                <w:ilvl w:val="0"/>
                <w:numId w:val="306"/>
              </w:numPr>
              <w:spacing w:after="0" w:line="240" w:lineRule="auto"/>
              <w:ind w:left="111" w:hanging="107"/>
              <w:contextualSpacing w:val="0"/>
              <w:jc w:val="both"/>
              <w:rPr>
                <w:rFonts w:ascii="Arial" w:hAnsi="Arial" w:cs="Arial"/>
                <w:color w:val="000000"/>
                <w:sz w:val="18"/>
                <w:szCs w:val="18"/>
              </w:rPr>
            </w:pPr>
            <w:r w:rsidRPr="00522823">
              <w:rPr>
                <w:rFonts w:ascii="Arial" w:hAnsi="Arial" w:cs="Arial"/>
                <w:color w:val="000000"/>
                <w:sz w:val="18"/>
                <w:szCs w:val="18"/>
              </w:rPr>
              <w:t>Dane wejściowe wykorzystane w ocenie (tj. Przez minimalny okres użytkowania produktu, ilość energii elektrycznej zużywanej w fazie użytkowania przez produkt rocznie oraz znaczące elementy / parametry modelu produktu),</w:t>
            </w:r>
          </w:p>
          <w:p w14:paraId="2384B27A" w14:textId="77777777" w:rsidR="00DE7FD8" w:rsidRPr="00522823" w:rsidRDefault="00DE7FD8" w:rsidP="00694C19">
            <w:pPr>
              <w:pStyle w:val="Akapitzlist"/>
              <w:numPr>
                <w:ilvl w:val="0"/>
                <w:numId w:val="306"/>
              </w:numPr>
              <w:spacing w:after="0" w:line="240" w:lineRule="auto"/>
              <w:ind w:left="111" w:hanging="107"/>
              <w:contextualSpacing w:val="0"/>
              <w:jc w:val="both"/>
              <w:rPr>
                <w:rFonts w:ascii="Arial" w:hAnsi="Arial" w:cs="Arial"/>
                <w:color w:val="000000"/>
                <w:sz w:val="18"/>
                <w:szCs w:val="18"/>
              </w:rPr>
            </w:pPr>
            <w:r w:rsidRPr="00522823">
              <w:rPr>
                <w:rFonts w:ascii="Arial" w:hAnsi="Arial" w:cs="Arial"/>
                <w:color w:val="000000"/>
                <w:sz w:val="18"/>
                <w:szCs w:val="18"/>
              </w:rPr>
              <w:t>Całkowity ślad węglowy cyklu życia i ślad węglowy etapów cyklu życia produktu (tj. Przy minimalnym wytwarzaniu, użytkowaniu, transporcie i wycofaniu z eksploatacji),</w:t>
            </w:r>
          </w:p>
          <w:p w14:paraId="34BFB5AF" w14:textId="77777777" w:rsidR="00DE7FD8" w:rsidRPr="00522823" w:rsidRDefault="00DE7FD8" w:rsidP="00694C19">
            <w:pPr>
              <w:pStyle w:val="Akapitzlist"/>
              <w:numPr>
                <w:ilvl w:val="0"/>
                <w:numId w:val="306"/>
              </w:numPr>
              <w:spacing w:after="0" w:line="240" w:lineRule="auto"/>
              <w:ind w:left="111" w:hanging="107"/>
              <w:contextualSpacing w:val="0"/>
              <w:jc w:val="both"/>
              <w:rPr>
                <w:rFonts w:ascii="Arial" w:hAnsi="Arial" w:cs="Arial"/>
                <w:color w:val="000000"/>
                <w:sz w:val="18"/>
                <w:szCs w:val="18"/>
              </w:rPr>
            </w:pPr>
            <w:r>
              <w:rPr>
                <w:rFonts w:ascii="Arial" w:hAnsi="Arial" w:cs="Arial"/>
                <w:color w:val="000000"/>
                <w:sz w:val="18"/>
                <w:szCs w:val="18"/>
              </w:rPr>
              <w:t>W</w:t>
            </w:r>
            <w:r w:rsidRPr="00522823">
              <w:rPr>
                <w:rFonts w:ascii="Arial" w:hAnsi="Arial" w:cs="Arial"/>
                <w:color w:val="000000"/>
                <w:sz w:val="18"/>
                <w:szCs w:val="18"/>
              </w:rPr>
              <w:t>yjaśnienie niepewności, rozwiązane poprzez ocenę statystyczną lub oświadczenie o wyłączeniu odpowiedzialności.</w:t>
            </w:r>
            <w:r w:rsidRPr="00522823">
              <w:rPr>
                <w:rFonts w:ascii="Arial" w:hAnsi="Arial" w:cs="Arial"/>
                <w:color w:val="000000"/>
                <w:sz w:val="18"/>
                <w:szCs w:val="18"/>
              </w:rPr>
              <w:br/>
              <w:t>Producenci mogą zawierać dobrowolne umowy z bazą danych i / lub publicznym systemem ujawniania w celu zachowania poufności informacji zastrzeżonych.</w:t>
            </w:r>
          </w:p>
          <w:p w14:paraId="39A9B95D" w14:textId="77777777" w:rsidR="00DE7FD8" w:rsidRDefault="00DE7FD8" w:rsidP="00CF08CC">
            <w:pPr>
              <w:rPr>
                <w:rFonts w:ascii="Arial" w:hAnsi="Arial" w:cs="Arial"/>
                <w:color w:val="000000"/>
                <w:sz w:val="18"/>
                <w:szCs w:val="18"/>
              </w:rPr>
            </w:pPr>
          </w:p>
          <w:p w14:paraId="3F3906DE"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w:t>
            </w:r>
            <w:r>
              <w:rPr>
                <w:rFonts w:ascii="Arial" w:hAnsi="Arial" w:cs="Arial"/>
                <w:color w:val="000000"/>
                <w:sz w:val="18"/>
                <w:szCs w:val="18"/>
              </w:rPr>
              <w:t>maksymalnie dwa punkty ogółem):</w:t>
            </w:r>
          </w:p>
          <w:p w14:paraId="09C94393" w14:textId="77777777" w:rsidR="00DE7FD8" w:rsidRDefault="00DE7FD8" w:rsidP="00694C19">
            <w:pPr>
              <w:pStyle w:val="Akapitzlist"/>
              <w:numPr>
                <w:ilvl w:val="0"/>
                <w:numId w:val="306"/>
              </w:numPr>
              <w:spacing w:after="0" w:line="240" w:lineRule="auto"/>
              <w:ind w:left="111" w:hanging="107"/>
              <w:contextualSpacing w:val="0"/>
              <w:jc w:val="both"/>
              <w:rPr>
                <w:rFonts w:ascii="Arial" w:hAnsi="Arial" w:cs="Arial"/>
                <w:color w:val="000000"/>
                <w:sz w:val="18"/>
                <w:szCs w:val="18"/>
              </w:rPr>
            </w:pPr>
            <w:r w:rsidRPr="002779B1">
              <w:rPr>
                <w:rFonts w:ascii="Arial" w:hAnsi="Arial" w:cs="Arial"/>
                <w:color w:val="000000"/>
                <w:sz w:val="18"/>
                <w:szCs w:val="18"/>
              </w:rPr>
              <w:t>Uko</w:t>
            </w:r>
            <w:r>
              <w:rPr>
                <w:rFonts w:ascii="Arial" w:hAnsi="Arial" w:cs="Arial"/>
                <w:color w:val="000000"/>
                <w:sz w:val="18"/>
                <w:szCs w:val="18"/>
              </w:rPr>
              <w:t xml:space="preserve">ńczenie tylko części A - 1 pkt, </w:t>
            </w:r>
          </w:p>
          <w:p w14:paraId="0932187A" w14:textId="77777777" w:rsidR="00DE7FD8" w:rsidRPr="002779B1" w:rsidRDefault="00DE7FD8" w:rsidP="00694C19">
            <w:pPr>
              <w:pStyle w:val="Akapitzlist"/>
              <w:numPr>
                <w:ilvl w:val="0"/>
                <w:numId w:val="306"/>
              </w:numPr>
              <w:spacing w:after="0" w:line="240" w:lineRule="auto"/>
              <w:ind w:left="111" w:hanging="107"/>
              <w:contextualSpacing w:val="0"/>
              <w:jc w:val="both"/>
              <w:rPr>
                <w:rFonts w:ascii="Arial" w:hAnsi="Arial" w:cs="Arial"/>
                <w:color w:val="000000"/>
                <w:sz w:val="18"/>
                <w:szCs w:val="18"/>
              </w:rPr>
            </w:pPr>
            <w:r w:rsidRPr="002779B1">
              <w:rPr>
                <w:rFonts w:ascii="Arial" w:hAnsi="Arial" w:cs="Arial"/>
                <w:color w:val="000000"/>
                <w:sz w:val="18"/>
                <w:szCs w:val="18"/>
              </w:rPr>
              <w:t>Ukończenie części A i części B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1AB07"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4BC5D923"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CDEED7"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Ślad węglowy producenta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35076D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corocznie przeprowadza badanie śladu węglowego (CCF), który obejmuje emisje gazów cieplarnianych (GHG) z</w:t>
            </w:r>
            <w:r>
              <w:rPr>
                <w:rFonts w:ascii="Arial" w:hAnsi="Arial" w:cs="Arial"/>
                <w:color w:val="000000"/>
                <w:sz w:val="18"/>
                <w:szCs w:val="18"/>
              </w:rPr>
              <w:t> </w:t>
            </w:r>
            <w:r w:rsidRPr="002779B1">
              <w:rPr>
                <w:rFonts w:ascii="Arial" w:hAnsi="Arial" w:cs="Arial"/>
                <w:color w:val="000000"/>
                <w:sz w:val="18"/>
                <w:szCs w:val="18"/>
              </w:rPr>
              <w:t>obiektów będących własnością i dzierżawionych przez producenta, procesy w całym łańcuchu dostaw (tj. Od wydobycia surowców poprzez wytwarzanie części i produktu), użycie produktu oraz koniec życia produktu. Zakres obejmuje ogólną roczną emisję gazów cieplarnianych w przedsiębiorstwach dla obiektów o</w:t>
            </w:r>
            <w:r>
              <w:rPr>
                <w:rFonts w:ascii="Arial" w:hAnsi="Arial" w:cs="Arial"/>
                <w:color w:val="000000"/>
                <w:sz w:val="18"/>
                <w:szCs w:val="18"/>
              </w:rPr>
              <w:t> </w:t>
            </w:r>
            <w:r w:rsidRPr="002779B1">
              <w:rPr>
                <w:rFonts w:ascii="Arial" w:hAnsi="Arial" w:cs="Arial"/>
                <w:color w:val="000000"/>
                <w:sz w:val="18"/>
                <w:szCs w:val="18"/>
              </w:rPr>
              <w:t>znacznej odpowiedzialności, określonych przez producenta, za produkty zadeklarowane jako zgodne z niniejszą normą. Producent może uwzględnić dodatkowe udogodnienia w</w:t>
            </w:r>
            <w:r>
              <w:rPr>
                <w:rFonts w:ascii="Arial" w:hAnsi="Arial" w:cs="Arial"/>
                <w:color w:val="000000"/>
                <w:sz w:val="18"/>
                <w:szCs w:val="18"/>
              </w:rPr>
              <w:t> </w:t>
            </w:r>
            <w:r w:rsidRPr="002779B1">
              <w:rPr>
                <w:rFonts w:ascii="Arial" w:hAnsi="Arial" w:cs="Arial"/>
                <w:color w:val="000000"/>
                <w:sz w:val="18"/>
                <w:szCs w:val="18"/>
              </w:rPr>
              <w:t>zakresie. Wyniki CCF będą corocznie weryfikowane przez osoby trzecie i podawane do wiadomości publicznej.</w:t>
            </w:r>
          </w:p>
          <w:p w14:paraId="50ECBE12" w14:textId="77777777" w:rsidR="00DE7FD8" w:rsidRDefault="00DE7FD8" w:rsidP="00CF08CC">
            <w:pPr>
              <w:rPr>
                <w:rFonts w:ascii="Arial" w:hAnsi="Arial" w:cs="Arial"/>
                <w:color w:val="000000"/>
                <w:sz w:val="18"/>
                <w:szCs w:val="18"/>
              </w:rPr>
            </w:pPr>
          </w:p>
          <w:p w14:paraId="2544A4D0"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udokumentuje wykluczenie wszelkich emisji gazów cieplarnianych, jeżeli ma to zastosowanie. W przypadku części CCF dotyczącej produktu zakres obejmuje produkty deklarowane jako zgodne z niniejszą normą.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8518"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6E7378AA"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27F16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Emisje gazów cieplarnianych z</w:t>
            </w:r>
            <w:r>
              <w:rPr>
                <w:rFonts w:ascii="Arial" w:hAnsi="Arial" w:cs="Arial"/>
                <w:color w:val="000000"/>
                <w:sz w:val="18"/>
                <w:szCs w:val="18"/>
              </w:rPr>
              <w:t> </w:t>
            </w:r>
            <w:r w:rsidRPr="002779B1">
              <w:rPr>
                <w:rFonts w:ascii="Arial" w:hAnsi="Arial" w:cs="Arial"/>
                <w:color w:val="000000"/>
                <w:sz w:val="18"/>
                <w:szCs w:val="18"/>
              </w:rPr>
              <w:t>transportu produktów</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63CBAA"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Producenci corocznie przeprowadzają ocenę emisji gazów cieplarnianych (GHG) wynikających z transportu produktów uznanych za zgodne z niniejszą normą. Oceniane emisje obejmują emisje gazów cieplarnianych pomiędzy kołami z transportu produktu końcowego z miejsca końcowego montażu do miejsca nabywcy.</w:t>
            </w:r>
            <w:r w:rsidRPr="002779B1">
              <w:rPr>
                <w:rFonts w:ascii="Arial" w:hAnsi="Arial" w:cs="Arial"/>
                <w:color w:val="000000"/>
                <w:sz w:val="18"/>
                <w:szCs w:val="18"/>
              </w:rPr>
              <w:br/>
            </w:r>
            <w:r w:rsidRPr="002779B1">
              <w:rPr>
                <w:rFonts w:ascii="Arial" w:hAnsi="Arial" w:cs="Arial"/>
                <w:color w:val="000000"/>
                <w:sz w:val="18"/>
                <w:szCs w:val="18"/>
              </w:rPr>
              <w:lastRenderedPageBreak/>
              <w:t>Producent może uwzględnić dodatkowe produkty lub emi</w:t>
            </w:r>
            <w:r>
              <w:rPr>
                <w:rFonts w:ascii="Arial" w:hAnsi="Arial" w:cs="Arial"/>
                <w:color w:val="000000"/>
                <w:sz w:val="18"/>
                <w:szCs w:val="18"/>
              </w:rPr>
              <w:t>sje GHG związane z transportem.</w:t>
            </w:r>
          </w:p>
          <w:p w14:paraId="6A88FFCA"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Ocena zostanie zweryfikowana przez stronę trzecią.</w:t>
            </w:r>
            <w:r w:rsidRPr="002779B1">
              <w:rPr>
                <w:rFonts w:ascii="Arial" w:hAnsi="Arial" w:cs="Arial"/>
                <w:color w:val="000000"/>
                <w:sz w:val="18"/>
                <w:szCs w:val="18"/>
              </w:rPr>
              <w:br/>
              <w:t>Podsumowanie wyników dla bezwzględnych emisji GHG i / lub znormalizowanych emisji GHG jest corocznie ujawniane publicznie.</w:t>
            </w:r>
            <w:r w:rsidRPr="002779B1">
              <w:rPr>
                <w:rFonts w:ascii="Arial" w:hAnsi="Arial" w:cs="Arial"/>
                <w:color w:val="000000"/>
                <w:sz w:val="18"/>
                <w:szCs w:val="18"/>
              </w:rPr>
              <w:br/>
              <w:t>Producent powinien również opracować cel redukcji emisji i</w:t>
            </w:r>
            <w:r>
              <w:rPr>
                <w:rFonts w:ascii="Arial" w:hAnsi="Arial" w:cs="Arial"/>
                <w:color w:val="000000"/>
                <w:sz w:val="18"/>
                <w:szCs w:val="18"/>
              </w:rPr>
              <w:t> </w:t>
            </w:r>
            <w:r w:rsidRPr="002779B1">
              <w:rPr>
                <w:rFonts w:ascii="Arial" w:hAnsi="Arial" w:cs="Arial"/>
                <w:color w:val="000000"/>
                <w:sz w:val="18"/>
                <w:szCs w:val="18"/>
              </w:rPr>
              <w:t>corocznie publicznie informować o postępach w osiąganiu celu redukcji emisji.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D816"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73446959"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E90632"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Certyfikowany przez firmę zewnętrzną system zarządzania środowiskowego (EMS) dla zakładów produkcyjnych dostawców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F907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powinien wykazać certyfikację ISO 14001, EU EMAS lub przyjętą na szczeblu krajowym wersję którejkolwiek normy dla wszystkich obiektów </w:t>
            </w:r>
            <w:r>
              <w:rPr>
                <w:rFonts w:ascii="Arial" w:hAnsi="Arial" w:cs="Arial"/>
                <w:color w:val="000000"/>
                <w:sz w:val="18"/>
                <w:szCs w:val="18"/>
              </w:rPr>
              <w:t xml:space="preserve">swoich </w:t>
            </w:r>
            <w:r w:rsidRPr="002779B1">
              <w:rPr>
                <w:rFonts w:ascii="Arial" w:hAnsi="Arial" w:cs="Arial"/>
                <w:color w:val="000000"/>
                <w:sz w:val="18"/>
                <w:szCs w:val="18"/>
              </w:rPr>
              <w:t>dostawców.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13EF"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42AD1CF6"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8A7E03"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Raporty korporacyjne dotyczące wydajności środowiskowej przez dostawców</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10EFB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W przypadku dostawców objętych zakresem producent corocznie ujawnia publicznie dostępne podsumowanie zagregowanych danych dostawcy lub wykazuje, że wymagane dane są publicznie ujawniane przez każdego dostawcę, w odniesieniu do następu</w:t>
            </w:r>
            <w:r>
              <w:rPr>
                <w:rFonts w:ascii="Arial" w:hAnsi="Arial" w:cs="Arial"/>
                <w:color w:val="000000"/>
                <w:sz w:val="18"/>
                <w:szCs w:val="18"/>
              </w:rPr>
              <w:t>jących aspektów środowiskowych:</w:t>
            </w:r>
          </w:p>
          <w:p w14:paraId="42C902EB"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Zużycie wody (tj. pobór wody)</w:t>
            </w:r>
            <w:r>
              <w:rPr>
                <w:rFonts w:ascii="Arial" w:hAnsi="Arial" w:cs="Arial"/>
                <w:color w:val="000000"/>
                <w:sz w:val="18"/>
                <w:szCs w:val="18"/>
              </w:rPr>
              <w:t xml:space="preserve"> lub zużycie (konsumpcja wody),</w:t>
            </w:r>
          </w:p>
          <w:p w14:paraId="3481B721" w14:textId="77777777" w:rsidR="00DE7FD8" w:rsidRDefault="00DE7FD8" w:rsidP="00CF08CC">
            <w:pPr>
              <w:rPr>
                <w:rFonts w:ascii="Arial" w:hAnsi="Arial" w:cs="Arial"/>
                <w:color w:val="000000"/>
                <w:sz w:val="18"/>
                <w:szCs w:val="18"/>
              </w:rPr>
            </w:pPr>
            <w:r>
              <w:rPr>
                <w:rFonts w:ascii="Arial" w:hAnsi="Arial" w:cs="Arial"/>
                <w:color w:val="000000"/>
                <w:sz w:val="18"/>
                <w:szCs w:val="18"/>
              </w:rPr>
              <w:t>- Zużycie energii oraz</w:t>
            </w:r>
          </w:p>
          <w:p w14:paraId="6F5B4AF2"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Zakr</w:t>
            </w:r>
            <w:r>
              <w:rPr>
                <w:rFonts w:ascii="Arial" w:hAnsi="Arial" w:cs="Arial"/>
                <w:color w:val="000000"/>
                <w:sz w:val="18"/>
                <w:szCs w:val="18"/>
              </w:rPr>
              <w:t>es emisji gazów cieplarnianych.</w:t>
            </w:r>
          </w:p>
          <w:p w14:paraId="1C571D94"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Zakres dostawców obejmuje 50% dostawców bezpośrednio zakontraktowanych (na podstawie rocznych wydatków i roku obrotowego lub kalendarzowego) lub co </w:t>
            </w:r>
            <w:r>
              <w:rPr>
                <w:rFonts w:ascii="Arial" w:hAnsi="Arial" w:cs="Arial"/>
                <w:color w:val="000000"/>
                <w:sz w:val="18"/>
                <w:szCs w:val="18"/>
              </w:rPr>
              <w:t>najmniej 50 dostawców.</w:t>
            </w:r>
          </w:p>
          <w:p w14:paraId="55166D63"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Dane dostawcy obejmują operacje dostawcy istotne dla produktów objętych niniejszą normą. Dostawca może uwzględnić dodatkowe operacje w zakresie lub sporządzić raport na poziomie przedsiębiorstwa.</w:t>
            </w:r>
            <w:r w:rsidRPr="002779B1">
              <w:rPr>
                <w:rFonts w:ascii="Arial" w:hAnsi="Arial" w:cs="Arial"/>
                <w:color w:val="000000"/>
                <w:sz w:val="18"/>
                <w:szCs w:val="18"/>
              </w:rPr>
              <w:br/>
              <w:t>Gromadzenie i agregowanie danych mogą być zapewniane przez programy wewnętrzne lub zewnętrzne, które spełniają wymagania tego kryterium (np. program producenta).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58C3"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6859E735"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3CE755"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System zarządzania energią / poprawa wydajności energetycznej - producenci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98352D0" w14:textId="77777777" w:rsidR="00DE7FD8" w:rsidRDefault="00DE7FD8" w:rsidP="00CF08CC">
            <w:pPr>
              <w:rPr>
                <w:rFonts w:ascii="Arial" w:hAnsi="Arial" w:cs="Arial"/>
                <w:color w:val="000000"/>
                <w:sz w:val="18"/>
                <w:szCs w:val="18"/>
              </w:rPr>
            </w:pPr>
            <w:r>
              <w:rPr>
                <w:rFonts w:ascii="Arial" w:hAnsi="Arial" w:cs="Arial"/>
                <w:color w:val="000000"/>
                <w:sz w:val="18"/>
                <w:szCs w:val="18"/>
              </w:rPr>
              <w:t>Producent musi wykazać, że:</w:t>
            </w:r>
          </w:p>
          <w:p w14:paraId="7CF34EC9"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A: Zewnętrzna certyfikacja ISO 50001 lub przyjęta na szczeblu krajowym wersja ISO 50001. Zakład produkcyjny jest uważany za certyfikat ISO 50001, jeśli jest certyfikowany jako samodzielny zakład lub jako część certyfikacji organizacji wielozakładowej ISO 50001 (przedsiębio</w:t>
            </w:r>
            <w:r>
              <w:rPr>
                <w:rFonts w:ascii="Arial" w:hAnsi="Arial" w:cs="Arial"/>
                <w:color w:val="000000"/>
                <w:sz w:val="18"/>
                <w:szCs w:val="18"/>
              </w:rPr>
              <w:t xml:space="preserve">rstwo) </w:t>
            </w:r>
          </w:p>
          <w:p w14:paraId="1D226557" w14:textId="77777777" w:rsidR="00DE7FD8" w:rsidRDefault="00DE7FD8" w:rsidP="00CF08CC">
            <w:pPr>
              <w:rPr>
                <w:rFonts w:ascii="Arial" w:hAnsi="Arial" w:cs="Arial"/>
                <w:color w:val="000000"/>
                <w:sz w:val="18"/>
                <w:szCs w:val="18"/>
              </w:rPr>
            </w:pPr>
            <w:r>
              <w:rPr>
                <w:rFonts w:ascii="Arial" w:hAnsi="Arial" w:cs="Arial"/>
                <w:color w:val="000000"/>
                <w:sz w:val="18"/>
                <w:szCs w:val="18"/>
              </w:rPr>
              <w:t>lub</w:t>
            </w:r>
          </w:p>
          <w:p w14:paraId="66A7DAAD"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Część B: Poprawiono wydajność energetyczną o co najmniej 5% w</w:t>
            </w:r>
            <w:r>
              <w:rPr>
                <w:rFonts w:ascii="Arial" w:hAnsi="Arial" w:cs="Arial"/>
                <w:color w:val="000000"/>
                <w:sz w:val="18"/>
                <w:szCs w:val="18"/>
              </w:rPr>
              <w:t> </w:t>
            </w:r>
            <w:r w:rsidRPr="002779B1">
              <w:rPr>
                <w:rFonts w:ascii="Arial" w:hAnsi="Arial" w:cs="Arial"/>
                <w:color w:val="000000"/>
                <w:sz w:val="18"/>
                <w:szCs w:val="18"/>
              </w:rPr>
              <w:t>ciągu ostatnich trzech lat (kalendarzowych lub fiskalnych) lub że poprawiła wydajność energetyczną o co najmniej 1,67% w</w:t>
            </w:r>
            <w:r>
              <w:rPr>
                <w:rFonts w:ascii="Arial" w:hAnsi="Arial" w:cs="Arial"/>
                <w:color w:val="000000"/>
                <w:sz w:val="18"/>
                <w:szCs w:val="18"/>
              </w:rPr>
              <w:t> </w:t>
            </w:r>
            <w:r w:rsidRPr="002779B1">
              <w:rPr>
                <w:rFonts w:ascii="Arial" w:hAnsi="Arial" w:cs="Arial"/>
                <w:color w:val="000000"/>
                <w:sz w:val="18"/>
                <w:szCs w:val="18"/>
              </w:rPr>
              <w:t xml:space="preserve">ostatnim roku. Jeżeli jakikolwiek zakład producenta wykazał zgodność z tym kryterium przez nieprzerwany okres sześciu lat, progi wynoszą zamiast tego 3% w ciągu ostatnich trzech lat lub 1% w ostatnim roku dla tego zakładu. Wyniki poprawy wydajności energetycznej będą weryfikowane przez stronę trzecią, akredytowaną jednostkę weryfikującą lub wykwalifikowanego audytora. Charakterystykę energetyczną należy znormalizować </w:t>
            </w:r>
            <w:r w:rsidRPr="002779B1">
              <w:rPr>
                <w:rFonts w:ascii="Arial" w:hAnsi="Arial" w:cs="Arial"/>
                <w:color w:val="000000"/>
                <w:sz w:val="18"/>
                <w:szCs w:val="18"/>
              </w:rPr>
              <w:lastRenderedPageBreak/>
              <w:t>przy użyciu kluczowych odpowiednich zmiennych w ramach programu (np. Wielkości produkcji, zajętości budynku i pogody). Odsetek ten oblicza się i</w:t>
            </w:r>
            <w:r>
              <w:rPr>
                <w:rFonts w:ascii="Arial" w:hAnsi="Arial" w:cs="Arial"/>
                <w:color w:val="000000"/>
                <w:sz w:val="18"/>
                <w:szCs w:val="18"/>
              </w:rPr>
              <w:t> </w:t>
            </w:r>
            <w:r w:rsidRPr="002779B1">
              <w:rPr>
                <w:rFonts w:ascii="Arial" w:hAnsi="Arial" w:cs="Arial"/>
                <w:color w:val="000000"/>
                <w:sz w:val="18"/>
                <w:szCs w:val="18"/>
              </w:rPr>
              <w:t>osiąga raz w roku.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0C9E"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0-1</w:t>
            </w:r>
          </w:p>
        </w:tc>
      </w:tr>
      <w:tr w:rsidR="00DE7FD8" w:rsidRPr="002779B1" w14:paraId="068FC689"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07C5FA"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System zarządzania energią / poprawa wydajności energetycznej dla dostawców</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142ECFA"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wykazać, że obiekty dostawcy</w:t>
            </w:r>
            <w:r>
              <w:rPr>
                <w:rFonts w:ascii="Arial" w:hAnsi="Arial" w:cs="Arial"/>
                <w:color w:val="000000"/>
                <w:sz w:val="18"/>
                <w:szCs w:val="18"/>
              </w:rPr>
              <w:t xml:space="preserve"> </w:t>
            </w:r>
            <w:r w:rsidRPr="002779B1">
              <w:rPr>
                <w:rFonts w:ascii="Arial" w:hAnsi="Arial" w:cs="Arial"/>
                <w:color w:val="000000"/>
                <w:sz w:val="18"/>
                <w:szCs w:val="18"/>
              </w:rPr>
              <w:t>osiągnęły jedno lub połą</w:t>
            </w:r>
            <w:r>
              <w:rPr>
                <w:rFonts w:ascii="Arial" w:hAnsi="Arial" w:cs="Arial"/>
                <w:color w:val="000000"/>
                <w:sz w:val="18"/>
                <w:szCs w:val="18"/>
              </w:rPr>
              <w:t>czenie następujących elementów:</w:t>
            </w:r>
          </w:p>
          <w:p w14:paraId="6F89EE89" w14:textId="77777777" w:rsidR="00DE7FD8" w:rsidRDefault="00DE7FD8" w:rsidP="00CF08CC">
            <w:pPr>
              <w:rPr>
                <w:rFonts w:ascii="Arial" w:hAnsi="Arial" w:cs="Arial"/>
                <w:color w:val="000000"/>
                <w:sz w:val="18"/>
                <w:szCs w:val="18"/>
              </w:rPr>
            </w:pPr>
          </w:p>
          <w:p w14:paraId="1990F50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A: Certyfikacja strony trzeciej zgodnie z ISO 50001 lub przyjętą na szczeblu krajowym wersję ISO 50001. Obiekt dostawcy zostanie uznany za certyfikat ISO 50001, jeśli obiekt jest certyfikowany jako samodzielny zakład lub jako część organizacji wielozakładowej ISO 50001 (</w:t>
            </w:r>
            <w:r>
              <w:rPr>
                <w:rFonts w:ascii="Arial" w:hAnsi="Arial" w:cs="Arial"/>
                <w:color w:val="000000"/>
                <w:sz w:val="18"/>
                <w:szCs w:val="18"/>
              </w:rPr>
              <w:t>przedsiębiorstwo) orzecznictwo.</w:t>
            </w:r>
          </w:p>
          <w:p w14:paraId="0B389164"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B: Poprawiona wydajność energetyczna o co najmniej 5% w</w:t>
            </w:r>
            <w:r>
              <w:rPr>
                <w:rFonts w:ascii="Arial" w:hAnsi="Arial" w:cs="Arial"/>
                <w:color w:val="000000"/>
                <w:sz w:val="18"/>
                <w:szCs w:val="18"/>
              </w:rPr>
              <w:t> </w:t>
            </w:r>
            <w:r w:rsidRPr="002779B1">
              <w:rPr>
                <w:rFonts w:ascii="Arial" w:hAnsi="Arial" w:cs="Arial"/>
                <w:color w:val="000000"/>
                <w:sz w:val="18"/>
                <w:szCs w:val="18"/>
              </w:rPr>
              <w:t>ciągu ostatnich trzech lat (kalendarzowych lub podatkowych) lub poprawa wydajności energetycznej o co najmniej 1,67% w</w:t>
            </w:r>
            <w:r>
              <w:rPr>
                <w:rFonts w:ascii="Arial" w:hAnsi="Arial" w:cs="Arial"/>
                <w:color w:val="000000"/>
                <w:sz w:val="18"/>
                <w:szCs w:val="18"/>
              </w:rPr>
              <w:t> </w:t>
            </w:r>
            <w:r w:rsidRPr="002779B1">
              <w:rPr>
                <w:rFonts w:ascii="Arial" w:hAnsi="Arial" w:cs="Arial"/>
                <w:color w:val="000000"/>
                <w:sz w:val="18"/>
                <w:szCs w:val="18"/>
              </w:rPr>
              <w:t>ostatnim roku. Jeżeli którykolwiek zakład dostawcy wykazał zgodność z tym kryterium przez nieprzerwany okres sześciu lat, progi wynoszą zamiast tego 3% w ciągu ostatnich trzech lat lub 1% w ostatnim roku dla tego zakładu. Wyniki poprawy wydajności energetycznej będą weryfikowane przez stronę trzecią, akredytowaną jednostkę weryfikującą lub wykwalifikowanego audytora. Charakterystykę energetyczną należy znormalizować przy użyciu kluczowych odpowiednich zmiennych w ramach programu (np. Wielkości produkcji, zajętości budynku i pogody). Odsetek ten oblicza się i</w:t>
            </w:r>
            <w:r>
              <w:rPr>
                <w:rFonts w:ascii="Arial" w:hAnsi="Arial" w:cs="Arial"/>
                <w:color w:val="000000"/>
                <w:sz w:val="18"/>
                <w:szCs w:val="18"/>
              </w:rPr>
              <w:t> </w:t>
            </w:r>
            <w:r w:rsidRPr="002779B1">
              <w:rPr>
                <w:rFonts w:ascii="Arial" w:hAnsi="Arial" w:cs="Arial"/>
                <w:color w:val="000000"/>
                <w:sz w:val="18"/>
                <w:szCs w:val="18"/>
              </w:rPr>
              <w:t>osiąga raz w roku.</w:t>
            </w:r>
          </w:p>
          <w:p w14:paraId="54BEB912"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w:t>
            </w:r>
            <w:r>
              <w:rPr>
                <w:rFonts w:ascii="Arial" w:hAnsi="Arial" w:cs="Arial"/>
                <w:color w:val="000000"/>
                <w:sz w:val="18"/>
                <w:szCs w:val="18"/>
              </w:rPr>
              <w:t>maksymalnie dwa punkty ogółem):1 pkt:</w:t>
            </w:r>
          </w:p>
          <w:p w14:paraId="210DD32F"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Zakres dostawców obejmuje 10 zakładów produkcyjnych lub montażowych od co najmniej 5 dostawców spośród 50 najlepszych dostawców (w oparciu o roczne wydatki i wykorzystanie roku kalendarzowego lub podatkowego) dla produktów uznanych za zgodne z tą normą. Obiekty dostawcy mogą obejmować inne komponenty i produkty nieobjęte niniejszą normą.</w:t>
            </w:r>
            <w:r w:rsidRPr="002779B1">
              <w:rPr>
                <w:rFonts w:ascii="Arial" w:hAnsi="Arial" w:cs="Arial"/>
                <w:color w:val="000000"/>
                <w:sz w:val="18"/>
                <w:szCs w:val="18"/>
              </w:rPr>
              <w:br/>
              <w:t>Jeżeli producent ma mniej niż 5 dostawców i / lub mniej niż 10 dostawców urządzeń do produkcji i montażu, producent obejmuje wszystkich dosta</w:t>
            </w:r>
            <w:r>
              <w:rPr>
                <w:rFonts w:ascii="Arial" w:hAnsi="Arial" w:cs="Arial"/>
                <w:color w:val="000000"/>
                <w:sz w:val="18"/>
                <w:szCs w:val="18"/>
              </w:rPr>
              <w:t xml:space="preserve">wców i / lub obiekty dostawców. </w:t>
            </w:r>
            <w:r w:rsidRPr="002779B1">
              <w:rPr>
                <w:rFonts w:ascii="Arial" w:hAnsi="Arial" w:cs="Arial"/>
                <w:color w:val="000000"/>
                <w:sz w:val="18"/>
                <w:szCs w:val="18"/>
              </w:rPr>
              <w:t>2 pkt:</w:t>
            </w:r>
            <w:r w:rsidRPr="002779B1">
              <w:rPr>
                <w:rFonts w:ascii="Arial" w:hAnsi="Arial" w:cs="Arial"/>
                <w:color w:val="000000"/>
                <w:sz w:val="18"/>
                <w:szCs w:val="18"/>
              </w:rPr>
              <w:br/>
            </w:r>
          </w:p>
          <w:p w14:paraId="2A6B77F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Zakres dostawców obejmuje 20 zakładów produkcyjnych lub montażowych od co najmniej 10 dostawców spośród 50 najlepszych dostawców (w oparciu o roczne wydatki i</w:t>
            </w:r>
            <w:r>
              <w:rPr>
                <w:rFonts w:ascii="Arial" w:hAnsi="Arial" w:cs="Arial"/>
                <w:color w:val="000000"/>
                <w:sz w:val="18"/>
                <w:szCs w:val="18"/>
              </w:rPr>
              <w:t> </w:t>
            </w:r>
            <w:r w:rsidRPr="002779B1">
              <w:rPr>
                <w:rFonts w:ascii="Arial" w:hAnsi="Arial" w:cs="Arial"/>
                <w:color w:val="000000"/>
                <w:sz w:val="18"/>
                <w:szCs w:val="18"/>
              </w:rPr>
              <w:t>wykorzystanie roku kalendarzowego lub podatkowego) dla produktów uznanych za zgodne z tym standardem. Obiekty dostawcy mogą obejmować inne komponenty i prod</w:t>
            </w:r>
            <w:r>
              <w:rPr>
                <w:rFonts w:ascii="Arial" w:hAnsi="Arial" w:cs="Arial"/>
                <w:color w:val="000000"/>
                <w:sz w:val="18"/>
                <w:szCs w:val="18"/>
              </w:rPr>
              <w:t>ukty nieobjęte niniejszą normą.</w:t>
            </w:r>
          </w:p>
          <w:p w14:paraId="6AFD22AF"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Jeżeli producent ma od 5 do 10 dostawców i / lub od 10 do 20 zakładów produkcyjnych i montażowych, producent obejmuje wszystkich dostawców i / lub obiekty dostawców.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7150"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3C4B9D21"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01949"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Zużycie energii odnawialnej przez producenta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96E31A"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musi wykazać, że osiągnął odpowiedni procent zużycia energii odnawialnej dla 12-miesięcznego okresu sprawozdawczego. Ten odsetek należy obliczyć i osiągane raz </w:t>
            </w:r>
            <w:r w:rsidRPr="002779B1">
              <w:rPr>
                <w:rFonts w:ascii="Arial" w:hAnsi="Arial" w:cs="Arial"/>
                <w:color w:val="000000"/>
                <w:sz w:val="18"/>
                <w:szCs w:val="18"/>
              </w:rPr>
              <w:lastRenderedPageBreak/>
              <w:t>w</w:t>
            </w:r>
            <w:r>
              <w:rPr>
                <w:rFonts w:ascii="Arial" w:hAnsi="Arial" w:cs="Arial"/>
                <w:color w:val="000000"/>
                <w:sz w:val="18"/>
                <w:szCs w:val="18"/>
              </w:rPr>
              <w:t> </w:t>
            </w:r>
            <w:r w:rsidRPr="002779B1">
              <w:rPr>
                <w:rFonts w:ascii="Arial" w:hAnsi="Arial" w:cs="Arial"/>
                <w:color w:val="000000"/>
                <w:sz w:val="18"/>
                <w:szCs w:val="18"/>
              </w:rPr>
              <w:t>roku.</w:t>
            </w:r>
            <w:r w:rsidRPr="002779B1">
              <w:rPr>
                <w:rFonts w:ascii="Arial" w:hAnsi="Arial" w:cs="Arial"/>
                <w:color w:val="000000"/>
                <w:sz w:val="18"/>
                <w:szCs w:val="18"/>
              </w:rPr>
              <w:br/>
              <w:t>Punkty opcjonalne przyznaje się zgodnie z kryteriami poniżej (</w:t>
            </w:r>
            <w:r>
              <w:rPr>
                <w:rFonts w:ascii="Arial" w:hAnsi="Arial" w:cs="Arial"/>
                <w:color w:val="000000"/>
                <w:sz w:val="18"/>
                <w:szCs w:val="18"/>
              </w:rPr>
              <w:t>maksymalnie dwa punkty ogółem):</w:t>
            </w:r>
          </w:p>
          <w:p w14:paraId="7F9357A0" w14:textId="77777777" w:rsidR="00DE7FD8"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50% przy użyciu źró</w:t>
            </w:r>
            <w:r>
              <w:rPr>
                <w:rFonts w:ascii="Arial" w:hAnsi="Arial" w:cs="Arial"/>
                <w:color w:val="000000"/>
                <w:sz w:val="18"/>
                <w:szCs w:val="18"/>
              </w:rPr>
              <w:t>dła energii odnawialnej - 1 pkt,</w:t>
            </w:r>
          </w:p>
          <w:p w14:paraId="529586A4" w14:textId="77777777" w:rsidR="00DE7FD8" w:rsidRPr="002779B1"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95% przy użyciu źródła energii odnawialnej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B229C"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0F27ED91"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D7C864"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Wykorzystanie energii odnawialnej przez dostawców producenta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02F702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wykazać, że każdy z dostawców w zakresie tego kryterium osiągnął procent zużycia energii odnawialnej</w:t>
            </w:r>
            <w:r>
              <w:rPr>
                <w:rFonts w:ascii="Arial" w:hAnsi="Arial" w:cs="Arial"/>
                <w:color w:val="000000"/>
                <w:sz w:val="18"/>
                <w:szCs w:val="18"/>
              </w:rPr>
              <w:t>.</w:t>
            </w:r>
            <w:r w:rsidRPr="002779B1">
              <w:rPr>
                <w:rFonts w:ascii="Arial" w:hAnsi="Arial" w:cs="Arial"/>
                <w:color w:val="000000"/>
                <w:sz w:val="18"/>
                <w:szCs w:val="18"/>
              </w:rPr>
              <w:t xml:space="preserve"> Odsetek ten wynosi obliczane i osiągane raz w roku dla 12-miesi</w:t>
            </w:r>
            <w:r>
              <w:rPr>
                <w:rFonts w:ascii="Arial" w:hAnsi="Arial" w:cs="Arial"/>
                <w:color w:val="000000"/>
                <w:sz w:val="18"/>
                <w:szCs w:val="18"/>
              </w:rPr>
              <w:t>ęcznego okresu sprawozdawczego.</w:t>
            </w:r>
          </w:p>
          <w:p w14:paraId="56EA0215"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w:t>
            </w:r>
            <w:r>
              <w:rPr>
                <w:rFonts w:ascii="Arial" w:hAnsi="Arial" w:cs="Arial"/>
                <w:color w:val="000000"/>
                <w:sz w:val="18"/>
                <w:szCs w:val="18"/>
              </w:rPr>
              <w:t>maksymalnie dwa punkty ogółem):</w:t>
            </w:r>
          </w:p>
          <w:p w14:paraId="6A5EB485" w14:textId="77777777" w:rsidR="00DE7FD8"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50% przy użyciu źró</w:t>
            </w:r>
            <w:r>
              <w:rPr>
                <w:rFonts w:ascii="Arial" w:hAnsi="Arial" w:cs="Arial"/>
                <w:color w:val="000000"/>
                <w:sz w:val="18"/>
                <w:szCs w:val="18"/>
              </w:rPr>
              <w:t>dła energii odnawialnej - 1 pkt,</w:t>
            </w:r>
          </w:p>
          <w:p w14:paraId="4E404ACD" w14:textId="77777777" w:rsidR="00DE7FD8" w:rsidRPr="002779B1" w:rsidRDefault="00DE7FD8" w:rsidP="00CF08CC">
            <w:pPr>
              <w:rPr>
                <w:rFonts w:ascii="Arial" w:hAnsi="Arial" w:cs="Arial"/>
                <w:color w:val="000000"/>
                <w:sz w:val="18"/>
                <w:szCs w:val="18"/>
              </w:rPr>
            </w:pPr>
            <w:r>
              <w:rPr>
                <w:rFonts w:ascii="Arial" w:hAnsi="Arial" w:cs="Arial"/>
                <w:color w:val="000000"/>
                <w:sz w:val="18"/>
                <w:szCs w:val="18"/>
              </w:rPr>
              <w:t xml:space="preserve">- </w:t>
            </w:r>
            <w:r w:rsidRPr="002779B1">
              <w:rPr>
                <w:rFonts w:ascii="Arial" w:hAnsi="Arial" w:cs="Arial"/>
                <w:color w:val="000000"/>
                <w:sz w:val="18"/>
                <w:szCs w:val="18"/>
              </w:rPr>
              <w:t>75% przy użyciu źródła energii odnawialnej - 2 pkt</w:t>
            </w:r>
            <w:r>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27750"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0-2</w:t>
            </w:r>
          </w:p>
        </w:tc>
      </w:tr>
      <w:tr w:rsidR="00DE7FD8" w:rsidRPr="002779B1" w14:paraId="7F88857B"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17B51"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Produkcja odpowiedzialna społecznie: siła robocza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4748946"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mieć publicznie dostępny dokument z</w:t>
            </w:r>
            <w:r>
              <w:rPr>
                <w:rFonts w:ascii="Arial" w:hAnsi="Arial" w:cs="Arial"/>
                <w:color w:val="000000"/>
                <w:sz w:val="18"/>
                <w:szCs w:val="18"/>
              </w:rPr>
              <w:t> </w:t>
            </w:r>
            <w:r w:rsidRPr="002779B1">
              <w:rPr>
                <w:rFonts w:ascii="Arial" w:hAnsi="Arial" w:cs="Arial"/>
                <w:color w:val="000000"/>
                <w:sz w:val="18"/>
                <w:szCs w:val="18"/>
              </w:rPr>
              <w:t>wymaganiami dostawcy (np.</w:t>
            </w:r>
            <w:r>
              <w:rPr>
                <w:rFonts w:ascii="Arial" w:hAnsi="Arial" w:cs="Arial"/>
                <w:color w:val="000000"/>
                <w:sz w:val="18"/>
                <w:szCs w:val="18"/>
              </w:rPr>
              <w:t xml:space="preserve"> </w:t>
            </w:r>
            <w:r w:rsidRPr="002779B1">
              <w:rPr>
                <w:rFonts w:ascii="Arial" w:hAnsi="Arial" w:cs="Arial"/>
                <w:color w:val="000000"/>
                <w:sz w:val="18"/>
                <w:szCs w:val="18"/>
              </w:rPr>
              <w:t>Kodeks postępowania) określający wymagania dostawcy, które spełniają lub przekraczają następ</w:t>
            </w:r>
            <w:r>
              <w:rPr>
                <w:rFonts w:ascii="Arial" w:hAnsi="Arial" w:cs="Arial"/>
                <w:color w:val="000000"/>
                <w:sz w:val="18"/>
                <w:szCs w:val="18"/>
              </w:rPr>
              <w:t>ujące przepisy dotyczące pracy:</w:t>
            </w:r>
          </w:p>
          <w:p w14:paraId="45C31AC5" w14:textId="77777777" w:rsidR="00DE7FD8" w:rsidRDefault="00DE7FD8" w:rsidP="00CF08CC">
            <w:pPr>
              <w:ind w:left="184" w:hanging="215"/>
              <w:rPr>
                <w:rFonts w:ascii="Arial" w:hAnsi="Arial" w:cs="Arial"/>
                <w:color w:val="000000"/>
                <w:sz w:val="18"/>
                <w:szCs w:val="18"/>
              </w:rPr>
            </w:pPr>
            <w:r w:rsidRPr="002779B1">
              <w:rPr>
                <w:rFonts w:ascii="Arial" w:hAnsi="Arial" w:cs="Arial"/>
                <w:color w:val="000000"/>
                <w:sz w:val="18"/>
                <w:szCs w:val="18"/>
              </w:rPr>
              <w:t>a) Międzynarodowe standardy pracy określone w Deklaracji MOP w sprawie podstawowych zasad i praw w pracy i zdefiniowane w</w:t>
            </w:r>
            <w:r>
              <w:rPr>
                <w:rFonts w:ascii="Arial" w:hAnsi="Arial" w:cs="Arial"/>
                <w:color w:val="000000"/>
                <w:sz w:val="18"/>
                <w:szCs w:val="18"/>
              </w:rPr>
              <w:t> następujących konwencjach:</w:t>
            </w:r>
          </w:p>
          <w:p w14:paraId="68E6D753" w14:textId="77777777" w:rsidR="00DE7FD8" w:rsidRDefault="00DE7FD8" w:rsidP="00CF08CC">
            <w:pPr>
              <w:ind w:firstLine="179"/>
              <w:rPr>
                <w:rFonts w:ascii="Arial" w:hAnsi="Arial" w:cs="Arial"/>
                <w:color w:val="000000"/>
                <w:sz w:val="18"/>
                <w:szCs w:val="18"/>
              </w:rPr>
            </w:pPr>
            <w:r w:rsidRPr="002779B1">
              <w:rPr>
                <w:rFonts w:ascii="Arial" w:hAnsi="Arial" w:cs="Arial"/>
                <w:color w:val="000000"/>
                <w:sz w:val="18"/>
                <w:szCs w:val="18"/>
              </w:rPr>
              <w:t>1) Wolność zrzes</w:t>
            </w:r>
            <w:r>
              <w:rPr>
                <w:rFonts w:ascii="Arial" w:hAnsi="Arial" w:cs="Arial"/>
                <w:color w:val="000000"/>
                <w:sz w:val="18"/>
                <w:szCs w:val="18"/>
              </w:rPr>
              <w:t>zania się i rokowań zbiorowych,</w:t>
            </w:r>
          </w:p>
          <w:p w14:paraId="7ADF6A3C" w14:textId="77777777" w:rsidR="00DE7FD8" w:rsidRDefault="00DE7FD8" w:rsidP="00CF08CC">
            <w:pPr>
              <w:ind w:firstLine="179"/>
              <w:rPr>
                <w:rFonts w:ascii="Arial" w:hAnsi="Arial" w:cs="Arial"/>
                <w:color w:val="000000"/>
                <w:sz w:val="18"/>
                <w:szCs w:val="18"/>
              </w:rPr>
            </w:pPr>
            <w:r>
              <w:rPr>
                <w:rFonts w:ascii="Arial" w:hAnsi="Arial" w:cs="Arial"/>
                <w:color w:val="000000"/>
                <w:sz w:val="18"/>
                <w:szCs w:val="18"/>
              </w:rPr>
              <w:t>2) Praca przymusowa,</w:t>
            </w:r>
          </w:p>
          <w:p w14:paraId="67FB6CE4" w14:textId="77777777" w:rsidR="00DE7FD8" w:rsidRDefault="00DE7FD8" w:rsidP="00CF08CC">
            <w:pPr>
              <w:ind w:firstLine="179"/>
              <w:rPr>
                <w:rFonts w:ascii="Arial" w:hAnsi="Arial" w:cs="Arial"/>
                <w:color w:val="000000"/>
                <w:sz w:val="18"/>
                <w:szCs w:val="18"/>
              </w:rPr>
            </w:pPr>
            <w:r w:rsidRPr="002779B1">
              <w:rPr>
                <w:rFonts w:ascii="Arial" w:hAnsi="Arial" w:cs="Arial"/>
                <w:color w:val="000000"/>
                <w:sz w:val="18"/>
                <w:szCs w:val="18"/>
              </w:rPr>
              <w:t xml:space="preserve">3) Praca dzieci </w:t>
            </w:r>
            <w:r>
              <w:rPr>
                <w:rFonts w:ascii="Arial" w:hAnsi="Arial" w:cs="Arial"/>
                <w:color w:val="000000"/>
                <w:sz w:val="18"/>
                <w:szCs w:val="18"/>
              </w:rPr>
              <w:t>i najgorsze formy pracy dzieci,</w:t>
            </w:r>
          </w:p>
          <w:p w14:paraId="338D52A7" w14:textId="77777777" w:rsidR="00DE7FD8" w:rsidRDefault="00DE7FD8" w:rsidP="00CF08CC">
            <w:pPr>
              <w:ind w:firstLine="179"/>
              <w:rPr>
                <w:rFonts w:ascii="Arial" w:hAnsi="Arial" w:cs="Arial"/>
                <w:color w:val="000000"/>
                <w:sz w:val="18"/>
                <w:szCs w:val="18"/>
              </w:rPr>
            </w:pPr>
            <w:r w:rsidRPr="002779B1">
              <w:rPr>
                <w:rFonts w:ascii="Arial" w:hAnsi="Arial" w:cs="Arial"/>
                <w:color w:val="000000"/>
                <w:sz w:val="18"/>
                <w:szCs w:val="18"/>
              </w:rPr>
              <w:t>4) Dyskryminacja (</w:t>
            </w:r>
            <w:r>
              <w:rPr>
                <w:rFonts w:ascii="Arial" w:hAnsi="Arial" w:cs="Arial"/>
                <w:color w:val="000000"/>
                <w:sz w:val="18"/>
                <w:szCs w:val="18"/>
              </w:rPr>
              <w:t>zatrudnienie i zawód);</w:t>
            </w:r>
          </w:p>
          <w:p w14:paraId="4FA892C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b) Prawo krajowe w </w:t>
            </w:r>
            <w:r>
              <w:rPr>
                <w:rFonts w:ascii="Arial" w:hAnsi="Arial" w:cs="Arial"/>
                <w:color w:val="000000"/>
                <w:sz w:val="18"/>
                <w:szCs w:val="18"/>
              </w:rPr>
              <w:t>jurysdykcji prawnej regulujące:</w:t>
            </w:r>
          </w:p>
          <w:p w14:paraId="1112D7E6" w14:textId="77777777" w:rsidR="00DE7FD8" w:rsidRDefault="00DE7FD8" w:rsidP="00CF08CC">
            <w:pPr>
              <w:ind w:firstLine="137"/>
              <w:rPr>
                <w:rFonts w:ascii="Arial" w:hAnsi="Arial" w:cs="Arial"/>
                <w:color w:val="000000"/>
                <w:sz w:val="18"/>
                <w:szCs w:val="18"/>
              </w:rPr>
            </w:pPr>
            <w:r>
              <w:rPr>
                <w:rFonts w:ascii="Arial" w:hAnsi="Arial" w:cs="Arial"/>
                <w:color w:val="000000"/>
                <w:sz w:val="18"/>
                <w:szCs w:val="18"/>
              </w:rPr>
              <w:t>1) Płaca minimalna,</w:t>
            </w:r>
          </w:p>
          <w:p w14:paraId="1AF1479B" w14:textId="77777777" w:rsidR="00DE7FD8" w:rsidRDefault="00DE7FD8" w:rsidP="00CF08CC">
            <w:pPr>
              <w:ind w:firstLine="137"/>
              <w:rPr>
                <w:rFonts w:ascii="Arial" w:hAnsi="Arial" w:cs="Arial"/>
                <w:color w:val="000000"/>
                <w:sz w:val="18"/>
                <w:szCs w:val="18"/>
              </w:rPr>
            </w:pPr>
            <w:r>
              <w:rPr>
                <w:rFonts w:ascii="Arial" w:hAnsi="Arial" w:cs="Arial"/>
                <w:color w:val="000000"/>
                <w:sz w:val="18"/>
                <w:szCs w:val="18"/>
              </w:rPr>
              <w:t>2) Godziny pracy,</w:t>
            </w:r>
          </w:p>
          <w:p w14:paraId="3554CFDD" w14:textId="77777777" w:rsidR="00DE7FD8" w:rsidRDefault="00DE7FD8" w:rsidP="00CF08CC">
            <w:pPr>
              <w:ind w:firstLine="137"/>
              <w:rPr>
                <w:rFonts w:ascii="Arial" w:hAnsi="Arial" w:cs="Arial"/>
                <w:color w:val="000000"/>
                <w:sz w:val="18"/>
                <w:szCs w:val="18"/>
              </w:rPr>
            </w:pPr>
            <w:r>
              <w:rPr>
                <w:rFonts w:ascii="Arial" w:hAnsi="Arial" w:cs="Arial"/>
                <w:color w:val="000000"/>
                <w:sz w:val="18"/>
                <w:szCs w:val="18"/>
              </w:rPr>
              <w:t>3) Rekompensata za nadgodziny,</w:t>
            </w:r>
          </w:p>
          <w:p w14:paraId="11B720DD" w14:textId="77777777" w:rsidR="00DE7FD8" w:rsidRDefault="00DE7FD8" w:rsidP="00CF08CC">
            <w:pPr>
              <w:ind w:firstLine="137"/>
              <w:rPr>
                <w:rFonts w:ascii="Arial" w:hAnsi="Arial" w:cs="Arial"/>
                <w:color w:val="000000"/>
                <w:sz w:val="18"/>
                <w:szCs w:val="18"/>
              </w:rPr>
            </w:pPr>
            <w:r w:rsidRPr="002779B1">
              <w:rPr>
                <w:rFonts w:ascii="Arial" w:hAnsi="Arial" w:cs="Arial"/>
                <w:color w:val="000000"/>
                <w:sz w:val="18"/>
                <w:szCs w:val="18"/>
              </w:rPr>
              <w:t>4) Stosunki</w:t>
            </w:r>
            <w:r>
              <w:rPr>
                <w:rFonts w:ascii="Arial" w:hAnsi="Arial" w:cs="Arial"/>
                <w:color w:val="000000"/>
                <w:sz w:val="18"/>
                <w:szCs w:val="18"/>
              </w:rPr>
              <w:t xml:space="preserve"> umowne dotyczące zatrudnienia;</w:t>
            </w:r>
          </w:p>
          <w:p w14:paraId="39746E04" w14:textId="77777777" w:rsidR="00DE7FD8" w:rsidRDefault="00DE7FD8" w:rsidP="00CF08CC">
            <w:pPr>
              <w:ind w:left="198" w:hanging="229"/>
              <w:rPr>
                <w:rFonts w:ascii="Arial" w:hAnsi="Arial" w:cs="Arial"/>
                <w:color w:val="000000"/>
                <w:sz w:val="18"/>
                <w:szCs w:val="18"/>
              </w:rPr>
            </w:pPr>
            <w:r w:rsidRPr="002779B1">
              <w:rPr>
                <w:rFonts w:ascii="Arial" w:hAnsi="Arial" w:cs="Arial"/>
                <w:color w:val="000000"/>
                <w:sz w:val="18"/>
                <w:szCs w:val="18"/>
              </w:rPr>
              <w:t>c) Handel ludźmi zgodnie z definicją w Protokole o zapobieganiu, zwalczaniu i karaniu handlu ludźmi, zwłaszcza kobietami i dziećmi, uzupełniający Konwencję Narodów Zjednoczonych przeciwko międzynarodowej</w:t>
            </w:r>
            <w:r>
              <w:rPr>
                <w:rFonts w:ascii="Arial" w:hAnsi="Arial" w:cs="Arial"/>
                <w:color w:val="000000"/>
                <w:sz w:val="18"/>
                <w:szCs w:val="18"/>
              </w:rPr>
              <w:t xml:space="preserve"> przestępczości zorganizowanej.</w:t>
            </w:r>
          </w:p>
          <w:p w14:paraId="0FFB2773"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Spełnienie powyższych kryteriów wymaga przeprowadzania pełnych audytów w obiektach producenta i dostawców.</w:t>
            </w:r>
            <w:r w:rsidRPr="002779B1">
              <w:rPr>
                <w:rFonts w:ascii="Arial" w:hAnsi="Arial" w:cs="Arial"/>
                <w:color w:val="000000"/>
                <w:sz w:val="18"/>
                <w:szCs w:val="18"/>
              </w:rPr>
              <w:br/>
              <w:t>Producent stosuje dwie z trzech poniższych metod, aby p</w:t>
            </w:r>
            <w:r>
              <w:rPr>
                <w:rFonts w:ascii="Arial" w:hAnsi="Arial" w:cs="Arial"/>
                <w:color w:val="000000"/>
                <w:sz w:val="18"/>
                <w:szCs w:val="18"/>
              </w:rPr>
              <w:t>rzeprowadzić ocenę priorytetów:</w:t>
            </w:r>
          </w:p>
          <w:p w14:paraId="31252246" w14:textId="77777777" w:rsidR="00DE7FD8" w:rsidRDefault="00DE7FD8" w:rsidP="00CF08CC">
            <w:pPr>
              <w:ind w:left="253" w:hanging="284"/>
              <w:rPr>
                <w:rFonts w:ascii="Arial" w:hAnsi="Arial" w:cs="Arial"/>
                <w:color w:val="000000"/>
                <w:sz w:val="18"/>
                <w:szCs w:val="18"/>
              </w:rPr>
            </w:pPr>
            <w:r w:rsidRPr="002779B1">
              <w:rPr>
                <w:rFonts w:ascii="Arial" w:hAnsi="Arial" w:cs="Arial"/>
                <w:color w:val="000000"/>
                <w:sz w:val="18"/>
                <w:szCs w:val="18"/>
              </w:rPr>
              <w:t>1) Ocena ryzyka na podstawie informacji, które nie zo</w:t>
            </w:r>
            <w:r>
              <w:rPr>
                <w:rFonts w:ascii="Arial" w:hAnsi="Arial" w:cs="Arial"/>
                <w:color w:val="000000"/>
                <w:sz w:val="18"/>
                <w:szCs w:val="18"/>
              </w:rPr>
              <w:t>stały zgłoszone przez dostawcę,</w:t>
            </w:r>
          </w:p>
          <w:p w14:paraId="78A09372" w14:textId="77777777" w:rsidR="00DE7FD8" w:rsidRDefault="00DE7FD8" w:rsidP="00CF08CC">
            <w:pPr>
              <w:ind w:left="253" w:hanging="284"/>
              <w:rPr>
                <w:rFonts w:ascii="Arial" w:hAnsi="Arial" w:cs="Arial"/>
                <w:color w:val="000000"/>
                <w:sz w:val="18"/>
                <w:szCs w:val="18"/>
              </w:rPr>
            </w:pPr>
            <w:r w:rsidRPr="002779B1">
              <w:rPr>
                <w:rFonts w:ascii="Arial" w:hAnsi="Arial" w:cs="Arial"/>
                <w:color w:val="000000"/>
                <w:sz w:val="18"/>
                <w:szCs w:val="18"/>
              </w:rPr>
              <w:t xml:space="preserve">2) </w:t>
            </w:r>
            <w:r>
              <w:rPr>
                <w:rFonts w:ascii="Arial" w:hAnsi="Arial" w:cs="Arial"/>
                <w:color w:val="000000"/>
                <w:sz w:val="18"/>
                <w:szCs w:val="18"/>
              </w:rPr>
              <w:t xml:space="preserve"> </w:t>
            </w:r>
            <w:r w:rsidRPr="002779B1">
              <w:rPr>
                <w:rFonts w:ascii="Arial" w:hAnsi="Arial" w:cs="Arial"/>
                <w:color w:val="000000"/>
                <w:sz w:val="18"/>
                <w:szCs w:val="18"/>
              </w:rPr>
              <w:t>Ident</w:t>
            </w:r>
            <w:r>
              <w:rPr>
                <w:rFonts w:ascii="Arial" w:hAnsi="Arial" w:cs="Arial"/>
                <w:color w:val="000000"/>
                <w:sz w:val="18"/>
                <w:szCs w:val="18"/>
              </w:rPr>
              <w:t>yfikacja przez dostawcę ryzyka,</w:t>
            </w:r>
          </w:p>
          <w:p w14:paraId="43456936" w14:textId="77777777" w:rsidR="00DE7FD8" w:rsidRDefault="00DE7FD8" w:rsidP="00CF08CC">
            <w:pPr>
              <w:ind w:left="253" w:hanging="284"/>
              <w:rPr>
                <w:rFonts w:ascii="Arial" w:hAnsi="Arial" w:cs="Arial"/>
                <w:color w:val="000000"/>
                <w:sz w:val="18"/>
                <w:szCs w:val="18"/>
              </w:rPr>
            </w:pPr>
            <w:r w:rsidRPr="002779B1">
              <w:rPr>
                <w:rFonts w:ascii="Arial" w:hAnsi="Arial" w:cs="Arial"/>
                <w:color w:val="000000"/>
                <w:sz w:val="18"/>
                <w:szCs w:val="18"/>
              </w:rPr>
              <w:lastRenderedPageBreak/>
              <w:t>3)</w:t>
            </w:r>
            <w:r>
              <w:rPr>
                <w:rFonts w:ascii="Arial" w:hAnsi="Arial" w:cs="Arial"/>
                <w:color w:val="000000"/>
                <w:sz w:val="18"/>
                <w:szCs w:val="18"/>
              </w:rPr>
              <w:t xml:space="preserve"> </w:t>
            </w:r>
            <w:r w:rsidRPr="002779B1">
              <w:rPr>
                <w:rFonts w:ascii="Arial" w:hAnsi="Arial" w:cs="Arial"/>
                <w:color w:val="000000"/>
                <w:sz w:val="18"/>
                <w:szCs w:val="18"/>
              </w:rPr>
              <w:t>Wyniki ostatniego audytu strony trzeciej, który obejmuje wszystkie tematy do</w:t>
            </w:r>
            <w:r>
              <w:rPr>
                <w:rFonts w:ascii="Arial" w:hAnsi="Arial" w:cs="Arial"/>
                <w:color w:val="000000"/>
                <w:sz w:val="18"/>
                <w:szCs w:val="18"/>
              </w:rPr>
              <w:t>tyczące pracy wymienione wyżej.</w:t>
            </w:r>
          </w:p>
          <w:p w14:paraId="58E20C9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w:t>
            </w:r>
            <w:r>
              <w:rPr>
                <w:rFonts w:ascii="Arial" w:hAnsi="Arial" w:cs="Arial"/>
                <w:color w:val="000000"/>
                <w:sz w:val="18"/>
                <w:szCs w:val="18"/>
              </w:rPr>
              <w:t>maksymalnie dwa punkty ogółem):</w:t>
            </w:r>
          </w:p>
          <w:p w14:paraId="37E8F62C"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Spełnianie kryteriów we wszystkich obiektach dostawców w</w:t>
            </w:r>
            <w:r>
              <w:rPr>
                <w:rFonts w:ascii="Arial" w:hAnsi="Arial" w:cs="Arial"/>
                <w:color w:val="000000"/>
                <w:sz w:val="18"/>
                <w:szCs w:val="18"/>
              </w:rPr>
              <w:t> </w:t>
            </w:r>
            <w:r w:rsidRPr="002779B1">
              <w:rPr>
                <w:rFonts w:ascii="Arial" w:hAnsi="Arial" w:cs="Arial"/>
                <w:color w:val="000000"/>
                <w:sz w:val="18"/>
                <w:szCs w:val="18"/>
              </w:rPr>
              <w:t xml:space="preserve">zakresie opartym na ocenie priorytetów oraz 80% dostawców bezpośrednio zakontraktowanych dla produktów deklarowanych </w:t>
            </w:r>
            <w:r>
              <w:rPr>
                <w:rFonts w:ascii="Arial" w:hAnsi="Arial" w:cs="Arial"/>
                <w:color w:val="000000"/>
                <w:sz w:val="18"/>
                <w:szCs w:val="18"/>
              </w:rPr>
              <w:t>jako zgodne z tą normą - 1 pkt.</w:t>
            </w:r>
          </w:p>
          <w:p w14:paraId="3E258A62"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Spełnianie kryteriów we wszystkich obiektach producenta objętych zakresem i wszystkich obiektach dostawców objętych zakresem na podstawie oceny priorytetów oraz 95% dostawców objętych bezpośrednim kontraktem dla produktów deklarowanych jako zgodne z niniejszą normą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9590"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0EE083F7"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75CD86"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Produkcja odpowiedzialna społecznie: BHP</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5A61AD"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Część A: Producent musi mieć publicznie dostępny dokument wymagań dostawcy (np. Kodeks postępowania dostawcy), który dotyczy następujących głównych kategorii systemów zarządzania BHP (zgodnie z defini</w:t>
            </w:r>
            <w:r>
              <w:rPr>
                <w:rFonts w:ascii="Arial" w:hAnsi="Arial" w:cs="Arial"/>
                <w:color w:val="000000"/>
                <w:sz w:val="18"/>
                <w:szCs w:val="18"/>
              </w:rPr>
              <w:t>cją w OHSAS 18001 i ISO 45001):</w:t>
            </w:r>
          </w:p>
          <w:p w14:paraId="2B61F514"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 xml:space="preserve">System zarządzania BHP </w:t>
            </w:r>
            <w:r>
              <w:rPr>
                <w:rFonts w:ascii="Arial" w:hAnsi="Arial" w:cs="Arial"/>
                <w:color w:val="000000"/>
                <w:sz w:val="18"/>
                <w:szCs w:val="18"/>
              </w:rPr>
              <w:t>opisujący kontekst organizacji;</w:t>
            </w:r>
          </w:p>
          <w:p w14:paraId="6803C1D3"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 xml:space="preserve">Przywództwo i uczestnictwo pracowników, w tym zasady BHP, role, obowiązki, </w:t>
            </w:r>
            <w:r>
              <w:rPr>
                <w:rFonts w:ascii="Arial" w:hAnsi="Arial" w:cs="Arial"/>
                <w:color w:val="000000"/>
                <w:sz w:val="18"/>
                <w:szCs w:val="18"/>
              </w:rPr>
              <w:t>odpowiedzialność i uprawnienia;</w:t>
            </w:r>
          </w:p>
          <w:p w14:paraId="732FB961"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Identyfikacja i ocena ryzyka i zagrożenia oraz określenie mających zastosowanie wymagań prawnych BHP oraz innych wymagań i ryzyk BHP, w tym powiązanych działań i celów w</w:t>
            </w:r>
            <w:r>
              <w:rPr>
                <w:rFonts w:ascii="Arial" w:hAnsi="Arial" w:cs="Arial"/>
                <w:color w:val="000000"/>
                <w:sz w:val="18"/>
                <w:szCs w:val="18"/>
              </w:rPr>
              <w:t> </w:t>
            </w:r>
            <w:r w:rsidRPr="002779B1">
              <w:rPr>
                <w:rFonts w:ascii="Arial" w:hAnsi="Arial" w:cs="Arial"/>
                <w:color w:val="000000"/>
                <w:sz w:val="18"/>
                <w:szCs w:val="18"/>
              </w:rPr>
              <w:t>cel</w:t>
            </w:r>
            <w:r>
              <w:rPr>
                <w:rFonts w:ascii="Arial" w:hAnsi="Arial" w:cs="Arial"/>
                <w:color w:val="000000"/>
                <w:sz w:val="18"/>
                <w:szCs w:val="18"/>
              </w:rPr>
              <w:t>u ich rozwiązania;</w:t>
            </w:r>
          </w:p>
          <w:p w14:paraId="08E7B680"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Zapewnienie kompetencji i świadomości zasobów, informacji i</w:t>
            </w:r>
            <w:r>
              <w:rPr>
                <w:rFonts w:ascii="Arial" w:hAnsi="Arial" w:cs="Arial"/>
                <w:color w:val="000000"/>
                <w:sz w:val="18"/>
                <w:szCs w:val="18"/>
              </w:rPr>
              <w:t> </w:t>
            </w:r>
            <w:r w:rsidRPr="002779B1">
              <w:rPr>
                <w:rFonts w:ascii="Arial" w:hAnsi="Arial" w:cs="Arial"/>
                <w:color w:val="000000"/>
                <w:sz w:val="18"/>
                <w:szCs w:val="18"/>
              </w:rPr>
              <w:t>komunikacji oraz udokumentowanych informacji</w:t>
            </w:r>
            <w:r>
              <w:rPr>
                <w:rFonts w:ascii="Arial" w:hAnsi="Arial" w:cs="Arial"/>
                <w:color w:val="000000"/>
                <w:sz w:val="18"/>
                <w:szCs w:val="18"/>
              </w:rPr>
              <w:t>;</w:t>
            </w:r>
          </w:p>
          <w:p w14:paraId="3C511482"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Planowanie i kontrola operacyjna, w tym kontrole operacyjne, które dotyczą outsourcingu, zamówień i kontrahentów, gotowości na wypadek sytuacji kryzysowych oraz za</w:t>
            </w:r>
            <w:r>
              <w:rPr>
                <w:rFonts w:ascii="Arial" w:hAnsi="Arial" w:cs="Arial"/>
                <w:color w:val="000000"/>
                <w:sz w:val="18"/>
                <w:szCs w:val="18"/>
              </w:rPr>
              <w:t>rządzania reakcjami i zmianami;</w:t>
            </w:r>
          </w:p>
          <w:p w14:paraId="0D8C880F"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Ocena wyników, w tym audyty wewnętrzne, monitorowanie i</w:t>
            </w:r>
            <w:r>
              <w:rPr>
                <w:rFonts w:ascii="Arial" w:hAnsi="Arial" w:cs="Arial"/>
                <w:color w:val="000000"/>
                <w:sz w:val="18"/>
                <w:szCs w:val="18"/>
              </w:rPr>
              <w:t> </w:t>
            </w:r>
            <w:r w:rsidRPr="002779B1">
              <w:rPr>
                <w:rFonts w:ascii="Arial" w:hAnsi="Arial" w:cs="Arial"/>
                <w:color w:val="000000"/>
                <w:sz w:val="18"/>
                <w:szCs w:val="18"/>
              </w:rPr>
              <w:t>pomiary, analiza i o</w:t>
            </w:r>
            <w:r>
              <w:rPr>
                <w:rFonts w:ascii="Arial" w:hAnsi="Arial" w:cs="Arial"/>
                <w:color w:val="000000"/>
                <w:sz w:val="18"/>
                <w:szCs w:val="18"/>
              </w:rPr>
              <w:t>cena oraz przegląd zarządzania;</w:t>
            </w:r>
          </w:p>
          <w:p w14:paraId="634C7034" w14:textId="77777777" w:rsidR="00DE7FD8" w:rsidRDefault="00DE7FD8" w:rsidP="00694C19">
            <w:pPr>
              <w:pStyle w:val="Akapitzlist"/>
              <w:numPr>
                <w:ilvl w:val="0"/>
                <w:numId w:val="307"/>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Incydenty, niezgodności i działania naprawcze, ciągłe doskonalenie celów</w:t>
            </w:r>
            <w:r>
              <w:rPr>
                <w:rFonts w:ascii="Arial" w:hAnsi="Arial" w:cs="Arial"/>
                <w:color w:val="000000"/>
                <w:sz w:val="18"/>
                <w:szCs w:val="18"/>
              </w:rPr>
              <w:t xml:space="preserve"> i procesów.</w:t>
            </w:r>
          </w:p>
          <w:p w14:paraId="0679630B"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Spełnienie powyższych kryteriów wymaga przeprowadzania pełnych audytów w ob</w:t>
            </w:r>
            <w:r>
              <w:rPr>
                <w:rFonts w:ascii="Arial" w:hAnsi="Arial" w:cs="Arial"/>
                <w:color w:val="000000"/>
                <w:sz w:val="18"/>
                <w:szCs w:val="18"/>
              </w:rPr>
              <w:t>iektach producenta i dostawców.</w:t>
            </w:r>
          </w:p>
          <w:p w14:paraId="23B423D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stosuje dwie z trzech poniższych metod, aby p</w:t>
            </w:r>
            <w:r>
              <w:rPr>
                <w:rFonts w:ascii="Arial" w:hAnsi="Arial" w:cs="Arial"/>
                <w:color w:val="000000"/>
                <w:sz w:val="18"/>
                <w:szCs w:val="18"/>
              </w:rPr>
              <w:t>rzeprowadzić ocenę priorytetów:</w:t>
            </w:r>
          </w:p>
          <w:p w14:paraId="50CED1FB" w14:textId="77777777" w:rsidR="00DE7FD8" w:rsidRPr="00522823" w:rsidRDefault="00DE7FD8" w:rsidP="00694C19">
            <w:pPr>
              <w:pStyle w:val="Akapitzlist"/>
              <w:numPr>
                <w:ilvl w:val="0"/>
                <w:numId w:val="308"/>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Ocena ryzyka na podstawie informacji, które nie zostały zgłoszone przez dostawcę,</w:t>
            </w:r>
          </w:p>
          <w:p w14:paraId="295A67D8" w14:textId="77777777" w:rsidR="00DE7FD8" w:rsidRPr="00522823" w:rsidRDefault="00DE7FD8" w:rsidP="00694C19">
            <w:pPr>
              <w:pStyle w:val="Akapitzlist"/>
              <w:numPr>
                <w:ilvl w:val="0"/>
                <w:numId w:val="308"/>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Identyfikacja przez dostawcę ryzyka,</w:t>
            </w:r>
          </w:p>
          <w:p w14:paraId="0C4EA542" w14:textId="77777777" w:rsidR="00DE7FD8" w:rsidRPr="00522823" w:rsidRDefault="00DE7FD8" w:rsidP="00694C19">
            <w:pPr>
              <w:pStyle w:val="Akapitzlist"/>
              <w:numPr>
                <w:ilvl w:val="0"/>
                <w:numId w:val="308"/>
              </w:numPr>
              <w:spacing w:after="0" w:line="240" w:lineRule="auto"/>
              <w:ind w:left="253" w:hanging="249"/>
              <w:contextualSpacing w:val="0"/>
              <w:jc w:val="both"/>
              <w:rPr>
                <w:rFonts w:ascii="Arial" w:hAnsi="Arial" w:cs="Arial"/>
                <w:color w:val="000000"/>
                <w:sz w:val="18"/>
                <w:szCs w:val="18"/>
              </w:rPr>
            </w:pPr>
            <w:r w:rsidRPr="00522823">
              <w:rPr>
                <w:rFonts w:ascii="Arial" w:hAnsi="Arial" w:cs="Arial"/>
                <w:color w:val="000000"/>
                <w:sz w:val="18"/>
                <w:szCs w:val="18"/>
              </w:rPr>
              <w:t>Wyniki ostatniego audytu strony trzeciej, który obejmuje wszystkie tematy dotyczące pracy wymienione wyżej.</w:t>
            </w:r>
          </w:p>
          <w:p w14:paraId="40269C02"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Punkty opcjonalne przyznaje się zgodnie z kryteriami poniżej (maksyma</w:t>
            </w:r>
            <w:r>
              <w:rPr>
                <w:rFonts w:ascii="Arial" w:hAnsi="Arial" w:cs="Arial"/>
                <w:color w:val="000000"/>
                <w:sz w:val="18"/>
                <w:szCs w:val="18"/>
              </w:rPr>
              <w:t>lnie dwa punkty ogółem):</w:t>
            </w:r>
          </w:p>
          <w:p w14:paraId="2729496B"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Spełnianie kryteriów we wszystkich obiektach dostawców w</w:t>
            </w:r>
            <w:r>
              <w:rPr>
                <w:rFonts w:ascii="Arial" w:hAnsi="Arial" w:cs="Arial"/>
                <w:color w:val="000000"/>
                <w:sz w:val="18"/>
                <w:szCs w:val="18"/>
              </w:rPr>
              <w:t> </w:t>
            </w:r>
            <w:r w:rsidRPr="002779B1">
              <w:rPr>
                <w:rFonts w:ascii="Arial" w:hAnsi="Arial" w:cs="Arial"/>
                <w:color w:val="000000"/>
                <w:sz w:val="18"/>
                <w:szCs w:val="18"/>
              </w:rPr>
              <w:t>zakresie opartym na ocenie priorytetów oraz 80% dostawców bezpośrednio zakontraktowan</w:t>
            </w:r>
            <w:r>
              <w:rPr>
                <w:rFonts w:ascii="Arial" w:hAnsi="Arial" w:cs="Arial"/>
                <w:color w:val="000000"/>
                <w:sz w:val="18"/>
                <w:szCs w:val="18"/>
              </w:rPr>
              <w:t>ych dla produktów deklarowanych jako zgodne z tą normą - 1 pkt.</w:t>
            </w:r>
          </w:p>
          <w:p w14:paraId="6B2BF4B5"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 xml:space="preserve">Spełnianie kryteriów we wszystkich obiektach producenta objętych zakresem i wszystkich obiektach dostawców objętych zakresem na podstawie oceny priorytetów oraz 95% dostawców </w:t>
            </w:r>
            <w:r w:rsidRPr="002779B1">
              <w:rPr>
                <w:rFonts w:ascii="Arial" w:hAnsi="Arial" w:cs="Arial"/>
                <w:color w:val="000000"/>
                <w:sz w:val="18"/>
                <w:szCs w:val="18"/>
              </w:rPr>
              <w:lastRenderedPageBreak/>
              <w:t>objętych bezpośrednim kontraktem dla produktów deklarowanych jako zgodne z niniejszą normą - 2 pkt.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AEFB"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lastRenderedPageBreak/>
              <w:t>0-2</w:t>
            </w:r>
          </w:p>
        </w:tc>
      </w:tr>
      <w:tr w:rsidR="00DE7FD8" w:rsidRPr="002779B1" w14:paraId="600E590F"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357B9"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Udział w regionalnym programie promującym odpowiedzialne pozyskiwanie minerałów będących w konflikcie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B9288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 xml:space="preserve">Producent będzie wspierać i / lub uczestniczyć w regionalnym programie odpowiedzialnego pozyskiwania minerałów konfliktowych w kraju objętym programem lub regionach dotkniętych konfliktami i obszarach wysokiego ryzyka. Producent dostarcza dokumentację, że program odpowiedzialnego pozyskiwania obejmuje na poziomie kopalni co najmniej jeden </w:t>
            </w:r>
            <w:r>
              <w:rPr>
                <w:rFonts w:ascii="Arial" w:hAnsi="Arial" w:cs="Arial"/>
                <w:color w:val="000000"/>
                <w:sz w:val="18"/>
                <w:szCs w:val="18"/>
              </w:rPr>
              <w:br/>
            </w:r>
            <w:r w:rsidRPr="002779B1">
              <w:rPr>
                <w:rFonts w:ascii="Arial" w:hAnsi="Arial" w:cs="Arial"/>
                <w:color w:val="000000"/>
                <w:sz w:val="18"/>
                <w:szCs w:val="18"/>
              </w:rPr>
              <w:t xml:space="preserve">z następujących celów: lepsze zarządzanie, budowanie zdolności, identyfikowalność i / lub ryzyko konfliktu i praw człowieka. </w:t>
            </w:r>
          </w:p>
          <w:p w14:paraId="2ED1F463"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Dokumentacja powinna również zawierać opis zobowiązania programu do zaangażowania lokalnych interesariuszy oraz identyfikowania i eliminowania ryzyka lub luk zgodnie z zakresem programu.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52E8"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r w:rsidR="00DE7FD8" w:rsidRPr="002779B1" w14:paraId="5A9604FB" w14:textId="77777777" w:rsidTr="00CF08C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7B78EE"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Udział huty i rafinerii w mechanizmach stron trzecich dostosowanych do OECD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DB0C31"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Producent musi wykazać, że ≥ 90% liczby hut i rafinerii przetwarzających minerały objęte konfliktem zgłoszonych w jego łańcuchu dostaw (przynajmniej w przypadku produktów objętych niniejszą</w:t>
            </w:r>
            <w:r>
              <w:rPr>
                <w:rFonts w:ascii="Arial" w:hAnsi="Arial" w:cs="Arial"/>
                <w:color w:val="000000"/>
                <w:sz w:val="18"/>
                <w:szCs w:val="18"/>
              </w:rPr>
              <w:t xml:space="preserve"> normą):</w:t>
            </w:r>
          </w:p>
          <w:p w14:paraId="1F12AFD7" w14:textId="77777777" w:rsidR="00DE7FD8" w:rsidRDefault="00DE7FD8" w:rsidP="00CF08CC">
            <w:pPr>
              <w:rPr>
                <w:rFonts w:ascii="Arial" w:hAnsi="Arial" w:cs="Arial"/>
                <w:color w:val="000000"/>
                <w:sz w:val="18"/>
                <w:szCs w:val="18"/>
              </w:rPr>
            </w:pPr>
            <w:r w:rsidRPr="002779B1">
              <w:rPr>
                <w:rFonts w:ascii="Arial" w:hAnsi="Arial" w:cs="Arial"/>
                <w:color w:val="000000"/>
                <w:sz w:val="18"/>
                <w:szCs w:val="18"/>
              </w:rPr>
              <w:t>a) Uczestniczą w mech</w:t>
            </w:r>
            <w:r>
              <w:rPr>
                <w:rFonts w:ascii="Arial" w:hAnsi="Arial" w:cs="Arial"/>
                <w:color w:val="000000"/>
                <w:sz w:val="18"/>
                <w:szCs w:val="18"/>
              </w:rPr>
              <w:t>anizmie strony trzeciej, który:</w:t>
            </w:r>
          </w:p>
          <w:p w14:paraId="2AF09583" w14:textId="77777777" w:rsidR="00DE7FD8" w:rsidRDefault="00DE7FD8" w:rsidP="00694C19">
            <w:pPr>
              <w:pStyle w:val="Akapitzlist"/>
              <w:numPr>
                <w:ilvl w:val="0"/>
                <w:numId w:val="309"/>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 xml:space="preserve">jest zgodny z wytycznymi OECD dotyczącymi należytej staranności w zakresie odpowiedzialnych łańcuchów dostaw minerałów z obszarów dotkniętych konfliktami i </w:t>
            </w:r>
            <w:r>
              <w:rPr>
                <w:rFonts w:ascii="Arial" w:hAnsi="Arial" w:cs="Arial"/>
                <w:color w:val="000000"/>
                <w:sz w:val="18"/>
                <w:szCs w:val="18"/>
              </w:rPr>
              <w:t>obszarów wysokiego ryzyka oraz</w:t>
            </w:r>
          </w:p>
          <w:p w14:paraId="6AA4843A" w14:textId="77777777" w:rsidR="00DE7FD8" w:rsidRDefault="00DE7FD8" w:rsidP="00694C19">
            <w:pPr>
              <w:pStyle w:val="Akapitzlist"/>
              <w:numPr>
                <w:ilvl w:val="0"/>
                <w:numId w:val="309"/>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Ocenia należytą staranność pozyskiwania z krajów objętych lub regionów dotkniętych konflikt</w:t>
            </w:r>
            <w:r>
              <w:rPr>
                <w:rFonts w:ascii="Arial" w:hAnsi="Arial" w:cs="Arial"/>
                <w:color w:val="000000"/>
                <w:sz w:val="18"/>
                <w:szCs w:val="18"/>
              </w:rPr>
              <w:t>ami i obszarów wysokiego ryzyka;</w:t>
            </w:r>
          </w:p>
          <w:p w14:paraId="44718368" w14:textId="77777777" w:rsidR="00DE7FD8" w:rsidRPr="00AD16CB" w:rsidRDefault="00DE7FD8" w:rsidP="00CF08CC">
            <w:pPr>
              <w:rPr>
                <w:rFonts w:ascii="Arial" w:hAnsi="Arial" w:cs="Arial"/>
                <w:color w:val="000000"/>
                <w:sz w:val="18"/>
                <w:szCs w:val="18"/>
              </w:rPr>
            </w:pPr>
          </w:p>
          <w:p w14:paraId="51CAFA8E" w14:textId="77777777" w:rsidR="00DE7FD8" w:rsidRDefault="00DE7FD8" w:rsidP="00CF08CC">
            <w:pPr>
              <w:rPr>
                <w:rFonts w:ascii="Arial" w:hAnsi="Arial" w:cs="Arial"/>
                <w:color w:val="000000"/>
                <w:sz w:val="18"/>
                <w:szCs w:val="18"/>
              </w:rPr>
            </w:pPr>
            <w:r>
              <w:rPr>
                <w:rFonts w:ascii="Arial" w:hAnsi="Arial" w:cs="Arial"/>
                <w:color w:val="000000"/>
                <w:sz w:val="18"/>
                <w:szCs w:val="18"/>
              </w:rPr>
              <w:t>b) Udział może obejmować:</w:t>
            </w:r>
          </w:p>
          <w:p w14:paraId="72FB0841" w14:textId="77777777" w:rsidR="00DE7FD8" w:rsidRDefault="00DE7FD8" w:rsidP="00694C19">
            <w:pPr>
              <w:pStyle w:val="Akapitzlist"/>
              <w:numPr>
                <w:ilvl w:val="0"/>
                <w:numId w:val="310"/>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Zakończenie audytu wykazującego zgodność z protokołami mechaniz</w:t>
            </w:r>
            <w:r>
              <w:rPr>
                <w:rFonts w:ascii="Arial" w:hAnsi="Arial" w:cs="Arial"/>
                <w:color w:val="000000"/>
                <w:sz w:val="18"/>
                <w:szCs w:val="18"/>
              </w:rPr>
              <w:t>mów stron trzecich zgodnie z a),</w:t>
            </w:r>
          </w:p>
          <w:p w14:paraId="23788A52" w14:textId="77777777" w:rsidR="00DE7FD8" w:rsidRDefault="00DE7FD8" w:rsidP="00694C19">
            <w:pPr>
              <w:pStyle w:val="Akapitzlist"/>
              <w:numPr>
                <w:ilvl w:val="0"/>
                <w:numId w:val="310"/>
              </w:numPr>
              <w:spacing w:after="0" w:line="240" w:lineRule="auto"/>
              <w:ind w:left="253" w:hanging="249"/>
              <w:contextualSpacing w:val="0"/>
              <w:jc w:val="both"/>
              <w:rPr>
                <w:rFonts w:ascii="Arial" w:hAnsi="Arial" w:cs="Arial"/>
                <w:color w:val="000000"/>
                <w:sz w:val="18"/>
                <w:szCs w:val="18"/>
              </w:rPr>
            </w:pPr>
            <w:r w:rsidRPr="002779B1">
              <w:rPr>
                <w:rFonts w:ascii="Arial" w:hAnsi="Arial" w:cs="Arial"/>
                <w:color w:val="000000"/>
                <w:sz w:val="18"/>
                <w:szCs w:val="18"/>
              </w:rPr>
              <w:t>Publiczne zobowiązanie do wykazania zgodności zgodnie z lit. a) i podjęcia działań w celu jej ukończenia oraz umieszczenia na liście podmiotów zewnętrznyc</w:t>
            </w:r>
            <w:r>
              <w:rPr>
                <w:rFonts w:ascii="Arial" w:hAnsi="Arial" w:cs="Arial"/>
                <w:color w:val="000000"/>
                <w:sz w:val="18"/>
                <w:szCs w:val="18"/>
              </w:rPr>
              <w:t>h, które spełniają (a) powyżej.</w:t>
            </w:r>
          </w:p>
          <w:p w14:paraId="625F240F" w14:textId="77777777" w:rsidR="00DE7FD8" w:rsidRPr="00AD16CB" w:rsidRDefault="00DE7FD8" w:rsidP="00CF08CC">
            <w:pPr>
              <w:rPr>
                <w:rFonts w:ascii="Arial" w:hAnsi="Arial" w:cs="Arial"/>
                <w:color w:val="000000"/>
                <w:sz w:val="18"/>
                <w:szCs w:val="18"/>
              </w:rPr>
            </w:pPr>
          </w:p>
          <w:p w14:paraId="76F73D18" w14:textId="77777777" w:rsidR="00DE7FD8" w:rsidRPr="002779B1" w:rsidRDefault="00DE7FD8" w:rsidP="00CF08CC">
            <w:pPr>
              <w:rPr>
                <w:rFonts w:ascii="Arial" w:hAnsi="Arial" w:cs="Arial"/>
                <w:color w:val="000000"/>
                <w:sz w:val="18"/>
                <w:szCs w:val="18"/>
              </w:rPr>
            </w:pPr>
            <w:r w:rsidRPr="002779B1">
              <w:rPr>
                <w:rFonts w:ascii="Arial" w:hAnsi="Arial" w:cs="Arial"/>
                <w:color w:val="000000"/>
                <w:sz w:val="18"/>
                <w:szCs w:val="18"/>
              </w:rPr>
              <w:t>Przykłady programów stron trzecich z mechanizmami obejmują programy zgodne z wytycznymi OECD.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FC645" w14:textId="77777777" w:rsidR="00DE7FD8" w:rsidRPr="002779B1" w:rsidRDefault="00DE7FD8" w:rsidP="00CF08CC">
            <w:pPr>
              <w:jc w:val="center"/>
              <w:rPr>
                <w:rFonts w:ascii="Arial" w:hAnsi="Arial" w:cs="Arial"/>
                <w:color w:val="000000"/>
                <w:sz w:val="18"/>
                <w:szCs w:val="18"/>
              </w:rPr>
            </w:pPr>
            <w:r w:rsidRPr="002779B1">
              <w:rPr>
                <w:rFonts w:ascii="Arial" w:hAnsi="Arial" w:cs="Arial"/>
                <w:color w:val="000000"/>
                <w:sz w:val="18"/>
                <w:szCs w:val="18"/>
              </w:rPr>
              <w:t>0-1</w:t>
            </w:r>
          </w:p>
        </w:tc>
      </w:tr>
    </w:tbl>
    <w:p w14:paraId="4849E8B3" w14:textId="77777777" w:rsidR="00DE7FD8" w:rsidRDefault="00DE7FD8" w:rsidP="00DE7FD8">
      <w:pPr>
        <w:rPr>
          <w:rFonts w:ascii="Arial" w:hAnsi="Arial" w:cs="Arial"/>
        </w:rPr>
      </w:pPr>
      <w:bookmarkStart w:id="73" w:name="_Toc21683397"/>
      <w:bookmarkStart w:id="74" w:name="_Toc21683398"/>
      <w:bookmarkStart w:id="75" w:name="_Toc21683399"/>
      <w:bookmarkStart w:id="76" w:name="_Toc21683400"/>
      <w:bookmarkStart w:id="77" w:name="_Toc21683401"/>
      <w:bookmarkStart w:id="78" w:name="_Toc21683402"/>
      <w:bookmarkStart w:id="79" w:name="_Toc21683403"/>
      <w:bookmarkStart w:id="80" w:name="_Toc21683405"/>
      <w:bookmarkStart w:id="81" w:name="_Toc21683407"/>
      <w:bookmarkStart w:id="82" w:name="_Toc21683408"/>
      <w:bookmarkStart w:id="83" w:name="_Toc21683409"/>
      <w:bookmarkStart w:id="84" w:name="_Toc21683410"/>
      <w:bookmarkStart w:id="85" w:name="_Toc21683413"/>
      <w:bookmarkStart w:id="86" w:name="_Toc21683414"/>
      <w:bookmarkStart w:id="87" w:name="_Toc21683415"/>
      <w:bookmarkStart w:id="88" w:name="_Toc21683416"/>
      <w:bookmarkStart w:id="89" w:name="_Toc21683417"/>
      <w:bookmarkStart w:id="90" w:name="_Toc21683418"/>
      <w:bookmarkStart w:id="91" w:name="_Toc21683419"/>
      <w:bookmarkStart w:id="92" w:name="_Toc21683420"/>
      <w:bookmarkStart w:id="93" w:name="_Toc21683421"/>
      <w:bookmarkStart w:id="94" w:name="_Toc21683422"/>
      <w:bookmarkStart w:id="95" w:name="_Toc21683423"/>
      <w:bookmarkStart w:id="96" w:name="_Toc21683424"/>
      <w:bookmarkStart w:id="97" w:name="_Toc21683425"/>
      <w:bookmarkStart w:id="98" w:name="_Toc21683426"/>
      <w:bookmarkStart w:id="99" w:name="_Toc21690884"/>
      <w:bookmarkStart w:id="100" w:name="_Toc21945508"/>
      <w:bookmarkStart w:id="101" w:name="_Toc21945697"/>
      <w:bookmarkStart w:id="102" w:name="_Toc21945886"/>
      <w:bookmarkStart w:id="103" w:name="_Toc21690885"/>
      <w:bookmarkStart w:id="104" w:name="_Toc21945509"/>
      <w:bookmarkStart w:id="105" w:name="_Toc21945698"/>
      <w:bookmarkStart w:id="106" w:name="_Toc21945887"/>
      <w:bookmarkStart w:id="107" w:name="_Toc21690886"/>
      <w:bookmarkStart w:id="108" w:name="_Toc21945510"/>
      <w:bookmarkStart w:id="109" w:name="_Toc21945699"/>
      <w:bookmarkStart w:id="110" w:name="_Toc21945888"/>
      <w:bookmarkStart w:id="111" w:name="_Toc21690887"/>
      <w:bookmarkStart w:id="112" w:name="_Toc21945511"/>
      <w:bookmarkStart w:id="113" w:name="_Toc21945700"/>
      <w:bookmarkStart w:id="114" w:name="_Toc21945889"/>
      <w:bookmarkStart w:id="115" w:name="_Toc21690888"/>
      <w:bookmarkStart w:id="116" w:name="_Toc21945512"/>
      <w:bookmarkStart w:id="117" w:name="_Toc21945701"/>
      <w:bookmarkStart w:id="118" w:name="_Toc21945890"/>
      <w:bookmarkStart w:id="119" w:name="_Toc21690889"/>
      <w:bookmarkStart w:id="120" w:name="_Toc21945513"/>
      <w:bookmarkStart w:id="121" w:name="_Toc21945702"/>
      <w:bookmarkStart w:id="122" w:name="_Toc21945891"/>
      <w:bookmarkStart w:id="123" w:name="_Toc21690890"/>
      <w:bookmarkStart w:id="124" w:name="_Toc21945514"/>
      <w:bookmarkStart w:id="125" w:name="_Toc21945703"/>
      <w:bookmarkStart w:id="126" w:name="_Toc21945892"/>
      <w:bookmarkStart w:id="127" w:name="_Toc21690891"/>
      <w:bookmarkStart w:id="128" w:name="_Toc21945515"/>
      <w:bookmarkStart w:id="129" w:name="_Toc21945704"/>
      <w:bookmarkStart w:id="130" w:name="_Toc21945893"/>
      <w:bookmarkStart w:id="131" w:name="_Toc21690892"/>
      <w:bookmarkStart w:id="132" w:name="_Toc21945516"/>
      <w:bookmarkStart w:id="133" w:name="_Toc21945705"/>
      <w:bookmarkStart w:id="134" w:name="_Toc21945894"/>
      <w:bookmarkStart w:id="135" w:name="_Toc21690893"/>
      <w:bookmarkStart w:id="136" w:name="_Toc21945517"/>
      <w:bookmarkStart w:id="137" w:name="_Toc21945706"/>
      <w:bookmarkStart w:id="138" w:name="_Toc21945895"/>
      <w:bookmarkStart w:id="139" w:name="_Toc21690894"/>
      <w:bookmarkStart w:id="140" w:name="_Toc21945518"/>
      <w:bookmarkStart w:id="141" w:name="_Toc21945707"/>
      <w:bookmarkStart w:id="142" w:name="_Toc2194589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670FADC" w14:textId="77777777" w:rsidR="00DE7FD8" w:rsidRDefault="00DE7FD8" w:rsidP="00DE7FD8">
      <w:pPr>
        <w:rPr>
          <w:rFonts w:ascii="Arial" w:hAnsi="Arial" w:cs="Arial"/>
        </w:rPr>
      </w:pPr>
    </w:p>
    <w:p w14:paraId="1BBEE851" w14:textId="77777777" w:rsidR="00374318" w:rsidRPr="00D96B7C" w:rsidRDefault="00374318" w:rsidP="00FE30AB">
      <w:pPr>
        <w:jc w:val="right"/>
        <w:rPr>
          <w:rFonts w:ascii="Arial" w:eastAsia="Times New Roman" w:hAnsi="Arial" w:cs="Arial"/>
          <w:b/>
          <w:color w:val="000000"/>
          <w:sz w:val="24"/>
          <w:szCs w:val="20"/>
          <w:highlight w:val="green"/>
        </w:rPr>
      </w:pPr>
    </w:p>
    <w:p w14:paraId="6E377286" w14:textId="77777777" w:rsidR="006B23B2" w:rsidRPr="00D96B7C" w:rsidRDefault="006B23B2" w:rsidP="00FE30AB">
      <w:pPr>
        <w:jc w:val="right"/>
        <w:rPr>
          <w:rFonts w:ascii="Arial" w:eastAsia="Times New Roman" w:hAnsi="Arial" w:cs="Arial"/>
          <w:b/>
          <w:color w:val="000000"/>
          <w:sz w:val="24"/>
          <w:szCs w:val="20"/>
          <w:highlight w:val="green"/>
        </w:rPr>
        <w:sectPr w:rsidR="006B23B2" w:rsidRPr="00D96B7C" w:rsidSect="001514F4">
          <w:pgSz w:w="11906" w:h="16838"/>
          <w:pgMar w:top="1134" w:right="1134" w:bottom="1134" w:left="1701" w:header="709" w:footer="0" w:gutter="0"/>
          <w:cols w:space="708"/>
          <w:docGrid w:linePitch="360"/>
        </w:sectPr>
      </w:pPr>
    </w:p>
    <w:p w14:paraId="0D9AB6E3" w14:textId="642C7E38" w:rsidR="00FE30AB" w:rsidRPr="00A756FC" w:rsidRDefault="00FE30AB" w:rsidP="00FE30AB">
      <w:pPr>
        <w:jc w:val="right"/>
        <w:rPr>
          <w:rFonts w:ascii="Arial" w:eastAsia="Times New Roman" w:hAnsi="Arial" w:cs="Arial"/>
          <w:b/>
          <w:color w:val="000000"/>
          <w:sz w:val="24"/>
          <w:szCs w:val="20"/>
        </w:rPr>
      </w:pPr>
      <w:r w:rsidRPr="00A756FC">
        <w:rPr>
          <w:rFonts w:ascii="Arial" w:eastAsia="Times New Roman" w:hAnsi="Arial" w:cs="Arial"/>
          <w:b/>
          <w:color w:val="000000"/>
          <w:sz w:val="24"/>
          <w:szCs w:val="20"/>
        </w:rPr>
        <w:lastRenderedPageBreak/>
        <w:t xml:space="preserve">Załącznik </w:t>
      </w:r>
      <w:r w:rsidR="00E37065" w:rsidRPr="00A756FC">
        <w:rPr>
          <w:rFonts w:ascii="Arial" w:eastAsia="Times New Roman" w:hAnsi="Arial" w:cs="Arial"/>
          <w:b/>
          <w:color w:val="000000"/>
          <w:sz w:val="24"/>
          <w:szCs w:val="20"/>
        </w:rPr>
        <w:t>8</w:t>
      </w:r>
      <w:r w:rsidRPr="00A756FC">
        <w:rPr>
          <w:rFonts w:ascii="Arial" w:eastAsia="Times New Roman" w:hAnsi="Arial" w:cs="Arial"/>
          <w:b/>
          <w:color w:val="000000"/>
          <w:sz w:val="24"/>
          <w:szCs w:val="20"/>
        </w:rPr>
        <w:t xml:space="preserve"> do SWZ</w:t>
      </w:r>
    </w:p>
    <w:p w14:paraId="1BB43D51" w14:textId="77777777" w:rsidR="005C6583" w:rsidRPr="00A756FC" w:rsidRDefault="005C6583" w:rsidP="005C6583">
      <w:pPr>
        <w:spacing w:after="0" w:line="240" w:lineRule="auto"/>
        <w:ind w:left="284"/>
        <w:jc w:val="both"/>
        <w:rPr>
          <w:rFonts w:ascii="Arial" w:hAnsi="Arial" w:cs="Arial"/>
          <w:b/>
          <w:u w:val="single"/>
        </w:rPr>
      </w:pPr>
      <w:bookmarkStart w:id="143" w:name="_Hlk111011094"/>
    </w:p>
    <w:bookmarkEnd w:id="143"/>
    <w:p w14:paraId="62C2D9D1" w14:textId="77777777" w:rsidR="00141A50" w:rsidRDefault="00141A50" w:rsidP="006B23B2">
      <w:pPr>
        <w:spacing w:after="0" w:line="240" w:lineRule="auto"/>
        <w:jc w:val="center"/>
        <w:rPr>
          <w:rFonts w:ascii="Arial" w:eastAsia="Times New Roman" w:hAnsi="Arial" w:cs="Arial"/>
          <w:b/>
          <w:bCs/>
          <w:color w:val="000000" w:themeColor="text1"/>
          <w:lang w:eastAsia="pl-PL"/>
        </w:rPr>
      </w:pPr>
    </w:p>
    <w:p w14:paraId="061A1296" w14:textId="77777777" w:rsidR="00141A50" w:rsidRPr="00141A50" w:rsidRDefault="00141A50" w:rsidP="00141A50">
      <w:pPr>
        <w:jc w:val="center"/>
        <w:rPr>
          <w:rFonts w:ascii="Arial" w:eastAsia="Times New Roman" w:hAnsi="Arial" w:cs="Arial"/>
          <w:b/>
          <w:bCs/>
          <w:sz w:val="23"/>
          <w:szCs w:val="23"/>
        </w:rPr>
      </w:pPr>
      <w:r w:rsidRPr="00141A50">
        <w:rPr>
          <w:rFonts w:ascii="Arial" w:eastAsia="Times New Roman" w:hAnsi="Arial" w:cs="Arial"/>
          <w:b/>
          <w:bCs/>
          <w:sz w:val="23"/>
          <w:szCs w:val="23"/>
        </w:rPr>
        <w:t>PROJEKTOWANE POSTANOWIENIA UMOWY część nr 1</w:t>
      </w:r>
    </w:p>
    <w:p w14:paraId="3147BD70" w14:textId="77777777" w:rsidR="00141A50" w:rsidRPr="00141A50" w:rsidRDefault="00141A50" w:rsidP="00141A50">
      <w:pPr>
        <w:spacing w:after="0"/>
        <w:jc w:val="center"/>
        <w:rPr>
          <w:rFonts w:ascii="Arial" w:hAnsi="Arial" w:cs="Arial"/>
          <w:b/>
          <w:bCs/>
        </w:rPr>
      </w:pPr>
      <w:r w:rsidRPr="00141A50">
        <w:rPr>
          <w:rFonts w:ascii="Arial" w:hAnsi="Arial" w:cs="Arial"/>
          <w:b/>
          <w:bCs/>
        </w:rPr>
        <w:t>UMOWA NR    …………/……../.2024</w:t>
      </w:r>
    </w:p>
    <w:p w14:paraId="283B4D54" w14:textId="77777777" w:rsidR="00141A50" w:rsidRPr="00141A50" w:rsidRDefault="00141A50" w:rsidP="00141A50">
      <w:pPr>
        <w:spacing w:after="0" w:line="240" w:lineRule="auto"/>
        <w:jc w:val="both"/>
        <w:textAlignment w:val="baseline"/>
        <w:rPr>
          <w:rFonts w:ascii="Arial" w:eastAsia="Times New Roman" w:hAnsi="Arial" w:cs="Arial"/>
          <w:lang w:eastAsia="pl-PL"/>
        </w:rPr>
      </w:pPr>
    </w:p>
    <w:p w14:paraId="0612489D" w14:textId="77777777" w:rsidR="00141A50" w:rsidRPr="00141A50" w:rsidRDefault="00141A50" w:rsidP="00141A50">
      <w:pPr>
        <w:spacing w:line="240" w:lineRule="auto"/>
        <w:jc w:val="both"/>
        <w:textAlignment w:val="baseline"/>
        <w:rPr>
          <w:rFonts w:ascii="Arial" w:eastAsia="Times New Roman" w:hAnsi="Arial" w:cs="Arial"/>
          <w:lang w:eastAsia="pl-PL"/>
        </w:rPr>
      </w:pPr>
    </w:p>
    <w:p w14:paraId="06787240" w14:textId="77777777" w:rsidR="00141A50" w:rsidRPr="00141A50" w:rsidRDefault="00141A50" w:rsidP="00141A50">
      <w:pPr>
        <w:spacing w:line="240" w:lineRule="auto"/>
        <w:jc w:val="both"/>
        <w:textAlignment w:val="baseline"/>
        <w:rPr>
          <w:rFonts w:ascii="Arial" w:eastAsia="Times New Roman" w:hAnsi="Arial" w:cs="Arial"/>
          <w:lang w:eastAsia="pl-PL"/>
        </w:rPr>
      </w:pPr>
      <w:r w:rsidRPr="00141A50">
        <w:rPr>
          <w:rFonts w:ascii="Arial" w:eastAsia="Times New Roman" w:hAnsi="Arial" w:cs="Arial"/>
          <w:lang w:eastAsia="pl-PL"/>
        </w:rPr>
        <w:t>Umowa zawarta pomiędzy:</w:t>
      </w:r>
      <w:r w:rsidRPr="00141A50">
        <w:rPr>
          <w:rFonts w:ascii="Arial" w:eastAsiaTheme="majorEastAsia" w:hAnsi="Arial" w:cs="Arial"/>
          <w:lang w:eastAsia="pl-PL"/>
        </w:rPr>
        <w:t> </w:t>
      </w:r>
    </w:p>
    <w:p w14:paraId="55C3B21A" w14:textId="77777777" w:rsidR="00141A50" w:rsidRPr="00141A50" w:rsidRDefault="00141A50" w:rsidP="00141A50">
      <w:pPr>
        <w:jc w:val="both"/>
        <w:textAlignment w:val="baseline"/>
        <w:rPr>
          <w:rFonts w:ascii="Arial" w:eastAsia="Times New Roman" w:hAnsi="Arial" w:cs="Arial"/>
          <w:lang w:eastAsia="pl-PL"/>
        </w:rPr>
      </w:pPr>
      <w:r w:rsidRPr="00141A50">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sidRPr="00141A50">
        <w:rPr>
          <w:rFonts w:ascii="Arial" w:eastAsiaTheme="majorEastAsia" w:hAnsi="Arial" w:cs="Arial"/>
          <w:lang w:eastAsia="pl-PL"/>
        </w:rPr>
        <w:t> </w:t>
      </w:r>
    </w:p>
    <w:p w14:paraId="4F9479C5" w14:textId="77777777" w:rsidR="00141A50" w:rsidRPr="00141A50" w:rsidRDefault="00141A50" w:rsidP="00141A50">
      <w:pPr>
        <w:ind w:left="3391" w:hanging="3391"/>
        <w:jc w:val="both"/>
        <w:textAlignment w:val="baseline"/>
        <w:rPr>
          <w:rFonts w:ascii="Arial" w:eastAsia="Times New Roman" w:hAnsi="Arial" w:cs="Arial"/>
          <w:b/>
          <w:bCs/>
          <w:lang w:eastAsia="pl-PL"/>
        </w:rPr>
      </w:pPr>
      <w:r w:rsidRPr="00141A50">
        <w:rPr>
          <w:rFonts w:ascii="Arial" w:eastAsia="Times New Roman" w:hAnsi="Arial" w:cs="Arial"/>
          <w:b/>
          <w:bCs/>
          <w:lang w:eastAsia="pl-PL"/>
        </w:rPr>
        <w:t>……………………………….. - Dyrektor Centrum Zasobów Cyberprzestrzeni Sił Zbrojnych</w:t>
      </w:r>
    </w:p>
    <w:p w14:paraId="0E104ABE" w14:textId="77777777" w:rsidR="00141A50" w:rsidRPr="00141A50" w:rsidRDefault="00141A50" w:rsidP="00141A50">
      <w:pPr>
        <w:ind w:left="3391" w:hanging="3391"/>
        <w:jc w:val="both"/>
        <w:textAlignment w:val="baseline"/>
        <w:rPr>
          <w:rFonts w:ascii="Arial" w:eastAsia="Times New Roman" w:hAnsi="Arial" w:cs="Arial"/>
          <w:b/>
          <w:bCs/>
          <w:lang w:eastAsia="pl-PL"/>
        </w:rPr>
      </w:pPr>
      <w:r w:rsidRPr="00141A50">
        <w:rPr>
          <w:rFonts w:ascii="Arial" w:hAnsi="Arial" w:cs="Arial"/>
        </w:rPr>
        <w:t xml:space="preserve">oraz </w:t>
      </w:r>
    </w:p>
    <w:p w14:paraId="22101C23" w14:textId="77777777" w:rsidR="00141A50" w:rsidRPr="00141A50" w:rsidRDefault="00141A50" w:rsidP="00141A50">
      <w:pPr>
        <w:spacing w:after="120"/>
        <w:jc w:val="both"/>
        <w:textAlignment w:val="baseline"/>
        <w:rPr>
          <w:rFonts w:ascii="Arial" w:eastAsiaTheme="majorEastAsia" w:hAnsi="Arial" w:cs="Arial"/>
          <w:i/>
          <w:lang w:eastAsia="pl-PL"/>
        </w:rPr>
      </w:pPr>
      <w:r w:rsidRPr="00141A50">
        <w:rPr>
          <w:rFonts w:ascii="Arial" w:eastAsiaTheme="majorEastAsia" w:hAnsi="Arial" w:cs="Arial"/>
          <w:lang w:eastAsia="pl-PL"/>
        </w:rPr>
        <w:t>w przypadku osób fizycznych prowadzących działalność gospodarczą jednoosobowo należy wypełnić w następujący sposób:</w:t>
      </w:r>
    </w:p>
    <w:p w14:paraId="5F143EA2"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 xml:space="preserve">Panią/Panem ………………………. prowadzącą/prowadzącym działalność gospodarczą pod nazwą ……………………………. w …………………., kod pocztowy ………………. </w:t>
      </w:r>
      <w:r w:rsidRPr="00141A50">
        <w:rPr>
          <w:rFonts w:ascii="Arial" w:eastAsia="Times New Roman" w:hAnsi="Arial" w:cs="Arial"/>
          <w:lang w:eastAsia="pl-PL"/>
        </w:rPr>
        <w:br/>
        <w:t>przy ul. …………. na podstawie wpisu do Centrum Ewidencji i Informacji o Działalności Gospodarczej Rzeczypospolitej Polskiej, NIP: ……………………., REGON: ……………………………………</w:t>
      </w:r>
    </w:p>
    <w:p w14:paraId="26B3B77A"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zwaną/zwanym dalej w treści umowy Wykonawcą</w:t>
      </w:r>
    </w:p>
    <w:p w14:paraId="57928901" w14:textId="77777777" w:rsidR="00141A50" w:rsidRPr="00141A50" w:rsidRDefault="00141A50" w:rsidP="00141A50">
      <w:pPr>
        <w:spacing w:after="120"/>
        <w:jc w:val="both"/>
        <w:textAlignment w:val="baseline"/>
        <w:rPr>
          <w:rFonts w:ascii="Arial" w:eastAsia="Times New Roman" w:hAnsi="Arial" w:cs="Arial"/>
          <w:i/>
          <w:lang w:eastAsia="pl-PL"/>
        </w:rPr>
      </w:pPr>
      <w:r w:rsidRPr="00141A50">
        <w:rPr>
          <w:rFonts w:ascii="Arial" w:eastAsia="Times New Roman" w:hAnsi="Arial" w:cs="Arial"/>
          <w:i/>
          <w:lang w:eastAsia="pl-PL"/>
        </w:rPr>
        <w:t>w przypadku osób fizycznych prowadzących działalność gospodarczą w formie spółki cywilnej należy wypełnić w następujący sposób:</w:t>
      </w:r>
    </w:p>
    <w:p w14:paraId="2B9EC25B" w14:textId="77777777" w:rsidR="00141A50" w:rsidRPr="00141A50" w:rsidRDefault="00141A50" w:rsidP="00141A50">
      <w:pPr>
        <w:spacing w:after="0"/>
        <w:jc w:val="both"/>
        <w:textAlignment w:val="baseline"/>
        <w:rPr>
          <w:rFonts w:ascii="Arial" w:eastAsia="Times New Roman" w:hAnsi="Arial" w:cs="Arial"/>
          <w:lang w:eastAsia="pl-PL"/>
        </w:rPr>
      </w:pPr>
      <w:r w:rsidRPr="00141A50">
        <w:rPr>
          <w:rFonts w:ascii="Arial" w:eastAsia="Times New Roman" w:hAnsi="Arial" w:cs="Arial"/>
          <w:lang w:eastAsia="pl-PL"/>
        </w:rPr>
        <w:t xml:space="preserve">Panią/Panem …………………….. prowadzącą/prowadzącym działalność gospodarczą pod nazwą ………………….. w ……………………. kod pocztowy ……………. przy </w:t>
      </w:r>
      <w:r w:rsidRPr="00141A50">
        <w:rPr>
          <w:rFonts w:ascii="Arial" w:eastAsia="Times New Roman" w:hAnsi="Arial" w:cs="Arial"/>
          <w:lang w:eastAsia="pl-PL"/>
        </w:rPr>
        <w:br/>
        <w:t>ul. …………….</w:t>
      </w:r>
    </w:p>
    <w:p w14:paraId="0492F27B"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na podstawie wpisu do Centralnej Ewidencji i Informacji o Działalności Gospodarczej Rzeczypospolitej Polskiej, NIP: …………………., REGON: …………………………………….</w:t>
      </w:r>
    </w:p>
    <w:p w14:paraId="146D0EDC"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i</w:t>
      </w:r>
    </w:p>
    <w:p w14:paraId="36DFCDE9" w14:textId="77777777" w:rsidR="00141A50" w:rsidRPr="00141A50" w:rsidRDefault="00141A50" w:rsidP="00141A50">
      <w:pPr>
        <w:spacing w:after="0"/>
        <w:jc w:val="both"/>
        <w:textAlignment w:val="baseline"/>
        <w:rPr>
          <w:rFonts w:ascii="Arial" w:eastAsia="Times New Roman" w:hAnsi="Arial" w:cs="Arial"/>
          <w:lang w:eastAsia="pl-PL"/>
        </w:rPr>
      </w:pPr>
      <w:r w:rsidRPr="00141A50">
        <w:rPr>
          <w:rFonts w:ascii="Arial" w:eastAsia="Times New Roman" w:hAnsi="Arial" w:cs="Arial"/>
          <w:lang w:eastAsia="pl-PL"/>
        </w:rPr>
        <w:t xml:space="preserve">Panią/Panem ……………………. prowadzącą/prowadzącym działalność gospodarczą pod nazwą …………………. w ……………………, kod pocztowy …………….. przy </w:t>
      </w:r>
      <w:r w:rsidRPr="00141A50">
        <w:rPr>
          <w:rFonts w:ascii="Arial" w:eastAsia="Times New Roman" w:hAnsi="Arial" w:cs="Arial"/>
          <w:lang w:eastAsia="pl-PL"/>
        </w:rPr>
        <w:br/>
        <w:t>ul. …………….</w:t>
      </w:r>
    </w:p>
    <w:p w14:paraId="42EB4221"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na podstawie wpisu do Centralnej Ewidencji i Informacji o Działalności Gospodarczej Rzeczypospolitej Polskiej, NIP: …………………., REGON: …………………………………….</w:t>
      </w:r>
    </w:p>
    <w:p w14:paraId="5654C7B3" w14:textId="77777777" w:rsidR="00141A50" w:rsidRPr="00141A50" w:rsidRDefault="00141A50" w:rsidP="00141A50">
      <w:pPr>
        <w:spacing w:after="0"/>
        <w:jc w:val="both"/>
        <w:textAlignment w:val="baseline"/>
        <w:rPr>
          <w:rFonts w:ascii="Arial" w:eastAsia="Times New Roman" w:hAnsi="Arial" w:cs="Arial"/>
          <w:lang w:eastAsia="pl-PL"/>
        </w:rPr>
      </w:pPr>
      <w:r w:rsidRPr="00141A50">
        <w:rPr>
          <w:rFonts w:ascii="Arial" w:eastAsia="Times New Roman" w:hAnsi="Arial" w:cs="Arial"/>
          <w:lang w:eastAsia="pl-PL"/>
        </w:rPr>
        <w:t xml:space="preserve">prowadzącymi wspólnie działalność gospodarczą na podstawie umowy spółki cywilnej pod firmą ………………… w …………………, kod pocztowy ………………….. przy </w:t>
      </w:r>
      <w:r w:rsidRPr="00141A50">
        <w:rPr>
          <w:rFonts w:ascii="Arial" w:eastAsia="Times New Roman" w:hAnsi="Arial" w:cs="Arial"/>
          <w:lang w:eastAsia="pl-PL"/>
        </w:rPr>
        <w:br/>
        <w:t xml:space="preserve">ul. …………….., NIP: ……………………, REGON: …………………………………………. </w:t>
      </w:r>
    </w:p>
    <w:p w14:paraId="0D7E0475"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reprezentowanymi przez:</w:t>
      </w:r>
    </w:p>
    <w:p w14:paraId="367DBB98"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 - …………………………………………</w:t>
      </w:r>
    </w:p>
    <w:p w14:paraId="10928DD0"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zwanymi w dalszej treści umowy Wykonawcą</w:t>
      </w:r>
    </w:p>
    <w:p w14:paraId="61572500" w14:textId="77777777" w:rsidR="00141A50" w:rsidRPr="00141A50" w:rsidRDefault="00141A50" w:rsidP="00141A50">
      <w:pPr>
        <w:spacing w:after="120"/>
        <w:jc w:val="both"/>
        <w:textAlignment w:val="baseline"/>
        <w:rPr>
          <w:rFonts w:ascii="Arial" w:eastAsia="Times New Roman" w:hAnsi="Arial" w:cs="Arial"/>
          <w:i/>
          <w:lang w:eastAsia="pl-PL"/>
        </w:rPr>
      </w:pPr>
      <w:r w:rsidRPr="00141A50">
        <w:rPr>
          <w:rFonts w:ascii="Arial" w:eastAsia="Times New Roman" w:hAnsi="Arial" w:cs="Arial"/>
          <w:i/>
          <w:lang w:eastAsia="pl-PL"/>
        </w:rPr>
        <w:lastRenderedPageBreak/>
        <w:t>w przypadku spółek prawa handlowego, np. jawnej, komandytowej, z o.o., S.A., należy wypełnić w następujący sposób zgodnie z zasadami reprezentacji określonymi w aktualnym odpisie z KRS, załączonym do umowy:</w:t>
      </w:r>
    </w:p>
    <w:p w14:paraId="673352EE" w14:textId="77777777" w:rsidR="00141A50" w:rsidRPr="00141A50" w:rsidRDefault="00141A50" w:rsidP="00141A50">
      <w:pPr>
        <w:spacing w:after="0"/>
        <w:jc w:val="both"/>
        <w:textAlignment w:val="baseline"/>
        <w:rPr>
          <w:rFonts w:ascii="Arial" w:eastAsia="Times New Roman" w:hAnsi="Arial" w:cs="Arial"/>
          <w:lang w:eastAsia="pl-PL"/>
        </w:rPr>
      </w:pPr>
      <w:r w:rsidRPr="00141A50">
        <w:rPr>
          <w:rFonts w:ascii="Arial" w:eastAsia="Times New Roman" w:hAnsi="Arial" w:cs="Arial"/>
          <w:lang w:eastAsia="pl-PL"/>
        </w:rPr>
        <w:t xml:space="preserve">Spółką ………………….. z siedzibą w …………, kod pocztowy ………….., przy </w:t>
      </w:r>
      <w:r w:rsidRPr="00141A50">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37015DD0"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reprezentowaną przez:</w:t>
      </w:r>
    </w:p>
    <w:p w14:paraId="4A78B6E0"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 - …………………………………………….</w:t>
      </w:r>
    </w:p>
    <w:p w14:paraId="140C7FB3"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zwaną w dalszej treści umowy Wykonawcą</w:t>
      </w:r>
    </w:p>
    <w:p w14:paraId="3E8BC514" w14:textId="77777777" w:rsidR="00141A50" w:rsidRPr="00141A50" w:rsidRDefault="00141A50" w:rsidP="00141A50">
      <w:pPr>
        <w:spacing w:after="120"/>
        <w:jc w:val="both"/>
        <w:textAlignment w:val="baseline"/>
        <w:rPr>
          <w:rFonts w:ascii="Arial" w:eastAsia="Times New Roman" w:hAnsi="Arial" w:cs="Arial"/>
          <w:i/>
          <w:lang w:eastAsia="pl-PL"/>
        </w:rPr>
      </w:pPr>
      <w:r w:rsidRPr="00141A50">
        <w:rPr>
          <w:rFonts w:ascii="Arial" w:eastAsia="Times New Roman" w:hAnsi="Arial" w:cs="Arial"/>
          <w:i/>
          <w:lang w:eastAsia="pl-PL"/>
        </w:rPr>
        <w:t>w przypadku spółki akcyjnej należy wskazać wysokość opłaconego kapitału zakładowego, tzn. zwrot „w całości opłacony”, „opłacony w kwocie”</w:t>
      </w:r>
    </w:p>
    <w:p w14:paraId="13145BF2" w14:textId="77777777" w:rsidR="00141A50" w:rsidRPr="00141A50" w:rsidRDefault="00141A50" w:rsidP="00141A50">
      <w:pPr>
        <w:spacing w:after="120"/>
        <w:jc w:val="both"/>
        <w:textAlignment w:val="baseline"/>
        <w:rPr>
          <w:rFonts w:ascii="Arial" w:eastAsia="Times New Roman" w:hAnsi="Arial" w:cs="Arial"/>
          <w:i/>
          <w:lang w:eastAsia="pl-PL"/>
        </w:rPr>
      </w:pPr>
      <w:r w:rsidRPr="00141A50">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0F1817ED" w14:textId="77777777" w:rsidR="00141A50" w:rsidRPr="00141A50" w:rsidRDefault="00141A50" w:rsidP="00141A50">
      <w:pPr>
        <w:spacing w:after="120"/>
        <w:jc w:val="both"/>
        <w:textAlignment w:val="baseline"/>
        <w:rPr>
          <w:rFonts w:ascii="Arial" w:eastAsia="Times New Roman" w:hAnsi="Arial" w:cs="Arial"/>
          <w:i/>
          <w:lang w:eastAsia="pl-PL"/>
        </w:rPr>
      </w:pPr>
      <w:r w:rsidRPr="00141A50">
        <w:rPr>
          <w:rFonts w:ascii="Arial" w:eastAsia="Times New Roman" w:hAnsi="Arial" w:cs="Arial"/>
          <w:i/>
          <w:lang w:eastAsia="pl-PL"/>
        </w:rPr>
        <w:t>w przypadku konsorcjum należy wypełnić:</w:t>
      </w:r>
    </w:p>
    <w:p w14:paraId="2A5A9DBD"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konsorcjum:</w:t>
      </w:r>
    </w:p>
    <w:p w14:paraId="71622FCD" w14:textId="77777777" w:rsidR="00141A50" w:rsidRPr="00141A50" w:rsidRDefault="00141A50" w:rsidP="001D0965">
      <w:pPr>
        <w:numPr>
          <w:ilvl w:val="2"/>
          <w:numId w:val="171"/>
        </w:numPr>
        <w:spacing w:after="120"/>
        <w:ind w:left="284" w:hanging="284"/>
        <w:jc w:val="both"/>
        <w:textAlignment w:val="baseline"/>
        <w:rPr>
          <w:rFonts w:ascii="Arial" w:eastAsia="Times New Roman" w:hAnsi="Arial" w:cs="Arial"/>
          <w:i/>
          <w:lang w:eastAsia="pl-PL"/>
        </w:rPr>
      </w:pPr>
      <w:r w:rsidRPr="00141A50">
        <w:rPr>
          <w:rFonts w:ascii="Arial" w:eastAsia="Times New Roman" w:hAnsi="Arial" w:cs="Arial"/>
          <w:lang w:eastAsia="pl-PL"/>
        </w:rPr>
        <w:t xml:space="preserve">Spółką ……………….. Sp. z o.o. z siedzibą w ………………….., kod pocztowy ……, przy ul. …………………. – Lider konsorcjum, wpisaną do Krajowego Rejestru Sądowego </w:t>
      </w:r>
      <w:r w:rsidRPr="00141A50">
        <w:rPr>
          <w:rFonts w:ascii="Arial" w:eastAsia="Times New Roman" w:hAnsi="Arial" w:cs="Arial"/>
          <w:lang w:eastAsia="pl-PL"/>
        </w:rPr>
        <w:br/>
        <w:t>pod numerem ……………., posiadającą NIP: ……………., REGON: ………………………</w:t>
      </w:r>
    </w:p>
    <w:p w14:paraId="5ED0CB00" w14:textId="77777777" w:rsidR="00141A50" w:rsidRPr="00141A50" w:rsidRDefault="00141A50" w:rsidP="001D0965">
      <w:pPr>
        <w:numPr>
          <w:ilvl w:val="2"/>
          <w:numId w:val="171"/>
        </w:numPr>
        <w:spacing w:after="120"/>
        <w:ind w:left="284" w:hanging="284"/>
        <w:jc w:val="both"/>
        <w:textAlignment w:val="baseline"/>
        <w:rPr>
          <w:rFonts w:ascii="Arial" w:eastAsia="Times New Roman" w:hAnsi="Arial" w:cs="Arial"/>
          <w:i/>
          <w:lang w:eastAsia="pl-PL"/>
        </w:rPr>
      </w:pPr>
      <w:r w:rsidRPr="00141A50">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0B089ED6" w14:textId="77777777" w:rsidR="00141A50" w:rsidRPr="00141A50" w:rsidRDefault="00141A50" w:rsidP="001D0965">
      <w:pPr>
        <w:numPr>
          <w:ilvl w:val="2"/>
          <w:numId w:val="171"/>
        </w:numPr>
        <w:spacing w:after="120"/>
        <w:ind w:left="284" w:hanging="284"/>
        <w:jc w:val="both"/>
        <w:textAlignment w:val="baseline"/>
        <w:rPr>
          <w:rFonts w:ascii="Arial" w:eastAsia="Times New Roman" w:hAnsi="Arial" w:cs="Arial"/>
          <w:i/>
          <w:lang w:eastAsia="pl-PL"/>
        </w:rPr>
      </w:pPr>
      <w:r w:rsidRPr="00141A50">
        <w:rPr>
          <w:rFonts w:ascii="Arial" w:eastAsia="Times New Roman" w:hAnsi="Arial" w:cs="Arial"/>
          <w:lang w:eastAsia="pl-PL"/>
        </w:rPr>
        <w:t>Panią/Panem ………………. prowadzącą/prowadzącym działalność gospodarczą pod nazwą ……………….. z siedzibą w ……………, kod pocztowy ………….. przy ul. ……… - członek konsorcjum, wpisaną do CEiDG, posiadającą NIP: …………….., REGON: …………</w:t>
      </w:r>
    </w:p>
    <w:p w14:paraId="64C2376E" w14:textId="77777777" w:rsidR="00141A50" w:rsidRPr="00141A50" w:rsidRDefault="00141A50" w:rsidP="00141A50">
      <w:pPr>
        <w:spacing w:after="120"/>
        <w:ind w:left="284"/>
        <w:jc w:val="both"/>
        <w:textAlignment w:val="baseline"/>
        <w:rPr>
          <w:rFonts w:ascii="Arial" w:eastAsia="Times New Roman" w:hAnsi="Arial" w:cs="Arial"/>
          <w:lang w:eastAsia="pl-PL"/>
        </w:rPr>
      </w:pPr>
      <w:r w:rsidRPr="00141A50">
        <w:rPr>
          <w:rFonts w:ascii="Arial" w:eastAsia="Times New Roman" w:hAnsi="Arial" w:cs="Arial"/>
          <w:lang w:eastAsia="pl-PL"/>
        </w:rPr>
        <w:t>reprezentowanym przez pełnomocnika do reprezentowania ich w postępowaniu</w:t>
      </w:r>
      <w:r w:rsidRPr="00141A50">
        <w:rPr>
          <w:rFonts w:ascii="Arial" w:eastAsia="Times New Roman" w:hAnsi="Arial" w:cs="Arial"/>
          <w:lang w:eastAsia="pl-PL"/>
        </w:rPr>
        <w:br/>
        <w:t xml:space="preserve">o udzielenie zamówienia i zawarcia umowy w sprawie zamówienia publicznego </w:t>
      </w:r>
      <w:r w:rsidRPr="00141A50">
        <w:rPr>
          <w:rFonts w:ascii="Arial" w:eastAsia="Times New Roman" w:hAnsi="Arial" w:cs="Arial"/>
          <w:lang w:eastAsia="pl-PL"/>
        </w:rPr>
        <w:br/>
        <w:t>na podstawie pełnomocnictwa z dnia ………………….., reprezentowanego przez:</w:t>
      </w:r>
    </w:p>
    <w:p w14:paraId="09D55FF0" w14:textId="77777777" w:rsidR="00141A50" w:rsidRPr="00141A50" w:rsidRDefault="00141A50" w:rsidP="00141A50">
      <w:pPr>
        <w:spacing w:after="120"/>
        <w:ind w:left="284"/>
        <w:jc w:val="both"/>
        <w:textAlignment w:val="baseline"/>
        <w:rPr>
          <w:rFonts w:ascii="Arial" w:eastAsia="Times New Roman" w:hAnsi="Arial" w:cs="Arial"/>
          <w:lang w:eastAsia="pl-PL"/>
        </w:rPr>
      </w:pPr>
      <w:r w:rsidRPr="00141A50">
        <w:rPr>
          <w:rFonts w:ascii="Arial" w:eastAsia="Times New Roman" w:hAnsi="Arial" w:cs="Arial"/>
          <w:lang w:eastAsia="pl-PL"/>
        </w:rPr>
        <w:t>……………………………………. - …………………………………….</w:t>
      </w:r>
    </w:p>
    <w:p w14:paraId="59CE4005" w14:textId="77777777" w:rsidR="00141A50" w:rsidRPr="00141A50" w:rsidRDefault="00141A50" w:rsidP="00141A50">
      <w:pPr>
        <w:spacing w:after="120"/>
        <w:ind w:left="284"/>
        <w:jc w:val="both"/>
        <w:textAlignment w:val="baseline"/>
        <w:rPr>
          <w:rFonts w:ascii="Arial" w:eastAsia="Times New Roman" w:hAnsi="Arial" w:cs="Arial"/>
          <w:i/>
          <w:lang w:eastAsia="pl-PL"/>
        </w:rPr>
      </w:pPr>
      <w:r w:rsidRPr="00141A50">
        <w:rPr>
          <w:rFonts w:ascii="Arial" w:eastAsia="Times New Roman" w:hAnsi="Arial" w:cs="Arial"/>
          <w:lang w:eastAsia="pl-PL"/>
        </w:rPr>
        <w:t xml:space="preserve">zwanym dalej Wykonawcą  </w:t>
      </w:r>
      <w:r w:rsidRPr="00141A50">
        <w:rPr>
          <w:rFonts w:ascii="Arial" w:eastAsia="Times New Roman" w:hAnsi="Arial" w:cs="Arial"/>
          <w:i/>
          <w:lang w:eastAsia="pl-PL"/>
        </w:rPr>
        <w:t xml:space="preserve"> </w:t>
      </w:r>
    </w:p>
    <w:p w14:paraId="587AE4BE" w14:textId="77777777" w:rsidR="00141A50" w:rsidRPr="00141A50" w:rsidRDefault="00141A50" w:rsidP="00141A50">
      <w:pPr>
        <w:spacing w:after="120"/>
        <w:jc w:val="both"/>
        <w:textAlignment w:val="baseline"/>
        <w:rPr>
          <w:rFonts w:ascii="Arial" w:eastAsia="Times New Roman" w:hAnsi="Arial" w:cs="Arial"/>
          <w:lang w:eastAsia="pl-PL"/>
        </w:rPr>
      </w:pPr>
      <w:r w:rsidRPr="00141A50">
        <w:rPr>
          <w:rFonts w:ascii="Arial" w:eastAsia="Times New Roman" w:hAnsi="Arial" w:cs="Arial"/>
          <w:lang w:eastAsia="pl-PL"/>
        </w:rPr>
        <w:t>[Zamawiający i Wykonawca wspólnie będą zwani także Stronami, a każdy z osobna Stroną]</w:t>
      </w:r>
    </w:p>
    <w:p w14:paraId="7DA6408F" w14:textId="0187C141" w:rsidR="00141A50" w:rsidRPr="00141A50" w:rsidRDefault="00141A50" w:rsidP="00141A50">
      <w:pPr>
        <w:widowControl w:val="0"/>
        <w:suppressAutoHyphens/>
        <w:autoSpaceDE w:val="0"/>
        <w:autoSpaceDN w:val="0"/>
        <w:adjustRightInd w:val="0"/>
        <w:spacing w:after="120"/>
        <w:jc w:val="both"/>
        <w:rPr>
          <w:rFonts w:ascii="Arial" w:hAnsi="Arial" w:cs="Arial"/>
        </w:rPr>
      </w:pPr>
      <w:r w:rsidRPr="00141A50">
        <w:rPr>
          <w:rFonts w:ascii="Arial" w:hAnsi="Arial" w:cs="Arial"/>
        </w:rPr>
        <w:t>w postępowaniu prowadzonym w trybie przetargu nieograniczonego Zamawiający zleca,</w:t>
      </w:r>
      <w:r w:rsidRPr="00141A50">
        <w:rPr>
          <w:rFonts w:ascii="Arial" w:hAnsi="Arial" w:cs="Arial"/>
        </w:rPr>
        <w:br/>
        <w:t xml:space="preserve">a Wykonawca przyjmuje do realizacji </w:t>
      </w:r>
      <w:r w:rsidRPr="00141A50">
        <w:rPr>
          <w:rFonts w:ascii="Arial" w:hAnsi="Arial" w:cs="Arial"/>
          <w:b/>
          <w:bCs/>
          <w:i/>
          <w:iCs/>
        </w:rPr>
        <w:t xml:space="preserve">Rozbudowa infrastruktury sprzętowej na potrzeby ZWSI RON dla przetwarzania systemów w technologii SAP HANA (database in-memory) </w:t>
      </w:r>
      <w:r w:rsidRPr="00141A50">
        <w:rPr>
          <w:rFonts w:ascii="Arial" w:hAnsi="Arial" w:cs="Arial"/>
          <w:b/>
          <w:bCs/>
        </w:rPr>
        <w:t>(sprawa nr 2616.</w:t>
      </w:r>
      <w:r w:rsidR="009941B3" w:rsidRPr="009941B3">
        <w:rPr>
          <w:rFonts w:ascii="Arial" w:hAnsi="Arial" w:cs="Arial"/>
          <w:b/>
          <w:bCs/>
        </w:rPr>
        <w:t>57</w:t>
      </w:r>
      <w:r w:rsidRPr="00141A50">
        <w:rPr>
          <w:rFonts w:ascii="Arial" w:hAnsi="Arial" w:cs="Arial"/>
          <w:b/>
          <w:bCs/>
        </w:rPr>
        <w:t>.2024.EB, część nr 1).</w:t>
      </w:r>
    </w:p>
    <w:p w14:paraId="6E07B199" w14:textId="77777777" w:rsidR="00141A50" w:rsidRPr="00141A50" w:rsidRDefault="00141A50" w:rsidP="00141A50">
      <w:pPr>
        <w:spacing w:after="0"/>
        <w:jc w:val="center"/>
        <w:rPr>
          <w:rFonts w:ascii="Arial" w:hAnsi="Arial" w:cs="Arial"/>
          <w:b/>
          <w:bCs/>
          <w:lang w:eastAsia="pl-PL"/>
        </w:rPr>
      </w:pPr>
      <w:r w:rsidRPr="00141A50">
        <w:rPr>
          <w:rFonts w:ascii="Arial" w:hAnsi="Arial" w:cs="Arial"/>
          <w:b/>
          <w:bCs/>
          <w:lang w:eastAsia="pl-PL"/>
        </w:rPr>
        <w:t>§ 1</w:t>
      </w:r>
    </w:p>
    <w:p w14:paraId="383519F7"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Przedmiot umowy</w:t>
      </w:r>
    </w:p>
    <w:p w14:paraId="6831FB69" w14:textId="77777777" w:rsidR="00141A50" w:rsidRPr="00141A50" w:rsidRDefault="00141A50" w:rsidP="001D0965">
      <w:pPr>
        <w:numPr>
          <w:ilvl w:val="0"/>
          <w:numId w:val="180"/>
        </w:numPr>
        <w:suppressAutoHyphens/>
        <w:spacing w:after="0"/>
        <w:ind w:left="284" w:hanging="284"/>
        <w:jc w:val="both"/>
        <w:rPr>
          <w:rFonts w:ascii="Arial" w:hAnsi="Arial" w:cs="Arial"/>
        </w:rPr>
      </w:pPr>
      <w:r w:rsidRPr="00141A50">
        <w:rPr>
          <w:rFonts w:ascii="Arial" w:hAnsi="Arial" w:cs="Arial"/>
        </w:rPr>
        <w:t xml:space="preserve">Przedmiotem umowy jest rozbudowa i aktualizacja platformy sprzętowej wraz z migracja systemów Zamawiającego na nową platformę technologiczną (nowo dostarczone serwery) </w:t>
      </w:r>
      <w:r w:rsidRPr="00141A50">
        <w:rPr>
          <w:rFonts w:ascii="Arial" w:hAnsi="Arial" w:cs="Arial"/>
        </w:rPr>
        <w:lastRenderedPageBreak/>
        <w:t>oraz wsparcie techniczne dla posiadanych przez zamawiającego rozwiązań sprzętowych</w:t>
      </w:r>
      <w:r w:rsidRPr="00141A50">
        <w:rPr>
          <w:rFonts w:ascii="Arial" w:hAnsi="Arial" w:cs="Arial"/>
        </w:rPr>
        <w:br/>
        <w:t>i oprogramowania systemowego, w tym:</w:t>
      </w:r>
    </w:p>
    <w:p w14:paraId="6086CD73" w14:textId="77777777" w:rsidR="00141A50" w:rsidRPr="00141A50" w:rsidRDefault="00141A50" w:rsidP="00E868C7">
      <w:pPr>
        <w:numPr>
          <w:ilvl w:val="0"/>
          <w:numId w:val="206"/>
        </w:numPr>
        <w:shd w:val="clear" w:color="auto" w:fill="FFFFFF"/>
        <w:suppressAutoHyphens/>
        <w:spacing w:after="0" w:line="283" w:lineRule="exact"/>
        <w:ind w:right="-2"/>
        <w:contextualSpacing/>
        <w:jc w:val="both"/>
        <w:rPr>
          <w:rFonts w:ascii="Arial" w:hAnsi="Arial" w:cs="Arial"/>
        </w:rPr>
      </w:pPr>
      <w:r w:rsidRPr="00141A50">
        <w:rPr>
          <w:rFonts w:ascii="Arial" w:hAnsi="Arial" w:cs="Arial"/>
        </w:rPr>
        <w:t xml:space="preserve">dostawa infrastruktury serwerowej o funkcjonalności i zakresie wsparcia określonym </w:t>
      </w:r>
      <w:r w:rsidRPr="00141A50">
        <w:rPr>
          <w:rFonts w:ascii="Arial" w:hAnsi="Arial" w:cs="Arial"/>
        </w:rPr>
        <w:br/>
        <w:t>w Załączniku nr 1,</w:t>
      </w:r>
    </w:p>
    <w:p w14:paraId="2E849A9B" w14:textId="77777777" w:rsidR="00141A50" w:rsidRPr="00141A50" w:rsidRDefault="00141A50" w:rsidP="00E868C7">
      <w:pPr>
        <w:numPr>
          <w:ilvl w:val="0"/>
          <w:numId w:val="206"/>
        </w:numPr>
        <w:shd w:val="clear" w:color="auto" w:fill="FFFFFF"/>
        <w:suppressAutoHyphens/>
        <w:spacing w:before="202" w:after="0" w:line="283" w:lineRule="exact"/>
        <w:ind w:right="-2"/>
        <w:contextualSpacing/>
        <w:jc w:val="both"/>
        <w:rPr>
          <w:rFonts w:ascii="Arial" w:hAnsi="Arial" w:cs="Arial"/>
        </w:rPr>
      </w:pPr>
      <w:r w:rsidRPr="00141A50">
        <w:rPr>
          <w:rFonts w:ascii="Arial" w:hAnsi="Arial" w:cs="Arial"/>
        </w:rPr>
        <w:t>uruchomienie infrastruktury sprzętowej jak środowisko wysokiej dostępności w terminie maksymalnie do 30 dni od dnia podpisania umowy,</w:t>
      </w:r>
    </w:p>
    <w:p w14:paraId="302C0061" w14:textId="77777777" w:rsidR="00141A50" w:rsidRPr="00141A50" w:rsidRDefault="00141A50" w:rsidP="00E868C7">
      <w:pPr>
        <w:numPr>
          <w:ilvl w:val="0"/>
          <w:numId w:val="206"/>
        </w:numPr>
        <w:shd w:val="clear" w:color="auto" w:fill="FFFFFF"/>
        <w:suppressAutoHyphens/>
        <w:spacing w:before="202" w:after="0" w:line="283" w:lineRule="exact"/>
        <w:ind w:right="-2"/>
        <w:contextualSpacing/>
        <w:jc w:val="both"/>
        <w:rPr>
          <w:rFonts w:ascii="Arial" w:hAnsi="Arial" w:cs="Arial"/>
        </w:rPr>
      </w:pPr>
      <w:r w:rsidRPr="00141A50">
        <w:rPr>
          <w:rFonts w:ascii="Arial" w:hAnsi="Arial" w:cs="Arial"/>
        </w:rPr>
        <w:t>objęcie wsparciem technicznych na okres min 3 lat, posiadanych przez zamawiającego dwóch serwerów Lenovo ThinkSystem SR950 Gen 2 (typ/model: 7X13CTO1WW),</w:t>
      </w:r>
    </w:p>
    <w:p w14:paraId="23175B70" w14:textId="77777777" w:rsidR="00141A50" w:rsidRPr="00141A50" w:rsidRDefault="00141A50" w:rsidP="00E868C7">
      <w:pPr>
        <w:numPr>
          <w:ilvl w:val="0"/>
          <w:numId w:val="206"/>
        </w:numPr>
        <w:shd w:val="clear" w:color="auto" w:fill="FFFFFF"/>
        <w:suppressAutoHyphens/>
        <w:spacing w:before="202" w:after="0" w:line="283" w:lineRule="exact"/>
        <w:ind w:right="-2"/>
        <w:contextualSpacing/>
        <w:jc w:val="both"/>
        <w:rPr>
          <w:rFonts w:ascii="Arial" w:hAnsi="Arial" w:cs="Arial"/>
        </w:rPr>
      </w:pPr>
      <w:r w:rsidRPr="00141A50">
        <w:rPr>
          <w:rFonts w:ascii="Arial" w:hAnsi="Arial" w:cs="Arial"/>
        </w:rPr>
        <w:t xml:space="preserve">rozbudowa posiadanych przez zamawiającego dwóch  serwerów Lenovo ThinkSystem SR950 w karty sieciowe, w każdym po min. dwie karty dwu portowe o przepustowości </w:t>
      </w:r>
      <w:r w:rsidRPr="00141A50">
        <w:rPr>
          <w:rFonts w:ascii="Arial" w:hAnsi="Arial" w:cs="Arial"/>
        </w:rPr>
        <w:br/>
        <w:t>co najmniej 100 Gb,</w:t>
      </w:r>
    </w:p>
    <w:p w14:paraId="521B9521" w14:textId="77777777" w:rsidR="00141A50" w:rsidRPr="00141A50" w:rsidRDefault="00141A50" w:rsidP="00E868C7">
      <w:pPr>
        <w:numPr>
          <w:ilvl w:val="0"/>
          <w:numId w:val="206"/>
        </w:numPr>
        <w:shd w:val="clear" w:color="auto" w:fill="FFFFFF"/>
        <w:suppressAutoHyphens/>
        <w:spacing w:before="202" w:after="0" w:line="283" w:lineRule="exact"/>
        <w:ind w:right="-2"/>
        <w:contextualSpacing/>
        <w:jc w:val="both"/>
        <w:rPr>
          <w:rFonts w:ascii="Arial" w:hAnsi="Arial" w:cs="Arial"/>
        </w:rPr>
      </w:pPr>
      <w:r w:rsidRPr="00141A50">
        <w:rPr>
          <w:rFonts w:ascii="Arial" w:hAnsi="Arial" w:cs="Arial"/>
        </w:rPr>
        <w:t>objęcie wsparciem technicznych (zgodnie z pkt 10 opz</w:t>
      </w:r>
      <w:r w:rsidRPr="00141A50" w:rsidDel="00951C82">
        <w:rPr>
          <w:rFonts w:ascii="Arial" w:hAnsi="Arial" w:cs="Arial"/>
        </w:rPr>
        <w:t>)</w:t>
      </w:r>
      <w:r w:rsidRPr="00141A50">
        <w:rPr>
          <w:rFonts w:ascii="Arial" w:hAnsi="Arial" w:cs="Arial"/>
        </w:rPr>
        <w:t>, na okres min 3 lat, posiadanego przez zamawiającego oprogramowania SUSE Linux Enterprise Server for SAP Applications x86-64, 1-2 Sockets – 4 licencje,</w:t>
      </w:r>
    </w:p>
    <w:p w14:paraId="0734EABC" w14:textId="77777777" w:rsidR="00141A50" w:rsidRPr="00141A50" w:rsidRDefault="00141A50" w:rsidP="00E868C7">
      <w:pPr>
        <w:numPr>
          <w:ilvl w:val="0"/>
          <w:numId w:val="206"/>
        </w:numPr>
        <w:shd w:val="clear" w:color="auto" w:fill="FFFFFF"/>
        <w:suppressAutoHyphens/>
        <w:spacing w:before="202" w:after="0" w:line="283" w:lineRule="exact"/>
        <w:ind w:right="-2"/>
        <w:contextualSpacing/>
        <w:jc w:val="both"/>
        <w:rPr>
          <w:rFonts w:ascii="Arial" w:hAnsi="Arial" w:cs="Arial"/>
          <w:b/>
          <w:bCs/>
        </w:rPr>
      </w:pPr>
      <w:r w:rsidRPr="00141A50">
        <w:rPr>
          <w:rFonts w:ascii="Arial" w:hAnsi="Arial" w:cs="Arial"/>
        </w:rPr>
        <w:t xml:space="preserve">przeprowadzenie szkoleń dla administratorów modułowych, analityków i deweloperów </w:t>
      </w:r>
      <w:r w:rsidRPr="00141A50">
        <w:rPr>
          <w:rFonts w:ascii="Arial" w:hAnsi="Arial" w:cs="Arial"/>
        </w:rPr>
        <w:br/>
        <w:t>w ilości łącznej 100  godzin z konfiguracji rozwiązania</w:t>
      </w:r>
    </w:p>
    <w:p w14:paraId="141DD650" w14:textId="77777777" w:rsidR="00141A50" w:rsidRPr="00141A50" w:rsidRDefault="00141A50" w:rsidP="001D0965">
      <w:pPr>
        <w:numPr>
          <w:ilvl w:val="0"/>
          <w:numId w:val="180"/>
        </w:numPr>
        <w:shd w:val="clear" w:color="auto" w:fill="FFFFFF"/>
        <w:suppressAutoHyphens/>
        <w:spacing w:before="202" w:after="0" w:line="283" w:lineRule="exact"/>
        <w:ind w:left="284" w:right="-2" w:hanging="284"/>
        <w:contextualSpacing/>
        <w:jc w:val="both"/>
        <w:rPr>
          <w:rFonts w:ascii="Arial" w:hAnsi="Arial" w:cs="Arial"/>
          <w:b/>
          <w:bCs/>
        </w:rPr>
      </w:pPr>
      <w:r w:rsidRPr="00141A50">
        <w:rPr>
          <w:rFonts w:ascii="Arial" w:hAnsi="Arial" w:cs="Arial"/>
          <w:lang w:eastAsia="pl-PL"/>
        </w:rPr>
        <w:t>Szczegółowy</w:t>
      </w:r>
      <w:r w:rsidRPr="00141A50">
        <w:rPr>
          <w:rFonts w:ascii="Arial" w:hAnsi="Arial" w:cs="Arial"/>
          <w:b/>
          <w:bCs/>
        </w:rPr>
        <w:t xml:space="preserve"> zakres i sposób realizacji przedmiotu Umowy określony został w załączniku nr 1 do Umowy.</w:t>
      </w:r>
    </w:p>
    <w:p w14:paraId="57B36E63" w14:textId="77777777" w:rsidR="00141A50" w:rsidRPr="00141A50" w:rsidRDefault="00141A50" w:rsidP="00E868C7">
      <w:pPr>
        <w:numPr>
          <w:ilvl w:val="0"/>
          <w:numId w:val="200"/>
        </w:numPr>
        <w:tabs>
          <w:tab w:val="left" w:pos="142"/>
        </w:tabs>
        <w:spacing w:after="0"/>
        <w:ind w:left="284" w:hanging="284"/>
        <w:contextualSpacing/>
        <w:jc w:val="both"/>
        <w:rPr>
          <w:rFonts w:ascii="Arial" w:hAnsi="Arial" w:cs="Arial"/>
        </w:rPr>
      </w:pPr>
      <w:r w:rsidRPr="00141A50">
        <w:rPr>
          <w:rFonts w:ascii="Arial" w:hAnsi="Arial" w:cs="Arial"/>
        </w:rPr>
        <w:t>Przedmiot umowy nazywany jest dalej Sprzętem, Licencjami oprogramowania oraz Szkoleniem.</w:t>
      </w:r>
    </w:p>
    <w:p w14:paraId="199EB611" w14:textId="77777777" w:rsidR="00141A50" w:rsidRPr="00141A50" w:rsidRDefault="00141A50" w:rsidP="00E868C7">
      <w:pPr>
        <w:numPr>
          <w:ilvl w:val="0"/>
          <w:numId w:val="200"/>
        </w:numPr>
        <w:tabs>
          <w:tab w:val="left" w:pos="142"/>
        </w:tabs>
        <w:spacing w:after="0"/>
        <w:ind w:left="284" w:hanging="284"/>
        <w:contextualSpacing/>
        <w:jc w:val="both"/>
        <w:rPr>
          <w:rFonts w:ascii="Arial" w:hAnsi="Arial" w:cs="Arial"/>
        </w:rPr>
      </w:pPr>
      <w:r w:rsidRPr="00141A50">
        <w:rPr>
          <w:rFonts w:ascii="Arial"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78BB6571" w14:textId="77777777" w:rsidR="00141A50" w:rsidRPr="00141A50" w:rsidRDefault="00141A50" w:rsidP="00E868C7">
      <w:pPr>
        <w:numPr>
          <w:ilvl w:val="0"/>
          <w:numId w:val="200"/>
        </w:numPr>
        <w:spacing w:after="0"/>
        <w:ind w:left="284" w:hanging="284"/>
        <w:contextualSpacing/>
        <w:jc w:val="both"/>
        <w:rPr>
          <w:rFonts w:ascii="Arial" w:hAnsi="Arial" w:cs="Arial"/>
          <w:bCs/>
          <w:lang w:eastAsia="ar-SA"/>
        </w:rPr>
      </w:pPr>
      <w:r w:rsidRPr="00141A50">
        <w:rPr>
          <w:rFonts w:ascii="Arial" w:hAnsi="Arial" w:cs="Arial"/>
          <w:lang w:eastAsia="pl-PL"/>
        </w:rPr>
        <w:t xml:space="preserve">W ramach umowy Wykonawca zobowiązuje się do udzielenia Zamawiającemu Licencji oprogramowania, o którym mowa </w:t>
      </w:r>
      <w:r w:rsidRPr="00141A50">
        <w:rPr>
          <w:rFonts w:ascii="Arial" w:hAnsi="Arial" w:cs="Arial"/>
          <w:bCs/>
          <w:lang w:eastAsia="ar-SA"/>
        </w:rPr>
        <w:t xml:space="preserve">w </w:t>
      </w:r>
      <w:r w:rsidRPr="00141A50">
        <w:rPr>
          <w:rFonts w:ascii="Arial" w:hAnsi="Arial" w:cs="Arial"/>
          <w:lang w:eastAsia="pl-PL"/>
        </w:rPr>
        <w:t xml:space="preserve">§ 1 ust. 1 pkt 1, a Zamawiający zobowiązuje się w przypadku należytego wykonania zamówienia zapłacić Wykonawcy wynagrodzenie. </w:t>
      </w:r>
    </w:p>
    <w:p w14:paraId="482F93E4" w14:textId="77777777" w:rsidR="00141A50" w:rsidRPr="00141A50" w:rsidRDefault="00141A50" w:rsidP="00E868C7">
      <w:pPr>
        <w:numPr>
          <w:ilvl w:val="0"/>
          <w:numId w:val="200"/>
        </w:numPr>
        <w:tabs>
          <w:tab w:val="left" w:pos="284"/>
        </w:tabs>
        <w:spacing w:after="0"/>
        <w:ind w:left="284" w:hanging="284"/>
        <w:contextualSpacing/>
        <w:jc w:val="both"/>
        <w:rPr>
          <w:rFonts w:ascii="Arial" w:hAnsi="Arial" w:cs="Arial"/>
          <w:bCs/>
          <w:lang w:eastAsia="ar-SA"/>
        </w:rPr>
      </w:pPr>
      <w:r w:rsidRPr="00141A50">
        <w:rPr>
          <w:rFonts w:ascii="Arial" w:hAnsi="Arial" w:cs="Arial"/>
          <w:lang w:eastAsia="pl-PL"/>
        </w:rPr>
        <w:t xml:space="preserve">Cennik, wykaz przedmiotu umowy i jego specyfikacja techniczna zostały przedstawione </w:t>
      </w:r>
      <w:r w:rsidRPr="00141A50">
        <w:rPr>
          <w:rFonts w:ascii="Arial" w:hAnsi="Arial" w:cs="Arial"/>
          <w:lang w:eastAsia="pl-PL"/>
        </w:rPr>
        <w:br/>
        <w:t xml:space="preserve">w </w:t>
      </w:r>
      <w:r w:rsidRPr="00141A50">
        <w:rPr>
          <w:rFonts w:ascii="Arial" w:hAnsi="Arial" w:cs="Arial"/>
          <w:b/>
          <w:bCs/>
          <w:lang w:eastAsia="pl-PL"/>
        </w:rPr>
        <w:t>Załączniku nr 2 do umowy</w:t>
      </w:r>
      <w:r w:rsidRPr="00141A50">
        <w:rPr>
          <w:rFonts w:ascii="Arial" w:hAnsi="Arial" w:cs="Arial"/>
          <w:lang w:eastAsia="pl-PL"/>
        </w:rPr>
        <w:t>.</w:t>
      </w:r>
    </w:p>
    <w:p w14:paraId="644964C6" w14:textId="77777777" w:rsidR="00141A50" w:rsidRPr="00141A50" w:rsidRDefault="00141A50" w:rsidP="00141A50">
      <w:pPr>
        <w:suppressAutoHyphens/>
        <w:spacing w:after="0"/>
        <w:rPr>
          <w:rFonts w:ascii="Arial" w:hAnsi="Arial" w:cs="Arial"/>
          <w:b/>
          <w:bCs/>
          <w:highlight w:val="yellow"/>
          <w:lang w:eastAsia="pl-PL"/>
        </w:rPr>
      </w:pPr>
    </w:p>
    <w:p w14:paraId="6EABDCB0" w14:textId="77777777"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2</w:t>
      </w:r>
    </w:p>
    <w:p w14:paraId="523E4732"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Wynagrodzenie Wykonawcy</w:t>
      </w:r>
    </w:p>
    <w:p w14:paraId="3A3E1B5C" w14:textId="77777777" w:rsidR="00141A50" w:rsidRPr="00141A50" w:rsidRDefault="00141A50" w:rsidP="00E868C7">
      <w:pPr>
        <w:numPr>
          <w:ilvl w:val="0"/>
          <w:numId w:val="201"/>
        </w:numPr>
        <w:tabs>
          <w:tab w:val="num" w:pos="426"/>
        </w:tabs>
        <w:suppressAutoHyphens/>
        <w:spacing w:after="0"/>
        <w:ind w:left="426" w:hanging="426"/>
        <w:jc w:val="both"/>
        <w:rPr>
          <w:rFonts w:ascii="Arial" w:eastAsia="Times New Roman" w:hAnsi="Arial" w:cs="Arial"/>
        </w:rPr>
      </w:pPr>
      <w:r w:rsidRPr="00141A50">
        <w:rPr>
          <w:rFonts w:ascii="Arial" w:eastAsia="Times New Roman" w:hAnsi="Arial" w:cs="Arial"/>
        </w:rPr>
        <w:t xml:space="preserve">Wartość przedmiotu umowy wskazanego w </w:t>
      </w:r>
      <w:r w:rsidRPr="00141A50">
        <w:rPr>
          <w:rFonts w:ascii="Arial" w:eastAsia="Times New Roman" w:hAnsi="Arial" w:cs="Arial"/>
          <w:spacing w:val="-4"/>
          <w:lang w:eastAsia="pl-PL"/>
        </w:rPr>
        <w:t xml:space="preserve">§1 ust. 1 </w:t>
      </w:r>
      <w:r w:rsidRPr="00141A50">
        <w:rPr>
          <w:rFonts w:ascii="Arial" w:eastAsia="Times New Roman" w:hAnsi="Arial" w:cs="Arial"/>
        </w:rPr>
        <w:t xml:space="preserve">wynosi łącznie </w:t>
      </w:r>
      <w:r w:rsidRPr="00141A50">
        <w:rPr>
          <w:rFonts w:ascii="Arial" w:eastAsia="Times New Roman" w:hAnsi="Arial" w:cs="Arial"/>
          <w:lang w:eastAsia="pl-PL"/>
        </w:rPr>
        <w:t>z VAT</w:t>
      </w:r>
      <w:r w:rsidRPr="00141A50">
        <w:rPr>
          <w:rFonts w:ascii="Arial" w:eastAsia="Times New Roman" w:hAnsi="Arial" w:cs="Arial"/>
          <w:b/>
          <w:lang w:eastAsia="pl-PL"/>
        </w:rPr>
        <w:t xml:space="preserve"> ……………</w:t>
      </w:r>
      <w:r w:rsidRPr="00141A50">
        <w:rPr>
          <w:rFonts w:ascii="Arial" w:eastAsia="Times New Roman" w:hAnsi="Arial" w:cs="Arial"/>
          <w:b/>
          <w:bCs/>
          <w:lang w:eastAsia="pl-PL"/>
        </w:rPr>
        <w:t xml:space="preserve"> zł</w:t>
      </w:r>
      <w:r w:rsidRPr="00141A50">
        <w:rPr>
          <w:rFonts w:ascii="Arial" w:eastAsia="Times New Roman" w:hAnsi="Arial" w:cs="Arial"/>
        </w:rPr>
        <w:t xml:space="preserve"> (słownie: ……………………………….. złotych  …./100), w tym:</w:t>
      </w:r>
    </w:p>
    <w:p w14:paraId="7BAC7C39" w14:textId="77777777" w:rsidR="00141A50" w:rsidRPr="00141A50" w:rsidRDefault="00141A50" w:rsidP="00E868C7">
      <w:pPr>
        <w:numPr>
          <w:ilvl w:val="4"/>
          <w:numId w:val="202"/>
        </w:numPr>
        <w:suppressAutoHyphens/>
        <w:spacing w:after="0"/>
        <w:ind w:left="993" w:hanging="284"/>
        <w:contextualSpacing/>
        <w:jc w:val="both"/>
        <w:rPr>
          <w:rFonts w:ascii="Arial" w:eastAsia="Times New Roman" w:hAnsi="Arial" w:cs="Arial"/>
          <w:lang w:eastAsia="pl-PL"/>
        </w:rPr>
      </w:pPr>
      <w:bookmarkStart w:id="144" w:name="_Hlk169694756"/>
      <w:r w:rsidRPr="00141A50">
        <w:rPr>
          <w:rFonts w:ascii="Arial" w:eastAsia="Times New Roman" w:hAnsi="Arial" w:cs="Arial"/>
          <w:lang w:eastAsia="pl-PL"/>
        </w:rPr>
        <w:t>dostawa Sprzętu w ukompletowaniu zgodnym z Załącznikiem nr 1 oraz oprogramowania,</w:t>
      </w:r>
      <w:r w:rsidRPr="00141A50">
        <w:rPr>
          <w:rFonts w:ascii="Arial" w:eastAsia="Times New Roman" w:hAnsi="Arial" w:cs="Arial"/>
          <w:spacing w:val="-4"/>
          <w:lang w:eastAsia="pl-PL"/>
        </w:rPr>
        <w:t xml:space="preserve"> wraz z 3-letnim wsparciem technicznym </w:t>
      </w:r>
      <w:r w:rsidRPr="00141A50">
        <w:rPr>
          <w:rFonts w:ascii="Arial" w:eastAsia="Times New Roman" w:hAnsi="Arial" w:cs="Arial"/>
          <w:lang w:eastAsia="pl-PL"/>
        </w:rPr>
        <w:t xml:space="preserve">wynosi łącznie z VAT </w:t>
      </w:r>
      <w:r w:rsidRPr="00141A50">
        <w:rPr>
          <w:rFonts w:ascii="Arial" w:eastAsia="Times New Roman" w:hAnsi="Arial" w:cs="Arial"/>
          <w:b/>
          <w:lang w:eastAsia="pl-PL"/>
        </w:rPr>
        <w:t>………………….. zł</w:t>
      </w:r>
      <w:r w:rsidRPr="00141A50">
        <w:rPr>
          <w:rFonts w:ascii="Arial" w:eastAsia="Times New Roman" w:hAnsi="Arial" w:cs="Arial"/>
          <w:lang w:eastAsia="pl-PL"/>
        </w:rPr>
        <w:t xml:space="preserve"> (słownie: ………………… złotych …/100),</w:t>
      </w:r>
    </w:p>
    <w:p w14:paraId="232694D0" w14:textId="77777777" w:rsidR="00141A50" w:rsidRPr="00141A50" w:rsidRDefault="00141A50" w:rsidP="00E868C7">
      <w:pPr>
        <w:numPr>
          <w:ilvl w:val="4"/>
          <w:numId w:val="202"/>
        </w:numPr>
        <w:suppressAutoHyphens/>
        <w:spacing w:after="0"/>
        <w:ind w:left="993" w:hanging="284"/>
        <w:contextualSpacing/>
        <w:jc w:val="both"/>
        <w:rPr>
          <w:rFonts w:ascii="Arial" w:eastAsia="Times New Roman" w:hAnsi="Arial" w:cs="Arial"/>
          <w:lang w:eastAsia="pl-PL"/>
        </w:rPr>
      </w:pPr>
      <w:bookmarkStart w:id="145" w:name="_Hlk159321014"/>
      <w:r w:rsidRPr="00141A50">
        <w:rPr>
          <w:rFonts w:ascii="Arial" w:hAnsi="Arial" w:cs="Arial"/>
        </w:rPr>
        <w:t>uruchomienie infrastruktury sprzętowej</w:t>
      </w:r>
      <w:r w:rsidRPr="00141A50">
        <w:rPr>
          <w:rFonts w:ascii="Arial" w:eastAsia="Times New Roman" w:hAnsi="Arial" w:cs="Arial"/>
          <w:spacing w:val="-4"/>
          <w:lang w:eastAsia="pl-PL"/>
        </w:rPr>
        <w:t xml:space="preserve"> </w:t>
      </w:r>
      <w:bookmarkEnd w:id="145"/>
      <w:r w:rsidRPr="00141A50">
        <w:rPr>
          <w:rFonts w:ascii="Arial" w:eastAsia="Times New Roman" w:hAnsi="Arial" w:cs="Arial"/>
          <w:lang w:eastAsia="pl-PL"/>
        </w:rPr>
        <w:t xml:space="preserve">wynosi łącznie z VAT </w:t>
      </w:r>
      <w:r w:rsidRPr="00141A50">
        <w:rPr>
          <w:rFonts w:ascii="Arial" w:eastAsia="Times New Roman" w:hAnsi="Arial" w:cs="Arial"/>
          <w:b/>
          <w:bCs/>
          <w:lang w:eastAsia="pl-PL"/>
        </w:rPr>
        <w:t>…………………</w:t>
      </w:r>
      <w:r w:rsidRPr="00141A50">
        <w:rPr>
          <w:rFonts w:ascii="Arial" w:eastAsia="Times New Roman" w:hAnsi="Arial" w:cs="Arial"/>
          <w:b/>
          <w:lang w:eastAsia="pl-PL"/>
        </w:rPr>
        <w:t xml:space="preserve"> zł</w:t>
      </w:r>
      <w:r w:rsidRPr="00141A50">
        <w:rPr>
          <w:rFonts w:ascii="Arial" w:eastAsia="Times New Roman" w:hAnsi="Arial" w:cs="Arial"/>
          <w:lang w:eastAsia="pl-PL"/>
        </w:rPr>
        <w:t xml:space="preserve"> (słownie: …………………………………… złotych …/100),</w:t>
      </w:r>
    </w:p>
    <w:p w14:paraId="1A27BE04" w14:textId="77777777" w:rsidR="00141A50" w:rsidRPr="00141A50" w:rsidRDefault="00141A50" w:rsidP="00E868C7">
      <w:pPr>
        <w:numPr>
          <w:ilvl w:val="4"/>
          <w:numId w:val="202"/>
        </w:numPr>
        <w:suppressAutoHyphens/>
        <w:spacing w:after="0"/>
        <w:ind w:left="993" w:hanging="284"/>
        <w:contextualSpacing/>
        <w:jc w:val="both"/>
        <w:rPr>
          <w:rFonts w:ascii="Arial" w:eastAsia="Times New Roman" w:hAnsi="Arial" w:cs="Arial"/>
          <w:lang w:eastAsia="pl-PL"/>
        </w:rPr>
      </w:pPr>
      <w:r w:rsidRPr="00141A50">
        <w:rPr>
          <w:rFonts w:ascii="Arial" w:eastAsia="Times New Roman" w:hAnsi="Arial" w:cs="Arial"/>
          <w:lang w:eastAsia="pl-PL"/>
        </w:rPr>
        <w:t xml:space="preserve">przeprowadzenie szkoleń dla administratorów modułowych, analityków </w:t>
      </w:r>
      <w:r w:rsidRPr="00141A50">
        <w:rPr>
          <w:rFonts w:ascii="Arial" w:eastAsia="Times New Roman" w:hAnsi="Arial" w:cs="Arial"/>
          <w:lang w:eastAsia="pl-PL"/>
        </w:rPr>
        <w:br/>
        <w:t xml:space="preserve">i deweloperów wynosi łącznie z VAT </w:t>
      </w:r>
      <w:r w:rsidRPr="00141A50">
        <w:rPr>
          <w:rFonts w:ascii="Arial" w:eastAsia="Times New Roman" w:hAnsi="Arial" w:cs="Arial"/>
          <w:b/>
          <w:bCs/>
          <w:lang w:eastAsia="pl-PL"/>
        </w:rPr>
        <w:t>…………………</w:t>
      </w:r>
      <w:r w:rsidRPr="00141A50">
        <w:rPr>
          <w:rFonts w:ascii="Arial" w:eastAsia="Times New Roman" w:hAnsi="Arial" w:cs="Arial"/>
          <w:b/>
          <w:lang w:eastAsia="pl-PL"/>
        </w:rPr>
        <w:t xml:space="preserve"> zł</w:t>
      </w:r>
      <w:r w:rsidRPr="00141A50">
        <w:rPr>
          <w:rFonts w:ascii="Arial" w:eastAsia="Times New Roman" w:hAnsi="Arial" w:cs="Arial"/>
          <w:lang w:eastAsia="pl-PL"/>
        </w:rPr>
        <w:t xml:space="preserve"> (słownie: ………………………… złotych …/100);</w:t>
      </w:r>
    </w:p>
    <w:bookmarkEnd w:id="144"/>
    <w:p w14:paraId="01B159C0" w14:textId="77777777" w:rsidR="00141A50" w:rsidRPr="00141A50" w:rsidRDefault="00141A50" w:rsidP="00E868C7">
      <w:pPr>
        <w:numPr>
          <w:ilvl w:val="0"/>
          <w:numId w:val="203"/>
        </w:numPr>
        <w:tabs>
          <w:tab w:val="left" w:pos="8647"/>
        </w:tabs>
        <w:suppressAutoHyphens/>
        <w:spacing w:after="0"/>
        <w:ind w:left="426" w:hanging="426"/>
        <w:jc w:val="both"/>
        <w:rPr>
          <w:rFonts w:ascii="Arial" w:hAnsi="Arial" w:cs="Arial"/>
        </w:rPr>
      </w:pPr>
      <w:r w:rsidRPr="00141A50">
        <w:rPr>
          <w:rFonts w:ascii="Arial" w:hAnsi="Arial" w:cs="Arial"/>
        </w:rPr>
        <w:t>Kwota brutto, o której mowa w ust. 1, obejmuje wszelkie koszty towarzyszące realizacji zamówienia, w tym w szczególności wszelkie podatki, opłaty i inne elementy mające wpływ na ostateczną cenę.</w:t>
      </w:r>
    </w:p>
    <w:p w14:paraId="0BCCDA5E" w14:textId="0CE6800E" w:rsidR="00141A50" w:rsidRPr="00141A50" w:rsidRDefault="00141A50" w:rsidP="00E868C7">
      <w:pPr>
        <w:numPr>
          <w:ilvl w:val="0"/>
          <w:numId w:val="203"/>
        </w:numPr>
        <w:spacing w:after="0"/>
        <w:ind w:left="426" w:hanging="426"/>
        <w:jc w:val="both"/>
        <w:rPr>
          <w:rFonts w:ascii="Arial" w:hAnsi="Arial" w:cs="Arial"/>
        </w:rPr>
      </w:pPr>
      <w:r w:rsidRPr="00141A50">
        <w:rPr>
          <w:rFonts w:ascii="Arial" w:hAnsi="Arial" w:cs="Arial"/>
        </w:rPr>
        <w:t xml:space="preserve">Zamawiający dokona zapłaty wynagrodzenia, o którym mowa odpowiednio w § 2 ust. 1 pkt 1 oraz pkt 2 w terminie płatności do 30 dni od daty otrzymania przez Zamawiającego faktury/faktur VAT wraz z załączonym podpisanym przez obydwie strony </w:t>
      </w:r>
      <w:r w:rsidRPr="00141A50">
        <w:rPr>
          <w:rFonts w:ascii="Arial" w:hAnsi="Arial" w:cs="Arial"/>
        </w:rPr>
        <w:lastRenderedPageBreak/>
        <w:t xml:space="preserve">protokołem przyjęcia-przekazania Sprzętu, którego wzór określa Załącznik nr 3 </w:t>
      </w:r>
      <w:r w:rsidR="00FD6744">
        <w:rPr>
          <w:rFonts w:ascii="Arial" w:hAnsi="Arial" w:cs="Arial"/>
        </w:rPr>
        <w:br/>
      </w:r>
      <w:r w:rsidRPr="00141A50">
        <w:rPr>
          <w:rFonts w:ascii="Arial" w:hAnsi="Arial" w:cs="Arial"/>
        </w:rPr>
        <w:t>do Umowy.</w:t>
      </w:r>
    </w:p>
    <w:p w14:paraId="4CE203CB" w14:textId="77777777" w:rsidR="00141A50" w:rsidRPr="00141A50" w:rsidRDefault="00141A50" w:rsidP="00E868C7">
      <w:pPr>
        <w:numPr>
          <w:ilvl w:val="0"/>
          <w:numId w:val="203"/>
        </w:numPr>
        <w:spacing w:after="0"/>
        <w:ind w:left="426" w:hanging="426"/>
        <w:jc w:val="both"/>
        <w:rPr>
          <w:rFonts w:ascii="Arial" w:hAnsi="Arial" w:cs="Arial"/>
        </w:rPr>
      </w:pPr>
      <w:r w:rsidRPr="00141A50">
        <w:rPr>
          <w:rFonts w:ascii="Arial" w:hAnsi="Arial" w:cs="Arial"/>
        </w:rPr>
        <w:t xml:space="preserve">Zamawiający dokona zapłaty wynagrodzenia, o którym mowa w § 2 ust. 1 pkt 3 w terminie płatności do 30 dni od daty otrzymania przez Zamawiającego faktury/faktur VAT </w:t>
      </w:r>
      <w:r w:rsidRPr="00141A50">
        <w:rPr>
          <w:rFonts w:ascii="Arial" w:hAnsi="Arial" w:cs="Arial"/>
        </w:rPr>
        <w:br/>
        <w:t>wraz z załączonym podpisanym przez obydwie strony protokołem odbioru szkolenia, którego wzór określa Załącznik nr 4 do Umowy.</w:t>
      </w:r>
    </w:p>
    <w:p w14:paraId="15B863B2" w14:textId="77777777" w:rsidR="00141A50" w:rsidRPr="00141A50" w:rsidRDefault="00141A50" w:rsidP="00E868C7">
      <w:pPr>
        <w:numPr>
          <w:ilvl w:val="0"/>
          <w:numId w:val="203"/>
        </w:numPr>
        <w:tabs>
          <w:tab w:val="left" w:pos="8647"/>
        </w:tabs>
        <w:suppressAutoHyphens/>
        <w:spacing w:after="0"/>
        <w:ind w:left="426" w:hanging="426"/>
        <w:jc w:val="both"/>
        <w:rPr>
          <w:rFonts w:ascii="Arial" w:hAnsi="Arial" w:cs="Arial"/>
        </w:rPr>
      </w:pPr>
      <w:r w:rsidRPr="00141A50">
        <w:rPr>
          <w:rFonts w:ascii="Arial" w:eastAsia="Times New Roman" w:hAnsi="Arial" w:cs="Arial"/>
        </w:rPr>
        <w:t>Ceny jednostkowe, określone w formularzu cenowym, są stałe przez cały okres trwania umowy.</w:t>
      </w:r>
    </w:p>
    <w:p w14:paraId="5DD56FDD" w14:textId="5D8DF473" w:rsidR="00141A50" w:rsidRPr="00141A50" w:rsidRDefault="00141A50" w:rsidP="00E868C7">
      <w:pPr>
        <w:numPr>
          <w:ilvl w:val="0"/>
          <w:numId w:val="203"/>
        </w:numPr>
        <w:tabs>
          <w:tab w:val="left" w:pos="8647"/>
        </w:tabs>
        <w:suppressAutoHyphens/>
        <w:spacing w:after="0"/>
        <w:ind w:left="426" w:hanging="426"/>
        <w:jc w:val="both"/>
        <w:rPr>
          <w:rFonts w:ascii="Arial" w:hAnsi="Arial" w:cs="Arial"/>
        </w:rPr>
      </w:pPr>
      <w:r w:rsidRPr="00141A50">
        <w:rPr>
          <w:rFonts w:ascii="Arial" w:hAnsi="Arial" w:cs="Arial"/>
        </w:rPr>
        <w:t>Wszystkie płatności tytułem wynagrodzenia będą realizowane na zasadach określonych</w:t>
      </w:r>
      <w:r w:rsidRPr="00141A50">
        <w:rPr>
          <w:rFonts w:ascii="Arial" w:hAnsi="Arial" w:cs="Arial"/>
        </w:rPr>
        <w:br/>
        <w:t xml:space="preserve">w umowie, przelewem </w:t>
      </w:r>
      <w:r w:rsidRPr="00141A50">
        <w:rPr>
          <w:rFonts w:ascii="Arial" w:eastAsia="MS Mincho" w:hAnsi="Arial" w:cs="Arial"/>
        </w:rPr>
        <w:t xml:space="preserve">na numer rachunku bankowego Wykonawcy podany na fakturze VAT </w:t>
      </w:r>
      <w:r w:rsidRPr="00141A50">
        <w:rPr>
          <w:rFonts w:ascii="Arial" w:hAnsi="Arial" w:cs="Arial"/>
        </w:rPr>
        <w:t xml:space="preserve">w terminie do </w:t>
      </w:r>
      <w:r w:rsidRPr="00141A50">
        <w:rPr>
          <w:rFonts w:ascii="Arial" w:hAnsi="Arial" w:cs="Arial"/>
          <w:b/>
        </w:rPr>
        <w:t>30 dni</w:t>
      </w:r>
      <w:r w:rsidRPr="00141A50">
        <w:rPr>
          <w:rFonts w:ascii="Arial" w:hAnsi="Arial" w:cs="Arial"/>
        </w:rPr>
        <w:t xml:space="preserve"> od daty otrzymania przez Zamawiającego prawidłowo wystawionej faktury VAT.</w:t>
      </w:r>
    </w:p>
    <w:p w14:paraId="60316712" w14:textId="77777777" w:rsidR="00141A50" w:rsidRPr="00141A50" w:rsidRDefault="00141A50" w:rsidP="00E868C7">
      <w:pPr>
        <w:numPr>
          <w:ilvl w:val="0"/>
          <w:numId w:val="203"/>
        </w:numPr>
        <w:tabs>
          <w:tab w:val="left" w:pos="8647"/>
        </w:tabs>
        <w:suppressAutoHyphens/>
        <w:spacing w:after="0"/>
        <w:ind w:left="426" w:hanging="426"/>
        <w:jc w:val="both"/>
        <w:rPr>
          <w:rFonts w:ascii="Arial" w:hAnsi="Arial" w:cs="Arial"/>
        </w:rPr>
      </w:pPr>
      <w:r w:rsidRPr="00141A50">
        <w:rPr>
          <w:rFonts w:ascii="Arial" w:hAnsi="Arial" w:cs="Arial"/>
        </w:rPr>
        <w:t>Wszelkie koszty związane z realizacją umowy ponosi Wykonawca.</w:t>
      </w:r>
    </w:p>
    <w:p w14:paraId="624C0C0E" w14:textId="77777777" w:rsidR="00141A50" w:rsidRPr="00141A50" w:rsidRDefault="00141A50" w:rsidP="00E868C7">
      <w:pPr>
        <w:numPr>
          <w:ilvl w:val="0"/>
          <w:numId w:val="203"/>
        </w:numPr>
        <w:tabs>
          <w:tab w:val="left" w:pos="426"/>
        </w:tabs>
        <w:spacing w:after="0"/>
        <w:ind w:left="426" w:hanging="426"/>
        <w:contextualSpacing/>
        <w:jc w:val="both"/>
        <w:rPr>
          <w:rFonts w:ascii="Arial" w:eastAsia="Times New Roman" w:hAnsi="Arial" w:cs="Arial"/>
          <w:lang w:eastAsia="pl-PL"/>
        </w:rPr>
      </w:pPr>
      <w:r w:rsidRPr="00141A50">
        <w:rPr>
          <w:rFonts w:ascii="Arial" w:hAnsi="Arial" w:cs="Arial"/>
        </w:rPr>
        <w:t>Wykonawca zobowiązany jest wystawić fakturę na Zamawiającego w formie papierowej albo elektronicznej – zgodnie z wyborem Wykonawcy, wg następujących zasad:</w:t>
      </w:r>
    </w:p>
    <w:p w14:paraId="1A777238" w14:textId="77777777" w:rsidR="00141A50" w:rsidRPr="00141A50" w:rsidRDefault="00141A50" w:rsidP="001D0965">
      <w:pPr>
        <w:numPr>
          <w:ilvl w:val="0"/>
          <w:numId w:val="181"/>
        </w:numPr>
        <w:spacing w:after="0"/>
        <w:ind w:left="714" w:hanging="357"/>
        <w:contextualSpacing/>
        <w:jc w:val="both"/>
        <w:rPr>
          <w:rFonts w:ascii="Arial" w:hAnsi="Arial" w:cs="Arial"/>
          <w:i/>
          <w:iCs/>
          <w:u w:val="single"/>
        </w:rPr>
      </w:pPr>
      <w:r w:rsidRPr="00141A50">
        <w:rPr>
          <w:rFonts w:ascii="Arial" w:hAnsi="Arial" w:cs="Arial"/>
          <w:i/>
          <w:iCs/>
          <w:u w:val="single"/>
        </w:rPr>
        <w:t>dla faktur w formie papierowej:</w:t>
      </w:r>
    </w:p>
    <w:p w14:paraId="73658EDB" w14:textId="77777777" w:rsidR="00141A50" w:rsidRPr="00141A50" w:rsidRDefault="00141A50" w:rsidP="00141A50">
      <w:pPr>
        <w:spacing w:after="0"/>
        <w:ind w:left="714"/>
        <w:contextualSpacing/>
        <w:jc w:val="both"/>
        <w:rPr>
          <w:rFonts w:ascii="Arial" w:hAnsi="Arial" w:cs="Arial"/>
        </w:rPr>
      </w:pPr>
      <w:r w:rsidRPr="00141A50">
        <w:rPr>
          <w:rFonts w:ascii="Arial" w:hAnsi="Arial" w:cs="Arial"/>
        </w:rPr>
        <w:t xml:space="preserve">Faktura zostanie wystawiona na Zamawiającego, tj. Centrum Zasobów Cyberprzestrzeni Sił Zbrojnych z siedzibą w Warszawie 00-909 przy ul. Żwirki i Wigury 9/13 i dostarczona w jeden z następujących sposobów: (i) osobiście, (ii) przez kuriera (posłańca) lub (iii) operatora pocztowego; </w:t>
      </w:r>
    </w:p>
    <w:p w14:paraId="1A265076" w14:textId="77777777" w:rsidR="00141A50" w:rsidRPr="00141A50" w:rsidRDefault="00141A50" w:rsidP="001D0965">
      <w:pPr>
        <w:numPr>
          <w:ilvl w:val="0"/>
          <w:numId w:val="181"/>
        </w:numPr>
        <w:spacing w:after="0"/>
        <w:ind w:left="714" w:hanging="357"/>
        <w:contextualSpacing/>
        <w:jc w:val="both"/>
        <w:rPr>
          <w:rFonts w:ascii="Arial" w:hAnsi="Arial" w:cs="Arial"/>
          <w:i/>
          <w:iCs/>
          <w:u w:val="single"/>
        </w:rPr>
      </w:pPr>
      <w:r w:rsidRPr="00141A50">
        <w:rPr>
          <w:rFonts w:ascii="Arial" w:hAnsi="Arial" w:cs="Arial"/>
          <w:i/>
          <w:iCs/>
          <w:u w:val="single"/>
        </w:rPr>
        <w:t>dla faktur w formie elektronicznej:</w:t>
      </w:r>
    </w:p>
    <w:p w14:paraId="4AE97DBB" w14:textId="373FF1BF" w:rsidR="00141A50" w:rsidRPr="00141A50" w:rsidRDefault="00141A50" w:rsidP="00141A50">
      <w:pPr>
        <w:spacing w:after="0"/>
        <w:ind w:left="714"/>
        <w:contextualSpacing/>
        <w:jc w:val="both"/>
        <w:rPr>
          <w:rFonts w:ascii="Arial" w:hAnsi="Arial" w:cs="Arial"/>
        </w:rPr>
      </w:pPr>
      <w:r w:rsidRPr="00141A50">
        <w:rPr>
          <w:rFonts w:ascii="Arial" w:hAnsi="Arial" w:cs="Aria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w:t>
      </w:r>
      <w:r w:rsidR="00FD6744">
        <w:rPr>
          <w:rFonts w:ascii="Arial" w:hAnsi="Arial" w:cs="Arial"/>
        </w:rPr>
        <w:t xml:space="preserve"> </w:t>
      </w:r>
      <w:r w:rsidR="00FD6744">
        <w:rPr>
          <w:rFonts w:ascii="Arial" w:hAnsi="Arial" w:cs="Arial"/>
        </w:rPr>
        <w:br/>
      </w:r>
      <w:r w:rsidRPr="00141A50">
        <w:rPr>
          <w:rFonts w:ascii="Arial" w:hAnsi="Arial" w:cs="Arial"/>
        </w:rPr>
        <w:t xml:space="preserve">o elektronicznym fakturowaniu w zamówieniach publicznych, koncesjach na roboty budowlane lub usługi oraz partnerstwie publiczno-prywatnym (Dz. U. z 2020 r. poz. 1666), tj. poprzez platformę efaktura.gov.pl oraz poprzez adres e-mail: </w:t>
      </w:r>
      <w:hyperlink r:id="rId38" w:history="1">
        <w:r w:rsidRPr="00141A50">
          <w:rPr>
            <w:rFonts w:ascii="Arial" w:eastAsia="Arial" w:hAnsi="Arial" w:cs="Arial"/>
          </w:rPr>
          <w:t>czcsz.finanse@ron.mil.pl</w:t>
        </w:r>
      </w:hyperlink>
      <w:r w:rsidRPr="00141A50">
        <w:rPr>
          <w:rFonts w:ascii="Arial" w:eastAsia="Arial" w:hAnsi="Arial" w:cs="Arial"/>
          <w:lang w:eastAsia="pl-PL"/>
        </w:rPr>
        <w:t>.</w:t>
      </w:r>
    </w:p>
    <w:p w14:paraId="7A8957FB" w14:textId="2B29EAA7" w:rsidR="00141A50" w:rsidRPr="00141A50" w:rsidRDefault="00141A50" w:rsidP="00E868C7">
      <w:pPr>
        <w:numPr>
          <w:ilvl w:val="0"/>
          <w:numId w:val="203"/>
        </w:numPr>
        <w:spacing w:after="0"/>
        <w:ind w:left="426" w:hanging="426"/>
        <w:contextualSpacing/>
        <w:jc w:val="both"/>
        <w:rPr>
          <w:rFonts w:ascii="Arial" w:eastAsia="Times New Roman" w:hAnsi="Arial" w:cs="Arial"/>
          <w:lang w:eastAsia="pl-PL"/>
        </w:rPr>
      </w:pPr>
      <w:r w:rsidRPr="00141A50">
        <w:rPr>
          <w:rFonts w:ascii="Arial" w:eastAsia="Times New Roman" w:hAnsi="Arial" w:cs="Arial"/>
          <w:lang w:eastAsia="pl-PL"/>
        </w:rPr>
        <w:t xml:space="preserve">Dane zawarte na fakturze muszą być zgodne co do treści i kolejności z danymi zawartymi </w:t>
      </w:r>
      <w:r w:rsidRPr="00141A50">
        <w:rPr>
          <w:rFonts w:ascii="Arial" w:eastAsia="Times New Roman" w:hAnsi="Arial" w:cs="Arial"/>
          <w:lang w:eastAsia="pl-PL"/>
        </w:rPr>
        <w:br/>
        <w:t xml:space="preserve">w protokołach przyjęcia-przekazania oraz z danymi zawartymi w </w:t>
      </w:r>
      <w:r w:rsidRPr="00141A50">
        <w:rPr>
          <w:rFonts w:ascii="Arial" w:eastAsia="Times New Roman" w:hAnsi="Arial" w:cs="Arial"/>
          <w:b/>
          <w:lang w:eastAsia="pl-PL"/>
        </w:rPr>
        <w:t xml:space="preserve">Załączniku nr 1 i 2 </w:t>
      </w:r>
      <w:r w:rsidR="00FD6744">
        <w:rPr>
          <w:rFonts w:ascii="Arial" w:eastAsia="Times New Roman" w:hAnsi="Arial" w:cs="Arial"/>
          <w:b/>
          <w:lang w:eastAsia="pl-PL"/>
        </w:rPr>
        <w:br/>
      </w:r>
      <w:r w:rsidRPr="00141A50">
        <w:rPr>
          <w:rFonts w:ascii="Arial" w:eastAsia="Times New Roman" w:hAnsi="Arial" w:cs="Arial"/>
          <w:b/>
          <w:lang w:eastAsia="pl-PL"/>
        </w:rPr>
        <w:t>do umowy</w:t>
      </w:r>
      <w:r w:rsidRPr="00141A50">
        <w:rPr>
          <w:rFonts w:ascii="Arial" w:hAnsi="Arial" w:cs="Arial"/>
        </w:rPr>
        <w:t>.</w:t>
      </w:r>
    </w:p>
    <w:p w14:paraId="02012B5A"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01E8D638"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Za dzień zapłaty uznaje się dzień obciążenia kwotą wynagrodzenia rachunku bankowego Zamawiającego.</w:t>
      </w:r>
    </w:p>
    <w:p w14:paraId="5C6ED080"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lastRenderedPageBreak/>
        <w:t>W przypadku nieuregulowania przez Zamawiającego płatności w terminie przewidzianym umową Wykonawcy przysługują odsetki ustawowe za opóźnienie (art. 481 §2 KC).</w:t>
      </w:r>
    </w:p>
    <w:p w14:paraId="2241AB25"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Wykonawca ponosi wobec Zamawiającego odpowiedzialność za wszelkie szkody</w:t>
      </w:r>
      <w:r w:rsidRPr="00141A50">
        <w:rPr>
          <w:rFonts w:ascii="Arial" w:hAnsi="Arial" w:cs="Arial"/>
        </w:rPr>
        <w:br/>
        <w:t>oraz obciążenia nałożone na Zamawiającego przez organy podatkowe, powstałe z nieprzestrzegania przez Wykonawcę prawa podatkowego w Rzeczypospolitej Polskiej.</w:t>
      </w:r>
    </w:p>
    <w:p w14:paraId="4C4F64CF"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141A50">
        <w:rPr>
          <w:rFonts w:ascii="Arial" w:hAnsi="Arial" w:cs="Arial"/>
          <w:vertAlign w:val="superscript"/>
        </w:rPr>
        <w:footnoteReference w:id="2"/>
      </w:r>
      <w:r w:rsidRPr="00141A50">
        <w:rPr>
          <w:rFonts w:ascii="Arial" w:hAnsi="Arial" w:cs="Arial"/>
        </w:rPr>
        <w:t>.</w:t>
      </w:r>
    </w:p>
    <w:p w14:paraId="1CDB4626" w14:textId="3C581696"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141A50">
        <w:rPr>
          <w:rFonts w:ascii="Arial" w:hAnsi="Arial" w:cs="Arial"/>
          <w:vertAlign w:val="superscript"/>
        </w:rPr>
        <w:footnoteReference w:id="3"/>
      </w:r>
      <w:r w:rsidRPr="00141A50">
        <w:rPr>
          <w:rFonts w:ascii="Arial" w:hAnsi="Arial" w:cs="Arial"/>
        </w:rPr>
        <w:t>.</w:t>
      </w:r>
    </w:p>
    <w:p w14:paraId="231ED754" w14:textId="77777777"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Wykonawca po podpisaniu umowy, nie później jednak niż do</w:t>
      </w:r>
      <w:r w:rsidRPr="00141A50">
        <w:rPr>
          <w:rFonts w:ascii="Arial" w:hAnsi="Arial" w:cs="Arial"/>
          <w:b/>
          <w:bCs/>
        </w:rPr>
        <w:t xml:space="preserve"> 6 dnia</w:t>
      </w:r>
      <w:r w:rsidRPr="00141A50">
        <w:rPr>
          <w:rFonts w:ascii="Arial" w:hAnsi="Arial" w:cs="Arial"/>
        </w:rPr>
        <w:t xml:space="preserve"> przed upływem terminu płatności wynagrodzenia lub jego części, zobowiązany jest dostarczyć do siedziby Zamawiającego oryginał lub poświadczoną przez notariusza kopię albo odpis aktualnego certyfikatu rezydencji podatkowej wystawiony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141A50">
        <w:rPr>
          <w:rFonts w:ascii="Arial" w:hAnsi="Arial" w:cs="Arial"/>
          <w:vertAlign w:val="superscript"/>
        </w:rPr>
        <w:footnoteReference w:id="4"/>
      </w:r>
      <w:r w:rsidRPr="00141A50">
        <w:rPr>
          <w:rFonts w:ascii="Arial" w:hAnsi="Arial" w:cs="Arial"/>
        </w:rPr>
        <w:t>.</w:t>
      </w:r>
    </w:p>
    <w:p w14:paraId="71377BD8" w14:textId="1EF7601F" w:rsidR="00141A50" w:rsidRPr="00141A50" w:rsidRDefault="00141A50" w:rsidP="00E868C7">
      <w:pPr>
        <w:numPr>
          <w:ilvl w:val="0"/>
          <w:numId w:val="203"/>
        </w:numPr>
        <w:spacing w:after="0"/>
        <w:ind w:left="426" w:hanging="426"/>
        <w:contextualSpacing/>
        <w:jc w:val="both"/>
        <w:rPr>
          <w:rFonts w:ascii="Arial" w:eastAsia="Times New Roman" w:hAnsi="Arial" w:cs="Arial"/>
          <w:color w:val="FF0000"/>
          <w:lang w:eastAsia="pl-PL"/>
        </w:rPr>
      </w:pPr>
      <w:r w:rsidRPr="00141A50">
        <w:rPr>
          <w:rFonts w:ascii="Arial" w:hAnsi="Arial" w:cs="Arial"/>
        </w:rPr>
        <w:t>Strony zgodnie ustalają, że realizację płatności wynagrodzenia z tytułu wykonania przedmiotu umowy, udokumentowanego fakturą, o której mowa w ust. 9, zobowiązane są dokonać w ramach mechanizmu podzielonej płatności. W przypadku obowiązku realizacji płatności według mechanizmu, o którym mowa w zdaniu poprzednim, faktura,</w:t>
      </w:r>
      <w:r w:rsidR="00FD6744">
        <w:rPr>
          <w:rFonts w:ascii="Arial" w:hAnsi="Arial" w:cs="Arial"/>
        </w:rPr>
        <w:t xml:space="preserve"> </w:t>
      </w:r>
      <w:r w:rsidRPr="00141A50">
        <w:rPr>
          <w:rFonts w:ascii="Arial" w:hAnsi="Arial" w:cs="Arial"/>
        </w:rPr>
        <w:t>o której mowa w ust. 9, powinna zawierać z swojej treści wyrazy „mechanizm podzielonej płatności</w:t>
      </w:r>
      <w:r w:rsidRPr="00141A50">
        <w:rPr>
          <w:rFonts w:ascii="Arial" w:hAnsi="Arial" w:cs="Arial"/>
          <w:vertAlign w:val="superscript"/>
        </w:rPr>
        <w:footnoteReference w:id="5"/>
      </w:r>
      <w:r w:rsidRPr="00141A50">
        <w:rPr>
          <w:rFonts w:ascii="Arial" w:hAnsi="Arial" w:cs="Arial"/>
        </w:rPr>
        <w:t xml:space="preserve">. </w:t>
      </w:r>
    </w:p>
    <w:p w14:paraId="05E8B9EC" w14:textId="77777777" w:rsidR="00D96B7C" w:rsidRDefault="00D96B7C">
      <w:pPr>
        <w:rPr>
          <w:rFonts w:ascii="Arial" w:hAnsi="Arial" w:cs="Arial"/>
          <w:b/>
          <w:bCs/>
        </w:rPr>
      </w:pPr>
      <w:r>
        <w:rPr>
          <w:rFonts w:ascii="Arial" w:hAnsi="Arial" w:cs="Arial"/>
          <w:b/>
          <w:bCs/>
        </w:rPr>
        <w:br w:type="page"/>
      </w:r>
    </w:p>
    <w:p w14:paraId="7896EE7F" w14:textId="1A673F01" w:rsidR="00141A50" w:rsidRPr="00141A50" w:rsidRDefault="00141A50" w:rsidP="00141A50">
      <w:pPr>
        <w:spacing w:after="0"/>
        <w:jc w:val="center"/>
        <w:rPr>
          <w:rFonts w:ascii="Arial" w:hAnsi="Arial" w:cs="Arial"/>
          <w:b/>
          <w:bCs/>
        </w:rPr>
      </w:pPr>
      <w:r w:rsidRPr="00141A50">
        <w:rPr>
          <w:rFonts w:ascii="Arial" w:hAnsi="Arial" w:cs="Arial"/>
          <w:b/>
          <w:bCs/>
        </w:rPr>
        <w:lastRenderedPageBreak/>
        <w:t>§ 3</w:t>
      </w:r>
    </w:p>
    <w:p w14:paraId="51488708" w14:textId="77777777" w:rsidR="00141A50" w:rsidRPr="00141A50" w:rsidRDefault="00141A50" w:rsidP="00141A50">
      <w:pPr>
        <w:spacing w:after="0"/>
        <w:ind w:right="284"/>
        <w:jc w:val="center"/>
        <w:rPr>
          <w:rFonts w:ascii="Arial" w:hAnsi="Arial" w:cs="Arial"/>
          <w:b/>
        </w:rPr>
      </w:pPr>
      <w:r w:rsidRPr="00141A50">
        <w:rPr>
          <w:rFonts w:ascii="Arial" w:hAnsi="Arial" w:cs="Arial"/>
          <w:b/>
        </w:rPr>
        <w:t>Terminy wykonywania Umowy</w:t>
      </w:r>
    </w:p>
    <w:p w14:paraId="66711259" w14:textId="77777777" w:rsidR="00141A50" w:rsidRPr="00141A50" w:rsidRDefault="00141A50" w:rsidP="00141A50">
      <w:pPr>
        <w:spacing w:after="0"/>
        <w:ind w:right="284"/>
        <w:jc w:val="center"/>
        <w:rPr>
          <w:rFonts w:ascii="Arial" w:hAnsi="Arial" w:cs="Arial"/>
          <w:b/>
          <w:highlight w:val="yellow"/>
        </w:rPr>
      </w:pPr>
    </w:p>
    <w:p w14:paraId="1AD9D55F" w14:textId="021BE057" w:rsidR="00141A50" w:rsidRPr="00141A50" w:rsidRDefault="00141A50" w:rsidP="00D96B7C">
      <w:pPr>
        <w:suppressAutoHyphens/>
        <w:spacing w:after="0"/>
        <w:jc w:val="both"/>
        <w:rPr>
          <w:rFonts w:ascii="Arial" w:hAnsi="Arial" w:cs="Arial"/>
          <w:i/>
          <w:iCs/>
          <w:sz w:val="20"/>
          <w:szCs w:val="20"/>
        </w:rPr>
      </w:pPr>
      <w:r w:rsidRPr="00141A50">
        <w:rPr>
          <w:rFonts w:ascii="Arial" w:hAnsi="Arial" w:cs="Arial"/>
        </w:rPr>
        <w:t xml:space="preserve">Wykonawca zrealizuje przedmiot Umowy w ilościach i na warunkach zgodnych </w:t>
      </w:r>
      <w:r w:rsidR="00FD6744">
        <w:rPr>
          <w:rFonts w:ascii="Arial" w:hAnsi="Arial" w:cs="Arial"/>
        </w:rPr>
        <w:br/>
      </w:r>
      <w:r w:rsidRPr="00141A50">
        <w:rPr>
          <w:rFonts w:ascii="Arial" w:hAnsi="Arial" w:cs="Arial"/>
        </w:rPr>
        <w:t xml:space="preserve">z Załącznikiem nr 1 oraz Załącznikiem nr 2 do Umowy w terminie do ……………. </w:t>
      </w:r>
      <w:r w:rsidRPr="00141A50">
        <w:rPr>
          <w:rFonts w:ascii="Arial" w:hAnsi="Arial" w:cs="Arial"/>
          <w:i/>
          <w:iCs/>
          <w:sz w:val="20"/>
          <w:szCs w:val="20"/>
        </w:rPr>
        <w:t xml:space="preserve">(zgodnie </w:t>
      </w:r>
      <w:r w:rsidRPr="00141A50">
        <w:rPr>
          <w:rFonts w:ascii="Arial" w:hAnsi="Arial" w:cs="Arial"/>
          <w:i/>
          <w:iCs/>
          <w:sz w:val="20"/>
          <w:szCs w:val="20"/>
        </w:rPr>
        <w:br/>
        <w:t>z deklaracją Wykonawcy, jednak nie później niż 29.11 2024 r.)</w:t>
      </w:r>
    </w:p>
    <w:p w14:paraId="31DB6CB6" w14:textId="77777777" w:rsidR="00141A50" w:rsidRPr="00141A50" w:rsidRDefault="00141A50" w:rsidP="00141A50">
      <w:pPr>
        <w:tabs>
          <w:tab w:val="left" w:pos="4303"/>
          <w:tab w:val="center" w:pos="4535"/>
        </w:tabs>
        <w:suppressAutoHyphens/>
        <w:spacing w:after="0"/>
        <w:rPr>
          <w:rFonts w:ascii="Arial" w:hAnsi="Arial" w:cs="Arial"/>
          <w:b/>
          <w:bCs/>
          <w:lang w:eastAsia="pl-PL"/>
        </w:rPr>
      </w:pPr>
      <w:r w:rsidRPr="00141A50">
        <w:rPr>
          <w:rFonts w:ascii="Arial" w:hAnsi="Arial" w:cs="Arial"/>
          <w:b/>
          <w:bCs/>
          <w:lang w:eastAsia="pl-PL"/>
        </w:rPr>
        <w:tab/>
      </w:r>
    </w:p>
    <w:p w14:paraId="49E65BBB" w14:textId="77777777" w:rsidR="00141A50" w:rsidRPr="00141A50" w:rsidRDefault="00141A50" w:rsidP="00141A50">
      <w:pPr>
        <w:tabs>
          <w:tab w:val="left" w:pos="4303"/>
          <w:tab w:val="center" w:pos="4535"/>
        </w:tabs>
        <w:suppressAutoHyphens/>
        <w:spacing w:after="0"/>
        <w:rPr>
          <w:rFonts w:ascii="Arial" w:hAnsi="Arial" w:cs="Arial"/>
          <w:b/>
          <w:bCs/>
          <w:lang w:eastAsia="pl-PL"/>
        </w:rPr>
      </w:pPr>
      <w:r w:rsidRPr="00141A50">
        <w:rPr>
          <w:rFonts w:ascii="Arial" w:hAnsi="Arial" w:cs="Arial"/>
          <w:b/>
          <w:bCs/>
          <w:lang w:eastAsia="pl-PL"/>
        </w:rPr>
        <w:tab/>
        <w:t>§ 4</w:t>
      </w:r>
    </w:p>
    <w:p w14:paraId="2559F811"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 xml:space="preserve">Obowiązki Wykonawcy </w:t>
      </w:r>
    </w:p>
    <w:p w14:paraId="078E6392" w14:textId="77777777" w:rsidR="00141A50" w:rsidRPr="00141A50" w:rsidRDefault="00141A50" w:rsidP="001D0965">
      <w:pPr>
        <w:widowControl w:val="0"/>
        <w:numPr>
          <w:ilvl w:val="0"/>
          <w:numId w:val="176"/>
        </w:numPr>
        <w:spacing w:after="0"/>
        <w:ind w:left="357" w:hanging="357"/>
        <w:jc w:val="both"/>
        <w:rPr>
          <w:rFonts w:ascii="Arial" w:hAnsi="Arial" w:cs="Arial"/>
          <w:lang w:eastAsia="pl-PL"/>
        </w:rPr>
      </w:pPr>
      <w:r w:rsidRPr="00141A50">
        <w:rPr>
          <w:rFonts w:ascii="Arial" w:hAnsi="Arial" w:cs="Arial"/>
          <w:lang w:eastAsia="pl-PL"/>
        </w:rPr>
        <w:t>Wykonawca zobowiązuje się do:</w:t>
      </w:r>
    </w:p>
    <w:p w14:paraId="7C8E7EC6" w14:textId="77777777" w:rsidR="00141A50" w:rsidRPr="00141A50" w:rsidRDefault="00141A50" w:rsidP="001D0965">
      <w:pPr>
        <w:numPr>
          <w:ilvl w:val="2"/>
          <w:numId w:val="177"/>
        </w:numPr>
        <w:spacing w:after="0"/>
        <w:ind w:left="714" w:hanging="357"/>
        <w:jc w:val="both"/>
        <w:rPr>
          <w:rFonts w:ascii="Arial" w:hAnsi="Arial" w:cs="Arial"/>
          <w:lang w:eastAsia="pl-PL"/>
        </w:rPr>
      </w:pPr>
      <w:r w:rsidRPr="00141A50">
        <w:rPr>
          <w:rFonts w:ascii="Arial" w:hAnsi="Arial" w:cs="Arial"/>
          <w:lang w:eastAsia="pl-PL"/>
        </w:rPr>
        <w:t>wykonania przedmiotu umowy zgodnie z obowiązującymi przepisami, Opisem przedmiotu zamówienia, Specyfikacją warunków zamówienia oraz złożoną ofertą;</w:t>
      </w:r>
    </w:p>
    <w:p w14:paraId="01A26E9D" w14:textId="77777777" w:rsidR="00141A50" w:rsidRPr="00141A50" w:rsidRDefault="00141A50" w:rsidP="001D0965">
      <w:pPr>
        <w:numPr>
          <w:ilvl w:val="2"/>
          <w:numId w:val="177"/>
        </w:numPr>
        <w:spacing w:after="0"/>
        <w:ind w:left="714" w:hanging="357"/>
        <w:jc w:val="both"/>
        <w:rPr>
          <w:rFonts w:ascii="Arial" w:hAnsi="Arial" w:cs="Arial"/>
          <w:lang w:eastAsia="pl-PL"/>
        </w:rPr>
      </w:pPr>
      <w:r w:rsidRPr="00141A50">
        <w:rPr>
          <w:rFonts w:ascii="Arial" w:hAnsi="Arial" w:cs="Arial"/>
          <w:lang w:eastAsia="pl-PL"/>
        </w:rPr>
        <w:t xml:space="preserve">wykorzystania udostępnionych i pozyskanych informacji oraz danych wyłącznie </w:t>
      </w:r>
      <w:r w:rsidRPr="00141A50">
        <w:rPr>
          <w:rFonts w:ascii="Arial" w:hAnsi="Arial" w:cs="Arial"/>
          <w:lang w:eastAsia="pl-PL"/>
        </w:rPr>
        <w:br/>
        <w:t xml:space="preserve">do wykonania przedmiotu umowy, nieudostępniania ich osobom i podmiotom, </w:t>
      </w:r>
      <w:r w:rsidRPr="00141A50">
        <w:rPr>
          <w:rFonts w:ascii="Arial" w:hAnsi="Arial" w:cs="Arial"/>
          <w:lang w:eastAsia="pl-PL"/>
        </w:rPr>
        <w:br/>
        <w:t xml:space="preserve">które nie są stronami niniejszej umowy i niewykorzystywania ich przy realizacji zadań </w:t>
      </w:r>
      <w:r w:rsidRPr="00141A50">
        <w:rPr>
          <w:rFonts w:ascii="Arial" w:hAnsi="Arial" w:cs="Arial"/>
          <w:lang w:eastAsia="pl-PL"/>
        </w:rPr>
        <w:br/>
        <w:t>na rzecz innych podmiotów.</w:t>
      </w:r>
    </w:p>
    <w:p w14:paraId="4F7A3A1A" w14:textId="3D333315" w:rsidR="00141A50" w:rsidRPr="00141A50" w:rsidRDefault="00141A50" w:rsidP="001D0965">
      <w:pPr>
        <w:numPr>
          <w:ilvl w:val="0"/>
          <w:numId w:val="176"/>
        </w:numPr>
        <w:tabs>
          <w:tab w:val="num" w:pos="284"/>
        </w:tabs>
        <w:spacing w:after="0"/>
        <w:ind w:left="284" w:hanging="284"/>
        <w:contextualSpacing/>
        <w:jc w:val="both"/>
        <w:rPr>
          <w:sz w:val="12"/>
          <w:szCs w:val="12"/>
        </w:rPr>
      </w:pPr>
      <w:r w:rsidRPr="00141A50">
        <w:rPr>
          <w:rFonts w:ascii="Arial" w:hAnsi="Arial" w:cs="Arial"/>
        </w:rPr>
        <w:t>Wykonawca zobowiązuje się do udzielania bez zbędnej zwłoki na piśmie lub mailowo Zamawiającemu oraz Odbiorcy (podmiotowi odbierającemu przedmiot zamówienia) wszelkich informacji i wyjaśnień dotyczących realizacji przedmiotu umowy i informowania</w:t>
      </w:r>
      <w:r w:rsidR="00FD6744">
        <w:rPr>
          <w:rFonts w:ascii="Arial" w:hAnsi="Arial" w:cs="Arial"/>
        </w:rPr>
        <w:br/>
      </w:r>
      <w:r w:rsidRPr="00141A50">
        <w:rPr>
          <w:rFonts w:ascii="Arial" w:hAnsi="Arial" w:cs="Arial"/>
        </w:rPr>
        <w:t xml:space="preserve">o każdym zagrożeniu mającym wpływ na opóźnienie w wykonaniu przedmiotu umowy </w:t>
      </w:r>
      <w:r w:rsidR="00FD6744">
        <w:rPr>
          <w:rFonts w:ascii="Arial" w:hAnsi="Arial" w:cs="Arial"/>
        </w:rPr>
        <w:br/>
      </w:r>
      <w:r w:rsidRPr="00141A50">
        <w:rPr>
          <w:rFonts w:ascii="Arial" w:hAnsi="Arial" w:cs="Arial"/>
        </w:rPr>
        <w:t xml:space="preserve">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w:t>
      </w:r>
      <w:r w:rsidR="00FD6744">
        <w:rPr>
          <w:rFonts w:ascii="Arial" w:hAnsi="Arial" w:cs="Arial"/>
        </w:rPr>
        <w:br/>
      </w:r>
      <w:r w:rsidRPr="00141A50">
        <w:rPr>
          <w:rFonts w:ascii="Arial" w:hAnsi="Arial" w:cs="Arial"/>
        </w:rPr>
        <w:t>z wykonaniem przedmiotu umowy, leżących po stronie Zamawiającego, a zgłoszonych przez Wykonawcę. Brak pisemnej lub mailowej informacji Wykonawcy o zagrożeniach, trudnościach lub przeszkodach związanych z wykonywaniem przedmiotu umowy, leżących po stronie Zamawiającego, zwalnia Zamawiającego od odpowiedzialności za wynikające stąd skutki.</w:t>
      </w:r>
    </w:p>
    <w:p w14:paraId="1F13D2B6" w14:textId="3806EB3B" w:rsidR="00141A50" w:rsidRPr="00141A50" w:rsidRDefault="00141A50" w:rsidP="001D0965">
      <w:pPr>
        <w:numPr>
          <w:ilvl w:val="0"/>
          <w:numId w:val="176"/>
        </w:numPr>
        <w:tabs>
          <w:tab w:val="num" w:pos="284"/>
        </w:tabs>
        <w:spacing w:after="0"/>
        <w:ind w:left="284" w:hanging="284"/>
        <w:contextualSpacing/>
        <w:jc w:val="both"/>
        <w:rPr>
          <w:rFonts w:ascii="Arial" w:hAnsi="Arial" w:cs="Arial"/>
          <w:lang w:eastAsia="pl-PL"/>
        </w:rPr>
      </w:pPr>
      <w:r w:rsidRPr="00141A50">
        <w:rPr>
          <w:rFonts w:ascii="Arial" w:hAnsi="Arial" w:cs="Arial"/>
          <w:bCs/>
          <w:lang w:eastAsia="pl-PL"/>
        </w:rPr>
        <w:t>Wykonawca ma obowiązek poinformowania Zamawiającego o zamiarze realizacji przedmiotu umowy na terenie obiektu wojskowego przez cudzoziemców. Do czasu uzyskania zgody od Zamawiającego, cudzoziemiec nie może wykonywać jakichkolwiek czynności</w:t>
      </w:r>
      <w:r w:rsidRPr="00141A50">
        <w:rPr>
          <w:rFonts w:ascii="Arial" w:hAnsi="Arial" w:cs="Arial"/>
        </w:rPr>
        <w:t xml:space="preserve"> związanych z realizacją niniejszej umowy na terenie obiektu wojskowego. Wykonawca zobowiązuje się, że personel Wykonawcy będzie przestrzegał wszelkich wewnętrznych regulacji porządkowych obowiązujących na terenie obiektów wojskowych lub innych obiektów Zamawiającego.</w:t>
      </w:r>
    </w:p>
    <w:p w14:paraId="56875832" w14:textId="77777777" w:rsidR="00141A50" w:rsidRPr="00141A50" w:rsidRDefault="00141A50" w:rsidP="00141A50">
      <w:pPr>
        <w:widowControl w:val="0"/>
        <w:tabs>
          <w:tab w:val="left" w:pos="284"/>
        </w:tabs>
        <w:spacing w:after="0"/>
        <w:ind w:left="360"/>
        <w:contextualSpacing/>
        <w:jc w:val="center"/>
        <w:rPr>
          <w:rFonts w:ascii="Arial" w:hAnsi="Arial" w:cs="Arial"/>
          <w:b/>
          <w:bCs/>
        </w:rPr>
      </w:pPr>
    </w:p>
    <w:p w14:paraId="214F6C54" w14:textId="77777777" w:rsidR="00141A50" w:rsidRPr="00141A50" w:rsidRDefault="00141A50" w:rsidP="00141A50">
      <w:pPr>
        <w:widowControl w:val="0"/>
        <w:tabs>
          <w:tab w:val="left" w:pos="284"/>
        </w:tabs>
        <w:spacing w:after="0"/>
        <w:ind w:left="360"/>
        <w:contextualSpacing/>
        <w:jc w:val="center"/>
        <w:rPr>
          <w:rFonts w:ascii="Arial" w:hAnsi="Arial" w:cs="Arial"/>
          <w:b/>
          <w:bCs/>
        </w:rPr>
      </w:pPr>
      <w:r w:rsidRPr="00141A50">
        <w:rPr>
          <w:rFonts w:ascii="Arial" w:hAnsi="Arial" w:cs="Arial"/>
          <w:b/>
          <w:bCs/>
        </w:rPr>
        <w:t>§ 5</w:t>
      </w:r>
    </w:p>
    <w:p w14:paraId="7EFB9725" w14:textId="77777777" w:rsidR="00141A50" w:rsidRPr="00141A50" w:rsidRDefault="00141A50" w:rsidP="00141A50">
      <w:pPr>
        <w:widowControl w:val="0"/>
        <w:tabs>
          <w:tab w:val="left" w:pos="284"/>
        </w:tabs>
        <w:spacing w:after="0"/>
        <w:ind w:left="360"/>
        <w:contextualSpacing/>
        <w:jc w:val="center"/>
        <w:rPr>
          <w:rFonts w:ascii="Arial" w:hAnsi="Arial" w:cs="Arial"/>
          <w:b/>
          <w:bCs/>
        </w:rPr>
      </w:pPr>
      <w:r w:rsidRPr="00141A50">
        <w:rPr>
          <w:rFonts w:ascii="Arial" w:hAnsi="Arial" w:cs="Arial"/>
          <w:b/>
          <w:bCs/>
        </w:rPr>
        <w:t>Obowiązki Zamawiającego</w:t>
      </w:r>
    </w:p>
    <w:p w14:paraId="14E27555" w14:textId="77777777" w:rsidR="00141A50" w:rsidRPr="00141A50" w:rsidRDefault="00141A50" w:rsidP="00141A50">
      <w:pPr>
        <w:widowControl w:val="0"/>
        <w:tabs>
          <w:tab w:val="left" w:pos="284"/>
        </w:tabs>
        <w:spacing w:after="0"/>
        <w:ind w:left="360"/>
        <w:contextualSpacing/>
        <w:jc w:val="center"/>
        <w:rPr>
          <w:rFonts w:ascii="Arial" w:hAnsi="Arial" w:cs="Arial"/>
          <w:b/>
          <w:bCs/>
          <w:lang w:eastAsia="pl-PL"/>
        </w:rPr>
      </w:pPr>
    </w:p>
    <w:p w14:paraId="4EBC0057" w14:textId="77777777" w:rsidR="00141A50" w:rsidRPr="00141A50" w:rsidRDefault="00141A50" w:rsidP="00141A50">
      <w:pPr>
        <w:widowControl w:val="0"/>
        <w:tabs>
          <w:tab w:val="left" w:pos="0"/>
        </w:tabs>
        <w:spacing w:after="0"/>
        <w:ind w:left="2618"/>
        <w:contextualSpacing/>
        <w:jc w:val="both"/>
        <w:rPr>
          <w:rFonts w:ascii="Arial" w:hAnsi="Arial" w:cs="Arial"/>
          <w:lang w:eastAsia="pl-PL"/>
        </w:rPr>
      </w:pPr>
      <w:r w:rsidRPr="00141A50">
        <w:rPr>
          <w:rFonts w:ascii="Arial" w:hAnsi="Arial" w:cs="Arial"/>
        </w:rPr>
        <w:t>Zamawiający zobowiązuje się do:</w:t>
      </w:r>
    </w:p>
    <w:p w14:paraId="1D65E7DE" w14:textId="77777777" w:rsidR="00141A50" w:rsidRPr="00141A50" w:rsidRDefault="00141A50" w:rsidP="00E868C7">
      <w:pPr>
        <w:numPr>
          <w:ilvl w:val="0"/>
          <w:numId w:val="188"/>
        </w:numPr>
        <w:tabs>
          <w:tab w:val="decimal" w:pos="714"/>
        </w:tabs>
        <w:spacing w:after="0"/>
        <w:ind w:left="709" w:hanging="283"/>
        <w:jc w:val="both"/>
        <w:rPr>
          <w:rFonts w:ascii="Arial" w:eastAsia="Times New Roman" w:hAnsi="Arial" w:cs="Arial"/>
        </w:rPr>
      </w:pPr>
      <w:r w:rsidRPr="00141A50">
        <w:rPr>
          <w:rFonts w:ascii="Arial" w:eastAsia="Times New Roman" w:hAnsi="Arial" w:cs="Arial"/>
        </w:rPr>
        <w:t>odebrania przedmiotu umowy na zasadach i w terminach określonych w niniejszej umowie,</w:t>
      </w:r>
    </w:p>
    <w:p w14:paraId="697CF674" w14:textId="77777777" w:rsidR="00141A50" w:rsidRPr="00141A50" w:rsidRDefault="00141A50" w:rsidP="00E868C7">
      <w:pPr>
        <w:numPr>
          <w:ilvl w:val="0"/>
          <w:numId w:val="188"/>
        </w:numPr>
        <w:tabs>
          <w:tab w:val="decimal" w:pos="714"/>
        </w:tabs>
        <w:spacing w:after="0"/>
        <w:ind w:left="709" w:hanging="283"/>
        <w:jc w:val="both"/>
        <w:rPr>
          <w:rFonts w:ascii="Arial" w:eastAsia="Times New Roman" w:hAnsi="Arial" w:cs="Arial"/>
        </w:rPr>
      </w:pPr>
      <w:r w:rsidRPr="00141A50">
        <w:rPr>
          <w:rFonts w:ascii="Arial" w:eastAsia="Times New Roman" w:hAnsi="Arial" w:cs="Arial"/>
        </w:rPr>
        <w:t>informowania Wykonawcy w formie pisemnej o usterkach i wadach przedmiotu umowy, niezwłocznie po ich ujawnieniu,</w:t>
      </w:r>
    </w:p>
    <w:p w14:paraId="7A07B2ED" w14:textId="77777777" w:rsidR="00141A50" w:rsidRPr="00141A50" w:rsidRDefault="00141A50" w:rsidP="00E868C7">
      <w:pPr>
        <w:numPr>
          <w:ilvl w:val="0"/>
          <w:numId w:val="188"/>
        </w:numPr>
        <w:tabs>
          <w:tab w:val="decimal" w:pos="714"/>
        </w:tabs>
        <w:spacing w:after="0"/>
        <w:ind w:left="709" w:hanging="283"/>
        <w:jc w:val="both"/>
        <w:rPr>
          <w:rFonts w:ascii="Arial" w:eastAsia="Times New Roman" w:hAnsi="Arial" w:cs="Arial"/>
        </w:rPr>
      </w:pPr>
      <w:r w:rsidRPr="00141A50">
        <w:rPr>
          <w:rFonts w:ascii="Arial" w:eastAsia="Times New Roman" w:hAnsi="Arial" w:cs="Arial"/>
        </w:rPr>
        <w:t>zapłaty wynagrodzenia należnego Wykonawcy za dostarczony i odebrany przedmiot umowy,</w:t>
      </w:r>
    </w:p>
    <w:p w14:paraId="146838CB" w14:textId="77777777" w:rsidR="00141A50" w:rsidRPr="00141A50" w:rsidRDefault="00141A50" w:rsidP="00E868C7">
      <w:pPr>
        <w:numPr>
          <w:ilvl w:val="0"/>
          <w:numId w:val="188"/>
        </w:numPr>
        <w:tabs>
          <w:tab w:val="decimal" w:pos="714"/>
        </w:tabs>
        <w:spacing w:after="0"/>
        <w:ind w:left="709" w:hanging="283"/>
        <w:jc w:val="both"/>
        <w:rPr>
          <w:rFonts w:ascii="Arial" w:eastAsia="Times New Roman" w:hAnsi="Arial" w:cs="Arial"/>
        </w:rPr>
      </w:pPr>
      <w:r w:rsidRPr="00141A50">
        <w:rPr>
          <w:rFonts w:ascii="Arial" w:eastAsia="Times New Roman" w:hAnsi="Arial" w:cs="Arial"/>
        </w:rPr>
        <w:t>współdziałania z Wykonawcą celem należytej realizacji postanowień umowy.</w:t>
      </w:r>
    </w:p>
    <w:p w14:paraId="7D577F9C" w14:textId="77777777" w:rsidR="00141A50" w:rsidRPr="00141A50" w:rsidRDefault="00141A50" w:rsidP="00141A50">
      <w:pPr>
        <w:suppressAutoHyphens/>
        <w:spacing w:after="0"/>
        <w:rPr>
          <w:rFonts w:ascii="Arial" w:hAnsi="Arial" w:cs="Arial"/>
          <w:b/>
          <w:bCs/>
          <w:lang w:eastAsia="pl-PL"/>
        </w:rPr>
      </w:pPr>
    </w:p>
    <w:p w14:paraId="20C788E6" w14:textId="77777777" w:rsidR="00141A50" w:rsidRPr="00141A50" w:rsidRDefault="00141A50" w:rsidP="00141A50">
      <w:pPr>
        <w:suppressAutoHyphens/>
        <w:spacing w:after="0"/>
        <w:jc w:val="center"/>
        <w:rPr>
          <w:rFonts w:ascii="Arial" w:hAnsi="Arial" w:cs="Arial"/>
          <w:b/>
          <w:bCs/>
        </w:rPr>
      </w:pPr>
      <w:r w:rsidRPr="00141A50">
        <w:rPr>
          <w:rFonts w:ascii="Arial" w:hAnsi="Arial" w:cs="Arial"/>
          <w:b/>
          <w:bCs/>
        </w:rPr>
        <w:t>§ 6</w:t>
      </w:r>
    </w:p>
    <w:p w14:paraId="21DB9189" w14:textId="77777777" w:rsidR="00141A50" w:rsidRPr="00141A50" w:rsidRDefault="00141A50" w:rsidP="00141A50">
      <w:pPr>
        <w:suppressAutoHyphens/>
        <w:jc w:val="center"/>
        <w:rPr>
          <w:rFonts w:ascii="Arial" w:hAnsi="Arial" w:cs="Arial"/>
          <w:b/>
          <w:bCs/>
        </w:rPr>
      </w:pPr>
      <w:r w:rsidRPr="00141A50">
        <w:rPr>
          <w:rFonts w:ascii="Arial" w:hAnsi="Arial" w:cs="Arial"/>
          <w:b/>
          <w:bCs/>
        </w:rPr>
        <w:t>Wymagania w zakresie dostarczanego Sprzętu</w:t>
      </w:r>
    </w:p>
    <w:p w14:paraId="7F6AEE29" w14:textId="544E2602" w:rsidR="00141A50" w:rsidRPr="00141A50" w:rsidRDefault="00141A50" w:rsidP="00E868C7">
      <w:pPr>
        <w:numPr>
          <w:ilvl w:val="0"/>
          <w:numId w:val="189"/>
        </w:numPr>
        <w:spacing w:after="0"/>
        <w:ind w:left="284" w:right="-2" w:hanging="284"/>
        <w:jc w:val="both"/>
        <w:rPr>
          <w:rFonts w:ascii="Arial" w:hAnsi="Arial" w:cs="Arial"/>
        </w:rPr>
      </w:pPr>
      <w:r w:rsidRPr="00141A50">
        <w:rPr>
          <w:rFonts w:ascii="Arial" w:hAnsi="Arial" w:cs="Arial"/>
          <w:spacing w:val="-6"/>
        </w:rPr>
        <w:t xml:space="preserve">Wykonawca jest zobowiązany do dostarczenia Sprzętu fabrycznie nowego, </w:t>
      </w:r>
      <w:r w:rsidRPr="00141A50">
        <w:rPr>
          <w:rFonts w:ascii="Arial" w:hAnsi="Arial" w:cs="Arial"/>
        </w:rPr>
        <w:t>nienoszącego znamion użytkowania, z</w:t>
      </w:r>
      <w:r w:rsidRPr="00141A50">
        <w:rPr>
          <w:rFonts w:ascii="Arial" w:hAnsi="Arial" w:cs="Arial"/>
          <w:spacing w:val="-6"/>
        </w:rPr>
        <w:t>  uwzględnieniem aktualnych technologii</w:t>
      </w:r>
      <w:r w:rsidRPr="00141A50">
        <w:rPr>
          <w:rFonts w:ascii="Arial" w:hAnsi="Arial" w:cs="Arial"/>
        </w:rPr>
        <w:t>, wolnego od jakichkolwiek wad fizycznychi prawnych oraz zgodnego z wymogami określonymi w Opisie przedmiotu zamówienia, SWZ oraz złożonej ofercie. Nie dopuszcza się urządzeń typu refurbished (zwróconych do producenta</w:t>
      </w:r>
      <w:r w:rsidR="00FD6744">
        <w:rPr>
          <w:rFonts w:ascii="Arial" w:hAnsi="Arial" w:cs="Arial"/>
        </w:rPr>
        <w:t xml:space="preserve"> </w:t>
      </w:r>
      <w:r w:rsidRPr="00141A50">
        <w:rPr>
          <w:rFonts w:ascii="Arial" w:hAnsi="Arial" w:cs="Arial"/>
        </w:rPr>
        <w:t xml:space="preserve">i później odsprzedawanych ponownie przez producenta). Zamawiający zastrzega sobie możliwość sprawdzenia stanu urządzenia u producenta. </w:t>
      </w:r>
      <w:r w:rsidR="00FD6744">
        <w:rPr>
          <w:rFonts w:ascii="Arial" w:hAnsi="Arial" w:cs="Arial"/>
        </w:rPr>
        <w:br/>
      </w:r>
      <w:r w:rsidRPr="00141A50">
        <w:rPr>
          <w:rFonts w:ascii="Arial" w:hAnsi="Arial" w:cs="Arial"/>
        </w:rPr>
        <w:t xml:space="preserve">W takim przypadku Wykonawca dostarczy na żądanie Zamawiającego dokument </w:t>
      </w:r>
      <w:r w:rsidR="00FD6744">
        <w:rPr>
          <w:rFonts w:ascii="Arial" w:hAnsi="Arial" w:cs="Arial"/>
        </w:rPr>
        <w:br/>
      </w:r>
      <w:r w:rsidRPr="00141A50">
        <w:rPr>
          <w:rFonts w:ascii="Arial" w:hAnsi="Arial" w:cs="Arial"/>
        </w:rPr>
        <w:t xml:space="preserve">od producenta lub przedstawiciela producenta w Polsce (oficjalnego biura producenta </w:t>
      </w:r>
      <w:r w:rsidR="00FD6744">
        <w:rPr>
          <w:rFonts w:ascii="Arial" w:hAnsi="Arial" w:cs="Arial"/>
        </w:rPr>
        <w:br/>
      </w:r>
      <w:r w:rsidRPr="00141A50">
        <w:rPr>
          <w:rFonts w:ascii="Arial" w:hAnsi="Arial" w:cs="Arial"/>
        </w:rPr>
        <w:t>w Polsce) potwierdzający stan urządzeń z dokładnością do pojedynczych modułów/kart zainstalowanych w urządzeniu.</w:t>
      </w:r>
    </w:p>
    <w:p w14:paraId="443FA058" w14:textId="77777777" w:rsidR="00141A50" w:rsidRPr="00141A50" w:rsidRDefault="00141A50" w:rsidP="00E868C7">
      <w:pPr>
        <w:numPr>
          <w:ilvl w:val="0"/>
          <w:numId w:val="189"/>
        </w:numPr>
        <w:spacing w:after="0"/>
        <w:ind w:left="284" w:right="-2" w:hanging="284"/>
        <w:jc w:val="both"/>
        <w:rPr>
          <w:rFonts w:ascii="Arial" w:hAnsi="Arial" w:cs="Arial"/>
        </w:rPr>
      </w:pPr>
      <w:r w:rsidRPr="00141A50">
        <w:rPr>
          <w:rFonts w:ascii="Arial" w:hAnsi="Arial" w:cs="Arial"/>
        </w:rPr>
        <w:t xml:space="preserve">Sprzęt powinien być nowy i wyprodukowany w roku dostawy lub nie wcześniej niż </w:t>
      </w:r>
      <w:r w:rsidRPr="00141A50">
        <w:rPr>
          <w:rFonts w:ascii="Arial" w:hAnsi="Arial" w:cs="Arial"/>
        </w:rPr>
        <w:br/>
        <w:t>6 miesięcy przed planowaną dostawą.</w:t>
      </w:r>
    </w:p>
    <w:p w14:paraId="57F716C6" w14:textId="77777777" w:rsidR="00141A50" w:rsidRPr="00141A50" w:rsidRDefault="00141A50" w:rsidP="00E868C7">
      <w:pPr>
        <w:numPr>
          <w:ilvl w:val="0"/>
          <w:numId w:val="189"/>
        </w:numPr>
        <w:spacing w:after="0"/>
        <w:ind w:left="284" w:right="-2" w:hanging="284"/>
        <w:jc w:val="both"/>
        <w:rPr>
          <w:rFonts w:ascii="Arial" w:hAnsi="Arial" w:cs="Arial"/>
        </w:rPr>
      </w:pPr>
      <w:r w:rsidRPr="00141A50">
        <w:rPr>
          <w:rFonts w:ascii="Arial" w:hAnsi="Arial" w:cs="Arial"/>
        </w:rPr>
        <w:t>Wykonawca jest zobowiązany do dostarczenia Sprzętu pochodzącego z oficjalnego, autoryzowanego kanału sprzedaży producenta na rynek polski, tj. oznaczającego sposób zakupu, w którym producent kieruje dany Sprzęt do sprzedaży na określonym terytorium</w:t>
      </w:r>
      <w:r w:rsidRPr="00141A50">
        <w:rPr>
          <w:rFonts w:ascii="Arial" w:hAnsi="Arial" w:cs="Arial"/>
        </w:rPr>
        <w:br/>
        <w:t>i wskazuje podmioty upoważnione do autoryzowanej sprzedaży. Zamawiający zastrzega sobie możliwość sprawdzenia pochodzenia urządzenia u producenta. W takim przypadku Wykonawca dostarczy na żądanie Zamawiającego dokument od producenta lub przedstawiciela producenta w Polsce (oficjalnego biura producenta w Polsce) potwierdzający pochodzenie urządzeń z dokładnością do pojedynczych modułów/kart zainstalowanych w urządzeniu.</w:t>
      </w:r>
    </w:p>
    <w:p w14:paraId="3D319CB8" w14:textId="77777777" w:rsidR="00141A50" w:rsidRPr="00141A50" w:rsidRDefault="00141A50" w:rsidP="00E868C7">
      <w:pPr>
        <w:numPr>
          <w:ilvl w:val="0"/>
          <w:numId w:val="189"/>
        </w:numPr>
        <w:spacing w:after="0"/>
        <w:ind w:left="284" w:right="-2" w:hanging="284"/>
        <w:jc w:val="both"/>
        <w:rPr>
          <w:rFonts w:ascii="Arial" w:hAnsi="Arial" w:cs="Arial"/>
        </w:rPr>
      </w:pPr>
      <w:r w:rsidRPr="00141A50">
        <w:rPr>
          <w:rFonts w:ascii="Arial" w:hAnsi="Arial" w:cs="Arial"/>
        </w:rPr>
        <w:t xml:space="preserve">Wszystkie elementy dostarczanego Sprzętu muszą pochodzić od tego samego producenta Sprzętu lub być przez niego certyfikowane (oficjalnie dopuszczone do użytkowania </w:t>
      </w:r>
      <w:r w:rsidRPr="00141A50">
        <w:rPr>
          <w:rFonts w:ascii="Arial" w:hAnsi="Arial" w:cs="Arial"/>
        </w:rPr>
        <w:br/>
        <w:t>w oferowanych rozwiązaniach).</w:t>
      </w:r>
    </w:p>
    <w:p w14:paraId="3356232D" w14:textId="2F728B39" w:rsidR="00141A50" w:rsidRPr="00141A50" w:rsidRDefault="00141A50" w:rsidP="00E868C7">
      <w:pPr>
        <w:numPr>
          <w:ilvl w:val="0"/>
          <w:numId w:val="189"/>
        </w:numPr>
        <w:spacing w:after="120"/>
        <w:jc w:val="both"/>
        <w:rPr>
          <w:rFonts w:ascii="Arial" w:eastAsia="Calibri" w:hAnsi="Arial" w:cs="Arial"/>
        </w:rPr>
      </w:pPr>
      <w:r w:rsidRPr="00141A50">
        <w:rPr>
          <w:rFonts w:ascii="Arial" w:eastAsia="Calibri" w:hAnsi="Arial" w:cs="Arial"/>
        </w:rPr>
        <w:t xml:space="preserve">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3 dni przed planowaną dostawą prześle Kartę Sprzętu w wersji elektronicznej w postaci pliku Word (skompresowanego do formatu ZIP lub RAR), do edycji na adres </w:t>
      </w:r>
      <w:hyperlink r:id="rId39" w:history="1">
        <w:r w:rsidRPr="00141A50">
          <w:rPr>
            <w:rFonts w:ascii="Arial" w:hAnsi="Arial" w:cs="Arial"/>
            <w:color w:val="0000FF"/>
            <w:u w:val="single"/>
            <w:lang w:eastAsia="pl-PL"/>
          </w:rPr>
          <w:t>czcsz.logistyka@ron.mil.pl</w:t>
        </w:r>
      </w:hyperlink>
      <w:r w:rsidRPr="00141A50">
        <w:rPr>
          <w:rFonts w:ascii="Arial" w:hAnsi="Arial" w:cs="Arial"/>
          <w:color w:val="0000FF"/>
          <w:u w:val="single"/>
          <w:lang w:eastAsia="pl-PL"/>
        </w:rPr>
        <w:t>.</w:t>
      </w:r>
      <w:r w:rsidRPr="00141A50">
        <w:rPr>
          <w:rFonts w:ascii="Arial" w:eastAsia="Calibri" w:hAnsi="Arial" w:cs="Arial"/>
        </w:rPr>
        <w:t xml:space="preserve"> Wykonawca przekaże w dniu dostawy sprzętu wykaz numerów seryjnych sprzętu w wersji elektronicznej w postaci pliku Excel do edycji zapisanej na nośniku CD/Pendrive) lub wersji papierowej. Wzór karty Sprzętu określa </w:t>
      </w:r>
      <w:r w:rsidRPr="00141A50">
        <w:rPr>
          <w:rFonts w:ascii="Arial" w:eastAsia="Calibri" w:hAnsi="Arial" w:cs="Arial"/>
          <w:b/>
          <w:bCs/>
        </w:rPr>
        <w:t>załącznik nr 6 do umowy</w:t>
      </w:r>
      <w:r w:rsidRPr="00141A50">
        <w:rPr>
          <w:rFonts w:ascii="Arial" w:eastAsia="Calibri" w:hAnsi="Arial" w:cs="Arial"/>
        </w:rPr>
        <w:t>.</w:t>
      </w:r>
    </w:p>
    <w:p w14:paraId="0A903125" w14:textId="77777777" w:rsidR="00141A50" w:rsidRPr="00141A50" w:rsidRDefault="00141A50" w:rsidP="00E868C7">
      <w:pPr>
        <w:numPr>
          <w:ilvl w:val="0"/>
          <w:numId w:val="189"/>
        </w:numPr>
        <w:spacing w:after="120"/>
        <w:jc w:val="both"/>
        <w:rPr>
          <w:rFonts w:ascii="Arial" w:eastAsia="Calibri" w:hAnsi="Arial" w:cs="Arial"/>
        </w:rPr>
      </w:pPr>
      <w:r w:rsidRPr="00141A50">
        <w:rPr>
          <w:rFonts w:ascii="Arial" w:eastAsia="Calibri" w:hAnsi="Arial" w:cs="Arial"/>
        </w:rPr>
        <w:t>Wykonawca w Karcie Sprzętu poda: rodzaj, nazwę, producenta, model i pojemność wszystkich informatycznych nośników danych oraz w spisie przewidzianym dla płyt głównych – rodzaju pamięci zainstalowanych na stałe (np. flash – 8 GB).</w:t>
      </w:r>
    </w:p>
    <w:p w14:paraId="58BA09F8" w14:textId="77777777" w:rsidR="00141A50" w:rsidRPr="00141A50" w:rsidRDefault="00141A50" w:rsidP="00E868C7">
      <w:pPr>
        <w:numPr>
          <w:ilvl w:val="0"/>
          <w:numId w:val="189"/>
        </w:numPr>
        <w:spacing w:after="120"/>
        <w:jc w:val="both"/>
        <w:rPr>
          <w:rFonts w:ascii="Arial" w:eastAsia="Calibri" w:hAnsi="Arial" w:cs="Arial"/>
        </w:rPr>
      </w:pPr>
      <w:r w:rsidRPr="00141A50">
        <w:rPr>
          <w:rFonts w:ascii="Arial" w:eastAsia="Calibri" w:hAnsi="Arial" w:cs="Arial"/>
        </w:rPr>
        <w:t xml:space="preserve">Wykonawca, w dniu dostawy sprzętu, przekaże wykaz numerów seryjnych sprzętu </w:t>
      </w:r>
      <w:r w:rsidRPr="00141A50">
        <w:rPr>
          <w:rFonts w:ascii="Arial" w:eastAsia="Calibri" w:hAnsi="Arial" w:cs="Arial"/>
        </w:rPr>
        <w:br/>
        <w:t>w wersji elektronicznej, w postaci pliku Excel do edycji (skompresowanego do formatu ZIP lub RAR), na adres e-mail czcsz.logistyka@ron.mil.pl lub zapisanej na nośniku CD/Pendrive.</w:t>
      </w:r>
    </w:p>
    <w:p w14:paraId="741D4B67" w14:textId="77777777" w:rsidR="00141A50" w:rsidRPr="00141A50" w:rsidRDefault="00141A50" w:rsidP="00E868C7">
      <w:pPr>
        <w:numPr>
          <w:ilvl w:val="0"/>
          <w:numId w:val="189"/>
        </w:numPr>
        <w:spacing w:after="120"/>
        <w:contextualSpacing/>
        <w:jc w:val="both"/>
        <w:rPr>
          <w:rFonts w:ascii="Arial" w:hAnsi="Arial" w:cs="Arial"/>
          <w:lang w:eastAsia="pl-PL"/>
        </w:rPr>
      </w:pPr>
      <w:r w:rsidRPr="00141A50">
        <w:rPr>
          <w:rFonts w:ascii="Arial" w:eastAsia="Calibri" w:hAnsi="Arial" w:cs="Arial"/>
        </w:rPr>
        <w:t xml:space="preserve">W </w:t>
      </w:r>
      <w:r w:rsidRPr="00141A50">
        <w:rPr>
          <w:rFonts w:ascii="Arial" w:hAnsi="Arial" w:cs="Arial"/>
          <w:lang w:eastAsia="pl-PL"/>
        </w:rPr>
        <w:t xml:space="preserve">obowiązku Wykonawcy spoczywa oznakowanie przesyłki w następujący sposób: nazwa </w:t>
      </w:r>
      <w:r w:rsidRPr="00141A50">
        <w:rPr>
          <w:rFonts w:ascii="Arial" w:hAnsi="Arial" w:cs="Arial"/>
          <w:lang w:eastAsia="pl-PL"/>
        </w:rPr>
        <w:br/>
        <w:t xml:space="preserve">i adres Odbiorcy oznaczenie numeru umowy, asortymentowe zestawienie zawartości przesyłki. Wykonawca jest zobowiązany do dostarczenia sprzętu oznakowanego kodem </w:t>
      </w:r>
      <w:r w:rsidRPr="00141A50">
        <w:rPr>
          <w:rFonts w:ascii="Arial" w:hAnsi="Arial" w:cs="Arial"/>
          <w:lang w:eastAsia="pl-PL"/>
        </w:rPr>
        <w:lastRenderedPageBreak/>
        <w:t xml:space="preserve">kreskowym zgodnie z decyzją Nr 3/MON Ministra Obrony Narodowej z dnia 3 stycznia 2014 roku w sprawie wytycznych określających wymagania w zakresie znakowania kodem kreskowym wyrobów dostarczanych do resortu obrony narodowej (Dz. Urz. MON poz. 11). Wymagania w zakresie znakowania kodem kreskowym określa załącznik nr 4 do umowy. </w:t>
      </w:r>
    </w:p>
    <w:p w14:paraId="22E2A63B" w14:textId="77777777" w:rsidR="00141A50" w:rsidRPr="00141A50" w:rsidRDefault="00141A50" w:rsidP="00E868C7">
      <w:pPr>
        <w:numPr>
          <w:ilvl w:val="0"/>
          <w:numId w:val="189"/>
        </w:numPr>
        <w:spacing w:after="120"/>
        <w:contextualSpacing/>
        <w:jc w:val="both"/>
        <w:rPr>
          <w:rFonts w:ascii="Arial" w:hAnsi="Arial" w:cs="Arial"/>
          <w:lang w:eastAsia="pl-PL"/>
        </w:rPr>
      </w:pPr>
      <w:bookmarkStart w:id="146" w:name="_Hlk172099906"/>
      <w:r w:rsidRPr="00141A50">
        <w:rPr>
          <w:rFonts w:ascii="Arial" w:hAnsi="Arial" w:cs="Arial"/>
          <w:lang w:eastAsia="pl-PL"/>
        </w:rPr>
        <w:t xml:space="preserve">Wykonawca nie później niż w terminie 5 dni przed planowaną dostawą zobowiązany jest </w:t>
      </w:r>
      <w:r w:rsidRPr="00141A50">
        <w:rPr>
          <w:rFonts w:ascii="Arial" w:hAnsi="Arial" w:cs="Arial"/>
          <w:lang w:eastAsia="pl-PL"/>
        </w:rPr>
        <w:br/>
        <w:t xml:space="preserve">do opracowania i przesłania do Odbiorcy i Zamawiającego na adres e-mail: Zamawiającego </w:t>
      </w:r>
      <w:hyperlink r:id="rId40" w:history="1">
        <w:r w:rsidRPr="00141A50">
          <w:rPr>
            <w:rFonts w:ascii="Arial" w:hAnsi="Arial" w:cs="Arial"/>
            <w:lang w:eastAsia="pl-PL"/>
          </w:rPr>
          <w:t>czcsz.logistyka@ron.mil.pl</w:t>
        </w:r>
      </w:hyperlink>
      <w:r w:rsidRPr="00141A50">
        <w:rPr>
          <w:rFonts w:ascii="Arial" w:hAnsi="Arial" w:cs="Arial"/>
          <w:lang w:eastAsia="pl-PL"/>
        </w:rPr>
        <w:t xml:space="preserve"> </w:t>
      </w:r>
      <w:hyperlink r:id="rId41" w:history="1"/>
      <w:r w:rsidRPr="00141A50">
        <w:rPr>
          <w:rFonts w:ascii="Arial" w:hAnsi="Arial" w:cs="Arial"/>
          <w:lang w:eastAsia="pl-PL"/>
        </w:rPr>
        <w:t xml:space="preserve"> uzupełnionej w części B i C Karty Wyrobu. Kartę Wyrobu przedmiotu umowy (załącznik nr 5 do umowy) należy przesłać  w formie elektronicznej w postaci pliku EXCEL (skompresowanego do formatu ZIP lub RAR), którego nazwa stanowić będzie numer umowy. Należy sporządzić jedną Kartę Wyrobu na każdy rodzaj asortymentu będącego przedmiotem umowy. Brak realizacji tych zapisów powoduje odmowę uzgodnienia przez Odbiorcę/Zamawiającego terminu dostawy, a tym samym brak przyjęcia dostawy z winy Wykonawcy.</w:t>
      </w:r>
    </w:p>
    <w:bookmarkEnd w:id="146"/>
    <w:p w14:paraId="6C0FE9FE" w14:textId="77777777" w:rsidR="00141A50" w:rsidRPr="00141A50" w:rsidRDefault="00141A50" w:rsidP="00E868C7">
      <w:pPr>
        <w:numPr>
          <w:ilvl w:val="0"/>
          <w:numId w:val="189"/>
        </w:numPr>
        <w:contextualSpacing/>
        <w:jc w:val="both"/>
        <w:rPr>
          <w:rFonts w:ascii="Arial" w:hAnsi="Arial" w:cs="Arial"/>
        </w:rPr>
      </w:pPr>
      <w:r w:rsidRPr="00141A50">
        <w:rPr>
          <w:rFonts w:ascii="Arial" w:hAnsi="Arial" w:cs="Arial"/>
        </w:rPr>
        <w:t>Kartę Wyrobu dostawca ma obowiązek uzupełnić o GTIN producenta.</w:t>
      </w:r>
    </w:p>
    <w:p w14:paraId="399096D5" w14:textId="77777777" w:rsidR="00141A50" w:rsidRPr="00141A50" w:rsidRDefault="00141A50" w:rsidP="00E868C7">
      <w:pPr>
        <w:numPr>
          <w:ilvl w:val="0"/>
          <w:numId w:val="189"/>
        </w:numPr>
        <w:contextualSpacing/>
        <w:jc w:val="both"/>
        <w:rPr>
          <w:rFonts w:ascii="Arial" w:hAnsi="Arial" w:cs="Arial"/>
        </w:rPr>
      </w:pPr>
      <w:r w:rsidRPr="00141A50">
        <w:rPr>
          <w:rFonts w:ascii="Arial" w:hAnsi="Arial" w:cs="Arial"/>
        </w:rPr>
        <w:t>Dostarczone przez Wykonawcę Urządzenia, będą oznaczone Globalnym Numerem Jednostki Handlowej (nr GTIN) w postaci kodu kreskowego, bezpośrednio na wyrobie lub opakowaniu.</w:t>
      </w:r>
    </w:p>
    <w:p w14:paraId="7AF73008" w14:textId="77777777" w:rsidR="00141A50" w:rsidRPr="00141A50" w:rsidRDefault="00141A50" w:rsidP="00E868C7">
      <w:pPr>
        <w:numPr>
          <w:ilvl w:val="0"/>
          <w:numId w:val="189"/>
        </w:numPr>
        <w:contextualSpacing/>
        <w:jc w:val="both"/>
        <w:rPr>
          <w:rFonts w:ascii="Arial" w:hAnsi="Arial" w:cs="Arial"/>
        </w:rPr>
      </w:pPr>
      <w:r w:rsidRPr="00141A50">
        <w:rPr>
          <w:rFonts w:ascii="Arial" w:hAnsi="Arial" w:cs="Arial"/>
        </w:rPr>
        <w:t>Wykonawca dostarczy do każdego egzemplarza sprzętu Kartę Sprzętu zawierającą pełną listę podzespołów, wyposażenia i oprogramowania wchodzącego w skład ukompletowania tego sprzętu wraz z numerami seryjnymi i dokładną nazwą modelu. Wzór Karty Sprzętu stanowi załącznik umowy.</w:t>
      </w:r>
    </w:p>
    <w:p w14:paraId="77FAAE1F" w14:textId="77777777" w:rsidR="00141A50" w:rsidRPr="00141A50" w:rsidRDefault="00141A50" w:rsidP="00E868C7">
      <w:pPr>
        <w:numPr>
          <w:ilvl w:val="0"/>
          <w:numId w:val="189"/>
        </w:numPr>
        <w:spacing w:after="0"/>
        <w:ind w:left="284" w:right="-2" w:hanging="426"/>
        <w:jc w:val="both"/>
        <w:rPr>
          <w:rFonts w:ascii="Arial" w:hAnsi="Arial" w:cs="Arial"/>
        </w:rPr>
      </w:pPr>
      <w:r w:rsidRPr="00141A50">
        <w:rPr>
          <w:rFonts w:ascii="Arial" w:hAnsi="Arial" w:cs="Arial"/>
        </w:rPr>
        <w:t>Zakres i warunki wsparcia technicznego (napraw gwarancyjnych) – poza wynikającymi</w:t>
      </w:r>
      <w:r w:rsidRPr="00141A50">
        <w:rPr>
          <w:rFonts w:ascii="Arial" w:hAnsi="Arial" w:cs="Arial"/>
        </w:rPr>
        <w:br/>
        <w:t>z niniejszej umowy – określa karta gwarancyjna Sprzętu dostarczona przez Wykonawcę wraz ze Sprzętem. Postanowienia niniejszej umowy mają moc nadrzędną nad zapisami z karty gwarancyjnej, w zakresie w jakim zapisy karty gwarancyjnej przyznają słabszą ochronę Zamawiającemu.</w:t>
      </w:r>
    </w:p>
    <w:p w14:paraId="66F6C7FB" w14:textId="77777777" w:rsidR="00141A50" w:rsidRPr="00141A50" w:rsidRDefault="00141A50" w:rsidP="00E868C7">
      <w:pPr>
        <w:numPr>
          <w:ilvl w:val="0"/>
          <w:numId w:val="189"/>
        </w:numPr>
        <w:spacing w:after="0"/>
        <w:ind w:left="284" w:hanging="426"/>
        <w:contextualSpacing/>
        <w:jc w:val="both"/>
        <w:rPr>
          <w:rFonts w:ascii="Arial" w:hAnsi="Arial" w:cs="Arial"/>
          <w:lang w:eastAsia="pl-PL"/>
        </w:rPr>
      </w:pPr>
      <w:r w:rsidRPr="00141A50">
        <w:rPr>
          <w:rFonts w:ascii="Arial" w:hAnsi="Arial" w:cs="Arial"/>
          <w:lang w:eastAsia="pl-PL"/>
        </w:rPr>
        <w:t>Jeśli w ramach dostarczonej dokumentacji karty katalogowe sprzętu lub podzespołów występują w obcym języku, Wykonawca winien je dostarczyć przetłumaczone na język polski.</w:t>
      </w:r>
    </w:p>
    <w:p w14:paraId="2462D79B" w14:textId="77777777" w:rsidR="00141A50" w:rsidRPr="00141A50" w:rsidRDefault="00141A50" w:rsidP="00E868C7">
      <w:pPr>
        <w:numPr>
          <w:ilvl w:val="0"/>
          <w:numId w:val="189"/>
        </w:numPr>
        <w:tabs>
          <w:tab w:val="left" w:pos="426"/>
        </w:tabs>
        <w:spacing w:after="0"/>
        <w:ind w:left="284" w:right="-2" w:hanging="426"/>
        <w:jc w:val="both"/>
        <w:rPr>
          <w:rFonts w:ascii="Arial" w:hAnsi="Arial" w:cs="Arial"/>
        </w:rPr>
      </w:pPr>
      <w:r w:rsidRPr="00141A50">
        <w:rPr>
          <w:rFonts w:ascii="Arial" w:hAnsi="Arial" w:cs="Arial"/>
        </w:rPr>
        <w:t xml:space="preserve">Szczegółowe wymagania w zakresie dostarczanego Sprzętu określa </w:t>
      </w:r>
      <w:r w:rsidRPr="00141A50">
        <w:rPr>
          <w:rFonts w:ascii="Arial" w:hAnsi="Arial" w:cs="Arial"/>
          <w:b/>
        </w:rPr>
        <w:t xml:space="preserve">Załącznik nr 1 </w:t>
      </w:r>
      <w:r w:rsidRPr="00141A50">
        <w:rPr>
          <w:rFonts w:ascii="Arial" w:hAnsi="Arial" w:cs="Arial"/>
          <w:b/>
        </w:rPr>
        <w:br/>
        <w:t>do umowy.</w:t>
      </w:r>
    </w:p>
    <w:p w14:paraId="17AA6AF3" w14:textId="77777777" w:rsidR="00D96B7C" w:rsidRDefault="00D96B7C" w:rsidP="00141A50">
      <w:pPr>
        <w:suppressAutoHyphens/>
        <w:spacing w:after="0"/>
        <w:jc w:val="center"/>
        <w:rPr>
          <w:rFonts w:ascii="Arial" w:hAnsi="Arial" w:cs="Arial"/>
          <w:b/>
          <w:bCs/>
          <w:lang w:eastAsia="pl-PL"/>
        </w:rPr>
      </w:pPr>
    </w:p>
    <w:p w14:paraId="7EF60C9A" w14:textId="4C313AD2"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7</w:t>
      </w:r>
    </w:p>
    <w:p w14:paraId="404E7219"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Wymagania w zakresie dostarczanego oprogramowania/licencji</w:t>
      </w:r>
    </w:p>
    <w:p w14:paraId="1C7BF031" w14:textId="7FD5ABE3" w:rsidR="00141A50" w:rsidRPr="00141A50" w:rsidRDefault="00141A50" w:rsidP="00E868C7">
      <w:pPr>
        <w:numPr>
          <w:ilvl w:val="0"/>
          <w:numId w:val="190"/>
        </w:numPr>
        <w:spacing w:after="0"/>
        <w:ind w:left="284" w:right="-2" w:hanging="284"/>
        <w:jc w:val="both"/>
        <w:rPr>
          <w:rFonts w:ascii="Arial" w:hAnsi="Arial" w:cs="Arial"/>
          <w:bCs/>
          <w:lang w:eastAsia="ar-SA"/>
        </w:rPr>
      </w:pPr>
      <w:r w:rsidRPr="00141A50">
        <w:rPr>
          <w:rFonts w:ascii="Arial" w:hAnsi="Arial" w:cs="Arial"/>
          <w:bCs/>
          <w:lang w:eastAsia="ar-SA"/>
        </w:rPr>
        <w:t>Wszelkie licencje/klucze licencyjne/subskrypcje/klucze subskrypcyjne mogą być przekazane w formie elektronicznej w postaci odwzorowania cyfrowego wersji papierowej.</w:t>
      </w:r>
    </w:p>
    <w:p w14:paraId="59BA49BD" w14:textId="77777777" w:rsidR="00141A50" w:rsidRPr="00141A50" w:rsidRDefault="00141A50" w:rsidP="00E868C7">
      <w:pPr>
        <w:numPr>
          <w:ilvl w:val="0"/>
          <w:numId w:val="190"/>
        </w:numPr>
        <w:tabs>
          <w:tab w:val="num" w:pos="284"/>
        </w:tabs>
        <w:spacing w:after="0"/>
        <w:ind w:left="284" w:right="-2" w:hanging="284"/>
        <w:contextualSpacing/>
        <w:jc w:val="both"/>
        <w:rPr>
          <w:rFonts w:ascii="Arial" w:hAnsi="Arial" w:cs="Arial"/>
          <w:bCs/>
          <w:lang w:eastAsia="ar-SA"/>
        </w:rPr>
      </w:pPr>
      <w:r w:rsidRPr="00141A50">
        <w:rPr>
          <w:rFonts w:ascii="Arial" w:hAnsi="Arial" w:cs="Arial"/>
          <w:bCs/>
          <w:lang w:eastAsia="ar-SA"/>
        </w:rPr>
        <w:t>Licencje zostaną dostarczone Odbiorcy w jednej wersji instalacyjnej.</w:t>
      </w:r>
    </w:p>
    <w:p w14:paraId="5AABAB81" w14:textId="77777777" w:rsidR="00141A50" w:rsidRPr="00141A50" w:rsidRDefault="00141A50" w:rsidP="00E868C7">
      <w:pPr>
        <w:numPr>
          <w:ilvl w:val="0"/>
          <w:numId w:val="190"/>
        </w:numPr>
        <w:tabs>
          <w:tab w:val="num" w:pos="284"/>
        </w:tabs>
        <w:spacing w:after="0"/>
        <w:ind w:left="284" w:right="-2" w:hanging="284"/>
        <w:jc w:val="both"/>
        <w:rPr>
          <w:rFonts w:ascii="Arial" w:hAnsi="Arial" w:cs="Arial"/>
          <w:bCs/>
          <w:lang w:eastAsia="ar-SA"/>
        </w:rPr>
      </w:pPr>
      <w:r w:rsidRPr="00141A50">
        <w:rPr>
          <w:rFonts w:ascii="Arial" w:hAnsi="Arial" w:cs="Arial"/>
          <w:bCs/>
          <w:lang w:eastAsia="ar-SA"/>
        </w:rPr>
        <w:t>Wykonawca oświadcza, że Licencje oprogramowania będą spełniać wymagania określone niniejszą umową.</w:t>
      </w:r>
    </w:p>
    <w:p w14:paraId="06DF5786" w14:textId="77777777" w:rsidR="00141A50" w:rsidRPr="00141A50" w:rsidRDefault="00141A50" w:rsidP="00E868C7">
      <w:pPr>
        <w:numPr>
          <w:ilvl w:val="0"/>
          <w:numId w:val="190"/>
        </w:numPr>
        <w:tabs>
          <w:tab w:val="num" w:pos="284"/>
        </w:tabs>
        <w:spacing w:after="0"/>
        <w:ind w:left="284" w:right="-2" w:hanging="284"/>
        <w:jc w:val="both"/>
        <w:rPr>
          <w:rFonts w:ascii="Arial" w:hAnsi="Arial" w:cs="Arial"/>
          <w:bCs/>
          <w:lang w:eastAsia="ar-SA"/>
        </w:rPr>
      </w:pPr>
      <w:r w:rsidRPr="00141A50">
        <w:rPr>
          <w:rFonts w:ascii="Arial" w:hAnsi="Arial" w:cs="Arial"/>
          <w:bCs/>
          <w:lang w:eastAsia="ar-SA"/>
        </w:rPr>
        <w:t>Licencja nie może nakładać na Zamawiającego dodatkowych opłat związanych z realizacją umowy.</w:t>
      </w:r>
    </w:p>
    <w:p w14:paraId="412D531F" w14:textId="77777777" w:rsidR="00141A50" w:rsidRPr="00141A50" w:rsidRDefault="00141A50" w:rsidP="00E868C7">
      <w:pPr>
        <w:numPr>
          <w:ilvl w:val="0"/>
          <w:numId w:val="190"/>
        </w:numPr>
        <w:tabs>
          <w:tab w:val="num" w:pos="284"/>
        </w:tabs>
        <w:spacing w:after="0"/>
        <w:ind w:left="284" w:right="-2" w:hanging="284"/>
        <w:jc w:val="both"/>
        <w:rPr>
          <w:rFonts w:ascii="Arial" w:hAnsi="Arial" w:cs="Arial"/>
          <w:bCs/>
          <w:lang w:eastAsia="ar-SA"/>
        </w:rPr>
      </w:pPr>
      <w:r w:rsidRPr="00141A50">
        <w:rPr>
          <w:rFonts w:ascii="Arial" w:hAnsi="Arial" w:cs="Arial"/>
          <w:bCs/>
          <w:lang w:eastAsia="ar-SA"/>
        </w:rPr>
        <w:t>Uprawnienie musi zapewniać możliwość korzystania z polskiej wersji językowej oprogramowania. W przypadku braku polskiej wersji językowej – w wersji angielskiej.</w:t>
      </w:r>
    </w:p>
    <w:p w14:paraId="02DAA2E2" w14:textId="77777777" w:rsidR="00141A50" w:rsidRPr="00141A50" w:rsidRDefault="00141A50" w:rsidP="00E868C7">
      <w:pPr>
        <w:numPr>
          <w:ilvl w:val="0"/>
          <w:numId w:val="190"/>
        </w:numPr>
        <w:tabs>
          <w:tab w:val="num" w:pos="284"/>
        </w:tabs>
        <w:spacing w:after="0"/>
        <w:ind w:left="284" w:right="-2" w:hanging="284"/>
        <w:jc w:val="both"/>
        <w:rPr>
          <w:rFonts w:ascii="Arial" w:hAnsi="Arial" w:cs="Arial"/>
          <w:bCs/>
          <w:lang w:eastAsia="ar-SA"/>
        </w:rPr>
      </w:pPr>
      <w:r w:rsidRPr="00141A50">
        <w:rPr>
          <w:rFonts w:ascii="Arial" w:hAnsi="Arial" w:cs="Arial"/>
          <w:bCs/>
          <w:lang w:eastAsia="ar-SA"/>
        </w:rPr>
        <w:t xml:space="preserve">Wykonawca udzieli Zamawiającemu Licencji do korzystania z oprogramowania </w:t>
      </w:r>
      <w:r w:rsidRPr="00141A50">
        <w:rPr>
          <w:rFonts w:ascii="Arial" w:hAnsi="Arial" w:cs="Arial"/>
          <w:bCs/>
          <w:lang w:eastAsia="ar-SA"/>
        </w:rPr>
        <w:br/>
        <w:t>na zasadach i warunkach określonych przez producenta oprogramowania.</w:t>
      </w:r>
    </w:p>
    <w:p w14:paraId="18A76AAE" w14:textId="77777777" w:rsidR="00141A50" w:rsidRPr="00141A50" w:rsidRDefault="00141A50" w:rsidP="00E868C7">
      <w:pPr>
        <w:numPr>
          <w:ilvl w:val="0"/>
          <w:numId w:val="190"/>
        </w:numPr>
        <w:tabs>
          <w:tab w:val="num" w:pos="284"/>
        </w:tabs>
        <w:spacing w:after="0"/>
        <w:ind w:left="284" w:right="-2" w:hanging="284"/>
        <w:jc w:val="both"/>
        <w:rPr>
          <w:rFonts w:ascii="Arial" w:hAnsi="Arial" w:cs="Arial"/>
          <w:bCs/>
          <w:lang w:eastAsia="ar-SA"/>
        </w:rPr>
      </w:pPr>
      <w:r w:rsidRPr="00141A50">
        <w:rPr>
          <w:rFonts w:ascii="Arial" w:hAnsi="Arial" w:cs="Arial"/>
          <w:bCs/>
          <w:lang w:eastAsia="ar-SA"/>
        </w:rPr>
        <w:t xml:space="preserve">Użytkownik (komórka resortu obrony narodowej użytkująca przedmiot zamówienia) będzie miał prawo korzystać z oprogramowania w każdym miejscu na terytorium Rzeczypospolitej </w:t>
      </w:r>
      <w:r w:rsidRPr="00141A50">
        <w:rPr>
          <w:rFonts w:ascii="Arial" w:hAnsi="Arial" w:cs="Arial"/>
          <w:bCs/>
          <w:lang w:eastAsia="ar-SA"/>
        </w:rPr>
        <w:lastRenderedPageBreak/>
        <w:t>Polskiej lub innym obszarze (terytorium), gdzie Siły Zbrojne RP prowadzą lub będą prowadzić jakiekolwiek działania.</w:t>
      </w:r>
    </w:p>
    <w:p w14:paraId="69B45FFD" w14:textId="77777777" w:rsidR="00141A50" w:rsidRPr="00141A50" w:rsidRDefault="00141A50" w:rsidP="00E868C7">
      <w:pPr>
        <w:numPr>
          <w:ilvl w:val="0"/>
          <w:numId w:val="190"/>
        </w:numPr>
        <w:tabs>
          <w:tab w:val="left" w:pos="426"/>
        </w:tabs>
        <w:spacing w:after="0"/>
        <w:ind w:left="284" w:right="-2" w:hanging="284"/>
        <w:jc w:val="both"/>
        <w:rPr>
          <w:rFonts w:ascii="Arial" w:hAnsi="Arial" w:cs="Arial"/>
          <w:bCs/>
          <w:lang w:eastAsia="ar-SA"/>
        </w:rPr>
      </w:pPr>
      <w:r w:rsidRPr="00141A50">
        <w:rPr>
          <w:rFonts w:ascii="Arial" w:hAnsi="Arial" w:cs="Arial"/>
          <w:bCs/>
          <w:lang w:eastAsia="ar-SA"/>
        </w:rPr>
        <w:t>Wykonawca zobowiązuje się zapewnić prawo do poprawek (aktualizacji) oprogramowania</w:t>
      </w:r>
      <w:r w:rsidRPr="00141A50">
        <w:rPr>
          <w:rFonts w:ascii="Arial" w:hAnsi="Arial" w:cs="Arial"/>
          <w:bCs/>
          <w:lang w:eastAsia="ar-SA"/>
        </w:rPr>
        <w:br/>
        <w:t xml:space="preserve">w ramach dostarczonej Licencji (o ile takie zostały już wprowadzone przez producenta) </w:t>
      </w:r>
      <w:r w:rsidRPr="00141A50">
        <w:rPr>
          <w:rFonts w:ascii="Arial" w:hAnsi="Arial" w:cs="Arial"/>
          <w:bCs/>
          <w:lang w:eastAsia="ar-SA"/>
        </w:rPr>
        <w:br/>
        <w:t xml:space="preserve">w razie stwierdzenia błędu w czasie eksploatacji w trakcie obowiązywania umowy, a także </w:t>
      </w:r>
      <w:r w:rsidRPr="00141A50">
        <w:rPr>
          <w:rFonts w:ascii="Arial" w:hAnsi="Arial" w:cs="Arial"/>
          <w:bCs/>
          <w:lang w:eastAsia="ar-SA"/>
        </w:rPr>
        <w:br/>
        <w:t>(w przypadku zaistnienia takiej konieczności) do nowej wersji oprogramowania.</w:t>
      </w:r>
    </w:p>
    <w:p w14:paraId="47D36864" w14:textId="77777777" w:rsidR="00141A50" w:rsidRPr="00141A50" w:rsidRDefault="00141A50" w:rsidP="00E868C7">
      <w:pPr>
        <w:numPr>
          <w:ilvl w:val="0"/>
          <w:numId w:val="190"/>
        </w:numPr>
        <w:tabs>
          <w:tab w:val="num" w:pos="284"/>
          <w:tab w:val="left" w:pos="426"/>
        </w:tabs>
        <w:spacing w:after="0"/>
        <w:ind w:left="284" w:right="-2" w:hanging="284"/>
        <w:jc w:val="both"/>
        <w:rPr>
          <w:rFonts w:ascii="Arial" w:hAnsi="Arial" w:cs="Arial"/>
          <w:bCs/>
          <w:lang w:eastAsia="ar-SA"/>
        </w:rPr>
      </w:pPr>
      <w:r w:rsidRPr="00141A50">
        <w:rPr>
          <w:rFonts w:ascii="Arial" w:hAnsi="Arial" w:cs="Arial"/>
          <w:bCs/>
          <w:lang w:eastAsia="ar-SA"/>
        </w:rPr>
        <w:t>Udzielenie Licencji nastąpi z chwilą dostawy Licencji potwierdzonej protokołem przyjęcia-przekazania.</w:t>
      </w:r>
    </w:p>
    <w:p w14:paraId="1458AB5C"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Wykonawca oświadcza, że dostarczone Licencje oprogramowania, o których mowa w  § 1 ust. 1 pkt 1, pochodzą z autoryzowanego kanału sprzedaży na rynek Polski.</w:t>
      </w:r>
    </w:p>
    <w:p w14:paraId="28B29289"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 xml:space="preserve">Wykonawca potwierdza, iż uprawniony jest na podstawie umowy zawartej pomiędzy nim </w:t>
      </w:r>
      <w:r w:rsidRPr="00141A50">
        <w:rPr>
          <w:rFonts w:ascii="Arial" w:hAnsi="Arial" w:cs="Arial"/>
          <w:bCs/>
          <w:lang w:eastAsia="ar-SA"/>
        </w:rPr>
        <w:br/>
        <w:t>a producentem oferowanego Sprzętu  i Licencji do realizacji przedmiotu umowy.</w:t>
      </w:r>
    </w:p>
    <w:p w14:paraId="65AC4864"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Wykonawca potwierdza, że dostarczone Licencje oprogramowania, o których mowa w § 1 ust. 1 pkt 1, są najnowszą oficjalnie wydaną wersją oprogramowania przez producenta.</w:t>
      </w:r>
    </w:p>
    <w:p w14:paraId="1D620E21"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Wykonawca oświadcza, że jest partnerem producenta zaoferowanego oprogramowania,</w:t>
      </w:r>
      <w:r w:rsidRPr="00141A50">
        <w:rPr>
          <w:rFonts w:ascii="Arial" w:hAnsi="Arial" w:cs="Arial"/>
          <w:bCs/>
          <w:lang w:eastAsia="ar-SA"/>
        </w:rPr>
        <w:br/>
        <w:t>o którym mowa w § 1 ust. 1 pkt 3.</w:t>
      </w:r>
    </w:p>
    <w:p w14:paraId="55C4CDBF"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W przypadku dostawy Sprzętu/Licencji oprogramowania, zgodność dostawy z zapisami umowy, potwierdzona zostaje przez Wykonawcę oraz komisję odbierającą  podpisaniem protokołu przyjęcia – przekazania.</w:t>
      </w:r>
    </w:p>
    <w:p w14:paraId="7A15F658"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Wszelkie koszty związane z dostarczeniem Sprzętu/Licencji oprogramowania do Odbiorcy ponosi Wykonawca.</w:t>
      </w:r>
    </w:p>
    <w:p w14:paraId="379885A1" w14:textId="77777777" w:rsidR="00141A50" w:rsidRPr="00141A50" w:rsidRDefault="00141A50" w:rsidP="00E868C7">
      <w:pPr>
        <w:numPr>
          <w:ilvl w:val="0"/>
          <w:numId w:val="190"/>
        </w:numPr>
        <w:tabs>
          <w:tab w:val="num" w:pos="284"/>
          <w:tab w:val="left" w:pos="426"/>
        </w:tabs>
        <w:spacing w:after="0"/>
        <w:ind w:left="284" w:right="-2" w:hanging="426"/>
        <w:jc w:val="both"/>
        <w:rPr>
          <w:rFonts w:ascii="Arial" w:hAnsi="Arial" w:cs="Arial"/>
          <w:bCs/>
          <w:lang w:eastAsia="ar-SA"/>
        </w:rPr>
      </w:pPr>
      <w:r w:rsidRPr="00141A50">
        <w:rPr>
          <w:rFonts w:ascii="Arial" w:hAnsi="Arial" w:cs="Arial"/>
          <w:bCs/>
          <w:lang w:eastAsia="ar-SA"/>
        </w:rPr>
        <w:t xml:space="preserve">Szczegółowe wymagania w zakresie dostarczanego oprogramowania określa Załącznik </w:t>
      </w:r>
      <w:r w:rsidRPr="00141A50">
        <w:rPr>
          <w:rFonts w:ascii="Arial" w:hAnsi="Arial" w:cs="Arial"/>
          <w:bCs/>
          <w:lang w:eastAsia="ar-SA"/>
        </w:rPr>
        <w:br/>
        <w:t>nr 1 do umowy</w:t>
      </w:r>
      <w:r w:rsidRPr="00141A50">
        <w:rPr>
          <w:rFonts w:ascii="Arial" w:hAnsi="Arial" w:cs="Arial"/>
          <w:b/>
          <w:bCs/>
          <w:lang w:eastAsia="ar-SA"/>
        </w:rPr>
        <w:t>.</w:t>
      </w:r>
    </w:p>
    <w:p w14:paraId="714B4E79" w14:textId="77777777" w:rsidR="00141A50" w:rsidRPr="00141A50" w:rsidRDefault="00141A50" w:rsidP="00141A50">
      <w:pPr>
        <w:jc w:val="center"/>
        <w:rPr>
          <w:rFonts w:ascii="Arial" w:hAnsi="Arial" w:cs="Arial"/>
          <w:b/>
        </w:rPr>
      </w:pPr>
      <w:r w:rsidRPr="00141A50">
        <w:rPr>
          <w:rFonts w:ascii="Arial" w:hAnsi="Arial" w:cs="Arial"/>
          <w:b/>
        </w:rPr>
        <w:t xml:space="preserve">§ 8 </w:t>
      </w:r>
      <w:r w:rsidRPr="00141A50">
        <w:rPr>
          <w:rFonts w:ascii="Arial" w:hAnsi="Arial" w:cs="Arial"/>
          <w:b/>
        </w:rPr>
        <w:br/>
        <w:t xml:space="preserve">Ogólne warunki licencyjne </w:t>
      </w:r>
    </w:p>
    <w:p w14:paraId="710E61C1" w14:textId="25A7B4FC" w:rsidR="00141A50" w:rsidRPr="00141A50" w:rsidRDefault="00141A50" w:rsidP="00E868C7">
      <w:pPr>
        <w:numPr>
          <w:ilvl w:val="0"/>
          <w:numId w:val="191"/>
        </w:numPr>
        <w:tabs>
          <w:tab w:val="num" w:pos="426"/>
        </w:tabs>
        <w:spacing w:after="0"/>
        <w:ind w:left="426" w:right="-2" w:hanging="284"/>
        <w:contextualSpacing/>
        <w:jc w:val="both"/>
        <w:rPr>
          <w:rFonts w:ascii="Arial" w:hAnsi="Arial" w:cs="Arial"/>
          <w:bCs/>
          <w:lang w:eastAsia="ar-SA"/>
        </w:rPr>
      </w:pPr>
      <w:r w:rsidRPr="00141A50">
        <w:rPr>
          <w:rFonts w:ascii="Arial" w:hAnsi="Arial" w:cs="Arial"/>
          <w:lang w:eastAsia="pl-PL"/>
        </w:rPr>
        <w:t xml:space="preserve">Wykonawca przyjmuje na siebie pełną odpowiedzialność wynikającą z ustawy o prawie autorskim i prawach pokrewnych za naruszenie praw autorskich (osobistych </w:t>
      </w:r>
      <w:r w:rsidRPr="00141A50">
        <w:rPr>
          <w:rFonts w:ascii="Arial" w:hAnsi="Arial" w:cs="Arial"/>
          <w:lang w:eastAsia="pl-PL"/>
        </w:rPr>
        <w:br/>
        <w:t>i majątkowych), jakie może mieć miejsce w związku z realizacją przez Wykonawcę niniejszej umowy. 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bądź odstąpieniu od umowy (bez względu na tryb jej rozwiązania). W razie wytoczenia przez osobę trzecią powództwa przeciwko Zamawiającemu w związku z naruszeniem praw autorskich, Wykonawca ma obowiązek wstąpienia do procesu w charakterze interwenienta ubocznego po stronie Zamawiającego i podjęcia obrony przed roszczeniem osoby trzeciej skierowanym wobec Zamawiającego</w:t>
      </w:r>
      <w:r w:rsidRPr="00141A50">
        <w:rPr>
          <w:rFonts w:ascii="Arial" w:hAnsi="Arial" w:cs="Arial"/>
          <w:bCs/>
          <w:lang w:eastAsia="ar-SA"/>
        </w:rPr>
        <w:t>.</w:t>
      </w:r>
    </w:p>
    <w:p w14:paraId="4FC9153C" w14:textId="0F80A22F"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lang w:eastAsia="pl-PL"/>
        </w:rPr>
        <w:t xml:space="preserve">Do dostarczonych Licencji oprogramowania Wykonawca dostarczy dokument potwierdzający udzielenie Licencji na użytkowanie dostarczonego oprogramowania </w:t>
      </w:r>
      <w:r w:rsidR="00FD6744">
        <w:rPr>
          <w:rFonts w:ascii="Arial" w:hAnsi="Arial" w:cs="Arial"/>
          <w:lang w:eastAsia="pl-PL"/>
        </w:rPr>
        <w:br/>
      </w:r>
      <w:r w:rsidRPr="00141A50">
        <w:rPr>
          <w:rFonts w:ascii="Arial" w:hAnsi="Arial" w:cs="Arial"/>
          <w:lang w:eastAsia="pl-PL"/>
        </w:rPr>
        <w:t xml:space="preserve">w formie papierowej lub (jeśli występuje) w formie elektronicznej - na nośniku danych </w:t>
      </w:r>
      <w:r w:rsidR="00FD6744">
        <w:rPr>
          <w:rFonts w:ascii="Arial" w:hAnsi="Arial" w:cs="Arial"/>
          <w:lang w:eastAsia="pl-PL"/>
        </w:rPr>
        <w:br/>
      </w:r>
      <w:r w:rsidRPr="00141A50">
        <w:rPr>
          <w:rFonts w:ascii="Arial" w:hAnsi="Arial" w:cs="Arial"/>
          <w:lang w:eastAsia="pl-PL"/>
        </w:rPr>
        <w:t>lub on-line.</w:t>
      </w:r>
    </w:p>
    <w:p w14:paraId="70407CD4" w14:textId="77777777"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lang w:eastAsia="pl-PL"/>
        </w:rPr>
        <w:t xml:space="preserve">Dostarczone nośniki z oprogramowaniem muszą być fabrycznie nowe, bez śladów wad, oznakowane kodem kreskowym zgodnie z „Wytycznymi określającymi wymagania </w:t>
      </w:r>
      <w:r w:rsidRPr="00141A50">
        <w:rPr>
          <w:rFonts w:ascii="Arial" w:hAnsi="Arial" w:cs="Arial"/>
          <w:lang w:eastAsia="pl-PL"/>
        </w:rPr>
        <w:br/>
        <w:t xml:space="preserve">w zakresie znakowania kodem kreskowym wyrobów dostarczanych do resortu obrony narodowej” wprowadzonymi do użytku decyzją Nr 3/MON Ministra Obrony Narodowej </w:t>
      </w:r>
      <w:r w:rsidRPr="00141A50">
        <w:rPr>
          <w:rFonts w:ascii="Arial" w:hAnsi="Arial" w:cs="Arial"/>
          <w:lang w:eastAsia="pl-PL"/>
        </w:rPr>
        <w:br/>
        <w:t>z dnia 3 stycznia 2014 r. (Dz. Urz. Min. Obr. Nar. poz. 11 i z 2023 r. poz. 103).</w:t>
      </w:r>
    </w:p>
    <w:p w14:paraId="7501CFA4" w14:textId="5A579D6D"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rPr>
        <w:lastRenderedPageBreak/>
        <w:t xml:space="preserve">Wykonawca oświadczając, że jest do tego upoważniony, udziela lub zapewni Zamawiającemu udzielenie Licencji bezterminowej na korzystanie z oprogramowania oraz prawa do aktualizacji i poprawek oprogramowania, w zakresie określonym w umowie przez producenta Zamawiającemu (dalej „Licencjobiorcy”) licencji prawno-autorskiej </w:t>
      </w:r>
      <w:r w:rsidR="00FD6744">
        <w:rPr>
          <w:rFonts w:ascii="Arial" w:hAnsi="Arial" w:cs="Arial"/>
        </w:rPr>
        <w:br/>
      </w:r>
      <w:r w:rsidRPr="00141A50">
        <w:rPr>
          <w:rFonts w:ascii="Arial" w:hAnsi="Arial" w:cs="Arial"/>
        </w:rPr>
        <w:t xml:space="preserve">na korzystanie z oprogramowania i oprogramowania osób trzecich, zwanych dalej oprogramowaniem oraz Licencji na korzystanie z dokumentacji. Niniejsza umowa określa zakres dozwolonego korzystania z oprogramowania w zakresie odnoszącym się </w:t>
      </w:r>
      <w:r w:rsidR="00FD6744">
        <w:rPr>
          <w:rFonts w:ascii="Arial" w:hAnsi="Arial" w:cs="Arial"/>
        </w:rPr>
        <w:br/>
      </w:r>
      <w:r w:rsidRPr="00141A50">
        <w:rPr>
          <w:rFonts w:ascii="Arial" w:hAnsi="Arial" w:cs="Arial"/>
        </w:rPr>
        <w:t>do rodzaju licencjonowanego oprogramowania oraz maksymalnej liczby użytkowników. Niniejsze zasady licencjonowania obejmują całość dostarczanego oprogramowania.</w:t>
      </w:r>
    </w:p>
    <w:p w14:paraId="6187C5E1" w14:textId="77777777"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lang w:eastAsia="pl-PL"/>
        </w:rPr>
        <w:t>Licencja jest licencją niewyłączną udzieloną na czas nieoznaczony.</w:t>
      </w:r>
    </w:p>
    <w:p w14:paraId="30BF39F5" w14:textId="77777777"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lang w:eastAsia="pl-PL"/>
        </w:rPr>
        <w:t>Wykonawca oświadcza, iż tam gdzie znajduje to zastosowanie, oprogramowanie udostępnione w wersji aktualnej na dzień zawarcia umowy, umożliwia dostosowanie go do przepisów prawa obowiązujących w Polsce w dacie zawarcia niniejszej umowy. Powyższe nie dotyczy oprogramowania osób trzecich oraz może nie dotyczyć tych elementów, które stanowią część oprogramowania, do których prawa własności intelektualnej posiadają osoby trzecie, inne niż Wykonawca.</w:t>
      </w:r>
    </w:p>
    <w:p w14:paraId="331F3117" w14:textId="77777777" w:rsidR="00141A50" w:rsidRPr="00141A50" w:rsidRDefault="00141A50" w:rsidP="00E868C7">
      <w:pPr>
        <w:numPr>
          <w:ilvl w:val="0"/>
          <w:numId w:val="191"/>
        </w:numPr>
        <w:tabs>
          <w:tab w:val="num" w:pos="426"/>
        </w:tabs>
        <w:spacing w:after="0"/>
        <w:ind w:left="426" w:right="-2" w:hanging="426"/>
        <w:contextualSpacing/>
        <w:jc w:val="both"/>
        <w:rPr>
          <w:rFonts w:ascii="Arial" w:hAnsi="Arial" w:cs="Arial"/>
          <w:bCs/>
          <w:lang w:eastAsia="ar-SA"/>
        </w:rPr>
      </w:pPr>
      <w:r w:rsidRPr="00141A50">
        <w:rPr>
          <w:rFonts w:ascii="Arial" w:hAnsi="Arial" w:cs="Arial"/>
        </w:rPr>
        <w:t>Licencja jest udzielana na następujących polach eksploatacji:</w:t>
      </w:r>
    </w:p>
    <w:p w14:paraId="4EAB04F7" w14:textId="77777777" w:rsidR="00141A50" w:rsidRPr="00141A50" w:rsidRDefault="00141A50" w:rsidP="00E868C7">
      <w:pPr>
        <w:numPr>
          <w:ilvl w:val="2"/>
          <w:numId w:val="191"/>
        </w:numPr>
        <w:spacing w:after="0"/>
        <w:ind w:left="709" w:hanging="142"/>
        <w:contextualSpacing/>
        <w:jc w:val="both"/>
        <w:rPr>
          <w:rFonts w:ascii="Arial" w:hAnsi="Arial" w:cs="Arial"/>
        </w:rPr>
      </w:pPr>
      <w:r w:rsidRPr="00141A50">
        <w:rPr>
          <w:rFonts w:ascii="Arial" w:hAnsi="Arial" w:cs="Arial"/>
        </w:rPr>
        <w:t>korzystanie z oprogramowania zgodnie z jego funkcjonalnościami, w dowolnie ustalonym przez nabywcę celu, w szczególności w jakimkolwiek celu związanym z prowadzeniem przez niego działalności gospodarczej lub zawodowej,</w:t>
      </w:r>
    </w:p>
    <w:p w14:paraId="11EA47C2" w14:textId="77777777" w:rsidR="00141A50" w:rsidRPr="00141A50" w:rsidRDefault="00141A50" w:rsidP="00E868C7">
      <w:pPr>
        <w:numPr>
          <w:ilvl w:val="2"/>
          <w:numId w:val="191"/>
        </w:numPr>
        <w:spacing w:after="0"/>
        <w:ind w:left="709" w:hanging="142"/>
        <w:contextualSpacing/>
        <w:jc w:val="both"/>
        <w:rPr>
          <w:rFonts w:ascii="Arial" w:hAnsi="Arial" w:cs="Arial"/>
        </w:rPr>
      </w:pPr>
      <w:r w:rsidRPr="00141A50">
        <w:rPr>
          <w:rFonts w:ascii="Arial" w:hAnsi="Arial" w:cs="Arial"/>
        </w:rPr>
        <w:t xml:space="preserve">zapisywanie w pamięci urządzeń, na których będzie wykorzystywane oprogramowanie, </w:t>
      </w:r>
      <w:r w:rsidRPr="00141A50">
        <w:rPr>
          <w:rFonts w:ascii="Arial" w:hAnsi="Arial" w:cs="Arial"/>
        </w:rPr>
        <w:br/>
        <w:t xml:space="preserve">w tym pamięci wewnętrznej oraz zewnętrznej, na nośnikach informacji, w tym </w:t>
      </w:r>
      <w:r w:rsidRPr="00141A50">
        <w:rPr>
          <w:rFonts w:ascii="Arial" w:hAnsi="Arial" w:cs="Arial"/>
        </w:rPr>
        <w:br/>
        <w:t>na dyskach HDD/SDD, flash, kartach SD, płytach CD, DVD, dyskietkach, w chmurze, na serwerach,</w:t>
      </w:r>
    </w:p>
    <w:p w14:paraId="63CF90A7" w14:textId="77777777" w:rsidR="00141A50" w:rsidRPr="00141A50" w:rsidRDefault="00141A50" w:rsidP="00E868C7">
      <w:pPr>
        <w:numPr>
          <w:ilvl w:val="2"/>
          <w:numId w:val="191"/>
        </w:numPr>
        <w:spacing w:after="0"/>
        <w:ind w:left="709" w:hanging="142"/>
        <w:contextualSpacing/>
        <w:jc w:val="both"/>
        <w:rPr>
          <w:rFonts w:ascii="Arial" w:hAnsi="Arial" w:cs="Arial"/>
        </w:rPr>
      </w:pPr>
      <w:r w:rsidRPr="00141A50">
        <w:rPr>
          <w:rFonts w:ascii="Arial" w:hAnsi="Arial" w:cs="Arial"/>
        </w:rPr>
        <w:t>umożliwianie korzystania z oprogramowania Użytkownikom, zakładanie im kont</w:t>
      </w:r>
      <w:r w:rsidRPr="00141A50">
        <w:rPr>
          <w:rFonts w:ascii="Arial" w:hAnsi="Arial" w:cs="Arial"/>
        </w:rPr>
        <w:br/>
        <w:t xml:space="preserve">w ramach oprogramowania, w taki sposób, aby każdy z nich miał dostęp </w:t>
      </w:r>
      <w:r w:rsidRPr="00141A50">
        <w:rPr>
          <w:rFonts w:ascii="Arial" w:hAnsi="Arial" w:cs="Arial"/>
        </w:rPr>
        <w:br/>
        <w:t>do oprogramowania w miejscu i czasie przez niego wybranym.</w:t>
      </w:r>
    </w:p>
    <w:p w14:paraId="2CED32D5" w14:textId="77777777" w:rsidR="00141A50" w:rsidRPr="00141A50" w:rsidRDefault="00141A50" w:rsidP="00E868C7">
      <w:pPr>
        <w:widowControl w:val="0"/>
        <w:numPr>
          <w:ilvl w:val="0"/>
          <w:numId w:val="191"/>
        </w:numPr>
        <w:suppressAutoHyphens/>
        <w:spacing w:after="0"/>
        <w:ind w:left="426" w:hanging="426"/>
        <w:contextualSpacing/>
        <w:jc w:val="both"/>
        <w:rPr>
          <w:rFonts w:ascii="Arial" w:hAnsi="Arial" w:cs="Arial"/>
        </w:rPr>
      </w:pPr>
      <w:r w:rsidRPr="00141A50">
        <w:rPr>
          <w:rFonts w:ascii="Arial" w:hAnsi="Arial" w:cs="Arial"/>
        </w:rPr>
        <w:t xml:space="preserve">Korzystanie z oprogramowania nie może wykraczać poza zakres określony umową. Wszelkie prawa autorskie do oprogramowania przysługują wyłącznie Wykonawcy. </w:t>
      </w:r>
    </w:p>
    <w:p w14:paraId="22C3D8E4" w14:textId="0E616474" w:rsidR="00141A50" w:rsidRPr="00141A50" w:rsidRDefault="00141A50" w:rsidP="00E868C7">
      <w:pPr>
        <w:widowControl w:val="0"/>
        <w:numPr>
          <w:ilvl w:val="0"/>
          <w:numId w:val="191"/>
        </w:numPr>
        <w:suppressAutoHyphens/>
        <w:spacing w:after="0"/>
        <w:ind w:left="357" w:hanging="357"/>
        <w:contextualSpacing/>
        <w:jc w:val="both"/>
        <w:rPr>
          <w:rFonts w:ascii="Arial" w:hAnsi="Arial" w:cs="Arial"/>
        </w:rPr>
      </w:pPr>
      <w:r w:rsidRPr="00141A50">
        <w:rPr>
          <w:rFonts w:ascii="Arial" w:hAnsi="Arial" w:cs="Arial"/>
        </w:rPr>
        <w:t xml:space="preserve">Jeżeli Licencjobiorca samodzielnie opracuje, także z wykorzystaniem oprogramowania, </w:t>
      </w:r>
      <w:r w:rsidRPr="00141A50">
        <w:rPr>
          <w:rFonts w:ascii="Arial" w:hAnsi="Arial" w:cs="Arial"/>
        </w:rPr>
        <w:br/>
        <w:t>w szczególności za pomocą narzędzi programistycznych oprogramowania, niezależny utwór, nie będący modyfikacją oprogramowania, w szczególności jeżeli utwór taki stanowić będzie rozszerzenie oprogramowania dokonane przez Licencjobiorcę, wszelkie prawa autorskie \do takiego utworu będą przysługiwać Licencjobiorcy. Wykonawca będzie mógł uzyskać prawo do używania takiego utworu przez czas nieoznaczony, na polach eksploatacji określonych w art. 74 ust. 4. pkt 1 - 3 ustawy o prawie autorskim i prawach pokrewnych. Pola eksploatacji w każdym przypadku obejmować będą wykorzystanie utworu w sieciach komputerowych, w tym w Internecie. Udzielenie powyższych uprawnień musi zostać potwierdzone na piśmie przez Licencjobiorcę.</w:t>
      </w:r>
    </w:p>
    <w:p w14:paraId="4E646F8E" w14:textId="77777777" w:rsidR="00141A50" w:rsidRPr="00141A50" w:rsidRDefault="00141A50" w:rsidP="00E868C7">
      <w:pPr>
        <w:widowControl w:val="0"/>
        <w:numPr>
          <w:ilvl w:val="0"/>
          <w:numId w:val="191"/>
        </w:numPr>
        <w:suppressAutoHyphens/>
        <w:spacing w:after="0"/>
        <w:ind w:left="357" w:hanging="357"/>
        <w:contextualSpacing/>
        <w:jc w:val="both"/>
        <w:rPr>
          <w:rFonts w:ascii="Arial" w:hAnsi="Arial" w:cs="Arial"/>
        </w:rPr>
      </w:pPr>
      <w:r w:rsidRPr="00141A50">
        <w:rPr>
          <w:rFonts w:ascii="Arial" w:hAnsi="Arial" w:cs="Arial"/>
        </w:rPr>
        <w:t>Licencjobiorca może swobodnie dysponować utworem, o którym mowa w ust. 9,</w:t>
      </w:r>
      <w:r w:rsidRPr="00141A50">
        <w:rPr>
          <w:rFonts w:ascii="Arial" w:hAnsi="Arial" w:cs="Arial"/>
        </w:rPr>
        <w:br/>
        <w:t>w zakresie wprowadzania nowych funkcjonalności, w szczególności może udzielać Licencji lub zbyć prawa do takiego utworu. Licencjodawcy przysługuje prawo pierwokupu tych praw.</w:t>
      </w:r>
    </w:p>
    <w:p w14:paraId="7E18746C" w14:textId="77777777" w:rsidR="00141A50" w:rsidRPr="00141A50" w:rsidRDefault="00141A50" w:rsidP="00E868C7">
      <w:pPr>
        <w:widowControl w:val="0"/>
        <w:numPr>
          <w:ilvl w:val="0"/>
          <w:numId w:val="191"/>
        </w:numPr>
        <w:suppressAutoHyphens/>
        <w:spacing w:after="0"/>
        <w:ind w:left="357" w:hanging="357"/>
        <w:contextualSpacing/>
        <w:jc w:val="both"/>
        <w:rPr>
          <w:rFonts w:ascii="Arial" w:hAnsi="Arial" w:cs="Arial"/>
        </w:rPr>
      </w:pPr>
      <w:r w:rsidRPr="00141A50">
        <w:rPr>
          <w:rFonts w:ascii="Arial" w:hAnsi="Arial" w:cs="Arial"/>
        </w:rPr>
        <w:t>W ramach uzyskanych uprawnień, Licencjobiorca może uruchomić w tym samym czasie więcej niż jedną instalację oprogramowania i korzystać z zainstalowanego oprogramowania niezależnie od ilości dokonanych instalacji, a także przysługuje mu prawo określenia ilości użytkowników nazwanych do korzystania z oprogramowania w ramach poszczególnych instalacji.</w:t>
      </w:r>
    </w:p>
    <w:p w14:paraId="0B374B46" w14:textId="77777777" w:rsidR="00141A50" w:rsidRPr="00141A50" w:rsidRDefault="00141A50" w:rsidP="00E868C7">
      <w:pPr>
        <w:widowControl w:val="0"/>
        <w:numPr>
          <w:ilvl w:val="0"/>
          <w:numId w:val="191"/>
        </w:numPr>
        <w:suppressAutoHyphens/>
        <w:spacing w:after="0"/>
        <w:ind w:left="357" w:hanging="357"/>
        <w:contextualSpacing/>
        <w:jc w:val="both"/>
        <w:rPr>
          <w:rFonts w:ascii="Arial" w:hAnsi="Arial" w:cs="Arial"/>
        </w:rPr>
      </w:pPr>
      <w:r w:rsidRPr="00141A50">
        <w:rPr>
          <w:rFonts w:ascii="Arial" w:hAnsi="Arial" w:cs="Arial"/>
        </w:rPr>
        <w:lastRenderedPageBreak/>
        <w:t>Licencjobiorca nie jest uprawniony, niezależnie od wykorzystanych środków technicznych, do umożliwiania osobom trzecim korzystania z oprogramowania, ani też wykorzystywania oprogramowania dla potrzeb osób trzecich w jakikolwiek inny sposób, niż opisany w niniejszych uprawnieniach licencyjnych. W szczególności Licencjobiorca nie jest upoważniony do korzystania z oprogramowania w celu prowadzenia ośrodka komputerowego świadczącego usługi na rzecz osób trzecich innych niż przewidziane niniejszymi uprawnieniami licencyjnymi.</w:t>
      </w:r>
    </w:p>
    <w:p w14:paraId="634F6F9B" w14:textId="77777777" w:rsidR="00141A50" w:rsidRPr="00141A50" w:rsidRDefault="00141A50" w:rsidP="00E868C7">
      <w:pPr>
        <w:widowControl w:val="0"/>
        <w:numPr>
          <w:ilvl w:val="0"/>
          <w:numId w:val="191"/>
        </w:numPr>
        <w:suppressAutoHyphens/>
        <w:spacing w:before="240" w:after="0"/>
        <w:ind w:left="357" w:hanging="357"/>
        <w:contextualSpacing/>
        <w:jc w:val="both"/>
        <w:rPr>
          <w:rFonts w:ascii="Arial" w:hAnsi="Arial" w:cs="Arial"/>
        </w:rPr>
      </w:pPr>
      <w:r w:rsidRPr="00141A50">
        <w:rPr>
          <w:rFonts w:ascii="Arial" w:hAnsi="Arial" w:cs="Arial"/>
        </w:rPr>
        <w:t>W przypadku sprzeczności umowy z warunkami udzielonej przez Wykonawcę Licencji rozstrzygające znaczenie mają postanowienia zawarte w umowie.</w:t>
      </w:r>
    </w:p>
    <w:p w14:paraId="79796978" w14:textId="77777777" w:rsidR="00141A50" w:rsidRPr="00141A50" w:rsidRDefault="00141A50" w:rsidP="00141A50">
      <w:pPr>
        <w:suppressAutoHyphens/>
        <w:spacing w:after="0"/>
        <w:jc w:val="center"/>
        <w:rPr>
          <w:rFonts w:ascii="Arial" w:hAnsi="Arial" w:cs="Arial"/>
          <w:b/>
          <w:bCs/>
          <w:highlight w:val="yellow"/>
          <w:lang w:eastAsia="pl-PL"/>
        </w:rPr>
      </w:pPr>
    </w:p>
    <w:p w14:paraId="41D00A78" w14:textId="77777777"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9</w:t>
      </w:r>
    </w:p>
    <w:p w14:paraId="652E6A65"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Warunki dostawy i odbioru Sprzętu</w:t>
      </w:r>
    </w:p>
    <w:p w14:paraId="40B48580"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lang w:eastAsia="pl-PL"/>
        </w:rPr>
      </w:pPr>
      <w:r w:rsidRPr="00141A50">
        <w:rPr>
          <w:rFonts w:ascii="Arial" w:hAnsi="Arial" w:cs="Arial"/>
          <w:lang w:eastAsia="pl-PL"/>
        </w:rPr>
        <w:t>Odbiorcą Sprzętu jest: …………………………………tel. …..…</w:t>
      </w:r>
    </w:p>
    <w:p w14:paraId="68724D0C"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lang w:eastAsia="pl-PL"/>
        </w:rPr>
        <w:t>Odbiorowi podlega Sprzęt oraz oprogramowanie ukompletowane zgodnie</w:t>
      </w:r>
      <w:r w:rsidRPr="00141A50">
        <w:rPr>
          <w:rFonts w:ascii="Arial" w:hAnsi="Arial" w:cs="Arial"/>
          <w:lang w:eastAsia="pl-PL"/>
        </w:rPr>
        <w:br/>
        <w:t xml:space="preserve">z </w:t>
      </w:r>
      <w:r w:rsidRPr="00141A50">
        <w:rPr>
          <w:rFonts w:ascii="Arial" w:hAnsi="Arial" w:cs="Arial"/>
          <w:b/>
          <w:bCs/>
          <w:lang w:eastAsia="pl-PL"/>
        </w:rPr>
        <w:t>Załącznikiem nr 1 do umowy.</w:t>
      </w:r>
    </w:p>
    <w:p w14:paraId="0402C57E"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lang w:eastAsia="pl-PL"/>
        </w:rPr>
      </w:pPr>
      <w:r w:rsidRPr="00141A50">
        <w:rPr>
          <w:rFonts w:ascii="Arial" w:hAnsi="Arial" w:cs="Arial"/>
          <w:lang w:eastAsia="pl-PL"/>
        </w:rPr>
        <w:t xml:space="preserve">Podstawę do podpisania protokołów </w:t>
      </w:r>
      <w:r w:rsidRPr="00141A50">
        <w:rPr>
          <w:rFonts w:ascii="Arial" w:hAnsi="Arial" w:cs="Arial"/>
          <w:spacing w:val="-6"/>
        </w:rPr>
        <w:t xml:space="preserve">przyjęcia-przekazania </w:t>
      </w:r>
      <w:r w:rsidRPr="00141A50">
        <w:rPr>
          <w:rFonts w:ascii="Arial" w:hAnsi="Arial" w:cs="Arial"/>
          <w:lang w:eastAsia="pl-PL"/>
        </w:rPr>
        <w:t xml:space="preserve">stanowić będzie sprawozdanie </w:t>
      </w:r>
      <w:r w:rsidRPr="00141A50">
        <w:rPr>
          <w:rFonts w:ascii="Arial" w:hAnsi="Arial" w:cs="Arial"/>
          <w:lang w:eastAsia="pl-PL"/>
        </w:rPr>
        <w:br/>
        <w:t>z testów zdawczo - odbiorczych systemów, potwierdzających spełnienie przez system wymagań, zgodnie z opisem przedmiotu zamówienia, przeprowadzonych w oparciu o programy i metodykę testów, opracowanych przez Wykonawcę i zatwierdzonych przez Zamawiającego.</w:t>
      </w:r>
    </w:p>
    <w:p w14:paraId="795F171C"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eastAsia="Calibri" w:hAnsi="Arial" w:cs="Arial"/>
        </w:rPr>
        <w:t>Dostarczony Sprzęt zostanie odebrany przez Odbiorcę w jego siedzibie,</w:t>
      </w:r>
      <w:r w:rsidRPr="00141A50">
        <w:rPr>
          <w:rFonts w:ascii="Arial" w:eastAsia="Calibri" w:hAnsi="Arial" w:cs="Arial"/>
        </w:rPr>
        <w:br/>
        <w:t>po zweryfikowaniu go pod względem zgodności co do ilości, ukompletowania, z </w:t>
      </w:r>
      <w:r w:rsidRPr="00141A50">
        <w:rPr>
          <w:rFonts w:ascii="Arial" w:eastAsia="Calibri" w:hAnsi="Arial" w:cs="Arial"/>
          <w:b/>
          <w:bCs/>
        </w:rPr>
        <w:t>Załącznikiem nr 1</w:t>
      </w:r>
      <w:r w:rsidRPr="00141A50">
        <w:rPr>
          <w:rFonts w:ascii="Arial" w:eastAsia="Calibri" w:hAnsi="Arial" w:cs="Arial"/>
        </w:rPr>
        <w:t xml:space="preserve"> </w:t>
      </w:r>
      <w:r w:rsidRPr="00141A50">
        <w:rPr>
          <w:rFonts w:ascii="Arial" w:eastAsia="Calibri" w:hAnsi="Arial" w:cs="Arial"/>
          <w:b/>
          <w:bCs/>
        </w:rPr>
        <w:t xml:space="preserve">do umowy </w:t>
      </w:r>
      <w:r w:rsidRPr="00141A50">
        <w:rPr>
          <w:rFonts w:ascii="Arial" w:eastAsia="Calibri" w:hAnsi="Arial" w:cs="Arial"/>
        </w:rPr>
        <w:t xml:space="preserve">oraz braku </w:t>
      </w:r>
      <w:r w:rsidRPr="00141A50">
        <w:rPr>
          <w:rFonts w:ascii="Arial" w:hAnsi="Arial" w:cs="Arial"/>
        </w:rPr>
        <w:t>uszkodzeń, możliwych do stwierdzenia poprzez zewnętrzne oględziny (np.: pęknięcia, wgniecenia itd. …)</w:t>
      </w:r>
      <w:r w:rsidRPr="00141A50">
        <w:rPr>
          <w:rFonts w:ascii="Arial" w:eastAsia="Calibri" w:hAnsi="Arial" w:cs="Arial"/>
        </w:rPr>
        <w:t>. W sytuacji, w której którykolwiek egzemplarz Sprzętu nie będzie spełniał wymagań określonych powyżej, Zamawiający może odmówić odbioru Sprzętu z konsekwencjami wynikającymi z </w:t>
      </w:r>
      <w:r w:rsidRPr="00141A50">
        <w:rPr>
          <w:rFonts w:ascii="Arial" w:hAnsi="Arial" w:cs="Arial"/>
        </w:rPr>
        <w:t>dalszej części umowy.</w:t>
      </w:r>
    </w:p>
    <w:p w14:paraId="5006910C" w14:textId="38A6EDA4"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 xml:space="preserve">Przedmiot umowy zostanie odebrany przez Odbiorcę pod względem zgodności </w:t>
      </w:r>
      <w:r w:rsidR="00FD6744">
        <w:rPr>
          <w:rFonts w:ascii="Arial" w:hAnsi="Arial" w:cs="Arial"/>
        </w:rPr>
        <w:br/>
      </w:r>
      <w:r w:rsidRPr="00141A50">
        <w:rPr>
          <w:rFonts w:ascii="Arial" w:hAnsi="Arial" w:cs="Arial"/>
        </w:rPr>
        <w:t xml:space="preserve">z </w:t>
      </w:r>
      <w:r w:rsidRPr="00141A50">
        <w:rPr>
          <w:rFonts w:ascii="Arial" w:hAnsi="Arial" w:cs="Arial"/>
          <w:b/>
        </w:rPr>
        <w:t>Załącznikiem nr 1 do umowy</w:t>
      </w:r>
      <w:r w:rsidRPr="00141A50">
        <w:rPr>
          <w:rFonts w:ascii="Arial" w:hAnsi="Arial" w:cs="Arial"/>
        </w:rPr>
        <w:t xml:space="preserve"> (OPZ) w siedzibie Odbiorcy wskazanego w </w:t>
      </w:r>
      <w:r w:rsidRPr="00141A50">
        <w:rPr>
          <w:rFonts w:ascii="Arial" w:hAnsi="Arial" w:cs="Arial"/>
          <w:bCs/>
        </w:rPr>
        <w:t>ust. 1</w:t>
      </w:r>
      <w:r w:rsidRPr="00141A50">
        <w:rPr>
          <w:rFonts w:ascii="Arial" w:hAnsi="Arial" w:cs="Arial"/>
        </w:rPr>
        <w:t xml:space="preserve">. </w:t>
      </w:r>
      <w:r w:rsidR="00FD6744">
        <w:rPr>
          <w:rFonts w:ascii="Arial" w:hAnsi="Arial" w:cs="Arial"/>
        </w:rPr>
        <w:br/>
      </w:r>
      <w:r w:rsidRPr="00141A50">
        <w:rPr>
          <w:rFonts w:ascii="Arial" w:hAnsi="Arial" w:cs="Arial"/>
        </w:rPr>
        <w:t xml:space="preserve">W sytuacji, w której dostarczony przedmiot umowy nie będzie spełniał wymagań określonych w </w:t>
      </w:r>
      <w:r w:rsidRPr="00141A50">
        <w:rPr>
          <w:rFonts w:ascii="Arial" w:hAnsi="Arial" w:cs="Arial"/>
          <w:b/>
          <w:bCs/>
        </w:rPr>
        <w:t>Załączniku nr 1 do umowy</w:t>
      </w:r>
      <w:r w:rsidRPr="00141A50">
        <w:rPr>
          <w:rFonts w:ascii="Arial" w:hAnsi="Arial" w:cs="Arial"/>
        </w:rPr>
        <w:t>, Odbiorca może odmówić odbioru z konsekwencjami wynikającymi z dalszej części umowy.</w:t>
      </w:r>
    </w:p>
    <w:p w14:paraId="26F74736"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Przekazanie Sprzętu/Licencji oprogramowania nastąpi w siedzibie Odbiorcy w obecności komisji (komisja odbierająca), w skład której wejdą przedstawiciele Odbiorcy określeni</w:t>
      </w:r>
      <w:r w:rsidRPr="00141A50">
        <w:rPr>
          <w:rFonts w:ascii="Arial" w:hAnsi="Arial" w:cs="Arial"/>
        </w:rPr>
        <w:br/>
        <w:t>w § 14 ust. 2 pkt 2.</w:t>
      </w:r>
    </w:p>
    <w:p w14:paraId="7773B1E3"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Wykonanie dostawy przedmiotu umowy potwierdzone będzie protokołem przyjęcia-przekazania sporządzonym przez Wykonawcę i dostarczonym wraz z dokumentem potwierdzającym udzielenie Licencji/prawa do korzystania z oprogramowania, celem podpisania po odbiorze.</w:t>
      </w:r>
    </w:p>
    <w:p w14:paraId="2C7C586A"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 xml:space="preserve">Terminem odbioru, a tym samym wykonania przedmiotu umowy, jest data widniejąca </w:t>
      </w:r>
      <w:r w:rsidRPr="00141A50">
        <w:rPr>
          <w:rFonts w:ascii="Arial" w:hAnsi="Arial" w:cs="Arial"/>
        </w:rPr>
        <w:br/>
        <w:t>w protokole przyjęcia - przekazania.</w:t>
      </w:r>
    </w:p>
    <w:p w14:paraId="3958933B"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Odbiór Sprzętu nie powoduje niemożności wskazywania wad Sprzętu na dalszym etapie.</w:t>
      </w:r>
    </w:p>
    <w:p w14:paraId="1615052B"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W przypadku realizacji dostawy przez firmę kurierską, Odbiorca odbierze od kuriera przesyłkę, która pozostanie w depozycie do czasu stawiennictwa przedstawiciela Wykonawcy, celem protokolarnego przekazania zawartości.</w:t>
      </w:r>
    </w:p>
    <w:p w14:paraId="3F740814" w14:textId="76F78404"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 xml:space="preserve">Przesyłka powinna być oznaczona w następujący sposób: nazwa i adres Odbiorcy, oznaczenie numeru umowy, asortymentowe zestawienie zawartości przesyłki. Właściwe opakowanie i oznaczenie  przedmiotu umowy spoczywa na Wykonawcy. Opakowanie </w:t>
      </w:r>
      <w:r w:rsidRPr="00141A50">
        <w:rPr>
          <w:rFonts w:ascii="Arial" w:hAnsi="Arial" w:cs="Arial"/>
        </w:rPr>
        <w:lastRenderedPageBreak/>
        <w:t>powinno zabezpieczać przedmiot umowy przed zniszczeniem lub uszkodzeniem.</w:t>
      </w:r>
    </w:p>
    <w:p w14:paraId="6166CFB7" w14:textId="1471D98A"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Podpisane przez obie Strony (Odbiorcę i Wykonawcę) protokoły stanowią podstawę przyjęcia dostarczonego przedmiotu umowy oraz są podstawą do zapłaty należności wynikających z umowy. Ponadto wersję edytowalną protokołów przyjęcia-przekazania Wykonawca prześle w dniu dostawy na adres e-mail Zamawiającego: ………………………………… oraz Odbiorcy: ………………………………………….</w:t>
      </w:r>
    </w:p>
    <w:p w14:paraId="403B8143"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Wykonawca oświadcza, że posiada odpowiedni potencjał techniczny, kadrowy i ekonomiczny niezbędny do realizacji umowy.</w:t>
      </w:r>
    </w:p>
    <w:p w14:paraId="45DAC2C1"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Dostawę Sprzętu do Odbiorcy należy zrealizować w dni robocze w godz. 8:00-15:00</w:t>
      </w:r>
      <w:r w:rsidRPr="00141A50">
        <w:rPr>
          <w:rFonts w:ascii="Arial" w:hAnsi="Arial" w:cs="Arial"/>
        </w:rPr>
        <w:br/>
        <w:t xml:space="preserve"> w terminie uzgodnionym zgodnie z § 3 ust. 1 przez przedstawicieli Wykonawcy i Odbiorcy. Termin dostawy zostanie ustalony w taki sposób, aby zagwarantować Odbiorcy realną możliwość odbioru Sprzętu/Licencji oprogramowania poprzez wskazanie terminu </w:t>
      </w:r>
      <w:r w:rsidRPr="00141A50">
        <w:rPr>
          <w:rFonts w:ascii="Arial" w:hAnsi="Arial" w:cs="Arial"/>
        </w:rPr>
        <w:br/>
        <w:t>z odpowiednim wyprzedzeniem. Zmiana zaakceptowanych terminów oraz godzin przyjęcia dostawy wymaga uzgodnienia z Odbiorcą.</w:t>
      </w:r>
    </w:p>
    <w:p w14:paraId="746E30AA"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 xml:space="preserve">Wykonanie dostawy </w:t>
      </w:r>
      <w:r w:rsidRPr="00141A50">
        <w:rPr>
          <w:rFonts w:ascii="Arial" w:hAnsi="Arial" w:cs="Arial"/>
          <w:lang w:val="x-none"/>
        </w:rPr>
        <w:t>całoś</w:t>
      </w:r>
      <w:r w:rsidRPr="00141A50">
        <w:rPr>
          <w:rFonts w:ascii="Arial" w:hAnsi="Arial" w:cs="Arial"/>
        </w:rPr>
        <w:t>ci i/lub części</w:t>
      </w:r>
      <w:r w:rsidRPr="00141A50">
        <w:rPr>
          <w:rFonts w:ascii="Arial" w:hAnsi="Arial" w:cs="Arial"/>
          <w:lang w:val="x-none"/>
        </w:rPr>
        <w:t xml:space="preserve"> przedmiotu umowy </w:t>
      </w:r>
      <w:r w:rsidRPr="00141A50">
        <w:rPr>
          <w:rFonts w:ascii="Arial" w:hAnsi="Arial" w:cs="Arial"/>
        </w:rPr>
        <w:t xml:space="preserve">potwierdzone będzie protokołem </w:t>
      </w:r>
      <w:r w:rsidRPr="00141A50">
        <w:rPr>
          <w:rFonts w:ascii="Arial" w:hAnsi="Arial" w:cs="Arial"/>
          <w:spacing w:val="-6"/>
        </w:rPr>
        <w:t xml:space="preserve">przyjęcia-przekazania stanowiącym </w:t>
      </w:r>
      <w:r w:rsidRPr="00141A50">
        <w:rPr>
          <w:rFonts w:ascii="Arial" w:hAnsi="Arial" w:cs="Arial"/>
          <w:b/>
          <w:bCs/>
          <w:spacing w:val="-6"/>
        </w:rPr>
        <w:t>Załącznik nr 3 do umowy</w:t>
      </w:r>
      <w:r w:rsidRPr="00141A50">
        <w:rPr>
          <w:rFonts w:ascii="Arial" w:hAnsi="Arial" w:cs="Arial"/>
          <w:spacing w:val="-6"/>
        </w:rPr>
        <w:t>, sporządzonym przez Wykonawcę.</w:t>
      </w:r>
    </w:p>
    <w:p w14:paraId="424DDFB2"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color w:val="FF0000"/>
          <w:lang w:eastAsia="pl-PL"/>
        </w:rPr>
      </w:pPr>
      <w:r w:rsidRPr="00141A50">
        <w:rPr>
          <w:rFonts w:ascii="Arial" w:hAnsi="Arial" w:cs="Arial"/>
        </w:rPr>
        <w:t>Protokół przyjęcia-przekazania podpisany przez komisję odbierającą i przedstawiciela Wykonawcy i opatrzony pieczęcią urzędową Odbiorcy zawiera dane dotyczące:</w:t>
      </w:r>
    </w:p>
    <w:p w14:paraId="408B85E8" w14:textId="77777777" w:rsidR="00141A50" w:rsidRPr="00141A50" w:rsidRDefault="00141A50" w:rsidP="00E868C7">
      <w:pPr>
        <w:widowControl w:val="0"/>
        <w:numPr>
          <w:ilvl w:val="2"/>
          <w:numId w:val="192"/>
        </w:numPr>
        <w:adjustRightInd w:val="0"/>
        <w:spacing w:after="0"/>
        <w:ind w:left="851" w:right="-2" w:hanging="425"/>
        <w:contextualSpacing/>
        <w:jc w:val="both"/>
        <w:textAlignment w:val="baseline"/>
        <w:rPr>
          <w:rFonts w:ascii="Arial" w:hAnsi="Arial" w:cs="Arial"/>
        </w:rPr>
      </w:pPr>
      <w:r w:rsidRPr="00141A50">
        <w:rPr>
          <w:rFonts w:ascii="Arial" w:hAnsi="Arial" w:cs="Arial"/>
        </w:rPr>
        <w:t xml:space="preserve">liczby, ukompletowania przyjętego przedmiotu umowy; </w:t>
      </w:r>
    </w:p>
    <w:p w14:paraId="439CF1BE" w14:textId="77777777" w:rsidR="00141A50" w:rsidRPr="00141A50" w:rsidRDefault="00141A50" w:rsidP="00E868C7">
      <w:pPr>
        <w:widowControl w:val="0"/>
        <w:numPr>
          <w:ilvl w:val="2"/>
          <w:numId w:val="192"/>
        </w:numPr>
        <w:adjustRightInd w:val="0"/>
        <w:spacing w:after="0"/>
        <w:ind w:left="851" w:right="-2" w:hanging="425"/>
        <w:contextualSpacing/>
        <w:jc w:val="both"/>
        <w:textAlignment w:val="baseline"/>
        <w:rPr>
          <w:rFonts w:ascii="Arial" w:hAnsi="Arial" w:cs="Arial"/>
        </w:rPr>
      </w:pPr>
      <w:r w:rsidRPr="00141A50">
        <w:rPr>
          <w:rFonts w:ascii="Arial" w:hAnsi="Arial" w:cs="Arial"/>
        </w:rPr>
        <w:t>liczby nieprzyjętego przedmiotu umowy z powodu braków w ukompletowaniu i/lub uszkodzeń możliwych do stwierdzenia poprzez zewnętrzne oględziny (np.: pęknięcia, wgniecenia itp.). Decydująca w zakresie oceny dostarczanego Sprzętu jest opinia komisji odbierającej, która stanowi element protokołu przyjęcia-przekazania.</w:t>
      </w:r>
    </w:p>
    <w:p w14:paraId="76F2E567" w14:textId="48C43D8A" w:rsidR="00141A50" w:rsidRPr="00141A50" w:rsidRDefault="00141A50" w:rsidP="001D0965">
      <w:pPr>
        <w:widowControl w:val="0"/>
        <w:numPr>
          <w:ilvl w:val="2"/>
          <w:numId w:val="178"/>
        </w:numPr>
        <w:suppressAutoHyphens/>
        <w:adjustRightInd w:val="0"/>
        <w:spacing w:after="0"/>
        <w:ind w:left="426" w:right="-2" w:hanging="426"/>
        <w:contextualSpacing/>
        <w:jc w:val="both"/>
        <w:textAlignment w:val="baseline"/>
        <w:rPr>
          <w:rFonts w:ascii="Arial" w:hAnsi="Arial" w:cs="Arial"/>
        </w:rPr>
      </w:pPr>
      <w:r w:rsidRPr="00141A50">
        <w:rPr>
          <w:rFonts w:ascii="Arial" w:hAnsi="Arial" w:cs="Arial"/>
        </w:rPr>
        <w:t>W przypadku jednorazowej dostawy</w:t>
      </w:r>
      <w:r w:rsidRPr="00141A50">
        <w:rPr>
          <w:rFonts w:ascii="Arial" w:hAnsi="Arial" w:cs="Arial"/>
          <w:lang w:val="x-none"/>
        </w:rPr>
        <w:t xml:space="preserve"> </w:t>
      </w:r>
      <w:r w:rsidRPr="00141A50">
        <w:rPr>
          <w:rFonts w:ascii="Arial" w:hAnsi="Arial" w:cs="Arial"/>
        </w:rPr>
        <w:t xml:space="preserve">Sprzętu/Licencji oprogramowania, dostawę </w:t>
      </w:r>
      <w:r w:rsidRPr="00141A50">
        <w:rPr>
          <w:rFonts w:ascii="Arial" w:hAnsi="Arial" w:cs="Arial"/>
          <w:lang w:val="x-none"/>
        </w:rPr>
        <w:t>uważa się za wykonan</w:t>
      </w:r>
      <w:r w:rsidRPr="00141A50">
        <w:rPr>
          <w:rFonts w:ascii="Arial" w:hAnsi="Arial" w:cs="Arial"/>
        </w:rPr>
        <w:t>ą</w:t>
      </w:r>
      <w:r w:rsidRPr="00141A50">
        <w:rPr>
          <w:rFonts w:ascii="Arial" w:hAnsi="Arial" w:cs="Arial"/>
          <w:lang w:val="x-none"/>
        </w:rPr>
        <w:t xml:space="preserve">, a ryzyko utraty lub uszkodzenia </w:t>
      </w:r>
      <w:r w:rsidRPr="00141A50">
        <w:rPr>
          <w:rFonts w:ascii="Arial" w:hAnsi="Arial" w:cs="Arial"/>
        </w:rPr>
        <w:t xml:space="preserve">Sprzętu </w:t>
      </w:r>
      <w:r w:rsidRPr="00141A50">
        <w:rPr>
          <w:rFonts w:ascii="Arial" w:hAnsi="Arial" w:cs="Arial"/>
          <w:lang w:val="x-none"/>
        </w:rPr>
        <w:t xml:space="preserve">przechodzi na </w:t>
      </w:r>
      <w:r w:rsidRPr="00141A50">
        <w:rPr>
          <w:rFonts w:ascii="Arial" w:hAnsi="Arial" w:cs="Arial"/>
        </w:rPr>
        <w:t xml:space="preserve">Odbiorcę </w:t>
      </w:r>
      <w:r w:rsidR="00FD6744">
        <w:rPr>
          <w:rFonts w:ascii="Arial" w:hAnsi="Arial" w:cs="Arial"/>
        </w:rPr>
        <w:br/>
      </w:r>
      <w:r w:rsidRPr="00141A50">
        <w:rPr>
          <w:rFonts w:ascii="Arial" w:hAnsi="Arial" w:cs="Arial"/>
          <w:lang w:val="x-none"/>
        </w:rPr>
        <w:t xml:space="preserve">z chwilą </w:t>
      </w:r>
      <w:r w:rsidRPr="00141A50">
        <w:rPr>
          <w:rFonts w:ascii="Arial" w:hAnsi="Arial" w:cs="Arial"/>
        </w:rPr>
        <w:t>formalnego przyjęcia przez Odbiorcę, tj. podpisania przez strony protokołu przyjęcia – przekazania.</w:t>
      </w:r>
    </w:p>
    <w:p w14:paraId="5F57A963"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lang w:eastAsia="pl-PL"/>
        </w:rPr>
      </w:pPr>
      <w:r w:rsidRPr="00141A50">
        <w:rPr>
          <w:rFonts w:ascii="Arial" w:hAnsi="Arial" w:cs="Arial"/>
          <w:lang w:eastAsia="pl-PL"/>
        </w:rPr>
        <w:t>Wykonawca opracuje i przekaże Zamawiającemu kompletną dokumentację powykonawczą zainstalowanego i uruchomionego sprzętu, obejmującą:</w:t>
      </w:r>
    </w:p>
    <w:p w14:paraId="410A164D" w14:textId="77777777" w:rsidR="00141A50" w:rsidRPr="00141A50" w:rsidRDefault="00141A50" w:rsidP="00E868C7">
      <w:pPr>
        <w:widowControl w:val="0"/>
        <w:numPr>
          <w:ilvl w:val="2"/>
          <w:numId w:val="191"/>
        </w:numPr>
        <w:suppressAutoHyphens/>
        <w:spacing w:after="0"/>
        <w:ind w:left="851" w:right="-2" w:hanging="284"/>
        <w:contextualSpacing/>
        <w:jc w:val="both"/>
        <w:rPr>
          <w:rFonts w:ascii="Arial" w:hAnsi="Arial" w:cs="Arial"/>
          <w:lang w:eastAsia="pl-PL"/>
        </w:rPr>
      </w:pPr>
      <w:r w:rsidRPr="00141A50">
        <w:rPr>
          <w:rFonts w:ascii="Arial" w:hAnsi="Arial" w:cs="Arial"/>
          <w:lang w:eastAsia="pl-PL"/>
        </w:rPr>
        <w:t>konfigurację sprzętową dostarczonej infrastruktury wraz z jej rysunkami,</w:t>
      </w:r>
    </w:p>
    <w:p w14:paraId="3B0671EC" w14:textId="77777777" w:rsidR="00141A50" w:rsidRPr="00141A50" w:rsidRDefault="00141A50" w:rsidP="00E868C7">
      <w:pPr>
        <w:widowControl w:val="0"/>
        <w:numPr>
          <w:ilvl w:val="2"/>
          <w:numId w:val="191"/>
        </w:numPr>
        <w:suppressAutoHyphens/>
        <w:spacing w:after="0"/>
        <w:ind w:left="851" w:right="-2" w:hanging="284"/>
        <w:jc w:val="both"/>
        <w:rPr>
          <w:rFonts w:ascii="Arial" w:hAnsi="Arial" w:cs="Arial"/>
          <w:lang w:eastAsia="pl-PL"/>
        </w:rPr>
      </w:pPr>
      <w:r w:rsidRPr="00141A50">
        <w:rPr>
          <w:rFonts w:ascii="Arial" w:hAnsi="Arial" w:cs="Arial"/>
          <w:lang w:eastAsia="pl-PL"/>
        </w:rPr>
        <w:t>konfiguracje rozwiązania klastrowego z replikacją SAP HANA.</w:t>
      </w:r>
    </w:p>
    <w:p w14:paraId="014D3E6F" w14:textId="77777777" w:rsidR="00141A50" w:rsidRPr="00141A50" w:rsidRDefault="00141A50" w:rsidP="00E868C7">
      <w:pPr>
        <w:widowControl w:val="0"/>
        <w:numPr>
          <w:ilvl w:val="2"/>
          <w:numId w:val="191"/>
        </w:numPr>
        <w:suppressAutoHyphens/>
        <w:spacing w:after="0"/>
        <w:ind w:left="851" w:right="-2" w:hanging="284"/>
        <w:jc w:val="both"/>
        <w:rPr>
          <w:rFonts w:ascii="Arial" w:hAnsi="Arial" w:cs="Arial"/>
          <w:lang w:eastAsia="pl-PL"/>
        </w:rPr>
      </w:pPr>
      <w:r w:rsidRPr="00141A50">
        <w:rPr>
          <w:rFonts w:ascii="Arial" w:hAnsi="Arial" w:cs="Arial"/>
          <w:lang w:eastAsia="pl-PL"/>
        </w:rPr>
        <w:t xml:space="preserve">opis procesu instalacji i konfiguracji dostarczonego rozwiązania. </w:t>
      </w:r>
    </w:p>
    <w:p w14:paraId="0B60D7AF" w14:textId="4B367134" w:rsidR="00141A50" w:rsidRPr="00141A50" w:rsidRDefault="00141A50" w:rsidP="001D0965">
      <w:pPr>
        <w:widowControl w:val="0"/>
        <w:numPr>
          <w:ilvl w:val="2"/>
          <w:numId w:val="178"/>
        </w:numPr>
        <w:tabs>
          <w:tab w:val="num" w:pos="426"/>
        </w:tabs>
        <w:suppressAutoHyphens/>
        <w:spacing w:after="0"/>
        <w:ind w:left="426" w:right="-2" w:hanging="426"/>
        <w:jc w:val="both"/>
        <w:rPr>
          <w:rFonts w:ascii="Arial" w:hAnsi="Arial" w:cs="Arial"/>
          <w:lang w:eastAsia="pl-PL"/>
        </w:rPr>
      </w:pPr>
      <w:r w:rsidRPr="00141A50">
        <w:rPr>
          <w:rFonts w:ascii="Arial" w:hAnsi="Arial" w:cs="Arial"/>
          <w:lang w:eastAsia="pl-PL"/>
        </w:rPr>
        <w:t xml:space="preserve">Jeżeli w toku czynności odbiorowych zostaną stwierdzone wady, które potwierdzą wykonanie przedmiotu umowy niezgodnie z treścią umowy i Specyfikacji warunków zamówienia lub uniemożliwiają użytkowanie przedmiotu umowy zgodnie </w:t>
      </w:r>
      <w:r w:rsidR="00FD6744">
        <w:rPr>
          <w:rFonts w:ascii="Arial" w:hAnsi="Arial" w:cs="Arial"/>
          <w:lang w:eastAsia="pl-PL"/>
        </w:rPr>
        <w:br/>
      </w:r>
      <w:r w:rsidRPr="00141A50">
        <w:rPr>
          <w:rFonts w:ascii="Arial" w:hAnsi="Arial" w:cs="Arial"/>
          <w:lang w:eastAsia="pl-PL"/>
        </w:rPr>
        <w:t xml:space="preserve">z przeznaczeniem, przepisami prawa lub stwarzają jakiekolwiek zagrożenie życia lub zdrowia, Odbiorca może dokonać negatywnego odbioru potwierdzając tę czynność odpowiednim protokołem. Odbiorca powtórnie dokona czynności odbiorowych </w:t>
      </w:r>
      <w:r w:rsidR="00FD6744">
        <w:rPr>
          <w:rFonts w:ascii="Arial" w:hAnsi="Arial" w:cs="Arial"/>
          <w:lang w:eastAsia="pl-PL"/>
        </w:rPr>
        <w:br/>
      </w:r>
      <w:r w:rsidRPr="00141A50">
        <w:rPr>
          <w:rFonts w:ascii="Arial" w:hAnsi="Arial" w:cs="Arial"/>
          <w:lang w:eastAsia="pl-PL"/>
        </w:rPr>
        <w:t>po usunięciu wad przez Wykonawcę i pisemnym zgłoszeniu tego faktu Zamawiającemu.</w:t>
      </w:r>
      <w:r w:rsidRPr="00141A50">
        <w:rPr>
          <w:rFonts w:ascii="Arial" w:hAnsi="Arial" w:cs="Arial"/>
          <w:lang w:eastAsia="pl-PL"/>
        </w:rPr>
        <w:br/>
        <w:t>W przypadku odmowy lub zaniechania usunięcia wad przez Wykonawcę, Zamawiający może odstąpić od umowy.</w:t>
      </w:r>
    </w:p>
    <w:p w14:paraId="1D3F0043" w14:textId="77777777" w:rsidR="00141A50" w:rsidRPr="00141A50" w:rsidRDefault="00141A50" w:rsidP="001D0965">
      <w:pPr>
        <w:widowControl w:val="0"/>
        <w:numPr>
          <w:ilvl w:val="2"/>
          <w:numId w:val="178"/>
        </w:numPr>
        <w:suppressAutoHyphens/>
        <w:spacing w:after="0"/>
        <w:ind w:left="426" w:right="-2" w:hanging="426"/>
        <w:jc w:val="both"/>
        <w:rPr>
          <w:rFonts w:ascii="Arial" w:hAnsi="Arial" w:cs="Arial"/>
        </w:rPr>
      </w:pPr>
      <w:r w:rsidRPr="00141A50">
        <w:rPr>
          <w:rFonts w:ascii="Arial" w:hAnsi="Arial" w:cs="Arial"/>
          <w:lang w:eastAsia="pl-PL"/>
        </w:rPr>
        <w:t>W ramach</w:t>
      </w:r>
      <w:r w:rsidRPr="00141A50">
        <w:rPr>
          <w:rFonts w:ascii="Arial" w:hAnsi="Arial" w:cs="Arial"/>
        </w:rPr>
        <w:t xml:space="preserve"> realizacji przedmiotu umowy Wykonawca zobowiązuje się do instalacji oraz uzyskania pełnej funkcjonalności oprogramowania w siedzibie Użytkownika</w:t>
      </w:r>
      <w:r w:rsidRPr="00141A50">
        <w:rPr>
          <w:rFonts w:ascii="Arial" w:hAnsi="Arial" w:cs="Arial"/>
          <w:i/>
          <w:iCs/>
        </w:rPr>
        <w:t>.</w:t>
      </w:r>
      <w:r w:rsidRPr="00141A50">
        <w:rPr>
          <w:rFonts w:ascii="Arial" w:hAnsi="Arial" w:cs="Arial"/>
        </w:rPr>
        <w:t xml:space="preserve"> </w:t>
      </w:r>
    </w:p>
    <w:p w14:paraId="4D14AF9A" w14:textId="77777777" w:rsidR="00141A50" w:rsidRPr="00141A50" w:rsidRDefault="00141A50" w:rsidP="00141A50">
      <w:pPr>
        <w:suppressAutoHyphens/>
        <w:spacing w:after="0"/>
        <w:jc w:val="center"/>
        <w:rPr>
          <w:rFonts w:ascii="Arial" w:hAnsi="Arial" w:cs="Arial"/>
          <w:b/>
          <w:bCs/>
          <w:lang w:eastAsia="pl-PL"/>
        </w:rPr>
      </w:pPr>
    </w:p>
    <w:p w14:paraId="2A0E7AB3" w14:textId="77777777" w:rsidR="00D96B7C" w:rsidRDefault="00D96B7C">
      <w:pPr>
        <w:rPr>
          <w:rFonts w:ascii="Arial" w:hAnsi="Arial" w:cs="Arial"/>
          <w:b/>
          <w:bCs/>
          <w:lang w:eastAsia="pl-PL"/>
        </w:rPr>
      </w:pPr>
      <w:r>
        <w:rPr>
          <w:rFonts w:ascii="Arial" w:hAnsi="Arial" w:cs="Arial"/>
          <w:b/>
          <w:bCs/>
          <w:lang w:eastAsia="pl-PL"/>
        </w:rPr>
        <w:br w:type="page"/>
      </w:r>
    </w:p>
    <w:p w14:paraId="2DA174FC" w14:textId="43302BD6"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lastRenderedPageBreak/>
        <w:t>§ 10</w:t>
      </w:r>
    </w:p>
    <w:p w14:paraId="2611B506"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Warunki realizacji szkoleń</w:t>
      </w:r>
    </w:p>
    <w:p w14:paraId="105A79FB" w14:textId="5DF14B66" w:rsidR="00141A50" w:rsidRPr="00141A50" w:rsidRDefault="00141A50" w:rsidP="00E868C7">
      <w:pPr>
        <w:numPr>
          <w:ilvl w:val="1"/>
          <w:numId w:val="205"/>
        </w:numPr>
        <w:tabs>
          <w:tab w:val="num" w:pos="426"/>
        </w:tabs>
        <w:spacing w:after="120"/>
        <w:ind w:left="426" w:hanging="426"/>
        <w:jc w:val="both"/>
        <w:rPr>
          <w:rFonts w:ascii="Arial" w:hAnsi="Arial" w:cs="Arial"/>
          <w:bCs/>
          <w:strike/>
        </w:rPr>
      </w:pPr>
      <w:bookmarkStart w:id="147" w:name="_Ref12442350"/>
      <w:r w:rsidRPr="00141A50">
        <w:rPr>
          <w:rFonts w:ascii="Arial" w:eastAsia="SimSun" w:hAnsi="Arial" w:cs="Arial"/>
          <w:lang w:val="pl" w:eastAsia="zh-CN"/>
        </w:rPr>
        <w:t xml:space="preserve">Po zakończeniu prac i uruchomieniu </w:t>
      </w:r>
      <w:r w:rsidR="00FD6744">
        <w:rPr>
          <w:rFonts w:ascii="Arial" w:eastAsia="SimSun" w:hAnsi="Arial" w:cs="Arial"/>
          <w:lang w:val="pl" w:eastAsia="zh-CN"/>
        </w:rPr>
        <w:t xml:space="preserve">serwerów </w:t>
      </w:r>
      <w:r w:rsidRPr="00141A50">
        <w:rPr>
          <w:rFonts w:ascii="Arial" w:eastAsia="SimSun" w:hAnsi="Arial" w:cs="Arial"/>
          <w:lang w:val="pl" w:eastAsia="zh-CN"/>
        </w:rPr>
        <w:t>Wykonawca zorganizuje i przeprowadzi szkolenie dla administratorów modułowych, analityków i deweloperów.</w:t>
      </w:r>
      <w:bookmarkEnd w:id="147"/>
    </w:p>
    <w:p w14:paraId="7A063AA4" w14:textId="77777777" w:rsidR="00141A50" w:rsidRPr="00141A50" w:rsidRDefault="00141A50" w:rsidP="00E868C7">
      <w:pPr>
        <w:numPr>
          <w:ilvl w:val="1"/>
          <w:numId w:val="205"/>
        </w:numPr>
        <w:tabs>
          <w:tab w:val="num" w:pos="426"/>
        </w:tabs>
        <w:spacing w:after="120"/>
        <w:ind w:left="426" w:hanging="426"/>
        <w:jc w:val="both"/>
        <w:rPr>
          <w:rFonts w:ascii="Arial" w:hAnsi="Arial" w:cs="Arial"/>
          <w:bCs/>
          <w:strike/>
        </w:rPr>
      </w:pPr>
      <w:r w:rsidRPr="00141A50">
        <w:rPr>
          <w:rFonts w:ascii="Arial" w:eastAsia="SimSun" w:hAnsi="Arial" w:cs="Arial"/>
          <w:lang w:val="pl" w:eastAsia="zh-CN"/>
        </w:rPr>
        <w:t>Zakres szkolenia powinien obejmować między innymi:</w:t>
      </w:r>
    </w:p>
    <w:p w14:paraId="5C04A913" w14:textId="77777777" w:rsidR="00141A50" w:rsidRPr="00141A50" w:rsidRDefault="00141A50" w:rsidP="00E868C7">
      <w:pPr>
        <w:numPr>
          <w:ilvl w:val="2"/>
          <w:numId w:val="205"/>
        </w:numPr>
        <w:tabs>
          <w:tab w:val="left" w:pos="851"/>
        </w:tabs>
        <w:spacing w:after="120"/>
        <w:ind w:left="993" w:hanging="567"/>
        <w:contextualSpacing/>
        <w:jc w:val="both"/>
        <w:rPr>
          <w:rFonts w:ascii="Arial" w:hAnsi="Arial" w:cs="Arial"/>
          <w:bCs/>
          <w:strike/>
        </w:rPr>
      </w:pPr>
      <w:r w:rsidRPr="00141A50">
        <w:rPr>
          <w:rFonts w:ascii="Arial" w:eastAsia="SimSun" w:hAnsi="Arial" w:cs="Arial"/>
          <w:lang w:val="pl" w:eastAsia="zh-CN"/>
        </w:rPr>
        <w:t>podstawowy przegląd zastosowanej  technologii,</w:t>
      </w:r>
    </w:p>
    <w:p w14:paraId="39D735B7" w14:textId="77777777" w:rsidR="00141A50" w:rsidRPr="00141A50" w:rsidRDefault="00141A50" w:rsidP="00E868C7">
      <w:pPr>
        <w:numPr>
          <w:ilvl w:val="2"/>
          <w:numId w:val="205"/>
        </w:numPr>
        <w:tabs>
          <w:tab w:val="left" w:pos="851"/>
        </w:tabs>
        <w:spacing w:after="120"/>
        <w:ind w:left="993" w:hanging="567"/>
        <w:contextualSpacing/>
        <w:jc w:val="both"/>
        <w:rPr>
          <w:rFonts w:ascii="Arial" w:eastAsia="SimSun" w:hAnsi="Arial" w:cs="Arial"/>
          <w:lang w:val="pl" w:eastAsia="zh-CN"/>
        </w:rPr>
      </w:pPr>
      <w:r w:rsidRPr="00141A50">
        <w:rPr>
          <w:rFonts w:ascii="Arial" w:eastAsia="SimSun" w:hAnsi="Arial" w:cs="Arial"/>
          <w:lang w:val="pl" w:eastAsia="zh-CN"/>
        </w:rPr>
        <w:t>implementację i jej metody oraz modelowanie procesów wewnątrz bazy i aplikacji,</w:t>
      </w:r>
    </w:p>
    <w:p w14:paraId="103471F8" w14:textId="77777777" w:rsidR="00141A50" w:rsidRPr="00141A50" w:rsidRDefault="00141A50" w:rsidP="00E868C7">
      <w:pPr>
        <w:numPr>
          <w:ilvl w:val="2"/>
          <w:numId w:val="205"/>
        </w:numPr>
        <w:tabs>
          <w:tab w:val="left" w:pos="851"/>
        </w:tabs>
        <w:spacing w:after="120"/>
        <w:ind w:left="993" w:hanging="567"/>
        <w:contextualSpacing/>
        <w:jc w:val="both"/>
        <w:rPr>
          <w:rFonts w:ascii="Arial" w:eastAsia="SimSun" w:hAnsi="Arial" w:cs="Arial"/>
          <w:lang w:val="pl" w:eastAsia="zh-CN"/>
        </w:rPr>
      </w:pPr>
      <w:r w:rsidRPr="00141A50">
        <w:rPr>
          <w:rFonts w:ascii="Arial" w:eastAsia="SimSun" w:hAnsi="Arial" w:cs="Arial"/>
          <w:lang w:val="pl" w:eastAsia="zh-CN"/>
        </w:rPr>
        <w:t>optymalizacja języka zapytań SQL do bazy danych in-memory,</w:t>
      </w:r>
    </w:p>
    <w:p w14:paraId="4704EB52" w14:textId="77777777" w:rsidR="00141A50" w:rsidRPr="00141A50" w:rsidRDefault="00141A50" w:rsidP="00E868C7">
      <w:pPr>
        <w:numPr>
          <w:ilvl w:val="2"/>
          <w:numId w:val="205"/>
        </w:numPr>
        <w:tabs>
          <w:tab w:val="left" w:pos="851"/>
        </w:tabs>
        <w:spacing w:after="120"/>
        <w:ind w:left="993" w:hanging="567"/>
        <w:contextualSpacing/>
        <w:jc w:val="both"/>
        <w:rPr>
          <w:rFonts w:ascii="Arial" w:eastAsia="SimSun" w:hAnsi="Arial" w:cs="Arial"/>
          <w:lang w:val="pl" w:eastAsia="zh-CN"/>
        </w:rPr>
      </w:pPr>
      <w:r w:rsidRPr="00141A50">
        <w:rPr>
          <w:rFonts w:ascii="Arial" w:eastAsia="SimSun" w:hAnsi="Arial" w:cs="Arial"/>
          <w:lang w:val="pl" w:eastAsia="zh-CN"/>
        </w:rPr>
        <w:t>zagadnienia z zakresu utrzymania, aktualizacji, optymalizacji, backupu,</w:t>
      </w:r>
    </w:p>
    <w:p w14:paraId="22C4736B" w14:textId="77777777" w:rsidR="00141A50" w:rsidRPr="00141A50" w:rsidRDefault="00141A50" w:rsidP="00E868C7">
      <w:pPr>
        <w:numPr>
          <w:ilvl w:val="2"/>
          <w:numId w:val="205"/>
        </w:numPr>
        <w:tabs>
          <w:tab w:val="left" w:pos="851"/>
        </w:tabs>
        <w:spacing w:after="120"/>
        <w:ind w:left="993" w:hanging="567"/>
        <w:contextualSpacing/>
        <w:jc w:val="both"/>
        <w:rPr>
          <w:rFonts w:ascii="Arial" w:eastAsia="SimSun" w:hAnsi="Arial" w:cs="Arial"/>
          <w:lang w:val="pl" w:eastAsia="zh-CN"/>
        </w:rPr>
      </w:pPr>
      <w:r w:rsidRPr="00141A50">
        <w:rPr>
          <w:rFonts w:ascii="Arial" w:eastAsia="SimSun" w:hAnsi="Arial" w:cs="Arial"/>
          <w:lang w:val="pl" w:eastAsia="zh-CN"/>
        </w:rPr>
        <w:t>zbiór najlepszych praktyk dotyczących zastosowania tej technologii.</w:t>
      </w:r>
    </w:p>
    <w:p w14:paraId="658CA669" w14:textId="77777777" w:rsidR="00141A50" w:rsidRPr="00141A50" w:rsidRDefault="00141A50" w:rsidP="00E868C7">
      <w:pPr>
        <w:numPr>
          <w:ilvl w:val="1"/>
          <w:numId w:val="205"/>
        </w:numPr>
        <w:tabs>
          <w:tab w:val="num" w:pos="426"/>
        </w:tabs>
        <w:spacing w:after="120"/>
        <w:ind w:left="426" w:hanging="426"/>
        <w:jc w:val="both"/>
        <w:rPr>
          <w:rFonts w:ascii="Arial" w:hAnsi="Arial" w:cs="Arial"/>
          <w:bCs/>
        </w:rPr>
      </w:pPr>
      <w:r w:rsidRPr="00141A50">
        <w:rPr>
          <w:rFonts w:ascii="Arial" w:hAnsi="Arial" w:cs="Arial"/>
          <w:bCs/>
        </w:rPr>
        <w:t xml:space="preserve">Inne wymagania: </w:t>
      </w:r>
    </w:p>
    <w:p w14:paraId="5FD9027A" w14:textId="77777777"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Po zakończeniu szkolenia Wykonawca wystawi przeszkolonym osobom certyfikaty (świadectwa).</w:t>
      </w:r>
    </w:p>
    <w:p w14:paraId="2340F796" w14:textId="02A1A346"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 xml:space="preserve">Za organizację szkolenia odpowiada Wykonawca, który zobowiązuje się </w:t>
      </w:r>
      <w:r w:rsidR="00FD6744">
        <w:rPr>
          <w:rFonts w:ascii="Arial" w:hAnsi="Arial" w:cs="Arial"/>
          <w:bCs/>
        </w:rPr>
        <w:br/>
      </w:r>
      <w:r w:rsidRPr="00141A50">
        <w:rPr>
          <w:rFonts w:ascii="Arial" w:hAnsi="Arial" w:cs="Arial"/>
          <w:bCs/>
        </w:rPr>
        <w:t>do zapewnienia właściwej organizacji szkolenia dla wszystkich jego uczestników.</w:t>
      </w:r>
    </w:p>
    <w:p w14:paraId="0E66F33D" w14:textId="77777777"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 xml:space="preserve">Wykonawca przeprowadzi szkolenie w oparciu o wyszkolony personel posiadający niezbędną wiedzę z zakresu wykonywania przedmiotu zamówienia. </w:t>
      </w:r>
    </w:p>
    <w:p w14:paraId="1E8E120D" w14:textId="77777777"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 xml:space="preserve">Wykonawca każdorazowo przed rozpoczęciem zajęć praktycznych zobowiązany jest instruować szkolonych w zakresie BHP z uszczegółowieniem potencjalnych zagrożeń mogących zaistnieć w trakcie realizowania konkretnych tematów. </w:t>
      </w:r>
    </w:p>
    <w:p w14:paraId="4B573A9D" w14:textId="77777777"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 xml:space="preserve">Szkolenie może odbywać się w siedzibie Wykonawcy lub miejscu wskazanym przez Wykonawcę na terytorium RP w języku polskim. Wykonawca zapewnia przygotowanie pomieszczeń lub miejsce do zajęć, kadrę szkolącą, materiały szkoleniowe oraz inne wyposażenie przystosowane do programu szkolenia. </w:t>
      </w:r>
    </w:p>
    <w:p w14:paraId="6C707438" w14:textId="77777777" w:rsidR="00141A50" w:rsidRPr="00141A50" w:rsidRDefault="00141A50" w:rsidP="00E868C7">
      <w:pPr>
        <w:numPr>
          <w:ilvl w:val="2"/>
          <w:numId w:val="205"/>
        </w:numPr>
        <w:spacing w:after="0"/>
        <w:ind w:left="709" w:hanging="425"/>
        <w:jc w:val="both"/>
        <w:rPr>
          <w:rFonts w:ascii="Arial" w:hAnsi="Arial" w:cs="Arial"/>
          <w:bCs/>
        </w:rPr>
      </w:pPr>
      <w:r w:rsidRPr="00141A50">
        <w:rPr>
          <w:rFonts w:ascii="Arial" w:hAnsi="Arial" w:cs="Arial"/>
          <w:bCs/>
        </w:rPr>
        <w:t>Wykonawca zobowiązany jest zapewnić wszystkim uczestnikom niezbędne materiały szkoleniowe</w:t>
      </w:r>
    </w:p>
    <w:p w14:paraId="31278AB8"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Dla każdego szkolonego Wykonawca dostarczy jeden komplet materiałów szkoleniowych w wersji elektronicznej na informatycznym nośniku danych.</w:t>
      </w:r>
      <w:r w:rsidRPr="00141A50">
        <w:rPr>
          <w:rFonts w:ascii="Arial" w:hAnsi="Arial" w:cs="Arial"/>
          <w:bCs/>
        </w:rPr>
        <w:t xml:space="preserve"> </w:t>
      </w:r>
    </w:p>
    <w:p w14:paraId="550190C8"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bCs/>
        </w:rPr>
        <w:t xml:space="preserve">Materiały szkoleniowe po zakończeniu szkolenia zostaną bezpłatnie przekazane uczestnikom szkolenia. </w:t>
      </w:r>
    </w:p>
    <w:p w14:paraId="381C1DA0" w14:textId="0885E339" w:rsidR="00141A50" w:rsidRPr="00141A50" w:rsidRDefault="00141A50" w:rsidP="00E868C7">
      <w:pPr>
        <w:widowControl w:val="0"/>
        <w:numPr>
          <w:ilvl w:val="1"/>
          <w:numId w:val="205"/>
        </w:numPr>
        <w:suppressAutoHyphens/>
        <w:spacing w:after="0"/>
        <w:ind w:left="426" w:hanging="426"/>
        <w:contextualSpacing/>
        <w:jc w:val="both"/>
        <w:rPr>
          <w:rFonts w:ascii="Arial" w:hAnsi="Arial" w:cs="Arial"/>
          <w:b/>
          <w:bCs/>
          <w:lang w:eastAsia="pl-PL"/>
        </w:rPr>
      </w:pPr>
      <w:r w:rsidRPr="00141A50">
        <w:rPr>
          <w:rFonts w:ascii="Arial" w:hAnsi="Arial" w:cs="Arial"/>
        </w:rPr>
        <w:t xml:space="preserve">Materiały szkoleniowe (broszury, prezentacje, itp.) powinny być wykonane w języku polskim w edytowalnych plikach z prawami do drukowania, powielania, modyfikowania, udostępniania opracowanych plansz poglądowych i prezentacji multimedialnych </w:t>
      </w:r>
      <w:r w:rsidR="00D96B7C">
        <w:rPr>
          <w:rFonts w:ascii="Arial" w:hAnsi="Arial" w:cs="Arial"/>
        </w:rPr>
        <w:br/>
      </w:r>
      <w:r w:rsidRPr="00141A50">
        <w:rPr>
          <w:rFonts w:ascii="Arial" w:hAnsi="Arial" w:cs="Arial"/>
        </w:rPr>
        <w:t>na potrzeby SZ RP.</w:t>
      </w:r>
    </w:p>
    <w:p w14:paraId="29A95C37"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W ramach wynagrodzenia Wykonawca udziela Zamawiającemu na czas nieoznaczony niewyłącznej, nieprzenoszalnej i nieograniczonej co do terytorium licencji na korzystanie z materiałów szkoleniowych.</w:t>
      </w:r>
    </w:p>
    <w:p w14:paraId="614382B2"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Wykonawcy nie przysługuje prawo wypowiedzenia udzielonej licencji.</w:t>
      </w:r>
    </w:p>
    <w:p w14:paraId="75F9C2E6"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Z chwilą zapłaty wynagrodzenia Zamawiający nabywa własność wszystkich egzemplarzy nośników, na których materiały szkoleniowe zostały utrwalone, a także nabywa własność wszelkich rzeczy dostarczonych przez Wykonawcę do Zamawiającego na podstawie umowy.</w:t>
      </w:r>
    </w:p>
    <w:p w14:paraId="09B6E266"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 xml:space="preserve">Wykonawca zobowiązuje się, że realizując Umowę nie naruszy praw majątkowych osób trzecich i przekazane Zamawiającemu materiały szkoleniowe będą w stanie wolnym </w:t>
      </w:r>
      <w:r w:rsidRPr="00141A50">
        <w:rPr>
          <w:rFonts w:ascii="Arial" w:hAnsi="Arial" w:cs="Arial"/>
        </w:rPr>
        <w:br/>
        <w:t>od obciążeń prawami osób trzecich.</w:t>
      </w:r>
    </w:p>
    <w:p w14:paraId="48182BCF"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rPr>
      </w:pPr>
      <w:r w:rsidRPr="00141A50">
        <w:rPr>
          <w:rFonts w:ascii="Arial" w:hAnsi="Arial" w:cs="Arial"/>
        </w:rPr>
        <w:t xml:space="preserve">Wykonawca jest odpowiedzialny względem Zamawiającego za wszelkie wady prawne </w:t>
      </w:r>
      <w:r w:rsidRPr="00141A50">
        <w:rPr>
          <w:rFonts w:ascii="Arial" w:hAnsi="Arial" w:cs="Arial"/>
        </w:rPr>
        <w:lastRenderedPageBreak/>
        <w:t>materiałów szkoleniowych, a w szczególności za ewentualne roszczenia osób trzecich wynikające z naruszenia praw własności intelektualnej, w tym za nieprzestrzeganie przepisów ustawy z dnia 4 lutego 1994 r. o prawie autorskim i prawach pokrewnych (Dz. U. z 2022r., poz. 2509).</w:t>
      </w:r>
    </w:p>
    <w:p w14:paraId="62558C59" w14:textId="77777777" w:rsidR="00141A50" w:rsidRPr="00141A50" w:rsidRDefault="00141A50" w:rsidP="00E868C7">
      <w:pPr>
        <w:widowControl w:val="0"/>
        <w:numPr>
          <w:ilvl w:val="1"/>
          <w:numId w:val="205"/>
        </w:numPr>
        <w:suppressAutoHyphens/>
        <w:spacing w:after="0"/>
        <w:ind w:left="426" w:hanging="426"/>
        <w:contextualSpacing/>
        <w:jc w:val="both"/>
        <w:rPr>
          <w:rFonts w:ascii="Arial" w:hAnsi="Arial" w:cs="Arial"/>
          <w:b/>
          <w:bCs/>
        </w:rPr>
      </w:pPr>
      <w:r w:rsidRPr="00141A50">
        <w:rPr>
          <w:rFonts w:ascii="Arial" w:hAnsi="Arial" w:cs="Arial"/>
        </w:rPr>
        <w:t xml:space="preserve">Ze szkoleń sporządzony zostanie protokół odbioru szkolenia stanowiący </w:t>
      </w:r>
      <w:r w:rsidRPr="00141A50">
        <w:rPr>
          <w:rFonts w:ascii="Arial" w:hAnsi="Arial" w:cs="Arial"/>
          <w:b/>
          <w:bCs/>
        </w:rPr>
        <w:t>Załącznik nr 4 do umowy.</w:t>
      </w:r>
    </w:p>
    <w:p w14:paraId="06F61E9B" w14:textId="77777777"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11</w:t>
      </w:r>
    </w:p>
    <w:p w14:paraId="2B00E5D8"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Ogólne warunki gwarancyjne</w:t>
      </w:r>
    </w:p>
    <w:p w14:paraId="5C7E5886"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Wykonawca odpowiada za wady fizyczne i prawne, ujawnione w dostarczonym Sprzęcie</w:t>
      </w:r>
      <w:r w:rsidRPr="00141A50">
        <w:rPr>
          <w:rFonts w:ascii="Arial" w:eastAsia="Times New Roman" w:hAnsi="Arial" w:cs="Arial"/>
          <w:lang w:eastAsia="pl-PL"/>
        </w:rPr>
        <w:br/>
        <w:t xml:space="preserve">i ponosi z tego tytułu wszelkie zobowiązania. Strony rozszerzają odpowiedzialność z tytułu gwarancji na dostarczony Sprzęt w ten sposób, że gwarancja obowiązuje co najmniej </w:t>
      </w:r>
      <w:r w:rsidRPr="00141A50">
        <w:rPr>
          <w:rFonts w:ascii="Arial" w:eastAsia="Times New Roman" w:hAnsi="Arial" w:cs="Arial"/>
          <w:lang w:eastAsia="pl-PL"/>
        </w:rPr>
        <w:br/>
        <w:t xml:space="preserve">w zakresie, w jakim Zamawiającemu przysługują uprawnienia z rękojmi za wady określone </w:t>
      </w:r>
      <w:r w:rsidRPr="00141A50">
        <w:rPr>
          <w:rFonts w:ascii="Arial" w:eastAsia="Times New Roman" w:hAnsi="Arial" w:cs="Arial"/>
          <w:lang w:eastAsia="pl-PL"/>
        </w:rPr>
        <w:br/>
        <w:t>w Kodeksie cywilnym. W szczególności Wykonawca jest odpowiedzialny względem Zamawiającego, jeżeli dostarczony Sprzęt: </w:t>
      </w:r>
    </w:p>
    <w:p w14:paraId="7616EA56" w14:textId="77777777" w:rsidR="00141A50" w:rsidRPr="00141A50" w:rsidRDefault="00141A50" w:rsidP="00141A50">
      <w:pPr>
        <w:spacing w:after="0"/>
        <w:ind w:left="709" w:right="-2" w:hanging="283"/>
        <w:jc w:val="both"/>
        <w:textAlignment w:val="baseline"/>
        <w:rPr>
          <w:rFonts w:ascii="Arial" w:eastAsia="Times New Roman" w:hAnsi="Arial" w:cs="Arial"/>
          <w:lang w:eastAsia="pl-PL"/>
        </w:rPr>
      </w:pPr>
      <w:r w:rsidRPr="00141A50">
        <w:rPr>
          <w:rFonts w:ascii="Arial" w:eastAsia="Times New Roman" w:hAnsi="Arial" w:cs="Arial"/>
          <w:bCs/>
          <w:lang w:eastAsia="pl-PL"/>
        </w:rPr>
        <w:t>1) </w:t>
      </w:r>
      <w:r w:rsidRPr="00141A50">
        <w:rPr>
          <w:rFonts w:ascii="Arial" w:eastAsia="Times New Roman" w:hAnsi="Arial" w:cs="Arial"/>
          <w:lang w:eastAsia="pl-PL"/>
        </w:rPr>
        <w:t>stanowi własność osoby trzeciej albo jeżeli jest obciążony prawem osoby trzeciej, </w:t>
      </w:r>
    </w:p>
    <w:p w14:paraId="6828E764" w14:textId="136AAC0B" w:rsidR="00141A50" w:rsidRPr="00141A50" w:rsidRDefault="00141A50" w:rsidP="00141A50">
      <w:pPr>
        <w:spacing w:after="0"/>
        <w:ind w:left="709" w:right="-2" w:hanging="283"/>
        <w:jc w:val="both"/>
        <w:textAlignment w:val="baseline"/>
        <w:rPr>
          <w:rFonts w:ascii="Arial" w:eastAsia="Times New Roman" w:hAnsi="Arial" w:cs="Arial"/>
          <w:lang w:eastAsia="pl-PL"/>
        </w:rPr>
      </w:pPr>
      <w:r w:rsidRPr="00141A50">
        <w:rPr>
          <w:rFonts w:ascii="Arial" w:eastAsia="Times New Roman" w:hAnsi="Arial" w:cs="Arial"/>
          <w:bCs/>
          <w:lang w:eastAsia="pl-PL"/>
        </w:rPr>
        <w:t>2) </w:t>
      </w:r>
      <w:r w:rsidRPr="00141A50">
        <w:rPr>
          <w:rFonts w:ascii="Arial" w:eastAsia="Times New Roman" w:hAnsi="Arial" w:cs="Arial"/>
          <w:lang w:eastAsia="pl-PL"/>
        </w:rPr>
        <w:t>ma wadę  zmniejszającą  jego wartość  lub użyteczność  wynikającą z jego przeznaczenia, nie posiada właściwości wymaganych przez Zamawiającego, albo jeżeli dostarczono go w stanie niekompletnym, przy czym przedmiotowe wyliczenie ma charakter przykładowy. Definicję wady fizycznej określa art. 556¹ §1 KC. </w:t>
      </w:r>
    </w:p>
    <w:p w14:paraId="0441D4CD" w14:textId="74596B3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hAnsi="Arial" w:cs="Arial"/>
        </w:rPr>
        <w:t>O wadzie fizycznej i prawnej przedmiotu umowy Zamawiający lub Użytkownik Sprzętu objętego gwarancją  zawiadamia Wykonawcę niezwłocznie po ujawnieniu tych wad,</w:t>
      </w:r>
      <w:r w:rsidR="00FD6744">
        <w:rPr>
          <w:rFonts w:ascii="Arial" w:hAnsi="Arial" w:cs="Arial"/>
        </w:rPr>
        <w:br/>
      </w:r>
      <w:r w:rsidRPr="00141A50">
        <w:rPr>
          <w:rFonts w:ascii="Arial" w:hAnsi="Arial" w:cs="Arial"/>
        </w:rPr>
        <w:t xml:space="preserve">w celu realizacji przysługujących z tego tytułu uprawnień. Formę zawiadomienia stanowi protokół reklamacji sporządzony przez Zamawiającego lub Użytkownika, przekazany Wykonawcy. Wzór protokołu reklamacji stanowi </w:t>
      </w:r>
      <w:r w:rsidRPr="00141A50">
        <w:rPr>
          <w:rFonts w:ascii="Arial" w:hAnsi="Arial" w:cs="Arial"/>
          <w:b/>
          <w:bCs/>
        </w:rPr>
        <w:t>Załącznik nr 7 do umowy</w:t>
      </w:r>
      <w:r w:rsidRPr="00141A50">
        <w:rPr>
          <w:rFonts w:ascii="Arial" w:hAnsi="Arial" w:cs="Arial"/>
        </w:rPr>
        <w:t>.</w:t>
      </w:r>
    </w:p>
    <w:p w14:paraId="6C8D7E68"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 xml:space="preserve">Wykonawca jest zobowiązany do usunięcia wad fizycznych i prawnych Sprzętu </w:t>
      </w:r>
      <w:r w:rsidRPr="00141A50">
        <w:rPr>
          <w:rFonts w:ascii="Arial" w:eastAsia="Times New Roman" w:hAnsi="Arial" w:cs="Arial"/>
          <w:lang w:eastAsia="pl-PL"/>
        </w:rPr>
        <w:br/>
        <w:t>lub do dostarczenia Sprzętu wolnego od wad, jeżeli wady te zostaną ujawnione w okresie gwarancji. </w:t>
      </w:r>
    </w:p>
    <w:p w14:paraId="0B3755FE"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Jeżeli w wykonaniu swoich obowiązków Wykonawca dostarczył Zamawiającemu zamiast Sprzętu wadliwego taki sam Sprzęt nowy – wolny od wad lub Sprzęt, którego wady zostały usunięte, termin gwarancji biegnie na nowo od chwili ich dostarczenia. Wymiany Sprzętu Wykonawca dokona bez żadnej dopłaty, nawet gdyby ceny na taki Sprzęt uległy zmianie. </w:t>
      </w:r>
    </w:p>
    <w:p w14:paraId="64EAAEA3"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 xml:space="preserve">Na Sprzęt dostarczony Wykonawca udzieli gwarancji </w:t>
      </w:r>
      <w:r w:rsidRPr="00141A50">
        <w:rPr>
          <w:rFonts w:ascii="Arial" w:eastAsia="Times New Roman" w:hAnsi="Arial" w:cs="Arial"/>
          <w:b/>
          <w:bCs/>
          <w:lang w:eastAsia="pl-PL"/>
        </w:rPr>
        <w:t>na okres ….. miesięcy</w:t>
      </w:r>
      <w:r w:rsidRPr="00141A50">
        <w:rPr>
          <w:rFonts w:ascii="Arial" w:eastAsia="Times New Roman" w:hAnsi="Arial" w:cs="Arial"/>
          <w:lang w:eastAsia="pl-PL"/>
        </w:rPr>
        <w:t xml:space="preserve"> (zgodnie </w:t>
      </w:r>
      <w:r w:rsidRPr="00141A50">
        <w:rPr>
          <w:rFonts w:ascii="Arial" w:eastAsia="Times New Roman" w:hAnsi="Arial" w:cs="Arial"/>
          <w:lang w:eastAsia="pl-PL"/>
        </w:rPr>
        <w:br/>
        <w:t xml:space="preserve">z ofertą Wykonawcy) licząc od daty podpisania protokołu przyjęcia-przekazania przez przedstawicieli Wykonawcy i przedstawicieli Odbiorcy, o których mowa w </w:t>
      </w:r>
      <w:r w:rsidRPr="00141A50">
        <w:rPr>
          <w:rFonts w:ascii="Arial" w:hAnsi="Arial" w:cs="Arial"/>
          <w:b/>
          <w:bCs/>
        </w:rPr>
        <w:t>§</w:t>
      </w:r>
      <w:r w:rsidRPr="00141A50">
        <w:rPr>
          <w:rFonts w:ascii="Arial" w:hAnsi="Arial" w:cs="Arial"/>
        </w:rPr>
        <w:t xml:space="preserve"> 14.</w:t>
      </w:r>
    </w:p>
    <w:p w14:paraId="1A3A9A5A"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Gwarancja producenta świadczona będzie w siedzibie Użytkownika.</w:t>
      </w:r>
    </w:p>
    <w:p w14:paraId="55404131" w14:textId="77777777" w:rsidR="00141A50" w:rsidRPr="00141A50" w:rsidRDefault="00141A50" w:rsidP="00E868C7">
      <w:pPr>
        <w:numPr>
          <w:ilvl w:val="0"/>
          <w:numId w:val="204"/>
        </w:numPr>
        <w:spacing w:after="0"/>
        <w:ind w:left="426" w:hanging="426"/>
        <w:contextualSpacing/>
        <w:rPr>
          <w:rFonts w:ascii="Arial" w:eastAsia="Times New Roman" w:hAnsi="Arial" w:cs="Arial"/>
          <w:lang w:eastAsia="pl-PL"/>
        </w:rPr>
      </w:pPr>
      <w:r w:rsidRPr="00141A50">
        <w:rPr>
          <w:rFonts w:ascii="Arial" w:eastAsia="Times New Roman" w:hAnsi="Arial" w:cs="Arial"/>
          <w:lang w:eastAsia="pl-PL"/>
        </w:rPr>
        <w:t xml:space="preserve">Czas reakcji serwisu - do końca następnego dnia roboczego od chwili zgłoszenia. </w:t>
      </w:r>
    </w:p>
    <w:p w14:paraId="1D11CE1E" w14:textId="77777777" w:rsidR="00141A50" w:rsidRPr="00141A50" w:rsidRDefault="00141A50" w:rsidP="00E868C7">
      <w:pPr>
        <w:numPr>
          <w:ilvl w:val="0"/>
          <w:numId w:val="204"/>
        </w:numPr>
        <w:spacing w:after="0"/>
        <w:ind w:left="426" w:hanging="426"/>
        <w:contextualSpacing/>
        <w:jc w:val="both"/>
        <w:rPr>
          <w:rFonts w:ascii="Arial" w:eastAsia="Times New Roman" w:hAnsi="Arial" w:cs="Arial"/>
          <w:lang w:eastAsia="pl-PL"/>
        </w:rPr>
      </w:pPr>
      <w:r w:rsidRPr="00141A50">
        <w:rPr>
          <w:rFonts w:ascii="Arial" w:eastAsia="Times New Roman" w:hAnsi="Arial" w:cs="Arial"/>
          <w:lang w:eastAsia="pl-PL"/>
        </w:rPr>
        <w:t xml:space="preserve">Przyjmowanie zgłoszeń w ramach gwarancji będzie realizowane całodobowo, przez siedem dni w tygodniu, za pośrednictwem telefonu nr ………………., www-pomoc online: ………………………. </w:t>
      </w:r>
    </w:p>
    <w:p w14:paraId="4F1D1C28"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Wykonawca gwarantuje, że każdy egzemplarz dostarczonego Sprzętu jest wolny od wad fizycznych, prawnych oraz posiada cechy zgodne z cechami określonymi w jego specyfikacji technicznej. </w:t>
      </w:r>
    </w:p>
    <w:p w14:paraId="2ACDFA68"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 </w:t>
      </w:r>
    </w:p>
    <w:p w14:paraId="3B0C3362"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lastRenderedPageBreak/>
        <w:t xml:space="preserve">Zamawiający może realizować uprawnienia z tytułu gwarancji za wady fizyczne </w:t>
      </w:r>
      <w:r w:rsidRPr="00141A50">
        <w:rPr>
          <w:rFonts w:ascii="Arial" w:eastAsia="Times New Roman" w:hAnsi="Arial" w:cs="Arial"/>
          <w:lang w:eastAsia="pl-PL"/>
        </w:rPr>
        <w:br/>
        <w:t xml:space="preserve">i  prawne Sprzętu niezależnie od uprawnień wynikających z rękojmi, z zastrzeżeniem, </w:t>
      </w:r>
      <w:r w:rsidRPr="00141A50">
        <w:rPr>
          <w:rFonts w:ascii="Arial" w:eastAsia="Times New Roman" w:hAnsi="Arial" w:cs="Arial"/>
          <w:lang w:eastAsia="pl-PL"/>
        </w:rPr>
        <w:br/>
        <w:t xml:space="preserve">że okres obowiązywania uprawnień z tytułu rękojmi nie może kończyć się wcześniej </w:t>
      </w:r>
      <w:r w:rsidRPr="00141A50">
        <w:rPr>
          <w:rFonts w:ascii="Arial" w:eastAsia="Times New Roman" w:hAnsi="Arial" w:cs="Arial"/>
          <w:lang w:eastAsia="pl-PL"/>
        </w:rPr>
        <w:br/>
        <w:t>niż okres obowiązywania gwarancji, również w przypadku wydłużenia okresu obowiązywania gwarancji.</w:t>
      </w:r>
    </w:p>
    <w:p w14:paraId="5E1C1B01"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Gwarancja nie wyłącza, nie ogranicza ani nie zawiesza uprawnień kupującego wynikających z przepisów o rękojmi za wady rzeczy sprzedanej.</w:t>
      </w:r>
    </w:p>
    <w:p w14:paraId="7744DE7C"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spacing w:val="-6"/>
          <w:lang w:eastAsia="pl-PL"/>
        </w:rPr>
        <w:t xml:space="preserve">Utrata roszczeń z tytułu wad fizycznych i prawnych nie następuje mimo upływu </w:t>
      </w:r>
      <w:r w:rsidRPr="00141A50">
        <w:rPr>
          <w:rFonts w:ascii="Arial" w:eastAsia="Times New Roman" w:hAnsi="Arial" w:cs="Arial"/>
          <w:lang w:eastAsia="pl-PL"/>
        </w:rPr>
        <w:t>terminu gwarancji, jeżeli Wykonawca wadę zataił. </w:t>
      </w:r>
    </w:p>
    <w:p w14:paraId="2818352F" w14:textId="77777777" w:rsidR="00141A50" w:rsidRPr="00141A50" w:rsidRDefault="00141A50" w:rsidP="00E868C7">
      <w:pPr>
        <w:numPr>
          <w:ilvl w:val="0"/>
          <w:numId w:val="204"/>
        </w:numPr>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W przypadku stwierdzenia w okresie gwarancji wad fizycznych lub prawnych</w:t>
      </w:r>
      <w:r w:rsidRPr="00141A50">
        <w:rPr>
          <w:rFonts w:ascii="Arial" w:eastAsia="Times New Roman" w:hAnsi="Arial" w:cs="Arial"/>
          <w:lang w:eastAsia="pl-PL"/>
        </w:rPr>
        <w:br/>
        <w:t>w dostarczonym Sprzęcie: </w:t>
      </w:r>
    </w:p>
    <w:p w14:paraId="43BD028C"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 xml:space="preserve">1) </w:t>
      </w:r>
      <w:r w:rsidRPr="00141A50">
        <w:rPr>
          <w:rFonts w:ascii="Arial" w:hAnsi="Arial" w:cs="Arial"/>
        </w:rPr>
        <w:tab/>
        <w:t>rozpatrzy „Protokół reklamacji” w ciągu 7 (siedmiu) dni roboczych, licząc od daty jego otrzymania i niezwłocznie poinformuje o swoich ustaleniach Użytkownika, Zamawiającego i IE SpW;</w:t>
      </w:r>
    </w:p>
    <w:p w14:paraId="451790B9"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2).</w:t>
      </w:r>
      <w:r w:rsidRPr="00141A50">
        <w:rPr>
          <w:rFonts w:ascii="Arial" w:hAnsi="Arial" w:cs="Arial"/>
        </w:rPr>
        <w:tab/>
        <w:t xml:space="preserve">usprawni wadliwy wyrób w terminie 21 (dwudziestu jeden) dni roboczych, licząc </w:t>
      </w:r>
      <w:r w:rsidRPr="00141A50">
        <w:rPr>
          <w:rFonts w:ascii="Arial" w:hAnsi="Arial" w:cs="Arial"/>
        </w:rPr>
        <w:br/>
        <w:t>od daty otrzymania „Protokołu reklamacji”:</w:t>
      </w:r>
    </w:p>
    <w:p w14:paraId="3417D735"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3)</w:t>
      </w:r>
      <w:r w:rsidRPr="00141A50">
        <w:rPr>
          <w:rFonts w:ascii="Arial" w:hAnsi="Arial" w:cs="Arial"/>
        </w:rPr>
        <w:tab/>
        <w:t xml:space="preserve">usunie wady w dostarczonym sprzęcie w miejscu, w którym zostały one ujawnione </w:t>
      </w:r>
      <w:r w:rsidRPr="00141A50">
        <w:rPr>
          <w:rFonts w:ascii="Arial" w:hAnsi="Arial" w:cs="Arial"/>
        </w:rPr>
        <w:br/>
        <w:t>lub na własny koszt dostarczy je do swojej siedziby w celu ich usprawnienia. Wykonawca ponosi wszystkie koszty związane z usunięciem niesprawności;</w:t>
      </w:r>
    </w:p>
    <w:p w14:paraId="11A7E978"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4)</w:t>
      </w:r>
      <w:r w:rsidRPr="00141A50">
        <w:rPr>
          <w:rFonts w:ascii="Arial" w:hAnsi="Arial" w:cs="Arial"/>
        </w:rPr>
        <w:tab/>
        <w:t>sprzęt wolny od wad dostarczy na własny koszt do miejsca, w którym wady zostały ujawnione i niezwłocznie poinformuje o tym fakcie Użytkownika, Zamawiającego i IE SpW;</w:t>
      </w:r>
    </w:p>
    <w:p w14:paraId="71B45291"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5)</w:t>
      </w:r>
      <w:r w:rsidRPr="00141A50">
        <w:rPr>
          <w:rFonts w:ascii="Arial" w:hAnsi="Arial" w:cs="Arial"/>
        </w:rPr>
        <w:tab/>
      </w:r>
      <w:bookmarkStart w:id="148" w:name="_Hlk171937394"/>
      <w:r w:rsidRPr="00141A50">
        <w:rPr>
          <w:rFonts w:ascii="Arial" w:hAnsi="Arial" w:cs="Arial"/>
        </w:rPr>
        <w:t>jeżeli naprawa będzie związana z zamówieniem części u kooperantów termin usprawnienia może być dłuższy niż określony w pkt 15.2, jednak nie może przekroczyć 15 dni kalendarzowych;</w:t>
      </w:r>
    </w:p>
    <w:bookmarkEnd w:id="148"/>
    <w:p w14:paraId="2DD08ACD"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6)</w:t>
      </w:r>
      <w:r w:rsidRPr="00141A50">
        <w:rPr>
          <w:rFonts w:ascii="Arial" w:hAnsi="Arial" w:cs="Arial"/>
        </w:rPr>
        <w:tab/>
        <w:t xml:space="preserve">przedłuży termin gwarancji o czas, w którym wskutek wad sprzętu, Użytkownik nie mógł </w:t>
      </w:r>
      <w:r w:rsidRPr="00141A50">
        <w:rPr>
          <w:rFonts w:ascii="Arial" w:hAnsi="Arial" w:cs="Arial"/>
        </w:rPr>
        <w:br/>
        <w:t>z niego korzystać;</w:t>
      </w:r>
    </w:p>
    <w:p w14:paraId="34699358" w14:textId="0E015D92"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 xml:space="preserve">7) </w:t>
      </w:r>
      <w:bookmarkStart w:id="149" w:name="_Hlk171937679"/>
      <w:r w:rsidRPr="00141A50">
        <w:rPr>
          <w:rFonts w:ascii="Arial" w:hAnsi="Arial" w:cs="Arial"/>
        </w:rPr>
        <w:t xml:space="preserve">wymieni wadliwy sprzęt na nowy w terminie 30 dni kalendarzowych, licząc od daty otrzymania „Protokołu reklamacji”, jeżeli nie dotrzymał terminu naprawy określonego </w:t>
      </w:r>
      <w:r w:rsidR="00FD6744">
        <w:rPr>
          <w:rFonts w:ascii="Arial" w:hAnsi="Arial" w:cs="Arial"/>
        </w:rPr>
        <w:br/>
      </w:r>
      <w:r w:rsidRPr="00141A50">
        <w:rPr>
          <w:rFonts w:ascii="Arial" w:hAnsi="Arial" w:cs="Arial"/>
        </w:rPr>
        <w:t>w pkt 15.2;</w:t>
      </w:r>
    </w:p>
    <w:bookmarkEnd w:id="149"/>
    <w:p w14:paraId="51466BA3"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8)  dokona stosownych zapisów w karcie gwarancyjnej, dotyczących zakresu wykonanych napraw oraz zmiany okresu udzielonej gwarancji;</w:t>
      </w:r>
    </w:p>
    <w:p w14:paraId="159C2FCC" w14:textId="77777777" w:rsidR="00141A50" w:rsidRPr="00141A50" w:rsidRDefault="00141A50" w:rsidP="00141A50">
      <w:pPr>
        <w:spacing w:after="120"/>
        <w:ind w:left="709" w:hanging="425"/>
        <w:contextualSpacing/>
        <w:jc w:val="both"/>
        <w:rPr>
          <w:rFonts w:ascii="Arial" w:hAnsi="Arial" w:cs="Arial"/>
        </w:rPr>
      </w:pPr>
      <w:r w:rsidRPr="00141A50">
        <w:rPr>
          <w:rFonts w:ascii="Arial" w:hAnsi="Arial" w:cs="Arial"/>
        </w:rPr>
        <w:t>9)</w:t>
      </w:r>
      <w:r w:rsidRPr="00141A50">
        <w:rPr>
          <w:rFonts w:ascii="Arial" w:hAnsi="Arial" w:cs="Arial"/>
        </w:rPr>
        <w:tab/>
        <w:t xml:space="preserve">ponosi odpowiedzialność z tytułu przypadkowej utraty lub uszkodzenia sprzętu </w:t>
      </w:r>
      <w:r w:rsidRPr="00141A50">
        <w:rPr>
          <w:rFonts w:ascii="Arial" w:hAnsi="Arial" w:cs="Arial"/>
        </w:rPr>
        <w:br/>
        <w:t>w czasie od przyjęcia go do naprawy i do czasu przekazania sprawnego Użytkownikowi</w:t>
      </w:r>
      <w:r w:rsidRPr="00141A50">
        <w:rPr>
          <w:rFonts w:ascii="Arial" w:hAnsi="Arial" w:cs="Arial"/>
        </w:rPr>
        <w:br/>
        <w:t>w miejscu ujawnienia wady.</w:t>
      </w:r>
    </w:p>
    <w:p w14:paraId="23E267F3" w14:textId="77777777" w:rsidR="00141A50" w:rsidRPr="00141A50" w:rsidRDefault="00141A50" w:rsidP="00E868C7">
      <w:pPr>
        <w:numPr>
          <w:ilvl w:val="0"/>
          <w:numId w:val="204"/>
        </w:numPr>
        <w:spacing w:after="0"/>
        <w:ind w:left="426" w:hanging="426"/>
        <w:contextualSpacing/>
        <w:rPr>
          <w:rFonts w:ascii="Arial" w:eastAsia="Times New Roman" w:hAnsi="Arial" w:cs="Arial"/>
          <w:bCs/>
          <w:lang w:eastAsia="pl-PL"/>
        </w:rPr>
      </w:pPr>
      <w:r w:rsidRPr="00141A50">
        <w:rPr>
          <w:rFonts w:ascii="Arial" w:eastAsia="Times New Roman" w:hAnsi="Arial" w:cs="Arial"/>
          <w:bCs/>
          <w:lang w:eastAsia="pl-PL"/>
        </w:rPr>
        <w:t>W  przypadku awarii dysków twardych, dysk pozostaje u Zamawiającego.</w:t>
      </w:r>
    </w:p>
    <w:p w14:paraId="3FBA89A7" w14:textId="77777777" w:rsidR="00141A50" w:rsidRPr="00141A50" w:rsidRDefault="00141A50" w:rsidP="00E868C7">
      <w:pPr>
        <w:numPr>
          <w:ilvl w:val="0"/>
          <w:numId w:val="204"/>
        </w:numPr>
        <w:spacing w:after="0"/>
        <w:ind w:left="426" w:right="-2" w:hanging="426"/>
        <w:contextualSpacing/>
        <w:jc w:val="both"/>
        <w:rPr>
          <w:rFonts w:ascii="Arial" w:eastAsia="Times New Roman" w:hAnsi="Arial" w:cs="Arial"/>
          <w:bCs/>
          <w:lang w:eastAsia="pl-PL"/>
        </w:rPr>
      </w:pPr>
      <w:r w:rsidRPr="00141A50">
        <w:rPr>
          <w:rFonts w:ascii="Arial" w:eastAsia="Times New Roman" w:hAnsi="Arial" w:cs="Arial"/>
          <w:bCs/>
          <w:lang w:eastAsia="pl-PL"/>
        </w:rPr>
        <w:t xml:space="preserve">Wykonawca powiadomi Zamawiającego, Użytkownika i IE SpW o nieprawidłowościach </w:t>
      </w:r>
      <w:r w:rsidRPr="00141A50">
        <w:rPr>
          <w:rFonts w:ascii="Arial" w:eastAsia="Times New Roman" w:hAnsi="Arial" w:cs="Arial"/>
          <w:bCs/>
          <w:lang w:eastAsia="pl-PL"/>
        </w:rPr>
        <w:br/>
        <w:t>w eksploatacji/użytkowaniu dostarczanego sprzętu oraz utrudnieniach w jego usprawnianiu, jeśli takie wystąpią ze strony Użytkownika</w:t>
      </w:r>
    </w:p>
    <w:p w14:paraId="723FA43B" w14:textId="77777777" w:rsidR="00141A50" w:rsidRPr="00141A50" w:rsidRDefault="00141A50" w:rsidP="00E868C7">
      <w:pPr>
        <w:numPr>
          <w:ilvl w:val="0"/>
          <w:numId w:val="204"/>
        </w:numPr>
        <w:tabs>
          <w:tab w:val="left" w:pos="643"/>
        </w:tabs>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 xml:space="preserve">Wykonawca zobowiązany jest dostarczyć do Zamawiającego listę wszystkich punktów serwisowych wraz z danymi teleadresowymi (adres, nr telefonu, nr faxu, e-mail), w których ma być zgłaszana naprawa, w terminie </w:t>
      </w:r>
      <w:r w:rsidRPr="00141A50">
        <w:rPr>
          <w:rFonts w:ascii="Arial" w:eastAsia="Times New Roman" w:hAnsi="Arial" w:cs="Arial"/>
          <w:b/>
          <w:lang w:eastAsia="pl-PL"/>
        </w:rPr>
        <w:t>5 dni</w:t>
      </w:r>
      <w:r w:rsidRPr="00141A50">
        <w:rPr>
          <w:rFonts w:ascii="Arial" w:eastAsia="Times New Roman" w:hAnsi="Arial" w:cs="Arial"/>
          <w:lang w:eastAsia="pl-PL"/>
        </w:rPr>
        <w:t xml:space="preserve"> od dnia dostarczenia Sprzętu. </w:t>
      </w:r>
    </w:p>
    <w:p w14:paraId="0E8C601A" w14:textId="77777777" w:rsidR="00141A50" w:rsidRPr="00141A50" w:rsidRDefault="00141A50" w:rsidP="00E868C7">
      <w:pPr>
        <w:numPr>
          <w:ilvl w:val="0"/>
          <w:numId w:val="204"/>
        </w:numPr>
        <w:tabs>
          <w:tab w:val="left" w:pos="643"/>
        </w:tabs>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 xml:space="preserve">Wykonawca po zakończeniu okresu gwarancyjnego przedstawi Zamawiającemu pisemną informację o wszelkich wadach, ich przyczynach i sposobie usunięcia w terminie </w:t>
      </w:r>
      <w:r w:rsidRPr="00141A50">
        <w:rPr>
          <w:rFonts w:ascii="Arial" w:eastAsia="Times New Roman" w:hAnsi="Arial" w:cs="Arial"/>
          <w:lang w:eastAsia="pl-PL"/>
        </w:rPr>
        <w:br/>
      </w:r>
      <w:r w:rsidRPr="00141A50">
        <w:rPr>
          <w:rFonts w:ascii="Arial" w:eastAsia="Times New Roman" w:hAnsi="Arial" w:cs="Arial"/>
          <w:b/>
          <w:lang w:eastAsia="pl-PL"/>
        </w:rPr>
        <w:t>14 dni</w:t>
      </w:r>
      <w:r w:rsidRPr="00141A50">
        <w:rPr>
          <w:rFonts w:ascii="Arial" w:eastAsia="Times New Roman" w:hAnsi="Arial" w:cs="Arial"/>
          <w:lang w:eastAsia="pl-PL"/>
        </w:rPr>
        <w:t xml:space="preserve"> od dnia zakończenia okresu gwarancyjnego. </w:t>
      </w:r>
    </w:p>
    <w:p w14:paraId="3A4F71E1" w14:textId="77777777" w:rsidR="00141A50" w:rsidRPr="00141A50" w:rsidRDefault="00141A50" w:rsidP="00E868C7">
      <w:pPr>
        <w:numPr>
          <w:ilvl w:val="0"/>
          <w:numId w:val="204"/>
        </w:numPr>
        <w:spacing w:after="120"/>
        <w:ind w:left="426" w:hanging="426"/>
        <w:contextualSpacing/>
        <w:jc w:val="both"/>
        <w:rPr>
          <w:rFonts w:ascii="Arial" w:hAnsi="Arial" w:cs="Arial"/>
        </w:rPr>
      </w:pPr>
      <w:r w:rsidRPr="00141A50">
        <w:rPr>
          <w:rFonts w:ascii="Arial" w:hAnsi="Arial" w:cs="Arial"/>
        </w:rPr>
        <w:t xml:space="preserve">Wykonawca zobowiązany jest do naprawienia bez zbędnej zwłoki, ale w czasie nie dłuższym niż 10 dni kalendarzowych, w pełnym zakresie wszystkich szkód powstałych </w:t>
      </w:r>
    </w:p>
    <w:p w14:paraId="14D09391" w14:textId="77777777" w:rsidR="00141A50" w:rsidRPr="00141A50" w:rsidRDefault="00141A50" w:rsidP="00141A50">
      <w:pPr>
        <w:spacing w:after="120"/>
        <w:ind w:left="426"/>
        <w:contextualSpacing/>
        <w:jc w:val="both"/>
        <w:rPr>
          <w:rFonts w:ascii="Arial" w:hAnsi="Arial" w:cs="Arial"/>
        </w:rPr>
      </w:pPr>
      <w:r w:rsidRPr="00141A50">
        <w:rPr>
          <w:rFonts w:ascii="Arial" w:hAnsi="Arial" w:cs="Arial"/>
        </w:rPr>
        <w:t>w wyniku dostarczenia wadliwego sprzętu.</w:t>
      </w:r>
    </w:p>
    <w:p w14:paraId="20B9D873" w14:textId="656F52CD" w:rsidR="00141A50" w:rsidRPr="00141A50" w:rsidRDefault="00141A50" w:rsidP="00E868C7">
      <w:pPr>
        <w:numPr>
          <w:ilvl w:val="0"/>
          <w:numId w:val="204"/>
        </w:numPr>
        <w:spacing w:after="120"/>
        <w:ind w:left="426" w:hanging="426"/>
        <w:contextualSpacing/>
        <w:jc w:val="both"/>
        <w:rPr>
          <w:rFonts w:ascii="Arial" w:hAnsi="Arial" w:cs="Arial"/>
        </w:rPr>
      </w:pPr>
      <w:r w:rsidRPr="00141A50">
        <w:rPr>
          <w:rFonts w:ascii="Arial" w:hAnsi="Arial" w:cs="Arial"/>
        </w:rPr>
        <w:lastRenderedPageBreak/>
        <w:t>Wykonawca, przed upływem terminu gwarancji, dokona przeglądu dostarczonego sprzętu. Z czynności tej sporządzi protokół, w którym potwierdzi pełną sprawność techniczną sprzętu. Protokół, Wykonawca ma obowiązek dostarczyć do Zamawiającego, IE SpW oraz Użytkownika.</w:t>
      </w:r>
    </w:p>
    <w:p w14:paraId="14B18527" w14:textId="77777777" w:rsidR="00141A50" w:rsidRPr="00141A50" w:rsidRDefault="00141A50" w:rsidP="00E868C7">
      <w:pPr>
        <w:numPr>
          <w:ilvl w:val="0"/>
          <w:numId w:val="204"/>
        </w:numPr>
        <w:spacing w:after="120"/>
        <w:ind w:left="426" w:hanging="426"/>
        <w:contextualSpacing/>
        <w:jc w:val="both"/>
        <w:rPr>
          <w:rFonts w:ascii="Arial" w:hAnsi="Arial" w:cs="Arial"/>
        </w:rPr>
      </w:pPr>
      <w:r w:rsidRPr="00141A50">
        <w:rPr>
          <w:rFonts w:ascii="Arial" w:hAnsi="Arial" w:cs="Arial"/>
        </w:rPr>
        <w:t xml:space="preserve">W przypadku zaprzestania produkcji wyrobu dopuszcza się jego wymianę </w:t>
      </w:r>
      <w:r w:rsidRPr="00141A50">
        <w:rPr>
          <w:rFonts w:ascii="Arial" w:hAnsi="Arial" w:cs="Arial"/>
        </w:rPr>
        <w:br/>
        <w:t>na równorzędny, o parametrach  nie niższych niż zaoferowane w złożonej ofercie.</w:t>
      </w:r>
    </w:p>
    <w:p w14:paraId="794DE6AE" w14:textId="77777777" w:rsidR="00141A50" w:rsidRPr="00141A50" w:rsidRDefault="00141A50" w:rsidP="00E868C7">
      <w:pPr>
        <w:numPr>
          <w:ilvl w:val="0"/>
          <w:numId w:val="204"/>
        </w:numPr>
        <w:spacing w:after="120"/>
        <w:ind w:left="426" w:hanging="426"/>
        <w:contextualSpacing/>
        <w:jc w:val="both"/>
        <w:rPr>
          <w:rFonts w:ascii="Arial" w:hAnsi="Arial" w:cs="Arial"/>
        </w:rPr>
      </w:pPr>
      <w:r w:rsidRPr="00141A50">
        <w:rPr>
          <w:rFonts w:ascii="Arial" w:hAnsi="Arial" w:cs="Arial"/>
        </w:rPr>
        <w:t>Wymianę wyrobu Wykonawca dokona bez żadnej dopłaty, nawet gdy w międzyczasie ceny na taki wyrób uległy zmianie.</w:t>
      </w:r>
    </w:p>
    <w:p w14:paraId="3C97A649" w14:textId="7AC86C1E" w:rsidR="00141A50" w:rsidRPr="00141A50" w:rsidRDefault="00141A50" w:rsidP="00E868C7">
      <w:pPr>
        <w:numPr>
          <w:ilvl w:val="0"/>
          <w:numId w:val="204"/>
        </w:numPr>
        <w:spacing w:after="120"/>
        <w:ind w:left="426" w:hanging="426"/>
        <w:contextualSpacing/>
        <w:jc w:val="both"/>
        <w:rPr>
          <w:rFonts w:ascii="Arial" w:hAnsi="Arial" w:cs="Arial"/>
        </w:rPr>
      </w:pPr>
      <w:r w:rsidRPr="00141A50">
        <w:rPr>
          <w:rFonts w:ascii="Arial" w:hAnsi="Arial" w:cs="Arial"/>
        </w:rPr>
        <w:t xml:space="preserve">Wykonawca, po zakończeniu okresu gwarancyjnego, przedstawi Zamawiającemu, Użytkownikowi i IE SpW pisemną informację o wszelkich wadach stwierdzonych </w:t>
      </w:r>
      <w:r w:rsidR="00FD6744">
        <w:rPr>
          <w:rFonts w:ascii="Arial" w:hAnsi="Arial" w:cs="Arial"/>
        </w:rPr>
        <w:br/>
      </w:r>
      <w:r w:rsidRPr="00141A50">
        <w:rPr>
          <w:rFonts w:ascii="Arial" w:hAnsi="Arial" w:cs="Arial"/>
        </w:rPr>
        <w:t>w sprzęcie, ich przyczynach i sposobie załatwienia.</w:t>
      </w:r>
    </w:p>
    <w:p w14:paraId="20D308C7" w14:textId="77777777" w:rsidR="00141A50" w:rsidRPr="00141A50" w:rsidRDefault="00141A50" w:rsidP="00E868C7">
      <w:pPr>
        <w:numPr>
          <w:ilvl w:val="0"/>
          <w:numId w:val="204"/>
        </w:numPr>
        <w:tabs>
          <w:tab w:val="left" w:pos="643"/>
        </w:tabs>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Do każdego urządzenia Wykonawca zobowiązany jest dostarczyć kartę gwarancyjną</w:t>
      </w:r>
      <w:r w:rsidRPr="00141A50">
        <w:rPr>
          <w:rFonts w:ascii="Arial" w:eastAsia="Times New Roman" w:hAnsi="Arial" w:cs="Arial"/>
          <w:b/>
          <w:bCs/>
          <w:lang w:eastAsia="pl-PL"/>
        </w:rPr>
        <w:br/>
      </w:r>
      <w:r w:rsidRPr="00141A50">
        <w:rPr>
          <w:rFonts w:ascii="Arial" w:eastAsia="Times New Roman" w:hAnsi="Arial" w:cs="Arial"/>
          <w:lang w:eastAsia="pl-PL"/>
        </w:rPr>
        <w:t>z warunkami gwarancji zawartymi w przedmiotowej umowie oraz sposobem</w:t>
      </w:r>
      <w:r w:rsidRPr="00141A50">
        <w:rPr>
          <w:rFonts w:ascii="Arial" w:eastAsia="Times New Roman" w:hAnsi="Arial" w:cs="Arial"/>
          <w:b/>
          <w:bCs/>
          <w:lang w:eastAsia="pl-PL"/>
        </w:rPr>
        <w:t> </w:t>
      </w:r>
      <w:r w:rsidRPr="00141A50">
        <w:rPr>
          <w:rFonts w:ascii="Arial" w:eastAsia="Times New Roman" w:hAnsi="Arial" w:cs="Arial"/>
          <w:lang w:eastAsia="pl-PL"/>
        </w:rPr>
        <w:t>zgłaszania reklamacji, o którym mowa w przedmiotowej umowie.</w:t>
      </w:r>
    </w:p>
    <w:p w14:paraId="5B046DFE" w14:textId="77777777" w:rsidR="00141A50" w:rsidRPr="00141A50" w:rsidRDefault="00141A50" w:rsidP="00E868C7">
      <w:pPr>
        <w:numPr>
          <w:ilvl w:val="0"/>
          <w:numId w:val="204"/>
        </w:numPr>
        <w:tabs>
          <w:tab w:val="left" w:pos="643"/>
        </w:tabs>
        <w:spacing w:after="0"/>
        <w:ind w:left="426" w:right="-2" w:hanging="426"/>
        <w:contextualSpacing/>
        <w:jc w:val="both"/>
        <w:textAlignment w:val="baseline"/>
        <w:rPr>
          <w:rFonts w:ascii="Arial" w:eastAsia="Times New Roman" w:hAnsi="Arial" w:cs="Arial"/>
          <w:lang w:eastAsia="pl-PL"/>
        </w:rPr>
      </w:pPr>
      <w:r w:rsidRPr="00141A50">
        <w:rPr>
          <w:rFonts w:ascii="Arial" w:hAnsi="Arial" w:cs="Arial"/>
        </w:rPr>
        <w:t>Wykonawca uszkodzony nośnik z oprogramowaniem odbiera i dostarcza wolne od wad</w:t>
      </w:r>
      <w:r w:rsidRPr="00141A50">
        <w:rPr>
          <w:rFonts w:ascii="Arial" w:hAnsi="Arial" w:cs="Arial"/>
        </w:rPr>
        <w:br/>
        <w:t xml:space="preserve">w miejscu jego instalacji. </w:t>
      </w:r>
    </w:p>
    <w:p w14:paraId="53FC8FD9" w14:textId="77777777" w:rsidR="00141A50" w:rsidRPr="00141A50" w:rsidRDefault="00141A50" w:rsidP="00E868C7">
      <w:pPr>
        <w:numPr>
          <w:ilvl w:val="0"/>
          <w:numId w:val="204"/>
        </w:numPr>
        <w:tabs>
          <w:tab w:val="left" w:pos="643"/>
        </w:tabs>
        <w:spacing w:after="0"/>
        <w:ind w:left="426" w:right="-2" w:hanging="426"/>
        <w:contextualSpacing/>
        <w:jc w:val="both"/>
        <w:textAlignment w:val="baseline"/>
        <w:rPr>
          <w:rFonts w:ascii="Arial" w:eastAsia="Times New Roman" w:hAnsi="Arial" w:cs="Arial"/>
          <w:lang w:eastAsia="pl-PL"/>
        </w:rPr>
      </w:pPr>
      <w:r w:rsidRPr="00141A50">
        <w:rPr>
          <w:rFonts w:ascii="Arial" w:eastAsia="Times New Roman" w:hAnsi="Arial" w:cs="Arial"/>
          <w:lang w:eastAsia="pl-PL"/>
        </w:rPr>
        <w:t>W celu uniknięcia wątpliwości, Strony potwierdzają, że wynagrodzenie Wykonawcy,</w:t>
      </w:r>
      <w:r w:rsidRPr="00141A50">
        <w:rPr>
          <w:rFonts w:ascii="Arial" w:eastAsia="Times New Roman" w:hAnsi="Arial" w:cs="Arial"/>
          <w:lang w:eastAsia="pl-PL"/>
        </w:rPr>
        <w:br/>
        <w:t>o którym mowa w § 2 ust. 1 obejmuje wynagrodzenie z tytułu gwarancji i świadczenia usług gwarancyjnych.</w:t>
      </w:r>
    </w:p>
    <w:p w14:paraId="1B276B39" w14:textId="520E83E4"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12</w:t>
      </w:r>
    </w:p>
    <w:p w14:paraId="5249390E"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Kary umowne</w:t>
      </w:r>
    </w:p>
    <w:p w14:paraId="5E1EB5A3" w14:textId="77777777" w:rsidR="00141A50" w:rsidRPr="00141A50" w:rsidRDefault="00141A50" w:rsidP="00E868C7">
      <w:pPr>
        <w:numPr>
          <w:ilvl w:val="0"/>
          <w:numId w:val="193"/>
        </w:numPr>
        <w:suppressAutoHyphens/>
        <w:spacing w:after="0"/>
        <w:ind w:left="284" w:hanging="284"/>
        <w:jc w:val="both"/>
        <w:rPr>
          <w:rFonts w:ascii="Arial" w:hAnsi="Arial" w:cs="Arial"/>
        </w:rPr>
      </w:pPr>
      <w:r w:rsidRPr="00141A50">
        <w:rPr>
          <w:rFonts w:ascii="Arial" w:hAnsi="Arial" w:cs="Arial"/>
        </w:rPr>
        <w:t>Wykonawca zapłaci Zamawiającemu następujące kary umowne:</w:t>
      </w:r>
    </w:p>
    <w:p w14:paraId="5B2B091A" w14:textId="67E30B1D" w:rsidR="00141A50" w:rsidRPr="00141A50" w:rsidRDefault="00141A50" w:rsidP="00E868C7">
      <w:pPr>
        <w:numPr>
          <w:ilvl w:val="0"/>
          <w:numId w:val="194"/>
        </w:numPr>
        <w:suppressAutoHyphens/>
        <w:spacing w:after="0"/>
        <w:ind w:left="709" w:hanging="425"/>
        <w:jc w:val="both"/>
        <w:rPr>
          <w:rFonts w:ascii="Arial" w:hAnsi="Arial" w:cs="Arial"/>
        </w:rPr>
      </w:pPr>
      <w:r w:rsidRPr="00141A50">
        <w:rPr>
          <w:rFonts w:ascii="Arial" w:hAnsi="Arial" w:cs="Arial"/>
          <w:spacing w:val="-4"/>
        </w:rPr>
        <w:t xml:space="preserve">w razie odstąpienia od umowy w całości lub w części niezrealizowanej z przyczyn leżących </w:t>
      </w:r>
      <w:r w:rsidRPr="00141A50">
        <w:rPr>
          <w:rFonts w:ascii="Arial" w:hAnsi="Arial" w:cs="Arial"/>
          <w:spacing w:val="-4"/>
        </w:rPr>
        <w:br/>
        <w:t>po stronie Wykonawcy (w tym z powodu istnienia wad w dostarczanym przedmiocie  Umowy), w wysokości</w:t>
      </w:r>
      <w:r w:rsidRPr="00141A50">
        <w:rPr>
          <w:rFonts w:ascii="Arial" w:hAnsi="Arial" w:cs="Arial"/>
        </w:rPr>
        <w:t xml:space="preserve"> 15% wynagrodzenia (z VAT) należnego odpowiednio </w:t>
      </w:r>
      <w:r w:rsidR="00D96B7C">
        <w:rPr>
          <w:rFonts w:ascii="Arial" w:hAnsi="Arial" w:cs="Arial"/>
        </w:rPr>
        <w:br/>
      </w:r>
      <w:r w:rsidRPr="00141A50">
        <w:rPr>
          <w:rFonts w:ascii="Arial" w:hAnsi="Arial" w:cs="Arial"/>
        </w:rPr>
        <w:t>za realizację całości zamówienia gwarantowanego (tj. określonego w § 2 ust. 1 pkt 1 lub jego niezrealizowanej części);</w:t>
      </w:r>
    </w:p>
    <w:p w14:paraId="1D0910F3" w14:textId="77777777" w:rsidR="00141A50" w:rsidRPr="00141A50" w:rsidRDefault="00141A50" w:rsidP="00E868C7">
      <w:pPr>
        <w:numPr>
          <w:ilvl w:val="0"/>
          <w:numId w:val="194"/>
        </w:numPr>
        <w:suppressAutoHyphens/>
        <w:spacing w:after="0"/>
        <w:ind w:left="709" w:hanging="425"/>
        <w:jc w:val="both"/>
        <w:rPr>
          <w:rFonts w:ascii="Arial" w:hAnsi="Arial" w:cs="Arial"/>
        </w:rPr>
      </w:pPr>
      <w:r w:rsidRPr="00141A50">
        <w:rPr>
          <w:rFonts w:ascii="Arial" w:hAnsi="Arial" w:cs="Arial"/>
        </w:rPr>
        <w:t xml:space="preserve">za zwłokę w realizacji przedmiotu umowy w stosunku do terminów, o których mowa </w:t>
      </w:r>
      <w:r w:rsidRPr="00141A50">
        <w:rPr>
          <w:rFonts w:ascii="Arial" w:hAnsi="Arial" w:cs="Arial"/>
        </w:rPr>
        <w:br/>
        <w:t xml:space="preserve">w </w:t>
      </w:r>
      <w:r w:rsidRPr="00141A50">
        <w:rPr>
          <w:rFonts w:ascii="Arial" w:hAnsi="Arial" w:cs="Arial"/>
          <w:bCs/>
        </w:rPr>
        <w:t>§ 3 ust. 1</w:t>
      </w:r>
      <w:r w:rsidRPr="00141A50">
        <w:rPr>
          <w:rFonts w:ascii="Arial" w:hAnsi="Arial" w:cs="Arial"/>
        </w:rPr>
        <w:t>:</w:t>
      </w:r>
    </w:p>
    <w:p w14:paraId="7FDC0055" w14:textId="1442FE1D" w:rsidR="00141A50" w:rsidRPr="00141A50" w:rsidRDefault="00141A50" w:rsidP="00E868C7">
      <w:pPr>
        <w:numPr>
          <w:ilvl w:val="2"/>
          <w:numId w:val="195"/>
        </w:numPr>
        <w:suppressAutoHyphens/>
        <w:spacing w:after="0"/>
        <w:ind w:left="993" w:hanging="284"/>
        <w:jc w:val="both"/>
        <w:rPr>
          <w:rFonts w:ascii="Arial" w:hAnsi="Arial" w:cs="Arial"/>
        </w:rPr>
      </w:pPr>
      <w:r w:rsidRPr="00141A50">
        <w:rPr>
          <w:rFonts w:ascii="Arial" w:hAnsi="Arial" w:cs="Arial"/>
        </w:rPr>
        <w:t>w przypadku niedostarczenia całości zamówienia - w wysokości 0,1% wynagrodzenia (z VAT) określonego w § 2 ust. 1 pkt 1) za każdy dzień zwłoki;</w:t>
      </w:r>
    </w:p>
    <w:p w14:paraId="3605B6B7" w14:textId="77777777" w:rsidR="00141A50" w:rsidRPr="00141A50" w:rsidRDefault="00141A50" w:rsidP="00E868C7">
      <w:pPr>
        <w:numPr>
          <w:ilvl w:val="2"/>
          <w:numId w:val="195"/>
        </w:numPr>
        <w:suppressAutoHyphens/>
        <w:spacing w:after="0"/>
        <w:ind w:left="993" w:hanging="284"/>
        <w:jc w:val="both"/>
        <w:rPr>
          <w:rFonts w:ascii="Arial" w:hAnsi="Arial" w:cs="Arial"/>
        </w:rPr>
      </w:pPr>
      <w:r w:rsidRPr="00141A50">
        <w:rPr>
          <w:rFonts w:ascii="Arial" w:hAnsi="Arial" w:cs="Arial"/>
        </w:rPr>
        <w:t>w przypadku niedostarczenia zakresu (części) zamówienia – w wysokości 0,3% wynagrodzenia (z Vat) dotyczącego zakresu (części) nie dostarczonego zamówienia gwarantowanego za każdy dzień zwłoki;</w:t>
      </w:r>
    </w:p>
    <w:p w14:paraId="143F4B72"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t>w przypadku niedotrzymania przez Wykonawcę terminu wskazanego w  § 6 ust. 6</w:t>
      </w:r>
      <w:r w:rsidRPr="00141A50">
        <w:rPr>
          <w:rFonts w:ascii="Arial" w:hAnsi="Arial" w:cs="Arial"/>
        </w:rPr>
        <w:br/>
        <w:t>w wysokości 100,00 zł (słownie: sto złotych) za każdy rozpoczęty dzień zwłoki;</w:t>
      </w:r>
    </w:p>
    <w:p w14:paraId="5B3E1A65"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t>w przypadku niedotrzymania przez Wykonawcę terminu wskazanego w  § 6 ust. 10</w:t>
      </w:r>
      <w:r w:rsidRPr="00141A50">
        <w:rPr>
          <w:rFonts w:ascii="Arial" w:hAnsi="Arial" w:cs="Arial"/>
        </w:rPr>
        <w:br/>
        <w:t>w wysokości 100,00 zł (słownie: sto złotych) za każdy rozpoczęty dzień zwłoki;</w:t>
      </w:r>
    </w:p>
    <w:p w14:paraId="7887878E"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t xml:space="preserve">za zwłokę w stosunku do terminu wskazanego w § 11 ust. 1 pkt 1 w wysokości 0,1% kwoty (z VAT) wskazanej w </w:t>
      </w:r>
      <w:bookmarkStart w:id="150" w:name="_Hlk159489773"/>
      <w:r w:rsidRPr="00141A50">
        <w:rPr>
          <w:rFonts w:ascii="Arial" w:hAnsi="Arial" w:cs="Arial"/>
        </w:rPr>
        <w:t>§</w:t>
      </w:r>
      <w:bookmarkEnd w:id="150"/>
      <w:r w:rsidRPr="00141A50">
        <w:rPr>
          <w:rFonts w:ascii="Arial" w:hAnsi="Arial" w:cs="Arial"/>
        </w:rPr>
        <w:t xml:space="preserve"> 2 ust. 1 umowy za każdy rozpoczęty dzień zwłoki;</w:t>
      </w:r>
    </w:p>
    <w:p w14:paraId="02683DE3"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t>za zwłokę w stosunku do terminu wskazanego w § 11 ust. 1 pkt 2 w wysokości 0,2% kwoty (z VAT) wskazanej w § 2 ust. 1 umowy za każdy rozpoczęty dzień zwłoki ,liczony od  momentu przekroczenia ustalonego czasu przeznaczonego na naprawę;</w:t>
      </w:r>
    </w:p>
    <w:p w14:paraId="741AE522"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t>za zwłokę w stosunku do terminu wskazanego w § 11 ust. 1 pkt 5 w wysokości 0,2% kwoty (z VAT) wskazanej w § 2 ust. 1 umowy za każdy rozpoczęty dzień zwłoki, liczony od  momentu przekroczenia ustalonego czasu przeznaczonego na naprawę;</w:t>
      </w:r>
    </w:p>
    <w:p w14:paraId="46D547FC"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hAnsi="Arial" w:cs="Arial"/>
        </w:rPr>
        <w:lastRenderedPageBreak/>
        <w:t>za zwłokę w stosunku do terminu wskazanego w § 11 ust. 1 pkt 7 w wysokości 0,2% kwoty (z VAT) wskazanej w § 2 ust. 1 umowy za każdy rozpoczęty dzień zwłoki, liczony od  momentu przekroczenia ustalonego czasu przeznaczonego na wymianę Sprzętu;</w:t>
      </w:r>
    </w:p>
    <w:p w14:paraId="7F37580C" w14:textId="77777777" w:rsidR="00141A50" w:rsidRPr="00141A50" w:rsidRDefault="00141A50" w:rsidP="00E868C7">
      <w:pPr>
        <w:numPr>
          <w:ilvl w:val="0"/>
          <w:numId w:val="194"/>
        </w:numPr>
        <w:suppressAutoHyphens/>
        <w:spacing w:after="0"/>
        <w:ind w:left="709" w:hanging="425"/>
        <w:jc w:val="both"/>
        <w:rPr>
          <w:rFonts w:ascii="Arial" w:hAnsi="Arial" w:cs="Arial"/>
          <w:bCs/>
        </w:rPr>
      </w:pPr>
      <w:r w:rsidRPr="00141A50">
        <w:rPr>
          <w:rFonts w:ascii="Arial" w:eastAsia="Calibri" w:hAnsi="Arial" w:cs="Arial"/>
        </w:rPr>
        <w:t xml:space="preserve">w przypadku niewykonania zobowiązania wynikającego z </w:t>
      </w:r>
      <w:bookmarkStart w:id="151" w:name="_Hlk68252604"/>
      <w:r w:rsidRPr="00141A50">
        <w:rPr>
          <w:rFonts w:ascii="Arial" w:eastAsia="Calibri" w:hAnsi="Arial" w:cs="Arial"/>
          <w:bCs/>
        </w:rPr>
        <w:t>§</w:t>
      </w:r>
      <w:bookmarkEnd w:id="151"/>
      <w:r w:rsidRPr="00141A50">
        <w:rPr>
          <w:rFonts w:ascii="Arial" w:eastAsia="Calibri" w:hAnsi="Arial" w:cs="Arial"/>
          <w:bCs/>
        </w:rPr>
        <w:t xml:space="preserve"> 16 ust. 1</w:t>
      </w:r>
      <w:r w:rsidRPr="00141A50">
        <w:rPr>
          <w:rFonts w:ascii="Arial" w:eastAsia="Calibri" w:hAnsi="Arial" w:cs="Arial"/>
        </w:rPr>
        <w:t xml:space="preserve"> Wykonawca zapłaci Zamawiającemu karę umowną </w:t>
      </w:r>
      <w:r w:rsidRPr="00141A50">
        <w:rPr>
          <w:rFonts w:ascii="Arial" w:hAnsi="Arial" w:cs="Arial"/>
        </w:rPr>
        <w:t>w wysokości 10 000,00 zł (słownie: dziesięć tysięcy złotych) za każdy przypadek naruszenia;</w:t>
      </w:r>
    </w:p>
    <w:p w14:paraId="0939CBD5" w14:textId="3548A732" w:rsidR="00141A50" w:rsidRPr="00141A50" w:rsidRDefault="00141A50" w:rsidP="00E868C7">
      <w:pPr>
        <w:numPr>
          <w:ilvl w:val="0"/>
          <w:numId w:val="196"/>
        </w:numPr>
        <w:suppressAutoHyphens/>
        <w:autoSpaceDE w:val="0"/>
        <w:autoSpaceDN w:val="0"/>
        <w:adjustRightInd w:val="0"/>
        <w:spacing w:after="0"/>
        <w:ind w:left="425" w:hanging="425"/>
        <w:jc w:val="both"/>
        <w:rPr>
          <w:rFonts w:ascii="Arial" w:eastAsia="Calibri" w:hAnsi="Arial" w:cs="Arial"/>
        </w:rPr>
      </w:pPr>
      <w:r w:rsidRPr="00141A50">
        <w:rPr>
          <w:rFonts w:ascii="Arial" w:hAnsi="Arial" w:cs="Arial"/>
        </w:rPr>
        <w:t>W przypadku zaistnienia okoliczności, o których mowa w ust. 1, Wykonawca wyraża zgodę na potrącenie przez Zamawiającego niewymagalnych kar umownych</w:t>
      </w:r>
      <w:r w:rsidR="00D96B7C">
        <w:rPr>
          <w:rFonts w:ascii="Arial" w:hAnsi="Arial" w:cs="Arial"/>
        </w:rPr>
        <w:t xml:space="preserve"> </w:t>
      </w:r>
      <w:r w:rsidRPr="00141A50">
        <w:rPr>
          <w:rFonts w:ascii="Arial" w:hAnsi="Arial" w:cs="Arial"/>
        </w:rPr>
        <w:t>z przysługującego Wykonawcy wynagrodzenia umownego</w:t>
      </w:r>
      <w:r w:rsidRPr="00141A50">
        <w:rPr>
          <w:rFonts w:ascii="Arial" w:eastAsia="Calibri" w:hAnsi="Arial" w:cs="Arial"/>
        </w:rPr>
        <w:t xml:space="preserve">, zabezpieczenia należytego wykonania umowy lub innych wierzytelności przysługujących Wykonawcy </w:t>
      </w:r>
      <w:r w:rsidR="00D96B7C">
        <w:rPr>
          <w:rFonts w:ascii="Arial" w:eastAsia="Calibri" w:hAnsi="Arial" w:cs="Arial"/>
        </w:rPr>
        <w:br/>
      </w:r>
      <w:r w:rsidRPr="00141A50">
        <w:rPr>
          <w:rFonts w:ascii="Arial" w:eastAsia="Calibri" w:hAnsi="Arial" w:cs="Arial"/>
        </w:rPr>
        <w:t>od Zamawiającego</w:t>
      </w:r>
      <w:r w:rsidRPr="00141A50">
        <w:rPr>
          <w:rFonts w:ascii="Arial" w:hAnsi="Arial" w:cs="Arial"/>
        </w:rPr>
        <w:t>.</w:t>
      </w:r>
    </w:p>
    <w:p w14:paraId="094D6D72" w14:textId="77777777" w:rsidR="00141A50" w:rsidRPr="00141A50" w:rsidRDefault="00141A50" w:rsidP="00E868C7">
      <w:pPr>
        <w:numPr>
          <w:ilvl w:val="0"/>
          <w:numId w:val="196"/>
        </w:numPr>
        <w:autoSpaceDE w:val="0"/>
        <w:autoSpaceDN w:val="0"/>
        <w:adjustRightInd w:val="0"/>
        <w:spacing w:after="0"/>
        <w:ind w:left="425" w:hanging="425"/>
        <w:jc w:val="both"/>
        <w:rPr>
          <w:rFonts w:ascii="Arial" w:eastAsia="Calibri" w:hAnsi="Arial" w:cs="Arial"/>
        </w:rPr>
      </w:pPr>
      <w:r w:rsidRPr="00141A50">
        <w:rPr>
          <w:rFonts w:ascii="Arial" w:hAnsi="Arial" w:cs="Arial"/>
        </w:rPr>
        <w:t xml:space="preserve">W przypadku zaistnienia okoliczności, o których mowa w ust. 1, </w:t>
      </w:r>
      <w:r w:rsidRPr="00141A50">
        <w:rPr>
          <w:rFonts w:ascii="Arial" w:hAnsi="Arial" w:cs="Arial"/>
          <w:lang w:eastAsia="pl-PL"/>
        </w:rPr>
        <w:t xml:space="preserve">kary umowne płatne będą </w:t>
      </w:r>
      <w:r w:rsidRPr="00141A50">
        <w:rPr>
          <w:rFonts w:ascii="Arial" w:hAnsi="Arial" w:cs="Arial"/>
          <w:lang w:eastAsia="pl-PL"/>
        </w:rPr>
        <w:br/>
        <w:t xml:space="preserve">w terminie </w:t>
      </w:r>
      <w:r w:rsidRPr="00141A50">
        <w:rPr>
          <w:rFonts w:ascii="Arial" w:hAnsi="Arial" w:cs="Arial"/>
          <w:b/>
          <w:lang w:eastAsia="pl-PL"/>
        </w:rPr>
        <w:t>14 dni</w:t>
      </w:r>
      <w:r w:rsidRPr="00141A50">
        <w:rPr>
          <w:rFonts w:ascii="Arial" w:hAnsi="Arial" w:cs="Arial"/>
          <w:lang w:eastAsia="pl-PL"/>
        </w:rPr>
        <w:t xml:space="preserve"> od dnia otrzymania przez Wykonawcę noty obciążeniowej. </w:t>
      </w:r>
    </w:p>
    <w:p w14:paraId="7A6C5154" w14:textId="15C4C6D3" w:rsidR="00141A50" w:rsidRPr="00141A50" w:rsidRDefault="00141A50" w:rsidP="00E868C7">
      <w:pPr>
        <w:numPr>
          <w:ilvl w:val="0"/>
          <w:numId w:val="196"/>
        </w:numPr>
        <w:autoSpaceDE w:val="0"/>
        <w:autoSpaceDN w:val="0"/>
        <w:adjustRightInd w:val="0"/>
        <w:spacing w:after="0"/>
        <w:ind w:left="425" w:hanging="425"/>
        <w:jc w:val="both"/>
        <w:rPr>
          <w:rFonts w:ascii="Arial" w:eastAsia="Calibri" w:hAnsi="Arial" w:cs="Arial"/>
        </w:rPr>
      </w:pPr>
      <w:r w:rsidRPr="00141A50">
        <w:rPr>
          <w:rFonts w:ascii="Arial" w:hAnsi="Arial" w:cs="Arial"/>
          <w:lang w:eastAsia="pl-PL"/>
        </w:rPr>
        <w:t xml:space="preserve">Zamawiający ma prawo samodzielnego dokonania potrąceń należności wynikających </w:t>
      </w:r>
      <w:r w:rsidR="00FD6744">
        <w:rPr>
          <w:rFonts w:ascii="Arial" w:hAnsi="Arial" w:cs="Arial"/>
          <w:lang w:eastAsia="pl-PL"/>
        </w:rPr>
        <w:br/>
      </w:r>
      <w:r w:rsidRPr="00141A50">
        <w:rPr>
          <w:rFonts w:ascii="Arial" w:hAnsi="Arial" w:cs="Arial"/>
          <w:lang w:eastAsia="pl-PL"/>
        </w:rPr>
        <w:t>z kar umownych z faktury wystawionej przez Wykonawcę oraz innych wierzytelności przysługujących Wykonawcy od Zamawiającego</w:t>
      </w:r>
      <w:r w:rsidRPr="00141A50">
        <w:rPr>
          <w:rFonts w:ascii="Arial" w:hAnsi="Arial" w:cs="Arial"/>
        </w:rPr>
        <w:t>.</w:t>
      </w:r>
    </w:p>
    <w:p w14:paraId="2878F615" w14:textId="77777777" w:rsidR="00141A50" w:rsidRPr="00141A50" w:rsidRDefault="00141A50" w:rsidP="00E868C7">
      <w:pPr>
        <w:numPr>
          <w:ilvl w:val="0"/>
          <w:numId w:val="196"/>
        </w:numPr>
        <w:autoSpaceDE w:val="0"/>
        <w:autoSpaceDN w:val="0"/>
        <w:adjustRightInd w:val="0"/>
        <w:spacing w:after="0"/>
        <w:ind w:left="425" w:hanging="425"/>
        <w:jc w:val="both"/>
        <w:rPr>
          <w:rFonts w:ascii="Arial" w:eastAsia="Calibri" w:hAnsi="Arial" w:cs="Arial"/>
        </w:rPr>
      </w:pPr>
      <w:r w:rsidRPr="00141A50">
        <w:rPr>
          <w:rFonts w:ascii="Arial" w:hAnsi="Arial" w:cs="Arial"/>
        </w:rPr>
        <w:t xml:space="preserve">W przypadku gdy szkoda spowodowana niewykonaniem obowiązków wynikających </w:t>
      </w:r>
      <w:r w:rsidRPr="00141A50">
        <w:rPr>
          <w:rFonts w:ascii="Arial" w:hAnsi="Arial" w:cs="Arial"/>
        </w:rPr>
        <w:br/>
        <w:t>z niniejszej umowy przekracza wysokość kar umownych, Zamawiający, może niezależnie od kar umownych, dochodzić odszkodowania na zasadach ogólnych Kodeksu cywilnego.</w:t>
      </w:r>
    </w:p>
    <w:p w14:paraId="43855321" w14:textId="77777777" w:rsidR="00141A50" w:rsidRPr="00141A50" w:rsidRDefault="00141A50" w:rsidP="00E868C7">
      <w:pPr>
        <w:numPr>
          <w:ilvl w:val="0"/>
          <w:numId w:val="196"/>
        </w:numPr>
        <w:autoSpaceDE w:val="0"/>
        <w:autoSpaceDN w:val="0"/>
        <w:adjustRightInd w:val="0"/>
        <w:spacing w:after="0"/>
        <w:ind w:left="425" w:hanging="425"/>
        <w:jc w:val="both"/>
        <w:rPr>
          <w:rFonts w:ascii="Arial" w:eastAsia="Calibri" w:hAnsi="Arial" w:cs="Arial"/>
        </w:rPr>
      </w:pPr>
      <w:r w:rsidRPr="00141A50">
        <w:rPr>
          <w:rFonts w:ascii="Arial" w:hAnsi="Arial" w:cs="Arial"/>
        </w:rPr>
        <w:t>Kary umowne wskazane w niniejszej umowie mogą być dochodzone z każdego tytułu odrębnie i mogą się kumulować.</w:t>
      </w:r>
      <w:r w:rsidRPr="00141A50">
        <w:rPr>
          <w:rFonts w:ascii="Arial" w:hAnsi="Arial" w:cs="Arial"/>
          <w:lang w:eastAsia="pl-PL"/>
        </w:rPr>
        <w:t xml:space="preserve"> </w:t>
      </w:r>
    </w:p>
    <w:p w14:paraId="6CD2E81C" w14:textId="77777777" w:rsidR="00141A50" w:rsidRPr="00141A50" w:rsidRDefault="00141A50" w:rsidP="00E868C7">
      <w:pPr>
        <w:numPr>
          <w:ilvl w:val="0"/>
          <w:numId w:val="196"/>
        </w:numPr>
        <w:autoSpaceDE w:val="0"/>
        <w:autoSpaceDN w:val="0"/>
        <w:adjustRightInd w:val="0"/>
        <w:spacing w:after="0"/>
        <w:ind w:left="425" w:hanging="425"/>
        <w:jc w:val="both"/>
        <w:rPr>
          <w:rFonts w:ascii="Arial" w:eastAsia="Calibri" w:hAnsi="Arial" w:cs="Arial"/>
        </w:rPr>
      </w:pPr>
      <w:r w:rsidRPr="00141A50">
        <w:rPr>
          <w:rFonts w:ascii="Arial" w:hAnsi="Arial" w:cs="Arial"/>
        </w:rPr>
        <w:t>Łączna maksymalna wartość kar umownych naliczonych na podstawie ww. ustępów nie przekroczy 25% wynagrodzenia (z VAT) określonego w § 2 ust. 1.</w:t>
      </w:r>
    </w:p>
    <w:p w14:paraId="721F732E" w14:textId="77777777" w:rsidR="00141A50" w:rsidRPr="00141A50" w:rsidRDefault="00141A50" w:rsidP="00141A50">
      <w:pPr>
        <w:suppressAutoHyphens/>
        <w:spacing w:after="0"/>
        <w:rPr>
          <w:rFonts w:ascii="Arial" w:hAnsi="Arial" w:cs="Arial"/>
          <w:b/>
          <w:bCs/>
          <w:highlight w:val="yellow"/>
          <w:lang w:eastAsia="pl-PL"/>
        </w:rPr>
      </w:pPr>
    </w:p>
    <w:p w14:paraId="3B92930A" w14:textId="77777777" w:rsidR="00141A50" w:rsidRPr="00141A50" w:rsidRDefault="00141A50" w:rsidP="00141A50">
      <w:pPr>
        <w:suppressAutoHyphens/>
        <w:spacing w:after="0"/>
        <w:jc w:val="center"/>
        <w:rPr>
          <w:rFonts w:ascii="Arial" w:hAnsi="Arial" w:cs="Arial"/>
          <w:b/>
          <w:bCs/>
          <w:lang w:eastAsia="pl-PL"/>
        </w:rPr>
      </w:pPr>
      <w:r w:rsidRPr="00141A50">
        <w:rPr>
          <w:rFonts w:ascii="Arial" w:hAnsi="Arial" w:cs="Arial"/>
          <w:b/>
          <w:bCs/>
          <w:lang w:eastAsia="pl-PL"/>
        </w:rPr>
        <w:t>§ 13</w:t>
      </w:r>
    </w:p>
    <w:p w14:paraId="011FACB2" w14:textId="77777777" w:rsidR="00141A50" w:rsidRPr="00141A50" w:rsidRDefault="00141A50" w:rsidP="00141A50">
      <w:pPr>
        <w:jc w:val="center"/>
        <w:rPr>
          <w:rFonts w:ascii="Arial" w:hAnsi="Arial" w:cs="Arial"/>
          <w:b/>
        </w:rPr>
      </w:pPr>
      <w:r w:rsidRPr="00141A50">
        <w:rPr>
          <w:rFonts w:ascii="Arial" w:hAnsi="Arial" w:cs="Arial"/>
          <w:b/>
        </w:rPr>
        <w:t>Odstąpienie od umowy</w:t>
      </w:r>
    </w:p>
    <w:p w14:paraId="3730D5C6" w14:textId="390C400E" w:rsidR="00141A50" w:rsidRPr="00141A50" w:rsidRDefault="00141A50" w:rsidP="001D0965">
      <w:pPr>
        <w:numPr>
          <w:ilvl w:val="3"/>
          <w:numId w:val="182"/>
        </w:numPr>
        <w:spacing w:after="0"/>
        <w:ind w:left="357" w:hanging="357"/>
        <w:contextualSpacing/>
        <w:jc w:val="both"/>
        <w:rPr>
          <w:rFonts w:ascii="Arial" w:hAnsi="Arial" w:cs="Arial"/>
        </w:rPr>
      </w:pPr>
      <w:r w:rsidRPr="00141A50">
        <w:rPr>
          <w:rFonts w:ascii="Arial" w:hAnsi="Arial" w:cs="Arial"/>
        </w:rPr>
        <w:t xml:space="preserve">Zamawiający może odstąpić od umowy, jeżeli Wykonawca dopuszcza się istotnego naruszenia umowy i nie zaniecha dalszych naruszeń lub nie usunie skutków naruszenia w </w:t>
      </w:r>
      <w:r w:rsidRPr="00141A50">
        <w:rPr>
          <w:rFonts w:ascii="Arial" w:hAnsi="Arial" w:cs="Arial"/>
          <w:b/>
        </w:rPr>
        <w:t>14-dniowym</w:t>
      </w:r>
      <w:r w:rsidRPr="00141A50">
        <w:rPr>
          <w:rFonts w:ascii="Arial" w:hAnsi="Arial" w:cs="Arial"/>
        </w:rPr>
        <w:t xml:space="preserve">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6785CDBE" w14:textId="77777777" w:rsidR="00141A50" w:rsidRPr="00141A50" w:rsidRDefault="00141A50" w:rsidP="001D0965">
      <w:pPr>
        <w:numPr>
          <w:ilvl w:val="0"/>
          <w:numId w:val="183"/>
        </w:numPr>
        <w:spacing w:after="0"/>
        <w:ind w:left="714" w:hanging="357"/>
        <w:jc w:val="both"/>
        <w:rPr>
          <w:rFonts w:ascii="Arial" w:hAnsi="Arial" w:cs="Arial"/>
          <w:lang w:eastAsia="pl-PL"/>
        </w:rPr>
      </w:pPr>
      <w:r w:rsidRPr="00141A50">
        <w:rPr>
          <w:rFonts w:ascii="Arial" w:hAnsi="Arial" w:cs="Arial"/>
          <w:lang w:eastAsia="pl-PL"/>
        </w:rPr>
        <w:t>Wykonawca nie przystąpił do realizacji dostawy bez uzasadnionych przyczyn lub nie kontynuuje jej pomimo wezwania Zamawiającego złożonego na piśmie,</w:t>
      </w:r>
    </w:p>
    <w:p w14:paraId="1332DBE6" w14:textId="77777777" w:rsidR="00141A50" w:rsidRPr="00141A50" w:rsidRDefault="00141A50" w:rsidP="001D0965">
      <w:pPr>
        <w:numPr>
          <w:ilvl w:val="0"/>
          <w:numId w:val="183"/>
        </w:numPr>
        <w:spacing w:after="0"/>
        <w:jc w:val="both"/>
        <w:rPr>
          <w:rFonts w:ascii="Arial" w:hAnsi="Arial" w:cs="Arial"/>
          <w:lang w:eastAsia="pl-PL"/>
        </w:rPr>
      </w:pPr>
      <w:r w:rsidRPr="00141A50">
        <w:rPr>
          <w:rFonts w:ascii="Arial" w:hAnsi="Arial" w:cs="Arial"/>
          <w:lang w:eastAsia="pl-PL"/>
        </w:rPr>
        <w:t>zachodzą uzasadnione podstawy do uznania, że Wykonawca nie jest w stanie wykonać umowy w terminie umownym,</w:t>
      </w:r>
    </w:p>
    <w:p w14:paraId="212AD349" w14:textId="77777777" w:rsidR="00141A50" w:rsidRPr="00141A50" w:rsidRDefault="00141A50" w:rsidP="001D0965">
      <w:pPr>
        <w:numPr>
          <w:ilvl w:val="0"/>
          <w:numId w:val="183"/>
        </w:numPr>
        <w:spacing w:after="0"/>
        <w:jc w:val="both"/>
        <w:rPr>
          <w:rFonts w:ascii="Arial" w:hAnsi="Arial" w:cs="Arial"/>
          <w:lang w:eastAsia="pl-PL"/>
        </w:rPr>
      </w:pPr>
      <w:r w:rsidRPr="00141A50">
        <w:rPr>
          <w:rFonts w:ascii="Arial" w:hAnsi="Arial" w:cs="Arial"/>
          <w:lang w:eastAsia="pl-PL"/>
        </w:rPr>
        <w:t>zostało udzielone zabezpieczenie dotyczące mienia lub praw Wykonawcy, mające na celu zabezpieczenie roszczeń osób trzecich lub wszczęto wobec niego postępowanie egzekucyjne, które uniemożliwiają Wykonawcy realizację umowy,</w:t>
      </w:r>
    </w:p>
    <w:p w14:paraId="02F84B00" w14:textId="77777777" w:rsidR="00141A50" w:rsidRPr="00141A50" w:rsidRDefault="00141A50" w:rsidP="001D0965">
      <w:pPr>
        <w:numPr>
          <w:ilvl w:val="0"/>
          <w:numId w:val="183"/>
        </w:numPr>
        <w:spacing w:after="0"/>
        <w:contextualSpacing/>
        <w:jc w:val="both"/>
        <w:rPr>
          <w:rFonts w:ascii="Arial" w:hAnsi="Arial" w:cs="Arial"/>
          <w:lang w:eastAsia="pl-PL"/>
        </w:rPr>
      </w:pPr>
      <w:r w:rsidRPr="00141A50">
        <w:rPr>
          <w:rFonts w:ascii="Arial" w:hAnsi="Arial" w:cs="Arial"/>
          <w:lang w:eastAsia="pl-PL"/>
        </w:rPr>
        <w:t>Wykonawca przerwał realizację umowy i nie podejmuje współpracy po dwukrotnym wezwaniu skierowanym do Wykonawcy w formie pisemnej lub w formie elektronicznej na adres, o którym mowa w §13;</w:t>
      </w:r>
    </w:p>
    <w:p w14:paraId="0A61EA50" w14:textId="77777777" w:rsidR="00141A50" w:rsidRPr="00141A50" w:rsidRDefault="00141A50" w:rsidP="001D0965">
      <w:pPr>
        <w:numPr>
          <w:ilvl w:val="0"/>
          <w:numId w:val="183"/>
        </w:numPr>
        <w:spacing w:after="0"/>
        <w:ind w:hanging="357"/>
        <w:jc w:val="both"/>
        <w:rPr>
          <w:rFonts w:ascii="Arial" w:hAnsi="Arial" w:cs="Arial"/>
          <w:lang w:eastAsia="pl-PL"/>
        </w:rPr>
      </w:pPr>
      <w:r w:rsidRPr="00141A50">
        <w:rPr>
          <w:rFonts w:ascii="Arial" w:hAnsi="Arial" w:cs="Arial"/>
          <w:lang w:eastAsia="pl-PL"/>
        </w:rPr>
        <w:t xml:space="preserve">Wykonawca nienależycie realizuje umowę i nie podjął właściwej realizacji umowy </w:t>
      </w:r>
      <w:r w:rsidRPr="00141A50">
        <w:rPr>
          <w:rFonts w:ascii="Arial" w:hAnsi="Arial" w:cs="Arial"/>
          <w:lang w:eastAsia="pl-PL"/>
        </w:rPr>
        <w:br/>
        <w:t xml:space="preserve">po wezwaniu do jej należytej realizacji skierowanym do Wykonawcy w formie pisemnej </w:t>
      </w:r>
      <w:r w:rsidRPr="00141A50">
        <w:rPr>
          <w:rFonts w:ascii="Arial" w:hAnsi="Arial" w:cs="Arial"/>
          <w:lang w:eastAsia="pl-PL"/>
        </w:rPr>
        <w:br/>
        <w:t>lub w formie elektronicznej na adres, o którym mowa w §13;</w:t>
      </w:r>
    </w:p>
    <w:p w14:paraId="6966B217" w14:textId="77777777" w:rsidR="00141A50" w:rsidRPr="00141A50" w:rsidRDefault="00141A50" w:rsidP="001D0965">
      <w:pPr>
        <w:numPr>
          <w:ilvl w:val="0"/>
          <w:numId w:val="183"/>
        </w:numPr>
        <w:spacing w:after="0"/>
        <w:jc w:val="both"/>
        <w:rPr>
          <w:rFonts w:ascii="Arial" w:hAnsi="Arial" w:cs="Arial"/>
          <w:lang w:eastAsia="pl-PL"/>
        </w:rPr>
      </w:pPr>
      <w:r w:rsidRPr="00141A50">
        <w:rPr>
          <w:rFonts w:ascii="Arial" w:hAnsi="Arial" w:cs="Arial"/>
          <w:lang w:eastAsia="pl-PL"/>
        </w:rPr>
        <w:t>Zamawiający powiadomił o konieczności usunięcia wady, a Wykonawca odmówił usunięcia albo nie usunął wady na zasadach, w tym w terminach, określonych w umowie;</w:t>
      </w:r>
    </w:p>
    <w:p w14:paraId="23CB0194" w14:textId="77777777" w:rsidR="00141A50" w:rsidRPr="00141A50" w:rsidRDefault="00141A50" w:rsidP="001D0965">
      <w:pPr>
        <w:numPr>
          <w:ilvl w:val="0"/>
          <w:numId w:val="183"/>
        </w:numPr>
        <w:spacing w:after="0"/>
        <w:ind w:hanging="357"/>
        <w:jc w:val="both"/>
        <w:rPr>
          <w:rFonts w:ascii="Arial" w:hAnsi="Arial" w:cs="Arial"/>
          <w:lang w:eastAsia="pl-PL"/>
        </w:rPr>
      </w:pPr>
      <w:r w:rsidRPr="00141A50">
        <w:rPr>
          <w:rFonts w:ascii="Arial" w:hAnsi="Arial" w:cs="Arial"/>
          <w:lang w:eastAsia="pl-PL"/>
        </w:rPr>
        <w:lastRenderedPageBreak/>
        <w:t>Wykonawca realizował umowę na terenie obiektu wojskowego przez cudzoziemców bez zgody Zamawiającego;</w:t>
      </w:r>
    </w:p>
    <w:p w14:paraId="3E083E2B" w14:textId="77777777" w:rsidR="00141A50" w:rsidRPr="00141A50" w:rsidRDefault="00141A50" w:rsidP="00141A50">
      <w:pPr>
        <w:spacing w:after="0"/>
        <w:ind w:left="426"/>
        <w:jc w:val="both"/>
        <w:rPr>
          <w:rFonts w:ascii="Arial" w:hAnsi="Arial" w:cs="Arial"/>
          <w:lang w:eastAsia="pl-PL"/>
        </w:rPr>
      </w:pPr>
      <w:r w:rsidRPr="00141A50">
        <w:rPr>
          <w:rFonts w:ascii="Arial" w:hAnsi="Arial" w:cs="Arial"/>
          <w:lang w:eastAsia="pl-PL"/>
        </w:rPr>
        <w:t xml:space="preserve">- w terminie </w:t>
      </w:r>
      <w:r w:rsidRPr="00141A50">
        <w:rPr>
          <w:rFonts w:ascii="Arial" w:hAnsi="Arial" w:cs="Arial"/>
          <w:b/>
          <w:lang w:eastAsia="pl-PL"/>
        </w:rPr>
        <w:t>30 dni</w:t>
      </w:r>
      <w:r w:rsidRPr="00141A50">
        <w:rPr>
          <w:rFonts w:ascii="Arial" w:hAnsi="Arial" w:cs="Arial"/>
          <w:lang w:eastAsia="pl-PL"/>
        </w:rPr>
        <w:t xml:space="preserve"> od dnia zaistnienia podstawy do odstąpienia określonej w pkt 1 – 3 (przy czym w przypadku pkt 1 i 2 dniem zaistnienia podstawy odstąpienia jest dzień bezskutecznego upływu terminu, w którym Wykonawca miał uczynić zadość wezwaniu Zamawiającego).</w:t>
      </w:r>
    </w:p>
    <w:p w14:paraId="5D45C253" w14:textId="3B23D9E5" w:rsidR="00141A50" w:rsidRPr="00141A50" w:rsidRDefault="00141A50" w:rsidP="001D0965">
      <w:pPr>
        <w:numPr>
          <w:ilvl w:val="3"/>
          <w:numId w:val="182"/>
        </w:numPr>
        <w:spacing w:after="0"/>
        <w:ind w:left="357" w:hanging="357"/>
        <w:contextualSpacing/>
        <w:jc w:val="both"/>
        <w:rPr>
          <w:rFonts w:ascii="Arial" w:hAnsi="Arial" w:cs="Arial"/>
          <w:lang w:eastAsia="pl-PL"/>
        </w:rPr>
      </w:pPr>
      <w:r w:rsidRPr="00141A50">
        <w:rPr>
          <w:rFonts w:ascii="Arial" w:hAnsi="Arial" w:cs="Arial"/>
          <w:lang w:eastAsia="pl-PL"/>
        </w:rPr>
        <w:t xml:space="preserve">Niezależnie od postanowień ust. 1, Zamawiający jest uprawniony do odstąpienia </w:t>
      </w:r>
      <w:r w:rsidR="00FD6744">
        <w:rPr>
          <w:rFonts w:ascii="Arial" w:hAnsi="Arial" w:cs="Arial"/>
          <w:lang w:eastAsia="pl-PL"/>
        </w:rPr>
        <w:br/>
      </w:r>
      <w:r w:rsidRPr="00141A50">
        <w:rPr>
          <w:rFonts w:ascii="Arial" w:hAnsi="Arial" w:cs="Arial"/>
          <w:lang w:eastAsia="pl-PL"/>
        </w:rPr>
        <w:t>od umowy bez wyznaczania okresu naprawczego na usunięcie naruszeń, w przypadku:</w:t>
      </w:r>
    </w:p>
    <w:p w14:paraId="583CC7A9" w14:textId="3F42FA03" w:rsidR="00141A50" w:rsidRPr="00141A50" w:rsidRDefault="00141A50" w:rsidP="001D0965">
      <w:pPr>
        <w:numPr>
          <w:ilvl w:val="0"/>
          <w:numId w:val="172"/>
        </w:numPr>
        <w:tabs>
          <w:tab w:val="num" w:pos="502"/>
        </w:tabs>
        <w:spacing w:after="0"/>
        <w:ind w:left="714" w:hanging="357"/>
        <w:jc w:val="both"/>
        <w:rPr>
          <w:rFonts w:ascii="Arial" w:hAnsi="Arial" w:cs="Arial"/>
          <w:lang w:eastAsia="pl-PL"/>
        </w:rPr>
      </w:pPr>
      <w:r w:rsidRPr="00141A50">
        <w:rPr>
          <w:rFonts w:ascii="Arial" w:hAnsi="Arial" w:cs="Arial"/>
          <w:lang w:eastAsia="pl-PL"/>
        </w:rPr>
        <w:t xml:space="preserve">gdy Wykonawca przechodzi w stan likwidacji, inny niż w celach przekształcenia </w:t>
      </w:r>
      <w:r w:rsidRPr="00141A50">
        <w:rPr>
          <w:rFonts w:ascii="Arial" w:hAnsi="Arial" w:cs="Arial"/>
          <w:lang w:eastAsia="pl-PL"/>
        </w:rPr>
        <w:br/>
        <w:t xml:space="preserve">lub połączenia się z innym przedsiębiorstwem, gdy Wykonawca przechodzi w stan likwidacji, inny niż w celach przekształcenia lub połączenia się z innym przedsiębiorstwem, jest zagrożony niewypłacalnością lub podjęto jakąkolwiek </w:t>
      </w:r>
      <w:r w:rsidR="00FD6744">
        <w:rPr>
          <w:rFonts w:ascii="Arial" w:hAnsi="Arial" w:cs="Arial"/>
          <w:lang w:eastAsia="pl-PL"/>
        </w:rPr>
        <w:br/>
      </w:r>
      <w:r w:rsidRPr="00141A50">
        <w:rPr>
          <w:rFonts w:ascii="Arial" w:hAnsi="Arial" w:cs="Arial"/>
          <w:lang w:eastAsia="pl-PL"/>
        </w:rPr>
        <w:t xml:space="preserve">z następujących czynności: zawieszenie płatności lub moratorium w odniesieniu </w:t>
      </w:r>
      <w:r w:rsidR="00D96B7C">
        <w:rPr>
          <w:rFonts w:ascii="Arial" w:hAnsi="Arial" w:cs="Arial"/>
          <w:lang w:eastAsia="pl-PL"/>
        </w:rPr>
        <w:br/>
      </w:r>
      <w:r w:rsidRPr="00141A50">
        <w:rPr>
          <w:rFonts w:ascii="Arial" w:hAnsi="Arial" w:cs="Arial"/>
          <w:lang w:eastAsia="pl-PL"/>
        </w:rPr>
        <w:t xml:space="preserve">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2EC4929C" w14:textId="77777777" w:rsidR="00141A50" w:rsidRPr="00141A50" w:rsidRDefault="00141A50" w:rsidP="001D0965">
      <w:pPr>
        <w:numPr>
          <w:ilvl w:val="0"/>
          <w:numId w:val="172"/>
        </w:numPr>
        <w:tabs>
          <w:tab w:val="num" w:pos="502"/>
        </w:tabs>
        <w:spacing w:after="0"/>
        <w:ind w:left="714" w:hanging="357"/>
        <w:jc w:val="both"/>
        <w:rPr>
          <w:rFonts w:ascii="Arial" w:hAnsi="Arial" w:cs="Arial"/>
          <w:lang w:eastAsia="pl-PL"/>
        </w:rPr>
      </w:pPr>
      <w:bookmarkStart w:id="152" w:name="_Hlk171938097"/>
      <w:r w:rsidRPr="00141A50">
        <w:rPr>
          <w:rFonts w:ascii="Arial" w:hAnsi="Arial" w:cs="Arial"/>
          <w:lang w:eastAsia="pl-PL"/>
        </w:rPr>
        <w:t xml:space="preserve">Wykonawca zapadł w zwłokę w wykonaniu przedmiotu umowy o okres dłuższy niż </w:t>
      </w:r>
      <w:r w:rsidRPr="00141A50">
        <w:rPr>
          <w:rFonts w:ascii="Arial" w:hAnsi="Arial" w:cs="Arial"/>
          <w:lang w:eastAsia="pl-PL"/>
        </w:rPr>
        <w:br/>
      </w:r>
      <w:r w:rsidRPr="00141A50">
        <w:rPr>
          <w:rFonts w:ascii="Arial" w:hAnsi="Arial" w:cs="Arial"/>
          <w:b/>
          <w:lang w:eastAsia="pl-PL"/>
        </w:rPr>
        <w:t>5 dni</w:t>
      </w:r>
      <w:r w:rsidRPr="00141A50">
        <w:rPr>
          <w:rFonts w:ascii="Arial" w:hAnsi="Arial" w:cs="Arial"/>
          <w:lang w:eastAsia="pl-PL"/>
        </w:rPr>
        <w:t xml:space="preserve"> w stosunku do terminu przewidzianego umową,</w:t>
      </w:r>
    </w:p>
    <w:bookmarkEnd w:id="152"/>
    <w:p w14:paraId="463939F2" w14:textId="77777777" w:rsidR="00141A50" w:rsidRPr="00141A50" w:rsidRDefault="00141A50" w:rsidP="001D0965">
      <w:pPr>
        <w:numPr>
          <w:ilvl w:val="0"/>
          <w:numId w:val="172"/>
        </w:numPr>
        <w:tabs>
          <w:tab w:val="num" w:pos="502"/>
        </w:tabs>
        <w:spacing w:after="0"/>
        <w:ind w:left="714" w:hanging="357"/>
        <w:jc w:val="both"/>
        <w:rPr>
          <w:rFonts w:ascii="Arial" w:hAnsi="Arial" w:cs="Arial"/>
          <w:lang w:eastAsia="pl-PL"/>
        </w:rPr>
      </w:pPr>
      <w:r w:rsidRPr="00141A50">
        <w:rPr>
          <w:rFonts w:ascii="Arial" w:hAnsi="Arial" w:cs="Arial"/>
          <w:lang w:eastAsia="pl-PL"/>
        </w:rPr>
        <w:t>Wykonawca dokonuje czynności niezgodnych z prawem lub działa na szkodę Zamawiającego w związku z realizacją niniejszej umowy,</w:t>
      </w:r>
    </w:p>
    <w:p w14:paraId="1C70D980" w14:textId="77777777" w:rsidR="00141A50" w:rsidRPr="00141A50" w:rsidRDefault="00141A50" w:rsidP="001D0965">
      <w:pPr>
        <w:numPr>
          <w:ilvl w:val="3"/>
          <w:numId w:val="182"/>
        </w:numPr>
        <w:suppressAutoHyphens/>
        <w:spacing w:after="0"/>
        <w:ind w:left="284" w:hanging="284"/>
        <w:contextualSpacing/>
        <w:jc w:val="both"/>
        <w:rPr>
          <w:rFonts w:ascii="Arial" w:hAnsi="Arial" w:cs="Arial"/>
          <w:lang w:eastAsia="pl-PL"/>
        </w:rPr>
      </w:pPr>
      <w:r w:rsidRPr="00141A50">
        <w:rPr>
          <w:rFonts w:ascii="Arial" w:eastAsia="Times New Roman" w:hAnsi="Arial" w:cs="Arial"/>
          <w:lang w:eastAsia="pl-PL"/>
        </w:rPr>
        <w:t xml:space="preserve">Niezależnie od powyższego Zamawiającemu przysługuje prawo odstąpienia od umowy </w:t>
      </w:r>
      <w:r w:rsidRPr="00141A50">
        <w:rPr>
          <w:rFonts w:ascii="Arial" w:eastAsia="Times New Roman" w:hAnsi="Arial" w:cs="Arial"/>
          <w:lang w:eastAsia="pl-PL"/>
        </w:rPr>
        <w:br/>
        <w:t>w przypadku gdy:</w:t>
      </w:r>
    </w:p>
    <w:p w14:paraId="3054BC26" w14:textId="77777777" w:rsidR="00141A50" w:rsidRPr="00141A50" w:rsidRDefault="00141A50" w:rsidP="001D0965">
      <w:pPr>
        <w:numPr>
          <w:ilvl w:val="0"/>
          <w:numId w:val="170"/>
        </w:numPr>
        <w:spacing w:before="120" w:after="100" w:afterAutospacing="1"/>
        <w:contextualSpacing/>
        <w:jc w:val="both"/>
        <w:rPr>
          <w:rFonts w:ascii="Arial" w:eastAsia="Times New Roman" w:hAnsi="Arial" w:cs="Arial"/>
          <w:lang w:eastAsia="pl-PL"/>
        </w:rPr>
      </w:pPr>
      <w:r w:rsidRPr="00141A50">
        <w:rPr>
          <w:rFonts w:ascii="Arial" w:eastAsia="Times New Roman" w:hAnsi="Arial" w:cs="Arial"/>
          <w:lang w:eastAsia="pl-PL"/>
        </w:rPr>
        <w:t>Wykonawca wymieniony został w wykazach określonych w rozporządzeniu 765/2006</w:t>
      </w:r>
      <w:r w:rsidRPr="00141A50">
        <w:rPr>
          <w:rFonts w:ascii="Arial" w:eastAsia="Times New Roman" w:hAnsi="Arial" w:cs="Arial"/>
          <w:lang w:eastAsia="pl-PL"/>
        </w:rPr>
        <w:br/>
        <w:t xml:space="preserve">i rozporządzeniu 269/2014 albo wpisany na listę na podstawie decyzji w sprawie wpisu na listę rozstrzygającej o zastosowaniu środka, o którym mowa w art. 1 pkt 3 ustawy </w:t>
      </w:r>
      <w:r w:rsidRPr="00141A50">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2023 r., poz. 1497 z późn. zm.),</w:t>
      </w:r>
      <w:r w:rsidRPr="00141A50">
        <w:rPr>
          <w:rFonts w:ascii="Arial" w:eastAsia="Times New Roman" w:hAnsi="Arial" w:cs="Arial"/>
          <w:b/>
          <w:bCs/>
          <w:lang w:eastAsia="pl-PL"/>
        </w:rPr>
        <w:t xml:space="preserve"> </w:t>
      </w:r>
    </w:p>
    <w:p w14:paraId="3DC2BD92" w14:textId="54305B50" w:rsidR="00141A50" w:rsidRPr="00141A50" w:rsidRDefault="00141A50" w:rsidP="001D0965">
      <w:pPr>
        <w:numPr>
          <w:ilvl w:val="0"/>
          <w:numId w:val="170"/>
        </w:numPr>
        <w:spacing w:after="100" w:afterAutospacing="1"/>
        <w:jc w:val="both"/>
        <w:rPr>
          <w:rFonts w:ascii="Arial" w:eastAsia="Times New Roman" w:hAnsi="Arial" w:cs="Arial"/>
          <w:lang w:eastAsia="pl-PL"/>
        </w:rPr>
      </w:pPr>
      <w:r w:rsidRPr="00141A50">
        <w:rPr>
          <w:rFonts w:ascii="Arial" w:eastAsia="Times New Roman" w:hAnsi="Arial" w:cs="Arial"/>
          <w:lang w:eastAsia="pl-PL"/>
        </w:rPr>
        <w:t>osoba będąca beneficjentem rzeczywistym Wykonawcy (w rozumieniu ustawy z dnia</w:t>
      </w:r>
      <w:r w:rsidRPr="00141A50">
        <w:rPr>
          <w:rFonts w:ascii="Arial" w:eastAsia="Times New Roman" w:hAnsi="Arial" w:cs="Arial"/>
          <w:lang w:eastAsia="pl-PL"/>
        </w:rPr>
        <w:br/>
        <w:t xml:space="preserve">1 marca 2018 r. o przeciwdziałaniu praniu pieniędzy oraz finansowaniu terroryzmu </w:t>
      </w:r>
      <w:r w:rsidR="00FD6744">
        <w:rPr>
          <w:rFonts w:ascii="Arial" w:eastAsia="Times New Roman" w:hAnsi="Arial" w:cs="Arial"/>
          <w:lang w:eastAsia="pl-PL"/>
        </w:rPr>
        <w:br/>
      </w:r>
      <w:r w:rsidRPr="00141A50">
        <w:rPr>
          <w:rFonts w:ascii="Arial" w:eastAsia="Times New Roman" w:hAnsi="Arial" w:cs="Arial"/>
          <w:lang w:eastAsia="pl-PL"/>
        </w:rPr>
        <w:t xml:space="preserve">(Dz. U. z 2022 r. poz. 593 i 655) została wymieniona w wykazach określonych </w:t>
      </w:r>
      <w:r w:rsidR="00FD6744">
        <w:rPr>
          <w:rFonts w:ascii="Arial" w:eastAsia="Times New Roman" w:hAnsi="Arial" w:cs="Arial"/>
          <w:lang w:eastAsia="pl-PL"/>
        </w:rPr>
        <w:br/>
      </w:r>
      <w:r w:rsidRPr="00141A50">
        <w:rPr>
          <w:rFonts w:ascii="Arial" w:eastAsia="Times New Roman" w:hAnsi="Arial" w:cs="Arial"/>
          <w:lang w:eastAsia="pl-PL"/>
        </w:rPr>
        <w:t xml:space="preserve">w rozporządzeniu 765/2006 i rozporządzeniu 269/2014 albo wpisana na listę </w:t>
      </w:r>
      <w:r w:rsidR="00FD6744">
        <w:rPr>
          <w:rFonts w:ascii="Arial" w:eastAsia="Times New Roman" w:hAnsi="Arial" w:cs="Arial"/>
          <w:lang w:eastAsia="pl-PL"/>
        </w:rPr>
        <w:br/>
      </w:r>
      <w:r w:rsidRPr="00141A50">
        <w:rPr>
          <w:rFonts w:ascii="Arial" w:eastAsia="Times New Roman" w:hAnsi="Arial" w:cs="Arial"/>
          <w:lang w:eastAsia="pl-PL"/>
        </w:rPr>
        <w:t>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z późn. zm.),</w:t>
      </w:r>
    </w:p>
    <w:p w14:paraId="72EF539E" w14:textId="5E7C7050" w:rsidR="00141A50" w:rsidRPr="00141A50" w:rsidRDefault="00141A50" w:rsidP="001D0965">
      <w:pPr>
        <w:numPr>
          <w:ilvl w:val="0"/>
          <w:numId w:val="170"/>
        </w:numPr>
        <w:spacing w:after="0"/>
        <w:jc w:val="both"/>
        <w:rPr>
          <w:rFonts w:ascii="Arial" w:eastAsia="Times New Roman" w:hAnsi="Arial" w:cs="Arial"/>
          <w:lang w:eastAsia="pl-PL"/>
        </w:rPr>
      </w:pPr>
      <w:r w:rsidRPr="00141A50">
        <w:rPr>
          <w:rFonts w:ascii="Arial" w:eastAsia="Times New Roman" w:hAnsi="Arial" w:cs="Arial"/>
          <w:lang w:eastAsia="pl-PL"/>
        </w:rPr>
        <w:t>podmiot będący jednostką dominującą Wykonawcy (w rozumieniu art. 3 ust. 1 pkt 37 ustawy z dnia 29 września 1994 r. o rachunkowości (</w:t>
      </w:r>
      <w:bookmarkStart w:id="153" w:name="_Hlk161318912"/>
      <w:r w:rsidRPr="00141A50">
        <w:rPr>
          <w:rFonts w:ascii="Arial" w:eastAsia="Times New Roman" w:hAnsi="Arial" w:cs="Arial"/>
          <w:lang w:eastAsia="pl-PL"/>
        </w:rPr>
        <w:t xml:space="preserve">Dz.U. z 2021 r. poz. 2017, 2105 </w:t>
      </w:r>
      <w:r w:rsidR="00FD6744">
        <w:rPr>
          <w:rFonts w:ascii="Arial" w:eastAsia="Times New Roman" w:hAnsi="Arial" w:cs="Arial"/>
          <w:lang w:eastAsia="pl-PL"/>
        </w:rPr>
        <w:br/>
      </w:r>
      <w:r w:rsidRPr="00141A50">
        <w:rPr>
          <w:rFonts w:ascii="Arial" w:eastAsia="Times New Roman" w:hAnsi="Arial" w:cs="Arial"/>
          <w:lang w:eastAsia="pl-PL"/>
        </w:rPr>
        <w:t>i 2106)</w:t>
      </w:r>
      <w:bookmarkEnd w:id="153"/>
      <w:r w:rsidRPr="00141A50">
        <w:rPr>
          <w:rFonts w:ascii="Arial" w:eastAsia="Times New Roman" w:hAnsi="Arial" w:cs="Arial"/>
          <w:lang w:eastAsia="pl-PL"/>
        </w:rPr>
        <w:t xml:space="preserve">) wymieniony jest w wykazach określonych w rozporządzeniu 765/2006 </w:t>
      </w:r>
      <w:r w:rsidR="00FD6744">
        <w:rPr>
          <w:rFonts w:ascii="Arial" w:eastAsia="Times New Roman" w:hAnsi="Arial" w:cs="Arial"/>
          <w:lang w:eastAsia="pl-PL"/>
        </w:rPr>
        <w:br/>
      </w:r>
      <w:r w:rsidRPr="00141A50">
        <w:rPr>
          <w:rFonts w:ascii="Arial" w:eastAsia="Times New Roman" w:hAnsi="Arial" w:cs="Arial"/>
          <w:lang w:eastAsia="pl-PL"/>
        </w:rP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z późn. zm.). </w:t>
      </w:r>
    </w:p>
    <w:p w14:paraId="6267BC79" w14:textId="4314E9CE" w:rsidR="00141A50" w:rsidRPr="00141A50" w:rsidRDefault="00141A50" w:rsidP="001D0965">
      <w:pPr>
        <w:numPr>
          <w:ilvl w:val="3"/>
          <w:numId w:val="182"/>
        </w:numPr>
        <w:spacing w:after="0"/>
        <w:ind w:left="284" w:hanging="284"/>
        <w:contextualSpacing/>
        <w:jc w:val="both"/>
        <w:rPr>
          <w:rFonts w:ascii="Arial" w:eastAsia="Times New Roman" w:hAnsi="Arial" w:cs="Arial"/>
          <w:lang w:eastAsia="pl-PL"/>
        </w:rPr>
      </w:pPr>
      <w:r w:rsidRPr="00141A50">
        <w:rPr>
          <w:rFonts w:ascii="Arial" w:eastAsia="Times New Roman" w:hAnsi="Arial" w:cs="Arial"/>
          <w:lang w:eastAsia="pl-PL"/>
        </w:rPr>
        <w:lastRenderedPageBreak/>
        <w:t xml:space="preserve">W przypadku zawarcia umowy wbrew zakazom sformułowanych w art. 5 k rozporządzenia Rady (UE) nr 833/2014 z dnia 31 lipca 2014 r. dotyczącego środków ograniczających </w:t>
      </w:r>
      <w:r w:rsidR="00FD6744">
        <w:rPr>
          <w:rFonts w:ascii="Arial" w:eastAsia="Times New Roman" w:hAnsi="Arial" w:cs="Arial"/>
          <w:lang w:eastAsia="pl-PL"/>
        </w:rPr>
        <w:br/>
      </w:r>
      <w:r w:rsidRPr="00141A50">
        <w:rPr>
          <w:rFonts w:ascii="Arial" w:eastAsia="Times New Roman" w:hAnsi="Arial" w:cs="Arial"/>
          <w:lang w:eastAsia="pl-PL"/>
        </w:rP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40B65356" w14:textId="77777777" w:rsidR="00141A50" w:rsidRPr="00141A50" w:rsidRDefault="00141A50" w:rsidP="001D0965">
      <w:pPr>
        <w:numPr>
          <w:ilvl w:val="0"/>
          <w:numId w:val="173"/>
        </w:numPr>
        <w:tabs>
          <w:tab w:val="num" w:pos="567"/>
        </w:tabs>
        <w:spacing w:after="100" w:afterAutospacing="1"/>
        <w:ind w:left="567" w:hanging="283"/>
        <w:contextualSpacing/>
        <w:jc w:val="both"/>
        <w:rPr>
          <w:rFonts w:ascii="Arial" w:eastAsia="Times New Roman" w:hAnsi="Arial" w:cs="Arial"/>
          <w:lang w:eastAsia="pl-PL"/>
        </w:rPr>
      </w:pPr>
      <w:r w:rsidRPr="00141A50">
        <w:rPr>
          <w:rFonts w:ascii="Arial" w:eastAsia="Times New Roman" w:hAnsi="Arial" w:cs="Arial"/>
          <w:lang w:eastAsia="pl-PL"/>
        </w:rPr>
        <w:t>obywateli rosyjskich lub osób fizycznych lub prawnych, podmiotów lub organów</w:t>
      </w:r>
      <w:r w:rsidRPr="00141A50">
        <w:rPr>
          <w:rFonts w:ascii="Arial" w:eastAsia="Times New Roman" w:hAnsi="Arial" w:cs="Arial"/>
          <w:lang w:eastAsia="pl-PL"/>
        </w:rPr>
        <w:br/>
        <w:t>z siedzibą w Rosji;</w:t>
      </w:r>
    </w:p>
    <w:p w14:paraId="2DA7DADE" w14:textId="77777777" w:rsidR="00141A50" w:rsidRPr="00141A50" w:rsidRDefault="00141A50" w:rsidP="001D0965">
      <w:pPr>
        <w:numPr>
          <w:ilvl w:val="0"/>
          <w:numId w:val="173"/>
        </w:numPr>
        <w:tabs>
          <w:tab w:val="num" w:pos="567"/>
        </w:tabs>
        <w:spacing w:after="100" w:afterAutospacing="1"/>
        <w:ind w:left="567" w:hanging="283"/>
        <w:contextualSpacing/>
        <w:jc w:val="both"/>
        <w:rPr>
          <w:rFonts w:ascii="Arial" w:eastAsia="Times New Roman" w:hAnsi="Arial" w:cs="Arial"/>
          <w:lang w:eastAsia="pl-PL"/>
        </w:rPr>
      </w:pPr>
      <w:r w:rsidRPr="00141A50">
        <w:rPr>
          <w:rFonts w:ascii="Arial" w:eastAsia="Times New Roman" w:hAnsi="Arial" w:cs="Arial"/>
          <w:lang w:eastAsia="pl-PL"/>
        </w:rPr>
        <w:t xml:space="preserve">osób prawnych, podmiotów lub organów, do których prawa własności bezpośrednio </w:t>
      </w:r>
      <w:r w:rsidRPr="00141A50">
        <w:rPr>
          <w:rFonts w:ascii="Arial" w:eastAsia="Times New Roman" w:hAnsi="Arial" w:cs="Arial"/>
          <w:lang w:eastAsia="pl-PL"/>
        </w:rPr>
        <w:br/>
        <w:t>lub pośrednio w ponad 50% należą do podmiotu, o którym mowa w pkt 1 niniejszego ustępu; lub</w:t>
      </w:r>
    </w:p>
    <w:p w14:paraId="1B843B36" w14:textId="77777777" w:rsidR="00141A50" w:rsidRPr="00141A50" w:rsidRDefault="00141A50" w:rsidP="001D0965">
      <w:pPr>
        <w:numPr>
          <w:ilvl w:val="0"/>
          <w:numId w:val="173"/>
        </w:numPr>
        <w:tabs>
          <w:tab w:val="num" w:pos="567"/>
        </w:tabs>
        <w:spacing w:after="0"/>
        <w:ind w:left="567" w:hanging="283"/>
        <w:contextualSpacing/>
        <w:jc w:val="both"/>
        <w:rPr>
          <w:rFonts w:ascii="Arial" w:eastAsia="Times New Roman" w:hAnsi="Arial" w:cs="Arial"/>
          <w:lang w:eastAsia="pl-PL"/>
        </w:rPr>
      </w:pPr>
      <w:r w:rsidRPr="00141A50">
        <w:rPr>
          <w:rFonts w:ascii="Arial" w:eastAsia="Times New Roman" w:hAnsi="Arial" w:cs="Arial"/>
          <w:lang w:eastAsia="pl-PL"/>
        </w:rPr>
        <w:t>osób fizycznych lub prawnych, podmiotów lub organów działających w imieniu lub pod kierunkiem podmiotu, o którym mowa w pkt 1 lub 2 niniejszego ustępu,</w:t>
      </w:r>
    </w:p>
    <w:p w14:paraId="3AE041D0" w14:textId="77777777" w:rsidR="00141A50" w:rsidRPr="00141A50" w:rsidRDefault="00141A50" w:rsidP="00141A50">
      <w:pPr>
        <w:spacing w:after="0"/>
        <w:ind w:left="284"/>
        <w:jc w:val="both"/>
        <w:rPr>
          <w:rFonts w:ascii="Arial" w:eastAsia="Times New Roman" w:hAnsi="Arial" w:cs="Arial"/>
          <w:lang w:eastAsia="pl-PL"/>
        </w:rPr>
      </w:pPr>
      <w:r w:rsidRPr="00141A50">
        <w:rPr>
          <w:rFonts w:ascii="Arial" w:eastAsia="Times New Roman" w:hAnsi="Arial" w:cs="Arial"/>
          <w:lang w:eastAsia="pl-PL"/>
        </w:rPr>
        <w:t xml:space="preserve">w tym podwykonawców, dostawców lub podmiotów, na których zdolności polega </w:t>
      </w:r>
      <w:r w:rsidRPr="00141A50">
        <w:rPr>
          <w:rFonts w:ascii="Arial" w:eastAsia="Times New Roman" w:hAnsi="Arial" w:cs="Arial"/>
          <w:lang w:eastAsia="pl-PL"/>
        </w:rPr>
        <w:br/>
        <w:t xml:space="preserve">się w rozumieniu dyrektyw w sprawie zamówień publicznych, w przypadku gdy przypada </w:t>
      </w:r>
      <w:r w:rsidRPr="00141A50">
        <w:rPr>
          <w:rFonts w:ascii="Arial" w:eastAsia="Times New Roman" w:hAnsi="Arial" w:cs="Arial"/>
          <w:lang w:eastAsia="pl-PL"/>
        </w:rPr>
        <w:br/>
        <w:t>na nich ponad 10% wartości zamówienia. Zamawiający odstępuje od umowy z Wykonawcą, którego zakazy dotyczą z zastrzeżeniem postanowień art. 5k ust. 2 cyt. Rozporządzenia.</w:t>
      </w:r>
    </w:p>
    <w:p w14:paraId="48498F12" w14:textId="77777777" w:rsidR="00141A50" w:rsidRPr="00141A50" w:rsidRDefault="00141A50" w:rsidP="001D0965">
      <w:pPr>
        <w:numPr>
          <w:ilvl w:val="3"/>
          <w:numId w:val="182"/>
        </w:numPr>
        <w:spacing w:after="100" w:afterAutospacing="1"/>
        <w:ind w:left="284" w:hanging="284"/>
        <w:contextualSpacing/>
        <w:jc w:val="both"/>
        <w:rPr>
          <w:rFonts w:ascii="Arial" w:eastAsia="Times New Roman" w:hAnsi="Arial" w:cs="Arial"/>
          <w:lang w:eastAsia="pl-PL"/>
        </w:rPr>
      </w:pPr>
      <w:r w:rsidRPr="00141A50">
        <w:rPr>
          <w:rFonts w:ascii="Arial" w:eastAsia="Times New Roman" w:hAnsi="Arial" w:cs="Arial"/>
          <w:lang w:eastAsia="pl-PL"/>
        </w:rPr>
        <w:t>Zamawiający może również odstąpić od umowy w przypadku wystąpienia okoliczności określonych w art. 456 ust. 1 ustawy Pzp (t. j. Dz. U. z 2023 r. poz. 1605 ze zm.). W takim wypadku Wykonawca może żądać wyłącznie wynagrodzenia należnego mu z tytułu wykonania części umowy.</w:t>
      </w:r>
    </w:p>
    <w:p w14:paraId="49027C75" w14:textId="77777777" w:rsidR="00141A50" w:rsidRPr="00141A50" w:rsidRDefault="00141A50" w:rsidP="001D0965">
      <w:pPr>
        <w:numPr>
          <w:ilvl w:val="3"/>
          <w:numId w:val="182"/>
        </w:numPr>
        <w:spacing w:after="0"/>
        <w:ind w:left="284" w:hanging="284"/>
        <w:contextualSpacing/>
        <w:jc w:val="both"/>
        <w:rPr>
          <w:rFonts w:ascii="Arial" w:hAnsi="Arial" w:cs="Arial"/>
          <w:lang w:eastAsia="pl-PL"/>
        </w:rPr>
      </w:pPr>
      <w:r w:rsidRPr="00141A50">
        <w:rPr>
          <w:rFonts w:ascii="Arial"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7F6D62F3" w14:textId="77777777" w:rsidR="00141A50" w:rsidRPr="00141A50" w:rsidRDefault="00141A50" w:rsidP="001D0965">
      <w:pPr>
        <w:numPr>
          <w:ilvl w:val="3"/>
          <w:numId w:val="182"/>
        </w:numPr>
        <w:tabs>
          <w:tab w:val="left" w:pos="284"/>
        </w:tabs>
        <w:spacing w:after="0"/>
        <w:ind w:left="284" w:hanging="284"/>
        <w:contextualSpacing/>
        <w:jc w:val="both"/>
        <w:rPr>
          <w:rFonts w:ascii="Arial" w:hAnsi="Arial" w:cs="Arial"/>
          <w:lang w:eastAsia="pl-PL"/>
        </w:rPr>
      </w:pPr>
      <w:r w:rsidRPr="00141A50">
        <w:rPr>
          <w:rFonts w:ascii="Arial" w:hAnsi="Arial" w:cs="Arial"/>
          <w:lang w:eastAsia="pl-PL"/>
        </w:rPr>
        <w:t xml:space="preserve">O ile umowa nie określa innego terminu dla wykonania prawa odstąpienia, umowne prawo odstąpienia w każdym przypadku może być wykonane w terminie do </w:t>
      </w:r>
      <w:r w:rsidRPr="00141A50">
        <w:rPr>
          <w:rFonts w:ascii="Arial" w:hAnsi="Arial" w:cs="Arial"/>
          <w:b/>
          <w:lang w:eastAsia="pl-PL"/>
        </w:rPr>
        <w:t>30 dni</w:t>
      </w:r>
      <w:r w:rsidRPr="00141A50">
        <w:rPr>
          <w:rFonts w:ascii="Arial" w:hAnsi="Arial" w:cs="Arial"/>
          <w:lang w:eastAsia="pl-PL"/>
        </w:rPr>
        <w:t xml:space="preserve"> od dnia zaistnienia okoliczności stanowiących podstawę odstąpienia od umowy.</w:t>
      </w:r>
    </w:p>
    <w:p w14:paraId="227A0B4D" w14:textId="77777777" w:rsidR="00141A50" w:rsidRPr="00141A50" w:rsidRDefault="00141A50" w:rsidP="001D0965">
      <w:pPr>
        <w:numPr>
          <w:ilvl w:val="3"/>
          <w:numId w:val="182"/>
        </w:numPr>
        <w:spacing w:after="0"/>
        <w:ind w:left="284" w:hanging="284"/>
        <w:contextualSpacing/>
        <w:jc w:val="both"/>
        <w:rPr>
          <w:rFonts w:ascii="Arial" w:hAnsi="Arial" w:cs="Arial"/>
          <w:lang w:eastAsia="pl-PL"/>
        </w:rPr>
      </w:pPr>
      <w:r w:rsidRPr="00141A50">
        <w:rPr>
          <w:rFonts w:ascii="Arial"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3F1048BD" w14:textId="77777777" w:rsidR="00141A50" w:rsidRPr="00141A50" w:rsidRDefault="00141A50" w:rsidP="001D0965">
      <w:pPr>
        <w:numPr>
          <w:ilvl w:val="3"/>
          <w:numId w:val="182"/>
        </w:numPr>
        <w:spacing w:after="0"/>
        <w:ind w:left="284" w:hanging="284"/>
        <w:contextualSpacing/>
        <w:jc w:val="both"/>
        <w:rPr>
          <w:rFonts w:ascii="Arial" w:hAnsi="Arial" w:cs="Arial"/>
          <w:lang w:eastAsia="pl-PL"/>
        </w:rPr>
      </w:pPr>
      <w:r w:rsidRPr="00141A50">
        <w:rPr>
          <w:rFonts w:ascii="Arial"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6EC3443D" w14:textId="77777777" w:rsidR="00141A50" w:rsidRPr="00141A50" w:rsidRDefault="00141A50" w:rsidP="001D0965">
      <w:pPr>
        <w:numPr>
          <w:ilvl w:val="3"/>
          <w:numId w:val="182"/>
        </w:numPr>
        <w:spacing w:after="0"/>
        <w:ind w:left="357" w:hanging="357"/>
        <w:contextualSpacing/>
        <w:jc w:val="both"/>
        <w:rPr>
          <w:rFonts w:ascii="Arial" w:hAnsi="Arial" w:cs="Arial"/>
          <w:lang w:eastAsia="pl-PL"/>
        </w:rPr>
      </w:pPr>
      <w:r w:rsidRPr="00141A50">
        <w:rPr>
          <w:rFonts w:ascii="Arial" w:hAnsi="Arial" w:cs="Arial"/>
          <w:lang w:eastAsia="pl-PL"/>
        </w:rPr>
        <w:t xml:space="preserve">Postanowienia umowy dotyczące gwarancji i rękojmi oraz dotyczące kar umownych </w:t>
      </w:r>
      <w:r w:rsidRPr="00141A50">
        <w:rPr>
          <w:rFonts w:ascii="Times New Roman" w:hAnsi="Times New Roman"/>
          <w:sz w:val="24"/>
          <w:szCs w:val="24"/>
          <w:lang w:eastAsia="pl-PL"/>
        </w:rPr>
        <w:br/>
      </w:r>
      <w:r w:rsidRPr="00141A50">
        <w:rPr>
          <w:rFonts w:ascii="Arial" w:hAnsi="Arial" w:cs="Arial"/>
          <w:lang w:eastAsia="pl-PL"/>
        </w:rPr>
        <w:t>i odszkodowań pozostają w mocy pomimo odstąpienia od umowy.</w:t>
      </w:r>
    </w:p>
    <w:p w14:paraId="541DC03C" w14:textId="77777777" w:rsidR="00141A50" w:rsidRPr="00141A50" w:rsidRDefault="00141A50" w:rsidP="001D0965">
      <w:pPr>
        <w:numPr>
          <w:ilvl w:val="3"/>
          <w:numId w:val="182"/>
        </w:numPr>
        <w:spacing w:after="0"/>
        <w:ind w:left="357" w:hanging="357"/>
        <w:contextualSpacing/>
        <w:jc w:val="both"/>
        <w:rPr>
          <w:rFonts w:ascii="Arial" w:hAnsi="Arial" w:cs="Arial"/>
          <w:lang w:eastAsia="pl-PL"/>
        </w:rPr>
      </w:pPr>
      <w:r w:rsidRPr="00141A50">
        <w:rPr>
          <w:rFonts w:ascii="Arial" w:hAnsi="Arial" w:cs="Arial"/>
          <w:lang w:eastAsia="pl-PL"/>
        </w:rPr>
        <w:t>Umowne odstąpienie od umowy może dotyczyć całości przedmiotu umowy lub jej części.</w:t>
      </w:r>
    </w:p>
    <w:p w14:paraId="1464A32E" w14:textId="77777777" w:rsidR="00141A50" w:rsidRPr="00141A50" w:rsidRDefault="00141A50" w:rsidP="00141A50">
      <w:pPr>
        <w:suppressAutoHyphens/>
        <w:spacing w:after="0"/>
        <w:jc w:val="center"/>
        <w:rPr>
          <w:rFonts w:ascii="Arial" w:hAnsi="Arial" w:cs="Arial"/>
          <w:b/>
          <w:bCs/>
          <w:lang w:eastAsia="pl-PL"/>
        </w:rPr>
      </w:pPr>
    </w:p>
    <w:p w14:paraId="73D4C5F8" w14:textId="0353C8F1" w:rsidR="00141A50" w:rsidRPr="00141A50" w:rsidRDefault="00141A50" w:rsidP="00141A50">
      <w:pPr>
        <w:spacing w:after="0"/>
        <w:jc w:val="center"/>
        <w:rPr>
          <w:rFonts w:ascii="Arial" w:hAnsi="Arial" w:cs="Arial"/>
          <w:b/>
          <w:bCs/>
          <w:lang w:eastAsia="pl-PL"/>
        </w:rPr>
      </w:pPr>
      <w:r w:rsidRPr="00141A50">
        <w:rPr>
          <w:rFonts w:ascii="Arial" w:hAnsi="Arial" w:cs="Arial"/>
          <w:b/>
          <w:bCs/>
          <w:lang w:eastAsia="pl-PL"/>
        </w:rPr>
        <w:t>§ 14</w:t>
      </w:r>
    </w:p>
    <w:p w14:paraId="44BBA604" w14:textId="77777777" w:rsidR="00141A50" w:rsidRPr="00141A50" w:rsidRDefault="00141A50" w:rsidP="00141A50">
      <w:pPr>
        <w:suppressAutoHyphens/>
        <w:jc w:val="center"/>
        <w:rPr>
          <w:rFonts w:ascii="Arial" w:hAnsi="Arial" w:cs="Arial"/>
          <w:b/>
          <w:bCs/>
          <w:lang w:eastAsia="pl-PL"/>
        </w:rPr>
      </w:pPr>
      <w:r w:rsidRPr="00141A50">
        <w:rPr>
          <w:rFonts w:ascii="Arial" w:hAnsi="Arial" w:cs="Arial"/>
          <w:b/>
          <w:bCs/>
          <w:lang w:eastAsia="pl-PL"/>
        </w:rPr>
        <w:t>Komunikacja</w:t>
      </w:r>
    </w:p>
    <w:p w14:paraId="6DDCC915" w14:textId="77777777" w:rsidR="00141A50" w:rsidRPr="00141A50" w:rsidRDefault="00141A50" w:rsidP="001D0965">
      <w:pPr>
        <w:numPr>
          <w:ilvl w:val="0"/>
          <w:numId w:val="174"/>
        </w:numPr>
        <w:suppressAutoHyphens/>
        <w:spacing w:after="0"/>
        <w:ind w:left="357" w:hanging="357"/>
        <w:jc w:val="both"/>
        <w:rPr>
          <w:rFonts w:ascii="Arial" w:hAnsi="Arial" w:cs="Arial"/>
          <w:bCs/>
          <w:lang w:eastAsia="pl-PL"/>
        </w:rPr>
      </w:pPr>
      <w:r w:rsidRPr="00141A50">
        <w:rPr>
          <w:rFonts w:ascii="Arial" w:hAnsi="Arial" w:cs="Arial"/>
          <w:bCs/>
          <w:lang w:eastAsia="pl-PL"/>
        </w:rPr>
        <w:t xml:space="preserve">Wszelkie oświadczenia, wezwania i zawiadomienia składane przez Zamawiającego </w:t>
      </w:r>
      <w:r w:rsidRPr="00141A50">
        <w:rPr>
          <w:rFonts w:ascii="Arial" w:hAnsi="Arial" w:cs="Arial"/>
          <w:bCs/>
          <w:lang w:eastAsia="pl-PL"/>
        </w:rPr>
        <w:br/>
        <w:t xml:space="preserve">lub Odbiorcę i Wykonawcę mogą być dokonywane w formie pisemnej, faksem </w:t>
      </w:r>
      <w:r w:rsidRPr="00141A50">
        <w:rPr>
          <w:rFonts w:ascii="Arial" w:hAnsi="Arial" w:cs="Arial"/>
          <w:bCs/>
          <w:lang w:eastAsia="pl-PL"/>
        </w:rPr>
        <w:br/>
        <w:t>lub za pośrednictwem e-mail.</w:t>
      </w:r>
    </w:p>
    <w:p w14:paraId="4A1B1E78" w14:textId="77777777" w:rsidR="00141A50" w:rsidRPr="00141A50" w:rsidRDefault="00141A50" w:rsidP="001D0965">
      <w:pPr>
        <w:numPr>
          <w:ilvl w:val="0"/>
          <w:numId w:val="174"/>
        </w:numPr>
        <w:suppressAutoHyphens/>
        <w:spacing w:after="0"/>
        <w:ind w:left="357" w:hanging="357"/>
        <w:jc w:val="both"/>
        <w:rPr>
          <w:rFonts w:ascii="Arial" w:hAnsi="Arial" w:cs="Arial"/>
          <w:bCs/>
          <w:lang w:eastAsia="pl-PL"/>
        </w:rPr>
      </w:pPr>
      <w:r w:rsidRPr="00141A50">
        <w:rPr>
          <w:rFonts w:ascii="Arial" w:hAnsi="Arial" w:cs="Arial"/>
          <w:bCs/>
          <w:lang w:eastAsia="pl-PL"/>
        </w:rPr>
        <w:t>Wszelkie powiadomienia, zawiadomienia winny być składane:</w:t>
      </w:r>
    </w:p>
    <w:p w14:paraId="0D6CB48B" w14:textId="77777777" w:rsidR="00141A50" w:rsidRPr="00141A50" w:rsidRDefault="00141A50" w:rsidP="001D0965">
      <w:pPr>
        <w:numPr>
          <w:ilvl w:val="0"/>
          <w:numId w:val="175"/>
        </w:numPr>
        <w:suppressAutoHyphens/>
        <w:spacing w:after="0"/>
        <w:ind w:left="714" w:hanging="357"/>
        <w:jc w:val="both"/>
        <w:rPr>
          <w:rFonts w:ascii="Arial" w:hAnsi="Arial" w:cs="Arial"/>
          <w:bCs/>
          <w:lang w:eastAsia="pl-PL"/>
        </w:rPr>
      </w:pPr>
      <w:r w:rsidRPr="00141A50">
        <w:rPr>
          <w:rFonts w:ascii="Arial" w:hAnsi="Arial" w:cs="Arial"/>
          <w:bCs/>
          <w:lang w:eastAsia="pl-PL"/>
        </w:rPr>
        <w:lastRenderedPageBreak/>
        <w:t>do Zamawiającego: Centrum Zasobów Cyberprzestrzeni Sił Zbrojnych, ul. Żwirki</w:t>
      </w:r>
      <w:r w:rsidRPr="00141A50">
        <w:rPr>
          <w:rFonts w:ascii="Arial" w:hAnsi="Arial" w:cs="Arial"/>
          <w:bCs/>
          <w:lang w:eastAsia="pl-PL"/>
        </w:rPr>
        <w:br/>
        <w:t>i Wigury 9/13, 00-909 Warszawa, fax 261 847 145; e-mail: czcsz.kancelaria@mon.gov.pl</w:t>
      </w:r>
    </w:p>
    <w:p w14:paraId="1E56EEE5" w14:textId="77777777" w:rsidR="00141A50" w:rsidRPr="00141A50" w:rsidRDefault="00141A50" w:rsidP="00141A50">
      <w:pPr>
        <w:suppressAutoHyphens/>
        <w:spacing w:after="0"/>
        <w:ind w:left="709"/>
        <w:jc w:val="both"/>
        <w:rPr>
          <w:rFonts w:ascii="Arial" w:hAnsi="Arial" w:cs="Arial"/>
          <w:bCs/>
          <w:u w:val="single"/>
        </w:rPr>
      </w:pPr>
      <w:r w:rsidRPr="00141A50">
        <w:rPr>
          <w:rFonts w:ascii="Arial" w:hAnsi="Arial" w:cs="Arial"/>
          <w:bCs/>
        </w:rPr>
        <w:t>Osobą odpowiedzialną za koordynację umowy z ramienia Zamawiającego w zakresie sposobu wypełni</w:t>
      </w:r>
      <w:r w:rsidRPr="00141A50">
        <w:rPr>
          <w:rFonts w:ascii="Arial" w:hAnsi="Arial" w:cs="Arial"/>
        </w:rPr>
        <w:t>e</w:t>
      </w:r>
      <w:r w:rsidRPr="00141A50">
        <w:rPr>
          <w:rFonts w:ascii="Arial" w:hAnsi="Arial" w:cs="Arial"/>
          <w:bCs/>
        </w:rPr>
        <w:t xml:space="preserve">nia i odbioru Karty Wyrobu jest: ………………… - tel. ……………….., </w:t>
      </w:r>
      <w:r w:rsidRPr="00141A50">
        <w:rPr>
          <w:rFonts w:ascii="Arial" w:eastAsia="Calibri" w:hAnsi="Arial" w:cs="Arial"/>
          <w:bCs/>
        </w:rPr>
        <w:t>e-mail:………………………………………………………………………</w:t>
      </w:r>
    </w:p>
    <w:p w14:paraId="08179C17" w14:textId="77777777" w:rsidR="00141A50" w:rsidRPr="00141A50" w:rsidRDefault="00141A50" w:rsidP="001D0965">
      <w:pPr>
        <w:numPr>
          <w:ilvl w:val="0"/>
          <w:numId w:val="175"/>
        </w:numPr>
        <w:suppressAutoHyphens/>
        <w:spacing w:after="0"/>
        <w:ind w:left="709" w:hanging="283"/>
        <w:jc w:val="both"/>
        <w:rPr>
          <w:rFonts w:ascii="Arial" w:hAnsi="Arial" w:cs="Arial"/>
        </w:rPr>
      </w:pPr>
      <w:r w:rsidRPr="00141A50">
        <w:rPr>
          <w:rFonts w:ascii="Arial" w:hAnsi="Arial" w:cs="Arial"/>
          <w:bCs/>
        </w:rPr>
        <w:t>do Odbiorcy Sprzętu:</w:t>
      </w:r>
    </w:p>
    <w:p w14:paraId="0CCBCA1E" w14:textId="77777777" w:rsidR="00141A50" w:rsidRPr="00141A50" w:rsidRDefault="00141A50" w:rsidP="00141A50">
      <w:pPr>
        <w:suppressAutoHyphens/>
        <w:spacing w:after="0"/>
        <w:ind w:left="709"/>
        <w:jc w:val="both"/>
        <w:rPr>
          <w:rFonts w:ascii="Arial" w:hAnsi="Arial" w:cs="Arial"/>
        </w:rPr>
      </w:pPr>
      <w:r w:rsidRPr="00141A50">
        <w:rPr>
          <w:rFonts w:ascii="Arial" w:hAnsi="Arial" w:cs="Arial"/>
          <w:bCs/>
        </w:rPr>
        <w:t xml:space="preserve"> …………………………………</w:t>
      </w:r>
      <w:r w:rsidRPr="00141A50">
        <w:rPr>
          <w:rFonts w:ascii="Arial" w:hAnsi="Arial" w:cs="Arial"/>
        </w:rPr>
        <w:t xml:space="preserve"> – ………………………… - tel. …………….., </w:t>
      </w:r>
      <w:r w:rsidRPr="00141A50">
        <w:rPr>
          <w:rFonts w:ascii="Arial" w:hAnsi="Arial" w:cs="Arial"/>
        </w:rPr>
        <w:br/>
        <w:t>e-mail: ………………………….</w:t>
      </w:r>
    </w:p>
    <w:p w14:paraId="345CF360" w14:textId="77777777" w:rsidR="00141A50" w:rsidRPr="00141A50" w:rsidRDefault="00141A50" w:rsidP="00141A50">
      <w:pPr>
        <w:spacing w:after="0"/>
        <w:ind w:left="709"/>
        <w:jc w:val="both"/>
        <w:rPr>
          <w:rFonts w:ascii="Arial" w:hAnsi="Arial" w:cs="Arial"/>
          <w:bCs/>
          <w:lang w:eastAsia="pl-PL"/>
        </w:rPr>
      </w:pPr>
      <w:r w:rsidRPr="00141A50">
        <w:rPr>
          <w:rFonts w:ascii="Arial" w:hAnsi="Arial" w:cs="Arial"/>
          <w:bCs/>
          <w:lang w:eastAsia="pl-PL"/>
        </w:rPr>
        <w:t xml:space="preserve">Osobą odpowiedzialną za kontakty z Wykonawcą w zakresie konsultowania spraw merytorycznych, nadzorowania merytorycznego realizacji umowy  i koordynowania współpracy jest: ………………………………………. - tel.: …………………………., </w:t>
      </w:r>
      <w:r w:rsidRPr="00141A50">
        <w:rPr>
          <w:rFonts w:ascii="Arial" w:hAnsi="Arial" w:cs="Arial"/>
          <w:bCs/>
          <w:lang w:eastAsia="pl-PL"/>
        </w:rPr>
        <w:br/>
        <w:t>e-mail: ………………………………………………………</w:t>
      </w:r>
    </w:p>
    <w:p w14:paraId="6CF177E0" w14:textId="77777777" w:rsidR="00141A50" w:rsidRPr="00141A50" w:rsidRDefault="00141A50" w:rsidP="001D0965">
      <w:pPr>
        <w:numPr>
          <w:ilvl w:val="0"/>
          <w:numId w:val="175"/>
        </w:numPr>
        <w:suppressAutoHyphens/>
        <w:spacing w:after="0"/>
        <w:ind w:left="709" w:hanging="283"/>
        <w:jc w:val="both"/>
        <w:rPr>
          <w:rFonts w:ascii="Arial" w:hAnsi="Arial" w:cs="Arial"/>
          <w:bCs/>
        </w:rPr>
      </w:pPr>
      <w:r w:rsidRPr="00141A50">
        <w:rPr>
          <w:rFonts w:ascii="Arial" w:hAnsi="Arial" w:cs="Arial"/>
        </w:rPr>
        <w:t>do Wykonawcy: ……………………………………………………………………………...</w:t>
      </w:r>
    </w:p>
    <w:p w14:paraId="0690B517" w14:textId="77777777" w:rsidR="00141A50" w:rsidRPr="00141A50" w:rsidRDefault="00141A50" w:rsidP="00141A50">
      <w:pPr>
        <w:tabs>
          <w:tab w:val="left" w:pos="567"/>
        </w:tabs>
        <w:suppressAutoHyphens/>
        <w:spacing w:after="0"/>
        <w:ind w:left="709"/>
        <w:jc w:val="both"/>
        <w:rPr>
          <w:rFonts w:ascii="Arial" w:hAnsi="Arial" w:cs="Arial"/>
        </w:rPr>
      </w:pPr>
      <w:r w:rsidRPr="00141A50">
        <w:rPr>
          <w:rFonts w:ascii="Arial" w:hAnsi="Arial" w:cs="Arial"/>
        </w:rPr>
        <w:t>Osobą odpowiedzialną za realizację umowy jest: ……… - tel. ………, e-mail: …………</w:t>
      </w:r>
    </w:p>
    <w:p w14:paraId="787FF404" w14:textId="77777777" w:rsidR="00141A50" w:rsidRPr="00141A50" w:rsidRDefault="00141A50" w:rsidP="001D0965">
      <w:pPr>
        <w:numPr>
          <w:ilvl w:val="0"/>
          <w:numId w:val="174"/>
        </w:numPr>
        <w:suppressAutoHyphens/>
        <w:spacing w:after="0"/>
        <w:ind w:left="357" w:hanging="357"/>
        <w:jc w:val="both"/>
        <w:rPr>
          <w:rFonts w:ascii="Arial" w:hAnsi="Arial" w:cs="Arial"/>
          <w:bCs/>
          <w:lang w:eastAsia="pl-PL"/>
        </w:rPr>
      </w:pPr>
      <w:r w:rsidRPr="00141A50">
        <w:rPr>
          <w:rFonts w:ascii="Arial" w:hAnsi="Arial" w:cs="Arial"/>
          <w:lang w:eastAsia="pl-PL"/>
        </w:rPr>
        <w:t xml:space="preserve">Zmiana </w:t>
      </w:r>
      <w:r w:rsidRPr="00141A50">
        <w:rPr>
          <w:rFonts w:ascii="Arial" w:hAnsi="Arial" w:cs="Arial"/>
          <w:bCs/>
          <w:lang w:eastAsia="pl-PL"/>
        </w:rPr>
        <w:t>danych wskazanych w ust. 2 nie stanowi zmiany umowy, a jedynie wymaga poinformowania w formie pisemnej drugiej Strony umowy dokonanej zmianie.</w:t>
      </w:r>
    </w:p>
    <w:p w14:paraId="5FC1344A" w14:textId="145A4C85" w:rsidR="00141A50" w:rsidRPr="00141A50" w:rsidRDefault="00141A50" w:rsidP="001D0965">
      <w:pPr>
        <w:numPr>
          <w:ilvl w:val="0"/>
          <w:numId w:val="174"/>
        </w:numPr>
        <w:suppressAutoHyphens/>
        <w:spacing w:after="0"/>
        <w:ind w:left="357" w:hanging="357"/>
        <w:jc w:val="both"/>
        <w:rPr>
          <w:rFonts w:ascii="Arial" w:hAnsi="Arial" w:cs="Arial"/>
          <w:bCs/>
          <w:lang w:eastAsia="pl-PL"/>
        </w:rPr>
      </w:pPr>
      <w:r w:rsidRPr="00141A50">
        <w:rPr>
          <w:rFonts w:ascii="Arial" w:hAnsi="Arial" w:cs="Arial"/>
          <w:bCs/>
          <w:lang w:eastAsia="pl-PL"/>
        </w:rPr>
        <w:t xml:space="preserve">Jeżeli ze szczególnych postanowień umowy nie wynika inaczej, jakiekolwiek oświadczenia skierowane pod inne adresy niż określony w ust. 2 nie wywołują skutków prawnych </w:t>
      </w:r>
      <w:r w:rsidR="00FD6744">
        <w:rPr>
          <w:rFonts w:ascii="Arial" w:hAnsi="Arial" w:cs="Arial"/>
          <w:bCs/>
          <w:lang w:eastAsia="pl-PL"/>
        </w:rPr>
        <w:br/>
      </w:r>
      <w:r w:rsidRPr="00141A50">
        <w:rPr>
          <w:rFonts w:ascii="Arial" w:hAnsi="Arial" w:cs="Arial"/>
          <w:bCs/>
          <w:lang w:eastAsia="pl-PL"/>
        </w:rPr>
        <w:t xml:space="preserve">ani faktycznych. </w:t>
      </w:r>
    </w:p>
    <w:p w14:paraId="11FFD806" w14:textId="77777777" w:rsidR="00141A50" w:rsidRPr="00141A50" w:rsidRDefault="00141A50" w:rsidP="001D0965">
      <w:pPr>
        <w:numPr>
          <w:ilvl w:val="0"/>
          <w:numId w:val="174"/>
        </w:numPr>
        <w:suppressAutoHyphens/>
        <w:spacing w:after="0"/>
        <w:ind w:left="357" w:hanging="357"/>
        <w:jc w:val="both"/>
        <w:rPr>
          <w:rFonts w:ascii="Arial" w:hAnsi="Arial" w:cs="Arial"/>
          <w:lang w:eastAsia="pl-PL"/>
        </w:rPr>
      </w:pPr>
      <w:r w:rsidRPr="00141A50">
        <w:rPr>
          <w:rFonts w:ascii="Arial" w:hAnsi="Arial" w:cs="Arial"/>
          <w:bCs/>
          <w:lang w:eastAsia="pl-PL"/>
        </w:rPr>
        <w:t xml:space="preserve">Strony umowy zobowiązane są powiadomić się wzajemnie o zmianie danych wskazanych w ust. 2 w terminie </w:t>
      </w:r>
      <w:r w:rsidRPr="00141A50">
        <w:rPr>
          <w:rFonts w:ascii="Arial" w:hAnsi="Arial" w:cs="Arial"/>
          <w:b/>
          <w:lang w:eastAsia="pl-PL"/>
        </w:rPr>
        <w:t>7 (siedmiu) dni</w:t>
      </w:r>
      <w:r w:rsidRPr="00141A50">
        <w:rPr>
          <w:rFonts w:ascii="Arial" w:hAnsi="Arial" w:cs="Arial"/>
          <w:bCs/>
          <w:lang w:eastAsia="pl-PL"/>
        </w:rPr>
        <w:t xml:space="preserve"> od dnia zaistnienia zmiany. W przypadku braku powiadomienia</w:t>
      </w:r>
      <w:r w:rsidRPr="00141A50">
        <w:rPr>
          <w:rFonts w:ascii="Arial" w:hAnsi="Arial" w:cs="Arial"/>
          <w:lang w:eastAsia="pl-PL"/>
        </w:rPr>
        <w:t xml:space="preserve">, przyjmuje się skutek doręczenia na dane adresowe wskazane w ust. 2. </w:t>
      </w:r>
    </w:p>
    <w:p w14:paraId="1F0F0931" w14:textId="77777777" w:rsidR="00141A50" w:rsidRPr="00141A50" w:rsidRDefault="00141A50" w:rsidP="00141A50">
      <w:pPr>
        <w:spacing w:after="0"/>
        <w:jc w:val="center"/>
        <w:rPr>
          <w:rFonts w:ascii="Arial" w:hAnsi="Arial" w:cs="Arial"/>
          <w:b/>
        </w:rPr>
      </w:pPr>
    </w:p>
    <w:p w14:paraId="1EE05A52" w14:textId="3373798C" w:rsidR="00141A50" w:rsidRPr="00141A50" w:rsidRDefault="00141A50" w:rsidP="00141A50">
      <w:pPr>
        <w:spacing w:after="0"/>
        <w:jc w:val="center"/>
        <w:rPr>
          <w:rFonts w:ascii="Arial" w:hAnsi="Arial" w:cs="Arial"/>
          <w:b/>
        </w:rPr>
      </w:pPr>
      <w:r w:rsidRPr="00141A50">
        <w:rPr>
          <w:rFonts w:ascii="Arial" w:hAnsi="Arial" w:cs="Arial"/>
          <w:b/>
        </w:rPr>
        <w:t>§ 15</w:t>
      </w:r>
    </w:p>
    <w:p w14:paraId="1FF5B423" w14:textId="77777777" w:rsidR="00141A50" w:rsidRPr="00141A50" w:rsidRDefault="00141A50" w:rsidP="00141A50">
      <w:pPr>
        <w:jc w:val="center"/>
        <w:rPr>
          <w:rFonts w:ascii="Arial" w:hAnsi="Arial" w:cs="Arial"/>
          <w:b/>
        </w:rPr>
      </w:pPr>
      <w:r w:rsidRPr="00141A50">
        <w:rPr>
          <w:rFonts w:ascii="Arial" w:hAnsi="Arial" w:cs="Arial"/>
          <w:b/>
        </w:rPr>
        <w:t>Warunki zmiany umowy</w:t>
      </w:r>
    </w:p>
    <w:p w14:paraId="300C6CF8" w14:textId="77777777" w:rsidR="00141A50" w:rsidRPr="00141A50" w:rsidRDefault="00141A50" w:rsidP="001D0965">
      <w:pPr>
        <w:numPr>
          <w:ilvl w:val="0"/>
          <w:numId w:val="186"/>
        </w:numPr>
        <w:spacing w:after="0"/>
        <w:ind w:left="426" w:right="-2" w:hanging="426"/>
        <w:jc w:val="both"/>
        <w:rPr>
          <w:rFonts w:ascii="Arial" w:eastAsia="Times New Roman" w:hAnsi="Arial" w:cs="Arial"/>
          <w:lang w:eastAsia="pl-PL"/>
        </w:rPr>
      </w:pPr>
      <w:r w:rsidRPr="00141A50">
        <w:rPr>
          <w:rFonts w:ascii="Arial" w:eastAsia="Times New Roman" w:hAnsi="Arial" w:cs="Arial"/>
          <w:lang w:eastAsia="pl-PL"/>
        </w:rPr>
        <w:t xml:space="preserve">Zamawiający, stosowanie do art. 455 ust. 1 ustawy Pzp, przewiduje możliwość dokonania zmiany zawartej umowy, wyłącznie w zakresie dopuszczalnym przepisami ustawy Pzp, </w:t>
      </w:r>
      <w:r w:rsidRPr="00141A50">
        <w:rPr>
          <w:rFonts w:ascii="Arial" w:eastAsia="Times New Roman" w:hAnsi="Arial" w:cs="Arial"/>
          <w:lang w:eastAsia="pl-PL"/>
        </w:rPr>
        <w:br/>
        <w:t xml:space="preserve">za zgodą obu Stron wyrażoną w formie pisemnej pod rygorem nieważności. </w:t>
      </w:r>
    </w:p>
    <w:p w14:paraId="67BD4028" w14:textId="77777777" w:rsidR="00141A50" w:rsidRPr="00141A50" w:rsidRDefault="00141A50" w:rsidP="001D0965">
      <w:pPr>
        <w:numPr>
          <w:ilvl w:val="0"/>
          <w:numId w:val="186"/>
        </w:numPr>
        <w:spacing w:after="0"/>
        <w:ind w:left="426" w:right="-2" w:hanging="426"/>
        <w:jc w:val="both"/>
        <w:rPr>
          <w:rFonts w:ascii="Arial" w:eastAsia="Times New Roman" w:hAnsi="Arial" w:cs="Arial"/>
          <w:lang w:eastAsia="pl-PL"/>
        </w:rPr>
      </w:pPr>
      <w:r w:rsidRPr="00141A50">
        <w:rPr>
          <w:rFonts w:ascii="Arial" w:eastAsia="Times New Roman" w:hAnsi="Arial" w:cs="Arial"/>
          <w:lang w:eastAsia="pl-PL"/>
        </w:rPr>
        <w:t xml:space="preserve">Dopuszcza się wprowadzenie istotnych zmian do zawartej umowy w następujących przypadkach wskazanych zgodnie z art. 455 ust. 1 pkt 1 ustawy Pzp: </w:t>
      </w:r>
    </w:p>
    <w:p w14:paraId="6253251B" w14:textId="66EBE096" w:rsidR="00141A50" w:rsidRPr="00141A50" w:rsidRDefault="00141A50" w:rsidP="001D0965">
      <w:pPr>
        <w:numPr>
          <w:ilvl w:val="1"/>
          <w:numId w:val="186"/>
        </w:numPr>
        <w:spacing w:after="120"/>
        <w:ind w:left="709" w:right="-2" w:hanging="283"/>
        <w:contextualSpacing/>
        <w:jc w:val="both"/>
        <w:rPr>
          <w:rFonts w:ascii="Arial" w:hAnsi="Arial" w:cs="Arial"/>
        </w:rPr>
      </w:pPr>
      <w:r w:rsidRPr="00141A50">
        <w:rPr>
          <w:rFonts w:ascii="Arial" w:hAnsi="Arial" w:cs="Arial"/>
        </w:rPr>
        <w:t xml:space="preserve">zaistnienia omyłki pisarskiej lub rachunkowej bądź innej omyłki polegającej </w:t>
      </w:r>
      <w:r w:rsidR="00FD6744">
        <w:rPr>
          <w:rFonts w:ascii="Arial" w:hAnsi="Arial" w:cs="Arial"/>
        </w:rPr>
        <w:br/>
      </w:r>
      <w:r w:rsidRPr="00141A50">
        <w:rPr>
          <w:rFonts w:ascii="Arial" w:hAnsi="Arial" w:cs="Arial"/>
        </w:rPr>
        <w:t>na niezgodności treści umowy z ofertą – poprzez ustalenie treści umowy do zgodności z treścią oferty;</w:t>
      </w:r>
    </w:p>
    <w:p w14:paraId="2AC37033" w14:textId="4EBF7014" w:rsidR="00141A50" w:rsidRPr="00141A50" w:rsidRDefault="00141A50" w:rsidP="001D0965">
      <w:pPr>
        <w:numPr>
          <w:ilvl w:val="1"/>
          <w:numId w:val="186"/>
        </w:numPr>
        <w:spacing w:after="120"/>
        <w:ind w:left="709" w:right="-2" w:hanging="283"/>
        <w:contextualSpacing/>
        <w:jc w:val="both"/>
        <w:rPr>
          <w:rFonts w:ascii="Arial" w:hAnsi="Arial" w:cs="Arial"/>
        </w:rPr>
      </w:pPr>
      <w:r w:rsidRPr="00141A50">
        <w:rPr>
          <w:rFonts w:ascii="Arial" w:hAnsi="Arial" w:cs="Arial"/>
        </w:rPr>
        <w:t xml:space="preserve">konieczności wprowadzenia innych zmian do umowy  niż wyżej wymienione spowodowanych zmianami w przepisach prawa, normach, dyrektywach </w:t>
      </w:r>
      <w:r w:rsidR="00FD6744">
        <w:rPr>
          <w:rFonts w:ascii="Arial" w:hAnsi="Arial" w:cs="Arial"/>
        </w:rPr>
        <w:br/>
      </w:r>
      <w:r w:rsidRPr="00141A50">
        <w:rPr>
          <w:rFonts w:ascii="Arial" w:hAnsi="Arial" w:cs="Arial"/>
        </w:rPr>
        <w:t>lub standardach;</w:t>
      </w:r>
    </w:p>
    <w:p w14:paraId="26B423E1" w14:textId="0213DAD9" w:rsidR="00141A50" w:rsidRPr="00141A50" w:rsidRDefault="00141A50" w:rsidP="001D0965">
      <w:pPr>
        <w:numPr>
          <w:ilvl w:val="1"/>
          <w:numId w:val="186"/>
        </w:numPr>
        <w:spacing w:after="120"/>
        <w:ind w:left="709" w:right="-2" w:hanging="283"/>
        <w:contextualSpacing/>
        <w:jc w:val="both"/>
        <w:rPr>
          <w:rFonts w:ascii="Arial" w:hAnsi="Arial" w:cs="Arial"/>
        </w:rPr>
      </w:pPr>
      <w:r w:rsidRPr="00141A50">
        <w:rPr>
          <w:rFonts w:ascii="Arial" w:eastAsia="Times New Roman" w:hAnsi="Arial" w:cs="Arial"/>
          <w:lang w:eastAsia="pl-PL"/>
        </w:rPr>
        <w:t>w przypadku braku dostępności na rynku/wycofania (których nie można było przewidzieć) zaoferowanego przez Wykonawcę Sprzętu/Oprogramowania) pod warunkiem, że Wykonawca dostarczy Sprzęt/Oprogramowanie o parametrach technicznych i użytkowych nie gorszych niż te, które zostały wskazane w ofercie oraz pod warunkiem, że jego cena nie ulegnie zwiększeniu w stosunku do ceny określonej w ofercie wykonawcy. Warunkiem wprowadzenia takiej zmiany jest: </w:t>
      </w:r>
    </w:p>
    <w:p w14:paraId="67D12FEC" w14:textId="77777777" w:rsidR="00141A50" w:rsidRPr="00141A50" w:rsidRDefault="00141A50" w:rsidP="001D0965">
      <w:pPr>
        <w:numPr>
          <w:ilvl w:val="2"/>
          <w:numId w:val="186"/>
        </w:numPr>
        <w:spacing w:after="120"/>
        <w:ind w:left="1134" w:right="-2" w:hanging="141"/>
        <w:contextualSpacing/>
        <w:jc w:val="both"/>
        <w:rPr>
          <w:rFonts w:ascii="Arial" w:eastAsia="Times New Roman" w:hAnsi="Arial" w:cs="Arial"/>
          <w:lang w:eastAsia="pl-PL"/>
        </w:rPr>
      </w:pPr>
      <w:r w:rsidRPr="00141A50">
        <w:rPr>
          <w:rFonts w:ascii="Arial" w:eastAsia="Times New Roman" w:hAnsi="Arial" w:cs="Arial"/>
          <w:lang w:eastAsia="pl-PL"/>
        </w:rPr>
        <w:t xml:space="preserve">wykazanie w sposób niebudzący wątpliwości Zamawiającemu, że w dniu składania oferty, Sprzęt/Oprogramowanie określony w formularzu ofertowym był dostępny </w:t>
      </w:r>
      <w:r w:rsidRPr="00141A50">
        <w:rPr>
          <w:rFonts w:ascii="Arial" w:eastAsia="Times New Roman" w:hAnsi="Arial" w:cs="Arial"/>
          <w:lang w:eastAsia="pl-PL"/>
        </w:rPr>
        <w:br/>
        <w:t>w ilościach nie mniejszych niż to określono w ofercie, a także, że w momencie zaproponowania Sprzętu/ Oprogramowania zamiennego, Sprzęt/ Oprogramowanie określony w formularzu ofertowym nie jest dostępny na rynku,</w:t>
      </w:r>
    </w:p>
    <w:p w14:paraId="5F2871FC" w14:textId="77777777" w:rsidR="00141A50" w:rsidRPr="00141A50" w:rsidRDefault="00141A50" w:rsidP="001D0965">
      <w:pPr>
        <w:numPr>
          <w:ilvl w:val="2"/>
          <w:numId w:val="186"/>
        </w:numPr>
        <w:spacing w:after="120"/>
        <w:ind w:left="1134" w:right="-2" w:hanging="141"/>
        <w:contextualSpacing/>
        <w:jc w:val="both"/>
        <w:rPr>
          <w:rFonts w:ascii="Arial" w:eastAsia="Times New Roman" w:hAnsi="Arial" w:cs="Arial"/>
          <w:lang w:eastAsia="pl-PL"/>
        </w:rPr>
      </w:pPr>
      <w:r w:rsidRPr="00141A50">
        <w:rPr>
          <w:rFonts w:ascii="Arial" w:eastAsia="Times New Roman" w:hAnsi="Arial" w:cs="Arial"/>
          <w:lang w:eastAsia="pl-PL"/>
        </w:rPr>
        <w:lastRenderedPageBreak/>
        <w:t>wykazanie przez Wykonawcę, że Sprzęt/Oprogramowanie stanowiący zamiennik posiada właściwości nie gorsze niż Sprzęt/Oprogramowanie będący przedmiotem zamówienia,</w:t>
      </w:r>
    </w:p>
    <w:p w14:paraId="2DA9B70D" w14:textId="77777777" w:rsidR="00141A50" w:rsidRPr="00141A50" w:rsidRDefault="00141A50" w:rsidP="001D0965">
      <w:pPr>
        <w:numPr>
          <w:ilvl w:val="2"/>
          <w:numId w:val="186"/>
        </w:numPr>
        <w:spacing w:after="120"/>
        <w:ind w:left="1134" w:right="-2" w:hanging="141"/>
        <w:contextualSpacing/>
        <w:jc w:val="both"/>
        <w:rPr>
          <w:rFonts w:ascii="Arial" w:eastAsia="Times New Roman" w:hAnsi="Arial" w:cs="Arial"/>
          <w:lang w:eastAsia="pl-PL"/>
        </w:rPr>
      </w:pPr>
      <w:r w:rsidRPr="00141A50">
        <w:rPr>
          <w:rFonts w:ascii="Arial" w:eastAsia="Times New Roman" w:hAnsi="Arial" w:cs="Arial"/>
          <w:lang w:eastAsia="pl-PL"/>
        </w:rPr>
        <w:t>dostarczenie do Zamawiającego dokumentów potwierdzających spełnianie przez zamienny Sprzęt/Oprogramowanie wymagań postawionych na etapie postępowania przetargowego,</w:t>
      </w:r>
    </w:p>
    <w:p w14:paraId="62E033C7" w14:textId="77777777" w:rsidR="00141A50" w:rsidRPr="00141A50" w:rsidRDefault="00141A50" w:rsidP="001D0965">
      <w:pPr>
        <w:numPr>
          <w:ilvl w:val="2"/>
          <w:numId w:val="186"/>
        </w:numPr>
        <w:spacing w:after="120"/>
        <w:ind w:left="1134" w:right="-2" w:hanging="141"/>
        <w:contextualSpacing/>
        <w:jc w:val="both"/>
        <w:rPr>
          <w:rFonts w:ascii="Arial" w:eastAsia="Times New Roman" w:hAnsi="Arial" w:cs="Arial"/>
          <w:lang w:eastAsia="pl-PL"/>
        </w:rPr>
      </w:pPr>
      <w:r w:rsidRPr="00141A50">
        <w:rPr>
          <w:rFonts w:ascii="Arial" w:eastAsia="Times New Roman" w:hAnsi="Arial" w:cs="Arial"/>
          <w:lang w:eastAsia="pl-PL"/>
        </w:rPr>
        <w:t>na żądanie Zamawiającego dostarczenie Sprzętu/Oprogramowania zamiennego w celu przeprowadzenia weryfikacji parametrów;</w:t>
      </w:r>
    </w:p>
    <w:p w14:paraId="4E2F5320" w14:textId="77777777" w:rsidR="00141A50" w:rsidRPr="00141A50" w:rsidRDefault="00141A50" w:rsidP="001D0965">
      <w:pPr>
        <w:numPr>
          <w:ilvl w:val="1"/>
          <w:numId w:val="186"/>
        </w:numPr>
        <w:spacing w:after="120"/>
        <w:ind w:left="709" w:right="-2" w:hanging="283"/>
        <w:contextualSpacing/>
        <w:jc w:val="both"/>
        <w:rPr>
          <w:rFonts w:ascii="Arial" w:eastAsia="Times New Roman" w:hAnsi="Arial" w:cs="Arial"/>
          <w:lang w:eastAsia="pl-PL"/>
        </w:rPr>
      </w:pPr>
      <w:r w:rsidRPr="00141A50">
        <w:rPr>
          <w:rFonts w:ascii="Arial" w:eastAsia="Times New Roman" w:hAnsi="Arial" w:cs="Arial"/>
          <w:lang w:eastAsia="pl-PL"/>
        </w:rPr>
        <w:t xml:space="preserve">w przypadku zmiany obowiązujących przepisów prawa konieczne okaże się zastąpienie Sprzętu/Oprogramowania, zaoferowanego przez Wykonawcę innym Sprzętem/ Oprogramowaniem pod warunkiem, że Wykonawca dostarczy Sprzęt  /Oprogramowanie </w:t>
      </w:r>
      <w:r w:rsidRPr="00141A50">
        <w:rPr>
          <w:rFonts w:ascii="Arial" w:eastAsia="Times New Roman" w:hAnsi="Arial" w:cs="Arial"/>
          <w:lang w:eastAsia="pl-PL"/>
        </w:rPr>
        <w:br/>
        <w:t>o parametrach technicznych i użytkowych nie gorszych niż te, które zostały wskazane w ofercie oraz pod warunkiem, że jego cena nie ulegnie zwiększeniu w stosunku do ceny określonej w ofercie Wykonawcy. Warunkiem wprowadzenia takiej zmiany jest: </w:t>
      </w:r>
    </w:p>
    <w:p w14:paraId="0894D9CE" w14:textId="77777777" w:rsidR="00141A50" w:rsidRPr="00141A50" w:rsidRDefault="00141A50" w:rsidP="001D0965">
      <w:pPr>
        <w:numPr>
          <w:ilvl w:val="2"/>
          <w:numId w:val="186"/>
        </w:numPr>
        <w:spacing w:after="120"/>
        <w:ind w:left="1134" w:right="-2" w:hanging="283"/>
        <w:contextualSpacing/>
        <w:jc w:val="both"/>
        <w:rPr>
          <w:rFonts w:ascii="Arial" w:hAnsi="Arial" w:cs="Arial"/>
        </w:rPr>
      </w:pPr>
      <w:r w:rsidRPr="00141A50">
        <w:rPr>
          <w:rFonts w:ascii="Arial" w:eastAsia="Times New Roman" w:hAnsi="Arial" w:cs="Arial"/>
          <w:lang w:eastAsia="pl-PL"/>
        </w:rPr>
        <w:t>wykazanie przez Wykonawcę, że Sprzęt/Oprogramowanie stanowiący zamiennik posiada właściwości nie gorsze niż Sprzęt/Oprogramowanie będący przedmiotem zamówienia,</w:t>
      </w:r>
    </w:p>
    <w:p w14:paraId="51746BE2" w14:textId="77777777" w:rsidR="00141A50" w:rsidRPr="00141A50" w:rsidRDefault="00141A50" w:rsidP="001D0965">
      <w:pPr>
        <w:numPr>
          <w:ilvl w:val="2"/>
          <w:numId w:val="186"/>
        </w:numPr>
        <w:spacing w:after="120"/>
        <w:ind w:left="1134" w:right="-2" w:hanging="283"/>
        <w:contextualSpacing/>
        <w:jc w:val="both"/>
        <w:rPr>
          <w:rFonts w:ascii="Arial" w:hAnsi="Arial" w:cs="Arial"/>
        </w:rPr>
      </w:pPr>
      <w:r w:rsidRPr="00141A50">
        <w:rPr>
          <w:rFonts w:ascii="Arial" w:eastAsia="Times New Roman" w:hAnsi="Arial" w:cs="Arial"/>
          <w:lang w:eastAsia="pl-PL"/>
        </w:rPr>
        <w:t>dostarczenie do Zamawiającego dokumentów potwierdzających spełnianie przez zamienny Sprzęt/Oprogramowanie wymagań postawionych na etapie postępowania przetargowego,</w:t>
      </w:r>
    </w:p>
    <w:p w14:paraId="7A5B91D8" w14:textId="77777777" w:rsidR="00141A50" w:rsidRPr="00141A50" w:rsidRDefault="00141A50" w:rsidP="001D0965">
      <w:pPr>
        <w:numPr>
          <w:ilvl w:val="2"/>
          <w:numId w:val="186"/>
        </w:numPr>
        <w:spacing w:after="120"/>
        <w:ind w:left="1134" w:right="-2" w:hanging="283"/>
        <w:contextualSpacing/>
        <w:jc w:val="both"/>
        <w:rPr>
          <w:rFonts w:ascii="Arial" w:hAnsi="Arial" w:cs="Arial"/>
        </w:rPr>
      </w:pPr>
      <w:r w:rsidRPr="00141A50">
        <w:rPr>
          <w:rFonts w:ascii="Arial" w:eastAsia="Times New Roman" w:hAnsi="Arial" w:cs="Arial"/>
          <w:lang w:eastAsia="pl-PL"/>
        </w:rPr>
        <w:t>na żądanie Zamawiającego dostarczenie Sprzętu/Oprogramowania zamiennego w celu przeprowadzenia weryfikacji parametrów;</w:t>
      </w:r>
    </w:p>
    <w:p w14:paraId="25F6F605" w14:textId="77777777" w:rsidR="00141A50" w:rsidRPr="00141A50" w:rsidRDefault="00141A50" w:rsidP="001D0965">
      <w:pPr>
        <w:numPr>
          <w:ilvl w:val="1"/>
          <w:numId w:val="186"/>
        </w:numPr>
        <w:spacing w:after="0"/>
        <w:ind w:left="709" w:right="-2" w:hanging="283"/>
        <w:contextualSpacing/>
        <w:jc w:val="both"/>
        <w:rPr>
          <w:rFonts w:ascii="Arial" w:hAnsi="Arial" w:cs="Arial"/>
        </w:rPr>
      </w:pPr>
      <w:r w:rsidRPr="00141A50">
        <w:rPr>
          <w:rFonts w:ascii="Arial" w:eastAsia="Times New Roman" w:hAnsi="Arial" w:cs="Arial"/>
          <w:lang w:eastAsia="pl-PL"/>
        </w:rPr>
        <w:t>w przypadku, gdyby na rynku pojawił się nowy model Sprzętu/Oprogramowania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w:t>
      </w:r>
    </w:p>
    <w:p w14:paraId="0E48DCAF" w14:textId="213B806B" w:rsidR="00141A50" w:rsidRPr="00141A50" w:rsidRDefault="00141A50" w:rsidP="001D0965">
      <w:pPr>
        <w:numPr>
          <w:ilvl w:val="1"/>
          <w:numId w:val="186"/>
        </w:numPr>
        <w:spacing w:after="0"/>
        <w:ind w:left="709" w:right="-2" w:hanging="283"/>
        <w:contextualSpacing/>
        <w:jc w:val="both"/>
        <w:rPr>
          <w:rFonts w:ascii="Arial" w:hAnsi="Arial" w:cs="Arial"/>
        </w:rPr>
      </w:pPr>
      <w:r w:rsidRPr="00141A50">
        <w:rPr>
          <w:rFonts w:ascii="Arial" w:hAnsi="Arial" w:cs="Arial"/>
          <w:color w:val="000000"/>
        </w:rPr>
        <w:t>w przypadku ujawnienia się powszechnie występujących wad oferowanego Sprzętu/ Oprogramowania lub jego podzespołu Zamawiający dopuszcza zmianę w zakresie przedmiotu umowy polegającą na zastąpieniu danego produktu produktem zastępczym, spełniającym wszelkie wymagania przewidziane w opisie przedmiotu zamówienia dla produktu zastępowanego, rekomendowanym przez producenta lub wykonawcę w związku z ujawnieniem wad;</w:t>
      </w:r>
    </w:p>
    <w:p w14:paraId="1C46E843" w14:textId="77777777" w:rsidR="00141A50" w:rsidRPr="00141A50" w:rsidRDefault="00141A50" w:rsidP="001D0965">
      <w:pPr>
        <w:numPr>
          <w:ilvl w:val="1"/>
          <w:numId w:val="186"/>
        </w:numPr>
        <w:spacing w:after="0"/>
        <w:ind w:left="709" w:right="-2" w:hanging="283"/>
        <w:contextualSpacing/>
        <w:jc w:val="both"/>
        <w:rPr>
          <w:rFonts w:ascii="Arial" w:hAnsi="Arial" w:cs="Arial"/>
        </w:rPr>
      </w:pPr>
      <w:r w:rsidRPr="00141A50">
        <w:rPr>
          <w:rFonts w:ascii="Arial" w:eastAsia="Times New Roman" w:hAnsi="Arial" w:cs="Arial"/>
          <w:lang w:eastAsia="pl-PL"/>
        </w:rPr>
        <w:t>w przypadku zmiany przedmiotu umowy w wyniku rezygnacji przez Zamawiającego</w:t>
      </w:r>
      <w:r w:rsidRPr="00141A50">
        <w:rPr>
          <w:rFonts w:ascii="Arial" w:eastAsia="Times New Roman" w:hAnsi="Arial" w:cs="Arial"/>
          <w:lang w:eastAsia="pl-PL"/>
        </w:rPr>
        <w:br/>
        <w:t>z części prac w wyniku zajścia okoliczności, które nie były znane w momencie wszczęcia postępowania i których nie można było przewidzieć w momencie wszczęcia postępowania, przy czym wynagrodzenie Wykonawcy  ulegnie odpowiedniemu zmniejszeniu;</w:t>
      </w:r>
    </w:p>
    <w:p w14:paraId="67491F24" w14:textId="77777777" w:rsidR="00141A50" w:rsidRPr="00141A50" w:rsidRDefault="00141A50" w:rsidP="001D0965">
      <w:pPr>
        <w:numPr>
          <w:ilvl w:val="1"/>
          <w:numId w:val="186"/>
        </w:numPr>
        <w:spacing w:after="0"/>
        <w:ind w:left="709" w:right="-2" w:hanging="283"/>
        <w:contextualSpacing/>
        <w:jc w:val="both"/>
        <w:rPr>
          <w:rFonts w:ascii="Arial" w:hAnsi="Arial" w:cs="Arial"/>
        </w:rPr>
      </w:pPr>
      <w:r w:rsidRPr="00141A50">
        <w:rPr>
          <w:rFonts w:ascii="Arial" w:eastAsia="Times New Roman" w:hAnsi="Arial" w:cs="Arial"/>
          <w:lang w:eastAsia="pl-PL"/>
        </w:rPr>
        <w:t>w przypadku, gdy niezbędna jest zmiana sposobu wykonania zobowiązania, o ile zmiana taka jest korzystna dla Zamawiającego oraz konieczna w celu prawidłowego wykonania przedmiotu umowy;</w:t>
      </w:r>
    </w:p>
    <w:p w14:paraId="7B3C88E2" w14:textId="77777777" w:rsidR="00141A50" w:rsidRPr="00141A50" w:rsidRDefault="00141A50" w:rsidP="001D0965">
      <w:pPr>
        <w:numPr>
          <w:ilvl w:val="1"/>
          <w:numId w:val="186"/>
        </w:numPr>
        <w:spacing w:after="0"/>
        <w:ind w:left="709" w:right="-2" w:hanging="283"/>
        <w:contextualSpacing/>
        <w:jc w:val="both"/>
        <w:rPr>
          <w:rFonts w:ascii="Arial" w:hAnsi="Arial" w:cs="Arial"/>
        </w:rPr>
      </w:pPr>
      <w:r w:rsidRPr="00141A50">
        <w:rPr>
          <w:rFonts w:ascii="Arial" w:eastAsia="Times New Roman" w:hAnsi="Arial" w:cs="Arial"/>
          <w:lang w:eastAsia="pl-PL"/>
        </w:rPr>
        <w:t>termin ustalony w § 3 mogą ulec przesunięciu w przypadku wystąpienia opóźnień wynikających z:</w:t>
      </w:r>
    </w:p>
    <w:p w14:paraId="5C5C3A04" w14:textId="77777777" w:rsidR="00141A50" w:rsidRPr="00141A50" w:rsidRDefault="00141A50" w:rsidP="001D0965">
      <w:pPr>
        <w:numPr>
          <w:ilvl w:val="2"/>
          <w:numId w:val="187"/>
        </w:numPr>
        <w:spacing w:after="0"/>
        <w:ind w:right="-2"/>
        <w:contextualSpacing/>
        <w:jc w:val="both"/>
        <w:rPr>
          <w:rFonts w:ascii="Arial" w:eastAsia="Times New Roman" w:hAnsi="Arial" w:cs="Arial"/>
          <w:lang w:eastAsia="pl-PL"/>
        </w:rPr>
      </w:pPr>
      <w:r w:rsidRPr="00141A50">
        <w:rPr>
          <w:rFonts w:ascii="Arial" w:eastAsia="Times New Roman" w:hAnsi="Arial" w:cs="Arial"/>
          <w:lang w:eastAsia="pl-PL"/>
        </w:rPr>
        <w:lastRenderedPageBreak/>
        <w:t xml:space="preserve">organizacji pracy po stronie Zamawiającego – w tym zmianami kadrowymi </w:t>
      </w:r>
      <w:r w:rsidRPr="00141A50">
        <w:rPr>
          <w:rFonts w:ascii="Arial" w:eastAsia="Times New Roman" w:hAnsi="Arial" w:cs="Arial"/>
          <w:lang w:eastAsia="pl-PL"/>
        </w:rPr>
        <w:br/>
        <w:t>lub strukturą organizacyjną;</w:t>
      </w:r>
    </w:p>
    <w:p w14:paraId="592A854A" w14:textId="77777777" w:rsidR="00141A50" w:rsidRPr="00141A50" w:rsidRDefault="00141A50" w:rsidP="001D0965">
      <w:pPr>
        <w:numPr>
          <w:ilvl w:val="2"/>
          <w:numId w:val="187"/>
        </w:numPr>
        <w:spacing w:after="0"/>
        <w:ind w:right="-2"/>
        <w:contextualSpacing/>
        <w:jc w:val="both"/>
        <w:rPr>
          <w:rFonts w:ascii="Arial" w:eastAsia="Times New Roman" w:hAnsi="Arial" w:cs="Arial"/>
          <w:lang w:eastAsia="pl-PL"/>
        </w:rPr>
      </w:pPr>
      <w:r w:rsidRPr="00141A50">
        <w:rPr>
          <w:rFonts w:ascii="Arial" w:eastAsia="Times New Roman" w:hAnsi="Arial" w:cs="Arial"/>
          <w:lang w:eastAsia="pl-PL"/>
        </w:rPr>
        <w:t>przestojów i opóźnień z przyczyn leżących po stronie Zamawiającego;</w:t>
      </w:r>
    </w:p>
    <w:p w14:paraId="4F485FEB" w14:textId="77777777" w:rsidR="00141A50" w:rsidRPr="00141A50" w:rsidRDefault="00141A50" w:rsidP="001D0965">
      <w:pPr>
        <w:numPr>
          <w:ilvl w:val="2"/>
          <w:numId w:val="187"/>
        </w:numPr>
        <w:spacing w:after="0"/>
        <w:ind w:right="-2"/>
        <w:contextualSpacing/>
        <w:jc w:val="both"/>
        <w:rPr>
          <w:rFonts w:ascii="Arial" w:eastAsia="Times New Roman" w:hAnsi="Arial" w:cs="Arial"/>
          <w:lang w:eastAsia="pl-PL"/>
        </w:rPr>
      </w:pPr>
      <w:r w:rsidRPr="00141A50">
        <w:rPr>
          <w:rFonts w:ascii="Arial" w:eastAsia="Times New Roman" w:hAnsi="Arial" w:cs="Arial"/>
          <w:lang w:eastAsia="pl-PL"/>
        </w:rPr>
        <w:t>działania siły wyższej mającej bezpośredni wpływ na terminowość wykonania prac;</w:t>
      </w:r>
    </w:p>
    <w:p w14:paraId="269493C3" w14:textId="77777777" w:rsidR="00141A50" w:rsidRPr="00141A50" w:rsidRDefault="00141A50" w:rsidP="001D0965">
      <w:pPr>
        <w:numPr>
          <w:ilvl w:val="2"/>
          <w:numId w:val="187"/>
        </w:numPr>
        <w:spacing w:after="0"/>
        <w:ind w:right="-2"/>
        <w:contextualSpacing/>
        <w:jc w:val="both"/>
        <w:rPr>
          <w:rFonts w:ascii="Arial" w:eastAsia="Times New Roman" w:hAnsi="Arial" w:cs="Arial"/>
          <w:lang w:eastAsia="pl-PL"/>
        </w:rPr>
      </w:pPr>
      <w:r w:rsidRPr="00141A50">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CF56E11" w14:textId="77777777" w:rsidR="00141A50" w:rsidRPr="00141A50" w:rsidRDefault="00141A50" w:rsidP="00141A50">
      <w:pPr>
        <w:spacing w:after="0"/>
        <w:ind w:left="1080" w:right="-2"/>
        <w:contextualSpacing/>
        <w:jc w:val="both"/>
        <w:rPr>
          <w:rFonts w:ascii="Arial" w:eastAsia="Times New Roman" w:hAnsi="Arial" w:cs="Arial"/>
          <w:lang w:eastAsia="pl-PL"/>
        </w:rPr>
      </w:pPr>
      <w:r w:rsidRPr="00141A50">
        <w:rPr>
          <w:rFonts w:ascii="Arial" w:eastAsia="Times New Roman" w:hAnsi="Arial" w:cs="Arial"/>
          <w:lang w:eastAsia="pl-PL"/>
        </w:rPr>
        <w:t xml:space="preserve">- w przypadku, gdy którakolwiek ze Stron nie jest w stanie wywiązać się ze swych zobowiązań umownych w związku z okolicznościami siły wyższej druga Strona musi być poinformowana w formie pisemnej w terminie </w:t>
      </w:r>
      <w:r w:rsidRPr="00141A50">
        <w:rPr>
          <w:rFonts w:ascii="Arial" w:eastAsia="Times New Roman" w:hAnsi="Arial" w:cs="Arial"/>
          <w:b/>
          <w:lang w:eastAsia="pl-PL"/>
        </w:rPr>
        <w:t>14 dni</w:t>
      </w:r>
      <w:r w:rsidRPr="00141A50">
        <w:rPr>
          <w:rFonts w:ascii="Arial" w:eastAsia="Times New Roman" w:hAnsi="Arial" w:cs="Arial"/>
          <w:lang w:eastAsia="pl-PL"/>
        </w:rPr>
        <w:t xml:space="preserve"> od momentu zaistnienia ww. okoliczności;</w:t>
      </w:r>
    </w:p>
    <w:p w14:paraId="5E8C4DED" w14:textId="77777777" w:rsidR="00141A50" w:rsidRPr="00141A50" w:rsidRDefault="00141A50" w:rsidP="00141A50">
      <w:pPr>
        <w:spacing w:after="0"/>
        <w:ind w:left="1080" w:right="-2"/>
        <w:contextualSpacing/>
        <w:jc w:val="both"/>
        <w:rPr>
          <w:rFonts w:ascii="Arial" w:eastAsia="Times New Roman" w:hAnsi="Arial" w:cs="Arial"/>
          <w:lang w:eastAsia="pl-PL"/>
        </w:rPr>
      </w:pPr>
      <w:r w:rsidRPr="00141A50">
        <w:rPr>
          <w:rFonts w:ascii="Arial" w:eastAsia="Times New Roman" w:hAnsi="Arial" w:cs="Arial"/>
          <w:lang w:eastAsia="pl-PL"/>
        </w:rPr>
        <w:t>- wystąpienia okoliczności, których strony umowy nie były w stanie przewidzieć, pomimo zachowania należytej staranności (np. warunków pogodowych uniemożliwiających prowadzenie dostaw).</w:t>
      </w:r>
    </w:p>
    <w:p w14:paraId="47966F70" w14:textId="77777777" w:rsidR="00141A50" w:rsidRPr="00141A50" w:rsidRDefault="00141A50" w:rsidP="00141A50">
      <w:pPr>
        <w:widowControl w:val="0"/>
        <w:spacing w:after="0"/>
        <w:ind w:left="426" w:right="-2"/>
        <w:contextualSpacing/>
        <w:jc w:val="both"/>
        <w:rPr>
          <w:rFonts w:ascii="Arial" w:eastAsia="Times New Roman" w:hAnsi="Arial" w:cs="Arial"/>
          <w:i/>
          <w:lang w:eastAsia="pl-PL"/>
        </w:rPr>
      </w:pPr>
      <w:r w:rsidRPr="00141A50">
        <w:rPr>
          <w:rFonts w:ascii="Arial" w:eastAsia="Times New Roman" w:hAnsi="Arial" w:cs="Arial"/>
          <w:i/>
          <w:lang w:eastAsia="pl-PL"/>
        </w:rPr>
        <w:t>Za siłę wyższą warunkującą zmianę umowy, o której mowa w pkt 9 lit. c,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713DFC91" w14:textId="77777777" w:rsidR="00141A50" w:rsidRPr="00141A50" w:rsidRDefault="00141A50" w:rsidP="001D0965">
      <w:pPr>
        <w:numPr>
          <w:ilvl w:val="0"/>
          <w:numId w:val="186"/>
        </w:numPr>
        <w:suppressAutoHyphens/>
        <w:spacing w:after="0"/>
        <w:ind w:left="426" w:right="-2" w:hanging="426"/>
        <w:contextualSpacing/>
        <w:jc w:val="both"/>
        <w:rPr>
          <w:rFonts w:ascii="Arial" w:eastAsia="Calibri" w:hAnsi="Arial" w:cs="Arial"/>
        </w:rPr>
      </w:pPr>
      <w:r w:rsidRPr="00141A50">
        <w:rPr>
          <w:rFonts w:ascii="Arial" w:eastAsia="Calibri" w:hAnsi="Arial" w:cs="Arial"/>
        </w:rPr>
        <w:t xml:space="preserve">W przedstawionych w ust. 2 pkt 9 przypadkach wystąpienia opóźnień Strony ustalają nowe terminy realizacji (w formie pisemnej) z tym, że maksymalny okres przesunięcia terminu zakończenia realizacji umowy równy będzie okresowi przerwy lub przestoju. </w:t>
      </w:r>
    </w:p>
    <w:p w14:paraId="720F418E" w14:textId="77777777" w:rsidR="00141A50" w:rsidRPr="00141A50" w:rsidRDefault="00141A50" w:rsidP="00D96B7C">
      <w:pPr>
        <w:numPr>
          <w:ilvl w:val="0"/>
          <w:numId w:val="186"/>
        </w:numPr>
        <w:suppressAutoHyphens/>
        <w:spacing w:after="0"/>
        <w:ind w:left="426" w:right="-2" w:hanging="426"/>
        <w:contextualSpacing/>
        <w:jc w:val="both"/>
        <w:rPr>
          <w:rFonts w:ascii="Arial" w:eastAsia="Calibri" w:hAnsi="Arial" w:cs="Arial"/>
        </w:rPr>
      </w:pPr>
      <w:r w:rsidRPr="00141A50">
        <w:rPr>
          <w:rFonts w:ascii="Arial" w:eastAsia="Calibri" w:hAnsi="Arial" w:cs="Arial"/>
        </w:rPr>
        <w:t xml:space="preserve">Wszystkie zmiany umowy mogą nastąpić z inicjatywy którejkolwiek ze Stron. W takiej sytuacji Strona inicjująca zwraca się pisemnie z wnioskiem o zmianę umowy. </w:t>
      </w:r>
    </w:p>
    <w:p w14:paraId="4E52E097" w14:textId="77777777" w:rsidR="00141A50" w:rsidRPr="00141A50" w:rsidRDefault="00141A50" w:rsidP="00D96B7C">
      <w:pPr>
        <w:numPr>
          <w:ilvl w:val="0"/>
          <w:numId w:val="186"/>
        </w:numPr>
        <w:suppressAutoHyphens/>
        <w:spacing w:after="0"/>
        <w:ind w:left="426" w:right="-2" w:hanging="426"/>
        <w:contextualSpacing/>
        <w:jc w:val="both"/>
        <w:rPr>
          <w:rFonts w:ascii="Arial" w:eastAsia="Calibri" w:hAnsi="Arial" w:cs="Arial"/>
        </w:rPr>
      </w:pPr>
      <w:r w:rsidRPr="00141A50">
        <w:rPr>
          <w:rFonts w:ascii="Arial" w:eastAsia="Calibri" w:hAnsi="Arial" w:cs="Arial"/>
        </w:rPr>
        <w:t>Wszelkie zmiany umowy mogą być dokonywane w formie pisemnej pod rygorem nieważności.</w:t>
      </w:r>
    </w:p>
    <w:p w14:paraId="5C7EF25F" w14:textId="77777777" w:rsidR="00141A50" w:rsidRPr="00141A50" w:rsidRDefault="00141A50" w:rsidP="00D96B7C">
      <w:pPr>
        <w:numPr>
          <w:ilvl w:val="0"/>
          <w:numId w:val="186"/>
        </w:numPr>
        <w:suppressAutoHyphens/>
        <w:spacing w:after="0"/>
        <w:ind w:left="426" w:right="-2" w:hanging="426"/>
        <w:contextualSpacing/>
        <w:jc w:val="both"/>
        <w:rPr>
          <w:rFonts w:ascii="Arial" w:eastAsia="Calibri" w:hAnsi="Arial" w:cs="Arial"/>
        </w:rPr>
      </w:pPr>
      <w:r w:rsidRPr="00141A50">
        <w:rPr>
          <w:rFonts w:ascii="Arial" w:eastAsia="Calibri" w:hAnsi="Arial" w:cs="Arial"/>
        </w:rPr>
        <w:t>Wykonawca zobowiązany jest do zachowania tajemnicy w sprawach dotyczących informacji i wiadomości uzyskanych od Zamawiającego w związku z realizacją przedmiotu niniejszej umowy.</w:t>
      </w:r>
    </w:p>
    <w:p w14:paraId="0D250779" w14:textId="77777777" w:rsidR="00141A50" w:rsidRPr="00141A50" w:rsidRDefault="00141A50" w:rsidP="00D96B7C">
      <w:pPr>
        <w:suppressAutoHyphens/>
        <w:spacing w:after="0"/>
        <w:ind w:left="426" w:right="-2"/>
        <w:contextualSpacing/>
        <w:jc w:val="center"/>
        <w:rPr>
          <w:rFonts w:ascii="Arial" w:eastAsia="Calibri" w:hAnsi="Arial" w:cs="Arial"/>
          <w:b/>
          <w:bCs/>
        </w:rPr>
      </w:pPr>
      <w:r w:rsidRPr="00141A50">
        <w:rPr>
          <w:rFonts w:ascii="Arial" w:eastAsia="Calibri" w:hAnsi="Arial" w:cs="Arial"/>
          <w:b/>
          <w:bCs/>
        </w:rPr>
        <w:t>§ 16</w:t>
      </w:r>
    </w:p>
    <w:p w14:paraId="609C6214" w14:textId="77777777" w:rsidR="00141A50" w:rsidRPr="00141A50" w:rsidRDefault="00141A50" w:rsidP="00141A50">
      <w:pPr>
        <w:jc w:val="center"/>
        <w:rPr>
          <w:rFonts w:ascii="Arial" w:hAnsi="Arial" w:cs="Arial"/>
          <w:b/>
        </w:rPr>
      </w:pPr>
      <w:r w:rsidRPr="00141A50">
        <w:rPr>
          <w:rFonts w:ascii="Arial" w:hAnsi="Arial" w:cs="Arial"/>
          <w:b/>
        </w:rPr>
        <w:t>Poufność informacji</w:t>
      </w:r>
    </w:p>
    <w:p w14:paraId="6A6B9126" w14:textId="77777777" w:rsidR="00141A50" w:rsidRPr="00141A50" w:rsidRDefault="00141A50" w:rsidP="001D0965">
      <w:pPr>
        <w:numPr>
          <w:ilvl w:val="0"/>
          <w:numId w:val="179"/>
        </w:numPr>
        <w:spacing w:after="0"/>
        <w:ind w:left="357" w:hanging="357"/>
        <w:jc w:val="both"/>
        <w:rPr>
          <w:rFonts w:ascii="Arial" w:hAnsi="Arial" w:cs="Arial"/>
        </w:rPr>
      </w:pPr>
      <w:r w:rsidRPr="00141A50">
        <w:rPr>
          <w:rFonts w:ascii="Arial" w:hAnsi="Arial" w:cs="Arial"/>
        </w:rPr>
        <w:t>Wykonawca oświadcza, że informacje i dane dostarczone przez Zamawiającego oraz wszelkie inne dane dotyczące działalności Zamawiającego i uzyskane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3BAC509F" w14:textId="77777777" w:rsidR="00141A50" w:rsidRPr="00141A50" w:rsidRDefault="00141A50" w:rsidP="001D0965">
      <w:pPr>
        <w:numPr>
          <w:ilvl w:val="0"/>
          <w:numId w:val="179"/>
        </w:numPr>
        <w:spacing w:after="0"/>
        <w:ind w:left="357" w:hanging="357"/>
        <w:jc w:val="both"/>
        <w:rPr>
          <w:rFonts w:ascii="Arial" w:hAnsi="Arial" w:cs="Arial"/>
        </w:rPr>
      </w:pPr>
      <w:r w:rsidRPr="00141A50">
        <w:rPr>
          <w:rFonts w:ascii="Arial" w:hAnsi="Arial" w:cs="Arial"/>
        </w:rPr>
        <w:t>Ujawnienie powyższych informacji przez Wykonawcę osobom trzecim jest możliwe tylko i wyłącznie po wyrażeniu pisemnej zgody przez Zamawiającego.</w:t>
      </w:r>
    </w:p>
    <w:p w14:paraId="5C9DBA3A" w14:textId="23900949" w:rsidR="00141A50" w:rsidRPr="00141A50" w:rsidRDefault="00141A50" w:rsidP="001D0965">
      <w:pPr>
        <w:numPr>
          <w:ilvl w:val="0"/>
          <w:numId w:val="179"/>
        </w:numPr>
        <w:spacing w:after="0"/>
        <w:ind w:left="357" w:hanging="357"/>
        <w:jc w:val="both"/>
        <w:rPr>
          <w:rFonts w:ascii="Arial" w:hAnsi="Arial" w:cs="Arial"/>
        </w:rPr>
      </w:pPr>
      <w:r w:rsidRPr="00141A50">
        <w:rPr>
          <w:rFonts w:ascii="Arial" w:hAnsi="Arial" w:cs="Arial"/>
        </w:rPr>
        <w:t>Wykonawca ponosi pełną odpowiedzialność za zachowanie poufności informacji (zdefiniowanych w tym paragrafie) przez swoich pracowników, podwykonawców i inne  osoby, z pomocy których korzystał przy wykonywaniu umowy.</w:t>
      </w:r>
    </w:p>
    <w:p w14:paraId="29FE3470" w14:textId="77777777" w:rsidR="00141A50" w:rsidRPr="00141A50" w:rsidRDefault="00141A50" w:rsidP="001D0965">
      <w:pPr>
        <w:numPr>
          <w:ilvl w:val="0"/>
          <w:numId w:val="179"/>
        </w:numPr>
        <w:spacing w:after="0"/>
        <w:ind w:left="357" w:hanging="357"/>
        <w:jc w:val="both"/>
        <w:rPr>
          <w:rFonts w:ascii="Arial" w:hAnsi="Arial" w:cs="Arial"/>
        </w:rPr>
      </w:pPr>
      <w:r w:rsidRPr="00141A50">
        <w:rPr>
          <w:rFonts w:ascii="Arial" w:hAnsi="Arial" w:cs="Arial"/>
        </w:rPr>
        <w:t xml:space="preserve">Postanowienia o poufności zawarte powyżej nie będą stanowiły przeszkody </w:t>
      </w:r>
      <w:r w:rsidRPr="00141A50">
        <w:rPr>
          <w:rFonts w:ascii="Arial" w:hAnsi="Arial" w:cs="Arial"/>
        </w:rPr>
        <w:br/>
        <w:t xml:space="preserve">dla Wykonawcy w ujawnianiu informacji, która jest mu już znana i nie została uznana </w:t>
      </w:r>
      <w:r w:rsidRPr="00141A50">
        <w:rPr>
          <w:rFonts w:ascii="Arial" w:hAnsi="Arial" w:cs="Arial"/>
        </w:rPr>
        <w:br/>
        <w:t xml:space="preserve">za informacje chronioną, została zaaprobowana na piśmie przez Zamawiającego jako </w:t>
      </w:r>
      <w:r w:rsidRPr="00141A50">
        <w:rPr>
          <w:rFonts w:ascii="Arial" w:hAnsi="Arial" w:cs="Arial"/>
        </w:rPr>
        <w:lastRenderedPageBreak/>
        <w:t xml:space="preserve">informacja, która może zostać ujawniona, należy do informacji powszechnie znanych </w:t>
      </w:r>
      <w:r w:rsidRPr="00141A50">
        <w:rPr>
          <w:rFonts w:ascii="Arial" w:hAnsi="Arial" w:cs="Arial"/>
        </w:rPr>
        <w:br/>
        <w:t>oraz w sytuacji, jeżeli z przepisów powszechnie obowiązujących wynika obowiązek ujawnienia danej informacji.</w:t>
      </w:r>
    </w:p>
    <w:p w14:paraId="182E7FB6" w14:textId="77777777" w:rsidR="00141A50" w:rsidRPr="00141A50" w:rsidRDefault="00141A50" w:rsidP="00141A50">
      <w:pPr>
        <w:spacing w:after="0"/>
        <w:jc w:val="center"/>
        <w:rPr>
          <w:rFonts w:ascii="Arial" w:hAnsi="Arial" w:cs="Arial"/>
          <w:b/>
        </w:rPr>
      </w:pPr>
      <w:r w:rsidRPr="00141A50">
        <w:rPr>
          <w:rFonts w:ascii="Arial" w:hAnsi="Arial" w:cs="Arial"/>
          <w:b/>
        </w:rPr>
        <w:t>§ 17</w:t>
      </w:r>
    </w:p>
    <w:p w14:paraId="4AE6267C" w14:textId="77777777" w:rsidR="00141A50" w:rsidRPr="00141A50" w:rsidRDefault="00141A50" w:rsidP="00141A50">
      <w:pPr>
        <w:jc w:val="center"/>
        <w:rPr>
          <w:rFonts w:ascii="Arial" w:hAnsi="Arial" w:cs="Arial"/>
          <w:b/>
        </w:rPr>
      </w:pPr>
      <w:r w:rsidRPr="00141A50">
        <w:rPr>
          <w:rFonts w:ascii="Arial" w:hAnsi="Arial" w:cs="Arial"/>
          <w:b/>
        </w:rPr>
        <w:t>Podwykonawstwo</w:t>
      </w:r>
    </w:p>
    <w:p w14:paraId="7A5F33D1" w14:textId="77777777" w:rsidR="00141A50" w:rsidRPr="00141A50" w:rsidRDefault="00141A50" w:rsidP="001D0965">
      <w:pPr>
        <w:numPr>
          <w:ilvl w:val="3"/>
          <w:numId w:val="185"/>
        </w:numPr>
        <w:shd w:val="clear" w:color="auto" w:fill="FFFFFF"/>
        <w:spacing w:after="0"/>
        <w:ind w:left="426" w:right="-1" w:hanging="284"/>
        <w:jc w:val="both"/>
        <w:textAlignment w:val="baseline"/>
        <w:rPr>
          <w:rFonts w:ascii="Arial" w:eastAsia="Times New Roman" w:hAnsi="Arial" w:cs="Arial"/>
          <w:lang w:eastAsia="pl-PL"/>
        </w:rPr>
      </w:pPr>
      <w:r w:rsidRPr="00141A50">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3153D1C9" w14:textId="77777777" w:rsidR="00141A50" w:rsidRPr="00141A50" w:rsidRDefault="00141A50" w:rsidP="001D0965">
      <w:pPr>
        <w:numPr>
          <w:ilvl w:val="0"/>
          <w:numId w:val="169"/>
        </w:numPr>
        <w:shd w:val="clear" w:color="auto" w:fill="FFFFFF"/>
        <w:tabs>
          <w:tab w:val="num" w:pos="426"/>
        </w:tabs>
        <w:spacing w:after="0"/>
        <w:ind w:left="426" w:right="-1"/>
        <w:jc w:val="both"/>
        <w:textAlignment w:val="baseline"/>
        <w:rPr>
          <w:rFonts w:ascii="Arial" w:eastAsia="Times New Roman" w:hAnsi="Arial" w:cs="Arial"/>
          <w:lang w:eastAsia="pl-PL"/>
        </w:rPr>
      </w:pPr>
      <w:r w:rsidRPr="00141A50">
        <w:rPr>
          <w:rFonts w:ascii="Arial" w:eastAsiaTheme="majorEastAsia" w:hAnsi="Arial" w:cs="Arial"/>
          <w:lang w:eastAsia="pl-PL"/>
        </w:rPr>
        <w:t>…………………………………………….. w zakresie ………………………….,</w:t>
      </w:r>
      <w:r w:rsidRPr="00141A50">
        <w:rPr>
          <w:rFonts w:ascii="Times New Roman" w:eastAsia="Times New Roman" w:hAnsi="Times New Roman" w:cs="Times New Roman"/>
          <w:lang w:eastAsia="pl-PL"/>
        </w:rPr>
        <w:t> </w:t>
      </w:r>
    </w:p>
    <w:p w14:paraId="77A3E568" w14:textId="77777777" w:rsidR="00141A50" w:rsidRPr="00141A50" w:rsidRDefault="00141A50" w:rsidP="001D0965">
      <w:pPr>
        <w:numPr>
          <w:ilvl w:val="0"/>
          <w:numId w:val="169"/>
        </w:numPr>
        <w:shd w:val="clear" w:color="auto" w:fill="FFFFFF"/>
        <w:tabs>
          <w:tab w:val="num" w:pos="426"/>
        </w:tabs>
        <w:spacing w:after="0"/>
        <w:ind w:left="426" w:right="-1"/>
        <w:jc w:val="both"/>
        <w:textAlignment w:val="baseline"/>
        <w:rPr>
          <w:rFonts w:ascii="Arial" w:eastAsia="Times New Roman" w:hAnsi="Arial" w:cs="Arial"/>
          <w:lang w:eastAsia="pl-PL"/>
        </w:rPr>
      </w:pPr>
      <w:r w:rsidRPr="00141A50">
        <w:rPr>
          <w:rFonts w:ascii="Arial" w:eastAsiaTheme="majorEastAsia" w:hAnsi="Arial" w:cs="Arial"/>
          <w:lang w:eastAsia="pl-PL"/>
        </w:rPr>
        <w:t>…………………………………………...... w zakresie…………………………...</w:t>
      </w:r>
      <w:r w:rsidRPr="00141A50">
        <w:rPr>
          <w:rFonts w:ascii="Times New Roman" w:eastAsia="Times New Roman" w:hAnsi="Times New Roman" w:cs="Times New Roman"/>
          <w:lang w:eastAsia="pl-PL"/>
        </w:rPr>
        <w:t> </w:t>
      </w:r>
    </w:p>
    <w:p w14:paraId="65A4BB5E" w14:textId="77777777" w:rsidR="00141A50" w:rsidRPr="00141A50" w:rsidRDefault="00141A50" w:rsidP="001D0965">
      <w:pPr>
        <w:numPr>
          <w:ilvl w:val="3"/>
          <w:numId w:val="185"/>
        </w:numPr>
        <w:shd w:val="clear" w:color="auto" w:fill="FFFFFF"/>
        <w:spacing w:after="0"/>
        <w:ind w:left="426" w:right="-1" w:hanging="284"/>
        <w:jc w:val="both"/>
        <w:textAlignment w:val="baseline"/>
        <w:rPr>
          <w:rFonts w:ascii="Times New Roman" w:eastAsia="Times New Roman" w:hAnsi="Times New Roman" w:cs="Times New Roman"/>
          <w:sz w:val="24"/>
          <w:szCs w:val="24"/>
          <w:lang w:eastAsia="pl-PL"/>
        </w:rPr>
      </w:pPr>
      <w:r w:rsidRPr="00141A50">
        <w:rPr>
          <w:rFonts w:ascii="Arial" w:eastAsiaTheme="majorEastAsia" w:hAnsi="Arial" w:cs="Arial"/>
          <w:lang w:eastAsia="pl-PL"/>
        </w:rPr>
        <w:t>Jeżeli w trakcie realizacji umowy nastąpi zmiana albo rezygnacja z Podwykonawcy,</w:t>
      </w:r>
      <w:r w:rsidRPr="00141A50">
        <w:rPr>
          <w:rFonts w:ascii="Arial" w:eastAsiaTheme="majorEastAsia" w:hAnsi="Arial" w:cs="Arial"/>
          <w:lang w:eastAsia="pl-PL"/>
        </w:rPr>
        <w:br/>
        <w:t xml:space="preserve">na którego zasoby Wykonawca powoływał się, na zasadach określonych w art. 118 ust. 1 ustawy Pzp, w celu wykazania spełniania warunków udziału w postępowaniu, </w:t>
      </w:r>
      <w:r w:rsidRPr="00141A50">
        <w:rPr>
          <w:rFonts w:ascii="Arial" w:eastAsiaTheme="majorEastAsia" w:hAnsi="Arial" w:cs="Arial"/>
          <w:lang w:eastAsia="pl-PL"/>
        </w:rPr>
        <w:br/>
        <w:t xml:space="preserve">o których mowa w SWZ, Wykonawca jest obowiązany wykazać Zamawiającemu, </w:t>
      </w:r>
      <w:r w:rsidRPr="00141A50">
        <w:rPr>
          <w:rFonts w:ascii="Arial" w:eastAsiaTheme="majorEastAsia" w:hAnsi="Arial" w:cs="Arial"/>
          <w:lang w:eastAsia="pl-PL"/>
        </w:rPr>
        <w:br/>
        <w:t>iż proponowany inny podwykonawca lub wykonawca samodzielnie spełnia je w stopniu nie mniejszym niż wymagany w trakcie postępowania o udzielenie zamówienia.</w:t>
      </w:r>
    </w:p>
    <w:p w14:paraId="7BB4F743" w14:textId="77777777" w:rsidR="00141A50" w:rsidRPr="00141A50" w:rsidRDefault="00141A50" w:rsidP="001D0965">
      <w:pPr>
        <w:numPr>
          <w:ilvl w:val="3"/>
          <w:numId w:val="185"/>
        </w:numPr>
        <w:shd w:val="clear" w:color="auto" w:fill="FFFFFF"/>
        <w:spacing w:after="0"/>
        <w:ind w:left="426" w:right="-1" w:hanging="284"/>
        <w:jc w:val="both"/>
        <w:textAlignment w:val="baseline"/>
        <w:rPr>
          <w:rFonts w:ascii="Times New Roman" w:eastAsia="Times New Roman" w:hAnsi="Times New Roman" w:cs="Times New Roman"/>
          <w:sz w:val="24"/>
          <w:szCs w:val="24"/>
          <w:lang w:eastAsia="pl-PL"/>
        </w:rPr>
      </w:pPr>
      <w:r w:rsidRPr="00141A50">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141A50">
        <w:rPr>
          <w:rFonts w:ascii="Times New Roman" w:eastAsia="Times New Roman" w:hAnsi="Times New Roman" w:cs="Times New Roman"/>
          <w:lang w:eastAsia="pl-PL"/>
        </w:rPr>
        <w:t> </w:t>
      </w:r>
    </w:p>
    <w:p w14:paraId="687EB7AE" w14:textId="77777777" w:rsidR="00141A50" w:rsidRPr="00141A50" w:rsidRDefault="00141A50" w:rsidP="00141A50">
      <w:pPr>
        <w:shd w:val="clear" w:color="auto" w:fill="FFFFFF"/>
        <w:tabs>
          <w:tab w:val="num" w:pos="426"/>
        </w:tabs>
        <w:spacing w:after="0"/>
        <w:ind w:left="426" w:right="-1" w:hanging="284"/>
        <w:jc w:val="both"/>
        <w:textAlignment w:val="baseline"/>
        <w:rPr>
          <w:rFonts w:ascii="Arial" w:eastAsia="Times New Roman" w:hAnsi="Arial" w:cs="Arial"/>
          <w:lang w:eastAsia="pl-PL"/>
        </w:rPr>
      </w:pPr>
      <w:r w:rsidRPr="00141A50">
        <w:rPr>
          <w:rFonts w:ascii="Arial" w:eastAsiaTheme="majorEastAsia" w:hAnsi="Arial" w:cs="Arial"/>
          <w:i/>
          <w:iCs/>
          <w:lang w:eastAsia="pl-PL"/>
        </w:rPr>
        <w:t xml:space="preserve">    (dotyczy przypadku, gdy Wykonawca nie korzysta z Podwykonawców)</w:t>
      </w:r>
      <w:r w:rsidRPr="00141A50">
        <w:rPr>
          <w:rFonts w:ascii="Times New Roman" w:eastAsia="Times New Roman" w:hAnsi="Times New Roman" w:cs="Times New Roman"/>
          <w:lang w:eastAsia="pl-PL"/>
        </w:rPr>
        <w:t> </w:t>
      </w:r>
    </w:p>
    <w:p w14:paraId="60596F3E" w14:textId="77777777" w:rsidR="00141A50" w:rsidRPr="00141A50" w:rsidRDefault="00141A50" w:rsidP="001D0965">
      <w:pPr>
        <w:numPr>
          <w:ilvl w:val="3"/>
          <w:numId w:val="185"/>
        </w:numPr>
        <w:shd w:val="clear" w:color="auto" w:fill="FFFFFF"/>
        <w:spacing w:after="0"/>
        <w:ind w:left="426" w:right="-1" w:hanging="284"/>
        <w:jc w:val="both"/>
        <w:textAlignment w:val="baseline"/>
        <w:rPr>
          <w:rFonts w:ascii="Arial" w:eastAsia="Times New Roman" w:hAnsi="Arial" w:cs="Arial"/>
          <w:lang w:eastAsia="pl-PL"/>
        </w:rPr>
      </w:pPr>
      <w:r w:rsidRPr="00141A50">
        <w:rPr>
          <w:rFonts w:ascii="Arial" w:eastAsiaTheme="majorEastAsia" w:hAnsi="Arial" w:cs="Arial"/>
          <w:lang w:eastAsia="pl-PL"/>
        </w:rPr>
        <w:t>Zgodnie z oświadczeniem złożonym przez Wykonawcę, nie będzie on korzystał z Podwykonawców.</w:t>
      </w:r>
    </w:p>
    <w:p w14:paraId="620D7FFA" w14:textId="02BA487D" w:rsidR="00141A50" w:rsidRPr="00141A50" w:rsidRDefault="00141A50" w:rsidP="00141A50">
      <w:pPr>
        <w:suppressAutoHyphens/>
        <w:spacing w:after="0"/>
        <w:jc w:val="center"/>
        <w:rPr>
          <w:rFonts w:ascii="Arial" w:hAnsi="Arial" w:cs="Arial"/>
          <w:b/>
          <w:bCs/>
        </w:rPr>
      </w:pPr>
      <w:r w:rsidRPr="00141A50">
        <w:rPr>
          <w:rFonts w:ascii="Arial" w:hAnsi="Arial" w:cs="Arial"/>
          <w:b/>
          <w:bCs/>
        </w:rPr>
        <w:t>§ 18</w:t>
      </w:r>
    </w:p>
    <w:p w14:paraId="3AF38D96" w14:textId="77777777" w:rsidR="00141A50" w:rsidRPr="00141A50" w:rsidRDefault="00141A50" w:rsidP="00141A50">
      <w:pPr>
        <w:suppressAutoHyphens/>
        <w:jc w:val="center"/>
        <w:rPr>
          <w:rFonts w:ascii="Arial" w:hAnsi="Arial" w:cs="Arial"/>
          <w:b/>
          <w:bCs/>
        </w:rPr>
      </w:pPr>
      <w:r w:rsidRPr="00141A50">
        <w:rPr>
          <w:rFonts w:ascii="Arial" w:hAnsi="Arial" w:cs="Arial"/>
          <w:b/>
          <w:bCs/>
        </w:rPr>
        <w:t>Inne postanowienia</w:t>
      </w:r>
    </w:p>
    <w:p w14:paraId="2C8B7F52"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hAnsi="Arial" w:cs="Arial"/>
          <w:bCs/>
          <w:lang w:eastAsia="pl-PL"/>
        </w:rPr>
        <w:t xml:space="preserve">Wykonawca zastrzega sobie prawo do zlecania części zamówienia niezbędnych </w:t>
      </w:r>
      <w:r w:rsidRPr="00141A50">
        <w:rPr>
          <w:rFonts w:ascii="Arial" w:hAnsi="Arial" w:cs="Arial"/>
          <w:bCs/>
          <w:lang w:eastAsia="pl-PL"/>
        </w:rPr>
        <w:br/>
        <w:t>do realizacji umowy osobom trzecim. Za wszelkie działania i zaniechania podwykonawców Wykonawca odpowiada jak za swoje własne. Wykonawca ponosi również całkowitą odpowiedzialność za dotrzymanie przewidzianych umową terminów wykonania dostawy.</w:t>
      </w:r>
    </w:p>
    <w:p w14:paraId="7EA03FBB"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hAnsi="Arial" w:cs="Arial"/>
          <w:bCs/>
          <w:lang w:eastAsia="pl-PL"/>
        </w:rPr>
        <w:t>Ewentualne spory mogące wyniknąć na tle niniejszej umowy rozstrzygać będzie sąd właściwy dla siedziby Zamawiającego.</w:t>
      </w:r>
    </w:p>
    <w:p w14:paraId="64B9EC0E"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hAnsi="Arial" w:cs="Arial"/>
          <w:bCs/>
          <w:lang w:eastAsia="pl-PL"/>
        </w:rPr>
        <w:t>Wszelkie zmiany niniejszej umowy wymagają formy pisemnej pod rygorem nieważności.</w:t>
      </w:r>
    </w:p>
    <w:p w14:paraId="4BA1D07E"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hAnsi="Arial" w:cs="Arial"/>
          <w:lang w:eastAsia="pl-PL"/>
        </w:rPr>
        <w:t xml:space="preserve">W </w:t>
      </w:r>
      <w:r w:rsidRPr="00141A50">
        <w:rPr>
          <w:rFonts w:ascii="Arial" w:hAnsi="Arial" w:cs="Arial"/>
          <w:bCs/>
          <w:lang w:eastAsia="pl-PL"/>
        </w:rPr>
        <w:t xml:space="preserve">sprawach nie uregulowanych niniejszą umową mają zastosowanie przepisy Kodeksu cywilnego oraz ustawy Prawo zamówień publicznych wraz z aktami wykonawczymi </w:t>
      </w:r>
      <w:r w:rsidRPr="00141A50">
        <w:rPr>
          <w:rFonts w:ascii="Arial" w:hAnsi="Arial" w:cs="Arial"/>
          <w:bCs/>
          <w:lang w:eastAsia="pl-PL"/>
        </w:rPr>
        <w:br/>
        <w:t>do tych aktów.</w:t>
      </w:r>
    </w:p>
    <w:p w14:paraId="19C851D6"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eastAsia="Times New Roman" w:hAnsi="Arial" w:cs="Arial"/>
          <w:lang w:eastAsia="pl-PL"/>
        </w:rPr>
        <w:t>Niniejsza umowa zostanie zawarta w dniu podpisania jej przez upoważnionych przedstawicieli Stron.</w:t>
      </w:r>
    </w:p>
    <w:p w14:paraId="34F82CF9" w14:textId="77777777" w:rsidR="00141A50" w:rsidRPr="00141A50" w:rsidRDefault="00141A50" w:rsidP="001D0965">
      <w:pPr>
        <w:numPr>
          <w:ilvl w:val="0"/>
          <w:numId w:val="184"/>
        </w:numPr>
        <w:spacing w:after="0"/>
        <w:ind w:left="357" w:right="-1" w:hanging="357"/>
        <w:jc w:val="both"/>
        <w:rPr>
          <w:rFonts w:ascii="Arial" w:hAnsi="Arial" w:cs="Arial"/>
          <w:bCs/>
          <w:lang w:eastAsia="pl-PL"/>
        </w:rPr>
      </w:pPr>
      <w:r w:rsidRPr="00141A50">
        <w:rPr>
          <w:rFonts w:ascii="Arial" w:hAnsi="Arial" w:cs="Arial"/>
          <w:bCs/>
          <w:lang w:eastAsia="pl-PL"/>
        </w:rPr>
        <w:t>Załączniki stanowią integralną część umowy.</w:t>
      </w:r>
    </w:p>
    <w:p w14:paraId="2FE22912" w14:textId="77777777" w:rsidR="00141A50" w:rsidRPr="00141A50" w:rsidRDefault="00141A50" w:rsidP="00141A50">
      <w:pPr>
        <w:spacing w:after="0"/>
        <w:ind w:left="357" w:right="-1"/>
        <w:jc w:val="both"/>
        <w:rPr>
          <w:rFonts w:ascii="Arial" w:hAnsi="Arial" w:cs="Arial"/>
          <w:bCs/>
          <w:lang w:eastAsia="pl-PL"/>
        </w:rPr>
      </w:pPr>
    </w:p>
    <w:p w14:paraId="638C0880" w14:textId="77777777" w:rsidR="00141A50" w:rsidRPr="00141A50" w:rsidRDefault="00141A50" w:rsidP="00141A50">
      <w:pPr>
        <w:tabs>
          <w:tab w:val="left" w:pos="284"/>
        </w:tabs>
        <w:spacing w:before="120" w:after="0"/>
        <w:jc w:val="both"/>
        <w:rPr>
          <w:rFonts w:ascii="Arial" w:hAnsi="Arial" w:cs="Arial"/>
          <w:u w:val="single"/>
        </w:rPr>
      </w:pPr>
      <w:r w:rsidRPr="00141A50">
        <w:rPr>
          <w:rFonts w:ascii="Arial" w:hAnsi="Arial" w:cs="Arial"/>
          <w:u w:val="single"/>
        </w:rPr>
        <w:t>Załączniki do umowy:</w:t>
      </w:r>
    </w:p>
    <w:p w14:paraId="0E2EF297"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rPr>
        <w:t xml:space="preserve">Załącznik nr 1 – </w:t>
      </w:r>
      <w:r w:rsidRPr="00141A50">
        <w:rPr>
          <w:rFonts w:ascii="Arial" w:hAnsi="Arial" w:cs="Arial"/>
          <w:bCs/>
          <w:spacing w:val="2"/>
          <w:lang w:eastAsia="pl-PL"/>
        </w:rPr>
        <w:t>Opis przedmiotu zamówienia</w:t>
      </w:r>
    </w:p>
    <w:p w14:paraId="3A1D4766" w14:textId="77777777" w:rsidR="00141A50" w:rsidRPr="00141A50" w:rsidRDefault="00141A50" w:rsidP="00141A50">
      <w:pPr>
        <w:suppressAutoHyphens/>
        <w:spacing w:after="0"/>
        <w:ind w:left="1560" w:hanging="1560"/>
        <w:rPr>
          <w:rFonts w:ascii="Arial" w:hAnsi="Arial" w:cs="Arial"/>
          <w:bCs/>
          <w:spacing w:val="2"/>
          <w:lang w:eastAsia="pl-PL"/>
        </w:rPr>
      </w:pPr>
      <w:r w:rsidRPr="00141A50">
        <w:rPr>
          <w:rFonts w:ascii="Arial" w:hAnsi="Arial" w:cs="Arial"/>
          <w:bCs/>
          <w:spacing w:val="2"/>
          <w:lang w:eastAsia="pl-PL"/>
        </w:rPr>
        <w:t xml:space="preserve">Załącznik nr 2 – Formularz cenowy i szczegółowa specyfikacja techniczna  </w:t>
      </w:r>
    </w:p>
    <w:p w14:paraId="1048E4E8"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spacing w:val="2"/>
          <w:lang w:eastAsia="pl-PL"/>
        </w:rPr>
        <w:t xml:space="preserve">                          Sprzętu i Oprogramowania</w:t>
      </w:r>
    </w:p>
    <w:p w14:paraId="57824B62" w14:textId="77777777" w:rsidR="00141A50" w:rsidRPr="00141A50" w:rsidRDefault="00141A50" w:rsidP="00141A50">
      <w:pPr>
        <w:suppressAutoHyphens/>
        <w:spacing w:after="0"/>
        <w:rPr>
          <w:rFonts w:ascii="Arial" w:hAnsi="Arial" w:cs="Arial"/>
          <w:bCs/>
          <w:spacing w:val="2"/>
          <w:lang w:eastAsia="pl-PL"/>
        </w:rPr>
      </w:pPr>
      <w:bookmarkStart w:id="154" w:name="_Hlk16238230"/>
      <w:r w:rsidRPr="00141A50">
        <w:rPr>
          <w:rFonts w:ascii="Arial" w:hAnsi="Arial" w:cs="Arial"/>
          <w:bCs/>
        </w:rPr>
        <w:lastRenderedPageBreak/>
        <w:t xml:space="preserve">Załącznik nr 3 – Wzór </w:t>
      </w:r>
      <w:r w:rsidRPr="00141A50">
        <w:rPr>
          <w:rFonts w:ascii="Arial" w:hAnsi="Arial" w:cs="Arial"/>
          <w:bCs/>
          <w:spacing w:val="2"/>
          <w:lang w:eastAsia="pl-PL"/>
        </w:rPr>
        <w:t xml:space="preserve">protokołu przyjęcia – przekazania Sprzętu </w:t>
      </w:r>
    </w:p>
    <w:bookmarkEnd w:id="154"/>
    <w:p w14:paraId="3C92C3CC"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rPr>
        <w:t>Załącznik nr 4 – Wzór protokołu odbioru szkolenia</w:t>
      </w:r>
    </w:p>
    <w:p w14:paraId="656E30BD"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rPr>
        <w:t xml:space="preserve">Załącznik nr 5 – </w:t>
      </w:r>
      <w:r w:rsidRPr="00141A50">
        <w:rPr>
          <w:rFonts w:ascii="Arial" w:hAnsi="Arial" w:cs="Arial"/>
          <w:bCs/>
          <w:spacing w:val="2"/>
          <w:lang w:eastAsia="pl-PL"/>
        </w:rPr>
        <w:t>Wzór Karty Wyrobu</w:t>
      </w:r>
    </w:p>
    <w:p w14:paraId="4F50B560"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spacing w:val="2"/>
          <w:lang w:eastAsia="pl-PL"/>
        </w:rPr>
        <w:t>Załącznik nr 6 – Wzór Karty Sprzętu</w:t>
      </w:r>
    </w:p>
    <w:p w14:paraId="664B013C"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spacing w:val="2"/>
          <w:lang w:eastAsia="pl-PL"/>
        </w:rPr>
        <w:t>Załącznik nr 7 – Wzór protokołu reklamacji</w:t>
      </w:r>
    </w:p>
    <w:p w14:paraId="667B4112" w14:textId="77777777" w:rsidR="00141A50" w:rsidRPr="00141A50" w:rsidRDefault="00141A50" w:rsidP="00141A50">
      <w:pPr>
        <w:suppressAutoHyphens/>
        <w:spacing w:after="0"/>
        <w:rPr>
          <w:rFonts w:ascii="Arial" w:hAnsi="Arial" w:cs="Arial"/>
          <w:bCs/>
          <w:spacing w:val="2"/>
          <w:lang w:eastAsia="pl-PL"/>
        </w:rPr>
      </w:pPr>
      <w:r w:rsidRPr="00141A50">
        <w:rPr>
          <w:rFonts w:ascii="Arial" w:hAnsi="Arial" w:cs="Arial"/>
          <w:bCs/>
        </w:rPr>
        <w:t>Załącznik nr 8 – Wymagania w zakresie znakowania kodem kreskowym</w:t>
      </w:r>
    </w:p>
    <w:p w14:paraId="217C4D6C" w14:textId="77777777" w:rsidR="00141A50" w:rsidRPr="00141A50" w:rsidRDefault="00141A50" w:rsidP="00141A50">
      <w:pPr>
        <w:suppressAutoHyphens/>
        <w:spacing w:after="0"/>
        <w:rPr>
          <w:rFonts w:ascii="Arial" w:hAnsi="Arial" w:cs="Arial"/>
          <w:bCs/>
          <w:spacing w:val="2"/>
          <w:lang w:eastAsia="pl-PL"/>
        </w:rPr>
      </w:pPr>
    </w:p>
    <w:p w14:paraId="38B2E1B5" w14:textId="77777777" w:rsidR="00141A50" w:rsidRPr="00141A50" w:rsidRDefault="00141A50" w:rsidP="00141A50">
      <w:pPr>
        <w:suppressAutoHyphens/>
        <w:spacing w:after="0"/>
        <w:rPr>
          <w:rFonts w:ascii="Arial" w:hAnsi="Arial" w:cs="Arial"/>
          <w:bCs/>
          <w:spacing w:val="2"/>
          <w:highlight w:val="yellow"/>
          <w:lang w:eastAsia="pl-PL"/>
        </w:rPr>
      </w:pPr>
    </w:p>
    <w:p w14:paraId="41899C71" w14:textId="77777777" w:rsidR="00141A50" w:rsidRPr="00141A50" w:rsidRDefault="00141A50" w:rsidP="00141A50">
      <w:pPr>
        <w:suppressAutoHyphens/>
        <w:spacing w:after="0"/>
        <w:rPr>
          <w:rFonts w:ascii="Arial" w:hAnsi="Arial" w:cs="Arial"/>
          <w:bCs/>
          <w:spacing w:val="2"/>
          <w:highlight w:val="yellow"/>
          <w:lang w:eastAsia="pl-PL"/>
        </w:rPr>
      </w:pPr>
    </w:p>
    <w:p w14:paraId="542CC660" w14:textId="77777777" w:rsidR="00141A50" w:rsidRPr="00141A50" w:rsidRDefault="00141A50" w:rsidP="00141A50">
      <w:pPr>
        <w:spacing w:after="160"/>
        <w:jc w:val="center"/>
        <w:rPr>
          <w:rFonts w:ascii="Arial" w:hAnsi="Arial" w:cs="Arial"/>
          <w:b/>
          <w:lang w:eastAsia="pl-PL"/>
        </w:rPr>
      </w:pPr>
      <w:r w:rsidRPr="00141A50">
        <w:rPr>
          <w:rFonts w:ascii="Arial" w:hAnsi="Arial" w:cs="Arial"/>
          <w:b/>
          <w:lang w:eastAsia="pl-PL"/>
        </w:rPr>
        <w:t>WYKONAWCA</w:t>
      </w:r>
      <w:r w:rsidRPr="00141A50">
        <w:rPr>
          <w:rFonts w:ascii="Arial" w:hAnsi="Arial" w:cs="Arial"/>
          <w:b/>
          <w:lang w:eastAsia="pl-PL"/>
        </w:rPr>
        <w:tab/>
      </w:r>
      <w:r w:rsidRPr="00141A50">
        <w:rPr>
          <w:rFonts w:ascii="Arial" w:hAnsi="Arial" w:cs="Arial"/>
          <w:b/>
          <w:lang w:eastAsia="pl-PL"/>
        </w:rPr>
        <w:tab/>
      </w:r>
      <w:r w:rsidRPr="00141A50">
        <w:rPr>
          <w:rFonts w:ascii="Arial" w:hAnsi="Arial" w:cs="Arial"/>
          <w:b/>
          <w:lang w:eastAsia="pl-PL"/>
        </w:rPr>
        <w:tab/>
      </w:r>
      <w:r w:rsidRPr="00141A50">
        <w:rPr>
          <w:rFonts w:ascii="Arial" w:hAnsi="Arial" w:cs="Arial"/>
          <w:b/>
          <w:lang w:eastAsia="pl-PL"/>
        </w:rPr>
        <w:tab/>
        <w:t xml:space="preserve">                 ZAMAWIAJĄCY</w:t>
      </w:r>
    </w:p>
    <w:p w14:paraId="54C335CD" w14:textId="77777777" w:rsidR="00141A50" w:rsidRDefault="00141A50" w:rsidP="00141A50">
      <w:pPr>
        <w:spacing w:after="160"/>
        <w:rPr>
          <w:rFonts w:ascii="Arial" w:hAnsi="Arial" w:cs="Arial"/>
          <w:b/>
          <w:lang w:eastAsia="pl-PL"/>
        </w:rPr>
      </w:pPr>
    </w:p>
    <w:p w14:paraId="1DBEEABF" w14:textId="77777777" w:rsidR="009941B3" w:rsidRDefault="009941B3" w:rsidP="00141A50">
      <w:pPr>
        <w:spacing w:after="160"/>
        <w:rPr>
          <w:rFonts w:ascii="Arial" w:hAnsi="Arial" w:cs="Arial"/>
          <w:b/>
          <w:lang w:eastAsia="pl-PL"/>
        </w:rPr>
      </w:pPr>
    </w:p>
    <w:p w14:paraId="03FDDAAB" w14:textId="77777777" w:rsidR="009941B3" w:rsidRPr="00141A50" w:rsidRDefault="009941B3" w:rsidP="00141A50">
      <w:pPr>
        <w:spacing w:after="160"/>
        <w:rPr>
          <w:rFonts w:ascii="Arial" w:hAnsi="Arial" w:cs="Arial"/>
          <w:b/>
          <w:lang w:eastAsia="pl-PL"/>
        </w:rPr>
      </w:pPr>
    </w:p>
    <w:p w14:paraId="093651B7" w14:textId="77777777" w:rsidR="00141A50" w:rsidRPr="00141A50" w:rsidRDefault="00141A50" w:rsidP="00141A50">
      <w:pPr>
        <w:spacing w:after="160"/>
        <w:rPr>
          <w:rFonts w:ascii="Arial" w:hAnsi="Arial" w:cs="Arial"/>
          <w:b/>
          <w:lang w:eastAsia="pl-PL"/>
        </w:rPr>
      </w:pPr>
    </w:p>
    <w:p w14:paraId="03E99294" w14:textId="77777777" w:rsidR="00141A50" w:rsidRPr="00141A50" w:rsidRDefault="00141A50" w:rsidP="00141A50">
      <w:pPr>
        <w:spacing w:after="240"/>
        <w:ind w:right="697"/>
        <w:rPr>
          <w:rFonts w:ascii="Arial" w:hAnsi="Arial" w:cs="Arial"/>
          <w:b/>
          <w:sz w:val="20"/>
          <w:szCs w:val="20"/>
        </w:rPr>
      </w:pPr>
      <w:r w:rsidRPr="00141A50">
        <w:rPr>
          <w:rFonts w:ascii="Arial" w:hAnsi="Arial" w:cs="Arial"/>
          <w:b/>
          <w:sz w:val="20"/>
          <w:szCs w:val="20"/>
        </w:rPr>
        <w:t xml:space="preserve">                                                                                                             UZGODNIONO: </w:t>
      </w:r>
    </w:p>
    <w:p w14:paraId="32A8FAFA" w14:textId="77777777" w:rsidR="00141A50" w:rsidRPr="00141A50" w:rsidRDefault="00141A50" w:rsidP="00141A50">
      <w:pPr>
        <w:tabs>
          <w:tab w:val="center" w:pos="4277"/>
          <w:tab w:val="center" w:pos="6856"/>
        </w:tabs>
        <w:spacing w:after="4"/>
        <w:rPr>
          <w:rFonts w:ascii="Arial" w:hAnsi="Arial" w:cs="Arial"/>
          <w:b/>
          <w:sz w:val="20"/>
          <w:szCs w:val="20"/>
        </w:rPr>
      </w:pPr>
    </w:p>
    <w:p w14:paraId="17B1200A" w14:textId="77777777" w:rsidR="00141A50" w:rsidRPr="00141A50" w:rsidRDefault="00141A50" w:rsidP="00141A50">
      <w:pPr>
        <w:tabs>
          <w:tab w:val="center" w:pos="4277"/>
          <w:tab w:val="center" w:pos="6856"/>
        </w:tabs>
        <w:spacing w:after="4"/>
        <w:rPr>
          <w:rFonts w:ascii="Arial" w:hAnsi="Arial" w:cs="Arial"/>
          <w:b/>
          <w:sz w:val="20"/>
          <w:szCs w:val="20"/>
        </w:rPr>
      </w:pPr>
    </w:p>
    <w:p w14:paraId="0126E399" w14:textId="77777777" w:rsidR="00141A50" w:rsidRPr="00141A50" w:rsidRDefault="00141A50" w:rsidP="00141A50">
      <w:pPr>
        <w:tabs>
          <w:tab w:val="center" w:pos="4277"/>
          <w:tab w:val="center" w:pos="6856"/>
        </w:tabs>
        <w:spacing w:after="4"/>
        <w:rPr>
          <w:rFonts w:ascii="Arial" w:hAnsi="Arial" w:cs="Arial"/>
          <w:b/>
          <w:sz w:val="20"/>
          <w:szCs w:val="20"/>
        </w:rPr>
      </w:pPr>
    </w:p>
    <w:p w14:paraId="4BF60E64" w14:textId="77777777" w:rsidR="00141A50" w:rsidRPr="00141A50" w:rsidRDefault="00141A50" w:rsidP="00141A50">
      <w:pPr>
        <w:tabs>
          <w:tab w:val="center" w:pos="4277"/>
          <w:tab w:val="center" w:pos="6856"/>
        </w:tabs>
        <w:spacing w:after="4"/>
        <w:rPr>
          <w:rFonts w:ascii="Arial" w:hAnsi="Arial" w:cs="Arial"/>
          <w:b/>
          <w:sz w:val="20"/>
          <w:szCs w:val="20"/>
        </w:rPr>
      </w:pPr>
    </w:p>
    <w:p w14:paraId="3992F9CE" w14:textId="77777777" w:rsidR="00141A50" w:rsidRPr="00141A50" w:rsidRDefault="00141A50" w:rsidP="00141A50">
      <w:pPr>
        <w:tabs>
          <w:tab w:val="center" w:pos="4277"/>
          <w:tab w:val="center" w:pos="6856"/>
        </w:tabs>
        <w:spacing w:after="4"/>
        <w:rPr>
          <w:rFonts w:ascii="Arial" w:hAnsi="Arial" w:cs="Arial"/>
          <w:b/>
          <w:sz w:val="20"/>
          <w:szCs w:val="20"/>
        </w:rPr>
      </w:pPr>
    </w:p>
    <w:p w14:paraId="56863338" w14:textId="77777777" w:rsidR="00141A50" w:rsidRPr="00141A50" w:rsidRDefault="00141A50" w:rsidP="00141A50">
      <w:pPr>
        <w:tabs>
          <w:tab w:val="center" w:pos="4277"/>
          <w:tab w:val="center" w:pos="6856"/>
        </w:tabs>
        <w:spacing w:after="4"/>
        <w:rPr>
          <w:rFonts w:ascii="Arial" w:hAnsi="Arial" w:cs="Arial"/>
          <w:b/>
          <w:sz w:val="20"/>
          <w:szCs w:val="20"/>
        </w:rPr>
      </w:pPr>
      <w:r w:rsidRPr="00141A50">
        <w:rPr>
          <w:rFonts w:ascii="Arial" w:hAnsi="Arial" w:cs="Arial"/>
          <w:b/>
          <w:sz w:val="20"/>
          <w:szCs w:val="20"/>
        </w:rPr>
        <w:t xml:space="preserve">                                                                                           …………………………………………… </w:t>
      </w:r>
    </w:p>
    <w:p w14:paraId="7567CDF2" w14:textId="77777777" w:rsidR="00141A50" w:rsidRPr="00141A50" w:rsidRDefault="00141A50" w:rsidP="00141A50">
      <w:pPr>
        <w:tabs>
          <w:tab w:val="center" w:pos="4277"/>
          <w:tab w:val="center" w:pos="6856"/>
        </w:tabs>
        <w:spacing w:after="4"/>
        <w:rPr>
          <w:rFonts w:ascii="Arial" w:hAnsi="Arial" w:cs="Arial"/>
          <w:b/>
          <w:sz w:val="20"/>
          <w:szCs w:val="20"/>
        </w:rPr>
      </w:pPr>
      <w:r w:rsidRPr="00141A50">
        <w:rPr>
          <w:rFonts w:ascii="Arial" w:hAnsi="Arial" w:cs="Arial"/>
          <w:b/>
          <w:sz w:val="20"/>
          <w:szCs w:val="20"/>
        </w:rPr>
        <w:t xml:space="preserve">                                                                                                       Radca prawny CZC SZ  </w:t>
      </w:r>
    </w:p>
    <w:p w14:paraId="2A54BE9E" w14:textId="77777777" w:rsidR="00141A50" w:rsidRPr="00141A50" w:rsidRDefault="00141A50" w:rsidP="00141A50">
      <w:pPr>
        <w:tabs>
          <w:tab w:val="center" w:pos="4277"/>
          <w:tab w:val="center" w:pos="6856"/>
        </w:tabs>
        <w:spacing w:after="4"/>
        <w:rPr>
          <w:rFonts w:ascii="Arial" w:hAnsi="Arial" w:cs="Arial"/>
          <w:b/>
          <w:sz w:val="20"/>
          <w:szCs w:val="20"/>
        </w:rPr>
      </w:pPr>
    </w:p>
    <w:p w14:paraId="10217710" w14:textId="77777777" w:rsidR="00141A50" w:rsidRPr="00141A50" w:rsidRDefault="00141A50" w:rsidP="00141A50">
      <w:pPr>
        <w:tabs>
          <w:tab w:val="center" w:pos="4277"/>
          <w:tab w:val="center" w:pos="6856"/>
        </w:tabs>
        <w:spacing w:after="4"/>
        <w:rPr>
          <w:rFonts w:ascii="Arial" w:hAnsi="Arial" w:cs="Arial"/>
          <w:b/>
          <w:sz w:val="20"/>
          <w:szCs w:val="20"/>
        </w:rPr>
      </w:pPr>
    </w:p>
    <w:p w14:paraId="6EE1551C" w14:textId="77777777" w:rsidR="00141A50" w:rsidRPr="00141A50" w:rsidRDefault="00141A50" w:rsidP="00141A50">
      <w:pPr>
        <w:tabs>
          <w:tab w:val="center" w:pos="4277"/>
          <w:tab w:val="center" w:pos="6856"/>
        </w:tabs>
        <w:spacing w:after="4"/>
        <w:rPr>
          <w:rFonts w:ascii="Arial" w:hAnsi="Arial" w:cs="Arial"/>
          <w:b/>
          <w:sz w:val="20"/>
          <w:szCs w:val="20"/>
        </w:rPr>
      </w:pPr>
    </w:p>
    <w:p w14:paraId="558B0B22" w14:textId="77777777" w:rsidR="00141A50" w:rsidRPr="00141A50" w:rsidRDefault="00141A50" w:rsidP="00141A50">
      <w:pPr>
        <w:tabs>
          <w:tab w:val="center" w:pos="4277"/>
          <w:tab w:val="center" w:pos="6856"/>
        </w:tabs>
        <w:spacing w:after="4"/>
        <w:rPr>
          <w:rFonts w:ascii="Arial" w:hAnsi="Arial" w:cs="Arial"/>
          <w:b/>
          <w:sz w:val="20"/>
          <w:szCs w:val="20"/>
        </w:rPr>
      </w:pPr>
    </w:p>
    <w:p w14:paraId="5236E9D9" w14:textId="77777777" w:rsidR="00141A50" w:rsidRPr="00141A50" w:rsidRDefault="00141A50" w:rsidP="00141A50">
      <w:pPr>
        <w:tabs>
          <w:tab w:val="center" w:pos="4277"/>
          <w:tab w:val="center" w:pos="6856"/>
        </w:tabs>
        <w:spacing w:after="4"/>
        <w:rPr>
          <w:rFonts w:ascii="Arial" w:hAnsi="Arial" w:cs="Arial"/>
          <w:b/>
          <w:sz w:val="20"/>
          <w:szCs w:val="20"/>
        </w:rPr>
      </w:pPr>
    </w:p>
    <w:p w14:paraId="1FB60326" w14:textId="77777777" w:rsidR="00141A50" w:rsidRPr="00141A50" w:rsidRDefault="00141A50" w:rsidP="00141A50">
      <w:pPr>
        <w:tabs>
          <w:tab w:val="center" w:pos="4277"/>
          <w:tab w:val="center" w:pos="6856"/>
        </w:tabs>
        <w:spacing w:after="4"/>
        <w:rPr>
          <w:rFonts w:ascii="Arial" w:hAnsi="Arial" w:cs="Arial"/>
          <w:sz w:val="20"/>
          <w:szCs w:val="20"/>
        </w:rPr>
      </w:pPr>
      <w:r w:rsidRPr="00141A50">
        <w:rPr>
          <w:rFonts w:ascii="Arial" w:hAnsi="Arial" w:cs="Arial"/>
          <w:b/>
          <w:sz w:val="20"/>
          <w:szCs w:val="20"/>
        </w:rPr>
        <w:t xml:space="preserve">                                                                                           …………………………………………… </w:t>
      </w:r>
    </w:p>
    <w:p w14:paraId="29BA2CDE" w14:textId="77777777" w:rsidR="004277E4" w:rsidRDefault="00141A50" w:rsidP="00141A50">
      <w:pPr>
        <w:tabs>
          <w:tab w:val="center" w:pos="1720"/>
          <w:tab w:val="center" w:pos="2861"/>
          <w:tab w:val="center" w:pos="3569"/>
          <w:tab w:val="center" w:pos="4277"/>
          <w:tab w:val="center" w:pos="4986"/>
          <w:tab w:val="center" w:pos="5694"/>
          <w:tab w:val="center" w:pos="7172"/>
        </w:tabs>
        <w:spacing w:after="251"/>
        <w:rPr>
          <w:rFonts w:ascii="Arial" w:hAnsi="Arial" w:cs="Arial"/>
          <w:b/>
        </w:rPr>
      </w:pPr>
      <w:r w:rsidRPr="00141A50">
        <w:rPr>
          <w:rFonts w:ascii="Arial" w:hAnsi="Arial" w:cs="Arial"/>
          <w:b/>
          <w:sz w:val="20"/>
          <w:szCs w:val="20"/>
        </w:rPr>
        <w:t xml:space="preserve">          </w:t>
      </w:r>
      <w:r w:rsidRPr="00141A50">
        <w:rPr>
          <w:rFonts w:ascii="Arial" w:hAnsi="Arial" w:cs="Arial"/>
          <w:b/>
          <w:sz w:val="20"/>
          <w:szCs w:val="20"/>
        </w:rPr>
        <w:tab/>
        <w:t xml:space="preserve"> </w:t>
      </w:r>
      <w:r w:rsidRPr="00141A50">
        <w:rPr>
          <w:rFonts w:ascii="Arial" w:hAnsi="Arial" w:cs="Arial"/>
          <w:b/>
          <w:sz w:val="20"/>
          <w:szCs w:val="20"/>
        </w:rPr>
        <w:tab/>
        <w:t xml:space="preserve"> </w:t>
      </w:r>
      <w:r w:rsidRPr="00141A50">
        <w:rPr>
          <w:rFonts w:ascii="Arial" w:hAnsi="Arial" w:cs="Arial"/>
          <w:b/>
          <w:sz w:val="20"/>
          <w:szCs w:val="20"/>
        </w:rPr>
        <w:tab/>
        <w:t xml:space="preserve"> </w:t>
      </w:r>
      <w:r w:rsidRPr="00141A50">
        <w:rPr>
          <w:rFonts w:ascii="Arial" w:hAnsi="Arial" w:cs="Arial"/>
          <w:b/>
          <w:sz w:val="20"/>
          <w:szCs w:val="20"/>
        </w:rPr>
        <w:tab/>
        <w:t xml:space="preserve"> </w:t>
      </w:r>
      <w:r w:rsidRPr="00141A50">
        <w:rPr>
          <w:rFonts w:ascii="Arial" w:hAnsi="Arial" w:cs="Arial"/>
          <w:b/>
          <w:sz w:val="20"/>
          <w:szCs w:val="20"/>
        </w:rPr>
        <w:tab/>
        <w:t xml:space="preserve">                     Główny Księgowy CZC SZ</w:t>
      </w:r>
      <w:r w:rsidRPr="00141A50">
        <w:rPr>
          <w:rFonts w:ascii="Arial" w:hAnsi="Arial" w:cs="Arial"/>
          <w:b/>
        </w:rPr>
        <w:t xml:space="preserve">                 </w:t>
      </w:r>
    </w:p>
    <w:p w14:paraId="4F7379C5" w14:textId="77777777" w:rsidR="004277E4" w:rsidRPr="004277E4" w:rsidRDefault="004277E4" w:rsidP="004277E4">
      <w:pPr>
        <w:spacing w:after="0" w:line="240" w:lineRule="auto"/>
        <w:jc w:val="center"/>
        <w:rPr>
          <w:rFonts w:ascii="Arial" w:eastAsia="Times New Roman" w:hAnsi="Arial" w:cs="Arial"/>
          <w:b/>
          <w:bCs/>
        </w:rPr>
      </w:pPr>
      <w:r>
        <w:rPr>
          <w:rFonts w:ascii="Arial" w:hAnsi="Arial" w:cs="Arial"/>
          <w:b/>
        </w:rPr>
        <w:br w:type="page"/>
      </w:r>
    </w:p>
    <w:p w14:paraId="790A12C8" w14:textId="56FC6DDB" w:rsidR="00141A50" w:rsidRPr="00141A50" w:rsidRDefault="00141A50" w:rsidP="00FD6744">
      <w:pPr>
        <w:spacing w:after="160" w:line="254" w:lineRule="auto"/>
        <w:rPr>
          <w:rFonts w:ascii="Arial" w:hAnsi="Arial" w:cs="Arial"/>
          <w:b/>
        </w:rPr>
      </w:pPr>
      <w:r w:rsidRPr="00141A50">
        <w:rPr>
          <w:rFonts w:ascii="Arial" w:hAnsi="Arial" w:cs="Arial"/>
          <w:b/>
        </w:rPr>
        <w:lastRenderedPageBreak/>
        <w:t xml:space="preserve">                                                                                                    Załącznik nr 1 do umowy                                                                                                        </w:t>
      </w:r>
    </w:p>
    <w:p w14:paraId="127F8DE0" w14:textId="77777777" w:rsidR="00141A50" w:rsidRPr="00141A50" w:rsidRDefault="00141A50" w:rsidP="00141A50">
      <w:pPr>
        <w:spacing w:after="120"/>
        <w:jc w:val="center"/>
        <w:outlineLvl w:val="3"/>
        <w:rPr>
          <w:rFonts w:ascii="Arial" w:hAnsi="Arial" w:cs="Arial"/>
          <w:b/>
          <w:bCs/>
          <w:spacing w:val="60"/>
        </w:rPr>
      </w:pPr>
    </w:p>
    <w:p w14:paraId="427290BC" w14:textId="77777777" w:rsidR="00141A50" w:rsidRPr="00141A50" w:rsidRDefault="00141A50" w:rsidP="00141A50">
      <w:pPr>
        <w:spacing w:after="120"/>
        <w:jc w:val="center"/>
        <w:outlineLvl w:val="3"/>
        <w:rPr>
          <w:rFonts w:ascii="Arial" w:hAnsi="Arial" w:cs="Arial"/>
          <w:b/>
          <w:bCs/>
          <w:spacing w:val="60"/>
        </w:rPr>
      </w:pPr>
      <w:r w:rsidRPr="00141A50">
        <w:rPr>
          <w:rFonts w:ascii="Arial" w:hAnsi="Arial" w:cs="Arial"/>
          <w:b/>
          <w:bCs/>
          <w:spacing w:val="60"/>
        </w:rPr>
        <w:t>OPIS PRZEDMIOTU ZAMÓWIENIA</w:t>
      </w:r>
    </w:p>
    <w:p w14:paraId="40274547" w14:textId="77777777" w:rsidR="00141A50" w:rsidRPr="00141A50" w:rsidRDefault="00141A50" w:rsidP="00141A50">
      <w:pPr>
        <w:spacing w:after="120"/>
        <w:jc w:val="both"/>
        <w:outlineLvl w:val="3"/>
        <w:rPr>
          <w:rFonts w:ascii="Arial" w:hAnsi="Arial" w:cs="Arial"/>
          <w:b/>
          <w:bCs/>
          <w:spacing w:val="60"/>
        </w:rPr>
      </w:pPr>
    </w:p>
    <w:p w14:paraId="3D998B7C" w14:textId="77777777" w:rsidR="00141A50" w:rsidRPr="00141A50" w:rsidRDefault="00141A50" w:rsidP="00141A50">
      <w:pPr>
        <w:spacing w:after="0" w:line="240" w:lineRule="auto"/>
        <w:jc w:val="center"/>
        <w:rPr>
          <w:rFonts w:ascii="Arial" w:eastAsia="Times New Roman" w:hAnsi="Arial" w:cs="Arial"/>
          <w:b/>
          <w:lang w:eastAsia="pl-PL"/>
        </w:rPr>
      </w:pPr>
    </w:p>
    <w:p w14:paraId="4688F3F4" w14:textId="77777777" w:rsidR="00141A50" w:rsidRPr="00141A50" w:rsidRDefault="00141A50" w:rsidP="00141A50">
      <w:pPr>
        <w:rPr>
          <w:rFonts w:ascii="Arial" w:hAnsi="Arial" w:cs="Arial"/>
          <w:b/>
        </w:rPr>
      </w:pPr>
      <w:r w:rsidRPr="00141A50">
        <w:rPr>
          <w:rFonts w:ascii="Arial" w:hAnsi="Arial" w:cs="Arial"/>
          <w:b/>
        </w:rPr>
        <w:br w:type="page"/>
      </w:r>
    </w:p>
    <w:p w14:paraId="0F03C4AA" w14:textId="77777777" w:rsidR="00141A50" w:rsidRPr="00141A50" w:rsidRDefault="00141A50" w:rsidP="00141A50">
      <w:pPr>
        <w:jc w:val="right"/>
        <w:rPr>
          <w:rFonts w:ascii="Arial" w:hAnsi="Arial" w:cs="Arial"/>
          <w:b/>
        </w:rPr>
      </w:pPr>
      <w:r w:rsidRPr="00141A50">
        <w:rPr>
          <w:rFonts w:ascii="Arial" w:hAnsi="Arial" w:cs="Arial"/>
          <w:b/>
        </w:rPr>
        <w:lastRenderedPageBreak/>
        <w:t>Załącznik nr 2 do umowy</w:t>
      </w:r>
      <w:r w:rsidRPr="00141A50">
        <w:rPr>
          <w:rFonts w:ascii="Arial" w:hAnsi="Arial" w:cs="Arial"/>
          <w:b/>
        </w:rPr>
        <w:br/>
        <w:t xml:space="preserve">                                                                                                        </w:t>
      </w:r>
    </w:p>
    <w:p w14:paraId="1E9C6C40" w14:textId="77777777" w:rsidR="00141A50" w:rsidRPr="00141A50" w:rsidRDefault="00141A50" w:rsidP="00141A50">
      <w:pPr>
        <w:spacing w:after="160" w:line="254" w:lineRule="auto"/>
        <w:jc w:val="center"/>
        <w:rPr>
          <w:rFonts w:ascii="Arial" w:hAnsi="Arial" w:cs="Arial"/>
          <w:b/>
        </w:rPr>
      </w:pPr>
      <w:r w:rsidRPr="00141A50">
        <w:rPr>
          <w:rFonts w:ascii="Arial" w:hAnsi="Arial" w:cs="Arial"/>
          <w:b/>
        </w:rPr>
        <w:t>FORMULARZ CENOWY</w:t>
      </w:r>
    </w:p>
    <w:p w14:paraId="71F19975" w14:textId="77777777" w:rsidR="00141A50" w:rsidRPr="00141A50" w:rsidRDefault="00141A50" w:rsidP="00141A50">
      <w:pPr>
        <w:spacing w:after="160" w:line="254" w:lineRule="auto"/>
        <w:jc w:val="center"/>
        <w:rPr>
          <w:rFonts w:ascii="Arial" w:hAnsi="Arial" w:cs="Arial"/>
          <w:b/>
        </w:rPr>
      </w:pPr>
    </w:p>
    <w:p w14:paraId="5C98FEE9" w14:textId="77777777" w:rsidR="00141A50" w:rsidRPr="00141A50" w:rsidRDefault="00141A50" w:rsidP="00141A50">
      <w:pPr>
        <w:spacing w:after="160" w:line="254" w:lineRule="auto"/>
        <w:jc w:val="center"/>
        <w:rPr>
          <w:rFonts w:ascii="Arial" w:hAnsi="Arial" w:cs="Arial"/>
          <w:b/>
        </w:rPr>
      </w:pPr>
    </w:p>
    <w:p w14:paraId="74780F93" w14:textId="77777777" w:rsidR="00141A50" w:rsidRPr="00141A50" w:rsidRDefault="00141A50" w:rsidP="00141A50">
      <w:pPr>
        <w:spacing w:after="160" w:line="254" w:lineRule="auto"/>
        <w:jc w:val="center"/>
        <w:rPr>
          <w:rFonts w:ascii="Arial" w:hAnsi="Arial" w:cs="Arial"/>
          <w:b/>
        </w:rPr>
      </w:pPr>
      <w:r w:rsidRPr="00141A50">
        <w:rPr>
          <w:rFonts w:ascii="Arial" w:hAnsi="Arial" w:cs="Arial"/>
          <w:b/>
        </w:rPr>
        <w:t xml:space="preserve">SZCZEGÓŁOWA SPECYFIKACJA TECHNICZNA SPRZĘTU </w:t>
      </w:r>
    </w:p>
    <w:p w14:paraId="3CFA7FED"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710A74F2"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39355D8D"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4F52CAF4"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3640DF96"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71CE5B60"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14946292"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1B9635B6"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C974335"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1FA3C06"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77DD57B7"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17B07C4"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7E58D31"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C668A55"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34D5DC03"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B661FC2"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7DCFF96"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445FA7B"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BA7041F"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4155DF05"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1659A0C8"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779C398"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55154C4"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7C2DC608"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3131127"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D85BC8B"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5E9EDCE4"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F8CF0BF"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CFC81AA"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E072C06"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430D725"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0BA6EC0"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0B377A18"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A53A2FD"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5A0B910"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21E8613F"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6AE77DD5"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4DD34D50"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3E49D67F" w14:textId="77777777" w:rsidR="00141A50" w:rsidRPr="00141A50" w:rsidRDefault="00141A50" w:rsidP="00141A50">
      <w:pPr>
        <w:tabs>
          <w:tab w:val="right" w:pos="9072"/>
        </w:tabs>
        <w:spacing w:after="0" w:line="240" w:lineRule="auto"/>
        <w:jc w:val="right"/>
        <w:rPr>
          <w:rFonts w:ascii="Arial" w:eastAsia="Times New Roman" w:hAnsi="Arial" w:cs="Arial"/>
          <w:sz w:val="24"/>
          <w:szCs w:val="24"/>
          <w:highlight w:val="yellow"/>
        </w:rPr>
      </w:pPr>
    </w:p>
    <w:p w14:paraId="31B69736" w14:textId="77777777" w:rsidR="00141A50" w:rsidRPr="00141A50" w:rsidRDefault="00141A50" w:rsidP="00141A50">
      <w:pPr>
        <w:spacing w:after="160" w:line="254" w:lineRule="auto"/>
        <w:rPr>
          <w:rFonts w:ascii="Arial" w:hAnsi="Arial" w:cs="Arial"/>
          <w:b/>
          <w:highlight w:val="yellow"/>
        </w:rPr>
      </w:pPr>
      <w:r w:rsidRPr="00141A50">
        <w:rPr>
          <w:rFonts w:ascii="Arial" w:hAnsi="Arial" w:cs="Arial"/>
          <w:b/>
          <w:highlight w:val="yellow"/>
        </w:rPr>
        <w:t xml:space="preserve">                                                          </w:t>
      </w:r>
    </w:p>
    <w:p w14:paraId="77D31794" w14:textId="77777777" w:rsidR="0018499A" w:rsidRDefault="00141A50" w:rsidP="00141A50">
      <w:pPr>
        <w:spacing w:after="160" w:line="254" w:lineRule="auto"/>
        <w:jc w:val="right"/>
        <w:rPr>
          <w:rFonts w:ascii="Arial" w:hAnsi="Arial" w:cs="Arial"/>
          <w:b/>
        </w:rPr>
      </w:pPr>
      <w:r w:rsidRPr="00141A50">
        <w:rPr>
          <w:rFonts w:ascii="Arial" w:hAnsi="Arial" w:cs="Arial"/>
          <w:b/>
        </w:rPr>
        <w:t xml:space="preserve">                                                                    </w:t>
      </w:r>
    </w:p>
    <w:p w14:paraId="44D3BAA0" w14:textId="33B70CF3" w:rsidR="00141A50" w:rsidRPr="00141A50" w:rsidRDefault="0018499A" w:rsidP="0018499A">
      <w:pPr>
        <w:jc w:val="right"/>
        <w:rPr>
          <w:rFonts w:ascii="Arial" w:hAnsi="Arial" w:cs="Arial"/>
          <w:b/>
        </w:rPr>
      </w:pPr>
      <w:r>
        <w:rPr>
          <w:rFonts w:ascii="Arial" w:hAnsi="Arial" w:cs="Arial"/>
          <w:b/>
        </w:rPr>
        <w:br w:type="page"/>
      </w:r>
      <w:r w:rsidR="00141A50" w:rsidRPr="00141A50">
        <w:rPr>
          <w:rFonts w:ascii="Arial" w:hAnsi="Arial" w:cs="Arial"/>
          <w:b/>
        </w:rPr>
        <w:lastRenderedPageBreak/>
        <w:t xml:space="preserve"> Załącznik nr 3 do umowy</w:t>
      </w:r>
    </w:p>
    <w:p w14:paraId="09AB54F5" w14:textId="77777777" w:rsidR="00141A50" w:rsidRPr="00141A50" w:rsidRDefault="00141A50" w:rsidP="00141A50">
      <w:pPr>
        <w:spacing w:after="0"/>
        <w:ind w:left="7080" w:hanging="7080"/>
        <w:rPr>
          <w:rFonts w:ascii="Arial" w:hAnsi="Arial" w:cs="Arial"/>
          <w:sz w:val="18"/>
          <w:szCs w:val="18"/>
        </w:rPr>
      </w:pPr>
      <w:r w:rsidRPr="00141A50">
        <w:rPr>
          <w:rFonts w:ascii="Arial" w:hAnsi="Arial" w:cs="Arial"/>
          <w:sz w:val="18"/>
          <w:szCs w:val="18"/>
        </w:rPr>
        <w:t>(pieczęć nagłówkowa Wykonawcy)                                                                 …………………………</w:t>
      </w:r>
    </w:p>
    <w:p w14:paraId="0CE703C3" w14:textId="77777777" w:rsidR="00141A50" w:rsidRPr="00141A50" w:rsidRDefault="00141A50" w:rsidP="00141A50">
      <w:pPr>
        <w:ind w:left="7080" w:hanging="7080"/>
        <w:rPr>
          <w:rFonts w:ascii="Arial" w:hAnsi="Arial" w:cs="Arial"/>
          <w:sz w:val="18"/>
          <w:szCs w:val="18"/>
        </w:rPr>
      </w:pPr>
      <w:r w:rsidRPr="00141A50">
        <w:rPr>
          <w:rFonts w:ascii="Arial" w:hAnsi="Arial" w:cs="Arial"/>
          <w:sz w:val="18"/>
          <w:szCs w:val="18"/>
        </w:rPr>
        <w:t xml:space="preserve">                                                                                                                           (miejscowość, data)</w:t>
      </w:r>
    </w:p>
    <w:p w14:paraId="158811A1" w14:textId="77777777" w:rsidR="00141A50" w:rsidRPr="00141A50" w:rsidRDefault="00141A50" w:rsidP="00141A50">
      <w:pPr>
        <w:jc w:val="center"/>
        <w:rPr>
          <w:rFonts w:ascii="Arial" w:hAnsi="Arial" w:cs="Arial"/>
          <w:b/>
        </w:rPr>
      </w:pPr>
      <w:r w:rsidRPr="00141A50">
        <w:rPr>
          <w:rFonts w:ascii="Arial" w:hAnsi="Arial" w:cs="Arial"/>
          <w:b/>
        </w:rPr>
        <w:t>PROTOKÓŁ PRZYJĘCIA-PRZEKAZANIA</w:t>
      </w:r>
    </w:p>
    <w:p w14:paraId="20191366" w14:textId="77777777" w:rsidR="00141A50" w:rsidRPr="00141A50" w:rsidRDefault="00141A50" w:rsidP="00141A50">
      <w:pPr>
        <w:spacing w:after="0"/>
        <w:rPr>
          <w:rFonts w:ascii="Arial" w:hAnsi="Arial" w:cs="Arial"/>
        </w:rPr>
      </w:pPr>
      <w:r w:rsidRPr="00141A50">
        <w:rPr>
          <w:rFonts w:ascii="Arial" w:hAnsi="Arial" w:cs="Arial"/>
        </w:rPr>
        <w:t>Zgodnie z Umową/Zamówieniem nr ………………….. z dnia ………….… zawartą pomiędzy:</w:t>
      </w:r>
    </w:p>
    <w:p w14:paraId="7D09F596" w14:textId="77777777" w:rsidR="00141A50" w:rsidRPr="00141A50" w:rsidRDefault="00141A50" w:rsidP="00141A50">
      <w:pPr>
        <w:spacing w:after="0"/>
        <w:rPr>
          <w:rFonts w:ascii="Arial" w:hAnsi="Arial" w:cs="Arial"/>
        </w:rPr>
      </w:pPr>
      <w:r w:rsidRPr="00141A50">
        <w:rPr>
          <w:rFonts w:ascii="Arial" w:hAnsi="Arial" w:cs="Arial"/>
          <w:b/>
        </w:rPr>
        <w:t>Zamawiającym</w:t>
      </w:r>
      <w:r w:rsidRPr="00141A50">
        <w:rPr>
          <w:rFonts w:ascii="Arial" w:hAnsi="Arial" w:cs="Arial"/>
        </w:rPr>
        <w:t>: ……………..…………………………………………………………………………</w:t>
      </w:r>
    </w:p>
    <w:p w14:paraId="021F6AEA" w14:textId="77777777" w:rsidR="00141A50" w:rsidRPr="00141A50" w:rsidRDefault="00141A50" w:rsidP="00141A50">
      <w:pPr>
        <w:spacing w:after="0"/>
        <w:rPr>
          <w:rFonts w:ascii="Arial" w:hAnsi="Arial" w:cs="Arial"/>
        </w:rPr>
      </w:pPr>
      <w:r w:rsidRPr="00141A50">
        <w:rPr>
          <w:rFonts w:ascii="Arial" w:hAnsi="Arial" w:cs="Arial"/>
        </w:rPr>
        <w:t xml:space="preserve">a </w:t>
      </w:r>
      <w:r w:rsidRPr="00141A50">
        <w:rPr>
          <w:rFonts w:ascii="Arial" w:hAnsi="Arial" w:cs="Arial"/>
          <w:b/>
        </w:rPr>
        <w:t>Wykonawcą:</w:t>
      </w:r>
      <w:r w:rsidRPr="00141A50">
        <w:rPr>
          <w:rFonts w:ascii="Arial" w:hAnsi="Arial" w:cs="Arial"/>
        </w:rPr>
        <w:t xml:space="preserve"> …………………………………………………………………………………………</w:t>
      </w:r>
    </w:p>
    <w:p w14:paraId="0A554A62" w14:textId="77777777" w:rsidR="00141A50" w:rsidRPr="00141A50" w:rsidRDefault="00141A50" w:rsidP="00141A50">
      <w:pPr>
        <w:spacing w:after="0"/>
        <w:rPr>
          <w:rFonts w:ascii="Arial" w:hAnsi="Arial" w:cs="Arial"/>
        </w:rPr>
      </w:pPr>
      <w:r w:rsidRPr="00141A50">
        <w:rPr>
          <w:rFonts w:ascii="Arial" w:hAnsi="Arial" w:cs="Arial"/>
          <w:b/>
        </w:rPr>
        <w:t xml:space="preserve">Odbiorca: </w:t>
      </w:r>
      <w:r w:rsidRPr="00141A50">
        <w:rPr>
          <w:rFonts w:ascii="Arial" w:hAnsi="Arial" w:cs="Arial"/>
        </w:rPr>
        <w:t>…………………………………………………………………………………….………... potwierdza przyjęcie przedmiotu zamówienia:</w:t>
      </w:r>
    </w:p>
    <w:p w14:paraId="05134E00" w14:textId="77777777" w:rsidR="00141A50" w:rsidRPr="00141A50" w:rsidRDefault="00141A50" w:rsidP="00141A50">
      <w:pPr>
        <w:spacing w:after="0"/>
        <w:rPr>
          <w:rFonts w:ascii="Arial" w:hAnsi="Arial" w:cs="Arial"/>
          <w:b/>
        </w:rPr>
      </w:pPr>
      <w:r w:rsidRPr="00141A50">
        <w:rPr>
          <w:rFonts w:ascii="Arial" w:hAnsi="Arial" w:cs="Arial"/>
          <w:b/>
        </w:rPr>
        <w:t>*Komisja w składzie:</w:t>
      </w:r>
    </w:p>
    <w:p w14:paraId="50A4098A" w14:textId="77777777" w:rsidR="00141A50" w:rsidRPr="00141A50" w:rsidRDefault="00141A50" w:rsidP="00E868C7">
      <w:pPr>
        <w:numPr>
          <w:ilvl w:val="0"/>
          <w:numId w:val="197"/>
        </w:numPr>
        <w:spacing w:after="0" w:line="240" w:lineRule="auto"/>
        <w:rPr>
          <w:rFonts w:ascii="Arial" w:hAnsi="Arial" w:cs="Arial"/>
        </w:rPr>
      </w:pPr>
      <w:r w:rsidRPr="00141A50">
        <w:rPr>
          <w:rFonts w:ascii="Arial" w:hAnsi="Arial" w:cs="Arial"/>
        </w:rPr>
        <w:t>……………………………………</w:t>
      </w:r>
    </w:p>
    <w:p w14:paraId="400EE2E1" w14:textId="77777777" w:rsidR="00141A50" w:rsidRPr="00141A50" w:rsidRDefault="00141A50" w:rsidP="00E868C7">
      <w:pPr>
        <w:numPr>
          <w:ilvl w:val="0"/>
          <w:numId w:val="197"/>
        </w:numPr>
        <w:spacing w:after="0" w:line="240" w:lineRule="auto"/>
        <w:rPr>
          <w:rFonts w:ascii="Arial" w:hAnsi="Arial" w:cs="Arial"/>
        </w:rPr>
      </w:pPr>
      <w:r w:rsidRPr="00141A50">
        <w:rPr>
          <w:rFonts w:ascii="Arial" w:hAnsi="Arial" w:cs="Arial"/>
        </w:rPr>
        <w:t>……………………………………</w:t>
      </w:r>
    </w:p>
    <w:p w14:paraId="1622AC54" w14:textId="77777777" w:rsidR="00141A50" w:rsidRPr="00141A50" w:rsidRDefault="00141A50" w:rsidP="00E868C7">
      <w:pPr>
        <w:numPr>
          <w:ilvl w:val="0"/>
          <w:numId w:val="197"/>
        </w:numPr>
        <w:spacing w:after="0" w:line="240" w:lineRule="auto"/>
        <w:rPr>
          <w:rFonts w:ascii="Arial" w:hAnsi="Arial" w:cs="Arial"/>
        </w:rPr>
      </w:pPr>
      <w:r w:rsidRPr="00141A50">
        <w:rPr>
          <w:rFonts w:ascii="Arial" w:hAnsi="Arial" w:cs="Arial"/>
        </w:rPr>
        <w:t>……………………………………</w:t>
      </w:r>
    </w:p>
    <w:p w14:paraId="4B39DD25" w14:textId="77777777" w:rsidR="00141A50" w:rsidRPr="00141A50" w:rsidRDefault="00141A50" w:rsidP="00141A50">
      <w:pPr>
        <w:spacing w:after="0" w:line="240" w:lineRule="auto"/>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625"/>
        <w:gridCol w:w="767"/>
        <w:gridCol w:w="717"/>
        <w:gridCol w:w="1305"/>
        <w:gridCol w:w="1287"/>
        <w:gridCol w:w="1287"/>
        <w:gridCol w:w="1591"/>
      </w:tblGrid>
      <w:tr w:rsidR="00141A50" w:rsidRPr="00141A50" w14:paraId="0D9AA09B" w14:textId="77777777" w:rsidTr="00904838">
        <w:trPr>
          <w:trHeight w:val="958"/>
        </w:trPr>
        <w:tc>
          <w:tcPr>
            <w:tcW w:w="486" w:type="dxa"/>
            <w:tcBorders>
              <w:top w:val="single" w:sz="12" w:space="0" w:color="auto"/>
              <w:left w:val="single" w:sz="12" w:space="0" w:color="auto"/>
              <w:bottom w:val="single" w:sz="4" w:space="0" w:color="000000"/>
              <w:right w:val="single" w:sz="4" w:space="0" w:color="000000"/>
            </w:tcBorders>
            <w:vAlign w:val="center"/>
            <w:hideMark/>
          </w:tcPr>
          <w:p w14:paraId="05E5AAFD"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Lp.</w:t>
            </w:r>
          </w:p>
        </w:tc>
        <w:tc>
          <w:tcPr>
            <w:tcW w:w="2625" w:type="dxa"/>
            <w:tcBorders>
              <w:top w:val="single" w:sz="12" w:space="0" w:color="auto"/>
              <w:left w:val="single" w:sz="4" w:space="0" w:color="000000"/>
              <w:bottom w:val="single" w:sz="4" w:space="0" w:color="000000"/>
              <w:right w:val="single" w:sz="4" w:space="0" w:color="000000"/>
            </w:tcBorders>
            <w:vAlign w:val="center"/>
            <w:hideMark/>
          </w:tcPr>
          <w:p w14:paraId="56DD5784"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Nazwa przedmiotu zamówienia**</w:t>
            </w:r>
          </w:p>
        </w:tc>
        <w:tc>
          <w:tcPr>
            <w:tcW w:w="767" w:type="dxa"/>
            <w:tcBorders>
              <w:top w:val="single" w:sz="12" w:space="0" w:color="auto"/>
              <w:left w:val="single" w:sz="4" w:space="0" w:color="000000"/>
              <w:bottom w:val="single" w:sz="4" w:space="0" w:color="000000"/>
              <w:right w:val="single" w:sz="4" w:space="0" w:color="000000"/>
            </w:tcBorders>
            <w:vAlign w:val="center"/>
            <w:hideMark/>
          </w:tcPr>
          <w:p w14:paraId="04735838"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Ilość**</w:t>
            </w:r>
          </w:p>
        </w:tc>
        <w:tc>
          <w:tcPr>
            <w:tcW w:w="717" w:type="dxa"/>
            <w:tcBorders>
              <w:top w:val="single" w:sz="12" w:space="0" w:color="auto"/>
              <w:left w:val="single" w:sz="4" w:space="0" w:color="000000"/>
              <w:bottom w:val="single" w:sz="4" w:space="0" w:color="000000"/>
              <w:right w:val="single" w:sz="4" w:space="0" w:color="000000"/>
            </w:tcBorders>
            <w:vAlign w:val="center"/>
            <w:hideMark/>
          </w:tcPr>
          <w:p w14:paraId="580C1A15"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J.m.**</w:t>
            </w:r>
          </w:p>
        </w:tc>
        <w:tc>
          <w:tcPr>
            <w:tcW w:w="1305" w:type="dxa"/>
            <w:tcBorders>
              <w:top w:val="single" w:sz="12" w:space="0" w:color="auto"/>
              <w:left w:val="single" w:sz="4" w:space="0" w:color="000000"/>
              <w:bottom w:val="single" w:sz="4" w:space="0" w:color="000000"/>
              <w:right w:val="single" w:sz="4" w:space="0" w:color="000000"/>
            </w:tcBorders>
            <w:vAlign w:val="center"/>
            <w:hideMark/>
          </w:tcPr>
          <w:p w14:paraId="63518B3E"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Data produkcji urządzenia**</w:t>
            </w:r>
          </w:p>
        </w:tc>
        <w:tc>
          <w:tcPr>
            <w:tcW w:w="1287" w:type="dxa"/>
            <w:tcBorders>
              <w:top w:val="single" w:sz="12" w:space="0" w:color="auto"/>
              <w:left w:val="single" w:sz="4" w:space="0" w:color="000000"/>
              <w:bottom w:val="single" w:sz="4" w:space="0" w:color="000000"/>
              <w:right w:val="single" w:sz="4" w:space="0" w:color="000000"/>
            </w:tcBorders>
            <w:vAlign w:val="center"/>
            <w:hideMark/>
          </w:tcPr>
          <w:p w14:paraId="4A57ADC7"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Data zakończenia gwarancji urządzenia**</w:t>
            </w:r>
          </w:p>
        </w:tc>
        <w:tc>
          <w:tcPr>
            <w:tcW w:w="1287" w:type="dxa"/>
            <w:tcBorders>
              <w:top w:val="single" w:sz="12" w:space="0" w:color="auto"/>
              <w:left w:val="single" w:sz="4" w:space="0" w:color="000000"/>
              <w:bottom w:val="single" w:sz="4" w:space="0" w:color="000000"/>
              <w:right w:val="single" w:sz="4" w:space="0" w:color="000000"/>
            </w:tcBorders>
            <w:vAlign w:val="center"/>
            <w:hideMark/>
          </w:tcPr>
          <w:p w14:paraId="20B2867C"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Nr fabryczny urządzenia**</w:t>
            </w:r>
          </w:p>
        </w:tc>
        <w:tc>
          <w:tcPr>
            <w:tcW w:w="1591" w:type="dxa"/>
            <w:tcBorders>
              <w:top w:val="single" w:sz="12" w:space="0" w:color="auto"/>
              <w:left w:val="single" w:sz="4" w:space="0" w:color="000000"/>
              <w:bottom w:val="single" w:sz="4" w:space="0" w:color="000000"/>
              <w:right w:val="single" w:sz="4" w:space="0" w:color="000000"/>
            </w:tcBorders>
            <w:vAlign w:val="center"/>
            <w:hideMark/>
          </w:tcPr>
          <w:p w14:paraId="7BDDF8B1" w14:textId="77777777" w:rsidR="00141A50" w:rsidRPr="00141A50" w:rsidRDefault="00141A50" w:rsidP="00141A50">
            <w:pPr>
              <w:spacing w:after="0"/>
              <w:jc w:val="center"/>
              <w:rPr>
                <w:rFonts w:ascii="Arial" w:hAnsi="Arial" w:cs="Arial"/>
                <w:b/>
                <w:sz w:val="18"/>
              </w:rPr>
            </w:pPr>
            <w:r w:rsidRPr="00141A50">
              <w:rPr>
                <w:rFonts w:ascii="Arial" w:hAnsi="Arial" w:cs="Arial"/>
                <w:b/>
                <w:sz w:val="18"/>
              </w:rPr>
              <w:t>Symbol indeksowy JIM***</w:t>
            </w:r>
          </w:p>
        </w:tc>
      </w:tr>
      <w:tr w:rsidR="00141A50" w:rsidRPr="00141A50" w14:paraId="05D7EA86" w14:textId="77777777" w:rsidTr="00904838">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001008FE"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1</w:t>
            </w:r>
          </w:p>
        </w:tc>
        <w:tc>
          <w:tcPr>
            <w:tcW w:w="2625" w:type="dxa"/>
            <w:tcBorders>
              <w:top w:val="single" w:sz="12" w:space="0" w:color="auto"/>
              <w:left w:val="single" w:sz="4" w:space="0" w:color="000000"/>
              <w:bottom w:val="single" w:sz="12" w:space="0" w:color="auto"/>
              <w:right w:val="single" w:sz="4" w:space="0" w:color="000000"/>
            </w:tcBorders>
            <w:vAlign w:val="center"/>
            <w:hideMark/>
          </w:tcPr>
          <w:p w14:paraId="0235B1F9"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2</w:t>
            </w:r>
          </w:p>
        </w:tc>
        <w:tc>
          <w:tcPr>
            <w:tcW w:w="767" w:type="dxa"/>
            <w:tcBorders>
              <w:top w:val="single" w:sz="12" w:space="0" w:color="auto"/>
              <w:left w:val="single" w:sz="4" w:space="0" w:color="000000"/>
              <w:bottom w:val="single" w:sz="12" w:space="0" w:color="auto"/>
              <w:right w:val="single" w:sz="4" w:space="0" w:color="000000"/>
            </w:tcBorders>
            <w:vAlign w:val="center"/>
            <w:hideMark/>
          </w:tcPr>
          <w:p w14:paraId="60F94BB0"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3</w:t>
            </w:r>
          </w:p>
        </w:tc>
        <w:tc>
          <w:tcPr>
            <w:tcW w:w="717" w:type="dxa"/>
            <w:tcBorders>
              <w:top w:val="single" w:sz="12" w:space="0" w:color="auto"/>
              <w:left w:val="single" w:sz="4" w:space="0" w:color="000000"/>
              <w:bottom w:val="single" w:sz="12" w:space="0" w:color="auto"/>
              <w:right w:val="single" w:sz="4" w:space="0" w:color="000000"/>
            </w:tcBorders>
            <w:vAlign w:val="center"/>
            <w:hideMark/>
          </w:tcPr>
          <w:p w14:paraId="56D98934"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4</w:t>
            </w:r>
          </w:p>
        </w:tc>
        <w:tc>
          <w:tcPr>
            <w:tcW w:w="1305" w:type="dxa"/>
            <w:tcBorders>
              <w:top w:val="single" w:sz="12" w:space="0" w:color="auto"/>
              <w:left w:val="single" w:sz="4" w:space="0" w:color="000000"/>
              <w:bottom w:val="single" w:sz="12" w:space="0" w:color="auto"/>
              <w:right w:val="single" w:sz="4" w:space="0" w:color="000000"/>
            </w:tcBorders>
            <w:vAlign w:val="center"/>
            <w:hideMark/>
          </w:tcPr>
          <w:p w14:paraId="72717797"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5</w:t>
            </w:r>
          </w:p>
        </w:tc>
        <w:tc>
          <w:tcPr>
            <w:tcW w:w="1287" w:type="dxa"/>
            <w:tcBorders>
              <w:top w:val="single" w:sz="12" w:space="0" w:color="auto"/>
              <w:left w:val="single" w:sz="4" w:space="0" w:color="000000"/>
              <w:bottom w:val="single" w:sz="12" w:space="0" w:color="auto"/>
              <w:right w:val="single" w:sz="4" w:space="0" w:color="000000"/>
            </w:tcBorders>
            <w:vAlign w:val="center"/>
            <w:hideMark/>
          </w:tcPr>
          <w:p w14:paraId="0605C4AF"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6</w:t>
            </w:r>
          </w:p>
        </w:tc>
        <w:tc>
          <w:tcPr>
            <w:tcW w:w="1287" w:type="dxa"/>
            <w:tcBorders>
              <w:top w:val="single" w:sz="12" w:space="0" w:color="auto"/>
              <w:left w:val="single" w:sz="4" w:space="0" w:color="000000"/>
              <w:bottom w:val="single" w:sz="12" w:space="0" w:color="auto"/>
              <w:right w:val="single" w:sz="4" w:space="0" w:color="000000"/>
            </w:tcBorders>
            <w:vAlign w:val="center"/>
            <w:hideMark/>
          </w:tcPr>
          <w:p w14:paraId="2657258C"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7</w:t>
            </w:r>
          </w:p>
        </w:tc>
        <w:tc>
          <w:tcPr>
            <w:tcW w:w="1591" w:type="dxa"/>
            <w:tcBorders>
              <w:top w:val="single" w:sz="12" w:space="0" w:color="auto"/>
              <w:left w:val="single" w:sz="4" w:space="0" w:color="000000"/>
              <w:bottom w:val="single" w:sz="12" w:space="0" w:color="auto"/>
              <w:right w:val="single" w:sz="4" w:space="0" w:color="000000"/>
            </w:tcBorders>
            <w:vAlign w:val="center"/>
            <w:hideMark/>
          </w:tcPr>
          <w:p w14:paraId="784839A2" w14:textId="77777777" w:rsidR="00141A50" w:rsidRPr="00141A50" w:rsidRDefault="00141A50" w:rsidP="00141A50">
            <w:pPr>
              <w:spacing w:after="100" w:afterAutospacing="1"/>
              <w:jc w:val="center"/>
              <w:rPr>
                <w:rFonts w:ascii="Arial" w:hAnsi="Arial" w:cs="Arial"/>
                <w:sz w:val="18"/>
                <w:szCs w:val="18"/>
              </w:rPr>
            </w:pPr>
            <w:r w:rsidRPr="00141A50">
              <w:rPr>
                <w:rFonts w:ascii="Arial" w:hAnsi="Arial" w:cs="Arial"/>
                <w:sz w:val="18"/>
                <w:szCs w:val="18"/>
              </w:rPr>
              <w:t>8</w:t>
            </w:r>
          </w:p>
        </w:tc>
      </w:tr>
      <w:tr w:rsidR="00141A50" w:rsidRPr="00141A50" w14:paraId="094EE451" w14:textId="77777777" w:rsidTr="00904838">
        <w:tc>
          <w:tcPr>
            <w:tcW w:w="486" w:type="dxa"/>
            <w:tcBorders>
              <w:top w:val="single" w:sz="4" w:space="0" w:color="000000"/>
              <w:left w:val="single" w:sz="12" w:space="0" w:color="auto"/>
              <w:bottom w:val="single" w:sz="4" w:space="0" w:color="000000"/>
              <w:right w:val="single" w:sz="4" w:space="0" w:color="000000"/>
            </w:tcBorders>
            <w:vAlign w:val="center"/>
            <w:hideMark/>
          </w:tcPr>
          <w:p w14:paraId="474CD518" w14:textId="77777777" w:rsidR="00141A50" w:rsidRPr="00141A50" w:rsidRDefault="00141A50" w:rsidP="00141A50">
            <w:pPr>
              <w:jc w:val="center"/>
              <w:rPr>
                <w:rFonts w:ascii="Arial" w:hAnsi="Arial" w:cs="Arial"/>
              </w:rPr>
            </w:pPr>
            <w:r w:rsidRPr="00141A50">
              <w:rPr>
                <w:rFonts w:ascii="Arial" w:hAnsi="Arial" w:cs="Arial"/>
              </w:rPr>
              <w:t>1.</w:t>
            </w:r>
          </w:p>
        </w:tc>
        <w:tc>
          <w:tcPr>
            <w:tcW w:w="2625" w:type="dxa"/>
            <w:tcBorders>
              <w:top w:val="single" w:sz="4" w:space="0" w:color="000000"/>
              <w:left w:val="single" w:sz="4" w:space="0" w:color="000000"/>
              <w:bottom w:val="single" w:sz="4" w:space="0" w:color="000000"/>
              <w:right w:val="single" w:sz="4" w:space="0" w:color="000000"/>
            </w:tcBorders>
            <w:vAlign w:val="center"/>
          </w:tcPr>
          <w:p w14:paraId="6997DF52" w14:textId="77777777" w:rsidR="00141A50" w:rsidRPr="00141A50" w:rsidRDefault="00141A50" w:rsidP="00141A50">
            <w:pPr>
              <w:jc w:val="center"/>
              <w:rPr>
                <w:rFonts w:ascii="Arial" w:hAnsi="Arial" w:cs="Arial"/>
                <w:lang w:val="en-US"/>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25F3252" w14:textId="77777777" w:rsidR="00141A50" w:rsidRPr="00141A50" w:rsidRDefault="00141A50" w:rsidP="00141A50">
            <w:pPr>
              <w:jc w:val="center"/>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91A2BFD" w14:textId="77777777" w:rsidR="00141A50" w:rsidRPr="00141A50" w:rsidRDefault="00141A50" w:rsidP="00141A50">
            <w:pPr>
              <w:jc w:val="center"/>
              <w:rPr>
                <w:rFonts w:ascii="Arial" w:hAnsi="Arial" w:cs="Arial"/>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C16453B"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1D6ABB62"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22A35500" w14:textId="77777777" w:rsidR="00141A50" w:rsidRPr="00141A50" w:rsidRDefault="00141A50" w:rsidP="00141A50">
            <w:pPr>
              <w:jc w:val="center"/>
              <w:rPr>
                <w:rFonts w:ascii="Arial" w:hAnsi="Arial" w:cs="Arial"/>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6F00B5E4" w14:textId="77777777" w:rsidR="00141A50" w:rsidRPr="00141A50" w:rsidRDefault="00141A50" w:rsidP="00141A50">
            <w:pPr>
              <w:jc w:val="center"/>
              <w:rPr>
                <w:rFonts w:ascii="Arial" w:hAnsi="Arial" w:cs="Arial"/>
              </w:rPr>
            </w:pPr>
          </w:p>
        </w:tc>
      </w:tr>
      <w:tr w:rsidR="00141A50" w:rsidRPr="00141A50" w14:paraId="1AB50F9E" w14:textId="77777777" w:rsidTr="00904838">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3299ADE6" w14:textId="77777777" w:rsidR="00141A50" w:rsidRPr="00141A50" w:rsidRDefault="00141A50" w:rsidP="00141A50">
            <w:pPr>
              <w:jc w:val="center"/>
              <w:rPr>
                <w:rFonts w:ascii="Arial" w:hAnsi="Arial" w:cs="Arial"/>
              </w:rPr>
            </w:pPr>
            <w:r w:rsidRPr="00141A50">
              <w:rPr>
                <w:rFonts w:ascii="Arial" w:hAnsi="Arial" w:cs="Arial"/>
              </w:rPr>
              <w:t>2.</w:t>
            </w:r>
          </w:p>
        </w:tc>
        <w:tc>
          <w:tcPr>
            <w:tcW w:w="2625" w:type="dxa"/>
            <w:tcBorders>
              <w:top w:val="single" w:sz="4" w:space="0" w:color="000000"/>
              <w:left w:val="single" w:sz="4" w:space="0" w:color="000000"/>
              <w:bottom w:val="single" w:sz="4" w:space="0" w:color="000000"/>
              <w:right w:val="single" w:sz="4" w:space="0" w:color="000000"/>
            </w:tcBorders>
            <w:vAlign w:val="center"/>
          </w:tcPr>
          <w:p w14:paraId="4CB12C6B" w14:textId="77777777" w:rsidR="00141A50" w:rsidRPr="00141A50" w:rsidRDefault="00141A50" w:rsidP="00141A50">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401D2DF" w14:textId="77777777" w:rsidR="00141A50" w:rsidRPr="00141A50" w:rsidRDefault="00141A50" w:rsidP="00141A50">
            <w:pPr>
              <w:jc w:val="center"/>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503923A" w14:textId="77777777" w:rsidR="00141A50" w:rsidRPr="00141A50" w:rsidRDefault="00141A50" w:rsidP="00141A50">
            <w:pPr>
              <w:jc w:val="center"/>
              <w:rPr>
                <w:rFonts w:ascii="Arial" w:hAnsi="Arial" w:cs="Arial"/>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450D6D0C"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2F1D451E"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10F16EFC" w14:textId="77777777" w:rsidR="00141A50" w:rsidRPr="00141A50" w:rsidRDefault="00141A50" w:rsidP="00141A50">
            <w:pPr>
              <w:jc w:val="center"/>
              <w:rPr>
                <w:rFonts w:ascii="Arial" w:hAnsi="Arial" w:cs="Arial"/>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93B8048" w14:textId="77777777" w:rsidR="00141A50" w:rsidRPr="00141A50" w:rsidRDefault="00141A50" w:rsidP="00141A50">
            <w:pPr>
              <w:jc w:val="center"/>
              <w:rPr>
                <w:rFonts w:ascii="Arial" w:hAnsi="Arial" w:cs="Arial"/>
              </w:rPr>
            </w:pPr>
          </w:p>
        </w:tc>
      </w:tr>
      <w:tr w:rsidR="00141A50" w:rsidRPr="00141A50" w14:paraId="053CE640" w14:textId="77777777" w:rsidTr="00904838">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2F24E27D" w14:textId="77777777" w:rsidR="00141A50" w:rsidRPr="00141A50" w:rsidRDefault="00141A50" w:rsidP="00141A50">
            <w:pPr>
              <w:jc w:val="center"/>
              <w:rPr>
                <w:rFonts w:ascii="Arial" w:hAnsi="Arial" w:cs="Arial"/>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51190D4" w14:textId="77777777" w:rsidR="00141A50" w:rsidRPr="00141A50" w:rsidRDefault="00141A50" w:rsidP="00141A50">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DEDF06D" w14:textId="77777777" w:rsidR="00141A50" w:rsidRPr="00141A50" w:rsidRDefault="00141A50" w:rsidP="00141A50">
            <w:pPr>
              <w:jc w:val="center"/>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C2D7684" w14:textId="77777777" w:rsidR="00141A50" w:rsidRPr="00141A50" w:rsidRDefault="00141A50" w:rsidP="00141A50">
            <w:pPr>
              <w:jc w:val="center"/>
              <w:rPr>
                <w:rFonts w:ascii="Arial" w:hAnsi="Arial" w:cs="Arial"/>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6728759A"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16347202"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75068121" w14:textId="77777777" w:rsidR="00141A50" w:rsidRPr="00141A50" w:rsidRDefault="00141A50" w:rsidP="00141A50">
            <w:pPr>
              <w:jc w:val="center"/>
              <w:rPr>
                <w:rFonts w:ascii="Arial" w:hAnsi="Arial" w:cs="Arial"/>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594B6FE" w14:textId="77777777" w:rsidR="00141A50" w:rsidRPr="00141A50" w:rsidRDefault="00141A50" w:rsidP="00141A50">
            <w:pPr>
              <w:jc w:val="center"/>
              <w:rPr>
                <w:rFonts w:ascii="Arial" w:hAnsi="Arial" w:cs="Arial"/>
              </w:rPr>
            </w:pPr>
          </w:p>
        </w:tc>
      </w:tr>
      <w:tr w:rsidR="00141A50" w:rsidRPr="00141A50" w14:paraId="0DA67BF4" w14:textId="77777777" w:rsidTr="00904838">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0C59CCAA" w14:textId="77777777" w:rsidR="00141A50" w:rsidRPr="00141A50" w:rsidRDefault="00141A50" w:rsidP="00141A50">
            <w:pPr>
              <w:jc w:val="center"/>
              <w:rPr>
                <w:rFonts w:ascii="Arial" w:hAnsi="Arial" w:cs="Arial"/>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C0D5E10" w14:textId="77777777" w:rsidR="00141A50" w:rsidRPr="00141A50" w:rsidRDefault="00141A50" w:rsidP="00141A50">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7DE7084" w14:textId="77777777" w:rsidR="00141A50" w:rsidRPr="00141A50" w:rsidRDefault="00141A50" w:rsidP="00141A50">
            <w:pPr>
              <w:jc w:val="center"/>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B8F5697" w14:textId="77777777" w:rsidR="00141A50" w:rsidRPr="00141A50" w:rsidRDefault="00141A50" w:rsidP="00141A50">
            <w:pPr>
              <w:jc w:val="center"/>
              <w:rPr>
                <w:rFonts w:ascii="Arial" w:hAnsi="Arial" w:cs="Arial"/>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4F9A225"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7CE1D43"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4945798B" w14:textId="77777777" w:rsidR="00141A50" w:rsidRPr="00141A50" w:rsidRDefault="00141A50" w:rsidP="00141A50">
            <w:pPr>
              <w:jc w:val="center"/>
              <w:rPr>
                <w:rFonts w:ascii="Arial" w:hAnsi="Arial" w:cs="Arial"/>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09549A0C" w14:textId="77777777" w:rsidR="00141A50" w:rsidRPr="00141A50" w:rsidRDefault="00141A50" w:rsidP="00141A50">
            <w:pPr>
              <w:jc w:val="center"/>
              <w:rPr>
                <w:rFonts w:ascii="Arial" w:hAnsi="Arial" w:cs="Arial"/>
              </w:rPr>
            </w:pPr>
          </w:p>
        </w:tc>
      </w:tr>
      <w:tr w:rsidR="00141A50" w:rsidRPr="00141A50" w14:paraId="02E21E8E" w14:textId="77777777" w:rsidTr="00904838">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46EDFEF4" w14:textId="77777777" w:rsidR="00141A50" w:rsidRPr="00141A50" w:rsidRDefault="00141A50" w:rsidP="00141A50">
            <w:pPr>
              <w:jc w:val="center"/>
              <w:rPr>
                <w:rFonts w:ascii="Arial" w:hAnsi="Arial" w:cs="Arial"/>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35AC323" w14:textId="77777777" w:rsidR="00141A50" w:rsidRPr="00141A50" w:rsidRDefault="00141A50" w:rsidP="00141A50">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BFCF027" w14:textId="77777777" w:rsidR="00141A50" w:rsidRPr="00141A50" w:rsidRDefault="00141A50" w:rsidP="00141A50">
            <w:pPr>
              <w:jc w:val="center"/>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195EB38" w14:textId="77777777" w:rsidR="00141A50" w:rsidRPr="00141A50" w:rsidRDefault="00141A50" w:rsidP="00141A50">
            <w:pPr>
              <w:jc w:val="center"/>
              <w:rPr>
                <w:rFonts w:ascii="Arial" w:hAnsi="Arial" w:cs="Arial"/>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F6DC87E"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51B15B12" w14:textId="77777777" w:rsidR="00141A50" w:rsidRPr="00141A50" w:rsidRDefault="00141A50" w:rsidP="00141A50">
            <w:pPr>
              <w:jc w:val="center"/>
              <w:rPr>
                <w:rFonts w:ascii="Arial" w:hAnsi="Arial" w:cs="Arial"/>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1BFF9E74" w14:textId="77777777" w:rsidR="00141A50" w:rsidRPr="00141A50" w:rsidRDefault="00141A50" w:rsidP="00141A50">
            <w:pPr>
              <w:jc w:val="center"/>
              <w:rPr>
                <w:rFonts w:ascii="Arial" w:hAnsi="Arial" w:cs="Arial"/>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386E849C" w14:textId="77777777" w:rsidR="00141A50" w:rsidRPr="00141A50" w:rsidRDefault="00141A50" w:rsidP="00141A50">
            <w:pPr>
              <w:jc w:val="center"/>
              <w:rPr>
                <w:rFonts w:ascii="Arial" w:hAnsi="Arial" w:cs="Arial"/>
              </w:rPr>
            </w:pPr>
          </w:p>
        </w:tc>
      </w:tr>
    </w:tbl>
    <w:p w14:paraId="37BAE4CF" w14:textId="77777777" w:rsidR="00141A50" w:rsidRPr="00141A50" w:rsidRDefault="00141A50" w:rsidP="00141A50">
      <w:pPr>
        <w:rPr>
          <w:rFonts w:ascii="Arial" w:hAnsi="Arial" w:cs="Arial"/>
        </w:rPr>
      </w:pPr>
      <w:r w:rsidRPr="00141A50">
        <w:rPr>
          <w:rFonts w:ascii="Arial" w:hAnsi="Arial" w:cs="Arial"/>
        </w:rPr>
        <w:t>Uwagi: …………………………………………………………………………………………………………………………………………………………………………………………………………………………</w:t>
      </w:r>
    </w:p>
    <w:p w14:paraId="17E8AE06" w14:textId="77777777" w:rsidR="00141A50" w:rsidRPr="00141A50" w:rsidRDefault="00141A50" w:rsidP="00141A50">
      <w:pPr>
        <w:rPr>
          <w:rFonts w:ascii="Arial" w:hAnsi="Arial" w:cs="Arial"/>
        </w:rPr>
      </w:pPr>
      <w:r w:rsidRPr="00141A50">
        <w:rPr>
          <w:rFonts w:ascii="Arial" w:hAnsi="Arial" w:cs="Arial"/>
        </w:rPr>
        <w:t>Nr faktury: ………………………………………………………………………………………………</w:t>
      </w:r>
    </w:p>
    <w:p w14:paraId="5468D7F9" w14:textId="77777777" w:rsidR="00141A50" w:rsidRPr="00141A50" w:rsidRDefault="00141A50" w:rsidP="00141A50">
      <w:pPr>
        <w:spacing w:after="0" w:line="240" w:lineRule="auto"/>
        <w:ind w:left="4248" w:firstLine="708"/>
        <w:jc w:val="center"/>
        <w:rPr>
          <w:rFonts w:ascii="Arial" w:hAnsi="Arial" w:cs="Arial"/>
          <w:b/>
          <w:sz w:val="20"/>
          <w:szCs w:val="20"/>
          <w:u w:val="single"/>
        </w:rPr>
      </w:pPr>
      <w:r w:rsidRPr="00141A50">
        <w:rPr>
          <w:rFonts w:ascii="Arial" w:hAnsi="Arial" w:cs="Arial"/>
          <w:b/>
          <w:sz w:val="20"/>
          <w:szCs w:val="20"/>
          <w:u w:val="single"/>
        </w:rPr>
        <w:t>*PODPISY KOMISJI:</w:t>
      </w:r>
    </w:p>
    <w:p w14:paraId="55324359" w14:textId="77777777" w:rsidR="00141A50" w:rsidRPr="00141A50" w:rsidRDefault="00141A50" w:rsidP="00141A50">
      <w:pPr>
        <w:spacing w:after="0" w:line="240" w:lineRule="auto"/>
        <w:ind w:left="4248" w:firstLine="708"/>
        <w:jc w:val="center"/>
        <w:rPr>
          <w:rFonts w:ascii="Arial" w:hAnsi="Arial" w:cs="Arial"/>
          <w:b/>
          <w:sz w:val="20"/>
          <w:szCs w:val="20"/>
          <w:u w:val="single"/>
        </w:rPr>
      </w:pPr>
    </w:p>
    <w:p w14:paraId="044E89A6"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1……………………………...</w:t>
      </w:r>
    </w:p>
    <w:p w14:paraId="54035063"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2……………………………...</w:t>
      </w:r>
    </w:p>
    <w:p w14:paraId="1E2FD0D1"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3………………………………</w:t>
      </w:r>
    </w:p>
    <w:p w14:paraId="2B6A9627" w14:textId="77777777" w:rsidR="00141A50" w:rsidRPr="00141A50" w:rsidRDefault="00141A50" w:rsidP="00141A50">
      <w:pPr>
        <w:spacing w:after="0" w:line="240" w:lineRule="auto"/>
        <w:rPr>
          <w:rFonts w:ascii="Arial" w:hAnsi="Arial" w:cs="Arial"/>
          <w:sz w:val="18"/>
          <w:szCs w:val="18"/>
        </w:rPr>
      </w:pPr>
      <w:r w:rsidRPr="00141A50">
        <w:rPr>
          <w:rFonts w:ascii="Arial" w:hAnsi="Arial" w:cs="Arial"/>
          <w:sz w:val="18"/>
          <w:szCs w:val="18"/>
        </w:rPr>
        <w:t>Protokół sporządzono w 3 jednobrzmiących egzemplarzach dla:</w:t>
      </w:r>
    </w:p>
    <w:p w14:paraId="330F20CC" w14:textId="77777777" w:rsidR="00141A50" w:rsidRPr="00141A50" w:rsidRDefault="00141A50" w:rsidP="00141A50">
      <w:pPr>
        <w:spacing w:after="0" w:line="240" w:lineRule="auto"/>
        <w:rPr>
          <w:rFonts w:ascii="Arial" w:hAnsi="Arial" w:cs="Arial"/>
          <w:sz w:val="18"/>
          <w:szCs w:val="18"/>
        </w:rPr>
      </w:pPr>
      <w:r w:rsidRPr="00141A50">
        <w:rPr>
          <w:rFonts w:ascii="Arial" w:hAnsi="Arial" w:cs="Arial"/>
          <w:sz w:val="18"/>
          <w:szCs w:val="18"/>
        </w:rPr>
        <w:t>Egz. Nr 1 – Zamawiający</w:t>
      </w:r>
    </w:p>
    <w:p w14:paraId="666A08A6" w14:textId="77777777" w:rsidR="00141A50" w:rsidRPr="00141A50" w:rsidRDefault="00141A50" w:rsidP="00141A50">
      <w:pPr>
        <w:spacing w:after="0" w:line="240" w:lineRule="auto"/>
        <w:rPr>
          <w:rFonts w:ascii="Arial" w:hAnsi="Arial" w:cs="Arial"/>
          <w:sz w:val="18"/>
          <w:szCs w:val="18"/>
        </w:rPr>
      </w:pPr>
      <w:r w:rsidRPr="00141A50">
        <w:rPr>
          <w:rFonts w:ascii="Arial" w:hAnsi="Arial" w:cs="Arial"/>
          <w:sz w:val="18"/>
          <w:szCs w:val="18"/>
        </w:rPr>
        <w:t>Egz. Nr 2 – Odbiorca</w:t>
      </w:r>
    </w:p>
    <w:p w14:paraId="0CDAC0A5" w14:textId="77777777" w:rsidR="00141A50" w:rsidRPr="00141A50" w:rsidRDefault="00141A50" w:rsidP="00141A50">
      <w:pPr>
        <w:spacing w:after="0" w:line="240" w:lineRule="auto"/>
        <w:rPr>
          <w:rFonts w:ascii="Arial" w:hAnsi="Arial" w:cs="Arial"/>
          <w:sz w:val="18"/>
          <w:szCs w:val="18"/>
        </w:rPr>
      </w:pPr>
      <w:r w:rsidRPr="00141A50">
        <w:rPr>
          <w:rFonts w:ascii="Arial" w:hAnsi="Arial" w:cs="Arial"/>
          <w:sz w:val="18"/>
          <w:szCs w:val="18"/>
        </w:rPr>
        <w:t>Egz. Nr 3 – Wykonawca</w:t>
      </w:r>
    </w:p>
    <w:p w14:paraId="3F1D227A" w14:textId="77777777" w:rsidR="00141A50" w:rsidRPr="00141A50" w:rsidRDefault="00141A50" w:rsidP="00141A50">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2"/>
        <w:gridCol w:w="4639"/>
      </w:tblGrid>
      <w:tr w:rsidR="00141A50" w:rsidRPr="00141A50" w14:paraId="6EE5F915" w14:textId="77777777" w:rsidTr="00904838">
        <w:trPr>
          <w:trHeight w:val="782"/>
          <w:jc w:val="center"/>
        </w:trPr>
        <w:tc>
          <w:tcPr>
            <w:tcW w:w="4788" w:type="dxa"/>
            <w:hideMark/>
          </w:tcPr>
          <w:p w14:paraId="5BC0866C" w14:textId="77777777" w:rsidR="00141A50" w:rsidRPr="00141A50" w:rsidRDefault="00141A50" w:rsidP="00141A50">
            <w:pPr>
              <w:spacing w:line="240" w:lineRule="auto"/>
              <w:rPr>
                <w:rFonts w:ascii="Arial" w:hAnsi="Arial" w:cs="Arial"/>
                <w:b/>
              </w:rPr>
            </w:pPr>
            <w:r w:rsidRPr="00141A50">
              <w:rPr>
                <w:rFonts w:ascii="Arial" w:hAnsi="Arial" w:cs="Arial"/>
                <w:b/>
              </w:rPr>
              <w:t xml:space="preserve">       WYKONAWCA</w:t>
            </w:r>
          </w:p>
        </w:tc>
        <w:tc>
          <w:tcPr>
            <w:tcW w:w="5066" w:type="dxa"/>
            <w:hideMark/>
          </w:tcPr>
          <w:p w14:paraId="03F1D0DA" w14:textId="77777777" w:rsidR="00141A50" w:rsidRPr="00141A50" w:rsidRDefault="00141A50" w:rsidP="00141A50">
            <w:pPr>
              <w:spacing w:line="240" w:lineRule="auto"/>
              <w:jc w:val="center"/>
              <w:rPr>
                <w:rFonts w:ascii="Arial" w:hAnsi="Arial" w:cs="Arial"/>
                <w:b/>
              </w:rPr>
            </w:pPr>
            <w:r w:rsidRPr="00141A50">
              <w:rPr>
                <w:rFonts w:ascii="Arial" w:hAnsi="Arial" w:cs="Arial"/>
                <w:b/>
              </w:rPr>
              <w:t xml:space="preserve">                                           ODBIORCA</w:t>
            </w:r>
          </w:p>
        </w:tc>
      </w:tr>
      <w:tr w:rsidR="00141A50" w:rsidRPr="00141A50" w14:paraId="3557B104" w14:textId="77777777" w:rsidTr="00904838">
        <w:trPr>
          <w:jc w:val="center"/>
        </w:trPr>
        <w:tc>
          <w:tcPr>
            <w:tcW w:w="4788" w:type="dxa"/>
            <w:hideMark/>
          </w:tcPr>
          <w:p w14:paraId="07919C2F" w14:textId="77777777" w:rsidR="00141A50" w:rsidRPr="00141A50" w:rsidRDefault="00141A50" w:rsidP="00141A50">
            <w:pPr>
              <w:spacing w:line="240" w:lineRule="auto"/>
              <w:rPr>
                <w:rFonts w:ascii="Arial" w:hAnsi="Arial" w:cs="Arial"/>
                <w:sz w:val="16"/>
                <w:szCs w:val="16"/>
              </w:rPr>
            </w:pPr>
            <w:r w:rsidRPr="00141A50">
              <w:rPr>
                <w:rFonts w:ascii="Arial" w:hAnsi="Arial" w:cs="Arial"/>
                <w:sz w:val="18"/>
                <w:szCs w:val="18"/>
              </w:rPr>
              <w:t xml:space="preserve">   (imię, nazwisko, pieczątka)</w:t>
            </w:r>
          </w:p>
        </w:tc>
        <w:tc>
          <w:tcPr>
            <w:tcW w:w="5066" w:type="dxa"/>
            <w:hideMark/>
          </w:tcPr>
          <w:p w14:paraId="78216CCB" w14:textId="77777777" w:rsidR="00141A50" w:rsidRPr="00141A50" w:rsidRDefault="00141A50" w:rsidP="00141A50">
            <w:pPr>
              <w:spacing w:line="240" w:lineRule="auto"/>
              <w:jc w:val="right"/>
              <w:rPr>
                <w:rFonts w:ascii="Arial" w:hAnsi="Arial" w:cs="Arial"/>
                <w:sz w:val="16"/>
                <w:szCs w:val="16"/>
              </w:rPr>
            </w:pPr>
            <w:r w:rsidRPr="00141A50">
              <w:rPr>
                <w:rFonts w:ascii="Arial" w:hAnsi="Arial" w:cs="Arial"/>
                <w:sz w:val="18"/>
                <w:szCs w:val="18"/>
              </w:rPr>
              <w:t>(imię, nazwisko, pieczątka)</w:t>
            </w:r>
          </w:p>
        </w:tc>
      </w:tr>
    </w:tbl>
    <w:p w14:paraId="002EB74E" w14:textId="77777777" w:rsidR="00141A50" w:rsidRPr="00141A50" w:rsidRDefault="00141A50" w:rsidP="00141A50">
      <w:pPr>
        <w:tabs>
          <w:tab w:val="left" w:pos="3167"/>
          <w:tab w:val="center" w:pos="4536"/>
          <w:tab w:val="right" w:pos="9072"/>
        </w:tabs>
        <w:spacing w:after="0" w:line="240" w:lineRule="auto"/>
        <w:rPr>
          <w:rFonts w:ascii="Times New Roman" w:eastAsia="Times New Roman" w:hAnsi="Times New Roman" w:cs="Times New Roman"/>
          <w:sz w:val="16"/>
          <w:szCs w:val="16"/>
        </w:rPr>
      </w:pPr>
      <w:r w:rsidRPr="00141A50">
        <w:rPr>
          <w:rFonts w:ascii="Times New Roman" w:eastAsia="Times New Roman" w:hAnsi="Times New Roman" w:cs="Times New Roman"/>
          <w:sz w:val="16"/>
          <w:szCs w:val="16"/>
        </w:rPr>
        <w:t>*   podpisy Komisji, gdy jest powołana</w:t>
      </w:r>
    </w:p>
    <w:p w14:paraId="1B3ADE71" w14:textId="77777777" w:rsidR="00141A50" w:rsidRPr="00141A50" w:rsidRDefault="00141A50" w:rsidP="00141A50">
      <w:pPr>
        <w:tabs>
          <w:tab w:val="left" w:pos="3167"/>
          <w:tab w:val="center" w:pos="4536"/>
          <w:tab w:val="right" w:pos="9072"/>
        </w:tabs>
        <w:spacing w:after="0" w:line="240" w:lineRule="auto"/>
        <w:rPr>
          <w:rFonts w:ascii="Times New Roman" w:eastAsia="Times New Roman" w:hAnsi="Times New Roman" w:cs="Times New Roman"/>
          <w:sz w:val="16"/>
          <w:szCs w:val="16"/>
        </w:rPr>
      </w:pPr>
      <w:r w:rsidRPr="00141A50">
        <w:rPr>
          <w:rFonts w:ascii="Times New Roman" w:eastAsia="Times New Roman" w:hAnsi="Times New Roman" w:cs="Times New Roman"/>
          <w:sz w:val="16"/>
          <w:szCs w:val="16"/>
        </w:rPr>
        <w:t>** uzupełnia Wykonawca umowy/zamówienia.</w:t>
      </w:r>
    </w:p>
    <w:p w14:paraId="3C7443E2" w14:textId="77777777" w:rsidR="00141A50" w:rsidRPr="00141A50" w:rsidRDefault="00141A50" w:rsidP="00141A50">
      <w:pPr>
        <w:tabs>
          <w:tab w:val="left" w:pos="3167"/>
          <w:tab w:val="center" w:pos="4536"/>
          <w:tab w:val="right" w:pos="9072"/>
        </w:tabs>
        <w:spacing w:after="0" w:line="240" w:lineRule="auto"/>
        <w:rPr>
          <w:rFonts w:ascii="Times New Roman" w:eastAsia="Times New Roman" w:hAnsi="Times New Roman" w:cs="Times New Roman"/>
          <w:sz w:val="16"/>
          <w:szCs w:val="16"/>
          <w:highlight w:val="yellow"/>
        </w:rPr>
      </w:pPr>
      <w:r w:rsidRPr="00141A50">
        <w:rPr>
          <w:rFonts w:ascii="Times New Roman" w:eastAsia="Times New Roman" w:hAnsi="Times New Roman" w:cs="Times New Roman"/>
          <w:sz w:val="16"/>
          <w:szCs w:val="16"/>
        </w:rPr>
        <w:t>*** uzupełnia pododdział po przyjęciu i weryfikacji dostawy na egzemplarzu dla Odbiorcy i Zamawiającego.</w:t>
      </w:r>
      <w:r w:rsidRPr="00141A50">
        <w:rPr>
          <w:rFonts w:ascii="Arial" w:eastAsia="Times New Roman" w:hAnsi="Arial" w:cs="Arial"/>
          <w:b/>
          <w:color w:val="000000" w:themeColor="text1"/>
          <w:sz w:val="24"/>
          <w:szCs w:val="24"/>
        </w:rPr>
        <w:t xml:space="preserve">                                                                    </w:t>
      </w:r>
    </w:p>
    <w:p w14:paraId="535D0B1E" w14:textId="77777777" w:rsidR="00141A50" w:rsidRPr="00141A50" w:rsidRDefault="00141A50" w:rsidP="00141A50">
      <w:pPr>
        <w:jc w:val="right"/>
        <w:rPr>
          <w:rFonts w:ascii="Arial" w:eastAsia="Times New Roman" w:hAnsi="Arial" w:cs="Arial"/>
          <w:b/>
        </w:rPr>
      </w:pPr>
      <w:r w:rsidRPr="00141A50">
        <w:rPr>
          <w:rFonts w:ascii="Arial" w:hAnsi="Arial" w:cs="Arial"/>
          <w:sz w:val="18"/>
          <w:szCs w:val="18"/>
          <w:highlight w:val="yellow"/>
        </w:rPr>
        <w:br w:type="page"/>
      </w:r>
      <w:r w:rsidRPr="00141A50">
        <w:rPr>
          <w:rFonts w:ascii="Arial" w:eastAsia="Times New Roman" w:hAnsi="Arial" w:cs="Arial"/>
          <w:b/>
        </w:rPr>
        <w:lastRenderedPageBreak/>
        <w:t xml:space="preserve">                                                           Załącznik nr 4 do umowy</w:t>
      </w:r>
    </w:p>
    <w:p w14:paraId="33806BD2" w14:textId="77777777" w:rsidR="00141A50" w:rsidRPr="00141A50" w:rsidRDefault="00141A50" w:rsidP="00141A50">
      <w:pPr>
        <w:tabs>
          <w:tab w:val="right" w:pos="9072"/>
        </w:tabs>
        <w:spacing w:after="0" w:line="240" w:lineRule="auto"/>
        <w:jc w:val="center"/>
        <w:rPr>
          <w:rFonts w:ascii="Arial" w:eastAsia="Times New Roman" w:hAnsi="Arial" w:cs="Arial"/>
          <w:b/>
          <w:sz w:val="24"/>
          <w:szCs w:val="24"/>
        </w:rPr>
      </w:pPr>
    </w:p>
    <w:p w14:paraId="60B51CAC" w14:textId="77777777" w:rsidR="00141A50" w:rsidRPr="00141A50" w:rsidRDefault="00141A50" w:rsidP="00141A50">
      <w:pPr>
        <w:tabs>
          <w:tab w:val="right" w:pos="9072"/>
        </w:tabs>
        <w:spacing w:after="0" w:line="240" w:lineRule="auto"/>
        <w:jc w:val="right"/>
        <w:rPr>
          <w:rFonts w:ascii="Arial" w:eastAsia="Times New Roman" w:hAnsi="Arial" w:cs="Arial"/>
          <w:sz w:val="24"/>
          <w:szCs w:val="24"/>
        </w:rPr>
      </w:pPr>
      <w:r w:rsidRPr="00141A50">
        <w:rPr>
          <w:rFonts w:ascii="Arial" w:eastAsia="Times New Roman" w:hAnsi="Arial" w:cs="Arial"/>
          <w:sz w:val="24"/>
          <w:szCs w:val="24"/>
        </w:rPr>
        <w:t>…………………………………….</w:t>
      </w:r>
    </w:p>
    <w:p w14:paraId="1F19D3F8" w14:textId="77777777" w:rsidR="00141A50" w:rsidRPr="00141A50" w:rsidRDefault="00141A50" w:rsidP="00141A50">
      <w:pPr>
        <w:tabs>
          <w:tab w:val="right" w:pos="9072"/>
        </w:tabs>
        <w:spacing w:after="0" w:line="240" w:lineRule="auto"/>
        <w:jc w:val="center"/>
        <w:rPr>
          <w:rFonts w:ascii="Arial" w:eastAsia="Times New Roman" w:hAnsi="Arial" w:cs="Arial"/>
          <w:sz w:val="18"/>
          <w:szCs w:val="18"/>
        </w:rPr>
      </w:pPr>
      <w:r w:rsidRPr="00141A50">
        <w:rPr>
          <w:rFonts w:ascii="Arial" w:eastAsia="Times New Roman" w:hAnsi="Arial" w:cs="Arial"/>
          <w:sz w:val="18"/>
          <w:szCs w:val="18"/>
        </w:rPr>
        <w:t xml:space="preserve">                                                                                                                         (Miejscowość, data)  </w:t>
      </w:r>
    </w:p>
    <w:p w14:paraId="3CE590A2" w14:textId="77777777" w:rsidR="00141A50" w:rsidRPr="00141A50" w:rsidRDefault="00141A50" w:rsidP="00141A50">
      <w:pPr>
        <w:ind w:left="1416" w:firstLine="708"/>
        <w:rPr>
          <w:rFonts w:ascii="Arial" w:hAnsi="Arial" w:cs="Arial"/>
          <w:b/>
        </w:rPr>
      </w:pPr>
      <w:r w:rsidRPr="00141A50">
        <w:rPr>
          <w:rFonts w:ascii="Arial" w:hAnsi="Arial" w:cs="Arial"/>
          <w:b/>
        </w:rPr>
        <w:t xml:space="preserve">PROTOKÓŁ ODBIORU SZKOLENIA </w:t>
      </w:r>
    </w:p>
    <w:p w14:paraId="4DEA71E4" w14:textId="77777777" w:rsidR="00141A50" w:rsidRPr="00141A50" w:rsidRDefault="00141A50" w:rsidP="00141A50">
      <w:pPr>
        <w:rPr>
          <w:rFonts w:ascii="Arial" w:hAnsi="Arial" w:cs="Arial"/>
          <w:sz w:val="20"/>
          <w:szCs w:val="20"/>
        </w:rPr>
      </w:pPr>
      <w:r w:rsidRPr="00141A50">
        <w:rPr>
          <w:rFonts w:ascii="Arial" w:hAnsi="Arial" w:cs="Arial"/>
          <w:sz w:val="20"/>
          <w:szCs w:val="20"/>
        </w:rPr>
        <w:t>Zgodnie z Umową/Zamówieniem nr ……………….z dnia …………………………  zawartą pomiędzy:</w:t>
      </w:r>
    </w:p>
    <w:p w14:paraId="362005E8" w14:textId="77777777" w:rsidR="00141A50" w:rsidRPr="00141A50" w:rsidRDefault="00141A50" w:rsidP="00141A50">
      <w:pPr>
        <w:rPr>
          <w:rFonts w:ascii="Arial" w:hAnsi="Arial" w:cs="Arial"/>
          <w:sz w:val="20"/>
          <w:szCs w:val="20"/>
        </w:rPr>
      </w:pPr>
      <w:r w:rsidRPr="00141A50">
        <w:rPr>
          <w:rFonts w:ascii="Arial" w:hAnsi="Arial" w:cs="Arial"/>
          <w:b/>
          <w:sz w:val="20"/>
          <w:szCs w:val="20"/>
        </w:rPr>
        <w:t>Zamawiającym</w:t>
      </w:r>
      <w:r w:rsidRPr="00141A50">
        <w:rPr>
          <w:rFonts w:ascii="Arial" w:hAnsi="Arial" w:cs="Arial"/>
          <w:sz w:val="20"/>
          <w:szCs w:val="20"/>
        </w:rPr>
        <w:t>: …………………………………………………………………………………………………..</w:t>
      </w:r>
    </w:p>
    <w:p w14:paraId="058F531A" w14:textId="77777777" w:rsidR="00141A50" w:rsidRPr="00141A50" w:rsidRDefault="00141A50" w:rsidP="00141A50">
      <w:pPr>
        <w:rPr>
          <w:rFonts w:ascii="Arial" w:hAnsi="Arial" w:cs="Arial"/>
          <w:sz w:val="20"/>
          <w:szCs w:val="20"/>
        </w:rPr>
      </w:pPr>
      <w:r w:rsidRPr="00141A50">
        <w:rPr>
          <w:rFonts w:ascii="Arial" w:hAnsi="Arial" w:cs="Arial"/>
          <w:sz w:val="20"/>
          <w:szCs w:val="20"/>
        </w:rPr>
        <w:t xml:space="preserve">a </w:t>
      </w:r>
      <w:r w:rsidRPr="00141A50">
        <w:rPr>
          <w:rFonts w:ascii="Arial" w:hAnsi="Arial" w:cs="Arial"/>
          <w:b/>
          <w:sz w:val="20"/>
          <w:szCs w:val="20"/>
        </w:rPr>
        <w:t>Wykonawcą</w:t>
      </w:r>
      <w:r w:rsidRPr="00141A50">
        <w:rPr>
          <w:rFonts w:ascii="Arial" w:hAnsi="Arial" w:cs="Arial"/>
          <w:sz w:val="20"/>
          <w:szCs w:val="20"/>
        </w:rPr>
        <w:t xml:space="preserve"> ……………………………………………………………………………………………………. </w:t>
      </w:r>
    </w:p>
    <w:p w14:paraId="6673BA4D" w14:textId="77777777" w:rsidR="00141A50" w:rsidRPr="00141A50" w:rsidRDefault="00141A50" w:rsidP="00141A50">
      <w:pPr>
        <w:rPr>
          <w:rFonts w:ascii="Arial" w:hAnsi="Arial" w:cs="Arial"/>
          <w:sz w:val="20"/>
          <w:szCs w:val="20"/>
        </w:rPr>
      </w:pPr>
      <w:r w:rsidRPr="00141A50">
        <w:rPr>
          <w:rFonts w:ascii="Arial" w:hAnsi="Arial" w:cs="Arial"/>
          <w:b/>
          <w:sz w:val="20"/>
          <w:szCs w:val="20"/>
        </w:rPr>
        <w:t>Przyjmujący</w:t>
      </w:r>
      <w:r w:rsidRPr="00141A50">
        <w:rPr>
          <w:rFonts w:ascii="Arial" w:hAnsi="Arial" w:cs="Arial"/>
          <w:sz w:val="20"/>
          <w:szCs w:val="20"/>
        </w:rPr>
        <w:t xml:space="preserve"> ………………………………………………………………... potwierdza realizację szkolenia:</w:t>
      </w:r>
    </w:p>
    <w:p w14:paraId="00BEFC1C" w14:textId="77777777" w:rsidR="00141A50" w:rsidRPr="00141A50" w:rsidRDefault="00141A50" w:rsidP="00141A50">
      <w:pPr>
        <w:spacing w:after="0" w:line="240" w:lineRule="auto"/>
        <w:rPr>
          <w:rFonts w:ascii="Arial" w:hAnsi="Arial" w:cs="Arial"/>
          <w:b/>
          <w:sz w:val="20"/>
          <w:szCs w:val="20"/>
        </w:rPr>
      </w:pPr>
      <w:r w:rsidRPr="00141A50">
        <w:rPr>
          <w:rFonts w:ascii="Arial" w:hAnsi="Arial" w:cs="Arial"/>
          <w:b/>
          <w:sz w:val="20"/>
          <w:szCs w:val="20"/>
        </w:rPr>
        <w:t>*Komisja w składzie:</w:t>
      </w:r>
    </w:p>
    <w:p w14:paraId="39DA735F" w14:textId="77777777" w:rsidR="00141A50" w:rsidRPr="00141A50" w:rsidRDefault="00141A50" w:rsidP="00141A50">
      <w:pPr>
        <w:numPr>
          <w:ilvl w:val="0"/>
          <w:numId w:val="115"/>
        </w:numPr>
        <w:spacing w:after="0" w:line="240" w:lineRule="auto"/>
        <w:rPr>
          <w:rFonts w:ascii="Arial" w:hAnsi="Arial" w:cs="Arial"/>
          <w:sz w:val="20"/>
          <w:szCs w:val="20"/>
        </w:rPr>
      </w:pPr>
      <w:r w:rsidRPr="00141A50">
        <w:rPr>
          <w:rFonts w:ascii="Arial" w:hAnsi="Arial" w:cs="Arial"/>
          <w:sz w:val="20"/>
          <w:szCs w:val="20"/>
        </w:rPr>
        <w:t>………………………………</w:t>
      </w:r>
    </w:p>
    <w:p w14:paraId="0C88DC02" w14:textId="77777777" w:rsidR="00141A50" w:rsidRPr="00141A50" w:rsidRDefault="00141A50" w:rsidP="00141A50">
      <w:pPr>
        <w:numPr>
          <w:ilvl w:val="0"/>
          <w:numId w:val="115"/>
        </w:numPr>
        <w:spacing w:after="0" w:line="240" w:lineRule="auto"/>
        <w:rPr>
          <w:rFonts w:ascii="Arial" w:hAnsi="Arial" w:cs="Arial"/>
          <w:sz w:val="20"/>
          <w:szCs w:val="20"/>
        </w:rPr>
      </w:pPr>
      <w:r w:rsidRPr="00141A50">
        <w:rPr>
          <w:rFonts w:ascii="Arial" w:hAnsi="Arial" w:cs="Arial"/>
          <w:sz w:val="20"/>
          <w:szCs w:val="20"/>
        </w:rPr>
        <w:t>………………………………</w:t>
      </w:r>
    </w:p>
    <w:p w14:paraId="796CE528" w14:textId="77777777" w:rsidR="00141A50" w:rsidRPr="00141A50" w:rsidRDefault="00141A50" w:rsidP="00141A50">
      <w:pPr>
        <w:numPr>
          <w:ilvl w:val="0"/>
          <w:numId w:val="115"/>
        </w:numPr>
        <w:spacing w:after="0" w:line="240" w:lineRule="auto"/>
        <w:rPr>
          <w:rFonts w:ascii="Arial" w:hAnsi="Arial" w:cs="Arial"/>
          <w:sz w:val="20"/>
          <w:szCs w:val="20"/>
        </w:rPr>
      </w:pPr>
      <w:r w:rsidRPr="00141A50">
        <w:rPr>
          <w:rFonts w:ascii="Arial" w:hAnsi="Arial" w:cs="Arial"/>
          <w:sz w:val="20"/>
          <w:szCs w:val="20"/>
        </w:rPr>
        <w:t>………………………………</w:t>
      </w:r>
    </w:p>
    <w:tbl>
      <w:tblPr>
        <w:tblpPr w:leftFromText="141" w:rightFromText="141" w:bottomFromText="160" w:vertAnchor="text" w:horzAnchor="margin" w:tblpXSpec="center" w:tblpY="160"/>
        <w:tblW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1985"/>
        <w:gridCol w:w="1701"/>
        <w:gridCol w:w="1417"/>
        <w:gridCol w:w="1843"/>
      </w:tblGrid>
      <w:tr w:rsidR="00141A50" w:rsidRPr="00141A50" w14:paraId="2AD1B014" w14:textId="77777777" w:rsidTr="00904838">
        <w:trPr>
          <w:trHeight w:val="1182"/>
        </w:trPr>
        <w:tc>
          <w:tcPr>
            <w:tcW w:w="493" w:type="dxa"/>
            <w:tcBorders>
              <w:top w:val="single" w:sz="8" w:space="0" w:color="auto"/>
              <w:left w:val="single" w:sz="8" w:space="0" w:color="auto"/>
              <w:bottom w:val="single" w:sz="4" w:space="0" w:color="auto"/>
              <w:right w:val="single" w:sz="4" w:space="0" w:color="auto"/>
            </w:tcBorders>
            <w:vAlign w:val="center"/>
            <w:hideMark/>
          </w:tcPr>
          <w:p w14:paraId="61A024B8" w14:textId="77777777" w:rsidR="00141A50" w:rsidRPr="00141A50" w:rsidRDefault="00141A50" w:rsidP="00141A50">
            <w:pPr>
              <w:jc w:val="center"/>
              <w:rPr>
                <w:rFonts w:ascii="Arial" w:hAnsi="Arial" w:cs="Arial"/>
                <w:b/>
                <w:sz w:val="20"/>
                <w:szCs w:val="20"/>
              </w:rPr>
            </w:pPr>
            <w:r w:rsidRPr="00141A50">
              <w:rPr>
                <w:rFonts w:ascii="Arial" w:hAnsi="Arial" w:cs="Arial"/>
                <w:b/>
                <w:sz w:val="20"/>
                <w:szCs w:val="20"/>
              </w:rPr>
              <w:t>Lp.</w:t>
            </w:r>
          </w:p>
        </w:tc>
        <w:tc>
          <w:tcPr>
            <w:tcW w:w="3051" w:type="dxa"/>
            <w:tcBorders>
              <w:top w:val="single" w:sz="8" w:space="0" w:color="auto"/>
              <w:left w:val="single" w:sz="4" w:space="0" w:color="auto"/>
              <w:bottom w:val="single" w:sz="4" w:space="0" w:color="auto"/>
              <w:right w:val="single" w:sz="4" w:space="0" w:color="auto"/>
            </w:tcBorders>
            <w:vAlign w:val="center"/>
            <w:hideMark/>
          </w:tcPr>
          <w:p w14:paraId="57AD83FA" w14:textId="77777777" w:rsidR="00141A50" w:rsidRPr="00141A50" w:rsidRDefault="00141A50" w:rsidP="00141A50">
            <w:pPr>
              <w:jc w:val="center"/>
              <w:rPr>
                <w:rFonts w:ascii="Arial" w:hAnsi="Arial" w:cs="Arial"/>
                <w:b/>
                <w:sz w:val="20"/>
                <w:szCs w:val="20"/>
              </w:rPr>
            </w:pPr>
            <w:r w:rsidRPr="00141A50">
              <w:rPr>
                <w:rFonts w:ascii="Arial" w:hAnsi="Arial" w:cs="Arial"/>
                <w:b/>
                <w:sz w:val="20"/>
                <w:szCs w:val="20"/>
              </w:rPr>
              <w:t>Nazwisko i Imię szkolonego**</w:t>
            </w:r>
          </w:p>
        </w:tc>
        <w:tc>
          <w:tcPr>
            <w:tcW w:w="1985" w:type="dxa"/>
            <w:tcBorders>
              <w:top w:val="single" w:sz="8" w:space="0" w:color="auto"/>
              <w:left w:val="single" w:sz="4" w:space="0" w:color="auto"/>
              <w:bottom w:val="single" w:sz="4" w:space="0" w:color="auto"/>
              <w:right w:val="single" w:sz="4" w:space="0" w:color="auto"/>
            </w:tcBorders>
            <w:vAlign w:val="center"/>
            <w:hideMark/>
          </w:tcPr>
          <w:p w14:paraId="36AD058E" w14:textId="77777777" w:rsidR="00141A50" w:rsidRPr="00141A50" w:rsidRDefault="00141A50" w:rsidP="00141A50">
            <w:pPr>
              <w:spacing w:after="0"/>
              <w:jc w:val="center"/>
              <w:rPr>
                <w:rFonts w:ascii="Arial" w:hAnsi="Arial" w:cs="Arial"/>
                <w:b/>
                <w:sz w:val="20"/>
                <w:szCs w:val="20"/>
              </w:rPr>
            </w:pPr>
            <w:r w:rsidRPr="00141A50">
              <w:rPr>
                <w:rFonts w:ascii="Arial" w:hAnsi="Arial" w:cs="Arial"/>
                <w:b/>
                <w:sz w:val="20"/>
                <w:szCs w:val="20"/>
              </w:rPr>
              <w:t>Ilość zrealizowanych godzin teoretycznych**</w:t>
            </w:r>
          </w:p>
        </w:tc>
        <w:tc>
          <w:tcPr>
            <w:tcW w:w="1701" w:type="dxa"/>
            <w:tcBorders>
              <w:top w:val="single" w:sz="8" w:space="0" w:color="auto"/>
              <w:left w:val="single" w:sz="4" w:space="0" w:color="auto"/>
              <w:bottom w:val="single" w:sz="4" w:space="0" w:color="auto"/>
              <w:right w:val="single" w:sz="4" w:space="0" w:color="auto"/>
            </w:tcBorders>
            <w:vAlign w:val="center"/>
            <w:hideMark/>
          </w:tcPr>
          <w:p w14:paraId="26BAFC78" w14:textId="77777777" w:rsidR="00141A50" w:rsidRPr="00141A50" w:rsidRDefault="00141A50" w:rsidP="00141A50">
            <w:pPr>
              <w:spacing w:after="0"/>
              <w:jc w:val="center"/>
              <w:rPr>
                <w:rFonts w:ascii="Arial" w:hAnsi="Arial" w:cs="Arial"/>
                <w:b/>
                <w:sz w:val="20"/>
                <w:szCs w:val="20"/>
              </w:rPr>
            </w:pPr>
            <w:r w:rsidRPr="00141A50">
              <w:rPr>
                <w:rFonts w:ascii="Arial" w:hAnsi="Arial" w:cs="Arial"/>
                <w:b/>
                <w:sz w:val="20"/>
                <w:szCs w:val="20"/>
              </w:rPr>
              <w:t>Ilość zrealizowanych godzin praktycznych**</w:t>
            </w:r>
          </w:p>
        </w:tc>
        <w:tc>
          <w:tcPr>
            <w:tcW w:w="1417" w:type="dxa"/>
            <w:tcBorders>
              <w:top w:val="single" w:sz="8" w:space="0" w:color="auto"/>
              <w:left w:val="single" w:sz="4" w:space="0" w:color="auto"/>
              <w:bottom w:val="single" w:sz="4" w:space="0" w:color="auto"/>
              <w:right w:val="single" w:sz="4" w:space="0" w:color="auto"/>
            </w:tcBorders>
            <w:vAlign w:val="center"/>
            <w:hideMark/>
          </w:tcPr>
          <w:p w14:paraId="6E743FF0" w14:textId="77777777" w:rsidR="00141A50" w:rsidRPr="00141A50" w:rsidRDefault="00141A50" w:rsidP="00141A50">
            <w:pPr>
              <w:jc w:val="center"/>
              <w:rPr>
                <w:rFonts w:ascii="Arial" w:hAnsi="Arial" w:cs="Arial"/>
                <w:b/>
                <w:sz w:val="20"/>
                <w:szCs w:val="20"/>
              </w:rPr>
            </w:pPr>
            <w:r w:rsidRPr="00141A50">
              <w:rPr>
                <w:rFonts w:ascii="Arial" w:hAnsi="Arial" w:cs="Arial"/>
                <w:b/>
                <w:sz w:val="20"/>
                <w:szCs w:val="20"/>
              </w:rPr>
              <w:t>Data egzaminu**</w:t>
            </w:r>
          </w:p>
        </w:tc>
        <w:tc>
          <w:tcPr>
            <w:tcW w:w="1843" w:type="dxa"/>
            <w:tcBorders>
              <w:top w:val="single" w:sz="8" w:space="0" w:color="auto"/>
              <w:left w:val="single" w:sz="4" w:space="0" w:color="auto"/>
              <w:bottom w:val="single" w:sz="4" w:space="0" w:color="auto"/>
              <w:right w:val="single" w:sz="8" w:space="0" w:color="auto"/>
            </w:tcBorders>
            <w:vAlign w:val="center"/>
            <w:hideMark/>
          </w:tcPr>
          <w:p w14:paraId="7CC5CACD" w14:textId="77777777" w:rsidR="00141A50" w:rsidRPr="00141A50" w:rsidRDefault="00141A50" w:rsidP="00141A50">
            <w:pPr>
              <w:spacing w:after="0" w:line="240" w:lineRule="auto"/>
              <w:jc w:val="center"/>
              <w:rPr>
                <w:rFonts w:ascii="Arial" w:hAnsi="Arial" w:cs="Arial"/>
                <w:b/>
                <w:sz w:val="20"/>
                <w:szCs w:val="20"/>
              </w:rPr>
            </w:pPr>
            <w:r w:rsidRPr="00141A50">
              <w:rPr>
                <w:rFonts w:ascii="Arial" w:hAnsi="Arial" w:cs="Arial"/>
                <w:b/>
                <w:sz w:val="20"/>
                <w:szCs w:val="20"/>
              </w:rPr>
              <w:t>Nr Certyfikatu/</w:t>
            </w:r>
          </w:p>
          <w:p w14:paraId="4B021AF9" w14:textId="77777777" w:rsidR="00141A50" w:rsidRPr="00141A50" w:rsidRDefault="00141A50" w:rsidP="00141A50">
            <w:pPr>
              <w:jc w:val="center"/>
              <w:rPr>
                <w:rFonts w:ascii="Arial" w:hAnsi="Arial" w:cs="Arial"/>
                <w:b/>
                <w:sz w:val="20"/>
                <w:szCs w:val="20"/>
              </w:rPr>
            </w:pPr>
            <w:r w:rsidRPr="00141A50">
              <w:rPr>
                <w:rFonts w:ascii="Arial" w:hAnsi="Arial" w:cs="Arial"/>
                <w:b/>
                <w:sz w:val="20"/>
                <w:szCs w:val="20"/>
              </w:rPr>
              <w:t>zaświadczenia**</w:t>
            </w:r>
          </w:p>
        </w:tc>
      </w:tr>
      <w:tr w:rsidR="00141A50" w:rsidRPr="00141A50" w14:paraId="4687C757" w14:textId="77777777" w:rsidTr="00904838">
        <w:trPr>
          <w:trHeight w:val="176"/>
        </w:trPr>
        <w:tc>
          <w:tcPr>
            <w:tcW w:w="493" w:type="dxa"/>
            <w:tcBorders>
              <w:top w:val="single" w:sz="4" w:space="0" w:color="auto"/>
              <w:left w:val="single" w:sz="8" w:space="0" w:color="auto"/>
              <w:bottom w:val="single" w:sz="4" w:space="0" w:color="auto"/>
              <w:right w:val="single" w:sz="4" w:space="0" w:color="auto"/>
            </w:tcBorders>
            <w:vAlign w:val="center"/>
            <w:hideMark/>
          </w:tcPr>
          <w:p w14:paraId="495CBF24"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1</w:t>
            </w:r>
          </w:p>
        </w:tc>
        <w:tc>
          <w:tcPr>
            <w:tcW w:w="3051" w:type="dxa"/>
            <w:tcBorders>
              <w:top w:val="single" w:sz="4" w:space="0" w:color="auto"/>
              <w:left w:val="single" w:sz="4" w:space="0" w:color="auto"/>
              <w:bottom w:val="single" w:sz="4" w:space="0" w:color="auto"/>
              <w:right w:val="single" w:sz="4" w:space="0" w:color="auto"/>
            </w:tcBorders>
            <w:vAlign w:val="center"/>
            <w:hideMark/>
          </w:tcPr>
          <w:p w14:paraId="061D93AF"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B75E9E"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10B5962A"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214E76AB"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5</w:t>
            </w:r>
          </w:p>
        </w:tc>
        <w:tc>
          <w:tcPr>
            <w:tcW w:w="1843" w:type="dxa"/>
            <w:tcBorders>
              <w:top w:val="single" w:sz="4" w:space="0" w:color="auto"/>
              <w:left w:val="single" w:sz="4" w:space="0" w:color="auto"/>
              <w:bottom w:val="single" w:sz="4" w:space="0" w:color="auto"/>
              <w:right w:val="single" w:sz="8" w:space="0" w:color="auto"/>
            </w:tcBorders>
            <w:hideMark/>
          </w:tcPr>
          <w:p w14:paraId="5A2B3471" w14:textId="77777777" w:rsidR="00141A50" w:rsidRPr="00141A50" w:rsidRDefault="00141A50" w:rsidP="00141A50">
            <w:pPr>
              <w:spacing w:after="100" w:afterAutospacing="1"/>
              <w:jc w:val="center"/>
              <w:rPr>
                <w:rFonts w:ascii="Arial" w:hAnsi="Arial" w:cs="Arial"/>
                <w:b/>
                <w:i/>
                <w:sz w:val="20"/>
                <w:szCs w:val="20"/>
              </w:rPr>
            </w:pPr>
            <w:r w:rsidRPr="00141A50">
              <w:rPr>
                <w:rFonts w:ascii="Arial" w:hAnsi="Arial" w:cs="Arial"/>
                <w:b/>
                <w:i/>
                <w:sz w:val="20"/>
                <w:szCs w:val="20"/>
              </w:rPr>
              <w:t>6</w:t>
            </w:r>
          </w:p>
        </w:tc>
      </w:tr>
      <w:tr w:rsidR="00141A50" w:rsidRPr="00141A50" w14:paraId="780929F6" w14:textId="77777777" w:rsidTr="00904838">
        <w:tc>
          <w:tcPr>
            <w:tcW w:w="493" w:type="dxa"/>
            <w:tcBorders>
              <w:top w:val="single" w:sz="4" w:space="0" w:color="auto"/>
              <w:left w:val="single" w:sz="8" w:space="0" w:color="auto"/>
              <w:bottom w:val="single" w:sz="4" w:space="0" w:color="auto"/>
              <w:right w:val="single" w:sz="4" w:space="0" w:color="auto"/>
            </w:tcBorders>
            <w:vAlign w:val="center"/>
            <w:hideMark/>
          </w:tcPr>
          <w:p w14:paraId="61F72AD9" w14:textId="77777777" w:rsidR="00141A50" w:rsidRPr="00141A50" w:rsidRDefault="00141A50" w:rsidP="00141A50">
            <w:pPr>
              <w:jc w:val="center"/>
              <w:rPr>
                <w:rFonts w:ascii="Arial" w:hAnsi="Arial" w:cs="Arial"/>
                <w:sz w:val="20"/>
                <w:szCs w:val="20"/>
              </w:rPr>
            </w:pPr>
            <w:r w:rsidRPr="00141A50">
              <w:rPr>
                <w:rFonts w:ascii="Arial" w:hAnsi="Arial" w:cs="Arial"/>
                <w:sz w:val="20"/>
                <w:szCs w:val="20"/>
              </w:rPr>
              <w:t>1</w:t>
            </w:r>
          </w:p>
        </w:tc>
        <w:tc>
          <w:tcPr>
            <w:tcW w:w="3051" w:type="dxa"/>
            <w:tcBorders>
              <w:top w:val="single" w:sz="4" w:space="0" w:color="auto"/>
              <w:left w:val="single" w:sz="4" w:space="0" w:color="auto"/>
              <w:bottom w:val="single" w:sz="4" w:space="0" w:color="auto"/>
              <w:right w:val="single" w:sz="4" w:space="0" w:color="auto"/>
            </w:tcBorders>
            <w:vAlign w:val="center"/>
          </w:tcPr>
          <w:p w14:paraId="6233A34B" w14:textId="77777777" w:rsidR="00141A50" w:rsidRPr="00141A50" w:rsidRDefault="00141A50" w:rsidP="00141A50">
            <w:pPr>
              <w:jc w:val="center"/>
              <w:rPr>
                <w:rFonts w:ascii="Arial" w:hAnsi="Arial" w:cs="Arial"/>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720C53A1" w14:textId="77777777" w:rsidR="00141A50" w:rsidRPr="00141A50" w:rsidRDefault="00141A50" w:rsidP="00141A50">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F12A18" w14:textId="77777777" w:rsidR="00141A50" w:rsidRPr="00141A50" w:rsidRDefault="00141A50" w:rsidP="00141A50">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E8B60F" w14:textId="77777777" w:rsidR="00141A50" w:rsidRPr="00141A50" w:rsidRDefault="00141A50" w:rsidP="00141A5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8" w:space="0" w:color="auto"/>
            </w:tcBorders>
          </w:tcPr>
          <w:p w14:paraId="059D210A" w14:textId="77777777" w:rsidR="00141A50" w:rsidRPr="00141A50" w:rsidRDefault="00141A50" w:rsidP="00141A50">
            <w:pPr>
              <w:jc w:val="center"/>
              <w:rPr>
                <w:rFonts w:ascii="Arial" w:hAnsi="Arial" w:cs="Arial"/>
                <w:sz w:val="20"/>
                <w:szCs w:val="20"/>
              </w:rPr>
            </w:pPr>
          </w:p>
        </w:tc>
      </w:tr>
      <w:tr w:rsidR="00141A50" w:rsidRPr="00141A50" w14:paraId="0E1D006B" w14:textId="77777777" w:rsidTr="00904838">
        <w:trPr>
          <w:trHeight w:val="482"/>
        </w:trPr>
        <w:tc>
          <w:tcPr>
            <w:tcW w:w="493" w:type="dxa"/>
            <w:tcBorders>
              <w:top w:val="single" w:sz="4" w:space="0" w:color="auto"/>
              <w:left w:val="single" w:sz="8" w:space="0" w:color="auto"/>
              <w:bottom w:val="single" w:sz="8" w:space="0" w:color="auto"/>
              <w:right w:val="single" w:sz="4" w:space="0" w:color="auto"/>
            </w:tcBorders>
            <w:vAlign w:val="center"/>
            <w:hideMark/>
          </w:tcPr>
          <w:p w14:paraId="129BBE74" w14:textId="77777777" w:rsidR="00141A50" w:rsidRPr="00141A50" w:rsidRDefault="00141A50" w:rsidP="00141A50">
            <w:pPr>
              <w:jc w:val="center"/>
              <w:rPr>
                <w:rFonts w:ascii="Arial" w:hAnsi="Arial" w:cs="Arial"/>
                <w:sz w:val="20"/>
                <w:szCs w:val="20"/>
              </w:rPr>
            </w:pPr>
            <w:r w:rsidRPr="00141A50">
              <w:rPr>
                <w:rFonts w:ascii="Arial" w:hAnsi="Arial" w:cs="Arial"/>
                <w:sz w:val="20"/>
                <w:szCs w:val="20"/>
              </w:rPr>
              <w:t>2</w:t>
            </w:r>
          </w:p>
        </w:tc>
        <w:tc>
          <w:tcPr>
            <w:tcW w:w="3051" w:type="dxa"/>
            <w:tcBorders>
              <w:top w:val="single" w:sz="4" w:space="0" w:color="auto"/>
              <w:left w:val="single" w:sz="4" w:space="0" w:color="auto"/>
              <w:bottom w:val="single" w:sz="8" w:space="0" w:color="auto"/>
              <w:right w:val="single" w:sz="4" w:space="0" w:color="auto"/>
            </w:tcBorders>
            <w:vAlign w:val="center"/>
          </w:tcPr>
          <w:p w14:paraId="7BE613D2" w14:textId="77777777" w:rsidR="00141A50" w:rsidRPr="00141A50" w:rsidRDefault="00141A50" w:rsidP="00141A50">
            <w:pPr>
              <w:jc w:val="center"/>
              <w:rPr>
                <w:rFonts w:ascii="Arial" w:hAnsi="Arial" w:cs="Arial"/>
                <w:sz w:val="20"/>
                <w:szCs w:val="20"/>
              </w:rPr>
            </w:pPr>
          </w:p>
        </w:tc>
        <w:tc>
          <w:tcPr>
            <w:tcW w:w="1985" w:type="dxa"/>
            <w:tcBorders>
              <w:top w:val="single" w:sz="4" w:space="0" w:color="auto"/>
              <w:left w:val="single" w:sz="4" w:space="0" w:color="auto"/>
              <w:bottom w:val="single" w:sz="8" w:space="0" w:color="auto"/>
              <w:right w:val="single" w:sz="4" w:space="0" w:color="auto"/>
            </w:tcBorders>
            <w:vAlign w:val="center"/>
          </w:tcPr>
          <w:p w14:paraId="44935B85" w14:textId="77777777" w:rsidR="00141A50" w:rsidRPr="00141A50" w:rsidRDefault="00141A50" w:rsidP="00141A50">
            <w:pPr>
              <w:jc w:val="center"/>
              <w:rPr>
                <w:rFonts w:ascii="Arial" w:hAnsi="Arial" w:cs="Arial"/>
                <w:sz w:val="20"/>
                <w:szCs w:val="20"/>
              </w:rPr>
            </w:pPr>
          </w:p>
        </w:tc>
        <w:tc>
          <w:tcPr>
            <w:tcW w:w="1701" w:type="dxa"/>
            <w:tcBorders>
              <w:top w:val="single" w:sz="4" w:space="0" w:color="auto"/>
              <w:left w:val="single" w:sz="4" w:space="0" w:color="auto"/>
              <w:bottom w:val="single" w:sz="8" w:space="0" w:color="auto"/>
              <w:right w:val="single" w:sz="4" w:space="0" w:color="auto"/>
            </w:tcBorders>
            <w:vAlign w:val="center"/>
          </w:tcPr>
          <w:p w14:paraId="642ADD73" w14:textId="77777777" w:rsidR="00141A50" w:rsidRPr="00141A50" w:rsidRDefault="00141A50" w:rsidP="00141A50">
            <w:pPr>
              <w:jc w:val="center"/>
              <w:rPr>
                <w:rFonts w:ascii="Arial" w:hAnsi="Arial" w:cs="Arial"/>
                <w:sz w:val="20"/>
                <w:szCs w:val="20"/>
              </w:rPr>
            </w:pPr>
          </w:p>
        </w:tc>
        <w:tc>
          <w:tcPr>
            <w:tcW w:w="1417" w:type="dxa"/>
            <w:tcBorders>
              <w:top w:val="single" w:sz="4" w:space="0" w:color="auto"/>
              <w:left w:val="single" w:sz="4" w:space="0" w:color="auto"/>
              <w:bottom w:val="single" w:sz="8" w:space="0" w:color="auto"/>
              <w:right w:val="single" w:sz="4" w:space="0" w:color="auto"/>
            </w:tcBorders>
          </w:tcPr>
          <w:p w14:paraId="5B7E6057" w14:textId="77777777" w:rsidR="00141A50" w:rsidRPr="00141A50" w:rsidRDefault="00141A50" w:rsidP="00141A50">
            <w:pPr>
              <w:jc w:val="center"/>
              <w:rPr>
                <w:rFonts w:ascii="Arial" w:hAnsi="Arial" w:cs="Arial"/>
                <w:sz w:val="20"/>
                <w:szCs w:val="20"/>
              </w:rPr>
            </w:pPr>
          </w:p>
        </w:tc>
        <w:tc>
          <w:tcPr>
            <w:tcW w:w="1843" w:type="dxa"/>
            <w:tcBorders>
              <w:top w:val="single" w:sz="4" w:space="0" w:color="auto"/>
              <w:left w:val="single" w:sz="4" w:space="0" w:color="auto"/>
              <w:bottom w:val="single" w:sz="8" w:space="0" w:color="auto"/>
              <w:right w:val="single" w:sz="8" w:space="0" w:color="auto"/>
            </w:tcBorders>
          </w:tcPr>
          <w:p w14:paraId="1A42C219" w14:textId="77777777" w:rsidR="00141A50" w:rsidRPr="00141A50" w:rsidRDefault="00141A50" w:rsidP="00141A50">
            <w:pPr>
              <w:jc w:val="center"/>
              <w:rPr>
                <w:rFonts w:ascii="Arial" w:hAnsi="Arial" w:cs="Arial"/>
                <w:sz w:val="20"/>
                <w:szCs w:val="20"/>
              </w:rPr>
            </w:pPr>
          </w:p>
        </w:tc>
      </w:tr>
    </w:tbl>
    <w:p w14:paraId="09A5B95A" w14:textId="77777777" w:rsidR="00141A50" w:rsidRPr="00141A50" w:rsidRDefault="00141A50" w:rsidP="00141A50">
      <w:pPr>
        <w:spacing w:after="0" w:line="240" w:lineRule="auto"/>
        <w:ind w:left="1065"/>
        <w:rPr>
          <w:rFonts w:ascii="Arial" w:hAnsi="Arial" w:cs="Arial"/>
          <w:sz w:val="20"/>
          <w:szCs w:val="20"/>
        </w:rPr>
      </w:pPr>
    </w:p>
    <w:p w14:paraId="35C4792E" w14:textId="77777777" w:rsidR="00141A50" w:rsidRPr="00141A50" w:rsidRDefault="00141A50" w:rsidP="00141A50">
      <w:pPr>
        <w:rPr>
          <w:rFonts w:ascii="Arial" w:hAnsi="Arial" w:cs="Arial"/>
          <w:sz w:val="20"/>
          <w:szCs w:val="20"/>
        </w:rPr>
      </w:pPr>
      <w:r w:rsidRPr="00141A50">
        <w:rPr>
          <w:rFonts w:ascii="Arial" w:hAnsi="Arial" w:cs="Arial"/>
          <w:sz w:val="20"/>
          <w:szCs w:val="20"/>
        </w:rPr>
        <w:t>Uwagi: ………………………………………………………………………………………………………………</w:t>
      </w:r>
    </w:p>
    <w:p w14:paraId="4D699820" w14:textId="77777777" w:rsidR="00141A50" w:rsidRPr="00141A50" w:rsidRDefault="00141A50" w:rsidP="00141A50">
      <w:pPr>
        <w:rPr>
          <w:rFonts w:ascii="Arial" w:hAnsi="Arial" w:cs="Arial"/>
          <w:sz w:val="20"/>
          <w:szCs w:val="20"/>
        </w:rPr>
      </w:pPr>
      <w:r w:rsidRPr="00141A50">
        <w:rPr>
          <w:rFonts w:ascii="Arial" w:hAnsi="Arial" w:cs="Arial"/>
          <w:sz w:val="20"/>
          <w:szCs w:val="20"/>
        </w:rPr>
        <w:t xml:space="preserve">Załącznik do Protokołu Przyjęcia-Przekazania  </w:t>
      </w:r>
    </w:p>
    <w:p w14:paraId="66FDE93A" w14:textId="77777777" w:rsidR="00141A50" w:rsidRPr="00141A50" w:rsidRDefault="00141A50" w:rsidP="00141A50">
      <w:pPr>
        <w:spacing w:after="0" w:line="240" w:lineRule="auto"/>
        <w:ind w:left="4248" w:firstLine="708"/>
        <w:jc w:val="center"/>
        <w:rPr>
          <w:rFonts w:ascii="Arial" w:hAnsi="Arial" w:cs="Arial"/>
          <w:b/>
          <w:sz w:val="20"/>
          <w:szCs w:val="20"/>
          <w:u w:val="single"/>
        </w:rPr>
      </w:pPr>
      <w:r w:rsidRPr="00141A50">
        <w:rPr>
          <w:rFonts w:ascii="Arial" w:hAnsi="Arial" w:cs="Arial"/>
          <w:b/>
          <w:sz w:val="20"/>
          <w:szCs w:val="20"/>
          <w:u w:val="single"/>
        </w:rPr>
        <w:t>*PODPISY KOMISJI:</w:t>
      </w:r>
    </w:p>
    <w:p w14:paraId="35E93B99" w14:textId="77777777" w:rsidR="00141A50" w:rsidRPr="00141A50" w:rsidRDefault="00141A50" w:rsidP="00141A50">
      <w:pPr>
        <w:spacing w:after="0" w:line="240" w:lineRule="auto"/>
        <w:ind w:left="4248" w:firstLine="708"/>
        <w:jc w:val="center"/>
        <w:rPr>
          <w:rFonts w:ascii="Arial" w:hAnsi="Arial" w:cs="Arial"/>
          <w:b/>
          <w:sz w:val="20"/>
          <w:szCs w:val="20"/>
          <w:u w:val="single"/>
        </w:rPr>
      </w:pPr>
    </w:p>
    <w:p w14:paraId="4FA03B24"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1……………………………...</w:t>
      </w:r>
    </w:p>
    <w:p w14:paraId="5109B6C2"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2……………………………...</w:t>
      </w:r>
    </w:p>
    <w:p w14:paraId="7CB512C7" w14:textId="77777777" w:rsidR="00141A50" w:rsidRPr="00141A50" w:rsidRDefault="00141A50" w:rsidP="00141A50">
      <w:pPr>
        <w:spacing w:after="0" w:line="240" w:lineRule="auto"/>
        <w:ind w:left="6372"/>
        <w:jc w:val="center"/>
        <w:rPr>
          <w:rFonts w:ascii="Arial" w:hAnsi="Arial" w:cs="Arial"/>
          <w:sz w:val="20"/>
          <w:szCs w:val="20"/>
        </w:rPr>
      </w:pPr>
      <w:r w:rsidRPr="00141A50">
        <w:rPr>
          <w:rFonts w:ascii="Arial" w:hAnsi="Arial" w:cs="Arial"/>
          <w:sz w:val="20"/>
          <w:szCs w:val="20"/>
        </w:rPr>
        <w:t>3………………………………</w:t>
      </w:r>
    </w:p>
    <w:p w14:paraId="499E687C" w14:textId="77777777" w:rsidR="00141A50" w:rsidRPr="00141A50" w:rsidRDefault="00141A50" w:rsidP="00141A50">
      <w:pPr>
        <w:spacing w:after="0" w:line="240" w:lineRule="auto"/>
        <w:rPr>
          <w:rFonts w:ascii="Arial" w:hAnsi="Arial" w:cs="Arial"/>
          <w:sz w:val="20"/>
          <w:szCs w:val="20"/>
        </w:rPr>
      </w:pPr>
    </w:p>
    <w:p w14:paraId="5D1B3131" w14:textId="77777777" w:rsidR="00141A50" w:rsidRPr="00141A50" w:rsidRDefault="00141A50" w:rsidP="00141A50">
      <w:pPr>
        <w:spacing w:after="0" w:line="240" w:lineRule="auto"/>
        <w:rPr>
          <w:rFonts w:ascii="Arial" w:hAnsi="Arial" w:cs="Arial"/>
          <w:sz w:val="20"/>
          <w:szCs w:val="20"/>
        </w:rPr>
      </w:pPr>
      <w:r w:rsidRPr="00141A50">
        <w:rPr>
          <w:rFonts w:ascii="Arial" w:hAnsi="Arial" w:cs="Arial"/>
          <w:sz w:val="20"/>
          <w:szCs w:val="20"/>
        </w:rPr>
        <w:t>Protokół sporządzono w 3 jednobrzmiących egzemplarzach dla:</w:t>
      </w:r>
    </w:p>
    <w:p w14:paraId="773AFDF6" w14:textId="77777777" w:rsidR="00141A50" w:rsidRPr="00141A50" w:rsidRDefault="00141A50" w:rsidP="00141A50">
      <w:pPr>
        <w:spacing w:after="0" w:line="240" w:lineRule="auto"/>
        <w:rPr>
          <w:rFonts w:ascii="Arial" w:hAnsi="Arial" w:cs="Arial"/>
          <w:sz w:val="20"/>
          <w:szCs w:val="20"/>
        </w:rPr>
      </w:pPr>
      <w:r w:rsidRPr="00141A50">
        <w:rPr>
          <w:rFonts w:ascii="Arial" w:hAnsi="Arial" w:cs="Arial"/>
          <w:sz w:val="20"/>
          <w:szCs w:val="20"/>
        </w:rPr>
        <w:t>Egz. Nr 1 – Zamawiający</w:t>
      </w:r>
    </w:p>
    <w:p w14:paraId="2D2DCC6A" w14:textId="77777777" w:rsidR="00141A50" w:rsidRPr="00141A50" w:rsidRDefault="00141A50" w:rsidP="00141A50">
      <w:pPr>
        <w:spacing w:after="0" w:line="240" w:lineRule="auto"/>
        <w:rPr>
          <w:rFonts w:ascii="Arial" w:hAnsi="Arial" w:cs="Arial"/>
          <w:sz w:val="20"/>
          <w:szCs w:val="20"/>
        </w:rPr>
      </w:pPr>
      <w:r w:rsidRPr="00141A50">
        <w:rPr>
          <w:rFonts w:ascii="Arial" w:hAnsi="Arial" w:cs="Arial"/>
          <w:sz w:val="20"/>
          <w:szCs w:val="20"/>
        </w:rPr>
        <w:t>Egz. Nr 2 – Przyjmujący</w:t>
      </w:r>
    </w:p>
    <w:p w14:paraId="5107D6B3" w14:textId="77777777" w:rsidR="00141A50" w:rsidRPr="00141A50" w:rsidRDefault="00141A50" w:rsidP="00141A50">
      <w:pPr>
        <w:spacing w:after="0" w:line="240" w:lineRule="auto"/>
        <w:rPr>
          <w:rFonts w:ascii="Arial" w:hAnsi="Arial" w:cs="Arial"/>
          <w:sz w:val="20"/>
          <w:szCs w:val="20"/>
        </w:rPr>
      </w:pPr>
      <w:r w:rsidRPr="00141A50">
        <w:rPr>
          <w:rFonts w:ascii="Arial" w:hAnsi="Arial" w:cs="Arial"/>
          <w:sz w:val="20"/>
          <w:szCs w:val="20"/>
        </w:rPr>
        <w:t>Egz. Nr 3 – Wykonawca</w:t>
      </w:r>
    </w:p>
    <w:p w14:paraId="34C462DA" w14:textId="77777777" w:rsidR="00141A50" w:rsidRPr="00141A50" w:rsidRDefault="00141A50" w:rsidP="00141A50">
      <w:pPr>
        <w:spacing w:line="240" w:lineRule="auto"/>
        <w:rPr>
          <w:rFonts w:ascii="Arial" w:hAnsi="Arial" w:cs="Arial"/>
          <w:sz w:val="20"/>
          <w:szCs w:val="20"/>
        </w:rPr>
      </w:pPr>
    </w:p>
    <w:tbl>
      <w:tblPr>
        <w:tblW w:w="0" w:type="auto"/>
        <w:tblLook w:val="0400" w:firstRow="0" w:lastRow="0" w:firstColumn="0" w:lastColumn="0" w:noHBand="0" w:noVBand="1"/>
      </w:tblPr>
      <w:tblGrid>
        <w:gridCol w:w="4554"/>
        <w:gridCol w:w="4517"/>
      </w:tblGrid>
      <w:tr w:rsidR="00141A50" w:rsidRPr="00141A50" w14:paraId="6D953C63" w14:textId="77777777" w:rsidTr="00904838">
        <w:trPr>
          <w:trHeight w:val="301"/>
        </w:trPr>
        <w:tc>
          <w:tcPr>
            <w:tcW w:w="4554" w:type="dxa"/>
            <w:hideMark/>
          </w:tcPr>
          <w:p w14:paraId="6D110628" w14:textId="77777777" w:rsidR="00141A50" w:rsidRPr="00141A50" w:rsidRDefault="00141A50" w:rsidP="00141A50">
            <w:pPr>
              <w:spacing w:line="240" w:lineRule="auto"/>
              <w:rPr>
                <w:rFonts w:ascii="Arial" w:hAnsi="Arial" w:cs="Arial"/>
                <w:sz w:val="20"/>
                <w:szCs w:val="20"/>
                <w:u w:val="single"/>
              </w:rPr>
            </w:pPr>
            <w:r w:rsidRPr="00141A50">
              <w:rPr>
                <w:rFonts w:ascii="Arial" w:hAnsi="Arial" w:cs="Arial"/>
                <w:b/>
                <w:sz w:val="20"/>
                <w:szCs w:val="20"/>
                <w:u w:val="single"/>
              </w:rPr>
              <w:t>WYKONAWCA</w:t>
            </w:r>
          </w:p>
        </w:tc>
        <w:tc>
          <w:tcPr>
            <w:tcW w:w="4517" w:type="dxa"/>
            <w:hideMark/>
          </w:tcPr>
          <w:p w14:paraId="412618E1" w14:textId="77777777" w:rsidR="00141A50" w:rsidRPr="00141A50" w:rsidRDefault="00141A50" w:rsidP="00141A50">
            <w:pPr>
              <w:spacing w:line="240" w:lineRule="auto"/>
              <w:jc w:val="center"/>
              <w:rPr>
                <w:rFonts w:ascii="Arial" w:hAnsi="Arial" w:cs="Arial"/>
                <w:sz w:val="20"/>
                <w:szCs w:val="20"/>
                <w:u w:val="single"/>
              </w:rPr>
            </w:pPr>
            <w:r w:rsidRPr="00141A50">
              <w:rPr>
                <w:rFonts w:ascii="Arial" w:hAnsi="Arial" w:cs="Arial"/>
                <w:b/>
                <w:sz w:val="20"/>
                <w:szCs w:val="20"/>
                <w:u w:val="single"/>
              </w:rPr>
              <w:t>PRZYJMUJĄCY</w:t>
            </w:r>
          </w:p>
        </w:tc>
      </w:tr>
      <w:tr w:rsidR="00141A50" w:rsidRPr="00141A50" w14:paraId="5248AF5D" w14:textId="77777777" w:rsidTr="00904838">
        <w:tc>
          <w:tcPr>
            <w:tcW w:w="4554" w:type="dxa"/>
            <w:hideMark/>
          </w:tcPr>
          <w:p w14:paraId="113A9B34" w14:textId="77777777" w:rsidR="00141A50" w:rsidRPr="00141A50" w:rsidRDefault="00141A50" w:rsidP="00141A50">
            <w:pPr>
              <w:spacing w:line="240" w:lineRule="auto"/>
              <w:rPr>
                <w:rFonts w:ascii="Arial" w:hAnsi="Arial" w:cs="Arial"/>
                <w:sz w:val="20"/>
                <w:szCs w:val="20"/>
              </w:rPr>
            </w:pPr>
            <w:r w:rsidRPr="00141A50">
              <w:rPr>
                <w:rFonts w:ascii="Arial" w:hAnsi="Arial" w:cs="Arial"/>
                <w:i/>
                <w:sz w:val="20"/>
                <w:szCs w:val="20"/>
              </w:rPr>
              <w:t>(imię, nazwisko, pieczątka)</w:t>
            </w:r>
          </w:p>
        </w:tc>
        <w:tc>
          <w:tcPr>
            <w:tcW w:w="4517" w:type="dxa"/>
          </w:tcPr>
          <w:p w14:paraId="1060C979" w14:textId="77777777" w:rsidR="00141A50" w:rsidRPr="00141A50" w:rsidRDefault="00141A50" w:rsidP="00141A50">
            <w:pPr>
              <w:spacing w:line="240" w:lineRule="auto"/>
              <w:jc w:val="center"/>
              <w:rPr>
                <w:rFonts w:ascii="Arial" w:hAnsi="Arial" w:cs="Arial"/>
                <w:i/>
                <w:sz w:val="20"/>
                <w:szCs w:val="20"/>
              </w:rPr>
            </w:pPr>
            <w:r w:rsidRPr="00141A50">
              <w:rPr>
                <w:rFonts w:ascii="Arial" w:hAnsi="Arial" w:cs="Arial"/>
                <w:i/>
                <w:sz w:val="20"/>
                <w:szCs w:val="20"/>
              </w:rPr>
              <w:t>(imię, nazwisko, pieczątka)</w:t>
            </w:r>
          </w:p>
          <w:p w14:paraId="6C1DE78B" w14:textId="77777777" w:rsidR="00141A50" w:rsidRPr="00141A50" w:rsidRDefault="00141A50" w:rsidP="00141A50">
            <w:pPr>
              <w:tabs>
                <w:tab w:val="left" w:pos="3167"/>
                <w:tab w:val="center" w:pos="4536"/>
                <w:tab w:val="right" w:pos="9072"/>
              </w:tabs>
              <w:spacing w:after="0" w:line="254" w:lineRule="auto"/>
              <w:ind w:left="170"/>
              <w:jc w:val="both"/>
              <w:rPr>
                <w:rFonts w:ascii="Arial" w:eastAsia="Times New Roman" w:hAnsi="Arial" w:cs="Arial"/>
                <w:sz w:val="20"/>
                <w:szCs w:val="20"/>
              </w:rPr>
            </w:pPr>
          </w:p>
        </w:tc>
      </w:tr>
    </w:tbl>
    <w:p w14:paraId="497C63F8" w14:textId="77777777" w:rsidR="00141A50" w:rsidRPr="00141A50" w:rsidRDefault="00141A50" w:rsidP="00141A50">
      <w:pPr>
        <w:tabs>
          <w:tab w:val="left" w:pos="567"/>
          <w:tab w:val="center" w:pos="4536"/>
          <w:tab w:val="right" w:pos="9072"/>
        </w:tabs>
        <w:spacing w:after="0" w:line="240" w:lineRule="auto"/>
        <w:jc w:val="both"/>
        <w:rPr>
          <w:rFonts w:ascii="Arial" w:eastAsia="Times New Roman" w:hAnsi="Arial" w:cs="Arial"/>
          <w:sz w:val="16"/>
          <w:szCs w:val="16"/>
        </w:rPr>
      </w:pPr>
      <w:r w:rsidRPr="00141A50">
        <w:rPr>
          <w:rFonts w:ascii="Arial" w:eastAsia="Times New Roman" w:hAnsi="Arial" w:cs="Arial"/>
          <w:sz w:val="16"/>
          <w:szCs w:val="16"/>
        </w:rPr>
        <w:t>*     podpisy Komisji, gdy jest powołana</w:t>
      </w:r>
    </w:p>
    <w:p w14:paraId="4413EB1F" w14:textId="77777777" w:rsidR="00141A50" w:rsidRPr="00141A50" w:rsidRDefault="00141A50" w:rsidP="00141A50">
      <w:pPr>
        <w:tabs>
          <w:tab w:val="left" w:pos="567"/>
          <w:tab w:val="center" w:pos="4536"/>
          <w:tab w:val="right" w:pos="9072"/>
        </w:tabs>
        <w:spacing w:after="0" w:line="240" w:lineRule="auto"/>
        <w:jc w:val="both"/>
        <w:rPr>
          <w:rFonts w:ascii="Arial" w:eastAsia="Times New Roman" w:hAnsi="Arial" w:cs="Arial"/>
          <w:sz w:val="16"/>
          <w:szCs w:val="16"/>
        </w:rPr>
      </w:pPr>
      <w:r w:rsidRPr="00141A50">
        <w:rPr>
          <w:rFonts w:ascii="Arial" w:eastAsia="Times New Roman" w:hAnsi="Arial" w:cs="Arial"/>
          <w:sz w:val="16"/>
          <w:szCs w:val="16"/>
        </w:rPr>
        <w:t>**   uzupełnia Wykonawca umowy/zamówienia.</w:t>
      </w:r>
    </w:p>
    <w:p w14:paraId="4B2FEFC9" w14:textId="77777777" w:rsidR="00141A50" w:rsidRPr="00141A50" w:rsidRDefault="00141A50" w:rsidP="00141A50">
      <w:pPr>
        <w:tabs>
          <w:tab w:val="left" w:pos="567"/>
          <w:tab w:val="center" w:pos="4536"/>
          <w:tab w:val="right" w:pos="9072"/>
        </w:tabs>
        <w:spacing w:after="0" w:line="240" w:lineRule="auto"/>
        <w:jc w:val="both"/>
        <w:rPr>
          <w:rFonts w:ascii="Arial" w:eastAsia="Times New Roman" w:hAnsi="Arial" w:cs="Arial"/>
          <w:sz w:val="16"/>
          <w:szCs w:val="16"/>
        </w:rPr>
      </w:pPr>
      <w:r w:rsidRPr="00141A50">
        <w:rPr>
          <w:rFonts w:ascii="Arial" w:eastAsia="Times New Roman" w:hAnsi="Arial" w:cs="Arial"/>
          <w:sz w:val="16"/>
          <w:szCs w:val="16"/>
        </w:rPr>
        <w:t>***  uzupełnia pododdział po przyjęciu i weryfikacji dostawy na egzemplarzu dla Przyjmującego i Zamawiającego.</w:t>
      </w:r>
    </w:p>
    <w:p w14:paraId="090EBE9A" w14:textId="77777777" w:rsidR="00141A50" w:rsidRPr="00141A50" w:rsidRDefault="00141A50" w:rsidP="00141A50">
      <w:pPr>
        <w:spacing w:after="120"/>
        <w:jc w:val="right"/>
        <w:outlineLvl w:val="3"/>
        <w:rPr>
          <w:rFonts w:ascii="Arial" w:hAnsi="Arial" w:cs="Arial"/>
          <w:b/>
        </w:rPr>
      </w:pPr>
    </w:p>
    <w:p w14:paraId="15B2BF7D" w14:textId="77777777" w:rsidR="00141A50" w:rsidRPr="00141A50" w:rsidRDefault="00141A50" w:rsidP="00141A50">
      <w:pPr>
        <w:spacing w:after="120" w:line="240" w:lineRule="auto"/>
        <w:jc w:val="center"/>
        <w:outlineLvl w:val="3"/>
        <w:rPr>
          <w:rFonts w:ascii="Arial" w:hAnsi="Arial" w:cs="Arial"/>
          <w:b/>
        </w:rPr>
      </w:pPr>
      <w:r w:rsidRPr="00141A50">
        <w:rPr>
          <w:rFonts w:ascii="Arial" w:hAnsi="Arial" w:cs="Arial"/>
          <w:b/>
        </w:rPr>
        <w:t xml:space="preserve">                                                                                       </w:t>
      </w:r>
    </w:p>
    <w:p w14:paraId="716ABDF7" w14:textId="77777777" w:rsidR="0018499A" w:rsidRDefault="00141A50" w:rsidP="00141A50">
      <w:pPr>
        <w:spacing w:after="120" w:line="240" w:lineRule="auto"/>
        <w:jc w:val="center"/>
        <w:outlineLvl w:val="3"/>
        <w:rPr>
          <w:rFonts w:ascii="Arial" w:hAnsi="Arial" w:cs="Arial"/>
          <w:b/>
        </w:rPr>
      </w:pPr>
      <w:r w:rsidRPr="00141A50">
        <w:rPr>
          <w:rFonts w:ascii="Arial" w:hAnsi="Arial" w:cs="Arial"/>
          <w:b/>
        </w:rPr>
        <w:t xml:space="preserve">                                                                                                    </w:t>
      </w:r>
    </w:p>
    <w:p w14:paraId="0568D1F7" w14:textId="47B059B4" w:rsidR="00141A50" w:rsidRPr="00141A50" w:rsidRDefault="0018499A" w:rsidP="0018499A">
      <w:pPr>
        <w:jc w:val="right"/>
        <w:rPr>
          <w:rFonts w:ascii="Arial" w:hAnsi="Arial" w:cs="Arial"/>
          <w:b/>
        </w:rPr>
      </w:pPr>
      <w:r>
        <w:rPr>
          <w:rFonts w:ascii="Arial" w:hAnsi="Arial" w:cs="Arial"/>
          <w:b/>
        </w:rPr>
        <w:br w:type="page"/>
      </w:r>
      <w:r w:rsidR="00141A50" w:rsidRPr="00141A50">
        <w:rPr>
          <w:rFonts w:ascii="Arial" w:hAnsi="Arial" w:cs="Arial"/>
          <w:b/>
        </w:rPr>
        <w:lastRenderedPageBreak/>
        <w:t xml:space="preserve">  Załącznik nr 5 do umowy</w:t>
      </w:r>
    </w:p>
    <w:p w14:paraId="214BA302" w14:textId="77777777" w:rsidR="00141A50" w:rsidRPr="00141A50" w:rsidRDefault="00141A50" w:rsidP="00141A50">
      <w:pPr>
        <w:jc w:val="center"/>
        <w:rPr>
          <w:rFonts w:ascii="Arial" w:hAnsi="Arial" w:cs="Arial"/>
          <w:b/>
          <w:bCs/>
          <w:iCs/>
        </w:rPr>
      </w:pPr>
      <w:r w:rsidRPr="00141A50">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141A50" w:rsidRPr="00141A50" w14:paraId="33DAD578" w14:textId="77777777" w:rsidTr="00904838">
        <w:tc>
          <w:tcPr>
            <w:tcW w:w="9322" w:type="dxa"/>
            <w:gridSpan w:val="4"/>
            <w:tcBorders>
              <w:top w:val="single" w:sz="4" w:space="0" w:color="auto"/>
              <w:left w:val="single" w:sz="4" w:space="0" w:color="auto"/>
              <w:bottom w:val="single" w:sz="4" w:space="0" w:color="auto"/>
              <w:right w:val="single" w:sz="4" w:space="0" w:color="auto"/>
            </w:tcBorders>
          </w:tcPr>
          <w:p w14:paraId="6DB958FE" w14:textId="77777777" w:rsidR="00141A50" w:rsidRPr="00141A50" w:rsidRDefault="00141A50" w:rsidP="00141A50">
            <w:pPr>
              <w:spacing w:line="252" w:lineRule="auto"/>
              <w:jc w:val="both"/>
              <w:rPr>
                <w:rFonts w:ascii="Arial" w:hAnsi="Arial" w:cs="Arial"/>
                <w:b/>
                <w:bCs/>
                <w:iCs/>
              </w:rPr>
            </w:pPr>
          </w:p>
          <w:p w14:paraId="7A97FD3C" w14:textId="77777777" w:rsidR="00141A50" w:rsidRPr="00141A50" w:rsidRDefault="00141A50" w:rsidP="00141A50">
            <w:pPr>
              <w:spacing w:line="252" w:lineRule="auto"/>
              <w:jc w:val="both"/>
              <w:rPr>
                <w:rFonts w:ascii="Arial" w:hAnsi="Arial" w:cs="Arial"/>
                <w:b/>
                <w:bCs/>
                <w:iCs/>
              </w:rPr>
            </w:pPr>
            <w:r w:rsidRPr="00141A50">
              <w:rPr>
                <w:rFonts w:ascii="Arial" w:hAnsi="Arial" w:cs="Arial"/>
                <w:b/>
                <w:bCs/>
                <w:iCs/>
              </w:rPr>
              <w:t>WYROBU:</w:t>
            </w:r>
          </w:p>
        </w:tc>
      </w:tr>
      <w:tr w:rsidR="00141A50" w:rsidRPr="00141A50" w14:paraId="35E50155" w14:textId="77777777" w:rsidTr="00904838">
        <w:tc>
          <w:tcPr>
            <w:tcW w:w="9322" w:type="dxa"/>
            <w:gridSpan w:val="4"/>
            <w:tcBorders>
              <w:top w:val="single" w:sz="4" w:space="0" w:color="auto"/>
              <w:left w:val="single" w:sz="4" w:space="0" w:color="auto"/>
              <w:bottom w:val="single" w:sz="4" w:space="0" w:color="auto"/>
              <w:right w:val="single" w:sz="4" w:space="0" w:color="auto"/>
            </w:tcBorders>
          </w:tcPr>
          <w:p w14:paraId="6D3C1B02"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Wniosek zgłoszeniowy do Systemu JIM dla wyrobu jednostkowego i hierarchii opakowań identyfikowanych numerami GTIN wg systemu GS1, występujących w dostawach wyrobów do resortu obrony narodowej.</w:t>
            </w:r>
          </w:p>
        </w:tc>
      </w:tr>
      <w:tr w:rsidR="00141A50" w:rsidRPr="00141A50" w14:paraId="7BCF7F43" w14:textId="77777777" w:rsidTr="00904838">
        <w:tc>
          <w:tcPr>
            <w:tcW w:w="9322" w:type="dxa"/>
            <w:gridSpan w:val="4"/>
            <w:tcBorders>
              <w:top w:val="single" w:sz="4" w:space="0" w:color="auto"/>
              <w:left w:val="single" w:sz="4" w:space="0" w:color="auto"/>
              <w:bottom w:val="single" w:sz="4" w:space="0" w:color="auto"/>
              <w:right w:val="single" w:sz="4" w:space="0" w:color="auto"/>
            </w:tcBorders>
            <w:hideMark/>
          </w:tcPr>
          <w:p w14:paraId="2D70D90B"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
                <w:bCs/>
                <w:iCs/>
                <w:sz w:val="20"/>
                <w:szCs w:val="20"/>
              </w:rPr>
              <w:t>CZĘŚĆ A:</w:t>
            </w:r>
            <w:r w:rsidRPr="00141A50">
              <w:rPr>
                <w:rFonts w:ascii="Arial" w:hAnsi="Arial" w:cs="Arial"/>
                <w:bCs/>
                <w:iCs/>
                <w:sz w:val="20"/>
                <w:szCs w:val="20"/>
              </w:rPr>
              <w:t xml:space="preserve"> DOTYCZY WSKAZANIA JIM I NSN DLA WYROBU JEDNOSTKOWEGO</w:t>
            </w:r>
          </w:p>
          <w:p w14:paraId="5D43598E"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(wypełnia odbiorca wyrobu)</w:t>
            </w:r>
          </w:p>
        </w:tc>
      </w:tr>
      <w:tr w:rsidR="00141A50" w:rsidRPr="00141A50" w14:paraId="619D7AE0"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252360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EED08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C3ABA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D1E3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3C142F33"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717FBB1D"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3A3C4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272344"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0DFB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[D]</w:t>
            </w:r>
          </w:p>
        </w:tc>
      </w:tr>
      <w:tr w:rsidR="00141A50" w:rsidRPr="00141A50" w14:paraId="649B4CC5"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D6393B0"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25B0D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FCE85D"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B1897"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0C438F3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34DCFB55"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A2B69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434FA4"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53146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[TS] lub [TK]</w:t>
            </w:r>
          </w:p>
        </w:tc>
      </w:tr>
      <w:tr w:rsidR="00141A50" w:rsidRPr="00141A50" w14:paraId="12E70A22"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16DAD16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9F553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Kontaktowy adres poczty elektronicznej</w:t>
            </w:r>
            <w:r w:rsidRPr="00141A50">
              <w:rPr>
                <w:rFonts w:ascii="Arial" w:hAnsi="Arial" w:cs="Arial"/>
                <w:sz w:val="20"/>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963803"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FBB0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659776D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447C873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5CA3D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068544"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3357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47447A3A"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7EB7EB8D"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D4764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CB98BB"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F044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2B08126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2911D9C4"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CDBEDC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3CA56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26BA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70FE483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FB79AA3"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B4648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80D4D3"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9717765"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w:t>
            </w:r>
          </w:p>
        </w:tc>
      </w:tr>
      <w:tr w:rsidR="00141A50" w:rsidRPr="00141A50" w14:paraId="519961E8" w14:textId="77777777" w:rsidTr="00904838">
        <w:tc>
          <w:tcPr>
            <w:tcW w:w="671" w:type="dxa"/>
            <w:vMerge w:val="restart"/>
            <w:tcBorders>
              <w:top w:val="single" w:sz="4" w:space="0" w:color="auto"/>
              <w:left w:val="single" w:sz="4" w:space="0" w:color="auto"/>
              <w:bottom w:val="single" w:sz="4" w:space="0" w:color="auto"/>
              <w:right w:val="single" w:sz="4" w:space="0" w:color="auto"/>
            </w:tcBorders>
            <w:hideMark/>
          </w:tcPr>
          <w:p w14:paraId="6626313D"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3BCC5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1B4E58"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 [c200]</w:t>
            </w:r>
          </w:p>
        </w:tc>
      </w:tr>
      <w:tr w:rsidR="00141A50" w:rsidRPr="00141A50" w14:paraId="48FB9852" w14:textId="77777777" w:rsidTr="00904838">
        <w:tc>
          <w:tcPr>
            <w:tcW w:w="0" w:type="auto"/>
            <w:vMerge/>
            <w:tcBorders>
              <w:top w:val="single" w:sz="4" w:space="0" w:color="auto"/>
              <w:left w:val="single" w:sz="4" w:space="0" w:color="auto"/>
              <w:bottom w:val="single" w:sz="4" w:space="0" w:color="auto"/>
              <w:right w:val="single" w:sz="4" w:space="0" w:color="auto"/>
            </w:tcBorders>
            <w:vAlign w:val="center"/>
            <w:hideMark/>
          </w:tcPr>
          <w:p w14:paraId="044DD641" w14:textId="77777777" w:rsidR="00141A50" w:rsidRPr="00141A50" w:rsidRDefault="00141A50" w:rsidP="00141A50">
            <w:pPr>
              <w:spacing w:after="0"/>
              <w:rPr>
                <w:rFonts w:ascii="Arial" w:hAnsi="Arial" w:cs="Arial"/>
                <w:bCs/>
                <w:iCs/>
                <w:sz w:val="20"/>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9212E57"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2396FD06" w14:textId="77777777" w:rsidTr="00904838">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70F5E06" w14:textId="77777777" w:rsidR="00141A50" w:rsidRPr="00141A50" w:rsidRDefault="00141A50" w:rsidP="00141A50">
            <w:pPr>
              <w:spacing w:line="252" w:lineRule="auto"/>
              <w:rPr>
                <w:rFonts w:ascii="Arial" w:hAnsi="Arial" w:cs="Arial"/>
                <w:bCs/>
                <w:iCs/>
                <w:sz w:val="20"/>
                <w:szCs w:val="20"/>
              </w:rPr>
            </w:pPr>
            <w:r w:rsidRPr="00141A50">
              <w:rPr>
                <w:rFonts w:ascii="Arial" w:hAnsi="Arial" w:cs="Arial"/>
                <w:b/>
                <w:bCs/>
                <w:iCs/>
                <w:sz w:val="20"/>
                <w:szCs w:val="20"/>
              </w:rPr>
              <w:t>CZĘŚĆ B:</w:t>
            </w:r>
            <w:r w:rsidRPr="00141A50">
              <w:rPr>
                <w:rFonts w:ascii="Arial" w:hAnsi="Arial" w:cs="Arial"/>
                <w:bCs/>
                <w:iCs/>
                <w:sz w:val="20"/>
                <w:szCs w:val="20"/>
              </w:rPr>
              <w:t xml:space="preserve"> DOTYCZY IDENTYFIKACJI PRODUCENTA LUB DOSTAWCY NA ETYKIETACH LOGISTYCZNYCH Z KODEM KRESKOWYM</w:t>
            </w:r>
          </w:p>
        </w:tc>
      </w:tr>
      <w:tr w:rsidR="00141A50" w:rsidRPr="00141A50" w14:paraId="79D1526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727597EF"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5293F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03A3E2"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2C23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[n13]</w:t>
            </w:r>
          </w:p>
        </w:tc>
      </w:tr>
      <w:tr w:rsidR="00141A50" w:rsidRPr="00141A50" w14:paraId="26877B76"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E54245E"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04254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16193D"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2FED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76443E2B" w14:textId="77777777" w:rsidTr="00904838">
        <w:tc>
          <w:tcPr>
            <w:tcW w:w="671" w:type="dxa"/>
            <w:tcBorders>
              <w:top w:val="single" w:sz="4" w:space="0" w:color="auto"/>
              <w:left w:val="single" w:sz="4" w:space="0" w:color="auto"/>
              <w:bottom w:val="nil"/>
              <w:right w:val="single" w:sz="4" w:space="0" w:color="auto"/>
            </w:tcBorders>
            <w:hideMark/>
          </w:tcPr>
          <w:p w14:paraId="36983349"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F4540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43498370"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5E4A8F42" w14:textId="77777777" w:rsidTr="00904838">
        <w:tc>
          <w:tcPr>
            <w:tcW w:w="671" w:type="dxa"/>
            <w:tcBorders>
              <w:top w:val="nil"/>
              <w:left w:val="single" w:sz="4" w:space="0" w:color="auto"/>
              <w:bottom w:val="nil"/>
              <w:right w:val="single" w:sz="4" w:space="0" w:color="auto"/>
            </w:tcBorders>
          </w:tcPr>
          <w:p w14:paraId="3311F9B3"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3A50817"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343FC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80BFC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7F7E4362" w14:textId="77777777" w:rsidTr="00904838">
        <w:tc>
          <w:tcPr>
            <w:tcW w:w="671" w:type="dxa"/>
            <w:tcBorders>
              <w:top w:val="nil"/>
              <w:left w:val="single" w:sz="4" w:space="0" w:color="auto"/>
              <w:bottom w:val="nil"/>
              <w:right w:val="single" w:sz="4" w:space="0" w:color="auto"/>
            </w:tcBorders>
          </w:tcPr>
          <w:p w14:paraId="6D66BFE0"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9DBD99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37D212"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2D04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439CFB35" w14:textId="77777777" w:rsidTr="00904838">
        <w:tc>
          <w:tcPr>
            <w:tcW w:w="671" w:type="dxa"/>
            <w:tcBorders>
              <w:top w:val="nil"/>
              <w:left w:val="single" w:sz="4" w:space="0" w:color="auto"/>
              <w:bottom w:val="single" w:sz="4" w:space="0" w:color="auto"/>
              <w:right w:val="single" w:sz="4" w:space="0" w:color="auto"/>
            </w:tcBorders>
          </w:tcPr>
          <w:p w14:paraId="29EBFAE4"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D04D31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223601"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E7D6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24CACB74" w14:textId="77777777" w:rsidTr="00904838">
        <w:tc>
          <w:tcPr>
            <w:tcW w:w="671" w:type="dxa"/>
            <w:tcBorders>
              <w:top w:val="single" w:sz="4" w:space="0" w:color="auto"/>
              <w:left w:val="single" w:sz="4" w:space="0" w:color="auto"/>
              <w:bottom w:val="single" w:sz="4" w:space="0" w:color="auto"/>
              <w:right w:val="single" w:sz="4" w:space="0" w:color="auto"/>
            </w:tcBorders>
          </w:tcPr>
          <w:p w14:paraId="785DFB97"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889B9C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A9E7A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F29E1D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w:t>
            </w:r>
          </w:p>
        </w:tc>
      </w:tr>
      <w:tr w:rsidR="00141A50" w:rsidRPr="00141A50" w14:paraId="4CD31140"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12EBF7C3"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018CA66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BD921A7"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C1C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[REGON]</w:t>
            </w:r>
          </w:p>
        </w:tc>
      </w:tr>
      <w:tr w:rsidR="00141A50" w:rsidRPr="00141A50" w14:paraId="1571D709"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5849A28C"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EDB25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E0B45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74231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[NIP]</w:t>
            </w:r>
          </w:p>
        </w:tc>
      </w:tr>
      <w:tr w:rsidR="00141A50" w:rsidRPr="00141A50" w14:paraId="1CEFA72B"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4B532CE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lastRenderedPageBreak/>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EEF32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F24F4B"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8D85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536B84A5"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30ECED3F"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564E7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0C4CF8"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1B2F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[D]</w:t>
            </w:r>
          </w:p>
        </w:tc>
      </w:tr>
      <w:tr w:rsidR="00141A50" w:rsidRPr="00141A50" w14:paraId="37C12C95" w14:textId="77777777" w:rsidTr="00904838">
        <w:tc>
          <w:tcPr>
            <w:tcW w:w="671" w:type="dxa"/>
            <w:tcBorders>
              <w:top w:val="single" w:sz="4" w:space="0" w:color="auto"/>
              <w:left w:val="single" w:sz="4" w:space="0" w:color="auto"/>
              <w:bottom w:val="nil"/>
              <w:right w:val="single" w:sz="4" w:space="0" w:color="auto"/>
            </w:tcBorders>
            <w:hideMark/>
          </w:tcPr>
          <w:p w14:paraId="5ECCA2C1"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6B8CB23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9E85C3"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E34E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[TS] lub [TK]</w:t>
            </w:r>
          </w:p>
        </w:tc>
      </w:tr>
      <w:tr w:rsidR="00141A50" w:rsidRPr="00141A50" w14:paraId="0EF9C3DC" w14:textId="77777777" w:rsidTr="00904838">
        <w:tc>
          <w:tcPr>
            <w:tcW w:w="671" w:type="dxa"/>
            <w:tcBorders>
              <w:top w:val="nil"/>
              <w:left w:val="single" w:sz="4" w:space="0" w:color="auto"/>
              <w:bottom w:val="single" w:sz="4" w:space="0" w:color="auto"/>
              <w:right w:val="single" w:sz="4" w:space="0" w:color="auto"/>
            </w:tcBorders>
          </w:tcPr>
          <w:p w14:paraId="08D82AB9"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7EB9F7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51BB80"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2EF7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[TS] lub [TK]</w:t>
            </w:r>
          </w:p>
        </w:tc>
      </w:tr>
      <w:tr w:rsidR="00141A50" w:rsidRPr="00141A50" w14:paraId="3ED40F99"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1EDB8CA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B0230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3BE7FA"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3F635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[WYMAG]  [TS] </w:t>
            </w:r>
          </w:p>
        </w:tc>
      </w:tr>
      <w:tr w:rsidR="00141A50" w:rsidRPr="00141A50" w14:paraId="314317E3"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867438F"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97C321"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Kontaktowy adres poczty elektronicznej</w:t>
            </w:r>
            <w:r w:rsidRPr="00141A50">
              <w:rPr>
                <w:rFonts w:ascii="Arial" w:hAnsi="Arial" w:cs="Arial"/>
                <w:sz w:val="20"/>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259E55"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37F872"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4F5F0FA3" w14:textId="77777777" w:rsidTr="00904838">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5F83D92" w14:textId="77777777" w:rsidR="00141A50" w:rsidRPr="00141A50" w:rsidRDefault="00141A50" w:rsidP="00141A50">
            <w:pPr>
              <w:tabs>
                <w:tab w:val="left" w:pos="1786"/>
              </w:tabs>
              <w:spacing w:line="252" w:lineRule="auto"/>
              <w:rPr>
                <w:rFonts w:ascii="Arial" w:hAnsi="Arial" w:cs="Arial"/>
                <w:bCs/>
                <w:iCs/>
                <w:sz w:val="20"/>
                <w:szCs w:val="20"/>
              </w:rPr>
            </w:pPr>
            <w:r w:rsidRPr="00141A50">
              <w:rPr>
                <w:rFonts w:ascii="Arial" w:hAnsi="Arial" w:cs="Arial"/>
                <w:b/>
                <w:bCs/>
                <w:iCs/>
                <w:sz w:val="20"/>
                <w:szCs w:val="20"/>
              </w:rPr>
              <w:t>CZĘŚĆ C:</w:t>
            </w:r>
            <w:r w:rsidRPr="00141A50">
              <w:rPr>
                <w:rFonts w:ascii="Arial" w:hAnsi="Arial" w:cs="Arial"/>
                <w:bCs/>
                <w:iCs/>
                <w:sz w:val="20"/>
                <w:szCs w:val="20"/>
              </w:rPr>
              <w:t xml:space="preserve"> DOTYCZY OPISU WYROBU JEDNOSTKOWEGO</w:t>
            </w:r>
          </w:p>
        </w:tc>
      </w:tr>
      <w:tr w:rsidR="00141A50" w:rsidRPr="00141A50" w14:paraId="3B65A109"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0CE7B4F6"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16058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DFD74D"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53801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32742D2F"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44DFB654"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62891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32D3C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F38CF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[PRODUCENT]  [n13]</w:t>
            </w:r>
          </w:p>
        </w:tc>
      </w:tr>
      <w:tr w:rsidR="00141A50" w:rsidRPr="00141A50" w14:paraId="2FA0EC8C"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2DF64050"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0E078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44281A"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347A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[n14]  [G_1]</w:t>
            </w:r>
          </w:p>
        </w:tc>
      </w:tr>
      <w:tr w:rsidR="00141A50" w:rsidRPr="00141A50" w14:paraId="02250F3A"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4B9F7BA5"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57390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341523"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1BDE1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w:t>
            </w:r>
          </w:p>
        </w:tc>
      </w:tr>
      <w:tr w:rsidR="00141A50" w:rsidRPr="00141A50" w14:paraId="55A84AC6"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62C5CDE1"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782F3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B81430"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EB7305"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16C47FDC"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34498478"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6BB0B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66E3AC"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9281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[JM]</w:t>
            </w:r>
          </w:p>
        </w:tc>
      </w:tr>
      <w:tr w:rsidR="00141A50" w:rsidRPr="00141A50" w14:paraId="17A3C1D3"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0B69CB8E"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4B2B5A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EF311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13C0BF7"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[WYMAG]  [OPAK]</w:t>
            </w:r>
          </w:p>
        </w:tc>
      </w:tr>
      <w:tr w:rsidR="00141A50" w:rsidRPr="00141A50" w14:paraId="27CDD78A"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004F6CE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10DA8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B9CC210" w14:textId="77777777" w:rsidR="00141A50" w:rsidRPr="00141A50" w:rsidRDefault="00141A50" w:rsidP="00141A50">
            <w:pPr>
              <w:spacing w:line="252" w:lineRule="auto"/>
              <w:ind w:hanging="108"/>
              <w:jc w:val="center"/>
              <w:rPr>
                <w:rFonts w:ascii="Arial" w:hAnsi="Arial" w:cs="Arial"/>
                <w:bCs/>
                <w:iCs/>
                <w:sz w:val="20"/>
                <w:szCs w:val="20"/>
              </w:rPr>
            </w:pPr>
          </w:p>
        </w:tc>
      </w:tr>
      <w:tr w:rsidR="00141A50" w:rsidRPr="00141A50" w14:paraId="7AA060DE"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1ED286B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874CE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9D669A"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375D606" w14:textId="77777777" w:rsidR="00141A50" w:rsidRPr="00141A50" w:rsidRDefault="00141A50" w:rsidP="00141A50">
            <w:pPr>
              <w:spacing w:line="252" w:lineRule="auto"/>
              <w:ind w:hanging="108"/>
              <w:jc w:val="center"/>
              <w:rPr>
                <w:rFonts w:ascii="Arial" w:hAnsi="Arial" w:cs="Arial"/>
                <w:bCs/>
                <w:iCs/>
                <w:sz w:val="20"/>
                <w:szCs w:val="20"/>
              </w:rPr>
            </w:pPr>
            <w:r w:rsidRPr="00141A50">
              <w:rPr>
                <w:rFonts w:ascii="Arial" w:hAnsi="Arial" w:cs="Arial"/>
                <w:bCs/>
                <w:iCs/>
                <w:sz w:val="20"/>
                <w:szCs w:val="20"/>
              </w:rPr>
              <w:t>[WYMAG]  [TRWAŁ]</w:t>
            </w:r>
          </w:p>
        </w:tc>
      </w:tr>
      <w:tr w:rsidR="00141A50" w:rsidRPr="00141A50" w14:paraId="67113B00" w14:textId="77777777" w:rsidTr="00904838">
        <w:tc>
          <w:tcPr>
            <w:tcW w:w="671" w:type="dxa"/>
            <w:tcBorders>
              <w:top w:val="single" w:sz="4" w:space="0" w:color="auto"/>
              <w:left w:val="single" w:sz="4" w:space="0" w:color="auto"/>
              <w:bottom w:val="nil"/>
              <w:right w:val="single" w:sz="4" w:space="0" w:color="auto"/>
            </w:tcBorders>
            <w:hideMark/>
          </w:tcPr>
          <w:p w14:paraId="75B129CB"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9D486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EF9AC5"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 xml:space="preserve">[WYMAG]  </w:t>
            </w:r>
          </w:p>
        </w:tc>
      </w:tr>
      <w:tr w:rsidR="00141A50" w:rsidRPr="00141A50" w14:paraId="2D6C8D43" w14:textId="77777777" w:rsidTr="00904838">
        <w:tc>
          <w:tcPr>
            <w:tcW w:w="671" w:type="dxa"/>
            <w:tcBorders>
              <w:top w:val="nil"/>
              <w:left w:val="single" w:sz="4" w:space="0" w:color="auto"/>
              <w:bottom w:val="nil"/>
              <w:right w:val="single" w:sz="4" w:space="0" w:color="auto"/>
            </w:tcBorders>
          </w:tcPr>
          <w:p w14:paraId="1B115B20"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3E1923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B36600"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05D1147"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[WAGA]</w:t>
            </w:r>
          </w:p>
        </w:tc>
      </w:tr>
      <w:tr w:rsidR="00141A50" w:rsidRPr="00141A50" w14:paraId="77CA71A7" w14:textId="77777777" w:rsidTr="00904838">
        <w:tc>
          <w:tcPr>
            <w:tcW w:w="671" w:type="dxa"/>
            <w:tcBorders>
              <w:top w:val="nil"/>
              <w:left w:val="single" w:sz="4" w:space="0" w:color="auto"/>
              <w:bottom w:val="single" w:sz="4" w:space="0" w:color="auto"/>
              <w:right w:val="single" w:sz="4" w:space="0" w:color="auto"/>
            </w:tcBorders>
          </w:tcPr>
          <w:p w14:paraId="38740D38"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72BFAE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465147"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A90250"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[WAGA]</w:t>
            </w:r>
          </w:p>
        </w:tc>
      </w:tr>
      <w:tr w:rsidR="00141A50" w:rsidRPr="00141A50" w14:paraId="47A9254F" w14:textId="77777777" w:rsidTr="00904838">
        <w:tc>
          <w:tcPr>
            <w:tcW w:w="671" w:type="dxa"/>
            <w:tcBorders>
              <w:top w:val="single" w:sz="4" w:space="0" w:color="auto"/>
              <w:left w:val="single" w:sz="4" w:space="0" w:color="auto"/>
              <w:bottom w:val="nil"/>
              <w:right w:val="single" w:sz="4" w:space="0" w:color="auto"/>
            </w:tcBorders>
            <w:hideMark/>
          </w:tcPr>
          <w:p w14:paraId="2C771585"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F8160E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6FC36E"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 xml:space="preserve">[WYMAG]  </w:t>
            </w:r>
          </w:p>
        </w:tc>
      </w:tr>
      <w:tr w:rsidR="00141A50" w:rsidRPr="00141A50" w14:paraId="2A44D826" w14:textId="77777777" w:rsidTr="00904838">
        <w:tc>
          <w:tcPr>
            <w:tcW w:w="671" w:type="dxa"/>
            <w:tcBorders>
              <w:top w:val="nil"/>
              <w:left w:val="single" w:sz="4" w:space="0" w:color="auto"/>
              <w:bottom w:val="single" w:sz="4" w:space="0" w:color="auto"/>
              <w:right w:val="single" w:sz="4" w:space="0" w:color="auto"/>
            </w:tcBorders>
          </w:tcPr>
          <w:p w14:paraId="3F091314"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A2DB5C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A2EF54"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3C43C29"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[OBJĘTOŚĆ]</w:t>
            </w:r>
          </w:p>
        </w:tc>
      </w:tr>
      <w:tr w:rsidR="00141A50" w:rsidRPr="00141A50" w14:paraId="48060D3B" w14:textId="77777777" w:rsidTr="00904838">
        <w:tc>
          <w:tcPr>
            <w:tcW w:w="671" w:type="dxa"/>
            <w:tcBorders>
              <w:top w:val="single" w:sz="4" w:space="0" w:color="auto"/>
              <w:left w:val="single" w:sz="4" w:space="0" w:color="auto"/>
              <w:bottom w:val="nil"/>
              <w:right w:val="single" w:sz="4" w:space="0" w:color="auto"/>
            </w:tcBorders>
            <w:hideMark/>
          </w:tcPr>
          <w:p w14:paraId="2E24E8D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0490E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382592"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 xml:space="preserve">[WYMAG]  </w:t>
            </w:r>
          </w:p>
        </w:tc>
      </w:tr>
      <w:tr w:rsidR="00141A50" w:rsidRPr="00141A50" w14:paraId="5BD8EB92" w14:textId="77777777" w:rsidTr="00904838">
        <w:tc>
          <w:tcPr>
            <w:tcW w:w="671" w:type="dxa"/>
            <w:tcBorders>
              <w:top w:val="nil"/>
              <w:left w:val="single" w:sz="4" w:space="0" w:color="auto"/>
              <w:bottom w:val="nil"/>
              <w:right w:val="single" w:sz="4" w:space="0" w:color="auto"/>
            </w:tcBorders>
          </w:tcPr>
          <w:p w14:paraId="2B367D4E"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471F04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1ABC11"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D927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7942EFE3" w14:textId="77777777" w:rsidTr="00904838">
        <w:tc>
          <w:tcPr>
            <w:tcW w:w="671" w:type="dxa"/>
            <w:tcBorders>
              <w:top w:val="nil"/>
              <w:left w:val="single" w:sz="4" w:space="0" w:color="auto"/>
              <w:bottom w:val="nil"/>
              <w:right w:val="single" w:sz="4" w:space="0" w:color="auto"/>
            </w:tcBorders>
          </w:tcPr>
          <w:p w14:paraId="2BD2390D"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AE3689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310E0D"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F4D95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3D4275B7" w14:textId="77777777" w:rsidTr="00904838">
        <w:tc>
          <w:tcPr>
            <w:tcW w:w="671" w:type="dxa"/>
            <w:tcBorders>
              <w:top w:val="nil"/>
              <w:left w:val="single" w:sz="4" w:space="0" w:color="auto"/>
              <w:bottom w:val="single" w:sz="4" w:space="0" w:color="auto"/>
              <w:right w:val="single" w:sz="4" w:space="0" w:color="auto"/>
            </w:tcBorders>
          </w:tcPr>
          <w:p w14:paraId="17F9DF63"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7FB9F9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277B9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BE229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70EC3BBB"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39AACC6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870DDA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F4B6D2"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3167DFD"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19DB4873"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31BC798F"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9029E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A483A6"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95B2D07"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7ED33A68"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0C7734A1"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2AB797"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D1F10E"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219475A"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[WYMAG], wynika</w:t>
            </w:r>
          </w:p>
        </w:tc>
      </w:tr>
      <w:tr w:rsidR="00141A50" w:rsidRPr="00141A50" w14:paraId="5FF4F0FB" w14:textId="77777777" w:rsidTr="00904838">
        <w:tc>
          <w:tcPr>
            <w:tcW w:w="671" w:type="dxa"/>
            <w:tcBorders>
              <w:top w:val="single" w:sz="4" w:space="0" w:color="auto"/>
              <w:left w:val="single" w:sz="4" w:space="0" w:color="auto"/>
              <w:bottom w:val="nil"/>
              <w:right w:val="single" w:sz="4" w:space="0" w:color="auto"/>
            </w:tcBorders>
            <w:hideMark/>
          </w:tcPr>
          <w:p w14:paraId="0874AB8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E45A4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68AE57"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 [c200]</w:t>
            </w:r>
          </w:p>
        </w:tc>
      </w:tr>
      <w:tr w:rsidR="00141A50" w:rsidRPr="00141A50" w14:paraId="0DD49D56" w14:textId="77777777" w:rsidTr="00904838">
        <w:trPr>
          <w:trHeight w:val="393"/>
        </w:trPr>
        <w:tc>
          <w:tcPr>
            <w:tcW w:w="671" w:type="dxa"/>
            <w:tcBorders>
              <w:top w:val="nil"/>
              <w:left w:val="single" w:sz="4" w:space="0" w:color="auto"/>
              <w:bottom w:val="single" w:sz="4" w:space="0" w:color="auto"/>
              <w:right w:val="single" w:sz="4" w:space="0" w:color="auto"/>
            </w:tcBorders>
          </w:tcPr>
          <w:p w14:paraId="52CDC1EC" w14:textId="77777777" w:rsidR="00141A50" w:rsidRPr="00141A50" w:rsidRDefault="00141A50" w:rsidP="00141A50">
            <w:pPr>
              <w:spacing w:line="252" w:lineRule="auto"/>
              <w:jc w:val="center"/>
              <w:rPr>
                <w:rFonts w:ascii="Arial" w:hAnsi="Arial" w:cs="Arial"/>
                <w:bCs/>
                <w:iCs/>
                <w:sz w:val="20"/>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A95546D"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01D4AF49" w14:textId="77777777" w:rsidTr="00904838">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0A4A783" w14:textId="77777777" w:rsidR="00141A50" w:rsidRPr="00141A50" w:rsidRDefault="00141A50" w:rsidP="00141A50">
            <w:pPr>
              <w:spacing w:line="252" w:lineRule="auto"/>
              <w:rPr>
                <w:rFonts w:ascii="Arial" w:hAnsi="Arial" w:cs="Arial"/>
                <w:sz w:val="20"/>
                <w:szCs w:val="20"/>
              </w:rPr>
            </w:pPr>
            <w:r w:rsidRPr="00141A50">
              <w:rPr>
                <w:rFonts w:ascii="Arial" w:hAnsi="Arial" w:cs="Arial"/>
                <w:b/>
                <w:sz w:val="20"/>
                <w:szCs w:val="20"/>
              </w:rPr>
              <w:t>CZĘŚĆ D:</w:t>
            </w:r>
            <w:r w:rsidRPr="00141A50">
              <w:rPr>
                <w:rFonts w:ascii="Arial" w:hAnsi="Arial" w:cs="Arial"/>
                <w:sz w:val="20"/>
                <w:szCs w:val="20"/>
              </w:rPr>
              <w:t xml:space="preserve"> DOTYCZY OPISU OPAKOWANIA ZBIORCZEGO</w:t>
            </w:r>
          </w:p>
          <w:p w14:paraId="37BB1A11"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Uwaga: Każdy załącznik stanowiący cześć D opisuje jeden typ opakowania nadrzędnego </w:t>
            </w:r>
            <w:r w:rsidRPr="00141A50">
              <w:rPr>
                <w:rFonts w:ascii="Arial" w:hAnsi="Arial" w:cs="Arial"/>
                <w:sz w:val="20"/>
                <w:szCs w:val="20"/>
              </w:rPr>
              <w:br/>
              <w:t xml:space="preserve">w hierarchii opakowań. </w:t>
            </w:r>
          </w:p>
          <w:p w14:paraId="1FE3D0F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Do jednej części A-B-C należy dołączyć tyle części D, ile jest form opakowań nadrzędnych </w:t>
            </w:r>
            <w:r w:rsidRPr="00141A50">
              <w:rPr>
                <w:rFonts w:ascii="Arial" w:hAnsi="Arial" w:cs="Arial"/>
                <w:sz w:val="20"/>
                <w:szCs w:val="20"/>
              </w:rPr>
              <w:br/>
              <w:t>w hierarchii opakowań wyrobu jednostkowego.</w:t>
            </w:r>
          </w:p>
        </w:tc>
      </w:tr>
      <w:tr w:rsidR="00141A50" w:rsidRPr="00141A50" w14:paraId="5F7CCE8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57553A4B"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AA209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8B24848"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BC7C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[n14]  [G_2]</w:t>
            </w:r>
          </w:p>
        </w:tc>
      </w:tr>
      <w:tr w:rsidR="00141A50" w:rsidRPr="00141A50" w14:paraId="096BCA3D"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520CD15C"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C8A3F7"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472A00"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311B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41A11B64"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073A4C72"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93736D"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BFF76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8356AD"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  [OPAK]</w:t>
            </w:r>
          </w:p>
        </w:tc>
      </w:tr>
      <w:tr w:rsidR="00141A50" w:rsidRPr="00141A50" w14:paraId="6F87BCBE"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5CA49E6C"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5E7FE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5EC07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ADB31"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[WYMAG]</w:t>
            </w:r>
          </w:p>
        </w:tc>
      </w:tr>
      <w:tr w:rsidR="00141A50" w:rsidRPr="00141A50" w14:paraId="170BA52F" w14:textId="77777777" w:rsidTr="00904838">
        <w:tc>
          <w:tcPr>
            <w:tcW w:w="671" w:type="dxa"/>
            <w:tcBorders>
              <w:top w:val="single" w:sz="4" w:space="0" w:color="auto"/>
              <w:left w:val="single" w:sz="4" w:space="0" w:color="auto"/>
              <w:bottom w:val="single" w:sz="4" w:space="0" w:color="auto"/>
              <w:right w:val="single" w:sz="4" w:space="0" w:color="auto"/>
            </w:tcBorders>
            <w:hideMark/>
          </w:tcPr>
          <w:p w14:paraId="4560ABFA"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B25F7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E059400" w14:textId="77777777" w:rsidR="00141A50" w:rsidRPr="00141A50" w:rsidRDefault="00141A50" w:rsidP="00141A50">
            <w:pPr>
              <w:spacing w:line="252" w:lineRule="auto"/>
              <w:jc w:val="both"/>
              <w:rPr>
                <w:rFonts w:ascii="Arial" w:hAnsi="Arial" w:cs="Arial"/>
                <w:bCs/>
                <w:iCs/>
                <w:sz w:val="20"/>
                <w:szCs w:val="20"/>
              </w:rPr>
            </w:pPr>
          </w:p>
        </w:tc>
      </w:tr>
      <w:tr w:rsidR="00141A50" w:rsidRPr="00141A50" w14:paraId="75441E62" w14:textId="77777777" w:rsidTr="00904838">
        <w:tc>
          <w:tcPr>
            <w:tcW w:w="671" w:type="dxa"/>
            <w:tcBorders>
              <w:top w:val="single" w:sz="4" w:space="0" w:color="auto"/>
              <w:left w:val="single" w:sz="4" w:space="0" w:color="auto"/>
              <w:bottom w:val="nil"/>
              <w:right w:val="single" w:sz="4" w:space="0" w:color="auto"/>
            </w:tcBorders>
            <w:hideMark/>
          </w:tcPr>
          <w:p w14:paraId="34CCC61B"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D8BEF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22FCAC"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[WYMAG]</w:t>
            </w:r>
          </w:p>
        </w:tc>
      </w:tr>
      <w:tr w:rsidR="00141A50" w:rsidRPr="00141A50" w14:paraId="17235540" w14:textId="77777777" w:rsidTr="00904838">
        <w:tc>
          <w:tcPr>
            <w:tcW w:w="671" w:type="dxa"/>
            <w:tcBorders>
              <w:top w:val="nil"/>
              <w:left w:val="single" w:sz="4" w:space="0" w:color="auto"/>
              <w:bottom w:val="nil"/>
              <w:right w:val="single" w:sz="4" w:space="0" w:color="auto"/>
            </w:tcBorders>
          </w:tcPr>
          <w:p w14:paraId="514E95E1"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ED8B161"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19AB81"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D568D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[WAGA]</w:t>
            </w:r>
          </w:p>
        </w:tc>
      </w:tr>
      <w:tr w:rsidR="00141A50" w:rsidRPr="00141A50" w14:paraId="56A876AF" w14:textId="77777777" w:rsidTr="00904838">
        <w:tc>
          <w:tcPr>
            <w:tcW w:w="671" w:type="dxa"/>
            <w:tcBorders>
              <w:top w:val="nil"/>
              <w:left w:val="single" w:sz="4" w:space="0" w:color="auto"/>
              <w:bottom w:val="single" w:sz="4" w:space="0" w:color="auto"/>
              <w:right w:val="single" w:sz="4" w:space="0" w:color="auto"/>
            </w:tcBorders>
          </w:tcPr>
          <w:p w14:paraId="418A2F9F"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D51C984"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ACB639"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D7B0D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[WAGA]</w:t>
            </w:r>
          </w:p>
        </w:tc>
      </w:tr>
      <w:tr w:rsidR="00141A50" w:rsidRPr="00141A50" w14:paraId="39B14C5E" w14:textId="77777777" w:rsidTr="00904838">
        <w:tc>
          <w:tcPr>
            <w:tcW w:w="671" w:type="dxa"/>
            <w:tcBorders>
              <w:top w:val="single" w:sz="4" w:space="0" w:color="auto"/>
              <w:left w:val="single" w:sz="4" w:space="0" w:color="auto"/>
              <w:bottom w:val="nil"/>
              <w:right w:val="single" w:sz="4" w:space="0" w:color="auto"/>
            </w:tcBorders>
            <w:hideMark/>
          </w:tcPr>
          <w:p w14:paraId="17DDE92D"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470F6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26DB21"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[WYMAG]</w:t>
            </w:r>
          </w:p>
        </w:tc>
      </w:tr>
      <w:tr w:rsidR="00141A50" w:rsidRPr="00141A50" w14:paraId="00404A55" w14:textId="77777777" w:rsidTr="00904838">
        <w:tc>
          <w:tcPr>
            <w:tcW w:w="671" w:type="dxa"/>
            <w:tcBorders>
              <w:top w:val="nil"/>
              <w:left w:val="single" w:sz="4" w:space="0" w:color="auto"/>
              <w:bottom w:val="single" w:sz="4" w:space="0" w:color="auto"/>
              <w:right w:val="single" w:sz="4" w:space="0" w:color="auto"/>
            </w:tcBorders>
          </w:tcPr>
          <w:p w14:paraId="61CB81A5"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7398C6E"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CD2A9B"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AE8638F"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[OBJĘTOŚĆ]</w:t>
            </w:r>
          </w:p>
        </w:tc>
      </w:tr>
      <w:tr w:rsidR="00141A50" w:rsidRPr="00141A50" w14:paraId="5B344D9B" w14:textId="77777777" w:rsidTr="00904838">
        <w:tc>
          <w:tcPr>
            <w:tcW w:w="671" w:type="dxa"/>
            <w:tcBorders>
              <w:top w:val="single" w:sz="4" w:space="0" w:color="auto"/>
              <w:left w:val="single" w:sz="4" w:space="0" w:color="auto"/>
              <w:bottom w:val="nil"/>
              <w:right w:val="single" w:sz="4" w:space="0" w:color="auto"/>
            </w:tcBorders>
            <w:hideMark/>
          </w:tcPr>
          <w:p w14:paraId="3D704924"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B2AEA4"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E29329"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[WYMAG]</w:t>
            </w:r>
          </w:p>
        </w:tc>
      </w:tr>
      <w:tr w:rsidR="00141A50" w:rsidRPr="00141A50" w14:paraId="1A76B844" w14:textId="77777777" w:rsidTr="00904838">
        <w:tc>
          <w:tcPr>
            <w:tcW w:w="671" w:type="dxa"/>
            <w:tcBorders>
              <w:top w:val="nil"/>
              <w:left w:val="single" w:sz="4" w:space="0" w:color="auto"/>
              <w:bottom w:val="nil"/>
              <w:right w:val="single" w:sz="4" w:space="0" w:color="auto"/>
            </w:tcBorders>
          </w:tcPr>
          <w:p w14:paraId="0092189E"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FC708B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A536FC"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B27E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09381CE9" w14:textId="77777777" w:rsidTr="00904838">
        <w:tc>
          <w:tcPr>
            <w:tcW w:w="671" w:type="dxa"/>
            <w:tcBorders>
              <w:top w:val="nil"/>
              <w:left w:val="single" w:sz="4" w:space="0" w:color="auto"/>
              <w:bottom w:val="nil"/>
              <w:right w:val="single" w:sz="4" w:space="0" w:color="auto"/>
            </w:tcBorders>
          </w:tcPr>
          <w:p w14:paraId="5787B908"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CD247D1"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19E394"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3CAFF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285780FC" w14:textId="77777777" w:rsidTr="00904838">
        <w:tc>
          <w:tcPr>
            <w:tcW w:w="671" w:type="dxa"/>
            <w:tcBorders>
              <w:top w:val="nil"/>
              <w:left w:val="single" w:sz="4" w:space="0" w:color="auto"/>
              <w:bottom w:val="single" w:sz="4" w:space="0" w:color="auto"/>
              <w:right w:val="single" w:sz="4" w:space="0" w:color="auto"/>
            </w:tcBorders>
          </w:tcPr>
          <w:p w14:paraId="48B9B943"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805160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2B10D1"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0E89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[WYMIAR]</w:t>
            </w:r>
          </w:p>
        </w:tc>
      </w:tr>
      <w:tr w:rsidR="00141A50" w:rsidRPr="00141A50" w14:paraId="098E116A" w14:textId="77777777" w:rsidTr="00904838">
        <w:tc>
          <w:tcPr>
            <w:tcW w:w="671" w:type="dxa"/>
            <w:tcBorders>
              <w:top w:val="single" w:sz="4" w:space="0" w:color="auto"/>
              <w:left w:val="single" w:sz="4" w:space="0" w:color="auto"/>
              <w:bottom w:val="nil"/>
              <w:right w:val="single" w:sz="4" w:space="0" w:color="auto"/>
            </w:tcBorders>
            <w:hideMark/>
          </w:tcPr>
          <w:p w14:paraId="3FFC09C1" w14:textId="77777777" w:rsidR="00141A50" w:rsidRPr="00141A50" w:rsidRDefault="00141A50" w:rsidP="00141A50">
            <w:pPr>
              <w:spacing w:line="252" w:lineRule="auto"/>
              <w:jc w:val="center"/>
              <w:rPr>
                <w:rFonts w:ascii="Arial" w:hAnsi="Arial" w:cs="Arial"/>
                <w:bCs/>
                <w:iCs/>
                <w:sz w:val="20"/>
                <w:szCs w:val="20"/>
              </w:rPr>
            </w:pPr>
            <w:r w:rsidRPr="00141A50">
              <w:rPr>
                <w:rFonts w:ascii="Arial" w:hAnsi="Arial" w:cs="Arial"/>
                <w:bCs/>
                <w:iCs/>
                <w:sz w:val="20"/>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30F1285"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465740" w14:textId="77777777" w:rsidR="00141A50" w:rsidRPr="00141A50" w:rsidRDefault="00141A50" w:rsidP="00141A50">
            <w:pPr>
              <w:spacing w:line="252" w:lineRule="auto"/>
              <w:jc w:val="both"/>
              <w:rPr>
                <w:rFonts w:ascii="Arial" w:hAnsi="Arial" w:cs="Arial"/>
                <w:bCs/>
                <w:iCs/>
                <w:sz w:val="20"/>
                <w:szCs w:val="20"/>
              </w:rPr>
            </w:pPr>
            <w:r w:rsidRPr="00141A50">
              <w:rPr>
                <w:rFonts w:ascii="Arial" w:hAnsi="Arial" w:cs="Arial"/>
                <w:bCs/>
                <w:iCs/>
                <w:sz w:val="20"/>
                <w:szCs w:val="20"/>
              </w:rPr>
              <w:t>[c200]</w:t>
            </w:r>
          </w:p>
        </w:tc>
      </w:tr>
      <w:tr w:rsidR="00141A50" w:rsidRPr="00141A50" w14:paraId="29BC98CE" w14:textId="77777777" w:rsidTr="00904838">
        <w:trPr>
          <w:trHeight w:val="431"/>
        </w:trPr>
        <w:tc>
          <w:tcPr>
            <w:tcW w:w="671" w:type="dxa"/>
            <w:tcBorders>
              <w:top w:val="nil"/>
              <w:left w:val="single" w:sz="4" w:space="0" w:color="auto"/>
              <w:bottom w:val="single" w:sz="4" w:space="0" w:color="auto"/>
              <w:right w:val="single" w:sz="4" w:space="0" w:color="auto"/>
            </w:tcBorders>
          </w:tcPr>
          <w:p w14:paraId="2A3EB6D9" w14:textId="77777777" w:rsidR="00141A50" w:rsidRPr="00141A50" w:rsidRDefault="00141A50" w:rsidP="00141A50">
            <w:pPr>
              <w:spacing w:line="252" w:lineRule="auto"/>
              <w:jc w:val="center"/>
              <w:rPr>
                <w:rFonts w:ascii="Arial" w:hAnsi="Arial" w:cs="Arial"/>
                <w:bCs/>
                <w:iCs/>
                <w:sz w:val="20"/>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42F9642B" w14:textId="77777777" w:rsidR="00141A50" w:rsidRPr="00141A50" w:rsidRDefault="00141A50" w:rsidP="00141A50">
            <w:pPr>
              <w:spacing w:line="252" w:lineRule="auto"/>
              <w:jc w:val="both"/>
              <w:rPr>
                <w:rFonts w:ascii="Arial" w:hAnsi="Arial" w:cs="Arial"/>
                <w:bCs/>
                <w:iCs/>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84AE71" w14:textId="77777777" w:rsidR="00141A50" w:rsidRPr="00141A50" w:rsidRDefault="00141A50" w:rsidP="00141A50">
            <w:pPr>
              <w:spacing w:line="252" w:lineRule="auto"/>
              <w:jc w:val="both"/>
              <w:rPr>
                <w:rFonts w:ascii="Arial" w:hAnsi="Arial" w:cs="Arial"/>
                <w:bCs/>
                <w:iCs/>
                <w:sz w:val="20"/>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12529AD" w14:textId="77777777" w:rsidR="00141A50" w:rsidRPr="00141A50" w:rsidRDefault="00141A50" w:rsidP="00141A50">
            <w:pPr>
              <w:spacing w:line="252" w:lineRule="auto"/>
              <w:jc w:val="both"/>
              <w:rPr>
                <w:rFonts w:ascii="Arial" w:hAnsi="Arial" w:cs="Arial"/>
                <w:bCs/>
                <w:iCs/>
                <w:sz w:val="20"/>
                <w:szCs w:val="20"/>
              </w:rPr>
            </w:pPr>
          </w:p>
        </w:tc>
      </w:tr>
    </w:tbl>
    <w:p w14:paraId="433EF133" w14:textId="77777777" w:rsidR="00141A50" w:rsidRPr="00141A50" w:rsidRDefault="00141A50" w:rsidP="00141A50">
      <w:pPr>
        <w:jc w:val="both"/>
        <w:rPr>
          <w:rFonts w:ascii="Arial" w:hAnsi="Arial" w:cs="Arial"/>
          <w:b/>
          <w:bCs/>
          <w:iCs/>
        </w:rPr>
      </w:pPr>
    </w:p>
    <w:p w14:paraId="60B80D9D" w14:textId="77777777" w:rsidR="00141A50" w:rsidRPr="00141A50" w:rsidRDefault="00141A50" w:rsidP="00141A50">
      <w:pPr>
        <w:jc w:val="both"/>
        <w:rPr>
          <w:rFonts w:ascii="Arial" w:hAnsi="Arial" w:cs="Arial"/>
          <w:b/>
          <w:bCs/>
          <w:iCs/>
        </w:rPr>
      </w:pPr>
      <w:r w:rsidRPr="00141A50">
        <w:rPr>
          <w:rFonts w:ascii="Arial" w:hAnsi="Arial" w:cs="Arial"/>
          <w:b/>
          <w:bCs/>
          <w:iCs/>
        </w:rPr>
        <w:t>LEGENDA: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580"/>
      </w:tblGrid>
      <w:tr w:rsidR="00141A50" w:rsidRPr="00141A50" w14:paraId="2C124A85" w14:textId="77777777" w:rsidTr="00904838">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0FEF22F2"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WYMAG</w:t>
            </w:r>
            <w:r w:rsidRPr="00141A50">
              <w:rPr>
                <w:rFonts w:ascii="Arial" w:hAnsi="Arial" w:cs="Arial"/>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41C4866"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Pole wymagane.</w:t>
            </w:r>
          </w:p>
        </w:tc>
      </w:tr>
      <w:tr w:rsidR="00141A50" w:rsidRPr="00141A50" w14:paraId="634D090F" w14:textId="77777777" w:rsidTr="00904838">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54C1A582"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TK</w:t>
            </w:r>
            <w:r w:rsidRPr="00141A50">
              <w:rPr>
                <w:rFonts w:ascii="Arial" w:hAnsi="Arial" w:cs="Arial"/>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3F75A3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numeru telefonu komórkowego: „+AB CDEFGHIJK”, gdzie: AB - nr kierunkowy kraju, CDEFGHIJK – dalsze cyfry numeru telefonu.</w:t>
            </w:r>
          </w:p>
        </w:tc>
      </w:tr>
      <w:tr w:rsidR="00141A50" w:rsidRPr="00141A50" w14:paraId="5407A7D6" w14:textId="77777777" w:rsidTr="00904838">
        <w:trPr>
          <w:trHeight w:val="903"/>
        </w:trPr>
        <w:tc>
          <w:tcPr>
            <w:tcW w:w="1716" w:type="dxa"/>
            <w:tcBorders>
              <w:top w:val="single" w:sz="4" w:space="0" w:color="auto"/>
              <w:left w:val="single" w:sz="4" w:space="0" w:color="auto"/>
              <w:bottom w:val="single" w:sz="4" w:space="0" w:color="auto"/>
              <w:right w:val="single" w:sz="4" w:space="0" w:color="auto"/>
            </w:tcBorders>
            <w:vAlign w:val="center"/>
            <w:hideMark/>
          </w:tcPr>
          <w:p w14:paraId="1D6161D0"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TS</w:t>
            </w:r>
            <w:r w:rsidRPr="00141A50">
              <w:rPr>
                <w:rFonts w:ascii="Arial" w:hAnsi="Arial" w:cs="Arial"/>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BF2287A"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numeru telefonu stacjonarnego: „00AB(CD) EFGHIJK”, gdzie: AB - nr kierunkowy kraju,  CD - prefiks regionalny kraju, EFGHIJK– dalsze cyfry numeru telefonu.</w:t>
            </w:r>
          </w:p>
        </w:tc>
      </w:tr>
      <w:tr w:rsidR="00141A50" w:rsidRPr="00141A50" w14:paraId="3CD0E01E" w14:textId="77777777" w:rsidTr="00904838">
        <w:trPr>
          <w:trHeight w:val="893"/>
        </w:trPr>
        <w:tc>
          <w:tcPr>
            <w:tcW w:w="1716" w:type="dxa"/>
            <w:tcBorders>
              <w:top w:val="single" w:sz="4" w:space="0" w:color="auto"/>
              <w:left w:val="single" w:sz="4" w:space="0" w:color="auto"/>
              <w:bottom w:val="single" w:sz="4" w:space="0" w:color="auto"/>
              <w:right w:val="single" w:sz="4" w:space="0" w:color="auto"/>
            </w:tcBorders>
            <w:vAlign w:val="center"/>
            <w:hideMark/>
          </w:tcPr>
          <w:p w14:paraId="44BE9C9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D</w:t>
            </w:r>
            <w:r w:rsidRPr="00141A50">
              <w:rPr>
                <w:rFonts w:ascii="Arial" w:hAnsi="Arial" w:cs="Arial"/>
                <w:sz w:val="20"/>
                <w:szCs w:val="20"/>
              </w:rPr>
              <w:t>]</w:t>
            </w:r>
          </w:p>
        </w:tc>
        <w:tc>
          <w:tcPr>
            <w:tcW w:w="7580" w:type="dxa"/>
            <w:tcBorders>
              <w:top w:val="single" w:sz="4" w:space="0" w:color="auto"/>
              <w:left w:val="single" w:sz="4" w:space="0" w:color="auto"/>
              <w:right w:val="single" w:sz="4" w:space="0" w:color="auto"/>
            </w:tcBorders>
            <w:vAlign w:val="center"/>
            <w:hideMark/>
          </w:tcPr>
          <w:p w14:paraId="5F899974"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daty „RRRR-MM-DD”, gdzie RRRR - rok (4 cyfry), MM - miesiąc (2 cyfry), DD - dzień (2 cyfry).</w:t>
            </w:r>
          </w:p>
        </w:tc>
      </w:tr>
      <w:tr w:rsidR="00141A50" w:rsidRPr="00141A50" w14:paraId="469DB176" w14:textId="77777777" w:rsidTr="00904838">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3432A4BC"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lastRenderedPageBreak/>
              <w:t>[</w:t>
            </w:r>
            <w:r w:rsidRPr="00141A50">
              <w:rPr>
                <w:rFonts w:ascii="Arial" w:hAnsi="Arial" w:cs="Arial"/>
                <w:b/>
                <w:bCs/>
                <w:sz w:val="20"/>
                <w:szCs w:val="20"/>
              </w:rPr>
              <w:t>c200</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15E67EDD"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tekstu, gdzie przykładowo c200 oznacza ciąg o maksymalnej długości 200 znaków alfanumerycznych.</w:t>
            </w:r>
          </w:p>
        </w:tc>
      </w:tr>
      <w:tr w:rsidR="00141A50" w:rsidRPr="00141A50" w14:paraId="7AC9FFF4" w14:textId="77777777" w:rsidTr="00904838">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AADD928"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n13</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A708C79"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numeru, gdzie przykładowo n13 oznacza ciąg 13 cyfr.</w:t>
            </w:r>
          </w:p>
        </w:tc>
      </w:tr>
      <w:tr w:rsidR="00141A50" w:rsidRPr="00141A50" w14:paraId="41A77F02" w14:textId="77777777" w:rsidTr="0090483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326D3977"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REGON</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3424D9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numeru w Rejestrze Gospodarki Narodowej (REGON), który wynosi 9 znaków numerycznych dla numeru REGON 9 cyfrowego lub 14 znaków numerycznych dla numeru REGON 14 cyfrowego.</w:t>
            </w:r>
          </w:p>
        </w:tc>
      </w:tr>
      <w:tr w:rsidR="00141A50" w:rsidRPr="00141A50" w14:paraId="168EDCB3" w14:textId="77777777" w:rsidTr="00904838">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51C051CF"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NIP</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A0F431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Format zapisu 9-cio znakowego numeru identyfikacji podatkowej (NIP): „nnn-nnn-nn-nn”,  gdzie n – pojedyncza cyfra.</w:t>
            </w:r>
          </w:p>
        </w:tc>
      </w:tr>
      <w:tr w:rsidR="00141A50" w:rsidRPr="00141A50" w14:paraId="2FE54BF4" w14:textId="77777777" w:rsidTr="00904838">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1B569BE"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G_1</w:t>
            </w:r>
            <w:r w:rsidRPr="00141A50">
              <w:rPr>
                <w:rFonts w:ascii="Arial" w:hAnsi="Arial" w:cs="Arial"/>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27A63FAB"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numer GTIN według struktury:</w:t>
            </w:r>
          </w:p>
        </w:tc>
      </w:tr>
      <w:tr w:rsidR="00141A50" w:rsidRPr="00141A50" w14:paraId="6ED01ACF" w14:textId="77777777" w:rsidTr="0090483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FAF67" w14:textId="77777777" w:rsidR="00141A50" w:rsidRPr="00141A50" w:rsidRDefault="00141A50" w:rsidP="00141A50">
            <w:pPr>
              <w:spacing w:after="0"/>
              <w:rPr>
                <w:rFonts w:ascii="Arial" w:hAnsi="Arial" w:cs="Arial"/>
                <w:sz w:val="20"/>
                <w:szCs w:val="20"/>
              </w:rPr>
            </w:pPr>
          </w:p>
        </w:tc>
        <w:tc>
          <w:tcPr>
            <w:tcW w:w="7580" w:type="dxa"/>
            <w:tcBorders>
              <w:top w:val="nil"/>
              <w:left w:val="single" w:sz="4" w:space="0" w:color="auto"/>
              <w:bottom w:val="nil"/>
              <w:right w:val="single" w:sz="4" w:space="0" w:color="auto"/>
            </w:tcBorders>
            <w:vAlign w:val="center"/>
            <w:hideMark/>
          </w:tcPr>
          <w:p w14:paraId="2B18BB24"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sym w:font="Arial" w:char="F0D8"/>
            </w:r>
            <w:r w:rsidRPr="00141A50">
              <w:rPr>
                <w:rFonts w:ascii="Arial" w:hAnsi="Arial" w:cs="Arial"/>
                <w:sz w:val="20"/>
                <w:szCs w:val="20"/>
              </w:rPr>
              <w:t>  GTIN-8, GTIN-12 lub GTIN-13 uzupełniony z przodu zerami dla formy zapisu czternastu znaków numerycznych,</w:t>
            </w:r>
          </w:p>
        </w:tc>
      </w:tr>
      <w:tr w:rsidR="00141A50" w:rsidRPr="00141A50" w14:paraId="37CDB55B" w14:textId="77777777" w:rsidTr="00904838">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16305" w14:textId="77777777" w:rsidR="00141A50" w:rsidRPr="00141A50" w:rsidRDefault="00141A50" w:rsidP="00141A50">
            <w:pPr>
              <w:spacing w:after="0"/>
              <w:rPr>
                <w:rFonts w:ascii="Arial" w:hAnsi="Arial" w:cs="Arial"/>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0A609F5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sym w:font="Arial" w:char="F0D8"/>
            </w:r>
            <w:r w:rsidRPr="00141A50">
              <w:rPr>
                <w:rFonts w:ascii="Arial" w:hAnsi="Arial" w:cs="Arial"/>
                <w:sz w:val="20"/>
                <w:szCs w:val="20"/>
              </w:rPr>
              <w:t>  GTIN-14 z cyfrą 9 z przodu dla wyrobu o zmiennej ilości.</w:t>
            </w:r>
          </w:p>
        </w:tc>
      </w:tr>
      <w:tr w:rsidR="00141A50" w:rsidRPr="00141A50" w14:paraId="2F82E42E" w14:textId="77777777" w:rsidTr="00904838">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9B33B59"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G_2</w:t>
            </w:r>
            <w:r w:rsidRPr="00141A50">
              <w:rPr>
                <w:rFonts w:ascii="Arial" w:hAnsi="Arial" w:cs="Arial"/>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1BF8B6A0"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numer GTIN według struktury:</w:t>
            </w:r>
          </w:p>
        </w:tc>
      </w:tr>
      <w:tr w:rsidR="00141A50" w:rsidRPr="00141A50" w14:paraId="3480481E" w14:textId="77777777" w:rsidTr="0090483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87A33" w14:textId="77777777" w:rsidR="00141A50" w:rsidRPr="00141A50" w:rsidRDefault="00141A50" w:rsidP="00141A50">
            <w:pPr>
              <w:spacing w:after="0"/>
              <w:rPr>
                <w:rFonts w:ascii="Arial" w:hAnsi="Arial" w:cs="Arial"/>
                <w:sz w:val="20"/>
                <w:szCs w:val="20"/>
              </w:rPr>
            </w:pPr>
          </w:p>
        </w:tc>
        <w:tc>
          <w:tcPr>
            <w:tcW w:w="7580" w:type="dxa"/>
            <w:tcBorders>
              <w:top w:val="nil"/>
              <w:left w:val="single" w:sz="4" w:space="0" w:color="auto"/>
              <w:bottom w:val="nil"/>
              <w:right w:val="single" w:sz="4" w:space="0" w:color="auto"/>
            </w:tcBorders>
            <w:vAlign w:val="center"/>
            <w:hideMark/>
          </w:tcPr>
          <w:p w14:paraId="67F4C6E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sym w:font="Arial" w:char="F0D8"/>
            </w:r>
            <w:r w:rsidRPr="00141A50">
              <w:rPr>
                <w:rFonts w:ascii="Arial" w:hAnsi="Arial" w:cs="Arial"/>
                <w:sz w:val="20"/>
                <w:szCs w:val="20"/>
              </w:rPr>
              <w:t>  GTIN-12 lub GTIN-13 uzupełniony z przodu zerami dla formy zapisu czternastu znaków numerycznych,</w:t>
            </w:r>
          </w:p>
        </w:tc>
      </w:tr>
      <w:tr w:rsidR="00141A50" w:rsidRPr="00141A50" w14:paraId="469E3CF2" w14:textId="77777777" w:rsidTr="0090483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B6E75" w14:textId="77777777" w:rsidR="00141A50" w:rsidRPr="00141A50" w:rsidRDefault="00141A50" w:rsidP="00141A50">
            <w:pPr>
              <w:spacing w:after="0"/>
              <w:rPr>
                <w:rFonts w:ascii="Arial" w:hAnsi="Arial" w:cs="Arial"/>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26A943E4"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sym w:font="Arial" w:char="F0D8"/>
            </w:r>
            <w:r w:rsidRPr="00141A50">
              <w:rPr>
                <w:rFonts w:ascii="Arial" w:hAnsi="Arial" w:cs="Arial"/>
                <w:sz w:val="20"/>
                <w:szCs w:val="20"/>
              </w:rPr>
              <w:t>  GTIN-14.</w:t>
            </w:r>
          </w:p>
        </w:tc>
      </w:tr>
      <w:tr w:rsidR="00141A50" w:rsidRPr="00141A50" w14:paraId="389B2ACE" w14:textId="77777777" w:rsidTr="00904838">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F94F5D1"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JM</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0A72DF7"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141A50">
              <w:rPr>
                <w:rFonts w:ascii="Arial" w:hAnsi="Arial" w:cs="Arial"/>
                <w:sz w:val="20"/>
                <w:szCs w:val="20"/>
              </w:rPr>
              <w:br/>
              <w:t>kg- masa, l-litr, dm3-decymetr sześcienny, mm-milimetr.</w:t>
            </w:r>
          </w:p>
        </w:tc>
      </w:tr>
      <w:tr w:rsidR="00141A50" w:rsidRPr="00141A50" w14:paraId="00602C9F" w14:textId="77777777" w:rsidTr="00904838">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33C60504"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OPAK</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EBB3EAC"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nazwę formy opakowaniowej, na przykład: pudło, karton, skrzynia, beczka, zgrzewka, worek foliowy.</w:t>
            </w:r>
          </w:p>
        </w:tc>
      </w:tr>
      <w:tr w:rsidR="00141A50" w:rsidRPr="00141A50" w14:paraId="057232A1" w14:textId="77777777" w:rsidTr="00904838">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49C84F7"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TRWAŁ</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3A5A9DD"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okres trwałości wyrobu w miesiącach.</w:t>
            </w:r>
          </w:p>
        </w:tc>
      </w:tr>
      <w:tr w:rsidR="00141A50" w:rsidRPr="00141A50" w14:paraId="04E61B38" w14:textId="77777777" w:rsidTr="00904838">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090D05A7"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WAGA</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39E8F2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wagę w kilogramach z dokładnością do 3 miejsc po przecinku, na przykład: dla 10 kg należy wpisać: 10,000.</w:t>
            </w:r>
          </w:p>
        </w:tc>
      </w:tr>
      <w:tr w:rsidR="00141A50" w:rsidRPr="00141A50" w14:paraId="0709DFC1" w14:textId="77777777" w:rsidTr="0090483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AAEDD3B" w14:textId="77777777" w:rsidR="00141A50" w:rsidRPr="00141A50" w:rsidRDefault="00141A50" w:rsidP="00141A50">
            <w:pPr>
              <w:spacing w:line="252" w:lineRule="auto"/>
              <w:jc w:val="both"/>
              <w:rPr>
                <w:rFonts w:ascii="Arial" w:hAnsi="Arial" w:cs="Arial"/>
                <w:sz w:val="20"/>
                <w:szCs w:val="20"/>
              </w:rPr>
            </w:pPr>
            <w:r w:rsidRPr="00141A50">
              <w:rPr>
                <w:rFonts w:ascii="Arial" w:hAnsi="Arial" w:cs="Arial"/>
                <w:sz w:val="20"/>
                <w:szCs w:val="20"/>
              </w:rPr>
              <w:t>[</w:t>
            </w:r>
            <w:r w:rsidRPr="00141A50">
              <w:rPr>
                <w:rFonts w:ascii="Arial" w:hAnsi="Arial" w:cs="Arial"/>
                <w:b/>
                <w:bCs/>
                <w:sz w:val="20"/>
                <w:szCs w:val="20"/>
              </w:rPr>
              <w:t>OBJĘTOŚĆ</w:t>
            </w:r>
            <w:r w:rsidRPr="00141A50">
              <w:rPr>
                <w:rFonts w:ascii="Arial" w:hAnsi="Arial" w:cs="Arial"/>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7169E883"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Należy podać objętość w litrach z dokładnością do 2 miejsc po przecinku, </w:t>
            </w:r>
            <w:r w:rsidRPr="00141A50">
              <w:rPr>
                <w:rFonts w:ascii="Arial" w:hAnsi="Arial" w:cs="Arial"/>
                <w:sz w:val="20"/>
                <w:szCs w:val="20"/>
              </w:rPr>
              <w:br/>
              <w:t xml:space="preserve">na przykład: dla 0,5 litra należy wpisać: 0,50. Dla wyrobów nie wyrażanych </w:t>
            </w:r>
            <w:r w:rsidRPr="00141A50">
              <w:rPr>
                <w:rFonts w:ascii="Arial" w:hAnsi="Arial" w:cs="Arial"/>
                <w:sz w:val="20"/>
                <w:szCs w:val="20"/>
              </w:rPr>
              <w:br/>
              <w:t>w jednostkach objętości należy wpisać „Nie dotyczy”</w:t>
            </w:r>
          </w:p>
        </w:tc>
      </w:tr>
      <w:tr w:rsidR="00141A50" w:rsidRPr="00141A50" w14:paraId="22AAD349" w14:textId="77777777" w:rsidTr="00904838">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0D9B3D3" w14:textId="77777777" w:rsidR="00141A50" w:rsidRPr="00141A50" w:rsidRDefault="00141A50" w:rsidP="00141A50">
            <w:pPr>
              <w:spacing w:line="252" w:lineRule="auto"/>
              <w:jc w:val="both"/>
              <w:rPr>
                <w:rFonts w:ascii="Arial" w:hAnsi="Arial" w:cs="Arial"/>
                <w:b/>
                <w:bCs/>
                <w:sz w:val="20"/>
                <w:szCs w:val="20"/>
              </w:rPr>
            </w:pPr>
            <w:r w:rsidRPr="00141A50">
              <w:rPr>
                <w:rFonts w:ascii="Arial" w:hAnsi="Arial" w:cs="Arial"/>
                <w:b/>
                <w:bCs/>
                <w:sz w:val="20"/>
                <w:szCs w:val="20"/>
              </w:rPr>
              <w:t>[WYMIAR]</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AD46EC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 xml:space="preserve">Należy podać wymiary w metrach z dokładnością do 2 miejsc po przecinku, </w:t>
            </w:r>
            <w:r w:rsidRPr="00141A50">
              <w:rPr>
                <w:rFonts w:ascii="Arial" w:hAnsi="Arial" w:cs="Arial"/>
                <w:sz w:val="20"/>
                <w:szCs w:val="20"/>
              </w:rPr>
              <w:br/>
              <w:t>na przykład: dla 1 metra i 18 centymetrów należy wpisać: 1,18.</w:t>
            </w:r>
          </w:p>
        </w:tc>
      </w:tr>
      <w:tr w:rsidR="00141A50" w:rsidRPr="00141A50" w14:paraId="7FC07B47" w14:textId="77777777" w:rsidTr="00904838">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0E786F30" w14:textId="77777777" w:rsidR="00141A50" w:rsidRPr="00141A50" w:rsidRDefault="00141A50" w:rsidP="00141A50">
            <w:pPr>
              <w:spacing w:line="252" w:lineRule="auto"/>
              <w:jc w:val="both"/>
              <w:rPr>
                <w:rFonts w:ascii="Arial" w:hAnsi="Arial" w:cs="Arial"/>
                <w:b/>
                <w:bCs/>
                <w:sz w:val="20"/>
                <w:szCs w:val="20"/>
              </w:rPr>
            </w:pPr>
            <w:r w:rsidRPr="00141A50">
              <w:rPr>
                <w:rFonts w:ascii="Arial" w:hAnsi="Arial" w:cs="Arial"/>
                <w:b/>
                <w:bCs/>
                <w:sz w:val="20"/>
                <w:szCs w:val="20"/>
              </w:rPr>
              <w:t>[TAK/NIE]</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D4E4BD8"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Pole wyboru, należy wpisać słowo TAK lub NIE.</w:t>
            </w:r>
          </w:p>
        </w:tc>
      </w:tr>
      <w:tr w:rsidR="00141A50" w:rsidRPr="00141A50" w14:paraId="6B11C2C2" w14:textId="77777777" w:rsidTr="00904838">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16463C85" w14:textId="77777777" w:rsidR="00141A50" w:rsidRPr="00141A50" w:rsidRDefault="00141A50" w:rsidP="00141A50">
            <w:pPr>
              <w:spacing w:line="252" w:lineRule="auto"/>
              <w:jc w:val="both"/>
              <w:rPr>
                <w:rFonts w:ascii="Arial" w:hAnsi="Arial" w:cs="Arial"/>
                <w:b/>
                <w:bCs/>
                <w:sz w:val="20"/>
                <w:szCs w:val="20"/>
              </w:rPr>
            </w:pPr>
            <w:r w:rsidRPr="00141A50">
              <w:rPr>
                <w:rFonts w:ascii="Arial" w:hAnsi="Arial" w:cs="Arial"/>
                <w:b/>
                <w:bCs/>
                <w:sz w:val="20"/>
                <w:szCs w:val="20"/>
              </w:rPr>
              <w:t>[PRODUCENT]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1F8C792F" w14:textId="77777777" w:rsidR="00141A50" w:rsidRPr="00141A50" w:rsidRDefault="00141A50" w:rsidP="00141A50">
            <w:pPr>
              <w:spacing w:line="252" w:lineRule="auto"/>
              <w:rPr>
                <w:rFonts w:ascii="Arial" w:hAnsi="Arial" w:cs="Arial"/>
                <w:sz w:val="20"/>
                <w:szCs w:val="20"/>
              </w:rPr>
            </w:pPr>
            <w:r w:rsidRPr="00141A50">
              <w:rPr>
                <w:rFonts w:ascii="Arial" w:hAnsi="Arial" w:cs="Arial"/>
                <w:sz w:val="20"/>
                <w:szCs w:val="20"/>
              </w:rPr>
              <w:t>Należy podać numer GLN Producenta wyrobu</w:t>
            </w:r>
          </w:p>
        </w:tc>
      </w:tr>
    </w:tbl>
    <w:p w14:paraId="23697FA5" w14:textId="77777777" w:rsidR="00141A50" w:rsidRPr="00141A50" w:rsidRDefault="00141A50" w:rsidP="00141A50">
      <w:pPr>
        <w:jc w:val="right"/>
        <w:rPr>
          <w:rFonts w:ascii="Arial" w:hAnsi="Arial" w:cs="Arial"/>
          <w:b/>
          <w:color w:val="000000" w:themeColor="text1"/>
        </w:rPr>
      </w:pPr>
    </w:p>
    <w:p w14:paraId="21529776" w14:textId="77777777" w:rsidR="00141A50" w:rsidRPr="00141A50" w:rsidRDefault="00141A50" w:rsidP="00141A50">
      <w:pPr>
        <w:rPr>
          <w:rFonts w:ascii="Arial" w:hAnsi="Arial" w:cs="Arial"/>
          <w:b/>
          <w:color w:val="000000" w:themeColor="text1"/>
        </w:rPr>
      </w:pPr>
      <w:r w:rsidRPr="00141A50">
        <w:rPr>
          <w:rFonts w:ascii="Arial" w:hAnsi="Arial" w:cs="Arial"/>
          <w:b/>
          <w:color w:val="000000" w:themeColor="text1"/>
        </w:rPr>
        <w:br w:type="page"/>
      </w:r>
    </w:p>
    <w:p w14:paraId="78895E62" w14:textId="77777777" w:rsidR="00141A50" w:rsidRPr="00141A50" w:rsidRDefault="00141A50" w:rsidP="00141A50">
      <w:pPr>
        <w:jc w:val="right"/>
        <w:rPr>
          <w:rFonts w:ascii="Arial" w:hAnsi="Arial" w:cs="Arial"/>
          <w:b/>
        </w:rPr>
      </w:pPr>
      <w:r w:rsidRPr="00141A50">
        <w:rPr>
          <w:rFonts w:ascii="Arial" w:hAnsi="Arial" w:cs="Arial"/>
          <w:b/>
          <w:color w:val="000000" w:themeColor="text1"/>
        </w:rPr>
        <w:lastRenderedPageBreak/>
        <w:t>Załącznik Nr 6 do umowy</w:t>
      </w:r>
    </w:p>
    <w:p w14:paraId="48F6D19C" w14:textId="77777777" w:rsidR="00141A50" w:rsidRPr="00141A50" w:rsidRDefault="00141A50" w:rsidP="00141A50">
      <w:pPr>
        <w:spacing w:after="0"/>
        <w:rPr>
          <w:rFonts w:ascii="Arial" w:eastAsia="Calibri" w:hAnsi="Arial" w:cs="Arial"/>
          <w:b/>
          <w:sz w:val="20"/>
          <w:szCs w:val="20"/>
        </w:rPr>
      </w:pPr>
      <w:r w:rsidRPr="00141A50">
        <w:rPr>
          <w:rFonts w:ascii="Arial" w:eastAsia="Calibri" w:hAnsi="Arial" w:cs="Arial"/>
          <w:b/>
          <w:sz w:val="20"/>
          <w:szCs w:val="20"/>
        </w:rPr>
        <w:t>CENTRUM ZASOBÓW CYBERPRZESTRZENI</w:t>
      </w:r>
    </w:p>
    <w:p w14:paraId="3FD418D3" w14:textId="77777777" w:rsidR="00141A50" w:rsidRPr="00141A50" w:rsidRDefault="00141A50" w:rsidP="00141A50">
      <w:pPr>
        <w:spacing w:after="0"/>
        <w:rPr>
          <w:rFonts w:ascii="Arial" w:eastAsia="Calibri" w:hAnsi="Arial" w:cs="Arial"/>
          <w:sz w:val="20"/>
          <w:szCs w:val="20"/>
        </w:rPr>
      </w:pPr>
      <w:r w:rsidRPr="00141A50">
        <w:rPr>
          <w:rFonts w:ascii="Arial" w:eastAsia="Calibri" w:hAnsi="Arial" w:cs="Arial"/>
          <w:b/>
          <w:sz w:val="20"/>
          <w:szCs w:val="20"/>
        </w:rPr>
        <w:t xml:space="preserve">                  SIŁ ZBROJNYCH</w:t>
      </w:r>
      <w:r w:rsidRPr="00141A50">
        <w:rPr>
          <w:rFonts w:ascii="Arial" w:eastAsia="Calibri" w:hAnsi="Arial" w:cs="Arial"/>
          <w:b/>
          <w:sz w:val="20"/>
          <w:szCs w:val="20"/>
        </w:rPr>
        <w:tab/>
      </w:r>
      <w:r w:rsidRPr="00141A50">
        <w:rPr>
          <w:rFonts w:ascii="Arial" w:eastAsia="Calibri" w:hAnsi="Arial" w:cs="Arial"/>
          <w:b/>
          <w:sz w:val="20"/>
          <w:szCs w:val="20"/>
        </w:rPr>
        <w:tab/>
      </w:r>
      <w:r w:rsidRPr="00141A50">
        <w:rPr>
          <w:rFonts w:ascii="Arial" w:eastAsia="Calibri" w:hAnsi="Arial" w:cs="Arial"/>
          <w:b/>
          <w:sz w:val="20"/>
          <w:szCs w:val="20"/>
        </w:rPr>
        <w:tab/>
      </w:r>
      <w:r w:rsidRPr="00141A50">
        <w:rPr>
          <w:rFonts w:ascii="Arial" w:eastAsia="Calibri" w:hAnsi="Arial" w:cs="Arial"/>
          <w:b/>
          <w:sz w:val="20"/>
          <w:szCs w:val="20"/>
        </w:rPr>
        <w:tab/>
      </w:r>
      <w:r w:rsidRPr="00141A50">
        <w:rPr>
          <w:rFonts w:ascii="Arial" w:eastAsia="Calibri" w:hAnsi="Arial" w:cs="Arial"/>
          <w:b/>
          <w:sz w:val="20"/>
          <w:szCs w:val="20"/>
        </w:rPr>
        <w:tab/>
        <w:t xml:space="preserve">                 Warszawa, dnia  …………</w:t>
      </w:r>
    </w:p>
    <w:p w14:paraId="46C9379C" w14:textId="77777777" w:rsidR="00141A50" w:rsidRPr="00141A50" w:rsidRDefault="00141A50" w:rsidP="00141A50">
      <w:pPr>
        <w:spacing w:after="0"/>
        <w:rPr>
          <w:rFonts w:ascii="Arial" w:eastAsia="Calibri" w:hAnsi="Arial" w:cs="Arial"/>
          <w:b/>
          <w:sz w:val="20"/>
          <w:szCs w:val="20"/>
        </w:rPr>
      </w:pPr>
      <w:r w:rsidRPr="00141A50">
        <w:rPr>
          <w:rFonts w:ascii="Arial" w:eastAsia="Calibri" w:hAnsi="Arial" w:cs="Arial"/>
          <w:b/>
          <w:sz w:val="20"/>
          <w:szCs w:val="20"/>
        </w:rPr>
        <w:t>ul. Żwirki Wigury 9/13 00-909 Warszawa</w:t>
      </w:r>
    </w:p>
    <w:p w14:paraId="30673729" w14:textId="77777777" w:rsidR="00141A50" w:rsidRPr="00141A50" w:rsidRDefault="00141A50" w:rsidP="00141A50">
      <w:pPr>
        <w:jc w:val="center"/>
        <w:rPr>
          <w:rFonts w:ascii="Arial" w:eastAsia="Calibri" w:hAnsi="Arial" w:cs="Arial"/>
          <w:b/>
          <w:sz w:val="28"/>
          <w:szCs w:val="28"/>
          <w:highlight w:val="yellow"/>
        </w:rPr>
      </w:pPr>
    </w:p>
    <w:p w14:paraId="02BBF16C" w14:textId="77777777" w:rsidR="00141A50" w:rsidRPr="00141A50" w:rsidRDefault="00141A50" w:rsidP="00141A50">
      <w:pPr>
        <w:jc w:val="center"/>
        <w:rPr>
          <w:rFonts w:ascii="Arial" w:eastAsia="Calibri" w:hAnsi="Arial" w:cs="Arial"/>
          <w:b/>
          <w:sz w:val="28"/>
          <w:szCs w:val="28"/>
        </w:rPr>
      </w:pPr>
      <w:r w:rsidRPr="00141A50">
        <w:rPr>
          <w:rFonts w:ascii="Arial" w:eastAsia="Calibri" w:hAnsi="Arial" w:cs="Arial"/>
          <w:b/>
          <w:sz w:val="28"/>
          <w:szCs w:val="28"/>
        </w:rPr>
        <w:t xml:space="preserve">KARTA SPRZĘTU NR </w:t>
      </w:r>
      <w:r w:rsidRPr="00141A50">
        <w:rPr>
          <w:rFonts w:ascii="Arial" w:eastAsia="Calibri" w:hAnsi="Arial" w:cs="Arial"/>
          <w:sz w:val="28"/>
          <w:szCs w:val="28"/>
        </w:rPr>
        <w:t>................</w:t>
      </w:r>
      <w:r w:rsidRPr="00141A50">
        <w:rPr>
          <w:rFonts w:ascii="Arial" w:eastAsia="Calibri" w:hAnsi="Arial" w:cs="Arial"/>
          <w:b/>
          <w:sz w:val="28"/>
          <w:szCs w:val="28"/>
        </w:rPr>
        <w:t>/CZC SZ</w:t>
      </w:r>
    </w:p>
    <w:p w14:paraId="7F296152" w14:textId="77777777" w:rsidR="00141A50" w:rsidRPr="00141A50" w:rsidRDefault="00141A50" w:rsidP="00141A50">
      <w:pPr>
        <w:tabs>
          <w:tab w:val="left" w:pos="708"/>
          <w:tab w:val="left" w:pos="1416"/>
          <w:tab w:val="left" w:pos="2124"/>
          <w:tab w:val="left" w:pos="2832"/>
          <w:tab w:val="left" w:pos="3345"/>
        </w:tabs>
        <w:spacing w:after="0" w:line="240" w:lineRule="auto"/>
        <w:rPr>
          <w:rFonts w:ascii="Arial" w:eastAsia="Calibri" w:hAnsi="Arial" w:cs="Arial"/>
          <w:b/>
          <w:sz w:val="24"/>
          <w:szCs w:val="24"/>
        </w:rPr>
      </w:pPr>
      <w:r w:rsidRPr="00141A50">
        <w:rPr>
          <w:rFonts w:ascii="Arial" w:eastAsia="Calibri" w:hAnsi="Arial" w:cs="Arial"/>
        </w:rPr>
        <w:t xml:space="preserve">              </w:t>
      </w:r>
      <w:r w:rsidRPr="00141A50">
        <w:rPr>
          <w:rFonts w:ascii="Arial" w:eastAsia="Calibri" w:hAnsi="Arial" w:cs="Arial"/>
          <w:sz w:val="20"/>
          <w:szCs w:val="20"/>
        </w:rPr>
        <w:tab/>
      </w:r>
      <w:r w:rsidRPr="00141A50">
        <w:rPr>
          <w:rFonts w:ascii="Arial" w:eastAsia="Calibri" w:hAnsi="Arial" w:cs="Arial"/>
        </w:rPr>
        <w:t>Nazwa sprzętu: ……………………………………………………........</w:t>
      </w:r>
      <w:r w:rsidRPr="00141A50">
        <w:rPr>
          <w:rFonts w:ascii="Arial" w:eastAsia="Calibri" w:hAnsi="Arial" w:cs="Arial"/>
          <w:b/>
        </w:rPr>
        <w:t xml:space="preserve">  </w:t>
      </w:r>
    </w:p>
    <w:p w14:paraId="7187839F" w14:textId="77777777" w:rsidR="00141A50" w:rsidRPr="00141A50" w:rsidRDefault="00141A50" w:rsidP="00141A50">
      <w:pPr>
        <w:spacing w:after="0"/>
        <w:rPr>
          <w:rFonts w:ascii="Arial" w:eastAsia="Calibri" w:hAnsi="Arial" w:cs="Arial"/>
          <w:b/>
        </w:rPr>
      </w:pPr>
      <w:r w:rsidRPr="00141A50">
        <w:rPr>
          <w:rFonts w:ascii="Arial" w:eastAsia="Calibri" w:hAnsi="Arial" w:cs="Arial"/>
          <w:sz w:val="20"/>
          <w:szCs w:val="20"/>
        </w:rPr>
        <w:t xml:space="preserve">                         </w:t>
      </w:r>
      <w:r w:rsidRPr="00141A50">
        <w:rPr>
          <w:rFonts w:ascii="Arial" w:eastAsia="Calibri" w:hAnsi="Arial" w:cs="Arial"/>
          <w:sz w:val="20"/>
          <w:szCs w:val="20"/>
        </w:rPr>
        <w:tab/>
        <w:t xml:space="preserve">                   JIM*: ……………………………………………………………….</w:t>
      </w:r>
      <w:r w:rsidRPr="00141A50">
        <w:rPr>
          <w:rFonts w:ascii="Arial" w:eastAsia="Calibri" w:hAnsi="Arial" w:cs="Arial"/>
          <w:b/>
        </w:rPr>
        <w:tab/>
        <w:t xml:space="preserve"> </w:t>
      </w:r>
    </w:p>
    <w:p w14:paraId="76D14CD7" w14:textId="77777777" w:rsidR="00141A50" w:rsidRPr="00141A50" w:rsidRDefault="00141A50" w:rsidP="00141A50">
      <w:pPr>
        <w:spacing w:after="0"/>
        <w:ind w:firstLine="708"/>
        <w:rPr>
          <w:rFonts w:ascii="Arial" w:eastAsia="Calibri" w:hAnsi="Arial" w:cs="Arial"/>
          <w:b/>
          <w:sz w:val="24"/>
          <w:szCs w:val="24"/>
        </w:rPr>
      </w:pPr>
      <w:r w:rsidRPr="00141A50">
        <w:rPr>
          <w:rFonts w:ascii="Arial" w:eastAsia="Calibri" w:hAnsi="Arial" w:cs="Arial"/>
          <w:b/>
          <w:sz w:val="20"/>
          <w:szCs w:val="20"/>
        </w:rPr>
        <w:t xml:space="preserve">        </w:t>
      </w:r>
      <w:r w:rsidRPr="00141A50">
        <w:rPr>
          <w:rFonts w:ascii="Arial" w:eastAsia="Calibri" w:hAnsi="Arial" w:cs="Arial"/>
          <w:sz w:val="20"/>
          <w:szCs w:val="20"/>
        </w:rPr>
        <w:t>Zakład produkcyjny: ……………………………………………………………….</w:t>
      </w:r>
    </w:p>
    <w:p w14:paraId="567DCB77" w14:textId="77777777" w:rsidR="00141A50" w:rsidRPr="00141A50" w:rsidRDefault="00141A50" w:rsidP="00141A50">
      <w:pPr>
        <w:spacing w:after="0"/>
        <w:rPr>
          <w:rFonts w:ascii="Arial" w:eastAsia="Calibri" w:hAnsi="Arial" w:cs="Arial"/>
          <w:b/>
          <w:sz w:val="24"/>
          <w:szCs w:val="24"/>
        </w:rPr>
      </w:pPr>
      <w:r w:rsidRPr="00141A50">
        <w:rPr>
          <w:rFonts w:ascii="Arial" w:eastAsia="Calibri" w:hAnsi="Arial" w:cs="Arial"/>
          <w:sz w:val="20"/>
          <w:szCs w:val="20"/>
        </w:rPr>
        <w:t xml:space="preserve">       </w:t>
      </w:r>
      <w:r w:rsidRPr="00141A50">
        <w:rPr>
          <w:rFonts w:ascii="Arial" w:eastAsia="Calibri" w:hAnsi="Arial" w:cs="Arial"/>
          <w:sz w:val="20"/>
          <w:szCs w:val="20"/>
        </w:rPr>
        <w:tab/>
        <w:t xml:space="preserve">               Data produkcji</w:t>
      </w:r>
      <w:r w:rsidRPr="00141A50">
        <w:rPr>
          <w:rFonts w:ascii="Arial" w:eastAsia="Calibri" w:hAnsi="Arial" w:cs="Arial"/>
          <w:sz w:val="24"/>
          <w:szCs w:val="24"/>
        </w:rPr>
        <w:t>:</w:t>
      </w:r>
      <w:r w:rsidRPr="00141A50">
        <w:rPr>
          <w:rFonts w:ascii="Arial" w:eastAsia="Calibri" w:hAnsi="Arial" w:cs="Arial"/>
          <w:b/>
          <w:sz w:val="24"/>
          <w:szCs w:val="24"/>
        </w:rPr>
        <w:t xml:space="preserve"> </w:t>
      </w:r>
      <w:r w:rsidRPr="00141A50">
        <w:rPr>
          <w:rFonts w:ascii="Arial" w:eastAsia="Calibri" w:hAnsi="Arial" w:cs="Arial"/>
          <w:sz w:val="24"/>
          <w:szCs w:val="24"/>
        </w:rPr>
        <w:t xml:space="preserve">……………………………………………………. </w:t>
      </w:r>
      <w:r w:rsidRPr="00141A50">
        <w:rPr>
          <w:rFonts w:ascii="Arial" w:eastAsia="Calibri" w:hAnsi="Arial" w:cs="Arial"/>
        </w:rPr>
        <w:t xml:space="preserve"> </w:t>
      </w:r>
      <w:r w:rsidRPr="00141A50">
        <w:rPr>
          <w:rFonts w:ascii="Arial" w:eastAsia="Calibri" w:hAnsi="Arial" w:cs="Arial"/>
          <w:b/>
          <w:sz w:val="24"/>
          <w:szCs w:val="24"/>
        </w:rPr>
        <w:tab/>
      </w:r>
    </w:p>
    <w:p w14:paraId="32F37BB5" w14:textId="77777777" w:rsidR="00141A50" w:rsidRPr="00141A50" w:rsidRDefault="00141A50" w:rsidP="00141A50">
      <w:pPr>
        <w:spacing w:after="0"/>
        <w:ind w:firstLine="708"/>
        <w:rPr>
          <w:rFonts w:ascii="Arial" w:eastAsia="Calibri" w:hAnsi="Arial" w:cs="Arial"/>
          <w:sz w:val="20"/>
          <w:szCs w:val="20"/>
        </w:rPr>
      </w:pPr>
      <w:r w:rsidRPr="00141A50">
        <w:rPr>
          <w:rFonts w:ascii="Arial" w:eastAsia="Calibri" w:hAnsi="Arial" w:cs="Arial"/>
          <w:sz w:val="20"/>
          <w:szCs w:val="20"/>
        </w:rPr>
        <w:t xml:space="preserve">       Podstawa przyjęcia: ……………………………………………………………….  </w:t>
      </w:r>
      <w:r w:rsidRPr="00141A50">
        <w:rPr>
          <w:rFonts w:ascii="Arial" w:eastAsia="Calibri" w:hAnsi="Arial" w:cs="Arial"/>
        </w:rPr>
        <w:tab/>
      </w:r>
    </w:p>
    <w:p w14:paraId="41DDA2AC" w14:textId="77777777" w:rsidR="00141A50" w:rsidRPr="00141A50" w:rsidRDefault="00141A50" w:rsidP="00141A50">
      <w:pPr>
        <w:spacing w:after="0"/>
        <w:rPr>
          <w:rFonts w:ascii="Arial" w:eastAsia="Calibri" w:hAnsi="Arial" w:cs="Arial"/>
          <w:b/>
          <w:sz w:val="20"/>
          <w:szCs w:val="20"/>
        </w:rPr>
      </w:pPr>
      <w:r w:rsidRPr="00141A50">
        <w:rPr>
          <w:rFonts w:ascii="Arial" w:eastAsia="Calibri" w:hAnsi="Arial" w:cs="Arial"/>
          <w:sz w:val="20"/>
          <w:szCs w:val="20"/>
        </w:rPr>
        <w:t xml:space="preserve">   </w:t>
      </w:r>
      <w:r w:rsidRPr="00141A50">
        <w:rPr>
          <w:rFonts w:ascii="Arial" w:eastAsia="Calibri" w:hAnsi="Arial" w:cs="Arial"/>
          <w:sz w:val="20"/>
          <w:szCs w:val="20"/>
        </w:rPr>
        <w:tab/>
        <w:t xml:space="preserve">                  Nr fabryczny: ………………………………………………………………. </w:t>
      </w:r>
      <w:r w:rsidRPr="00141A50">
        <w:rPr>
          <w:rFonts w:ascii="Arial" w:eastAsia="Calibri" w:hAnsi="Arial" w:cs="Arial"/>
        </w:rPr>
        <w:tab/>
      </w:r>
      <w:r w:rsidRPr="00141A50">
        <w:rPr>
          <w:rFonts w:ascii="Arial" w:eastAsia="Calibri" w:hAnsi="Arial" w:cs="Arial"/>
          <w:sz w:val="20"/>
          <w:szCs w:val="20"/>
        </w:rPr>
        <w:tab/>
      </w:r>
    </w:p>
    <w:p w14:paraId="6EB68B1B" w14:textId="77777777" w:rsidR="00141A50" w:rsidRPr="00141A50" w:rsidRDefault="00141A50" w:rsidP="00141A50">
      <w:pPr>
        <w:spacing w:after="0"/>
        <w:rPr>
          <w:rFonts w:ascii="Arial" w:eastAsia="Calibri" w:hAnsi="Arial" w:cs="Arial"/>
          <w:b/>
          <w:sz w:val="24"/>
          <w:szCs w:val="24"/>
          <w:u w:val="single"/>
        </w:rPr>
      </w:pPr>
      <w:r w:rsidRPr="00141A50">
        <w:rPr>
          <w:rFonts w:ascii="Arial" w:eastAsia="Calibri" w:hAnsi="Arial" w:cs="Arial"/>
          <w:b/>
          <w:sz w:val="24"/>
          <w:szCs w:val="24"/>
        </w:rPr>
        <w:t xml:space="preserve">        </w:t>
      </w:r>
      <w:r w:rsidRPr="00141A50">
        <w:rPr>
          <w:rFonts w:ascii="Arial" w:eastAsia="Calibri"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19"/>
        <w:gridCol w:w="4214"/>
        <w:gridCol w:w="1348"/>
        <w:gridCol w:w="750"/>
      </w:tblGrid>
      <w:tr w:rsidR="00141A50" w:rsidRPr="00141A50" w14:paraId="32DD8BE4" w14:textId="77777777" w:rsidTr="00904838">
        <w:trPr>
          <w:trHeight w:val="30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C0376DA" w14:textId="77777777" w:rsidR="00141A50" w:rsidRPr="00141A50" w:rsidRDefault="00141A50" w:rsidP="00141A50">
            <w:pPr>
              <w:spacing w:after="0" w:line="240" w:lineRule="auto"/>
              <w:jc w:val="center"/>
              <w:rPr>
                <w:rFonts w:ascii="Arial" w:eastAsia="Calibri" w:hAnsi="Arial" w:cs="Arial"/>
                <w:b/>
                <w:sz w:val="20"/>
                <w:szCs w:val="20"/>
              </w:rPr>
            </w:pPr>
            <w:r w:rsidRPr="00141A50">
              <w:rPr>
                <w:rFonts w:ascii="Arial" w:eastAsia="Calibri" w:hAnsi="Arial" w:cs="Arial"/>
                <w:b/>
                <w:sz w:val="20"/>
                <w:szCs w:val="20"/>
              </w:rPr>
              <w:t>L.p.</w:t>
            </w: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BF386B3" w14:textId="77777777" w:rsidR="00141A50" w:rsidRPr="00141A50" w:rsidRDefault="00141A50" w:rsidP="00141A50">
            <w:pPr>
              <w:spacing w:after="0" w:line="240" w:lineRule="auto"/>
              <w:jc w:val="center"/>
              <w:rPr>
                <w:rFonts w:ascii="Arial" w:eastAsia="Calibri" w:hAnsi="Arial" w:cs="Arial"/>
                <w:b/>
                <w:sz w:val="20"/>
                <w:szCs w:val="20"/>
              </w:rPr>
            </w:pPr>
            <w:r w:rsidRPr="00141A50">
              <w:rPr>
                <w:rFonts w:ascii="Arial" w:eastAsia="Calibri" w:hAnsi="Arial" w:cs="Arial"/>
                <w:b/>
                <w:sz w:val="20"/>
                <w:szCs w:val="20"/>
              </w:rPr>
              <w:t>Jednolity indeks materiałowy *</w:t>
            </w: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8836475" w14:textId="77777777" w:rsidR="00141A50" w:rsidRPr="00141A50" w:rsidRDefault="00141A50" w:rsidP="00141A50">
            <w:pPr>
              <w:spacing w:after="0" w:line="240" w:lineRule="auto"/>
              <w:jc w:val="center"/>
              <w:rPr>
                <w:rFonts w:ascii="Arial" w:eastAsia="Calibri" w:hAnsi="Arial" w:cs="Arial"/>
                <w:b/>
                <w:sz w:val="20"/>
                <w:szCs w:val="20"/>
              </w:rPr>
            </w:pPr>
            <w:r w:rsidRPr="00141A50">
              <w:rPr>
                <w:rFonts w:ascii="Arial" w:eastAsia="Calibri" w:hAnsi="Arial" w:cs="Arial"/>
                <w:b/>
                <w:sz w:val="20"/>
                <w:szCs w:val="20"/>
              </w:rPr>
              <w:t>Nazwa urządzenia, przedmiotu lub materiału</w:t>
            </w: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53B1B7C4" w14:textId="77777777" w:rsidR="00141A50" w:rsidRPr="00141A50" w:rsidRDefault="00141A50" w:rsidP="00141A50">
            <w:pPr>
              <w:spacing w:after="0" w:line="240" w:lineRule="auto"/>
              <w:jc w:val="center"/>
              <w:rPr>
                <w:rFonts w:ascii="Arial" w:eastAsia="Calibri" w:hAnsi="Arial" w:cs="Arial"/>
                <w:b/>
                <w:sz w:val="20"/>
                <w:szCs w:val="20"/>
              </w:rPr>
            </w:pPr>
            <w:r w:rsidRPr="00141A50">
              <w:rPr>
                <w:rFonts w:ascii="Arial" w:eastAsia="Calibri" w:hAnsi="Arial" w:cs="Arial"/>
                <w:b/>
                <w:sz w:val="20"/>
                <w:szCs w:val="20"/>
              </w:rPr>
              <w:t>Jednostka miary</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3E3BD2E" w14:textId="77777777" w:rsidR="00141A50" w:rsidRPr="00141A50" w:rsidRDefault="00141A50" w:rsidP="00141A50">
            <w:pPr>
              <w:spacing w:after="0" w:line="240" w:lineRule="auto"/>
              <w:jc w:val="center"/>
              <w:rPr>
                <w:rFonts w:ascii="Arial" w:eastAsia="Calibri" w:hAnsi="Arial" w:cs="Arial"/>
                <w:b/>
                <w:sz w:val="20"/>
                <w:szCs w:val="20"/>
              </w:rPr>
            </w:pPr>
            <w:r w:rsidRPr="00141A50">
              <w:rPr>
                <w:rFonts w:ascii="Arial" w:eastAsia="Calibri" w:hAnsi="Arial" w:cs="Arial"/>
                <w:b/>
                <w:sz w:val="20"/>
                <w:szCs w:val="20"/>
              </w:rPr>
              <w:t>Ilość</w:t>
            </w:r>
          </w:p>
        </w:tc>
      </w:tr>
      <w:tr w:rsidR="00141A50" w:rsidRPr="00141A50" w14:paraId="64BE7755" w14:textId="77777777" w:rsidTr="00904838">
        <w:trPr>
          <w:trHeight w:val="152"/>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84C7F2B" w14:textId="77777777" w:rsidR="00141A50" w:rsidRPr="00141A50" w:rsidRDefault="00141A50" w:rsidP="00141A50">
            <w:pPr>
              <w:spacing w:after="0" w:line="240" w:lineRule="auto"/>
              <w:jc w:val="center"/>
              <w:rPr>
                <w:rFonts w:ascii="Arial" w:eastAsia="Calibri" w:hAnsi="Arial" w:cs="Arial"/>
                <w:b/>
                <w:sz w:val="16"/>
                <w:szCs w:val="16"/>
              </w:rPr>
            </w:pPr>
            <w:r w:rsidRPr="00141A50">
              <w:rPr>
                <w:rFonts w:ascii="Arial" w:eastAsia="Calibri" w:hAnsi="Arial" w:cs="Arial"/>
                <w:b/>
                <w:sz w:val="16"/>
                <w:szCs w:val="16"/>
              </w:rPr>
              <w:t>1</w:t>
            </w: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29B7908E" w14:textId="77777777" w:rsidR="00141A50" w:rsidRPr="00141A50" w:rsidRDefault="00141A50" w:rsidP="00141A50">
            <w:pPr>
              <w:spacing w:after="0" w:line="240" w:lineRule="auto"/>
              <w:jc w:val="center"/>
              <w:rPr>
                <w:rFonts w:ascii="Arial" w:eastAsia="Calibri" w:hAnsi="Arial" w:cs="Arial"/>
                <w:b/>
                <w:sz w:val="16"/>
                <w:szCs w:val="16"/>
              </w:rPr>
            </w:pPr>
            <w:r w:rsidRPr="00141A50">
              <w:rPr>
                <w:rFonts w:ascii="Arial" w:eastAsia="Calibri" w:hAnsi="Arial" w:cs="Arial"/>
                <w:b/>
                <w:sz w:val="16"/>
                <w:szCs w:val="16"/>
              </w:rPr>
              <w:t>2</w:t>
            </w: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2315BDA" w14:textId="77777777" w:rsidR="00141A50" w:rsidRPr="00141A50" w:rsidRDefault="00141A50" w:rsidP="00141A50">
            <w:pPr>
              <w:spacing w:after="0" w:line="240" w:lineRule="auto"/>
              <w:jc w:val="center"/>
              <w:rPr>
                <w:rFonts w:ascii="Arial" w:eastAsia="Calibri" w:hAnsi="Arial" w:cs="Arial"/>
                <w:b/>
                <w:sz w:val="16"/>
                <w:szCs w:val="16"/>
              </w:rPr>
            </w:pPr>
            <w:r w:rsidRPr="00141A50">
              <w:rPr>
                <w:rFonts w:ascii="Arial" w:eastAsia="Calibri" w:hAnsi="Arial" w:cs="Arial"/>
                <w:b/>
                <w:sz w:val="16"/>
                <w:szCs w:val="16"/>
              </w:rPr>
              <w:t>3</w:t>
            </w: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A9D5984" w14:textId="77777777" w:rsidR="00141A50" w:rsidRPr="00141A50" w:rsidRDefault="00141A50" w:rsidP="00141A50">
            <w:pPr>
              <w:spacing w:after="0" w:line="240" w:lineRule="auto"/>
              <w:jc w:val="center"/>
              <w:rPr>
                <w:rFonts w:ascii="Arial" w:eastAsia="Calibri" w:hAnsi="Arial" w:cs="Arial"/>
                <w:b/>
                <w:sz w:val="16"/>
                <w:szCs w:val="16"/>
              </w:rPr>
            </w:pPr>
            <w:r w:rsidRPr="00141A50">
              <w:rPr>
                <w:rFonts w:ascii="Arial" w:eastAsia="Calibri" w:hAnsi="Arial" w:cs="Arial"/>
                <w:b/>
                <w:sz w:val="16"/>
                <w:szCs w:val="16"/>
              </w:rPr>
              <w:t>4</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17FF3F3" w14:textId="77777777" w:rsidR="00141A50" w:rsidRPr="00141A50" w:rsidRDefault="00141A50" w:rsidP="00141A50">
            <w:pPr>
              <w:spacing w:after="0" w:line="240" w:lineRule="auto"/>
              <w:jc w:val="center"/>
              <w:rPr>
                <w:rFonts w:ascii="Arial" w:eastAsia="Calibri" w:hAnsi="Arial" w:cs="Arial"/>
                <w:b/>
                <w:sz w:val="16"/>
                <w:szCs w:val="16"/>
              </w:rPr>
            </w:pPr>
            <w:r w:rsidRPr="00141A50">
              <w:rPr>
                <w:rFonts w:ascii="Arial" w:eastAsia="Calibri" w:hAnsi="Arial" w:cs="Arial"/>
                <w:b/>
                <w:sz w:val="16"/>
                <w:szCs w:val="16"/>
              </w:rPr>
              <w:t>5</w:t>
            </w:r>
          </w:p>
        </w:tc>
      </w:tr>
      <w:tr w:rsidR="00141A50" w:rsidRPr="00141A50" w14:paraId="17F325AE"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9F4F1B6" w14:textId="77777777" w:rsidR="00141A50" w:rsidRPr="00141A50" w:rsidRDefault="00141A50" w:rsidP="00141A50">
            <w:pPr>
              <w:rPr>
                <w:rFonts w:ascii="Arial" w:eastAsia="Calibri" w:hAnsi="Arial" w:cs="Arial"/>
                <w:b/>
                <w:sz w:val="16"/>
                <w:szCs w:val="16"/>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44E9BA4B"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59CADBB"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76C1BAA5"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0122325F" w14:textId="77777777" w:rsidR="00141A50" w:rsidRPr="00141A50" w:rsidRDefault="00141A50" w:rsidP="00141A50">
            <w:pPr>
              <w:spacing w:after="0"/>
              <w:rPr>
                <w:sz w:val="20"/>
                <w:szCs w:val="20"/>
                <w:lang w:eastAsia="pl-PL"/>
              </w:rPr>
            </w:pPr>
          </w:p>
        </w:tc>
      </w:tr>
      <w:tr w:rsidR="00141A50" w:rsidRPr="00141A50" w14:paraId="5FDB854A"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5F93C68"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258F4FF7"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5FB815D"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C9E7CF7"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072CE1B5" w14:textId="77777777" w:rsidR="00141A50" w:rsidRPr="00141A50" w:rsidRDefault="00141A50" w:rsidP="00141A50">
            <w:pPr>
              <w:spacing w:after="0"/>
              <w:rPr>
                <w:sz w:val="20"/>
                <w:szCs w:val="20"/>
                <w:lang w:eastAsia="pl-PL"/>
              </w:rPr>
            </w:pPr>
          </w:p>
        </w:tc>
      </w:tr>
      <w:tr w:rsidR="00141A50" w:rsidRPr="00141A50" w14:paraId="2E4582F6"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03954BFE"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1190F62A"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1406727"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EC1F7FF"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1253A74A" w14:textId="77777777" w:rsidR="00141A50" w:rsidRPr="00141A50" w:rsidRDefault="00141A50" w:rsidP="00141A50">
            <w:pPr>
              <w:spacing w:after="0"/>
              <w:rPr>
                <w:sz w:val="20"/>
                <w:szCs w:val="20"/>
                <w:lang w:eastAsia="pl-PL"/>
              </w:rPr>
            </w:pPr>
          </w:p>
        </w:tc>
      </w:tr>
      <w:tr w:rsidR="00141A50" w:rsidRPr="00141A50" w14:paraId="6D9EA25D"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BBDD49F"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C92B143"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2A7433D"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5CB4438"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6204CFA4" w14:textId="77777777" w:rsidR="00141A50" w:rsidRPr="00141A50" w:rsidRDefault="00141A50" w:rsidP="00141A50">
            <w:pPr>
              <w:spacing w:after="0"/>
              <w:rPr>
                <w:sz w:val="20"/>
                <w:szCs w:val="20"/>
                <w:lang w:eastAsia="pl-PL"/>
              </w:rPr>
            </w:pPr>
          </w:p>
        </w:tc>
      </w:tr>
      <w:tr w:rsidR="00141A50" w:rsidRPr="00141A50" w14:paraId="4FEFC0AD"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9C7B72D"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DCB410A"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798B1B09"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68991297"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536B2177" w14:textId="77777777" w:rsidR="00141A50" w:rsidRPr="00141A50" w:rsidRDefault="00141A50" w:rsidP="00141A50">
            <w:pPr>
              <w:spacing w:after="0"/>
              <w:rPr>
                <w:sz w:val="20"/>
                <w:szCs w:val="20"/>
                <w:lang w:eastAsia="pl-PL"/>
              </w:rPr>
            </w:pPr>
          </w:p>
        </w:tc>
      </w:tr>
      <w:tr w:rsidR="00141A50" w:rsidRPr="00141A50" w14:paraId="2AADE07B"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BBF7CA6"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3C1DB0F1"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A19CFB6"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2B4261DE"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CB158F1" w14:textId="77777777" w:rsidR="00141A50" w:rsidRPr="00141A50" w:rsidRDefault="00141A50" w:rsidP="00141A50">
            <w:pPr>
              <w:spacing w:after="0"/>
              <w:rPr>
                <w:sz w:val="20"/>
                <w:szCs w:val="20"/>
                <w:lang w:eastAsia="pl-PL"/>
              </w:rPr>
            </w:pPr>
          </w:p>
        </w:tc>
      </w:tr>
      <w:tr w:rsidR="00141A50" w:rsidRPr="00141A50" w14:paraId="11C1AA6D"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B899ABC"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19020626"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7DB2B059"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B2450A6"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B36D622" w14:textId="77777777" w:rsidR="00141A50" w:rsidRPr="00141A50" w:rsidRDefault="00141A50" w:rsidP="00141A50">
            <w:pPr>
              <w:spacing w:after="0"/>
              <w:rPr>
                <w:sz w:val="20"/>
                <w:szCs w:val="20"/>
                <w:lang w:eastAsia="pl-PL"/>
              </w:rPr>
            </w:pPr>
          </w:p>
        </w:tc>
      </w:tr>
      <w:tr w:rsidR="00141A50" w:rsidRPr="00141A50" w14:paraId="571C4123"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DB3C36E"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45D36C5"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070AD4F3"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4598164A"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69BEE92" w14:textId="77777777" w:rsidR="00141A50" w:rsidRPr="00141A50" w:rsidRDefault="00141A50" w:rsidP="00141A50">
            <w:pPr>
              <w:spacing w:after="0"/>
              <w:rPr>
                <w:sz w:val="20"/>
                <w:szCs w:val="20"/>
                <w:lang w:eastAsia="pl-PL"/>
              </w:rPr>
            </w:pPr>
          </w:p>
        </w:tc>
      </w:tr>
      <w:tr w:rsidR="00141A50" w:rsidRPr="00141A50" w14:paraId="215F2025"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1FBBD58"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619BCCCE"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310CF425"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58FF0C34"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B83FBC9" w14:textId="77777777" w:rsidR="00141A50" w:rsidRPr="00141A50" w:rsidRDefault="00141A50" w:rsidP="00141A50">
            <w:pPr>
              <w:spacing w:after="0"/>
              <w:rPr>
                <w:sz w:val="20"/>
                <w:szCs w:val="20"/>
                <w:lang w:eastAsia="pl-PL"/>
              </w:rPr>
            </w:pPr>
          </w:p>
        </w:tc>
      </w:tr>
      <w:tr w:rsidR="00141A50" w:rsidRPr="00141A50" w14:paraId="2CB9C6B7"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960E1EA"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4C7A9DE"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ACC9E04"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6D6B661"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61F602E" w14:textId="77777777" w:rsidR="00141A50" w:rsidRPr="00141A50" w:rsidRDefault="00141A50" w:rsidP="00141A50">
            <w:pPr>
              <w:spacing w:after="0"/>
              <w:rPr>
                <w:sz w:val="20"/>
                <w:szCs w:val="20"/>
                <w:lang w:eastAsia="pl-PL"/>
              </w:rPr>
            </w:pPr>
          </w:p>
        </w:tc>
      </w:tr>
      <w:tr w:rsidR="00141A50" w:rsidRPr="00141A50" w14:paraId="06BEB403"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6E0913A6"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6D43B7D8"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9F0D313"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6DE789E"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1FC5EA6A" w14:textId="77777777" w:rsidR="00141A50" w:rsidRPr="00141A50" w:rsidRDefault="00141A50" w:rsidP="00141A50">
            <w:pPr>
              <w:spacing w:after="0"/>
              <w:rPr>
                <w:sz w:val="20"/>
                <w:szCs w:val="20"/>
                <w:lang w:eastAsia="pl-PL"/>
              </w:rPr>
            </w:pPr>
          </w:p>
        </w:tc>
      </w:tr>
      <w:tr w:rsidR="00141A50" w:rsidRPr="00141A50" w14:paraId="4629599F"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D0C7FD9"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4391A0D7"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4D43F5B"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D8F6B70"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2197850" w14:textId="77777777" w:rsidR="00141A50" w:rsidRPr="00141A50" w:rsidRDefault="00141A50" w:rsidP="00141A50">
            <w:pPr>
              <w:spacing w:after="0"/>
              <w:rPr>
                <w:sz w:val="20"/>
                <w:szCs w:val="20"/>
                <w:lang w:eastAsia="pl-PL"/>
              </w:rPr>
            </w:pPr>
          </w:p>
        </w:tc>
      </w:tr>
      <w:tr w:rsidR="00141A50" w:rsidRPr="00141A50" w14:paraId="56F860F0"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B600A52"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6E78B24B"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75CE487"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1B7DD7E"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75B90B6E" w14:textId="77777777" w:rsidR="00141A50" w:rsidRPr="00141A50" w:rsidRDefault="00141A50" w:rsidP="00141A50">
            <w:pPr>
              <w:spacing w:after="0"/>
              <w:rPr>
                <w:sz w:val="20"/>
                <w:szCs w:val="20"/>
                <w:lang w:eastAsia="pl-PL"/>
              </w:rPr>
            </w:pPr>
          </w:p>
        </w:tc>
      </w:tr>
      <w:tr w:rsidR="00141A50" w:rsidRPr="00141A50" w14:paraId="0502BC46"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1ABB946"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03EF5CFE"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10CF3659"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78649F0A"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7363101" w14:textId="77777777" w:rsidR="00141A50" w:rsidRPr="00141A50" w:rsidRDefault="00141A50" w:rsidP="00141A50">
            <w:pPr>
              <w:spacing w:after="0"/>
              <w:rPr>
                <w:sz w:val="20"/>
                <w:szCs w:val="20"/>
                <w:lang w:eastAsia="pl-PL"/>
              </w:rPr>
            </w:pPr>
          </w:p>
        </w:tc>
      </w:tr>
      <w:tr w:rsidR="00141A50" w:rsidRPr="00141A50" w14:paraId="5385AF6A"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4FD72CA"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1A29936A"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8090FCA"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EAFA0C3"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52B70D4A" w14:textId="77777777" w:rsidR="00141A50" w:rsidRPr="00141A50" w:rsidRDefault="00141A50" w:rsidP="00141A50">
            <w:pPr>
              <w:spacing w:after="0"/>
              <w:rPr>
                <w:sz w:val="20"/>
                <w:szCs w:val="20"/>
                <w:lang w:eastAsia="pl-PL"/>
              </w:rPr>
            </w:pPr>
          </w:p>
        </w:tc>
      </w:tr>
      <w:tr w:rsidR="00141A50" w:rsidRPr="00141A50" w14:paraId="110FD700"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4AA7660D"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1302D3D2"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6E84E39F"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7B1D3DC6"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BD7CE3D" w14:textId="77777777" w:rsidR="00141A50" w:rsidRPr="00141A50" w:rsidRDefault="00141A50" w:rsidP="00141A50">
            <w:pPr>
              <w:spacing w:after="0"/>
              <w:rPr>
                <w:sz w:val="20"/>
                <w:szCs w:val="20"/>
                <w:lang w:eastAsia="pl-PL"/>
              </w:rPr>
            </w:pPr>
          </w:p>
        </w:tc>
      </w:tr>
      <w:tr w:rsidR="00141A50" w:rsidRPr="00141A50" w14:paraId="11DCC294"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7B7D080"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51C68C80"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4908E7B6"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75AE0974"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30ADAD43" w14:textId="77777777" w:rsidR="00141A50" w:rsidRPr="00141A50" w:rsidRDefault="00141A50" w:rsidP="00141A50">
            <w:pPr>
              <w:spacing w:after="0"/>
              <w:rPr>
                <w:sz w:val="20"/>
                <w:szCs w:val="20"/>
                <w:lang w:eastAsia="pl-PL"/>
              </w:rPr>
            </w:pPr>
          </w:p>
        </w:tc>
      </w:tr>
      <w:tr w:rsidR="00141A50" w:rsidRPr="00141A50" w14:paraId="52D2ED02"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5D215612"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62EFD41E"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25A96C1A"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6FA4D5D1"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1ABB1DB" w14:textId="77777777" w:rsidR="00141A50" w:rsidRPr="00141A50" w:rsidRDefault="00141A50" w:rsidP="00141A50">
            <w:pPr>
              <w:spacing w:after="0"/>
              <w:rPr>
                <w:sz w:val="20"/>
                <w:szCs w:val="20"/>
                <w:lang w:eastAsia="pl-PL"/>
              </w:rPr>
            </w:pPr>
          </w:p>
        </w:tc>
      </w:tr>
      <w:tr w:rsidR="00141A50" w:rsidRPr="00141A50" w14:paraId="4347C5E4"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00DB4663"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77280393"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551E26C6"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00C24F6D"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396DC5BD" w14:textId="77777777" w:rsidR="00141A50" w:rsidRPr="00141A50" w:rsidRDefault="00141A50" w:rsidP="00141A50">
            <w:pPr>
              <w:spacing w:after="0"/>
              <w:rPr>
                <w:sz w:val="20"/>
                <w:szCs w:val="20"/>
                <w:lang w:eastAsia="pl-PL"/>
              </w:rPr>
            </w:pPr>
          </w:p>
        </w:tc>
      </w:tr>
      <w:tr w:rsidR="00141A50" w:rsidRPr="00141A50" w14:paraId="197E97BC" w14:textId="77777777" w:rsidTr="00904838">
        <w:trPr>
          <w:trHeight w:val="340"/>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337FA627" w14:textId="77777777" w:rsidR="00141A50" w:rsidRPr="00141A50" w:rsidRDefault="00141A50" w:rsidP="00141A50">
            <w:pPr>
              <w:spacing w:after="0"/>
              <w:rPr>
                <w:sz w:val="20"/>
                <w:szCs w:val="20"/>
                <w:lang w:eastAsia="pl-PL"/>
              </w:rPr>
            </w:pPr>
          </w:p>
        </w:tc>
        <w:tc>
          <w:tcPr>
            <w:tcW w:w="1619" w:type="dxa"/>
            <w:tcBorders>
              <w:top w:val="single" w:sz="4" w:space="0" w:color="auto"/>
              <w:left w:val="single" w:sz="4" w:space="0" w:color="auto"/>
              <w:bottom w:val="single" w:sz="4" w:space="0" w:color="auto"/>
              <w:right w:val="single" w:sz="4" w:space="0" w:color="auto"/>
            </w:tcBorders>
            <w:noWrap/>
            <w:vAlign w:val="center"/>
            <w:hideMark/>
          </w:tcPr>
          <w:p w14:paraId="4315F657" w14:textId="77777777" w:rsidR="00141A50" w:rsidRPr="00141A50" w:rsidRDefault="00141A50" w:rsidP="00141A50">
            <w:pPr>
              <w:spacing w:after="0"/>
              <w:rPr>
                <w:sz w:val="20"/>
                <w:szCs w:val="20"/>
                <w:lang w:eastAsia="pl-PL"/>
              </w:rPr>
            </w:pPr>
          </w:p>
        </w:tc>
        <w:tc>
          <w:tcPr>
            <w:tcW w:w="4214" w:type="dxa"/>
            <w:tcBorders>
              <w:top w:val="single" w:sz="4" w:space="0" w:color="auto"/>
              <w:left w:val="single" w:sz="4" w:space="0" w:color="auto"/>
              <w:bottom w:val="single" w:sz="4" w:space="0" w:color="auto"/>
              <w:right w:val="single" w:sz="4" w:space="0" w:color="auto"/>
            </w:tcBorders>
            <w:noWrap/>
            <w:vAlign w:val="center"/>
            <w:hideMark/>
          </w:tcPr>
          <w:p w14:paraId="3C984F15" w14:textId="77777777" w:rsidR="00141A50" w:rsidRPr="00141A50" w:rsidRDefault="00141A50" w:rsidP="00141A50">
            <w:pPr>
              <w:spacing w:after="0"/>
              <w:rPr>
                <w:sz w:val="20"/>
                <w:szCs w:val="20"/>
                <w:lang w:eastAsia="pl-PL"/>
              </w:rPr>
            </w:pP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3A1EAC8D" w14:textId="77777777" w:rsidR="00141A50" w:rsidRPr="00141A50" w:rsidRDefault="00141A50" w:rsidP="00141A50">
            <w:pPr>
              <w:spacing w:after="0"/>
              <w:rPr>
                <w:sz w:val="20"/>
                <w:szCs w:val="20"/>
                <w:lang w:eastAsia="pl-PL"/>
              </w:rPr>
            </w:pP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45CE617B" w14:textId="77777777" w:rsidR="00141A50" w:rsidRPr="00141A50" w:rsidRDefault="00141A50" w:rsidP="00141A50">
            <w:pPr>
              <w:spacing w:after="0"/>
              <w:rPr>
                <w:sz w:val="20"/>
                <w:szCs w:val="20"/>
                <w:lang w:eastAsia="pl-PL"/>
              </w:rPr>
            </w:pPr>
          </w:p>
        </w:tc>
      </w:tr>
    </w:tbl>
    <w:p w14:paraId="288FB7ED" w14:textId="77777777" w:rsidR="00141A50" w:rsidRPr="00141A50" w:rsidRDefault="00141A50" w:rsidP="00141A50">
      <w:pPr>
        <w:rPr>
          <w:rFonts w:ascii="Arial" w:eastAsia="Calibri" w:hAnsi="Arial" w:cs="Arial"/>
          <w:sz w:val="20"/>
          <w:szCs w:val="20"/>
        </w:rPr>
      </w:pPr>
      <w:r w:rsidRPr="00141A50">
        <w:rPr>
          <w:rFonts w:ascii="Arial" w:eastAsia="Calibri" w:hAnsi="Arial" w:cs="Arial"/>
          <w:sz w:val="20"/>
          <w:szCs w:val="20"/>
        </w:rPr>
        <w:br/>
        <w:t>Kierownik Grupy Przechowywania                   Kierownik komórki/jednostki organizacyjnej przyjmującej</w:t>
      </w:r>
    </w:p>
    <w:p w14:paraId="2C8FD484" w14:textId="77777777" w:rsidR="00141A50" w:rsidRPr="00141A50" w:rsidRDefault="00141A50" w:rsidP="00141A50">
      <w:pPr>
        <w:spacing w:after="0"/>
        <w:rPr>
          <w:rFonts w:ascii="Arial" w:eastAsia="Calibri" w:hAnsi="Arial" w:cs="Arial"/>
          <w:sz w:val="20"/>
          <w:szCs w:val="20"/>
        </w:rPr>
      </w:pPr>
      <w:r w:rsidRPr="00141A50">
        <w:rPr>
          <w:rFonts w:ascii="Arial" w:eastAsia="Calibri" w:hAnsi="Arial" w:cs="Arial"/>
          <w:sz w:val="16"/>
          <w:szCs w:val="16"/>
        </w:rPr>
        <w:t xml:space="preserve">(czytelnie imię i nazwisko, ewentualnie pieczęć imienna, podpis)   (czytelnie imię i nazwisko, ewentualnie </w:t>
      </w:r>
      <w:r w:rsidRPr="00141A50">
        <w:rPr>
          <w:rFonts w:ascii="Calibri" w:eastAsia="Calibri" w:hAnsi="Calibri" w:cs="Arial"/>
          <w:sz w:val="16"/>
          <w:szCs w:val="16"/>
        </w:rPr>
        <w:t>pieczęć imienn</w:t>
      </w:r>
      <w:r w:rsidRPr="00141A50">
        <w:rPr>
          <w:rFonts w:ascii="Calibri" w:eastAsia="Calibri" w:hAnsi="Calibri" w:cs="Times New Roman"/>
          <w:sz w:val="16"/>
          <w:szCs w:val="16"/>
        </w:rPr>
        <w:t>a, podpis)</w:t>
      </w:r>
      <w:r w:rsidRPr="00141A50">
        <w:rPr>
          <w:rFonts w:ascii="Arial" w:eastAsia="Calibri" w:hAnsi="Arial" w:cs="Arial"/>
          <w:sz w:val="20"/>
          <w:szCs w:val="20"/>
        </w:rPr>
        <w:t xml:space="preserve">                          </w:t>
      </w:r>
    </w:p>
    <w:tbl>
      <w:tblPr>
        <w:tblpPr w:leftFromText="141" w:rightFromText="141" w:bottomFromText="160" w:vertAnchor="page" w:horzAnchor="page" w:tblpX="1885" w:tblpY="1945"/>
        <w:tblW w:w="9057" w:type="dxa"/>
        <w:tblCellMar>
          <w:left w:w="70" w:type="dxa"/>
          <w:right w:w="70" w:type="dxa"/>
        </w:tblCellMar>
        <w:tblLook w:val="04A0" w:firstRow="1" w:lastRow="0" w:firstColumn="1" w:lastColumn="0" w:noHBand="0" w:noVBand="1"/>
      </w:tblPr>
      <w:tblGrid>
        <w:gridCol w:w="1196"/>
        <w:gridCol w:w="2575"/>
        <w:gridCol w:w="1952"/>
        <w:gridCol w:w="1814"/>
        <w:gridCol w:w="1520"/>
      </w:tblGrid>
      <w:tr w:rsidR="00141A50" w:rsidRPr="00141A50" w14:paraId="7D09EEA4" w14:textId="77777777" w:rsidTr="00904838">
        <w:trPr>
          <w:trHeight w:val="303"/>
        </w:trPr>
        <w:tc>
          <w:tcPr>
            <w:tcW w:w="1196" w:type="dxa"/>
            <w:tcBorders>
              <w:top w:val="double" w:sz="4" w:space="0" w:color="auto"/>
              <w:left w:val="double" w:sz="4" w:space="0" w:color="auto"/>
              <w:bottom w:val="double" w:sz="4" w:space="0" w:color="auto"/>
              <w:right w:val="double" w:sz="4" w:space="0" w:color="auto"/>
            </w:tcBorders>
            <w:noWrap/>
            <w:vAlign w:val="center"/>
            <w:hideMark/>
          </w:tcPr>
          <w:p w14:paraId="24D8A87E"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lastRenderedPageBreak/>
              <w:t>Data otrzymania</w:t>
            </w:r>
          </w:p>
        </w:tc>
        <w:tc>
          <w:tcPr>
            <w:tcW w:w="2575" w:type="dxa"/>
            <w:tcBorders>
              <w:top w:val="double" w:sz="4" w:space="0" w:color="auto"/>
              <w:left w:val="double" w:sz="4" w:space="0" w:color="auto"/>
              <w:bottom w:val="double" w:sz="4" w:space="0" w:color="auto"/>
              <w:right w:val="double" w:sz="4" w:space="0" w:color="auto"/>
            </w:tcBorders>
            <w:noWrap/>
            <w:vAlign w:val="center"/>
            <w:hideMark/>
          </w:tcPr>
          <w:p w14:paraId="26C4A9C4"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Numer jednostki Wojskowej/pododdziału</w:t>
            </w:r>
          </w:p>
        </w:tc>
        <w:tc>
          <w:tcPr>
            <w:tcW w:w="1952" w:type="dxa"/>
            <w:tcBorders>
              <w:top w:val="double" w:sz="4" w:space="0" w:color="auto"/>
              <w:left w:val="double" w:sz="4" w:space="0" w:color="auto"/>
              <w:bottom w:val="double" w:sz="4" w:space="0" w:color="auto"/>
              <w:right w:val="double" w:sz="4" w:space="0" w:color="auto"/>
            </w:tcBorders>
            <w:noWrap/>
            <w:vAlign w:val="center"/>
            <w:hideMark/>
          </w:tcPr>
          <w:p w14:paraId="61B17C53"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Odpowiedzialny</w:t>
            </w:r>
          </w:p>
        </w:tc>
        <w:tc>
          <w:tcPr>
            <w:tcW w:w="1814" w:type="dxa"/>
            <w:tcBorders>
              <w:top w:val="double" w:sz="4" w:space="0" w:color="auto"/>
              <w:left w:val="double" w:sz="4" w:space="0" w:color="auto"/>
              <w:bottom w:val="double" w:sz="4" w:space="0" w:color="auto"/>
              <w:right w:val="double" w:sz="4" w:space="0" w:color="auto"/>
            </w:tcBorders>
            <w:noWrap/>
            <w:vAlign w:val="center"/>
            <w:hideMark/>
          </w:tcPr>
          <w:p w14:paraId="70FB57DD"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Numer rozkazu dziennego</w:t>
            </w:r>
          </w:p>
        </w:tc>
        <w:tc>
          <w:tcPr>
            <w:tcW w:w="1520" w:type="dxa"/>
            <w:tcBorders>
              <w:top w:val="double" w:sz="4" w:space="0" w:color="auto"/>
              <w:left w:val="double" w:sz="4" w:space="0" w:color="auto"/>
              <w:bottom w:val="double" w:sz="4" w:space="0" w:color="auto"/>
              <w:right w:val="double" w:sz="4" w:space="0" w:color="auto"/>
            </w:tcBorders>
            <w:noWrap/>
            <w:vAlign w:val="center"/>
            <w:hideMark/>
          </w:tcPr>
          <w:p w14:paraId="75669FB6"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Podpis i pieczęć</w:t>
            </w:r>
          </w:p>
        </w:tc>
      </w:tr>
      <w:tr w:rsidR="00141A50" w:rsidRPr="00141A50" w14:paraId="7E6342A3" w14:textId="77777777" w:rsidTr="00904838">
        <w:trPr>
          <w:trHeight w:val="343"/>
        </w:trPr>
        <w:tc>
          <w:tcPr>
            <w:tcW w:w="1196" w:type="dxa"/>
            <w:tcBorders>
              <w:top w:val="double" w:sz="4" w:space="0" w:color="auto"/>
              <w:left w:val="single" w:sz="4" w:space="0" w:color="auto"/>
              <w:bottom w:val="single" w:sz="4" w:space="0" w:color="auto"/>
              <w:right w:val="single" w:sz="4" w:space="0" w:color="auto"/>
            </w:tcBorders>
            <w:noWrap/>
            <w:vAlign w:val="bottom"/>
            <w:hideMark/>
          </w:tcPr>
          <w:p w14:paraId="01150E94"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double" w:sz="4" w:space="0" w:color="auto"/>
              <w:left w:val="nil"/>
              <w:bottom w:val="single" w:sz="4" w:space="0" w:color="auto"/>
              <w:right w:val="single" w:sz="4" w:space="0" w:color="auto"/>
            </w:tcBorders>
            <w:noWrap/>
            <w:vAlign w:val="bottom"/>
            <w:hideMark/>
          </w:tcPr>
          <w:p w14:paraId="1FDD0721"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double" w:sz="4" w:space="0" w:color="auto"/>
              <w:left w:val="nil"/>
              <w:bottom w:val="single" w:sz="4" w:space="0" w:color="auto"/>
              <w:right w:val="single" w:sz="4" w:space="0" w:color="auto"/>
            </w:tcBorders>
            <w:noWrap/>
            <w:vAlign w:val="bottom"/>
            <w:hideMark/>
          </w:tcPr>
          <w:p w14:paraId="7D673BC7"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double" w:sz="4" w:space="0" w:color="auto"/>
              <w:left w:val="nil"/>
              <w:bottom w:val="single" w:sz="4" w:space="0" w:color="auto"/>
              <w:right w:val="single" w:sz="4" w:space="0" w:color="auto"/>
            </w:tcBorders>
            <w:noWrap/>
            <w:vAlign w:val="bottom"/>
            <w:hideMark/>
          </w:tcPr>
          <w:p w14:paraId="7C6D2ED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double" w:sz="4" w:space="0" w:color="auto"/>
              <w:left w:val="nil"/>
              <w:bottom w:val="single" w:sz="4" w:space="0" w:color="auto"/>
              <w:right w:val="single" w:sz="4" w:space="0" w:color="auto"/>
            </w:tcBorders>
            <w:noWrap/>
            <w:vAlign w:val="bottom"/>
            <w:hideMark/>
          </w:tcPr>
          <w:p w14:paraId="03AC2710"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09AA5014"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41005F66"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4658B361"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53E67C95"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4C4652FE"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40EAC592"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1F8A49DF"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65CEC12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47D5676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60ED0A5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00B2E50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6A0A1310"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65B243D5"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1740B506"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286D65D2"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07E7FD70"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69F2647D"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1305EF1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399EBC18"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02E1339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148539AB"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56021ABB"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29C85EF6"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06EFD3D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61B93E5D"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19A2A82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1019CC4B"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48BF10D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64F5FFC4"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4C61DF1D"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r w:rsidR="00141A50" w:rsidRPr="00141A50" w14:paraId="1EE43107" w14:textId="77777777" w:rsidTr="00904838">
        <w:trPr>
          <w:trHeight w:val="343"/>
        </w:trPr>
        <w:tc>
          <w:tcPr>
            <w:tcW w:w="1196" w:type="dxa"/>
            <w:tcBorders>
              <w:top w:val="nil"/>
              <w:left w:val="single" w:sz="4" w:space="0" w:color="auto"/>
              <w:bottom w:val="single" w:sz="4" w:space="0" w:color="auto"/>
              <w:right w:val="single" w:sz="4" w:space="0" w:color="auto"/>
            </w:tcBorders>
            <w:noWrap/>
            <w:vAlign w:val="bottom"/>
            <w:hideMark/>
          </w:tcPr>
          <w:p w14:paraId="1A9A660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575" w:type="dxa"/>
            <w:tcBorders>
              <w:top w:val="nil"/>
              <w:left w:val="nil"/>
              <w:bottom w:val="single" w:sz="4" w:space="0" w:color="auto"/>
              <w:right w:val="single" w:sz="4" w:space="0" w:color="auto"/>
            </w:tcBorders>
            <w:noWrap/>
            <w:vAlign w:val="bottom"/>
            <w:hideMark/>
          </w:tcPr>
          <w:p w14:paraId="3048F821"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952" w:type="dxa"/>
            <w:tcBorders>
              <w:top w:val="nil"/>
              <w:left w:val="nil"/>
              <w:bottom w:val="single" w:sz="4" w:space="0" w:color="auto"/>
              <w:right w:val="single" w:sz="4" w:space="0" w:color="auto"/>
            </w:tcBorders>
            <w:noWrap/>
            <w:vAlign w:val="bottom"/>
            <w:hideMark/>
          </w:tcPr>
          <w:p w14:paraId="7A63DECE"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14" w:type="dxa"/>
            <w:tcBorders>
              <w:top w:val="nil"/>
              <w:left w:val="nil"/>
              <w:bottom w:val="single" w:sz="4" w:space="0" w:color="auto"/>
              <w:right w:val="single" w:sz="4" w:space="0" w:color="auto"/>
            </w:tcBorders>
            <w:noWrap/>
            <w:vAlign w:val="bottom"/>
            <w:hideMark/>
          </w:tcPr>
          <w:p w14:paraId="6467765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20" w:type="dxa"/>
            <w:tcBorders>
              <w:top w:val="nil"/>
              <w:left w:val="nil"/>
              <w:bottom w:val="single" w:sz="4" w:space="0" w:color="auto"/>
              <w:right w:val="single" w:sz="4" w:space="0" w:color="auto"/>
            </w:tcBorders>
            <w:noWrap/>
            <w:vAlign w:val="bottom"/>
            <w:hideMark/>
          </w:tcPr>
          <w:p w14:paraId="70343BB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r>
    </w:tbl>
    <w:p w14:paraId="3339A718" w14:textId="77777777" w:rsidR="00141A50" w:rsidRPr="00141A50" w:rsidRDefault="00141A50" w:rsidP="00E868C7">
      <w:pPr>
        <w:numPr>
          <w:ilvl w:val="3"/>
          <w:numId w:val="198"/>
        </w:numPr>
        <w:ind w:left="709" w:hanging="283"/>
        <w:contextualSpacing/>
        <w:rPr>
          <w:rFonts w:ascii="Arial" w:eastAsia="Calibri" w:hAnsi="Arial" w:cs="Arial"/>
          <w:b/>
          <w:sz w:val="24"/>
          <w:szCs w:val="24"/>
        </w:rPr>
      </w:pPr>
      <w:r w:rsidRPr="00141A50">
        <w:rPr>
          <w:rFonts w:ascii="Arial" w:eastAsia="Calibri" w:hAnsi="Arial" w:cs="Arial"/>
          <w:b/>
          <w:sz w:val="24"/>
          <w:szCs w:val="24"/>
        </w:rPr>
        <w:t>Eksploatacja urządzenia</w:t>
      </w:r>
    </w:p>
    <w:p w14:paraId="45CC1D7C" w14:textId="77777777" w:rsidR="00141A50" w:rsidRPr="00141A50" w:rsidRDefault="00141A50" w:rsidP="00141A50">
      <w:pPr>
        <w:ind w:left="709"/>
        <w:contextualSpacing/>
        <w:rPr>
          <w:rFonts w:ascii="Arial" w:eastAsia="Calibri" w:hAnsi="Arial" w:cs="Arial"/>
          <w:b/>
          <w:sz w:val="24"/>
          <w:szCs w:val="24"/>
        </w:rPr>
      </w:pPr>
    </w:p>
    <w:p w14:paraId="4293E8C0" w14:textId="77777777" w:rsidR="00141A50" w:rsidRPr="00141A50" w:rsidRDefault="00141A50" w:rsidP="00E868C7">
      <w:pPr>
        <w:numPr>
          <w:ilvl w:val="0"/>
          <w:numId w:val="199"/>
        </w:numPr>
        <w:spacing w:line="240" w:lineRule="auto"/>
        <w:ind w:firstLine="66"/>
        <w:contextualSpacing/>
        <w:rPr>
          <w:rFonts w:ascii="Arial" w:eastAsia="Calibri" w:hAnsi="Arial" w:cs="Arial"/>
          <w:b/>
          <w:sz w:val="24"/>
          <w:szCs w:val="24"/>
        </w:rPr>
      </w:pPr>
      <w:r w:rsidRPr="00141A50">
        <w:rPr>
          <w:rFonts w:ascii="Arial" w:eastAsia="Calibri" w:hAnsi="Arial" w:cs="Arial"/>
          <w:b/>
          <w:sz w:val="24"/>
          <w:szCs w:val="24"/>
        </w:rPr>
        <w:t>Kategoria urządzenia</w:t>
      </w:r>
    </w:p>
    <w:p w14:paraId="3F54EB43" w14:textId="77777777" w:rsidR="00141A50" w:rsidRPr="00141A50" w:rsidRDefault="00141A50" w:rsidP="00141A50">
      <w:pPr>
        <w:spacing w:after="0" w:line="240" w:lineRule="auto"/>
        <w:ind w:left="720"/>
        <w:contextualSpacing/>
        <w:rPr>
          <w:rFonts w:ascii="Arial" w:eastAsia="Calibri" w:hAnsi="Arial" w:cs="Arial"/>
          <w:b/>
          <w:sz w:val="24"/>
          <w:szCs w:val="24"/>
        </w:rPr>
      </w:pPr>
    </w:p>
    <w:tbl>
      <w:tblPr>
        <w:tblW w:w="9129" w:type="dxa"/>
        <w:tblInd w:w="354" w:type="dxa"/>
        <w:shd w:val="clear" w:color="auto" w:fill="FFFFFF"/>
        <w:tblCellMar>
          <w:left w:w="70" w:type="dxa"/>
          <w:right w:w="70" w:type="dxa"/>
        </w:tblCellMar>
        <w:tblLook w:val="04A0" w:firstRow="1" w:lastRow="0" w:firstColumn="1" w:lastColumn="0" w:noHBand="0" w:noVBand="1"/>
      </w:tblPr>
      <w:tblGrid>
        <w:gridCol w:w="992"/>
        <w:gridCol w:w="1701"/>
        <w:gridCol w:w="1616"/>
        <w:gridCol w:w="1418"/>
        <w:gridCol w:w="1842"/>
        <w:gridCol w:w="1560"/>
      </w:tblGrid>
      <w:tr w:rsidR="00141A50" w:rsidRPr="00141A50" w14:paraId="0BB41D90" w14:textId="77777777" w:rsidTr="00904838">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7D23731"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Data</w:t>
            </w:r>
          </w:p>
        </w:tc>
        <w:tc>
          <w:tcPr>
            <w:tcW w:w="3317"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169C2214"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Podstawa zmiany</w:t>
            </w:r>
          </w:p>
        </w:tc>
        <w:tc>
          <w:tcPr>
            <w:tcW w:w="1418"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ED4137B"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Kategoria po zmianie</w:t>
            </w:r>
          </w:p>
        </w:tc>
        <w:tc>
          <w:tcPr>
            <w:tcW w:w="184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8FC5B0F"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Podpis i pieczęć</w:t>
            </w:r>
          </w:p>
        </w:tc>
        <w:tc>
          <w:tcPr>
            <w:tcW w:w="1560"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43E0E36" w14:textId="77777777" w:rsidR="00141A50" w:rsidRPr="00141A50" w:rsidRDefault="00141A50" w:rsidP="00141A50">
            <w:pPr>
              <w:spacing w:after="0" w:line="240" w:lineRule="auto"/>
              <w:jc w:val="center"/>
              <w:rPr>
                <w:rFonts w:ascii="Arial" w:eastAsia="Times New Roman" w:hAnsi="Arial" w:cs="Arial"/>
                <w:b/>
                <w:color w:val="000000"/>
                <w:sz w:val="20"/>
                <w:szCs w:val="20"/>
                <w:lang w:eastAsia="pl-PL"/>
              </w:rPr>
            </w:pPr>
            <w:r w:rsidRPr="00141A50">
              <w:rPr>
                <w:rFonts w:ascii="Arial" w:eastAsia="Times New Roman" w:hAnsi="Arial" w:cs="Arial"/>
                <w:b/>
                <w:color w:val="000000"/>
                <w:sz w:val="20"/>
                <w:szCs w:val="20"/>
                <w:lang w:eastAsia="pl-PL"/>
              </w:rPr>
              <w:t>Uwagi</w:t>
            </w:r>
          </w:p>
        </w:tc>
      </w:tr>
      <w:tr w:rsidR="00141A50" w:rsidRPr="00141A50" w14:paraId="4C7375D7" w14:textId="77777777" w:rsidTr="00904838">
        <w:trPr>
          <w:trHeight w:val="315"/>
        </w:trPr>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17DEDF2D"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5C248E39" w14:textId="77777777" w:rsidR="00141A50" w:rsidRPr="00141A50" w:rsidRDefault="00141A50" w:rsidP="00141A50">
            <w:pPr>
              <w:spacing w:after="0" w:line="240" w:lineRule="auto"/>
              <w:jc w:val="center"/>
              <w:rPr>
                <w:rFonts w:ascii="Arial" w:eastAsia="Times New Roman" w:hAnsi="Arial" w:cs="Arial"/>
                <w:b/>
                <w:color w:val="000000"/>
                <w:sz w:val="20"/>
                <w:szCs w:val="20"/>
                <w:lang w:eastAsia="pl-PL"/>
              </w:rPr>
            </w:pPr>
            <w:r w:rsidRPr="00141A50">
              <w:rPr>
                <w:rFonts w:ascii="Arial" w:eastAsia="Times New Roman" w:hAnsi="Arial" w:cs="Arial"/>
                <w:b/>
                <w:color w:val="000000"/>
                <w:sz w:val="20"/>
                <w:szCs w:val="20"/>
                <w:lang w:eastAsia="pl-PL"/>
              </w:rPr>
              <w:t>Nazwa dokumentu</w:t>
            </w:r>
          </w:p>
        </w:tc>
        <w:tc>
          <w:tcPr>
            <w:tcW w:w="1616" w:type="dxa"/>
            <w:tcBorders>
              <w:top w:val="nil"/>
              <w:left w:val="nil"/>
              <w:bottom w:val="double" w:sz="4" w:space="0" w:color="auto"/>
              <w:right w:val="double" w:sz="4" w:space="0" w:color="auto"/>
            </w:tcBorders>
            <w:shd w:val="clear" w:color="auto" w:fill="FFFFFF"/>
            <w:noWrap/>
            <w:vAlign w:val="center"/>
            <w:hideMark/>
          </w:tcPr>
          <w:p w14:paraId="0171087D" w14:textId="77777777" w:rsidR="00141A50" w:rsidRPr="00141A50" w:rsidRDefault="00141A50" w:rsidP="00141A50">
            <w:pPr>
              <w:spacing w:after="0" w:line="240" w:lineRule="auto"/>
              <w:jc w:val="center"/>
              <w:rPr>
                <w:rFonts w:ascii="Arial" w:eastAsia="Times New Roman" w:hAnsi="Arial" w:cs="Arial"/>
                <w:b/>
                <w:color w:val="000000"/>
                <w:sz w:val="20"/>
                <w:szCs w:val="20"/>
                <w:lang w:eastAsia="pl-PL"/>
              </w:rPr>
            </w:pPr>
            <w:r w:rsidRPr="00141A50">
              <w:rPr>
                <w:rFonts w:ascii="Arial" w:eastAsia="Times New Roman" w:hAnsi="Arial" w:cs="Arial"/>
                <w:b/>
                <w:color w:val="000000"/>
                <w:sz w:val="20"/>
                <w:szCs w:val="20"/>
                <w:lang w:eastAsia="pl-PL"/>
              </w:rPr>
              <w:t>Numer, z dnia</w:t>
            </w: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685F4679"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2A1F9076"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17F5D184" w14:textId="77777777" w:rsidR="00141A50" w:rsidRPr="00141A50" w:rsidRDefault="00141A50" w:rsidP="00141A50">
            <w:pPr>
              <w:spacing w:after="0"/>
              <w:rPr>
                <w:rFonts w:ascii="Arial" w:eastAsia="Times New Roman" w:hAnsi="Arial" w:cs="Arial"/>
                <w:b/>
                <w:color w:val="000000"/>
                <w:sz w:val="20"/>
                <w:szCs w:val="20"/>
                <w:lang w:eastAsia="pl-PL"/>
              </w:rPr>
            </w:pPr>
          </w:p>
        </w:tc>
      </w:tr>
      <w:tr w:rsidR="00141A50" w:rsidRPr="00141A50" w14:paraId="0D9799AB" w14:textId="77777777" w:rsidTr="00904838">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047C9E7D" w14:textId="77777777" w:rsidR="00141A50" w:rsidRPr="00141A50" w:rsidRDefault="00141A50" w:rsidP="00141A50">
            <w:pP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3BD8CBAC" w14:textId="77777777" w:rsidR="00141A50" w:rsidRPr="00141A50" w:rsidRDefault="00141A50" w:rsidP="00141A50">
            <w:pPr>
              <w:spacing w:after="0"/>
              <w:rPr>
                <w:sz w:val="20"/>
                <w:szCs w:val="20"/>
                <w:lang w:eastAsia="pl-PL"/>
              </w:rPr>
            </w:pPr>
          </w:p>
        </w:tc>
        <w:tc>
          <w:tcPr>
            <w:tcW w:w="1616" w:type="dxa"/>
            <w:tcBorders>
              <w:top w:val="double" w:sz="4" w:space="0" w:color="auto"/>
              <w:left w:val="nil"/>
              <w:bottom w:val="single" w:sz="4" w:space="0" w:color="auto"/>
              <w:right w:val="single" w:sz="4" w:space="0" w:color="auto"/>
            </w:tcBorders>
            <w:shd w:val="clear" w:color="auto" w:fill="FFFFFF"/>
            <w:noWrap/>
            <w:vAlign w:val="center"/>
            <w:hideMark/>
          </w:tcPr>
          <w:p w14:paraId="070A4A0C" w14:textId="77777777" w:rsidR="00141A50" w:rsidRPr="00141A50" w:rsidRDefault="00141A50" w:rsidP="00141A50">
            <w:pPr>
              <w:spacing w:after="0"/>
              <w:rPr>
                <w:sz w:val="20"/>
                <w:szCs w:val="20"/>
                <w:lang w:eastAsia="pl-PL"/>
              </w:rPr>
            </w:pPr>
          </w:p>
        </w:tc>
        <w:tc>
          <w:tcPr>
            <w:tcW w:w="1418" w:type="dxa"/>
            <w:tcBorders>
              <w:top w:val="double" w:sz="4" w:space="0" w:color="auto"/>
              <w:left w:val="nil"/>
              <w:bottom w:val="single" w:sz="4" w:space="0" w:color="auto"/>
              <w:right w:val="single" w:sz="4" w:space="0" w:color="auto"/>
            </w:tcBorders>
            <w:shd w:val="clear" w:color="auto" w:fill="FFFFFF"/>
            <w:noWrap/>
            <w:vAlign w:val="center"/>
            <w:hideMark/>
          </w:tcPr>
          <w:p w14:paraId="30C7698E" w14:textId="77777777" w:rsidR="00141A50" w:rsidRPr="00141A50" w:rsidRDefault="00141A50" w:rsidP="00141A50">
            <w:pPr>
              <w:spacing w:after="0"/>
              <w:rPr>
                <w:sz w:val="20"/>
                <w:szCs w:val="20"/>
                <w:lang w:eastAsia="pl-PL"/>
              </w:rPr>
            </w:pPr>
          </w:p>
        </w:tc>
        <w:tc>
          <w:tcPr>
            <w:tcW w:w="1842" w:type="dxa"/>
            <w:tcBorders>
              <w:top w:val="double" w:sz="4" w:space="0" w:color="auto"/>
              <w:left w:val="nil"/>
              <w:bottom w:val="single" w:sz="4" w:space="0" w:color="auto"/>
              <w:right w:val="single" w:sz="4" w:space="0" w:color="auto"/>
            </w:tcBorders>
            <w:shd w:val="clear" w:color="auto" w:fill="FFFFFF"/>
            <w:noWrap/>
            <w:vAlign w:val="center"/>
            <w:hideMark/>
          </w:tcPr>
          <w:p w14:paraId="6D293317" w14:textId="77777777" w:rsidR="00141A50" w:rsidRPr="00141A50" w:rsidRDefault="00141A50" w:rsidP="00141A50">
            <w:pPr>
              <w:spacing w:after="0"/>
              <w:rPr>
                <w:sz w:val="20"/>
                <w:szCs w:val="20"/>
                <w:lang w:eastAsia="pl-PL"/>
              </w:rPr>
            </w:pPr>
          </w:p>
        </w:tc>
        <w:tc>
          <w:tcPr>
            <w:tcW w:w="1560" w:type="dxa"/>
            <w:tcBorders>
              <w:top w:val="double" w:sz="4" w:space="0" w:color="auto"/>
              <w:left w:val="nil"/>
              <w:bottom w:val="single" w:sz="4" w:space="0" w:color="auto"/>
              <w:right w:val="single" w:sz="4" w:space="0" w:color="auto"/>
            </w:tcBorders>
            <w:shd w:val="clear" w:color="auto" w:fill="FFFFFF"/>
            <w:noWrap/>
            <w:vAlign w:val="center"/>
            <w:hideMark/>
          </w:tcPr>
          <w:p w14:paraId="6099F6A2" w14:textId="77777777" w:rsidR="00141A50" w:rsidRPr="00141A50" w:rsidRDefault="00141A50" w:rsidP="00141A50">
            <w:pPr>
              <w:spacing w:after="0"/>
              <w:rPr>
                <w:sz w:val="20"/>
                <w:szCs w:val="20"/>
                <w:lang w:eastAsia="pl-PL"/>
              </w:rPr>
            </w:pPr>
          </w:p>
        </w:tc>
      </w:tr>
      <w:tr w:rsidR="00141A50" w:rsidRPr="00141A50" w14:paraId="77015D3D" w14:textId="77777777" w:rsidTr="00904838">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0BEEEF6B" w14:textId="77777777" w:rsidR="00141A50" w:rsidRPr="00141A50" w:rsidRDefault="00141A50" w:rsidP="00141A50">
            <w:pPr>
              <w:spacing w:after="0"/>
              <w:rPr>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68639B7C" w14:textId="77777777" w:rsidR="00141A50" w:rsidRPr="00141A50" w:rsidRDefault="00141A50" w:rsidP="00141A50">
            <w:pPr>
              <w:spacing w:after="0"/>
              <w:rPr>
                <w:sz w:val="20"/>
                <w:szCs w:val="20"/>
                <w:lang w:eastAsia="pl-PL"/>
              </w:rPr>
            </w:pPr>
          </w:p>
        </w:tc>
        <w:tc>
          <w:tcPr>
            <w:tcW w:w="1616" w:type="dxa"/>
            <w:tcBorders>
              <w:top w:val="nil"/>
              <w:left w:val="nil"/>
              <w:bottom w:val="single" w:sz="4" w:space="0" w:color="auto"/>
              <w:right w:val="single" w:sz="4" w:space="0" w:color="auto"/>
            </w:tcBorders>
            <w:shd w:val="clear" w:color="auto" w:fill="FFFFFF"/>
            <w:noWrap/>
            <w:vAlign w:val="bottom"/>
            <w:hideMark/>
          </w:tcPr>
          <w:p w14:paraId="5050C60D" w14:textId="77777777" w:rsidR="00141A50" w:rsidRPr="00141A50" w:rsidRDefault="00141A50" w:rsidP="00141A50">
            <w:pPr>
              <w:spacing w:after="0"/>
              <w:rPr>
                <w:sz w:val="20"/>
                <w:szCs w:val="20"/>
                <w:lang w:eastAsia="pl-PL"/>
              </w:rPr>
            </w:pPr>
          </w:p>
        </w:tc>
        <w:tc>
          <w:tcPr>
            <w:tcW w:w="1418" w:type="dxa"/>
            <w:tcBorders>
              <w:top w:val="nil"/>
              <w:left w:val="nil"/>
              <w:bottom w:val="single" w:sz="4" w:space="0" w:color="auto"/>
              <w:right w:val="single" w:sz="4" w:space="0" w:color="auto"/>
            </w:tcBorders>
            <w:shd w:val="clear" w:color="auto" w:fill="FFFFFF"/>
            <w:noWrap/>
            <w:vAlign w:val="bottom"/>
            <w:hideMark/>
          </w:tcPr>
          <w:p w14:paraId="45CAD10A" w14:textId="77777777" w:rsidR="00141A50" w:rsidRPr="00141A50" w:rsidRDefault="00141A50" w:rsidP="00141A50">
            <w:pPr>
              <w:spacing w:after="0"/>
              <w:rPr>
                <w:sz w:val="20"/>
                <w:szCs w:val="20"/>
                <w:lang w:eastAsia="pl-PL"/>
              </w:rPr>
            </w:pPr>
          </w:p>
        </w:tc>
        <w:tc>
          <w:tcPr>
            <w:tcW w:w="1842" w:type="dxa"/>
            <w:tcBorders>
              <w:top w:val="nil"/>
              <w:left w:val="nil"/>
              <w:bottom w:val="single" w:sz="4" w:space="0" w:color="auto"/>
              <w:right w:val="single" w:sz="4" w:space="0" w:color="auto"/>
            </w:tcBorders>
            <w:shd w:val="clear" w:color="auto" w:fill="FFFFFF"/>
            <w:noWrap/>
            <w:vAlign w:val="bottom"/>
            <w:hideMark/>
          </w:tcPr>
          <w:p w14:paraId="10C25131" w14:textId="77777777" w:rsidR="00141A50" w:rsidRPr="00141A50" w:rsidRDefault="00141A50" w:rsidP="00141A50">
            <w:pPr>
              <w:spacing w:after="0"/>
              <w:rPr>
                <w:sz w:val="20"/>
                <w:szCs w:val="20"/>
                <w:lang w:eastAsia="pl-PL"/>
              </w:rPr>
            </w:pPr>
          </w:p>
        </w:tc>
        <w:tc>
          <w:tcPr>
            <w:tcW w:w="1560" w:type="dxa"/>
            <w:tcBorders>
              <w:top w:val="nil"/>
              <w:left w:val="nil"/>
              <w:bottom w:val="single" w:sz="4" w:space="0" w:color="auto"/>
              <w:right w:val="single" w:sz="4" w:space="0" w:color="auto"/>
            </w:tcBorders>
            <w:shd w:val="clear" w:color="auto" w:fill="FFFFFF"/>
            <w:noWrap/>
            <w:vAlign w:val="bottom"/>
            <w:hideMark/>
          </w:tcPr>
          <w:p w14:paraId="09B16F24" w14:textId="77777777" w:rsidR="00141A50" w:rsidRPr="00141A50" w:rsidRDefault="00141A50" w:rsidP="00141A50">
            <w:pPr>
              <w:spacing w:after="0"/>
              <w:rPr>
                <w:sz w:val="20"/>
                <w:szCs w:val="20"/>
                <w:lang w:eastAsia="pl-PL"/>
              </w:rPr>
            </w:pPr>
          </w:p>
        </w:tc>
      </w:tr>
      <w:tr w:rsidR="00141A50" w:rsidRPr="00141A50" w14:paraId="59F310A6" w14:textId="77777777" w:rsidTr="00904838">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0A62F0F6"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0C2D454"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1D584E85"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5FC8FA0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3C2D348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2D4562FB"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r>
      <w:tr w:rsidR="00141A50" w:rsidRPr="00141A50" w14:paraId="3ED5EC27" w14:textId="77777777" w:rsidTr="00904838">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5CD2857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3584722"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3CADAFB4"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6E3A69C0"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51F7D107"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2B1AD123"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r>
      <w:tr w:rsidR="00141A50" w:rsidRPr="00141A50" w14:paraId="2C737720" w14:textId="77777777" w:rsidTr="00904838">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FD1761A"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1AC866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22AE12A3"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0B0DC78B"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2AACC82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41887EC1"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r>
      <w:tr w:rsidR="00141A50" w:rsidRPr="00141A50" w14:paraId="392DCC34" w14:textId="77777777" w:rsidTr="00904838">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4ADC543"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97595D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616" w:type="dxa"/>
            <w:tcBorders>
              <w:top w:val="nil"/>
              <w:left w:val="nil"/>
              <w:bottom w:val="single" w:sz="4" w:space="0" w:color="auto"/>
              <w:right w:val="single" w:sz="4" w:space="0" w:color="auto"/>
            </w:tcBorders>
            <w:shd w:val="clear" w:color="auto" w:fill="FFFFFF"/>
            <w:noWrap/>
            <w:vAlign w:val="bottom"/>
            <w:hideMark/>
          </w:tcPr>
          <w:p w14:paraId="2F027F00"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0DCEDC7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FFFFFF"/>
            <w:noWrap/>
            <w:vAlign w:val="bottom"/>
            <w:hideMark/>
          </w:tcPr>
          <w:p w14:paraId="53ECCDA5"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3E9A1BEB"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r>
    </w:tbl>
    <w:p w14:paraId="2CFFCBD2" w14:textId="77777777" w:rsidR="00141A50" w:rsidRPr="00141A50" w:rsidRDefault="00141A50" w:rsidP="00141A50">
      <w:pPr>
        <w:spacing w:after="0" w:line="240" w:lineRule="auto"/>
        <w:rPr>
          <w:rFonts w:ascii="Arial" w:eastAsia="Calibri" w:hAnsi="Arial" w:cs="Arial"/>
          <w:b/>
          <w:sz w:val="24"/>
          <w:szCs w:val="24"/>
        </w:rPr>
      </w:pPr>
    </w:p>
    <w:p w14:paraId="6C3B0476" w14:textId="77777777" w:rsidR="00141A50" w:rsidRPr="00141A50" w:rsidRDefault="00141A50" w:rsidP="00E868C7">
      <w:pPr>
        <w:numPr>
          <w:ilvl w:val="0"/>
          <w:numId w:val="199"/>
        </w:numPr>
        <w:spacing w:after="0" w:line="240" w:lineRule="auto"/>
        <w:ind w:firstLine="66"/>
        <w:contextualSpacing/>
        <w:rPr>
          <w:rFonts w:ascii="Arial" w:eastAsia="Calibri" w:hAnsi="Arial" w:cs="Arial"/>
          <w:b/>
          <w:sz w:val="24"/>
          <w:szCs w:val="24"/>
        </w:rPr>
      </w:pPr>
      <w:r w:rsidRPr="00141A50">
        <w:rPr>
          <w:rFonts w:ascii="Arial" w:eastAsia="Calibri" w:hAnsi="Arial" w:cs="Arial"/>
          <w:b/>
          <w:sz w:val="24"/>
          <w:szCs w:val="24"/>
        </w:rPr>
        <w:t>Kontrole stanu technicznego, naprawy</w:t>
      </w:r>
    </w:p>
    <w:p w14:paraId="2F272684" w14:textId="77777777" w:rsidR="00141A50" w:rsidRPr="00141A50" w:rsidRDefault="00141A50" w:rsidP="00141A50">
      <w:pPr>
        <w:spacing w:after="0" w:line="240" w:lineRule="auto"/>
        <w:ind w:left="720"/>
        <w:contextualSpacing/>
        <w:rPr>
          <w:rFonts w:ascii="Arial" w:eastAsia="Calibri" w:hAnsi="Arial" w:cs="Arial"/>
          <w:b/>
          <w:sz w:val="24"/>
          <w:szCs w:val="24"/>
        </w:rPr>
      </w:pPr>
      <w:r w:rsidRPr="00141A50">
        <w:rPr>
          <w:rFonts w:ascii="Arial" w:eastAsia="Calibri" w:hAnsi="Arial" w:cs="Arial"/>
          <w:b/>
          <w:sz w:val="24"/>
          <w:szCs w:val="24"/>
        </w:rPr>
        <w:t xml:space="preserve"> </w:t>
      </w:r>
    </w:p>
    <w:tbl>
      <w:tblPr>
        <w:tblW w:w="9983" w:type="dxa"/>
        <w:tblInd w:w="354" w:type="dxa"/>
        <w:tblCellMar>
          <w:left w:w="70" w:type="dxa"/>
          <w:right w:w="70" w:type="dxa"/>
        </w:tblCellMar>
        <w:tblLook w:val="04A0" w:firstRow="1" w:lastRow="0" w:firstColumn="1" w:lastColumn="0" w:noHBand="0" w:noVBand="1"/>
      </w:tblPr>
      <w:tblGrid>
        <w:gridCol w:w="2410"/>
        <w:gridCol w:w="2041"/>
        <w:gridCol w:w="1843"/>
        <w:gridCol w:w="2835"/>
        <w:gridCol w:w="854"/>
      </w:tblGrid>
      <w:tr w:rsidR="00141A50" w:rsidRPr="00141A50" w14:paraId="339581BC" w14:textId="77777777" w:rsidTr="00904838">
        <w:trPr>
          <w:gridAfter w:val="1"/>
          <w:wAfter w:w="854" w:type="dxa"/>
          <w:trHeight w:val="509"/>
        </w:trPr>
        <w:tc>
          <w:tcPr>
            <w:tcW w:w="2410" w:type="dxa"/>
            <w:vMerge w:val="restart"/>
            <w:tcBorders>
              <w:top w:val="double" w:sz="4" w:space="0" w:color="auto"/>
              <w:left w:val="double" w:sz="4" w:space="0" w:color="auto"/>
              <w:bottom w:val="double" w:sz="4" w:space="0" w:color="auto"/>
              <w:right w:val="double" w:sz="4" w:space="0" w:color="auto"/>
            </w:tcBorders>
            <w:noWrap/>
            <w:vAlign w:val="center"/>
            <w:hideMark/>
          </w:tcPr>
          <w:p w14:paraId="0BFD7557"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Data kontroli/naprawy</w:t>
            </w:r>
          </w:p>
        </w:tc>
        <w:tc>
          <w:tcPr>
            <w:tcW w:w="2041" w:type="dxa"/>
            <w:vMerge w:val="restart"/>
            <w:tcBorders>
              <w:top w:val="double" w:sz="4" w:space="0" w:color="auto"/>
              <w:left w:val="double" w:sz="4" w:space="0" w:color="auto"/>
              <w:bottom w:val="double" w:sz="4" w:space="0" w:color="auto"/>
              <w:right w:val="double" w:sz="4" w:space="0" w:color="auto"/>
            </w:tcBorders>
            <w:noWrap/>
            <w:vAlign w:val="center"/>
            <w:hideMark/>
          </w:tcPr>
          <w:p w14:paraId="158B46DA"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Podstawa kontroli/naprawy</w:t>
            </w:r>
          </w:p>
        </w:tc>
        <w:tc>
          <w:tcPr>
            <w:tcW w:w="1843" w:type="dxa"/>
            <w:vMerge w:val="restart"/>
            <w:tcBorders>
              <w:top w:val="double" w:sz="4" w:space="0" w:color="auto"/>
              <w:left w:val="double" w:sz="4" w:space="0" w:color="auto"/>
              <w:bottom w:val="double" w:sz="4" w:space="0" w:color="auto"/>
              <w:right w:val="double" w:sz="4" w:space="0" w:color="auto"/>
            </w:tcBorders>
            <w:noWrap/>
            <w:vAlign w:val="center"/>
            <w:hideMark/>
          </w:tcPr>
          <w:p w14:paraId="1B29CE2C" w14:textId="77777777" w:rsidR="00141A50" w:rsidRPr="00141A50" w:rsidRDefault="00141A50" w:rsidP="00141A50">
            <w:pPr>
              <w:spacing w:after="0" w:line="240" w:lineRule="auto"/>
              <w:jc w:val="center"/>
              <w:rPr>
                <w:rFonts w:ascii="Arial" w:eastAsia="Times New Roman" w:hAnsi="Arial" w:cs="Arial"/>
                <w:b/>
                <w:bCs/>
                <w:color w:val="000000"/>
                <w:sz w:val="20"/>
                <w:szCs w:val="20"/>
                <w:lang w:eastAsia="pl-PL"/>
              </w:rPr>
            </w:pPr>
            <w:r w:rsidRPr="00141A50">
              <w:rPr>
                <w:rFonts w:ascii="Arial" w:eastAsia="Times New Roman" w:hAnsi="Arial" w:cs="Arial"/>
                <w:b/>
                <w:bCs/>
                <w:color w:val="000000"/>
                <w:sz w:val="20"/>
                <w:szCs w:val="20"/>
                <w:lang w:eastAsia="pl-PL"/>
              </w:rPr>
              <w:t>Ocena stanu technicznego</w:t>
            </w:r>
          </w:p>
        </w:tc>
        <w:tc>
          <w:tcPr>
            <w:tcW w:w="2835" w:type="dxa"/>
            <w:vMerge w:val="restart"/>
            <w:tcBorders>
              <w:top w:val="double" w:sz="4" w:space="0" w:color="auto"/>
              <w:left w:val="double" w:sz="4" w:space="0" w:color="auto"/>
              <w:bottom w:val="double" w:sz="4" w:space="0" w:color="auto"/>
              <w:right w:val="double" w:sz="4" w:space="0" w:color="auto"/>
            </w:tcBorders>
            <w:noWrap/>
            <w:vAlign w:val="center"/>
            <w:hideMark/>
          </w:tcPr>
          <w:p w14:paraId="2DD73192" w14:textId="77777777" w:rsidR="00141A50" w:rsidRPr="00141A50" w:rsidRDefault="00141A50" w:rsidP="00141A50">
            <w:pPr>
              <w:spacing w:after="0" w:line="240" w:lineRule="auto"/>
              <w:jc w:val="center"/>
              <w:rPr>
                <w:rFonts w:ascii="Arial" w:eastAsia="Times New Roman" w:hAnsi="Arial" w:cs="Arial"/>
                <w:b/>
                <w:color w:val="000000"/>
                <w:sz w:val="20"/>
                <w:szCs w:val="20"/>
                <w:lang w:eastAsia="pl-PL"/>
              </w:rPr>
            </w:pPr>
            <w:r w:rsidRPr="00141A50">
              <w:rPr>
                <w:rFonts w:ascii="Arial" w:eastAsia="Times New Roman" w:hAnsi="Arial" w:cs="Arial"/>
                <w:b/>
                <w:color w:val="000000"/>
                <w:sz w:val="20"/>
                <w:szCs w:val="20"/>
                <w:lang w:eastAsia="pl-PL"/>
              </w:rPr>
              <w:t>Kto przeprowadził kontrole /naprawę (data/podpis)</w:t>
            </w:r>
          </w:p>
        </w:tc>
      </w:tr>
      <w:tr w:rsidR="00141A50" w:rsidRPr="00141A50" w14:paraId="2B13908E" w14:textId="77777777" w:rsidTr="00904838">
        <w:trPr>
          <w:trHeight w:val="45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99EDF05"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EDE6E80"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641FA5F" w14:textId="77777777" w:rsidR="00141A50" w:rsidRPr="00141A50" w:rsidRDefault="00141A50" w:rsidP="00141A50">
            <w:pPr>
              <w:spacing w:after="0"/>
              <w:rPr>
                <w:rFonts w:ascii="Arial" w:eastAsia="Times New Roman" w:hAnsi="Arial" w:cs="Arial"/>
                <w:b/>
                <w:bCs/>
                <w:color w:val="000000"/>
                <w:sz w:val="20"/>
                <w:szCs w:val="20"/>
                <w:lang w:eastAsia="pl-PL"/>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C2EC822" w14:textId="77777777" w:rsidR="00141A50" w:rsidRPr="00141A50" w:rsidRDefault="00141A50" w:rsidP="00141A50">
            <w:pPr>
              <w:spacing w:after="0"/>
              <w:rPr>
                <w:rFonts w:ascii="Arial" w:eastAsia="Times New Roman" w:hAnsi="Arial" w:cs="Arial"/>
                <w:b/>
                <w:color w:val="000000"/>
                <w:sz w:val="20"/>
                <w:szCs w:val="20"/>
                <w:lang w:eastAsia="pl-PL"/>
              </w:rPr>
            </w:pPr>
          </w:p>
        </w:tc>
        <w:tc>
          <w:tcPr>
            <w:tcW w:w="854" w:type="dxa"/>
            <w:vAlign w:val="center"/>
            <w:hideMark/>
          </w:tcPr>
          <w:p w14:paraId="39C08DFA" w14:textId="77777777" w:rsidR="00141A50" w:rsidRPr="00141A50" w:rsidRDefault="00141A50" w:rsidP="00141A50"/>
        </w:tc>
      </w:tr>
      <w:tr w:rsidR="00141A50" w:rsidRPr="00141A50" w14:paraId="2CD6EF0A" w14:textId="77777777" w:rsidTr="00904838">
        <w:trPr>
          <w:trHeight w:val="340"/>
        </w:trPr>
        <w:tc>
          <w:tcPr>
            <w:tcW w:w="2410" w:type="dxa"/>
            <w:tcBorders>
              <w:top w:val="double" w:sz="4" w:space="0" w:color="auto"/>
              <w:left w:val="single" w:sz="4" w:space="0" w:color="auto"/>
              <w:bottom w:val="single" w:sz="4" w:space="0" w:color="auto"/>
              <w:right w:val="single" w:sz="4" w:space="0" w:color="auto"/>
            </w:tcBorders>
            <w:noWrap/>
            <w:vAlign w:val="bottom"/>
            <w:hideMark/>
          </w:tcPr>
          <w:p w14:paraId="289D5E2C"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double" w:sz="4" w:space="0" w:color="auto"/>
              <w:left w:val="nil"/>
              <w:bottom w:val="single" w:sz="4" w:space="0" w:color="auto"/>
              <w:right w:val="single" w:sz="4" w:space="0" w:color="auto"/>
            </w:tcBorders>
            <w:noWrap/>
            <w:vAlign w:val="bottom"/>
            <w:hideMark/>
          </w:tcPr>
          <w:p w14:paraId="38327582"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noWrap/>
            <w:vAlign w:val="bottom"/>
            <w:hideMark/>
          </w:tcPr>
          <w:p w14:paraId="02D2C68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double" w:sz="4" w:space="0" w:color="auto"/>
              <w:left w:val="nil"/>
              <w:bottom w:val="single" w:sz="4" w:space="0" w:color="auto"/>
              <w:right w:val="single" w:sz="4" w:space="0" w:color="auto"/>
            </w:tcBorders>
            <w:noWrap/>
            <w:vAlign w:val="bottom"/>
            <w:hideMark/>
          </w:tcPr>
          <w:p w14:paraId="6B18169E"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16288DDC" w14:textId="77777777" w:rsidR="00141A50" w:rsidRPr="00141A50" w:rsidRDefault="00141A50" w:rsidP="00141A50">
            <w:pPr>
              <w:rPr>
                <w:rFonts w:ascii="Calibri" w:eastAsia="Times New Roman" w:hAnsi="Calibri" w:cs="Times New Roman"/>
                <w:color w:val="000000"/>
                <w:lang w:eastAsia="pl-PL"/>
              </w:rPr>
            </w:pPr>
          </w:p>
        </w:tc>
      </w:tr>
      <w:tr w:rsidR="00141A50" w:rsidRPr="00141A50" w14:paraId="5CE5AC02" w14:textId="77777777" w:rsidTr="00904838">
        <w:trPr>
          <w:trHeight w:val="340"/>
        </w:trPr>
        <w:tc>
          <w:tcPr>
            <w:tcW w:w="2410" w:type="dxa"/>
            <w:tcBorders>
              <w:top w:val="nil"/>
              <w:left w:val="single" w:sz="4" w:space="0" w:color="auto"/>
              <w:bottom w:val="single" w:sz="4" w:space="0" w:color="auto"/>
              <w:right w:val="single" w:sz="4" w:space="0" w:color="auto"/>
            </w:tcBorders>
            <w:noWrap/>
            <w:vAlign w:val="bottom"/>
            <w:hideMark/>
          </w:tcPr>
          <w:p w14:paraId="4C9D1C5D"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4255EB6F"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7535DE62"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2EA1465F"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7C156C38" w14:textId="77777777" w:rsidR="00141A50" w:rsidRPr="00141A50" w:rsidRDefault="00141A50" w:rsidP="00141A50">
            <w:pPr>
              <w:rPr>
                <w:rFonts w:ascii="Calibri" w:eastAsia="Times New Roman" w:hAnsi="Calibri" w:cs="Times New Roman"/>
                <w:color w:val="000000"/>
                <w:lang w:eastAsia="pl-PL"/>
              </w:rPr>
            </w:pPr>
          </w:p>
        </w:tc>
      </w:tr>
      <w:tr w:rsidR="00141A50" w:rsidRPr="00141A50" w14:paraId="5F6CEDF4" w14:textId="77777777" w:rsidTr="00904838">
        <w:trPr>
          <w:trHeight w:val="340"/>
        </w:trPr>
        <w:tc>
          <w:tcPr>
            <w:tcW w:w="2410" w:type="dxa"/>
            <w:tcBorders>
              <w:top w:val="nil"/>
              <w:left w:val="single" w:sz="4" w:space="0" w:color="auto"/>
              <w:bottom w:val="single" w:sz="4" w:space="0" w:color="auto"/>
              <w:right w:val="single" w:sz="4" w:space="0" w:color="auto"/>
            </w:tcBorders>
            <w:noWrap/>
            <w:vAlign w:val="bottom"/>
            <w:hideMark/>
          </w:tcPr>
          <w:p w14:paraId="7204B8BE"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3A304011"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6816AD81"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490B2C31"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4CAB3715" w14:textId="77777777" w:rsidR="00141A50" w:rsidRPr="00141A50" w:rsidRDefault="00141A50" w:rsidP="00141A50">
            <w:pPr>
              <w:rPr>
                <w:rFonts w:ascii="Calibri" w:eastAsia="Times New Roman" w:hAnsi="Calibri" w:cs="Times New Roman"/>
                <w:color w:val="000000"/>
                <w:lang w:eastAsia="pl-PL"/>
              </w:rPr>
            </w:pPr>
          </w:p>
        </w:tc>
      </w:tr>
      <w:tr w:rsidR="00141A50" w:rsidRPr="00141A50" w14:paraId="73A6AE77" w14:textId="77777777" w:rsidTr="00904838">
        <w:trPr>
          <w:trHeight w:val="340"/>
        </w:trPr>
        <w:tc>
          <w:tcPr>
            <w:tcW w:w="2410" w:type="dxa"/>
            <w:tcBorders>
              <w:top w:val="nil"/>
              <w:left w:val="single" w:sz="4" w:space="0" w:color="auto"/>
              <w:bottom w:val="single" w:sz="4" w:space="0" w:color="auto"/>
              <w:right w:val="single" w:sz="4" w:space="0" w:color="auto"/>
            </w:tcBorders>
            <w:noWrap/>
            <w:vAlign w:val="bottom"/>
            <w:hideMark/>
          </w:tcPr>
          <w:p w14:paraId="70F194DC"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7EE8B95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411B8E3B"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592C53DC"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149A0461" w14:textId="77777777" w:rsidR="00141A50" w:rsidRPr="00141A50" w:rsidRDefault="00141A50" w:rsidP="00141A50">
            <w:pPr>
              <w:rPr>
                <w:rFonts w:ascii="Calibri" w:eastAsia="Times New Roman" w:hAnsi="Calibri" w:cs="Times New Roman"/>
                <w:color w:val="000000"/>
                <w:lang w:eastAsia="pl-PL"/>
              </w:rPr>
            </w:pPr>
          </w:p>
        </w:tc>
      </w:tr>
      <w:tr w:rsidR="00141A50" w:rsidRPr="00141A50" w14:paraId="1D53757C" w14:textId="77777777" w:rsidTr="00904838">
        <w:trPr>
          <w:trHeight w:val="340"/>
        </w:trPr>
        <w:tc>
          <w:tcPr>
            <w:tcW w:w="2410" w:type="dxa"/>
            <w:tcBorders>
              <w:top w:val="nil"/>
              <w:left w:val="single" w:sz="4" w:space="0" w:color="auto"/>
              <w:bottom w:val="single" w:sz="4" w:space="0" w:color="auto"/>
              <w:right w:val="single" w:sz="4" w:space="0" w:color="auto"/>
            </w:tcBorders>
            <w:noWrap/>
            <w:vAlign w:val="bottom"/>
            <w:hideMark/>
          </w:tcPr>
          <w:p w14:paraId="5C7FF20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3374FED7"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2A614118"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700AF807"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6FDA1B3A" w14:textId="77777777" w:rsidR="00141A50" w:rsidRPr="00141A50" w:rsidRDefault="00141A50" w:rsidP="00141A50">
            <w:pPr>
              <w:rPr>
                <w:rFonts w:ascii="Calibri" w:eastAsia="Times New Roman" w:hAnsi="Calibri" w:cs="Times New Roman"/>
                <w:color w:val="000000"/>
                <w:lang w:eastAsia="pl-PL"/>
              </w:rPr>
            </w:pPr>
          </w:p>
        </w:tc>
      </w:tr>
      <w:tr w:rsidR="00141A50" w:rsidRPr="00141A50" w14:paraId="5A4B9BBF" w14:textId="77777777" w:rsidTr="00904838">
        <w:trPr>
          <w:trHeight w:val="340"/>
        </w:trPr>
        <w:tc>
          <w:tcPr>
            <w:tcW w:w="2410" w:type="dxa"/>
            <w:tcBorders>
              <w:top w:val="nil"/>
              <w:left w:val="single" w:sz="4" w:space="0" w:color="auto"/>
              <w:bottom w:val="single" w:sz="4" w:space="0" w:color="auto"/>
              <w:right w:val="single" w:sz="4" w:space="0" w:color="auto"/>
            </w:tcBorders>
            <w:noWrap/>
            <w:vAlign w:val="bottom"/>
            <w:hideMark/>
          </w:tcPr>
          <w:p w14:paraId="25CEE1CD"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041" w:type="dxa"/>
            <w:tcBorders>
              <w:top w:val="nil"/>
              <w:left w:val="nil"/>
              <w:bottom w:val="single" w:sz="4" w:space="0" w:color="auto"/>
              <w:right w:val="single" w:sz="4" w:space="0" w:color="auto"/>
            </w:tcBorders>
            <w:noWrap/>
            <w:vAlign w:val="bottom"/>
            <w:hideMark/>
          </w:tcPr>
          <w:p w14:paraId="0CB94174"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noWrap/>
            <w:vAlign w:val="bottom"/>
            <w:hideMark/>
          </w:tcPr>
          <w:p w14:paraId="3A10B9A9" w14:textId="77777777" w:rsidR="00141A50" w:rsidRPr="00141A50" w:rsidRDefault="00141A50" w:rsidP="00141A50">
            <w:pPr>
              <w:spacing w:after="0" w:line="240" w:lineRule="auto"/>
              <w:rPr>
                <w:rFonts w:ascii="Arial" w:eastAsia="Times New Roman" w:hAnsi="Arial" w:cs="Arial"/>
                <w:color w:val="000000"/>
                <w:sz w:val="20"/>
                <w:szCs w:val="20"/>
                <w:lang w:eastAsia="pl-PL"/>
              </w:rPr>
            </w:pPr>
            <w:r w:rsidRPr="00141A5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noWrap/>
            <w:vAlign w:val="bottom"/>
            <w:hideMark/>
          </w:tcPr>
          <w:p w14:paraId="2EAF5CEA" w14:textId="77777777" w:rsidR="00141A50" w:rsidRPr="00141A50" w:rsidRDefault="00141A50" w:rsidP="00141A50">
            <w:pPr>
              <w:spacing w:after="0" w:line="240" w:lineRule="auto"/>
              <w:rPr>
                <w:rFonts w:ascii="Calibri" w:eastAsia="Times New Roman" w:hAnsi="Calibri" w:cs="Times New Roman"/>
                <w:color w:val="000000"/>
                <w:lang w:eastAsia="pl-PL"/>
              </w:rPr>
            </w:pPr>
            <w:r w:rsidRPr="00141A50">
              <w:rPr>
                <w:rFonts w:ascii="Calibri" w:eastAsia="Times New Roman" w:hAnsi="Calibri" w:cs="Times New Roman"/>
                <w:color w:val="000000"/>
                <w:lang w:eastAsia="pl-PL"/>
              </w:rPr>
              <w:t> </w:t>
            </w:r>
          </w:p>
        </w:tc>
        <w:tc>
          <w:tcPr>
            <w:tcW w:w="854" w:type="dxa"/>
            <w:vAlign w:val="center"/>
            <w:hideMark/>
          </w:tcPr>
          <w:p w14:paraId="188C52A7" w14:textId="77777777" w:rsidR="00141A50" w:rsidRPr="00141A50" w:rsidRDefault="00141A50" w:rsidP="00141A50">
            <w:pPr>
              <w:rPr>
                <w:rFonts w:ascii="Calibri" w:eastAsia="Times New Roman" w:hAnsi="Calibri" w:cs="Times New Roman"/>
                <w:color w:val="000000"/>
                <w:lang w:eastAsia="pl-PL"/>
              </w:rPr>
            </w:pPr>
          </w:p>
        </w:tc>
      </w:tr>
    </w:tbl>
    <w:p w14:paraId="21A2C861" w14:textId="77777777" w:rsidR="00141A50" w:rsidRPr="00141A50" w:rsidRDefault="00141A50" w:rsidP="00141A50">
      <w:pPr>
        <w:spacing w:after="0"/>
        <w:rPr>
          <w:rFonts w:ascii="Calibri" w:eastAsia="Calibri" w:hAnsi="Calibri" w:cs="Times New Roman"/>
          <w:b/>
          <w:sz w:val="16"/>
          <w:szCs w:val="16"/>
        </w:rPr>
      </w:pPr>
    </w:p>
    <w:p w14:paraId="7CEDEA7B" w14:textId="77777777" w:rsidR="00141A50" w:rsidRPr="00141A50" w:rsidRDefault="00141A50" w:rsidP="00E868C7">
      <w:pPr>
        <w:numPr>
          <w:ilvl w:val="0"/>
          <w:numId w:val="199"/>
        </w:numPr>
        <w:spacing w:after="0"/>
        <w:ind w:firstLine="66"/>
        <w:contextualSpacing/>
        <w:rPr>
          <w:rFonts w:ascii="Arial" w:eastAsia="Calibri" w:hAnsi="Arial" w:cs="Arial"/>
          <w:b/>
          <w:sz w:val="24"/>
          <w:szCs w:val="24"/>
        </w:rPr>
      </w:pPr>
      <w:r w:rsidRPr="00141A50">
        <w:rPr>
          <w:rFonts w:ascii="Arial" w:eastAsia="Calibri" w:hAnsi="Arial" w:cs="Arial"/>
          <w:b/>
          <w:sz w:val="24"/>
          <w:szCs w:val="24"/>
        </w:rPr>
        <w:t>Inne zapisy służbowe, uwagi organów kontrolujących</w:t>
      </w:r>
    </w:p>
    <w:p w14:paraId="4E496832" w14:textId="77777777" w:rsidR="00141A50" w:rsidRPr="00141A50" w:rsidRDefault="00141A50" w:rsidP="00141A50">
      <w:pPr>
        <w:spacing w:after="0"/>
        <w:ind w:left="720"/>
        <w:contextualSpacing/>
        <w:rPr>
          <w:rFonts w:ascii="Arial" w:eastAsia="Calibri" w:hAnsi="Arial" w:cs="Arial"/>
          <w:sz w:val="24"/>
          <w:szCs w:val="24"/>
        </w:rPr>
      </w:pPr>
      <w:r w:rsidRPr="00141A50">
        <w:rPr>
          <w:rFonts w:ascii="Arial" w:eastAsia="Calibri" w:hAnsi="Arial" w:cs="Arial"/>
          <w:sz w:val="24"/>
          <w:szCs w:val="24"/>
        </w:rPr>
        <w:t>………………………………………………………………………………………………………………………………………………………………………………………………………………………………………………………………………………………………………</w:t>
      </w:r>
    </w:p>
    <w:p w14:paraId="712F1536" w14:textId="77777777" w:rsidR="00141A50" w:rsidRPr="00141A50" w:rsidRDefault="00141A50" w:rsidP="00141A50">
      <w:pPr>
        <w:contextualSpacing/>
        <w:rPr>
          <w:rFonts w:ascii="Arial" w:eastAsia="Calibri" w:hAnsi="Arial" w:cs="Arial"/>
          <w:sz w:val="24"/>
          <w:szCs w:val="24"/>
        </w:rPr>
      </w:pPr>
      <w:r w:rsidRPr="00141A50">
        <w:rPr>
          <w:rFonts w:ascii="Arial" w:eastAsia="Calibri" w:hAnsi="Arial" w:cs="Arial"/>
          <w:sz w:val="24"/>
          <w:szCs w:val="24"/>
        </w:rPr>
        <w:t>* - uzupełnia Zamawiający</w:t>
      </w:r>
    </w:p>
    <w:p w14:paraId="364DAAA9" w14:textId="77777777" w:rsidR="00141A50" w:rsidRPr="00141A50" w:rsidRDefault="00141A50" w:rsidP="00141A50">
      <w:pPr>
        <w:rPr>
          <w:rFonts w:ascii="Arial" w:hAnsi="Arial" w:cs="Arial"/>
          <w:b/>
        </w:rPr>
      </w:pPr>
      <w:r w:rsidRPr="00141A50">
        <w:rPr>
          <w:rFonts w:ascii="Arial" w:hAnsi="Arial" w:cs="Arial"/>
          <w:b/>
        </w:rPr>
        <w:br w:type="page"/>
      </w:r>
    </w:p>
    <w:p w14:paraId="5C98DA8D" w14:textId="77777777" w:rsidR="00141A50" w:rsidRPr="00141A50" w:rsidRDefault="00141A50" w:rsidP="00141A50">
      <w:pPr>
        <w:jc w:val="right"/>
        <w:rPr>
          <w:rFonts w:ascii="Arial" w:hAnsi="Arial" w:cs="Arial"/>
          <w:b/>
        </w:rPr>
      </w:pPr>
      <w:r w:rsidRPr="00141A50">
        <w:rPr>
          <w:rFonts w:ascii="Arial" w:hAnsi="Arial" w:cs="Arial"/>
          <w:b/>
        </w:rPr>
        <w:lastRenderedPageBreak/>
        <w:t>Załącznik nr 7 do umowy</w:t>
      </w:r>
    </w:p>
    <w:p w14:paraId="6F054629" w14:textId="77777777" w:rsidR="00141A50" w:rsidRPr="00141A50" w:rsidRDefault="00141A50" w:rsidP="00141A50">
      <w:pPr>
        <w:spacing w:before="120" w:after="0"/>
        <w:jc w:val="right"/>
        <w:rPr>
          <w:rFonts w:ascii="Arial" w:hAnsi="Arial" w:cs="Arial"/>
          <w:spacing w:val="2"/>
          <w:lang w:eastAsia="pl-PL"/>
        </w:rPr>
      </w:pPr>
      <w:r w:rsidRPr="00141A50">
        <w:rPr>
          <w:rFonts w:ascii="Arial" w:hAnsi="Arial" w:cs="Arial"/>
          <w:spacing w:val="2"/>
          <w:lang w:eastAsia="pl-PL"/>
        </w:rPr>
        <w:t xml:space="preserve">                                      </w:t>
      </w:r>
    </w:p>
    <w:p w14:paraId="38618529" w14:textId="77777777" w:rsidR="00141A50" w:rsidRPr="00141A50" w:rsidRDefault="00141A50" w:rsidP="00141A50">
      <w:pPr>
        <w:suppressAutoHyphens/>
        <w:spacing w:before="120" w:after="120" w:line="240" w:lineRule="auto"/>
        <w:jc w:val="center"/>
        <w:rPr>
          <w:rFonts w:ascii="Arial" w:hAnsi="Arial" w:cs="Arial"/>
          <w:b/>
          <w:bCs/>
          <w:lang w:eastAsia="pl-PL"/>
        </w:rPr>
      </w:pPr>
      <w:r w:rsidRPr="00141A50">
        <w:rPr>
          <w:rFonts w:ascii="Arial" w:hAnsi="Arial" w:cs="Arial"/>
          <w:b/>
          <w:bCs/>
          <w:lang w:eastAsia="pl-PL"/>
        </w:rPr>
        <w:t xml:space="preserve">WZÓR PROTOKOŁU REKLAMACJI </w:t>
      </w:r>
    </w:p>
    <w:p w14:paraId="103E4FE3" w14:textId="77777777" w:rsidR="00141A50" w:rsidRPr="00141A50" w:rsidRDefault="00141A50" w:rsidP="00141A50">
      <w:pPr>
        <w:suppressAutoHyphens/>
        <w:spacing w:before="120" w:after="120" w:line="240" w:lineRule="auto"/>
        <w:jc w:val="center"/>
        <w:rPr>
          <w:rFonts w:ascii="Arial" w:hAnsi="Arial" w:cs="Arial"/>
          <w:b/>
          <w:bCs/>
          <w:lang w:eastAsia="pl-PL"/>
        </w:rPr>
      </w:pPr>
      <w:r w:rsidRPr="00141A50">
        <w:rPr>
          <w:rFonts w:ascii="Arial" w:hAnsi="Arial" w:cs="Arial"/>
          <w:b/>
          <w:bCs/>
          <w:lang w:eastAsia="pl-PL"/>
        </w:rPr>
        <w:t>nr ………. z dnia ……………………..</w:t>
      </w:r>
    </w:p>
    <w:p w14:paraId="418B70B6" w14:textId="77777777" w:rsidR="00141A50" w:rsidRPr="00141A50" w:rsidRDefault="00141A50" w:rsidP="00141A50">
      <w:pPr>
        <w:keepNext/>
        <w:suppressAutoHyphens/>
        <w:spacing w:after="0" w:line="240" w:lineRule="auto"/>
        <w:jc w:val="both"/>
        <w:outlineLvl w:val="3"/>
        <w:rPr>
          <w:rFonts w:ascii="Arial" w:hAnsi="Arial" w:cs="Arial"/>
          <w:b/>
          <w:lang w:eastAsia="pl-PL"/>
        </w:rPr>
      </w:pPr>
    </w:p>
    <w:p w14:paraId="1D6FC744" w14:textId="77777777" w:rsidR="00141A50" w:rsidRPr="00141A50" w:rsidRDefault="00141A50" w:rsidP="00141A50">
      <w:pPr>
        <w:keepNext/>
        <w:suppressAutoHyphens/>
        <w:spacing w:after="0" w:line="240" w:lineRule="auto"/>
        <w:jc w:val="both"/>
        <w:outlineLvl w:val="3"/>
        <w:rPr>
          <w:rFonts w:ascii="Arial" w:hAnsi="Arial" w:cs="Arial"/>
          <w:b/>
          <w:lang w:eastAsia="pl-PL"/>
        </w:rPr>
      </w:pPr>
      <w:r w:rsidRPr="00141A50">
        <w:rPr>
          <w:rFonts w:ascii="Arial" w:hAnsi="Arial" w:cs="Arial"/>
          <w:b/>
          <w:lang w:eastAsia="pl-PL"/>
        </w:rPr>
        <w:t>Użytkownik:…………………………………………………………………………………………….</w:t>
      </w:r>
    </w:p>
    <w:p w14:paraId="643C4AAD" w14:textId="77777777" w:rsidR="00141A50" w:rsidRPr="00141A50" w:rsidRDefault="00141A50" w:rsidP="00141A50">
      <w:pPr>
        <w:keepNext/>
        <w:suppressAutoHyphens/>
        <w:spacing w:after="0" w:line="240" w:lineRule="auto"/>
        <w:jc w:val="both"/>
        <w:outlineLvl w:val="3"/>
        <w:rPr>
          <w:rFonts w:ascii="Arial" w:hAnsi="Arial" w:cs="Arial"/>
          <w:b/>
          <w:lang w:eastAsia="pl-PL"/>
        </w:rPr>
      </w:pPr>
    </w:p>
    <w:p w14:paraId="7809B9EB" w14:textId="77777777" w:rsidR="00141A50" w:rsidRPr="00141A50" w:rsidRDefault="00141A50" w:rsidP="00141A50">
      <w:pPr>
        <w:keepNext/>
        <w:suppressAutoHyphens/>
        <w:spacing w:after="0" w:line="240" w:lineRule="auto"/>
        <w:jc w:val="both"/>
        <w:outlineLvl w:val="3"/>
        <w:rPr>
          <w:rFonts w:ascii="Arial" w:hAnsi="Arial" w:cs="Arial"/>
          <w:b/>
          <w:lang w:eastAsia="pl-PL"/>
        </w:rPr>
      </w:pPr>
      <w:r w:rsidRPr="00141A50">
        <w:rPr>
          <w:rFonts w:ascii="Arial" w:hAnsi="Arial" w:cs="Arial"/>
          <w:b/>
          <w:lang w:eastAsia="pl-PL"/>
        </w:rPr>
        <w:t>Miejsce dostawy:………………………………………………………………………………………</w:t>
      </w:r>
    </w:p>
    <w:p w14:paraId="282E5BDE" w14:textId="77777777" w:rsidR="00141A50" w:rsidRPr="00141A50" w:rsidRDefault="00141A50" w:rsidP="00141A50">
      <w:pPr>
        <w:keepNext/>
        <w:suppressAutoHyphens/>
        <w:spacing w:after="0" w:line="240" w:lineRule="auto"/>
        <w:jc w:val="both"/>
        <w:outlineLvl w:val="3"/>
        <w:rPr>
          <w:rFonts w:ascii="Arial" w:hAnsi="Arial" w:cs="Arial"/>
          <w:b/>
          <w:lang w:eastAsia="pl-PL"/>
        </w:rPr>
      </w:pPr>
    </w:p>
    <w:p w14:paraId="158711EB"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 dniu ………………………………………………………….. składam reklamację na podstawie:</w:t>
      </w:r>
    </w:p>
    <w:p w14:paraId="79C715AC" w14:textId="77777777" w:rsidR="00141A50" w:rsidRPr="00141A50" w:rsidRDefault="00141A50" w:rsidP="00141A50">
      <w:pPr>
        <w:keepNext/>
        <w:suppressAutoHyphens/>
        <w:spacing w:after="0" w:line="240" w:lineRule="auto"/>
        <w:jc w:val="both"/>
        <w:outlineLvl w:val="3"/>
        <w:rPr>
          <w:rFonts w:ascii="Arial" w:hAnsi="Arial" w:cs="Arial"/>
          <w:bCs/>
          <w:lang w:eastAsia="pl-PL"/>
        </w:rPr>
      </w:pPr>
    </w:p>
    <w:p w14:paraId="65975541" w14:textId="77777777" w:rsidR="00141A50" w:rsidRPr="00141A50" w:rsidRDefault="00141A50" w:rsidP="00141A50">
      <w:pPr>
        <w:keepNext/>
        <w:suppressAutoHyphens/>
        <w:spacing w:after="0"/>
        <w:jc w:val="both"/>
        <w:outlineLvl w:val="3"/>
        <w:rPr>
          <w:rFonts w:ascii="Arial" w:hAnsi="Arial" w:cs="Arial"/>
          <w:bCs/>
          <w:lang w:eastAsia="pl-PL"/>
        </w:rPr>
      </w:pPr>
      <w:r w:rsidRPr="00141A50">
        <w:rPr>
          <w:rFonts w:ascii="Arial" w:hAnsi="Arial" w:cs="Arial"/>
          <w:bCs/>
          <w:lang w:eastAsia="pl-PL"/>
        </w:rPr>
        <w:t>- umowy nr………………….. z dnia…………………………………</w:t>
      </w:r>
    </w:p>
    <w:p w14:paraId="79AE7C7F" w14:textId="77777777" w:rsidR="00141A50" w:rsidRPr="00141A50" w:rsidRDefault="00141A50" w:rsidP="00141A50">
      <w:pPr>
        <w:keepNext/>
        <w:suppressAutoHyphens/>
        <w:spacing w:after="0"/>
        <w:jc w:val="both"/>
        <w:outlineLvl w:val="3"/>
        <w:rPr>
          <w:rFonts w:ascii="Arial" w:hAnsi="Arial" w:cs="Arial"/>
          <w:bCs/>
          <w:lang w:eastAsia="pl-PL"/>
        </w:rPr>
      </w:pPr>
      <w:r w:rsidRPr="00141A50">
        <w:rPr>
          <w:rFonts w:ascii="Arial" w:hAnsi="Arial" w:cs="Arial"/>
          <w:bCs/>
          <w:lang w:eastAsia="pl-PL"/>
        </w:rPr>
        <w:t>- zamówienia nr ……………. z dnia…………………………………</w:t>
      </w:r>
    </w:p>
    <w:p w14:paraId="35EB04D4" w14:textId="77777777" w:rsidR="00141A50" w:rsidRPr="00141A50" w:rsidRDefault="00141A50" w:rsidP="00141A50">
      <w:pPr>
        <w:keepNext/>
        <w:suppressAutoHyphens/>
        <w:spacing w:after="0"/>
        <w:jc w:val="both"/>
        <w:outlineLvl w:val="3"/>
        <w:rPr>
          <w:rFonts w:ascii="Arial" w:hAnsi="Arial" w:cs="Arial"/>
          <w:bCs/>
          <w:lang w:eastAsia="pl-PL"/>
        </w:rPr>
      </w:pPr>
      <w:r w:rsidRPr="00141A50">
        <w:rPr>
          <w:rFonts w:ascii="Arial" w:hAnsi="Arial" w:cs="Arial"/>
          <w:bCs/>
          <w:lang w:eastAsia="pl-PL"/>
        </w:rPr>
        <w:t>- zlecenia nr ………………… z dnia…………………………………</w:t>
      </w:r>
    </w:p>
    <w:p w14:paraId="14251A0D" w14:textId="77777777" w:rsidR="00141A50" w:rsidRPr="00141A50" w:rsidRDefault="00141A50" w:rsidP="00141A50">
      <w:pPr>
        <w:keepNext/>
        <w:suppressAutoHyphens/>
        <w:spacing w:after="0"/>
        <w:jc w:val="both"/>
        <w:outlineLvl w:val="3"/>
        <w:rPr>
          <w:rFonts w:ascii="Arial" w:hAnsi="Arial" w:cs="Arial"/>
          <w:bCs/>
          <w:lang w:eastAsia="pl-PL"/>
        </w:rPr>
      </w:pPr>
      <w:r w:rsidRPr="00141A50">
        <w:rPr>
          <w:rFonts w:ascii="Arial" w:hAnsi="Arial" w:cs="Arial"/>
          <w:bCs/>
          <w:lang w:eastAsia="pl-PL"/>
        </w:rPr>
        <w:t>- protokołu przyjęcia-przekazania nr ………….. z dnia…………….</w:t>
      </w:r>
    </w:p>
    <w:p w14:paraId="6E6520D0" w14:textId="77777777" w:rsidR="00141A50" w:rsidRPr="00141A50" w:rsidRDefault="00141A50" w:rsidP="00141A50">
      <w:pPr>
        <w:keepNext/>
        <w:suppressAutoHyphens/>
        <w:spacing w:after="0" w:line="240" w:lineRule="auto"/>
        <w:jc w:val="both"/>
        <w:outlineLvl w:val="3"/>
        <w:rPr>
          <w:rFonts w:ascii="Arial" w:hAnsi="Arial" w:cs="Arial"/>
          <w:bCs/>
          <w:lang w:eastAsia="pl-PL"/>
        </w:rPr>
      </w:pPr>
    </w:p>
    <w:p w14:paraId="38A8BF54"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Opis:</w:t>
      </w:r>
    </w:p>
    <w:p w14:paraId="3CC0C56B"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t>
      </w:r>
    </w:p>
    <w:p w14:paraId="4A6273C9" w14:textId="77777777" w:rsidR="00141A50" w:rsidRPr="00141A50" w:rsidRDefault="00141A50" w:rsidP="00141A50">
      <w:pPr>
        <w:keepNext/>
        <w:suppressAutoHyphens/>
        <w:spacing w:after="0" w:line="240" w:lineRule="auto"/>
        <w:jc w:val="both"/>
        <w:outlineLvl w:val="3"/>
        <w:rPr>
          <w:rFonts w:ascii="Arial" w:hAnsi="Arial" w:cs="Arial"/>
          <w:bCs/>
          <w:lang w:eastAsia="pl-PL"/>
        </w:rPr>
      </w:pPr>
    </w:p>
    <w:p w14:paraId="3E00BEA9"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Uwagi:</w:t>
      </w:r>
    </w:p>
    <w:p w14:paraId="3D9F2EAA"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t>
      </w:r>
    </w:p>
    <w:p w14:paraId="1ECDFE5C"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p>
    <w:p w14:paraId="5FA3D7A7"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r w:rsidRPr="00141A50">
        <w:rPr>
          <w:rFonts w:ascii="Arial" w:hAnsi="Arial" w:cs="Arial"/>
          <w:b/>
          <w:u w:val="single"/>
          <w:lang w:eastAsia="pl-PL"/>
        </w:rPr>
        <w:t xml:space="preserve">Protokół podpisali: </w:t>
      </w:r>
    </w:p>
    <w:p w14:paraId="2B94FF68"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p>
    <w:p w14:paraId="0E16F52D"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t>
      </w:r>
    </w:p>
    <w:p w14:paraId="21C88243"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t>
      </w:r>
    </w:p>
    <w:p w14:paraId="2439FFAF" w14:textId="77777777" w:rsidR="00141A50" w:rsidRPr="00141A50" w:rsidRDefault="00141A50" w:rsidP="00141A50">
      <w:pPr>
        <w:keepNext/>
        <w:suppressAutoHyphens/>
        <w:spacing w:after="0" w:line="240" w:lineRule="auto"/>
        <w:jc w:val="both"/>
        <w:outlineLvl w:val="3"/>
        <w:rPr>
          <w:rFonts w:ascii="Arial" w:hAnsi="Arial" w:cs="Arial"/>
          <w:bCs/>
          <w:lang w:eastAsia="pl-PL"/>
        </w:rPr>
      </w:pPr>
      <w:r w:rsidRPr="00141A50">
        <w:rPr>
          <w:rFonts w:ascii="Arial" w:hAnsi="Arial" w:cs="Arial"/>
          <w:bCs/>
          <w:lang w:eastAsia="pl-PL"/>
        </w:rPr>
        <w:t>……………………………..</w:t>
      </w:r>
    </w:p>
    <w:p w14:paraId="6012B104"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r w:rsidRPr="00141A50">
        <w:rPr>
          <w:rFonts w:ascii="Arial" w:hAnsi="Arial" w:cs="Arial"/>
          <w:bCs/>
          <w:lang w:eastAsia="pl-PL"/>
        </w:rPr>
        <w:t>(imię i nazwisko, stanowisko/stopień)</w:t>
      </w:r>
      <w:r w:rsidRPr="00141A50">
        <w:rPr>
          <w:rFonts w:ascii="Arial" w:hAnsi="Arial" w:cs="Arial"/>
          <w:b/>
          <w:u w:val="single"/>
          <w:lang w:eastAsia="pl-PL"/>
        </w:rPr>
        <w:t xml:space="preserve">   </w:t>
      </w:r>
    </w:p>
    <w:p w14:paraId="481DDB7E"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p>
    <w:p w14:paraId="3C7A3FF9"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p>
    <w:p w14:paraId="38F50D12" w14:textId="77777777" w:rsidR="00141A50" w:rsidRPr="00141A50" w:rsidRDefault="00141A50" w:rsidP="00141A50">
      <w:pPr>
        <w:keepNext/>
        <w:suppressAutoHyphens/>
        <w:spacing w:after="0" w:line="240" w:lineRule="auto"/>
        <w:jc w:val="both"/>
        <w:outlineLvl w:val="3"/>
        <w:rPr>
          <w:rFonts w:ascii="Arial" w:hAnsi="Arial" w:cs="Arial"/>
          <w:b/>
          <w:u w:val="single"/>
          <w:lang w:eastAsia="pl-PL"/>
        </w:rPr>
      </w:pPr>
    </w:p>
    <w:p w14:paraId="2C034EAC" w14:textId="77777777" w:rsidR="00141A50" w:rsidRPr="00141A50" w:rsidRDefault="00141A50" w:rsidP="00141A50">
      <w:pPr>
        <w:keepNext/>
        <w:suppressAutoHyphens/>
        <w:spacing w:after="0" w:line="240" w:lineRule="auto"/>
        <w:jc w:val="both"/>
        <w:outlineLvl w:val="3"/>
        <w:rPr>
          <w:rFonts w:ascii="Arial" w:hAnsi="Arial" w:cs="Arial"/>
        </w:rPr>
      </w:pPr>
      <w:r w:rsidRPr="00141A50">
        <w:rPr>
          <w:rFonts w:ascii="Arial" w:hAnsi="Arial" w:cs="Arial"/>
        </w:rPr>
        <w:t>Data przyjęcia przez Wykonawcę informacji o zgłoszeniu reklamacyjnym/*……………………</w:t>
      </w:r>
    </w:p>
    <w:p w14:paraId="15EDDBE0" w14:textId="77777777" w:rsidR="00141A50" w:rsidRPr="00141A50" w:rsidRDefault="00141A50" w:rsidP="00141A50">
      <w:pPr>
        <w:keepNext/>
        <w:suppressAutoHyphens/>
        <w:spacing w:after="0" w:line="240" w:lineRule="auto"/>
        <w:jc w:val="both"/>
        <w:outlineLvl w:val="3"/>
        <w:rPr>
          <w:rFonts w:ascii="Arial" w:hAnsi="Arial" w:cs="Arial"/>
        </w:rPr>
      </w:pPr>
    </w:p>
    <w:p w14:paraId="6118ED79" w14:textId="77777777" w:rsidR="00141A50" w:rsidRPr="00141A50" w:rsidRDefault="00141A50" w:rsidP="00141A50">
      <w:pPr>
        <w:keepNext/>
        <w:suppressAutoHyphens/>
        <w:spacing w:after="0" w:line="240" w:lineRule="auto"/>
        <w:jc w:val="both"/>
        <w:outlineLvl w:val="3"/>
        <w:rPr>
          <w:rFonts w:ascii="Arial" w:hAnsi="Arial" w:cs="Arial"/>
        </w:rPr>
      </w:pPr>
    </w:p>
    <w:p w14:paraId="145B37A4" w14:textId="77777777" w:rsidR="00141A50" w:rsidRPr="00141A50" w:rsidRDefault="00141A50" w:rsidP="00141A50">
      <w:pPr>
        <w:keepNext/>
        <w:suppressAutoHyphens/>
        <w:spacing w:after="0" w:line="240" w:lineRule="auto"/>
        <w:jc w:val="both"/>
        <w:outlineLvl w:val="3"/>
        <w:rPr>
          <w:rFonts w:ascii="Arial" w:hAnsi="Arial" w:cs="Arial"/>
          <w:b/>
          <w:i/>
          <w:iCs/>
          <w:u w:val="single"/>
          <w:lang w:eastAsia="pl-PL"/>
        </w:rPr>
      </w:pPr>
      <w:r w:rsidRPr="00141A50">
        <w:rPr>
          <w:rFonts w:ascii="Arial" w:hAnsi="Arial" w:cs="Arial"/>
          <w:bCs/>
          <w:i/>
          <w:iCs/>
          <w:lang w:eastAsia="pl-PL"/>
        </w:rPr>
        <w:t>* wpisuje Wykonawca</w:t>
      </w:r>
      <w:r w:rsidRPr="00141A50">
        <w:rPr>
          <w:rFonts w:ascii="Arial" w:hAnsi="Arial" w:cs="Arial"/>
          <w:b/>
          <w:i/>
          <w:iCs/>
          <w:u w:val="single"/>
          <w:lang w:eastAsia="pl-PL"/>
        </w:rPr>
        <w:t xml:space="preserve"> </w:t>
      </w:r>
    </w:p>
    <w:p w14:paraId="0A724BA6" w14:textId="77777777" w:rsidR="00141A50" w:rsidRPr="00141A50" w:rsidRDefault="00141A50" w:rsidP="00141A50">
      <w:pPr>
        <w:keepNext/>
        <w:suppressAutoHyphens/>
        <w:spacing w:after="0"/>
        <w:jc w:val="both"/>
        <w:outlineLvl w:val="3"/>
        <w:rPr>
          <w:rFonts w:ascii="Arial" w:hAnsi="Arial" w:cs="Arial"/>
          <w:b/>
          <w:i/>
          <w:iCs/>
          <w:u w:val="single"/>
          <w:lang w:eastAsia="pl-PL"/>
        </w:rPr>
      </w:pPr>
    </w:p>
    <w:p w14:paraId="5DCCD434" w14:textId="77777777" w:rsidR="00141A50" w:rsidRPr="00141A50" w:rsidRDefault="00141A50" w:rsidP="00141A50">
      <w:pPr>
        <w:keepNext/>
        <w:suppressAutoHyphens/>
        <w:spacing w:after="0"/>
        <w:jc w:val="both"/>
        <w:outlineLvl w:val="3"/>
        <w:rPr>
          <w:rFonts w:ascii="Arial" w:hAnsi="Arial" w:cs="Arial"/>
          <w:b/>
          <w:i/>
          <w:iCs/>
          <w:u w:val="single"/>
          <w:lang w:eastAsia="pl-PL"/>
        </w:rPr>
      </w:pPr>
    </w:p>
    <w:p w14:paraId="15F5B1E0" w14:textId="77777777" w:rsidR="00141A50" w:rsidRPr="00141A50" w:rsidRDefault="00141A50" w:rsidP="00141A50">
      <w:pPr>
        <w:keepNext/>
        <w:suppressAutoHyphens/>
        <w:spacing w:after="0"/>
        <w:jc w:val="both"/>
        <w:outlineLvl w:val="3"/>
        <w:rPr>
          <w:rFonts w:ascii="Arial" w:hAnsi="Arial" w:cs="Arial"/>
          <w:b/>
          <w:i/>
          <w:iCs/>
          <w:highlight w:val="yellow"/>
          <w:u w:val="single"/>
          <w:lang w:eastAsia="pl-PL"/>
        </w:rPr>
      </w:pPr>
    </w:p>
    <w:p w14:paraId="0DB58FD5" w14:textId="77777777" w:rsidR="00141A50" w:rsidRPr="00141A50" w:rsidRDefault="00141A50" w:rsidP="00141A50">
      <w:pPr>
        <w:keepNext/>
        <w:suppressAutoHyphens/>
        <w:spacing w:after="0"/>
        <w:jc w:val="both"/>
        <w:outlineLvl w:val="3"/>
        <w:rPr>
          <w:rFonts w:ascii="Arial" w:hAnsi="Arial" w:cs="Arial"/>
          <w:b/>
          <w:i/>
          <w:iCs/>
          <w:highlight w:val="yellow"/>
          <w:u w:val="single"/>
          <w:lang w:eastAsia="pl-PL"/>
        </w:rPr>
      </w:pPr>
    </w:p>
    <w:p w14:paraId="095B8D5D" w14:textId="77777777" w:rsidR="00141A50" w:rsidRPr="00141A50" w:rsidRDefault="00141A50" w:rsidP="00141A50">
      <w:pPr>
        <w:keepNext/>
        <w:suppressAutoHyphens/>
        <w:spacing w:after="0"/>
        <w:jc w:val="both"/>
        <w:outlineLvl w:val="3"/>
        <w:rPr>
          <w:rFonts w:ascii="Arial" w:hAnsi="Arial" w:cs="Arial"/>
          <w:b/>
          <w:i/>
          <w:iCs/>
          <w:highlight w:val="yellow"/>
          <w:u w:val="single"/>
          <w:lang w:eastAsia="pl-PL"/>
        </w:rPr>
      </w:pPr>
    </w:p>
    <w:p w14:paraId="184AD7FE" w14:textId="77777777" w:rsidR="00141A50" w:rsidRPr="00141A50" w:rsidRDefault="00141A50" w:rsidP="00141A50">
      <w:pPr>
        <w:keepNext/>
        <w:suppressAutoHyphens/>
        <w:spacing w:after="0"/>
        <w:jc w:val="both"/>
        <w:outlineLvl w:val="3"/>
        <w:rPr>
          <w:rFonts w:ascii="Arial" w:hAnsi="Arial" w:cs="Arial"/>
          <w:b/>
          <w:i/>
          <w:iCs/>
          <w:highlight w:val="yellow"/>
          <w:u w:val="single"/>
          <w:lang w:eastAsia="pl-PL"/>
        </w:rPr>
      </w:pPr>
    </w:p>
    <w:p w14:paraId="0A4CEF63" w14:textId="77777777" w:rsidR="00141A50" w:rsidRPr="00141A50" w:rsidRDefault="00141A50" w:rsidP="00141A50">
      <w:pPr>
        <w:tabs>
          <w:tab w:val="right" w:pos="9072"/>
        </w:tabs>
        <w:spacing w:after="0" w:line="240" w:lineRule="auto"/>
        <w:jc w:val="right"/>
        <w:rPr>
          <w:rFonts w:ascii="Arial" w:eastAsia="Times New Roman" w:hAnsi="Arial" w:cs="Arial"/>
          <w:b/>
          <w:sz w:val="24"/>
          <w:szCs w:val="24"/>
          <w:highlight w:val="yellow"/>
          <w:lang w:eastAsia="pl-PL"/>
        </w:rPr>
      </w:pPr>
    </w:p>
    <w:p w14:paraId="448860B6" w14:textId="77777777" w:rsidR="00141A50" w:rsidRPr="00141A50" w:rsidRDefault="00141A50" w:rsidP="00141A50">
      <w:pPr>
        <w:spacing w:after="160" w:line="254" w:lineRule="auto"/>
        <w:rPr>
          <w:rFonts w:ascii="Arial" w:hAnsi="Arial" w:cs="Arial"/>
          <w:b/>
          <w:highlight w:val="yellow"/>
          <w:lang w:eastAsia="pl-PL"/>
        </w:rPr>
      </w:pPr>
      <w:r w:rsidRPr="00141A50">
        <w:rPr>
          <w:rFonts w:ascii="Arial" w:hAnsi="Arial" w:cs="Arial"/>
          <w:b/>
          <w:highlight w:val="yellow"/>
        </w:rPr>
        <w:br w:type="page"/>
      </w:r>
    </w:p>
    <w:p w14:paraId="3EF3055A" w14:textId="77777777" w:rsidR="00141A50" w:rsidRPr="00141A50" w:rsidRDefault="00141A50" w:rsidP="00141A50">
      <w:pPr>
        <w:tabs>
          <w:tab w:val="right" w:pos="9072"/>
        </w:tabs>
        <w:spacing w:after="0" w:line="240" w:lineRule="auto"/>
        <w:jc w:val="right"/>
        <w:rPr>
          <w:rFonts w:ascii="Arial" w:eastAsia="Times New Roman" w:hAnsi="Arial" w:cs="Arial"/>
          <w:b/>
        </w:rPr>
      </w:pPr>
      <w:r w:rsidRPr="00141A50">
        <w:rPr>
          <w:rFonts w:ascii="Arial" w:eastAsia="Times New Roman" w:hAnsi="Arial" w:cs="Arial"/>
          <w:b/>
        </w:rPr>
        <w:lastRenderedPageBreak/>
        <w:t xml:space="preserve">                                                                                         Załącznik nr 8 do umowy</w:t>
      </w:r>
      <w:r w:rsidRPr="00141A50">
        <w:rPr>
          <w:rFonts w:ascii="Arial" w:eastAsia="Times New Roman" w:hAnsi="Arial" w:cs="Arial"/>
          <w:b/>
        </w:rPr>
        <w:br/>
        <w:t xml:space="preserve">                                                                                                          </w:t>
      </w:r>
    </w:p>
    <w:p w14:paraId="0C21225E" w14:textId="77777777" w:rsidR="00141A50" w:rsidRPr="00141A50" w:rsidRDefault="00141A50" w:rsidP="00141A50">
      <w:pPr>
        <w:tabs>
          <w:tab w:val="right" w:pos="9072"/>
        </w:tabs>
        <w:spacing w:after="0" w:line="240" w:lineRule="auto"/>
        <w:jc w:val="center"/>
        <w:rPr>
          <w:rFonts w:ascii="Arial" w:eastAsia="Times New Roman" w:hAnsi="Arial" w:cs="Arial"/>
          <w:b/>
          <w:sz w:val="24"/>
          <w:szCs w:val="24"/>
          <w:highlight w:val="yellow"/>
          <w:lang w:eastAsia="pl-PL"/>
        </w:rPr>
      </w:pPr>
    </w:p>
    <w:p w14:paraId="6E302D5D" w14:textId="77777777" w:rsidR="00141A50" w:rsidRPr="00141A50" w:rsidRDefault="00141A50" w:rsidP="00141A50">
      <w:pPr>
        <w:jc w:val="center"/>
        <w:rPr>
          <w:rFonts w:ascii="Arial" w:hAnsi="Arial" w:cs="Arial"/>
          <w:b/>
        </w:rPr>
      </w:pPr>
    </w:p>
    <w:p w14:paraId="494931FC" w14:textId="77777777" w:rsidR="00141A50" w:rsidRPr="00141A50" w:rsidRDefault="00141A50" w:rsidP="00141A50">
      <w:pPr>
        <w:jc w:val="center"/>
        <w:rPr>
          <w:rFonts w:ascii="Arial" w:hAnsi="Arial" w:cs="Arial"/>
          <w:b/>
        </w:rPr>
      </w:pPr>
      <w:r w:rsidRPr="00141A50">
        <w:rPr>
          <w:rFonts w:ascii="Arial" w:hAnsi="Arial" w:cs="Arial"/>
          <w:b/>
        </w:rPr>
        <w:t>Wymagania w zakresie znakowania kodem kreskowym</w:t>
      </w:r>
    </w:p>
    <w:p w14:paraId="180F6B4A" w14:textId="77777777" w:rsidR="00141A50" w:rsidRPr="00141A50" w:rsidRDefault="00141A50" w:rsidP="00141A50">
      <w:pPr>
        <w:jc w:val="right"/>
        <w:rPr>
          <w:rFonts w:ascii="Arial" w:hAnsi="Arial" w:cs="Arial"/>
          <w:b/>
        </w:rPr>
      </w:pPr>
    </w:p>
    <w:p w14:paraId="2293A816" w14:textId="77777777" w:rsidR="00141A50" w:rsidRPr="00141A50" w:rsidRDefault="00141A50" w:rsidP="00141A50">
      <w:pPr>
        <w:jc w:val="both"/>
        <w:rPr>
          <w:rFonts w:ascii="Arial" w:hAnsi="Arial" w:cs="Arial"/>
          <w:b/>
        </w:rPr>
      </w:pPr>
      <w:r w:rsidRPr="00141A50">
        <w:rPr>
          <w:rFonts w:ascii="Arial" w:hAnsi="Arial" w:cs="Arial"/>
          <w:b/>
          <w:bCs/>
        </w:rPr>
        <w:t xml:space="preserve">Określa decyzja Nr 89/MON Ministra Obrony Narodowej z dnia 11 września 2023 roku </w:t>
      </w:r>
      <w:r w:rsidRPr="00141A50">
        <w:rPr>
          <w:rFonts w:ascii="Arial" w:hAnsi="Arial" w:cs="Arial"/>
          <w:b/>
          <w:bCs/>
        </w:rPr>
        <w:br/>
        <w:t>w sprawie wytycznych określających wymagania w zakresie znakowania kodem kreskowym wyrobów dostarczanych do resortu obrony narodowej (Dz. Urz. Min. Obr. Nar. z 2023 r. poz. 103).</w:t>
      </w:r>
    </w:p>
    <w:p w14:paraId="15A4224C" w14:textId="77777777" w:rsidR="00141A50" w:rsidRPr="00141A50" w:rsidRDefault="00141A50" w:rsidP="00141A50">
      <w:pPr>
        <w:jc w:val="right"/>
        <w:rPr>
          <w:rFonts w:ascii="Arial" w:hAnsi="Arial" w:cs="Arial"/>
          <w:b/>
        </w:rPr>
      </w:pPr>
    </w:p>
    <w:p w14:paraId="54C469F7" w14:textId="77777777" w:rsidR="00141A50" w:rsidRPr="00141A50" w:rsidRDefault="00141A50" w:rsidP="00141A50">
      <w:pPr>
        <w:rPr>
          <w:rFonts w:ascii="Arial" w:eastAsia="Times New Roman" w:hAnsi="Arial" w:cs="Arial"/>
          <w:b/>
          <w:bCs/>
          <w:sz w:val="23"/>
          <w:szCs w:val="23"/>
          <w:highlight w:val="yellow"/>
        </w:rPr>
      </w:pPr>
    </w:p>
    <w:p w14:paraId="0E2216F4" w14:textId="77777777" w:rsidR="00141A50" w:rsidRPr="00141A50" w:rsidRDefault="00141A50" w:rsidP="00141A50">
      <w:pPr>
        <w:rPr>
          <w:rFonts w:ascii="Arial" w:hAnsi="Arial" w:cs="Arial"/>
          <w:b/>
          <w:color w:val="000000" w:themeColor="text1"/>
        </w:rPr>
      </w:pPr>
    </w:p>
    <w:p w14:paraId="56729DBC" w14:textId="77777777" w:rsidR="00141A50" w:rsidRPr="00823642" w:rsidRDefault="00141A50" w:rsidP="006B23B2">
      <w:pPr>
        <w:spacing w:after="0" w:line="240" w:lineRule="auto"/>
        <w:jc w:val="center"/>
        <w:rPr>
          <w:rFonts w:ascii="Arial" w:eastAsia="Times New Roman" w:hAnsi="Arial" w:cs="Arial"/>
          <w:b/>
          <w:bCs/>
          <w:color w:val="000000" w:themeColor="text1"/>
          <w:lang w:eastAsia="pl-PL"/>
        </w:rPr>
      </w:pPr>
    </w:p>
    <w:p w14:paraId="22FCAA41" w14:textId="77777777" w:rsidR="006B23B2" w:rsidRPr="00185D94" w:rsidRDefault="006B23B2" w:rsidP="006B23B2">
      <w:pPr>
        <w:spacing w:after="0" w:line="240" w:lineRule="auto"/>
        <w:jc w:val="center"/>
        <w:rPr>
          <w:rFonts w:ascii="Arial" w:hAnsi="Arial" w:cs="Arial"/>
          <w:b/>
          <w:bCs/>
          <w:color w:val="FF0000"/>
          <w:sz w:val="24"/>
          <w:szCs w:val="24"/>
        </w:rPr>
      </w:pPr>
    </w:p>
    <w:p w14:paraId="521C52EF" w14:textId="77777777" w:rsidR="006B23B2" w:rsidRDefault="006B23B2" w:rsidP="006B23B2">
      <w:pPr>
        <w:spacing w:after="0"/>
        <w:ind w:right="-141"/>
        <w:jc w:val="both"/>
        <w:rPr>
          <w:rFonts w:ascii="Arial" w:eastAsia="Times New Roman" w:hAnsi="Arial" w:cs="Arial"/>
          <w:lang w:eastAsia="pl-PL"/>
        </w:rPr>
      </w:pPr>
    </w:p>
    <w:p w14:paraId="3DF9065C" w14:textId="3A589FBC" w:rsidR="006B23B2" w:rsidRDefault="006B23B2" w:rsidP="006B23B2">
      <w:pPr>
        <w:spacing w:after="160" w:line="259" w:lineRule="auto"/>
        <w:rPr>
          <w:rFonts w:ascii="Arial" w:hAnsi="Arial" w:cs="Arial"/>
          <w:b/>
          <w:bCs/>
          <w:color w:val="000000" w:themeColor="text1"/>
          <w:sz w:val="24"/>
          <w:szCs w:val="24"/>
        </w:rPr>
      </w:pPr>
    </w:p>
    <w:p w14:paraId="20A9450B" w14:textId="77777777" w:rsidR="00A756FC" w:rsidRDefault="00A756FC">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3F4F2B85" w14:textId="77777777" w:rsidR="00D96B7C" w:rsidRDefault="00D96B7C" w:rsidP="009941B3">
      <w:pPr>
        <w:spacing w:after="0" w:line="240" w:lineRule="auto"/>
        <w:jc w:val="center"/>
        <w:rPr>
          <w:rFonts w:ascii="Arial" w:eastAsia="Times New Roman" w:hAnsi="Arial" w:cs="Arial"/>
          <w:b/>
          <w:bCs/>
        </w:rPr>
      </w:pPr>
    </w:p>
    <w:p w14:paraId="0E950220" w14:textId="77777777" w:rsidR="00D96B7C" w:rsidRDefault="00D96B7C" w:rsidP="009941B3">
      <w:pPr>
        <w:spacing w:after="0" w:line="240" w:lineRule="auto"/>
        <w:jc w:val="center"/>
        <w:rPr>
          <w:rFonts w:ascii="Arial" w:eastAsia="Times New Roman" w:hAnsi="Arial" w:cs="Arial"/>
          <w:b/>
          <w:bCs/>
        </w:rPr>
      </w:pPr>
    </w:p>
    <w:p w14:paraId="266180B1" w14:textId="5B4559DB" w:rsidR="009941B3" w:rsidRPr="004277E4" w:rsidRDefault="009941B3" w:rsidP="009941B3">
      <w:pPr>
        <w:spacing w:after="0" w:line="240" w:lineRule="auto"/>
        <w:jc w:val="center"/>
        <w:rPr>
          <w:rFonts w:ascii="Arial" w:eastAsia="Times New Roman" w:hAnsi="Arial" w:cs="Arial"/>
          <w:b/>
          <w:bCs/>
        </w:rPr>
      </w:pPr>
      <w:r w:rsidRPr="004277E4">
        <w:rPr>
          <w:rFonts w:ascii="Arial" w:eastAsia="Times New Roman" w:hAnsi="Arial" w:cs="Arial"/>
          <w:b/>
          <w:bCs/>
        </w:rPr>
        <w:t xml:space="preserve">UMOWA NR </w:t>
      </w:r>
      <w:r>
        <w:rPr>
          <w:rFonts w:ascii="Arial" w:eastAsia="Times New Roman" w:hAnsi="Arial" w:cs="Arial"/>
          <w:b/>
          <w:bCs/>
        </w:rPr>
        <w:t>…………..</w:t>
      </w:r>
      <w:r w:rsidRPr="004277E4">
        <w:rPr>
          <w:rFonts w:ascii="Arial" w:eastAsia="Times New Roman" w:hAnsi="Arial" w:cs="Arial"/>
          <w:b/>
          <w:bCs/>
        </w:rPr>
        <w:t>/Z/2024</w:t>
      </w:r>
    </w:p>
    <w:p w14:paraId="0592C5FE" w14:textId="77777777" w:rsidR="009941B3" w:rsidRPr="004277E4" w:rsidRDefault="009941B3" w:rsidP="009941B3">
      <w:pPr>
        <w:spacing w:after="0"/>
        <w:jc w:val="center"/>
        <w:rPr>
          <w:rFonts w:ascii="Arial" w:eastAsia="Times New Roman" w:hAnsi="Arial" w:cs="Arial"/>
          <w:b/>
          <w:bCs/>
        </w:rPr>
      </w:pPr>
    </w:p>
    <w:p w14:paraId="6AC263E2" w14:textId="77777777" w:rsidR="009941B3" w:rsidRPr="004277E4" w:rsidRDefault="009941B3" w:rsidP="009941B3">
      <w:pPr>
        <w:spacing w:after="0"/>
        <w:jc w:val="both"/>
        <w:rPr>
          <w:rFonts w:ascii="Arial" w:eastAsia="Times New Roman" w:hAnsi="Arial" w:cs="Arial"/>
          <w:bCs/>
        </w:rPr>
      </w:pPr>
    </w:p>
    <w:p w14:paraId="3E7EC14C" w14:textId="77777777" w:rsidR="009941B3" w:rsidRPr="004277E4" w:rsidRDefault="009941B3" w:rsidP="009941B3">
      <w:pPr>
        <w:jc w:val="both"/>
        <w:rPr>
          <w:rFonts w:ascii="Arial" w:eastAsia="Times New Roman" w:hAnsi="Arial" w:cs="Arial"/>
        </w:rPr>
      </w:pPr>
      <w:r w:rsidRPr="004277E4">
        <w:rPr>
          <w:rFonts w:ascii="Arial" w:eastAsia="Times New Roman" w:hAnsi="Arial" w:cs="Arial"/>
        </w:rPr>
        <w:t>Zawarta pomiędzy:</w:t>
      </w:r>
    </w:p>
    <w:p w14:paraId="1FCA658A" w14:textId="77777777" w:rsidR="009941B3" w:rsidRPr="004277E4" w:rsidRDefault="009941B3" w:rsidP="009941B3">
      <w:pPr>
        <w:jc w:val="both"/>
        <w:textAlignment w:val="baseline"/>
        <w:rPr>
          <w:rFonts w:ascii="Arial" w:eastAsia="Times New Roman" w:hAnsi="Arial" w:cs="Arial"/>
          <w:lang w:eastAsia="pl-PL"/>
        </w:rPr>
      </w:pPr>
      <w:r w:rsidRPr="004277E4">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sidRPr="004277E4">
        <w:rPr>
          <w:rFonts w:ascii="Arial" w:eastAsiaTheme="majorEastAsia" w:hAnsi="Arial" w:cs="Arial"/>
          <w:lang w:eastAsia="pl-PL"/>
        </w:rPr>
        <w:t> </w:t>
      </w:r>
    </w:p>
    <w:p w14:paraId="32A62C4F" w14:textId="77777777" w:rsidR="009941B3" w:rsidRPr="004277E4" w:rsidRDefault="009941B3" w:rsidP="009941B3">
      <w:pPr>
        <w:ind w:left="3391" w:hanging="3391"/>
        <w:jc w:val="both"/>
        <w:textAlignment w:val="baseline"/>
        <w:rPr>
          <w:rFonts w:ascii="Arial" w:eastAsia="Times New Roman" w:hAnsi="Arial" w:cs="Arial"/>
          <w:b/>
          <w:bCs/>
          <w:lang w:eastAsia="pl-PL"/>
        </w:rPr>
      </w:pPr>
      <w:r w:rsidRPr="004277E4">
        <w:rPr>
          <w:rFonts w:ascii="Arial" w:eastAsia="Times New Roman" w:hAnsi="Arial" w:cs="Arial"/>
          <w:b/>
          <w:bCs/>
          <w:lang w:eastAsia="pl-PL"/>
        </w:rPr>
        <w:t>……………………………….. - Dyrektor Centrum Zasobów Cyberprzestrzeni Sił Zbrojnych</w:t>
      </w:r>
    </w:p>
    <w:p w14:paraId="2BFEAFFD" w14:textId="77777777" w:rsidR="009941B3" w:rsidRPr="004277E4" w:rsidRDefault="009941B3" w:rsidP="009941B3">
      <w:pPr>
        <w:ind w:left="3391" w:hanging="3391"/>
        <w:jc w:val="both"/>
        <w:textAlignment w:val="baseline"/>
        <w:rPr>
          <w:rFonts w:ascii="Arial" w:eastAsia="Times New Roman" w:hAnsi="Arial" w:cs="Arial"/>
          <w:b/>
          <w:bCs/>
          <w:lang w:eastAsia="pl-PL"/>
        </w:rPr>
      </w:pPr>
      <w:r w:rsidRPr="004277E4">
        <w:rPr>
          <w:rFonts w:ascii="Arial" w:hAnsi="Arial" w:cs="Arial"/>
        </w:rPr>
        <w:t xml:space="preserve">oraz </w:t>
      </w:r>
    </w:p>
    <w:p w14:paraId="64B235DB" w14:textId="77777777" w:rsidR="009941B3" w:rsidRPr="004277E4" w:rsidRDefault="009941B3" w:rsidP="009941B3">
      <w:pPr>
        <w:spacing w:after="120"/>
        <w:jc w:val="both"/>
        <w:textAlignment w:val="baseline"/>
        <w:rPr>
          <w:rFonts w:ascii="Arial" w:eastAsiaTheme="majorEastAsia" w:hAnsi="Arial" w:cs="Arial"/>
          <w:i/>
          <w:lang w:eastAsia="pl-PL"/>
        </w:rPr>
      </w:pPr>
      <w:r w:rsidRPr="004277E4">
        <w:rPr>
          <w:rFonts w:ascii="Arial" w:eastAsiaTheme="majorEastAsia" w:hAnsi="Arial" w:cs="Arial"/>
          <w:lang w:eastAsia="pl-PL"/>
        </w:rPr>
        <w:t>w przypadku osób fizycznych prowadzących działalność gospodarczą jednoosobowo należy wypełnić w następujący sposób:</w:t>
      </w:r>
    </w:p>
    <w:p w14:paraId="23C8EE33"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 xml:space="preserve">Panią/Panem ………………………. prowadzącą/prowadzącym działalność gospodarczą pod nazwą ……………………………. w …………………., kod pocztowy ………………. </w:t>
      </w:r>
      <w:r w:rsidRPr="004277E4">
        <w:rPr>
          <w:rFonts w:ascii="Arial" w:eastAsia="Times New Roman" w:hAnsi="Arial" w:cs="Arial"/>
          <w:lang w:eastAsia="pl-PL"/>
        </w:rPr>
        <w:br/>
        <w:t>przy ul. …………. na podstawie wpisu do Centrum Ewidencji i Informacji o Działalności Gospodarczej Rzeczypospolitej Polskiej, NIP: ……………………., REGON: ……………………………………</w:t>
      </w:r>
    </w:p>
    <w:p w14:paraId="6E66D39F"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zwaną/zwanym dalej w treści umowy Wykonawcą</w:t>
      </w:r>
    </w:p>
    <w:p w14:paraId="79D16455" w14:textId="77777777" w:rsidR="009941B3" w:rsidRPr="004277E4" w:rsidRDefault="009941B3" w:rsidP="009941B3">
      <w:pPr>
        <w:spacing w:after="120"/>
        <w:jc w:val="both"/>
        <w:textAlignment w:val="baseline"/>
        <w:rPr>
          <w:rFonts w:ascii="Arial" w:eastAsia="Times New Roman" w:hAnsi="Arial" w:cs="Arial"/>
          <w:i/>
          <w:lang w:eastAsia="pl-PL"/>
        </w:rPr>
      </w:pPr>
      <w:r w:rsidRPr="004277E4">
        <w:rPr>
          <w:rFonts w:ascii="Arial" w:eastAsia="Times New Roman" w:hAnsi="Arial" w:cs="Arial"/>
          <w:i/>
          <w:lang w:eastAsia="pl-PL"/>
        </w:rPr>
        <w:t>w przypadku osób fizycznych prowadzących działalność gospodarczą w formie spółki cywilnej należy wypełnić w następujący sposób:</w:t>
      </w:r>
    </w:p>
    <w:p w14:paraId="71030E88" w14:textId="77777777" w:rsidR="009941B3" w:rsidRPr="004277E4" w:rsidRDefault="009941B3" w:rsidP="009941B3">
      <w:pPr>
        <w:spacing w:after="0"/>
        <w:jc w:val="both"/>
        <w:textAlignment w:val="baseline"/>
        <w:rPr>
          <w:rFonts w:ascii="Arial" w:eastAsia="Times New Roman" w:hAnsi="Arial" w:cs="Arial"/>
          <w:lang w:eastAsia="pl-PL"/>
        </w:rPr>
      </w:pPr>
      <w:r w:rsidRPr="004277E4">
        <w:rPr>
          <w:rFonts w:ascii="Arial" w:eastAsia="Times New Roman" w:hAnsi="Arial" w:cs="Arial"/>
          <w:lang w:eastAsia="pl-PL"/>
        </w:rPr>
        <w:t xml:space="preserve">Panią/Panem …………………….. prowadzącą/prowadzącym działalność gospodarczą pod nazwą ………………….. w ……………………. kod pocztowy ……………. przy </w:t>
      </w:r>
      <w:r w:rsidRPr="004277E4">
        <w:rPr>
          <w:rFonts w:ascii="Arial" w:eastAsia="Times New Roman" w:hAnsi="Arial" w:cs="Arial"/>
          <w:lang w:eastAsia="pl-PL"/>
        </w:rPr>
        <w:br/>
        <w:t>ul. …………….</w:t>
      </w:r>
    </w:p>
    <w:p w14:paraId="1D5168C6"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na podstawie wpisu do Centralnej Ewidencji i Informacji o Działalności Gospodarczej Rzeczypospolitej Polskiej, NIP: …………………., REGON: …………………………………….</w:t>
      </w:r>
    </w:p>
    <w:p w14:paraId="572D4706"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i</w:t>
      </w:r>
    </w:p>
    <w:p w14:paraId="7F0A9BE0" w14:textId="77777777" w:rsidR="009941B3" w:rsidRPr="004277E4" w:rsidRDefault="009941B3" w:rsidP="009941B3">
      <w:pPr>
        <w:spacing w:after="0"/>
        <w:jc w:val="both"/>
        <w:textAlignment w:val="baseline"/>
        <w:rPr>
          <w:rFonts w:ascii="Arial" w:eastAsia="Times New Roman" w:hAnsi="Arial" w:cs="Arial"/>
          <w:lang w:eastAsia="pl-PL"/>
        </w:rPr>
      </w:pPr>
      <w:r w:rsidRPr="004277E4">
        <w:rPr>
          <w:rFonts w:ascii="Arial" w:eastAsia="Times New Roman" w:hAnsi="Arial" w:cs="Arial"/>
          <w:lang w:eastAsia="pl-PL"/>
        </w:rPr>
        <w:t xml:space="preserve">Panią/Panem ……………………. prowadzącą/prowadzącym działalność gospodarczą pod nazwą …………………. w ……………………, kod pocztowy …………….. przy </w:t>
      </w:r>
      <w:r w:rsidRPr="004277E4">
        <w:rPr>
          <w:rFonts w:ascii="Arial" w:eastAsia="Times New Roman" w:hAnsi="Arial" w:cs="Arial"/>
          <w:lang w:eastAsia="pl-PL"/>
        </w:rPr>
        <w:br/>
        <w:t>ul. …………….</w:t>
      </w:r>
    </w:p>
    <w:p w14:paraId="550AD364"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na podstawie wpisu do Centralnej Ewidencji i Informacji o Działalności Gospodarczej Rzeczypospolitej Polskiej, NIP: …………………., REGON: …………………………………….</w:t>
      </w:r>
    </w:p>
    <w:p w14:paraId="1B5C7647" w14:textId="77777777" w:rsidR="009941B3" w:rsidRPr="004277E4" w:rsidRDefault="009941B3" w:rsidP="009941B3">
      <w:pPr>
        <w:spacing w:after="0"/>
        <w:jc w:val="both"/>
        <w:textAlignment w:val="baseline"/>
        <w:rPr>
          <w:rFonts w:ascii="Arial" w:eastAsia="Times New Roman" w:hAnsi="Arial" w:cs="Arial"/>
          <w:lang w:eastAsia="pl-PL"/>
        </w:rPr>
      </w:pPr>
      <w:r w:rsidRPr="004277E4">
        <w:rPr>
          <w:rFonts w:ascii="Arial" w:eastAsia="Times New Roman" w:hAnsi="Arial" w:cs="Arial"/>
          <w:lang w:eastAsia="pl-PL"/>
        </w:rPr>
        <w:t xml:space="preserve">prowadzącymi wspólnie działalność gospodarczą na podstawie umowy spółki cywilnej pod firmą ………………… w …………………, kod pocztowy ………………….. przy </w:t>
      </w:r>
      <w:r w:rsidRPr="004277E4">
        <w:rPr>
          <w:rFonts w:ascii="Arial" w:eastAsia="Times New Roman" w:hAnsi="Arial" w:cs="Arial"/>
          <w:lang w:eastAsia="pl-PL"/>
        </w:rPr>
        <w:br/>
        <w:t xml:space="preserve">ul. …………….., NIP: ……………………, REGON: …………………………………………. </w:t>
      </w:r>
    </w:p>
    <w:p w14:paraId="45323831"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reprezentowanymi przez:</w:t>
      </w:r>
    </w:p>
    <w:p w14:paraId="32A284B2"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 - …………………………………………</w:t>
      </w:r>
    </w:p>
    <w:p w14:paraId="1FC972CA"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zwanymi w dalszej treści umowy Wykonawcą</w:t>
      </w:r>
    </w:p>
    <w:p w14:paraId="0E4565DC" w14:textId="77777777" w:rsidR="009941B3" w:rsidRPr="004277E4" w:rsidRDefault="009941B3" w:rsidP="009941B3">
      <w:pPr>
        <w:spacing w:after="120"/>
        <w:jc w:val="both"/>
        <w:textAlignment w:val="baseline"/>
        <w:rPr>
          <w:rFonts w:ascii="Arial" w:eastAsia="Times New Roman" w:hAnsi="Arial" w:cs="Arial"/>
          <w:i/>
          <w:lang w:eastAsia="pl-PL"/>
        </w:rPr>
      </w:pPr>
      <w:r w:rsidRPr="004277E4">
        <w:rPr>
          <w:rFonts w:ascii="Arial" w:eastAsia="Times New Roman" w:hAnsi="Arial" w:cs="Arial"/>
          <w:i/>
          <w:lang w:eastAsia="pl-PL"/>
        </w:rPr>
        <w:t>w przypadku spółek prawa handlowego, np. jawnej, komandytowej, z o.o., S.A., należy wypełnić w następujący sposób zgodnie z zasadami reprezentacji określonymi w aktualnym odpisie z KRS, załączonym do umowy:</w:t>
      </w:r>
    </w:p>
    <w:p w14:paraId="17615E6C" w14:textId="77777777" w:rsidR="009941B3" w:rsidRPr="004277E4" w:rsidRDefault="009941B3" w:rsidP="009941B3">
      <w:pPr>
        <w:spacing w:after="0"/>
        <w:jc w:val="both"/>
        <w:textAlignment w:val="baseline"/>
        <w:rPr>
          <w:rFonts w:ascii="Arial" w:eastAsia="Times New Roman" w:hAnsi="Arial" w:cs="Arial"/>
          <w:lang w:eastAsia="pl-PL"/>
        </w:rPr>
      </w:pPr>
      <w:r w:rsidRPr="004277E4">
        <w:rPr>
          <w:rFonts w:ascii="Arial" w:eastAsia="Times New Roman" w:hAnsi="Arial" w:cs="Arial"/>
          <w:lang w:eastAsia="pl-PL"/>
        </w:rPr>
        <w:lastRenderedPageBreak/>
        <w:t xml:space="preserve">Spółką ………………….. z siedzibą w …………, kod pocztowy ………….., przy </w:t>
      </w:r>
      <w:r w:rsidRPr="004277E4">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0D70233D"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reprezentowaną przez:</w:t>
      </w:r>
    </w:p>
    <w:p w14:paraId="22049203"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 - …………………………………………….</w:t>
      </w:r>
    </w:p>
    <w:p w14:paraId="24622F12"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zwaną w dalszej treści umowy Wykonawcą</w:t>
      </w:r>
    </w:p>
    <w:p w14:paraId="65B47EEF" w14:textId="77777777" w:rsidR="009941B3" w:rsidRPr="004277E4" w:rsidRDefault="009941B3" w:rsidP="009941B3">
      <w:pPr>
        <w:spacing w:after="120"/>
        <w:jc w:val="both"/>
        <w:textAlignment w:val="baseline"/>
        <w:rPr>
          <w:rFonts w:ascii="Arial" w:eastAsia="Times New Roman" w:hAnsi="Arial" w:cs="Arial"/>
          <w:i/>
          <w:lang w:eastAsia="pl-PL"/>
        </w:rPr>
      </w:pPr>
      <w:r w:rsidRPr="004277E4">
        <w:rPr>
          <w:rFonts w:ascii="Arial" w:eastAsia="Times New Roman" w:hAnsi="Arial" w:cs="Arial"/>
          <w:i/>
          <w:lang w:eastAsia="pl-PL"/>
        </w:rPr>
        <w:t>w przypadku spółki akcyjnej należy wskazać wysokość opłaconego kapitału zakładowego, tzn. zwrot „w całości opłacony”, „opłacony w kwocie”</w:t>
      </w:r>
    </w:p>
    <w:p w14:paraId="587675E8" w14:textId="77777777" w:rsidR="009941B3" w:rsidRPr="004277E4" w:rsidRDefault="009941B3" w:rsidP="009941B3">
      <w:pPr>
        <w:spacing w:after="120"/>
        <w:jc w:val="both"/>
        <w:textAlignment w:val="baseline"/>
        <w:rPr>
          <w:rFonts w:ascii="Arial" w:eastAsia="Times New Roman" w:hAnsi="Arial" w:cs="Arial"/>
          <w:i/>
          <w:lang w:eastAsia="pl-PL"/>
        </w:rPr>
      </w:pPr>
      <w:r w:rsidRPr="004277E4">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53963260" w14:textId="77777777" w:rsidR="009941B3" w:rsidRPr="004277E4" w:rsidRDefault="009941B3" w:rsidP="009941B3">
      <w:pPr>
        <w:spacing w:after="120"/>
        <w:jc w:val="both"/>
        <w:textAlignment w:val="baseline"/>
        <w:rPr>
          <w:rFonts w:ascii="Arial" w:eastAsia="Times New Roman" w:hAnsi="Arial" w:cs="Arial"/>
          <w:i/>
          <w:lang w:eastAsia="pl-PL"/>
        </w:rPr>
      </w:pPr>
      <w:r w:rsidRPr="004277E4">
        <w:rPr>
          <w:rFonts w:ascii="Arial" w:eastAsia="Times New Roman" w:hAnsi="Arial" w:cs="Arial"/>
          <w:i/>
          <w:lang w:eastAsia="pl-PL"/>
        </w:rPr>
        <w:t>w przypadku konsorcjum należy wypełnić:</w:t>
      </w:r>
    </w:p>
    <w:p w14:paraId="441778B2"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konsorcjum:</w:t>
      </w:r>
    </w:p>
    <w:p w14:paraId="537E2D1D" w14:textId="77777777" w:rsidR="009941B3" w:rsidRPr="004277E4" w:rsidRDefault="009941B3" w:rsidP="001D0965">
      <w:pPr>
        <w:numPr>
          <w:ilvl w:val="2"/>
          <w:numId w:val="171"/>
        </w:numPr>
        <w:spacing w:after="120"/>
        <w:ind w:left="284" w:hanging="284"/>
        <w:jc w:val="both"/>
        <w:textAlignment w:val="baseline"/>
        <w:rPr>
          <w:rFonts w:ascii="Arial" w:eastAsia="Times New Roman" w:hAnsi="Arial" w:cs="Arial"/>
          <w:i/>
          <w:lang w:eastAsia="pl-PL"/>
        </w:rPr>
      </w:pPr>
      <w:r w:rsidRPr="004277E4">
        <w:rPr>
          <w:rFonts w:ascii="Arial" w:eastAsia="Times New Roman" w:hAnsi="Arial" w:cs="Arial"/>
          <w:lang w:eastAsia="pl-PL"/>
        </w:rPr>
        <w:t xml:space="preserve">Spółką ……………….. Sp. z o.o. z siedzibą w ………………….., kod pocztowy ……, przy ul. …………………. – Lider konsorcjum, wpisaną do Krajowego Rejestru Sądowego </w:t>
      </w:r>
      <w:r w:rsidRPr="004277E4">
        <w:rPr>
          <w:rFonts w:ascii="Arial" w:eastAsia="Times New Roman" w:hAnsi="Arial" w:cs="Arial"/>
          <w:lang w:eastAsia="pl-PL"/>
        </w:rPr>
        <w:br/>
        <w:t>pod numerem ……………., posiadającą NIP: ……………., REGON: ………………………</w:t>
      </w:r>
    </w:p>
    <w:p w14:paraId="2A959351" w14:textId="77777777" w:rsidR="009941B3" w:rsidRPr="004277E4" w:rsidRDefault="009941B3" w:rsidP="001D0965">
      <w:pPr>
        <w:numPr>
          <w:ilvl w:val="2"/>
          <w:numId w:val="171"/>
        </w:numPr>
        <w:spacing w:after="120"/>
        <w:ind w:left="284" w:hanging="284"/>
        <w:jc w:val="both"/>
        <w:textAlignment w:val="baseline"/>
        <w:rPr>
          <w:rFonts w:ascii="Arial" w:eastAsia="Times New Roman" w:hAnsi="Arial" w:cs="Arial"/>
          <w:i/>
          <w:lang w:eastAsia="pl-PL"/>
        </w:rPr>
      </w:pPr>
      <w:r w:rsidRPr="004277E4">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474165D7" w14:textId="77777777" w:rsidR="009941B3" w:rsidRPr="004277E4" w:rsidRDefault="009941B3" w:rsidP="001D0965">
      <w:pPr>
        <w:numPr>
          <w:ilvl w:val="2"/>
          <w:numId w:val="171"/>
        </w:numPr>
        <w:spacing w:after="120"/>
        <w:ind w:left="284" w:hanging="284"/>
        <w:jc w:val="both"/>
        <w:textAlignment w:val="baseline"/>
        <w:rPr>
          <w:rFonts w:ascii="Arial" w:eastAsia="Times New Roman" w:hAnsi="Arial" w:cs="Arial"/>
          <w:i/>
          <w:lang w:eastAsia="pl-PL"/>
        </w:rPr>
      </w:pPr>
      <w:r w:rsidRPr="004277E4">
        <w:rPr>
          <w:rFonts w:ascii="Arial" w:eastAsia="Times New Roman" w:hAnsi="Arial" w:cs="Arial"/>
          <w:lang w:eastAsia="pl-PL"/>
        </w:rPr>
        <w:t>Panią/Panem ………………. prowadzącą/prowadzącym działalność gospodarczą pod nazwą ……………….. z siedzibą w ……………, kod pocztowy ………….. przy ul. ……… - członek konsorcjum, wpisaną do CEiDG, posiadającą NIP: …………….., REGON: …………</w:t>
      </w:r>
    </w:p>
    <w:p w14:paraId="32ECB3A9" w14:textId="77777777" w:rsidR="009941B3" w:rsidRPr="004277E4" w:rsidRDefault="009941B3" w:rsidP="009941B3">
      <w:pPr>
        <w:spacing w:after="120"/>
        <w:ind w:left="284"/>
        <w:jc w:val="both"/>
        <w:textAlignment w:val="baseline"/>
        <w:rPr>
          <w:rFonts w:ascii="Arial" w:eastAsia="Times New Roman" w:hAnsi="Arial" w:cs="Arial"/>
          <w:lang w:eastAsia="pl-PL"/>
        </w:rPr>
      </w:pPr>
      <w:r w:rsidRPr="004277E4">
        <w:rPr>
          <w:rFonts w:ascii="Arial" w:eastAsia="Times New Roman" w:hAnsi="Arial" w:cs="Arial"/>
          <w:lang w:eastAsia="pl-PL"/>
        </w:rPr>
        <w:t>reprezentowanym przez pełnomocnika do reprezentowania ich w postępowaniu</w:t>
      </w:r>
      <w:r w:rsidRPr="004277E4">
        <w:rPr>
          <w:rFonts w:ascii="Arial" w:eastAsia="Times New Roman" w:hAnsi="Arial" w:cs="Arial"/>
          <w:lang w:eastAsia="pl-PL"/>
        </w:rPr>
        <w:br/>
        <w:t xml:space="preserve">o udzielenie zamówienia i zawarcia umowy w sprawie zamówienia publicznego </w:t>
      </w:r>
      <w:r w:rsidRPr="004277E4">
        <w:rPr>
          <w:rFonts w:ascii="Arial" w:eastAsia="Times New Roman" w:hAnsi="Arial" w:cs="Arial"/>
          <w:lang w:eastAsia="pl-PL"/>
        </w:rPr>
        <w:br/>
        <w:t>na podstawie pełnomocnictwa z dnia ………………….., reprezentowanego przez:</w:t>
      </w:r>
    </w:p>
    <w:p w14:paraId="3DB529F8" w14:textId="77777777" w:rsidR="009941B3" w:rsidRPr="004277E4" w:rsidRDefault="009941B3" w:rsidP="009941B3">
      <w:pPr>
        <w:spacing w:after="120"/>
        <w:ind w:left="284"/>
        <w:jc w:val="both"/>
        <w:textAlignment w:val="baseline"/>
        <w:rPr>
          <w:rFonts w:ascii="Arial" w:eastAsia="Times New Roman" w:hAnsi="Arial" w:cs="Arial"/>
          <w:lang w:eastAsia="pl-PL"/>
        </w:rPr>
      </w:pPr>
      <w:r w:rsidRPr="004277E4">
        <w:rPr>
          <w:rFonts w:ascii="Arial" w:eastAsia="Times New Roman" w:hAnsi="Arial" w:cs="Arial"/>
          <w:lang w:eastAsia="pl-PL"/>
        </w:rPr>
        <w:t>……………………………………. - …………………………………….</w:t>
      </w:r>
    </w:p>
    <w:p w14:paraId="6A17E52F" w14:textId="77777777" w:rsidR="009941B3" w:rsidRPr="004277E4" w:rsidRDefault="009941B3" w:rsidP="009941B3">
      <w:pPr>
        <w:spacing w:after="120"/>
        <w:ind w:left="284"/>
        <w:jc w:val="both"/>
        <w:textAlignment w:val="baseline"/>
        <w:rPr>
          <w:rFonts w:ascii="Arial" w:eastAsia="Times New Roman" w:hAnsi="Arial" w:cs="Arial"/>
          <w:i/>
          <w:lang w:eastAsia="pl-PL"/>
        </w:rPr>
      </w:pPr>
      <w:r w:rsidRPr="004277E4">
        <w:rPr>
          <w:rFonts w:ascii="Arial" w:eastAsia="Times New Roman" w:hAnsi="Arial" w:cs="Arial"/>
          <w:lang w:eastAsia="pl-PL"/>
        </w:rPr>
        <w:t xml:space="preserve">zwanym dalej Wykonawcą  </w:t>
      </w:r>
      <w:r w:rsidRPr="004277E4">
        <w:rPr>
          <w:rFonts w:ascii="Arial" w:eastAsia="Times New Roman" w:hAnsi="Arial" w:cs="Arial"/>
          <w:i/>
          <w:lang w:eastAsia="pl-PL"/>
        </w:rPr>
        <w:t xml:space="preserve"> </w:t>
      </w:r>
    </w:p>
    <w:p w14:paraId="31C030F7" w14:textId="77777777" w:rsidR="009941B3" w:rsidRPr="004277E4" w:rsidRDefault="009941B3" w:rsidP="009941B3">
      <w:pPr>
        <w:spacing w:after="120"/>
        <w:jc w:val="both"/>
        <w:textAlignment w:val="baseline"/>
        <w:rPr>
          <w:rFonts w:ascii="Arial" w:eastAsia="Times New Roman" w:hAnsi="Arial" w:cs="Arial"/>
          <w:lang w:eastAsia="pl-PL"/>
        </w:rPr>
      </w:pPr>
      <w:r w:rsidRPr="004277E4">
        <w:rPr>
          <w:rFonts w:ascii="Arial" w:eastAsia="Times New Roman" w:hAnsi="Arial" w:cs="Arial"/>
          <w:lang w:eastAsia="pl-PL"/>
        </w:rPr>
        <w:t>[Zamawiający i Wykonawca wspólnie będą zwani także Stronami, a każdy z osobna Stroną]</w:t>
      </w:r>
    </w:p>
    <w:p w14:paraId="352334FE" w14:textId="77777777" w:rsidR="009941B3" w:rsidRPr="004277E4" w:rsidRDefault="009941B3" w:rsidP="009941B3">
      <w:pPr>
        <w:widowControl w:val="0"/>
        <w:suppressAutoHyphens/>
        <w:autoSpaceDE w:val="0"/>
        <w:autoSpaceDN w:val="0"/>
        <w:adjustRightInd w:val="0"/>
        <w:spacing w:after="120"/>
        <w:jc w:val="both"/>
        <w:rPr>
          <w:rFonts w:ascii="Arial" w:hAnsi="Arial" w:cs="Arial"/>
        </w:rPr>
      </w:pPr>
      <w:r w:rsidRPr="004277E4">
        <w:rPr>
          <w:rFonts w:ascii="Arial" w:hAnsi="Arial" w:cs="Arial"/>
        </w:rPr>
        <w:t>w postępowaniu prowadzonym w trybie przetargu nieograniczonego Zamawiający zleca,</w:t>
      </w:r>
      <w:r w:rsidRPr="004277E4">
        <w:rPr>
          <w:rFonts w:ascii="Arial" w:hAnsi="Arial" w:cs="Arial"/>
        </w:rPr>
        <w:br/>
        <w:t xml:space="preserve">a Wykonawca przyjmuje do realizacji </w:t>
      </w:r>
      <w:r w:rsidRPr="004277E4">
        <w:rPr>
          <w:rFonts w:ascii="Arial" w:hAnsi="Arial" w:cs="Arial"/>
          <w:b/>
          <w:bCs/>
          <w:i/>
          <w:iCs/>
        </w:rPr>
        <w:t>Rozbudowa infrastruktury sprzętowej na potrzeby ZWSI RON dla przetwarzania systemów w technologii SAP HANA (database in-memory)</w:t>
      </w:r>
      <w:r w:rsidRPr="004277E4">
        <w:rPr>
          <w:rFonts w:ascii="Arial" w:hAnsi="Arial" w:cs="Arial"/>
          <w:b/>
          <w:bCs/>
          <w:i/>
          <w:iCs/>
          <w:highlight w:val="yellow"/>
        </w:rPr>
        <w:t xml:space="preserve"> </w:t>
      </w:r>
      <w:r w:rsidRPr="004277E4">
        <w:rPr>
          <w:rFonts w:ascii="Arial" w:hAnsi="Arial" w:cs="Arial"/>
          <w:b/>
          <w:bCs/>
        </w:rPr>
        <w:t>(sprawa nr 2616.57.2024.EB, część nr 2).</w:t>
      </w:r>
    </w:p>
    <w:p w14:paraId="22B4D622" w14:textId="77777777" w:rsidR="009941B3" w:rsidRPr="004277E4" w:rsidRDefault="009941B3" w:rsidP="009941B3">
      <w:pPr>
        <w:spacing w:after="0"/>
        <w:ind w:right="6"/>
        <w:jc w:val="both"/>
        <w:rPr>
          <w:rFonts w:ascii="Arial" w:hAnsi="Arial" w:cs="Arial"/>
        </w:rPr>
      </w:pPr>
    </w:p>
    <w:p w14:paraId="0E87925F" w14:textId="77777777" w:rsidR="009941B3" w:rsidRPr="004277E4" w:rsidRDefault="009941B3" w:rsidP="009941B3">
      <w:pPr>
        <w:spacing w:after="0"/>
        <w:jc w:val="center"/>
        <w:rPr>
          <w:rFonts w:ascii="Arial" w:hAnsi="Arial" w:cs="Arial"/>
          <w:b/>
          <w:bCs/>
        </w:rPr>
      </w:pPr>
      <w:r w:rsidRPr="004277E4">
        <w:rPr>
          <w:rFonts w:ascii="Arial" w:hAnsi="Arial" w:cs="Arial"/>
          <w:b/>
          <w:bCs/>
        </w:rPr>
        <w:t>§ 1</w:t>
      </w:r>
    </w:p>
    <w:p w14:paraId="02070CF3" w14:textId="77777777" w:rsidR="009941B3" w:rsidRPr="004277E4" w:rsidRDefault="009941B3" w:rsidP="009941B3">
      <w:pPr>
        <w:jc w:val="center"/>
        <w:rPr>
          <w:rFonts w:ascii="Arial" w:hAnsi="Arial" w:cs="Arial"/>
          <w:b/>
          <w:bCs/>
        </w:rPr>
      </w:pPr>
      <w:r w:rsidRPr="004277E4">
        <w:rPr>
          <w:rFonts w:ascii="Arial" w:hAnsi="Arial" w:cs="Arial"/>
          <w:b/>
          <w:bCs/>
        </w:rPr>
        <w:t xml:space="preserve">Przedmiot umowy </w:t>
      </w:r>
    </w:p>
    <w:p w14:paraId="63886FDC" w14:textId="77777777" w:rsidR="009941B3" w:rsidRPr="004277E4" w:rsidRDefault="009941B3" w:rsidP="00E868C7">
      <w:pPr>
        <w:numPr>
          <w:ilvl w:val="0"/>
          <w:numId w:val="226"/>
        </w:numPr>
        <w:spacing w:after="0"/>
        <w:ind w:left="426" w:hanging="426"/>
        <w:jc w:val="both"/>
        <w:rPr>
          <w:rFonts w:ascii="Arial" w:hAnsi="Arial" w:cs="Arial"/>
        </w:rPr>
      </w:pPr>
      <w:r w:rsidRPr="004277E4">
        <w:rPr>
          <w:rFonts w:ascii="Arial" w:hAnsi="Arial" w:cs="Arial"/>
        </w:rPr>
        <w:t>Przedmiotem umowy dostawa notebooków zwanych dalej Sprzętem) na rzecz Zamawiającego, na warunkach przewidzianych w niniejszej umowie.</w:t>
      </w:r>
    </w:p>
    <w:p w14:paraId="043843DD" w14:textId="77777777" w:rsidR="009941B3" w:rsidRPr="004277E4" w:rsidRDefault="009941B3" w:rsidP="00E868C7">
      <w:pPr>
        <w:numPr>
          <w:ilvl w:val="0"/>
          <w:numId w:val="236"/>
        </w:numPr>
        <w:tabs>
          <w:tab w:val="left" w:pos="426"/>
        </w:tabs>
        <w:spacing w:before="120" w:after="0"/>
        <w:ind w:left="426" w:hanging="425"/>
        <w:jc w:val="both"/>
        <w:rPr>
          <w:rFonts w:ascii="Arial" w:hAnsi="Arial" w:cs="Arial"/>
        </w:rPr>
      </w:pPr>
      <w:r w:rsidRPr="004277E4">
        <w:rPr>
          <w:rFonts w:ascii="Arial" w:hAnsi="Arial" w:cs="Arial"/>
        </w:rPr>
        <w:t xml:space="preserve">W ramach umowy Wykonawca zobowiązuje się przenieść na Zamawiającego własność Sprzętu wraz z licencjami i wydać mu Sprzęt wraz z licencjami, a Zamawiający </w:t>
      </w:r>
      <w:r w:rsidRPr="004277E4">
        <w:rPr>
          <w:rFonts w:ascii="Arial" w:hAnsi="Arial" w:cs="Arial"/>
        </w:rPr>
        <w:lastRenderedPageBreak/>
        <w:t xml:space="preserve">zobowiązuje się w przypadku należytego wykonania zamówienia Sprzęt wraz z licencjami odebrać i zapłacić Wykonawcy wynagrodzenie. </w:t>
      </w:r>
    </w:p>
    <w:p w14:paraId="7D901FD7" w14:textId="77777777" w:rsidR="009941B3" w:rsidRPr="004277E4" w:rsidRDefault="009941B3" w:rsidP="00E868C7">
      <w:pPr>
        <w:numPr>
          <w:ilvl w:val="0"/>
          <w:numId w:val="236"/>
        </w:numPr>
        <w:tabs>
          <w:tab w:val="left" w:pos="426"/>
        </w:tabs>
        <w:spacing w:before="120" w:after="0"/>
        <w:ind w:left="426" w:hanging="425"/>
        <w:jc w:val="both"/>
        <w:rPr>
          <w:rFonts w:ascii="Arial" w:hAnsi="Arial" w:cs="Arial"/>
        </w:rPr>
      </w:pPr>
      <w:r w:rsidRPr="004277E4">
        <w:rPr>
          <w:rFonts w:ascii="Arial" w:hAnsi="Arial" w:cs="Arial"/>
        </w:rPr>
        <w:t xml:space="preserve">Formularz cenowy oraz szczegółową specyfikację techniczną przedmiotu umowy określa </w:t>
      </w:r>
      <w:r w:rsidRPr="004277E4">
        <w:rPr>
          <w:rFonts w:ascii="Arial" w:hAnsi="Arial" w:cs="Arial"/>
          <w:b/>
          <w:bCs/>
        </w:rPr>
        <w:t>Załącznik nr 1 oraz 1A do umowy</w:t>
      </w:r>
      <w:r w:rsidRPr="004277E4">
        <w:rPr>
          <w:rFonts w:ascii="Arial" w:hAnsi="Arial" w:cs="Arial"/>
        </w:rPr>
        <w:t>.</w:t>
      </w:r>
    </w:p>
    <w:p w14:paraId="1D2281E7" w14:textId="77777777" w:rsidR="009941B3" w:rsidRPr="004277E4" w:rsidRDefault="009941B3" w:rsidP="009941B3">
      <w:pPr>
        <w:spacing w:after="0"/>
        <w:ind w:left="4392" w:hanging="4392"/>
        <w:jc w:val="center"/>
        <w:rPr>
          <w:rFonts w:ascii="Arial" w:eastAsia="Arial" w:hAnsi="Arial" w:cs="Arial"/>
          <w:b/>
          <w:color w:val="000000"/>
          <w:lang w:eastAsia="pl-PL"/>
        </w:rPr>
      </w:pPr>
    </w:p>
    <w:p w14:paraId="4FDE4C11" w14:textId="77777777" w:rsidR="009941B3" w:rsidRPr="004277E4" w:rsidRDefault="009941B3" w:rsidP="009941B3">
      <w:pPr>
        <w:spacing w:after="0"/>
        <w:ind w:left="4392" w:hanging="4392"/>
        <w:jc w:val="center"/>
        <w:rPr>
          <w:rFonts w:ascii="Arial" w:eastAsia="Arial" w:hAnsi="Arial" w:cs="Arial"/>
          <w:b/>
          <w:color w:val="000000"/>
          <w:lang w:eastAsia="pl-PL"/>
        </w:rPr>
      </w:pPr>
      <w:r w:rsidRPr="004277E4">
        <w:rPr>
          <w:rFonts w:ascii="Arial" w:eastAsia="Arial" w:hAnsi="Arial" w:cs="Arial"/>
          <w:b/>
          <w:color w:val="000000"/>
          <w:lang w:eastAsia="pl-PL"/>
        </w:rPr>
        <w:t>§ 2</w:t>
      </w:r>
    </w:p>
    <w:p w14:paraId="1E18F727" w14:textId="77777777" w:rsidR="009941B3" w:rsidRPr="004277E4" w:rsidRDefault="009941B3" w:rsidP="009941B3">
      <w:pPr>
        <w:ind w:left="4392" w:hanging="4392"/>
        <w:jc w:val="center"/>
        <w:rPr>
          <w:rFonts w:ascii="Arial" w:eastAsia="Arial" w:hAnsi="Arial" w:cs="Arial"/>
          <w:color w:val="FF0000"/>
          <w:lang w:eastAsia="pl-PL"/>
        </w:rPr>
      </w:pPr>
      <w:r w:rsidRPr="004277E4">
        <w:rPr>
          <w:rFonts w:ascii="Arial" w:eastAsia="Arial" w:hAnsi="Arial" w:cs="Arial"/>
          <w:b/>
          <w:color w:val="000000"/>
          <w:lang w:eastAsia="pl-PL"/>
        </w:rPr>
        <w:t>Termin realizacji</w:t>
      </w:r>
    </w:p>
    <w:p w14:paraId="3ECE57E1" w14:textId="77777777" w:rsidR="009941B3" w:rsidRPr="004277E4" w:rsidRDefault="009941B3" w:rsidP="00D96B7C">
      <w:pPr>
        <w:suppressAutoHyphens/>
        <w:spacing w:after="0"/>
        <w:jc w:val="both"/>
        <w:rPr>
          <w:rFonts w:ascii="Arial" w:hAnsi="Arial" w:cs="Arial"/>
          <w:i/>
          <w:iCs/>
          <w:sz w:val="20"/>
          <w:szCs w:val="20"/>
        </w:rPr>
      </w:pPr>
      <w:r w:rsidRPr="004277E4">
        <w:rPr>
          <w:rFonts w:ascii="Arial" w:eastAsia="Times New Roman" w:hAnsi="Arial" w:cs="Arial"/>
          <w:lang w:eastAsia="pl-PL"/>
        </w:rPr>
        <w:t xml:space="preserve">Wykonawca zobowiązuje się do realizacji Sprzętu, o której mowa w § 1 ust. 1 w terminie do ……………………. </w:t>
      </w:r>
      <w:r w:rsidRPr="004277E4">
        <w:rPr>
          <w:rFonts w:ascii="Arial" w:hAnsi="Arial" w:cs="Arial"/>
          <w:i/>
          <w:iCs/>
          <w:sz w:val="20"/>
          <w:szCs w:val="20"/>
        </w:rPr>
        <w:t>(zgodnie z deklaracją Wykonawcy, jednak nie później niż 29.11 2024 r.).</w:t>
      </w:r>
    </w:p>
    <w:p w14:paraId="0D0E1BDF" w14:textId="77777777" w:rsidR="009941B3" w:rsidRPr="004277E4" w:rsidRDefault="009941B3" w:rsidP="009941B3">
      <w:pPr>
        <w:spacing w:after="0"/>
        <w:jc w:val="center"/>
        <w:rPr>
          <w:rFonts w:ascii="Arial" w:hAnsi="Arial" w:cs="Arial"/>
          <w:b/>
          <w:bCs/>
        </w:rPr>
      </w:pPr>
    </w:p>
    <w:p w14:paraId="714FF846" w14:textId="77777777" w:rsidR="009941B3" w:rsidRPr="004277E4" w:rsidRDefault="009941B3" w:rsidP="009941B3">
      <w:pPr>
        <w:spacing w:after="0"/>
        <w:jc w:val="center"/>
        <w:rPr>
          <w:rFonts w:ascii="Arial" w:hAnsi="Arial" w:cs="Arial"/>
          <w:b/>
          <w:bCs/>
        </w:rPr>
      </w:pPr>
      <w:r w:rsidRPr="004277E4">
        <w:rPr>
          <w:rFonts w:ascii="Arial" w:hAnsi="Arial" w:cs="Arial"/>
          <w:b/>
          <w:bCs/>
        </w:rPr>
        <w:t>§ 3</w:t>
      </w:r>
    </w:p>
    <w:p w14:paraId="23F49376" w14:textId="77777777" w:rsidR="009941B3" w:rsidRPr="004277E4" w:rsidRDefault="009941B3" w:rsidP="009941B3">
      <w:pPr>
        <w:spacing w:after="0"/>
        <w:jc w:val="center"/>
        <w:rPr>
          <w:rFonts w:ascii="Arial" w:hAnsi="Arial" w:cs="Arial"/>
          <w:b/>
          <w:bCs/>
        </w:rPr>
      </w:pPr>
      <w:r w:rsidRPr="004277E4">
        <w:rPr>
          <w:rFonts w:ascii="Arial" w:hAnsi="Arial" w:cs="Arial"/>
          <w:b/>
          <w:bCs/>
        </w:rPr>
        <w:t>Wynagrodzenie i warunki płatności</w:t>
      </w:r>
    </w:p>
    <w:p w14:paraId="78C9DD6C" w14:textId="77777777" w:rsidR="009941B3" w:rsidRPr="004277E4" w:rsidRDefault="009941B3" w:rsidP="009941B3">
      <w:pPr>
        <w:spacing w:after="0"/>
        <w:jc w:val="center"/>
        <w:rPr>
          <w:rFonts w:ascii="Arial" w:hAnsi="Arial" w:cs="Arial"/>
          <w:b/>
          <w:bCs/>
        </w:rPr>
      </w:pPr>
    </w:p>
    <w:p w14:paraId="734063FA" w14:textId="77777777" w:rsidR="009941B3" w:rsidRPr="004277E4" w:rsidRDefault="009941B3" w:rsidP="00E868C7">
      <w:pPr>
        <w:numPr>
          <w:ilvl w:val="0"/>
          <w:numId w:val="251"/>
        </w:numPr>
        <w:suppressAutoHyphens/>
        <w:spacing w:after="120"/>
        <w:jc w:val="both"/>
        <w:rPr>
          <w:rFonts w:ascii="Arial" w:hAnsi="Arial" w:cs="Arial"/>
        </w:rPr>
      </w:pPr>
      <w:r w:rsidRPr="004277E4">
        <w:rPr>
          <w:rFonts w:ascii="Arial" w:hAnsi="Arial" w:cs="Arial"/>
        </w:rPr>
        <w:t xml:space="preserve">Wartość maksymalna przedmiotu umowy wskazanego w §1 wynosi łącznie z VAT </w:t>
      </w:r>
      <w:r w:rsidRPr="004277E4">
        <w:rPr>
          <w:rFonts w:ascii="Arial" w:hAnsi="Arial" w:cs="Arial"/>
          <w:b/>
          <w:bCs/>
        </w:rPr>
        <w:t>…………….. zł</w:t>
      </w:r>
      <w:r w:rsidRPr="004277E4">
        <w:rPr>
          <w:rFonts w:ascii="Arial" w:hAnsi="Arial" w:cs="Arial"/>
        </w:rPr>
        <w:t xml:space="preserve">  (słownie: …………………………złotych ../100).</w:t>
      </w:r>
    </w:p>
    <w:p w14:paraId="084875D2" w14:textId="77777777" w:rsidR="009941B3" w:rsidRPr="004277E4" w:rsidRDefault="009941B3" w:rsidP="00E868C7">
      <w:pPr>
        <w:numPr>
          <w:ilvl w:val="0"/>
          <w:numId w:val="251"/>
        </w:numPr>
        <w:tabs>
          <w:tab w:val="num" w:pos="8146"/>
        </w:tabs>
        <w:suppressAutoHyphens/>
        <w:spacing w:after="120"/>
        <w:contextualSpacing/>
        <w:jc w:val="both"/>
        <w:rPr>
          <w:rFonts w:ascii="Arial" w:hAnsi="Arial" w:cs="Arial"/>
        </w:rPr>
      </w:pPr>
      <w:r w:rsidRPr="004277E4">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5EDCA07A"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Wynagrodzenie za wykonanie przedmiotu umowy jest stałe w okresie trwania umowy.</w:t>
      </w:r>
    </w:p>
    <w:p w14:paraId="51054215"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 xml:space="preserve">Płatność wynagrodzenia za przedmiot umowy odebrany zgodnie z postanowieniami  niniejszej umowy, nastąpi w terminie najpóźniej </w:t>
      </w:r>
      <w:r w:rsidRPr="004277E4">
        <w:rPr>
          <w:rFonts w:ascii="Arial" w:hAnsi="Arial" w:cs="Arial"/>
          <w:b/>
          <w:bCs/>
        </w:rPr>
        <w:t>do 30 dni</w:t>
      </w:r>
      <w:r w:rsidRPr="004277E4">
        <w:rPr>
          <w:rFonts w:ascii="Arial" w:hAnsi="Arial" w:cs="Arial"/>
        </w:rPr>
        <w:t xml:space="preserve"> od daty otrzymania przez Zamawiającego oryginału prawidłowo wystawionej </w:t>
      </w:r>
      <w:r w:rsidRPr="004277E4">
        <w:rPr>
          <w:rFonts w:ascii="Arial" w:hAnsi="Arial" w:cs="Arial"/>
          <w:b/>
          <w:bCs/>
        </w:rPr>
        <w:t>faktury VAT,</w:t>
      </w:r>
      <w:r w:rsidRPr="004277E4">
        <w:rPr>
          <w:rFonts w:ascii="Arial" w:hAnsi="Arial" w:cs="Arial"/>
        </w:rPr>
        <w:t xml:space="preserve"> na rachunek Wykonawcy widniejący na fakturze. Zamawiający dopuszcza możliwość realizacji płatności częściowych za realizację umowy na zasadach opisanych poniżej.</w:t>
      </w:r>
    </w:p>
    <w:p w14:paraId="51C510B2"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eastAsiaTheme="majorEastAsia" w:hAnsi="Arial" w:cs="Arial"/>
        </w:rPr>
        <w:t>Wykonawca zobowiązany jest wystawić fakturę na Zamawiającego w formie papierowej albo elektronicznej - zgodnie z wyborem Wykonawcy, wg następujących zasad: </w:t>
      </w:r>
      <w:r w:rsidRPr="004277E4">
        <w:rPr>
          <w:rFonts w:ascii="Arial" w:hAnsi="Arial" w:cs="Arial"/>
        </w:rPr>
        <w:t> </w:t>
      </w:r>
    </w:p>
    <w:p w14:paraId="101E5A2E" w14:textId="77777777" w:rsidR="009941B3" w:rsidRPr="004277E4" w:rsidRDefault="009941B3" w:rsidP="00E868C7">
      <w:pPr>
        <w:numPr>
          <w:ilvl w:val="0"/>
          <w:numId w:val="241"/>
        </w:numPr>
        <w:spacing w:after="120"/>
        <w:contextualSpacing/>
        <w:jc w:val="both"/>
        <w:textAlignment w:val="baseline"/>
        <w:rPr>
          <w:rFonts w:ascii="Times New Roman" w:eastAsia="Times New Roman" w:hAnsi="Times New Roman" w:cs="Times New Roman"/>
          <w:lang w:eastAsia="pl-PL"/>
        </w:rPr>
      </w:pPr>
      <w:r w:rsidRPr="004277E4">
        <w:rPr>
          <w:rFonts w:ascii="Arial" w:eastAsiaTheme="majorEastAsia" w:hAnsi="Arial" w:cs="Arial"/>
          <w:lang w:eastAsia="pl-PL"/>
        </w:rPr>
        <w:t>dla faktur w formie papierowej:</w:t>
      </w:r>
      <w:r w:rsidRPr="004277E4">
        <w:rPr>
          <w:rFonts w:ascii="Arial" w:eastAsia="Times New Roman" w:hAnsi="Arial" w:cs="Arial"/>
          <w:lang w:eastAsia="pl-PL"/>
        </w:rPr>
        <w:t> </w:t>
      </w:r>
    </w:p>
    <w:p w14:paraId="77763E32" w14:textId="77777777" w:rsidR="009941B3" w:rsidRPr="004277E4" w:rsidRDefault="009941B3" w:rsidP="009941B3">
      <w:pPr>
        <w:spacing w:after="120"/>
        <w:ind w:left="709"/>
        <w:jc w:val="both"/>
        <w:textAlignment w:val="baseline"/>
        <w:rPr>
          <w:rFonts w:ascii="Arial" w:eastAsia="Times New Roman" w:hAnsi="Arial" w:cs="Arial"/>
          <w:lang w:eastAsia="pl-PL"/>
        </w:rPr>
      </w:pPr>
      <w:r w:rsidRPr="004277E4">
        <w:rPr>
          <w:rFonts w:ascii="Arial" w:eastAsiaTheme="majorEastAsia" w:hAnsi="Arial" w:cs="Arial"/>
          <w:lang w:eastAsia="pl-PL"/>
        </w:rPr>
        <w:t>Faktura zostanie wystawiona na Zamawiającego, tj.: Centrum Zasobów Cyberprzestrzeni Sił Zbrojnych z siedzibą w Warszawie 00-909 przy ul. Żwirki i Wigury 9/13</w:t>
      </w:r>
      <w:r w:rsidRPr="004277E4">
        <w:rPr>
          <w:rFonts w:ascii="Arial" w:eastAsia="Times New Roman" w:hAnsi="Arial" w:cs="Arial"/>
          <w:lang w:eastAsia="pl-PL"/>
        </w:rPr>
        <w:t> i dostarczona w jeden z następujących sposobów: (i) osobiście, (ii) przez kuriera (posłańca), lub (iii) operatora pocztowego.</w:t>
      </w:r>
    </w:p>
    <w:p w14:paraId="0E3CF9CE" w14:textId="77777777" w:rsidR="009941B3" w:rsidRPr="004277E4" w:rsidRDefault="009941B3" w:rsidP="00E868C7">
      <w:pPr>
        <w:numPr>
          <w:ilvl w:val="0"/>
          <w:numId w:val="241"/>
        </w:numPr>
        <w:spacing w:after="120"/>
        <w:contextualSpacing/>
        <w:jc w:val="both"/>
        <w:textAlignment w:val="baseline"/>
        <w:rPr>
          <w:rFonts w:ascii="Arial" w:eastAsia="Times New Roman" w:hAnsi="Arial" w:cs="Arial"/>
          <w:lang w:eastAsia="pl-PL"/>
        </w:rPr>
      </w:pPr>
      <w:r w:rsidRPr="004277E4">
        <w:rPr>
          <w:rFonts w:ascii="Arial" w:eastAsiaTheme="majorEastAsia" w:hAnsi="Arial" w:cs="Arial"/>
          <w:lang w:eastAsia="pl-PL"/>
        </w:rPr>
        <w:t>dla faktur w formie elektronicznej:</w:t>
      </w:r>
      <w:r w:rsidRPr="004277E4">
        <w:rPr>
          <w:rFonts w:ascii="Arial" w:eastAsia="Times New Roman" w:hAnsi="Arial" w:cs="Arial"/>
          <w:lang w:eastAsia="pl-PL"/>
        </w:rPr>
        <w:t> </w:t>
      </w:r>
    </w:p>
    <w:p w14:paraId="54480E34" w14:textId="77777777" w:rsidR="009941B3" w:rsidRPr="004277E4" w:rsidRDefault="009941B3" w:rsidP="009941B3">
      <w:pPr>
        <w:spacing w:after="120"/>
        <w:ind w:left="709"/>
        <w:jc w:val="both"/>
        <w:textAlignment w:val="baseline"/>
        <w:rPr>
          <w:rFonts w:ascii="Arial" w:eastAsiaTheme="majorEastAsia" w:hAnsi="Arial" w:cs="Arial"/>
          <w:lang w:eastAsia="pl-PL"/>
        </w:rPr>
      </w:pPr>
      <w:r w:rsidRPr="004277E4">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w:t>
      </w:r>
      <w:r w:rsidRPr="004277E4">
        <w:rPr>
          <w:rFonts w:ascii="Arial" w:eastAsia="Arial" w:hAnsi="Arial" w:cs="Arial"/>
          <w:b/>
          <w:color w:val="000000"/>
          <w:sz w:val="23"/>
          <w:szCs w:val="23"/>
          <w:lang w:eastAsia="pl-PL"/>
        </w:rPr>
        <w:t xml:space="preserve"> </w:t>
      </w:r>
      <w:r w:rsidRPr="004277E4">
        <w:rPr>
          <w:rFonts w:ascii="Arial" w:eastAsiaTheme="majorEastAsia" w:hAnsi="Arial" w:cs="Arial"/>
          <w:bCs/>
          <w:lang w:eastAsia="pl-PL"/>
        </w:rPr>
        <w:t>oraz poprzez e-mail: czcsz.finanse@ron.mil.pl</w:t>
      </w:r>
      <w:r w:rsidRPr="004277E4">
        <w:rPr>
          <w:rFonts w:ascii="Arial" w:eastAsiaTheme="majorEastAsia" w:hAnsi="Arial" w:cs="Arial"/>
          <w:lang w:eastAsia="pl-PL"/>
        </w:rPr>
        <w:t xml:space="preserve">. </w:t>
      </w:r>
    </w:p>
    <w:p w14:paraId="6B55CDD6"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 xml:space="preserve">Dane zawarte na fakturze (fakturach w przypadku dostaw częściowych) muszą być zgodne co do treści i kolejności z danymi zawartymi w Protokole (protokołach w przypadku dostaw </w:t>
      </w:r>
      <w:r w:rsidRPr="004277E4">
        <w:rPr>
          <w:rFonts w:ascii="Arial" w:hAnsi="Arial" w:cs="Arial"/>
          <w:spacing w:val="-8"/>
        </w:rPr>
        <w:t xml:space="preserve">częściowych) przyjęcia-przekazania oraz z danymi zawartymi </w:t>
      </w:r>
      <w:r w:rsidRPr="004277E4">
        <w:rPr>
          <w:rFonts w:ascii="Arial" w:hAnsi="Arial" w:cs="Arial"/>
          <w:b/>
          <w:bCs/>
          <w:spacing w:val="-8"/>
        </w:rPr>
        <w:t>w Załączniku nr 1 do umowy</w:t>
      </w:r>
      <w:r w:rsidRPr="004277E4">
        <w:rPr>
          <w:rFonts w:ascii="Arial" w:hAnsi="Arial" w:cs="Arial"/>
        </w:rPr>
        <w:t>.</w:t>
      </w:r>
    </w:p>
    <w:p w14:paraId="55C668A0"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lastRenderedPageBreak/>
        <w:t xml:space="preserve">W przypadku braku odbioru całości przedmiotu umowy z przyczyn leżących po stronie Wykonawcy, niezależnie od postanowień § 10, Zamawiający dokona płatności wynagrodzenia za część świadczenia, która została spełniona. </w:t>
      </w:r>
    </w:p>
    <w:p w14:paraId="37A8B2E5"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Wykonawca oświadcza, że rachunek,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5DE3BCD4"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Za dzień zapłaty uznaje się dzień obciążenia kwotą wynagrodzenia rachunku bankowego Zamawiającego.</w:t>
      </w:r>
    </w:p>
    <w:p w14:paraId="04CFEF5B"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381E1D79"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 xml:space="preserve">Wykonawca oświadcza, że jest zarejestrowanym podatnikiem VAT czynnym na terytorium Rzeczypospolitej Polskiej oraz zobowiązuje się w trakcie trwania Umowy </w:t>
      </w:r>
      <w:r w:rsidRPr="004277E4">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4277E4">
        <w:rPr>
          <w:rFonts w:ascii="Arial" w:hAnsi="Arial" w:cs="Arial"/>
          <w:vertAlign w:val="superscript"/>
        </w:rPr>
        <w:t>1</w:t>
      </w:r>
      <w:r w:rsidRPr="004277E4">
        <w:rPr>
          <w:rFonts w:ascii="Arial" w:hAnsi="Arial" w:cs="Arial"/>
        </w:rPr>
        <w:t>.</w:t>
      </w:r>
      <w:r w:rsidRPr="004277E4">
        <w:rPr>
          <w:rFonts w:ascii="Arial" w:hAnsi="Arial" w:cs="Arial"/>
          <w:color w:val="FFFFFF" w:themeColor="background1"/>
          <w:shd w:val="clear" w:color="auto" w:fill="FFFFFF" w:themeFill="background1"/>
          <w:vertAlign w:val="superscript"/>
        </w:rPr>
        <w:footnoteReference w:id="6"/>
      </w:r>
      <w:r w:rsidRPr="004277E4">
        <w:rPr>
          <w:rFonts w:ascii="Arial" w:hAnsi="Arial" w:cs="Arial"/>
        </w:rPr>
        <w:t xml:space="preserve"> </w:t>
      </w:r>
    </w:p>
    <w:p w14:paraId="765D7343"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4277E4">
        <w:rPr>
          <w:rFonts w:ascii="Arial" w:hAnsi="Arial" w:cs="Arial"/>
        </w:rPr>
        <w:br/>
        <w:t xml:space="preserve">i na zasadach określonych w odpowiednich przepisach. O wysokości stawki podatku </w:t>
      </w:r>
      <w:r w:rsidRPr="004277E4">
        <w:rPr>
          <w:rFonts w:ascii="Arial" w:hAnsi="Arial" w:cs="Arial"/>
        </w:rPr>
        <w:br/>
        <w:t>u źródła oraz o zasadach poboru podatku u źródła Zamawiający poinformuje Wykonawcę przed upływem terminu płatności wynagrodzenia lub jego odpowiedniej części².</w:t>
      </w:r>
    </w:p>
    <w:p w14:paraId="7A1BB60A"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lastRenderedPageBreak/>
        <w:t xml:space="preserve">Wykonawca po podpisaniu Umowy, </w:t>
      </w:r>
      <w:r w:rsidRPr="004277E4">
        <w:rPr>
          <w:rFonts w:ascii="Arial" w:hAnsi="Arial" w:cs="Arial"/>
          <w:b/>
          <w:bCs/>
        </w:rPr>
        <w:t>nie później jednak niż do 5 dnia</w:t>
      </w:r>
      <w:r w:rsidRPr="004277E4">
        <w:rPr>
          <w:rFonts w:ascii="Arial" w:hAnsi="Arial" w:cs="Arial"/>
        </w:rPr>
        <w:t xml:space="preserve"> przed upływem terminu płatności wynagrodzenia lub jego części, zobowiązany jest dostarczyć do siedziby Zamawiającego oryginał lub poświadczoną przez notariusza kopię albo odpis </w:t>
      </w:r>
      <w:r w:rsidRPr="004277E4">
        <w:rPr>
          <w:rFonts w:ascii="Arial" w:hAnsi="Arial" w:cs="Arial"/>
          <w:b/>
          <w:bCs/>
        </w:rPr>
        <w:t>aktualnego certyfikatu rezydencji podatkowej</w:t>
      </w:r>
      <w:r w:rsidRPr="004277E4">
        <w:rPr>
          <w:rFonts w:ascii="Arial" w:hAnsi="Arial" w:cs="Arial"/>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1423A2A2" w14:textId="77777777" w:rsidR="009941B3" w:rsidRPr="004277E4" w:rsidRDefault="009941B3" w:rsidP="00E868C7">
      <w:pPr>
        <w:numPr>
          <w:ilvl w:val="0"/>
          <w:numId w:val="251"/>
        </w:numPr>
        <w:tabs>
          <w:tab w:val="num" w:pos="8146"/>
        </w:tabs>
        <w:suppressAutoHyphens/>
        <w:spacing w:after="120"/>
        <w:jc w:val="both"/>
        <w:rPr>
          <w:rFonts w:ascii="Arial" w:hAnsi="Arial" w:cs="Arial"/>
        </w:rPr>
      </w:pPr>
      <w:r w:rsidRPr="004277E4">
        <w:rPr>
          <w:rFonts w:ascii="Arial" w:hAnsi="Arial" w:cs="Arial"/>
        </w:rPr>
        <w:t xml:space="preserve">Strony zgodnie ustalają, że realizację płatności wynagrodzenia z tytułu wykonania przedmiotu umowy, udokumentowanego fakturą, o której mowa w ust. 4, zobowiązane </w:t>
      </w:r>
      <w:r w:rsidRPr="004277E4">
        <w:rPr>
          <w:rFonts w:ascii="Arial" w:hAnsi="Arial" w:cs="Arial"/>
        </w:rPr>
        <w:br/>
        <w:t xml:space="preserve">są dokonać w ramach mechanizmu podzielonej płatności. W przypadku obowiązku realizacji płatności według mechanizmu, o którym mowa w zdaniu poprzednim, faktura </w:t>
      </w:r>
      <w:r w:rsidRPr="004277E4">
        <w:rPr>
          <w:rFonts w:ascii="Arial" w:hAnsi="Arial" w:cs="Arial"/>
        </w:rPr>
        <w:br/>
        <w:t>o której mowa w ust. 4 powinna zawierać w swojej treści wyrazy „mechanizm podzielonej płatności”⁴.</w:t>
      </w:r>
    </w:p>
    <w:p w14:paraId="3622E437" w14:textId="77777777" w:rsidR="009941B3" w:rsidRPr="004277E4" w:rsidRDefault="009941B3" w:rsidP="009941B3">
      <w:pPr>
        <w:spacing w:after="0"/>
        <w:jc w:val="center"/>
        <w:rPr>
          <w:rFonts w:ascii="Arial" w:hAnsi="Arial" w:cs="Arial"/>
          <w:b/>
        </w:rPr>
      </w:pPr>
      <w:r w:rsidRPr="004277E4">
        <w:rPr>
          <w:rFonts w:ascii="Arial" w:hAnsi="Arial" w:cs="Arial"/>
          <w:b/>
        </w:rPr>
        <w:t>§ 4</w:t>
      </w:r>
    </w:p>
    <w:p w14:paraId="7399D0C4" w14:textId="77777777" w:rsidR="009941B3" w:rsidRPr="004277E4" w:rsidRDefault="009941B3" w:rsidP="009941B3">
      <w:pPr>
        <w:jc w:val="center"/>
        <w:rPr>
          <w:rFonts w:ascii="Arial" w:hAnsi="Arial" w:cs="Arial"/>
          <w:b/>
          <w:color w:val="FF0000"/>
        </w:rPr>
      </w:pPr>
      <w:r w:rsidRPr="004277E4">
        <w:rPr>
          <w:rFonts w:ascii="Arial" w:hAnsi="Arial" w:cs="Arial"/>
          <w:b/>
        </w:rPr>
        <w:t>Obowiązki Wykonawcy</w:t>
      </w:r>
    </w:p>
    <w:p w14:paraId="6EEAF7A5" w14:textId="77777777" w:rsidR="009941B3" w:rsidRPr="004277E4" w:rsidRDefault="009941B3" w:rsidP="00E868C7">
      <w:pPr>
        <w:numPr>
          <w:ilvl w:val="0"/>
          <w:numId w:val="227"/>
        </w:numPr>
        <w:spacing w:after="120"/>
        <w:ind w:left="431" w:hanging="425"/>
        <w:jc w:val="both"/>
        <w:rPr>
          <w:rFonts w:ascii="Arial" w:hAnsi="Arial" w:cs="Arial"/>
        </w:rPr>
      </w:pPr>
      <w:r w:rsidRPr="004277E4">
        <w:rPr>
          <w:rFonts w:ascii="Arial" w:hAnsi="Arial" w:cs="Arial"/>
        </w:rPr>
        <w:t xml:space="preserve">Wykonawca jest zobowiązany do wykonania przedmiotu umowy zgodnie </w:t>
      </w:r>
      <w:r w:rsidRPr="004277E4">
        <w:rPr>
          <w:rFonts w:ascii="Arial" w:hAnsi="Arial" w:cs="Arial"/>
        </w:rPr>
        <w:br/>
        <w:t>z obowiązującymi przepisami, opisem przedmiotu zamówienia, SWZ oraz złożoną ofertą.</w:t>
      </w:r>
    </w:p>
    <w:p w14:paraId="472B6C4D" w14:textId="77777777" w:rsidR="009941B3" w:rsidRPr="004277E4" w:rsidRDefault="009941B3" w:rsidP="00E868C7">
      <w:pPr>
        <w:numPr>
          <w:ilvl w:val="0"/>
          <w:numId w:val="227"/>
        </w:numPr>
        <w:spacing w:after="120"/>
        <w:ind w:left="426" w:hanging="426"/>
        <w:jc w:val="both"/>
        <w:rPr>
          <w:rFonts w:ascii="Arial" w:hAnsi="Arial" w:cs="Arial"/>
        </w:rPr>
      </w:pPr>
      <w:r w:rsidRPr="004277E4">
        <w:rPr>
          <w:rFonts w:ascii="Arial" w:hAnsi="Arial" w:cs="Arial"/>
        </w:rPr>
        <w:t xml:space="preserve">Wykonawca zobowiązuje się do udzielania bez zbędnej zwłoki na piśmie lub mailowo Zamawiającemu oraz Odbiorcy wszelkich informacji i wyjaśnień dotyczących realizacji przedmiotu umowy (zamówienia gwarantowanego) i informowania o każdym zagrożeniu mającym wpływ na opóźnienie w wykonaniu przedmiotu umowy i przyczynach tych opóźnień, w tym także o okolicznościach leżących po stronie Zamawiającego </w:t>
      </w:r>
      <w:r w:rsidRPr="004277E4">
        <w:rPr>
          <w:rFonts w:ascii="Arial" w:hAnsi="Arial" w:cs="Arial"/>
        </w:rPr>
        <w:br/>
        <w:t xml:space="preserve">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w:t>
      </w:r>
      <w:r w:rsidRPr="004277E4">
        <w:rPr>
          <w:rFonts w:ascii="Arial" w:hAnsi="Arial" w:cs="Arial"/>
        </w:rPr>
        <w:br/>
        <w:t>lub przeszkodach związanych z wykonywaniem umowy, leżących po stronie Zamawiającego, zwalnia Zamawiającego od odpowiedzialności za wynikające stąd skutki.</w:t>
      </w:r>
    </w:p>
    <w:p w14:paraId="67E6AD72" w14:textId="77777777" w:rsidR="009941B3" w:rsidRPr="004277E4" w:rsidRDefault="009941B3" w:rsidP="00E868C7">
      <w:pPr>
        <w:numPr>
          <w:ilvl w:val="0"/>
          <w:numId w:val="227"/>
        </w:numPr>
        <w:spacing w:after="120"/>
        <w:ind w:left="426" w:hanging="426"/>
        <w:jc w:val="both"/>
        <w:rPr>
          <w:rFonts w:ascii="Arial" w:hAnsi="Arial" w:cs="Arial"/>
        </w:rPr>
      </w:pPr>
      <w:r w:rsidRPr="004277E4">
        <w:rPr>
          <w:rFonts w:ascii="Arial" w:hAnsi="Arial" w:cs="Arial"/>
        </w:rPr>
        <w:t xml:space="preserve">Wykonawca złoży Zamawiającemu Oświadczenie producenta potwierdzające, że Sprzęt pochodzi z oficjalnego kanału dystrybucyjnego producenta (wraz z dostawą sprzętu, </w:t>
      </w:r>
      <w:r w:rsidRPr="004277E4">
        <w:rPr>
          <w:rFonts w:ascii="Arial" w:hAnsi="Arial" w:cs="Arial"/>
        </w:rPr>
        <w:br/>
        <w:t>o której mowa w § 2).</w:t>
      </w:r>
    </w:p>
    <w:p w14:paraId="1798E8B3" w14:textId="77777777" w:rsidR="009941B3" w:rsidRPr="004277E4" w:rsidRDefault="009941B3" w:rsidP="00E868C7">
      <w:pPr>
        <w:numPr>
          <w:ilvl w:val="0"/>
          <w:numId w:val="227"/>
        </w:numPr>
        <w:spacing w:after="120"/>
        <w:ind w:left="426" w:hanging="426"/>
        <w:jc w:val="both"/>
        <w:rPr>
          <w:rFonts w:ascii="Arial" w:hAnsi="Arial" w:cs="Arial"/>
        </w:rPr>
      </w:pPr>
      <w:bookmarkStart w:id="155" w:name="_Hlk119944877"/>
      <w:r w:rsidRPr="004277E4">
        <w:rPr>
          <w:rFonts w:ascii="Arial" w:hAnsi="Arial" w:cs="Arial"/>
        </w:rPr>
        <w:t>Wykonawca złoży Zamawiającemu Oświadczenie producenta</w:t>
      </w:r>
      <w:bookmarkEnd w:id="155"/>
      <w:r w:rsidRPr="004277E4">
        <w:rPr>
          <w:rFonts w:ascii="Arial" w:hAnsi="Arial" w:cs="Arial"/>
        </w:rPr>
        <w:t>, że w przypadku niewywiązywania się z obowiązków gwarancyjnych Oferenta lub firmy serwisującej, przejmie na siebie wszelkie zobowiązania związane z serwisem.</w:t>
      </w:r>
    </w:p>
    <w:p w14:paraId="6023DF49" w14:textId="77777777" w:rsidR="009941B3" w:rsidRPr="004277E4" w:rsidRDefault="009941B3" w:rsidP="009941B3">
      <w:pPr>
        <w:spacing w:after="0"/>
        <w:jc w:val="center"/>
        <w:rPr>
          <w:rFonts w:ascii="Arial" w:hAnsi="Arial" w:cs="Arial"/>
          <w:b/>
          <w:bCs/>
        </w:rPr>
      </w:pPr>
      <w:r w:rsidRPr="004277E4">
        <w:rPr>
          <w:rFonts w:ascii="Arial" w:hAnsi="Arial" w:cs="Arial"/>
          <w:b/>
          <w:bCs/>
        </w:rPr>
        <w:t>§ 5</w:t>
      </w:r>
    </w:p>
    <w:p w14:paraId="5B39DF91" w14:textId="77777777" w:rsidR="009941B3" w:rsidRPr="004277E4" w:rsidRDefault="009941B3" w:rsidP="009941B3">
      <w:pPr>
        <w:jc w:val="center"/>
        <w:rPr>
          <w:rFonts w:ascii="Arial" w:hAnsi="Arial" w:cs="Arial"/>
          <w:b/>
          <w:bCs/>
        </w:rPr>
      </w:pPr>
      <w:r w:rsidRPr="004277E4">
        <w:rPr>
          <w:rFonts w:ascii="Arial" w:hAnsi="Arial" w:cs="Arial"/>
          <w:b/>
          <w:bCs/>
        </w:rPr>
        <w:t xml:space="preserve">Obowiązki Zamawiającego </w:t>
      </w:r>
    </w:p>
    <w:p w14:paraId="564294AB" w14:textId="77777777" w:rsidR="009941B3" w:rsidRPr="004277E4" w:rsidRDefault="009941B3" w:rsidP="009941B3">
      <w:pPr>
        <w:spacing w:after="120"/>
        <w:ind w:left="643"/>
        <w:jc w:val="both"/>
        <w:rPr>
          <w:rFonts w:ascii="Arial" w:eastAsia="Times New Roman" w:hAnsi="Arial" w:cs="Arial"/>
        </w:rPr>
      </w:pPr>
      <w:r w:rsidRPr="004277E4">
        <w:rPr>
          <w:rFonts w:ascii="Arial" w:eastAsia="Times New Roman" w:hAnsi="Arial" w:cs="Arial"/>
        </w:rPr>
        <w:t>Zamawiający zobowiązuje się do:</w:t>
      </w:r>
    </w:p>
    <w:p w14:paraId="534E398A" w14:textId="77777777" w:rsidR="009941B3" w:rsidRPr="004277E4" w:rsidRDefault="009941B3" w:rsidP="00E868C7">
      <w:pPr>
        <w:numPr>
          <w:ilvl w:val="0"/>
          <w:numId w:val="228"/>
        </w:numPr>
        <w:tabs>
          <w:tab w:val="decimal" w:pos="714"/>
        </w:tabs>
        <w:spacing w:after="0"/>
        <w:ind w:left="714" w:hanging="357"/>
        <w:jc w:val="both"/>
        <w:rPr>
          <w:rFonts w:ascii="Arial" w:eastAsia="Times New Roman" w:hAnsi="Arial" w:cs="Arial"/>
        </w:rPr>
      </w:pPr>
      <w:r w:rsidRPr="004277E4">
        <w:rPr>
          <w:rFonts w:ascii="Arial" w:eastAsia="Times New Roman" w:hAnsi="Arial" w:cs="Arial"/>
        </w:rPr>
        <w:t>odebrania przedmiotu umowy na zasadach i w terminach określonych w niniejszej umowie,</w:t>
      </w:r>
    </w:p>
    <w:p w14:paraId="7B023FAA" w14:textId="77777777" w:rsidR="009941B3" w:rsidRPr="004277E4" w:rsidRDefault="009941B3" w:rsidP="00E868C7">
      <w:pPr>
        <w:numPr>
          <w:ilvl w:val="0"/>
          <w:numId w:val="228"/>
        </w:numPr>
        <w:spacing w:after="0"/>
        <w:ind w:left="714" w:hanging="357"/>
        <w:jc w:val="both"/>
        <w:rPr>
          <w:rFonts w:ascii="Arial" w:eastAsia="Times New Roman" w:hAnsi="Arial" w:cs="Arial"/>
        </w:rPr>
      </w:pPr>
      <w:r w:rsidRPr="004277E4">
        <w:rPr>
          <w:rFonts w:ascii="Arial" w:eastAsia="Times New Roman" w:hAnsi="Arial" w:cs="Arial"/>
        </w:rPr>
        <w:t xml:space="preserve">informowania Wykonawcy w formie pisemnej o ujawnionych wadach i usterkach przedmiotu umowy, </w:t>
      </w:r>
    </w:p>
    <w:p w14:paraId="2051697A" w14:textId="77777777" w:rsidR="009941B3" w:rsidRPr="004277E4" w:rsidRDefault="009941B3" w:rsidP="00E868C7">
      <w:pPr>
        <w:numPr>
          <w:ilvl w:val="0"/>
          <w:numId w:val="228"/>
        </w:numPr>
        <w:spacing w:after="0"/>
        <w:ind w:left="714" w:hanging="357"/>
        <w:jc w:val="both"/>
        <w:rPr>
          <w:rFonts w:ascii="Arial" w:eastAsia="Times New Roman" w:hAnsi="Arial" w:cs="Arial"/>
        </w:rPr>
      </w:pPr>
      <w:r w:rsidRPr="004277E4">
        <w:rPr>
          <w:rFonts w:ascii="Arial" w:eastAsia="Times New Roman" w:hAnsi="Arial" w:cs="Arial"/>
        </w:rPr>
        <w:lastRenderedPageBreak/>
        <w:t>zapłaty wynagrodzenia należnego Wykonawcy za dostarczony i odebrany przedmiot umowy,</w:t>
      </w:r>
    </w:p>
    <w:p w14:paraId="6E482597" w14:textId="77777777" w:rsidR="009941B3" w:rsidRPr="004277E4" w:rsidRDefault="009941B3" w:rsidP="00E868C7">
      <w:pPr>
        <w:numPr>
          <w:ilvl w:val="0"/>
          <w:numId w:val="228"/>
        </w:numPr>
        <w:spacing w:after="120"/>
        <w:ind w:left="714" w:hanging="357"/>
        <w:jc w:val="both"/>
        <w:rPr>
          <w:rFonts w:ascii="Arial" w:eastAsia="Times New Roman" w:hAnsi="Arial" w:cs="Arial"/>
        </w:rPr>
      </w:pPr>
      <w:r w:rsidRPr="004277E4">
        <w:rPr>
          <w:rFonts w:ascii="Arial" w:eastAsia="Times New Roman" w:hAnsi="Arial" w:cs="Arial"/>
        </w:rPr>
        <w:t>współpracy z Wykonawcą celem należytej realizacji postanowień umowy.</w:t>
      </w:r>
    </w:p>
    <w:p w14:paraId="60D6FB81" w14:textId="77777777" w:rsidR="009941B3" w:rsidRDefault="009941B3" w:rsidP="009941B3">
      <w:pPr>
        <w:jc w:val="center"/>
        <w:rPr>
          <w:rFonts w:ascii="Arial" w:eastAsia="Calibri" w:hAnsi="Arial" w:cs="Arial"/>
          <w:b/>
        </w:rPr>
      </w:pPr>
    </w:p>
    <w:p w14:paraId="327B6233" w14:textId="77777777" w:rsidR="009941B3" w:rsidRPr="004277E4" w:rsidRDefault="009941B3" w:rsidP="009941B3">
      <w:pPr>
        <w:jc w:val="center"/>
        <w:rPr>
          <w:rFonts w:ascii="Arial" w:eastAsia="Calibri" w:hAnsi="Arial" w:cs="Arial"/>
          <w:b/>
        </w:rPr>
      </w:pPr>
      <w:r w:rsidRPr="004277E4">
        <w:rPr>
          <w:rFonts w:ascii="Arial" w:eastAsia="Calibri" w:hAnsi="Arial" w:cs="Arial"/>
          <w:b/>
        </w:rPr>
        <w:t xml:space="preserve">§ 6 </w:t>
      </w:r>
      <w:r w:rsidRPr="004277E4">
        <w:rPr>
          <w:rFonts w:ascii="Arial" w:eastAsia="Calibri" w:hAnsi="Arial" w:cs="Arial"/>
          <w:b/>
        </w:rPr>
        <w:br/>
        <w:t xml:space="preserve">Licencje </w:t>
      </w:r>
    </w:p>
    <w:p w14:paraId="42730C4E" w14:textId="77777777" w:rsidR="009941B3" w:rsidRPr="004277E4" w:rsidRDefault="009941B3" w:rsidP="00E868C7">
      <w:pPr>
        <w:numPr>
          <w:ilvl w:val="0"/>
          <w:numId w:val="252"/>
        </w:numPr>
        <w:autoSpaceDE w:val="0"/>
        <w:autoSpaceDN w:val="0"/>
        <w:adjustRightInd w:val="0"/>
        <w:spacing w:after="0"/>
        <w:ind w:left="426" w:hanging="426"/>
        <w:jc w:val="both"/>
        <w:rPr>
          <w:rFonts w:ascii="Arial" w:eastAsia="Calibri" w:hAnsi="Arial" w:cs="Arial"/>
        </w:rPr>
      </w:pPr>
      <w:r w:rsidRPr="004277E4">
        <w:rPr>
          <w:rFonts w:ascii="Arial" w:eastAsia="Calibri" w:hAnsi="Arial" w:cs="Arial"/>
        </w:rPr>
        <w:t xml:space="preserve">Oprogramowanie dostarczone ze Sprzętem, musi z nim poprawnie współpracować (zapewnić bezawaryjną pracę Sprzętu) zgodnie z wymaganiami określonymi przez producenta Sprzętu, oprogramowania oraz w specyfikacji technicznej stanowiącej Załącznik nr 1 do umowy. </w:t>
      </w:r>
    </w:p>
    <w:p w14:paraId="52ABD4A4" w14:textId="77777777" w:rsidR="009941B3" w:rsidRPr="004277E4" w:rsidRDefault="009941B3" w:rsidP="009941B3">
      <w:pPr>
        <w:autoSpaceDE w:val="0"/>
        <w:autoSpaceDN w:val="0"/>
        <w:adjustRightInd w:val="0"/>
        <w:spacing w:before="120"/>
        <w:ind w:left="425"/>
        <w:jc w:val="both"/>
        <w:rPr>
          <w:rFonts w:ascii="Arial" w:eastAsia="Calibri" w:hAnsi="Arial" w:cs="Arial"/>
        </w:rPr>
      </w:pPr>
      <w:r w:rsidRPr="004277E4">
        <w:rPr>
          <w:rFonts w:ascii="Arial" w:eastAsia="Calibri" w:hAnsi="Arial" w:cs="Arial"/>
        </w:rPr>
        <w:t>Nośnik z oprogramowaniem staje się własnością Zamawiającego z chwilą podpisania protokołu przyjęcia-przekazania, o którym mowa w § 8 ust. 12 oraz objęte są wynagrodzeniem, o którym mowa w § 3.</w:t>
      </w:r>
    </w:p>
    <w:p w14:paraId="25097C49"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Calibri" w:hAnsi="Arial" w:cs="Arial"/>
        </w:rPr>
      </w:pPr>
      <w:bookmarkStart w:id="156" w:name="_Hlk158390314"/>
      <w:r w:rsidRPr="004277E4">
        <w:rPr>
          <w:rFonts w:ascii="Arial" w:eastAsia="Calibri" w:hAnsi="Arial" w:cs="Arial"/>
        </w:rPr>
        <w:t>Jeśli w załącznikach do umowy nie wyszczególniono inaczej należy dostarczyć oprogramowanie w polskiej wersji, za wyjątkiem sytuacji, gdzie nie występuje oprogramowanie w języku polskim, wówczas należy dostarczyć angielską wersję oprogramowania.</w:t>
      </w:r>
    </w:p>
    <w:p w14:paraId="77F1B4CA"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Calibri" w:hAnsi="Arial" w:cs="Arial"/>
        </w:rPr>
      </w:pPr>
      <w:r w:rsidRPr="004277E4">
        <w:rPr>
          <w:rFonts w:ascii="Arial" w:eastAsia="Calibri" w:hAnsi="Arial" w:cs="Arial"/>
        </w:rPr>
        <w:t>Licencja nie może nakładać na Zamawiającego dodatkowych opłat związanych z realizacją umowy oraz następczym korzystaniem z oprogramowania objętego umową.</w:t>
      </w:r>
    </w:p>
    <w:p w14:paraId="0EB19309" w14:textId="77777777" w:rsidR="009941B3" w:rsidRPr="004277E4" w:rsidRDefault="009941B3" w:rsidP="009941B3">
      <w:pPr>
        <w:spacing w:before="120" w:after="120"/>
        <w:ind w:left="425"/>
        <w:jc w:val="both"/>
        <w:rPr>
          <w:rFonts w:ascii="Arial" w:eastAsia="Times New Roman" w:hAnsi="Arial" w:cs="Arial"/>
          <w:lang w:eastAsia="pl-PL"/>
        </w:rPr>
      </w:pPr>
      <w:r w:rsidRPr="004277E4">
        <w:rPr>
          <w:rFonts w:ascii="Arial" w:eastAsia="Times New Roman" w:hAnsi="Arial" w:cs="Arial"/>
          <w:lang w:eastAsia="pl-PL"/>
        </w:rPr>
        <w:t xml:space="preserve">Udzielenie licencji do wszelkiego oprogramowania objętego umową dotyczy korzystania </w:t>
      </w:r>
      <w:r w:rsidRPr="004277E4">
        <w:br/>
      </w:r>
      <w:r w:rsidRPr="004277E4">
        <w:rPr>
          <w:rFonts w:ascii="Arial" w:eastAsia="Times New Roman" w:hAnsi="Arial" w:cs="Arial"/>
          <w:lang w:eastAsia="pl-PL"/>
        </w:rPr>
        <w:t>z każdego wymienionego w umowie pola eksploatacji w ramach wynagrodzenia określonego w § 3 ust. 1. W ramach wynagrodzenia umownego, o którym mowa w § 3 ust. 1 Wykonawca ma obowiązek uwzględnić koszt licencji do wszelkiego oprogramowania objętego umową.</w:t>
      </w:r>
    </w:p>
    <w:p w14:paraId="4D62783E"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Calibri" w:hAnsi="Arial" w:cs="Arial"/>
        </w:rPr>
      </w:pPr>
      <w:r w:rsidRPr="004277E4">
        <w:rPr>
          <w:rFonts w:ascii="Arial" w:eastAsia="Calibri" w:hAnsi="Arial" w:cs="Arial"/>
        </w:rPr>
        <w:t xml:space="preserve">Udzielenie licencji do oprogramowania musi uwzględniać prawo do bezpłatnej instalacji </w:t>
      </w:r>
      <w:r w:rsidRPr="004277E4">
        <w:rPr>
          <w:rFonts w:ascii="Arial" w:eastAsia="Calibri" w:hAnsi="Arial" w:cs="Arial"/>
        </w:rPr>
        <w:br/>
        <w:t>i używania wersji oprogramowania objętego umową.</w:t>
      </w:r>
    </w:p>
    <w:bookmarkEnd w:id="156"/>
    <w:p w14:paraId="55ABB04C"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Times New Roman" w:hAnsi="Arial" w:cs="Arial"/>
          <w:lang w:eastAsia="pl-PL"/>
        </w:rPr>
      </w:pPr>
      <w:r w:rsidRPr="004277E4">
        <w:rPr>
          <w:rFonts w:ascii="Arial" w:eastAsia="Times New Roman" w:hAnsi="Arial" w:cs="Arial"/>
          <w:lang w:eastAsia="pl-PL"/>
        </w:rPr>
        <w:t xml:space="preserve">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i dokumentacji oprogramowania dostarczonego wraz ze Sprzętem na zasadach i warunkach określonych przez producenta oprogramowania, w tym w szczególności poprzez zawarcie wszelkich niezbędnych dla powyższego umów i zapewnienie ich trwania, uprawniające Zamawiającego </w:t>
      </w:r>
      <w:bookmarkStart w:id="157" w:name="_Hlk64974782"/>
      <w:r w:rsidRPr="004277E4">
        <w:rPr>
          <w:rFonts w:ascii="Arial" w:eastAsia="Times New Roman" w:hAnsi="Arial" w:cs="Arial"/>
          <w:lang w:eastAsia="pl-PL"/>
        </w:rPr>
        <w:t>oraz Użytkowników, w imieniu których działa Zamawiający</w:t>
      </w:r>
      <w:bookmarkEnd w:id="157"/>
      <w:r w:rsidRPr="004277E4">
        <w:rPr>
          <w:rFonts w:ascii="Arial" w:eastAsia="Times New Roman" w:hAnsi="Arial" w:cs="Arial"/>
          <w:lang w:eastAsia="pl-PL"/>
        </w:rPr>
        <w:t xml:space="preserve"> do korzystania z oprogramowania i dokumentacji oprogramowania na zasadach określonych w niniejszej umowie. W przypadku, w którym z przyczyn niezależnych od Wykonawcy nie byłoby możliwe nabycie przez Wykonawcę Licencji na rzecz Zamawiającego oraz Użytkowników, w imieniu których działa Zamawiający, Wykonawca nabędzie Licencję na swoją rzecz </w:t>
      </w:r>
      <w:r w:rsidRPr="004277E4">
        <w:rPr>
          <w:rFonts w:ascii="Arial" w:eastAsia="Times New Roman" w:hAnsi="Arial" w:cs="Arial"/>
          <w:lang w:eastAsia="pl-PL"/>
        </w:rPr>
        <w:br/>
        <w:t xml:space="preserve">i następnie przeniesie ją na rzecz Zamawiającego oraz Użytkowników, w imieniu których działa Zamawiający wraz z pisemną zgodą Licencjodawcy oprogramowania </w:t>
      </w:r>
      <w:r w:rsidRPr="004277E4">
        <w:rPr>
          <w:rFonts w:ascii="Arial" w:eastAsia="Times New Roman" w:hAnsi="Arial" w:cs="Arial"/>
          <w:lang w:eastAsia="pl-PL"/>
        </w:rPr>
        <w:br/>
        <w:t xml:space="preserve">i dokumentacji oprogramowania oraz oświadczeniem Licencjodawcy, że nie było możliwości udzielenia Licencji bezpośrednio na rzecz Zamawiającego oraz Użytkowników, w imieniu których działa Zamawiający. </w:t>
      </w:r>
    </w:p>
    <w:p w14:paraId="36974248"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Times New Roman" w:hAnsi="Arial" w:cs="Arial"/>
          <w:lang w:eastAsia="pl-PL"/>
        </w:rPr>
      </w:pPr>
      <w:r w:rsidRPr="004277E4">
        <w:rPr>
          <w:rFonts w:ascii="Arial" w:eastAsia="Times New Roman" w:hAnsi="Arial" w:cs="Arial"/>
          <w:lang w:eastAsia="pl-PL"/>
        </w:rPr>
        <w:lastRenderedPageBreak/>
        <w:t>W odniesieniu do oprogramowania, jeżeli producent takiego oprogramowania standardowo udziela licencji na warunkach korzystniejszych od wskazanych w Umowie, Wykonawca dostarczy licencje od producentów tego oprogramowania na warunkach korzystniejszych.</w:t>
      </w:r>
    </w:p>
    <w:p w14:paraId="63D6827F"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Times New Roman" w:hAnsi="Arial" w:cs="Arial"/>
          <w:lang w:eastAsia="pl-PL"/>
        </w:rPr>
      </w:pPr>
      <w:r w:rsidRPr="004277E4">
        <w:rPr>
          <w:rFonts w:ascii="Arial" w:eastAsia="Times New Roman" w:hAnsi="Arial" w:cs="Arial"/>
          <w:lang w:eastAsia="pl-PL"/>
        </w:rPr>
        <w:t xml:space="preserve">Wykonawca powinien zapewnić, by wszelkie Licencje dotyczące oprogramowania były udzielane co najmniej na poniższych warunkach: </w:t>
      </w:r>
    </w:p>
    <w:p w14:paraId="375920C6" w14:textId="77777777" w:rsidR="009941B3" w:rsidRPr="004277E4" w:rsidRDefault="009941B3" w:rsidP="009941B3">
      <w:pPr>
        <w:autoSpaceDE w:val="0"/>
        <w:autoSpaceDN w:val="0"/>
        <w:adjustRightInd w:val="0"/>
        <w:spacing w:before="120" w:after="0"/>
        <w:ind w:left="709" w:hanging="425"/>
        <w:jc w:val="both"/>
        <w:rPr>
          <w:rFonts w:ascii="Arial" w:eastAsia="Times New Roman" w:hAnsi="Arial" w:cs="Arial"/>
          <w:lang w:eastAsia="pl-PL"/>
        </w:rPr>
      </w:pPr>
      <w:r w:rsidRPr="004277E4">
        <w:rPr>
          <w:rFonts w:ascii="Arial" w:eastAsia="Times New Roman" w:hAnsi="Arial" w:cs="Arial"/>
          <w:lang w:eastAsia="pl-PL"/>
        </w:rPr>
        <w:t xml:space="preserve">1) nie później niż w dniu podpisania przez Strony protokołu przyjęcia - przekazania, Zamawiający oraz Użytkownicy, w imieniu których działa Zamawiający uzyskają </w:t>
      </w:r>
      <w:r w:rsidRPr="004277E4">
        <w:rPr>
          <w:rFonts w:ascii="Arial" w:eastAsia="Times New Roman" w:hAnsi="Arial" w:cs="Arial"/>
          <w:lang w:eastAsia="pl-PL"/>
        </w:rPr>
        <w:br/>
        <w:t xml:space="preserve">w możliwie najszerszym zakresie niewyłączną Licencję do korzystania </w:t>
      </w:r>
      <w:r w:rsidRPr="004277E4">
        <w:rPr>
          <w:rFonts w:ascii="Arial" w:eastAsia="Times New Roman" w:hAnsi="Arial" w:cs="Arial"/>
          <w:lang w:eastAsia="pl-PL"/>
        </w:rPr>
        <w:br/>
        <w:t xml:space="preserve">z oprogramowania i dokumentacji oprogramowania, udzieloną na czas nieokreślony. Licencja nie będzie mogła podlegać wypowiedzeniu ze strony Licencjodawcy </w:t>
      </w:r>
      <w:r w:rsidRPr="004277E4">
        <w:rPr>
          <w:rFonts w:ascii="Arial" w:eastAsia="Times New Roman" w:hAnsi="Arial" w:cs="Arial"/>
          <w:lang w:eastAsia="pl-PL"/>
        </w:rPr>
        <w:br/>
        <w:t xml:space="preserve">ani Wykonawcy za wyjątkiem przypadku rażącego naruszenia przez Zamawiającego istotnych postanowień Licencji i bezskutecznym upływie terminu wyznaczonego przez Licencjodawcę na ich usunięcie; </w:t>
      </w:r>
    </w:p>
    <w:p w14:paraId="714B0F36" w14:textId="77777777" w:rsidR="009941B3" w:rsidRPr="004277E4" w:rsidRDefault="009941B3" w:rsidP="009941B3">
      <w:pPr>
        <w:autoSpaceDE w:val="0"/>
        <w:autoSpaceDN w:val="0"/>
        <w:adjustRightInd w:val="0"/>
        <w:spacing w:before="120" w:after="0"/>
        <w:ind w:left="709" w:hanging="284"/>
        <w:jc w:val="both"/>
        <w:rPr>
          <w:rFonts w:ascii="Arial" w:eastAsia="Times New Roman" w:hAnsi="Arial" w:cs="Arial"/>
          <w:lang w:eastAsia="pl-PL"/>
        </w:rPr>
      </w:pPr>
      <w:r w:rsidRPr="004277E4">
        <w:rPr>
          <w:rFonts w:ascii="Arial" w:eastAsia="Times New Roman" w:hAnsi="Arial" w:cs="Arial"/>
          <w:lang w:eastAsia="pl-PL"/>
        </w:rPr>
        <w:t xml:space="preserve">2) Zamawiający oraz Użytkownicy, w imieniu których działa Zamawiający będą uprawnieni, w ramach udzielonej Licencji, do korzystania z oprogramowania </w:t>
      </w:r>
      <w:r w:rsidRPr="004277E4">
        <w:rPr>
          <w:rFonts w:ascii="Arial" w:eastAsia="Times New Roman" w:hAnsi="Arial" w:cs="Arial"/>
          <w:lang w:eastAsia="pl-PL"/>
        </w:rPr>
        <w:br/>
        <w:t xml:space="preserve">na następujących polach eksploatacji: trwałe lub czasowe zwielokrotnianie oprogramowania w całości lub w części jakimkolwiek środkami i w jakiejkolwiek formie, jak i zwielokrotnianie w zakresie, w którym jest to niezbędne do wprowadzenia, wyświetlania, dostosowania, przechowywania oprogramowania dla własnych potrzeb Zamawiającego oraz Użytkowników, w imieniu których działa Zamawiający, </w:t>
      </w:r>
      <w:r w:rsidRPr="004277E4">
        <w:rPr>
          <w:rFonts w:ascii="Arial" w:eastAsia="Times New Roman" w:hAnsi="Arial" w:cs="Arial"/>
          <w:lang w:eastAsia="pl-PL"/>
        </w:rPr>
        <w:br/>
        <w:t xml:space="preserve">z 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t>
      </w:r>
      <w:r w:rsidRPr="004277E4">
        <w:rPr>
          <w:rFonts w:ascii="Arial" w:eastAsia="Times New Roman" w:hAnsi="Arial" w:cs="Arial"/>
          <w:lang w:eastAsia="pl-PL"/>
        </w:rPr>
        <w:br/>
        <w:t xml:space="preserve">w celu wymiany wadliwej kopii lub w celu zweryfikowania błędów w oprogramowaniu; </w:t>
      </w:r>
    </w:p>
    <w:p w14:paraId="67938F2A" w14:textId="77777777" w:rsidR="009941B3" w:rsidRPr="004277E4" w:rsidRDefault="009941B3" w:rsidP="009941B3">
      <w:pPr>
        <w:autoSpaceDE w:val="0"/>
        <w:autoSpaceDN w:val="0"/>
        <w:adjustRightInd w:val="0"/>
        <w:spacing w:before="120" w:after="0"/>
        <w:ind w:left="709" w:hanging="284"/>
        <w:jc w:val="both"/>
        <w:rPr>
          <w:rFonts w:ascii="Arial" w:eastAsia="Times New Roman" w:hAnsi="Arial" w:cs="Arial"/>
          <w:lang w:eastAsia="pl-PL"/>
        </w:rPr>
      </w:pPr>
      <w:r w:rsidRPr="004277E4">
        <w:rPr>
          <w:rFonts w:ascii="Arial" w:eastAsia="Times New Roman" w:hAnsi="Arial" w:cs="Arial"/>
          <w:lang w:eastAsia="pl-PL"/>
        </w:rPr>
        <w:t xml:space="preserve">3) Zamawiający oraz Użytkownicy, w imieniu których działa Zamawiający będą uprawnieni </w:t>
      </w:r>
      <w:r w:rsidRPr="004277E4">
        <w:rPr>
          <w:rFonts w:ascii="Arial" w:eastAsia="Times New Roman" w:hAnsi="Arial" w:cs="Arial"/>
          <w:lang w:eastAsia="pl-PL"/>
        </w:rPr>
        <w:br/>
        <w:t xml:space="preserve">w ramach udzielonej Licencji do trwałego lub czasowego utrwalania i zwielokrotnienia Dokumentacji oprogramowania jakimikolwiek środkami i w jakiejkolwiek formie </w:t>
      </w:r>
      <w:r w:rsidRPr="004277E4">
        <w:rPr>
          <w:rFonts w:ascii="Arial" w:eastAsia="Times New Roman" w:hAnsi="Arial" w:cs="Arial"/>
          <w:lang w:eastAsia="pl-PL"/>
        </w:rPr>
        <w:br/>
        <w:t xml:space="preserve">w zakresie niezbędnym do normalnego korzystania 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 w sieciach komputerowych, w tym w Internecie, </w:t>
      </w:r>
      <w:r w:rsidRPr="004277E4">
        <w:rPr>
          <w:rFonts w:ascii="Arial" w:eastAsia="Times New Roman" w:hAnsi="Arial" w:cs="Arial"/>
          <w:lang w:eastAsia="pl-PL"/>
        </w:rPr>
        <w:br/>
        <w:t xml:space="preserve">o ile będzie możliwe uzyskanie zgody Licencjodawcy na powyższe prawo </w:t>
      </w:r>
      <w:r w:rsidRPr="004277E4">
        <w:rPr>
          <w:rFonts w:ascii="Arial" w:eastAsia="Times New Roman" w:hAnsi="Arial" w:cs="Arial"/>
          <w:lang w:eastAsia="pl-PL"/>
        </w:rPr>
        <w:br/>
        <w:t xml:space="preserve">do rozpowszechniania; </w:t>
      </w:r>
    </w:p>
    <w:p w14:paraId="22E82489" w14:textId="77777777" w:rsidR="009941B3" w:rsidRPr="004277E4" w:rsidRDefault="009941B3" w:rsidP="009941B3">
      <w:pPr>
        <w:autoSpaceDE w:val="0"/>
        <w:autoSpaceDN w:val="0"/>
        <w:adjustRightInd w:val="0"/>
        <w:spacing w:before="120" w:after="0"/>
        <w:ind w:left="709" w:hanging="284"/>
        <w:jc w:val="both"/>
        <w:rPr>
          <w:rFonts w:ascii="Arial" w:eastAsia="Times New Roman" w:hAnsi="Arial" w:cs="Arial"/>
          <w:lang w:eastAsia="pl-PL"/>
        </w:rPr>
      </w:pPr>
      <w:r w:rsidRPr="004277E4">
        <w:rPr>
          <w:rFonts w:ascii="Arial" w:eastAsia="Times New Roman" w:hAnsi="Arial" w:cs="Arial"/>
          <w:lang w:eastAsia="pl-PL"/>
        </w:rPr>
        <w:t xml:space="preserve">4) Wykonawca zapewni Zamawiającemu oraz Użytkownikom, w imieniu których działa Zamawiający udzielenie Licencji na polskie wersje językowe oprogramowania </w:t>
      </w:r>
      <w:r w:rsidRPr="004277E4">
        <w:rPr>
          <w:rFonts w:ascii="Arial" w:eastAsia="Times New Roman" w:hAnsi="Arial" w:cs="Arial"/>
          <w:lang w:eastAsia="pl-PL"/>
        </w:rPr>
        <w:br/>
        <w:t xml:space="preserve">i dokumentacji oprogramowania, o ile wersje takie będą dostępne; </w:t>
      </w:r>
    </w:p>
    <w:p w14:paraId="3ECE7349"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Times New Roman" w:hAnsi="Arial" w:cs="Arial"/>
          <w:lang w:eastAsia="pl-PL"/>
        </w:rPr>
      </w:pPr>
      <w:r w:rsidRPr="004277E4">
        <w:rPr>
          <w:rFonts w:ascii="Arial" w:eastAsia="Times New Roman" w:hAnsi="Arial" w:cs="Arial"/>
          <w:lang w:eastAsia="pl-PL"/>
        </w:rPr>
        <w:t>Poza przypadkiem, o którym mowa w ust. 6 (Licencja „korzystniejsza”), Licencja może zostać udzielona Zamawiającemu na warunkach innych niż określone niniejszą umową, za pisemną zgodą Zamawiającego.</w:t>
      </w:r>
    </w:p>
    <w:p w14:paraId="1129975B"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Times New Roman" w:hAnsi="Arial" w:cs="Arial"/>
          <w:lang w:eastAsia="pl-PL"/>
        </w:rPr>
      </w:pPr>
      <w:bookmarkStart w:id="158" w:name="_Hlk158393185"/>
      <w:r w:rsidRPr="004277E4">
        <w:rPr>
          <w:rFonts w:ascii="Arial" w:eastAsia="Times New Roman" w:hAnsi="Arial" w:cs="Arial"/>
          <w:lang w:eastAsia="pl-PL"/>
        </w:rPr>
        <w:t>W przypadku sprzeczności umowy z warunkami udzielonej Licencji rozstrzygające znaczenie mają postanowienia zawarte w umowie.</w:t>
      </w:r>
      <w:bookmarkEnd w:id="158"/>
    </w:p>
    <w:p w14:paraId="03A03DC0"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Calibri" w:hAnsi="Arial" w:cs="Arial"/>
        </w:rPr>
      </w:pPr>
      <w:r w:rsidRPr="004277E4">
        <w:rPr>
          <w:rFonts w:ascii="Arial" w:eastAsia="Calibri" w:hAnsi="Arial" w:cs="Arial"/>
        </w:rPr>
        <w:lastRenderedPageBreak/>
        <w:t xml:space="preserve">Za wyjątkiem sytuacji, o której mowa w ust. 7 pkt 1, Licencjodawcy nie przysługuje prawo wypowiedzenia udzielonej licencji. </w:t>
      </w:r>
    </w:p>
    <w:p w14:paraId="356DB15D" w14:textId="77777777" w:rsidR="009941B3" w:rsidRPr="004277E4" w:rsidRDefault="009941B3" w:rsidP="00E868C7">
      <w:pPr>
        <w:numPr>
          <w:ilvl w:val="0"/>
          <w:numId w:val="252"/>
        </w:numPr>
        <w:autoSpaceDE w:val="0"/>
        <w:autoSpaceDN w:val="0"/>
        <w:adjustRightInd w:val="0"/>
        <w:spacing w:before="120" w:after="0"/>
        <w:ind w:left="425" w:hanging="425"/>
        <w:jc w:val="both"/>
        <w:rPr>
          <w:rFonts w:ascii="Arial" w:eastAsia="Calibri" w:hAnsi="Arial" w:cs="Arial"/>
        </w:rPr>
      </w:pPr>
      <w:r w:rsidRPr="004277E4">
        <w:rPr>
          <w:rFonts w:ascii="Arial" w:eastAsia="Calibri" w:hAnsi="Arial" w:cs="Arial"/>
        </w:rPr>
        <w:t xml:space="preserve">Wedle Licencji Zamawiający, Ministerstwo Obrony Narodowej oraz jednostki organizacyjne podległe Ministrowi Obrony Narodowej (Użytkownicy, w imieniu których działa Zamawiający) będą miały prawo korzystać z oprogramowania w każdym miejscu na terytorium Rzeczypospolitej Polskiej lub innym obszarze (terytorium), gdzie Siły Zbrojne RP prowadzą lub będą prowadzić jakiekolwiek działania. </w:t>
      </w:r>
    </w:p>
    <w:p w14:paraId="4C3A029E" w14:textId="77777777" w:rsidR="009941B3" w:rsidRPr="004277E4" w:rsidRDefault="009941B3" w:rsidP="009941B3">
      <w:pPr>
        <w:autoSpaceDE w:val="0"/>
        <w:autoSpaceDN w:val="0"/>
        <w:adjustRightInd w:val="0"/>
        <w:spacing w:before="120"/>
        <w:ind w:left="425"/>
        <w:jc w:val="both"/>
        <w:rPr>
          <w:rFonts w:ascii="Arial" w:eastAsia="Calibri" w:hAnsi="Arial" w:cs="Arial"/>
        </w:rPr>
      </w:pPr>
      <w:r w:rsidRPr="004277E4">
        <w:rPr>
          <w:rFonts w:ascii="Arial" w:eastAsia="Calibri" w:hAnsi="Arial" w:cs="Arial"/>
        </w:rPr>
        <w:t>Przedmiotowe uprawnienie, w każdym przypadku obejmuje również wykorzystanie oprogramowania w sieciach komputerowych.</w:t>
      </w:r>
    </w:p>
    <w:p w14:paraId="68834C53" w14:textId="77777777" w:rsidR="009941B3" w:rsidRPr="004277E4" w:rsidRDefault="009941B3" w:rsidP="00E868C7">
      <w:pPr>
        <w:numPr>
          <w:ilvl w:val="0"/>
          <w:numId w:val="252"/>
        </w:numPr>
        <w:autoSpaceDE w:val="0"/>
        <w:autoSpaceDN w:val="0"/>
        <w:adjustRightInd w:val="0"/>
        <w:spacing w:before="120" w:after="120"/>
        <w:ind w:left="426" w:hanging="426"/>
        <w:jc w:val="both"/>
        <w:rPr>
          <w:rFonts w:ascii="Arial" w:eastAsia="Calibri" w:hAnsi="Arial" w:cs="Arial"/>
        </w:rPr>
      </w:pPr>
      <w:r w:rsidRPr="004277E4">
        <w:rPr>
          <w:rFonts w:ascii="Arial" w:eastAsia="Calibri" w:hAnsi="Arial" w:cs="Arial"/>
        </w:rPr>
        <w:t xml:space="preserve">Wykonawca oświadcza, że zgodnie z art. 74 ust. 4 pkt 2 ustawy z dnia 4 lutego 1994 . </w:t>
      </w:r>
      <w:r w:rsidRPr="004277E4">
        <w:rPr>
          <w:rFonts w:ascii="Arial" w:eastAsia="Calibri" w:hAnsi="Arial" w:cs="Arial"/>
        </w:rPr>
        <w:br/>
        <w:t xml:space="preserve">o prawie autorskim i prawach pokrewnych (Dz.U. z 2022 r. poz. 2059) udzielenie Licencji będzie obejmowało zapewnienie prawa do poprawek oprogramowania, w razie stwierdzenia błędu, który uniemożliwia lub w znacznym stopniu utrudnia korzystanie </w:t>
      </w:r>
      <w:r w:rsidRPr="004277E4">
        <w:rPr>
          <w:rFonts w:ascii="Arial" w:eastAsia="Calibri" w:hAnsi="Arial" w:cs="Arial"/>
        </w:rPr>
        <w:br/>
        <w:t xml:space="preserve">z programu komputerowego zgodnie z jego przeznaczeniem oraz w razie stwierdzenia błędu, .  </w:t>
      </w:r>
    </w:p>
    <w:p w14:paraId="1013FFB2" w14:textId="77777777" w:rsidR="009941B3" w:rsidRPr="004277E4" w:rsidRDefault="009941B3" w:rsidP="00E868C7">
      <w:pPr>
        <w:numPr>
          <w:ilvl w:val="0"/>
          <w:numId w:val="252"/>
        </w:numPr>
        <w:spacing w:before="120" w:after="0"/>
        <w:ind w:left="425" w:hanging="425"/>
        <w:jc w:val="both"/>
        <w:rPr>
          <w:rFonts w:ascii="Arial" w:eastAsia="Calibri" w:hAnsi="Arial" w:cs="Arial"/>
          <w:u w:val="single"/>
        </w:rPr>
      </w:pPr>
      <w:r w:rsidRPr="004277E4">
        <w:rPr>
          <w:rFonts w:ascii="Arial" w:eastAsia="Calibri" w:hAnsi="Arial" w:cs="Arial"/>
        </w:rPr>
        <w:t xml:space="preserve"> Wykonawca oświadcza, że posiada wszelkie niezbędne prawa licencyjne do realizacji przedmiotu umowy – bez żadnych ograniczeń na rzecz osób trzecich</w:t>
      </w:r>
      <w:r w:rsidRPr="004277E4">
        <w:rPr>
          <w:rFonts w:ascii="Arial" w:eastAsia="Calibri" w:hAnsi="Arial" w:cs="Arial"/>
          <w:bCs/>
        </w:rPr>
        <w:t xml:space="preserve">, a wykonywanie przez niego przedmiotu umowy nie narusza praw osób trzecich wynikających z ustawy </w:t>
      </w:r>
      <w:r w:rsidRPr="004277E4">
        <w:rPr>
          <w:rFonts w:ascii="Arial" w:eastAsia="Calibri" w:hAnsi="Arial" w:cs="Arial"/>
          <w:bCs/>
          <w:kern w:val="2"/>
          <w:lang w:eastAsia="ar-SA"/>
        </w:rPr>
        <w:t xml:space="preserve">z dnia 4 lutego 1994 r. o prawie autorskim i prawach pokrewnych </w:t>
      </w:r>
    </w:p>
    <w:p w14:paraId="6A450696" w14:textId="77777777" w:rsidR="009941B3" w:rsidRPr="004277E4" w:rsidRDefault="009941B3" w:rsidP="00E868C7">
      <w:pPr>
        <w:numPr>
          <w:ilvl w:val="0"/>
          <w:numId w:val="252"/>
        </w:numPr>
        <w:spacing w:before="120" w:after="0"/>
        <w:ind w:left="425" w:hanging="425"/>
        <w:jc w:val="both"/>
        <w:rPr>
          <w:rFonts w:ascii="Arial" w:eastAsia="Calibri" w:hAnsi="Arial" w:cs="Arial"/>
          <w:u w:val="single"/>
        </w:rPr>
      </w:pPr>
      <w:r w:rsidRPr="004277E4">
        <w:rPr>
          <w:rFonts w:ascii="Arial" w:eastAsia="Calibri" w:hAnsi="Arial" w:cs="Arial"/>
        </w:rPr>
        <w:t xml:space="preserve">Wykonawca przyjmuje na siebie odpowiedzialność wynikającą z ustawy </w:t>
      </w:r>
      <w:r w:rsidRPr="004277E4">
        <w:rPr>
          <w:rFonts w:ascii="Arial" w:eastAsia="Calibri" w:hAnsi="Arial" w:cs="Arial"/>
          <w:kern w:val="2"/>
          <w:lang w:eastAsia="ar-SA"/>
        </w:rPr>
        <w:t xml:space="preserve">o prawie autorskim i prawach pokrewnych za naruszenie praw autorskich (osobistych i majątkowych), jakie może mieć miejsce w zakresie dotyczącym oprogramowania stanowiącego przedmiot umowy. 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w:t>
      </w:r>
      <w:r w:rsidRPr="004277E4">
        <w:rPr>
          <w:rFonts w:ascii="Arial" w:eastAsia="Calibri" w:hAnsi="Arial" w:cs="Arial"/>
          <w:kern w:val="2"/>
          <w:lang w:eastAsia="ar-SA"/>
        </w:rPr>
        <w:br/>
        <w:t xml:space="preserve">po rozwiązaniu bądź odstąpieniu od umowy (bez względu na tryb jej rozwiązania). </w:t>
      </w:r>
    </w:p>
    <w:p w14:paraId="751A87CC" w14:textId="77777777" w:rsidR="009941B3" w:rsidRPr="004277E4" w:rsidRDefault="009941B3" w:rsidP="00E868C7">
      <w:pPr>
        <w:numPr>
          <w:ilvl w:val="0"/>
          <w:numId w:val="252"/>
        </w:numPr>
        <w:spacing w:before="120" w:after="0"/>
        <w:ind w:left="425" w:hanging="425"/>
        <w:jc w:val="both"/>
        <w:rPr>
          <w:rFonts w:ascii="Arial" w:eastAsia="Calibri" w:hAnsi="Arial" w:cs="Arial"/>
          <w:u w:val="single"/>
        </w:rPr>
      </w:pPr>
      <w:r w:rsidRPr="004277E4">
        <w:rPr>
          <w:rFonts w:ascii="Arial" w:eastAsia="Calibri" w:hAnsi="Arial" w:cs="Arial"/>
          <w:kern w:val="2"/>
          <w:lang w:eastAsia="ar-SA"/>
        </w:rPr>
        <w:t xml:space="preserve">W przypadku złożenia przez osobę trzecią powództwa przeciwko Zamawiającemu w związku z zarzucanym naruszeniem praw własności intelektualnej, w tym praw autorskich, w związku z korzystaniem przez Zamawiającego z oprogramowania stanowiącego przedmiot umowy w sposób niesprzeczny z jej postanowieniami, Wykonawca ma obowiązek wstąpienia do procesu w charakterze interwenienta ubocznego po stronie Zamawiającego i podjęcia </w:t>
      </w:r>
      <w:r w:rsidRPr="004277E4">
        <w:rPr>
          <w:rFonts w:ascii="Arial" w:eastAsia="Calibri" w:hAnsi="Arial" w:cs="Arial"/>
        </w:rPr>
        <w:t>obrony przeciwko roszczeniom skierowanym przeciwko Zamawiającemu.</w:t>
      </w:r>
    </w:p>
    <w:p w14:paraId="15D89F1D" w14:textId="77777777" w:rsidR="009941B3" w:rsidRPr="004277E4" w:rsidRDefault="009941B3" w:rsidP="009941B3">
      <w:pPr>
        <w:spacing w:after="0"/>
        <w:ind w:left="425"/>
        <w:jc w:val="both"/>
        <w:rPr>
          <w:rFonts w:ascii="Arial" w:eastAsia="Calibri" w:hAnsi="Arial" w:cs="Arial"/>
          <w:u w:val="single"/>
        </w:rPr>
      </w:pPr>
    </w:p>
    <w:p w14:paraId="325CD4B5" w14:textId="77777777" w:rsidR="009941B3" w:rsidRPr="004277E4" w:rsidRDefault="009941B3" w:rsidP="009941B3">
      <w:pPr>
        <w:spacing w:after="0"/>
        <w:jc w:val="center"/>
        <w:rPr>
          <w:rFonts w:ascii="Arial" w:hAnsi="Arial" w:cs="Arial"/>
          <w:b/>
          <w:bCs/>
        </w:rPr>
      </w:pPr>
      <w:r w:rsidRPr="004277E4">
        <w:rPr>
          <w:rFonts w:ascii="Arial" w:hAnsi="Arial" w:cs="Arial"/>
          <w:b/>
          <w:bCs/>
        </w:rPr>
        <w:t>§ 7</w:t>
      </w:r>
    </w:p>
    <w:p w14:paraId="2E58EDEF" w14:textId="77777777" w:rsidR="009941B3" w:rsidRPr="004277E4" w:rsidRDefault="009941B3" w:rsidP="009941B3">
      <w:pPr>
        <w:suppressAutoHyphens/>
        <w:jc w:val="center"/>
        <w:rPr>
          <w:rFonts w:ascii="Arial" w:hAnsi="Arial" w:cs="Arial"/>
          <w:b/>
          <w:bCs/>
        </w:rPr>
      </w:pPr>
      <w:r w:rsidRPr="004277E4">
        <w:rPr>
          <w:rFonts w:ascii="Arial" w:hAnsi="Arial" w:cs="Arial"/>
          <w:b/>
          <w:bCs/>
        </w:rPr>
        <w:t>Wymagania w zakresie dostarczanego Sprzętu</w:t>
      </w:r>
    </w:p>
    <w:p w14:paraId="24ACBCEC" w14:textId="77777777" w:rsidR="009941B3" w:rsidRPr="004277E4" w:rsidRDefault="009941B3" w:rsidP="00E868C7">
      <w:pPr>
        <w:numPr>
          <w:ilvl w:val="0"/>
          <w:numId w:val="253"/>
        </w:numPr>
        <w:spacing w:after="120"/>
        <w:jc w:val="both"/>
        <w:rPr>
          <w:rFonts w:ascii="Arial" w:eastAsia="Calibri" w:hAnsi="Arial" w:cs="Arial"/>
        </w:rPr>
      </w:pPr>
      <w:r w:rsidRPr="004277E4">
        <w:rPr>
          <w:rFonts w:ascii="Arial" w:eastAsia="Calibri" w:hAnsi="Arial" w:cs="Arial"/>
        </w:rPr>
        <w:t>Wykonawca jest zobowiązany do d</w:t>
      </w:r>
      <w:r w:rsidRPr="004277E4">
        <w:rPr>
          <w:rFonts w:ascii="Arial" w:eastAsia="Calibri" w:hAnsi="Arial" w:cs="Arial"/>
          <w:spacing w:val="-6"/>
        </w:rPr>
        <w:t>ostarcz</w:t>
      </w:r>
      <w:r w:rsidRPr="004277E4">
        <w:rPr>
          <w:rFonts w:ascii="Arial" w:eastAsia="Calibri" w:hAnsi="Arial" w:cs="Arial"/>
        </w:rPr>
        <w:t xml:space="preserve">enia </w:t>
      </w:r>
      <w:r w:rsidRPr="004277E4">
        <w:rPr>
          <w:rFonts w:ascii="Arial" w:eastAsia="Calibri" w:hAnsi="Arial" w:cs="Arial"/>
          <w:spacing w:val="-6"/>
        </w:rPr>
        <w:t>Sprzęt</w:t>
      </w:r>
      <w:r w:rsidRPr="004277E4">
        <w:rPr>
          <w:rFonts w:ascii="Arial" w:eastAsia="Calibri" w:hAnsi="Arial" w:cs="Arial"/>
        </w:rPr>
        <w:t>u</w:t>
      </w:r>
      <w:r w:rsidRPr="004277E4">
        <w:rPr>
          <w:rFonts w:ascii="Arial" w:eastAsia="Calibri" w:hAnsi="Arial" w:cs="Arial"/>
          <w:spacing w:val="-6"/>
        </w:rPr>
        <w:t xml:space="preserve"> fabrycznie now</w:t>
      </w:r>
      <w:r w:rsidRPr="004277E4">
        <w:rPr>
          <w:rFonts w:ascii="Arial" w:eastAsia="Calibri" w:hAnsi="Arial" w:cs="Arial"/>
        </w:rPr>
        <w:t>ego,  zbudowanego z uwzględnieniem obecnych na rynku trendów technologicznych</w:t>
      </w:r>
      <w:r w:rsidRPr="004277E4">
        <w:rPr>
          <w:rFonts w:ascii="Arial" w:eastAsia="Calibri" w:hAnsi="Arial" w:cs="Arial"/>
          <w:spacing w:val="-6"/>
        </w:rPr>
        <w:t xml:space="preserve">, pierwszej kategorii, </w:t>
      </w:r>
      <w:r w:rsidRPr="004277E4">
        <w:rPr>
          <w:rFonts w:ascii="Arial" w:eastAsia="Calibri" w:hAnsi="Arial" w:cs="Arial"/>
        </w:rPr>
        <w:t xml:space="preserve">nienoszącego znamion użytkowania, </w:t>
      </w:r>
      <w:r w:rsidRPr="004277E4">
        <w:rPr>
          <w:rFonts w:ascii="Arial" w:eastAsia="Calibri" w:hAnsi="Arial" w:cs="Arial"/>
          <w:spacing w:val="-6"/>
        </w:rPr>
        <w:t>wyprodukowan</w:t>
      </w:r>
      <w:r w:rsidRPr="004277E4">
        <w:rPr>
          <w:rFonts w:ascii="Arial" w:eastAsia="Calibri" w:hAnsi="Arial" w:cs="Arial"/>
        </w:rPr>
        <w:t>ego nie wcześniej niż</w:t>
      </w:r>
      <w:r w:rsidRPr="004277E4">
        <w:rPr>
          <w:rFonts w:ascii="Arial" w:eastAsia="Calibri" w:hAnsi="Arial" w:cs="Arial"/>
          <w:color w:val="FF0000"/>
        </w:rPr>
        <w:t xml:space="preserve"> </w:t>
      </w:r>
      <w:r w:rsidRPr="004277E4">
        <w:rPr>
          <w:rFonts w:ascii="Arial" w:eastAsia="Calibri" w:hAnsi="Arial" w:cs="Arial"/>
        </w:rPr>
        <w:t xml:space="preserve">9 miesięcy przed terminem dostawy do Zamawiającego, wolnego od jakichkolwiek wad fizycznych </w:t>
      </w:r>
      <w:r w:rsidRPr="004277E4">
        <w:rPr>
          <w:rFonts w:ascii="Arial" w:eastAsia="Calibri" w:hAnsi="Arial" w:cs="Arial"/>
        </w:rPr>
        <w:br/>
        <w:t xml:space="preserve">i prawnych oraz zgodnego z wymogami określonymi w opisie przedmiotu zamówienia, SWZ oraz złożonej ofercie. Dla zaoferowanego sprzętu wraz z dostawą </w:t>
      </w:r>
      <w:r w:rsidRPr="004277E4">
        <w:rPr>
          <w:rFonts w:ascii="Arial" w:eastAsia="Calibri" w:hAnsi="Arial" w:cs="Arial"/>
        </w:rPr>
        <w:br/>
        <w:t xml:space="preserve">do Zamawiającego Wykonawca dostarczy oświadczenie producenta/autoryzowanego </w:t>
      </w:r>
      <w:r w:rsidRPr="004277E4">
        <w:rPr>
          <w:rFonts w:ascii="Arial" w:eastAsia="Calibri" w:hAnsi="Arial" w:cs="Arial"/>
        </w:rPr>
        <w:lastRenderedPageBreak/>
        <w:t>przedstawiciela producenta potwierdzające datę produkcji sprzętu.</w:t>
      </w:r>
      <w:r w:rsidRPr="004277E4">
        <w:rPr>
          <w:rFonts w:ascii="Calibri" w:eastAsia="Calibri" w:hAnsi="Calibri" w:cs="Times New Roman"/>
        </w:rPr>
        <w:t xml:space="preserve"> </w:t>
      </w:r>
      <w:r w:rsidRPr="004277E4">
        <w:rPr>
          <w:rFonts w:ascii="Arial" w:eastAsia="Calibri" w:hAnsi="Arial" w:cs="Arial"/>
        </w:rPr>
        <w:t xml:space="preserve">Wykonawca dostarczy Sprzęt odpowiadający co do jakości wymogom wyrobów dopuszczonych do obrotu, oraz posiadający certyfikaty bezpieczeństwa, deklaracje zgodności lub certyfikat zgodności </w:t>
      </w:r>
      <w:r w:rsidRPr="004277E4">
        <w:rPr>
          <w:rFonts w:ascii="Arial" w:eastAsia="Calibri" w:hAnsi="Arial" w:cs="Arial"/>
        </w:rPr>
        <w:br/>
        <w:t>z Polską Normą lub aprobatą techniczną.</w:t>
      </w:r>
    </w:p>
    <w:p w14:paraId="11D86E12" w14:textId="77777777" w:rsidR="009941B3" w:rsidRPr="004277E4" w:rsidRDefault="009941B3" w:rsidP="00E868C7">
      <w:pPr>
        <w:numPr>
          <w:ilvl w:val="0"/>
          <w:numId w:val="253"/>
        </w:numPr>
        <w:spacing w:after="120"/>
        <w:ind w:left="426" w:hanging="426"/>
        <w:jc w:val="both"/>
        <w:rPr>
          <w:rFonts w:ascii="Arial" w:eastAsia="Calibri" w:hAnsi="Arial" w:cs="Arial"/>
        </w:rPr>
      </w:pPr>
      <w:r w:rsidRPr="004277E4">
        <w:rPr>
          <w:rFonts w:ascii="Arial" w:eastAsia="Calibri" w:hAnsi="Arial" w:cs="Arial"/>
        </w:rPr>
        <w:t xml:space="preserve">Wykonawca jest zobowiązany do dostarczenia Sprzętu pochodzącego z autoryzowanego kanału sprzedaży producenta na rynek polski, tj. oznaczającego sposób zakupu, </w:t>
      </w:r>
      <w:r w:rsidRPr="004277E4">
        <w:rPr>
          <w:rFonts w:ascii="Arial" w:eastAsia="Calibri" w:hAnsi="Arial" w:cs="Arial"/>
        </w:rPr>
        <w:br/>
        <w:t xml:space="preserve">w którym producent kieruje dany sprzęt do sprzedaży na określonym terytorium i wskazuje podmioty upoważnione do autoryzowanej sprzedaży.  </w:t>
      </w:r>
    </w:p>
    <w:p w14:paraId="37037531" w14:textId="77777777" w:rsidR="009941B3" w:rsidRPr="004277E4" w:rsidRDefault="009941B3" w:rsidP="00E868C7">
      <w:pPr>
        <w:numPr>
          <w:ilvl w:val="0"/>
          <w:numId w:val="253"/>
        </w:numPr>
        <w:spacing w:after="120"/>
        <w:ind w:left="426" w:hanging="426"/>
        <w:jc w:val="both"/>
        <w:rPr>
          <w:rFonts w:ascii="Arial" w:eastAsia="Calibri" w:hAnsi="Arial" w:cs="Arial"/>
        </w:rPr>
      </w:pPr>
      <w:r w:rsidRPr="004277E4">
        <w:rPr>
          <w:rFonts w:ascii="Arial" w:eastAsia="Calibri" w:hAnsi="Arial" w:cs="Arial"/>
        </w:rPr>
        <w:t>Zakres i warunki napraw gwarancyjnych – poza wynikającymi z niniejszej umowy – określają karty gwarancyjne Sprzętu dostarczone przez Wykonawcę wraz ze Sprzętem. Postanowienia niniejszej umowy mają moc nadrzędną nad zapisami z karty gwarancyjnej, w zakresie w jakim zapisy karty gwarancyjnej przyznają słabszą ochronę Zamawiającemu.</w:t>
      </w:r>
    </w:p>
    <w:p w14:paraId="1AB3ABAD" w14:textId="77777777" w:rsidR="009941B3" w:rsidRPr="004277E4" w:rsidRDefault="009941B3" w:rsidP="00E868C7">
      <w:pPr>
        <w:numPr>
          <w:ilvl w:val="0"/>
          <w:numId w:val="253"/>
        </w:numPr>
        <w:spacing w:after="0"/>
        <w:jc w:val="both"/>
        <w:rPr>
          <w:rFonts w:ascii="Arial" w:eastAsia="Times New Roman" w:hAnsi="Arial" w:cs="Arial"/>
        </w:rPr>
      </w:pPr>
      <w:r w:rsidRPr="004277E4">
        <w:rPr>
          <w:rFonts w:ascii="Arial" w:eastAsia="Times New Roman" w:hAnsi="Arial" w:cs="Arial"/>
        </w:rPr>
        <w:t xml:space="preserve">Wymagane jest zachowanie pełnej zgodności modeli komponentów zainstalowanych </w:t>
      </w:r>
      <w:r w:rsidRPr="004277E4">
        <w:rPr>
          <w:rFonts w:ascii="Arial" w:eastAsia="Times New Roman" w:hAnsi="Arial" w:cs="Arial"/>
        </w:rPr>
        <w:br/>
        <w:t xml:space="preserve">w dostarczanych urządzeniach z zadeklarowanymi w ofercie/umowie. </w:t>
      </w:r>
    </w:p>
    <w:p w14:paraId="79CDBB46" w14:textId="77777777" w:rsidR="009941B3" w:rsidRPr="004277E4" w:rsidRDefault="009941B3" w:rsidP="00E868C7">
      <w:pPr>
        <w:numPr>
          <w:ilvl w:val="0"/>
          <w:numId w:val="253"/>
        </w:numPr>
        <w:spacing w:after="0"/>
        <w:jc w:val="both"/>
        <w:rPr>
          <w:rFonts w:ascii="Arial" w:eastAsia="Times New Roman" w:hAnsi="Arial" w:cs="Arial"/>
        </w:rPr>
      </w:pPr>
      <w:r w:rsidRPr="004277E4">
        <w:rPr>
          <w:rFonts w:ascii="Arial" w:eastAsia="Times New Roman" w:hAnsi="Arial" w:cs="Arial"/>
        </w:rPr>
        <w:t>Dostarczony Sprzęt (nowy, z uwzględnieniem aktualnych technologii, pierwszej kategorii, nie starsze niż 9 miesięcy licząc od dnia dostawy do Zamawiającego) musi spełniać wymagania jakościowe potwierdzone przez producenta w systemie pełnego zapewnienia jakości, stosowanego podczas projektowania, produkcji, badań i końcowej kontroli wyrobów.</w:t>
      </w:r>
    </w:p>
    <w:p w14:paraId="64966BCE" w14:textId="77777777" w:rsidR="009941B3" w:rsidRPr="004277E4" w:rsidRDefault="009941B3" w:rsidP="00E868C7">
      <w:pPr>
        <w:numPr>
          <w:ilvl w:val="0"/>
          <w:numId w:val="253"/>
        </w:numPr>
        <w:spacing w:after="0"/>
        <w:jc w:val="both"/>
        <w:rPr>
          <w:rFonts w:ascii="Arial" w:eastAsia="Times New Roman" w:hAnsi="Arial" w:cs="Arial"/>
        </w:rPr>
      </w:pPr>
      <w:r w:rsidRPr="004277E4">
        <w:rPr>
          <w:rFonts w:ascii="Arial" w:eastAsia="Times New Roman" w:hAnsi="Arial" w:cs="Arial"/>
        </w:rPr>
        <w:t>Wszystkie wymagane testy wydajności i głośności mają dotyczyć sprzętu w </w:t>
      </w:r>
      <w:r w:rsidRPr="004277E4">
        <w:rPr>
          <w:rFonts w:ascii="Arial" w:eastAsia="Times New Roman" w:hAnsi="Arial" w:cs="Arial"/>
          <w:u w:val="single"/>
        </w:rPr>
        <w:t>oferowanej konfiguracji.</w:t>
      </w:r>
      <w:r w:rsidRPr="004277E4">
        <w:rPr>
          <w:rFonts w:ascii="Arial" w:eastAsia="Times New Roman" w:hAnsi="Arial" w:cs="Arial"/>
        </w:rPr>
        <w:t xml:space="preserve"> Pozostałe wymagane dokumenty przedmiotowe mogą dotyczyć oferowanej platformy sprzętowej.</w:t>
      </w:r>
    </w:p>
    <w:p w14:paraId="79B2B5F1" w14:textId="77777777" w:rsidR="009941B3" w:rsidRPr="004277E4" w:rsidRDefault="009941B3" w:rsidP="00E868C7">
      <w:pPr>
        <w:numPr>
          <w:ilvl w:val="0"/>
          <w:numId w:val="253"/>
        </w:numPr>
        <w:spacing w:after="0"/>
        <w:jc w:val="both"/>
        <w:rPr>
          <w:rFonts w:ascii="Arial" w:eastAsia="Times New Roman" w:hAnsi="Arial" w:cs="Arial"/>
        </w:rPr>
      </w:pPr>
      <w:r w:rsidRPr="004277E4">
        <w:rPr>
          <w:rFonts w:ascii="Arial" w:eastAsia="Times New Roman" w:hAnsi="Arial" w:cs="Arial"/>
        </w:rPr>
        <w:t xml:space="preserve">Przynajmniej pierwsza linia wsparcia technicznego producenta musi być dostępna </w:t>
      </w:r>
      <w:r w:rsidRPr="004277E4">
        <w:rPr>
          <w:rFonts w:ascii="Arial" w:eastAsia="Times New Roman" w:hAnsi="Arial" w:cs="Arial"/>
        </w:rPr>
        <w:br/>
        <w:t>w języku polskim.</w:t>
      </w:r>
    </w:p>
    <w:p w14:paraId="57FAE545" w14:textId="77777777" w:rsidR="009941B3" w:rsidRPr="004277E4" w:rsidRDefault="009941B3" w:rsidP="00E868C7">
      <w:pPr>
        <w:numPr>
          <w:ilvl w:val="0"/>
          <w:numId w:val="253"/>
        </w:numPr>
        <w:spacing w:after="0"/>
        <w:contextualSpacing/>
        <w:jc w:val="both"/>
        <w:rPr>
          <w:rFonts w:ascii="Arial" w:hAnsi="Arial" w:cs="Arial"/>
        </w:rPr>
      </w:pPr>
      <w:r w:rsidRPr="004277E4">
        <w:rPr>
          <w:rFonts w:ascii="Arial" w:hAnsi="Arial" w:cs="Arial"/>
        </w:rPr>
        <w:t xml:space="preserve">Wszelkie inne wymagania w zakresie dostarczanego Sprzętu, które musi spełnić Wykonawca określa załącznik nr 1A do Umowy – szczegółowa specyfikacja techniczna (dotyczy wszystkich części). </w:t>
      </w:r>
    </w:p>
    <w:p w14:paraId="4F3A78AF" w14:textId="77777777" w:rsidR="009941B3" w:rsidRPr="004277E4" w:rsidRDefault="009941B3" w:rsidP="00E868C7">
      <w:pPr>
        <w:numPr>
          <w:ilvl w:val="0"/>
          <w:numId w:val="253"/>
        </w:numPr>
        <w:spacing w:after="0"/>
        <w:jc w:val="both"/>
        <w:rPr>
          <w:rFonts w:ascii="Arial" w:eastAsia="Calibri" w:hAnsi="Arial" w:cs="Arial"/>
        </w:rPr>
      </w:pPr>
      <w:r w:rsidRPr="004277E4">
        <w:rPr>
          <w:rFonts w:ascii="Arial" w:eastAsia="Calibri" w:hAnsi="Arial" w:cs="Arial"/>
        </w:rPr>
        <w:t>Zamawiający zastrzega sobie prawo do przeprowadzenia w dowolnym czasie kontroli zgodności dostarczonego Sprzętu z wymaganiami zawartymi w Załączniku nr 1.</w:t>
      </w:r>
    </w:p>
    <w:p w14:paraId="1134ABA4" w14:textId="77777777" w:rsidR="009941B3" w:rsidRPr="004277E4" w:rsidRDefault="009941B3" w:rsidP="00E868C7">
      <w:pPr>
        <w:numPr>
          <w:ilvl w:val="0"/>
          <w:numId w:val="253"/>
        </w:numPr>
        <w:spacing w:after="0"/>
        <w:contextualSpacing/>
        <w:jc w:val="both"/>
        <w:rPr>
          <w:rFonts w:ascii="Arial" w:hAnsi="Arial" w:cs="Arial"/>
          <w:b/>
          <w:bCs/>
          <w:i/>
          <w:iCs/>
          <w:u w:val="single"/>
        </w:rPr>
      </w:pPr>
      <w:r w:rsidRPr="004277E4">
        <w:rPr>
          <w:rFonts w:ascii="Arial" w:eastAsia="Calibri" w:hAnsi="Arial" w:cs="Arial"/>
        </w:rPr>
        <w:t>Kontrola będzie się odbywała zgodnie z Metodyką badań sprzętu IT, stanowiącą Załącznik nr 10 do umowy.</w:t>
      </w:r>
    </w:p>
    <w:p w14:paraId="2CA972CB" w14:textId="77777777" w:rsidR="009941B3" w:rsidRPr="004277E4" w:rsidRDefault="009941B3" w:rsidP="00E868C7">
      <w:pPr>
        <w:numPr>
          <w:ilvl w:val="0"/>
          <w:numId w:val="253"/>
        </w:numPr>
        <w:contextualSpacing/>
        <w:jc w:val="both"/>
        <w:rPr>
          <w:rFonts w:ascii="Arial" w:eastAsia="Calibri" w:hAnsi="Arial" w:cs="Arial"/>
          <w:bCs/>
        </w:rPr>
      </w:pPr>
      <w:r w:rsidRPr="004277E4">
        <w:rPr>
          <w:rFonts w:ascii="Arial" w:eastAsia="Calibri" w:hAnsi="Arial" w:cs="Arial"/>
          <w:bCs/>
        </w:rPr>
        <w:t>Każde urządzenie powinno zostać dostarczone z kompletem wyposażenia wyszczególnionego w Specyfikacji technicznej – Załącznik nr 1A do umowy.</w:t>
      </w:r>
    </w:p>
    <w:p w14:paraId="7BA5A2C5" w14:textId="77777777" w:rsidR="009941B3" w:rsidRPr="004277E4" w:rsidRDefault="009941B3" w:rsidP="00E868C7">
      <w:pPr>
        <w:numPr>
          <w:ilvl w:val="0"/>
          <w:numId w:val="253"/>
        </w:numPr>
        <w:contextualSpacing/>
        <w:jc w:val="both"/>
        <w:rPr>
          <w:rFonts w:ascii="Arial" w:eastAsia="Calibri" w:hAnsi="Arial" w:cs="Arial"/>
          <w:bCs/>
        </w:rPr>
      </w:pPr>
      <w:r w:rsidRPr="004277E4">
        <w:rPr>
          <w:rFonts w:ascii="Arial" w:eastAsia="Calibri" w:hAnsi="Arial" w:cs="Arial"/>
          <w:bCs/>
        </w:rPr>
        <w:t>Niedopuszczalna jest dostawa samych elementów wyposażenia, bez urządzeń, z którymi powinny zostać dostarczone (ani urządzeń bez wyposażenia) wg. Specyfikacji technicznej – Załącznik nr 1A do umowy.”</w:t>
      </w:r>
    </w:p>
    <w:p w14:paraId="1C625548" w14:textId="77777777" w:rsidR="009941B3" w:rsidRPr="004277E4" w:rsidRDefault="009941B3" w:rsidP="009941B3">
      <w:pPr>
        <w:spacing w:after="0"/>
        <w:jc w:val="center"/>
        <w:rPr>
          <w:rFonts w:ascii="Arial" w:hAnsi="Arial" w:cs="Arial"/>
          <w:b/>
        </w:rPr>
      </w:pPr>
      <w:r w:rsidRPr="004277E4">
        <w:rPr>
          <w:rFonts w:ascii="Arial" w:hAnsi="Arial" w:cs="Arial"/>
          <w:b/>
        </w:rPr>
        <w:t>§ 8</w:t>
      </w:r>
      <w:r w:rsidRPr="004277E4">
        <w:rPr>
          <w:rFonts w:ascii="Arial" w:hAnsi="Arial" w:cs="Arial"/>
          <w:b/>
        </w:rPr>
        <w:br/>
        <w:t>Warunki dostawy i odbioru</w:t>
      </w:r>
    </w:p>
    <w:p w14:paraId="036E6C6C" w14:textId="77777777" w:rsidR="009941B3" w:rsidRPr="004277E4" w:rsidRDefault="009941B3" w:rsidP="009941B3">
      <w:pPr>
        <w:spacing w:after="0"/>
        <w:jc w:val="center"/>
        <w:rPr>
          <w:rFonts w:ascii="Arial" w:hAnsi="Arial" w:cs="Arial"/>
          <w:b/>
        </w:rPr>
      </w:pPr>
    </w:p>
    <w:p w14:paraId="3E4226BA"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Odbiorcą przedmiotu umowy jest:</w:t>
      </w:r>
      <w:bookmarkStart w:id="159" w:name="_Hlk156899143"/>
      <w:r w:rsidRPr="004277E4">
        <w:rPr>
          <w:rFonts w:ascii="Arial" w:eastAsia="Calibri" w:hAnsi="Arial" w:cs="Arial"/>
        </w:rPr>
        <w:t xml:space="preserve"> …………………………………</w:t>
      </w:r>
    </w:p>
    <w:p w14:paraId="0AD48FF4" w14:textId="77777777" w:rsidR="009941B3" w:rsidRPr="004277E4" w:rsidRDefault="009941B3" w:rsidP="009941B3">
      <w:pPr>
        <w:tabs>
          <w:tab w:val="left" w:pos="567"/>
        </w:tabs>
        <w:spacing w:after="160"/>
        <w:ind w:left="709" w:hanging="283"/>
        <w:contextualSpacing/>
        <w:jc w:val="both"/>
        <w:rPr>
          <w:rFonts w:ascii="Arial" w:eastAsia="Calibri" w:hAnsi="Arial" w:cs="Arial"/>
          <w:b/>
          <w:bCs/>
        </w:rPr>
      </w:pPr>
      <w:r w:rsidRPr="004277E4">
        <w:rPr>
          <w:rFonts w:ascii="Arial" w:eastAsia="Calibri" w:hAnsi="Arial" w:cs="Arial"/>
          <w:b/>
          <w:bCs/>
        </w:rPr>
        <w:t>zwany dalej „Odbiorcą”.</w:t>
      </w:r>
    </w:p>
    <w:bookmarkEnd w:id="159"/>
    <w:p w14:paraId="17A34A13"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Wszelkie koszty związane z dostarczeniem Sprzętu do Odbiorcy ponosi Wykonawca.</w:t>
      </w:r>
    </w:p>
    <w:p w14:paraId="6E5D8AD9"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Wykonawca powiadomi  Odbiorcę o dostawie sprzętu (jak również dostawie częściowej) na co najmniej 5 dni kalendarzowych przed planowanym terminem dostawy. W przypadku niedochowania tego terminu Odbiorca ma prawo odmówić uzgodnienia terminu odbioru, tym samym odmówić przyjęcia odbioru z konsekwencjami wynikającymi z dalszej części umowy.</w:t>
      </w:r>
    </w:p>
    <w:p w14:paraId="15A49FC5" w14:textId="057F37C2"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lastRenderedPageBreak/>
        <w:t xml:space="preserve">Dostawę (jak również dostawę częściową) do Odbiorcy należy zrealizować </w:t>
      </w:r>
      <w:r w:rsidR="00D96B7C">
        <w:rPr>
          <w:rFonts w:ascii="Arial" w:eastAsia="Calibri" w:hAnsi="Arial" w:cs="Arial"/>
        </w:rPr>
        <w:br/>
      </w:r>
      <w:r w:rsidRPr="004277E4">
        <w:rPr>
          <w:rFonts w:ascii="Arial" w:eastAsia="Calibri" w:hAnsi="Arial" w:cs="Arial"/>
        </w:rPr>
        <w:t>od poniedziałku do czwartku w godz. 8:00-14:00 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679202A2" w14:textId="77777777" w:rsidR="009941B3" w:rsidRPr="004277E4" w:rsidRDefault="009941B3" w:rsidP="00E868C7">
      <w:pPr>
        <w:numPr>
          <w:ilvl w:val="0"/>
          <w:numId w:val="237"/>
        </w:numPr>
        <w:spacing w:after="160"/>
        <w:ind w:left="426" w:hanging="284"/>
        <w:contextualSpacing/>
        <w:jc w:val="both"/>
        <w:rPr>
          <w:rFonts w:ascii="Arial" w:eastAsia="Calibri" w:hAnsi="Arial" w:cs="Arial"/>
          <w:color w:val="000000" w:themeColor="text1"/>
        </w:rPr>
      </w:pPr>
      <w:r w:rsidRPr="004277E4">
        <w:rPr>
          <w:rFonts w:ascii="Arial" w:eastAsia="Calibri" w:hAnsi="Arial" w:cs="Arial"/>
          <w:color w:val="000000" w:themeColor="text1"/>
        </w:rPr>
        <w:t xml:space="preserve">Dostawa być poprzedzona zawiadomieniem na co najmniej 5 dni kalendarzowych przed planowanym terminem dostawy. Potwierdzenie dostawy należy przesłać faksem </w:t>
      </w:r>
      <w:r w:rsidRPr="004277E4">
        <w:rPr>
          <w:rFonts w:ascii="Arial" w:eastAsia="Calibri" w:hAnsi="Arial" w:cs="Arial"/>
          <w:color w:val="000000" w:themeColor="text1"/>
        </w:rPr>
        <w:br/>
        <w:t xml:space="preserve">na nr 261 855 290 lub na adres e-mail: </w:t>
      </w:r>
      <w:hyperlink r:id="rId42" w:history="1">
        <w:r w:rsidRPr="004277E4">
          <w:rPr>
            <w:rFonts w:ascii="Arial" w:eastAsia="Calibri" w:hAnsi="Arial" w:cs="Arial"/>
            <w:color w:val="000000" w:themeColor="text1"/>
            <w:u w:val="single"/>
          </w:rPr>
          <w:t>czcsz.logistyka@ron.mil.pl</w:t>
        </w:r>
      </w:hyperlink>
      <w:r w:rsidRPr="004277E4">
        <w:rPr>
          <w:rFonts w:ascii="Arial" w:eastAsia="Calibri" w:hAnsi="Arial" w:cs="Arial"/>
          <w:color w:val="000000" w:themeColor="text1"/>
        </w:rPr>
        <w:t xml:space="preserve">. W przypadku niedochowania tego terminu Zamawiający ma prawo odmówić uzgodnienia terminu odbioru, a tym samym odmówić przyjęcia odbioru z konsekwencjami wynikającymi </w:t>
      </w:r>
      <w:r w:rsidRPr="004277E4">
        <w:rPr>
          <w:rFonts w:ascii="Arial" w:eastAsia="Calibri" w:hAnsi="Arial" w:cs="Arial"/>
          <w:color w:val="000000" w:themeColor="text1"/>
        </w:rPr>
        <w:br/>
        <w:t>z umowy.</w:t>
      </w:r>
    </w:p>
    <w:p w14:paraId="677BF849"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W przypadku, gdy nie zostaną zachowane terminy i zasady zawiadamiania o terminach dostaw i odbioru ustalone w ustępach poprzedzających, Zamawiającemu przysługuje prawo jednostronnego wskazania terminu do wykonania czynności. O fakcie tym Zamawiający powiadomi Wykonawcę – faksem lub emailem.</w:t>
      </w:r>
    </w:p>
    <w:p w14:paraId="19F0F6E4"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Przekazanie sprzętu nastąpi w siedzibie Odbiorcy w obecności komisji (komisja odbierająca) w skład której wejdą przedstawiciele Odbiorcy.</w:t>
      </w:r>
    </w:p>
    <w:p w14:paraId="4C3C51A8"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Dostarczony Sprzęt zostanie odebrany przez Odbiorcę w jego siedzibie, </w:t>
      </w:r>
      <w:r w:rsidRPr="004277E4">
        <w:rPr>
          <w:rFonts w:ascii="Arial" w:eastAsia="Calibri" w:hAnsi="Arial" w:cs="Arial"/>
        </w:rPr>
        <w:br/>
        <w:t xml:space="preserve">po zweryfikowaniu go pod względem zgodności co do ilości, ukompletowania, </w:t>
      </w:r>
      <w:r w:rsidRPr="004277E4">
        <w:rPr>
          <w:rFonts w:ascii="Arial" w:eastAsia="Calibri" w:hAnsi="Arial" w:cs="Arial"/>
        </w:rPr>
        <w:br/>
        <w:t xml:space="preserve">z </w:t>
      </w:r>
      <w:r w:rsidRPr="004277E4">
        <w:rPr>
          <w:rFonts w:ascii="Arial" w:eastAsia="Calibri" w:hAnsi="Arial" w:cs="Arial"/>
          <w:b/>
        </w:rPr>
        <w:t>Załącznikiem nr 1</w:t>
      </w:r>
      <w:r w:rsidRPr="004277E4">
        <w:rPr>
          <w:rFonts w:ascii="Arial" w:eastAsia="Calibri" w:hAnsi="Arial" w:cs="Arial"/>
          <w:bCs/>
        </w:rPr>
        <w:t xml:space="preserve"> </w:t>
      </w:r>
      <w:r w:rsidRPr="004277E4">
        <w:rPr>
          <w:rFonts w:ascii="Arial" w:eastAsia="Calibri" w:hAnsi="Arial" w:cs="Arial"/>
          <w:b/>
        </w:rPr>
        <w:t>oraz 1A</w:t>
      </w:r>
      <w:r w:rsidRPr="004277E4">
        <w:rPr>
          <w:rFonts w:ascii="Arial" w:eastAsia="Calibri" w:hAnsi="Arial" w:cs="Arial"/>
          <w:bCs/>
        </w:rPr>
        <w:t xml:space="preserve"> do umowy </w:t>
      </w:r>
      <w:r w:rsidRPr="004277E4">
        <w:rPr>
          <w:rFonts w:ascii="Arial" w:eastAsia="Calibri" w:hAnsi="Arial" w:cs="Arial"/>
        </w:rPr>
        <w:t xml:space="preserve">oraz braku uszkodzeń, możliwych </w:t>
      </w:r>
      <w:r w:rsidRPr="004277E4">
        <w:rPr>
          <w:rFonts w:ascii="Arial" w:eastAsia="Calibri" w:hAnsi="Arial" w:cs="Arial"/>
        </w:rPr>
        <w:br/>
        <w:t xml:space="preserve">do stwierdzenia poprzez zewnętrzne oględziny (np.: pęknięcia, wgniecenia itd. …). </w:t>
      </w:r>
      <w:r w:rsidRPr="004277E4">
        <w:rPr>
          <w:rFonts w:ascii="Arial" w:eastAsia="Calibri" w:hAnsi="Arial" w:cs="Arial"/>
        </w:rPr>
        <w:br/>
        <w:t>W sytuacji, w której którykolwiek egzemplarz sprzętu nie będzie spełniał wymagań określonych powyżej, Zamawiający może odmówić odbioru wadliwego Sprzętu z konsekwencjami wynikającymi z dalszej części umowy.</w:t>
      </w:r>
    </w:p>
    <w:p w14:paraId="41158926"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Odbiór sprzętu nie powoduje niemożności wskazywania wad sprzętu na dalszym etapie.</w:t>
      </w:r>
    </w:p>
    <w:p w14:paraId="723B5EF4"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Wykonanie dostawy całości i/lub części przedmiotu umowy potwierdzone będzie protokołem przyjęcia-przekazania stanowiącym </w:t>
      </w:r>
      <w:r w:rsidRPr="004277E4">
        <w:rPr>
          <w:rFonts w:ascii="Arial" w:eastAsia="Calibri" w:hAnsi="Arial" w:cs="Arial"/>
          <w:b/>
        </w:rPr>
        <w:t>Załącznik nr 3</w:t>
      </w:r>
      <w:r w:rsidRPr="004277E4">
        <w:rPr>
          <w:rFonts w:ascii="Arial" w:eastAsia="Calibri" w:hAnsi="Arial" w:cs="Arial"/>
          <w:bCs/>
        </w:rPr>
        <w:t xml:space="preserve"> do umowy</w:t>
      </w:r>
      <w:r w:rsidRPr="004277E4">
        <w:rPr>
          <w:rFonts w:ascii="Arial" w:eastAsia="Calibri" w:hAnsi="Arial" w:cs="Arial"/>
        </w:rPr>
        <w:t>, sporządzonym przez Wykonawcę.</w:t>
      </w:r>
    </w:p>
    <w:p w14:paraId="6AB6A2E9" w14:textId="7C8AAE71"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Podpisane przez komisję odbierającą i przedstawiciela Wykonawcy (wskazanych w § 12) protokoły stanowią podstawę przyjęcia dostarczonego przedmiotu zamówienia </w:t>
      </w:r>
      <w:r w:rsidRPr="004277E4">
        <w:rPr>
          <w:rFonts w:ascii="Arial" w:eastAsia="Calibri" w:hAnsi="Arial" w:cs="Arial"/>
        </w:rPr>
        <w:br/>
        <w:t xml:space="preserve">oraz są podstawą do zapłaty należności wynikającej z umowy. Ponadto wersję edytowalną „Protokołu przyjęcia-przekazania” Wykonawca prześle najpóźniej </w:t>
      </w:r>
      <w:r w:rsidR="00D96B7C">
        <w:rPr>
          <w:rFonts w:ascii="Arial" w:eastAsia="Calibri" w:hAnsi="Arial" w:cs="Arial"/>
        </w:rPr>
        <w:br/>
      </w:r>
      <w:r w:rsidRPr="004277E4">
        <w:rPr>
          <w:rFonts w:ascii="Arial" w:eastAsia="Calibri" w:hAnsi="Arial" w:cs="Arial"/>
        </w:rPr>
        <w:t xml:space="preserve">w dniu dostawy na adres: </w:t>
      </w:r>
      <w:hyperlink r:id="rId43" w:history="1">
        <w:r w:rsidRPr="004277E4">
          <w:rPr>
            <w:rFonts w:ascii="Arial" w:eastAsia="Calibri" w:hAnsi="Arial" w:cs="Arial"/>
          </w:rPr>
          <w:t>czcsz.logistyka@ron.mil.pl</w:t>
        </w:r>
      </w:hyperlink>
      <w:r w:rsidRPr="004277E4">
        <w:rPr>
          <w:rFonts w:ascii="Arial" w:eastAsia="Calibri" w:hAnsi="Arial" w:cs="Arial"/>
        </w:rPr>
        <w:t xml:space="preserve"> oraz czcsz.logistyka.sp@ron.mil.pl.</w:t>
      </w:r>
    </w:p>
    <w:p w14:paraId="7B94B09D"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Protokół przyjęcia-przekazania podpisany przez komisję odbierającą i przedstawiciela Wykonawcy (wskazanych w § 12) i opatrzony pieczęcią urzędową Odbiorcy zawiera dane dotyczące:</w:t>
      </w:r>
    </w:p>
    <w:p w14:paraId="12486D6D" w14:textId="77777777" w:rsidR="009941B3" w:rsidRPr="004277E4" w:rsidRDefault="009941B3" w:rsidP="00E868C7">
      <w:pPr>
        <w:numPr>
          <w:ilvl w:val="0"/>
          <w:numId w:val="238"/>
        </w:numPr>
        <w:spacing w:after="160"/>
        <w:contextualSpacing/>
        <w:jc w:val="both"/>
        <w:rPr>
          <w:rFonts w:ascii="Arial" w:eastAsia="Calibri" w:hAnsi="Arial" w:cs="Arial"/>
        </w:rPr>
      </w:pPr>
      <w:r w:rsidRPr="004277E4">
        <w:rPr>
          <w:rFonts w:ascii="Arial" w:eastAsia="Calibri" w:hAnsi="Arial" w:cs="Arial"/>
        </w:rPr>
        <w:t xml:space="preserve">liczby, ukompletowania przyjętego przedmiotu umowy; </w:t>
      </w:r>
    </w:p>
    <w:p w14:paraId="7F9AA1C5" w14:textId="77777777" w:rsidR="009941B3" w:rsidRPr="004277E4" w:rsidRDefault="009941B3" w:rsidP="00E868C7">
      <w:pPr>
        <w:numPr>
          <w:ilvl w:val="0"/>
          <w:numId w:val="238"/>
        </w:numPr>
        <w:spacing w:after="160"/>
        <w:ind w:left="851" w:hanging="426"/>
        <w:contextualSpacing/>
        <w:jc w:val="both"/>
        <w:rPr>
          <w:rFonts w:ascii="Arial" w:eastAsia="Calibri" w:hAnsi="Arial" w:cs="Arial"/>
          <w:color w:val="FF0000"/>
        </w:rPr>
      </w:pPr>
      <w:r w:rsidRPr="004277E4">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r w:rsidRPr="004277E4">
        <w:rPr>
          <w:rFonts w:ascii="Arial" w:eastAsia="Calibri" w:hAnsi="Arial" w:cs="Arial"/>
          <w:kern w:val="1"/>
          <w:sz w:val="24"/>
          <w:szCs w:val="24"/>
          <w:lang w:eastAsia="hi-IN" w:bidi="hi-IN"/>
        </w:rPr>
        <w:t xml:space="preserve"> </w:t>
      </w:r>
      <w:r w:rsidRPr="004277E4">
        <w:rPr>
          <w:rFonts w:ascii="Arial" w:eastAsia="Calibri" w:hAnsi="Arial" w:cs="Arial"/>
        </w:rPr>
        <w:t>natomiast w przypadku dostaw częściowych ryzyko utraty lub uszkodzenia Sprzętu przechodzi na Odbiorcę z chwilą podpisania protokołu przyjęcia – przekazania dostawy częściowej</w:t>
      </w:r>
      <w:r w:rsidRPr="004277E4">
        <w:rPr>
          <w:rFonts w:ascii="Arial" w:eastAsia="Calibri" w:hAnsi="Arial" w:cs="Arial"/>
          <w:color w:val="FF0000"/>
        </w:rPr>
        <w:t>.</w:t>
      </w:r>
    </w:p>
    <w:p w14:paraId="6A3D0517" w14:textId="77777777" w:rsidR="009941B3" w:rsidRPr="004277E4" w:rsidRDefault="009941B3" w:rsidP="00E868C7">
      <w:pPr>
        <w:numPr>
          <w:ilvl w:val="0"/>
          <w:numId w:val="237"/>
        </w:numPr>
        <w:spacing w:after="160"/>
        <w:ind w:left="426"/>
        <w:contextualSpacing/>
        <w:jc w:val="both"/>
        <w:rPr>
          <w:rFonts w:ascii="Arial" w:eastAsia="Calibri" w:hAnsi="Arial" w:cs="Arial"/>
        </w:rPr>
      </w:pPr>
      <w:bookmarkStart w:id="160" w:name="_Hlk120027148"/>
      <w:r w:rsidRPr="004277E4">
        <w:rPr>
          <w:rFonts w:ascii="Arial" w:eastAsia="Calibri" w:hAnsi="Arial" w:cs="Arial"/>
        </w:rPr>
        <w:t>W przypadku jednorazowej dostawy Sprzętu, dostawę uważa się za wykonaną, a ryzyko utraty lub uszkodzenia Sprzętu przechodzi na Odbiorcę z chwilą formalnego przyjęcia przez Odbiorcę, tj. podpisania przez strony protokołu przyjęcia – przekazania.</w:t>
      </w:r>
    </w:p>
    <w:p w14:paraId="41F92D61" w14:textId="77777777" w:rsidR="009941B3" w:rsidRPr="004277E4" w:rsidRDefault="009941B3" w:rsidP="00E868C7">
      <w:pPr>
        <w:numPr>
          <w:ilvl w:val="0"/>
          <w:numId w:val="237"/>
        </w:numPr>
        <w:spacing w:after="0"/>
        <w:ind w:left="426"/>
        <w:contextualSpacing/>
        <w:jc w:val="both"/>
        <w:rPr>
          <w:rFonts w:ascii="Arial" w:eastAsia="Calibri" w:hAnsi="Arial" w:cs="Arial"/>
        </w:rPr>
      </w:pPr>
      <w:r w:rsidRPr="004277E4">
        <w:rPr>
          <w:rFonts w:ascii="Arial" w:eastAsia="Calibri" w:hAnsi="Arial" w:cs="Arial"/>
        </w:rPr>
        <w:lastRenderedPageBreak/>
        <w:t xml:space="preserve">W przypadku dostaw częściowych, protokół przyjęcia-przekazania ostatniej transzy Sprzętu zawiera adnotację o realizacji całości przedmiotu umowy. Protokół ten jest protokołem przyjęcia-przekazania całości przedmiotu umowy. W przypadku częściowej dostawy Sprzętu, dostawę uważa się za wykonaną, a ryzyko utraty lub uszkodzenia Sprzętu przechodzi na Odbiorcę z chwilą formalnego przyjęcia przez Odbiorcę, </w:t>
      </w:r>
      <w:r w:rsidRPr="004277E4">
        <w:rPr>
          <w:rFonts w:ascii="Arial" w:eastAsia="Calibri" w:hAnsi="Arial" w:cs="Arial"/>
        </w:rPr>
        <w:br/>
        <w:t>tj. podpisania przez strony protokołu przyjęcia – przekazania za dostarczona część sprzętu.</w:t>
      </w:r>
    </w:p>
    <w:bookmarkEnd w:id="160"/>
    <w:p w14:paraId="0F4EBCE8" w14:textId="77777777" w:rsidR="009941B3" w:rsidRPr="004277E4" w:rsidRDefault="009941B3" w:rsidP="00E868C7">
      <w:pPr>
        <w:numPr>
          <w:ilvl w:val="0"/>
          <w:numId w:val="237"/>
        </w:numPr>
        <w:spacing w:after="0"/>
        <w:ind w:left="426" w:hanging="426"/>
        <w:contextualSpacing/>
        <w:jc w:val="both"/>
        <w:rPr>
          <w:rFonts w:ascii="Arial" w:eastAsia="Calibri" w:hAnsi="Arial" w:cs="Arial"/>
        </w:rPr>
      </w:pPr>
      <w:r w:rsidRPr="004277E4">
        <w:rPr>
          <w:rFonts w:ascii="Arial" w:eastAsia="Calibri" w:hAnsi="Arial" w:cs="Arial"/>
        </w:rPr>
        <w:t>Do każdego asortymentu urządzeń Wykonawca jest zobowiązany dostarczyć kartę katalogową w języku polskim, dla urządzenia w oferowanej konfiguracji z dołączonym wyposażeniem, w wersji papierowej/elektronicznej lub linku do strony producenta.</w:t>
      </w:r>
    </w:p>
    <w:p w14:paraId="5AB1BB83"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Wykonawca nie później niż 10 dni po podpisaniu umowy, zobowiązany jest </w:t>
      </w:r>
      <w:r w:rsidRPr="004277E4">
        <w:br/>
      </w:r>
      <w:r w:rsidRPr="004277E4">
        <w:rPr>
          <w:rFonts w:ascii="Arial" w:eastAsia="Calibri" w:hAnsi="Arial" w:cs="Arial"/>
        </w:rPr>
        <w:t xml:space="preserve">do opracowania i przesłania do Zamawiającego na adres e-mail: </w:t>
      </w:r>
      <w:hyperlink r:id="rId44">
        <w:r w:rsidRPr="004277E4">
          <w:rPr>
            <w:rFonts w:ascii="Arial" w:eastAsia="Calibri" w:hAnsi="Arial" w:cs="Arial"/>
            <w:color w:val="0000FF"/>
            <w:u w:val="single"/>
          </w:rPr>
          <w:t>czcsz.logistyka@ron.mil.pl</w:t>
        </w:r>
      </w:hyperlink>
      <w:r w:rsidRPr="004277E4">
        <w:rPr>
          <w:rFonts w:ascii="Arial" w:eastAsia="Calibri" w:hAnsi="Arial" w:cs="Arial"/>
        </w:rPr>
        <w:t>, uzupełnionej w części B i C Karty Wyrobu. Kartę Wyrobu dostawca ma obowiązek uzupełnić o GTIN producenta.</w:t>
      </w:r>
    </w:p>
    <w:p w14:paraId="6F73895F"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Dostarczony przez Wykonawcę Sprzęt, będą oznaczone Globalnym Numerem Jednostki Handlowej (nr GTIN) w postaci kodu kreskowego, bezpośrednio na wyrobie </w:t>
      </w:r>
      <w:r w:rsidRPr="004277E4">
        <w:rPr>
          <w:rFonts w:ascii="Arial" w:eastAsia="Calibri" w:hAnsi="Arial" w:cs="Arial"/>
        </w:rPr>
        <w:br/>
        <w:t>lub opakowaniu.</w:t>
      </w:r>
    </w:p>
    <w:p w14:paraId="3E69FA39"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Użytkownikiem przedmiotu umowy są jednostki / komórki organizacyjne resortu obrony narodowej.</w:t>
      </w:r>
    </w:p>
    <w:p w14:paraId="02B1282A"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 przypadku realizacji dostawy przez firmę kurierską, Zamawiający wymaga obecności przy odbiorze dostawy przedstawiciela Wykonawcy. </w:t>
      </w:r>
    </w:p>
    <w:p w14:paraId="615E835C" w14:textId="77777777" w:rsidR="009941B3" w:rsidRPr="004277E4" w:rsidRDefault="009941B3" w:rsidP="00E868C7">
      <w:pPr>
        <w:numPr>
          <w:ilvl w:val="0"/>
          <w:numId w:val="237"/>
        </w:numPr>
        <w:spacing w:after="160"/>
        <w:ind w:left="426"/>
        <w:contextualSpacing/>
        <w:jc w:val="both"/>
        <w:rPr>
          <w:rFonts w:ascii="Arial" w:eastAsia="Calibri" w:hAnsi="Arial" w:cs="Arial"/>
        </w:rPr>
      </w:pPr>
      <w:r w:rsidRPr="004277E4">
        <w:rPr>
          <w:rFonts w:ascii="Arial" w:eastAsia="Calibri" w:hAnsi="Arial" w:cs="Arial"/>
        </w:rPr>
        <w:t>W przypadku realizacji dostawy przez firmę kurierską bez przedstawiciela Wykonawcy, Odbiorca odbierze od kuriera przesyłkę, która pozostanie w depozycie do czasu stawiennictwa przedstawiciela Wykonawcy celem protokolarnego przekazania zawartości.</w:t>
      </w:r>
    </w:p>
    <w:p w14:paraId="01E251CB" w14:textId="77777777" w:rsidR="009941B3" w:rsidRPr="004277E4" w:rsidRDefault="009941B3" w:rsidP="00E868C7">
      <w:pPr>
        <w:numPr>
          <w:ilvl w:val="0"/>
          <w:numId w:val="237"/>
        </w:numPr>
        <w:spacing w:after="160"/>
        <w:ind w:left="426"/>
        <w:contextualSpacing/>
        <w:jc w:val="both"/>
        <w:rPr>
          <w:rFonts w:ascii="Arial" w:eastAsia="Calibri" w:hAnsi="Arial" w:cs="Arial"/>
        </w:rPr>
      </w:pPr>
      <w:r w:rsidRPr="004277E4">
        <w:rPr>
          <w:rFonts w:ascii="Arial" w:eastAsia="Calibri"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62689C68"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Wykonawca dostarczy do każdego egzemplarza sprzętu Kartę Gwarancyjną, instrukcję </w:t>
      </w:r>
      <w:r w:rsidRPr="004277E4">
        <w:rPr>
          <w:rFonts w:ascii="Arial" w:eastAsia="Calibri" w:hAnsi="Arial" w:cs="Arial"/>
        </w:rPr>
        <w:br/>
        <w:t>w języku polskim – instalacji, użytkowania i obsługi (zwane dalej – „dokumentacją użytkownika”), oświadczenie Wykonawcy o dacie produkcji sprzętu oraz wykaz punktów serwisowych (w dniu dostawy).</w:t>
      </w:r>
    </w:p>
    <w:p w14:paraId="62451C72"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Wykonawca dostarczy do każdego egzemplarza sprzętu </w:t>
      </w:r>
      <w:r w:rsidRPr="004277E4">
        <w:rPr>
          <w:rFonts w:ascii="Arial" w:eastAsia="Calibri" w:hAnsi="Arial" w:cs="Arial"/>
          <w:b/>
        </w:rPr>
        <w:t>Kartę Sprzętu</w:t>
      </w:r>
      <w:r w:rsidRPr="004277E4">
        <w:rPr>
          <w:rFonts w:ascii="Arial" w:eastAsia="Calibri" w:hAnsi="Arial" w:cs="Arial"/>
        </w:rPr>
        <w:t xml:space="preserve"> zawierającą pełną listę podzespołów, wyposażenia i oprogramowania wchodzącego w skład ukompletowania tego sprzętu wraz z numerami seryjnymi i dokładną nazwą modelu. </w:t>
      </w:r>
      <w:r w:rsidRPr="004277E4">
        <w:rPr>
          <w:rFonts w:ascii="Arial" w:eastAsia="Arial" w:hAnsi="Arial" w:cs="Arial"/>
        </w:rPr>
        <w:t>Wykonawca na 5 dni przed planowaną dostawa prześle Kartę Sprzętu w wersji elektronicznej, w postaci pliku Word do edycji (skompresowanego do formatu ZIP lub RAR), na adres e-mail: czcsz.logistyka@ron.mil.pl, w.polubiejko@ron.mil.pl oraz skladpila@ron.mil.pl lub zapisanej na nośniku CD/Pendrive. Numery seryjne sprzętu Wykonawca dostarczy/prześle w dniu dostawy sprzętu w wersji elektronicznej (</w:t>
      </w:r>
      <w:r w:rsidRPr="004277E4">
        <w:rPr>
          <w:rFonts w:ascii="Arial" w:hAnsi="Arial" w:cs="Arial"/>
        </w:rPr>
        <w:t xml:space="preserve">płyta CD/Pendrive, </w:t>
      </w:r>
      <w:r w:rsidRPr="004277E4">
        <w:rPr>
          <w:rFonts w:ascii="Arial" w:eastAsia="Arial" w:hAnsi="Arial" w:cs="Arial"/>
        </w:rPr>
        <w:t xml:space="preserve">w postaci w postaci pliku Excel do edycji) lub wersji papierowej. </w:t>
      </w:r>
      <w:r w:rsidRPr="004277E4">
        <w:rPr>
          <w:rFonts w:ascii="Arial" w:eastAsia="Calibri" w:hAnsi="Arial" w:cs="Arial"/>
        </w:rPr>
        <w:t xml:space="preserve">Wzór Karty Sprzętu stanowi </w:t>
      </w:r>
      <w:r w:rsidRPr="004277E4">
        <w:rPr>
          <w:rFonts w:ascii="Arial" w:eastAsia="Calibri" w:hAnsi="Arial" w:cs="Arial"/>
          <w:b/>
          <w:bCs/>
        </w:rPr>
        <w:t>Załącznik nr 6</w:t>
      </w:r>
      <w:r w:rsidRPr="004277E4">
        <w:rPr>
          <w:rFonts w:ascii="Arial" w:eastAsia="Calibri" w:hAnsi="Arial" w:cs="Arial"/>
        </w:rPr>
        <w:t xml:space="preserve"> do umowy</w:t>
      </w:r>
    </w:p>
    <w:p w14:paraId="10612A04"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Wykonawca w karcie Sprzętu poda: rodzaj, nazwę, producenta, model i pojemność wszystkich informatycznych nośników danych oraz w spisie przewidzianym dla płyt głównych – rodzaju pamięci zainstalowanych na stałe (np. flash – 8 GB).</w:t>
      </w:r>
    </w:p>
    <w:p w14:paraId="7A95A4CE"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Wykonawca w dodatkowym dokumencie producenta Sprzętu lub instrukcji wskaże lokalizację wszystkich informatycznych nośników danych. Określi również: sposób </w:t>
      </w:r>
      <w:r w:rsidRPr="004277E4">
        <w:rPr>
          <w:rFonts w:ascii="Arial" w:eastAsia="Calibri" w:hAnsi="Arial" w:cs="Arial"/>
        </w:rPr>
        <w:br/>
      </w:r>
      <w:r w:rsidRPr="004277E4">
        <w:rPr>
          <w:rFonts w:ascii="Arial" w:eastAsia="Calibri" w:hAnsi="Arial" w:cs="Arial"/>
        </w:rPr>
        <w:lastRenderedPageBreak/>
        <w:t>ich montażu, jakie dane są na nośniku przechowywane (pliki serwera wydruków, dokumenty skanowane, inne dane – podać rodzaj danych) oraz określi, jak przeprowadzić odtwarzanie systemu w przypadku konieczności usunięcia informacji z dysków.</w:t>
      </w:r>
    </w:p>
    <w:p w14:paraId="59E06C5E"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 xml:space="preserve">Wykonawca ma obowiązek każdorazowego poinformowania Zamawiającego </w:t>
      </w:r>
      <w:r w:rsidRPr="004277E4">
        <w:rPr>
          <w:rFonts w:ascii="Arial" w:eastAsia="Calibri" w:hAnsi="Arial" w:cs="Arial"/>
        </w:rPr>
        <w:br/>
        <w:t xml:space="preserve">o bezpośredniej realizacji przedmiotu zamówienia przez obcokrajowców. Wykonawca musi uzyskać stosowną zgodę na wstęp obcokrajowca na teren zamknięty. W tym celu pisemnie kontaktuje się z Zamawiającym/Odbiorcą.  </w:t>
      </w:r>
    </w:p>
    <w:p w14:paraId="11AA43F8"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bookmarkStart w:id="161" w:name="_Hlk120027245"/>
      <w:r w:rsidRPr="004277E4">
        <w:rPr>
          <w:rFonts w:ascii="Arial" w:eastAsia="Calibri" w:hAnsi="Arial" w:cs="Arial"/>
        </w:rPr>
        <w:t>Zamawiający dopuszcza możliwość realizacji dostaw częściowych. Dostawa częściowa nie może obejmować mniej niż 10% przedmiotu umowy, za wyjątkiem ostatniej transzy dostawy, która musi wynosić minimum 20% całości dostawy. Zamawiający może nie przyjąć dostawy częściowej w ilości mniejszej niż wynikająca ze zdania poprzedniego. Zamawiający/ Odbiorca, w porozumieniu z Wykonawcą, może wyznaczyć terminy dostaw częściowych, w zależności od możliwości organizacyjnych dokonania odbioru przedmiotu umowy przez Odbiorcę</w:t>
      </w:r>
      <w:bookmarkEnd w:id="161"/>
      <w:r w:rsidRPr="004277E4">
        <w:rPr>
          <w:rFonts w:ascii="Arial" w:eastAsia="Calibri" w:hAnsi="Arial" w:cs="Arial"/>
        </w:rPr>
        <w:t>.</w:t>
      </w:r>
      <w:r w:rsidRPr="004277E4">
        <w:t xml:space="preserve"> </w:t>
      </w:r>
      <w:r w:rsidRPr="004277E4">
        <w:rPr>
          <w:rFonts w:ascii="Arial" w:eastAsia="Calibri" w:hAnsi="Arial" w:cs="Arial"/>
        </w:rPr>
        <w:t>Do odbiorów częściowych stosuje się postanowienia dotyczące odbioru końcowego.</w:t>
      </w:r>
    </w:p>
    <w:p w14:paraId="4BFE3133" w14:textId="77777777" w:rsidR="009941B3" w:rsidRPr="004277E4" w:rsidRDefault="009941B3" w:rsidP="00E868C7">
      <w:pPr>
        <w:numPr>
          <w:ilvl w:val="0"/>
          <w:numId w:val="237"/>
        </w:numPr>
        <w:spacing w:after="160"/>
        <w:ind w:left="426" w:hanging="426"/>
        <w:contextualSpacing/>
        <w:jc w:val="both"/>
        <w:rPr>
          <w:rFonts w:ascii="Arial" w:eastAsia="Calibri" w:hAnsi="Arial" w:cs="Arial"/>
        </w:rPr>
      </w:pPr>
      <w:r w:rsidRPr="004277E4">
        <w:rPr>
          <w:rFonts w:ascii="Arial" w:eastAsia="Calibri" w:hAnsi="Arial" w:cs="Arial"/>
        </w:rPr>
        <w:t>Odbiorca zastrzega sobie prawo do losowego sprawdzenia pojedynczych egzemplarzy dostarczonego przedmiotu umowy pod względem właściwego działania i zgodności parametrów technicznych z postanowieniami umowy. W przypadku stwierdzenia niezgodności parametrów i/lub niewłaściwego działania dostarczonego Sprzętu, Odbiorca lub Zamawiający wystąpi do Wykonawcy z reklamacją.</w:t>
      </w:r>
    </w:p>
    <w:p w14:paraId="71B23C87" w14:textId="77777777" w:rsidR="009941B3" w:rsidRDefault="009941B3" w:rsidP="009941B3">
      <w:pPr>
        <w:spacing w:after="0"/>
        <w:jc w:val="center"/>
        <w:rPr>
          <w:rFonts w:ascii="Arial" w:hAnsi="Arial" w:cs="Arial"/>
          <w:b/>
        </w:rPr>
      </w:pPr>
    </w:p>
    <w:p w14:paraId="5DC9006D" w14:textId="77777777" w:rsidR="009941B3" w:rsidRPr="004277E4" w:rsidRDefault="009941B3" w:rsidP="009941B3">
      <w:pPr>
        <w:spacing w:after="0"/>
        <w:jc w:val="center"/>
        <w:rPr>
          <w:rFonts w:ascii="Arial" w:hAnsi="Arial" w:cs="Arial"/>
          <w:b/>
        </w:rPr>
      </w:pPr>
      <w:r w:rsidRPr="004277E4">
        <w:rPr>
          <w:rFonts w:ascii="Arial" w:hAnsi="Arial" w:cs="Arial"/>
          <w:b/>
        </w:rPr>
        <w:t>§ 9</w:t>
      </w:r>
    </w:p>
    <w:p w14:paraId="03223955" w14:textId="77777777" w:rsidR="009941B3" w:rsidRPr="004277E4" w:rsidRDefault="009941B3" w:rsidP="009941B3">
      <w:pPr>
        <w:jc w:val="center"/>
        <w:rPr>
          <w:rFonts w:ascii="Arial" w:hAnsi="Arial" w:cs="Arial"/>
          <w:b/>
        </w:rPr>
      </w:pPr>
      <w:r w:rsidRPr="004277E4">
        <w:rPr>
          <w:rFonts w:ascii="Arial" w:hAnsi="Arial" w:cs="Arial"/>
          <w:b/>
        </w:rPr>
        <w:t xml:space="preserve">Ogólne warunki gwarancyjne  </w:t>
      </w:r>
    </w:p>
    <w:p w14:paraId="52FE1C4A"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bookmarkStart w:id="162" w:name="_Hlk160432086"/>
      <w:r w:rsidRPr="004277E4">
        <w:rPr>
          <w:rFonts w:ascii="Arial" w:eastAsia="Times New Roman" w:hAnsi="Arial" w:cs="Arial"/>
          <w:lang w:eastAsia="pl-PL"/>
        </w:rPr>
        <w:t xml:space="preserve">Warunki gwarancji i serwisu określone w niniejszej umowie mają pierwszeństwo przed standardowymi warunkami gwarancji i serwisu producentów, importerów i dostawców sprzętu informatyki dla Resortu Obrony Narodowej. Pierwszeństwo oznacza, </w:t>
      </w:r>
      <w:r w:rsidRPr="004277E4">
        <w:rPr>
          <w:rFonts w:ascii="Arial" w:eastAsia="Times New Roman" w:hAnsi="Arial" w:cs="Arial"/>
          <w:lang w:eastAsia="pl-PL"/>
        </w:rPr>
        <w:br/>
        <w:t xml:space="preserve">że w przypadku sprzeczności pomiędzy warunkami gwarancji i serwisu określonymi </w:t>
      </w:r>
      <w:r w:rsidRPr="004277E4">
        <w:rPr>
          <w:rFonts w:ascii="Arial" w:eastAsia="Times New Roman" w:hAnsi="Arial" w:cs="Arial"/>
          <w:lang w:eastAsia="pl-PL"/>
        </w:rPr>
        <w:br/>
        <w:t xml:space="preserve">w Umowie, a standardowymi warunkami gwarancji i serwisu zastosowanie znajdą warunki gwarancji i serwisu określone w Umowie, przy czym pierwszeństwo przysługuje, </w:t>
      </w:r>
      <w:r w:rsidRPr="004277E4">
        <w:rPr>
          <w:rFonts w:ascii="Arial" w:eastAsia="Times New Roman" w:hAnsi="Arial" w:cs="Arial"/>
          <w:lang w:eastAsia="pl-PL"/>
        </w:rPr>
        <w:br/>
        <w:t xml:space="preserve">o ile warunki gwarancji i serwisu określone w niniejszej umowie są korzystniejsze </w:t>
      </w:r>
      <w:r>
        <w:rPr>
          <w:rFonts w:ascii="Arial" w:eastAsia="Times New Roman" w:hAnsi="Arial" w:cs="Arial"/>
          <w:lang w:eastAsia="pl-PL"/>
        </w:rPr>
        <w:br/>
      </w:r>
      <w:r w:rsidRPr="004277E4">
        <w:rPr>
          <w:rFonts w:ascii="Arial" w:eastAsia="Times New Roman" w:hAnsi="Arial" w:cs="Arial"/>
          <w:lang w:eastAsia="pl-PL"/>
        </w:rPr>
        <w:t>niż standardowe warunki gwarancji i serwisu. </w:t>
      </w:r>
    </w:p>
    <w:bookmarkEnd w:id="162"/>
    <w:p w14:paraId="79901561"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eastAsia="Times New Roman" w:hAnsi="Arial" w:cs="Arial"/>
          <w:lang w:eastAsia="pl-PL"/>
        </w:rPr>
        <w:t xml:space="preserve">Wykonawca odpowiada za wady fizyczne i prawne, ujawnione w dostarczonym Sprzęcie i ponosi z tego tytułu wszelkie zobowiązania. Strony rozszerzają odpowiedzialność </w:t>
      </w:r>
      <w:r w:rsidRPr="004277E4">
        <w:rPr>
          <w:rFonts w:ascii="Arial" w:eastAsia="Times New Roman" w:hAnsi="Arial" w:cs="Arial"/>
          <w:lang w:eastAsia="pl-PL"/>
        </w:rPr>
        <w:br/>
        <w:t xml:space="preserve">z tytułu gwarancji na dostarczony Sprzęt w ten sposób, że gwarancja obowiązuje </w:t>
      </w:r>
      <w:r w:rsidRPr="004277E4">
        <w:rPr>
          <w:rFonts w:ascii="Arial" w:eastAsia="Times New Roman" w:hAnsi="Arial" w:cs="Arial"/>
          <w:lang w:eastAsia="pl-PL"/>
        </w:rPr>
        <w:br/>
        <w:t>co najmniej w zakresie, w jakim Zamawiającemu przysługują uprawnienia z rękojmi za wady określone w Kodeksie cywilnym. W szczególności Wykonawca jest odpowiedzialny względem Zamawiającego, jeżeli dostarczony Sprzęt: </w:t>
      </w:r>
    </w:p>
    <w:p w14:paraId="27911A8F" w14:textId="77777777" w:rsidR="009941B3" w:rsidRPr="004277E4" w:rsidRDefault="009941B3" w:rsidP="009941B3">
      <w:pPr>
        <w:spacing w:after="120"/>
        <w:ind w:left="709" w:hanging="283"/>
        <w:jc w:val="both"/>
        <w:textAlignment w:val="baseline"/>
        <w:rPr>
          <w:rFonts w:ascii="Arial" w:eastAsia="Times New Roman" w:hAnsi="Arial" w:cs="Arial"/>
          <w:lang w:eastAsia="pl-PL"/>
        </w:rPr>
      </w:pPr>
      <w:r w:rsidRPr="004277E4">
        <w:rPr>
          <w:rFonts w:ascii="Arial" w:eastAsia="Times New Roman" w:hAnsi="Arial" w:cs="Arial"/>
          <w:bCs/>
          <w:lang w:eastAsia="pl-PL"/>
        </w:rPr>
        <w:t>1) </w:t>
      </w:r>
      <w:r w:rsidRPr="004277E4">
        <w:rPr>
          <w:rFonts w:ascii="Arial" w:eastAsia="Times New Roman" w:hAnsi="Arial" w:cs="Arial"/>
          <w:lang w:eastAsia="pl-PL"/>
        </w:rPr>
        <w:t>stanowi własność osoby trzeciej albo jeżeli jest obciążony prawem osoby trzeciej, </w:t>
      </w:r>
    </w:p>
    <w:p w14:paraId="04B49E38" w14:textId="77777777" w:rsidR="009941B3" w:rsidRPr="004277E4" w:rsidRDefault="009941B3" w:rsidP="009941B3">
      <w:pPr>
        <w:spacing w:after="120"/>
        <w:ind w:left="709" w:hanging="283"/>
        <w:jc w:val="both"/>
        <w:textAlignment w:val="baseline"/>
        <w:rPr>
          <w:rFonts w:ascii="Arial" w:eastAsia="Times New Roman" w:hAnsi="Arial" w:cs="Arial"/>
          <w:lang w:eastAsia="pl-PL"/>
        </w:rPr>
      </w:pPr>
      <w:r w:rsidRPr="004277E4">
        <w:rPr>
          <w:rFonts w:ascii="Arial" w:eastAsia="Times New Roman" w:hAnsi="Arial" w:cs="Arial"/>
          <w:bCs/>
          <w:lang w:eastAsia="pl-PL"/>
        </w:rPr>
        <w:t>2) </w:t>
      </w:r>
      <w:r w:rsidRPr="004277E4">
        <w:rPr>
          <w:rFonts w:ascii="Arial" w:eastAsia="Times New Roman" w:hAnsi="Arial" w:cs="Arial"/>
          <w:lang w:eastAsia="pl-PL"/>
        </w:rPr>
        <w:t>ma wadę zmniejszającą jego wartość lub użyteczność wynikającą z jego przeznaczenia, nie posiada właściwości wymaganych przez Zamawiającego, albo jeżeli dostarczono go w stanie niekompletnym, przy czym przedmiotowe wyliczenie ma charakter przykładowy. Definicję wady fizycznej określa art. 556¹ § 1 KC. </w:t>
      </w:r>
    </w:p>
    <w:p w14:paraId="20267BA6"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O wadzie fizycznej lub prawnej przedmiotu umowy Zamawiający/Odbiorca </w:t>
      </w:r>
      <w:r w:rsidRPr="004277E4">
        <w:rPr>
          <w:rFonts w:ascii="Arial" w:hAnsi="Arial" w:cs="Arial"/>
        </w:rPr>
        <w:br/>
        <w:t xml:space="preserve">lub jednostka organizacyjna lub komórka Resortu Obrony Narodowej (Użytkownicy, w imieniu których działa Zamawiający), zawiadamia Wykonawcę niezwłocznie </w:t>
      </w:r>
      <w:r w:rsidRPr="004277E4">
        <w:rPr>
          <w:rFonts w:ascii="Arial" w:hAnsi="Arial" w:cs="Arial"/>
        </w:rPr>
        <w:br/>
        <w:t xml:space="preserve">po ujawnieniu tych wad, w celu realizacji przysługujących z tego tytułu uprawnień. Formę zawiadomienia stanowi „Protokół reklamacji” sporządzony przez Zamawiającego </w:t>
      </w:r>
      <w:r w:rsidRPr="004277E4">
        <w:rPr>
          <w:rFonts w:ascii="Arial" w:hAnsi="Arial" w:cs="Arial"/>
        </w:rPr>
        <w:lastRenderedPageBreak/>
        <w:t xml:space="preserve">lub Odbiorcę/Użytkownika, przekazany Wykonawcy. Wzór Protokołu Reklamacji stanowi </w:t>
      </w:r>
      <w:r w:rsidRPr="004277E4">
        <w:rPr>
          <w:rFonts w:ascii="Arial" w:hAnsi="Arial" w:cs="Arial"/>
          <w:b/>
          <w:bCs/>
        </w:rPr>
        <w:t>Załącznik nr 7 do umowy</w:t>
      </w:r>
      <w:r w:rsidRPr="004277E4">
        <w:rPr>
          <w:rFonts w:ascii="Arial" w:hAnsi="Arial" w:cs="Arial"/>
        </w:rPr>
        <w:t>.</w:t>
      </w:r>
    </w:p>
    <w:p w14:paraId="7F6256B5"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eastAsia="Times New Roman" w:hAnsi="Arial" w:cs="Arial"/>
          <w:lang w:eastAsia="pl-PL"/>
        </w:rPr>
        <w:t xml:space="preserve">Wykonawca jest zobowiązany do usunięcia wad fizycznych i prawnych Sprzętu </w:t>
      </w:r>
      <w:r w:rsidRPr="004277E4">
        <w:rPr>
          <w:rFonts w:ascii="Arial" w:eastAsia="Times New Roman" w:hAnsi="Arial" w:cs="Arial"/>
          <w:lang w:eastAsia="pl-PL"/>
        </w:rPr>
        <w:br/>
        <w:t>lub do dostarczenia Sprzętu wolnego od wad, jeżeli wady te zostaną ujawnione w okresie gwarancji. </w:t>
      </w:r>
    </w:p>
    <w:p w14:paraId="7AA561ED"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eastAsia="Times New Roman" w:hAnsi="Arial" w:cs="Arial"/>
          <w:lang w:eastAsia="pl-PL"/>
        </w:rPr>
        <w:t>Jeżeli w wykonaniu swoich obowiązków Wykonawca dostarczył Zamawiającemu zamiast Sprzętu wadliwego taki sam Sprzęt nowy – wolny od wad lub Sprzęt, którego wady zostały usunięte, termin gwarancji biegnie na nowo od chwili jego dostarczenia. Wymiany Sprzętu Wykonawca dokona bez żadnej dopłaty, nawet gdyby ceny na taki Sprzęt uległy zmianie. </w:t>
      </w:r>
    </w:p>
    <w:p w14:paraId="35AAAAD3"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Na dostarczony Sprzęt Wykonawca udzieli gwarancji na okres ………….. miesięcy  (zgodnie z ofertą Wykonawcy) licząc od daty podpisania protokołu przyjęcia-przekazania przez przedstawicieli Wykonawcy i przedstawicieli Zamawiającego.</w:t>
      </w:r>
    </w:p>
    <w:p w14:paraId="6F681F84"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 xml:space="preserve">Realizacja naprawy gwarancyjnej następuje w miejscu eksploatacji </w:t>
      </w:r>
      <w:r w:rsidRPr="004277E4">
        <w:rPr>
          <w:rFonts w:ascii="Arial" w:hAnsi="Arial" w:cs="Arial"/>
          <w:iCs/>
        </w:rPr>
        <w:t xml:space="preserve">lub w siedzibie Wykonawcy, pod warunkiem wymontowania Informatycznych Nośników Danych (IND) </w:t>
      </w:r>
      <w:r w:rsidRPr="004277E4">
        <w:rPr>
          <w:rFonts w:ascii="Arial" w:hAnsi="Arial" w:cs="Arial"/>
          <w:iCs/>
        </w:rPr>
        <w:br/>
        <w:t>i pozostawienia ich</w:t>
      </w:r>
      <w:r w:rsidRPr="004277E4">
        <w:rPr>
          <w:rFonts w:ascii="Arial" w:hAnsi="Arial" w:cs="Arial"/>
          <w:i/>
          <w:iCs/>
        </w:rPr>
        <w:t xml:space="preserve"> </w:t>
      </w:r>
      <w:r w:rsidRPr="004277E4">
        <w:rPr>
          <w:rFonts w:ascii="Arial" w:hAnsi="Arial" w:cs="Arial"/>
          <w:iCs/>
        </w:rPr>
        <w:t>u Zamawiającego/Użytkownika (na rzecz którego działa Zamawiający).</w:t>
      </w:r>
      <w:r w:rsidRPr="004277E4">
        <w:rPr>
          <w:rFonts w:ascii="Arial" w:hAnsi="Arial" w:cs="Arial"/>
          <w:i/>
          <w:iCs/>
        </w:rPr>
        <w:t>.</w:t>
      </w:r>
    </w:p>
    <w:p w14:paraId="088DF402"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 xml:space="preserve">Wykonawca gwarantuje, że każdy egzemplarz dostarczonego Sprzętu jest wolny od wad fizycznych, prawnych oraz posiada cechy zgodne z cechami określonymi w jego specyfikacji technicznej. </w:t>
      </w:r>
    </w:p>
    <w:p w14:paraId="48D69750"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6B77C6CE"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Zamawiający/Użytkownik jest upoważniony do samodzielnego (prawidłowego) demontażu i montażu kart rozszerzeń w sprzęcie informatyki bez utraty gwarancji na cały Sprzęt.</w:t>
      </w:r>
    </w:p>
    <w:p w14:paraId="6D12B881"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 xml:space="preserve">Informatyczne zapisywalne i nieulotne nośniki danych pracujące w sprzęcie informatyki (np. dyski twarde) nie podlegają przekazaniu do naprawy lub zwrotowi, pozostają własnością Zamawiającego/użytkownika. Jeżeli nośnik jest zintegrowany w sposób trwały z innym elementem jako całość, nie podlega on zwrotowi i pozostaje własnością Zamawiającego/Użytkownika. Wykonawca nie może z tego tytułu żądać </w:t>
      </w:r>
      <w:r w:rsidRPr="004277E4">
        <w:rPr>
          <w:rFonts w:ascii="Arial" w:hAnsi="Arial" w:cs="Arial"/>
        </w:rPr>
        <w:br/>
        <w:t xml:space="preserve">od Zamawiającego dodatkowych opłat </w:t>
      </w:r>
    </w:p>
    <w:p w14:paraId="023D2DD2"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Zamawiający/Użytkownik może wykorzystać uprawnienia z tytułu gwarancji za wady fizyczne i prawne Sprzętu niezależnie od uprawnień wynikających z rękojmi.</w:t>
      </w:r>
    </w:p>
    <w:p w14:paraId="001375A2"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bCs/>
        </w:rPr>
        <w:t>Gwarancja nie wyłącza, nie ogranicza ani nie zawiesza uprawnień Zamawiającego/ Użytkownika wynikających z przepisów o rękojmi za wady rzeczy sprzedanej.</w:t>
      </w:r>
    </w:p>
    <w:p w14:paraId="05947F01"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Utrata roszczeń z tytułu wad fizycznych i prawnych nie następuje mimo upływu terminu gwarancji, jeżeli Wykonawca wadę zataił.</w:t>
      </w:r>
    </w:p>
    <w:p w14:paraId="2CD907D9" w14:textId="77777777" w:rsidR="009941B3" w:rsidRPr="004277E4" w:rsidRDefault="009941B3" w:rsidP="00E868C7">
      <w:pPr>
        <w:numPr>
          <w:ilvl w:val="0"/>
          <w:numId w:val="235"/>
        </w:numPr>
        <w:spacing w:after="120"/>
        <w:ind w:left="426" w:hanging="426"/>
        <w:contextualSpacing/>
        <w:jc w:val="both"/>
        <w:textAlignment w:val="baseline"/>
        <w:rPr>
          <w:rFonts w:ascii="Arial" w:eastAsia="Times New Roman" w:hAnsi="Arial" w:cs="Arial"/>
          <w:lang w:eastAsia="pl-PL"/>
        </w:rPr>
      </w:pPr>
      <w:r w:rsidRPr="004277E4">
        <w:rPr>
          <w:rFonts w:ascii="Arial" w:hAnsi="Arial" w:cs="Arial"/>
        </w:rPr>
        <w:t>W przypadku stwierdzenia w okresie gwarancji wad fizycznych i prawnych w dostarczonym Sprzęcie:</w:t>
      </w:r>
    </w:p>
    <w:p w14:paraId="1D0EEB6F"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t>Wykonawca ” w terminie 14 dni licząc od daty otrzymania „Protokołu reklamacji”:</w:t>
      </w:r>
    </w:p>
    <w:p w14:paraId="606ACA1E" w14:textId="77777777" w:rsidR="009941B3" w:rsidRPr="004277E4" w:rsidRDefault="009941B3" w:rsidP="00E868C7">
      <w:pPr>
        <w:numPr>
          <w:ilvl w:val="2"/>
          <w:numId w:val="235"/>
        </w:numPr>
        <w:spacing w:after="60"/>
        <w:ind w:left="1134" w:hanging="141"/>
        <w:contextualSpacing/>
        <w:jc w:val="both"/>
        <w:rPr>
          <w:rFonts w:ascii="Arial" w:hAnsi="Arial" w:cs="Arial"/>
        </w:rPr>
      </w:pPr>
      <w:r w:rsidRPr="004277E4">
        <w:rPr>
          <w:rFonts w:ascii="Arial" w:hAnsi="Arial" w:cs="Arial"/>
        </w:rPr>
        <w:t>usunie wady w dostarczonym Sprzęcie w miejscu, w którym zostały one ujawnione lub na własny koszt dostarczy je do swojej siedziby w celu ich usprawnienia,</w:t>
      </w:r>
    </w:p>
    <w:p w14:paraId="7BD8B959" w14:textId="77777777" w:rsidR="009941B3" w:rsidRPr="004277E4" w:rsidRDefault="009941B3" w:rsidP="00E868C7">
      <w:pPr>
        <w:numPr>
          <w:ilvl w:val="2"/>
          <w:numId w:val="235"/>
        </w:numPr>
        <w:spacing w:after="60"/>
        <w:ind w:left="1134" w:hanging="141"/>
        <w:contextualSpacing/>
        <w:jc w:val="both"/>
        <w:rPr>
          <w:rFonts w:ascii="Arial" w:hAnsi="Arial" w:cs="Arial"/>
        </w:rPr>
      </w:pPr>
      <w:r w:rsidRPr="004277E4">
        <w:rPr>
          <w:rFonts w:ascii="Arial" w:hAnsi="Arial" w:cs="Arial"/>
        </w:rPr>
        <w:t>sprzęt wolny od wad dostarczy na własny koszt do miejsca eksploatacji sprzętu.</w:t>
      </w:r>
    </w:p>
    <w:p w14:paraId="444B88C3"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t>termin gwarancji ulega przedłużeniu o czas, w ciągu którego wskutek wad Sprzętu objętego gwarancją uprawniony z gwarancji nie mógł z niego korzystać,</w:t>
      </w:r>
    </w:p>
    <w:p w14:paraId="20CA7D61"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lastRenderedPageBreak/>
        <w:t>Wykonawca wymieni wadliwy Sprzęt na nowy w terminie 5 dni licząc od upływu terminu usprawnienia wadliwego Sprzętu określonego w  ppkt 1, jeżeli we wskazanym terminie wadliwy Sprzęt nie zostanie usprawniony.</w:t>
      </w:r>
    </w:p>
    <w:p w14:paraId="1338B23B"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t>Wykonawca dokona stosownych zapisów w karcie gwarancyjnej dotyczących zakresu wykonanych napraw oraz zmiany okresu udzielonej gwarancji,</w:t>
      </w:r>
    </w:p>
    <w:p w14:paraId="011A398F"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t>Wykonawca ponosi odpowiedzialność z tytułu przypadkowej utraty lub uszkodzenia Sprzętu w czasie od przyjęcia go do naprawy do czasu przekazania sprawnego wyrobu użytkownikowi w miejscu ujawnienia wady,</w:t>
      </w:r>
    </w:p>
    <w:p w14:paraId="661ED84C" w14:textId="77777777" w:rsidR="009941B3" w:rsidRPr="004277E4" w:rsidRDefault="009941B3" w:rsidP="00E868C7">
      <w:pPr>
        <w:numPr>
          <w:ilvl w:val="0"/>
          <w:numId w:val="240"/>
        </w:numPr>
        <w:spacing w:after="60"/>
        <w:contextualSpacing/>
        <w:jc w:val="both"/>
        <w:rPr>
          <w:rFonts w:ascii="Arial" w:hAnsi="Arial" w:cs="Arial"/>
        </w:rPr>
      </w:pPr>
      <w:r w:rsidRPr="004277E4">
        <w:rPr>
          <w:rFonts w:ascii="Arial" w:hAnsi="Arial" w:cs="Arial"/>
        </w:rPr>
        <w:t xml:space="preserve">Wykonawca zwróci Zamawiającemu równowartość niewymienionego na niewadliwy nowego sprzętu, liczonego w cenach zawartych w Formularzu ofertowym, w przypadku braku wymiany sprzętu, o którym mowa w pkt 3; </w:t>
      </w:r>
    </w:p>
    <w:p w14:paraId="485CC20A"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 xml:space="preserve">Wykonawca powiadomi Zamawiającego o nieprawidłowościach w użytkowaniu dostarczonego Sprzętu oraz utrudnieniach w jego usprawnieniu, jeśli takie występują </w:t>
      </w:r>
      <w:r w:rsidRPr="004277E4">
        <w:rPr>
          <w:rFonts w:ascii="Arial" w:hAnsi="Arial" w:cs="Arial"/>
        </w:rPr>
        <w:br/>
        <w:t>ze strony Użytkownika.</w:t>
      </w:r>
    </w:p>
    <w:p w14:paraId="298CC430"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184F3504"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31B18A2F"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Jeżeli informatyczne nośniki danych są zamontowane na stałe na płytach głównych sprzętu informatycznego stosuje się do nich odpowiednio postanowienia ustępów 10 i 12.</w:t>
      </w:r>
    </w:p>
    <w:p w14:paraId="030EFB9A"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 xml:space="preserve">W przypadku ujawnienia, w okresie gwarancji, awarii, usterki (ujawnionej w toku użytkowania) bądź wady (wynikającej z istoty samego produktu) tego samego elementu (podzespołu) w więcej niż 10% ilości dostarczonego Sprzętu w danej transzy (dla dostaw dotyczących powyżej 40 szt.) - Wykonawca zobowiązany jest, na żądanie Zamawiającego, do wymiany wadliwego (uszkodzonego wskutek awarii/usterki) elementu (podzespołu), we wszystkich egzemplarzach danego typu lub transzy na swój koszt, bez dodatkowego badania tego elementu (podzespołu) i bez stwierdzania jego wadliwości.  Wymiana powinna zostać wykonana w terminie do 2 miesięcy od otrzymania żądania. </w:t>
      </w:r>
    </w:p>
    <w:p w14:paraId="70D70435"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hAnsi="Arial" w:cs="Arial"/>
        </w:rPr>
        <w:t xml:space="preserve">Zamawiający/Użytkownik zastrzega sobie prawo do odmowy zdalnej diagnostyki sprzętu poprzez sieć Internet. Wszystkie wymagane czynności diagnostyczne powinny być </w:t>
      </w:r>
      <w:r w:rsidRPr="004277E4">
        <w:rPr>
          <w:rFonts w:ascii="Arial" w:hAnsi="Arial" w:cs="Arial"/>
        </w:rPr>
        <w:br/>
        <w:t>w takim przypadku realizowane przez Wykonawcę lub serwis producenta w miejscu zamontowania Sprzętu.</w:t>
      </w:r>
    </w:p>
    <w:p w14:paraId="03C9471E" w14:textId="77777777" w:rsidR="009941B3" w:rsidRPr="004277E4" w:rsidRDefault="009941B3" w:rsidP="00E868C7">
      <w:pPr>
        <w:numPr>
          <w:ilvl w:val="0"/>
          <w:numId w:val="235"/>
        </w:numPr>
        <w:spacing w:after="60"/>
        <w:ind w:left="426" w:hanging="426"/>
        <w:contextualSpacing/>
        <w:jc w:val="both"/>
        <w:rPr>
          <w:rFonts w:ascii="Arial" w:hAnsi="Arial" w:cs="Arial"/>
        </w:rPr>
      </w:pPr>
      <w:r w:rsidRPr="004277E4">
        <w:rPr>
          <w:rFonts w:ascii="Arial" w:eastAsia="Arial" w:hAnsi="Arial" w:cs="Arial"/>
        </w:rPr>
        <w:t xml:space="preserve">Do każdego urządzenia Wykonawca zobowiązany jest dostarczyć Kartę gwarancyjną </w:t>
      </w:r>
      <w:r w:rsidRPr="004277E4">
        <w:rPr>
          <w:rFonts w:ascii="Arial" w:eastAsia="Arial" w:hAnsi="Arial" w:cs="Arial"/>
        </w:rPr>
        <w:br/>
        <w:t>(w wersji elektronicznej) z warunkami gwarancji  oraz sposobem zgłaszania reklamacji (zawartymi w przedmiotowych wymaganiach).</w:t>
      </w:r>
    </w:p>
    <w:p w14:paraId="5BB9F6A1" w14:textId="77777777" w:rsidR="009941B3" w:rsidRPr="004277E4" w:rsidRDefault="009941B3" w:rsidP="009941B3">
      <w:pPr>
        <w:suppressAutoHyphens/>
        <w:spacing w:after="0"/>
        <w:jc w:val="center"/>
        <w:rPr>
          <w:rFonts w:ascii="Arial" w:hAnsi="Arial" w:cs="Arial"/>
          <w:b/>
          <w:bCs/>
        </w:rPr>
      </w:pPr>
    </w:p>
    <w:p w14:paraId="08376931" w14:textId="77777777" w:rsidR="009941B3" w:rsidRPr="004277E4" w:rsidRDefault="009941B3" w:rsidP="009941B3">
      <w:pPr>
        <w:suppressAutoHyphens/>
        <w:jc w:val="center"/>
        <w:rPr>
          <w:rFonts w:ascii="Arial" w:hAnsi="Arial" w:cs="Arial"/>
          <w:b/>
          <w:bCs/>
        </w:rPr>
      </w:pPr>
      <w:r w:rsidRPr="004277E4">
        <w:rPr>
          <w:rFonts w:ascii="Arial" w:hAnsi="Arial" w:cs="Arial"/>
          <w:b/>
          <w:bCs/>
        </w:rPr>
        <w:t>§ 10</w:t>
      </w:r>
      <w:r w:rsidRPr="004277E4">
        <w:rPr>
          <w:rFonts w:ascii="Arial" w:hAnsi="Arial" w:cs="Arial"/>
          <w:b/>
          <w:bCs/>
        </w:rPr>
        <w:br/>
        <w:t>Kary umowne</w:t>
      </w:r>
    </w:p>
    <w:p w14:paraId="50CB2317" w14:textId="77777777" w:rsidR="009941B3" w:rsidRPr="004277E4" w:rsidRDefault="009941B3" w:rsidP="00E868C7">
      <w:pPr>
        <w:numPr>
          <w:ilvl w:val="0"/>
          <w:numId w:val="254"/>
        </w:numPr>
        <w:tabs>
          <w:tab w:val="clear" w:pos="789"/>
          <w:tab w:val="num" w:pos="284"/>
        </w:tabs>
        <w:suppressAutoHyphens/>
        <w:spacing w:after="120"/>
        <w:ind w:hanging="789"/>
        <w:jc w:val="both"/>
        <w:rPr>
          <w:rFonts w:ascii="Arial" w:eastAsia="Calibri" w:hAnsi="Arial" w:cs="Arial"/>
        </w:rPr>
      </w:pPr>
      <w:r w:rsidRPr="004277E4">
        <w:rPr>
          <w:rFonts w:ascii="Arial" w:eastAsia="Calibri" w:hAnsi="Arial" w:cs="Arial"/>
        </w:rPr>
        <w:t>Wykonawca zapłaci Zamawiającemu następujące kary umowne:</w:t>
      </w:r>
    </w:p>
    <w:p w14:paraId="1C0DFC3B" w14:textId="77777777" w:rsidR="009941B3" w:rsidRPr="004277E4" w:rsidRDefault="009941B3" w:rsidP="00E868C7">
      <w:pPr>
        <w:numPr>
          <w:ilvl w:val="2"/>
          <w:numId w:val="242"/>
        </w:numPr>
        <w:suppressAutoHyphens/>
        <w:spacing w:after="120"/>
        <w:ind w:left="426" w:firstLine="0"/>
        <w:contextualSpacing/>
        <w:jc w:val="both"/>
        <w:rPr>
          <w:rFonts w:ascii="Arial" w:eastAsia="Calibri" w:hAnsi="Arial" w:cs="Arial"/>
        </w:rPr>
      </w:pPr>
      <w:r w:rsidRPr="004277E4">
        <w:rPr>
          <w:rFonts w:ascii="Arial" w:eastAsia="Calibri" w:hAnsi="Arial" w:cs="Arial"/>
          <w:spacing w:val="-4"/>
        </w:rPr>
        <w:t xml:space="preserve"> w razie </w:t>
      </w:r>
      <w:r w:rsidRPr="004277E4">
        <w:rPr>
          <w:rFonts w:ascii="Arial" w:eastAsia="Times New Roman" w:hAnsi="Arial" w:cs="Arial"/>
        </w:rPr>
        <w:t xml:space="preserve"> odstąpienia od umowy w całości lub w części albo rozwiązania umowy </w:t>
      </w:r>
      <w:r w:rsidRPr="004277E4">
        <w:rPr>
          <w:rFonts w:ascii="Arial" w:eastAsia="Times New Roman" w:hAnsi="Arial" w:cs="Arial"/>
        </w:rPr>
        <w:br/>
        <w:t>w całości lub części, z przyczyn leżących po stronie Wykonawcy:</w:t>
      </w:r>
    </w:p>
    <w:p w14:paraId="5F9212DD" w14:textId="77777777" w:rsidR="009941B3" w:rsidRPr="004277E4" w:rsidRDefault="009941B3" w:rsidP="00E868C7">
      <w:pPr>
        <w:numPr>
          <w:ilvl w:val="2"/>
          <w:numId w:val="235"/>
        </w:numPr>
        <w:spacing w:before="120" w:after="0"/>
        <w:ind w:left="851" w:hanging="425"/>
        <w:contextualSpacing/>
        <w:jc w:val="both"/>
        <w:rPr>
          <w:rFonts w:ascii="Arial" w:eastAsia="Times New Roman" w:hAnsi="Arial" w:cs="Arial"/>
        </w:rPr>
      </w:pPr>
      <w:r w:rsidRPr="004277E4">
        <w:rPr>
          <w:rFonts w:ascii="Arial" w:eastAsia="Times New Roman" w:hAnsi="Arial" w:cs="Arial"/>
        </w:rPr>
        <w:t xml:space="preserve">w wysokości 10% </w:t>
      </w:r>
      <w:bookmarkStart w:id="163" w:name="_Hlk157675105"/>
      <w:r w:rsidRPr="004277E4">
        <w:rPr>
          <w:rFonts w:ascii="Arial" w:eastAsia="Times New Roman" w:hAnsi="Arial" w:cs="Arial"/>
        </w:rPr>
        <w:t>maksymalnego</w:t>
      </w:r>
      <w:bookmarkEnd w:id="163"/>
      <w:r w:rsidRPr="004277E4">
        <w:rPr>
          <w:rFonts w:ascii="Arial" w:eastAsia="Times New Roman" w:hAnsi="Arial" w:cs="Arial"/>
        </w:rPr>
        <w:t xml:space="preserve"> wynagrodzenia brutto przysługującego </w:t>
      </w:r>
      <w:r w:rsidRPr="004277E4">
        <w:rPr>
          <w:rFonts w:ascii="Arial" w:eastAsia="Times New Roman" w:hAnsi="Arial" w:cs="Arial"/>
        </w:rPr>
        <w:br/>
        <w:t xml:space="preserve">za realizację całości przedmiotu umowy </w:t>
      </w:r>
      <w:bookmarkStart w:id="164" w:name="_Hlk157686405"/>
      <w:r w:rsidRPr="004277E4">
        <w:rPr>
          <w:rFonts w:ascii="Arial" w:eastAsia="Times New Roman" w:hAnsi="Arial" w:cs="Arial"/>
        </w:rPr>
        <w:t xml:space="preserve">tj. określonego w § 3 ust. 1 – w przypadku niezrealizowania zamówienia w całości, </w:t>
      </w:r>
    </w:p>
    <w:bookmarkEnd w:id="164"/>
    <w:p w14:paraId="01EA814E" w14:textId="77777777" w:rsidR="009941B3" w:rsidRPr="004277E4" w:rsidRDefault="009941B3" w:rsidP="00E868C7">
      <w:pPr>
        <w:numPr>
          <w:ilvl w:val="2"/>
          <w:numId w:val="235"/>
        </w:numPr>
        <w:spacing w:before="120" w:after="0"/>
        <w:ind w:left="851" w:hanging="425"/>
        <w:contextualSpacing/>
        <w:jc w:val="both"/>
        <w:rPr>
          <w:rFonts w:ascii="Arial" w:eastAsia="Times New Roman" w:hAnsi="Arial" w:cs="Arial"/>
        </w:rPr>
      </w:pPr>
      <w:r w:rsidRPr="004277E4">
        <w:rPr>
          <w:rFonts w:ascii="Arial" w:eastAsia="Times New Roman" w:hAnsi="Arial" w:cs="Arial"/>
        </w:rPr>
        <w:lastRenderedPageBreak/>
        <w:t xml:space="preserve">w wysokości 10% maksymalnego wynagrodzenia brutto przysługującego Wykonawcy za niezrealizowaną jeszcze część przedmiotu umowy tj. określonego w § 3 ust.1 </w:t>
      </w:r>
      <w:r w:rsidRPr="004277E4">
        <w:rPr>
          <w:rFonts w:ascii="Arial" w:eastAsia="Times New Roman" w:hAnsi="Arial" w:cs="Arial"/>
        </w:rPr>
        <w:br/>
        <w:t>– w przypadku niezrealizowania zamówienia w części,</w:t>
      </w:r>
    </w:p>
    <w:p w14:paraId="1C6F38B9" w14:textId="77777777" w:rsidR="009941B3" w:rsidRPr="004277E4" w:rsidRDefault="009941B3" w:rsidP="00E868C7">
      <w:pPr>
        <w:numPr>
          <w:ilvl w:val="2"/>
          <w:numId w:val="242"/>
        </w:numPr>
        <w:suppressAutoHyphens/>
        <w:spacing w:after="0"/>
        <w:ind w:left="426" w:firstLine="0"/>
        <w:contextualSpacing/>
        <w:jc w:val="both"/>
        <w:rPr>
          <w:rFonts w:ascii="Arial" w:eastAsia="Calibri" w:hAnsi="Arial" w:cs="Arial"/>
          <w:bCs/>
        </w:rPr>
      </w:pPr>
      <w:r w:rsidRPr="004277E4">
        <w:rPr>
          <w:rFonts w:ascii="Arial" w:eastAsia="Calibri" w:hAnsi="Arial" w:cs="Arial"/>
          <w:bCs/>
        </w:rPr>
        <w:t xml:space="preserve"> za zwłokę w wykonaniu dostawy w stosunku do terminu, o którym mowa w § 2 umowy:</w:t>
      </w:r>
    </w:p>
    <w:p w14:paraId="71DFCB33" w14:textId="77777777" w:rsidR="009941B3" w:rsidRPr="004277E4" w:rsidRDefault="009941B3" w:rsidP="009941B3">
      <w:pPr>
        <w:spacing w:after="0"/>
        <w:ind w:left="851" w:hanging="425"/>
        <w:contextualSpacing/>
        <w:jc w:val="both"/>
        <w:rPr>
          <w:rFonts w:ascii="Arial" w:eastAsia="Calibri" w:hAnsi="Arial" w:cs="Arial"/>
          <w:bCs/>
        </w:rPr>
      </w:pPr>
      <w:r w:rsidRPr="004277E4">
        <w:rPr>
          <w:rFonts w:ascii="Arial" w:eastAsia="Calibri" w:hAnsi="Arial" w:cs="Arial"/>
          <w:bCs/>
        </w:rPr>
        <w:t>a)    w wysokości 0,05% wynagrodzenia brutto określonego w § 3 ust. 1 w przypadku niedostarczonego zamówienia w całości -  za każdy dzień zwłoki;</w:t>
      </w:r>
    </w:p>
    <w:p w14:paraId="31836B00" w14:textId="77777777" w:rsidR="009941B3" w:rsidRPr="004277E4" w:rsidRDefault="009941B3" w:rsidP="009941B3">
      <w:pPr>
        <w:spacing w:after="0"/>
        <w:ind w:left="851" w:hanging="425"/>
        <w:jc w:val="both"/>
        <w:rPr>
          <w:rFonts w:ascii="Arial" w:eastAsia="Calibri" w:hAnsi="Arial" w:cs="Arial"/>
        </w:rPr>
      </w:pPr>
      <w:r w:rsidRPr="004277E4">
        <w:rPr>
          <w:rFonts w:ascii="Arial" w:eastAsia="Calibri" w:hAnsi="Arial" w:cs="Arial"/>
        </w:rPr>
        <w:t>b)</w:t>
      </w:r>
      <w:r w:rsidRPr="004277E4">
        <w:tab/>
      </w:r>
      <w:r w:rsidRPr="004277E4">
        <w:rPr>
          <w:rFonts w:ascii="Arial" w:eastAsia="Calibri" w:hAnsi="Arial" w:cs="Arial"/>
        </w:rPr>
        <w:t>w wysokości 0,1% wynagrodzenia brutto, określonego w § 3 ust. 1, przysługującego za niezrealizowaną część zamówienia, w przypadku niedostarczenia części zamówienia – za każdy dzień zwłoki;</w:t>
      </w:r>
    </w:p>
    <w:p w14:paraId="19ACA210" w14:textId="77777777" w:rsidR="009941B3" w:rsidRPr="004277E4" w:rsidRDefault="009941B3" w:rsidP="00E868C7">
      <w:pPr>
        <w:numPr>
          <w:ilvl w:val="2"/>
          <w:numId w:val="242"/>
        </w:numPr>
        <w:suppressAutoHyphens/>
        <w:spacing w:after="120"/>
        <w:ind w:left="567" w:firstLine="0"/>
        <w:contextualSpacing/>
        <w:jc w:val="both"/>
        <w:rPr>
          <w:rFonts w:ascii="Arial" w:eastAsia="Calibri" w:hAnsi="Arial" w:cs="Arial"/>
        </w:rPr>
      </w:pPr>
      <w:r w:rsidRPr="004277E4">
        <w:rPr>
          <w:rFonts w:ascii="Arial" w:eastAsia="Calibri" w:hAnsi="Arial" w:cs="Arial"/>
        </w:rPr>
        <w:t xml:space="preserve"> za niedotrzymanie terminu wskazanego w § 9 ust. 20 (zdanie ostatnie) umowy</w:t>
      </w:r>
      <w:r w:rsidRPr="004277E4">
        <w:rPr>
          <w:rFonts w:ascii="Arial" w:eastAsia="Calibri" w:hAnsi="Arial" w:cs="Arial"/>
        </w:rPr>
        <w:br/>
        <w:t>- w wysokości 0,1% wynagrodzenia  brutto określonego w § 3 ust. 1, za każdy dzień zwłoki;</w:t>
      </w:r>
    </w:p>
    <w:p w14:paraId="0ED20918" w14:textId="77777777" w:rsidR="009941B3" w:rsidRPr="004277E4" w:rsidRDefault="009941B3" w:rsidP="00E868C7">
      <w:pPr>
        <w:numPr>
          <w:ilvl w:val="2"/>
          <w:numId w:val="242"/>
        </w:numPr>
        <w:suppressAutoHyphens/>
        <w:spacing w:after="120"/>
        <w:ind w:left="567" w:firstLine="0"/>
        <w:contextualSpacing/>
        <w:jc w:val="both"/>
        <w:rPr>
          <w:rFonts w:ascii="Arial" w:eastAsia="Calibri" w:hAnsi="Arial" w:cs="Arial"/>
        </w:rPr>
      </w:pPr>
      <w:r w:rsidRPr="004277E4">
        <w:rPr>
          <w:rFonts w:ascii="Arial" w:eastAsia="Calibri" w:hAnsi="Arial" w:cs="Arial"/>
        </w:rPr>
        <w:t xml:space="preserve"> w przypadku niewykonania zobowiązania wynikającego z § 9 ust. 15 pkt 1 umowy, Wykonawca zwróci Zamawiającemu równowartość wadliwych egzemplarzy Sprzętu   oraz zapłaci Zamawiającemu karę umowną w wysokości 10% ceny jednostkowej brutto tego Sprzętu określonej w załączniku nr 1 do umowy, przy czym 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2AB3A9EC" w14:textId="77777777" w:rsidR="009941B3" w:rsidRPr="004277E4" w:rsidRDefault="009941B3" w:rsidP="00E868C7">
      <w:pPr>
        <w:numPr>
          <w:ilvl w:val="2"/>
          <w:numId w:val="242"/>
        </w:numPr>
        <w:suppressAutoHyphens/>
        <w:spacing w:after="120"/>
        <w:ind w:left="567" w:firstLine="0"/>
        <w:contextualSpacing/>
        <w:jc w:val="both"/>
        <w:rPr>
          <w:rFonts w:ascii="Arial" w:eastAsia="Calibri" w:hAnsi="Arial" w:cs="Arial"/>
        </w:rPr>
      </w:pPr>
      <w:r w:rsidRPr="004277E4">
        <w:rPr>
          <w:rFonts w:ascii="Arial" w:eastAsia="Calibri" w:hAnsi="Arial" w:cs="Arial"/>
        </w:rPr>
        <w:t xml:space="preserve"> w przypadku niewykonania zobowiązania wynikającego z § 14 ust. 1 Wykonawca zapłaci Zamawiającemu karę umowną w wysokości 10 000,00 zł (słownie: dziesięć tysięcy złotych) za każdy przypadek naruszenia,</w:t>
      </w:r>
    </w:p>
    <w:p w14:paraId="498A9228" w14:textId="77777777" w:rsidR="009941B3" w:rsidRPr="004277E4" w:rsidRDefault="009941B3" w:rsidP="00E868C7">
      <w:pPr>
        <w:numPr>
          <w:ilvl w:val="2"/>
          <w:numId w:val="242"/>
        </w:numPr>
        <w:suppressAutoHyphens/>
        <w:spacing w:after="120"/>
        <w:ind w:left="567" w:firstLine="0"/>
        <w:contextualSpacing/>
        <w:jc w:val="both"/>
        <w:rPr>
          <w:rFonts w:ascii="Arial" w:eastAsia="Calibri" w:hAnsi="Arial" w:cs="Arial"/>
        </w:rPr>
      </w:pPr>
      <w:r w:rsidRPr="004277E4">
        <w:rPr>
          <w:rFonts w:ascii="Arial" w:eastAsia="Calibri" w:hAnsi="Arial" w:cs="Arial"/>
        </w:rPr>
        <w:t xml:space="preserve"> w przypadku niewykonania któregokolwiek ze zobowiązań, o których mowa w § 6 umowy, w zakresie udzielenia licencji lub złożenia oświadczeń wymaganych </w:t>
      </w:r>
      <w:r w:rsidRPr="004277E4">
        <w:rPr>
          <w:rFonts w:ascii="Arial" w:eastAsia="Calibri" w:hAnsi="Arial" w:cs="Arial"/>
        </w:rPr>
        <w:br/>
        <w:t>do potwierdzenia udzielenia licencji, Zamawiający będzie uprawniony do żądania zapłaty kary umownej w wysokości 20 000,00 zł (słownie: dwadzieścia tysięcy złotych) za każdy przypadek naruszenia.</w:t>
      </w:r>
    </w:p>
    <w:p w14:paraId="6415F70C" w14:textId="77777777" w:rsidR="009941B3" w:rsidRPr="004277E4" w:rsidRDefault="009941B3" w:rsidP="00E868C7">
      <w:pPr>
        <w:numPr>
          <w:ilvl w:val="2"/>
          <w:numId w:val="242"/>
        </w:numPr>
        <w:suppressAutoHyphens/>
        <w:spacing w:after="120"/>
        <w:ind w:left="567" w:firstLine="0"/>
        <w:contextualSpacing/>
        <w:jc w:val="both"/>
        <w:rPr>
          <w:rFonts w:ascii="Arial" w:eastAsia="Calibri" w:hAnsi="Arial" w:cs="Arial"/>
        </w:rPr>
      </w:pPr>
      <w:r w:rsidRPr="004277E4">
        <w:rPr>
          <w:rFonts w:ascii="Arial" w:eastAsia="Calibri" w:hAnsi="Arial" w:cs="Arial"/>
        </w:rPr>
        <w:t xml:space="preserve"> w przypadku stwierdzenia niezgodności dostarczonego Sprzętu z Załącznikiem nr 1 </w:t>
      </w:r>
      <w:r w:rsidRPr="004277E4">
        <w:rPr>
          <w:rFonts w:ascii="Arial" w:eastAsia="Calibri" w:hAnsi="Arial" w:cs="Arial"/>
        </w:rPr>
        <w:br/>
        <w:t xml:space="preserve">w wyniku badania Sprzętu (kontroli zgodności), o którym mowa w § 7 ust. 9 Umowy, Wykonawca zapłaci Zamawiającemu karę umowną w wysokości 20 % wynagrodzenia brutto określonego </w:t>
      </w:r>
      <w:r w:rsidRPr="004277E4">
        <w:rPr>
          <w:rFonts w:ascii="Arial" w:eastAsia="Times New Roman" w:hAnsi="Arial" w:cs="Arial"/>
        </w:rPr>
        <w:t>w § 3 ust. 1, należnego za część sprzętu, którego dotyczy niezgodność z wymogami zawartymi w Załączniku nr 1;</w:t>
      </w:r>
    </w:p>
    <w:p w14:paraId="39B3847E"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t xml:space="preserve">W przypadku zaistnienia okoliczności, o której mowa w ust. 1 pkt 7 Wykonawca:  </w:t>
      </w:r>
    </w:p>
    <w:p w14:paraId="36EE964A" w14:textId="77777777" w:rsidR="009941B3" w:rsidRPr="004277E4" w:rsidRDefault="009941B3" w:rsidP="00E868C7">
      <w:pPr>
        <w:numPr>
          <w:ilvl w:val="2"/>
          <w:numId w:val="239"/>
        </w:numPr>
        <w:suppressAutoHyphens/>
        <w:spacing w:after="120"/>
        <w:ind w:left="709" w:hanging="283"/>
        <w:contextualSpacing/>
        <w:jc w:val="both"/>
        <w:rPr>
          <w:rFonts w:ascii="Arial" w:eastAsia="Calibri" w:hAnsi="Arial" w:cs="Arial"/>
        </w:rPr>
      </w:pPr>
      <w:r w:rsidRPr="004277E4">
        <w:rPr>
          <w:rFonts w:ascii="Arial" w:eastAsia="Calibri" w:hAnsi="Arial" w:cs="Arial"/>
        </w:rPr>
        <w:t xml:space="preserve">zwróci Zamawiającemu równowartość egzemplarzy Sprzętu niezgodnego </w:t>
      </w:r>
      <w:r w:rsidRPr="004277E4">
        <w:rPr>
          <w:rFonts w:ascii="Arial" w:eastAsia="Calibri" w:hAnsi="Arial" w:cs="Arial"/>
        </w:rPr>
        <w:br/>
        <w:t xml:space="preserve">z wymaganiami Zamawiającego określonymi w Załączniku nr 1A ; </w:t>
      </w:r>
    </w:p>
    <w:p w14:paraId="7A08576A" w14:textId="77777777" w:rsidR="009941B3" w:rsidRPr="004277E4" w:rsidRDefault="009941B3" w:rsidP="00E868C7">
      <w:pPr>
        <w:numPr>
          <w:ilvl w:val="2"/>
          <w:numId w:val="239"/>
        </w:numPr>
        <w:suppressAutoHyphens/>
        <w:spacing w:after="120"/>
        <w:ind w:left="709" w:hanging="283"/>
        <w:contextualSpacing/>
        <w:jc w:val="both"/>
        <w:rPr>
          <w:rFonts w:ascii="Arial" w:eastAsia="Calibri" w:hAnsi="Arial" w:cs="Arial"/>
        </w:rPr>
      </w:pPr>
      <w:r w:rsidRPr="004277E4">
        <w:rPr>
          <w:rFonts w:ascii="Arial" w:eastAsia="Calibri" w:hAnsi="Arial" w:cs="Arial"/>
        </w:rPr>
        <w:t xml:space="preserve">dostarczy Sprzęt zgodny z Załącznikiem nr 1 w ilości równej liczbie stwierdzonych przypadków dostarczenia Sprzętu niezgodnego z Załącznikiem nr 1, na własny koszt do miejsca wskazanego w niniejszej umowie w miejsce sprzętu n Wykonawca. </w:t>
      </w:r>
    </w:p>
    <w:p w14:paraId="2D0E891A"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t xml:space="preserve">W przypadku zaistnienia okoliczności, o których mowa w ust. 1 i ust. 2 pkt 1, Wykonawca wyraża zgodę na potrącenie przez Zamawiającego niewymagalnych kar umownych z przysługującego Wykonawcy wynagrodzenia umownego, zabezpieczenia należytego wykonania umowy lub innych wierzytelności przysługujących Wykonawcy </w:t>
      </w:r>
      <w:r w:rsidRPr="004277E4">
        <w:rPr>
          <w:rFonts w:ascii="Arial" w:eastAsia="Calibri" w:hAnsi="Arial" w:cs="Arial"/>
        </w:rPr>
        <w:br/>
        <w:t xml:space="preserve">od Zamawiającego. </w:t>
      </w:r>
    </w:p>
    <w:p w14:paraId="21AE6D35"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t>Kary umowne wskazane w niniejszej umowie, mogą być dochodzone z każdego tytułu odrębnie i mogą się kumulować.</w:t>
      </w:r>
    </w:p>
    <w:p w14:paraId="3BA05E06"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lastRenderedPageBreak/>
        <w:t xml:space="preserve">Łączna suma naliczonych kar umownych nie przekroczy 20% maksymalnego wynagrodzenia brutto przysługującego za realizację całości przedmiotu umowy </w:t>
      </w:r>
      <w:r w:rsidRPr="004277E4">
        <w:rPr>
          <w:rFonts w:ascii="Arial" w:eastAsia="Calibri" w:hAnsi="Arial" w:cs="Arial"/>
        </w:rPr>
        <w:br/>
        <w:t xml:space="preserve">tj. określonego w § 3 ust. 1, z zastrzeżeniem, że jeżeli została naliczona kara umowna za odstąpienie od umowy z przyczyn leżących po stronie Wykonawcy, to łączna suma kar nie przekroczy </w:t>
      </w:r>
      <w:r>
        <w:rPr>
          <w:rFonts w:ascii="Arial" w:eastAsia="Calibri" w:hAnsi="Arial" w:cs="Arial"/>
        </w:rPr>
        <w:t xml:space="preserve">30% </w:t>
      </w:r>
      <w:r w:rsidRPr="004277E4">
        <w:rPr>
          <w:rFonts w:ascii="Arial" w:eastAsia="Calibri" w:hAnsi="Arial" w:cs="Arial"/>
        </w:rPr>
        <w:t xml:space="preserve">maksymalnego wynagrodzenia brutto przysługującego </w:t>
      </w:r>
      <w:r>
        <w:rPr>
          <w:rFonts w:ascii="Arial" w:eastAsia="Calibri" w:hAnsi="Arial" w:cs="Arial"/>
        </w:rPr>
        <w:br/>
      </w:r>
      <w:r w:rsidRPr="004277E4">
        <w:rPr>
          <w:rFonts w:ascii="Arial" w:eastAsia="Calibri" w:hAnsi="Arial" w:cs="Arial"/>
        </w:rPr>
        <w:t>za realizację całości przedmiotu umowy tj. określonego w § 3 ust. 1. W przypadku gdy szkoda spowodowana niewykonaniem lub nienależytym wykonaniem umowy przekracza wysokość kar umownych, Zamawiający może niezależnie od kar umownych dochodzić odszkodowania na zasadach ogólnych kodeksu cywilnego.</w:t>
      </w:r>
    </w:p>
    <w:p w14:paraId="1243E8DE"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t xml:space="preserve">W przypadku, gdy zamówienia udzielono wykonawcom wspólnie ubiegającym się </w:t>
      </w:r>
      <w:r w:rsidRPr="004277E4">
        <w:rPr>
          <w:rFonts w:ascii="Arial" w:eastAsia="Calibri" w:hAnsi="Arial" w:cs="Arial"/>
        </w:rPr>
        <w:br/>
        <w:t xml:space="preserve">o udzielenie zamówienia, ponoszą oni solidarną odpowiedzialność za wykonanie umowy. </w:t>
      </w:r>
    </w:p>
    <w:p w14:paraId="52495A93" w14:textId="77777777" w:rsidR="009941B3" w:rsidRPr="004277E4" w:rsidRDefault="009941B3" w:rsidP="00E868C7">
      <w:pPr>
        <w:numPr>
          <w:ilvl w:val="0"/>
          <w:numId w:val="254"/>
        </w:numPr>
        <w:tabs>
          <w:tab w:val="num" w:pos="505"/>
        </w:tabs>
        <w:suppressAutoHyphens/>
        <w:spacing w:after="120"/>
        <w:jc w:val="both"/>
        <w:rPr>
          <w:rFonts w:ascii="Arial" w:eastAsia="Calibri" w:hAnsi="Arial" w:cs="Arial"/>
        </w:rPr>
      </w:pPr>
      <w:r w:rsidRPr="004277E4">
        <w:rPr>
          <w:rFonts w:ascii="Arial" w:eastAsia="Calibri" w:hAnsi="Arial" w:cs="Arial"/>
        </w:rPr>
        <w:t>Kary umowne płatne będą w terminie 14 dni od daty otrzymania przez Wykonawcę noty obciążeniowej.</w:t>
      </w:r>
    </w:p>
    <w:p w14:paraId="63248FA5" w14:textId="77777777" w:rsidR="009941B3" w:rsidRPr="004277E4" w:rsidRDefault="009941B3" w:rsidP="009941B3">
      <w:pPr>
        <w:tabs>
          <w:tab w:val="left" w:pos="284"/>
        </w:tabs>
        <w:suppressAutoHyphens/>
        <w:spacing w:after="0"/>
        <w:jc w:val="center"/>
        <w:rPr>
          <w:rFonts w:ascii="Arial" w:hAnsi="Arial" w:cs="Arial"/>
        </w:rPr>
      </w:pPr>
      <w:r w:rsidRPr="004277E4">
        <w:rPr>
          <w:rFonts w:ascii="Arial" w:hAnsi="Arial" w:cs="Arial"/>
          <w:b/>
          <w:bCs/>
        </w:rPr>
        <w:t>§ 11</w:t>
      </w:r>
    </w:p>
    <w:p w14:paraId="0CA78968" w14:textId="77777777" w:rsidR="009941B3" w:rsidRPr="004277E4" w:rsidRDefault="009941B3" w:rsidP="009941B3">
      <w:pPr>
        <w:jc w:val="center"/>
        <w:rPr>
          <w:rFonts w:ascii="Arial" w:hAnsi="Arial" w:cs="Arial"/>
          <w:b/>
        </w:rPr>
      </w:pPr>
      <w:r w:rsidRPr="004277E4">
        <w:rPr>
          <w:rFonts w:ascii="Arial" w:hAnsi="Arial" w:cs="Arial"/>
          <w:b/>
        </w:rPr>
        <w:t>Odstąpienie od umowy</w:t>
      </w:r>
    </w:p>
    <w:p w14:paraId="124F13CE" w14:textId="77777777" w:rsidR="009941B3" w:rsidRPr="004277E4" w:rsidRDefault="009941B3" w:rsidP="00E868C7">
      <w:pPr>
        <w:numPr>
          <w:ilvl w:val="0"/>
          <w:numId w:val="229"/>
        </w:numPr>
        <w:tabs>
          <w:tab w:val="left" w:pos="426"/>
        </w:tabs>
        <w:ind w:hanging="502"/>
        <w:jc w:val="both"/>
        <w:rPr>
          <w:rFonts w:ascii="Arial" w:eastAsia="Times New Roman" w:hAnsi="Arial" w:cs="Arial"/>
          <w:lang w:eastAsia="pl-PL"/>
        </w:rPr>
      </w:pPr>
      <w:r w:rsidRPr="004277E4">
        <w:rPr>
          <w:rFonts w:ascii="Arial" w:eastAsia="Times New Roman" w:hAnsi="Arial" w:cs="Arial"/>
          <w:lang w:eastAsia="pl-PL"/>
        </w:rPr>
        <w:t>Zamawiający może odstąpić od umowy jeżeli Wykonawca dopuszcza się istotnego naruszenia umowy i nie zaniecha dalszych naruszeń lub nie usunie skutków naruszenia</w:t>
      </w:r>
      <w:r w:rsidRPr="004277E4">
        <w:br/>
      </w:r>
      <w:r w:rsidRPr="004277E4">
        <w:rPr>
          <w:rFonts w:ascii="Arial" w:eastAsia="Times New Roman" w:hAnsi="Arial" w:cs="Arial"/>
          <w:lang w:eastAsia="pl-PL"/>
        </w:rPr>
        <w:t xml:space="preserve">w 7-dniowym okresie naprawczym, udzielonym przez Zamawiającego w pisemnym wezwaniu do usunięcia naruszenia lub zaniechania naruszeń, pod rygorem odstąpienia od umowy. Okres naprawczy zaczyna biec od dnia doręczenia wezwania </w:t>
      </w:r>
      <w:r w:rsidRPr="004277E4">
        <w:br/>
      </w:r>
      <w:r w:rsidRPr="004277E4">
        <w:rPr>
          <w:rFonts w:ascii="Arial" w:eastAsia="Times New Roman" w:hAnsi="Arial" w:cs="Arial"/>
          <w:lang w:eastAsia="pl-PL"/>
        </w:rPr>
        <w:t>do usunięcia/zaniechania naruszenia umowy. Istotne naruszenia umowy obejmują następujące przypadki:</w:t>
      </w:r>
    </w:p>
    <w:p w14:paraId="7EB78213" w14:textId="77777777" w:rsidR="009941B3" w:rsidRPr="004277E4" w:rsidRDefault="009941B3" w:rsidP="00E868C7">
      <w:pPr>
        <w:numPr>
          <w:ilvl w:val="0"/>
          <w:numId w:val="230"/>
        </w:numPr>
        <w:spacing w:after="120"/>
        <w:ind w:left="851" w:hanging="284"/>
        <w:jc w:val="both"/>
        <w:rPr>
          <w:rFonts w:ascii="Arial" w:eastAsia="Times New Roman" w:hAnsi="Arial" w:cs="Arial"/>
          <w:lang w:eastAsia="pl-PL"/>
        </w:rPr>
      </w:pPr>
      <w:r w:rsidRPr="004277E4">
        <w:rPr>
          <w:rFonts w:ascii="Arial" w:eastAsia="Times New Roman" w:hAnsi="Arial" w:cs="Arial"/>
          <w:lang w:eastAsia="pl-PL"/>
        </w:rPr>
        <w:t>Wykonawca nie przystąpił do realizacji dostawy bez uzasadnionych przyczyn lub nie kontynuuje jej pomimo wezwania Zamawiającego złożonego na piśmie,</w:t>
      </w:r>
    </w:p>
    <w:p w14:paraId="6106149A" w14:textId="77777777" w:rsidR="009941B3" w:rsidRPr="004277E4" w:rsidRDefault="009941B3" w:rsidP="00E868C7">
      <w:pPr>
        <w:numPr>
          <w:ilvl w:val="0"/>
          <w:numId w:val="230"/>
        </w:numPr>
        <w:spacing w:after="120"/>
        <w:ind w:left="851" w:hanging="284"/>
        <w:jc w:val="both"/>
        <w:rPr>
          <w:rFonts w:ascii="Arial" w:eastAsia="Times New Roman" w:hAnsi="Arial" w:cs="Arial"/>
          <w:lang w:eastAsia="pl-PL"/>
        </w:rPr>
      </w:pPr>
      <w:r w:rsidRPr="004277E4">
        <w:rPr>
          <w:rFonts w:ascii="Arial" w:eastAsia="Times New Roman" w:hAnsi="Arial" w:cs="Arial"/>
          <w:lang w:eastAsia="pl-PL"/>
        </w:rPr>
        <w:t>zachodzą uzasadnione podstawy do uznania, że Wykonawca nie jest w stanie wykonać umowy w terminie umownym, w związku ze znacznym opóźnieniem Wykonawcy w rozpoczęciu lub zakończeniu realizacji dostawy;</w:t>
      </w:r>
    </w:p>
    <w:p w14:paraId="415141F8" w14:textId="77777777" w:rsidR="009941B3" w:rsidRPr="004277E4" w:rsidRDefault="009941B3" w:rsidP="00E868C7">
      <w:pPr>
        <w:numPr>
          <w:ilvl w:val="0"/>
          <w:numId w:val="230"/>
        </w:numPr>
        <w:spacing w:after="120"/>
        <w:ind w:left="851" w:hanging="284"/>
        <w:jc w:val="both"/>
        <w:rPr>
          <w:rFonts w:ascii="Arial" w:eastAsia="Times New Roman" w:hAnsi="Arial" w:cs="Arial"/>
          <w:lang w:eastAsia="pl-PL"/>
        </w:rPr>
      </w:pPr>
      <w:r w:rsidRPr="004277E4">
        <w:rPr>
          <w:rFonts w:ascii="Arial" w:eastAsia="Times New Roman" w:hAnsi="Arial" w:cs="Arial"/>
          <w:lang w:eastAsia="pl-PL"/>
        </w:rPr>
        <w:t>udzielone zostało zabezpieczenie dotyczące mienia lub praw Wykonawcy, mające na celu zabezpieczenie roszczeń osób trzecich lub wszczęto wobec niego postępowanie egzekucyjne, które uniemożliwiają Wykonawcy realizację umowy,</w:t>
      </w:r>
    </w:p>
    <w:p w14:paraId="655CA1C1"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Niezależnie od postanowień ust. 1 niniejszego paragrafu, Zamawiający jest uprawniony do odstąpienia od umowy bez wyznaczania okresu naprawczego na usunięcie lub zaniechanie naruszeń, w przypadku:</w:t>
      </w:r>
    </w:p>
    <w:p w14:paraId="2DB66113" w14:textId="77777777" w:rsidR="009941B3" w:rsidRPr="004277E4" w:rsidRDefault="009941B3" w:rsidP="00E868C7">
      <w:pPr>
        <w:numPr>
          <w:ilvl w:val="0"/>
          <w:numId w:val="255"/>
        </w:numPr>
        <w:tabs>
          <w:tab w:val="clear" w:pos="928"/>
        </w:tabs>
        <w:spacing w:after="120"/>
        <w:jc w:val="both"/>
        <w:rPr>
          <w:rFonts w:ascii="Arial" w:eastAsia="Times New Roman" w:hAnsi="Arial" w:cs="Arial"/>
          <w:lang w:eastAsia="pl-PL"/>
        </w:rPr>
      </w:pPr>
      <w:r w:rsidRPr="004277E4">
        <w:rPr>
          <w:rFonts w:ascii="Arial" w:eastAsia="Times New Roman" w:hAnsi="Arial" w:cs="Arial"/>
          <w:lang w:eastAsia="pl-PL"/>
        </w:rPr>
        <w:t>Wykonawca dopuszcza się zwłoki w wykonaniu przedmiotu umowy o okres dłuższy niż 5 dni w stosunku do terminu przewidzianego umową,</w:t>
      </w:r>
    </w:p>
    <w:p w14:paraId="48B6E853" w14:textId="77777777" w:rsidR="009941B3" w:rsidRPr="004277E4" w:rsidRDefault="009941B3" w:rsidP="00E868C7">
      <w:pPr>
        <w:numPr>
          <w:ilvl w:val="0"/>
          <w:numId w:val="255"/>
        </w:numPr>
        <w:tabs>
          <w:tab w:val="clear" w:pos="928"/>
          <w:tab w:val="num" w:pos="3479"/>
        </w:tabs>
        <w:spacing w:after="120"/>
        <w:ind w:left="851" w:hanging="284"/>
        <w:jc w:val="both"/>
        <w:rPr>
          <w:rFonts w:ascii="Arial" w:eastAsia="Times New Roman" w:hAnsi="Arial" w:cs="Arial"/>
          <w:lang w:eastAsia="pl-PL"/>
        </w:rPr>
      </w:pPr>
      <w:r w:rsidRPr="004277E4">
        <w:rPr>
          <w:rFonts w:ascii="Arial" w:eastAsia="Times New Roman" w:hAnsi="Arial" w:cs="Arial"/>
          <w:lang w:eastAsia="pl-PL"/>
        </w:rPr>
        <w:t xml:space="preserve">Wykonawca dopuszcza się o naruszenia bezpieczeństwa danych Zamawiającego </w:t>
      </w:r>
      <w:r w:rsidRPr="004277E4">
        <w:rPr>
          <w:rFonts w:ascii="Arial" w:eastAsia="Times New Roman" w:hAnsi="Arial" w:cs="Arial"/>
          <w:lang w:eastAsia="pl-PL"/>
        </w:rPr>
        <w:br/>
        <w:t>w trakcie realizacji niniejszej umowy, polegających na ujawnieniu szczegółów realizacji umowy.</w:t>
      </w:r>
    </w:p>
    <w:p w14:paraId="2BFB8A80" w14:textId="77777777" w:rsidR="009941B3" w:rsidRPr="004277E4" w:rsidRDefault="009941B3" w:rsidP="00E868C7">
      <w:pPr>
        <w:numPr>
          <w:ilvl w:val="0"/>
          <w:numId w:val="255"/>
        </w:numPr>
        <w:tabs>
          <w:tab w:val="clear" w:pos="928"/>
          <w:tab w:val="num" w:pos="3479"/>
        </w:tabs>
        <w:spacing w:after="120"/>
        <w:ind w:left="851" w:hanging="284"/>
        <w:jc w:val="both"/>
        <w:rPr>
          <w:rFonts w:ascii="Arial" w:eastAsia="Times New Roman" w:hAnsi="Arial" w:cs="Arial"/>
          <w:lang w:eastAsia="pl-PL"/>
        </w:rPr>
      </w:pPr>
      <w:r w:rsidRPr="004277E4">
        <w:rPr>
          <w:rFonts w:ascii="Arial" w:eastAsia="Times New Roman" w:hAnsi="Arial" w:cs="Arial"/>
          <w:lang w:eastAsia="pl-PL"/>
        </w:rPr>
        <w:t>Wykonawca dokonuje czynności niezgodnych z prawem lub działa na szkodę Zamawiającego w związku z realizacją niniejszej umowy.</w:t>
      </w:r>
    </w:p>
    <w:p w14:paraId="6BFD1BE0" w14:textId="77777777" w:rsidR="009941B3" w:rsidRPr="004277E4" w:rsidRDefault="009941B3" w:rsidP="00E868C7">
      <w:pPr>
        <w:numPr>
          <w:ilvl w:val="0"/>
          <w:numId w:val="229"/>
        </w:numPr>
        <w:spacing w:after="120"/>
        <w:contextualSpacing/>
        <w:jc w:val="both"/>
        <w:rPr>
          <w:rFonts w:ascii="Arial" w:hAnsi="Arial" w:cs="Arial"/>
        </w:rPr>
      </w:pPr>
      <w:bookmarkStart w:id="165" w:name="_Hlk160438555"/>
      <w:r w:rsidRPr="004277E4">
        <w:rPr>
          <w:rFonts w:ascii="Arial" w:hAnsi="Arial" w:cs="Arial"/>
        </w:rPr>
        <w:t xml:space="preserve">Niezależnie od postanowień ust. 1 i 2 niniejszego paragrafu, Zamawiający jest uprawniony do odstąpienia od umowy bez wyznaczania okresu naprawczego na </w:t>
      </w:r>
      <w:r w:rsidRPr="004277E4">
        <w:rPr>
          <w:rFonts w:ascii="Arial" w:hAnsi="Arial" w:cs="Arial"/>
        </w:rPr>
        <w:lastRenderedPageBreak/>
        <w:t xml:space="preserve">usunięcie naruszeń, w przypadku, gdy Wykonawca dopuszcza się działań zmierzających do naruszenia bezpieczeństwa danych (np. </w:t>
      </w:r>
      <w:r w:rsidRPr="004277E4">
        <w:rPr>
          <w:rFonts w:ascii="Arial" w:hAnsi="Arial" w:cs="Arial"/>
          <w:color w:val="000000" w:themeColor="text1"/>
        </w:rPr>
        <w:t>rozmieszczenie i rodzaj służb ochronnych</w:t>
      </w:r>
      <w:r w:rsidRPr="004277E4">
        <w:br/>
      </w:r>
      <w:r w:rsidRPr="004277E4">
        <w:rPr>
          <w:rFonts w:ascii="Arial" w:hAnsi="Arial" w:cs="Arial"/>
          <w:color w:val="000000" w:themeColor="text1"/>
        </w:rPr>
        <w:t>w kompleksie, gdzie dostarczany będzie przedmiot umowy)</w:t>
      </w:r>
      <w:r w:rsidRPr="004277E4">
        <w:rPr>
          <w:rFonts w:ascii="Calibri" w:hAnsi="Calibri" w:cs="Calibri"/>
          <w:color w:val="000000" w:themeColor="text1"/>
        </w:rPr>
        <w:t xml:space="preserve"> </w:t>
      </w:r>
      <w:r w:rsidRPr="004277E4">
        <w:rPr>
          <w:rFonts w:ascii="Arial" w:hAnsi="Arial" w:cs="Arial"/>
        </w:rPr>
        <w:t>w związku z wykonywaniem przedmiotowej umowy;</w:t>
      </w:r>
    </w:p>
    <w:bookmarkEnd w:id="165"/>
    <w:p w14:paraId="6823563C" w14:textId="77777777" w:rsidR="009941B3" w:rsidRPr="004277E4" w:rsidRDefault="009941B3" w:rsidP="00E868C7">
      <w:pPr>
        <w:numPr>
          <w:ilvl w:val="0"/>
          <w:numId w:val="229"/>
        </w:numPr>
        <w:spacing w:after="120"/>
        <w:contextualSpacing/>
        <w:jc w:val="both"/>
        <w:rPr>
          <w:rFonts w:ascii="Arial" w:hAnsi="Arial" w:cs="Arial"/>
        </w:rPr>
      </w:pPr>
      <w:r w:rsidRPr="004277E4">
        <w:rPr>
          <w:rFonts w:ascii="Arial" w:hAnsi="Arial" w:cs="Arial"/>
        </w:rPr>
        <w:t>Niezależnie od powyższego Zamawiającemu przysługuje prawo odstąpienia od umowy w przypadku, gdy:</w:t>
      </w:r>
    </w:p>
    <w:p w14:paraId="2EB0315C" w14:textId="77777777" w:rsidR="009941B3" w:rsidRPr="004277E4" w:rsidRDefault="009941B3" w:rsidP="00E868C7">
      <w:pPr>
        <w:numPr>
          <w:ilvl w:val="0"/>
          <w:numId w:val="256"/>
        </w:numPr>
        <w:spacing w:after="120"/>
        <w:ind w:right="-1"/>
        <w:jc w:val="both"/>
        <w:rPr>
          <w:rFonts w:ascii="Arial" w:hAnsi="Arial" w:cs="Arial"/>
        </w:rPr>
      </w:pPr>
      <w:r w:rsidRPr="004277E4">
        <w:rPr>
          <w:rFonts w:ascii="Arial" w:hAnsi="Arial" w:cs="Arial"/>
        </w:rPr>
        <w:t>Wykonawca wymieniony został w wykazach określonych w rozporządzeniu 765/2006</w:t>
      </w:r>
      <w:r w:rsidRPr="004277E4">
        <w:rPr>
          <w:rFonts w:ascii="Arial" w:hAnsi="Arial" w:cs="Arial"/>
        </w:rPr>
        <w:br/>
        <w:t>i rozporządzeniu 269/2014 albo wpisany na listę na podstawie decyzji w sprawie wpisu na listę rozstrzygającej o zastosowaniu środka, o którym mowa w art. 1 pkt 3 ustawy</w:t>
      </w:r>
      <w:r w:rsidRPr="004277E4">
        <w:rPr>
          <w:rFonts w:ascii="Arial" w:hAnsi="Arial" w:cs="Arial"/>
        </w:rPr>
        <w:br/>
        <w:t>z dnia 13 kwietnia 2022 r. o szczególnych rozwiązaniach w zakresie przeciwdziałania wspieraniu agresji na Ukrainę oraz służących ochronie bezpieczeństwa narodowego (Dz. U. z 2023 r. poz. 1497 i 1859);</w:t>
      </w:r>
      <w:r w:rsidRPr="004277E4">
        <w:rPr>
          <w:rFonts w:ascii="Arial" w:hAnsi="Arial" w:cs="Arial"/>
          <w:b/>
          <w:bCs/>
        </w:rPr>
        <w:t xml:space="preserve"> </w:t>
      </w:r>
    </w:p>
    <w:p w14:paraId="38627009" w14:textId="6F532241" w:rsidR="009941B3" w:rsidRPr="004277E4" w:rsidRDefault="009941B3" w:rsidP="00E868C7">
      <w:pPr>
        <w:numPr>
          <w:ilvl w:val="0"/>
          <w:numId w:val="256"/>
        </w:numPr>
        <w:spacing w:after="120"/>
        <w:ind w:right="-1"/>
        <w:jc w:val="both"/>
        <w:rPr>
          <w:rFonts w:ascii="Arial" w:hAnsi="Arial" w:cs="Arial"/>
        </w:rPr>
      </w:pPr>
      <w:r w:rsidRPr="004277E4">
        <w:rPr>
          <w:rFonts w:ascii="Arial" w:hAnsi="Arial" w:cs="Arial"/>
        </w:rPr>
        <w:t>osoba będąca beneficjentem rzeczywistym Wykonawcy (w rozumieniu ustawy z dnia</w:t>
      </w:r>
      <w:r w:rsidRPr="004277E4">
        <w:rPr>
          <w:rFonts w:ascii="Arial" w:hAnsi="Arial" w:cs="Arial"/>
        </w:rPr>
        <w:br/>
        <w:t>1 marca 2018 r. o przeciwdziałaniu praniu pieniędzy oraz finansowaniu terroryzmu</w:t>
      </w:r>
      <w:r w:rsidRPr="004277E4">
        <w:rPr>
          <w:rFonts w:ascii="Arial" w:hAnsi="Arial" w:cs="Arial"/>
        </w:rPr>
        <w:br/>
        <w:t>(Dz. U. z 2023 r. poz. 1124 z późn. zm.)) została wymieniona w wykazach określonych</w:t>
      </w:r>
      <w:r w:rsidRPr="004277E4">
        <w:rPr>
          <w:rFonts w:ascii="Arial" w:hAnsi="Arial" w:cs="Arial"/>
        </w:rPr>
        <w:br/>
        <w:t xml:space="preserve">w rozporządzeniu 765/2006 i rozporządzeniu 269/2014 albo wpisana na listę </w:t>
      </w:r>
      <w:r w:rsidR="00D96B7C">
        <w:rPr>
          <w:rFonts w:ascii="Arial" w:hAnsi="Arial" w:cs="Arial"/>
        </w:rPr>
        <w:br/>
      </w:r>
      <w:r w:rsidRPr="004277E4">
        <w:rPr>
          <w:rFonts w:ascii="Arial" w:hAnsi="Arial" w:cs="Arial"/>
        </w:rPr>
        <w:t>na podstawie decyzji w sprawie wpisu na listę rozstrzygającej o zastosowaniu środka,</w:t>
      </w:r>
      <w:r w:rsidRPr="004277E4">
        <w:rPr>
          <w:rFonts w:ascii="Arial" w:hAnsi="Arial" w:cs="Arial"/>
        </w:rPr>
        <w:br/>
        <w:t>o którym mowa w art. 1 pkt 3 ustawy z dnia 13 kwietnia 2022 r. o szczególnych rozwiązaniach w zakresie przeciwdziałania wspieraniu agresji na Ukrainę oraz służących ochronie bezpieczeństwa narodowego;</w:t>
      </w:r>
    </w:p>
    <w:p w14:paraId="3370EC67" w14:textId="77777777" w:rsidR="009941B3" w:rsidRPr="004277E4" w:rsidRDefault="009941B3" w:rsidP="00E868C7">
      <w:pPr>
        <w:numPr>
          <w:ilvl w:val="0"/>
          <w:numId w:val="256"/>
        </w:numPr>
        <w:spacing w:after="120"/>
        <w:ind w:right="-1"/>
        <w:jc w:val="both"/>
        <w:rPr>
          <w:rFonts w:ascii="Arial" w:hAnsi="Arial" w:cs="Arial"/>
        </w:rPr>
      </w:pPr>
      <w:r w:rsidRPr="004277E4">
        <w:rPr>
          <w:rFonts w:ascii="Arial" w:hAnsi="Arial" w:cs="Arial"/>
        </w:rPr>
        <w:t xml:space="preserve">podmiot będący jednostką dominującą Wykonawcy (w rozumieniu art. 3 ust. 1 pkt 37 ustawy z dnia 29 września 1994 r. o rachunkowości (Dz.U. z 2023 r. poz. 120 z późn. zm.) wymieniony jest w wykazach określonych w rozporządzeniu 765/2006 </w:t>
      </w:r>
      <w:r w:rsidRPr="004277E4">
        <w:rPr>
          <w:rFonts w:ascii="Arial" w:hAnsi="Arial" w:cs="Arial"/>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4277E4">
        <w:rPr>
          <w:rFonts w:ascii="Arial" w:hAnsi="Arial" w:cs="Arial"/>
          <w:color w:val="00B050"/>
        </w:rPr>
        <w:t xml:space="preserve"> </w:t>
      </w:r>
    </w:p>
    <w:p w14:paraId="0E29EAD0" w14:textId="77777777" w:rsidR="009941B3" w:rsidRPr="004277E4" w:rsidRDefault="009941B3" w:rsidP="00E868C7">
      <w:pPr>
        <w:numPr>
          <w:ilvl w:val="0"/>
          <w:numId w:val="256"/>
        </w:numPr>
        <w:spacing w:after="120"/>
        <w:ind w:right="-1"/>
        <w:jc w:val="both"/>
        <w:rPr>
          <w:rFonts w:ascii="Arial" w:hAnsi="Arial" w:cs="Arial"/>
        </w:rPr>
      </w:pPr>
      <w:r w:rsidRPr="004277E4">
        <w:rPr>
          <w:rFonts w:ascii="Arial" w:hAnsi="Arial" w:cs="Arial"/>
        </w:rPr>
        <w:t>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7921D44C"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21DA644B"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 xml:space="preserve"> O ile umowa nie określa innego terminu dla wykonania prawa odstąpienia, umowne prawo odstąpienia w każdym przypadku może być wykonane w terminie do 30 dni </w:t>
      </w:r>
      <w:r w:rsidRPr="004277E4">
        <w:rPr>
          <w:rFonts w:ascii="Arial" w:eastAsia="Times New Roman" w:hAnsi="Arial" w:cs="Arial"/>
          <w:lang w:eastAsia="pl-PL"/>
        </w:rPr>
        <w:br/>
        <w:t>od dnia zaistnienia okoliczności stanowiących podstawę odstąpienia od umowy.</w:t>
      </w:r>
    </w:p>
    <w:p w14:paraId="52464E50"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E372E53"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 xml:space="preserve"> Dokonanie odstąpienia od umowy wymaga złożenia drugiej Stronie oświadczenia o odstąpieniu od umowy w formie pisemnej, pod rygorem nieważności. Wymóg formy </w:t>
      </w:r>
      <w:r w:rsidRPr="004277E4">
        <w:rPr>
          <w:rFonts w:ascii="Arial" w:eastAsia="Times New Roman" w:hAnsi="Arial" w:cs="Arial"/>
          <w:lang w:eastAsia="pl-PL"/>
        </w:rPr>
        <w:lastRenderedPageBreak/>
        <w:t xml:space="preserve">pisemnej dotyczy zarówno odstąpienia na podstawie umowy, jak i odstąpienia </w:t>
      </w:r>
      <w:r w:rsidRPr="004277E4">
        <w:rPr>
          <w:rFonts w:ascii="Arial" w:eastAsia="Times New Roman" w:hAnsi="Arial" w:cs="Arial"/>
          <w:lang w:eastAsia="pl-PL"/>
        </w:rPr>
        <w:br/>
        <w:t>na podstawie ustawy. Oświadczenie o odstąpieniu od Umowy uznaje się za skutecznie złożone z chwilą jego doręczenia drugiej Stronie.</w:t>
      </w:r>
    </w:p>
    <w:p w14:paraId="55F90922"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 xml:space="preserve"> Postanowienia umowy dotyczące gwarancji i rękojmi oraz dotyczące kar umownych</w:t>
      </w:r>
      <w:r w:rsidRPr="004277E4">
        <w:rPr>
          <w:rFonts w:ascii="Arial" w:eastAsia="Times New Roman" w:hAnsi="Arial" w:cs="Arial"/>
          <w:lang w:eastAsia="pl-PL"/>
        </w:rPr>
        <w:br/>
        <w:t>i odszkodowań pozostają w mocy pomimo odstąpienia od umowy.</w:t>
      </w:r>
    </w:p>
    <w:p w14:paraId="4DE0353E"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eastAsia="Times New Roman" w:hAnsi="Arial" w:cs="Arial"/>
          <w:lang w:eastAsia="pl-PL"/>
        </w:rPr>
        <w:t xml:space="preserve"> Umowne odstąpienie od umowy może dotyczyć całości przedmiotu umowy lub jej części. </w:t>
      </w:r>
    </w:p>
    <w:p w14:paraId="2D6767D6" w14:textId="77777777" w:rsidR="009941B3" w:rsidRPr="004277E4" w:rsidRDefault="009941B3" w:rsidP="00E868C7">
      <w:pPr>
        <w:numPr>
          <w:ilvl w:val="0"/>
          <w:numId w:val="229"/>
        </w:numPr>
        <w:tabs>
          <w:tab w:val="left" w:pos="426"/>
        </w:tabs>
        <w:spacing w:after="120"/>
        <w:ind w:hanging="502"/>
        <w:jc w:val="both"/>
        <w:rPr>
          <w:rFonts w:ascii="Arial" w:eastAsia="Times New Roman" w:hAnsi="Arial" w:cs="Arial"/>
          <w:lang w:eastAsia="pl-PL"/>
        </w:rPr>
      </w:pPr>
      <w:r w:rsidRPr="004277E4">
        <w:rPr>
          <w:rFonts w:ascii="Arial" w:hAnsi="Arial" w:cs="Arial"/>
        </w:rPr>
        <w:t xml:space="preserve">W przypadku odstąpienia od umowy Strony postanawiają, iż informatyczne zapisywalne </w:t>
      </w:r>
      <w:r w:rsidRPr="004277E4">
        <w:rPr>
          <w:rFonts w:ascii="Arial" w:hAnsi="Arial" w:cs="Arial"/>
        </w:rPr>
        <w:br/>
        <w:t xml:space="preserve">i nieulotne nośniki danych pracujące w sprzęcie informatyki np. dyski twarde (również jeżeli nośnik jest zintegrowany w sposób trwały z innym elementem jako całość), </w:t>
      </w:r>
      <w:r w:rsidRPr="004277E4">
        <w:rPr>
          <w:rFonts w:ascii="Arial" w:hAnsi="Arial" w:cs="Arial"/>
        </w:rPr>
        <w:br/>
        <w:t xml:space="preserve">nie podlegają zwrotowi Wykonawcy i pozostają u Zamawiającego, a oświadczenie woli </w:t>
      </w:r>
      <w:r w:rsidRPr="004277E4">
        <w:rPr>
          <w:rFonts w:ascii="Arial" w:hAnsi="Arial" w:cs="Arial"/>
        </w:rPr>
        <w:br/>
        <w:t>o odstąpieniu wywołuje skutki od dnia doręczenia tego oświadczenia i od tego momentu jest skuteczne.</w:t>
      </w:r>
    </w:p>
    <w:p w14:paraId="73074E30" w14:textId="77777777" w:rsidR="009941B3" w:rsidRPr="004277E4" w:rsidRDefault="009941B3" w:rsidP="009941B3">
      <w:pPr>
        <w:jc w:val="center"/>
        <w:rPr>
          <w:rFonts w:ascii="Arial" w:hAnsi="Arial" w:cs="Arial"/>
          <w:b/>
          <w:bCs/>
        </w:rPr>
      </w:pPr>
      <w:r w:rsidRPr="004277E4">
        <w:rPr>
          <w:rFonts w:ascii="Arial" w:hAnsi="Arial" w:cs="Arial"/>
          <w:b/>
          <w:bCs/>
        </w:rPr>
        <w:t>§ 12</w:t>
      </w:r>
      <w:r w:rsidRPr="004277E4">
        <w:rPr>
          <w:rFonts w:ascii="Arial" w:hAnsi="Arial" w:cs="Arial"/>
          <w:b/>
          <w:bCs/>
        </w:rPr>
        <w:br/>
        <w:t>Komunikacja</w:t>
      </w:r>
    </w:p>
    <w:p w14:paraId="7A4F7248" w14:textId="77777777" w:rsidR="009941B3" w:rsidRPr="004277E4" w:rsidRDefault="009941B3" w:rsidP="00E868C7">
      <w:pPr>
        <w:numPr>
          <w:ilvl w:val="0"/>
          <w:numId w:val="249"/>
        </w:numPr>
        <w:suppressAutoHyphens/>
        <w:spacing w:after="120"/>
        <w:ind w:left="426" w:hanging="284"/>
        <w:jc w:val="both"/>
        <w:rPr>
          <w:rFonts w:ascii="Arial" w:hAnsi="Arial" w:cs="Arial"/>
        </w:rPr>
      </w:pPr>
      <w:r w:rsidRPr="004277E4">
        <w:rPr>
          <w:rFonts w:ascii="Arial" w:hAnsi="Arial" w:cs="Arial"/>
        </w:rPr>
        <w:t xml:space="preserve">Wszelkie oświadczenia, zawiadomienia składane przez Zamawiającego/Odbiorcę </w:t>
      </w:r>
      <w:r w:rsidRPr="004277E4">
        <w:br/>
      </w:r>
      <w:r w:rsidRPr="004277E4">
        <w:rPr>
          <w:rFonts w:ascii="Arial" w:hAnsi="Arial" w:cs="Arial"/>
        </w:rPr>
        <w:t>i Wykonawcę,  dokonywane są w formie pisemnej, a faksem lub za pośrednictwem e-mail Mogą być dokonywane tylko jeżeli umowa nie zastrzega formy pisemnej.</w:t>
      </w:r>
    </w:p>
    <w:p w14:paraId="54E03542" w14:textId="77777777" w:rsidR="009941B3" w:rsidRPr="004277E4" w:rsidRDefault="009941B3" w:rsidP="00E868C7">
      <w:pPr>
        <w:numPr>
          <w:ilvl w:val="0"/>
          <w:numId w:val="249"/>
        </w:numPr>
        <w:suppressAutoHyphens/>
        <w:spacing w:after="120"/>
        <w:ind w:left="426" w:hanging="284"/>
        <w:jc w:val="both"/>
        <w:rPr>
          <w:rFonts w:ascii="Arial" w:hAnsi="Arial" w:cs="Arial"/>
          <w:bCs/>
        </w:rPr>
      </w:pPr>
      <w:r w:rsidRPr="004277E4">
        <w:rPr>
          <w:rFonts w:ascii="Arial" w:hAnsi="Arial" w:cs="Arial"/>
          <w:bCs/>
        </w:rPr>
        <w:t>Wszelkie powiadomienia, zawiadomienia winny być składane:</w:t>
      </w:r>
    </w:p>
    <w:p w14:paraId="3867FD9E" w14:textId="77777777" w:rsidR="009941B3" w:rsidRPr="004277E4" w:rsidRDefault="009941B3" w:rsidP="00E868C7">
      <w:pPr>
        <w:numPr>
          <w:ilvl w:val="0"/>
          <w:numId w:val="257"/>
        </w:numPr>
        <w:suppressAutoHyphens/>
        <w:spacing w:after="120"/>
        <w:ind w:left="851" w:hanging="425"/>
        <w:jc w:val="both"/>
        <w:rPr>
          <w:rFonts w:ascii="Arial" w:hAnsi="Arial" w:cs="Arial"/>
          <w:bCs/>
        </w:rPr>
      </w:pPr>
      <w:r w:rsidRPr="004277E4">
        <w:rPr>
          <w:rFonts w:ascii="Arial" w:hAnsi="Arial" w:cs="Arial"/>
          <w:bCs/>
        </w:rPr>
        <w:t>do Zamawiającego:</w:t>
      </w:r>
    </w:p>
    <w:p w14:paraId="08796BAC" w14:textId="77777777" w:rsidR="009941B3" w:rsidRPr="004277E4" w:rsidRDefault="009941B3" w:rsidP="009941B3">
      <w:pPr>
        <w:suppressAutoHyphens/>
        <w:spacing w:after="120"/>
        <w:ind w:left="851"/>
        <w:jc w:val="both"/>
        <w:rPr>
          <w:rFonts w:ascii="Arial" w:eastAsia="Calibri" w:hAnsi="Arial" w:cs="Arial"/>
          <w:bCs/>
        </w:rPr>
      </w:pPr>
      <w:bookmarkStart w:id="166" w:name="_Hlk168315772"/>
      <w:r w:rsidRPr="004277E4">
        <w:rPr>
          <w:rFonts w:ascii="Arial" w:eastAsia="Calibri" w:hAnsi="Arial" w:cs="Arial"/>
          <w:bCs/>
        </w:rPr>
        <w:t xml:space="preserve">Centrum Zasobów Cyberprzestrzeni Sił Zbrojnych, ul. Żwirki i Wigury 9/13, 00-909 Warszawa, fax 261 847 145; email: </w:t>
      </w:r>
      <w:hyperlink r:id="rId45" w:history="1">
        <w:r w:rsidRPr="004277E4">
          <w:rPr>
            <w:rFonts w:ascii="Arial" w:hAnsi="Arial" w:cs="Arial"/>
            <w:color w:val="0000FF"/>
            <w:u w:val="single"/>
          </w:rPr>
          <w:t>cz</w:t>
        </w:r>
        <w:r w:rsidRPr="004277E4">
          <w:rPr>
            <w:rFonts w:ascii="Arial" w:eastAsia="Calibri" w:hAnsi="Arial" w:cs="Arial"/>
            <w:color w:val="0000FF"/>
            <w:u w:val="single"/>
          </w:rPr>
          <w:t>csz.kancelaria@ron.mil.pl</w:t>
        </w:r>
      </w:hyperlink>
      <w:r w:rsidRPr="004277E4">
        <w:rPr>
          <w:rFonts w:ascii="Arial" w:eastAsia="Calibri" w:hAnsi="Arial" w:cs="Arial"/>
        </w:rPr>
        <w:t>.</w:t>
      </w:r>
    </w:p>
    <w:p w14:paraId="35244DB9" w14:textId="77777777" w:rsidR="009941B3" w:rsidRPr="004277E4" w:rsidRDefault="009941B3" w:rsidP="009941B3">
      <w:pPr>
        <w:suppressAutoHyphens/>
        <w:spacing w:after="120"/>
        <w:ind w:left="851"/>
        <w:jc w:val="both"/>
        <w:rPr>
          <w:rFonts w:ascii="Arial" w:eastAsia="Calibri" w:hAnsi="Arial" w:cs="Arial"/>
          <w:bCs/>
        </w:rPr>
      </w:pPr>
      <w:r w:rsidRPr="004277E4">
        <w:rPr>
          <w:rFonts w:ascii="Arial" w:eastAsia="Calibri" w:hAnsi="Arial" w:cs="Arial"/>
          <w:bCs/>
        </w:rPr>
        <w:t xml:space="preserve">Osobami odpowiedzialnymi za koordynację umowy z ramienia Zamawiającego są: </w:t>
      </w:r>
    </w:p>
    <w:p w14:paraId="4CC67A70" w14:textId="77777777" w:rsidR="009941B3" w:rsidRPr="004277E4" w:rsidRDefault="009941B3" w:rsidP="00E868C7">
      <w:pPr>
        <w:numPr>
          <w:ilvl w:val="0"/>
          <w:numId w:val="243"/>
        </w:numPr>
        <w:rPr>
          <w:rFonts w:ascii="Arial" w:eastAsia="Calibri" w:hAnsi="Arial" w:cs="Arial"/>
          <w:bCs/>
        </w:rPr>
      </w:pPr>
      <w:r w:rsidRPr="004277E4">
        <w:rPr>
          <w:rFonts w:ascii="Arial" w:eastAsia="Calibri" w:hAnsi="Arial" w:cs="Arial"/>
          <w:bCs/>
        </w:rPr>
        <w:t xml:space="preserve">a w zakresie formalno-prawnym: </w:t>
      </w:r>
      <w:r w:rsidRPr="004277E4">
        <w:rPr>
          <w:rFonts w:ascii="Arial" w:eastAsia="Calibri" w:hAnsi="Arial" w:cs="Arial"/>
          <w:b/>
          <w:bCs/>
        </w:rPr>
        <w:t>p. ……………………</w:t>
      </w:r>
      <w:r w:rsidRPr="004277E4">
        <w:rPr>
          <w:rFonts w:ascii="Arial" w:eastAsia="Calibri" w:hAnsi="Arial" w:cs="Arial"/>
          <w:bCs/>
        </w:rPr>
        <w:t xml:space="preserve"> tel. ………………., </w:t>
      </w:r>
      <w:r w:rsidRPr="004277E4">
        <w:rPr>
          <w:rFonts w:ascii="Arial" w:eastAsia="Calibri" w:hAnsi="Arial" w:cs="Arial"/>
          <w:bCs/>
        </w:rPr>
        <w:br/>
        <w:t>e-mail: czcsz.logistyka@ron.mil.pl</w:t>
      </w:r>
    </w:p>
    <w:p w14:paraId="7553F86B" w14:textId="77777777" w:rsidR="009941B3" w:rsidRPr="004277E4" w:rsidRDefault="009941B3" w:rsidP="00E868C7">
      <w:pPr>
        <w:numPr>
          <w:ilvl w:val="0"/>
          <w:numId w:val="243"/>
        </w:numPr>
        <w:suppressAutoHyphens/>
        <w:spacing w:after="120"/>
        <w:jc w:val="both"/>
        <w:rPr>
          <w:rFonts w:ascii="Arial" w:eastAsia="Calibri" w:hAnsi="Arial" w:cs="Arial"/>
          <w:bCs/>
        </w:rPr>
      </w:pPr>
      <w:r w:rsidRPr="004277E4">
        <w:rPr>
          <w:rFonts w:ascii="Arial" w:eastAsia="Calibri" w:hAnsi="Arial" w:cs="Arial"/>
          <w:bCs/>
        </w:rPr>
        <w:t>w zakresie sposobu wypełni</w:t>
      </w:r>
      <w:r w:rsidRPr="004277E4">
        <w:rPr>
          <w:rFonts w:ascii="Arial" w:eastAsia="Calibri" w:hAnsi="Arial" w:cs="Arial"/>
          <w:b/>
          <w:bCs/>
        </w:rPr>
        <w:t>e</w:t>
      </w:r>
      <w:r w:rsidRPr="004277E4">
        <w:rPr>
          <w:rFonts w:ascii="Arial" w:eastAsia="Calibri" w:hAnsi="Arial" w:cs="Arial"/>
          <w:bCs/>
        </w:rPr>
        <w:t xml:space="preserve">nia i odbioru karty wyrobu: </w:t>
      </w:r>
      <w:r w:rsidRPr="004277E4">
        <w:rPr>
          <w:rFonts w:ascii="Arial" w:eastAsia="Calibri" w:hAnsi="Arial" w:cs="Arial"/>
          <w:b/>
          <w:bCs/>
        </w:rPr>
        <w:t xml:space="preserve">p. Wioletta ŻYGÓLSKA </w:t>
      </w:r>
      <w:r w:rsidRPr="004277E4">
        <w:rPr>
          <w:rFonts w:ascii="Arial" w:eastAsia="Calibri" w:hAnsi="Arial" w:cs="Arial"/>
          <w:bCs/>
        </w:rPr>
        <w:t>tel. 261 855 236, e-mail: czcsz.logistyka@ron.mil.pl,</w:t>
      </w:r>
    </w:p>
    <w:bookmarkEnd w:id="166"/>
    <w:p w14:paraId="316E29FE" w14:textId="77777777" w:rsidR="009941B3" w:rsidRPr="004277E4" w:rsidRDefault="009941B3" w:rsidP="00E868C7">
      <w:pPr>
        <w:numPr>
          <w:ilvl w:val="0"/>
          <w:numId w:val="257"/>
        </w:numPr>
        <w:suppressAutoHyphens/>
        <w:spacing w:after="120"/>
        <w:ind w:left="851"/>
        <w:jc w:val="both"/>
        <w:rPr>
          <w:rFonts w:ascii="Calibri" w:eastAsia="Calibri" w:hAnsi="Calibri" w:cs="Times New Roman"/>
        </w:rPr>
      </w:pPr>
      <w:r w:rsidRPr="004277E4">
        <w:rPr>
          <w:rFonts w:ascii="Arial" w:eastAsia="Calibri" w:hAnsi="Arial" w:cs="Arial"/>
        </w:rPr>
        <w:t xml:space="preserve">do Odbiorców: </w:t>
      </w:r>
    </w:p>
    <w:p w14:paraId="6A4DB855" w14:textId="77777777" w:rsidR="009941B3" w:rsidRPr="004277E4" w:rsidRDefault="009941B3" w:rsidP="009941B3">
      <w:pPr>
        <w:suppressAutoHyphens/>
        <w:spacing w:after="120"/>
        <w:ind w:left="851"/>
        <w:jc w:val="both"/>
        <w:rPr>
          <w:rFonts w:ascii="Arial" w:eastAsia="Calibri" w:hAnsi="Arial" w:cs="Arial"/>
        </w:rPr>
      </w:pPr>
      <w:r w:rsidRPr="004277E4">
        <w:rPr>
          <w:rFonts w:ascii="Arial" w:eastAsia="Calibri" w:hAnsi="Arial" w:cs="Arial"/>
          <w:b/>
          <w:bCs/>
        </w:rPr>
        <w:t>………………………………………………………</w:t>
      </w:r>
    </w:p>
    <w:p w14:paraId="62D9D4E1" w14:textId="4043F33F" w:rsidR="009941B3" w:rsidRPr="004277E4" w:rsidRDefault="009941B3" w:rsidP="00D96B7C">
      <w:pPr>
        <w:suppressAutoHyphens/>
        <w:spacing w:after="120"/>
        <w:ind w:left="851"/>
        <w:jc w:val="both"/>
        <w:rPr>
          <w:rFonts w:ascii="Arial" w:hAnsi="Arial" w:cs="Arial"/>
          <w:lang w:val="en-US"/>
        </w:rPr>
      </w:pPr>
      <w:r w:rsidRPr="004277E4">
        <w:rPr>
          <w:rFonts w:ascii="Arial" w:eastAsia="Calibri" w:hAnsi="Arial" w:cs="Arial"/>
        </w:rPr>
        <w:t>Osobą odpowiedzialną za uzgodnienie terminów dostaw, podpisanie protokołu przyjęcia-przekazania jest:</w:t>
      </w:r>
      <w:r w:rsidR="00D96B7C">
        <w:rPr>
          <w:rFonts w:ascii="Arial" w:eastAsia="Calibri" w:hAnsi="Arial" w:cs="Arial"/>
        </w:rPr>
        <w:t xml:space="preserve"> </w:t>
      </w:r>
      <w:r w:rsidRPr="004277E4">
        <w:rPr>
          <w:rFonts w:ascii="Arial" w:hAnsi="Arial" w:cs="Arial"/>
          <w:lang w:val="en-US"/>
        </w:rPr>
        <w:t>……………………………………………., tel. …………………, fax …………………………….., e-mail: …………………………..</w:t>
      </w:r>
    </w:p>
    <w:p w14:paraId="59C8B186" w14:textId="77777777" w:rsidR="009941B3" w:rsidRPr="004277E4" w:rsidRDefault="009941B3" w:rsidP="00E868C7">
      <w:pPr>
        <w:numPr>
          <w:ilvl w:val="0"/>
          <w:numId w:val="257"/>
        </w:numPr>
        <w:suppressAutoHyphens/>
        <w:spacing w:before="120" w:after="120"/>
        <w:ind w:left="851" w:hanging="357"/>
        <w:jc w:val="both"/>
        <w:rPr>
          <w:rFonts w:ascii="Arial" w:hAnsi="Arial" w:cs="Arial"/>
          <w:bCs/>
        </w:rPr>
      </w:pPr>
      <w:r w:rsidRPr="004277E4">
        <w:rPr>
          <w:rFonts w:ascii="Arial" w:hAnsi="Arial" w:cs="Arial"/>
        </w:rPr>
        <w:t xml:space="preserve">do Wykonawcy: </w:t>
      </w:r>
    </w:p>
    <w:p w14:paraId="034F5034" w14:textId="77777777" w:rsidR="009941B3" w:rsidRPr="004277E4" w:rsidRDefault="009941B3" w:rsidP="009941B3">
      <w:pPr>
        <w:spacing w:line="240" w:lineRule="auto"/>
        <w:ind w:left="851"/>
        <w:rPr>
          <w:rFonts w:ascii="Arial" w:hAnsi="Arial" w:cs="Arial"/>
        </w:rPr>
      </w:pPr>
      <w:bookmarkStart w:id="167" w:name="_Hlk169162197"/>
      <w:r w:rsidRPr="004277E4">
        <w:rPr>
          <w:rFonts w:ascii="Arial" w:hAnsi="Arial" w:cs="Arial"/>
          <w:b/>
          <w:bCs/>
        </w:rPr>
        <w:t>…………………………….</w:t>
      </w:r>
      <w:r w:rsidRPr="004277E4">
        <w:rPr>
          <w:rFonts w:ascii="Arial" w:hAnsi="Arial" w:cs="Arial"/>
        </w:rPr>
        <w:t xml:space="preserve">, tel. …………….., fax …………….., e-mail: </w:t>
      </w:r>
      <w:r w:rsidRPr="004277E4">
        <w:t>………………………</w:t>
      </w:r>
    </w:p>
    <w:bookmarkEnd w:id="167"/>
    <w:p w14:paraId="14C48B4C" w14:textId="77777777" w:rsidR="009941B3" w:rsidRPr="004277E4" w:rsidRDefault="009941B3" w:rsidP="00E868C7">
      <w:pPr>
        <w:numPr>
          <w:ilvl w:val="0"/>
          <w:numId w:val="231"/>
        </w:numPr>
        <w:tabs>
          <w:tab w:val="left" w:pos="426"/>
        </w:tabs>
        <w:spacing w:before="120" w:after="120"/>
        <w:ind w:left="426" w:hanging="426"/>
        <w:jc w:val="both"/>
        <w:rPr>
          <w:rFonts w:ascii="Arial" w:hAnsi="Arial" w:cs="Arial"/>
        </w:rPr>
      </w:pPr>
      <w:r w:rsidRPr="004277E4">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 określony w ust. 2.</w:t>
      </w:r>
    </w:p>
    <w:p w14:paraId="5320A320" w14:textId="09D7A13D" w:rsidR="009941B3" w:rsidRPr="004277E4" w:rsidRDefault="009941B3" w:rsidP="00E868C7">
      <w:pPr>
        <w:numPr>
          <w:ilvl w:val="0"/>
          <w:numId w:val="231"/>
        </w:numPr>
        <w:tabs>
          <w:tab w:val="left" w:pos="426"/>
        </w:tabs>
        <w:spacing w:after="0"/>
        <w:ind w:left="426" w:hanging="426"/>
        <w:jc w:val="both"/>
        <w:rPr>
          <w:rFonts w:ascii="Arial" w:hAnsi="Arial" w:cs="Arial"/>
        </w:rPr>
      </w:pPr>
      <w:r w:rsidRPr="004277E4">
        <w:rPr>
          <w:rFonts w:ascii="Arial" w:hAnsi="Arial" w:cs="Arial"/>
        </w:rPr>
        <w:t xml:space="preserve">Zamawiający, Wykonawca i Odbiorcy  mają obowiązek informowania o zmianach adresów poczty elektronicznej w terminie 2 dni od dokonania zmiany oraz o zmianach adresów siedziby lub adresów korespondencyjnych w terminie 7 dni od dokonania zmiany </w:t>
      </w:r>
      <w:r w:rsidR="00D96B7C">
        <w:rPr>
          <w:rFonts w:ascii="Arial" w:hAnsi="Arial" w:cs="Arial"/>
        </w:rPr>
        <w:br/>
      </w:r>
      <w:r w:rsidRPr="004277E4">
        <w:rPr>
          <w:rFonts w:ascii="Arial" w:hAnsi="Arial" w:cs="Arial"/>
        </w:rPr>
        <w:lastRenderedPageBreak/>
        <w:t>pod rygorem uznania, że wiadomość wysłana na adres dotychczasowy jest doręczona skutecznie.</w:t>
      </w:r>
    </w:p>
    <w:p w14:paraId="261EDC2B" w14:textId="77777777" w:rsidR="009941B3" w:rsidRPr="004277E4" w:rsidRDefault="009941B3" w:rsidP="00E868C7">
      <w:pPr>
        <w:numPr>
          <w:ilvl w:val="0"/>
          <w:numId w:val="231"/>
        </w:numPr>
        <w:tabs>
          <w:tab w:val="left" w:pos="426"/>
        </w:tabs>
        <w:spacing w:after="0"/>
        <w:ind w:left="426" w:hanging="426"/>
        <w:jc w:val="both"/>
        <w:rPr>
          <w:rFonts w:ascii="Arial" w:hAnsi="Arial" w:cs="Arial"/>
        </w:rPr>
      </w:pPr>
      <w:r w:rsidRPr="004277E4">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3D61E948" w14:textId="77777777" w:rsidR="00D96B7C" w:rsidRDefault="00D96B7C" w:rsidP="00D96B7C">
      <w:pPr>
        <w:spacing w:after="0"/>
        <w:jc w:val="center"/>
        <w:rPr>
          <w:rFonts w:ascii="Arial" w:hAnsi="Arial" w:cs="Arial"/>
          <w:b/>
          <w:bCs/>
        </w:rPr>
      </w:pPr>
      <w:bookmarkStart w:id="168" w:name="_Hlk158810457"/>
    </w:p>
    <w:p w14:paraId="08F1136C" w14:textId="30516379" w:rsidR="009941B3" w:rsidRPr="004277E4" w:rsidRDefault="009941B3" w:rsidP="009941B3">
      <w:pPr>
        <w:jc w:val="center"/>
        <w:rPr>
          <w:rFonts w:ascii="Arial" w:hAnsi="Arial" w:cs="Arial"/>
          <w:b/>
          <w:bCs/>
        </w:rPr>
      </w:pPr>
      <w:r w:rsidRPr="004277E4">
        <w:rPr>
          <w:rFonts w:ascii="Arial" w:hAnsi="Arial" w:cs="Arial"/>
          <w:b/>
          <w:bCs/>
        </w:rPr>
        <w:t>§ 13</w:t>
      </w:r>
      <w:r w:rsidRPr="004277E4">
        <w:rPr>
          <w:rFonts w:ascii="Arial" w:hAnsi="Arial" w:cs="Arial"/>
          <w:b/>
          <w:bCs/>
        </w:rPr>
        <w:br/>
      </w:r>
      <w:r w:rsidRPr="004277E4">
        <w:rPr>
          <w:rFonts w:ascii="Arial" w:eastAsia="Calibri" w:hAnsi="Arial" w:cs="Arial"/>
          <w:b/>
          <w:bCs/>
        </w:rPr>
        <w:t>Warunki zmiany umowy</w:t>
      </w:r>
    </w:p>
    <w:bookmarkEnd w:id="168"/>
    <w:p w14:paraId="2382D9BF" w14:textId="77777777" w:rsidR="009941B3" w:rsidRPr="004277E4" w:rsidRDefault="009941B3" w:rsidP="00E868C7">
      <w:pPr>
        <w:numPr>
          <w:ilvl w:val="0"/>
          <w:numId w:val="250"/>
        </w:numPr>
        <w:suppressAutoHyphens/>
        <w:spacing w:after="120"/>
        <w:ind w:left="426" w:hanging="426"/>
        <w:jc w:val="both"/>
        <w:rPr>
          <w:rFonts w:ascii="Arial" w:eastAsia="Calibri" w:hAnsi="Arial" w:cs="Arial"/>
        </w:rPr>
      </w:pPr>
      <w:r w:rsidRPr="004277E4">
        <w:rPr>
          <w:rFonts w:ascii="Arial" w:eastAsia="Calibri" w:hAnsi="Arial" w:cs="Arial"/>
          <w:bCs/>
        </w:rPr>
        <w:t>Wszelkie zmiany niniejszej umowy wymagają formy pisemnej pod rygorem nieważności.</w:t>
      </w:r>
    </w:p>
    <w:p w14:paraId="6DE8411C" w14:textId="77777777" w:rsidR="009941B3" w:rsidRPr="004277E4" w:rsidRDefault="009941B3" w:rsidP="00E868C7">
      <w:pPr>
        <w:numPr>
          <w:ilvl w:val="0"/>
          <w:numId w:val="250"/>
        </w:numPr>
        <w:suppressAutoHyphens/>
        <w:spacing w:after="120"/>
        <w:ind w:left="425" w:hanging="425"/>
        <w:jc w:val="both"/>
        <w:rPr>
          <w:rFonts w:ascii="Arial" w:eastAsia="Calibri" w:hAnsi="Arial" w:cs="Arial"/>
        </w:rPr>
      </w:pPr>
      <w:r w:rsidRPr="004277E4">
        <w:rPr>
          <w:rFonts w:ascii="Arial" w:eastAsia="Calibri" w:hAnsi="Arial" w:cs="Arial"/>
        </w:rPr>
        <w:t xml:space="preserve">Dopuszcza się wprowadzenie zmian do umowy w następującym zakresie </w:t>
      </w:r>
      <w:r w:rsidRPr="004277E4">
        <w:rPr>
          <w:rFonts w:ascii="Arial" w:eastAsia="Calibri" w:hAnsi="Arial" w:cs="Arial"/>
        </w:rPr>
        <w:br/>
        <w:t xml:space="preserve">i w następujących przypadkach (zgodnie z art. 455 ust. 1 pkt 1 ustawy z dnia 11 września 2019 r. Prawo zamówień publicznych, zwanej dalej „Pzp”): </w:t>
      </w:r>
    </w:p>
    <w:p w14:paraId="0216CF61" w14:textId="1D352872" w:rsidR="009941B3" w:rsidRPr="00D96B7C" w:rsidRDefault="009941B3" w:rsidP="00D96B7C">
      <w:pPr>
        <w:pStyle w:val="Akapitzlist"/>
        <w:numPr>
          <w:ilvl w:val="1"/>
          <w:numId w:val="46"/>
        </w:numPr>
        <w:tabs>
          <w:tab w:val="clear" w:pos="1800"/>
          <w:tab w:val="num" w:pos="709"/>
        </w:tabs>
        <w:spacing w:after="120"/>
        <w:ind w:left="709" w:hanging="283"/>
        <w:jc w:val="both"/>
        <w:rPr>
          <w:rFonts w:ascii="Arial" w:eastAsia="Calibri" w:hAnsi="Arial" w:cs="Arial"/>
        </w:rPr>
      </w:pPr>
      <w:r w:rsidRPr="00D96B7C">
        <w:rPr>
          <w:rFonts w:ascii="Arial" w:eastAsia="Calibri" w:hAnsi="Arial" w:cs="Arial"/>
        </w:rPr>
        <w:t xml:space="preserve">zaistnienia omyłki pisarskiej lub rachunkowej bądź innej omyłki polegającej </w:t>
      </w:r>
      <w:r w:rsidRPr="00D96B7C">
        <w:rPr>
          <w:rFonts w:ascii="Arial" w:eastAsia="Calibri" w:hAnsi="Arial" w:cs="Arial"/>
        </w:rPr>
        <w:br/>
        <w:t>na niezgodności treści umowy z Ofertą – poprzez ustalenie treści umowy do zgodności z treścią Oferty;</w:t>
      </w:r>
    </w:p>
    <w:p w14:paraId="401E679F" w14:textId="77777777" w:rsidR="009941B3" w:rsidRPr="004277E4" w:rsidRDefault="009941B3" w:rsidP="009941B3">
      <w:pPr>
        <w:numPr>
          <w:ilvl w:val="1"/>
          <w:numId w:val="46"/>
        </w:numPr>
        <w:spacing w:after="120"/>
        <w:ind w:left="709" w:hanging="283"/>
        <w:jc w:val="both"/>
        <w:rPr>
          <w:rFonts w:ascii="Arial" w:eastAsia="Calibri" w:hAnsi="Arial" w:cs="Arial"/>
        </w:rPr>
      </w:pPr>
      <w:r w:rsidRPr="004277E4">
        <w:rPr>
          <w:rFonts w:ascii="Arial" w:eastAsia="Calibri" w:hAnsi="Arial" w:cs="Arial"/>
        </w:rPr>
        <w:t xml:space="preserve">konieczności wprowadzenia innych zmian do umowy niż wyżej wymienione, spowodowanych zmianami w przepisach prawa, normach, dyrektywach </w:t>
      </w:r>
      <w:r w:rsidRPr="004277E4">
        <w:rPr>
          <w:rFonts w:ascii="Arial" w:eastAsia="Calibri" w:hAnsi="Arial" w:cs="Arial"/>
        </w:rPr>
        <w:br/>
        <w:t>lub standardach, o ile wykazany zostanie wpływ ww. zmian na realizację umowy</w:t>
      </w:r>
      <w:r w:rsidRPr="004277E4" w:rsidDel="0012004B">
        <w:rPr>
          <w:rFonts w:ascii="Arial" w:eastAsia="Calibri" w:hAnsi="Arial" w:cs="Arial"/>
        </w:rPr>
        <w:t xml:space="preserve"> </w:t>
      </w:r>
    </w:p>
    <w:p w14:paraId="697A1F1F" w14:textId="77777777" w:rsidR="009941B3" w:rsidRPr="004277E4" w:rsidRDefault="009941B3" w:rsidP="009941B3">
      <w:pPr>
        <w:numPr>
          <w:ilvl w:val="1"/>
          <w:numId w:val="46"/>
        </w:numPr>
        <w:spacing w:after="120"/>
        <w:ind w:left="709" w:hanging="283"/>
        <w:jc w:val="both"/>
        <w:rPr>
          <w:rFonts w:ascii="Arial" w:eastAsia="Calibri" w:hAnsi="Arial" w:cs="Arial"/>
        </w:rPr>
      </w:pPr>
      <w:r w:rsidRPr="004277E4">
        <w:rPr>
          <w:rFonts w:ascii="Arial" w:eastAsia="Times New Roman" w:hAnsi="Arial" w:cs="Arial"/>
          <w:lang w:eastAsia="pl-PL"/>
        </w:rPr>
        <w:t>w przypadku braku dostępności na rynku (której nie można było przewidzieć) zaoferowanego przez Wykonawcę asortymentu (oprogramowania)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0D08C95F" w14:textId="77777777" w:rsidR="009941B3" w:rsidRPr="004277E4" w:rsidRDefault="009941B3" w:rsidP="009941B3">
      <w:pPr>
        <w:spacing w:after="120"/>
        <w:ind w:left="993" w:hanging="284"/>
        <w:jc w:val="both"/>
        <w:rPr>
          <w:rFonts w:ascii="Arial" w:eastAsia="Times New Roman" w:hAnsi="Arial" w:cs="Arial"/>
          <w:lang w:eastAsia="pl-PL"/>
        </w:rPr>
      </w:pPr>
      <w:r w:rsidRPr="004277E4">
        <w:rPr>
          <w:rFonts w:ascii="Arial" w:eastAsia="Times New Roman" w:hAnsi="Arial" w:cs="Arial"/>
          <w:lang w:eastAsia="pl-PL"/>
        </w:rPr>
        <w:t xml:space="preserve">a)  wykazanie w sposób niebudzący wątpliwości Zamawiającemu, że w dniu składania oferty, asortyment (oprogramowanie) określony w formularzu cenowym był dostępny w ilościach nie mniejszych niż to określono w ofercie, a także, </w:t>
      </w:r>
      <w:r w:rsidRPr="004277E4">
        <w:rPr>
          <w:rFonts w:ascii="Arial" w:eastAsia="Times New Roman" w:hAnsi="Arial" w:cs="Arial"/>
          <w:lang w:eastAsia="pl-PL"/>
        </w:rPr>
        <w:br/>
        <w:t>że w momencie zaproponowania asortymentu (oprogramowania) zamiennego, asortyment określony w formularzu cenowym nie jest dostępny na rynku,</w:t>
      </w:r>
    </w:p>
    <w:p w14:paraId="25220493" w14:textId="77777777" w:rsidR="009941B3" w:rsidRPr="004277E4" w:rsidRDefault="009941B3" w:rsidP="009941B3">
      <w:pPr>
        <w:numPr>
          <w:ilvl w:val="0"/>
          <w:numId w:val="46"/>
        </w:numPr>
        <w:spacing w:after="120"/>
        <w:contextualSpacing/>
        <w:jc w:val="both"/>
        <w:rPr>
          <w:rFonts w:ascii="Arial" w:eastAsia="Times New Roman" w:hAnsi="Arial" w:cs="Arial"/>
          <w:lang w:eastAsia="pl-PL"/>
        </w:rPr>
      </w:pPr>
      <w:r w:rsidRPr="004277E4">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251644AF" w14:textId="77777777" w:rsidR="009941B3" w:rsidRPr="004277E4" w:rsidRDefault="009941B3" w:rsidP="009941B3">
      <w:pPr>
        <w:numPr>
          <w:ilvl w:val="0"/>
          <w:numId w:val="46"/>
        </w:numPr>
        <w:spacing w:after="120"/>
        <w:contextualSpacing/>
        <w:jc w:val="both"/>
        <w:rPr>
          <w:rFonts w:ascii="Arial" w:eastAsia="Times New Roman" w:hAnsi="Arial" w:cs="Arial"/>
          <w:lang w:eastAsia="pl-PL"/>
        </w:rPr>
      </w:pPr>
      <w:r w:rsidRPr="004277E4">
        <w:rPr>
          <w:rFonts w:ascii="Arial" w:eastAsia="Times New Roman" w:hAnsi="Arial" w:cs="Arial"/>
          <w:lang w:eastAsia="pl-PL"/>
        </w:rPr>
        <w:t>dostarczenie do Zamawiającego dokumentów potwierdzających spełnianie przez zamienny asortyment wymagań postawionych na etapie postępowania przetargowego,  </w:t>
      </w:r>
    </w:p>
    <w:p w14:paraId="6255B9C6" w14:textId="77777777" w:rsidR="009941B3" w:rsidRPr="004277E4" w:rsidRDefault="009941B3" w:rsidP="009941B3">
      <w:pPr>
        <w:numPr>
          <w:ilvl w:val="0"/>
          <w:numId w:val="46"/>
        </w:numPr>
        <w:spacing w:after="120"/>
        <w:contextualSpacing/>
        <w:jc w:val="both"/>
        <w:rPr>
          <w:rFonts w:ascii="Arial" w:eastAsia="Calibri" w:hAnsi="Arial" w:cs="Arial"/>
        </w:rPr>
      </w:pPr>
      <w:r w:rsidRPr="004277E4">
        <w:rPr>
          <w:rFonts w:ascii="Arial" w:eastAsia="Times New Roman" w:hAnsi="Arial" w:cs="Arial"/>
          <w:lang w:eastAsia="pl-PL"/>
        </w:rPr>
        <w:t>na żądanie Zamawiającego dostarczenie asortymentu (oprogramowania) zamiennego w celu przeprowadzenia weryfikacji parametrów;</w:t>
      </w:r>
    </w:p>
    <w:p w14:paraId="0DC4D6B8" w14:textId="08C3D6FA" w:rsidR="009941B3" w:rsidRPr="00D96B7C" w:rsidRDefault="009941B3" w:rsidP="00E868C7">
      <w:pPr>
        <w:pStyle w:val="Akapitzlist"/>
        <w:numPr>
          <w:ilvl w:val="0"/>
          <w:numId w:val="230"/>
        </w:numPr>
        <w:tabs>
          <w:tab w:val="clear" w:pos="7165"/>
        </w:tabs>
        <w:spacing w:after="120"/>
        <w:ind w:left="709" w:hanging="283"/>
        <w:jc w:val="both"/>
        <w:rPr>
          <w:rFonts w:ascii="Arial" w:eastAsia="Times New Roman" w:hAnsi="Arial" w:cs="Arial"/>
          <w:lang w:eastAsia="pl-PL"/>
        </w:rPr>
      </w:pPr>
      <w:r w:rsidRPr="00D96B7C">
        <w:rPr>
          <w:rFonts w:ascii="Arial" w:eastAsia="Times New Roman" w:hAnsi="Arial" w:cs="Arial"/>
          <w:lang w:eastAsia="pl-PL"/>
        </w:rPr>
        <w:t xml:space="preserve">w przypadku zmiany obowiązujących przepisów prawa konieczne okaże się zastąpienie asortymentu (oprogramowania), zaoferowanego przez Wykonawcę innym asortymentem (oprogramowaniem) pod warunkiem, że Wykonawca dostarczy asortyment o parametrach technicznych i użytkowych nie gorszych niż te, które zostały wskazane w ofercie oraz pod warunkiem, że jego cena nie ulegnie zwiększeniu </w:t>
      </w:r>
      <w:r w:rsidRPr="00D96B7C">
        <w:rPr>
          <w:rFonts w:ascii="Arial" w:eastAsia="Times New Roman" w:hAnsi="Arial" w:cs="Arial"/>
          <w:lang w:eastAsia="pl-PL"/>
        </w:rPr>
        <w:br/>
        <w:t>w stosunku do ceny określonej w ofercie Wykonawcy. Warunkiem wprowadzenia takiej zmiany jest: </w:t>
      </w:r>
    </w:p>
    <w:p w14:paraId="536E1900" w14:textId="77777777" w:rsidR="009941B3" w:rsidRPr="004277E4" w:rsidRDefault="009941B3" w:rsidP="001D0965">
      <w:pPr>
        <w:numPr>
          <w:ilvl w:val="0"/>
          <w:numId w:val="167"/>
        </w:numPr>
        <w:spacing w:after="120"/>
        <w:ind w:left="1134" w:hanging="425"/>
        <w:contextualSpacing/>
        <w:jc w:val="both"/>
        <w:rPr>
          <w:rFonts w:ascii="Arial" w:eastAsia="Calibri" w:hAnsi="Arial" w:cs="Arial"/>
        </w:rPr>
      </w:pPr>
      <w:r w:rsidRPr="004277E4">
        <w:rPr>
          <w:rFonts w:ascii="Arial" w:eastAsia="Times New Roman" w:hAnsi="Arial" w:cs="Arial"/>
          <w:lang w:eastAsia="pl-PL"/>
        </w:rPr>
        <w:lastRenderedPageBreak/>
        <w:t>wykazanie przez Wykonawcę, że asortyment (oprogramowanie) stanowiący zamiennik posiada właściwości nie gorsze niż asortyment będący przedmiotem zamówienia,  </w:t>
      </w:r>
    </w:p>
    <w:p w14:paraId="41C1EBC4" w14:textId="77777777" w:rsidR="009941B3" w:rsidRPr="004277E4" w:rsidRDefault="009941B3" w:rsidP="001D0965">
      <w:pPr>
        <w:numPr>
          <w:ilvl w:val="0"/>
          <w:numId w:val="167"/>
        </w:numPr>
        <w:spacing w:after="120"/>
        <w:ind w:left="1134" w:hanging="425"/>
        <w:jc w:val="both"/>
        <w:rPr>
          <w:rFonts w:ascii="Arial" w:eastAsia="Calibri" w:hAnsi="Arial" w:cs="Arial"/>
        </w:rPr>
      </w:pPr>
      <w:r w:rsidRPr="004277E4">
        <w:rPr>
          <w:rFonts w:ascii="Arial" w:eastAsia="Times New Roman" w:hAnsi="Arial" w:cs="Arial"/>
          <w:lang w:eastAsia="pl-PL"/>
        </w:rPr>
        <w:t>dostarczenie do Zamawiającego dokumentów potwierdzających spełnianie przez zamienny asortyment wymagań postawionych na etapie postepowania przetargowego,  </w:t>
      </w:r>
    </w:p>
    <w:p w14:paraId="477EA514" w14:textId="77777777" w:rsidR="009941B3" w:rsidRPr="004277E4" w:rsidRDefault="009941B3" w:rsidP="001D0965">
      <w:pPr>
        <w:numPr>
          <w:ilvl w:val="0"/>
          <w:numId w:val="167"/>
        </w:numPr>
        <w:spacing w:after="120"/>
        <w:ind w:left="1134" w:hanging="425"/>
        <w:jc w:val="both"/>
        <w:rPr>
          <w:rFonts w:ascii="Arial" w:eastAsia="Calibri" w:hAnsi="Arial" w:cs="Arial"/>
        </w:rPr>
      </w:pPr>
      <w:r w:rsidRPr="004277E4">
        <w:rPr>
          <w:rFonts w:ascii="Arial" w:eastAsia="Times New Roman" w:hAnsi="Arial" w:cs="Arial"/>
          <w:lang w:eastAsia="pl-PL"/>
        </w:rPr>
        <w:t>na żądanie Zamawiającego dostarczenie asortymentu (oprogramowania) zamiennego w celu przeprowadzenia weryfikacji parametrów;</w:t>
      </w:r>
    </w:p>
    <w:p w14:paraId="608FD92A" w14:textId="77777777" w:rsidR="009941B3" w:rsidRPr="004277E4" w:rsidRDefault="009941B3" w:rsidP="001D0965">
      <w:pPr>
        <w:numPr>
          <w:ilvl w:val="0"/>
          <w:numId w:val="167"/>
        </w:numPr>
        <w:spacing w:after="120"/>
        <w:ind w:left="1134" w:hanging="425"/>
        <w:jc w:val="both"/>
        <w:rPr>
          <w:rFonts w:ascii="Arial" w:eastAsia="Times New Roman" w:hAnsi="Arial" w:cs="Arial"/>
          <w:lang w:eastAsia="pl-PL"/>
        </w:rPr>
      </w:pPr>
      <w:r w:rsidRPr="004277E4">
        <w:rPr>
          <w:rFonts w:ascii="Arial" w:eastAsia="Times New Roman" w:hAnsi="Arial" w:cs="Arial"/>
          <w:lang w:eastAsia="pl-PL"/>
        </w:rPr>
        <w:t>w zakresie dostarczanego przedmiotu zamówienia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098B057D" w14:textId="77777777" w:rsidR="009941B3" w:rsidRPr="004277E4" w:rsidRDefault="009941B3" w:rsidP="00E868C7">
      <w:pPr>
        <w:pStyle w:val="Akapitzlist"/>
        <w:numPr>
          <w:ilvl w:val="0"/>
          <w:numId w:val="230"/>
        </w:numPr>
        <w:tabs>
          <w:tab w:val="clear" w:pos="7165"/>
        </w:tabs>
        <w:spacing w:after="120"/>
        <w:ind w:left="709" w:hanging="283"/>
        <w:jc w:val="both"/>
        <w:rPr>
          <w:rFonts w:ascii="Arial" w:eastAsia="Times New Roman" w:hAnsi="Arial" w:cs="Arial"/>
          <w:lang w:eastAsia="pl-PL"/>
        </w:rPr>
      </w:pPr>
      <w:r w:rsidRPr="004277E4">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w:t>
      </w:r>
      <w:r w:rsidRPr="004277E4">
        <w:rPr>
          <w:rFonts w:ascii="Arial" w:eastAsia="Times New Roman" w:hAnsi="Arial" w:cs="Arial"/>
          <w:lang w:eastAsia="pl-PL"/>
        </w:rPr>
        <w:br/>
        <w:t xml:space="preserve">z zastrzeżeniem postanowień niniejszego paragrafu. Wynagrodzenie Wykonawcy z tej przyczyny nie może zostać zwiększone; </w:t>
      </w:r>
    </w:p>
    <w:p w14:paraId="355E4F19" w14:textId="77777777" w:rsidR="009941B3" w:rsidRPr="004277E4" w:rsidRDefault="009941B3" w:rsidP="00E868C7">
      <w:pPr>
        <w:pStyle w:val="Akapitzlist"/>
        <w:numPr>
          <w:ilvl w:val="0"/>
          <w:numId w:val="230"/>
        </w:numPr>
        <w:tabs>
          <w:tab w:val="clear" w:pos="7165"/>
        </w:tabs>
        <w:spacing w:after="120"/>
        <w:ind w:left="709" w:hanging="283"/>
        <w:jc w:val="both"/>
        <w:rPr>
          <w:rFonts w:ascii="Arial" w:eastAsia="Times New Roman" w:hAnsi="Arial" w:cs="Arial"/>
          <w:lang w:eastAsia="pl-PL"/>
        </w:rPr>
      </w:pPr>
      <w:r w:rsidRPr="004277E4">
        <w:rPr>
          <w:rFonts w:ascii="Arial" w:eastAsia="Times New Roman" w:hAnsi="Arial" w:cs="Arial"/>
          <w:lang w:eastAsia="pl-PL"/>
        </w:rPr>
        <w:t>terminy ustalone w § 2 mogą ulec przesunięciu w przypadku wystąpienia opóźnień wynikających z:</w:t>
      </w:r>
    </w:p>
    <w:p w14:paraId="7E0D3EE1" w14:textId="77777777" w:rsidR="009941B3" w:rsidRPr="004277E4" w:rsidRDefault="009941B3" w:rsidP="00E868C7">
      <w:pPr>
        <w:numPr>
          <w:ilvl w:val="1"/>
          <w:numId w:val="218"/>
        </w:numPr>
        <w:tabs>
          <w:tab w:val="left" w:pos="1134"/>
        </w:tabs>
        <w:spacing w:after="120"/>
        <w:ind w:left="1134" w:hanging="425"/>
        <w:contextualSpacing/>
        <w:jc w:val="both"/>
        <w:rPr>
          <w:rFonts w:ascii="Arial" w:eastAsia="Times New Roman" w:hAnsi="Arial" w:cs="Arial"/>
          <w:lang w:eastAsia="pl-PL"/>
        </w:rPr>
      </w:pPr>
      <w:r w:rsidRPr="004277E4">
        <w:rPr>
          <w:rFonts w:ascii="Arial" w:eastAsia="Times New Roman" w:hAnsi="Arial" w:cs="Arial"/>
          <w:lang w:eastAsia="pl-PL"/>
        </w:rPr>
        <w:t xml:space="preserve">organizacji pracy po stronie Zamawiającego – w tym zmianami kadrowymi </w:t>
      </w:r>
      <w:r w:rsidRPr="004277E4">
        <w:rPr>
          <w:rFonts w:ascii="Arial" w:eastAsia="Times New Roman" w:hAnsi="Arial" w:cs="Arial"/>
          <w:lang w:eastAsia="pl-PL"/>
        </w:rPr>
        <w:br/>
        <w:t>lub strukturą organizacyjną,</w:t>
      </w:r>
    </w:p>
    <w:p w14:paraId="5D3244E8" w14:textId="77777777" w:rsidR="009941B3" w:rsidRPr="004277E4" w:rsidRDefault="009941B3" w:rsidP="00E868C7">
      <w:pPr>
        <w:numPr>
          <w:ilvl w:val="1"/>
          <w:numId w:val="218"/>
        </w:numPr>
        <w:tabs>
          <w:tab w:val="left" w:pos="1276"/>
        </w:tabs>
        <w:spacing w:after="120"/>
        <w:ind w:left="1134" w:hanging="425"/>
        <w:jc w:val="both"/>
        <w:rPr>
          <w:rFonts w:ascii="Arial" w:eastAsia="Times New Roman" w:hAnsi="Arial" w:cs="Arial"/>
          <w:lang w:eastAsia="pl-PL"/>
        </w:rPr>
      </w:pPr>
      <w:r w:rsidRPr="004277E4">
        <w:rPr>
          <w:rFonts w:ascii="Arial" w:eastAsia="Times New Roman" w:hAnsi="Arial" w:cs="Arial"/>
          <w:lang w:eastAsia="pl-PL"/>
        </w:rPr>
        <w:t>przestojów i opóźnień z przyczyn leżących po stronie Zamawiającego;</w:t>
      </w:r>
    </w:p>
    <w:p w14:paraId="6C8A6C31" w14:textId="77777777" w:rsidR="009941B3" w:rsidRPr="004277E4" w:rsidRDefault="009941B3" w:rsidP="00E868C7">
      <w:pPr>
        <w:numPr>
          <w:ilvl w:val="1"/>
          <w:numId w:val="218"/>
        </w:numPr>
        <w:tabs>
          <w:tab w:val="left" w:pos="1276"/>
        </w:tabs>
        <w:spacing w:after="120"/>
        <w:ind w:left="1134" w:hanging="425"/>
        <w:jc w:val="both"/>
        <w:rPr>
          <w:rFonts w:ascii="Arial" w:eastAsia="Times New Roman" w:hAnsi="Arial" w:cs="Arial"/>
          <w:lang w:eastAsia="pl-PL"/>
        </w:rPr>
      </w:pPr>
      <w:r w:rsidRPr="004277E4">
        <w:rPr>
          <w:rFonts w:ascii="Arial" w:eastAsia="Times New Roman" w:hAnsi="Arial" w:cs="Arial"/>
          <w:lang w:eastAsia="pl-PL"/>
        </w:rPr>
        <w:t xml:space="preserve">braku możliwości przyjęcia Sprzętu do magazynu Zamawiającego, związanego </w:t>
      </w:r>
      <w:r w:rsidRPr="004277E4">
        <w:rPr>
          <w:rFonts w:ascii="Arial" w:eastAsia="Times New Roman" w:hAnsi="Arial" w:cs="Arial"/>
          <w:lang w:eastAsia="pl-PL"/>
        </w:rPr>
        <w:br/>
        <w:t xml:space="preserve">z realizacją innych dostaw; </w:t>
      </w:r>
    </w:p>
    <w:p w14:paraId="156593EE" w14:textId="77777777" w:rsidR="009941B3" w:rsidRPr="004277E4" w:rsidRDefault="009941B3" w:rsidP="00E868C7">
      <w:pPr>
        <w:numPr>
          <w:ilvl w:val="1"/>
          <w:numId w:val="218"/>
        </w:numPr>
        <w:tabs>
          <w:tab w:val="left" w:pos="1276"/>
        </w:tabs>
        <w:spacing w:after="120"/>
        <w:ind w:left="1134" w:hanging="425"/>
        <w:jc w:val="both"/>
        <w:rPr>
          <w:rFonts w:ascii="Arial" w:eastAsia="Times New Roman" w:hAnsi="Arial" w:cs="Arial"/>
          <w:lang w:eastAsia="pl-PL"/>
        </w:rPr>
      </w:pPr>
      <w:r w:rsidRPr="004277E4">
        <w:rPr>
          <w:rFonts w:ascii="Arial" w:eastAsia="Times New Roman" w:hAnsi="Arial" w:cs="Arial"/>
          <w:lang w:eastAsia="pl-PL"/>
        </w:rPr>
        <w:t>działania siły wyższej mającej bezpośredni wpływ na terminowość wykonania prac;</w:t>
      </w:r>
    </w:p>
    <w:p w14:paraId="74E8DC50" w14:textId="77777777" w:rsidR="009941B3" w:rsidRPr="004277E4" w:rsidRDefault="009941B3" w:rsidP="00E868C7">
      <w:pPr>
        <w:numPr>
          <w:ilvl w:val="1"/>
          <w:numId w:val="218"/>
        </w:numPr>
        <w:tabs>
          <w:tab w:val="left" w:pos="1276"/>
        </w:tabs>
        <w:spacing w:after="120"/>
        <w:ind w:left="1134" w:hanging="425"/>
        <w:jc w:val="both"/>
        <w:rPr>
          <w:rFonts w:ascii="Arial" w:eastAsia="Calibri" w:hAnsi="Arial" w:cs="Arial"/>
        </w:rPr>
      </w:pPr>
      <w:r w:rsidRPr="004277E4">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458D483" w14:textId="77777777" w:rsidR="009941B3" w:rsidRPr="004277E4" w:rsidRDefault="009941B3" w:rsidP="00E868C7">
      <w:pPr>
        <w:numPr>
          <w:ilvl w:val="0"/>
          <w:numId w:val="208"/>
        </w:numPr>
        <w:tabs>
          <w:tab w:val="left" w:pos="1276"/>
        </w:tabs>
        <w:spacing w:after="120"/>
        <w:ind w:left="1276" w:hanging="142"/>
        <w:contextualSpacing/>
        <w:jc w:val="both"/>
        <w:rPr>
          <w:rFonts w:ascii="Calibri" w:eastAsia="Calibri" w:hAnsi="Calibri" w:cs="Times New Roman"/>
        </w:rPr>
      </w:pPr>
      <w:r w:rsidRPr="004277E4">
        <w:rPr>
          <w:rFonts w:ascii="Arial" w:eastAsia="Times New Roman" w:hAnsi="Arial" w:cs="Arial"/>
          <w:lang w:eastAsia="pl-PL"/>
        </w:rPr>
        <w:t xml:space="preserve">w przypadku, gdy którakolwiek ze Stron nie jest w stanie wywiązać się </w:t>
      </w:r>
      <w:r w:rsidRPr="004277E4">
        <w:rPr>
          <w:rFonts w:ascii="Arial" w:eastAsia="Times New Roman" w:hAnsi="Arial" w:cs="Arial"/>
          <w:lang w:eastAsia="pl-PL"/>
        </w:rPr>
        <w:br/>
        <w:t>ze swych zobowiązań umownych w związku z okolicznościami siły wyższej druga Strona musi być poinformowana w formie pisemnej o zagrożeniach w realizacji umowy i okolicznościach siły wyższej oraz przewidywanym czasie jej trwania w terminie 14 dni od momentu zaistnienia ww. okoliczności;</w:t>
      </w:r>
    </w:p>
    <w:p w14:paraId="7EDD6B58" w14:textId="77777777" w:rsidR="009941B3" w:rsidRPr="004277E4" w:rsidRDefault="009941B3" w:rsidP="00E868C7">
      <w:pPr>
        <w:numPr>
          <w:ilvl w:val="0"/>
          <w:numId w:val="208"/>
        </w:numPr>
        <w:tabs>
          <w:tab w:val="left" w:pos="1276"/>
        </w:tabs>
        <w:spacing w:after="120"/>
        <w:ind w:left="1276" w:hanging="142"/>
        <w:contextualSpacing/>
        <w:jc w:val="both"/>
        <w:rPr>
          <w:rFonts w:ascii="Arial" w:eastAsia="Times New Roman" w:hAnsi="Arial" w:cs="Arial"/>
          <w:lang w:eastAsia="pl-PL"/>
        </w:rPr>
      </w:pPr>
      <w:r w:rsidRPr="004277E4">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0F6C134C" w14:textId="77777777" w:rsidR="009941B3" w:rsidRPr="004277E4" w:rsidRDefault="009941B3" w:rsidP="00E868C7">
      <w:pPr>
        <w:pStyle w:val="Akapitzlist"/>
        <w:numPr>
          <w:ilvl w:val="0"/>
          <w:numId w:val="230"/>
        </w:numPr>
        <w:tabs>
          <w:tab w:val="clear" w:pos="7165"/>
        </w:tabs>
        <w:spacing w:after="120"/>
        <w:ind w:left="709" w:hanging="283"/>
        <w:jc w:val="both"/>
        <w:rPr>
          <w:rFonts w:ascii="Arial" w:eastAsia="Times New Roman" w:hAnsi="Arial" w:cs="Arial"/>
          <w:lang w:eastAsia="pl-PL"/>
        </w:rPr>
      </w:pPr>
      <w:r w:rsidRPr="004277E4">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402CF5B2" w14:textId="77777777" w:rsidR="009941B3" w:rsidRDefault="009941B3" w:rsidP="009941B3">
      <w:pPr>
        <w:spacing w:after="0"/>
        <w:jc w:val="center"/>
        <w:rPr>
          <w:rFonts w:ascii="Arial" w:hAnsi="Arial" w:cs="Arial"/>
          <w:b/>
          <w:bCs/>
        </w:rPr>
      </w:pPr>
    </w:p>
    <w:p w14:paraId="17DA7227" w14:textId="77777777" w:rsidR="009941B3" w:rsidRPr="004277E4" w:rsidRDefault="009941B3" w:rsidP="009941B3">
      <w:pPr>
        <w:spacing w:after="0"/>
        <w:jc w:val="center"/>
        <w:rPr>
          <w:rFonts w:ascii="Arial" w:hAnsi="Arial" w:cs="Arial"/>
          <w:b/>
          <w:bCs/>
        </w:rPr>
      </w:pPr>
      <w:r w:rsidRPr="004277E4">
        <w:rPr>
          <w:rFonts w:ascii="Arial" w:hAnsi="Arial" w:cs="Arial"/>
          <w:b/>
          <w:bCs/>
        </w:rPr>
        <w:t>§ 14</w:t>
      </w:r>
    </w:p>
    <w:p w14:paraId="3259F665" w14:textId="77777777" w:rsidR="009941B3" w:rsidRPr="004277E4" w:rsidRDefault="009941B3" w:rsidP="009941B3">
      <w:pPr>
        <w:jc w:val="center"/>
        <w:rPr>
          <w:rFonts w:ascii="Arial" w:hAnsi="Arial" w:cs="Arial"/>
          <w:b/>
          <w:bCs/>
        </w:rPr>
      </w:pPr>
      <w:r w:rsidRPr="004277E4">
        <w:rPr>
          <w:rFonts w:ascii="Arial" w:hAnsi="Arial" w:cs="Arial"/>
          <w:b/>
          <w:bCs/>
        </w:rPr>
        <w:t>Poufność informacji</w:t>
      </w:r>
    </w:p>
    <w:p w14:paraId="404E4B52" w14:textId="77777777" w:rsidR="009941B3" w:rsidRPr="004277E4" w:rsidRDefault="009941B3" w:rsidP="00E868C7">
      <w:pPr>
        <w:numPr>
          <w:ilvl w:val="0"/>
          <w:numId w:val="232"/>
        </w:numPr>
        <w:spacing w:after="0"/>
        <w:ind w:left="426" w:hanging="426"/>
        <w:contextualSpacing/>
        <w:jc w:val="both"/>
        <w:rPr>
          <w:rFonts w:ascii="Arial" w:hAnsi="Arial" w:cs="Arial"/>
        </w:rPr>
      </w:pPr>
      <w:r w:rsidRPr="004277E4">
        <w:rPr>
          <w:rFonts w:ascii="Arial" w:hAnsi="Arial" w:cs="Arial"/>
        </w:rPr>
        <w:t xml:space="preserve">Wykonawca oświadcza, że informacje i dane dostarczone przez Zamawiającego oraz wszelkie inne dane dotyczące działalności Zamawiającego i uzyskane przez Wykonawcę w trakcie realizacji umowy, które nie zostały uzgodnione jako przeznaczone </w:t>
      </w:r>
      <w:r w:rsidRPr="004277E4">
        <w:rPr>
          <w:rFonts w:ascii="Arial" w:hAnsi="Arial" w:cs="Arial"/>
        </w:rPr>
        <w:br/>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16AC5F56" w14:textId="77777777" w:rsidR="009941B3" w:rsidRPr="004277E4" w:rsidRDefault="009941B3" w:rsidP="00E868C7">
      <w:pPr>
        <w:numPr>
          <w:ilvl w:val="0"/>
          <w:numId w:val="232"/>
        </w:numPr>
        <w:spacing w:after="0"/>
        <w:ind w:left="426" w:hanging="426"/>
        <w:contextualSpacing/>
        <w:jc w:val="both"/>
        <w:rPr>
          <w:rFonts w:ascii="Arial" w:hAnsi="Arial" w:cs="Arial"/>
        </w:rPr>
      </w:pPr>
      <w:r w:rsidRPr="004277E4">
        <w:rPr>
          <w:rFonts w:ascii="Arial" w:hAnsi="Arial" w:cs="Arial"/>
        </w:rPr>
        <w:t>Ujawnienie powyższych informacji przez Wykonawcę osobom trzecim jest możliwe tylko</w:t>
      </w:r>
      <w:r w:rsidRPr="004277E4">
        <w:rPr>
          <w:rFonts w:ascii="Arial" w:hAnsi="Arial" w:cs="Arial"/>
        </w:rPr>
        <w:br/>
        <w:t>i wyłącznie po wyrażeniu pisemnej zgody przez Zamawiającego.</w:t>
      </w:r>
    </w:p>
    <w:p w14:paraId="6DD211D9" w14:textId="77777777" w:rsidR="009941B3" w:rsidRPr="004277E4" w:rsidRDefault="009941B3" w:rsidP="00E868C7">
      <w:pPr>
        <w:numPr>
          <w:ilvl w:val="0"/>
          <w:numId w:val="232"/>
        </w:numPr>
        <w:spacing w:after="0"/>
        <w:ind w:left="426" w:hanging="426"/>
        <w:contextualSpacing/>
        <w:jc w:val="both"/>
        <w:rPr>
          <w:rFonts w:ascii="Arial" w:hAnsi="Arial" w:cs="Arial"/>
        </w:rPr>
      </w:pPr>
      <w:r w:rsidRPr="004277E4">
        <w:rPr>
          <w:rFonts w:ascii="Arial" w:hAnsi="Arial" w:cs="Arial"/>
        </w:rPr>
        <w:t xml:space="preserve">Wykonawca ponosi pełną odpowiedzialność za zachowanie poufności informacji i danych dostarczonych przez Zamawiającego oraz wszelkich innych danych dotyczących działalności Zamawiającego, które nie zostały uzgodnione jako przeznaczone </w:t>
      </w:r>
      <w:r w:rsidRPr="004277E4">
        <w:rPr>
          <w:rFonts w:ascii="Arial" w:hAnsi="Arial" w:cs="Arial"/>
        </w:rPr>
        <w:br/>
        <w:t xml:space="preserve">do rozpowszechnienia przez swoich pracowników, podwykonawców i inne  osoby, </w:t>
      </w:r>
      <w:r w:rsidRPr="004277E4">
        <w:rPr>
          <w:rFonts w:ascii="Arial" w:hAnsi="Arial" w:cs="Arial"/>
        </w:rPr>
        <w:br/>
        <w:t>za pomocą których korzystał przy wykonaniu umowy.</w:t>
      </w:r>
    </w:p>
    <w:p w14:paraId="2F03A719" w14:textId="77777777" w:rsidR="009941B3" w:rsidRPr="004277E4" w:rsidRDefault="009941B3" w:rsidP="00E868C7">
      <w:pPr>
        <w:numPr>
          <w:ilvl w:val="0"/>
          <w:numId w:val="232"/>
        </w:numPr>
        <w:spacing w:after="0"/>
        <w:ind w:left="426" w:hanging="426"/>
        <w:contextualSpacing/>
        <w:jc w:val="both"/>
        <w:rPr>
          <w:rFonts w:ascii="Arial" w:hAnsi="Arial" w:cs="Arial"/>
        </w:rPr>
      </w:pPr>
      <w:r w:rsidRPr="004277E4">
        <w:rPr>
          <w:rFonts w:ascii="Arial" w:hAnsi="Arial" w:cs="Arial"/>
        </w:rPr>
        <w:t xml:space="preserve">Postanowienia o poufności zawarte powyżej nie będą stanowiły przeszkody </w:t>
      </w:r>
      <w:r w:rsidRPr="004277E4">
        <w:rPr>
          <w:rFonts w:ascii="Arial" w:hAnsi="Arial" w:cs="Arial"/>
        </w:rPr>
        <w:br/>
        <w:t>dla Wykonawcy w ujawnianiu informacji, która jest mu już znana i nie została uznana przez Strony za, informacje i dane nie przeznaczone do rozpowszechniania i  została zaaprobowana na piśmie przez Zamawiającego jako informacja, która może zostać ujawniona, należy do informacji powszechnie znanych oraz w sytuacji jeżeli z przepisów powszechnie obowiązujących wynika obowiązek ujawnienia danej informacji.</w:t>
      </w:r>
    </w:p>
    <w:p w14:paraId="3A2E27E6" w14:textId="77777777" w:rsidR="009941B3" w:rsidRPr="004277E4" w:rsidRDefault="009941B3" w:rsidP="009941B3">
      <w:pPr>
        <w:spacing w:after="0"/>
        <w:jc w:val="center"/>
        <w:rPr>
          <w:rFonts w:ascii="Arial" w:hAnsi="Arial" w:cs="Arial"/>
          <w:b/>
          <w:bCs/>
        </w:rPr>
      </w:pPr>
    </w:p>
    <w:p w14:paraId="17BD76C7" w14:textId="77777777" w:rsidR="009941B3" w:rsidRPr="004277E4" w:rsidRDefault="009941B3" w:rsidP="009941B3">
      <w:pPr>
        <w:spacing w:after="0"/>
        <w:jc w:val="center"/>
        <w:rPr>
          <w:rFonts w:ascii="Arial" w:hAnsi="Arial" w:cs="Arial"/>
          <w:b/>
          <w:bCs/>
        </w:rPr>
      </w:pPr>
      <w:r w:rsidRPr="004277E4">
        <w:rPr>
          <w:rFonts w:ascii="Arial" w:hAnsi="Arial" w:cs="Arial"/>
          <w:b/>
          <w:bCs/>
        </w:rPr>
        <w:t>§ 15</w:t>
      </w:r>
    </w:p>
    <w:p w14:paraId="5A826A10" w14:textId="77777777" w:rsidR="009941B3" w:rsidRPr="004277E4" w:rsidRDefault="009941B3" w:rsidP="009941B3">
      <w:pPr>
        <w:jc w:val="center"/>
        <w:rPr>
          <w:rFonts w:ascii="Arial" w:hAnsi="Arial" w:cs="Arial"/>
          <w:b/>
        </w:rPr>
      </w:pPr>
      <w:r w:rsidRPr="004277E4">
        <w:rPr>
          <w:rFonts w:ascii="Arial" w:hAnsi="Arial" w:cs="Arial"/>
          <w:b/>
        </w:rPr>
        <w:t>Podwykonawstwo</w:t>
      </w:r>
    </w:p>
    <w:p w14:paraId="582BC360" w14:textId="77777777" w:rsidR="009941B3" w:rsidRPr="004277E4" w:rsidRDefault="009941B3" w:rsidP="00E868C7">
      <w:pPr>
        <w:numPr>
          <w:ilvl w:val="0"/>
          <w:numId w:val="258"/>
        </w:numPr>
        <w:shd w:val="clear" w:color="auto" w:fill="FFFFFF"/>
        <w:spacing w:after="0"/>
        <w:ind w:left="426" w:right="-1" w:hanging="284"/>
        <w:jc w:val="both"/>
        <w:textAlignment w:val="baseline"/>
        <w:rPr>
          <w:rFonts w:ascii="Arial" w:eastAsia="Times New Roman" w:hAnsi="Arial" w:cs="Arial"/>
          <w:lang w:eastAsia="pl-PL"/>
        </w:rPr>
      </w:pPr>
      <w:r w:rsidRPr="004277E4">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21F3125E" w14:textId="77777777" w:rsidR="009941B3" w:rsidRPr="004277E4" w:rsidRDefault="009941B3" w:rsidP="001D0965">
      <w:pPr>
        <w:numPr>
          <w:ilvl w:val="0"/>
          <w:numId w:val="169"/>
        </w:numPr>
        <w:shd w:val="clear" w:color="auto" w:fill="FFFFFF"/>
        <w:tabs>
          <w:tab w:val="num" w:pos="426"/>
        </w:tabs>
        <w:spacing w:after="0"/>
        <w:ind w:left="426" w:right="-1" w:firstLine="0"/>
        <w:jc w:val="both"/>
        <w:textAlignment w:val="baseline"/>
        <w:rPr>
          <w:rFonts w:ascii="Arial" w:eastAsia="Times New Roman" w:hAnsi="Arial" w:cs="Arial"/>
          <w:lang w:eastAsia="pl-PL"/>
        </w:rPr>
      </w:pPr>
      <w:r w:rsidRPr="004277E4">
        <w:rPr>
          <w:rFonts w:ascii="Arial" w:eastAsiaTheme="majorEastAsia" w:hAnsi="Arial" w:cs="Arial"/>
          <w:lang w:eastAsia="pl-PL"/>
        </w:rPr>
        <w:t>…………………………………………….. w zakresie ………………………….,</w:t>
      </w:r>
      <w:r w:rsidRPr="004277E4">
        <w:rPr>
          <w:rFonts w:ascii="Times New Roman" w:eastAsia="Times New Roman" w:hAnsi="Times New Roman" w:cs="Times New Roman"/>
          <w:lang w:eastAsia="pl-PL"/>
        </w:rPr>
        <w:t> </w:t>
      </w:r>
    </w:p>
    <w:p w14:paraId="0514677C" w14:textId="77777777" w:rsidR="009941B3" w:rsidRPr="004277E4" w:rsidRDefault="009941B3" w:rsidP="001D0965">
      <w:pPr>
        <w:numPr>
          <w:ilvl w:val="0"/>
          <w:numId w:val="169"/>
        </w:numPr>
        <w:shd w:val="clear" w:color="auto" w:fill="FFFFFF"/>
        <w:tabs>
          <w:tab w:val="num" w:pos="426"/>
        </w:tabs>
        <w:spacing w:after="0"/>
        <w:ind w:left="426" w:right="-1" w:firstLine="0"/>
        <w:jc w:val="both"/>
        <w:textAlignment w:val="baseline"/>
        <w:rPr>
          <w:rFonts w:ascii="Arial" w:eastAsia="Times New Roman" w:hAnsi="Arial" w:cs="Arial"/>
          <w:lang w:eastAsia="pl-PL"/>
        </w:rPr>
      </w:pPr>
      <w:r w:rsidRPr="004277E4">
        <w:rPr>
          <w:rFonts w:ascii="Arial" w:eastAsiaTheme="majorEastAsia" w:hAnsi="Arial" w:cs="Arial"/>
          <w:lang w:eastAsia="pl-PL"/>
        </w:rPr>
        <w:t>…………………………………………...... w zakresie…………………………...</w:t>
      </w:r>
      <w:r w:rsidRPr="004277E4">
        <w:rPr>
          <w:rFonts w:ascii="Times New Roman" w:eastAsia="Times New Roman" w:hAnsi="Times New Roman" w:cs="Times New Roman"/>
          <w:lang w:eastAsia="pl-PL"/>
        </w:rPr>
        <w:t> </w:t>
      </w:r>
    </w:p>
    <w:p w14:paraId="7AD2B086" w14:textId="77777777" w:rsidR="009941B3" w:rsidRPr="004277E4" w:rsidRDefault="009941B3" w:rsidP="0018499A">
      <w:pPr>
        <w:numPr>
          <w:ilvl w:val="0"/>
          <w:numId w:val="258"/>
        </w:numPr>
        <w:shd w:val="clear" w:color="auto" w:fill="FFFFFF"/>
        <w:spacing w:after="0"/>
        <w:ind w:left="426" w:right="-1" w:hanging="284"/>
        <w:jc w:val="both"/>
        <w:textAlignment w:val="baseline"/>
        <w:rPr>
          <w:rFonts w:ascii="Times New Roman" w:eastAsia="Times New Roman" w:hAnsi="Times New Roman" w:cs="Times New Roman"/>
          <w:sz w:val="24"/>
          <w:szCs w:val="24"/>
          <w:lang w:eastAsia="pl-PL"/>
        </w:rPr>
      </w:pPr>
      <w:r w:rsidRPr="004277E4">
        <w:rPr>
          <w:rFonts w:ascii="Arial" w:eastAsiaTheme="majorEastAsia" w:hAnsi="Arial" w:cs="Arial"/>
          <w:lang w:eastAsia="pl-PL"/>
        </w:rPr>
        <w:t>Jeżeli w trakcie realizacji umowy nastąpi zmiana albo rezygnacja z Podwykonawcy,</w:t>
      </w:r>
      <w:r w:rsidRPr="004277E4">
        <w:rPr>
          <w:rFonts w:ascii="Arial" w:eastAsiaTheme="majorEastAsia" w:hAnsi="Arial" w:cs="Arial"/>
          <w:lang w:eastAsia="pl-PL"/>
        </w:rPr>
        <w:br/>
        <w:t xml:space="preserve">na którego zasoby Wykonawca powoływał się, na zasadach określonych w art. 118 ust. 1 ustawy Pzp, w celu wykazania spełniania warunków udziału w postępowaniu, </w:t>
      </w:r>
      <w:r w:rsidRPr="004277E4">
        <w:rPr>
          <w:rFonts w:ascii="Arial" w:eastAsiaTheme="majorEastAsia" w:hAnsi="Arial" w:cs="Arial"/>
          <w:lang w:eastAsia="pl-PL"/>
        </w:rPr>
        <w:br/>
        <w:t xml:space="preserve">o których mowa w SWZ, Wykonawca jest obowiązany wykazać Zamawiającemu, </w:t>
      </w:r>
      <w:r w:rsidRPr="004277E4">
        <w:rPr>
          <w:rFonts w:ascii="Arial" w:eastAsiaTheme="majorEastAsia" w:hAnsi="Arial" w:cs="Arial"/>
          <w:lang w:eastAsia="pl-PL"/>
        </w:rPr>
        <w:br/>
        <w:t>iż proponowany inny podwykonawca lub wykonawca samodzielnie spełnia je w stopniu nie mniejszym niż wymagany w trakcie postępowania o udzielenie zamówienia.</w:t>
      </w:r>
    </w:p>
    <w:p w14:paraId="7FCAF285" w14:textId="77777777" w:rsidR="009941B3" w:rsidRPr="004277E4" w:rsidRDefault="009941B3" w:rsidP="0018499A">
      <w:pPr>
        <w:numPr>
          <w:ilvl w:val="0"/>
          <w:numId w:val="258"/>
        </w:numPr>
        <w:shd w:val="clear" w:color="auto" w:fill="FFFFFF"/>
        <w:spacing w:after="0"/>
        <w:ind w:left="426" w:right="-1" w:hanging="284"/>
        <w:jc w:val="both"/>
        <w:textAlignment w:val="baseline"/>
        <w:rPr>
          <w:rFonts w:ascii="Times New Roman" w:eastAsia="Times New Roman" w:hAnsi="Times New Roman" w:cs="Times New Roman"/>
          <w:sz w:val="24"/>
          <w:szCs w:val="24"/>
          <w:lang w:eastAsia="pl-PL"/>
        </w:rPr>
      </w:pPr>
      <w:r w:rsidRPr="004277E4">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4277E4">
        <w:rPr>
          <w:rFonts w:ascii="Times New Roman" w:eastAsia="Times New Roman" w:hAnsi="Times New Roman" w:cs="Times New Roman"/>
          <w:lang w:eastAsia="pl-PL"/>
        </w:rPr>
        <w:t> </w:t>
      </w:r>
    </w:p>
    <w:p w14:paraId="27C6E39C" w14:textId="77777777" w:rsidR="009941B3" w:rsidRPr="004277E4" w:rsidRDefault="009941B3" w:rsidP="009941B3">
      <w:pPr>
        <w:shd w:val="clear" w:color="auto" w:fill="FFFFFF"/>
        <w:tabs>
          <w:tab w:val="num" w:pos="426"/>
        </w:tabs>
        <w:spacing w:after="0"/>
        <w:ind w:left="426" w:right="-1" w:hanging="284"/>
        <w:jc w:val="both"/>
        <w:textAlignment w:val="baseline"/>
        <w:rPr>
          <w:rFonts w:ascii="Arial" w:eastAsia="Times New Roman" w:hAnsi="Arial" w:cs="Arial"/>
          <w:lang w:eastAsia="pl-PL"/>
        </w:rPr>
      </w:pPr>
      <w:r w:rsidRPr="004277E4">
        <w:rPr>
          <w:rFonts w:ascii="Arial" w:eastAsiaTheme="majorEastAsia" w:hAnsi="Arial" w:cs="Arial"/>
          <w:i/>
          <w:iCs/>
          <w:lang w:eastAsia="pl-PL"/>
        </w:rPr>
        <w:t xml:space="preserve">    (dotyczy przypadku, gdy Wykonawca nie korzysta z Podwykonawców)</w:t>
      </w:r>
      <w:r w:rsidRPr="004277E4">
        <w:rPr>
          <w:rFonts w:ascii="Times New Roman" w:eastAsia="Times New Roman" w:hAnsi="Times New Roman" w:cs="Times New Roman"/>
          <w:lang w:eastAsia="pl-PL"/>
        </w:rPr>
        <w:t> </w:t>
      </w:r>
    </w:p>
    <w:p w14:paraId="1416A4ED" w14:textId="77777777" w:rsidR="009941B3" w:rsidRPr="004277E4" w:rsidRDefault="009941B3" w:rsidP="00E868C7">
      <w:pPr>
        <w:numPr>
          <w:ilvl w:val="0"/>
          <w:numId w:val="258"/>
        </w:numPr>
        <w:shd w:val="clear" w:color="auto" w:fill="FFFFFF"/>
        <w:spacing w:after="0"/>
        <w:ind w:left="426" w:right="-1" w:hanging="284"/>
        <w:jc w:val="both"/>
        <w:textAlignment w:val="baseline"/>
        <w:rPr>
          <w:rFonts w:ascii="Arial" w:eastAsia="Times New Roman" w:hAnsi="Arial" w:cs="Arial"/>
          <w:lang w:eastAsia="pl-PL"/>
        </w:rPr>
      </w:pPr>
      <w:r w:rsidRPr="004277E4">
        <w:rPr>
          <w:rFonts w:ascii="Arial" w:eastAsiaTheme="majorEastAsia" w:hAnsi="Arial" w:cs="Arial"/>
          <w:lang w:eastAsia="pl-PL"/>
        </w:rPr>
        <w:t>Zgodnie z oświadczeniem złożonym przez Wykonawcę, nie będzie on korzystał z Podwykonawców.</w:t>
      </w:r>
    </w:p>
    <w:p w14:paraId="43C1D5FD" w14:textId="77777777" w:rsidR="009941B3" w:rsidRPr="004277E4" w:rsidRDefault="009941B3" w:rsidP="009941B3">
      <w:pPr>
        <w:shd w:val="clear" w:color="auto" w:fill="FFFFFF"/>
        <w:spacing w:after="120"/>
        <w:jc w:val="center"/>
        <w:textAlignment w:val="baseline"/>
        <w:rPr>
          <w:rFonts w:ascii="Arial" w:eastAsiaTheme="majorEastAsia" w:hAnsi="Arial" w:cs="Arial"/>
          <w:b/>
          <w:color w:val="00000A"/>
          <w:lang w:eastAsia="pl-PL"/>
        </w:rPr>
      </w:pPr>
      <w:r w:rsidRPr="004277E4">
        <w:rPr>
          <w:rFonts w:ascii="Arial" w:eastAsiaTheme="majorEastAsia" w:hAnsi="Arial" w:cs="Arial"/>
          <w:color w:val="00000A"/>
          <w:lang w:eastAsia="pl-PL"/>
        </w:rPr>
        <w:lastRenderedPageBreak/>
        <w:t>.</w:t>
      </w:r>
      <w:r w:rsidRPr="004277E4">
        <w:rPr>
          <w:rFonts w:ascii="Arial" w:eastAsiaTheme="majorEastAsia" w:hAnsi="Arial" w:cs="Arial"/>
          <w:b/>
          <w:color w:val="00000A"/>
          <w:lang w:eastAsia="pl-PL"/>
        </w:rPr>
        <w:t>§ 16</w:t>
      </w:r>
    </w:p>
    <w:p w14:paraId="7E3B2618" w14:textId="77777777" w:rsidR="009941B3" w:rsidRPr="004277E4" w:rsidRDefault="009941B3" w:rsidP="009941B3">
      <w:pPr>
        <w:widowControl w:val="0"/>
        <w:shd w:val="clear" w:color="auto" w:fill="FFFFFF"/>
        <w:suppressAutoHyphens/>
        <w:spacing w:after="120"/>
        <w:ind w:left="426" w:hanging="426"/>
        <w:contextualSpacing/>
        <w:jc w:val="center"/>
        <w:rPr>
          <w:rFonts w:ascii="Arial" w:hAnsi="Arial" w:cs="Arial"/>
        </w:rPr>
      </w:pPr>
      <w:r w:rsidRPr="004277E4">
        <w:rPr>
          <w:rFonts w:ascii="Arial" w:hAnsi="Arial" w:cs="Arial"/>
          <w:b/>
        </w:rPr>
        <w:t>Inne postanowienia</w:t>
      </w:r>
    </w:p>
    <w:p w14:paraId="3E316918" w14:textId="77777777" w:rsidR="009941B3" w:rsidRPr="004277E4" w:rsidRDefault="009941B3" w:rsidP="009941B3">
      <w:pPr>
        <w:contextualSpacing/>
        <w:jc w:val="center"/>
        <w:rPr>
          <w:rFonts w:ascii="Arial" w:hAnsi="Arial" w:cs="Arial"/>
          <w:b/>
          <w:sz w:val="16"/>
          <w:szCs w:val="16"/>
        </w:rPr>
      </w:pPr>
    </w:p>
    <w:p w14:paraId="089999A9"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07A89701"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69B5B416" w14:textId="77777777" w:rsidR="009941B3" w:rsidRPr="004277E4" w:rsidRDefault="009941B3" w:rsidP="00E868C7">
      <w:pPr>
        <w:numPr>
          <w:ilvl w:val="0"/>
          <w:numId w:val="233"/>
        </w:numPr>
        <w:spacing w:after="120"/>
        <w:ind w:left="284"/>
        <w:jc w:val="both"/>
        <w:rPr>
          <w:rFonts w:eastAsiaTheme="majorEastAsia"/>
          <w:lang w:eastAsia="pl-PL"/>
        </w:rPr>
      </w:pPr>
      <w:r w:rsidRPr="004277E4">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7ACAAF11"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bCs/>
        </w:rPr>
        <w:t xml:space="preserve">W przypadku gdy zamówienia udzielono wykonawcom wspólnie ubiegającym się </w:t>
      </w:r>
      <w:r w:rsidRPr="004277E4">
        <w:rPr>
          <w:rFonts w:ascii="Arial" w:hAnsi="Arial" w:cs="Arial"/>
          <w:bCs/>
        </w:rPr>
        <w:br/>
        <w:t>o udzielenie zamówienia, ponoszą oni solidarną odpowiedzialność za wykonanie umowy.</w:t>
      </w:r>
    </w:p>
    <w:p w14:paraId="4CAB21C6"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5C3B99D8"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 xml:space="preserve">W sprawach nieuregulowanych niniejszą umową mają zastosowanie przepisy Kodeksu Cywilnego oraz ustawy Pzp wraz z aktami wykonawczymi do tych aktów. </w:t>
      </w:r>
    </w:p>
    <w:p w14:paraId="7589E967"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46CC10E0"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Ewentualne spory mogące wyniknąć na tle niniejszej umowy rozstrzygać będzie Sąd   powszechny właściwy dla siedziby Zamawiającego.</w:t>
      </w:r>
    </w:p>
    <w:p w14:paraId="1DB02FFA" w14:textId="77777777" w:rsidR="009941B3" w:rsidRPr="004277E4" w:rsidRDefault="009941B3" w:rsidP="00E868C7">
      <w:pPr>
        <w:numPr>
          <w:ilvl w:val="0"/>
          <w:numId w:val="233"/>
        </w:numPr>
        <w:spacing w:after="120"/>
        <w:ind w:left="284"/>
        <w:jc w:val="both"/>
        <w:rPr>
          <w:rFonts w:ascii="Arial" w:hAnsi="Arial" w:cs="Arial"/>
          <w:bCs/>
        </w:rPr>
      </w:pPr>
      <w:r w:rsidRPr="004277E4">
        <w:rPr>
          <w:rFonts w:ascii="Arial" w:hAnsi="Arial" w:cs="Arial"/>
        </w:rPr>
        <w:t>Załączniki stanowią integralną część umowy.</w:t>
      </w:r>
    </w:p>
    <w:p w14:paraId="0B2D520E" w14:textId="77777777" w:rsidR="009941B3" w:rsidRPr="004277E4" w:rsidRDefault="009941B3" w:rsidP="00E868C7">
      <w:pPr>
        <w:numPr>
          <w:ilvl w:val="0"/>
          <w:numId w:val="233"/>
        </w:numPr>
        <w:spacing w:after="120"/>
        <w:ind w:left="284"/>
        <w:jc w:val="both"/>
        <w:rPr>
          <w:rFonts w:ascii="Arial" w:hAnsi="Arial" w:cs="Arial"/>
          <w:b/>
          <w:u w:val="single"/>
        </w:rPr>
      </w:pPr>
      <w:r w:rsidRPr="004277E4">
        <w:rPr>
          <w:rFonts w:ascii="Arial" w:eastAsia="Times New Roman" w:hAnsi="Arial" w:cs="Arial"/>
          <w:lang w:eastAsia="pl-PL"/>
        </w:rPr>
        <w:t>Niniejsza umowa zostanie zawarta w dniu podpisania jej przez upoważnionych przedstawicieli stron</w:t>
      </w:r>
    </w:p>
    <w:p w14:paraId="64B19A75" w14:textId="77777777" w:rsidR="009941B3" w:rsidRPr="004277E4" w:rsidRDefault="009941B3" w:rsidP="009941B3">
      <w:pPr>
        <w:rPr>
          <w:rFonts w:ascii="Arial" w:hAnsi="Arial" w:cs="Arial"/>
          <w:b/>
          <w:u w:val="single"/>
        </w:rPr>
      </w:pPr>
    </w:p>
    <w:p w14:paraId="0C7F5D43" w14:textId="77777777" w:rsidR="009941B3" w:rsidRPr="004277E4" w:rsidRDefault="009941B3" w:rsidP="009941B3">
      <w:pPr>
        <w:rPr>
          <w:rFonts w:ascii="Arial" w:hAnsi="Arial" w:cs="Arial"/>
          <w:b/>
          <w:u w:val="single"/>
        </w:rPr>
      </w:pPr>
      <w:r w:rsidRPr="004277E4">
        <w:rPr>
          <w:rFonts w:ascii="Arial" w:hAnsi="Arial" w:cs="Arial"/>
          <w:b/>
          <w:u w:val="single"/>
        </w:rPr>
        <w:t xml:space="preserve">Załączniki: </w:t>
      </w:r>
    </w:p>
    <w:p w14:paraId="0D299641" w14:textId="77777777" w:rsidR="009941B3" w:rsidRPr="004277E4" w:rsidRDefault="009941B3" w:rsidP="009941B3">
      <w:pPr>
        <w:spacing w:after="0"/>
        <w:rPr>
          <w:rFonts w:ascii="Arial" w:hAnsi="Arial" w:cs="Arial"/>
        </w:rPr>
      </w:pPr>
      <w:r w:rsidRPr="004277E4">
        <w:rPr>
          <w:rFonts w:ascii="Arial" w:hAnsi="Arial" w:cs="Arial"/>
        </w:rPr>
        <w:t>Załącznik nr 1 – formularz cenowy</w:t>
      </w:r>
    </w:p>
    <w:p w14:paraId="0F75F6F6" w14:textId="77777777" w:rsidR="009941B3" w:rsidRPr="004277E4" w:rsidRDefault="009941B3" w:rsidP="009941B3">
      <w:pPr>
        <w:spacing w:after="0"/>
        <w:rPr>
          <w:rFonts w:ascii="Arial" w:hAnsi="Arial" w:cs="Arial"/>
        </w:rPr>
      </w:pPr>
      <w:r w:rsidRPr="004277E4">
        <w:rPr>
          <w:rFonts w:ascii="Arial" w:hAnsi="Arial" w:cs="Arial"/>
        </w:rPr>
        <w:t>Załącznik nr 1A – szczegółowa specyfikacja techniczna/opis przedmiotu zamówienia;</w:t>
      </w:r>
    </w:p>
    <w:p w14:paraId="3B8FE973" w14:textId="77777777" w:rsidR="009941B3" w:rsidRPr="004277E4" w:rsidRDefault="009941B3" w:rsidP="009941B3">
      <w:pPr>
        <w:spacing w:after="0"/>
        <w:rPr>
          <w:rFonts w:ascii="Arial" w:hAnsi="Arial" w:cs="Arial"/>
        </w:rPr>
      </w:pPr>
      <w:r w:rsidRPr="004277E4">
        <w:rPr>
          <w:rFonts w:ascii="Arial" w:hAnsi="Arial" w:cs="Arial"/>
        </w:rPr>
        <w:t>Załącznik nr 2 – lista punktów serwisowych</w:t>
      </w:r>
    </w:p>
    <w:p w14:paraId="1AFBAF74" w14:textId="77777777" w:rsidR="009941B3" w:rsidRPr="004277E4" w:rsidRDefault="009941B3" w:rsidP="009941B3">
      <w:pPr>
        <w:spacing w:after="0"/>
        <w:rPr>
          <w:rFonts w:ascii="Arial" w:hAnsi="Arial" w:cs="Arial"/>
        </w:rPr>
      </w:pPr>
      <w:bookmarkStart w:id="169" w:name="_Hlk120105500"/>
      <w:r w:rsidRPr="004277E4">
        <w:rPr>
          <w:rFonts w:ascii="Arial" w:hAnsi="Arial" w:cs="Arial"/>
        </w:rPr>
        <w:t>Załącznik nr 3 – Wzór Protokołu przyjęcia-przekazania</w:t>
      </w:r>
      <w:bookmarkEnd w:id="169"/>
      <w:r w:rsidRPr="004277E4">
        <w:rPr>
          <w:rFonts w:ascii="Arial" w:hAnsi="Arial" w:cs="Arial"/>
        </w:rPr>
        <w:t>;</w:t>
      </w:r>
    </w:p>
    <w:p w14:paraId="4486C457" w14:textId="77777777" w:rsidR="009941B3" w:rsidRPr="004277E4" w:rsidRDefault="009941B3" w:rsidP="009941B3">
      <w:pPr>
        <w:spacing w:after="0"/>
        <w:rPr>
          <w:rFonts w:ascii="Arial" w:hAnsi="Arial" w:cs="Arial"/>
        </w:rPr>
      </w:pPr>
      <w:r w:rsidRPr="004277E4">
        <w:rPr>
          <w:rFonts w:ascii="Arial" w:hAnsi="Arial" w:cs="Arial"/>
        </w:rPr>
        <w:t>Załącznik nr 4 – Wymagania w zakresie znakowania kodem kreskowym</w:t>
      </w:r>
    </w:p>
    <w:p w14:paraId="01271739" w14:textId="77777777" w:rsidR="009941B3" w:rsidRPr="004277E4" w:rsidRDefault="009941B3" w:rsidP="009941B3">
      <w:pPr>
        <w:spacing w:after="0"/>
        <w:rPr>
          <w:rFonts w:ascii="Arial" w:hAnsi="Arial" w:cs="Arial"/>
        </w:rPr>
      </w:pPr>
      <w:r w:rsidRPr="004277E4">
        <w:rPr>
          <w:rFonts w:ascii="Arial" w:hAnsi="Arial" w:cs="Arial"/>
        </w:rPr>
        <w:t>Załącznik nr 5 – wzór karty wyrobu;</w:t>
      </w:r>
    </w:p>
    <w:p w14:paraId="53B2A279" w14:textId="77777777" w:rsidR="009941B3" w:rsidRPr="004277E4" w:rsidRDefault="009941B3" w:rsidP="009941B3">
      <w:pPr>
        <w:spacing w:after="0"/>
        <w:rPr>
          <w:rFonts w:ascii="Arial" w:hAnsi="Arial" w:cs="Arial"/>
        </w:rPr>
      </w:pPr>
      <w:r w:rsidRPr="004277E4">
        <w:rPr>
          <w:rFonts w:ascii="Arial" w:hAnsi="Arial" w:cs="Arial"/>
        </w:rPr>
        <w:t>Załącznik nr 6 – wzór karty sprzętu;</w:t>
      </w:r>
    </w:p>
    <w:p w14:paraId="070FE1B7" w14:textId="77777777" w:rsidR="009941B3" w:rsidRDefault="009941B3" w:rsidP="009941B3">
      <w:pPr>
        <w:spacing w:after="0"/>
        <w:rPr>
          <w:rFonts w:ascii="Arial" w:hAnsi="Arial" w:cs="Arial"/>
        </w:rPr>
      </w:pPr>
      <w:r w:rsidRPr="004277E4">
        <w:rPr>
          <w:rFonts w:ascii="Arial" w:hAnsi="Arial" w:cs="Arial"/>
        </w:rPr>
        <w:t>Załącznik nr 7 – wzór protokołu reklamacji;</w:t>
      </w:r>
    </w:p>
    <w:p w14:paraId="79B81EE7" w14:textId="10463AEC" w:rsidR="009941B3" w:rsidRPr="004277E4" w:rsidRDefault="009941B3" w:rsidP="009941B3">
      <w:pPr>
        <w:spacing w:after="0"/>
        <w:rPr>
          <w:rFonts w:ascii="Arial" w:hAnsi="Arial" w:cs="Arial"/>
        </w:rPr>
      </w:pPr>
      <w:r>
        <w:rPr>
          <w:rFonts w:ascii="Arial" w:hAnsi="Arial" w:cs="Arial"/>
        </w:rPr>
        <w:t>Załącznik nr 8 – Metodyka badań sprzętu IT,</w:t>
      </w:r>
    </w:p>
    <w:p w14:paraId="1422E219" w14:textId="77777777" w:rsidR="009941B3" w:rsidRPr="004277E4" w:rsidRDefault="009941B3" w:rsidP="009941B3">
      <w:pPr>
        <w:spacing w:after="0"/>
        <w:rPr>
          <w:rFonts w:ascii="Arial" w:hAnsi="Arial" w:cs="Arial"/>
        </w:rPr>
      </w:pPr>
    </w:p>
    <w:p w14:paraId="1948A0F1" w14:textId="77777777" w:rsidR="009941B3" w:rsidRPr="004277E4" w:rsidRDefault="009941B3" w:rsidP="009941B3">
      <w:pPr>
        <w:spacing w:after="0"/>
        <w:rPr>
          <w:rFonts w:ascii="Arial" w:hAnsi="Arial" w:cs="Arial"/>
        </w:rPr>
      </w:pPr>
    </w:p>
    <w:p w14:paraId="1252F873" w14:textId="77777777" w:rsidR="009941B3" w:rsidRPr="004277E4" w:rsidRDefault="009941B3" w:rsidP="009941B3">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9941B3" w:rsidRPr="004277E4" w14:paraId="51982FF1" w14:textId="77777777" w:rsidTr="00694515">
        <w:trPr>
          <w:trHeight w:val="42"/>
        </w:trPr>
        <w:tc>
          <w:tcPr>
            <w:tcW w:w="4599" w:type="dxa"/>
            <w:hideMark/>
          </w:tcPr>
          <w:p w14:paraId="1411FE6A" w14:textId="77777777" w:rsidR="009941B3" w:rsidRPr="004277E4" w:rsidRDefault="009941B3" w:rsidP="00694515">
            <w:pPr>
              <w:spacing w:after="200" w:line="276" w:lineRule="auto"/>
              <w:rPr>
                <w:rFonts w:ascii="Arial" w:eastAsia="Times New Roman" w:hAnsi="Arial" w:cs="Arial"/>
                <w:b/>
                <w:bCs/>
                <w:lang w:eastAsia="pl-PL"/>
              </w:rPr>
            </w:pPr>
            <w:r w:rsidRPr="004277E4">
              <w:rPr>
                <w:rFonts w:ascii="Arial" w:eastAsia="Times New Roman" w:hAnsi="Arial" w:cs="Arial"/>
                <w:b/>
                <w:bCs/>
                <w:lang w:eastAsia="pl-PL"/>
              </w:rPr>
              <w:lastRenderedPageBreak/>
              <w:t xml:space="preserve">                 WYKONAWCA</w:t>
            </w:r>
          </w:p>
        </w:tc>
        <w:tc>
          <w:tcPr>
            <w:tcW w:w="4599" w:type="dxa"/>
          </w:tcPr>
          <w:p w14:paraId="1159E98C" w14:textId="77777777" w:rsidR="009941B3" w:rsidRPr="004277E4" w:rsidRDefault="009941B3" w:rsidP="00694515">
            <w:pPr>
              <w:spacing w:after="200" w:line="276" w:lineRule="auto"/>
              <w:rPr>
                <w:rFonts w:ascii="Arial" w:eastAsia="Times New Roman" w:hAnsi="Arial" w:cs="Arial"/>
                <w:b/>
                <w:bCs/>
                <w:lang w:eastAsia="pl-PL"/>
              </w:rPr>
            </w:pPr>
            <w:r w:rsidRPr="004277E4">
              <w:rPr>
                <w:rFonts w:ascii="Arial" w:eastAsia="Times New Roman" w:hAnsi="Arial" w:cs="Arial"/>
                <w:b/>
                <w:bCs/>
                <w:lang w:eastAsia="pl-PL"/>
              </w:rPr>
              <w:t xml:space="preserve">                 ZAMAWIAJĄCY</w:t>
            </w:r>
          </w:p>
          <w:p w14:paraId="41616CD0" w14:textId="77777777" w:rsidR="009941B3" w:rsidRPr="004277E4" w:rsidRDefault="009941B3" w:rsidP="00694515">
            <w:pPr>
              <w:spacing w:after="200" w:line="276" w:lineRule="auto"/>
              <w:rPr>
                <w:rFonts w:ascii="Arial" w:eastAsia="Times New Roman" w:hAnsi="Arial" w:cs="Arial"/>
                <w:b/>
                <w:bCs/>
                <w:lang w:eastAsia="pl-PL"/>
              </w:rPr>
            </w:pPr>
          </w:p>
        </w:tc>
      </w:tr>
      <w:tr w:rsidR="009941B3" w:rsidRPr="004277E4" w14:paraId="6D474028" w14:textId="77777777" w:rsidTr="00694515">
        <w:trPr>
          <w:trHeight w:val="881"/>
        </w:trPr>
        <w:tc>
          <w:tcPr>
            <w:tcW w:w="4599" w:type="dxa"/>
            <w:vAlign w:val="bottom"/>
          </w:tcPr>
          <w:p w14:paraId="56741C39" w14:textId="77777777" w:rsidR="009941B3" w:rsidRPr="004277E4" w:rsidRDefault="009941B3" w:rsidP="00694515">
            <w:pPr>
              <w:spacing w:after="200" w:line="276" w:lineRule="auto"/>
              <w:jc w:val="both"/>
              <w:rPr>
                <w:rFonts w:ascii="Arial" w:eastAsia="Times New Roman" w:hAnsi="Arial" w:cs="Arial"/>
                <w:lang w:eastAsia="pl-PL"/>
              </w:rPr>
            </w:pPr>
          </w:p>
          <w:p w14:paraId="3F6B9139" w14:textId="77777777" w:rsidR="009941B3" w:rsidRPr="004277E4" w:rsidRDefault="009941B3" w:rsidP="00694515">
            <w:pPr>
              <w:spacing w:after="200" w:line="276" w:lineRule="auto"/>
              <w:jc w:val="both"/>
              <w:rPr>
                <w:rFonts w:ascii="Arial" w:eastAsia="Times New Roman" w:hAnsi="Arial" w:cs="Arial"/>
                <w:lang w:eastAsia="pl-PL"/>
              </w:rPr>
            </w:pPr>
          </w:p>
        </w:tc>
        <w:tc>
          <w:tcPr>
            <w:tcW w:w="4599" w:type="dxa"/>
            <w:vAlign w:val="bottom"/>
          </w:tcPr>
          <w:p w14:paraId="1CAEFB5F" w14:textId="77777777" w:rsidR="009941B3" w:rsidRPr="004277E4" w:rsidRDefault="009941B3" w:rsidP="00694515">
            <w:pPr>
              <w:spacing w:after="200" w:line="276" w:lineRule="auto"/>
              <w:jc w:val="both"/>
              <w:rPr>
                <w:rFonts w:ascii="Arial" w:eastAsia="Times New Roman" w:hAnsi="Arial" w:cs="Arial"/>
                <w:lang w:eastAsia="pl-PL"/>
              </w:rPr>
            </w:pPr>
          </w:p>
          <w:p w14:paraId="7FEE1FCF" w14:textId="77777777" w:rsidR="009941B3" w:rsidRPr="004277E4" w:rsidRDefault="009941B3" w:rsidP="00694515">
            <w:pPr>
              <w:spacing w:after="200" w:line="276" w:lineRule="auto"/>
              <w:jc w:val="both"/>
              <w:rPr>
                <w:rFonts w:ascii="Arial" w:eastAsia="Times New Roman" w:hAnsi="Arial" w:cs="Arial"/>
                <w:lang w:eastAsia="pl-PL"/>
              </w:rPr>
            </w:pPr>
          </w:p>
        </w:tc>
      </w:tr>
      <w:tr w:rsidR="009941B3" w:rsidRPr="004277E4" w14:paraId="2D85F112" w14:textId="77777777" w:rsidTr="00694515">
        <w:trPr>
          <w:trHeight w:val="32"/>
        </w:trPr>
        <w:tc>
          <w:tcPr>
            <w:tcW w:w="4599" w:type="dxa"/>
            <w:vAlign w:val="bottom"/>
          </w:tcPr>
          <w:p w14:paraId="7746052C" w14:textId="77777777" w:rsidR="009941B3" w:rsidRDefault="009941B3" w:rsidP="00694515">
            <w:pPr>
              <w:spacing w:after="200" w:line="276" w:lineRule="auto"/>
              <w:jc w:val="both"/>
              <w:rPr>
                <w:rFonts w:ascii="Arial" w:eastAsia="Times New Roman" w:hAnsi="Arial" w:cs="Arial"/>
                <w:b/>
                <w:bCs/>
                <w:lang w:eastAsia="pl-PL"/>
              </w:rPr>
            </w:pPr>
          </w:p>
          <w:p w14:paraId="61753764" w14:textId="1756C811" w:rsidR="009941B3" w:rsidRPr="004277E4" w:rsidRDefault="009941B3" w:rsidP="00694515">
            <w:pPr>
              <w:spacing w:after="200" w:line="276" w:lineRule="auto"/>
              <w:jc w:val="both"/>
              <w:rPr>
                <w:rFonts w:ascii="Arial" w:eastAsia="Times New Roman" w:hAnsi="Arial" w:cs="Arial"/>
                <w:lang w:eastAsia="pl-PL"/>
              </w:rPr>
            </w:pPr>
            <w:r w:rsidRPr="004277E4">
              <w:rPr>
                <w:rFonts w:ascii="Arial" w:eastAsia="Times New Roman" w:hAnsi="Arial" w:cs="Arial"/>
                <w:b/>
                <w:bCs/>
                <w:lang w:eastAsia="pl-PL"/>
              </w:rPr>
              <w:t>UZGODNIONO:</w:t>
            </w:r>
          </w:p>
        </w:tc>
        <w:tc>
          <w:tcPr>
            <w:tcW w:w="4599" w:type="dxa"/>
            <w:vAlign w:val="bottom"/>
          </w:tcPr>
          <w:p w14:paraId="68DAD0B7" w14:textId="77777777" w:rsidR="009941B3" w:rsidRPr="004277E4" w:rsidRDefault="009941B3" w:rsidP="00694515">
            <w:pPr>
              <w:spacing w:after="200" w:line="276" w:lineRule="auto"/>
              <w:ind w:left="251"/>
              <w:rPr>
                <w:rFonts w:ascii="Arial" w:eastAsia="Times New Roman" w:hAnsi="Arial" w:cs="Arial"/>
                <w:b/>
                <w:bCs/>
                <w:lang w:eastAsia="pl-PL"/>
              </w:rPr>
            </w:pPr>
          </w:p>
        </w:tc>
      </w:tr>
      <w:tr w:rsidR="009941B3" w:rsidRPr="004277E4" w14:paraId="1642D070" w14:textId="77777777" w:rsidTr="00694515">
        <w:trPr>
          <w:trHeight w:val="186"/>
        </w:trPr>
        <w:tc>
          <w:tcPr>
            <w:tcW w:w="4599" w:type="dxa"/>
            <w:vAlign w:val="bottom"/>
          </w:tcPr>
          <w:p w14:paraId="067E0B4C" w14:textId="77777777" w:rsidR="009941B3" w:rsidRPr="004277E4" w:rsidRDefault="009941B3" w:rsidP="00694515">
            <w:pPr>
              <w:spacing w:after="200" w:line="276" w:lineRule="auto"/>
              <w:jc w:val="both"/>
              <w:rPr>
                <w:rFonts w:ascii="Arial" w:eastAsia="Times New Roman" w:hAnsi="Arial" w:cs="Arial"/>
                <w:lang w:eastAsia="pl-PL"/>
              </w:rPr>
            </w:pPr>
          </w:p>
          <w:p w14:paraId="2C84083A" w14:textId="77777777" w:rsidR="009941B3" w:rsidRPr="004277E4" w:rsidRDefault="009941B3" w:rsidP="00694515">
            <w:pPr>
              <w:spacing w:after="200" w:line="276" w:lineRule="auto"/>
              <w:jc w:val="both"/>
              <w:rPr>
                <w:rFonts w:ascii="Arial" w:eastAsia="Times New Roman" w:hAnsi="Arial" w:cs="Arial"/>
                <w:lang w:eastAsia="pl-PL"/>
              </w:rPr>
            </w:pPr>
          </w:p>
          <w:p w14:paraId="603C5396" w14:textId="77777777" w:rsidR="009941B3" w:rsidRPr="004277E4" w:rsidRDefault="009941B3" w:rsidP="00694515">
            <w:pPr>
              <w:spacing w:after="200" w:line="276" w:lineRule="auto"/>
              <w:jc w:val="both"/>
              <w:rPr>
                <w:rFonts w:ascii="Arial" w:eastAsia="Times New Roman" w:hAnsi="Arial" w:cs="Arial"/>
                <w:lang w:eastAsia="pl-PL"/>
              </w:rPr>
            </w:pPr>
          </w:p>
          <w:p w14:paraId="055F9C61" w14:textId="77777777" w:rsidR="009941B3" w:rsidRPr="004277E4" w:rsidRDefault="009941B3" w:rsidP="00694515">
            <w:pPr>
              <w:spacing w:line="276" w:lineRule="auto"/>
              <w:jc w:val="both"/>
              <w:rPr>
                <w:rFonts w:ascii="Arial" w:eastAsia="Times New Roman" w:hAnsi="Arial" w:cs="Arial"/>
                <w:lang w:eastAsia="pl-PL"/>
              </w:rPr>
            </w:pPr>
            <w:r w:rsidRPr="004277E4">
              <w:rPr>
                <w:rFonts w:ascii="Arial" w:eastAsia="Times New Roman" w:hAnsi="Arial" w:cs="Arial"/>
                <w:lang w:eastAsia="pl-PL"/>
              </w:rPr>
              <w:t>……………………………………………</w:t>
            </w:r>
          </w:p>
          <w:p w14:paraId="3FFEE485" w14:textId="77777777" w:rsidR="009941B3" w:rsidRPr="004277E4" w:rsidRDefault="009941B3" w:rsidP="00694515">
            <w:pPr>
              <w:spacing w:after="200" w:line="276" w:lineRule="auto"/>
              <w:rPr>
                <w:rFonts w:ascii="Arial" w:eastAsia="Times New Roman" w:hAnsi="Arial" w:cs="Arial"/>
                <w:lang w:eastAsia="pl-PL"/>
              </w:rPr>
            </w:pPr>
            <w:r w:rsidRPr="004277E4">
              <w:rPr>
                <w:rFonts w:ascii="Arial" w:eastAsia="Times New Roman" w:hAnsi="Arial" w:cs="Arial"/>
                <w:lang w:eastAsia="pl-PL"/>
              </w:rPr>
              <w:t>Radca prawny</w:t>
            </w:r>
          </w:p>
          <w:p w14:paraId="30918D65" w14:textId="77777777" w:rsidR="009941B3" w:rsidRPr="004277E4" w:rsidRDefault="009941B3" w:rsidP="00694515">
            <w:pPr>
              <w:spacing w:after="200" w:line="276" w:lineRule="auto"/>
              <w:jc w:val="center"/>
              <w:rPr>
                <w:rFonts w:ascii="Arial" w:eastAsia="Times New Roman" w:hAnsi="Arial" w:cs="Arial"/>
                <w:lang w:eastAsia="pl-PL"/>
              </w:rPr>
            </w:pPr>
          </w:p>
          <w:p w14:paraId="5AEA35AE" w14:textId="77777777" w:rsidR="009941B3" w:rsidRPr="004277E4" w:rsidRDefault="009941B3" w:rsidP="00694515">
            <w:pPr>
              <w:spacing w:after="200" w:line="276" w:lineRule="auto"/>
              <w:jc w:val="both"/>
              <w:rPr>
                <w:rFonts w:ascii="Arial" w:eastAsia="Times New Roman" w:hAnsi="Arial" w:cs="Arial"/>
                <w:lang w:eastAsia="pl-PL"/>
              </w:rPr>
            </w:pPr>
          </w:p>
        </w:tc>
        <w:tc>
          <w:tcPr>
            <w:tcW w:w="4599" w:type="dxa"/>
            <w:vAlign w:val="bottom"/>
          </w:tcPr>
          <w:p w14:paraId="661A33D1" w14:textId="77777777" w:rsidR="009941B3" w:rsidRPr="004277E4" w:rsidRDefault="009941B3" w:rsidP="00694515">
            <w:pPr>
              <w:spacing w:after="200" w:line="276" w:lineRule="auto"/>
              <w:rPr>
                <w:rFonts w:ascii="Arial" w:eastAsia="Times New Roman" w:hAnsi="Arial" w:cs="Arial"/>
                <w:lang w:eastAsia="pl-PL"/>
              </w:rPr>
            </w:pPr>
          </w:p>
        </w:tc>
      </w:tr>
      <w:tr w:rsidR="009941B3" w:rsidRPr="004277E4" w14:paraId="7E0242D5" w14:textId="77777777" w:rsidTr="00694515">
        <w:trPr>
          <w:trHeight w:val="219"/>
        </w:trPr>
        <w:tc>
          <w:tcPr>
            <w:tcW w:w="4599" w:type="dxa"/>
            <w:vAlign w:val="bottom"/>
          </w:tcPr>
          <w:p w14:paraId="1C4327AA" w14:textId="77777777" w:rsidR="009941B3" w:rsidRPr="004277E4" w:rsidRDefault="009941B3" w:rsidP="00694515">
            <w:pPr>
              <w:spacing w:line="276" w:lineRule="auto"/>
              <w:jc w:val="both"/>
              <w:rPr>
                <w:rFonts w:ascii="Arial" w:eastAsia="Times New Roman" w:hAnsi="Arial" w:cs="Arial"/>
                <w:lang w:eastAsia="pl-PL"/>
              </w:rPr>
            </w:pPr>
            <w:r w:rsidRPr="004277E4">
              <w:rPr>
                <w:rFonts w:ascii="Arial" w:eastAsia="Times New Roman" w:hAnsi="Arial" w:cs="Arial"/>
                <w:lang w:eastAsia="pl-PL"/>
              </w:rPr>
              <w:t>……………………………………………</w:t>
            </w:r>
          </w:p>
          <w:p w14:paraId="57556977" w14:textId="77777777" w:rsidR="009941B3" w:rsidRPr="004277E4" w:rsidRDefault="009941B3" w:rsidP="00694515">
            <w:pPr>
              <w:spacing w:after="200" w:line="276" w:lineRule="auto"/>
              <w:jc w:val="both"/>
              <w:rPr>
                <w:rFonts w:ascii="Arial" w:eastAsia="Times New Roman" w:hAnsi="Arial" w:cs="Arial"/>
                <w:lang w:eastAsia="pl-PL"/>
              </w:rPr>
            </w:pPr>
            <w:r w:rsidRPr="004277E4">
              <w:rPr>
                <w:rFonts w:ascii="Arial" w:eastAsia="Times New Roman" w:hAnsi="Arial" w:cs="Arial"/>
                <w:lang w:eastAsia="pl-PL"/>
              </w:rPr>
              <w:t>Główny Księgowy</w:t>
            </w:r>
          </w:p>
        </w:tc>
        <w:tc>
          <w:tcPr>
            <w:tcW w:w="4599" w:type="dxa"/>
            <w:vAlign w:val="bottom"/>
          </w:tcPr>
          <w:p w14:paraId="02BBE9BA" w14:textId="77777777" w:rsidR="009941B3" w:rsidRPr="004277E4" w:rsidRDefault="009941B3" w:rsidP="00694515">
            <w:pPr>
              <w:spacing w:after="200" w:line="276" w:lineRule="auto"/>
              <w:jc w:val="center"/>
              <w:rPr>
                <w:rFonts w:ascii="Arial" w:eastAsia="Times New Roman" w:hAnsi="Arial" w:cs="Arial"/>
                <w:lang w:eastAsia="pl-PL"/>
              </w:rPr>
            </w:pPr>
          </w:p>
        </w:tc>
      </w:tr>
    </w:tbl>
    <w:p w14:paraId="37CAE369" w14:textId="77777777" w:rsidR="009941B3" w:rsidRPr="004277E4" w:rsidRDefault="009941B3" w:rsidP="009941B3">
      <w:pPr>
        <w:spacing w:after="0"/>
        <w:sectPr w:rsidR="009941B3" w:rsidRPr="004277E4" w:rsidSect="009941B3">
          <w:headerReference w:type="default" r:id="rId46"/>
          <w:footerReference w:type="default" r:id="rId47"/>
          <w:headerReference w:type="first" r:id="rId48"/>
          <w:footerReference w:type="first" r:id="rId49"/>
          <w:pgSz w:w="11906" w:h="16838"/>
          <w:pgMar w:top="1134" w:right="1134" w:bottom="1134" w:left="1701" w:header="709" w:footer="709" w:gutter="0"/>
          <w:cols w:space="708"/>
        </w:sectPr>
      </w:pPr>
    </w:p>
    <w:p w14:paraId="7D8311A0" w14:textId="77777777" w:rsidR="009941B3" w:rsidRPr="004277E4" w:rsidRDefault="009941B3" w:rsidP="009941B3">
      <w:pPr>
        <w:jc w:val="right"/>
        <w:rPr>
          <w:rFonts w:ascii="Arial" w:hAnsi="Arial" w:cs="Arial"/>
          <w:szCs w:val="24"/>
        </w:rPr>
      </w:pPr>
      <w:r w:rsidRPr="004277E4">
        <w:rPr>
          <w:rFonts w:ascii="Arial" w:hAnsi="Arial" w:cs="Arial"/>
          <w:b/>
          <w:bCs/>
          <w:szCs w:val="24"/>
        </w:rPr>
        <w:lastRenderedPageBreak/>
        <w:t xml:space="preserve">Załącznik nr 1 – Formularz cenowy </w:t>
      </w:r>
    </w:p>
    <w:p w14:paraId="28482934" w14:textId="77777777" w:rsidR="009941B3" w:rsidRPr="004277E4" w:rsidRDefault="009941B3" w:rsidP="009941B3">
      <w:pPr>
        <w:autoSpaceDE w:val="0"/>
        <w:autoSpaceDN w:val="0"/>
        <w:adjustRightInd w:val="0"/>
        <w:jc w:val="center"/>
        <w:rPr>
          <w:rFonts w:ascii="Times New Roman" w:eastAsia="Calibri" w:hAnsi="Times New Roman" w:cs="Times New Roman"/>
          <w:b/>
          <w:szCs w:val="24"/>
        </w:rPr>
      </w:pPr>
      <w:r w:rsidRPr="004277E4">
        <w:rPr>
          <w:rFonts w:ascii="Arial" w:hAnsi="Arial" w:cs="Arial"/>
          <w:b/>
          <w:bCs/>
          <w:szCs w:val="24"/>
        </w:rPr>
        <w:t>FORMULARZ CENOWY</w:t>
      </w:r>
    </w:p>
    <w:p w14:paraId="73616FF4" w14:textId="77777777" w:rsidR="009941B3" w:rsidRPr="004277E4" w:rsidRDefault="009941B3" w:rsidP="009941B3">
      <w:pPr>
        <w:spacing w:after="0"/>
        <w:rPr>
          <w:rFonts w:ascii="Arial" w:hAnsi="Arial" w:cs="Arial"/>
          <w:szCs w:val="24"/>
        </w:rPr>
      </w:pPr>
    </w:p>
    <w:p w14:paraId="7C10C917" w14:textId="77777777" w:rsidR="009941B3" w:rsidRPr="004277E4" w:rsidRDefault="009941B3" w:rsidP="009941B3">
      <w:pPr>
        <w:spacing w:after="0"/>
        <w:rPr>
          <w:rFonts w:ascii="Arial" w:hAnsi="Arial" w:cs="Arial"/>
          <w:szCs w:val="24"/>
        </w:rPr>
      </w:pPr>
    </w:p>
    <w:p w14:paraId="2AFF7576" w14:textId="77777777" w:rsidR="009941B3" w:rsidRPr="004277E4" w:rsidRDefault="009941B3" w:rsidP="009941B3">
      <w:pPr>
        <w:spacing w:after="0"/>
        <w:rPr>
          <w:rFonts w:ascii="Arial" w:hAnsi="Arial" w:cs="Arial"/>
          <w:szCs w:val="24"/>
        </w:rPr>
      </w:pPr>
    </w:p>
    <w:p w14:paraId="2549FE52" w14:textId="77777777" w:rsidR="009941B3" w:rsidRPr="004277E4" w:rsidRDefault="009941B3" w:rsidP="009941B3">
      <w:pPr>
        <w:spacing w:after="0"/>
        <w:rPr>
          <w:rFonts w:ascii="Arial" w:hAnsi="Arial" w:cs="Arial"/>
          <w:szCs w:val="24"/>
        </w:rPr>
      </w:pPr>
    </w:p>
    <w:p w14:paraId="22AE4A16" w14:textId="77777777" w:rsidR="009941B3" w:rsidRPr="004277E4" w:rsidRDefault="009941B3" w:rsidP="009941B3">
      <w:pPr>
        <w:rPr>
          <w:rFonts w:ascii="Arial" w:hAnsi="Arial" w:cs="Arial"/>
          <w:b/>
          <w:bCs/>
          <w:szCs w:val="24"/>
        </w:rPr>
      </w:pPr>
      <w:r w:rsidRPr="004277E4">
        <w:rPr>
          <w:rFonts w:ascii="Arial" w:hAnsi="Arial" w:cs="Arial"/>
          <w:b/>
          <w:bCs/>
          <w:szCs w:val="24"/>
        </w:rPr>
        <w:br w:type="page"/>
      </w:r>
    </w:p>
    <w:p w14:paraId="135CED9C" w14:textId="77777777" w:rsidR="009941B3" w:rsidRPr="004277E4" w:rsidRDefault="009941B3" w:rsidP="009941B3">
      <w:pPr>
        <w:spacing w:after="0"/>
        <w:jc w:val="right"/>
        <w:rPr>
          <w:rFonts w:ascii="Arial" w:hAnsi="Arial" w:cs="Arial"/>
          <w:szCs w:val="24"/>
        </w:rPr>
      </w:pPr>
      <w:r w:rsidRPr="004277E4">
        <w:rPr>
          <w:rFonts w:ascii="Arial" w:hAnsi="Arial" w:cs="Arial"/>
          <w:b/>
          <w:bCs/>
          <w:szCs w:val="24"/>
        </w:rPr>
        <w:lastRenderedPageBreak/>
        <w:t>Załącznik nr 1A – Szczegółowa specyfikacja techniczna</w:t>
      </w:r>
    </w:p>
    <w:p w14:paraId="6F143550" w14:textId="77777777" w:rsidR="009941B3" w:rsidRPr="004277E4" w:rsidRDefault="009941B3" w:rsidP="009941B3">
      <w:pPr>
        <w:spacing w:after="0"/>
        <w:rPr>
          <w:rFonts w:ascii="Arial" w:hAnsi="Arial" w:cs="Arial"/>
          <w:szCs w:val="24"/>
        </w:rPr>
      </w:pPr>
    </w:p>
    <w:p w14:paraId="754E2E61" w14:textId="77777777" w:rsidR="009941B3" w:rsidRPr="004277E4" w:rsidRDefault="009941B3" w:rsidP="009941B3">
      <w:pPr>
        <w:spacing w:after="0"/>
        <w:ind w:left="2124" w:hanging="2124"/>
        <w:jc w:val="center"/>
        <w:rPr>
          <w:rFonts w:ascii="Arial" w:hAnsi="Arial" w:cs="Arial"/>
          <w:b/>
          <w:szCs w:val="24"/>
        </w:rPr>
      </w:pPr>
      <w:r w:rsidRPr="004277E4">
        <w:rPr>
          <w:rFonts w:ascii="Arial" w:hAnsi="Arial" w:cs="Arial"/>
          <w:b/>
          <w:szCs w:val="24"/>
        </w:rPr>
        <w:t>SZCZEGÓŁOWA SPECYFIKACJA TECHNICZNA</w:t>
      </w:r>
    </w:p>
    <w:p w14:paraId="535623DE" w14:textId="77777777" w:rsidR="009941B3" w:rsidRPr="004277E4" w:rsidRDefault="009941B3" w:rsidP="009941B3">
      <w:pPr>
        <w:spacing w:after="0"/>
        <w:ind w:left="2124" w:hanging="2124"/>
        <w:jc w:val="center"/>
        <w:rPr>
          <w:rFonts w:ascii="Arial" w:hAnsi="Arial" w:cs="Arial"/>
          <w:b/>
          <w:szCs w:val="24"/>
        </w:rPr>
      </w:pPr>
      <w:r w:rsidRPr="004277E4">
        <w:rPr>
          <w:rFonts w:ascii="Arial" w:hAnsi="Arial" w:cs="Arial"/>
          <w:b/>
          <w:szCs w:val="24"/>
        </w:rPr>
        <w:t>OPIS PRZEDMIOTU ZAMÓWIENIA</w:t>
      </w:r>
    </w:p>
    <w:p w14:paraId="2AAAD364" w14:textId="77777777" w:rsidR="009941B3" w:rsidRPr="004277E4" w:rsidRDefault="009941B3" w:rsidP="009941B3">
      <w:pPr>
        <w:spacing w:after="0" w:line="240" w:lineRule="auto"/>
        <w:rPr>
          <w:rFonts w:ascii="Arial" w:eastAsia="Times New Roman" w:hAnsi="Arial" w:cs="Arial"/>
          <w:b/>
          <w:bCs/>
          <w:sz w:val="20"/>
          <w:szCs w:val="20"/>
          <w:lang w:eastAsia="pl-PL"/>
        </w:rPr>
      </w:pPr>
    </w:p>
    <w:p w14:paraId="767C71B3" w14:textId="77777777" w:rsidR="009941B3" w:rsidRPr="004277E4" w:rsidRDefault="009941B3" w:rsidP="009941B3">
      <w:pPr>
        <w:rPr>
          <w:rFonts w:ascii="Arial" w:eastAsia="Times New Roman" w:hAnsi="Arial" w:cs="Arial"/>
          <w:b/>
          <w:bCs/>
          <w:sz w:val="20"/>
          <w:szCs w:val="20"/>
          <w:lang w:eastAsia="pl-PL"/>
        </w:rPr>
      </w:pPr>
      <w:r w:rsidRPr="004277E4">
        <w:rPr>
          <w:rFonts w:ascii="Arial" w:eastAsia="Times New Roman" w:hAnsi="Arial" w:cs="Arial"/>
          <w:b/>
          <w:bCs/>
          <w:sz w:val="20"/>
          <w:szCs w:val="20"/>
          <w:lang w:eastAsia="pl-PL"/>
        </w:rPr>
        <w:br w:type="page"/>
      </w:r>
    </w:p>
    <w:p w14:paraId="1F22E015" w14:textId="77777777" w:rsidR="009941B3" w:rsidRPr="004277E4" w:rsidRDefault="009941B3" w:rsidP="009941B3">
      <w:pPr>
        <w:rPr>
          <w:rFonts w:ascii="Arial" w:eastAsia="Times New Roman" w:hAnsi="Arial" w:cs="Arial"/>
          <w:b/>
          <w:bCs/>
          <w:sz w:val="20"/>
          <w:szCs w:val="20"/>
          <w:lang w:eastAsia="pl-PL"/>
        </w:rPr>
        <w:sectPr w:rsidR="009941B3" w:rsidRPr="004277E4" w:rsidSect="009941B3">
          <w:pgSz w:w="11906" w:h="16838"/>
          <w:pgMar w:top="1134" w:right="567" w:bottom="1134" w:left="992" w:header="709" w:footer="709" w:gutter="0"/>
          <w:cols w:space="708"/>
          <w:docGrid w:linePitch="299"/>
        </w:sectPr>
      </w:pPr>
    </w:p>
    <w:p w14:paraId="17FB4971" w14:textId="77777777" w:rsidR="009941B3" w:rsidRPr="004277E4" w:rsidRDefault="009941B3" w:rsidP="009941B3">
      <w:pPr>
        <w:spacing w:after="0"/>
        <w:jc w:val="right"/>
        <w:rPr>
          <w:rFonts w:ascii="Arial" w:hAnsi="Arial" w:cs="Arial"/>
          <w:b/>
          <w:bCs/>
        </w:rPr>
      </w:pPr>
      <w:r w:rsidRPr="004277E4">
        <w:rPr>
          <w:rFonts w:ascii="Arial" w:hAnsi="Arial" w:cs="Arial"/>
          <w:b/>
          <w:bCs/>
        </w:rPr>
        <w:lastRenderedPageBreak/>
        <w:t>Załącznik nr 2 – lista punktów serwisowych</w:t>
      </w:r>
    </w:p>
    <w:p w14:paraId="1E3D364A" w14:textId="77777777" w:rsidR="009941B3" w:rsidRPr="004277E4" w:rsidRDefault="009941B3" w:rsidP="009941B3">
      <w:pPr>
        <w:spacing w:after="0"/>
        <w:jc w:val="right"/>
        <w:rPr>
          <w:rFonts w:ascii="Arial" w:hAnsi="Arial" w:cs="Arial"/>
          <w:b/>
        </w:rPr>
      </w:pPr>
    </w:p>
    <w:p w14:paraId="2D587E3D" w14:textId="77777777" w:rsidR="009941B3" w:rsidRPr="004277E4" w:rsidRDefault="009941B3" w:rsidP="009941B3">
      <w:pPr>
        <w:spacing w:after="0"/>
        <w:jc w:val="right"/>
        <w:rPr>
          <w:rFonts w:ascii="Arial" w:hAnsi="Arial" w:cs="Arial"/>
          <w:b/>
        </w:rPr>
      </w:pPr>
    </w:p>
    <w:p w14:paraId="36EFBD55" w14:textId="77777777" w:rsidR="009941B3" w:rsidRPr="004277E4" w:rsidRDefault="009941B3" w:rsidP="009941B3">
      <w:pPr>
        <w:spacing w:after="0"/>
        <w:jc w:val="right"/>
        <w:rPr>
          <w:rFonts w:ascii="Arial" w:hAnsi="Arial" w:cs="Arial"/>
          <w:b/>
        </w:rPr>
      </w:pPr>
    </w:p>
    <w:p w14:paraId="263F312F" w14:textId="77777777" w:rsidR="009941B3" w:rsidRPr="004277E4" w:rsidRDefault="009941B3" w:rsidP="009941B3">
      <w:pPr>
        <w:spacing w:after="0"/>
        <w:jc w:val="right"/>
        <w:rPr>
          <w:rFonts w:ascii="Arial" w:hAnsi="Arial" w:cs="Arial"/>
          <w:b/>
        </w:rPr>
      </w:pPr>
    </w:p>
    <w:p w14:paraId="614EA09A" w14:textId="77777777" w:rsidR="009941B3" w:rsidRPr="004277E4" w:rsidRDefault="009941B3" w:rsidP="009941B3">
      <w:pPr>
        <w:spacing w:after="0"/>
        <w:jc w:val="right"/>
        <w:rPr>
          <w:rFonts w:ascii="Arial" w:hAnsi="Arial" w:cs="Arial"/>
          <w:b/>
        </w:rPr>
      </w:pPr>
    </w:p>
    <w:p w14:paraId="20742D8E" w14:textId="77777777" w:rsidR="009941B3" w:rsidRPr="004277E4" w:rsidRDefault="009941B3" w:rsidP="009941B3">
      <w:pPr>
        <w:spacing w:after="0"/>
        <w:jc w:val="right"/>
        <w:rPr>
          <w:rFonts w:ascii="Arial" w:hAnsi="Arial" w:cs="Arial"/>
          <w:b/>
        </w:rPr>
      </w:pPr>
    </w:p>
    <w:p w14:paraId="240472DC" w14:textId="77777777" w:rsidR="009941B3" w:rsidRPr="004277E4" w:rsidRDefault="009941B3" w:rsidP="009941B3">
      <w:pPr>
        <w:spacing w:after="0"/>
        <w:jc w:val="right"/>
        <w:rPr>
          <w:rFonts w:ascii="Arial" w:hAnsi="Arial" w:cs="Arial"/>
          <w:b/>
        </w:rPr>
      </w:pPr>
    </w:p>
    <w:p w14:paraId="59B72655" w14:textId="77777777" w:rsidR="009941B3" w:rsidRPr="004277E4" w:rsidRDefault="009941B3" w:rsidP="009941B3">
      <w:pPr>
        <w:spacing w:after="0"/>
        <w:jc w:val="right"/>
        <w:rPr>
          <w:rFonts w:ascii="Arial" w:hAnsi="Arial" w:cs="Arial"/>
          <w:b/>
        </w:rPr>
      </w:pPr>
    </w:p>
    <w:p w14:paraId="62465E7F" w14:textId="77777777" w:rsidR="009941B3" w:rsidRPr="004277E4" w:rsidRDefault="009941B3" w:rsidP="009941B3">
      <w:pPr>
        <w:spacing w:after="0"/>
        <w:jc w:val="right"/>
        <w:rPr>
          <w:rFonts w:ascii="Arial" w:hAnsi="Arial" w:cs="Arial"/>
          <w:b/>
        </w:rPr>
      </w:pPr>
    </w:p>
    <w:p w14:paraId="40A42340" w14:textId="77777777" w:rsidR="009941B3" w:rsidRPr="004277E4" w:rsidRDefault="009941B3" w:rsidP="009941B3">
      <w:pPr>
        <w:spacing w:after="0"/>
        <w:jc w:val="right"/>
        <w:rPr>
          <w:rFonts w:ascii="Arial" w:hAnsi="Arial" w:cs="Arial"/>
          <w:b/>
        </w:rPr>
      </w:pPr>
    </w:p>
    <w:p w14:paraId="73E9246A" w14:textId="77777777" w:rsidR="009941B3" w:rsidRPr="004277E4" w:rsidRDefault="009941B3" w:rsidP="009941B3">
      <w:pPr>
        <w:spacing w:after="0"/>
        <w:jc w:val="right"/>
        <w:rPr>
          <w:rFonts w:ascii="Arial" w:hAnsi="Arial" w:cs="Arial"/>
          <w:b/>
        </w:rPr>
      </w:pPr>
    </w:p>
    <w:p w14:paraId="5226F25D" w14:textId="77777777" w:rsidR="009941B3" w:rsidRPr="004277E4" w:rsidRDefault="009941B3" w:rsidP="009941B3">
      <w:pPr>
        <w:spacing w:after="0"/>
        <w:jc w:val="right"/>
        <w:rPr>
          <w:rFonts w:ascii="Arial" w:hAnsi="Arial" w:cs="Arial"/>
          <w:b/>
        </w:rPr>
      </w:pPr>
    </w:p>
    <w:p w14:paraId="3B2CBD5E" w14:textId="77777777" w:rsidR="009941B3" w:rsidRPr="004277E4" w:rsidRDefault="009941B3" w:rsidP="009941B3">
      <w:pPr>
        <w:spacing w:after="0"/>
        <w:jc w:val="right"/>
        <w:rPr>
          <w:rFonts w:ascii="Arial" w:hAnsi="Arial" w:cs="Arial"/>
          <w:b/>
        </w:rPr>
      </w:pPr>
    </w:p>
    <w:p w14:paraId="3E6981FC" w14:textId="77777777" w:rsidR="009941B3" w:rsidRPr="004277E4" w:rsidRDefault="009941B3" w:rsidP="009941B3">
      <w:pPr>
        <w:spacing w:after="0"/>
        <w:jc w:val="right"/>
        <w:rPr>
          <w:rFonts w:ascii="Arial" w:hAnsi="Arial" w:cs="Arial"/>
          <w:b/>
        </w:rPr>
      </w:pPr>
    </w:p>
    <w:p w14:paraId="70AC7B48" w14:textId="77777777" w:rsidR="009941B3" w:rsidRPr="004277E4" w:rsidRDefault="009941B3" w:rsidP="009941B3">
      <w:pPr>
        <w:spacing w:after="0"/>
        <w:jc w:val="right"/>
        <w:rPr>
          <w:rFonts w:ascii="Arial" w:hAnsi="Arial" w:cs="Arial"/>
          <w:b/>
        </w:rPr>
      </w:pPr>
    </w:p>
    <w:p w14:paraId="24027816" w14:textId="77777777" w:rsidR="009941B3" w:rsidRPr="004277E4" w:rsidRDefault="009941B3" w:rsidP="009941B3">
      <w:pPr>
        <w:spacing w:after="0"/>
        <w:jc w:val="right"/>
        <w:rPr>
          <w:rFonts w:ascii="Arial" w:hAnsi="Arial" w:cs="Arial"/>
          <w:b/>
        </w:rPr>
      </w:pPr>
    </w:p>
    <w:p w14:paraId="0DC5B272" w14:textId="77777777" w:rsidR="009941B3" w:rsidRPr="004277E4" w:rsidRDefault="009941B3" w:rsidP="009941B3">
      <w:pPr>
        <w:spacing w:after="0"/>
        <w:jc w:val="right"/>
        <w:rPr>
          <w:rFonts w:ascii="Arial" w:hAnsi="Arial" w:cs="Arial"/>
          <w:b/>
        </w:rPr>
      </w:pPr>
    </w:p>
    <w:p w14:paraId="745B79B5" w14:textId="77777777" w:rsidR="009941B3" w:rsidRPr="004277E4" w:rsidRDefault="009941B3" w:rsidP="009941B3">
      <w:pPr>
        <w:spacing w:after="0"/>
        <w:jc w:val="right"/>
        <w:rPr>
          <w:rFonts w:ascii="Arial" w:hAnsi="Arial" w:cs="Arial"/>
          <w:b/>
        </w:rPr>
      </w:pPr>
    </w:p>
    <w:p w14:paraId="7458FABA" w14:textId="77777777" w:rsidR="009941B3" w:rsidRPr="004277E4" w:rsidRDefault="009941B3" w:rsidP="009941B3">
      <w:pPr>
        <w:spacing w:after="0"/>
        <w:jc w:val="right"/>
        <w:rPr>
          <w:rFonts w:ascii="Arial" w:hAnsi="Arial" w:cs="Arial"/>
          <w:b/>
        </w:rPr>
      </w:pPr>
    </w:p>
    <w:p w14:paraId="1497BA05" w14:textId="77777777" w:rsidR="009941B3" w:rsidRPr="004277E4" w:rsidRDefault="009941B3" w:rsidP="009941B3">
      <w:pPr>
        <w:spacing w:after="0"/>
        <w:jc w:val="right"/>
        <w:rPr>
          <w:rFonts w:ascii="Arial" w:hAnsi="Arial" w:cs="Arial"/>
          <w:b/>
        </w:rPr>
      </w:pPr>
    </w:p>
    <w:p w14:paraId="1BC7FC74" w14:textId="77777777" w:rsidR="009941B3" w:rsidRPr="004277E4" w:rsidRDefault="009941B3" w:rsidP="009941B3">
      <w:pPr>
        <w:spacing w:after="0"/>
        <w:jc w:val="right"/>
        <w:rPr>
          <w:rFonts w:ascii="Arial" w:hAnsi="Arial" w:cs="Arial"/>
          <w:b/>
        </w:rPr>
      </w:pPr>
    </w:p>
    <w:p w14:paraId="622CAF2D" w14:textId="77777777" w:rsidR="009941B3" w:rsidRPr="004277E4" w:rsidRDefault="009941B3" w:rsidP="009941B3">
      <w:pPr>
        <w:spacing w:after="0"/>
        <w:jc w:val="right"/>
        <w:rPr>
          <w:rFonts w:ascii="Arial" w:hAnsi="Arial" w:cs="Arial"/>
          <w:b/>
        </w:rPr>
      </w:pPr>
    </w:p>
    <w:p w14:paraId="674944A9" w14:textId="77777777" w:rsidR="009941B3" w:rsidRPr="004277E4" w:rsidRDefault="009941B3" w:rsidP="009941B3">
      <w:pPr>
        <w:spacing w:after="0"/>
        <w:jc w:val="right"/>
        <w:rPr>
          <w:rFonts w:ascii="Arial" w:hAnsi="Arial" w:cs="Arial"/>
          <w:b/>
        </w:rPr>
      </w:pPr>
    </w:p>
    <w:p w14:paraId="00DBF625" w14:textId="77777777" w:rsidR="009941B3" w:rsidRPr="004277E4" w:rsidRDefault="009941B3" w:rsidP="009941B3">
      <w:pPr>
        <w:spacing w:after="0"/>
        <w:jc w:val="right"/>
        <w:rPr>
          <w:rFonts w:ascii="Arial" w:hAnsi="Arial" w:cs="Arial"/>
          <w:b/>
        </w:rPr>
      </w:pPr>
    </w:p>
    <w:p w14:paraId="117E8864" w14:textId="77777777" w:rsidR="009941B3" w:rsidRPr="004277E4" w:rsidRDefault="009941B3" w:rsidP="009941B3">
      <w:pPr>
        <w:spacing w:after="0"/>
        <w:jc w:val="right"/>
        <w:rPr>
          <w:rFonts w:ascii="Arial" w:hAnsi="Arial" w:cs="Arial"/>
          <w:b/>
        </w:rPr>
      </w:pPr>
    </w:p>
    <w:p w14:paraId="3E43187B" w14:textId="77777777" w:rsidR="009941B3" w:rsidRPr="004277E4" w:rsidRDefault="009941B3" w:rsidP="009941B3">
      <w:pPr>
        <w:spacing w:after="0"/>
        <w:jc w:val="right"/>
        <w:rPr>
          <w:rFonts w:ascii="Arial" w:hAnsi="Arial" w:cs="Arial"/>
          <w:b/>
        </w:rPr>
      </w:pPr>
    </w:p>
    <w:p w14:paraId="2F0EF5D9" w14:textId="77777777" w:rsidR="009941B3" w:rsidRPr="004277E4" w:rsidRDefault="009941B3" w:rsidP="009941B3">
      <w:pPr>
        <w:spacing w:after="0"/>
        <w:jc w:val="right"/>
        <w:rPr>
          <w:rFonts w:ascii="Arial" w:hAnsi="Arial" w:cs="Arial"/>
          <w:b/>
        </w:rPr>
      </w:pPr>
    </w:p>
    <w:p w14:paraId="6BFA48D1" w14:textId="77777777" w:rsidR="009941B3" w:rsidRPr="004277E4" w:rsidRDefault="009941B3" w:rsidP="009941B3">
      <w:pPr>
        <w:spacing w:after="0"/>
        <w:jc w:val="right"/>
        <w:rPr>
          <w:rFonts w:ascii="Arial" w:hAnsi="Arial" w:cs="Arial"/>
          <w:b/>
        </w:rPr>
      </w:pPr>
    </w:p>
    <w:p w14:paraId="7BC86299" w14:textId="77777777" w:rsidR="009941B3" w:rsidRPr="004277E4" w:rsidRDefault="009941B3" w:rsidP="009941B3">
      <w:pPr>
        <w:spacing w:after="0"/>
        <w:jc w:val="right"/>
        <w:rPr>
          <w:rFonts w:ascii="Arial" w:hAnsi="Arial" w:cs="Arial"/>
          <w:b/>
        </w:rPr>
      </w:pPr>
    </w:p>
    <w:p w14:paraId="517B7E58" w14:textId="77777777" w:rsidR="009941B3" w:rsidRPr="004277E4" w:rsidRDefault="009941B3" w:rsidP="009941B3">
      <w:pPr>
        <w:spacing w:after="0"/>
        <w:jc w:val="right"/>
        <w:rPr>
          <w:rFonts w:ascii="Arial" w:hAnsi="Arial" w:cs="Arial"/>
          <w:b/>
        </w:rPr>
      </w:pPr>
    </w:p>
    <w:p w14:paraId="09AACC11" w14:textId="77777777" w:rsidR="009941B3" w:rsidRPr="004277E4" w:rsidRDefault="009941B3" w:rsidP="009941B3">
      <w:pPr>
        <w:spacing w:after="0"/>
        <w:jc w:val="right"/>
        <w:rPr>
          <w:rFonts w:ascii="Arial" w:hAnsi="Arial" w:cs="Arial"/>
          <w:b/>
        </w:rPr>
      </w:pPr>
    </w:p>
    <w:p w14:paraId="78635056" w14:textId="77777777" w:rsidR="009941B3" w:rsidRPr="004277E4" w:rsidRDefault="009941B3" w:rsidP="009941B3">
      <w:pPr>
        <w:spacing w:after="0"/>
        <w:jc w:val="right"/>
        <w:rPr>
          <w:rFonts w:ascii="Arial" w:hAnsi="Arial" w:cs="Arial"/>
          <w:b/>
        </w:rPr>
      </w:pPr>
    </w:p>
    <w:p w14:paraId="150DDADF" w14:textId="77777777" w:rsidR="009941B3" w:rsidRPr="004277E4" w:rsidRDefault="009941B3" w:rsidP="009941B3">
      <w:pPr>
        <w:spacing w:after="0"/>
        <w:jc w:val="right"/>
        <w:rPr>
          <w:rFonts w:ascii="Arial" w:hAnsi="Arial" w:cs="Arial"/>
          <w:b/>
        </w:rPr>
      </w:pPr>
    </w:p>
    <w:p w14:paraId="4F925894" w14:textId="77777777" w:rsidR="009941B3" w:rsidRPr="004277E4" w:rsidRDefault="009941B3" w:rsidP="009941B3">
      <w:pPr>
        <w:spacing w:after="0"/>
        <w:jc w:val="right"/>
        <w:rPr>
          <w:rFonts w:ascii="Arial" w:hAnsi="Arial" w:cs="Arial"/>
          <w:b/>
        </w:rPr>
      </w:pPr>
    </w:p>
    <w:p w14:paraId="3C5D0F1E" w14:textId="77777777" w:rsidR="009941B3" w:rsidRPr="004277E4" w:rsidRDefault="009941B3" w:rsidP="009941B3">
      <w:pPr>
        <w:spacing w:after="0"/>
        <w:jc w:val="right"/>
        <w:rPr>
          <w:rFonts w:ascii="Arial" w:hAnsi="Arial" w:cs="Arial"/>
          <w:b/>
        </w:rPr>
      </w:pPr>
    </w:p>
    <w:p w14:paraId="5919B435" w14:textId="77777777" w:rsidR="009941B3" w:rsidRPr="004277E4" w:rsidRDefault="009941B3" w:rsidP="009941B3">
      <w:pPr>
        <w:spacing w:after="0"/>
        <w:jc w:val="right"/>
        <w:rPr>
          <w:rFonts w:ascii="Arial" w:hAnsi="Arial" w:cs="Arial"/>
          <w:b/>
        </w:rPr>
      </w:pPr>
    </w:p>
    <w:p w14:paraId="4A234BF1" w14:textId="77777777" w:rsidR="009941B3" w:rsidRPr="004277E4" w:rsidRDefault="009941B3" w:rsidP="009941B3">
      <w:pPr>
        <w:spacing w:after="0"/>
        <w:jc w:val="right"/>
        <w:rPr>
          <w:rFonts w:ascii="Arial" w:hAnsi="Arial" w:cs="Arial"/>
          <w:b/>
        </w:rPr>
      </w:pPr>
    </w:p>
    <w:p w14:paraId="47252B9A" w14:textId="77777777" w:rsidR="009941B3" w:rsidRPr="004277E4" w:rsidRDefault="009941B3" w:rsidP="009941B3">
      <w:pPr>
        <w:spacing w:after="0"/>
        <w:jc w:val="right"/>
        <w:rPr>
          <w:rFonts w:ascii="Arial" w:hAnsi="Arial" w:cs="Arial"/>
          <w:b/>
        </w:rPr>
      </w:pPr>
    </w:p>
    <w:p w14:paraId="78067E9F" w14:textId="77777777" w:rsidR="009941B3" w:rsidRPr="004277E4" w:rsidRDefault="009941B3" w:rsidP="009941B3">
      <w:pPr>
        <w:spacing w:after="0"/>
        <w:jc w:val="right"/>
        <w:rPr>
          <w:rFonts w:ascii="Arial" w:hAnsi="Arial" w:cs="Arial"/>
          <w:b/>
        </w:rPr>
      </w:pPr>
    </w:p>
    <w:p w14:paraId="2C348523" w14:textId="77777777" w:rsidR="009941B3" w:rsidRPr="004277E4" w:rsidRDefault="009941B3" w:rsidP="009941B3">
      <w:pPr>
        <w:spacing w:after="0"/>
        <w:jc w:val="right"/>
        <w:rPr>
          <w:rFonts w:ascii="Arial" w:hAnsi="Arial" w:cs="Arial"/>
          <w:b/>
        </w:rPr>
      </w:pPr>
    </w:p>
    <w:p w14:paraId="75E44E6D" w14:textId="77777777" w:rsidR="009941B3" w:rsidRPr="004277E4" w:rsidRDefault="009941B3" w:rsidP="009941B3">
      <w:pPr>
        <w:spacing w:after="0"/>
        <w:jc w:val="right"/>
        <w:rPr>
          <w:rFonts w:ascii="Arial" w:hAnsi="Arial" w:cs="Arial"/>
          <w:b/>
        </w:rPr>
      </w:pPr>
    </w:p>
    <w:p w14:paraId="52A1AD13" w14:textId="77777777" w:rsidR="009941B3" w:rsidRPr="004277E4" w:rsidRDefault="009941B3" w:rsidP="009941B3">
      <w:pPr>
        <w:spacing w:after="0"/>
        <w:jc w:val="right"/>
        <w:rPr>
          <w:rFonts w:ascii="Arial" w:hAnsi="Arial" w:cs="Arial"/>
          <w:b/>
        </w:rPr>
      </w:pPr>
    </w:p>
    <w:p w14:paraId="1F7986F3" w14:textId="77777777" w:rsidR="009941B3" w:rsidRPr="004277E4" w:rsidRDefault="009941B3" w:rsidP="009941B3">
      <w:pPr>
        <w:rPr>
          <w:rFonts w:ascii="Arial" w:hAnsi="Arial" w:cs="Arial"/>
          <w:b/>
        </w:rPr>
      </w:pPr>
      <w:r w:rsidRPr="004277E4">
        <w:rPr>
          <w:rFonts w:ascii="Arial" w:hAnsi="Arial" w:cs="Arial"/>
          <w:b/>
        </w:rPr>
        <w:br w:type="page"/>
      </w:r>
    </w:p>
    <w:p w14:paraId="143AD1FA" w14:textId="77777777" w:rsidR="009941B3" w:rsidRPr="004277E4" w:rsidRDefault="009941B3" w:rsidP="009941B3">
      <w:pPr>
        <w:spacing w:after="0"/>
        <w:jc w:val="right"/>
        <w:rPr>
          <w:rFonts w:ascii="Arial" w:hAnsi="Arial" w:cs="Arial"/>
          <w:b/>
          <w:bCs/>
          <w:szCs w:val="24"/>
        </w:rPr>
      </w:pPr>
      <w:r w:rsidRPr="004277E4">
        <w:rPr>
          <w:rFonts w:ascii="Arial" w:hAnsi="Arial" w:cs="Arial"/>
          <w:b/>
        </w:rPr>
        <w:lastRenderedPageBreak/>
        <w:t xml:space="preserve">Załącznik nr 3 - </w:t>
      </w:r>
      <w:r w:rsidRPr="004277E4">
        <w:rPr>
          <w:rFonts w:ascii="Arial" w:hAnsi="Arial" w:cs="Arial"/>
          <w:b/>
          <w:bCs/>
        </w:rPr>
        <w:t xml:space="preserve">Wzór </w:t>
      </w:r>
      <w:r w:rsidRPr="004277E4">
        <w:rPr>
          <w:rFonts w:ascii="Arial" w:hAnsi="Arial" w:cs="Arial"/>
          <w:b/>
          <w:bCs/>
          <w:szCs w:val="24"/>
        </w:rPr>
        <w:t>Protokołu przyjęcia-przekazania</w:t>
      </w:r>
    </w:p>
    <w:p w14:paraId="2F96120D" w14:textId="77777777" w:rsidR="009941B3" w:rsidRPr="004277E4" w:rsidRDefault="009941B3" w:rsidP="009941B3">
      <w:pPr>
        <w:spacing w:after="0"/>
        <w:jc w:val="right"/>
        <w:rPr>
          <w:rFonts w:ascii="Arial" w:hAnsi="Arial" w:cs="Arial"/>
          <w:b/>
          <w:bCs/>
          <w:szCs w:val="24"/>
        </w:rPr>
      </w:pPr>
    </w:p>
    <w:p w14:paraId="2B3F5956" w14:textId="77777777" w:rsidR="009941B3" w:rsidRPr="004277E4" w:rsidRDefault="009941B3" w:rsidP="009941B3">
      <w:pPr>
        <w:spacing w:after="0"/>
        <w:jc w:val="right"/>
        <w:rPr>
          <w:rFonts w:ascii="Arial" w:hAnsi="Arial" w:cs="Arial"/>
          <w:b/>
          <w:bCs/>
          <w:szCs w:val="24"/>
        </w:rPr>
      </w:pPr>
    </w:p>
    <w:p w14:paraId="3852FF33" w14:textId="77777777" w:rsidR="009941B3" w:rsidRPr="004277E4" w:rsidRDefault="009941B3" w:rsidP="009941B3">
      <w:pPr>
        <w:rPr>
          <w:rFonts w:ascii="Arial" w:hAnsi="Arial" w:cs="Arial"/>
          <w:b/>
          <w:sz w:val="20"/>
        </w:rPr>
      </w:pPr>
      <w:r w:rsidRPr="004277E4">
        <w:rPr>
          <w:rFonts w:ascii="Arial" w:hAnsi="Arial" w:cs="Arial"/>
          <w:sz w:val="16"/>
          <w:szCs w:val="16"/>
        </w:rPr>
        <w:t>/pieczęć nagłówkowa Wykonawcy/</w:t>
      </w:r>
      <w:r w:rsidRPr="004277E4">
        <w:rPr>
          <w:rFonts w:ascii="Arial" w:hAnsi="Arial" w:cs="Arial"/>
          <w:sz w:val="16"/>
          <w:szCs w:val="16"/>
        </w:rPr>
        <w:tab/>
      </w:r>
      <w:r w:rsidRPr="004277E4">
        <w:rPr>
          <w:rFonts w:ascii="Arial" w:hAnsi="Arial" w:cs="Arial"/>
          <w:sz w:val="16"/>
          <w:szCs w:val="16"/>
        </w:rPr>
        <w:tab/>
      </w:r>
      <w:r w:rsidRPr="004277E4">
        <w:rPr>
          <w:rFonts w:ascii="Arial" w:hAnsi="Arial" w:cs="Arial"/>
          <w:sz w:val="16"/>
          <w:szCs w:val="16"/>
        </w:rPr>
        <w:tab/>
      </w:r>
      <w:r w:rsidRPr="004277E4">
        <w:rPr>
          <w:rFonts w:ascii="Arial" w:hAnsi="Arial" w:cs="Arial"/>
          <w:sz w:val="16"/>
          <w:szCs w:val="16"/>
        </w:rPr>
        <w:tab/>
      </w:r>
      <w:r w:rsidRPr="004277E4">
        <w:rPr>
          <w:rFonts w:ascii="Arial" w:hAnsi="Arial" w:cs="Arial"/>
          <w:sz w:val="16"/>
          <w:szCs w:val="16"/>
        </w:rPr>
        <w:tab/>
      </w:r>
      <w:r w:rsidRPr="004277E4">
        <w:rPr>
          <w:rFonts w:ascii="Arial" w:hAnsi="Arial" w:cs="Arial"/>
          <w:sz w:val="16"/>
          <w:szCs w:val="16"/>
        </w:rPr>
        <w:tab/>
      </w:r>
      <w:r w:rsidRPr="004277E4">
        <w:rPr>
          <w:rFonts w:ascii="Arial" w:hAnsi="Arial" w:cs="Arial"/>
          <w:sz w:val="16"/>
          <w:szCs w:val="16"/>
        </w:rPr>
        <w:tab/>
        <w:t>/miejscowość, data/</w:t>
      </w:r>
    </w:p>
    <w:p w14:paraId="631521E4" w14:textId="77777777" w:rsidR="009941B3" w:rsidRPr="004277E4" w:rsidRDefault="009941B3" w:rsidP="009941B3">
      <w:pPr>
        <w:jc w:val="center"/>
        <w:rPr>
          <w:rFonts w:ascii="Arial" w:hAnsi="Arial" w:cs="Arial"/>
          <w:b/>
          <w:sz w:val="20"/>
        </w:rPr>
      </w:pPr>
      <w:r w:rsidRPr="004277E4">
        <w:rPr>
          <w:rFonts w:ascii="Arial" w:hAnsi="Arial" w:cs="Arial"/>
          <w:b/>
          <w:sz w:val="20"/>
        </w:rPr>
        <w:t>PROTOKÓŁ PRZYJĘCIA-PRZEKAZANIA</w:t>
      </w:r>
    </w:p>
    <w:p w14:paraId="3CC203EA" w14:textId="77777777" w:rsidR="009941B3" w:rsidRPr="004277E4" w:rsidRDefault="009941B3" w:rsidP="009941B3">
      <w:pPr>
        <w:rPr>
          <w:rFonts w:ascii="Arial" w:hAnsi="Arial" w:cs="Arial"/>
          <w:sz w:val="20"/>
        </w:rPr>
      </w:pPr>
    </w:p>
    <w:p w14:paraId="7A1D0AE9" w14:textId="77777777" w:rsidR="009941B3" w:rsidRPr="004277E4" w:rsidRDefault="009941B3" w:rsidP="009941B3">
      <w:pPr>
        <w:rPr>
          <w:rFonts w:ascii="Arial" w:hAnsi="Arial" w:cs="Arial"/>
          <w:sz w:val="20"/>
        </w:rPr>
      </w:pPr>
      <w:r w:rsidRPr="004277E4">
        <w:rPr>
          <w:rFonts w:ascii="Arial" w:hAnsi="Arial" w:cs="Arial"/>
          <w:sz w:val="20"/>
        </w:rPr>
        <w:t>Zgodnie z umową nr…………………………….…… zawartą w dniu…………………………. pomiędzy:</w:t>
      </w:r>
    </w:p>
    <w:p w14:paraId="473883DB" w14:textId="77777777" w:rsidR="009941B3" w:rsidRPr="004277E4" w:rsidRDefault="009941B3" w:rsidP="009941B3">
      <w:pPr>
        <w:rPr>
          <w:rFonts w:ascii="Arial" w:hAnsi="Arial" w:cs="Arial"/>
          <w:sz w:val="20"/>
        </w:rPr>
      </w:pPr>
      <w:r w:rsidRPr="004277E4">
        <w:rPr>
          <w:rFonts w:ascii="Arial" w:hAnsi="Arial" w:cs="Arial"/>
          <w:sz w:val="20"/>
        </w:rPr>
        <w:t>Zamawiającym: …………………………………………………………………………………………………</w:t>
      </w:r>
    </w:p>
    <w:p w14:paraId="5E274219" w14:textId="77777777" w:rsidR="009941B3" w:rsidRPr="004277E4" w:rsidRDefault="009941B3" w:rsidP="009941B3">
      <w:pPr>
        <w:rPr>
          <w:rFonts w:ascii="Arial" w:hAnsi="Arial" w:cs="Arial"/>
          <w:sz w:val="20"/>
        </w:rPr>
      </w:pPr>
      <w:r w:rsidRPr="004277E4">
        <w:rPr>
          <w:rFonts w:ascii="Arial" w:hAnsi="Arial" w:cs="Arial"/>
          <w:sz w:val="20"/>
        </w:rPr>
        <w:t>a Wykonawcą: …………………………………………………….……………………………………………</w:t>
      </w:r>
    </w:p>
    <w:p w14:paraId="231F953F" w14:textId="77777777" w:rsidR="009941B3" w:rsidRPr="004277E4" w:rsidRDefault="009941B3" w:rsidP="009941B3">
      <w:pPr>
        <w:rPr>
          <w:rFonts w:ascii="Arial" w:hAnsi="Arial" w:cs="Arial"/>
          <w:sz w:val="20"/>
        </w:rPr>
      </w:pPr>
      <w:r w:rsidRPr="004277E4">
        <w:rPr>
          <w:rFonts w:ascii="Arial" w:hAnsi="Arial" w:cs="Arial"/>
          <w:sz w:val="20"/>
        </w:rPr>
        <w:t>Odbiorca/Zamawiający : ……………………………………………..……………..…………… potwierdza wykonanie przedmiotu zamówienia:</w:t>
      </w:r>
    </w:p>
    <w:p w14:paraId="0DAD5567" w14:textId="77777777" w:rsidR="009941B3" w:rsidRPr="004277E4" w:rsidRDefault="009941B3" w:rsidP="009941B3">
      <w:pPr>
        <w:spacing w:after="0"/>
        <w:jc w:val="right"/>
        <w:rPr>
          <w:b/>
        </w:rPr>
      </w:pPr>
      <w:r w:rsidRPr="004277E4">
        <w:rPr>
          <w:b/>
        </w:rPr>
        <w:t>*Komisja w składzie:</w:t>
      </w:r>
    </w:p>
    <w:p w14:paraId="4DB1F6C8" w14:textId="77777777" w:rsidR="009941B3" w:rsidRPr="004277E4" w:rsidRDefault="009941B3" w:rsidP="009941B3">
      <w:pPr>
        <w:numPr>
          <w:ilvl w:val="0"/>
          <w:numId w:val="113"/>
        </w:numPr>
        <w:spacing w:after="0"/>
        <w:jc w:val="right"/>
      </w:pPr>
      <w:r w:rsidRPr="004277E4">
        <w:t>………………………………</w:t>
      </w:r>
    </w:p>
    <w:p w14:paraId="3F55307F" w14:textId="77777777" w:rsidR="009941B3" w:rsidRPr="004277E4" w:rsidRDefault="009941B3" w:rsidP="009941B3">
      <w:pPr>
        <w:numPr>
          <w:ilvl w:val="0"/>
          <w:numId w:val="113"/>
        </w:numPr>
        <w:spacing w:after="0"/>
        <w:jc w:val="right"/>
      </w:pPr>
      <w:r w:rsidRPr="004277E4">
        <w:t>………………………………</w:t>
      </w:r>
    </w:p>
    <w:p w14:paraId="423249CF" w14:textId="77777777" w:rsidR="009941B3" w:rsidRPr="004277E4" w:rsidRDefault="009941B3" w:rsidP="009941B3">
      <w:pPr>
        <w:numPr>
          <w:ilvl w:val="0"/>
          <w:numId w:val="113"/>
        </w:numPr>
        <w:spacing w:after="0"/>
        <w:jc w:val="right"/>
      </w:pPr>
      <w:r w:rsidRPr="004277E4">
        <w:t>………………………………</w:t>
      </w:r>
    </w:p>
    <w:p w14:paraId="1E466397" w14:textId="77777777" w:rsidR="009941B3" w:rsidRPr="004277E4" w:rsidRDefault="009941B3" w:rsidP="009941B3">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9941B3" w:rsidRPr="004277E4" w14:paraId="66F0BCBF" w14:textId="77777777" w:rsidTr="00694515">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0D676616" w14:textId="77777777" w:rsidR="009941B3" w:rsidRPr="004277E4" w:rsidRDefault="009941B3" w:rsidP="00694515">
            <w:pPr>
              <w:jc w:val="center"/>
              <w:rPr>
                <w:b/>
              </w:rPr>
            </w:pPr>
            <w:r w:rsidRPr="004277E4">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52C3FF61" w14:textId="77777777" w:rsidR="009941B3" w:rsidRPr="004277E4" w:rsidRDefault="009941B3" w:rsidP="00694515">
            <w:pPr>
              <w:jc w:val="center"/>
              <w:rPr>
                <w:b/>
              </w:rPr>
            </w:pPr>
            <w:r w:rsidRPr="004277E4">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44291E94" w14:textId="77777777" w:rsidR="009941B3" w:rsidRPr="004277E4" w:rsidRDefault="009941B3" w:rsidP="00694515">
            <w:pPr>
              <w:jc w:val="center"/>
              <w:rPr>
                <w:b/>
              </w:rPr>
            </w:pPr>
            <w:r w:rsidRPr="004277E4">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7886F4A5" w14:textId="77777777" w:rsidR="009941B3" w:rsidRPr="004277E4" w:rsidRDefault="009941B3" w:rsidP="00694515">
            <w:pPr>
              <w:jc w:val="center"/>
              <w:rPr>
                <w:b/>
              </w:rPr>
            </w:pPr>
            <w:r w:rsidRPr="004277E4">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6C6458D2" w14:textId="77777777" w:rsidR="009941B3" w:rsidRPr="004277E4" w:rsidRDefault="009941B3" w:rsidP="00694515">
            <w:pPr>
              <w:jc w:val="center"/>
              <w:rPr>
                <w:b/>
              </w:rPr>
            </w:pPr>
            <w:r w:rsidRPr="004277E4">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60B06C4B" w14:textId="77777777" w:rsidR="009941B3" w:rsidRPr="004277E4" w:rsidRDefault="009941B3" w:rsidP="00694515">
            <w:pPr>
              <w:jc w:val="center"/>
              <w:rPr>
                <w:b/>
              </w:rPr>
            </w:pPr>
            <w:r w:rsidRPr="004277E4">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6B376AC3" w14:textId="77777777" w:rsidR="009941B3" w:rsidRPr="004277E4" w:rsidRDefault="009941B3" w:rsidP="00694515">
            <w:pPr>
              <w:jc w:val="center"/>
              <w:rPr>
                <w:b/>
              </w:rPr>
            </w:pPr>
            <w:r w:rsidRPr="004277E4">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48079BCC" w14:textId="77777777" w:rsidR="009941B3" w:rsidRPr="004277E4" w:rsidRDefault="009941B3" w:rsidP="00694515">
            <w:pPr>
              <w:jc w:val="center"/>
              <w:rPr>
                <w:b/>
              </w:rPr>
            </w:pPr>
            <w:r w:rsidRPr="004277E4">
              <w:rPr>
                <w:b/>
              </w:rPr>
              <w:t>Symbol indeksowy JIM***</w:t>
            </w:r>
          </w:p>
        </w:tc>
      </w:tr>
      <w:tr w:rsidR="009941B3" w:rsidRPr="004277E4" w14:paraId="18AF4CE4" w14:textId="77777777" w:rsidTr="00694515">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3C85CAD9" w14:textId="77777777" w:rsidR="009941B3" w:rsidRPr="004277E4" w:rsidRDefault="009941B3" w:rsidP="00694515">
            <w:pPr>
              <w:spacing w:after="100" w:afterAutospacing="1"/>
              <w:jc w:val="center"/>
              <w:rPr>
                <w:b/>
                <w:i/>
              </w:rPr>
            </w:pPr>
            <w:r w:rsidRPr="004277E4">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73C3AA0A" w14:textId="77777777" w:rsidR="009941B3" w:rsidRPr="004277E4" w:rsidRDefault="009941B3" w:rsidP="00694515">
            <w:pPr>
              <w:spacing w:after="100" w:afterAutospacing="1"/>
              <w:jc w:val="center"/>
              <w:rPr>
                <w:b/>
                <w:i/>
              </w:rPr>
            </w:pPr>
            <w:r w:rsidRPr="004277E4">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345F3F37" w14:textId="77777777" w:rsidR="009941B3" w:rsidRPr="004277E4" w:rsidRDefault="009941B3" w:rsidP="00694515">
            <w:pPr>
              <w:spacing w:after="100" w:afterAutospacing="1"/>
              <w:jc w:val="center"/>
              <w:rPr>
                <w:b/>
                <w:i/>
              </w:rPr>
            </w:pPr>
            <w:r w:rsidRPr="004277E4">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4508E4F1" w14:textId="77777777" w:rsidR="009941B3" w:rsidRPr="004277E4" w:rsidRDefault="009941B3" w:rsidP="00694515">
            <w:pPr>
              <w:spacing w:after="100" w:afterAutospacing="1"/>
              <w:jc w:val="center"/>
              <w:rPr>
                <w:b/>
                <w:i/>
              </w:rPr>
            </w:pPr>
            <w:r w:rsidRPr="004277E4">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0143C1BA" w14:textId="77777777" w:rsidR="009941B3" w:rsidRPr="004277E4" w:rsidRDefault="009941B3" w:rsidP="00694515">
            <w:pPr>
              <w:spacing w:after="100" w:afterAutospacing="1"/>
              <w:jc w:val="center"/>
              <w:rPr>
                <w:b/>
                <w:i/>
              </w:rPr>
            </w:pPr>
            <w:r w:rsidRPr="004277E4">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1F6BBDAF" w14:textId="77777777" w:rsidR="009941B3" w:rsidRPr="004277E4" w:rsidRDefault="009941B3" w:rsidP="00694515">
            <w:pPr>
              <w:spacing w:after="100" w:afterAutospacing="1"/>
              <w:jc w:val="center"/>
              <w:rPr>
                <w:b/>
                <w:i/>
              </w:rPr>
            </w:pPr>
            <w:r w:rsidRPr="004277E4">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0358B680" w14:textId="77777777" w:rsidR="009941B3" w:rsidRPr="004277E4" w:rsidRDefault="009941B3" w:rsidP="00694515">
            <w:pPr>
              <w:spacing w:after="100" w:afterAutospacing="1"/>
              <w:jc w:val="center"/>
              <w:rPr>
                <w:b/>
                <w:i/>
              </w:rPr>
            </w:pPr>
            <w:r w:rsidRPr="004277E4">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7D5DF5E5" w14:textId="77777777" w:rsidR="009941B3" w:rsidRPr="004277E4" w:rsidRDefault="009941B3" w:rsidP="00694515">
            <w:pPr>
              <w:spacing w:after="100" w:afterAutospacing="1"/>
              <w:jc w:val="center"/>
              <w:rPr>
                <w:b/>
                <w:i/>
              </w:rPr>
            </w:pPr>
            <w:r w:rsidRPr="004277E4">
              <w:rPr>
                <w:b/>
                <w:i/>
              </w:rPr>
              <w:t>8</w:t>
            </w:r>
          </w:p>
        </w:tc>
      </w:tr>
      <w:tr w:rsidR="009941B3" w:rsidRPr="004277E4" w14:paraId="7756E039" w14:textId="77777777" w:rsidTr="00694515">
        <w:tc>
          <w:tcPr>
            <w:tcW w:w="236" w:type="dxa"/>
            <w:tcBorders>
              <w:top w:val="single" w:sz="4" w:space="0" w:color="000000"/>
              <w:left w:val="single" w:sz="12" w:space="0" w:color="auto"/>
              <w:bottom w:val="single" w:sz="4" w:space="0" w:color="000000"/>
              <w:right w:val="single" w:sz="4" w:space="0" w:color="000000"/>
            </w:tcBorders>
            <w:vAlign w:val="center"/>
            <w:hideMark/>
          </w:tcPr>
          <w:p w14:paraId="182577E9" w14:textId="77777777" w:rsidR="009941B3" w:rsidRPr="004277E4" w:rsidRDefault="009941B3" w:rsidP="00694515">
            <w:pPr>
              <w:jc w:val="center"/>
            </w:pPr>
            <w:r w:rsidRPr="004277E4">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7075D825" w14:textId="77777777" w:rsidR="009941B3" w:rsidRPr="004277E4" w:rsidRDefault="009941B3" w:rsidP="00694515">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3F1ED9D" w14:textId="77777777" w:rsidR="009941B3" w:rsidRPr="004277E4" w:rsidRDefault="009941B3" w:rsidP="00694515">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33588B6" w14:textId="77777777" w:rsidR="009941B3" w:rsidRPr="004277E4" w:rsidRDefault="009941B3" w:rsidP="00694515">
            <w:pPr>
              <w:jc w:val="center"/>
            </w:pPr>
          </w:p>
        </w:tc>
        <w:tc>
          <w:tcPr>
            <w:tcW w:w="1520" w:type="dxa"/>
            <w:tcBorders>
              <w:top w:val="single" w:sz="4" w:space="0" w:color="000000"/>
              <w:left w:val="single" w:sz="4" w:space="0" w:color="000000"/>
              <w:bottom w:val="single" w:sz="4" w:space="0" w:color="000000"/>
              <w:right w:val="single" w:sz="4" w:space="0" w:color="000000"/>
            </w:tcBorders>
          </w:tcPr>
          <w:p w14:paraId="57CA7E84" w14:textId="77777777" w:rsidR="009941B3" w:rsidRPr="004277E4" w:rsidRDefault="009941B3" w:rsidP="00694515">
            <w:pPr>
              <w:jc w:val="center"/>
            </w:pPr>
          </w:p>
        </w:tc>
        <w:tc>
          <w:tcPr>
            <w:tcW w:w="1417" w:type="dxa"/>
            <w:tcBorders>
              <w:top w:val="single" w:sz="4" w:space="0" w:color="000000"/>
              <w:left w:val="single" w:sz="4" w:space="0" w:color="000000"/>
              <w:bottom w:val="single" w:sz="4" w:space="0" w:color="000000"/>
              <w:right w:val="single" w:sz="4" w:space="0" w:color="000000"/>
            </w:tcBorders>
          </w:tcPr>
          <w:p w14:paraId="0E6463F9" w14:textId="77777777" w:rsidR="009941B3" w:rsidRPr="004277E4" w:rsidRDefault="009941B3" w:rsidP="00694515">
            <w:pPr>
              <w:jc w:val="center"/>
            </w:pPr>
          </w:p>
        </w:tc>
        <w:tc>
          <w:tcPr>
            <w:tcW w:w="1642" w:type="dxa"/>
            <w:tcBorders>
              <w:top w:val="single" w:sz="4" w:space="0" w:color="000000"/>
              <w:left w:val="single" w:sz="4" w:space="0" w:color="000000"/>
              <w:bottom w:val="single" w:sz="4" w:space="0" w:color="000000"/>
              <w:right w:val="single" w:sz="4" w:space="0" w:color="000000"/>
            </w:tcBorders>
          </w:tcPr>
          <w:p w14:paraId="3C5C0F04" w14:textId="77777777" w:rsidR="009941B3" w:rsidRPr="004277E4" w:rsidRDefault="009941B3" w:rsidP="00694515">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32B8D1D6" w14:textId="77777777" w:rsidR="009941B3" w:rsidRPr="004277E4" w:rsidRDefault="009941B3" w:rsidP="00694515">
            <w:pPr>
              <w:jc w:val="center"/>
            </w:pPr>
          </w:p>
        </w:tc>
      </w:tr>
      <w:tr w:rsidR="009941B3" w:rsidRPr="004277E4" w14:paraId="3C4B7E38" w14:textId="77777777" w:rsidTr="00694515">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5AE4D09C" w14:textId="77777777" w:rsidR="009941B3" w:rsidRPr="004277E4" w:rsidRDefault="009941B3" w:rsidP="00694515">
            <w:pPr>
              <w:jc w:val="center"/>
            </w:pPr>
            <w:r w:rsidRPr="004277E4">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1723CBB6" w14:textId="77777777" w:rsidR="009941B3" w:rsidRPr="004277E4" w:rsidRDefault="009941B3" w:rsidP="00694515">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534AD331" w14:textId="77777777" w:rsidR="009941B3" w:rsidRPr="004277E4" w:rsidRDefault="009941B3" w:rsidP="00694515">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7894E2FA" w14:textId="77777777" w:rsidR="009941B3" w:rsidRPr="004277E4" w:rsidRDefault="009941B3" w:rsidP="00694515">
            <w:pPr>
              <w:jc w:val="center"/>
            </w:pPr>
          </w:p>
        </w:tc>
        <w:tc>
          <w:tcPr>
            <w:tcW w:w="1520" w:type="dxa"/>
            <w:tcBorders>
              <w:top w:val="single" w:sz="4" w:space="0" w:color="000000"/>
              <w:left w:val="single" w:sz="4" w:space="0" w:color="000000"/>
              <w:bottom w:val="single" w:sz="4" w:space="0" w:color="000000"/>
              <w:right w:val="single" w:sz="4" w:space="0" w:color="000000"/>
            </w:tcBorders>
          </w:tcPr>
          <w:p w14:paraId="02D48B68" w14:textId="77777777" w:rsidR="009941B3" w:rsidRPr="004277E4" w:rsidRDefault="009941B3" w:rsidP="00694515">
            <w:pPr>
              <w:jc w:val="center"/>
            </w:pPr>
          </w:p>
        </w:tc>
        <w:tc>
          <w:tcPr>
            <w:tcW w:w="1417" w:type="dxa"/>
            <w:tcBorders>
              <w:top w:val="single" w:sz="4" w:space="0" w:color="000000"/>
              <w:left w:val="single" w:sz="4" w:space="0" w:color="000000"/>
              <w:bottom w:val="single" w:sz="4" w:space="0" w:color="000000"/>
              <w:right w:val="single" w:sz="4" w:space="0" w:color="000000"/>
            </w:tcBorders>
          </w:tcPr>
          <w:p w14:paraId="2EF4CE8D" w14:textId="77777777" w:rsidR="009941B3" w:rsidRPr="004277E4" w:rsidRDefault="009941B3" w:rsidP="00694515">
            <w:pPr>
              <w:jc w:val="center"/>
            </w:pPr>
          </w:p>
        </w:tc>
        <w:tc>
          <w:tcPr>
            <w:tcW w:w="1642" w:type="dxa"/>
            <w:tcBorders>
              <w:top w:val="single" w:sz="4" w:space="0" w:color="000000"/>
              <w:left w:val="single" w:sz="4" w:space="0" w:color="000000"/>
              <w:bottom w:val="single" w:sz="4" w:space="0" w:color="000000"/>
              <w:right w:val="single" w:sz="4" w:space="0" w:color="000000"/>
            </w:tcBorders>
          </w:tcPr>
          <w:p w14:paraId="00A4D2CB" w14:textId="77777777" w:rsidR="009941B3" w:rsidRPr="004277E4" w:rsidRDefault="009941B3" w:rsidP="00694515">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4E375883" w14:textId="77777777" w:rsidR="009941B3" w:rsidRPr="004277E4" w:rsidRDefault="009941B3" w:rsidP="00694515">
            <w:pPr>
              <w:jc w:val="center"/>
            </w:pPr>
          </w:p>
        </w:tc>
      </w:tr>
    </w:tbl>
    <w:p w14:paraId="37360D7A"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Uwagi: ……………………………………………………………………………………………………………………</w:t>
      </w:r>
    </w:p>
    <w:p w14:paraId="2FAFC0B6"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Nr faktury : ……………………………………..</w:t>
      </w:r>
    </w:p>
    <w:p w14:paraId="0480D339"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Protokół sporządzono w trzech jednobrzmiących egzemplarzach dla:</w:t>
      </w:r>
    </w:p>
    <w:p w14:paraId="5D33E1A9"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Egz. Nr 1 – Zamawiający: Centrum Zasobów Cyberprzestrzeni Sił Zbrojnych</w:t>
      </w:r>
    </w:p>
    <w:p w14:paraId="2A64F3D3"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Egz. Nr 2 – Wykonawca</w:t>
      </w:r>
    </w:p>
    <w:p w14:paraId="7DEAC0E9" w14:textId="77777777" w:rsidR="009941B3" w:rsidRPr="004277E4" w:rsidRDefault="009941B3" w:rsidP="009941B3">
      <w:pPr>
        <w:rPr>
          <w:rFonts w:ascii="Arial" w:eastAsia="Calibri" w:hAnsi="Arial" w:cs="Arial"/>
          <w:sz w:val="18"/>
          <w:szCs w:val="18"/>
        </w:rPr>
      </w:pPr>
      <w:r w:rsidRPr="004277E4">
        <w:rPr>
          <w:rFonts w:ascii="Arial" w:eastAsia="Calibri" w:hAnsi="Arial" w:cs="Arial"/>
          <w:sz w:val="18"/>
          <w:szCs w:val="18"/>
        </w:rPr>
        <w:t>Egz. Nr 3 - Odbiorca</w:t>
      </w:r>
    </w:p>
    <w:p w14:paraId="31F7B3FD" w14:textId="77777777" w:rsidR="009941B3" w:rsidRPr="004277E4" w:rsidRDefault="009941B3" w:rsidP="009941B3">
      <w:pPr>
        <w:tabs>
          <w:tab w:val="left" w:pos="6645"/>
        </w:tabs>
        <w:rPr>
          <w:rFonts w:ascii="Arial" w:eastAsia="Calibri" w:hAnsi="Arial" w:cs="Arial"/>
          <w:b/>
          <w:sz w:val="18"/>
          <w:szCs w:val="18"/>
        </w:rPr>
      </w:pPr>
      <w:r w:rsidRPr="004277E4">
        <w:rPr>
          <w:rFonts w:ascii="Arial" w:eastAsia="Calibri" w:hAnsi="Arial" w:cs="Arial"/>
          <w:b/>
          <w:sz w:val="18"/>
          <w:szCs w:val="18"/>
        </w:rPr>
        <w:t>WYKONAWCA</w:t>
      </w:r>
      <w:r w:rsidRPr="004277E4">
        <w:rPr>
          <w:rFonts w:ascii="Arial" w:eastAsia="Calibri" w:hAnsi="Arial" w:cs="Arial"/>
          <w:b/>
          <w:sz w:val="18"/>
          <w:szCs w:val="18"/>
        </w:rPr>
        <w:tab/>
        <w:t xml:space="preserve">        ODBIORCA</w:t>
      </w:r>
    </w:p>
    <w:p w14:paraId="06C0C8CE" w14:textId="77777777" w:rsidR="009941B3" w:rsidRPr="004277E4" w:rsidRDefault="009941B3" w:rsidP="009941B3">
      <w:pPr>
        <w:ind w:left="4963" w:firstLine="709"/>
        <w:rPr>
          <w:rFonts w:ascii="Arial" w:hAnsi="Arial" w:cs="Arial"/>
          <w:b/>
          <w:szCs w:val="24"/>
        </w:rPr>
      </w:pPr>
    </w:p>
    <w:p w14:paraId="2CE43CC9" w14:textId="77777777" w:rsidR="009941B3" w:rsidRPr="004277E4" w:rsidRDefault="009941B3" w:rsidP="009941B3">
      <w:pPr>
        <w:tabs>
          <w:tab w:val="left" w:pos="3167"/>
          <w:tab w:val="center" w:pos="4536"/>
          <w:tab w:val="right" w:pos="9072"/>
        </w:tabs>
        <w:spacing w:after="0"/>
        <w:rPr>
          <w:rFonts w:ascii="Times New Roman" w:eastAsia="Times New Roman" w:hAnsi="Times New Roman" w:cs="Times New Roman"/>
          <w:sz w:val="16"/>
          <w:szCs w:val="16"/>
        </w:rPr>
      </w:pPr>
      <w:r w:rsidRPr="004277E4">
        <w:rPr>
          <w:rFonts w:ascii="Times New Roman" w:eastAsia="Times New Roman" w:hAnsi="Times New Roman" w:cs="Times New Roman"/>
          <w:sz w:val="16"/>
          <w:szCs w:val="16"/>
        </w:rPr>
        <w:t>*   podpisy Komisji, gdy jest powołana</w:t>
      </w:r>
    </w:p>
    <w:p w14:paraId="4AFCBC77" w14:textId="77777777" w:rsidR="009941B3" w:rsidRPr="004277E4" w:rsidRDefault="009941B3" w:rsidP="009941B3">
      <w:pPr>
        <w:tabs>
          <w:tab w:val="left" w:pos="3167"/>
          <w:tab w:val="center" w:pos="4536"/>
          <w:tab w:val="right" w:pos="9072"/>
        </w:tabs>
        <w:spacing w:after="0"/>
        <w:rPr>
          <w:rFonts w:ascii="Times New Roman" w:eastAsia="Times New Roman" w:hAnsi="Times New Roman" w:cs="Times New Roman"/>
          <w:sz w:val="16"/>
          <w:szCs w:val="16"/>
        </w:rPr>
      </w:pPr>
      <w:r w:rsidRPr="004277E4">
        <w:rPr>
          <w:rFonts w:ascii="Times New Roman" w:eastAsia="Times New Roman" w:hAnsi="Times New Roman" w:cs="Times New Roman"/>
          <w:sz w:val="16"/>
          <w:szCs w:val="16"/>
        </w:rPr>
        <w:t>** uzupełnia Wykonawca umowy/zamówienia.</w:t>
      </w:r>
    </w:p>
    <w:p w14:paraId="5CD70C14" w14:textId="77777777" w:rsidR="009941B3" w:rsidRPr="004277E4" w:rsidRDefault="009941B3" w:rsidP="009941B3">
      <w:pPr>
        <w:tabs>
          <w:tab w:val="left" w:pos="3167"/>
          <w:tab w:val="center" w:pos="4536"/>
          <w:tab w:val="right" w:pos="9072"/>
        </w:tabs>
        <w:spacing w:after="0"/>
        <w:rPr>
          <w:rFonts w:ascii="Times New Roman" w:eastAsia="Times New Roman" w:hAnsi="Times New Roman" w:cs="Times New Roman"/>
          <w:sz w:val="16"/>
          <w:szCs w:val="16"/>
        </w:rPr>
      </w:pPr>
      <w:r w:rsidRPr="004277E4">
        <w:rPr>
          <w:rFonts w:ascii="Times New Roman" w:eastAsia="Times New Roman" w:hAnsi="Times New Roman" w:cs="Times New Roman"/>
          <w:sz w:val="16"/>
          <w:szCs w:val="16"/>
        </w:rPr>
        <w:t>*** uzupełnia pododdział po przyjęciu i weryfikacji dostawy na egzemplarzu dla Odbiorcy i Zamawiającego.</w:t>
      </w:r>
    </w:p>
    <w:p w14:paraId="40F735DB" w14:textId="77777777" w:rsidR="009941B3" w:rsidRPr="004277E4" w:rsidRDefault="009941B3" w:rsidP="009941B3">
      <w:pPr>
        <w:tabs>
          <w:tab w:val="left" w:pos="3167"/>
          <w:tab w:val="center" w:pos="4536"/>
          <w:tab w:val="right" w:pos="9072"/>
        </w:tabs>
        <w:spacing w:after="0"/>
        <w:rPr>
          <w:rFonts w:ascii="Times New Roman" w:eastAsia="Times New Roman" w:hAnsi="Times New Roman" w:cs="Times New Roman"/>
          <w:sz w:val="16"/>
          <w:szCs w:val="16"/>
        </w:rPr>
      </w:pPr>
    </w:p>
    <w:p w14:paraId="66D9DD2F" w14:textId="77777777" w:rsidR="009941B3" w:rsidRPr="004277E4" w:rsidRDefault="009941B3" w:rsidP="009941B3">
      <w:pPr>
        <w:tabs>
          <w:tab w:val="left" w:pos="3167"/>
          <w:tab w:val="center" w:pos="4536"/>
          <w:tab w:val="right" w:pos="9072"/>
        </w:tabs>
        <w:spacing w:after="0"/>
        <w:rPr>
          <w:rFonts w:ascii="Times New Roman" w:eastAsia="Times New Roman" w:hAnsi="Times New Roman" w:cs="Times New Roman"/>
          <w:sz w:val="16"/>
          <w:szCs w:val="16"/>
        </w:rPr>
      </w:pPr>
    </w:p>
    <w:p w14:paraId="4F0750FB" w14:textId="77777777" w:rsidR="009941B3" w:rsidRPr="004277E4" w:rsidRDefault="009941B3" w:rsidP="009941B3">
      <w:pPr>
        <w:rPr>
          <w:rFonts w:ascii="Arial" w:hAnsi="Arial" w:cs="Arial"/>
          <w:b/>
        </w:rPr>
      </w:pPr>
      <w:r w:rsidRPr="004277E4">
        <w:rPr>
          <w:rFonts w:ascii="Arial" w:hAnsi="Arial" w:cs="Arial"/>
          <w:b/>
        </w:rPr>
        <w:br w:type="page"/>
      </w:r>
    </w:p>
    <w:p w14:paraId="66BA7F27" w14:textId="77777777" w:rsidR="009941B3" w:rsidRPr="004277E4" w:rsidRDefault="009941B3" w:rsidP="009941B3">
      <w:pPr>
        <w:jc w:val="right"/>
        <w:rPr>
          <w:rFonts w:ascii="Arial" w:hAnsi="Arial" w:cs="Arial"/>
          <w:b/>
        </w:rPr>
      </w:pPr>
      <w:r w:rsidRPr="004277E4">
        <w:rPr>
          <w:rFonts w:ascii="Arial" w:hAnsi="Arial" w:cs="Arial"/>
          <w:b/>
        </w:rPr>
        <w:lastRenderedPageBreak/>
        <w:t xml:space="preserve">Załącznik nr 4 do umowy </w:t>
      </w:r>
    </w:p>
    <w:p w14:paraId="1BACF06F" w14:textId="77777777" w:rsidR="009941B3" w:rsidRPr="004277E4" w:rsidRDefault="009941B3" w:rsidP="009941B3">
      <w:pPr>
        <w:jc w:val="right"/>
        <w:rPr>
          <w:rFonts w:ascii="Arial" w:hAnsi="Arial" w:cs="Arial"/>
          <w:b/>
        </w:rPr>
      </w:pPr>
    </w:p>
    <w:p w14:paraId="54909010" w14:textId="77777777" w:rsidR="009941B3" w:rsidRPr="004277E4" w:rsidRDefault="009941B3" w:rsidP="009941B3">
      <w:pPr>
        <w:jc w:val="center"/>
        <w:rPr>
          <w:rFonts w:ascii="Arial" w:hAnsi="Arial" w:cs="Arial"/>
          <w:b/>
        </w:rPr>
      </w:pPr>
      <w:r w:rsidRPr="004277E4">
        <w:rPr>
          <w:rFonts w:ascii="Arial" w:hAnsi="Arial" w:cs="Arial"/>
          <w:b/>
        </w:rPr>
        <w:t>Wymagania w zakresie znakowania kodem kreskowym</w:t>
      </w:r>
    </w:p>
    <w:p w14:paraId="48F3A96D" w14:textId="77777777" w:rsidR="009941B3" w:rsidRPr="004277E4" w:rsidRDefault="009941B3" w:rsidP="009941B3">
      <w:pPr>
        <w:jc w:val="right"/>
        <w:rPr>
          <w:rFonts w:ascii="Arial" w:hAnsi="Arial" w:cs="Arial"/>
          <w:b/>
        </w:rPr>
      </w:pPr>
    </w:p>
    <w:p w14:paraId="46B79EDA" w14:textId="77777777" w:rsidR="009941B3" w:rsidRPr="004277E4" w:rsidRDefault="009941B3" w:rsidP="009941B3">
      <w:pPr>
        <w:jc w:val="both"/>
        <w:rPr>
          <w:rFonts w:ascii="Arial" w:hAnsi="Arial" w:cs="Arial"/>
          <w:b/>
        </w:rPr>
      </w:pPr>
      <w:r w:rsidRPr="004277E4">
        <w:rPr>
          <w:rFonts w:ascii="Arial" w:hAnsi="Arial" w:cs="Arial"/>
          <w:b/>
          <w:bCs/>
        </w:rPr>
        <w:t xml:space="preserve">Określa decyzja Nr 89/MON Ministra Obrony Narodowej z dnia 11 września 2023 roku </w:t>
      </w:r>
      <w:r w:rsidRPr="004277E4">
        <w:rPr>
          <w:rFonts w:ascii="Arial" w:hAnsi="Arial" w:cs="Arial"/>
          <w:b/>
          <w:bCs/>
        </w:rPr>
        <w:br/>
        <w:t>w sprawie wytycznych określających wymagania w zakresie znakowania kodem kreskowym wyrobów dostarczanych do resortu obrony narodowej (Dz. Urz. Min. Obr. Nar. z 2023 r. poz. 103).</w:t>
      </w:r>
    </w:p>
    <w:p w14:paraId="0D55EC63" w14:textId="77777777" w:rsidR="009941B3" w:rsidRPr="004277E4" w:rsidRDefault="009941B3" w:rsidP="009941B3">
      <w:pPr>
        <w:jc w:val="right"/>
        <w:rPr>
          <w:rFonts w:ascii="Arial" w:hAnsi="Arial" w:cs="Arial"/>
          <w:b/>
        </w:rPr>
      </w:pPr>
    </w:p>
    <w:p w14:paraId="345A479D" w14:textId="77777777" w:rsidR="009941B3" w:rsidRPr="004277E4" w:rsidRDefault="009941B3" w:rsidP="009941B3">
      <w:pPr>
        <w:jc w:val="right"/>
        <w:rPr>
          <w:rFonts w:ascii="Arial" w:hAnsi="Arial" w:cs="Arial"/>
          <w:b/>
        </w:rPr>
      </w:pPr>
    </w:p>
    <w:p w14:paraId="067A2DFA" w14:textId="77777777" w:rsidR="009941B3" w:rsidRPr="004277E4" w:rsidRDefault="009941B3" w:rsidP="009941B3">
      <w:pPr>
        <w:jc w:val="right"/>
        <w:rPr>
          <w:rFonts w:ascii="Arial" w:hAnsi="Arial" w:cs="Arial"/>
          <w:b/>
        </w:rPr>
      </w:pPr>
    </w:p>
    <w:p w14:paraId="18427E6E" w14:textId="77777777" w:rsidR="009941B3" w:rsidRPr="004277E4" w:rsidRDefault="009941B3" w:rsidP="009941B3">
      <w:pPr>
        <w:jc w:val="right"/>
        <w:rPr>
          <w:rFonts w:ascii="Arial" w:hAnsi="Arial" w:cs="Arial"/>
          <w:b/>
        </w:rPr>
      </w:pPr>
    </w:p>
    <w:p w14:paraId="49F8F4B0" w14:textId="77777777" w:rsidR="009941B3" w:rsidRPr="004277E4" w:rsidRDefault="009941B3" w:rsidP="009941B3">
      <w:pPr>
        <w:jc w:val="right"/>
        <w:rPr>
          <w:rFonts w:ascii="Arial" w:hAnsi="Arial" w:cs="Arial"/>
          <w:b/>
        </w:rPr>
      </w:pPr>
    </w:p>
    <w:p w14:paraId="6ECFDCA6" w14:textId="77777777" w:rsidR="009941B3" w:rsidRPr="004277E4" w:rsidRDefault="009941B3" w:rsidP="009941B3">
      <w:pPr>
        <w:jc w:val="right"/>
        <w:rPr>
          <w:rFonts w:ascii="Arial" w:hAnsi="Arial" w:cs="Arial"/>
          <w:b/>
        </w:rPr>
      </w:pPr>
    </w:p>
    <w:p w14:paraId="3750CEE8" w14:textId="77777777" w:rsidR="009941B3" w:rsidRPr="004277E4" w:rsidRDefault="009941B3" w:rsidP="009941B3">
      <w:pPr>
        <w:jc w:val="right"/>
        <w:rPr>
          <w:rFonts w:ascii="Arial" w:hAnsi="Arial" w:cs="Arial"/>
          <w:b/>
        </w:rPr>
      </w:pPr>
    </w:p>
    <w:p w14:paraId="321E64D6" w14:textId="77777777" w:rsidR="009941B3" w:rsidRPr="004277E4" w:rsidRDefault="009941B3" w:rsidP="009941B3">
      <w:pPr>
        <w:jc w:val="right"/>
        <w:rPr>
          <w:rFonts w:ascii="Arial" w:hAnsi="Arial" w:cs="Arial"/>
          <w:b/>
        </w:rPr>
      </w:pPr>
    </w:p>
    <w:p w14:paraId="530F3551" w14:textId="77777777" w:rsidR="009941B3" w:rsidRPr="004277E4" w:rsidRDefault="009941B3" w:rsidP="009941B3">
      <w:pPr>
        <w:jc w:val="right"/>
        <w:rPr>
          <w:rFonts w:ascii="Arial" w:hAnsi="Arial" w:cs="Arial"/>
          <w:b/>
        </w:rPr>
      </w:pPr>
    </w:p>
    <w:p w14:paraId="097D3A86" w14:textId="77777777" w:rsidR="009941B3" w:rsidRPr="004277E4" w:rsidRDefault="009941B3" w:rsidP="009941B3">
      <w:pPr>
        <w:jc w:val="right"/>
        <w:rPr>
          <w:rFonts w:ascii="Arial" w:hAnsi="Arial" w:cs="Arial"/>
          <w:b/>
        </w:rPr>
      </w:pPr>
    </w:p>
    <w:p w14:paraId="243ACED8" w14:textId="77777777" w:rsidR="009941B3" w:rsidRPr="004277E4" w:rsidRDefault="009941B3" w:rsidP="009941B3">
      <w:pPr>
        <w:jc w:val="right"/>
        <w:rPr>
          <w:rFonts w:ascii="Arial" w:hAnsi="Arial" w:cs="Arial"/>
          <w:b/>
        </w:rPr>
      </w:pPr>
    </w:p>
    <w:p w14:paraId="7F1DF5BA" w14:textId="77777777" w:rsidR="009941B3" w:rsidRPr="004277E4" w:rsidRDefault="009941B3" w:rsidP="009941B3">
      <w:pPr>
        <w:jc w:val="right"/>
        <w:rPr>
          <w:rFonts w:ascii="Arial" w:hAnsi="Arial" w:cs="Arial"/>
          <w:b/>
        </w:rPr>
      </w:pPr>
    </w:p>
    <w:p w14:paraId="3B68E8CA" w14:textId="77777777" w:rsidR="009941B3" w:rsidRPr="004277E4" w:rsidRDefault="009941B3" w:rsidP="009941B3">
      <w:pPr>
        <w:jc w:val="right"/>
        <w:rPr>
          <w:rFonts w:ascii="Arial" w:hAnsi="Arial" w:cs="Arial"/>
          <w:b/>
        </w:rPr>
      </w:pPr>
    </w:p>
    <w:p w14:paraId="42B76FEA" w14:textId="77777777" w:rsidR="009941B3" w:rsidRPr="004277E4" w:rsidRDefault="009941B3" w:rsidP="009941B3">
      <w:pPr>
        <w:jc w:val="right"/>
        <w:rPr>
          <w:rFonts w:ascii="Arial" w:hAnsi="Arial" w:cs="Arial"/>
          <w:b/>
        </w:rPr>
      </w:pPr>
    </w:p>
    <w:p w14:paraId="124D3861" w14:textId="77777777" w:rsidR="009941B3" w:rsidRPr="004277E4" w:rsidRDefault="009941B3" w:rsidP="009941B3">
      <w:pPr>
        <w:jc w:val="right"/>
        <w:rPr>
          <w:rFonts w:ascii="Arial" w:hAnsi="Arial" w:cs="Arial"/>
          <w:b/>
        </w:rPr>
      </w:pPr>
    </w:p>
    <w:p w14:paraId="3778A8F2" w14:textId="77777777" w:rsidR="009941B3" w:rsidRPr="004277E4" w:rsidRDefault="009941B3" w:rsidP="009941B3">
      <w:pPr>
        <w:jc w:val="right"/>
        <w:rPr>
          <w:rFonts w:ascii="Arial" w:hAnsi="Arial" w:cs="Arial"/>
          <w:b/>
        </w:rPr>
      </w:pPr>
    </w:p>
    <w:p w14:paraId="2AF61F3C" w14:textId="77777777" w:rsidR="009941B3" w:rsidRPr="004277E4" w:rsidRDefault="009941B3" w:rsidP="009941B3">
      <w:pPr>
        <w:jc w:val="right"/>
        <w:rPr>
          <w:rFonts w:ascii="Arial" w:hAnsi="Arial" w:cs="Arial"/>
          <w:b/>
        </w:rPr>
      </w:pPr>
    </w:p>
    <w:p w14:paraId="3F191A09" w14:textId="77777777" w:rsidR="009941B3" w:rsidRPr="004277E4" w:rsidRDefault="009941B3" w:rsidP="009941B3">
      <w:pPr>
        <w:jc w:val="right"/>
        <w:rPr>
          <w:rFonts w:ascii="Arial" w:hAnsi="Arial" w:cs="Arial"/>
          <w:b/>
        </w:rPr>
      </w:pPr>
    </w:p>
    <w:p w14:paraId="4108B1EC" w14:textId="77777777" w:rsidR="009941B3" w:rsidRPr="004277E4" w:rsidRDefault="009941B3" w:rsidP="009941B3">
      <w:pPr>
        <w:jc w:val="right"/>
        <w:rPr>
          <w:rFonts w:ascii="Arial" w:hAnsi="Arial" w:cs="Arial"/>
          <w:b/>
        </w:rPr>
      </w:pPr>
    </w:p>
    <w:p w14:paraId="059E7EBC" w14:textId="77777777" w:rsidR="009941B3" w:rsidRPr="004277E4" w:rsidRDefault="009941B3" w:rsidP="009941B3">
      <w:pPr>
        <w:jc w:val="right"/>
        <w:rPr>
          <w:rFonts w:ascii="Arial" w:hAnsi="Arial" w:cs="Arial"/>
          <w:b/>
        </w:rPr>
      </w:pPr>
    </w:p>
    <w:p w14:paraId="2C70972A" w14:textId="77777777" w:rsidR="009941B3" w:rsidRPr="004277E4" w:rsidRDefault="009941B3" w:rsidP="009941B3">
      <w:pPr>
        <w:rPr>
          <w:rFonts w:ascii="Arial" w:hAnsi="Arial" w:cs="Arial"/>
          <w:b/>
        </w:rPr>
      </w:pPr>
      <w:r w:rsidRPr="004277E4">
        <w:rPr>
          <w:rFonts w:ascii="Arial" w:hAnsi="Arial" w:cs="Arial"/>
          <w:b/>
        </w:rPr>
        <w:br w:type="page"/>
      </w:r>
    </w:p>
    <w:p w14:paraId="7663E7D1" w14:textId="77777777" w:rsidR="009941B3" w:rsidRPr="004277E4" w:rsidRDefault="009941B3" w:rsidP="009941B3">
      <w:pPr>
        <w:jc w:val="right"/>
        <w:rPr>
          <w:rFonts w:ascii="Arial" w:hAnsi="Arial" w:cs="Arial"/>
          <w:b/>
          <w:szCs w:val="24"/>
        </w:rPr>
      </w:pPr>
      <w:r w:rsidRPr="004277E4">
        <w:rPr>
          <w:rFonts w:ascii="Arial" w:hAnsi="Arial" w:cs="Arial"/>
          <w:b/>
          <w:szCs w:val="24"/>
        </w:rPr>
        <w:lastRenderedPageBreak/>
        <w:t xml:space="preserve">Załącznik nr 5 – Wzór Karty Wyrobu </w:t>
      </w:r>
    </w:p>
    <w:p w14:paraId="71C13AA7" w14:textId="77777777" w:rsidR="009941B3" w:rsidRPr="004277E4" w:rsidRDefault="009941B3" w:rsidP="009941B3">
      <w:pPr>
        <w:jc w:val="center"/>
        <w:rPr>
          <w:rFonts w:ascii="Arial" w:hAnsi="Arial" w:cs="Arial"/>
          <w:b/>
          <w:bCs/>
          <w:iCs/>
        </w:rPr>
      </w:pPr>
      <w:r w:rsidRPr="004277E4">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9941B3" w:rsidRPr="004277E4" w14:paraId="2572C4C3" w14:textId="77777777" w:rsidTr="00694515">
        <w:tc>
          <w:tcPr>
            <w:tcW w:w="9322" w:type="dxa"/>
            <w:gridSpan w:val="4"/>
            <w:tcBorders>
              <w:top w:val="single" w:sz="4" w:space="0" w:color="auto"/>
              <w:left w:val="single" w:sz="4" w:space="0" w:color="auto"/>
              <w:bottom w:val="single" w:sz="4" w:space="0" w:color="auto"/>
              <w:right w:val="single" w:sz="4" w:space="0" w:color="auto"/>
            </w:tcBorders>
          </w:tcPr>
          <w:p w14:paraId="1CF41115" w14:textId="77777777" w:rsidR="009941B3" w:rsidRPr="004277E4" w:rsidRDefault="009941B3" w:rsidP="00694515">
            <w:pPr>
              <w:jc w:val="both"/>
              <w:rPr>
                <w:rFonts w:ascii="Arial" w:hAnsi="Arial" w:cs="Arial"/>
                <w:b/>
                <w:bCs/>
                <w:iCs/>
                <w:sz w:val="18"/>
                <w:szCs w:val="20"/>
              </w:rPr>
            </w:pPr>
          </w:p>
          <w:p w14:paraId="5A400235" w14:textId="77777777" w:rsidR="009941B3" w:rsidRPr="004277E4" w:rsidRDefault="009941B3" w:rsidP="00694515">
            <w:pPr>
              <w:jc w:val="both"/>
              <w:rPr>
                <w:rFonts w:ascii="Arial" w:hAnsi="Arial" w:cs="Arial"/>
                <w:b/>
                <w:bCs/>
                <w:iCs/>
                <w:sz w:val="18"/>
                <w:szCs w:val="20"/>
              </w:rPr>
            </w:pPr>
            <w:r w:rsidRPr="004277E4">
              <w:rPr>
                <w:rFonts w:ascii="Arial" w:hAnsi="Arial" w:cs="Arial"/>
                <w:b/>
                <w:bCs/>
                <w:iCs/>
                <w:sz w:val="18"/>
                <w:szCs w:val="20"/>
              </w:rPr>
              <w:t>KARTA WYROBU:</w:t>
            </w:r>
          </w:p>
          <w:p w14:paraId="64A19234" w14:textId="77777777" w:rsidR="009941B3" w:rsidRPr="004277E4" w:rsidRDefault="009941B3" w:rsidP="00694515">
            <w:pPr>
              <w:jc w:val="both"/>
              <w:rPr>
                <w:rFonts w:ascii="Arial" w:hAnsi="Arial" w:cs="Arial"/>
                <w:b/>
                <w:bCs/>
                <w:iCs/>
                <w:sz w:val="18"/>
                <w:szCs w:val="20"/>
              </w:rPr>
            </w:pPr>
          </w:p>
        </w:tc>
      </w:tr>
      <w:tr w:rsidR="009941B3" w:rsidRPr="004277E4" w14:paraId="3BB1D8DE" w14:textId="77777777" w:rsidTr="00694515">
        <w:tc>
          <w:tcPr>
            <w:tcW w:w="9322" w:type="dxa"/>
            <w:gridSpan w:val="4"/>
            <w:tcBorders>
              <w:top w:val="single" w:sz="4" w:space="0" w:color="auto"/>
              <w:left w:val="single" w:sz="4" w:space="0" w:color="auto"/>
              <w:bottom w:val="single" w:sz="4" w:space="0" w:color="auto"/>
              <w:right w:val="single" w:sz="4" w:space="0" w:color="auto"/>
            </w:tcBorders>
          </w:tcPr>
          <w:p w14:paraId="3EF32796"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1142688E" w14:textId="77777777" w:rsidR="009941B3" w:rsidRPr="004277E4" w:rsidRDefault="009941B3" w:rsidP="00694515">
            <w:pPr>
              <w:jc w:val="both"/>
              <w:rPr>
                <w:rFonts w:ascii="Arial" w:hAnsi="Arial" w:cs="Arial"/>
                <w:bCs/>
                <w:iCs/>
                <w:sz w:val="18"/>
                <w:szCs w:val="20"/>
              </w:rPr>
            </w:pPr>
          </w:p>
        </w:tc>
      </w:tr>
      <w:tr w:rsidR="009941B3" w:rsidRPr="004277E4" w14:paraId="26F9B5EB" w14:textId="77777777" w:rsidTr="00694515">
        <w:tc>
          <w:tcPr>
            <w:tcW w:w="9322" w:type="dxa"/>
            <w:gridSpan w:val="4"/>
            <w:tcBorders>
              <w:top w:val="single" w:sz="4" w:space="0" w:color="auto"/>
              <w:left w:val="single" w:sz="4" w:space="0" w:color="auto"/>
              <w:bottom w:val="single" w:sz="4" w:space="0" w:color="auto"/>
              <w:right w:val="single" w:sz="4" w:space="0" w:color="auto"/>
            </w:tcBorders>
            <w:hideMark/>
          </w:tcPr>
          <w:p w14:paraId="30D988DA" w14:textId="77777777" w:rsidR="009941B3" w:rsidRPr="004277E4" w:rsidRDefault="009941B3" w:rsidP="00694515">
            <w:pPr>
              <w:jc w:val="center"/>
              <w:rPr>
                <w:rFonts w:ascii="Arial" w:hAnsi="Arial" w:cs="Arial"/>
                <w:bCs/>
                <w:iCs/>
                <w:sz w:val="18"/>
                <w:szCs w:val="20"/>
              </w:rPr>
            </w:pPr>
            <w:r w:rsidRPr="004277E4">
              <w:rPr>
                <w:rFonts w:ascii="Arial" w:hAnsi="Arial" w:cs="Arial"/>
                <w:b/>
                <w:bCs/>
                <w:iCs/>
                <w:sz w:val="18"/>
                <w:szCs w:val="20"/>
              </w:rPr>
              <w:t>CZĘŚĆ A:</w:t>
            </w:r>
            <w:r w:rsidRPr="004277E4">
              <w:rPr>
                <w:rFonts w:ascii="Arial" w:hAnsi="Arial" w:cs="Arial"/>
                <w:bCs/>
                <w:iCs/>
                <w:sz w:val="18"/>
                <w:szCs w:val="20"/>
              </w:rPr>
              <w:t xml:space="preserve"> DOTYCZY WSKAZANIA JIM I NSN DLA WYROBU JEDNOSTKOWEGO</w:t>
            </w:r>
          </w:p>
          <w:p w14:paraId="2463E29F"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(wypełnia odbiorca wyrobu)</w:t>
            </w:r>
          </w:p>
        </w:tc>
      </w:tr>
      <w:tr w:rsidR="009941B3" w:rsidRPr="004277E4" w14:paraId="679528BA"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4C4CF23"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D4B589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9281C1"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8AE5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300D8C75"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604861B4"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3D9131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9BDB431"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6920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[D]</w:t>
            </w:r>
          </w:p>
        </w:tc>
      </w:tr>
      <w:tr w:rsidR="009941B3" w:rsidRPr="004277E4" w14:paraId="368CDDFF"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12D243E4"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833E1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F113E0"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94625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30897E02"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52D635E"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49DDE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D3793B"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EA5C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[TS] lub [TK]</w:t>
            </w:r>
          </w:p>
        </w:tc>
      </w:tr>
      <w:tr w:rsidR="009941B3" w:rsidRPr="004277E4" w14:paraId="4D76EF77"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5B3E29A"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08F98D"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Kontaktowy adres poczty elektronicznej</w:t>
            </w:r>
            <w:r w:rsidRPr="004277E4">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5A5443"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F777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6F56B101"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66CD7CE6"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43D672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AA6C8C"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1337F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1EFEB7DE"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6BD16EFE"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9BFB6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07DB35"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715CB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0D669A00"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CE07BE4"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FDB52B"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1BF635" w14:textId="77777777" w:rsidR="009941B3" w:rsidRPr="004277E4" w:rsidRDefault="009941B3" w:rsidP="00694515">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C122F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29E8DECC"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342E9DAF"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64187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0A8709"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0EB31F9" w14:textId="77777777" w:rsidR="009941B3" w:rsidRPr="004277E4" w:rsidRDefault="009941B3" w:rsidP="00694515">
            <w:pPr>
              <w:rPr>
                <w:rFonts w:ascii="Calibri" w:hAnsi="Calibri"/>
                <w:color w:val="000000"/>
                <w:sz w:val="18"/>
                <w:szCs w:val="20"/>
              </w:rPr>
            </w:pPr>
            <w:r w:rsidRPr="004277E4">
              <w:rPr>
                <w:rFonts w:ascii="Calibri" w:hAnsi="Calibri"/>
                <w:color w:val="000000"/>
                <w:sz w:val="18"/>
                <w:szCs w:val="20"/>
              </w:rPr>
              <w:t> </w:t>
            </w:r>
          </w:p>
        </w:tc>
      </w:tr>
      <w:tr w:rsidR="009941B3" w:rsidRPr="004277E4" w14:paraId="4B12AE15" w14:textId="77777777" w:rsidTr="00694515">
        <w:tc>
          <w:tcPr>
            <w:tcW w:w="671" w:type="dxa"/>
            <w:vMerge w:val="restart"/>
            <w:tcBorders>
              <w:top w:val="single" w:sz="4" w:space="0" w:color="auto"/>
              <w:left w:val="single" w:sz="4" w:space="0" w:color="auto"/>
              <w:bottom w:val="single" w:sz="4" w:space="0" w:color="auto"/>
              <w:right w:val="single" w:sz="4" w:space="0" w:color="auto"/>
            </w:tcBorders>
            <w:hideMark/>
          </w:tcPr>
          <w:p w14:paraId="65B7FA92"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E14914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16FDC7"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 [c200]</w:t>
            </w:r>
          </w:p>
        </w:tc>
      </w:tr>
      <w:tr w:rsidR="009941B3" w:rsidRPr="004277E4" w14:paraId="1F5708CA" w14:textId="77777777" w:rsidTr="00694515">
        <w:tc>
          <w:tcPr>
            <w:tcW w:w="0" w:type="auto"/>
            <w:vMerge/>
            <w:tcBorders>
              <w:top w:val="single" w:sz="4" w:space="0" w:color="auto"/>
              <w:left w:val="single" w:sz="4" w:space="0" w:color="auto"/>
              <w:bottom w:val="single" w:sz="4" w:space="0" w:color="auto"/>
              <w:right w:val="single" w:sz="4" w:space="0" w:color="auto"/>
            </w:tcBorders>
            <w:vAlign w:val="center"/>
            <w:hideMark/>
          </w:tcPr>
          <w:p w14:paraId="26AD3FF6" w14:textId="77777777" w:rsidR="009941B3" w:rsidRPr="004277E4" w:rsidRDefault="009941B3" w:rsidP="00694515">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F7B7C29" w14:textId="77777777" w:rsidR="009941B3" w:rsidRPr="004277E4" w:rsidRDefault="009941B3" w:rsidP="00694515">
            <w:pPr>
              <w:jc w:val="both"/>
              <w:rPr>
                <w:rFonts w:ascii="Arial" w:hAnsi="Arial" w:cs="Arial"/>
                <w:bCs/>
                <w:iCs/>
                <w:sz w:val="18"/>
                <w:szCs w:val="20"/>
              </w:rPr>
            </w:pPr>
          </w:p>
        </w:tc>
      </w:tr>
      <w:tr w:rsidR="009941B3" w:rsidRPr="004277E4" w14:paraId="2F360554" w14:textId="77777777" w:rsidTr="00694515">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8F8E354" w14:textId="77777777" w:rsidR="009941B3" w:rsidRPr="004277E4" w:rsidRDefault="009941B3" w:rsidP="00694515">
            <w:pPr>
              <w:rPr>
                <w:rFonts w:ascii="Arial" w:hAnsi="Arial" w:cs="Arial"/>
                <w:bCs/>
                <w:iCs/>
                <w:sz w:val="18"/>
                <w:szCs w:val="20"/>
              </w:rPr>
            </w:pPr>
            <w:r w:rsidRPr="004277E4">
              <w:rPr>
                <w:rFonts w:ascii="Arial" w:hAnsi="Arial" w:cs="Arial"/>
                <w:b/>
                <w:bCs/>
                <w:iCs/>
                <w:sz w:val="18"/>
                <w:szCs w:val="20"/>
              </w:rPr>
              <w:t>CZĘŚĆ B:</w:t>
            </w:r>
            <w:r w:rsidRPr="004277E4">
              <w:rPr>
                <w:rFonts w:ascii="Arial" w:hAnsi="Arial" w:cs="Arial"/>
                <w:bCs/>
                <w:iCs/>
                <w:sz w:val="18"/>
                <w:szCs w:val="20"/>
              </w:rPr>
              <w:t xml:space="preserve"> DOTYCZY IDENTYFIKACJI PRODUCENTA LUB DOSTAWCY NA ETYKIETACH LOGISTYCZNYCH Z KODEM KRESKOWYM</w:t>
            </w:r>
          </w:p>
        </w:tc>
      </w:tr>
      <w:tr w:rsidR="009941B3" w:rsidRPr="004277E4" w14:paraId="22CC82E7"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6772C00"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DFD696"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38297B"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9C509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[n13]</w:t>
            </w:r>
          </w:p>
        </w:tc>
      </w:tr>
      <w:tr w:rsidR="009941B3" w:rsidRPr="004277E4" w14:paraId="5803E586"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1AC6ADCA"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305D80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3C6BFE"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07A9A6"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68A3A894" w14:textId="77777777" w:rsidTr="00694515">
        <w:tc>
          <w:tcPr>
            <w:tcW w:w="671" w:type="dxa"/>
            <w:tcBorders>
              <w:top w:val="single" w:sz="4" w:space="0" w:color="auto"/>
              <w:left w:val="single" w:sz="4" w:space="0" w:color="auto"/>
              <w:bottom w:val="nil"/>
              <w:right w:val="single" w:sz="4" w:space="0" w:color="auto"/>
            </w:tcBorders>
            <w:hideMark/>
          </w:tcPr>
          <w:p w14:paraId="28892392"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26530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494B4BB1" w14:textId="77777777" w:rsidR="009941B3" w:rsidRPr="004277E4" w:rsidRDefault="009941B3" w:rsidP="00694515">
            <w:pPr>
              <w:jc w:val="both"/>
              <w:rPr>
                <w:rFonts w:ascii="Arial" w:hAnsi="Arial" w:cs="Arial"/>
                <w:bCs/>
                <w:iCs/>
                <w:sz w:val="18"/>
                <w:szCs w:val="20"/>
              </w:rPr>
            </w:pPr>
          </w:p>
        </w:tc>
      </w:tr>
      <w:tr w:rsidR="009941B3" w:rsidRPr="004277E4" w14:paraId="5681B30B" w14:textId="77777777" w:rsidTr="00694515">
        <w:tc>
          <w:tcPr>
            <w:tcW w:w="671" w:type="dxa"/>
            <w:tcBorders>
              <w:top w:val="nil"/>
              <w:left w:val="single" w:sz="4" w:space="0" w:color="auto"/>
              <w:bottom w:val="nil"/>
              <w:right w:val="single" w:sz="4" w:space="0" w:color="auto"/>
            </w:tcBorders>
          </w:tcPr>
          <w:p w14:paraId="69872974"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14E325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EEF0DA"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AB794"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09161534" w14:textId="77777777" w:rsidTr="00694515">
        <w:tc>
          <w:tcPr>
            <w:tcW w:w="671" w:type="dxa"/>
            <w:tcBorders>
              <w:top w:val="nil"/>
              <w:left w:val="single" w:sz="4" w:space="0" w:color="auto"/>
              <w:bottom w:val="nil"/>
              <w:right w:val="single" w:sz="4" w:space="0" w:color="auto"/>
            </w:tcBorders>
          </w:tcPr>
          <w:p w14:paraId="48BEA269"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46961D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DAA0A9"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52586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22C09B9E" w14:textId="77777777" w:rsidTr="00694515">
        <w:tc>
          <w:tcPr>
            <w:tcW w:w="671" w:type="dxa"/>
            <w:tcBorders>
              <w:top w:val="nil"/>
              <w:left w:val="single" w:sz="4" w:space="0" w:color="auto"/>
              <w:bottom w:val="nil"/>
              <w:right w:val="single" w:sz="4" w:space="0" w:color="auto"/>
            </w:tcBorders>
          </w:tcPr>
          <w:p w14:paraId="2F381EB2"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6FE62FB"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27F6F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B01C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5928024F" w14:textId="77777777" w:rsidTr="00694515">
        <w:tc>
          <w:tcPr>
            <w:tcW w:w="671" w:type="dxa"/>
            <w:tcBorders>
              <w:top w:val="nil"/>
              <w:left w:val="single" w:sz="4" w:space="0" w:color="auto"/>
              <w:bottom w:val="single" w:sz="4" w:space="0" w:color="auto"/>
              <w:right w:val="single" w:sz="4" w:space="0" w:color="auto"/>
            </w:tcBorders>
          </w:tcPr>
          <w:p w14:paraId="521ED257"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3783A9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66B4974"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CEDC83F"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w:t>
            </w:r>
          </w:p>
        </w:tc>
      </w:tr>
      <w:tr w:rsidR="009941B3" w:rsidRPr="004277E4" w14:paraId="336109A2"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6EED8057"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28617C2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EE5737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C2B2D"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[REGON]</w:t>
            </w:r>
          </w:p>
        </w:tc>
      </w:tr>
      <w:tr w:rsidR="009941B3" w:rsidRPr="004277E4" w14:paraId="12A46554"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CBB4CBE"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7BD40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825442"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E72C89"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[NIP]</w:t>
            </w:r>
          </w:p>
        </w:tc>
      </w:tr>
      <w:tr w:rsidR="009941B3" w:rsidRPr="004277E4" w14:paraId="3EB3C887"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7D00E2C"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BC92D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5A0850"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DC67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2CE92C68"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1220C234"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C7129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21128F"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1BA6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[D]</w:t>
            </w:r>
          </w:p>
        </w:tc>
      </w:tr>
      <w:tr w:rsidR="009941B3" w:rsidRPr="004277E4" w14:paraId="10AE2386" w14:textId="77777777" w:rsidTr="00694515">
        <w:tc>
          <w:tcPr>
            <w:tcW w:w="671" w:type="dxa"/>
            <w:tcBorders>
              <w:top w:val="single" w:sz="4" w:space="0" w:color="auto"/>
              <w:left w:val="single" w:sz="4" w:space="0" w:color="auto"/>
              <w:bottom w:val="nil"/>
              <w:right w:val="single" w:sz="4" w:space="0" w:color="auto"/>
            </w:tcBorders>
            <w:hideMark/>
          </w:tcPr>
          <w:p w14:paraId="085958BE"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66AE2506"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CF3344"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E9A9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[TS] lub [TK]</w:t>
            </w:r>
          </w:p>
        </w:tc>
      </w:tr>
      <w:tr w:rsidR="009941B3" w:rsidRPr="004277E4" w14:paraId="4B660182" w14:textId="77777777" w:rsidTr="00694515">
        <w:tc>
          <w:tcPr>
            <w:tcW w:w="671" w:type="dxa"/>
            <w:tcBorders>
              <w:top w:val="nil"/>
              <w:left w:val="single" w:sz="4" w:space="0" w:color="auto"/>
              <w:bottom w:val="single" w:sz="4" w:space="0" w:color="auto"/>
              <w:right w:val="single" w:sz="4" w:space="0" w:color="auto"/>
            </w:tcBorders>
          </w:tcPr>
          <w:p w14:paraId="03957EC9"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92D93D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48DD9D5"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EA665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[TS] lub [TK]</w:t>
            </w:r>
          </w:p>
        </w:tc>
      </w:tr>
      <w:tr w:rsidR="009941B3" w:rsidRPr="004277E4" w14:paraId="3B0A2CD5"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354BE81"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1D326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229312"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0FF9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[WYMAG]  [TS] </w:t>
            </w:r>
          </w:p>
        </w:tc>
      </w:tr>
      <w:tr w:rsidR="009941B3" w:rsidRPr="004277E4" w14:paraId="7534F5E4"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1066AD37"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0FD58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Kontaktowy adres poczty elektronicznej</w:t>
            </w:r>
            <w:r w:rsidRPr="004277E4">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802909"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B31B8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664CFD8C" w14:textId="77777777" w:rsidTr="00694515">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BCA2DD5" w14:textId="77777777" w:rsidR="009941B3" w:rsidRPr="004277E4" w:rsidRDefault="009941B3" w:rsidP="00694515">
            <w:pPr>
              <w:tabs>
                <w:tab w:val="left" w:pos="1786"/>
              </w:tabs>
              <w:rPr>
                <w:rFonts w:ascii="Arial" w:hAnsi="Arial" w:cs="Arial"/>
                <w:bCs/>
                <w:iCs/>
                <w:sz w:val="18"/>
                <w:szCs w:val="20"/>
              </w:rPr>
            </w:pPr>
            <w:r w:rsidRPr="004277E4">
              <w:rPr>
                <w:rFonts w:ascii="Arial" w:hAnsi="Arial" w:cs="Arial"/>
                <w:b/>
                <w:bCs/>
                <w:iCs/>
                <w:sz w:val="18"/>
                <w:szCs w:val="20"/>
              </w:rPr>
              <w:t>CZĘŚĆ C:</w:t>
            </w:r>
            <w:r w:rsidRPr="004277E4">
              <w:rPr>
                <w:rFonts w:ascii="Arial" w:hAnsi="Arial" w:cs="Arial"/>
                <w:bCs/>
                <w:iCs/>
                <w:sz w:val="18"/>
                <w:szCs w:val="20"/>
              </w:rPr>
              <w:t xml:space="preserve"> DOTYCZY OPISU WYROBU JEDNOSTKOWEGO</w:t>
            </w:r>
          </w:p>
        </w:tc>
      </w:tr>
      <w:tr w:rsidR="009941B3" w:rsidRPr="004277E4" w14:paraId="28D81BB8"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32A7D467"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8C468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79FA49"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3B58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0426840A"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05AC183F"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2AD76B"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96F5FF"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67EE1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[PRODUCENT]  [n13]</w:t>
            </w:r>
          </w:p>
        </w:tc>
      </w:tr>
      <w:tr w:rsidR="009941B3" w:rsidRPr="004277E4" w14:paraId="404F9442"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4A41B45"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B7034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059323"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A5F1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[n14]  [G_1]</w:t>
            </w:r>
          </w:p>
        </w:tc>
      </w:tr>
      <w:tr w:rsidR="009941B3" w:rsidRPr="004277E4" w14:paraId="170F99FA"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7F76EB5"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5F019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CC4CDB"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AD2921" w14:textId="77777777" w:rsidR="009941B3" w:rsidRPr="004277E4" w:rsidRDefault="009941B3" w:rsidP="00694515">
            <w:pPr>
              <w:rPr>
                <w:rFonts w:ascii="Calibri" w:hAnsi="Calibri"/>
                <w:color w:val="000000"/>
                <w:sz w:val="18"/>
              </w:rPr>
            </w:pPr>
            <w:r w:rsidRPr="004277E4">
              <w:rPr>
                <w:rFonts w:ascii="Calibri" w:hAnsi="Calibri"/>
                <w:color w:val="000000"/>
                <w:sz w:val="18"/>
              </w:rPr>
              <w:t> </w:t>
            </w:r>
          </w:p>
        </w:tc>
      </w:tr>
      <w:tr w:rsidR="009941B3" w:rsidRPr="004277E4" w14:paraId="7F00A2CD"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C92CE22"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FABEAD"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71C1E6"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8603B"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0C9F02EB"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6729DD7"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1E154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22116A"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02EF3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[JM]</w:t>
            </w:r>
          </w:p>
        </w:tc>
      </w:tr>
      <w:tr w:rsidR="009941B3" w:rsidRPr="004277E4" w14:paraId="1E43ADFD"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B3FBC39"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24C22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393E25"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711BB1B"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[WYMAG]  [OPAK]</w:t>
            </w:r>
          </w:p>
        </w:tc>
      </w:tr>
      <w:tr w:rsidR="009941B3" w:rsidRPr="004277E4" w14:paraId="3BD199D2"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57678B6"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01A1A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2A26A37" w14:textId="77777777" w:rsidR="009941B3" w:rsidRPr="004277E4" w:rsidRDefault="009941B3" w:rsidP="00694515">
            <w:pPr>
              <w:ind w:hanging="108"/>
              <w:jc w:val="center"/>
              <w:rPr>
                <w:rFonts w:ascii="Arial" w:hAnsi="Arial" w:cs="Arial"/>
                <w:bCs/>
                <w:iCs/>
                <w:sz w:val="18"/>
                <w:szCs w:val="20"/>
              </w:rPr>
            </w:pPr>
          </w:p>
        </w:tc>
      </w:tr>
      <w:tr w:rsidR="009941B3" w:rsidRPr="004277E4" w14:paraId="785FFE4E"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7306DEF5"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9A45CC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874CC6"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E994104" w14:textId="77777777" w:rsidR="009941B3" w:rsidRPr="004277E4" w:rsidRDefault="009941B3" w:rsidP="00694515">
            <w:pPr>
              <w:ind w:hanging="108"/>
              <w:jc w:val="center"/>
              <w:rPr>
                <w:rFonts w:ascii="Arial" w:hAnsi="Arial" w:cs="Arial"/>
                <w:bCs/>
                <w:iCs/>
                <w:sz w:val="18"/>
                <w:szCs w:val="20"/>
              </w:rPr>
            </w:pPr>
            <w:r w:rsidRPr="004277E4">
              <w:rPr>
                <w:rFonts w:ascii="Arial" w:hAnsi="Arial" w:cs="Arial"/>
                <w:bCs/>
                <w:iCs/>
                <w:sz w:val="18"/>
                <w:szCs w:val="20"/>
              </w:rPr>
              <w:t>[WYMAG]  [TRWAŁ]</w:t>
            </w:r>
          </w:p>
        </w:tc>
      </w:tr>
      <w:tr w:rsidR="009941B3" w:rsidRPr="004277E4" w14:paraId="69F2B427" w14:textId="77777777" w:rsidTr="00694515">
        <w:tc>
          <w:tcPr>
            <w:tcW w:w="671" w:type="dxa"/>
            <w:tcBorders>
              <w:top w:val="single" w:sz="4" w:space="0" w:color="auto"/>
              <w:left w:val="single" w:sz="4" w:space="0" w:color="auto"/>
              <w:bottom w:val="nil"/>
              <w:right w:val="single" w:sz="4" w:space="0" w:color="auto"/>
            </w:tcBorders>
            <w:hideMark/>
          </w:tcPr>
          <w:p w14:paraId="15ABFDF6"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3A712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13B425"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 xml:space="preserve">[WYMAG]  </w:t>
            </w:r>
          </w:p>
        </w:tc>
      </w:tr>
      <w:tr w:rsidR="009941B3" w:rsidRPr="004277E4" w14:paraId="081DBF54" w14:textId="77777777" w:rsidTr="00694515">
        <w:tc>
          <w:tcPr>
            <w:tcW w:w="671" w:type="dxa"/>
            <w:tcBorders>
              <w:top w:val="nil"/>
              <w:left w:val="single" w:sz="4" w:space="0" w:color="auto"/>
              <w:bottom w:val="nil"/>
              <w:right w:val="single" w:sz="4" w:space="0" w:color="auto"/>
            </w:tcBorders>
          </w:tcPr>
          <w:p w14:paraId="1EF61C4E"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A89189"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E40D42"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DD8AAD"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[WAGA]</w:t>
            </w:r>
          </w:p>
        </w:tc>
      </w:tr>
      <w:tr w:rsidR="009941B3" w:rsidRPr="004277E4" w14:paraId="6A5A6BE2" w14:textId="77777777" w:rsidTr="00694515">
        <w:tc>
          <w:tcPr>
            <w:tcW w:w="671" w:type="dxa"/>
            <w:tcBorders>
              <w:top w:val="nil"/>
              <w:left w:val="single" w:sz="4" w:space="0" w:color="auto"/>
              <w:bottom w:val="single" w:sz="4" w:space="0" w:color="auto"/>
              <w:right w:val="single" w:sz="4" w:space="0" w:color="auto"/>
            </w:tcBorders>
          </w:tcPr>
          <w:p w14:paraId="7841C0FF"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D95F26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81738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3A8DB0"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[WAGA]</w:t>
            </w:r>
          </w:p>
        </w:tc>
      </w:tr>
      <w:tr w:rsidR="009941B3" w:rsidRPr="004277E4" w14:paraId="5AECAE37" w14:textId="77777777" w:rsidTr="00694515">
        <w:tc>
          <w:tcPr>
            <w:tcW w:w="671" w:type="dxa"/>
            <w:tcBorders>
              <w:top w:val="single" w:sz="4" w:space="0" w:color="auto"/>
              <w:left w:val="single" w:sz="4" w:space="0" w:color="auto"/>
              <w:bottom w:val="nil"/>
              <w:right w:val="single" w:sz="4" w:space="0" w:color="auto"/>
            </w:tcBorders>
            <w:hideMark/>
          </w:tcPr>
          <w:p w14:paraId="29E999DD"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C0882F"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351ED5"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 xml:space="preserve">[WYMAG]  </w:t>
            </w:r>
          </w:p>
        </w:tc>
      </w:tr>
      <w:tr w:rsidR="009941B3" w:rsidRPr="004277E4" w14:paraId="33205264" w14:textId="77777777" w:rsidTr="00694515">
        <w:tc>
          <w:tcPr>
            <w:tcW w:w="671" w:type="dxa"/>
            <w:tcBorders>
              <w:top w:val="nil"/>
              <w:left w:val="single" w:sz="4" w:space="0" w:color="auto"/>
              <w:bottom w:val="single" w:sz="4" w:space="0" w:color="auto"/>
              <w:right w:val="single" w:sz="4" w:space="0" w:color="auto"/>
            </w:tcBorders>
          </w:tcPr>
          <w:p w14:paraId="44E466D8"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4A57C5"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415D83E"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515746D"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[OBJĘTOŚĆ]</w:t>
            </w:r>
          </w:p>
        </w:tc>
      </w:tr>
      <w:tr w:rsidR="009941B3" w:rsidRPr="004277E4" w14:paraId="288195D8" w14:textId="77777777" w:rsidTr="00694515">
        <w:tc>
          <w:tcPr>
            <w:tcW w:w="671" w:type="dxa"/>
            <w:tcBorders>
              <w:top w:val="single" w:sz="4" w:space="0" w:color="auto"/>
              <w:left w:val="single" w:sz="4" w:space="0" w:color="auto"/>
              <w:bottom w:val="nil"/>
              <w:right w:val="single" w:sz="4" w:space="0" w:color="auto"/>
            </w:tcBorders>
            <w:hideMark/>
          </w:tcPr>
          <w:p w14:paraId="7A05832B"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85F55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21FA05"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 xml:space="preserve">[WYMAG]  </w:t>
            </w:r>
          </w:p>
        </w:tc>
      </w:tr>
      <w:tr w:rsidR="009941B3" w:rsidRPr="004277E4" w14:paraId="0292D29B" w14:textId="77777777" w:rsidTr="00694515">
        <w:tc>
          <w:tcPr>
            <w:tcW w:w="671" w:type="dxa"/>
            <w:tcBorders>
              <w:top w:val="nil"/>
              <w:left w:val="single" w:sz="4" w:space="0" w:color="auto"/>
              <w:bottom w:val="nil"/>
              <w:right w:val="single" w:sz="4" w:space="0" w:color="auto"/>
            </w:tcBorders>
          </w:tcPr>
          <w:p w14:paraId="0E5E350C"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F25BBF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A8CBD1"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A0100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12BE3E97" w14:textId="77777777" w:rsidTr="00694515">
        <w:tc>
          <w:tcPr>
            <w:tcW w:w="671" w:type="dxa"/>
            <w:tcBorders>
              <w:top w:val="nil"/>
              <w:left w:val="single" w:sz="4" w:space="0" w:color="auto"/>
              <w:bottom w:val="nil"/>
              <w:right w:val="single" w:sz="4" w:space="0" w:color="auto"/>
            </w:tcBorders>
          </w:tcPr>
          <w:p w14:paraId="55A6286C"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69A634"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1A0A1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2994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7B938BD3" w14:textId="77777777" w:rsidTr="00694515">
        <w:tc>
          <w:tcPr>
            <w:tcW w:w="671" w:type="dxa"/>
            <w:tcBorders>
              <w:top w:val="nil"/>
              <w:left w:val="single" w:sz="4" w:space="0" w:color="auto"/>
              <w:bottom w:val="single" w:sz="4" w:space="0" w:color="auto"/>
              <w:right w:val="single" w:sz="4" w:space="0" w:color="auto"/>
            </w:tcBorders>
          </w:tcPr>
          <w:p w14:paraId="2773D084"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113317F"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5E8AEF"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04DCB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38A608CF"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666824D2"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598034"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9824A8"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3FC30BBC" w14:textId="77777777" w:rsidR="009941B3" w:rsidRPr="004277E4" w:rsidRDefault="009941B3" w:rsidP="00694515">
            <w:pPr>
              <w:jc w:val="both"/>
              <w:rPr>
                <w:rFonts w:ascii="Arial" w:hAnsi="Arial" w:cs="Arial"/>
                <w:bCs/>
                <w:iCs/>
                <w:sz w:val="18"/>
                <w:szCs w:val="20"/>
              </w:rPr>
            </w:pPr>
          </w:p>
        </w:tc>
      </w:tr>
      <w:tr w:rsidR="009941B3" w:rsidRPr="004277E4" w14:paraId="77314452"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4ACBB0C"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90B10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E30739"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E98CE5A" w14:textId="77777777" w:rsidR="009941B3" w:rsidRPr="004277E4" w:rsidRDefault="009941B3" w:rsidP="00694515">
            <w:pPr>
              <w:jc w:val="both"/>
              <w:rPr>
                <w:rFonts w:ascii="Arial" w:hAnsi="Arial" w:cs="Arial"/>
                <w:bCs/>
                <w:iCs/>
                <w:sz w:val="18"/>
                <w:szCs w:val="20"/>
              </w:rPr>
            </w:pPr>
          </w:p>
        </w:tc>
      </w:tr>
      <w:tr w:rsidR="009941B3" w:rsidRPr="004277E4" w14:paraId="38C659E3"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3816FC7E"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E14D9B"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6B195D"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1B8C765" w14:textId="77777777" w:rsidR="009941B3" w:rsidRPr="004277E4" w:rsidRDefault="009941B3" w:rsidP="00694515">
            <w:pPr>
              <w:jc w:val="both"/>
              <w:rPr>
                <w:rFonts w:ascii="Arial" w:hAnsi="Arial" w:cs="Arial"/>
                <w:color w:val="000000"/>
                <w:sz w:val="18"/>
                <w:szCs w:val="20"/>
              </w:rPr>
            </w:pPr>
            <w:r w:rsidRPr="004277E4">
              <w:rPr>
                <w:rFonts w:ascii="Arial" w:hAnsi="Arial" w:cs="Arial"/>
                <w:color w:val="000000"/>
                <w:sz w:val="18"/>
                <w:szCs w:val="20"/>
              </w:rPr>
              <w:t>[WYMAG], wynika</w:t>
            </w:r>
          </w:p>
        </w:tc>
      </w:tr>
      <w:tr w:rsidR="009941B3" w:rsidRPr="004277E4" w14:paraId="0DEA8A23" w14:textId="77777777" w:rsidTr="00694515">
        <w:tc>
          <w:tcPr>
            <w:tcW w:w="671" w:type="dxa"/>
            <w:tcBorders>
              <w:top w:val="single" w:sz="4" w:space="0" w:color="auto"/>
              <w:left w:val="single" w:sz="4" w:space="0" w:color="auto"/>
              <w:bottom w:val="nil"/>
              <w:right w:val="single" w:sz="4" w:space="0" w:color="auto"/>
            </w:tcBorders>
            <w:hideMark/>
          </w:tcPr>
          <w:p w14:paraId="2C733E65"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2D75D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70FA2EF"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 [c200]</w:t>
            </w:r>
          </w:p>
        </w:tc>
      </w:tr>
      <w:tr w:rsidR="009941B3" w:rsidRPr="004277E4" w14:paraId="144781E0" w14:textId="77777777" w:rsidTr="00694515">
        <w:trPr>
          <w:trHeight w:val="393"/>
        </w:trPr>
        <w:tc>
          <w:tcPr>
            <w:tcW w:w="671" w:type="dxa"/>
            <w:tcBorders>
              <w:top w:val="nil"/>
              <w:left w:val="single" w:sz="4" w:space="0" w:color="auto"/>
              <w:bottom w:val="single" w:sz="4" w:space="0" w:color="auto"/>
              <w:right w:val="single" w:sz="4" w:space="0" w:color="auto"/>
            </w:tcBorders>
          </w:tcPr>
          <w:p w14:paraId="79C215FC" w14:textId="77777777" w:rsidR="009941B3" w:rsidRPr="004277E4" w:rsidRDefault="009941B3" w:rsidP="00694515">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5D26A5F" w14:textId="77777777" w:rsidR="009941B3" w:rsidRPr="004277E4" w:rsidRDefault="009941B3" w:rsidP="00694515">
            <w:pPr>
              <w:jc w:val="both"/>
              <w:rPr>
                <w:rFonts w:ascii="Arial" w:hAnsi="Arial" w:cs="Arial"/>
                <w:bCs/>
                <w:iCs/>
                <w:sz w:val="18"/>
                <w:szCs w:val="20"/>
              </w:rPr>
            </w:pPr>
          </w:p>
        </w:tc>
      </w:tr>
      <w:tr w:rsidR="009941B3" w:rsidRPr="004277E4" w14:paraId="60D78379" w14:textId="77777777" w:rsidTr="00694515">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64E2D2B" w14:textId="77777777" w:rsidR="009941B3" w:rsidRPr="004277E4" w:rsidRDefault="009941B3" w:rsidP="00694515">
            <w:pPr>
              <w:rPr>
                <w:rFonts w:ascii="Arial" w:hAnsi="Arial" w:cs="Arial"/>
                <w:color w:val="000000"/>
                <w:sz w:val="18"/>
                <w:szCs w:val="20"/>
              </w:rPr>
            </w:pPr>
            <w:r w:rsidRPr="004277E4">
              <w:rPr>
                <w:rFonts w:ascii="Arial" w:hAnsi="Arial" w:cs="Arial"/>
                <w:b/>
                <w:color w:val="000000"/>
                <w:sz w:val="18"/>
                <w:szCs w:val="20"/>
              </w:rPr>
              <w:t>CZĘŚĆ D:</w:t>
            </w:r>
            <w:r w:rsidRPr="004277E4">
              <w:rPr>
                <w:rFonts w:ascii="Arial" w:hAnsi="Arial" w:cs="Arial"/>
                <w:color w:val="000000"/>
                <w:sz w:val="18"/>
                <w:szCs w:val="20"/>
              </w:rPr>
              <w:t xml:space="preserve"> DOTYCZY OPISU OPAKOWANIA ZBIORCZEGO</w:t>
            </w:r>
          </w:p>
          <w:p w14:paraId="5027865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Uwaga: Każdy załącznik stanowiący cześć D opisuje jeden typ opakowania nadrzędnego </w:t>
            </w:r>
            <w:r w:rsidRPr="004277E4">
              <w:rPr>
                <w:rFonts w:ascii="Arial" w:hAnsi="Arial" w:cs="Arial"/>
                <w:color w:val="000000"/>
                <w:sz w:val="18"/>
                <w:szCs w:val="20"/>
              </w:rPr>
              <w:br/>
              <w:t xml:space="preserve">w hierarchii opakowań. </w:t>
            </w:r>
          </w:p>
          <w:p w14:paraId="1759888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Do jednej części A-B-C należy dołączyć tyle części D, ile jest form opakowań nadrzędnych </w:t>
            </w:r>
            <w:r w:rsidRPr="004277E4">
              <w:rPr>
                <w:rFonts w:ascii="Arial" w:hAnsi="Arial" w:cs="Arial"/>
                <w:color w:val="000000"/>
                <w:sz w:val="18"/>
                <w:szCs w:val="20"/>
              </w:rPr>
              <w:br/>
              <w:t>w hierarchii opakowań wyrobu jednostkowego.</w:t>
            </w:r>
          </w:p>
        </w:tc>
      </w:tr>
      <w:tr w:rsidR="009941B3" w:rsidRPr="004277E4" w14:paraId="6B5389FF"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6DBB065"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0ADAB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74CDD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0A39AD"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[n14]  [G_2]</w:t>
            </w:r>
          </w:p>
        </w:tc>
      </w:tr>
      <w:tr w:rsidR="009941B3" w:rsidRPr="004277E4" w14:paraId="3FF95C2B"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7EE1E7E8"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8A9B4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72DCB6"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8A12A1"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038510EC"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5C51A181"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ADC16F"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E2848F"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04357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  [OPAK]</w:t>
            </w:r>
          </w:p>
        </w:tc>
      </w:tr>
      <w:tr w:rsidR="009941B3" w:rsidRPr="004277E4" w14:paraId="0A35A0BD"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22E6E1D0"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71A54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DD8D66"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6534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[WYMAG]</w:t>
            </w:r>
          </w:p>
        </w:tc>
      </w:tr>
      <w:tr w:rsidR="009941B3" w:rsidRPr="004277E4" w14:paraId="47F125C5" w14:textId="77777777" w:rsidTr="00694515">
        <w:tc>
          <w:tcPr>
            <w:tcW w:w="671" w:type="dxa"/>
            <w:tcBorders>
              <w:top w:val="single" w:sz="4" w:space="0" w:color="auto"/>
              <w:left w:val="single" w:sz="4" w:space="0" w:color="auto"/>
              <w:bottom w:val="single" w:sz="4" w:space="0" w:color="auto"/>
              <w:right w:val="single" w:sz="4" w:space="0" w:color="auto"/>
            </w:tcBorders>
            <w:hideMark/>
          </w:tcPr>
          <w:p w14:paraId="46643340"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0EE7C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FDDB839" w14:textId="77777777" w:rsidR="009941B3" w:rsidRPr="004277E4" w:rsidRDefault="009941B3" w:rsidP="00694515">
            <w:pPr>
              <w:jc w:val="both"/>
              <w:rPr>
                <w:rFonts w:ascii="Arial" w:hAnsi="Arial" w:cs="Arial"/>
                <w:bCs/>
                <w:iCs/>
                <w:sz w:val="18"/>
                <w:szCs w:val="20"/>
              </w:rPr>
            </w:pPr>
          </w:p>
        </w:tc>
      </w:tr>
      <w:tr w:rsidR="009941B3" w:rsidRPr="004277E4" w14:paraId="042350D3" w14:textId="77777777" w:rsidTr="00694515">
        <w:tc>
          <w:tcPr>
            <w:tcW w:w="671" w:type="dxa"/>
            <w:tcBorders>
              <w:top w:val="single" w:sz="4" w:space="0" w:color="auto"/>
              <w:left w:val="single" w:sz="4" w:space="0" w:color="auto"/>
              <w:bottom w:val="nil"/>
              <w:right w:val="single" w:sz="4" w:space="0" w:color="auto"/>
            </w:tcBorders>
            <w:hideMark/>
          </w:tcPr>
          <w:p w14:paraId="0942BFDA"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C6B40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F58CB2"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[WYMAG]</w:t>
            </w:r>
          </w:p>
        </w:tc>
      </w:tr>
      <w:tr w:rsidR="009941B3" w:rsidRPr="004277E4" w14:paraId="24DD3483" w14:textId="77777777" w:rsidTr="00694515">
        <w:tc>
          <w:tcPr>
            <w:tcW w:w="671" w:type="dxa"/>
            <w:tcBorders>
              <w:top w:val="nil"/>
              <w:left w:val="single" w:sz="4" w:space="0" w:color="auto"/>
              <w:bottom w:val="nil"/>
              <w:right w:val="single" w:sz="4" w:space="0" w:color="auto"/>
            </w:tcBorders>
          </w:tcPr>
          <w:p w14:paraId="59E05F0E"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FAB82F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CC0044"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3315EE"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[WAGA]</w:t>
            </w:r>
          </w:p>
        </w:tc>
      </w:tr>
      <w:tr w:rsidR="009941B3" w:rsidRPr="004277E4" w14:paraId="35E9174C" w14:textId="77777777" w:rsidTr="00694515">
        <w:tc>
          <w:tcPr>
            <w:tcW w:w="671" w:type="dxa"/>
            <w:tcBorders>
              <w:top w:val="nil"/>
              <w:left w:val="single" w:sz="4" w:space="0" w:color="auto"/>
              <w:bottom w:val="single" w:sz="4" w:space="0" w:color="auto"/>
              <w:right w:val="single" w:sz="4" w:space="0" w:color="auto"/>
            </w:tcBorders>
          </w:tcPr>
          <w:p w14:paraId="55345264"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349A722"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9DB744"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C8577"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[WAGA]</w:t>
            </w:r>
          </w:p>
        </w:tc>
      </w:tr>
      <w:tr w:rsidR="009941B3" w:rsidRPr="004277E4" w14:paraId="27E5B7FD" w14:textId="77777777" w:rsidTr="00694515">
        <w:tc>
          <w:tcPr>
            <w:tcW w:w="671" w:type="dxa"/>
            <w:tcBorders>
              <w:top w:val="single" w:sz="4" w:space="0" w:color="auto"/>
              <w:left w:val="single" w:sz="4" w:space="0" w:color="auto"/>
              <w:bottom w:val="nil"/>
              <w:right w:val="single" w:sz="4" w:space="0" w:color="auto"/>
            </w:tcBorders>
            <w:hideMark/>
          </w:tcPr>
          <w:p w14:paraId="4A2F9C32"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87FEFC"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4DD4B3"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[WYMAG]</w:t>
            </w:r>
          </w:p>
        </w:tc>
      </w:tr>
      <w:tr w:rsidR="009941B3" w:rsidRPr="004277E4" w14:paraId="6DBD6E95" w14:textId="77777777" w:rsidTr="00694515">
        <w:tc>
          <w:tcPr>
            <w:tcW w:w="671" w:type="dxa"/>
            <w:tcBorders>
              <w:top w:val="nil"/>
              <w:left w:val="single" w:sz="4" w:space="0" w:color="auto"/>
              <w:bottom w:val="single" w:sz="4" w:space="0" w:color="auto"/>
              <w:right w:val="single" w:sz="4" w:space="0" w:color="auto"/>
            </w:tcBorders>
          </w:tcPr>
          <w:p w14:paraId="32D01A09"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4839CC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22E332"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D72F211" w14:textId="77777777" w:rsidR="009941B3" w:rsidRPr="004277E4" w:rsidRDefault="009941B3" w:rsidP="00694515">
            <w:pPr>
              <w:jc w:val="both"/>
              <w:rPr>
                <w:rFonts w:ascii="Arial" w:hAnsi="Arial" w:cs="Arial"/>
                <w:color w:val="000000"/>
                <w:sz w:val="18"/>
                <w:szCs w:val="20"/>
              </w:rPr>
            </w:pPr>
            <w:r w:rsidRPr="004277E4">
              <w:rPr>
                <w:rFonts w:ascii="Arial" w:hAnsi="Arial" w:cs="Arial"/>
                <w:color w:val="000000"/>
                <w:sz w:val="18"/>
                <w:szCs w:val="20"/>
              </w:rPr>
              <w:t>[OBJĘTOŚĆ]</w:t>
            </w:r>
          </w:p>
        </w:tc>
      </w:tr>
      <w:tr w:rsidR="009941B3" w:rsidRPr="004277E4" w14:paraId="477E369B" w14:textId="77777777" w:rsidTr="00694515">
        <w:tc>
          <w:tcPr>
            <w:tcW w:w="671" w:type="dxa"/>
            <w:tcBorders>
              <w:top w:val="single" w:sz="4" w:space="0" w:color="auto"/>
              <w:left w:val="single" w:sz="4" w:space="0" w:color="auto"/>
              <w:bottom w:val="nil"/>
              <w:right w:val="single" w:sz="4" w:space="0" w:color="auto"/>
            </w:tcBorders>
            <w:hideMark/>
          </w:tcPr>
          <w:p w14:paraId="17484670"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C2F75A"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98082B"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[WYMAG]</w:t>
            </w:r>
          </w:p>
        </w:tc>
      </w:tr>
      <w:tr w:rsidR="009941B3" w:rsidRPr="004277E4" w14:paraId="0BFCFB10" w14:textId="77777777" w:rsidTr="00694515">
        <w:tc>
          <w:tcPr>
            <w:tcW w:w="671" w:type="dxa"/>
            <w:tcBorders>
              <w:top w:val="nil"/>
              <w:left w:val="single" w:sz="4" w:space="0" w:color="auto"/>
              <w:bottom w:val="nil"/>
              <w:right w:val="single" w:sz="4" w:space="0" w:color="auto"/>
            </w:tcBorders>
          </w:tcPr>
          <w:p w14:paraId="5001C21B"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E8071ED"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9F956C"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421AF"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4A57FB19" w14:textId="77777777" w:rsidTr="00694515">
        <w:tc>
          <w:tcPr>
            <w:tcW w:w="671" w:type="dxa"/>
            <w:tcBorders>
              <w:top w:val="nil"/>
              <w:left w:val="single" w:sz="4" w:space="0" w:color="auto"/>
              <w:bottom w:val="nil"/>
              <w:right w:val="single" w:sz="4" w:space="0" w:color="auto"/>
            </w:tcBorders>
          </w:tcPr>
          <w:p w14:paraId="0338490B"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156CF43"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5A13E3"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9AE14"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78AC0871" w14:textId="77777777" w:rsidTr="00694515">
        <w:tc>
          <w:tcPr>
            <w:tcW w:w="671" w:type="dxa"/>
            <w:tcBorders>
              <w:top w:val="nil"/>
              <w:left w:val="single" w:sz="4" w:space="0" w:color="auto"/>
              <w:bottom w:val="single" w:sz="4" w:space="0" w:color="auto"/>
              <w:right w:val="single" w:sz="4" w:space="0" w:color="auto"/>
            </w:tcBorders>
          </w:tcPr>
          <w:p w14:paraId="2C48D303"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0D3E745"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5BF8FD"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BE138"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[WYMIAR]</w:t>
            </w:r>
          </w:p>
        </w:tc>
      </w:tr>
      <w:tr w:rsidR="009941B3" w:rsidRPr="004277E4" w14:paraId="3FAA7B25" w14:textId="77777777" w:rsidTr="00694515">
        <w:tc>
          <w:tcPr>
            <w:tcW w:w="671" w:type="dxa"/>
            <w:tcBorders>
              <w:top w:val="single" w:sz="4" w:space="0" w:color="auto"/>
              <w:left w:val="single" w:sz="4" w:space="0" w:color="auto"/>
              <w:bottom w:val="nil"/>
              <w:right w:val="single" w:sz="4" w:space="0" w:color="auto"/>
            </w:tcBorders>
            <w:hideMark/>
          </w:tcPr>
          <w:p w14:paraId="7ACCD4DA" w14:textId="77777777" w:rsidR="009941B3" w:rsidRPr="004277E4" w:rsidRDefault="009941B3" w:rsidP="00694515">
            <w:pPr>
              <w:jc w:val="center"/>
              <w:rPr>
                <w:rFonts w:ascii="Arial" w:hAnsi="Arial" w:cs="Arial"/>
                <w:bCs/>
                <w:iCs/>
                <w:sz w:val="18"/>
                <w:szCs w:val="20"/>
              </w:rPr>
            </w:pPr>
            <w:r w:rsidRPr="004277E4">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0EAE80" w14:textId="77777777" w:rsidR="009941B3" w:rsidRPr="004277E4" w:rsidRDefault="009941B3" w:rsidP="00694515">
            <w:pPr>
              <w:rPr>
                <w:rFonts w:ascii="Arial" w:hAnsi="Arial" w:cs="Arial"/>
                <w:color w:val="000000"/>
                <w:sz w:val="18"/>
                <w:szCs w:val="20"/>
              </w:rPr>
            </w:pPr>
            <w:r w:rsidRPr="004277E4">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492F5B" w14:textId="77777777" w:rsidR="009941B3" w:rsidRPr="004277E4" w:rsidRDefault="009941B3" w:rsidP="00694515">
            <w:pPr>
              <w:jc w:val="both"/>
              <w:rPr>
                <w:rFonts w:ascii="Arial" w:hAnsi="Arial" w:cs="Arial"/>
                <w:bCs/>
                <w:iCs/>
                <w:sz w:val="18"/>
                <w:szCs w:val="20"/>
              </w:rPr>
            </w:pPr>
            <w:r w:rsidRPr="004277E4">
              <w:rPr>
                <w:rFonts w:ascii="Arial" w:hAnsi="Arial" w:cs="Arial"/>
                <w:bCs/>
                <w:iCs/>
                <w:sz w:val="18"/>
                <w:szCs w:val="20"/>
              </w:rPr>
              <w:t>[c200]</w:t>
            </w:r>
          </w:p>
        </w:tc>
      </w:tr>
      <w:tr w:rsidR="009941B3" w:rsidRPr="004277E4" w14:paraId="6D9DAFD9" w14:textId="77777777" w:rsidTr="00694515">
        <w:trPr>
          <w:trHeight w:val="431"/>
        </w:trPr>
        <w:tc>
          <w:tcPr>
            <w:tcW w:w="671" w:type="dxa"/>
            <w:tcBorders>
              <w:top w:val="nil"/>
              <w:left w:val="single" w:sz="4" w:space="0" w:color="auto"/>
              <w:bottom w:val="single" w:sz="4" w:space="0" w:color="auto"/>
              <w:right w:val="single" w:sz="4" w:space="0" w:color="auto"/>
            </w:tcBorders>
          </w:tcPr>
          <w:p w14:paraId="0A43000E" w14:textId="77777777" w:rsidR="009941B3" w:rsidRPr="004277E4" w:rsidRDefault="009941B3" w:rsidP="00694515">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4765C2BF" w14:textId="77777777" w:rsidR="009941B3" w:rsidRPr="004277E4" w:rsidRDefault="009941B3" w:rsidP="00694515">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ECF2EE" w14:textId="77777777" w:rsidR="009941B3" w:rsidRPr="004277E4" w:rsidRDefault="009941B3" w:rsidP="00694515">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E304A43" w14:textId="77777777" w:rsidR="009941B3" w:rsidRPr="004277E4" w:rsidRDefault="009941B3" w:rsidP="00694515">
            <w:pPr>
              <w:jc w:val="both"/>
              <w:rPr>
                <w:rFonts w:ascii="Arial" w:hAnsi="Arial" w:cs="Arial"/>
                <w:bCs/>
                <w:iCs/>
                <w:sz w:val="18"/>
                <w:szCs w:val="20"/>
              </w:rPr>
            </w:pPr>
          </w:p>
        </w:tc>
      </w:tr>
    </w:tbl>
    <w:p w14:paraId="55700AEC" w14:textId="77777777" w:rsidR="009941B3" w:rsidRPr="004277E4" w:rsidRDefault="009941B3" w:rsidP="009941B3">
      <w:pPr>
        <w:jc w:val="both"/>
        <w:rPr>
          <w:rFonts w:ascii="Arial" w:hAnsi="Arial" w:cs="Arial"/>
          <w:b/>
          <w:bCs/>
          <w:iCs/>
        </w:rPr>
      </w:pPr>
      <w:r w:rsidRPr="004277E4">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9941B3" w:rsidRPr="004277E4" w14:paraId="0E64E84C" w14:textId="77777777" w:rsidTr="00694515">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465FD993"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WYMAG</w:t>
            </w:r>
            <w:r w:rsidRPr="004277E4">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62AAE12"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Pole wymagane.</w:t>
            </w:r>
          </w:p>
        </w:tc>
      </w:tr>
      <w:tr w:rsidR="009941B3" w:rsidRPr="004277E4" w14:paraId="1CCA5619" w14:textId="77777777" w:rsidTr="00694515">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50305378"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TK</w:t>
            </w:r>
            <w:r w:rsidRPr="004277E4">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8FF14B5"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numeru telefonu komórkowego: „+AB CDEFGHIJK”, gdzie: AB - nr kierunkowy kraju, CDEFGHIJK – dalsze cyfry numeru telefonu.</w:t>
            </w:r>
          </w:p>
        </w:tc>
      </w:tr>
      <w:tr w:rsidR="009941B3" w:rsidRPr="004277E4" w14:paraId="0101A1E1" w14:textId="77777777" w:rsidTr="00694515">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1955B79B"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TS</w:t>
            </w:r>
            <w:r w:rsidRPr="004277E4">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716378"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numeru telefonu stacjonarnego: „00AB(CD) EFGHIJK”, gdzie: AB - nr kierunkowy kraju,  CD - prefiks regionalny kraju, EFGHIJK– dalsze cyfry numeru telefonu.</w:t>
            </w:r>
          </w:p>
        </w:tc>
      </w:tr>
      <w:tr w:rsidR="009941B3" w:rsidRPr="004277E4" w14:paraId="25180A10" w14:textId="77777777" w:rsidTr="00694515">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36ABD974"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D</w:t>
            </w:r>
            <w:r w:rsidRPr="004277E4">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9C21121"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daty „RRRR-MM-DD”,</w:t>
            </w:r>
          </w:p>
        </w:tc>
      </w:tr>
      <w:tr w:rsidR="009941B3" w:rsidRPr="004277E4" w14:paraId="359D3045" w14:textId="77777777" w:rsidTr="00694515">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D105" w14:textId="77777777" w:rsidR="009941B3" w:rsidRPr="004277E4" w:rsidRDefault="009941B3" w:rsidP="00694515">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05CD720E"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gdzie RRRR - rok (4 cyfry), MM - miesiąc (2 cyfry), DD - dzień (2 cyfry).</w:t>
            </w:r>
          </w:p>
        </w:tc>
      </w:tr>
      <w:tr w:rsidR="009941B3" w:rsidRPr="004277E4" w14:paraId="58857B61" w14:textId="77777777" w:rsidTr="00694515">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6A518ED8"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c200</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5E1F51F"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tekstu, gdzie przykładowo c200 oznacza ciąg o maksymalnej długości 200 znaków alfanumerycznych.</w:t>
            </w:r>
          </w:p>
        </w:tc>
      </w:tr>
      <w:tr w:rsidR="009941B3" w:rsidRPr="004277E4" w14:paraId="5A834F55" w14:textId="77777777" w:rsidTr="00694515">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3DB1F45"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lastRenderedPageBreak/>
              <w:t>[</w:t>
            </w:r>
            <w:r w:rsidRPr="004277E4">
              <w:rPr>
                <w:rFonts w:ascii="Arial" w:hAnsi="Arial" w:cs="Arial"/>
                <w:b/>
                <w:bCs/>
                <w:color w:val="000000"/>
                <w:sz w:val="20"/>
                <w:szCs w:val="20"/>
              </w:rPr>
              <w:t>n13</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84B442D"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numeru, gdzie przykładowo n13 oznacza ciąg 13 cyfr.</w:t>
            </w:r>
          </w:p>
        </w:tc>
      </w:tr>
      <w:tr w:rsidR="009941B3" w:rsidRPr="004277E4" w14:paraId="44586121" w14:textId="77777777" w:rsidTr="00694515">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A8759AD"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REGON</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5882DF8"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9941B3" w:rsidRPr="004277E4" w14:paraId="3A304FA0" w14:textId="77777777" w:rsidTr="00694515">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0D930742"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NIP</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C8A2167"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Format zapisu 9-cio znakowego numeru identyfikacji podatkowej (NIP): „nnn-nnn-nn-nn”,  gdzie n – pojedyncza cyfra.</w:t>
            </w:r>
          </w:p>
        </w:tc>
      </w:tr>
      <w:tr w:rsidR="009941B3" w:rsidRPr="004277E4" w14:paraId="4CAB543C" w14:textId="77777777" w:rsidTr="00694515">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A6B737B"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G_1</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73A2507"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numer GTIN według struktury:</w:t>
            </w:r>
          </w:p>
        </w:tc>
      </w:tr>
      <w:tr w:rsidR="009941B3" w:rsidRPr="004277E4" w14:paraId="450B57FF" w14:textId="77777777" w:rsidTr="0069451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B61B4" w14:textId="77777777" w:rsidR="009941B3" w:rsidRPr="004277E4" w:rsidRDefault="009941B3" w:rsidP="00694515">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C70236A" w14:textId="77777777" w:rsidR="009941B3" w:rsidRPr="004277E4" w:rsidRDefault="009941B3" w:rsidP="00694515">
            <w:pPr>
              <w:rPr>
                <w:rFonts w:ascii="Wingdings" w:hAnsi="Wingdings"/>
                <w:color w:val="000000"/>
                <w:sz w:val="20"/>
                <w:szCs w:val="20"/>
              </w:rPr>
            </w:pPr>
            <w:r w:rsidRPr="004277E4">
              <w:rPr>
                <w:rFonts w:ascii="Wingdings" w:hAnsi="Wingdings"/>
                <w:color w:val="000000"/>
                <w:sz w:val="20"/>
                <w:szCs w:val="20"/>
              </w:rPr>
              <w:t></w:t>
            </w:r>
            <w:r w:rsidRPr="004277E4">
              <w:rPr>
                <w:color w:val="000000"/>
                <w:sz w:val="20"/>
                <w:szCs w:val="20"/>
              </w:rPr>
              <w:t xml:space="preserve">  </w:t>
            </w:r>
            <w:r w:rsidRPr="004277E4">
              <w:rPr>
                <w:rFonts w:ascii="Arial" w:hAnsi="Arial" w:cs="Arial"/>
                <w:color w:val="000000"/>
                <w:sz w:val="20"/>
                <w:szCs w:val="20"/>
              </w:rPr>
              <w:t>GTIN-8, GTIN-12 lub GTIN-13 uzupełniony z przodu zerami dla formy zapisu czternastu znaków numerycznych,</w:t>
            </w:r>
          </w:p>
        </w:tc>
      </w:tr>
      <w:tr w:rsidR="009941B3" w:rsidRPr="004277E4" w14:paraId="2C10AA55" w14:textId="77777777" w:rsidTr="00694515">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BBE35" w14:textId="77777777" w:rsidR="009941B3" w:rsidRPr="004277E4" w:rsidRDefault="009941B3" w:rsidP="00694515">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1FCD8AA" w14:textId="77777777" w:rsidR="009941B3" w:rsidRPr="004277E4" w:rsidRDefault="009941B3" w:rsidP="00694515">
            <w:pPr>
              <w:rPr>
                <w:rFonts w:ascii="Wingdings" w:hAnsi="Wingdings"/>
                <w:color w:val="000000"/>
                <w:sz w:val="20"/>
                <w:szCs w:val="20"/>
              </w:rPr>
            </w:pPr>
            <w:r w:rsidRPr="004277E4">
              <w:rPr>
                <w:rFonts w:ascii="Wingdings" w:hAnsi="Wingdings"/>
                <w:color w:val="000000"/>
                <w:sz w:val="20"/>
                <w:szCs w:val="20"/>
              </w:rPr>
              <w:t></w:t>
            </w:r>
            <w:r w:rsidRPr="004277E4">
              <w:rPr>
                <w:color w:val="000000"/>
                <w:sz w:val="20"/>
                <w:szCs w:val="20"/>
              </w:rPr>
              <w:t xml:space="preserve">  </w:t>
            </w:r>
            <w:r w:rsidRPr="004277E4">
              <w:rPr>
                <w:rFonts w:ascii="Arial" w:hAnsi="Arial" w:cs="Arial"/>
                <w:color w:val="000000"/>
                <w:sz w:val="20"/>
                <w:szCs w:val="20"/>
              </w:rPr>
              <w:t>GTIN-14 z cyfrą 9 z przodu dla wyrobu o zmiennej ilości.</w:t>
            </w:r>
          </w:p>
        </w:tc>
      </w:tr>
      <w:tr w:rsidR="009941B3" w:rsidRPr="004277E4" w14:paraId="1450A390" w14:textId="77777777" w:rsidTr="00694515">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66337AD"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G_2</w:t>
            </w:r>
            <w:r w:rsidRPr="004277E4">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75BB58C"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numer GTIN według struktury:</w:t>
            </w:r>
          </w:p>
        </w:tc>
      </w:tr>
      <w:tr w:rsidR="009941B3" w:rsidRPr="004277E4" w14:paraId="5962F5C2" w14:textId="77777777" w:rsidTr="00694515">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F8DC5" w14:textId="77777777" w:rsidR="009941B3" w:rsidRPr="004277E4" w:rsidRDefault="009941B3" w:rsidP="00694515">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80EC331" w14:textId="77777777" w:rsidR="009941B3" w:rsidRPr="004277E4" w:rsidRDefault="009941B3" w:rsidP="00694515">
            <w:pPr>
              <w:rPr>
                <w:rFonts w:ascii="Wingdings" w:hAnsi="Wingdings"/>
                <w:color w:val="000000"/>
                <w:sz w:val="20"/>
                <w:szCs w:val="20"/>
              </w:rPr>
            </w:pPr>
            <w:r w:rsidRPr="004277E4">
              <w:rPr>
                <w:rFonts w:ascii="Wingdings" w:hAnsi="Wingdings"/>
                <w:color w:val="000000"/>
                <w:sz w:val="20"/>
                <w:szCs w:val="20"/>
              </w:rPr>
              <w:t></w:t>
            </w:r>
            <w:r w:rsidRPr="004277E4">
              <w:rPr>
                <w:color w:val="000000"/>
                <w:sz w:val="20"/>
                <w:szCs w:val="20"/>
              </w:rPr>
              <w:t xml:space="preserve">  </w:t>
            </w:r>
            <w:r w:rsidRPr="004277E4">
              <w:rPr>
                <w:rFonts w:ascii="Arial" w:hAnsi="Arial" w:cs="Arial"/>
                <w:color w:val="000000"/>
                <w:sz w:val="20"/>
                <w:szCs w:val="20"/>
              </w:rPr>
              <w:t>GTIN-12 lub GTIN-13 uzupełniony z przodu zerami dla formy zapisu czternastu znaków numerycznych,</w:t>
            </w:r>
          </w:p>
        </w:tc>
      </w:tr>
      <w:tr w:rsidR="009941B3" w:rsidRPr="004277E4" w14:paraId="03E993B6" w14:textId="77777777" w:rsidTr="00694515">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AEDD7" w14:textId="77777777" w:rsidR="009941B3" w:rsidRPr="004277E4" w:rsidRDefault="009941B3" w:rsidP="00694515">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B032D31" w14:textId="77777777" w:rsidR="009941B3" w:rsidRPr="004277E4" w:rsidRDefault="009941B3" w:rsidP="00694515">
            <w:pPr>
              <w:rPr>
                <w:rFonts w:ascii="Wingdings" w:hAnsi="Wingdings"/>
                <w:color w:val="000000"/>
                <w:sz w:val="20"/>
                <w:szCs w:val="20"/>
              </w:rPr>
            </w:pPr>
            <w:r w:rsidRPr="004277E4">
              <w:rPr>
                <w:rFonts w:ascii="Wingdings" w:hAnsi="Wingdings"/>
                <w:color w:val="000000"/>
                <w:sz w:val="20"/>
                <w:szCs w:val="20"/>
              </w:rPr>
              <w:t></w:t>
            </w:r>
            <w:r w:rsidRPr="004277E4">
              <w:rPr>
                <w:color w:val="000000"/>
                <w:sz w:val="20"/>
                <w:szCs w:val="20"/>
              </w:rPr>
              <w:t xml:space="preserve">  </w:t>
            </w:r>
            <w:r w:rsidRPr="004277E4">
              <w:rPr>
                <w:rFonts w:ascii="Arial" w:hAnsi="Arial" w:cs="Arial"/>
                <w:color w:val="000000"/>
                <w:sz w:val="20"/>
                <w:szCs w:val="20"/>
              </w:rPr>
              <w:t>GTIN-14.</w:t>
            </w:r>
          </w:p>
        </w:tc>
      </w:tr>
      <w:tr w:rsidR="009941B3" w:rsidRPr="004277E4" w14:paraId="624AF956" w14:textId="77777777" w:rsidTr="00694515">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2D4579A"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JM</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731886A"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4277E4">
              <w:rPr>
                <w:rFonts w:ascii="Arial" w:hAnsi="Arial" w:cs="Arial"/>
                <w:color w:val="000000"/>
                <w:sz w:val="20"/>
                <w:szCs w:val="20"/>
              </w:rPr>
              <w:br/>
              <w:t>kg- masa, l-litr, dm3-decymetr sześcienny, mm-milimetr.</w:t>
            </w:r>
          </w:p>
        </w:tc>
      </w:tr>
      <w:tr w:rsidR="009941B3" w:rsidRPr="004277E4" w14:paraId="3249A507" w14:textId="77777777" w:rsidTr="00694515">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14C463C"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OPAK</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62F5E84"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nazwę formy opakowaniowej, na przykład: pudło, karton, skrzynia, beczka, zgrzewka, worek foliowy.</w:t>
            </w:r>
          </w:p>
        </w:tc>
      </w:tr>
      <w:tr w:rsidR="009941B3" w:rsidRPr="004277E4" w14:paraId="2BB45C7C" w14:textId="77777777" w:rsidTr="00694515">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4E4CC46D"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TRWAŁ</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2185CFD"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okres trwałości wyrobu w miesiącach.</w:t>
            </w:r>
          </w:p>
        </w:tc>
      </w:tr>
      <w:tr w:rsidR="009941B3" w:rsidRPr="004277E4" w14:paraId="02373368" w14:textId="77777777" w:rsidTr="00694515">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414CBD37"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WAGA</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803BB5A"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wagę w kilogramach z dokładnością do 3 miejsc po przecinku, na przykład: dla 10 kg należy wpisać: 10,000.</w:t>
            </w:r>
          </w:p>
        </w:tc>
      </w:tr>
      <w:tr w:rsidR="009941B3" w:rsidRPr="004277E4" w14:paraId="2D5BE536" w14:textId="77777777" w:rsidTr="00694515">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ABBC9BE" w14:textId="77777777" w:rsidR="009941B3" w:rsidRPr="004277E4" w:rsidRDefault="009941B3" w:rsidP="00694515">
            <w:pPr>
              <w:jc w:val="both"/>
              <w:rPr>
                <w:rFonts w:ascii="Arial" w:hAnsi="Arial" w:cs="Arial"/>
                <w:color w:val="000000"/>
                <w:sz w:val="20"/>
                <w:szCs w:val="20"/>
              </w:rPr>
            </w:pPr>
            <w:r w:rsidRPr="004277E4">
              <w:rPr>
                <w:rFonts w:ascii="Arial" w:hAnsi="Arial" w:cs="Arial"/>
                <w:color w:val="000000"/>
                <w:sz w:val="20"/>
                <w:szCs w:val="20"/>
              </w:rPr>
              <w:t>[</w:t>
            </w:r>
            <w:r w:rsidRPr="004277E4">
              <w:rPr>
                <w:rFonts w:ascii="Arial" w:hAnsi="Arial" w:cs="Arial"/>
                <w:b/>
                <w:bCs/>
                <w:color w:val="000000"/>
                <w:sz w:val="20"/>
                <w:szCs w:val="20"/>
              </w:rPr>
              <w:t>OBJĘTOŚĆ</w:t>
            </w:r>
            <w:r w:rsidRPr="004277E4">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13730E7"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 xml:space="preserve">Należy podać objętość w litrach z dokładnością do 2 miejsc po przecinku, </w:t>
            </w:r>
            <w:r w:rsidRPr="004277E4">
              <w:rPr>
                <w:rFonts w:ascii="Arial" w:hAnsi="Arial" w:cs="Arial"/>
                <w:color w:val="000000"/>
                <w:sz w:val="20"/>
                <w:szCs w:val="20"/>
              </w:rPr>
              <w:br/>
              <w:t xml:space="preserve">na przykład: dla 0,5 litra należy wpisać: 0,50. Dla wyrobów nie wyrażanych </w:t>
            </w:r>
            <w:r w:rsidRPr="004277E4">
              <w:rPr>
                <w:rFonts w:ascii="Arial" w:hAnsi="Arial" w:cs="Arial"/>
                <w:color w:val="000000"/>
                <w:sz w:val="20"/>
                <w:szCs w:val="20"/>
              </w:rPr>
              <w:br/>
              <w:t>w jednostkach objętości należy wpisać „Nie dotyczy”</w:t>
            </w:r>
          </w:p>
        </w:tc>
      </w:tr>
      <w:tr w:rsidR="009941B3" w:rsidRPr="004277E4" w14:paraId="32CBAB7F" w14:textId="77777777" w:rsidTr="00694515">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975138C" w14:textId="77777777" w:rsidR="009941B3" w:rsidRPr="004277E4" w:rsidRDefault="009941B3" w:rsidP="00694515">
            <w:pPr>
              <w:jc w:val="both"/>
              <w:rPr>
                <w:rFonts w:ascii="Arial" w:hAnsi="Arial" w:cs="Arial"/>
                <w:b/>
                <w:bCs/>
                <w:color w:val="000000"/>
                <w:sz w:val="20"/>
                <w:szCs w:val="20"/>
              </w:rPr>
            </w:pPr>
            <w:r w:rsidRPr="004277E4">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7BADE9"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 xml:space="preserve">Należy podać wymiary w metrach z dokładnością do 2 miejsc po przecinku, </w:t>
            </w:r>
            <w:r w:rsidRPr="004277E4">
              <w:rPr>
                <w:rFonts w:ascii="Arial" w:hAnsi="Arial" w:cs="Arial"/>
                <w:color w:val="000000"/>
                <w:sz w:val="20"/>
                <w:szCs w:val="20"/>
              </w:rPr>
              <w:br/>
              <w:t>na przykład: dla 1 metra i 18 centymetrów należy wpisać: 1,18.</w:t>
            </w:r>
          </w:p>
        </w:tc>
      </w:tr>
      <w:tr w:rsidR="009941B3" w:rsidRPr="004277E4" w14:paraId="6D22C4F0" w14:textId="77777777" w:rsidTr="00694515">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A7EF789" w14:textId="77777777" w:rsidR="009941B3" w:rsidRPr="004277E4" w:rsidRDefault="009941B3" w:rsidP="00694515">
            <w:pPr>
              <w:jc w:val="both"/>
              <w:rPr>
                <w:rFonts w:ascii="Arial" w:hAnsi="Arial" w:cs="Arial"/>
                <w:b/>
                <w:bCs/>
                <w:color w:val="000000"/>
                <w:sz w:val="20"/>
                <w:szCs w:val="20"/>
              </w:rPr>
            </w:pPr>
            <w:r w:rsidRPr="004277E4">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3EB18CB"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Pole wyboru, należy wpisać słowo TAK lub NIE.</w:t>
            </w:r>
          </w:p>
        </w:tc>
      </w:tr>
      <w:tr w:rsidR="009941B3" w:rsidRPr="004277E4" w14:paraId="1B4445FB" w14:textId="77777777" w:rsidTr="00694515">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9EA16EF" w14:textId="77777777" w:rsidR="009941B3" w:rsidRPr="004277E4" w:rsidRDefault="009941B3" w:rsidP="00694515">
            <w:pPr>
              <w:jc w:val="both"/>
              <w:rPr>
                <w:rFonts w:ascii="Arial" w:hAnsi="Arial" w:cs="Arial"/>
                <w:b/>
                <w:bCs/>
                <w:color w:val="000000"/>
                <w:sz w:val="20"/>
                <w:szCs w:val="20"/>
              </w:rPr>
            </w:pPr>
            <w:r w:rsidRPr="004277E4">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7EB074" w14:textId="77777777" w:rsidR="009941B3" w:rsidRPr="004277E4" w:rsidRDefault="009941B3" w:rsidP="00694515">
            <w:pPr>
              <w:rPr>
                <w:rFonts w:ascii="Arial" w:hAnsi="Arial" w:cs="Arial"/>
                <w:color w:val="000000"/>
                <w:sz w:val="20"/>
                <w:szCs w:val="20"/>
              </w:rPr>
            </w:pPr>
            <w:r w:rsidRPr="004277E4">
              <w:rPr>
                <w:rFonts w:ascii="Arial" w:hAnsi="Arial" w:cs="Arial"/>
                <w:color w:val="000000"/>
                <w:sz w:val="20"/>
                <w:szCs w:val="20"/>
              </w:rPr>
              <w:t>Należy podać numer GLN Producenta wyrobu</w:t>
            </w:r>
          </w:p>
        </w:tc>
      </w:tr>
    </w:tbl>
    <w:p w14:paraId="253D80FB" w14:textId="77777777" w:rsidR="009941B3" w:rsidRPr="004277E4" w:rsidRDefault="009941B3" w:rsidP="009941B3">
      <w:pPr>
        <w:jc w:val="right"/>
        <w:rPr>
          <w:rFonts w:ascii="Arial" w:hAnsi="Arial" w:cs="Arial"/>
          <w:b/>
          <w:szCs w:val="24"/>
        </w:rPr>
      </w:pPr>
    </w:p>
    <w:p w14:paraId="4389EC02" w14:textId="77777777" w:rsidR="009941B3" w:rsidRPr="004277E4" w:rsidRDefault="009941B3" w:rsidP="009941B3">
      <w:pPr>
        <w:rPr>
          <w:rFonts w:ascii="Arial" w:hAnsi="Arial" w:cs="Arial"/>
          <w:b/>
          <w:szCs w:val="24"/>
        </w:rPr>
      </w:pPr>
      <w:r w:rsidRPr="004277E4">
        <w:rPr>
          <w:rFonts w:ascii="Arial" w:hAnsi="Arial" w:cs="Arial"/>
          <w:b/>
          <w:szCs w:val="24"/>
        </w:rPr>
        <w:br w:type="page"/>
      </w:r>
    </w:p>
    <w:p w14:paraId="1D2FE5DD" w14:textId="77777777" w:rsidR="009941B3" w:rsidRPr="004277E4" w:rsidRDefault="009941B3" w:rsidP="009941B3">
      <w:pPr>
        <w:jc w:val="right"/>
        <w:rPr>
          <w:rFonts w:ascii="Arial" w:hAnsi="Arial" w:cs="Arial"/>
          <w:b/>
          <w:szCs w:val="24"/>
        </w:rPr>
      </w:pPr>
      <w:r w:rsidRPr="004277E4">
        <w:rPr>
          <w:rFonts w:ascii="Arial" w:hAnsi="Arial" w:cs="Arial"/>
          <w:b/>
          <w:szCs w:val="24"/>
        </w:rPr>
        <w:lastRenderedPageBreak/>
        <w:t xml:space="preserve">Załącznik nr 6 – Wzór Karty Sprzętu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58"/>
      </w:tblGrid>
      <w:tr w:rsidR="009941B3" w:rsidRPr="004277E4" w14:paraId="0ED9A251" w14:textId="77777777" w:rsidTr="00694515">
        <w:tc>
          <w:tcPr>
            <w:tcW w:w="5228" w:type="dxa"/>
          </w:tcPr>
          <w:bookmarkStart w:id="170" w:name="_Hlk68158619" w:displacedByCustomXml="next"/>
          <w:sdt>
            <w:sdtPr>
              <w:rPr>
                <w:rFonts w:ascii="Calibri" w:eastAsia="Calibri" w:hAnsi="Calibri" w:cs="Times New Roman"/>
              </w:rPr>
              <w:id w:val="-77995081"/>
              <w:placeholder>
                <w:docPart w:val="958B724F53B94B11B4FFE06445CA45A2"/>
              </w:placeholder>
            </w:sdtPr>
            <w:sdtContent>
              <w:sdt>
                <w:sdtPr>
                  <w:rPr>
                    <w:rFonts w:ascii="Calibri" w:eastAsia="Calibri" w:hAnsi="Calibri" w:cs="Times New Roman"/>
                  </w:rPr>
                  <w:id w:val="1966547377"/>
                  <w:lock w:val="contentLocked"/>
                  <w:placeholder>
                    <w:docPart w:val="958B724F53B94B11B4FFE06445CA45A2"/>
                  </w:placeholder>
                </w:sdtPr>
                <w:sdtContent>
                  <w:p w14:paraId="519220A8"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2 Regionalna Baza Logistyczna, Skład Zegrze</w:t>
                    </w:r>
                  </w:p>
                  <w:p w14:paraId="6DFBB0E8"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05-130 Zegrze Płd. ul. Warszawska 22</w:t>
                    </w:r>
                  </w:p>
                </w:sdtContent>
              </w:sdt>
            </w:sdtContent>
          </w:sdt>
        </w:tc>
        <w:tc>
          <w:tcPr>
            <w:tcW w:w="5228" w:type="dxa"/>
          </w:tcPr>
          <w:p w14:paraId="6BBEB95A" w14:textId="77777777" w:rsidR="009941B3" w:rsidRPr="004277E4" w:rsidRDefault="00000000" w:rsidP="00694515">
            <w:pPr>
              <w:ind w:firstLine="708"/>
              <w:jc w:val="right"/>
              <w:rPr>
                <w:rFonts w:ascii="Calibri" w:eastAsia="Calibri" w:hAnsi="Calibri" w:cs="Times New Roman"/>
              </w:rPr>
            </w:pPr>
            <w:sdt>
              <w:sdtPr>
                <w:rPr>
                  <w:rFonts w:ascii="Calibri" w:eastAsia="Calibri" w:hAnsi="Calibri" w:cs="Times New Roman"/>
                </w:rPr>
                <w:id w:val="-2036343382"/>
                <w:lock w:val="contentLocked"/>
                <w:placeholder>
                  <w:docPart w:val="958B724F53B94B11B4FFE06445CA45A2"/>
                </w:placeholder>
                <w:text/>
              </w:sdtPr>
              <w:sdtContent>
                <w:r w:rsidR="009941B3" w:rsidRPr="004277E4">
                  <w:rPr>
                    <w:rFonts w:ascii="Calibri" w:eastAsia="Calibri" w:hAnsi="Calibri" w:cs="Times New Roman"/>
                  </w:rPr>
                  <w:t>Zegrze</w:t>
                </w:r>
              </w:sdtContent>
            </w:sdt>
            <w:r w:rsidR="009941B3" w:rsidRPr="004277E4">
              <w:rPr>
                <w:rFonts w:ascii="Calibri" w:eastAsia="Calibri" w:hAnsi="Calibri" w:cs="Times New Roman"/>
              </w:rPr>
              <w:t xml:space="preserve">, </w:t>
            </w:r>
            <w:sdt>
              <w:sdtPr>
                <w:rPr>
                  <w:rFonts w:ascii="Calibri" w:eastAsia="Calibri" w:hAnsi="Calibri" w:cs="Times New Roman"/>
                </w:rPr>
                <w:id w:val="255025923"/>
                <w:placeholder>
                  <w:docPart w:val="358196392EC74516A9061EC93DF6E365"/>
                </w:placeholder>
                <w:showingPlcHdr/>
                <w:date>
                  <w:dateFormat w:val="dd.MM.yyyy"/>
                  <w:lid w:val="pl-PL"/>
                  <w:storeMappedDataAs w:val="dateTime"/>
                  <w:calendar w:val="gregorian"/>
                </w:date>
              </w:sdtPr>
              <w:sdtContent>
                <w:r w:rsidR="009941B3" w:rsidRPr="004277E4">
                  <w:rPr>
                    <w:rFonts w:ascii="Calibri" w:eastAsia="Calibri" w:hAnsi="Calibri" w:cs="Times New Roman"/>
                    <w:color w:val="808080"/>
                  </w:rPr>
                  <w:t>Kliknij aby wprowadzić datę.</w:t>
                </w:r>
              </w:sdtContent>
            </w:sdt>
          </w:p>
        </w:tc>
      </w:tr>
    </w:tbl>
    <w:p w14:paraId="4E34B133" w14:textId="77777777" w:rsidR="009941B3" w:rsidRPr="004277E4" w:rsidRDefault="009941B3" w:rsidP="009941B3">
      <w:pPr>
        <w:spacing w:after="0" w:line="240" w:lineRule="auto"/>
        <w:rPr>
          <w:rFonts w:ascii="Calibri" w:eastAsia="Calibri" w:hAnsi="Calibri" w:cs="Times New Roman"/>
          <w:sz w:val="16"/>
          <w:szCs w:val="16"/>
        </w:rPr>
      </w:pPr>
    </w:p>
    <w:p w14:paraId="567EDF12" w14:textId="77777777" w:rsidR="009941B3" w:rsidRPr="004277E4" w:rsidRDefault="009941B3" w:rsidP="009941B3">
      <w:pPr>
        <w:spacing w:after="0" w:line="240" w:lineRule="auto"/>
        <w:rPr>
          <w:rFonts w:ascii="Calibri" w:eastAsia="Calibri" w:hAnsi="Calibri"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1091"/>
        <w:gridCol w:w="1541"/>
        <w:gridCol w:w="4333"/>
        <w:gridCol w:w="78"/>
      </w:tblGrid>
      <w:tr w:rsidR="009941B3" w:rsidRPr="004277E4" w14:paraId="7F6909C3" w14:textId="77777777" w:rsidTr="00694515">
        <w:trPr>
          <w:gridBefore w:val="1"/>
          <w:gridAfter w:val="1"/>
          <w:wBefore w:w="2410" w:type="dxa"/>
          <w:wAfter w:w="96" w:type="dxa"/>
        </w:trPr>
        <w:tc>
          <w:tcPr>
            <w:tcW w:w="2886" w:type="dxa"/>
            <w:gridSpan w:val="2"/>
          </w:tcPr>
          <w:p w14:paraId="5C40A4CE" w14:textId="77777777" w:rsidR="009941B3" w:rsidRPr="004277E4" w:rsidRDefault="00000000" w:rsidP="00694515">
            <w:pPr>
              <w:rPr>
                <w:rFonts w:ascii="Calibri" w:eastAsia="Calibri" w:hAnsi="Calibri" w:cs="Times New Roman"/>
                <w:b/>
                <w:bCs/>
                <w:sz w:val="32"/>
                <w:szCs w:val="32"/>
              </w:rPr>
            </w:pPr>
            <w:sdt>
              <w:sdtPr>
                <w:rPr>
                  <w:rFonts w:ascii="Calibri" w:eastAsia="Calibri" w:hAnsi="Calibri" w:cs="Times New Roman"/>
                  <w:b/>
                  <w:bCs/>
                  <w:sz w:val="32"/>
                  <w:szCs w:val="32"/>
                </w:rPr>
                <w:id w:val="-719898847"/>
                <w:lock w:val="contentLocked"/>
                <w:placeholder>
                  <w:docPart w:val="958B724F53B94B11B4FFE06445CA45A2"/>
                </w:placeholder>
              </w:sdtPr>
              <w:sdtContent>
                <w:r w:rsidR="009941B3" w:rsidRPr="004277E4">
                  <w:rPr>
                    <w:rFonts w:ascii="Calibri" w:eastAsia="Calibri" w:hAnsi="Calibri" w:cs="Times New Roman"/>
                    <w:b/>
                    <w:bCs/>
                    <w:sz w:val="32"/>
                    <w:szCs w:val="32"/>
                  </w:rPr>
                  <w:t>KARTA SPRZĘTU nr</w:t>
                </w:r>
              </w:sdtContent>
            </w:sdt>
          </w:p>
        </w:tc>
        <w:tc>
          <w:tcPr>
            <w:tcW w:w="5069" w:type="dxa"/>
          </w:tcPr>
          <w:p w14:paraId="36FF68EC" w14:textId="77777777" w:rsidR="009941B3" w:rsidRPr="004277E4" w:rsidRDefault="00000000" w:rsidP="00694515">
            <w:pPr>
              <w:tabs>
                <w:tab w:val="left" w:pos="567"/>
                <w:tab w:val="left" w:pos="3662"/>
              </w:tabs>
              <w:rPr>
                <w:rFonts w:ascii="Calibri" w:eastAsia="Calibri" w:hAnsi="Calibri" w:cs="Times New Roman"/>
                <w:b/>
                <w:bCs/>
                <w:sz w:val="32"/>
                <w:szCs w:val="32"/>
              </w:rPr>
            </w:pPr>
            <w:sdt>
              <w:sdtPr>
                <w:rPr>
                  <w:rFonts w:ascii="Calibri" w:eastAsia="Calibri" w:hAnsi="Calibri" w:cs="Times New Roman"/>
                  <w:b/>
                  <w:bCs/>
                  <w:sz w:val="32"/>
                  <w:szCs w:val="32"/>
                </w:rPr>
                <w:id w:val="2104843411"/>
                <w:placeholder>
                  <w:docPart w:val="03C1E3CACEB14857AA4A53B1AE4A41F2"/>
                </w:placeholder>
                <w:showingPlcHdr/>
              </w:sdtPr>
              <w:sdtContent>
                <w:r w:rsidR="009941B3" w:rsidRPr="004277E4">
                  <w:rPr>
                    <w:rFonts w:ascii="Calibri" w:eastAsia="Calibri" w:hAnsi="Calibri" w:cs="Times New Roman"/>
                    <w:color w:val="808080"/>
                  </w:rPr>
                  <w:t>Nadaj numer ewidencyjny karty sprzętu</w:t>
                </w:r>
              </w:sdtContent>
            </w:sdt>
            <w:r w:rsidR="009941B3" w:rsidRPr="004277E4">
              <w:rPr>
                <w:rFonts w:ascii="Calibri" w:eastAsia="Calibri" w:hAnsi="Calibri" w:cs="Times New Roman"/>
                <w:b/>
                <w:bCs/>
                <w:sz w:val="32"/>
                <w:szCs w:val="32"/>
              </w:rPr>
              <w:t xml:space="preserve"> </w:t>
            </w:r>
          </w:p>
        </w:tc>
      </w:tr>
      <w:tr w:rsidR="009941B3" w:rsidRPr="004277E4" w14:paraId="259E6CDE" w14:textId="77777777" w:rsidTr="00694515">
        <w:sdt>
          <w:sdtPr>
            <w:rPr>
              <w:rFonts w:ascii="Calibri" w:eastAsia="Calibri" w:hAnsi="Calibri" w:cs="Times New Roman"/>
            </w:rPr>
            <w:id w:val="-1607035639"/>
            <w:lock w:val="contentLocked"/>
            <w:placeholder>
              <w:docPart w:val="7406EDA9F77C4142918D4611BD9E1186"/>
            </w:placeholder>
          </w:sdtPr>
          <w:sdtContent>
            <w:tc>
              <w:tcPr>
                <w:tcW w:w="3544" w:type="dxa"/>
                <w:gridSpan w:val="2"/>
                <w:tcBorders>
                  <w:bottom w:val="single" w:sz="4" w:space="0" w:color="auto"/>
                  <w:right w:val="single" w:sz="4" w:space="0" w:color="auto"/>
                </w:tcBorders>
              </w:tcPr>
              <w:p w14:paraId="7BA86A7C" w14:textId="77777777" w:rsidR="009941B3" w:rsidRPr="004277E4" w:rsidRDefault="009941B3" w:rsidP="00694515">
                <w:pPr>
                  <w:ind w:right="30"/>
                  <w:rPr>
                    <w:rFonts w:ascii="Calibri" w:eastAsia="Calibri" w:hAnsi="Calibri" w:cs="Times New Roman"/>
                  </w:rPr>
                </w:pPr>
                <w:r w:rsidRPr="004277E4">
                  <w:rPr>
                    <w:rFonts w:ascii="Calibri" w:eastAsia="Calibri" w:hAnsi="Calibri" w:cs="Times New Roman"/>
                  </w:rPr>
                  <w:t>Nazwa sprzętu</w:t>
                </w:r>
              </w:p>
            </w:tc>
          </w:sdtContent>
        </w:sdt>
        <w:tc>
          <w:tcPr>
            <w:tcW w:w="6917" w:type="dxa"/>
            <w:gridSpan w:val="3"/>
            <w:tcBorders>
              <w:left w:val="single" w:sz="4" w:space="0" w:color="auto"/>
              <w:bottom w:val="single" w:sz="4" w:space="0" w:color="auto"/>
            </w:tcBorders>
          </w:tcPr>
          <w:sdt>
            <w:sdtPr>
              <w:rPr>
                <w:rFonts w:ascii="Calibri" w:eastAsia="Calibri" w:hAnsi="Calibri" w:cs="Times New Roman"/>
                <w:b/>
                <w:bCs/>
                <w:sz w:val="28"/>
                <w:szCs w:val="28"/>
              </w:rPr>
              <w:id w:val="-1250965409"/>
              <w:placeholder>
                <w:docPart w:val="A898CD9A0490401B9E108B82A89AB6AF"/>
              </w:placeholder>
              <w:showingPlcHdr/>
            </w:sdtPr>
            <w:sdtContent>
              <w:p w14:paraId="0709FF93" w14:textId="77777777" w:rsidR="009941B3" w:rsidRPr="004277E4" w:rsidRDefault="009941B3" w:rsidP="00694515">
                <w:pPr>
                  <w:tabs>
                    <w:tab w:val="left" w:pos="2064"/>
                    <w:tab w:val="left" w:pos="3651"/>
                  </w:tabs>
                  <w:rPr>
                    <w:rFonts w:ascii="Calibri" w:eastAsia="Calibri" w:hAnsi="Calibri" w:cs="Times New Roman"/>
                    <w:b/>
                    <w:bCs/>
                    <w:sz w:val="28"/>
                    <w:szCs w:val="28"/>
                    <w:lang w:val="en-US"/>
                  </w:rPr>
                </w:pPr>
                <w:r w:rsidRPr="004277E4">
                  <w:rPr>
                    <w:rFonts w:ascii="Calibri" w:eastAsia="Calibri" w:hAnsi="Calibri" w:cs="Times New Roman"/>
                    <w:color w:val="808080"/>
                  </w:rPr>
                  <w:t>Wpisz nazwę sprzętu</w:t>
                </w:r>
              </w:p>
            </w:sdtContent>
          </w:sdt>
        </w:tc>
      </w:tr>
      <w:tr w:rsidR="009941B3" w:rsidRPr="004277E4" w14:paraId="4BAE818C" w14:textId="77777777" w:rsidTr="00694515">
        <w:tc>
          <w:tcPr>
            <w:tcW w:w="3544" w:type="dxa"/>
            <w:gridSpan w:val="2"/>
            <w:tcBorders>
              <w:top w:val="single" w:sz="4" w:space="0" w:color="auto"/>
              <w:bottom w:val="single" w:sz="4" w:space="0" w:color="auto"/>
              <w:right w:val="single" w:sz="4" w:space="0" w:color="auto"/>
            </w:tcBorders>
          </w:tcPr>
          <w:sdt>
            <w:sdtPr>
              <w:rPr>
                <w:rFonts w:ascii="Calibri" w:eastAsia="Calibri" w:hAnsi="Calibri" w:cs="Times New Roman"/>
              </w:rPr>
              <w:id w:val="-189151436"/>
              <w:lock w:val="contentLocked"/>
              <w:placeholder>
                <w:docPart w:val="9FF7D402AFD848F09E7CCFBAACEBF83A"/>
              </w:placeholder>
            </w:sdtPr>
            <w:sdtContent>
              <w:p w14:paraId="49C3388B" w14:textId="77777777" w:rsidR="009941B3" w:rsidRPr="004277E4" w:rsidRDefault="009941B3" w:rsidP="00694515">
                <w:pPr>
                  <w:ind w:left="37"/>
                  <w:rPr>
                    <w:rFonts w:ascii="Calibri" w:eastAsia="Calibri" w:hAnsi="Calibri" w:cs="Times New Roman"/>
                  </w:rPr>
                </w:pPr>
                <w:r w:rsidRPr="004277E4">
                  <w:rPr>
                    <w:rFonts w:ascii="Calibri" w:eastAsia="Calibri" w:hAnsi="Calibri" w:cs="Times New Roman"/>
                  </w:rPr>
                  <w:t>Jednolity indeks materiałowy JIM</w:t>
                </w:r>
              </w:p>
            </w:sdtContent>
          </w:sdt>
        </w:tc>
        <w:tc>
          <w:tcPr>
            <w:tcW w:w="6917" w:type="dxa"/>
            <w:gridSpan w:val="3"/>
            <w:tcBorders>
              <w:top w:val="single" w:sz="4" w:space="0" w:color="auto"/>
              <w:left w:val="single" w:sz="4" w:space="0" w:color="auto"/>
              <w:bottom w:val="single" w:sz="4" w:space="0" w:color="auto"/>
            </w:tcBorders>
          </w:tcPr>
          <w:sdt>
            <w:sdtPr>
              <w:rPr>
                <w:rFonts w:ascii="Calibri" w:eastAsia="Calibri" w:hAnsi="Calibri" w:cs="Times New Roman"/>
                <w:b/>
                <w:bCs/>
                <w:sz w:val="28"/>
                <w:szCs w:val="28"/>
              </w:rPr>
              <w:id w:val="812148075"/>
              <w:placeholder>
                <w:docPart w:val="DC4FF44D5ACC4637B76A4537B4195BE5"/>
              </w:placeholder>
              <w:showingPlcHdr/>
            </w:sdtPr>
            <w:sdtContent>
              <w:p w14:paraId="615D19AA" w14:textId="77777777" w:rsidR="009941B3" w:rsidRPr="004277E4" w:rsidRDefault="009941B3" w:rsidP="00694515">
                <w:pPr>
                  <w:tabs>
                    <w:tab w:val="left" w:pos="1032"/>
                    <w:tab w:val="left" w:pos="5295"/>
                  </w:tabs>
                  <w:rPr>
                    <w:rFonts w:ascii="Calibri" w:eastAsia="Calibri" w:hAnsi="Calibri" w:cs="Times New Roman"/>
                    <w:b/>
                    <w:bCs/>
                    <w:sz w:val="28"/>
                    <w:szCs w:val="28"/>
                  </w:rPr>
                </w:pPr>
                <w:r w:rsidRPr="004277E4">
                  <w:rPr>
                    <w:rFonts w:ascii="Calibri" w:eastAsia="Calibri" w:hAnsi="Calibri" w:cs="Times New Roman"/>
                    <w:color w:val="808080"/>
                  </w:rPr>
                  <w:t>Podaj Jednolity Indeks Materiałowy JIM</w:t>
                </w:r>
              </w:p>
            </w:sdtContent>
          </w:sdt>
        </w:tc>
      </w:tr>
      <w:tr w:rsidR="009941B3" w:rsidRPr="004277E4" w14:paraId="51A43785" w14:textId="77777777" w:rsidTr="00694515">
        <w:tc>
          <w:tcPr>
            <w:tcW w:w="3544" w:type="dxa"/>
            <w:gridSpan w:val="2"/>
            <w:tcBorders>
              <w:bottom w:val="single" w:sz="4" w:space="0" w:color="auto"/>
              <w:right w:val="single" w:sz="4" w:space="0" w:color="auto"/>
            </w:tcBorders>
          </w:tcPr>
          <w:sdt>
            <w:sdtPr>
              <w:rPr>
                <w:rFonts w:ascii="Calibri" w:eastAsia="Calibri" w:hAnsi="Calibri" w:cs="Times New Roman"/>
                <w:sz w:val="16"/>
                <w:szCs w:val="16"/>
              </w:rPr>
              <w:id w:val="656042798"/>
              <w:lock w:val="contentLocked"/>
              <w:placeholder>
                <w:docPart w:val="F19DF4FC01C9426BBD54F36C7F2E09EF"/>
              </w:placeholder>
            </w:sdtPr>
            <w:sdtContent>
              <w:p w14:paraId="00ACBC31" w14:textId="77777777" w:rsidR="009941B3" w:rsidRPr="004277E4" w:rsidRDefault="009941B3" w:rsidP="00694515">
                <w:pPr>
                  <w:rPr>
                    <w:rFonts w:ascii="Calibri" w:eastAsia="Calibri" w:hAnsi="Calibri" w:cs="Times New Roman"/>
                    <w:sz w:val="16"/>
                    <w:szCs w:val="16"/>
                  </w:rPr>
                </w:pPr>
              </w:p>
              <w:p w14:paraId="7DBC5F97" w14:textId="77777777" w:rsidR="009941B3" w:rsidRPr="004277E4" w:rsidRDefault="009941B3" w:rsidP="00694515">
                <w:pPr>
                  <w:rPr>
                    <w:rFonts w:ascii="Calibri" w:eastAsia="Calibri" w:hAnsi="Calibri" w:cs="Times New Roman"/>
                    <w:sz w:val="16"/>
                    <w:szCs w:val="16"/>
                  </w:rPr>
                </w:pPr>
                <w:r w:rsidRPr="004277E4">
                  <w:rPr>
                    <w:rFonts w:ascii="Calibri" w:eastAsia="Calibri" w:hAnsi="Calibri" w:cs="Times New Roman"/>
                    <w:color w:val="808080"/>
                    <w:sz w:val="16"/>
                    <w:szCs w:val="16"/>
                  </w:rPr>
                  <w:t>Scan pieczęci dostawcy</w:t>
                </w:r>
              </w:p>
            </w:sdtContent>
          </w:sdt>
          <w:p w14:paraId="3EAC221C" w14:textId="77777777" w:rsidR="009941B3" w:rsidRPr="004277E4" w:rsidRDefault="009941B3" w:rsidP="00694515">
            <w:pPr>
              <w:rPr>
                <w:rFonts w:ascii="Calibri" w:eastAsia="Calibri" w:hAnsi="Calibri" w:cs="Times New Roman"/>
              </w:rPr>
            </w:pPr>
          </w:p>
          <w:p w14:paraId="6CA57418" w14:textId="77777777" w:rsidR="009941B3" w:rsidRPr="004277E4" w:rsidRDefault="009941B3" w:rsidP="00694515">
            <w:pPr>
              <w:rPr>
                <w:rFonts w:ascii="Calibri" w:eastAsia="Calibri" w:hAnsi="Calibri" w:cs="Times New Roman"/>
              </w:rPr>
            </w:pPr>
          </w:p>
          <w:p w14:paraId="2263BA73" w14:textId="77777777" w:rsidR="009941B3" w:rsidRPr="004277E4" w:rsidRDefault="009941B3" w:rsidP="00694515">
            <w:pPr>
              <w:rPr>
                <w:rFonts w:ascii="Calibri" w:eastAsia="Calibri" w:hAnsi="Calibri" w:cs="Times New Roman"/>
              </w:rPr>
            </w:pPr>
          </w:p>
        </w:tc>
        <w:tc>
          <w:tcPr>
            <w:tcW w:w="6917" w:type="dxa"/>
            <w:gridSpan w:val="3"/>
            <w:tcBorders>
              <w:left w:val="single" w:sz="4" w:space="0" w:color="auto"/>
              <w:bottom w:val="single" w:sz="4" w:space="0" w:color="auto"/>
            </w:tcBorders>
          </w:tcPr>
          <w:p w14:paraId="66F49FD2" w14:textId="77777777" w:rsidR="009941B3" w:rsidRPr="004277E4" w:rsidRDefault="00000000" w:rsidP="00694515">
            <w:pPr>
              <w:tabs>
                <w:tab w:val="left" w:pos="2075"/>
                <w:tab w:val="left" w:pos="3651"/>
              </w:tabs>
              <w:rPr>
                <w:rFonts w:ascii="Calibri" w:eastAsia="Calibri" w:hAnsi="Calibri" w:cs="Times New Roman"/>
                <w:b/>
                <w:bCs/>
              </w:rPr>
            </w:pPr>
            <w:sdt>
              <w:sdtPr>
                <w:rPr>
                  <w:rFonts w:ascii="Calibri" w:eastAsia="Calibri" w:hAnsi="Calibri" w:cs="Times New Roman"/>
                  <w:sz w:val="28"/>
                  <w:szCs w:val="28"/>
                </w:rPr>
                <w:id w:val="969943623"/>
                <w:placeholder>
                  <w:docPart w:val="853D392D6B2443929746FE5572AB7478"/>
                </w:placeholder>
                <w:showingPlcHdr/>
              </w:sdtPr>
              <w:sdtContent>
                <w:r w:rsidR="009941B3" w:rsidRPr="004277E4">
                  <w:rPr>
                    <w:rFonts w:ascii="Calibri" w:eastAsia="Calibri" w:hAnsi="Calibri" w:cs="Times New Roman"/>
                    <w:color w:val="808080"/>
                  </w:rPr>
                  <w:t>Podaj nazwę producenta / nazwę i dane adresowe dostawcy</w:t>
                </w:r>
              </w:sdtContent>
            </w:sdt>
          </w:p>
        </w:tc>
      </w:tr>
      <w:tr w:rsidR="009941B3" w:rsidRPr="004277E4" w14:paraId="7EEA3A50" w14:textId="77777777" w:rsidTr="00694515">
        <w:sdt>
          <w:sdtPr>
            <w:rPr>
              <w:rFonts w:ascii="Calibri" w:eastAsia="Calibri" w:hAnsi="Calibri" w:cs="Times New Roman"/>
            </w:rPr>
            <w:id w:val="-442851240"/>
            <w:lock w:val="contentLocked"/>
            <w:placeholder>
              <w:docPart w:val="B072DDFAAB854BFA9B2D699C8E8D2D7F"/>
            </w:placeholder>
          </w:sdtPr>
          <w:sdtContent>
            <w:tc>
              <w:tcPr>
                <w:tcW w:w="3544" w:type="dxa"/>
                <w:gridSpan w:val="2"/>
                <w:tcBorders>
                  <w:top w:val="single" w:sz="4" w:space="0" w:color="auto"/>
                  <w:bottom w:val="single" w:sz="4" w:space="0" w:color="auto"/>
                  <w:right w:val="single" w:sz="4" w:space="0" w:color="auto"/>
                </w:tcBorders>
              </w:tcPr>
              <w:p w14:paraId="23F2C94D"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Data produkcji</w:t>
                </w:r>
              </w:p>
            </w:tc>
          </w:sdtContent>
        </w:sdt>
        <w:sdt>
          <w:sdtPr>
            <w:rPr>
              <w:rFonts w:ascii="Calibri" w:eastAsia="Calibri" w:hAnsi="Calibri" w:cs="Times New Roman"/>
            </w:rPr>
            <w:id w:val="1580097509"/>
            <w:placeholder>
              <w:docPart w:val="8D95649C16C0402EBFBFC20BEFC480A2"/>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tcBorders>
              </w:tcPr>
              <w:p w14:paraId="34215C99" w14:textId="77777777" w:rsidR="009941B3" w:rsidRPr="004277E4" w:rsidRDefault="009941B3" w:rsidP="00694515">
                <w:pPr>
                  <w:rPr>
                    <w:rFonts w:ascii="Calibri" w:eastAsia="Calibri" w:hAnsi="Calibri" w:cs="Times New Roman"/>
                  </w:rPr>
                </w:pPr>
                <w:r w:rsidRPr="004277E4">
                  <w:rPr>
                    <w:rFonts w:ascii="Calibri" w:eastAsia="Calibri" w:hAnsi="Calibri" w:cs="Times New Roman"/>
                    <w:color w:val="808080"/>
                  </w:rPr>
                  <w:t>Kliknij aby wprowadzić datę produkcji.</w:t>
                </w:r>
              </w:p>
            </w:tc>
          </w:sdtContent>
        </w:sdt>
      </w:tr>
      <w:tr w:rsidR="009941B3" w:rsidRPr="004277E4" w14:paraId="6A632F2E" w14:textId="77777777" w:rsidTr="00694515">
        <w:sdt>
          <w:sdtPr>
            <w:rPr>
              <w:rFonts w:ascii="Calibri" w:eastAsia="Calibri" w:hAnsi="Calibri" w:cs="Times New Roman"/>
            </w:rPr>
            <w:id w:val="-865130667"/>
            <w:lock w:val="contentLocked"/>
            <w:placeholder>
              <w:docPart w:val="47287D0372BB418EB744377C86E9AB33"/>
            </w:placeholder>
          </w:sdtPr>
          <w:sdtContent>
            <w:tc>
              <w:tcPr>
                <w:tcW w:w="3544" w:type="dxa"/>
                <w:gridSpan w:val="2"/>
                <w:tcBorders>
                  <w:top w:val="single" w:sz="4" w:space="0" w:color="auto"/>
                  <w:bottom w:val="single" w:sz="4" w:space="0" w:color="auto"/>
                  <w:right w:val="single" w:sz="4" w:space="0" w:color="auto"/>
                </w:tcBorders>
              </w:tcPr>
              <w:p w14:paraId="7ACBFC01"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Data zakończenia gwarancji</w:t>
                </w:r>
              </w:p>
            </w:tc>
          </w:sdtContent>
        </w:sdt>
        <w:sdt>
          <w:sdtPr>
            <w:rPr>
              <w:rFonts w:ascii="Calibri" w:eastAsia="Calibri" w:hAnsi="Calibri" w:cs="Times New Roman"/>
            </w:rPr>
            <w:id w:val="-327984481"/>
            <w:placeholder>
              <w:docPart w:val="0198A98F17964F289631CE3C5CDFCC9D"/>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tcBorders>
              </w:tcPr>
              <w:p w14:paraId="7E8FB6C2" w14:textId="77777777" w:rsidR="009941B3" w:rsidRPr="004277E4" w:rsidRDefault="009941B3" w:rsidP="00694515">
                <w:pPr>
                  <w:rPr>
                    <w:rFonts w:ascii="Calibri" w:eastAsia="Calibri" w:hAnsi="Calibri" w:cs="Times New Roman"/>
                  </w:rPr>
                </w:pPr>
                <w:r w:rsidRPr="004277E4">
                  <w:rPr>
                    <w:rFonts w:ascii="Calibri" w:eastAsia="Calibri" w:hAnsi="Calibri" w:cs="Times New Roman"/>
                    <w:color w:val="808080"/>
                  </w:rPr>
                  <w:t>Kliknij aby wprowadzić datę zakończenia gwarancji</w:t>
                </w:r>
              </w:p>
            </w:tc>
          </w:sdtContent>
        </w:sdt>
      </w:tr>
      <w:tr w:rsidR="009941B3" w:rsidRPr="004277E4" w14:paraId="5BDF44FB" w14:textId="77777777" w:rsidTr="00694515">
        <w:sdt>
          <w:sdtPr>
            <w:rPr>
              <w:rFonts w:ascii="Calibri" w:eastAsia="Calibri" w:hAnsi="Calibri" w:cs="Times New Roman"/>
            </w:rPr>
            <w:id w:val="2083323393"/>
            <w:lock w:val="contentLocked"/>
            <w:placeholder>
              <w:docPart w:val="F27533D27A8E4F19BCCAAF3868DCCD9F"/>
            </w:placeholder>
          </w:sdtPr>
          <w:sdtContent>
            <w:tc>
              <w:tcPr>
                <w:tcW w:w="3544" w:type="dxa"/>
                <w:gridSpan w:val="2"/>
                <w:tcBorders>
                  <w:bottom w:val="single" w:sz="4" w:space="0" w:color="auto"/>
                  <w:right w:val="single" w:sz="4" w:space="0" w:color="auto"/>
                </w:tcBorders>
              </w:tcPr>
              <w:p w14:paraId="7A15D78A"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Podstawa przyjęcia</w:t>
                </w:r>
              </w:p>
            </w:tc>
          </w:sdtContent>
        </w:sdt>
        <w:tc>
          <w:tcPr>
            <w:tcW w:w="6917" w:type="dxa"/>
            <w:gridSpan w:val="3"/>
            <w:tcBorders>
              <w:left w:val="single" w:sz="4" w:space="0" w:color="auto"/>
              <w:bottom w:val="single" w:sz="4" w:space="0" w:color="auto"/>
            </w:tcBorders>
          </w:tcPr>
          <w:p w14:paraId="32FAD58D" w14:textId="77777777" w:rsidR="009941B3" w:rsidRPr="004277E4" w:rsidRDefault="00000000" w:rsidP="00694515">
            <w:pPr>
              <w:tabs>
                <w:tab w:val="left" w:pos="2075"/>
                <w:tab w:val="left" w:pos="3651"/>
              </w:tabs>
              <w:rPr>
                <w:rFonts w:ascii="Calibri" w:eastAsia="Calibri" w:hAnsi="Calibri" w:cs="Times New Roman"/>
                <w:b/>
                <w:bCs/>
                <w:sz w:val="28"/>
                <w:szCs w:val="28"/>
              </w:rPr>
            </w:pPr>
            <w:sdt>
              <w:sdtPr>
                <w:rPr>
                  <w:rFonts w:ascii="Calibri" w:eastAsia="Calibri" w:hAnsi="Calibri" w:cs="Times New Roman"/>
                  <w:sz w:val="28"/>
                  <w:szCs w:val="28"/>
                </w:rPr>
                <w:id w:val="-1323193309"/>
                <w:placeholder>
                  <w:docPart w:val="C4DAC3108F334927B9D1B1F0F0F08C01"/>
                </w:placeholder>
                <w:showingPlcHdr/>
              </w:sdtPr>
              <w:sdtContent>
                <w:r w:rsidR="009941B3" w:rsidRPr="004277E4">
                  <w:rPr>
                    <w:rFonts w:ascii="Calibri" w:eastAsia="Calibri" w:hAnsi="Calibri" w:cs="Times New Roman"/>
                    <w:color w:val="808080"/>
                  </w:rPr>
                  <w:t>Podaj nr umowy i protokołu przyjęcia</w:t>
                </w:r>
              </w:sdtContent>
            </w:sdt>
          </w:p>
        </w:tc>
      </w:tr>
      <w:tr w:rsidR="009941B3" w:rsidRPr="004277E4" w14:paraId="4AD60976" w14:textId="77777777" w:rsidTr="00694515">
        <w:sdt>
          <w:sdtPr>
            <w:rPr>
              <w:rFonts w:ascii="Calibri" w:eastAsia="Calibri" w:hAnsi="Calibri" w:cs="Times New Roman"/>
            </w:rPr>
            <w:id w:val="-1070262190"/>
            <w:lock w:val="contentLocked"/>
            <w:placeholder>
              <w:docPart w:val="AFA756F7A6E7402DA22925EB8D01A83C"/>
            </w:placeholder>
          </w:sdtPr>
          <w:sdtContent>
            <w:tc>
              <w:tcPr>
                <w:tcW w:w="3544" w:type="dxa"/>
                <w:gridSpan w:val="2"/>
                <w:tcBorders>
                  <w:top w:val="single" w:sz="4" w:space="0" w:color="auto"/>
                  <w:right w:val="single" w:sz="4" w:space="0" w:color="auto"/>
                </w:tcBorders>
              </w:tcPr>
              <w:p w14:paraId="1F664B52" w14:textId="77777777" w:rsidR="009941B3" w:rsidRPr="004277E4" w:rsidRDefault="009941B3" w:rsidP="00694515">
                <w:pPr>
                  <w:rPr>
                    <w:rFonts w:ascii="Calibri" w:eastAsia="Calibri" w:hAnsi="Calibri" w:cs="Times New Roman"/>
                  </w:rPr>
                </w:pPr>
                <w:r w:rsidRPr="004277E4">
                  <w:rPr>
                    <w:rFonts w:ascii="Calibri" w:eastAsia="Calibri" w:hAnsi="Calibri" w:cs="Times New Roman"/>
                  </w:rPr>
                  <w:t>Numer seryjny</w:t>
                </w:r>
              </w:p>
            </w:tc>
          </w:sdtContent>
        </w:sdt>
        <w:tc>
          <w:tcPr>
            <w:tcW w:w="6917" w:type="dxa"/>
            <w:gridSpan w:val="3"/>
            <w:tcBorders>
              <w:top w:val="single" w:sz="4" w:space="0" w:color="auto"/>
              <w:left w:val="single" w:sz="4" w:space="0" w:color="auto"/>
            </w:tcBorders>
          </w:tcPr>
          <w:p w14:paraId="32643F1D" w14:textId="77777777" w:rsidR="009941B3" w:rsidRPr="004277E4" w:rsidRDefault="00000000" w:rsidP="00694515">
            <w:pPr>
              <w:tabs>
                <w:tab w:val="left" w:pos="1032"/>
                <w:tab w:val="left" w:pos="2971"/>
              </w:tabs>
              <w:rPr>
                <w:rFonts w:ascii="Calibri" w:eastAsia="Calibri" w:hAnsi="Calibri" w:cs="Times New Roman"/>
                <w:b/>
                <w:bCs/>
              </w:rPr>
            </w:pPr>
            <w:sdt>
              <w:sdtPr>
                <w:rPr>
                  <w:rFonts w:ascii="Calibri" w:eastAsia="Calibri" w:hAnsi="Calibri" w:cs="Times New Roman"/>
                  <w:b/>
                  <w:bCs/>
                  <w:sz w:val="28"/>
                  <w:szCs w:val="28"/>
                </w:rPr>
                <w:id w:val="-32882058"/>
                <w:placeholder>
                  <w:docPart w:val="06707C2C68A04735AAC7058E00765808"/>
                </w:placeholder>
                <w:showingPlcHdr/>
              </w:sdtPr>
              <w:sdtContent>
                <w:r w:rsidR="009941B3" w:rsidRPr="004277E4">
                  <w:rPr>
                    <w:rFonts w:ascii="Calibri" w:eastAsia="Calibri" w:hAnsi="Calibri" w:cs="Times New Roman"/>
                    <w:color w:val="808080"/>
                  </w:rPr>
                  <w:t>Wpisz numer S/N sprzętu</w:t>
                </w:r>
              </w:sdtContent>
            </w:sdt>
          </w:p>
        </w:tc>
      </w:tr>
    </w:tbl>
    <w:p w14:paraId="1035CA1D" w14:textId="77777777" w:rsidR="009941B3" w:rsidRPr="004277E4" w:rsidRDefault="009941B3" w:rsidP="00694515">
      <w:pPr>
        <w:spacing w:after="160" w:line="259" w:lineRule="auto"/>
        <w:rPr>
          <w:rFonts w:ascii="Calibri" w:eastAsia="Calibri" w:hAnsi="Calibri" w:cs="Times New Roman"/>
          <w:b/>
          <w:bCs/>
          <w:sz w:val="24"/>
          <w:szCs w:val="24"/>
        </w:rPr>
      </w:pPr>
    </w:p>
    <w:sdt>
      <w:sdtPr>
        <w:rPr>
          <w:rFonts w:ascii="Calibri" w:eastAsia="Calibri" w:hAnsi="Calibri" w:cs="Times New Roman"/>
          <w:b/>
          <w:bCs/>
          <w:sz w:val="24"/>
          <w:szCs w:val="24"/>
        </w:rPr>
        <w:id w:val="248702825"/>
        <w:lock w:val="contentLocked"/>
        <w:placeholder>
          <w:docPart w:val="958B724F53B94B11B4FFE06445CA45A2"/>
        </w:placeholder>
      </w:sdtPr>
      <w:sdtContent>
        <w:p w14:paraId="7A9770A1" w14:textId="77777777" w:rsidR="009941B3" w:rsidRPr="004277E4" w:rsidRDefault="009941B3" w:rsidP="00694515">
          <w:pPr>
            <w:spacing w:after="160" w:line="259" w:lineRule="auto"/>
            <w:rPr>
              <w:rFonts w:ascii="Calibri" w:eastAsia="Calibri" w:hAnsi="Calibri" w:cs="Times New Roman"/>
              <w:b/>
              <w:bCs/>
              <w:sz w:val="24"/>
              <w:szCs w:val="24"/>
            </w:rPr>
          </w:pPr>
          <w:r w:rsidRPr="004277E4">
            <w:rPr>
              <w:rFonts w:ascii="Calibri" w:eastAsia="Calibri" w:hAnsi="Calibri" w:cs="Times New Roman"/>
              <w:b/>
              <w:bCs/>
              <w:sz w:val="24"/>
              <w:szCs w:val="24"/>
            </w:rPr>
            <w:t>Ukompletowanie:</w:t>
          </w:r>
        </w:p>
      </w:sdtContent>
    </w:sdt>
    <w:tbl>
      <w:tblPr>
        <w:tblStyle w:val="Tabela-Siatka"/>
        <w:tblW w:w="0" w:type="auto"/>
        <w:tblInd w:w="137" w:type="dxa"/>
        <w:tblLook w:val="04A0" w:firstRow="1" w:lastRow="0" w:firstColumn="1" w:lastColumn="0" w:noHBand="0" w:noVBand="1"/>
      </w:tblPr>
      <w:tblGrid>
        <w:gridCol w:w="548"/>
        <w:gridCol w:w="6384"/>
        <w:gridCol w:w="1108"/>
        <w:gridCol w:w="883"/>
      </w:tblGrid>
      <w:tr w:rsidR="009941B3" w:rsidRPr="004277E4" w14:paraId="02A877B7" w14:textId="77777777" w:rsidTr="00694515">
        <w:sdt>
          <w:sdtPr>
            <w:rPr>
              <w:rFonts w:ascii="Calibri" w:eastAsia="Calibri" w:hAnsi="Calibri" w:cs="Times New Roman"/>
            </w:rPr>
            <w:id w:val="-492489505"/>
            <w:lock w:val="contentLocked"/>
            <w:placeholder>
              <w:docPart w:val="958B724F53B94B11B4FFE06445CA45A2"/>
            </w:placeholder>
          </w:sdtPr>
          <w:sdtContent>
            <w:tc>
              <w:tcPr>
                <w:tcW w:w="567" w:type="dxa"/>
              </w:tcPr>
              <w:p w14:paraId="1EC8D63D" w14:textId="77777777" w:rsidR="009941B3" w:rsidRPr="004277E4" w:rsidRDefault="009941B3" w:rsidP="00694515">
                <w:pPr>
                  <w:spacing w:before="120"/>
                  <w:jc w:val="center"/>
                  <w:rPr>
                    <w:rFonts w:ascii="Calibri" w:eastAsia="Calibri" w:hAnsi="Calibri" w:cs="Times New Roman"/>
                  </w:rPr>
                </w:pPr>
                <w:r w:rsidRPr="004277E4">
                  <w:rPr>
                    <w:rFonts w:ascii="Calibri" w:eastAsia="Calibri" w:hAnsi="Calibri" w:cs="Times New Roman"/>
                  </w:rPr>
                  <w:t>Lp.</w:t>
                </w:r>
              </w:p>
            </w:tc>
          </w:sdtContent>
        </w:sdt>
        <w:sdt>
          <w:sdtPr>
            <w:rPr>
              <w:rFonts w:ascii="Calibri" w:eastAsia="Calibri" w:hAnsi="Calibri" w:cs="Times New Roman"/>
            </w:rPr>
            <w:id w:val="-621843545"/>
            <w:lock w:val="contentLocked"/>
            <w:placeholder>
              <w:docPart w:val="958B724F53B94B11B4FFE06445CA45A2"/>
            </w:placeholder>
          </w:sdtPr>
          <w:sdtContent>
            <w:sdt>
              <w:sdtPr>
                <w:rPr>
                  <w:rFonts w:ascii="Calibri" w:eastAsia="Calibri" w:hAnsi="Calibri" w:cs="Times New Roman"/>
                </w:rPr>
                <w:id w:val="2104450755"/>
                <w:lock w:val="contentLocked"/>
                <w:placeholder>
                  <w:docPart w:val="ED47D49F3EAB44D49E7D918581E09335"/>
                </w:placeholder>
              </w:sdtPr>
              <w:sdtContent>
                <w:tc>
                  <w:tcPr>
                    <w:tcW w:w="7687" w:type="dxa"/>
                  </w:tcPr>
                  <w:p w14:paraId="19CF9E7B" w14:textId="77777777" w:rsidR="009941B3" w:rsidRPr="004277E4" w:rsidRDefault="009941B3" w:rsidP="00694515">
                    <w:pPr>
                      <w:tabs>
                        <w:tab w:val="left" w:pos="5136"/>
                      </w:tabs>
                      <w:spacing w:before="120"/>
                      <w:jc w:val="center"/>
                      <w:rPr>
                        <w:rFonts w:ascii="Calibri" w:eastAsia="Calibri" w:hAnsi="Calibri" w:cs="Times New Roman"/>
                      </w:rPr>
                    </w:pPr>
                    <w:r w:rsidRPr="004277E4">
                      <w:rPr>
                        <w:rFonts w:ascii="Calibri" w:eastAsia="Calibri" w:hAnsi="Calibri" w:cs="Times New Roman"/>
                      </w:rPr>
                      <w:t>Nazwa: podzespołu / urządzenia stanowiącego ukompletowanie / oprogramowania</w:t>
                    </w:r>
                  </w:p>
                </w:tc>
              </w:sdtContent>
            </w:sdt>
          </w:sdtContent>
        </w:sdt>
        <w:sdt>
          <w:sdtPr>
            <w:rPr>
              <w:rFonts w:ascii="Calibri" w:eastAsia="Calibri" w:hAnsi="Calibri" w:cs="Times New Roman"/>
            </w:rPr>
            <w:id w:val="-996796644"/>
            <w:placeholder>
              <w:docPart w:val="958B724F53B94B11B4FFE06445CA45A2"/>
            </w:placeholder>
          </w:sdtPr>
          <w:sdtContent>
            <w:sdt>
              <w:sdtPr>
                <w:rPr>
                  <w:rFonts w:ascii="Calibri" w:eastAsia="Calibri" w:hAnsi="Calibri" w:cs="Times New Roman"/>
                </w:rPr>
                <w:id w:val="903263715"/>
                <w:lock w:val="contentLocked"/>
                <w:placeholder>
                  <w:docPart w:val="958B724F53B94B11B4FFE06445CA45A2"/>
                </w:placeholder>
              </w:sdtPr>
              <w:sdtContent>
                <w:tc>
                  <w:tcPr>
                    <w:tcW w:w="1108" w:type="dxa"/>
                  </w:tcPr>
                  <w:p w14:paraId="4CFF90A0" w14:textId="77777777" w:rsidR="009941B3" w:rsidRPr="004277E4" w:rsidRDefault="009941B3" w:rsidP="00694515">
                    <w:pPr>
                      <w:jc w:val="center"/>
                      <w:rPr>
                        <w:rFonts w:ascii="Calibri" w:eastAsia="Calibri" w:hAnsi="Calibri" w:cs="Times New Roman"/>
                      </w:rPr>
                    </w:pPr>
                    <w:r w:rsidRPr="004277E4">
                      <w:rPr>
                        <w:rFonts w:ascii="Calibri" w:eastAsia="Calibri" w:hAnsi="Calibri" w:cs="Times New Roman"/>
                      </w:rPr>
                      <w:t>Jednostka miary</w:t>
                    </w:r>
                  </w:p>
                </w:tc>
              </w:sdtContent>
            </w:sdt>
          </w:sdtContent>
        </w:sdt>
        <w:sdt>
          <w:sdtPr>
            <w:rPr>
              <w:rFonts w:ascii="Calibri" w:eastAsia="Calibri" w:hAnsi="Calibri" w:cs="Times New Roman"/>
            </w:rPr>
            <w:id w:val="-1824963870"/>
            <w:lock w:val="contentLocked"/>
            <w:placeholder>
              <w:docPart w:val="958B724F53B94B11B4FFE06445CA45A2"/>
            </w:placeholder>
          </w:sdtPr>
          <w:sdtContent>
            <w:tc>
              <w:tcPr>
                <w:tcW w:w="957" w:type="dxa"/>
              </w:tcPr>
              <w:p w14:paraId="035C2FF5" w14:textId="77777777" w:rsidR="009941B3" w:rsidRPr="004277E4" w:rsidRDefault="009941B3" w:rsidP="00694515">
                <w:pPr>
                  <w:spacing w:before="120"/>
                  <w:jc w:val="center"/>
                  <w:rPr>
                    <w:rFonts w:ascii="Calibri" w:eastAsia="Calibri" w:hAnsi="Calibri" w:cs="Times New Roman"/>
                  </w:rPr>
                </w:pPr>
                <w:r w:rsidRPr="004277E4">
                  <w:rPr>
                    <w:rFonts w:ascii="Calibri" w:eastAsia="Calibri" w:hAnsi="Calibri" w:cs="Times New Roman"/>
                  </w:rPr>
                  <w:t>Ilość</w:t>
                </w:r>
              </w:p>
            </w:tc>
          </w:sdtContent>
        </w:sdt>
      </w:tr>
      <w:tr w:rsidR="009941B3" w:rsidRPr="004277E4" w14:paraId="0BC75084" w14:textId="77777777" w:rsidTr="00694515">
        <w:tc>
          <w:tcPr>
            <w:tcW w:w="567" w:type="dxa"/>
          </w:tcPr>
          <w:p w14:paraId="14055351" w14:textId="77777777" w:rsidR="009941B3" w:rsidRPr="004277E4" w:rsidRDefault="009941B3" w:rsidP="00694515">
            <w:pPr>
              <w:jc w:val="center"/>
              <w:rPr>
                <w:rFonts w:ascii="Calibri" w:eastAsia="Calibri" w:hAnsi="Calibri" w:cs="Calibri"/>
                <w:b/>
                <w:bCs/>
              </w:rPr>
            </w:pPr>
          </w:p>
        </w:tc>
        <w:tc>
          <w:tcPr>
            <w:tcW w:w="7687" w:type="dxa"/>
          </w:tcPr>
          <w:p w14:paraId="2B5A07DF" w14:textId="77777777" w:rsidR="009941B3" w:rsidRPr="004277E4" w:rsidRDefault="009941B3" w:rsidP="00694515">
            <w:pPr>
              <w:rPr>
                <w:rFonts w:ascii="Calibri" w:eastAsia="Calibri" w:hAnsi="Calibri" w:cs="Calibri"/>
                <w:b/>
                <w:bCs/>
              </w:rPr>
            </w:pPr>
          </w:p>
        </w:tc>
        <w:tc>
          <w:tcPr>
            <w:tcW w:w="1108" w:type="dxa"/>
          </w:tcPr>
          <w:p w14:paraId="37ECBE65" w14:textId="77777777" w:rsidR="009941B3" w:rsidRPr="004277E4" w:rsidRDefault="009941B3" w:rsidP="00694515">
            <w:pPr>
              <w:jc w:val="center"/>
              <w:rPr>
                <w:rFonts w:ascii="Calibri" w:eastAsia="Calibri" w:hAnsi="Calibri" w:cs="Calibri"/>
                <w:b/>
                <w:bCs/>
              </w:rPr>
            </w:pPr>
          </w:p>
        </w:tc>
        <w:tc>
          <w:tcPr>
            <w:tcW w:w="957" w:type="dxa"/>
          </w:tcPr>
          <w:p w14:paraId="1050EE01" w14:textId="77777777" w:rsidR="009941B3" w:rsidRPr="004277E4" w:rsidRDefault="009941B3" w:rsidP="00694515">
            <w:pPr>
              <w:jc w:val="center"/>
              <w:rPr>
                <w:rFonts w:ascii="Calibri" w:eastAsia="Calibri" w:hAnsi="Calibri" w:cs="Calibri"/>
                <w:b/>
                <w:bCs/>
              </w:rPr>
            </w:pPr>
          </w:p>
        </w:tc>
      </w:tr>
      <w:tr w:rsidR="009941B3" w:rsidRPr="004277E4" w14:paraId="66C9F0FC" w14:textId="77777777" w:rsidTr="00694515">
        <w:tc>
          <w:tcPr>
            <w:tcW w:w="567" w:type="dxa"/>
          </w:tcPr>
          <w:p w14:paraId="78689B9C" w14:textId="77777777" w:rsidR="009941B3" w:rsidRPr="004277E4" w:rsidRDefault="009941B3" w:rsidP="00694515">
            <w:pPr>
              <w:jc w:val="center"/>
              <w:rPr>
                <w:rFonts w:ascii="Calibri" w:eastAsia="Calibri" w:hAnsi="Calibri" w:cs="Calibri"/>
                <w:b/>
                <w:bCs/>
              </w:rPr>
            </w:pPr>
          </w:p>
        </w:tc>
        <w:tc>
          <w:tcPr>
            <w:tcW w:w="7687" w:type="dxa"/>
          </w:tcPr>
          <w:p w14:paraId="6026B0B2" w14:textId="77777777" w:rsidR="009941B3" w:rsidRPr="004277E4" w:rsidRDefault="009941B3" w:rsidP="00694515">
            <w:pPr>
              <w:rPr>
                <w:rFonts w:ascii="Calibri" w:eastAsia="Calibri" w:hAnsi="Calibri" w:cs="Calibri"/>
                <w:b/>
                <w:bCs/>
              </w:rPr>
            </w:pPr>
          </w:p>
        </w:tc>
        <w:tc>
          <w:tcPr>
            <w:tcW w:w="1108" w:type="dxa"/>
          </w:tcPr>
          <w:p w14:paraId="475594C6" w14:textId="77777777" w:rsidR="009941B3" w:rsidRPr="004277E4" w:rsidRDefault="009941B3" w:rsidP="00694515">
            <w:pPr>
              <w:jc w:val="center"/>
              <w:rPr>
                <w:rFonts w:ascii="Calibri" w:eastAsia="Calibri" w:hAnsi="Calibri" w:cs="Calibri"/>
                <w:b/>
                <w:bCs/>
              </w:rPr>
            </w:pPr>
          </w:p>
        </w:tc>
        <w:tc>
          <w:tcPr>
            <w:tcW w:w="957" w:type="dxa"/>
          </w:tcPr>
          <w:p w14:paraId="3939504A" w14:textId="77777777" w:rsidR="009941B3" w:rsidRPr="004277E4" w:rsidRDefault="009941B3" w:rsidP="00694515">
            <w:pPr>
              <w:jc w:val="center"/>
              <w:rPr>
                <w:rFonts w:ascii="Calibri" w:eastAsia="Calibri" w:hAnsi="Calibri" w:cs="Calibri"/>
                <w:b/>
                <w:bCs/>
              </w:rPr>
            </w:pPr>
          </w:p>
        </w:tc>
      </w:tr>
      <w:tr w:rsidR="009941B3" w:rsidRPr="004277E4" w14:paraId="600803D0" w14:textId="77777777" w:rsidTr="00694515">
        <w:tc>
          <w:tcPr>
            <w:tcW w:w="567" w:type="dxa"/>
          </w:tcPr>
          <w:p w14:paraId="6C2EE609" w14:textId="77777777" w:rsidR="009941B3" w:rsidRPr="004277E4" w:rsidRDefault="009941B3" w:rsidP="00694515">
            <w:pPr>
              <w:jc w:val="center"/>
              <w:rPr>
                <w:rFonts w:ascii="Calibri" w:eastAsia="Calibri" w:hAnsi="Calibri" w:cs="Calibri"/>
                <w:b/>
                <w:bCs/>
              </w:rPr>
            </w:pPr>
          </w:p>
        </w:tc>
        <w:tc>
          <w:tcPr>
            <w:tcW w:w="7687" w:type="dxa"/>
          </w:tcPr>
          <w:p w14:paraId="5E3BD616" w14:textId="77777777" w:rsidR="009941B3" w:rsidRPr="004277E4" w:rsidRDefault="009941B3" w:rsidP="00694515">
            <w:pPr>
              <w:rPr>
                <w:rFonts w:ascii="Calibri" w:eastAsia="Calibri" w:hAnsi="Calibri" w:cs="Calibri"/>
                <w:b/>
                <w:bCs/>
              </w:rPr>
            </w:pPr>
          </w:p>
        </w:tc>
        <w:tc>
          <w:tcPr>
            <w:tcW w:w="1108" w:type="dxa"/>
          </w:tcPr>
          <w:p w14:paraId="3890FCB5" w14:textId="77777777" w:rsidR="009941B3" w:rsidRPr="004277E4" w:rsidRDefault="009941B3" w:rsidP="00694515">
            <w:pPr>
              <w:jc w:val="center"/>
              <w:rPr>
                <w:rFonts w:ascii="Calibri" w:eastAsia="Calibri" w:hAnsi="Calibri" w:cs="Calibri"/>
                <w:b/>
                <w:bCs/>
              </w:rPr>
            </w:pPr>
          </w:p>
        </w:tc>
        <w:tc>
          <w:tcPr>
            <w:tcW w:w="957" w:type="dxa"/>
          </w:tcPr>
          <w:p w14:paraId="2D3B891E" w14:textId="77777777" w:rsidR="009941B3" w:rsidRPr="004277E4" w:rsidRDefault="009941B3" w:rsidP="00694515">
            <w:pPr>
              <w:jc w:val="center"/>
              <w:rPr>
                <w:rFonts w:ascii="Calibri" w:eastAsia="Calibri" w:hAnsi="Calibri" w:cs="Calibri"/>
                <w:b/>
                <w:bCs/>
              </w:rPr>
            </w:pPr>
          </w:p>
        </w:tc>
      </w:tr>
      <w:tr w:rsidR="009941B3" w:rsidRPr="004277E4" w14:paraId="13F5DB6D" w14:textId="77777777" w:rsidTr="00694515">
        <w:tc>
          <w:tcPr>
            <w:tcW w:w="567" w:type="dxa"/>
          </w:tcPr>
          <w:p w14:paraId="2E871A15" w14:textId="77777777" w:rsidR="009941B3" w:rsidRPr="004277E4" w:rsidRDefault="009941B3" w:rsidP="00694515">
            <w:pPr>
              <w:jc w:val="center"/>
              <w:rPr>
                <w:rFonts w:ascii="Calibri" w:eastAsia="Calibri" w:hAnsi="Calibri" w:cs="Calibri"/>
                <w:b/>
                <w:bCs/>
              </w:rPr>
            </w:pPr>
          </w:p>
        </w:tc>
        <w:tc>
          <w:tcPr>
            <w:tcW w:w="7687" w:type="dxa"/>
          </w:tcPr>
          <w:p w14:paraId="1000511A" w14:textId="77777777" w:rsidR="009941B3" w:rsidRPr="004277E4" w:rsidRDefault="009941B3" w:rsidP="00694515">
            <w:pPr>
              <w:rPr>
                <w:rFonts w:ascii="Calibri" w:eastAsia="Calibri" w:hAnsi="Calibri" w:cs="Calibri"/>
                <w:b/>
                <w:bCs/>
              </w:rPr>
            </w:pPr>
          </w:p>
        </w:tc>
        <w:tc>
          <w:tcPr>
            <w:tcW w:w="1108" w:type="dxa"/>
          </w:tcPr>
          <w:p w14:paraId="77341222" w14:textId="77777777" w:rsidR="009941B3" w:rsidRPr="004277E4" w:rsidRDefault="009941B3" w:rsidP="00694515">
            <w:pPr>
              <w:jc w:val="center"/>
              <w:rPr>
                <w:rFonts w:ascii="Calibri" w:eastAsia="Calibri" w:hAnsi="Calibri" w:cs="Calibri"/>
                <w:b/>
                <w:bCs/>
              </w:rPr>
            </w:pPr>
          </w:p>
        </w:tc>
        <w:tc>
          <w:tcPr>
            <w:tcW w:w="957" w:type="dxa"/>
          </w:tcPr>
          <w:p w14:paraId="23A88B54" w14:textId="77777777" w:rsidR="009941B3" w:rsidRPr="004277E4" w:rsidRDefault="009941B3" w:rsidP="00694515">
            <w:pPr>
              <w:jc w:val="center"/>
              <w:rPr>
                <w:rFonts w:ascii="Calibri" w:eastAsia="Calibri" w:hAnsi="Calibri" w:cs="Calibri"/>
                <w:b/>
                <w:bCs/>
              </w:rPr>
            </w:pPr>
          </w:p>
        </w:tc>
      </w:tr>
      <w:tr w:rsidR="009941B3" w:rsidRPr="004277E4" w14:paraId="0469DB37" w14:textId="77777777" w:rsidTr="00694515">
        <w:tc>
          <w:tcPr>
            <w:tcW w:w="567" w:type="dxa"/>
          </w:tcPr>
          <w:p w14:paraId="59EFAA21" w14:textId="77777777" w:rsidR="009941B3" w:rsidRPr="004277E4" w:rsidRDefault="009941B3" w:rsidP="00694515">
            <w:pPr>
              <w:jc w:val="center"/>
              <w:rPr>
                <w:rFonts w:ascii="Calibri" w:eastAsia="Calibri" w:hAnsi="Calibri" w:cs="Calibri"/>
                <w:b/>
                <w:bCs/>
              </w:rPr>
            </w:pPr>
          </w:p>
        </w:tc>
        <w:tc>
          <w:tcPr>
            <w:tcW w:w="7687" w:type="dxa"/>
          </w:tcPr>
          <w:p w14:paraId="5A5EA368" w14:textId="77777777" w:rsidR="009941B3" w:rsidRPr="004277E4" w:rsidRDefault="009941B3" w:rsidP="00694515">
            <w:pPr>
              <w:rPr>
                <w:rFonts w:ascii="Calibri" w:eastAsia="Calibri" w:hAnsi="Calibri" w:cs="Calibri"/>
                <w:b/>
                <w:bCs/>
              </w:rPr>
            </w:pPr>
          </w:p>
        </w:tc>
        <w:tc>
          <w:tcPr>
            <w:tcW w:w="1108" w:type="dxa"/>
          </w:tcPr>
          <w:p w14:paraId="7BAFAA70" w14:textId="77777777" w:rsidR="009941B3" w:rsidRPr="004277E4" w:rsidRDefault="009941B3" w:rsidP="00694515">
            <w:pPr>
              <w:jc w:val="center"/>
              <w:rPr>
                <w:rFonts w:ascii="Calibri" w:eastAsia="Calibri" w:hAnsi="Calibri" w:cs="Calibri"/>
                <w:b/>
                <w:bCs/>
              </w:rPr>
            </w:pPr>
          </w:p>
        </w:tc>
        <w:tc>
          <w:tcPr>
            <w:tcW w:w="957" w:type="dxa"/>
          </w:tcPr>
          <w:p w14:paraId="1D2A8CD7" w14:textId="77777777" w:rsidR="009941B3" w:rsidRPr="004277E4" w:rsidRDefault="009941B3" w:rsidP="00694515">
            <w:pPr>
              <w:jc w:val="center"/>
              <w:rPr>
                <w:rFonts w:ascii="Calibri" w:eastAsia="Calibri" w:hAnsi="Calibri" w:cs="Calibri"/>
                <w:b/>
                <w:bCs/>
              </w:rPr>
            </w:pPr>
          </w:p>
        </w:tc>
      </w:tr>
      <w:tr w:rsidR="009941B3" w:rsidRPr="004277E4" w14:paraId="2510097A" w14:textId="77777777" w:rsidTr="00694515">
        <w:tc>
          <w:tcPr>
            <w:tcW w:w="567" w:type="dxa"/>
          </w:tcPr>
          <w:p w14:paraId="6C0B8EEA" w14:textId="77777777" w:rsidR="009941B3" w:rsidRPr="004277E4" w:rsidRDefault="009941B3" w:rsidP="00694515">
            <w:pPr>
              <w:jc w:val="center"/>
              <w:rPr>
                <w:rFonts w:ascii="Calibri" w:eastAsia="Calibri" w:hAnsi="Calibri" w:cs="Calibri"/>
                <w:b/>
                <w:bCs/>
              </w:rPr>
            </w:pPr>
          </w:p>
        </w:tc>
        <w:tc>
          <w:tcPr>
            <w:tcW w:w="7687" w:type="dxa"/>
          </w:tcPr>
          <w:p w14:paraId="1276A138" w14:textId="77777777" w:rsidR="009941B3" w:rsidRPr="004277E4" w:rsidRDefault="009941B3" w:rsidP="00694515">
            <w:pPr>
              <w:rPr>
                <w:rFonts w:ascii="Calibri" w:eastAsia="Calibri" w:hAnsi="Calibri" w:cs="Calibri"/>
                <w:b/>
                <w:bCs/>
              </w:rPr>
            </w:pPr>
          </w:p>
        </w:tc>
        <w:tc>
          <w:tcPr>
            <w:tcW w:w="1108" w:type="dxa"/>
          </w:tcPr>
          <w:p w14:paraId="6C139EB5" w14:textId="77777777" w:rsidR="009941B3" w:rsidRPr="004277E4" w:rsidRDefault="009941B3" w:rsidP="00694515">
            <w:pPr>
              <w:jc w:val="center"/>
              <w:rPr>
                <w:rFonts w:ascii="Calibri" w:eastAsia="Calibri" w:hAnsi="Calibri" w:cs="Calibri"/>
                <w:b/>
                <w:bCs/>
              </w:rPr>
            </w:pPr>
          </w:p>
        </w:tc>
        <w:tc>
          <w:tcPr>
            <w:tcW w:w="957" w:type="dxa"/>
          </w:tcPr>
          <w:p w14:paraId="47BC7CE4" w14:textId="77777777" w:rsidR="009941B3" w:rsidRPr="004277E4" w:rsidRDefault="009941B3" w:rsidP="00694515">
            <w:pPr>
              <w:jc w:val="center"/>
              <w:rPr>
                <w:rFonts w:ascii="Calibri" w:eastAsia="Calibri" w:hAnsi="Calibri" w:cs="Calibri"/>
                <w:b/>
                <w:bCs/>
              </w:rPr>
            </w:pPr>
          </w:p>
        </w:tc>
      </w:tr>
      <w:tr w:rsidR="009941B3" w:rsidRPr="004277E4" w14:paraId="00A04A31" w14:textId="77777777" w:rsidTr="00694515">
        <w:tc>
          <w:tcPr>
            <w:tcW w:w="567" w:type="dxa"/>
          </w:tcPr>
          <w:p w14:paraId="73484E35" w14:textId="77777777" w:rsidR="009941B3" w:rsidRPr="004277E4" w:rsidRDefault="009941B3" w:rsidP="00694515">
            <w:pPr>
              <w:jc w:val="center"/>
              <w:rPr>
                <w:rFonts w:ascii="Calibri" w:eastAsia="Calibri" w:hAnsi="Calibri" w:cs="Calibri"/>
                <w:b/>
                <w:bCs/>
              </w:rPr>
            </w:pPr>
          </w:p>
        </w:tc>
        <w:tc>
          <w:tcPr>
            <w:tcW w:w="7687" w:type="dxa"/>
          </w:tcPr>
          <w:p w14:paraId="37ED2CA2" w14:textId="77777777" w:rsidR="009941B3" w:rsidRPr="004277E4" w:rsidRDefault="009941B3" w:rsidP="00694515">
            <w:pPr>
              <w:rPr>
                <w:rFonts w:ascii="Calibri" w:eastAsia="Calibri" w:hAnsi="Calibri" w:cs="Calibri"/>
                <w:b/>
                <w:bCs/>
              </w:rPr>
            </w:pPr>
          </w:p>
        </w:tc>
        <w:tc>
          <w:tcPr>
            <w:tcW w:w="1108" w:type="dxa"/>
          </w:tcPr>
          <w:p w14:paraId="20D6138D" w14:textId="77777777" w:rsidR="009941B3" w:rsidRPr="004277E4" w:rsidRDefault="009941B3" w:rsidP="00694515">
            <w:pPr>
              <w:jc w:val="center"/>
              <w:rPr>
                <w:rFonts w:ascii="Calibri" w:eastAsia="Calibri" w:hAnsi="Calibri" w:cs="Calibri"/>
                <w:b/>
                <w:bCs/>
              </w:rPr>
            </w:pPr>
          </w:p>
        </w:tc>
        <w:tc>
          <w:tcPr>
            <w:tcW w:w="957" w:type="dxa"/>
          </w:tcPr>
          <w:p w14:paraId="4FB8D3C0" w14:textId="77777777" w:rsidR="009941B3" w:rsidRPr="004277E4" w:rsidRDefault="009941B3" w:rsidP="00694515">
            <w:pPr>
              <w:jc w:val="center"/>
              <w:rPr>
                <w:rFonts w:ascii="Calibri" w:eastAsia="Calibri" w:hAnsi="Calibri" w:cs="Calibri"/>
                <w:b/>
                <w:bCs/>
              </w:rPr>
            </w:pPr>
          </w:p>
        </w:tc>
      </w:tr>
      <w:tr w:rsidR="009941B3" w:rsidRPr="004277E4" w14:paraId="299CAC89" w14:textId="77777777" w:rsidTr="00694515">
        <w:tc>
          <w:tcPr>
            <w:tcW w:w="567" w:type="dxa"/>
          </w:tcPr>
          <w:p w14:paraId="204ADA52" w14:textId="77777777" w:rsidR="009941B3" w:rsidRPr="004277E4" w:rsidRDefault="009941B3" w:rsidP="00694515">
            <w:pPr>
              <w:jc w:val="center"/>
              <w:rPr>
                <w:rFonts w:ascii="Calibri" w:eastAsia="Calibri" w:hAnsi="Calibri" w:cs="Calibri"/>
                <w:b/>
                <w:bCs/>
              </w:rPr>
            </w:pPr>
          </w:p>
        </w:tc>
        <w:tc>
          <w:tcPr>
            <w:tcW w:w="7687" w:type="dxa"/>
          </w:tcPr>
          <w:p w14:paraId="72A64F2F" w14:textId="77777777" w:rsidR="009941B3" w:rsidRPr="004277E4" w:rsidRDefault="009941B3" w:rsidP="00694515">
            <w:pPr>
              <w:rPr>
                <w:rFonts w:ascii="Calibri" w:eastAsia="Calibri" w:hAnsi="Calibri" w:cs="Calibri"/>
                <w:b/>
                <w:bCs/>
              </w:rPr>
            </w:pPr>
          </w:p>
        </w:tc>
        <w:tc>
          <w:tcPr>
            <w:tcW w:w="1108" w:type="dxa"/>
          </w:tcPr>
          <w:p w14:paraId="7138A9C8" w14:textId="77777777" w:rsidR="009941B3" w:rsidRPr="004277E4" w:rsidRDefault="009941B3" w:rsidP="00694515">
            <w:pPr>
              <w:jc w:val="center"/>
              <w:rPr>
                <w:rFonts w:ascii="Calibri" w:eastAsia="Calibri" w:hAnsi="Calibri" w:cs="Calibri"/>
                <w:b/>
                <w:bCs/>
              </w:rPr>
            </w:pPr>
          </w:p>
        </w:tc>
        <w:tc>
          <w:tcPr>
            <w:tcW w:w="957" w:type="dxa"/>
          </w:tcPr>
          <w:p w14:paraId="25D64EE0" w14:textId="77777777" w:rsidR="009941B3" w:rsidRPr="004277E4" w:rsidRDefault="009941B3" w:rsidP="00694515">
            <w:pPr>
              <w:jc w:val="center"/>
              <w:rPr>
                <w:rFonts w:ascii="Calibri" w:eastAsia="Calibri" w:hAnsi="Calibri" w:cs="Calibri"/>
                <w:b/>
                <w:bCs/>
              </w:rPr>
            </w:pPr>
          </w:p>
        </w:tc>
      </w:tr>
    </w:tbl>
    <w:p w14:paraId="7A93D058" w14:textId="77777777" w:rsidR="009941B3" w:rsidRPr="004277E4" w:rsidRDefault="009941B3" w:rsidP="009941B3">
      <w:pPr>
        <w:spacing w:after="0" w:line="259" w:lineRule="auto"/>
        <w:rPr>
          <w:rFonts w:ascii="Calibri" w:eastAsia="Calibri" w:hAnsi="Calibri" w:cs="Times New Roman"/>
          <w:b/>
          <w:bCs/>
          <w:sz w:val="24"/>
          <w:szCs w:val="24"/>
        </w:rPr>
      </w:pPr>
      <w:r w:rsidRPr="004277E4">
        <w:rPr>
          <w:rFonts w:ascii="Calibri" w:eastAsia="Calibri" w:hAnsi="Calibri" w:cs="Times New Roman"/>
          <w:b/>
          <w:bCs/>
          <w:noProof/>
          <w:sz w:val="24"/>
          <w:szCs w:val="24"/>
          <w:lang w:eastAsia="pl-PL"/>
        </w:rPr>
        <mc:AlternateContent>
          <mc:Choice Requires="wps">
            <w:drawing>
              <wp:anchor distT="45720" distB="45720" distL="114300" distR="114300" simplePos="0" relativeHeight="251659264" behindDoc="0" locked="0" layoutInCell="1" allowOverlap="1" wp14:anchorId="74E9A9B2" wp14:editId="432017DC">
                <wp:simplePos x="0" y="0"/>
                <wp:positionH relativeFrom="column">
                  <wp:posOffset>1991995</wp:posOffset>
                </wp:positionH>
                <wp:positionV relativeFrom="paragraph">
                  <wp:posOffset>574675</wp:posOffset>
                </wp:positionV>
                <wp:extent cx="525145" cy="367030"/>
                <wp:effectExtent l="0" t="0" r="825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7030"/>
                        </a:xfrm>
                        <a:prstGeom prst="rect">
                          <a:avLst/>
                        </a:prstGeom>
                        <a:solidFill>
                          <a:srgbClr val="FFFFFF"/>
                        </a:solidFill>
                        <a:ln w="9525">
                          <a:noFill/>
                          <a:miter lim="800000"/>
                          <a:headEnd/>
                          <a:tailEnd/>
                        </a:ln>
                      </wps:spPr>
                      <wps:txbx>
                        <w:txbxContent>
                          <w:p w14:paraId="1D0A1201" w14:textId="77777777" w:rsidR="009941B3" w:rsidRPr="00D1410E" w:rsidRDefault="009941B3" w:rsidP="009941B3">
                            <w:pPr>
                              <w:rPr>
                                <w:sz w:val="20"/>
                                <w:szCs w:val="20"/>
                              </w:rPr>
                            </w:pPr>
                            <w:r w:rsidRPr="00D1410E">
                              <w:rPr>
                                <w:sz w:val="20"/>
                                <w:szCs w:val="20"/>
                              </w:rPr>
                              <w:t>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9A9B2" id="_x0000_t202" coordsize="21600,21600" o:spt="202" path="m,l,21600r21600,l21600,xe">
                <v:stroke joinstyle="miter"/>
                <v:path gradientshapeok="t" o:connecttype="rect"/>
              </v:shapetype>
              <v:shape id="Pole tekstowe 2" o:spid="_x0000_s1026" type="#_x0000_t202" style="position:absolute;margin-left:156.85pt;margin-top:45.25pt;width:41.35pt;height: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" stroked="f">
                <v:textbox>
                  <w:txbxContent>
                    <w:p w14:paraId="1D0A1201" w14:textId="77777777" w:rsidR="009941B3" w:rsidRPr="00D1410E" w:rsidRDefault="009941B3" w:rsidP="009941B3">
                      <w:pPr>
                        <w:rPr>
                          <w:sz w:val="20"/>
                          <w:szCs w:val="20"/>
                        </w:rPr>
                      </w:pPr>
                      <w:r w:rsidRPr="00D1410E">
                        <w:rPr>
                          <w:sz w:val="20"/>
                          <w:szCs w:val="20"/>
                        </w:rPr>
                        <w:t>m.p.</w:t>
                      </w:r>
                    </w:p>
                  </w:txbxContent>
                </v:textbox>
                <w10:wrap type="square"/>
              </v:shape>
            </w:pict>
          </mc:Fallback>
        </mc:AlternateConten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tblGrid>
      <w:tr w:rsidR="009941B3" w:rsidRPr="004277E4" w14:paraId="7005DBA0" w14:textId="77777777" w:rsidTr="00694515">
        <w:trPr>
          <w:jc w:val="right"/>
        </w:trPr>
        <w:tc>
          <w:tcPr>
            <w:tcW w:w="5296" w:type="dxa"/>
          </w:tcPr>
          <w:p w14:paraId="13ACB23D" w14:textId="77777777" w:rsidR="009941B3" w:rsidRPr="004277E4" w:rsidRDefault="009941B3" w:rsidP="00694515">
            <w:pPr>
              <w:tabs>
                <w:tab w:val="left" w:pos="1100"/>
                <w:tab w:val="center" w:pos="2540"/>
                <w:tab w:val="left" w:pos="3368"/>
              </w:tabs>
              <w:jc w:val="center"/>
              <w:rPr>
                <w:rFonts w:ascii="Calibri" w:eastAsia="Calibri" w:hAnsi="Calibri" w:cs="Times New Roman"/>
              </w:rPr>
            </w:pPr>
            <w:r w:rsidRPr="004277E4">
              <w:rPr>
                <w:rFonts w:ascii="Calibri" w:eastAsia="Calibri" w:hAnsi="Calibri" w:cs="Times New Roman"/>
              </w:rPr>
              <w:t>z up. Kierownika Składu Zegrze 2 RBLog.</w:t>
            </w:r>
          </w:p>
          <w:p w14:paraId="633E81C9" w14:textId="77777777" w:rsidR="009941B3" w:rsidRPr="004277E4" w:rsidRDefault="009941B3" w:rsidP="00694515">
            <w:pPr>
              <w:tabs>
                <w:tab w:val="left" w:pos="1100"/>
                <w:tab w:val="center" w:pos="2540"/>
                <w:tab w:val="left" w:pos="3368"/>
              </w:tabs>
              <w:jc w:val="center"/>
              <w:rPr>
                <w:rFonts w:ascii="Calibri" w:eastAsia="Calibri" w:hAnsi="Calibri" w:cs="Times New Roman"/>
              </w:rPr>
            </w:pPr>
            <w:r w:rsidRPr="004277E4">
              <w:rPr>
                <w:rFonts w:ascii="Calibri" w:eastAsia="Calibri" w:hAnsi="Calibri" w:cs="Times New Roman"/>
              </w:rPr>
              <w:t>Kierownik magazynu</w:t>
            </w:r>
          </w:p>
        </w:tc>
      </w:tr>
      <w:tr w:rsidR="009941B3" w:rsidRPr="004277E4" w14:paraId="27A94862" w14:textId="77777777" w:rsidTr="00694515">
        <w:trPr>
          <w:jc w:val="right"/>
        </w:trPr>
        <w:tc>
          <w:tcPr>
            <w:tcW w:w="5296" w:type="dxa"/>
          </w:tcPr>
          <w:p w14:paraId="2BC780A3" w14:textId="77777777" w:rsidR="009941B3" w:rsidRPr="004277E4" w:rsidRDefault="009941B3" w:rsidP="00694515">
            <w:pPr>
              <w:tabs>
                <w:tab w:val="left" w:pos="3368"/>
              </w:tabs>
              <w:jc w:val="center"/>
              <w:rPr>
                <w:rFonts w:ascii="Calibri" w:eastAsia="Calibri" w:hAnsi="Calibri" w:cs="Times New Roman"/>
              </w:rPr>
            </w:pPr>
          </w:p>
          <w:p w14:paraId="1F9EBC44" w14:textId="77777777" w:rsidR="009941B3" w:rsidRPr="004277E4" w:rsidRDefault="009941B3" w:rsidP="00694515">
            <w:pPr>
              <w:tabs>
                <w:tab w:val="left" w:pos="3368"/>
              </w:tabs>
              <w:jc w:val="center"/>
              <w:rPr>
                <w:rFonts w:ascii="Calibri" w:eastAsia="Calibri" w:hAnsi="Calibri" w:cs="Times New Roman"/>
              </w:rPr>
            </w:pPr>
          </w:p>
        </w:tc>
      </w:tr>
      <w:tr w:rsidR="009941B3" w:rsidRPr="004277E4" w14:paraId="5D66F1AC" w14:textId="77777777" w:rsidTr="00694515">
        <w:trPr>
          <w:jc w:val="right"/>
        </w:trPr>
        <w:sdt>
          <w:sdtPr>
            <w:rPr>
              <w:rFonts w:ascii="Calibri" w:eastAsia="Calibri" w:hAnsi="Calibri" w:cs="Times New Roman"/>
            </w:rPr>
            <w:id w:val="2030365228"/>
            <w:placeholder>
              <w:docPart w:val="49E0EC0C322348CB847F6F79F866F7A6"/>
            </w:placeholder>
            <w:text/>
          </w:sdtPr>
          <w:sdtContent>
            <w:tc>
              <w:tcPr>
                <w:tcW w:w="5296" w:type="dxa"/>
              </w:tcPr>
              <w:p w14:paraId="244A9C9D" w14:textId="77777777" w:rsidR="009941B3" w:rsidRPr="004277E4" w:rsidRDefault="009941B3" w:rsidP="00694515">
                <w:pPr>
                  <w:tabs>
                    <w:tab w:val="left" w:pos="3368"/>
                  </w:tabs>
                  <w:jc w:val="center"/>
                  <w:rPr>
                    <w:rFonts w:ascii="Calibri" w:eastAsia="Calibri" w:hAnsi="Calibri" w:cs="Times New Roman"/>
                  </w:rPr>
                </w:pPr>
                <w:r w:rsidRPr="004277E4">
                  <w:rPr>
                    <w:rFonts w:ascii="Calibri" w:eastAsia="Calibri" w:hAnsi="Calibri" w:cs="Times New Roman"/>
                  </w:rPr>
                  <w:t>………………………</w:t>
                </w:r>
              </w:p>
            </w:tc>
          </w:sdtContent>
        </w:sdt>
      </w:tr>
      <w:tr w:rsidR="009941B3" w:rsidRPr="004277E4" w14:paraId="5D86E270" w14:textId="77777777" w:rsidTr="00694515">
        <w:trPr>
          <w:jc w:val="right"/>
        </w:trPr>
        <w:tc>
          <w:tcPr>
            <w:tcW w:w="5296" w:type="dxa"/>
          </w:tcPr>
          <w:p w14:paraId="51524DFE" w14:textId="77777777" w:rsidR="009941B3" w:rsidRPr="004277E4" w:rsidRDefault="009941B3" w:rsidP="00694515">
            <w:pPr>
              <w:tabs>
                <w:tab w:val="left" w:pos="3368"/>
              </w:tabs>
              <w:jc w:val="center"/>
              <w:rPr>
                <w:rFonts w:ascii="Calibri" w:eastAsia="Calibri" w:hAnsi="Calibri" w:cs="Times New Roman"/>
              </w:rPr>
            </w:pPr>
            <w:r w:rsidRPr="004277E4">
              <w:rPr>
                <w:rFonts w:ascii="Calibri" w:eastAsia="Calibri" w:hAnsi="Calibri" w:cs="Times New Roman"/>
              </w:rPr>
              <w:t>……………………………………………………</w:t>
            </w:r>
          </w:p>
        </w:tc>
      </w:tr>
      <w:tr w:rsidR="009941B3" w:rsidRPr="004277E4" w14:paraId="7D928EA0" w14:textId="77777777" w:rsidTr="00694515">
        <w:trPr>
          <w:trHeight w:val="411"/>
          <w:jc w:val="right"/>
        </w:trPr>
        <w:tc>
          <w:tcPr>
            <w:tcW w:w="5296" w:type="dxa"/>
          </w:tcPr>
          <w:p w14:paraId="1AA9C260" w14:textId="77777777" w:rsidR="009941B3" w:rsidRPr="004277E4" w:rsidRDefault="009941B3" w:rsidP="00694515">
            <w:pPr>
              <w:tabs>
                <w:tab w:val="left" w:pos="3368"/>
              </w:tabs>
              <w:jc w:val="center"/>
              <w:rPr>
                <w:rFonts w:ascii="Calibri" w:eastAsia="Calibri" w:hAnsi="Calibri" w:cs="Times New Roman"/>
                <w:sz w:val="16"/>
                <w:szCs w:val="16"/>
              </w:rPr>
            </w:pPr>
            <w:r w:rsidRPr="004277E4">
              <w:rPr>
                <w:rFonts w:ascii="Calibri" w:eastAsia="Calibri" w:hAnsi="Calibri" w:cs="Times New Roman"/>
                <w:sz w:val="16"/>
                <w:szCs w:val="16"/>
              </w:rPr>
              <w:t>czytelnie imię i nazwisko lub pieczątka imienna</w:t>
            </w:r>
            <w:r w:rsidRPr="004277E4">
              <w:rPr>
                <w:rFonts w:ascii="Calibri" w:eastAsia="Calibri" w:hAnsi="Calibri" w:cs="Times New Roman"/>
                <w:sz w:val="16"/>
                <w:szCs w:val="16"/>
              </w:rPr>
              <w:br/>
              <w:t xml:space="preserve"> i podpis</w:t>
            </w:r>
          </w:p>
        </w:tc>
      </w:tr>
    </w:tbl>
    <w:p w14:paraId="7A768157" w14:textId="77777777" w:rsidR="009941B3" w:rsidRPr="004277E4" w:rsidRDefault="009941B3" w:rsidP="00694515">
      <w:pPr>
        <w:tabs>
          <w:tab w:val="left" w:pos="6111"/>
        </w:tabs>
        <w:spacing w:after="160" w:line="259" w:lineRule="auto"/>
        <w:rPr>
          <w:rFonts w:ascii="Calibri" w:eastAsia="Calibri" w:hAnsi="Calibri" w:cs="Times New Roman"/>
          <w:b/>
          <w:bCs/>
          <w:sz w:val="24"/>
          <w:szCs w:val="24"/>
        </w:rPr>
      </w:pPr>
    </w:p>
    <w:p w14:paraId="2F4CD221" w14:textId="77777777" w:rsidR="009941B3" w:rsidRPr="004277E4" w:rsidRDefault="009941B3" w:rsidP="00694515">
      <w:pPr>
        <w:tabs>
          <w:tab w:val="center" w:pos="5413"/>
        </w:tabs>
        <w:spacing w:after="160" w:line="259" w:lineRule="auto"/>
        <w:ind w:left="360"/>
        <w:rPr>
          <w:rFonts w:ascii="Calibri" w:eastAsia="Calibri" w:hAnsi="Calibri" w:cs="Times New Roman"/>
          <w:sz w:val="24"/>
          <w:szCs w:val="24"/>
        </w:rPr>
      </w:pPr>
    </w:p>
    <w:p w14:paraId="312608A4" w14:textId="77777777" w:rsidR="009941B3" w:rsidRPr="004277E4" w:rsidRDefault="009941B3" w:rsidP="00694515">
      <w:pPr>
        <w:tabs>
          <w:tab w:val="center" w:pos="5413"/>
        </w:tabs>
        <w:spacing w:after="160" w:line="259" w:lineRule="auto"/>
        <w:ind w:left="360"/>
        <w:rPr>
          <w:rFonts w:ascii="Calibri" w:eastAsia="Calibri" w:hAnsi="Calibri" w:cs="Times New Roman"/>
          <w:sz w:val="24"/>
          <w:szCs w:val="24"/>
        </w:rPr>
      </w:pPr>
    </w:p>
    <w:p w14:paraId="1B264E74" w14:textId="77777777" w:rsidR="009941B3" w:rsidRPr="004277E4" w:rsidRDefault="00000000" w:rsidP="00694515">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207765468"/>
          <w:lock w:val="contentLocked"/>
          <w:placeholder>
            <w:docPart w:val="609C5509988C4684BBA78E76E1B37111"/>
          </w:placeholder>
        </w:sdtPr>
        <w:sdtContent>
          <w:r w:rsidR="009941B3" w:rsidRPr="004277E4">
            <w:rPr>
              <w:rFonts w:ascii="Calibri" w:eastAsia="Calibri" w:hAnsi="Calibri" w:cs="Times New Roman"/>
              <w:b/>
              <w:bCs/>
            </w:rPr>
            <w:t>1. Eksploatacja urządzenia</w:t>
          </w:r>
        </w:sdtContent>
      </w:sdt>
      <w:r w:rsidR="009941B3" w:rsidRPr="004277E4">
        <w:rPr>
          <w:rFonts w:ascii="Calibri" w:eastAsia="Calibri" w:hAnsi="Calibri" w:cs="Times New Roman"/>
        </w:rPr>
        <w:tab/>
      </w:r>
    </w:p>
    <w:tbl>
      <w:tblPr>
        <w:tblStyle w:val="Tabela-Siatka"/>
        <w:tblW w:w="0" w:type="auto"/>
        <w:tblLook w:val="04A0" w:firstRow="1" w:lastRow="0" w:firstColumn="1" w:lastColumn="0" w:noHBand="0" w:noVBand="1"/>
      </w:tblPr>
      <w:tblGrid>
        <w:gridCol w:w="1222"/>
        <w:gridCol w:w="2992"/>
        <w:gridCol w:w="2081"/>
        <w:gridCol w:w="1606"/>
        <w:gridCol w:w="1159"/>
      </w:tblGrid>
      <w:tr w:rsidR="009941B3" w:rsidRPr="004277E4" w14:paraId="66058154" w14:textId="77777777" w:rsidTr="00694515">
        <w:tc>
          <w:tcPr>
            <w:tcW w:w="1222" w:type="dxa"/>
          </w:tcPr>
          <w:p w14:paraId="279C6792" w14:textId="77777777" w:rsidR="009941B3" w:rsidRPr="004277E4" w:rsidRDefault="00000000" w:rsidP="00694515">
            <w:pPr>
              <w:tabs>
                <w:tab w:val="left" w:pos="522"/>
              </w:tabs>
              <w:spacing w:before="120"/>
              <w:jc w:val="center"/>
              <w:rPr>
                <w:rFonts w:ascii="Calibri" w:eastAsia="Calibri" w:hAnsi="Calibri" w:cs="Times New Roman"/>
              </w:rPr>
            </w:pPr>
            <w:sdt>
              <w:sdtPr>
                <w:rPr>
                  <w:rFonts w:ascii="Calibri" w:eastAsia="Calibri" w:hAnsi="Calibri" w:cs="Times New Roman"/>
                </w:rPr>
                <w:id w:val="-798450348"/>
                <w:lock w:val="contentLocked"/>
                <w:placeholder>
                  <w:docPart w:val="F2489F0DAAAA4355A7CE84B46B7A3CE9"/>
                </w:placeholder>
              </w:sdtPr>
              <w:sdtContent>
                <w:r w:rsidR="009941B3" w:rsidRPr="004277E4">
                  <w:rPr>
                    <w:rFonts w:ascii="Calibri" w:eastAsia="Calibri" w:hAnsi="Calibri" w:cs="Times New Roman"/>
                  </w:rPr>
                  <w:t>Data otrzymania</w:t>
                </w:r>
              </w:sdtContent>
            </w:sdt>
          </w:p>
        </w:tc>
        <w:sdt>
          <w:sdtPr>
            <w:rPr>
              <w:rFonts w:ascii="Calibri" w:eastAsia="Calibri" w:hAnsi="Calibri" w:cs="Times New Roman"/>
            </w:rPr>
            <w:id w:val="-1975980056"/>
            <w:placeholder>
              <w:docPart w:val="1B22419550EC427685F6EBA07A4AD58E"/>
            </w:placeholder>
          </w:sdtPr>
          <w:sdtContent>
            <w:tc>
              <w:tcPr>
                <w:tcW w:w="3431" w:type="dxa"/>
              </w:tcPr>
              <w:sdt>
                <w:sdtPr>
                  <w:rPr>
                    <w:rFonts w:ascii="Calibri" w:eastAsia="Calibri" w:hAnsi="Calibri" w:cs="Times New Roman"/>
                  </w:rPr>
                  <w:id w:val="-155225868"/>
                  <w:lock w:val="contentLocked"/>
                  <w:placeholder>
                    <w:docPart w:val="9D45F590780340CB9B89BEF319076004"/>
                  </w:placeholder>
                  <w:showingPlcHdr/>
                </w:sdtPr>
                <w:sdtContent>
                  <w:p w14:paraId="363E250E" w14:textId="77777777" w:rsidR="009941B3" w:rsidRPr="004277E4" w:rsidRDefault="009941B3" w:rsidP="00694515">
                    <w:pPr>
                      <w:tabs>
                        <w:tab w:val="left" w:pos="522"/>
                      </w:tabs>
                      <w:jc w:val="center"/>
                      <w:rPr>
                        <w:rFonts w:ascii="Calibri" w:eastAsia="Calibri" w:hAnsi="Calibri" w:cs="Times New Roman"/>
                      </w:rPr>
                    </w:pPr>
                    <w:r w:rsidRPr="004277E4">
                      <w:rPr>
                        <w:rFonts w:ascii="Calibri" w:eastAsia="Calibri" w:hAnsi="Calibri" w:cs="Times New Roman"/>
                      </w:rPr>
                      <w:t>Nr Jednostki Wojskowej/pododdziału</w:t>
                    </w:r>
                    <w:r w:rsidRPr="004277E4">
                      <w:rPr>
                        <w:rFonts w:ascii="Calibri" w:eastAsia="Calibri" w:hAnsi="Calibri" w:cs="Times New Roman"/>
                        <w:color w:val="808080"/>
                      </w:rPr>
                      <w:t>.</w:t>
                    </w:r>
                  </w:p>
                </w:sdtContent>
              </w:sdt>
            </w:tc>
          </w:sdtContent>
        </w:sdt>
        <w:sdt>
          <w:sdtPr>
            <w:rPr>
              <w:rFonts w:ascii="Calibri" w:eastAsia="Calibri" w:hAnsi="Calibri" w:cs="Times New Roman"/>
            </w:rPr>
            <w:id w:val="265825773"/>
            <w:lock w:val="contentLocked"/>
            <w:placeholder>
              <w:docPart w:val="F2489F0DAAAA4355A7CE84B46B7A3CE9"/>
            </w:placeholder>
          </w:sdtPr>
          <w:sdtContent>
            <w:tc>
              <w:tcPr>
                <w:tcW w:w="2430" w:type="dxa"/>
              </w:tcPr>
              <w:p w14:paraId="09205BD6" w14:textId="77777777" w:rsidR="009941B3" w:rsidRPr="004277E4" w:rsidRDefault="009941B3" w:rsidP="00694515">
                <w:pPr>
                  <w:tabs>
                    <w:tab w:val="left" w:pos="522"/>
                  </w:tabs>
                  <w:spacing w:before="120"/>
                  <w:rPr>
                    <w:rFonts w:ascii="Calibri" w:eastAsia="Calibri" w:hAnsi="Calibri" w:cs="Times New Roman"/>
                  </w:rPr>
                </w:pPr>
                <w:r w:rsidRPr="004277E4">
                  <w:rPr>
                    <w:rFonts w:ascii="Calibri" w:eastAsia="Calibri" w:hAnsi="Calibri" w:cs="Times New Roman"/>
                  </w:rPr>
                  <w:t>Odpowiedzialny</w:t>
                </w:r>
              </w:p>
            </w:tc>
          </w:sdtContent>
        </w:sdt>
        <w:tc>
          <w:tcPr>
            <w:tcW w:w="1984" w:type="dxa"/>
          </w:tcPr>
          <w:sdt>
            <w:sdtPr>
              <w:rPr>
                <w:rFonts w:ascii="Calibri" w:eastAsia="Calibri" w:hAnsi="Calibri" w:cs="Times New Roman"/>
              </w:rPr>
              <w:id w:val="-2107948771"/>
              <w:lock w:val="contentLocked"/>
              <w:placeholder>
                <w:docPart w:val="F2489F0DAAAA4355A7CE84B46B7A3CE9"/>
              </w:placeholder>
            </w:sdtPr>
            <w:sdtContent>
              <w:p w14:paraId="396FDABD" w14:textId="77777777" w:rsidR="009941B3" w:rsidRPr="004277E4" w:rsidRDefault="009941B3" w:rsidP="00694515">
                <w:pPr>
                  <w:tabs>
                    <w:tab w:val="left" w:pos="522"/>
                  </w:tabs>
                  <w:jc w:val="center"/>
                  <w:rPr>
                    <w:rFonts w:ascii="Calibri" w:eastAsia="Calibri" w:hAnsi="Calibri" w:cs="Times New Roman"/>
                  </w:rPr>
                </w:pPr>
                <w:r w:rsidRPr="004277E4">
                  <w:rPr>
                    <w:rFonts w:ascii="Calibri" w:eastAsia="Calibri" w:hAnsi="Calibri" w:cs="Times New Roman"/>
                  </w:rPr>
                  <w:t>Nr rozkazu dziennego</w:t>
                </w:r>
              </w:p>
            </w:sdtContent>
          </w:sdt>
        </w:tc>
        <w:sdt>
          <w:sdtPr>
            <w:rPr>
              <w:rFonts w:ascii="Calibri" w:eastAsia="Calibri" w:hAnsi="Calibri" w:cs="Times New Roman"/>
            </w:rPr>
            <w:id w:val="1697351780"/>
            <w:placeholder>
              <w:docPart w:val="F2489F0DAAAA4355A7CE84B46B7A3CE9"/>
            </w:placeholder>
          </w:sdtPr>
          <w:sdtContent>
            <w:tc>
              <w:tcPr>
                <w:tcW w:w="1389" w:type="dxa"/>
              </w:tcPr>
              <w:p w14:paraId="13274EC4" w14:textId="77777777" w:rsidR="009941B3" w:rsidRPr="004277E4" w:rsidRDefault="00000000" w:rsidP="00694515">
                <w:pPr>
                  <w:tabs>
                    <w:tab w:val="left" w:pos="522"/>
                  </w:tabs>
                  <w:spacing w:before="120"/>
                  <w:rPr>
                    <w:rFonts w:ascii="Calibri" w:eastAsia="Calibri" w:hAnsi="Calibri" w:cs="Times New Roman"/>
                  </w:rPr>
                </w:pPr>
                <w:sdt>
                  <w:sdtPr>
                    <w:rPr>
                      <w:rFonts w:ascii="Calibri" w:eastAsia="Calibri" w:hAnsi="Calibri" w:cs="Times New Roman"/>
                    </w:rPr>
                    <w:id w:val="-2061543341"/>
                    <w:lock w:val="contentLocked"/>
                    <w:placeholder>
                      <w:docPart w:val="F2489F0DAAAA4355A7CE84B46B7A3CE9"/>
                    </w:placeholder>
                  </w:sdtPr>
                  <w:sdtContent>
                    <w:r w:rsidR="009941B3" w:rsidRPr="004277E4">
                      <w:rPr>
                        <w:rFonts w:ascii="Calibri" w:eastAsia="Calibri" w:hAnsi="Calibri" w:cs="Times New Roman"/>
                      </w:rPr>
                      <w:t>Podpis i pieczęć</w:t>
                    </w:r>
                  </w:sdtContent>
                </w:sdt>
              </w:p>
            </w:tc>
          </w:sdtContent>
        </w:sdt>
      </w:tr>
      <w:tr w:rsidR="009941B3" w:rsidRPr="004277E4" w14:paraId="1D16601F" w14:textId="77777777" w:rsidTr="00694515">
        <w:tc>
          <w:tcPr>
            <w:tcW w:w="1222" w:type="dxa"/>
          </w:tcPr>
          <w:p w14:paraId="7C3F6255" w14:textId="77777777" w:rsidR="009941B3" w:rsidRPr="004277E4" w:rsidRDefault="009941B3" w:rsidP="00694515">
            <w:pPr>
              <w:tabs>
                <w:tab w:val="left" w:pos="522"/>
              </w:tabs>
              <w:rPr>
                <w:rFonts w:ascii="Calibri" w:eastAsia="Calibri" w:hAnsi="Calibri" w:cs="Times New Roman"/>
              </w:rPr>
            </w:pPr>
          </w:p>
        </w:tc>
        <w:tc>
          <w:tcPr>
            <w:tcW w:w="3431" w:type="dxa"/>
          </w:tcPr>
          <w:p w14:paraId="26AC4985" w14:textId="77777777" w:rsidR="009941B3" w:rsidRPr="004277E4" w:rsidRDefault="009941B3" w:rsidP="00694515">
            <w:pPr>
              <w:tabs>
                <w:tab w:val="left" w:pos="522"/>
              </w:tabs>
              <w:spacing w:before="120"/>
              <w:jc w:val="center"/>
              <w:rPr>
                <w:rFonts w:ascii="Calibri" w:eastAsia="Calibri" w:hAnsi="Calibri" w:cs="Times New Roman"/>
              </w:rPr>
            </w:pPr>
          </w:p>
        </w:tc>
        <w:tc>
          <w:tcPr>
            <w:tcW w:w="2430" w:type="dxa"/>
          </w:tcPr>
          <w:p w14:paraId="3A8D49DC" w14:textId="77777777" w:rsidR="009941B3" w:rsidRPr="004277E4" w:rsidRDefault="009941B3" w:rsidP="00694515">
            <w:pPr>
              <w:tabs>
                <w:tab w:val="left" w:pos="522"/>
              </w:tabs>
              <w:rPr>
                <w:rFonts w:ascii="Calibri" w:eastAsia="Calibri" w:hAnsi="Calibri" w:cs="Times New Roman"/>
                <w:sz w:val="18"/>
                <w:szCs w:val="18"/>
              </w:rPr>
            </w:pPr>
          </w:p>
          <w:p w14:paraId="59574EE4" w14:textId="77777777" w:rsidR="009941B3" w:rsidRPr="004277E4" w:rsidRDefault="009941B3" w:rsidP="00694515">
            <w:pPr>
              <w:rPr>
                <w:rFonts w:ascii="Calibri" w:eastAsia="Calibri" w:hAnsi="Calibri" w:cs="Times New Roman"/>
                <w:sz w:val="18"/>
                <w:szCs w:val="18"/>
              </w:rPr>
            </w:pPr>
          </w:p>
        </w:tc>
        <w:tc>
          <w:tcPr>
            <w:tcW w:w="1984" w:type="dxa"/>
          </w:tcPr>
          <w:p w14:paraId="057A7618" w14:textId="77777777" w:rsidR="009941B3" w:rsidRPr="004277E4" w:rsidRDefault="009941B3" w:rsidP="00694515">
            <w:pPr>
              <w:tabs>
                <w:tab w:val="left" w:pos="522"/>
              </w:tabs>
              <w:spacing w:before="120"/>
              <w:rPr>
                <w:rFonts w:ascii="Calibri" w:eastAsia="Calibri" w:hAnsi="Calibri" w:cs="Times New Roman"/>
              </w:rPr>
            </w:pPr>
          </w:p>
        </w:tc>
        <w:tc>
          <w:tcPr>
            <w:tcW w:w="1389" w:type="dxa"/>
          </w:tcPr>
          <w:p w14:paraId="46113476" w14:textId="77777777" w:rsidR="009941B3" w:rsidRPr="004277E4" w:rsidRDefault="009941B3" w:rsidP="00694515">
            <w:pPr>
              <w:tabs>
                <w:tab w:val="left" w:pos="522"/>
              </w:tabs>
              <w:jc w:val="center"/>
              <w:rPr>
                <w:rFonts w:ascii="Calibri" w:eastAsia="Calibri" w:hAnsi="Calibri" w:cs="Times New Roman"/>
              </w:rPr>
            </w:pPr>
          </w:p>
        </w:tc>
      </w:tr>
      <w:tr w:rsidR="009941B3" w:rsidRPr="004277E4" w14:paraId="30C5B864" w14:textId="77777777" w:rsidTr="00694515">
        <w:tc>
          <w:tcPr>
            <w:tcW w:w="1222" w:type="dxa"/>
          </w:tcPr>
          <w:p w14:paraId="7E724326" w14:textId="77777777" w:rsidR="009941B3" w:rsidRPr="004277E4" w:rsidRDefault="009941B3" w:rsidP="00694515">
            <w:pPr>
              <w:tabs>
                <w:tab w:val="left" w:pos="522"/>
              </w:tabs>
              <w:rPr>
                <w:rFonts w:ascii="Calibri" w:eastAsia="Calibri" w:hAnsi="Calibri" w:cs="Times New Roman"/>
                <w:sz w:val="40"/>
                <w:szCs w:val="40"/>
              </w:rPr>
            </w:pPr>
          </w:p>
        </w:tc>
        <w:tc>
          <w:tcPr>
            <w:tcW w:w="3431" w:type="dxa"/>
          </w:tcPr>
          <w:p w14:paraId="00870A5C" w14:textId="77777777" w:rsidR="009941B3" w:rsidRPr="004277E4" w:rsidRDefault="009941B3" w:rsidP="00694515">
            <w:pPr>
              <w:tabs>
                <w:tab w:val="left" w:pos="522"/>
              </w:tabs>
              <w:rPr>
                <w:rFonts w:ascii="Calibri" w:eastAsia="Calibri" w:hAnsi="Calibri" w:cs="Times New Roman"/>
                <w:sz w:val="40"/>
                <w:szCs w:val="40"/>
              </w:rPr>
            </w:pPr>
          </w:p>
        </w:tc>
        <w:tc>
          <w:tcPr>
            <w:tcW w:w="2430" w:type="dxa"/>
          </w:tcPr>
          <w:p w14:paraId="57A52125" w14:textId="77777777" w:rsidR="009941B3" w:rsidRPr="004277E4" w:rsidRDefault="009941B3" w:rsidP="00694515">
            <w:pPr>
              <w:tabs>
                <w:tab w:val="left" w:pos="522"/>
              </w:tabs>
              <w:rPr>
                <w:rFonts w:ascii="Calibri" w:eastAsia="Calibri" w:hAnsi="Calibri" w:cs="Times New Roman"/>
                <w:sz w:val="40"/>
                <w:szCs w:val="40"/>
              </w:rPr>
            </w:pPr>
          </w:p>
        </w:tc>
        <w:tc>
          <w:tcPr>
            <w:tcW w:w="1984" w:type="dxa"/>
          </w:tcPr>
          <w:p w14:paraId="74F56B58" w14:textId="77777777" w:rsidR="009941B3" w:rsidRPr="004277E4" w:rsidRDefault="009941B3" w:rsidP="00694515">
            <w:pPr>
              <w:tabs>
                <w:tab w:val="left" w:pos="522"/>
              </w:tabs>
              <w:rPr>
                <w:rFonts w:ascii="Calibri" w:eastAsia="Calibri" w:hAnsi="Calibri" w:cs="Times New Roman"/>
                <w:sz w:val="40"/>
                <w:szCs w:val="40"/>
              </w:rPr>
            </w:pPr>
          </w:p>
        </w:tc>
        <w:tc>
          <w:tcPr>
            <w:tcW w:w="1389" w:type="dxa"/>
          </w:tcPr>
          <w:p w14:paraId="062411A6"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4A994A7A" w14:textId="77777777" w:rsidTr="00694515">
        <w:tc>
          <w:tcPr>
            <w:tcW w:w="1222" w:type="dxa"/>
          </w:tcPr>
          <w:p w14:paraId="2C3F98D0" w14:textId="77777777" w:rsidR="009941B3" w:rsidRPr="004277E4" w:rsidRDefault="009941B3" w:rsidP="00694515">
            <w:pPr>
              <w:tabs>
                <w:tab w:val="left" w:pos="522"/>
              </w:tabs>
              <w:rPr>
                <w:rFonts w:ascii="Calibri" w:eastAsia="Calibri" w:hAnsi="Calibri" w:cs="Times New Roman"/>
                <w:sz w:val="40"/>
                <w:szCs w:val="40"/>
              </w:rPr>
            </w:pPr>
          </w:p>
        </w:tc>
        <w:tc>
          <w:tcPr>
            <w:tcW w:w="3431" w:type="dxa"/>
          </w:tcPr>
          <w:p w14:paraId="1ED63E27" w14:textId="77777777" w:rsidR="009941B3" w:rsidRPr="004277E4" w:rsidRDefault="009941B3" w:rsidP="00694515">
            <w:pPr>
              <w:tabs>
                <w:tab w:val="left" w:pos="522"/>
              </w:tabs>
              <w:rPr>
                <w:rFonts w:ascii="Calibri" w:eastAsia="Calibri" w:hAnsi="Calibri" w:cs="Times New Roman"/>
                <w:sz w:val="40"/>
                <w:szCs w:val="40"/>
              </w:rPr>
            </w:pPr>
          </w:p>
        </w:tc>
        <w:tc>
          <w:tcPr>
            <w:tcW w:w="2430" w:type="dxa"/>
          </w:tcPr>
          <w:p w14:paraId="1C1B28CD" w14:textId="77777777" w:rsidR="009941B3" w:rsidRPr="004277E4" w:rsidRDefault="009941B3" w:rsidP="00694515">
            <w:pPr>
              <w:tabs>
                <w:tab w:val="left" w:pos="522"/>
              </w:tabs>
              <w:rPr>
                <w:rFonts w:ascii="Calibri" w:eastAsia="Calibri" w:hAnsi="Calibri" w:cs="Times New Roman"/>
                <w:sz w:val="40"/>
                <w:szCs w:val="40"/>
              </w:rPr>
            </w:pPr>
          </w:p>
        </w:tc>
        <w:tc>
          <w:tcPr>
            <w:tcW w:w="1984" w:type="dxa"/>
          </w:tcPr>
          <w:p w14:paraId="58F8F0A6" w14:textId="77777777" w:rsidR="009941B3" w:rsidRPr="004277E4" w:rsidRDefault="009941B3" w:rsidP="00694515">
            <w:pPr>
              <w:tabs>
                <w:tab w:val="left" w:pos="522"/>
              </w:tabs>
              <w:rPr>
                <w:rFonts w:ascii="Calibri" w:eastAsia="Calibri" w:hAnsi="Calibri" w:cs="Times New Roman"/>
                <w:sz w:val="40"/>
                <w:szCs w:val="40"/>
              </w:rPr>
            </w:pPr>
          </w:p>
        </w:tc>
        <w:tc>
          <w:tcPr>
            <w:tcW w:w="1389" w:type="dxa"/>
          </w:tcPr>
          <w:p w14:paraId="613508A3"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0041095A" w14:textId="77777777" w:rsidTr="00694515">
        <w:tc>
          <w:tcPr>
            <w:tcW w:w="1222" w:type="dxa"/>
          </w:tcPr>
          <w:p w14:paraId="75CB0E6C" w14:textId="77777777" w:rsidR="009941B3" w:rsidRPr="004277E4" w:rsidRDefault="009941B3" w:rsidP="00694515">
            <w:pPr>
              <w:tabs>
                <w:tab w:val="left" w:pos="522"/>
              </w:tabs>
              <w:rPr>
                <w:rFonts w:ascii="Calibri" w:eastAsia="Calibri" w:hAnsi="Calibri" w:cs="Times New Roman"/>
                <w:sz w:val="40"/>
                <w:szCs w:val="40"/>
              </w:rPr>
            </w:pPr>
          </w:p>
        </w:tc>
        <w:tc>
          <w:tcPr>
            <w:tcW w:w="3431" w:type="dxa"/>
          </w:tcPr>
          <w:p w14:paraId="09F538DA" w14:textId="77777777" w:rsidR="009941B3" w:rsidRPr="004277E4" w:rsidRDefault="009941B3" w:rsidP="00694515">
            <w:pPr>
              <w:tabs>
                <w:tab w:val="left" w:pos="522"/>
              </w:tabs>
              <w:rPr>
                <w:rFonts w:ascii="Calibri" w:eastAsia="Calibri" w:hAnsi="Calibri" w:cs="Times New Roman"/>
                <w:sz w:val="40"/>
                <w:szCs w:val="40"/>
              </w:rPr>
            </w:pPr>
          </w:p>
        </w:tc>
        <w:tc>
          <w:tcPr>
            <w:tcW w:w="2430" w:type="dxa"/>
          </w:tcPr>
          <w:p w14:paraId="1F92C12A" w14:textId="77777777" w:rsidR="009941B3" w:rsidRPr="004277E4" w:rsidRDefault="009941B3" w:rsidP="00694515">
            <w:pPr>
              <w:tabs>
                <w:tab w:val="left" w:pos="522"/>
              </w:tabs>
              <w:jc w:val="center"/>
              <w:rPr>
                <w:rFonts w:ascii="Calibri" w:eastAsia="Calibri" w:hAnsi="Calibri" w:cs="Times New Roman"/>
                <w:sz w:val="40"/>
                <w:szCs w:val="40"/>
              </w:rPr>
            </w:pPr>
          </w:p>
        </w:tc>
        <w:tc>
          <w:tcPr>
            <w:tcW w:w="1984" w:type="dxa"/>
          </w:tcPr>
          <w:p w14:paraId="5C09240D" w14:textId="77777777" w:rsidR="009941B3" w:rsidRPr="004277E4" w:rsidRDefault="009941B3" w:rsidP="00694515">
            <w:pPr>
              <w:tabs>
                <w:tab w:val="left" w:pos="522"/>
              </w:tabs>
              <w:rPr>
                <w:rFonts w:ascii="Calibri" w:eastAsia="Calibri" w:hAnsi="Calibri" w:cs="Times New Roman"/>
                <w:sz w:val="40"/>
                <w:szCs w:val="40"/>
              </w:rPr>
            </w:pPr>
          </w:p>
        </w:tc>
        <w:tc>
          <w:tcPr>
            <w:tcW w:w="1389" w:type="dxa"/>
          </w:tcPr>
          <w:p w14:paraId="65B8DE9D" w14:textId="77777777" w:rsidR="009941B3" w:rsidRPr="004277E4" w:rsidRDefault="009941B3" w:rsidP="00694515">
            <w:pPr>
              <w:tabs>
                <w:tab w:val="left" w:pos="522"/>
              </w:tabs>
              <w:rPr>
                <w:rFonts w:ascii="Calibri" w:eastAsia="Calibri" w:hAnsi="Calibri" w:cs="Times New Roman"/>
                <w:sz w:val="40"/>
                <w:szCs w:val="40"/>
              </w:rPr>
            </w:pPr>
          </w:p>
        </w:tc>
      </w:tr>
    </w:tbl>
    <w:p w14:paraId="5A106CC7" w14:textId="77777777" w:rsidR="009941B3" w:rsidRPr="004277E4" w:rsidRDefault="009941B3" w:rsidP="00694515">
      <w:pPr>
        <w:tabs>
          <w:tab w:val="left" w:pos="522"/>
        </w:tabs>
        <w:spacing w:after="0" w:line="259" w:lineRule="auto"/>
        <w:rPr>
          <w:rFonts w:ascii="Calibri" w:eastAsia="Calibri" w:hAnsi="Calibri" w:cs="Times New Roman"/>
          <w:sz w:val="24"/>
          <w:szCs w:val="24"/>
        </w:rPr>
      </w:pPr>
    </w:p>
    <w:p w14:paraId="4329F924" w14:textId="77777777" w:rsidR="009941B3" w:rsidRPr="004277E4" w:rsidRDefault="00000000" w:rsidP="00694515">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357159676"/>
          <w:lock w:val="contentLocked"/>
          <w:placeholder>
            <w:docPart w:val="A030F400D99348DD8DC8E8FAA6CF1C70"/>
          </w:placeholder>
        </w:sdtPr>
        <w:sdtContent>
          <w:r w:rsidR="009941B3" w:rsidRPr="004277E4">
            <w:rPr>
              <w:rFonts w:ascii="Calibri" w:eastAsia="Calibri" w:hAnsi="Calibri" w:cs="Times New Roman"/>
              <w:b/>
              <w:bCs/>
            </w:rPr>
            <w:t>2. Kategoria urządzenia</w:t>
          </w:r>
        </w:sdtContent>
      </w:sdt>
      <w:r w:rsidR="009941B3" w:rsidRPr="004277E4">
        <w:rPr>
          <w:rFonts w:ascii="Calibri" w:eastAsia="Calibri" w:hAnsi="Calibri" w:cs="Times New Roman"/>
        </w:rPr>
        <w:tab/>
      </w:r>
    </w:p>
    <w:tbl>
      <w:tblPr>
        <w:tblStyle w:val="Tabela-Siatka"/>
        <w:tblW w:w="0" w:type="auto"/>
        <w:tblLook w:val="04A0" w:firstRow="1" w:lastRow="0" w:firstColumn="1" w:lastColumn="0" w:noHBand="0" w:noVBand="1"/>
      </w:tblPr>
      <w:tblGrid>
        <w:gridCol w:w="1102"/>
        <w:gridCol w:w="2622"/>
        <w:gridCol w:w="1512"/>
        <w:gridCol w:w="1326"/>
        <w:gridCol w:w="1126"/>
        <w:gridCol w:w="1372"/>
      </w:tblGrid>
      <w:tr w:rsidR="009941B3" w:rsidRPr="004277E4" w14:paraId="694EA47A" w14:textId="77777777" w:rsidTr="00694515">
        <w:tc>
          <w:tcPr>
            <w:tcW w:w="1271" w:type="dxa"/>
            <w:vMerge w:val="restart"/>
          </w:tcPr>
          <w:p w14:paraId="3C47C30E" w14:textId="77777777" w:rsidR="009941B3" w:rsidRPr="004277E4" w:rsidRDefault="00000000" w:rsidP="00694515">
            <w:pPr>
              <w:tabs>
                <w:tab w:val="left" w:pos="522"/>
              </w:tabs>
              <w:spacing w:before="120"/>
              <w:jc w:val="center"/>
              <w:rPr>
                <w:rFonts w:ascii="Calibri" w:eastAsia="Calibri" w:hAnsi="Calibri" w:cs="Times New Roman"/>
              </w:rPr>
            </w:pPr>
            <w:sdt>
              <w:sdtPr>
                <w:rPr>
                  <w:rFonts w:ascii="Calibri" w:eastAsia="Calibri" w:hAnsi="Calibri" w:cs="Times New Roman"/>
                </w:rPr>
                <w:id w:val="-2052995766"/>
                <w:lock w:val="contentLocked"/>
                <w:placeholder>
                  <w:docPart w:val="F8BBFFCB24E942B69B6262EB3F9961E7"/>
                </w:placeholder>
              </w:sdtPr>
              <w:sdtContent>
                <w:r w:rsidR="009941B3" w:rsidRPr="004277E4">
                  <w:rPr>
                    <w:rFonts w:ascii="Calibri" w:eastAsia="Calibri" w:hAnsi="Calibri" w:cs="Times New Roman"/>
                  </w:rPr>
                  <w:t>Data</w:t>
                </w:r>
              </w:sdtContent>
            </w:sdt>
          </w:p>
        </w:tc>
        <w:tc>
          <w:tcPr>
            <w:tcW w:w="4961" w:type="dxa"/>
            <w:gridSpan w:val="2"/>
          </w:tcPr>
          <w:sdt>
            <w:sdtPr>
              <w:rPr>
                <w:rFonts w:ascii="Calibri" w:eastAsia="Calibri" w:hAnsi="Calibri" w:cs="Times New Roman"/>
              </w:rPr>
              <w:id w:val="-472371018"/>
              <w:lock w:val="contentLocked"/>
              <w:placeholder>
                <w:docPart w:val="958B724F53B94B11B4FFE06445CA45A2"/>
              </w:placeholder>
            </w:sdtPr>
            <w:sdtContent>
              <w:p w14:paraId="2812B5EC" w14:textId="77777777" w:rsidR="009941B3" w:rsidRPr="004277E4" w:rsidRDefault="009941B3" w:rsidP="00694515">
                <w:pPr>
                  <w:tabs>
                    <w:tab w:val="left" w:pos="522"/>
                  </w:tabs>
                  <w:jc w:val="center"/>
                  <w:rPr>
                    <w:rFonts w:ascii="Calibri" w:eastAsia="Calibri" w:hAnsi="Calibri" w:cs="Times New Roman"/>
                  </w:rPr>
                </w:pPr>
                <w:r w:rsidRPr="004277E4">
                  <w:rPr>
                    <w:rFonts w:ascii="Calibri" w:eastAsia="Calibri" w:hAnsi="Calibri" w:cs="Times New Roman"/>
                  </w:rPr>
                  <w:t>Podstawy zmiany</w:t>
                </w:r>
              </w:p>
            </w:sdtContent>
          </w:sdt>
        </w:tc>
        <w:tc>
          <w:tcPr>
            <w:tcW w:w="1418" w:type="dxa"/>
            <w:vMerge w:val="restart"/>
          </w:tcPr>
          <w:sdt>
            <w:sdtPr>
              <w:rPr>
                <w:rFonts w:ascii="Calibri" w:eastAsia="Calibri" w:hAnsi="Calibri" w:cs="Times New Roman"/>
              </w:rPr>
              <w:id w:val="1963062672"/>
              <w:lock w:val="contentLocked"/>
              <w:placeholder>
                <w:docPart w:val="958B724F53B94B11B4FFE06445CA45A2"/>
              </w:placeholder>
            </w:sdtPr>
            <w:sdtContent>
              <w:p w14:paraId="70D9DD4C"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 xml:space="preserve">Kategoria </w:t>
                </w:r>
                <w:r w:rsidRPr="004277E4">
                  <w:rPr>
                    <w:rFonts w:ascii="Calibri" w:eastAsia="Calibri" w:hAnsi="Calibri" w:cs="Times New Roman"/>
                  </w:rPr>
                  <w:br/>
                  <w:t>po zmianie</w:t>
                </w:r>
              </w:p>
            </w:sdtContent>
          </w:sdt>
        </w:tc>
        <w:tc>
          <w:tcPr>
            <w:tcW w:w="1217" w:type="dxa"/>
            <w:vMerge w:val="restart"/>
          </w:tcPr>
          <w:sdt>
            <w:sdtPr>
              <w:rPr>
                <w:rFonts w:ascii="Calibri" w:eastAsia="Calibri" w:hAnsi="Calibri" w:cs="Times New Roman"/>
              </w:rPr>
              <w:id w:val="-316498051"/>
              <w:lock w:val="contentLocked"/>
              <w:placeholder>
                <w:docPart w:val="958B724F53B94B11B4FFE06445CA45A2"/>
              </w:placeholder>
            </w:sdtPr>
            <w:sdtContent>
              <w:p w14:paraId="710BA025"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Podpis</w:t>
                </w:r>
                <w:r w:rsidRPr="004277E4">
                  <w:rPr>
                    <w:rFonts w:ascii="Calibri" w:eastAsia="Calibri" w:hAnsi="Calibri" w:cs="Times New Roman"/>
                  </w:rPr>
                  <w:br/>
                  <w:t>i pieczęć</w:t>
                </w:r>
              </w:p>
            </w:sdtContent>
          </w:sdt>
        </w:tc>
        <w:tc>
          <w:tcPr>
            <w:tcW w:w="1589" w:type="dxa"/>
            <w:vMerge w:val="restart"/>
          </w:tcPr>
          <w:sdt>
            <w:sdtPr>
              <w:rPr>
                <w:rFonts w:ascii="Calibri" w:eastAsia="Calibri" w:hAnsi="Calibri" w:cs="Times New Roman"/>
              </w:rPr>
              <w:id w:val="1414122753"/>
              <w:lock w:val="contentLocked"/>
              <w:placeholder>
                <w:docPart w:val="958B724F53B94B11B4FFE06445CA45A2"/>
              </w:placeholder>
            </w:sdtPr>
            <w:sdtContent>
              <w:p w14:paraId="660BAF3D"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Uwagi</w:t>
                </w:r>
              </w:p>
            </w:sdtContent>
          </w:sdt>
        </w:tc>
      </w:tr>
      <w:tr w:rsidR="009941B3" w:rsidRPr="004277E4" w14:paraId="780CB269" w14:textId="77777777" w:rsidTr="00694515">
        <w:tc>
          <w:tcPr>
            <w:tcW w:w="1271" w:type="dxa"/>
            <w:vMerge/>
          </w:tcPr>
          <w:p w14:paraId="0908DD0D" w14:textId="77777777" w:rsidR="009941B3" w:rsidRPr="004277E4" w:rsidRDefault="009941B3" w:rsidP="00694515">
            <w:pPr>
              <w:tabs>
                <w:tab w:val="left" w:pos="522"/>
              </w:tabs>
              <w:rPr>
                <w:rFonts w:ascii="Calibri" w:eastAsia="Calibri" w:hAnsi="Calibri" w:cs="Times New Roman"/>
              </w:rPr>
            </w:pPr>
          </w:p>
        </w:tc>
        <w:tc>
          <w:tcPr>
            <w:tcW w:w="3119" w:type="dxa"/>
          </w:tcPr>
          <w:sdt>
            <w:sdtPr>
              <w:rPr>
                <w:rFonts w:ascii="Calibri" w:eastAsia="Calibri" w:hAnsi="Calibri" w:cs="Times New Roman"/>
              </w:rPr>
              <w:id w:val="-1244250391"/>
              <w:lock w:val="contentLocked"/>
              <w:placeholder>
                <w:docPart w:val="6D04EC2572484672B45B9E9C92833F4F"/>
              </w:placeholder>
            </w:sdtPr>
            <w:sdtContent>
              <w:p w14:paraId="3414F173"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Nazwa dokumentu</w:t>
                </w:r>
              </w:p>
            </w:sdtContent>
          </w:sdt>
        </w:tc>
        <w:tc>
          <w:tcPr>
            <w:tcW w:w="1842" w:type="dxa"/>
          </w:tcPr>
          <w:sdt>
            <w:sdtPr>
              <w:rPr>
                <w:rFonts w:ascii="Calibri" w:eastAsia="Calibri" w:hAnsi="Calibri" w:cs="Times New Roman"/>
              </w:rPr>
              <w:id w:val="-1294285109"/>
              <w:lock w:val="contentLocked"/>
              <w:placeholder>
                <w:docPart w:val="68D052126CD24C8D918BBF01D501051E"/>
              </w:placeholder>
            </w:sdtPr>
            <w:sdtContent>
              <w:p w14:paraId="227F8552" w14:textId="77777777" w:rsidR="009941B3" w:rsidRPr="004277E4" w:rsidRDefault="009941B3" w:rsidP="00694515">
                <w:pPr>
                  <w:spacing w:before="120"/>
                  <w:rPr>
                    <w:rFonts w:ascii="Calibri" w:eastAsia="Calibri" w:hAnsi="Calibri" w:cs="Times New Roman"/>
                    <w:sz w:val="18"/>
                    <w:szCs w:val="18"/>
                  </w:rPr>
                </w:pPr>
                <w:r w:rsidRPr="004277E4">
                  <w:rPr>
                    <w:rFonts w:ascii="Calibri" w:eastAsia="Calibri" w:hAnsi="Calibri" w:cs="Times New Roman"/>
                  </w:rPr>
                  <w:t>Nr z dnia</w:t>
                </w:r>
              </w:p>
            </w:sdtContent>
          </w:sdt>
        </w:tc>
        <w:tc>
          <w:tcPr>
            <w:tcW w:w="1418" w:type="dxa"/>
            <w:vMerge/>
          </w:tcPr>
          <w:p w14:paraId="112A6BA4" w14:textId="77777777" w:rsidR="009941B3" w:rsidRPr="004277E4" w:rsidRDefault="009941B3" w:rsidP="00694515">
            <w:pPr>
              <w:tabs>
                <w:tab w:val="left" w:pos="522"/>
              </w:tabs>
              <w:spacing w:before="120"/>
              <w:rPr>
                <w:rFonts w:ascii="Calibri" w:eastAsia="Calibri" w:hAnsi="Calibri" w:cs="Times New Roman"/>
              </w:rPr>
            </w:pPr>
          </w:p>
        </w:tc>
        <w:tc>
          <w:tcPr>
            <w:tcW w:w="1217" w:type="dxa"/>
            <w:vMerge/>
          </w:tcPr>
          <w:p w14:paraId="237025AE" w14:textId="77777777" w:rsidR="009941B3" w:rsidRPr="004277E4" w:rsidRDefault="009941B3" w:rsidP="00694515">
            <w:pPr>
              <w:tabs>
                <w:tab w:val="left" w:pos="522"/>
              </w:tabs>
              <w:jc w:val="center"/>
              <w:rPr>
                <w:rFonts w:ascii="Calibri" w:eastAsia="Calibri" w:hAnsi="Calibri" w:cs="Times New Roman"/>
              </w:rPr>
            </w:pPr>
          </w:p>
        </w:tc>
        <w:tc>
          <w:tcPr>
            <w:tcW w:w="1589" w:type="dxa"/>
            <w:vMerge/>
          </w:tcPr>
          <w:p w14:paraId="20625968" w14:textId="77777777" w:rsidR="009941B3" w:rsidRPr="004277E4" w:rsidRDefault="009941B3" w:rsidP="00694515">
            <w:pPr>
              <w:tabs>
                <w:tab w:val="left" w:pos="522"/>
              </w:tabs>
              <w:jc w:val="center"/>
              <w:rPr>
                <w:rFonts w:ascii="Calibri" w:eastAsia="Calibri" w:hAnsi="Calibri" w:cs="Times New Roman"/>
              </w:rPr>
            </w:pPr>
          </w:p>
        </w:tc>
      </w:tr>
      <w:tr w:rsidR="009941B3" w:rsidRPr="004277E4" w14:paraId="72AE7E0A" w14:textId="77777777" w:rsidTr="00694515">
        <w:tc>
          <w:tcPr>
            <w:tcW w:w="1271" w:type="dxa"/>
          </w:tcPr>
          <w:p w14:paraId="1A2558DD" w14:textId="77777777" w:rsidR="009941B3" w:rsidRPr="004277E4" w:rsidRDefault="009941B3" w:rsidP="00694515">
            <w:pPr>
              <w:tabs>
                <w:tab w:val="left" w:pos="522"/>
              </w:tabs>
              <w:jc w:val="center"/>
              <w:rPr>
                <w:rFonts w:ascii="Calibri" w:eastAsia="Calibri" w:hAnsi="Calibri" w:cs="Times New Roman"/>
                <w:sz w:val="40"/>
                <w:szCs w:val="40"/>
              </w:rPr>
            </w:pPr>
          </w:p>
        </w:tc>
        <w:tc>
          <w:tcPr>
            <w:tcW w:w="3119" w:type="dxa"/>
          </w:tcPr>
          <w:p w14:paraId="25CECD5C" w14:textId="77777777" w:rsidR="009941B3" w:rsidRPr="004277E4" w:rsidRDefault="009941B3" w:rsidP="00694515">
            <w:pPr>
              <w:tabs>
                <w:tab w:val="left" w:pos="522"/>
              </w:tabs>
              <w:rPr>
                <w:rFonts w:ascii="Calibri" w:eastAsia="Calibri" w:hAnsi="Calibri" w:cs="Times New Roman"/>
                <w:sz w:val="40"/>
                <w:szCs w:val="40"/>
              </w:rPr>
            </w:pPr>
          </w:p>
        </w:tc>
        <w:tc>
          <w:tcPr>
            <w:tcW w:w="1842" w:type="dxa"/>
          </w:tcPr>
          <w:p w14:paraId="09A9094F" w14:textId="77777777" w:rsidR="009941B3" w:rsidRPr="004277E4" w:rsidRDefault="009941B3" w:rsidP="00694515">
            <w:pPr>
              <w:tabs>
                <w:tab w:val="left" w:pos="522"/>
              </w:tabs>
              <w:rPr>
                <w:rFonts w:ascii="Calibri" w:eastAsia="Calibri" w:hAnsi="Calibri" w:cs="Times New Roman"/>
                <w:sz w:val="40"/>
                <w:szCs w:val="40"/>
              </w:rPr>
            </w:pPr>
          </w:p>
        </w:tc>
        <w:tc>
          <w:tcPr>
            <w:tcW w:w="1418" w:type="dxa"/>
          </w:tcPr>
          <w:p w14:paraId="34D6C8BB" w14:textId="77777777" w:rsidR="009941B3" w:rsidRPr="004277E4" w:rsidRDefault="009941B3" w:rsidP="00694515">
            <w:pPr>
              <w:tabs>
                <w:tab w:val="left" w:pos="522"/>
              </w:tabs>
              <w:rPr>
                <w:rFonts w:ascii="Calibri" w:eastAsia="Calibri" w:hAnsi="Calibri" w:cs="Times New Roman"/>
                <w:sz w:val="40"/>
                <w:szCs w:val="40"/>
              </w:rPr>
            </w:pPr>
          </w:p>
        </w:tc>
        <w:tc>
          <w:tcPr>
            <w:tcW w:w="1217" w:type="dxa"/>
          </w:tcPr>
          <w:p w14:paraId="2EDF8E25" w14:textId="77777777" w:rsidR="009941B3" w:rsidRPr="004277E4" w:rsidRDefault="009941B3" w:rsidP="00694515">
            <w:pPr>
              <w:tabs>
                <w:tab w:val="left" w:pos="522"/>
              </w:tabs>
              <w:rPr>
                <w:rFonts w:ascii="Calibri" w:eastAsia="Calibri" w:hAnsi="Calibri" w:cs="Times New Roman"/>
                <w:sz w:val="40"/>
                <w:szCs w:val="40"/>
              </w:rPr>
            </w:pPr>
          </w:p>
        </w:tc>
        <w:tc>
          <w:tcPr>
            <w:tcW w:w="1589" w:type="dxa"/>
          </w:tcPr>
          <w:p w14:paraId="515CDD9C"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3DB9AFD7" w14:textId="77777777" w:rsidTr="00694515">
        <w:tc>
          <w:tcPr>
            <w:tcW w:w="1271" w:type="dxa"/>
          </w:tcPr>
          <w:p w14:paraId="2B2633B4" w14:textId="77777777" w:rsidR="009941B3" w:rsidRPr="004277E4" w:rsidRDefault="009941B3" w:rsidP="00694515">
            <w:pPr>
              <w:tabs>
                <w:tab w:val="left" w:pos="522"/>
              </w:tabs>
              <w:rPr>
                <w:rFonts w:ascii="Calibri" w:eastAsia="Calibri" w:hAnsi="Calibri" w:cs="Times New Roman"/>
                <w:sz w:val="40"/>
                <w:szCs w:val="40"/>
              </w:rPr>
            </w:pPr>
          </w:p>
        </w:tc>
        <w:tc>
          <w:tcPr>
            <w:tcW w:w="3119" w:type="dxa"/>
          </w:tcPr>
          <w:p w14:paraId="739A53C8" w14:textId="77777777" w:rsidR="009941B3" w:rsidRPr="004277E4" w:rsidRDefault="009941B3" w:rsidP="00694515">
            <w:pPr>
              <w:tabs>
                <w:tab w:val="left" w:pos="522"/>
              </w:tabs>
              <w:rPr>
                <w:rFonts w:ascii="Calibri" w:eastAsia="Calibri" w:hAnsi="Calibri" w:cs="Times New Roman"/>
                <w:sz w:val="40"/>
                <w:szCs w:val="40"/>
              </w:rPr>
            </w:pPr>
          </w:p>
        </w:tc>
        <w:tc>
          <w:tcPr>
            <w:tcW w:w="1842" w:type="dxa"/>
          </w:tcPr>
          <w:p w14:paraId="028D263B" w14:textId="77777777" w:rsidR="009941B3" w:rsidRPr="004277E4" w:rsidRDefault="009941B3" w:rsidP="00694515">
            <w:pPr>
              <w:tabs>
                <w:tab w:val="left" w:pos="522"/>
              </w:tabs>
              <w:rPr>
                <w:rFonts w:ascii="Calibri" w:eastAsia="Calibri" w:hAnsi="Calibri" w:cs="Times New Roman"/>
                <w:sz w:val="40"/>
                <w:szCs w:val="40"/>
              </w:rPr>
            </w:pPr>
          </w:p>
        </w:tc>
        <w:tc>
          <w:tcPr>
            <w:tcW w:w="1418" w:type="dxa"/>
          </w:tcPr>
          <w:p w14:paraId="7C006199" w14:textId="77777777" w:rsidR="009941B3" w:rsidRPr="004277E4" w:rsidRDefault="009941B3" w:rsidP="00694515">
            <w:pPr>
              <w:tabs>
                <w:tab w:val="left" w:pos="522"/>
              </w:tabs>
              <w:rPr>
                <w:rFonts w:ascii="Calibri" w:eastAsia="Calibri" w:hAnsi="Calibri" w:cs="Times New Roman"/>
                <w:sz w:val="40"/>
                <w:szCs w:val="40"/>
              </w:rPr>
            </w:pPr>
          </w:p>
        </w:tc>
        <w:tc>
          <w:tcPr>
            <w:tcW w:w="1217" w:type="dxa"/>
          </w:tcPr>
          <w:p w14:paraId="35AD2551" w14:textId="77777777" w:rsidR="009941B3" w:rsidRPr="004277E4" w:rsidRDefault="009941B3" w:rsidP="00694515">
            <w:pPr>
              <w:tabs>
                <w:tab w:val="left" w:pos="522"/>
              </w:tabs>
              <w:rPr>
                <w:rFonts w:ascii="Calibri" w:eastAsia="Calibri" w:hAnsi="Calibri" w:cs="Times New Roman"/>
                <w:sz w:val="40"/>
                <w:szCs w:val="40"/>
              </w:rPr>
            </w:pPr>
          </w:p>
        </w:tc>
        <w:tc>
          <w:tcPr>
            <w:tcW w:w="1589" w:type="dxa"/>
          </w:tcPr>
          <w:p w14:paraId="4E7D7336"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798DBBFE" w14:textId="77777777" w:rsidTr="00694515">
        <w:tc>
          <w:tcPr>
            <w:tcW w:w="1271" w:type="dxa"/>
          </w:tcPr>
          <w:p w14:paraId="179BA10D" w14:textId="77777777" w:rsidR="009941B3" w:rsidRPr="004277E4" w:rsidRDefault="009941B3" w:rsidP="00694515">
            <w:pPr>
              <w:tabs>
                <w:tab w:val="left" w:pos="522"/>
              </w:tabs>
              <w:rPr>
                <w:rFonts w:ascii="Calibri" w:eastAsia="Calibri" w:hAnsi="Calibri" w:cs="Times New Roman"/>
                <w:sz w:val="40"/>
                <w:szCs w:val="40"/>
              </w:rPr>
            </w:pPr>
          </w:p>
        </w:tc>
        <w:tc>
          <w:tcPr>
            <w:tcW w:w="3119" w:type="dxa"/>
          </w:tcPr>
          <w:p w14:paraId="487E3050" w14:textId="77777777" w:rsidR="009941B3" w:rsidRPr="004277E4" w:rsidRDefault="009941B3" w:rsidP="00694515">
            <w:pPr>
              <w:tabs>
                <w:tab w:val="left" w:pos="522"/>
              </w:tabs>
              <w:rPr>
                <w:rFonts w:ascii="Calibri" w:eastAsia="Calibri" w:hAnsi="Calibri" w:cs="Times New Roman"/>
                <w:sz w:val="40"/>
                <w:szCs w:val="40"/>
              </w:rPr>
            </w:pPr>
          </w:p>
        </w:tc>
        <w:tc>
          <w:tcPr>
            <w:tcW w:w="1842" w:type="dxa"/>
          </w:tcPr>
          <w:p w14:paraId="2C103692" w14:textId="77777777" w:rsidR="009941B3" w:rsidRPr="004277E4" w:rsidRDefault="009941B3" w:rsidP="00694515">
            <w:pPr>
              <w:tabs>
                <w:tab w:val="left" w:pos="522"/>
              </w:tabs>
              <w:rPr>
                <w:rFonts w:ascii="Calibri" w:eastAsia="Calibri" w:hAnsi="Calibri" w:cs="Times New Roman"/>
                <w:sz w:val="40"/>
                <w:szCs w:val="40"/>
              </w:rPr>
            </w:pPr>
          </w:p>
        </w:tc>
        <w:tc>
          <w:tcPr>
            <w:tcW w:w="1418" w:type="dxa"/>
          </w:tcPr>
          <w:p w14:paraId="050A39C9" w14:textId="77777777" w:rsidR="009941B3" w:rsidRPr="004277E4" w:rsidRDefault="009941B3" w:rsidP="00694515">
            <w:pPr>
              <w:tabs>
                <w:tab w:val="left" w:pos="522"/>
              </w:tabs>
              <w:rPr>
                <w:rFonts w:ascii="Calibri" w:eastAsia="Calibri" w:hAnsi="Calibri" w:cs="Times New Roman"/>
                <w:sz w:val="40"/>
                <w:szCs w:val="40"/>
              </w:rPr>
            </w:pPr>
          </w:p>
        </w:tc>
        <w:tc>
          <w:tcPr>
            <w:tcW w:w="1217" w:type="dxa"/>
          </w:tcPr>
          <w:p w14:paraId="74579714" w14:textId="77777777" w:rsidR="009941B3" w:rsidRPr="004277E4" w:rsidRDefault="009941B3" w:rsidP="00694515">
            <w:pPr>
              <w:tabs>
                <w:tab w:val="left" w:pos="522"/>
              </w:tabs>
              <w:rPr>
                <w:rFonts w:ascii="Calibri" w:eastAsia="Calibri" w:hAnsi="Calibri" w:cs="Times New Roman"/>
                <w:sz w:val="40"/>
                <w:szCs w:val="40"/>
              </w:rPr>
            </w:pPr>
          </w:p>
        </w:tc>
        <w:tc>
          <w:tcPr>
            <w:tcW w:w="1589" w:type="dxa"/>
          </w:tcPr>
          <w:p w14:paraId="5F4BC9E8"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7785E83B" w14:textId="77777777" w:rsidTr="00694515">
        <w:tc>
          <w:tcPr>
            <w:tcW w:w="1271" w:type="dxa"/>
          </w:tcPr>
          <w:p w14:paraId="4D7202FF" w14:textId="77777777" w:rsidR="009941B3" w:rsidRPr="004277E4" w:rsidRDefault="009941B3" w:rsidP="00694515">
            <w:pPr>
              <w:tabs>
                <w:tab w:val="left" w:pos="522"/>
              </w:tabs>
              <w:rPr>
                <w:rFonts w:ascii="Calibri" w:eastAsia="Calibri" w:hAnsi="Calibri" w:cs="Times New Roman"/>
                <w:sz w:val="40"/>
                <w:szCs w:val="40"/>
              </w:rPr>
            </w:pPr>
          </w:p>
        </w:tc>
        <w:tc>
          <w:tcPr>
            <w:tcW w:w="3119" w:type="dxa"/>
          </w:tcPr>
          <w:p w14:paraId="29E9D711" w14:textId="77777777" w:rsidR="009941B3" w:rsidRPr="004277E4" w:rsidRDefault="009941B3" w:rsidP="00694515">
            <w:pPr>
              <w:tabs>
                <w:tab w:val="left" w:pos="522"/>
              </w:tabs>
              <w:rPr>
                <w:rFonts w:ascii="Calibri" w:eastAsia="Calibri" w:hAnsi="Calibri" w:cs="Times New Roman"/>
                <w:sz w:val="40"/>
                <w:szCs w:val="40"/>
              </w:rPr>
            </w:pPr>
          </w:p>
        </w:tc>
        <w:tc>
          <w:tcPr>
            <w:tcW w:w="1842" w:type="dxa"/>
          </w:tcPr>
          <w:p w14:paraId="0AEC6645" w14:textId="77777777" w:rsidR="009941B3" w:rsidRPr="004277E4" w:rsidRDefault="009941B3" w:rsidP="00694515">
            <w:pPr>
              <w:tabs>
                <w:tab w:val="left" w:pos="522"/>
              </w:tabs>
              <w:rPr>
                <w:rFonts w:ascii="Calibri" w:eastAsia="Calibri" w:hAnsi="Calibri" w:cs="Times New Roman"/>
                <w:sz w:val="40"/>
                <w:szCs w:val="40"/>
              </w:rPr>
            </w:pPr>
          </w:p>
        </w:tc>
        <w:tc>
          <w:tcPr>
            <w:tcW w:w="1418" w:type="dxa"/>
          </w:tcPr>
          <w:p w14:paraId="2A1C164C" w14:textId="77777777" w:rsidR="009941B3" w:rsidRPr="004277E4" w:rsidRDefault="009941B3" w:rsidP="00694515">
            <w:pPr>
              <w:tabs>
                <w:tab w:val="left" w:pos="522"/>
              </w:tabs>
              <w:rPr>
                <w:rFonts w:ascii="Calibri" w:eastAsia="Calibri" w:hAnsi="Calibri" w:cs="Times New Roman"/>
                <w:sz w:val="40"/>
                <w:szCs w:val="40"/>
              </w:rPr>
            </w:pPr>
          </w:p>
        </w:tc>
        <w:tc>
          <w:tcPr>
            <w:tcW w:w="1217" w:type="dxa"/>
          </w:tcPr>
          <w:p w14:paraId="1290220D" w14:textId="77777777" w:rsidR="009941B3" w:rsidRPr="004277E4" w:rsidRDefault="009941B3" w:rsidP="00694515">
            <w:pPr>
              <w:tabs>
                <w:tab w:val="left" w:pos="522"/>
              </w:tabs>
              <w:rPr>
                <w:rFonts w:ascii="Calibri" w:eastAsia="Calibri" w:hAnsi="Calibri" w:cs="Times New Roman"/>
                <w:sz w:val="40"/>
                <w:szCs w:val="40"/>
              </w:rPr>
            </w:pPr>
          </w:p>
        </w:tc>
        <w:tc>
          <w:tcPr>
            <w:tcW w:w="1589" w:type="dxa"/>
          </w:tcPr>
          <w:p w14:paraId="3E77084B" w14:textId="77777777" w:rsidR="009941B3" w:rsidRPr="004277E4" w:rsidRDefault="009941B3" w:rsidP="00694515">
            <w:pPr>
              <w:tabs>
                <w:tab w:val="left" w:pos="522"/>
              </w:tabs>
              <w:rPr>
                <w:rFonts w:ascii="Calibri" w:eastAsia="Calibri" w:hAnsi="Calibri" w:cs="Times New Roman"/>
                <w:sz w:val="40"/>
                <w:szCs w:val="40"/>
              </w:rPr>
            </w:pPr>
          </w:p>
        </w:tc>
      </w:tr>
    </w:tbl>
    <w:p w14:paraId="672B081B" w14:textId="77777777" w:rsidR="009941B3" w:rsidRPr="004277E4" w:rsidRDefault="009941B3" w:rsidP="009941B3">
      <w:pPr>
        <w:tabs>
          <w:tab w:val="left" w:pos="522"/>
        </w:tabs>
        <w:spacing w:after="0" w:line="259" w:lineRule="auto"/>
        <w:rPr>
          <w:rFonts w:ascii="Calibri" w:eastAsia="Calibri" w:hAnsi="Calibri" w:cs="Times New Roman"/>
          <w:sz w:val="24"/>
          <w:szCs w:val="24"/>
        </w:rPr>
      </w:pPr>
    </w:p>
    <w:p w14:paraId="78E2EA91" w14:textId="77777777" w:rsidR="009941B3" w:rsidRPr="004277E4" w:rsidRDefault="00000000" w:rsidP="009941B3">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7741701"/>
          <w:placeholder>
            <w:docPart w:val="8A45D58DA6694C6BA26331FCF1F6A50A"/>
          </w:placeholder>
        </w:sdtPr>
        <w:sdtContent>
          <w:r w:rsidR="009941B3" w:rsidRPr="004277E4">
            <w:rPr>
              <w:rFonts w:ascii="Calibri" w:eastAsia="Calibri" w:hAnsi="Calibri" w:cs="Times New Roman"/>
              <w:b/>
              <w:bCs/>
            </w:rPr>
            <w:t>3. Kontrole stanu technicznego, naprawy</w:t>
          </w:r>
        </w:sdtContent>
      </w:sdt>
      <w:r w:rsidR="009941B3" w:rsidRPr="004277E4">
        <w:rPr>
          <w:rFonts w:ascii="Calibri" w:eastAsia="Calibri" w:hAnsi="Calibri" w:cs="Times New Roman"/>
        </w:rPr>
        <w:tab/>
      </w:r>
    </w:p>
    <w:tbl>
      <w:tblPr>
        <w:tblStyle w:val="Tabela-Siatka"/>
        <w:tblW w:w="9250" w:type="dxa"/>
        <w:tblLook w:val="04A0" w:firstRow="1" w:lastRow="0" w:firstColumn="1" w:lastColumn="0" w:noHBand="0" w:noVBand="1"/>
      </w:tblPr>
      <w:tblGrid>
        <w:gridCol w:w="1121"/>
        <w:gridCol w:w="3502"/>
        <w:gridCol w:w="2626"/>
        <w:gridCol w:w="2001"/>
      </w:tblGrid>
      <w:tr w:rsidR="009941B3" w:rsidRPr="004277E4" w14:paraId="6D5F2191" w14:textId="77777777" w:rsidTr="00694515">
        <w:trPr>
          <w:trHeight w:val="381"/>
        </w:trPr>
        <w:tc>
          <w:tcPr>
            <w:tcW w:w="1121" w:type="dxa"/>
            <w:vMerge w:val="restart"/>
          </w:tcPr>
          <w:p w14:paraId="344DB90F" w14:textId="77777777" w:rsidR="009941B3" w:rsidRPr="004277E4" w:rsidRDefault="00000000" w:rsidP="00694515">
            <w:pPr>
              <w:tabs>
                <w:tab w:val="left" w:pos="522"/>
              </w:tabs>
              <w:spacing w:before="120"/>
              <w:jc w:val="center"/>
              <w:rPr>
                <w:rFonts w:ascii="Calibri" w:eastAsia="Calibri" w:hAnsi="Calibri" w:cs="Times New Roman"/>
              </w:rPr>
            </w:pPr>
            <w:sdt>
              <w:sdtPr>
                <w:rPr>
                  <w:rFonts w:ascii="Calibri" w:eastAsia="Calibri" w:hAnsi="Calibri" w:cs="Times New Roman"/>
                </w:rPr>
                <w:id w:val="1343050888"/>
                <w:lock w:val="contentLocked"/>
                <w:placeholder>
                  <w:docPart w:val="BCF667C7C9EC4D0093E32A67658D79FE"/>
                </w:placeholder>
              </w:sdtPr>
              <w:sdtContent>
                <w:r w:rsidR="009941B3" w:rsidRPr="004277E4">
                  <w:rPr>
                    <w:rFonts w:ascii="Calibri" w:eastAsia="Calibri" w:hAnsi="Calibri" w:cs="Times New Roman"/>
                  </w:rPr>
                  <w:t>Data</w:t>
                </w:r>
              </w:sdtContent>
            </w:sdt>
          </w:p>
        </w:tc>
        <w:tc>
          <w:tcPr>
            <w:tcW w:w="3502" w:type="dxa"/>
            <w:vMerge w:val="restart"/>
          </w:tcPr>
          <w:sdt>
            <w:sdtPr>
              <w:rPr>
                <w:rFonts w:ascii="Calibri" w:eastAsia="Calibri" w:hAnsi="Calibri" w:cs="Times New Roman"/>
              </w:rPr>
              <w:id w:val="-270940759"/>
              <w:lock w:val="contentLocked"/>
              <w:placeholder>
                <w:docPart w:val="958B724F53B94B11B4FFE06445CA45A2"/>
              </w:placeholder>
            </w:sdtPr>
            <w:sdtContent>
              <w:p w14:paraId="24C13C02"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Podstawa kontroli / naprawy</w:t>
                </w:r>
              </w:p>
            </w:sdtContent>
          </w:sdt>
        </w:tc>
        <w:tc>
          <w:tcPr>
            <w:tcW w:w="2626" w:type="dxa"/>
            <w:vMerge w:val="restart"/>
          </w:tcPr>
          <w:sdt>
            <w:sdtPr>
              <w:rPr>
                <w:rFonts w:ascii="Calibri" w:eastAsia="Calibri" w:hAnsi="Calibri" w:cs="Times New Roman"/>
              </w:rPr>
              <w:id w:val="-560093277"/>
              <w:lock w:val="contentLocked"/>
              <w:placeholder>
                <w:docPart w:val="958B724F53B94B11B4FFE06445CA45A2"/>
              </w:placeholder>
            </w:sdtPr>
            <w:sdtContent>
              <w:p w14:paraId="2427DE1D"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Ocena stany technicznego</w:t>
                </w:r>
              </w:p>
            </w:sdtContent>
          </w:sdt>
        </w:tc>
        <w:tc>
          <w:tcPr>
            <w:tcW w:w="2001" w:type="dxa"/>
            <w:vMerge w:val="restart"/>
          </w:tcPr>
          <w:sdt>
            <w:sdtPr>
              <w:rPr>
                <w:rFonts w:ascii="Calibri" w:eastAsia="Calibri" w:hAnsi="Calibri" w:cs="Times New Roman"/>
              </w:rPr>
              <w:id w:val="1875267601"/>
              <w:placeholder>
                <w:docPart w:val="958B724F53B94B11B4FFE06445CA45A2"/>
              </w:placeholder>
            </w:sdtPr>
            <w:sdtContent>
              <w:sdt>
                <w:sdtPr>
                  <w:rPr>
                    <w:rFonts w:ascii="Calibri" w:eastAsia="Calibri" w:hAnsi="Calibri" w:cs="Times New Roman"/>
                  </w:rPr>
                  <w:id w:val="920920434"/>
                  <w:lock w:val="contentLocked"/>
                  <w:placeholder>
                    <w:docPart w:val="958B724F53B94B11B4FFE06445CA45A2"/>
                  </w:placeholder>
                </w:sdtPr>
                <w:sdtContent>
                  <w:p w14:paraId="2880B9A8" w14:textId="77777777" w:rsidR="009941B3" w:rsidRPr="004277E4" w:rsidRDefault="009941B3" w:rsidP="00694515">
                    <w:pPr>
                      <w:tabs>
                        <w:tab w:val="left" w:pos="522"/>
                      </w:tabs>
                      <w:spacing w:before="120"/>
                      <w:jc w:val="center"/>
                      <w:rPr>
                        <w:rFonts w:ascii="Calibri" w:eastAsia="Calibri" w:hAnsi="Calibri" w:cs="Times New Roman"/>
                      </w:rPr>
                    </w:pPr>
                    <w:r w:rsidRPr="004277E4">
                      <w:rPr>
                        <w:rFonts w:ascii="Calibri" w:eastAsia="Calibri" w:hAnsi="Calibri" w:cs="Times New Roman"/>
                      </w:rPr>
                      <w:t>Przeprowadzający kontrolę / naprawę (podpis)</w:t>
                    </w:r>
                  </w:p>
                </w:sdtContent>
              </w:sdt>
            </w:sdtContent>
          </w:sdt>
        </w:tc>
      </w:tr>
      <w:tr w:rsidR="009941B3" w:rsidRPr="004277E4" w14:paraId="0C6D2464" w14:textId="77777777" w:rsidTr="00694515">
        <w:trPr>
          <w:trHeight w:val="287"/>
        </w:trPr>
        <w:tc>
          <w:tcPr>
            <w:tcW w:w="1121" w:type="dxa"/>
            <w:vMerge/>
          </w:tcPr>
          <w:p w14:paraId="7597B913" w14:textId="77777777" w:rsidR="009941B3" w:rsidRPr="004277E4" w:rsidRDefault="009941B3" w:rsidP="00694515">
            <w:pPr>
              <w:tabs>
                <w:tab w:val="left" w:pos="522"/>
              </w:tabs>
              <w:rPr>
                <w:rFonts w:ascii="Calibri" w:eastAsia="Calibri" w:hAnsi="Calibri" w:cs="Times New Roman"/>
              </w:rPr>
            </w:pPr>
          </w:p>
        </w:tc>
        <w:tc>
          <w:tcPr>
            <w:tcW w:w="3502" w:type="dxa"/>
            <w:vMerge/>
          </w:tcPr>
          <w:p w14:paraId="58A4026A" w14:textId="77777777" w:rsidR="009941B3" w:rsidRPr="004277E4" w:rsidRDefault="009941B3" w:rsidP="00694515">
            <w:pPr>
              <w:tabs>
                <w:tab w:val="left" w:pos="522"/>
              </w:tabs>
              <w:spacing w:before="120"/>
              <w:rPr>
                <w:rFonts w:ascii="Calibri" w:eastAsia="Calibri" w:hAnsi="Calibri" w:cs="Times New Roman"/>
              </w:rPr>
            </w:pPr>
          </w:p>
        </w:tc>
        <w:tc>
          <w:tcPr>
            <w:tcW w:w="2626" w:type="dxa"/>
            <w:vMerge/>
          </w:tcPr>
          <w:p w14:paraId="26FD87BB" w14:textId="77777777" w:rsidR="009941B3" w:rsidRPr="004277E4" w:rsidRDefault="009941B3" w:rsidP="00694515">
            <w:pPr>
              <w:tabs>
                <w:tab w:val="left" w:pos="522"/>
              </w:tabs>
              <w:jc w:val="center"/>
              <w:rPr>
                <w:rFonts w:ascii="Calibri" w:eastAsia="Calibri" w:hAnsi="Calibri" w:cs="Times New Roman"/>
              </w:rPr>
            </w:pPr>
          </w:p>
        </w:tc>
        <w:tc>
          <w:tcPr>
            <w:tcW w:w="2001" w:type="dxa"/>
            <w:vMerge/>
          </w:tcPr>
          <w:p w14:paraId="674CE800" w14:textId="77777777" w:rsidR="009941B3" w:rsidRPr="004277E4" w:rsidRDefault="009941B3" w:rsidP="00694515">
            <w:pPr>
              <w:tabs>
                <w:tab w:val="left" w:pos="522"/>
              </w:tabs>
              <w:jc w:val="center"/>
              <w:rPr>
                <w:rFonts w:ascii="Calibri" w:eastAsia="Calibri" w:hAnsi="Calibri" w:cs="Times New Roman"/>
              </w:rPr>
            </w:pPr>
          </w:p>
        </w:tc>
      </w:tr>
      <w:tr w:rsidR="009941B3" w:rsidRPr="004277E4" w14:paraId="37F50FDE" w14:textId="77777777" w:rsidTr="00694515">
        <w:trPr>
          <w:trHeight w:val="476"/>
        </w:trPr>
        <w:tc>
          <w:tcPr>
            <w:tcW w:w="1121" w:type="dxa"/>
          </w:tcPr>
          <w:p w14:paraId="5219C261"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4142E9F7"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3F1683B2"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5DC70AC5"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09FF133C" w14:textId="77777777" w:rsidTr="00694515">
        <w:trPr>
          <w:trHeight w:val="459"/>
        </w:trPr>
        <w:tc>
          <w:tcPr>
            <w:tcW w:w="1121" w:type="dxa"/>
          </w:tcPr>
          <w:p w14:paraId="4F6E8B7E"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5EEA446D"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5C4FF9C4"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032DAAD3"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4DD19213" w14:textId="77777777" w:rsidTr="00694515">
        <w:trPr>
          <w:trHeight w:val="476"/>
        </w:trPr>
        <w:tc>
          <w:tcPr>
            <w:tcW w:w="1121" w:type="dxa"/>
          </w:tcPr>
          <w:p w14:paraId="19918938"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7F49D816"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4EF3C222"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786B776D"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7262D3FA" w14:textId="77777777" w:rsidTr="00694515">
        <w:trPr>
          <w:trHeight w:val="476"/>
        </w:trPr>
        <w:tc>
          <w:tcPr>
            <w:tcW w:w="1121" w:type="dxa"/>
          </w:tcPr>
          <w:p w14:paraId="7BDDB7F1"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03E69EFA"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416D8B33"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22820E14"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694A88DE" w14:textId="77777777" w:rsidTr="00694515">
        <w:trPr>
          <w:trHeight w:val="459"/>
        </w:trPr>
        <w:tc>
          <w:tcPr>
            <w:tcW w:w="1121" w:type="dxa"/>
          </w:tcPr>
          <w:p w14:paraId="546B1F4C"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2C9C7BA8"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0A4095BB"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6ABCD529" w14:textId="77777777" w:rsidR="009941B3" w:rsidRPr="004277E4" w:rsidRDefault="009941B3" w:rsidP="00694515">
            <w:pPr>
              <w:tabs>
                <w:tab w:val="left" w:pos="522"/>
              </w:tabs>
              <w:rPr>
                <w:rFonts w:ascii="Calibri" w:eastAsia="Calibri" w:hAnsi="Calibri" w:cs="Times New Roman"/>
                <w:sz w:val="40"/>
                <w:szCs w:val="40"/>
              </w:rPr>
            </w:pPr>
          </w:p>
        </w:tc>
      </w:tr>
      <w:tr w:rsidR="009941B3" w:rsidRPr="004277E4" w14:paraId="632703DA" w14:textId="77777777" w:rsidTr="00694515">
        <w:trPr>
          <w:trHeight w:val="459"/>
        </w:trPr>
        <w:tc>
          <w:tcPr>
            <w:tcW w:w="1121" w:type="dxa"/>
          </w:tcPr>
          <w:p w14:paraId="6B7199F7" w14:textId="77777777" w:rsidR="009941B3" w:rsidRPr="004277E4" w:rsidRDefault="009941B3" w:rsidP="00694515">
            <w:pPr>
              <w:tabs>
                <w:tab w:val="left" w:pos="522"/>
              </w:tabs>
              <w:rPr>
                <w:rFonts w:ascii="Calibri" w:eastAsia="Calibri" w:hAnsi="Calibri" w:cs="Times New Roman"/>
                <w:sz w:val="40"/>
                <w:szCs w:val="40"/>
              </w:rPr>
            </w:pPr>
          </w:p>
        </w:tc>
        <w:tc>
          <w:tcPr>
            <w:tcW w:w="3502" w:type="dxa"/>
          </w:tcPr>
          <w:p w14:paraId="002C9976" w14:textId="77777777" w:rsidR="009941B3" w:rsidRPr="004277E4" w:rsidRDefault="009941B3" w:rsidP="00694515">
            <w:pPr>
              <w:tabs>
                <w:tab w:val="left" w:pos="522"/>
              </w:tabs>
              <w:rPr>
                <w:rFonts w:ascii="Calibri" w:eastAsia="Calibri" w:hAnsi="Calibri" w:cs="Times New Roman"/>
                <w:sz w:val="40"/>
                <w:szCs w:val="40"/>
              </w:rPr>
            </w:pPr>
          </w:p>
        </w:tc>
        <w:tc>
          <w:tcPr>
            <w:tcW w:w="2626" w:type="dxa"/>
          </w:tcPr>
          <w:p w14:paraId="4A07F9BE" w14:textId="77777777" w:rsidR="009941B3" w:rsidRPr="004277E4" w:rsidRDefault="009941B3" w:rsidP="00694515">
            <w:pPr>
              <w:tabs>
                <w:tab w:val="left" w:pos="522"/>
              </w:tabs>
              <w:rPr>
                <w:rFonts w:ascii="Calibri" w:eastAsia="Calibri" w:hAnsi="Calibri" w:cs="Times New Roman"/>
                <w:sz w:val="40"/>
                <w:szCs w:val="40"/>
              </w:rPr>
            </w:pPr>
          </w:p>
        </w:tc>
        <w:tc>
          <w:tcPr>
            <w:tcW w:w="2001" w:type="dxa"/>
          </w:tcPr>
          <w:p w14:paraId="2F04B881" w14:textId="77777777" w:rsidR="009941B3" w:rsidRPr="004277E4" w:rsidRDefault="009941B3" w:rsidP="00694515">
            <w:pPr>
              <w:tabs>
                <w:tab w:val="left" w:pos="522"/>
              </w:tabs>
              <w:rPr>
                <w:rFonts w:ascii="Calibri" w:eastAsia="Calibri" w:hAnsi="Calibri" w:cs="Times New Roman"/>
                <w:sz w:val="40"/>
                <w:szCs w:val="40"/>
              </w:rPr>
            </w:pPr>
          </w:p>
        </w:tc>
      </w:tr>
    </w:tbl>
    <w:p w14:paraId="6ACBBDF9" w14:textId="77777777" w:rsidR="009941B3" w:rsidRPr="004277E4" w:rsidRDefault="009941B3" w:rsidP="009941B3">
      <w:pPr>
        <w:spacing w:after="0" w:line="259" w:lineRule="auto"/>
        <w:rPr>
          <w:rFonts w:ascii="Calibri" w:eastAsia="Calibri" w:hAnsi="Calibri" w:cs="Times New Roman"/>
          <w:sz w:val="24"/>
          <w:szCs w:val="24"/>
        </w:rPr>
      </w:pPr>
    </w:p>
    <w:p w14:paraId="2543FC5C" w14:textId="77777777" w:rsidR="009941B3" w:rsidRPr="004277E4" w:rsidRDefault="00000000" w:rsidP="009941B3">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911120692"/>
          <w:placeholder>
            <w:docPart w:val="DED4B7B3A7B644BAA1BC8E74C72444FD"/>
          </w:placeholder>
        </w:sdtPr>
        <w:sdtContent>
          <w:r w:rsidR="009941B3" w:rsidRPr="004277E4">
            <w:rPr>
              <w:rFonts w:ascii="Calibri" w:eastAsia="Calibri" w:hAnsi="Calibri" w:cs="Times New Roman"/>
              <w:b/>
              <w:bCs/>
            </w:rPr>
            <w:t>4. Inne zapisy służbowe, uwagi organów kontrolujących</w:t>
          </w:r>
          <w:r w:rsidR="009941B3" w:rsidRPr="004277E4">
            <w:rPr>
              <w:rFonts w:ascii="Calibri" w:eastAsia="Calibri" w:hAnsi="Calibri" w:cs="Times New Roman"/>
              <w:b/>
              <w:bCs/>
            </w:rPr>
            <w:br/>
          </w:r>
        </w:sdtContent>
      </w:sdt>
      <w:r w:rsidR="009941B3" w:rsidRPr="004277E4">
        <w:rPr>
          <w:rFonts w:ascii="Calibri" w:eastAsia="Calibri" w:hAnsi="Calibri" w:cs="Times New Roman"/>
        </w:rPr>
        <w:tab/>
      </w:r>
    </w:p>
    <w:p w14:paraId="3C35157C" w14:textId="77777777" w:rsidR="009941B3" w:rsidRPr="004277E4" w:rsidRDefault="009941B3" w:rsidP="009941B3">
      <w:pPr>
        <w:spacing w:after="160" w:line="259" w:lineRule="auto"/>
        <w:rPr>
          <w:rFonts w:ascii="Calibri" w:eastAsia="Calibri" w:hAnsi="Calibri" w:cs="Times New Roman"/>
          <w:sz w:val="24"/>
          <w:szCs w:val="24"/>
        </w:rPr>
      </w:pPr>
    </w:p>
    <w:p w14:paraId="5B861B80" w14:textId="77777777" w:rsidR="009941B3" w:rsidRPr="004277E4" w:rsidRDefault="009941B3" w:rsidP="009941B3">
      <w:pPr>
        <w:rPr>
          <w:rFonts w:ascii="Arial" w:hAnsi="Arial" w:cs="Arial"/>
          <w:b/>
          <w:bCs/>
        </w:rPr>
      </w:pPr>
      <w:r w:rsidRPr="004277E4">
        <w:rPr>
          <w:rFonts w:ascii="Arial" w:hAnsi="Arial" w:cs="Arial"/>
          <w:b/>
          <w:bCs/>
        </w:rPr>
        <w:br w:type="page"/>
      </w:r>
    </w:p>
    <w:p w14:paraId="42D9D517" w14:textId="77777777" w:rsidR="009941B3" w:rsidRPr="004277E4" w:rsidRDefault="009941B3" w:rsidP="009941B3">
      <w:pPr>
        <w:spacing w:after="120"/>
        <w:jc w:val="right"/>
        <w:rPr>
          <w:rFonts w:ascii="Arial" w:hAnsi="Arial" w:cs="Arial"/>
          <w:b/>
          <w:bCs/>
        </w:rPr>
      </w:pPr>
      <w:r w:rsidRPr="004277E4">
        <w:rPr>
          <w:rFonts w:ascii="Arial" w:hAnsi="Arial" w:cs="Arial"/>
          <w:b/>
          <w:bCs/>
        </w:rPr>
        <w:lastRenderedPageBreak/>
        <w:t xml:space="preserve">Załącznik nr 7 - </w:t>
      </w:r>
      <w:bookmarkEnd w:id="170"/>
      <w:r w:rsidRPr="004277E4">
        <w:rPr>
          <w:rFonts w:ascii="Arial" w:hAnsi="Arial" w:cs="Arial"/>
          <w:b/>
        </w:rPr>
        <w:t>Wzór Protokołu Reklamacji</w:t>
      </w:r>
    </w:p>
    <w:p w14:paraId="39D0BA28" w14:textId="77777777" w:rsidR="009941B3" w:rsidRPr="004277E4" w:rsidRDefault="009941B3" w:rsidP="009941B3">
      <w:pPr>
        <w:rPr>
          <w:rFonts w:ascii="Arial" w:eastAsia="Calibri" w:hAnsi="Arial" w:cs="Arial"/>
          <w:b/>
          <w:szCs w:val="24"/>
        </w:rPr>
      </w:pPr>
      <w:r w:rsidRPr="004277E4">
        <w:rPr>
          <w:noProof/>
        </w:rPr>
        <w:drawing>
          <wp:inline distT="0" distB="0" distL="0" distR="0" wp14:anchorId="4140390D" wp14:editId="57D9714D">
            <wp:extent cx="5759450" cy="3139440"/>
            <wp:effectExtent l="0" t="0" r="0" b="0"/>
            <wp:docPr id="14409105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9450" cy="3139440"/>
                    </a:xfrm>
                    <a:prstGeom prst="rect">
                      <a:avLst/>
                    </a:prstGeom>
                    <a:noFill/>
                    <a:ln>
                      <a:noFill/>
                    </a:ln>
                  </pic:spPr>
                </pic:pic>
              </a:graphicData>
            </a:graphic>
          </wp:inline>
        </w:drawing>
      </w:r>
    </w:p>
    <w:p w14:paraId="17827277" w14:textId="77777777" w:rsidR="009941B3" w:rsidRPr="004277E4" w:rsidRDefault="009941B3" w:rsidP="009941B3">
      <w:pPr>
        <w:widowControl w:val="0"/>
        <w:autoSpaceDE w:val="0"/>
        <w:autoSpaceDN w:val="0"/>
        <w:spacing w:before="197" w:after="0" w:line="240" w:lineRule="auto"/>
        <w:ind w:left="116"/>
        <w:rPr>
          <w:rFonts w:ascii="Calibri" w:eastAsia="Calibri" w:hAnsi="Calibri" w:cs="Calibri"/>
        </w:rPr>
      </w:pPr>
      <w:bookmarkStart w:id="171" w:name="_Hlk138408453"/>
      <w:r w:rsidRPr="004277E4">
        <w:rPr>
          <w:rFonts w:ascii="Calibri" w:eastAsia="Calibri" w:hAnsi="Calibri" w:cs="Calibri"/>
        </w:rPr>
        <w:t>Dane</w:t>
      </w:r>
      <w:r w:rsidRPr="004277E4">
        <w:rPr>
          <w:rFonts w:ascii="Calibri" w:eastAsia="Calibri" w:hAnsi="Calibri" w:cs="Calibri"/>
          <w:spacing w:val="-4"/>
        </w:rPr>
        <w:t xml:space="preserve"> </w:t>
      </w:r>
      <w:r w:rsidRPr="004277E4">
        <w:rPr>
          <w:rFonts w:ascii="Calibri" w:eastAsia="Calibri" w:hAnsi="Calibri" w:cs="Calibri"/>
        </w:rPr>
        <w:t>ewidencyjno</w:t>
      </w:r>
      <w:r w:rsidRPr="004277E4">
        <w:rPr>
          <w:rFonts w:ascii="Calibri" w:eastAsia="Calibri" w:hAnsi="Calibri" w:cs="Calibri"/>
          <w:spacing w:val="-2"/>
        </w:rPr>
        <w:t xml:space="preserve"> </w:t>
      </w:r>
      <w:r w:rsidRPr="004277E4">
        <w:rPr>
          <w:rFonts w:ascii="Calibri" w:eastAsia="Calibri" w:hAnsi="Calibri" w:cs="Calibri"/>
        </w:rPr>
        <w:t>–</w:t>
      </w:r>
      <w:r w:rsidRPr="004277E4">
        <w:rPr>
          <w:rFonts w:ascii="Calibri" w:eastAsia="Calibri" w:hAnsi="Calibri" w:cs="Calibri"/>
          <w:spacing w:val="-3"/>
        </w:rPr>
        <w:t xml:space="preserve"> </w:t>
      </w:r>
      <w:r w:rsidRPr="004277E4">
        <w:rPr>
          <w:rFonts w:ascii="Calibri" w:eastAsia="Calibri" w:hAnsi="Calibri" w:cs="Calibri"/>
        </w:rPr>
        <w:t>techniczne</w:t>
      </w:r>
      <w:r w:rsidRPr="004277E4">
        <w:rPr>
          <w:rFonts w:ascii="Calibri" w:eastAsia="Calibri" w:hAnsi="Calibri" w:cs="Calibri"/>
          <w:spacing w:val="-1"/>
        </w:rPr>
        <w:t xml:space="preserve"> </w:t>
      </w:r>
      <w:r w:rsidRPr="004277E4">
        <w:rPr>
          <w:rFonts w:ascii="Calibri" w:eastAsia="Calibri" w:hAnsi="Calibri" w:cs="Calibri"/>
        </w:rPr>
        <w:t>sprzętu,</w:t>
      </w:r>
      <w:r w:rsidRPr="004277E4">
        <w:rPr>
          <w:rFonts w:ascii="Calibri" w:eastAsia="Calibri" w:hAnsi="Calibri" w:cs="Calibri"/>
          <w:spacing w:val="-3"/>
        </w:rPr>
        <w:t xml:space="preserve"> </w:t>
      </w:r>
      <w:r w:rsidRPr="004277E4">
        <w:rPr>
          <w:rFonts w:ascii="Calibri" w:eastAsia="Calibri" w:hAnsi="Calibri" w:cs="Calibri"/>
        </w:rPr>
        <w:t>materiału,</w:t>
      </w:r>
      <w:r w:rsidRPr="004277E4">
        <w:rPr>
          <w:rFonts w:ascii="Calibri" w:eastAsia="Calibri" w:hAnsi="Calibri" w:cs="Calibri"/>
          <w:spacing w:val="-1"/>
        </w:rPr>
        <w:t xml:space="preserve"> </w:t>
      </w:r>
      <w:r w:rsidRPr="004277E4">
        <w:rPr>
          <w:rFonts w:ascii="Calibri" w:eastAsia="Calibri" w:hAnsi="Calibri" w:cs="Calibri"/>
        </w:rPr>
        <w:t>urządzenia,</w:t>
      </w:r>
      <w:r w:rsidRPr="004277E4">
        <w:rPr>
          <w:rFonts w:ascii="Calibri" w:eastAsia="Calibri" w:hAnsi="Calibri" w:cs="Calibri"/>
          <w:spacing w:val="-2"/>
        </w:rPr>
        <w:t xml:space="preserve"> </w:t>
      </w:r>
      <w:r w:rsidRPr="004277E4">
        <w:rPr>
          <w:rFonts w:ascii="Calibri" w:eastAsia="Calibri" w:hAnsi="Calibri" w:cs="Calibri"/>
        </w:rPr>
        <w:t>maszyny*</w:t>
      </w:r>
    </w:p>
    <w:p w14:paraId="026E0238" w14:textId="77777777" w:rsidR="009941B3" w:rsidRPr="004277E4" w:rsidRDefault="009941B3" w:rsidP="009941B3">
      <w:pPr>
        <w:widowControl w:val="0"/>
        <w:autoSpaceDE w:val="0"/>
        <w:autoSpaceDN w:val="0"/>
        <w:spacing w:before="132" w:after="0" w:line="268" w:lineRule="exact"/>
        <w:ind w:left="135"/>
        <w:rPr>
          <w:rFonts w:ascii="Calibri" w:eastAsia="Calibri" w:hAnsi="Calibri" w:cs="Calibri"/>
        </w:rPr>
      </w:pPr>
      <w:r w:rsidRPr="004277E4">
        <w:rPr>
          <w:rFonts w:ascii="Calibri" w:eastAsia="Calibri" w:hAnsi="Calibri" w:cs="Calibri"/>
        </w:rPr>
        <w:t>................................................................................................................................................................</w:t>
      </w:r>
    </w:p>
    <w:p w14:paraId="5157E0A8" w14:textId="77777777" w:rsidR="009941B3" w:rsidRPr="004277E4" w:rsidRDefault="009941B3" w:rsidP="009941B3">
      <w:pPr>
        <w:widowControl w:val="0"/>
        <w:autoSpaceDE w:val="0"/>
        <w:autoSpaceDN w:val="0"/>
        <w:spacing w:after="0" w:line="240" w:lineRule="auto"/>
        <w:ind w:left="158" w:right="161"/>
        <w:jc w:val="center"/>
        <w:rPr>
          <w:rFonts w:ascii="Calibri" w:eastAsia="Calibri" w:hAnsi="Calibri" w:cs="Calibri"/>
          <w:sz w:val="16"/>
        </w:rPr>
      </w:pPr>
      <w:r w:rsidRPr="004277E4">
        <w:rPr>
          <w:rFonts w:ascii="Calibri" w:eastAsia="Calibri" w:hAnsi="Calibri" w:cs="Calibri"/>
          <w:sz w:val="16"/>
        </w:rPr>
        <w:t>(nazwa,</w:t>
      </w:r>
      <w:r w:rsidRPr="004277E4">
        <w:rPr>
          <w:rFonts w:ascii="Calibri" w:eastAsia="Calibri" w:hAnsi="Calibri" w:cs="Calibri"/>
          <w:spacing w:val="-3"/>
          <w:sz w:val="16"/>
        </w:rPr>
        <w:t xml:space="preserve"> </w:t>
      </w:r>
      <w:r w:rsidRPr="004277E4">
        <w:rPr>
          <w:rFonts w:ascii="Calibri" w:eastAsia="Calibri" w:hAnsi="Calibri" w:cs="Calibri"/>
          <w:sz w:val="16"/>
        </w:rPr>
        <w:t>typ,</w:t>
      </w:r>
      <w:r w:rsidRPr="004277E4">
        <w:rPr>
          <w:rFonts w:ascii="Calibri" w:eastAsia="Calibri" w:hAnsi="Calibri" w:cs="Calibri"/>
          <w:spacing w:val="-3"/>
          <w:sz w:val="16"/>
        </w:rPr>
        <w:t xml:space="preserve"> </w:t>
      </w:r>
      <w:r w:rsidRPr="004277E4">
        <w:rPr>
          <w:rFonts w:ascii="Calibri" w:eastAsia="Calibri" w:hAnsi="Calibri" w:cs="Calibri"/>
          <w:sz w:val="16"/>
        </w:rPr>
        <w:t>rok</w:t>
      </w:r>
      <w:r w:rsidRPr="004277E4">
        <w:rPr>
          <w:rFonts w:ascii="Calibri" w:eastAsia="Calibri" w:hAnsi="Calibri" w:cs="Calibri"/>
          <w:spacing w:val="-4"/>
          <w:sz w:val="16"/>
        </w:rPr>
        <w:t xml:space="preserve"> </w:t>
      </w:r>
      <w:r w:rsidRPr="004277E4">
        <w:rPr>
          <w:rFonts w:ascii="Calibri" w:eastAsia="Calibri" w:hAnsi="Calibri" w:cs="Calibri"/>
          <w:sz w:val="16"/>
        </w:rPr>
        <w:t>produkcji,</w:t>
      </w:r>
      <w:r w:rsidRPr="004277E4">
        <w:rPr>
          <w:rFonts w:ascii="Calibri" w:eastAsia="Calibri" w:hAnsi="Calibri" w:cs="Calibri"/>
          <w:spacing w:val="-3"/>
          <w:sz w:val="16"/>
        </w:rPr>
        <w:t xml:space="preserve"> </w:t>
      </w:r>
      <w:r w:rsidRPr="004277E4">
        <w:rPr>
          <w:rFonts w:ascii="Calibri" w:eastAsia="Calibri" w:hAnsi="Calibri" w:cs="Calibri"/>
          <w:sz w:val="16"/>
        </w:rPr>
        <w:t>nr</w:t>
      </w:r>
      <w:r w:rsidRPr="004277E4">
        <w:rPr>
          <w:rFonts w:ascii="Calibri" w:eastAsia="Calibri" w:hAnsi="Calibri" w:cs="Calibri"/>
          <w:spacing w:val="-4"/>
          <w:sz w:val="16"/>
        </w:rPr>
        <w:t xml:space="preserve"> </w:t>
      </w:r>
      <w:r w:rsidRPr="004277E4">
        <w:rPr>
          <w:rFonts w:ascii="Calibri" w:eastAsia="Calibri" w:hAnsi="Calibri" w:cs="Calibri"/>
          <w:sz w:val="16"/>
        </w:rPr>
        <w:t>rejestracyjny</w:t>
      </w:r>
      <w:r w:rsidRPr="004277E4">
        <w:rPr>
          <w:rFonts w:ascii="Calibri" w:eastAsia="Calibri" w:hAnsi="Calibri" w:cs="Calibri"/>
          <w:spacing w:val="-5"/>
          <w:sz w:val="16"/>
        </w:rPr>
        <w:t xml:space="preserve"> </w:t>
      </w:r>
      <w:r w:rsidRPr="004277E4">
        <w:rPr>
          <w:rFonts w:ascii="Calibri" w:eastAsia="Calibri" w:hAnsi="Calibri" w:cs="Calibri"/>
          <w:sz w:val="16"/>
        </w:rPr>
        <w:t>itp.)</w:t>
      </w:r>
    </w:p>
    <w:p w14:paraId="33525D5C" w14:textId="77777777" w:rsidR="009941B3" w:rsidRPr="004277E4" w:rsidRDefault="009941B3" w:rsidP="009941B3">
      <w:pPr>
        <w:widowControl w:val="0"/>
        <w:autoSpaceDE w:val="0"/>
        <w:autoSpaceDN w:val="0"/>
        <w:spacing w:after="0" w:line="240" w:lineRule="auto"/>
        <w:ind w:left="158" w:right="115"/>
        <w:jc w:val="center"/>
        <w:rPr>
          <w:rFonts w:ascii="Calibri" w:eastAsia="Calibri" w:hAnsi="Calibri" w:cs="Calibri"/>
          <w:sz w:val="18"/>
        </w:rPr>
      </w:pPr>
      <w:r w:rsidRPr="004277E4">
        <w:rPr>
          <w:rFonts w:ascii="Calibri" w:eastAsia="Calibri" w:hAnsi="Calibri" w:cs="Calibri"/>
          <w:sz w:val="18"/>
        </w:rPr>
        <w:t>.................................................................................................................................................................................................</w:t>
      </w:r>
    </w:p>
    <w:p w14:paraId="79D4521C" w14:textId="77777777" w:rsidR="009941B3" w:rsidRPr="004277E4" w:rsidRDefault="009941B3" w:rsidP="009941B3">
      <w:pPr>
        <w:widowControl w:val="0"/>
        <w:autoSpaceDE w:val="0"/>
        <w:autoSpaceDN w:val="0"/>
        <w:spacing w:before="112" w:after="0" w:line="240" w:lineRule="auto"/>
        <w:ind w:left="116"/>
        <w:rPr>
          <w:rFonts w:ascii="Calibri" w:eastAsia="Calibri" w:hAnsi="Calibri" w:cs="Calibri"/>
        </w:rPr>
      </w:pPr>
      <w:r w:rsidRPr="004277E4">
        <w:rPr>
          <w:rFonts w:ascii="Calibri" w:eastAsia="Calibri" w:hAnsi="Calibri" w:cs="Calibri"/>
        </w:rPr>
        <w:t>Posiada</w:t>
      </w:r>
      <w:r w:rsidRPr="004277E4">
        <w:rPr>
          <w:rFonts w:ascii="Calibri" w:eastAsia="Calibri" w:hAnsi="Calibri" w:cs="Calibri"/>
          <w:spacing w:val="-5"/>
        </w:rPr>
        <w:t xml:space="preserve"> </w:t>
      </w:r>
      <w:r w:rsidRPr="004277E4">
        <w:rPr>
          <w:rFonts w:ascii="Calibri" w:eastAsia="Calibri" w:hAnsi="Calibri" w:cs="Calibri"/>
        </w:rPr>
        <w:t>braki</w:t>
      </w:r>
      <w:r w:rsidRPr="004277E4">
        <w:rPr>
          <w:rFonts w:ascii="Calibri" w:eastAsia="Calibri" w:hAnsi="Calibri" w:cs="Calibri"/>
          <w:spacing w:val="-3"/>
        </w:rPr>
        <w:t xml:space="preserve"> </w:t>
      </w:r>
      <w:r w:rsidRPr="004277E4">
        <w:rPr>
          <w:rFonts w:ascii="Calibri" w:eastAsia="Calibri" w:hAnsi="Calibri" w:cs="Calibri"/>
        </w:rPr>
        <w:t>lub</w:t>
      </w:r>
      <w:r w:rsidRPr="004277E4">
        <w:rPr>
          <w:rFonts w:ascii="Calibri" w:eastAsia="Calibri" w:hAnsi="Calibri" w:cs="Calibri"/>
          <w:spacing w:val="-4"/>
        </w:rPr>
        <w:t xml:space="preserve"> </w:t>
      </w:r>
      <w:r w:rsidRPr="004277E4">
        <w:rPr>
          <w:rFonts w:ascii="Calibri" w:eastAsia="Calibri" w:hAnsi="Calibri" w:cs="Calibri"/>
        </w:rPr>
        <w:t>uszkodzenia</w:t>
      </w:r>
      <w:r w:rsidRPr="004277E4">
        <w:rPr>
          <w:rFonts w:ascii="Calibri" w:eastAsia="Calibri" w:hAnsi="Calibri" w:cs="Calibri"/>
          <w:spacing w:val="-2"/>
        </w:rPr>
        <w:t xml:space="preserve"> </w:t>
      </w:r>
      <w:r w:rsidRPr="004277E4">
        <w:rPr>
          <w:rFonts w:ascii="Calibri" w:eastAsia="Calibri" w:hAnsi="Calibri" w:cs="Calibri"/>
        </w:rPr>
        <w:t>(różnice</w:t>
      </w:r>
      <w:r w:rsidRPr="004277E4">
        <w:rPr>
          <w:rFonts w:ascii="Calibri" w:eastAsia="Calibri" w:hAnsi="Calibri" w:cs="Calibri"/>
          <w:spacing w:val="-3"/>
        </w:rPr>
        <w:t xml:space="preserve"> </w:t>
      </w:r>
      <w:r w:rsidRPr="004277E4">
        <w:rPr>
          <w:rFonts w:ascii="Calibri" w:eastAsia="Calibri" w:hAnsi="Calibri" w:cs="Calibri"/>
        </w:rPr>
        <w:t>ilościowe</w:t>
      </w:r>
      <w:r w:rsidRPr="004277E4">
        <w:rPr>
          <w:rFonts w:ascii="Calibri" w:eastAsia="Calibri" w:hAnsi="Calibri" w:cs="Calibri"/>
          <w:spacing w:val="-2"/>
        </w:rPr>
        <w:t xml:space="preserve"> </w:t>
      </w:r>
      <w:r w:rsidRPr="004277E4">
        <w:rPr>
          <w:rFonts w:ascii="Calibri" w:eastAsia="Calibri" w:hAnsi="Calibri" w:cs="Calibri"/>
        </w:rPr>
        <w:t>podać</w:t>
      </w:r>
      <w:r w:rsidRPr="004277E4">
        <w:rPr>
          <w:rFonts w:ascii="Calibri" w:eastAsia="Calibri" w:hAnsi="Calibri" w:cs="Calibri"/>
          <w:spacing w:val="-2"/>
        </w:rPr>
        <w:t xml:space="preserve"> </w:t>
      </w:r>
      <w:r w:rsidRPr="004277E4">
        <w:rPr>
          <w:rFonts w:ascii="Calibri" w:eastAsia="Calibri" w:hAnsi="Calibri" w:cs="Calibri"/>
        </w:rPr>
        <w:t>na</w:t>
      </w:r>
      <w:r w:rsidRPr="004277E4">
        <w:rPr>
          <w:rFonts w:ascii="Calibri" w:eastAsia="Calibri" w:hAnsi="Calibri" w:cs="Calibri"/>
          <w:spacing w:val="-2"/>
        </w:rPr>
        <w:t xml:space="preserve"> </w:t>
      </w:r>
      <w:r w:rsidRPr="004277E4">
        <w:rPr>
          <w:rFonts w:ascii="Calibri" w:eastAsia="Calibri" w:hAnsi="Calibri" w:cs="Calibri"/>
        </w:rPr>
        <w:t>odwrocie)</w:t>
      </w:r>
    </w:p>
    <w:p w14:paraId="615EE525" w14:textId="77777777" w:rsidR="009941B3" w:rsidRPr="004277E4" w:rsidRDefault="009941B3" w:rsidP="009941B3">
      <w:pPr>
        <w:widowControl w:val="0"/>
        <w:autoSpaceDE w:val="0"/>
        <w:autoSpaceDN w:val="0"/>
        <w:spacing w:after="0" w:line="240" w:lineRule="auto"/>
        <w:ind w:left="135"/>
        <w:rPr>
          <w:rFonts w:ascii="Calibri" w:eastAsia="Calibri" w:hAnsi="Calibri" w:cs="Calibri"/>
        </w:rPr>
      </w:pPr>
      <w:r w:rsidRPr="004277E4">
        <w:rPr>
          <w:rFonts w:ascii="Calibri" w:eastAsia="Calibri" w:hAnsi="Calibri" w:cs="Calibri"/>
        </w:rPr>
        <w:t>................................................................................................................................................................</w:t>
      </w:r>
    </w:p>
    <w:p w14:paraId="1089A8B7" w14:textId="77777777" w:rsidR="009941B3" w:rsidRPr="004277E4" w:rsidRDefault="009941B3" w:rsidP="009941B3">
      <w:pPr>
        <w:widowControl w:val="0"/>
        <w:autoSpaceDE w:val="0"/>
        <w:autoSpaceDN w:val="0"/>
        <w:spacing w:after="0" w:line="240" w:lineRule="auto"/>
        <w:ind w:left="135"/>
        <w:rPr>
          <w:rFonts w:ascii="Calibri" w:eastAsia="Calibri" w:hAnsi="Calibri" w:cs="Calibri"/>
        </w:rPr>
      </w:pPr>
      <w:r w:rsidRPr="004277E4">
        <w:rPr>
          <w:rFonts w:ascii="Calibri" w:eastAsia="Calibri" w:hAnsi="Calibri" w:cs="Calibri"/>
        </w:rPr>
        <w:t>................................................................................................................................................................</w:t>
      </w:r>
    </w:p>
    <w:p w14:paraId="0C1A3A04" w14:textId="77777777" w:rsidR="009941B3" w:rsidRPr="004277E4" w:rsidRDefault="009941B3" w:rsidP="009941B3">
      <w:pPr>
        <w:widowControl w:val="0"/>
        <w:autoSpaceDE w:val="0"/>
        <w:autoSpaceDN w:val="0"/>
        <w:spacing w:after="0" w:line="240" w:lineRule="auto"/>
        <w:ind w:left="135"/>
        <w:rPr>
          <w:rFonts w:ascii="Calibri" w:eastAsia="Calibri" w:hAnsi="Calibri" w:cs="Calibri"/>
        </w:rPr>
      </w:pPr>
      <w:r w:rsidRPr="004277E4">
        <w:rPr>
          <w:rFonts w:ascii="Calibri" w:eastAsia="Calibri" w:hAnsi="Calibri" w:cs="Calibri"/>
        </w:rPr>
        <w:t>................................................................................................................................................................</w:t>
      </w:r>
    </w:p>
    <w:p w14:paraId="65307482" w14:textId="77777777" w:rsidR="009941B3" w:rsidRPr="004277E4" w:rsidRDefault="009941B3" w:rsidP="009941B3">
      <w:pPr>
        <w:widowControl w:val="0"/>
        <w:autoSpaceDE w:val="0"/>
        <w:autoSpaceDN w:val="0"/>
        <w:spacing w:after="0" w:line="240" w:lineRule="auto"/>
        <w:ind w:left="135"/>
        <w:rPr>
          <w:rFonts w:ascii="Calibri" w:eastAsia="Calibri" w:hAnsi="Calibri" w:cs="Calibri"/>
        </w:rPr>
      </w:pPr>
      <w:r w:rsidRPr="004277E4">
        <w:rPr>
          <w:rFonts w:ascii="Calibri" w:eastAsia="Calibri" w:hAnsi="Calibri" w:cs="Calibri"/>
        </w:rPr>
        <w:t>................................................................................................................................................................</w:t>
      </w:r>
    </w:p>
    <w:p w14:paraId="0EF27CE4" w14:textId="77777777" w:rsidR="009941B3" w:rsidRPr="004277E4" w:rsidRDefault="009941B3" w:rsidP="009941B3">
      <w:pPr>
        <w:widowControl w:val="0"/>
        <w:tabs>
          <w:tab w:val="left" w:leader="dot" w:pos="5080"/>
        </w:tabs>
        <w:autoSpaceDE w:val="0"/>
        <w:autoSpaceDN w:val="0"/>
        <w:spacing w:before="134" w:after="0" w:line="240" w:lineRule="auto"/>
        <w:ind w:left="116"/>
        <w:rPr>
          <w:rFonts w:ascii="Calibri" w:eastAsia="Calibri" w:hAnsi="Calibri" w:cs="Calibri"/>
        </w:rPr>
      </w:pPr>
      <w:r w:rsidRPr="004277E4">
        <w:rPr>
          <w:rFonts w:ascii="Calibri" w:eastAsia="Calibri" w:hAnsi="Calibri" w:cs="Calibri"/>
        </w:rPr>
        <w:t>Uszkodzenie</w:t>
      </w:r>
      <w:r w:rsidRPr="004277E4">
        <w:rPr>
          <w:rFonts w:ascii="Calibri" w:eastAsia="Calibri" w:hAnsi="Calibri" w:cs="Calibri"/>
          <w:spacing w:val="-3"/>
        </w:rPr>
        <w:t xml:space="preserve"> </w:t>
      </w:r>
      <w:r w:rsidRPr="004277E4">
        <w:rPr>
          <w:rFonts w:ascii="Calibri" w:eastAsia="Calibri" w:hAnsi="Calibri" w:cs="Calibri"/>
        </w:rPr>
        <w:t>(braki)</w:t>
      </w:r>
      <w:r w:rsidRPr="004277E4">
        <w:rPr>
          <w:rFonts w:ascii="Calibri" w:eastAsia="Calibri" w:hAnsi="Calibri" w:cs="Calibri"/>
          <w:spacing w:val="-2"/>
        </w:rPr>
        <w:t xml:space="preserve"> </w:t>
      </w:r>
      <w:r w:rsidRPr="004277E4">
        <w:rPr>
          <w:rFonts w:ascii="Calibri" w:eastAsia="Calibri" w:hAnsi="Calibri" w:cs="Calibri"/>
        </w:rPr>
        <w:t>stwierdzono</w:t>
      </w:r>
      <w:r w:rsidRPr="004277E4">
        <w:rPr>
          <w:rFonts w:ascii="Calibri" w:eastAsia="Calibri" w:hAnsi="Calibri" w:cs="Calibri"/>
          <w:spacing w:val="-1"/>
        </w:rPr>
        <w:t xml:space="preserve"> </w:t>
      </w:r>
      <w:r w:rsidRPr="004277E4">
        <w:rPr>
          <w:rFonts w:ascii="Calibri" w:eastAsia="Calibri" w:hAnsi="Calibri" w:cs="Calibri"/>
        </w:rPr>
        <w:t>w</w:t>
      </w:r>
      <w:r w:rsidRPr="004277E4">
        <w:rPr>
          <w:rFonts w:ascii="Calibri" w:eastAsia="Calibri" w:hAnsi="Calibri" w:cs="Calibri"/>
          <w:spacing w:val="1"/>
        </w:rPr>
        <w:t xml:space="preserve"> </w:t>
      </w:r>
      <w:r w:rsidRPr="004277E4">
        <w:rPr>
          <w:rFonts w:ascii="Calibri" w:eastAsia="Calibri" w:hAnsi="Calibri" w:cs="Calibri"/>
        </w:rPr>
        <w:t>dniu</w:t>
      </w:r>
      <w:r w:rsidRPr="004277E4">
        <w:rPr>
          <w:rFonts w:ascii="Calibri" w:eastAsia="Calibri" w:hAnsi="Calibri" w:cs="Calibri"/>
          <w:spacing w:val="-1"/>
        </w:rPr>
        <w:t xml:space="preserve"> </w:t>
      </w:r>
      <w:r w:rsidRPr="004277E4">
        <w:rPr>
          <w:rFonts w:ascii="Calibri" w:eastAsia="Calibri" w:hAnsi="Calibri" w:cs="Calibri"/>
        </w:rPr>
        <w:t>..............20</w:t>
      </w:r>
      <w:r w:rsidRPr="004277E4">
        <w:rPr>
          <w:rFonts w:ascii="Calibri" w:eastAsia="Calibri" w:hAnsi="Calibri" w:cs="Calibri"/>
        </w:rPr>
        <w:tab/>
        <w:t>r.</w:t>
      </w:r>
    </w:p>
    <w:p w14:paraId="07ADEC41" w14:textId="77777777" w:rsidR="009941B3" w:rsidRPr="004277E4" w:rsidRDefault="009941B3" w:rsidP="009941B3">
      <w:pPr>
        <w:widowControl w:val="0"/>
        <w:autoSpaceDE w:val="0"/>
        <w:autoSpaceDN w:val="0"/>
        <w:spacing w:after="0" w:line="240" w:lineRule="auto"/>
        <w:rPr>
          <w:rFonts w:ascii="Calibri" w:eastAsia="Calibri" w:hAnsi="Calibri" w:cs="Calibri"/>
        </w:rPr>
      </w:pPr>
    </w:p>
    <w:p w14:paraId="364D40A5" w14:textId="77777777" w:rsidR="009941B3" w:rsidRPr="004277E4" w:rsidRDefault="009941B3" w:rsidP="009941B3">
      <w:pPr>
        <w:widowControl w:val="0"/>
        <w:autoSpaceDE w:val="0"/>
        <w:autoSpaceDN w:val="0"/>
        <w:spacing w:after="0" w:line="240" w:lineRule="auto"/>
        <w:ind w:left="116"/>
        <w:rPr>
          <w:rFonts w:ascii="Calibri" w:eastAsia="Calibri" w:hAnsi="Calibri" w:cs="Calibri"/>
        </w:rPr>
      </w:pPr>
      <w:r w:rsidRPr="004277E4">
        <w:rPr>
          <w:rFonts w:ascii="Calibri" w:eastAsia="Calibri" w:hAnsi="Calibri" w:cs="Calibri"/>
          <w:spacing w:val="-1"/>
        </w:rPr>
        <w:t>Określenie</w:t>
      </w:r>
      <w:r w:rsidRPr="004277E4">
        <w:rPr>
          <w:rFonts w:ascii="Calibri" w:eastAsia="Calibri" w:hAnsi="Calibri" w:cs="Calibri"/>
          <w:spacing w:val="11"/>
        </w:rPr>
        <w:t xml:space="preserve"> </w:t>
      </w:r>
      <w:r w:rsidRPr="004277E4">
        <w:rPr>
          <w:rFonts w:ascii="Calibri" w:eastAsia="Calibri" w:hAnsi="Calibri" w:cs="Calibri"/>
          <w:spacing w:val="-1"/>
        </w:rPr>
        <w:t>przyczyn</w:t>
      </w:r>
      <w:r w:rsidRPr="004277E4">
        <w:rPr>
          <w:rFonts w:ascii="Calibri" w:eastAsia="Calibri" w:hAnsi="Calibri" w:cs="Calibri"/>
          <w:spacing w:val="9"/>
        </w:rPr>
        <w:t xml:space="preserve"> </w:t>
      </w:r>
      <w:r w:rsidRPr="004277E4">
        <w:rPr>
          <w:rFonts w:ascii="Calibri" w:eastAsia="Calibri" w:hAnsi="Calibri" w:cs="Calibri"/>
          <w:spacing w:val="-1"/>
        </w:rPr>
        <w:t>uszkodzenia</w:t>
      </w:r>
      <w:r w:rsidRPr="004277E4">
        <w:rPr>
          <w:rFonts w:ascii="Calibri" w:eastAsia="Calibri" w:hAnsi="Calibri" w:cs="Calibri"/>
          <w:spacing w:val="11"/>
        </w:rPr>
        <w:t xml:space="preserve"> </w:t>
      </w:r>
      <w:r w:rsidRPr="004277E4">
        <w:rPr>
          <w:rFonts w:ascii="Calibri" w:eastAsia="Calibri" w:hAnsi="Calibri" w:cs="Calibri"/>
          <w:spacing w:val="-1"/>
        </w:rPr>
        <w:t>(braku)</w:t>
      </w:r>
      <w:r w:rsidRPr="004277E4">
        <w:rPr>
          <w:rFonts w:ascii="Calibri" w:eastAsia="Calibri" w:hAnsi="Calibri" w:cs="Calibri"/>
          <w:spacing w:val="10"/>
        </w:rPr>
        <w:t xml:space="preserve"> </w:t>
      </w:r>
      <w:r w:rsidRPr="004277E4">
        <w:rPr>
          <w:rFonts w:ascii="Calibri" w:eastAsia="Calibri" w:hAnsi="Calibri" w:cs="Calibri"/>
          <w:spacing w:val="-1"/>
        </w:rPr>
        <w:t>..................................................................................................</w:t>
      </w:r>
    </w:p>
    <w:p w14:paraId="4CB5DB46" w14:textId="77777777" w:rsidR="009941B3" w:rsidRPr="004277E4" w:rsidRDefault="009941B3" w:rsidP="009941B3">
      <w:pPr>
        <w:widowControl w:val="0"/>
        <w:autoSpaceDE w:val="0"/>
        <w:autoSpaceDN w:val="0"/>
        <w:spacing w:before="132" w:after="0" w:line="240" w:lineRule="auto"/>
        <w:ind w:left="135"/>
        <w:rPr>
          <w:rFonts w:ascii="Calibri" w:eastAsia="Calibri" w:hAnsi="Calibri" w:cs="Calibri"/>
        </w:rPr>
      </w:pPr>
      <w:r w:rsidRPr="004277E4">
        <w:rPr>
          <w:rFonts w:ascii="Calibri" w:eastAsia="Calibri" w:hAnsi="Calibri" w:cs="Calibri"/>
        </w:rPr>
        <w:t>................................................................................................................................................................</w:t>
      </w:r>
    </w:p>
    <w:p w14:paraId="77A9E464" w14:textId="77777777" w:rsidR="009941B3" w:rsidRPr="004277E4" w:rsidRDefault="009941B3" w:rsidP="009941B3">
      <w:pPr>
        <w:widowControl w:val="0"/>
        <w:autoSpaceDE w:val="0"/>
        <w:autoSpaceDN w:val="0"/>
        <w:spacing w:before="135" w:after="0" w:line="240" w:lineRule="auto"/>
        <w:ind w:left="135"/>
        <w:rPr>
          <w:rFonts w:ascii="Calibri" w:eastAsia="Calibri" w:hAnsi="Calibri" w:cs="Calibri"/>
        </w:rPr>
      </w:pPr>
      <w:r w:rsidRPr="004277E4">
        <w:rPr>
          <w:rFonts w:ascii="Calibri" w:eastAsia="Calibri" w:hAnsi="Calibri" w:cs="Calibri"/>
        </w:rPr>
        <w:t>................................................................................................................................................................</w:t>
      </w:r>
    </w:p>
    <w:p w14:paraId="4BABD9F9" w14:textId="77777777" w:rsidR="009941B3" w:rsidRPr="004277E4" w:rsidRDefault="009941B3" w:rsidP="009941B3">
      <w:pPr>
        <w:widowControl w:val="0"/>
        <w:autoSpaceDE w:val="0"/>
        <w:autoSpaceDN w:val="0"/>
        <w:spacing w:after="0" w:line="240" w:lineRule="auto"/>
        <w:rPr>
          <w:rFonts w:ascii="Calibri" w:eastAsia="Calibri" w:hAnsi="Calibri" w:cs="Calibri"/>
        </w:rPr>
      </w:pPr>
    </w:p>
    <w:p w14:paraId="1AD5F2DC" w14:textId="77777777" w:rsidR="009941B3" w:rsidRPr="004277E4" w:rsidRDefault="009941B3" w:rsidP="009941B3">
      <w:pPr>
        <w:widowControl w:val="0"/>
        <w:autoSpaceDE w:val="0"/>
        <w:autoSpaceDN w:val="0"/>
        <w:spacing w:before="1" w:after="0" w:line="360" w:lineRule="auto"/>
        <w:ind w:left="116" w:right="1943"/>
        <w:rPr>
          <w:rFonts w:ascii="Calibri" w:eastAsia="Calibri" w:hAnsi="Calibri" w:cs="Calibri"/>
        </w:rPr>
      </w:pPr>
      <w:r w:rsidRPr="004277E4">
        <w:rPr>
          <w:rFonts w:ascii="Calibri" w:eastAsia="Calibri" w:hAnsi="Calibri" w:cs="Calibri"/>
        </w:rPr>
        <w:t>Reklamowany sprzęt, materiał, urządzenie, maszyna* posiada okres gwarancyjny</w:t>
      </w:r>
      <w:r w:rsidRPr="004277E4">
        <w:rPr>
          <w:rFonts w:ascii="Calibri" w:eastAsia="Calibri" w:hAnsi="Calibri" w:cs="Calibri"/>
          <w:spacing w:val="-47"/>
        </w:rPr>
        <w:t xml:space="preserve">         </w:t>
      </w:r>
      <w:r w:rsidRPr="004277E4">
        <w:rPr>
          <w:rFonts w:ascii="Calibri" w:eastAsia="Calibri" w:hAnsi="Calibri" w:cs="Calibri"/>
        </w:rPr>
        <w:t>od</w:t>
      </w:r>
      <w:r w:rsidRPr="004277E4">
        <w:rPr>
          <w:rFonts w:ascii="Calibri" w:eastAsia="Calibri" w:hAnsi="Calibri" w:cs="Calibri"/>
          <w:spacing w:val="11"/>
        </w:rPr>
        <w:t xml:space="preserve"> </w:t>
      </w:r>
      <w:r w:rsidRPr="004277E4">
        <w:rPr>
          <w:rFonts w:ascii="Calibri" w:eastAsia="Calibri" w:hAnsi="Calibri" w:cs="Calibri"/>
        </w:rPr>
        <w:t>..........20</w:t>
      </w:r>
      <w:r w:rsidRPr="004277E4">
        <w:rPr>
          <w:rFonts w:ascii="Calibri" w:eastAsia="Calibri" w:hAnsi="Calibri" w:cs="Calibri"/>
          <w:spacing w:val="-1"/>
        </w:rPr>
        <w:t xml:space="preserve"> </w:t>
      </w:r>
      <w:r w:rsidRPr="004277E4">
        <w:rPr>
          <w:rFonts w:ascii="Calibri" w:eastAsia="Calibri" w:hAnsi="Calibri" w:cs="Calibri"/>
        </w:rPr>
        <w:t>….r.</w:t>
      </w:r>
      <w:r w:rsidRPr="004277E4">
        <w:rPr>
          <w:rFonts w:ascii="Calibri" w:eastAsia="Calibri" w:hAnsi="Calibri" w:cs="Calibri"/>
          <w:spacing w:val="-1"/>
        </w:rPr>
        <w:t xml:space="preserve"> </w:t>
      </w:r>
      <w:r w:rsidRPr="004277E4">
        <w:rPr>
          <w:rFonts w:ascii="Calibri" w:eastAsia="Calibri" w:hAnsi="Calibri" w:cs="Calibri"/>
        </w:rPr>
        <w:t>ilość gwarantowanych godzin</w:t>
      </w:r>
    </w:p>
    <w:p w14:paraId="1CD2ADC0" w14:textId="77777777" w:rsidR="009941B3" w:rsidRPr="004277E4" w:rsidRDefault="009941B3" w:rsidP="009941B3">
      <w:pPr>
        <w:widowControl w:val="0"/>
        <w:autoSpaceDE w:val="0"/>
        <w:autoSpaceDN w:val="0"/>
        <w:spacing w:before="1" w:after="0" w:line="240" w:lineRule="auto"/>
        <w:ind w:left="116"/>
        <w:rPr>
          <w:rFonts w:ascii="Calibri" w:eastAsia="Calibri" w:hAnsi="Calibri" w:cs="Calibri"/>
        </w:rPr>
      </w:pPr>
      <w:r w:rsidRPr="004277E4">
        <w:rPr>
          <w:rFonts w:ascii="Calibri" w:eastAsia="Calibri" w:hAnsi="Calibri" w:cs="Calibri"/>
          <w:spacing w:val="-1"/>
        </w:rPr>
        <w:t>pracy</w:t>
      </w:r>
      <w:r w:rsidRPr="004277E4">
        <w:rPr>
          <w:rFonts w:ascii="Calibri" w:eastAsia="Calibri" w:hAnsi="Calibri" w:cs="Calibri"/>
          <w:spacing w:val="11"/>
        </w:rPr>
        <w:t xml:space="preserve"> </w:t>
      </w:r>
      <w:r w:rsidRPr="004277E4">
        <w:rPr>
          <w:rFonts w:ascii="Calibri" w:eastAsia="Calibri" w:hAnsi="Calibri" w:cs="Calibri"/>
          <w:spacing w:val="-1"/>
        </w:rPr>
        <w:t>(lotu),</w:t>
      </w:r>
      <w:r w:rsidRPr="004277E4">
        <w:rPr>
          <w:rFonts w:ascii="Calibri" w:eastAsia="Calibri" w:hAnsi="Calibri" w:cs="Calibri"/>
          <w:spacing w:val="6"/>
        </w:rPr>
        <w:t xml:space="preserve"> </w:t>
      </w:r>
      <w:r w:rsidRPr="004277E4">
        <w:rPr>
          <w:rFonts w:ascii="Calibri" w:eastAsia="Calibri" w:hAnsi="Calibri" w:cs="Calibri"/>
          <w:spacing w:val="-1"/>
        </w:rPr>
        <w:t>motogodzin,</w:t>
      </w:r>
      <w:r w:rsidRPr="004277E4">
        <w:rPr>
          <w:rFonts w:ascii="Calibri" w:eastAsia="Calibri" w:hAnsi="Calibri" w:cs="Calibri"/>
          <w:spacing w:val="7"/>
        </w:rPr>
        <w:t xml:space="preserve"> </w:t>
      </w:r>
      <w:r w:rsidRPr="004277E4">
        <w:rPr>
          <w:rFonts w:ascii="Calibri" w:eastAsia="Calibri" w:hAnsi="Calibri" w:cs="Calibri"/>
          <w:spacing w:val="-1"/>
        </w:rPr>
        <w:t>km</w:t>
      </w:r>
      <w:r w:rsidRPr="004277E4">
        <w:rPr>
          <w:rFonts w:ascii="Calibri" w:eastAsia="Calibri" w:hAnsi="Calibri" w:cs="Calibri"/>
          <w:spacing w:val="11"/>
        </w:rPr>
        <w:t xml:space="preserve"> </w:t>
      </w:r>
      <w:r w:rsidRPr="004277E4">
        <w:rPr>
          <w:rFonts w:ascii="Calibri" w:eastAsia="Calibri" w:hAnsi="Calibri" w:cs="Calibri"/>
          <w:spacing w:val="-1"/>
        </w:rPr>
        <w:t>itp.</w:t>
      </w:r>
      <w:r w:rsidRPr="004277E4">
        <w:rPr>
          <w:rFonts w:ascii="Calibri" w:eastAsia="Calibri" w:hAnsi="Calibri" w:cs="Calibri"/>
          <w:spacing w:val="33"/>
        </w:rPr>
        <w:t xml:space="preserve"> </w:t>
      </w:r>
      <w:r w:rsidRPr="004277E4">
        <w:rPr>
          <w:rFonts w:ascii="Calibri" w:eastAsia="Calibri" w:hAnsi="Calibri" w:cs="Calibri"/>
          <w:spacing w:val="-1"/>
        </w:rPr>
        <w:t>..............................................................................................................</w:t>
      </w:r>
    </w:p>
    <w:p w14:paraId="596071B2" w14:textId="77777777" w:rsidR="009941B3" w:rsidRPr="004277E4" w:rsidRDefault="009941B3" w:rsidP="009941B3">
      <w:pPr>
        <w:widowControl w:val="0"/>
        <w:autoSpaceDE w:val="0"/>
        <w:autoSpaceDN w:val="0"/>
        <w:spacing w:before="132" w:after="0" w:line="268" w:lineRule="exact"/>
        <w:ind w:left="116"/>
        <w:rPr>
          <w:rFonts w:ascii="Calibri" w:eastAsia="Calibri" w:hAnsi="Calibri" w:cs="Calibri"/>
        </w:rPr>
      </w:pPr>
      <w:r w:rsidRPr="004277E4">
        <w:rPr>
          <w:rFonts w:ascii="Calibri" w:eastAsia="Calibri" w:hAnsi="Calibri" w:cs="Calibri"/>
          <w:spacing w:val="-1"/>
        </w:rPr>
        <w:t>zgodnie</w:t>
      </w:r>
      <w:r w:rsidRPr="004277E4">
        <w:rPr>
          <w:rFonts w:ascii="Calibri" w:eastAsia="Calibri" w:hAnsi="Calibri" w:cs="Calibri"/>
          <w:spacing w:val="16"/>
        </w:rPr>
        <w:t xml:space="preserve"> </w:t>
      </w:r>
      <w:r w:rsidRPr="004277E4">
        <w:rPr>
          <w:rFonts w:ascii="Calibri" w:eastAsia="Calibri" w:hAnsi="Calibri" w:cs="Calibri"/>
          <w:spacing w:val="-1"/>
        </w:rPr>
        <w:t>z</w:t>
      </w:r>
      <w:r w:rsidRPr="004277E4">
        <w:rPr>
          <w:rFonts w:ascii="Calibri" w:eastAsia="Calibri" w:hAnsi="Calibri" w:cs="Calibri"/>
          <w:spacing w:val="40"/>
        </w:rPr>
        <w:t xml:space="preserve"> </w:t>
      </w:r>
      <w:r w:rsidRPr="004277E4">
        <w:rPr>
          <w:rFonts w:ascii="Calibri" w:eastAsia="Calibri" w:hAnsi="Calibri" w:cs="Calibri"/>
          <w:spacing w:val="-1"/>
        </w:rPr>
        <w:t>....................................................................................................................................................</w:t>
      </w:r>
    </w:p>
    <w:p w14:paraId="63F6966C" w14:textId="77777777" w:rsidR="009941B3" w:rsidRPr="004277E4" w:rsidRDefault="009941B3" w:rsidP="009941B3">
      <w:pPr>
        <w:widowControl w:val="0"/>
        <w:autoSpaceDE w:val="0"/>
        <w:autoSpaceDN w:val="0"/>
        <w:spacing w:after="0" w:line="240" w:lineRule="auto"/>
        <w:ind w:left="158" w:right="1104"/>
        <w:jc w:val="center"/>
        <w:rPr>
          <w:rFonts w:ascii="Calibri" w:eastAsia="Calibri" w:hAnsi="Calibri" w:cs="Calibri"/>
          <w:sz w:val="16"/>
        </w:rPr>
      </w:pPr>
      <w:r w:rsidRPr="004277E4">
        <w:rPr>
          <w:rFonts w:ascii="Calibri" w:eastAsia="Calibri" w:hAnsi="Calibri" w:cs="Calibri"/>
          <w:sz w:val="16"/>
        </w:rPr>
        <w:t>(podać</w:t>
      </w:r>
      <w:r w:rsidRPr="004277E4">
        <w:rPr>
          <w:rFonts w:ascii="Calibri" w:eastAsia="Calibri" w:hAnsi="Calibri" w:cs="Calibri"/>
          <w:spacing w:val="-3"/>
          <w:sz w:val="16"/>
        </w:rPr>
        <w:t xml:space="preserve"> </w:t>
      </w:r>
      <w:r w:rsidRPr="004277E4">
        <w:rPr>
          <w:rFonts w:ascii="Calibri" w:eastAsia="Calibri" w:hAnsi="Calibri" w:cs="Calibri"/>
          <w:sz w:val="16"/>
        </w:rPr>
        <w:t>podstawę</w:t>
      </w:r>
      <w:r w:rsidRPr="004277E4">
        <w:rPr>
          <w:rFonts w:ascii="Calibri" w:eastAsia="Calibri" w:hAnsi="Calibri" w:cs="Calibri"/>
          <w:spacing w:val="-2"/>
          <w:sz w:val="16"/>
        </w:rPr>
        <w:t xml:space="preserve"> </w:t>
      </w:r>
      <w:r w:rsidRPr="004277E4">
        <w:rPr>
          <w:rFonts w:ascii="Calibri" w:eastAsia="Calibri" w:hAnsi="Calibri" w:cs="Calibri"/>
          <w:sz w:val="16"/>
        </w:rPr>
        <w:t>gwarancji)</w:t>
      </w:r>
    </w:p>
    <w:p w14:paraId="05F5A87F" w14:textId="77777777" w:rsidR="009941B3" w:rsidRPr="004277E4" w:rsidRDefault="009941B3" w:rsidP="009941B3">
      <w:pPr>
        <w:widowControl w:val="0"/>
        <w:autoSpaceDE w:val="0"/>
        <w:autoSpaceDN w:val="0"/>
        <w:spacing w:before="2" w:after="0" w:line="240" w:lineRule="auto"/>
        <w:ind w:left="116"/>
        <w:rPr>
          <w:rFonts w:ascii="Calibri" w:eastAsia="Calibri" w:hAnsi="Calibri" w:cs="Calibri"/>
        </w:rPr>
      </w:pPr>
    </w:p>
    <w:p w14:paraId="3C4DBBE5" w14:textId="77777777" w:rsidR="009941B3" w:rsidRPr="004277E4" w:rsidRDefault="009941B3" w:rsidP="009941B3">
      <w:pPr>
        <w:widowControl w:val="0"/>
        <w:autoSpaceDE w:val="0"/>
        <w:autoSpaceDN w:val="0"/>
        <w:spacing w:before="2" w:after="0" w:line="240" w:lineRule="auto"/>
        <w:ind w:left="116"/>
        <w:rPr>
          <w:rFonts w:ascii="Calibri" w:eastAsia="Calibri" w:hAnsi="Calibri" w:cs="Calibri"/>
        </w:rPr>
      </w:pPr>
      <w:r w:rsidRPr="004277E4">
        <w:rPr>
          <w:rFonts w:ascii="Calibri" w:eastAsia="Calibri" w:hAnsi="Calibri" w:cs="Calibri"/>
        </w:rPr>
        <w:t>Odpowiedzialny</w:t>
      </w:r>
      <w:r w:rsidRPr="004277E4">
        <w:rPr>
          <w:rFonts w:ascii="Calibri" w:eastAsia="Calibri" w:hAnsi="Calibri" w:cs="Calibri"/>
          <w:spacing w:val="-5"/>
        </w:rPr>
        <w:t xml:space="preserve"> </w:t>
      </w:r>
      <w:r w:rsidRPr="004277E4">
        <w:rPr>
          <w:rFonts w:ascii="Calibri" w:eastAsia="Calibri" w:hAnsi="Calibri" w:cs="Calibri"/>
        </w:rPr>
        <w:t>za</w:t>
      </w:r>
      <w:r w:rsidRPr="004277E4">
        <w:rPr>
          <w:rFonts w:ascii="Calibri" w:eastAsia="Calibri" w:hAnsi="Calibri" w:cs="Calibri"/>
          <w:spacing w:val="-2"/>
        </w:rPr>
        <w:t xml:space="preserve"> </w:t>
      </w:r>
      <w:r w:rsidRPr="004277E4">
        <w:rPr>
          <w:rFonts w:ascii="Calibri" w:eastAsia="Calibri" w:hAnsi="Calibri" w:cs="Calibri"/>
        </w:rPr>
        <w:t>eksploatację</w:t>
      </w:r>
      <w:r w:rsidRPr="004277E4">
        <w:rPr>
          <w:rFonts w:ascii="Calibri" w:eastAsia="Calibri" w:hAnsi="Calibri" w:cs="Calibri"/>
          <w:spacing w:val="-4"/>
        </w:rPr>
        <w:t xml:space="preserve"> </w:t>
      </w:r>
      <w:r w:rsidRPr="004277E4">
        <w:rPr>
          <w:rFonts w:ascii="Calibri" w:eastAsia="Calibri" w:hAnsi="Calibri" w:cs="Calibri"/>
        </w:rPr>
        <w:t>(przechowywanie</w:t>
      </w:r>
      <w:r w:rsidRPr="004277E4">
        <w:rPr>
          <w:rFonts w:ascii="Calibri" w:eastAsia="Calibri" w:hAnsi="Calibri" w:cs="Calibri"/>
          <w:spacing w:val="-1"/>
        </w:rPr>
        <w:t xml:space="preserve"> </w:t>
      </w:r>
      <w:r w:rsidRPr="004277E4">
        <w:rPr>
          <w:rFonts w:ascii="Calibri" w:eastAsia="Calibri" w:hAnsi="Calibri" w:cs="Calibri"/>
        </w:rPr>
        <w:t>sprzętu,</w:t>
      </w:r>
      <w:r w:rsidRPr="004277E4">
        <w:rPr>
          <w:rFonts w:ascii="Calibri" w:eastAsia="Calibri" w:hAnsi="Calibri" w:cs="Calibri"/>
          <w:spacing w:val="-3"/>
        </w:rPr>
        <w:t xml:space="preserve"> </w:t>
      </w:r>
      <w:r w:rsidRPr="004277E4">
        <w:rPr>
          <w:rFonts w:ascii="Calibri" w:eastAsia="Calibri" w:hAnsi="Calibri" w:cs="Calibri"/>
        </w:rPr>
        <w:t>materiału,</w:t>
      </w:r>
      <w:r w:rsidRPr="004277E4">
        <w:rPr>
          <w:rFonts w:ascii="Calibri" w:eastAsia="Calibri" w:hAnsi="Calibri" w:cs="Calibri"/>
          <w:spacing w:val="-2"/>
        </w:rPr>
        <w:t xml:space="preserve"> </w:t>
      </w:r>
      <w:r w:rsidRPr="004277E4">
        <w:rPr>
          <w:rFonts w:ascii="Calibri" w:eastAsia="Calibri" w:hAnsi="Calibri" w:cs="Calibri"/>
        </w:rPr>
        <w:t>urządzenia,</w:t>
      </w:r>
      <w:r w:rsidRPr="004277E4">
        <w:rPr>
          <w:rFonts w:ascii="Calibri" w:eastAsia="Calibri" w:hAnsi="Calibri" w:cs="Calibri"/>
          <w:spacing w:val="-2"/>
        </w:rPr>
        <w:t xml:space="preserve"> </w:t>
      </w:r>
      <w:r w:rsidRPr="004277E4">
        <w:rPr>
          <w:rFonts w:ascii="Calibri" w:eastAsia="Calibri" w:hAnsi="Calibri" w:cs="Calibri"/>
        </w:rPr>
        <w:t>maszyny*)</w:t>
      </w:r>
    </w:p>
    <w:p w14:paraId="0D2E1D08" w14:textId="77777777" w:rsidR="009941B3" w:rsidRPr="004277E4" w:rsidRDefault="009941B3" w:rsidP="009941B3">
      <w:pPr>
        <w:widowControl w:val="0"/>
        <w:autoSpaceDE w:val="0"/>
        <w:autoSpaceDN w:val="0"/>
        <w:spacing w:before="135" w:after="0" w:line="240" w:lineRule="auto"/>
        <w:ind w:left="135"/>
        <w:rPr>
          <w:rFonts w:ascii="Calibri" w:eastAsia="Calibri" w:hAnsi="Calibri" w:cs="Calibri"/>
        </w:rPr>
      </w:pPr>
      <w:r w:rsidRPr="004277E4">
        <w:rPr>
          <w:rFonts w:ascii="Calibri" w:eastAsia="Calibri" w:hAnsi="Calibri" w:cs="Calibri"/>
        </w:rPr>
        <w:t>................................................................................................................................................................</w:t>
      </w:r>
    </w:p>
    <w:p w14:paraId="3D1C7168" w14:textId="77777777" w:rsidR="009941B3" w:rsidRPr="004277E4" w:rsidRDefault="009941B3" w:rsidP="009941B3">
      <w:pPr>
        <w:widowControl w:val="0"/>
        <w:autoSpaceDE w:val="0"/>
        <w:autoSpaceDN w:val="0"/>
        <w:spacing w:after="0" w:line="240" w:lineRule="auto"/>
        <w:ind w:left="2598"/>
        <w:rPr>
          <w:rFonts w:ascii="Calibri" w:eastAsia="Calibri" w:hAnsi="Calibri" w:cs="Calibri"/>
          <w:sz w:val="18"/>
        </w:rPr>
      </w:pPr>
      <w:r w:rsidRPr="004277E4">
        <w:rPr>
          <w:rFonts w:ascii="Calibri" w:eastAsia="Calibri" w:hAnsi="Calibri" w:cs="Calibri"/>
          <w:sz w:val="18"/>
        </w:rPr>
        <w:t>(stopień,</w:t>
      </w:r>
      <w:r w:rsidRPr="004277E4">
        <w:rPr>
          <w:rFonts w:ascii="Calibri" w:eastAsia="Calibri" w:hAnsi="Calibri" w:cs="Calibri"/>
          <w:spacing w:val="-3"/>
          <w:sz w:val="18"/>
        </w:rPr>
        <w:t xml:space="preserve"> </w:t>
      </w:r>
      <w:r w:rsidRPr="004277E4">
        <w:rPr>
          <w:rFonts w:ascii="Calibri" w:eastAsia="Calibri" w:hAnsi="Calibri" w:cs="Calibri"/>
          <w:sz w:val="18"/>
        </w:rPr>
        <w:t>imię</w:t>
      </w:r>
      <w:r w:rsidRPr="004277E4">
        <w:rPr>
          <w:rFonts w:ascii="Calibri" w:eastAsia="Calibri" w:hAnsi="Calibri" w:cs="Calibri"/>
          <w:spacing w:val="-2"/>
          <w:sz w:val="18"/>
        </w:rPr>
        <w:t xml:space="preserve"> </w:t>
      </w:r>
      <w:r w:rsidRPr="004277E4">
        <w:rPr>
          <w:rFonts w:ascii="Calibri" w:eastAsia="Calibri" w:hAnsi="Calibri" w:cs="Calibri"/>
          <w:sz w:val="18"/>
        </w:rPr>
        <w:t>i</w:t>
      </w:r>
      <w:r w:rsidRPr="004277E4">
        <w:rPr>
          <w:rFonts w:ascii="Calibri" w:eastAsia="Calibri" w:hAnsi="Calibri" w:cs="Calibri"/>
          <w:spacing w:val="-4"/>
          <w:sz w:val="18"/>
        </w:rPr>
        <w:t xml:space="preserve"> </w:t>
      </w:r>
      <w:r w:rsidRPr="004277E4">
        <w:rPr>
          <w:rFonts w:ascii="Calibri" w:eastAsia="Calibri" w:hAnsi="Calibri" w:cs="Calibri"/>
          <w:sz w:val="18"/>
        </w:rPr>
        <w:t>nazwisko,</w:t>
      </w:r>
      <w:r w:rsidRPr="004277E4">
        <w:rPr>
          <w:rFonts w:ascii="Calibri" w:eastAsia="Calibri" w:hAnsi="Calibri" w:cs="Calibri"/>
          <w:spacing w:val="-2"/>
          <w:sz w:val="18"/>
        </w:rPr>
        <w:t xml:space="preserve"> </w:t>
      </w:r>
      <w:r w:rsidRPr="004277E4">
        <w:rPr>
          <w:rFonts w:ascii="Calibri" w:eastAsia="Calibri" w:hAnsi="Calibri" w:cs="Calibri"/>
          <w:sz w:val="18"/>
        </w:rPr>
        <w:t>kwalifikacje</w:t>
      </w:r>
      <w:r w:rsidRPr="004277E4">
        <w:rPr>
          <w:rFonts w:ascii="Calibri" w:eastAsia="Calibri" w:hAnsi="Calibri" w:cs="Calibri"/>
          <w:spacing w:val="-4"/>
          <w:sz w:val="18"/>
        </w:rPr>
        <w:t xml:space="preserve"> </w:t>
      </w:r>
      <w:r w:rsidRPr="004277E4">
        <w:rPr>
          <w:rFonts w:ascii="Calibri" w:eastAsia="Calibri" w:hAnsi="Calibri" w:cs="Calibri"/>
          <w:sz w:val="18"/>
        </w:rPr>
        <w:t>lub</w:t>
      </w:r>
      <w:r w:rsidRPr="004277E4">
        <w:rPr>
          <w:rFonts w:ascii="Calibri" w:eastAsia="Calibri" w:hAnsi="Calibri" w:cs="Calibri"/>
          <w:spacing w:val="-4"/>
          <w:sz w:val="18"/>
        </w:rPr>
        <w:t xml:space="preserve"> </w:t>
      </w:r>
      <w:r w:rsidRPr="004277E4">
        <w:rPr>
          <w:rFonts w:ascii="Calibri" w:eastAsia="Calibri" w:hAnsi="Calibri" w:cs="Calibri"/>
          <w:sz w:val="18"/>
        </w:rPr>
        <w:t>stanowisko</w:t>
      </w:r>
      <w:r w:rsidRPr="004277E4">
        <w:rPr>
          <w:rFonts w:ascii="Calibri" w:eastAsia="Calibri" w:hAnsi="Calibri" w:cs="Calibri"/>
          <w:spacing w:val="-2"/>
          <w:sz w:val="18"/>
        </w:rPr>
        <w:t xml:space="preserve"> </w:t>
      </w:r>
      <w:r w:rsidRPr="004277E4">
        <w:rPr>
          <w:rFonts w:ascii="Calibri" w:eastAsia="Calibri" w:hAnsi="Calibri" w:cs="Calibri"/>
          <w:sz w:val="18"/>
        </w:rPr>
        <w:t>służbowe)</w:t>
      </w:r>
    </w:p>
    <w:p w14:paraId="073770C9" w14:textId="77777777" w:rsidR="009941B3" w:rsidRPr="004277E4" w:rsidRDefault="009941B3" w:rsidP="009941B3">
      <w:pPr>
        <w:widowControl w:val="0"/>
        <w:autoSpaceDE w:val="0"/>
        <w:autoSpaceDN w:val="0"/>
        <w:spacing w:before="1" w:after="0" w:line="240" w:lineRule="auto"/>
        <w:ind w:left="116"/>
        <w:rPr>
          <w:rFonts w:ascii="Calibri" w:eastAsia="Calibri" w:hAnsi="Calibri" w:cs="Calibri"/>
          <w:sz w:val="18"/>
        </w:rPr>
      </w:pPr>
      <w:r w:rsidRPr="004277E4">
        <w:rPr>
          <w:rFonts w:ascii="Calibri" w:eastAsia="Calibri" w:hAnsi="Calibri" w:cs="Calibri"/>
          <w:sz w:val="18"/>
        </w:rPr>
        <w:t>*niepotrzebne</w:t>
      </w:r>
      <w:r w:rsidRPr="004277E4">
        <w:rPr>
          <w:rFonts w:ascii="Calibri" w:eastAsia="Calibri" w:hAnsi="Calibri" w:cs="Calibri"/>
          <w:spacing w:val="-5"/>
          <w:sz w:val="18"/>
        </w:rPr>
        <w:t xml:space="preserve"> </w:t>
      </w:r>
      <w:r w:rsidRPr="004277E4">
        <w:rPr>
          <w:rFonts w:ascii="Calibri" w:eastAsia="Calibri" w:hAnsi="Calibri" w:cs="Calibri"/>
          <w:sz w:val="18"/>
        </w:rPr>
        <w:t>skreślić</w:t>
      </w:r>
    </w:p>
    <w:bookmarkEnd w:id="171"/>
    <w:p w14:paraId="74EE85DD" w14:textId="77777777" w:rsidR="009941B3" w:rsidRPr="004277E4" w:rsidRDefault="009941B3" w:rsidP="009941B3">
      <w:pPr>
        <w:widowControl w:val="0"/>
        <w:autoSpaceDE w:val="0"/>
        <w:autoSpaceDN w:val="0"/>
        <w:adjustRightInd w:val="0"/>
        <w:spacing w:before="9" w:after="0" w:line="240" w:lineRule="auto"/>
        <w:ind w:left="64"/>
        <w:rPr>
          <w:rFonts w:ascii="Arial" w:eastAsia="Times New Roman" w:hAnsi="Arial" w:cs="Arial"/>
          <w:sz w:val="19"/>
          <w:szCs w:val="24"/>
          <w:lang w:eastAsia="pl-PL"/>
        </w:rPr>
        <w:sectPr w:rsidR="009941B3" w:rsidRPr="004277E4" w:rsidSect="009941B3">
          <w:pgSz w:w="11906" w:h="16838"/>
          <w:pgMar w:top="1135" w:right="1418" w:bottom="1418" w:left="1418" w:header="709" w:footer="0" w:gutter="0"/>
          <w:pgNumType w:start="1"/>
          <w:cols w:space="708"/>
        </w:sectPr>
      </w:pPr>
    </w:p>
    <w:tbl>
      <w:tblPr>
        <w:tblStyle w:val="NormalTable0"/>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3111"/>
        <w:gridCol w:w="1558"/>
        <w:gridCol w:w="566"/>
        <w:gridCol w:w="1416"/>
        <w:gridCol w:w="708"/>
        <w:gridCol w:w="708"/>
        <w:gridCol w:w="847"/>
        <w:gridCol w:w="849"/>
        <w:gridCol w:w="1130"/>
        <w:gridCol w:w="1258"/>
        <w:gridCol w:w="1397"/>
      </w:tblGrid>
      <w:tr w:rsidR="009941B3" w:rsidRPr="004277E4" w14:paraId="63BD4D51" w14:textId="77777777" w:rsidTr="00694515">
        <w:trPr>
          <w:trHeight w:val="440"/>
        </w:trPr>
        <w:tc>
          <w:tcPr>
            <w:tcW w:w="437" w:type="dxa"/>
            <w:vMerge w:val="restart"/>
          </w:tcPr>
          <w:p w14:paraId="7D926DFC"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759262BE" w14:textId="77777777" w:rsidR="009941B3" w:rsidRPr="004277E4" w:rsidRDefault="009941B3" w:rsidP="00694515">
            <w:pPr>
              <w:adjustRightInd w:val="0"/>
              <w:ind w:left="109"/>
              <w:rPr>
                <w:rFonts w:ascii="Arial" w:eastAsia="Times New Roman" w:hAnsi="Arial" w:cs="Arial"/>
                <w:b/>
                <w:sz w:val="18"/>
                <w:szCs w:val="24"/>
                <w:lang w:eastAsia="pl-PL"/>
              </w:rPr>
            </w:pPr>
            <w:r w:rsidRPr="004277E4">
              <w:rPr>
                <w:rFonts w:ascii="Arial" w:eastAsia="Times New Roman" w:hAnsi="Arial" w:cs="Arial"/>
                <w:b/>
                <w:sz w:val="18"/>
                <w:szCs w:val="24"/>
                <w:lang w:eastAsia="pl-PL"/>
              </w:rPr>
              <w:t>Lp.</w:t>
            </w:r>
          </w:p>
        </w:tc>
        <w:tc>
          <w:tcPr>
            <w:tcW w:w="3111" w:type="dxa"/>
            <w:vMerge w:val="restart"/>
          </w:tcPr>
          <w:p w14:paraId="0BE2F927"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1D7D16D3" w14:textId="77777777" w:rsidR="009941B3" w:rsidRPr="004277E4" w:rsidRDefault="009941B3" w:rsidP="00694515">
            <w:pPr>
              <w:adjustRightInd w:val="0"/>
              <w:ind w:left="897"/>
              <w:rPr>
                <w:rFonts w:ascii="Arial" w:eastAsia="Times New Roman" w:hAnsi="Arial" w:cs="Arial"/>
                <w:b/>
                <w:sz w:val="18"/>
                <w:szCs w:val="24"/>
                <w:lang w:eastAsia="pl-PL"/>
              </w:rPr>
            </w:pPr>
            <w:r w:rsidRPr="004277E4">
              <w:rPr>
                <w:rFonts w:ascii="Arial" w:eastAsia="Times New Roman" w:hAnsi="Arial" w:cs="Arial"/>
                <w:b/>
                <w:sz w:val="18"/>
                <w:szCs w:val="24"/>
                <w:lang w:eastAsia="pl-PL"/>
              </w:rPr>
              <w:t>Wyszczególnienie</w:t>
            </w:r>
          </w:p>
        </w:tc>
        <w:tc>
          <w:tcPr>
            <w:tcW w:w="1558" w:type="dxa"/>
          </w:tcPr>
          <w:p w14:paraId="62E16555" w14:textId="77777777" w:rsidR="009941B3" w:rsidRPr="004277E4" w:rsidRDefault="009941B3" w:rsidP="00694515">
            <w:pPr>
              <w:adjustRightInd w:val="0"/>
              <w:spacing w:line="220" w:lineRule="atLeast"/>
              <w:ind w:left="269" w:right="138" w:firstLine="142"/>
              <w:rPr>
                <w:rFonts w:ascii="Arial" w:eastAsia="Times New Roman" w:hAnsi="Arial" w:cs="Arial"/>
                <w:b/>
                <w:sz w:val="18"/>
                <w:szCs w:val="24"/>
                <w:lang w:eastAsia="pl-PL"/>
              </w:rPr>
            </w:pPr>
            <w:r w:rsidRPr="004277E4">
              <w:rPr>
                <w:rFonts w:ascii="Arial" w:eastAsia="Times New Roman" w:hAnsi="Arial" w:cs="Arial"/>
                <w:b/>
                <w:sz w:val="18"/>
                <w:szCs w:val="24"/>
                <w:lang w:eastAsia="pl-PL"/>
              </w:rPr>
              <w:t>Symbol</w:t>
            </w:r>
            <w:r w:rsidRPr="004277E4">
              <w:rPr>
                <w:rFonts w:ascii="Arial" w:eastAsia="Times New Roman" w:hAnsi="Arial" w:cs="Arial"/>
                <w:b/>
                <w:spacing w:val="1"/>
                <w:sz w:val="18"/>
                <w:szCs w:val="24"/>
                <w:lang w:eastAsia="pl-PL"/>
              </w:rPr>
              <w:t xml:space="preserve"> </w:t>
            </w:r>
            <w:r w:rsidRPr="004277E4">
              <w:rPr>
                <w:rFonts w:ascii="Arial" w:eastAsia="Times New Roman" w:hAnsi="Arial" w:cs="Arial"/>
                <w:b/>
                <w:spacing w:val="-1"/>
                <w:sz w:val="18"/>
                <w:szCs w:val="24"/>
                <w:lang w:eastAsia="pl-PL"/>
              </w:rPr>
              <w:t>indeksowy</w:t>
            </w:r>
          </w:p>
        </w:tc>
        <w:tc>
          <w:tcPr>
            <w:tcW w:w="566" w:type="dxa"/>
            <w:vMerge w:val="restart"/>
          </w:tcPr>
          <w:p w14:paraId="7BF94F0F"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265AE2D8" w14:textId="77777777" w:rsidR="009941B3" w:rsidRPr="004277E4" w:rsidRDefault="009941B3" w:rsidP="00694515">
            <w:pPr>
              <w:adjustRightInd w:val="0"/>
              <w:ind w:left="150"/>
              <w:rPr>
                <w:rFonts w:ascii="Arial" w:eastAsia="Times New Roman" w:hAnsi="Arial" w:cs="Arial"/>
                <w:b/>
                <w:sz w:val="18"/>
                <w:szCs w:val="24"/>
                <w:lang w:eastAsia="pl-PL"/>
              </w:rPr>
            </w:pPr>
            <w:r w:rsidRPr="004277E4">
              <w:rPr>
                <w:rFonts w:ascii="Arial" w:eastAsia="Times New Roman" w:hAnsi="Arial" w:cs="Arial"/>
                <w:b/>
                <w:sz w:val="18"/>
                <w:szCs w:val="24"/>
                <w:lang w:eastAsia="pl-PL"/>
              </w:rPr>
              <w:t>JM.</w:t>
            </w:r>
          </w:p>
        </w:tc>
        <w:tc>
          <w:tcPr>
            <w:tcW w:w="1416" w:type="dxa"/>
            <w:vMerge w:val="restart"/>
          </w:tcPr>
          <w:p w14:paraId="07BD3DA2" w14:textId="77777777" w:rsidR="009941B3" w:rsidRPr="004277E4" w:rsidRDefault="009941B3" w:rsidP="00694515">
            <w:pPr>
              <w:adjustRightInd w:val="0"/>
              <w:spacing w:before="130"/>
              <w:ind w:left="144" w:right="129"/>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Rodzaj i nr</w:t>
            </w:r>
            <w:r w:rsidRPr="004277E4">
              <w:rPr>
                <w:rFonts w:ascii="Arial" w:eastAsia="Times New Roman" w:hAnsi="Arial" w:cs="Arial"/>
                <w:b/>
                <w:spacing w:val="1"/>
                <w:sz w:val="18"/>
                <w:szCs w:val="24"/>
                <w:lang w:eastAsia="pl-PL"/>
              </w:rPr>
              <w:t xml:space="preserve"> </w:t>
            </w:r>
            <w:r w:rsidRPr="004277E4">
              <w:rPr>
                <w:rFonts w:ascii="Arial" w:eastAsia="Times New Roman" w:hAnsi="Arial" w:cs="Arial"/>
                <w:b/>
                <w:spacing w:val="-1"/>
                <w:sz w:val="18"/>
                <w:szCs w:val="24"/>
                <w:lang w:eastAsia="pl-PL"/>
              </w:rPr>
              <w:t>opakowania</w:t>
            </w:r>
          </w:p>
        </w:tc>
        <w:tc>
          <w:tcPr>
            <w:tcW w:w="1416" w:type="dxa"/>
            <w:gridSpan w:val="2"/>
          </w:tcPr>
          <w:p w14:paraId="01F21612" w14:textId="77777777" w:rsidR="009941B3" w:rsidRPr="004277E4" w:rsidRDefault="009941B3" w:rsidP="00694515">
            <w:pPr>
              <w:adjustRightInd w:val="0"/>
              <w:spacing w:line="220" w:lineRule="atLeast"/>
              <w:ind w:left="275" w:right="135" w:hanging="137"/>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Podano wg</w:t>
            </w:r>
            <w:r w:rsidRPr="004277E4">
              <w:rPr>
                <w:rFonts w:ascii="Arial" w:eastAsia="Times New Roman" w:hAnsi="Arial" w:cs="Arial"/>
                <w:b/>
                <w:spacing w:val="-38"/>
                <w:sz w:val="18"/>
                <w:szCs w:val="24"/>
                <w:lang w:eastAsia="pl-PL"/>
              </w:rPr>
              <w:t xml:space="preserve"> </w:t>
            </w:r>
            <w:r w:rsidRPr="004277E4">
              <w:rPr>
                <w:rFonts w:ascii="Arial" w:eastAsia="Times New Roman" w:hAnsi="Arial" w:cs="Arial"/>
                <w:b/>
                <w:spacing w:val="-1"/>
                <w:sz w:val="18"/>
                <w:szCs w:val="24"/>
                <w:lang w:eastAsia="pl-PL"/>
              </w:rPr>
              <w:t>dokumentu</w:t>
            </w:r>
          </w:p>
        </w:tc>
        <w:tc>
          <w:tcPr>
            <w:tcW w:w="1696" w:type="dxa"/>
            <w:gridSpan w:val="2"/>
          </w:tcPr>
          <w:p w14:paraId="3F455614" w14:textId="77777777" w:rsidR="009941B3" w:rsidRPr="004277E4" w:rsidRDefault="009941B3" w:rsidP="00694515">
            <w:pPr>
              <w:adjustRightInd w:val="0"/>
              <w:spacing w:before="111"/>
              <w:ind w:left="129"/>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Faktycznie</w:t>
            </w:r>
            <w:r w:rsidRPr="004277E4">
              <w:rPr>
                <w:rFonts w:ascii="Arial" w:eastAsia="Times New Roman" w:hAnsi="Arial" w:cs="Arial"/>
                <w:b/>
                <w:spacing w:val="-5"/>
                <w:sz w:val="18"/>
                <w:szCs w:val="24"/>
                <w:lang w:eastAsia="pl-PL"/>
              </w:rPr>
              <w:t xml:space="preserve"> </w:t>
            </w:r>
            <w:r w:rsidRPr="004277E4">
              <w:rPr>
                <w:rFonts w:ascii="Arial" w:eastAsia="Times New Roman" w:hAnsi="Arial" w:cs="Arial"/>
                <w:b/>
                <w:sz w:val="18"/>
                <w:szCs w:val="24"/>
                <w:lang w:eastAsia="pl-PL"/>
              </w:rPr>
              <w:t>przyjęto</w:t>
            </w:r>
          </w:p>
        </w:tc>
        <w:tc>
          <w:tcPr>
            <w:tcW w:w="1130" w:type="dxa"/>
            <w:vMerge w:val="restart"/>
          </w:tcPr>
          <w:p w14:paraId="6204172E"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51FA2F5A" w14:textId="77777777" w:rsidR="009941B3" w:rsidRPr="004277E4" w:rsidRDefault="009941B3" w:rsidP="00694515">
            <w:pPr>
              <w:tabs>
                <w:tab w:val="left" w:pos="568"/>
                <w:tab w:val="left" w:pos="755"/>
              </w:tabs>
              <w:adjustRightInd w:val="0"/>
              <w:ind w:left="376" w:right="352" w:hanging="91"/>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Brak</w:t>
            </w:r>
          </w:p>
        </w:tc>
        <w:tc>
          <w:tcPr>
            <w:tcW w:w="1258" w:type="dxa"/>
            <w:vMerge w:val="restart"/>
          </w:tcPr>
          <w:p w14:paraId="05F78244"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034D13C5" w14:textId="77777777" w:rsidR="009941B3" w:rsidRPr="004277E4" w:rsidRDefault="009941B3" w:rsidP="00694515">
            <w:pPr>
              <w:adjustRightInd w:val="0"/>
              <w:ind w:left="246" w:hanging="92"/>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Nadwyżka</w:t>
            </w:r>
          </w:p>
        </w:tc>
        <w:tc>
          <w:tcPr>
            <w:tcW w:w="1397" w:type="dxa"/>
            <w:vMerge w:val="restart"/>
          </w:tcPr>
          <w:p w14:paraId="3EFC0E5C" w14:textId="77777777" w:rsidR="009941B3" w:rsidRPr="004277E4" w:rsidRDefault="009941B3" w:rsidP="00694515">
            <w:pPr>
              <w:adjustRightInd w:val="0"/>
              <w:spacing w:before="9"/>
              <w:ind w:left="64"/>
              <w:rPr>
                <w:rFonts w:ascii="Arial" w:eastAsia="Times New Roman" w:hAnsi="Arial" w:cs="Arial"/>
                <w:sz w:val="19"/>
                <w:szCs w:val="24"/>
                <w:lang w:eastAsia="pl-PL"/>
              </w:rPr>
            </w:pPr>
          </w:p>
          <w:p w14:paraId="66BFB630" w14:textId="77777777" w:rsidR="009941B3" w:rsidRPr="004277E4" w:rsidRDefault="009941B3" w:rsidP="00694515">
            <w:pPr>
              <w:adjustRightInd w:val="0"/>
              <w:ind w:left="467"/>
              <w:rPr>
                <w:rFonts w:ascii="Arial" w:eastAsia="Times New Roman" w:hAnsi="Arial" w:cs="Arial"/>
                <w:b/>
                <w:sz w:val="18"/>
                <w:szCs w:val="24"/>
                <w:lang w:eastAsia="pl-PL"/>
              </w:rPr>
            </w:pPr>
            <w:r w:rsidRPr="004277E4">
              <w:rPr>
                <w:rFonts w:ascii="Arial" w:eastAsia="Times New Roman" w:hAnsi="Arial" w:cs="Arial"/>
                <w:b/>
                <w:sz w:val="18"/>
                <w:szCs w:val="24"/>
                <w:lang w:eastAsia="pl-PL"/>
              </w:rPr>
              <w:t>Uwagi</w:t>
            </w:r>
          </w:p>
        </w:tc>
      </w:tr>
      <w:tr w:rsidR="009941B3" w:rsidRPr="004277E4" w14:paraId="3466247E" w14:textId="77777777" w:rsidTr="00694515">
        <w:trPr>
          <w:trHeight w:val="236"/>
        </w:trPr>
        <w:tc>
          <w:tcPr>
            <w:tcW w:w="437" w:type="dxa"/>
            <w:vMerge/>
            <w:tcBorders>
              <w:top w:val="nil"/>
            </w:tcBorders>
          </w:tcPr>
          <w:p w14:paraId="704BFC42" w14:textId="77777777" w:rsidR="009941B3" w:rsidRPr="004277E4" w:rsidRDefault="009941B3" w:rsidP="00694515">
            <w:pPr>
              <w:rPr>
                <w:sz w:val="2"/>
                <w:szCs w:val="2"/>
              </w:rPr>
            </w:pPr>
          </w:p>
        </w:tc>
        <w:tc>
          <w:tcPr>
            <w:tcW w:w="3111" w:type="dxa"/>
            <w:vMerge/>
            <w:tcBorders>
              <w:top w:val="nil"/>
            </w:tcBorders>
          </w:tcPr>
          <w:p w14:paraId="2E195608" w14:textId="77777777" w:rsidR="009941B3" w:rsidRPr="004277E4" w:rsidRDefault="009941B3" w:rsidP="00694515">
            <w:pPr>
              <w:rPr>
                <w:sz w:val="2"/>
                <w:szCs w:val="2"/>
              </w:rPr>
            </w:pPr>
          </w:p>
        </w:tc>
        <w:tc>
          <w:tcPr>
            <w:tcW w:w="1558" w:type="dxa"/>
          </w:tcPr>
          <w:p w14:paraId="1D0633AB" w14:textId="77777777" w:rsidR="009941B3" w:rsidRPr="004277E4" w:rsidRDefault="009941B3" w:rsidP="00694515">
            <w:pPr>
              <w:adjustRightInd w:val="0"/>
              <w:spacing w:before="1" w:line="216" w:lineRule="exact"/>
              <w:ind w:left="109"/>
              <w:rPr>
                <w:rFonts w:ascii="Arial" w:eastAsia="Times New Roman" w:hAnsi="Arial" w:cs="Arial"/>
                <w:b/>
                <w:sz w:val="18"/>
                <w:szCs w:val="24"/>
                <w:lang w:eastAsia="pl-PL"/>
              </w:rPr>
            </w:pPr>
            <w:r w:rsidRPr="004277E4">
              <w:rPr>
                <w:rFonts w:ascii="Arial" w:eastAsia="Times New Roman" w:hAnsi="Arial" w:cs="Arial"/>
                <w:b/>
                <w:sz w:val="18"/>
                <w:szCs w:val="24"/>
                <w:lang w:eastAsia="pl-PL"/>
              </w:rPr>
              <w:t>Nr</w:t>
            </w:r>
            <w:r w:rsidRPr="004277E4">
              <w:rPr>
                <w:rFonts w:ascii="Arial" w:eastAsia="Times New Roman" w:hAnsi="Arial" w:cs="Arial"/>
                <w:b/>
                <w:spacing w:val="-4"/>
                <w:sz w:val="18"/>
                <w:szCs w:val="24"/>
                <w:lang w:eastAsia="pl-PL"/>
              </w:rPr>
              <w:t xml:space="preserve"> </w:t>
            </w:r>
            <w:r w:rsidRPr="004277E4">
              <w:rPr>
                <w:rFonts w:ascii="Arial" w:eastAsia="Times New Roman" w:hAnsi="Arial" w:cs="Arial"/>
                <w:b/>
                <w:sz w:val="18"/>
                <w:szCs w:val="24"/>
                <w:lang w:eastAsia="pl-PL"/>
              </w:rPr>
              <w:t>katalogowy</w:t>
            </w:r>
          </w:p>
        </w:tc>
        <w:tc>
          <w:tcPr>
            <w:tcW w:w="566" w:type="dxa"/>
            <w:vMerge/>
            <w:tcBorders>
              <w:top w:val="nil"/>
            </w:tcBorders>
          </w:tcPr>
          <w:p w14:paraId="11F8FAE5" w14:textId="77777777" w:rsidR="009941B3" w:rsidRPr="004277E4" w:rsidRDefault="009941B3" w:rsidP="00694515">
            <w:pPr>
              <w:rPr>
                <w:sz w:val="2"/>
                <w:szCs w:val="2"/>
              </w:rPr>
            </w:pPr>
          </w:p>
        </w:tc>
        <w:tc>
          <w:tcPr>
            <w:tcW w:w="1416" w:type="dxa"/>
            <w:vMerge/>
            <w:tcBorders>
              <w:top w:val="nil"/>
            </w:tcBorders>
          </w:tcPr>
          <w:p w14:paraId="17BDD984" w14:textId="77777777" w:rsidR="009941B3" w:rsidRPr="004277E4" w:rsidRDefault="009941B3" w:rsidP="00694515">
            <w:pPr>
              <w:rPr>
                <w:sz w:val="2"/>
                <w:szCs w:val="2"/>
              </w:rPr>
            </w:pPr>
          </w:p>
        </w:tc>
        <w:tc>
          <w:tcPr>
            <w:tcW w:w="708" w:type="dxa"/>
          </w:tcPr>
          <w:p w14:paraId="694E6AE0" w14:textId="77777777" w:rsidR="009941B3" w:rsidRPr="004277E4" w:rsidRDefault="009941B3" w:rsidP="00694515">
            <w:pPr>
              <w:adjustRightInd w:val="0"/>
              <w:spacing w:before="1" w:line="216" w:lineRule="exact"/>
              <w:ind w:left="64" w:right="140"/>
              <w:jc w:val="right"/>
              <w:rPr>
                <w:rFonts w:ascii="Arial" w:eastAsia="Times New Roman" w:hAnsi="Arial" w:cs="Arial"/>
                <w:b/>
                <w:sz w:val="18"/>
                <w:szCs w:val="24"/>
                <w:lang w:eastAsia="pl-PL"/>
              </w:rPr>
            </w:pPr>
            <w:r w:rsidRPr="004277E4">
              <w:rPr>
                <w:rFonts w:ascii="Arial" w:eastAsia="Times New Roman" w:hAnsi="Arial" w:cs="Arial"/>
                <w:b/>
                <w:sz w:val="18"/>
                <w:szCs w:val="24"/>
                <w:lang w:eastAsia="pl-PL"/>
              </w:rPr>
              <w:t>Ilość</w:t>
            </w:r>
          </w:p>
        </w:tc>
        <w:tc>
          <w:tcPr>
            <w:tcW w:w="708" w:type="dxa"/>
          </w:tcPr>
          <w:p w14:paraId="00670FFC" w14:textId="77777777" w:rsidR="009941B3" w:rsidRPr="004277E4" w:rsidRDefault="009941B3" w:rsidP="00694515">
            <w:pPr>
              <w:adjustRightInd w:val="0"/>
              <w:spacing w:before="1" w:line="216" w:lineRule="exact"/>
              <w:ind w:left="110"/>
              <w:rPr>
                <w:rFonts w:ascii="Arial" w:eastAsia="Times New Roman" w:hAnsi="Arial" w:cs="Arial"/>
                <w:b/>
                <w:sz w:val="18"/>
                <w:szCs w:val="24"/>
                <w:lang w:eastAsia="pl-PL"/>
              </w:rPr>
            </w:pPr>
            <w:r w:rsidRPr="004277E4">
              <w:rPr>
                <w:rFonts w:ascii="Arial" w:eastAsia="Times New Roman" w:hAnsi="Arial" w:cs="Arial"/>
                <w:b/>
                <w:sz w:val="18"/>
                <w:szCs w:val="24"/>
                <w:lang w:eastAsia="pl-PL"/>
              </w:rPr>
              <w:t>KT</w:t>
            </w:r>
          </w:p>
        </w:tc>
        <w:tc>
          <w:tcPr>
            <w:tcW w:w="847" w:type="dxa"/>
          </w:tcPr>
          <w:p w14:paraId="0CDCECA6" w14:textId="77777777" w:rsidR="009941B3" w:rsidRPr="004277E4" w:rsidRDefault="009941B3" w:rsidP="00694515">
            <w:pPr>
              <w:adjustRightInd w:val="0"/>
              <w:spacing w:before="1" w:line="216" w:lineRule="exact"/>
              <w:ind w:left="64" w:right="138"/>
              <w:jc w:val="right"/>
              <w:rPr>
                <w:rFonts w:ascii="Arial" w:eastAsia="Times New Roman" w:hAnsi="Arial" w:cs="Arial"/>
                <w:b/>
                <w:sz w:val="18"/>
                <w:szCs w:val="24"/>
                <w:lang w:eastAsia="pl-PL"/>
              </w:rPr>
            </w:pPr>
            <w:r w:rsidRPr="004277E4">
              <w:rPr>
                <w:rFonts w:ascii="Arial" w:eastAsia="Times New Roman" w:hAnsi="Arial" w:cs="Arial"/>
                <w:b/>
                <w:sz w:val="18"/>
                <w:szCs w:val="24"/>
                <w:lang w:eastAsia="pl-PL"/>
              </w:rPr>
              <w:t>Ilość</w:t>
            </w:r>
          </w:p>
        </w:tc>
        <w:tc>
          <w:tcPr>
            <w:tcW w:w="849" w:type="dxa"/>
          </w:tcPr>
          <w:p w14:paraId="126F5554" w14:textId="77777777" w:rsidR="009941B3" w:rsidRPr="004277E4" w:rsidRDefault="009941B3" w:rsidP="00694515">
            <w:pPr>
              <w:adjustRightInd w:val="0"/>
              <w:spacing w:before="1" w:line="216" w:lineRule="exact"/>
              <w:ind w:left="108"/>
              <w:rPr>
                <w:rFonts w:ascii="Arial" w:eastAsia="Times New Roman" w:hAnsi="Arial" w:cs="Arial"/>
                <w:b/>
                <w:sz w:val="18"/>
                <w:szCs w:val="24"/>
                <w:lang w:eastAsia="pl-PL"/>
              </w:rPr>
            </w:pPr>
            <w:r w:rsidRPr="004277E4">
              <w:rPr>
                <w:rFonts w:ascii="Arial" w:eastAsia="Times New Roman" w:hAnsi="Arial" w:cs="Arial"/>
                <w:b/>
                <w:sz w:val="18"/>
                <w:szCs w:val="24"/>
                <w:lang w:eastAsia="pl-PL"/>
              </w:rPr>
              <w:t>KT</w:t>
            </w:r>
          </w:p>
        </w:tc>
        <w:tc>
          <w:tcPr>
            <w:tcW w:w="1130" w:type="dxa"/>
            <w:vMerge/>
            <w:tcBorders>
              <w:top w:val="nil"/>
            </w:tcBorders>
          </w:tcPr>
          <w:p w14:paraId="54294222" w14:textId="77777777" w:rsidR="009941B3" w:rsidRPr="004277E4" w:rsidRDefault="009941B3" w:rsidP="00694515">
            <w:pPr>
              <w:rPr>
                <w:sz w:val="2"/>
                <w:szCs w:val="2"/>
              </w:rPr>
            </w:pPr>
          </w:p>
        </w:tc>
        <w:tc>
          <w:tcPr>
            <w:tcW w:w="1258" w:type="dxa"/>
            <w:vMerge/>
            <w:tcBorders>
              <w:top w:val="nil"/>
            </w:tcBorders>
          </w:tcPr>
          <w:p w14:paraId="4DDB0002" w14:textId="77777777" w:rsidR="009941B3" w:rsidRPr="004277E4" w:rsidRDefault="009941B3" w:rsidP="00694515">
            <w:pPr>
              <w:rPr>
                <w:sz w:val="2"/>
                <w:szCs w:val="2"/>
              </w:rPr>
            </w:pPr>
          </w:p>
        </w:tc>
        <w:tc>
          <w:tcPr>
            <w:tcW w:w="1397" w:type="dxa"/>
            <w:vMerge/>
            <w:tcBorders>
              <w:top w:val="nil"/>
            </w:tcBorders>
          </w:tcPr>
          <w:p w14:paraId="659C333A" w14:textId="77777777" w:rsidR="009941B3" w:rsidRPr="004277E4" w:rsidRDefault="009941B3" w:rsidP="00694515">
            <w:pPr>
              <w:rPr>
                <w:sz w:val="2"/>
                <w:szCs w:val="2"/>
              </w:rPr>
            </w:pPr>
          </w:p>
        </w:tc>
      </w:tr>
      <w:tr w:rsidR="009941B3" w:rsidRPr="004277E4" w14:paraId="62A2A834" w14:textId="77777777" w:rsidTr="00694515">
        <w:trPr>
          <w:trHeight w:val="220"/>
        </w:trPr>
        <w:tc>
          <w:tcPr>
            <w:tcW w:w="437" w:type="dxa"/>
          </w:tcPr>
          <w:p w14:paraId="4D92C93E" w14:textId="77777777" w:rsidR="009941B3" w:rsidRPr="004277E4" w:rsidRDefault="009941B3" w:rsidP="00694515">
            <w:pPr>
              <w:adjustRightInd w:val="0"/>
              <w:spacing w:before="1" w:line="199" w:lineRule="exact"/>
              <w:ind w:left="23"/>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1</w:t>
            </w:r>
          </w:p>
        </w:tc>
        <w:tc>
          <w:tcPr>
            <w:tcW w:w="3111" w:type="dxa"/>
          </w:tcPr>
          <w:p w14:paraId="133F36B4" w14:textId="77777777" w:rsidR="009941B3" w:rsidRPr="004277E4" w:rsidRDefault="009941B3" w:rsidP="00694515">
            <w:pPr>
              <w:adjustRightInd w:val="0"/>
              <w:spacing w:before="1" w:line="199" w:lineRule="exact"/>
              <w:ind w:left="23"/>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2</w:t>
            </w:r>
          </w:p>
        </w:tc>
        <w:tc>
          <w:tcPr>
            <w:tcW w:w="1558" w:type="dxa"/>
          </w:tcPr>
          <w:p w14:paraId="7B224F6F" w14:textId="77777777" w:rsidR="009941B3" w:rsidRPr="004277E4" w:rsidRDefault="009941B3" w:rsidP="00694515">
            <w:pPr>
              <w:adjustRightInd w:val="0"/>
              <w:spacing w:before="1" w:line="199" w:lineRule="exact"/>
              <w:ind w:left="21"/>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3</w:t>
            </w:r>
          </w:p>
        </w:tc>
        <w:tc>
          <w:tcPr>
            <w:tcW w:w="566" w:type="dxa"/>
          </w:tcPr>
          <w:p w14:paraId="6E4E506E" w14:textId="77777777" w:rsidR="009941B3" w:rsidRPr="004277E4" w:rsidRDefault="009941B3" w:rsidP="00694515">
            <w:pPr>
              <w:adjustRightInd w:val="0"/>
              <w:spacing w:before="1" w:line="199" w:lineRule="exact"/>
              <w:ind w:left="19"/>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4</w:t>
            </w:r>
          </w:p>
        </w:tc>
        <w:tc>
          <w:tcPr>
            <w:tcW w:w="1416" w:type="dxa"/>
          </w:tcPr>
          <w:p w14:paraId="4D707695" w14:textId="77777777" w:rsidR="009941B3" w:rsidRPr="004277E4" w:rsidRDefault="009941B3" w:rsidP="00694515">
            <w:pPr>
              <w:adjustRightInd w:val="0"/>
              <w:spacing w:before="1" w:line="199" w:lineRule="exact"/>
              <w:ind w:left="24"/>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5</w:t>
            </w:r>
          </w:p>
        </w:tc>
        <w:tc>
          <w:tcPr>
            <w:tcW w:w="708" w:type="dxa"/>
          </w:tcPr>
          <w:p w14:paraId="6E821E3F" w14:textId="77777777" w:rsidR="009941B3" w:rsidRPr="004277E4" w:rsidRDefault="009941B3" w:rsidP="00694515">
            <w:pPr>
              <w:adjustRightInd w:val="0"/>
              <w:spacing w:before="1" w:line="199" w:lineRule="exact"/>
              <w:ind w:left="64" w:right="285"/>
              <w:jc w:val="right"/>
              <w:rPr>
                <w:rFonts w:ascii="Arial" w:eastAsia="Times New Roman" w:hAnsi="Arial" w:cs="Arial"/>
                <w:sz w:val="18"/>
                <w:szCs w:val="24"/>
                <w:lang w:eastAsia="pl-PL"/>
              </w:rPr>
            </w:pPr>
            <w:r w:rsidRPr="004277E4">
              <w:rPr>
                <w:rFonts w:ascii="Arial" w:eastAsia="Times New Roman" w:hAnsi="Arial" w:cs="Arial"/>
                <w:sz w:val="18"/>
                <w:szCs w:val="24"/>
                <w:lang w:eastAsia="pl-PL"/>
              </w:rPr>
              <w:t>6</w:t>
            </w:r>
          </w:p>
        </w:tc>
        <w:tc>
          <w:tcPr>
            <w:tcW w:w="708" w:type="dxa"/>
          </w:tcPr>
          <w:p w14:paraId="10CF5B37" w14:textId="77777777" w:rsidR="009941B3" w:rsidRPr="004277E4" w:rsidRDefault="009941B3" w:rsidP="00694515">
            <w:pPr>
              <w:adjustRightInd w:val="0"/>
              <w:spacing w:before="1" w:line="199" w:lineRule="exact"/>
              <w:ind w:left="22"/>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7</w:t>
            </w:r>
          </w:p>
        </w:tc>
        <w:tc>
          <w:tcPr>
            <w:tcW w:w="847" w:type="dxa"/>
          </w:tcPr>
          <w:p w14:paraId="7DEAF810" w14:textId="77777777" w:rsidR="009941B3" w:rsidRPr="004277E4" w:rsidRDefault="009941B3" w:rsidP="00694515">
            <w:pPr>
              <w:adjustRightInd w:val="0"/>
              <w:spacing w:before="1" w:line="199" w:lineRule="exact"/>
              <w:ind w:left="64" w:right="356"/>
              <w:jc w:val="right"/>
              <w:rPr>
                <w:rFonts w:ascii="Arial" w:eastAsia="Times New Roman" w:hAnsi="Arial" w:cs="Arial"/>
                <w:sz w:val="18"/>
                <w:szCs w:val="24"/>
                <w:lang w:eastAsia="pl-PL"/>
              </w:rPr>
            </w:pPr>
            <w:r w:rsidRPr="004277E4">
              <w:rPr>
                <w:rFonts w:ascii="Arial" w:eastAsia="Times New Roman" w:hAnsi="Arial" w:cs="Arial"/>
                <w:sz w:val="18"/>
                <w:szCs w:val="24"/>
                <w:lang w:eastAsia="pl-PL"/>
              </w:rPr>
              <w:t>8</w:t>
            </w:r>
          </w:p>
        </w:tc>
        <w:tc>
          <w:tcPr>
            <w:tcW w:w="849" w:type="dxa"/>
          </w:tcPr>
          <w:p w14:paraId="3A3B68A9" w14:textId="77777777" w:rsidR="009941B3" w:rsidRPr="004277E4" w:rsidRDefault="009941B3" w:rsidP="00694515">
            <w:pPr>
              <w:adjustRightInd w:val="0"/>
              <w:spacing w:before="1" w:line="199" w:lineRule="exact"/>
              <w:ind w:left="21"/>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9</w:t>
            </w:r>
          </w:p>
        </w:tc>
        <w:tc>
          <w:tcPr>
            <w:tcW w:w="1130" w:type="dxa"/>
          </w:tcPr>
          <w:p w14:paraId="142AF623" w14:textId="77777777" w:rsidR="009941B3" w:rsidRPr="004277E4" w:rsidRDefault="009941B3" w:rsidP="00694515">
            <w:pPr>
              <w:adjustRightInd w:val="0"/>
              <w:spacing w:before="1" w:line="199" w:lineRule="exact"/>
              <w:ind w:left="376" w:right="352"/>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10</w:t>
            </w:r>
          </w:p>
        </w:tc>
        <w:tc>
          <w:tcPr>
            <w:tcW w:w="1258" w:type="dxa"/>
          </w:tcPr>
          <w:p w14:paraId="4F314EEB" w14:textId="77777777" w:rsidR="009941B3" w:rsidRPr="004277E4" w:rsidRDefault="009941B3" w:rsidP="00694515">
            <w:pPr>
              <w:adjustRightInd w:val="0"/>
              <w:spacing w:before="1" w:line="199" w:lineRule="exact"/>
              <w:ind w:left="521" w:right="493"/>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11</w:t>
            </w:r>
          </w:p>
        </w:tc>
        <w:tc>
          <w:tcPr>
            <w:tcW w:w="1397" w:type="dxa"/>
          </w:tcPr>
          <w:p w14:paraId="31AD5BAC" w14:textId="77777777" w:rsidR="009941B3" w:rsidRPr="004277E4" w:rsidRDefault="009941B3" w:rsidP="00694515">
            <w:pPr>
              <w:adjustRightInd w:val="0"/>
              <w:spacing w:before="1" w:line="199" w:lineRule="exact"/>
              <w:ind w:left="590" w:right="563"/>
              <w:jc w:val="center"/>
              <w:rPr>
                <w:rFonts w:ascii="Arial" w:eastAsia="Times New Roman" w:hAnsi="Arial" w:cs="Arial"/>
                <w:sz w:val="18"/>
                <w:szCs w:val="24"/>
                <w:lang w:eastAsia="pl-PL"/>
              </w:rPr>
            </w:pPr>
            <w:r w:rsidRPr="004277E4">
              <w:rPr>
                <w:rFonts w:ascii="Arial" w:eastAsia="Times New Roman" w:hAnsi="Arial" w:cs="Arial"/>
                <w:sz w:val="18"/>
                <w:szCs w:val="24"/>
                <w:lang w:eastAsia="pl-PL"/>
              </w:rPr>
              <w:t>12</w:t>
            </w:r>
          </w:p>
        </w:tc>
      </w:tr>
      <w:tr w:rsidR="009941B3" w:rsidRPr="004277E4" w14:paraId="4090EE84" w14:textId="77777777" w:rsidTr="00694515">
        <w:trPr>
          <w:trHeight w:val="219"/>
        </w:trPr>
        <w:tc>
          <w:tcPr>
            <w:tcW w:w="437" w:type="dxa"/>
            <w:vMerge w:val="restart"/>
          </w:tcPr>
          <w:p w14:paraId="151BC11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64CC306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086ABCF6"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01DFEA6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063064B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99548AF"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3F12178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341CE52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538F863F"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441DF58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4C602EC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20F05F9E"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5712A952" w14:textId="77777777" w:rsidTr="00694515">
        <w:trPr>
          <w:trHeight w:val="220"/>
        </w:trPr>
        <w:tc>
          <w:tcPr>
            <w:tcW w:w="437" w:type="dxa"/>
            <w:vMerge/>
            <w:tcBorders>
              <w:top w:val="nil"/>
            </w:tcBorders>
          </w:tcPr>
          <w:p w14:paraId="131B07B0" w14:textId="77777777" w:rsidR="009941B3" w:rsidRPr="004277E4" w:rsidRDefault="009941B3" w:rsidP="00694515">
            <w:pPr>
              <w:rPr>
                <w:sz w:val="2"/>
                <w:szCs w:val="2"/>
              </w:rPr>
            </w:pPr>
          </w:p>
        </w:tc>
        <w:tc>
          <w:tcPr>
            <w:tcW w:w="3111" w:type="dxa"/>
            <w:vMerge/>
            <w:tcBorders>
              <w:top w:val="nil"/>
            </w:tcBorders>
          </w:tcPr>
          <w:p w14:paraId="0F02943A" w14:textId="77777777" w:rsidR="009941B3" w:rsidRPr="004277E4" w:rsidRDefault="009941B3" w:rsidP="00694515">
            <w:pPr>
              <w:rPr>
                <w:sz w:val="2"/>
                <w:szCs w:val="2"/>
              </w:rPr>
            </w:pPr>
          </w:p>
        </w:tc>
        <w:tc>
          <w:tcPr>
            <w:tcW w:w="1558" w:type="dxa"/>
          </w:tcPr>
          <w:p w14:paraId="70FD2BC4"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3B84EEF9" w14:textId="77777777" w:rsidR="009941B3" w:rsidRPr="004277E4" w:rsidRDefault="009941B3" w:rsidP="00694515">
            <w:pPr>
              <w:rPr>
                <w:sz w:val="2"/>
                <w:szCs w:val="2"/>
              </w:rPr>
            </w:pPr>
          </w:p>
        </w:tc>
        <w:tc>
          <w:tcPr>
            <w:tcW w:w="1416" w:type="dxa"/>
            <w:vMerge/>
            <w:tcBorders>
              <w:top w:val="nil"/>
            </w:tcBorders>
          </w:tcPr>
          <w:p w14:paraId="75D0882B" w14:textId="77777777" w:rsidR="009941B3" w:rsidRPr="004277E4" w:rsidRDefault="009941B3" w:rsidP="00694515">
            <w:pPr>
              <w:rPr>
                <w:sz w:val="2"/>
                <w:szCs w:val="2"/>
              </w:rPr>
            </w:pPr>
          </w:p>
        </w:tc>
        <w:tc>
          <w:tcPr>
            <w:tcW w:w="708" w:type="dxa"/>
            <w:vMerge/>
            <w:tcBorders>
              <w:top w:val="nil"/>
            </w:tcBorders>
          </w:tcPr>
          <w:p w14:paraId="5C04BEEC" w14:textId="77777777" w:rsidR="009941B3" w:rsidRPr="004277E4" w:rsidRDefault="009941B3" w:rsidP="00694515">
            <w:pPr>
              <w:rPr>
                <w:sz w:val="2"/>
                <w:szCs w:val="2"/>
              </w:rPr>
            </w:pPr>
          </w:p>
        </w:tc>
        <w:tc>
          <w:tcPr>
            <w:tcW w:w="708" w:type="dxa"/>
            <w:vMerge/>
            <w:tcBorders>
              <w:top w:val="nil"/>
            </w:tcBorders>
          </w:tcPr>
          <w:p w14:paraId="3D1D53C1" w14:textId="77777777" w:rsidR="009941B3" w:rsidRPr="004277E4" w:rsidRDefault="009941B3" w:rsidP="00694515">
            <w:pPr>
              <w:rPr>
                <w:sz w:val="2"/>
                <w:szCs w:val="2"/>
              </w:rPr>
            </w:pPr>
          </w:p>
        </w:tc>
        <w:tc>
          <w:tcPr>
            <w:tcW w:w="847" w:type="dxa"/>
            <w:vMerge/>
            <w:tcBorders>
              <w:top w:val="nil"/>
            </w:tcBorders>
          </w:tcPr>
          <w:p w14:paraId="2922DBCC" w14:textId="77777777" w:rsidR="009941B3" w:rsidRPr="004277E4" w:rsidRDefault="009941B3" w:rsidP="00694515">
            <w:pPr>
              <w:rPr>
                <w:sz w:val="2"/>
                <w:szCs w:val="2"/>
              </w:rPr>
            </w:pPr>
          </w:p>
        </w:tc>
        <w:tc>
          <w:tcPr>
            <w:tcW w:w="849" w:type="dxa"/>
            <w:vMerge/>
            <w:tcBorders>
              <w:top w:val="nil"/>
            </w:tcBorders>
          </w:tcPr>
          <w:p w14:paraId="3956DBEE" w14:textId="77777777" w:rsidR="009941B3" w:rsidRPr="004277E4" w:rsidRDefault="009941B3" w:rsidP="00694515">
            <w:pPr>
              <w:rPr>
                <w:sz w:val="2"/>
                <w:szCs w:val="2"/>
              </w:rPr>
            </w:pPr>
          </w:p>
        </w:tc>
        <w:tc>
          <w:tcPr>
            <w:tcW w:w="1130" w:type="dxa"/>
            <w:vMerge/>
            <w:tcBorders>
              <w:top w:val="nil"/>
            </w:tcBorders>
          </w:tcPr>
          <w:p w14:paraId="5440037D" w14:textId="77777777" w:rsidR="009941B3" w:rsidRPr="004277E4" w:rsidRDefault="009941B3" w:rsidP="00694515">
            <w:pPr>
              <w:rPr>
                <w:sz w:val="2"/>
                <w:szCs w:val="2"/>
              </w:rPr>
            </w:pPr>
          </w:p>
        </w:tc>
        <w:tc>
          <w:tcPr>
            <w:tcW w:w="1258" w:type="dxa"/>
            <w:vMerge/>
            <w:tcBorders>
              <w:top w:val="nil"/>
            </w:tcBorders>
          </w:tcPr>
          <w:p w14:paraId="36D2BDEF" w14:textId="77777777" w:rsidR="009941B3" w:rsidRPr="004277E4" w:rsidRDefault="009941B3" w:rsidP="00694515">
            <w:pPr>
              <w:rPr>
                <w:sz w:val="2"/>
                <w:szCs w:val="2"/>
              </w:rPr>
            </w:pPr>
          </w:p>
        </w:tc>
        <w:tc>
          <w:tcPr>
            <w:tcW w:w="1397" w:type="dxa"/>
            <w:vMerge/>
            <w:tcBorders>
              <w:top w:val="nil"/>
            </w:tcBorders>
          </w:tcPr>
          <w:p w14:paraId="4DCD4667" w14:textId="77777777" w:rsidR="009941B3" w:rsidRPr="004277E4" w:rsidRDefault="009941B3" w:rsidP="00694515">
            <w:pPr>
              <w:rPr>
                <w:sz w:val="2"/>
                <w:szCs w:val="2"/>
              </w:rPr>
            </w:pPr>
          </w:p>
        </w:tc>
      </w:tr>
      <w:tr w:rsidR="009941B3" w:rsidRPr="004277E4" w14:paraId="47BBD5DF" w14:textId="77777777" w:rsidTr="00694515">
        <w:trPr>
          <w:trHeight w:val="220"/>
        </w:trPr>
        <w:tc>
          <w:tcPr>
            <w:tcW w:w="437" w:type="dxa"/>
            <w:vMerge w:val="restart"/>
          </w:tcPr>
          <w:p w14:paraId="01F688B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69E73A0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66AA1A2D"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26BB15F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7245F0C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033ED66"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63271E8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6ECAC48F"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73E38DEB"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7BC866D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521DD9F6"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5E3F9173"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429F7450" w14:textId="77777777" w:rsidTr="00694515">
        <w:trPr>
          <w:trHeight w:val="220"/>
        </w:trPr>
        <w:tc>
          <w:tcPr>
            <w:tcW w:w="437" w:type="dxa"/>
            <w:vMerge/>
            <w:tcBorders>
              <w:top w:val="nil"/>
            </w:tcBorders>
          </w:tcPr>
          <w:p w14:paraId="0C08B7D6" w14:textId="77777777" w:rsidR="009941B3" w:rsidRPr="004277E4" w:rsidRDefault="009941B3" w:rsidP="00694515">
            <w:pPr>
              <w:rPr>
                <w:sz w:val="2"/>
                <w:szCs w:val="2"/>
              </w:rPr>
            </w:pPr>
          </w:p>
        </w:tc>
        <w:tc>
          <w:tcPr>
            <w:tcW w:w="3111" w:type="dxa"/>
            <w:vMerge/>
            <w:tcBorders>
              <w:top w:val="nil"/>
            </w:tcBorders>
          </w:tcPr>
          <w:p w14:paraId="45814ED4" w14:textId="77777777" w:rsidR="009941B3" w:rsidRPr="004277E4" w:rsidRDefault="009941B3" w:rsidP="00694515">
            <w:pPr>
              <w:rPr>
                <w:sz w:val="2"/>
                <w:szCs w:val="2"/>
              </w:rPr>
            </w:pPr>
          </w:p>
        </w:tc>
        <w:tc>
          <w:tcPr>
            <w:tcW w:w="1558" w:type="dxa"/>
          </w:tcPr>
          <w:p w14:paraId="0CB9FCCD"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5623F985" w14:textId="77777777" w:rsidR="009941B3" w:rsidRPr="004277E4" w:rsidRDefault="009941B3" w:rsidP="00694515">
            <w:pPr>
              <w:rPr>
                <w:sz w:val="2"/>
                <w:szCs w:val="2"/>
              </w:rPr>
            </w:pPr>
          </w:p>
        </w:tc>
        <w:tc>
          <w:tcPr>
            <w:tcW w:w="1416" w:type="dxa"/>
            <w:vMerge/>
            <w:tcBorders>
              <w:top w:val="nil"/>
            </w:tcBorders>
          </w:tcPr>
          <w:p w14:paraId="3D28543C" w14:textId="77777777" w:rsidR="009941B3" w:rsidRPr="004277E4" w:rsidRDefault="009941B3" w:rsidP="00694515">
            <w:pPr>
              <w:rPr>
                <w:sz w:val="2"/>
                <w:szCs w:val="2"/>
              </w:rPr>
            </w:pPr>
          </w:p>
        </w:tc>
        <w:tc>
          <w:tcPr>
            <w:tcW w:w="708" w:type="dxa"/>
            <w:vMerge/>
            <w:tcBorders>
              <w:top w:val="nil"/>
            </w:tcBorders>
          </w:tcPr>
          <w:p w14:paraId="4F34515F" w14:textId="77777777" w:rsidR="009941B3" w:rsidRPr="004277E4" w:rsidRDefault="009941B3" w:rsidP="00694515">
            <w:pPr>
              <w:rPr>
                <w:sz w:val="2"/>
                <w:szCs w:val="2"/>
              </w:rPr>
            </w:pPr>
          </w:p>
        </w:tc>
        <w:tc>
          <w:tcPr>
            <w:tcW w:w="708" w:type="dxa"/>
            <w:vMerge/>
            <w:tcBorders>
              <w:top w:val="nil"/>
            </w:tcBorders>
          </w:tcPr>
          <w:p w14:paraId="25227F9B" w14:textId="77777777" w:rsidR="009941B3" w:rsidRPr="004277E4" w:rsidRDefault="009941B3" w:rsidP="00694515">
            <w:pPr>
              <w:rPr>
                <w:sz w:val="2"/>
                <w:szCs w:val="2"/>
              </w:rPr>
            </w:pPr>
          </w:p>
        </w:tc>
        <w:tc>
          <w:tcPr>
            <w:tcW w:w="847" w:type="dxa"/>
            <w:vMerge/>
            <w:tcBorders>
              <w:top w:val="nil"/>
            </w:tcBorders>
          </w:tcPr>
          <w:p w14:paraId="37862BD6" w14:textId="77777777" w:rsidR="009941B3" w:rsidRPr="004277E4" w:rsidRDefault="009941B3" w:rsidP="00694515">
            <w:pPr>
              <w:rPr>
                <w:sz w:val="2"/>
                <w:szCs w:val="2"/>
              </w:rPr>
            </w:pPr>
          </w:p>
        </w:tc>
        <w:tc>
          <w:tcPr>
            <w:tcW w:w="849" w:type="dxa"/>
            <w:vMerge/>
            <w:tcBorders>
              <w:top w:val="nil"/>
            </w:tcBorders>
          </w:tcPr>
          <w:p w14:paraId="314C7202" w14:textId="77777777" w:rsidR="009941B3" w:rsidRPr="004277E4" w:rsidRDefault="009941B3" w:rsidP="00694515">
            <w:pPr>
              <w:rPr>
                <w:sz w:val="2"/>
                <w:szCs w:val="2"/>
              </w:rPr>
            </w:pPr>
          </w:p>
        </w:tc>
        <w:tc>
          <w:tcPr>
            <w:tcW w:w="1130" w:type="dxa"/>
            <w:vMerge/>
            <w:tcBorders>
              <w:top w:val="nil"/>
            </w:tcBorders>
          </w:tcPr>
          <w:p w14:paraId="5CBE7238" w14:textId="77777777" w:rsidR="009941B3" w:rsidRPr="004277E4" w:rsidRDefault="009941B3" w:rsidP="00694515">
            <w:pPr>
              <w:rPr>
                <w:sz w:val="2"/>
                <w:szCs w:val="2"/>
              </w:rPr>
            </w:pPr>
          </w:p>
        </w:tc>
        <w:tc>
          <w:tcPr>
            <w:tcW w:w="1258" w:type="dxa"/>
            <w:vMerge/>
            <w:tcBorders>
              <w:top w:val="nil"/>
            </w:tcBorders>
          </w:tcPr>
          <w:p w14:paraId="1130B0BA" w14:textId="77777777" w:rsidR="009941B3" w:rsidRPr="004277E4" w:rsidRDefault="009941B3" w:rsidP="00694515">
            <w:pPr>
              <w:rPr>
                <w:sz w:val="2"/>
                <w:szCs w:val="2"/>
              </w:rPr>
            </w:pPr>
          </w:p>
        </w:tc>
        <w:tc>
          <w:tcPr>
            <w:tcW w:w="1397" w:type="dxa"/>
            <w:vMerge/>
            <w:tcBorders>
              <w:top w:val="nil"/>
            </w:tcBorders>
          </w:tcPr>
          <w:p w14:paraId="13F89602" w14:textId="77777777" w:rsidR="009941B3" w:rsidRPr="004277E4" w:rsidRDefault="009941B3" w:rsidP="00694515">
            <w:pPr>
              <w:rPr>
                <w:sz w:val="2"/>
                <w:szCs w:val="2"/>
              </w:rPr>
            </w:pPr>
          </w:p>
        </w:tc>
      </w:tr>
      <w:tr w:rsidR="009941B3" w:rsidRPr="004277E4" w14:paraId="650D0D39" w14:textId="77777777" w:rsidTr="00694515">
        <w:trPr>
          <w:trHeight w:val="220"/>
        </w:trPr>
        <w:tc>
          <w:tcPr>
            <w:tcW w:w="437" w:type="dxa"/>
            <w:vMerge w:val="restart"/>
          </w:tcPr>
          <w:p w14:paraId="7A3DF3A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35B86E2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7F65F7EC"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05E5165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4095E56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518DD72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4983413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4B68C8B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0DE9257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444F324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2D48A4C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56E68870"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6BAD3D7E" w14:textId="77777777" w:rsidTr="00694515">
        <w:trPr>
          <w:trHeight w:val="217"/>
        </w:trPr>
        <w:tc>
          <w:tcPr>
            <w:tcW w:w="437" w:type="dxa"/>
            <w:vMerge/>
            <w:tcBorders>
              <w:top w:val="nil"/>
            </w:tcBorders>
          </w:tcPr>
          <w:p w14:paraId="40C12A0F" w14:textId="77777777" w:rsidR="009941B3" w:rsidRPr="004277E4" w:rsidRDefault="009941B3" w:rsidP="00694515">
            <w:pPr>
              <w:rPr>
                <w:sz w:val="2"/>
                <w:szCs w:val="2"/>
              </w:rPr>
            </w:pPr>
          </w:p>
        </w:tc>
        <w:tc>
          <w:tcPr>
            <w:tcW w:w="3111" w:type="dxa"/>
            <w:vMerge/>
            <w:tcBorders>
              <w:top w:val="nil"/>
            </w:tcBorders>
          </w:tcPr>
          <w:p w14:paraId="4D775FEF" w14:textId="77777777" w:rsidR="009941B3" w:rsidRPr="004277E4" w:rsidRDefault="009941B3" w:rsidP="00694515">
            <w:pPr>
              <w:rPr>
                <w:sz w:val="2"/>
                <w:szCs w:val="2"/>
              </w:rPr>
            </w:pPr>
          </w:p>
        </w:tc>
        <w:tc>
          <w:tcPr>
            <w:tcW w:w="1558" w:type="dxa"/>
          </w:tcPr>
          <w:p w14:paraId="77A82F89"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0A348133" w14:textId="77777777" w:rsidR="009941B3" w:rsidRPr="004277E4" w:rsidRDefault="009941B3" w:rsidP="00694515">
            <w:pPr>
              <w:rPr>
                <w:sz w:val="2"/>
                <w:szCs w:val="2"/>
              </w:rPr>
            </w:pPr>
          </w:p>
        </w:tc>
        <w:tc>
          <w:tcPr>
            <w:tcW w:w="1416" w:type="dxa"/>
            <w:vMerge/>
            <w:tcBorders>
              <w:top w:val="nil"/>
            </w:tcBorders>
          </w:tcPr>
          <w:p w14:paraId="1B4D40B2" w14:textId="77777777" w:rsidR="009941B3" w:rsidRPr="004277E4" w:rsidRDefault="009941B3" w:rsidP="00694515">
            <w:pPr>
              <w:rPr>
                <w:sz w:val="2"/>
                <w:szCs w:val="2"/>
              </w:rPr>
            </w:pPr>
          </w:p>
        </w:tc>
        <w:tc>
          <w:tcPr>
            <w:tcW w:w="708" w:type="dxa"/>
            <w:vMerge/>
            <w:tcBorders>
              <w:top w:val="nil"/>
            </w:tcBorders>
          </w:tcPr>
          <w:p w14:paraId="7DB7A4DB" w14:textId="77777777" w:rsidR="009941B3" w:rsidRPr="004277E4" w:rsidRDefault="009941B3" w:rsidP="00694515">
            <w:pPr>
              <w:rPr>
                <w:sz w:val="2"/>
                <w:szCs w:val="2"/>
              </w:rPr>
            </w:pPr>
          </w:p>
        </w:tc>
        <w:tc>
          <w:tcPr>
            <w:tcW w:w="708" w:type="dxa"/>
            <w:vMerge/>
            <w:tcBorders>
              <w:top w:val="nil"/>
            </w:tcBorders>
          </w:tcPr>
          <w:p w14:paraId="093C6E9B" w14:textId="77777777" w:rsidR="009941B3" w:rsidRPr="004277E4" w:rsidRDefault="009941B3" w:rsidP="00694515">
            <w:pPr>
              <w:rPr>
                <w:sz w:val="2"/>
                <w:szCs w:val="2"/>
              </w:rPr>
            </w:pPr>
          </w:p>
        </w:tc>
        <w:tc>
          <w:tcPr>
            <w:tcW w:w="847" w:type="dxa"/>
            <w:vMerge/>
            <w:tcBorders>
              <w:top w:val="nil"/>
            </w:tcBorders>
          </w:tcPr>
          <w:p w14:paraId="6E6BEC53" w14:textId="77777777" w:rsidR="009941B3" w:rsidRPr="004277E4" w:rsidRDefault="009941B3" w:rsidP="00694515">
            <w:pPr>
              <w:rPr>
                <w:sz w:val="2"/>
                <w:szCs w:val="2"/>
              </w:rPr>
            </w:pPr>
          </w:p>
        </w:tc>
        <w:tc>
          <w:tcPr>
            <w:tcW w:w="849" w:type="dxa"/>
            <w:vMerge/>
            <w:tcBorders>
              <w:top w:val="nil"/>
            </w:tcBorders>
          </w:tcPr>
          <w:p w14:paraId="3D5618F3" w14:textId="77777777" w:rsidR="009941B3" w:rsidRPr="004277E4" w:rsidRDefault="009941B3" w:rsidP="00694515">
            <w:pPr>
              <w:rPr>
                <w:sz w:val="2"/>
                <w:szCs w:val="2"/>
              </w:rPr>
            </w:pPr>
          </w:p>
        </w:tc>
        <w:tc>
          <w:tcPr>
            <w:tcW w:w="1130" w:type="dxa"/>
            <w:vMerge/>
            <w:tcBorders>
              <w:top w:val="nil"/>
            </w:tcBorders>
          </w:tcPr>
          <w:p w14:paraId="2B07F23A" w14:textId="77777777" w:rsidR="009941B3" w:rsidRPr="004277E4" w:rsidRDefault="009941B3" w:rsidP="00694515">
            <w:pPr>
              <w:rPr>
                <w:sz w:val="2"/>
                <w:szCs w:val="2"/>
              </w:rPr>
            </w:pPr>
          </w:p>
        </w:tc>
        <w:tc>
          <w:tcPr>
            <w:tcW w:w="1258" w:type="dxa"/>
            <w:vMerge/>
            <w:tcBorders>
              <w:top w:val="nil"/>
            </w:tcBorders>
          </w:tcPr>
          <w:p w14:paraId="6AE46DA4" w14:textId="77777777" w:rsidR="009941B3" w:rsidRPr="004277E4" w:rsidRDefault="009941B3" w:rsidP="00694515">
            <w:pPr>
              <w:rPr>
                <w:sz w:val="2"/>
                <w:szCs w:val="2"/>
              </w:rPr>
            </w:pPr>
          </w:p>
        </w:tc>
        <w:tc>
          <w:tcPr>
            <w:tcW w:w="1397" w:type="dxa"/>
            <w:vMerge/>
            <w:tcBorders>
              <w:top w:val="nil"/>
            </w:tcBorders>
          </w:tcPr>
          <w:p w14:paraId="584F0CDC" w14:textId="77777777" w:rsidR="009941B3" w:rsidRPr="004277E4" w:rsidRDefault="009941B3" w:rsidP="00694515">
            <w:pPr>
              <w:rPr>
                <w:sz w:val="2"/>
                <w:szCs w:val="2"/>
              </w:rPr>
            </w:pPr>
          </w:p>
        </w:tc>
      </w:tr>
      <w:tr w:rsidR="009941B3" w:rsidRPr="004277E4" w14:paraId="5C0E92D3" w14:textId="77777777" w:rsidTr="00694515">
        <w:trPr>
          <w:trHeight w:val="220"/>
        </w:trPr>
        <w:tc>
          <w:tcPr>
            <w:tcW w:w="437" w:type="dxa"/>
            <w:vMerge w:val="restart"/>
          </w:tcPr>
          <w:p w14:paraId="701D085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24D64F0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4CA24310"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07F3AB4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29FDD2C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98BE0EE"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5640CC9F"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0EF6D88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2EDCF0E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6D11D90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60BFD3F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3A3345EE"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3C29450A" w14:textId="77777777" w:rsidTr="00694515">
        <w:trPr>
          <w:trHeight w:val="220"/>
        </w:trPr>
        <w:tc>
          <w:tcPr>
            <w:tcW w:w="437" w:type="dxa"/>
            <w:vMerge/>
            <w:tcBorders>
              <w:top w:val="nil"/>
            </w:tcBorders>
          </w:tcPr>
          <w:p w14:paraId="3623A0EA" w14:textId="77777777" w:rsidR="009941B3" w:rsidRPr="004277E4" w:rsidRDefault="009941B3" w:rsidP="00694515">
            <w:pPr>
              <w:rPr>
                <w:sz w:val="2"/>
                <w:szCs w:val="2"/>
              </w:rPr>
            </w:pPr>
          </w:p>
        </w:tc>
        <w:tc>
          <w:tcPr>
            <w:tcW w:w="3111" w:type="dxa"/>
            <w:vMerge/>
            <w:tcBorders>
              <w:top w:val="nil"/>
            </w:tcBorders>
          </w:tcPr>
          <w:p w14:paraId="0FE0F8F1" w14:textId="77777777" w:rsidR="009941B3" w:rsidRPr="004277E4" w:rsidRDefault="009941B3" w:rsidP="00694515">
            <w:pPr>
              <w:rPr>
                <w:sz w:val="2"/>
                <w:szCs w:val="2"/>
              </w:rPr>
            </w:pPr>
          </w:p>
        </w:tc>
        <w:tc>
          <w:tcPr>
            <w:tcW w:w="1558" w:type="dxa"/>
          </w:tcPr>
          <w:p w14:paraId="44BAF76A"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53B26A62" w14:textId="77777777" w:rsidR="009941B3" w:rsidRPr="004277E4" w:rsidRDefault="009941B3" w:rsidP="00694515">
            <w:pPr>
              <w:rPr>
                <w:sz w:val="2"/>
                <w:szCs w:val="2"/>
              </w:rPr>
            </w:pPr>
          </w:p>
        </w:tc>
        <w:tc>
          <w:tcPr>
            <w:tcW w:w="1416" w:type="dxa"/>
            <w:vMerge/>
            <w:tcBorders>
              <w:top w:val="nil"/>
            </w:tcBorders>
          </w:tcPr>
          <w:p w14:paraId="7EA81960" w14:textId="77777777" w:rsidR="009941B3" w:rsidRPr="004277E4" w:rsidRDefault="009941B3" w:rsidP="00694515">
            <w:pPr>
              <w:rPr>
                <w:sz w:val="2"/>
                <w:szCs w:val="2"/>
              </w:rPr>
            </w:pPr>
          </w:p>
        </w:tc>
        <w:tc>
          <w:tcPr>
            <w:tcW w:w="708" w:type="dxa"/>
            <w:vMerge/>
            <w:tcBorders>
              <w:top w:val="nil"/>
            </w:tcBorders>
          </w:tcPr>
          <w:p w14:paraId="11E267AC" w14:textId="77777777" w:rsidR="009941B3" w:rsidRPr="004277E4" w:rsidRDefault="009941B3" w:rsidP="00694515">
            <w:pPr>
              <w:rPr>
                <w:sz w:val="2"/>
                <w:szCs w:val="2"/>
              </w:rPr>
            </w:pPr>
          </w:p>
        </w:tc>
        <w:tc>
          <w:tcPr>
            <w:tcW w:w="708" w:type="dxa"/>
            <w:vMerge/>
            <w:tcBorders>
              <w:top w:val="nil"/>
            </w:tcBorders>
          </w:tcPr>
          <w:p w14:paraId="35AFE543" w14:textId="77777777" w:rsidR="009941B3" w:rsidRPr="004277E4" w:rsidRDefault="009941B3" w:rsidP="00694515">
            <w:pPr>
              <w:rPr>
                <w:sz w:val="2"/>
                <w:szCs w:val="2"/>
              </w:rPr>
            </w:pPr>
          </w:p>
        </w:tc>
        <w:tc>
          <w:tcPr>
            <w:tcW w:w="847" w:type="dxa"/>
            <w:vMerge/>
            <w:tcBorders>
              <w:top w:val="nil"/>
            </w:tcBorders>
          </w:tcPr>
          <w:p w14:paraId="37FB0286" w14:textId="77777777" w:rsidR="009941B3" w:rsidRPr="004277E4" w:rsidRDefault="009941B3" w:rsidP="00694515">
            <w:pPr>
              <w:rPr>
                <w:sz w:val="2"/>
                <w:szCs w:val="2"/>
              </w:rPr>
            </w:pPr>
          </w:p>
        </w:tc>
        <w:tc>
          <w:tcPr>
            <w:tcW w:w="849" w:type="dxa"/>
            <w:vMerge/>
            <w:tcBorders>
              <w:top w:val="nil"/>
            </w:tcBorders>
          </w:tcPr>
          <w:p w14:paraId="339C9796" w14:textId="77777777" w:rsidR="009941B3" w:rsidRPr="004277E4" w:rsidRDefault="009941B3" w:rsidP="00694515">
            <w:pPr>
              <w:rPr>
                <w:sz w:val="2"/>
                <w:szCs w:val="2"/>
              </w:rPr>
            </w:pPr>
          </w:p>
        </w:tc>
        <w:tc>
          <w:tcPr>
            <w:tcW w:w="1130" w:type="dxa"/>
            <w:vMerge/>
            <w:tcBorders>
              <w:top w:val="nil"/>
            </w:tcBorders>
          </w:tcPr>
          <w:p w14:paraId="19702538" w14:textId="77777777" w:rsidR="009941B3" w:rsidRPr="004277E4" w:rsidRDefault="009941B3" w:rsidP="00694515">
            <w:pPr>
              <w:rPr>
                <w:sz w:val="2"/>
                <w:szCs w:val="2"/>
              </w:rPr>
            </w:pPr>
          </w:p>
        </w:tc>
        <w:tc>
          <w:tcPr>
            <w:tcW w:w="1258" w:type="dxa"/>
            <w:vMerge/>
            <w:tcBorders>
              <w:top w:val="nil"/>
            </w:tcBorders>
          </w:tcPr>
          <w:p w14:paraId="7E509302" w14:textId="77777777" w:rsidR="009941B3" w:rsidRPr="004277E4" w:rsidRDefault="009941B3" w:rsidP="00694515">
            <w:pPr>
              <w:rPr>
                <w:sz w:val="2"/>
                <w:szCs w:val="2"/>
              </w:rPr>
            </w:pPr>
          </w:p>
        </w:tc>
        <w:tc>
          <w:tcPr>
            <w:tcW w:w="1397" w:type="dxa"/>
            <w:vMerge/>
            <w:tcBorders>
              <w:top w:val="nil"/>
            </w:tcBorders>
          </w:tcPr>
          <w:p w14:paraId="7424A05F" w14:textId="77777777" w:rsidR="009941B3" w:rsidRPr="004277E4" w:rsidRDefault="009941B3" w:rsidP="00694515">
            <w:pPr>
              <w:rPr>
                <w:sz w:val="2"/>
                <w:szCs w:val="2"/>
              </w:rPr>
            </w:pPr>
          </w:p>
        </w:tc>
      </w:tr>
      <w:tr w:rsidR="009941B3" w:rsidRPr="004277E4" w14:paraId="43205ADA" w14:textId="77777777" w:rsidTr="00694515">
        <w:trPr>
          <w:trHeight w:val="220"/>
        </w:trPr>
        <w:tc>
          <w:tcPr>
            <w:tcW w:w="437" w:type="dxa"/>
            <w:vMerge w:val="restart"/>
          </w:tcPr>
          <w:p w14:paraId="164A531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3C629DFB"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2E536CFE"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518918B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13856F5C"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10DD83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B2C8DE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474B805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3686CD1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6C77319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33B745B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18F9D300"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55069308" w14:textId="77777777" w:rsidTr="00694515">
        <w:trPr>
          <w:trHeight w:val="220"/>
        </w:trPr>
        <w:tc>
          <w:tcPr>
            <w:tcW w:w="437" w:type="dxa"/>
            <w:vMerge/>
            <w:tcBorders>
              <w:top w:val="nil"/>
            </w:tcBorders>
          </w:tcPr>
          <w:p w14:paraId="4B4A2B58" w14:textId="77777777" w:rsidR="009941B3" w:rsidRPr="004277E4" w:rsidRDefault="009941B3" w:rsidP="00694515">
            <w:pPr>
              <w:rPr>
                <w:sz w:val="2"/>
                <w:szCs w:val="2"/>
              </w:rPr>
            </w:pPr>
          </w:p>
        </w:tc>
        <w:tc>
          <w:tcPr>
            <w:tcW w:w="3111" w:type="dxa"/>
            <w:vMerge/>
            <w:tcBorders>
              <w:top w:val="nil"/>
            </w:tcBorders>
          </w:tcPr>
          <w:p w14:paraId="776DBA1D" w14:textId="77777777" w:rsidR="009941B3" w:rsidRPr="004277E4" w:rsidRDefault="009941B3" w:rsidP="00694515">
            <w:pPr>
              <w:rPr>
                <w:sz w:val="2"/>
                <w:szCs w:val="2"/>
              </w:rPr>
            </w:pPr>
          </w:p>
        </w:tc>
        <w:tc>
          <w:tcPr>
            <w:tcW w:w="1558" w:type="dxa"/>
          </w:tcPr>
          <w:p w14:paraId="4789E0FF"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0F897739" w14:textId="77777777" w:rsidR="009941B3" w:rsidRPr="004277E4" w:rsidRDefault="009941B3" w:rsidP="00694515">
            <w:pPr>
              <w:rPr>
                <w:sz w:val="2"/>
                <w:szCs w:val="2"/>
              </w:rPr>
            </w:pPr>
          </w:p>
        </w:tc>
        <w:tc>
          <w:tcPr>
            <w:tcW w:w="1416" w:type="dxa"/>
            <w:vMerge/>
            <w:tcBorders>
              <w:top w:val="nil"/>
            </w:tcBorders>
          </w:tcPr>
          <w:p w14:paraId="27AF7E5B" w14:textId="77777777" w:rsidR="009941B3" w:rsidRPr="004277E4" w:rsidRDefault="009941B3" w:rsidP="00694515">
            <w:pPr>
              <w:rPr>
                <w:sz w:val="2"/>
                <w:szCs w:val="2"/>
              </w:rPr>
            </w:pPr>
          </w:p>
        </w:tc>
        <w:tc>
          <w:tcPr>
            <w:tcW w:w="708" w:type="dxa"/>
            <w:vMerge/>
            <w:tcBorders>
              <w:top w:val="nil"/>
            </w:tcBorders>
          </w:tcPr>
          <w:p w14:paraId="128F28D3" w14:textId="77777777" w:rsidR="009941B3" w:rsidRPr="004277E4" w:rsidRDefault="009941B3" w:rsidP="00694515">
            <w:pPr>
              <w:rPr>
                <w:sz w:val="2"/>
                <w:szCs w:val="2"/>
              </w:rPr>
            </w:pPr>
          </w:p>
        </w:tc>
        <w:tc>
          <w:tcPr>
            <w:tcW w:w="708" w:type="dxa"/>
            <w:vMerge/>
            <w:tcBorders>
              <w:top w:val="nil"/>
            </w:tcBorders>
          </w:tcPr>
          <w:p w14:paraId="191DF03C" w14:textId="77777777" w:rsidR="009941B3" w:rsidRPr="004277E4" w:rsidRDefault="009941B3" w:rsidP="00694515">
            <w:pPr>
              <w:rPr>
                <w:sz w:val="2"/>
                <w:szCs w:val="2"/>
              </w:rPr>
            </w:pPr>
          </w:p>
        </w:tc>
        <w:tc>
          <w:tcPr>
            <w:tcW w:w="847" w:type="dxa"/>
            <w:vMerge/>
            <w:tcBorders>
              <w:top w:val="nil"/>
            </w:tcBorders>
          </w:tcPr>
          <w:p w14:paraId="2C95EF83" w14:textId="77777777" w:rsidR="009941B3" w:rsidRPr="004277E4" w:rsidRDefault="009941B3" w:rsidP="00694515">
            <w:pPr>
              <w:rPr>
                <w:sz w:val="2"/>
                <w:szCs w:val="2"/>
              </w:rPr>
            </w:pPr>
          </w:p>
        </w:tc>
        <w:tc>
          <w:tcPr>
            <w:tcW w:w="849" w:type="dxa"/>
            <w:vMerge/>
            <w:tcBorders>
              <w:top w:val="nil"/>
            </w:tcBorders>
          </w:tcPr>
          <w:p w14:paraId="0F123388" w14:textId="77777777" w:rsidR="009941B3" w:rsidRPr="004277E4" w:rsidRDefault="009941B3" w:rsidP="00694515">
            <w:pPr>
              <w:rPr>
                <w:sz w:val="2"/>
                <w:szCs w:val="2"/>
              </w:rPr>
            </w:pPr>
          </w:p>
        </w:tc>
        <w:tc>
          <w:tcPr>
            <w:tcW w:w="1130" w:type="dxa"/>
            <w:vMerge/>
            <w:tcBorders>
              <w:top w:val="nil"/>
            </w:tcBorders>
          </w:tcPr>
          <w:p w14:paraId="484FB210" w14:textId="77777777" w:rsidR="009941B3" w:rsidRPr="004277E4" w:rsidRDefault="009941B3" w:rsidP="00694515">
            <w:pPr>
              <w:rPr>
                <w:sz w:val="2"/>
                <w:szCs w:val="2"/>
              </w:rPr>
            </w:pPr>
          </w:p>
        </w:tc>
        <w:tc>
          <w:tcPr>
            <w:tcW w:w="1258" w:type="dxa"/>
            <w:vMerge/>
            <w:tcBorders>
              <w:top w:val="nil"/>
            </w:tcBorders>
          </w:tcPr>
          <w:p w14:paraId="346ED87E" w14:textId="77777777" w:rsidR="009941B3" w:rsidRPr="004277E4" w:rsidRDefault="009941B3" w:rsidP="00694515">
            <w:pPr>
              <w:rPr>
                <w:sz w:val="2"/>
                <w:szCs w:val="2"/>
              </w:rPr>
            </w:pPr>
          </w:p>
        </w:tc>
        <w:tc>
          <w:tcPr>
            <w:tcW w:w="1397" w:type="dxa"/>
            <w:vMerge/>
            <w:tcBorders>
              <w:top w:val="nil"/>
            </w:tcBorders>
          </w:tcPr>
          <w:p w14:paraId="1B743AF5" w14:textId="77777777" w:rsidR="009941B3" w:rsidRPr="004277E4" w:rsidRDefault="009941B3" w:rsidP="00694515">
            <w:pPr>
              <w:rPr>
                <w:sz w:val="2"/>
                <w:szCs w:val="2"/>
              </w:rPr>
            </w:pPr>
          </w:p>
        </w:tc>
      </w:tr>
      <w:tr w:rsidR="009941B3" w:rsidRPr="004277E4" w14:paraId="2C708ED6" w14:textId="77777777" w:rsidTr="00694515">
        <w:trPr>
          <w:trHeight w:val="220"/>
        </w:trPr>
        <w:tc>
          <w:tcPr>
            <w:tcW w:w="437" w:type="dxa"/>
            <w:vMerge w:val="restart"/>
          </w:tcPr>
          <w:p w14:paraId="7843856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5162998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4EA90F2F"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46B865E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2B2B057F"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2C7EAF2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1312591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41F08CB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4454102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67FC1AF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4DA3EA3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245D5AC9"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0F90EC98" w14:textId="77777777" w:rsidTr="00694515">
        <w:trPr>
          <w:trHeight w:val="220"/>
        </w:trPr>
        <w:tc>
          <w:tcPr>
            <w:tcW w:w="437" w:type="dxa"/>
            <w:vMerge/>
            <w:tcBorders>
              <w:top w:val="nil"/>
            </w:tcBorders>
          </w:tcPr>
          <w:p w14:paraId="75247BF5" w14:textId="77777777" w:rsidR="009941B3" w:rsidRPr="004277E4" w:rsidRDefault="009941B3" w:rsidP="00694515">
            <w:pPr>
              <w:rPr>
                <w:sz w:val="2"/>
                <w:szCs w:val="2"/>
              </w:rPr>
            </w:pPr>
          </w:p>
        </w:tc>
        <w:tc>
          <w:tcPr>
            <w:tcW w:w="3111" w:type="dxa"/>
            <w:vMerge/>
            <w:tcBorders>
              <w:top w:val="nil"/>
            </w:tcBorders>
          </w:tcPr>
          <w:p w14:paraId="13B46C81" w14:textId="77777777" w:rsidR="009941B3" w:rsidRPr="004277E4" w:rsidRDefault="009941B3" w:rsidP="00694515">
            <w:pPr>
              <w:rPr>
                <w:sz w:val="2"/>
                <w:szCs w:val="2"/>
              </w:rPr>
            </w:pPr>
          </w:p>
        </w:tc>
        <w:tc>
          <w:tcPr>
            <w:tcW w:w="1558" w:type="dxa"/>
          </w:tcPr>
          <w:p w14:paraId="0BB34624"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77968C2C" w14:textId="77777777" w:rsidR="009941B3" w:rsidRPr="004277E4" w:rsidRDefault="009941B3" w:rsidP="00694515">
            <w:pPr>
              <w:rPr>
                <w:sz w:val="2"/>
                <w:szCs w:val="2"/>
              </w:rPr>
            </w:pPr>
          </w:p>
        </w:tc>
        <w:tc>
          <w:tcPr>
            <w:tcW w:w="1416" w:type="dxa"/>
            <w:vMerge/>
            <w:tcBorders>
              <w:top w:val="nil"/>
            </w:tcBorders>
          </w:tcPr>
          <w:p w14:paraId="658C5D8E" w14:textId="77777777" w:rsidR="009941B3" w:rsidRPr="004277E4" w:rsidRDefault="009941B3" w:rsidP="00694515">
            <w:pPr>
              <w:rPr>
                <w:sz w:val="2"/>
                <w:szCs w:val="2"/>
              </w:rPr>
            </w:pPr>
          </w:p>
        </w:tc>
        <w:tc>
          <w:tcPr>
            <w:tcW w:w="708" w:type="dxa"/>
            <w:vMerge/>
            <w:tcBorders>
              <w:top w:val="nil"/>
            </w:tcBorders>
          </w:tcPr>
          <w:p w14:paraId="54EE0E3D" w14:textId="77777777" w:rsidR="009941B3" w:rsidRPr="004277E4" w:rsidRDefault="009941B3" w:rsidP="00694515">
            <w:pPr>
              <w:rPr>
                <w:sz w:val="2"/>
                <w:szCs w:val="2"/>
              </w:rPr>
            </w:pPr>
          </w:p>
        </w:tc>
        <w:tc>
          <w:tcPr>
            <w:tcW w:w="708" w:type="dxa"/>
            <w:vMerge/>
            <w:tcBorders>
              <w:top w:val="nil"/>
            </w:tcBorders>
          </w:tcPr>
          <w:p w14:paraId="4BA52B74" w14:textId="77777777" w:rsidR="009941B3" w:rsidRPr="004277E4" w:rsidRDefault="009941B3" w:rsidP="00694515">
            <w:pPr>
              <w:rPr>
                <w:sz w:val="2"/>
                <w:szCs w:val="2"/>
              </w:rPr>
            </w:pPr>
          </w:p>
        </w:tc>
        <w:tc>
          <w:tcPr>
            <w:tcW w:w="847" w:type="dxa"/>
            <w:vMerge/>
            <w:tcBorders>
              <w:top w:val="nil"/>
            </w:tcBorders>
          </w:tcPr>
          <w:p w14:paraId="1A80CD32" w14:textId="77777777" w:rsidR="009941B3" w:rsidRPr="004277E4" w:rsidRDefault="009941B3" w:rsidP="00694515">
            <w:pPr>
              <w:rPr>
                <w:sz w:val="2"/>
                <w:szCs w:val="2"/>
              </w:rPr>
            </w:pPr>
          </w:p>
        </w:tc>
        <w:tc>
          <w:tcPr>
            <w:tcW w:w="849" w:type="dxa"/>
            <w:vMerge/>
            <w:tcBorders>
              <w:top w:val="nil"/>
            </w:tcBorders>
          </w:tcPr>
          <w:p w14:paraId="5A4CB8A6" w14:textId="77777777" w:rsidR="009941B3" w:rsidRPr="004277E4" w:rsidRDefault="009941B3" w:rsidP="00694515">
            <w:pPr>
              <w:rPr>
                <w:sz w:val="2"/>
                <w:szCs w:val="2"/>
              </w:rPr>
            </w:pPr>
          </w:p>
        </w:tc>
        <w:tc>
          <w:tcPr>
            <w:tcW w:w="1130" w:type="dxa"/>
            <w:vMerge/>
            <w:tcBorders>
              <w:top w:val="nil"/>
            </w:tcBorders>
          </w:tcPr>
          <w:p w14:paraId="4C54AF11" w14:textId="77777777" w:rsidR="009941B3" w:rsidRPr="004277E4" w:rsidRDefault="009941B3" w:rsidP="00694515">
            <w:pPr>
              <w:rPr>
                <w:sz w:val="2"/>
                <w:szCs w:val="2"/>
              </w:rPr>
            </w:pPr>
          </w:p>
        </w:tc>
        <w:tc>
          <w:tcPr>
            <w:tcW w:w="1258" w:type="dxa"/>
            <w:vMerge/>
            <w:tcBorders>
              <w:top w:val="nil"/>
            </w:tcBorders>
          </w:tcPr>
          <w:p w14:paraId="67CCF531" w14:textId="77777777" w:rsidR="009941B3" w:rsidRPr="004277E4" w:rsidRDefault="009941B3" w:rsidP="00694515">
            <w:pPr>
              <w:rPr>
                <w:sz w:val="2"/>
                <w:szCs w:val="2"/>
              </w:rPr>
            </w:pPr>
          </w:p>
        </w:tc>
        <w:tc>
          <w:tcPr>
            <w:tcW w:w="1397" w:type="dxa"/>
            <w:vMerge/>
            <w:tcBorders>
              <w:top w:val="nil"/>
            </w:tcBorders>
          </w:tcPr>
          <w:p w14:paraId="3CE746B9" w14:textId="77777777" w:rsidR="009941B3" w:rsidRPr="004277E4" w:rsidRDefault="009941B3" w:rsidP="00694515">
            <w:pPr>
              <w:rPr>
                <w:sz w:val="2"/>
                <w:szCs w:val="2"/>
              </w:rPr>
            </w:pPr>
          </w:p>
        </w:tc>
      </w:tr>
      <w:tr w:rsidR="009941B3" w:rsidRPr="004277E4" w14:paraId="6BF5289D" w14:textId="77777777" w:rsidTr="00694515">
        <w:trPr>
          <w:trHeight w:val="220"/>
        </w:trPr>
        <w:tc>
          <w:tcPr>
            <w:tcW w:w="437" w:type="dxa"/>
            <w:vMerge w:val="restart"/>
          </w:tcPr>
          <w:p w14:paraId="45D13E56"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07514F26"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5556197A"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631C51C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507963A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5BF0F84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46708F6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67397E2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23A9E9C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4879321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6C83267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7E67B76F"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1642E2BD" w14:textId="77777777" w:rsidTr="00694515">
        <w:trPr>
          <w:trHeight w:val="220"/>
        </w:trPr>
        <w:tc>
          <w:tcPr>
            <w:tcW w:w="437" w:type="dxa"/>
            <w:vMerge/>
            <w:tcBorders>
              <w:top w:val="nil"/>
            </w:tcBorders>
          </w:tcPr>
          <w:p w14:paraId="372402A6" w14:textId="77777777" w:rsidR="009941B3" w:rsidRPr="004277E4" w:rsidRDefault="009941B3" w:rsidP="00694515">
            <w:pPr>
              <w:rPr>
                <w:sz w:val="2"/>
                <w:szCs w:val="2"/>
              </w:rPr>
            </w:pPr>
          </w:p>
        </w:tc>
        <w:tc>
          <w:tcPr>
            <w:tcW w:w="3111" w:type="dxa"/>
            <w:vMerge/>
            <w:tcBorders>
              <w:top w:val="nil"/>
            </w:tcBorders>
          </w:tcPr>
          <w:p w14:paraId="7B867EA1" w14:textId="77777777" w:rsidR="009941B3" w:rsidRPr="004277E4" w:rsidRDefault="009941B3" w:rsidP="00694515">
            <w:pPr>
              <w:rPr>
                <w:sz w:val="2"/>
                <w:szCs w:val="2"/>
              </w:rPr>
            </w:pPr>
          </w:p>
        </w:tc>
        <w:tc>
          <w:tcPr>
            <w:tcW w:w="1558" w:type="dxa"/>
          </w:tcPr>
          <w:p w14:paraId="71B4EF01"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4541F7C4" w14:textId="77777777" w:rsidR="009941B3" w:rsidRPr="004277E4" w:rsidRDefault="009941B3" w:rsidP="00694515">
            <w:pPr>
              <w:rPr>
                <w:sz w:val="2"/>
                <w:szCs w:val="2"/>
              </w:rPr>
            </w:pPr>
          </w:p>
        </w:tc>
        <w:tc>
          <w:tcPr>
            <w:tcW w:w="1416" w:type="dxa"/>
            <w:vMerge/>
            <w:tcBorders>
              <w:top w:val="nil"/>
            </w:tcBorders>
          </w:tcPr>
          <w:p w14:paraId="0ECB0488" w14:textId="77777777" w:rsidR="009941B3" w:rsidRPr="004277E4" w:rsidRDefault="009941B3" w:rsidP="00694515">
            <w:pPr>
              <w:rPr>
                <w:sz w:val="2"/>
                <w:szCs w:val="2"/>
              </w:rPr>
            </w:pPr>
          </w:p>
        </w:tc>
        <w:tc>
          <w:tcPr>
            <w:tcW w:w="708" w:type="dxa"/>
            <w:vMerge/>
            <w:tcBorders>
              <w:top w:val="nil"/>
            </w:tcBorders>
          </w:tcPr>
          <w:p w14:paraId="1D797F38" w14:textId="77777777" w:rsidR="009941B3" w:rsidRPr="004277E4" w:rsidRDefault="009941B3" w:rsidP="00694515">
            <w:pPr>
              <w:rPr>
                <w:sz w:val="2"/>
                <w:szCs w:val="2"/>
              </w:rPr>
            </w:pPr>
          </w:p>
        </w:tc>
        <w:tc>
          <w:tcPr>
            <w:tcW w:w="708" w:type="dxa"/>
            <w:vMerge/>
            <w:tcBorders>
              <w:top w:val="nil"/>
            </w:tcBorders>
          </w:tcPr>
          <w:p w14:paraId="59124875" w14:textId="77777777" w:rsidR="009941B3" w:rsidRPr="004277E4" w:rsidRDefault="009941B3" w:rsidP="00694515">
            <w:pPr>
              <w:rPr>
                <w:sz w:val="2"/>
                <w:szCs w:val="2"/>
              </w:rPr>
            </w:pPr>
          </w:p>
        </w:tc>
        <w:tc>
          <w:tcPr>
            <w:tcW w:w="847" w:type="dxa"/>
            <w:vMerge/>
            <w:tcBorders>
              <w:top w:val="nil"/>
            </w:tcBorders>
          </w:tcPr>
          <w:p w14:paraId="2D72846D" w14:textId="77777777" w:rsidR="009941B3" w:rsidRPr="004277E4" w:rsidRDefault="009941B3" w:rsidP="00694515">
            <w:pPr>
              <w:rPr>
                <w:sz w:val="2"/>
                <w:szCs w:val="2"/>
              </w:rPr>
            </w:pPr>
          </w:p>
        </w:tc>
        <w:tc>
          <w:tcPr>
            <w:tcW w:w="849" w:type="dxa"/>
            <w:vMerge/>
            <w:tcBorders>
              <w:top w:val="nil"/>
            </w:tcBorders>
          </w:tcPr>
          <w:p w14:paraId="1D4F0DDC" w14:textId="77777777" w:rsidR="009941B3" w:rsidRPr="004277E4" w:rsidRDefault="009941B3" w:rsidP="00694515">
            <w:pPr>
              <w:rPr>
                <w:sz w:val="2"/>
                <w:szCs w:val="2"/>
              </w:rPr>
            </w:pPr>
          </w:p>
        </w:tc>
        <w:tc>
          <w:tcPr>
            <w:tcW w:w="1130" w:type="dxa"/>
            <w:vMerge/>
            <w:tcBorders>
              <w:top w:val="nil"/>
            </w:tcBorders>
          </w:tcPr>
          <w:p w14:paraId="7CD3769A" w14:textId="77777777" w:rsidR="009941B3" w:rsidRPr="004277E4" w:rsidRDefault="009941B3" w:rsidP="00694515">
            <w:pPr>
              <w:rPr>
                <w:sz w:val="2"/>
                <w:szCs w:val="2"/>
              </w:rPr>
            </w:pPr>
          </w:p>
        </w:tc>
        <w:tc>
          <w:tcPr>
            <w:tcW w:w="1258" w:type="dxa"/>
            <w:vMerge/>
            <w:tcBorders>
              <w:top w:val="nil"/>
            </w:tcBorders>
          </w:tcPr>
          <w:p w14:paraId="5779EF4D" w14:textId="77777777" w:rsidR="009941B3" w:rsidRPr="004277E4" w:rsidRDefault="009941B3" w:rsidP="00694515">
            <w:pPr>
              <w:rPr>
                <w:sz w:val="2"/>
                <w:szCs w:val="2"/>
              </w:rPr>
            </w:pPr>
          </w:p>
        </w:tc>
        <w:tc>
          <w:tcPr>
            <w:tcW w:w="1397" w:type="dxa"/>
            <w:vMerge/>
            <w:tcBorders>
              <w:top w:val="nil"/>
            </w:tcBorders>
          </w:tcPr>
          <w:p w14:paraId="7BDE3276" w14:textId="77777777" w:rsidR="009941B3" w:rsidRPr="004277E4" w:rsidRDefault="009941B3" w:rsidP="00694515">
            <w:pPr>
              <w:rPr>
                <w:sz w:val="2"/>
                <w:szCs w:val="2"/>
              </w:rPr>
            </w:pPr>
          </w:p>
        </w:tc>
      </w:tr>
      <w:tr w:rsidR="009941B3" w:rsidRPr="004277E4" w14:paraId="4504E1EC" w14:textId="77777777" w:rsidTr="00694515">
        <w:trPr>
          <w:trHeight w:val="217"/>
        </w:trPr>
        <w:tc>
          <w:tcPr>
            <w:tcW w:w="437" w:type="dxa"/>
            <w:vMerge w:val="restart"/>
          </w:tcPr>
          <w:p w14:paraId="1F01288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0A7CA1E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6A5BF31B"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648A4AFE"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286BD99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4C87AEEE"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C4EACF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414E44A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72AD0BCA"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73AA430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65D9A30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695034C2"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2F2E9723" w14:textId="77777777" w:rsidTr="00694515">
        <w:trPr>
          <w:trHeight w:val="220"/>
        </w:trPr>
        <w:tc>
          <w:tcPr>
            <w:tcW w:w="437" w:type="dxa"/>
            <w:vMerge/>
            <w:tcBorders>
              <w:top w:val="nil"/>
            </w:tcBorders>
          </w:tcPr>
          <w:p w14:paraId="675C06B4" w14:textId="77777777" w:rsidR="009941B3" w:rsidRPr="004277E4" w:rsidRDefault="009941B3" w:rsidP="00694515">
            <w:pPr>
              <w:rPr>
                <w:sz w:val="2"/>
                <w:szCs w:val="2"/>
              </w:rPr>
            </w:pPr>
          </w:p>
        </w:tc>
        <w:tc>
          <w:tcPr>
            <w:tcW w:w="3111" w:type="dxa"/>
            <w:vMerge/>
            <w:tcBorders>
              <w:top w:val="nil"/>
            </w:tcBorders>
          </w:tcPr>
          <w:p w14:paraId="507A1DC7" w14:textId="77777777" w:rsidR="009941B3" w:rsidRPr="004277E4" w:rsidRDefault="009941B3" w:rsidP="00694515">
            <w:pPr>
              <w:rPr>
                <w:sz w:val="2"/>
                <w:szCs w:val="2"/>
              </w:rPr>
            </w:pPr>
          </w:p>
        </w:tc>
        <w:tc>
          <w:tcPr>
            <w:tcW w:w="1558" w:type="dxa"/>
          </w:tcPr>
          <w:p w14:paraId="77D534D4"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4958AB8A" w14:textId="77777777" w:rsidR="009941B3" w:rsidRPr="004277E4" w:rsidRDefault="009941B3" w:rsidP="00694515">
            <w:pPr>
              <w:rPr>
                <w:sz w:val="2"/>
                <w:szCs w:val="2"/>
              </w:rPr>
            </w:pPr>
          </w:p>
        </w:tc>
        <w:tc>
          <w:tcPr>
            <w:tcW w:w="1416" w:type="dxa"/>
            <w:vMerge/>
            <w:tcBorders>
              <w:top w:val="nil"/>
            </w:tcBorders>
          </w:tcPr>
          <w:p w14:paraId="69B9B727" w14:textId="77777777" w:rsidR="009941B3" w:rsidRPr="004277E4" w:rsidRDefault="009941B3" w:rsidP="00694515">
            <w:pPr>
              <w:rPr>
                <w:sz w:val="2"/>
                <w:szCs w:val="2"/>
              </w:rPr>
            </w:pPr>
          </w:p>
        </w:tc>
        <w:tc>
          <w:tcPr>
            <w:tcW w:w="708" w:type="dxa"/>
            <w:vMerge/>
            <w:tcBorders>
              <w:top w:val="nil"/>
            </w:tcBorders>
          </w:tcPr>
          <w:p w14:paraId="14B45433" w14:textId="77777777" w:rsidR="009941B3" w:rsidRPr="004277E4" w:rsidRDefault="009941B3" w:rsidP="00694515">
            <w:pPr>
              <w:rPr>
                <w:sz w:val="2"/>
                <w:szCs w:val="2"/>
              </w:rPr>
            </w:pPr>
          </w:p>
        </w:tc>
        <w:tc>
          <w:tcPr>
            <w:tcW w:w="708" w:type="dxa"/>
            <w:vMerge/>
            <w:tcBorders>
              <w:top w:val="nil"/>
            </w:tcBorders>
          </w:tcPr>
          <w:p w14:paraId="650ED3C2" w14:textId="77777777" w:rsidR="009941B3" w:rsidRPr="004277E4" w:rsidRDefault="009941B3" w:rsidP="00694515">
            <w:pPr>
              <w:rPr>
                <w:sz w:val="2"/>
                <w:szCs w:val="2"/>
              </w:rPr>
            </w:pPr>
          </w:p>
        </w:tc>
        <w:tc>
          <w:tcPr>
            <w:tcW w:w="847" w:type="dxa"/>
            <w:vMerge/>
            <w:tcBorders>
              <w:top w:val="nil"/>
            </w:tcBorders>
          </w:tcPr>
          <w:p w14:paraId="04DEB244" w14:textId="77777777" w:rsidR="009941B3" w:rsidRPr="004277E4" w:rsidRDefault="009941B3" w:rsidP="00694515">
            <w:pPr>
              <w:rPr>
                <w:sz w:val="2"/>
                <w:szCs w:val="2"/>
              </w:rPr>
            </w:pPr>
          </w:p>
        </w:tc>
        <w:tc>
          <w:tcPr>
            <w:tcW w:w="849" w:type="dxa"/>
            <w:vMerge/>
            <w:tcBorders>
              <w:top w:val="nil"/>
            </w:tcBorders>
          </w:tcPr>
          <w:p w14:paraId="6E6986AF" w14:textId="77777777" w:rsidR="009941B3" w:rsidRPr="004277E4" w:rsidRDefault="009941B3" w:rsidP="00694515">
            <w:pPr>
              <w:rPr>
                <w:sz w:val="2"/>
                <w:szCs w:val="2"/>
              </w:rPr>
            </w:pPr>
          </w:p>
        </w:tc>
        <w:tc>
          <w:tcPr>
            <w:tcW w:w="1130" w:type="dxa"/>
            <w:vMerge/>
            <w:tcBorders>
              <w:top w:val="nil"/>
            </w:tcBorders>
          </w:tcPr>
          <w:p w14:paraId="6160D950" w14:textId="77777777" w:rsidR="009941B3" w:rsidRPr="004277E4" w:rsidRDefault="009941B3" w:rsidP="00694515">
            <w:pPr>
              <w:rPr>
                <w:sz w:val="2"/>
                <w:szCs w:val="2"/>
              </w:rPr>
            </w:pPr>
          </w:p>
        </w:tc>
        <w:tc>
          <w:tcPr>
            <w:tcW w:w="1258" w:type="dxa"/>
            <w:vMerge/>
            <w:tcBorders>
              <w:top w:val="nil"/>
            </w:tcBorders>
          </w:tcPr>
          <w:p w14:paraId="5B7DC813" w14:textId="77777777" w:rsidR="009941B3" w:rsidRPr="004277E4" w:rsidRDefault="009941B3" w:rsidP="00694515">
            <w:pPr>
              <w:rPr>
                <w:sz w:val="2"/>
                <w:szCs w:val="2"/>
              </w:rPr>
            </w:pPr>
          </w:p>
        </w:tc>
        <w:tc>
          <w:tcPr>
            <w:tcW w:w="1397" w:type="dxa"/>
            <w:vMerge/>
            <w:tcBorders>
              <w:top w:val="nil"/>
            </w:tcBorders>
          </w:tcPr>
          <w:p w14:paraId="03715DF8" w14:textId="77777777" w:rsidR="009941B3" w:rsidRPr="004277E4" w:rsidRDefault="009941B3" w:rsidP="00694515">
            <w:pPr>
              <w:rPr>
                <w:sz w:val="2"/>
                <w:szCs w:val="2"/>
              </w:rPr>
            </w:pPr>
          </w:p>
        </w:tc>
      </w:tr>
      <w:tr w:rsidR="009941B3" w:rsidRPr="004277E4" w14:paraId="765BAA2F" w14:textId="77777777" w:rsidTr="00694515">
        <w:trPr>
          <w:trHeight w:val="220"/>
        </w:trPr>
        <w:tc>
          <w:tcPr>
            <w:tcW w:w="437" w:type="dxa"/>
            <w:vMerge w:val="restart"/>
          </w:tcPr>
          <w:p w14:paraId="2968DB5B"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36B3EA0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2F2602AF"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6041BBE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54D18B7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05DF4CB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628DBF3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72EDCBE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27B3D008"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38409374"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2065AD1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77AE5765"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0D9E67C1" w14:textId="77777777" w:rsidTr="00694515">
        <w:trPr>
          <w:trHeight w:val="220"/>
        </w:trPr>
        <w:tc>
          <w:tcPr>
            <w:tcW w:w="437" w:type="dxa"/>
            <w:vMerge/>
            <w:tcBorders>
              <w:top w:val="nil"/>
            </w:tcBorders>
          </w:tcPr>
          <w:p w14:paraId="359CCDE0" w14:textId="77777777" w:rsidR="009941B3" w:rsidRPr="004277E4" w:rsidRDefault="009941B3" w:rsidP="00694515">
            <w:pPr>
              <w:rPr>
                <w:sz w:val="2"/>
                <w:szCs w:val="2"/>
              </w:rPr>
            </w:pPr>
          </w:p>
        </w:tc>
        <w:tc>
          <w:tcPr>
            <w:tcW w:w="3111" w:type="dxa"/>
            <w:vMerge/>
            <w:tcBorders>
              <w:top w:val="nil"/>
            </w:tcBorders>
          </w:tcPr>
          <w:p w14:paraId="5B92ED81" w14:textId="77777777" w:rsidR="009941B3" w:rsidRPr="004277E4" w:rsidRDefault="009941B3" w:rsidP="00694515">
            <w:pPr>
              <w:rPr>
                <w:sz w:val="2"/>
                <w:szCs w:val="2"/>
              </w:rPr>
            </w:pPr>
          </w:p>
        </w:tc>
        <w:tc>
          <w:tcPr>
            <w:tcW w:w="1558" w:type="dxa"/>
          </w:tcPr>
          <w:p w14:paraId="2EAE539E"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70CAA17F" w14:textId="77777777" w:rsidR="009941B3" w:rsidRPr="004277E4" w:rsidRDefault="009941B3" w:rsidP="00694515">
            <w:pPr>
              <w:rPr>
                <w:sz w:val="2"/>
                <w:szCs w:val="2"/>
              </w:rPr>
            </w:pPr>
          </w:p>
        </w:tc>
        <w:tc>
          <w:tcPr>
            <w:tcW w:w="1416" w:type="dxa"/>
            <w:vMerge/>
            <w:tcBorders>
              <w:top w:val="nil"/>
            </w:tcBorders>
          </w:tcPr>
          <w:p w14:paraId="28A281D2" w14:textId="77777777" w:rsidR="009941B3" w:rsidRPr="004277E4" w:rsidRDefault="009941B3" w:rsidP="00694515">
            <w:pPr>
              <w:rPr>
                <w:sz w:val="2"/>
                <w:szCs w:val="2"/>
              </w:rPr>
            </w:pPr>
          </w:p>
        </w:tc>
        <w:tc>
          <w:tcPr>
            <w:tcW w:w="708" w:type="dxa"/>
            <w:vMerge/>
            <w:tcBorders>
              <w:top w:val="nil"/>
            </w:tcBorders>
          </w:tcPr>
          <w:p w14:paraId="7D5B125A" w14:textId="77777777" w:rsidR="009941B3" w:rsidRPr="004277E4" w:rsidRDefault="009941B3" w:rsidP="00694515">
            <w:pPr>
              <w:rPr>
                <w:sz w:val="2"/>
                <w:szCs w:val="2"/>
              </w:rPr>
            </w:pPr>
          </w:p>
        </w:tc>
        <w:tc>
          <w:tcPr>
            <w:tcW w:w="708" w:type="dxa"/>
            <w:vMerge/>
            <w:tcBorders>
              <w:top w:val="nil"/>
            </w:tcBorders>
          </w:tcPr>
          <w:p w14:paraId="29DC0853" w14:textId="77777777" w:rsidR="009941B3" w:rsidRPr="004277E4" w:rsidRDefault="009941B3" w:rsidP="00694515">
            <w:pPr>
              <w:rPr>
                <w:sz w:val="2"/>
                <w:szCs w:val="2"/>
              </w:rPr>
            </w:pPr>
          </w:p>
        </w:tc>
        <w:tc>
          <w:tcPr>
            <w:tcW w:w="847" w:type="dxa"/>
            <w:vMerge/>
            <w:tcBorders>
              <w:top w:val="nil"/>
            </w:tcBorders>
          </w:tcPr>
          <w:p w14:paraId="793814EB" w14:textId="77777777" w:rsidR="009941B3" w:rsidRPr="004277E4" w:rsidRDefault="009941B3" w:rsidP="00694515">
            <w:pPr>
              <w:rPr>
                <w:sz w:val="2"/>
                <w:szCs w:val="2"/>
              </w:rPr>
            </w:pPr>
          </w:p>
        </w:tc>
        <w:tc>
          <w:tcPr>
            <w:tcW w:w="849" w:type="dxa"/>
            <w:vMerge/>
            <w:tcBorders>
              <w:top w:val="nil"/>
            </w:tcBorders>
          </w:tcPr>
          <w:p w14:paraId="7787611F" w14:textId="77777777" w:rsidR="009941B3" w:rsidRPr="004277E4" w:rsidRDefault="009941B3" w:rsidP="00694515">
            <w:pPr>
              <w:rPr>
                <w:sz w:val="2"/>
                <w:szCs w:val="2"/>
              </w:rPr>
            </w:pPr>
          </w:p>
        </w:tc>
        <w:tc>
          <w:tcPr>
            <w:tcW w:w="1130" w:type="dxa"/>
            <w:vMerge/>
            <w:tcBorders>
              <w:top w:val="nil"/>
            </w:tcBorders>
          </w:tcPr>
          <w:p w14:paraId="1FA5D5E1" w14:textId="77777777" w:rsidR="009941B3" w:rsidRPr="004277E4" w:rsidRDefault="009941B3" w:rsidP="00694515">
            <w:pPr>
              <w:rPr>
                <w:sz w:val="2"/>
                <w:szCs w:val="2"/>
              </w:rPr>
            </w:pPr>
          </w:p>
        </w:tc>
        <w:tc>
          <w:tcPr>
            <w:tcW w:w="1258" w:type="dxa"/>
            <w:vMerge/>
            <w:tcBorders>
              <w:top w:val="nil"/>
            </w:tcBorders>
          </w:tcPr>
          <w:p w14:paraId="380AD6B4" w14:textId="77777777" w:rsidR="009941B3" w:rsidRPr="004277E4" w:rsidRDefault="009941B3" w:rsidP="00694515">
            <w:pPr>
              <w:rPr>
                <w:sz w:val="2"/>
                <w:szCs w:val="2"/>
              </w:rPr>
            </w:pPr>
          </w:p>
        </w:tc>
        <w:tc>
          <w:tcPr>
            <w:tcW w:w="1397" w:type="dxa"/>
            <w:vMerge/>
            <w:tcBorders>
              <w:top w:val="nil"/>
            </w:tcBorders>
          </w:tcPr>
          <w:p w14:paraId="12DB998D" w14:textId="77777777" w:rsidR="009941B3" w:rsidRPr="004277E4" w:rsidRDefault="009941B3" w:rsidP="00694515">
            <w:pPr>
              <w:rPr>
                <w:sz w:val="2"/>
                <w:szCs w:val="2"/>
              </w:rPr>
            </w:pPr>
          </w:p>
        </w:tc>
      </w:tr>
      <w:tr w:rsidR="009941B3" w:rsidRPr="004277E4" w14:paraId="50B18ED8" w14:textId="77777777" w:rsidTr="00694515">
        <w:trPr>
          <w:trHeight w:val="220"/>
        </w:trPr>
        <w:tc>
          <w:tcPr>
            <w:tcW w:w="437" w:type="dxa"/>
            <w:vMerge w:val="restart"/>
          </w:tcPr>
          <w:p w14:paraId="10FF0D11"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23A4F04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09A1FED4"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26B9BF3E"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3EEA782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441046B6"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3F75861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1AA5EF4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6AD874B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0D02841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3492710C"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7107BB83"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63BDD210" w14:textId="77777777" w:rsidTr="00694515">
        <w:trPr>
          <w:trHeight w:val="220"/>
        </w:trPr>
        <w:tc>
          <w:tcPr>
            <w:tcW w:w="437" w:type="dxa"/>
            <w:vMerge/>
            <w:tcBorders>
              <w:top w:val="nil"/>
            </w:tcBorders>
          </w:tcPr>
          <w:p w14:paraId="46C1D0DB" w14:textId="77777777" w:rsidR="009941B3" w:rsidRPr="004277E4" w:rsidRDefault="009941B3" w:rsidP="00694515">
            <w:pPr>
              <w:rPr>
                <w:sz w:val="2"/>
                <w:szCs w:val="2"/>
              </w:rPr>
            </w:pPr>
          </w:p>
        </w:tc>
        <w:tc>
          <w:tcPr>
            <w:tcW w:w="3111" w:type="dxa"/>
            <w:vMerge/>
            <w:tcBorders>
              <w:top w:val="nil"/>
            </w:tcBorders>
          </w:tcPr>
          <w:p w14:paraId="147639FA" w14:textId="77777777" w:rsidR="009941B3" w:rsidRPr="004277E4" w:rsidRDefault="009941B3" w:rsidP="00694515">
            <w:pPr>
              <w:rPr>
                <w:sz w:val="2"/>
                <w:szCs w:val="2"/>
              </w:rPr>
            </w:pPr>
          </w:p>
        </w:tc>
        <w:tc>
          <w:tcPr>
            <w:tcW w:w="1558" w:type="dxa"/>
          </w:tcPr>
          <w:p w14:paraId="169AEC30"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5063A209" w14:textId="77777777" w:rsidR="009941B3" w:rsidRPr="004277E4" w:rsidRDefault="009941B3" w:rsidP="00694515">
            <w:pPr>
              <w:rPr>
                <w:sz w:val="2"/>
                <w:szCs w:val="2"/>
              </w:rPr>
            </w:pPr>
          </w:p>
        </w:tc>
        <w:tc>
          <w:tcPr>
            <w:tcW w:w="1416" w:type="dxa"/>
            <w:vMerge/>
            <w:tcBorders>
              <w:top w:val="nil"/>
            </w:tcBorders>
          </w:tcPr>
          <w:p w14:paraId="194C20BE" w14:textId="77777777" w:rsidR="009941B3" w:rsidRPr="004277E4" w:rsidRDefault="009941B3" w:rsidP="00694515">
            <w:pPr>
              <w:rPr>
                <w:sz w:val="2"/>
                <w:szCs w:val="2"/>
              </w:rPr>
            </w:pPr>
          </w:p>
        </w:tc>
        <w:tc>
          <w:tcPr>
            <w:tcW w:w="708" w:type="dxa"/>
            <w:vMerge/>
            <w:tcBorders>
              <w:top w:val="nil"/>
            </w:tcBorders>
          </w:tcPr>
          <w:p w14:paraId="1890DAF7" w14:textId="77777777" w:rsidR="009941B3" w:rsidRPr="004277E4" w:rsidRDefault="009941B3" w:rsidP="00694515">
            <w:pPr>
              <w:rPr>
                <w:sz w:val="2"/>
                <w:szCs w:val="2"/>
              </w:rPr>
            </w:pPr>
          </w:p>
        </w:tc>
        <w:tc>
          <w:tcPr>
            <w:tcW w:w="708" w:type="dxa"/>
            <w:vMerge/>
            <w:tcBorders>
              <w:top w:val="nil"/>
            </w:tcBorders>
          </w:tcPr>
          <w:p w14:paraId="082CE337" w14:textId="77777777" w:rsidR="009941B3" w:rsidRPr="004277E4" w:rsidRDefault="009941B3" w:rsidP="00694515">
            <w:pPr>
              <w:rPr>
                <w:sz w:val="2"/>
                <w:szCs w:val="2"/>
              </w:rPr>
            </w:pPr>
          </w:p>
        </w:tc>
        <w:tc>
          <w:tcPr>
            <w:tcW w:w="847" w:type="dxa"/>
            <w:vMerge/>
            <w:tcBorders>
              <w:top w:val="nil"/>
            </w:tcBorders>
          </w:tcPr>
          <w:p w14:paraId="3D157246" w14:textId="77777777" w:rsidR="009941B3" w:rsidRPr="004277E4" w:rsidRDefault="009941B3" w:rsidP="00694515">
            <w:pPr>
              <w:rPr>
                <w:sz w:val="2"/>
                <w:szCs w:val="2"/>
              </w:rPr>
            </w:pPr>
          </w:p>
        </w:tc>
        <w:tc>
          <w:tcPr>
            <w:tcW w:w="849" w:type="dxa"/>
            <w:vMerge/>
            <w:tcBorders>
              <w:top w:val="nil"/>
            </w:tcBorders>
          </w:tcPr>
          <w:p w14:paraId="7ACDB13B" w14:textId="77777777" w:rsidR="009941B3" w:rsidRPr="004277E4" w:rsidRDefault="009941B3" w:rsidP="00694515">
            <w:pPr>
              <w:rPr>
                <w:sz w:val="2"/>
                <w:szCs w:val="2"/>
              </w:rPr>
            </w:pPr>
          </w:p>
        </w:tc>
        <w:tc>
          <w:tcPr>
            <w:tcW w:w="1130" w:type="dxa"/>
            <w:vMerge/>
            <w:tcBorders>
              <w:top w:val="nil"/>
            </w:tcBorders>
          </w:tcPr>
          <w:p w14:paraId="4015216A" w14:textId="77777777" w:rsidR="009941B3" w:rsidRPr="004277E4" w:rsidRDefault="009941B3" w:rsidP="00694515">
            <w:pPr>
              <w:rPr>
                <w:sz w:val="2"/>
                <w:szCs w:val="2"/>
              </w:rPr>
            </w:pPr>
          </w:p>
        </w:tc>
        <w:tc>
          <w:tcPr>
            <w:tcW w:w="1258" w:type="dxa"/>
            <w:vMerge/>
            <w:tcBorders>
              <w:top w:val="nil"/>
            </w:tcBorders>
          </w:tcPr>
          <w:p w14:paraId="05AFB874" w14:textId="77777777" w:rsidR="009941B3" w:rsidRPr="004277E4" w:rsidRDefault="009941B3" w:rsidP="00694515">
            <w:pPr>
              <w:rPr>
                <w:sz w:val="2"/>
                <w:szCs w:val="2"/>
              </w:rPr>
            </w:pPr>
          </w:p>
        </w:tc>
        <w:tc>
          <w:tcPr>
            <w:tcW w:w="1397" w:type="dxa"/>
            <w:vMerge/>
            <w:tcBorders>
              <w:top w:val="nil"/>
            </w:tcBorders>
          </w:tcPr>
          <w:p w14:paraId="4143DE8E" w14:textId="77777777" w:rsidR="009941B3" w:rsidRPr="004277E4" w:rsidRDefault="009941B3" w:rsidP="00694515">
            <w:pPr>
              <w:rPr>
                <w:sz w:val="2"/>
                <w:szCs w:val="2"/>
              </w:rPr>
            </w:pPr>
          </w:p>
        </w:tc>
      </w:tr>
      <w:tr w:rsidR="009941B3" w:rsidRPr="004277E4" w14:paraId="293BA6B6" w14:textId="77777777" w:rsidTr="00694515">
        <w:trPr>
          <w:trHeight w:val="220"/>
        </w:trPr>
        <w:tc>
          <w:tcPr>
            <w:tcW w:w="437" w:type="dxa"/>
            <w:vMerge w:val="restart"/>
          </w:tcPr>
          <w:p w14:paraId="04309FE9"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3111" w:type="dxa"/>
            <w:vMerge w:val="restart"/>
          </w:tcPr>
          <w:p w14:paraId="587356EE"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558" w:type="dxa"/>
          </w:tcPr>
          <w:p w14:paraId="5BDAC585"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val="restart"/>
          </w:tcPr>
          <w:p w14:paraId="72D87015"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416" w:type="dxa"/>
            <w:vMerge w:val="restart"/>
          </w:tcPr>
          <w:p w14:paraId="7450BDA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5887A7D2"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708" w:type="dxa"/>
            <w:vMerge w:val="restart"/>
          </w:tcPr>
          <w:p w14:paraId="673E1780"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7" w:type="dxa"/>
            <w:vMerge w:val="restart"/>
          </w:tcPr>
          <w:p w14:paraId="54187F23"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849" w:type="dxa"/>
            <w:vMerge w:val="restart"/>
          </w:tcPr>
          <w:p w14:paraId="4AD2424C"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130" w:type="dxa"/>
            <w:vMerge w:val="restart"/>
          </w:tcPr>
          <w:p w14:paraId="7F463C9D"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258" w:type="dxa"/>
            <w:vMerge w:val="restart"/>
          </w:tcPr>
          <w:p w14:paraId="44905F87" w14:textId="77777777" w:rsidR="009941B3" w:rsidRPr="004277E4" w:rsidRDefault="009941B3" w:rsidP="00694515">
            <w:pPr>
              <w:adjustRightInd w:val="0"/>
              <w:ind w:left="64"/>
              <w:rPr>
                <w:rFonts w:ascii="Times New Roman" w:eastAsia="Times New Roman" w:hAnsi="Arial" w:cs="Arial"/>
                <w:sz w:val="18"/>
                <w:szCs w:val="24"/>
                <w:lang w:eastAsia="pl-PL"/>
              </w:rPr>
            </w:pPr>
          </w:p>
        </w:tc>
        <w:tc>
          <w:tcPr>
            <w:tcW w:w="1397" w:type="dxa"/>
            <w:vMerge w:val="restart"/>
          </w:tcPr>
          <w:p w14:paraId="71AD87B2" w14:textId="77777777" w:rsidR="009941B3" w:rsidRPr="004277E4" w:rsidRDefault="009941B3" w:rsidP="00694515">
            <w:pPr>
              <w:adjustRightInd w:val="0"/>
              <w:ind w:left="64"/>
              <w:rPr>
                <w:rFonts w:ascii="Times New Roman" w:eastAsia="Times New Roman" w:hAnsi="Arial" w:cs="Arial"/>
                <w:sz w:val="18"/>
                <w:szCs w:val="24"/>
                <w:lang w:eastAsia="pl-PL"/>
              </w:rPr>
            </w:pPr>
          </w:p>
        </w:tc>
      </w:tr>
      <w:tr w:rsidR="009941B3" w:rsidRPr="004277E4" w14:paraId="24C72A38" w14:textId="77777777" w:rsidTr="00694515">
        <w:trPr>
          <w:trHeight w:val="220"/>
        </w:trPr>
        <w:tc>
          <w:tcPr>
            <w:tcW w:w="437" w:type="dxa"/>
            <w:vMerge/>
            <w:tcBorders>
              <w:top w:val="nil"/>
            </w:tcBorders>
          </w:tcPr>
          <w:p w14:paraId="70774F15" w14:textId="77777777" w:rsidR="009941B3" w:rsidRPr="004277E4" w:rsidRDefault="009941B3" w:rsidP="00694515">
            <w:pPr>
              <w:rPr>
                <w:sz w:val="2"/>
                <w:szCs w:val="2"/>
              </w:rPr>
            </w:pPr>
          </w:p>
        </w:tc>
        <w:tc>
          <w:tcPr>
            <w:tcW w:w="3111" w:type="dxa"/>
            <w:vMerge/>
            <w:tcBorders>
              <w:top w:val="nil"/>
            </w:tcBorders>
          </w:tcPr>
          <w:p w14:paraId="2C21D6F6" w14:textId="77777777" w:rsidR="009941B3" w:rsidRPr="004277E4" w:rsidRDefault="009941B3" w:rsidP="00694515">
            <w:pPr>
              <w:rPr>
                <w:sz w:val="2"/>
                <w:szCs w:val="2"/>
              </w:rPr>
            </w:pPr>
          </w:p>
        </w:tc>
        <w:tc>
          <w:tcPr>
            <w:tcW w:w="1558" w:type="dxa"/>
          </w:tcPr>
          <w:p w14:paraId="2940586F" w14:textId="77777777" w:rsidR="009941B3" w:rsidRPr="004277E4" w:rsidRDefault="009941B3" w:rsidP="00694515">
            <w:pPr>
              <w:adjustRightInd w:val="0"/>
              <w:ind w:left="64"/>
              <w:rPr>
                <w:rFonts w:ascii="Times New Roman" w:eastAsia="Times New Roman" w:hAnsi="Arial" w:cs="Arial"/>
                <w:sz w:val="14"/>
                <w:szCs w:val="24"/>
                <w:lang w:eastAsia="pl-PL"/>
              </w:rPr>
            </w:pPr>
          </w:p>
        </w:tc>
        <w:tc>
          <w:tcPr>
            <w:tcW w:w="566" w:type="dxa"/>
            <w:vMerge/>
            <w:tcBorders>
              <w:top w:val="nil"/>
            </w:tcBorders>
          </w:tcPr>
          <w:p w14:paraId="248D7597" w14:textId="77777777" w:rsidR="009941B3" w:rsidRPr="004277E4" w:rsidRDefault="009941B3" w:rsidP="00694515">
            <w:pPr>
              <w:rPr>
                <w:sz w:val="2"/>
                <w:szCs w:val="2"/>
              </w:rPr>
            </w:pPr>
          </w:p>
        </w:tc>
        <w:tc>
          <w:tcPr>
            <w:tcW w:w="1416" w:type="dxa"/>
            <w:vMerge/>
            <w:tcBorders>
              <w:top w:val="nil"/>
            </w:tcBorders>
          </w:tcPr>
          <w:p w14:paraId="61E4DE79" w14:textId="77777777" w:rsidR="009941B3" w:rsidRPr="004277E4" w:rsidRDefault="009941B3" w:rsidP="00694515">
            <w:pPr>
              <w:rPr>
                <w:sz w:val="2"/>
                <w:szCs w:val="2"/>
              </w:rPr>
            </w:pPr>
          </w:p>
        </w:tc>
        <w:tc>
          <w:tcPr>
            <w:tcW w:w="708" w:type="dxa"/>
            <w:vMerge/>
            <w:tcBorders>
              <w:top w:val="nil"/>
            </w:tcBorders>
          </w:tcPr>
          <w:p w14:paraId="24379FC6" w14:textId="77777777" w:rsidR="009941B3" w:rsidRPr="004277E4" w:rsidRDefault="009941B3" w:rsidP="00694515">
            <w:pPr>
              <w:rPr>
                <w:sz w:val="2"/>
                <w:szCs w:val="2"/>
              </w:rPr>
            </w:pPr>
          </w:p>
        </w:tc>
        <w:tc>
          <w:tcPr>
            <w:tcW w:w="708" w:type="dxa"/>
            <w:vMerge/>
            <w:tcBorders>
              <w:top w:val="nil"/>
            </w:tcBorders>
          </w:tcPr>
          <w:p w14:paraId="04F94447" w14:textId="77777777" w:rsidR="009941B3" w:rsidRPr="004277E4" w:rsidRDefault="009941B3" w:rsidP="00694515">
            <w:pPr>
              <w:rPr>
                <w:sz w:val="2"/>
                <w:szCs w:val="2"/>
              </w:rPr>
            </w:pPr>
          </w:p>
        </w:tc>
        <w:tc>
          <w:tcPr>
            <w:tcW w:w="847" w:type="dxa"/>
            <w:vMerge/>
            <w:tcBorders>
              <w:top w:val="nil"/>
            </w:tcBorders>
          </w:tcPr>
          <w:p w14:paraId="69BD06FF" w14:textId="77777777" w:rsidR="009941B3" w:rsidRPr="004277E4" w:rsidRDefault="009941B3" w:rsidP="00694515">
            <w:pPr>
              <w:rPr>
                <w:sz w:val="2"/>
                <w:szCs w:val="2"/>
              </w:rPr>
            </w:pPr>
          </w:p>
        </w:tc>
        <w:tc>
          <w:tcPr>
            <w:tcW w:w="849" w:type="dxa"/>
            <w:vMerge/>
            <w:tcBorders>
              <w:top w:val="nil"/>
            </w:tcBorders>
          </w:tcPr>
          <w:p w14:paraId="13C24F1D" w14:textId="77777777" w:rsidR="009941B3" w:rsidRPr="004277E4" w:rsidRDefault="009941B3" w:rsidP="00694515">
            <w:pPr>
              <w:rPr>
                <w:sz w:val="2"/>
                <w:szCs w:val="2"/>
              </w:rPr>
            </w:pPr>
          </w:p>
        </w:tc>
        <w:tc>
          <w:tcPr>
            <w:tcW w:w="1130" w:type="dxa"/>
            <w:vMerge/>
            <w:tcBorders>
              <w:top w:val="nil"/>
            </w:tcBorders>
          </w:tcPr>
          <w:p w14:paraId="2061C349" w14:textId="77777777" w:rsidR="009941B3" w:rsidRPr="004277E4" w:rsidRDefault="009941B3" w:rsidP="00694515">
            <w:pPr>
              <w:rPr>
                <w:sz w:val="2"/>
                <w:szCs w:val="2"/>
              </w:rPr>
            </w:pPr>
          </w:p>
        </w:tc>
        <w:tc>
          <w:tcPr>
            <w:tcW w:w="1258" w:type="dxa"/>
            <w:vMerge/>
            <w:tcBorders>
              <w:top w:val="nil"/>
            </w:tcBorders>
          </w:tcPr>
          <w:p w14:paraId="618D8063" w14:textId="77777777" w:rsidR="009941B3" w:rsidRPr="004277E4" w:rsidRDefault="009941B3" w:rsidP="00694515">
            <w:pPr>
              <w:rPr>
                <w:sz w:val="2"/>
                <w:szCs w:val="2"/>
              </w:rPr>
            </w:pPr>
          </w:p>
        </w:tc>
        <w:tc>
          <w:tcPr>
            <w:tcW w:w="1397" w:type="dxa"/>
            <w:vMerge/>
            <w:tcBorders>
              <w:top w:val="nil"/>
            </w:tcBorders>
          </w:tcPr>
          <w:p w14:paraId="0C835100" w14:textId="77777777" w:rsidR="009941B3" w:rsidRPr="004277E4" w:rsidRDefault="009941B3" w:rsidP="00694515">
            <w:pPr>
              <w:rPr>
                <w:sz w:val="2"/>
                <w:szCs w:val="2"/>
              </w:rPr>
            </w:pPr>
          </w:p>
        </w:tc>
      </w:tr>
      <w:tr w:rsidR="009941B3" w:rsidRPr="004277E4" w14:paraId="48BEE858" w14:textId="77777777" w:rsidTr="00694515">
        <w:trPr>
          <w:trHeight w:val="2121"/>
        </w:trPr>
        <w:tc>
          <w:tcPr>
            <w:tcW w:w="8504" w:type="dxa"/>
            <w:gridSpan w:val="7"/>
          </w:tcPr>
          <w:p w14:paraId="07AB692F" w14:textId="77777777" w:rsidR="009941B3" w:rsidRPr="004277E4" w:rsidRDefault="009941B3" w:rsidP="00694515">
            <w:pPr>
              <w:adjustRightInd w:val="0"/>
              <w:spacing w:before="1"/>
              <w:ind w:left="109"/>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Orzeczenie</w:t>
            </w:r>
            <w:r w:rsidRPr="004277E4">
              <w:rPr>
                <w:rFonts w:ascii="Arial" w:eastAsia="Times New Roman" w:hAnsi="Arial" w:cs="Arial"/>
                <w:b/>
                <w:spacing w:val="-5"/>
                <w:sz w:val="18"/>
                <w:szCs w:val="24"/>
                <w:lang w:eastAsia="pl-PL"/>
              </w:rPr>
              <w:t xml:space="preserve"> </w:t>
            </w:r>
            <w:r w:rsidRPr="004277E4">
              <w:rPr>
                <w:rFonts w:ascii="Arial" w:eastAsia="Times New Roman" w:hAnsi="Arial" w:cs="Arial"/>
                <w:b/>
                <w:sz w:val="18"/>
                <w:szCs w:val="24"/>
                <w:lang w:eastAsia="pl-PL"/>
              </w:rPr>
              <w:t>(wnioski)</w:t>
            </w:r>
          </w:p>
        </w:tc>
        <w:tc>
          <w:tcPr>
            <w:tcW w:w="5481" w:type="dxa"/>
            <w:gridSpan w:val="5"/>
          </w:tcPr>
          <w:p w14:paraId="55EEE473" w14:textId="77777777" w:rsidR="009941B3" w:rsidRPr="004277E4" w:rsidRDefault="009941B3" w:rsidP="00694515">
            <w:pPr>
              <w:adjustRightInd w:val="0"/>
              <w:spacing w:before="1"/>
              <w:ind w:left="108"/>
              <w:jc w:val="center"/>
              <w:rPr>
                <w:rFonts w:ascii="Arial" w:eastAsia="Times New Roman" w:hAnsi="Arial" w:cs="Arial"/>
                <w:b/>
                <w:sz w:val="18"/>
                <w:szCs w:val="24"/>
                <w:lang w:eastAsia="pl-PL"/>
              </w:rPr>
            </w:pPr>
            <w:r w:rsidRPr="004277E4">
              <w:rPr>
                <w:rFonts w:ascii="Arial" w:eastAsia="Times New Roman" w:hAnsi="Arial" w:cs="Arial"/>
                <w:b/>
                <w:sz w:val="18"/>
                <w:szCs w:val="24"/>
                <w:lang w:eastAsia="pl-PL"/>
              </w:rPr>
              <w:t>Podpisy</w:t>
            </w:r>
            <w:r w:rsidRPr="004277E4">
              <w:rPr>
                <w:rFonts w:ascii="Arial" w:eastAsia="Times New Roman" w:hAnsi="Arial" w:cs="Arial"/>
                <w:b/>
                <w:spacing w:val="-4"/>
                <w:sz w:val="18"/>
                <w:szCs w:val="24"/>
                <w:lang w:eastAsia="pl-PL"/>
              </w:rPr>
              <w:t xml:space="preserve"> </w:t>
            </w:r>
            <w:r w:rsidRPr="004277E4">
              <w:rPr>
                <w:rFonts w:ascii="Arial" w:eastAsia="Times New Roman" w:hAnsi="Arial" w:cs="Arial"/>
                <w:b/>
                <w:sz w:val="18"/>
                <w:szCs w:val="24"/>
                <w:lang w:eastAsia="pl-PL"/>
              </w:rPr>
              <w:t>osób</w:t>
            </w:r>
            <w:r w:rsidRPr="004277E4">
              <w:rPr>
                <w:rFonts w:ascii="Arial" w:eastAsia="Times New Roman" w:hAnsi="Arial" w:cs="Arial"/>
                <w:b/>
                <w:spacing w:val="-5"/>
                <w:sz w:val="18"/>
                <w:szCs w:val="24"/>
                <w:lang w:eastAsia="pl-PL"/>
              </w:rPr>
              <w:t xml:space="preserve"> </w:t>
            </w:r>
            <w:r w:rsidRPr="004277E4">
              <w:rPr>
                <w:rFonts w:ascii="Arial" w:eastAsia="Times New Roman" w:hAnsi="Arial" w:cs="Arial"/>
                <w:b/>
                <w:sz w:val="18"/>
                <w:szCs w:val="24"/>
                <w:lang w:eastAsia="pl-PL"/>
              </w:rPr>
              <w:t>sporządzających</w:t>
            </w:r>
            <w:r w:rsidRPr="004277E4">
              <w:rPr>
                <w:rFonts w:ascii="Arial" w:eastAsia="Times New Roman" w:hAnsi="Arial" w:cs="Arial"/>
                <w:b/>
                <w:spacing w:val="-5"/>
                <w:sz w:val="18"/>
                <w:szCs w:val="24"/>
                <w:lang w:eastAsia="pl-PL"/>
              </w:rPr>
              <w:t xml:space="preserve"> </w:t>
            </w:r>
            <w:r w:rsidRPr="004277E4">
              <w:rPr>
                <w:rFonts w:ascii="Arial" w:eastAsia="Times New Roman" w:hAnsi="Arial" w:cs="Arial"/>
                <w:b/>
                <w:sz w:val="18"/>
                <w:szCs w:val="24"/>
                <w:lang w:eastAsia="pl-PL"/>
              </w:rPr>
              <w:t>protokół</w:t>
            </w:r>
          </w:p>
        </w:tc>
      </w:tr>
    </w:tbl>
    <w:p w14:paraId="5EE44644" w14:textId="77777777" w:rsidR="009941B3" w:rsidRPr="004277E4" w:rsidRDefault="009941B3" w:rsidP="009941B3">
      <w:pPr>
        <w:jc w:val="both"/>
        <w:rPr>
          <w:rFonts w:ascii="Arial" w:eastAsia="Times New Roman" w:hAnsi="Arial" w:cs="Arial"/>
          <w:b/>
          <w:bCs/>
          <w:sz w:val="18"/>
          <w:szCs w:val="18"/>
          <w:lang w:eastAsia="pl-PL"/>
        </w:rPr>
        <w:sectPr w:rsidR="009941B3" w:rsidRPr="004277E4" w:rsidSect="009941B3">
          <w:pgSz w:w="16838" w:h="11906" w:orient="landscape" w:code="9"/>
          <w:pgMar w:top="1701" w:right="1134" w:bottom="1134" w:left="1134" w:header="709" w:footer="0" w:gutter="0"/>
          <w:cols w:space="708"/>
          <w:docGrid w:linePitch="360"/>
        </w:sectPr>
      </w:pPr>
    </w:p>
    <w:p w14:paraId="68DFCFE3" w14:textId="77777777" w:rsidR="00294A37" w:rsidRPr="00ED6D73" w:rsidRDefault="00294A37" w:rsidP="00294A37">
      <w:pPr>
        <w:spacing w:before="120" w:after="120" w:line="240" w:lineRule="auto"/>
        <w:jc w:val="right"/>
        <w:rPr>
          <w:rFonts w:ascii="Arial" w:eastAsia="Times New Roman" w:hAnsi="Arial" w:cs="Arial"/>
          <w:b/>
          <w:bCs/>
          <w:sz w:val="24"/>
          <w:szCs w:val="24"/>
          <w:lang w:eastAsia="pl-PL"/>
        </w:rPr>
      </w:pPr>
      <w:r w:rsidRPr="00ED6D73">
        <w:rPr>
          <w:rFonts w:ascii="Arial" w:eastAsia="Times New Roman" w:hAnsi="Arial" w:cs="Arial"/>
          <w:b/>
          <w:bCs/>
          <w:sz w:val="24"/>
          <w:szCs w:val="24"/>
          <w:lang w:eastAsia="pl-PL"/>
        </w:rPr>
        <w:lastRenderedPageBreak/>
        <w:t xml:space="preserve">Załącznik nr </w:t>
      </w:r>
      <w:r>
        <w:rPr>
          <w:rFonts w:ascii="Arial" w:eastAsia="Times New Roman" w:hAnsi="Arial" w:cs="Arial"/>
          <w:b/>
          <w:bCs/>
          <w:sz w:val="24"/>
          <w:szCs w:val="24"/>
          <w:lang w:eastAsia="pl-PL"/>
        </w:rPr>
        <w:t>9</w:t>
      </w:r>
      <w:r w:rsidRPr="00ED6D73">
        <w:rPr>
          <w:rFonts w:ascii="Arial" w:eastAsia="Times New Roman" w:hAnsi="Arial" w:cs="Arial"/>
          <w:b/>
          <w:bCs/>
          <w:sz w:val="24"/>
          <w:szCs w:val="24"/>
          <w:lang w:eastAsia="pl-PL"/>
        </w:rPr>
        <w:t xml:space="preserve"> do SWZ</w:t>
      </w:r>
    </w:p>
    <w:p w14:paraId="6D372ED3" w14:textId="77777777" w:rsidR="00294A37" w:rsidRPr="00C65152" w:rsidRDefault="00294A37" w:rsidP="00294A37">
      <w:pPr>
        <w:suppressAutoHyphens/>
        <w:spacing w:before="120"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790C3C0D" w14:textId="77777777" w:rsidR="00294A37" w:rsidRPr="00C65152" w:rsidRDefault="00294A37" w:rsidP="00294A37">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n</w:t>
      </w:r>
      <w:r w:rsidRPr="00C65152">
        <w:rPr>
          <w:rFonts w:ascii="Arial" w:eastAsia="Times New Roman" w:hAnsi="Arial" w:cs="Arial"/>
          <w:sz w:val="16"/>
          <w:szCs w:val="16"/>
          <w:lang w:eastAsia="pl-PL"/>
        </w:rPr>
        <w:t>azwa Wykonawcy</w:t>
      </w:r>
    </w:p>
    <w:p w14:paraId="6568B209" w14:textId="77777777" w:rsidR="00294A37" w:rsidRPr="00C65152" w:rsidRDefault="00294A37" w:rsidP="00294A37">
      <w:pPr>
        <w:suppressAutoHyphens/>
        <w:spacing w:before="120" w:after="120" w:line="240" w:lineRule="auto"/>
        <w:jc w:val="both"/>
        <w:rPr>
          <w:rFonts w:ascii="Arial" w:eastAsia="Times New Roman" w:hAnsi="Arial" w:cs="Arial"/>
          <w:sz w:val="16"/>
          <w:szCs w:val="16"/>
          <w:lang w:eastAsia="pl-PL"/>
        </w:rPr>
      </w:pPr>
    </w:p>
    <w:p w14:paraId="7C82F216" w14:textId="77777777" w:rsidR="00294A37" w:rsidRPr="00C65152" w:rsidRDefault="00294A37" w:rsidP="00294A37">
      <w:pPr>
        <w:suppressAutoHyphens/>
        <w:spacing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468E28A2" w14:textId="77777777" w:rsidR="00294A37" w:rsidRPr="00C65152" w:rsidRDefault="00294A37" w:rsidP="00294A37">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65152">
        <w:rPr>
          <w:rFonts w:ascii="Arial" w:eastAsia="Times New Roman" w:hAnsi="Arial" w:cs="Arial"/>
          <w:sz w:val="16"/>
          <w:szCs w:val="16"/>
          <w:lang w:eastAsia="pl-PL"/>
        </w:rPr>
        <w:t>adres</w:t>
      </w:r>
    </w:p>
    <w:p w14:paraId="56B9A565" w14:textId="69799630" w:rsidR="00294A37" w:rsidRPr="001B2320" w:rsidRDefault="00294A37" w:rsidP="00294A37">
      <w:pPr>
        <w:suppressAutoHyphens/>
        <w:spacing w:after="0" w:line="240" w:lineRule="atLeast"/>
        <w:jc w:val="center"/>
        <w:rPr>
          <w:rFonts w:ascii="Arial" w:eastAsia="Times New Roman" w:hAnsi="Arial" w:cs="Arial"/>
          <w:b/>
          <w:sz w:val="24"/>
          <w:szCs w:val="24"/>
          <w:lang w:eastAsia="pl-PL"/>
        </w:rPr>
      </w:pPr>
      <w:r w:rsidRPr="00ED6D73">
        <w:rPr>
          <w:rFonts w:ascii="Arial" w:eastAsia="Times New Roman" w:hAnsi="Arial" w:cs="Arial"/>
          <w:b/>
          <w:sz w:val="24"/>
          <w:szCs w:val="24"/>
          <w:lang w:eastAsia="pl-PL"/>
        </w:rPr>
        <w:t xml:space="preserve">WYKAZ </w:t>
      </w:r>
      <w:r>
        <w:rPr>
          <w:rFonts w:ascii="Arial" w:eastAsia="Times New Roman" w:hAnsi="Arial" w:cs="Arial"/>
          <w:b/>
          <w:snapToGrid w:val="0"/>
          <w:sz w:val="24"/>
          <w:szCs w:val="24"/>
          <w:lang w:eastAsia="pl-PL"/>
        </w:rPr>
        <w:t>dostaw</w:t>
      </w:r>
    </w:p>
    <w:p w14:paraId="2B0AE5AA" w14:textId="77777777" w:rsidR="00294A37" w:rsidRPr="00ED6D73" w:rsidRDefault="00294A37" w:rsidP="00294A37">
      <w:pPr>
        <w:tabs>
          <w:tab w:val="left" w:pos="709"/>
          <w:tab w:val="left" w:pos="1276"/>
          <w:tab w:val="left" w:pos="1843"/>
        </w:tabs>
        <w:suppressAutoHyphens/>
        <w:spacing w:after="0" w:line="240" w:lineRule="auto"/>
        <w:rPr>
          <w:rFonts w:ascii="Arial" w:eastAsia="Times New Roman" w:hAnsi="Arial" w:cs="Arial"/>
          <w:b/>
          <w:bCs/>
          <w:color w:val="000000"/>
          <w:lang w:eastAsia="pl-PL"/>
        </w:rPr>
      </w:pPr>
      <w:r w:rsidRPr="00ED6D73">
        <w:rPr>
          <w:rFonts w:ascii="Arial" w:eastAsia="Times New Roman" w:hAnsi="Arial" w:cs="Arial"/>
          <w:b/>
          <w:snapToGrid w:val="0"/>
          <w:sz w:val="24"/>
          <w:szCs w:val="24"/>
          <w:lang w:eastAsia="pl-PL"/>
        </w:rPr>
        <w:t xml:space="preserve">    </w:t>
      </w:r>
    </w:p>
    <w:tbl>
      <w:tblPr>
        <w:tblpPr w:leftFromText="141" w:rightFromText="141" w:vertAnchor="text" w:horzAnchor="margin" w:tblpY="-66"/>
        <w:tblW w:w="141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984"/>
        <w:gridCol w:w="3182"/>
        <w:gridCol w:w="1985"/>
        <w:gridCol w:w="2551"/>
        <w:gridCol w:w="3969"/>
      </w:tblGrid>
      <w:tr w:rsidR="00294A37" w:rsidRPr="00ED6D73" w14:paraId="4DBDE824" w14:textId="77777777" w:rsidTr="004B48B8">
        <w:trPr>
          <w:cantSplit/>
          <w:trHeight w:val="1273"/>
        </w:trPr>
        <w:tc>
          <w:tcPr>
            <w:tcW w:w="496" w:type="dxa"/>
            <w:tcBorders>
              <w:top w:val="single" w:sz="4" w:space="0" w:color="auto"/>
              <w:left w:val="single" w:sz="6" w:space="0" w:color="auto"/>
              <w:bottom w:val="single" w:sz="6" w:space="0" w:color="auto"/>
              <w:right w:val="single" w:sz="6" w:space="0" w:color="auto"/>
            </w:tcBorders>
            <w:vAlign w:val="center"/>
            <w:hideMark/>
          </w:tcPr>
          <w:p w14:paraId="5C1979A8"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L.p.</w:t>
            </w:r>
          </w:p>
        </w:tc>
        <w:tc>
          <w:tcPr>
            <w:tcW w:w="1984" w:type="dxa"/>
            <w:tcBorders>
              <w:top w:val="single" w:sz="4" w:space="0" w:color="auto"/>
              <w:left w:val="nil"/>
              <w:bottom w:val="single" w:sz="6" w:space="0" w:color="auto"/>
              <w:right w:val="single" w:sz="6" w:space="0" w:color="auto"/>
            </w:tcBorders>
            <w:vAlign w:val="center"/>
            <w:hideMark/>
          </w:tcPr>
          <w:p w14:paraId="585D0622"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Przedmiot </w:t>
            </w:r>
            <w:r>
              <w:rPr>
                <w:rFonts w:ascii="Arial" w:eastAsia="Times New Roman" w:hAnsi="Arial" w:cs="Arial"/>
                <w:b/>
                <w:snapToGrid w:val="0"/>
                <w:sz w:val="18"/>
                <w:szCs w:val="24"/>
                <w:lang w:eastAsia="pl-PL"/>
              </w:rPr>
              <w:t>dostawy</w:t>
            </w:r>
          </w:p>
        </w:tc>
        <w:tc>
          <w:tcPr>
            <w:tcW w:w="3182" w:type="dxa"/>
            <w:tcBorders>
              <w:top w:val="single" w:sz="4" w:space="0" w:color="auto"/>
              <w:left w:val="single" w:sz="4" w:space="0" w:color="auto"/>
              <w:right w:val="single" w:sz="4" w:space="0" w:color="auto"/>
            </w:tcBorders>
            <w:vAlign w:val="center"/>
          </w:tcPr>
          <w:p w14:paraId="03C139F8" w14:textId="77777777" w:rsidR="00294A37"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Odbiorca – podmiot, </w:t>
            </w:r>
          </w:p>
          <w:p w14:paraId="26D99CFD"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rzecz którego wykonano zamówienie</w:t>
            </w:r>
          </w:p>
          <w:p w14:paraId="05684ABD"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(nazwa, adres)</w:t>
            </w:r>
          </w:p>
        </w:tc>
        <w:tc>
          <w:tcPr>
            <w:tcW w:w="1985" w:type="dxa"/>
            <w:tcBorders>
              <w:top w:val="single" w:sz="4" w:space="0" w:color="auto"/>
              <w:left w:val="single" w:sz="4" w:space="0" w:color="auto"/>
              <w:right w:val="single" w:sz="8" w:space="0" w:color="auto"/>
            </w:tcBorders>
            <w:vAlign w:val="center"/>
            <w:hideMark/>
          </w:tcPr>
          <w:p w14:paraId="0D07EA50"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Data wykonania zamówienia</w:t>
            </w:r>
          </w:p>
          <w:p w14:paraId="03B4B4A4"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p>
        </w:tc>
        <w:tc>
          <w:tcPr>
            <w:tcW w:w="2551" w:type="dxa"/>
            <w:tcBorders>
              <w:top w:val="single" w:sz="4" w:space="0" w:color="auto"/>
              <w:left w:val="single" w:sz="8" w:space="0" w:color="auto"/>
              <w:right w:val="single" w:sz="8" w:space="0" w:color="auto"/>
            </w:tcBorders>
            <w:vAlign w:val="center"/>
          </w:tcPr>
          <w:p w14:paraId="4682A62F"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Wartość </w:t>
            </w:r>
            <w:r>
              <w:rPr>
                <w:rFonts w:ascii="Arial" w:eastAsia="Times New Roman" w:hAnsi="Arial" w:cs="Arial"/>
                <w:b/>
                <w:snapToGrid w:val="0"/>
                <w:sz w:val="18"/>
                <w:szCs w:val="24"/>
                <w:lang w:eastAsia="pl-PL"/>
              </w:rPr>
              <w:t>dostawy</w:t>
            </w:r>
          </w:p>
          <w:p w14:paraId="1D2E322B"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(brutto w PLN)</w:t>
            </w:r>
          </w:p>
        </w:tc>
        <w:tc>
          <w:tcPr>
            <w:tcW w:w="3969" w:type="dxa"/>
            <w:tcBorders>
              <w:top w:val="single" w:sz="4" w:space="0" w:color="auto"/>
              <w:left w:val="single" w:sz="8" w:space="0" w:color="auto"/>
              <w:right w:val="single" w:sz="4" w:space="0" w:color="auto"/>
            </w:tcBorders>
            <w:vAlign w:val="center"/>
            <w:hideMark/>
          </w:tcPr>
          <w:p w14:paraId="10474DFA" w14:textId="77777777" w:rsidR="00294A37"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Nazwa podmiotu, </w:t>
            </w:r>
          </w:p>
          <w:p w14:paraId="1A8725B2" w14:textId="77777777" w:rsidR="00294A37" w:rsidRPr="00ED6D73" w:rsidRDefault="00294A37" w:rsidP="004B48B8">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zasobach którego Wykonawca polega</w:t>
            </w:r>
          </w:p>
        </w:tc>
      </w:tr>
      <w:tr w:rsidR="00294A37" w:rsidRPr="00ED6D73" w14:paraId="2B252C6C" w14:textId="77777777" w:rsidTr="004B48B8">
        <w:trPr>
          <w:cantSplit/>
        </w:trPr>
        <w:tc>
          <w:tcPr>
            <w:tcW w:w="496" w:type="dxa"/>
            <w:tcBorders>
              <w:top w:val="nil"/>
              <w:left w:val="single" w:sz="6" w:space="0" w:color="auto"/>
              <w:bottom w:val="single" w:sz="6" w:space="0" w:color="auto"/>
              <w:right w:val="single" w:sz="6" w:space="0" w:color="auto"/>
            </w:tcBorders>
            <w:vAlign w:val="center"/>
            <w:hideMark/>
          </w:tcPr>
          <w:p w14:paraId="097F9C0D"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1.</w:t>
            </w:r>
          </w:p>
        </w:tc>
        <w:tc>
          <w:tcPr>
            <w:tcW w:w="1984" w:type="dxa"/>
            <w:tcBorders>
              <w:top w:val="nil"/>
              <w:left w:val="nil"/>
              <w:bottom w:val="single" w:sz="6" w:space="0" w:color="auto"/>
              <w:right w:val="single" w:sz="6" w:space="0" w:color="auto"/>
            </w:tcBorders>
            <w:vAlign w:val="center"/>
            <w:hideMark/>
          </w:tcPr>
          <w:p w14:paraId="7F925292"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2.</w:t>
            </w:r>
          </w:p>
        </w:tc>
        <w:tc>
          <w:tcPr>
            <w:tcW w:w="3182" w:type="dxa"/>
            <w:tcBorders>
              <w:top w:val="single" w:sz="6" w:space="0" w:color="auto"/>
              <w:left w:val="nil"/>
              <w:bottom w:val="single" w:sz="6" w:space="0" w:color="auto"/>
              <w:right w:val="single" w:sz="6" w:space="0" w:color="auto"/>
            </w:tcBorders>
          </w:tcPr>
          <w:p w14:paraId="2B769F8E"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3.</w:t>
            </w:r>
          </w:p>
        </w:tc>
        <w:tc>
          <w:tcPr>
            <w:tcW w:w="1985" w:type="dxa"/>
            <w:tcBorders>
              <w:top w:val="single" w:sz="6" w:space="0" w:color="auto"/>
              <w:left w:val="single" w:sz="6" w:space="0" w:color="auto"/>
              <w:bottom w:val="single" w:sz="6" w:space="0" w:color="auto"/>
              <w:right w:val="single" w:sz="8" w:space="0" w:color="auto"/>
            </w:tcBorders>
          </w:tcPr>
          <w:p w14:paraId="00D3CF73"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4.</w:t>
            </w:r>
          </w:p>
        </w:tc>
        <w:tc>
          <w:tcPr>
            <w:tcW w:w="2551" w:type="dxa"/>
            <w:tcBorders>
              <w:top w:val="single" w:sz="8" w:space="0" w:color="auto"/>
              <w:left w:val="single" w:sz="8" w:space="0" w:color="auto"/>
              <w:bottom w:val="single" w:sz="8" w:space="0" w:color="auto"/>
              <w:right w:val="single" w:sz="8" w:space="0" w:color="auto"/>
            </w:tcBorders>
          </w:tcPr>
          <w:p w14:paraId="58CA1F7B"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5.</w:t>
            </w:r>
          </w:p>
        </w:tc>
        <w:tc>
          <w:tcPr>
            <w:tcW w:w="3969" w:type="dxa"/>
            <w:tcBorders>
              <w:top w:val="single" w:sz="6" w:space="0" w:color="auto"/>
              <w:left w:val="single" w:sz="8" w:space="0" w:color="auto"/>
              <w:bottom w:val="single" w:sz="6" w:space="0" w:color="auto"/>
              <w:right w:val="single" w:sz="4" w:space="0" w:color="auto"/>
            </w:tcBorders>
            <w:vAlign w:val="center"/>
          </w:tcPr>
          <w:p w14:paraId="5D268E12" w14:textId="77777777" w:rsidR="00294A37" w:rsidRPr="00ED6D73" w:rsidRDefault="00294A37" w:rsidP="004B48B8">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6.</w:t>
            </w:r>
          </w:p>
        </w:tc>
      </w:tr>
      <w:tr w:rsidR="00294A37" w:rsidRPr="00ED6D73" w14:paraId="5D4C7222" w14:textId="77777777" w:rsidTr="004B48B8">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4C25E394"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hideMark/>
          </w:tcPr>
          <w:p w14:paraId="64989562" w14:textId="77777777" w:rsidR="00294A37" w:rsidRPr="00ED6D73" w:rsidRDefault="00294A37" w:rsidP="004B48B8">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CA7AAAA"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hideMark/>
          </w:tcPr>
          <w:p w14:paraId="574B2255"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78710A44" w14:textId="77777777" w:rsidR="00294A37" w:rsidRPr="00ED6D73" w:rsidRDefault="00294A37" w:rsidP="004B48B8">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23A3C86B" w14:textId="77777777" w:rsidR="00294A37" w:rsidRPr="00ED6D73" w:rsidRDefault="00294A37" w:rsidP="004B48B8">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294A37" w:rsidRPr="00ED6D73" w14:paraId="74F0298E" w14:textId="77777777" w:rsidTr="004B48B8">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58C36435"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tcPr>
          <w:p w14:paraId="5AE827A2" w14:textId="77777777" w:rsidR="00294A37" w:rsidRPr="00ED6D73" w:rsidRDefault="00294A37" w:rsidP="004B48B8">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17455EA6"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tcPr>
          <w:p w14:paraId="5B4CD640"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2DC44E30" w14:textId="77777777" w:rsidR="00294A37" w:rsidRPr="00ED6D73" w:rsidRDefault="00294A37" w:rsidP="004B48B8">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5EF8415B" w14:textId="77777777" w:rsidR="00294A37" w:rsidRPr="00ED6D73" w:rsidRDefault="00294A37" w:rsidP="004B48B8">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294A37" w:rsidRPr="00ED6D73" w14:paraId="62D2B71B" w14:textId="77777777" w:rsidTr="004B48B8">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3C772333"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418E23AF" w14:textId="77777777" w:rsidR="00294A37" w:rsidRPr="00ED6D73" w:rsidRDefault="00294A37" w:rsidP="004B48B8">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04FBC758"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4A1B3B7B"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11C5C696" w14:textId="77777777" w:rsidR="00294A37" w:rsidRPr="00ED6D73" w:rsidRDefault="00294A37" w:rsidP="004B48B8">
            <w:pPr>
              <w:tabs>
                <w:tab w:val="left" w:pos="1560"/>
              </w:tabs>
              <w:suppressAutoHyphens/>
              <w:spacing w:after="0" w:line="240" w:lineRule="auto"/>
              <w:ind w:right="-1"/>
              <w:jc w:val="both"/>
              <w:rPr>
                <w:rFonts w:ascii="Arial" w:eastAsia="Times New Roman" w:hAnsi="Arial" w:cs="Arial"/>
                <w:b/>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tcPr>
          <w:p w14:paraId="6B60275B" w14:textId="77777777" w:rsidR="00294A37" w:rsidRPr="00ED6D73" w:rsidRDefault="00294A37" w:rsidP="004B48B8">
            <w:pPr>
              <w:tabs>
                <w:tab w:val="left" w:pos="1560"/>
              </w:tabs>
              <w:suppressAutoHyphens/>
              <w:spacing w:after="0" w:line="240" w:lineRule="auto"/>
              <w:ind w:right="-1"/>
              <w:jc w:val="both"/>
              <w:rPr>
                <w:rFonts w:ascii="Arial" w:eastAsia="Times New Roman" w:hAnsi="Arial" w:cs="Arial"/>
                <w:b/>
                <w:sz w:val="18"/>
                <w:szCs w:val="18"/>
                <w:lang w:eastAsia="pl-PL"/>
              </w:rPr>
            </w:pPr>
          </w:p>
        </w:tc>
      </w:tr>
      <w:tr w:rsidR="00294A37" w:rsidRPr="00ED6D73" w14:paraId="3B9F8CF9" w14:textId="77777777" w:rsidTr="004B48B8">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48C77A1F"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27A4E602" w14:textId="77777777" w:rsidR="00294A37" w:rsidRPr="00ED6D73" w:rsidRDefault="00294A37" w:rsidP="004B48B8">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7C18A008"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57C053C8" w14:textId="77777777" w:rsidR="00294A37" w:rsidRPr="00ED6D73" w:rsidRDefault="00294A37" w:rsidP="004B48B8">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085B09AF" w14:textId="77777777" w:rsidR="00294A37" w:rsidRPr="00ED6D73" w:rsidRDefault="00294A37" w:rsidP="004B48B8">
            <w:pPr>
              <w:suppressAutoHyphens/>
              <w:spacing w:after="0" w:line="240" w:lineRule="auto"/>
              <w:rPr>
                <w:rFonts w:ascii="Arial" w:eastAsia="Times New Roman" w:hAnsi="Arial" w:cs="Arial"/>
                <w:snapToGrid w:val="0"/>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vAlign w:val="center"/>
          </w:tcPr>
          <w:p w14:paraId="278F32E0" w14:textId="77777777" w:rsidR="00294A37" w:rsidRPr="00ED6D73" w:rsidRDefault="00294A37" w:rsidP="004B48B8">
            <w:pPr>
              <w:suppressAutoHyphens/>
              <w:spacing w:after="0" w:line="240" w:lineRule="auto"/>
              <w:rPr>
                <w:rFonts w:ascii="Arial" w:eastAsia="Times New Roman" w:hAnsi="Arial" w:cs="Arial"/>
                <w:snapToGrid w:val="0"/>
                <w:sz w:val="18"/>
                <w:szCs w:val="18"/>
                <w:lang w:eastAsia="pl-PL"/>
              </w:rPr>
            </w:pPr>
          </w:p>
        </w:tc>
      </w:tr>
    </w:tbl>
    <w:p w14:paraId="72EFFEE0" w14:textId="77777777" w:rsidR="00294A37" w:rsidRPr="00ED6D73" w:rsidRDefault="00294A37" w:rsidP="00294A37">
      <w:pPr>
        <w:suppressAutoHyphens/>
        <w:spacing w:after="0" w:line="240" w:lineRule="auto"/>
        <w:jc w:val="center"/>
        <w:rPr>
          <w:rFonts w:ascii="Arial" w:eastAsia="Times New Roman" w:hAnsi="Arial" w:cs="Arial"/>
          <w:b/>
          <w:snapToGrid w:val="0"/>
          <w:sz w:val="16"/>
          <w:szCs w:val="16"/>
          <w:lang w:eastAsia="pl-PL"/>
        </w:rPr>
      </w:pPr>
    </w:p>
    <w:p w14:paraId="7C11D015" w14:textId="77777777" w:rsidR="00294A37" w:rsidRDefault="00294A37" w:rsidP="00294A37">
      <w:pPr>
        <w:suppressAutoHyphens/>
        <w:spacing w:after="0" w:line="240" w:lineRule="auto"/>
        <w:jc w:val="both"/>
        <w:rPr>
          <w:rFonts w:ascii="Arial" w:eastAsia="Times New Roman" w:hAnsi="Arial" w:cs="Arial"/>
          <w:b/>
          <w:snapToGrid w:val="0"/>
          <w:sz w:val="16"/>
          <w:szCs w:val="16"/>
          <w:lang w:eastAsia="pl-PL"/>
        </w:rPr>
      </w:pPr>
    </w:p>
    <w:p w14:paraId="5268A772" w14:textId="77777777" w:rsidR="00294A37" w:rsidRDefault="00294A37" w:rsidP="00294A37">
      <w:pPr>
        <w:suppressAutoHyphens/>
        <w:spacing w:after="0" w:line="240" w:lineRule="auto"/>
        <w:jc w:val="both"/>
        <w:rPr>
          <w:rFonts w:ascii="Arial" w:eastAsia="Times New Roman" w:hAnsi="Arial" w:cs="Arial"/>
          <w:b/>
          <w:snapToGrid w:val="0"/>
          <w:sz w:val="16"/>
          <w:szCs w:val="16"/>
          <w:lang w:eastAsia="pl-PL"/>
        </w:rPr>
      </w:pPr>
    </w:p>
    <w:p w14:paraId="13EC96F6" w14:textId="77777777" w:rsidR="00294A37" w:rsidRPr="00ED6D73" w:rsidRDefault="00294A37" w:rsidP="00294A37">
      <w:pPr>
        <w:suppressAutoHyphens/>
        <w:spacing w:after="0" w:line="240" w:lineRule="auto"/>
        <w:jc w:val="both"/>
        <w:rPr>
          <w:rFonts w:ascii="Arial" w:eastAsia="Times New Roman" w:hAnsi="Arial" w:cs="Arial"/>
          <w:b/>
          <w:snapToGrid w:val="0"/>
          <w:sz w:val="16"/>
          <w:szCs w:val="16"/>
          <w:lang w:eastAsia="pl-PL"/>
        </w:rPr>
      </w:pPr>
    </w:p>
    <w:p w14:paraId="766806F9" w14:textId="5F871EDD" w:rsidR="00294A37" w:rsidRPr="00ED6D73" w:rsidRDefault="00294A37" w:rsidP="00294A37">
      <w:pPr>
        <w:suppressAutoHyphens/>
        <w:spacing w:after="0"/>
        <w:jc w:val="both"/>
        <w:rPr>
          <w:rFonts w:ascii="Arial" w:hAnsi="Arial" w:cs="Arial"/>
          <w:bCs/>
          <w:sz w:val="24"/>
          <w:szCs w:val="24"/>
        </w:rPr>
      </w:pPr>
      <w:r w:rsidRPr="00ED6D73">
        <w:rPr>
          <w:rFonts w:ascii="Arial" w:hAnsi="Arial" w:cs="Arial"/>
          <w:bCs/>
          <w:sz w:val="24"/>
          <w:szCs w:val="24"/>
        </w:rPr>
        <w:t>………</w:t>
      </w:r>
      <w:r w:rsidR="001514F4">
        <w:rPr>
          <w:rFonts w:ascii="Arial" w:hAnsi="Arial" w:cs="Arial"/>
          <w:bCs/>
          <w:sz w:val="24"/>
          <w:szCs w:val="24"/>
        </w:rPr>
        <w:t>………………</w:t>
      </w:r>
      <w:r w:rsidRPr="00ED6D73">
        <w:rPr>
          <w:rFonts w:ascii="Arial" w:hAnsi="Arial" w:cs="Arial"/>
          <w:bCs/>
          <w:sz w:val="24"/>
          <w:szCs w:val="24"/>
        </w:rPr>
        <w:t xml:space="preserve">……, dn.…………………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ED6D73">
        <w:rPr>
          <w:rFonts w:ascii="Arial" w:hAnsi="Arial" w:cs="Arial"/>
          <w:bCs/>
          <w:sz w:val="24"/>
          <w:szCs w:val="24"/>
        </w:rPr>
        <w:t>……………………………………</w:t>
      </w:r>
    </w:p>
    <w:p w14:paraId="0FE073B9" w14:textId="77777777" w:rsidR="00294A37" w:rsidRPr="00583E22" w:rsidRDefault="00294A37" w:rsidP="00294A37">
      <w:pPr>
        <w:suppressAutoHyphens/>
        <w:spacing w:after="0" w:line="240" w:lineRule="auto"/>
        <w:ind w:left="3969"/>
        <w:rPr>
          <w:rFonts w:ascii="Arial" w:hAnsi="Arial" w:cs="Arial"/>
          <w:i/>
          <w:sz w:val="16"/>
          <w:szCs w:val="16"/>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583E22">
        <w:rPr>
          <w:rFonts w:ascii="Arial" w:hAnsi="Arial" w:cs="Arial"/>
          <w:i/>
          <w:sz w:val="16"/>
          <w:szCs w:val="16"/>
        </w:rPr>
        <w:t xml:space="preserve">Znak graficzny kwalifikowanego podpisu elektronicznego </w:t>
      </w:r>
      <w:r>
        <w:rPr>
          <w:rStyle w:val="Odwoanieprzypisudolnego"/>
          <w:rFonts w:ascii="Arial" w:hAnsi="Arial" w:cs="Arial"/>
          <w:i/>
          <w:sz w:val="16"/>
          <w:szCs w:val="16"/>
        </w:rPr>
        <w:footnoteReference w:id="7"/>
      </w:r>
    </w:p>
    <w:p w14:paraId="30C43E06" w14:textId="77777777" w:rsidR="00294A37" w:rsidRPr="00583E22" w:rsidRDefault="00294A37" w:rsidP="00294A37">
      <w:pPr>
        <w:suppressAutoHyphens/>
        <w:spacing w:after="0" w:line="240" w:lineRule="auto"/>
        <w:ind w:left="8496" w:firstLine="708"/>
        <w:rPr>
          <w:rFonts w:ascii="Arial" w:hAnsi="Arial" w:cs="Arial"/>
          <w:i/>
          <w:sz w:val="16"/>
          <w:szCs w:val="16"/>
        </w:rPr>
      </w:pPr>
      <w:r w:rsidRPr="00583E22">
        <w:rPr>
          <w:rFonts w:ascii="Arial" w:hAnsi="Arial" w:cs="Arial"/>
          <w:i/>
          <w:sz w:val="16"/>
          <w:szCs w:val="16"/>
        </w:rPr>
        <w:t xml:space="preserve">Podpis(y) osoby(osób) upoważnionej(ych) </w:t>
      </w:r>
    </w:p>
    <w:p w14:paraId="738C4065" w14:textId="77777777" w:rsidR="00294A37" w:rsidRDefault="00294A37" w:rsidP="00294A37">
      <w:pPr>
        <w:suppressAutoHyphens/>
        <w:spacing w:after="0" w:line="240" w:lineRule="auto"/>
        <w:ind w:left="7788" w:firstLine="708"/>
        <w:rPr>
          <w:rFonts w:ascii="Arial" w:hAnsi="Arial" w:cs="Arial"/>
          <w:i/>
          <w:sz w:val="16"/>
          <w:szCs w:val="16"/>
        </w:rPr>
      </w:pPr>
      <w:r>
        <w:rPr>
          <w:rFonts w:ascii="Arial" w:hAnsi="Arial" w:cs="Arial"/>
          <w:i/>
          <w:sz w:val="16"/>
          <w:szCs w:val="16"/>
        </w:rPr>
        <w:t>y</w:t>
      </w:r>
      <w:r w:rsidRPr="00583E22">
        <w:rPr>
          <w:rFonts w:ascii="Arial" w:hAnsi="Arial" w:cs="Arial"/>
          <w:i/>
          <w:sz w:val="16"/>
          <w:szCs w:val="16"/>
        </w:rPr>
        <w:t>do podpisania niniejsze</w:t>
      </w:r>
      <w:r>
        <w:rPr>
          <w:rFonts w:ascii="Arial" w:hAnsi="Arial" w:cs="Arial"/>
          <w:i/>
          <w:sz w:val="16"/>
          <w:szCs w:val="16"/>
        </w:rPr>
        <w:t>j oferty w imieniu Wykonaw</w:t>
      </w:r>
    </w:p>
    <w:p w14:paraId="52E5CEFA" w14:textId="60CB2EF5" w:rsidR="00D169F3" w:rsidRDefault="00D169F3">
      <w:pPr>
        <w:rPr>
          <w:rFonts w:ascii="Arial" w:hAnsi="Arial" w:cs="Arial"/>
          <w:i/>
          <w:sz w:val="18"/>
          <w:szCs w:val="18"/>
        </w:rPr>
      </w:pPr>
      <w:r>
        <w:rPr>
          <w:rFonts w:ascii="Arial" w:hAnsi="Arial" w:cs="Arial"/>
          <w:i/>
          <w:sz w:val="18"/>
          <w:szCs w:val="18"/>
        </w:rPr>
        <w:br w:type="page"/>
      </w:r>
    </w:p>
    <w:p w14:paraId="6DD54A70" w14:textId="24350A83" w:rsidR="00294A37" w:rsidRPr="0096469E" w:rsidRDefault="00D169F3" w:rsidP="00554B53">
      <w:pPr>
        <w:spacing w:after="0"/>
        <w:jc w:val="right"/>
        <w:rPr>
          <w:rFonts w:ascii="Arial" w:hAnsi="Arial" w:cs="Arial"/>
          <w:b/>
          <w:bCs/>
          <w:iCs/>
          <w:sz w:val="24"/>
          <w:szCs w:val="24"/>
        </w:rPr>
      </w:pPr>
      <w:r w:rsidRPr="0096469E">
        <w:rPr>
          <w:rFonts w:ascii="Arial" w:hAnsi="Arial" w:cs="Arial"/>
          <w:b/>
          <w:bCs/>
          <w:iCs/>
          <w:sz w:val="24"/>
          <w:szCs w:val="24"/>
        </w:rPr>
        <w:lastRenderedPageBreak/>
        <w:t>Załącznik nr 10</w:t>
      </w:r>
    </w:p>
    <w:p w14:paraId="073B23EE" w14:textId="2B8A4A84" w:rsidR="00D169F3" w:rsidRPr="0096469E" w:rsidRDefault="00D169F3" w:rsidP="00D169F3">
      <w:pPr>
        <w:jc w:val="center"/>
        <w:rPr>
          <w:rFonts w:ascii="Arial" w:hAnsi="Arial" w:cs="Arial"/>
          <w:b/>
          <w:bCs/>
          <w:iCs/>
          <w:sz w:val="24"/>
          <w:szCs w:val="24"/>
        </w:rPr>
      </w:pPr>
      <w:r w:rsidRPr="0096469E">
        <w:rPr>
          <w:rFonts w:ascii="Arial" w:hAnsi="Arial" w:cs="Arial"/>
          <w:b/>
          <w:bCs/>
          <w:iCs/>
          <w:sz w:val="24"/>
          <w:szCs w:val="24"/>
        </w:rPr>
        <w:t>Formularz cenowy</w:t>
      </w:r>
    </w:p>
    <w:p w14:paraId="2793C027" w14:textId="77777777" w:rsidR="00CF5E39" w:rsidRPr="009941B3" w:rsidRDefault="00CF5E39" w:rsidP="00D169F3">
      <w:pPr>
        <w:jc w:val="center"/>
        <w:rPr>
          <w:rFonts w:ascii="Arial" w:hAnsi="Arial" w:cs="Arial"/>
          <w:b/>
          <w:bCs/>
          <w:iCs/>
          <w:sz w:val="24"/>
          <w:szCs w:val="24"/>
          <w:highlight w:val="green"/>
        </w:rPr>
      </w:pPr>
    </w:p>
    <w:tbl>
      <w:tblPr>
        <w:tblW w:w="13052" w:type="dxa"/>
        <w:jc w:val="center"/>
        <w:tblLayout w:type="fixed"/>
        <w:tblCellMar>
          <w:left w:w="70" w:type="dxa"/>
          <w:right w:w="70" w:type="dxa"/>
        </w:tblCellMar>
        <w:tblLook w:val="04A0" w:firstRow="1" w:lastRow="0" w:firstColumn="1" w:lastColumn="0" w:noHBand="0" w:noVBand="1"/>
      </w:tblPr>
      <w:tblGrid>
        <w:gridCol w:w="563"/>
        <w:gridCol w:w="3542"/>
        <w:gridCol w:w="710"/>
        <w:gridCol w:w="993"/>
        <w:gridCol w:w="2268"/>
        <w:gridCol w:w="14"/>
        <w:gridCol w:w="2538"/>
        <w:gridCol w:w="14"/>
        <w:gridCol w:w="2396"/>
        <w:gridCol w:w="14"/>
      </w:tblGrid>
      <w:tr w:rsidR="00CF5E39" w:rsidRPr="000D2F2A" w14:paraId="3D7594C5" w14:textId="77777777" w:rsidTr="00522201">
        <w:trPr>
          <w:gridAfter w:val="1"/>
          <w:wAfter w:w="14" w:type="dxa"/>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CE80B3C" w14:textId="7D787119"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bookmarkStart w:id="172" w:name="_Hlk175658371"/>
            <w:r>
              <w:rPr>
                <w:rFonts w:ascii="Arial" w:hAnsi="Arial" w:cs="Arial"/>
                <w:b/>
                <w:bCs/>
                <w:iCs/>
                <w:color w:val="FF0000"/>
                <w:sz w:val="20"/>
                <w:szCs w:val="20"/>
                <w:highlight w:val="green"/>
              </w:rPr>
              <w:br w:type="page"/>
            </w:r>
            <w:r w:rsidRPr="000D2F2A">
              <w:rPr>
                <w:rFonts w:ascii="Arial" w:eastAsia="Times New Roman" w:hAnsi="Arial" w:cs="Arial"/>
                <w:b/>
                <w:bCs/>
                <w:sz w:val="24"/>
                <w:szCs w:val="24"/>
                <w:lang w:eastAsia="pl-PL"/>
              </w:rPr>
              <w:br w:type="page"/>
            </w:r>
            <w:r w:rsidRPr="000D2F2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D03AC3A"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Nazwa sprzętu</w:t>
            </w:r>
          </w:p>
        </w:tc>
        <w:tc>
          <w:tcPr>
            <w:tcW w:w="710" w:type="dxa"/>
            <w:tcBorders>
              <w:top w:val="single" w:sz="4" w:space="0" w:color="auto"/>
              <w:left w:val="nil"/>
              <w:bottom w:val="single" w:sz="4" w:space="0" w:color="auto"/>
              <w:right w:val="single" w:sz="4" w:space="0" w:color="auto"/>
            </w:tcBorders>
            <w:shd w:val="clear" w:color="auto" w:fill="D0FAFE"/>
            <w:vAlign w:val="center"/>
          </w:tcPr>
          <w:p w14:paraId="50F30616"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63D4BBE"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88F7205"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Cena</w:t>
            </w:r>
          </w:p>
          <w:p w14:paraId="4215F3EC"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jednostkowa </w:t>
            </w:r>
            <w:r w:rsidRPr="000D2F2A">
              <w:rPr>
                <w:rFonts w:ascii="Arial" w:eastAsia="Times New Roman" w:hAnsi="Arial" w:cs="Arial"/>
                <w:b/>
                <w:color w:val="000000" w:themeColor="text1"/>
                <w:sz w:val="16"/>
                <w:szCs w:val="16"/>
                <w:lang w:eastAsia="pl-PL"/>
              </w:rPr>
              <w:br/>
              <w:t>brutto /zł/</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0FAFE"/>
            <w:vAlign w:val="center"/>
          </w:tcPr>
          <w:p w14:paraId="5F3B70DC"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Wartość </w:t>
            </w:r>
          </w:p>
          <w:p w14:paraId="066596BF"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brutto zamówienia /zł/</w:t>
            </w:r>
          </w:p>
          <w:p w14:paraId="0254C34E"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kol. 4*5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0FAFE"/>
            <w:vAlign w:val="center"/>
          </w:tcPr>
          <w:p w14:paraId="08D5375E"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Producent/</w:t>
            </w:r>
          </w:p>
          <w:p w14:paraId="76B9D52F"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model/</w:t>
            </w:r>
          </w:p>
          <w:p w14:paraId="52345A35"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typ*</w:t>
            </w:r>
          </w:p>
        </w:tc>
      </w:tr>
      <w:tr w:rsidR="00CF5E39" w:rsidRPr="000D2F2A" w14:paraId="2E7E58A2" w14:textId="77777777" w:rsidTr="00522201">
        <w:trPr>
          <w:gridAfter w:val="1"/>
          <w:wAfter w:w="14" w:type="dxa"/>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D92A86"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1322B"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2E6D25"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1DEFE5"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88FAAA"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4F066"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4C14"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CF5E39" w:rsidRPr="000D2F2A" w14:paraId="69333F9E" w14:textId="77777777" w:rsidTr="00522201">
        <w:trPr>
          <w:cantSplit/>
          <w:trHeight w:val="511"/>
          <w:jc w:val="center"/>
        </w:trPr>
        <w:tc>
          <w:tcPr>
            <w:tcW w:w="130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1B0FA0" w14:textId="147CC43F" w:rsidR="00CF5E39" w:rsidRPr="00E0083E" w:rsidRDefault="00CF5E39" w:rsidP="00904838">
            <w:pPr>
              <w:spacing w:after="0" w:line="240" w:lineRule="auto"/>
              <w:jc w:val="center"/>
              <w:rPr>
                <w:rFonts w:ascii="Arial" w:eastAsia="Times New Roman" w:hAnsi="Arial" w:cs="Arial"/>
                <w:color w:val="000000" w:themeColor="text1"/>
                <w:sz w:val="18"/>
                <w:szCs w:val="18"/>
                <w:lang w:eastAsia="pl-PL"/>
              </w:rPr>
            </w:pPr>
            <w:r w:rsidRPr="00E0083E">
              <w:rPr>
                <w:rFonts w:ascii="Arial" w:eastAsia="Times New Roman" w:hAnsi="Arial" w:cs="Arial"/>
                <w:b/>
                <w:color w:val="000000" w:themeColor="text1"/>
                <w:sz w:val="20"/>
                <w:szCs w:val="20"/>
                <w:lang w:eastAsia="pl-PL"/>
              </w:rPr>
              <w:t xml:space="preserve">Część </w:t>
            </w:r>
            <w:r w:rsidR="00E0083E" w:rsidRPr="00E0083E">
              <w:rPr>
                <w:rFonts w:ascii="Arial" w:eastAsia="Times New Roman" w:hAnsi="Arial" w:cs="Arial"/>
                <w:b/>
                <w:color w:val="000000" w:themeColor="text1"/>
                <w:sz w:val="20"/>
                <w:szCs w:val="20"/>
                <w:lang w:eastAsia="pl-PL"/>
              </w:rPr>
              <w:t>1</w:t>
            </w:r>
            <w:r w:rsidRPr="00E0083E">
              <w:rPr>
                <w:rFonts w:ascii="Arial" w:eastAsia="Times New Roman" w:hAnsi="Arial" w:cs="Arial"/>
                <w:b/>
                <w:color w:val="000000" w:themeColor="text1"/>
                <w:sz w:val="20"/>
                <w:szCs w:val="20"/>
                <w:lang w:eastAsia="pl-PL"/>
              </w:rPr>
              <w:t xml:space="preserve"> </w:t>
            </w:r>
            <w:r w:rsidR="00E0083E" w:rsidRPr="00E0083E">
              <w:rPr>
                <w:rFonts w:ascii="Arial" w:hAnsi="Arial" w:cs="Arial"/>
                <w:b/>
                <w:sz w:val="20"/>
                <w:szCs w:val="20"/>
              </w:rPr>
              <w:t>Serwery</w:t>
            </w:r>
            <w:r w:rsidRPr="00E0083E">
              <w:rPr>
                <w:rFonts w:ascii="Arial" w:hAnsi="Arial" w:cs="Arial"/>
                <w:bCs/>
                <w:sz w:val="20"/>
                <w:szCs w:val="20"/>
              </w:rPr>
              <w:t xml:space="preserve"> </w:t>
            </w:r>
            <w:r w:rsidRPr="00E0083E">
              <w:rPr>
                <w:rFonts w:ascii="Arial" w:eastAsia="Times New Roman" w:hAnsi="Arial" w:cs="Arial"/>
                <w:b/>
                <w:color w:val="000000" w:themeColor="text1"/>
                <w:sz w:val="20"/>
                <w:szCs w:val="20"/>
                <w:lang w:eastAsia="pl-PL"/>
              </w:rPr>
              <w:t xml:space="preserve">– zgodnie z załącznikiem nr </w:t>
            </w:r>
            <w:r w:rsidR="00E0083E" w:rsidRPr="00E0083E">
              <w:rPr>
                <w:rFonts w:ascii="Arial" w:eastAsia="Times New Roman" w:hAnsi="Arial" w:cs="Arial"/>
                <w:b/>
                <w:color w:val="000000" w:themeColor="text1"/>
                <w:sz w:val="20"/>
                <w:szCs w:val="20"/>
                <w:lang w:eastAsia="pl-PL"/>
              </w:rPr>
              <w:t>7</w:t>
            </w:r>
            <w:r w:rsidRPr="00E0083E">
              <w:rPr>
                <w:rFonts w:ascii="Arial" w:eastAsia="Times New Roman" w:hAnsi="Arial" w:cs="Arial"/>
                <w:b/>
                <w:color w:val="000000" w:themeColor="text1"/>
                <w:sz w:val="20"/>
                <w:szCs w:val="20"/>
                <w:lang w:eastAsia="pl-PL"/>
              </w:rPr>
              <w:t xml:space="preserve"> do SWZ</w:t>
            </w:r>
          </w:p>
        </w:tc>
      </w:tr>
      <w:tr w:rsidR="0096469E" w:rsidRPr="000D2F2A" w14:paraId="64E0187B" w14:textId="77777777" w:rsidTr="0096469E">
        <w:trPr>
          <w:gridAfter w:val="1"/>
          <w:wAfter w:w="14" w:type="dxa"/>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9013" w14:textId="77777777" w:rsidR="0096469E" w:rsidRPr="0096469E" w:rsidRDefault="0096469E" w:rsidP="0096469E">
            <w:pPr>
              <w:spacing w:after="0" w:line="240" w:lineRule="auto"/>
              <w:jc w:val="center"/>
              <w:rPr>
                <w:rFonts w:ascii="Arial" w:hAnsi="Arial" w:cs="Arial"/>
                <w:color w:val="000000" w:themeColor="text1"/>
                <w:sz w:val="18"/>
                <w:szCs w:val="18"/>
                <w:lang w:eastAsia="pl-PL"/>
              </w:rPr>
            </w:pPr>
            <w:r w:rsidRPr="0096469E">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D01685" w14:textId="0AF05AAE" w:rsidR="0096469E" w:rsidRPr="0096469E" w:rsidRDefault="0096469E" w:rsidP="0096469E">
            <w:pPr>
              <w:autoSpaceDE w:val="0"/>
              <w:autoSpaceDN w:val="0"/>
              <w:adjustRightInd w:val="0"/>
              <w:spacing w:after="0" w:line="240" w:lineRule="auto"/>
              <w:rPr>
                <w:rFonts w:ascii="Arial" w:hAnsi="Arial" w:cs="Arial"/>
                <w:b/>
                <w:bCs/>
                <w:sz w:val="18"/>
                <w:szCs w:val="18"/>
              </w:rPr>
            </w:pPr>
            <w:r w:rsidRPr="0096469E">
              <w:rPr>
                <w:rFonts w:ascii="Arial" w:hAnsi="Arial" w:cs="Arial"/>
                <w:sz w:val="18"/>
                <w:szCs w:val="18"/>
              </w:rPr>
              <w:t xml:space="preserve">Dostawa nowych serwerów </w:t>
            </w:r>
          </w:p>
        </w:tc>
        <w:tc>
          <w:tcPr>
            <w:tcW w:w="710" w:type="dxa"/>
            <w:tcBorders>
              <w:top w:val="nil"/>
              <w:left w:val="nil"/>
              <w:bottom w:val="single" w:sz="8" w:space="0" w:color="auto"/>
              <w:right w:val="single" w:sz="8" w:space="0" w:color="auto"/>
            </w:tcBorders>
            <w:vAlign w:val="center"/>
          </w:tcPr>
          <w:p w14:paraId="41FCE2A1" w14:textId="05003866" w:rsidR="0096469E" w:rsidRPr="0096469E" w:rsidRDefault="0096469E" w:rsidP="0096469E">
            <w:pPr>
              <w:spacing w:after="0" w:line="240" w:lineRule="auto"/>
              <w:jc w:val="center"/>
              <w:rPr>
                <w:rFonts w:ascii="Arial" w:eastAsia="Times New Roman" w:hAnsi="Arial" w:cs="Arial"/>
                <w:b/>
                <w:sz w:val="18"/>
                <w:szCs w:val="18"/>
                <w:lang w:eastAsia="pl-PL"/>
              </w:rPr>
            </w:pPr>
            <w:r w:rsidRPr="0096469E">
              <w:rPr>
                <w:rFonts w:ascii="Arial" w:hAnsi="Arial" w:cs="Arial"/>
                <w:b/>
                <w:bCs/>
                <w:sz w:val="18"/>
                <w:szCs w:val="18"/>
              </w:rPr>
              <w:t>szt.</w:t>
            </w:r>
          </w:p>
        </w:tc>
        <w:tc>
          <w:tcPr>
            <w:tcW w:w="993" w:type="dxa"/>
            <w:tcBorders>
              <w:top w:val="nil"/>
              <w:left w:val="nil"/>
              <w:bottom w:val="single" w:sz="8" w:space="0" w:color="auto"/>
              <w:right w:val="single" w:sz="8" w:space="0" w:color="auto"/>
            </w:tcBorders>
            <w:shd w:val="clear" w:color="auto" w:fill="FFFFFF"/>
            <w:vAlign w:val="center"/>
          </w:tcPr>
          <w:p w14:paraId="1D8F0D10" w14:textId="77C7F324" w:rsidR="0096469E" w:rsidRPr="0096469E" w:rsidRDefault="0096469E" w:rsidP="0096469E">
            <w:pPr>
              <w:spacing w:after="0" w:line="240" w:lineRule="auto"/>
              <w:jc w:val="center"/>
              <w:rPr>
                <w:rFonts w:ascii="Arial" w:hAnsi="Arial" w:cs="Arial"/>
                <w:b/>
                <w:color w:val="000000"/>
                <w:sz w:val="18"/>
                <w:szCs w:val="18"/>
              </w:rPr>
            </w:pPr>
            <w:r w:rsidRPr="0096469E">
              <w:rPr>
                <w:rFonts w:ascii="Arial" w:hAnsi="Arial" w:cs="Arial"/>
                <w:b/>
                <w:bCs/>
                <w:sz w:val="18"/>
                <w:szCs w:val="18"/>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F4D8BC"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B676F"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32BDD93"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r>
      <w:tr w:rsidR="0096469E" w:rsidRPr="000D2F2A" w14:paraId="20F411D0" w14:textId="77777777" w:rsidTr="0096469E">
        <w:trPr>
          <w:gridAfter w:val="1"/>
          <w:wAfter w:w="14" w:type="dxa"/>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81CD9" w14:textId="0F3BC1E0" w:rsidR="0096469E" w:rsidRPr="0096469E" w:rsidRDefault="0096469E" w:rsidP="0096469E">
            <w:pPr>
              <w:spacing w:after="0" w:line="240" w:lineRule="auto"/>
              <w:jc w:val="center"/>
              <w:rPr>
                <w:rFonts w:ascii="Arial" w:hAnsi="Arial" w:cs="Arial"/>
                <w:color w:val="000000" w:themeColor="text1"/>
                <w:sz w:val="18"/>
                <w:szCs w:val="18"/>
                <w:lang w:eastAsia="pl-PL"/>
              </w:rPr>
            </w:pPr>
            <w:r w:rsidRPr="0096469E">
              <w:rPr>
                <w:rFonts w:ascii="Arial" w:hAnsi="Arial" w:cs="Arial"/>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2E5ADD" w14:textId="6BE0460B" w:rsidR="0096469E" w:rsidRPr="0096469E" w:rsidRDefault="0096469E" w:rsidP="0096469E">
            <w:pPr>
              <w:autoSpaceDE w:val="0"/>
              <w:autoSpaceDN w:val="0"/>
              <w:adjustRightInd w:val="0"/>
              <w:spacing w:after="0" w:line="240" w:lineRule="auto"/>
              <w:rPr>
                <w:rFonts w:ascii="Arial" w:hAnsi="Arial" w:cs="Arial"/>
                <w:b/>
                <w:sz w:val="18"/>
                <w:szCs w:val="18"/>
                <w:highlight w:val="yellow"/>
              </w:rPr>
            </w:pPr>
            <w:r w:rsidRPr="0096469E">
              <w:rPr>
                <w:rFonts w:ascii="Arial" w:hAnsi="Arial" w:cs="Arial"/>
                <w:sz w:val="18"/>
                <w:szCs w:val="18"/>
              </w:rPr>
              <w:t>Rozbudowa posiadanych serwerów  Serwer SR950</w:t>
            </w:r>
          </w:p>
        </w:tc>
        <w:tc>
          <w:tcPr>
            <w:tcW w:w="710" w:type="dxa"/>
            <w:tcBorders>
              <w:top w:val="nil"/>
              <w:left w:val="nil"/>
              <w:bottom w:val="single" w:sz="8" w:space="0" w:color="auto"/>
              <w:right w:val="single" w:sz="8" w:space="0" w:color="auto"/>
            </w:tcBorders>
            <w:vAlign w:val="center"/>
          </w:tcPr>
          <w:p w14:paraId="4D60A793" w14:textId="1F240634" w:rsidR="0096469E" w:rsidRPr="0096469E" w:rsidRDefault="0096469E" w:rsidP="0096469E">
            <w:pPr>
              <w:spacing w:after="0" w:line="240" w:lineRule="auto"/>
              <w:jc w:val="center"/>
              <w:rPr>
                <w:rFonts w:ascii="Arial" w:eastAsia="Times New Roman" w:hAnsi="Arial" w:cs="Arial"/>
                <w:b/>
                <w:sz w:val="18"/>
                <w:szCs w:val="18"/>
                <w:highlight w:val="yellow"/>
                <w:lang w:eastAsia="pl-PL"/>
              </w:rPr>
            </w:pPr>
            <w:r w:rsidRPr="0096469E">
              <w:rPr>
                <w:rFonts w:ascii="Arial" w:hAnsi="Arial" w:cs="Arial"/>
                <w:b/>
                <w:bCs/>
                <w:sz w:val="18"/>
                <w:szCs w:val="18"/>
              </w:rPr>
              <w:t>Szt.</w:t>
            </w:r>
          </w:p>
        </w:tc>
        <w:tc>
          <w:tcPr>
            <w:tcW w:w="993" w:type="dxa"/>
            <w:tcBorders>
              <w:top w:val="nil"/>
              <w:left w:val="nil"/>
              <w:bottom w:val="single" w:sz="8" w:space="0" w:color="auto"/>
              <w:right w:val="single" w:sz="8" w:space="0" w:color="auto"/>
            </w:tcBorders>
            <w:shd w:val="clear" w:color="auto" w:fill="FFFFFF"/>
            <w:vAlign w:val="center"/>
          </w:tcPr>
          <w:p w14:paraId="1009A3B2" w14:textId="05921A50" w:rsidR="0096469E" w:rsidRPr="0096469E" w:rsidRDefault="0096469E" w:rsidP="0096469E">
            <w:pPr>
              <w:spacing w:after="0" w:line="240" w:lineRule="auto"/>
              <w:jc w:val="center"/>
              <w:rPr>
                <w:rFonts w:ascii="Arial" w:hAnsi="Arial" w:cs="Arial"/>
                <w:b/>
                <w:color w:val="000000"/>
                <w:sz w:val="18"/>
                <w:szCs w:val="18"/>
                <w:highlight w:val="yellow"/>
              </w:rPr>
            </w:pPr>
            <w:r w:rsidRPr="0096469E">
              <w:rPr>
                <w:rFonts w:ascii="Arial" w:hAnsi="Arial" w:cs="Arial"/>
                <w:b/>
                <w:bCs/>
                <w:sz w:val="18"/>
                <w:szCs w:val="18"/>
              </w:rPr>
              <w:t>2</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D9AFB7"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6E755"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3557847" w14:textId="623D3A29"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Nie dotyczy</w:t>
            </w:r>
          </w:p>
        </w:tc>
      </w:tr>
      <w:tr w:rsidR="0096469E" w:rsidRPr="000D2F2A" w14:paraId="629D479E" w14:textId="77777777" w:rsidTr="0096469E">
        <w:trPr>
          <w:gridAfter w:val="1"/>
          <w:wAfter w:w="14" w:type="dxa"/>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201E" w14:textId="6EDA1311" w:rsidR="0096469E" w:rsidRPr="0096469E" w:rsidRDefault="0096469E" w:rsidP="0096469E">
            <w:pPr>
              <w:spacing w:after="0" w:line="240" w:lineRule="auto"/>
              <w:jc w:val="center"/>
              <w:rPr>
                <w:rFonts w:ascii="Arial" w:hAnsi="Arial" w:cs="Arial"/>
                <w:color w:val="000000" w:themeColor="text1"/>
                <w:sz w:val="18"/>
                <w:szCs w:val="18"/>
                <w:lang w:eastAsia="pl-PL"/>
              </w:rPr>
            </w:pPr>
            <w:r w:rsidRPr="0096469E">
              <w:rPr>
                <w:rFonts w:ascii="Arial" w:hAnsi="Arial" w:cs="Arial"/>
                <w:color w:val="000000" w:themeColor="text1"/>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F490AA5" w14:textId="19A23ECD" w:rsidR="0096469E" w:rsidRPr="0096469E" w:rsidRDefault="0096469E" w:rsidP="0096469E">
            <w:pPr>
              <w:autoSpaceDE w:val="0"/>
              <w:autoSpaceDN w:val="0"/>
              <w:adjustRightInd w:val="0"/>
              <w:spacing w:after="0" w:line="240" w:lineRule="auto"/>
              <w:rPr>
                <w:rFonts w:ascii="Arial" w:hAnsi="Arial" w:cs="Arial"/>
                <w:b/>
                <w:sz w:val="18"/>
                <w:szCs w:val="18"/>
                <w:highlight w:val="yellow"/>
              </w:rPr>
            </w:pPr>
            <w:r w:rsidRPr="0096469E">
              <w:rPr>
                <w:rFonts w:ascii="Arial" w:hAnsi="Arial" w:cs="Arial"/>
                <w:sz w:val="18"/>
                <w:szCs w:val="18"/>
              </w:rPr>
              <w:t>Wsparcie techniczne dla serwerów z poz.2</w:t>
            </w:r>
          </w:p>
        </w:tc>
        <w:tc>
          <w:tcPr>
            <w:tcW w:w="710" w:type="dxa"/>
            <w:tcBorders>
              <w:top w:val="nil"/>
              <w:left w:val="nil"/>
              <w:bottom w:val="single" w:sz="8" w:space="0" w:color="auto"/>
              <w:right w:val="single" w:sz="8" w:space="0" w:color="auto"/>
            </w:tcBorders>
            <w:vAlign w:val="center"/>
          </w:tcPr>
          <w:p w14:paraId="702A3D6C" w14:textId="3D4A9A86" w:rsidR="0096469E" w:rsidRPr="0096469E" w:rsidRDefault="0096469E" w:rsidP="0096469E">
            <w:pPr>
              <w:spacing w:after="0" w:line="240" w:lineRule="auto"/>
              <w:jc w:val="center"/>
              <w:rPr>
                <w:rFonts w:ascii="Arial" w:eastAsia="Times New Roman" w:hAnsi="Arial" w:cs="Arial"/>
                <w:b/>
                <w:sz w:val="18"/>
                <w:szCs w:val="18"/>
                <w:highlight w:val="yellow"/>
                <w:lang w:eastAsia="pl-PL"/>
              </w:rPr>
            </w:pPr>
            <w:r w:rsidRPr="0096469E">
              <w:rPr>
                <w:rFonts w:ascii="Arial" w:hAnsi="Arial" w:cs="Arial"/>
                <w:b/>
                <w:bCs/>
                <w:sz w:val="18"/>
                <w:szCs w:val="18"/>
              </w:rPr>
              <w:t>lata</w:t>
            </w:r>
          </w:p>
        </w:tc>
        <w:tc>
          <w:tcPr>
            <w:tcW w:w="993" w:type="dxa"/>
            <w:tcBorders>
              <w:top w:val="nil"/>
              <w:left w:val="nil"/>
              <w:bottom w:val="single" w:sz="8" w:space="0" w:color="auto"/>
              <w:right w:val="single" w:sz="8" w:space="0" w:color="auto"/>
            </w:tcBorders>
            <w:shd w:val="clear" w:color="auto" w:fill="FFFFFF"/>
            <w:vAlign w:val="center"/>
          </w:tcPr>
          <w:p w14:paraId="1F833E24" w14:textId="73A474FE" w:rsidR="0096469E" w:rsidRPr="0096469E" w:rsidRDefault="0096469E" w:rsidP="0096469E">
            <w:pPr>
              <w:spacing w:after="0" w:line="240" w:lineRule="auto"/>
              <w:jc w:val="center"/>
              <w:rPr>
                <w:rFonts w:ascii="Arial" w:hAnsi="Arial" w:cs="Arial"/>
                <w:b/>
                <w:color w:val="000000"/>
                <w:sz w:val="18"/>
                <w:szCs w:val="18"/>
                <w:highlight w:val="yellow"/>
              </w:rPr>
            </w:pPr>
            <w:r w:rsidRPr="0096469E">
              <w:rPr>
                <w:rFonts w:ascii="Arial" w:hAnsi="Arial" w:cs="Arial"/>
                <w:b/>
                <w:bCs/>
                <w:color w:val="000000"/>
                <w:sz w:val="18"/>
                <w:szCs w:val="18"/>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8F39FC2"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47D31"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F837E9E" w14:textId="2525CDF2"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Nie dotyczy</w:t>
            </w:r>
          </w:p>
        </w:tc>
      </w:tr>
      <w:tr w:rsidR="0096469E" w:rsidRPr="000D2F2A" w14:paraId="346AC6B6" w14:textId="77777777" w:rsidTr="0096469E">
        <w:trPr>
          <w:gridAfter w:val="1"/>
          <w:wAfter w:w="14" w:type="dxa"/>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15888" w14:textId="736A88B0" w:rsidR="0096469E" w:rsidRPr="0096469E" w:rsidRDefault="0096469E" w:rsidP="0096469E">
            <w:pPr>
              <w:spacing w:after="0" w:line="240" w:lineRule="auto"/>
              <w:jc w:val="center"/>
              <w:rPr>
                <w:rFonts w:ascii="Arial" w:hAnsi="Arial" w:cs="Arial"/>
                <w:color w:val="000000" w:themeColor="text1"/>
                <w:sz w:val="18"/>
                <w:szCs w:val="18"/>
                <w:lang w:eastAsia="pl-PL"/>
              </w:rPr>
            </w:pPr>
            <w:r w:rsidRPr="0096469E">
              <w:rPr>
                <w:rFonts w:ascii="Arial" w:hAnsi="Arial" w:cs="Arial"/>
                <w:color w:val="000000" w:themeColor="text1"/>
                <w:sz w:val="18"/>
                <w:szCs w:val="18"/>
                <w:lang w:eastAsia="pl-PL"/>
              </w:rPr>
              <w:t>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3E34F7" w14:textId="183DCF37" w:rsidR="0096469E" w:rsidRPr="0096469E" w:rsidRDefault="0096469E" w:rsidP="0096469E">
            <w:pPr>
              <w:autoSpaceDE w:val="0"/>
              <w:autoSpaceDN w:val="0"/>
              <w:adjustRightInd w:val="0"/>
              <w:spacing w:after="0" w:line="240" w:lineRule="auto"/>
              <w:rPr>
                <w:rFonts w:ascii="Arial" w:hAnsi="Arial" w:cs="Arial"/>
                <w:b/>
                <w:sz w:val="18"/>
                <w:szCs w:val="18"/>
                <w:highlight w:val="yellow"/>
              </w:rPr>
            </w:pPr>
            <w:r w:rsidRPr="0096469E">
              <w:rPr>
                <w:rFonts w:ascii="Arial" w:hAnsi="Arial" w:cs="Arial"/>
                <w:sz w:val="18"/>
                <w:szCs w:val="18"/>
              </w:rPr>
              <w:t>Wsparcie techniczne oprogramowania SUSE</w:t>
            </w:r>
          </w:p>
        </w:tc>
        <w:tc>
          <w:tcPr>
            <w:tcW w:w="710" w:type="dxa"/>
            <w:tcBorders>
              <w:top w:val="nil"/>
              <w:left w:val="nil"/>
              <w:bottom w:val="single" w:sz="8" w:space="0" w:color="auto"/>
              <w:right w:val="single" w:sz="8" w:space="0" w:color="auto"/>
            </w:tcBorders>
            <w:vAlign w:val="center"/>
          </w:tcPr>
          <w:p w14:paraId="3582E696" w14:textId="52000761" w:rsidR="0096469E" w:rsidRPr="0096469E" w:rsidRDefault="0096469E" w:rsidP="0096469E">
            <w:pPr>
              <w:spacing w:after="0" w:line="240" w:lineRule="auto"/>
              <w:jc w:val="center"/>
              <w:rPr>
                <w:rFonts w:ascii="Arial" w:eastAsia="Times New Roman" w:hAnsi="Arial" w:cs="Arial"/>
                <w:b/>
                <w:sz w:val="18"/>
                <w:szCs w:val="18"/>
                <w:highlight w:val="yellow"/>
                <w:lang w:eastAsia="pl-PL"/>
              </w:rPr>
            </w:pPr>
            <w:r w:rsidRPr="0096469E">
              <w:rPr>
                <w:rFonts w:ascii="Arial" w:hAnsi="Arial" w:cs="Arial"/>
                <w:b/>
                <w:bCs/>
                <w:sz w:val="18"/>
                <w:szCs w:val="18"/>
              </w:rPr>
              <w:t>lata</w:t>
            </w:r>
          </w:p>
        </w:tc>
        <w:tc>
          <w:tcPr>
            <w:tcW w:w="993" w:type="dxa"/>
            <w:tcBorders>
              <w:top w:val="nil"/>
              <w:left w:val="nil"/>
              <w:bottom w:val="single" w:sz="8" w:space="0" w:color="auto"/>
              <w:right w:val="single" w:sz="8" w:space="0" w:color="auto"/>
            </w:tcBorders>
            <w:shd w:val="clear" w:color="auto" w:fill="FFFFFF"/>
            <w:vAlign w:val="center"/>
          </w:tcPr>
          <w:p w14:paraId="79D4CFD2" w14:textId="24586D47" w:rsidR="0096469E" w:rsidRPr="0096469E" w:rsidRDefault="0096469E" w:rsidP="0096469E">
            <w:pPr>
              <w:spacing w:after="0" w:line="240" w:lineRule="auto"/>
              <w:jc w:val="center"/>
              <w:rPr>
                <w:rFonts w:ascii="Arial" w:hAnsi="Arial" w:cs="Arial"/>
                <w:b/>
                <w:color w:val="000000"/>
                <w:sz w:val="18"/>
                <w:szCs w:val="18"/>
                <w:highlight w:val="yellow"/>
              </w:rPr>
            </w:pPr>
            <w:r w:rsidRPr="0096469E">
              <w:rPr>
                <w:rFonts w:ascii="Arial" w:hAnsi="Arial" w:cs="Arial"/>
                <w:b/>
                <w:bCs/>
                <w:color w:val="000000"/>
                <w:sz w:val="18"/>
                <w:szCs w:val="18"/>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35A87E"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DD7B1" w14:textId="77777777"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1988D1F" w14:textId="14856EB9" w:rsidR="0096469E" w:rsidRPr="000D2F2A" w:rsidRDefault="0096469E" w:rsidP="0096469E">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Nie dotyczy</w:t>
            </w:r>
          </w:p>
        </w:tc>
      </w:tr>
      <w:tr w:rsidR="00CF5E39" w:rsidRPr="000D2F2A" w14:paraId="24EC73D5" w14:textId="77777777" w:rsidTr="00522201">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15E5" w14:textId="77777777" w:rsidR="00CF5E39" w:rsidRPr="000D2F2A" w:rsidRDefault="00CF5E39" w:rsidP="00904838">
            <w:pPr>
              <w:spacing w:after="0" w:line="240" w:lineRule="auto"/>
              <w:jc w:val="center"/>
              <w:rPr>
                <w:rFonts w:ascii="Arial" w:hAnsi="Arial" w:cs="Arial"/>
                <w:color w:val="000000" w:themeColor="text1"/>
                <w:sz w:val="18"/>
                <w:szCs w:val="18"/>
                <w:lang w:eastAsia="pl-PL"/>
              </w:rPr>
            </w:pPr>
          </w:p>
        </w:tc>
        <w:tc>
          <w:tcPr>
            <w:tcW w:w="75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2F3F8"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4A63BA6"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84B1EE0"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bookmarkEnd w:id="172"/>
    </w:tbl>
    <w:p w14:paraId="4683A2E5" w14:textId="76A9EE43" w:rsidR="00CF5E39" w:rsidRDefault="00CF5E39">
      <w:pPr>
        <w:rPr>
          <w:rFonts w:ascii="Arial" w:hAnsi="Arial" w:cs="Arial"/>
          <w:b/>
          <w:bCs/>
          <w:iCs/>
          <w:color w:val="FF0000"/>
          <w:sz w:val="20"/>
          <w:szCs w:val="20"/>
          <w:highlight w:val="green"/>
        </w:rPr>
      </w:pPr>
    </w:p>
    <w:p w14:paraId="1B1495CB" w14:textId="77777777" w:rsidR="00CF5E39" w:rsidRDefault="00CF5E39">
      <w:pPr>
        <w:rPr>
          <w:rFonts w:ascii="Arial" w:hAnsi="Arial" w:cs="Arial"/>
          <w:b/>
          <w:bCs/>
          <w:iCs/>
          <w:color w:val="FF0000"/>
          <w:sz w:val="20"/>
          <w:szCs w:val="20"/>
          <w:highlight w:val="green"/>
        </w:rPr>
      </w:pPr>
    </w:p>
    <w:p w14:paraId="5BFF7D48" w14:textId="77777777" w:rsidR="00CF5E39" w:rsidRPr="00CF5E39" w:rsidRDefault="00CF5E39" w:rsidP="00CF5E39">
      <w:pPr>
        <w:suppressAutoHyphens/>
        <w:spacing w:after="0"/>
        <w:jc w:val="both"/>
        <w:rPr>
          <w:rFonts w:ascii="Arial" w:hAnsi="Arial" w:cs="Arial"/>
          <w:bCs/>
          <w:sz w:val="24"/>
          <w:szCs w:val="24"/>
        </w:rPr>
      </w:pPr>
      <w:r w:rsidRPr="00CF5E39">
        <w:rPr>
          <w:rFonts w:ascii="Arial" w:hAnsi="Arial" w:cs="Arial"/>
          <w:bCs/>
          <w:sz w:val="24"/>
          <w:szCs w:val="24"/>
        </w:rPr>
        <w:t xml:space="preserve">……..…………, </w:t>
      </w:r>
      <w:r w:rsidRPr="00CF5E39">
        <w:rPr>
          <w:rFonts w:ascii="Arial" w:hAnsi="Arial" w:cs="Arial"/>
          <w:bCs/>
        </w:rPr>
        <w:t>dn</w:t>
      </w:r>
      <w:r w:rsidRPr="00CF5E39">
        <w:rPr>
          <w:rFonts w:ascii="Arial" w:hAnsi="Arial" w:cs="Arial"/>
          <w:bCs/>
          <w:sz w:val="24"/>
          <w:szCs w:val="24"/>
        </w:rPr>
        <w:t xml:space="preserve">.…………………                   </w:t>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t>……………………………………</w:t>
      </w:r>
    </w:p>
    <w:p w14:paraId="73760D84" w14:textId="77777777" w:rsidR="00CF5E39" w:rsidRPr="00CF5E39" w:rsidRDefault="00CF5E39" w:rsidP="00CF5E39">
      <w:pPr>
        <w:suppressAutoHyphens/>
        <w:spacing w:after="0" w:line="240" w:lineRule="auto"/>
        <w:ind w:left="3969"/>
        <w:rPr>
          <w:rFonts w:ascii="Arial" w:hAnsi="Arial" w:cs="Arial"/>
          <w:i/>
          <w:sz w:val="16"/>
          <w:szCs w:val="16"/>
        </w:rPr>
      </w:pPr>
      <w:r w:rsidRPr="00CF5E39">
        <w:rPr>
          <w:rFonts w:ascii="Arial" w:hAnsi="Arial" w:cs="Arial"/>
          <w:i/>
          <w:sz w:val="18"/>
          <w:szCs w:val="18"/>
        </w:rPr>
        <w:t xml:space="preserve">                  </w:t>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6"/>
          <w:szCs w:val="16"/>
        </w:rPr>
        <w:t xml:space="preserve">Znak graficzny kwalifikowanego podpisu elektronicznego </w:t>
      </w:r>
      <w:r w:rsidRPr="00CF5E39">
        <w:rPr>
          <w:rStyle w:val="Odwoanieprzypisudolnego"/>
          <w:rFonts w:ascii="Arial" w:hAnsi="Arial" w:cs="Arial"/>
          <w:i/>
          <w:sz w:val="16"/>
          <w:szCs w:val="16"/>
        </w:rPr>
        <w:footnoteReference w:id="8"/>
      </w:r>
    </w:p>
    <w:p w14:paraId="12F18368" w14:textId="77777777" w:rsidR="00CF5E39" w:rsidRPr="00CF5E39" w:rsidRDefault="00CF5E39" w:rsidP="00CF5E39">
      <w:pPr>
        <w:suppressAutoHyphens/>
        <w:spacing w:after="0" w:line="240" w:lineRule="auto"/>
        <w:ind w:left="9912" w:firstLine="708"/>
        <w:rPr>
          <w:rFonts w:ascii="Arial" w:hAnsi="Arial" w:cs="Arial"/>
          <w:i/>
          <w:sz w:val="16"/>
          <w:szCs w:val="16"/>
        </w:rPr>
      </w:pPr>
      <w:r w:rsidRPr="00CF5E39">
        <w:rPr>
          <w:rFonts w:ascii="Arial" w:hAnsi="Arial" w:cs="Arial"/>
          <w:i/>
          <w:sz w:val="16"/>
          <w:szCs w:val="16"/>
        </w:rPr>
        <w:t xml:space="preserve">Podpis(y) osoby(osób) upoważnionej(ych) </w:t>
      </w:r>
    </w:p>
    <w:p w14:paraId="564AE966" w14:textId="77777777" w:rsidR="00CF5E39" w:rsidRPr="00CF5E39" w:rsidRDefault="00CF5E39" w:rsidP="00CF5E39">
      <w:pPr>
        <w:suppressAutoHyphens/>
        <w:spacing w:after="0" w:line="240" w:lineRule="auto"/>
        <w:ind w:left="9912"/>
        <w:rPr>
          <w:rFonts w:ascii="Arial" w:hAnsi="Arial" w:cs="Arial"/>
          <w:i/>
          <w:sz w:val="16"/>
          <w:szCs w:val="16"/>
        </w:rPr>
      </w:pPr>
      <w:r w:rsidRPr="00CF5E39">
        <w:rPr>
          <w:rFonts w:ascii="Arial" w:hAnsi="Arial" w:cs="Arial"/>
          <w:i/>
          <w:sz w:val="16"/>
          <w:szCs w:val="16"/>
        </w:rPr>
        <w:t xml:space="preserve">      do podpisania niniejszej oferty w imieniu Wykonawcy</w:t>
      </w:r>
    </w:p>
    <w:p w14:paraId="04800E79" w14:textId="77777777" w:rsidR="00CF5E39" w:rsidRDefault="00CF5E39">
      <w:pPr>
        <w:rPr>
          <w:rFonts w:ascii="Arial" w:hAnsi="Arial" w:cs="Arial"/>
          <w:b/>
          <w:bCs/>
          <w:iCs/>
          <w:color w:val="FF0000"/>
          <w:sz w:val="20"/>
          <w:szCs w:val="20"/>
          <w:highlight w:val="green"/>
        </w:rPr>
      </w:pPr>
    </w:p>
    <w:p w14:paraId="42C41016" w14:textId="77777777" w:rsidR="00BA5DCC" w:rsidRPr="009941B3" w:rsidRDefault="00BA5DCC" w:rsidP="001514F4">
      <w:pPr>
        <w:spacing w:after="0"/>
        <w:jc w:val="both"/>
        <w:rPr>
          <w:rFonts w:ascii="Arial" w:hAnsi="Arial" w:cs="Arial"/>
          <w:b/>
          <w:bCs/>
          <w:iCs/>
          <w:color w:val="FF0000"/>
          <w:sz w:val="20"/>
          <w:szCs w:val="20"/>
          <w:highlight w:val="green"/>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CF5E39" w:rsidRPr="000D2F2A" w14:paraId="7896D06C" w14:textId="77777777" w:rsidTr="00904838">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AE4285A"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sz w:val="24"/>
                <w:szCs w:val="24"/>
                <w:lang w:eastAsia="pl-PL"/>
              </w:rPr>
              <w:br w:type="page"/>
            </w:r>
            <w:r w:rsidRPr="000D2F2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DECE1E8"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3A359A0"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CB20884"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4FDB566"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Cena</w:t>
            </w:r>
          </w:p>
          <w:p w14:paraId="2424F73A"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jednostkowa </w:t>
            </w:r>
            <w:r w:rsidRPr="000D2F2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92D387F"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 xml:space="preserve">Wartość </w:t>
            </w:r>
          </w:p>
          <w:p w14:paraId="16DD4478"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brutto zamówienia /zł/</w:t>
            </w:r>
          </w:p>
          <w:p w14:paraId="41986B63"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F5C8CDC"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Producent/</w:t>
            </w:r>
          </w:p>
          <w:p w14:paraId="6C9489DE"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model/</w:t>
            </w:r>
          </w:p>
          <w:p w14:paraId="197A0176"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typ*</w:t>
            </w:r>
          </w:p>
        </w:tc>
      </w:tr>
      <w:tr w:rsidR="00CF5E39" w:rsidRPr="000D2F2A" w14:paraId="45657401" w14:textId="77777777" w:rsidTr="00904838">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C6C727"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31031"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20E64B"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2F9174" w14:textId="77777777" w:rsidR="00CF5E39" w:rsidRPr="000D2F2A" w:rsidRDefault="00CF5E39" w:rsidP="00904838">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EBFC04"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FD602"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1D92D" w14:textId="77777777" w:rsidR="00CF5E39" w:rsidRPr="000D2F2A" w:rsidRDefault="00CF5E39" w:rsidP="00904838">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CF5E39" w:rsidRPr="000D2F2A" w14:paraId="4DEB5B9C" w14:textId="77777777" w:rsidTr="00904838">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203057" w14:textId="53EF476E"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r w:rsidRPr="00E0083E">
              <w:rPr>
                <w:rFonts w:ascii="Arial" w:eastAsia="Times New Roman" w:hAnsi="Arial" w:cs="Arial"/>
                <w:b/>
                <w:color w:val="000000" w:themeColor="text1"/>
                <w:sz w:val="20"/>
                <w:szCs w:val="20"/>
                <w:lang w:eastAsia="pl-PL"/>
              </w:rPr>
              <w:t xml:space="preserve">Część 2 </w:t>
            </w:r>
            <w:r w:rsidR="00E0083E" w:rsidRPr="00E0083E">
              <w:rPr>
                <w:rFonts w:ascii="Arial" w:hAnsi="Arial" w:cs="Arial"/>
                <w:b/>
                <w:sz w:val="20"/>
                <w:szCs w:val="20"/>
              </w:rPr>
              <w:t xml:space="preserve">Notebooki </w:t>
            </w:r>
            <w:r w:rsidRPr="00E0083E">
              <w:rPr>
                <w:rFonts w:ascii="Arial" w:eastAsia="Times New Roman" w:hAnsi="Arial" w:cs="Arial"/>
                <w:b/>
                <w:color w:val="000000" w:themeColor="text1"/>
                <w:sz w:val="20"/>
                <w:szCs w:val="20"/>
                <w:lang w:eastAsia="pl-PL"/>
              </w:rPr>
              <w:t xml:space="preserve">– zgodnie z załącznikiem nr </w:t>
            </w:r>
            <w:r w:rsidR="00E0083E" w:rsidRPr="00E0083E">
              <w:rPr>
                <w:rFonts w:ascii="Arial" w:eastAsia="Times New Roman" w:hAnsi="Arial" w:cs="Arial"/>
                <w:b/>
                <w:color w:val="000000" w:themeColor="text1"/>
                <w:sz w:val="20"/>
                <w:szCs w:val="20"/>
                <w:lang w:eastAsia="pl-PL"/>
              </w:rPr>
              <w:t>7</w:t>
            </w:r>
            <w:r w:rsidRPr="00E0083E">
              <w:rPr>
                <w:rFonts w:ascii="Arial" w:eastAsia="Times New Roman" w:hAnsi="Arial" w:cs="Arial"/>
                <w:b/>
                <w:color w:val="000000" w:themeColor="text1"/>
                <w:sz w:val="20"/>
                <w:szCs w:val="20"/>
                <w:lang w:eastAsia="pl-PL"/>
              </w:rPr>
              <w:t xml:space="preserve"> do SWZ</w:t>
            </w:r>
          </w:p>
        </w:tc>
      </w:tr>
      <w:tr w:rsidR="00CF5E39" w:rsidRPr="000D2F2A" w14:paraId="2DA24716" w14:textId="77777777" w:rsidTr="00904838">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65FFD" w14:textId="77777777" w:rsidR="00CF5E39" w:rsidRPr="00E0083E" w:rsidRDefault="00CF5E39" w:rsidP="00904838">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3D5177" w14:textId="3F78E76F" w:rsidR="00CF5E39" w:rsidRPr="00E0083E" w:rsidRDefault="00CF5E39" w:rsidP="00904838">
            <w:pPr>
              <w:autoSpaceDE w:val="0"/>
              <w:autoSpaceDN w:val="0"/>
              <w:adjustRightInd w:val="0"/>
              <w:spacing w:after="0" w:line="240" w:lineRule="auto"/>
              <w:rPr>
                <w:rFonts w:ascii="Arial" w:hAnsi="Arial" w:cs="Arial"/>
                <w:b/>
                <w:bCs/>
                <w:sz w:val="18"/>
                <w:szCs w:val="18"/>
              </w:rPr>
            </w:pPr>
            <w:r w:rsidRPr="00E0083E">
              <w:rPr>
                <w:rFonts w:ascii="Arial" w:hAnsi="Arial" w:cs="Arial"/>
                <w:b/>
                <w:sz w:val="18"/>
                <w:szCs w:val="18"/>
              </w:rPr>
              <w:t xml:space="preserve">Notebook </w:t>
            </w:r>
            <w:r w:rsidR="00E0083E" w:rsidRPr="00E0083E">
              <w:rPr>
                <w:rFonts w:ascii="Arial" w:hAnsi="Arial" w:cs="Arial"/>
                <w:b/>
                <w:sz w:val="18"/>
                <w:szCs w:val="18"/>
              </w:rPr>
              <w:t>ultralekki z modemem LTE</w:t>
            </w:r>
          </w:p>
        </w:tc>
        <w:tc>
          <w:tcPr>
            <w:tcW w:w="567" w:type="dxa"/>
            <w:tcBorders>
              <w:top w:val="single" w:sz="4" w:space="0" w:color="auto"/>
              <w:left w:val="nil"/>
              <w:bottom w:val="single" w:sz="4" w:space="0" w:color="auto"/>
              <w:right w:val="single" w:sz="4" w:space="0" w:color="auto"/>
            </w:tcBorders>
            <w:vAlign w:val="center"/>
          </w:tcPr>
          <w:p w14:paraId="3B6B12EE" w14:textId="77777777" w:rsidR="00CF5E39" w:rsidRPr="00E0083E" w:rsidRDefault="00CF5E39" w:rsidP="00904838">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5C1FFFE" w14:textId="46C85FE1" w:rsidR="00CF5E39" w:rsidRPr="00E0083E" w:rsidRDefault="00E0083E" w:rsidP="00904838">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E866A58"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A9F38"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AAD460"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tr w:rsidR="00CF5E39" w:rsidRPr="000D2F2A" w14:paraId="1801A478" w14:textId="77777777" w:rsidTr="00904838">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DD329" w14:textId="77777777" w:rsidR="00CF5E39" w:rsidRPr="00E0083E" w:rsidRDefault="00CF5E39" w:rsidP="00904838">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CF5E39" w:rsidRPr="00E0083E" w14:paraId="0013186A" w14:textId="77777777" w:rsidTr="00904838">
              <w:trPr>
                <w:trHeight w:val="84"/>
              </w:trPr>
              <w:tc>
                <w:tcPr>
                  <w:tcW w:w="6127" w:type="dxa"/>
                </w:tcPr>
                <w:p w14:paraId="6CEAA043" w14:textId="77777777" w:rsidR="00CF5E39" w:rsidRPr="00E0083E" w:rsidRDefault="00CF5E39" w:rsidP="00904838">
                  <w:pPr>
                    <w:autoSpaceDE w:val="0"/>
                    <w:autoSpaceDN w:val="0"/>
                    <w:adjustRightInd w:val="0"/>
                    <w:spacing w:after="0" w:line="240" w:lineRule="auto"/>
                    <w:ind w:right="2117"/>
                    <w:rPr>
                      <w:rFonts w:ascii="Arial" w:hAnsi="Arial" w:cs="Arial"/>
                      <w:color w:val="000000"/>
                      <w:sz w:val="18"/>
                      <w:szCs w:val="18"/>
                    </w:rPr>
                  </w:pPr>
                  <w:r w:rsidRPr="00E0083E">
                    <w:rPr>
                      <w:rFonts w:ascii="Arial" w:hAnsi="Arial" w:cs="Arial"/>
                      <w:color w:val="000000"/>
                      <w:sz w:val="18"/>
                      <w:szCs w:val="18"/>
                    </w:rPr>
                    <w:t xml:space="preserve">Mysz optyczna, 2-przyciskowa, z rolką, dedykowana do pracy z notebookiem </w:t>
                  </w:r>
                </w:p>
              </w:tc>
            </w:tr>
          </w:tbl>
          <w:p w14:paraId="779C4789" w14:textId="77777777" w:rsidR="00CF5E39" w:rsidRPr="00E0083E" w:rsidRDefault="00CF5E39" w:rsidP="00904838">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41715958" w14:textId="77777777" w:rsidR="00CF5E39" w:rsidRPr="00E0083E" w:rsidRDefault="00CF5E39" w:rsidP="00904838">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7D4EED" w14:textId="3A98B2C0" w:rsidR="00CF5E39" w:rsidRPr="00E0083E" w:rsidRDefault="00E0083E" w:rsidP="00904838">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649984A"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41F95"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C1C62A7"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tr w:rsidR="00CF5E39" w:rsidRPr="000D2F2A" w14:paraId="386FB342" w14:textId="77777777" w:rsidTr="00904838">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568E" w14:textId="77777777" w:rsidR="00CF5E39" w:rsidRPr="00E0083E" w:rsidRDefault="00CF5E39" w:rsidP="00904838">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783995" w14:textId="6FFFFCE0" w:rsidR="00CF5E39" w:rsidRPr="00E0083E" w:rsidRDefault="00CF5E39" w:rsidP="00904838">
            <w:pPr>
              <w:autoSpaceDE w:val="0"/>
              <w:autoSpaceDN w:val="0"/>
              <w:adjustRightInd w:val="0"/>
              <w:spacing w:after="0" w:line="240" w:lineRule="auto"/>
              <w:rPr>
                <w:rFonts w:ascii="Arial" w:hAnsi="Arial" w:cs="Arial"/>
                <w:b/>
                <w:sz w:val="18"/>
                <w:szCs w:val="18"/>
              </w:rPr>
            </w:pPr>
            <w:r w:rsidRPr="00E0083E">
              <w:rPr>
                <w:rFonts w:ascii="Arial" w:hAnsi="Arial" w:cs="Arial"/>
                <w:sz w:val="18"/>
                <w:szCs w:val="18"/>
              </w:rPr>
              <w:t>Torba transportowa</w:t>
            </w:r>
          </w:p>
        </w:tc>
        <w:tc>
          <w:tcPr>
            <w:tcW w:w="567" w:type="dxa"/>
            <w:tcBorders>
              <w:top w:val="single" w:sz="4" w:space="0" w:color="auto"/>
              <w:left w:val="nil"/>
              <w:bottom w:val="single" w:sz="4" w:space="0" w:color="auto"/>
              <w:right w:val="single" w:sz="4" w:space="0" w:color="auto"/>
            </w:tcBorders>
            <w:vAlign w:val="center"/>
          </w:tcPr>
          <w:p w14:paraId="2C460B95" w14:textId="77777777" w:rsidR="00CF5E39" w:rsidRPr="00E0083E" w:rsidRDefault="00CF5E39" w:rsidP="00904838">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370FC0" w14:textId="1063EB1E" w:rsidR="00CF5E39" w:rsidRPr="00E0083E" w:rsidRDefault="00E0083E" w:rsidP="00904838">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63EA34"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A23B"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A88AD5E"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tr w:rsidR="00CF5E39" w:rsidRPr="000D2F2A" w14:paraId="295F8E51" w14:textId="77777777" w:rsidTr="00904838">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CC916" w14:textId="77777777" w:rsidR="00CF5E39" w:rsidRPr="00E0083E" w:rsidRDefault="00CF5E39" w:rsidP="00904838">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6FB303A" w14:textId="77777777" w:rsidR="00CF5E39" w:rsidRPr="00E0083E" w:rsidRDefault="00CF5E39" w:rsidP="00904838">
            <w:pPr>
              <w:autoSpaceDE w:val="0"/>
              <w:autoSpaceDN w:val="0"/>
              <w:adjustRightInd w:val="0"/>
              <w:spacing w:after="0" w:line="240" w:lineRule="auto"/>
              <w:rPr>
                <w:rFonts w:ascii="Arial" w:hAnsi="Arial" w:cs="Arial"/>
                <w:b/>
                <w:sz w:val="18"/>
                <w:szCs w:val="18"/>
              </w:rPr>
            </w:pPr>
            <w:r w:rsidRPr="00E0083E">
              <w:rPr>
                <w:rFonts w:ascii="Arial" w:hAnsi="Arial" w:cs="Arial"/>
                <w:sz w:val="18"/>
                <w:szCs w:val="18"/>
              </w:rPr>
              <w:t xml:space="preserve">Napęd optyczny 8 x DVD+/-RW zewnętrzny na USB (jeśli nie występuje jako wbudowany). </w:t>
            </w:r>
          </w:p>
        </w:tc>
        <w:tc>
          <w:tcPr>
            <w:tcW w:w="567" w:type="dxa"/>
            <w:tcBorders>
              <w:top w:val="single" w:sz="4" w:space="0" w:color="auto"/>
              <w:left w:val="nil"/>
              <w:bottom w:val="single" w:sz="4" w:space="0" w:color="auto"/>
              <w:right w:val="single" w:sz="4" w:space="0" w:color="auto"/>
            </w:tcBorders>
            <w:vAlign w:val="center"/>
          </w:tcPr>
          <w:p w14:paraId="0D75F5BE" w14:textId="77777777" w:rsidR="00CF5E39" w:rsidRPr="00E0083E" w:rsidRDefault="00CF5E39" w:rsidP="00904838">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161373E" w14:textId="09E96328" w:rsidR="00CF5E39" w:rsidRPr="00E0083E" w:rsidRDefault="00E0083E" w:rsidP="00904838">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91085D"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A8C2A"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5DFE4F5"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tr w:rsidR="00E0083E" w:rsidRPr="000D2F2A" w14:paraId="3A3329EC" w14:textId="77777777" w:rsidTr="00904838">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1248" w14:textId="69D5B443" w:rsidR="00E0083E" w:rsidRPr="00E0083E" w:rsidRDefault="00E0083E" w:rsidP="00E0083E">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D3533E9" w14:textId="2E62A422" w:rsidR="00E0083E" w:rsidRPr="00E0083E" w:rsidRDefault="00E0083E" w:rsidP="00E0083E">
            <w:pPr>
              <w:autoSpaceDE w:val="0"/>
              <w:autoSpaceDN w:val="0"/>
              <w:adjustRightInd w:val="0"/>
              <w:spacing w:after="0" w:line="240" w:lineRule="auto"/>
              <w:rPr>
                <w:rFonts w:ascii="Arial" w:hAnsi="Arial" w:cs="Arial"/>
                <w:sz w:val="18"/>
                <w:szCs w:val="18"/>
              </w:rPr>
            </w:pPr>
            <w:r w:rsidRPr="00E0083E">
              <w:rPr>
                <w:rFonts w:ascii="Arial" w:hAnsi="Arial" w:cs="Arial"/>
                <w:sz w:val="18"/>
                <w:szCs w:val="18"/>
              </w:rPr>
              <w:t>Karta micro SD</w:t>
            </w:r>
          </w:p>
        </w:tc>
        <w:tc>
          <w:tcPr>
            <w:tcW w:w="567" w:type="dxa"/>
            <w:tcBorders>
              <w:top w:val="single" w:sz="4" w:space="0" w:color="auto"/>
              <w:left w:val="nil"/>
              <w:bottom w:val="single" w:sz="4" w:space="0" w:color="auto"/>
              <w:right w:val="single" w:sz="4" w:space="0" w:color="auto"/>
            </w:tcBorders>
            <w:vAlign w:val="center"/>
          </w:tcPr>
          <w:p w14:paraId="7D157717" w14:textId="70FEC012" w:rsidR="00E0083E" w:rsidRPr="00E0083E" w:rsidRDefault="00E0083E" w:rsidP="00E0083E">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B869A87" w14:textId="781B7762" w:rsidR="00E0083E" w:rsidRPr="00E0083E" w:rsidRDefault="00E0083E" w:rsidP="00E0083E">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E2F98C"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34CB"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0D22DC9"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r>
      <w:tr w:rsidR="00E0083E" w:rsidRPr="000D2F2A" w14:paraId="71CAE930" w14:textId="77777777" w:rsidTr="00E0083E">
        <w:trPr>
          <w:cantSplit/>
          <w:trHeight w:val="67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D0DF2" w14:textId="06F2CFF5" w:rsidR="00E0083E" w:rsidRPr="00E0083E" w:rsidRDefault="00E0083E" w:rsidP="00E0083E">
            <w:pPr>
              <w:spacing w:after="0" w:line="240" w:lineRule="auto"/>
              <w:jc w:val="center"/>
              <w:rPr>
                <w:rFonts w:ascii="Arial" w:hAnsi="Arial" w:cs="Arial"/>
                <w:color w:val="000000" w:themeColor="text1"/>
                <w:sz w:val="18"/>
                <w:szCs w:val="18"/>
                <w:lang w:eastAsia="pl-PL"/>
              </w:rPr>
            </w:pPr>
            <w:r w:rsidRPr="00E0083E">
              <w:rPr>
                <w:rFonts w:ascii="Arial" w:hAnsi="Arial" w:cs="Arial"/>
                <w:color w:val="000000" w:themeColor="text1"/>
                <w:sz w:val="18"/>
                <w:szCs w:val="18"/>
                <w:lang w:eastAsia="pl-PL"/>
              </w:rPr>
              <w:t>1e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DCE271" w14:textId="0659FAF9" w:rsidR="00E0083E" w:rsidRPr="00E0083E" w:rsidRDefault="00E0083E" w:rsidP="00E0083E">
            <w:pPr>
              <w:autoSpaceDE w:val="0"/>
              <w:autoSpaceDN w:val="0"/>
              <w:adjustRightInd w:val="0"/>
              <w:spacing w:after="0" w:line="240" w:lineRule="auto"/>
              <w:rPr>
                <w:rFonts w:ascii="Arial" w:hAnsi="Arial" w:cs="Arial"/>
                <w:sz w:val="18"/>
                <w:szCs w:val="18"/>
              </w:rPr>
            </w:pPr>
            <w:r w:rsidRPr="00E0083E">
              <w:rPr>
                <w:rFonts w:ascii="Arial" w:hAnsi="Arial" w:cs="Arial"/>
                <w:sz w:val="18"/>
                <w:szCs w:val="18"/>
              </w:rPr>
              <w:t>Karta mikroprocesorowa SafeNet IDPrime MD 930 z poziomem certyfikacjiFIPS 140-2 level 2</w:t>
            </w:r>
          </w:p>
        </w:tc>
        <w:tc>
          <w:tcPr>
            <w:tcW w:w="567" w:type="dxa"/>
            <w:tcBorders>
              <w:top w:val="single" w:sz="4" w:space="0" w:color="auto"/>
              <w:left w:val="nil"/>
              <w:bottom w:val="single" w:sz="4" w:space="0" w:color="auto"/>
              <w:right w:val="single" w:sz="4" w:space="0" w:color="auto"/>
            </w:tcBorders>
            <w:vAlign w:val="center"/>
          </w:tcPr>
          <w:p w14:paraId="43E7E79C" w14:textId="50BFECC0" w:rsidR="00E0083E" w:rsidRPr="00E0083E" w:rsidRDefault="00E0083E" w:rsidP="00E0083E">
            <w:pPr>
              <w:spacing w:after="0" w:line="240" w:lineRule="auto"/>
              <w:jc w:val="center"/>
              <w:rPr>
                <w:rFonts w:ascii="Arial" w:eastAsia="Times New Roman" w:hAnsi="Arial" w:cs="Arial"/>
                <w:b/>
                <w:sz w:val="18"/>
                <w:szCs w:val="18"/>
                <w:lang w:eastAsia="pl-PL"/>
              </w:rPr>
            </w:pPr>
            <w:r w:rsidRPr="00E0083E">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AD2E5B" w14:textId="6DEA6F38" w:rsidR="00E0083E" w:rsidRPr="00E0083E" w:rsidRDefault="00E0083E" w:rsidP="00E0083E">
            <w:pPr>
              <w:spacing w:after="0" w:line="240" w:lineRule="auto"/>
              <w:jc w:val="center"/>
              <w:rPr>
                <w:rFonts w:ascii="Arial" w:hAnsi="Arial" w:cs="Arial"/>
                <w:b/>
                <w:color w:val="000000"/>
                <w:sz w:val="18"/>
                <w:szCs w:val="18"/>
              </w:rPr>
            </w:pPr>
            <w:r w:rsidRPr="00E0083E">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D81501"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A86D4"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D034716" w14:textId="77777777" w:rsidR="00E0083E" w:rsidRPr="000D2F2A" w:rsidRDefault="00E0083E" w:rsidP="00E0083E">
            <w:pPr>
              <w:spacing w:after="0" w:line="240" w:lineRule="auto"/>
              <w:jc w:val="center"/>
              <w:rPr>
                <w:rFonts w:ascii="Arial" w:eastAsia="Times New Roman" w:hAnsi="Arial" w:cs="Arial"/>
                <w:color w:val="000000" w:themeColor="text1"/>
                <w:sz w:val="18"/>
                <w:szCs w:val="18"/>
                <w:lang w:eastAsia="pl-PL"/>
              </w:rPr>
            </w:pPr>
          </w:p>
        </w:tc>
      </w:tr>
      <w:tr w:rsidR="00CF5E39" w:rsidRPr="000D2F2A" w14:paraId="2E95DCBE" w14:textId="77777777" w:rsidTr="00904838">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8CAC" w14:textId="77777777" w:rsidR="00CF5E39" w:rsidRPr="000D2F2A" w:rsidRDefault="00CF5E39" w:rsidP="00904838">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874C2"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0C3FAE2"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97CAA16" w14:textId="77777777" w:rsidR="00CF5E39" w:rsidRPr="000D2F2A" w:rsidRDefault="00CF5E39" w:rsidP="00904838">
            <w:pPr>
              <w:spacing w:after="0" w:line="240" w:lineRule="auto"/>
              <w:jc w:val="center"/>
              <w:rPr>
                <w:rFonts w:ascii="Arial" w:eastAsia="Times New Roman" w:hAnsi="Arial" w:cs="Arial"/>
                <w:color w:val="000000" w:themeColor="text1"/>
                <w:sz w:val="18"/>
                <w:szCs w:val="18"/>
                <w:lang w:eastAsia="pl-PL"/>
              </w:rPr>
            </w:pPr>
          </w:p>
        </w:tc>
      </w:tr>
    </w:tbl>
    <w:p w14:paraId="5383F447" w14:textId="77777777" w:rsidR="001514F4" w:rsidRPr="009941B3" w:rsidRDefault="001514F4" w:rsidP="00A756FC">
      <w:pPr>
        <w:spacing w:after="0" w:line="240" w:lineRule="auto"/>
        <w:ind w:firstLine="142"/>
        <w:jc w:val="both"/>
        <w:rPr>
          <w:rFonts w:ascii="Arial" w:hAnsi="Arial" w:cs="Arial"/>
          <w:b/>
          <w:bCs/>
          <w:iCs/>
          <w:color w:val="FF0000"/>
          <w:highlight w:val="green"/>
        </w:rPr>
      </w:pPr>
    </w:p>
    <w:p w14:paraId="093216B3" w14:textId="77777777" w:rsidR="00CF5E39" w:rsidRDefault="00CF5E39" w:rsidP="001514F4">
      <w:pPr>
        <w:suppressAutoHyphens/>
        <w:spacing w:after="0"/>
        <w:jc w:val="both"/>
        <w:rPr>
          <w:rFonts w:ascii="Arial" w:hAnsi="Arial" w:cs="Arial"/>
          <w:bCs/>
          <w:sz w:val="24"/>
          <w:szCs w:val="24"/>
          <w:highlight w:val="green"/>
        </w:rPr>
      </w:pPr>
    </w:p>
    <w:p w14:paraId="65C789E8" w14:textId="77777777" w:rsidR="00CF5E39" w:rsidRDefault="00CF5E39" w:rsidP="001514F4">
      <w:pPr>
        <w:suppressAutoHyphens/>
        <w:spacing w:after="0"/>
        <w:jc w:val="both"/>
        <w:rPr>
          <w:rFonts w:ascii="Arial" w:hAnsi="Arial" w:cs="Arial"/>
          <w:bCs/>
          <w:sz w:val="24"/>
          <w:szCs w:val="24"/>
          <w:highlight w:val="green"/>
        </w:rPr>
      </w:pPr>
    </w:p>
    <w:p w14:paraId="05C711E9" w14:textId="6F181031" w:rsidR="001514F4" w:rsidRPr="00CF5E39" w:rsidRDefault="001514F4" w:rsidP="001514F4">
      <w:pPr>
        <w:suppressAutoHyphens/>
        <w:spacing w:after="0"/>
        <w:jc w:val="both"/>
        <w:rPr>
          <w:rFonts w:ascii="Arial" w:hAnsi="Arial" w:cs="Arial"/>
          <w:bCs/>
          <w:sz w:val="24"/>
          <w:szCs w:val="24"/>
        </w:rPr>
      </w:pPr>
      <w:r w:rsidRPr="00CF5E39">
        <w:rPr>
          <w:rFonts w:ascii="Arial" w:hAnsi="Arial" w:cs="Arial"/>
          <w:bCs/>
          <w:sz w:val="24"/>
          <w:szCs w:val="24"/>
        </w:rPr>
        <w:t xml:space="preserve">……..…………, </w:t>
      </w:r>
      <w:r w:rsidRPr="00CF5E39">
        <w:rPr>
          <w:rFonts w:ascii="Arial" w:hAnsi="Arial" w:cs="Arial"/>
          <w:bCs/>
        </w:rPr>
        <w:t>dn</w:t>
      </w:r>
      <w:r w:rsidRPr="00CF5E39">
        <w:rPr>
          <w:rFonts w:ascii="Arial" w:hAnsi="Arial" w:cs="Arial"/>
          <w:bCs/>
          <w:sz w:val="24"/>
          <w:szCs w:val="24"/>
        </w:rPr>
        <w:t xml:space="preserve">.…………………                   </w:t>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r>
      <w:r w:rsidRPr="00CF5E39">
        <w:rPr>
          <w:rFonts w:ascii="Arial" w:hAnsi="Arial" w:cs="Arial"/>
          <w:bCs/>
          <w:sz w:val="24"/>
          <w:szCs w:val="24"/>
        </w:rPr>
        <w:tab/>
        <w:t>……………………………………</w:t>
      </w:r>
    </w:p>
    <w:p w14:paraId="4106BE28" w14:textId="3862125A" w:rsidR="001514F4" w:rsidRPr="00CF5E39" w:rsidRDefault="001514F4" w:rsidP="001514F4">
      <w:pPr>
        <w:suppressAutoHyphens/>
        <w:spacing w:after="0" w:line="240" w:lineRule="auto"/>
        <w:ind w:left="3969"/>
        <w:rPr>
          <w:rFonts w:ascii="Arial" w:hAnsi="Arial" w:cs="Arial"/>
          <w:i/>
          <w:sz w:val="16"/>
          <w:szCs w:val="16"/>
        </w:rPr>
      </w:pPr>
      <w:r w:rsidRPr="00CF5E39">
        <w:rPr>
          <w:rFonts w:ascii="Arial" w:hAnsi="Arial" w:cs="Arial"/>
          <w:i/>
          <w:sz w:val="18"/>
          <w:szCs w:val="18"/>
        </w:rPr>
        <w:t xml:space="preserve">                  </w:t>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8"/>
          <w:szCs w:val="18"/>
        </w:rPr>
        <w:tab/>
      </w:r>
      <w:r w:rsidRPr="00CF5E39">
        <w:rPr>
          <w:rFonts w:ascii="Arial" w:hAnsi="Arial" w:cs="Arial"/>
          <w:i/>
          <w:sz w:val="16"/>
          <w:szCs w:val="16"/>
        </w:rPr>
        <w:t xml:space="preserve">Znak graficzny kwalifikowanego podpisu elektronicznego </w:t>
      </w:r>
      <w:r w:rsidRPr="00CF5E39">
        <w:rPr>
          <w:rStyle w:val="Odwoanieprzypisudolnego"/>
          <w:rFonts w:ascii="Arial" w:hAnsi="Arial" w:cs="Arial"/>
          <w:i/>
          <w:sz w:val="16"/>
          <w:szCs w:val="16"/>
        </w:rPr>
        <w:footnoteReference w:id="9"/>
      </w:r>
    </w:p>
    <w:p w14:paraId="3AB9EC4F" w14:textId="77777777" w:rsidR="001514F4" w:rsidRPr="00CF5E39" w:rsidRDefault="001514F4" w:rsidP="00554B53">
      <w:pPr>
        <w:suppressAutoHyphens/>
        <w:spacing w:after="0" w:line="240" w:lineRule="auto"/>
        <w:ind w:left="9912" w:firstLine="708"/>
        <w:rPr>
          <w:rFonts w:ascii="Arial" w:hAnsi="Arial" w:cs="Arial"/>
          <w:i/>
          <w:sz w:val="16"/>
          <w:szCs w:val="16"/>
        </w:rPr>
      </w:pPr>
      <w:bookmarkStart w:id="173" w:name="_Hlk175644145"/>
      <w:r w:rsidRPr="00CF5E39">
        <w:rPr>
          <w:rFonts w:ascii="Arial" w:hAnsi="Arial" w:cs="Arial"/>
          <w:i/>
          <w:sz w:val="16"/>
          <w:szCs w:val="16"/>
        </w:rPr>
        <w:t xml:space="preserve">Podpis(y) osoby(osób) upoważnionej(ych) </w:t>
      </w:r>
    </w:p>
    <w:p w14:paraId="79C06C99" w14:textId="794CDEEA" w:rsidR="00094784" w:rsidRPr="00CF5E39" w:rsidRDefault="00554B53" w:rsidP="00554B53">
      <w:pPr>
        <w:suppressAutoHyphens/>
        <w:spacing w:after="0" w:line="240" w:lineRule="auto"/>
        <w:ind w:left="9912"/>
        <w:rPr>
          <w:rFonts w:ascii="Arial" w:hAnsi="Arial" w:cs="Arial"/>
          <w:i/>
          <w:sz w:val="16"/>
          <w:szCs w:val="16"/>
        </w:rPr>
      </w:pPr>
      <w:r w:rsidRPr="00CF5E39">
        <w:rPr>
          <w:rFonts w:ascii="Arial" w:hAnsi="Arial" w:cs="Arial"/>
          <w:i/>
          <w:sz w:val="16"/>
          <w:szCs w:val="16"/>
        </w:rPr>
        <w:t xml:space="preserve">      </w:t>
      </w:r>
      <w:r w:rsidR="001514F4" w:rsidRPr="00CF5E39">
        <w:rPr>
          <w:rFonts w:ascii="Arial" w:hAnsi="Arial" w:cs="Arial"/>
          <w:i/>
          <w:sz w:val="16"/>
          <w:szCs w:val="16"/>
        </w:rPr>
        <w:t>do podpisania niniejszej oferty w imieniu Wykonaw</w:t>
      </w:r>
      <w:r w:rsidRPr="00CF5E39">
        <w:rPr>
          <w:rFonts w:ascii="Arial" w:hAnsi="Arial" w:cs="Arial"/>
          <w:i/>
          <w:sz w:val="16"/>
          <w:szCs w:val="16"/>
        </w:rPr>
        <w:t>cy</w:t>
      </w:r>
    </w:p>
    <w:bookmarkEnd w:id="173"/>
    <w:p w14:paraId="15109F29" w14:textId="77777777" w:rsidR="00094784" w:rsidRPr="00CF5E39" w:rsidRDefault="00094784">
      <w:pPr>
        <w:rPr>
          <w:rFonts w:ascii="Arial" w:hAnsi="Arial" w:cs="Arial"/>
          <w:i/>
          <w:sz w:val="16"/>
          <w:szCs w:val="16"/>
        </w:rPr>
      </w:pPr>
      <w:r w:rsidRPr="00CF5E39">
        <w:rPr>
          <w:rFonts w:ascii="Arial" w:hAnsi="Arial" w:cs="Arial"/>
          <w:i/>
          <w:sz w:val="16"/>
          <w:szCs w:val="16"/>
        </w:rPr>
        <w:br w:type="page"/>
      </w:r>
    </w:p>
    <w:p w14:paraId="39B6ADF4" w14:textId="77777777" w:rsidR="00094784" w:rsidRDefault="00094784" w:rsidP="00554B53">
      <w:pPr>
        <w:suppressAutoHyphens/>
        <w:spacing w:after="0" w:line="240" w:lineRule="auto"/>
        <w:ind w:left="9912"/>
        <w:rPr>
          <w:rFonts w:ascii="Arial" w:hAnsi="Arial" w:cs="Arial"/>
          <w:i/>
          <w:sz w:val="16"/>
          <w:szCs w:val="16"/>
        </w:rPr>
        <w:sectPr w:rsidR="00094784" w:rsidSect="00554B53">
          <w:footerReference w:type="default" r:id="rId51"/>
          <w:pgSz w:w="16838" w:h="11906" w:orient="landscape"/>
          <w:pgMar w:top="1135" w:right="1134" w:bottom="851" w:left="1276" w:header="709" w:footer="0" w:gutter="0"/>
          <w:cols w:space="708"/>
          <w:docGrid w:linePitch="360"/>
        </w:sectPr>
      </w:pPr>
    </w:p>
    <w:p w14:paraId="52CA192B" w14:textId="49B8B4DE" w:rsidR="00094784" w:rsidRPr="00BE12A7" w:rsidRDefault="00094784" w:rsidP="00094784">
      <w:pPr>
        <w:ind w:right="565"/>
        <w:jc w:val="right"/>
        <w:rPr>
          <w:rFonts w:ascii="Arial" w:hAnsi="Arial" w:cs="Arial"/>
          <w:b/>
          <w:szCs w:val="24"/>
        </w:rPr>
      </w:pPr>
      <w:r w:rsidRPr="00BE12A7">
        <w:rPr>
          <w:rFonts w:ascii="Arial" w:hAnsi="Arial" w:cs="Arial"/>
          <w:b/>
          <w:szCs w:val="24"/>
        </w:rPr>
        <w:lastRenderedPageBreak/>
        <w:t xml:space="preserve">Załącznik Nr </w:t>
      </w:r>
      <w:r>
        <w:rPr>
          <w:rFonts w:ascii="Arial" w:hAnsi="Arial" w:cs="Arial"/>
          <w:b/>
          <w:szCs w:val="24"/>
        </w:rPr>
        <w:t>11</w:t>
      </w:r>
      <w:r w:rsidRPr="00BE12A7">
        <w:rPr>
          <w:rFonts w:ascii="Arial" w:hAnsi="Arial" w:cs="Arial"/>
          <w:b/>
          <w:szCs w:val="24"/>
        </w:rPr>
        <w:t xml:space="preserve"> do SWZ</w:t>
      </w:r>
    </w:p>
    <w:p w14:paraId="6F2C3742" w14:textId="77777777" w:rsidR="00C070E4" w:rsidRDefault="00C070E4" w:rsidP="00094784">
      <w:pPr>
        <w:autoSpaceDE w:val="0"/>
        <w:autoSpaceDN w:val="0"/>
        <w:adjustRightInd w:val="0"/>
        <w:jc w:val="center"/>
        <w:rPr>
          <w:rFonts w:ascii="Arial" w:eastAsia="Calibri" w:hAnsi="Arial" w:cs="Arial"/>
          <w:b/>
          <w:szCs w:val="24"/>
        </w:rPr>
      </w:pPr>
    </w:p>
    <w:p w14:paraId="2E346B1A" w14:textId="0E50CF4C" w:rsidR="00094784" w:rsidRPr="00BE12A7" w:rsidRDefault="00094784" w:rsidP="00094784">
      <w:pPr>
        <w:autoSpaceDE w:val="0"/>
        <w:autoSpaceDN w:val="0"/>
        <w:adjustRightInd w:val="0"/>
        <w:jc w:val="center"/>
        <w:rPr>
          <w:rFonts w:ascii="Arial" w:eastAsia="Calibri" w:hAnsi="Arial" w:cs="Arial"/>
          <w:b/>
          <w:szCs w:val="24"/>
        </w:rPr>
      </w:pPr>
      <w:r w:rsidRPr="00BE12A7">
        <w:rPr>
          <w:rFonts w:ascii="Arial" w:eastAsia="Calibri" w:hAnsi="Arial" w:cs="Arial"/>
          <w:b/>
          <w:szCs w:val="24"/>
        </w:rPr>
        <w:t>SPECYFIKACJA TECHNICZNA OFEROWANEGO SPRZĘTU</w:t>
      </w:r>
    </w:p>
    <w:p w14:paraId="2BFD8E2D" w14:textId="77777777" w:rsidR="00094784" w:rsidRDefault="00094784" w:rsidP="00094784">
      <w:pPr>
        <w:spacing w:after="0" w:line="240" w:lineRule="auto"/>
        <w:rPr>
          <w:rFonts w:ascii="Arial" w:eastAsia="Times New Roman" w:hAnsi="Arial" w:cs="Arial"/>
          <w:sz w:val="40"/>
          <w:szCs w:val="40"/>
          <w:lang w:eastAsia="pl-PL"/>
        </w:rPr>
      </w:pPr>
    </w:p>
    <w:p w14:paraId="394423FF" w14:textId="77777777" w:rsidR="00094784" w:rsidRDefault="00094784" w:rsidP="00094784">
      <w:pPr>
        <w:spacing w:after="0" w:line="240" w:lineRule="auto"/>
        <w:ind w:right="849"/>
        <w:jc w:val="both"/>
        <w:rPr>
          <w:rFonts w:ascii="Arial" w:eastAsia="Times New Roman" w:hAnsi="Arial" w:cs="Arial"/>
          <w:sz w:val="24"/>
          <w:szCs w:val="24"/>
          <w:lang w:eastAsia="pl-PL"/>
        </w:rPr>
      </w:pPr>
      <w:r w:rsidRPr="005947FD">
        <w:rPr>
          <w:rFonts w:ascii="Arial" w:eastAsia="Times New Roman" w:hAnsi="Arial" w:cs="Arial"/>
          <w:sz w:val="24"/>
          <w:szCs w:val="24"/>
          <w:lang w:eastAsia="pl-PL"/>
        </w:rPr>
        <w:t>W drugiej kolumnie (</w:t>
      </w:r>
      <w:r>
        <w:rPr>
          <w:rFonts w:ascii="Arial" w:eastAsia="Times New Roman" w:hAnsi="Arial" w:cs="Arial"/>
          <w:sz w:val="24"/>
          <w:szCs w:val="24"/>
          <w:lang w:eastAsia="pl-PL"/>
        </w:rPr>
        <w:t xml:space="preserve">parametry) należy wymienić wszystkie parametry wskazane w opisie przedmiotu zamówienia (Załącznik nr 7 do SWZ), natomiast w trzeciej kolumnie (specyfikacja techniczna oferowanego przedmiotu zamówienia) należy podać pełny opis sprzętu/oprogramowania, podzespołu lub parametru. </w:t>
      </w:r>
      <w:r w:rsidRPr="00F11B06">
        <w:rPr>
          <w:rFonts w:ascii="Arial" w:eastAsia="Times New Roman" w:hAnsi="Arial" w:cs="Arial"/>
          <w:sz w:val="24"/>
          <w:szCs w:val="24"/>
          <w:u w:val="single"/>
          <w:lang w:eastAsia="pl-PL"/>
        </w:rPr>
        <w:t>Nie dopuszcza się</w:t>
      </w:r>
      <w:r>
        <w:rPr>
          <w:rFonts w:ascii="Arial" w:eastAsia="Times New Roman" w:hAnsi="Arial" w:cs="Arial"/>
          <w:sz w:val="24"/>
          <w:szCs w:val="24"/>
          <w:lang w:eastAsia="pl-PL"/>
        </w:rPr>
        <w:t xml:space="preserve"> pozostawienie pustych miejsc opisowych lub innych sposobów potwierdzania np.: TAK.</w:t>
      </w:r>
    </w:p>
    <w:p w14:paraId="0625CAB4" w14:textId="77777777" w:rsidR="00094784" w:rsidRPr="005947FD" w:rsidRDefault="00094784" w:rsidP="00094784">
      <w:pPr>
        <w:spacing w:after="0" w:line="240" w:lineRule="auto"/>
        <w:ind w:right="849"/>
        <w:jc w:val="both"/>
        <w:rPr>
          <w:rFonts w:ascii="Arial" w:eastAsia="Times New Roman" w:hAnsi="Arial" w:cs="Arial"/>
          <w:sz w:val="24"/>
          <w:szCs w:val="24"/>
          <w:lang w:eastAsia="pl-PL"/>
        </w:rPr>
      </w:pPr>
      <w:r>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72DDFF6E" w14:textId="77777777" w:rsidR="00094784" w:rsidRPr="0092229C" w:rsidRDefault="00094784" w:rsidP="00094784">
      <w:pPr>
        <w:spacing w:after="0" w:line="240" w:lineRule="auto"/>
        <w:ind w:right="849"/>
        <w:rPr>
          <w:rFonts w:ascii="Arial" w:eastAsia="Times New Roman" w:hAnsi="Arial" w:cs="Arial"/>
          <w:sz w:val="24"/>
          <w:szCs w:val="24"/>
          <w:lang w:eastAsia="pl-PL"/>
        </w:rPr>
      </w:pPr>
    </w:p>
    <w:p w14:paraId="499D06F6" w14:textId="77777777" w:rsidR="00094784" w:rsidRPr="00FC2B16" w:rsidRDefault="00094784" w:rsidP="00094784">
      <w:pPr>
        <w:spacing w:after="0" w:line="240" w:lineRule="auto"/>
        <w:ind w:right="849"/>
        <w:jc w:val="both"/>
        <w:textAlignment w:val="baseline"/>
        <w:rPr>
          <w:rFonts w:ascii="Segoe UI" w:eastAsia="Times New Roman" w:hAnsi="Segoe UI" w:cs="Segoe UI"/>
          <w:sz w:val="18"/>
          <w:szCs w:val="18"/>
          <w:lang w:eastAsia="pl-PL"/>
        </w:rPr>
      </w:pPr>
      <w:r w:rsidRPr="00FC2B16">
        <w:rPr>
          <w:rFonts w:ascii="Arial" w:eastAsia="Times New Roman" w:hAnsi="Arial" w:cs="Arial"/>
          <w:b/>
          <w:bCs/>
          <w:lang w:eastAsia="pl-PL"/>
        </w:rPr>
        <w:t>Proszę dostosować tabelę w zależności od części, na którą/które składają Państwo ofertę.</w:t>
      </w:r>
      <w:r w:rsidRPr="00FC2B16">
        <w:rPr>
          <w:rFonts w:ascii="Arial" w:eastAsia="Times New Roman" w:hAnsi="Arial" w:cs="Arial"/>
          <w:lang w:eastAsia="pl-PL"/>
        </w:rPr>
        <w:t> </w:t>
      </w:r>
    </w:p>
    <w:p w14:paraId="2820E9B4" w14:textId="77777777" w:rsidR="00094784" w:rsidRPr="00FC2B16" w:rsidRDefault="00094784" w:rsidP="00094784">
      <w:pPr>
        <w:spacing w:after="0" w:line="240" w:lineRule="auto"/>
        <w:ind w:right="849"/>
        <w:textAlignment w:val="baseline"/>
        <w:rPr>
          <w:rFonts w:ascii="Segoe UI" w:eastAsia="Times New Roman" w:hAnsi="Segoe UI" w:cs="Segoe UI"/>
          <w:sz w:val="18"/>
          <w:szCs w:val="18"/>
          <w:lang w:eastAsia="pl-PL"/>
        </w:rPr>
      </w:pPr>
      <w:r w:rsidRPr="00FC2B16">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094784" w:rsidRPr="00FC2B16" w14:paraId="663A3C1B" w14:textId="77777777" w:rsidTr="00904838">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26C2B"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Lp</w:t>
            </w:r>
            <w:r w:rsidRPr="00FC2B16">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04EC75EE"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Parametry</w:t>
            </w:r>
            <w:r w:rsidRPr="00FC2B16">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7E74E9CC"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Specyfikacja techniczna oferowanego przedmiotu zamówienia</w:t>
            </w:r>
            <w:r w:rsidRPr="00FC2B16">
              <w:rPr>
                <w:rFonts w:ascii="Arial" w:eastAsia="Times New Roman" w:hAnsi="Arial" w:cs="Arial"/>
                <w:sz w:val="20"/>
                <w:szCs w:val="20"/>
                <w:lang w:eastAsia="pl-PL"/>
              </w:rPr>
              <w:t> </w:t>
            </w:r>
          </w:p>
        </w:tc>
      </w:tr>
      <w:tr w:rsidR="00094784" w:rsidRPr="00FC2B16" w14:paraId="3F9ECEE7" w14:textId="77777777" w:rsidTr="00904838">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6320C188"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7AAD638E"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68D14707"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3 </w:t>
            </w:r>
          </w:p>
        </w:tc>
      </w:tr>
      <w:tr w:rsidR="00094784" w:rsidRPr="00FC2B16" w14:paraId="6CE025BD" w14:textId="77777777" w:rsidTr="00904838">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4A745B52"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1</w:t>
            </w:r>
          </w:p>
        </w:tc>
      </w:tr>
      <w:tr w:rsidR="00094784" w:rsidRPr="00FC2B16" w14:paraId="5CDB6B53" w14:textId="77777777" w:rsidTr="00904838">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E14B267"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B0D053E"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D8EDDB0"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94784" w:rsidRPr="00FC2B16" w14:paraId="0AE0D1BF" w14:textId="77777777" w:rsidTr="00904838">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8B12671"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6F1CAE57"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A593206"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94784" w:rsidRPr="00FC2B16" w14:paraId="0ECEF73A" w14:textId="77777777" w:rsidTr="00904838">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6DDB3D63" w14:textId="77777777" w:rsidR="00094784" w:rsidRPr="00FC2B16" w:rsidRDefault="00094784" w:rsidP="00094784">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2</w:t>
            </w:r>
          </w:p>
        </w:tc>
      </w:tr>
      <w:tr w:rsidR="00094784" w:rsidRPr="00FC2B16" w14:paraId="479010E4" w14:textId="77777777" w:rsidTr="00904838">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34EF3414"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57ADAC18"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CB003D7"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94784" w:rsidRPr="00FC2B16" w14:paraId="05110CE6" w14:textId="77777777" w:rsidTr="00904838">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CE4E719"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748295FA"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50C0873D" w14:textId="77777777" w:rsidR="00094784" w:rsidRPr="00FC2B16" w:rsidRDefault="00094784" w:rsidP="00094784">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bl>
    <w:p w14:paraId="0720AF25" w14:textId="77777777" w:rsidR="00094784" w:rsidRDefault="00094784" w:rsidP="00094784">
      <w:pPr>
        <w:spacing w:after="0" w:line="240" w:lineRule="auto"/>
        <w:textAlignment w:val="baseline"/>
        <w:rPr>
          <w:rFonts w:ascii="Arial" w:eastAsia="Times New Roman" w:hAnsi="Arial" w:cs="Arial"/>
          <w:sz w:val="24"/>
          <w:szCs w:val="24"/>
          <w:lang w:eastAsia="pl-PL"/>
        </w:rPr>
      </w:pPr>
      <w:r w:rsidRPr="00FC2B16">
        <w:rPr>
          <w:rFonts w:ascii="Arial" w:eastAsia="Times New Roman" w:hAnsi="Arial" w:cs="Arial"/>
          <w:sz w:val="24"/>
          <w:szCs w:val="24"/>
          <w:lang w:eastAsia="pl-PL"/>
        </w:rPr>
        <w:t> </w:t>
      </w:r>
    </w:p>
    <w:p w14:paraId="3570D1FF" w14:textId="77777777" w:rsidR="00C070E4" w:rsidRDefault="00C070E4" w:rsidP="00094784">
      <w:pPr>
        <w:suppressAutoHyphens/>
        <w:spacing w:after="0"/>
        <w:jc w:val="both"/>
        <w:rPr>
          <w:rFonts w:ascii="Arial" w:hAnsi="Arial" w:cs="Arial"/>
          <w:bCs/>
          <w:sz w:val="24"/>
          <w:szCs w:val="24"/>
        </w:rPr>
      </w:pPr>
    </w:p>
    <w:p w14:paraId="3FB38594" w14:textId="77777777" w:rsidR="00C070E4" w:rsidRDefault="00C070E4" w:rsidP="00094784">
      <w:pPr>
        <w:suppressAutoHyphens/>
        <w:spacing w:after="0"/>
        <w:jc w:val="both"/>
        <w:rPr>
          <w:rFonts w:ascii="Arial" w:hAnsi="Arial" w:cs="Arial"/>
          <w:bCs/>
          <w:sz w:val="24"/>
          <w:szCs w:val="24"/>
        </w:rPr>
      </w:pPr>
    </w:p>
    <w:p w14:paraId="1B7C18D2" w14:textId="4434FBFA" w:rsidR="00094784" w:rsidRPr="00C070E4" w:rsidRDefault="00094784" w:rsidP="00094784">
      <w:pPr>
        <w:suppressAutoHyphens/>
        <w:spacing w:after="0"/>
        <w:jc w:val="both"/>
        <w:rPr>
          <w:rFonts w:ascii="Arial" w:hAnsi="Arial" w:cs="Arial"/>
          <w:bCs/>
          <w:sz w:val="24"/>
          <w:szCs w:val="24"/>
        </w:rPr>
      </w:pPr>
      <w:r w:rsidRPr="00C070E4">
        <w:rPr>
          <w:rFonts w:ascii="Arial" w:hAnsi="Arial" w:cs="Arial"/>
          <w:bCs/>
          <w:sz w:val="24"/>
          <w:szCs w:val="24"/>
        </w:rPr>
        <w:t xml:space="preserve">……..…………, </w:t>
      </w:r>
      <w:r w:rsidRPr="00C070E4">
        <w:rPr>
          <w:rFonts w:ascii="Arial" w:hAnsi="Arial" w:cs="Arial"/>
          <w:bCs/>
        </w:rPr>
        <w:t>dn</w:t>
      </w:r>
      <w:r w:rsidRPr="00C070E4">
        <w:rPr>
          <w:rFonts w:ascii="Arial" w:hAnsi="Arial" w:cs="Arial"/>
          <w:bCs/>
          <w:sz w:val="24"/>
          <w:szCs w:val="24"/>
        </w:rPr>
        <w:t xml:space="preserve">.…………………                   </w:t>
      </w:r>
      <w:r w:rsidRPr="00C070E4">
        <w:rPr>
          <w:rFonts w:ascii="Arial" w:hAnsi="Arial" w:cs="Arial"/>
          <w:bCs/>
          <w:sz w:val="24"/>
          <w:szCs w:val="24"/>
        </w:rPr>
        <w:tab/>
      </w:r>
      <w:r w:rsidRPr="00C070E4">
        <w:rPr>
          <w:rFonts w:ascii="Arial" w:hAnsi="Arial" w:cs="Arial"/>
          <w:bCs/>
          <w:sz w:val="24"/>
          <w:szCs w:val="24"/>
        </w:rPr>
        <w:tab/>
      </w:r>
      <w:r w:rsidRPr="00C070E4">
        <w:rPr>
          <w:rFonts w:ascii="Arial" w:hAnsi="Arial" w:cs="Arial"/>
          <w:bCs/>
          <w:sz w:val="24"/>
          <w:szCs w:val="24"/>
        </w:rPr>
        <w:tab/>
      </w:r>
      <w:r w:rsidRPr="00C070E4">
        <w:rPr>
          <w:rFonts w:ascii="Arial" w:hAnsi="Arial" w:cs="Arial"/>
          <w:bCs/>
          <w:sz w:val="24"/>
          <w:szCs w:val="24"/>
        </w:rPr>
        <w:tab/>
      </w:r>
      <w:r w:rsidRPr="00C070E4">
        <w:rPr>
          <w:rFonts w:ascii="Arial" w:hAnsi="Arial" w:cs="Arial"/>
          <w:bCs/>
          <w:sz w:val="24"/>
          <w:szCs w:val="24"/>
        </w:rPr>
        <w:tab/>
      </w:r>
      <w:r w:rsidRPr="00C070E4">
        <w:rPr>
          <w:rFonts w:ascii="Arial" w:hAnsi="Arial" w:cs="Arial"/>
          <w:bCs/>
          <w:sz w:val="24"/>
          <w:szCs w:val="24"/>
        </w:rPr>
        <w:tab/>
      </w:r>
      <w:r w:rsidRPr="00C070E4">
        <w:rPr>
          <w:rFonts w:ascii="Arial" w:hAnsi="Arial" w:cs="Arial"/>
          <w:bCs/>
          <w:sz w:val="24"/>
          <w:szCs w:val="24"/>
        </w:rPr>
        <w:tab/>
      </w:r>
      <w:r w:rsidR="00C070E4">
        <w:rPr>
          <w:rFonts w:ascii="Arial" w:hAnsi="Arial" w:cs="Arial"/>
          <w:bCs/>
          <w:sz w:val="24"/>
          <w:szCs w:val="24"/>
        </w:rPr>
        <w:tab/>
      </w:r>
      <w:r w:rsidR="00C070E4">
        <w:rPr>
          <w:rFonts w:ascii="Arial" w:hAnsi="Arial" w:cs="Arial"/>
          <w:bCs/>
          <w:sz w:val="24"/>
          <w:szCs w:val="24"/>
        </w:rPr>
        <w:tab/>
      </w:r>
      <w:r w:rsidR="00C070E4">
        <w:rPr>
          <w:rFonts w:ascii="Arial" w:hAnsi="Arial" w:cs="Arial"/>
          <w:bCs/>
          <w:sz w:val="24"/>
          <w:szCs w:val="24"/>
        </w:rPr>
        <w:tab/>
      </w:r>
      <w:r w:rsidR="00C070E4">
        <w:rPr>
          <w:rFonts w:ascii="Arial" w:hAnsi="Arial" w:cs="Arial"/>
          <w:bCs/>
          <w:sz w:val="24"/>
          <w:szCs w:val="24"/>
        </w:rPr>
        <w:tab/>
      </w:r>
      <w:r w:rsidR="00C070E4">
        <w:rPr>
          <w:rFonts w:ascii="Arial" w:hAnsi="Arial" w:cs="Arial"/>
          <w:bCs/>
          <w:sz w:val="24"/>
          <w:szCs w:val="24"/>
        </w:rPr>
        <w:tab/>
      </w:r>
      <w:r w:rsidR="00C070E4">
        <w:rPr>
          <w:rFonts w:ascii="Arial" w:hAnsi="Arial" w:cs="Arial"/>
          <w:bCs/>
          <w:sz w:val="24"/>
          <w:szCs w:val="24"/>
        </w:rPr>
        <w:tab/>
      </w:r>
      <w:r w:rsidRPr="00C070E4">
        <w:rPr>
          <w:rFonts w:ascii="Arial" w:hAnsi="Arial" w:cs="Arial"/>
          <w:bCs/>
          <w:sz w:val="24"/>
          <w:szCs w:val="24"/>
        </w:rPr>
        <w:t>…………………………</w:t>
      </w:r>
      <w:r w:rsidR="00C070E4">
        <w:rPr>
          <w:rFonts w:ascii="Arial" w:hAnsi="Arial" w:cs="Arial"/>
          <w:bCs/>
          <w:sz w:val="24"/>
          <w:szCs w:val="24"/>
        </w:rPr>
        <w:t>…….</w:t>
      </w:r>
      <w:r w:rsidRPr="00C070E4">
        <w:rPr>
          <w:rFonts w:ascii="Arial" w:hAnsi="Arial" w:cs="Arial"/>
          <w:bCs/>
          <w:sz w:val="24"/>
          <w:szCs w:val="24"/>
        </w:rPr>
        <w:t>…………</w:t>
      </w:r>
    </w:p>
    <w:p w14:paraId="02D0DE4D" w14:textId="20664D78" w:rsidR="00094784" w:rsidRPr="00C070E4" w:rsidRDefault="00094784" w:rsidP="00094784">
      <w:pPr>
        <w:suppressAutoHyphens/>
        <w:spacing w:after="0" w:line="240" w:lineRule="auto"/>
        <w:ind w:left="3969"/>
        <w:rPr>
          <w:rFonts w:ascii="Arial" w:hAnsi="Arial" w:cs="Arial"/>
          <w:i/>
          <w:sz w:val="16"/>
          <w:szCs w:val="16"/>
        </w:rPr>
      </w:pPr>
      <w:r w:rsidRPr="00C070E4">
        <w:rPr>
          <w:rFonts w:ascii="Arial" w:hAnsi="Arial" w:cs="Arial"/>
          <w:i/>
          <w:sz w:val="18"/>
          <w:szCs w:val="18"/>
        </w:rPr>
        <w:t xml:space="preserve">      </w:t>
      </w:r>
      <w:r w:rsidRPr="00C070E4">
        <w:rPr>
          <w:rFonts w:ascii="Arial" w:hAnsi="Arial" w:cs="Arial"/>
          <w:i/>
          <w:sz w:val="16"/>
          <w:szCs w:val="16"/>
        </w:rPr>
        <w:t xml:space="preserve">Znak graficzny kwalifikowanego podpisu elektronicznego </w:t>
      </w:r>
      <w:r w:rsidRPr="00C070E4">
        <w:rPr>
          <w:rStyle w:val="Odwoanieprzypisudolnego"/>
          <w:rFonts w:ascii="Arial" w:hAnsi="Arial" w:cs="Arial"/>
          <w:i/>
          <w:sz w:val="16"/>
          <w:szCs w:val="16"/>
        </w:rPr>
        <w:footnoteReference w:id="10"/>
      </w:r>
    </w:p>
    <w:p w14:paraId="662CB94C" w14:textId="77777777" w:rsidR="00C070E4" w:rsidRPr="00C070E4" w:rsidRDefault="00C070E4" w:rsidP="00C070E4">
      <w:pPr>
        <w:tabs>
          <w:tab w:val="left" w:pos="8505"/>
        </w:tabs>
        <w:suppressAutoHyphens/>
        <w:spacing w:after="0" w:line="240" w:lineRule="auto"/>
        <w:ind w:left="3969" w:right="1558" w:firstLine="851"/>
        <w:rPr>
          <w:rFonts w:ascii="Arial" w:hAnsi="Arial" w:cs="Arial"/>
          <w:i/>
          <w:sz w:val="16"/>
          <w:szCs w:val="16"/>
        </w:rPr>
      </w:pPr>
      <w:r w:rsidRPr="00C070E4">
        <w:rPr>
          <w:rFonts w:ascii="Arial" w:hAnsi="Arial" w:cs="Arial"/>
          <w:i/>
          <w:sz w:val="16"/>
          <w:szCs w:val="16"/>
        </w:rPr>
        <w:t xml:space="preserve">Podpis(y) osoby(osób) upoważnionej(ych) </w:t>
      </w:r>
    </w:p>
    <w:p w14:paraId="455E60F3" w14:textId="5CCD8554" w:rsidR="00C070E4" w:rsidRPr="00C070E4" w:rsidRDefault="00C070E4" w:rsidP="00C070E4">
      <w:pPr>
        <w:suppressAutoHyphens/>
        <w:spacing w:after="0" w:line="240" w:lineRule="auto"/>
        <w:ind w:left="3969" w:right="1558" w:firstLine="284"/>
        <w:rPr>
          <w:rFonts w:ascii="Arial" w:hAnsi="Arial" w:cs="Arial"/>
          <w:i/>
          <w:sz w:val="16"/>
          <w:szCs w:val="16"/>
        </w:rPr>
      </w:pPr>
      <w:r w:rsidRPr="00C070E4">
        <w:rPr>
          <w:rFonts w:ascii="Arial" w:hAnsi="Arial" w:cs="Arial"/>
          <w:i/>
          <w:sz w:val="16"/>
          <w:szCs w:val="16"/>
        </w:rPr>
        <w:t xml:space="preserve">      do podpisania niniejszej oferty w imieniu Wykonawcy</w:t>
      </w:r>
    </w:p>
    <w:p w14:paraId="21ECD151" w14:textId="084D613B" w:rsidR="0018499A" w:rsidRDefault="0018499A">
      <w:pPr>
        <w:rPr>
          <w:rFonts w:ascii="Arial" w:hAnsi="Arial" w:cs="Arial"/>
          <w:i/>
          <w:sz w:val="16"/>
          <w:szCs w:val="16"/>
        </w:rPr>
      </w:pPr>
      <w:r>
        <w:rPr>
          <w:rFonts w:ascii="Arial" w:hAnsi="Arial" w:cs="Arial"/>
          <w:i/>
          <w:sz w:val="16"/>
          <w:szCs w:val="16"/>
        </w:rPr>
        <w:br w:type="page"/>
      </w:r>
    </w:p>
    <w:p w14:paraId="23C90E4D" w14:textId="77777777" w:rsidR="0018499A" w:rsidRDefault="0018499A" w:rsidP="00C070E4">
      <w:pPr>
        <w:tabs>
          <w:tab w:val="left" w:pos="7655"/>
        </w:tabs>
        <w:suppressAutoHyphens/>
        <w:spacing w:after="0" w:line="240" w:lineRule="auto"/>
        <w:ind w:left="7088" w:right="2125"/>
        <w:rPr>
          <w:rFonts w:ascii="Arial" w:hAnsi="Arial" w:cs="Arial"/>
          <w:i/>
          <w:sz w:val="16"/>
          <w:szCs w:val="16"/>
        </w:rPr>
        <w:sectPr w:rsidR="0018499A" w:rsidSect="0018499A">
          <w:pgSz w:w="11906" w:h="16838"/>
          <w:pgMar w:top="1134" w:right="244" w:bottom="1276" w:left="1843" w:header="709" w:footer="0" w:gutter="0"/>
          <w:cols w:space="708"/>
          <w:docGrid w:linePitch="360"/>
        </w:sectPr>
      </w:pPr>
    </w:p>
    <w:p w14:paraId="0731012D" w14:textId="77777777" w:rsidR="0018499A" w:rsidRDefault="0018499A" w:rsidP="0018499A">
      <w:pPr>
        <w:spacing w:after="0" w:line="240" w:lineRule="auto"/>
        <w:ind w:right="707"/>
        <w:jc w:val="right"/>
        <w:textAlignment w:val="baseline"/>
        <w:rPr>
          <w:rFonts w:ascii="Arial" w:eastAsia="Times New Roman" w:hAnsi="Arial" w:cs="Arial"/>
          <w:b/>
          <w:iCs/>
          <w:sz w:val="24"/>
          <w:szCs w:val="24"/>
          <w:lang w:eastAsia="pl-PL"/>
        </w:rPr>
      </w:pPr>
      <w:r>
        <w:rPr>
          <w:rFonts w:ascii="Arial" w:eastAsia="Times New Roman" w:hAnsi="Arial" w:cs="Arial"/>
          <w:b/>
          <w:iCs/>
          <w:sz w:val="24"/>
          <w:szCs w:val="24"/>
          <w:lang w:eastAsia="pl-PL"/>
        </w:rPr>
        <w:lastRenderedPageBreak/>
        <w:t>Załącznik nr 12</w:t>
      </w:r>
    </w:p>
    <w:p w14:paraId="60DA914B" w14:textId="77777777" w:rsidR="00B17EE1" w:rsidRDefault="00B17EE1" w:rsidP="0018499A">
      <w:pPr>
        <w:spacing w:after="0" w:line="240" w:lineRule="auto"/>
        <w:ind w:right="707"/>
        <w:jc w:val="right"/>
        <w:textAlignment w:val="baseline"/>
        <w:rPr>
          <w:rFonts w:ascii="Arial" w:eastAsia="Times New Roman" w:hAnsi="Arial" w:cs="Arial"/>
          <w:b/>
          <w:iCs/>
          <w:sz w:val="24"/>
          <w:szCs w:val="24"/>
          <w:lang w:eastAsia="pl-PL"/>
        </w:rPr>
      </w:pPr>
    </w:p>
    <w:p w14:paraId="6139EC42" w14:textId="77777777" w:rsidR="00B17EE1" w:rsidRPr="00B067EF" w:rsidRDefault="00B17EE1" w:rsidP="00B17EE1">
      <w:pPr>
        <w:spacing w:after="0" w:line="240" w:lineRule="atLeast"/>
        <w:jc w:val="center"/>
        <w:rPr>
          <w:rFonts w:ascii="Arial" w:eastAsia="Times New Roman" w:hAnsi="Arial" w:cs="Arial"/>
          <w:b/>
          <w:lang w:eastAsia="pl-PL"/>
        </w:rPr>
      </w:pPr>
      <w:r w:rsidRPr="00B067EF">
        <w:rPr>
          <w:rFonts w:ascii="Arial" w:eastAsia="Times New Roman" w:hAnsi="Arial" w:cs="Arial"/>
          <w:b/>
          <w:lang w:eastAsia="pl-PL"/>
        </w:rPr>
        <w:t>WYKAZ OSÓB</w:t>
      </w:r>
    </w:p>
    <w:p w14:paraId="062978D8" w14:textId="77777777" w:rsidR="00B17EE1" w:rsidRPr="00B067EF" w:rsidRDefault="00B17EE1" w:rsidP="00B17EE1">
      <w:pPr>
        <w:tabs>
          <w:tab w:val="left" w:pos="709"/>
          <w:tab w:val="left" w:pos="1276"/>
          <w:tab w:val="left" w:pos="1843"/>
        </w:tabs>
        <w:spacing w:after="0" w:line="240" w:lineRule="auto"/>
        <w:ind w:firstLine="425"/>
        <w:jc w:val="center"/>
        <w:rPr>
          <w:rFonts w:ascii="Arial" w:eastAsia="Times New Roman" w:hAnsi="Arial" w:cs="Arial"/>
          <w:b/>
          <w:sz w:val="20"/>
          <w:szCs w:val="20"/>
          <w:lang w:eastAsia="pl-PL"/>
        </w:rPr>
      </w:pPr>
      <w:r w:rsidRPr="00B067EF">
        <w:rPr>
          <w:rFonts w:ascii="Arial" w:eastAsia="Times New Roman" w:hAnsi="Arial" w:cs="Arial"/>
          <w:b/>
          <w:snapToGrid w:val="0"/>
          <w:sz w:val="20"/>
          <w:szCs w:val="20"/>
          <w:lang w:eastAsia="pl-PL"/>
        </w:rPr>
        <w:t xml:space="preserve">które będą uczestniczyć w wykonaniu zamówienia i spełniających wymagania </w:t>
      </w:r>
      <w:r w:rsidRPr="00B067EF">
        <w:rPr>
          <w:rFonts w:ascii="Arial" w:eastAsia="Times New Roman" w:hAnsi="Arial" w:cs="Arial"/>
          <w:b/>
          <w:sz w:val="20"/>
          <w:szCs w:val="20"/>
          <w:lang w:eastAsia="pl-PL"/>
        </w:rPr>
        <w:t xml:space="preserve">w postępowaniu: </w:t>
      </w:r>
    </w:p>
    <w:p w14:paraId="29B01E65" w14:textId="3F035F63" w:rsidR="00B17EE1" w:rsidRDefault="00B17EE1" w:rsidP="00B17EE1">
      <w:pPr>
        <w:pStyle w:val="Akapitzlist"/>
        <w:spacing w:before="120"/>
        <w:ind w:left="426"/>
        <w:jc w:val="center"/>
        <w:rPr>
          <w:rFonts w:ascii="Arial" w:hAnsi="Arial" w:cs="Arial"/>
          <w:b/>
          <w:iCs/>
        </w:rPr>
      </w:pPr>
      <w:r w:rsidRPr="00604D61">
        <w:rPr>
          <w:rFonts w:ascii="Arial" w:hAnsi="Arial" w:cs="Arial"/>
          <w:b/>
          <w:iCs/>
        </w:rPr>
        <w:t>nr sprawy 2616.</w:t>
      </w:r>
      <w:r>
        <w:rPr>
          <w:rFonts w:ascii="Arial" w:hAnsi="Arial" w:cs="Arial"/>
          <w:b/>
          <w:iCs/>
        </w:rPr>
        <w:t>57</w:t>
      </w:r>
      <w:r w:rsidRPr="00604D61">
        <w:rPr>
          <w:rFonts w:ascii="Arial" w:hAnsi="Arial" w:cs="Arial"/>
          <w:b/>
          <w:iCs/>
        </w:rPr>
        <w:t>.2024.EB</w:t>
      </w:r>
    </w:p>
    <w:p w14:paraId="35806456" w14:textId="0485466D" w:rsidR="00B17EE1" w:rsidRDefault="00B17EE1" w:rsidP="00B17EE1">
      <w:pPr>
        <w:pStyle w:val="Akapitzlist"/>
        <w:spacing w:before="120"/>
        <w:ind w:left="426"/>
        <w:jc w:val="center"/>
        <w:rPr>
          <w:rFonts w:ascii="Arial" w:hAnsi="Arial" w:cs="Arial"/>
          <w:b/>
          <w:iCs/>
        </w:rPr>
      </w:pPr>
      <w:r>
        <w:rPr>
          <w:rFonts w:ascii="Arial" w:hAnsi="Arial" w:cs="Arial"/>
          <w:b/>
          <w:iCs/>
        </w:rPr>
        <w:t>część nr 1</w:t>
      </w:r>
    </w:p>
    <w:p w14:paraId="22CE5905" w14:textId="77777777" w:rsidR="00B17EE1" w:rsidRDefault="00B17EE1" w:rsidP="0018499A">
      <w:pPr>
        <w:spacing w:after="0" w:line="240" w:lineRule="auto"/>
        <w:ind w:right="707"/>
        <w:jc w:val="right"/>
        <w:textAlignment w:val="baseline"/>
        <w:rPr>
          <w:rFonts w:ascii="Arial" w:eastAsia="Times New Roman" w:hAnsi="Arial" w:cs="Arial"/>
          <w:b/>
          <w:iCs/>
          <w:sz w:val="24"/>
          <w:szCs w:val="24"/>
          <w:lang w:eastAsia="pl-PL"/>
        </w:rPr>
      </w:pPr>
    </w:p>
    <w:tbl>
      <w:tblPr>
        <w:tblW w:w="14885"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568"/>
        <w:gridCol w:w="1696"/>
        <w:gridCol w:w="2273"/>
        <w:gridCol w:w="4678"/>
        <w:gridCol w:w="2693"/>
        <w:gridCol w:w="2977"/>
      </w:tblGrid>
      <w:tr w:rsidR="0018499A" w:rsidRPr="003D745B" w14:paraId="6A33C21E" w14:textId="77777777" w:rsidTr="0018499A">
        <w:trPr>
          <w:cantSplit/>
          <w:trHeight w:val="810"/>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B8F6F" w14:textId="77777777" w:rsidR="0018499A" w:rsidRPr="00BE5C2D" w:rsidRDefault="0018499A" w:rsidP="00CF08CC">
            <w:pPr>
              <w:spacing w:after="0" w:line="240" w:lineRule="auto"/>
              <w:rPr>
                <w:rFonts w:ascii="Arial" w:eastAsia="Times New Roman" w:hAnsi="Arial" w:cs="Arial"/>
                <w:bCs/>
                <w:sz w:val="18"/>
                <w:szCs w:val="18"/>
                <w:lang w:eastAsia="pl-PL"/>
              </w:rPr>
            </w:pPr>
            <w:r w:rsidRPr="00BE5C2D">
              <w:rPr>
                <w:rFonts w:ascii="Arial" w:eastAsia="Times New Roman" w:hAnsi="Arial" w:cs="Arial"/>
                <w:bCs/>
                <w:sz w:val="18"/>
                <w:szCs w:val="18"/>
                <w:lang w:eastAsia="pl-PL"/>
              </w:rPr>
              <w:t>Lp.</w:t>
            </w:r>
          </w:p>
        </w:tc>
        <w:tc>
          <w:tcPr>
            <w:tcW w:w="1696" w:type="dxa"/>
            <w:vMerge w:val="restar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57CA8A83" w14:textId="77777777" w:rsidR="0018499A" w:rsidRPr="00BE5C2D" w:rsidRDefault="0018499A" w:rsidP="00CF08CC">
            <w:pPr>
              <w:spacing w:after="0" w:line="240" w:lineRule="auto"/>
              <w:jc w:val="center"/>
              <w:rPr>
                <w:rFonts w:ascii="Arial" w:eastAsia="Times New Roman" w:hAnsi="Arial" w:cs="Arial"/>
                <w:bCs/>
                <w:sz w:val="18"/>
                <w:szCs w:val="18"/>
                <w:lang w:eastAsia="pl-PL"/>
              </w:rPr>
            </w:pPr>
            <w:r w:rsidRPr="00BE5C2D">
              <w:rPr>
                <w:rFonts w:ascii="Arial" w:eastAsia="Times New Roman" w:hAnsi="Arial" w:cs="Arial"/>
                <w:bCs/>
                <w:sz w:val="18"/>
                <w:szCs w:val="18"/>
                <w:lang w:eastAsia="pl-PL"/>
              </w:rPr>
              <w:t>Imię i nazwisko pracownika</w:t>
            </w:r>
          </w:p>
        </w:tc>
        <w:tc>
          <w:tcPr>
            <w:tcW w:w="227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030A0BB" w14:textId="77777777" w:rsidR="0018499A" w:rsidRPr="00BE5C2D" w:rsidRDefault="0018499A" w:rsidP="00CF08CC">
            <w:pPr>
              <w:spacing w:after="0" w:line="240" w:lineRule="auto"/>
              <w:jc w:val="center"/>
              <w:rPr>
                <w:rFonts w:ascii="Arial" w:eastAsia="Times New Roman" w:hAnsi="Arial" w:cs="Arial"/>
                <w:bCs/>
                <w:sz w:val="18"/>
                <w:szCs w:val="18"/>
                <w:lang w:eastAsia="pl-PL"/>
              </w:rPr>
            </w:pPr>
            <w:r w:rsidRPr="00BE5C2D">
              <w:rPr>
                <w:rFonts w:ascii="Arial" w:eastAsia="Times New Roman" w:hAnsi="Arial" w:cs="Arial"/>
                <w:bCs/>
                <w:sz w:val="18"/>
                <w:szCs w:val="18"/>
                <w:lang w:eastAsia="pl-PL"/>
              </w:rPr>
              <w:t>Zajmowane stanowisko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8362F0A" w14:textId="77777777" w:rsidR="0018499A" w:rsidRDefault="0018499A" w:rsidP="0018499A">
            <w:pPr>
              <w:spacing w:line="240" w:lineRule="auto"/>
              <w:jc w:val="center"/>
              <w:rPr>
                <w:rFonts w:ascii="Arial" w:eastAsia="Times New Roman" w:hAnsi="Arial" w:cs="Arial"/>
                <w:sz w:val="18"/>
                <w:szCs w:val="18"/>
                <w:lang w:eastAsia="pl-PL"/>
              </w:rPr>
            </w:pPr>
            <w:r w:rsidRPr="00BE5C2D">
              <w:rPr>
                <w:rFonts w:ascii="Arial" w:eastAsia="Times New Roman" w:hAnsi="Arial" w:cs="Arial"/>
                <w:sz w:val="18"/>
                <w:szCs w:val="18"/>
                <w:lang w:eastAsia="pl-PL"/>
              </w:rPr>
              <w:t>Doświadczenie i kwalifikacje zawodowe potwierdzające spełnienie wymagań</w:t>
            </w:r>
          </w:p>
          <w:p w14:paraId="1CE607AC" w14:textId="14A1ACA8" w:rsidR="0018499A" w:rsidRPr="00BE5C2D" w:rsidRDefault="0018499A" w:rsidP="00CF08C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(proszę wymienić posiadane certyfikaty)</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C11BBD" w14:textId="77777777" w:rsidR="0018499A" w:rsidRPr="00BE5C2D" w:rsidRDefault="0018499A" w:rsidP="00CF08CC">
            <w:pPr>
              <w:spacing w:after="0" w:line="240" w:lineRule="auto"/>
              <w:jc w:val="center"/>
              <w:rPr>
                <w:rFonts w:ascii="Arial" w:eastAsia="Times New Roman" w:hAnsi="Arial" w:cs="Arial"/>
                <w:sz w:val="18"/>
                <w:szCs w:val="18"/>
                <w:lang w:eastAsia="pl-PL"/>
              </w:rPr>
            </w:pPr>
            <w:r w:rsidRPr="00BE5C2D">
              <w:rPr>
                <w:rFonts w:ascii="Arial" w:eastAsia="Times New Roman" w:hAnsi="Arial" w:cs="Arial"/>
                <w:sz w:val="18"/>
                <w:szCs w:val="18"/>
                <w:lang w:eastAsia="pl-PL"/>
              </w:rPr>
              <w:t>Funkcja, zakres wykonywanych czynności w trakcie realizacji umowy</w:t>
            </w:r>
          </w:p>
        </w:tc>
        <w:tc>
          <w:tcPr>
            <w:tcW w:w="297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51FBB9" w14:textId="77777777" w:rsidR="0018499A" w:rsidRPr="00BE5C2D" w:rsidRDefault="0018499A" w:rsidP="00CF08CC">
            <w:pPr>
              <w:spacing w:after="0" w:line="240" w:lineRule="auto"/>
              <w:jc w:val="center"/>
              <w:rPr>
                <w:rFonts w:ascii="Arial" w:eastAsia="Times New Roman" w:hAnsi="Arial" w:cs="Arial"/>
                <w:sz w:val="18"/>
                <w:szCs w:val="18"/>
                <w:lang w:eastAsia="pl-PL"/>
              </w:rPr>
            </w:pPr>
          </w:p>
          <w:p w14:paraId="5A32CEC8" w14:textId="77777777" w:rsidR="0018499A" w:rsidRPr="00BE5C2D" w:rsidRDefault="0018499A" w:rsidP="00CF08CC">
            <w:pPr>
              <w:spacing w:after="0" w:line="240" w:lineRule="auto"/>
              <w:jc w:val="center"/>
              <w:rPr>
                <w:rFonts w:ascii="Arial" w:eastAsia="Times New Roman" w:hAnsi="Arial" w:cs="Arial"/>
                <w:sz w:val="18"/>
                <w:szCs w:val="18"/>
                <w:lang w:eastAsia="pl-PL"/>
              </w:rPr>
            </w:pPr>
            <w:r w:rsidRPr="00BE5C2D">
              <w:rPr>
                <w:rFonts w:ascii="Arial" w:eastAsia="Times New Roman" w:hAnsi="Arial" w:cs="Arial"/>
                <w:sz w:val="18"/>
                <w:szCs w:val="18"/>
                <w:lang w:eastAsia="pl-PL"/>
              </w:rPr>
              <w:t xml:space="preserve">Informacja o podstawie do dysponowania tymi osobami*** </w:t>
            </w:r>
            <w:r w:rsidRPr="00BE5C2D">
              <w:rPr>
                <w:rFonts w:ascii="Arial" w:hAnsi="Arial" w:cs="Arial"/>
                <w:sz w:val="18"/>
                <w:szCs w:val="18"/>
              </w:rPr>
              <w:t>(Dysponuję / Będę dysponował na podstawie …….………***)</w:t>
            </w:r>
          </w:p>
        </w:tc>
      </w:tr>
      <w:tr w:rsidR="0018499A" w:rsidRPr="003D745B" w14:paraId="66AE204B" w14:textId="77777777" w:rsidTr="0018499A">
        <w:trPr>
          <w:cantSplit/>
          <w:trHeight w:val="530"/>
        </w:trPr>
        <w:tc>
          <w:tcPr>
            <w:tcW w:w="568" w:type="dxa"/>
            <w:vMerge/>
            <w:tcBorders>
              <w:top w:val="single" w:sz="18" w:space="0" w:color="auto"/>
              <w:left w:val="single" w:sz="4" w:space="0" w:color="auto"/>
              <w:bottom w:val="single" w:sz="4" w:space="0" w:color="auto"/>
              <w:right w:val="single" w:sz="4" w:space="0" w:color="auto"/>
            </w:tcBorders>
            <w:vAlign w:val="center"/>
          </w:tcPr>
          <w:p w14:paraId="5EAAF594" w14:textId="77777777" w:rsidR="0018499A" w:rsidRPr="00BE5C2D" w:rsidRDefault="0018499A" w:rsidP="00CF08CC">
            <w:pPr>
              <w:rPr>
                <w:rFonts w:ascii="Arial" w:eastAsia="Times New Roman" w:hAnsi="Arial" w:cs="Arial"/>
                <w:bCs/>
                <w:sz w:val="18"/>
                <w:szCs w:val="18"/>
                <w:lang w:eastAsia="pl-PL"/>
              </w:rPr>
            </w:pPr>
          </w:p>
        </w:tc>
        <w:tc>
          <w:tcPr>
            <w:tcW w:w="1696" w:type="dxa"/>
            <w:vMerge/>
            <w:tcBorders>
              <w:top w:val="single" w:sz="18" w:space="0" w:color="auto"/>
              <w:left w:val="single" w:sz="4" w:space="0" w:color="auto"/>
              <w:bottom w:val="single" w:sz="4" w:space="0" w:color="auto"/>
              <w:right w:val="single" w:sz="4" w:space="0" w:color="auto"/>
            </w:tcBorders>
            <w:vAlign w:val="center"/>
          </w:tcPr>
          <w:p w14:paraId="5F9C1232" w14:textId="77777777" w:rsidR="0018499A" w:rsidRPr="00BE5C2D" w:rsidRDefault="0018499A" w:rsidP="00CF08CC">
            <w:pPr>
              <w:rPr>
                <w:rFonts w:ascii="Arial" w:eastAsia="Times New Roman" w:hAnsi="Arial" w:cs="Arial"/>
                <w:bCs/>
                <w:sz w:val="18"/>
                <w:szCs w:val="18"/>
                <w:lang w:eastAsia="pl-PL"/>
              </w:rPr>
            </w:pPr>
          </w:p>
        </w:tc>
        <w:tc>
          <w:tcPr>
            <w:tcW w:w="2273" w:type="dxa"/>
            <w:vMerge/>
            <w:tcBorders>
              <w:left w:val="single" w:sz="4" w:space="0" w:color="auto"/>
              <w:bottom w:val="single" w:sz="4" w:space="0" w:color="auto"/>
              <w:right w:val="single" w:sz="4" w:space="0" w:color="auto"/>
            </w:tcBorders>
            <w:shd w:val="clear" w:color="auto" w:fill="F2F2F2" w:themeFill="background1" w:themeFillShade="F2"/>
          </w:tcPr>
          <w:p w14:paraId="0172E36E" w14:textId="77777777" w:rsidR="0018499A" w:rsidRPr="00BE5C2D" w:rsidRDefault="0018499A" w:rsidP="00CF08CC">
            <w:pPr>
              <w:spacing w:after="0" w:line="240" w:lineRule="auto"/>
              <w:jc w:val="center"/>
              <w:rPr>
                <w:rFonts w:ascii="Arial" w:eastAsia="Times New Roman" w:hAnsi="Arial" w:cs="Arial"/>
                <w:sz w:val="18"/>
                <w:szCs w:val="18"/>
                <w:lang w:eastAsia="pl-PL"/>
              </w:rPr>
            </w:pPr>
          </w:p>
        </w:tc>
        <w:tc>
          <w:tcPr>
            <w:tcW w:w="4678" w:type="dxa"/>
            <w:vMerge/>
            <w:tcBorders>
              <w:left w:val="single" w:sz="4" w:space="0" w:color="auto"/>
              <w:bottom w:val="single" w:sz="4" w:space="0" w:color="auto"/>
              <w:right w:val="single" w:sz="4" w:space="0" w:color="auto"/>
            </w:tcBorders>
            <w:vAlign w:val="center"/>
          </w:tcPr>
          <w:p w14:paraId="6F2D615E" w14:textId="77777777" w:rsidR="0018499A" w:rsidRPr="00BE5C2D" w:rsidRDefault="0018499A" w:rsidP="00CF08CC">
            <w:pPr>
              <w:rPr>
                <w:rFonts w:ascii="Arial" w:eastAsia="Times New Roman" w:hAnsi="Arial" w:cs="Arial"/>
                <w:sz w:val="18"/>
                <w:szCs w:val="18"/>
                <w:lang w:eastAsia="pl-PL"/>
              </w:rPr>
            </w:pPr>
          </w:p>
        </w:tc>
        <w:tc>
          <w:tcPr>
            <w:tcW w:w="2693" w:type="dxa"/>
            <w:vMerge/>
            <w:tcBorders>
              <w:left w:val="single" w:sz="4" w:space="0" w:color="auto"/>
              <w:bottom w:val="single" w:sz="4" w:space="0" w:color="auto"/>
              <w:right w:val="single" w:sz="4" w:space="0" w:color="auto"/>
            </w:tcBorders>
            <w:vAlign w:val="center"/>
          </w:tcPr>
          <w:p w14:paraId="3AFD4471" w14:textId="77777777" w:rsidR="0018499A" w:rsidRPr="00BE5C2D" w:rsidRDefault="0018499A" w:rsidP="00CF08CC">
            <w:pPr>
              <w:rPr>
                <w:rFonts w:ascii="Arial" w:eastAsia="Times New Roman" w:hAnsi="Arial" w:cs="Arial"/>
                <w:sz w:val="18"/>
                <w:szCs w:val="18"/>
                <w:lang w:eastAsia="pl-PL"/>
              </w:rPr>
            </w:pPr>
          </w:p>
        </w:tc>
        <w:tc>
          <w:tcPr>
            <w:tcW w:w="2977" w:type="dxa"/>
            <w:vMerge/>
            <w:tcBorders>
              <w:left w:val="single" w:sz="4" w:space="0" w:color="auto"/>
              <w:bottom w:val="single" w:sz="4" w:space="0" w:color="auto"/>
              <w:right w:val="single" w:sz="4" w:space="0" w:color="auto"/>
            </w:tcBorders>
            <w:vAlign w:val="center"/>
          </w:tcPr>
          <w:p w14:paraId="21376F1B" w14:textId="77777777" w:rsidR="0018499A" w:rsidRPr="00BE5C2D" w:rsidRDefault="0018499A" w:rsidP="00CF08CC">
            <w:pPr>
              <w:rPr>
                <w:sz w:val="18"/>
                <w:szCs w:val="18"/>
              </w:rPr>
            </w:pPr>
          </w:p>
        </w:tc>
      </w:tr>
      <w:tr w:rsidR="0018499A" w:rsidRPr="003D745B" w14:paraId="0375793C" w14:textId="77777777" w:rsidTr="0018499A">
        <w:trPr>
          <w:trHeight w:val="184"/>
        </w:trPr>
        <w:tc>
          <w:tcPr>
            <w:tcW w:w="568" w:type="dxa"/>
            <w:tcBorders>
              <w:top w:val="single" w:sz="4" w:space="0" w:color="auto"/>
              <w:left w:val="single" w:sz="4" w:space="0" w:color="auto"/>
              <w:bottom w:val="single" w:sz="4" w:space="0" w:color="auto"/>
              <w:right w:val="single" w:sz="4" w:space="0" w:color="auto"/>
            </w:tcBorders>
            <w:vAlign w:val="center"/>
          </w:tcPr>
          <w:p w14:paraId="4119D402"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1</w:t>
            </w:r>
          </w:p>
        </w:tc>
        <w:tc>
          <w:tcPr>
            <w:tcW w:w="1696" w:type="dxa"/>
            <w:tcBorders>
              <w:top w:val="single" w:sz="4" w:space="0" w:color="auto"/>
              <w:left w:val="single" w:sz="4" w:space="0" w:color="auto"/>
              <w:bottom w:val="single" w:sz="4" w:space="0" w:color="auto"/>
              <w:right w:val="single" w:sz="4" w:space="0" w:color="auto"/>
            </w:tcBorders>
            <w:vAlign w:val="center"/>
          </w:tcPr>
          <w:p w14:paraId="16E726BF"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2</w:t>
            </w:r>
          </w:p>
        </w:tc>
        <w:tc>
          <w:tcPr>
            <w:tcW w:w="2273" w:type="dxa"/>
            <w:tcBorders>
              <w:top w:val="single" w:sz="4" w:space="0" w:color="auto"/>
              <w:left w:val="single" w:sz="4" w:space="0" w:color="auto"/>
              <w:bottom w:val="single" w:sz="4" w:space="0" w:color="auto"/>
              <w:right w:val="single" w:sz="4" w:space="0" w:color="auto"/>
            </w:tcBorders>
          </w:tcPr>
          <w:p w14:paraId="3CC634F2"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3</w:t>
            </w:r>
          </w:p>
        </w:tc>
        <w:tc>
          <w:tcPr>
            <w:tcW w:w="4678" w:type="dxa"/>
            <w:tcBorders>
              <w:top w:val="single" w:sz="4" w:space="0" w:color="auto"/>
              <w:left w:val="single" w:sz="4" w:space="0" w:color="auto"/>
              <w:bottom w:val="single" w:sz="4" w:space="0" w:color="auto"/>
              <w:right w:val="single" w:sz="4" w:space="0" w:color="auto"/>
            </w:tcBorders>
            <w:vAlign w:val="center"/>
          </w:tcPr>
          <w:p w14:paraId="5F2EB887"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8</w:t>
            </w:r>
          </w:p>
        </w:tc>
        <w:tc>
          <w:tcPr>
            <w:tcW w:w="2693" w:type="dxa"/>
            <w:tcBorders>
              <w:top w:val="single" w:sz="4" w:space="0" w:color="auto"/>
              <w:left w:val="single" w:sz="4" w:space="0" w:color="auto"/>
              <w:bottom w:val="single" w:sz="4" w:space="0" w:color="auto"/>
              <w:right w:val="single" w:sz="4" w:space="0" w:color="auto"/>
            </w:tcBorders>
            <w:vAlign w:val="center"/>
          </w:tcPr>
          <w:p w14:paraId="1E69F739"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9</w:t>
            </w:r>
          </w:p>
        </w:tc>
        <w:tc>
          <w:tcPr>
            <w:tcW w:w="2977" w:type="dxa"/>
            <w:tcBorders>
              <w:top w:val="single" w:sz="4" w:space="0" w:color="auto"/>
              <w:left w:val="single" w:sz="4" w:space="0" w:color="auto"/>
              <w:bottom w:val="single" w:sz="4" w:space="0" w:color="auto"/>
              <w:right w:val="single" w:sz="4" w:space="0" w:color="auto"/>
            </w:tcBorders>
            <w:vAlign w:val="center"/>
          </w:tcPr>
          <w:p w14:paraId="623E19ED" w14:textId="77777777" w:rsidR="0018499A" w:rsidRPr="00BE5C2D" w:rsidRDefault="0018499A" w:rsidP="00CF08CC">
            <w:pPr>
              <w:spacing w:after="0" w:line="240" w:lineRule="auto"/>
              <w:jc w:val="center"/>
              <w:rPr>
                <w:rFonts w:ascii="Arial" w:eastAsia="Times New Roman" w:hAnsi="Arial" w:cs="Arial"/>
                <w:i/>
                <w:iCs/>
                <w:sz w:val="18"/>
                <w:szCs w:val="18"/>
                <w:lang w:eastAsia="pl-PL"/>
              </w:rPr>
            </w:pPr>
            <w:r w:rsidRPr="00BE5C2D">
              <w:rPr>
                <w:rFonts w:ascii="Arial" w:eastAsia="Times New Roman" w:hAnsi="Arial" w:cs="Arial"/>
                <w:i/>
                <w:iCs/>
                <w:sz w:val="18"/>
                <w:szCs w:val="18"/>
                <w:lang w:eastAsia="pl-PL"/>
              </w:rPr>
              <w:t>10</w:t>
            </w:r>
          </w:p>
        </w:tc>
      </w:tr>
      <w:tr w:rsidR="0018499A" w:rsidRPr="003D745B" w14:paraId="63C66C08" w14:textId="77777777" w:rsidTr="0018499A">
        <w:trPr>
          <w:trHeight w:val="986"/>
        </w:trPr>
        <w:tc>
          <w:tcPr>
            <w:tcW w:w="568" w:type="dxa"/>
            <w:tcBorders>
              <w:top w:val="single" w:sz="4" w:space="0" w:color="auto"/>
              <w:left w:val="single" w:sz="4" w:space="0" w:color="auto"/>
              <w:bottom w:val="single" w:sz="4" w:space="0" w:color="auto"/>
              <w:right w:val="single" w:sz="4" w:space="0" w:color="auto"/>
            </w:tcBorders>
            <w:vAlign w:val="center"/>
          </w:tcPr>
          <w:p w14:paraId="3A1E4B52" w14:textId="77777777" w:rsidR="0018499A" w:rsidRPr="00BE5C2D" w:rsidRDefault="0018499A" w:rsidP="00CF08CC">
            <w:pPr>
              <w:spacing w:after="0"/>
              <w:jc w:val="center"/>
              <w:rPr>
                <w:rFonts w:ascii="Arial" w:eastAsia="Times New Roman" w:hAnsi="Arial" w:cs="Arial"/>
                <w:sz w:val="20"/>
                <w:szCs w:val="20"/>
                <w:lang w:eastAsia="pl-PL"/>
              </w:rPr>
            </w:pPr>
            <w:bookmarkStart w:id="174" w:name="_Hlk99025909"/>
            <w:r w:rsidRPr="00BE5C2D">
              <w:rPr>
                <w:rFonts w:ascii="Arial" w:eastAsia="Times New Roman" w:hAnsi="Arial" w:cs="Arial"/>
                <w:sz w:val="20"/>
                <w:szCs w:val="20"/>
                <w:lang w:eastAsia="pl-PL"/>
              </w:rPr>
              <w:t>1</w:t>
            </w:r>
          </w:p>
        </w:tc>
        <w:tc>
          <w:tcPr>
            <w:tcW w:w="1696" w:type="dxa"/>
            <w:tcBorders>
              <w:top w:val="single" w:sz="4" w:space="0" w:color="auto"/>
              <w:left w:val="single" w:sz="4" w:space="0" w:color="auto"/>
              <w:bottom w:val="single" w:sz="4" w:space="0" w:color="auto"/>
              <w:right w:val="single" w:sz="4" w:space="0" w:color="auto"/>
            </w:tcBorders>
          </w:tcPr>
          <w:p w14:paraId="373C5FA2" w14:textId="77777777" w:rsidR="0018499A" w:rsidRPr="00BE5C2D"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222D9156" w14:textId="77777777" w:rsidR="0018499A" w:rsidRPr="00BE5C2D"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6F4273CA" w14:textId="77777777" w:rsidR="0018499A" w:rsidRPr="00BE5C2D" w:rsidRDefault="0018499A" w:rsidP="00CF08CC">
            <w:pPr>
              <w:tabs>
                <w:tab w:val="left" w:pos="2619"/>
              </w:tabs>
              <w:spacing w:after="0"/>
              <w:rPr>
                <w:rFonts w:ascii="Arial" w:eastAsia="Times New Roman" w:hAnsi="Arial" w:cs="Arial"/>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tcPr>
          <w:p w14:paraId="6360EEC3" w14:textId="77777777" w:rsidR="0018499A" w:rsidRPr="00BE5C2D"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18B49BB7" w14:textId="77777777" w:rsidR="0018499A" w:rsidRPr="00BE5C2D" w:rsidRDefault="0018499A" w:rsidP="00CF08CC">
            <w:pPr>
              <w:rPr>
                <w:rFonts w:ascii="Arial" w:eastAsia="Times New Roman" w:hAnsi="Arial" w:cs="Arial"/>
                <w:sz w:val="24"/>
                <w:szCs w:val="24"/>
                <w:lang w:eastAsia="pl-PL"/>
              </w:rPr>
            </w:pPr>
          </w:p>
        </w:tc>
      </w:tr>
      <w:tr w:rsidR="0018499A" w:rsidRPr="003D745B" w14:paraId="281E4550" w14:textId="77777777" w:rsidTr="0018499A">
        <w:trPr>
          <w:trHeight w:val="1119"/>
        </w:trPr>
        <w:tc>
          <w:tcPr>
            <w:tcW w:w="568" w:type="dxa"/>
            <w:tcBorders>
              <w:top w:val="single" w:sz="4" w:space="0" w:color="auto"/>
              <w:left w:val="single" w:sz="4" w:space="0" w:color="auto"/>
              <w:bottom w:val="single" w:sz="4" w:space="0" w:color="auto"/>
              <w:right w:val="single" w:sz="4" w:space="0" w:color="auto"/>
            </w:tcBorders>
            <w:vAlign w:val="center"/>
          </w:tcPr>
          <w:p w14:paraId="4E2B63B8" w14:textId="77777777" w:rsidR="0018499A" w:rsidRPr="00BE5C2D" w:rsidRDefault="0018499A" w:rsidP="00CF08CC">
            <w:pPr>
              <w:spacing w:after="0"/>
              <w:jc w:val="center"/>
              <w:rPr>
                <w:rFonts w:ascii="Arial" w:eastAsia="Times New Roman" w:hAnsi="Arial" w:cs="Arial"/>
                <w:b/>
                <w:bCs/>
                <w:sz w:val="20"/>
                <w:szCs w:val="20"/>
                <w:lang w:eastAsia="pl-PL"/>
              </w:rPr>
            </w:pPr>
            <w:r w:rsidRPr="00BE5C2D">
              <w:rPr>
                <w:rFonts w:ascii="Arial" w:eastAsia="Times New Roman" w:hAnsi="Arial" w:cs="Arial"/>
                <w:b/>
                <w:bCs/>
                <w:sz w:val="20"/>
                <w:szCs w:val="20"/>
                <w:lang w:eastAsia="pl-PL"/>
              </w:rPr>
              <w:t>2</w:t>
            </w:r>
          </w:p>
        </w:tc>
        <w:tc>
          <w:tcPr>
            <w:tcW w:w="1696" w:type="dxa"/>
            <w:tcBorders>
              <w:top w:val="single" w:sz="4" w:space="0" w:color="auto"/>
              <w:left w:val="single" w:sz="4" w:space="0" w:color="auto"/>
              <w:bottom w:val="single" w:sz="4" w:space="0" w:color="auto"/>
              <w:right w:val="single" w:sz="4" w:space="0" w:color="auto"/>
            </w:tcBorders>
          </w:tcPr>
          <w:p w14:paraId="719D6A80" w14:textId="77777777" w:rsidR="0018499A" w:rsidRPr="00BE5C2D"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3F0B967A" w14:textId="77777777" w:rsidR="0018499A" w:rsidRPr="00BE5C2D"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2A1C19C3" w14:textId="77777777" w:rsidR="0018499A" w:rsidRPr="00BE5C2D"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31516AC" w14:textId="77777777" w:rsidR="0018499A" w:rsidRPr="00BE5C2D"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2B138D3E" w14:textId="77777777" w:rsidR="0018499A" w:rsidRPr="00BE5C2D" w:rsidRDefault="0018499A" w:rsidP="00CF08CC">
            <w:pPr>
              <w:rPr>
                <w:rFonts w:ascii="Arial" w:eastAsia="Times New Roman" w:hAnsi="Arial" w:cs="Arial"/>
                <w:sz w:val="24"/>
                <w:szCs w:val="24"/>
                <w:lang w:eastAsia="pl-PL"/>
              </w:rPr>
            </w:pPr>
          </w:p>
        </w:tc>
      </w:tr>
      <w:tr w:rsidR="0018499A" w:rsidRPr="00B067EF" w14:paraId="672628A2" w14:textId="77777777" w:rsidTr="0018499A">
        <w:trPr>
          <w:trHeight w:val="1134"/>
        </w:trPr>
        <w:tc>
          <w:tcPr>
            <w:tcW w:w="568" w:type="dxa"/>
            <w:tcBorders>
              <w:top w:val="single" w:sz="4" w:space="0" w:color="auto"/>
              <w:left w:val="single" w:sz="4" w:space="0" w:color="auto"/>
              <w:bottom w:val="single" w:sz="4" w:space="0" w:color="auto"/>
              <w:right w:val="single" w:sz="4" w:space="0" w:color="auto"/>
            </w:tcBorders>
            <w:vAlign w:val="center"/>
          </w:tcPr>
          <w:p w14:paraId="2C55D3F9" w14:textId="77777777" w:rsidR="0018499A" w:rsidRPr="00B067EF" w:rsidRDefault="0018499A" w:rsidP="00CF08CC">
            <w:pPr>
              <w:spacing w:after="0"/>
              <w:jc w:val="center"/>
              <w:rPr>
                <w:rFonts w:ascii="Arial" w:eastAsia="Times New Roman" w:hAnsi="Arial" w:cs="Arial"/>
                <w:b/>
                <w:bCs/>
                <w:sz w:val="20"/>
                <w:szCs w:val="20"/>
                <w:lang w:eastAsia="pl-PL"/>
              </w:rPr>
            </w:pPr>
            <w:r w:rsidRPr="00B067EF">
              <w:rPr>
                <w:rFonts w:ascii="Arial" w:eastAsia="Times New Roman" w:hAnsi="Arial" w:cs="Arial"/>
                <w:b/>
                <w:bCs/>
                <w:sz w:val="20"/>
                <w:szCs w:val="20"/>
                <w:lang w:eastAsia="pl-PL"/>
              </w:rPr>
              <w:t>3</w:t>
            </w:r>
          </w:p>
        </w:tc>
        <w:tc>
          <w:tcPr>
            <w:tcW w:w="1696" w:type="dxa"/>
            <w:tcBorders>
              <w:top w:val="single" w:sz="4" w:space="0" w:color="auto"/>
              <w:left w:val="single" w:sz="4" w:space="0" w:color="auto"/>
              <w:bottom w:val="single" w:sz="4" w:space="0" w:color="auto"/>
              <w:right w:val="single" w:sz="4" w:space="0" w:color="auto"/>
            </w:tcBorders>
          </w:tcPr>
          <w:p w14:paraId="73B1BCFD" w14:textId="77777777" w:rsidR="0018499A" w:rsidRPr="00B067EF"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04AC2555" w14:textId="77777777" w:rsidR="0018499A" w:rsidRPr="00B067EF"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7A63A62D" w14:textId="77777777" w:rsidR="0018499A" w:rsidRPr="00B067EF"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BEB0176" w14:textId="77777777" w:rsidR="0018499A" w:rsidRPr="00B067EF"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61A3E21C" w14:textId="77777777" w:rsidR="0018499A" w:rsidRPr="00B067EF" w:rsidRDefault="0018499A" w:rsidP="00CF08CC">
            <w:pPr>
              <w:rPr>
                <w:rFonts w:ascii="Arial" w:eastAsia="Times New Roman" w:hAnsi="Arial" w:cs="Arial"/>
                <w:sz w:val="24"/>
                <w:szCs w:val="24"/>
                <w:lang w:eastAsia="pl-PL"/>
              </w:rPr>
            </w:pPr>
          </w:p>
        </w:tc>
      </w:tr>
      <w:tr w:rsidR="0018499A" w:rsidRPr="00B067EF" w14:paraId="77E6A58D" w14:textId="77777777" w:rsidTr="0018499A">
        <w:trPr>
          <w:trHeight w:val="1107"/>
        </w:trPr>
        <w:tc>
          <w:tcPr>
            <w:tcW w:w="568" w:type="dxa"/>
            <w:tcBorders>
              <w:top w:val="single" w:sz="4" w:space="0" w:color="auto"/>
              <w:left w:val="single" w:sz="4" w:space="0" w:color="auto"/>
              <w:bottom w:val="single" w:sz="4" w:space="0" w:color="auto"/>
              <w:right w:val="single" w:sz="4" w:space="0" w:color="auto"/>
            </w:tcBorders>
            <w:vAlign w:val="center"/>
          </w:tcPr>
          <w:p w14:paraId="3DF1AE3C" w14:textId="77777777" w:rsidR="0018499A" w:rsidRPr="00B067EF" w:rsidRDefault="0018499A" w:rsidP="00CF08CC">
            <w:pPr>
              <w:spacing w:after="0"/>
              <w:jc w:val="center"/>
              <w:rPr>
                <w:rFonts w:ascii="Arial" w:eastAsia="Times New Roman" w:hAnsi="Arial" w:cs="Arial"/>
                <w:b/>
                <w:bCs/>
                <w:sz w:val="20"/>
                <w:szCs w:val="20"/>
                <w:lang w:eastAsia="pl-PL"/>
              </w:rPr>
            </w:pPr>
            <w:r w:rsidRPr="00B067EF">
              <w:rPr>
                <w:rFonts w:ascii="Arial" w:eastAsia="Times New Roman" w:hAnsi="Arial" w:cs="Arial"/>
                <w:b/>
                <w:bCs/>
                <w:sz w:val="20"/>
                <w:szCs w:val="20"/>
                <w:lang w:eastAsia="pl-PL"/>
              </w:rPr>
              <w:t>4</w:t>
            </w:r>
          </w:p>
        </w:tc>
        <w:tc>
          <w:tcPr>
            <w:tcW w:w="1696" w:type="dxa"/>
            <w:tcBorders>
              <w:top w:val="single" w:sz="4" w:space="0" w:color="auto"/>
              <w:left w:val="single" w:sz="4" w:space="0" w:color="auto"/>
              <w:bottom w:val="single" w:sz="4" w:space="0" w:color="auto"/>
              <w:right w:val="single" w:sz="4" w:space="0" w:color="auto"/>
            </w:tcBorders>
          </w:tcPr>
          <w:p w14:paraId="7BB61666" w14:textId="77777777" w:rsidR="0018499A" w:rsidRPr="00B067EF"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138648C2" w14:textId="77777777" w:rsidR="0018499A" w:rsidRPr="00B067EF"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6C7A769A" w14:textId="77777777" w:rsidR="0018499A" w:rsidRPr="00B067EF"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124E3B0" w14:textId="77777777" w:rsidR="0018499A" w:rsidRPr="00B067EF"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6F3FA695" w14:textId="77777777" w:rsidR="0018499A" w:rsidRPr="00B067EF" w:rsidRDefault="0018499A" w:rsidP="00CF08CC">
            <w:pPr>
              <w:rPr>
                <w:rFonts w:ascii="Arial" w:eastAsia="Times New Roman" w:hAnsi="Arial" w:cs="Arial"/>
                <w:sz w:val="24"/>
                <w:szCs w:val="24"/>
                <w:lang w:eastAsia="pl-PL"/>
              </w:rPr>
            </w:pPr>
          </w:p>
        </w:tc>
      </w:tr>
      <w:tr w:rsidR="0018499A" w:rsidRPr="00B067EF" w14:paraId="3E9199A8" w14:textId="77777777" w:rsidTr="0018499A">
        <w:trPr>
          <w:trHeight w:val="1138"/>
        </w:trPr>
        <w:tc>
          <w:tcPr>
            <w:tcW w:w="568" w:type="dxa"/>
            <w:tcBorders>
              <w:top w:val="single" w:sz="4" w:space="0" w:color="auto"/>
              <w:left w:val="single" w:sz="4" w:space="0" w:color="auto"/>
              <w:bottom w:val="single" w:sz="4" w:space="0" w:color="auto"/>
              <w:right w:val="single" w:sz="4" w:space="0" w:color="auto"/>
            </w:tcBorders>
            <w:vAlign w:val="center"/>
          </w:tcPr>
          <w:p w14:paraId="666A0323" w14:textId="77777777" w:rsidR="0018499A" w:rsidRPr="00B067EF" w:rsidRDefault="0018499A" w:rsidP="00CF08CC">
            <w:pPr>
              <w:spacing w:after="0"/>
              <w:jc w:val="center"/>
              <w:rPr>
                <w:rFonts w:ascii="Arial" w:eastAsia="Times New Roman" w:hAnsi="Arial" w:cs="Arial"/>
                <w:b/>
                <w:bCs/>
                <w:sz w:val="20"/>
                <w:szCs w:val="20"/>
                <w:lang w:eastAsia="pl-PL"/>
              </w:rPr>
            </w:pPr>
            <w:r w:rsidRPr="00B067EF">
              <w:rPr>
                <w:rFonts w:ascii="Arial" w:eastAsia="Times New Roman" w:hAnsi="Arial" w:cs="Arial"/>
                <w:b/>
                <w:bCs/>
                <w:sz w:val="20"/>
                <w:szCs w:val="20"/>
                <w:lang w:eastAsia="pl-PL"/>
              </w:rPr>
              <w:lastRenderedPageBreak/>
              <w:t>5</w:t>
            </w:r>
          </w:p>
        </w:tc>
        <w:tc>
          <w:tcPr>
            <w:tcW w:w="1696" w:type="dxa"/>
            <w:tcBorders>
              <w:top w:val="single" w:sz="4" w:space="0" w:color="auto"/>
              <w:left w:val="single" w:sz="4" w:space="0" w:color="auto"/>
              <w:bottom w:val="single" w:sz="4" w:space="0" w:color="auto"/>
              <w:right w:val="single" w:sz="4" w:space="0" w:color="auto"/>
            </w:tcBorders>
          </w:tcPr>
          <w:p w14:paraId="0C074BBB" w14:textId="77777777" w:rsidR="0018499A" w:rsidRPr="00B067EF"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0EF0FBA2" w14:textId="77777777" w:rsidR="0018499A" w:rsidRPr="00B067EF"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526A4730" w14:textId="77777777" w:rsidR="0018499A" w:rsidRPr="00B067EF"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239E137" w14:textId="77777777" w:rsidR="0018499A" w:rsidRPr="00B067EF"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1181E096" w14:textId="77777777" w:rsidR="0018499A" w:rsidRPr="00B067EF" w:rsidRDefault="0018499A" w:rsidP="00CF08CC">
            <w:pPr>
              <w:rPr>
                <w:rFonts w:ascii="Arial" w:eastAsia="Times New Roman" w:hAnsi="Arial" w:cs="Arial"/>
                <w:sz w:val="24"/>
                <w:szCs w:val="24"/>
                <w:lang w:eastAsia="pl-PL"/>
              </w:rPr>
            </w:pPr>
          </w:p>
        </w:tc>
      </w:tr>
      <w:tr w:rsidR="0018499A" w:rsidRPr="00B067EF" w14:paraId="784C03B0" w14:textId="77777777" w:rsidTr="0018499A">
        <w:trPr>
          <w:trHeight w:val="1112"/>
        </w:trPr>
        <w:tc>
          <w:tcPr>
            <w:tcW w:w="568" w:type="dxa"/>
            <w:tcBorders>
              <w:top w:val="single" w:sz="4" w:space="0" w:color="auto"/>
              <w:left w:val="single" w:sz="4" w:space="0" w:color="auto"/>
              <w:bottom w:val="single" w:sz="4" w:space="0" w:color="auto"/>
              <w:right w:val="single" w:sz="4" w:space="0" w:color="auto"/>
            </w:tcBorders>
            <w:vAlign w:val="center"/>
          </w:tcPr>
          <w:p w14:paraId="72C0A097" w14:textId="77777777" w:rsidR="0018499A" w:rsidRPr="00B067EF" w:rsidRDefault="0018499A" w:rsidP="00CF08CC">
            <w:pPr>
              <w:spacing w:after="0"/>
              <w:jc w:val="center"/>
              <w:rPr>
                <w:rFonts w:ascii="Arial" w:eastAsia="Times New Roman" w:hAnsi="Arial" w:cs="Arial"/>
                <w:b/>
                <w:bCs/>
                <w:sz w:val="20"/>
                <w:szCs w:val="20"/>
                <w:lang w:eastAsia="pl-PL"/>
              </w:rPr>
            </w:pPr>
            <w:r w:rsidRPr="00B067EF">
              <w:rPr>
                <w:rFonts w:ascii="Arial" w:eastAsia="Times New Roman" w:hAnsi="Arial" w:cs="Arial"/>
                <w:b/>
                <w:bCs/>
                <w:sz w:val="20"/>
                <w:szCs w:val="20"/>
                <w:lang w:eastAsia="pl-PL"/>
              </w:rPr>
              <w:t>6</w:t>
            </w:r>
          </w:p>
        </w:tc>
        <w:tc>
          <w:tcPr>
            <w:tcW w:w="1696" w:type="dxa"/>
            <w:tcBorders>
              <w:top w:val="single" w:sz="4" w:space="0" w:color="auto"/>
              <w:left w:val="single" w:sz="4" w:space="0" w:color="auto"/>
              <w:bottom w:val="single" w:sz="4" w:space="0" w:color="auto"/>
              <w:right w:val="single" w:sz="4" w:space="0" w:color="auto"/>
            </w:tcBorders>
          </w:tcPr>
          <w:p w14:paraId="62DDA389" w14:textId="77777777" w:rsidR="0018499A" w:rsidRPr="00B067EF"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6BD7A126" w14:textId="77777777" w:rsidR="0018499A" w:rsidRPr="00B067EF"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1B9898D7" w14:textId="77777777" w:rsidR="0018499A" w:rsidRPr="00B067EF"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82C20F5" w14:textId="77777777" w:rsidR="0018499A" w:rsidRPr="00B067EF"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5FF94153" w14:textId="77777777" w:rsidR="0018499A" w:rsidRPr="00B067EF" w:rsidRDefault="0018499A" w:rsidP="00CF08CC">
            <w:pPr>
              <w:rPr>
                <w:rFonts w:ascii="Arial" w:eastAsia="Times New Roman" w:hAnsi="Arial" w:cs="Arial"/>
                <w:sz w:val="24"/>
                <w:szCs w:val="24"/>
                <w:lang w:eastAsia="pl-PL"/>
              </w:rPr>
            </w:pPr>
          </w:p>
        </w:tc>
      </w:tr>
      <w:tr w:rsidR="0018499A" w:rsidRPr="00B067EF" w14:paraId="2A1C650D" w14:textId="77777777" w:rsidTr="0018499A">
        <w:trPr>
          <w:trHeight w:val="1112"/>
        </w:trPr>
        <w:tc>
          <w:tcPr>
            <w:tcW w:w="568" w:type="dxa"/>
            <w:tcBorders>
              <w:top w:val="single" w:sz="4" w:space="0" w:color="auto"/>
              <w:left w:val="single" w:sz="4" w:space="0" w:color="auto"/>
              <w:bottom w:val="single" w:sz="4" w:space="0" w:color="auto"/>
              <w:right w:val="single" w:sz="4" w:space="0" w:color="auto"/>
            </w:tcBorders>
            <w:vAlign w:val="center"/>
          </w:tcPr>
          <w:p w14:paraId="17365E6B" w14:textId="77777777" w:rsidR="0018499A" w:rsidRPr="00B067EF" w:rsidRDefault="0018499A" w:rsidP="00CF08CC">
            <w:pPr>
              <w:spacing w:after="0"/>
              <w:jc w:val="center"/>
              <w:rPr>
                <w:rFonts w:ascii="Arial" w:eastAsia="Times New Roman" w:hAnsi="Arial" w:cs="Arial"/>
                <w:b/>
                <w:bCs/>
                <w:sz w:val="20"/>
                <w:szCs w:val="20"/>
                <w:lang w:eastAsia="pl-PL"/>
              </w:rPr>
            </w:pPr>
            <w:r w:rsidRPr="00B067EF">
              <w:rPr>
                <w:rFonts w:ascii="Arial" w:eastAsia="Times New Roman" w:hAnsi="Arial" w:cs="Arial"/>
                <w:b/>
                <w:bCs/>
                <w:sz w:val="20"/>
                <w:szCs w:val="20"/>
                <w:lang w:eastAsia="pl-PL"/>
              </w:rPr>
              <w:t>7</w:t>
            </w:r>
          </w:p>
        </w:tc>
        <w:tc>
          <w:tcPr>
            <w:tcW w:w="1696" w:type="dxa"/>
            <w:tcBorders>
              <w:top w:val="single" w:sz="4" w:space="0" w:color="auto"/>
              <w:left w:val="single" w:sz="4" w:space="0" w:color="auto"/>
              <w:bottom w:val="single" w:sz="4" w:space="0" w:color="auto"/>
              <w:right w:val="single" w:sz="4" w:space="0" w:color="auto"/>
            </w:tcBorders>
          </w:tcPr>
          <w:p w14:paraId="1BD0DC81" w14:textId="77777777" w:rsidR="0018499A" w:rsidRPr="00B067EF" w:rsidRDefault="0018499A" w:rsidP="00CF08CC">
            <w:pPr>
              <w:rPr>
                <w:rFonts w:ascii="Arial" w:eastAsia="Times New Roman" w:hAnsi="Arial" w:cs="Arial"/>
                <w:sz w:val="24"/>
                <w:szCs w:val="24"/>
                <w:lang w:eastAsia="pl-PL"/>
              </w:rPr>
            </w:pPr>
          </w:p>
        </w:tc>
        <w:tc>
          <w:tcPr>
            <w:tcW w:w="2273" w:type="dxa"/>
            <w:tcBorders>
              <w:top w:val="single" w:sz="4" w:space="0" w:color="auto"/>
              <w:left w:val="single" w:sz="4" w:space="0" w:color="auto"/>
              <w:bottom w:val="single" w:sz="4" w:space="0" w:color="auto"/>
              <w:right w:val="single" w:sz="4" w:space="0" w:color="auto"/>
            </w:tcBorders>
          </w:tcPr>
          <w:p w14:paraId="36A80C18" w14:textId="77777777" w:rsidR="0018499A" w:rsidRPr="00B067EF" w:rsidRDefault="0018499A" w:rsidP="00CF08CC">
            <w:pPr>
              <w:rPr>
                <w:rFonts w:ascii="Arial" w:eastAsia="Times New Roman" w:hAnsi="Arial" w:cs="Arial"/>
                <w:sz w:val="24"/>
                <w:szCs w:val="24"/>
                <w:lang w:eastAsia="pl-PL"/>
              </w:rPr>
            </w:pPr>
          </w:p>
        </w:tc>
        <w:tc>
          <w:tcPr>
            <w:tcW w:w="4678" w:type="dxa"/>
            <w:tcBorders>
              <w:top w:val="single" w:sz="4" w:space="0" w:color="auto"/>
              <w:left w:val="single" w:sz="4" w:space="0" w:color="auto"/>
              <w:bottom w:val="single" w:sz="4" w:space="0" w:color="auto"/>
              <w:right w:val="single" w:sz="4" w:space="0" w:color="auto"/>
            </w:tcBorders>
            <w:vAlign w:val="center"/>
          </w:tcPr>
          <w:p w14:paraId="1F0BE6E4" w14:textId="77777777" w:rsidR="0018499A" w:rsidRPr="00B067EF" w:rsidRDefault="0018499A" w:rsidP="00CF08CC">
            <w:pPr>
              <w:tabs>
                <w:tab w:val="left" w:pos="2619"/>
              </w:tabs>
              <w:spacing w:after="0"/>
              <w:ind w:left="40"/>
              <w:rPr>
                <w:rFonts w:ascii="Arial" w:eastAsia="Calibri" w:hAnsi="Arial" w:cs="Arial"/>
                <w:bC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6A585B5" w14:textId="77777777" w:rsidR="0018499A" w:rsidRPr="00B067EF" w:rsidRDefault="0018499A" w:rsidP="00CF08CC">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3707322B" w14:textId="77777777" w:rsidR="0018499A" w:rsidRPr="00B067EF" w:rsidRDefault="0018499A" w:rsidP="00CF08CC">
            <w:pPr>
              <w:rPr>
                <w:rFonts w:ascii="Arial" w:eastAsia="Times New Roman" w:hAnsi="Arial" w:cs="Arial"/>
                <w:sz w:val="24"/>
                <w:szCs w:val="24"/>
                <w:lang w:eastAsia="pl-PL"/>
              </w:rPr>
            </w:pPr>
          </w:p>
        </w:tc>
      </w:tr>
      <w:bookmarkEnd w:id="174"/>
    </w:tbl>
    <w:p w14:paraId="4D74F8DD" w14:textId="77777777" w:rsidR="00094784" w:rsidRPr="009839CE" w:rsidRDefault="00094784" w:rsidP="00094784">
      <w:pPr>
        <w:spacing w:after="0" w:line="240" w:lineRule="auto"/>
        <w:textAlignment w:val="baseline"/>
        <w:rPr>
          <w:rFonts w:ascii="Arial" w:eastAsia="Times New Roman" w:hAnsi="Arial" w:cs="Arial"/>
          <w:b/>
          <w:iCs/>
          <w:sz w:val="24"/>
          <w:szCs w:val="24"/>
          <w:lang w:eastAsia="pl-PL"/>
        </w:rPr>
      </w:pPr>
    </w:p>
    <w:p w14:paraId="4B7F9A3C" w14:textId="77777777" w:rsidR="001514F4" w:rsidRDefault="001514F4" w:rsidP="00094784">
      <w:pPr>
        <w:tabs>
          <w:tab w:val="left" w:pos="8364"/>
        </w:tabs>
        <w:suppressAutoHyphens/>
        <w:spacing w:after="0" w:line="240" w:lineRule="auto"/>
        <w:ind w:left="8222" w:right="424" w:firstLine="142"/>
        <w:rPr>
          <w:rFonts w:ascii="Arial" w:hAnsi="Arial" w:cs="Arial"/>
          <w:i/>
          <w:sz w:val="16"/>
          <w:szCs w:val="16"/>
        </w:rPr>
      </w:pPr>
    </w:p>
    <w:p w14:paraId="66526356" w14:textId="77777777" w:rsidR="00094784" w:rsidRDefault="00094784" w:rsidP="00094784">
      <w:pPr>
        <w:tabs>
          <w:tab w:val="left" w:pos="9498"/>
        </w:tabs>
        <w:suppressAutoHyphens/>
        <w:spacing w:after="0" w:line="240" w:lineRule="auto"/>
        <w:ind w:left="9912" w:right="424" w:firstLine="567"/>
        <w:rPr>
          <w:rFonts w:ascii="Arial" w:hAnsi="Arial" w:cs="Arial"/>
          <w:i/>
          <w:sz w:val="16"/>
          <w:szCs w:val="16"/>
        </w:rPr>
      </w:pPr>
    </w:p>
    <w:p w14:paraId="4F9CB481" w14:textId="77777777" w:rsidR="00094784" w:rsidRDefault="00094784" w:rsidP="00094784">
      <w:pPr>
        <w:tabs>
          <w:tab w:val="left" w:pos="9498"/>
        </w:tabs>
        <w:suppressAutoHyphens/>
        <w:spacing w:after="0" w:line="240" w:lineRule="auto"/>
        <w:ind w:left="9912" w:right="424" w:firstLine="567"/>
        <w:rPr>
          <w:rFonts w:ascii="Arial" w:hAnsi="Arial" w:cs="Arial"/>
          <w:i/>
          <w:sz w:val="16"/>
          <w:szCs w:val="16"/>
        </w:rPr>
      </w:pPr>
    </w:p>
    <w:p w14:paraId="3A3B3BD8" w14:textId="77777777" w:rsidR="00094784" w:rsidRPr="00554B53" w:rsidRDefault="00094784" w:rsidP="0018499A">
      <w:pPr>
        <w:suppressAutoHyphens/>
        <w:spacing w:after="0" w:line="240" w:lineRule="auto"/>
        <w:rPr>
          <w:rFonts w:ascii="Arial" w:hAnsi="Arial" w:cs="Arial"/>
          <w:i/>
          <w:sz w:val="16"/>
          <w:szCs w:val="16"/>
        </w:rPr>
      </w:pPr>
    </w:p>
    <w:sectPr w:rsidR="00094784" w:rsidRPr="00554B53" w:rsidSect="0018499A">
      <w:pgSz w:w="16838" w:h="11906" w:orient="landscape"/>
      <w:pgMar w:top="1843" w:right="1134" w:bottom="24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9CAE" w14:textId="77777777" w:rsidR="00EF5165" w:rsidRDefault="00EF5165">
      <w:pPr>
        <w:spacing w:after="0" w:line="240" w:lineRule="auto"/>
      </w:pPr>
      <w:r>
        <w:separator/>
      </w:r>
    </w:p>
  </w:endnote>
  <w:endnote w:type="continuationSeparator" w:id="0">
    <w:p w14:paraId="13483215" w14:textId="77777777" w:rsidR="00EF5165" w:rsidRDefault="00EF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Museo Sans 700"/>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2"/>
        <w:szCs w:val="22"/>
      </w:rPr>
      <w:id w:val="757176913"/>
      <w:docPartObj>
        <w:docPartGallery w:val="Page Numbers (Bottom of Page)"/>
        <w:docPartUnique/>
      </w:docPartObj>
    </w:sdtPr>
    <w:sdtContent>
      <w:p w14:paraId="14E0788D" w14:textId="0604F05A" w:rsidR="00877A90" w:rsidRPr="006A4EBA" w:rsidRDefault="00877A90">
        <w:pPr>
          <w:pStyle w:val="Stopka"/>
          <w:jc w:val="right"/>
          <w:rPr>
            <w:rFonts w:ascii="Arial" w:eastAsiaTheme="majorEastAsia" w:hAnsi="Arial" w:cs="Arial"/>
            <w:sz w:val="22"/>
            <w:szCs w:val="22"/>
          </w:rPr>
        </w:pPr>
        <w:r w:rsidRPr="006A4EBA">
          <w:rPr>
            <w:rFonts w:ascii="Arial" w:eastAsiaTheme="majorEastAsia" w:hAnsi="Arial" w:cs="Arial"/>
            <w:sz w:val="22"/>
            <w:szCs w:val="22"/>
          </w:rPr>
          <w:t xml:space="preserve">str. </w:t>
        </w:r>
        <w:r w:rsidRPr="006A4EBA">
          <w:rPr>
            <w:rFonts w:ascii="Arial" w:eastAsiaTheme="minorEastAsia" w:hAnsi="Arial" w:cs="Arial"/>
            <w:sz w:val="22"/>
            <w:szCs w:val="22"/>
          </w:rPr>
          <w:fldChar w:fldCharType="begin"/>
        </w:r>
        <w:r w:rsidRPr="006A4EBA">
          <w:rPr>
            <w:rFonts w:ascii="Arial" w:hAnsi="Arial" w:cs="Arial"/>
            <w:sz w:val="22"/>
            <w:szCs w:val="22"/>
          </w:rPr>
          <w:instrText>PAGE    \* MERGEFORMAT</w:instrText>
        </w:r>
        <w:r w:rsidRPr="006A4EBA">
          <w:rPr>
            <w:rFonts w:ascii="Arial" w:eastAsiaTheme="minorEastAsia" w:hAnsi="Arial" w:cs="Arial"/>
            <w:sz w:val="22"/>
            <w:szCs w:val="22"/>
          </w:rPr>
          <w:fldChar w:fldCharType="separate"/>
        </w:r>
        <w:r w:rsidR="004150F4" w:rsidRPr="006A4EBA">
          <w:rPr>
            <w:rFonts w:ascii="Arial" w:eastAsiaTheme="majorEastAsia" w:hAnsi="Arial" w:cs="Arial"/>
            <w:noProof/>
            <w:sz w:val="22"/>
            <w:szCs w:val="22"/>
          </w:rPr>
          <w:t>1</w:t>
        </w:r>
        <w:r w:rsidRPr="006A4EBA">
          <w:rPr>
            <w:rFonts w:ascii="Arial" w:eastAsiaTheme="majorEastAsia" w:hAnsi="Arial" w:cs="Arial"/>
            <w:sz w:val="22"/>
            <w:szCs w:val="22"/>
          </w:rPr>
          <w:fldChar w:fldCharType="end"/>
        </w:r>
      </w:p>
    </w:sdtContent>
  </w:sdt>
  <w:p w14:paraId="14E0788E" w14:textId="77777777" w:rsidR="00877A90" w:rsidRDefault="00877A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877A90" w:rsidRPr="006B68B5" w:rsidRDefault="00877A90">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877A90" w:rsidRDefault="00877A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2"/>
        <w:szCs w:val="22"/>
      </w:rPr>
      <w:id w:val="1835643702"/>
      <w:docPartObj>
        <w:docPartGallery w:val="Page Numbers (Bottom of Page)"/>
        <w:docPartUnique/>
      </w:docPartObj>
    </w:sdtPr>
    <w:sdtEndPr>
      <w:rPr>
        <w:sz w:val="28"/>
        <w:szCs w:val="28"/>
      </w:rPr>
    </w:sdtEndPr>
    <w:sdtContent>
      <w:p w14:paraId="0BDEDB2F" w14:textId="77777777" w:rsidR="001C0C5C" w:rsidRPr="00806016" w:rsidRDefault="001C0C5C" w:rsidP="00A579F5">
        <w:pPr>
          <w:pStyle w:val="Stopka"/>
          <w:jc w:val="right"/>
          <w:rPr>
            <w:rFonts w:ascii="Arial" w:eastAsiaTheme="majorEastAsia" w:hAnsi="Arial" w:cs="Arial"/>
            <w:sz w:val="28"/>
            <w:szCs w:val="28"/>
          </w:rPr>
        </w:pPr>
        <w:r w:rsidRPr="00806016">
          <w:rPr>
            <w:rFonts w:ascii="Arial" w:eastAsiaTheme="majorEastAsia" w:hAnsi="Arial" w:cs="Arial"/>
            <w:sz w:val="22"/>
            <w:szCs w:val="22"/>
          </w:rPr>
          <w:t xml:space="preserve">str. </w:t>
        </w:r>
        <w:r w:rsidRPr="00806016">
          <w:rPr>
            <w:rFonts w:ascii="Arial" w:eastAsiaTheme="minorEastAsia" w:hAnsi="Arial" w:cs="Arial"/>
            <w:sz w:val="22"/>
            <w:szCs w:val="22"/>
          </w:rPr>
          <w:fldChar w:fldCharType="begin"/>
        </w:r>
        <w:r w:rsidRPr="00806016">
          <w:rPr>
            <w:rFonts w:ascii="Arial" w:hAnsi="Arial" w:cs="Arial"/>
            <w:sz w:val="22"/>
            <w:szCs w:val="22"/>
          </w:rPr>
          <w:instrText>PAGE    \* MERGEFORMAT</w:instrText>
        </w:r>
        <w:r w:rsidRPr="00806016">
          <w:rPr>
            <w:rFonts w:ascii="Arial" w:eastAsiaTheme="minorEastAsia" w:hAnsi="Arial" w:cs="Arial"/>
            <w:sz w:val="22"/>
            <w:szCs w:val="22"/>
          </w:rPr>
          <w:fldChar w:fldCharType="separate"/>
        </w:r>
        <w:r w:rsidRPr="00806016">
          <w:rPr>
            <w:rFonts w:ascii="Arial" w:eastAsiaTheme="majorEastAsia" w:hAnsi="Arial" w:cs="Arial"/>
            <w:noProof/>
            <w:sz w:val="22"/>
            <w:szCs w:val="22"/>
          </w:rPr>
          <w:t>146</w:t>
        </w:r>
        <w:r w:rsidRPr="00806016">
          <w:rPr>
            <w:rFonts w:ascii="Arial" w:eastAsiaTheme="majorEastAsia" w:hAnsi="Arial" w:cs="Arial"/>
            <w:sz w:val="22"/>
            <w:szCs w:val="22"/>
          </w:rPr>
          <w:fldChar w:fldCharType="end"/>
        </w:r>
      </w:p>
    </w:sdtContent>
  </w:sdt>
  <w:p w14:paraId="57137965" w14:textId="77777777" w:rsidR="00F1750B" w:rsidRDefault="00F175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2"/>
        <w:szCs w:val="22"/>
      </w:rPr>
      <w:id w:val="1886754375"/>
      <w:docPartObj>
        <w:docPartGallery w:val="Page Numbers (Bottom of Page)"/>
        <w:docPartUnique/>
      </w:docPartObj>
    </w:sdtPr>
    <w:sdtContent>
      <w:p w14:paraId="7DCEAC90" w14:textId="77777777" w:rsidR="009941B3" w:rsidRPr="00A82512" w:rsidRDefault="009941B3" w:rsidP="00D60BEE">
        <w:pPr>
          <w:pStyle w:val="Stopka"/>
          <w:jc w:val="center"/>
          <w:rPr>
            <w:rFonts w:ascii="Arial" w:eastAsiaTheme="majorEastAsia" w:hAnsi="Arial" w:cs="Arial"/>
            <w:sz w:val="22"/>
            <w:szCs w:val="22"/>
          </w:rPr>
        </w:pPr>
      </w:p>
      <w:p w14:paraId="7CBF0F50" w14:textId="77777777" w:rsidR="009941B3" w:rsidRPr="00A82512" w:rsidRDefault="009941B3" w:rsidP="00D60BEE">
        <w:pPr>
          <w:pStyle w:val="Stopka"/>
          <w:jc w:val="center"/>
          <w:rPr>
            <w:rFonts w:ascii="Arial" w:eastAsiaTheme="majorEastAsia" w:hAnsi="Arial" w:cs="Arial"/>
            <w:sz w:val="22"/>
            <w:szCs w:val="22"/>
          </w:rPr>
        </w:pPr>
        <w:r w:rsidRPr="00A82512">
          <w:rPr>
            <w:rFonts w:ascii="Arial" w:eastAsiaTheme="majorEastAsia" w:hAnsi="Arial" w:cs="Arial"/>
            <w:sz w:val="22"/>
            <w:szCs w:val="22"/>
          </w:rPr>
          <w:t xml:space="preserve"> </w:t>
        </w:r>
        <w:r w:rsidRPr="00A82512">
          <w:rPr>
            <w:rFonts w:ascii="Arial" w:eastAsiaTheme="minorEastAsia" w:hAnsi="Arial" w:cs="Arial"/>
            <w:sz w:val="22"/>
            <w:szCs w:val="22"/>
          </w:rPr>
          <w:fldChar w:fldCharType="begin"/>
        </w:r>
        <w:r w:rsidRPr="00A82512">
          <w:rPr>
            <w:rFonts w:ascii="Arial" w:hAnsi="Arial" w:cs="Arial"/>
            <w:sz w:val="22"/>
            <w:szCs w:val="22"/>
          </w:rPr>
          <w:instrText>PAGE    \* MERGEFORMAT</w:instrText>
        </w:r>
        <w:r w:rsidRPr="00A82512">
          <w:rPr>
            <w:rFonts w:ascii="Arial" w:eastAsiaTheme="minorEastAsia" w:hAnsi="Arial" w:cs="Arial"/>
            <w:sz w:val="22"/>
            <w:szCs w:val="22"/>
          </w:rPr>
          <w:fldChar w:fldCharType="separate"/>
        </w:r>
        <w:r w:rsidRPr="001B6DAE">
          <w:rPr>
            <w:rFonts w:ascii="Arial" w:eastAsiaTheme="majorEastAsia" w:hAnsi="Arial" w:cs="Arial"/>
            <w:noProof/>
            <w:sz w:val="22"/>
            <w:szCs w:val="22"/>
          </w:rPr>
          <w:t>11</w:t>
        </w:r>
        <w:r w:rsidRPr="00A82512">
          <w:rPr>
            <w:rFonts w:ascii="Arial" w:eastAsiaTheme="majorEastAsia" w:hAnsi="Arial" w:cs="Arial"/>
            <w:sz w:val="22"/>
            <w:szCs w:val="22"/>
          </w:rPr>
          <w:fldChar w:fldCharType="end"/>
        </w:r>
      </w:p>
    </w:sdtContent>
  </w:sdt>
  <w:p w14:paraId="48BB6BC5" w14:textId="77777777" w:rsidR="009941B3" w:rsidRPr="00D25F15" w:rsidRDefault="009941B3" w:rsidP="00D60BE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FCF0" w14:textId="77777777" w:rsidR="009941B3" w:rsidRDefault="009941B3" w:rsidP="00D60BEE">
    <w:pPr>
      <w:pStyle w:val="Stopka"/>
      <w:jc w:val="center"/>
    </w:pPr>
    <w:r>
      <w:t>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666393"/>
      <w:docPartObj>
        <w:docPartGallery w:val="Page Numbers (Bottom of Page)"/>
        <w:docPartUnique/>
      </w:docPartObj>
    </w:sdtPr>
    <w:sdtContent>
      <w:p w14:paraId="62CEC9E7" w14:textId="77777777" w:rsidR="000B6585" w:rsidRDefault="000B6585">
        <w:pPr>
          <w:pStyle w:val="Stopka"/>
          <w:jc w:val="center"/>
        </w:pPr>
        <w:r>
          <w:fldChar w:fldCharType="begin"/>
        </w:r>
        <w:r>
          <w:instrText>PAGE   \* MERGEFORMAT</w:instrText>
        </w:r>
        <w:r>
          <w:fldChar w:fldCharType="separate"/>
        </w:r>
        <w:r>
          <w:t>2</w:t>
        </w:r>
        <w:r>
          <w:fldChar w:fldCharType="end"/>
        </w:r>
      </w:p>
    </w:sdtContent>
  </w:sdt>
  <w:p w14:paraId="32248A9F" w14:textId="77777777" w:rsidR="000B6585" w:rsidRDefault="000B6585">
    <w:pPr>
      <w:pStyle w:val="Stopka"/>
    </w:pPr>
  </w:p>
  <w:p w14:paraId="070BFFF9" w14:textId="77777777" w:rsidR="005368FD" w:rsidRDefault="00536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459E" w14:textId="77777777" w:rsidR="00EF5165" w:rsidRDefault="00EF5165">
      <w:pPr>
        <w:spacing w:after="0" w:line="240" w:lineRule="auto"/>
      </w:pPr>
      <w:r>
        <w:separator/>
      </w:r>
    </w:p>
  </w:footnote>
  <w:footnote w:type="continuationSeparator" w:id="0">
    <w:p w14:paraId="716984F6" w14:textId="77777777" w:rsidR="00EF5165" w:rsidRDefault="00EF5165">
      <w:pPr>
        <w:spacing w:after="0" w:line="240" w:lineRule="auto"/>
      </w:pPr>
      <w:r>
        <w:continuationSeparator/>
      </w:r>
    </w:p>
  </w:footnote>
  <w:footnote w:id="1">
    <w:p w14:paraId="5383BDED" w14:textId="77777777" w:rsidR="002240D9" w:rsidRDefault="002240D9" w:rsidP="002240D9">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t>
      </w:r>
      <w:r>
        <w:rPr>
          <w:rFonts w:ascii="Arial" w:hAnsi="Arial" w:cs="Arial"/>
          <w:sz w:val="16"/>
          <w:szCs w:val="16"/>
        </w:rPr>
        <w:t>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7A2CDDC4" w14:textId="77777777" w:rsidR="00141A50" w:rsidRDefault="00141A50" w:rsidP="00141A50">
      <w:pPr>
        <w:pStyle w:val="Tekstprzypisudolnego"/>
      </w:pPr>
      <w:r>
        <w:rPr>
          <w:rStyle w:val="Odwoanieprzypisudolnego"/>
        </w:rPr>
        <w:footnoteRef/>
      </w:r>
      <w:r>
        <w:t xml:space="preserve"> </w:t>
      </w:r>
      <w:r w:rsidRPr="002F4ECD">
        <w:rPr>
          <w:sz w:val="12"/>
          <w:szCs w:val="12"/>
        </w:rPr>
        <w:t>Postanowienie ma zastosowanie w przypadku umowy zawieranej z Wykonawcą zarejestrowanym jako czynny podatnik VAT w Polsce</w:t>
      </w:r>
    </w:p>
  </w:footnote>
  <w:footnote w:id="3">
    <w:p w14:paraId="26448F9B" w14:textId="77777777" w:rsidR="00141A50" w:rsidRDefault="00141A50" w:rsidP="00141A50">
      <w:pPr>
        <w:pStyle w:val="Tekstprzypisudolnego"/>
      </w:pPr>
      <w:r>
        <w:rPr>
          <w:rStyle w:val="Odwoanieprzypisudolnego"/>
        </w:rPr>
        <w:footnoteRef/>
      </w:r>
      <w:r>
        <w:t xml:space="preserve"> </w:t>
      </w:r>
      <w:r w:rsidRPr="002F4ECD">
        <w:rPr>
          <w:sz w:val="12"/>
          <w:szCs w:val="12"/>
        </w:rPr>
        <w:t>Postanowienie ma zastosowanie w przypadku umowy zawieranej z Wykonawcą zarejestrowanym jako podatnik VAT czynny w Polsce</w:t>
      </w:r>
    </w:p>
  </w:footnote>
  <w:footnote w:id="4">
    <w:p w14:paraId="2F45FA43" w14:textId="77777777" w:rsidR="00141A50" w:rsidRDefault="00141A50" w:rsidP="00141A50">
      <w:pPr>
        <w:pStyle w:val="Tekstprzypisudolnego"/>
      </w:pPr>
      <w:r>
        <w:rPr>
          <w:rStyle w:val="Odwoanieprzypisudolnego"/>
        </w:rPr>
        <w:footnoteRef/>
      </w:r>
      <w:r>
        <w:t xml:space="preserve"> </w:t>
      </w:r>
      <w:r w:rsidRPr="002F4ECD">
        <w:rPr>
          <w:sz w:val="12"/>
          <w:szCs w:val="12"/>
        </w:rPr>
        <w:t>Postanowienie ma bezwzględne zastosowanie w przypadku umowy zawieranej z Wykonawcą nie mającym na terytorium Rzeczypospolitej Polskiej siedziby lub zarządu</w:t>
      </w:r>
    </w:p>
  </w:footnote>
  <w:footnote w:id="5">
    <w:p w14:paraId="2A9EA4B9" w14:textId="77777777" w:rsidR="00141A50" w:rsidRDefault="00141A50" w:rsidP="00141A50">
      <w:pPr>
        <w:pStyle w:val="Tekstprzypisudolnego"/>
      </w:pPr>
      <w:r>
        <w:rPr>
          <w:rStyle w:val="Odwoanieprzypisudolnego"/>
        </w:rPr>
        <w:footnoteRef/>
      </w:r>
      <w:r>
        <w:t xml:space="preserve"> </w:t>
      </w:r>
      <w:r w:rsidRPr="002F4ECD">
        <w:rPr>
          <w:sz w:val="12"/>
          <w:szCs w:val="12"/>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6">
    <w:p w14:paraId="4BDC7F0C" w14:textId="77777777" w:rsidR="009941B3" w:rsidRDefault="009941B3" w:rsidP="009941B3">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6502D4A9" w14:textId="77777777" w:rsidR="009941B3" w:rsidRDefault="009941B3" w:rsidP="009941B3">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38A5476A" w14:textId="77777777" w:rsidR="009941B3" w:rsidRDefault="009941B3" w:rsidP="009941B3">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37B17630" w14:textId="77777777" w:rsidR="009941B3" w:rsidRDefault="009941B3" w:rsidP="009941B3">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7">
    <w:p w14:paraId="26C33214" w14:textId="77777777" w:rsidR="00294A37" w:rsidRPr="009E7DF7" w:rsidRDefault="00294A37" w:rsidP="00294A37">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8">
    <w:p w14:paraId="12E8C5E0" w14:textId="77777777" w:rsidR="00CF5E39" w:rsidRPr="009E7DF7" w:rsidRDefault="00CF5E39" w:rsidP="00CF5E39">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9">
    <w:p w14:paraId="0DFA3821" w14:textId="77777777" w:rsidR="001514F4" w:rsidRPr="009E7DF7" w:rsidRDefault="001514F4" w:rsidP="001514F4">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0">
    <w:p w14:paraId="0FFC06A2" w14:textId="77777777" w:rsidR="00094784" w:rsidRPr="009E7DF7" w:rsidRDefault="00094784" w:rsidP="00C070E4">
      <w:pPr>
        <w:pStyle w:val="Tekstprzypisudolnego"/>
        <w:ind w:right="849"/>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74E" w14:textId="77777777" w:rsidR="00877A90" w:rsidRPr="00D65415" w:rsidRDefault="00877A90"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565C14F5" w:rsidR="00877A90" w:rsidRDefault="00877A90"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00DB43D5" w:rsidRPr="00E643C2">
      <w:rPr>
        <w:rFonts w:ascii="Arial" w:eastAsia="Times New Roman" w:hAnsi="Arial" w:cs="Arial"/>
        <w:b/>
        <w:bCs/>
        <w:iCs/>
        <w:color w:val="404040" w:themeColor="text1" w:themeTint="BF"/>
        <w:sz w:val="18"/>
        <w:szCs w:val="18"/>
        <w:lang w:eastAsia="pl-PL"/>
      </w:rPr>
      <w:t>261</w:t>
    </w:r>
    <w:r w:rsidR="00BB12D1">
      <w:rPr>
        <w:rFonts w:ascii="Arial" w:eastAsia="Times New Roman" w:hAnsi="Arial" w:cs="Arial"/>
        <w:b/>
        <w:bCs/>
        <w:iCs/>
        <w:color w:val="404040" w:themeColor="text1" w:themeTint="BF"/>
        <w:sz w:val="18"/>
        <w:szCs w:val="18"/>
        <w:lang w:eastAsia="pl-PL"/>
      </w:rPr>
      <w:t>6</w:t>
    </w:r>
    <w:r w:rsidR="00CC3D81">
      <w:rPr>
        <w:rFonts w:ascii="Arial" w:eastAsia="Times New Roman" w:hAnsi="Arial" w:cs="Arial"/>
        <w:b/>
        <w:bCs/>
        <w:iCs/>
        <w:color w:val="404040" w:themeColor="text1" w:themeTint="BF"/>
        <w:sz w:val="18"/>
        <w:szCs w:val="18"/>
        <w:lang w:eastAsia="pl-PL"/>
      </w:rPr>
      <w:t>.</w:t>
    </w:r>
    <w:r w:rsidR="009941B3" w:rsidRPr="009941B3">
      <w:rPr>
        <w:rFonts w:ascii="Arial" w:eastAsia="Times New Roman" w:hAnsi="Arial" w:cs="Arial"/>
        <w:b/>
        <w:bCs/>
        <w:iCs/>
        <w:color w:val="404040" w:themeColor="text1" w:themeTint="BF"/>
        <w:sz w:val="18"/>
        <w:szCs w:val="18"/>
        <w:lang w:eastAsia="pl-PL"/>
      </w:rPr>
      <w:t>57</w:t>
    </w:r>
    <w:r w:rsidR="00E643C2" w:rsidRPr="009941B3">
      <w:rPr>
        <w:rFonts w:ascii="Arial" w:eastAsia="Times New Roman" w:hAnsi="Arial" w:cs="Arial"/>
        <w:b/>
        <w:bCs/>
        <w:iCs/>
        <w:color w:val="404040" w:themeColor="text1" w:themeTint="BF"/>
        <w:sz w:val="18"/>
        <w:szCs w:val="18"/>
        <w:lang w:eastAsia="pl-PL"/>
      </w:rPr>
      <w:t>.202</w:t>
    </w:r>
    <w:r w:rsidR="00F07FDE" w:rsidRPr="009941B3">
      <w:rPr>
        <w:rFonts w:ascii="Arial" w:eastAsia="Times New Roman" w:hAnsi="Arial" w:cs="Arial"/>
        <w:b/>
        <w:bCs/>
        <w:iCs/>
        <w:color w:val="404040" w:themeColor="text1" w:themeTint="BF"/>
        <w:sz w:val="18"/>
        <w:szCs w:val="18"/>
        <w:lang w:eastAsia="pl-PL"/>
      </w:rPr>
      <w:t>4</w:t>
    </w:r>
    <w:r w:rsidR="00E643C2" w:rsidRPr="00E643C2">
      <w:rPr>
        <w:rFonts w:ascii="Arial" w:eastAsia="Times New Roman" w:hAnsi="Arial" w:cs="Arial"/>
        <w:b/>
        <w:bCs/>
        <w:iCs/>
        <w:color w:val="404040" w:themeColor="text1" w:themeTint="BF"/>
        <w:sz w:val="18"/>
        <w:szCs w:val="18"/>
        <w:lang w:eastAsia="pl-PL"/>
      </w:rPr>
      <w:t>.</w:t>
    </w:r>
    <w:r w:rsidR="008C58DA">
      <w:rPr>
        <w:rFonts w:ascii="Arial" w:eastAsia="Times New Roman" w:hAnsi="Arial" w:cs="Arial"/>
        <w:b/>
        <w:bCs/>
        <w:iCs/>
        <w:color w:val="404040" w:themeColor="text1" w:themeTint="BF"/>
        <w:sz w:val="18"/>
        <w:szCs w:val="18"/>
        <w:lang w:eastAsia="pl-PL"/>
      </w:rPr>
      <w:t>E</w:t>
    </w:r>
    <w:r w:rsidR="00F07FDE">
      <w:rPr>
        <w:rFonts w:ascii="Arial" w:eastAsia="Times New Roman" w:hAnsi="Arial" w:cs="Arial"/>
        <w:b/>
        <w:bCs/>
        <w:iCs/>
        <w:color w:val="404040" w:themeColor="text1" w:themeTint="BF"/>
        <w:sz w:val="18"/>
        <w:szCs w:val="18"/>
        <w:lang w:eastAsia="pl-P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5269" w14:textId="77777777" w:rsidR="001C0C5C" w:rsidRPr="00D2324E" w:rsidRDefault="001C0C5C" w:rsidP="00E375F0">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319255B8" w14:textId="77777777" w:rsidR="001C0C5C" w:rsidRPr="00142FB7" w:rsidRDefault="001C0C5C" w:rsidP="00E375F0">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A9E7" w14:textId="77777777" w:rsidR="009941B3" w:rsidRDefault="009941B3" w:rsidP="00E868C7">
    <w:pPr>
      <w:pStyle w:val="Nagwek"/>
      <w:ind w:right="282"/>
      <w:jc w:val="right"/>
    </w:pPr>
    <w:r w:rsidRPr="005A6993">
      <w:rPr>
        <w:rFonts w:ascii="Arial" w:eastAsiaTheme="minorHAnsi" w:hAnsi="Arial" w:cs="Arial"/>
        <w:color w:val="000000"/>
        <w:sz w:val="22"/>
        <w:szCs w:val="22"/>
      </w:rPr>
      <w:t xml:space="preserve">Nr postępowania </w:t>
    </w:r>
    <w:r w:rsidRPr="005A6993">
      <w:rPr>
        <w:rFonts w:ascii="Arial" w:hAnsi="Arial" w:cs="Arial"/>
        <w:sz w:val="22"/>
        <w:szCs w:val="22"/>
      </w:rPr>
      <w:t>2616</w:t>
    </w:r>
    <w:r>
      <w:rPr>
        <w:rFonts w:ascii="Arial" w:hAnsi="Arial" w:cs="Arial"/>
        <w:sz w:val="22"/>
        <w:szCs w:val="22"/>
      </w:rPr>
      <w:t>.57</w:t>
    </w:r>
    <w:r w:rsidRPr="005A6993">
      <w:rPr>
        <w:rFonts w:ascii="Arial" w:hAnsi="Arial" w:cs="Arial"/>
        <w:sz w:val="22"/>
        <w:szCs w:val="22"/>
      </w:rPr>
      <w:t>.2024.EB</w:t>
    </w:r>
  </w:p>
  <w:p w14:paraId="0777F5DD" w14:textId="77777777" w:rsidR="009941B3" w:rsidRDefault="009941B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F4B3" w14:textId="77777777" w:rsidR="009941B3" w:rsidRPr="00D2324E" w:rsidRDefault="009941B3" w:rsidP="00D60BEE">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11FB2AA8" w14:textId="77777777" w:rsidR="009941B3" w:rsidRPr="00142FB7" w:rsidRDefault="009941B3" w:rsidP="00D60BEE">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564A52"/>
    <w:styleLink w:val="Styl1215"/>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styleLink w:val="Styl135"/>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474157A"/>
    <w:lvl w:ilvl="0">
      <w:start w:val="1"/>
      <w:numFmt w:val="decimal"/>
      <w:pStyle w:val="Listanumerowana"/>
      <w:lvlText w:val="%1."/>
      <w:lvlJc w:val="left"/>
      <w:pPr>
        <w:tabs>
          <w:tab w:val="num" w:pos="360"/>
        </w:tabs>
        <w:ind w:left="360" w:hanging="360"/>
      </w:pPr>
    </w:lvl>
  </w:abstractNum>
  <w:abstractNum w:abstractNumId="3" w15:restartNumberingAfterBreak="0">
    <w:nsid w:val="FFFFFF89"/>
    <w:multiLevelType w:val="singleLevel"/>
    <w:tmpl w:val="A7560EE8"/>
    <w:styleLink w:val="Styl12311"/>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styleLink w:val="Styl1212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6"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6"/>
    <w:multiLevelType w:val="multilevel"/>
    <w:tmpl w:val="2B20E2D0"/>
    <w:lvl w:ilvl="0">
      <w:start w:val="1"/>
      <w:numFmt w:val="decimal"/>
      <w:lvlText w:val="%1."/>
      <w:lvlJc w:val="left"/>
      <w:pPr>
        <w:tabs>
          <w:tab w:val="num" w:pos="56"/>
        </w:tabs>
        <w:ind w:left="227" w:hanging="227"/>
      </w:pPr>
      <w:rPr>
        <w:rFonts w:ascii="Arial" w:eastAsia="Times New Roman" w:hAnsi="Arial" w:cs="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913"/>
        </w:tabs>
        <w:ind w:left="2913" w:hanging="360"/>
      </w:pPr>
      <w:rPr>
        <w:color w:val="auto"/>
      </w:rPr>
    </w:lvl>
    <w:lvl w:ilvl="3">
      <w:start w:val="1"/>
      <w:numFmt w:val="decimal"/>
      <w:lvlText w:val="%4."/>
      <w:lvlJc w:val="left"/>
      <w:pPr>
        <w:tabs>
          <w:tab w:val="num" w:pos="2880"/>
        </w:tabs>
        <w:ind w:left="2880" w:hanging="360"/>
      </w:pPr>
      <w:rPr>
        <w:color w:val="FF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2534F2"/>
    <w:multiLevelType w:val="hybridMultilevel"/>
    <w:tmpl w:val="3B802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03C1E91"/>
    <w:multiLevelType w:val="hybridMultilevel"/>
    <w:tmpl w:val="E1D2BDAC"/>
    <w:styleLink w:val="Styl511422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10"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1" w15:restartNumberingAfterBreak="0">
    <w:nsid w:val="008068FE"/>
    <w:multiLevelType w:val="hybridMultilevel"/>
    <w:tmpl w:val="E682BDD8"/>
    <w:lvl w:ilvl="0" w:tplc="B636E8D8">
      <w:start w:val="1"/>
      <w:numFmt w:val="decimal"/>
      <w:lvlText w:val="%1)"/>
      <w:lvlJc w:val="left"/>
      <w:pPr>
        <w:ind w:left="3479"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0863842"/>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 w15:restartNumberingAfterBreak="0">
    <w:nsid w:val="00F02626"/>
    <w:multiLevelType w:val="multilevel"/>
    <w:tmpl w:val="26889920"/>
    <w:styleLink w:val="Styl136"/>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1D56DEF"/>
    <w:multiLevelType w:val="hybridMultilevel"/>
    <w:tmpl w:val="FE0CB5A0"/>
    <w:styleLink w:val="Styl313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6" w15:restartNumberingAfterBreak="0">
    <w:nsid w:val="027567C7"/>
    <w:multiLevelType w:val="multilevel"/>
    <w:tmpl w:val="0E2282BC"/>
    <w:lvl w:ilvl="0">
      <w:start w:val="1"/>
      <w:numFmt w:val="decimal"/>
      <w:lvlText w:val="%1."/>
      <w:lvlJc w:val="left"/>
      <w:pPr>
        <w:tabs>
          <w:tab w:val="num" w:pos="56"/>
        </w:tabs>
        <w:ind w:left="227" w:hanging="227"/>
      </w:pPr>
      <w:rPr>
        <w:rFonts w:ascii="Arial" w:eastAsia="Times New Roman" w:hAnsi="Arial" w:cs="Arial" w:hint="default"/>
        <w:b w:val="0"/>
      </w:rPr>
    </w:lvl>
    <w:lvl w:ilvl="1">
      <w:start w:val="1"/>
      <w:numFmt w:val="decimal"/>
      <w:lvlText w:val="%2."/>
      <w:lvlJc w:val="left"/>
      <w:pPr>
        <w:tabs>
          <w:tab w:val="num" w:pos="1440"/>
        </w:tabs>
        <w:ind w:left="1440" w:hanging="360"/>
      </w:pPr>
      <w:rPr>
        <w:rFonts w:hint="default"/>
        <w:b w:val="0"/>
        <w:bCs w:val="0"/>
        <w:strike w:val="0"/>
      </w:rPr>
    </w:lvl>
    <w:lvl w:ilvl="2">
      <w:start w:val="1"/>
      <w:numFmt w:val="decimal"/>
      <w:lvlText w:val="%3)"/>
      <w:lvlJc w:val="left"/>
      <w:pPr>
        <w:tabs>
          <w:tab w:val="num" w:pos="2160"/>
        </w:tabs>
        <w:ind w:left="2160" w:hanging="360"/>
      </w:pPr>
      <w:rPr>
        <w:rFonts w:ascii="Arial" w:eastAsiaTheme="minorHAnsi" w:hAnsi="Arial" w:cs="Arial"/>
        <w:strike w:val="0"/>
        <w:color w:val="auto"/>
      </w:rPr>
    </w:lvl>
    <w:lvl w:ilvl="3">
      <w:start w:val="1"/>
      <w:numFmt w:val="lowerLetter"/>
      <w:lvlText w:val="%4)"/>
      <w:lvlJc w:val="left"/>
      <w:pPr>
        <w:tabs>
          <w:tab w:val="num" w:pos="2880"/>
        </w:tabs>
        <w:ind w:left="2880" w:hanging="360"/>
      </w:pPr>
      <w:rPr>
        <w:rFonts w:ascii="Arial" w:eastAsiaTheme="minorHAnsi" w:hAnsi="Arial" w:cs="Arial"/>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2890164"/>
    <w:multiLevelType w:val="hybridMultilevel"/>
    <w:tmpl w:val="8A50A066"/>
    <w:lvl w:ilvl="0" w:tplc="7A6028F6">
      <w:start w:val="1"/>
      <w:numFmt w:val="decimal"/>
      <w:lvlText w:val="%1."/>
      <w:lvlJc w:val="left"/>
      <w:pPr>
        <w:ind w:left="360" w:hanging="360"/>
      </w:pPr>
      <w:rPr>
        <w:b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03480A41"/>
    <w:multiLevelType w:val="hybridMultilevel"/>
    <w:tmpl w:val="43EAF78A"/>
    <w:styleLink w:val="Styl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6A1AC0"/>
    <w:multiLevelType w:val="multilevel"/>
    <w:tmpl w:val="E53CDFEC"/>
    <w:styleLink w:val="Styl511433"/>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05664667"/>
    <w:multiLevelType w:val="hybridMultilevel"/>
    <w:tmpl w:val="3CEE0528"/>
    <w:styleLink w:val="Styl1311"/>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5F07C95"/>
    <w:multiLevelType w:val="hybridMultilevel"/>
    <w:tmpl w:val="0AD03B46"/>
    <w:styleLink w:val="Styl51146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63851B6"/>
    <w:multiLevelType w:val="multilevel"/>
    <w:tmpl w:val="69F073AE"/>
    <w:styleLink w:val="Styl3114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6B157D5"/>
    <w:multiLevelType w:val="hybridMultilevel"/>
    <w:tmpl w:val="14D809FE"/>
    <w:lvl w:ilvl="0" w:tplc="797C011E">
      <w:start w:val="1"/>
      <w:numFmt w:val="decimal"/>
      <w:lvlText w:val="%1."/>
      <w:lvlJc w:val="left"/>
      <w:pPr>
        <w:ind w:left="1353" w:hanging="360"/>
      </w:pPr>
      <w:rPr>
        <w:rFonts w:ascii="Arial" w:hAnsi="Arial" w:cs="Arial" w:hint="default"/>
        <w:b w:val="0"/>
        <w:bCs w:val="0"/>
      </w:rPr>
    </w:lvl>
    <w:lvl w:ilvl="1" w:tplc="04150019">
      <w:start w:val="1"/>
      <w:numFmt w:val="lowerLetter"/>
      <w:lvlText w:val="%2."/>
      <w:lvlJc w:val="left"/>
      <w:pPr>
        <w:ind w:left="1723" w:hanging="360"/>
      </w:pPr>
    </w:lvl>
    <w:lvl w:ilvl="2" w:tplc="04150017">
      <w:start w:val="1"/>
      <w:numFmt w:val="lowerLetter"/>
      <w:lvlText w:val="%3)"/>
      <w:lvlJc w:val="left"/>
      <w:pPr>
        <w:ind w:left="2623" w:hanging="36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6" w15:restartNumberingAfterBreak="0">
    <w:nsid w:val="076016CF"/>
    <w:multiLevelType w:val="multilevel"/>
    <w:tmpl w:val="2CF05E3C"/>
    <w:styleLink w:val="Styl31135"/>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lowerLetter"/>
      <w:lvlText w:val="%4)"/>
      <w:lvlJc w:val="left"/>
      <w:pPr>
        <w:ind w:left="2847" w:hanging="720"/>
      </w:pPr>
      <w:rPr>
        <w:rFonts w:ascii="Arial" w:eastAsiaTheme="minorHAnsi" w:hAnsi="Arial" w:cs="Arial"/>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07A86678"/>
    <w:multiLevelType w:val="hybridMultilevel"/>
    <w:tmpl w:val="736C7660"/>
    <w:styleLink w:val="Styl31152"/>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8" w15:restartNumberingAfterBreak="0">
    <w:nsid w:val="07CF31AC"/>
    <w:multiLevelType w:val="hybridMultilevel"/>
    <w:tmpl w:val="EFDEBCEE"/>
    <w:styleLink w:val="Styl117"/>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F740B6"/>
    <w:multiLevelType w:val="hybridMultilevel"/>
    <w:tmpl w:val="9DB803A6"/>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4E625740">
      <w:start w:val="1"/>
      <w:numFmt w:val="low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08CC215C"/>
    <w:multiLevelType w:val="hybridMultilevel"/>
    <w:tmpl w:val="97FAC0D8"/>
    <w:styleLink w:val="Styl315211"/>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55266E"/>
    <w:multiLevelType w:val="multilevel"/>
    <w:tmpl w:val="1B8C0CA0"/>
    <w:lvl w:ilvl="0">
      <w:start w:val="1"/>
      <w:numFmt w:val="decimal"/>
      <w:lvlText w:val="%1."/>
      <w:lvlJc w:val="left"/>
      <w:pPr>
        <w:tabs>
          <w:tab w:val="num" w:pos="5464"/>
        </w:tabs>
        <w:ind w:left="5464" w:hanging="360"/>
      </w:pPr>
      <w:rPr>
        <w:rFonts w:ascii="Arial" w:eastAsia="Times New Roman" w:hAnsi="Arial" w:cs="Arial"/>
        <w:b w:val="0"/>
        <w:bCs/>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A1441CD"/>
    <w:multiLevelType w:val="hybridMultilevel"/>
    <w:tmpl w:val="15165E26"/>
    <w:styleLink w:val="Styl134"/>
    <w:lvl w:ilvl="0" w:tplc="38382C40">
      <w:start w:val="1"/>
      <w:numFmt w:val="decimal"/>
      <w:lvlText w:val="%1)"/>
      <w:lvlJc w:val="left"/>
      <w:pPr>
        <w:ind w:left="677" w:hanging="360"/>
      </w:pPr>
      <w:rPr>
        <w:rFonts w:hint="default"/>
        <w:color w:val="000000" w:themeColor="text1"/>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3"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0AB02D2C"/>
    <w:multiLevelType w:val="hybridMultilevel"/>
    <w:tmpl w:val="B4966878"/>
    <w:styleLink w:val="Styl51127"/>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5" w15:restartNumberingAfterBreak="0">
    <w:nsid w:val="0ADE07BA"/>
    <w:multiLevelType w:val="hybridMultilevel"/>
    <w:tmpl w:val="E9B098DE"/>
    <w:styleLink w:val="Styl3153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6" w15:restartNumberingAfterBreak="0">
    <w:nsid w:val="0AFA3750"/>
    <w:multiLevelType w:val="hybridMultilevel"/>
    <w:tmpl w:val="769EEC70"/>
    <w:lvl w:ilvl="0" w:tplc="B492D9EA">
      <w:start w:val="1"/>
      <w:numFmt w:val="lowerLetter"/>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40461D"/>
    <w:multiLevelType w:val="hybridMultilevel"/>
    <w:tmpl w:val="8FC86A90"/>
    <w:styleLink w:val="Styl5114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B597710"/>
    <w:multiLevelType w:val="multilevel"/>
    <w:tmpl w:val="89D6484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rPr>
    </w:lvl>
    <w:lvl w:ilvl="2">
      <w:start w:val="1"/>
      <w:numFmt w:val="decimal"/>
      <w:pStyle w:val="1indeks10"/>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BC825E6"/>
    <w:multiLevelType w:val="hybridMultilevel"/>
    <w:tmpl w:val="4AEA77BA"/>
    <w:styleLink w:val="Styl31110"/>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691DA4"/>
    <w:multiLevelType w:val="hybridMultilevel"/>
    <w:tmpl w:val="9DAC6AA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0D6B6C5F"/>
    <w:multiLevelType w:val="hybridMultilevel"/>
    <w:tmpl w:val="04150001"/>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2" w15:restartNumberingAfterBreak="0">
    <w:nsid w:val="0DC27E6E"/>
    <w:multiLevelType w:val="hybridMultilevel"/>
    <w:tmpl w:val="C6A2B3E2"/>
    <w:styleLink w:val="Styl31532"/>
    <w:lvl w:ilvl="0" w:tplc="632E5AE0">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2F51E3"/>
    <w:multiLevelType w:val="multilevel"/>
    <w:tmpl w:val="EB22272C"/>
    <w:lvl w:ilvl="0">
      <w:start w:val="1"/>
      <w:numFmt w:val="decimal"/>
      <w:lvlText w:val="%1."/>
      <w:lvlJc w:val="left"/>
      <w:pPr>
        <w:tabs>
          <w:tab w:val="num" w:pos="3196"/>
        </w:tabs>
        <w:ind w:left="3196" w:hanging="360"/>
      </w:pPr>
      <w:rPr>
        <w:rFonts w:ascii="Arial" w:hAnsi="Arial" w:cs="Times New Roman" w:hint="default"/>
        <w:b w:val="0"/>
        <w:i w:val="0"/>
        <w:color w:val="auto"/>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Arial" w:eastAsiaTheme="minorHAnsi" w:hAnsi="Arial" w:cs="Arial"/>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E6D13A9"/>
    <w:multiLevelType w:val="hybridMultilevel"/>
    <w:tmpl w:val="B1768BCE"/>
    <w:styleLink w:val="Styl1313"/>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0E9D6137"/>
    <w:multiLevelType w:val="hybridMultilevel"/>
    <w:tmpl w:val="5F3E34C6"/>
    <w:lvl w:ilvl="0" w:tplc="FFFFFFFF">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EDA74C4"/>
    <w:multiLevelType w:val="hybridMultilevel"/>
    <w:tmpl w:val="1B525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DF43A9"/>
    <w:multiLevelType w:val="hybridMultilevel"/>
    <w:tmpl w:val="E7424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0F4B6ACB"/>
    <w:multiLevelType w:val="hybridMultilevel"/>
    <w:tmpl w:val="4BA2E0A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4E625740">
      <w:start w:val="1"/>
      <w:numFmt w:val="lowerLetter"/>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0F945CFF"/>
    <w:multiLevelType w:val="multilevel"/>
    <w:tmpl w:val="96F00BF4"/>
    <w:styleLink w:val="Styl3112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0" w15:restartNumberingAfterBreak="0">
    <w:nsid w:val="0FB7006E"/>
    <w:multiLevelType w:val="multilevel"/>
    <w:tmpl w:val="54BAF3B8"/>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0FC64B82"/>
    <w:multiLevelType w:val="hybridMultilevel"/>
    <w:tmpl w:val="ECD083CC"/>
    <w:lvl w:ilvl="0" w:tplc="E53A88E8">
      <w:numFmt w:val="bullet"/>
      <w:lvlText w:val="-"/>
      <w:lvlJc w:val="left"/>
      <w:pPr>
        <w:ind w:left="720" w:hanging="360"/>
      </w:pPr>
      <w:rPr>
        <w:rFonts w:ascii="Calibri" w:eastAsia="Times New Roman" w:hAnsi="Calibri" w:hint="default"/>
        <w:spacing w:val="-6"/>
        <w:w w:val="99"/>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972AA1"/>
    <w:multiLevelType w:val="hybridMultilevel"/>
    <w:tmpl w:val="2ED4D33C"/>
    <w:lvl w:ilvl="0" w:tplc="B1C42A7A">
      <w:start w:val="2"/>
      <w:numFmt w:val="decimal"/>
      <w:lvlText w:val="%1."/>
      <w:lvlJc w:val="left"/>
      <w:pPr>
        <w:ind w:left="344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131423F"/>
    <w:multiLevelType w:val="hybridMultilevel"/>
    <w:tmpl w:val="DA768A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13B39B7"/>
    <w:multiLevelType w:val="multilevel"/>
    <w:tmpl w:val="985A271A"/>
    <w:styleLink w:val="Styl5151312"/>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686927"/>
    <w:multiLevelType w:val="hybridMultilevel"/>
    <w:tmpl w:val="249A79EC"/>
    <w:lvl w:ilvl="0" w:tplc="04150017">
      <w:start w:val="1"/>
      <w:numFmt w:val="lowerLetter"/>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B46164"/>
    <w:multiLevelType w:val="hybridMultilevel"/>
    <w:tmpl w:val="27C873D0"/>
    <w:styleLink w:val="Styl3152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8" w15:restartNumberingAfterBreak="0">
    <w:nsid w:val="13F27190"/>
    <w:multiLevelType w:val="hybridMultilevel"/>
    <w:tmpl w:val="C3CCE942"/>
    <w:styleLink w:val="Styl51523"/>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3F431E7"/>
    <w:multiLevelType w:val="hybridMultilevel"/>
    <w:tmpl w:val="19C85FC2"/>
    <w:styleLink w:val="Styl153"/>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13F84A44"/>
    <w:multiLevelType w:val="hybridMultilevel"/>
    <w:tmpl w:val="D248AD4C"/>
    <w:lvl w:ilvl="0" w:tplc="4F76DDE0">
      <w:start w:val="1"/>
      <w:numFmt w:val="decimal"/>
      <w:lvlText w:val="%1."/>
      <w:lvlJc w:val="left"/>
      <w:pPr>
        <w:ind w:left="288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2F01D7"/>
    <w:multiLevelType w:val="hybridMultilevel"/>
    <w:tmpl w:val="9028EF90"/>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4855D90"/>
    <w:multiLevelType w:val="hybridMultilevel"/>
    <w:tmpl w:val="3C46B572"/>
    <w:styleLink w:val="Styl315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9435B9"/>
    <w:multiLevelType w:val="hybridMultilevel"/>
    <w:tmpl w:val="5F361806"/>
    <w:styleLink w:val="Styl1143"/>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64" w15:restartNumberingAfterBreak="0">
    <w:nsid w:val="15372145"/>
    <w:multiLevelType w:val="hybridMultilevel"/>
    <w:tmpl w:val="218AFC24"/>
    <w:styleLink w:val="Styl12111"/>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166E360E"/>
    <w:multiLevelType w:val="hybridMultilevel"/>
    <w:tmpl w:val="B1768BCE"/>
    <w:styleLink w:val="Styl3132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D34FF3"/>
    <w:multiLevelType w:val="hybridMultilevel"/>
    <w:tmpl w:val="B1768BCE"/>
    <w:styleLink w:val="Styl31122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171F2554"/>
    <w:multiLevelType w:val="hybridMultilevel"/>
    <w:tmpl w:val="068CA8AA"/>
    <w:styleLink w:val="Styl311442"/>
    <w:lvl w:ilvl="0" w:tplc="EDDA6DF6">
      <w:start w:val="1"/>
      <w:numFmt w:val="lowerLetter"/>
      <w:lvlText w:val="%1)"/>
      <w:lvlJc w:val="left"/>
      <w:pPr>
        <w:tabs>
          <w:tab w:val="num" w:pos="1004"/>
        </w:tabs>
        <w:ind w:left="1004" w:hanging="360"/>
      </w:pPr>
      <w:rPr>
        <w:rFonts w:hint="default"/>
      </w:rPr>
    </w:lvl>
    <w:lvl w:ilvl="1" w:tplc="F538307A">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172F1AF2"/>
    <w:multiLevelType w:val="hybridMultilevel"/>
    <w:tmpl w:val="3954DA6C"/>
    <w:styleLink w:val="Styl511431"/>
    <w:lvl w:ilvl="0" w:tplc="32D2F352">
      <w:start w:val="1"/>
      <w:numFmt w:val="decimal"/>
      <w:lvlText w:val="%1."/>
      <w:lvlJc w:val="left"/>
      <w:pPr>
        <w:ind w:left="1065" w:hanging="360"/>
      </w:pPr>
      <w:rPr>
        <w:rFonts w:cs="Times New Roman"/>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71" w15:restartNumberingAfterBreak="0">
    <w:nsid w:val="175554C7"/>
    <w:multiLevelType w:val="hybridMultilevel"/>
    <w:tmpl w:val="35B4A7DA"/>
    <w:styleLink w:val="Styl3125"/>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1795680D"/>
    <w:multiLevelType w:val="multilevel"/>
    <w:tmpl w:val="45F42786"/>
    <w:styleLink w:val="Styl121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8A2305E"/>
    <w:multiLevelType w:val="hybridMultilevel"/>
    <w:tmpl w:val="15524A1E"/>
    <w:lvl w:ilvl="0" w:tplc="F23A1F1C">
      <w:start w:val="1"/>
      <w:numFmt w:val="decimal"/>
      <w:lvlText w:val="%1."/>
      <w:lvlJc w:val="left"/>
      <w:pPr>
        <w:tabs>
          <w:tab w:val="num" w:pos="360"/>
        </w:tabs>
        <w:ind w:left="360" w:hanging="360"/>
      </w:pPr>
      <w:rPr>
        <w:rFonts w:cs="Times New Roman" w:hint="default"/>
        <w:b/>
        <w:bCs/>
        <w:i w:val="0"/>
        <w:iCs w:val="0"/>
      </w:rPr>
    </w:lvl>
    <w:lvl w:ilvl="1" w:tplc="E6C0DF80">
      <w:start w:val="1"/>
      <w:numFmt w:val="lowerLetter"/>
      <w:lvlText w:val="%2)"/>
      <w:lvlJc w:val="left"/>
      <w:pPr>
        <w:tabs>
          <w:tab w:val="num" w:pos="1080"/>
        </w:tabs>
        <w:ind w:left="1080" w:hanging="360"/>
      </w:pPr>
      <w:rPr>
        <w:rFonts w:ascii="Arial" w:eastAsia="Times New Roman" w:hAnsi="Arial" w:cs="Arial"/>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4" w15:restartNumberingAfterBreak="0">
    <w:nsid w:val="18B056B6"/>
    <w:multiLevelType w:val="hybridMultilevel"/>
    <w:tmpl w:val="B4C0DA5A"/>
    <w:styleLink w:val="Styl1132"/>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5"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191167C0"/>
    <w:multiLevelType w:val="hybridMultilevel"/>
    <w:tmpl w:val="1800FC42"/>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hint="default"/>
      </w:rPr>
    </w:lvl>
    <w:lvl w:ilvl="2" w:tplc="04150005">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77" w15:restartNumberingAfterBreak="0">
    <w:nsid w:val="1A5F52CB"/>
    <w:multiLevelType w:val="hybridMultilevel"/>
    <w:tmpl w:val="2682A540"/>
    <w:styleLink w:val="Styl511421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B26469C"/>
    <w:multiLevelType w:val="multilevel"/>
    <w:tmpl w:val="26B65B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1B3F0866"/>
    <w:multiLevelType w:val="hybridMultilevel"/>
    <w:tmpl w:val="AADC4AEA"/>
    <w:styleLink w:val="Styl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7612D7"/>
    <w:multiLevelType w:val="hybridMultilevel"/>
    <w:tmpl w:val="239689FE"/>
    <w:styleLink w:val="Styl5136"/>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1CD41997"/>
    <w:multiLevelType w:val="hybridMultilevel"/>
    <w:tmpl w:val="A5786F76"/>
    <w:lvl w:ilvl="0" w:tplc="E0C8FF46">
      <w:start w:val="1"/>
      <w:numFmt w:val="decimal"/>
      <w:lvlText w:val="%1."/>
      <w:lvlJc w:val="left"/>
      <w:pPr>
        <w:ind w:left="786" w:hanging="360"/>
      </w:pPr>
      <w:rPr>
        <w:rFonts w:cs="Times New Roman"/>
        <w:b w:val="0"/>
      </w:rPr>
    </w:lvl>
    <w:lvl w:ilvl="1" w:tplc="FE9C476A">
      <w:start w:val="1"/>
      <w:numFmt w:val="decimal"/>
      <w:lvlText w:val="%2)"/>
      <w:lvlJc w:val="left"/>
      <w:pPr>
        <w:ind w:left="1506" w:hanging="360"/>
      </w:pPr>
      <w:rPr>
        <w:rFonts w:ascii="Arial" w:eastAsiaTheme="minorHAnsi" w:hAnsi="Arial" w:cs="Arial"/>
      </w:rPr>
    </w:lvl>
    <w:lvl w:ilvl="2" w:tplc="5A8ACC54">
      <w:start w:val="1"/>
      <w:numFmt w:val="lowerLetter"/>
      <w:lvlText w:val="%3)"/>
      <w:lvlJc w:val="right"/>
      <w:pPr>
        <w:ind w:left="2226" w:hanging="180"/>
      </w:pPr>
      <w:rPr>
        <w:rFonts w:ascii="Arial" w:eastAsia="Times New Roman" w:hAnsi="Arial" w:cs="Arial"/>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2" w15:restartNumberingAfterBreak="0">
    <w:nsid w:val="1DB26F58"/>
    <w:multiLevelType w:val="hybridMultilevel"/>
    <w:tmpl w:val="249A79EC"/>
    <w:lvl w:ilvl="0" w:tplc="04150017">
      <w:start w:val="1"/>
      <w:numFmt w:val="lowerLetter"/>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1F7179FC"/>
    <w:multiLevelType w:val="hybridMultilevel"/>
    <w:tmpl w:val="488209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5" w15:restartNumberingAfterBreak="0">
    <w:nsid w:val="225021B7"/>
    <w:multiLevelType w:val="hybridMultilevel"/>
    <w:tmpl w:val="D3A4FBA0"/>
    <w:lvl w:ilvl="0" w:tplc="04150011">
      <w:start w:val="1"/>
      <w:numFmt w:val="decimal"/>
      <w:lvlText w:val="%1)"/>
      <w:lvlJc w:val="left"/>
      <w:pPr>
        <w:ind w:left="360" w:hanging="360"/>
      </w:pPr>
    </w:lvl>
    <w:lvl w:ilvl="1" w:tplc="E53A88E8">
      <w:numFmt w:val="bullet"/>
      <w:lvlText w:val="-"/>
      <w:lvlJc w:val="left"/>
      <w:pPr>
        <w:ind w:left="1080" w:hanging="360"/>
      </w:pPr>
      <w:rPr>
        <w:rFonts w:ascii="Calibri" w:eastAsia="Times New Roman" w:hAnsi="Calibri" w:hint="default"/>
        <w:spacing w:val="-6"/>
        <w:w w:val="99"/>
        <w:sz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2C2146B"/>
    <w:multiLevelType w:val="hybridMultilevel"/>
    <w:tmpl w:val="1F36D720"/>
    <w:styleLink w:val="Styl163"/>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7"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23041287"/>
    <w:multiLevelType w:val="hybridMultilevel"/>
    <w:tmpl w:val="73F642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3B874B1"/>
    <w:multiLevelType w:val="hybridMultilevel"/>
    <w:tmpl w:val="D57A4986"/>
    <w:lvl w:ilvl="0" w:tplc="B52006E2">
      <w:start w:val="1"/>
      <w:numFmt w:val="decimal"/>
      <w:lvlText w:val="%1."/>
      <w:lvlJc w:val="left"/>
      <w:pPr>
        <w:ind w:left="50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23B91A78"/>
    <w:multiLevelType w:val="multilevel"/>
    <w:tmpl w:val="26B65B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D653D5"/>
    <w:multiLevelType w:val="hybridMultilevel"/>
    <w:tmpl w:val="84F2A30A"/>
    <w:styleLink w:val="Styl1116"/>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24E87EFA"/>
    <w:multiLevelType w:val="hybridMultilevel"/>
    <w:tmpl w:val="46605FC0"/>
    <w:styleLink w:val="Styl311523"/>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25310690"/>
    <w:multiLevelType w:val="hybridMultilevel"/>
    <w:tmpl w:val="D48C79CA"/>
    <w:styleLink w:val="Styl31143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95" w15:restartNumberingAfterBreak="0">
    <w:nsid w:val="25CB077D"/>
    <w:multiLevelType w:val="hybridMultilevel"/>
    <w:tmpl w:val="828EEBC6"/>
    <w:styleLink w:val="Styl515141"/>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268B5800"/>
    <w:multiLevelType w:val="hybridMultilevel"/>
    <w:tmpl w:val="3408A0DA"/>
    <w:styleLink w:val="Styl5158"/>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26997A33"/>
    <w:multiLevelType w:val="hybridMultilevel"/>
    <w:tmpl w:val="5A9224F2"/>
    <w:lvl w:ilvl="0" w:tplc="04150001">
      <w:start w:val="1"/>
      <w:numFmt w:val="bullet"/>
      <w:lvlText w:val=""/>
      <w:lvlJc w:val="left"/>
      <w:pPr>
        <w:ind w:left="360" w:hanging="360"/>
      </w:pPr>
      <w:rPr>
        <w:rFonts w:ascii="Symbol" w:hAnsi="Symbol" w:hint="default"/>
        <w:spacing w:val="-6"/>
        <w:w w:val="99"/>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27553335"/>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99" w15:restartNumberingAfterBreak="0">
    <w:nsid w:val="279F2AA7"/>
    <w:multiLevelType w:val="multilevel"/>
    <w:tmpl w:val="3376B594"/>
    <w:styleLink w:val="Styl24"/>
    <w:lvl w:ilvl="0">
      <w:start w:val="1"/>
      <w:numFmt w:val="upperRoman"/>
      <w:lvlText w:val="%1."/>
      <w:lvlJc w:val="right"/>
      <w:pPr>
        <w:ind w:left="502" w:hanging="360"/>
      </w:pPr>
      <w:rPr>
        <w:rFonts w:ascii="Arial" w:hAnsi="Arial"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isLgl/>
      <w:lvlText w:val="%1.%2.%3.%4.%5"/>
      <w:lvlJc w:val="left"/>
      <w:pPr>
        <w:ind w:left="1222" w:hanging="108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0"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283235CE"/>
    <w:multiLevelType w:val="hybridMultilevel"/>
    <w:tmpl w:val="26587D3E"/>
    <w:styleLink w:val="Styl1243"/>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9D4BF3"/>
    <w:multiLevelType w:val="hybridMultilevel"/>
    <w:tmpl w:val="3870B274"/>
    <w:lvl w:ilvl="0" w:tplc="AF3C3A9E">
      <w:start w:val="1"/>
      <w:numFmt w:val="decimal"/>
      <w:lvlText w:val="%1."/>
      <w:lvlJc w:val="left"/>
      <w:pPr>
        <w:tabs>
          <w:tab w:val="num" w:pos="360"/>
        </w:tabs>
        <w:ind w:left="360" w:hanging="360"/>
      </w:pPr>
      <w:rPr>
        <w:b w:val="0"/>
        <w:color w:val="auto"/>
      </w:rPr>
    </w:lvl>
    <w:lvl w:ilvl="1" w:tplc="04150001">
      <w:numFmt w:val="decimal"/>
      <w:lvlText w:val=""/>
      <w:lvlJc w:val="left"/>
      <w:pPr>
        <w:tabs>
          <w:tab w:val="num" w:pos="1080"/>
        </w:tabs>
        <w:ind w:left="1080" w:hanging="360"/>
      </w:pPr>
      <w:rPr>
        <w:rFonts w:ascii="Symbol" w:hAnsi="Symbol" w:hint="default"/>
      </w:rPr>
    </w:lvl>
    <w:lvl w:ilvl="2" w:tplc="4822B518">
      <w:start w:val="1"/>
      <w:numFmt w:val="decimal"/>
      <w:lvlText w:val="%3)"/>
      <w:lvlJc w:val="left"/>
      <w:pPr>
        <w:tabs>
          <w:tab w:val="num" w:pos="1980"/>
        </w:tabs>
        <w:ind w:left="1980" w:hanging="360"/>
      </w:pPr>
      <w:rPr>
        <w:b w:val="0"/>
      </w:rPr>
    </w:lvl>
    <w:lvl w:ilvl="3" w:tplc="04150001">
      <w:numFmt w:val="decimal"/>
      <w:lvlText w:val=""/>
      <w:lvlJc w:val="left"/>
      <w:pPr>
        <w:ind w:left="2520" w:hanging="360"/>
      </w:pPr>
      <w:rPr>
        <w:rFonts w:ascii="Symbol" w:hAnsi="Symbol" w:hint="default"/>
        <w:b w:val="0"/>
        <w:color w:val="auto"/>
      </w:rPr>
    </w:lvl>
    <w:lvl w:ilvl="4" w:tplc="8BD85EAE">
      <w:start w:val="1"/>
      <w:numFmt w:val="decimal"/>
      <w:lvlText w:val="%5)"/>
      <w:lvlJc w:val="left"/>
      <w:pPr>
        <w:ind w:left="3240" w:hanging="360"/>
      </w:pPr>
      <w:rPr>
        <w:rFonts w:ascii="Arial" w:eastAsia="Times New Roman" w:hAnsi="Arial" w:cs="Arial"/>
        <w:b w:val="0"/>
        <w:bCs w:val="0"/>
        <w:color w:val="auto"/>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29502C9F"/>
    <w:multiLevelType w:val="multilevel"/>
    <w:tmpl w:val="2DE28F8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4" w15:restartNumberingAfterBreak="0">
    <w:nsid w:val="29AA26FE"/>
    <w:multiLevelType w:val="hybridMultilevel"/>
    <w:tmpl w:val="1C565F36"/>
    <w:lvl w:ilvl="0" w:tplc="74F2DF2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A483C85"/>
    <w:multiLevelType w:val="hybridMultilevel"/>
    <w:tmpl w:val="A580B8BE"/>
    <w:styleLink w:val="Styl1123"/>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2B6F066F"/>
    <w:multiLevelType w:val="multilevel"/>
    <w:tmpl w:val="6ACEE34A"/>
    <w:styleLink w:val="Styl31123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AE505C"/>
    <w:multiLevelType w:val="multilevel"/>
    <w:tmpl w:val="0D3273C0"/>
    <w:styleLink w:val="RSBullets1"/>
    <w:lvl w:ilvl="0">
      <w:start w:val="1"/>
      <w:numFmt w:val="decimal"/>
      <w:lvlText w:val="%1."/>
      <w:lvlJc w:val="left"/>
      <w:pPr>
        <w:tabs>
          <w:tab w:val="num" w:pos="360"/>
        </w:tabs>
        <w:ind w:left="360" w:hanging="360"/>
      </w:pPr>
      <w:rPr>
        <w:rFonts w:ascii="Arial" w:hAnsi="Arial" w:cs="Arial" w:hint="default"/>
        <w:b w:val="0"/>
        <w:i w:val="0"/>
        <w:strike w:val="0"/>
        <w:dstrike w:val="0"/>
        <w:color w:val="auto"/>
        <w:sz w:val="22"/>
        <w:szCs w:val="22"/>
        <w:u w:val="none"/>
        <w:effect w:val="none"/>
      </w:rPr>
    </w:lvl>
    <w:lvl w:ilvl="1">
      <w:start w:val="1"/>
      <w:numFmt w:val="decimal"/>
      <w:lvlText w:val="%2)"/>
      <w:lvlJc w:val="left"/>
      <w:pPr>
        <w:tabs>
          <w:tab w:val="num" w:pos="720"/>
        </w:tabs>
        <w:ind w:left="720" w:hanging="360"/>
      </w:pPr>
      <w:rPr>
        <w:rFonts w:ascii="Arial" w:hAnsi="Arial" w:cs="Arial" w:hint="default"/>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ascii="Arial" w:eastAsia="Times New Roman" w:hAnsi="Arial" w:cs="Arial"/>
        <w:b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15:restartNumberingAfterBreak="0">
    <w:nsid w:val="2CE51994"/>
    <w:multiLevelType w:val="hybridMultilevel"/>
    <w:tmpl w:val="38E87938"/>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11" w15:restartNumberingAfterBreak="0">
    <w:nsid w:val="2E424BD7"/>
    <w:multiLevelType w:val="hybridMultilevel"/>
    <w:tmpl w:val="80CEC0FA"/>
    <w:lvl w:ilvl="0" w:tplc="DDA83494">
      <w:start w:val="1"/>
      <w:numFmt w:val="decimal"/>
      <w:lvlText w:val="%1)"/>
      <w:lvlJc w:val="left"/>
      <w:pPr>
        <w:ind w:left="720" w:hanging="360"/>
      </w:pPr>
      <w:rPr>
        <w:rFonts w:ascii="Arial" w:eastAsiaTheme="maj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EF76A82"/>
    <w:multiLevelType w:val="multilevel"/>
    <w:tmpl w:val="AD1A63CA"/>
    <w:styleLink w:val="Styl51517"/>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0ED3297"/>
    <w:multiLevelType w:val="hybridMultilevel"/>
    <w:tmpl w:val="EC94B32C"/>
    <w:styleLink w:val="Styl162"/>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4" w15:restartNumberingAfterBreak="0">
    <w:nsid w:val="31473186"/>
    <w:multiLevelType w:val="hybridMultilevel"/>
    <w:tmpl w:val="1BFE1FC0"/>
    <w:lvl w:ilvl="0" w:tplc="E53A88E8">
      <w:numFmt w:val="bullet"/>
      <w:lvlText w:val="-"/>
      <w:lvlJc w:val="left"/>
      <w:pPr>
        <w:ind w:left="360" w:hanging="360"/>
      </w:pPr>
      <w:rPr>
        <w:rFonts w:ascii="Calibri" w:eastAsia="Times New Roman" w:hAnsi="Calibri" w:hint="default"/>
        <w:spacing w:val="-6"/>
        <w:w w:val="99"/>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6" w15:restartNumberingAfterBreak="0">
    <w:nsid w:val="31961538"/>
    <w:multiLevelType w:val="hybridMultilevel"/>
    <w:tmpl w:val="C3620D66"/>
    <w:lvl w:ilvl="0" w:tplc="66508F5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31C800D4"/>
    <w:multiLevelType w:val="multilevel"/>
    <w:tmpl w:val="3A2E5CA4"/>
    <w:styleLink w:val="MojaLista1"/>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8" w15:restartNumberingAfterBreak="0">
    <w:nsid w:val="31E30131"/>
    <w:multiLevelType w:val="hybridMultilevel"/>
    <w:tmpl w:val="A36CFB3C"/>
    <w:lvl w:ilvl="0" w:tplc="80DC1EC8">
      <w:start w:val="1"/>
      <w:numFmt w:val="decimal"/>
      <w:lvlText w:val="%1."/>
      <w:lvlJc w:val="left"/>
      <w:pPr>
        <w:tabs>
          <w:tab w:val="num" w:pos="360"/>
        </w:tabs>
        <w:ind w:left="360" w:hanging="360"/>
      </w:pPr>
      <w:rPr>
        <w:rFonts w:ascii="Arial" w:hAnsi="Arial" w:cs="Arial" w:hint="default"/>
        <w:b/>
        <w:bCs/>
      </w:rPr>
    </w:lvl>
    <w:lvl w:ilvl="1" w:tplc="04150003">
      <w:start w:val="1"/>
      <w:numFmt w:val="decimal"/>
      <w:lvlText w:val="%2)"/>
      <w:lvlJc w:val="left"/>
      <w:pPr>
        <w:tabs>
          <w:tab w:val="num" w:pos="1440"/>
        </w:tabs>
        <w:ind w:left="1440" w:hanging="360"/>
      </w:pPr>
      <w:rPr>
        <w:rFonts w:cs="Times New Roman" w:hint="default"/>
        <w:b/>
        <w:bCs/>
      </w:rPr>
    </w:lvl>
    <w:lvl w:ilvl="2" w:tplc="B492D9EA">
      <w:start w:val="1"/>
      <w:numFmt w:val="lowerLetter"/>
      <w:lvlText w:val="%3)"/>
      <w:lvlJc w:val="left"/>
      <w:pPr>
        <w:tabs>
          <w:tab w:val="num" w:pos="2490"/>
        </w:tabs>
        <w:ind w:left="2490" w:hanging="510"/>
      </w:pPr>
      <w:rPr>
        <w:rFonts w:cs="Times New Roman" w:hint="default"/>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9"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278684E"/>
    <w:multiLevelType w:val="hybridMultilevel"/>
    <w:tmpl w:val="B120A124"/>
    <w:styleLink w:val="Styl51144312"/>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1" w15:restartNumberingAfterBreak="0">
    <w:nsid w:val="330638AE"/>
    <w:multiLevelType w:val="hybridMultilevel"/>
    <w:tmpl w:val="9558BC5E"/>
    <w:styleLink w:val="Styl511446"/>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2" w15:restartNumberingAfterBreak="0">
    <w:nsid w:val="33B44BA0"/>
    <w:multiLevelType w:val="multilevel"/>
    <w:tmpl w:val="1BEC74EC"/>
    <w:styleLink w:val="Styl11121"/>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3DF2FF1"/>
    <w:multiLevelType w:val="hybridMultilevel"/>
    <w:tmpl w:val="79D2C8CE"/>
    <w:styleLink w:val="Styl3114311"/>
    <w:lvl w:ilvl="0" w:tplc="402ADDAE">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42660B3"/>
    <w:multiLevelType w:val="multilevel"/>
    <w:tmpl w:val="1B04B730"/>
    <w:styleLink w:val="RSBullets"/>
    <w:lvl w:ilvl="0">
      <w:start w:val="1"/>
      <w:numFmt w:val="bullet"/>
      <w:lvlText w:val="►"/>
      <w:lvlJc w:val="left"/>
      <w:pPr>
        <w:tabs>
          <w:tab w:val="num" w:pos="425"/>
        </w:tabs>
        <w:ind w:left="425" w:hanging="425"/>
      </w:pPr>
      <w:rPr>
        <w:rFonts w:ascii="Arial" w:hAnsi="Arial" w:cs="Arial" w:hint="default"/>
        <w:sz w:val="18"/>
        <w:szCs w:val="18"/>
      </w:rPr>
    </w:lvl>
    <w:lvl w:ilvl="1">
      <w:start w:val="1"/>
      <w:numFmt w:val="bullet"/>
      <w:lvlText w:val="─"/>
      <w:lvlJc w:val="left"/>
      <w:pPr>
        <w:tabs>
          <w:tab w:val="num" w:pos="851"/>
        </w:tabs>
        <w:ind w:left="850" w:hanging="425"/>
      </w:pPr>
      <w:rPr>
        <w:rFonts w:ascii="Arial" w:hAnsi="Arial" w:cs="Arial" w:hint="default"/>
        <w:sz w:val="18"/>
        <w:szCs w:val="18"/>
      </w:rPr>
    </w:lvl>
    <w:lvl w:ilvl="2">
      <w:start w:val="1"/>
      <w:numFmt w:val="bullet"/>
      <w:lvlText w:val="─"/>
      <w:lvlJc w:val="left"/>
      <w:pPr>
        <w:tabs>
          <w:tab w:val="num" w:pos="1276"/>
        </w:tabs>
        <w:ind w:left="1275" w:hanging="425"/>
      </w:pPr>
      <w:rPr>
        <w:rFonts w:ascii="Arial" w:hAnsi="Arial" w:cs="Times New Roman" w:hint="default"/>
        <w:sz w:val="18"/>
        <w:szCs w:val="18"/>
      </w:rPr>
    </w:lvl>
    <w:lvl w:ilvl="3">
      <w:start w:val="1"/>
      <w:numFmt w:val="bullet"/>
      <w:lvlText w:val="─"/>
      <w:lvlJc w:val="left"/>
      <w:pPr>
        <w:tabs>
          <w:tab w:val="num" w:pos="1701"/>
        </w:tabs>
        <w:ind w:left="1700" w:hanging="425"/>
      </w:pPr>
      <w:rPr>
        <w:rFonts w:ascii="Arial" w:hAnsi="Arial" w:cs="Arial" w:hint="default"/>
        <w:sz w:val="18"/>
        <w:szCs w:val="18"/>
      </w:rPr>
    </w:lvl>
    <w:lvl w:ilvl="4">
      <w:start w:val="1"/>
      <w:numFmt w:val="bullet"/>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125"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6" w15:restartNumberingAfterBreak="0">
    <w:nsid w:val="350119A6"/>
    <w:multiLevelType w:val="hybridMultilevel"/>
    <w:tmpl w:val="48FA2A4E"/>
    <w:lvl w:ilvl="0" w:tplc="DB4A27E2">
      <w:start w:val="1"/>
      <w:numFmt w:val="decimal"/>
      <w:lvlText w:val="%1)"/>
      <w:lvlJc w:val="left"/>
      <w:pPr>
        <w:ind w:left="1068" w:hanging="360"/>
      </w:pPr>
    </w:lvl>
    <w:lvl w:ilvl="1" w:tplc="04150019">
      <w:start w:val="1"/>
      <w:numFmt w:val="lowerLetter"/>
      <w:lvlText w:val="%2."/>
      <w:lvlJc w:val="left"/>
      <w:pPr>
        <w:ind w:left="-5649" w:hanging="360"/>
      </w:pPr>
    </w:lvl>
    <w:lvl w:ilvl="2" w:tplc="0415001B">
      <w:start w:val="1"/>
      <w:numFmt w:val="lowerRoman"/>
      <w:lvlText w:val="%3."/>
      <w:lvlJc w:val="right"/>
      <w:pPr>
        <w:ind w:left="-4929" w:hanging="180"/>
      </w:pPr>
    </w:lvl>
    <w:lvl w:ilvl="3" w:tplc="0415000F">
      <w:start w:val="1"/>
      <w:numFmt w:val="decimal"/>
      <w:lvlText w:val="%4."/>
      <w:lvlJc w:val="left"/>
      <w:pPr>
        <w:ind w:left="-4209" w:hanging="360"/>
      </w:pPr>
    </w:lvl>
    <w:lvl w:ilvl="4" w:tplc="04150019">
      <w:start w:val="1"/>
      <w:numFmt w:val="lowerLetter"/>
      <w:lvlText w:val="%5."/>
      <w:lvlJc w:val="left"/>
      <w:pPr>
        <w:ind w:left="-3489" w:hanging="360"/>
      </w:pPr>
    </w:lvl>
    <w:lvl w:ilvl="5" w:tplc="0415001B">
      <w:start w:val="1"/>
      <w:numFmt w:val="lowerRoman"/>
      <w:lvlText w:val="%6."/>
      <w:lvlJc w:val="right"/>
      <w:pPr>
        <w:ind w:left="-2769" w:hanging="180"/>
      </w:pPr>
    </w:lvl>
    <w:lvl w:ilvl="6" w:tplc="0415000F">
      <w:start w:val="1"/>
      <w:numFmt w:val="decimal"/>
      <w:lvlText w:val="%7."/>
      <w:lvlJc w:val="left"/>
      <w:pPr>
        <w:ind w:left="-2049" w:hanging="360"/>
      </w:pPr>
    </w:lvl>
    <w:lvl w:ilvl="7" w:tplc="04150019">
      <w:start w:val="1"/>
      <w:numFmt w:val="lowerLetter"/>
      <w:lvlText w:val="%8."/>
      <w:lvlJc w:val="left"/>
      <w:pPr>
        <w:ind w:left="-1329" w:hanging="360"/>
      </w:pPr>
    </w:lvl>
    <w:lvl w:ilvl="8" w:tplc="0415001B">
      <w:start w:val="1"/>
      <w:numFmt w:val="lowerRoman"/>
      <w:lvlText w:val="%9."/>
      <w:lvlJc w:val="right"/>
      <w:pPr>
        <w:ind w:left="-609" w:hanging="180"/>
      </w:pPr>
    </w:lvl>
  </w:abstractNum>
  <w:abstractNum w:abstractNumId="127" w15:restartNumberingAfterBreak="0">
    <w:nsid w:val="351766F2"/>
    <w:multiLevelType w:val="hybridMultilevel"/>
    <w:tmpl w:val="1AA6DB34"/>
    <w:lvl w:ilvl="0" w:tplc="04150003">
      <w:start w:val="1"/>
      <w:numFmt w:val="bullet"/>
      <w:lvlText w:val="o"/>
      <w:lvlJc w:val="left"/>
      <w:pPr>
        <w:ind w:left="1170" w:hanging="360"/>
      </w:pPr>
      <w:rPr>
        <w:rFonts w:ascii="Courier New" w:hAnsi="Courier New" w:cs="Courier New"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128" w15:restartNumberingAfterBreak="0">
    <w:nsid w:val="351C2977"/>
    <w:multiLevelType w:val="hybridMultilevel"/>
    <w:tmpl w:val="86027C6E"/>
    <w:styleLink w:val="Styl5114431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353F7F18"/>
    <w:multiLevelType w:val="hybridMultilevel"/>
    <w:tmpl w:val="4D784E24"/>
    <w:styleLink w:val="Styl31147"/>
    <w:lvl w:ilvl="0" w:tplc="76BEE91E">
      <w:start w:val="1"/>
      <w:numFmt w:val="decimal"/>
      <w:lvlText w:val="%1."/>
      <w:lvlJc w:val="left"/>
      <w:pPr>
        <w:tabs>
          <w:tab w:val="num" w:pos="789"/>
        </w:tabs>
        <w:ind w:left="789"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35BC1CC5"/>
    <w:multiLevelType w:val="hybridMultilevel"/>
    <w:tmpl w:val="00A88040"/>
    <w:styleLink w:val="Styl31123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35D90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35DC7B1C"/>
    <w:multiLevelType w:val="hybridMultilevel"/>
    <w:tmpl w:val="4D5E7B5C"/>
    <w:lvl w:ilvl="0" w:tplc="D376DF9A">
      <w:start w:val="1"/>
      <w:numFmt w:val="decimal"/>
      <w:lvlText w:val="%1."/>
      <w:lvlJc w:val="left"/>
      <w:pPr>
        <w:ind w:left="785" w:hanging="360"/>
      </w:pPr>
      <w:rPr>
        <w:rFonts w:ascii="Arial" w:hAnsi="Arial" w:cs="Arial"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60F1692"/>
    <w:multiLevelType w:val="multilevel"/>
    <w:tmpl w:val="0B6A2BE6"/>
    <w:styleLink w:val="ListaPZP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36C84C98"/>
    <w:multiLevelType w:val="multilevel"/>
    <w:tmpl w:val="7FE0396A"/>
    <w:styleLink w:val="Styl315311"/>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373950F1"/>
    <w:multiLevelType w:val="hybridMultilevel"/>
    <w:tmpl w:val="74044116"/>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4E625740">
      <w:start w:val="1"/>
      <w:numFmt w:val="low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7" w15:restartNumberingAfterBreak="0">
    <w:nsid w:val="379A4EB3"/>
    <w:multiLevelType w:val="hybridMultilevel"/>
    <w:tmpl w:val="0F5EECFC"/>
    <w:lvl w:ilvl="0" w:tplc="D09A6236">
      <w:start w:val="3"/>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37BE2805"/>
    <w:multiLevelType w:val="hybridMultilevel"/>
    <w:tmpl w:val="060C36FC"/>
    <w:lvl w:ilvl="0" w:tplc="CD84CBC8">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39" w15:restartNumberingAfterBreak="0">
    <w:nsid w:val="38A424F9"/>
    <w:multiLevelType w:val="hybridMultilevel"/>
    <w:tmpl w:val="3026992E"/>
    <w:lvl w:ilvl="0" w:tplc="E53A88E8">
      <w:numFmt w:val="bullet"/>
      <w:lvlText w:val="-"/>
      <w:lvlJc w:val="left"/>
      <w:pPr>
        <w:ind w:left="360" w:hanging="360"/>
      </w:pPr>
      <w:rPr>
        <w:rFonts w:ascii="Calibri" w:eastAsia="Times New Roman" w:hAnsi="Calibri" w:hint="default"/>
        <w:spacing w:val="-6"/>
        <w:w w:val="99"/>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8C17595"/>
    <w:multiLevelType w:val="hybridMultilevel"/>
    <w:tmpl w:val="95267D0A"/>
    <w:styleLink w:val="Styl313111"/>
    <w:lvl w:ilvl="0" w:tplc="E4088C0C">
      <w:start w:val="1"/>
      <w:numFmt w:val="decimal"/>
      <w:lvlText w:val="%1)"/>
      <w:lvlJc w:val="left"/>
      <w:pPr>
        <w:ind w:left="634" w:hanging="317"/>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4B7ADEDC">
      <w:start w:val="1"/>
      <w:numFmt w:val="lowerLetter"/>
      <w:lvlText w:val="%4)"/>
      <w:lvlJc w:val="left"/>
      <w:pPr>
        <w:ind w:left="2837" w:hanging="360"/>
      </w:pPr>
      <w:rPr>
        <w:rFonts w:ascii="Arial" w:eastAsiaTheme="minorHAnsi" w:hAnsi="Arial" w:cs="Arial"/>
      </w:r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41" w15:restartNumberingAfterBreak="0">
    <w:nsid w:val="398027CA"/>
    <w:multiLevelType w:val="hybridMultilevel"/>
    <w:tmpl w:val="5E5C62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43" w15:restartNumberingAfterBreak="0">
    <w:nsid w:val="39EA163D"/>
    <w:multiLevelType w:val="multilevel"/>
    <w:tmpl w:val="E9BA2776"/>
    <w:styleLink w:val="Styl31542"/>
    <w:lvl w:ilvl="0">
      <w:start w:val="3"/>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A3B1A99"/>
    <w:multiLevelType w:val="hybridMultilevel"/>
    <w:tmpl w:val="41C6B172"/>
    <w:styleLink w:val="Styl5154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5" w15:restartNumberingAfterBreak="0">
    <w:nsid w:val="3A9F1F34"/>
    <w:multiLevelType w:val="hybridMultilevel"/>
    <w:tmpl w:val="DE9A7362"/>
    <w:styleLink w:val="Styl51148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3B420E3B"/>
    <w:multiLevelType w:val="hybridMultilevel"/>
    <w:tmpl w:val="F1585E3C"/>
    <w:styleLink w:val="Styl1411"/>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7" w15:restartNumberingAfterBreak="0">
    <w:nsid w:val="3B8806ED"/>
    <w:multiLevelType w:val="hybridMultilevel"/>
    <w:tmpl w:val="95F2E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31581A"/>
    <w:multiLevelType w:val="hybridMultilevel"/>
    <w:tmpl w:val="C6A2B3E2"/>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C6D59E3"/>
    <w:multiLevelType w:val="multilevel"/>
    <w:tmpl w:val="124C3AC4"/>
    <w:styleLink w:val="Styl1412"/>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0" w15:restartNumberingAfterBreak="0">
    <w:nsid w:val="3CD02C91"/>
    <w:multiLevelType w:val="hybridMultilevel"/>
    <w:tmpl w:val="D15A04C0"/>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D2577E8"/>
    <w:multiLevelType w:val="hybridMultilevel"/>
    <w:tmpl w:val="AC54829E"/>
    <w:lvl w:ilvl="0" w:tplc="8AA6849A">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15:restartNumberingAfterBreak="0">
    <w:nsid w:val="3DFC28CD"/>
    <w:multiLevelType w:val="multilevel"/>
    <w:tmpl w:val="EA685B88"/>
    <w:styleLink w:val="Styl5131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3" w15:restartNumberingAfterBreak="0">
    <w:nsid w:val="3E5A4B0F"/>
    <w:multiLevelType w:val="hybridMultilevel"/>
    <w:tmpl w:val="ABF67360"/>
    <w:styleLink w:val="Styl51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3E8B1972"/>
    <w:multiLevelType w:val="hybridMultilevel"/>
    <w:tmpl w:val="CACCA268"/>
    <w:styleLink w:val="Styl171"/>
    <w:lvl w:ilvl="0" w:tplc="B0C60DE0">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15:restartNumberingAfterBreak="0">
    <w:nsid w:val="40B06605"/>
    <w:multiLevelType w:val="multilevel"/>
    <w:tmpl w:val="E79E42CE"/>
    <w:styleLink w:val="Styl3113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1B46368"/>
    <w:multiLevelType w:val="hybridMultilevel"/>
    <w:tmpl w:val="C3B469F0"/>
    <w:styleLink w:val="Styl31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2351F7C"/>
    <w:multiLevelType w:val="multilevel"/>
    <w:tmpl w:val="F6C6CB6C"/>
    <w:lvl w:ilvl="0">
      <w:start w:val="1"/>
      <w:numFmt w:val="decimal"/>
      <w:lvlText w:val="%1."/>
      <w:lvlJc w:val="left"/>
      <w:pPr>
        <w:tabs>
          <w:tab w:val="num" w:pos="357"/>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ascii="Arial" w:hAnsi="Arial" w:cs="Arial" w:hint="default"/>
        <w:b w:val="0"/>
        <w:i w:val="0"/>
        <w:sz w:val="22"/>
      </w:rPr>
    </w:lvl>
    <w:lvl w:ilvl="2">
      <w:start w:val="1"/>
      <w:numFmt w:val="none"/>
      <w:lvlText w:val="–"/>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9" w15:restartNumberingAfterBreak="0">
    <w:nsid w:val="42CD7B9D"/>
    <w:multiLevelType w:val="hybridMultilevel"/>
    <w:tmpl w:val="4698A24C"/>
    <w:lvl w:ilvl="0" w:tplc="04150001">
      <w:start w:val="1"/>
      <w:numFmt w:val="bullet"/>
      <w:lvlText w:val=""/>
      <w:lvlJc w:val="left"/>
      <w:pPr>
        <w:ind w:left="360" w:hanging="360"/>
      </w:pPr>
      <w:rPr>
        <w:rFonts w:ascii="Symbol" w:hAnsi="Symbol" w:hint="default"/>
        <w:spacing w:val="-6"/>
        <w:w w:val="99"/>
        <w:sz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42D938D9"/>
    <w:multiLevelType w:val="hybridMultilevel"/>
    <w:tmpl w:val="1F345648"/>
    <w:styleLink w:val="Styl311441"/>
    <w:lvl w:ilvl="0" w:tplc="FD74EB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39435F9"/>
    <w:multiLevelType w:val="multilevel"/>
    <w:tmpl w:val="B63241CE"/>
    <w:styleLink w:val="Styl511453"/>
    <w:lvl w:ilvl="0">
      <w:start w:val="1"/>
      <w:numFmt w:val="decimal"/>
      <w:lvlText w:val="%1."/>
      <w:lvlJc w:val="left"/>
      <w:pPr>
        <w:ind w:left="720" w:hanging="360"/>
      </w:pPr>
      <w:rPr>
        <w:rFonts w:hint="default"/>
        <w:color w:val="auto"/>
        <w:sz w:val="22"/>
        <w:szCs w:val="22"/>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2" w15:restartNumberingAfterBreak="0">
    <w:nsid w:val="44135D0C"/>
    <w:multiLevelType w:val="hybridMultilevel"/>
    <w:tmpl w:val="54665A96"/>
    <w:styleLink w:val="Styl3118"/>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443732F0"/>
    <w:multiLevelType w:val="hybridMultilevel"/>
    <w:tmpl w:val="AF8E490E"/>
    <w:styleLink w:val="Styl3134"/>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4"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50462BE"/>
    <w:multiLevelType w:val="hybridMultilevel"/>
    <w:tmpl w:val="99A01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5F93243"/>
    <w:multiLevelType w:val="hybridMultilevel"/>
    <w:tmpl w:val="2AAC7748"/>
    <w:styleLink w:val="Styl311311"/>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7" w15:restartNumberingAfterBreak="0">
    <w:nsid w:val="46097EEC"/>
    <w:multiLevelType w:val="hybridMultilevel"/>
    <w:tmpl w:val="E682BDD8"/>
    <w:lvl w:ilvl="0" w:tplc="FFFFFFFF">
      <w:start w:val="1"/>
      <w:numFmt w:val="decimal"/>
      <w:lvlText w:val="%1)"/>
      <w:lvlJc w:val="left"/>
      <w:pPr>
        <w:ind w:left="3479" w:hanging="360"/>
      </w:pPr>
      <w:rPr>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68"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9"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6B97CEC"/>
    <w:multiLevelType w:val="hybridMultilevel"/>
    <w:tmpl w:val="B1768BCE"/>
    <w:styleLink w:val="Styl31141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1" w15:restartNumberingAfterBreak="0">
    <w:nsid w:val="46BD74C4"/>
    <w:multiLevelType w:val="hybridMultilevel"/>
    <w:tmpl w:val="B6A6A62A"/>
    <w:styleLink w:val="Styl5120"/>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2"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46FD2768"/>
    <w:multiLevelType w:val="hybridMultilevel"/>
    <w:tmpl w:val="3B802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47181BA1"/>
    <w:multiLevelType w:val="hybridMultilevel"/>
    <w:tmpl w:val="3224E636"/>
    <w:styleLink w:val="Styl511415"/>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47677F4A"/>
    <w:multiLevelType w:val="multilevel"/>
    <w:tmpl w:val="3B5E0438"/>
    <w:styleLink w:val="Styl511461"/>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6" w15:restartNumberingAfterBreak="0">
    <w:nsid w:val="47704FFB"/>
    <w:multiLevelType w:val="hybridMultilevel"/>
    <w:tmpl w:val="8A080032"/>
    <w:styleLink w:val="Styl1252"/>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77" w15:restartNumberingAfterBreak="0">
    <w:nsid w:val="477879A9"/>
    <w:multiLevelType w:val="hybridMultilevel"/>
    <w:tmpl w:val="0164C5E2"/>
    <w:lvl w:ilvl="0" w:tplc="FA8ECCC2">
      <w:start w:val="1"/>
      <w:numFmt w:val="decimal"/>
      <w:lvlText w:val="%1."/>
      <w:lvlJc w:val="left"/>
      <w:pPr>
        <w:ind w:left="720" w:hanging="360"/>
      </w:pPr>
      <w:rPr>
        <w:rFonts w:ascii="Arial" w:hAnsi="Arial" w:cs="Arial" w:hint="default"/>
        <w:b w:val="0"/>
        <w:color w:val="auto"/>
      </w:rPr>
    </w:lvl>
    <w:lvl w:ilvl="1" w:tplc="9ADC7350">
      <w:start w:val="1"/>
      <w:numFmt w:val="decimal"/>
      <w:lvlText w:val="%2)"/>
      <w:lvlJc w:val="left"/>
      <w:pPr>
        <w:ind w:left="1440" w:hanging="360"/>
      </w:pPr>
      <w:rPr>
        <w:rFonts w:ascii="Arial" w:eastAsiaTheme="minorHAnsi" w:hAnsi="Arial" w:cs="Arial"/>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47AD6F4F"/>
    <w:multiLevelType w:val="hybridMultilevel"/>
    <w:tmpl w:val="1108BE4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9"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80C45FC"/>
    <w:multiLevelType w:val="hybridMultilevel"/>
    <w:tmpl w:val="0AD03B46"/>
    <w:styleLink w:val="Styl121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8257568"/>
    <w:multiLevelType w:val="hybridMultilevel"/>
    <w:tmpl w:val="AB5C8298"/>
    <w:lvl w:ilvl="0" w:tplc="E53A88E8">
      <w:numFmt w:val="bullet"/>
      <w:lvlText w:val="-"/>
      <w:lvlJc w:val="left"/>
      <w:pPr>
        <w:ind w:left="360" w:hanging="360"/>
      </w:pPr>
      <w:rPr>
        <w:rFonts w:ascii="Calibri" w:eastAsia="Times New Roman" w:hAnsi="Calibri" w:hint="default"/>
        <w:spacing w:val="-6"/>
        <w:w w:val="99"/>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4855378B"/>
    <w:multiLevelType w:val="multilevel"/>
    <w:tmpl w:val="62CA4832"/>
    <w:lvl w:ilvl="0">
      <w:start w:val="4"/>
      <w:numFmt w:val="decimal"/>
      <w:lvlText w:val="%1."/>
      <w:lvlJc w:val="left"/>
      <w:pPr>
        <w:ind w:left="744" w:hanging="744"/>
      </w:pPr>
      <w:rPr>
        <w:rFonts w:hint="default"/>
        <w:b w:val="0"/>
        <w:bCs/>
        <w:i w:val="0"/>
        <w:iCs/>
        <w:strike w:val="0"/>
        <w:color w:val="auto"/>
      </w:rPr>
    </w:lvl>
    <w:lvl w:ilvl="1">
      <w:start w:val="1"/>
      <w:numFmt w:val="decimal"/>
      <w:lvlText w:val="%2."/>
      <w:lvlJc w:val="left"/>
      <w:pPr>
        <w:ind w:left="744" w:hanging="744"/>
      </w:pPr>
      <w:rPr>
        <w:rFonts w:ascii="Arial" w:eastAsia="Times New Roman" w:hAnsi="Arial" w:cs="Arial" w:hint="default"/>
        <w:b w:val="0"/>
        <w:bCs/>
        <w:i w:val="0"/>
        <w:iCs/>
        <w:strike w:val="0"/>
        <w:color w:val="000000"/>
      </w:rPr>
    </w:lvl>
    <w:lvl w:ilvl="2">
      <w:start w:val="1"/>
      <w:numFmt w:val="decimal"/>
      <w:lvlText w:val="%3)"/>
      <w:lvlJc w:val="left"/>
      <w:pPr>
        <w:ind w:left="744" w:hanging="744"/>
      </w:pPr>
      <w:rPr>
        <w:rFonts w:ascii="Arial" w:eastAsia="Times New Roman" w:hAnsi="Arial" w:cs="Arial" w:hint="default"/>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4" w15:restartNumberingAfterBreak="0">
    <w:nsid w:val="48BB7D21"/>
    <w:multiLevelType w:val="hybridMultilevel"/>
    <w:tmpl w:val="3B56CCE0"/>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E257FD"/>
    <w:multiLevelType w:val="hybridMultilevel"/>
    <w:tmpl w:val="9BF800AE"/>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8F645C1"/>
    <w:multiLevelType w:val="hybridMultilevel"/>
    <w:tmpl w:val="89C8269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FD60CD"/>
    <w:multiLevelType w:val="hybridMultilevel"/>
    <w:tmpl w:val="3A204162"/>
    <w:lvl w:ilvl="0" w:tplc="04150001">
      <w:start w:val="1"/>
      <w:numFmt w:val="decimal"/>
      <w:lvlText w:val="%1."/>
      <w:lvlJc w:val="left"/>
      <w:pPr>
        <w:tabs>
          <w:tab w:val="num" w:pos="360"/>
        </w:tabs>
        <w:ind w:left="360" w:hanging="360"/>
      </w:pPr>
      <w:rPr>
        <w:rFonts w:cs="Times New Roman" w:hint="default"/>
        <w:b/>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88" w15:restartNumberingAfterBreak="0">
    <w:nsid w:val="49A04288"/>
    <w:multiLevelType w:val="hybridMultilevel"/>
    <w:tmpl w:val="2EE69348"/>
    <w:styleLink w:val="Styl3114111"/>
    <w:lvl w:ilvl="0" w:tplc="C60436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9" w15:restartNumberingAfterBreak="0">
    <w:nsid w:val="49FB6C97"/>
    <w:multiLevelType w:val="hybridMultilevel"/>
    <w:tmpl w:val="4D784E24"/>
    <w:lvl w:ilvl="0" w:tplc="FFFFFFFF">
      <w:start w:val="1"/>
      <w:numFmt w:val="decimal"/>
      <w:lvlText w:val="%1."/>
      <w:lvlJc w:val="left"/>
      <w:pPr>
        <w:tabs>
          <w:tab w:val="num" w:pos="789"/>
        </w:tabs>
        <w:ind w:left="789" w:hanging="363"/>
      </w:pPr>
      <w:rPr>
        <w:rFonts w:ascii="Arial" w:eastAsia="Times New Roman" w:hAnsi="Arial" w:cs="Arial" w:hint="default"/>
        <w:b w:val="0"/>
        <w:bCs/>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0" w15:restartNumberingAfterBreak="0">
    <w:nsid w:val="4A0D1FA0"/>
    <w:multiLevelType w:val="hybridMultilevel"/>
    <w:tmpl w:val="E45C469C"/>
    <w:styleLink w:val="Styl16"/>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1" w15:restartNumberingAfterBreak="0">
    <w:nsid w:val="4A2E11D3"/>
    <w:multiLevelType w:val="hybridMultilevel"/>
    <w:tmpl w:val="B2A62CCC"/>
    <w:styleLink w:val="Styl116"/>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B1F2859"/>
    <w:multiLevelType w:val="multilevel"/>
    <w:tmpl w:val="295ABBFC"/>
    <w:styleLink w:val="Styl5157"/>
    <w:lvl w:ilvl="0">
      <w:start w:val="5"/>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B4E40DC"/>
    <w:multiLevelType w:val="hybridMultilevel"/>
    <w:tmpl w:val="07B85688"/>
    <w:lvl w:ilvl="0" w:tplc="04150011">
      <w:start w:val="1"/>
      <w:numFmt w:val="decimal"/>
      <w:lvlText w:val="%1)"/>
      <w:lvlJc w:val="left"/>
      <w:pPr>
        <w:ind w:left="613" w:hanging="360"/>
      </w:pPr>
    </w:lvl>
    <w:lvl w:ilvl="1" w:tplc="04150011">
      <w:start w:val="1"/>
      <w:numFmt w:val="decimal"/>
      <w:lvlText w:val="%2)"/>
      <w:lvlJc w:val="left"/>
      <w:pPr>
        <w:ind w:left="1333" w:hanging="360"/>
      </w:pPr>
    </w:lvl>
    <w:lvl w:ilvl="2" w:tplc="0415001B" w:tentative="1">
      <w:start w:val="1"/>
      <w:numFmt w:val="lowerRoman"/>
      <w:lvlText w:val="%3."/>
      <w:lvlJc w:val="right"/>
      <w:pPr>
        <w:ind w:left="2053" w:hanging="180"/>
      </w:pPr>
    </w:lvl>
    <w:lvl w:ilvl="3" w:tplc="0415000F" w:tentative="1">
      <w:start w:val="1"/>
      <w:numFmt w:val="decimal"/>
      <w:lvlText w:val="%4."/>
      <w:lvlJc w:val="left"/>
      <w:pPr>
        <w:ind w:left="2773" w:hanging="360"/>
      </w:pPr>
    </w:lvl>
    <w:lvl w:ilvl="4" w:tplc="04150019" w:tentative="1">
      <w:start w:val="1"/>
      <w:numFmt w:val="lowerLetter"/>
      <w:lvlText w:val="%5."/>
      <w:lvlJc w:val="left"/>
      <w:pPr>
        <w:ind w:left="3493" w:hanging="360"/>
      </w:pPr>
    </w:lvl>
    <w:lvl w:ilvl="5" w:tplc="0415001B" w:tentative="1">
      <w:start w:val="1"/>
      <w:numFmt w:val="lowerRoman"/>
      <w:lvlText w:val="%6."/>
      <w:lvlJc w:val="right"/>
      <w:pPr>
        <w:ind w:left="4213" w:hanging="180"/>
      </w:pPr>
    </w:lvl>
    <w:lvl w:ilvl="6" w:tplc="0415000F" w:tentative="1">
      <w:start w:val="1"/>
      <w:numFmt w:val="decimal"/>
      <w:lvlText w:val="%7."/>
      <w:lvlJc w:val="left"/>
      <w:pPr>
        <w:ind w:left="4933" w:hanging="360"/>
      </w:pPr>
    </w:lvl>
    <w:lvl w:ilvl="7" w:tplc="04150019" w:tentative="1">
      <w:start w:val="1"/>
      <w:numFmt w:val="lowerLetter"/>
      <w:lvlText w:val="%8."/>
      <w:lvlJc w:val="left"/>
      <w:pPr>
        <w:ind w:left="5653" w:hanging="360"/>
      </w:pPr>
    </w:lvl>
    <w:lvl w:ilvl="8" w:tplc="0415001B" w:tentative="1">
      <w:start w:val="1"/>
      <w:numFmt w:val="lowerRoman"/>
      <w:lvlText w:val="%9."/>
      <w:lvlJc w:val="right"/>
      <w:pPr>
        <w:ind w:left="6373" w:hanging="180"/>
      </w:pPr>
    </w:lvl>
  </w:abstractNum>
  <w:abstractNum w:abstractNumId="194" w15:restartNumberingAfterBreak="0">
    <w:nsid w:val="4CB4590D"/>
    <w:multiLevelType w:val="hybridMultilevel"/>
    <w:tmpl w:val="E97AA436"/>
    <w:styleLink w:val="Styl515131"/>
    <w:lvl w:ilvl="0" w:tplc="8E5266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4D1A2CCA"/>
    <w:multiLevelType w:val="hybridMultilevel"/>
    <w:tmpl w:val="5B4AB062"/>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667D18"/>
    <w:multiLevelType w:val="multilevel"/>
    <w:tmpl w:val="82CEAFC0"/>
    <w:styleLink w:val="Styl5114412"/>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97" w15:restartNumberingAfterBreak="0">
    <w:nsid w:val="4DAB61F8"/>
    <w:multiLevelType w:val="multilevel"/>
    <w:tmpl w:val="1D280F84"/>
    <w:lvl w:ilvl="0">
      <w:start w:val="1"/>
      <w:numFmt w:val="decimal"/>
      <w:lvlText w:val="%1."/>
      <w:lvlJc w:val="left"/>
      <w:pPr>
        <w:tabs>
          <w:tab w:val="num" w:pos="357"/>
        </w:tabs>
        <w:ind w:left="360" w:hanging="360"/>
      </w:pPr>
      <w:rPr>
        <w:rFonts w:ascii="Arial" w:hAnsi="Arial" w:cs="Arial" w:hint="default"/>
        <w:b w:val="0"/>
        <w:i w:val="0"/>
        <w:sz w:val="22"/>
      </w:rPr>
    </w:lvl>
    <w:lvl w:ilvl="1">
      <w:start w:val="1"/>
      <w:numFmt w:val="lowerLetter"/>
      <w:lvlText w:val="%2)"/>
      <w:lvlJc w:val="left"/>
      <w:pPr>
        <w:tabs>
          <w:tab w:val="num" w:pos="720"/>
        </w:tabs>
        <w:ind w:left="720" w:hanging="360"/>
      </w:pPr>
      <w:rPr>
        <w:rFonts w:ascii="Times New Roman" w:hAnsi="Times New Roman" w:hint="default"/>
        <w:b w:val="0"/>
        <w:i w:val="0"/>
        <w:sz w:val="22"/>
      </w:rPr>
    </w:lvl>
    <w:lvl w:ilvl="2">
      <w:start w:val="1"/>
      <w:numFmt w:val="none"/>
      <w:lvlText w:val="–"/>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4E5E38FE"/>
    <w:multiLevelType w:val="hybridMultilevel"/>
    <w:tmpl w:val="249A79EC"/>
    <w:lvl w:ilvl="0" w:tplc="04150017">
      <w:start w:val="1"/>
      <w:numFmt w:val="lowerLetter"/>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4EC9369E"/>
    <w:multiLevelType w:val="hybridMultilevel"/>
    <w:tmpl w:val="666247AA"/>
    <w:styleLink w:val="Styl1251"/>
    <w:lvl w:ilvl="0" w:tplc="AC20D44E">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15:restartNumberingAfterBreak="0">
    <w:nsid w:val="4F636189"/>
    <w:multiLevelType w:val="multilevel"/>
    <w:tmpl w:val="DDEC2F90"/>
    <w:styleLink w:val="Styl3112112"/>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4FAB29C7"/>
    <w:multiLevelType w:val="hybridMultilevel"/>
    <w:tmpl w:val="E9B098DE"/>
    <w:lvl w:ilvl="0" w:tplc="04150011">
      <w:start w:val="1"/>
      <w:numFmt w:val="decimal"/>
      <w:lvlText w:val="%1)"/>
      <w:lvlJc w:val="left"/>
      <w:pPr>
        <w:tabs>
          <w:tab w:val="num" w:pos="928"/>
        </w:tabs>
        <w:ind w:left="928"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202" w15:restartNumberingAfterBreak="0">
    <w:nsid w:val="4FF81DC7"/>
    <w:multiLevelType w:val="hybridMultilevel"/>
    <w:tmpl w:val="92E4D0B8"/>
    <w:styleLink w:val="Styl1131"/>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501C7DFE"/>
    <w:multiLevelType w:val="hybridMultilevel"/>
    <w:tmpl w:val="E6B406E8"/>
    <w:lvl w:ilvl="0" w:tplc="2AECF2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1306355"/>
    <w:multiLevelType w:val="hybridMultilevel"/>
    <w:tmpl w:val="21FC32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3390A82"/>
    <w:multiLevelType w:val="hybridMultilevel"/>
    <w:tmpl w:val="437A1EA6"/>
    <w:styleLink w:val="Styl3157"/>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6" w15:restartNumberingAfterBreak="0">
    <w:nsid w:val="5376294B"/>
    <w:multiLevelType w:val="hybridMultilevel"/>
    <w:tmpl w:val="849EFFF2"/>
    <w:styleLink w:val="Styl3137"/>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15:restartNumberingAfterBreak="0">
    <w:nsid w:val="548C4C73"/>
    <w:multiLevelType w:val="hybridMultilevel"/>
    <w:tmpl w:val="1F7298E6"/>
    <w:lvl w:ilvl="0" w:tplc="E53A88E8">
      <w:numFmt w:val="bullet"/>
      <w:lvlText w:val="-"/>
      <w:lvlJc w:val="left"/>
      <w:pPr>
        <w:ind w:left="360" w:hanging="360"/>
      </w:pPr>
      <w:rPr>
        <w:rFonts w:ascii="Calibri" w:eastAsia="Times New Roman" w:hAnsi="Calibri" w:hint="default"/>
        <w:spacing w:val="-6"/>
        <w:w w:val="99"/>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0"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211" w15:restartNumberingAfterBreak="0">
    <w:nsid w:val="55270DB9"/>
    <w:multiLevelType w:val="hybridMultilevel"/>
    <w:tmpl w:val="0936A8A8"/>
    <w:styleLink w:val="Styl1233"/>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56F4E04"/>
    <w:multiLevelType w:val="hybridMultilevel"/>
    <w:tmpl w:val="A9DABFA4"/>
    <w:lvl w:ilvl="0" w:tplc="724893D8">
      <w:start w:val="1"/>
      <w:numFmt w:val="decimal"/>
      <w:lvlText w:val="%1."/>
      <w:lvlJc w:val="left"/>
      <w:pPr>
        <w:ind w:left="192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56303566"/>
    <w:multiLevelType w:val="hybridMultilevel"/>
    <w:tmpl w:val="11625BA0"/>
    <w:styleLink w:val="Styl1242"/>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6751D34"/>
    <w:multiLevelType w:val="hybridMultilevel"/>
    <w:tmpl w:val="2B84F6A6"/>
    <w:styleLink w:val="Styl12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5" w15:restartNumberingAfterBreak="0">
    <w:nsid w:val="574F4992"/>
    <w:multiLevelType w:val="hybridMultilevel"/>
    <w:tmpl w:val="E9B098DE"/>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216" w15:restartNumberingAfterBreak="0">
    <w:nsid w:val="57A51817"/>
    <w:multiLevelType w:val="hybridMultilevel"/>
    <w:tmpl w:val="A650F65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218" w15:restartNumberingAfterBreak="0">
    <w:nsid w:val="58B60EA3"/>
    <w:multiLevelType w:val="hybridMultilevel"/>
    <w:tmpl w:val="73CAAD6E"/>
    <w:lvl w:ilvl="0" w:tplc="D344996C">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9393670"/>
    <w:multiLevelType w:val="hybridMultilevel"/>
    <w:tmpl w:val="45F42CF8"/>
    <w:styleLink w:val="Styl1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0" w15:restartNumberingAfterBreak="0">
    <w:nsid w:val="59880B7A"/>
    <w:multiLevelType w:val="hybridMultilevel"/>
    <w:tmpl w:val="35D8FD9E"/>
    <w:styleLink w:val="Styl5119"/>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59E31EA5"/>
    <w:multiLevelType w:val="hybridMultilevel"/>
    <w:tmpl w:val="9F12FE6A"/>
    <w:styleLink w:val="Styl315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2"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3" w15:restartNumberingAfterBreak="0">
    <w:nsid w:val="5A041570"/>
    <w:multiLevelType w:val="hybridMultilevel"/>
    <w:tmpl w:val="B3204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A91367D"/>
    <w:multiLevelType w:val="hybridMultilevel"/>
    <w:tmpl w:val="3EE68CEE"/>
    <w:lvl w:ilvl="0" w:tplc="F23A1F1C">
      <w:start w:val="1"/>
      <w:numFmt w:val="decimal"/>
      <w:lvlText w:val="%1."/>
      <w:lvlJc w:val="left"/>
      <w:pPr>
        <w:tabs>
          <w:tab w:val="num" w:pos="360"/>
        </w:tabs>
        <w:ind w:left="360" w:hanging="360"/>
      </w:pPr>
      <w:rPr>
        <w:rFonts w:cs="Times New Roman" w:hint="default"/>
        <w:b/>
        <w:bCs/>
        <w:i w:val="0"/>
        <w:iCs w:val="0"/>
      </w:rPr>
    </w:lvl>
    <w:lvl w:ilvl="1" w:tplc="04150017">
      <w:start w:val="1"/>
      <w:numFmt w:val="lowerLetter"/>
      <w:lvlText w:val="%2)"/>
      <w:lvlJc w:val="left"/>
      <w:pPr>
        <w:tabs>
          <w:tab w:val="num" w:pos="1080"/>
        </w:tabs>
        <w:ind w:left="1080" w:hanging="360"/>
      </w:pPr>
    </w:lvl>
    <w:lvl w:ilvl="2" w:tplc="C8608350">
      <w:start w:val="1"/>
      <w:numFmt w:val="bullet"/>
      <w:lvlText w:val=""/>
      <w:lvlJc w:val="left"/>
      <w:pPr>
        <w:tabs>
          <w:tab w:val="num" w:pos="1800"/>
        </w:tabs>
        <w:ind w:left="1800" w:hanging="180"/>
      </w:pPr>
      <w:rPr>
        <w:rFonts w:ascii="Symbol" w:hAnsi="Symbol"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5" w15:restartNumberingAfterBreak="0">
    <w:nsid w:val="5B6C0681"/>
    <w:multiLevelType w:val="hybridMultilevel"/>
    <w:tmpl w:val="8200B6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C167E42"/>
    <w:multiLevelType w:val="hybridMultilevel"/>
    <w:tmpl w:val="35C4026E"/>
    <w:lvl w:ilvl="0" w:tplc="A7562C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7"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8" w15:restartNumberingAfterBreak="0">
    <w:nsid w:val="5C9462A3"/>
    <w:multiLevelType w:val="multilevel"/>
    <w:tmpl w:val="7F6E28DE"/>
    <w:styleLink w:val="Styl515116"/>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0" w15:restartNumberingAfterBreak="0">
    <w:nsid w:val="5CED3BDB"/>
    <w:multiLevelType w:val="hybridMultilevel"/>
    <w:tmpl w:val="966298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D671436"/>
    <w:multiLevelType w:val="multilevel"/>
    <w:tmpl w:val="3FEA7594"/>
    <w:styleLink w:val="Styl12122"/>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2"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3" w15:restartNumberingAfterBreak="0">
    <w:nsid w:val="5E604650"/>
    <w:multiLevelType w:val="hybridMultilevel"/>
    <w:tmpl w:val="D8B060A2"/>
    <w:lvl w:ilvl="0" w:tplc="FFFFFFFF">
      <w:start w:val="1"/>
      <w:numFmt w:val="decimal"/>
      <w:lvlText w:val="%1)"/>
      <w:lvlJc w:val="left"/>
      <w:pPr>
        <w:ind w:left="786" w:hanging="360"/>
      </w:pPr>
      <w:rPr>
        <w:rFonts w:ascii="Arial" w:eastAsiaTheme="minorHAnsi" w:hAnsi="Arial" w:cs="Arial"/>
        <w:color w:val="auto"/>
      </w:rPr>
    </w:lvl>
    <w:lvl w:ilvl="1" w:tplc="FFFFFFFF">
      <w:start w:val="1"/>
      <w:numFmt w:val="decimal"/>
      <w:lvlText w:val="%2."/>
      <w:lvlJc w:val="left"/>
      <w:pPr>
        <w:ind w:left="1506" w:hanging="360"/>
      </w:pPr>
    </w:lvl>
    <w:lvl w:ilvl="2" w:tplc="FFFFFFFF">
      <w:start w:val="1"/>
      <w:numFmt w:val="decimal"/>
      <w:lvlText w:val="%3)"/>
      <w:lvlJc w:val="right"/>
      <w:pPr>
        <w:ind w:left="464" w:hanging="180"/>
      </w:pPr>
      <w:rPr>
        <w:rFonts w:ascii="Arial" w:eastAsia="Calibri" w:hAnsi="Arial" w:cs="Arial"/>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4" w15:restartNumberingAfterBreak="0">
    <w:nsid w:val="5E814695"/>
    <w:multiLevelType w:val="hybridMultilevel"/>
    <w:tmpl w:val="B4966878"/>
    <w:styleLink w:val="Styl1133"/>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5" w15:restartNumberingAfterBreak="0">
    <w:nsid w:val="5ED73002"/>
    <w:multiLevelType w:val="hybridMultilevel"/>
    <w:tmpl w:val="5F3E34C6"/>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15:restartNumberingAfterBreak="0">
    <w:nsid w:val="5FCD7FD8"/>
    <w:multiLevelType w:val="hybridMultilevel"/>
    <w:tmpl w:val="999EF32E"/>
    <w:styleLink w:val="Styl3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20A775F"/>
    <w:multiLevelType w:val="hybridMultilevel"/>
    <w:tmpl w:val="249A79EC"/>
    <w:lvl w:ilvl="0" w:tplc="04150017">
      <w:start w:val="1"/>
      <w:numFmt w:val="lowerLetter"/>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62411C34"/>
    <w:multiLevelType w:val="hybridMultilevel"/>
    <w:tmpl w:val="F3F216EA"/>
    <w:styleLink w:val="Styl51317"/>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1" w15:restartNumberingAfterBreak="0">
    <w:nsid w:val="625B0251"/>
    <w:multiLevelType w:val="hybridMultilevel"/>
    <w:tmpl w:val="CA0473A4"/>
    <w:styleLink w:val="Styl19"/>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2" w15:restartNumberingAfterBreak="0">
    <w:nsid w:val="63A15B53"/>
    <w:multiLevelType w:val="multilevel"/>
    <w:tmpl w:val="8F2E56FA"/>
    <w:styleLink w:val="Styl31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3A87DCC"/>
    <w:multiLevelType w:val="hybridMultilevel"/>
    <w:tmpl w:val="B48A90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4" w15:restartNumberingAfterBreak="0">
    <w:nsid w:val="641D7696"/>
    <w:multiLevelType w:val="hybridMultilevel"/>
    <w:tmpl w:val="3B802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4350E51"/>
    <w:multiLevelType w:val="multilevel"/>
    <w:tmpl w:val="5BA2BB74"/>
    <w:lvl w:ilvl="0">
      <w:numFmt w:val="decimalZero"/>
      <w:lvlText w:val="%1"/>
      <w:lvlJc w:val="left"/>
      <w:pPr>
        <w:ind w:left="672" w:hanging="672"/>
      </w:pPr>
      <w:rPr>
        <w:rFonts w:hint="default"/>
      </w:rPr>
    </w:lvl>
    <w:lvl w:ilvl="1">
      <w:start w:val="909"/>
      <w:numFmt w:val="decimal"/>
      <w:lvlText w:val="%1-%2"/>
      <w:lvlJc w:val="left"/>
      <w:pPr>
        <w:ind w:left="5493" w:hanging="672"/>
      </w:pPr>
      <w:rPr>
        <w:rFonts w:ascii="Arial" w:hAnsi="Arial" w:cs="Arial"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46" w15:restartNumberingAfterBreak="0">
    <w:nsid w:val="64450980"/>
    <w:multiLevelType w:val="hybridMultilevel"/>
    <w:tmpl w:val="8E90AB56"/>
    <w:styleLink w:val="Styl313411"/>
    <w:lvl w:ilvl="0" w:tplc="AEB61E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4641038"/>
    <w:multiLevelType w:val="hybridMultilevel"/>
    <w:tmpl w:val="74044116"/>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4E625740">
      <w:start w:val="1"/>
      <w:numFmt w:val="low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9"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0" w15:restartNumberingAfterBreak="0">
    <w:nsid w:val="66A216C3"/>
    <w:multiLevelType w:val="multilevel"/>
    <w:tmpl w:val="0B6A2BE6"/>
    <w:styleLink w:val="WWNum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15:restartNumberingAfterBreak="0">
    <w:nsid w:val="66AE76B0"/>
    <w:multiLevelType w:val="hybridMultilevel"/>
    <w:tmpl w:val="FF0CF566"/>
    <w:styleLink w:val="Styl1214"/>
    <w:lvl w:ilvl="0" w:tplc="C60436AE">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52" w15:restartNumberingAfterBreak="0">
    <w:nsid w:val="674631A5"/>
    <w:multiLevelType w:val="hybridMultilevel"/>
    <w:tmpl w:val="96D620DC"/>
    <w:styleLink w:val="Styl1115"/>
    <w:lvl w:ilvl="0" w:tplc="DFB009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3" w15:restartNumberingAfterBreak="0">
    <w:nsid w:val="67491BA0"/>
    <w:multiLevelType w:val="hybridMultilevel"/>
    <w:tmpl w:val="0A6AC124"/>
    <w:styleLink w:val="Styl11111"/>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4"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5" w15:restartNumberingAfterBreak="0">
    <w:nsid w:val="6917546D"/>
    <w:multiLevelType w:val="hybridMultilevel"/>
    <w:tmpl w:val="F926D128"/>
    <w:styleLink w:val="Styl3120"/>
    <w:lvl w:ilvl="0" w:tplc="A97A4314">
      <w:start w:val="1"/>
      <w:numFmt w:val="lowerLetter"/>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6" w15:restartNumberingAfterBreak="0">
    <w:nsid w:val="69AE0C0E"/>
    <w:multiLevelType w:val="hybridMultilevel"/>
    <w:tmpl w:val="61683894"/>
    <w:styleLink w:val="Styl51551"/>
    <w:lvl w:ilvl="0" w:tplc="DC309B36">
      <w:start w:val="1"/>
      <w:numFmt w:val="lowerLetter"/>
      <w:lvlText w:val="%1)"/>
      <w:lvlJc w:val="left"/>
      <w:pPr>
        <w:ind w:left="720" w:hanging="360"/>
      </w:pPr>
      <w:rPr>
        <w:b/>
      </w:rPr>
    </w:lvl>
    <w:lvl w:ilvl="1" w:tplc="A74A624A" w:tentative="1">
      <w:start w:val="1"/>
      <w:numFmt w:val="lowerLetter"/>
      <w:lvlText w:val="%2."/>
      <w:lvlJc w:val="left"/>
      <w:pPr>
        <w:ind w:left="1440" w:hanging="360"/>
      </w:pPr>
    </w:lvl>
    <w:lvl w:ilvl="2" w:tplc="51269698" w:tentative="1">
      <w:start w:val="1"/>
      <w:numFmt w:val="lowerRoman"/>
      <w:lvlText w:val="%3."/>
      <w:lvlJc w:val="right"/>
      <w:pPr>
        <w:ind w:left="2160" w:hanging="180"/>
      </w:pPr>
    </w:lvl>
    <w:lvl w:ilvl="3" w:tplc="EB4E8C66" w:tentative="1">
      <w:start w:val="1"/>
      <w:numFmt w:val="decimal"/>
      <w:lvlText w:val="%4."/>
      <w:lvlJc w:val="left"/>
      <w:pPr>
        <w:ind w:left="2880" w:hanging="360"/>
      </w:pPr>
    </w:lvl>
    <w:lvl w:ilvl="4" w:tplc="B91A9FE4" w:tentative="1">
      <w:start w:val="1"/>
      <w:numFmt w:val="lowerLetter"/>
      <w:lvlText w:val="%5."/>
      <w:lvlJc w:val="left"/>
      <w:pPr>
        <w:ind w:left="3600" w:hanging="360"/>
      </w:pPr>
    </w:lvl>
    <w:lvl w:ilvl="5" w:tplc="6F707E58" w:tentative="1">
      <w:start w:val="1"/>
      <w:numFmt w:val="lowerRoman"/>
      <w:lvlText w:val="%6."/>
      <w:lvlJc w:val="right"/>
      <w:pPr>
        <w:ind w:left="4320" w:hanging="180"/>
      </w:pPr>
    </w:lvl>
    <w:lvl w:ilvl="6" w:tplc="6E7C2BFA" w:tentative="1">
      <w:start w:val="1"/>
      <w:numFmt w:val="decimal"/>
      <w:lvlText w:val="%7."/>
      <w:lvlJc w:val="left"/>
      <w:pPr>
        <w:ind w:left="5040" w:hanging="360"/>
      </w:pPr>
    </w:lvl>
    <w:lvl w:ilvl="7" w:tplc="60E6EE00" w:tentative="1">
      <w:start w:val="1"/>
      <w:numFmt w:val="lowerLetter"/>
      <w:lvlText w:val="%8."/>
      <w:lvlJc w:val="left"/>
      <w:pPr>
        <w:ind w:left="5760" w:hanging="360"/>
      </w:pPr>
    </w:lvl>
    <w:lvl w:ilvl="8" w:tplc="2A88200C" w:tentative="1">
      <w:start w:val="1"/>
      <w:numFmt w:val="lowerRoman"/>
      <w:lvlText w:val="%9."/>
      <w:lvlJc w:val="right"/>
      <w:pPr>
        <w:ind w:left="6480" w:hanging="180"/>
      </w:pPr>
    </w:lvl>
  </w:abstractNum>
  <w:abstractNum w:abstractNumId="25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58" w15:restartNumberingAfterBreak="0">
    <w:nsid w:val="69F07717"/>
    <w:multiLevelType w:val="hybridMultilevel"/>
    <w:tmpl w:val="BDD404F4"/>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59"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0" w15:restartNumberingAfterBreak="0">
    <w:nsid w:val="6C246C03"/>
    <w:multiLevelType w:val="hybridMultilevel"/>
    <w:tmpl w:val="E08C05B0"/>
    <w:styleLink w:val="Styl1223"/>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1" w15:restartNumberingAfterBreak="0">
    <w:nsid w:val="6CB10C3D"/>
    <w:multiLevelType w:val="singleLevel"/>
    <w:tmpl w:val="F5D23D84"/>
    <w:styleLink w:val="Styl51148"/>
    <w:lvl w:ilvl="0">
      <w:start w:val="1"/>
      <w:numFmt w:val="bullet"/>
      <w:lvlText w:val=""/>
      <w:lvlJc w:val="left"/>
      <w:pPr>
        <w:tabs>
          <w:tab w:val="num" w:pos="360"/>
        </w:tabs>
        <w:ind w:left="360" w:hanging="360"/>
      </w:pPr>
      <w:rPr>
        <w:rFonts w:ascii="Symbol" w:hAnsi="Symbol" w:hint="default"/>
        <w:sz w:val="18"/>
      </w:rPr>
    </w:lvl>
  </w:abstractNum>
  <w:abstractNum w:abstractNumId="262" w15:restartNumberingAfterBreak="0">
    <w:nsid w:val="6CE027BB"/>
    <w:multiLevelType w:val="multilevel"/>
    <w:tmpl w:val="0FA0D3B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3" w15:restartNumberingAfterBreak="0">
    <w:nsid w:val="6D105AA9"/>
    <w:multiLevelType w:val="hybridMultilevel"/>
    <w:tmpl w:val="D6F89318"/>
    <w:styleLink w:val="Styl161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4" w15:restartNumberingAfterBreak="0">
    <w:nsid w:val="6DD262D1"/>
    <w:multiLevelType w:val="hybridMultilevel"/>
    <w:tmpl w:val="FDBA863E"/>
    <w:styleLink w:val="Styl1312"/>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5"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266" w15:restartNumberingAfterBreak="0">
    <w:nsid w:val="6E7379C4"/>
    <w:multiLevelType w:val="hybridMultilevel"/>
    <w:tmpl w:val="E1A05296"/>
    <w:styleLink w:val="Styl31113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numFmt w:val="none"/>
      <w:suff w:val="nothing"/>
      <w:lvlText w:val=""/>
      <w:lvlJc w:val="left"/>
      <w:pPr>
        <w:ind w:left="0" w:firstLine="0"/>
      </w:pPr>
      <w:rPr>
        <w:rFonts w:cs="Times New Roman" w:hint="default"/>
      </w:rPr>
    </w:lvl>
    <w:lvl w:ilvl="3">
      <w:numFmt w:val="none"/>
      <w:suff w:val="nothing"/>
      <w:lvlText w:val=""/>
      <w:lvlJc w:val="left"/>
      <w:pPr>
        <w:ind w:left="0" w:firstLine="0"/>
      </w:pPr>
      <w:rPr>
        <w:rFonts w:cs="Times New Roman" w:hint="default"/>
      </w:rPr>
    </w:lvl>
    <w:lvl w:ilvl="4">
      <w:numFmt w:val="none"/>
      <w:suff w:val="nothing"/>
      <w:lvlText w:val=""/>
      <w:lvlJc w:val="left"/>
      <w:pPr>
        <w:ind w:left="0" w:firstLine="0"/>
      </w:pPr>
      <w:rPr>
        <w:rFonts w:cs="Times New Roman" w:hint="default"/>
      </w:rPr>
    </w:lvl>
    <w:lvl w:ilvl="5">
      <w:numFmt w:val="none"/>
      <w:suff w:val="nothing"/>
      <w:lvlText w:val=""/>
      <w:lvlJc w:val="left"/>
      <w:pPr>
        <w:ind w:left="0" w:firstLine="0"/>
      </w:pPr>
      <w:rPr>
        <w:rFonts w:cs="Times New Roman" w:hint="default"/>
      </w:rPr>
    </w:lvl>
    <w:lvl w:ilvl="6">
      <w:numFmt w:val="none"/>
      <w:suff w:val="nothing"/>
      <w:lvlText w:val=""/>
      <w:lvlJc w:val="left"/>
      <w:pPr>
        <w:ind w:left="0" w:firstLine="0"/>
      </w:pPr>
      <w:rPr>
        <w:rFonts w:cs="Times New Roman" w:hint="default"/>
      </w:rPr>
    </w:lvl>
    <w:lvl w:ilvl="7">
      <w:numFmt w:val="none"/>
      <w:suff w:val="nothing"/>
      <w:lvlText w:val=""/>
      <w:lvlJc w:val="left"/>
      <w:pPr>
        <w:ind w:left="0" w:firstLine="0"/>
      </w:pPr>
      <w:rPr>
        <w:rFonts w:cs="Times New Roman" w:hint="default"/>
      </w:rPr>
    </w:lvl>
    <w:lvl w:ilvl="8">
      <w:numFmt w:val="none"/>
      <w:suff w:val="nothing"/>
      <w:lvlText w:val=""/>
      <w:lvlJc w:val="left"/>
      <w:pPr>
        <w:ind w:left="0" w:firstLine="0"/>
      </w:pPr>
      <w:rPr>
        <w:rFonts w:cs="Times New Roman" w:hint="default"/>
      </w:rPr>
    </w:lvl>
  </w:abstractNum>
  <w:abstractNum w:abstractNumId="268"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9" w15:restartNumberingAfterBreak="0">
    <w:nsid w:val="700A744B"/>
    <w:multiLevelType w:val="hybridMultilevel"/>
    <w:tmpl w:val="0464D040"/>
    <w:lvl w:ilvl="0" w:tplc="BCF0FC70">
      <w:start w:val="1"/>
      <w:numFmt w:val="decimal"/>
      <w:lvlText w:val="%1)"/>
      <w:lvlJc w:val="left"/>
      <w:pPr>
        <w:ind w:left="1080" w:hanging="360"/>
      </w:pPr>
      <w:rPr>
        <w:rFonts w:cs="Times New Roman"/>
        <w:i w:val="0"/>
        <w:iCs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0" w15:restartNumberingAfterBreak="0">
    <w:nsid w:val="70360708"/>
    <w:multiLevelType w:val="multilevel"/>
    <w:tmpl w:val="DABABAB6"/>
    <w:lvl w:ilvl="0">
      <w:start w:val="1"/>
      <w:numFmt w:val="lowerLetter"/>
      <w:lvlText w:val="%1)"/>
      <w:lvlJc w:val="left"/>
      <w:pPr>
        <w:tabs>
          <w:tab w:val="num" w:pos="785"/>
        </w:tabs>
        <w:ind w:left="785" w:hanging="360"/>
      </w:pPr>
    </w:lvl>
    <w:lvl w:ilvl="1">
      <w:start w:val="2"/>
      <w:numFmt w:val="decimal"/>
      <w:lvlText w:val="%2."/>
      <w:lvlJc w:val="left"/>
      <w:pPr>
        <w:tabs>
          <w:tab w:val="num" w:pos="360"/>
        </w:tabs>
        <w:ind w:left="360" w:hanging="360"/>
      </w:pPr>
      <w:rPr>
        <w:b w:val="0"/>
        <w:sz w:val="24"/>
        <w:szCs w:val="24"/>
      </w:rPr>
    </w:lvl>
    <w:lvl w:ilvl="2">
      <w:start w:val="1"/>
      <w:numFmt w:val="decimal"/>
      <w:lvlText w:val="%3)"/>
      <w:lvlJc w:val="left"/>
      <w:pPr>
        <w:ind w:left="2405" w:hanging="360"/>
      </w:pPr>
      <w:rPr>
        <w:rFonts w:ascii="Arial" w:hAnsi="Arial"/>
        <w:b w:val="0"/>
        <w:i w:val="0"/>
        <w:sz w:val="22"/>
        <w:szCs w:val="22"/>
      </w:rPr>
    </w:lvl>
    <w:lvl w:ilvl="3">
      <w:start w:val="1"/>
      <w:numFmt w:val="upperLetter"/>
      <w:lvlText w:val="%4)"/>
      <w:lvlJc w:val="left"/>
      <w:pPr>
        <w:ind w:left="2945" w:hanging="360"/>
      </w:p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271" w15:restartNumberingAfterBreak="0">
    <w:nsid w:val="714D58E2"/>
    <w:multiLevelType w:val="hybridMultilevel"/>
    <w:tmpl w:val="4E64DD3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4E625740">
      <w:start w:val="1"/>
      <w:numFmt w:val="lowerLetter"/>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2" w15:restartNumberingAfterBreak="0">
    <w:nsid w:val="71533BAA"/>
    <w:multiLevelType w:val="hybridMultilevel"/>
    <w:tmpl w:val="FE30026A"/>
    <w:styleLink w:val="Styl311242"/>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4" w15:restartNumberingAfterBreak="0">
    <w:nsid w:val="72805DE1"/>
    <w:multiLevelType w:val="hybridMultilevel"/>
    <w:tmpl w:val="769EEC70"/>
    <w:lvl w:ilvl="0" w:tplc="B492D9EA">
      <w:start w:val="1"/>
      <w:numFmt w:val="lowerLetter"/>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2D403BB"/>
    <w:multiLevelType w:val="hybridMultilevel"/>
    <w:tmpl w:val="5D921972"/>
    <w:styleLink w:val="Styl31312"/>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6" w15:restartNumberingAfterBreak="0">
    <w:nsid w:val="72EB60B5"/>
    <w:multiLevelType w:val="hybridMultilevel"/>
    <w:tmpl w:val="DB608EF8"/>
    <w:styleLink w:val="Styl127"/>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31110D5"/>
    <w:multiLevelType w:val="hybridMultilevel"/>
    <w:tmpl w:val="4440C5A0"/>
    <w:lvl w:ilvl="0" w:tplc="6ACC884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3FD7F69"/>
    <w:multiLevelType w:val="hybridMultilevel"/>
    <w:tmpl w:val="85548888"/>
    <w:lvl w:ilvl="0" w:tplc="8712519A">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9" w15:restartNumberingAfterBreak="0">
    <w:nsid w:val="74407AAD"/>
    <w:multiLevelType w:val="hybridMultilevel"/>
    <w:tmpl w:val="0AD03B46"/>
    <w:styleLink w:val="Styl315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1" w15:restartNumberingAfterBreak="0">
    <w:nsid w:val="7531319D"/>
    <w:multiLevelType w:val="hybridMultilevel"/>
    <w:tmpl w:val="74044116"/>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4E625740">
      <w:start w:val="1"/>
      <w:numFmt w:val="low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2"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6377555"/>
    <w:multiLevelType w:val="hybridMultilevel"/>
    <w:tmpl w:val="189C7E4A"/>
    <w:styleLink w:val="Styl1142"/>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79738BA"/>
    <w:multiLevelType w:val="hybridMultilevel"/>
    <w:tmpl w:val="E8909F04"/>
    <w:styleLink w:val="Styl3112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7A83F82"/>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7" w15:restartNumberingAfterBreak="0">
    <w:nsid w:val="77EF6D35"/>
    <w:multiLevelType w:val="hybridMultilevel"/>
    <w:tmpl w:val="2C981C6A"/>
    <w:styleLink w:val="Styl12112"/>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8" w15:restartNumberingAfterBreak="0">
    <w:nsid w:val="78B05BB1"/>
    <w:multiLevelType w:val="hybridMultilevel"/>
    <w:tmpl w:val="9BAEFE6E"/>
    <w:styleLink w:val="Styl31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79771D72"/>
    <w:multiLevelType w:val="multilevel"/>
    <w:tmpl w:val="D090BBF2"/>
    <w:styleLink w:val="Styl51125"/>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bullet"/>
      <w:lvlText w:val=""/>
      <w:lvlJc w:val="left"/>
      <w:pPr>
        <w:ind w:left="873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0" w15:restartNumberingAfterBreak="0">
    <w:nsid w:val="79AD2E47"/>
    <w:multiLevelType w:val="hybridMultilevel"/>
    <w:tmpl w:val="2AF08940"/>
    <w:lvl w:ilvl="0" w:tplc="C604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A6252EB"/>
    <w:multiLevelType w:val="hybridMultilevel"/>
    <w:tmpl w:val="8AEE580C"/>
    <w:styleLink w:val="Styl31512"/>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2" w15:restartNumberingAfterBreak="0">
    <w:nsid w:val="7A8A44FA"/>
    <w:multiLevelType w:val="hybridMultilevel"/>
    <w:tmpl w:val="8A50A066"/>
    <w:lvl w:ilvl="0" w:tplc="FFFFFFFF">
      <w:start w:val="1"/>
      <w:numFmt w:val="decimal"/>
      <w:lvlText w:val="%1."/>
      <w:lvlJc w:val="left"/>
      <w:pPr>
        <w:ind w:left="360" w:hanging="360"/>
      </w:pPr>
      <w:rPr>
        <w:b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93" w15:restartNumberingAfterBreak="0">
    <w:nsid w:val="7AD22F8D"/>
    <w:multiLevelType w:val="multilevel"/>
    <w:tmpl w:val="4D227770"/>
    <w:lvl w:ilvl="0">
      <w:start w:val="1"/>
      <w:numFmt w:val="decimal"/>
      <w:pStyle w:val="OPZ1"/>
      <w:lvlText w:val="%1."/>
      <w:lvlJc w:val="left"/>
      <w:pPr>
        <w:ind w:left="360" w:hanging="360"/>
      </w:pPr>
    </w:lvl>
    <w:lvl w:ilvl="1">
      <w:start w:val="1"/>
      <w:numFmt w:val="decimal"/>
      <w:pStyle w:val="OPZ11"/>
      <w:lvlText w:val="%1.%2."/>
      <w:lvlJc w:val="left"/>
      <w:pPr>
        <w:ind w:left="2701"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4" w15:restartNumberingAfterBreak="0">
    <w:nsid w:val="7B2C1872"/>
    <w:multiLevelType w:val="hybridMultilevel"/>
    <w:tmpl w:val="50E4A048"/>
    <w:styleLink w:val="Styl311232"/>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B8F69BA"/>
    <w:multiLevelType w:val="hybridMultilevel"/>
    <w:tmpl w:val="B3D68988"/>
    <w:styleLink w:val="Styl31522"/>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B954F82"/>
    <w:multiLevelType w:val="multilevel"/>
    <w:tmpl w:val="C9623C30"/>
    <w:lvl w:ilvl="0">
      <w:start w:val="1"/>
      <w:numFmt w:val="decimal"/>
      <w:lvlText w:val="%1."/>
      <w:lvlJc w:val="left"/>
      <w:pPr>
        <w:ind w:left="3062" w:hanging="360"/>
      </w:pPr>
      <w:rPr>
        <w:rFonts w:hint="default"/>
        <w:b w:val="0"/>
      </w:rPr>
    </w:lvl>
    <w:lvl w:ilvl="1">
      <w:start w:val="1"/>
      <w:numFmt w:val="lowerLetter"/>
      <w:lvlText w:val="%2)"/>
      <w:lvlJc w:val="left"/>
      <w:pPr>
        <w:ind w:left="1440" w:hanging="360"/>
      </w:pPr>
      <w:rPr>
        <w:rFonts w:hint="default"/>
        <w:b w:val="0"/>
        <w:bCs/>
      </w:rPr>
    </w:lvl>
    <w:lvl w:ilvl="2">
      <w:start w:val="1"/>
      <w:numFmt w:val="lowerLetter"/>
      <w:lvlText w:val="%3."/>
      <w:lvlJc w:val="right"/>
      <w:pPr>
        <w:ind w:left="2160" w:hanging="180"/>
      </w:pPr>
      <w:rPr>
        <w:rFonts w:ascii="Arial" w:eastAsiaTheme="minorHAnsi" w:hAnsi="Arial" w:cs="Arial"/>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7" w15:restartNumberingAfterBreak="0">
    <w:nsid w:val="7BC20292"/>
    <w:multiLevelType w:val="hybridMultilevel"/>
    <w:tmpl w:val="9260E428"/>
    <w:lvl w:ilvl="0" w:tplc="7352759A">
      <w:start w:val="1"/>
      <w:numFmt w:val="bullet"/>
      <w:pStyle w:val="OPZ11pk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98" w15:restartNumberingAfterBreak="0">
    <w:nsid w:val="7CA76B5B"/>
    <w:multiLevelType w:val="multilevel"/>
    <w:tmpl w:val="3F8C719E"/>
    <w:styleLink w:val="Styl31331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99" w15:restartNumberingAfterBreak="0">
    <w:nsid w:val="7CB036FF"/>
    <w:multiLevelType w:val="multilevel"/>
    <w:tmpl w:val="607CCAD4"/>
    <w:lvl w:ilvl="0">
      <w:start w:val="1"/>
      <w:numFmt w:val="decimal"/>
      <w:lvlText w:val="%1."/>
      <w:lvlJc w:val="left"/>
      <w:pPr>
        <w:tabs>
          <w:tab w:val="num" w:pos="3196"/>
        </w:tabs>
        <w:ind w:left="3196" w:hanging="360"/>
      </w:pPr>
      <w:rPr>
        <w:rFonts w:ascii="Arial" w:hAnsi="Arial"/>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1" w15:restartNumberingAfterBreak="0">
    <w:nsid w:val="7CF76243"/>
    <w:multiLevelType w:val="multilevel"/>
    <w:tmpl w:val="68C49EA0"/>
    <w:styleLink w:val="Styl51126"/>
    <w:lvl w:ilvl="0">
      <w:start w:val="4"/>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D283DF1"/>
    <w:multiLevelType w:val="hybridMultilevel"/>
    <w:tmpl w:val="1A8243E2"/>
    <w:styleLink w:val="Styl31311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DC96705"/>
    <w:multiLevelType w:val="hybridMultilevel"/>
    <w:tmpl w:val="D3A619AE"/>
    <w:styleLink w:val="Styl315111"/>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4" w15:restartNumberingAfterBreak="0">
    <w:nsid w:val="7EC23073"/>
    <w:multiLevelType w:val="multilevel"/>
    <w:tmpl w:val="B248F646"/>
    <w:styleLink w:val="Styl123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05" w15:restartNumberingAfterBreak="0">
    <w:nsid w:val="7F0D64E8"/>
    <w:multiLevelType w:val="hybridMultilevel"/>
    <w:tmpl w:val="D58E5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F3E4EF5"/>
    <w:multiLevelType w:val="hybridMultilevel"/>
    <w:tmpl w:val="C9DA50FE"/>
    <w:styleLink w:val="Styl11411"/>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7" w15:restartNumberingAfterBreak="0">
    <w:nsid w:val="7FC04FD8"/>
    <w:multiLevelType w:val="hybridMultilevel"/>
    <w:tmpl w:val="0415000F"/>
    <w:styleLink w:val="Styl5114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1902277">
    <w:abstractNumId w:val="229"/>
    <w:lvlOverride w:ilvl="0">
      <w:startOverride w:val="1"/>
    </w:lvlOverride>
  </w:num>
  <w:num w:numId="2" w16cid:durableId="209808622">
    <w:abstractNumId w:val="158"/>
    <w:lvlOverride w:ilvl="0">
      <w:startOverride w:val="1"/>
    </w:lvlOverride>
  </w:num>
  <w:num w:numId="3" w16cid:durableId="1186595671">
    <w:abstractNumId w:val="87"/>
  </w:num>
  <w:num w:numId="4" w16cid:durableId="96488849">
    <w:abstractNumId w:val="228"/>
  </w:num>
  <w:num w:numId="5" w16cid:durableId="713508607">
    <w:abstractNumId w:val="112"/>
  </w:num>
  <w:num w:numId="6" w16cid:durableId="1293369134">
    <w:abstractNumId w:val="77"/>
  </w:num>
  <w:num w:numId="7" w16cid:durableId="613561661">
    <w:abstractNumId w:val="121"/>
  </w:num>
  <w:num w:numId="8" w16cid:durableId="1165513171">
    <w:abstractNumId w:val="234"/>
  </w:num>
  <w:num w:numId="9" w16cid:durableId="202906816">
    <w:abstractNumId w:val="211"/>
  </w:num>
  <w:num w:numId="10" w16cid:durableId="265310842">
    <w:abstractNumId w:val="59"/>
  </w:num>
  <w:num w:numId="11" w16cid:durableId="1577935191">
    <w:abstractNumId w:val="105"/>
  </w:num>
  <w:num w:numId="12" w16cid:durableId="22174777">
    <w:abstractNumId w:val="260"/>
  </w:num>
  <w:num w:numId="13" w16cid:durableId="2016346943">
    <w:abstractNumId w:val="92"/>
  </w:num>
  <w:num w:numId="14" w16cid:durableId="875386234">
    <w:abstractNumId w:val="72"/>
  </w:num>
  <w:num w:numId="15" w16cid:durableId="450708101">
    <w:abstractNumId w:val="304"/>
  </w:num>
  <w:num w:numId="16" w16cid:durableId="409692030">
    <w:abstractNumId w:val="13"/>
  </w:num>
  <w:num w:numId="17" w16cid:durableId="2142067545">
    <w:abstractNumId w:val="58"/>
  </w:num>
  <w:num w:numId="18" w16cid:durableId="1205947880">
    <w:abstractNumId w:val="295"/>
  </w:num>
  <w:num w:numId="19" w16cid:durableId="524945023">
    <w:abstractNumId w:val="101"/>
  </w:num>
  <w:num w:numId="20" w16cid:durableId="669606473">
    <w:abstractNumId w:val="86"/>
  </w:num>
  <w:num w:numId="21" w16cid:durableId="2122990090">
    <w:abstractNumId w:val="96"/>
  </w:num>
  <w:num w:numId="22" w16cid:durableId="416905535">
    <w:abstractNumId w:val="42"/>
  </w:num>
  <w:num w:numId="23" w16cid:durableId="1131554322">
    <w:abstractNumId w:val="213"/>
  </w:num>
  <w:num w:numId="24" w16cid:durableId="1996102565">
    <w:abstractNumId w:val="113"/>
  </w:num>
  <w:num w:numId="25" w16cid:durableId="900169105">
    <w:abstractNumId w:val="294"/>
  </w:num>
  <w:num w:numId="26" w16cid:durableId="1886407950">
    <w:abstractNumId w:val="284"/>
  </w:num>
  <w:num w:numId="27" w16cid:durableId="1296450324">
    <w:abstractNumId w:val="28"/>
  </w:num>
  <w:num w:numId="28" w16cid:durableId="344598858">
    <w:abstractNumId w:val="276"/>
  </w:num>
  <w:num w:numId="29" w16cid:durableId="1415782635">
    <w:abstractNumId w:val="241"/>
  </w:num>
  <w:num w:numId="30" w16cid:durableId="1781489561">
    <w:abstractNumId w:val="191"/>
  </w:num>
  <w:num w:numId="31" w16cid:durableId="640236751">
    <w:abstractNumId w:val="18"/>
  </w:num>
  <w:num w:numId="32" w16cid:durableId="321280273">
    <w:abstractNumId w:val="219"/>
  </w:num>
  <w:num w:numId="33" w16cid:durableId="45107756">
    <w:abstractNumId w:val="236"/>
  </w:num>
  <w:num w:numId="34" w16cid:durableId="1153915795">
    <w:abstractNumId w:val="162"/>
  </w:num>
  <w:num w:numId="35" w16cid:durableId="598756872">
    <w:abstractNumId w:val="206"/>
  </w:num>
  <w:num w:numId="36" w16cid:durableId="89392612">
    <w:abstractNumId w:val="129"/>
  </w:num>
  <w:num w:numId="37" w16cid:durableId="2052146465">
    <w:abstractNumId w:val="20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4965142">
    <w:abstractNumId w:val="49"/>
  </w:num>
  <w:num w:numId="39" w16cid:durableId="880360224">
    <w:abstractNumId w:val="161"/>
  </w:num>
  <w:num w:numId="40" w16cid:durableId="1219322040">
    <w:abstractNumId w:val="39"/>
  </w:num>
  <w:num w:numId="41" w16cid:durableId="83114984">
    <w:abstractNumId w:val="176"/>
  </w:num>
  <w:num w:numId="42" w16cid:durableId="2031636097">
    <w:abstractNumId w:val="34"/>
  </w:num>
  <w:num w:numId="43" w16cid:durableId="1745109390">
    <w:abstractNumId w:val="95"/>
  </w:num>
  <w:num w:numId="44" w16cid:durableId="1133870110">
    <w:abstractNumId w:val="163"/>
  </w:num>
  <w:num w:numId="45" w16cid:durableId="81069282">
    <w:abstractNumId w:val="272"/>
  </w:num>
  <w:num w:numId="46" w16cid:durableId="3505753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5477728">
    <w:abstractNumId w:val="106"/>
  </w:num>
  <w:num w:numId="48" w16cid:durableId="902374322">
    <w:abstractNumId w:val="221"/>
  </w:num>
  <w:num w:numId="49" w16cid:durableId="1478181684">
    <w:abstractNumId w:val="214"/>
  </w:num>
  <w:num w:numId="50" w16cid:durableId="1624538989">
    <w:abstractNumId w:val="190"/>
  </w:num>
  <w:num w:numId="51" w16cid:durableId="1681855929">
    <w:abstractNumId w:val="249"/>
  </w:num>
  <w:num w:numId="52" w16cid:durableId="97074866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9697868">
    <w:abstractNumId w:val="152"/>
  </w:num>
  <w:num w:numId="54" w16cid:durableId="604505487">
    <w:abstractNumId w:val="275"/>
  </w:num>
  <w:num w:numId="55" w16cid:durableId="1462453376">
    <w:abstractNumId w:val="24"/>
  </w:num>
  <w:num w:numId="56" w16cid:durableId="1760633494">
    <w:abstractNumId w:val="291"/>
  </w:num>
  <w:num w:numId="57" w16cid:durableId="1640305396">
    <w:abstractNumId w:val="0"/>
  </w:num>
  <w:num w:numId="58" w16cid:durableId="1555239650">
    <w:abstractNumId w:val="1"/>
  </w:num>
  <w:num w:numId="59" w16cid:durableId="879055902">
    <w:abstractNumId w:val="285"/>
  </w:num>
  <w:num w:numId="60" w16cid:durableId="186143746">
    <w:abstractNumId w:val="108"/>
  </w:num>
  <w:num w:numId="61" w16cid:durableId="681930304">
    <w:abstractNumId w:val="172"/>
  </w:num>
  <w:num w:numId="62" w16cid:durableId="1402412986">
    <w:abstractNumId w:val="259"/>
  </w:num>
  <w:num w:numId="63" w16cid:durableId="1032606648">
    <w:abstractNumId w:val="273"/>
  </w:num>
  <w:num w:numId="64" w16cid:durableId="1503548844">
    <w:abstractNumId w:val="41"/>
  </w:num>
  <w:num w:numId="65" w16cid:durableId="882862871">
    <w:abstractNumId w:val="55"/>
  </w:num>
  <w:num w:numId="66" w16cid:durableId="365451536">
    <w:abstractNumId w:val="63"/>
  </w:num>
  <w:num w:numId="67" w16cid:durableId="95100409">
    <w:abstractNumId w:val="220"/>
  </w:num>
  <w:num w:numId="68" w16cid:durableId="969212835">
    <w:abstractNumId w:val="254"/>
  </w:num>
  <w:num w:numId="69" w16cid:durableId="1082025471">
    <w:abstractNumId w:val="257"/>
  </w:num>
  <w:num w:numId="70" w16cid:durableId="368188170">
    <w:abstractNumId w:val="240"/>
  </w:num>
  <w:num w:numId="71" w16cid:durableId="356809422">
    <w:abstractNumId w:val="75"/>
  </w:num>
  <w:num w:numId="72" w16cid:durableId="258953814">
    <w:abstractNumId w:val="71"/>
  </w:num>
  <w:num w:numId="73" w16cid:durableId="1009327791">
    <w:abstractNumId w:val="171"/>
  </w:num>
  <w:num w:numId="74" w16cid:durableId="61149984">
    <w:abstractNumId w:val="119"/>
  </w:num>
  <w:num w:numId="75" w16cid:durableId="993266839">
    <w:abstractNumId w:val="125"/>
  </w:num>
  <w:num w:numId="76" w16cid:durableId="1725593155">
    <w:abstractNumId w:val="57"/>
  </w:num>
  <w:num w:numId="77" w16cid:durableId="1031565699">
    <w:abstractNumId w:val="166"/>
  </w:num>
  <w:num w:numId="78" w16cid:durableId="2009862776">
    <w:abstractNumId w:val="247"/>
  </w:num>
  <w:num w:numId="79" w16cid:durableId="1684546901">
    <w:abstractNumId w:val="253"/>
  </w:num>
  <w:num w:numId="80" w16cid:durableId="1377781532">
    <w:abstractNumId w:val="245"/>
  </w:num>
  <w:num w:numId="81" w16cid:durableId="207311964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41653152">
    <w:abstractNumId w:val="64"/>
  </w:num>
  <w:num w:numId="83" w16cid:durableId="371613555">
    <w:abstractNumId w:val="21"/>
  </w:num>
  <w:num w:numId="84" w16cid:durableId="1448817768">
    <w:abstractNumId w:val="146"/>
  </w:num>
  <w:num w:numId="85" w16cid:durableId="1690066608">
    <w:abstractNumId w:val="302"/>
  </w:num>
  <w:num w:numId="86" w16cid:durableId="1904678142">
    <w:abstractNumId w:val="62"/>
  </w:num>
  <w:num w:numId="87" w16cid:durableId="688877270">
    <w:abstractNumId w:val="200"/>
  </w:num>
  <w:num w:numId="88" w16cid:durableId="48308146">
    <w:abstractNumId w:val="145"/>
  </w:num>
  <w:num w:numId="89" w16cid:durableId="548415171">
    <w:abstractNumId w:val="266"/>
  </w:num>
  <w:num w:numId="90" w16cid:durableId="938148118">
    <w:abstractNumId w:val="130"/>
  </w:num>
  <w:num w:numId="91" w16cid:durableId="1399480148">
    <w:abstractNumId w:val="208"/>
  </w:num>
  <w:num w:numId="92" w16cid:durableId="1478567166">
    <w:abstractNumId w:val="91"/>
  </w:num>
  <w:num w:numId="93" w16cid:durableId="1763068189">
    <w:abstractNumId w:val="164"/>
  </w:num>
  <w:num w:numId="94" w16cid:durableId="759957703">
    <w:abstractNumId w:val="80"/>
  </w:num>
  <w:num w:numId="95" w16cid:durableId="1880437658">
    <w:abstractNumId w:val="53"/>
  </w:num>
  <w:num w:numId="96" w16cid:durableId="1413624568">
    <w:abstractNumId w:val="23"/>
  </w:num>
  <w:num w:numId="97" w16cid:durableId="1805461359">
    <w:abstractNumId w:val="69"/>
  </w:num>
  <w:num w:numId="98" w16cid:durableId="961687202">
    <w:abstractNumId w:val="217"/>
  </w:num>
  <w:num w:numId="99" w16cid:durableId="1201749961">
    <w:abstractNumId w:val="10"/>
  </w:num>
  <w:num w:numId="100" w16cid:durableId="1100025820">
    <w:abstractNumId w:val="9"/>
  </w:num>
  <w:num w:numId="101" w16cid:durableId="230776435">
    <w:abstractNumId w:val="27"/>
  </w:num>
  <w:num w:numId="102" w16cid:durableId="1036003455">
    <w:abstractNumId w:val="3"/>
  </w:num>
  <w:num w:numId="103" w16cid:durableId="1040283660">
    <w:abstractNumId w:val="30"/>
  </w:num>
  <w:num w:numId="104" w16cid:durableId="1201668687">
    <w:abstractNumId w:val="231"/>
  </w:num>
  <w:num w:numId="105" w16cid:durableId="904029859">
    <w:abstractNumId w:val="196"/>
  </w:num>
  <w:num w:numId="106" w16cid:durableId="1502625649">
    <w:abstractNumId w:val="298"/>
  </w:num>
  <w:num w:numId="107" w16cid:durableId="492185716">
    <w:abstractNumId w:val="135"/>
  </w:num>
  <w:num w:numId="108" w16cid:durableId="2135168516">
    <w:abstractNumId w:val="263"/>
  </w:num>
  <w:num w:numId="109" w16cid:durableId="1822774054">
    <w:abstractNumId w:val="107"/>
  </w:num>
  <w:num w:numId="110" w16cid:durableId="1961454705">
    <w:abstractNumId w:val="306"/>
  </w:num>
  <w:num w:numId="111" w16cid:durableId="1503468791">
    <w:abstractNumId w:val="199"/>
  </w:num>
  <w:num w:numId="112" w16cid:durableId="862478611">
    <w:abstractNumId w:val="154"/>
  </w:num>
  <w:num w:numId="113" w16cid:durableId="760950103">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0442717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38609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414879">
    <w:abstractNumId w:val="246"/>
  </w:num>
  <w:num w:numId="117" w16cid:durableId="170880128">
    <w:abstractNumId w:val="26"/>
  </w:num>
  <w:num w:numId="118" w16cid:durableId="1599212716">
    <w:abstractNumId w:val="289"/>
  </w:num>
  <w:num w:numId="119" w16cid:durableId="791243637">
    <w:abstractNumId w:val="140"/>
  </w:num>
  <w:num w:numId="120" w16cid:durableId="1709449383">
    <w:abstractNumId w:val="188"/>
  </w:num>
  <w:num w:numId="121" w16cid:durableId="263345011">
    <w:abstractNumId w:val="303"/>
  </w:num>
  <w:num w:numId="122" w16cid:durableId="269313472">
    <w:abstractNumId w:val="251"/>
  </w:num>
  <w:num w:numId="123" w16cid:durableId="866336642">
    <w:abstractNumId w:val="32"/>
  </w:num>
  <w:num w:numId="124" w16cid:durableId="2119837970">
    <w:abstractNumId w:val="65"/>
  </w:num>
  <w:num w:numId="125" w16cid:durableId="1619020750">
    <w:abstractNumId w:val="50"/>
  </w:num>
  <w:num w:numId="126" w16cid:durableId="1344281665">
    <w:abstractNumId w:val="14"/>
  </w:num>
  <w:num w:numId="127" w16cid:durableId="1324312107">
    <w:abstractNumId w:val="222"/>
  </w:num>
  <w:num w:numId="128" w16cid:durableId="1942840038">
    <w:abstractNumId w:val="33"/>
  </w:num>
  <w:num w:numId="129" w16cid:durableId="152917887">
    <w:abstractNumId w:val="227"/>
  </w:num>
  <w:num w:numId="130" w16cid:durableId="1619488302">
    <w:abstractNumId w:val="280"/>
  </w:num>
  <w:num w:numId="131" w16cid:durableId="47464253">
    <w:abstractNumId w:val="168"/>
  </w:num>
  <w:num w:numId="132" w16cid:durableId="1724520614">
    <w:abstractNumId w:val="123"/>
  </w:num>
  <w:num w:numId="133" w16cid:durableId="2046058527">
    <w:abstractNumId w:val="184"/>
  </w:num>
  <w:num w:numId="134" w16cid:durableId="1333987626">
    <w:abstractNumId w:val="61"/>
  </w:num>
  <w:num w:numId="135" w16cid:durableId="568534762">
    <w:abstractNumId w:val="290"/>
  </w:num>
  <w:num w:numId="136" w16cid:durableId="1559171572">
    <w:abstractNumId w:val="283"/>
  </w:num>
  <w:num w:numId="137" w16cid:durableId="756751374">
    <w:abstractNumId w:val="19"/>
  </w:num>
  <w:num w:numId="138" w16cid:durableId="1787574477">
    <w:abstractNumId w:val="242"/>
  </w:num>
  <w:num w:numId="139" w16cid:durableId="654340867">
    <w:abstractNumId w:val="155"/>
  </w:num>
  <w:num w:numId="140" w16cid:durableId="967394366">
    <w:abstractNumId w:val="143"/>
  </w:num>
  <w:num w:numId="141" w16cid:durableId="888616381">
    <w:abstractNumId w:val="301"/>
  </w:num>
  <w:num w:numId="142" w16cid:durableId="81924582">
    <w:abstractNumId w:val="192"/>
  </w:num>
  <w:num w:numId="143" w16cid:durableId="340938459">
    <w:abstractNumId w:val="261"/>
  </w:num>
  <w:num w:numId="144" w16cid:durableId="1674334880">
    <w:abstractNumId w:val="288"/>
  </w:num>
  <w:num w:numId="145" w16cid:durableId="1377393393">
    <w:abstractNumId w:val="252"/>
  </w:num>
  <w:num w:numId="146" w16cid:durableId="1810318034">
    <w:abstractNumId w:val="153"/>
  </w:num>
  <w:num w:numId="147" w16cid:durableId="669875209">
    <w:abstractNumId w:val="255"/>
  </w:num>
  <w:num w:numId="148" w16cid:durableId="1280063184">
    <w:abstractNumId w:val="74"/>
  </w:num>
  <w:num w:numId="149" w16cid:durableId="1553887524">
    <w:abstractNumId w:val="287"/>
  </w:num>
  <w:num w:numId="150" w16cid:durableId="257562107">
    <w:abstractNumId w:val="264"/>
  </w:num>
  <w:num w:numId="151" w16cid:durableId="2021546642">
    <w:abstractNumId w:val="149"/>
  </w:num>
  <w:num w:numId="152" w16cid:durableId="863597795">
    <w:abstractNumId w:val="238"/>
  </w:num>
  <w:num w:numId="153" w16cid:durableId="1994796825">
    <w:abstractNumId w:val="174"/>
  </w:num>
  <w:num w:numId="154" w16cid:durableId="193151848">
    <w:abstractNumId w:val="156"/>
  </w:num>
  <w:num w:numId="155" w16cid:durableId="1008216597">
    <w:abstractNumId w:val="144"/>
  </w:num>
  <w:num w:numId="156" w16cid:durableId="369065660">
    <w:abstractNumId w:val="120"/>
  </w:num>
  <w:num w:numId="157" w16cid:durableId="1664622437">
    <w:abstractNumId w:val="256"/>
  </w:num>
  <w:num w:numId="158" w16cid:durableId="406420196">
    <w:abstractNumId w:val="194"/>
  </w:num>
  <w:num w:numId="159" w16cid:durableId="1340933117">
    <w:abstractNumId w:val="99"/>
  </w:num>
  <w:num w:numId="160" w16cid:durableId="683947160">
    <w:abstractNumId w:val="175"/>
  </w:num>
  <w:num w:numId="161" w16cid:durableId="2086488021">
    <w:abstractNumId w:val="307"/>
  </w:num>
  <w:num w:numId="162" w16cid:durableId="151992932">
    <w:abstractNumId w:val="2"/>
  </w:num>
  <w:num w:numId="163" w16cid:durableId="1306084834">
    <w:abstractNumId w:val="293"/>
  </w:num>
  <w:num w:numId="164" w16cid:durableId="1075012295">
    <w:abstractNumId w:val="297"/>
  </w:num>
  <w:num w:numId="165" w16cid:durableId="1555893562">
    <w:abstractNumId w:val="4"/>
  </w:num>
  <w:num w:numId="166" w16cid:durableId="1015228165">
    <w:abstractNumId w:val="38"/>
  </w:num>
  <w:num w:numId="167" w16cid:durableId="187913141">
    <w:abstractNumId w:val="128"/>
  </w:num>
  <w:num w:numId="168" w16cid:durableId="351541485">
    <w:abstractNumId w:val="124"/>
  </w:num>
  <w:num w:numId="169" w16cid:durableId="1696686501">
    <w:abstractNumId w:val="84"/>
  </w:num>
  <w:num w:numId="170" w16cid:durableId="11521687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185512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2" w16cid:durableId="56067254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78874613">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3191445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41945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19905833">
    <w:abstractNumId w:val="31"/>
  </w:num>
  <w:num w:numId="177" w16cid:durableId="1663701234">
    <w:abstractNumId w:val="2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82879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29200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58143008">
    <w:abstractNumId w:val="296"/>
  </w:num>
  <w:num w:numId="181" w16cid:durableId="60833499">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1007139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194440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3632458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54895082">
    <w:abstractNumId w:val="195"/>
  </w:num>
  <w:num w:numId="186" w16cid:durableId="924921554">
    <w:abstractNumId w:val="81"/>
  </w:num>
  <w:num w:numId="187" w16cid:durableId="1450316337">
    <w:abstractNumId w:val="109"/>
  </w:num>
  <w:num w:numId="188" w16cid:durableId="14192500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7021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70586954">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0224869">
    <w:abstractNumId w:val="43"/>
  </w:num>
  <w:num w:numId="192" w16cid:durableId="1413313547">
    <w:abstractNumId w:val="137"/>
  </w:num>
  <w:num w:numId="193" w16cid:durableId="458914396">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50710674">
    <w:abstractNumId w:val="126"/>
  </w:num>
  <w:num w:numId="195" w16cid:durableId="165868050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456992">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55884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0704145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24313168">
    <w:abstractNumId w:val="2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0980703">
    <w:abstractNumId w:val="183"/>
  </w:num>
  <w:num w:numId="201" w16cid:durableId="283390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68358460">
    <w:abstractNumId w:val="102"/>
  </w:num>
  <w:num w:numId="203" w16cid:durableId="1624460129">
    <w:abstractNumId w:val="52"/>
  </w:num>
  <w:num w:numId="204" w16cid:durableId="1837458651">
    <w:abstractNumId w:val="133"/>
  </w:num>
  <w:num w:numId="205" w16cid:durableId="519316464">
    <w:abstractNumId w:val="16"/>
  </w:num>
  <w:num w:numId="206" w16cid:durableId="369960311">
    <w:abstractNumId w:val="203"/>
  </w:num>
  <w:num w:numId="207" w16cid:durableId="909388479">
    <w:abstractNumId w:val="79"/>
  </w:num>
  <w:num w:numId="208" w16cid:durableId="2104062767">
    <w:abstractNumId w:val="218"/>
  </w:num>
  <w:num w:numId="209" w16cid:durableId="1471747726">
    <w:abstractNumId w:val="66"/>
  </w:num>
  <w:num w:numId="210" w16cid:durableId="557015368">
    <w:abstractNumId w:val="170"/>
  </w:num>
  <w:num w:numId="211" w16cid:durableId="1149713623">
    <w:abstractNumId w:val="279"/>
  </w:num>
  <w:num w:numId="212" w16cid:durableId="747339664">
    <w:abstractNumId w:val="180"/>
  </w:num>
  <w:num w:numId="213" w16cid:durableId="1678657993">
    <w:abstractNumId w:val="44"/>
  </w:num>
  <w:num w:numId="214" w16cid:durableId="521087206">
    <w:abstractNumId w:val="68"/>
  </w:num>
  <w:num w:numId="215" w16cid:durableId="1663780430">
    <w:abstractNumId w:val="117"/>
  </w:num>
  <w:num w:numId="216" w16cid:durableId="534271600">
    <w:abstractNumId w:val="134"/>
  </w:num>
  <w:num w:numId="217" w16cid:durableId="949312620">
    <w:abstractNumId w:val="250"/>
  </w:num>
  <w:num w:numId="218" w16cid:durableId="581185649">
    <w:abstractNumId w:val="214"/>
    <w:lvlOverride w:ilvl="1">
      <w:lvl w:ilvl="1" w:tplc="04150003">
        <w:start w:val="1"/>
        <w:numFmt w:val="lowerLetter"/>
        <w:lvlText w:val="%2)"/>
        <w:lvlJc w:val="left"/>
        <w:pPr>
          <w:ind w:left="2291" w:hanging="360"/>
        </w:pPr>
        <w:rPr>
          <w:rFonts w:ascii="Arial" w:eastAsia="Times New Roman" w:hAnsi="Arial" w:cs="Arial"/>
        </w:rPr>
      </w:lvl>
    </w:lvlOverride>
  </w:num>
  <w:num w:numId="219" w16cid:durableId="728726522">
    <w:abstractNumId w:val="122"/>
  </w:num>
  <w:num w:numId="220" w16cid:durableId="416558044">
    <w:abstractNumId w:val="22"/>
  </w:num>
  <w:num w:numId="221" w16cid:durableId="2058898041">
    <w:abstractNumId w:val="15"/>
  </w:num>
  <w:num w:numId="222" w16cid:durableId="2032022526">
    <w:abstractNumId w:val="94"/>
  </w:num>
  <w:num w:numId="223" w16cid:durableId="373699157">
    <w:abstractNumId w:val="35"/>
  </w:num>
  <w:num w:numId="224" w16cid:durableId="978261480">
    <w:abstractNumId w:val="131"/>
  </w:num>
  <w:num w:numId="225" w16cid:durableId="722869038">
    <w:abstractNumId w:val="37"/>
  </w:num>
  <w:num w:numId="226" w16cid:durableId="115587426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83580128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84039272">
    <w:abstractNumId w:val="210"/>
    <w:lvlOverride w:ilvl="0">
      <w:startOverride w:val="1"/>
    </w:lvlOverride>
  </w:num>
  <w:num w:numId="229" w16cid:durableId="16678266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44697090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31775346">
    <w:abstractNumId w:val="2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938235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773587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37626113">
    <w:abstractNumId w:val="93"/>
  </w:num>
  <w:num w:numId="235" w16cid:durableId="1512380747">
    <w:abstractNumId w:val="25"/>
  </w:num>
  <w:num w:numId="236" w16cid:durableId="499349489">
    <w:abstractNumId w:val="179"/>
  </w:num>
  <w:num w:numId="237" w16cid:durableId="1024208135">
    <w:abstractNumId w:val="212"/>
  </w:num>
  <w:num w:numId="238" w16cid:durableId="1819374277">
    <w:abstractNumId w:val="226"/>
  </w:num>
  <w:num w:numId="239" w16cid:durableId="213878946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17308375">
    <w:abstractNumId w:val="230"/>
  </w:num>
  <w:num w:numId="241" w16cid:durableId="1373731230">
    <w:abstractNumId w:val="111"/>
  </w:num>
  <w:num w:numId="242" w16cid:durableId="1341391937">
    <w:abstractNumId w:val="233"/>
  </w:num>
  <w:num w:numId="243" w16cid:durableId="1050688202">
    <w:abstractNumId w:val="116"/>
  </w:num>
  <w:num w:numId="244" w16cid:durableId="1712028373">
    <w:abstractNumId w:val="223"/>
  </w:num>
  <w:num w:numId="245" w16cid:durableId="1171330436">
    <w:abstractNumId w:val="185"/>
  </w:num>
  <w:num w:numId="246" w16cid:durableId="500002045">
    <w:abstractNumId w:val="150"/>
  </w:num>
  <w:num w:numId="247" w16cid:durableId="340476495">
    <w:abstractNumId w:val="165"/>
  </w:num>
  <w:num w:numId="248" w16cid:durableId="8196870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267344144">
    <w:abstractNumId w:val="45"/>
  </w:num>
  <w:num w:numId="250" w16cid:durableId="773210914">
    <w:abstractNumId w:val="148"/>
  </w:num>
  <w:num w:numId="251" w16cid:durableId="854341446">
    <w:abstractNumId w:val="98"/>
  </w:num>
  <w:num w:numId="252" w16cid:durableId="659578579">
    <w:abstractNumId w:val="54"/>
  </w:num>
  <w:num w:numId="253" w16cid:durableId="1845901988">
    <w:abstractNumId w:val="292"/>
  </w:num>
  <w:num w:numId="254" w16cid:durableId="474680651">
    <w:abstractNumId w:val="189"/>
  </w:num>
  <w:num w:numId="255" w16cid:durableId="882597941">
    <w:abstractNumId w:val="215"/>
  </w:num>
  <w:num w:numId="256" w16cid:durableId="681904762">
    <w:abstractNumId w:val="286"/>
  </w:num>
  <w:num w:numId="257" w16cid:durableId="1920017921">
    <w:abstractNumId w:val="167"/>
  </w:num>
  <w:num w:numId="258" w16cid:durableId="455030077">
    <w:abstractNumId w:val="60"/>
  </w:num>
  <w:num w:numId="259" w16cid:durableId="623001049">
    <w:abstractNumId w:val="70"/>
  </w:num>
  <w:num w:numId="260" w16cid:durableId="1960410487">
    <w:abstractNumId w:val="160"/>
  </w:num>
  <w:num w:numId="261" w16cid:durableId="360669497">
    <w:abstractNumId w:val="202"/>
  </w:num>
  <w:num w:numId="262" w16cid:durableId="371078120">
    <w:abstractNumId w:val="205"/>
  </w:num>
  <w:num w:numId="263" w16cid:durableId="1867908114">
    <w:abstractNumId w:val="103"/>
  </w:num>
  <w:num w:numId="264" w16cid:durableId="1804730864">
    <w:abstractNumId w:val="132"/>
  </w:num>
  <w:num w:numId="265" w16cid:durableId="902910640">
    <w:abstractNumId w:val="197"/>
  </w:num>
  <w:num w:numId="266" w16cid:durableId="524057597">
    <w:abstractNumId w:val="157"/>
  </w:num>
  <w:num w:numId="267" w16cid:durableId="1055204003">
    <w:abstractNumId w:val="243"/>
  </w:num>
  <w:num w:numId="268" w16cid:durableId="1326321714">
    <w:abstractNumId w:val="76"/>
  </w:num>
  <w:num w:numId="269" w16cid:durableId="1103573375">
    <w:abstractNumId w:val="110"/>
  </w:num>
  <w:num w:numId="270" w16cid:durableId="1087339785">
    <w:abstractNumId w:val="88"/>
  </w:num>
  <w:num w:numId="271" w16cid:durableId="63916252">
    <w:abstractNumId w:val="138"/>
  </w:num>
  <w:num w:numId="272" w16cid:durableId="224992281">
    <w:abstractNumId w:val="118"/>
  </w:num>
  <w:num w:numId="273" w16cid:durableId="806900065">
    <w:abstractNumId w:val="73"/>
  </w:num>
  <w:num w:numId="274" w16cid:durableId="2014456207">
    <w:abstractNumId w:val="224"/>
  </w:num>
  <w:num w:numId="275" w16cid:durableId="694430562">
    <w:abstractNumId w:val="187"/>
  </w:num>
  <w:num w:numId="276" w16cid:durableId="1068727441">
    <w:abstractNumId w:val="46"/>
  </w:num>
  <w:num w:numId="277" w16cid:durableId="1407261723">
    <w:abstractNumId w:val="48"/>
  </w:num>
  <w:num w:numId="278" w16cid:durableId="985009174">
    <w:abstractNumId w:val="271"/>
  </w:num>
  <w:num w:numId="279" w16cid:durableId="1143739504">
    <w:abstractNumId w:val="29"/>
  </w:num>
  <w:num w:numId="280" w16cid:durableId="80415273">
    <w:abstractNumId w:val="159"/>
  </w:num>
  <w:num w:numId="281" w16cid:durableId="149442557">
    <w:abstractNumId w:val="136"/>
  </w:num>
  <w:num w:numId="282" w16cid:durableId="312490451">
    <w:abstractNumId w:val="209"/>
  </w:num>
  <w:num w:numId="283" w16cid:durableId="1484619399">
    <w:abstractNumId w:val="139"/>
  </w:num>
  <w:num w:numId="284" w16cid:durableId="685834728">
    <w:abstractNumId w:val="85"/>
  </w:num>
  <w:num w:numId="285" w16cid:durableId="796416774">
    <w:abstractNumId w:val="114"/>
  </w:num>
  <w:num w:numId="286" w16cid:durableId="1360205405">
    <w:abstractNumId w:val="248"/>
  </w:num>
  <w:num w:numId="287" w16cid:durableId="178550428">
    <w:abstractNumId w:val="97"/>
  </w:num>
  <w:num w:numId="288" w16cid:durableId="428088295">
    <w:abstractNumId w:val="178"/>
  </w:num>
  <w:num w:numId="289" w16cid:durableId="218056951">
    <w:abstractNumId w:val="204"/>
  </w:num>
  <w:num w:numId="290" w16cid:durableId="1240362327">
    <w:abstractNumId w:val="274"/>
  </w:num>
  <w:num w:numId="291" w16cid:durableId="1101101402">
    <w:abstractNumId w:val="225"/>
  </w:num>
  <w:num w:numId="292" w16cid:durableId="75397900">
    <w:abstractNumId w:val="40"/>
  </w:num>
  <w:num w:numId="293" w16cid:durableId="1055616260">
    <w:abstractNumId w:val="83"/>
  </w:num>
  <w:num w:numId="294" w16cid:durableId="1975134782">
    <w:abstractNumId w:val="127"/>
  </w:num>
  <w:num w:numId="295" w16cid:durableId="1760832251">
    <w:abstractNumId w:val="305"/>
  </w:num>
  <w:num w:numId="296" w16cid:durableId="528883500">
    <w:abstractNumId w:val="186"/>
  </w:num>
  <w:num w:numId="297" w16cid:durableId="571501245">
    <w:abstractNumId w:val="141"/>
  </w:num>
  <w:num w:numId="298" w16cid:durableId="1430153504">
    <w:abstractNumId w:val="51"/>
  </w:num>
  <w:num w:numId="299" w16cid:durableId="1104613404">
    <w:abstractNumId w:val="281"/>
  </w:num>
  <w:num w:numId="300" w16cid:durableId="974600725">
    <w:abstractNumId w:val="36"/>
  </w:num>
  <w:num w:numId="301" w16cid:durableId="2134135564">
    <w:abstractNumId w:val="216"/>
  </w:num>
  <w:num w:numId="302" w16cid:durableId="934099270">
    <w:abstractNumId w:val="239"/>
  </w:num>
  <w:num w:numId="303" w16cid:durableId="154534458">
    <w:abstractNumId w:val="82"/>
  </w:num>
  <w:num w:numId="304" w16cid:durableId="479351702">
    <w:abstractNumId w:val="198"/>
  </w:num>
  <w:num w:numId="305" w16cid:durableId="454056374">
    <w:abstractNumId w:val="193"/>
  </w:num>
  <w:num w:numId="306" w16cid:durableId="261838386">
    <w:abstractNumId w:val="181"/>
  </w:num>
  <w:num w:numId="307" w16cid:durableId="1457603512">
    <w:abstractNumId w:val="56"/>
  </w:num>
  <w:num w:numId="308" w16cid:durableId="1444182701">
    <w:abstractNumId w:val="244"/>
  </w:num>
  <w:num w:numId="309" w16cid:durableId="554583941">
    <w:abstractNumId w:val="173"/>
  </w:num>
  <w:num w:numId="310" w16cid:durableId="2001814191">
    <w:abstractNumId w:val="8"/>
  </w:num>
  <w:num w:numId="311" w16cid:durableId="2131121505">
    <w:abstractNumId w:val="277"/>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BE1"/>
    <w:rsid w:val="00001F42"/>
    <w:rsid w:val="00003388"/>
    <w:rsid w:val="00004549"/>
    <w:rsid w:val="00005215"/>
    <w:rsid w:val="000056B2"/>
    <w:rsid w:val="0000574E"/>
    <w:rsid w:val="000076D3"/>
    <w:rsid w:val="000104B2"/>
    <w:rsid w:val="0001081F"/>
    <w:rsid w:val="00011889"/>
    <w:rsid w:val="000130D7"/>
    <w:rsid w:val="000141F5"/>
    <w:rsid w:val="00015C51"/>
    <w:rsid w:val="000170DB"/>
    <w:rsid w:val="0001711E"/>
    <w:rsid w:val="00020289"/>
    <w:rsid w:val="00020F0B"/>
    <w:rsid w:val="000211D6"/>
    <w:rsid w:val="00022014"/>
    <w:rsid w:val="00022282"/>
    <w:rsid w:val="000222EF"/>
    <w:rsid w:val="000227E8"/>
    <w:rsid w:val="00023437"/>
    <w:rsid w:val="00023E55"/>
    <w:rsid w:val="000249ED"/>
    <w:rsid w:val="00024BB7"/>
    <w:rsid w:val="00024C2C"/>
    <w:rsid w:val="00024C87"/>
    <w:rsid w:val="00025348"/>
    <w:rsid w:val="00025F99"/>
    <w:rsid w:val="00030482"/>
    <w:rsid w:val="00030B66"/>
    <w:rsid w:val="00030D97"/>
    <w:rsid w:val="00030EB1"/>
    <w:rsid w:val="00034075"/>
    <w:rsid w:val="000348B8"/>
    <w:rsid w:val="00036496"/>
    <w:rsid w:val="0003710F"/>
    <w:rsid w:val="00041286"/>
    <w:rsid w:val="000416A4"/>
    <w:rsid w:val="000419C9"/>
    <w:rsid w:val="00043543"/>
    <w:rsid w:val="00044445"/>
    <w:rsid w:val="000447D7"/>
    <w:rsid w:val="00044A5C"/>
    <w:rsid w:val="00045096"/>
    <w:rsid w:val="000459F6"/>
    <w:rsid w:val="0004663E"/>
    <w:rsid w:val="00047221"/>
    <w:rsid w:val="00047F53"/>
    <w:rsid w:val="00051D2A"/>
    <w:rsid w:val="0005251D"/>
    <w:rsid w:val="00052715"/>
    <w:rsid w:val="00052D46"/>
    <w:rsid w:val="00052DE3"/>
    <w:rsid w:val="0005314C"/>
    <w:rsid w:val="00053B74"/>
    <w:rsid w:val="000541AC"/>
    <w:rsid w:val="00054549"/>
    <w:rsid w:val="00056971"/>
    <w:rsid w:val="00057445"/>
    <w:rsid w:val="000577CB"/>
    <w:rsid w:val="00060E6D"/>
    <w:rsid w:val="000619DC"/>
    <w:rsid w:val="0006230C"/>
    <w:rsid w:val="00063519"/>
    <w:rsid w:val="00063728"/>
    <w:rsid w:val="000648B9"/>
    <w:rsid w:val="00066C7E"/>
    <w:rsid w:val="00067CE1"/>
    <w:rsid w:val="0007045B"/>
    <w:rsid w:val="000732F6"/>
    <w:rsid w:val="00073941"/>
    <w:rsid w:val="00074A8D"/>
    <w:rsid w:val="00074DBE"/>
    <w:rsid w:val="00077A80"/>
    <w:rsid w:val="00081531"/>
    <w:rsid w:val="00081FDB"/>
    <w:rsid w:val="000836F9"/>
    <w:rsid w:val="00083C19"/>
    <w:rsid w:val="000841FF"/>
    <w:rsid w:val="00084886"/>
    <w:rsid w:val="00084C52"/>
    <w:rsid w:val="00085044"/>
    <w:rsid w:val="000856AB"/>
    <w:rsid w:val="00085B54"/>
    <w:rsid w:val="000868F8"/>
    <w:rsid w:val="00087B16"/>
    <w:rsid w:val="000908D2"/>
    <w:rsid w:val="0009150F"/>
    <w:rsid w:val="00092053"/>
    <w:rsid w:val="0009239A"/>
    <w:rsid w:val="00092478"/>
    <w:rsid w:val="000931A5"/>
    <w:rsid w:val="00094784"/>
    <w:rsid w:val="00094B58"/>
    <w:rsid w:val="0009642A"/>
    <w:rsid w:val="000972DF"/>
    <w:rsid w:val="000A07B0"/>
    <w:rsid w:val="000A0BE8"/>
    <w:rsid w:val="000A1683"/>
    <w:rsid w:val="000A1839"/>
    <w:rsid w:val="000A2B2A"/>
    <w:rsid w:val="000A2E5F"/>
    <w:rsid w:val="000A3AE3"/>
    <w:rsid w:val="000A415B"/>
    <w:rsid w:val="000B096E"/>
    <w:rsid w:val="000B31AD"/>
    <w:rsid w:val="000B4667"/>
    <w:rsid w:val="000B4E04"/>
    <w:rsid w:val="000B5E8D"/>
    <w:rsid w:val="000B6585"/>
    <w:rsid w:val="000B6FBE"/>
    <w:rsid w:val="000B75E9"/>
    <w:rsid w:val="000C00CF"/>
    <w:rsid w:val="000C07EB"/>
    <w:rsid w:val="000C0BE4"/>
    <w:rsid w:val="000C16E7"/>
    <w:rsid w:val="000C18ED"/>
    <w:rsid w:val="000C1E38"/>
    <w:rsid w:val="000C1F49"/>
    <w:rsid w:val="000C20F4"/>
    <w:rsid w:val="000C2786"/>
    <w:rsid w:val="000C410A"/>
    <w:rsid w:val="000C44A5"/>
    <w:rsid w:val="000C67FC"/>
    <w:rsid w:val="000C6863"/>
    <w:rsid w:val="000C6B76"/>
    <w:rsid w:val="000C7662"/>
    <w:rsid w:val="000C7F55"/>
    <w:rsid w:val="000D1150"/>
    <w:rsid w:val="000D189B"/>
    <w:rsid w:val="000D1984"/>
    <w:rsid w:val="000D1A13"/>
    <w:rsid w:val="000D3E6F"/>
    <w:rsid w:val="000D4126"/>
    <w:rsid w:val="000D451C"/>
    <w:rsid w:val="000D5406"/>
    <w:rsid w:val="000D58B5"/>
    <w:rsid w:val="000D5CDD"/>
    <w:rsid w:val="000D5EA7"/>
    <w:rsid w:val="000D5EE8"/>
    <w:rsid w:val="000D5FF5"/>
    <w:rsid w:val="000D64CF"/>
    <w:rsid w:val="000D7092"/>
    <w:rsid w:val="000E1E5D"/>
    <w:rsid w:val="000E2867"/>
    <w:rsid w:val="000E2E0E"/>
    <w:rsid w:val="000E389D"/>
    <w:rsid w:val="000E4041"/>
    <w:rsid w:val="000E41F9"/>
    <w:rsid w:val="000E5207"/>
    <w:rsid w:val="000E5F13"/>
    <w:rsid w:val="000E64C3"/>
    <w:rsid w:val="000E736F"/>
    <w:rsid w:val="000E7F0E"/>
    <w:rsid w:val="000F14D1"/>
    <w:rsid w:val="000F1915"/>
    <w:rsid w:val="000F1E72"/>
    <w:rsid w:val="000F209B"/>
    <w:rsid w:val="000F26A4"/>
    <w:rsid w:val="000F56B9"/>
    <w:rsid w:val="000F57CD"/>
    <w:rsid w:val="000F63C3"/>
    <w:rsid w:val="00102824"/>
    <w:rsid w:val="0010325C"/>
    <w:rsid w:val="00103EB6"/>
    <w:rsid w:val="00104F18"/>
    <w:rsid w:val="00105C77"/>
    <w:rsid w:val="00105CE9"/>
    <w:rsid w:val="00105FD3"/>
    <w:rsid w:val="0010670D"/>
    <w:rsid w:val="00106A5F"/>
    <w:rsid w:val="00106E7E"/>
    <w:rsid w:val="0010789F"/>
    <w:rsid w:val="0011052C"/>
    <w:rsid w:val="00110B3F"/>
    <w:rsid w:val="00110F4F"/>
    <w:rsid w:val="001112F0"/>
    <w:rsid w:val="001122B6"/>
    <w:rsid w:val="001136ED"/>
    <w:rsid w:val="00113847"/>
    <w:rsid w:val="00114948"/>
    <w:rsid w:val="00114C5C"/>
    <w:rsid w:val="001166B3"/>
    <w:rsid w:val="00116DDF"/>
    <w:rsid w:val="00117943"/>
    <w:rsid w:val="00117B16"/>
    <w:rsid w:val="001200AF"/>
    <w:rsid w:val="0012033D"/>
    <w:rsid w:val="00120343"/>
    <w:rsid w:val="0012139A"/>
    <w:rsid w:val="00122342"/>
    <w:rsid w:val="00122DEE"/>
    <w:rsid w:val="00124745"/>
    <w:rsid w:val="0012490B"/>
    <w:rsid w:val="00125286"/>
    <w:rsid w:val="001252E4"/>
    <w:rsid w:val="001254BA"/>
    <w:rsid w:val="00125B4E"/>
    <w:rsid w:val="0012631B"/>
    <w:rsid w:val="00126CD5"/>
    <w:rsid w:val="00127946"/>
    <w:rsid w:val="00127A06"/>
    <w:rsid w:val="00131565"/>
    <w:rsid w:val="001316D9"/>
    <w:rsid w:val="0013207F"/>
    <w:rsid w:val="0013226E"/>
    <w:rsid w:val="00132A45"/>
    <w:rsid w:val="00133690"/>
    <w:rsid w:val="001338CF"/>
    <w:rsid w:val="00133D08"/>
    <w:rsid w:val="001342E9"/>
    <w:rsid w:val="00134628"/>
    <w:rsid w:val="001350D8"/>
    <w:rsid w:val="001366FE"/>
    <w:rsid w:val="0013724F"/>
    <w:rsid w:val="00137C96"/>
    <w:rsid w:val="0014062D"/>
    <w:rsid w:val="001411D1"/>
    <w:rsid w:val="00141A50"/>
    <w:rsid w:val="00141AF7"/>
    <w:rsid w:val="0014213B"/>
    <w:rsid w:val="001423DE"/>
    <w:rsid w:val="0014284F"/>
    <w:rsid w:val="00143125"/>
    <w:rsid w:val="001435CE"/>
    <w:rsid w:val="00143AF0"/>
    <w:rsid w:val="00143D2C"/>
    <w:rsid w:val="00143ED9"/>
    <w:rsid w:val="00144BD2"/>
    <w:rsid w:val="001453B1"/>
    <w:rsid w:val="001461FA"/>
    <w:rsid w:val="001462F7"/>
    <w:rsid w:val="001476C3"/>
    <w:rsid w:val="00147B94"/>
    <w:rsid w:val="00150C4A"/>
    <w:rsid w:val="0015128E"/>
    <w:rsid w:val="001514F4"/>
    <w:rsid w:val="00152384"/>
    <w:rsid w:val="001525C1"/>
    <w:rsid w:val="0015262E"/>
    <w:rsid w:val="00153828"/>
    <w:rsid w:val="00153972"/>
    <w:rsid w:val="0015419E"/>
    <w:rsid w:val="001542BC"/>
    <w:rsid w:val="00154AC4"/>
    <w:rsid w:val="00157BAF"/>
    <w:rsid w:val="001607B4"/>
    <w:rsid w:val="00162200"/>
    <w:rsid w:val="00162816"/>
    <w:rsid w:val="00163F2C"/>
    <w:rsid w:val="00166AFE"/>
    <w:rsid w:val="00167B1C"/>
    <w:rsid w:val="00167EE5"/>
    <w:rsid w:val="001706A9"/>
    <w:rsid w:val="00172001"/>
    <w:rsid w:val="00172085"/>
    <w:rsid w:val="001727C0"/>
    <w:rsid w:val="00172B97"/>
    <w:rsid w:val="0017332E"/>
    <w:rsid w:val="001741B3"/>
    <w:rsid w:val="001742CD"/>
    <w:rsid w:val="0017432B"/>
    <w:rsid w:val="00174C79"/>
    <w:rsid w:val="00174FDF"/>
    <w:rsid w:val="001753E6"/>
    <w:rsid w:val="001756DD"/>
    <w:rsid w:val="00176463"/>
    <w:rsid w:val="00180193"/>
    <w:rsid w:val="00180897"/>
    <w:rsid w:val="00181D9C"/>
    <w:rsid w:val="001846A1"/>
    <w:rsid w:val="0018499A"/>
    <w:rsid w:val="00184C8F"/>
    <w:rsid w:val="001858A3"/>
    <w:rsid w:val="0018620E"/>
    <w:rsid w:val="0018639A"/>
    <w:rsid w:val="00186C9D"/>
    <w:rsid w:val="00187042"/>
    <w:rsid w:val="00187A17"/>
    <w:rsid w:val="001913C7"/>
    <w:rsid w:val="001948F5"/>
    <w:rsid w:val="00194FAF"/>
    <w:rsid w:val="00195834"/>
    <w:rsid w:val="001A062D"/>
    <w:rsid w:val="001A0BAF"/>
    <w:rsid w:val="001A1DA4"/>
    <w:rsid w:val="001A3040"/>
    <w:rsid w:val="001A48D9"/>
    <w:rsid w:val="001A50FF"/>
    <w:rsid w:val="001A5A41"/>
    <w:rsid w:val="001A6FB6"/>
    <w:rsid w:val="001B094E"/>
    <w:rsid w:val="001B1BA2"/>
    <w:rsid w:val="001B304F"/>
    <w:rsid w:val="001B3FAD"/>
    <w:rsid w:val="001B5BAE"/>
    <w:rsid w:val="001C03EE"/>
    <w:rsid w:val="001C0C29"/>
    <w:rsid w:val="001C0C5C"/>
    <w:rsid w:val="001C109E"/>
    <w:rsid w:val="001C1BBA"/>
    <w:rsid w:val="001C2092"/>
    <w:rsid w:val="001C2CD8"/>
    <w:rsid w:val="001C3851"/>
    <w:rsid w:val="001C437C"/>
    <w:rsid w:val="001C48DA"/>
    <w:rsid w:val="001C542F"/>
    <w:rsid w:val="001C611D"/>
    <w:rsid w:val="001D0965"/>
    <w:rsid w:val="001D1440"/>
    <w:rsid w:val="001D14D3"/>
    <w:rsid w:val="001D40D2"/>
    <w:rsid w:val="001D44E8"/>
    <w:rsid w:val="001D51BA"/>
    <w:rsid w:val="001D5CA2"/>
    <w:rsid w:val="001D63E7"/>
    <w:rsid w:val="001D6A6A"/>
    <w:rsid w:val="001D771E"/>
    <w:rsid w:val="001E1982"/>
    <w:rsid w:val="001E2C29"/>
    <w:rsid w:val="001E3645"/>
    <w:rsid w:val="001E3F0C"/>
    <w:rsid w:val="001E484B"/>
    <w:rsid w:val="001E4EF6"/>
    <w:rsid w:val="001E7776"/>
    <w:rsid w:val="001F154F"/>
    <w:rsid w:val="001F1FF1"/>
    <w:rsid w:val="001F31D0"/>
    <w:rsid w:val="001F4571"/>
    <w:rsid w:val="001F5DFC"/>
    <w:rsid w:val="001F7029"/>
    <w:rsid w:val="001F7048"/>
    <w:rsid w:val="001F7736"/>
    <w:rsid w:val="001F79E6"/>
    <w:rsid w:val="00200DCA"/>
    <w:rsid w:val="00200DFC"/>
    <w:rsid w:val="00202707"/>
    <w:rsid w:val="00206619"/>
    <w:rsid w:val="002068E1"/>
    <w:rsid w:val="0021262A"/>
    <w:rsid w:val="00212645"/>
    <w:rsid w:val="00212E2D"/>
    <w:rsid w:val="002131E0"/>
    <w:rsid w:val="00213450"/>
    <w:rsid w:val="00213B62"/>
    <w:rsid w:val="002144AA"/>
    <w:rsid w:val="0021522C"/>
    <w:rsid w:val="00215404"/>
    <w:rsid w:val="00221C36"/>
    <w:rsid w:val="00222160"/>
    <w:rsid w:val="00222211"/>
    <w:rsid w:val="002227E9"/>
    <w:rsid w:val="00223A5A"/>
    <w:rsid w:val="002240D9"/>
    <w:rsid w:val="00225536"/>
    <w:rsid w:val="00227444"/>
    <w:rsid w:val="00227684"/>
    <w:rsid w:val="00231B0F"/>
    <w:rsid w:val="00234B4A"/>
    <w:rsid w:val="002364B9"/>
    <w:rsid w:val="00236502"/>
    <w:rsid w:val="00236737"/>
    <w:rsid w:val="002372BB"/>
    <w:rsid w:val="00240E7E"/>
    <w:rsid w:val="002429A5"/>
    <w:rsid w:val="002432F5"/>
    <w:rsid w:val="0024505E"/>
    <w:rsid w:val="002454C9"/>
    <w:rsid w:val="00245A03"/>
    <w:rsid w:val="00246698"/>
    <w:rsid w:val="00250E8B"/>
    <w:rsid w:val="00250FCE"/>
    <w:rsid w:val="002517E2"/>
    <w:rsid w:val="00251846"/>
    <w:rsid w:val="00252BAB"/>
    <w:rsid w:val="00253128"/>
    <w:rsid w:val="002534B8"/>
    <w:rsid w:val="00253945"/>
    <w:rsid w:val="00253975"/>
    <w:rsid w:val="002543BC"/>
    <w:rsid w:val="00254AFB"/>
    <w:rsid w:val="002556B6"/>
    <w:rsid w:val="00257800"/>
    <w:rsid w:val="0026068D"/>
    <w:rsid w:val="002608F8"/>
    <w:rsid w:val="0026142D"/>
    <w:rsid w:val="00261700"/>
    <w:rsid w:val="00262500"/>
    <w:rsid w:val="00262939"/>
    <w:rsid w:val="002635AF"/>
    <w:rsid w:val="002646F6"/>
    <w:rsid w:val="00264B6E"/>
    <w:rsid w:val="002656DA"/>
    <w:rsid w:val="00266CD8"/>
    <w:rsid w:val="0026717A"/>
    <w:rsid w:val="00267755"/>
    <w:rsid w:val="00267885"/>
    <w:rsid w:val="002712DC"/>
    <w:rsid w:val="00271829"/>
    <w:rsid w:val="00271D94"/>
    <w:rsid w:val="0027374E"/>
    <w:rsid w:val="002760F3"/>
    <w:rsid w:val="0027685E"/>
    <w:rsid w:val="00280671"/>
    <w:rsid w:val="00283419"/>
    <w:rsid w:val="00283855"/>
    <w:rsid w:val="00283ED2"/>
    <w:rsid w:val="00284045"/>
    <w:rsid w:val="00285100"/>
    <w:rsid w:val="00285A80"/>
    <w:rsid w:val="00285C1D"/>
    <w:rsid w:val="00286DB5"/>
    <w:rsid w:val="002901BF"/>
    <w:rsid w:val="0029062A"/>
    <w:rsid w:val="0029073E"/>
    <w:rsid w:val="00292880"/>
    <w:rsid w:val="002933EA"/>
    <w:rsid w:val="00294A37"/>
    <w:rsid w:val="0029519F"/>
    <w:rsid w:val="0029571A"/>
    <w:rsid w:val="00296C32"/>
    <w:rsid w:val="002970AB"/>
    <w:rsid w:val="002974E4"/>
    <w:rsid w:val="002975CC"/>
    <w:rsid w:val="00297AC5"/>
    <w:rsid w:val="00297E92"/>
    <w:rsid w:val="002A129F"/>
    <w:rsid w:val="002A1C5B"/>
    <w:rsid w:val="002A3617"/>
    <w:rsid w:val="002A3852"/>
    <w:rsid w:val="002A392D"/>
    <w:rsid w:val="002A4F13"/>
    <w:rsid w:val="002A6848"/>
    <w:rsid w:val="002A6EBF"/>
    <w:rsid w:val="002A7289"/>
    <w:rsid w:val="002B3324"/>
    <w:rsid w:val="002B3C97"/>
    <w:rsid w:val="002B4131"/>
    <w:rsid w:val="002B51E8"/>
    <w:rsid w:val="002B6A34"/>
    <w:rsid w:val="002C106D"/>
    <w:rsid w:val="002C2EC1"/>
    <w:rsid w:val="002C3531"/>
    <w:rsid w:val="002C473C"/>
    <w:rsid w:val="002C67B8"/>
    <w:rsid w:val="002C7132"/>
    <w:rsid w:val="002C7AA5"/>
    <w:rsid w:val="002C7C79"/>
    <w:rsid w:val="002D1033"/>
    <w:rsid w:val="002D1161"/>
    <w:rsid w:val="002D16C7"/>
    <w:rsid w:val="002D1FC4"/>
    <w:rsid w:val="002D2E03"/>
    <w:rsid w:val="002D36BE"/>
    <w:rsid w:val="002D4318"/>
    <w:rsid w:val="002D46F8"/>
    <w:rsid w:val="002D4ABF"/>
    <w:rsid w:val="002D4E46"/>
    <w:rsid w:val="002D5BE0"/>
    <w:rsid w:val="002D7094"/>
    <w:rsid w:val="002D722B"/>
    <w:rsid w:val="002D7622"/>
    <w:rsid w:val="002E11E2"/>
    <w:rsid w:val="002E1BFB"/>
    <w:rsid w:val="002E2B98"/>
    <w:rsid w:val="002E3F00"/>
    <w:rsid w:val="002E436F"/>
    <w:rsid w:val="002E4502"/>
    <w:rsid w:val="002E48F8"/>
    <w:rsid w:val="002E4B5F"/>
    <w:rsid w:val="002E4C80"/>
    <w:rsid w:val="002E4F06"/>
    <w:rsid w:val="002E629D"/>
    <w:rsid w:val="002E70AE"/>
    <w:rsid w:val="002E7D55"/>
    <w:rsid w:val="002F07A0"/>
    <w:rsid w:val="002F1495"/>
    <w:rsid w:val="002F1912"/>
    <w:rsid w:val="002F1997"/>
    <w:rsid w:val="002F2BDA"/>
    <w:rsid w:val="002F4618"/>
    <w:rsid w:val="002F4FF3"/>
    <w:rsid w:val="002F6CD0"/>
    <w:rsid w:val="002F7B9B"/>
    <w:rsid w:val="00300403"/>
    <w:rsid w:val="0030104B"/>
    <w:rsid w:val="003040F0"/>
    <w:rsid w:val="0030540E"/>
    <w:rsid w:val="00305B89"/>
    <w:rsid w:val="00305FFF"/>
    <w:rsid w:val="003061A4"/>
    <w:rsid w:val="0030646F"/>
    <w:rsid w:val="0030752E"/>
    <w:rsid w:val="00307822"/>
    <w:rsid w:val="00307C69"/>
    <w:rsid w:val="00307D01"/>
    <w:rsid w:val="003107E5"/>
    <w:rsid w:val="00314C87"/>
    <w:rsid w:val="0031643B"/>
    <w:rsid w:val="003209D6"/>
    <w:rsid w:val="00320E4F"/>
    <w:rsid w:val="00321024"/>
    <w:rsid w:val="0032292B"/>
    <w:rsid w:val="00322DCE"/>
    <w:rsid w:val="00324654"/>
    <w:rsid w:val="00324673"/>
    <w:rsid w:val="00324E82"/>
    <w:rsid w:val="0032552A"/>
    <w:rsid w:val="0032578D"/>
    <w:rsid w:val="00330F85"/>
    <w:rsid w:val="00331715"/>
    <w:rsid w:val="0033186A"/>
    <w:rsid w:val="0033287F"/>
    <w:rsid w:val="00332CB4"/>
    <w:rsid w:val="00335385"/>
    <w:rsid w:val="00335C3F"/>
    <w:rsid w:val="003360B1"/>
    <w:rsid w:val="00340309"/>
    <w:rsid w:val="00340747"/>
    <w:rsid w:val="003422DF"/>
    <w:rsid w:val="00342F28"/>
    <w:rsid w:val="003430C9"/>
    <w:rsid w:val="00343F36"/>
    <w:rsid w:val="00344ADD"/>
    <w:rsid w:val="003457AE"/>
    <w:rsid w:val="003457DB"/>
    <w:rsid w:val="00346481"/>
    <w:rsid w:val="003471A4"/>
    <w:rsid w:val="003472FC"/>
    <w:rsid w:val="00352DDF"/>
    <w:rsid w:val="003532BE"/>
    <w:rsid w:val="00353D7B"/>
    <w:rsid w:val="00353E8E"/>
    <w:rsid w:val="003558F1"/>
    <w:rsid w:val="00355CCE"/>
    <w:rsid w:val="00355EC9"/>
    <w:rsid w:val="00356407"/>
    <w:rsid w:val="00356989"/>
    <w:rsid w:val="0035761E"/>
    <w:rsid w:val="003601BD"/>
    <w:rsid w:val="00361321"/>
    <w:rsid w:val="00362FAE"/>
    <w:rsid w:val="00363247"/>
    <w:rsid w:val="00364831"/>
    <w:rsid w:val="00364B6F"/>
    <w:rsid w:val="003654A8"/>
    <w:rsid w:val="003655EC"/>
    <w:rsid w:val="00365690"/>
    <w:rsid w:val="00366AC3"/>
    <w:rsid w:val="0036729F"/>
    <w:rsid w:val="0037012E"/>
    <w:rsid w:val="003716D6"/>
    <w:rsid w:val="003722B6"/>
    <w:rsid w:val="0037348B"/>
    <w:rsid w:val="00373710"/>
    <w:rsid w:val="00374318"/>
    <w:rsid w:val="00375C63"/>
    <w:rsid w:val="0038072B"/>
    <w:rsid w:val="00380952"/>
    <w:rsid w:val="0038170C"/>
    <w:rsid w:val="0038329C"/>
    <w:rsid w:val="003832BC"/>
    <w:rsid w:val="00383566"/>
    <w:rsid w:val="003837E4"/>
    <w:rsid w:val="00384483"/>
    <w:rsid w:val="00386810"/>
    <w:rsid w:val="0039017A"/>
    <w:rsid w:val="00390CB2"/>
    <w:rsid w:val="00391831"/>
    <w:rsid w:val="003925C3"/>
    <w:rsid w:val="00393D88"/>
    <w:rsid w:val="00394B09"/>
    <w:rsid w:val="0039631F"/>
    <w:rsid w:val="003A0581"/>
    <w:rsid w:val="003A1DB3"/>
    <w:rsid w:val="003A3BAF"/>
    <w:rsid w:val="003A47C1"/>
    <w:rsid w:val="003A4D01"/>
    <w:rsid w:val="003A6B80"/>
    <w:rsid w:val="003B00F6"/>
    <w:rsid w:val="003B196E"/>
    <w:rsid w:val="003B2DDE"/>
    <w:rsid w:val="003B4D0F"/>
    <w:rsid w:val="003B6977"/>
    <w:rsid w:val="003B6B92"/>
    <w:rsid w:val="003B6EDB"/>
    <w:rsid w:val="003B7030"/>
    <w:rsid w:val="003B75E4"/>
    <w:rsid w:val="003B7C2D"/>
    <w:rsid w:val="003C172D"/>
    <w:rsid w:val="003C17ED"/>
    <w:rsid w:val="003C1A9E"/>
    <w:rsid w:val="003C20F4"/>
    <w:rsid w:val="003C21BE"/>
    <w:rsid w:val="003C2AB4"/>
    <w:rsid w:val="003C2C3B"/>
    <w:rsid w:val="003C3FAF"/>
    <w:rsid w:val="003C51CF"/>
    <w:rsid w:val="003C5495"/>
    <w:rsid w:val="003C5DF3"/>
    <w:rsid w:val="003C65A7"/>
    <w:rsid w:val="003C6A2B"/>
    <w:rsid w:val="003D04C1"/>
    <w:rsid w:val="003D0D73"/>
    <w:rsid w:val="003D117F"/>
    <w:rsid w:val="003D1911"/>
    <w:rsid w:val="003D26BF"/>
    <w:rsid w:val="003D2DAF"/>
    <w:rsid w:val="003D3338"/>
    <w:rsid w:val="003D3C37"/>
    <w:rsid w:val="003D4149"/>
    <w:rsid w:val="003D4342"/>
    <w:rsid w:val="003D4A7E"/>
    <w:rsid w:val="003D6E5F"/>
    <w:rsid w:val="003D6FA8"/>
    <w:rsid w:val="003D7178"/>
    <w:rsid w:val="003D7534"/>
    <w:rsid w:val="003E0FA3"/>
    <w:rsid w:val="003E101F"/>
    <w:rsid w:val="003E13A2"/>
    <w:rsid w:val="003E18C1"/>
    <w:rsid w:val="003E4469"/>
    <w:rsid w:val="003E4AB5"/>
    <w:rsid w:val="003E617C"/>
    <w:rsid w:val="003E6F2A"/>
    <w:rsid w:val="003F0AB2"/>
    <w:rsid w:val="003F1776"/>
    <w:rsid w:val="003F35D8"/>
    <w:rsid w:val="003F3667"/>
    <w:rsid w:val="003F3A34"/>
    <w:rsid w:val="003F3CD1"/>
    <w:rsid w:val="003F4CED"/>
    <w:rsid w:val="003F5076"/>
    <w:rsid w:val="003F50B5"/>
    <w:rsid w:val="003F5A2E"/>
    <w:rsid w:val="003F5ECC"/>
    <w:rsid w:val="003F6EA7"/>
    <w:rsid w:val="003F6FC4"/>
    <w:rsid w:val="003F7176"/>
    <w:rsid w:val="00400F2D"/>
    <w:rsid w:val="00401D18"/>
    <w:rsid w:val="00402528"/>
    <w:rsid w:val="00402F81"/>
    <w:rsid w:val="00403030"/>
    <w:rsid w:val="00403449"/>
    <w:rsid w:val="004036E4"/>
    <w:rsid w:val="00403AA6"/>
    <w:rsid w:val="0040485A"/>
    <w:rsid w:val="004054DE"/>
    <w:rsid w:val="00405F29"/>
    <w:rsid w:val="0040689B"/>
    <w:rsid w:val="00407033"/>
    <w:rsid w:val="00410348"/>
    <w:rsid w:val="00410845"/>
    <w:rsid w:val="00410B56"/>
    <w:rsid w:val="00411172"/>
    <w:rsid w:val="00411FC9"/>
    <w:rsid w:val="004121E3"/>
    <w:rsid w:val="0041295C"/>
    <w:rsid w:val="00412C65"/>
    <w:rsid w:val="00412E7B"/>
    <w:rsid w:val="004135D1"/>
    <w:rsid w:val="00413CB3"/>
    <w:rsid w:val="00414412"/>
    <w:rsid w:val="0041450C"/>
    <w:rsid w:val="004150F4"/>
    <w:rsid w:val="00415CCC"/>
    <w:rsid w:val="004165A6"/>
    <w:rsid w:val="0041661C"/>
    <w:rsid w:val="00416FF8"/>
    <w:rsid w:val="00417EB8"/>
    <w:rsid w:val="00421297"/>
    <w:rsid w:val="00421B92"/>
    <w:rsid w:val="004229B8"/>
    <w:rsid w:val="00422A45"/>
    <w:rsid w:val="00424C49"/>
    <w:rsid w:val="00425E11"/>
    <w:rsid w:val="00426091"/>
    <w:rsid w:val="0042646C"/>
    <w:rsid w:val="0042739D"/>
    <w:rsid w:val="004277E4"/>
    <w:rsid w:val="0043064C"/>
    <w:rsid w:val="00430842"/>
    <w:rsid w:val="00430EE5"/>
    <w:rsid w:val="00431287"/>
    <w:rsid w:val="00431CA7"/>
    <w:rsid w:val="00431DFD"/>
    <w:rsid w:val="004330F1"/>
    <w:rsid w:val="004338ED"/>
    <w:rsid w:val="00433EDA"/>
    <w:rsid w:val="004349A2"/>
    <w:rsid w:val="00435D94"/>
    <w:rsid w:val="00435EA2"/>
    <w:rsid w:val="004376F4"/>
    <w:rsid w:val="00437DEF"/>
    <w:rsid w:val="00440EA9"/>
    <w:rsid w:val="0044130F"/>
    <w:rsid w:val="0044237D"/>
    <w:rsid w:val="00442927"/>
    <w:rsid w:val="00442F25"/>
    <w:rsid w:val="004447C3"/>
    <w:rsid w:val="00444DDC"/>
    <w:rsid w:val="00446E78"/>
    <w:rsid w:val="00451047"/>
    <w:rsid w:val="004513A5"/>
    <w:rsid w:val="0045224F"/>
    <w:rsid w:val="0045407F"/>
    <w:rsid w:val="0045454E"/>
    <w:rsid w:val="004549C6"/>
    <w:rsid w:val="00456E9B"/>
    <w:rsid w:val="00457AE3"/>
    <w:rsid w:val="004619E0"/>
    <w:rsid w:val="00463EF6"/>
    <w:rsid w:val="0046401A"/>
    <w:rsid w:val="00464286"/>
    <w:rsid w:val="00464762"/>
    <w:rsid w:val="0046591D"/>
    <w:rsid w:val="00465AD9"/>
    <w:rsid w:val="004670C8"/>
    <w:rsid w:val="00467545"/>
    <w:rsid w:val="004705A1"/>
    <w:rsid w:val="00470C30"/>
    <w:rsid w:val="0047135B"/>
    <w:rsid w:val="004717DD"/>
    <w:rsid w:val="004719D5"/>
    <w:rsid w:val="00471DD3"/>
    <w:rsid w:val="00472D37"/>
    <w:rsid w:val="0047314D"/>
    <w:rsid w:val="00474CE0"/>
    <w:rsid w:val="00475899"/>
    <w:rsid w:val="00476CF7"/>
    <w:rsid w:val="00476F8C"/>
    <w:rsid w:val="00481E0A"/>
    <w:rsid w:val="00484921"/>
    <w:rsid w:val="0048499F"/>
    <w:rsid w:val="00487CE0"/>
    <w:rsid w:val="0049077B"/>
    <w:rsid w:val="00490A30"/>
    <w:rsid w:val="004919B0"/>
    <w:rsid w:val="00492296"/>
    <w:rsid w:val="004932B0"/>
    <w:rsid w:val="0049392F"/>
    <w:rsid w:val="00494209"/>
    <w:rsid w:val="004949A3"/>
    <w:rsid w:val="00494BCB"/>
    <w:rsid w:val="0049704C"/>
    <w:rsid w:val="00497A22"/>
    <w:rsid w:val="004A10E2"/>
    <w:rsid w:val="004A191C"/>
    <w:rsid w:val="004A2778"/>
    <w:rsid w:val="004A3DCC"/>
    <w:rsid w:val="004A6B0C"/>
    <w:rsid w:val="004A7BF7"/>
    <w:rsid w:val="004B283D"/>
    <w:rsid w:val="004B465C"/>
    <w:rsid w:val="004B49D9"/>
    <w:rsid w:val="004B53FB"/>
    <w:rsid w:val="004B5569"/>
    <w:rsid w:val="004B5724"/>
    <w:rsid w:val="004B5A51"/>
    <w:rsid w:val="004B64D4"/>
    <w:rsid w:val="004B6D14"/>
    <w:rsid w:val="004B74B3"/>
    <w:rsid w:val="004B7F7C"/>
    <w:rsid w:val="004C0A44"/>
    <w:rsid w:val="004C1B4E"/>
    <w:rsid w:val="004C2C85"/>
    <w:rsid w:val="004C3956"/>
    <w:rsid w:val="004C44D1"/>
    <w:rsid w:val="004C4C68"/>
    <w:rsid w:val="004C600E"/>
    <w:rsid w:val="004C62C0"/>
    <w:rsid w:val="004C6A14"/>
    <w:rsid w:val="004C6CD7"/>
    <w:rsid w:val="004C79BF"/>
    <w:rsid w:val="004D2215"/>
    <w:rsid w:val="004D4342"/>
    <w:rsid w:val="004D549B"/>
    <w:rsid w:val="004D5EAB"/>
    <w:rsid w:val="004D6A9B"/>
    <w:rsid w:val="004D7033"/>
    <w:rsid w:val="004E02F6"/>
    <w:rsid w:val="004E1EF4"/>
    <w:rsid w:val="004E2DE9"/>
    <w:rsid w:val="004E3145"/>
    <w:rsid w:val="004E3674"/>
    <w:rsid w:val="004E4313"/>
    <w:rsid w:val="004E4E4F"/>
    <w:rsid w:val="004E54EA"/>
    <w:rsid w:val="004E706A"/>
    <w:rsid w:val="004E70B1"/>
    <w:rsid w:val="004F09CE"/>
    <w:rsid w:val="004F0F50"/>
    <w:rsid w:val="004F18EB"/>
    <w:rsid w:val="004F2D86"/>
    <w:rsid w:val="004F4E73"/>
    <w:rsid w:val="005002E3"/>
    <w:rsid w:val="00500CBD"/>
    <w:rsid w:val="00502757"/>
    <w:rsid w:val="005044CD"/>
    <w:rsid w:val="005061CC"/>
    <w:rsid w:val="00506392"/>
    <w:rsid w:val="00506787"/>
    <w:rsid w:val="00506EDD"/>
    <w:rsid w:val="0050745B"/>
    <w:rsid w:val="00507EED"/>
    <w:rsid w:val="0051271C"/>
    <w:rsid w:val="00513575"/>
    <w:rsid w:val="005137A5"/>
    <w:rsid w:val="0051437E"/>
    <w:rsid w:val="0051688D"/>
    <w:rsid w:val="00517EF9"/>
    <w:rsid w:val="005208F0"/>
    <w:rsid w:val="00520916"/>
    <w:rsid w:val="00520E83"/>
    <w:rsid w:val="00522201"/>
    <w:rsid w:val="005222E6"/>
    <w:rsid w:val="005224EB"/>
    <w:rsid w:val="00523D34"/>
    <w:rsid w:val="00524352"/>
    <w:rsid w:val="00525A3C"/>
    <w:rsid w:val="00525D32"/>
    <w:rsid w:val="00526C70"/>
    <w:rsid w:val="00527085"/>
    <w:rsid w:val="00527B1F"/>
    <w:rsid w:val="00527E0C"/>
    <w:rsid w:val="005305CC"/>
    <w:rsid w:val="00530982"/>
    <w:rsid w:val="00531875"/>
    <w:rsid w:val="00532C50"/>
    <w:rsid w:val="0053559C"/>
    <w:rsid w:val="005363F9"/>
    <w:rsid w:val="005368FD"/>
    <w:rsid w:val="00536FE0"/>
    <w:rsid w:val="0054144E"/>
    <w:rsid w:val="00543DB6"/>
    <w:rsid w:val="0054417A"/>
    <w:rsid w:val="0054458C"/>
    <w:rsid w:val="005450EE"/>
    <w:rsid w:val="00547057"/>
    <w:rsid w:val="00547AD7"/>
    <w:rsid w:val="0055062A"/>
    <w:rsid w:val="00552197"/>
    <w:rsid w:val="005523CA"/>
    <w:rsid w:val="005524A4"/>
    <w:rsid w:val="00552905"/>
    <w:rsid w:val="00552AFA"/>
    <w:rsid w:val="00553539"/>
    <w:rsid w:val="00554B53"/>
    <w:rsid w:val="0055508E"/>
    <w:rsid w:val="0055551F"/>
    <w:rsid w:val="00555F1B"/>
    <w:rsid w:val="00557FD5"/>
    <w:rsid w:val="00560164"/>
    <w:rsid w:val="00560C95"/>
    <w:rsid w:val="00561871"/>
    <w:rsid w:val="00562FAF"/>
    <w:rsid w:val="0056439E"/>
    <w:rsid w:val="005654B6"/>
    <w:rsid w:val="00566720"/>
    <w:rsid w:val="00567ED0"/>
    <w:rsid w:val="0057209C"/>
    <w:rsid w:val="00572789"/>
    <w:rsid w:val="00572E30"/>
    <w:rsid w:val="0057361B"/>
    <w:rsid w:val="00573F18"/>
    <w:rsid w:val="005747A2"/>
    <w:rsid w:val="00574EDE"/>
    <w:rsid w:val="00575042"/>
    <w:rsid w:val="005757AC"/>
    <w:rsid w:val="00580A14"/>
    <w:rsid w:val="00582BCE"/>
    <w:rsid w:val="00584CDA"/>
    <w:rsid w:val="00585EE8"/>
    <w:rsid w:val="005869EE"/>
    <w:rsid w:val="00587836"/>
    <w:rsid w:val="00587FC6"/>
    <w:rsid w:val="00590B2B"/>
    <w:rsid w:val="00591CCC"/>
    <w:rsid w:val="00591CD5"/>
    <w:rsid w:val="00592220"/>
    <w:rsid w:val="005925BE"/>
    <w:rsid w:val="00592E88"/>
    <w:rsid w:val="005931A0"/>
    <w:rsid w:val="00593660"/>
    <w:rsid w:val="00594CBD"/>
    <w:rsid w:val="00595362"/>
    <w:rsid w:val="00596733"/>
    <w:rsid w:val="00596FC6"/>
    <w:rsid w:val="005971C6"/>
    <w:rsid w:val="005A02B7"/>
    <w:rsid w:val="005A0F80"/>
    <w:rsid w:val="005A1624"/>
    <w:rsid w:val="005A17AC"/>
    <w:rsid w:val="005A1D26"/>
    <w:rsid w:val="005A2B63"/>
    <w:rsid w:val="005A422D"/>
    <w:rsid w:val="005A4301"/>
    <w:rsid w:val="005A5245"/>
    <w:rsid w:val="005A5398"/>
    <w:rsid w:val="005A5D2C"/>
    <w:rsid w:val="005A6FAB"/>
    <w:rsid w:val="005A78BC"/>
    <w:rsid w:val="005B00D8"/>
    <w:rsid w:val="005B00F1"/>
    <w:rsid w:val="005B0363"/>
    <w:rsid w:val="005B2567"/>
    <w:rsid w:val="005B2E9D"/>
    <w:rsid w:val="005B2FD5"/>
    <w:rsid w:val="005B3732"/>
    <w:rsid w:val="005B4319"/>
    <w:rsid w:val="005B4E90"/>
    <w:rsid w:val="005B52ED"/>
    <w:rsid w:val="005B678F"/>
    <w:rsid w:val="005B6E4A"/>
    <w:rsid w:val="005B73F4"/>
    <w:rsid w:val="005C08F9"/>
    <w:rsid w:val="005C0D5C"/>
    <w:rsid w:val="005C20A0"/>
    <w:rsid w:val="005C25A1"/>
    <w:rsid w:val="005C31A3"/>
    <w:rsid w:val="005C45FE"/>
    <w:rsid w:val="005C5079"/>
    <w:rsid w:val="005C5715"/>
    <w:rsid w:val="005C598F"/>
    <w:rsid w:val="005C5C24"/>
    <w:rsid w:val="005C623A"/>
    <w:rsid w:val="005C6583"/>
    <w:rsid w:val="005C721D"/>
    <w:rsid w:val="005C73B8"/>
    <w:rsid w:val="005C7A31"/>
    <w:rsid w:val="005D080E"/>
    <w:rsid w:val="005D3260"/>
    <w:rsid w:val="005D336B"/>
    <w:rsid w:val="005D631D"/>
    <w:rsid w:val="005D69DF"/>
    <w:rsid w:val="005D7317"/>
    <w:rsid w:val="005D7761"/>
    <w:rsid w:val="005D78E0"/>
    <w:rsid w:val="005E0018"/>
    <w:rsid w:val="005E0305"/>
    <w:rsid w:val="005E0C1F"/>
    <w:rsid w:val="005E3010"/>
    <w:rsid w:val="005E30F2"/>
    <w:rsid w:val="005E4154"/>
    <w:rsid w:val="005E5223"/>
    <w:rsid w:val="005E7F25"/>
    <w:rsid w:val="005E7FBF"/>
    <w:rsid w:val="005F01B8"/>
    <w:rsid w:val="005F0772"/>
    <w:rsid w:val="005F0D07"/>
    <w:rsid w:val="005F1684"/>
    <w:rsid w:val="005F1BCE"/>
    <w:rsid w:val="005F25E4"/>
    <w:rsid w:val="005F3676"/>
    <w:rsid w:val="005F4490"/>
    <w:rsid w:val="005F6A5D"/>
    <w:rsid w:val="0060109E"/>
    <w:rsid w:val="006031BC"/>
    <w:rsid w:val="00604EFF"/>
    <w:rsid w:val="00605C6E"/>
    <w:rsid w:val="00606124"/>
    <w:rsid w:val="00610296"/>
    <w:rsid w:val="00610315"/>
    <w:rsid w:val="00612FA3"/>
    <w:rsid w:val="00613482"/>
    <w:rsid w:val="00613F88"/>
    <w:rsid w:val="0061403C"/>
    <w:rsid w:val="00614441"/>
    <w:rsid w:val="00617B69"/>
    <w:rsid w:val="00617C34"/>
    <w:rsid w:val="0062043B"/>
    <w:rsid w:val="006206B0"/>
    <w:rsid w:val="006229D8"/>
    <w:rsid w:val="00623132"/>
    <w:rsid w:val="00623308"/>
    <w:rsid w:val="00623542"/>
    <w:rsid w:val="006246E9"/>
    <w:rsid w:val="00624C11"/>
    <w:rsid w:val="00624D7D"/>
    <w:rsid w:val="00625026"/>
    <w:rsid w:val="00626B50"/>
    <w:rsid w:val="00626D97"/>
    <w:rsid w:val="00632BCA"/>
    <w:rsid w:val="00632C12"/>
    <w:rsid w:val="00633084"/>
    <w:rsid w:val="00633D49"/>
    <w:rsid w:val="00634B86"/>
    <w:rsid w:val="00634E6B"/>
    <w:rsid w:val="00635CAB"/>
    <w:rsid w:val="0063786F"/>
    <w:rsid w:val="00641824"/>
    <w:rsid w:val="00642898"/>
    <w:rsid w:val="00642D8B"/>
    <w:rsid w:val="00644C66"/>
    <w:rsid w:val="00644D4C"/>
    <w:rsid w:val="00646A79"/>
    <w:rsid w:val="00646B78"/>
    <w:rsid w:val="0065112A"/>
    <w:rsid w:val="006515ED"/>
    <w:rsid w:val="00651DAE"/>
    <w:rsid w:val="00652D3D"/>
    <w:rsid w:val="00653AA2"/>
    <w:rsid w:val="00654FB3"/>
    <w:rsid w:val="006555B5"/>
    <w:rsid w:val="00655955"/>
    <w:rsid w:val="00656316"/>
    <w:rsid w:val="006569FB"/>
    <w:rsid w:val="00657249"/>
    <w:rsid w:val="00657B83"/>
    <w:rsid w:val="006603E3"/>
    <w:rsid w:val="006647C0"/>
    <w:rsid w:val="00664BF1"/>
    <w:rsid w:val="00664D8F"/>
    <w:rsid w:val="00664FFC"/>
    <w:rsid w:val="00665691"/>
    <w:rsid w:val="006661E9"/>
    <w:rsid w:val="0066723A"/>
    <w:rsid w:val="00670CE4"/>
    <w:rsid w:val="00670D5F"/>
    <w:rsid w:val="00671CC0"/>
    <w:rsid w:val="00672146"/>
    <w:rsid w:val="0067465F"/>
    <w:rsid w:val="00674662"/>
    <w:rsid w:val="006760B3"/>
    <w:rsid w:val="0067637F"/>
    <w:rsid w:val="00677962"/>
    <w:rsid w:val="0068104A"/>
    <w:rsid w:val="006812CB"/>
    <w:rsid w:val="00681378"/>
    <w:rsid w:val="00682D48"/>
    <w:rsid w:val="00683159"/>
    <w:rsid w:val="006836DE"/>
    <w:rsid w:val="006838E0"/>
    <w:rsid w:val="00684D63"/>
    <w:rsid w:val="00685874"/>
    <w:rsid w:val="0068596F"/>
    <w:rsid w:val="006859F0"/>
    <w:rsid w:val="006872C0"/>
    <w:rsid w:val="00690580"/>
    <w:rsid w:val="00690FD2"/>
    <w:rsid w:val="006915C0"/>
    <w:rsid w:val="006927AF"/>
    <w:rsid w:val="006934DA"/>
    <w:rsid w:val="00693543"/>
    <w:rsid w:val="006936F0"/>
    <w:rsid w:val="00693A66"/>
    <w:rsid w:val="00694C19"/>
    <w:rsid w:val="00694EA5"/>
    <w:rsid w:val="00694F61"/>
    <w:rsid w:val="00695504"/>
    <w:rsid w:val="00697210"/>
    <w:rsid w:val="006973AA"/>
    <w:rsid w:val="006A0255"/>
    <w:rsid w:val="006A039C"/>
    <w:rsid w:val="006A0EB6"/>
    <w:rsid w:val="006A26B7"/>
    <w:rsid w:val="006A4033"/>
    <w:rsid w:val="006A4EBA"/>
    <w:rsid w:val="006A62A2"/>
    <w:rsid w:val="006A7B1F"/>
    <w:rsid w:val="006B128B"/>
    <w:rsid w:val="006B1404"/>
    <w:rsid w:val="006B17DD"/>
    <w:rsid w:val="006B21D4"/>
    <w:rsid w:val="006B23B2"/>
    <w:rsid w:val="006B2694"/>
    <w:rsid w:val="006B3965"/>
    <w:rsid w:val="006B3DB3"/>
    <w:rsid w:val="006B6895"/>
    <w:rsid w:val="006B7DE3"/>
    <w:rsid w:val="006C1332"/>
    <w:rsid w:val="006C1CCB"/>
    <w:rsid w:val="006C4AA5"/>
    <w:rsid w:val="006C4ED1"/>
    <w:rsid w:val="006C5A45"/>
    <w:rsid w:val="006C6B73"/>
    <w:rsid w:val="006C7AB4"/>
    <w:rsid w:val="006D025C"/>
    <w:rsid w:val="006D0761"/>
    <w:rsid w:val="006D2BB0"/>
    <w:rsid w:val="006D2DB2"/>
    <w:rsid w:val="006D36EB"/>
    <w:rsid w:val="006D40F6"/>
    <w:rsid w:val="006D51FF"/>
    <w:rsid w:val="006D5266"/>
    <w:rsid w:val="006D5EE4"/>
    <w:rsid w:val="006D6071"/>
    <w:rsid w:val="006D6D88"/>
    <w:rsid w:val="006D79F0"/>
    <w:rsid w:val="006D7A59"/>
    <w:rsid w:val="006D7F6B"/>
    <w:rsid w:val="006E0337"/>
    <w:rsid w:val="006E1682"/>
    <w:rsid w:val="006E1FCC"/>
    <w:rsid w:val="006E2289"/>
    <w:rsid w:val="006E230B"/>
    <w:rsid w:val="006E3238"/>
    <w:rsid w:val="006E5A6B"/>
    <w:rsid w:val="006E757D"/>
    <w:rsid w:val="006F0B70"/>
    <w:rsid w:val="006F1257"/>
    <w:rsid w:val="006F2735"/>
    <w:rsid w:val="006F2D86"/>
    <w:rsid w:val="006F3F5F"/>
    <w:rsid w:val="006F4172"/>
    <w:rsid w:val="006F4767"/>
    <w:rsid w:val="006F54F2"/>
    <w:rsid w:val="006F7EB6"/>
    <w:rsid w:val="007003DE"/>
    <w:rsid w:val="0070040C"/>
    <w:rsid w:val="00701004"/>
    <w:rsid w:val="00701ABC"/>
    <w:rsid w:val="007020C1"/>
    <w:rsid w:val="00703602"/>
    <w:rsid w:val="007044CE"/>
    <w:rsid w:val="00704681"/>
    <w:rsid w:val="00705574"/>
    <w:rsid w:val="00705ED1"/>
    <w:rsid w:val="00706672"/>
    <w:rsid w:val="007067CF"/>
    <w:rsid w:val="00706B57"/>
    <w:rsid w:val="007073C1"/>
    <w:rsid w:val="00711771"/>
    <w:rsid w:val="007137E8"/>
    <w:rsid w:val="00714469"/>
    <w:rsid w:val="00714CAE"/>
    <w:rsid w:val="00715A85"/>
    <w:rsid w:val="0072021C"/>
    <w:rsid w:val="00722EFF"/>
    <w:rsid w:val="00723E34"/>
    <w:rsid w:val="0072471D"/>
    <w:rsid w:val="00724994"/>
    <w:rsid w:val="00727C53"/>
    <w:rsid w:val="00731408"/>
    <w:rsid w:val="00731A74"/>
    <w:rsid w:val="00732FD2"/>
    <w:rsid w:val="0073432E"/>
    <w:rsid w:val="00734B01"/>
    <w:rsid w:val="00736586"/>
    <w:rsid w:val="00736D43"/>
    <w:rsid w:val="00737BDC"/>
    <w:rsid w:val="007401EB"/>
    <w:rsid w:val="00740A77"/>
    <w:rsid w:val="007432CB"/>
    <w:rsid w:val="00743707"/>
    <w:rsid w:val="007437FE"/>
    <w:rsid w:val="00743AB0"/>
    <w:rsid w:val="0074632F"/>
    <w:rsid w:val="007503DF"/>
    <w:rsid w:val="00750A80"/>
    <w:rsid w:val="007516F2"/>
    <w:rsid w:val="00751C85"/>
    <w:rsid w:val="0075352F"/>
    <w:rsid w:val="00754673"/>
    <w:rsid w:val="007546E3"/>
    <w:rsid w:val="00757BE0"/>
    <w:rsid w:val="00757D5C"/>
    <w:rsid w:val="00760B4B"/>
    <w:rsid w:val="00762938"/>
    <w:rsid w:val="00763C9D"/>
    <w:rsid w:val="00763D62"/>
    <w:rsid w:val="00764A84"/>
    <w:rsid w:val="0076561D"/>
    <w:rsid w:val="00767549"/>
    <w:rsid w:val="00767FA7"/>
    <w:rsid w:val="0077061B"/>
    <w:rsid w:val="00771A80"/>
    <w:rsid w:val="00772674"/>
    <w:rsid w:val="00772C43"/>
    <w:rsid w:val="007739BD"/>
    <w:rsid w:val="007748A4"/>
    <w:rsid w:val="00775607"/>
    <w:rsid w:val="00775EE1"/>
    <w:rsid w:val="00776412"/>
    <w:rsid w:val="00776A5B"/>
    <w:rsid w:val="0078032D"/>
    <w:rsid w:val="0078069E"/>
    <w:rsid w:val="007817E7"/>
    <w:rsid w:val="00783E6D"/>
    <w:rsid w:val="00783FB1"/>
    <w:rsid w:val="00790556"/>
    <w:rsid w:val="00791AAA"/>
    <w:rsid w:val="00792F13"/>
    <w:rsid w:val="007945A4"/>
    <w:rsid w:val="00794AE0"/>
    <w:rsid w:val="00795088"/>
    <w:rsid w:val="00795BF3"/>
    <w:rsid w:val="00797F76"/>
    <w:rsid w:val="007A02CC"/>
    <w:rsid w:val="007A12E8"/>
    <w:rsid w:val="007A2915"/>
    <w:rsid w:val="007A347F"/>
    <w:rsid w:val="007A5582"/>
    <w:rsid w:val="007A593B"/>
    <w:rsid w:val="007A5B50"/>
    <w:rsid w:val="007A5F37"/>
    <w:rsid w:val="007A72EF"/>
    <w:rsid w:val="007B0B9A"/>
    <w:rsid w:val="007B1138"/>
    <w:rsid w:val="007B20FC"/>
    <w:rsid w:val="007B26E8"/>
    <w:rsid w:val="007B35A6"/>
    <w:rsid w:val="007B40AC"/>
    <w:rsid w:val="007B4296"/>
    <w:rsid w:val="007B4E1A"/>
    <w:rsid w:val="007B683C"/>
    <w:rsid w:val="007B6D73"/>
    <w:rsid w:val="007B77B1"/>
    <w:rsid w:val="007B7F03"/>
    <w:rsid w:val="007C188C"/>
    <w:rsid w:val="007C2EAB"/>
    <w:rsid w:val="007C3EA7"/>
    <w:rsid w:val="007C47C1"/>
    <w:rsid w:val="007C4EC6"/>
    <w:rsid w:val="007C5048"/>
    <w:rsid w:val="007C616C"/>
    <w:rsid w:val="007C68C5"/>
    <w:rsid w:val="007C7AA7"/>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6354"/>
    <w:rsid w:val="007D6440"/>
    <w:rsid w:val="007D64FC"/>
    <w:rsid w:val="007D65C7"/>
    <w:rsid w:val="007E0CE3"/>
    <w:rsid w:val="007E16DE"/>
    <w:rsid w:val="007E24AC"/>
    <w:rsid w:val="007E282B"/>
    <w:rsid w:val="007E2C73"/>
    <w:rsid w:val="007E2FEE"/>
    <w:rsid w:val="007E30DB"/>
    <w:rsid w:val="007E3419"/>
    <w:rsid w:val="007E5722"/>
    <w:rsid w:val="007E58B2"/>
    <w:rsid w:val="007E5934"/>
    <w:rsid w:val="007E6561"/>
    <w:rsid w:val="007F05A0"/>
    <w:rsid w:val="007F1448"/>
    <w:rsid w:val="007F1D05"/>
    <w:rsid w:val="007F490E"/>
    <w:rsid w:val="007F55E9"/>
    <w:rsid w:val="007F766A"/>
    <w:rsid w:val="007F7CE7"/>
    <w:rsid w:val="007F7DFD"/>
    <w:rsid w:val="008015E0"/>
    <w:rsid w:val="008035CE"/>
    <w:rsid w:val="00804275"/>
    <w:rsid w:val="00804D1F"/>
    <w:rsid w:val="008053E2"/>
    <w:rsid w:val="00805475"/>
    <w:rsid w:val="00806016"/>
    <w:rsid w:val="00806595"/>
    <w:rsid w:val="0080662C"/>
    <w:rsid w:val="00810557"/>
    <w:rsid w:val="008124E4"/>
    <w:rsid w:val="00812B32"/>
    <w:rsid w:val="00812C92"/>
    <w:rsid w:val="00816C4B"/>
    <w:rsid w:val="00817166"/>
    <w:rsid w:val="00817D56"/>
    <w:rsid w:val="00820264"/>
    <w:rsid w:val="008206B4"/>
    <w:rsid w:val="008226BC"/>
    <w:rsid w:val="00822A44"/>
    <w:rsid w:val="0082416A"/>
    <w:rsid w:val="00824E7C"/>
    <w:rsid w:val="0082536F"/>
    <w:rsid w:val="0082747F"/>
    <w:rsid w:val="0082764D"/>
    <w:rsid w:val="00827E76"/>
    <w:rsid w:val="008302B8"/>
    <w:rsid w:val="0083055B"/>
    <w:rsid w:val="00830E2B"/>
    <w:rsid w:val="00831056"/>
    <w:rsid w:val="008312AC"/>
    <w:rsid w:val="0083252E"/>
    <w:rsid w:val="00834098"/>
    <w:rsid w:val="008347A0"/>
    <w:rsid w:val="00834B2B"/>
    <w:rsid w:val="0083712F"/>
    <w:rsid w:val="00837743"/>
    <w:rsid w:val="00837B70"/>
    <w:rsid w:val="00837E0E"/>
    <w:rsid w:val="00840249"/>
    <w:rsid w:val="00840B4A"/>
    <w:rsid w:val="00841837"/>
    <w:rsid w:val="00841A69"/>
    <w:rsid w:val="00841D06"/>
    <w:rsid w:val="008424CC"/>
    <w:rsid w:val="0084301E"/>
    <w:rsid w:val="00843CEF"/>
    <w:rsid w:val="008440DF"/>
    <w:rsid w:val="00844D3F"/>
    <w:rsid w:val="00846742"/>
    <w:rsid w:val="008468BC"/>
    <w:rsid w:val="00846A2C"/>
    <w:rsid w:val="0084703C"/>
    <w:rsid w:val="0085092E"/>
    <w:rsid w:val="008514B2"/>
    <w:rsid w:val="008515DF"/>
    <w:rsid w:val="008535E5"/>
    <w:rsid w:val="00855965"/>
    <w:rsid w:val="00855DCC"/>
    <w:rsid w:val="00855FE4"/>
    <w:rsid w:val="00856958"/>
    <w:rsid w:val="00857153"/>
    <w:rsid w:val="00857368"/>
    <w:rsid w:val="008600C8"/>
    <w:rsid w:val="00860364"/>
    <w:rsid w:val="00860C56"/>
    <w:rsid w:val="00861937"/>
    <w:rsid w:val="00861A29"/>
    <w:rsid w:val="00862B9D"/>
    <w:rsid w:val="00863A25"/>
    <w:rsid w:val="00863E91"/>
    <w:rsid w:val="00864655"/>
    <w:rsid w:val="008654BE"/>
    <w:rsid w:val="00866E05"/>
    <w:rsid w:val="008675C8"/>
    <w:rsid w:val="0087085D"/>
    <w:rsid w:val="008719B3"/>
    <w:rsid w:val="00873289"/>
    <w:rsid w:val="00874724"/>
    <w:rsid w:val="008747E0"/>
    <w:rsid w:val="00874A6C"/>
    <w:rsid w:val="008751CA"/>
    <w:rsid w:val="00875654"/>
    <w:rsid w:val="0087772A"/>
    <w:rsid w:val="0087773A"/>
    <w:rsid w:val="00877A90"/>
    <w:rsid w:val="00881376"/>
    <w:rsid w:val="00882351"/>
    <w:rsid w:val="00882D61"/>
    <w:rsid w:val="00882DE6"/>
    <w:rsid w:val="00883B94"/>
    <w:rsid w:val="00883BDA"/>
    <w:rsid w:val="00883C62"/>
    <w:rsid w:val="00884997"/>
    <w:rsid w:val="00887289"/>
    <w:rsid w:val="008877BB"/>
    <w:rsid w:val="00887D2B"/>
    <w:rsid w:val="00887F1F"/>
    <w:rsid w:val="00890FBD"/>
    <w:rsid w:val="008919C5"/>
    <w:rsid w:val="00891A56"/>
    <w:rsid w:val="00895045"/>
    <w:rsid w:val="00895BCF"/>
    <w:rsid w:val="008962A8"/>
    <w:rsid w:val="00896D22"/>
    <w:rsid w:val="008970F5"/>
    <w:rsid w:val="008977B5"/>
    <w:rsid w:val="008A02D4"/>
    <w:rsid w:val="008A064B"/>
    <w:rsid w:val="008A1D00"/>
    <w:rsid w:val="008A2E97"/>
    <w:rsid w:val="008A40ED"/>
    <w:rsid w:val="008A4836"/>
    <w:rsid w:val="008A5084"/>
    <w:rsid w:val="008A6350"/>
    <w:rsid w:val="008A6D08"/>
    <w:rsid w:val="008A7E1C"/>
    <w:rsid w:val="008B1795"/>
    <w:rsid w:val="008B2FDD"/>
    <w:rsid w:val="008B3C2E"/>
    <w:rsid w:val="008B4C5A"/>
    <w:rsid w:val="008B635E"/>
    <w:rsid w:val="008B7036"/>
    <w:rsid w:val="008C0882"/>
    <w:rsid w:val="008C2663"/>
    <w:rsid w:val="008C386A"/>
    <w:rsid w:val="008C3872"/>
    <w:rsid w:val="008C3EC9"/>
    <w:rsid w:val="008C47BA"/>
    <w:rsid w:val="008C58DA"/>
    <w:rsid w:val="008D0541"/>
    <w:rsid w:val="008D0D38"/>
    <w:rsid w:val="008D16EE"/>
    <w:rsid w:val="008D28CD"/>
    <w:rsid w:val="008D2EBD"/>
    <w:rsid w:val="008D33A0"/>
    <w:rsid w:val="008D3D18"/>
    <w:rsid w:val="008D3E22"/>
    <w:rsid w:val="008D4962"/>
    <w:rsid w:val="008D6429"/>
    <w:rsid w:val="008E1452"/>
    <w:rsid w:val="008E1917"/>
    <w:rsid w:val="008E1BAC"/>
    <w:rsid w:val="008E2A7C"/>
    <w:rsid w:val="008E34A3"/>
    <w:rsid w:val="008E36D3"/>
    <w:rsid w:val="008E3E93"/>
    <w:rsid w:val="008E4224"/>
    <w:rsid w:val="008E4D7F"/>
    <w:rsid w:val="008E5BDD"/>
    <w:rsid w:val="008E5DAD"/>
    <w:rsid w:val="008E628F"/>
    <w:rsid w:val="008E6477"/>
    <w:rsid w:val="008E6CF2"/>
    <w:rsid w:val="008E6E94"/>
    <w:rsid w:val="008E7C72"/>
    <w:rsid w:val="008F04CF"/>
    <w:rsid w:val="008F06AA"/>
    <w:rsid w:val="008F0F47"/>
    <w:rsid w:val="008F26E3"/>
    <w:rsid w:val="008F2905"/>
    <w:rsid w:val="008F3234"/>
    <w:rsid w:val="008F359D"/>
    <w:rsid w:val="008F3CA8"/>
    <w:rsid w:val="008F40AC"/>
    <w:rsid w:val="008F4377"/>
    <w:rsid w:val="008F47BE"/>
    <w:rsid w:val="008F4F34"/>
    <w:rsid w:val="008F5400"/>
    <w:rsid w:val="00900A29"/>
    <w:rsid w:val="00901DFF"/>
    <w:rsid w:val="00902A22"/>
    <w:rsid w:val="00906C6F"/>
    <w:rsid w:val="00906E2B"/>
    <w:rsid w:val="00910DFE"/>
    <w:rsid w:val="00911816"/>
    <w:rsid w:val="009144DA"/>
    <w:rsid w:val="00914671"/>
    <w:rsid w:val="00915B16"/>
    <w:rsid w:val="00916A05"/>
    <w:rsid w:val="00916BC0"/>
    <w:rsid w:val="00916EED"/>
    <w:rsid w:val="009214FC"/>
    <w:rsid w:val="0092241C"/>
    <w:rsid w:val="00922E64"/>
    <w:rsid w:val="00923E87"/>
    <w:rsid w:val="00924BB8"/>
    <w:rsid w:val="00925379"/>
    <w:rsid w:val="00925BDF"/>
    <w:rsid w:val="00925CF9"/>
    <w:rsid w:val="00926798"/>
    <w:rsid w:val="0093006C"/>
    <w:rsid w:val="009303B9"/>
    <w:rsid w:val="009304AE"/>
    <w:rsid w:val="009318A5"/>
    <w:rsid w:val="00932983"/>
    <w:rsid w:val="0093307B"/>
    <w:rsid w:val="0093311A"/>
    <w:rsid w:val="00933965"/>
    <w:rsid w:val="00934CD0"/>
    <w:rsid w:val="00937089"/>
    <w:rsid w:val="009379E1"/>
    <w:rsid w:val="0094037E"/>
    <w:rsid w:val="009404F4"/>
    <w:rsid w:val="00940C5A"/>
    <w:rsid w:val="00942104"/>
    <w:rsid w:val="009428E3"/>
    <w:rsid w:val="009445A7"/>
    <w:rsid w:val="00944DE2"/>
    <w:rsid w:val="00950575"/>
    <w:rsid w:val="00950BB5"/>
    <w:rsid w:val="00950DA8"/>
    <w:rsid w:val="00951502"/>
    <w:rsid w:val="0095152D"/>
    <w:rsid w:val="009515EF"/>
    <w:rsid w:val="00953733"/>
    <w:rsid w:val="00955109"/>
    <w:rsid w:val="00955DB0"/>
    <w:rsid w:val="00956566"/>
    <w:rsid w:val="00956B19"/>
    <w:rsid w:val="00956B4C"/>
    <w:rsid w:val="00957415"/>
    <w:rsid w:val="00961060"/>
    <w:rsid w:val="00961771"/>
    <w:rsid w:val="009617DB"/>
    <w:rsid w:val="00961E88"/>
    <w:rsid w:val="0096253C"/>
    <w:rsid w:val="00964104"/>
    <w:rsid w:val="00964611"/>
    <w:rsid w:val="0096469E"/>
    <w:rsid w:val="00966CAC"/>
    <w:rsid w:val="00967FAE"/>
    <w:rsid w:val="00970310"/>
    <w:rsid w:val="0097063C"/>
    <w:rsid w:val="00970DED"/>
    <w:rsid w:val="009711E6"/>
    <w:rsid w:val="0097258C"/>
    <w:rsid w:val="009727E7"/>
    <w:rsid w:val="009731DD"/>
    <w:rsid w:val="00973BC4"/>
    <w:rsid w:val="00973E3F"/>
    <w:rsid w:val="00974958"/>
    <w:rsid w:val="00974A4B"/>
    <w:rsid w:val="00974EFB"/>
    <w:rsid w:val="009757C9"/>
    <w:rsid w:val="00975B9B"/>
    <w:rsid w:val="00977695"/>
    <w:rsid w:val="00977924"/>
    <w:rsid w:val="00980196"/>
    <w:rsid w:val="009821BD"/>
    <w:rsid w:val="009822E4"/>
    <w:rsid w:val="00983FEF"/>
    <w:rsid w:val="009851CE"/>
    <w:rsid w:val="00985ADC"/>
    <w:rsid w:val="00990314"/>
    <w:rsid w:val="0099108A"/>
    <w:rsid w:val="00991388"/>
    <w:rsid w:val="00991EFF"/>
    <w:rsid w:val="00992265"/>
    <w:rsid w:val="009925C4"/>
    <w:rsid w:val="00992739"/>
    <w:rsid w:val="009941B3"/>
    <w:rsid w:val="00994289"/>
    <w:rsid w:val="00994671"/>
    <w:rsid w:val="00994F95"/>
    <w:rsid w:val="00997C06"/>
    <w:rsid w:val="009A0C93"/>
    <w:rsid w:val="009A24D2"/>
    <w:rsid w:val="009A3409"/>
    <w:rsid w:val="009A4266"/>
    <w:rsid w:val="009A5763"/>
    <w:rsid w:val="009A5FEC"/>
    <w:rsid w:val="009A726A"/>
    <w:rsid w:val="009A7758"/>
    <w:rsid w:val="009B01F6"/>
    <w:rsid w:val="009B0358"/>
    <w:rsid w:val="009B27C5"/>
    <w:rsid w:val="009B365B"/>
    <w:rsid w:val="009B3C5F"/>
    <w:rsid w:val="009B48AC"/>
    <w:rsid w:val="009B5F9B"/>
    <w:rsid w:val="009B73F0"/>
    <w:rsid w:val="009C1068"/>
    <w:rsid w:val="009C11C1"/>
    <w:rsid w:val="009C31A9"/>
    <w:rsid w:val="009C3263"/>
    <w:rsid w:val="009C32EC"/>
    <w:rsid w:val="009C5417"/>
    <w:rsid w:val="009C5581"/>
    <w:rsid w:val="009C6497"/>
    <w:rsid w:val="009C68BC"/>
    <w:rsid w:val="009C6AF7"/>
    <w:rsid w:val="009C7EF6"/>
    <w:rsid w:val="009D027C"/>
    <w:rsid w:val="009D0324"/>
    <w:rsid w:val="009D04A4"/>
    <w:rsid w:val="009D0658"/>
    <w:rsid w:val="009D7758"/>
    <w:rsid w:val="009E112E"/>
    <w:rsid w:val="009E2F08"/>
    <w:rsid w:val="009E2FFC"/>
    <w:rsid w:val="009E57CA"/>
    <w:rsid w:val="009E5DFA"/>
    <w:rsid w:val="009E6D3C"/>
    <w:rsid w:val="009E7D35"/>
    <w:rsid w:val="009E7D4D"/>
    <w:rsid w:val="009F29BA"/>
    <w:rsid w:val="009F3FD2"/>
    <w:rsid w:val="009F4288"/>
    <w:rsid w:val="009F7477"/>
    <w:rsid w:val="00A004A3"/>
    <w:rsid w:val="00A004AB"/>
    <w:rsid w:val="00A00ACB"/>
    <w:rsid w:val="00A01432"/>
    <w:rsid w:val="00A01D96"/>
    <w:rsid w:val="00A036D3"/>
    <w:rsid w:val="00A04B6D"/>
    <w:rsid w:val="00A05FC9"/>
    <w:rsid w:val="00A07247"/>
    <w:rsid w:val="00A07D61"/>
    <w:rsid w:val="00A104D9"/>
    <w:rsid w:val="00A107AE"/>
    <w:rsid w:val="00A10936"/>
    <w:rsid w:val="00A10B81"/>
    <w:rsid w:val="00A12DB5"/>
    <w:rsid w:val="00A12F0F"/>
    <w:rsid w:val="00A130A9"/>
    <w:rsid w:val="00A13560"/>
    <w:rsid w:val="00A13B9C"/>
    <w:rsid w:val="00A141E1"/>
    <w:rsid w:val="00A142CD"/>
    <w:rsid w:val="00A1697E"/>
    <w:rsid w:val="00A20D41"/>
    <w:rsid w:val="00A21568"/>
    <w:rsid w:val="00A21AF6"/>
    <w:rsid w:val="00A21DDE"/>
    <w:rsid w:val="00A22137"/>
    <w:rsid w:val="00A2231D"/>
    <w:rsid w:val="00A25591"/>
    <w:rsid w:val="00A25609"/>
    <w:rsid w:val="00A301B7"/>
    <w:rsid w:val="00A30D29"/>
    <w:rsid w:val="00A30EDE"/>
    <w:rsid w:val="00A313F0"/>
    <w:rsid w:val="00A31C20"/>
    <w:rsid w:val="00A34367"/>
    <w:rsid w:val="00A36402"/>
    <w:rsid w:val="00A36F1A"/>
    <w:rsid w:val="00A379E0"/>
    <w:rsid w:val="00A37E9C"/>
    <w:rsid w:val="00A40174"/>
    <w:rsid w:val="00A4020F"/>
    <w:rsid w:val="00A40386"/>
    <w:rsid w:val="00A4138D"/>
    <w:rsid w:val="00A41678"/>
    <w:rsid w:val="00A434EE"/>
    <w:rsid w:val="00A44699"/>
    <w:rsid w:val="00A44EF6"/>
    <w:rsid w:val="00A450EC"/>
    <w:rsid w:val="00A46326"/>
    <w:rsid w:val="00A469D2"/>
    <w:rsid w:val="00A46D6F"/>
    <w:rsid w:val="00A46DD4"/>
    <w:rsid w:val="00A472BC"/>
    <w:rsid w:val="00A529D5"/>
    <w:rsid w:val="00A52F99"/>
    <w:rsid w:val="00A53322"/>
    <w:rsid w:val="00A53473"/>
    <w:rsid w:val="00A54434"/>
    <w:rsid w:val="00A55252"/>
    <w:rsid w:val="00A55CDB"/>
    <w:rsid w:val="00A5788B"/>
    <w:rsid w:val="00A57E64"/>
    <w:rsid w:val="00A60135"/>
    <w:rsid w:val="00A60D1A"/>
    <w:rsid w:val="00A615CD"/>
    <w:rsid w:val="00A634AD"/>
    <w:rsid w:val="00A637D7"/>
    <w:rsid w:val="00A64C79"/>
    <w:rsid w:val="00A66F72"/>
    <w:rsid w:val="00A67F39"/>
    <w:rsid w:val="00A70606"/>
    <w:rsid w:val="00A71939"/>
    <w:rsid w:val="00A73271"/>
    <w:rsid w:val="00A734C2"/>
    <w:rsid w:val="00A751A5"/>
    <w:rsid w:val="00A756FC"/>
    <w:rsid w:val="00A7578B"/>
    <w:rsid w:val="00A764CB"/>
    <w:rsid w:val="00A81126"/>
    <w:rsid w:val="00A82D6B"/>
    <w:rsid w:val="00A83B49"/>
    <w:rsid w:val="00A84CA7"/>
    <w:rsid w:val="00A851EB"/>
    <w:rsid w:val="00A8576B"/>
    <w:rsid w:val="00A85821"/>
    <w:rsid w:val="00A85F89"/>
    <w:rsid w:val="00A870CE"/>
    <w:rsid w:val="00A909E0"/>
    <w:rsid w:val="00A9140E"/>
    <w:rsid w:val="00A9159E"/>
    <w:rsid w:val="00A9202E"/>
    <w:rsid w:val="00A92191"/>
    <w:rsid w:val="00A925B8"/>
    <w:rsid w:val="00A93890"/>
    <w:rsid w:val="00A93D12"/>
    <w:rsid w:val="00A95C7F"/>
    <w:rsid w:val="00A971A2"/>
    <w:rsid w:val="00A97A4F"/>
    <w:rsid w:val="00A97C9F"/>
    <w:rsid w:val="00AA00B5"/>
    <w:rsid w:val="00AA1FE2"/>
    <w:rsid w:val="00AA2169"/>
    <w:rsid w:val="00AA2D27"/>
    <w:rsid w:val="00AA2F22"/>
    <w:rsid w:val="00AA32B1"/>
    <w:rsid w:val="00AA40E8"/>
    <w:rsid w:val="00AA4A38"/>
    <w:rsid w:val="00AA56B6"/>
    <w:rsid w:val="00AA59D1"/>
    <w:rsid w:val="00AA5FD1"/>
    <w:rsid w:val="00AA6520"/>
    <w:rsid w:val="00AA6960"/>
    <w:rsid w:val="00AB0F25"/>
    <w:rsid w:val="00AB444E"/>
    <w:rsid w:val="00AB4F39"/>
    <w:rsid w:val="00AB7483"/>
    <w:rsid w:val="00AC0122"/>
    <w:rsid w:val="00AC1598"/>
    <w:rsid w:val="00AC1864"/>
    <w:rsid w:val="00AC1C24"/>
    <w:rsid w:val="00AC319C"/>
    <w:rsid w:val="00AC39E5"/>
    <w:rsid w:val="00AC4A13"/>
    <w:rsid w:val="00AC649F"/>
    <w:rsid w:val="00AC660A"/>
    <w:rsid w:val="00AC68D3"/>
    <w:rsid w:val="00AC73DF"/>
    <w:rsid w:val="00AD0302"/>
    <w:rsid w:val="00AD0C90"/>
    <w:rsid w:val="00AD1061"/>
    <w:rsid w:val="00AD1659"/>
    <w:rsid w:val="00AD1E4E"/>
    <w:rsid w:val="00AD218B"/>
    <w:rsid w:val="00AD223F"/>
    <w:rsid w:val="00AD2E12"/>
    <w:rsid w:val="00AD4F82"/>
    <w:rsid w:val="00AD58CE"/>
    <w:rsid w:val="00AD63AA"/>
    <w:rsid w:val="00AD67E3"/>
    <w:rsid w:val="00AD6889"/>
    <w:rsid w:val="00AE00BE"/>
    <w:rsid w:val="00AE2F8E"/>
    <w:rsid w:val="00AE39E4"/>
    <w:rsid w:val="00AE3C81"/>
    <w:rsid w:val="00AE405A"/>
    <w:rsid w:val="00AE4AA3"/>
    <w:rsid w:val="00AE4E6A"/>
    <w:rsid w:val="00AE5216"/>
    <w:rsid w:val="00AE5F80"/>
    <w:rsid w:val="00AE608B"/>
    <w:rsid w:val="00AE6612"/>
    <w:rsid w:val="00AE6B56"/>
    <w:rsid w:val="00AE7537"/>
    <w:rsid w:val="00AF0220"/>
    <w:rsid w:val="00AF2F9D"/>
    <w:rsid w:val="00AF33E8"/>
    <w:rsid w:val="00AF403A"/>
    <w:rsid w:val="00AF4726"/>
    <w:rsid w:val="00AF4CED"/>
    <w:rsid w:val="00AF53C0"/>
    <w:rsid w:val="00B02B62"/>
    <w:rsid w:val="00B02E06"/>
    <w:rsid w:val="00B03BA8"/>
    <w:rsid w:val="00B04C2B"/>
    <w:rsid w:val="00B0563D"/>
    <w:rsid w:val="00B056DB"/>
    <w:rsid w:val="00B06705"/>
    <w:rsid w:val="00B06E29"/>
    <w:rsid w:val="00B10473"/>
    <w:rsid w:val="00B1127A"/>
    <w:rsid w:val="00B11344"/>
    <w:rsid w:val="00B11712"/>
    <w:rsid w:val="00B11CAF"/>
    <w:rsid w:val="00B1239A"/>
    <w:rsid w:val="00B12F55"/>
    <w:rsid w:val="00B13C27"/>
    <w:rsid w:val="00B141BF"/>
    <w:rsid w:val="00B14402"/>
    <w:rsid w:val="00B14713"/>
    <w:rsid w:val="00B14E7E"/>
    <w:rsid w:val="00B15D0D"/>
    <w:rsid w:val="00B16BD9"/>
    <w:rsid w:val="00B176C2"/>
    <w:rsid w:val="00B1773C"/>
    <w:rsid w:val="00B17EE1"/>
    <w:rsid w:val="00B17FC1"/>
    <w:rsid w:val="00B202AF"/>
    <w:rsid w:val="00B2217C"/>
    <w:rsid w:val="00B22959"/>
    <w:rsid w:val="00B22AC7"/>
    <w:rsid w:val="00B22E27"/>
    <w:rsid w:val="00B23BC0"/>
    <w:rsid w:val="00B258D0"/>
    <w:rsid w:val="00B26D0A"/>
    <w:rsid w:val="00B3058F"/>
    <w:rsid w:val="00B31B36"/>
    <w:rsid w:val="00B31F64"/>
    <w:rsid w:val="00B3354A"/>
    <w:rsid w:val="00B34452"/>
    <w:rsid w:val="00B351DC"/>
    <w:rsid w:val="00B35D1C"/>
    <w:rsid w:val="00B35E05"/>
    <w:rsid w:val="00B361CE"/>
    <w:rsid w:val="00B37F65"/>
    <w:rsid w:val="00B40129"/>
    <w:rsid w:val="00B4038E"/>
    <w:rsid w:val="00B404E9"/>
    <w:rsid w:val="00B40568"/>
    <w:rsid w:val="00B40A3E"/>
    <w:rsid w:val="00B4108A"/>
    <w:rsid w:val="00B4431C"/>
    <w:rsid w:val="00B44B77"/>
    <w:rsid w:val="00B45543"/>
    <w:rsid w:val="00B45B05"/>
    <w:rsid w:val="00B464E0"/>
    <w:rsid w:val="00B466F9"/>
    <w:rsid w:val="00B478FE"/>
    <w:rsid w:val="00B47E30"/>
    <w:rsid w:val="00B5054B"/>
    <w:rsid w:val="00B50A24"/>
    <w:rsid w:val="00B50AB4"/>
    <w:rsid w:val="00B51187"/>
    <w:rsid w:val="00B51FF4"/>
    <w:rsid w:val="00B52063"/>
    <w:rsid w:val="00B53A85"/>
    <w:rsid w:val="00B540C9"/>
    <w:rsid w:val="00B555A0"/>
    <w:rsid w:val="00B55699"/>
    <w:rsid w:val="00B55EDC"/>
    <w:rsid w:val="00B56CCE"/>
    <w:rsid w:val="00B571A0"/>
    <w:rsid w:val="00B57675"/>
    <w:rsid w:val="00B60119"/>
    <w:rsid w:val="00B605E3"/>
    <w:rsid w:val="00B6096A"/>
    <w:rsid w:val="00B61270"/>
    <w:rsid w:val="00B61293"/>
    <w:rsid w:val="00B61A0C"/>
    <w:rsid w:val="00B62066"/>
    <w:rsid w:val="00B627A7"/>
    <w:rsid w:val="00B627AD"/>
    <w:rsid w:val="00B62DBC"/>
    <w:rsid w:val="00B635EC"/>
    <w:rsid w:val="00B6395A"/>
    <w:rsid w:val="00B64C94"/>
    <w:rsid w:val="00B655B6"/>
    <w:rsid w:val="00B65721"/>
    <w:rsid w:val="00B65F5C"/>
    <w:rsid w:val="00B66227"/>
    <w:rsid w:val="00B664CB"/>
    <w:rsid w:val="00B677D7"/>
    <w:rsid w:val="00B7003F"/>
    <w:rsid w:val="00B70B1F"/>
    <w:rsid w:val="00B714FC"/>
    <w:rsid w:val="00B71EDB"/>
    <w:rsid w:val="00B73BBD"/>
    <w:rsid w:val="00B8018F"/>
    <w:rsid w:val="00B807A7"/>
    <w:rsid w:val="00B80AB1"/>
    <w:rsid w:val="00B81E66"/>
    <w:rsid w:val="00B826DB"/>
    <w:rsid w:val="00B82CC9"/>
    <w:rsid w:val="00B83617"/>
    <w:rsid w:val="00B83A30"/>
    <w:rsid w:val="00B846F7"/>
    <w:rsid w:val="00B84A2E"/>
    <w:rsid w:val="00B85606"/>
    <w:rsid w:val="00B865DC"/>
    <w:rsid w:val="00B86B79"/>
    <w:rsid w:val="00B87361"/>
    <w:rsid w:val="00B875EC"/>
    <w:rsid w:val="00B87A96"/>
    <w:rsid w:val="00B87B6F"/>
    <w:rsid w:val="00B9024E"/>
    <w:rsid w:val="00B92AD9"/>
    <w:rsid w:val="00B92C19"/>
    <w:rsid w:val="00B93DAC"/>
    <w:rsid w:val="00B93EBD"/>
    <w:rsid w:val="00B94EA2"/>
    <w:rsid w:val="00B960EC"/>
    <w:rsid w:val="00B97120"/>
    <w:rsid w:val="00B977BD"/>
    <w:rsid w:val="00B97DDA"/>
    <w:rsid w:val="00BA3A08"/>
    <w:rsid w:val="00BA5238"/>
    <w:rsid w:val="00BA5DCC"/>
    <w:rsid w:val="00BA6DBA"/>
    <w:rsid w:val="00BA6FED"/>
    <w:rsid w:val="00BA7552"/>
    <w:rsid w:val="00BA77C6"/>
    <w:rsid w:val="00BA7E11"/>
    <w:rsid w:val="00BB0C83"/>
    <w:rsid w:val="00BB0CF0"/>
    <w:rsid w:val="00BB1150"/>
    <w:rsid w:val="00BB1161"/>
    <w:rsid w:val="00BB12D1"/>
    <w:rsid w:val="00BB40ED"/>
    <w:rsid w:val="00BB4467"/>
    <w:rsid w:val="00BB49A1"/>
    <w:rsid w:val="00BB5C32"/>
    <w:rsid w:val="00BB60D1"/>
    <w:rsid w:val="00BB6398"/>
    <w:rsid w:val="00BC1449"/>
    <w:rsid w:val="00BC47E5"/>
    <w:rsid w:val="00BC546B"/>
    <w:rsid w:val="00BC5ACD"/>
    <w:rsid w:val="00BD01BB"/>
    <w:rsid w:val="00BD1E6E"/>
    <w:rsid w:val="00BD29E5"/>
    <w:rsid w:val="00BD398C"/>
    <w:rsid w:val="00BD566A"/>
    <w:rsid w:val="00BD6F66"/>
    <w:rsid w:val="00BD7E2D"/>
    <w:rsid w:val="00BE073C"/>
    <w:rsid w:val="00BE0DF7"/>
    <w:rsid w:val="00BE30D4"/>
    <w:rsid w:val="00BE44A2"/>
    <w:rsid w:val="00BE4778"/>
    <w:rsid w:val="00BE6D11"/>
    <w:rsid w:val="00BE7773"/>
    <w:rsid w:val="00BE793E"/>
    <w:rsid w:val="00BF1EF7"/>
    <w:rsid w:val="00BF202C"/>
    <w:rsid w:val="00BF29F2"/>
    <w:rsid w:val="00BF5F31"/>
    <w:rsid w:val="00BF6C2D"/>
    <w:rsid w:val="00BF6E6C"/>
    <w:rsid w:val="00C00576"/>
    <w:rsid w:val="00C01A2D"/>
    <w:rsid w:val="00C02EB2"/>
    <w:rsid w:val="00C032CE"/>
    <w:rsid w:val="00C03328"/>
    <w:rsid w:val="00C03848"/>
    <w:rsid w:val="00C0400E"/>
    <w:rsid w:val="00C042CF"/>
    <w:rsid w:val="00C04605"/>
    <w:rsid w:val="00C050D2"/>
    <w:rsid w:val="00C070E4"/>
    <w:rsid w:val="00C113CD"/>
    <w:rsid w:val="00C1162A"/>
    <w:rsid w:val="00C124DE"/>
    <w:rsid w:val="00C12F61"/>
    <w:rsid w:val="00C14BB1"/>
    <w:rsid w:val="00C14FD0"/>
    <w:rsid w:val="00C1544E"/>
    <w:rsid w:val="00C16A0F"/>
    <w:rsid w:val="00C201B3"/>
    <w:rsid w:val="00C21207"/>
    <w:rsid w:val="00C226E6"/>
    <w:rsid w:val="00C2363E"/>
    <w:rsid w:val="00C23CA0"/>
    <w:rsid w:val="00C24BDF"/>
    <w:rsid w:val="00C25927"/>
    <w:rsid w:val="00C25D06"/>
    <w:rsid w:val="00C25ED9"/>
    <w:rsid w:val="00C26449"/>
    <w:rsid w:val="00C274F0"/>
    <w:rsid w:val="00C274F9"/>
    <w:rsid w:val="00C275E0"/>
    <w:rsid w:val="00C27F2E"/>
    <w:rsid w:val="00C30400"/>
    <w:rsid w:val="00C30952"/>
    <w:rsid w:val="00C321C8"/>
    <w:rsid w:val="00C331E0"/>
    <w:rsid w:val="00C356C3"/>
    <w:rsid w:val="00C35D2D"/>
    <w:rsid w:val="00C36355"/>
    <w:rsid w:val="00C37C54"/>
    <w:rsid w:val="00C417BE"/>
    <w:rsid w:val="00C419A0"/>
    <w:rsid w:val="00C426D5"/>
    <w:rsid w:val="00C438B4"/>
    <w:rsid w:val="00C43B1B"/>
    <w:rsid w:val="00C4511F"/>
    <w:rsid w:val="00C457BC"/>
    <w:rsid w:val="00C45847"/>
    <w:rsid w:val="00C4616F"/>
    <w:rsid w:val="00C4690C"/>
    <w:rsid w:val="00C46BE3"/>
    <w:rsid w:val="00C502D7"/>
    <w:rsid w:val="00C50A76"/>
    <w:rsid w:val="00C510EE"/>
    <w:rsid w:val="00C513EC"/>
    <w:rsid w:val="00C51A73"/>
    <w:rsid w:val="00C54494"/>
    <w:rsid w:val="00C5481F"/>
    <w:rsid w:val="00C55E61"/>
    <w:rsid w:val="00C5609C"/>
    <w:rsid w:val="00C6059C"/>
    <w:rsid w:val="00C6137E"/>
    <w:rsid w:val="00C6156C"/>
    <w:rsid w:val="00C6189C"/>
    <w:rsid w:val="00C62964"/>
    <w:rsid w:val="00C638A8"/>
    <w:rsid w:val="00C653E0"/>
    <w:rsid w:val="00C6633C"/>
    <w:rsid w:val="00C67C0A"/>
    <w:rsid w:val="00C72C5B"/>
    <w:rsid w:val="00C73711"/>
    <w:rsid w:val="00C748E4"/>
    <w:rsid w:val="00C74F72"/>
    <w:rsid w:val="00C75CD2"/>
    <w:rsid w:val="00C75E42"/>
    <w:rsid w:val="00C76DF0"/>
    <w:rsid w:val="00C81D06"/>
    <w:rsid w:val="00C830BE"/>
    <w:rsid w:val="00C853BA"/>
    <w:rsid w:val="00C86221"/>
    <w:rsid w:val="00C86E87"/>
    <w:rsid w:val="00C874F5"/>
    <w:rsid w:val="00C87AC1"/>
    <w:rsid w:val="00C901BB"/>
    <w:rsid w:val="00C904DC"/>
    <w:rsid w:val="00C91AA3"/>
    <w:rsid w:val="00C91E7D"/>
    <w:rsid w:val="00C91F73"/>
    <w:rsid w:val="00C921D1"/>
    <w:rsid w:val="00C92A22"/>
    <w:rsid w:val="00C932A5"/>
    <w:rsid w:val="00C933CD"/>
    <w:rsid w:val="00C95064"/>
    <w:rsid w:val="00C9564E"/>
    <w:rsid w:val="00C964A1"/>
    <w:rsid w:val="00C97058"/>
    <w:rsid w:val="00C97163"/>
    <w:rsid w:val="00CA0761"/>
    <w:rsid w:val="00CA1282"/>
    <w:rsid w:val="00CA12A3"/>
    <w:rsid w:val="00CA1542"/>
    <w:rsid w:val="00CA1572"/>
    <w:rsid w:val="00CA1F11"/>
    <w:rsid w:val="00CA402C"/>
    <w:rsid w:val="00CA412D"/>
    <w:rsid w:val="00CA4164"/>
    <w:rsid w:val="00CA5944"/>
    <w:rsid w:val="00CA61BE"/>
    <w:rsid w:val="00CA669B"/>
    <w:rsid w:val="00CA6F2E"/>
    <w:rsid w:val="00CB2F76"/>
    <w:rsid w:val="00CB3120"/>
    <w:rsid w:val="00CB4679"/>
    <w:rsid w:val="00CB5C09"/>
    <w:rsid w:val="00CB6DAA"/>
    <w:rsid w:val="00CB726F"/>
    <w:rsid w:val="00CC08D9"/>
    <w:rsid w:val="00CC223C"/>
    <w:rsid w:val="00CC2C81"/>
    <w:rsid w:val="00CC3019"/>
    <w:rsid w:val="00CC3D81"/>
    <w:rsid w:val="00CC3FB8"/>
    <w:rsid w:val="00CC5797"/>
    <w:rsid w:val="00CC6F88"/>
    <w:rsid w:val="00CC7A63"/>
    <w:rsid w:val="00CD089D"/>
    <w:rsid w:val="00CD1D24"/>
    <w:rsid w:val="00CD2699"/>
    <w:rsid w:val="00CD27A8"/>
    <w:rsid w:val="00CD2BE6"/>
    <w:rsid w:val="00CD60AD"/>
    <w:rsid w:val="00CD765E"/>
    <w:rsid w:val="00CD782D"/>
    <w:rsid w:val="00CE0711"/>
    <w:rsid w:val="00CE095C"/>
    <w:rsid w:val="00CE0C75"/>
    <w:rsid w:val="00CE0D6F"/>
    <w:rsid w:val="00CE122F"/>
    <w:rsid w:val="00CE4320"/>
    <w:rsid w:val="00CE499C"/>
    <w:rsid w:val="00CE515D"/>
    <w:rsid w:val="00CE5410"/>
    <w:rsid w:val="00CF0230"/>
    <w:rsid w:val="00CF03FD"/>
    <w:rsid w:val="00CF074E"/>
    <w:rsid w:val="00CF08C5"/>
    <w:rsid w:val="00CF0A17"/>
    <w:rsid w:val="00CF0D2E"/>
    <w:rsid w:val="00CF1E25"/>
    <w:rsid w:val="00CF4397"/>
    <w:rsid w:val="00CF495F"/>
    <w:rsid w:val="00CF5993"/>
    <w:rsid w:val="00CF5ABB"/>
    <w:rsid w:val="00CF5E39"/>
    <w:rsid w:val="00CF6B3F"/>
    <w:rsid w:val="00D00869"/>
    <w:rsid w:val="00D012CD"/>
    <w:rsid w:val="00D02DF2"/>
    <w:rsid w:val="00D02E4D"/>
    <w:rsid w:val="00D0400D"/>
    <w:rsid w:val="00D0450C"/>
    <w:rsid w:val="00D04A50"/>
    <w:rsid w:val="00D10492"/>
    <w:rsid w:val="00D13A62"/>
    <w:rsid w:val="00D14E31"/>
    <w:rsid w:val="00D1552C"/>
    <w:rsid w:val="00D155F5"/>
    <w:rsid w:val="00D15920"/>
    <w:rsid w:val="00D159F3"/>
    <w:rsid w:val="00D15D18"/>
    <w:rsid w:val="00D16421"/>
    <w:rsid w:val="00D166BB"/>
    <w:rsid w:val="00D1692A"/>
    <w:rsid w:val="00D169F3"/>
    <w:rsid w:val="00D16D78"/>
    <w:rsid w:val="00D175BF"/>
    <w:rsid w:val="00D17AF4"/>
    <w:rsid w:val="00D17DE5"/>
    <w:rsid w:val="00D205F4"/>
    <w:rsid w:val="00D214E6"/>
    <w:rsid w:val="00D21C14"/>
    <w:rsid w:val="00D2358F"/>
    <w:rsid w:val="00D249EF"/>
    <w:rsid w:val="00D24D7E"/>
    <w:rsid w:val="00D25601"/>
    <w:rsid w:val="00D256AE"/>
    <w:rsid w:val="00D259E5"/>
    <w:rsid w:val="00D2640A"/>
    <w:rsid w:val="00D265C4"/>
    <w:rsid w:val="00D26C44"/>
    <w:rsid w:val="00D277E2"/>
    <w:rsid w:val="00D278F7"/>
    <w:rsid w:val="00D322AA"/>
    <w:rsid w:val="00D326B3"/>
    <w:rsid w:val="00D33D45"/>
    <w:rsid w:val="00D345D5"/>
    <w:rsid w:val="00D34EB4"/>
    <w:rsid w:val="00D37595"/>
    <w:rsid w:val="00D37B10"/>
    <w:rsid w:val="00D40030"/>
    <w:rsid w:val="00D401C8"/>
    <w:rsid w:val="00D40C73"/>
    <w:rsid w:val="00D4167C"/>
    <w:rsid w:val="00D4183F"/>
    <w:rsid w:val="00D42D6E"/>
    <w:rsid w:val="00D42D7B"/>
    <w:rsid w:val="00D43C1B"/>
    <w:rsid w:val="00D43C6A"/>
    <w:rsid w:val="00D448F8"/>
    <w:rsid w:val="00D46128"/>
    <w:rsid w:val="00D46CB6"/>
    <w:rsid w:val="00D50B4A"/>
    <w:rsid w:val="00D52076"/>
    <w:rsid w:val="00D52304"/>
    <w:rsid w:val="00D52B38"/>
    <w:rsid w:val="00D53D1C"/>
    <w:rsid w:val="00D552D7"/>
    <w:rsid w:val="00D567F1"/>
    <w:rsid w:val="00D56DB5"/>
    <w:rsid w:val="00D57D80"/>
    <w:rsid w:val="00D60700"/>
    <w:rsid w:val="00D60BB9"/>
    <w:rsid w:val="00D60EEE"/>
    <w:rsid w:val="00D61EA1"/>
    <w:rsid w:val="00D639B8"/>
    <w:rsid w:val="00D64ADA"/>
    <w:rsid w:val="00D64D3F"/>
    <w:rsid w:val="00D65415"/>
    <w:rsid w:val="00D66583"/>
    <w:rsid w:val="00D66642"/>
    <w:rsid w:val="00D67240"/>
    <w:rsid w:val="00D709D5"/>
    <w:rsid w:val="00D71C4A"/>
    <w:rsid w:val="00D75BF5"/>
    <w:rsid w:val="00D7769A"/>
    <w:rsid w:val="00D778DF"/>
    <w:rsid w:val="00D80B31"/>
    <w:rsid w:val="00D81113"/>
    <w:rsid w:val="00D81977"/>
    <w:rsid w:val="00D81B40"/>
    <w:rsid w:val="00D8344F"/>
    <w:rsid w:val="00D83EE6"/>
    <w:rsid w:val="00D8473A"/>
    <w:rsid w:val="00D853F4"/>
    <w:rsid w:val="00D85853"/>
    <w:rsid w:val="00D860BC"/>
    <w:rsid w:val="00D87A7D"/>
    <w:rsid w:val="00D87C1E"/>
    <w:rsid w:val="00D9123A"/>
    <w:rsid w:val="00D920A3"/>
    <w:rsid w:val="00D92223"/>
    <w:rsid w:val="00D92DF0"/>
    <w:rsid w:val="00D9316C"/>
    <w:rsid w:val="00D94751"/>
    <w:rsid w:val="00D950F5"/>
    <w:rsid w:val="00D95E18"/>
    <w:rsid w:val="00D9662B"/>
    <w:rsid w:val="00D96B7C"/>
    <w:rsid w:val="00D96CBF"/>
    <w:rsid w:val="00D97166"/>
    <w:rsid w:val="00D97197"/>
    <w:rsid w:val="00DA27BF"/>
    <w:rsid w:val="00DA4297"/>
    <w:rsid w:val="00DA49B5"/>
    <w:rsid w:val="00DA741A"/>
    <w:rsid w:val="00DB014E"/>
    <w:rsid w:val="00DB01A9"/>
    <w:rsid w:val="00DB07A0"/>
    <w:rsid w:val="00DB1587"/>
    <w:rsid w:val="00DB162C"/>
    <w:rsid w:val="00DB1A9F"/>
    <w:rsid w:val="00DB2281"/>
    <w:rsid w:val="00DB2599"/>
    <w:rsid w:val="00DB298B"/>
    <w:rsid w:val="00DB2AB8"/>
    <w:rsid w:val="00DB2E65"/>
    <w:rsid w:val="00DB43D5"/>
    <w:rsid w:val="00DB77C6"/>
    <w:rsid w:val="00DB7E9A"/>
    <w:rsid w:val="00DC1B29"/>
    <w:rsid w:val="00DC213E"/>
    <w:rsid w:val="00DC29BD"/>
    <w:rsid w:val="00DC3CF4"/>
    <w:rsid w:val="00DC3F45"/>
    <w:rsid w:val="00DC44AD"/>
    <w:rsid w:val="00DC5F5B"/>
    <w:rsid w:val="00DC62FB"/>
    <w:rsid w:val="00DD01B4"/>
    <w:rsid w:val="00DD3400"/>
    <w:rsid w:val="00DD3AE8"/>
    <w:rsid w:val="00DD47F5"/>
    <w:rsid w:val="00DD5975"/>
    <w:rsid w:val="00DD734E"/>
    <w:rsid w:val="00DD7426"/>
    <w:rsid w:val="00DE04FC"/>
    <w:rsid w:val="00DE09D1"/>
    <w:rsid w:val="00DE0A7C"/>
    <w:rsid w:val="00DE160B"/>
    <w:rsid w:val="00DE2DAE"/>
    <w:rsid w:val="00DE518C"/>
    <w:rsid w:val="00DE5766"/>
    <w:rsid w:val="00DE6B97"/>
    <w:rsid w:val="00DE760C"/>
    <w:rsid w:val="00DE7FD8"/>
    <w:rsid w:val="00DF15C2"/>
    <w:rsid w:val="00DF191E"/>
    <w:rsid w:val="00DF3996"/>
    <w:rsid w:val="00DF4448"/>
    <w:rsid w:val="00DF5CD3"/>
    <w:rsid w:val="00E0083E"/>
    <w:rsid w:val="00E00BD6"/>
    <w:rsid w:val="00E00F6C"/>
    <w:rsid w:val="00E02F3D"/>
    <w:rsid w:val="00E030C6"/>
    <w:rsid w:val="00E0605A"/>
    <w:rsid w:val="00E13B95"/>
    <w:rsid w:val="00E13C83"/>
    <w:rsid w:val="00E13FD1"/>
    <w:rsid w:val="00E14469"/>
    <w:rsid w:val="00E14AEC"/>
    <w:rsid w:val="00E14D2F"/>
    <w:rsid w:val="00E15537"/>
    <w:rsid w:val="00E155D7"/>
    <w:rsid w:val="00E15A90"/>
    <w:rsid w:val="00E15F3E"/>
    <w:rsid w:val="00E16403"/>
    <w:rsid w:val="00E165D5"/>
    <w:rsid w:val="00E1690B"/>
    <w:rsid w:val="00E16BEE"/>
    <w:rsid w:val="00E17258"/>
    <w:rsid w:val="00E20256"/>
    <w:rsid w:val="00E202EA"/>
    <w:rsid w:val="00E2042B"/>
    <w:rsid w:val="00E20A2F"/>
    <w:rsid w:val="00E20EA2"/>
    <w:rsid w:val="00E2191D"/>
    <w:rsid w:val="00E21B82"/>
    <w:rsid w:val="00E2205B"/>
    <w:rsid w:val="00E22CC6"/>
    <w:rsid w:val="00E250F1"/>
    <w:rsid w:val="00E25737"/>
    <w:rsid w:val="00E262A4"/>
    <w:rsid w:val="00E262D0"/>
    <w:rsid w:val="00E26B16"/>
    <w:rsid w:val="00E26FF3"/>
    <w:rsid w:val="00E2701B"/>
    <w:rsid w:val="00E30061"/>
    <w:rsid w:val="00E30A8F"/>
    <w:rsid w:val="00E30F19"/>
    <w:rsid w:val="00E31B44"/>
    <w:rsid w:val="00E34205"/>
    <w:rsid w:val="00E347D5"/>
    <w:rsid w:val="00E34907"/>
    <w:rsid w:val="00E354F7"/>
    <w:rsid w:val="00E3609C"/>
    <w:rsid w:val="00E37065"/>
    <w:rsid w:val="00E4119E"/>
    <w:rsid w:val="00E41A00"/>
    <w:rsid w:val="00E42D0F"/>
    <w:rsid w:val="00E42DE7"/>
    <w:rsid w:val="00E439EC"/>
    <w:rsid w:val="00E449DD"/>
    <w:rsid w:val="00E4540E"/>
    <w:rsid w:val="00E50371"/>
    <w:rsid w:val="00E511E8"/>
    <w:rsid w:val="00E51CFC"/>
    <w:rsid w:val="00E51D8C"/>
    <w:rsid w:val="00E53492"/>
    <w:rsid w:val="00E53E70"/>
    <w:rsid w:val="00E53FAD"/>
    <w:rsid w:val="00E5678F"/>
    <w:rsid w:val="00E57FDF"/>
    <w:rsid w:val="00E6009D"/>
    <w:rsid w:val="00E60E7F"/>
    <w:rsid w:val="00E61677"/>
    <w:rsid w:val="00E61D61"/>
    <w:rsid w:val="00E61E01"/>
    <w:rsid w:val="00E623CF"/>
    <w:rsid w:val="00E62E04"/>
    <w:rsid w:val="00E62E14"/>
    <w:rsid w:val="00E6346A"/>
    <w:rsid w:val="00E63D05"/>
    <w:rsid w:val="00E643C2"/>
    <w:rsid w:val="00E67735"/>
    <w:rsid w:val="00E67A2E"/>
    <w:rsid w:val="00E7010F"/>
    <w:rsid w:val="00E717F4"/>
    <w:rsid w:val="00E71AA0"/>
    <w:rsid w:val="00E741E8"/>
    <w:rsid w:val="00E75467"/>
    <w:rsid w:val="00E776FC"/>
    <w:rsid w:val="00E77B9E"/>
    <w:rsid w:val="00E77C52"/>
    <w:rsid w:val="00E80DE6"/>
    <w:rsid w:val="00E81EE3"/>
    <w:rsid w:val="00E851B7"/>
    <w:rsid w:val="00E85D06"/>
    <w:rsid w:val="00E868C7"/>
    <w:rsid w:val="00E86FD8"/>
    <w:rsid w:val="00E9089C"/>
    <w:rsid w:val="00E90A4F"/>
    <w:rsid w:val="00E91628"/>
    <w:rsid w:val="00E92E01"/>
    <w:rsid w:val="00E93C20"/>
    <w:rsid w:val="00E94D8C"/>
    <w:rsid w:val="00E9563F"/>
    <w:rsid w:val="00E96AB8"/>
    <w:rsid w:val="00E96C2E"/>
    <w:rsid w:val="00EA1A13"/>
    <w:rsid w:val="00EA1B0D"/>
    <w:rsid w:val="00EA2908"/>
    <w:rsid w:val="00EA3386"/>
    <w:rsid w:val="00EA363D"/>
    <w:rsid w:val="00EA3FC6"/>
    <w:rsid w:val="00EA47A1"/>
    <w:rsid w:val="00EA5FDF"/>
    <w:rsid w:val="00EA6E3C"/>
    <w:rsid w:val="00EA75AA"/>
    <w:rsid w:val="00EB0B3E"/>
    <w:rsid w:val="00EB1444"/>
    <w:rsid w:val="00EB24FC"/>
    <w:rsid w:val="00EB4494"/>
    <w:rsid w:val="00EB74EC"/>
    <w:rsid w:val="00EB7624"/>
    <w:rsid w:val="00EC1650"/>
    <w:rsid w:val="00EC2D0D"/>
    <w:rsid w:val="00EC40E6"/>
    <w:rsid w:val="00EC43ED"/>
    <w:rsid w:val="00EC4439"/>
    <w:rsid w:val="00EC4608"/>
    <w:rsid w:val="00EC4D4C"/>
    <w:rsid w:val="00ED0066"/>
    <w:rsid w:val="00ED0120"/>
    <w:rsid w:val="00ED03BA"/>
    <w:rsid w:val="00ED12F0"/>
    <w:rsid w:val="00ED25FD"/>
    <w:rsid w:val="00ED2A25"/>
    <w:rsid w:val="00ED35EA"/>
    <w:rsid w:val="00ED3F41"/>
    <w:rsid w:val="00ED436E"/>
    <w:rsid w:val="00ED4D89"/>
    <w:rsid w:val="00ED50C4"/>
    <w:rsid w:val="00ED5F25"/>
    <w:rsid w:val="00ED63D1"/>
    <w:rsid w:val="00ED7691"/>
    <w:rsid w:val="00EE0632"/>
    <w:rsid w:val="00EE0671"/>
    <w:rsid w:val="00EE1A50"/>
    <w:rsid w:val="00EE3D90"/>
    <w:rsid w:val="00EE4E90"/>
    <w:rsid w:val="00EE4EA5"/>
    <w:rsid w:val="00EE53A0"/>
    <w:rsid w:val="00EE53D4"/>
    <w:rsid w:val="00EE782C"/>
    <w:rsid w:val="00EE7E62"/>
    <w:rsid w:val="00EF01E4"/>
    <w:rsid w:val="00EF0473"/>
    <w:rsid w:val="00EF0641"/>
    <w:rsid w:val="00EF144F"/>
    <w:rsid w:val="00EF1943"/>
    <w:rsid w:val="00EF1A21"/>
    <w:rsid w:val="00EF226F"/>
    <w:rsid w:val="00EF4824"/>
    <w:rsid w:val="00EF5165"/>
    <w:rsid w:val="00EF56AE"/>
    <w:rsid w:val="00EF59F5"/>
    <w:rsid w:val="00EF5F31"/>
    <w:rsid w:val="00EF6589"/>
    <w:rsid w:val="00EF79D1"/>
    <w:rsid w:val="00F0005B"/>
    <w:rsid w:val="00F005B7"/>
    <w:rsid w:val="00F00F54"/>
    <w:rsid w:val="00F00FAE"/>
    <w:rsid w:val="00F012F0"/>
    <w:rsid w:val="00F033A0"/>
    <w:rsid w:val="00F03685"/>
    <w:rsid w:val="00F03BF1"/>
    <w:rsid w:val="00F03C29"/>
    <w:rsid w:val="00F05A9C"/>
    <w:rsid w:val="00F05F3F"/>
    <w:rsid w:val="00F05F44"/>
    <w:rsid w:val="00F06734"/>
    <w:rsid w:val="00F06EBC"/>
    <w:rsid w:val="00F07281"/>
    <w:rsid w:val="00F07FDE"/>
    <w:rsid w:val="00F12593"/>
    <w:rsid w:val="00F125F7"/>
    <w:rsid w:val="00F12894"/>
    <w:rsid w:val="00F12D42"/>
    <w:rsid w:val="00F12F7E"/>
    <w:rsid w:val="00F133B6"/>
    <w:rsid w:val="00F13C57"/>
    <w:rsid w:val="00F143E1"/>
    <w:rsid w:val="00F14C09"/>
    <w:rsid w:val="00F14C77"/>
    <w:rsid w:val="00F15310"/>
    <w:rsid w:val="00F15906"/>
    <w:rsid w:val="00F15AF6"/>
    <w:rsid w:val="00F16199"/>
    <w:rsid w:val="00F1750B"/>
    <w:rsid w:val="00F21B94"/>
    <w:rsid w:val="00F21C7D"/>
    <w:rsid w:val="00F22D5A"/>
    <w:rsid w:val="00F22F39"/>
    <w:rsid w:val="00F22F3C"/>
    <w:rsid w:val="00F23C47"/>
    <w:rsid w:val="00F23C6F"/>
    <w:rsid w:val="00F23F38"/>
    <w:rsid w:val="00F24740"/>
    <w:rsid w:val="00F263B1"/>
    <w:rsid w:val="00F26477"/>
    <w:rsid w:val="00F26C2B"/>
    <w:rsid w:val="00F278D4"/>
    <w:rsid w:val="00F27FCA"/>
    <w:rsid w:val="00F30F2E"/>
    <w:rsid w:val="00F31B13"/>
    <w:rsid w:val="00F31F6B"/>
    <w:rsid w:val="00F3203F"/>
    <w:rsid w:val="00F34C33"/>
    <w:rsid w:val="00F35CB3"/>
    <w:rsid w:val="00F3725A"/>
    <w:rsid w:val="00F37A68"/>
    <w:rsid w:val="00F37CBA"/>
    <w:rsid w:val="00F37E80"/>
    <w:rsid w:val="00F37FB1"/>
    <w:rsid w:val="00F40087"/>
    <w:rsid w:val="00F401FA"/>
    <w:rsid w:val="00F428D4"/>
    <w:rsid w:val="00F42B76"/>
    <w:rsid w:val="00F4420A"/>
    <w:rsid w:val="00F47227"/>
    <w:rsid w:val="00F47736"/>
    <w:rsid w:val="00F50A22"/>
    <w:rsid w:val="00F50B52"/>
    <w:rsid w:val="00F51F9B"/>
    <w:rsid w:val="00F52019"/>
    <w:rsid w:val="00F52E06"/>
    <w:rsid w:val="00F53808"/>
    <w:rsid w:val="00F5410C"/>
    <w:rsid w:val="00F550AF"/>
    <w:rsid w:val="00F5565D"/>
    <w:rsid w:val="00F56712"/>
    <w:rsid w:val="00F601F4"/>
    <w:rsid w:val="00F60A03"/>
    <w:rsid w:val="00F612F7"/>
    <w:rsid w:val="00F61354"/>
    <w:rsid w:val="00F63F59"/>
    <w:rsid w:val="00F66A07"/>
    <w:rsid w:val="00F671AC"/>
    <w:rsid w:val="00F67216"/>
    <w:rsid w:val="00F67695"/>
    <w:rsid w:val="00F67A08"/>
    <w:rsid w:val="00F70397"/>
    <w:rsid w:val="00F755BB"/>
    <w:rsid w:val="00F758F9"/>
    <w:rsid w:val="00F76705"/>
    <w:rsid w:val="00F77A1E"/>
    <w:rsid w:val="00F803E2"/>
    <w:rsid w:val="00F81A8E"/>
    <w:rsid w:val="00F81C71"/>
    <w:rsid w:val="00F8247D"/>
    <w:rsid w:val="00F8301A"/>
    <w:rsid w:val="00F833F4"/>
    <w:rsid w:val="00F834CE"/>
    <w:rsid w:val="00F83D42"/>
    <w:rsid w:val="00F84E70"/>
    <w:rsid w:val="00F852DE"/>
    <w:rsid w:val="00F86048"/>
    <w:rsid w:val="00F90495"/>
    <w:rsid w:val="00F90D37"/>
    <w:rsid w:val="00F90FCC"/>
    <w:rsid w:val="00F91F69"/>
    <w:rsid w:val="00F94101"/>
    <w:rsid w:val="00F943B3"/>
    <w:rsid w:val="00F94F73"/>
    <w:rsid w:val="00FA14F6"/>
    <w:rsid w:val="00FA2B0C"/>
    <w:rsid w:val="00FA308D"/>
    <w:rsid w:val="00FA35F9"/>
    <w:rsid w:val="00FA4A8B"/>
    <w:rsid w:val="00FA5416"/>
    <w:rsid w:val="00FA5B8A"/>
    <w:rsid w:val="00FA704D"/>
    <w:rsid w:val="00FA7121"/>
    <w:rsid w:val="00FA724F"/>
    <w:rsid w:val="00FB01A5"/>
    <w:rsid w:val="00FB1F46"/>
    <w:rsid w:val="00FB221F"/>
    <w:rsid w:val="00FB265F"/>
    <w:rsid w:val="00FB3381"/>
    <w:rsid w:val="00FB41E8"/>
    <w:rsid w:val="00FB4344"/>
    <w:rsid w:val="00FB5EFB"/>
    <w:rsid w:val="00FB6E5E"/>
    <w:rsid w:val="00FB7405"/>
    <w:rsid w:val="00FB76D9"/>
    <w:rsid w:val="00FB7ED3"/>
    <w:rsid w:val="00FC0337"/>
    <w:rsid w:val="00FC03C8"/>
    <w:rsid w:val="00FC1069"/>
    <w:rsid w:val="00FC1144"/>
    <w:rsid w:val="00FC34B0"/>
    <w:rsid w:val="00FC3905"/>
    <w:rsid w:val="00FC3F62"/>
    <w:rsid w:val="00FC41F2"/>
    <w:rsid w:val="00FC51B8"/>
    <w:rsid w:val="00FC5396"/>
    <w:rsid w:val="00FC65FD"/>
    <w:rsid w:val="00FC6713"/>
    <w:rsid w:val="00FD0C97"/>
    <w:rsid w:val="00FD14FF"/>
    <w:rsid w:val="00FD247C"/>
    <w:rsid w:val="00FD44C7"/>
    <w:rsid w:val="00FD4D66"/>
    <w:rsid w:val="00FD4FC2"/>
    <w:rsid w:val="00FD5424"/>
    <w:rsid w:val="00FD5B12"/>
    <w:rsid w:val="00FD6744"/>
    <w:rsid w:val="00FD689C"/>
    <w:rsid w:val="00FD6A37"/>
    <w:rsid w:val="00FD6CD3"/>
    <w:rsid w:val="00FD7E32"/>
    <w:rsid w:val="00FE0E4A"/>
    <w:rsid w:val="00FE0E89"/>
    <w:rsid w:val="00FE30AB"/>
    <w:rsid w:val="00FE3678"/>
    <w:rsid w:val="00FE481A"/>
    <w:rsid w:val="00FE492D"/>
    <w:rsid w:val="00FE4DB2"/>
    <w:rsid w:val="00FE5495"/>
    <w:rsid w:val="00FE5DEC"/>
    <w:rsid w:val="00FE6568"/>
    <w:rsid w:val="00FE7BB2"/>
    <w:rsid w:val="00FF0050"/>
    <w:rsid w:val="00FF0387"/>
    <w:rsid w:val="00FF0411"/>
    <w:rsid w:val="00FF2190"/>
    <w:rsid w:val="00FF2876"/>
    <w:rsid w:val="00FF4A4B"/>
    <w:rsid w:val="00FF5A44"/>
    <w:rsid w:val="00FF69BF"/>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iPriority="78" w:unhideWhenUsed="1"/>
    <w:lsdException w:name="List Bullet 5" w:semiHidden="1" w:uiPriority="7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1E8"/>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aliases w:val="ct,Comment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17">
    <w:name w:val="Tabela - Siatka17"/>
    <w:basedOn w:val="Standardowy"/>
    <w:next w:val="Tabela-Siatka"/>
    <w:uiPriority w:val="3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qFormat/>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qFormat/>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qFormat/>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qFormat/>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qFormat/>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qFormat/>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5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qFormat/>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qFormat/>
    <w:rsid w:val="00494BCB"/>
    <w:pPr>
      <w:suppressAutoHyphens/>
      <w:spacing w:after="0" w:line="240" w:lineRule="auto"/>
      <w:jc w:val="center"/>
    </w:pPr>
    <w:rPr>
      <w:rFonts w:ascii="Arial" w:eastAsia="Times New Roman" w:hAnsi="Arial" w:cs="Arial"/>
      <w:b/>
      <w:sz w:val="36"/>
      <w:szCs w:val="20"/>
      <w:lang w:eastAsia="zh-CN"/>
    </w:r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character" w:customStyle="1" w:styleId="Nagwek4Znak">
    <w:name w:val="Nagłówek 4 Znak"/>
    <w:basedOn w:val="Domylnaczcionkaakapitu"/>
    <w:link w:val="Nagwek4"/>
    <w:uiPriority w:val="99"/>
    <w:qFormat/>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qFormat/>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qFormat/>
    <w:rsid w:val="00F012F0"/>
    <w:pPr>
      <w:numPr>
        <w:numId w:val="57"/>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qFormat/>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10"/>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10"/>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qFormat/>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qFormat/>
    <w:rsid w:val="00F012F0"/>
    <w:pPr>
      <w:jc w:val="center"/>
    </w:pPr>
    <w:rPr>
      <w:rFonts w:eastAsia="Times New Roman" w:cs="Times New Roman"/>
      <w:b/>
      <w:bCs/>
      <w:kern w:val="0"/>
      <w:lang w:eastAsia="ar-SA" w:bidi="ar-SA"/>
    </w:rPr>
  </w:style>
  <w:style w:type="paragraph" w:customStyle="1" w:styleId="Style2">
    <w:name w:val="Style2"/>
    <w:basedOn w:val="Normalny"/>
    <w:uiPriority w:val="99"/>
    <w:qFormat/>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qFormat/>
    <w:rsid w:val="00F012F0"/>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qFormat/>
    <w:rsid w:val="00F012F0"/>
    <w:pPr>
      <w:numPr>
        <w:numId w:val="58"/>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F012F0"/>
    <w:rPr>
      <w:rFonts w:ascii="Cambria" w:hAnsi="Cambria"/>
      <w:b/>
      <w:color w:val="4F81BD"/>
      <w:sz w:val="26"/>
    </w:rPr>
  </w:style>
  <w:style w:type="character" w:customStyle="1" w:styleId="Nagwek4Znak1">
    <w:name w:val="Nagłówek 4 Znak1"/>
    <w:uiPriority w:val="9"/>
    <w:rsid w:val="00F012F0"/>
    <w:rPr>
      <w:rFonts w:ascii="Cambria" w:hAnsi="Cambria"/>
      <w:b/>
      <w:i/>
      <w:color w:val="4F81BD"/>
    </w:rPr>
  </w:style>
  <w:style w:type="character" w:customStyle="1" w:styleId="Nagwek5Znak1">
    <w:name w:val="Nagłówek 5 Znak1"/>
    <w:uiPriority w:val="9"/>
    <w:rsid w:val="00F012F0"/>
    <w:rPr>
      <w:rFonts w:ascii="Cambria" w:hAnsi="Cambria"/>
      <w:color w:val="243F60"/>
    </w:rPr>
  </w:style>
  <w:style w:type="character" w:customStyle="1" w:styleId="Nagwek7Znak1">
    <w:name w:val="Nagłówek 7 Znak1"/>
    <w:uiPriority w:val="9"/>
    <w:rsid w:val="00F012F0"/>
    <w:rPr>
      <w:rFonts w:ascii="Cambria" w:hAnsi="Cambria"/>
      <w:i/>
      <w:color w:val="404040"/>
    </w:rPr>
  </w:style>
  <w:style w:type="character" w:customStyle="1" w:styleId="Nagwek8Znak1">
    <w:name w:val="Nagłówek 8 Znak1"/>
    <w:uiPriority w:val="9"/>
    <w:rsid w:val="00F012F0"/>
    <w:rPr>
      <w:rFonts w:ascii="Cambria" w:hAnsi="Cambria"/>
      <w:color w:val="404040"/>
      <w:sz w:val="20"/>
    </w:rPr>
  </w:style>
  <w:style w:type="character" w:customStyle="1" w:styleId="Nagwek9Znak1">
    <w:name w:val="Nagłówek 9 Znak1"/>
    <w:uiPriority w:val="9"/>
    <w:rsid w:val="00F012F0"/>
    <w:rPr>
      <w:rFonts w:ascii="Cambria" w:hAnsi="Cambria"/>
      <w:i/>
      <w:color w:val="404040"/>
      <w:sz w:val="20"/>
    </w:rPr>
  </w:style>
  <w:style w:type="paragraph" w:customStyle="1" w:styleId="Akapitzlist1">
    <w:name w:val="Akapit z listą1"/>
    <w:basedOn w:val="Normalny"/>
    <w:uiPriority w:val="99"/>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qFormat/>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qFormat/>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qFormat/>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61"/>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qFormat/>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qFormat/>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qFormat/>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F012F0"/>
    <w:pPr>
      <w:numPr>
        <w:numId w:val="6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F012F0"/>
    <w:pPr>
      <w:numPr>
        <w:ilvl w:val="1"/>
        <w:numId w:val="6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F012F0"/>
    <w:pPr>
      <w:widowControl w:val="0"/>
      <w:numPr>
        <w:ilvl w:val="2"/>
        <w:numId w:val="6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F012F0"/>
    <w:pPr>
      <w:numPr>
        <w:ilvl w:val="3"/>
      </w:numPr>
      <w:tabs>
        <w:tab w:val="clear" w:pos="1134"/>
        <w:tab w:val="left" w:pos="1701"/>
      </w:tabs>
    </w:pPr>
  </w:style>
  <w:style w:type="paragraph" w:customStyle="1" w:styleId="SIWZ1">
    <w:name w:val="SIWZ_1"/>
    <w:basedOn w:val="Normalny"/>
    <w:uiPriority w:val="99"/>
    <w:qFormat/>
    <w:rsid w:val="00F012F0"/>
    <w:pPr>
      <w:numPr>
        <w:numId w:val="6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F012F0"/>
    <w:pPr>
      <w:numPr>
        <w:ilvl w:val="1"/>
        <w:numId w:val="6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qFormat/>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qFormat/>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qFormat/>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qFormat/>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qFormat/>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qFormat/>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qFormat/>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qFormat/>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qFormat/>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qFormat/>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qFormat/>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qFormat/>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qFormat/>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qFormat/>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qFormat/>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qFormat/>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qForma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qFormat/>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qFormat/>
    <w:rsid w:val="00F012F0"/>
    <w:pPr>
      <w:ind w:left="482" w:hanging="340"/>
    </w:pPr>
    <w:rPr>
      <w:rFonts w:cs="Times New Roman"/>
      <w:szCs w:val="20"/>
    </w:rPr>
  </w:style>
  <w:style w:type="paragraph" w:customStyle="1" w:styleId="-Wyliczenie4">
    <w:name w:val="-Wyliczenie 4"/>
    <w:basedOn w:val="-Wyliczenie3-x"/>
    <w:qFormat/>
    <w:rsid w:val="00F012F0"/>
    <w:pPr>
      <w:tabs>
        <w:tab w:val="clear" w:pos="850"/>
        <w:tab w:val="left" w:pos="1134"/>
      </w:tabs>
      <w:ind w:left="1134"/>
    </w:pPr>
  </w:style>
  <w:style w:type="paragraph" w:customStyle="1" w:styleId="ng-binding">
    <w:name w:val="ng-binding"/>
    <w:basedOn w:val="Normalny"/>
    <w:qFormat/>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style>
  <w:style w:type="table" w:customStyle="1" w:styleId="Tabela-Siatka61">
    <w:name w:val="Tabela - Siatka61"/>
    <w:basedOn w:val="Standardowy"/>
    <w:next w:val="Tabela-Siatka"/>
    <w:uiPriority w:val="3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60"/>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qFormat/>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pPr>
      <w:numPr>
        <w:numId w:val="64"/>
      </w:numPr>
    </w:pPr>
  </w:style>
  <w:style w:type="numbering" w:customStyle="1" w:styleId="Styl3114">
    <w:name w:val="Styl3114"/>
    <w:rsid w:val="00F012F0"/>
  </w:style>
  <w:style w:type="numbering" w:customStyle="1" w:styleId="Styl315">
    <w:name w:val="Styl315"/>
    <w:rsid w:val="00F012F0"/>
  </w:style>
  <w:style w:type="numbering" w:customStyle="1" w:styleId="Styl3112">
    <w:name w:val="Styl3112"/>
    <w:rsid w:val="00F012F0"/>
  </w:style>
  <w:style w:type="numbering" w:customStyle="1" w:styleId="Styl51145">
    <w:name w:val="Styl51145"/>
    <w:rsid w:val="00F012F0"/>
    <w:pPr>
      <w:numPr>
        <w:numId w:val="68"/>
      </w:numPr>
    </w:pPr>
  </w:style>
  <w:style w:type="numbering" w:customStyle="1" w:styleId="Styl311">
    <w:name w:val="Styl311"/>
    <w:rsid w:val="00F012F0"/>
    <w:pPr>
      <w:numPr>
        <w:numId w:val="69"/>
      </w:numPr>
    </w:pPr>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qFormat/>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link w:val="Style1Char"/>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qFormat/>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qFormat/>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qFormat/>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qFormat/>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qFormat/>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qFormat/>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qFormat/>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qFormat/>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qFormat/>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uiPriority w:val="99"/>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qFormat/>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rsid w:val="00F012F0"/>
    <w:rPr>
      <w:rFonts w:ascii="Calibri" w:eastAsia="Calibri" w:hAnsi="Calibri" w:cs="Tahoma"/>
      <w:kern w:val="1"/>
      <w:lang w:eastAsia="ar-SA"/>
    </w:rPr>
  </w:style>
  <w:style w:type="character" w:customStyle="1" w:styleId="NagwekZnak1">
    <w:name w:val="Nagłówek Znak1"/>
    <w:aliases w:val="Nagłówek 2a Znak1"/>
    <w:basedOn w:val="Domylnaczcionkaakapitu"/>
    <w:uiPriority w:val="99"/>
    <w:rsid w:val="00F012F0"/>
    <w:rPr>
      <w:rFonts w:ascii="Calibri" w:hAnsi="Calibri" w:cs="Calibri" w:hint="default"/>
      <w:color w:val="00000A"/>
      <w:sz w:val="22"/>
    </w:rPr>
  </w:style>
  <w:style w:type="paragraph" w:customStyle="1" w:styleId="p0">
    <w:name w:val="p0"/>
    <w:basedOn w:val="Normalny"/>
    <w:qFormat/>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uiPriority w:val="99"/>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F012F0"/>
    <w:pPr>
      <w:numPr>
        <w:numId w:val="70"/>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F012F0"/>
    <w:pPr>
      <w:numPr>
        <w:numId w:val="71"/>
      </w:numPr>
    </w:pPr>
  </w:style>
  <w:style w:type="character" w:customStyle="1" w:styleId="dxzenum2Znak">
    <w:name w:val="dxzenum2 Znak"/>
    <w:basedOn w:val="dxzenumZnak"/>
    <w:link w:val="dxzenum2"/>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F012F0"/>
    <w:pPr>
      <w:numPr>
        <w:numId w:val="72"/>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qFormat/>
    <w:rsid w:val="00F012F0"/>
    <w:pPr>
      <w:numPr>
        <w:numId w:val="73"/>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5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rsid w:val="0076561D"/>
    <w:rPr>
      <w:rFonts w:ascii="Segoe UI" w:hAnsi="Segoe UI" w:cs="Segoe UI"/>
      <w:sz w:val="18"/>
      <w:szCs w:val="18"/>
    </w:rPr>
  </w:style>
  <w:style w:type="character" w:customStyle="1" w:styleId="TekstkomentarzaZnak2">
    <w:name w:val="Tekst komentarza Znak2"/>
    <w:basedOn w:val="Domylnaczcionkaakapitu"/>
    <w:uiPriority w:val="99"/>
    <w:rsid w:val="0076561D"/>
    <w:rPr>
      <w:sz w:val="20"/>
      <w:szCs w:val="20"/>
    </w:rPr>
  </w:style>
  <w:style w:type="character" w:customStyle="1" w:styleId="TematkomentarzaZnak2">
    <w:name w:val="Temat komentarza Znak2"/>
    <w:basedOn w:val="TekstkomentarzaZnak2"/>
    <w:uiPriority w:val="99"/>
    <w:rsid w:val="0076561D"/>
    <w:rPr>
      <w:b/>
      <w:bCs/>
      <w:sz w:val="20"/>
      <w:szCs w:val="20"/>
    </w:rPr>
  </w:style>
  <w:style w:type="character" w:customStyle="1" w:styleId="TekstprzypisudolnegoZnak2">
    <w:name w:val="Tekst przypisu dolnego Znak2"/>
    <w:basedOn w:val="Domylnaczcionkaakapitu"/>
    <w:uiPriority w:val="99"/>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1C0C5C"/>
  </w:style>
  <w:style w:type="numbering" w:customStyle="1" w:styleId="Styl5114">
    <w:name w:val="Styl5114"/>
    <w:rsid w:val="001C0C5C"/>
  </w:style>
  <w:style w:type="numbering" w:customStyle="1" w:styleId="Styl511421">
    <w:name w:val="Styl511421"/>
    <w:rsid w:val="001C0C5C"/>
  </w:style>
  <w:style w:type="numbering" w:customStyle="1" w:styleId="Styl511441">
    <w:name w:val="Styl511441"/>
    <w:rsid w:val="001C0C5C"/>
  </w:style>
  <w:style w:type="numbering" w:customStyle="1" w:styleId="Styl5153">
    <w:name w:val="Styl5153"/>
    <w:rsid w:val="001C0C5C"/>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qFormat/>
    <w:rsid w:val="001C0C5C"/>
    <w:pPr>
      <w:numPr>
        <w:numId w:val="8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1C0C5C"/>
    <w:pPr>
      <w:numPr>
        <w:ilvl w:val="1"/>
        <w:numId w:val="8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style>
  <w:style w:type="numbering" w:customStyle="1" w:styleId="Styl31141">
    <w:name w:val="Styl31141"/>
    <w:rsid w:val="001C0C5C"/>
  </w:style>
  <w:style w:type="numbering" w:customStyle="1" w:styleId="Styl3151">
    <w:name w:val="Styl3151"/>
    <w:rsid w:val="001C0C5C"/>
    <w:pPr>
      <w:numPr>
        <w:numId w:val="90"/>
      </w:numPr>
    </w:pPr>
  </w:style>
  <w:style w:type="numbering" w:customStyle="1" w:styleId="Styl121">
    <w:name w:val="Styl121"/>
    <w:uiPriority w:val="99"/>
    <w:rsid w:val="001C0C5C"/>
    <w:pPr>
      <w:numPr>
        <w:numId w:val="91"/>
      </w:numPr>
    </w:pPr>
  </w:style>
  <w:style w:type="numbering" w:customStyle="1" w:styleId="Styl13">
    <w:name w:val="Styl13"/>
    <w:uiPriority w:val="99"/>
    <w:rsid w:val="001C0C5C"/>
    <w:pPr>
      <w:numPr>
        <w:numId w:val="92"/>
      </w:numPr>
    </w:pPr>
  </w:style>
  <w:style w:type="numbering" w:customStyle="1" w:styleId="Styl31121">
    <w:name w:val="Styl31121"/>
    <w:rsid w:val="001C0C5C"/>
    <w:pPr>
      <w:numPr>
        <w:numId w:val="93"/>
      </w:numPr>
    </w:pPr>
  </w:style>
  <w:style w:type="numbering" w:customStyle="1" w:styleId="Styl3111">
    <w:name w:val="Styl3111"/>
    <w:rsid w:val="001C0C5C"/>
    <w:pPr>
      <w:numPr>
        <w:numId w:val="95"/>
      </w:numPr>
    </w:pPr>
  </w:style>
  <w:style w:type="numbering" w:customStyle="1" w:styleId="Styl111">
    <w:name w:val="Styl111"/>
    <w:uiPriority w:val="99"/>
    <w:rsid w:val="001C0C5C"/>
    <w:pPr>
      <w:numPr>
        <w:numId w:val="96"/>
      </w:numPr>
    </w:pPr>
  </w:style>
  <w:style w:type="character" w:customStyle="1" w:styleId="content">
    <w:name w:val="content"/>
    <w:basedOn w:val="Domylnaczcionkaakapitu"/>
    <w:rsid w:val="001C0C5C"/>
  </w:style>
  <w:style w:type="table" w:customStyle="1" w:styleId="Tabela-Siatka18">
    <w:name w:val="Tabela - Siatka18"/>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42927"/>
  </w:style>
  <w:style w:type="table" w:customStyle="1" w:styleId="Tabela-Siatka52">
    <w:name w:val="Tabela - Siatka52"/>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
    <w:name w:val="Styl515112"/>
    <w:rsid w:val="00442927"/>
  </w:style>
  <w:style w:type="numbering" w:customStyle="1" w:styleId="Styl51146">
    <w:name w:val="Styl51146"/>
    <w:rsid w:val="00442927"/>
  </w:style>
  <w:style w:type="numbering" w:customStyle="1" w:styleId="Styl511422">
    <w:name w:val="Styl511422"/>
    <w:rsid w:val="00442927"/>
  </w:style>
  <w:style w:type="numbering" w:customStyle="1" w:styleId="Styl511442">
    <w:name w:val="Styl511442"/>
    <w:rsid w:val="00442927"/>
  </w:style>
  <w:style w:type="numbering" w:customStyle="1" w:styleId="Styl5154">
    <w:name w:val="Styl5154"/>
    <w:rsid w:val="00442927"/>
  </w:style>
  <w:style w:type="table" w:customStyle="1" w:styleId="Tabela-Siatka101">
    <w:name w:val="Tabela - Siatka10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uiPriority w:val="99"/>
    <w:rsid w:val="00442927"/>
  </w:style>
  <w:style w:type="numbering" w:customStyle="1" w:styleId="Styl31122">
    <w:name w:val="Styl31122"/>
    <w:rsid w:val="00442927"/>
  </w:style>
  <w:style w:type="numbering" w:customStyle="1" w:styleId="Styl3113">
    <w:name w:val="Styl3113"/>
    <w:rsid w:val="00442927"/>
  </w:style>
  <w:style w:type="numbering" w:customStyle="1" w:styleId="Styl112">
    <w:name w:val="Styl112"/>
    <w:uiPriority w:val="99"/>
    <w:rsid w:val="00442927"/>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D75BF5"/>
  </w:style>
  <w:style w:type="numbering" w:customStyle="1" w:styleId="Styl511423">
    <w:name w:val="Styl511423"/>
    <w:rsid w:val="00D75BF5"/>
  </w:style>
  <w:style w:type="numbering" w:customStyle="1" w:styleId="Styl5151">
    <w:name w:val="Styl5151"/>
    <w:rsid w:val="005C6583"/>
  </w:style>
  <w:style w:type="numbering" w:customStyle="1" w:styleId="Styl51142">
    <w:name w:val="Styl51142"/>
    <w:rsid w:val="005C6583"/>
  </w:style>
  <w:style w:type="numbering" w:customStyle="1" w:styleId="Styl51144">
    <w:name w:val="Styl51144"/>
    <w:rsid w:val="005C6583"/>
  </w:style>
  <w:style w:type="numbering" w:customStyle="1" w:styleId="Styl515">
    <w:name w:val="Styl515"/>
    <w:rsid w:val="005C6583"/>
  </w:style>
  <w:style w:type="paragraph" w:customStyle="1" w:styleId="Tytu1">
    <w:name w:val="Tytuł1"/>
    <w:basedOn w:val="Normalny"/>
    <w:next w:val="Normalny"/>
    <w:uiPriority w:val="10"/>
    <w:qFormat/>
    <w:rsid w:val="005C658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5C6583"/>
    <w:pPr>
      <w:spacing w:line="240" w:lineRule="auto"/>
    </w:pPr>
    <w:rPr>
      <w:b/>
      <w:bCs/>
      <w:color w:val="5B9BD5"/>
      <w:sz w:val="18"/>
      <w:szCs w:val="18"/>
    </w:rPr>
  </w:style>
  <w:style w:type="paragraph" w:customStyle="1" w:styleId="DefaultText">
    <w:name w:val="Default Text"/>
    <w:basedOn w:val="Normalny"/>
    <w:qFormat/>
    <w:rsid w:val="005C6583"/>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qFormat/>
    <w:rsid w:val="005C6583"/>
    <w:pPr>
      <w:spacing w:before="60" w:after="60"/>
      <w:ind w:left="-1985"/>
    </w:pPr>
    <w:rPr>
      <w:color w:val="000000"/>
    </w:rPr>
  </w:style>
  <w:style w:type="paragraph" w:customStyle="1" w:styleId="tableclose">
    <w:name w:val="tableclose"/>
    <w:basedOn w:val="Normalny"/>
    <w:uiPriority w:val="99"/>
    <w:qFormat/>
    <w:rsid w:val="005C6583"/>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5C6583"/>
    <w:rPr>
      <w:color w:val="954F72"/>
      <w:u w:val="single"/>
    </w:rPr>
  </w:style>
  <w:style w:type="paragraph" w:customStyle="1" w:styleId="HeadingPart">
    <w:name w:val="Heading Part"/>
    <w:basedOn w:val="Normalny"/>
    <w:next w:val="Normalny"/>
    <w:uiPriority w:val="99"/>
    <w:qFormat/>
    <w:rsid w:val="005C6583"/>
    <w:pPr>
      <w:pageBreakBefore/>
      <w:numPr>
        <w:ilvl w:val="8"/>
        <w:numId w:val="99"/>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5C6583"/>
    <w:pPr>
      <w:numPr>
        <w:ilvl w:val="1"/>
        <w:numId w:val="99"/>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5C6583"/>
    <w:pPr>
      <w:keepLines w:val="0"/>
      <w:pageBreakBefore/>
      <w:numPr>
        <w:numId w:val="99"/>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5C6583"/>
    <w:pPr>
      <w:keepLines w:val="0"/>
      <w:numPr>
        <w:ilvl w:val="2"/>
        <w:numId w:val="99"/>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5C6583"/>
    <w:pPr>
      <w:numPr>
        <w:ilvl w:val="3"/>
        <w:numId w:val="99"/>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5C6583"/>
    <w:pPr>
      <w:keepNext/>
      <w:numPr>
        <w:ilvl w:val="4"/>
        <w:numId w:val="99"/>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5C6583"/>
    <w:pPr>
      <w:keepNext/>
      <w:pageBreakBefore/>
      <w:numPr>
        <w:ilvl w:val="7"/>
        <w:numId w:val="99"/>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5C6583"/>
    <w:rPr>
      <w:rFonts w:asciiTheme="majorHAnsi" w:eastAsiaTheme="majorEastAsia" w:hAnsiTheme="majorHAnsi" w:cstheme="majorBidi"/>
      <w:spacing w:val="-10"/>
      <w:kern w:val="28"/>
      <w:sz w:val="56"/>
      <w:szCs w:val="56"/>
    </w:rPr>
  </w:style>
  <w:style w:type="paragraph" w:customStyle="1" w:styleId="MJ">
    <w:name w:val="MÓJ"/>
    <w:basedOn w:val="Normalny"/>
    <w:qFormat/>
    <w:rsid w:val="005C6583"/>
    <w:pPr>
      <w:spacing w:after="0" w:line="240" w:lineRule="auto"/>
      <w:jc w:val="both"/>
    </w:pPr>
    <w:rPr>
      <w:rFonts w:ascii="Arial" w:eastAsia="Times New Roman" w:hAnsi="Arial" w:cs="Times New Roman"/>
      <w:szCs w:val="20"/>
      <w:lang w:eastAsia="pl-PL"/>
    </w:rPr>
  </w:style>
  <w:style w:type="numbering" w:customStyle="1" w:styleId="Styl31">
    <w:name w:val="Styl31"/>
    <w:rsid w:val="005C6583"/>
  </w:style>
  <w:style w:type="numbering" w:customStyle="1" w:styleId="Styl51">
    <w:name w:val="Styl51"/>
    <w:rsid w:val="005C6583"/>
  </w:style>
  <w:style w:type="table" w:customStyle="1" w:styleId="Tabela-Siatka2111">
    <w:name w:val="Tabela - Siatka2111"/>
    <w:basedOn w:val="Standardowy"/>
    <w:next w:val="Tabela-Siatka"/>
    <w:uiPriority w:val="59"/>
    <w:rsid w:val="005C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qFormat/>
    <w:rsid w:val="005C6583"/>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paragraph" w:customStyle="1" w:styleId="Pa20">
    <w:name w:val="Pa20"/>
    <w:basedOn w:val="Normalny"/>
    <w:next w:val="Normalny"/>
    <w:uiPriority w:val="99"/>
    <w:qFormat/>
    <w:rsid w:val="005C6583"/>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qFormat/>
    <w:rsid w:val="005C6583"/>
    <w:pPr>
      <w:numPr>
        <w:numId w:val="102"/>
      </w:numPr>
      <w:spacing w:after="0" w:line="240" w:lineRule="auto"/>
    </w:pPr>
    <w:rPr>
      <w:rFonts w:ascii="Arial" w:eastAsia="Times New Roman" w:hAnsi="Arial" w:cs="Times New Roman"/>
      <w:sz w:val="28"/>
      <w:szCs w:val="20"/>
      <w:lang w:eastAsia="pl-PL"/>
    </w:rPr>
  </w:style>
  <w:style w:type="numbering" w:customStyle="1" w:styleId="Styl5131">
    <w:name w:val="Styl5131"/>
    <w:rsid w:val="005C6583"/>
    <w:pPr>
      <w:numPr>
        <w:numId w:val="98"/>
      </w:numPr>
    </w:pPr>
  </w:style>
  <w:style w:type="numbering" w:customStyle="1" w:styleId="Styl5112">
    <w:name w:val="Styl5112"/>
    <w:rsid w:val="005C6583"/>
  </w:style>
  <w:style w:type="character" w:customStyle="1" w:styleId="NumHeading2Znak">
    <w:name w:val="Num Heading 2 Znak"/>
    <w:basedOn w:val="Nagwek2Znak"/>
    <w:link w:val="NumHeading2"/>
    <w:uiPriority w:val="99"/>
    <w:rsid w:val="005C6583"/>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5C6583"/>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5C6583"/>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5C6583"/>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5C6583"/>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5C6583"/>
    <w:rPr>
      <w:rFonts w:ascii="Arial" w:eastAsia="Arial" w:hAnsi="Arial" w:cs="Arial"/>
      <w:sz w:val="19"/>
      <w:szCs w:val="19"/>
      <w:shd w:val="clear" w:color="auto" w:fill="FFFFFF"/>
    </w:rPr>
  </w:style>
  <w:style w:type="paragraph" w:customStyle="1" w:styleId="Style12">
    <w:name w:val="Style 12"/>
    <w:basedOn w:val="Normalny"/>
    <w:link w:val="CharStyle13"/>
    <w:qFormat/>
    <w:rsid w:val="005C6583"/>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5C6583"/>
    <w:rPr>
      <w:rFonts w:ascii="Arial" w:eastAsia="Arial" w:hAnsi="Arial" w:cs="Arial"/>
      <w:shd w:val="clear" w:color="auto" w:fill="FFFFFF"/>
    </w:rPr>
  </w:style>
  <w:style w:type="paragraph" w:customStyle="1" w:styleId="Style180">
    <w:name w:val="Style 18"/>
    <w:basedOn w:val="Normalny"/>
    <w:link w:val="CharStyle19"/>
    <w:qFormat/>
    <w:rsid w:val="005C6583"/>
    <w:pPr>
      <w:widowControl w:val="0"/>
      <w:shd w:val="clear" w:color="auto" w:fill="FFFFFF"/>
      <w:spacing w:after="860" w:line="302" w:lineRule="exact"/>
      <w:ind w:hanging="440"/>
    </w:pPr>
    <w:rPr>
      <w:rFonts w:ascii="Arial" w:eastAsia="Arial" w:hAnsi="Arial" w:cs="Arial"/>
    </w:rPr>
  </w:style>
  <w:style w:type="table" w:customStyle="1" w:styleId="Tabela-Siatka113">
    <w:name w:val="Tabela - Siatka113"/>
    <w:basedOn w:val="Standardowy"/>
    <w:next w:val="Tabela-Siatka"/>
    <w:rsid w:val="005C6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
    <w:name w:val="Styl515111"/>
    <w:rsid w:val="005C6583"/>
  </w:style>
  <w:style w:type="numbering" w:customStyle="1" w:styleId="Styl3115">
    <w:name w:val="Styl3115"/>
    <w:rsid w:val="005C6583"/>
  </w:style>
  <w:style w:type="character" w:customStyle="1" w:styleId="Teksttreci2Pogrubienie">
    <w:name w:val="Tekst treści (2) + Pogrubienie"/>
    <w:rsid w:val="005C6583"/>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15">
    <w:name w:val="Styl15"/>
    <w:uiPriority w:val="99"/>
    <w:rsid w:val="005C6583"/>
  </w:style>
  <w:style w:type="numbering" w:customStyle="1" w:styleId="Styl113">
    <w:name w:val="Styl113"/>
    <w:uiPriority w:val="99"/>
    <w:rsid w:val="005C6583"/>
  </w:style>
  <w:style w:type="numbering" w:customStyle="1" w:styleId="Styl123">
    <w:name w:val="Styl123"/>
    <w:uiPriority w:val="99"/>
    <w:rsid w:val="005C6583"/>
  </w:style>
  <w:style w:type="table" w:customStyle="1" w:styleId="Tabela-Siatka514">
    <w:name w:val="Tabela - Siatka5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uiPriority w:val="99"/>
    <w:qFormat/>
    <w:rsid w:val="005C6583"/>
    <w:pPr>
      <w:suppressAutoHyphens/>
    </w:pPr>
    <w:rPr>
      <w:rFonts w:ascii="Calibri" w:eastAsia="Calibri" w:hAnsi="Calibri" w:cs="Times New Roman"/>
    </w:rPr>
  </w:style>
  <w:style w:type="table" w:customStyle="1" w:styleId="Tabela-Siatka141">
    <w:name w:val="Tabela - Siatka141"/>
    <w:basedOn w:val="Standardowy"/>
    <w:next w:val="Tabela-Siatka"/>
    <w:uiPriority w:val="5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qFormat/>
    <w:rsid w:val="005C6583"/>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5C6583"/>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5C6583"/>
    <w:pPr>
      <w:widowControl w:val="0"/>
      <w:shd w:val="clear" w:color="auto" w:fill="FFFFFF"/>
      <w:spacing w:after="600" w:line="442" w:lineRule="exact"/>
      <w:ind w:hanging="1660"/>
    </w:pPr>
    <w:rPr>
      <w:rFonts w:ascii="Arial" w:eastAsia="Arial" w:hAnsi="Arial" w:cs="Arial"/>
      <w:sz w:val="23"/>
      <w:szCs w:val="23"/>
    </w:rPr>
  </w:style>
  <w:style w:type="numbering" w:customStyle="1" w:styleId="Styl131">
    <w:name w:val="Styl131"/>
    <w:uiPriority w:val="99"/>
    <w:rsid w:val="005C6583"/>
  </w:style>
  <w:style w:type="numbering" w:customStyle="1" w:styleId="Styl1211">
    <w:name w:val="Styl1211"/>
    <w:uiPriority w:val="99"/>
    <w:rsid w:val="005C6583"/>
  </w:style>
  <w:style w:type="numbering" w:customStyle="1" w:styleId="Styl141">
    <w:name w:val="Styl141"/>
    <w:rsid w:val="005C6583"/>
  </w:style>
  <w:style w:type="character" w:customStyle="1" w:styleId="text">
    <w:name w:val="text"/>
    <w:basedOn w:val="Domylnaczcionkaakapitu"/>
    <w:rsid w:val="005C6583"/>
  </w:style>
  <w:style w:type="paragraph" w:customStyle="1" w:styleId="F4AKAPIT">
    <w:name w:val="F4_AKAPIT"/>
    <w:basedOn w:val="Normalny"/>
    <w:uiPriority w:val="99"/>
    <w:qFormat/>
    <w:rsid w:val="005C6583"/>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5C6583"/>
  </w:style>
  <w:style w:type="paragraph" w:customStyle="1" w:styleId="F5podpis">
    <w:name w:val="F5_podpis"/>
    <w:basedOn w:val="Normalny"/>
    <w:uiPriority w:val="99"/>
    <w:qFormat/>
    <w:rsid w:val="005C6583"/>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5C6583"/>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5C6583"/>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5C6583"/>
    <w:rPr>
      <w:rFonts w:ascii="Times New Roman" w:hAnsi="Times New Roman"/>
      <w:b/>
      <w:bCs/>
      <w:shd w:val="clear" w:color="auto" w:fill="FFFFFF"/>
    </w:rPr>
  </w:style>
  <w:style w:type="character" w:customStyle="1" w:styleId="Bodytext2">
    <w:name w:val="Body text (2)_"/>
    <w:link w:val="Bodytext20"/>
    <w:uiPriority w:val="99"/>
    <w:rsid w:val="005C6583"/>
    <w:rPr>
      <w:rFonts w:ascii="Times New Roman" w:hAnsi="Times New Roman"/>
      <w:b/>
      <w:bCs/>
      <w:shd w:val="clear" w:color="auto" w:fill="FFFFFF"/>
    </w:rPr>
  </w:style>
  <w:style w:type="character" w:customStyle="1" w:styleId="Tablecaption">
    <w:name w:val="Table caption_"/>
    <w:link w:val="Tablecaption1"/>
    <w:uiPriority w:val="99"/>
    <w:rsid w:val="005C6583"/>
    <w:rPr>
      <w:rFonts w:ascii="Times New Roman" w:hAnsi="Times New Roman"/>
      <w:shd w:val="clear" w:color="auto" w:fill="FFFFFF"/>
    </w:rPr>
  </w:style>
  <w:style w:type="character" w:customStyle="1" w:styleId="Tablecaption0">
    <w:name w:val="Table caption"/>
    <w:uiPriority w:val="99"/>
    <w:rsid w:val="005C6583"/>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5C6583"/>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5C6583"/>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5C6583"/>
    <w:pPr>
      <w:shd w:val="clear" w:color="auto" w:fill="FFFFFF"/>
      <w:spacing w:after="0" w:line="240" w:lineRule="atLeast"/>
    </w:pPr>
    <w:rPr>
      <w:rFonts w:ascii="Times New Roman" w:hAnsi="Times New Roman"/>
    </w:rPr>
  </w:style>
  <w:style w:type="character" w:customStyle="1" w:styleId="highlight">
    <w:name w:val="highlight"/>
    <w:rsid w:val="005C6583"/>
  </w:style>
  <w:style w:type="table" w:customStyle="1" w:styleId="Tabela-Siatka181">
    <w:name w:val="Tabela - Siatka181"/>
    <w:basedOn w:val="Standardowy"/>
    <w:next w:val="Tabela-Siatka"/>
    <w:uiPriority w:val="39"/>
    <w:rsid w:val="005C658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59"/>
    <w:rsid w:val="005C658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5C6583"/>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
    <w:name w:val="Styl1212"/>
    <w:uiPriority w:val="99"/>
    <w:rsid w:val="005C6583"/>
  </w:style>
  <w:style w:type="numbering" w:customStyle="1" w:styleId="Bezlisty1">
    <w:name w:val="Bez listy1"/>
    <w:next w:val="Bezlisty"/>
    <w:uiPriority w:val="99"/>
    <w:semiHidden/>
    <w:unhideWhenUsed/>
    <w:rsid w:val="004A6B0C"/>
  </w:style>
  <w:style w:type="numbering" w:customStyle="1" w:styleId="Bezlisty2">
    <w:name w:val="Bez listy2"/>
    <w:next w:val="Bezlisty"/>
    <w:uiPriority w:val="99"/>
    <w:semiHidden/>
    <w:unhideWhenUsed/>
    <w:rsid w:val="004A6B0C"/>
  </w:style>
  <w:style w:type="numbering" w:customStyle="1" w:styleId="Bezlisty3">
    <w:name w:val="Bez listy3"/>
    <w:next w:val="Bezlisty"/>
    <w:uiPriority w:val="99"/>
    <w:semiHidden/>
    <w:unhideWhenUsed/>
    <w:rsid w:val="004A6B0C"/>
  </w:style>
  <w:style w:type="numbering" w:customStyle="1" w:styleId="Styl51511">
    <w:name w:val="Styl51511"/>
    <w:rsid w:val="004A6B0C"/>
  </w:style>
  <w:style w:type="numbering" w:customStyle="1" w:styleId="Styl513">
    <w:name w:val="Styl513"/>
    <w:rsid w:val="004A6B0C"/>
  </w:style>
  <w:style w:type="numbering" w:customStyle="1" w:styleId="Bezlisty4">
    <w:name w:val="Bez listy4"/>
    <w:next w:val="Bezlisty"/>
    <w:uiPriority w:val="99"/>
    <w:semiHidden/>
    <w:unhideWhenUsed/>
    <w:rsid w:val="004A6B0C"/>
  </w:style>
  <w:style w:type="numbering" w:customStyle="1" w:styleId="Bezlisty11">
    <w:name w:val="Bez listy11"/>
    <w:next w:val="Bezlisty"/>
    <w:semiHidden/>
    <w:unhideWhenUsed/>
    <w:rsid w:val="004A6B0C"/>
  </w:style>
  <w:style w:type="numbering" w:customStyle="1" w:styleId="Bezlisty21">
    <w:name w:val="Bez listy21"/>
    <w:next w:val="Bezlisty"/>
    <w:uiPriority w:val="99"/>
    <w:semiHidden/>
    <w:unhideWhenUsed/>
    <w:rsid w:val="004A6B0C"/>
  </w:style>
  <w:style w:type="numbering" w:customStyle="1" w:styleId="Bezlisty31">
    <w:name w:val="Bez listy31"/>
    <w:next w:val="Bezlisty"/>
    <w:uiPriority w:val="99"/>
    <w:semiHidden/>
    <w:unhideWhenUsed/>
    <w:rsid w:val="004A6B0C"/>
  </w:style>
  <w:style w:type="numbering" w:customStyle="1" w:styleId="Bezlisty41">
    <w:name w:val="Bez listy41"/>
    <w:next w:val="Bezlisty"/>
    <w:uiPriority w:val="99"/>
    <w:semiHidden/>
    <w:unhideWhenUsed/>
    <w:rsid w:val="004A6B0C"/>
  </w:style>
  <w:style w:type="numbering" w:customStyle="1" w:styleId="Bezlisty5">
    <w:name w:val="Bez listy5"/>
    <w:next w:val="Bezlisty"/>
    <w:uiPriority w:val="99"/>
    <w:semiHidden/>
    <w:unhideWhenUsed/>
    <w:rsid w:val="004A6B0C"/>
  </w:style>
  <w:style w:type="numbering" w:customStyle="1" w:styleId="Bezlisty6">
    <w:name w:val="Bez listy6"/>
    <w:next w:val="Bezlisty"/>
    <w:semiHidden/>
    <w:unhideWhenUsed/>
    <w:rsid w:val="004A6B0C"/>
  </w:style>
  <w:style w:type="numbering" w:customStyle="1" w:styleId="Bezlisty7">
    <w:name w:val="Bez listy7"/>
    <w:next w:val="Bezlisty"/>
    <w:uiPriority w:val="99"/>
    <w:semiHidden/>
    <w:unhideWhenUsed/>
    <w:rsid w:val="004A6B0C"/>
  </w:style>
  <w:style w:type="numbering" w:customStyle="1" w:styleId="Bezlisty8">
    <w:name w:val="Bez listy8"/>
    <w:next w:val="Bezlisty"/>
    <w:uiPriority w:val="99"/>
    <w:semiHidden/>
    <w:unhideWhenUsed/>
    <w:rsid w:val="004A6B0C"/>
  </w:style>
  <w:style w:type="numbering" w:customStyle="1" w:styleId="Bezlisty12">
    <w:name w:val="Bez listy12"/>
    <w:next w:val="Bezlisty"/>
    <w:uiPriority w:val="99"/>
    <w:semiHidden/>
    <w:unhideWhenUsed/>
    <w:rsid w:val="004A6B0C"/>
  </w:style>
  <w:style w:type="numbering" w:customStyle="1" w:styleId="Bezlisty22">
    <w:name w:val="Bez listy22"/>
    <w:next w:val="Bezlisty"/>
    <w:uiPriority w:val="99"/>
    <w:semiHidden/>
    <w:unhideWhenUsed/>
    <w:rsid w:val="004A6B0C"/>
  </w:style>
  <w:style w:type="numbering" w:customStyle="1" w:styleId="Bezlisty32">
    <w:name w:val="Bez listy32"/>
    <w:next w:val="Bezlisty"/>
    <w:uiPriority w:val="99"/>
    <w:semiHidden/>
    <w:unhideWhenUsed/>
    <w:rsid w:val="004A6B0C"/>
  </w:style>
  <w:style w:type="numbering" w:customStyle="1" w:styleId="Bezlisty42">
    <w:name w:val="Bez listy42"/>
    <w:next w:val="Bezlisty"/>
    <w:uiPriority w:val="99"/>
    <w:semiHidden/>
    <w:unhideWhenUsed/>
    <w:rsid w:val="004A6B0C"/>
  </w:style>
  <w:style w:type="numbering" w:customStyle="1" w:styleId="Bezlisty51">
    <w:name w:val="Bez listy51"/>
    <w:next w:val="Bezlisty"/>
    <w:uiPriority w:val="99"/>
    <w:semiHidden/>
    <w:unhideWhenUsed/>
    <w:rsid w:val="004A6B0C"/>
  </w:style>
  <w:style w:type="numbering" w:customStyle="1" w:styleId="Bezlisty61">
    <w:name w:val="Bez listy61"/>
    <w:next w:val="Bezlisty"/>
    <w:uiPriority w:val="99"/>
    <w:semiHidden/>
    <w:unhideWhenUsed/>
    <w:rsid w:val="004A6B0C"/>
  </w:style>
  <w:style w:type="numbering" w:customStyle="1" w:styleId="Bezlisty71">
    <w:name w:val="Bez listy71"/>
    <w:next w:val="Bezlisty"/>
    <w:uiPriority w:val="99"/>
    <w:semiHidden/>
    <w:unhideWhenUsed/>
    <w:rsid w:val="004A6B0C"/>
  </w:style>
  <w:style w:type="numbering" w:customStyle="1" w:styleId="Bezlisty9">
    <w:name w:val="Bez listy9"/>
    <w:next w:val="Bezlisty"/>
    <w:uiPriority w:val="99"/>
    <w:semiHidden/>
    <w:unhideWhenUsed/>
    <w:rsid w:val="004A6B0C"/>
  </w:style>
  <w:style w:type="numbering" w:customStyle="1" w:styleId="Bezlisty13">
    <w:name w:val="Bez listy13"/>
    <w:next w:val="Bezlisty"/>
    <w:uiPriority w:val="99"/>
    <w:semiHidden/>
    <w:unhideWhenUsed/>
    <w:rsid w:val="004A6B0C"/>
  </w:style>
  <w:style w:type="numbering" w:customStyle="1" w:styleId="Bezlisty23">
    <w:name w:val="Bez listy23"/>
    <w:next w:val="Bezlisty"/>
    <w:uiPriority w:val="99"/>
    <w:semiHidden/>
    <w:unhideWhenUsed/>
    <w:rsid w:val="004A6B0C"/>
  </w:style>
  <w:style w:type="numbering" w:customStyle="1" w:styleId="Bezlisty33">
    <w:name w:val="Bez listy33"/>
    <w:next w:val="Bezlisty"/>
    <w:uiPriority w:val="99"/>
    <w:semiHidden/>
    <w:unhideWhenUsed/>
    <w:rsid w:val="004A6B0C"/>
  </w:style>
  <w:style w:type="numbering" w:customStyle="1" w:styleId="Bezlisty43">
    <w:name w:val="Bez listy43"/>
    <w:next w:val="Bezlisty"/>
    <w:uiPriority w:val="99"/>
    <w:semiHidden/>
    <w:unhideWhenUsed/>
    <w:rsid w:val="004A6B0C"/>
  </w:style>
  <w:style w:type="numbering" w:customStyle="1" w:styleId="Bezlisty52">
    <w:name w:val="Bez listy52"/>
    <w:next w:val="Bezlisty"/>
    <w:uiPriority w:val="99"/>
    <w:semiHidden/>
    <w:unhideWhenUsed/>
    <w:rsid w:val="004A6B0C"/>
  </w:style>
  <w:style w:type="numbering" w:customStyle="1" w:styleId="Bezlisty62">
    <w:name w:val="Bez listy62"/>
    <w:next w:val="Bezlisty"/>
    <w:uiPriority w:val="99"/>
    <w:semiHidden/>
    <w:unhideWhenUsed/>
    <w:rsid w:val="004A6B0C"/>
  </w:style>
  <w:style w:type="numbering" w:customStyle="1" w:styleId="Bezlisty72">
    <w:name w:val="Bez listy72"/>
    <w:next w:val="Bezlisty"/>
    <w:uiPriority w:val="99"/>
    <w:semiHidden/>
    <w:unhideWhenUsed/>
    <w:rsid w:val="004A6B0C"/>
  </w:style>
  <w:style w:type="numbering" w:customStyle="1" w:styleId="Bezlisty10">
    <w:name w:val="Bez listy10"/>
    <w:next w:val="Bezlisty"/>
    <w:uiPriority w:val="99"/>
    <w:semiHidden/>
    <w:unhideWhenUsed/>
    <w:rsid w:val="004A6B0C"/>
  </w:style>
  <w:style w:type="numbering" w:customStyle="1" w:styleId="Styl515113">
    <w:name w:val="Styl515113"/>
    <w:rsid w:val="004A6B0C"/>
  </w:style>
  <w:style w:type="numbering" w:customStyle="1" w:styleId="Styl51141">
    <w:name w:val="Styl51141"/>
    <w:rsid w:val="004A6B0C"/>
  </w:style>
  <w:style w:type="numbering" w:customStyle="1" w:styleId="Styl511411">
    <w:name w:val="Styl511411"/>
    <w:rsid w:val="004A6B0C"/>
  </w:style>
  <w:style w:type="numbering" w:customStyle="1" w:styleId="Styl511424">
    <w:name w:val="Styl511424"/>
    <w:rsid w:val="004A6B0C"/>
  </w:style>
  <w:style w:type="numbering" w:customStyle="1" w:styleId="Styl51143">
    <w:name w:val="Styl51143"/>
    <w:rsid w:val="004A6B0C"/>
  </w:style>
  <w:style w:type="numbering" w:customStyle="1" w:styleId="Styl511443">
    <w:name w:val="Styl511443"/>
    <w:rsid w:val="004A6B0C"/>
  </w:style>
  <w:style w:type="numbering" w:customStyle="1" w:styleId="Styl5152">
    <w:name w:val="Styl5152"/>
    <w:rsid w:val="004A6B0C"/>
  </w:style>
  <w:style w:type="table" w:customStyle="1" w:styleId="Tabela-Siatka125">
    <w:name w:val="Tabela - Siatka125"/>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A6B0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A6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A6B0C"/>
  </w:style>
  <w:style w:type="numbering" w:customStyle="1" w:styleId="Styl31143">
    <w:name w:val="Styl31143"/>
    <w:rsid w:val="004A6B0C"/>
    <w:pPr>
      <w:numPr>
        <w:numId w:val="47"/>
      </w:numPr>
    </w:pPr>
  </w:style>
  <w:style w:type="numbering" w:customStyle="1" w:styleId="Styl3153">
    <w:name w:val="Styl3153"/>
    <w:rsid w:val="004A6B0C"/>
    <w:pPr>
      <w:numPr>
        <w:numId w:val="48"/>
      </w:numPr>
    </w:pPr>
  </w:style>
  <w:style w:type="numbering" w:customStyle="1" w:styleId="Styl124">
    <w:name w:val="Styl124"/>
    <w:uiPriority w:val="99"/>
    <w:rsid w:val="004A6B0C"/>
    <w:pPr>
      <w:numPr>
        <w:numId w:val="49"/>
      </w:numPr>
    </w:pPr>
  </w:style>
  <w:style w:type="numbering" w:customStyle="1" w:styleId="Styl16">
    <w:name w:val="Styl16"/>
    <w:uiPriority w:val="99"/>
    <w:rsid w:val="004A6B0C"/>
    <w:pPr>
      <w:numPr>
        <w:numId w:val="50"/>
      </w:numPr>
    </w:pPr>
  </w:style>
  <w:style w:type="numbering" w:customStyle="1" w:styleId="Styl31123">
    <w:name w:val="Styl31123"/>
    <w:rsid w:val="004A6B0C"/>
    <w:pPr>
      <w:numPr>
        <w:numId w:val="51"/>
      </w:numPr>
    </w:pPr>
  </w:style>
  <w:style w:type="numbering" w:customStyle="1" w:styleId="Styl3116">
    <w:name w:val="Styl3116"/>
    <w:rsid w:val="004A6B0C"/>
  </w:style>
  <w:style w:type="numbering" w:customStyle="1" w:styleId="Styl114">
    <w:name w:val="Styl114"/>
    <w:uiPriority w:val="99"/>
    <w:rsid w:val="004A6B0C"/>
  </w:style>
  <w:style w:type="numbering" w:customStyle="1" w:styleId="Bezlisty14">
    <w:name w:val="Bez listy14"/>
    <w:next w:val="Bezlisty"/>
    <w:uiPriority w:val="99"/>
    <w:semiHidden/>
    <w:unhideWhenUsed/>
    <w:rsid w:val="004A6B0C"/>
  </w:style>
  <w:style w:type="paragraph" w:styleId="Cytat">
    <w:name w:val="Quote"/>
    <w:basedOn w:val="Normalny"/>
    <w:next w:val="Normalny"/>
    <w:link w:val="CytatZnak"/>
    <w:uiPriority w:val="29"/>
    <w:qFormat/>
    <w:rsid w:val="000B6585"/>
    <w:pPr>
      <w:spacing w:before="160"/>
      <w:jc w:val="center"/>
    </w:pPr>
    <w:rPr>
      <w:i/>
      <w:iCs/>
      <w:color w:val="404040" w:themeColor="text1" w:themeTint="BF"/>
    </w:rPr>
  </w:style>
  <w:style w:type="character" w:customStyle="1" w:styleId="CytatZnak">
    <w:name w:val="Cytat Znak"/>
    <w:basedOn w:val="Domylnaczcionkaakapitu"/>
    <w:link w:val="Cytat"/>
    <w:uiPriority w:val="29"/>
    <w:rsid w:val="000B6585"/>
    <w:rPr>
      <w:i/>
      <w:iCs/>
      <w:color w:val="404040" w:themeColor="text1" w:themeTint="BF"/>
    </w:rPr>
  </w:style>
  <w:style w:type="character" w:styleId="Wyrnienieintensywne">
    <w:name w:val="Intense Emphasis"/>
    <w:basedOn w:val="Domylnaczcionkaakapitu"/>
    <w:uiPriority w:val="21"/>
    <w:qFormat/>
    <w:rsid w:val="000B6585"/>
    <w:rPr>
      <w:i/>
      <w:iCs/>
      <w:color w:val="365F91" w:themeColor="accent1" w:themeShade="BF"/>
    </w:rPr>
  </w:style>
  <w:style w:type="character" w:styleId="Odwoanieintensywne">
    <w:name w:val="Intense Reference"/>
    <w:basedOn w:val="Domylnaczcionkaakapitu"/>
    <w:uiPriority w:val="32"/>
    <w:qFormat/>
    <w:rsid w:val="000B6585"/>
    <w:rPr>
      <w:b/>
      <w:bCs/>
      <w:smallCaps/>
      <w:color w:val="365F91" w:themeColor="accent1" w:themeShade="BF"/>
      <w:spacing w:val="5"/>
    </w:rPr>
  </w:style>
  <w:style w:type="paragraph" w:customStyle="1" w:styleId="1j-51">
    <w:name w:val="_1j-51"/>
    <w:basedOn w:val="Normalny"/>
    <w:rsid w:val="000B6585"/>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515114">
    <w:name w:val="Styl515114"/>
    <w:rsid w:val="00141A50"/>
  </w:style>
  <w:style w:type="numbering" w:customStyle="1" w:styleId="Styl51147">
    <w:name w:val="Styl51147"/>
    <w:rsid w:val="00141A50"/>
  </w:style>
  <w:style w:type="numbering" w:customStyle="1" w:styleId="Styl511412">
    <w:name w:val="Styl511412"/>
    <w:rsid w:val="00141A50"/>
    <w:pPr>
      <w:numPr>
        <w:numId w:val="161"/>
      </w:numPr>
    </w:pPr>
  </w:style>
  <w:style w:type="numbering" w:customStyle="1" w:styleId="Styl511425">
    <w:name w:val="Styl511425"/>
    <w:rsid w:val="00141A50"/>
  </w:style>
  <w:style w:type="numbering" w:customStyle="1" w:styleId="Styl511444">
    <w:name w:val="Styl511444"/>
    <w:rsid w:val="00141A50"/>
  </w:style>
  <w:style w:type="numbering" w:customStyle="1" w:styleId="Styl5155">
    <w:name w:val="Styl5155"/>
    <w:rsid w:val="00141A50"/>
  </w:style>
  <w:style w:type="numbering" w:customStyle="1" w:styleId="Bezlisty15">
    <w:name w:val="Bez listy15"/>
    <w:next w:val="Bezlisty"/>
    <w:uiPriority w:val="99"/>
    <w:semiHidden/>
    <w:unhideWhenUsed/>
    <w:rsid w:val="00141A50"/>
  </w:style>
  <w:style w:type="numbering" w:customStyle="1" w:styleId="Bezlisty24">
    <w:name w:val="Bez listy24"/>
    <w:next w:val="Bezlisty"/>
    <w:uiPriority w:val="99"/>
    <w:semiHidden/>
    <w:unhideWhenUsed/>
    <w:rsid w:val="00141A50"/>
  </w:style>
  <w:style w:type="numbering" w:customStyle="1" w:styleId="Bezlisty34">
    <w:name w:val="Bez listy34"/>
    <w:next w:val="Bezlisty"/>
    <w:uiPriority w:val="99"/>
    <w:semiHidden/>
    <w:unhideWhenUsed/>
    <w:rsid w:val="00141A50"/>
  </w:style>
  <w:style w:type="numbering" w:customStyle="1" w:styleId="Bezlisty111">
    <w:name w:val="Bez listy111"/>
    <w:next w:val="Bezlisty"/>
    <w:uiPriority w:val="99"/>
    <w:semiHidden/>
    <w:unhideWhenUsed/>
    <w:rsid w:val="00141A50"/>
  </w:style>
  <w:style w:type="numbering" w:customStyle="1" w:styleId="Bezlisty211">
    <w:name w:val="Bez listy211"/>
    <w:next w:val="Bezlisty"/>
    <w:uiPriority w:val="99"/>
    <w:semiHidden/>
    <w:unhideWhenUsed/>
    <w:rsid w:val="00141A50"/>
  </w:style>
  <w:style w:type="numbering" w:customStyle="1" w:styleId="Bezlisty44">
    <w:name w:val="Bez listy44"/>
    <w:next w:val="Bezlisty"/>
    <w:uiPriority w:val="99"/>
    <w:semiHidden/>
    <w:unhideWhenUsed/>
    <w:rsid w:val="00141A50"/>
  </w:style>
  <w:style w:type="numbering" w:customStyle="1" w:styleId="Bezlisty1111">
    <w:name w:val="Bez listy1111"/>
    <w:next w:val="Bezlisty"/>
    <w:uiPriority w:val="99"/>
    <w:semiHidden/>
    <w:unhideWhenUsed/>
    <w:rsid w:val="00141A50"/>
  </w:style>
  <w:style w:type="numbering" w:customStyle="1" w:styleId="Styl17">
    <w:name w:val="Styl17"/>
    <w:uiPriority w:val="99"/>
    <w:rsid w:val="00141A50"/>
  </w:style>
  <w:style w:type="numbering" w:customStyle="1" w:styleId="Bezlisty53">
    <w:name w:val="Bez listy53"/>
    <w:next w:val="Bezlisty"/>
    <w:uiPriority w:val="99"/>
    <w:semiHidden/>
    <w:unhideWhenUsed/>
    <w:rsid w:val="00141A50"/>
  </w:style>
  <w:style w:type="numbering" w:customStyle="1" w:styleId="Bezlisty63">
    <w:name w:val="Bez listy63"/>
    <w:next w:val="Bezlisty"/>
    <w:semiHidden/>
    <w:rsid w:val="00141A50"/>
  </w:style>
  <w:style w:type="numbering" w:customStyle="1" w:styleId="Bezlisty121">
    <w:name w:val="Bez listy121"/>
    <w:next w:val="Bezlisty"/>
    <w:uiPriority w:val="99"/>
    <w:semiHidden/>
    <w:unhideWhenUsed/>
    <w:rsid w:val="00141A50"/>
  </w:style>
  <w:style w:type="numbering" w:customStyle="1" w:styleId="Bezlisty112">
    <w:name w:val="Bez listy112"/>
    <w:next w:val="Bezlisty"/>
    <w:uiPriority w:val="99"/>
    <w:semiHidden/>
    <w:unhideWhenUsed/>
    <w:rsid w:val="00141A50"/>
  </w:style>
  <w:style w:type="numbering" w:customStyle="1" w:styleId="Bezlisty11111">
    <w:name w:val="Bez listy11111"/>
    <w:next w:val="Bezlisty"/>
    <w:semiHidden/>
    <w:unhideWhenUsed/>
    <w:rsid w:val="00141A50"/>
  </w:style>
  <w:style w:type="numbering" w:customStyle="1" w:styleId="Bezlisty221">
    <w:name w:val="Bez listy221"/>
    <w:next w:val="Bezlisty"/>
    <w:uiPriority w:val="99"/>
    <w:semiHidden/>
    <w:unhideWhenUsed/>
    <w:rsid w:val="00141A50"/>
  </w:style>
  <w:style w:type="numbering" w:customStyle="1" w:styleId="Bezlisty311">
    <w:name w:val="Bez listy311"/>
    <w:next w:val="Bezlisty"/>
    <w:uiPriority w:val="99"/>
    <w:semiHidden/>
    <w:unhideWhenUsed/>
    <w:rsid w:val="00141A50"/>
  </w:style>
  <w:style w:type="numbering" w:customStyle="1" w:styleId="Bezlisty111111">
    <w:name w:val="Bez listy111111"/>
    <w:next w:val="Bezlisty"/>
    <w:uiPriority w:val="99"/>
    <w:semiHidden/>
    <w:unhideWhenUsed/>
    <w:rsid w:val="00141A50"/>
  </w:style>
  <w:style w:type="numbering" w:customStyle="1" w:styleId="Bezlisty2111">
    <w:name w:val="Bez listy2111"/>
    <w:next w:val="Bezlisty"/>
    <w:uiPriority w:val="99"/>
    <w:semiHidden/>
    <w:unhideWhenUsed/>
    <w:rsid w:val="00141A50"/>
  </w:style>
  <w:style w:type="numbering" w:customStyle="1" w:styleId="Bezlisty411">
    <w:name w:val="Bez listy411"/>
    <w:next w:val="Bezlisty"/>
    <w:uiPriority w:val="99"/>
    <w:semiHidden/>
    <w:unhideWhenUsed/>
    <w:rsid w:val="00141A50"/>
  </w:style>
  <w:style w:type="numbering" w:customStyle="1" w:styleId="Bezlisty1111111">
    <w:name w:val="Bez listy1111111"/>
    <w:next w:val="Bezlisty"/>
    <w:uiPriority w:val="99"/>
    <w:semiHidden/>
    <w:unhideWhenUsed/>
    <w:rsid w:val="00141A50"/>
  </w:style>
  <w:style w:type="numbering" w:customStyle="1" w:styleId="Styl115">
    <w:name w:val="Styl115"/>
    <w:rsid w:val="00141A50"/>
  </w:style>
  <w:style w:type="numbering" w:customStyle="1" w:styleId="Bezlisty511">
    <w:name w:val="Bez listy511"/>
    <w:next w:val="Bezlisty"/>
    <w:uiPriority w:val="99"/>
    <w:unhideWhenUsed/>
    <w:rsid w:val="00141A50"/>
  </w:style>
  <w:style w:type="numbering" w:customStyle="1" w:styleId="Bezlisty73">
    <w:name w:val="Bez listy73"/>
    <w:next w:val="Bezlisty"/>
    <w:uiPriority w:val="99"/>
    <w:semiHidden/>
    <w:rsid w:val="00141A50"/>
  </w:style>
  <w:style w:type="numbering" w:customStyle="1" w:styleId="Bezlisty131">
    <w:name w:val="Bez listy131"/>
    <w:next w:val="Bezlisty"/>
    <w:uiPriority w:val="99"/>
    <w:semiHidden/>
    <w:unhideWhenUsed/>
    <w:rsid w:val="00141A50"/>
  </w:style>
  <w:style w:type="numbering" w:customStyle="1" w:styleId="Bezlisty113">
    <w:name w:val="Bez listy113"/>
    <w:next w:val="Bezlisty"/>
    <w:uiPriority w:val="99"/>
    <w:semiHidden/>
    <w:unhideWhenUsed/>
    <w:rsid w:val="00141A50"/>
  </w:style>
  <w:style w:type="numbering" w:customStyle="1" w:styleId="Bezlisty1112">
    <w:name w:val="Bez listy1112"/>
    <w:next w:val="Bezlisty"/>
    <w:uiPriority w:val="99"/>
    <w:semiHidden/>
    <w:unhideWhenUsed/>
    <w:rsid w:val="00141A50"/>
  </w:style>
  <w:style w:type="numbering" w:customStyle="1" w:styleId="Bezlisty231">
    <w:name w:val="Bez listy231"/>
    <w:next w:val="Bezlisty"/>
    <w:uiPriority w:val="99"/>
    <w:semiHidden/>
    <w:unhideWhenUsed/>
    <w:rsid w:val="00141A50"/>
  </w:style>
  <w:style w:type="numbering" w:customStyle="1" w:styleId="Bezlisty321">
    <w:name w:val="Bez listy321"/>
    <w:next w:val="Bezlisty"/>
    <w:uiPriority w:val="99"/>
    <w:semiHidden/>
    <w:unhideWhenUsed/>
    <w:rsid w:val="00141A50"/>
  </w:style>
  <w:style w:type="numbering" w:customStyle="1" w:styleId="Bezlisty11112">
    <w:name w:val="Bez listy11112"/>
    <w:next w:val="Bezlisty"/>
    <w:semiHidden/>
    <w:unhideWhenUsed/>
    <w:rsid w:val="00141A50"/>
  </w:style>
  <w:style w:type="numbering" w:customStyle="1" w:styleId="Bezlisty212">
    <w:name w:val="Bez listy212"/>
    <w:next w:val="Bezlisty"/>
    <w:uiPriority w:val="99"/>
    <w:semiHidden/>
    <w:unhideWhenUsed/>
    <w:rsid w:val="00141A50"/>
  </w:style>
  <w:style w:type="numbering" w:customStyle="1" w:styleId="Bezlisty421">
    <w:name w:val="Bez listy421"/>
    <w:next w:val="Bezlisty"/>
    <w:uiPriority w:val="99"/>
    <w:semiHidden/>
    <w:unhideWhenUsed/>
    <w:rsid w:val="00141A50"/>
  </w:style>
  <w:style w:type="numbering" w:customStyle="1" w:styleId="Bezlisty111112">
    <w:name w:val="Bez listy111112"/>
    <w:next w:val="Bezlisty"/>
    <w:uiPriority w:val="99"/>
    <w:semiHidden/>
    <w:unhideWhenUsed/>
    <w:rsid w:val="00141A50"/>
  </w:style>
  <w:style w:type="numbering" w:customStyle="1" w:styleId="Styl125">
    <w:name w:val="Styl125"/>
    <w:rsid w:val="00141A50"/>
  </w:style>
  <w:style w:type="numbering" w:customStyle="1" w:styleId="Bezlisty521">
    <w:name w:val="Bez listy521"/>
    <w:next w:val="Bezlisty"/>
    <w:uiPriority w:val="99"/>
    <w:semiHidden/>
    <w:unhideWhenUsed/>
    <w:rsid w:val="00141A50"/>
  </w:style>
  <w:style w:type="numbering" w:customStyle="1" w:styleId="Styl31124">
    <w:name w:val="Styl31124"/>
    <w:rsid w:val="00141A50"/>
  </w:style>
  <w:style w:type="numbering" w:customStyle="1" w:styleId="Styl31144">
    <w:name w:val="Styl31144"/>
    <w:rsid w:val="00141A50"/>
  </w:style>
  <w:style w:type="numbering" w:customStyle="1" w:styleId="Styl3134">
    <w:name w:val="Styl3134"/>
    <w:rsid w:val="00141A50"/>
    <w:pPr>
      <w:numPr>
        <w:numId w:val="44"/>
      </w:numPr>
    </w:pPr>
  </w:style>
  <w:style w:type="numbering" w:customStyle="1" w:styleId="Styl3117">
    <w:name w:val="Styl3117"/>
    <w:rsid w:val="00141A50"/>
  </w:style>
  <w:style w:type="numbering" w:customStyle="1" w:styleId="Styl3154">
    <w:name w:val="Styl3154"/>
    <w:rsid w:val="00141A50"/>
  </w:style>
  <w:style w:type="table" w:customStyle="1" w:styleId="Tabela-Siatka254">
    <w:name w:val="Tabela - Siatka25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uiPriority w:val="3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141A50"/>
  </w:style>
  <w:style w:type="numbering" w:customStyle="1" w:styleId="Styl511">
    <w:name w:val="Styl511"/>
    <w:rsid w:val="00141A50"/>
  </w:style>
  <w:style w:type="numbering" w:customStyle="1" w:styleId="Styl31111">
    <w:name w:val="Styl31111"/>
    <w:rsid w:val="00141A50"/>
  </w:style>
  <w:style w:type="table" w:customStyle="1" w:styleId="Tabela-Siatka811">
    <w:name w:val="Tabela - Siatka8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
    <w:name w:val="Styl512"/>
    <w:rsid w:val="00141A50"/>
  </w:style>
  <w:style w:type="numbering" w:customStyle="1" w:styleId="Styl5111">
    <w:name w:val="Styl5111"/>
    <w:rsid w:val="00141A50"/>
  </w:style>
  <w:style w:type="numbering" w:customStyle="1" w:styleId="Styl31311">
    <w:name w:val="Styl31311"/>
    <w:rsid w:val="00141A50"/>
    <w:pPr>
      <w:numPr>
        <w:numId w:val="3"/>
      </w:numPr>
    </w:pPr>
  </w:style>
  <w:style w:type="numbering" w:customStyle="1" w:styleId="Styl51311">
    <w:name w:val="Styl51311"/>
    <w:rsid w:val="00141A50"/>
    <w:pPr>
      <w:numPr>
        <w:numId w:val="53"/>
      </w:numPr>
    </w:pPr>
  </w:style>
  <w:style w:type="numbering" w:customStyle="1" w:styleId="Styl311211">
    <w:name w:val="Styl311211"/>
    <w:rsid w:val="00141A50"/>
  </w:style>
  <w:style w:type="numbering" w:customStyle="1" w:styleId="Styl51121">
    <w:name w:val="Styl51121"/>
    <w:rsid w:val="00141A50"/>
  </w:style>
  <w:style w:type="numbering" w:customStyle="1" w:styleId="Styl314">
    <w:name w:val="Styl314"/>
    <w:rsid w:val="00141A50"/>
  </w:style>
  <w:style w:type="numbering" w:customStyle="1" w:styleId="Styl514">
    <w:name w:val="Styl514"/>
    <w:rsid w:val="00141A50"/>
  </w:style>
  <w:style w:type="numbering" w:customStyle="1" w:styleId="Styl5113">
    <w:name w:val="Styl5113"/>
    <w:rsid w:val="00141A50"/>
  </w:style>
  <w:style w:type="table" w:customStyle="1" w:styleId="Tabela-Siatka231">
    <w:name w:val="Tabela - Siatka231"/>
    <w:basedOn w:val="Standardowy"/>
    <w:uiPriority w:val="39"/>
    <w:rsid w:val="00141A5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rsid w:val="00141A5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39"/>
    <w:rsid w:val="00141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141A50"/>
  </w:style>
  <w:style w:type="numbering" w:customStyle="1" w:styleId="Styl132">
    <w:name w:val="Styl132"/>
    <w:uiPriority w:val="99"/>
    <w:rsid w:val="00141A50"/>
  </w:style>
  <w:style w:type="numbering" w:customStyle="1" w:styleId="Styl1213">
    <w:name w:val="Styl1213"/>
    <w:uiPriority w:val="99"/>
    <w:rsid w:val="00141A50"/>
  </w:style>
  <w:style w:type="numbering" w:customStyle="1" w:styleId="Bezlisty16">
    <w:name w:val="Bez listy16"/>
    <w:next w:val="Bezlisty"/>
    <w:uiPriority w:val="99"/>
    <w:semiHidden/>
    <w:unhideWhenUsed/>
    <w:rsid w:val="00141A50"/>
  </w:style>
  <w:style w:type="table" w:customStyle="1" w:styleId="Tabela-Siatka241">
    <w:name w:val="Tabela - Siatka241"/>
    <w:basedOn w:val="Standardowy"/>
    <w:next w:val="Tabela-Siatka"/>
    <w:rsid w:val="00141A5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next w:val="Tabela-Siatka"/>
    <w:rsid w:val="00141A5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
    <w:name w:val="Bez listy17"/>
    <w:next w:val="Bezlisty"/>
    <w:uiPriority w:val="99"/>
    <w:semiHidden/>
    <w:unhideWhenUsed/>
    <w:rsid w:val="00141A50"/>
  </w:style>
  <w:style w:type="numbering" w:customStyle="1" w:styleId="Bezlisty25">
    <w:name w:val="Bez listy25"/>
    <w:next w:val="Bezlisty"/>
    <w:uiPriority w:val="99"/>
    <w:semiHidden/>
    <w:unhideWhenUsed/>
    <w:rsid w:val="00141A50"/>
  </w:style>
  <w:style w:type="numbering" w:customStyle="1" w:styleId="Bezlisty35">
    <w:name w:val="Bez listy35"/>
    <w:next w:val="Bezlisty"/>
    <w:uiPriority w:val="99"/>
    <w:semiHidden/>
    <w:unhideWhenUsed/>
    <w:rsid w:val="00141A50"/>
  </w:style>
  <w:style w:type="numbering" w:customStyle="1" w:styleId="Bezlisty114">
    <w:name w:val="Bez listy114"/>
    <w:next w:val="Bezlisty"/>
    <w:semiHidden/>
    <w:unhideWhenUsed/>
    <w:rsid w:val="00141A50"/>
  </w:style>
  <w:style w:type="numbering" w:customStyle="1" w:styleId="Bezlisty213">
    <w:name w:val="Bez listy213"/>
    <w:next w:val="Bezlisty"/>
    <w:uiPriority w:val="99"/>
    <w:semiHidden/>
    <w:unhideWhenUsed/>
    <w:rsid w:val="00141A50"/>
  </w:style>
  <w:style w:type="numbering" w:customStyle="1" w:styleId="Bezlisty45">
    <w:name w:val="Bez listy45"/>
    <w:next w:val="Bezlisty"/>
    <w:uiPriority w:val="99"/>
    <w:semiHidden/>
    <w:unhideWhenUsed/>
    <w:rsid w:val="00141A50"/>
  </w:style>
  <w:style w:type="numbering" w:customStyle="1" w:styleId="Bezlisty1113">
    <w:name w:val="Bez listy1113"/>
    <w:next w:val="Bezlisty"/>
    <w:uiPriority w:val="99"/>
    <w:semiHidden/>
    <w:unhideWhenUsed/>
    <w:rsid w:val="00141A50"/>
  </w:style>
  <w:style w:type="numbering" w:customStyle="1" w:styleId="Styl142">
    <w:name w:val="Styl142"/>
    <w:rsid w:val="00141A50"/>
  </w:style>
  <w:style w:type="numbering" w:customStyle="1" w:styleId="Bezlisty54">
    <w:name w:val="Bez listy54"/>
    <w:next w:val="Bezlisty"/>
    <w:uiPriority w:val="99"/>
    <w:semiHidden/>
    <w:unhideWhenUsed/>
    <w:rsid w:val="00141A50"/>
  </w:style>
  <w:style w:type="numbering" w:customStyle="1" w:styleId="Bezlisty64">
    <w:name w:val="Bez listy64"/>
    <w:next w:val="Bezlisty"/>
    <w:semiHidden/>
    <w:rsid w:val="00141A50"/>
  </w:style>
  <w:style w:type="numbering" w:customStyle="1" w:styleId="Bezlisty122">
    <w:name w:val="Bez listy122"/>
    <w:next w:val="Bezlisty"/>
    <w:uiPriority w:val="99"/>
    <w:semiHidden/>
    <w:unhideWhenUsed/>
    <w:rsid w:val="00141A50"/>
  </w:style>
  <w:style w:type="numbering" w:customStyle="1" w:styleId="Bezlisty1121">
    <w:name w:val="Bez listy1121"/>
    <w:next w:val="Bezlisty"/>
    <w:uiPriority w:val="99"/>
    <w:semiHidden/>
    <w:unhideWhenUsed/>
    <w:rsid w:val="00141A50"/>
  </w:style>
  <w:style w:type="numbering" w:customStyle="1" w:styleId="Bezlisty11113">
    <w:name w:val="Bez listy11113"/>
    <w:next w:val="Bezlisty"/>
    <w:uiPriority w:val="99"/>
    <w:semiHidden/>
    <w:unhideWhenUsed/>
    <w:rsid w:val="00141A50"/>
  </w:style>
  <w:style w:type="numbering" w:customStyle="1" w:styleId="Bezlisty222">
    <w:name w:val="Bez listy222"/>
    <w:next w:val="Bezlisty"/>
    <w:uiPriority w:val="99"/>
    <w:semiHidden/>
    <w:unhideWhenUsed/>
    <w:rsid w:val="00141A50"/>
  </w:style>
  <w:style w:type="numbering" w:customStyle="1" w:styleId="Bezlisty312">
    <w:name w:val="Bez listy312"/>
    <w:next w:val="Bezlisty"/>
    <w:uiPriority w:val="99"/>
    <w:semiHidden/>
    <w:unhideWhenUsed/>
    <w:rsid w:val="00141A50"/>
  </w:style>
  <w:style w:type="numbering" w:customStyle="1" w:styleId="Bezlisty111113">
    <w:name w:val="Bez listy111113"/>
    <w:next w:val="Bezlisty"/>
    <w:semiHidden/>
    <w:unhideWhenUsed/>
    <w:rsid w:val="00141A50"/>
  </w:style>
  <w:style w:type="numbering" w:customStyle="1" w:styleId="Bezlisty2112">
    <w:name w:val="Bez listy2112"/>
    <w:next w:val="Bezlisty"/>
    <w:uiPriority w:val="99"/>
    <w:semiHidden/>
    <w:unhideWhenUsed/>
    <w:rsid w:val="00141A50"/>
  </w:style>
  <w:style w:type="numbering" w:customStyle="1" w:styleId="Bezlisty412">
    <w:name w:val="Bez listy412"/>
    <w:next w:val="Bezlisty"/>
    <w:uiPriority w:val="99"/>
    <w:semiHidden/>
    <w:unhideWhenUsed/>
    <w:rsid w:val="00141A50"/>
  </w:style>
  <w:style w:type="numbering" w:customStyle="1" w:styleId="Bezlisty1111112">
    <w:name w:val="Bez listy1111112"/>
    <w:next w:val="Bezlisty"/>
    <w:uiPriority w:val="99"/>
    <w:semiHidden/>
    <w:unhideWhenUsed/>
    <w:rsid w:val="00141A50"/>
  </w:style>
  <w:style w:type="numbering" w:customStyle="1" w:styleId="Bezlisty512">
    <w:name w:val="Bez listy512"/>
    <w:next w:val="Bezlisty"/>
    <w:uiPriority w:val="99"/>
    <w:semiHidden/>
    <w:unhideWhenUsed/>
    <w:rsid w:val="00141A50"/>
  </w:style>
  <w:style w:type="numbering" w:customStyle="1" w:styleId="Bezlisty74">
    <w:name w:val="Bez listy74"/>
    <w:next w:val="Bezlisty"/>
    <w:uiPriority w:val="99"/>
    <w:semiHidden/>
    <w:rsid w:val="00141A50"/>
  </w:style>
  <w:style w:type="numbering" w:customStyle="1" w:styleId="Bezlisty132">
    <w:name w:val="Bez listy132"/>
    <w:next w:val="Bezlisty"/>
    <w:uiPriority w:val="99"/>
    <w:semiHidden/>
    <w:unhideWhenUsed/>
    <w:rsid w:val="00141A50"/>
  </w:style>
  <w:style w:type="numbering" w:customStyle="1" w:styleId="Bezlisty1131">
    <w:name w:val="Bez listy1131"/>
    <w:next w:val="Bezlisty"/>
    <w:uiPriority w:val="99"/>
    <w:semiHidden/>
    <w:unhideWhenUsed/>
    <w:rsid w:val="00141A50"/>
  </w:style>
  <w:style w:type="numbering" w:customStyle="1" w:styleId="Bezlisty11121">
    <w:name w:val="Bez listy11121"/>
    <w:next w:val="Bezlisty"/>
    <w:uiPriority w:val="99"/>
    <w:semiHidden/>
    <w:unhideWhenUsed/>
    <w:rsid w:val="00141A50"/>
  </w:style>
  <w:style w:type="numbering" w:customStyle="1" w:styleId="Bezlisty232">
    <w:name w:val="Bez listy232"/>
    <w:next w:val="Bezlisty"/>
    <w:uiPriority w:val="99"/>
    <w:semiHidden/>
    <w:unhideWhenUsed/>
    <w:rsid w:val="00141A50"/>
  </w:style>
  <w:style w:type="numbering" w:customStyle="1" w:styleId="Bezlisty322">
    <w:name w:val="Bez listy322"/>
    <w:next w:val="Bezlisty"/>
    <w:uiPriority w:val="99"/>
    <w:semiHidden/>
    <w:unhideWhenUsed/>
    <w:rsid w:val="00141A50"/>
  </w:style>
  <w:style w:type="numbering" w:customStyle="1" w:styleId="Bezlisty111121">
    <w:name w:val="Bez listy111121"/>
    <w:next w:val="Bezlisty"/>
    <w:semiHidden/>
    <w:unhideWhenUsed/>
    <w:rsid w:val="00141A50"/>
  </w:style>
  <w:style w:type="numbering" w:customStyle="1" w:styleId="Bezlisty2121">
    <w:name w:val="Bez listy2121"/>
    <w:next w:val="Bezlisty"/>
    <w:uiPriority w:val="99"/>
    <w:semiHidden/>
    <w:unhideWhenUsed/>
    <w:rsid w:val="00141A50"/>
  </w:style>
  <w:style w:type="numbering" w:customStyle="1" w:styleId="Bezlisty422">
    <w:name w:val="Bez listy422"/>
    <w:next w:val="Bezlisty"/>
    <w:uiPriority w:val="99"/>
    <w:semiHidden/>
    <w:unhideWhenUsed/>
    <w:rsid w:val="00141A50"/>
  </w:style>
  <w:style w:type="numbering" w:customStyle="1" w:styleId="Bezlisty1111121">
    <w:name w:val="Bez listy1111121"/>
    <w:next w:val="Bezlisty"/>
    <w:uiPriority w:val="99"/>
    <w:semiHidden/>
    <w:unhideWhenUsed/>
    <w:rsid w:val="00141A50"/>
  </w:style>
  <w:style w:type="numbering" w:customStyle="1" w:styleId="Styl1221">
    <w:name w:val="Styl1221"/>
    <w:uiPriority w:val="99"/>
    <w:rsid w:val="00141A50"/>
  </w:style>
  <w:style w:type="numbering" w:customStyle="1" w:styleId="Bezlisty522">
    <w:name w:val="Bez listy522"/>
    <w:next w:val="Bezlisty"/>
    <w:uiPriority w:val="99"/>
    <w:semiHidden/>
    <w:unhideWhenUsed/>
    <w:rsid w:val="00141A50"/>
  </w:style>
  <w:style w:type="numbering" w:customStyle="1" w:styleId="Styl311411">
    <w:name w:val="Styl311411"/>
    <w:rsid w:val="00141A50"/>
  </w:style>
  <w:style w:type="numbering" w:customStyle="1" w:styleId="Styl31321">
    <w:name w:val="Styl31321"/>
    <w:rsid w:val="00141A50"/>
  </w:style>
  <w:style w:type="numbering" w:customStyle="1" w:styleId="Styl31151">
    <w:name w:val="Styl31151"/>
    <w:rsid w:val="00141A50"/>
  </w:style>
  <w:style w:type="numbering" w:customStyle="1" w:styleId="Styl31511">
    <w:name w:val="Styl31511"/>
    <w:rsid w:val="00141A50"/>
  </w:style>
  <w:style w:type="numbering" w:customStyle="1" w:styleId="Styl151">
    <w:name w:val="Styl151"/>
    <w:uiPriority w:val="99"/>
    <w:rsid w:val="00141A50"/>
  </w:style>
  <w:style w:type="numbering" w:customStyle="1" w:styleId="Styl1131">
    <w:name w:val="Styl1131"/>
    <w:uiPriority w:val="99"/>
    <w:rsid w:val="00141A50"/>
    <w:pPr>
      <w:numPr>
        <w:numId w:val="261"/>
      </w:numPr>
    </w:pPr>
  </w:style>
  <w:style w:type="numbering" w:customStyle="1" w:styleId="Styl1231">
    <w:name w:val="Styl1231"/>
    <w:uiPriority w:val="99"/>
    <w:rsid w:val="00141A50"/>
  </w:style>
  <w:style w:type="table" w:customStyle="1" w:styleId="Tabela-Siatka1311">
    <w:name w:val="Tabela - Siatka1311"/>
    <w:basedOn w:val="Standardowy"/>
    <w:next w:val="Tabela-Siatka"/>
    <w:uiPriority w:val="59"/>
    <w:rsid w:val="00141A50"/>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11">
    <w:name w:val="Styl1311"/>
    <w:uiPriority w:val="99"/>
    <w:rsid w:val="00141A50"/>
    <w:pPr>
      <w:numPr>
        <w:numId w:val="83"/>
      </w:numPr>
    </w:pPr>
  </w:style>
  <w:style w:type="numbering" w:customStyle="1" w:styleId="Bezlisty11111111">
    <w:name w:val="Bez listy11111111"/>
    <w:next w:val="Bezlisty"/>
    <w:uiPriority w:val="99"/>
    <w:semiHidden/>
    <w:unhideWhenUsed/>
    <w:rsid w:val="00141A50"/>
  </w:style>
  <w:style w:type="numbering" w:customStyle="1" w:styleId="Styl12111">
    <w:name w:val="Styl12111"/>
    <w:uiPriority w:val="99"/>
    <w:rsid w:val="00141A50"/>
    <w:pPr>
      <w:numPr>
        <w:numId w:val="82"/>
      </w:numPr>
    </w:pPr>
  </w:style>
  <w:style w:type="numbering" w:customStyle="1" w:styleId="Bezlisty81">
    <w:name w:val="Bez listy81"/>
    <w:next w:val="Bezlisty"/>
    <w:uiPriority w:val="99"/>
    <w:semiHidden/>
    <w:unhideWhenUsed/>
    <w:rsid w:val="00141A50"/>
  </w:style>
  <w:style w:type="numbering" w:customStyle="1" w:styleId="Bezlisty91">
    <w:name w:val="Bez listy91"/>
    <w:next w:val="Bezlisty"/>
    <w:uiPriority w:val="99"/>
    <w:semiHidden/>
    <w:unhideWhenUsed/>
    <w:rsid w:val="00141A50"/>
  </w:style>
  <w:style w:type="numbering" w:customStyle="1" w:styleId="Bezlisty101">
    <w:name w:val="Bez listy101"/>
    <w:next w:val="Bezlisty"/>
    <w:uiPriority w:val="99"/>
    <w:semiHidden/>
    <w:unhideWhenUsed/>
    <w:rsid w:val="00141A50"/>
  </w:style>
  <w:style w:type="numbering" w:customStyle="1" w:styleId="Bezlisty141">
    <w:name w:val="Bez listy141"/>
    <w:next w:val="Bezlisty"/>
    <w:uiPriority w:val="99"/>
    <w:semiHidden/>
    <w:unhideWhenUsed/>
    <w:rsid w:val="00141A50"/>
  </w:style>
  <w:style w:type="numbering" w:customStyle="1" w:styleId="Bezlisty151">
    <w:name w:val="Bez listy151"/>
    <w:next w:val="Bezlisty"/>
    <w:uiPriority w:val="99"/>
    <w:semiHidden/>
    <w:unhideWhenUsed/>
    <w:rsid w:val="00141A50"/>
  </w:style>
  <w:style w:type="numbering" w:customStyle="1" w:styleId="Bezlisty18">
    <w:name w:val="Bez listy18"/>
    <w:next w:val="Bezlisty"/>
    <w:uiPriority w:val="99"/>
    <w:semiHidden/>
    <w:unhideWhenUsed/>
    <w:rsid w:val="00141A50"/>
  </w:style>
  <w:style w:type="numbering" w:customStyle="1" w:styleId="Bezlisty19">
    <w:name w:val="Bez listy19"/>
    <w:next w:val="Bezlisty"/>
    <w:uiPriority w:val="99"/>
    <w:semiHidden/>
    <w:unhideWhenUsed/>
    <w:rsid w:val="00141A50"/>
  </w:style>
  <w:style w:type="numbering" w:customStyle="1" w:styleId="Styl1411">
    <w:name w:val="Styl1411"/>
    <w:rsid w:val="00141A50"/>
    <w:pPr>
      <w:numPr>
        <w:numId w:val="84"/>
      </w:numPr>
    </w:pPr>
  </w:style>
  <w:style w:type="numbering" w:customStyle="1" w:styleId="Bezlisty115">
    <w:name w:val="Bez listy115"/>
    <w:next w:val="Bezlisty"/>
    <w:semiHidden/>
    <w:unhideWhenUsed/>
    <w:rsid w:val="00141A50"/>
  </w:style>
  <w:style w:type="numbering" w:customStyle="1" w:styleId="Bezlisty1114">
    <w:name w:val="Bez listy1114"/>
    <w:next w:val="Bezlisty"/>
    <w:uiPriority w:val="99"/>
    <w:semiHidden/>
    <w:unhideWhenUsed/>
    <w:rsid w:val="00141A50"/>
  </w:style>
  <w:style w:type="numbering" w:customStyle="1" w:styleId="Bezlisty214">
    <w:name w:val="Bez listy214"/>
    <w:next w:val="Bezlisty"/>
    <w:uiPriority w:val="99"/>
    <w:semiHidden/>
    <w:unhideWhenUsed/>
    <w:rsid w:val="00141A50"/>
  </w:style>
  <w:style w:type="table" w:customStyle="1" w:styleId="Tabela-Siatka1512">
    <w:name w:val="Tabela - Siatka1512"/>
    <w:basedOn w:val="Standardowy"/>
    <w:next w:val="Tabela-Siatka"/>
    <w:uiPriority w:val="5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rsid w:val="00141A50"/>
  </w:style>
  <w:style w:type="numbering" w:customStyle="1" w:styleId="Bezlisty20">
    <w:name w:val="Bez listy20"/>
    <w:next w:val="Bezlisty"/>
    <w:uiPriority w:val="99"/>
    <w:semiHidden/>
    <w:unhideWhenUsed/>
    <w:rsid w:val="00141A50"/>
  </w:style>
  <w:style w:type="numbering" w:customStyle="1" w:styleId="Bezlisty110">
    <w:name w:val="Bez listy110"/>
    <w:next w:val="Bezlisty"/>
    <w:uiPriority w:val="99"/>
    <w:semiHidden/>
    <w:unhideWhenUsed/>
    <w:rsid w:val="00141A50"/>
  </w:style>
  <w:style w:type="numbering" w:customStyle="1" w:styleId="Bezlisty26">
    <w:name w:val="Bez listy26"/>
    <w:next w:val="Bezlisty"/>
    <w:uiPriority w:val="99"/>
    <w:semiHidden/>
    <w:unhideWhenUsed/>
    <w:rsid w:val="00141A50"/>
  </w:style>
  <w:style w:type="numbering" w:customStyle="1" w:styleId="Bezlisty116">
    <w:name w:val="Bez listy116"/>
    <w:next w:val="Bezlisty"/>
    <w:uiPriority w:val="99"/>
    <w:semiHidden/>
    <w:unhideWhenUsed/>
    <w:rsid w:val="00141A50"/>
  </w:style>
  <w:style w:type="table" w:customStyle="1" w:styleId="Tabela-Siatka1711">
    <w:name w:val="Tabela - Siatka1711"/>
    <w:basedOn w:val="Standardowy"/>
    <w:next w:val="Tabela-Siatka"/>
    <w:uiPriority w:val="59"/>
    <w:rsid w:val="00141A50"/>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141A50"/>
  </w:style>
  <w:style w:type="numbering" w:customStyle="1" w:styleId="Bezlisty27">
    <w:name w:val="Bez listy27"/>
    <w:next w:val="Bezlisty"/>
    <w:uiPriority w:val="99"/>
    <w:semiHidden/>
    <w:unhideWhenUsed/>
    <w:rsid w:val="00141A50"/>
  </w:style>
  <w:style w:type="table" w:customStyle="1" w:styleId="TableGrid12">
    <w:name w:val="Table Grid12"/>
    <w:rsid w:val="00141A5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Styl12121">
    <w:name w:val="Styl12121"/>
    <w:uiPriority w:val="99"/>
    <w:rsid w:val="00141A50"/>
  </w:style>
  <w:style w:type="numbering" w:customStyle="1" w:styleId="Styl511211">
    <w:name w:val="Styl511211"/>
    <w:rsid w:val="00141A50"/>
  </w:style>
  <w:style w:type="numbering" w:customStyle="1" w:styleId="Styl5132">
    <w:name w:val="Styl5132"/>
    <w:rsid w:val="00141A50"/>
  </w:style>
  <w:style w:type="table" w:customStyle="1" w:styleId="Tabela-Siatka212">
    <w:name w:val="Tabela - Siatka2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
    <w:name w:val="Tabela - Siatka84"/>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05635823">
    <w:name w:val="scxw205635823"/>
    <w:basedOn w:val="Domylnaczcionkaakapitu"/>
    <w:rsid w:val="00141A50"/>
  </w:style>
  <w:style w:type="character" w:customStyle="1" w:styleId="scxw260564732">
    <w:name w:val="scxw260564732"/>
    <w:basedOn w:val="Domylnaczcionkaakapitu"/>
    <w:rsid w:val="00141A50"/>
  </w:style>
  <w:style w:type="character" w:customStyle="1" w:styleId="Wzmianka1">
    <w:name w:val="Wzmianka1"/>
    <w:basedOn w:val="Domylnaczcionkaakapitu"/>
    <w:uiPriority w:val="99"/>
    <w:unhideWhenUsed/>
    <w:rsid w:val="00141A50"/>
    <w:rPr>
      <w:color w:val="2B579A"/>
      <w:shd w:val="clear" w:color="auto" w:fill="E1DFDD"/>
    </w:rPr>
  </w:style>
  <w:style w:type="character" w:customStyle="1" w:styleId="Wzmianka2">
    <w:name w:val="Wzmianka2"/>
    <w:basedOn w:val="Domylnaczcionkaakapitu"/>
    <w:uiPriority w:val="99"/>
    <w:unhideWhenUsed/>
    <w:rsid w:val="00141A50"/>
    <w:rPr>
      <w:color w:val="2B579A"/>
      <w:shd w:val="clear" w:color="auto" w:fill="E1DFDD"/>
    </w:rPr>
  </w:style>
  <w:style w:type="table" w:customStyle="1" w:styleId="TableGrid110">
    <w:name w:val="TableGrid11"/>
    <w:rsid w:val="00141A5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14">
    <w:name w:val="Tekst treści (14)_"/>
    <w:link w:val="Teksttreci140"/>
    <w:rsid w:val="00141A50"/>
    <w:rPr>
      <w:rFonts w:ascii="Calibri" w:eastAsia="Calibri" w:hAnsi="Calibri" w:cs="Calibri"/>
      <w:shd w:val="clear" w:color="auto" w:fill="FFFFFF"/>
    </w:rPr>
  </w:style>
  <w:style w:type="paragraph" w:customStyle="1" w:styleId="Teksttreci140">
    <w:name w:val="Tekst treści (14)"/>
    <w:basedOn w:val="Normalny"/>
    <w:link w:val="Teksttreci14"/>
    <w:rsid w:val="00141A50"/>
    <w:pPr>
      <w:shd w:val="clear" w:color="auto" w:fill="FFFFFF"/>
      <w:spacing w:before="660" w:after="840" w:line="0" w:lineRule="atLeast"/>
      <w:ind w:hanging="1460"/>
    </w:pPr>
    <w:rPr>
      <w:rFonts w:ascii="Calibri" w:eastAsia="Calibri" w:hAnsi="Calibri" w:cs="Calibri"/>
    </w:rPr>
  </w:style>
  <w:style w:type="numbering" w:customStyle="1" w:styleId="Bezlisty111111111">
    <w:name w:val="Bez listy111111111"/>
    <w:next w:val="Bezlisty"/>
    <w:semiHidden/>
    <w:unhideWhenUsed/>
    <w:rsid w:val="00141A50"/>
  </w:style>
  <w:style w:type="numbering" w:customStyle="1" w:styleId="Bezlisty1111111111">
    <w:name w:val="Bez listy1111111111"/>
    <w:next w:val="Bezlisty"/>
    <w:uiPriority w:val="99"/>
    <w:semiHidden/>
    <w:unhideWhenUsed/>
    <w:rsid w:val="00141A50"/>
  </w:style>
  <w:style w:type="table" w:customStyle="1" w:styleId="Tabela-Siatka26">
    <w:name w:val="Tabela - Siatka26"/>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2">
    <w:name w:val="Std2"/>
    <w:basedOn w:val="Normalny"/>
    <w:rsid w:val="00141A50"/>
    <w:pPr>
      <w:spacing w:after="120" w:line="240" w:lineRule="auto"/>
      <w:ind w:left="1134"/>
      <w:jc w:val="both"/>
    </w:pPr>
    <w:rPr>
      <w:rFonts w:ascii="Arial" w:eastAsia="Times New Roman" w:hAnsi="Arial" w:cs="Times New Roman"/>
      <w:sz w:val="24"/>
      <w:szCs w:val="20"/>
      <w:lang w:val="en-GB" w:eastAsia="pl-PL"/>
    </w:rPr>
  </w:style>
  <w:style w:type="paragraph" w:customStyle="1" w:styleId="Kreska">
    <w:name w:val="Kreska"/>
    <w:basedOn w:val="Normalny"/>
    <w:rsid w:val="00141A50"/>
    <w:pPr>
      <w:tabs>
        <w:tab w:val="left" w:pos="794"/>
      </w:tabs>
      <w:spacing w:after="0" w:line="360" w:lineRule="auto"/>
      <w:jc w:val="both"/>
    </w:pPr>
    <w:rPr>
      <w:rFonts w:ascii="Arial" w:eastAsia="Times New Roman" w:hAnsi="Arial" w:cs="Arial"/>
      <w:sz w:val="24"/>
      <w:szCs w:val="24"/>
      <w:lang w:eastAsia="pl-PL"/>
    </w:rPr>
  </w:style>
  <w:style w:type="character" w:customStyle="1" w:styleId="Wzmianka3">
    <w:name w:val="Wzmianka3"/>
    <w:basedOn w:val="Domylnaczcionkaakapitu"/>
    <w:uiPriority w:val="99"/>
    <w:unhideWhenUsed/>
    <w:rsid w:val="00141A50"/>
    <w:rPr>
      <w:color w:val="2B579A"/>
      <w:shd w:val="clear" w:color="auto" w:fill="E1DFDD"/>
    </w:rPr>
  </w:style>
  <w:style w:type="numbering" w:customStyle="1" w:styleId="Styl21">
    <w:name w:val="Styl21"/>
    <w:rsid w:val="00141A50"/>
  </w:style>
  <w:style w:type="numbering" w:customStyle="1" w:styleId="Bezlisty28">
    <w:name w:val="Bez listy28"/>
    <w:next w:val="Bezlisty"/>
    <w:uiPriority w:val="99"/>
    <w:semiHidden/>
    <w:unhideWhenUsed/>
    <w:rsid w:val="00141A50"/>
  </w:style>
  <w:style w:type="table" w:customStyle="1" w:styleId="Tabela-Siatka27">
    <w:name w:val="Tabela - Siatka27"/>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semiHidden/>
    <w:unhideWhenUsed/>
    <w:rsid w:val="00141A50"/>
  </w:style>
  <w:style w:type="numbering" w:customStyle="1" w:styleId="Bezlisty29">
    <w:name w:val="Bez listy29"/>
    <w:next w:val="Bezlisty"/>
    <w:uiPriority w:val="99"/>
    <w:semiHidden/>
    <w:unhideWhenUsed/>
    <w:rsid w:val="00141A50"/>
  </w:style>
  <w:style w:type="numbering" w:customStyle="1" w:styleId="Bezlisty36">
    <w:name w:val="Bez listy36"/>
    <w:next w:val="Bezlisty"/>
    <w:uiPriority w:val="99"/>
    <w:semiHidden/>
    <w:unhideWhenUsed/>
    <w:rsid w:val="00141A50"/>
  </w:style>
  <w:style w:type="table" w:customStyle="1" w:styleId="Tabela-Siatka65">
    <w:name w:val="Tabela - Siatka65"/>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141A50"/>
  </w:style>
  <w:style w:type="numbering" w:customStyle="1" w:styleId="Styl516">
    <w:name w:val="Styl516"/>
    <w:rsid w:val="00141A50"/>
  </w:style>
  <w:style w:type="numbering" w:customStyle="1" w:styleId="Styl5115">
    <w:name w:val="Styl5115"/>
    <w:rsid w:val="00141A50"/>
  </w:style>
  <w:style w:type="table" w:customStyle="1" w:styleId="Tabela-Siatka85">
    <w:name w:val="Tabela - Siatka85"/>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1">
    <w:name w:val="Styl3121"/>
    <w:rsid w:val="00141A50"/>
  </w:style>
  <w:style w:type="numbering" w:customStyle="1" w:styleId="Styl5121">
    <w:name w:val="Styl5121"/>
    <w:rsid w:val="00141A50"/>
  </w:style>
  <w:style w:type="numbering" w:customStyle="1" w:styleId="Styl51111">
    <w:name w:val="Styl51111"/>
    <w:rsid w:val="00141A50"/>
  </w:style>
  <w:style w:type="numbering" w:customStyle="1" w:styleId="Styl5133">
    <w:name w:val="Styl5133"/>
    <w:rsid w:val="00141A50"/>
  </w:style>
  <w:style w:type="numbering" w:customStyle="1" w:styleId="Styl3141">
    <w:name w:val="Styl3141"/>
    <w:rsid w:val="00141A50"/>
  </w:style>
  <w:style w:type="numbering" w:customStyle="1" w:styleId="Styl5141">
    <w:name w:val="Styl5141"/>
    <w:rsid w:val="00141A50"/>
  </w:style>
  <w:style w:type="numbering" w:customStyle="1" w:styleId="Styl31131">
    <w:name w:val="Styl31131"/>
    <w:rsid w:val="00141A50"/>
  </w:style>
  <w:style w:type="numbering" w:customStyle="1" w:styleId="Styl51131">
    <w:name w:val="Styl51131"/>
    <w:rsid w:val="00141A50"/>
  </w:style>
  <w:style w:type="numbering" w:customStyle="1" w:styleId="Styl51521">
    <w:name w:val="Styl51521"/>
    <w:rsid w:val="00141A50"/>
  </w:style>
  <w:style w:type="numbering" w:customStyle="1" w:styleId="Styl5112111">
    <w:name w:val="Styl5112111"/>
    <w:rsid w:val="00141A50"/>
  </w:style>
  <w:style w:type="numbering" w:customStyle="1" w:styleId="Styl513111">
    <w:name w:val="Styl513111"/>
    <w:rsid w:val="00141A50"/>
  </w:style>
  <w:style w:type="numbering" w:customStyle="1" w:styleId="Bezlisty118">
    <w:name w:val="Bez listy118"/>
    <w:next w:val="Bezlisty"/>
    <w:uiPriority w:val="99"/>
    <w:semiHidden/>
    <w:unhideWhenUsed/>
    <w:rsid w:val="00141A50"/>
  </w:style>
  <w:style w:type="numbering" w:customStyle="1" w:styleId="Bezlisty216">
    <w:name w:val="Bez listy216"/>
    <w:next w:val="Bezlisty"/>
    <w:uiPriority w:val="99"/>
    <w:semiHidden/>
    <w:unhideWhenUsed/>
    <w:rsid w:val="00141A50"/>
  </w:style>
  <w:style w:type="numbering" w:customStyle="1" w:styleId="Bezlisty313">
    <w:name w:val="Bez listy313"/>
    <w:next w:val="Bezlisty"/>
    <w:uiPriority w:val="99"/>
    <w:semiHidden/>
    <w:unhideWhenUsed/>
    <w:rsid w:val="00141A50"/>
  </w:style>
  <w:style w:type="numbering" w:customStyle="1" w:styleId="Bezlisty611">
    <w:name w:val="Bez listy611"/>
    <w:next w:val="Bezlisty"/>
    <w:uiPriority w:val="99"/>
    <w:semiHidden/>
    <w:unhideWhenUsed/>
    <w:rsid w:val="00141A50"/>
  </w:style>
  <w:style w:type="numbering" w:customStyle="1" w:styleId="Bezlisty711">
    <w:name w:val="Bez listy711"/>
    <w:next w:val="Bezlisty"/>
    <w:uiPriority w:val="99"/>
    <w:semiHidden/>
    <w:unhideWhenUsed/>
    <w:rsid w:val="00141A50"/>
  </w:style>
  <w:style w:type="table" w:customStyle="1" w:styleId="Tabela-Siatka8111">
    <w:name w:val="Tabela - Siatka811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1">
    <w:name w:val="Tabela - Siatka911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21">
    <w:name w:val="Styl51321"/>
    <w:rsid w:val="00141A50"/>
  </w:style>
  <w:style w:type="table" w:customStyle="1" w:styleId="Tabela-Siatka11111">
    <w:name w:val="Tabela - Siatka111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
    <w:name w:val="Tabela - Siatka421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
    <w:name w:val="Tabela - Siatka82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
    <w:name w:val="Tabela - Siatka92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
    <w:name w:val="Bez listy82"/>
    <w:next w:val="Bezlisty"/>
    <w:uiPriority w:val="99"/>
    <w:semiHidden/>
    <w:unhideWhenUsed/>
    <w:rsid w:val="00141A50"/>
  </w:style>
  <w:style w:type="numbering" w:customStyle="1" w:styleId="Bezlisty92">
    <w:name w:val="Bez listy92"/>
    <w:next w:val="Bezlisty"/>
    <w:uiPriority w:val="99"/>
    <w:semiHidden/>
    <w:unhideWhenUsed/>
    <w:rsid w:val="00141A50"/>
  </w:style>
  <w:style w:type="numbering" w:customStyle="1" w:styleId="Bezlisty331">
    <w:name w:val="Bez listy331"/>
    <w:next w:val="Bezlisty"/>
    <w:uiPriority w:val="99"/>
    <w:semiHidden/>
    <w:unhideWhenUsed/>
    <w:rsid w:val="00141A50"/>
  </w:style>
  <w:style w:type="numbering" w:customStyle="1" w:styleId="Bezlisty431">
    <w:name w:val="Bez listy431"/>
    <w:next w:val="Bezlisty"/>
    <w:uiPriority w:val="99"/>
    <w:semiHidden/>
    <w:unhideWhenUsed/>
    <w:rsid w:val="00141A50"/>
  </w:style>
  <w:style w:type="table" w:customStyle="1" w:styleId="Tabela-Siatka631">
    <w:name w:val="Tabela - Siatka631"/>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
    <w:name w:val="Bez listy621"/>
    <w:next w:val="Bezlisty"/>
    <w:uiPriority w:val="99"/>
    <w:semiHidden/>
    <w:unhideWhenUsed/>
    <w:rsid w:val="00141A50"/>
  </w:style>
  <w:style w:type="numbering" w:customStyle="1" w:styleId="Bezlisty721">
    <w:name w:val="Bez listy721"/>
    <w:next w:val="Bezlisty"/>
    <w:uiPriority w:val="99"/>
    <w:semiHidden/>
    <w:unhideWhenUsed/>
    <w:rsid w:val="00141A50"/>
  </w:style>
  <w:style w:type="table" w:customStyle="1" w:styleId="Tabela-Siatka831">
    <w:name w:val="Tabela - Siatka83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1">
    <w:name w:val="Tabela - Siatka93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
    <w:name w:val="Bez listy102"/>
    <w:next w:val="Bezlisty"/>
    <w:uiPriority w:val="99"/>
    <w:semiHidden/>
    <w:unhideWhenUsed/>
    <w:rsid w:val="00141A50"/>
  </w:style>
  <w:style w:type="table" w:customStyle="1" w:styleId="Tabela-Siatka2211">
    <w:name w:val="Tabela - Siatka22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2">
    <w:name w:val="Bez listy142"/>
    <w:next w:val="Bezlisty"/>
    <w:uiPriority w:val="99"/>
    <w:semiHidden/>
    <w:unhideWhenUsed/>
    <w:rsid w:val="00141A50"/>
  </w:style>
  <w:style w:type="table" w:customStyle="1" w:styleId="Tabela-Siatka1101">
    <w:name w:val="Tabela - Siatka110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
    <w:name w:val="Bez listy241"/>
    <w:next w:val="Bezlisty"/>
    <w:uiPriority w:val="99"/>
    <w:semiHidden/>
    <w:unhideWhenUsed/>
    <w:rsid w:val="00141A50"/>
  </w:style>
  <w:style w:type="table" w:customStyle="1" w:styleId="Tabela-Siatka2311">
    <w:name w:val="Tabela - Siatka23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1">
    <w:name w:val="Bez listy341"/>
    <w:next w:val="Bezlisty"/>
    <w:uiPriority w:val="99"/>
    <w:semiHidden/>
    <w:unhideWhenUsed/>
    <w:rsid w:val="00141A50"/>
  </w:style>
  <w:style w:type="table" w:customStyle="1" w:styleId="Tabela-Siatka3411">
    <w:name w:val="Tabela - Siatka34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
    <w:name w:val="Bez listy441"/>
    <w:next w:val="Bezlisty"/>
    <w:uiPriority w:val="99"/>
    <w:semiHidden/>
    <w:unhideWhenUsed/>
    <w:rsid w:val="00141A50"/>
  </w:style>
  <w:style w:type="table" w:customStyle="1" w:styleId="Tabela-Siatka4311">
    <w:name w:val="Tabela - Siatka43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
    <w:name w:val="Bez listy531"/>
    <w:next w:val="Bezlisty"/>
    <w:uiPriority w:val="99"/>
    <w:semiHidden/>
    <w:unhideWhenUsed/>
    <w:rsid w:val="00141A50"/>
  </w:style>
  <w:style w:type="table" w:customStyle="1" w:styleId="Tabela-Siatka641">
    <w:name w:val="Tabela - Siatka641"/>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uiPriority w:val="99"/>
    <w:semiHidden/>
    <w:unhideWhenUsed/>
    <w:rsid w:val="00141A50"/>
  </w:style>
  <w:style w:type="table" w:customStyle="1" w:styleId="Tabela-Siatka711">
    <w:name w:val="Tabela - Siatka71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
    <w:name w:val="Bez listy731"/>
    <w:next w:val="Bezlisty"/>
    <w:uiPriority w:val="99"/>
    <w:semiHidden/>
    <w:unhideWhenUsed/>
    <w:rsid w:val="00141A50"/>
  </w:style>
  <w:style w:type="table" w:customStyle="1" w:styleId="Tabela-Siatka841">
    <w:name w:val="Tabela - Siatka84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1">
    <w:name w:val="Tabela - Siatka941"/>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2">
    <w:name w:val="Bez listy152"/>
    <w:next w:val="Bezlisty"/>
    <w:uiPriority w:val="99"/>
    <w:semiHidden/>
    <w:unhideWhenUsed/>
    <w:rsid w:val="00141A50"/>
  </w:style>
  <w:style w:type="table" w:customStyle="1" w:styleId="TableGrid2">
    <w:name w:val="TableGrid2"/>
    <w:rsid w:val="00141A5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61">
    <w:name w:val="Bez listy161"/>
    <w:next w:val="Bezlisty"/>
    <w:uiPriority w:val="99"/>
    <w:semiHidden/>
    <w:unhideWhenUsed/>
    <w:rsid w:val="00141A50"/>
  </w:style>
  <w:style w:type="table" w:customStyle="1" w:styleId="Tabela-Siatka2411">
    <w:name w:val="Tabela - Siatka2411"/>
    <w:basedOn w:val="Standardowy"/>
    <w:next w:val="Tabela-Siatka"/>
    <w:rsid w:val="00141A5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41A50"/>
  </w:style>
  <w:style w:type="numbering" w:customStyle="1" w:styleId="Bezlisty1122">
    <w:name w:val="Bez listy1122"/>
    <w:next w:val="Bezlisty"/>
    <w:uiPriority w:val="99"/>
    <w:semiHidden/>
    <w:unhideWhenUsed/>
    <w:rsid w:val="00141A50"/>
  </w:style>
  <w:style w:type="numbering" w:customStyle="1" w:styleId="Bezlisty11114">
    <w:name w:val="Bez listy11114"/>
    <w:next w:val="Bezlisty"/>
    <w:uiPriority w:val="99"/>
    <w:semiHidden/>
    <w:unhideWhenUsed/>
    <w:rsid w:val="00141A50"/>
  </w:style>
  <w:style w:type="numbering" w:customStyle="1" w:styleId="Bezlisty111114">
    <w:name w:val="Bez listy111114"/>
    <w:next w:val="Bezlisty"/>
    <w:semiHidden/>
    <w:unhideWhenUsed/>
    <w:rsid w:val="00141A50"/>
  </w:style>
  <w:style w:type="numbering" w:customStyle="1" w:styleId="Bezlisty1132">
    <w:name w:val="Bez listy1132"/>
    <w:next w:val="Bezlisty"/>
    <w:uiPriority w:val="99"/>
    <w:semiHidden/>
    <w:unhideWhenUsed/>
    <w:rsid w:val="00141A50"/>
  </w:style>
  <w:style w:type="numbering" w:customStyle="1" w:styleId="Bezlisty11122">
    <w:name w:val="Bez listy11122"/>
    <w:next w:val="Bezlisty"/>
    <w:uiPriority w:val="99"/>
    <w:semiHidden/>
    <w:unhideWhenUsed/>
    <w:rsid w:val="00141A50"/>
  </w:style>
  <w:style w:type="numbering" w:customStyle="1" w:styleId="Bezlisty111122">
    <w:name w:val="Bez listy111122"/>
    <w:next w:val="Bezlisty"/>
    <w:semiHidden/>
    <w:unhideWhenUsed/>
    <w:rsid w:val="00141A50"/>
  </w:style>
  <w:style w:type="numbering" w:customStyle="1" w:styleId="Bezlisty2122">
    <w:name w:val="Bez listy2122"/>
    <w:next w:val="Bezlisty"/>
    <w:uiPriority w:val="99"/>
    <w:semiHidden/>
    <w:unhideWhenUsed/>
    <w:rsid w:val="00141A50"/>
  </w:style>
  <w:style w:type="numbering" w:customStyle="1" w:styleId="Bezlisty1111122">
    <w:name w:val="Bez listy1111122"/>
    <w:next w:val="Bezlisty"/>
    <w:uiPriority w:val="99"/>
    <w:semiHidden/>
    <w:unhideWhenUsed/>
    <w:rsid w:val="00141A50"/>
  </w:style>
  <w:style w:type="numbering" w:customStyle="1" w:styleId="Bezlisty171">
    <w:name w:val="Bez listy171"/>
    <w:next w:val="Bezlisty"/>
    <w:uiPriority w:val="99"/>
    <w:semiHidden/>
    <w:unhideWhenUsed/>
    <w:rsid w:val="00141A50"/>
  </w:style>
  <w:style w:type="numbering" w:customStyle="1" w:styleId="Bezlisty1141">
    <w:name w:val="Bez listy1141"/>
    <w:next w:val="Bezlisty"/>
    <w:uiPriority w:val="99"/>
    <w:semiHidden/>
    <w:unhideWhenUsed/>
    <w:rsid w:val="00141A50"/>
  </w:style>
  <w:style w:type="numbering" w:customStyle="1" w:styleId="Bezlisty11131">
    <w:name w:val="Bez listy11131"/>
    <w:next w:val="Bezlisty"/>
    <w:semiHidden/>
    <w:unhideWhenUsed/>
    <w:rsid w:val="00141A50"/>
  </w:style>
  <w:style w:type="numbering" w:customStyle="1" w:styleId="Bezlisty2131">
    <w:name w:val="Bez listy2131"/>
    <w:next w:val="Bezlisty"/>
    <w:uiPriority w:val="99"/>
    <w:semiHidden/>
    <w:unhideWhenUsed/>
    <w:rsid w:val="00141A50"/>
  </w:style>
  <w:style w:type="numbering" w:customStyle="1" w:styleId="Bezlisty111131">
    <w:name w:val="Bez listy111131"/>
    <w:next w:val="Bezlisty"/>
    <w:uiPriority w:val="99"/>
    <w:semiHidden/>
    <w:unhideWhenUsed/>
    <w:rsid w:val="00141A50"/>
  </w:style>
  <w:style w:type="numbering" w:customStyle="1" w:styleId="Bezlisty1211">
    <w:name w:val="Bez listy1211"/>
    <w:next w:val="Bezlisty"/>
    <w:uiPriority w:val="99"/>
    <w:semiHidden/>
    <w:unhideWhenUsed/>
    <w:rsid w:val="00141A50"/>
  </w:style>
  <w:style w:type="numbering" w:customStyle="1" w:styleId="Bezlisty11211">
    <w:name w:val="Bez listy11211"/>
    <w:next w:val="Bezlisty"/>
    <w:uiPriority w:val="99"/>
    <w:semiHidden/>
    <w:unhideWhenUsed/>
    <w:rsid w:val="00141A50"/>
  </w:style>
  <w:style w:type="numbering" w:customStyle="1" w:styleId="Bezlisty1111131">
    <w:name w:val="Bez listy1111131"/>
    <w:next w:val="Bezlisty"/>
    <w:uiPriority w:val="99"/>
    <w:semiHidden/>
    <w:unhideWhenUsed/>
    <w:rsid w:val="00141A50"/>
  </w:style>
  <w:style w:type="numbering" w:customStyle="1" w:styleId="Bezlisty2211">
    <w:name w:val="Bez listy2211"/>
    <w:next w:val="Bezlisty"/>
    <w:uiPriority w:val="99"/>
    <w:semiHidden/>
    <w:unhideWhenUsed/>
    <w:rsid w:val="00141A50"/>
  </w:style>
  <w:style w:type="numbering" w:customStyle="1" w:styleId="Bezlisty3111">
    <w:name w:val="Bez listy3111"/>
    <w:next w:val="Bezlisty"/>
    <w:uiPriority w:val="99"/>
    <w:semiHidden/>
    <w:unhideWhenUsed/>
    <w:rsid w:val="00141A50"/>
  </w:style>
  <w:style w:type="numbering" w:customStyle="1" w:styleId="Bezlisty11111112">
    <w:name w:val="Bez listy11111112"/>
    <w:next w:val="Bezlisty"/>
    <w:semiHidden/>
    <w:unhideWhenUsed/>
    <w:rsid w:val="00141A50"/>
  </w:style>
  <w:style w:type="numbering" w:customStyle="1" w:styleId="Bezlisty21111">
    <w:name w:val="Bez listy21111"/>
    <w:next w:val="Bezlisty"/>
    <w:uiPriority w:val="99"/>
    <w:semiHidden/>
    <w:unhideWhenUsed/>
    <w:rsid w:val="00141A50"/>
  </w:style>
  <w:style w:type="numbering" w:customStyle="1" w:styleId="Bezlisty4111">
    <w:name w:val="Bez listy4111"/>
    <w:next w:val="Bezlisty"/>
    <w:uiPriority w:val="99"/>
    <w:semiHidden/>
    <w:unhideWhenUsed/>
    <w:rsid w:val="00141A50"/>
  </w:style>
  <w:style w:type="numbering" w:customStyle="1" w:styleId="Bezlisty111111112">
    <w:name w:val="Bez listy111111112"/>
    <w:next w:val="Bezlisty"/>
    <w:uiPriority w:val="99"/>
    <w:semiHidden/>
    <w:unhideWhenUsed/>
    <w:rsid w:val="00141A50"/>
  </w:style>
  <w:style w:type="numbering" w:customStyle="1" w:styleId="Bezlisty5111">
    <w:name w:val="Bez listy5111"/>
    <w:next w:val="Bezlisty"/>
    <w:uiPriority w:val="99"/>
    <w:semiHidden/>
    <w:unhideWhenUsed/>
    <w:rsid w:val="00141A50"/>
  </w:style>
  <w:style w:type="numbering" w:customStyle="1" w:styleId="Bezlisty1311">
    <w:name w:val="Bez listy1311"/>
    <w:next w:val="Bezlisty"/>
    <w:uiPriority w:val="99"/>
    <w:semiHidden/>
    <w:unhideWhenUsed/>
    <w:rsid w:val="00141A50"/>
  </w:style>
  <w:style w:type="numbering" w:customStyle="1" w:styleId="Bezlisty11311">
    <w:name w:val="Bez listy11311"/>
    <w:next w:val="Bezlisty"/>
    <w:uiPriority w:val="99"/>
    <w:semiHidden/>
    <w:unhideWhenUsed/>
    <w:rsid w:val="00141A50"/>
  </w:style>
  <w:style w:type="numbering" w:customStyle="1" w:styleId="Bezlisty111211">
    <w:name w:val="Bez listy111211"/>
    <w:next w:val="Bezlisty"/>
    <w:uiPriority w:val="99"/>
    <w:semiHidden/>
    <w:unhideWhenUsed/>
    <w:rsid w:val="00141A50"/>
  </w:style>
  <w:style w:type="numbering" w:customStyle="1" w:styleId="Bezlisty2311">
    <w:name w:val="Bez listy2311"/>
    <w:next w:val="Bezlisty"/>
    <w:uiPriority w:val="99"/>
    <w:semiHidden/>
    <w:unhideWhenUsed/>
    <w:rsid w:val="00141A50"/>
  </w:style>
  <w:style w:type="numbering" w:customStyle="1" w:styleId="Bezlisty3211">
    <w:name w:val="Bez listy3211"/>
    <w:next w:val="Bezlisty"/>
    <w:uiPriority w:val="99"/>
    <w:semiHidden/>
    <w:unhideWhenUsed/>
    <w:rsid w:val="00141A50"/>
  </w:style>
  <w:style w:type="numbering" w:customStyle="1" w:styleId="Bezlisty1111211">
    <w:name w:val="Bez listy1111211"/>
    <w:next w:val="Bezlisty"/>
    <w:semiHidden/>
    <w:unhideWhenUsed/>
    <w:rsid w:val="00141A50"/>
  </w:style>
  <w:style w:type="numbering" w:customStyle="1" w:styleId="Bezlisty21211">
    <w:name w:val="Bez listy21211"/>
    <w:next w:val="Bezlisty"/>
    <w:uiPriority w:val="99"/>
    <w:semiHidden/>
    <w:unhideWhenUsed/>
    <w:rsid w:val="00141A50"/>
  </w:style>
  <w:style w:type="numbering" w:customStyle="1" w:styleId="Bezlisty4211">
    <w:name w:val="Bez listy4211"/>
    <w:next w:val="Bezlisty"/>
    <w:uiPriority w:val="99"/>
    <w:semiHidden/>
    <w:unhideWhenUsed/>
    <w:rsid w:val="00141A50"/>
  </w:style>
  <w:style w:type="numbering" w:customStyle="1" w:styleId="Bezlisty11111211">
    <w:name w:val="Bez listy11111211"/>
    <w:next w:val="Bezlisty"/>
    <w:uiPriority w:val="99"/>
    <w:semiHidden/>
    <w:unhideWhenUsed/>
    <w:rsid w:val="00141A50"/>
  </w:style>
  <w:style w:type="numbering" w:customStyle="1" w:styleId="Bezlisty5211">
    <w:name w:val="Bez listy5211"/>
    <w:next w:val="Bezlisty"/>
    <w:uiPriority w:val="99"/>
    <w:semiHidden/>
    <w:unhideWhenUsed/>
    <w:rsid w:val="00141A50"/>
  </w:style>
  <w:style w:type="numbering" w:customStyle="1" w:styleId="Bezlisty811">
    <w:name w:val="Bez listy811"/>
    <w:next w:val="Bezlisty"/>
    <w:uiPriority w:val="99"/>
    <w:semiHidden/>
    <w:unhideWhenUsed/>
    <w:rsid w:val="00141A50"/>
  </w:style>
  <w:style w:type="numbering" w:customStyle="1" w:styleId="Bezlisty911">
    <w:name w:val="Bez listy911"/>
    <w:next w:val="Bezlisty"/>
    <w:uiPriority w:val="99"/>
    <w:semiHidden/>
    <w:unhideWhenUsed/>
    <w:rsid w:val="00141A50"/>
  </w:style>
  <w:style w:type="numbering" w:customStyle="1" w:styleId="Bezlisty1011">
    <w:name w:val="Bez listy1011"/>
    <w:next w:val="Bezlisty"/>
    <w:uiPriority w:val="99"/>
    <w:semiHidden/>
    <w:unhideWhenUsed/>
    <w:rsid w:val="00141A50"/>
  </w:style>
  <w:style w:type="numbering" w:customStyle="1" w:styleId="Bezlisty1411">
    <w:name w:val="Bez listy1411"/>
    <w:next w:val="Bezlisty"/>
    <w:uiPriority w:val="99"/>
    <w:semiHidden/>
    <w:unhideWhenUsed/>
    <w:rsid w:val="00141A50"/>
  </w:style>
  <w:style w:type="numbering" w:customStyle="1" w:styleId="Bezlisty1511">
    <w:name w:val="Bez listy1511"/>
    <w:next w:val="Bezlisty"/>
    <w:uiPriority w:val="99"/>
    <w:semiHidden/>
    <w:unhideWhenUsed/>
    <w:rsid w:val="00141A50"/>
  </w:style>
  <w:style w:type="numbering" w:customStyle="1" w:styleId="Bezlisty181">
    <w:name w:val="Bez listy181"/>
    <w:next w:val="Bezlisty"/>
    <w:semiHidden/>
    <w:unhideWhenUsed/>
    <w:rsid w:val="00141A50"/>
  </w:style>
  <w:style w:type="numbering" w:customStyle="1" w:styleId="Bezlisty191">
    <w:name w:val="Bez listy191"/>
    <w:next w:val="Bezlisty"/>
    <w:uiPriority w:val="99"/>
    <w:semiHidden/>
    <w:unhideWhenUsed/>
    <w:rsid w:val="00141A50"/>
  </w:style>
  <w:style w:type="numbering" w:customStyle="1" w:styleId="Bezlisty251">
    <w:name w:val="Bez listy251"/>
    <w:next w:val="Bezlisty"/>
    <w:uiPriority w:val="99"/>
    <w:semiHidden/>
    <w:unhideWhenUsed/>
    <w:rsid w:val="00141A50"/>
  </w:style>
  <w:style w:type="numbering" w:customStyle="1" w:styleId="Bezlisty1151">
    <w:name w:val="Bez listy1151"/>
    <w:next w:val="Bezlisty"/>
    <w:semiHidden/>
    <w:unhideWhenUsed/>
    <w:rsid w:val="00141A50"/>
  </w:style>
  <w:style w:type="numbering" w:customStyle="1" w:styleId="Bezlisty11141">
    <w:name w:val="Bez listy11141"/>
    <w:next w:val="Bezlisty"/>
    <w:uiPriority w:val="99"/>
    <w:semiHidden/>
    <w:unhideWhenUsed/>
    <w:rsid w:val="00141A50"/>
  </w:style>
  <w:style w:type="numbering" w:customStyle="1" w:styleId="Bezlisty2141">
    <w:name w:val="Bez listy2141"/>
    <w:next w:val="Bezlisty"/>
    <w:uiPriority w:val="99"/>
    <w:semiHidden/>
    <w:unhideWhenUsed/>
    <w:rsid w:val="00141A50"/>
  </w:style>
  <w:style w:type="numbering" w:customStyle="1" w:styleId="Styl22">
    <w:name w:val="Styl22"/>
    <w:rsid w:val="00141A50"/>
  </w:style>
  <w:style w:type="numbering" w:customStyle="1" w:styleId="Styl321">
    <w:name w:val="Styl321"/>
    <w:rsid w:val="00141A50"/>
  </w:style>
  <w:style w:type="numbering" w:customStyle="1" w:styleId="Bezlisty201">
    <w:name w:val="Bez listy201"/>
    <w:next w:val="Bezlisty"/>
    <w:uiPriority w:val="99"/>
    <w:semiHidden/>
    <w:unhideWhenUsed/>
    <w:rsid w:val="00141A50"/>
  </w:style>
  <w:style w:type="numbering" w:customStyle="1" w:styleId="Bezlisty1101">
    <w:name w:val="Bez listy1101"/>
    <w:next w:val="Bezlisty"/>
    <w:uiPriority w:val="99"/>
    <w:semiHidden/>
    <w:unhideWhenUsed/>
    <w:rsid w:val="00141A50"/>
  </w:style>
  <w:style w:type="numbering" w:customStyle="1" w:styleId="Bezlisty261">
    <w:name w:val="Bez listy261"/>
    <w:next w:val="Bezlisty"/>
    <w:uiPriority w:val="99"/>
    <w:semiHidden/>
    <w:unhideWhenUsed/>
    <w:rsid w:val="00141A50"/>
  </w:style>
  <w:style w:type="numbering" w:customStyle="1" w:styleId="Bezlisty351">
    <w:name w:val="Bez listy351"/>
    <w:next w:val="Bezlisty"/>
    <w:uiPriority w:val="99"/>
    <w:semiHidden/>
    <w:unhideWhenUsed/>
    <w:rsid w:val="00141A50"/>
  </w:style>
  <w:style w:type="numbering" w:customStyle="1" w:styleId="Bezlisty1161">
    <w:name w:val="Bez listy1161"/>
    <w:next w:val="Bezlisty"/>
    <w:uiPriority w:val="99"/>
    <w:semiHidden/>
    <w:unhideWhenUsed/>
    <w:rsid w:val="00141A50"/>
  </w:style>
  <w:style w:type="numbering" w:customStyle="1" w:styleId="Bezlisty2151">
    <w:name w:val="Bez listy2151"/>
    <w:next w:val="Bezlisty"/>
    <w:uiPriority w:val="99"/>
    <w:semiHidden/>
    <w:unhideWhenUsed/>
    <w:rsid w:val="00141A50"/>
  </w:style>
  <w:style w:type="numbering" w:customStyle="1" w:styleId="Bezlisty3121">
    <w:name w:val="Bez listy3121"/>
    <w:next w:val="Bezlisty"/>
    <w:uiPriority w:val="99"/>
    <w:semiHidden/>
    <w:unhideWhenUsed/>
    <w:rsid w:val="00141A50"/>
  </w:style>
  <w:style w:type="numbering" w:customStyle="1" w:styleId="Styl5114211">
    <w:name w:val="Styl5114211"/>
    <w:rsid w:val="00141A50"/>
  </w:style>
  <w:style w:type="numbering" w:customStyle="1" w:styleId="Bezlisty271">
    <w:name w:val="Bez listy271"/>
    <w:next w:val="Bezlisty"/>
    <w:uiPriority w:val="99"/>
    <w:semiHidden/>
    <w:unhideWhenUsed/>
    <w:rsid w:val="00141A50"/>
  </w:style>
  <w:style w:type="table" w:customStyle="1" w:styleId="Tabela-Siatka261">
    <w:name w:val="Tabela - Siatka261"/>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1">
    <w:name w:val="Styl211"/>
    <w:rsid w:val="00141A50"/>
  </w:style>
  <w:style w:type="numbering" w:customStyle="1" w:styleId="Bezlisty30">
    <w:name w:val="Bez listy30"/>
    <w:next w:val="Bezlisty"/>
    <w:uiPriority w:val="99"/>
    <w:semiHidden/>
    <w:unhideWhenUsed/>
    <w:rsid w:val="00141A50"/>
  </w:style>
  <w:style w:type="table" w:customStyle="1" w:styleId="Tabela-Siatka29">
    <w:name w:val="Tabela - Siatka29"/>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9">
    <w:name w:val="Bez listy119"/>
    <w:next w:val="Bezlisty"/>
    <w:uiPriority w:val="99"/>
    <w:semiHidden/>
    <w:unhideWhenUsed/>
    <w:rsid w:val="00141A50"/>
  </w:style>
  <w:style w:type="numbering" w:customStyle="1" w:styleId="Bezlisty210">
    <w:name w:val="Bez listy210"/>
    <w:next w:val="Bezlisty"/>
    <w:uiPriority w:val="99"/>
    <w:semiHidden/>
    <w:unhideWhenUsed/>
    <w:rsid w:val="00141A50"/>
  </w:style>
  <w:style w:type="numbering" w:customStyle="1" w:styleId="Bezlisty37">
    <w:name w:val="Bez listy37"/>
    <w:next w:val="Bezlisty"/>
    <w:uiPriority w:val="99"/>
    <w:semiHidden/>
    <w:unhideWhenUsed/>
    <w:rsid w:val="00141A50"/>
  </w:style>
  <w:style w:type="table" w:customStyle="1" w:styleId="Tabela-Siatka66">
    <w:name w:val="Tabela - Siatka66"/>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7">
    <w:name w:val="Styl317"/>
    <w:rsid w:val="00141A50"/>
  </w:style>
  <w:style w:type="numbering" w:customStyle="1" w:styleId="Styl517">
    <w:name w:val="Styl517"/>
    <w:rsid w:val="00141A50"/>
  </w:style>
  <w:style w:type="numbering" w:customStyle="1" w:styleId="Styl31161">
    <w:name w:val="Styl31161"/>
    <w:rsid w:val="00141A50"/>
  </w:style>
  <w:style w:type="numbering" w:customStyle="1" w:styleId="Styl5116">
    <w:name w:val="Styl5116"/>
    <w:rsid w:val="00141A50"/>
  </w:style>
  <w:style w:type="table" w:customStyle="1" w:styleId="Tabela-Siatka86">
    <w:name w:val="Tabela - Siatka86"/>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
    <w:name w:val="Tabela - Siatka16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
    <w:name w:val="Bez listy46"/>
    <w:next w:val="Bezlisty"/>
    <w:uiPriority w:val="99"/>
    <w:semiHidden/>
    <w:unhideWhenUsed/>
    <w:rsid w:val="00141A50"/>
  </w:style>
  <w:style w:type="table" w:customStyle="1" w:styleId="Tabela-Siatka214">
    <w:name w:val="Tabela - Siatka214"/>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
    <w:name w:val="Tabela - Siatka423"/>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1">
    <w:name w:val="Tabela - Siatka21121"/>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uiPriority w:val="99"/>
    <w:semiHidden/>
    <w:unhideWhenUsed/>
    <w:rsid w:val="00141A50"/>
  </w:style>
  <w:style w:type="numbering" w:customStyle="1" w:styleId="Bezlisty65">
    <w:name w:val="Bez listy65"/>
    <w:next w:val="Bezlisty"/>
    <w:semiHidden/>
    <w:unhideWhenUsed/>
    <w:rsid w:val="00141A50"/>
  </w:style>
  <w:style w:type="table" w:customStyle="1" w:styleId="Tabela-Siatka202">
    <w:name w:val="Tabela - Siatka202"/>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2">
    <w:name w:val="Styl3122"/>
    <w:rsid w:val="00141A50"/>
  </w:style>
  <w:style w:type="numbering" w:customStyle="1" w:styleId="Styl5122">
    <w:name w:val="Styl5122"/>
    <w:rsid w:val="00141A50"/>
  </w:style>
  <w:style w:type="numbering" w:customStyle="1" w:styleId="Styl31112">
    <w:name w:val="Styl31112"/>
    <w:rsid w:val="00141A50"/>
  </w:style>
  <w:style w:type="numbering" w:customStyle="1" w:styleId="Styl51112">
    <w:name w:val="Styl51112"/>
    <w:rsid w:val="00141A50"/>
  </w:style>
  <w:style w:type="numbering" w:customStyle="1" w:styleId="Styl5134">
    <w:name w:val="Styl5134"/>
    <w:rsid w:val="00141A50"/>
  </w:style>
  <w:style w:type="numbering" w:customStyle="1" w:styleId="Styl51122">
    <w:name w:val="Styl51122"/>
    <w:rsid w:val="00141A50"/>
  </w:style>
  <w:style w:type="numbering" w:customStyle="1" w:styleId="Styl3142">
    <w:name w:val="Styl3142"/>
    <w:rsid w:val="00141A50"/>
  </w:style>
  <w:style w:type="numbering" w:customStyle="1" w:styleId="Styl5142">
    <w:name w:val="Styl5142"/>
    <w:rsid w:val="00141A50"/>
  </w:style>
  <w:style w:type="numbering" w:customStyle="1" w:styleId="Styl31132">
    <w:name w:val="Styl31132"/>
    <w:rsid w:val="00141A50"/>
  </w:style>
  <w:style w:type="numbering" w:customStyle="1" w:styleId="Styl51132">
    <w:name w:val="Styl51132"/>
    <w:rsid w:val="00141A50"/>
  </w:style>
  <w:style w:type="numbering" w:customStyle="1" w:styleId="Styl31521">
    <w:name w:val="Styl31521"/>
    <w:rsid w:val="00141A50"/>
  </w:style>
  <w:style w:type="numbering" w:customStyle="1" w:styleId="Styl311421">
    <w:name w:val="Styl311421"/>
    <w:rsid w:val="00141A50"/>
  </w:style>
  <w:style w:type="numbering" w:customStyle="1" w:styleId="Styl5112112">
    <w:name w:val="Styl5112112"/>
    <w:rsid w:val="00141A50"/>
  </w:style>
  <w:style w:type="numbering" w:customStyle="1" w:styleId="Styl51312">
    <w:name w:val="Styl51312"/>
    <w:rsid w:val="00141A50"/>
  </w:style>
  <w:style w:type="numbering" w:customStyle="1" w:styleId="Bezlisty75">
    <w:name w:val="Bez listy75"/>
    <w:next w:val="Bezlisty"/>
    <w:uiPriority w:val="99"/>
    <w:semiHidden/>
    <w:unhideWhenUsed/>
    <w:rsid w:val="00141A50"/>
  </w:style>
  <w:style w:type="numbering" w:customStyle="1" w:styleId="Bezlisty1110">
    <w:name w:val="Bez listy1110"/>
    <w:next w:val="Bezlisty"/>
    <w:uiPriority w:val="99"/>
    <w:semiHidden/>
    <w:unhideWhenUsed/>
    <w:rsid w:val="00141A50"/>
  </w:style>
  <w:style w:type="numbering" w:customStyle="1" w:styleId="Bezlisty217">
    <w:name w:val="Bez listy217"/>
    <w:next w:val="Bezlisty"/>
    <w:uiPriority w:val="99"/>
    <w:semiHidden/>
    <w:unhideWhenUsed/>
    <w:rsid w:val="00141A50"/>
  </w:style>
  <w:style w:type="numbering" w:customStyle="1" w:styleId="Bezlisty314">
    <w:name w:val="Bez listy314"/>
    <w:next w:val="Bezlisty"/>
    <w:uiPriority w:val="99"/>
    <w:semiHidden/>
    <w:unhideWhenUsed/>
    <w:rsid w:val="00141A50"/>
  </w:style>
  <w:style w:type="table" w:customStyle="1" w:styleId="Tabela-Siatka322">
    <w:name w:val="Tabela - Siatka32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
    <w:name w:val="Bez listy413"/>
    <w:next w:val="Bezlisty"/>
    <w:uiPriority w:val="99"/>
    <w:semiHidden/>
    <w:unhideWhenUsed/>
    <w:rsid w:val="00141A50"/>
  </w:style>
  <w:style w:type="numbering" w:customStyle="1" w:styleId="Bezlisty513">
    <w:name w:val="Bez listy513"/>
    <w:next w:val="Bezlisty"/>
    <w:uiPriority w:val="99"/>
    <w:semiHidden/>
    <w:unhideWhenUsed/>
    <w:rsid w:val="00141A50"/>
  </w:style>
  <w:style w:type="numbering" w:customStyle="1" w:styleId="Bezlisty612">
    <w:name w:val="Bez listy612"/>
    <w:next w:val="Bezlisty"/>
    <w:uiPriority w:val="99"/>
    <w:semiHidden/>
    <w:unhideWhenUsed/>
    <w:rsid w:val="00141A50"/>
  </w:style>
  <w:style w:type="numbering" w:customStyle="1" w:styleId="Bezlisty712">
    <w:name w:val="Bez listy712"/>
    <w:next w:val="Bezlisty"/>
    <w:uiPriority w:val="99"/>
    <w:semiHidden/>
    <w:unhideWhenUsed/>
    <w:rsid w:val="00141A50"/>
  </w:style>
  <w:style w:type="table" w:customStyle="1" w:styleId="Tabela-Siatka812">
    <w:name w:val="Tabela - Siatka81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2">
    <w:name w:val="Tabela - Siatka91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141A50"/>
  </w:style>
  <w:style w:type="numbering" w:customStyle="1" w:styleId="Styl51322">
    <w:name w:val="Styl51322"/>
    <w:rsid w:val="00141A50"/>
  </w:style>
  <w:style w:type="table" w:customStyle="1" w:styleId="Tabela-Siatka1112">
    <w:name w:val="Tabela - Siatka11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
    <w:name w:val="Tabela - Siatka212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
    <w:name w:val="Tabela - Siatka42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2">
    <w:name w:val="Tabela - Siatka82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2">
    <w:name w:val="Tabela - Siatka92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
    <w:name w:val="Bez listy83"/>
    <w:next w:val="Bezlisty"/>
    <w:uiPriority w:val="99"/>
    <w:semiHidden/>
    <w:unhideWhenUsed/>
    <w:rsid w:val="00141A50"/>
  </w:style>
  <w:style w:type="numbering" w:customStyle="1" w:styleId="Bezlisty123">
    <w:name w:val="Bez listy123"/>
    <w:next w:val="Bezlisty"/>
    <w:uiPriority w:val="99"/>
    <w:semiHidden/>
    <w:unhideWhenUsed/>
    <w:rsid w:val="00141A50"/>
  </w:style>
  <w:style w:type="numbering" w:customStyle="1" w:styleId="Bezlisty223">
    <w:name w:val="Bez listy223"/>
    <w:next w:val="Bezlisty"/>
    <w:uiPriority w:val="99"/>
    <w:semiHidden/>
    <w:unhideWhenUsed/>
    <w:rsid w:val="00141A50"/>
  </w:style>
  <w:style w:type="numbering" w:customStyle="1" w:styleId="Bezlisty323">
    <w:name w:val="Bez listy323"/>
    <w:next w:val="Bezlisty"/>
    <w:uiPriority w:val="99"/>
    <w:semiHidden/>
    <w:unhideWhenUsed/>
    <w:rsid w:val="00141A50"/>
  </w:style>
  <w:style w:type="numbering" w:customStyle="1" w:styleId="Bezlisty423">
    <w:name w:val="Bez listy423"/>
    <w:next w:val="Bezlisty"/>
    <w:uiPriority w:val="99"/>
    <w:semiHidden/>
    <w:unhideWhenUsed/>
    <w:rsid w:val="00141A50"/>
  </w:style>
  <w:style w:type="numbering" w:customStyle="1" w:styleId="Bezlisty93">
    <w:name w:val="Bez listy93"/>
    <w:next w:val="Bezlisty"/>
    <w:uiPriority w:val="99"/>
    <w:semiHidden/>
    <w:unhideWhenUsed/>
    <w:rsid w:val="00141A50"/>
  </w:style>
  <w:style w:type="numbering" w:customStyle="1" w:styleId="Bezlisty133">
    <w:name w:val="Bez listy133"/>
    <w:next w:val="Bezlisty"/>
    <w:uiPriority w:val="99"/>
    <w:semiHidden/>
    <w:unhideWhenUsed/>
    <w:rsid w:val="00141A50"/>
  </w:style>
  <w:style w:type="numbering" w:customStyle="1" w:styleId="Bezlisty233">
    <w:name w:val="Bez listy233"/>
    <w:next w:val="Bezlisty"/>
    <w:uiPriority w:val="99"/>
    <w:semiHidden/>
    <w:unhideWhenUsed/>
    <w:rsid w:val="00141A50"/>
  </w:style>
  <w:style w:type="numbering" w:customStyle="1" w:styleId="Bezlisty332">
    <w:name w:val="Bez listy332"/>
    <w:next w:val="Bezlisty"/>
    <w:uiPriority w:val="99"/>
    <w:semiHidden/>
    <w:unhideWhenUsed/>
    <w:rsid w:val="00141A50"/>
  </w:style>
  <w:style w:type="table" w:customStyle="1" w:styleId="Tabela-Siatka332">
    <w:name w:val="Tabela - Siatka33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
    <w:name w:val="Bez listy432"/>
    <w:next w:val="Bezlisty"/>
    <w:uiPriority w:val="99"/>
    <w:semiHidden/>
    <w:unhideWhenUsed/>
    <w:rsid w:val="00141A50"/>
  </w:style>
  <w:style w:type="numbering" w:customStyle="1" w:styleId="Bezlisty523">
    <w:name w:val="Bez listy523"/>
    <w:next w:val="Bezlisty"/>
    <w:uiPriority w:val="99"/>
    <w:semiHidden/>
    <w:unhideWhenUsed/>
    <w:rsid w:val="00141A50"/>
  </w:style>
  <w:style w:type="table" w:customStyle="1" w:styleId="Tabela-Siatka632">
    <w:name w:val="Tabela - Siatka632"/>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
    <w:name w:val="Bez listy622"/>
    <w:next w:val="Bezlisty"/>
    <w:uiPriority w:val="99"/>
    <w:semiHidden/>
    <w:unhideWhenUsed/>
    <w:rsid w:val="00141A50"/>
  </w:style>
  <w:style w:type="numbering" w:customStyle="1" w:styleId="Bezlisty722">
    <w:name w:val="Bez listy722"/>
    <w:next w:val="Bezlisty"/>
    <w:uiPriority w:val="99"/>
    <w:semiHidden/>
    <w:unhideWhenUsed/>
    <w:rsid w:val="00141A50"/>
  </w:style>
  <w:style w:type="table" w:customStyle="1" w:styleId="Tabela-Siatka832">
    <w:name w:val="Tabela - Siatka83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2">
    <w:name w:val="Tabela - Siatka93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
    <w:name w:val="Bez listy103"/>
    <w:next w:val="Bezlisty"/>
    <w:uiPriority w:val="99"/>
    <w:semiHidden/>
    <w:unhideWhenUsed/>
    <w:rsid w:val="00141A50"/>
  </w:style>
  <w:style w:type="table" w:customStyle="1" w:styleId="Tabela-Siatka2221">
    <w:name w:val="Tabela - Siatka222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3">
    <w:name w:val="Bez listy143"/>
    <w:next w:val="Bezlisty"/>
    <w:uiPriority w:val="99"/>
    <w:semiHidden/>
    <w:unhideWhenUsed/>
    <w:rsid w:val="00141A50"/>
  </w:style>
  <w:style w:type="table" w:customStyle="1" w:styleId="Tabela-Siatka1102">
    <w:name w:val="Tabela - Siatka110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
    <w:name w:val="Bez listy242"/>
    <w:next w:val="Bezlisty"/>
    <w:uiPriority w:val="99"/>
    <w:semiHidden/>
    <w:unhideWhenUsed/>
    <w:rsid w:val="00141A50"/>
  </w:style>
  <w:style w:type="table" w:customStyle="1" w:styleId="Tabela-Siatka232">
    <w:name w:val="Tabela - Siatka23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2">
    <w:name w:val="Bez listy342"/>
    <w:next w:val="Bezlisty"/>
    <w:uiPriority w:val="99"/>
    <w:semiHidden/>
    <w:unhideWhenUsed/>
    <w:rsid w:val="00141A50"/>
  </w:style>
  <w:style w:type="table" w:customStyle="1" w:styleId="Tabela-Siatka342">
    <w:name w:val="Tabela - Siatka34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
    <w:name w:val="Bez listy442"/>
    <w:next w:val="Bezlisty"/>
    <w:uiPriority w:val="99"/>
    <w:semiHidden/>
    <w:unhideWhenUsed/>
    <w:rsid w:val="00141A50"/>
  </w:style>
  <w:style w:type="table" w:customStyle="1" w:styleId="Tabela-Siatka432">
    <w:name w:val="Tabela - Siatka43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
    <w:name w:val="Bez listy532"/>
    <w:next w:val="Bezlisty"/>
    <w:uiPriority w:val="99"/>
    <w:semiHidden/>
    <w:unhideWhenUsed/>
    <w:rsid w:val="00141A50"/>
  </w:style>
  <w:style w:type="table" w:customStyle="1" w:styleId="Tabela-Siatka642">
    <w:name w:val="Tabela - Siatka642"/>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
    <w:name w:val="Bez listy632"/>
    <w:next w:val="Bezlisty"/>
    <w:uiPriority w:val="99"/>
    <w:semiHidden/>
    <w:unhideWhenUsed/>
    <w:rsid w:val="00141A50"/>
  </w:style>
  <w:style w:type="table" w:customStyle="1" w:styleId="Tabela-Siatka712">
    <w:name w:val="Tabela - Siatka71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
    <w:name w:val="Bez listy732"/>
    <w:next w:val="Bezlisty"/>
    <w:uiPriority w:val="99"/>
    <w:semiHidden/>
    <w:unhideWhenUsed/>
    <w:rsid w:val="00141A50"/>
  </w:style>
  <w:style w:type="table" w:customStyle="1" w:styleId="Tabela-Siatka842">
    <w:name w:val="Tabela - Siatka84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2">
    <w:name w:val="Tabela - Siatka942"/>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3">
    <w:name w:val="Bez listy153"/>
    <w:next w:val="Bezlisty"/>
    <w:uiPriority w:val="99"/>
    <w:semiHidden/>
    <w:unhideWhenUsed/>
    <w:rsid w:val="00141A50"/>
  </w:style>
  <w:style w:type="table" w:customStyle="1" w:styleId="TableGrid3">
    <w:name w:val="TableGrid3"/>
    <w:rsid w:val="00141A5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62">
    <w:name w:val="Bez listy162"/>
    <w:next w:val="Bezlisty"/>
    <w:uiPriority w:val="99"/>
    <w:semiHidden/>
    <w:unhideWhenUsed/>
    <w:rsid w:val="00141A50"/>
  </w:style>
  <w:style w:type="table" w:customStyle="1" w:styleId="TableGrid120">
    <w:name w:val="TableGrid12"/>
    <w:rsid w:val="00141A5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2">
    <w:name w:val="Tabela - Siatka242"/>
    <w:basedOn w:val="Standardowy"/>
    <w:next w:val="Tabela-Siatka"/>
    <w:rsid w:val="00141A5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141A50"/>
  </w:style>
  <w:style w:type="numbering" w:customStyle="1" w:styleId="Bezlisty1123">
    <w:name w:val="Bez listy1123"/>
    <w:next w:val="Bezlisty"/>
    <w:uiPriority w:val="99"/>
    <w:semiHidden/>
    <w:unhideWhenUsed/>
    <w:rsid w:val="00141A50"/>
  </w:style>
  <w:style w:type="numbering" w:customStyle="1" w:styleId="Bezlisty11115">
    <w:name w:val="Bez listy11115"/>
    <w:next w:val="Bezlisty"/>
    <w:uiPriority w:val="99"/>
    <w:semiHidden/>
    <w:unhideWhenUsed/>
    <w:rsid w:val="00141A50"/>
  </w:style>
  <w:style w:type="numbering" w:customStyle="1" w:styleId="Bezlisty111115">
    <w:name w:val="Bez listy111115"/>
    <w:next w:val="Bezlisty"/>
    <w:semiHidden/>
    <w:unhideWhenUsed/>
    <w:rsid w:val="00141A50"/>
  </w:style>
  <w:style w:type="numbering" w:customStyle="1" w:styleId="Bezlisty2113">
    <w:name w:val="Bez listy2113"/>
    <w:next w:val="Bezlisty"/>
    <w:uiPriority w:val="99"/>
    <w:semiHidden/>
    <w:unhideWhenUsed/>
    <w:rsid w:val="00141A50"/>
  </w:style>
  <w:style w:type="numbering" w:customStyle="1" w:styleId="Bezlisty1111113">
    <w:name w:val="Bez listy1111113"/>
    <w:next w:val="Bezlisty"/>
    <w:uiPriority w:val="99"/>
    <w:semiHidden/>
    <w:unhideWhenUsed/>
    <w:rsid w:val="00141A50"/>
  </w:style>
  <w:style w:type="numbering" w:customStyle="1" w:styleId="Bezlisty1133">
    <w:name w:val="Bez listy1133"/>
    <w:next w:val="Bezlisty"/>
    <w:uiPriority w:val="99"/>
    <w:semiHidden/>
    <w:unhideWhenUsed/>
    <w:rsid w:val="00141A50"/>
  </w:style>
  <w:style w:type="numbering" w:customStyle="1" w:styleId="Bezlisty11123">
    <w:name w:val="Bez listy11123"/>
    <w:next w:val="Bezlisty"/>
    <w:uiPriority w:val="99"/>
    <w:semiHidden/>
    <w:unhideWhenUsed/>
    <w:rsid w:val="00141A50"/>
  </w:style>
  <w:style w:type="numbering" w:customStyle="1" w:styleId="Bezlisty111123">
    <w:name w:val="Bez listy111123"/>
    <w:next w:val="Bezlisty"/>
    <w:semiHidden/>
    <w:unhideWhenUsed/>
    <w:rsid w:val="00141A50"/>
  </w:style>
  <w:style w:type="numbering" w:customStyle="1" w:styleId="Bezlisty2123">
    <w:name w:val="Bez listy2123"/>
    <w:next w:val="Bezlisty"/>
    <w:uiPriority w:val="99"/>
    <w:semiHidden/>
    <w:unhideWhenUsed/>
    <w:rsid w:val="00141A50"/>
  </w:style>
  <w:style w:type="numbering" w:customStyle="1" w:styleId="Bezlisty1111123">
    <w:name w:val="Bez listy1111123"/>
    <w:next w:val="Bezlisty"/>
    <w:uiPriority w:val="99"/>
    <w:semiHidden/>
    <w:unhideWhenUsed/>
    <w:rsid w:val="00141A50"/>
  </w:style>
  <w:style w:type="numbering" w:customStyle="1" w:styleId="Bezlisty172">
    <w:name w:val="Bez listy172"/>
    <w:next w:val="Bezlisty"/>
    <w:uiPriority w:val="99"/>
    <w:semiHidden/>
    <w:unhideWhenUsed/>
    <w:rsid w:val="00141A50"/>
  </w:style>
  <w:style w:type="numbering" w:customStyle="1" w:styleId="Bezlisty1142">
    <w:name w:val="Bez listy1142"/>
    <w:next w:val="Bezlisty"/>
    <w:uiPriority w:val="99"/>
    <w:semiHidden/>
    <w:unhideWhenUsed/>
    <w:rsid w:val="00141A50"/>
  </w:style>
  <w:style w:type="numbering" w:customStyle="1" w:styleId="Bezlisty11132">
    <w:name w:val="Bez listy11132"/>
    <w:next w:val="Bezlisty"/>
    <w:semiHidden/>
    <w:unhideWhenUsed/>
    <w:rsid w:val="00141A50"/>
  </w:style>
  <w:style w:type="numbering" w:customStyle="1" w:styleId="Bezlisty2132">
    <w:name w:val="Bez listy2132"/>
    <w:next w:val="Bezlisty"/>
    <w:uiPriority w:val="99"/>
    <w:semiHidden/>
    <w:unhideWhenUsed/>
    <w:rsid w:val="00141A50"/>
  </w:style>
  <w:style w:type="numbering" w:customStyle="1" w:styleId="Bezlisty111132">
    <w:name w:val="Bez listy111132"/>
    <w:next w:val="Bezlisty"/>
    <w:uiPriority w:val="99"/>
    <w:semiHidden/>
    <w:unhideWhenUsed/>
    <w:rsid w:val="00141A50"/>
  </w:style>
  <w:style w:type="numbering" w:customStyle="1" w:styleId="Bezlisty1212">
    <w:name w:val="Bez listy1212"/>
    <w:next w:val="Bezlisty"/>
    <w:uiPriority w:val="99"/>
    <w:semiHidden/>
    <w:unhideWhenUsed/>
    <w:rsid w:val="00141A50"/>
  </w:style>
  <w:style w:type="numbering" w:customStyle="1" w:styleId="Bezlisty11212">
    <w:name w:val="Bez listy11212"/>
    <w:next w:val="Bezlisty"/>
    <w:uiPriority w:val="99"/>
    <w:semiHidden/>
    <w:unhideWhenUsed/>
    <w:rsid w:val="00141A50"/>
  </w:style>
  <w:style w:type="numbering" w:customStyle="1" w:styleId="Bezlisty1111132">
    <w:name w:val="Bez listy1111132"/>
    <w:next w:val="Bezlisty"/>
    <w:uiPriority w:val="99"/>
    <w:semiHidden/>
    <w:unhideWhenUsed/>
    <w:rsid w:val="00141A50"/>
  </w:style>
  <w:style w:type="numbering" w:customStyle="1" w:styleId="Bezlisty2212">
    <w:name w:val="Bez listy2212"/>
    <w:next w:val="Bezlisty"/>
    <w:uiPriority w:val="99"/>
    <w:semiHidden/>
    <w:unhideWhenUsed/>
    <w:rsid w:val="00141A50"/>
  </w:style>
  <w:style w:type="numbering" w:customStyle="1" w:styleId="Bezlisty3112">
    <w:name w:val="Bez listy3112"/>
    <w:next w:val="Bezlisty"/>
    <w:uiPriority w:val="99"/>
    <w:semiHidden/>
    <w:unhideWhenUsed/>
    <w:rsid w:val="00141A50"/>
  </w:style>
  <w:style w:type="numbering" w:customStyle="1" w:styleId="Bezlisty11111113">
    <w:name w:val="Bez listy11111113"/>
    <w:next w:val="Bezlisty"/>
    <w:semiHidden/>
    <w:unhideWhenUsed/>
    <w:rsid w:val="00141A50"/>
  </w:style>
  <w:style w:type="numbering" w:customStyle="1" w:styleId="Bezlisty21112">
    <w:name w:val="Bez listy21112"/>
    <w:next w:val="Bezlisty"/>
    <w:uiPriority w:val="99"/>
    <w:semiHidden/>
    <w:unhideWhenUsed/>
    <w:rsid w:val="00141A50"/>
  </w:style>
  <w:style w:type="numbering" w:customStyle="1" w:styleId="Bezlisty4112">
    <w:name w:val="Bez listy4112"/>
    <w:next w:val="Bezlisty"/>
    <w:uiPriority w:val="99"/>
    <w:semiHidden/>
    <w:unhideWhenUsed/>
    <w:rsid w:val="00141A50"/>
  </w:style>
  <w:style w:type="numbering" w:customStyle="1" w:styleId="Bezlisty111111113">
    <w:name w:val="Bez listy111111113"/>
    <w:next w:val="Bezlisty"/>
    <w:uiPriority w:val="99"/>
    <w:semiHidden/>
    <w:unhideWhenUsed/>
    <w:rsid w:val="00141A50"/>
  </w:style>
  <w:style w:type="numbering" w:customStyle="1" w:styleId="Styl1112">
    <w:name w:val="Styl1112"/>
    <w:uiPriority w:val="99"/>
    <w:rsid w:val="00141A50"/>
  </w:style>
  <w:style w:type="numbering" w:customStyle="1" w:styleId="Bezlisty5112">
    <w:name w:val="Bez listy5112"/>
    <w:next w:val="Bezlisty"/>
    <w:uiPriority w:val="99"/>
    <w:semiHidden/>
    <w:unhideWhenUsed/>
    <w:rsid w:val="00141A50"/>
  </w:style>
  <w:style w:type="numbering" w:customStyle="1" w:styleId="Bezlisty1312">
    <w:name w:val="Bez listy1312"/>
    <w:next w:val="Bezlisty"/>
    <w:uiPriority w:val="99"/>
    <w:semiHidden/>
    <w:unhideWhenUsed/>
    <w:rsid w:val="00141A50"/>
  </w:style>
  <w:style w:type="numbering" w:customStyle="1" w:styleId="Bezlisty11312">
    <w:name w:val="Bez listy11312"/>
    <w:next w:val="Bezlisty"/>
    <w:uiPriority w:val="99"/>
    <w:semiHidden/>
    <w:unhideWhenUsed/>
    <w:rsid w:val="00141A50"/>
  </w:style>
  <w:style w:type="numbering" w:customStyle="1" w:styleId="Bezlisty111212">
    <w:name w:val="Bez listy111212"/>
    <w:next w:val="Bezlisty"/>
    <w:uiPriority w:val="99"/>
    <w:semiHidden/>
    <w:unhideWhenUsed/>
    <w:rsid w:val="00141A50"/>
  </w:style>
  <w:style w:type="numbering" w:customStyle="1" w:styleId="Bezlisty2312">
    <w:name w:val="Bez listy2312"/>
    <w:next w:val="Bezlisty"/>
    <w:uiPriority w:val="99"/>
    <w:semiHidden/>
    <w:unhideWhenUsed/>
    <w:rsid w:val="00141A50"/>
  </w:style>
  <w:style w:type="numbering" w:customStyle="1" w:styleId="Bezlisty3212">
    <w:name w:val="Bez listy3212"/>
    <w:next w:val="Bezlisty"/>
    <w:uiPriority w:val="99"/>
    <w:semiHidden/>
    <w:unhideWhenUsed/>
    <w:rsid w:val="00141A50"/>
  </w:style>
  <w:style w:type="numbering" w:customStyle="1" w:styleId="Bezlisty1111212">
    <w:name w:val="Bez listy1111212"/>
    <w:next w:val="Bezlisty"/>
    <w:semiHidden/>
    <w:unhideWhenUsed/>
    <w:rsid w:val="00141A50"/>
  </w:style>
  <w:style w:type="numbering" w:customStyle="1" w:styleId="Bezlisty21212">
    <w:name w:val="Bez listy21212"/>
    <w:next w:val="Bezlisty"/>
    <w:uiPriority w:val="99"/>
    <w:semiHidden/>
    <w:unhideWhenUsed/>
    <w:rsid w:val="00141A50"/>
  </w:style>
  <w:style w:type="numbering" w:customStyle="1" w:styleId="Bezlisty4212">
    <w:name w:val="Bez listy4212"/>
    <w:next w:val="Bezlisty"/>
    <w:uiPriority w:val="99"/>
    <w:semiHidden/>
    <w:unhideWhenUsed/>
    <w:rsid w:val="00141A50"/>
  </w:style>
  <w:style w:type="numbering" w:customStyle="1" w:styleId="Bezlisty11111212">
    <w:name w:val="Bez listy11111212"/>
    <w:next w:val="Bezlisty"/>
    <w:uiPriority w:val="99"/>
    <w:semiHidden/>
    <w:unhideWhenUsed/>
    <w:rsid w:val="00141A50"/>
  </w:style>
  <w:style w:type="numbering" w:customStyle="1" w:styleId="Bezlisty5212">
    <w:name w:val="Bez listy5212"/>
    <w:next w:val="Bezlisty"/>
    <w:uiPriority w:val="99"/>
    <w:semiHidden/>
    <w:unhideWhenUsed/>
    <w:rsid w:val="00141A50"/>
  </w:style>
  <w:style w:type="numbering" w:customStyle="1" w:styleId="Bezlisty812">
    <w:name w:val="Bez listy812"/>
    <w:next w:val="Bezlisty"/>
    <w:uiPriority w:val="99"/>
    <w:semiHidden/>
    <w:unhideWhenUsed/>
    <w:rsid w:val="00141A50"/>
  </w:style>
  <w:style w:type="numbering" w:customStyle="1" w:styleId="Bezlisty912">
    <w:name w:val="Bez listy912"/>
    <w:next w:val="Bezlisty"/>
    <w:uiPriority w:val="99"/>
    <w:semiHidden/>
    <w:unhideWhenUsed/>
    <w:rsid w:val="00141A50"/>
  </w:style>
  <w:style w:type="numbering" w:customStyle="1" w:styleId="Bezlisty1012">
    <w:name w:val="Bez listy1012"/>
    <w:next w:val="Bezlisty"/>
    <w:uiPriority w:val="99"/>
    <w:semiHidden/>
    <w:unhideWhenUsed/>
    <w:rsid w:val="00141A50"/>
  </w:style>
  <w:style w:type="numbering" w:customStyle="1" w:styleId="Bezlisty1412">
    <w:name w:val="Bez listy1412"/>
    <w:next w:val="Bezlisty"/>
    <w:uiPriority w:val="99"/>
    <w:semiHidden/>
    <w:unhideWhenUsed/>
    <w:rsid w:val="00141A50"/>
  </w:style>
  <w:style w:type="numbering" w:customStyle="1" w:styleId="Bezlisty1512">
    <w:name w:val="Bez listy1512"/>
    <w:next w:val="Bezlisty"/>
    <w:uiPriority w:val="99"/>
    <w:semiHidden/>
    <w:unhideWhenUsed/>
    <w:rsid w:val="00141A50"/>
  </w:style>
  <w:style w:type="numbering" w:customStyle="1" w:styleId="Bezlisty182">
    <w:name w:val="Bez listy182"/>
    <w:next w:val="Bezlisty"/>
    <w:semiHidden/>
    <w:unhideWhenUsed/>
    <w:rsid w:val="00141A50"/>
  </w:style>
  <w:style w:type="numbering" w:customStyle="1" w:styleId="Bezlisty192">
    <w:name w:val="Bez listy192"/>
    <w:next w:val="Bezlisty"/>
    <w:uiPriority w:val="99"/>
    <w:semiHidden/>
    <w:unhideWhenUsed/>
    <w:rsid w:val="00141A50"/>
  </w:style>
  <w:style w:type="numbering" w:customStyle="1" w:styleId="Bezlisty252">
    <w:name w:val="Bez listy252"/>
    <w:next w:val="Bezlisty"/>
    <w:uiPriority w:val="99"/>
    <w:semiHidden/>
    <w:unhideWhenUsed/>
    <w:rsid w:val="00141A50"/>
  </w:style>
  <w:style w:type="numbering" w:customStyle="1" w:styleId="Bezlisty1152">
    <w:name w:val="Bez listy1152"/>
    <w:next w:val="Bezlisty"/>
    <w:semiHidden/>
    <w:unhideWhenUsed/>
    <w:rsid w:val="00141A50"/>
  </w:style>
  <w:style w:type="numbering" w:customStyle="1" w:styleId="Bezlisty11142">
    <w:name w:val="Bez listy11142"/>
    <w:next w:val="Bezlisty"/>
    <w:uiPriority w:val="99"/>
    <w:semiHidden/>
    <w:unhideWhenUsed/>
    <w:rsid w:val="00141A50"/>
  </w:style>
  <w:style w:type="numbering" w:customStyle="1" w:styleId="Bezlisty2142">
    <w:name w:val="Bez listy2142"/>
    <w:next w:val="Bezlisty"/>
    <w:uiPriority w:val="99"/>
    <w:semiHidden/>
    <w:unhideWhenUsed/>
    <w:rsid w:val="00141A50"/>
  </w:style>
  <w:style w:type="numbering" w:customStyle="1" w:styleId="Styl23">
    <w:name w:val="Styl23"/>
    <w:rsid w:val="00141A50"/>
  </w:style>
  <w:style w:type="numbering" w:customStyle="1" w:styleId="Styl33">
    <w:name w:val="Styl33"/>
    <w:rsid w:val="00141A50"/>
  </w:style>
  <w:style w:type="numbering" w:customStyle="1" w:styleId="Bezlisty202">
    <w:name w:val="Bez listy202"/>
    <w:next w:val="Bezlisty"/>
    <w:uiPriority w:val="99"/>
    <w:semiHidden/>
    <w:unhideWhenUsed/>
    <w:rsid w:val="00141A50"/>
  </w:style>
  <w:style w:type="numbering" w:customStyle="1" w:styleId="Bezlisty1102">
    <w:name w:val="Bez listy1102"/>
    <w:next w:val="Bezlisty"/>
    <w:uiPriority w:val="99"/>
    <w:semiHidden/>
    <w:unhideWhenUsed/>
    <w:rsid w:val="00141A50"/>
  </w:style>
  <w:style w:type="numbering" w:customStyle="1" w:styleId="Bezlisty262">
    <w:name w:val="Bez listy262"/>
    <w:next w:val="Bezlisty"/>
    <w:uiPriority w:val="99"/>
    <w:semiHidden/>
    <w:unhideWhenUsed/>
    <w:rsid w:val="00141A50"/>
  </w:style>
  <w:style w:type="numbering" w:customStyle="1" w:styleId="Bezlisty352">
    <w:name w:val="Bez listy352"/>
    <w:next w:val="Bezlisty"/>
    <w:uiPriority w:val="99"/>
    <w:semiHidden/>
    <w:unhideWhenUsed/>
    <w:rsid w:val="00141A50"/>
  </w:style>
  <w:style w:type="numbering" w:customStyle="1" w:styleId="Bezlisty1162">
    <w:name w:val="Bez listy1162"/>
    <w:next w:val="Bezlisty"/>
    <w:uiPriority w:val="99"/>
    <w:semiHidden/>
    <w:unhideWhenUsed/>
    <w:rsid w:val="00141A50"/>
  </w:style>
  <w:style w:type="numbering" w:customStyle="1" w:styleId="Bezlisty2152">
    <w:name w:val="Bez listy2152"/>
    <w:next w:val="Bezlisty"/>
    <w:uiPriority w:val="99"/>
    <w:semiHidden/>
    <w:unhideWhenUsed/>
    <w:rsid w:val="00141A50"/>
  </w:style>
  <w:style w:type="numbering" w:customStyle="1" w:styleId="Bezlisty3122">
    <w:name w:val="Bez listy3122"/>
    <w:next w:val="Bezlisty"/>
    <w:uiPriority w:val="99"/>
    <w:semiHidden/>
    <w:unhideWhenUsed/>
    <w:rsid w:val="00141A50"/>
  </w:style>
  <w:style w:type="numbering" w:customStyle="1" w:styleId="Styl5114121">
    <w:name w:val="Styl5114121"/>
    <w:rsid w:val="00141A50"/>
  </w:style>
  <w:style w:type="numbering" w:customStyle="1" w:styleId="Bezlisty272">
    <w:name w:val="Bez listy272"/>
    <w:next w:val="Bezlisty"/>
    <w:uiPriority w:val="99"/>
    <w:semiHidden/>
    <w:unhideWhenUsed/>
    <w:rsid w:val="00141A50"/>
  </w:style>
  <w:style w:type="table" w:customStyle="1" w:styleId="Tabela-Siatka262">
    <w:name w:val="Tabela - Siatka262"/>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141A50"/>
  </w:style>
  <w:style w:type="numbering" w:customStyle="1" w:styleId="Bezlisty38">
    <w:name w:val="Bez listy38"/>
    <w:next w:val="Bezlisty"/>
    <w:uiPriority w:val="99"/>
    <w:semiHidden/>
    <w:unhideWhenUsed/>
    <w:rsid w:val="00141A50"/>
  </w:style>
  <w:style w:type="table" w:customStyle="1" w:styleId="Tabela-Siatka30">
    <w:name w:val="Tabela - Siatka30"/>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0">
    <w:name w:val="Bez listy120"/>
    <w:next w:val="Bezlisty"/>
    <w:uiPriority w:val="99"/>
    <w:semiHidden/>
    <w:unhideWhenUsed/>
    <w:rsid w:val="00141A50"/>
  </w:style>
  <w:style w:type="table" w:customStyle="1" w:styleId="Tabela-Siatka37">
    <w:name w:val="Tabela - Siatka37"/>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8">
    <w:name w:val="Bez listy218"/>
    <w:next w:val="Bezlisty"/>
    <w:uiPriority w:val="99"/>
    <w:semiHidden/>
    <w:unhideWhenUsed/>
    <w:rsid w:val="00141A50"/>
  </w:style>
  <w:style w:type="table" w:customStyle="1" w:styleId="Tabela-Siatka54">
    <w:name w:val="Tabela - Siatka5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9">
    <w:name w:val="Bez listy39"/>
    <w:next w:val="Bezlisty"/>
    <w:uiPriority w:val="99"/>
    <w:semiHidden/>
    <w:unhideWhenUsed/>
    <w:rsid w:val="00141A50"/>
  </w:style>
  <w:style w:type="table" w:customStyle="1" w:styleId="Tabela-Siatka67">
    <w:name w:val="Tabela - Siatka67"/>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7">
    <w:name w:val="Tabela - Siatka117"/>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8">
    <w:name w:val="Styl318"/>
    <w:rsid w:val="00141A50"/>
  </w:style>
  <w:style w:type="numbering" w:customStyle="1" w:styleId="Styl518">
    <w:name w:val="Styl518"/>
    <w:rsid w:val="00141A50"/>
  </w:style>
  <w:style w:type="numbering" w:customStyle="1" w:styleId="Styl5117">
    <w:name w:val="Styl5117"/>
    <w:rsid w:val="00141A50"/>
  </w:style>
  <w:style w:type="table" w:customStyle="1" w:styleId="Tabela-Siatka87">
    <w:name w:val="Tabela - Siatka87"/>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7">
    <w:name w:val="Tabela - Siatka97"/>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3">
    <w:name w:val="Tabela - Siatka16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
    <w:name w:val="Tabela - Siatka41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7">
    <w:name w:val="Bez listy47"/>
    <w:next w:val="Bezlisty"/>
    <w:uiPriority w:val="99"/>
    <w:semiHidden/>
    <w:unhideWhenUsed/>
    <w:rsid w:val="00141A50"/>
  </w:style>
  <w:style w:type="table" w:customStyle="1" w:styleId="Tabela-Siatka173">
    <w:name w:val="Tabela - Siatka17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3">
    <w:name w:val="Tabela - Siatka183"/>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
    <w:name w:val="Tabela - Siatka424"/>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
    <w:name w:val="Tabela - Siatka31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
    <w:name w:val="Bez listy56"/>
    <w:next w:val="Bezlisty"/>
    <w:uiPriority w:val="99"/>
    <w:semiHidden/>
    <w:unhideWhenUsed/>
    <w:rsid w:val="00141A50"/>
  </w:style>
  <w:style w:type="table" w:customStyle="1" w:styleId="Tabela-Siatka193">
    <w:name w:val="Tabela - Siatka193"/>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unhideWhenUsed/>
    <w:rsid w:val="00141A50"/>
  </w:style>
  <w:style w:type="table" w:customStyle="1" w:styleId="Tabela-Siatka203">
    <w:name w:val="Tabela - Siatka203"/>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3">
    <w:name w:val="Styl3123"/>
    <w:rsid w:val="00141A50"/>
  </w:style>
  <w:style w:type="numbering" w:customStyle="1" w:styleId="Styl5123">
    <w:name w:val="Styl5123"/>
    <w:rsid w:val="00141A50"/>
  </w:style>
  <w:style w:type="numbering" w:customStyle="1" w:styleId="Styl31113">
    <w:name w:val="Styl31113"/>
    <w:rsid w:val="00141A50"/>
  </w:style>
  <w:style w:type="numbering" w:customStyle="1" w:styleId="Styl51113">
    <w:name w:val="Styl51113"/>
    <w:rsid w:val="00141A50"/>
  </w:style>
  <w:style w:type="numbering" w:customStyle="1" w:styleId="Styl31331">
    <w:name w:val="Styl31331"/>
    <w:rsid w:val="00141A50"/>
  </w:style>
  <w:style w:type="numbering" w:customStyle="1" w:styleId="Styl5135">
    <w:name w:val="Styl5135"/>
    <w:rsid w:val="00141A50"/>
  </w:style>
  <w:style w:type="numbering" w:customStyle="1" w:styleId="Styl311231">
    <w:name w:val="Styl311231"/>
    <w:rsid w:val="00141A50"/>
  </w:style>
  <w:style w:type="numbering" w:customStyle="1" w:styleId="Styl51123">
    <w:name w:val="Styl51123"/>
    <w:rsid w:val="00141A50"/>
  </w:style>
  <w:style w:type="numbering" w:customStyle="1" w:styleId="Styl3143">
    <w:name w:val="Styl3143"/>
    <w:rsid w:val="00141A50"/>
  </w:style>
  <w:style w:type="numbering" w:customStyle="1" w:styleId="Styl5143">
    <w:name w:val="Styl5143"/>
    <w:rsid w:val="00141A50"/>
  </w:style>
  <w:style w:type="numbering" w:customStyle="1" w:styleId="Styl31133">
    <w:name w:val="Styl31133"/>
    <w:rsid w:val="00141A50"/>
  </w:style>
  <w:style w:type="numbering" w:customStyle="1" w:styleId="Styl51133">
    <w:name w:val="Styl51133"/>
    <w:rsid w:val="00141A50"/>
  </w:style>
  <w:style w:type="numbering" w:customStyle="1" w:styleId="Styl31531">
    <w:name w:val="Styl31531"/>
    <w:rsid w:val="00141A50"/>
  </w:style>
  <w:style w:type="numbering" w:customStyle="1" w:styleId="Styl311431">
    <w:name w:val="Styl311431"/>
    <w:rsid w:val="00141A50"/>
  </w:style>
  <w:style w:type="numbering" w:customStyle="1" w:styleId="Styl511451">
    <w:name w:val="Styl511451"/>
    <w:rsid w:val="00141A50"/>
  </w:style>
  <w:style w:type="numbering" w:customStyle="1" w:styleId="Styl5112113">
    <w:name w:val="Styl5112113"/>
    <w:rsid w:val="00141A50"/>
  </w:style>
  <w:style w:type="numbering" w:customStyle="1" w:styleId="Styl51313">
    <w:name w:val="Styl51313"/>
    <w:rsid w:val="00141A50"/>
  </w:style>
  <w:style w:type="numbering" w:customStyle="1" w:styleId="Bezlisty76">
    <w:name w:val="Bez listy76"/>
    <w:next w:val="Bezlisty"/>
    <w:uiPriority w:val="99"/>
    <w:semiHidden/>
    <w:unhideWhenUsed/>
    <w:rsid w:val="00141A50"/>
  </w:style>
  <w:style w:type="numbering" w:customStyle="1" w:styleId="Bezlisty1117">
    <w:name w:val="Bez listy1117"/>
    <w:next w:val="Bezlisty"/>
    <w:uiPriority w:val="99"/>
    <w:semiHidden/>
    <w:unhideWhenUsed/>
    <w:rsid w:val="00141A50"/>
  </w:style>
  <w:style w:type="numbering" w:customStyle="1" w:styleId="Bezlisty219">
    <w:name w:val="Bez listy219"/>
    <w:next w:val="Bezlisty"/>
    <w:uiPriority w:val="99"/>
    <w:semiHidden/>
    <w:unhideWhenUsed/>
    <w:rsid w:val="00141A50"/>
  </w:style>
  <w:style w:type="numbering" w:customStyle="1" w:styleId="Bezlisty315">
    <w:name w:val="Bez listy315"/>
    <w:next w:val="Bezlisty"/>
    <w:uiPriority w:val="99"/>
    <w:semiHidden/>
    <w:unhideWhenUsed/>
    <w:rsid w:val="00141A50"/>
  </w:style>
  <w:style w:type="table" w:customStyle="1" w:styleId="Tabela-Siatka323">
    <w:name w:val="Tabela - Siatka32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
    <w:name w:val="Bez listy414"/>
    <w:next w:val="Bezlisty"/>
    <w:uiPriority w:val="99"/>
    <w:semiHidden/>
    <w:unhideWhenUsed/>
    <w:rsid w:val="00141A50"/>
  </w:style>
  <w:style w:type="numbering" w:customStyle="1" w:styleId="Bezlisty514">
    <w:name w:val="Bez listy514"/>
    <w:next w:val="Bezlisty"/>
    <w:uiPriority w:val="99"/>
    <w:semiHidden/>
    <w:unhideWhenUsed/>
    <w:rsid w:val="00141A50"/>
  </w:style>
  <w:style w:type="numbering" w:customStyle="1" w:styleId="Bezlisty613">
    <w:name w:val="Bez listy613"/>
    <w:next w:val="Bezlisty"/>
    <w:uiPriority w:val="99"/>
    <w:semiHidden/>
    <w:unhideWhenUsed/>
    <w:rsid w:val="00141A50"/>
  </w:style>
  <w:style w:type="numbering" w:customStyle="1" w:styleId="Bezlisty713">
    <w:name w:val="Bez listy713"/>
    <w:next w:val="Bezlisty"/>
    <w:uiPriority w:val="99"/>
    <w:semiHidden/>
    <w:unhideWhenUsed/>
    <w:rsid w:val="00141A50"/>
  </w:style>
  <w:style w:type="table" w:customStyle="1" w:styleId="Tabela-Siatka813">
    <w:name w:val="Tabela - Siatka81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3">
    <w:name w:val="Tabela - Siatka91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141A50"/>
    <w:pPr>
      <w:numPr>
        <w:numId w:val="158"/>
      </w:numPr>
    </w:pPr>
  </w:style>
  <w:style w:type="numbering" w:customStyle="1" w:styleId="Styl51323">
    <w:name w:val="Styl51323"/>
    <w:rsid w:val="00141A50"/>
  </w:style>
  <w:style w:type="table" w:customStyle="1" w:styleId="Tabela-Siatka1113">
    <w:name w:val="Tabela - Siatka111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3">
    <w:name w:val="Tabela - Siatka212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3">
    <w:name w:val="Tabela - Siatka421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
    <w:name w:val="Tabela - Siatka623"/>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3">
    <w:name w:val="Tabela - Siatka82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3">
    <w:name w:val="Tabela - Siatka92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
    <w:name w:val="Bez listy84"/>
    <w:next w:val="Bezlisty"/>
    <w:uiPriority w:val="99"/>
    <w:semiHidden/>
    <w:unhideWhenUsed/>
    <w:rsid w:val="00141A50"/>
  </w:style>
  <w:style w:type="numbering" w:customStyle="1" w:styleId="Bezlisty124">
    <w:name w:val="Bez listy124"/>
    <w:next w:val="Bezlisty"/>
    <w:uiPriority w:val="99"/>
    <w:semiHidden/>
    <w:unhideWhenUsed/>
    <w:rsid w:val="00141A50"/>
  </w:style>
  <w:style w:type="numbering" w:customStyle="1" w:styleId="Bezlisty224">
    <w:name w:val="Bez listy224"/>
    <w:next w:val="Bezlisty"/>
    <w:uiPriority w:val="99"/>
    <w:semiHidden/>
    <w:unhideWhenUsed/>
    <w:rsid w:val="00141A50"/>
  </w:style>
  <w:style w:type="numbering" w:customStyle="1" w:styleId="Bezlisty324">
    <w:name w:val="Bez listy324"/>
    <w:next w:val="Bezlisty"/>
    <w:uiPriority w:val="99"/>
    <w:semiHidden/>
    <w:unhideWhenUsed/>
    <w:rsid w:val="00141A50"/>
  </w:style>
  <w:style w:type="numbering" w:customStyle="1" w:styleId="Bezlisty424">
    <w:name w:val="Bez listy424"/>
    <w:next w:val="Bezlisty"/>
    <w:uiPriority w:val="99"/>
    <w:semiHidden/>
    <w:unhideWhenUsed/>
    <w:rsid w:val="00141A50"/>
  </w:style>
  <w:style w:type="numbering" w:customStyle="1" w:styleId="Bezlisty94">
    <w:name w:val="Bez listy94"/>
    <w:next w:val="Bezlisty"/>
    <w:uiPriority w:val="99"/>
    <w:semiHidden/>
    <w:unhideWhenUsed/>
    <w:rsid w:val="00141A50"/>
  </w:style>
  <w:style w:type="numbering" w:customStyle="1" w:styleId="Bezlisty134">
    <w:name w:val="Bez listy134"/>
    <w:next w:val="Bezlisty"/>
    <w:uiPriority w:val="99"/>
    <w:semiHidden/>
    <w:unhideWhenUsed/>
    <w:rsid w:val="00141A50"/>
  </w:style>
  <w:style w:type="numbering" w:customStyle="1" w:styleId="Bezlisty234">
    <w:name w:val="Bez listy234"/>
    <w:next w:val="Bezlisty"/>
    <w:uiPriority w:val="99"/>
    <w:semiHidden/>
    <w:unhideWhenUsed/>
    <w:rsid w:val="00141A50"/>
  </w:style>
  <w:style w:type="numbering" w:customStyle="1" w:styleId="Bezlisty333">
    <w:name w:val="Bez listy333"/>
    <w:next w:val="Bezlisty"/>
    <w:uiPriority w:val="99"/>
    <w:semiHidden/>
    <w:unhideWhenUsed/>
    <w:rsid w:val="00141A50"/>
  </w:style>
  <w:style w:type="table" w:customStyle="1" w:styleId="Tabela-Siatka333">
    <w:name w:val="Tabela - Siatka33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
    <w:name w:val="Bez listy433"/>
    <w:next w:val="Bezlisty"/>
    <w:uiPriority w:val="99"/>
    <w:semiHidden/>
    <w:unhideWhenUsed/>
    <w:rsid w:val="00141A50"/>
  </w:style>
  <w:style w:type="numbering" w:customStyle="1" w:styleId="Bezlisty524">
    <w:name w:val="Bez listy524"/>
    <w:next w:val="Bezlisty"/>
    <w:uiPriority w:val="99"/>
    <w:semiHidden/>
    <w:unhideWhenUsed/>
    <w:rsid w:val="00141A50"/>
  </w:style>
  <w:style w:type="table" w:customStyle="1" w:styleId="Tabela-Siatka633">
    <w:name w:val="Tabela - Siatka633"/>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
    <w:name w:val="Bez listy623"/>
    <w:next w:val="Bezlisty"/>
    <w:uiPriority w:val="99"/>
    <w:semiHidden/>
    <w:unhideWhenUsed/>
    <w:rsid w:val="00141A50"/>
  </w:style>
  <w:style w:type="numbering" w:customStyle="1" w:styleId="Bezlisty723">
    <w:name w:val="Bez listy723"/>
    <w:next w:val="Bezlisty"/>
    <w:uiPriority w:val="99"/>
    <w:semiHidden/>
    <w:unhideWhenUsed/>
    <w:rsid w:val="00141A50"/>
  </w:style>
  <w:style w:type="table" w:customStyle="1" w:styleId="Tabela-Siatka833">
    <w:name w:val="Tabela - Siatka83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3">
    <w:name w:val="Tabela - Siatka93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4">
    <w:name w:val="Bez listy104"/>
    <w:next w:val="Bezlisty"/>
    <w:uiPriority w:val="99"/>
    <w:semiHidden/>
    <w:unhideWhenUsed/>
    <w:rsid w:val="00141A50"/>
  </w:style>
  <w:style w:type="table" w:customStyle="1" w:styleId="Tabela-Siatka223">
    <w:name w:val="Tabela - Siatka22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4">
    <w:name w:val="Bez listy144"/>
    <w:next w:val="Bezlisty"/>
    <w:uiPriority w:val="99"/>
    <w:semiHidden/>
    <w:unhideWhenUsed/>
    <w:rsid w:val="00141A50"/>
  </w:style>
  <w:style w:type="table" w:customStyle="1" w:styleId="Tabela-Siatka1103">
    <w:name w:val="Tabela - Siatka110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
    <w:name w:val="Bez listy243"/>
    <w:next w:val="Bezlisty"/>
    <w:uiPriority w:val="99"/>
    <w:semiHidden/>
    <w:unhideWhenUsed/>
    <w:rsid w:val="00141A50"/>
  </w:style>
  <w:style w:type="table" w:customStyle="1" w:styleId="Tabela-Siatka233">
    <w:name w:val="Tabela - Siatka23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3">
    <w:name w:val="Bez listy343"/>
    <w:next w:val="Bezlisty"/>
    <w:uiPriority w:val="99"/>
    <w:semiHidden/>
    <w:unhideWhenUsed/>
    <w:rsid w:val="00141A50"/>
  </w:style>
  <w:style w:type="table" w:customStyle="1" w:styleId="Tabela-Siatka343">
    <w:name w:val="Tabela - Siatka34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
    <w:name w:val="Bez listy443"/>
    <w:next w:val="Bezlisty"/>
    <w:uiPriority w:val="99"/>
    <w:semiHidden/>
    <w:unhideWhenUsed/>
    <w:rsid w:val="00141A50"/>
  </w:style>
  <w:style w:type="table" w:customStyle="1" w:styleId="Tabela-Siatka433">
    <w:name w:val="Tabela - Siatka433"/>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
    <w:name w:val="Bez listy533"/>
    <w:next w:val="Bezlisty"/>
    <w:uiPriority w:val="99"/>
    <w:semiHidden/>
    <w:unhideWhenUsed/>
    <w:rsid w:val="00141A50"/>
  </w:style>
  <w:style w:type="table" w:customStyle="1" w:styleId="Tabela-Siatka643">
    <w:name w:val="Tabela - Siatka643"/>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
    <w:name w:val="Bez listy633"/>
    <w:next w:val="Bezlisty"/>
    <w:uiPriority w:val="99"/>
    <w:semiHidden/>
    <w:unhideWhenUsed/>
    <w:rsid w:val="00141A50"/>
  </w:style>
  <w:style w:type="table" w:customStyle="1" w:styleId="Tabela-Siatka713">
    <w:name w:val="Tabela - Siatka71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
    <w:name w:val="Bez listy733"/>
    <w:next w:val="Bezlisty"/>
    <w:uiPriority w:val="99"/>
    <w:semiHidden/>
    <w:unhideWhenUsed/>
    <w:rsid w:val="00141A50"/>
  </w:style>
  <w:style w:type="table" w:customStyle="1" w:styleId="Tabela-Siatka843">
    <w:name w:val="Tabela - Siatka84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3">
    <w:name w:val="Tabela - Siatka943"/>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4">
    <w:name w:val="Bez listy154"/>
    <w:next w:val="Bezlisty"/>
    <w:uiPriority w:val="99"/>
    <w:semiHidden/>
    <w:unhideWhenUsed/>
    <w:rsid w:val="00141A50"/>
  </w:style>
  <w:style w:type="table" w:customStyle="1" w:styleId="TableGrid4">
    <w:name w:val="TableGrid4"/>
    <w:rsid w:val="00141A5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63">
    <w:name w:val="Bez listy163"/>
    <w:next w:val="Bezlisty"/>
    <w:uiPriority w:val="99"/>
    <w:semiHidden/>
    <w:unhideWhenUsed/>
    <w:rsid w:val="00141A50"/>
  </w:style>
  <w:style w:type="table" w:customStyle="1" w:styleId="TableGrid13">
    <w:name w:val="TableGrid13"/>
    <w:rsid w:val="00141A5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3">
    <w:name w:val="Tabela - Siatka243"/>
    <w:basedOn w:val="Standardowy"/>
    <w:next w:val="Tabela-Siatka"/>
    <w:rsid w:val="00141A5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8">
    <w:name w:val="Bez listy1118"/>
    <w:next w:val="Bezlisty"/>
    <w:uiPriority w:val="99"/>
    <w:semiHidden/>
    <w:unhideWhenUsed/>
    <w:rsid w:val="00141A50"/>
  </w:style>
  <w:style w:type="numbering" w:customStyle="1" w:styleId="Bezlisty1124">
    <w:name w:val="Bez listy1124"/>
    <w:next w:val="Bezlisty"/>
    <w:uiPriority w:val="99"/>
    <w:semiHidden/>
    <w:unhideWhenUsed/>
    <w:rsid w:val="00141A50"/>
  </w:style>
  <w:style w:type="numbering" w:customStyle="1" w:styleId="Bezlisty11116">
    <w:name w:val="Bez listy11116"/>
    <w:next w:val="Bezlisty"/>
    <w:uiPriority w:val="99"/>
    <w:semiHidden/>
    <w:unhideWhenUsed/>
    <w:rsid w:val="00141A50"/>
  </w:style>
  <w:style w:type="numbering" w:customStyle="1" w:styleId="Bezlisty111116">
    <w:name w:val="Bez listy111116"/>
    <w:next w:val="Bezlisty"/>
    <w:semiHidden/>
    <w:unhideWhenUsed/>
    <w:rsid w:val="00141A50"/>
  </w:style>
  <w:style w:type="numbering" w:customStyle="1" w:styleId="Bezlisty2114">
    <w:name w:val="Bez listy2114"/>
    <w:next w:val="Bezlisty"/>
    <w:uiPriority w:val="99"/>
    <w:semiHidden/>
    <w:unhideWhenUsed/>
    <w:rsid w:val="00141A50"/>
  </w:style>
  <w:style w:type="numbering" w:customStyle="1" w:styleId="Bezlisty1111114">
    <w:name w:val="Bez listy1111114"/>
    <w:next w:val="Bezlisty"/>
    <w:uiPriority w:val="99"/>
    <w:semiHidden/>
    <w:unhideWhenUsed/>
    <w:rsid w:val="00141A50"/>
  </w:style>
  <w:style w:type="numbering" w:customStyle="1" w:styleId="Styl1141">
    <w:name w:val="Styl1141"/>
    <w:uiPriority w:val="99"/>
    <w:rsid w:val="00141A50"/>
  </w:style>
  <w:style w:type="numbering" w:customStyle="1" w:styleId="Bezlisty1134">
    <w:name w:val="Bez listy1134"/>
    <w:next w:val="Bezlisty"/>
    <w:uiPriority w:val="99"/>
    <w:semiHidden/>
    <w:unhideWhenUsed/>
    <w:rsid w:val="00141A50"/>
  </w:style>
  <w:style w:type="numbering" w:customStyle="1" w:styleId="Bezlisty11124">
    <w:name w:val="Bez listy11124"/>
    <w:next w:val="Bezlisty"/>
    <w:uiPriority w:val="99"/>
    <w:semiHidden/>
    <w:unhideWhenUsed/>
    <w:rsid w:val="00141A50"/>
  </w:style>
  <w:style w:type="numbering" w:customStyle="1" w:styleId="Bezlisty111124">
    <w:name w:val="Bez listy111124"/>
    <w:next w:val="Bezlisty"/>
    <w:semiHidden/>
    <w:unhideWhenUsed/>
    <w:rsid w:val="00141A50"/>
  </w:style>
  <w:style w:type="numbering" w:customStyle="1" w:styleId="Bezlisty2124">
    <w:name w:val="Bez listy2124"/>
    <w:next w:val="Bezlisty"/>
    <w:uiPriority w:val="99"/>
    <w:semiHidden/>
    <w:unhideWhenUsed/>
    <w:rsid w:val="00141A50"/>
  </w:style>
  <w:style w:type="numbering" w:customStyle="1" w:styleId="Bezlisty1111124">
    <w:name w:val="Bez listy1111124"/>
    <w:next w:val="Bezlisty"/>
    <w:uiPriority w:val="99"/>
    <w:semiHidden/>
    <w:unhideWhenUsed/>
    <w:rsid w:val="00141A50"/>
  </w:style>
  <w:style w:type="numbering" w:customStyle="1" w:styleId="Styl1241">
    <w:name w:val="Styl1241"/>
    <w:uiPriority w:val="99"/>
    <w:rsid w:val="00141A50"/>
  </w:style>
  <w:style w:type="numbering" w:customStyle="1" w:styleId="Bezlisty173">
    <w:name w:val="Bez listy173"/>
    <w:next w:val="Bezlisty"/>
    <w:uiPriority w:val="99"/>
    <w:semiHidden/>
    <w:unhideWhenUsed/>
    <w:rsid w:val="00141A50"/>
  </w:style>
  <w:style w:type="numbering" w:customStyle="1" w:styleId="Bezlisty1143">
    <w:name w:val="Bez listy1143"/>
    <w:next w:val="Bezlisty"/>
    <w:uiPriority w:val="99"/>
    <w:semiHidden/>
    <w:unhideWhenUsed/>
    <w:rsid w:val="00141A50"/>
  </w:style>
  <w:style w:type="numbering" w:customStyle="1" w:styleId="Bezlisty11133">
    <w:name w:val="Bez listy11133"/>
    <w:next w:val="Bezlisty"/>
    <w:semiHidden/>
    <w:unhideWhenUsed/>
    <w:rsid w:val="00141A50"/>
  </w:style>
  <w:style w:type="numbering" w:customStyle="1" w:styleId="Bezlisty2133">
    <w:name w:val="Bez listy2133"/>
    <w:next w:val="Bezlisty"/>
    <w:uiPriority w:val="99"/>
    <w:semiHidden/>
    <w:unhideWhenUsed/>
    <w:rsid w:val="00141A50"/>
  </w:style>
  <w:style w:type="numbering" w:customStyle="1" w:styleId="Bezlisty111133">
    <w:name w:val="Bez listy111133"/>
    <w:next w:val="Bezlisty"/>
    <w:uiPriority w:val="99"/>
    <w:semiHidden/>
    <w:unhideWhenUsed/>
    <w:rsid w:val="00141A50"/>
  </w:style>
  <w:style w:type="numbering" w:customStyle="1" w:styleId="Styl133">
    <w:name w:val="Styl133"/>
    <w:uiPriority w:val="99"/>
    <w:rsid w:val="00141A50"/>
  </w:style>
  <w:style w:type="numbering" w:customStyle="1" w:styleId="Bezlisty1213">
    <w:name w:val="Bez listy1213"/>
    <w:next w:val="Bezlisty"/>
    <w:uiPriority w:val="99"/>
    <w:semiHidden/>
    <w:unhideWhenUsed/>
    <w:rsid w:val="00141A50"/>
  </w:style>
  <w:style w:type="numbering" w:customStyle="1" w:styleId="Bezlisty11213">
    <w:name w:val="Bez listy11213"/>
    <w:next w:val="Bezlisty"/>
    <w:uiPriority w:val="99"/>
    <w:semiHidden/>
    <w:unhideWhenUsed/>
    <w:rsid w:val="00141A50"/>
  </w:style>
  <w:style w:type="numbering" w:customStyle="1" w:styleId="Bezlisty1111133">
    <w:name w:val="Bez listy1111133"/>
    <w:next w:val="Bezlisty"/>
    <w:uiPriority w:val="99"/>
    <w:semiHidden/>
    <w:unhideWhenUsed/>
    <w:rsid w:val="00141A50"/>
  </w:style>
  <w:style w:type="numbering" w:customStyle="1" w:styleId="Bezlisty2213">
    <w:name w:val="Bez listy2213"/>
    <w:next w:val="Bezlisty"/>
    <w:uiPriority w:val="99"/>
    <w:semiHidden/>
    <w:unhideWhenUsed/>
    <w:rsid w:val="00141A50"/>
  </w:style>
  <w:style w:type="numbering" w:customStyle="1" w:styleId="Bezlisty3113">
    <w:name w:val="Bez listy3113"/>
    <w:next w:val="Bezlisty"/>
    <w:uiPriority w:val="99"/>
    <w:semiHidden/>
    <w:unhideWhenUsed/>
    <w:rsid w:val="00141A50"/>
  </w:style>
  <w:style w:type="numbering" w:customStyle="1" w:styleId="Bezlisty11111114">
    <w:name w:val="Bez listy11111114"/>
    <w:next w:val="Bezlisty"/>
    <w:semiHidden/>
    <w:unhideWhenUsed/>
    <w:rsid w:val="00141A50"/>
  </w:style>
  <w:style w:type="numbering" w:customStyle="1" w:styleId="Bezlisty21113">
    <w:name w:val="Bez listy21113"/>
    <w:next w:val="Bezlisty"/>
    <w:uiPriority w:val="99"/>
    <w:semiHidden/>
    <w:unhideWhenUsed/>
    <w:rsid w:val="00141A50"/>
  </w:style>
  <w:style w:type="numbering" w:customStyle="1" w:styleId="Bezlisty4113">
    <w:name w:val="Bez listy4113"/>
    <w:next w:val="Bezlisty"/>
    <w:uiPriority w:val="99"/>
    <w:semiHidden/>
    <w:unhideWhenUsed/>
    <w:rsid w:val="00141A50"/>
  </w:style>
  <w:style w:type="numbering" w:customStyle="1" w:styleId="Bezlisty111111114">
    <w:name w:val="Bez listy111111114"/>
    <w:next w:val="Bezlisty"/>
    <w:uiPriority w:val="99"/>
    <w:semiHidden/>
    <w:unhideWhenUsed/>
    <w:rsid w:val="00141A50"/>
  </w:style>
  <w:style w:type="numbering" w:customStyle="1" w:styleId="Styl1113">
    <w:name w:val="Styl1113"/>
    <w:uiPriority w:val="99"/>
    <w:rsid w:val="00141A50"/>
  </w:style>
  <w:style w:type="numbering" w:customStyle="1" w:styleId="Bezlisty5113">
    <w:name w:val="Bez listy5113"/>
    <w:next w:val="Bezlisty"/>
    <w:uiPriority w:val="99"/>
    <w:semiHidden/>
    <w:unhideWhenUsed/>
    <w:rsid w:val="00141A50"/>
  </w:style>
  <w:style w:type="numbering" w:customStyle="1" w:styleId="Bezlisty1313">
    <w:name w:val="Bez listy1313"/>
    <w:next w:val="Bezlisty"/>
    <w:uiPriority w:val="99"/>
    <w:semiHidden/>
    <w:unhideWhenUsed/>
    <w:rsid w:val="00141A50"/>
  </w:style>
  <w:style w:type="numbering" w:customStyle="1" w:styleId="Bezlisty11313">
    <w:name w:val="Bez listy11313"/>
    <w:next w:val="Bezlisty"/>
    <w:uiPriority w:val="99"/>
    <w:semiHidden/>
    <w:unhideWhenUsed/>
    <w:rsid w:val="00141A50"/>
  </w:style>
  <w:style w:type="numbering" w:customStyle="1" w:styleId="Bezlisty111213">
    <w:name w:val="Bez listy111213"/>
    <w:next w:val="Bezlisty"/>
    <w:uiPriority w:val="99"/>
    <w:semiHidden/>
    <w:unhideWhenUsed/>
    <w:rsid w:val="00141A50"/>
  </w:style>
  <w:style w:type="numbering" w:customStyle="1" w:styleId="Bezlisty2313">
    <w:name w:val="Bez listy2313"/>
    <w:next w:val="Bezlisty"/>
    <w:uiPriority w:val="99"/>
    <w:semiHidden/>
    <w:unhideWhenUsed/>
    <w:rsid w:val="00141A50"/>
  </w:style>
  <w:style w:type="numbering" w:customStyle="1" w:styleId="Bezlisty3213">
    <w:name w:val="Bez listy3213"/>
    <w:next w:val="Bezlisty"/>
    <w:uiPriority w:val="99"/>
    <w:semiHidden/>
    <w:unhideWhenUsed/>
    <w:rsid w:val="00141A50"/>
  </w:style>
  <w:style w:type="numbering" w:customStyle="1" w:styleId="Bezlisty1111213">
    <w:name w:val="Bez listy1111213"/>
    <w:next w:val="Bezlisty"/>
    <w:semiHidden/>
    <w:unhideWhenUsed/>
    <w:rsid w:val="00141A50"/>
  </w:style>
  <w:style w:type="numbering" w:customStyle="1" w:styleId="Bezlisty21213">
    <w:name w:val="Bez listy21213"/>
    <w:next w:val="Bezlisty"/>
    <w:uiPriority w:val="99"/>
    <w:semiHidden/>
    <w:unhideWhenUsed/>
    <w:rsid w:val="00141A50"/>
  </w:style>
  <w:style w:type="numbering" w:customStyle="1" w:styleId="Bezlisty4213">
    <w:name w:val="Bez listy4213"/>
    <w:next w:val="Bezlisty"/>
    <w:uiPriority w:val="99"/>
    <w:semiHidden/>
    <w:unhideWhenUsed/>
    <w:rsid w:val="00141A50"/>
  </w:style>
  <w:style w:type="numbering" w:customStyle="1" w:styleId="Bezlisty11111213">
    <w:name w:val="Bez listy11111213"/>
    <w:next w:val="Bezlisty"/>
    <w:uiPriority w:val="99"/>
    <w:semiHidden/>
    <w:unhideWhenUsed/>
    <w:rsid w:val="00141A50"/>
  </w:style>
  <w:style w:type="numbering" w:customStyle="1" w:styleId="Bezlisty5213">
    <w:name w:val="Bez listy5213"/>
    <w:next w:val="Bezlisty"/>
    <w:uiPriority w:val="99"/>
    <w:semiHidden/>
    <w:unhideWhenUsed/>
    <w:rsid w:val="00141A50"/>
  </w:style>
  <w:style w:type="numbering" w:customStyle="1" w:styleId="Bezlisty813">
    <w:name w:val="Bez listy813"/>
    <w:next w:val="Bezlisty"/>
    <w:uiPriority w:val="99"/>
    <w:semiHidden/>
    <w:unhideWhenUsed/>
    <w:rsid w:val="00141A50"/>
  </w:style>
  <w:style w:type="numbering" w:customStyle="1" w:styleId="Bezlisty913">
    <w:name w:val="Bez listy913"/>
    <w:next w:val="Bezlisty"/>
    <w:uiPriority w:val="99"/>
    <w:semiHidden/>
    <w:unhideWhenUsed/>
    <w:rsid w:val="00141A50"/>
  </w:style>
  <w:style w:type="numbering" w:customStyle="1" w:styleId="Bezlisty1013">
    <w:name w:val="Bez listy1013"/>
    <w:next w:val="Bezlisty"/>
    <w:uiPriority w:val="99"/>
    <w:semiHidden/>
    <w:unhideWhenUsed/>
    <w:rsid w:val="00141A50"/>
  </w:style>
  <w:style w:type="numbering" w:customStyle="1" w:styleId="Bezlisty1413">
    <w:name w:val="Bez listy1413"/>
    <w:next w:val="Bezlisty"/>
    <w:uiPriority w:val="99"/>
    <w:semiHidden/>
    <w:unhideWhenUsed/>
    <w:rsid w:val="00141A50"/>
  </w:style>
  <w:style w:type="numbering" w:customStyle="1" w:styleId="Bezlisty1513">
    <w:name w:val="Bez listy1513"/>
    <w:next w:val="Bezlisty"/>
    <w:uiPriority w:val="99"/>
    <w:semiHidden/>
    <w:unhideWhenUsed/>
    <w:rsid w:val="00141A50"/>
  </w:style>
  <w:style w:type="numbering" w:customStyle="1" w:styleId="Bezlisty183">
    <w:name w:val="Bez listy183"/>
    <w:next w:val="Bezlisty"/>
    <w:semiHidden/>
    <w:unhideWhenUsed/>
    <w:rsid w:val="00141A50"/>
  </w:style>
  <w:style w:type="numbering" w:customStyle="1" w:styleId="Bezlisty193">
    <w:name w:val="Bez listy193"/>
    <w:next w:val="Bezlisty"/>
    <w:uiPriority w:val="99"/>
    <w:semiHidden/>
    <w:unhideWhenUsed/>
    <w:rsid w:val="00141A50"/>
  </w:style>
  <w:style w:type="numbering" w:customStyle="1" w:styleId="Bezlisty253">
    <w:name w:val="Bez listy253"/>
    <w:next w:val="Bezlisty"/>
    <w:uiPriority w:val="99"/>
    <w:semiHidden/>
    <w:unhideWhenUsed/>
    <w:rsid w:val="00141A50"/>
  </w:style>
  <w:style w:type="numbering" w:customStyle="1" w:styleId="Styl143">
    <w:name w:val="Styl143"/>
    <w:rsid w:val="00141A50"/>
  </w:style>
  <w:style w:type="numbering" w:customStyle="1" w:styleId="Bezlisty1153">
    <w:name w:val="Bez listy1153"/>
    <w:next w:val="Bezlisty"/>
    <w:semiHidden/>
    <w:unhideWhenUsed/>
    <w:rsid w:val="00141A50"/>
  </w:style>
  <w:style w:type="numbering" w:customStyle="1" w:styleId="Bezlisty11143">
    <w:name w:val="Bez listy11143"/>
    <w:next w:val="Bezlisty"/>
    <w:uiPriority w:val="99"/>
    <w:semiHidden/>
    <w:unhideWhenUsed/>
    <w:rsid w:val="00141A50"/>
  </w:style>
  <w:style w:type="numbering" w:customStyle="1" w:styleId="Bezlisty2143">
    <w:name w:val="Bez listy2143"/>
    <w:next w:val="Bezlisty"/>
    <w:uiPriority w:val="99"/>
    <w:semiHidden/>
    <w:unhideWhenUsed/>
    <w:rsid w:val="00141A50"/>
  </w:style>
  <w:style w:type="numbering" w:customStyle="1" w:styleId="Styl24">
    <w:name w:val="Styl24"/>
    <w:rsid w:val="00141A50"/>
    <w:pPr>
      <w:numPr>
        <w:numId w:val="159"/>
      </w:numPr>
    </w:pPr>
  </w:style>
  <w:style w:type="numbering" w:customStyle="1" w:styleId="Styl34">
    <w:name w:val="Styl34"/>
    <w:rsid w:val="00141A50"/>
  </w:style>
  <w:style w:type="numbering" w:customStyle="1" w:styleId="Bezlisty203">
    <w:name w:val="Bez listy203"/>
    <w:next w:val="Bezlisty"/>
    <w:uiPriority w:val="99"/>
    <w:semiHidden/>
    <w:unhideWhenUsed/>
    <w:rsid w:val="00141A50"/>
  </w:style>
  <w:style w:type="numbering" w:customStyle="1" w:styleId="Bezlisty1103">
    <w:name w:val="Bez listy1103"/>
    <w:next w:val="Bezlisty"/>
    <w:uiPriority w:val="99"/>
    <w:semiHidden/>
    <w:unhideWhenUsed/>
    <w:rsid w:val="00141A50"/>
  </w:style>
  <w:style w:type="numbering" w:customStyle="1" w:styleId="Bezlisty263">
    <w:name w:val="Bez listy263"/>
    <w:next w:val="Bezlisty"/>
    <w:uiPriority w:val="99"/>
    <w:semiHidden/>
    <w:unhideWhenUsed/>
    <w:rsid w:val="00141A50"/>
  </w:style>
  <w:style w:type="numbering" w:customStyle="1" w:styleId="Bezlisty353">
    <w:name w:val="Bez listy353"/>
    <w:next w:val="Bezlisty"/>
    <w:uiPriority w:val="99"/>
    <w:semiHidden/>
    <w:unhideWhenUsed/>
    <w:rsid w:val="00141A50"/>
  </w:style>
  <w:style w:type="numbering" w:customStyle="1" w:styleId="Bezlisty1163">
    <w:name w:val="Bez listy1163"/>
    <w:next w:val="Bezlisty"/>
    <w:uiPriority w:val="99"/>
    <w:semiHidden/>
    <w:unhideWhenUsed/>
    <w:rsid w:val="00141A50"/>
  </w:style>
  <w:style w:type="numbering" w:customStyle="1" w:styleId="Bezlisty2153">
    <w:name w:val="Bez listy2153"/>
    <w:next w:val="Bezlisty"/>
    <w:uiPriority w:val="99"/>
    <w:semiHidden/>
    <w:unhideWhenUsed/>
    <w:rsid w:val="00141A50"/>
  </w:style>
  <w:style w:type="numbering" w:customStyle="1" w:styleId="Bezlisty3123">
    <w:name w:val="Bez listy3123"/>
    <w:next w:val="Bezlisty"/>
    <w:uiPriority w:val="99"/>
    <w:semiHidden/>
    <w:unhideWhenUsed/>
    <w:rsid w:val="00141A50"/>
  </w:style>
  <w:style w:type="numbering" w:customStyle="1" w:styleId="Styl511413">
    <w:name w:val="Styl511413"/>
    <w:rsid w:val="00141A50"/>
  </w:style>
  <w:style w:type="numbering" w:customStyle="1" w:styleId="Styl5114231">
    <w:name w:val="Styl5114231"/>
    <w:rsid w:val="00141A50"/>
  </w:style>
  <w:style w:type="numbering" w:customStyle="1" w:styleId="Bezlisty273">
    <w:name w:val="Bez listy273"/>
    <w:next w:val="Bezlisty"/>
    <w:uiPriority w:val="99"/>
    <w:semiHidden/>
    <w:unhideWhenUsed/>
    <w:rsid w:val="00141A50"/>
  </w:style>
  <w:style w:type="table" w:customStyle="1" w:styleId="Tabela-Siatka263">
    <w:name w:val="Tabela - Siatka263"/>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3">
    <w:name w:val="Styl213"/>
    <w:rsid w:val="00141A50"/>
  </w:style>
  <w:style w:type="table" w:customStyle="1" w:styleId="Tabela-Siatka38">
    <w:name w:val="Tabela - Siatka38"/>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4">
    <w:name w:val="Wzmianka4"/>
    <w:basedOn w:val="Domylnaczcionkaakapitu"/>
    <w:uiPriority w:val="99"/>
    <w:unhideWhenUsed/>
    <w:rsid w:val="00141A50"/>
    <w:rPr>
      <w:color w:val="2B579A"/>
      <w:shd w:val="clear" w:color="auto" w:fill="E1DFDD"/>
    </w:rPr>
  </w:style>
  <w:style w:type="numbering" w:customStyle="1" w:styleId="Bezlisty40">
    <w:name w:val="Bez listy40"/>
    <w:next w:val="Bezlisty"/>
    <w:uiPriority w:val="99"/>
    <w:semiHidden/>
    <w:unhideWhenUsed/>
    <w:rsid w:val="00141A50"/>
  </w:style>
  <w:style w:type="numbering" w:customStyle="1" w:styleId="Bezlisty125">
    <w:name w:val="Bez listy125"/>
    <w:next w:val="Bezlisty"/>
    <w:uiPriority w:val="99"/>
    <w:semiHidden/>
    <w:unhideWhenUsed/>
    <w:rsid w:val="00141A50"/>
  </w:style>
  <w:style w:type="numbering" w:customStyle="1" w:styleId="Bezlisty48">
    <w:name w:val="Bez listy48"/>
    <w:next w:val="Bezlisty"/>
    <w:uiPriority w:val="99"/>
    <w:semiHidden/>
    <w:unhideWhenUsed/>
    <w:rsid w:val="00141A50"/>
  </w:style>
  <w:style w:type="table" w:customStyle="1" w:styleId="Tabela-Siatka39">
    <w:name w:val="Tabela - Siatka39"/>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
    <w:name w:val="Tabela - Siatka217"/>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6">
    <w:name w:val="Bez listy126"/>
    <w:next w:val="Bezlisty"/>
    <w:uiPriority w:val="99"/>
    <w:semiHidden/>
    <w:unhideWhenUsed/>
    <w:rsid w:val="00141A50"/>
  </w:style>
  <w:style w:type="table" w:customStyle="1" w:styleId="Tabela-Siatka310">
    <w:name w:val="Tabela - Siatka310"/>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0">
    <w:name w:val="Bez listy220"/>
    <w:next w:val="Bezlisty"/>
    <w:uiPriority w:val="99"/>
    <w:semiHidden/>
    <w:unhideWhenUsed/>
    <w:rsid w:val="00141A50"/>
  </w:style>
  <w:style w:type="table" w:customStyle="1" w:styleId="Tabela-Siatka55">
    <w:name w:val="Tabela - Siatka55"/>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0">
    <w:name w:val="Bez listy310"/>
    <w:next w:val="Bezlisty"/>
    <w:uiPriority w:val="99"/>
    <w:semiHidden/>
    <w:unhideWhenUsed/>
    <w:rsid w:val="00141A50"/>
  </w:style>
  <w:style w:type="table" w:customStyle="1" w:styleId="Tabela-Siatka68">
    <w:name w:val="Tabela - Siatka68"/>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141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9">
    <w:name w:val="Styl319"/>
    <w:rsid w:val="00141A50"/>
  </w:style>
  <w:style w:type="numbering" w:customStyle="1" w:styleId="Styl519">
    <w:name w:val="Styl519"/>
    <w:rsid w:val="00141A50"/>
  </w:style>
  <w:style w:type="numbering" w:customStyle="1" w:styleId="Styl3118">
    <w:name w:val="Styl3118"/>
    <w:rsid w:val="00141A50"/>
    <w:pPr>
      <w:numPr>
        <w:numId w:val="34"/>
      </w:numPr>
    </w:pPr>
  </w:style>
  <w:style w:type="numbering" w:customStyle="1" w:styleId="Styl5118">
    <w:name w:val="Styl5118"/>
    <w:rsid w:val="00141A50"/>
  </w:style>
  <w:style w:type="table" w:customStyle="1" w:styleId="Tabela-Siatka88">
    <w:name w:val="Tabela - Siatka88"/>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8">
    <w:name w:val="Tabela - Siatka98"/>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4">
    <w:name w:val="Tabela - Siatka16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
    <w:name w:val="Tabela - Siatka41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9">
    <w:name w:val="Bez listy49"/>
    <w:next w:val="Bezlisty"/>
    <w:uiPriority w:val="99"/>
    <w:semiHidden/>
    <w:unhideWhenUsed/>
    <w:rsid w:val="00141A50"/>
  </w:style>
  <w:style w:type="table" w:customStyle="1" w:styleId="Tabela-Siatka174">
    <w:name w:val="Tabela - Siatka17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4">
    <w:name w:val="Tabela - Siatka184"/>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
    <w:name w:val="Tabela - Siatka218"/>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
    <w:name w:val="Tabela - Siatka425"/>
    <w:basedOn w:val="Standardowy"/>
    <w:next w:val="Tabela-Siatka"/>
    <w:uiPriority w:val="59"/>
    <w:rsid w:val="00141A5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
    <w:name w:val="Tabela - Siatka31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7">
    <w:name w:val="Bez listy57"/>
    <w:next w:val="Bezlisty"/>
    <w:uiPriority w:val="99"/>
    <w:semiHidden/>
    <w:unhideWhenUsed/>
    <w:rsid w:val="00141A50"/>
  </w:style>
  <w:style w:type="table" w:customStyle="1" w:styleId="Tabela-Siatka194">
    <w:name w:val="Tabela - Siatka194"/>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uiPriority w:val="99"/>
    <w:semiHidden/>
    <w:unhideWhenUsed/>
    <w:rsid w:val="00141A50"/>
  </w:style>
  <w:style w:type="table" w:customStyle="1" w:styleId="Tabela-Siatka204">
    <w:name w:val="Tabela - Siatka204"/>
    <w:basedOn w:val="Standardowy"/>
    <w:next w:val="Tabela-Siatka"/>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4">
    <w:name w:val="Styl3124"/>
    <w:rsid w:val="00141A50"/>
  </w:style>
  <w:style w:type="numbering" w:customStyle="1" w:styleId="Styl5124">
    <w:name w:val="Styl5124"/>
    <w:rsid w:val="00141A50"/>
  </w:style>
  <w:style w:type="numbering" w:customStyle="1" w:styleId="Styl31114">
    <w:name w:val="Styl31114"/>
    <w:rsid w:val="00141A50"/>
  </w:style>
  <w:style w:type="numbering" w:customStyle="1" w:styleId="Styl51114">
    <w:name w:val="Styl51114"/>
    <w:rsid w:val="00141A50"/>
  </w:style>
  <w:style w:type="numbering" w:customStyle="1" w:styleId="Styl31341">
    <w:name w:val="Styl31341"/>
    <w:rsid w:val="00141A50"/>
  </w:style>
  <w:style w:type="numbering" w:customStyle="1" w:styleId="Styl5136">
    <w:name w:val="Styl5136"/>
    <w:rsid w:val="00141A50"/>
    <w:pPr>
      <w:numPr>
        <w:numId w:val="94"/>
      </w:numPr>
    </w:pPr>
  </w:style>
  <w:style w:type="numbering" w:customStyle="1" w:styleId="Styl51124">
    <w:name w:val="Styl51124"/>
    <w:rsid w:val="00141A50"/>
  </w:style>
  <w:style w:type="numbering" w:customStyle="1" w:styleId="Styl3144">
    <w:name w:val="Styl3144"/>
    <w:rsid w:val="00141A50"/>
  </w:style>
  <w:style w:type="numbering" w:customStyle="1" w:styleId="Styl5144">
    <w:name w:val="Styl5144"/>
    <w:rsid w:val="00141A50"/>
  </w:style>
  <w:style w:type="numbering" w:customStyle="1" w:styleId="Styl31134">
    <w:name w:val="Styl31134"/>
    <w:rsid w:val="00141A50"/>
  </w:style>
  <w:style w:type="numbering" w:customStyle="1" w:styleId="Styl51134">
    <w:name w:val="Styl51134"/>
    <w:rsid w:val="00141A50"/>
  </w:style>
  <w:style w:type="numbering" w:customStyle="1" w:styleId="Styl51551">
    <w:name w:val="Styl51551"/>
    <w:rsid w:val="00141A50"/>
    <w:pPr>
      <w:numPr>
        <w:numId w:val="157"/>
      </w:numPr>
    </w:pPr>
  </w:style>
  <w:style w:type="numbering" w:customStyle="1" w:styleId="Styl511461">
    <w:name w:val="Styl511461"/>
    <w:rsid w:val="00141A50"/>
    <w:pPr>
      <w:numPr>
        <w:numId w:val="160"/>
      </w:numPr>
    </w:pPr>
  </w:style>
  <w:style w:type="numbering" w:customStyle="1" w:styleId="Styl5112114">
    <w:name w:val="Styl5112114"/>
    <w:rsid w:val="00141A50"/>
  </w:style>
  <w:style w:type="numbering" w:customStyle="1" w:styleId="Styl51314">
    <w:name w:val="Styl51314"/>
    <w:rsid w:val="00141A50"/>
  </w:style>
  <w:style w:type="numbering" w:customStyle="1" w:styleId="Bezlisty77">
    <w:name w:val="Bez listy77"/>
    <w:next w:val="Bezlisty"/>
    <w:uiPriority w:val="99"/>
    <w:semiHidden/>
    <w:unhideWhenUsed/>
    <w:rsid w:val="00141A50"/>
  </w:style>
  <w:style w:type="numbering" w:customStyle="1" w:styleId="Bezlisty1119">
    <w:name w:val="Bez listy1119"/>
    <w:next w:val="Bezlisty"/>
    <w:uiPriority w:val="99"/>
    <w:semiHidden/>
    <w:unhideWhenUsed/>
    <w:rsid w:val="00141A50"/>
  </w:style>
  <w:style w:type="numbering" w:customStyle="1" w:styleId="Bezlisty2110">
    <w:name w:val="Bez listy2110"/>
    <w:next w:val="Bezlisty"/>
    <w:uiPriority w:val="99"/>
    <w:semiHidden/>
    <w:unhideWhenUsed/>
    <w:rsid w:val="00141A50"/>
  </w:style>
  <w:style w:type="numbering" w:customStyle="1" w:styleId="Bezlisty316">
    <w:name w:val="Bez listy316"/>
    <w:next w:val="Bezlisty"/>
    <w:uiPriority w:val="99"/>
    <w:semiHidden/>
    <w:unhideWhenUsed/>
    <w:rsid w:val="00141A50"/>
  </w:style>
  <w:style w:type="table" w:customStyle="1" w:styleId="Tabela-Siatka324">
    <w:name w:val="Tabela - Siatka32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5">
    <w:name w:val="Bez listy415"/>
    <w:next w:val="Bezlisty"/>
    <w:uiPriority w:val="99"/>
    <w:semiHidden/>
    <w:unhideWhenUsed/>
    <w:rsid w:val="00141A50"/>
  </w:style>
  <w:style w:type="numbering" w:customStyle="1" w:styleId="Bezlisty515">
    <w:name w:val="Bez listy515"/>
    <w:next w:val="Bezlisty"/>
    <w:uiPriority w:val="99"/>
    <w:semiHidden/>
    <w:unhideWhenUsed/>
    <w:rsid w:val="00141A50"/>
  </w:style>
  <w:style w:type="numbering" w:customStyle="1" w:styleId="Bezlisty614">
    <w:name w:val="Bez listy614"/>
    <w:next w:val="Bezlisty"/>
    <w:uiPriority w:val="99"/>
    <w:semiHidden/>
    <w:unhideWhenUsed/>
    <w:rsid w:val="00141A50"/>
  </w:style>
  <w:style w:type="numbering" w:customStyle="1" w:styleId="Bezlisty714">
    <w:name w:val="Bez listy714"/>
    <w:next w:val="Bezlisty"/>
    <w:uiPriority w:val="99"/>
    <w:semiHidden/>
    <w:unhideWhenUsed/>
    <w:rsid w:val="00141A50"/>
  </w:style>
  <w:style w:type="table" w:customStyle="1" w:styleId="Tabela-Siatka814">
    <w:name w:val="Tabela - Siatka81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4">
    <w:name w:val="Tabela - Siatka91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141A50"/>
    <w:pPr>
      <w:numPr>
        <w:numId w:val="43"/>
      </w:numPr>
    </w:pPr>
  </w:style>
  <w:style w:type="numbering" w:customStyle="1" w:styleId="Styl51324">
    <w:name w:val="Styl51324"/>
    <w:rsid w:val="00141A50"/>
  </w:style>
  <w:style w:type="table" w:customStyle="1" w:styleId="Tabela-Siatka1114">
    <w:name w:val="Tabela - Siatka111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4">
    <w:name w:val="Tabela - Siatka212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4">
    <w:name w:val="Tabela - Siatka421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4">
    <w:name w:val="Tabela - Siatka624"/>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4">
    <w:name w:val="Tabela - Siatka82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4">
    <w:name w:val="Tabela - Siatka92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141A50"/>
  </w:style>
  <w:style w:type="numbering" w:customStyle="1" w:styleId="Bezlisty127">
    <w:name w:val="Bez listy127"/>
    <w:next w:val="Bezlisty"/>
    <w:uiPriority w:val="99"/>
    <w:semiHidden/>
    <w:unhideWhenUsed/>
    <w:rsid w:val="00141A50"/>
  </w:style>
  <w:style w:type="numbering" w:customStyle="1" w:styleId="Bezlisty225">
    <w:name w:val="Bez listy225"/>
    <w:next w:val="Bezlisty"/>
    <w:uiPriority w:val="99"/>
    <w:semiHidden/>
    <w:unhideWhenUsed/>
    <w:rsid w:val="00141A50"/>
  </w:style>
  <w:style w:type="numbering" w:customStyle="1" w:styleId="Bezlisty325">
    <w:name w:val="Bez listy325"/>
    <w:next w:val="Bezlisty"/>
    <w:uiPriority w:val="99"/>
    <w:semiHidden/>
    <w:unhideWhenUsed/>
    <w:rsid w:val="00141A50"/>
  </w:style>
  <w:style w:type="numbering" w:customStyle="1" w:styleId="Bezlisty425">
    <w:name w:val="Bez listy425"/>
    <w:next w:val="Bezlisty"/>
    <w:uiPriority w:val="99"/>
    <w:semiHidden/>
    <w:unhideWhenUsed/>
    <w:rsid w:val="00141A50"/>
  </w:style>
  <w:style w:type="numbering" w:customStyle="1" w:styleId="Bezlisty95">
    <w:name w:val="Bez listy95"/>
    <w:next w:val="Bezlisty"/>
    <w:uiPriority w:val="99"/>
    <w:semiHidden/>
    <w:unhideWhenUsed/>
    <w:rsid w:val="00141A50"/>
  </w:style>
  <w:style w:type="numbering" w:customStyle="1" w:styleId="Bezlisty135">
    <w:name w:val="Bez listy135"/>
    <w:next w:val="Bezlisty"/>
    <w:uiPriority w:val="99"/>
    <w:semiHidden/>
    <w:unhideWhenUsed/>
    <w:rsid w:val="00141A50"/>
  </w:style>
  <w:style w:type="numbering" w:customStyle="1" w:styleId="Bezlisty235">
    <w:name w:val="Bez listy235"/>
    <w:next w:val="Bezlisty"/>
    <w:uiPriority w:val="99"/>
    <w:semiHidden/>
    <w:unhideWhenUsed/>
    <w:rsid w:val="00141A50"/>
  </w:style>
  <w:style w:type="numbering" w:customStyle="1" w:styleId="Bezlisty334">
    <w:name w:val="Bez listy334"/>
    <w:next w:val="Bezlisty"/>
    <w:uiPriority w:val="99"/>
    <w:semiHidden/>
    <w:unhideWhenUsed/>
    <w:rsid w:val="00141A50"/>
  </w:style>
  <w:style w:type="table" w:customStyle="1" w:styleId="Tabela-Siatka334">
    <w:name w:val="Tabela - Siatka33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
    <w:name w:val="Bez listy434"/>
    <w:next w:val="Bezlisty"/>
    <w:uiPriority w:val="99"/>
    <w:semiHidden/>
    <w:unhideWhenUsed/>
    <w:rsid w:val="00141A50"/>
  </w:style>
  <w:style w:type="numbering" w:customStyle="1" w:styleId="Bezlisty525">
    <w:name w:val="Bez listy525"/>
    <w:next w:val="Bezlisty"/>
    <w:uiPriority w:val="99"/>
    <w:semiHidden/>
    <w:unhideWhenUsed/>
    <w:rsid w:val="00141A50"/>
  </w:style>
  <w:style w:type="table" w:customStyle="1" w:styleId="Tabela-Siatka634">
    <w:name w:val="Tabela - Siatka634"/>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
    <w:name w:val="Bez listy624"/>
    <w:next w:val="Bezlisty"/>
    <w:uiPriority w:val="99"/>
    <w:semiHidden/>
    <w:unhideWhenUsed/>
    <w:rsid w:val="00141A50"/>
  </w:style>
  <w:style w:type="numbering" w:customStyle="1" w:styleId="Bezlisty724">
    <w:name w:val="Bez listy724"/>
    <w:next w:val="Bezlisty"/>
    <w:uiPriority w:val="99"/>
    <w:semiHidden/>
    <w:unhideWhenUsed/>
    <w:rsid w:val="00141A50"/>
  </w:style>
  <w:style w:type="table" w:customStyle="1" w:styleId="Tabela-Siatka834">
    <w:name w:val="Tabela - Siatka83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4">
    <w:name w:val="Tabela - Siatka93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5">
    <w:name w:val="Bez listy105"/>
    <w:next w:val="Bezlisty"/>
    <w:uiPriority w:val="99"/>
    <w:semiHidden/>
    <w:unhideWhenUsed/>
    <w:rsid w:val="00141A50"/>
  </w:style>
  <w:style w:type="table" w:customStyle="1" w:styleId="Tabela-Siatka224">
    <w:name w:val="Tabela - Siatka22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141A50"/>
  </w:style>
  <w:style w:type="table" w:customStyle="1" w:styleId="Tabela-Siatka1104">
    <w:name w:val="Tabela - Siatka110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
    <w:name w:val="Bez listy244"/>
    <w:next w:val="Bezlisty"/>
    <w:uiPriority w:val="99"/>
    <w:semiHidden/>
    <w:unhideWhenUsed/>
    <w:rsid w:val="00141A50"/>
  </w:style>
  <w:style w:type="table" w:customStyle="1" w:styleId="Tabela-Siatka234">
    <w:name w:val="Tabela - Siatka23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4">
    <w:name w:val="Bez listy344"/>
    <w:next w:val="Bezlisty"/>
    <w:uiPriority w:val="99"/>
    <w:semiHidden/>
    <w:unhideWhenUsed/>
    <w:rsid w:val="00141A50"/>
  </w:style>
  <w:style w:type="table" w:customStyle="1" w:styleId="Tabela-Siatka344">
    <w:name w:val="Tabela - Siatka34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
    <w:name w:val="Bez listy444"/>
    <w:next w:val="Bezlisty"/>
    <w:uiPriority w:val="99"/>
    <w:semiHidden/>
    <w:unhideWhenUsed/>
    <w:rsid w:val="00141A50"/>
  </w:style>
  <w:style w:type="table" w:customStyle="1" w:styleId="Tabela-Siatka434">
    <w:name w:val="Tabela - Siatka434"/>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
    <w:name w:val="Bez listy534"/>
    <w:next w:val="Bezlisty"/>
    <w:uiPriority w:val="99"/>
    <w:semiHidden/>
    <w:unhideWhenUsed/>
    <w:rsid w:val="00141A50"/>
  </w:style>
  <w:style w:type="table" w:customStyle="1" w:styleId="Tabela-Siatka644">
    <w:name w:val="Tabela - Siatka644"/>
    <w:basedOn w:val="Standardowy"/>
    <w:next w:val="Tabela-Siatka"/>
    <w:uiPriority w:val="3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4">
    <w:name w:val="Bez listy634"/>
    <w:next w:val="Bezlisty"/>
    <w:uiPriority w:val="99"/>
    <w:semiHidden/>
    <w:unhideWhenUsed/>
    <w:rsid w:val="00141A50"/>
  </w:style>
  <w:style w:type="table" w:customStyle="1" w:styleId="Tabela-Siatka714">
    <w:name w:val="Tabela - Siatka71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4">
    <w:name w:val="Bez listy734"/>
    <w:next w:val="Bezlisty"/>
    <w:uiPriority w:val="99"/>
    <w:semiHidden/>
    <w:unhideWhenUsed/>
    <w:rsid w:val="00141A50"/>
  </w:style>
  <w:style w:type="table" w:customStyle="1" w:styleId="Tabela-Siatka844">
    <w:name w:val="Tabela - Siatka84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4">
    <w:name w:val="Tabela - Siatka944"/>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141A50"/>
  </w:style>
  <w:style w:type="table" w:customStyle="1" w:styleId="TableGrid5">
    <w:name w:val="TableGrid5"/>
    <w:rsid w:val="00141A5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64">
    <w:name w:val="Bez listy164"/>
    <w:next w:val="Bezlisty"/>
    <w:uiPriority w:val="99"/>
    <w:semiHidden/>
    <w:unhideWhenUsed/>
    <w:rsid w:val="00141A50"/>
  </w:style>
  <w:style w:type="table" w:customStyle="1" w:styleId="TableGrid14">
    <w:name w:val="TableGrid14"/>
    <w:rsid w:val="00141A5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font51">
    <w:name w:val="font51"/>
    <w:basedOn w:val="Domylnaczcionkaakapitu"/>
    <w:rsid w:val="00141A50"/>
    <w:rPr>
      <w:rFonts w:ascii="Calibri" w:hAnsi="Calibri" w:cs="Calibri" w:hint="default"/>
      <w:b w:val="0"/>
      <w:bCs w:val="0"/>
      <w:i w:val="0"/>
      <w:iCs w:val="0"/>
      <w:strike w:val="0"/>
      <w:dstrike w:val="0"/>
      <w:color w:val="000000"/>
      <w:sz w:val="22"/>
      <w:szCs w:val="22"/>
      <w:u w:val="none"/>
      <w:effect w:val="none"/>
    </w:rPr>
  </w:style>
  <w:style w:type="table" w:customStyle="1" w:styleId="Zwykatabela11">
    <w:name w:val="Zwykła tabela 11"/>
    <w:basedOn w:val="Standardowy"/>
    <w:uiPriority w:val="41"/>
    <w:rsid w:val="00141A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blokowy">
    <w:name w:val="Block Text"/>
    <w:basedOn w:val="Normalny"/>
    <w:rsid w:val="00141A50"/>
    <w:pPr>
      <w:spacing w:after="120" w:line="240" w:lineRule="auto"/>
      <w:ind w:left="252" w:right="62" w:hanging="252"/>
      <w:jc w:val="both"/>
    </w:pPr>
    <w:rPr>
      <w:rFonts w:ascii="Arial" w:eastAsia="Times New Roman" w:hAnsi="Arial" w:cs="Times New Roman"/>
      <w:szCs w:val="20"/>
      <w:lang w:eastAsia="pl-PL"/>
    </w:rPr>
  </w:style>
  <w:style w:type="paragraph" w:styleId="Mapadokumentu">
    <w:name w:val="Document Map"/>
    <w:basedOn w:val="Normalny"/>
    <w:link w:val="MapadokumentuZnak1"/>
    <w:uiPriority w:val="99"/>
    <w:unhideWhenUsed/>
    <w:rsid w:val="00141A50"/>
    <w:pPr>
      <w:spacing w:after="0" w:line="240" w:lineRule="auto"/>
    </w:pPr>
    <w:rPr>
      <w:rFonts w:ascii="Tahoma" w:eastAsia="Times New Roman" w:hAnsi="Tahoma" w:cs="Times New Roman"/>
      <w:sz w:val="16"/>
      <w:szCs w:val="16"/>
      <w:lang w:val="zh-CN" w:eastAsia="zh-CN"/>
    </w:rPr>
  </w:style>
  <w:style w:type="character" w:customStyle="1" w:styleId="MapadokumentuZnak">
    <w:name w:val="Mapa dokumentu Znak"/>
    <w:basedOn w:val="Domylnaczcionkaakapitu"/>
    <w:uiPriority w:val="99"/>
    <w:semiHidden/>
    <w:rsid w:val="00141A50"/>
    <w:rPr>
      <w:rFonts w:ascii="Segoe UI" w:hAnsi="Segoe UI" w:cs="Segoe UI"/>
      <w:sz w:val="16"/>
      <w:szCs w:val="16"/>
    </w:rPr>
  </w:style>
  <w:style w:type="paragraph" w:customStyle="1" w:styleId="Style4">
    <w:name w:val="Style4"/>
    <w:basedOn w:val="Normalny"/>
    <w:uiPriority w:val="99"/>
    <w:rsid w:val="00141A50"/>
    <w:pPr>
      <w:widowControl w:val="0"/>
      <w:autoSpaceDE w:val="0"/>
      <w:autoSpaceDN w:val="0"/>
      <w:adjustRightInd w:val="0"/>
      <w:spacing w:after="0" w:line="413" w:lineRule="exact"/>
      <w:ind w:hanging="240"/>
      <w:jc w:val="both"/>
    </w:pPr>
    <w:rPr>
      <w:rFonts w:ascii="Times New Roman" w:eastAsia="Times New Roman" w:hAnsi="Times New Roman" w:cs="Times New Roman"/>
      <w:sz w:val="24"/>
      <w:szCs w:val="24"/>
      <w:lang w:eastAsia="pl-PL"/>
    </w:rPr>
  </w:style>
  <w:style w:type="paragraph" w:customStyle="1" w:styleId="tytulmniejszy">
    <w:name w:val="tytul_mniejszy"/>
    <w:basedOn w:val="Normalny"/>
    <w:rsid w:val="00141A50"/>
    <w:pPr>
      <w:widowControl w:val="0"/>
      <w:suppressAutoHyphens/>
      <w:spacing w:before="280" w:after="280" w:line="240" w:lineRule="auto"/>
      <w:ind w:left="992" w:right="6"/>
      <w:jc w:val="both"/>
    </w:pPr>
    <w:rPr>
      <w:rFonts w:ascii="Arial" w:eastAsia="Tahoma" w:hAnsi="Arial" w:cs="Arial"/>
      <w:b/>
      <w:bCs/>
      <w:color w:val="030E50"/>
      <w:sz w:val="21"/>
      <w:szCs w:val="21"/>
      <w:lang w:eastAsia="pl-PL"/>
    </w:rPr>
  </w:style>
  <w:style w:type="paragraph" w:customStyle="1" w:styleId="przypis">
    <w:name w:val="przypis"/>
    <w:basedOn w:val="Normalny"/>
    <w:rsid w:val="00141A50"/>
    <w:pPr>
      <w:widowControl w:val="0"/>
      <w:suppressAutoHyphens/>
      <w:spacing w:before="280" w:after="280" w:line="240" w:lineRule="auto"/>
      <w:ind w:left="992" w:right="6"/>
      <w:jc w:val="both"/>
    </w:pPr>
    <w:rPr>
      <w:rFonts w:ascii="Arial" w:eastAsia="Tahoma" w:hAnsi="Arial" w:cs="Arial"/>
      <w:color w:val="030E50"/>
      <w:sz w:val="15"/>
      <w:szCs w:val="15"/>
      <w:lang w:eastAsia="pl-PL"/>
    </w:rPr>
  </w:style>
  <w:style w:type="paragraph" w:customStyle="1" w:styleId="3">
    <w:name w:val="3"/>
    <w:basedOn w:val="Normalny"/>
    <w:next w:val="Mapadokumentu"/>
    <w:link w:val="PlandokumentuZnak"/>
    <w:rsid w:val="00141A50"/>
    <w:pPr>
      <w:shd w:val="clear" w:color="auto" w:fill="000080"/>
      <w:spacing w:before="120" w:after="0" w:line="240" w:lineRule="auto"/>
      <w:ind w:left="992" w:right="6"/>
      <w:jc w:val="both"/>
    </w:pPr>
    <w:rPr>
      <w:rFonts w:ascii="Tahoma" w:eastAsia="Times New Roman" w:hAnsi="Tahoma" w:cs="Times New Roman"/>
      <w:sz w:val="20"/>
      <w:szCs w:val="20"/>
      <w:lang w:val="zh-CN" w:eastAsia="zh-CN"/>
    </w:rPr>
  </w:style>
  <w:style w:type="character" w:customStyle="1" w:styleId="PlandokumentuZnak">
    <w:name w:val="Plan dokumentu Znak"/>
    <w:link w:val="3"/>
    <w:rsid w:val="00141A50"/>
    <w:rPr>
      <w:rFonts w:ascii="Tahoma" w:eastAsia="Times New Roman" w:hAnsi="Tahoma" w:cs="Times New Roman"/>
      <w:sz w:val="20"/>
      <w:szCs w:val="20"/>
      <w:shd w:val="clear" w:color="auto" w:fill="000080"/>
      <w:lang w:val="zh-CN" w:eastAsia="zh-CN"/>
    </w:rPr>
  </w:style>
  <w:style w:type="paragraph" w:customStyle="1" w:styleId="Nagwek100">
    <w:name w:val="Nagłówek 10"/>
    <w:basedOn w:val="Nagwek9"/>
    <w:qFormat/>
    <w:rsid w:val="00141A50"/>
    <w:pPr>
      <w:keepNext/>
      <w:widowControl w:val="0"/>
      <w:tabs>
        <w:tab w:val="clear" w:pos="1584"/>
      </w:tabs>
      <w:autoSpaceDE w:val="0"/>
      <w:autoSpaceDN w:val="0"/>
      <w:adjustRightInd w:val="0"/>
      <w:spacing w:before="120" w:after="0"/>
      <w:ind w:left="708" w:right="6" w:firstLine="0"/>
      <w:jc w:val="both"/>
    </w:pPr>
    <w:rPr>
      <w:rFonts w:ascii="Times New Roman" w:hAnsi="Times New Roman" w:cs="Times New Roman"/>
      <w:color w:val="000000"/>
      <w:sz w:val="24"/>
      <w:szCs w:val="20"/>
      <w:lang w:val="zh-CN" w:eastAsia="zh-CN"/>
    </w:rPr>
  </w:style>
  <w:style w:type="paragraph" w:customStyle="1" w:styleId="xl63">
    <w:name w:val="xl63"/>
    <w:basedOn w:val="Normalny"/>
    <w:rsid w:val="00141A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141A5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141A5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141A5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141A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141A5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141A50"/>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4">
    <w:name w:val="xl94"/>
    <w:basedOn w:val="Normalny"/>
    <w:rsid w:val="00141A5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character" w:customStyle="1" w:styleId="MapadokumentuZnak1">
    <w:name w:val="Mapa dokumentu Znak1"/>
    <w:link w:val="Mapadokumentu"/>
    <w:uiPriority w:val="99"/>
    <w:rsid w:val="00141A50"/>
    <w:rPr>
      <w:rFonts w:ascii="Tahoma" w:eastAsia="Times New Roman" w:hAnsi="Tahoma" w:cs="Times New Roman"/>
      <w:sz w:val="16"/>
      <w:szCs w:val="16"/>
      <w:lang w:val="zh-CN" w:eastAsia="zh-CN"/>
    </w:rPr>
  </w:style>
  <w:style w:type="paragraph" w:customStyle="1" w:styleId="2">
    <w:name w:val="2"/>
    <w:basedOn w:val="Normalny"/>
    <w:next w:val="Mapadokumentu"/>
    <w:link w:val="PlandokumentuZnak1"/>
    <w:uiPriority w:val="99"/>
    <w:unhideWhenUsed/>
    <w:rsid w:val="00141A50"/>
    <w:pPr>
      <w:spacing w:after="0" w:line="240" w:lineRule="auto"/>
    </w:pPr>
    <w:rPr>
      <w:rFonts w:ascii="Tahoma" w:eastAsia="Times New Roman" w:hAnsi="Tahoma" w:cs="Times New Roman"/>
      <w:sz w:val="16"/>
      <w:szCs w:val="16"/>
      <w:lang w:val="zh-CN" w:eastAsia="zh-CN"/>
    </w:rPr>
  </w:style>
  <w:style w:type="character" w:customStyle="1" w:styleId="PlandokumentuZnak1">
    <w:name w:val="Plan dokumentu Znak1"/>
    <w:link w:val="2"/>
    <w:uiPriority w:val="99"/>
    <w:rsid w:val="00141A50"/>
    <w:rPr>
      <w:rFonts w:ascii="Tahoma" w:eastAsia="Times New Roman" w:hAnsi="Tahoma" w:cs="Times New Roman"/>
      <w:sz w:val="16"/>
      <w:szCs w:val="16"/>
      <w:lang w:val="zh-CN" w:eastAsia="zh-CN"/>
    </w:rPr>
  </w:style>
  <w:style w:type="paragraph" w:customStyle="1" w:styleId="1">
    <w:name w:val="1"/>
    <w:basedOn w:val="Normalny"/>
    <w:next w:val="Mapadokumentu"/>
    <w:uiPriority w:val="99"/>
    <w:unhideWhenUsed/>
    <w:rsid w:val="00141A50"/>
    <w:pPr>
      <w:spacing w:after="0" w:line="240" w:lineRule="auto"/>
    </w:pPr>
    <w:rPr>
      <w:rFonts w:ascii="Tahoma" w:eastAsia="Times New Roman" w:hAnsi="Tahoma" w:cs="Times New Roman"/>
      <w:sz w:val="16"/>
      <w:szCs w:val="16"/>
      <w:lang w:val="zh-CN" w:eastAsia="zh-CN"/>
    </w:rPr>
  </w:style>
  <w:style w:type="paragraph" w:customStyle="1" w:styleId="Tekstpodstawowywcity21">
    <w:name w:val="Tekst podstawowy wcięty 21"/>
    <w:basedOn w:val="Normalny"/>
    <w:rsid w:val="00141A50"/>
    <w:pPr>
      <w:suppressAutoHyphens/>
      <w:spacing w:after="0" w:line="240" w:lineRule="auto"/>
      <w:ind w:left="360"/>
      <w:jc w:val="both"/>
    </w:pPr>
    <w:rPr>
      <w:rFonts w:ascii="Times New Roman" w:eastAsia="Times New Roman" w:hAnsi="Times New Roman" w:cs="Times New Roman"/>
      <w:sz w:val="24"/>
      <w:szCs w:val="20"/>
      <w:lang w:eastAsia="ar-SA"/>
    </w:rPr>
  </w:style>
  <w:style w:type="paragraph" w:customStyle="1" w:styleId="xl95">
    <w:name w:val="xl95"/>
    <w:basedOn w:val="Normalny"/>
    <w:rsid w:val="00141A50"/>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6">
    <w:name w:val="xl96"/>
    <w:basedOn w:val="Normalny"/>
    <w:rsid w:val="00141A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141A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141A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9">
    <w:name w:val="xl99"/>
    <w:basedOn w:val="Normalny"/>
    <w:rsid w:val="00141A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141A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1">
    <w:name w:val="xl101"/>
    <w:basedOn w:val="Normalny"/>
    <w:rsid w:val="00141A5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2">
    <w:name w:val="xl102"/>
    <w:basedOn w:val="Normalny"/>
    <w:rsid w:val="00141A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3">
    <w:name w:val="xl103"/>
    <w:basedOn w:val="Normalny"/>
    <w:rsid w:val="00141A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4">
    <w:name w:val="xl104"/>
    <w:basedOn w:val="Normalny"/>
    <w:rsid w:val="00141A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5">
    <w:name w:val="xl105"/>
    <w:basedOn w:val="Normalny"/>
    <w:rsid w:val="00141A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6">
    <w:name w:val="xl106"/>
    <w:basedOn w:val="Normalny"/>
    <w:rsid w:val="00141A5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7">
    <w:name w:val="xl107"/>
    <w:basedOn w:val="Normalny"/>
    <w:rsid w:val="00141A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8">
    <w:name w:val="xl108"/>
    <w:basedOn w:val="Normalny"/>
    <w:rsid w:val="00141A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9">
    <w:name w:val="xl109"/>
    <w:basedOn w:val="Normalny"/>
    <w:rsid w:val="00141A5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0">
    <w:name w:val="xl110"/>
    <w:basedOn w:val="Normalny"/>
    <w:rsid w:val="00141A50"/>
    <w:pP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1">
    <w:name w:val="xl111"/>
    <w:basedOn w:val="Normalny"/>
    <w:rsid w:val="00141A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141A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141A50"/>
    <w:pPr>
      <w:spacing w:after="120" w:line="480" w:lineRule="auto"/>
    </w:pPr>
    <w:rPr>
      <w:rFonts w:ascii="Times New Roman" w:eastAsia="Times New Roman" w:hAnsi="Times New Roman" w:cs="Times New Roman"/>
      <w:sz w:val="20"/>
      <w:szCs w:val="20"/>
    </w:rPr>
  </w:style>
  <w:style w:type="character" w:customStyle="1" w:styleId="BodyTextIndentChar">
    <w:name w:val="Body Text Indent Char"/>
    <w:link w:val="Tekstpodstawowywcity1"/>
    <w:rsid w:val="00141A50"/>
    <w:rPr>
      <w:rFonts w:ascii="Times New Roman" w:eastAsia="Times New Roman" w:hAnsi="Times New Roman" w:cs="Times New Roman"/>
      <w:sz w:val="20"/>
      <w:szCs w:val="20"/>
    </w:rPr>
  </w:style>
  <w:style w:type="paragraph" w:customStyle="1" w:styleId="F3dotyczyzacznik">
    <w:name w:val="F3_dotyczy.załącznik"/>
    <w:basedOn w:val="Normalny"/>
    <w:uiPriority w:val="99"/>
    <w:rsid w:val="00141A50"/>
    <w:pPr>
      <w:spacing w:after="0" w:line="240" w:lineRule="auto"/>
    </w:pPr>
    <w:rPr>
      <w:rFonts w:ascii="Times New Roman" w:eastAsia="Times New Roman" w:hAnsi="Times New Roman" w:cs="Times New Roman"/>
      <w:sz w:val="24"/>
      <w:szCs w:val="20"/>
      <w:lang w:eastAsia="pl-PL"/>
    </w:rPr>
  </w:style>
  <w:style w:type="character" w:customStyle="1" w:styleId="copy">
    <w:name w:val="copy"/>
    <w:basedOn w:val="Domylnaczcionkaakapitu"/>
    <w:rsid w:val="00141A50"/>
  </w:style>
  <w:style w:type="character" w:customStyle="1" w:styleId="Teksttreci285pt">
    <w:name w:val="Tekst treści (2) + 8;5 pt"/>
    <w:rsid w:val="00141A50"/>
    <w:rPr>
      <w:rFonts w:ascii="Arial" w:eastAsia="Arial" w:hAnsi="Arial" w:cs="Arial"/>
      <w:color w:val="000000"/>
      <w:spacing w:val="0"/>
      <w:w w:val="100"/>
      <w:position w:val="0"/>
      <w:sz w:val="17"/>
      <w:szCs w:val="17"/>
      <w:shd w:val="clear" w:color="auto" w:fill="FFFFFF"/>
      <w:lang w:val="pl-PL" w:eastAsia="pl-PL" w:bidi="pl-PL"/>
    </w:rPr>
  </w:style>
  <w:style w:type="paragraph" w:customStyle="1" w:styleId="Normalny1">
    <w:name w:val="Normalny1"/>
    <w:rsid w:val="00141A50"/>
    <w:pPr>
      <w:suppressAutoHyphens/>
      <w:textAlignment w:val="baseline"/>
    </w:pPr>
    <w:rPr>
      <w:rFonts w:ascii="Calibri" w:eastAsia="Calibri" w:hAnsi="Calibri" w:cs="Times New Roman"/>
    </w:rPr>
  </w:style>
  <w:style w:type="paragraph" w:customStyle="1" w:styleId="Heading1-FormatOnly">
    <w:name w:val="Heading 1 - Format Only"/>
    <w:basedOn w:val="Nagwek1"/>
    <w:autoRedefine/>
    <w:rsid w:val="00141A50"/>
    <w:pPr>
      <w:keepNext w:val="0"/>
      <w:keepLines w:val="0"/>
      <w:widowControl w:val="0"/>
      <w:pBdr>
        <w:bottom w:val="single" w:sz="36" w:space="3" w:color="808080"/>
      </w:pBdr>
      <w:suppressAutoHyphens/>
      <w:autoSpaceDN w:val="0"/>
      <w:spacing w:before="240" w:after="360" w:line="240" w:lineRule="atLeast"/>
      <w:ind w:left="357" w:hanging="357"/>
      <w:jc w:val="center"/>
      <w:textAlignment w:val="baseline"/>
      <w:outlineLvl w:val="9"/>
    </w:pPr>
    <w:rPr>
      <w:rFonts w:ascii="Arial" w:eastAsia="Times New Roman" w:hAnsi="Arial" w:cs="Arial"/>
      <w:bCs w:val="0"/>
      <w:smallCaps/>
      <w:color w:val="auto"/>
      <w:sz w:val="52"/>
      <w:szCs w:val="52"/>
    </w:rPr>
  </w:style>
  <w:style w:type="character" w:customStyle="1" w:styleId="PogrubienieTeksttreci285pt">
    <w:name w:val="Pogrubienie;Tekst treści (2) + 8;5 pt"/>
    <w:rsid w:val="00141A5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Heading2">
    <w:name w:val="Heading #2"/>
    <w:basedOn w:val="Domylnaczcionkaakapitu"/>
    <w:rsid w:val="00141A50"/>
    <w:rPr>
      <w:rFonts w:ascii="Arial" w:eastAsia="Arial" w:hAnsi="Arial" w:cs="Arial"/>
      <w:b/>
      <w:bCs/>
      <w:i w:val="0"/>
      <w:iCs w:val="0"/>
      <w:smallCaps w:val="0"/>
      <w:strike w:val="0"/>
      <w:color w:val="000000"/>
      <w:spacing w:val="0"/>
      <w:w w:val="100"/>
      <w:position w:val="0"/>
      <w:sz w:val="27"/>
      <w:szCs w:val="27"/>
      <w:u w:val="none"/>
      <w:lang w:val="pl-PL"/>
    </w:rPr>
  </w:style>
  <w:style w:type="paragraph" w:customStyle="1" w:styleId="Bezodstpw2">
    <w:name w:val="Bez odstępów2"/>
    <w:rsid w:val="00141A50"/>
    <w:pPr>
      <w:spacing w:after="0" w:line="240" w:lineRule="auto"/>
    </w:pPr>
    <w:rPr>
      <w:rFonts w:ascii="Calibri" w:eastAsia="Times New Roman" w:hAnsi="Calibri" w:cs="Times New Roman"/>
    </w:rPr>
  </w:style>
  <w:style w:type="character" w:customStyle="1" w:styleId="text10">
    <w:name w:val="text1"/>
    <w:uiPriority w:val="99"/>
    <w:rsid w:val="00141A50"/>
    <w:rPr>
      <w:rFonts w:ascii="Verdana" w:hAnsi="Verdana" w:cs="Verdana"/>
      <w:color w:val="000000"/>
      <w:sz w:val="20"/>
      <w:szCs w:val="20"/>
    </w:rPr>
  </w:style>
  <w:style w:type="table" w:customStyle="1" w:styleId="TableNormal">
    <w:name w:val="Table Normal"/>
    <w:uiPriority w:val="2"/>
    <w:semiHidden/>
    <w:unhideWhenUsed/>
    <w:qFormat/>
    <w:rsid w:val="00141A5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odytextBold">
    <w:name w:val="Body text + Bold"/>
    <w:rsid w:val="00141A50"/>
    <w:rPr>
      <w:rFonts w:ascii="Arial" w:eastAsia="Arial" w:hAnsi="Arial" w:cs="Arial"/>
      <w:b/>
      <w:bCs/>
      <w:i w:val="0"/>
      <w:iCs w:val="0"/>
      <w:smallCaps w:val="0"/>
      <w:strike w:val="0"/>
      <w:spacing w:val="0"/>
      <w:sz w:val="23"/>
      <w:szCs w:val="23"/>
      <w:shd w:val="clear" w:color="auto" w:fill="FFFFFF"/>
    </w:rPr>
  </w:style>
  <w:style w:type="paragraph" w:customStyle="1" w:styleId="Tekstpodstawowy13">
    <w:name w:val="Tekst podstawowy13"/>
    <w:basedOn w:val="Normalny"/>
    <w:qFormat/>
    <w:rsid w:val="00141A50"/>
    <w:pPr>
      <w:shd w:val="clear" w:color="auto" w:fill="FFFFFF"/>
      <w:spacing w:after="360" w:line="392" w:lineRule="exact"/>
      <w:ind w:hanging="1040"/>
      <w:jc w:val="center"/>
    </w:pPr>
    <w:rPr>
      <w:rFonts w:ascii="Arial" w:eastAsia="Arial" w:hAnsi="Arial" w:cs="Arial"/>
      <w:color w:val="000000"/>
      <w:sz w:val="23"/>
      <w:szCs w:val="23"/>
      <w:lang w:val="pl" w:eastAsia="pl-PL"/>
    </w:rPr>
  </w:style>
  <w:style w:type="table" w:customStyle="1" w:styleId="Tabelasiatki1jasnaakcent11">
    <w:name w:val="Tabela siatki 1 — jasna — akcent 11"/>
    <w:basedOn w:val="Standardowy"/>
    <w:uiPriority w:val="46"/>
    <w:rsid w:val="00141A50"/>
    <w:pPr>
      <w:spacing w:after="0" w:line="240" w:lineRule="auto"/>
    </w:pPr>
    <w:rPr>
      <w:rFonts w:ascii="Calibri" w:eastAsia="Calibri" w:hAnsi="Calibri"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41A50"/>
    <w:pPr>
      <w:spacing w:after="0" w:line="240" w:lineRule="auto"/>
    </w:pPr>
    <w:rPr>
      <w:rFonts w:ascii="Calibri" w:eastAsia="Calibri" w:hAnsi="Calibri"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anumerowana">
    <w:name w:val="List Number"/>
    <w:basedOn w:val="Normalny"/>
    <w:uiPriority w:val="99"/>
    <w:unhideWhenUsed/>
    <w:rsid w:val="00141A50"/>
    <w:pPr>
      <w:numPr>
        <w:numId w:val="162"/>
      </w:numPr>
      <w:spacing w:after="0" w:line="240" w:lineRule="auto"/>
      <w:contextualSpacing/>
    </w:pPr>
    <w:rPr>
      <w:rFonts w:ascii="Times New Roman" w:eastAsia="Times New Roman" w:hAnsi="Times New Roman" w:cs="Times New Roman"/>
      <w:sz w:val="20"/>
      <w:szCs w:val="20"/>
    </w:rPr>
  </w:style>
  <w:style w:type="table" w:customStyle="1" w:styleId="Tabelasiatki1jasnaakcent111">
    <w:name w:val="Tabela siatki 1 — jasna — akcent 111"/>
    <w:basedOn w:val="Standardowy"/>
    <w:uiPriority w:val="46"/>
    <w:rsid w:val="00141A50"/>
    <w:pPr>
      <w:spacing w:after="0" w:line="240" w:lineRule="auto"/>
    </w:pPr>
    <w:rPr>
      <w:sz w:val="20"/>
      <w:szCs w:val="20"/>
      <w:lang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akcent12">
    <w:name w:val="Tabela siatki 1 — jasna — akcent 12"/>
    <w:basedOn w:val="Standardowy"/>
    <w:next w:val="Tabelasiatki1jasnaakcent1"/>
    <w:uiPriority w:val="46"/>
    <w:rsid w:val="00141A50"/>
    <w:pPr>
      <w:spacing w:after="0" w:line="240" w:lineRule="auto"/>
    </w:pPr>
    <w:rPr>
      <w:sz w:val="20"/>
      <w:szCs w:val="20"/>
      <w:lang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customStyle="1" w:styleId="scxw624608">
    <w:name w:val="scxw624608"/>
    <w:basedOn w:val="Domylnaczcionkaakapitu"/>
    <w:rsid w:val="00141A50"/>
  </w:style>
  <w:style w:type="character" w:customStyle="1" w:styleId="scxw213024384">
    <w:name w:val="scxw213024384"/>
    <w:basedOn w:val="Domylnaczcionkaakapitu"/>
    <w:rsid w:val="00141A50"/>
  </w:style>
  <w:style w:type="table" w:customStyle="1" w:styleId="Tabela-Siatka40">
    <w:name w:val="Tabela - Siatka40"/>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141A50"/>
    <w:rPr>
      <w:color w:val="2B579A"/>
      <w:shd w:val="clear" w:color="auto" w:fill="E1DFDD"/>
    </w:rPr>
  </w:style>
  <w:style w:type="paragraph" w:customStyle="1" w:styleId="OPZ1">
    <w:name w:val="OPZ_1"/>
    <w:basedOn w:val="Akapitzlist"/>
    <w:link w:val="OPZ1Znak"/>
    <w:autoRedefine/>
    <w:qFormat/>
    <w:rsid w:val="00141A50"/>
    <w:pPr>
      <w:widowControl w:val="0"/>
      <w:numPr>
        <w:numId w:val="163"/>
      </w:numPr>
      <w:tabs>
        <w:tab w:val="left" w:pos="426"/>
      </w:tabs>
      <w:autoSpaceDE w:val="0"/>
      <w:autoSpaceDN w:val="0"/>
      <w:adjustRightInd w:val="0"/>
      <w:spacing w:after="0" w:line="240" w:lineRule="auto"/>
      <w:contextualSpacing w:val="0"/>
    </w:pPr>
    <w:rPr>
      <w:rFonts w:ascii="Arial" w:eastAsia="Times New Roman" w:hAnsi="Arial" w:cs="Arial"/>
      <w:b/>
      <w:bCs/>
      <w:lang w:eastAsia="pl-PL"/>
    </w:rPr>
  </w:style>
  <w:style w:type="character" w:customStyle="1" w:styleId="OPZ1Znak">
    <w:name w:val="OPZ_1 Znak"/>
    <w:basedOn w:val="Domylnaczcionkaakapitu"/>
    <w:link w:val="OPZ1"/>
    <w:rsid w:val="00141A50"/>
    <w:rPr>
      <w:rFonts w:ascii="Arial" w:eastAsia="Times New Roman" w:hAnsi="Arial" w:cs="Arial"/>
      <w:b/>
      <w:bCs/>
      <w:lang w:eastAsia="pl-PL"/>
    </w:rPr>
  </w:style>
  <w:style w:type="paragraph" w:customStyle="1" w:styleId="OPZ11">
    <w:name w:val="OPZ_1.1"/>
    <w:basedOn w:val="Akapitzlist"/>
    <w:link w:val="OPZ11Znak"/>
    <w:qFormat/>
    <w:rsid w:val="00141A50"/>
    <w:pPr>
      <w:widowControl w:val="0"/>
      <w:numPr>
        <w:ilvl w:val="1"/>
        <w:numId w:val="163"/>
      </w:numPr>
      <w:tabs>
        <w:tab w:val="num" w:pos="360"/>
        <w:tab w:val="left" w:pos="709"/>
      </w:tabs>
      <w:autoSpaceDE w:val="0"/>
      <w:autoSpaceDN w:val="0"/>
      <w:adjustRightInd w:val="0"/>
      <w:spacing w:before="60" w:after="60" w:line="240" w:lineRule="auto"/>
      <w:ind w:left="567" w:firstLine="0"/>
      <w:contextualSpacing w:val="0"/>
      <w:jc w:val="both"/>
    </w:pPr>
    <w:rPr>
      <w:rFonts w:ascii="Arial" w:eastAsia="Times New Roman" w:hAnsi="Arial" w:cs="Arial"/>
      <w:sz w:val="20"/>
      <w:szCs w:val="20"/>
      <w:lang w:eastAsia="pl-PL"/>
    </w:rPr>
  </w:style>
  <w:style w:type="character" w:customStyle="1" w:styleId="OPZ11Znak">
    <w:name w:val="OPZ_1.1 Znak"/>
    <w:basedOn w:val="Domylnaczcionkaakapitu"/>
    <w:link w:val="OPZ11"/>
    <w:rsid w:val="00141A50"/>
    <w:rPr>
      <w:rFonts w:ascii="Arial" w:eastAsia="Times New Roman" w:hAnsi="Arial" w:cs="Arial"/>
      <w:sz w:val="20"/>
      <w:szCs w:val="20"/>
      <w:lang w:eastAsia="pl-PL"/>
    </w:rPr>
  </w:style>
  <w:style w:type="paragraph" w:customStyle="1" w:styleId="OPZ11pkt">
    <w:name w:val="OPZ_1.1_pkt"/>
    <w:basedOn w:val="Akapitzlist"/>
    <w:link w:val="OPZ11pktZnak"/>
    <w:qFormat/>
    <w:rsid w:val="00141A50"/>
    <w:pPr>
      <w:widowControl w:val="0"/>
      <w:numPr>
        <w:numId w:val="164"/>
      </w:numPr>
      <w:tabs>
        <w:tab w:val="left" w:pos="284"/>
        <w:tab w:val="num" w:pos="360"/>
      </w:tabs>
      <w:autoSpaceDE w:val="0"/>
      <w:autoSpaceDN w:val="0"/>
      <w:adjustRightInd w:val="0"/>
      <w:spacing w:before="60" w:after="60" w:line="240" w:lineRule="auto"/>
      <w:ind w:left="851" w:firstLine="0"/>
      <w:jc w:val="both"/>
    </w:pPr>
    <w:rPr>
      <w:rFonts w:ascii="Arial" w:eastAsia="Times New Roman" w:hAnsi="Arial" w:cs="Arial"/>
      <w:sz w:val="20"/>
      <w:szCs w:val="20"/>
      <w:lang w:eastAsia="pl-PL"/>
    </w:rPr>
  </w:style>
  <w:style w:type="character" w:customStyle="1" w:styleId="OPZ11pktZnak">
    <w:name w:val="OPZ_1.1_pkt Znak"/>
    <w:basedOn w:val="Domylnaczcionkaakapitu"/>
    <w:link w:val="OPZ11pkt"/>
    <w:rsid w:val="00141A50"/>
    <w:rPr>
      <w:rFonts w:ascii="Arial" w:eastAsia="Times New Roman" w:hAnsi="Arial" w:cs="Arial"/>
      <w:sz w:val="20"/>
      <w:szCs w:val="20"/>
      <w:lang w:eastAsia="pl-PL"/>
    </w:rPr>
  </w:style>
  <w:style w:type="table" w:customStyle="1" w:styleId="Tabela-Siatka50">
    <w:name w:val="Tabela - Siatka50"/>
    <w:basedOn w:val="Standardowy"/>
    <w:next w:val="Tabela-Siatka"/>
    <w:uiPriority w:val="39"/>
    <w:rsid w:val="00141A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10p">
    <w:name w:val="Tabela_10p"/>
    <w:basedOn w:val="Normalny"/>
    <w:link w:val="Tabela10pZnak"/>
    <w:qFormat/>
    <w:rsid w:val="00141A50"/>
    <w:pPr>
      <w:spacing w:after="0" w:line="240" w:lineRule="auto"/>
      <w:textAlignment w:val="baseline"/>
    </w:pPr>
    <w:rPr>
      <w:rFonts w:ascii="Arial" w:eastAsia="Calibri" w:hAnsi="Arial" w:cs="Arial"/>
      <w:sz w:val="20"/>
      <w:szCs w:val="20"/>
      <w:lang w:eastAsia="pl-PL"/>
    </w:rPr>
  </w:style>
  <w:style w:type="character" w:customStyle="1" w:styleId="Tabela10pZnak">
    <w:name w:val="Tabela_10p Znak"/>
    <w:basedOn w:val="Domylnaczcionkaakapitu"/>
    <w:link w:val="Tabela10p"/>
    <w:rsid w:val="00141A50"/>
    <w:rPr>
      <w:rFonts w:ascii="Arial" w:eastAsia="Calibri" w:hAnsi="Arial" w:cs="Arial"/>
      <w:sz w:val="20"/>
      <w:szCs w:val="20"/>
      <w:lang w:eastAsia="pl-PL"/>
    </w:rPr>
  </w:style>
  <w:style w:type="character" w:customStyle="1" w:styleId="Style1Char">
    <w:name w:val="Style1 Char"/>
    <w:basedOn w:val="Domylnaczcionkaakapitu"/>
    <w:link w:val="Style1"/>
    <w:rsid w:val="00141A50"/>
    <w:rPr>
      <w:rFonts w:ascii="Times New Roman" w:eastAsiaTheme="minorEastAsia" w:hAnsi="Times New Roman" w:cs="Times New Roman"/>
      <w:sz w:val="24"/>
      <w:szCs w:val="24"/>
      <w:lang w:eastAsia="pl-PL"/>
    </w:rPr>
  </w:style>
  <w:style w:type="paragraph" w:customStyle="1" w:styleId="1indeks10">
    <w:name w:val="1. indeks 10"/>
    <w:basedOn w:val="Akapitzlist"/>
    <w:link w:val="1indeks10Znak"/>
    <w:autoRedefine/>
    <w:qFormat/>
    <w:rsid w:val="00141A50"/>
    <w:pPr>
      <w:numPr>
        <w:ilvl w:val="2"/>
        <w:numId w:val="166"/>
      </w:numPr>
      <w:tabs>
        <w:tab w:val="num" w:pos="360"/>
      </w:tabs>
      <w:spacing w:after="240" w:line="240" w:lineRule="auto"/>
      <w:ind w:left="709" w:hanging="681"/>
      <w:jc w:val="both"/>
    </w:pPr>
    <w:rPr>
      <w:rFonts w:ascii="Arial" w:eastAsia="Times New Roman" w:hAnsi="Arial" w:cs="Arial"/>
      <w:sz w:val="24"/>
      <w:szCs w:val="20"/>
      <w:lang w:eastAsia="pl-PL"/>
    </w:rPr>
  </w:style>
  <w:style w:type="character" w:customStyle="1" w:styleId="tabchar">
    <w:name w:val="tabchar"/>
    <w:basedOn w:val="Domylnaczcionkaakapitu"/>
    <w:rsid w:val="00141A50"/>
  </w:style>
  <w:style w:type="numbering" w:customStyle="1" w:styleId="Styl161">
    <w:name w:val="Styl161"/>
    <w:rsid w:val="00141A50"/>
  </w:style>
  <w:style w:type="table" w:customStyle="1" w:styleId="Tabela-Siatka135">
    <w:name w:val="Tabela - Siatka135"/>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1">
    <w:name w:val="Tabela - Siatka2541"/>
    <w:basedOn w:val="Standardowy"/>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5">
    <w:name w:val="Tabela - Siatka235"/>
    <w:basedOn w:val="Standardowy"/>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5">
    <w:name w:val="Styl3135"/>
    <w:rsid w:val="00141A50"/>
  </w:style>
  <w:style w:type="numbering" w:customStyle="1" w:styleId="Styl31145">
    <w:name w:val="Styl31145"/>
    <w:rsid w:val="00141A50"/>
  </w:style>
  <w:style w:type="numbering" w:customStyle="1" w:styleId="Styl3155">
    <w:name w:val="Styl3155"/>
    <w:rsid w:val="00141A50"/>
  </w:style>
  <w:style w:type="numbering" w:customStyle="1" w:styleId="Styl31125">
    <w:name w:val="Styl31125"/>
    <w:rsid w:val="00141A50"/>
  </w:style>
  <w:style w:type="numbering" w:customStyle="1" w:styleId="Styl3119">
    <w:name w:val="Styl3119"/>
    <w:rsid w:val="00141A50"/>
  </w:style>
  <w:style w:type="table" w:customStyle="1" w:styleId="TableGrid111">
    <w:name w:val="Table Grid111"/>
    <w:rsid w:val="00141A5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11">
    <w:name w:val="Tabela - Siatka3511"/>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uiPriority w:val="59"/>
    <w:rsid w:val="00141A50"/>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
    <w:name w:val="Tabela - Siatka22111"/>
    <w:basedOn w:val="Standardowy"/>
    <w:next w:val="Tabela-Siatka"/>
    <w:rsid w:val="00141A5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11">
    <w:name w:val="Tabela - Siatka34111"/>
    <w:basedOn w:val="Standardowy"/>
    <w:next w:val="Tabela-Siatka"/>
    <w:uiPriority w:val="59"/>
    <w:rsid w:val="00141A5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rsid w:val="00141A5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5">
    <w:name w:val="TableGrid15"/>
    <w:rsid w:val="00141A5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21">
    <w:name w:val="Tabela - Siatka15121"/>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1">
    <w:name w:val="Tabela - Siatka35111"/>
    <w:basedOn w:val="Standardowy"/>
    <w:next w:val="Tabela-Siatka"/>
    <w:uiPriority w:val="59"/>
    <w:rsid w:val="00141A5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71">
    <w:name w:val="Styl511471"/>
    <w:rsid w:val="00141A50"/>
    <w:pPr>
      <w:numPr>
        <w:numId w:val="125"/>
      </w:numPr>
    </w:pPr>
  </w:style>
  <w:style w:type="numbering" w:customStyle="1" w:styleId="Styl311221">
    <w:name w:val="Styl311221"/>
    <w:rsid w:val="00141A50"/>
  </w:style>
  <w:style w:type="table" w:customStyle="1" w:styleId="Tabela-Siatka13111">
    <w:name w:val="Tabela - Siatka131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11">
    <w:name w:val="Styl313111"/>
    <w:rsid w:val="00141A50"/>
    <w:pPr>
      <w:numPr>
        <w:numId w:val="119"/>
      </w:numPr>
    </w:pPr>
  </w:style>
  <w:style w:type="numbering" w:customStyle="1" w:styleId="Styl3114111">
    <w:name w:val="Styl3114111"/>
    <w:rsid w:val="00141A50"/>
    <w:pPr>
      <w:numPr>
        <w:numId w:val="120"/>
      </w:numPr>
    </w:pPr>
  </w:style>
  <w:style w:type="numbering" w:customStyle="1" w:styleId="Styl315111">
    <w:name w:val="Styl315111"/>
    <w:rsid w:val="00141A50"/>
    <w:pPr>
      <w:numPr>
        <w:numId w:val="121"/>
      </w:numPr>
    </w:pPr>
  </w:style>
  <w:style w:type="numbering" w:customStyle="1" w:styleId="Styl1214">
    <w:name w:val="Styl1214"/>
    <w:rsid w:val="00141A50"/>
    <w:pPr>
      <w:numPr>
        <w:numId w:val="122"/>
      </w:numPr>
    </w:pPr>
  </w:style>
  <w:style w:type="numbering" w:customStyle="1" w:styleId="Styl134">
    <w:name w:val="Styl134"/>
    <w:rsid w:val="00141A50"/>
    <w:pPr>
      <w:numPr>
        <w:numId w:val="123"/>
      </w:numPr>
    </w:pPr>
  </w:style>
  <w:style w:type="numbering" w:customStyle="1" w:styleId="Styl3112111">
    <w:name w:val="Styl3112111"/>
    <w:rsid w:val="00141A50"/>
    <w:pPr>
      <w:numPr>
        <w:numId w:val="124"/>
      </w:numPr>
    </w:pPr>
  </w:style>
  <w:style w:type="numbering" w:customStyle="1" w:styleId="Styl31115">
    <w:name w:val="Styl31115"/>
    <w:rsid w:val="00141A50"/>
    <w:pPr>
      <w:numPr>
        <w:numId w:val="126"/>
      </w:numPr>
    </w:pPr>
  </w:style>
  <w:style w:type="numbering" w:customStyle="1" w:styleId="Styl1114">
    <w:name w:val="Styl1114"/>
    <w:uiPriority w:val="99"/>
    <w:rsid w:val="00141A50"/>
    <w:pPr>
      <w:numPr>
        <w:numId w:val="127"/>
      </w:numPr>
    </w:pPr>
  </w:style>
  <w:style w:type="table" w:customStyle="1" w:styleId="Tabela-Siatka185">
    <w:name w:val="Tabela - Siatka185"/>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5">
    <w:name w:val="Tabela - Siatka195"/>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4">
    <w:name w:val="Tabela - Siatka244"/>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1">
    <w:name w:val="Tabela - Siatka3611"/>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1">
    <w:name w:val="Tabela - Siatka44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1">
    <w:name w:val="Tabela - Siatka5211"/>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1">
    <w:name w:val="Tabela - Siatka11211"/>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5">
    <w:name w:val="Tabela - Siatka2115"/>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5">
    <w:name w:val="Tabela - Siatka4215"/>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5">
    <w:name w:val="Tabela - Siatka625"/>
    <w:basedOn w:val="Standardowy"/>
    <w:next w:val="Tabela-Siatka"/>
    <w:uiPriority w:val="5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1">
    <w:name w:val="Tabela - Siatka7211"/>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5">
    <w:name w:val="Tabela - Siatka815"/>
    <w:basedOn w:val="Standardowy"/>
    <w:next w:val="Tabela-Siatka"/>
    <w:uiPriority w:val="5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5">
    <w:name w:val="Tabela - Siatka915"/>
    <w:basedOn w:val="Standardowy"/>
    <w:next w:val="Tabela-Siatka"/>
    <w:uiPriority w:val="5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1">
    <w:name w:val="Tabela - Siatka22211"/>
    <w:basedOn w:val="Standardowy"/>
    <w:rsid w:val="00141A5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1">
    <w:name w:val="Tabela - Siatka111111"/>
    <w:basedOn w:val="Standardowy"/>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1">
    <w:name w:val="Tabela - Siatka43111"/>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1">
    <w:name w:val="Tabela - Siatka51211"/>
    <w:basedOn w:val="Standardowy"/>
    <w:uiPriority w:val="39"/>
    <w:rsid w:val="00141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1">
    <w:name w:val="Tabela - Siatka61211"/>
    <w:basedOn w:val="Standardowy"/>
    <w:uiPriority w:val="39"/>
    <w:rsid w:val="00141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141A50"/>
  </w:style>
  <w:style w:type="numbering" w:customStyle="1" w:styleId="Styl315211">
    <w:name w:val="Styl315211"/>
    <w:rsid w:val="00141A50"/>
    <w:pPr>
      <w:numPr>
        <w:numId w:val="103"/>
      </w:numPr>
    </w:pPr>
  </w:style>
  <w:style w:type="numbering" w:customStyle="1" w:styleId="Styl144">
    <w:name w:val="Styl144"/>
    <w:uiPriority w:val="99"/>
    <w:rsid w:val="00141A50"/>
  </w:style>
  <w:style w:type="table" w:customStyle="1" w:styleId="Tabela-Siatka17111">
    <w:name w:val="Tabela - Siatka171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unhideWhenUsed/>
    <w:rsid w:val="00141A50"/>
    <w:rPr>
      <w:color w:val="605E5C"/>
      <w:shd w:val="clear" w:color="auto" w:fill="E1DFDD"/>
    </w:rPr>
  </w:style>
  <w:style w:type="table" w:customStyle="1" w:styleId="Tabela-Siatka205">
    <w:name w:val="Tabela - Siatka205"/>
    <w:basedOn w:val="Standardowy"/>
    <w:next w:val="Tabela-Siatka"/>
    <w:rsid w:val="00141A50"/>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41">
    <w:name w:val="Styl5114241"/>
    <w:rsid w:val="00141A50"/>
  </w:style>
  <w:style w:type="numbering" w:customStyle="1" w:styleId="Styl5156">
    <w:name w:val="Styl5156"/>
    <w:rsid w:val="00141A50"/>
  </w:style>
  <w:style w:type="numbering" w:customStyle="1" w:styleId="Styl3110">
    <w:name w:val="Styl3110"/>
    <w:rsid w:val="00141A50"/>
  </w:style>
  <w:style w:type="numbering" w:customStyle="1" w:styleId="Styl5110">
    <w:name w:val="Styl5110"/>
    <w:rsid w:val="00141A50"/>
  </w:style>
  <w:style w:type="numbering" w:customStyle="1" w:styleId="Styl51315">
    <w:name w:val="Styl51315"/>
    <w:rsid w:val="00141A50"/>
  </w:style>
  <w:style w:type="numbering" w:customStyle="1" w:styleId="Styl51125">
    <w:name w:val="Styl51125"/>
    <w:rsid w:val="00141A50"/>
    <w:pPr>
      <w:numPr>
        <w:numId w:val="118"/>
      </w:numPr>
    </w:pPr>
  </w:style>
  <w:style w:type="numbering" w:customStyle="1" w:styleId="Styl31152">
    <w:name w:val="Styl31152"/>
    <w:rsid w:val="00141A50"/>
    <w:pPr>
      <w:numPr>
        <w:numId w:val="101"/>
      </w:numPr>
    </w:pPr>
  </w:style>
  <w:style w:type="numbering" w:customStyle="1" w:styleId="Styl1511">
    <w:name w:val="Styl1511"/>
    <w:uiPriority w:val="99"/>
    <w:rsid w:val="00141A50"/>
  </w:style>
  <w:style w:type="numbering" w:customStyle="1" w:styleId="Styl11311">
    <w:name w:val="Styl11311"/>
    <w:uiPriority w:val="99"/>
    <w:rsid w:val="00141A50"/>
  </w:style>
  <w:style w:type="numbering" w:customStyle="1" w:styleId="Styl12311">
    <w:name w:val="Styl12311"/>
    <w:uiPriority w:val="99"/>
    <w:rsid w:val="00141A50"/>
    <w:pPr>
      <w:numPr>
        <w:numId w:val="102"/>
      </w:numPr>
    </w:pPr>
  </w:style>
  <w:style w:type="numbering" w:customStyle="1" w:styleId="Styl13111">
    <w:name w:val="Styl13111"/>
    <w:uiPriority w:val="99"/>
    <w:rsid w:val="00141A50"/>
  </w:style>
  <w:style w:type="numbering" w:customStyle="1" w:styleId="Styl121111">
    <w:name w:val="Styl121111"/>
    <w:uiPriority w:val="99"/>
    <w:rsid w:val="00141A50"/>
  </w:style>
  <w:style w:type="numbering" w:customStyle="1" w:styleId="Styl14111">
    <w:name w:val="Styl14111"/>
    <w:rsid w:val="00141A50"/>
  </w:style>
  <w:style w:type="numbering" w:customStyle="1" w:styleId="Styl35">
    <w:name w:val="Styl35"/>
    <w:rsid w:val="00141A50"/>
  </w:style>
  <w:style w:type="numbering" w:customStyle="1" w:styleId="Styl121211">
    <w:name w:val="Styl121211"/>
    <w:uiPriority w:val="99"/>
    <w:rsid w:val="00141A50"/>
    <w:pPr>
      <w:numPr>
        <w:numId w:val="165"/>
      </w:numPr>
    </w:pPr>
  </w:style>
  <w:style w:type="numbering" w:customStyle="1" w:styleId="Styl5151131">
    <w:name w:val="Styl5151131"/>
    <w:rsid w:val="00141A50"/>
  </w:style>
  <w:style w:type="numbering" w:customStyle="1" w:styleId="Styl511414">
    <w:name w:val="Styl511414"/>
    <w:rsid w:val="00141A50"/>
  </w:style>
  <w:style w:type="numbering" w:customStyle="1" w:styleId="Styl5114431">
    <w:name w:val="Styl5114431"/>
    <w:rsid w:val="00141A50"/>
  </w:style>
  <w:style w:type="numbering" w:customStyle="1" w:styleId="Styl313311">
    <w:name w:val="Styl313311"/>
    <w:rsid w:val="00141A50"/>
    <w:pPr>
      <w:numPr>
        <w:numId w:val="106"/>
      </w:numPr>
    </w:pPr>
  </w:style>
  <w:style w:type="numbering" w:customStyle="1" w:styleId="Styl3114311">
    <w:name w:val="Styl3114311"/>
    <w:rsid w:val="00141A50"/>
    <w:pPr>
      <w:numPr>
        <w:numId w:val="132"/>
      </w:numPr>
    </w:pPr>
  </w:style>
  <w:style w:type="numbering" w:customStyle="1" w:styleId="Styl315311">
    <w:name w:val="Styl315311"/>
    <w:rsid w:val="00141A50"/>
    <w:pPr>
      <w:numPr>
        <w:numId w:val="107"/>
      </w:numPr>
    </w:pPr>
  </w:style>
  <w:style w:type="numbering" w:customStyle="1" w:styleId="Styl1611">
    <w:name w:val="Styl1611"/>
    <w:uiPriority w:val="99"/>
    <w:rsid w:val="00141A50"/>
    <w:pPr>
      <w:numPr>
        <w:numId w:val="108"/>
      </w:numPr>
    </w:pPr>
  </w:style>
  <w:style w:type="numbering" w:customStyle="1" w:styleId="Styl3112311">
    <w:name w:val="Styl3112311"/>
    <w:rsid w:val="00141A50"/>
    <w:pPr>
      <w:numPr>
        <w:numId w:val="109"/>
      </w:numPr>
    </w:pPr>
  </w:style>
  <w:style w:type="numbering" w:customStyle="1" w:styleId="Styl311611">
    <w:name w:val="Styl311611"/>
    <w:rsid w:val="00141A50"/>
    <w:pPr>
      <w:numPr>
        <w:numId w:val="129"/>
      </w:numPr>
    </w:pPr>
  </w:style>
  <w:style w:type="numbering" w:customStyle="1" w:styleId="Styl11411">
    <w:name w:val="Styl11411"/>
    <w:uiPriority w:val="99"/>
    <w:rsid w:val="00141A50"/>
    <w:pPr>
      <w:numPr>
        <w:numId w:val="110"/>
      </w:numPr>
    </w:pPr>
  </w:style>
  <w:style w:type="character" w:customStyle="1" w:styleId="Nierozpoznanawzmianka51">
    <w:name w:val="Nierozpoznana wzmianka51"/>
    <w:basedOn w:val="Domylnaczcionkaakapitu"/>
    <w:uiPriority w:val="99"/>
    <w:rsid w:val="00141A50"/>
    <w:rPr>
      <w:color w:val="605E5C"/>
      <w:shd w:val="clear" w:color="auto" w:fill="E1DFDD"/>
    </w:rPr>
  </w:style>
  <w:style w:type="character" w:customStyle="1" w:styleId="scxw108440083">
    <w:name w:val="scxw108440083"/>
    <w:basedOn w:val="Domylnaczcionkaakapitu"/>
    <w:rsid w:val="00141A50"/>
  </w:style>
  <w:style w:type="paragraph" w:customStyle="1" w:styleId="PlanStandard">
    <w:name w:val="Plan_Standard"/>
    <w:basedOn w:val="Normalny"/>
    <w:qFormat/>
    <w:rsid w:val="00141A50"/>
    <w:pPr>
      <w:spacing w:after="0" w:line="360" w:lineRule="auto"/>
      <w:jc w:val="both"/>
    </w:pPr>
    <w:rPr>
      <w:rFonts w:eastAsia="Times New Roman" w:cs="Arial"/>
      <w:sz w:val="24"/>
      <w:szCs w:val="20"/>
      <w:lang w:eastAsia="pl-PL"/>
    </w:rPr>
  </w:style>
  <w:style w:type="character" w:customStyle="1" w:styleId="scxw6697922">
    <w:name w:val="scxw6697922"/>
    <w:basedOn w:val="Domylnaczcionkaakapitu"/>
    <w:rsid w:val="00141A50"/>
  </w:style>
  <w:style w:type="character" w:customStyle="1" w:styleId="Nierozpoznanawzmianka11">
    <w:name w:val="Nierozpoznana wzmianka11"/>
    <w:basedOn w:val="Domylnaczcionkaakapitu"/>
    <w:uiPriority w:val="99"/>
    <w:semiHidden/>
    <w:rsid w:val="00141A50"/>
    <w:rPr>
      <w:rFonts w:ascii="Times New Roman" w:hAnsi="Times New Roman" w:cs="Times New Roman" w:hint="default"/>
      <w:color w:val="605E5C"/>
      <w:shd w:val="clear" w:color="auto" w:fill="E1DFDD"/>
    </w:rPr>
  </w:style>
  <w:style w:type="character" w:customStyle="1" w:styleId="alb">
    <w:name w:val="a_lb"/>
    <w:basedOn w:val="Domylnaczcionkaakapitu"/>
    <w:rsid w:val="00141A50"/>
    <w:rPr>
      <w:rFonts w:ascii="Times New Roman" w:hAnsi="Times New Roman" w:cs="Times New Roman" w:hint="default"/>
    </w:rPr>
  </w:style>
  <w:style w:type="character" w:customStyle="1" w:styleId="alb-s">
    <w:name w:val="a_lb-s"/>
    <w:basedOn w:val="Domylnaczcionkaakapitu"/>
    <w:rsid w:val="00141A50"/>
    <w:rPr>
      <w:rFonts w:ascii="Times New Roman" w:hAnsi="Times New Roman" w:cs="Times New Roman" w:hint="default"/>
    </w:rPr>
  </w:style>
  <w:style w:type="character" w:customStyle="1" w:styleId="Wyrnienie">
    <w:name w:val="Wyróżnienie"/>
    <w:qFormat/>
    <w:rsid w:val="00141A50"/>
    <w:rPr>
      <w:i/>
      <w:iCs w:val="0"/>
    </w:rPr>
  </w:style>
  <w:style w:type="table" w:customStyle="1" w:styleId="Zwykatabela112">
    <w:name w:val="Zwykła tabela 112"/>
    <w:basedOn w:val="Standardowy"/>
    <w:uiPriority w:val="41"/>
    <w:rsid w:val="00141A50"/>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21">
    <w:name w:val="Styl311521"/>
    <w:rsid w:val="00141A50"/>
  </w:style>
  <w:style w:type="numbering" w:customStyle="1" w:styleId="Styl51515">
    <w:name w:val="Styl51515"/>
    <w:rsid w:val="00141A50"/>
  </w:style>
  <w:style w:type="numbering" w:customStyle="1" w:styleId="Styl5151111">
    <w:name w:val="Styl5151111"/>
    <w:rsid w:val="00141A50"/>
  </w:style>
  <w:style w:type="numbering" w:customStyle="1" w:styleId="Styl511431">
    <w:name w:val="Styl511431"/>
    <w:rsid w:val="00141A50"/>
    <w:pPr>
      <w:numPr>
        <w:numId w:val="259"/>
      </w:numPr>
    </w:pPr>
  </w:style>
  <w:style w:type="numbering" w:customStyle="1" w:styleId="Styl5114221">
    <w:name w:val="Styl5114221"/>
    <w:rsid w:val="00141A50"/>
    <w:pPr>
      <w:numPr>
        <w:numId w:val="100"/>
      </w:numPr>
    </w:pPr>
  </w:style>
  <w:style w:type="numbering" w:customStyle="1" w:styleId="Styl5114311">
    <w:name w:val="Styl5114311"/>
    <w:rsid w:val="00141A50"/>
  </w:style>
  <w:style w:type="numbering" w:customStyle="1" w:styleId="Styl5114411">
    <w:name w:val="Styl5114411"/>
    <w:rsid w:val="00141A50"/>
    <w:pPr>
      <w:numPr>
        <w:numId w:val="131"/>
      </w:numPr>
    </w:pPr>
  </w:style>
  <w:style w:type="numbering" w:customStyle="1" w:styleId="Styl51531">
    <w:name w:val="Styl51531"/>
    <w:rsid w:val="00141A50"/>
  </w:style>
  <w:style w:type="numbering" w:customStyle="1" w:styleId="Styl171">
    <w:name w:val="Styl171"/>
    <w:uiPriority w:val="99"/>
    <w:rsid w:val="00141A50"/>
    <w:pPr>
      <w:numPr>
        <w:numId w:val="112"/>
      </w:numPr>
    </w:pPr>
  </w:style>
  <w:style w:type="numbering" w:customStyle="1" w:styleId="Styl1121">
    <w:name w:val="Styl1121"/>
    <w:uiPriority w:val="99"/>
    <w:rsid w:val="00141A50"/>
  </w:style>
  <w:style w:type="numbering" w:customStyle="1" w:styleId="Styl1251">
    <w:name w:val="Styl1251"/>
    <w:uiPriority w:val="99"/>
    <w:rsid w:val="00141A50"/>
    <w:pPr>
      <w:numPr>
        <w:numId w:val="111"/>
      </w:numPr>
    </w:pPr>
  </w:style>
  <w:style w:type="numbering" w:customStyle="1" w:styleId="Styl311241">
    <w:name w:val="Styl311241"/>
    <w:rsid w:val="00141A50"/>
  </w:style>
  <w:style w:type="numbering" w:customStyle="1" w:styleId="Styl311441">
    <w:name w:val="Styl311441"/>
    <w:rsid w:val="00141A50"/>
    <w:pPr>
      <w:numPr>
        <w:numId w:val="260"/>
      </w:numPr>
    </w:pPr>
  </w:style>
  <w:style w:type="numbering" w:customStyle="1" w:styleId="Styl313411">
    <w:name w:val="Styl313411"/>
    <w:rsid w:val="00141A50"/>
    <w:pPr>
      <w:numPr>
        <w:numId w:val="116"/>
      </w:numPr>
    </w:pPr>
  </w:style>
  <w:style w:type="numbering" w:customStyle="1" w:styleId="Styl31135">
    <w:name w:val="Styl31135"/>
    <w:rsid w:val="00141A50"/>
    <w:pPr>
      <w:numPr>
        <w:numId w:val="117"/>
      </w:numPr>
    </w:pPr>
  </w:style>
  <w:style w:type="numbering" w:customStyle="1" w:styleId="Styl31541">
    <w:name w:val="Styl31541"/>
    <w:rsid w:val="00141A50"/>
  </w:style>
  <w:style w:type="table" w:customStyle="1" w:styleId="Tabela-Siatka25411">
    <w:name w:val="Tabela - Siatka25411"/>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1">
    <w:name w:val="Tekst treści1"/>
    <w:basedOn w:val="Normalny"/>
    <w:uiPriority w:val="99"/>
    <w:rsid w:val="00141A50"/>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141A50"/>
    <w:rPr>
      <w:rFonts w:ascii="Arial" w:hAnsi="Arial" w:cs="Arial"/>
      <w:b/>
      <w:bCs/>
      <w:i/>
      <w:iCs/>
      <w:sz w:val="23"/>
      <w:szCs w:val="23"/>
      <w:shd w:val="clear" w:color="auto" w:fill="FFFFFF"/>
    </w:rPr>
  </w:style>
  <w:style w:type="character" w:customStyle="1" w:styleId="ui-provider">
    <w:name w:val="ui-provider"/>
    <w:basedOn w:val="Domylnaczcionkaakapitu"/>
    <w:rsid w:val="00141A50"/>
  </w:style>
  <w:style w:type="numbering" w:customStyle="1" w:styleId="Styl31153">
    <w:name w:val="Styl31153"/>
    <w:rsid w:val="00141A50"/>
  </w:style>
  <w:style w:type="numbering" w:customStyle="1" w:styleId="Styl51541">
    <w:name w:val="Styl51541"/>
    <w:rsid w:val="00141A50"/>
  </w:style>
  <w:style w:type="numbering" w:customStyle="1" w:styleId="Styl51144311">
    <w:name w:val="Styl51144311"/>
    <w:rsid w:val="00141A50"/>
    <w:pPr>
      <w:numPr>
        <w:numId w:val="167"/>
      </w:numPr>
    </w:pPr>
  </w:style>
  <w:style w:type="numbering" w:customStyle="1" w:styleId="Styl31154">
    <w:name w:val="Styl31154"/>
    <w:rsid w:val="00141A50"/>
  </w:style>
  <w:style w:type="numbering" w:customStyle="1" w:styleId="Styl515511">
    <w:name w:val="Styl515511"/>
    <w:rsid w:val="00141A50"/>
  </w:style>
  <w:style w:type="numbering" w:customStyle="1" w:styleId="Styl31155">
    <w:name w:val="Styl31155"/>
    <w:rsid w:val="00141A50"/>
  </w:style>
  <w:style w:type="numbering" w:customStyle="1" w:styleId="Styl12131">
    <w:name w:val="Styl12131"/>
    <w:uiPriority w:val="99"/>
    <w:rsid w:val="00141A50"/>
  </w:style>
  <w:style w:type="numbering" w:customStyle="1" w:styleId="Styl51144111">
    <w:name w:val="Styl51144111"/>
    <w:rsid w:val="00141A50"/>
  </w:style>
  <w:style w:type="numbering" w:customStyle="1" w:styleId="Styl515311">
    <w:name w:val="Styl515311"/>
    <w:rsid w:val="00141A50"/>
  </w:style>
  <w:style w:type="numbering" w:customStyle="1" w:styleId="Styl5151311">
    <w:name w:val="Styl5151311"/>
    <w:rsid w:val="00141A50"/>
  </w:style>
  <w:style w:type="numbering" w:customStyle="1" w:styleId="Styl5151121">
    <w:name w:val="Styl5151121"/>
    <w:rsid w:val="00141A50"/>
  </w:style>
  <w:style w:type="numbering" w:customStyle="1" w:styleId="Styl5114611">
    <w:name w:val="Styl5114611"/>
    <w:rsid w:val="00141A50"/>
  </w:style>
  <w:style w:type="numbering" w:customStyle="1" w:styleId="Styl51142211">
    <w:name w:val="Styl51142211"/>
    <w:rsid w:val="00141A50"/>
  </w:style>
  <w:style w:type="numbering" w:customStyle="1" w:styleId="Styl515411">
    <w:name w:val="Styl515411"/>
    <w:rsid w:val="00141A50"/>
  </w:style>
  <w:style w:type="numbering" w:customStyle="1" w:styleId="Styl313221">
    <w:name w:val="Styl313221"/>
    <w:rsid w:val="00141A50"/>
  </w:style>
  <w:style w:type="numbering" w:customStyle="1" w:styleId="Styl3114211">
    <w:name w:val="Styl3114211"/>
    <w:rsid w:val="00141A50"/>
  </w:style>
  <w:style w:type="numbering" w:customStyle="1" w:styleId="Styl3152111">
    <w:name w:val="Styl3152111"/>
    <w:rsid w:val="00141A50"/>
  </w:style>
  <w:style w:type="numbering" w:customStyle="1" w:styleId="Styl12211">
    <w:name w:val="Styl12211"/>
    <w:uiPriority w:val="99"/>
    <w:rsid w:val="00141A50"/>
  </w:style>
  <w:style w:type="numbering" w:customStyle="1" w:styleId="Styl11211">
    <w:name w:val="Styl11211"/>
    <w:uiPriority w:val="99"/>
    <w:rsid w:val="00141A50"/>
  </w:style>
  <w:style w:type="numbering" w:customStyle="1" w:styleId="Styl5151411">
    <w:name w:val="Styl5151411"/>
    <w:rsid w:val="00141A50"/>
  </w:style>
  <w:style w:type="numbering" w:customStyle="1" w:styleId="Styl51142311">
    <w:name w:val="Styl51142311"/>
    <w:rsid w:val="00141A50"/>
  </w:style>
  <w:style w:type="numbering" w:customStyle="1" w:styleId="Styl515151">
    <w:name w:val="Styl515151"/>
    <w:rsid w:val="00141A50"/>
  </w:style>
  <w:style w:type="numbering" w:customStyle="1" w:styleId="Styl51561">
    <w:name w:val="Styl51561"/>
    <w:rsid w:val="00141A50"/>
  </w:style>
  <w:style w:type="numbering" w:customStyle="1" w:styleId="Styl51511111">
    <w:name w:val="Styl51511111"/>
    <w:rsid w:val="00141A50"/>
  </w:style>
  <w:style w:type="numbering" w:customStyle="1" w:styleId="Styl31156">
    <w:name w:val="Styl31156"/>
    <w:rsid w:val="00141A50"/>
  </w:style>
  <w:style w:type="numbering" w:customStyle="1" w:styleId="Styl123111">
    <w:name w:val="Styl123111"/>
    <w:uiPriority w:val="99"/>
    <w:rsid w:val="00141A50"/>
  </w:style>
  <w:style w:type="numbering" w:customStyle="1" w:styleId="Styl1212111">
    <w:name w:val="Styl1212111"/>
    <w:uiPriority w:val="99"/>
    <w:rsid w:val="00141A50"/>
  </w:style>
  <w:style w:type="numbering" w:customStyle="1" w:styleId="Styl51142411">
    <w:name w:val="Styl51142411"/>
    <w:rsid w:val="00141A50"/>
  </w:style>
  <w:style w:type="numbering" w:customStyle="1" w:styleId="Styl511432">
    <w:name w:val="Styl511432"/>
    <w:rsid w:val="00141A50"/>
  </w:style>
  <w:style w:type="numbering" w:customStyle="1" w:styleId="Styl5114432">
    <w:name w:val="Styl5114432"/>
    <w:rsid w:val="00141A50"/>
  </w:style>
  <w:style w:type="numbering" w:customStyle="1" w:styleId="Styl515211">
    <w:name w:val="Styl515211"/>
    <w:rsid w:val="00141A50"/>
  </w:style>
  <w:style w:type="numbering" w:customStyle="1" w:styleId="Styl3133111">
    <w:name w:val="Styl3133111"/>
    <w:rsid w:val="00141A50"/>
  </w:style>
  <w:style w:type="numbering" w:customStyle="1" w:styleId="Styl31143111">
    <w:name w:val="Styl31143111"/>
    <w:rsid w:val="00141A50"/>
  </w:style>
  <w:style w:type="numbering" w:customStyle="1" w:styleId="Styl3153111">
    <w:name w:val="Styl3153111"/>
    <w:rsid w:val="00141A50"/>
  </w:style>
  <w:style w:type="numbering" w:customStyle="1" w:styleId="Styl12411">
    <w:name w:val="Styl12411"/>
    <w:uiPriority w:val="99"/>
    <w:rsid w:val="00141A50"/>
  </w:style>
  <w:style w:type="numbering" w:customStyle="1" w:styleId="Styl16111">
    <w:name w:val="Styl16111"/>
    <w:uiPriority w:val="99"/>
    <w:rsid w:val="00141A50"/>
  </w:style>
  <w:style w:type="numbering" w:customStyle="1" w:styleId="Styl31123111">
    <w:name w:val="Styl31123111"/>
    <w:rsid w:val="00141A50"/>
  </w:style>
  <w:style w:type="numbering" w:customStyle="1" w:styleId="Styl3116111">
    <w:name w:val="Styl3116111"/>
    <w:rsid w:val="00141A50"/>
  </w:style>
  <w:style w:type="numbering" w:customStyle="1" w:styleId="Styl114111">
    <w:name w:val="Styl114111"/>
    <w:uiPriority w:val="99"/>
    <w:rsid w:val="00141A50"/>
  </w:style>
  <w:style w:type="numbering" w:customStyle="1" w:styleId="Styl511443111">
    <w:name w:val="Styl511443111"/>
    <w:rsid w:val="00141A50"/>
  </w:style>
  <w:style w:type="character" w:customStyle="1" w:styleId="ng-scope">
    <w:name w:val="ng-scope"/>
    <w:basedOn w:val="Domylnaczcionkaakapitu"/>
    <w:rsid w:val="00141A50"/>
  </w:style>
  <w:style w:type="paragraph" w:styleId="Listapunktowana4">
    <w:name w:val="List Bullet 4"/>
    <w:basedOn w:val="Listapunktowana3"/>
    <w:uiPriority w:val="78"/>
    <w:unhideWhenUsed/>
    <w:rsid w:val="00141A50"/>
    <w:pPr>
      <w:numPr>
        <w:numId w:val="0"/>
      </w:numPr>
      <w:tabs>
        <w:tab w:val="clear" w:pos="926"/>
        <w:tab w:val="clear" w:pos="1068"/>
        <w:tab w:val="clear" w:pos="1252"/>
        <w:tab w:val="num" w:pos="892"/>
        <w:tab w:val="num" w:pos="1701"/>
      </w:tabs>
      <w:spacing w:after="120" w:line="271" w:lineRule="auto"/>
      <w:ind w:left="1700" w:hanging="425"/>
    </w:pPr>
    <w:rPr>
      <w:rFonts w:asciiTheme="minorHAnsi" w:eastAsiaTheme="minorHAnsi" w:hAnsiTheme="minorHAnsi" w:cstheme="minorBidi"/>
      <w:sz w:val="20"/>
      <w:szCs w:val="20"/>
      <w:lang w:val="en-US" w:eastAsia="en-US"/>
    </w:rPr>
  </w:style>
  <w:style w:type="paragraph" w:styleId="Listapunktowana5">
    <w:name w:val="List Bullet 5"/>
    <w:basedOn w:val="Listapunktowana4"/>
    <w:uiPriority w:val="78"/>
    <w:unhideWhenUsed/>
    <w:rsid w:val="00141A50"/>
    <w:pPr>
      <w:tabs>
        <w:tab w:val="clear" w:pos="1701"/>
        <w:tab w:val="num" w:pos="2126"/>
      </w:tabs>
      <w:ind w:left="2125"/>
    </w:pPr>
  </w:style>
  <w:style w:type="numbering" w:customStyle="1" w:styleId="RSBullets">
    <w:name w:val="R&amp;S Bullets"/>
    <w:uiPriority w:val="99"/>
    <w:rsid w:val="00141A50"/>
    <w:pPr>
      <w:numPr>
        <w:numId w:val="168"/>
      </w:numPr>
    </w:pPr>
  </w:style>
  <w:style w:type="numbering" w:customStyle="1" w:styleId="Styl18">
    <w:name w:val="Styl18"/>
    <w:rsid w:val="00141A50"/>
    <w:pPr>
      <w:numPr>
        <w:numId w:val="32"/>
      </w:numPr>
    </w:pPr>
  </w:style>
  <w:style w:type="numbering" w:customStyle="1" w:styleId="Styl116">
    <w:name w:val="Styl116"/>
    <w:rsid w:val="00141A50"/>
    <w:pPr>
      <w:numPr>
        <w:numId w:val="30"/>
      </w:numPr>
    </w:pPr>
  </w:style>
  <w:style w:type="numbering" w:customStyle="1" w:styleId="Styl126">
    <w:name w:val="Styl126"/>
    <w:rsid w:val="00141A50"/>
    <w:pPr>
      <w:numPr>
        <w:numId w:val="31"/>
      </w:numPr>
    </w:pPr>
  </w:style>
  <w:style w:type="table" w:customStyle="1" w:styleId="Tabela-Siatka136">
    <w:name w:val="Tabela - Siatka136"/>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5">
    <w:name w:val="Tabela - Siatka255"/>
    <w:basedOn w:val="Standardowy"/>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6">
    <w:name w:val="Tabela - Siatka236"/>
    <w:basedOn w:val="Standardowy"/>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6">
    <w:name w:val="Styl3136"/>
    <w:rsid w:val="00141A50"/>
  </w:style>
  <w:style w:type="numbering" w:customStyle="1" w:styleId="Styl31146">
    <w:name w:val="Styl31146"/>
    <w:rsid w:val="00141A50"/>
  </w:style>
  <w:style w:type="numbering" w:customStyle="1" w:styleId="Styl3156">
    <w:name w:val="Styl3156"/>
    <w:rsid w:val="00141A50"/>
  </w:style>
  <w:style w:type="numbering" w:customStyle="1" w:styleId="Styl31126">
    <w:name w:val="Styl31126"/>
    <w:rsid w:val="00141A50"/>
  </w:style>
  <w:style w:type="numbering" w:customStyle="1" w:styleId="Styl511452">
    <w:name w:val="Styl511452"/>
    <w:rsid w:val="00141A50"/>
  </w:style>
  <w:style w:type="table" w:customStyle="1" w:styleId="TableGrid121">
    <w:name w:val="Table Grid121"/>
    <w:rsid w:val="00141A5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21">
    <w:name w:val="Tabela - Siatka3521"/>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uiPriority w:val="59"/>
    <w:rsid w:val="00141A50"/>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rsid w:val="00141A5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2">
    <w:name w:val="Tabela - Siatka3412"/>
    <w:basedOn w:val="Standardowy"/>
    <w:next w:val="Tabela-Siatka"/>
    <w:uiPriority w:val="59"/>
    <w:rsid w:val="00141A5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rsid w:val="00141A5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6">
    <w:name w:val="TableGrid16"/>
    <w:rsid w:val="00141A5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3">
    <w:name w:val="Tabela - Siatka1513"/>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2">
    <w:name w:val="Tabela - Siatka3512"/>
    <w:basedOn w:val="Standardowy"/>
    <w:next w:val="Tabela-Siatka"/>
    <w:uiPriority w:val="59"/>
    <w:rsid w:val="00141A5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8">
    <w:name w:val="Styl51148"/>
    <w:rsid w:val="00141A50"/>
    <w:pPr>
      <w:numPr>
        <w:numId w:val="143"/>
      </w:numPr>
    </w:pPr>
  </w:style>
  <w:style w:type="table" w:customStyle="1" w:styleId="Tabela-Siatka1312">
    <w:name w:val="Tabela - Siatka13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2">
    <w:name w:val="Styl31312"/>
    <w:rsid w:val="00141A50"/>
    <w:pPr>
      <w:numPr>
        <w:numId w:val="54"/>
      </w:numPr>
    </w:pPr>
  </w:style>
  <w:style w:type="numbering" w:customStyle="1" w:styleId="Styl311412">
    <w:name w:val="Styl311412"/>
    <w:rsid w:val="00141A50"/>
    <w:pPr>
      <w:numPr>
        <w:numId w:val="55"/>
      </w:numPr>
    </w:pPr>
  </w:style>
  <w:style w:type="numbering" w:customStyle="1" w:styleId="Styl31512">
    <w:name w:val="Styl31512"/>
    <w:rsid w:val="00141A50"/>
    <w:pPr>
      <w:numPr>
        <w:numId w:val="56"/>
      </w:numPr>
    </w:pPr>
  </w:style>
  <w:style w:type="numbering" w:customStyle="1" w:styleId="Styl1215">
    <w:name w:val="Styl1215"/>
    <w:rsid w:val="00141A50"/>
    <w:pPr>
      <w:numPr>
        <w:numId w:val="57"/>
      </w:numPr>
    </w:pPr>
  </w:style>
  <w:style w:type="numbering" w:customStyle="1" w:styleId="Styl135">
    <w:name w:val="Styl135"/>
    <w:rsid w:val="00141A50"/>
    <w:pPr>
      <w:numPr>
        <w:numId w:val="58"/>
      </w:numPr>
    </w:pPr>
  </w:style>
  <w:style w:type="numbering" w:customStyle="1" w:styleId="Styl311212">
    <w:name w:val="Styl311212"/>
    <w:rsid w:val="00141A50"/>
    <w:pPr>
      <w:numPr>
        <w:numId w:val="59"/>
      </w:numPr>
    </w:pPr>
  </w:style>
  <w:style w:type="numbering" w:customStyle="1" w:styleId="Styl31116">
    <w:name w:val="Styl31116"/>
    <w:rsid w:val="00141A50"/>
    <w:pPr>
      <w:numPr>
        <w:numId w:val="144"/>
      </w:numPr>
    </w:pPr>
  </w:style>
  <w:style w:type="numbering" w:customStyle="1" w:styleId="Styl1115">
    <w:name w:val="Styl1115"/>
    <w:uiPriority w:val="99"/>
    <w:rsid w:val="00141A50"/>
    <w:pPr>
      <w:numPr>
        <w:numId w:val="145"/>
      </w:numPr>
    </w:pPr>
  </w:style>
  <w:style w:type="table" w:customStyle="1" w:styleId="Tabela-Siatka186">
    <w:name w:val="Tabela - Siatka186"/>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6">
    <w:name w:val="Tabela - Siatka196"/>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5">
    <w:name w:val="Tabela - Siatka245"/>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
    <w:name w:val="Tabela - Siatka362"/>
    <w:basedOn w:val="Standardowy"/>
    <w:next w:val="Tabela-Siatka"/>
    <w:uiPriority w:val="59"/>
    <w:rsid w:val="00141A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
    <w:name w:val="Tabela - Siatka44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
    <w:name w:val="Tabela - Siatka522"/>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2">
    <w:name w:val="Tabela - Siatka1122"/>
    <w:basedOn w:val="Standardowy"/>
    <w:next w:val="Tabela-Siatka"/>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6">
    <w:name w:val="Tabela - Siatka2116"/>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6">
    <w:name w:val="Tabela - Siatka4216"/>
    <w:basedOn w:val="Standardowy"/>
    <w:next w:val="Tabela-Siatka"/>
    <w:uiPriority w:val="5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6">
    <w:name w:val="Tabela - Siatka626"/>
    <w:basedOn w:val="Standardowy"/>
    <w:next w:val="Tabela-Siatka"/>
    <w:uiPriority w:val="59"/>
    <w:rsid w:val="00141A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
    <w:name w:val="Tabela - Siatka722"/>
    <w:basedOn w:val="Standardowy"/>
    <w:next w:val="Tabela-Siatka"/>
    <w:uiPriority w:val="3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6">
    <w:name w:val="Tabela - Siatka816"/>
    <w:basedOn w:val="Standardowy"/>
    <w:next w:val="Tabela-Siatka"/>
    <w:uiPriority w:val="5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6">
    <w:name w:val="Tabela - Siatka916"/>
    <w:basedOn w:val="Standardowy"/>
    <w:next w:val="Tabela-Siatka"/>
    <w:uiPriority w:val="59"/>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
    <w:name w:val="Tabela - Siatka2222"/>
    <w:basedOn w:val="Standardowy"/>
    <w:rsid w:val="00141A5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2">
    <w:name w:val="Tabela - Siatka11112"/>
    <w:basedOn w:val="Standardowy"/>
    <w:rsid w:val="00141A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2">
    <w:name w:val="Tabela - Siatka4312"/>
    <w:basedOn w:val="Standardowy"/>
    <w:uiPriority w:val="39"/>
    <w:rsid w:val="00141A5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2">
    <w:name w:val="Tabela - Siatka5122"/>
    <w:basedOn w:val="Standardowy"/>
    <w:uiPriority w:val="39"/>
    <w:rsid w:val="00141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uiPriority w:val="39"/>
    <w:rsid w:val="00141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3">
    <w:name w:val="Styl31323"/>
    <w:rsid w:val="00141A50"/>
  </w:style>
  <w:style w:type="numbering" w:customStyle="1" w:styleId="Styl311422">
    <w:name w:val="Styl311422"/>
    <w:rsid w:val="00141A50"/>
  </w:style>
  <w:style w:type="numbering" w:customStyle="1" w:styleId="Styl31522">
    <w:name w:val="Styl31522"/>
    <w:rsid w:val="00141A50"/>
    <w:pPr>
      <w:numPr>
        <w:numId w:val="18"/>
      </w:numPr>
    </w:pPr>
  </w:style>
  <w:style w:type="numbering" w:customStyle="1" w:styleId="Styl1222">
    <w:name w:val="Styl1222"/>
    <w:uiPriority w:val="99"/>
    <w:rsid w:val="00141A50"/>
  </w:style>
  <w:style w:type="numbering" w:customStyle="1" w:styleId="Styl145">
    <w:name w:val="Styl145"/>
    <w:uiPriority w:val="99"/>
    <w:rsid w:val="00141A50"/>
  </w:style>
  <w:style w:type="table" w:customStyle="1" w:styleId="Tabela-Siatka1712">
    <w:name w:val="Tabela - Siatka171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6">
    <w:name w:val="Tabela - Siatka206"/>
    <w:basedOn w:val="Standardowy"/>
    <w:next w:val="Tabela-Siatka"/>
    <w:rsid w:val="00141A50"/>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2">
    <w:name w:val="Styl5114232"/>
    <w:rsid w:val="00141A50"/>
  </w:style>
  <w:style w:type="numbering" w:customStyle="1" w:styleId="Styl511426">
    <w:name w:val="Styl511426"/>
    <w:rsid w:val="00141A50"/>
  </w:style>
  <w:style w:type="numbering" w:customStyle="1" w:styleId="Styl511445">
    <w:name w:val="Styl511445"/>
    <w:rsid w:val="00141A50"/>
  </w:style>
  <w:style w:type="numbering" w:customStyle="1" w:styleId="Styl5157">
    <w:name w:val="Styl5157"/>
    <w:rsid w:val="00141A50"/>
    <w:pPr>
      <w:numPr>
        <w:numId w:val="142"/>
      </w:numPr>
    </w:pPr>
  </w:style>
  <w:style w:type="numbering" w:customStyle="1" w:styleId="Styl3120">
    <w:name w:val="Styl3120"/>
    <w:rsid w:val="00141A50"/>
    <w:pPr>
      <w:numPr>
        <w:numId w:val="147"/>
      </w:numPr>
    </w:pPr>
  </w:style>
  <w:style w:type="numbering" w:customStyle="1" w:styleId="Styl5119">
    <w:name w:val="Styl5119"/>
    <w:rsid w:val="00141A50"/>
    <w:pPr>
      <w:numPr>
        <w:numId w:val="67"/>
      </w:numPr>
    </w:pPr>
  </w:style>
  <w:style w:type="numbering" w:customStyle="1" w:styleId="Styl51316">
    <w:name w:val="Styl51316"/>
    <w:rsid w:val="00141A50"/>
    <w:pPr>
      <w:numPr>
        <w:numId w:val="146"/>
      </w:numPr>
    </w:pPr>
  </w:style>
  <w:style w:type="numbering" w:customStyle="1" w:styleId="Styl51126">
    <w:name w:val="Styl51126"/>
    <w:rsid w:val="00141A50"/>
    <w:pPr>
      <w:numPr>
        <w:numId w:val="141"/>
      </w:numPr>
    </w:pPr>
  </w:style>
  <w:style w:type="numbering" w:customStyle="1" w:styleId="Styl31157">
    <w:name w:val="Styl31157"/>
    <w:rsid w:val="00141A50"/>
  </w:style>
  <w:style w:type="numbering" w:customStyle="1" w:styleId="Styl152">
    <w:name w:val="Styl152"/>
    <w:uiPriority w:val="99"/>
    <w:rsid w:val="00141A50"/>
  </w:style>
  <w:style w:type="numbering" w:customStyle="1" w:styleId="Styl1132">
    <w:name w:val="Styl1132"/>
    <w:uiPriority w:val="99"/>
    <w:rsid w:val="00141A50"/>
    <w:pPr>
      <w:numPr>
        <w:numId w:val="148"/>
      </w:numPr>
    </w:pPr>
  </w:style>
  <w:style w:type="numbering" w:customStyle="1" w:styleId="Styl1232">
    <w:name w:val="Styl1232"/>
    <w:uiPriority w:val="99"/>
    <w:rsid w:val="00141A50"/>
    <w:pPr>
      <w:numPr>
        <w:numId w:val="15"/>
      </w:numPr>
    </w:pPr>
  </w:style>
  <w:style w:type="numbering" w:customStyle="1" w:styleId="Styl1312">
    <w:name w:val="Styl1312"/>
    <w:uiPriority w:val="99"/>
    <w:rsid w:val="00141A50"/>
    <w:pPr>
      <w:numPr>
        <w:numId w:val="150"/>
      </w:numPr>
    </w:pPr>
  </w:style>
  <w:style w:type="numbering" w:customStyle="1" w:styleId="Styl12112">
    <w:name w:val="Styl12112"/>
    <w:uiPriority w:val="99"/>
    <w:rsid w:val="00141A50"/>
    <w:pPr>
      <w:numPr>
        <w:numId w:val="149"/>
      </w:numPr>
    </w:pPr>
  </w:style>
  <w:style w:type="numbering" w:customStyle="1" w:styleId="Styl1412">
    <w:name w:val="Styl1412"/>
    <w:rsid w:val="00141A50"/>
    <w:pPr>
      <w:numPr>
        <w:numId w:val="151"/>
      </w:numPr>
    </w:pPr>
  </w:style>
  <w:style w:type="numbering" w:customStyle="1" w:styleId="Styl36">
    <w:name w:val="Styl36"/>
    <w:rsid w:val="00141A50"/>
    <w:pPr>
      <w:numPr>
        <w:numId w:val="152"/>
      </w:numPr>
    </w:pPr>
  </w:style>
  <w:style w:type="numbering" w:customStyle="1" w:styleId="Styl12122">
    <w:name w:val="Styl12122"/>
    <w:uiPriority w:val="99"/>
    <w:rsid w:val="00141A50"/>
    <w:pPr>
      <w:numPr>
        <w:numId w:val="104"/>
      </w:numPr>
    </w:pPr>
  </w:style>
  <w:style w:type="numbering" w:customStyle="1" w:styleId="Styl515115">
    <w:name w:val="Styl515115"/>
    <w:rsid w:val="00141A50"/>
  </w:style>
  <w:style w:type="numbering" w:customStyle="1" w:styleId="Styl5151132">
    <w:name w:val="Styl5151132"/>
    <w:rsid w:val="00141A50"/>
  </w:style>
  <w:style w:type="numbering" w:customStyle="1" w:styleId="Styl511415">
    <w:name w:val="Styl511415"/>
    <w:rsid w:val="00141A50"/>
    <w:pPr>
      <w:numPr>
        <w:numId w:val="153"/>
      </w:numPr>
    </w:pPr>
  </w:style>
  <w:style w:type="numbering" w:customStyle="1" w:styleId="Styl5114242">
    <w:name w:val="Styl5114242"/>
    <w:rsid w:val="00141A50"/>
  </w:style>
  <w:style w:type="numbering" w:customStyle="1" w:styleId="Styl51522">
    <w:name w:val="Styl51522"/>
    <w:rsid w:val="00141A50"/>
  </w:style>
  <w:style w:type="numbering" w:customStyle="1" w:styleId="Styl31332">
    <w:name w:val="Styl31332"/>
    <w:rsid w:val="00141A50"/>
  </w:style>
  <w:style w:type="numbering" w:customStyle="1" w:styleId="Styl311432">
    <w:name w:val="Styl311432"/>
    <w:rsid w:val="00141A50"/>
    <w:pPr>
      <w:numPr>
        <w:numId w:val="128"/>
      </w:numPr>
    </w:pPr>
  </w:style>
  <w:style w:type="numbering" w:customStyle="1" w:styleId="Styl31532">
    <w:name w:val="Styl31532"/>
    <w:rsid w:val="00141A50"/>
    <w:pPr>
      <w:numPr>
        <w:numId w:val="22"/>
      </w:numPr>
    </w:pPr>
  </w:style>
  <w:style w:type="numbering" w:customStyle="1" w:styleId="Styl1242">
    <w:name w:val="Styl1242"/>
    <w:uiPriority w:val="99"/>
    <w:rsid w:val="00141A50"/>
    <w:pPr>
      <w:numPr>
        <w:numId w:val="23"/>
      </w:numPr>
    </w:pPr>
  </w:style>
  <w:style w:type="numbering" w:customStyle="1" w:styleId="Styl162">
    <w:name w:val="Styl162"/>
    <w:uiPriority w:val="99"/>
    <w:rsid w:val="00141A50"/>
    <w:pPr>
      <w:numPr>
        <w:numId w:val="24"/>
      </w:numPr>
    </w:pPr>
  </w:style>
  <w:style w:type="numbering" w:customStyle="1" w:styleId="Styl311232">
    <w:name w:val="Styl311232"/>
    <w:rsid w:val="00141A50"/>
    <w:pPr>
      <w:numPr>
        <w:numId w:val="25"/>
      </w:numPr>
    </w:pPr>
  </w:style>
  <w:style w:type="numbering" w:customStyle="1" w:styleId="Styl31162">
    <w:name w:val="Styl31162"/>
    <w:rsid w:val="00141A50"/>
    <w:pPr>
      <w:numPr>
        <w:numId w:val="154"/>
      </w:numPr>
    </w:pPr>
  </w:style>
  <w:style w:type="numbering" w:customStyle="1" w:styleId="Styl1142">
    <w:name w:val="Styl1142"/>
    <w:uiPriority w:val="99"/>
    <w:rsid w:val="00141A50"/>
    <w:pPr>
      <w:numPr>
        <w:numId w:val="136"/>
      </w:numPr>
    </w:pPr>
  </w:style>
  <w:style w:type="numbering" w:customStyle="1" w:styleId="Styl311522">
    <w:name w:val="Styl311522"/>
    <w:rsid w:val="00141A50"/>
  </w:style>
  <w:style w:type="numbering" w:customStyle="1" w:styleId="Styl51516">
    <w:name w:val="Styl51516"/>
    <w:rsid w:val="00141A50"/>
  </w:style>
  <w:style w:type="numbering" w:customStyle="1" w:styleId="Styl5151112">
    <w:name w:val="Styl5151112"/>
    <w:rsid w:val="00141A50"/>
  </w:style>
  <w:style w:type="numbering" w:customStyle="1" w:styleId="Styl511433">
    <w:name w:val="Styl511433"/>
    <w:rsid w:val="00141A50"/>
    <w:pPr>
      <w:numPr>
        <w:numId w:val="137"/>
      </w:numPr>
    </w:pPr>
  </w:style>
  <w:style w:type="numbering" w:customStyle="1" w:styleId="Styl5114222">
    <w:name w:val="Styl5114222"/>
    <w:rsid w:val="00141A50"/>
  </w:style>
  <w:style w:type="numbering" w:customStyle="1" w:styleId="Styl5114312">
    <w:name w:val="Styl5114312"/>
    <w:rsid w:val="00141A50"/>
  </w:style>
  <w:style w:type="numbering" w:customStyle="1" w:styleId="Styl5114412">
    <w:name w:val="Styl5114412"/>
    <w:rsid w:val="00141A50"/>
    <w:pPr>
      <w:numPr>
        <w:numId w:val="105"/>
      </w:numPr>
    </w:pPr>
  </w:style>
  <w:style w:type="numbering" w:customStyle="1" w:styleId="Styl51532">
    <w:name w:val="Styl51532"/>
    <w:rsid w:val="00141A50"/>
  </w:style>
  <w:style w:type="numbering" w:customStyle="1" w:styleId="Styl1711">
    <w:name w:val="Styl1711"/>
    <w:uiPriority w:val="99"/>
    <w:rsid w:val="00141A50"/>
  </w:style>
  <w:style w:type="numbering" w:customStyle="1" w:styleId="Styl1122">
    <w:name w:val="Styl1122"/>
    <w:uiPriority w:val="99"/>
    <w:rsid w:val="00141A50"/>
  </w:style>
  <w:style w:type="numbering" w:customStyle="1" w:styleId="Styl1252">
    <w:name w:val="Styl1252"/>
    <w:uiPriority w:val="99"/>
    <w:rsid w:val="00141A50"/>
    <w:pPr>
      <w:numPr>
        <w:numId w:val="41"/>
      </w:numPr>
    </w:pPr>
  </w:style>
  <w:style w:type="numbering" w:customStyle="1" w:styleId="Styl311242">
    <w:name w:val="Styl311242"/>
    <w:rsid w:val="00141A50"/>
    <w:pPr>
      <w:numPr>
        <w:numId w:val="45"/>
      </w:numPr>
    </w:pPr>
  </w:style>
  <w:style w:type="numbering" w:customStyle="1" w:styleId="Styl311442">
    <w:name w:val="Styl311442"/>
    <w:rsid w:val="00141A50"/>
    <w:pPr>
      <w:numPr>
        <w:numId w:val="97"/>
      </w:numPr>
    </w:pPr>
  </w:style>
  <w:style w:type="numbering" w:customStyle="1" w:styleId="Styl31342">
    <w:name w:val="Styl31342"/>
    <w:rsid w:val="00141A50"/>
    <w:pPr>
      <w:numPr>
        <w:numId w:val="138"/>
      </w:numPr>
    </w:pPr>
  </w:style>
  <w:style w:type="numbering" w:customStyle="1" w:styleId="Styl31136">
    <w:name w:val="Styl31136"/>
    <w:rsid w:val="00141A50"/>
    <w:pPr>
      <w:numPr>
        <w:numId w:val="139"/>
      </w:numPr>
    </w:pPr>
  </w:style>
  <w:style w:type="numbering" w:customStyle="1" w:styleId="Styl31542">
    <w:name w:val="Styl31542"/>
    <w:rsid w:val="00141A50"/>
    <w:pPr>
      <w:numPr>
        <w:numId w:val="140"/>
      </w:numPr>
    </w:pPr>
  </w:style>
  <w:style w:type="table" w:customStyle="1" w:styleId="Tabela-Siatka2542">
    <w:name w:val="Tabela - Siatka2542"/>
    <w:basedOn w:val="Standardowy"/>
    <w:next w:val="Tabela-Siatka"/>
    <w:uiPriority w:val="39"/>
    <w:rsid w:val="0014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141A50"/>
    <w:rPr>
      <w:color w:val="605E5C"/>
      <w:shd w:val="clear" w:color="auto" w:fill="E1DFDD"/>
    </w:rPr>
  </w:style>
  <w:style w:type="numbering" w:customStyle="1" w:styleId="Styl51542">
    <w:name w:val="Styl51542"/>
    <w:rsid w:val="00141A50"/>
    <w:pPr>
      <w:numPr>
        <w:numId w:val="155"/>
      </w:numPr>
    </w:pPr>
  </w:style>
  <w:style w:type="numbering" w:customStyle="1" w:styleId="Styl51144312">
    <w:name w:val="Styl51144312"/>
    <w:rsid w:val="00141A50"/>
    <w:pPr>
      <w:numPr>
        <w:numId w:val="156"/>
      </w:numPr>
    </w:pPr>
  </w:style>
  <w:style w:type="numbering" w:customStyle="1" w:styleId="Styl51552">
    <w:name w:val="Styl51552"/>
    <w:rsid w:val="00141A50"/>
  </w:style>
  <w:style w:type="numbering" w:customStyle="1" w:styleId="Styl12132">
    <w:name w:val="Styl12132"/>
    <w:uiPriority w:val="99"/>
    <w:rsid w:val="00141A50"/>
  </w:style>
  <w:style w:type="numbering" w:customStyle="1" w:styleId="Styl51144112">
    <w:name w:val="Styl51144112"/>
    <w:rsid w:val="00141A50"/>
  </w:style>
  <w:style w:type="numbering" w:customStyle="1" w:styleId="Styl515312">
    <w:name w:val="Styl515312"/>
    <w:rsid w:val="00141A50"/>
  </w:style>
  <w:style w:type="numbering" w:customStyle="1" w:styleId="Styl515132">
    <w:name w:val="Styl515132"/>
    <w:rsid w:val="00141A50"/>
  </w:style>
  <w:style w:type="numbering" w:customStyle="1" w:styleId="Styl5151122">
    <w:name w:val="Styl5151122"/>
    <w:rsid w:val="00141A50"/>
  </w:style>
  <w:style w:type="numbering" w:customStyle="1" w:styleId="Styl511462">
    <w:name w:val="Styl511462"/>
    <w:rsid w:val="00141A50"/>
  </w:style>
  <w:style w:type="numbering" w:customStyle="1" w:styleId="Styl51142212">
    <w:name w:val="Styl51142212"/>
    <w:rsid w:val="00141A50"/>
  </w:style>
  <w:style w:type="numbering" w:customStyle="1" w:styleId="Styl515412">
    <w:name w:val="Styl515412"/>
    <w:rsid w:val="00141A50"/>
  </w:style>
  <w:style w:type="numbering" w:customStyle="1" w:styleId="Styl313222">
    <w:name w:val="Styl313222"/>
    <w:rsid w:val="00141A50"/>
  </w:style>
  <w:style w:type="numbering" w:customStyle="1" w:styleId="Styl3114212">
    <w:name w:val="Styl3114212"/>
    <w:rsid w:val="00141A50"/>
  </w:style>
  <w:style w:type="numbering" w:customStyle="1" w:styleId="Styl315212">
    <w:name w:val="Styl315212"/>
    <w:rsid w:val="00141A50"/>
  </w:style>
  <w:style w:type="numbering" w:customStyle="1" w:styleId="Styl12212">
    <w:name w:val="Styl12212"/>
    <w:uiPriority w:val="99"/>
    <w:rsid w:val="00141A50"/>
  </w:style>
  <w:style w:type="numbering" w:customStyle="1" w:styleId="Styl11212">
    <w:name w:val="Styl11212"/>
    <w:uiPriority w:val="99"/>
    <w:rsid w:val="00141A50"/>
  </w:style>
  <w:style w:type="numbering" w:customStyle="1" w:styleId="Styl515142">
    <w:name w:val="Styl515142"/>
    <w:rsid w:val="00141A50"/>
  </w:style>
  <w:style w:type="numbering" w:customStyle="1" w:styleId="Styl51142312">
    <w:name w:val="Styl51142312"/>
    <w:rsid w:val="00141A50"/>
  </w:style>
  <w:style w:type="numbering" w:customStyle="1" w:styleId="Styl515152">
    <w:name w:val="Styl515152"/>
    <w:rsid w:val="00141A50"/>
  </w:style>
  <w:style w:type="numbering" w:customStyle="1" w:styleId="Styl51562">
    <w:name w:val="Styl51562"/>
    <w:rsid w:val="00141A50"/>
  </w:style>
  <w:style w:type="numbering" w:customStyle="1" w:styleId="Styl51511112">
    <w:name w:val="Styl51511112"/>
    <w:rsid w:val="00141A50"/>
  </w:style>
  <w:style w:type="numbering" w:customStyle="1" w:styleId="Styl11312">
    <w:name w:val="Styl11312"/>
    <w:uiPriority w:val="99"/>
    <w:rsid w:val="00141A50"/>
  </w:style>
  <w:style w:type="numbering" w:customStyle="1" w:styleId="Styl12312">
    <w:name w:val="Styl12312"/>
    <w:uiPriority w:val="99"/>
    <w:rsid w:val="00141A50"/>
  </w:style>
  <w:style w:type="numbering" w:customStyle="1" w:styleId="Styl13112">
    <w:name w:val="Styl13112"/>
    <w:uiPriority w:val="99"/>
    <w:rsid w:val="00141A50"/>
  </w:style>
  <w:style w:type="numbering" w:customStyle="1" w:styleId="Styl121112">
    <w:name w:val="Styl121112"/>
    <w:uiPriority w:val="99"/>
    <w:rsid w:val="00141A50"/>
  </w:style>
  <w:style w:type="numbering" w:customStyle="1" w:styleId="Styl14112">
    <w:name w:val="Styl14112"/>
    <w:rsid w:val="00141A50"/>
  </w:style>
  <w:style w:type="numbering" w:customStyle="1" w:styleId="Styl121212">
    <w:name w:val="Styl121212"/>
    <w:uiPriority w:val="99"/>
    <w:rsid w:val="00141A50"/>
  </w:style>
  <w:style w:type="numbering" w:customStyle="1" w:styleId="Styl51142412">
    <w:name w:val="Styl51142412"/>
    <w:rsid w:val="00141A50"/>
  </w:style>
  <w:style w:type="numbering" w:customStyle="1" w:styleId="Styl515212">
    <w:name w:val="Styl515212"/>
    <w:rsid w:val="00141A50"/>
  </w:style>
  <w:style w:type="numbering" w:customStyle="1" w:styleId="Styl313312">
    <w:name w:val="Styl313312"/>
    <w:rsid w:val="00141A50"/>
  </w:style>
  <w:style w:type="numbering" w:customStyle="1" w:styleId="Styl3114312">
    <w:name w:val="Styl3114312"/>
    <w:rsid w:val="00141A50"/>
  </w:style>
  <w:style w:type="numbering" w:customStyle="1" w:styleId="Styl315312">
    <w:name w:val="Styl315312"/>
    <w:rsid w:val="00141A50"/>
  </w:style>
  <w:style w:type="numbering" w:customStyle="1" w:styleId="Styl12412">
    <w:name w:val="Styl12412"/>
    <w:uiPriority w:val="99"/>
    <w:rsid w:val="00141A50"/>
  </w:style>
  <w:style w:type="numbering" w:customStyle="1" w:styleId="Styl1612">
    <w:name w:val="Styl1612"/>
    <w:uiPriority w:val="99"/>
    <w:rsid w:val="00141A50"/>
  </w:style>
  <w:style w:type="numbering" w:customStyle="1" w:styleId="Styl3112312">
    <w:name w:val="Styl3112312"/>
    <w:rsid w:val="00141A50"/>
  </w:style>
  <w:style w:type="numbering" w:customStyle="1" w:styleId="Styl311612">
    <w:name w:val="Styl311612"/>
    <w:rsid w:val="00141A50"/>
  </w:style>
  <w:style w:type="numbering" w:customStyle="1" w:styleId="Styl11412">
    <w:name w:val="Styl11412"/>
    <w:uiPriority w:val="99"/>
    <w:rsid w:val="00141A50"/>
  </w:style>
  <w:style w:type="numbering" w:customStyle="1" w:styleId="RSBullets1">
    <w:name w:val="R&amp;S Bullets1"/>
    <w:uiPriority w:val="99"/>
    <w:rsid w:val="00141A50"/>
    <w:pPr>
      <w:numPr>
        <w:numId w:val="187"/>
      </w:numPr>
    </w:pPr>
  </w:style>
  <w:style w:type="numbering" w:customStyle="1" w:styleId="Styl51517">
    <w:name w:val="Styl51517"/>
    <w:rsid w:val="004277E4"/>
    <w:pPr>
      <w:numPr>
        <w:numId w:val="5"/>
      </w:numPr>
    </w:pPr>
  </w:style>
  <w:style w:type="numbering" w:customStyle="1" w:styleId="Styl515116">
    <w:name w:val="Styl515116"/>
    <w:rsid w:val="004277E4"/>
    <w:pPr>
      <w:numPr>
        <w:numId w:val="4"/>
      </w:numPr>
    </w:pPr>
  </w:style>
  <w:style w:type="numbering" w:customStyle="1" w:styleId="Styl51149">
    <w:name w:val="Styl51149"/>
    <w:rsid w:val="004277E4"/>
  </w:style>
  <w:style w:type="numbering" w:customStyle="1" w:styleId="Styl511416">
    <w:name w:val="Styl511416"/>
    <w:rsid w:val="004277E4"/>
  </w:style>
  <w:style w:type="numbering" w:customStyle="1" w:styleId="Styl511427">
    <w:name w:val="Styl511427"/>
    <w:rsid w:val="004277E4"/>
  </w:style>
  <w:style w:type="numbering" w:customStyle="1" w:styleId="Styl511446">
    <w:name w:val="Styl511446"/>
    <w:rsid w:val="004277E4"/>
    <w:pPr>
      <w:numPr>
        <w:numId w:val="7"/>
      </w:numPr>
    </w:pPr>
  </w:style>
  <w:style w:type="numbering" w:customStyle="1" w:styleId="Styl5158">
    <w:name w:val="Styl5158"/>
    <w:rsid w:val="004277E4"/>
    <w:pPr>
      <w:numPr>
        <w:numId w:val="21"/>
      </w:numPr>
    </w:pPr>
  </w:style>
  <w:style w:type="numbering" w:customStyle="1" w:styleId="Styl19">
    <w:name w:val="Styl19"/>
    <w:uiPriority w:val="99"/>
    <w:rsid w:val="004277E4"/>
    <w:pPr>
      <w:numPr>
        <w:numId w:val="29"/>
      </w:numPr>
    </w:pPr>
  </w:style>
  <w:style w:type="numbering" w:customStyle="1" w:styleId="Styl117">
    <w:name w:val="Styl117"/>
    <w:uiPriority w:val="99"/>
    <w:rsid w:val="004277E4"/>
    <w:pPr>
      <w:numPr>
        <w:numId w:val="27"/>
      </w:numPr>
    </w:pPr>
  </w:style>
  <w:style w:type="numbering" w:customStyle="1" w:styleId="Styl127">
    <w:name w:val="Styl127"/>
    <w:uiPriority w:val="99"/>
    <w:rsid w:val="004277E4"/>
    <w:pPr>
      <w:numPr>
        <w:numId w:val="28"/>
      </w:numPr>
    </w:pPr>
  </w:style>
  <w:style w:type="numbering" w:customStyle="1" w:styleId="Styl3137">
    <w:name w:val="Styl3137"/>
    <w:rsid w:val="004277E4"/>
    <w:pPr>
      <w:numPr>
        <w:numId w:val="35"/>
      </w:numPr>
    </w:pPr>
  </w:style>
  <w:style w:type="numbering" w:customStyle="1" w:styleId="Styl31147">
    <w:name w:val="Styl31147"/>
    <w:rsid w:val="004277E4"/>
    <w:pPr>
      <w:numPr>
        <w:numId w:val="36"/>
      </w:numPr>
    </w:pPr>
  </w:style>
  <w:style w:type="numbering" w:customStyle="1" w:styleId="Styl3157">
    <w:name w:val="Styl3157"/>
    <w:rsid w:val="004277E4"/>
    <w:pPr>
      <w:numPr>
        <w:numId w:val="262"/>
      </w:numPr>
    </w:pPr>
  </w:style>
  <w:style w:type="numbering" w:customStyle="1" w:styleId="Styl51523">
    <w:name w:val="Styl51523"/>
    <w:rsid w:val="004277E4"/>
    <w:pPr>
      <w:numPr>
        <w:numId w:val="17"/>
      </w:numPr>
    </w:pPr>
  </w:style>
  <w:style w:type="numbering" w:customStyle="1" w:styleId="Styl31127">
    <w:name w:val="Styl31127"/>
    <w:rsid w:val="004277E4"/>
    <w:pPr>
      <w:numPr>
        <w:numId w:val="38"/>
      </w:numPr>
    </w:pPr>
  </w:style>
  <w:style w:type="numbering" w:customStyle="1" w:styleId="Styl511453">
    <w:name w:val="Styl511453"/>
    <w:rsid w:val="004277E4"/>
    <w:pPr>
      <w:numPr>
        <w:numId w:val="39"/>
      </w:numPr>
    </w:pPr>
  </w:style>
  <w:style w:type="numbering" w:customStyle="1" w:styleId="Styl31110">
    <w:name w:val="Styl31110"/>
    <w:rsid w:val="004277E4"/>
    <w:pPr>
      <w:numPr>
        <w:numId w:val="40"/>
      </w:numPr>
    </w:pPr>
  </w:style>
  <w:style w:type="table" w:customStyle="1" w:styleId="Tabela-Siatka246">
    <w:name w:val="Tabela - Siatka246"/>
    <w:basedOn w:val="Standardowy"/>
    <w:next w:val="Tabela-Siatka"/>
    <w:rsid w:val="004277E4"/>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3">
    <w:name w:val="Tabela - Siatka353"/>
    <w:basedOn w:val="Standardowy"/>
    <w:next w:val="Tabela-Siatka"/>
    <w:uiPriority w:val="59"/>
    <w:rsid w:val="004277E4"/>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3">
    <w:name w:val="Tabela - Siatka1123"/>
    <w:basedOn w:val="Standardowy"/>
    <w:next w:val="Tabela-Siatka"/>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6">
    <w:name w:val="Styl136"/>
    <w:uiPriority w:val="99"/>
    <w:rsid w:val="004277E4"/>
    <w:pPr>
      <w:numPr>
        <w:numId w:val="16"/>
      </w:numPr>
    </w:pPr>
  </w:style>
  <w:style w:type="table" w:customStyle="1" w:styleId="Tabela-Siatka443">
    <w:name w:val="Tabela - Siatka443"/>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3">
    <w:name w:val="Tabela - Siatka523"/>
    <w:basedOn w:val="Standardowy"/>
    <w:next w:val="Tabela-Siatka"/>
    <w:uiPriority w:val="5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6">
    <w:name w:val="Styl1116"/>
    <w:uiPriority w:val="99"/>
    <w:rsid w:val="004277E4"/>
    <w:pPr>
      <w:numPr>
        <w:numId w:val="13"/>
      </w:numPr>
    </w:pPr>
  </w:style>
  <w:style w:type="table" w:customStyle="1" w:styleId="Tabela-Siatka627">
    <w:name w:val="Tabela - Siatka627"/>
    <w:basedOn w:val="Standardowy"/>
    <w:next w:val="Tabela-Siatka"/>
    <w:uiPriority w:val="5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6">
    <w:name w:val="Styl1216"/>
    <w:uiPriority w:val="99"/>
    <w:rsid w:val="004277E4"/>
    <w:pPr>
      <w:numPr>
        <w:numId w:val="14"/>
      </w:numPr>
    </w:pPr>
  </w:style>
  <w:style w:type="table" w:customStyle="1" w:styleId="Tabela-Siatka5123">
    <w:name w:val="Tabela - Siatka5123"/>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3">
    <w:name w:val="Tabela - Siatka6123"/>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3">
    <w:name w:val="Tabela - Siatka723"/>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7">
    <w:name w:val="Tabela - Siatka157"/>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3">
    <w:name w:val="Styl311413"/>
    <w:rsid w:val="004277E4"/>
  </w:style>
  <w:style w:type="numbering" w:customStyle="1" w:styleId="Styl311423">
    <w:name w:val="Styl311423"/>
    <w:rsid w:val="004277E4"/>
  </w:style>
  <w:style w:type="numbering" w:customStyle="1" w:styleId="Styl311433">
    <w:name w:val="Styl311433"/>
    <w:rsid w:val="004277E4"/>
    <w:pPr>
      <w:numPr>
        <w:numId w:val="222"/>
      </w:numPr>
    </w:pPr>
  </w:style>
  <w:style w:type="numbering" w:customStyle="1" w:styleId="Styl5114212">
    <w:name w:val="Styl5114212"/>
    <w:rsid w:val="004277E4"/>
    <w:pPr>
      <w:numPr>
        <w:numId w:val="6"/>
      </w:numPr>
    </w:pPr>
  </w:style>
  <w:style w:type="numbering" w:customStyle="1" w:styleId="Styl51127">
    <w:name w:val="Styl51127"/>
    <w:rsid w:val="004277E4"/>
    <w:pPr>
      <w:numPr>
        <w:numId w:val="42"/>
      </w:numPr>
    </w:pPr>
  </w:style>
  <w:style w:type="paragraph" w:customStyle="1" w:styleId="pf0">
    <w:name w:val="pf0"/>
    <w:basedOn w:val="Normalny"/>
    <w:rsid w:val="004277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277E4"/>
    <w:rPr>
      <w:rFonts w:ascii="Segoe UI" w:hAnsi="Segoe UI" w:cs="Segoe UI" w:hint="default"/>
      <w:color w:val="FF0000"/>
      <w:sz w:val="18"/>
      <w:szCs w:val="18"/>
    </w:rPr>
  </w:style>
  <w:style w:type="numbering" w:customStyle="1" w:styleId="Styl1243">
    <w:name w:val="Styl1243"/>
    <w:uiPriority w:val="99"/>
    <w:rsid w:val="004277E4"/>
    <w:pPr>
      <w:numPr>
        <w:numId w:val="19"/>
      </w:numPr>
    </w:pPr>
  </w:style>
  <w:style w:type="numbering" w:customStyle="1" w:styleId="Styl163">
    <w:name w:val="Styl163"/>
    <w:uiPriority w:val="99"/>
    <w:rsid w:val="004277E4"/>
    <w:pPr>
      <w:numPr>
        <w:numId w:val="20"/>
      </w:numPr>
    </w:pPr>
  </w:style>
  <w:style w:type="table" w:customStyle="1" w:styleId="Tabela-Siatka264">
    <w:name w:val="Tabela - Siatka264"/>
    <w:basedOn w:val="Standardowy"/>
    <w:next w:val="Tabela-Siatka"/>
    <w:rsid w:val="004277E4"/>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3">
    <w:name w:val="Tabela - Siatka363"/>
    <w:basedOn w:val="Standardowy"/>
    <w:next w:val="Tabela-Siatka"/>
    <w:uiPriority w:val="59"/>
    <w:rsid w:val="004277E4"/>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6">
    <w:name w:val="Styl146"/>
    <w:uiPriority w:val="99"/>
    <w:rsid w:val="004277E4"/>
    <w:pPr>
      <w:numPr>
        <w:numId w:val="207"/>
      </w:numPr>
    </w:pPr>
  </w:style>
  <w:style w:type="numbering" w:customStyle="1" w:styleId="Styl1123">
    <w:name w:val="Styl1123"/>
    <w:uiPriority w:val="99"/>
    <w:rsid w:val="004277E4"/>
    <w:pPr>
      <w:numPr>
        <w:numId w:val="11"/>
      </w:numPr>
    </w:pPr>
  </w:style>
  <w:style w:type="numbering" w:customStyle="1" w:styleId="Styl1223">
    <w:name w:val="Styl1223"/>
    <w:uiPriority w:val="99"/>
    <w:rsid w:val="004277E4"/>
    <w:pPr>
      <w:numPr>
        <w:numId w:val="12"/>
      </w:numPr>
    </w:pPr>
  </w:style>
  <w:style w:type="table" w:customStyle="1" w:styleId="Tabela-Siatka271">
    <w:name w:val="Tabela - Siatka271"/>
    <w:basedOn w:val="Standardowy"/>
    <w:next w:val="Tabela-Siatka"/>
    <w:rsid w:val="004277E4"/>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rsid w:val="004277E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1">
    <w:name w:val="Tabela - Siatka371"/>
    <w:basedOn w:val="Standardowy"/>
    <w:next w:val="Tabela-Siatka"/>
    <w:uiPriority w:val="59"/>
    <w:rsid w:val="004277E4"/>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1">
    <w:name w:val="Tabela - Siatka1141"/>
    <w:basedOn w:val="Standardowy"/>
    <w:next w:val="Tabela-Siatka"/>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53">
    <w:name w:val="Styl153"/>
    <w:uiPriority w:val="99"/>
    <w:rsid w:val="004277E4"/>
    <w:pPr>
      <w:numPr>
        <w:numId w:val="10"/>
      </w:numPr>
    </w:pPr>
  </w:style>
  <w:style w:type="table" w:customStyle="1" w:styleId="Tabela-Siatka461">
    <w:name w:val="Tabela - Siatka461"/>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
    <w:name w:val="Tabela - Siatka541"/>
    <w:basedOn w:val="Standardowy"/>
    <w:next w:val="Tabela-Siatka"/>
    <w:uiPriority w:val="5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33">
    <w:name w:val="Styl1133"/>
    <w:uiPriority w:val="99"/>
    <w:rsid w:val="004277E4"/>
    <w:pPr>
      <w:numPr>
        <w:numId w:val="8"/>
      </w:numPr>
    </w:pPr>
  </w:style>
  <w:style w:type="table" w:customStyle="1" w:styleId="Tabela-Siatka645">
    <w:name w:val="Tabela - Siatka645"/>
    <w:basedOn w:val="Standardowy"/>
    <w:next w:val="Tabela-Siatka"/>
    <w:uiPriority w:val="5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33">
    <w:name w:val="Styl1233"/>
    <w:uiPriority w:val="99"/>
    <w:rsid w:val="004277E4"/>
    <w:pPr>
      <w:numPr>
        <w:numId w:val="9"/>
      </w:numPr>
    </w:pPr>
  </w:style>
  <w:style w:type="table" w:customStyle="1" w:styleId="Tabela-Siatka741">
    <w:name w:val="Tabela - Siatka741"/>
    <w:basedOn w:val="Standardowy"/>
    <w:next w:val="Tabela-Siatka"/>
    <w:uiPriority w:val="39"/>
    <w:rsid w:val="004277E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4">
    <w:name w:val="Styl31324"/>
    <w:rsid w:val="004277E4"/>
    <w:pPr>
      <w:numPr>
        <w:numId w:val="209"/>
      </w:numPr>
    </w:pPr>
  </w:style>
  <w:style w:type="numbering" w:customStyle="1" w:styleId="Styl3114112">
    <w:name w:val="Styl3114112"/>
    <w:rsid w:val="004277E4"/>
    <w:pPr>
      <w:numPr>
        <w:numId w:val="210"/>
      </w:numPr>
    </w:pPr>
  </w:style>
  <w:style w:type="numbering" w:customStyle="1" w:styleId="Styl31513">
    <w:name w:val="Styl31513"/>
    <w:rsid w:val="004277E4"/>
    <w:pPr>
      <w:numPr>
        <w:numId w:val="211"/>
      </w:numPr>
    </w:pPr>
  </w:style>
  <w:style w:type="numbering" w:customStyle="1" w:styleId="Styl12113">
    <w:name w:val="Styl12113"/>
    <w:uiPriority w:val="99"/>
    <w:rsid w:val="004277E4"/>
    <w:pPr>
      <w:numPr>
        <w:numId w:val="212"/>
      </w:numPr>
    </w:pPr>
  </w:style>
  <w:style w:type="numbering" w:customStyle="1" w:styleId="Styl1313">
    <w:name w:val="Styl1313"/>
    <w:uiPriority w:val="99"/>
    <w:rsid w:val="004277E4"/>
    <w:pPr>
      <w:numPr>
        <w:numId w:val="213"/>
      </w:numPr>
    </w:pPr>
  </w:style>
  <w:style w:type="numbering" w:customStyle="1" w:styleId="Styl311222">
    <w:name w:val="Styl311222"/>
    <w:rsid w:val="004277E4"/>
    <w:pPr>
      <w:numPr>
        <w:numId w:val="214"/>
      </w:numPr>
    </w:pPr>
  </w:style>
  <w:style w:type="numbering" w:customStyle="1" w:styleId="MojaLista1">
    <w:name w:val="Moja_Lista_1"/>
    <w:uiPriority w:val="99"/>
    <w:rsid w:val="004277E4"/>
    <w:pPr>
      <w:numPr>
        <w:numId w:val="215"/>
      </w:numPr>
    </w:pPr>
  </w:style>
  <w:style w:type="numbering" w:customStyle="1" w:styleId="WWNum124">
    <w:name w:val="WWNum124"/>
    <w:basedOn w:val="Bezlisty"/>
    <w:rsid w:val="004277E4"/>
    <w:pPr>
      <w:numPr>
        <w:numId w:val="217"/>
      </w:numPr>
    </w:pPr>
  </w:style>
  <w:style w:type="paragraph" w:customStyle="1" w:styleId="pchartbodycmt">
    <w:name w:val="pchart_bodycmt"/>
    <w:basedOn w:val="Normalny"/>
    <w:rsid w:val="004277E4"/>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4277E4"/>
    <w:pPr>
      <w:numPr>
        <w:numId w:val="216"/>
      </w:numPr>
    </w:pPr>
  </w:style>
  <w:style w:type="character" w:customStyle="1" w:styleId="skunamecart">
    <w:name w:val="skunamecart"/>
    <w:basedOn w:val="Domylnaczcionkaakapitu"/>
    <w:rsid w:val="004277E4"/>
  </w:style>
  <w:style w:type="numbering" w:customStyle="1" w:styleId="Styl51144113">
    <w:name w:val="Styl51144113"/>
    <w:rsid w:val="004277E4"/>
  </w:style>
  <w:style w:type="numbering" w:customStyle="1" w:styleId="Styl3125">
    <w:name w:val="Styl3125"/>
    <w:rsid w:val="004277E4"/>
    <w:pPr>
      <w:numPr>
        <w:numId w:val="72"/>
      </w:numPr>
    </w:pPr>
  </w:style>
  <w:style w:type="numbering" w:customStyle="1" w:styleId="Styl5120">
    <w:name w:val="Styl5120"/>
    <w:rsid w:val="004277E4"/>
    <w:pPr>
      <w:numPr>
        <w:numId w:val="73"/>
      </w:numPr>
    </w:pPr>
  </w:style>
  <w:style w:type="numbering" w:customStyle="1" w:styleId="Styl31117">
    <w:name w:val="Styl31117"/>
    <w:rsid w:val="004277E4"/>
  </w:style>
  <w:style w:type="table" w:customStyle="1" w:styleId="Tabela-Siatka817">
    <w:name w:val="Tabela - Siatka817"/>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7">
    <w:name w:val="Tabela - Siatka917"/>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7">
    <w:name w:val="Tabela - Siatka187"/>
    <w:basedOn w:val="Standardowy"/>
    <w:next w:val="Tabela-Siatka"/>
    <w:uiPriority w:val="39"/>
    <w:rsid w:val="004277E4"/>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7">
    <w:name w:val="Tabela - Siatka2117"/>
    <w:basedOn w:val="Standardowy"/>
    <w:next w:val="Tabela-Siatka"/>
    <w:uiPriority w:val="39"/>
    <w:rsid w:val="004277E4"/>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7">
    <w:name w:val="Tabela - Siatka4217"/>
    <w:basedOn w:val="Standardowy"/>
    <w:next w:val="Tabela-Siatka"/>
    <w:uiPriority w:val="39"/>
    <w:rsid w:val="004277E4"/>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7">
    <w:name w:val="Tabela - Siatka197"/>
    <w:basedOn w:val="Standardowy"/>
    <w:next w:val="Tabela-Siatka"/>
    <w:uiPriority w:val="5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7">
    <w:name w:val="Tabela - Siatka207"/>
    <w:basedOn w:val="Standardowy"/>
    <w:next w:val="Tabela-Siatka"/>
    <w:uiPriority w:val="39"/>
    <w:rsid w:val="00427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3">
    <w:name w:val="Styl31313"/>
    <w:rsid w:val="004277E4"/>
  </w:style>
  <w:style w:type="numbering" w:customStyle="1" w:styleId="Styl51317">
    <w:name w:val="Styl51317"/>
    <w:rsid w:val="004277E4"/>
    <w:pPr>
      <w:numPr>
        <w:numId w:val="70"/>
      </w:numPr>
    </w:pPr>
  </w:style>
  <w:style w:type="numbering" w:customStyle="1" w:styleId="Styl311213">
    <w:name w:val="Styl311213"/>
    <w:rsid w:val="004277E4"/>
  </w:style>
  <w:style w:type="numbering" w:customStyle="1" w:styleId="Styl31158">
    <w:name w:val="Styl31158"/>
    <w:rsid w:val="004277E4"/>
  </w:style>
  <w:style w:type="numbering" w:customStyle="1" w:styleId="Styl5151133">
    <w:name w:val="Styl5151133"/>
    <w:rsid w:val="004277E4"/>
  </w:style>
  <w:style w:type="numbering" w:customStyle="1" w:styleId="Styl515122">
    <w:name w:val="Styl515122"/>
    <w:rsid w:val="004277E4"/>
  </w:style>
  <w:style w:type="numbering" w:customStyle="1" w:styleId="Styl311311">
    <w:name w:val="Styl311311"/>
    <w:rsid w:val="004277E4"/>
    <w:pPr>
      <w:numPr>
        <w:numId w:val="77"/>
      </w:numPr>
    </w:pPr>
  </w:style>
  <w:style w:type="character" w:customStyle="1" w:styleId="Numerwiersza1">
    <w:name w:val="Numer wiersza1"/>
    <w:basedOn w:val="Domylnaczcionkaakapitu1"/>
    <w:rsid w:val="004277E4"/>
  </w:style>
  <w:style w:type="character" w:customStyle="1" w:styleId="UyteHipercze2">
    <w:name w:val="UżyteHiperłącze2"/>
    <w:rsid w:val="004277E4"/>
    <w:rPr>
      <w:color w:val="800080"/>
      <w:u w:val="single"/>
    </w:rPr>
  </w:style>
  <w:style w:type="character" w:customStyle="1" w:styleId="Numerstrony1">
    <w:name w:val="Numer strony1"/>
    <w:rsid w:val="004277E4"/>
    <w:rPr>
      <w:rFonts w:cs="Times New Roman"/>
    </w:rPr>
  </w:style>
  <w:style w:type="character" w:customStyle="1" w:styleId="Tekstzastpczy1">
    <w:name w:val="Tekst zastępczy1"/>
    <w:rsid w:val="004277E4"/>
    <w:rPr>
      <w:color w:val="808080"/>
    </w:rPr>
  </w:style>
  <w:style w:type="character" w:customStyle="1" w:styleId="ListLabel16">
    <w:name w:val="ListLabel 16"/>
    <w:rsid w:val="004277E4"/>
    <w:rPr>
      <w:rFonts w:eastAsia="Times New Roman" w:cs="Arial"/>
      <w:b w:val="0"/>
      <w:color w:val="000000"/>
      <w:w w:val="100"/>
      <w:position w:val="0"/>
      <w:sz w:val="23"/>
      <w:szCs w:val="23"/>
      <w:vertAlign w:val="baseline"/>
    </w:rPr>
  </w:style>
  <w:style w:type="character" w:customStyle="1" w:styleId="ListLabel17">
    <w:name w:val="ListLabel 17"/>
    <w:rsid w:val="004277E4"/>
    <w:rPr>
      <w:rFonts w:cs="Courier New"/>
    </w:rPr>
  </w:style>
  <w:style w:type="character" w:customStyle="1" w:styleId="ListLabel18">
    <w:name w:val="ListLabel 18"/>
    <w:rsid w:val="004277E4"/>
    <w:rPr>
      <w:rFonts w:cs="Times New Roman"/>
      <w:color w:val="00000A"/>
    </w:rPr>
  </w:style>
  <w:style w:type="character" w:customStyle="1" w:styleId="ListLabel19">
    <w:name w:val="ListLabel 19"/>
    <w:rsid w:val="004277E4"/>
    <w:rPr>
      <w:rFonts w:eastAsia="Times New Roman" w:cs="Arial"/>
    </w:rPr>
  </w:style>
  <w:style w:type="character" w:customStyle="1" w:styleId="ListLabel20">
    <w:name w:val="ListLabel 20"/>
    <w:rsid w:val="004277E4"/>
    <w:rPr>
      <w:rFonts w:eastAsia="Arial" w:cs="Arial"/>
      <w:color w:val="00000A"/>
    </w:rPr>
  </w:style>
  <w:style w:type="character" w:customStyle="1" w:styleId="ListLabel21">
    <w:name w:val="ListLabel 21"/>
    <w:rsid w:val="004277E4"/>
    <w:rPr>
      <w:rFonts w:eastAsia="Times New Roman" w:cs="Times New Roman"/>
    </w:rPr>
  </w:style>
  <w:style w:type="character" w:customStyle="1" w:styleId="ListLabel22">
    <w:name w:val="ListLabel 22"/>
    <w:rsid w:val="004277E4"/>
    <w:rPr>
      <w:rFonts w:cs="Arial"/>
      <w:sz w:val="22"/>
      <w:szCs w:val="22"/>
    </w:rPr>
  </w:style>
  <w:style w:type="character" w:customStyle="1" w:styleId="ListLabel23">
    <w:name w:val="ListLabel 23"/>
    <w:rsid w:val="004277E4"/>
    <w:rPr>
      <w:b w:val="0"/>
      <w:i w:val="0"/>
    </w:rPr>
  </w:style>
  <w:style w:type="character" w:customStyle="1" w:styleId="ListLabel24">
    <w:name w:val="ListLabel 24"/>
    <w:rsid w:val="004277E4"/>
    <w:rPr>
      <w:rFonts w:cs="Arial"/>
      <w:b w:val="0"/>
      <w:sz w:val="23"/>
      <w:szCs w:val="23"/>
    </w:rPr>
  </w:style>
  <w:style w:type="character" w:customStyle="1" w:styleId="ListLabel25">
    <w:name w:val="ListLabel 25"/>
    <w:rsid w:val="004277E4"/>
    <w:rPr>
      <w:rFonts w:cs="Arial"/>
      <w:b w:val="0"/>
      <w:i w:val="0"/>
      <w:iCs w:val="0"/>
      <w:color w:val="00000A"/>
      <w:sz w:val="23"/>
      <w:szCs w:val="23"/>
    </w:rPr>
  </w:style>
  <w:style w:type="character" w:customStyle="1" w:styleId="ListLabel26">
    <w:name w:val="ListLabel 26"/>
    <w:rsid w:val="004277E4"/>
    <w:rPr>
      <w:b w:val="0"/>
      <w:bCs w:val="0"/>
      <w:i w:val="0"/>
      <w:iCs w:val="0"/>
      <w:color w:val="00000A"/>
    </w:rPr>
  </w:style>
  <w:style w:type="character" w:customStyle="1" w:styleId="ListLabel27">
    <w:name w:val="ListLabel 27"/>
    <w:rsid w:val="004277E4"/>
    <w:rPr>
      <w:strike w:val="0"/>
      <w:dstrike w:val="0"/>
      <w:color w:val="00000A"/>
    </w:rPr>
  </w:style>
  <w:style w:type="character" w:customStyle="1" w:styleId="ListLabel28">
    <w:name w:val="ListLabel 28"/>
    <w:rsid w:val="004277E4"/>
    <w:rPr>
      <w:rFonts w:eastAsia="Calibri"/>
      <w:sz w:val="24"/>
    </w:rPr>
  </w:style>
  <w:style w:type="character" w:customStyle="1" w:styleId="ListLabel29">
    <w:name w:val="ListLabel 29"/>
    <w:rsid w:val="004277E4"/>
    <w:rPr>
      <w:rFonts w:cs="Times New Roman"/>
      <w:b/>
      <w:i w:val="0"/>
      <w:sz w:val="24"/>
    </w:rPr>
  </w:style>
  <w:style w:type="character" w:customStyle="1" w:styleId="ListLabel30">
    <w:name w:val="ListLabel 30"/>
    <w:rsid w:val="004277E4"/>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277E4"/>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277E4"/>
    <w:rPr>
      <w:i w:val="0"/>
    </w:rPr>
  </w:style>
  <w:style w:type="character" w:customStyle="1" w:styleId="ListLabel33">
    <w:name w:val="ListLabel 33"/>
    <w:rsid w:val="004277E4"/>
    <w:rPr>
      <w:b w:val="0"/>
    </w:rPr>
  </w:style>
  <w:style w:type="character" w:customStyle="1" w:styleId="ListLabel34">
    <w:name w:val="ListLabel 34"/>
    <w:rsid w:val="004277E4"/>
    <w:rPr>
      <w:b w:val="0"/>
      <w:strike w:val="0"/>
      <w:dstrike w:val="0"/>
      <w:color w:val="00000A"/>
      <w:u w:val="none"/>
      <w:effect w:val="none"/>
    </w:rPr>
  </w:style>
  <w:style w:type="character" w:customStyle="1" w:styleId="ListLabel35">
    <w:name w:val="ListLabel 35"/>
    <w:rsid w:val="004277E4"/>
    <w:rPr>
      <w:color w:val="00000A"/>
    </w:rPr>
  </w:style>
  <w:style w:type="character" w:customStyle="1" w:styleId="ListLabel36">
    <w:name w:val="ListLabel 36"/>
    <w:rsid w:val="004277E4"/>
    <w:rPr>
      <w:strike w:val="0"/>
      <w:dstrike w:val="0"/>
      <w:u w:val="none"/>
      <w:effect w:val="none"/>
    </w:rPr>
  </w:style>
  <w:style w:type="character" w:customStyle="1" w:styleId="ListLabel37">
    <w:name w:val="ListLabel 37"/>
    <w:rsid w:val="004277E4"/>
    <w:rPr>
      <w:rFonts w:eastAsia="Arial"/>
      <w:u w:val="single"/>
    </w:rPr>
  </w:style>
  <w:style w:type="character" w:customStyle="1" w:styleId="ListLabel38">
    <w:name w:val="ListLabel 38"/>
    <w:rsid w:val="004277E4"/>
    <w:rPr>
      <w:rFonts w:eastAsia="Times New Roman" w:cs="Arial"/>
      <w:b w:val="0"/>
      <w:i w:val="0"/>
    </w:rPr>
  </w:style>
  <w:style w:type="character" w:customStyle="1" w:styleId="ListLabel39">
    <w:name w:val="ListLabel 39"/>
    <w:rsid w:val="004277E4"/>
    <w:rPr>
      <w:rFonts w:cs="Arial"/>
      <w:sz w:val="24"/>
      <w:szCs w:val="24"/>
    </w:rPr>
  </w:style>
  <w:style w:type="character" w:customStyle="1" w:styleId="ListLabel40">
    <w:name w:val="ListLabel 40"/>
    <w:rsid w:val="004277E4"/>
    <w:rPr>
      <w:rFonts w:cs="Arial"/>
    </w:rPr>
  </w:style>
  <w:style w:type="character" w:customStyle="1" w:styleId="ListLabel41">
    <w:name w:val="ListLabel 41"/>
    <w:rsid w:val="004277E4"/>
    <w:rPr>
      <w:b w:val="0"/>
      <w:i w:val="0"/>
      <w:sz w:val="22"/>
      <w:szCs w:val="22"/>
    </w:rPr>
  </w:style>
  <w:style w:type="character" w:customStyle="1" w:styleId="ListLabel42">
    <w:name w:val="ListLabel 42"/>
    <w:rsid w:val="004277E4"/>
    <w:rPr>
      <w:b w:val="0"/>
      <w:bCs w:val="0"/>
    </w:rPr>
  </w:style>
  <w:style w:type="character" w:customStyle="1" w:styleId="ListLabel43">
    <w:name w:val="ListLabel 43"/>
    <w:rsid w:val="004277E4"/>
    <w:rPr>
      <w:color w:val="00000A"/>
      <w:sz w:val="22"/>
    </w:rPr>
  </w:style>
  <w:style w:type="character" w:customStyle="1" w:styleId="ListLabel44">
    <w:name w:val="ListLabel 44"/>
    <w:rsid w:val="004277E4"/>
    <w:rPr>
      <w:rFonts w:eastAsia="Times New Roman" w:cs="Arial"/>
      <w:sz w:val="22"/>
    </w:rPr>
  </w:style>
  <w:style w:type="character" w:customStyle="1" w:styleId="ListLabel45">
    <w:name w:val="ListLabel 45"/>
    <w:rsid w:val="004277E4"/>
    <w:rPr>
      <w:rFonts w:eastAsia="Calibri" w:cs="Arial"/>
    </w:rPr>
  </w:style>
  <w:style w:type="character" w:customStyle="1" w:styleId="ListLabel46">
    <w:name w:val="ListLabel 46"/>
    <w:rsid w:val="004277E4"/>
    <w:rPr>
      <w:rFonts w:cs="Arial"/>
      <w:b w:val="0"/>
      <w:bCs/>
      <w:sz w:val="22"/>
      <w:szCs w:val="22"/>
    </w:rPr>
  </w:style>
  <w:style w:type="character" w:customStyle="1" w:styleId="ListLabel47">
    <w:name w:val="ListLabel 47"/>
    <w:rsid w:val="004277E4"/>
    <w:rPr>
      <w:rFonts w:cs="Times New Roman"/>
    </w:rPr>
  </w:style>
  <w:style w:type="character" w:customStyle="1" w:styleId="ListLabel48">
    <w:name w:val="ListLabel 48"/>
    <w:rsid w:val="004277E4"/>
    <w:rPr>
      <w:b w:val="0"/>
      <w:i w:val="0"/>
      <w:iCs/>
    </w:rPr>
  </w:style>
  <w:style w:type="character" w:customStyle="1" w:styleId="ListLabel49">
    <w:name w:val="ListLabel 49"/>
    <w:rsid w:val="004277E4"/>
    <w:rPr>
      <w:b w:val="0"/>
      <w:sz w:val="22"/>
      <w:szCs w:val="22"/>
    </w:rPr>
  </w:style>
  <w:style w:type="character" w:customStyle="1" w:styleId="ListLabel50">
    <w:name w:val="ListLabel 50"/>
    <w:rsid w:val="004277E4"/>
    <w:rPr>
      <w:rFonts w:cs="Arial"/>
      <w:b w:val="0"/>
      <w:bCs w:val="0"/>
    </w:rPr>
  </w:style>
  <w:style w:type="character" w:customStyle="1" w:styleId="ListLabel51">
    <w:name w:val="ListLabel 51"/>
    <w:rsid w:val="004277E4"/>
    <w:rPr>
      <w:b w:val="0"/>
      <w:color w:val="000000"/>
    </w:rPr>
  </w:style>
  <w:style w:type="character" w:customStyle="1" w:styleId="ListLabel52">
    <w:name w:val="ListLabel 52"/>
    <w:rsid w:val="004277E4"/>
    <w:rPr>
      <w:rFonts w:cs="Arial"/>
      <w:b w:val="0"/>
      <w:bCs/>
    </w:rPr>
  </w:style>
  <w:style w:type="character" w:customStyle="1" w:styleId="ListLabel53">
    <w:name w:val="ListLabel 53"/>
    <w:rsid w:val="004277E4"/>
    <w:rPr>
      <w:rFonts w:cs="Times New Roman"/>
      <w:b w:val="0"/>
      <w:bCs/>
    </w:rPr>
  </w:style>
  <w:style w:type="character" w:customStyle="1" w:styleId="ListLabel54">
    <w:name w:val="ListLabel 54"/>
    <w:rsid w:val="004277E4"/>
    <w:rPr>
      <w:rFonts w:eastAsia="Times New Roman" w:cs="Arial"/>
      <w:b w:val="0"/>
      <w:bCs w:val="0"/>
    </w:rPr>
  </w:style>
  <w:style w:type="character" w:customStyle="1" w:styleId="ListLabel55">
    <w:name w:val="ListLabel 55"/>
    <w:rsid w:val="004277E4"/>
    <w:rPr>
      <w:rFonts w:cs="Arial"/>
      <w:b w:val="0"/>
      <w:color w:val="00000A"/>
    </w:rPr>
  </w:style>
  <w:style w:type="character" w:customStyle="1" w:styleId="ListLabel56">
    <w:name w:val="ListLabel 56"/>
    <w:rsid w:val="004277E4"/>
    <w:rPr>
      <w:b w:val="0"/>
      <w:bCs/>
    </w:rPr>
  </w:style>
  <w:style w:type="character" w:customStyle="1" w:styleId="ListLabel57">
    <w:name w:val="ListLabel 57"/>
    <w:rsid w:val="004277E4"/>
    <w:rPr>
      <w:rFonts w:cs="Arial"/>
      <w:b w:val="0"/>
      <w:bCs w:val="0"/>
      <w:sz w:val="22"/>
      <w:szCs w:val="22"/>
    </w:rPr>
  </w:style>
  <w:style w:type="character" w:customStyle="1" w:styleId="ListLabel58">
    <w:name w:val="ListLabel 58"/>
    <w:rsid w:val="004277E4"/>
    <w:rPr>
      <w:b w:val="0"/>
      <w:bCs/>
      <w:i w:val="0"/>
      <w:iCs w:val="0"/>
    </w:rPr>
  </w:style>
  <w:style w:type="character" w:customStyle="1" w:styleId="ListLabel59">
    <w:name w:val="ListLabel 59"/>
    <w:rsid w:val="004277E4"/>
    <w:rPr>
      <w:b w:val="0"/>
      <w:sz w:val="24"/>
    </w:rPr>
  </w:style>
  <w:style w:type="character" w:customStyle="1" w:styleId="Znakiprzypiswdolnych">
    <w:name w:val="Znaki przypisów dolnych"/>
    <w:rsid w:val="004277E4"/>
  </w:style>
  <w:style w:type="character" w:customStyle="1" w:styleId="Znakiprzypiswkocowych">
    <w:name w:val="Znaki przypisów końcowych"/>
    <w:rsid w:val="004277E4"/>
  </w:style>
  <w:style w:type="paragraph" w:customStyle="1" w:styleId="Nagwek20">
    <w:name w:val="Nagłówek2"/>
    <w:basedOn w:val="Normalny"/>
    <w:next w:val="Tekstpodstawowy"/>
    <w:rsid w:val="004277E4"/>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277E4"/>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Tekstpodstawowy22">
    <w:name w:val="Tekst podstawowy 22"/>
    <w:basedOn w:val="Normalny"/>
    <w:rsid w:val="004277E4"/>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277E4"/>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HTML-wstpniesformatowany1">
    <w:name w:val="HTML - wstępnie sformatowany1"/>
    <w:basedOn w:val="Normalny"/>
    <w:rsid w:val="004277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277E4"/>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277E4"/>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277E4"/>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277E4"/>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277E4"/>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277E4"/>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277E4"/>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277E4"/>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zwciciem21">
    <w:name w:val="Tekst podstawowy z wcięciem 21"/>
    <w:basedOn w:val="Tekstpodstawowywcity"/>
    <w:rsid w:val="004277E4"/>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277E4"/>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277E4"/>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character" w:customStyle="1" w:styleId="TekstdymkaZnak3">
    <w:name w:val="Tekst dymka Znak3"/>
    <w:basedOn w:val="Domylnaczcionkaakapitu"/>
    <w:uiPriority w:val="99"/>
    <w:semiHidden/>
    <w:rsid w:val="004277E4"/>
    <w:rPr>
      <w:rFonts w:ascii="Tahoma" w:eastAsia="Lucida Sans Unicode" w:hAnsi="Tahoma" w:cs="Mangal"/>
      <w:kern w:val="1"/>
      <w:sz w:val="16"/>
      <w:szCs w:val="14"/>
      <w:lang w:eastAsia="hi-IN" w:bidi="hi-IN"/>
    </w:rPr>
  </w:style>
  <w:style w:type="character" w:customStyle="1" w:styleId="CytatintensywnyZnak2">
    <w:name w:val="Cytat intensywny Znak2"/>
    <w:basedOn w:val="Domylnaczcionkaakapitu"/>
    <w:uiPriority w:val="30"/>
    <w:rsid w:val="004277E4"/>
    <w:rPr>
      <w:i/>
      <w:iCs/>
      <w:color w:val="4F81BD" w:themeColor="accent1"/>
    </w:rPr>
  </w:style>
  <w:style w:type="numbering" w:customStyle="1" w:styleId="Styl11111">
    <w:name w:val="Styl11111"/>
    <w:uiPriority w:val="99"/>
    <w:rsid w:val="004277E4"/>
    <w:pPr>
      <w:numPr>
        <w:numId w:val="79"/>
      </w:numPr>
    </w:pPr>
  </w:style>
  <w:style w:type="numbering" w:customStyle="1" w:styleId="Styl511463">
    <w:name w:val="Styl511463"/>
    <w:rsid w:val="004277E4"/>
    <w:pPr>
      <w:numPr>
        <w:numId w:val="220"/>
      </w:numPr>
    </w:pPr>
  </w:style>
  <w:style w:type="numbering" w:customStyle="1" w:styleId="Styl5114313">
    <w:name w:val="Styl5114313"/>
    <w:rsid w:val="004277E4"/>
  </w:style>
  <w:style w:type="numbering" w:customStyle="1" w:styleId="Styl31523">
    <w:name w:val="Styl31523"/>
    <w:rsid w:val="004277E4"/>
    <w:pPr>
      <w:numPr>
        <w:numId w:val="76"/>
      </w:numPr>
    </w:pPr>
  </w:style>
  <w:style w:type="numbering" w:customStyle="1" w:styleId="Styl5114233">
    <w:name w:val="Styl5114233"/>
    <w:rsid w:val="004277E4"/>
  </w:style>
  <w:style w:type="numbering" w:customStyle="1" w:styleId="Styl511472">
    <w:name w:val="Styl511472"/>
    <w:rsid w:val="004277E4"/>
    <w:pPr>
      <w:numPr>
        <w:numId w:val="225"/>
      </w:numPr>
    </w:pPr>
  </w:style>
  <w:style w:type="numbering" w:customStyle="1" w:styleId="Styl5114243">
    <w:name w:val="Styl5114243"/>
    <w:rsid w:val="004277E4"/>
  </w:style>
  <w:style w:type="numbering" w:customStyle="1" w:styleId="Styl5114433">
    <w:name w:val="Styl5114433"/>
    <w:rsid w:val="004277E4"/>
  </w:style>
  <w:style w:type="numbering" w:customStyle="1" w:styleId="Styl31333">
    <w:name w:val="Styl31333"/>
    <w:rsid w:val="004277E4"/>
    <w:pPr>
      <w:numPr>
        <w:numId w:val="221"/>
      </w:numPr>
    </w:pPr>
  </w:style>
  <w:style w:type="numbering" w:customStyle="1" w:styleId="Styl31533">
    <w:name w:val="Styl31533"/>
    <w:rsid w:val="004277E4"/>
    <w:pPr>
      <w:numPr>
        <w:numId w:val="223"/>
      </w:numPr>
    </w:pPr>
  </w:style>
  <w:style w:type="numbering" w:customStyle="1" w:styleId="Styl311233">
    <w:name w:val="Styl311233"/>
    <w:rsid w:val="004277E4"/>
    <w:pPr>
      <w:numPr>
        <w:numId w:val="224"/>
      </w:numPr>
    </w:pPr>
  </w:style>
  <w:style w:type="character" w:customStyle="1" w:styleId="body1Char">
    <w:name w:val="body 1 Char"/>
    <w:link w:val="body1"/>
    <w:locked/>
    <w:rsid w:val="004277E4"/>
    <w:rPr>
      <w:rFonts w:ascii="Calibri" w:eastAsia="Calibri" w:hAnsi="Calibri" w:cs="Calibri"/>
      <w:sz w:val="24"/>
    </w:rPr>
  </w:style>
  <w:style w:type="paragraph" w:customStyle="1" w:styleId="body1">
    <w:name w:val="body 1"/>
    <w:basedOn w:val="Normalny"/>
    <w:link w:val="body1Char"/>
    <w:rsid w:val="004277E4"/>
    <w:pPr>
      <w:widowControl w:val="0"/>
      <w:spacing w:before="60" w:after="60" w:line="240" w:lineRule="auto"/>
      <w:jc w:val="both"/>
    </w:pPr>
    <w:rPr>
      <w:rFonts w:ascii="Calibri" w:eastAsia="Calibri" w:hAnsi="Calibri" w:cs="Calibri"/>
      <w:sz w:val="24"/>
    </w:rPr>
  </w:style>
  <w:style w:type="character" w:customStyle="1" w:styleId="1indeks10Znak">
    <w:name w:val="1. indeks 10 Znak"/>
    <w:basedOn w:val="Domylnaczcionkaakapitu"/>
    <w:link w:val="1indeks10"/>
    <w:rsid w:val="004277E4"/>
    <w:rPr>
      <w:rFonts w:ascii="Arial" w:eastAsia="Times New Roman" w:hAnsi="Arial" w:cs="Arial"/>
      <w:sz w:val="24"/>
      <w:szCs w:val="20"/>
      <w:lang w:eastAsia="pl-PL"/>
    </w:rPr>
  </w:style>
  <w:style w:type="numbering" w:customStyle="1" w:styleId="Styl1143">
    <w:name w:val="Styl1143"/>
    <w:uiPriority w:val="99"/>
    <w:rsid w:val="004277E4"/>
    <w:pPr>
      <w:numPr>
        <w:numId w:val="66"/>
      </w:numPr>
    </w:pPr>
  </w:style>
  <w:style w:type="table" w:customStyle="1" w:styleId="Tabela-Siatka1341">
    <w:name w:val="Tabela - Siatka1341"/>
    <w:basedOn w:val="Standardowy"/>
    <w:next w:val="Tabela-Siatka"/>
    <w:uiPriority w:val="39"/>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3">
    <w:name w:val="Tabela - Siatka2543"/>
    <w:basedOn w:val="Standardowy"/>
    <w:uiPriority w:val="39"/>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3">
    <w:name w:val="Styl31343"/>
    <w:rsid w:val="004277E4"/>
  </w:style>
  <w:style w:type="numbering" w:customStyle="1" w:styleId="Styl31163">
    <w:name w:val="Styl31163"/>
    <w:rsid w:val="004277E4"/>
  </w:style>
  <w:style w:type="table" w:customStyle="1" w:styleId="Tabela-Siatka1521">
    <w:name w:val="Tabela - Siatka1521"/>
    <w:basedOn w:val="Standardowy"/>
    <w:next w:val="Tabela-Siatka"/>
    <w:uiPriority w:val="39"/>
    <w:rsid w:val="004277E4"/>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1">
    <w:name w:val="Styl511481"/>
    <w:rsid w:val="004277E4"/>
    <w:pPr>
      <w:numPr>
        <w:numId w:val="88"/>
      </w:numPr>
    </w:pPr>
  </w:style>
  <w:style w:type="numbering" w:customStyle="1" w:styleId="Styl313112">
    <w:name w:val="Styl313112"/>
    <w:rsid w:val="004277E4"/>
    <w:pPr>
      <w:numPr>
        <w:numId w:val="85"/>
      </w:numPr>
    </w:pPr>
  </w:style>
  <w:style w:type="numbering" w:customStyle="1" w:styleId="Styl315112">
    <w:name w:val="Styl315112"/>
    <w:rsid w:val="004277E4"/>
    <w:pPr>
      <w:numPr>
        <w:numId w:val="86"/>
      </w:numPr>
    </w:pPr>
  </w:style>
  <w:style w:type="numbering" w:customStyle="1" w:styleId="Styl3112112">
    <w:name w:val="Styl3112112"/>
    <w:rsid w:val="004277E4"/>
    <w:pPr>
      <w:numPr>
        <w:numId w:val="87"/>
      </w:numPr>
    </w:pPr>
  </w:style>
  <w:style w:type="numbering" w:customStyle="1" w:styleId="Styl311131">
    <w:name w:val="Styl311131"/>
    <w:rsid w:val="004277E4"/>
    <w:pPr>
      <w:numPr>
        <w:numId w:val="89"/>
      </w:numPr>
    </w:pPr>
  </w:style>
  <w:style w:type="numbering" w:customStyle="1" w:styleId="Styl11121">
    <w:name w:val="Styl11121"/>
    <w:uiPriority w:val="99"/>
    <w:rsid w:val="004277E4"/>
    <w:pPr>
      <w:numPr>
        <w:numId w:val="219"/>
      </w:numPr>
    </w:pPr>
  </w:style>
  <w:style w:type="table" w:customStyle="1" w:styleId="Tabela-Siatka1811">
    <w:name w:val="Tabela - Siatka1811"/>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5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2">
    <w:name w:val="Styl5151312"/>
    <w:rsid w:val="004277E4"/>
    <w:pPr>
      <w:numPr>
        <w:numId w:val="65"/>
      </w:numPr>
    </w:pPr>
  </w:style>
  <w:style w:type="numbering" w:customStyle="1" w:styleId="Styl513112">
    <w:name w:val="Styl513112"/>
    <w:rsid w:val="004277E4"/>
  </w:style>
  <w:style w:type="table" w:customStyle="1" w:styleId="Tabela-Siatka11212">
    <w:name w:val="Tabela - Siatka11212"/>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2">
    <w:name w:val="Tabela - Siatka21122"/>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2">
    <w:name w:val="Tabela - Siatka42112"/>
    <w:basedOn w:val="Standardowy"/>
    <w:next w:val="Tabela-Siatka"/>
    <w:uiPriority w:val="39"/>
    <w:rsid w:val="0042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2">
    <w:name w:val="Tabela - Siatka6212"/>
    <w:basedOn w:val="Standardowy"/>
    <w:next w:val="Tabela-Siatka"/>
    <w:uiPriority w:val="39"/>
    <w:rsid w:val="004277E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2">
    <w:name w:val="Tabela - Siatka8112"/>
    <w:basedOn w:val="Standardowy"/>
    <w:next w:val="Tabela-Siatka"/>
    <w:uiPriority w:val="39"/>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2">
    <w:name w:val="Tabela - Siatka9112"/>
    <w:basedOn w:val="Standardowy"/>
    <w:next w:val="Tabela-Siatka"/>
    <w:uiPriority w:val="39"/>
    <w:rsid w:val="00427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612">
    <w:name w:val="Styl5114612"/>
    <w:rsid w:val="004277E4"/>
  </w:style>
  <w:style w:type="numbering" w:customStyle="1" w:styleId="Styl51142213">
    <w:name w:val="Styl51142213"/>
    <w:rsid w:val="004277E4"/>
  </w:style>
  <w:style w:type="numbering" w:customStyle="1" w:styleId="Styl1413">
    <w:name w:val="Styl1413"/>
    <w:uiPriority w:val="99"/>
    <w:rsid w:val="004277E4"/>
  </w:style>
  <w:style w:type="table" w:customStyle="1" w:styleId="Tabela-Siatka2011">
    <w:name w:val="Tabela - Siatka2011"/>
    <w:basedOn w:val="Standardowy"/>
    <w:next w:val="Tabela-Siatka"/>
    <w:uiPriority w:val="39"/>
    <w:rsid w:val="004277E4"/>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2">
    <w:name w:val="Styl5151412"/>
    <w:rsid w:val="004277E4"/>
  </w:style>
  <w:style w:type="numbering" w:customStyle="1" w:styleId="Styl5114711">
    <w:name w:val="Styl5114711"/>
    <w:rsid w:val="004277E4"/>
  </w:style>
  <w:style w:type="numbering" w:customStyle="1" w:styleId="Styl515512">
    <w:name w:val="Styl515512"/>
    <w:rsid w:val="004277E4"/>
  </w:style>
  <w:style w:type="numbering" w:customStyle="1" w:styleId="Styl1512">
    <w:name w:val="Styl1512"/>
    <w:uiPriority w:val="99"/>
    <w:rsid w:val="004277E4"/>
  </w:style>
  <w:style w:type="numbering" w:customStyle="1" w:styleId="Styl311523">
    <w:name w:val="Styl311523"/>
    <w:rsid w:val="004277E4"/>
    <w:pPr>
      <w:numPr>
        <w:numId w:val="234"/>
      </w:numPr>
    </w:pPr>
  </w:style>
  <w:style w:type="numbering" w:customStyle="1" w:styleId="Styl11313">
    <w:name w:val="Styl11313"/>
    <w:uiPriority w:val="99"/>
    <w:rsid w:val="004277E4"/>
  </w:style>
  <w:style w:type="character" w:customStyle="1" w:styleId="Nierozpoznanawzmianka7">
    <w:name w:val="Nierozpoznana wzmianka7"/>
    <w:basedOn w:val="Domylnaczcionkaakapitu"/>
    <w:uiPriority w:val="99"/>
    <w:semiHidden/>
    <w:unhideWhenUsed/>
    <w:rsid w:val="004277E4"/>
    <w:rPr>
      <w:color w:val="605E5C"/>
      <w:shd w:val="clear" w:color="auto" w:fill="E1DFDD"/>
    </w:rPr>
  </w:style>
  <w:style w:type="table" w:customStyle="1" w:styleId="NormalTable0">
    <w:name w:val="Normal Table0"/>
    <w:uiPriority w:val="2"/>
    <w:semiHidden/>
    <w:unhideWhenUsed/>
    <w:qFormat/>
    <w:rsid w:val="004277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tyl3114321">
    <w:name w:val="Styl3114321"/>
    <w:rsid w:val="004277E4"/>
  </w:style>
  <w:style w:type="table" w:customStyle="1" w:styleId="Tabela-Siatka3612">
    <w:name w:val="Tabela - Siatka3612"/>
    <w:basedOn w:val="Standardowy"/>
    <w:uiPriority w:val="59"/>
    <w:rsid w:val="004277E4"/>
    <w:pPr>
      <w:spacing w:after="0" w:line="240" w:lineRule="auto"/>
    </w:pPr>
    <w:rPr>
      <w:rFonts w:ascii="Times New Roman"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277E4"/>
  </w:style>
  <w:style w:type="numbering" w:customStyle="1" w:styleId="Styl3114331">
    <w:name w:val="Styl3114331"/>
    <w:rsid w:val="0042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czcsz.kancelaria@ron.mil.pl" TargetMode="External"/><Relationship Id="rId39" Type="http://schemas.openxmlformats.org/officeDocument/2006/relationships/hyperlink" Target="mailto:czcsz.logistyka@ron.mil.pl"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hyperlink" Target="https://sip.lex.pl/" TargetMode="External"/><Relationship Id="rId42" Type="http://schemas.openxmlformats.org/officeDocument/2006/relationships/hyperlink" Target="mailto:czcsz.logistyka@ron.mil.pl" TargetMode="External"/><Relationship Id="rId47" Type="http://schemas.openxmlformats.org/officeDocument/2006/relationships/footer" Target="footer4.xml"/><Relationship Id="rId50"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 TargetMode="External"/><Relationship Id="rId38" Type="http://schemas.openxmlformats.org/officeDocument/2006/relationships/hyperlink" Target="mailto:czcsz.finanse@ron.mil.pl"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41" Type="http://schemas.openxmlformats.org/officeDocument/2006/relationships/hyperlink" Target="mailto:czcsz.logistyka.sp@ron.mil.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www.spec.org" TargetMode="External"/><Relationship Id="rId40" Type="http://schemas.openxmlformats.org/officeDocument/2006/relationships/hyperlink" Target="mailto:czcsz.logistyka@ron.mil.pl" TargetMode="External"/><Relationship Id="rId45" Type="http://schemas.openxmlformats.org/officeDocument/2006/relationships/hyperlink" Target="mailto:czcsz.kancelaria@ron.mil.pl"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36" Type="http://schemas.openxmlformats.org/officeDocument/2006/relationships/header" Target="header2.xml"/><Relationship Id="rId49"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hyperlink" Target="https://sip.lex.pl/" TargetMode="External"/><Relationship Id="rId44" Type="http://schemas.openxmlformats.org/officeDocument/2006/relationships/hyperlink" Target="mailto:czcsz.logistyka@ron.mil.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pod%20adresem" TargetMode="External"/><Relationship Id="rId27" Type="http://schemas.openxmlformats.org/officeDocument/2006/relationships/hyperlink" Target="mailto:czcsz.logistyka@ron.mil.pl" TargetMode="External"/><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hyperlink" Target="mailto:czcsz.logistyka@ron.mil.pl" TargetMode="Externa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0B138836F2491191FBEE0D6136C6CF"/>
        <w:category>
          <w:name w:val="Ogólne"/>
          <w:gallery w:val="placeholder"/>
        </w:category>
        <w:types>
          <w:type w:val="bbPlcHdr"/>
        </w:types>
        <w:behaviors>
          <w:behavior w:val="content"/>
        </w:behaviors>
        <w:guid w:val="{FA9CFFA7-C7EF-4322-9C0F-2F93D40929A8}"/>
      </w:docPartPr>
      <w:docPartBody>
        <w:p w:rsidR="0040579B" w:rsidRDefault="006A669E" w:rsidP="006A669E">
          <w:pPr>
            <w:pStyle w:val="F10B138836F2491191FBEE0D6136C6CF"/>
          </w:pPr>
          <w:r w:rsidRPr="00613F5E">
            <w:rPr>
              <w:rStyle w:val="Tekstzastpczy"/>
            </w:rPr>
            <w:t>Kliknij lub naciśnij tutaj, aby wprowadzić tekst.</w:t>
          </w:r>
        </w:p>
      </w:docPartBody>
    </w:docPart>
    <w:docPart>
      <w:docPartPr>
        <w:name w:val="72A08F48D7A64B4885EF0D927F8F46BB"/>
        <w:category>
          <w:name w:val="Ogólne"/>
          <w:gallery w:val="placeholder"/>
        </w:category>
        <w:types>
          <w:type w:val="bbPlcHdr"/>
        </w:types>
        <w:behaviors>
          <w:behavior w:val="content"/>
        </w:behaviors>
        <w:guid w:val="{E31A9FAC-4764-4722-B1A1-018F726E2827}"/>
      </w:docPartPr>
      <w:docPartBody>
        <w:p w:rsidR="0040579B" w:rsidRDefault="006A669E" w:rsidP="006A669E">
          <w:pPr>
            <w:pStyle w:val="72A08F48D7A64B4885EF0D927F8F46BB"/>
          </w:pPr>
          <w:r w:rsidRPr="00AE4442">
            <w:rPr>
              <w:rStyle w:val="Tekstzastpczy"/>
            </w:rPr>
            <w:t>Kliknij lub naciśnij tutaj, aby wprowadzić tekst.</w:t>
          </w:r>
        </w:p>
      </w:docPartBody>
    </w:docPart>
    <w:docPart>
      <w:docPartPr>
        <w:name w:val="958B724F53B94B11B4FFE06445CA45A2"/>
        <w:category>
          <w:name w:val="Ogólne"/>
          <w:gallery w:val="placeholder"/>
        </w:category>
        <w:types>
          <w:type w:val="bbPlcHdr"/>
        </w:types>
        <w:behaviors>
          <w:behavior w:val="content"/>
        </w:behaviors>
        <w:guid w:val="{7B05BCC3-31B3-47B3-838D-D72BE2C99A0C}"/>
      </w:docPartPr>
      <w:docPartBody>
        <w:p w:rsidR="000A79A5" w:rsidRDefault="000A79A5" w:rsidP="000A79A5">
          <w:pPr>
            <w:pStyle w:val="958B724F53B94B11B4FFE06445CA45A2"/>
          </w:pPr>
          <w:r w:rsidRPr="00EB521F">
            <w:rPr>
              <w:rStyle w:val="Tekstzastpczy"/>
            </w:rPr>
            <w:t>Kliknij lub naciśnij tutaj, aby wprowadzić tekst.</w:t>
          </w:r>
        </w:p>
      </w:docPartBody>
    </w:docPart>
    <w:docPart>
      <w:docPartPr>
        <w:name w:val="358196392EC74516A9061EC93DF6E365"/>
        <w:category>
          <w:name w:val="Ogólne"/>
          <w:gallery w:val="placeholder"/>
        </w:category>
        <w:types>
          <w:type w:val="bbPlcHdr"/>
        </w:types>
        <w:behaviors>
          <w:behavior w:val="content"/>
        </w:behaviors>
        <w:guid w:val="{BA080270-D907-4E34-880A-6AFDDBCC6E9F}"/>
      </w:docPartPr>
      <w:docPartBody>
        <w:p w:rsidR="000A79A5" w:rsidRDefault="000A79A5" w:rsidP="000A79A5">
          <w:pPr>
            <w:pStyle w:val="358196392EC74516A9061EC93DF6E365"/>
          </w:pPr>
          <w:r w:rsidRPr="00EB521F">
            <w:rPr>
              <w:rStyle w:val="Tekstzastpczy"/>
            </w:rPr>
            <w:t>Kliknij aby wprowadzić datę.</w:t>
          </w:r>
        </w:p>
      </w:docPartBody>
    </w:docPart>
    <w:docPart>
      <w:docPartPr>
        <w:name w:val="03C1E3CACEB14857AA4A53B1AE4A41F2"/>
        <w:category>
          <w:name w:val="Ogólne"/>
          <w:gallery w:val="placeholder"/>
        </w:category>
        <w:types>
          <w:type w:val="bbPlcHdr"/>
        </w:types>
        <w:behaviors>
          <w:behavior w:val="content"/>
        </w:behaviors>
        <w:guid w:val="{5C189F97-C51B-49AC-ACB2-6AD9B780ECC4}"/>
      </w:docPartPr>
      <w:docPartBody>
        <w:p w:rsidR="000A79A5" w:rsidRDefault="000A79A5" w:rsidP="000A79A5">
          <w:pPr>
            <w:pStyle w:val="03C1E3CACEB14857AA4A53B1AE4A41F2"/>
          </w:pPr>
          <w:r>
            <w:rPr>
              <w:rStyle w:val="Tekstzastpczy"/>
            </w:rPr>
            <w:t>Nadaj numer ewidencyjny karty sprzętu</w:t>
          </w:r>
        </w:p>
      </w:docPartBody>
    </w:docPart>
    <w:docPart>
      <w:docPartPr>
        <w:name w:val="7406EDA9F77C4142918D4611BD9E1186"/>
        <w:category>
          <w:name w:val="Ogólne"/>
          <w:gallery w:val="placeholder"/>
        </w:category>
        <w:types>
          <w:type w:val="bbPlcHdr"/>
        </w:types>
        <w:behaviors>
          <w:behavior w:val="content"/>
        </w:behaviors>
        <w:guid w:val="{B137BFC2-CB96-4DDB-AD76-CCE4F6846079}"/>
      </w:docPartPr>
      <w:docPartBody>
        <w:p w:rsidR="000A79A5" w:rsidRDefault="000A79A5" w:rsidP="000A79A5">
          <w:pPr>
            <w:pStyle w:val="7406EDA9F77C4142918D4611BD9E1186"/>
          </w:pPr>
          <w:r w:rsidRPr="00EB521F">
            <w:rPr>
              <w:rStyle w:val="Tekstzastpczy"/>
            </w:rPr>
            <w:t>Kliknij lub naciśnij tutaj, aby wprowadzić tekst.</w:t>
          </w:r>
        </w:p>
      </w:docPartBody>
    </w:docPart>
    <w:docPart>
      <w:docPartPr>
        <w:name w:val="A898CD9A0490401B9E108B82A89AB6AF"/>
        <w:category>
          <w:name w:val="Ogólne"/>
          <w:gallery w:val="placeholder"/>
        </w:category>
        <w:types>
          <w:type w:val="bbPlcHdr"/>
        </w:types>
        <w:behaviors>
          <w:behavior w:val="content"/>
        </w:behaviors>
        <w:guid w:val="{49CF9238-AEF2-4C0C-ADF1-2487D3F9C2DB}"/>
      </w:docPartPr>
      <w:docPartBody>
        <w:p w:rsidR="000A79A5" w:rsidRDefault="000A79A5" w:rsidP="000A79A5">
          <w:pPr>
            <w:pStyle w:val="A898CD9A0490401B9E108B82A89AB6AF"/>
          </w:pPr>
          <w:r>
            <w:rPr>
              <w:rStyle w:val="Tekstzastpczy"/>
            </w:rPr>
            <w:t>Wpisz nazwę sprzętu</w:t>
          </w:r>
        </w:p>
      </w:docPartBody>
    </w:docPart>
    <w:docPart>
      <w:docPartPr>
        <w:name w:val="9FF7D402AFD848F09E7CCFBAACEBF83A"/>
        <w:category>
          <w:name w:val="Ogólne"/>
          <w:gallery w:val="placeholder"/>
        </w:category>
        <w:types>
          <w:type w:val="bbPlcHdr"/>
        </w:types>
        <w:behaviors>
          <w:behavior w:val="content"/>
        </w:behaviors>
        <w:guid w:val="{CA3D7D37-CD03-42FA-B889-E63BE56D8CC9}"/>
      </w:docPartPr>
      <w:docPartBody>
        <w:p w:rsidR="000A79A5" w:rsidRDefault="000A79A5" w:rsidP="000A79A5">
          <w:pPr>
            <w:pStyle w:val="9FF7D402AFD848F09E7CCFBAACEBF83A"/>
          </w:pPr>
          <w:r w:rsidRPr="00EB521F">
            <w:rPr>
              <w:rStyle w:val="Tekstzastpczy"/>
            </w:rPr>
            <w:t>Kliknij lub naciśnij tutaj, aby wprowadzić tekst.</w:t>
          </w:r>
        </w:p>
      </w:docPartBody>
    </w:docPart>
    <w:docPart>
      <w:docPartPr>
        <w:name w:val="DC4FF44D5ACC4637B76A4537B4195BE5"/>
        <w:category>
          <w:name w:val="Ogólne"/>
          <w:gallery w:val="placeholder"/>
        </w:category>
        <w:types>
          <w:type w:val="bbPlcHdr"/>
        </w:types>
        <w:behaviors>
          <w:behavior w:val="content"/>
        </w:behaviors>
        <w:guid w:val="{2E0EB587-D562-4125-8815-5C5CF2E6A10F}"/>
      </w:docPartPr>
      <w:docPartBody>
        <w:p w:rsidR="000A79A5" w:rsidRDefault="000A79A5" w:rsidP="000A79A5">
          <w:pPr>
            <w:pStyle w:val="DC4FF44D5ACC4637B76A4537B4195BE5"/>
          </w:pPr>
          <w:r>
            <w:rPr>
              <w:rStyle w:val="Tekstzastpczy"/>
            </w:rPr>
            <w:t>Podaj Jednolity Indeks Materiałowy JIM</w:t>
          </w:r>
        </w:p>
      </w:docPartBody>
    </w:docPart>
    <w:docPart>
      <w:docPartPr>
        <w:name w:val="F19DF4FC01C9426BBD54F36C7F2E09EF"/>
        <w:category>
          <w:name w:val="Ogólne"/>
          <w:gallery w:val="placeholder"/>
        </w:category>
        <w:types>
          <w:type w:val="bbPlcHdr"/>
        </w:types>
        <w:behaviors>
          <w:behavior w:val="content"/>
        </w:behaviors>
        <w:guid w:val="{F24CF210-A325-401A-B66B-F99BDD7F3A56}"/>
      </w:docPartPr>
      <w:docPartBody>
        <w:p w:rsidR="000A79A5" w:rsidRDefault="000A79A5" w:rsidP="000A79A5">
          <w:pPr>
            <w:pStyle w:val="F19DF4FC01C9426BBD54F36C7F2E09EF"/>
          </w:pPr>
          <w:r w:rsidRPr="00EB521F">
            <w:rPr>
              <w:rStyle w:val="Tekstzastpczy"/>
            </w:rPr>
            <w:t>Kliknij lub naciśnij tutaj, aby wprowadzić tekst.</w:t>
          </w:r>
        </w:p>
      </w:docPartBody>
    </w:docPart>
    <w:docPart>
      <w:docPartPr>
        <w:name w:val="853D392D6B2443929746FE5572AB7478"/>
        <w:category>
          <w:name w:val="Ogólne"/>
          <w:gallery w:val="placeholder"/>
        </w:category>
        <w:types>
          <w:type w:val="bbPlcHdr"/>
        </w:types>
        <w:behaviors>
          <w:behavior w:val="content"/>
        </w:behaviors>
        <w:guid w:val="{FF2B654B-372A-4CD5-987C-5E8980B471AE}"/>
      </w:docPartPr>
      <w:docPartBody>
        <w:p w:rsidR="000A79A5" w:rsidRDefault="000A79A5" w:rsidP="000A79A5">
          <w:pPr>
            <w:pStyle w:val="853D392D6B2443929746FE5572AB7478"/>
          </w:pPr>
          <w:r>
            <w:rPr>
              <w:rStyle w:val="Tekstzastpczy"/>
            </w:rPr>
            <w:t>Podaj nazwę producenta / nazwę i dane adresowe dostawcy</w:t>
          </w:r>
        </w:p>
      </w:docPartBody>
    </w:docPart>
    <w:docPart>
      <w:docPartPr>
        <w:name w:val="B072DDFAAB854BFA9B2D699C8E8D2D7F"/>
        <w:category>
          <w:name w:val="Ogólne"/>
          <w:gallery w:val="placeholder"/>
        </w:category>
        <w:types>
          <w:type w:val="bbPlcHdr"/>
        </w:types>
        <w:behaviors>
          <w:behavior w:val="content"/>
        </w:behaviors>
        <w:guid w:val="{C4AF3346-6238-45C5-94E6-D0212B41E0D2}"/>
      </w:docPartPr>
      <w:docPartBody>
        <w:p w:rsidR="000A79A5" w:rsidRDefault="000A79A5" w:rsidP="000A79A5">
          <w:pPr>
            <w:pStyle w:val="B072DDFAAB854BFA9B2D699C8E8D2D7F"/>
          </w:pPr>
          <w:r w:rsidRPr="00EB521F">
            <w:rPr>
              <w:rStyle w:val="Tekstzastpczy"/>
            </w:rPr>
            <w:t>Kliknij lub naciśnij tutaj, aby wprowadzić tekst.</w:t>
          </w:r>
        </w:p>
      </w:docPartBody>
    </w:docPart>
    <w:docPart>
      <w:docPartPr>
        <w:name w:val="8D95649C16C0402EBFBFC20BEFC480A2"/>
        <w:category>
          <w:name w:val="Ogólne"/>
          <w:gallery w:val="placeholder"/>
        </w:category>
        <w:types>
          <w:type w:val="bbPlcHdr"/>
        </w:types>
        <w:behaviors>
          <w:behavior w:val="content"/>
        </w:behaviors>
        <w:guid w:val="{15F1D7FF-2943-4C3D-9323-21CA543F53FD}"/>
      </w:docPartPr>
      <w:docPartBody>
        <w:p w:rsidR="000A79A5" w:rsidRDefault="000A79A5" w:rsidP="000A79A5">
          <w:pPr>
            <w:pStyle w:val="8D95649C16C0402EBFBFC20BEFC480A2"/>
          </w:pPr>
          <w:r w:rsidRPr="00EB521F">
            <w:rPr>
              <w:rStyle w:val="Tekstzastpczy"/>
            </w:rPr>
            <w:t>Kliknij aby wprowadzić datę</w:t>
          </w:r>
          <w:r>
            <w:rPr>
              <w:rStyle w:val="Tekstzastpczy"/>
            </w:rPr>
            <w:t xml:space="preserve"> produkcji</w:t>
          </w:r>
          <w:r w:rsidRPr="00EB521F">
            <w:rPr>
              <w:rStyle w:val="Tekstzastpczy"/>
            </w:rPr>
            <w:t>.</w:t>
          </w:r>
        </w:p>
      </w:docPartBody>
    </w:docPart>
    <w:docPart>
      <w:docPartPr>
        <w:name w:val="47287D0372BB418EB744377C86E9AB33"/>
        <w:category>
          <w:name w:val="Ogólne"/>
          <w:gallery w:val="placeholder"/>
        </w:category>
        <w:types>
          <w:type w:val="bbPlcHdr"/>
        </w:types>
        <w:behaviors>
          <w:behavior w:val="content"/>
        </w:behaviors>
        <w:guid w:val="{4DC5E9F0-7F99-4E1D-86A6-43B2D92E9161}"/>
      </w:docPartPr>
      <w:docPartBody>
        <w:p w:rsidR="000A79A5" w:rsidRDefault="000A79A5" w:rsidP="000A79A5">
          <w:pPr>
            <w:pStyle w:val="47287D0372BB418EB744377C86E9AB33"/>
          </w:pPr>
          <w:r w:rsidRPr="00EB521F">
            <w:rPr>
              <w:rStyle w:val="Tekstzastpczy"/>
            </w:rPr>
            <w:t>Kliknij lub naciśnij tutaj, aby wprowadzić tekst.</w:t>
          </w:r>
        </w:p>
      </w:docPartBody>
    </w:docPart>
    <w:docPart>
      <w:docPartPr>
        <w:name w:val="0198A98F17964F289631CE3C5CDFCC9D"/>
        <w:category>
          <w:name w:val="Ogólne"/>
          <w:gallery w:val="placeholder"/>
        </w:category>
        <w:types>
          <w:type w:val="bbPlcHdr"/>
        </w:types>
        <w:behaviors>
          <w:behavior w:val="content"/>
        </w:behaviors>
        <w:guid w:val="{F722A328-65C1-49CA-B9C2-61FB1EE456ED}"/>
      </w:docPartPr>
      <w:docPartBody>
        <w:p w:rsidR="000A79A5" w:rsidRDefault="000A79A5" w:rsidP="000A79A5">
          <w:pPr>
            <w:pStyle w:val="0198A98F17964F289631CE3C5CDFCC9D"/>
          </w:pPr>
          <w:r w:rsidRPr="00EB521F">
            <w:rPr>
              <w:rStyle w:val="Tekstzastpczy"/>
            </w:rPr>
            <w:t xml:space="preserve">Kliknij </w:t>
          </w:r>
          <w:r>
            <w:rPr>
              <w:rStyle w:val="Tekstzastpczy"/>
            </w:rPr>
            <w:t>aby wprowadzić datę zakończenia gwarancji</w:t>
          </w:r>
        </w:p>
      </w:docPartBody>
    </w:docPart>
    <w:docPart>
      <w:docPartPr>
        <w:name w:val="F27533D27A8E4F19BCCAAF3868DCCD9F"/>
        <w:category>
          <w:name w:val="Ogólne"/>
          <w:gallery w:val="placeholder"/>
        </w:category>
        <w:types>
          <w:type w:val="bbPlcHdr"/>
        </w:types>
        <w:behaviors>
          <w:behavior w:val="content"/>
        </w:behaviors>
        <w:guid w:val="{4632B8DB-F5E3-4885-9F48-D7D10BE79B78}"/>
      </w:docPartPr>
      <w:docPartBody>
        <w:p w:rsidR="000A79A5" w:rsidRDefault="000A79A5" w:rsidP="000A79A5">
          <w:pPr>
            <w:pStyle w:val="F27533D27A8E4F19BCCAAF3868DCCD9F"/>
          </w:pPr>
          <w:r w:rsidRPr="00EB521F">
            <w:rPr>
              <w:rStyle w:val="Tekstzastpczy"/>
            </w:rPr>
            <w:t>Kliknij lub naciśnij tutaj, aby wprowadzić tekst.</w:t>
          </w:r>
        </w:p>
      </w:docPartBody>
    </w:docPart>
    <w:docPart>
      <w:docPartPr>
        <w:name w:val="C4DAC3108F334927B9D1B1F0F0F08C01"/>
        <w:category>
          <w:name w:val="Ogólne"/>
          <w:gallery w:val="placeholder"/>
        </w:category>
        <w:types>
          <w:type w:val="bbPlcHdr"/>
        </w:types>
        <w:behaviors>
          <w:behavior w:val="content"/>
        </w:behaviors>
        <w:guid w:val="{FC84514F-9710-499C-BD46-DBDECDC9274D}"/>
      </w:docPartPr>
      <w:docPartBody>
        <w:p w:rsidR="000A79A5" w:rsidRDefault="000A79A5" w:rsidP="000A79A5">
          <w:pPr>
            <w:pStyle w:val="C4DAC3108F334927B9D1B1F0F0F08C01"/>
          </w:pPr>
          <w:r>
            <w:rPr>
              <w:rStyle w:val="Tekstzastpczy"/>
            </w:rPr>
            <w:t>Podaj nr umowy i protokołu przyjęcia</w:t>
          </w:r>
        </w:p>
      </w:docPartBody>
    </w:docPart>
    <w:docPart>
      <w:docPartPr>
        <w:name w:val="AFA756F7A6E7402DA22925EB8D01A83C"/>
        <w:category>
          <w:name w:val="Ogólne"/>
          <w:gallery w:val="placeholder"/>
        </w:category>
        <w:types>
          <w:type w:val="bbPlcHdr"/>
        </w:types>
        <w:behaviors>
          <w:behavior w:val="content"/>
        </w:behaviors>
        <w:guid w:val="{84C81738-0278-434D-8DF5-C14E7BFAEE86}"/>
      </w:docPartPr>
      <w:docPartBody>
        <w:p w:rsidR="000A79A5" w:rsidRDefault="000A79A5" w:rsidP="000A79A5">
          <w:pPr>
            <w:pStyle w:val="AFA756F7A6E7402DA22925EB8D01A83C"/>
          </w:pPr>
          <w:r w:rsidRPr="00EB521F">
            <w:rPr>
              <w:rStyle w:val="Tekstzastpczy"/>
            </w:rPr>
            <w:t>Kliknij lub naciśnij tutaj, aby wprowadzić tekst.</w:t>
          </w:r>
        </w:p>
      </w:docPartBody>
    </w:docPart>
    <w:docPart>
      <w:docPartPr>
        <w:name w:val="06707C2C68A04735AAC7058E00765808"/>
        <w:category>
          <w:name w:val="Ogólne"/>
          <w:gallery w:val="placeholder"/>
        </w:category>
        <w:types>
          <w:type w:val="bbPlcHdr"/>
        </w:types>
        <w:behaviors>
          <w:behavior w:val="content"/>
        </w:behaviors>
        <w:guid w:val="{82C56766-68CC-4EFB-8A66-2C8C01BAFA02}"/>
      </w:docPartPr>
      <w:docPartBody>
        <w:p w:rsidR="000A79A5" w:rsidRDefault="000A79A5" w:rsidP="000A79A5">
          <w:pPr>
            <w:pStyle w:val="06707C2C68A04735AAC7058E00765808"/>
          </w:pPr>
          <w:r>
            <w:rPr>
              <w:rStyle w:val="Tekstzastpczy"/>
            </w:rPr>
            <w:t>Wpisz numer S/N sprzętu</w:t>
          </w:r>
        </w:p>
      </w:docPartBody>
    </w:docPart>
    <w:docPart>
      <w:docPartPr>
        <w:name w:val="ED47D49F3EAB44D49E7D918581E09335"/>
        <w:category>
          <w:name w:val="Ogólne"/>
          <w:gallery w:val="placeholder"/>
        </w:category>
        <w:types>
          <w:type w:val="bbPlcHdr"/>
        </w:types>
        <w:behaviors>
          <w:behavior w:val="content"/>
        </w:behaviors>
        <w:guid w:val="{047BC300-CCF2-4870-91DE-14AD2006A0F3}"/>
      </w:docPartPr>
      <w:docPartBody>
        <w:p w:rsidR="000A79A5" w:rsidRDefault="000A79A5" w:rsidP="000A79A5">
          <w:pPr>
            <w:pStyle w:val="ED47D49F3EAB44D49E7D918581E09335"/>
          </w:pPr>
          <w:r w:rsidRPr="00EB521F">
            <w:rPr>
              <w:rStyle w:val="Tekstzastpczy"/>
            </w:rPr>
            <w:t>Kliknij lub naciśnij tutaj, aby wprowadzić tekst.</w:t>
          </w:r>
        </w:p>
      </w:docPartBody>
    </w:docPart>
    <w:docPart>
      <w:docPartPr>
        <w:name w:val="49E0EC0C322348CB847F6F79F866F7A6"/>
        <w:category>
          <w:name w:val="Ogólne"/>
          <w:gallery w:val="placeholder"/>
        </w:category>
        <w:types>
          <w:type w:val="bbPlcHdr"/>
        </w:types>
        <w:behaviors>
          <w:behavior w:val="content"/>
        </w:behaviors>
        <w:guid w:val="{37A76E0C-061E-4EDD-8757-DA82DED345EE}"/>
      </w:docPartPr>
      <w:docPartBody>
        <w:p w:rsidR="000A79A5" w:rsidRDefault="000A79A5" w:rsidP="000A79A5">
          <w:pPr>
            <w:pStyle w:val="49E0EC0C322348CB847F6F79F866F7A6"/>
          </w:pPr>
          <w:r w:rsidRPr="00EB521F">
            <w:rPr>
              <w:rStyle w:val="Tekstzastpczy"/>
            </w:rPr>
            <w:t>Kliknij lub naciśnij tutaj, aby wprowadzić tekst.</w:t>
          </w:r>
        </w:p>
      </w:docPartBody>
    </w:docPart>
    <w:docPart>
      <w:docPartPr>
        <w:name w:val="609C5509988C4684BBA78E76E1B37111"/>
        <w:category>
          <w:name w:val="Ogólne"/>
          <w:gallery w:val="placeholder"/>
        </w:category>
        <w:types>
          <w:type w:val="bbPlcHdr"/>
        </w:types>
        <w:behaviors>
          <w:behavior w:val="content"/>
        </w:behaviors>
        <w:guid w:val="{C6482A52-0B0A-4F61-92A7-8CDE8BD36C48}"/>
      </w:docPartPr>
      <w:docPartBody>
        <w:p w:rsidR="000A79A5" w:rsidRDefault="000A79A5" w:rsidP="000A79A5">
          <w:pPr>
            <w:pStyle w:val="609C5509988C4684BBA78E76E1B37111"/>
          </w:pPr>
          <w:r w:rsidRPr="00EB521F">
            <w:rPr>
              <w:rStyle w:val="Tekstzastpczy"/>
            </w:rPr>
            <w:t>Kliknij lub naciśnij tutaj, aby wprowadzić tekst.</w:t>
          </w:r>
        </w:p>
      </w:docPartBody>
    </w:docPart>
    <w:docPart>
      <w:docPartPr>
        <w:name w:val="F2489F0DAAAA4355A7CE84B46B7A3CE9"/>
        <w:category>
          <w:name w:val="Ogólne"/>
          <w:gallery w:val="placeholder"/>
        </w:category>
        <w:types>
          <w:type w:val="bbPlcHdr"/>
        </w:types>
        <w:behaviors>
          <w:behavior w:val="content"/>
        </w:behaviors>
        <w:guid w:val="{0B702042-F7C4-49C2-90ED-04AD8C3D5BA2}"/>
      </w:docPartPr>
      <w:docPartBody>
        <w:p w:rsidR="000A79A5" w:rsidRDefault="000A79A5" w:rsidP="000A79A5">
          <w:pPr>
            <w:pStyle w:val="F2489F0DAAAA4355A7CE84B46B7A3CE9"/>
          </w:pPr>
          <w:r w:rsidRPr="00EB521F">
            <w:rPr>
              <w:rStyle w:val="Tekstzastpczy"/>
            </w:rPr>
            <w:t>Kliknij lub naciśnij tutaj, aby wprowadzić tekst.</w:t>
          </w:r>
        </w:p>
      </w:docPartBody>
    </w:docPart>
    <w:docPart>
      <w:docPartPr>
        <w:name w:val="1B22419550EC427685F6EBA07A4AD58E"/>
        <w:category>
          <w:name w:val="Ogólne"/>
          <w:gallery w:val="placeholder"/>
        </w:category>
        <w:types>
          <w:type w:val="bbPlcHdr"/>
        </w:types>
        <w:behaviors>
          <w:behavior w:val="content"/>
        </w:behaviors>
        <w:guid w:val="{85A7BD4D-6F3B-456C-B905-C7E122C88154}"/>
      </w:docPartPr>
      <w:docPartBody>
        <w:p w:rsidR="000A79A5" w:rsidRDefault="000A79A5" w:rsidP="000A79A5">
          <w:pPr>
            <w:pStyle w:val="1B22419550EC427685F6EBA07A4AD58E"/>
          </w:pPr>
          <w:r w:rsidRPr="00EB521F">
            <w:rPr>
              <w:rStyle w:val="Tekstzastpczy"/>
            </w:rPr>
            <w:t>Kliknij lub naciśnij tutaj, aby wprowadzić tekst.</w:t>
          </w:r>
        </w:p>
      </w:docPartBody>
    </w:docPart>
    <w:docPart>
      <w:docPartPr>
        <w:name w:val="9D45F590780340CB9B89BEF319076004"/>
        <w:category>
          <w:name w:val="Ogólne"/>
          <w:gallery w:val="placeholder"/>
        </w:category>
        <w:types>
          <w:type w:val="bbPlcHdr"/>
        </w:types>
        <w:behaviors>
          <w:behavior w:val="content"/>
        </w:behaviors>
        <w:guid w:val="{E622F1D9-8CE9-4C59-B355-CE7B60E431B5}"/>
      </w:docPartPr>
      <w:docPartBody>
        <w:p w:rsidR="000A79A5" w:rsidRDefault="000A79A5" w:rsidP="000A79A5">
          <w:pPr>
            <w:pStyle w:val="9D45F590780340CB9B89BEF319076004"/>
          </w:pPr>
          <w:r>
            <w:t>Nr Jednostki Wojskowej/pododdziału</w:t>
          </w:r>
          <w:r w:rsidRPr="00EB521F">
            <w:rPr>
              <w:rStyle w:val="Tekstzastpczy"/>
            </w:rPr>
            <w:t>.</w:t>
          </w:r>
        </w:p>
      </w:docPartBody>
    </w:docPart>
    <w:docPart>
      <w:docPartPr>
        <w:name w:val="A030F400D99348DD8DC8E8FAA6CF1C70"/>
        <w:category>
          <w:name w:val="Ogólne"/>
          <w:gallery w:val="placeholder"/>
        </w:category>
        <w:types>
          <w:type w:val="bbPlcHdr"/>
        </w:types>
        <w:behaviors>
          <w:behavior w:val="content"/>
        </w:behaviors>
        <w:guid w:val="{DB0B136C-0969-4FE8-B233-C2541DDC8695}"/>
      </w:docPartPr>
      <w:docPartBody>
        <w:p w:rsidR="000A79A5" w:rsidRDefault="000A79A5" w:rsidP="000A79A5">
          <w:pPr>
            <w:pStyle w:val="A030F400D99348DD8DC8E8FAA6CF1C70"/>
          </w:pPr>
          <w:r w:rsidRPr="00EB521F">
            <w:rPr>
              <w:rStyle w:val="Tekstzastpczy"/>
            </w:rPr>
            <w:t>Kliknij lub naciśnij tutaj, aby wprowadzić tekst.</w:t>
          </w:r>
        </w:p>
      </w:docPartBody>
    </w:docPart>
    <w:docPart>
      <w:docPartPr>
        <w:name w:val="F8BBFFCB24E942B69B6262EB3F9961E7"/>
        <w:category>
          <w:name w:val="Ogólne"/>
          <w:gallery w:val="placeholder"/>
        </w:category>
        <w:types>
          <w:type w:val="bbPlcHdr"/>
        </w:types>
        <w:behaviors>
          <w:behavior w:val="content"/>
        </w:behaviors>
        <w:guid w:val="{F91556A9-70E3-4D8D-8023-F5C131E0427E}"/>
      </w:docPartPr>
      <w:docPartBody>
        <w:p w:rsidR="000A79A5" w:rsidRDefault="000A79A5" w:rsidP="000A79A5">
          <w:pPr>
            <w:pStyle w:val="F8BBFFCB24E942B69B6262EB3F9961E7"/>
          </w:pPr>
          <w:r w:rsidRPr="00EB521F">
            <w:rPr>
              <w:rStyle w:val="Tekstzastpczy"/>
            </w:rPr>
            <w:t>Kliknij lub naciśnij tutaj, aby wprowadzić tekst.</w:t>
          </w:r>
        </w:p>
      </w:docPartBody>
    </w:docPart>
    <w:docPart>
      <w:docPartPr>
        <w:name w:val="6D04EC2572484672B45B9E9C92833F4F"/>
        <w:category>
          <w:name w:val="Ogólne"/>
          <w:gallery w:val="placeholder"/>
        </w:category>
        <w:types>
          <w:type w:val="bbPlcHdr"/>
        </w:types>
        <w:behaviors>
          <w:behavior w:val="content"/>
        </w:behaviors>
        <w:guid w:val="{E508241E-4B33-4EB4-B5C6-53C96A68C83E}"/>
      </w:docPartPr>
      <w:docPartBody>
        <w:p w:rsidR="000A79A5" w:rsidRDefault="000A79A5" w:rsidP="000A79A5">
          <w:pPr>
            <w:pStyle w:val="6D04EC2572484672B45B9E9C92833F4F"/>
          </w:pPr>
          <w:r w:rsidRPr="00EB521F">
            <w:rPr>
              <w:rStyle w:val="Tekstzastpczy"/>
            </w:rPr>
            <w:t>Kliknij lub naciśnij tutaj, aby wprowadzić tekst.</w:t>
          </w:r>
        </w:p>
      </w:docPartBody>
    </w:docPart>
    <w:docPart>
      <w:docPartPr>
        <w:name w:val="68D052126CD24C8D918BBF01D501051E"/>
        <w:category>
          <w:name w:val="Ogólne"/>
          <w:gallery w:val="placeholder"/>
        </w:category>
        <w:types>
          <w:type w:val="bbPlcHdr"/>
        </w:types>
        <w:behaviors>
          <w:behavior w:val="content"/>
        </w:behaviors>
        <w:guid w:val="{6A7E5CD9-C0C3-41E6-A133-E7106120E96C}"/>
      </w:docPartPr>
      <w:docPartBody>
        <w:p w:rsidR="000A79A5" w:rsidRDefault="000A79A5" w:rsidP="000A79A5">
          <w:pPr>
            <w:pStyle w:val="68D052126CD24C8D918BBF01D501051E"/>
          </w:pPr>
          <w:r w:rsidRPr="00EB521F">
            <w:rPr>
              <w:rStyle w:val="Tekstzastpczy"/>
            </w:rPr>
            <w:t>Kliknij lub naciśnij tutaj, aby wprowadzić tekst.</w:t>
          </w:r>
        </w:p>
      </w:docPartBody>
    </w:docPart>
    <w:docPart>
      <w:docPartPr>
        <w:name w:val="8A45D58DA6694C6BA26331FCF1F6A50A"/>
        <w:category>
          <w:name w:val="Ogólne"/>
          <w:gallery w:val="placeholder"/>
        </w:category>
        <w:types>
          <w:type w:val="bbPlcHdr"/>
        </w:types>
        <w:behaviors>
          <w:behavior w:val="content"/>
        </w:behaviors>
        <w:guid w:val="{39F644CD-4EAE-49E0-AC5F-73392CC7CAFA}"/>
      </w:docPartPr>
      <w:docPartBody>
        <w:p w:rsidR="000A79A5" w:rsidRDefault="000A79A5" w:rsidP="000A79A5">
          <w:pPr>
            <w:pStyle w:val="8A45D58DA6694C6BA26331FCF1F6A50A"/>
          </w:pPr>
          <w:r w:rsidRPr="00EB521F">
            <w:rPr>
              <w:rStyle w:val="Tekstzastpczy"/>
            </w:rPr>
            <w:t>Kliknij lub naciśnij tutaj, aby wprowadzić tekst.</w:t>
          </w:r>
        </w:p>
      </w:docPartBody>
    </w:docPart>
    <w:docPart>
      <w:docPartPr>
        <w:name w:val="BCF667C7C9EC4D0093E32A67658D79FE"/>
        <w:category>
          <w:name w:val="Ogólne"/>
          <w:gallery w:val="placeholder"/>
        </w:category>
        <w:types>
          <w:type w:val="bbPlcHdr"/>
        </w:types>
        <w:behaviors>
          <w:behavior w:val="content"/>
        </w:behaviors>
        <w:guid w:val="{D2021436-4F53-4068-9E89-646DD5725906}"/>
      </w:docPartPr>
      <w:docPartBody>
        <w:p w:rsidR="000A79A5" w:rsidRDefault="000A79A5" w:rsidP="000A79A5">
          <w:pPr>
            <w:pStyle w:val="BCF667C7C9EC4D0093E32A67658D79FE"/>
          </w:pPr>
          <w:r w:rsidRPr="00EB521F">
            <w:rPr>
              <w:rStyle w:val="Tekstzastpczy"/>
            </w:rPr>
            <w:t>Kliknij lub naciśnij tutaj, aby wprowadzić tekst.</w:t>
          </w:r>
        </w:p>
      </w:docPartBody>
    </w:docPart>
    <w:docPart>
      <w:docPartPr>
        <w:name w:val="DED4B7B3A7B644BAA1BC8E74C72444FD"/>
        <w:category>
          <w:name w:val="Ogólne"/>
          <w:gallery w:val="placeholder"/>
        </w:category>
        <w:types>
          <w:type w:val="bbPlcHdr"/>
        </w:types>
        <w:behaviors>
          <w:behavior w:val="content"/>
        </w:behaviors>
        <w:guid w:val="{B36A91F8-7913-4AC7-AFA0-1383CABA2CFA}"/>
      </w:docPartPr>
      <w:docPartBody>
        <w:p w:rsidR="000A79A5" w:rsidRDefault="000A79A5" w:rsidP="000A79A5">
          <w:pPr>
            <w:pStyle w:val="DED4B7B3A7B644BAA1BC8E74C72444FD"/>
          </w:pPr>
          <w:r w:rsidRPr="00EB521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Museo Sans 700"/>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9E"/>
    <w:rsid w:val="0006131F"/>
    <w:rsid w:val="00073E29"/>
    <w:rsid w:val="000A3AE3"/>
    <w:rsid w:val="000A79A5"/>
    <w:rsid w:val="00134643"/>
    <w:rsid w:val="00246698"/>
    <w:rsid w:val="002B145D"/>
    <w:rsid w:val="00317974"/>
    <w:rsid w:val="00332B47"/>
    <w:rsid w:val="00332E9E"/>
    <w:rsid w:val="0040579B"/>
    <w:rsid w:val="00476F8C"/>
    <w:rsid w:val="00507EED"/>
    <w:rsid w:val="005267DE"/>
    <w:rsid w:val="005625DE"/>
    <w:rsid w:val="00587FC6"/>
    <w:rsid w:val="0059218C"/>
    <w:rsid w:val="005B4481"/>
    <w:rsid w:val="005F12C4"/>
    <w:rsid w:val="00613482"/>
    <w:rsid w:val="0067465F"/>
    <w:rsid w:val="006930E5"/>
    <w:rsid w:val="006A669E"/>
    <w:rsid w:val="00754324"/>
    <w:rsid w:val="007732DF"/>
    <w:rsid w:val="008B6E6E"/>
    <w:rsid w:val="009B73F0"/>
    <w:rsid w:val="009E112E"/>
    <w:rsid w:val="00A15B85"/>
    <w:rsid w:val="00A55737"/>
    <w:rsid w:val="00AE201D"/>
    <w:rsid w:val="00AF0B61"/>
    <w:rsid w:val="00C45847"/>
    <w:rsid w:val="00CA1572"/>
    <w:rsid w:val="00D776EC"/>
    <w:rsid w:val="00E76BD6"/>
    <w:rsid w:val="00E8354F"/>
    <w:rsid w:val="00EB36A8"/>
    <w:rsid w:val="00EC4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A79A5"/>
    <w:rPr>
      <w:color w:val="808080"/>
    </w:rPr>
  </w:style>
  <w:style w:type="paragraph" w:customStyle="1" w:styleId="F10B138836F2491191FBEE0D6136C6CF">
    <w:name w:val="F10B138836F2491191FBEE0D6136C6CF"/>
    <w:rsid w:val="006A669E"/>
  </w:style>
  <w:style w:type="paragraph" w:customStyle="1" w:styleId="72A08F48D7A64B4885EF0D927F8F46BB">
    <w:name w:val="72A08F48D7A64B4885EF0D927F8F46BB"/>
    <w:rsid w:val="006A669E"/>
  </w:style>
  <w:style w:type="paragraph" w:customStyle="1" w:styleId="4AEE0FCD59404BCE9A8793853CECC71F">
    <w:name w:val="4AEE0FCD59404BCE9A8793853CECC71F"/>
    <w:rsid w:val="000A79A5"/>
    <w:pPr>
      <w:spacing w:line="278" w:lineRule="auto"/>
    </w:pPr>
    <w:rPr>
      <w:kern w:val="2"/>
      <w:sz w:val="24"/>
      <w:szCs w:val="24"/>
      <w14:ligatures w14:val="standardContextual"/>
    </w:rPr>
  </w:style>
  <w:style w:type="paragraph" w:customStyle="1" w:styleId="3D8EA91714AC4B0C8C9743C2F7516CDD">
    <w:name w:val="3D8EA91714AC4B0C8C9743C2F7516CDD"/>
    <w:rsid w:val="000A79A5"/>
    <w:pPr>
      <w:spacing w:line="278" w:lineRule="auto"/>
    </w:pPr>
    <w:rPr>
      <w:kern w:val="2"/>
      <w:sz w:val="24"/>
      <w:szCs w:val="24"/>
      <w14:ligatures w14:val="standardContextual"/>
    </w:rPr>
  </w:style>
  <w:style w:type="paragraph" w:customStyle="1" w:styleId="1DBE983933084DE0B3E573FF6B395D87">
    <w:name w:val="1DBE983933084DE0B3E573FF6B395D87"/>
    <w:rsid w:val="000A79A5"/>
    <w:pPr>
      <w:spacing w:line="278" w:lineRule="auto"/>
    </w:pPr>
    <w:rPr>
      <w:kern w:val="2"/>
      <w:sz w:val="24"/>
      <w:szCs w:val="24"/>
      <w14:ligatures w14:val="standardContextual"/>
    </w:rPr>
  </w:style>
  <w:style w:type="paragraph" w:customStyle="1" w:styleId="A42D9FFEE3C7445A90582D90C4BAD8A9">
    <w:name w:val="A42D9FFEE3C7445A90582D90C4BAD8A9"/>
    <w:rsid w:val="000A79A5"/>
    <w:pPr>
      <w:spacing w:line="278" w:lineRule="auto"/>
    </w:pPr>
    <w:rPr>
      <w:kern w:val="2"/>
      <w:sz w:val="24"/>
      <w:szCs w:val="24"/>
      <w14:ligatures w14:val="standardContextual"/>
    </w:rPr>
  </w:style>
  <w:style w:type="paragraph" w:customStyle="1" w:styleId="F26587C92A1B442EB2D4C06BEE716A2C">
    <w:name w:val="F26587C92A1B442EB2D4C06BEE716A2C"/>
    <w:rsid w:val="000A79A5"/>
    <w:pPr>
      <w:spacing w:line="278" w:lineRule="auto"/>
    </w:pPr>
    <w:rPr>
      <w:kern w:val="2"/>
      <w:sz w:val="24"/>
      <w:szCs w:val="24"/>
      <w14:ligatures w14:val="standardContextual"/>
    </w:rPr>
  </w:style>
  <w:style w:type="paragraph" w:customStyle="1" w:styleId="DE61ABE38E1E426089154CCCA6FBAA9F">
    <w:name w:val="DE61ABE38E1E426089154CCCA6FBAA9F"/>
    <w:rsid w:val="000A79A5"/>
    <w:pPr>
      <w:spacing w:line="278" w:lineRule="auto"/>
    </w:pPr>
    <w:rPr>
      <w:kern w:val="2"/>
      <w:sz w:val="24"/>
      <w:szCs w:val="24"/>
      <w14:ligatures w14:val="standardContextual"/>
    </w:rPr>
  </w:style>
  <w:style w:type="paragraph" w:customStyle="1" w:styleId="C384D7FECE6B4F17B2DC53907B7D79D7">
    <w:name w:val="C384D7FECE6B4F17B2DC53907B7D79D7"/>
    <w:rsid w:val="000A79A5"/>
    <w:pPr>
      <w:spacing w:line="278" w:lineRule="auto"/>
    </w:pPr>
    <w:rPr>
      <w:kern w:val="2"/>
      <w:sz w:val="24"/>
      <w:szCs w:val="24"/>
      <w14:ligatures w14:val="standardContextual"/>
    </w:rPr>
  </w:style>
  <w:style w:type="paragraph" w:customStyle="1" w:styleId="9A4C7DB654B6456CBD1180321108A9B6">
    <w:name w:val="9A4C7DB654B6456CBD1180321108A9B6"/>
    <w:rsid w:val="000A79A5"/>
    <w:pPr>
      <w:spacing w:line="278" w:lineRule="auto"/>
    </w:pPr>
    <w:rPr>
      <w:kern w:val="2"/>
      <w:sz w:val="24"/>
      <w:szCs w:val="24"/>
      <w14:ligatures w14:val="standardContextual"/>
    </w:rPr>
  </w:style>
  <w:style w:type="paragraph" w:customStyle="1" w:styleId="2F5DC4F2F6254C798F7ED2B018B1FD1E">
    <w:name w:val="2F5DC4F2F6254C798F7ED2B018B1FD1E"/>
    <w:rsid w:val="000A79A5"/>
    <w:pPr>
      <w:spacing w:line="278" w:lineRule="auto"/>
    </w:pPr>
    <w:rPr>
      <w:kern w:val="2"/>
      <w:sz w:val="24"/>
      <w:szCs w:val="24"/>
      <w14:ligatures w14:val="standardContextual"/>
    </w:rPr>
  </w:style>
  <w:style w:type="paragraph" w:customStyle="1" w:styleId="FCEC85B6BF9440E1A3A00D5F0CF29318">
    <w:name w:val="FCEC85B6BF9440E1A3A00D5F0CF29318"/>
    <w:rsid w:val="000A79A5"/>
    <w:pPr>
      <w:spacing w:line="278" w:lineRule="auto"/>
    </w:pPr>
    <w:rPr>
      <w:kern w:val="2"/>
      <w:sz w:val="24"/>
      <w:szCs w:val="24"/>
      <w14:ligatures w14:val="standardContextual"/>
    </w:rPr>
  </w:style>
  <w:style w:type="paragraph" w:customStyle="1" w:styleId="773C77827A5C4423BD395ABB8F167728">
    <w:name w:val="773C77827A5C4423BD395ABB8F167728"/>
    <w:rsid w:val="000A79A5"/>
    <w:pPr>
      <w:spacing w:line="278" w:lineRule="auto"/>
    </w:pPr>
    <w:rPr>
      <w:kern w:val="2"/>
      <w:sz w:val="24"/>
      <w:szCs w:val="24"/>
      <w14:ligatures w14:val="standardContextual"/>
    </w:rPr>
  </w:style>
  <w:style w:type="paragraph" w:customStyle="1" w:styleId="6FBE60E812774875822BD5B7178BC42C">
    <w:name w:val="6FBE60E812774875822BD5B7178BC42C"/>
    <w:rsid w:val="000A79A5"/>
    <w:pPr>
      <w:spacing w:line="278" w:lineRule="auto"/>
    </w:pPr>
    <w:rPr>
      <w:kern w:val="2"/>
      <w:sz w:val="24"/>
      <w:szCs w:val="24"/>
      <w14:ligatures w14:val="standardContextual"/>
    </w:rPr>
  </w:style>
  <w:style w:type="paragraph" w:customStyle="1" w:styleId="A39C0D3D0F3F483E99E572DE86CD8828">
    <w:name w:val="A39C0D3D0F3F483E99E572DE86CD8828"/>
    <w:rsid w:val="000A79A5"/>
    <w:pPr>
      <w:spacing w:line="278" w:lineRule="auto"/>
    </w:pPr>
    <w:rPr>
      <w:kern w:val="2"/>
      <w:sz w:val="24"/>
      <w:szCs w:val="24"/>
      <w14:ligatures w14:val="standardContextual"/>
    </w:rPr>
  </w:style>
  <w:style w:type="paragraph" w:customStyle="1" w:styleId="B133468B0EE147C3B30CCCEB2F55DEA0">
    <w:name w:val="B133468B0EE147C3B30CCCEB2F55DEA0"/>
    <w:rsid w:val="000A79A5"/>
    <w:pPr>
      <w:spacing w:line="278" w:lineRule="auto"/>
    </w:pPr>
    <w:rPr>
      <w:kern w:val="2"/>
      <w:sz w:val="24"/>
      <w:szCs w:val="24"/>
      <w14:ligatures w14:val="standardContextual"/>
    </w:rPr>
  </w:style>
  <w:style w:type="paragraph" w:customStyle="1" w:styleId="7A30F53E47F941638E7DD1E760FBF089">
    <w:name w:val="7A30F53E47F941638E7DD1E760FBF089"/>
    <w:rsid w:val="000A79A5"/>
    <w:pPr>
      <w:spacing w:line="278" w:lineRule="auto"/>
    </w:pPr>
    <w:rPr>
      <w:kern w:val="2"/>
      <w:sz w:val="24"/>
      <w:szCs w:val="24"/>
      <w14:ligatures w14:val="standardContextual"/>
    </w:rPr>
  </w:style>
  <w:style w:type="paragraph" w:customStyle="1" w:styleId="2A2196EE3DAC49FDB5F5FEE71C13A316">
    <w:name w:val="2A2196EE3DAC49FDB5F5FEE71C13A316"/>
    <w:rsid w:val="000A79A5"/>
    <w:pPr>
      <w:spacing w:line="278" w:lineRule="auto"/>
    </w:pPr>
    <w:rPr>
      <w:kern w:val="2"/>
      <w:sz w:val="24"/>
      <w:szCs w:val="24"/>
      <w14:ligatures w14:val="standardContextual"/>
    </w:rPr>
  </w:style>
  <w:style w:type="paragraph" w:customStyle="1" w:styleId="083046F98DE04E8EBE9CC5FA06F52823">
    <w:name w:val="083046F98DE04E8EBE9CC5FA06F52823"/>
    <w:rsid w:val="000A79A5"/>
    <w:pPr>
      <w:spacing w:line="278" w:lineRule="auto"/>
    </w:pPr>
    <w:rPr>
      <w:kern w:val="2"/>
      <w:sz w:val="24"/>
      <w:szCs w:val="24"/>
      <w14:ligatures w14:val="standardContextual"/>
    </w:rPr>
  </w:style>
  <w:style w:type="paragraph" w:customStyle="1" w:styleId="01DF6FC5EC224ADE8FD4B0B68F1B4F86">
    <w:name w:val="01DF6FC5EC224ADE8FD4B0B68F1B4F86"/>
    <w:rsid w:val="000A79A5"/>
    <w:pPr>
      <w:spacing w:line="278" w:lineRule="auto"/>
    </w:pPr>
    <w:rPr>
      <w:kern w:val="2"/>
      <w:sz w:val="24"/>
      <w:szCs w:val="24"/>
      <w14:ligatures w14:val="standardContextual"/>
    </w:rPr>
  </w:style>
  <w:style w:type="paragraph" w:customStyle="1" w:styleId="5F33ECC26A294BEC90C147EEDD8BB440">
    <w:name w:val="5F33ECC26A294BEC90C147EEDD8BB440"/>
    <w:rsid w:val="000A79A5"/>
    <w:pPr>
      <w:spacing w:line="278" w:lineRule="auto"/>
    </w:pPr>
    <w:rPr>
      <w:kern w:val="2"/>
      <w:sz w:val="24"/>
      <w:szCs w:val="24"/>
      <w14:ligatures w14:val="standardContextual"/>
    </w:rPr>
  </w:style>
  <w:style w:type="paragraph" w:customStyle="1" w:styleId="5ED3126508BE453C853C03320CB32FBF">
    <w:name w:val="5ED3126508BE453C853C03320CB32FBF"/>
    <w:rsid w:val="000A79A5"/>
    <w:pPr>
      <w:spacing w:line="278" w:lineRule="auto"/>
    </w:pPr>
    <w:rPr>
      <w:kern w:val="2"/>
      <w:sz w:val="24"/>
      <w:szCs w:val="24"/>
      <w14:ligatures w14:val="standardContextual"/>
    </w:rPr>
  </w:style>
  <w:style w:type="paragraph" w:customStyle="1" w:styleId="9E4F220F2BAA4F4A859579BA5CC315CB">
    <w:name w:val="9E4F220F2BAA4F4A859579BA5CC315CB"/>
    <w:rsid w:val="000A79A5"/>
    <w:pPr>
      <w:spacing w:line="278" w:lineRule="auto"/>
    </w:pPr>
    <w:rPr>
      <w:kern w:val="2"/>
      <w:sz w:val="24"/>
      <w:szCs w:val="24"/>
      <w14:ligatures w14:val="standardContextual"/>
    </w:rPr>
  </w:style>
  <w:style w:type="paragraph" w:customStyle="1" w:styleId="C5E4A05009EB4FBEB5F726E5B944BBFD">
    <w:name w:val="C5E4A05009EB4FBEB5F726E5B944BBFD"/>
    <w:rsid w:val="000A79A5"/>
    <w:pPr>
      <w:spacing w:line="278" w:lineRule="auto"/>
    </w:pPr>
    <w:rPr>
      <w:kern w:val="2"/>
      <w:sz w:val="24"/>
      <w:szCs w:val="24"/>
      <w14:ligatures w14:val="standardContextual"/>
    </w:rPr>
  </w:style>
  <w:style w:type="paragraph" w:customStyle="1" w:styleId="16304648F24D45F4A7E745DFF200CFFF">
    <w:name w:val="16304648F24D45F4A7E745DFF200CFFF"/>
    <w:rsid w:val="000A79A5"/>
    <w:pPr>
      <w:spacing w:line="278" w:lineRule="auto"/>
    </w:pPr>
    <w:rPr>
      <w:kern w:val="2"/>
      <w:sz w:val="24"/>
      <w:szCs w:val="24"/>
      <w14:ligatures w14:val="standardContextual"/>
    </w:rPr>
  </w:style>
  <w:style w:type="paragraph" w:customStyle="1" w:styleId="A917676946094E379A0708355225DF90">
    <w:name w:val="A917676946094E379A0708355225DF90"/>
    <w:rsid w:val="000A79A5"/>
    <w:pPr>
      <w:spacing w:line="278" w:lineRule="auto"/>
    </w:pPr>
    <w:rPr>
      <w:kern w:val="2"/>
      <w:sz w:val="24"/>
      <w:szCs w:val="24"/>
      <w14:ligatures w14:val="standardContextual"/>
    </w:rPr>
  </w:style>
  <w:style w:type="paragraph" w:customStyle="1" w:styleId="45210CEFD10F4F75BAC5E71D132DFAA2">
    <w:name w:val="45210CEFD10F4F75BAC5E71D132DFAA2"/>
    <w:rsid w:val="000A79A5"/>
    <w:pPr>
      <w:spacing w:line="278" w:lineRule="auto"/>
    </w:pPr>
    <w:rPr>
      <w:kern w:val="2"/>
      <w:sz w:val="24"/>
      <w:szCs w:val="24"/>
      <w14:ligatures w14:val="standardContextual"/>
    </w:rPr>
  </w:style>
  <w:style w:type="paragraph" w:customStyle="1" w:styleId="722B022CE0954D719791872F405B9D44">
    <w:name w:val="722B022CE0954D719791872F405B9D44"/>
    <w:rsid w:val="000A79A5"/>
    <w:pPr>
      <w:spacing w:line="278" w:lineRule="auto"/>
    </w:pPr>
    <w:rPr>
      <w:kern w:val="2"/>
      <w:sz w:val="24"/>
      <w:szCs w:val="24"/>
      <w14:ligatures w14:val="standardContextual"/>
    </w:rPr>
  </w:style>
  <w:style w:type="paragraph" w:customStyle="1" w:styleId="A9336218B9FA4C2A864CB5D1D70C3A24">
    <w:name w:val="A9336218B9FA4C2A864CB5D1D70C3A24"/>
    <w:rsid w:val="000A79A5"/>
    <w:pPr>
      <w:spacing w:line="278" w:lineRule="auto"/>
    </w:pPr>
    <w:rPr>
      <w:kern w:val="2"/>
      <w:sz w:val="24"/>
      <w:szCs w:val="24"/>
      <w14:ligatures w14:val="standardContextual"/>
    </w:rPr>
  </w:style>
  <w:style w:type="paragraph" w:customStyle="1" w:styleId="6563E844F2414C3688BB1D440E9C968D">
    <w:name w:val="6563E844F2414C3688BB1D440E9C968D"/>
    <w:rsid w:val="000A79A5"/>
    <w:pPr>
      <w:spacing w:line="278" w:lineRule="auto"/>
    </w:pPr>
    <w:rPr>
      <w:kern w:val="2"/>
      <w:sz w:val="24"/>
      <w:szCs w:val="24"/>
      <w14:ligatures w14:val="standardContextual"/>
    </w:rPr>
  </w:style>
  <w:style w:type="paragraph" w:customStyle="1" w:styleId="8F7A7DD843454A93943837ADE8BE8BDE">
    <w:name w:val="8F7A7DD843454A93943837ADE8BE8BDE"/>
    <w:rsid w:val="000A79A5"/>
    <w:pPr>
      <w:spacing w:line="278" w:lineRule="auto"/>
    </w:pPr>
    <w:rPr>
      <w:kern w:val="2"/>
      <w:sz w:val="24"/>
      <w:szCs w:val="24"/>
      <w14:ligatures w14:val="standardContextual"/>
    </w:rPr>
  </w:style>
  <w:style w:type="paragraph" w:customStyle="1" w:styleId="50C5888B083D4C31B9C0F8A594304221">
    <w:name w:val="50C5888B083D4C31B9C0F8A594304221"/>
    <w:rsid w:val="000A79A5"/>
    <w:pPr>
      <w:spacing w:line="278" w:lineRule="auto"/>
    </w:pPr>
    <w:rPr>
      <w:kern w:val="2"/>
      <w:sz w:val="24"/>
      <w:szCs w:val="24"/>
      <w14:ligatures w14:val="standardContextual"/>
    </w:rPr>
  </w:style>
  <w:style w:type="paragraph" w:customStyle="1" w:styleId="958B724F53B94B11B4FFE06445CA45A2">
    <w:name w:val="958B724F53B94B11B4FFE06445CA45A2"/>
    <w:rsid w:val="000A79A5"/>
    <w:pPr>
      <w:spacing w:line="278" w:lineRule="auto"/>
    </w:pPr>
    <w:rPr>
      <w:kern w:val="2"/>
      <w:sz w:val="24"/>
      <w:szCs w:val="24"/>
      <w14:ligatures w14:val="standardContextual"/>
    </w:rPr>
  </w:style>
  <w:style w:type="paragraph" w:customStyle="1" w:styleId="358196392EC74516A9061EC93DF6E365">
    <w:name w:val="358196392EC74516A9061EC93DF6E365"/>
    <w:rsid w:val="000A79A5"/>
    <w:pPr>
      <w:spacing w:line="278" w:lineRule="auto"/>
    </w:pPr>
    <w:rPr>
      <w:kern w:val="2"/>
      <w:sz w:val="24"/>
      <w:szCs w:val="24"/>
      <w14:ligatures w14:val="standardContextual"/>
    </w:rPr>
  </w:style>
  <w:style w:type="paragraph" w:customStyle="1" w:styleId="03C1E3CACEB14857AA4A53B1AE4A41F2">
    <w:name w:val="03C1E3CACEB14857AA4A53B1AE4A41F2"/>
    <w:rsid w:val="000A79A5"/>
    <w:pPr>
      <w:spacing w:line="278" w:lineRule="auto"/>
    </w:pPr>
    <w:rPr>
      <w:kern w:val="2"/>
      <w:sz w:val="24"/>
      <w:szCs w:val="24"/>
      <w14:ligatures w14:val="standardContextual"/>
    </w:rPr>
  </w:style>
  <w:style w:type="paragraph" w:customStyle="1" w:styleId="7406EDA9F77C4142918D4611BD9E1186">
    <w:name w:val="7406EDA9F77C4142918D4611BD9E1186"/>
    <w:rsid w:val="000A79A5"/>
    <w:pPr>
      <w:spacing w:line="278" w:lineRule="auto"/>
    </w:pPr>
    <w:rPr>
      <w:kern w:val="2"/>
      <w:sz w:val="24"/>
      <w:szCs w:val="24"/>
      <w14:ligatures w14:val="standardContextual"/>
    </w:rPr>
  </w:style>
  <w:style w:type="paragraph" w:customStyle="1" w:styleId="A898CD9A0490401B9E108B82A89AB6AF">
    <w:name w:val="A898CD9A0490401B9E108B82A89AB6AF"/>
    <w:rsid w:val="000A79A5"/>
    <w:pPr>
      <w:spacing w:line="278" w:lineRule="auto"/>
    </w:pPr>
    <w:rPr>
      <w:kern w:val="2"/>
      <w:sz w:val="24"/>
      <w:szCs w:val="24"/>
      <w14:ligatures w14:val="standardContextual"/>
    </w:rPr>
  </w:style>
  <w:style w:type="paragraph" w:customStyle="1" w:styleId="9FF7D402AFD848F09E7CCFBAACEBF83A">
    <w:name w:val="9FF7D402AFD848F09E7CCFBAACEBF83A"/>
    <w:rsid w:val="000A79A5"/>
    <w:pPr>
      <w:spacing w:line="278" w:lineRule="auto"/>
    </w:pPr>
    <w:rPr>
      <w:kern w:val="2"/>
      <w:sz w:val="24"/>
      <w:szCs w:val="24"/>
      <w14:ligatures w14:val="standardContextual"/>
    </w:rPr>
  </w:style>
  <w:style w:type="paragraph" w:customStyle="1" w:styleId="DC4FF44D5ACC4637B76A4537B4195BE5">
    <w:name w:val="DC4FF44D5ACC4637B76A4537B4195BE5"/>
    <w:rsid w:val="000A79A5"/>
    <w:pPr>
      <w:spacing w:line="278" w:lineRule="auto"/>
    </w:pPr>
    <w:rPr>
      <w:kern w:val="2"/>
      <w:sz w:val="24"/>
      <w:szCs w:val="24"/>
      <w14:ligatures w14:val="standardContextual"/>
    </w:rPr>
  </w:style>
  <w:style w:type="paragraph" w:customStyle="1" w:styleId="F19DF4FC01C9426BBD54F36C7F2E09EF">
    <w:name w:val="F19DF4FC01C9426BBD54F36C7F2E09EF"/>
    <w:rsid w:val="000A79A5"/>
    <w:pPr>
      <w:spacing w:line="278" w:lineRule="auto"/>
    </w:pPr>
    <w:rPr>
      <w:kern w:val="2"/>
      <w:sz w:val="24"/>
      <w:szCs w:val="24"/>
      <w14:ligatures w14:val="standardContextual"/>
    </w:rPr>
  </w:style>
  <w:style w:type="paragraph" w:customStyle="1" w:styleId="853D392D6B2443929746FE5572AB7478">
    <w:name w:val="853D392D6B2443929746FE5572AB7478"/>
    <w:rsid w:val="000A79A5"/>
    <w:pPr>
      <w:spacing w:line="278" w:lineRule="auto"/>
    </w:pPr>
    <w:rPr>
      <w:kern w:val="2"/>
      <w:sz w:val="24"/>
      <w:szCs w:val="24"/>
      <w14:ligatures w14:val="standardContextual"/>
    </w:rPr>
  </w:style>
  <w:style w:type="paragraph" w:customStyle="1" w:styleId="B072DDFAAB854BFA9B2D699C8E8D2D7F">
    <w:name w:val="B072DDFAAB854BFA9B2D699C8E8D2D7F"/>
    <w:rsid w:val="000A79A5"/>
    <w:pPr>
      <w:spacing w:line="278" w:lineRule="auto"/>
    </w:pPr>
    <w:rPr>
      <w:kern w:val="2"/>
      <w:sz w:val="24"/>
      <w:szCs w:val="24"/>
      <w14:ligatures w14:val="standardContextual"/>
    </w:rPr>
  </w:style>
  <w:style w:type="paragraph" w:customStyle="1" w:styleId="8D95649C16C0402EBFBFC20BEFC480A2">
    <w:name w:val="8D95649C16C0402EBFBFC20BEFC480A2"/>
    <w:rsid w:val="000A79A5"/>
    <w:pPr>
      <w:spacing w:line="278" w:lineRule="auto"/>
    </w:pPr>
    <w:rPr>
      <w:kern w:val="2"/>
      <w:sz w:val="24"/>
      <w:szCs w:val="24"/>
      <w14:ligatures w14:val="standardContextual"/>
    </w:rPr>
  </w:style>
  <w:style w:type="paragraph" w:customStyle="1" w:styleId="47287D0372BB418EB744377C86E9AB33">
    <w:name w:val="47287D0372BB418EB744377C86E9AB33"/>
    <w:rsid w:val="000A79A5"/>
    <w:pPr>
      <w:spacing w:line="278" w:lineRule="auto"/>
    </w:pPr>
    <w:rPr>
      <w:kern w:val="2"/>
      <w:sz w:val="24"/>
      <w:szCs w:val="24"/>
      <w14:ligatures w14:val="standardContextual"/>
    </w:rPr>
  </w:style>
  <w:style w:type="paragraph" w:customStyle="1" w:styleId="0198A98F17964F289631CE3C5CDFCC9D">
    <w:name w:val="0198A98F17964F289631CE3C5CDFCC9D"/>
    <w:rsid w:val="000A79A5"/>
    <w:pPr>
      <w:spacing w:line="278" w:lineRule="auto"/>
    </w:pPr>
    <w:rPr>
      <w:kern w:val="2"/>
      <w:sz w:val="24"/>
      <w:szCs w:val="24"/>
      <w14:ligatures w14:val="standardContextual"/>
    </w:rPr>
  </w:style>
  <w:style w:type="paragraph" w:customStyle="1" w:styleId="F27533D27A8E4F19BCCAAF3868DCCD9F">
    <w:name w:val="F27533D27A8E4F19BCCAAF3868DCCD9F"/>
    <w:rsid w:val="000A79A5"/>
    <w:pPr>
      <w:spacing w:line="278" w:lineRule="auto"/>
    </w:pPr>
    <w:rPr>
      <w:kern w:val="2"/>
      <w:sz w:val="24"/>
      <w:szCs w:val="24"/>
      <w14:ligatures w14:val="standardContextual"/>
    </w:rPr>
  </w:style>
  <w:style w:type="paragraph" w:customStyle="1" w:styleId="C4DAC3108F334927B9D1B1F0F0F08C01">
    <w:name w:val="C4DAC3108F334927B9D1B1F0F0F08C01"/>
    <w:rsid w:val="000A79A5"/>
    <w:pPr>
      <w:spacing w:line="278" w:lineRule="auto"/>
    </w:pPr>
    <w:rPr>
      <w:kern w:val="2"/>
      <w:sz w:val="24"/>
      <w:szCs w:val="24"/>
      <w14:ligatures w14:val="standardContextual"/>
    </w:rPr>
  </w:style>
  <w:style w:type="paragraph" w:customStyle="1" w:styleId="AFA756F7A6E7402DA22925EB8D01A83C">
    <w:name w:val="AFA756F7A6E7402DA22925EB8D01A83C"/>
    <w:rsid w:val="000A79A5"/>
    <w:pPr>
      <w:spacing w:line="278" w:lineRule="auto"/>
    </w:pPr>
    <w:rPr>
      <w:kern w:val="2"/>
      <w:sz w:val="24"/>
      <w:szCs w:val="24"/>
      <w14:ligatures w14:val="standardContextual"/>
    </w:rPr>
  </w:style>
  <w:style w:type="paragraph" w:customStyle="1" w:styleId="06707C2C68A04735AAC7058E00765808">
    <w:name w:val="06707C2C68A04735AAC7058E00765808"/>
    <w:rsid w:val="000A79A5"/>
    <w:pPr>
      <w:spacing w:line="278" w:lineRule="auto"/>
    </w:pPr>
    <w:rPr>
      <w:kern w:val="2"/>
      <w:sz w:val="24"/>
      <w:szCs w:val="24"/>
      <w14:ligatures w14:val="standardContextual"/>
    </w:rPr>
  </w:style>
  <w:style w:type="paragraph" w:customStyle="1" w:styleId="ED47D49F3EAB44D49E7D918581E09335">
    <w:name w:val="ED47D49F3EAB44D49E7D918581E09335"/>
    <w:rsid w:val="000A79A5"/>
    <w:pPr>
      <w:spacing w:line="278" w:lineRule="auto"/>
    </w:pPr>
    <w:rPr>
      <w:kern w:val="2"/>
      <w:sz w:val="24"/>
      <w:szCs w:val="24"/>
      <w14:ligatures w14:val="standardContextual"/>
    </w:rPr>
  </w:style>
  <w:style w:type="paragraph" w:customStyle="1" w:styleId="49E0EC0C322348CB847F6F79F866F7A6">
    <w:name w:val="49E0EC0C322348CB847F6F79F866F7A6"/>
    <w:rsid w:val="000A79A5"/>
    <w:pPr>
      <w:spacing w:line="278" w:lineRule="auto"/>
    </w:pPr>
    <w:rPr>
      <w:kern w:val="2"/>
      <w:sz w:val="24"/>
      <w:szCs w:val="24"/>
      <w14:ligatures w14:val="standardContextual"/>
    </w:rPr>
  </w:style>
  <w:style w:type="paragraph" w:customStyle="1" w:styleId="609C5509988C4684BBA78E76E1B37111">
    <w:name w:val="609C5509988C4684BBA78E76E1B37111"/>
    <w:rsid w:val="000A79A5"/>
    <w:pPr>
      <w:spacing w:line="278" w:lineRule="auto"/>
    </w:pPr>
    <w:rPr>
      <w:kern w:val="2"/>
      <w:sz w:val="24"/>
      <w:szCs w:val="24"/>
      <w14:ligatures w14:val="standardContextual"/>
    </w:rPr>
  </w:style>
  <w:style w:type="paragraph" w:customStyle="1" w:styleId="F2489F0DAAAA4355A7CE84B46B7A3CE9">
    <w:name w:val="F2489F0DAAAA4355A7CE84B46B7A3CE9"/>
    <w:rsid w:val="000A79A5"/>
    <w:pPr>
      <w:spacing w:line="278" w:lineRule="auto"/>
    </w:pPr>
    <w:rPr>
      <w:kern w:val="2"/>
      <w:sz w:val="24"/>
      <w:szCs w:val="24"/>
      <w14:ligatures w14:val="standardContextual"/>
    </w:rPr>
  </w:style>
  <w:style w:type="paragraph" w:customStyle="1" w:styleId="1B22419550EC427685F6EBA07A4AD58E">
    <w:name w:val="1B22419550EC427685F6EBA07A4AD58E"/>
    <w:rsid w:val="000A79A5"/>
    <w:pPr>
      <w:spacing w:line="278" w:lineRule="auto"/>
    </w:pPr>
    <w:rPr>
      <w:kern w:val="2"/>
      <w:sz w:val="24"/>
      <w:szCs w:val="24"/>
      <w14:ligatures w14:val="standardContextual"/>
    </w:rPr>
  </w:style>
  <w:style w:type="paragraph" w:customStyle="1" w:styleId="9D45F590780340CB9B89BEF319076004">
    <w:name w:val="9D45F590780340CB9B89BEF319076004"/>
    <w:rsid w:val="000A79A5"/>
    <w:pPr>
      <w:spacing w:line="278" w:lineRule="auto"/>
    </w:pPr>
    <w:rPr>
      <w:kern w:val="2"/>
      <w:sz w:val="24"/>
      <w:szCs w:val="24"/>
      <w14:ligatures w14:val="standardContextual"/>
    </w:rPr>
  </w:style>
  <w:style w:type="paragraph" w:customStyle="1" w:styleId="A030F400D99348DD8DC8E8FAA6CF1C70">
    <w:name w:val="A030F400D99348DD8DC8E8FAA6CF1C70"/>
    <w:rsid w:val="000A79A5"/>
    <w:pPr>
      <w:spacing w:line="278" w:lineRule="auto"/>
    </w:pPr>
    <w:rPr>
      <w:kern w:val="2"/>
      <w:sz w:val="24"/>
      <w:szCs w:val="24"/>
      <w14:ligatures w14:val="standardContextual"/>
    </w:rPr>
  </w:style>
  <w:style w:type="paragraph" w:customStyle="1" w:styleId="F8BBFFCB24E942B69B6262EB3F9961E7">
    <w:name w:val="F8BBFFCB24E942B69B6262EB3F9961E7"/>
    <w:rsid w:val="000A79A5"/>
    <w:pPr>
      <w:spacing w:line="278" w:lineRule="auto"/>
    </w:pPr>
    <w:rPr>
      <w:kern w:val="2"/>
      <w:sz w:val="24"/>
      <w:szCs w:val="24"/>
      <w14:ligatures w14:val="standardContextual"/>
    </w:rPr>
  </w:style>
  <w:style w:type="paragraph" w:customStyle="1" w:styleId="6D04EC2572484672B45B9E9C92833F4F">
    <w:name w:val="6D04EC2572484672B45B9E9C92833F4F"/>
    <w:rsid w:val="000A79A5"/>
    <w:pPr>
      <w:spacing w:line="278" w:lineRule="auto"/>
    </w:pPr>
    <w:rPr>
      <w:kern w:val="2"/>
      <w:sz w:val="24"/>
      <w:szCs w:val="24"/>
      <w14:ligatures w14:val="standardContextual"/>
    </w:rPr>
  </w:style>
  <w:style w:type="paragraph" w:customStyle="1" w:styleId="68D052126CD24C8D918BBF01D501051E">
    <w:name w:val="68D052126CD24C8D918BBF01D501051E"/>
    <w:rsid w:val="000A79A5"/>
    <w:pPr>
      <w:spacing w:line="278" w:lineRule="auto"/>
    </w:pPr>
    <w:rPr>
      <w:kern w:val="2"/>
      <w:sz w:val="24"/>
      <w:szCs w:val="24"/>
      <w14:ligatures w14:val="standardContextual"/>
    </w:rPr>
  </w:style>
  <w:style w:type="paragraph" w:customStyle="1" w:styleId="8A45D58DA6694C6BA26331FCF1F6A50A">
    <w:name w:val="8A45D58DA6694C6BA26331FCF1F6A50A"/>
    <w:rsid w:val="000A79A5"/>
    <w:pPr>
      <w:spacing w:line="278" w:lineRule="auto"/>
    </w:pPr>
    <w:rPr>
      <w:kern w:val="2"/>
      <w:sz w:val="24"/>
      <w:szCs w:val="24"/>
      <w14:ligatures w14:val="standardContextual"/>
    </w:rPr>
  </w:style>
  <w:style w:type="paragraph" w:customStyle="1" w:styleId="BCF667C7C9EC4D0093E32A67658D79FE">
    <w:name w:val="BCF667C7C9EC4D0093E32A67658D79FE"/>
    <w:rsid w:val="000A79A5"/>
    <w:pPr>
      <w:spacing w:line="278" w:lineRule="auto"/>
    </w:pPr>
    <w:rPr>
      <w:kern w:val="2"/>
      <w:sz w:val="24"/>
      <w:szCs w:val="24"/>
      <w14:ligatures w14:val="standardContextual"/>
    </w:rPr>
  </w:style>
  <w:style w:type="paragraph" w:customStyle="1" w:styleId="DED4B7B3A7B644BAA1BC8E74C72444FD">
    <w:name w:val="DED4B7B3A7B644BAA1BC8E74C72444FD"/>
    <w:rsid w:val="000A79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2FA4A7E3F5A429DDD371D7A173D73" ma:contentTypeVersion="4" ma:contentTypeDescription="Utwórz nowy dokument." ma:contentTypeScope="" ma:versionID="4c86594dcb2c7b3f5c700085bd2918ee">
  <xsd:schema xmlns:xsd="http://www.w3.org/2001/XMLSchema" xmlns:xs="http://www.w3.org/2001/XMLSchema" xmlns:p="http://schemas.microsoft.com/office/2006/metadata/properties" xmlns:ns2="5770365b-118c-4564-ad5e-6b386e79f753" targetNamespace="http://schemas.microsoft.com/office/2006/metadata/properties" ma:root="true" ma:fieldsID="2fedc47e6c9fe0fe9a7fbc5f057568d3" ns2:_="">
    <xsd:import namespace="5770365b-118c-4564-ad5e-6b386e79f7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365b-118c-4564-ad5e-6b386e79f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BBBA356-5569-4C4E-AB70-EE51E050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365b-118c-4564-ad5e-6b386e79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BDDCC-19E2-4C44-BC8A-4B2CD521364B}">
  <ds:schemaRefs>
    <ds:schemaRef ds:uri="http://schemas.openxmlformats.org/officeDocument/2006/bibliography"/>
  </ds:schemaRefs>
</ds:datastoreItem>
</file>

<file path=customXml/itemProps3.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5.xml><?xml version="1.0" encoding="utf-8"?>
<ds:datastoreItem xmlns:ds="http://schemas.openxmlformats.org/officeDocument/2006/customXml" ds:itemID="{3A134D39-7D91-4CF2-9194-B34FBC71BF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156</Pages>
  <Words>52093</Words>
  <Characters>312562</Characters>
  <Application>Microsoft Office Word</Application>
  <DocSecurity>0</DocSecurity>
  <Lines>2604</Lines>
  <Paragraphs>727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Borysewicz Ewa</cp:lastModifiedBy>
  <cp:revision>32</cp:revision>
  <cp:lastPrinted>2024-08-29T05:16:00Z</cp:lastPrinted>
  <dcterms:created xsi:type="dcterms:W3CDTF">2024-04-30T05:01:00Z</dcterms:created>
  <dcterms:modified xsi:type="dcterms:W3CDTF">2024-08-29T05:19:00Z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0x0101006F12FA4A7E3F5A429DDD371D7A173D73</vt:lpwstr>
  </property>
  <property fmtid="{D5CDD505-2E9C-101B-9397-08002B2CF9AE}" pid="3" name="docIndexRef">
    <vt:lpwstr>39a173d7-5b3c-4f4a-969b-f24d221c5d45</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