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5600" w14:textId="77777777" w:rsidR="003C2872" w:rsidRPr="003C2872" w:rsidRDefault="003C2872" w:rsidP="003C2872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D45758" w14:textId="77777777" w:rsidR="008704E7" w:rsidRDefault="008704E7" w:rsidP="00545EA2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8"/>
          <w:szCs w:val="28"/>
        </w:rPr>
      </w:pPr>
    </w:p>
    <w:p w14:paraId="787C23E2" w14:textId="22F1C5C3" w:rsidR="00AA0DB8" w:rsidRPr="00AA0DB8" w:rsidRDefault="00A44BB1" w:rsidP="00545EA2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8"/>
          <w:szCs w:val="28"/>
        </w:rPr>
      </w:pPr>
      <w:r>
        <w:rPr>
          <w:rFonts w:ascii="Book Antiqua" w:eastAsia="Arial Unicode MS" w:hAnsi="Book Antiqua" w:cs="Times New Roman"/>
          <w:b/>
          <w:sz w:val="28"/>
          <w:szCs w:val="28"/>
        </w:rPr>
        <w:t>Preojekt/</w:t>
      </w:r>
      <w:r w:rsidR="00AA0DB8" w:rsidRPr="00AA0DB8">
        <w:rPr>
          <w:rFonts w:ascii="Book Antiqua" w:eastAsia="Arial Unicode MS" w:hAnsi="Book Antiqua" w:cs="Times New Roman"/>
          <w:b/>
          <w:sz w:val="28"/>
          <w:szCs w:val="28"/>
        </w:rPr>
        <w:t>UMOWA  OR 371.2</w:t>
      </w:r>
      <w:r>
        <w:rPr>
          <w:rFonts w:ascii="Book Antiqua" w:eastAsia="Arial Unicode MS" w:hAnsi="Book Antiqua" w:cs="Times New Roman"/>
          <w:b/>
          <w:sz w:val="28"/>
          <w:szCs w:val="28"/>
        </w:rPr>
        <w:t>….</w:t>
      </w:r>
      <w:r w:rsidR="00AA0DB8" w:rsidRPr="00AA0DB8">
        <w:rPr>
          <w:rFonts w:ascii="Book Antiqua" w:eastAsia="Arial Unicode MS" w:hAnsi="Book Antiqua" w:cs="Times New Roman"/>
          <w:b/>
          <w:sz w:val="28"/>
          <w:szCs w:val="28"/>
        </w:rPr>
        <w:t>.2023</w:t>
      </w:r>
    </w:p>
    <w:p w14:paraId="4D7990CF" w14:textId="77777777" w:rsidR="00AA0DB8" w:rsidRPr="00AA0DB8" w:rsidRDefault="00AA0DB8" w:rsidP="00AA0DB8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BB52AD8" w14:textId="29BE935D" w:rsidR="00AA0DB8" w:rsidRPr="00AA0DB8" w:rsidRDefault="00AA0DB8" w:rsidP="00452944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Zawarta w dniu</w:t>
      </w:r>
      <w:r w:rsidR="008D3D08">
        <w:rPr>
          <w:rFonts w:ascii="Book Antiqua" w:hAnsi="Book Antiqua"/>
          <w:sz w:val="24"/>
          <w:szCs w:val="24"/>
        </w:rPr>
        <w:t xml:space="preserve"> </w:t>
      </w:r>
      <w:r w:rsidR="00A44BB1">
        <w:rPr>
          <w:rFonts w:ascii="Book Antiqua" w:hAnsi="Book Antiqua"/>
          <w:sz w:val="24"/>
          <w:szCs w:val="24"/>
        </w:rPr>
        <w:t>……………</w:t>
      </w:r>
      <w:r w:rsidRPr="00AA0DB8">
        <w:rPr>
          <w:rFonts w:ascii="Book Antiqua" w:hAnsi="Book Antiqua"/>
          <w:sz w:val="24"/>
          <w:szCs w:val="24"/>
        </w:rPr>
        <w:t xml:space="preserve">.2023 r. w  Kościanie pomiędzy: Samodzielnym Publicznym Zakładem Opieki Zdrowotnej </w:t>
      </w:r>
      <w:bookmarkStart w:id="0" w:name="_Hlk134168634"/>
      <w:r w:rsidRPr="00AA0DB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AA0DB8">
        <w:rPr>
          <w:rFonts w:ascii="Book Antiqua" w:hAnsi="Book Antiqua"/>
          <w:sz w:val="24"/>
          <w:szCs w:val="24"/>
        </w:rPr>
        <w:t xml:space="preserve">, zwanym dalej Zamawiającym lub Stroną, reprezentowaną przez Panią </w:t>
      </w:r>
    </w:p>
    <w:p w14:paraId="00396B8D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35DFB3D9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Agatę Michalkiewicz - Dyrektora</w:t>
      </w:r>
    </w:p>
    <w:p w14:paraId="62036B71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</w:t>
      </w:r>
    </w:p>
    <w:p w14:paraId="31391DAC" w14:textId="5D765F71" w:rsidR="00AA0DB8" w:rsidRPr="00AA0DB8" w:rsidRDefault="00A44BB1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……………………………………..</w:t>
      </w:r>
      <w:r w:rsidR="008D3D08">
        <w:rPr>
          <w:rFonts w:ascii="Book Antiqua" w:hAnsi="Book Antiqua"/>
          <w:sz w:val="24"/>
          <w:szCs w:val="24"/>
        </w:rPr>
        <w:t xml:space="preserve"> </w:t>
      </w:r>
      <w:r w:rsidR="00755A0B">
        <w:rPr>
          <w:rFonts w:ascii="Book Antiqua" w:hAnsi="Book Antiqua"/>
          <w:sz w:val="24"/>
          <w:szCs w:val="24"/>
        </w:rPr>
        <w:t xml:space="preserve"> </w:t>
      </w:r>
      <w:r w:rsidR="00AA0DB8" w:rsidRPr="00AA0DB8">
        <w:rPr>
          <w:rFonts w:ascii="Book Antiqua" w:hAnsi="Book Antiqua"/>
          <w:sz w:val="24"/>
          <w:szCs w:val="24"/>
        </w:rPr>
        <w:t xml:space="preserve"> posiadając</w:t>
      </w:r>
      <w:r w:rsidR="00755A0B">
        <w:rPr>
          <w:rFonts w:ascii="Book Antiqua" w:hAnsi="Book Antiqua"/>
          <w:sz w:val="24"/>
          <w:szCs w:val="24"/>
        </w:rPr>
        <w:t xml:space="preserve">ym </w:t>
      </w:r>
      <w:r w:rsidR="00AA0DB8" w:rsidRPr="00AA0DB8">
        <w:rPr>
          <w:rFonts w:ascii="Book Antiqua" w:hAnsi="Book Antiqua"/>
          <w:sz w:val="24"/>
          <w:szCs w:val="24"/>
        </w:rPr>
        <w:t xml:space="preserve"> numer REGON </w:t>
      </w:r>
      <w:r w:rsidR="00755A0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………….</w:t>
      </w:r>
      <w:r w:rsidR="00AA0DB8" w:rsidRPr="00AA0DB8">
        <w:rPr>
          <w:rFonts w:ascii="Book Antiqua" w:hAnsi="Book Antiqua"/>
          <w:sz w:val="24"/>
          <w:szCs w:val="24"/>
        </w:rPr>
        <w:t xml:space="preserve"> oraz numer NIP </w:t>
      </w:r>
      <w:r w:rsidR="00755A0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…………..</w:t>
      </w:r>
      <w:r w:rsidR="00AA0DB8" w:rsidRPr="00AA0DB8">
        <w:rPr>
          <w:rFonts w:ascii="Book Antiqua" w:hAnsi="Book Antiqua"/>
          <w:sz w:val="24"/>
          <w:szCs w:val="24"/>
        </w:rPr>
        <w:t xml:space="preserve"> zwanym dalej Wykonawcą lub Stroną, reprezentowaną przez: </w:t>
      </w:r>
      <w:r>
        <w:rPr>
          <w:rFonts w:ascii="Book Antiqua" w:hAnsi="Book Antiqua"/>
          <w:sz w:val="24"/>
          <w:szCs w:val="24"/>
        </w:rPr>
        <w:t>………………………………</w:t>
      </w:r>
      <w:r w:rsidR="00F47477">
        <w:rPr>
          <w:rFonts w:ascii="Book Antiqua" w:hAnsi="Book Antiqua"/>
          <w:sz w:val="24"/>
          <w:szCs w:val="24"/>
        </w:rPr>
        <w:t>.</w:t>
      </w:r>
    </w:p>
    <w:p w14:paraId="77342294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61F7277" w14:textId="0894EAE1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 xml:space="preserve">( w/w dane potwierdza wydruk z </w:t>
      </w:r>
      <w:r w:rsidR="00A44BB1">
        <w:rPr>
          <w:rFonts w:ascii="Book Antiqua" w:hAnsi="Book Antiqua"/>
          <w:sz w:val="24"/>
          <w:szCs w:val="24"/>
        </w:rPr>
        <w:t>……………………….</w:t>
      </w:r>
      <w:r w:rsidRPr="00AA0DB8">
        <w:rPr>
          <w:rFonts w:ascii="Book Antiqua" w:hAnsi="Book Antiqua"/>
          <w:sz w:val="24"/>
          <w:szCs w:val="24"/>
        </w:rPr>
        <w:t xml:space="preserve"> r.)</w:t>
      </w:r>
    </w:p>
    <w:p w14:paraId="28C61E96" w14:textId="68C61BB2" w:rsidR="003C2872" w:rsidRPr="00AA0DB8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 </w:t>
      </w:r>
    </w:p>
    <w:p w14:paraId="53903589" w14:textId="21E94F82" w:rsidR="003C2872" w:rsidRPr="00AA0DB8" w:rsidRDefault="003C2872" w:rsidP="003C2872">
      <w:pPr>
        <w:spacing w:before="100" w:beforeAutospacing="1" w:after="100" w:afterAutospacing="1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W wyniku przeprowadzenia zapytania ofertowego (Nr sprawy </w:t>
      </w:r>
      <w:r w:rsidR="00AA0DB8" w:rsidRPr="00AA0DB8">
        <w:rPr>
          <w:rFonts w:ascii="Book Antiqua" w:eastAsia="Times New Roman" w:hAnsi="Book Antiqua" w:cs="Times New Roman"/>
          <w:sz w:val="24"/>
          <w:szCs w:val="24"/>
          <w:lang w:eastAsia="pl-PL"/>
        </w:rPr>
        <w:t>OR.372.2.</w:t>
      </w:r>
      <w:r w:rsidR="00A44BB1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  <w:r w:rsidR="00AA0DB8" w:rsidRPr="00AA0DB8">
        <w:rPr>
          <w:rFonts w:ascii="Book Antiqua" w:eastAsia="Times New Roman" w:hAnsi="Book Antiqua" w:cs="Times New Roman"/>
          <w:sz w:val="24"/>
          <w:szCs w:val="24"/>
          <w:lang w:eastAsia="pl-PL"/>
        </w:rPr>
        <w:t>.2023)</w:t>
      </w:r>
      <w:r w:rsidRPr="00AA0DB8">
        <w:rPr>
          <w:rFonts w:ascii="Book Antiqua" w:hAnsi="Book Antiqua" w:cs="Times New Roman"/>
          <w:sz w:val="24"/>
          <w:szCs w:val="24"/>
        </w:rPr>
        <w:t>, zawarto umowę następującej treści:</w:t>
      </w:r>
    </w:p>
    <w:p w14:paraId="5E62A8D3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E5E699" w14:textId="31801E72" w:rsidR="008D2E60" w:rsidRPr="007274C7" w:rsidRDefault="008D2E60" w:rsidP="008A5E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Przedmiotem umowy jest dostawa </w:t>
      </w:r>
      <w:r w:rsidR="00A44BB1">
        <w:rPr>
          <w:rFonts w:ascii="Book Antiqua" w:hAnsi="Book Antiqua"/>
          <w:sz w:val="24"/>
        </w:rPr>
        <w:t xml:space="preserve">ciekłego azotu medycznego </w:t>
      </w:r>
      <w:r>
        <w:rPr>
          <w:rFonts w:ascii="Book Antiqua" w:hAnsi="Book Antiqua"/>
          <w:sz w:val="24"/>
        </w:rPr>
        <w:t>dla potrzeb</w:t>
      </w:r>
      <w:r>
        <w:rPr>
          <w:rFonts w:ascii="Book Antiqua" w:eastAsia="Arial Unicode MS" w:hAnsi="Book Antiqua"/>
          <w:sz w:val="24"/>
        </w:rPr>
        <w:t xml:space="preserve"> Ośrodka Rehabilitacyjnego w Kościanie</w:t>
      </w:r>
      <w:r w:rsidR="00A44BB1">
        <w:rPr>
          <w:rFonts w:ascii="Book Antiqua" w:eastAsia="Arial Unicode MS" w:hAnsi="Book Antiqua"/>
          <w:sz w:val="24"/>
        </w:rPr>
        <w:t xml:space="preserve">, w ilościach 2 200 kg. </w:t>
      </w:r>
      <w:r w:rsidR="00A44BB1" w:rsidRPr="007274C7">
        <w:rPr>
          <w:rFonts w:ascii="Book Antiqua" w:eastAsia="Arial Unicode MS" w:hAnsi="Book Antiqua"/>
          <w:sz w:val="24"/>
        </w:rPr>
        <w:t>Dostawa oraz montaż flanszy azotowej jest po stronie Wykonawcy.</w:t>
      </w:r>
    </w:p>
    <w:p w14:paraId="439C3E18" w14:textId="14D2D9E6" w:rsidR="008A5E02" w:rsidRPr="00E10911" w:rsidRDefault="008A5E02" w:rsidP="008A5E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2E6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Termin realizacji zamówienia: </w:t>
      </w:r>
      <w:r w:rsidRPr="008D2E60">
        <w:rPr>
          <w:rFonts w:ascii="Book Antiqua" w:eastAsia="Arial Unicode MS" w:hAnsi="Book Antiqua" w:cs="Times New Roman"/>
          <w:bCs/>
          <w:color w:val="000000"/>
          <w:sz w:val="24"/>
          <w:szCs w:val="24"/>
          <w:lang w:eastAsia="pl-PL"/>
        </w:rPr>
        <w:t xml:space="preserve"> od dnia  01.01.2024 r. do 31.12.2024 r.</w:t>
      </w:r>
    </w:p>
    <w:p w14:paraId="02F917A5" w14:textId="5ED3C195" w:rsidR="00E10911" w:rsidRPr="007274C7" w:rsidRDefault="00E10911" w:rsidP="00E1091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Dostawy odbywać się będą dwa razy w tygodniu</w:t>
      </w:r>
      <w:r w:rsidR="007274C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poniedziałek i czwartek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w godzinach od </w:t>
      </w:r>
      <w:r w:rsidR="007274C7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  <w:r w:rsidR="007274C7">
        <w:rPr>
          <w:rFonts w:ascii="Book Antiqua" w:eastAsia="Times New Roman" w:hAnsi="Book Antiqua" w:cs="Times New Roman"/>
          <w:sz w:val="24"/>
          <w:szCs w:val="24"/>
          <w:vertAlign w:val="superscript"/>
          <w:lang w:eastAsia="pl-PL"/>
        </w:rPr>
        <w:t>00</w:t>
      </w:r>
      <w:r w:rsidR="007274C7">
        <w:rPr>
          <w:rFonts w:ascii="Book Antiqua" w:eastAsia="Times New Roman" w:hAnsi="Book Antiqua" w:cs="Times New Roman"/>
          <w:sz w:val="24"/>
          <w:szCs w:val="24"/>
          <w:lang w:eastAsia="pl-PL"/>
        </w:rPr>
        <w:t>-1</w:t>
      </w:r>
      <w:r w:rsidR="00FE1E5E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  <w:r w:rsidR="007274C7">
        <w:rPr>
          <w:rFonts w:ascii="Book Antiqua" w:eastAsia="Times New Roman" w:hAnsi="Book Antiqua" w:cs="Times New Roman"/>
          <w:sz w:val="24"/>
          <w:szCs w:val="24"/>
          <w:vertAlign w:val="superscript"/>
          <w:lang w:eastAsia="pl-PL"/>
        </w:rPr>
        <w:t xml:space="preserve">00 </w:t>
      </w:r>
      <w:r w:rsidR="00727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336D49B" w14:textId="2FE7C291" w:rsidR="008A5E02" w:rsidRPr="008A5E02" w:rsidRDefault="008A5E02" w:rsidP="008A5E0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5E02">
        <w:rPr>
          <w:rFonts w:ascii="Book Antiqua" w:hAnsi="Book Antiqua"/>
          <w:sz w:val="24"/>
          <w:szCs w:val="24"/>
        </w:rPr>
        <w:t>Ilości asortymentu stanowiącego przedmiot zamówienia są wartościami szacunkowymi, służącymi do prawidłowego skalkulowania ceny oferty, porównania ofert i wyboru najkorzystniejszej oferty. Ilości zamawianego asortymentu w ramach realizacji umowy mogą ulec zmniejszeniu lub zwiększeniu, w zależności od rzeczywistych potrzeb Zamawiającego, z zastrzeżeniem, iż wynagrodzenie Wykonawcy nie będzie wyższe niż określone w ofercie.</w:t>
      </w:r>
    </w:p>
    <w:p w14:paraId="55E84E8C" w14:textId="77777777" w:rsidR="008A5E02" w:rsidRPr="008A5E02" w:rsidRDefault="008A5E02" w:rsidP="008A5E0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5E02">
        <w:rPr>
          <w:rFonts w:ascii="Book Antiqua" w:hAnsi="Book Antiqua"/>
          <w:sz w:val="24"/>
          <w:szCs w:val="24"/>
        </w:rPr>
        <w:t>Wykonawca zapewnia, iż oferowany asortyment posiada aktualne certyfikaty, atesty, deklaracje zgodności spełniające normy dla ciekłego azotu, wszelkie wymogi dopuszczenia do obrotu, zezwolenie (licencje, koncesje) uprawniające do sprzedaży i dostaw ciekłego azotu medycznego, instrukcje zastosowania w języku polskim i inne normy warunkujące z ich przydatności dla celów Zamawiającego związanych z leczeniem pacjentów. Wyżej wymienione dokumenty będą dostarczone wraz z pierwszą dostawą oraz mogą być weryfikowane przez Zamawiającego na każdy etapie realizacji umowy.</w:t>
      </w:r>
    </w:p>
    <w:p w14:paraId="5A3B3700" w14:textId="466A49FB" w:rsidR="008A5E02" w:rsidRPr="008A5E02" w:rsidRDefault="008A5E02" w:rsidP="008A5E0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A5E02">
        <w:rPr>
          <w:rFonts w:ascii="Book Antiqua" w:hAnsi="Book Antiqua"/>
          <w:sz w:val="24"/>
          <w:szCs w:val="24"/>
        </w:rPr>
        <w:t xml:space="preserve">Wykonawca gwarantuje, iż przedmiot umowy odpowiada możliwie najwyższym standardom technicznym, aktualnej wiedzy medycznej oraz ze </w:t>
      </w:r>
      <w:r w:rsidRPr="008A5E02">
        <w:rPr>
          <w:rFonts w:ascii="Book Antiqua" w:hAnsi="Book Antiqua"/>
          <w:sz w:val="24"/>
          <w:szCs w:val="24"/>
        </w:rPr>
        <w:lastRenderedPageBreak/>
        <w:t>względu na jego technologię i zużycie nie stanowi zagrożenia dla zdrowia i życia ludzkiego.</w:t>
      </w:r>
    </w:p>
    <w:p w14:paraId="3339FA48" w14:textId="7BE7B56A" w:rsidR="008A5E02" w:rsidRDefault="008A5E02" w:rsidP="008A5E0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274C7">
        <w:rPr>
          <w:rFonts w:ascii="Book Antiqua" w:hAnsi="Book Antiqua"/>
          <w:sz w:val="24"/>
          <w:szCs w:val="24"/>
        </w:rPr>
        <w:t xml:space="preserve">Dostarczony ciekły azot medyczny powinien cechować się minimum </w:t>
      </w:r>
      <w:r w:rsidR="007274C7" w:rsidRPr="007274C7">
        <w:rPr>
          <w:rFonts w:ascii="Book Antiqua" w:hAnsi="Book Antiqua"/>
          <w:sz w:val="24"/>
          <w:szCs w:val="24"/>
        </w:rPr>
        <w:t>6</w:t>
      </w:r>
      <w:r w:rsidRPr="007274C7">
        <w:rPr>
          <w:rFonts w:ascii="Book Antiqua" w:hAnsi="Book Antiqua"/>
          <w:sz w:val="24"/>
          <w:szCs w:val="24"/>
        </w:rPr>
        <w:t>-miesięcznym terminem ważności</w:t>
      </w:r>
      <w:r w:rsidR="00FE1E5E">
        <w:rPr>
          <w:rFonts w:ascii="Book Antiqua" w:hAnsi="Book Antiqua"/>
          <w:sz w:val="24"/>
          <w:szCs w:val="24"/>
        </w:rPr>
        <w:t>.</w:t>
      </w:r>
    </w:p>
    <w:p w14:paraId="1FBDF187" w14:textId="77777777" w:rsidR="00FE1E5E" w:rsidRPr="007274C7" w:rsidRDefault="00FE1E5E" w:rsidP="00FE1E5E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7C51668A" w14:textId="357D7D7A" w:rsidR="008A5E02" w:rsidRDefault="008A5E02" w:rsidP="008A5E0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E0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7D7873" w14:textId="77777777" w:rsidR="007274C7" w:rsidRPr="007274C7" w:rsidRDefault="004F767E" w:rsidP="004F767E">
      <w:pPr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Wynagrodzenie Wykonawcy wynosi: </w:t>
      </w:r>
      <w:r w:rsidRPr="005E77E5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…………brutto</w:t>
      </w:r>
      <w:r w:rsidRPr="004C1349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 </w:t>
      </w:r>
    </w:p>
    <w:p w14:paraId="608B4343" w14:textId="77777777" w:rsidR="007274C7" w:rsidRDefault="004F767E" w:rsidP="007274C7">
      <w:pPr>
        <w:suppressAutoHyphens/>
        <w:spacing w:after="0" w:line="36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(słownie: …….. złotych i .. /100 groszy), w tym podatek VAT w stawce … % , </w:t>
      </w:r>
    </w:p>
    <w:p w14:paraId="4E8846C5" w14:textId="44829497" w:rsidR="004F767E" w:rsidRPr="004C1349" w:rsidRDefault="004F767E" w:rsidP="007274C7">
      <w:pPr>
        <w:suppressAutoHyphens/>
        <w:spacing w:after="0" w:line="36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>na co składa się:</w:t>
      </w:r>
    </w:p>
    <w:p w14:paraId="5D0FCEFA" w14:textId="77777777" w:rsidR="004F767E" w:rsidRPr="004C1349" w:rsidRDefault="004F767E" w:rsidP="004F767E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dostawa ciekłego azotu medycznego: </w:t>
      </w:r>
      <w:r w:rsidRPr="004C1349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…………</w:t>
      </w: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>brutto</w:t>
      </w:r>
      <w:r w:rsidRPr="004C1349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 </w:t>
      </w: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>(słownie: …….. złotych i .. /100 groszy), w tym podatek VAT w stawce … %;</w:t>
      </w:r>
    </w:p>
    <w:p w14:paraId="49AEF012" w14:textId="203D0434" w:rsidR="008A5E02" w:rsidRPr="004C1349" w:rsidRDefault="004F767E" w:rsidP="004F767E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>koszty transportu: …………brutto (słownie: …….. złotych i .. /100 groszy), w tym podatek VAT w stawce … %.</w:t>
      </w:r>
    </w:p>
    <w:p w14:paraId="48DAE69C" w14:textId="69D26FB7" w:rsidR="00E10911" w:rsidRPr="004F767E" w:rsidRDefault="00E10911" w:rsidP="00E10911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>Zgodnie z formularzem cenowym załącznik nr 1 do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0394887" w14:textId="09DAD1AC" w:rsidR="006B4CFD" w:rsidRPr="004F767E" w:rsidRDefault="006B4CFD" w:rsidP="004F767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4F767E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>Rozliczenie pomiędzy stronami za wykonaną dostawę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Wzór oświadczenia stanowi załącznik nr 2 do umowy.</w:t>
      </w:r>
    </w:p>
    <w:p w14:paraId="295A116C" w14:textId="13564727" w:rsidR="006B4CFD" w:rsidRPr="006B4CFD" w:rsidRDefault="006B4CFD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785DF2">
        <w:rPr>
          <w:rFonts w:ascii="Book Antiqua" w:hAnsi="Book Antiqua" w:cs="Times New Roman"/>
          <w:sz w:val="24"/>
          <w:szCs w:val="24"/>
        </w:rPr>
        <w:t xml:space="preserve">Wykonawca zobowiązuje się do wystawienia dla </w:t>
      </w:r>
      <w:r w:rsidRPr="00D01324">
        <w:rPr>
          <w:rFonts w:ascii="Book Antiqua" w:hAnsi="Book Antiqua" w:cs="Times New Roman"/>
          <w:sz w:val="24"/>
          <w:szCs w:val="24"/>
        </w:rPr>
        <w:t>Zamawiającego</w:t>
      </w:r>
      <w:r w:rsidRPr="00785DF2">
        <w:rPr>
          <w:rFonts w:ascii="Book Antiqua" w:hAnsi="Book Antiqua" w:cs="Times New Roman"/>
          <w:sz w:val="24"/>
          <w:szCs w:val="24"/>
        </w:rPr>
        <w:t xml:space="preserve"> faktury zbiorczej obejmującej miesięczny okresy rozliczeniowy </w:t>
      </w:r>
      <w:r w:rsidR="004F767E">
        <w:rPr>
          <w:rFonts w:ascii="Book Antiqua" w:hAnsi="Book Antiqua" w:cs="Times New Roman"/>
          <w:sz w:val="24"/>
          <w:szCs w:val="24"/>
        </w:rPr>
        <w:t>z dostarczonego ciekłego azotu medycznego</w:t>
      </w:r>
      <w:r w:rsidRPr="00785DF2">
        <w:rPr>
          <w:rFonts w:ascii="Book Antiqua" w:hAnsi="Book Antiqua" w:cs="Times New Roman"/>
          <w:sz w:val="24"/>
          <w:szCs w:val="24"/>
        </w:rPr>
        <w:t xml:space="preserve">. </w:t>
      </w:r>
    </w:p>
    <w:p w14:paraId="6EBA5071" w14:textId="37D53A09" w:rsidR="002F333A" w:rsidRPr="00785DF2" w:rsidRDefault="002F333A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Cs/>
          <w:sz w:val="24"/>
          <w:szCs w:val="24"/>
        </w:rPr>
      </w:pPr>
      <w:r w:rsidRPr="00785DF2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785DF2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785DF2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7CACF309" w14:textId="0A331EEC" w:rsidR="002F333A" w:rsidRPr="00785DF2" w:rsidRDefault="002F333A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785DF2">
        <w:rPr>
          <w:rFonts w:ascii="Book Antiqua" w:hAnsi="Book Antiqua"/>
          <w:sz w:val="24"/>
          <w:szCs w:val="24"/>
        </w:rPr>
        <w:t>Zgodnie z przepisami ustawy z dnia 9 listopada 2018 r. o elektronicznym fakturowaniu w zamówieniach publicznych koncesjach na roboty budowlane lub usługi oraz partnerstwie publiczno-prawnym (Dz.U. 20</w:t>
      </w:r>
      <w:r w:rsidR="009D14A4">
        <w:rPr>
          <w:rFonts w:ascii="Book Antiqua" w:hAnsi="Book Antiqua"/>
          <w:sz w:val="24"/>
          <w:szCs w:val="24"/>
        </w:rPr>
        <w:t>20</w:t>
      </w:r>
      <w:r w:rsidRPr="00785DF2">
        <w:rPr>
          <w:rFonts w:ascii="Book Antiqua" w:hAnsi="Book Antiqua"/>
          <w:sz w:val="24"/>
          <w:szCs w:val="24"/>
        </w:rPr>
        <w:t xml:space="preserve"> r., poz. </w:t>
      </w:r>
      <w:r w:rsidR="009D14A4">
        <w:rPr>
          <w:rFonts w:ascii="Book Antiqua" w:hAnsi="Book Antiqua"/>
          <w:sz w:val="24"/>
          <w:szCs w:val="24"/>
        </w:rPr>
        <w:t>1666</w:t>
      </w:r>
      <w:r w:rsidRPr="00785DF2">
        <w:rPr>
          <w:rFonts w:ascii="Book Antiqua" w:hAnsi="Book Antiqua"/>
          <w:sz w:val="24"/>
          <w:szCs w:val="24"/>
        </w:rPr>
        <w:t xml:space="preserve"> ze zm.), Zamawiający dopuszcza możliwość wystawienia faktury elektronicznej.</w:t>
      </w:r>
    </w:p>
    <w:p w14:paraId="25D2D2C0" w14:textId="7929FC82" w:rsidR="00785DF2" w:rsidRPr="00073047" w:rsidRDefault="002F333A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/>
          <w:sz w:val="24"/>
          <w:szCs w:val="24"/>
        </w:rPr>
        <w:t xml:space="preserve">W przypadku wystawienia faktury elektronicznej, musi ona zostać przesłana za pośrednictwem Platformy Elektronicznego Fakturowania, na stronie </w:t>
      </w:r>
      <w:hyperlink r:id="rId6" w:history="1">
        <w:r w:rsidRPr="00073047">
          <w:rPr>
            <w:rFonts w:ascii="Book Antiqua" w:hAnsi="Book Antiqua"/>
            <w:sz w:val="24"/>
            <w:szCs w:val="24"/>
          </w:rPr>
          <w:t>https://brokerpefexpert.efaktura.gov.pl/zaloguj</w:t>
        </w:r>
      </w:hyperlink>
      <w:r w:rsidRPr="00073047">
        <w:rPr>
          <w:rFonts w:ascii="Book Antiqua" w:hAnsi="Book Antiqua"/>
          <w:sz w:val="24"/>
          <w:szCs w:val="24"/>
        </w:rPr>
        <w:t xml:space="preserve">  oraz zawierać następujące dane: ODBIORCA: Ośrodek Rehabilitacyjny</w:t>
      </w:r>
      <w:r w:rsidR="009D14A4">
        <w:rPr>
          <w:rFonts w:ascii="Book Antiqua" w:hAnsi="Book Antiqua"/>
          <w:sz w:val="24"/>
          <w:szCs w:val="24"/>
        </w:rPr>
        <w:t xml:space="preserve"> w Kościanie</w:t>
      </w:r>
      <w:r w:rsidRPr="00073047">
        <w:rPr>
          <w:rFonts w:ascii="Book Antiqua" w:hAnsi="Book Antiqua"/>
          <w:sz w:val="24"/>
          <w:szCs w:val="24"/>
        </w:rPr>
        <w:t>, 64-000 Kościan, ul. Bączkowskiego 11a, GLN: NIP 698 1582 707</w:t>
      </w:r>
    </w:p>
    <w:p w14:paraId="79B7EC54" w14:textId="20A13D42" w:rsidR="003C2872" w:rsidRPr="00073047" w:rsidRDefault="003C2872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Zamawiający będzie dokonywał zapłaty należności przelewem na konto Wykonawcy </w:t>
      </w:r>
      <w:r w:rsidR="00D01324">
        <w:rPr>
          <w:rFonts w:ascii="Book Antiqua" w:hAnsi="Book Antiqua" w:cs="Times New Roman"/>
          <w:sz w:val="24"/>
          <w:szCs w:val="24"/>
        </w:rPr>
        <w:t xml:space="preserve"> </w:t>
      </w:r>
      <w:r w:rsidRPr="00073047">
        <w:rPr>
          <w:rFonts w:ascii="Book Antiqua" w:hAnsi="Book Antiqua" w:cs="Times New Roman"/>
          <w:sz w:val="24"/>
          <w:szCs w:val="24"/>
        </w:rPr>
        <w:t xml:space="preserve">w ciągu 14 dni od daty otrzymania faktury. </w:t>
      </w:r>
    </w:p>
    <w:p w14:paraId="1FF2453C" w14:textId="5EB324F2" w:rsidR="003C2872" w:rsidRPr="00073047" w:rsidRDefault="003C2872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 termin dokonania płatności uważa się datę wpływu należności z tytułu dokonanej sprzedaży produktów i usług na rachunek bankowy Wykonawcy. </w:t>
      </w:r>
    </w:p>
    <w:p w14:paraId="17F1C2E6" w14:textId="3FE58875" w:rsidR="003C2872" w:rsidRDefault="00785DF2" w:rsidP="004F767E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 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Od faktur niezapłaconych w terminie określonym zgodnie z § 2 ust. </w:t>
      </w:r>
      <w:r w:rsidR="00B95E66">
        <w:rPr>
          <w:rFonts w:ascii="Book Antiqua" w:hAnsi="Book Antiqua" w:cs="Times New Roman"/>
          <w:sz w:val="24"/>
          <w:szCs w:val="24"/>
        </w:rPr>
        <w:t>8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 umowy Wykonawcy przysługują odsetki ustawowe. </w:t>
      </w:r>
    </w:p>
    <w:p w14:paraId="469F35BB" w14:textId="77777777" w:rsidR="00C355C4" w:rsidRDefault="00C355C4" w:rsidP="002646F4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FC78" w14:textId="7C6B977B" w:rsidR="002646F4" w:rsidRDefault="002646F4" w:rsidP="002646F4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E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54A86C5" w14:textId="77777777" w:rsidR="002646F4" w:rsidRDefault="002646F4" w:rsidP="002646F4">
      <w:pPr>
        <w:pStyle w:val="Akapitzlist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08C6D58" w14:textId="77777777" w:rsidR="00E04118" w:rsidRPr="00E04118" w:rsidRDefault="00E04118" w:rsidP="002646F4">
      <w:pPr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color w:val="000000"/>
          <w:lang w:eastAsia="zh-CN"/>
        </w:rPr>
      </w:pPr>
      <w:r w:rsidRPr="00E04118">
        <w:rPr>
          <w:rFonts w:ascii="Book Antiqua" w:eastAsia="Times New Roman" w:hAnsi="Book Antiqua" w:cs="Times New Roman"/>
          <w:color w:val="000000"/>
          <w:lang w:eastAsia="zh-CN"/>
        </w:rPr>
        <w:t xml:space="preserve">W sprawach dotyczących realizacji umowy osobą do kontaktu: </w:t>
      </w:r>
    </w:p>
    <w:p w14:paraId="064BAECD" w14:textId="7EE90AE3" w:rsidR="00E04118" w:rsidRPr="00E04118" w:rsidRDefault="00E04118" w:rsidP="002646F4">
      <w:pPr>
        <w:numPr>
          <w:ilvl w:val="1"/>
          <w:numId w:val="18"/>
        </w:numPr>
        <w:tabs>
          <w:tab w:val="clear" w:pos="0"/>
          <w:tab w:val="left" w:pos="426"/>
        </w:tabs>
        <w:suppressAutoHyphens/>
        <w:spacing w:after="0" w:line="240" w:lineRule="auto"/>
        <w:ind w:left="851" w:hanging="567"/>
        <w:jc w:val="both"/>
        <w:rPr>
          <w:rFonts w:ascii="Book Antiqua" w:eastAsia="Times New Roman" w:hAnsi="Book Antiqua" w:cs="Times New Roman"/>
          <w:color w:val="000000"/>
          <w:lang w:eastAsia="zh-CN"/>
        </w:rPr>
      </w:pPr>
      <w:r w:rsidRPr="00E04118">
        <w:rPr>
          <w:rFonts w:ascii="Book Antiqua" w:eastAsia="Times New Roman" w:hAnsi="Book Antiqua" w:cs="Times New Roman"/>
          <w:color w:val="000000"/>
          <w:lang w:eastAsia="zh-CN"/>
        </w:rPr>
        <w:t xml:space="preserve">ze strony Zamawiającego jest: </w:t>
      </w:r>
      <w:r w:rsidRPr="002646F4">
        <w:rPr>
          <w:rFonts w:ascii="Book Antiqua" w:eastAsia="Times New Roman" w:hAnsi="Book Antiqua" w:cs="Times New Roman"/>
          <w:color w:val="000000"/>
          <w:lang w:eastAsia="zh-CN"/>
        </w:rPr>
        <w:t>Joanna Kręglewska</w:t>
      </w:r>
      <w:r w:rsidRPr="00E04118">
        <w:rPr>
          <w:rFonts w:ascii="Book Antiqua" w:eastAsia="Times New Roman" w:hAnsi="Book Antiqua" w:cs="Times New Roman"/>
          <w:color w:val="000000"/>
          <w:lang w:eastAsia="zh-CN"/>
        </w:rPr>
        <w:t xml:space="preserve">, która upoważniona jest do dokonania odbioru dostaw, tel. </w:t>
      </w:r>
      <w:r w:rsidR="007274C7">
        <w:rPr>
          <w:rFonts w:ascii="Book Antiqua" w:eastAsia="Times New Roman" w:hAnsi="Book Antiqua" w:cs="Times New Roman"/>
          <w:color w:val="000000"/>
          <w:lang w:eastAsia="zh-CN"/>
        </w:rPr>
        <w:t>517 76 88 21</w:t>
      </w:r>
      <w:r w:rsidRPr="00E04118">
        <w:rPr>
          <w:rFonts w:ascii="Book Antiqua" w:eastAsia="Times New Roman" w:hAnsi="Book Antiqua" w:cs="Times New Roman"/>
          <w:color w:val="000000"/>
          <w:lang w:eastAsia="zh-CN"/>
        </w:rPr>
        <w:t>, e-mail:</w:t>
      </w:r>
      <w:r w:rsidR="007274C7">
        <w:rPr>
          <w:rFonts w:ascii="Book Antiqua" w:eastAsia="Times New Roman" w:hAnsi="Book Antiqua" w:cs="Times New Roman"/>
          <w:color w:val="000000"/>
          <w:lang w:eastAsia="zh-CN"/>
        </w:rPr>
        <w:t xml:space="preserve"> kregle</w:t>
      </w:r>
      <w:r w:rsidR="009809B4">
        <w:rPr>
          <w:rFonts w:ascii="Book Antiqua" w:eastAsia="Times New Roman" w:hAnsi="Book Antiqua" w:cs="Times New Roman"/>
          <w:color w:val="000000"/>
          <w:lang w:eastAsia="zh-CN"/>
        </w:rPr>
        <w:t>w</w:t>
      </w:r>
      <w:r w:rsidR="007274C7">
        <w:rPr>
          <w:rFonts w:ascii="Book Antiqua" w:eastAsia="Times New Roman" w:hAnsi="Book Antiqua" w:cs="Times New Roman"/>
          <w:color w:val="000000"/>
          <w:lang w:eastAsia="zh-CN"/>
        </w:rPr>
        <w:t>skajoanna@gmail.com</w:t>
      </w:r>
      <w:r w:rsidRPr="00E04118">
        <w:rPr>
          <w:rFonts w:ascii="Book Antiqua" w:eastAsia="Times New Roman" w:hAnsi="Book Antiqua" w:cs="Times New Roman"/>
          <w:color w:val="000000"/>
          <w:lang w:eastAsia="zh-CN"/>
        </w:rPr>
        <w:t>;</w:t>
      </w:r>
    </w:p>
    <w:p w14:paraId="7D4F09C8" w14:textId="77777777" w:rsidR="00E04118" w:rsidRPr="002646F4" w:rsidRDefault="00E04118" w:rsidP="002646F4">
      <w:pPr>
        <w:numPr>
          <w:ilvl w:val="1"/>
          <w:numId w:val="18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 w:cs="Times New Roman"/>
          <w:color w:val="000000"/>
          <w:lang w:eastAsia="zh-CN"/>
        </w:rPr>
      </w:pPr>
      <w:r w:rsidRPr="00E04118">
        <w:rPr>
          <w:rFonts w:ascii="Book Antiqua" w:eastAsia="Times New Roman" w:hAnsi="Book Antiqua" w:cs="Times New Roman"/>
          <w:color w:val="000000"/>
          <w:lang w:eastAsia="zh-CN"/>
        </w:rPr>
        <w:t xml:space="preserve">ze strony Wykonawcy wyznacza się: Pana/Panią  ……, tel……, </w:t>
      </w:r>
    </w:p>
    <w:p w14:paraId="207D9C2E" w14:textId="35B50A0B" w:rsidR="00E04118" w:rsidRPr="00E04118" w:rsidRDefault="00E04118" w:rsidP="002646F4">
      <w:pPr>
        <w:tabs>
          <w:tab w:val="left" w:pos="284"/>
        </w:tabs>
        <w:suppressAutoHyphens/>
        <w:spacing w:after="0" w:line="240" w:lineRule="auto"/>
        <w:ind w:left="709" w:firstLine="142"/>
        <w:jc w:val="both"/>
        <w:rPr>
          <w:rFonts w:ascii="Book Antiqua" w:eastAsia="Times New Roman" w:hAnsi="Book Antiqua" w:cs="Times New Roman"/>
          <w:color w:val="000000"/>
          <w:lang w:eastAsia="zh-CN"/>
        </w:rPr>
      </w:pPr>
      <w:r w:rsidRPr="00E04118">
        <w:rPr>
          <w:rFonts w:ascii="Book Antiqua" w:eastAsia="Times New Roman" w:hAnsi="Book Antiqua" w:cs="Times New Roman"/>
          <w:color w:val="000000"/>
          <w:lang w:eastAsia="zh-CN"/>
        </w:rPr>
        <w:t>e-mail: …………………………………………………..</w:t>
      </w:r>
    </w:p>
    <w:p w14:paraId="71E7FF4E" w14:textId="22E89BCC" w:rsidR="00E04118" w:rsidRDefault="00E04118" w:rsidP="002646F4">
      <w:pPr>
        <w:pStyle w:val="Akapitzlist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r w:rsidRPr="00E04118">
        <w:rPr>
          <w:rFonts w:ascii="Book Antiqua" w:hAnsi="Book Antiqua"/>
          <w:sz w:val="24"/>
          <w:szCs w:val="24"/>
        </w:rPr>
        <w:t>Dostawa realizowana przez Wykonawcę musi być zgodna z ogólnie obowiązującymi zasadami BHP</w:t>
      </w:r>
      <w:r>
        <w:rPr>
          <w:rFonts w:ascii="Book Antiqua" w:hAnsi="Book Antiqua"/>
          <w:sz w:val="24"/>
          <w:szCs w:val="24"/>
        </w:rPr>
        <w:t>.</w:t>
      </w:r>
    </w:p>
    <w:p w14:paraId="2B595885" w14:textId="77777777" w:rsidR="00E04118" w:rsidRPr="00E04118" w:rsidRDefault="00E04118" w:rsidP="002646F4">
      <w:pPr>
        <w:numPr>
          <w:ilvl w:val="0"/>
          <w:numId w:val="18"/>
        </w:numPr>
        <w:tabs>
          <w:tab w:val="left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E04118">
        <w:rPr>
          <w:rFonts w:ascii="Book Antiqua" w:hAnsi="Book Antiqua"/>
          <w:sz w:val="24"/>
          <w:szCs w:val="24"/>
        </w:rPr>
        <w:t>Jeżeli termin dostawy przypada na dzień wolny od pracy, dostawa nastąpi w pierwszym dniu roboczym po wyznaczonym terminie.</w:t>
      </w:r>
    </w:p>
    <w:p w14:paraId="0701D55B" w14:textId="77777777" w:rsidR="002646F4" w:rsidRDefault="002646F4" w:rsidP="003C2872">
      <w:pPr>
        <w:jc w:val="center"/>
        <w:rPr>
          <w:rFonts w:ascii="Book Antiqua" w:hAnsi="Book Antiqua" w:cs="Times New Roman"/>
          <w:sz w:val="24"/>
          <w:szCs w:val="24"/>
        </w:rPr>
      </w:pPr>
    </w:p>
    <w:p w14:paraId="01A6C0B4" w14:textId="52EA711A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0411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AA1711" w14:textId="7A3DA8DD" w:rsidR="00545EA2" w:rsidRDefault="003C2872" w:rsidP="000D0D66">
      <w:p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Zamawiający może rozwiązać umowę z zachowaniem okresu wypowiedzenia wynoszącego 1 miesiąc w przypadku, gdy jakość sprzedawanego </w:t>
      </w:r>
      <w:r w:rsidR="00E10911">
        <w:rPr>
          <w:rFonts w:ascii="Book Antiqua" w:hAnsi="Book Antiqua" w:cs="Times New Roman"/>
          <w:sz w:val="24"/>
          <w:szCs w:val="24"/>
        </w:rPr>
        <w:t>ciekłego azotu medycznego</w:t>
      </w:r>
      <w:r w:rsidRPr="00073047">
        <w:rPr>
          <w:rFonts w:ascii="Book Antiqua" w:hAnsi="Book Antiqua" w:cs="Times New Roman"/>
          <w:sz w:val="24"/>
          <w:szCs w:val="24"/>
        </w:rPr>
        <w:t xml:space="preserve"> będzie budziła zastrzeżenia Zamawiającego. </w:t>
      </w:r>
    </w:p>
    <w:p w14:paraId="09772D07" w14:textId="77777777" w:rsidR="006C3535" w:rsidRPr="00977122" w:rsidRDefault="006C3535" w:rsidP="000D0D66">
      <w:pPr>
        <w:jc w:val="both"/>
        <w:rPr>
          <w:rFonts w:ascii="Book Antiqua" w:hAnsi="Book Antiqua" w:cs="Times New Roman"/>
          <w:sz w:val="24"/>
          <w:szCs w:val="24"/>
        </w:rPr>
      </w:pPr>
    </w:p>
    <w:p w14:paraId="4B12DC12" w14:textId="77777777" w:rsidR="002646F4" w:rsidRPr="003C2872" w:rsidRDefault="002646F4" w:rsidP="00264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C1A89D" w14:textId="77777777" w:rsidR="002646F4" w:rsidRPr="002646F4" w:rsidRDefault="002646F4" w:rsidP="002646F4">
      <w:pPr>
        <w:numPr>
          <w:ilvl w:val="0"/>
          <w:numId w:val="19"/>
        </w:numPr>
        <w:tabs>
          <w:tab w:val="left" w:pos="284"/>
          <w:tab w:val="num" w:pos="426"/>
          <w:tab w:val="left" w:pos="900"/>
        </w:tabs>
        <w:suppressAutoHyphens/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 w:rsidRPr="002646F4">
        <w:rPr>
          <w:rFonts w:ascii="Book Antiqua" w:eastAsia="Times New Roman" w:hAnsi="Book Antiqua" w:cs="Times New Roman"/>
          <w:lang w:eastAsia="zh-CN"/>
        </w:rPr>
        <w:t>W sytuacji stwierdzenia przez Zamawiającego braków ilościowych w dostawie, Zamawiający niezwłocznie od stwierdzenia powyższych faktów powiadomi Wykonawcę (pisemnie/e-mailowo lub drogą telefoniczną).</w:t>
      </w:r>
    </w:p>
    <w:p w14:paraId="646E4608" w14:textId="77777777" w:rsidR="002646F4" w:rsidRPr="002646F4" w:rsidRDefault="002646F4" w:rsidP="002646F4">
      <w:pPr>
        <w:numPr>
          <w:ilvl w:val="0"/>
          <w:numId w:val="19"/>
        </w:numPr>
        <w:tabs>
          <w:tab w:val="left" w:pos="284"/>
          <w:tab w:val="num" w:pos="426"/>
          <w:tab w:val="left" w:pos="900"/>
        </w:tabs>
        <w:suppressAutoHyphens/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 w:rsidRPr="002646F4">
        <w:rPr>
          <w:rFonts w:ascii="Book Antiqua" w:eastAsia="Times New Roman" w:hAnsi="Book Antiqua" w:cs="Times New Roman"/>
          <w:lang w:eastAsia="zh-CN"/>
        </w:rPr>
        <w:t>W przypadku zgłoszenia reklamacji przez Zamawiającego, Wykonawca zobowiązuje się do uzupełnienia braków towaru  oraz dokona korekty faktury w terminie 2 dni roboczych.</w:t>
      </w:r>
    </w:p>
    <w:p w14:paraId="274A4340" w14:textId="77777777" w:rsidR="00E10911" w:rsidRDefault="00E10911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7384A" w14:textId="3F6B026E" w:rsid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533857"/>
      <w:bookmarkStart w:id="2" w:name="_Hlk151533533"/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6F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bookmarkEnd w:id="1"/>
    <w:p w14:paraId="0C206287" w14:textId="77777777" w:rsidR="002646F4" w:rsidRPr="003226CF" w:rsidRDefault="002646F4" w:rsidP="002646F4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2646F4">
        <w:rPr>
          <w:rFonts w:ascii="Book Antiqua" w:eastAsia="Times New Roman" w:hAnsi="Book Antiqua" w:cs="Times New Roman"/>
          <w:sz w:val="24"/>
          <w:szCs w:val="24"/>
          <w:lang w:eastAsia="zh-CN"/>
        </w:rPr>
        <w:t>Zamawiający może żądać od Wykonawcy kar umownych:</w:t>
      </w:r>
    </w:p>
    <w:p w14:paraId="44030DBE" w14:textId="77777777" w:rsidR="002646F4" w:rsidRPr="003226CF" w:rsidRDefault="002646F4" w:rsidP="002646F4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26CF">
        <w:rPr>
          <w:rFonts w:ascii="Book Antiqua" w:hAnsi="Book Antiqua"/>
          <w:sz w:val="24"/>
          <w:szCs w:val="24"/>
        </w:rPr>
        <w:t>a) za zwłokę w dostawie partii (części) towarów w wysokości 0,5% wartości brutto niedostarczonej w terminie  partii (części) za każdy dzień zwłoki, liczony od dnia następnego, w którym miała nastąpić dostawa do dnia dostawy.</w:t>
      </w:r>
    </w:p>
    <w:p w14:paraId="44331634" w14:textId="77777777" w:rsidR="002646F4" w:rsidRPr="003226CF" w:rsidRDefault="002646F4" w:rsidP="002646F4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26CF">
        <w:rPr>
          <w:rFonts w:ascii="Book Antiqua" w:hAnsi="Book Antiqua"/>
          <w:sz w:val="24"/>
          <w:szCs w:val="24"/>
        </w:rPr>
        <w:t>b) za zwłokę w dostawie zareklamowanej partii (części) towarów w wysokości  0,5% wartości brutto zareklamowanej  partii (części) za każdy dzień zwłoki w dostawie wykonywanej w ramach reklamacji, tj. liczony od dnia następnego, w którym miała nastąpić dostawa zareklamowana do dnia dostawy.</w:t>
      </w:r>
    </w:p>
    <w:p w14:paraId="76E79D1B" w14:textId="593F6AA0" w:rsidR="002646F4" w:rsidRPr="003226CF" w:rsidRDefault="002646F4" w:rsidP="002646F4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26CF">
        <w:rPr>
          <w:rFonts w:ascii="Book Antiqua" w:hAnsi="Book Antiqua"/>
          <w:sz w:val="24"/>
          <w:szCs w:val="24"/>
        </w:rPr>
        <w:t xml:space="preserve">c) w przypadku 3 (trzy) krotnej zwłoki w dostawach, Zamawiający może odstąpić od umowy w trybie natychmiastowym z winy Wykonawcy w terminie </w:t>
      </w:r>
      <w:r w:rsidR="003226CF" w:rsidRPr="003226CF">
        <w:rPr>
          <w:rFonts w:ascii="Book Antiqua" w:hAnsi="Book Antiqua"/>
          <w:sz w:val="24"/>
          <w:szCs w:val="24"/>
        </w:rPr>
        <w:t>3</w:t>
      </w:r>
      <w:r w:rsidRPr="003226CF">
        <w:rPr>
          <w:rFonts w:ascii="Book Antiqua" w:hAnsi="Book Antiqua"/>
          <w:sz w:val="24"/>
          <w:szCs w:val="24"/>
        </w:rPr>
        <w:t xml:space="preserve">0 dni od zaistnienia przyczyny odstąpienia, a Wykonawca zapłaci karę umowną w wysokości 10% wynagrodzenia  brutto określonego w § </w:t>
      </w:r>
      <w:r w:rsidR="003226CF" w:rsidRPr="003226CF">
        <w:rPr>
          <w:rFonts w:ascii="Book Antiqua" w:hAnsi="Book Antiqua"/>
          <w:sz w:val="24"/>
          <w:szCs w:val="24"/>
        </w:rPr>
        <w:t>2</w:t>
      </w:r>
      <w:r w:rsidRPr="003226CF">
        <w:rPr>
          <w:rFonts w:ascii="Book Antiqua" w:hAnsi="Book Antiqua"/>
          <w:sz w:val="24"/>
          <w:szCs w:val="24"/>
        </w:rPr>
        <w:t xml:space="preserve"> ust. 1.</w:t>
      </w:r>
    </w:p>
    <w:p w14:paraId="3699434E" w14:textId="188AC01E" w:rsidR="003226CF" w:rsidRPr="003226CF" w:rsidRDefault="003226CF" w:rsidP="003226C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26CF">
        <w:rPr>
          <w:rFonts w:ascii="Book Antiqua" w:hAnsi="Book Antiqua"/>
          <w:sz w:val="24"/>
          <w:szCs w:val="24"/>
        </w:rPr>
        <w:lastRenderedPageBreak/>
        <w:t>Kary umowne przewidziane niniejszą umową mogą się sumować lecz nie mogą przekraczać 20% kwoty, o której mowa w § 2 ust. 1 umowy. Zamawiający może dochodzić odszkodowania w  zakresie przewyższającym kary umowne na zasadach ogólnych</w:t>
      </w:r>
    </w:p>
    <w:p w14:paraId="702F7D8C" w14:textId="0DFEE08E" w:rsidR="002646F4" w:rsidRPr="002646F4" w:rsidRDefault="002646F4" w:rsidP="002646F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6F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2"/>
    <w:p w14:paraId="1C074461" w14:textId="77777777" w:rsidR="003C2872" w:rsidRPr="00977122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 xml:space="preserve">1. </w:t>
      </w:r>
      <w:r w:rsidRPr="00977122">
        <w:rPr>
          <w:rFonts w:ascii="Book Antiqua" w:hAnsi="Book Antiqua" w:cs="Times New Roman"/>
          <w:sz w:val="24"/>
          <w:szCs w:val="24"/>
        </w:rPr>
        <w:t xml:space="preserve">W razie wystąpienia istotnych zmian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</w:t>
      </w:r>
    </w:p>
    <w:p w14:paraId="5DD6FA61" w14:textId="77777777" w:rsidR="003C2872" w:rsidRPr="00977122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>2. Każda ze stron może rozwiązać umowę za 1-miesięcznym wypowiedzeniem ze skutkiem na koniec kwartału.</w:t>
      </w:r>
    </w:p>
    <w:p w14:paraId="1B503D79" w14:textId="4ADFCD1F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C134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64F7EA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>Umowa obowiązuje od dnia zawarcia</w:t>
      </w:r>
      <w:r w:rsidRPr="0097712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7122">
        <w:rPr>
          <w:rFonts w:ascii="Book Antiqua" w:eastAsia="Arial Unicode MS" w:hAnsi="Book Antiqua" w:cs="Times New Roman"/>
          <w:sz w:val="24"/>
          <w:szCs w:val="24"/>
        </w:rPr>
        <w:t>do dnia upływu terminu odpowiedzialności wynikających z treści niniejszej umowy.</w:t>
      </w:r>
    </w:p>
    <w:p w14:paraId="0C878E79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47716FDA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65DCEB5D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736232CD" w14:textId="77777777" w:rsidR="003C2872" w:rsidRPr="00977122" w:rsidRDefault="003C2872" w:rsidP="00785DF2">
      <w:pPr>
        <w:rPr>
          <w:rFonts w:ascii="Book Antiqua" w:hAnsi="Book Antiqua" w:cs="Times New Roman"/>
          <w:sz w:val="24"/>
          <w:szCs w:val="24"/>
        </w:rPr>
      </w:pPr>
    </w:p>
    <w:p w14:paraId="1943D245" w14:textId="02EBF160" w:rsidR="003C2872" w:rsidRPr="00977122" w:rsidRDefault="003C2872" w:rsidP="003C287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77122">
        <w:rPr>
          <w:rFonts w:ascii="Book Antiqua" w:hAnsi="Book Antiqua" w:cs="Times New Roman"/>
          <w:b/>
          <w:bCs/>
          <w:sz w:val="24"/>
          <w:szCs w:val="24"/>
        </w:rPr>
        <w:t xml:space="preserve">§ </w:t>
      </w:r>
      <w:r w:rsidR="004C1349">
        <w:rPr>
          <w:rFonts w:ascii="Book Antiqua" w:hAnsi="Book Antiqua" w:cs="Times New Roman"/>
          <w:b/>
          <w:bCs/>
          <w:sz w:val="24"/>
          <w:szCs w:val="24"/>
        </w:rPr>
        <w:t>9</w:t>
      </w:r>
    </w:p>
    <w:p w14:paraId="59E654D7" w14:textId="74CC81EA" w:rsidR="003C2872" w:rsidRPr="00977122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7BE63492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97BBB33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>Załączniki:</w:t>
      </w:r>
    </w:p>
    <w:p w14:paraId="2AC97E9A" w14:textId="77777777" w:rsidR="003C2872" w:rsidRPr="003C2872" w:rsidRDefault="003C2872" w:rsidP="003C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EF488" w14:textId="58F31460" w:rsidR="003C2872" w:rsidRPr="00977122" w:rsidRDefault="004C1349" w:rsidP="00750478">
      <w:pPr>
        <w:pStyle w:val="Akapitzlist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Formularz cenowy</w:t>
      </w:r>
    </w:p>
    <w:p w14:paraId="6E8FC3F9" w14:textId="63D774FD" w:rsidR="00750478" w:rsidRDefault="00750478" w:rsidP="00750478">
      <w:pPr>
        <w:pStyle w:val="Akapitzlist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977122">
        <w:rPr>
          <w:rFonts w:ascii="Book Antiqua" w:hAnsi="Book Antiqua" w:cs="Times New Roman"/>
          <w:sz w:val="20"/>
          <w:szCs w:val="20"/>
        </w:rPr>
        <w:t>Oświadczenie o prowadzeniu rachunku bankowego.</w:t>
      </w:r>
    </w:p>
    <w:p w14:paraId="768428CB" w14:textId="4D61FCE4" w:rsidR="000C162B" w:rsidRPr="00977122" w:rsidRDefault="000C162B" w:rsidP="004C1349">
      <w:pPr>
        <w:pStyle w:val="Akapitzlist"/>
        <w:spacing w:after="0" w:line="240" w:lineRule="auto"/>
        <w:ind w:left="1065"/>
        <w:rPr>
          <w:rFonts w:ascii="Book Antiqua" w:hAnsi="Book Antiqua" w:cs="Times New Roman"/>
          <w:sz w:val="20"/>
          <w:szCs w:val="20"/>
        </w:rPr>
      </w:pPr>
    </w:p>
    <w:p w14:paraId="3908E94F" w14:textId="77777777" w:rsid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7A861C63" w14:textId="0E0BBC61" w:rsidR="00073047" w:rsidRPr="00073047" w:rsidRDefault="00073047" w:rsidP="00073047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……………………………..</w:t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</w:t>
      </w:r>
      <w:r w:rsidR="000C162B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        </w:t>
      </w:r>
    </w:p>
    <w:p w14:paraId="05FBEDA4" w14:textId="77777777" w:rsidR="00073047" w:rsidRPr="00073047" w:rsidRDefault="00073047" w:rsidP="00073047">
      <w:pPr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kern w:val="2"/>
          <w:sz w:val="24"/>
          <w:szCs w:val="24"/>
          <w:lang w:eastAsia="zh-CN"/>
        </w:rPr>
      </w:pP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ab/>
        <w:t>ZAMAWIAJĄCY</w:t>
      </w: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WYKONAWCA</w:t>
      </w:r>
    </w:p>
    <w:p w14:paraId="2851287F" w14:textId="77777777" w:rsidR="00750478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4F3E28B5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FFF55F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3C462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0966A" w14:textId="28752CC8" w:rsidR="00750478" w:rsidRPr="003C2872" w:rsidRDefault="00750478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C28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694B46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31D8A1E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5EC85C15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478175CF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                              ………………, dnia ………….…</w:t>
      </w:r>
    </w:p>
    <w:p w14:paraId="4C915A6B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</w:p>
    <w:p w14:paraId="7F469B00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52B550ED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10EE6CB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……………………………………………</w:t>
      </w:r>
    </w:p>
    <w:p w14:paraId="25CE63E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(nazwa i adres dostawcy, wykonawcy, NIP, Regon)</w:t>
      </w:r>
    </w:p>
    <w:p w14:paraId="79DC700F" w14:textId="77777777" w:rsidR="00750478" w:rsidRDefault="00750478" w:rsidP="00750478">
      <w:pPr>
        <w:spacing w:line="240" w:lineRule="auto"/>
        <w:jc w:val="both"/>
        <w:rPr>
          <w:rFonts w:ascii="Book Antiqua" w:eastAsia="Calibri" w:hAnsi="Book Antiqua"/>
        </w:rPr>
      </w:pPr>
    </w:p>
    <w:p w14:paraId="18C3DE0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OŚWIADCZENIE</w:t>
      </w:r>
    </w:p>
    <w:p w14:paraId="2D2A29B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</w:p>
    <w:p w14:paraId="458FCDB0" w14:textId="658D6C65" w:rsidR="00750478" w:rsidRDefault="00750478" w:rsidP="007504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prowadzę rachunek bankowy, na który należy przekazać płatności do umowy dotyczącej </w:t>
      </w:r>
      <w:r w:rsidR="00545EA2">
        <w:rPr>
          <w:rFonts w:ascii="Times New Roman" w:eastAsia="Calibri" w:hAnsi="Times New Roman" w:cs="Times New Roman"/>
          <w:sz w:val="24"/>
          <w:szCs w:val="24"/>
        </w:rPr>
        <w:t xml:space="preserve">sprzedaży </w:t>
      </w:r>
      <w:r w:rsidR="005E77E5">
        <w:rPr>
          <w:rFonts w:ascii="Times New Roman" w:eastAsia="Calibri" w:hAnsi="Times New Roman" w:cs="Times New Roman"/>
          <w:sz w:val="24"/>
          <w:szCs w:val="24"/>
        </w:rPr>
        <w:t xml:space="preserve">ciekłego azotu medycznego </w:t>
      </w:r>
      <w:r w:rsidR="00545EA2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>
        <w:rPr>
          <w:rFonts w:ascii="Book Antiqua" w:hAnsi="Book Antiqua"/>
          <w:sz w:val="24"/>
        </w:rPr>
        <w:t>potrzeb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Ośrodka Rehabilitacyjnego w Kościanie, ul. Baczkowskiego 11a. </w:t>
      </w:r>
    </w:p>
    <w:p w14:paraId="38D2C236" w14:textId="77777777" w:rsidR="00750478" w:rsidRDefault="00750478" w:rsidP="007504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rachunku bankowego został wydzielony rachunek VAT na cele prowadzonej działalności gospodarczej.</w:t>
      </w:r>
    </w:p>
    <w:p w14:paraId="08717354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03620B9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6363BB4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………………………………………………………..</w:t>
      </w:r>
    </w:p>
    <w:p w14:paraId="0413A22E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</w:t>
      </w:r>
    </w:p>
    <w:p w14:paraId="004171F7" w14:textId="77777777" w:rsidR="00750478" w:rsidRDefault="00750478" w:rsidP="00750478">
      <w:pPr>
        <w:jc w:val="both"/>
        <w:rPr>
          <w:rFonts w:eastAsia="Times New Roman"/>
          <w:lang w:eastAsia="pl-PL"/>
        </w:rPr>
      </w:pPr>
    </w:p>
    <w:p w14:paraId="69BDCD7F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318166E4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67BF02E1" w14:textId="77777777" w:rsidR="00545EA2" w:rsidRDefault="00545EA2" w:rsidP="007274C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45EA2" w:rsidSect="006C35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FEFB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DF66CD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7B65"/>
    <w:multiLevelType w:val="hybridMultilevel"/>
    <w:tmpl w:val="AD1A4656"/>
    <w:lvl w:ilvl="0" w:tplc="FD4E4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159"/>
    <w:multiLevelType w:val="hybridMultilevel"/>
    <w:tmpl w:val="498E1BEC"/>
    <w:lvl w:ilvl="0" w:tplc="13248C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C6D"/>
    <w:multiLevelType w:val="hybridMultilevel"/>
    <w:tmpl w:val="44AE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454"/>
    <w:multiLevelType w:val="hybridMultilevel"/>
    <w:tmpl w:val="B39AC41E"/>
    <w:lvl w:ilvl="0" w:tplc="5C56C544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CFC184F"/>
    <w:multiLevelType w:val="hybridMultilevel"/>
    <w:tmpl w:val="FC1449EE"/>
    <w:lvl w:ilvl="0" w:tplc="9A10C6E4">
      <w:start w:val="3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C6D"/>
    <w:multiLevelType w:val="hybridMultilevel"/>
    <w:tmpl w:val="D040B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611C8"/>
    <w:multiLevelType w:val="hybridMultilevel"/>
    <w:tmpl w:val="9D9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4A01"/>
    <w:multiLevelType w:val="hybridMultilevel"/>
    <w:tmpl w:val="EA6A804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0096"/>
    <w:multiLevelType w:val="hybridMultilevel"/>
    <w:tmpl w:val="DEEE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64C2C"/>
    <w:multiLevelType w:val="multilevel"/>
    <w:tmpl w:val="DF66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C5E31"/>
    <w:multiLevelType w:val="hybridMultilevel"/>
    <w:tmpl w:val="0D725398"/>
    <w:lvl w:ilvl="0" w:tplc="2960BB5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6AC9"/>
    <w:multiLevelType w:val="hybridMultilevel"/>
    <w:tmpl w:val="C094737A"/>
    <w:lvl w:ilvl="0" w:tplc="DDD24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566C"/>
    <w:multiLevelType w:val="hybridMultilevel"/>
    <w:tmpl w:val="9AF6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E67DF"/>
    <w:multiLevelType w:val="multilevel"/>
    <w:tmpl w:val="5A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ascii="Book Antiqua" w:hAnsi="Book Antiqu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7417">
    <w:abstractNumId w:val="6"/>
  </w:num>
  <w:num w:numId="2" w16cid:durableId="1442456166">
    <w:abstractNumId w:val="18"/>
  </w:num>
  <w:num w:numId="3" w16cid:durableId="1553477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760027">
    <w:abstractNumId w:val="3"/>
  </w:num>
  <w:num w:numId="5" w16cid:durableId="1667437557">
    <w:abstractNumId w:val="8"/>
  </w:num>
  <w:num w:numId="6" w16cid:durableId="713115373">
    <w:abstractNumId w:val="16"/>
  </w:num>
  <w:num w:numId="7" w16cid:durableId="1290622044">
    <w:abstractNumId w:val="14"/>
  </w:num>
  <w:num w:numId="8" w16cid:durableId="437797932">
    <w:abstractNumId w:val="9"/>
  </w:num>
  <w:num w:numId="9" w16cid:durableId="136651851">
    <w:abstractNumId w:val="5"/>
  </w:num>
  <w:num w:numId="10" w16cid:durableId="364982150">
    <w:abstractNumId w:val="17"/>
  </w:num>
  <w:num w:numId="11" w16cid:durableId="1325813483">
    <w:abstractNumId w:val="10"/>
  </w:num>
  <w:num w:numId="12" w16cid:durableId="807430567">
    <w:abstractNumId w:val="12"/>
  </w:num>
  <w:num w:numId="13" w16cid:durableId="1863737283">
    <w:abstractNumId w:val="4"/>
  </w:num>
  <w:num w:numId="14" w16cid:durableId="9541681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254641">
    <w:abstractNumId w:val="7"/>
  </w:num>
  <w:num w:numId="16" w16cid:durableId="755443379">
    <w:abstractNumId w:val="0"/>
  </w:num>
  <w:num w:numId="17" w16cid:durableId="1322271085">
    <w:abstractNumId w:val="11"/>
  </w:num>
  <w:num w:numId="18" w16cid:durableId="1388067957">
    <w:abstractNumId w:val="2"/>
  </w:num>
  <w:num w:numId="19" w16cid:durableId="1638298661">
    <w:abstractNumId w:val="13"/>
  </w:num>
  <w:num w:numId="20" w16cid:durableId="201221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72"/>
    <w:rsid w:val="000311FF"/>
    <w:rsid w:val="00073047"/>
    <w:rsid w:val="000C162B"/>
    <w:rsid w:val="000D0D66"/>
    <w:rsid w:val="000E6F4E"/>
    <w:rsid w:val="001A13C3"/>
    <w:rsid w:val="001D4665"/>
    <w:rsid w:val="002301E4"/>
    <w:rsid w:val="00237BDD"/>
    <w:rsid w:val="002646F4"/>
    <w:rsid w:val="00283D05"/>
    <w:rsid w:val="002F333A"/>
    <w:rsid w:val="003226CF"/>
    <w:rsid w:val="003B3857"/>
    <w:rsid w:val="003B538F"/>
    <w:rsid w:val="003C2872"/>
    <w:rsid w:val="00452944"/>
    <w:rsid w:val="00473980"/>
    <w:rsid w:val="004B2CD8"/>
    <w:rsid w:val="004C1349"/>
    <w:rsid w:val="004F767E"/>
    <w:rsid w:val="00545EA2"/>
    <w:rsid w:val="00577EB4"/>
    <w:rsid w:val="005E77E5"/>
    <w:rsid w:val="006B4CFD"/>
    <w:rsid w:val="006C3535"/>
    <w:rsid w:val="007274C7"/>
    <w:rsid w:val="0073444D"/>
    <w:rsid w:val="00750478"/>
    <w:rsid w:val="00755A0B"/>
    <w:rsid w:val="00785DF2"/>
    <w:rsid w:val="008704E7"/>
    <w:rsid w:val="008A5E02"/>
    <w:rsid w:val="008D2E60"/>
    <w:rsid w:val="008D3D08"/>
    <w:rsid w:val="008D5AA7"/>
    <w:rsid w:val="00977122"/>
    <w:rsid w:val="009809B4"/>
    <w:rsid w:val="009D14A4"/>
    <w:rsid w:val="00A44BB1"/>
    <w:rsid w:val="00A453A9"/>
    <w:rsid w:val="00AA0DB8"/>
    <w:rsid w:val="00B95E66"/>
    <w:rsid w:val="00BD2596"/>
    <w:rsid w:val="00C3136B"/>
    <w:rsid w:val="00C355C4"/>
    <w:rsid w:val="00C65E5F"/>
    <w:rsid w:val="00CB3BF8"/>
    <w:rsid w:val="00CF40D1"/>
    <w:rsid w:val="00D01324"/>
    <w:rsid w:val="00DF3D1E"/>
    <w:rsid w:val="00E04118"/>
    <w:rsid w:val="00E10911"/>
    <w:rsid w:val="00EB166A"/>
    <w:rsid w:val="00EB6BB1"/>
    <w:rsid w:val="00F47477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79F"/>
  <w15:chartTrackingRefBased/>
  <w15:docId w15:val="{50DDED76-F9D7-4812-9EB2-E0A373C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DB8"/>
    <w:pPr>
      <w:spacing w:after="0" w:line="240" w:lineRule="auto"/>
    </w:pPr>
  </w:style>
  <w:style w:type="paragraph" w:customStyle="1" w:styleId="Standard">
    <w:name w:val="Standard"/>
    <w:rsid w:val="00AA0D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A0DB8"/>
    <w:pPr>
      <w:tabs>
        <w:tab w:val="right" w:leader="dot" w:pos="9072"/>
      </w:tabs>
    </w:pPr>
    <w:rPr>
      <w:rFonts w:ascii="Arial" w:hAnsi="Arial"/>
    </w:rPr>
  </w:style>
  <w:style w:type="paragraph" w:styleId="NormalnyWeb">
    <w:name w:val="Normal (Web)"/>
    <w:basedOn w:val="Normalny"/>
    <w:unhideWhenUsed/>
    <w:rsid w:val="000311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4B2C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CFD"/>
    <w:rPr>
      <w:b/>
      <w:bCs/>
    </w:r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F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707C-B14B-4261-833B-EFE7FC0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</dc:creator>
  <cp:keywords/>
  <dc:description/>
  <cp:lastModifiedBy>Ośrodek Rehabilitacyjny</cp:lastModifiedBy>
  <cp:revision>11</cp:revision>
  <cp:lastPrinted>2023-11-22T08:00:00Z</cp:lastPrinted>
  <dcterms:created xsi:type="dcterms:W3CDTF">2023-11-21T09:45:00Z</dcterms:created>
  <dcterms:modified xsi:type="dcterms:W3CDTF">2023-11-23T10:05:00Z</dcterms:modified>
</cp:coreProperties>
</file>