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62" w:rsidRPr="003B3E62" w:rsidRDefault="003B3E62" w:rsidP="00061B8D">
      <w:pPr>
        <w:spacing w:line="360" w:lineRule="auto"/>
        <w:jc w:val="right"/>
      </w:pPr>
    </w:p>
    <w:p w:rsidR="003143A0" w:rsidRPr="00812E62" w:rsidRDefault="003143A0" w:rsidP="00061B8D">
      <w:pPr>
        <w:spacing w:line="360" w:lineRule="auto"/>
        <w:jc w:val="center"/>
      </w:pPr>
      <w:r w:rsidRPr="00812E62">
        <w:t>UMOWA NR ……</w:t>
      </w:r>
      <w:r w:rsidR="009B02CE">
        <w:t xml:space="preserve"> </w:t>
      </w:r>
      <w:r w:rsidRPr="00812E62">
        <w:t xml:space="preserve"> (PROJEKT)</w:t>
      </w:r>
    </w:p>
    <w:p w:rsidR="003143A0" w:rsidRPr="003269BB" w:rsidRDefault="003143A0" w:rsidP="00061B8D">
      <w:pPr>
        <w:spacing w:line="360" w:lineRule="auto"/>
        <w:jc w:val="both"/>
      </w:pPr>
    </w:p>
    <w:p w:rsidR="003143A0" w:rsidRPr="00C67A73" w:rsidRDefault="003143A0" w:rsidP="00061B8D">
      <w:pPr>
        <w:spacing w:line="360" w:lineRule="auto"/>
        <w:jc w:val="both"/>
        <w:rPr>
          <w:b/>
        </w:rPr>
      </w:pPr>
      <w:r w:rsidRPr="00812E62">
        <w:rPr>
          <w:b/>
        </w:rPr>
        <w:t>Zawarta w dniu ……………… w Ustce, pomiędzy:</w:t>
      </w:r>
    </w:p>
    <w:p w:rsidR="003143A0" w:rsidRPr="00372E1F" w:rsidRDefault="00C406B4" w:rsidP="00061B8D">
      <w:pPr>
        <w:spacing w:line="360" w:lineRule="auto"/>
      </w:pPr>
      <w:r>
        <w:rPr>
          <w:b/>
        </w:rPr>
        <w:t xml:space="preserve">Skarbem Państwa </w:t>
      </w:r>
      <w:r w:rsidR="00A60AF0">
        <w:rPr>
          <w:b/>
        </w:rPr>
        <w:t>–</w:t>
      </w:r>
      <w:r>
        <w:rPr>
          <w:b/>
        </w:rPr>
        <w:t xml:space="preserve"> </w:t>
      </w:r>
      <w:r w:rsidR="003143A0">
        <w:rPr>
          <w:b/>
        </w:rPr>
        <w:t>6</w:t>
      </w:r>
      <w:r w:rsidR="00812E62">
        <w:rPr>
          <w:b/>
        </w:rPr>
        <w:t xml:space="preserve"> </w:t>
      </w:r>
      <w:r w:rsidR="003143A0">
        <w:rPr>
          <w:b/>
        </w:rPr>
        <w:t>Wojskowym Oddziałem Gospodarczym</w:t>
      </w:r>
      <w:r w:rsidR="00812E62">
        <w:rPr>
          <w:b/>
        </w:rPr>
        <w:t xml:space="preserve"> </w:t>
      </w:r>
      <w:r w:rsidR="00812E62" w:rsidRPr="00812E62">
        <w:t>z siedzibą</w:t>
      </w:r>
      <w:r w:rsidR="003143A0" w:rsidRPr="003269BB">
        <w:rPr>
          <w:b/>
        </w:rPr>
        <w:t xml:space="preserve"> </w:t>
      </w:r>
      <w:r w:rsidR="00812E62">
        <w:t xml:space="preserve">w Ustce, </w:t>
      </w:r>
      <w:r w:rsidR="003143A0" w:rsidRPr="003269BB">
        <w:t>76-271</w:t>
      </w:r>
      <w:r w:rsidR="00812E62">
        <w:t>,</w:t>
      </w:r>
      <w:r w:rsidR="003143A0" w:rsidRPr="003269BB">
        <w:t xml:space="preserve"> Lędowo </w:t>
      </w:r>
      <w:r w:rsidR="00812E62">
        <w:t xml:space="preserve">- </w:t>
      </w:r>
      <w:r w:rsidR="003143A0" w:rsidRPr="003269BB">
        <w:t xml:space="preserve">Osiedle 1N, </w:t>
      </w:r>
      <w:r w:rsidR="003143A0">
        <w:t xml:space="preserve">NIP: 839-30-43-908, </w:t>
      </w:r>
      <w:r w:rsidR="003143A0" w:rsidRPr="00372E1F">
        <w:t>reprezen</w:t>
      </w:r>
      <w:r w:rsidR="003143A0">
        <w:t>towanym</w:t>
      </w:r>
      <w:r w:rsidR="003143A0" w:rsidRPr="00372E1F">
        <w:t xml:space="preserve"> przez:</w:t>
      </w:r>
    </w:p>
    <w:p w:rsidR="003143A0" w:rsidRPr="00372E1F" w:rsidRDefault="003143A0" w:rsidP="00061B8D">
      <w:pPr>
        <w:tabs>
          <w:tab w:val="left" w:pos="5145"/>
        </w:tabs>
        <w:spacing w:line="360" w:lineRule="auto"/>
      </w:pPr>
      <w:r>
        <w:tab/>
      </w:r>
    </w:p>
    <w:p w:rsidR="003143A0" w:rsidRDefault="003143A0" w:rsidP="00061B8D">
      <w:pPr>
        <w:spacing w:line="360" w:lineRule="auto"/>
        <w:jc w:val="both"/>
      </w:pPr>
      <w:r>
        <w:t>Komendant</w:t>
      </w:r>
      <w:r w:rsidR="00812E62">
        <w:t xml:space="preserve">a </w:t>
      </w:r>
      <w:r w:rsidRPr="00372E1F">
        <w:t>- ………………………………</w:t>
      </w:r>
      <w:r w:rsidR="00812E62">
        <w:t>……………………………………………</w:t>
      </w:r>
    </w:p>
    <w:p w:rsidR="00812E62" w:rsidRDefault="00812E62" w:rsidP="00061B8D">
      <w:pPr>
        <w:spacing w:line="360" w:lineRule="auto"/>
        <w:jc w:val="both"/>
      </w:pPr>
      <w:r>
        <w:t xml:space="preserve">Zwanym w dalszej treści </w:t>
      </w:r>
      <w:r w:rsidRPr="00812E62">
        <w:rPr>
          <w:b/>
        </w:rPr>
        <w:t>„ZAMAWIAJĄCYM”</w:t>
      </w:r>
    </w:p>
    <w:p w:rsidR="00197F2B" w:rsidRPr="00372E1F" w:rsidRDefault="00197F2B" w:rsidP="00061B8D">
      <w:pPr>
        <w:spacing w:line="360" w:lineRule="auto"/>
        <w:jc w:val="both"/>
      </w:pPr>
    </w:p>
    <w:p w:rsidR="003143A0" w:rsidRPr="00372E1F" w:rsidRDefault="003143A0" w:rsidP="00061B8D">
      <w:pPr>
        <w:spacing w:line="360" w:lineRule="auto"/>
        <w:jc w:val="center"/>
        <w:rPr>
          <w:b/>
        </w:rPr>
      </w:pPr>
      <w:r w:rsidRPr="00372E1F">
        <w:rPr>
          <w:b/>
        </w:rPr>
        <w:t>a</w:t>
      </w:r>
    </w:p>
    <w:p w:rsidR="00DA3854" w:rsidRDefault="003143A0" w:rsidP="00061B8D">
      <w:pPr>
        <w:spacing w:line="360" w:lineRule="auto"/>
      </w:pPr>
      <w:r w:rsidRPr="00372E1F">
        <w:t>……………………………………,</w:t>
      </w:r>
      <w:r w:rsidR="00812E62">
        <w:t>zamieszkałym</w:t>
      </w:r>
      <w:r w:rsidR="003E695C">
        <w:t xml:space="preserve"> </w:t>
      </w:r>
      <w:r w:rsidRPr="00372E1F">
        <w:t>w …………..………………………</w:t>
      </w:r>
      <w:r w:rsidR="00036228">
        <w:t xml:space="preserve">   </w:t>
      </w:r>
      <w:r w:rsidR="00812E62">
        <w:t xml:space="preserve">przy </w:t>
      </w:r>
      <w:r w:rsidRPr="00372E1F">
        <w:t xml:space="preserve"> </w:t>
      </w:r>
      <w:r w:rsidRPr="00372E1F">
        <w:br/>
        <w:t>ul. ……………..……</w:t>
      </w:r>
      <w:r w:rsidR="00812E62">
        <w:t xml:space="preserve">, </w:t>
      </w:r>
      <w:r w:rsidR="00812E62" w:rsidRPr="00DA3854">
        <w:rPr>
          <w:i/>
        </w:rPr>
        <w:t>nr</w:t>
      </w:r>
      <w:r w:rsidR="003E695C" w:rsidRPr="00DA3854">
        <w:rPr>
          <w:i/>
        </w:rPr>
        <w:t xml:space="preserve"> kod</w:t>
      </w:r>
      <w:r w:rsidR="00812E62" w:rsidRPr="00DA3854">
        <w:rPr>
          <w:i/>
        </w:rPr>
        <w:t>u i nazwa miejscowości</w:t>
      </w:r>
      <w:r w:rsidR="00812E62">
        <w:t xml:space="preserve">, nr </w:t>
      </w:r>
      <w:r w:rsidR="00DA3854">
        <w:t>PESEL:……………, wykonującym</w:t>
      </w:r>
      <w:r w:rsidR="003E695C">
        <w:t xml:space="preserve"> </w:t>
      </w:r>
    </w:p>
    <w:p w:rsidR="00DA3854" w:rsidRDefault="00DA3854" w:rsidP="00061B8D">
      <w:pPr>
        <w:spacing w:line="360" w:lineRule="auto"/>
      </w:pPr>
      <w:r>
        <w:t xml:space="preserve">w …………………………… przy ul. …………., </w:t>
      </w:r>
      <w:r w:rsidRPr="00DA3854">
        <w:rPr>
          <w:i/>
        </w:rPr>
        <w:t>nr kodu i nazwa miejscowości</w:t>
      </w:r>
      <w:r>
        <w:t xml:space="preserve"> działalność </w:t>
      </w:r>
    </w:p>
    <w:p w:rsidR="00DA3854" w:rsidRDefault="00DA3854" w:rsidP="00061B8D">
      <w:pPr>
        <w:spacing w:line="360" w:lineRule="auto"/>
      </w:pPr>
      <w:r>
        <w:t>gospodarczą pod firmą ………………………………………………………………………..</w:t>
      </w:r>
    </w:p>
    <w:p w:rsidR="003143A0" w:rsidRPr="00372E1F" w:rsidRDefault="00DA3854" w:rsidP="00061B8D">
      <w:pPr>
        <w:spacing w:line="360" w:lineRule="auto"/>
      </w:pPr>
      <w:r>
        <w:t>wpisaną do Centralnej Ewidencji i Informacji o Działalności Gospodarczej zgodnie z danymi dostępnymi w CEIDG</w:t>
      </w:r>
      <w:r w:rsidR="00036228">
        <w:t xml:space="preserve"> według stanu na dzień ……….. 202</w:t>
      </w:r>
      <w:r w:rsidR="00736243">
        <w:t>4</w:t>
      </w:r>
      <w:r w:rsidR="00036228">
        <w:t xml:space="preserve"> roku,</w:t>
      </w:r>
      <w:r>
        <w:t xml:space="preserve"> </w:t>
      </w:r>
    </w:p>
    <w:p w:rsidR="003143A0" w:rsidRPr="00372E1F" w:rsidRDefault="003143A0" w:rsidP="00061B8D">
      <w:pPr>
        <w:spacing w:line="360" w:lineRule="auto"/>
        <w:jc w:val="both"/>
      </w:pPr>
      <w:r w:rsidRPr="00372E1F">
        <w:t>NIP: …………………………….</w:t>
      </w:r>
    </w:p>
    <w:p w:rsidR="003143A0" w:rsidRDefault="003143A0" w:rsidP="00061B8D">
      <w:pPr>
        <w:spacing w:line="360" w:lineRule="auto"/>
        <w:ind w:right="-2"/>
      </w:pPr>
      <w:r w:rsidRPr="00372E1F">
        <w:t xml:space="preserve">zwanym </w:t>
      </w:r>
      <w:r w:rsidR="00036228">
        <w:t xml:space="preserve">w dalszej treści umowy </w:t>
      </w:r>
      <w:r w:rsidR="00036228" w:rsidRPr="00036228">
        <w:rPr>
          <w:b/>
        </w:rPr>
        <w:t>„WYKONAWCĄ”</w:t>
      </w:r>
      <w:r w:rsidR="00036228">
        <w:t xml:space="preserve">, </w:t>
      </w:r>
    </w:p>
    <w:p w:rsidR="00036228" w:rsidRDefault="00036228" w:rsidP="00061B8D">
      <w:pPr>
        <w:spacing w:line="360" w:lineRule="auto"/>
        <w:ind w:right="-2"/>
        <w:rPr>
          <w:b/>
        </w:rPr>
      </w:pPr>
      <w:r w:rsidRPr="00036228">
        <w:rPr>
          <w:b/>
        </w:rPr>
        <w:t>przy kontrasygnacie:</w:t>
      </w:r>
    </w:p>
    <w:p w:rsidR="00036228" w:rsidRPr="00036228" w:rsidRDefault="00036228" w:rsidP="00933384">
      <w:pPr>
        <w:spacing w:line="360" w:lineRule="auto"/>
        <w:ind w:right="-2"/>
        <w:jc w:val="both"/>
      </w:pPr>
      <w:r w:rsidRPr="00036228">
        <w:t xml:space="preserve">Głównego Księgowego – </w:t>
      </w:r>
      <w:r w:rsidR="00933384">
        <w:t xml:space="preserve">Szefa Finansów </w:t>
      </w:r>
      <w:r w:rsidRPr="00036228">
        <w:t>6</w:t>
      </w:r>
      <w:r w:rsidR="00933384">
        <w:t>.</w:t>
      </w:r>
      <w:r w:rsidRPr="00036228">
        <w:t xml:space="preserve"> Wojskowego Oddziału Gospodarczego </w:t>
      </w:r>
      <w:r w:rsidR="00933384">
        <w:t>–</w:t>
      </w:r>
      <w:r w:rsidRPr="00036228">
        <w:t xml:space="preserve"> </w:t>
      </w:r>
      <w:r w:rsidR="00933384">
        <w:t>mjr Piotra Sieredzińskiego.</w:t>
      </w:r>
    </w:p>
    <w:p w:rsidR="002F1016" w:rsidRPr="002F1016" w:rsidRDefault="002F1016" w:rsidP="00933384">
      <w:pPr>
        <w:spacing w:line="360" w:lineRule="auto"/>
        <w:jc w:val="both"/>
        <w:rPr>
          <w:rFonts w:eastAsia="Calibri"/>
          <w:lang w:eastAsia="en-US"/>
        </w:rPr>
      </w:pPr>
      <w:r w:rsidRPr="002F1016">
        <w:rPr>
          <w:rFonts w:eastAsia="Calibri"/>
          <w:lang w:eastAsia="en-US"/>
        </w:rPr>
        <w:t>Zamówienie nie podlega ustawie „Prawo zamówień publicznych” ze względu na wartość nieprzekraczającą wyrażonej w złotych kwoty 130 000,00 netto – art. 2 ust. 1 pkt 1 ustawy Prawo zamówień publicznych</w:t>
      </w:r>
      <w:r w:rsidRPr="002F1016">
        <w:rPr>
          <w:rFonts w:eastAsia="Calibri"/>
          <w:vertAlign w:val="superscript"/>
          <w:lang w:eastAsia="en-US"/>
        </w:rPr>
        <w:footnoteReference w:id="1"/>
      </w:r>
      <w:r w:rsidRPr="002F1016">
        <w:rPr>
          <w:rFonts w:eastAsia="Calibri"/>
          <w:lang w:eastAsia="en-US"/>
        </w:rPr>
        <w:t>.</w:t>
      </w:r>
    </w:p>
    <w:p w:rsidR="003143A0" w:rsidRPr="003269BB" w:rsidRDefault="003143A0" w:rsidP="002F1016">
      <w:pPr>
        <w:jc w:val="both"/>
      </w:pPr>
    </w:p>
    <w:p w:rsidR="00402E62" w:rsidRPr="00D016B4" w:rsidRDefault="006664A6" w:rsidP="00061B8D">
      <w:pPr>
        <w:spacing w:line="360" w:lineRule="auto"/>
        <w:jc w:val="center"/>
      </w:pPr>
      <w:r w:rsidRPr="00D016B4">
        <w:t>§ 1</w:t>
      </w:r>
    </w:p>
    <w:p w:rsidR="003B3E62" w:rsidRPr="003B3E62" w:rsidRDefault="003B3E62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3B3E62">
        <w:t>1.</w:t>
      </w:r>
      <w:r w:rsidRPr="003B3E62">
        <w:tab/>
        <w:t xml:space="preserve">Zamawiający zleca a </w:t>
      </w:r>
      <w:r w:rsidRPr="004E2F88">
        <w:rPr>
          <w:b/>
        </w:rPr>
        <w:t>Wykonawca</w:t>
      </w:r>
      <w:r w:rsidRPr="003B3E62">
        <w:t xml:space="preserve"> przyjmuje do wykonania dostawę </w:t>
      </w:r>
      <w:r w:rsidR="001F5B9C">
        <w:rPr>
          <w:b/>
        </w:rPr>
        <w:t xml:space="preserve">materiałów </w:t>
      </w:r>
      <w:r w:rsidR="0054154F">
        <w:rPr>
          <w:b/>
        </w:rPr>
        <w:br/>
      </w:r>
      <w:r w:rsidR="001F5B9C">
        <w:rPr>
          <w:b/>
        </w:rPr>
        <w:t>i wyposażenia dla potrzeb ochrony środowiska</w:t>
      </w:r>
      <w:r w:rsidRPr="003B3E62">
        <w:rPr>
          <w:b/>
        </w:rPr>
        <w:t xml:space="preserve"> </w:t>
      </w:r>
      <w:r w:rsidRPr="003B3E62">
        <w:t xml:space="preserve">stanowiące przedmiot zamówienia </w:t>
      </w:r>
      <w:r w:rsidR="001F5B9C">
        <w:br/>
      </w:r>
      <w:r w:rsidRPr="003B3E62">
        <w:t>w</w:t>
      </w:r>
      <w:r w:rsidR="006B3D7E">
        <w:t xml:space="preserve"> cenach i ilościach wykazanych </w:t>
      </w:r>
      <w:r w:rsidRPr="003B3E62">
        <w:t xml:space="preserve">w formularzu cenowym </w:t>
      </w:r>
      <w:r w:rsidR="005F1B37">
        <w:br/>
      </w:r>
      <w:r w:rsidRPr="003B3E62">
        <w:t>do magazynów Sekcji Obsługi Infrastruktury</w:t>
      </w:r>
      <w:r w:rsidR="008D327E">
        <w:t xml:space="preserve"> (SOI)</w:t>
      </w:r>
      <w:r w:rsidRPr="003B3E62">
        <w:t xml:space="preserve"> w m. Chojnice, Czarne, Lębork, Słupsk i Ustka, który stanowi int</w:t>
      </w:r>
      <w:r w:rsidR="00BB43EA">
        <w:t xml:space="preserve">egralną część niniejszej umowy załącznik </w:t>
      </w:r>
      <w:r w:rsidR="00BB43EA" w:rsidRPr="00A32A67">
        <w:t>nr</w:t>
      </w:r>
      <w:r w:rsidR="00A32A67">
        <w:rPr>
          <w:color w:val="FF0000"/>
        </w:rPr>
        <w:t xml:space="preserve"> </w:t>
      </w:r>
      <w:r w:rsidR="00A32A67" w:rsidRPr="00A32A67">
        <w:t>…</w:t>
      </w:r>
      <w:r w:rsidR="00A32A67">
        <w:rPr>
          <w:color w:val="FF0000"/>
        </w:rPr>
        <w:t xml:space="preserve"> </w:t>
      </w:r>
      <w:r w:rsidR="00BB43EA">
        <w:t>.</w:t>
      </w:r>
    </w:p>
    <w:p w:rsidR="003B3E62" w:rsidRPr="003B3E62" w:rsidRDefault="003B3E62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3B3E62">
        <w:t>2.</w:t>
      </w:r>
      <w:r w:rsidRPr="003B3E62">
        <w:tab/>
        <w:t>Dostarczany towar będzie fabrycznie nowy, w opakowaniu zabezpieczającym przed zmianami ilościowymi i jakościowymi.</w:t>
      </w:r>
    </w:p>
    <w:p w:rsidR="003B3E62" w:rsidRPr="003B3E62" w:rsidRDefault="003B3E62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3B3E62">
        <w:lastRenderedPageBreak/>
        <w:t>3.</w:t>
      </w:r>
      <w:r w:rsidRPr="003B3E62">
        <w:tab/>
        <w:t>Na każdym opakowaniu w sposób trwały musi być naklejona przez producenta etykieta opakowania. Na etykiecie każdego opakowania musi być podana nazwa materiału, nazwa producenta</w:t>
      </w:r>
      <w:r w:rsidR="00A17036">
        <w:t xml:space="preserve"> towaru</w:t>
      </w:r>
      <w:r w:rsidRPr="003B3E62">
        <w:t xml:space="preserve"> i data ważności w zakresie produktów chemicznych.</w:t>
      </w:r>
      <w:r w:rsidR="006B3D7E">
        <w:t xml:space="preserve"> Opis producenta musi zawierać informacje w języku polskim.</w:t>
      </w:r>
    </w:p>
    <w:p w:rsidR="003B3E62" w:rsidRPr="003B3E62" w:rsidRDefault="003B3E62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3B3E62">
        <w:t xml:space="preserve">4.  Data ważności musi wynosić minimum </w:t>
      </w:r>
      <w:r w:rsidR="006B3D7E">
        <w:t>12 miesięcy</w:t>
      </w:r>
      <w:r w:rsidRPr="003B3E62">
        <w:t xml:space="preserve"> od dnia dostarczenia </w:t>
      </w:r>
      <w:r w:rsidR="009600E3">
        <w:t>środków</w:t>
      </w:r>
      <w:r w:rsidRPr="003B3E62">
        <w:t xml:space="preserve"> </w:t>
      </w:r>
      <w:r w:rsidR="005F1B37">
        <w:br/>
      </w:r>
      <w:r w:rsidRPr="003B3E62">
        <w:t xml:space="preserve">do magazynów Sekcji Obsługi Infrastruktury za wyjątkiem </w:t>
      </w:r>
      <w:r w:rsidR="009600E3">
        <w:t>środków</w:t>
      </w:r>
      <w:r w:rsidRPr="003B3E62">
        <w:t>, dla których producent o</w:t>
      </w:r>
      <w:r w:rsidR="002A39B2">
        <w:t>kreślił krótszy termin ważności, jednakże nie krótszy niż 6 miesięcy.</w:t>
      </w:r>
      <w:r w:rsidRPr="003B3E62">
        <w:tab/>
      </w:r>
    </w:p>
    <w:p w:rsidR="003B3E62" w:rsidRPr="003B3E62" w:rsidRDefault="003B3E62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3B3E62">
        <w:t>5.</w:t>
      </w:r>
      <w:r w:rsidRPr="003B3E62">
        <w:tab/>
      </w:r>
      <w:r w:rsidRPr="00AB6598">
        <w:t>Produkty muszą posiadać karty charakterystyki</w:t>
      </w:r>
      <w:r w:rsidRPr="003B3E62">
        <w:t>.</w:t>
      </w:r>
    </w:p>
    <w:p w:rsidR="003143A0" w:rsidRPr="00BC6F0D" w:rsidRDefault="003143A0" w:rsidP="00061B8D">
      <w:pPr>
        <w:spacing w:line="360" w:lineRule="auto"/>
        <w:jc w:val="both"/>
      </w:pPr>
    </w:p>
    <w:p w:rsidR="00402E62" w:rsidRDefault="00C1674E" w:rsidP="00061B8D">
      <w:pPr>
        <w:spacing w:line="360" w:lineRule="auto"/>
        <w:jc w:val="center"/>
      </w:pPr>
      <w:r w:rsidRPr="00D016B4">
        <w:t>§ 2</w:t>
      </w:r>
    </w:p>
    <w:p w:rsidR="003143A0" w:rsidRDefault="003143A0" w:rsidP="00061B8D">
      <w:pPr>
        <w:spacing w:line="360" w:lineRule="auto"/>
        <w:jc w:val="center"/>
      </w:pPr>
      <w:r>
        <w:t>Warunki wykonania umowy</w:t>
      </w:r>
    </w:p>
    <w:p w:rsidR="003143A0" w:rsidRDefault="003143A0" w:rsidP="00061B8D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4E2F88">
        <w:rPr>
          <w:b/>
        </w:rPr>
        <w:t>Wykonawca</w:t>
      </w:r>
      <w:r w:rsidRPr="003269BB">
        <w:t xml:space="preserve"> zobowiązuje się </w:t>
      </w:r>
      <w:r w:rsidR="00F86894">
        <w:t xml:space="preserve">dostarczyć przedmiot zamówienia w dni robocze w godz. 8.00-13.00 do </w:t>
      </w:r>
      <w:r w:rsidR="008D327E" w:rsidRPr="00ED35A9">
        <w:t>poszczególnych</w:t>
      </w:r>
      <w:r w:rsidR="008D327E">
        <w:t xml:space="preserve"> </w:t>
      </w:r>
      <w:r w:rsidR="00F86894">
        <w:t xml:space="preserve">SOI w m. </w:t>
      </w:r>
      <w:r w:rsidR="008D327E" w:rsidRPr="00ED35A9">
        <w:t xml:space="preserve">Chojnice, Czarne, Lębork, Słupsk i </w:t>
      </w:r>
      <w:r w:rsidR="00F86894">
        <w:t>Ustka</w:t>
      </w:r>
      <w:r w:rsidR="008D327E" w:rsidRPr="00ED35A9">
        <w:t xml:space="preserve"> własnym transportem i na swój koszt</w:t>
      </w:r>
      <w:r w:rsidR="008D327E">
        <w:t>,</w:t>
      </w:r>
      <w:r w:rsidR="008D327E" w:rsidRPr="00DC4064">
        <w:t xml:space="preserve"> </w:t>
      </w:r>
      <w:r w:rsidR="00F86894">
        <w:t>po wcześniejszym</w:t>
      </w:r>
      <w:r w:rsidR="008D327E">
        <w:t xml:space="preserve"> </w:t>
      </w:r>
      <w:r w:rsidR="00F86894">
        <w:t>poinformowaniu</w:t>
      </w:r>
      <w:r w:rsidR="008D327E">
        <w:t xml:space="preserve"> </w:t>
      </w:r>
      <w:r w:rsidR="00F86894" w:rsidRPr="004E2F88">
        <w:rPr>
          <w:b/>
        </w:rPr>
        <w:t>Zamawiającego</w:t>
      </w:r>
      <w:r w:rsidR="00F86894">
        <w:t xml:space="preserve"> z wyprzedzeniem co najmniej 2 dni robocz</w:t>
      </w:r>
      <w:r w:rsidR="00D43564">
        <w:t>e przed planowaną dostawą</w:t>
      </w:r>
      <w:r w:rsidR="00537F87">
        <w:t xml:space="preserve"> na podane adresy:</w:t>
      </w:r>
    </w:p>
    <w:p w:rsidR="00537F87" w:rsidRDefault="00537F87" w:rsidP="00537F87">
      <w:pPr>
        <w:numPr>
          <w:ilvl w:val="0"/>
          <w:numId w:val="35"/>
        </w:numPr>
        <w:spacing w:line="360" w:lineRule="auto"/>
        <w:jc w:val="both"/>
      </w:pPr>
      <w:r>
        <w:t>Ustka, ul. Lędowo-Osiedle 1N 76-270,</w:t>
      </w:r>
    </w:p>
    <w:p w:rsidR="00537F87" w:rsidRDefault="00537F87" w:rsidP="00537F87">
      <w:pPr>
        <w:numPr>
          <w:ilvl w:val="0"/>
          <w:numId w:val="35"/>
        </w:numPr>
        <w:spacing w:line="360" w:lineRule="auto"/>
        <w:jc w:val="both"/>
      </w:pPr>
      <w:r>
        <w:t>Słupsk, ul. Bohaterów Westerplatte 44 76-200,</w:t>
      </w:r>
    </w:p>
    <w:p w:rsidR="00537F87" w:rsidRDefault="00537F87" w:rsidP="00537F87">
      <w:pPr>
        <w:numPr>
          <w:ilvl w:val="0"/>
          <w:numId w:val="35"/>
        </w:numPr>
        <w:spacing w:line="360" w:lineRule="auto"/>
        <w:jc w:val="both"/>
      </w:pPr>
      <w:r>
        <w:t>Lębork, ul. Obrońców Wybrzeża 1 84-300,</w:t>
      </w:r>
    </w:p>
    <w:p w:rsidR="00537F87" w:rsidRDefault="00537F87" w:rsidP="00537F87">
      <w:pPr>
        <w:numPr>
          <w:ilvl w:val="0"/>
          <w:numId w:val="35"/>
        </w:numPr>
        <w:spacing w:line="360" w:lineRule="auto"/>
        <w:jc w:val="both"/>
      </w:pPr>
      <w:r>
        <w:t>Czarne, ul. Strzelecka 35 77-330,</w:t>
      </w:r>
    </w:p>
    <w:p w:rsidR="00537F87" w:rsidRDefault="00537F87" w:rsidP="00537F87">
      <w:pPr>
        <w:numPr>
          <w:ilvl w:val="0"/>
          <w:numId w:val="35"/>
        </w:numPr>
        <w:spacing w:line="360" w:lineRule="auto"/>
        <w:jc w:val="both"/>
      </w:pPr>
      <w:r>
        <w:t>Chojnice, Nieżychowice 89-600.</w:t>
      </w:r>
    </w:p>
    <w:p w:rsidR="00A75315" w:rsidRDefault="00A75315" w:rsidP="00061B8D">
      <w:pPr>
        <w:numPr>
          <w:ilvl w:val="0"/>
          <w:numId w:val="17"/>
        </w:numPr>
        <w:spacing w:line="360" w:lineRule="auto"/>
        <w:ind w:left="426" w:hanging="426"/>
        <w:jc w:val="both"/>
      </w:pPr>
      <w:r>
        <w:t xml:space="preserve">Za szkody lub braki powstałe w czasie transportu odpowiada </w:t>
      </w:r>
      <w:r w:rsidRPr="004E2F88">
        <w:rPr>
          <w:b/>
        </w:rPr>
        <w:t>Wykonawca</w:t>
      </w:r>
      <w:r>
        <w:t xml:space="preserve">. </w:t>
      </w:r>
    </w:p>
    <w:p w:rsidR="003143A0" w:rsidRDefault="00A75315" w:rsidP="00061B8D">
      <w:pPr>
        <w:numPr>
          <w:ilvl w:val="0"/>
          <w:numId w:val="17"/>
        </w:numPr>
        <w:spacing w:line="360" w:lineRule="auto"/>
        <w:ind w:left="426" w:hanging="426"/>
        <w:jc w:val="both"/>
      </w:pPr>
      <w:r>
        <w:t xml:space="preserve">Dostarczenie przedmiotu zamówienia obejmuje: przetransportowanie </w:t>
      </w:r>
      <w:r w:rsidR="005E6F37">
        <w:t>środków</w:t>
      </w:r>
      <w:r w:rsidR="008D327E">
        <w:t xml:space="preserve"> </w:t>
      </w:r>
      <w:r w:rsidR="005F1B37">
        <w:br/>
      </w:r>
      <w:r w:rsidR="00F82A0C">
        <w:t>do magazynów poszczególnych</w:t>
      </w:r>
      <w:r>
        <w:t xml:space="preserve"> SOI, rozładunek ze środka transportu i złożenie </w:t>
      </w:r>
      <w:r w:rsidR="0040264E">
        <w:br/>
      </w:r>
      <w:r>
        <w:t>w magazynie lub we wskazanym miejscu przez osobę z SOI.</w:t>
      </w:r>
    </w:p>
    <w:p w:rsidR="00F82A0C" w:rsidRDefault="002F1016" w:rsidP="00061B8D">
      <w:pPr>
        <w:spacing w:line="360" w:lineRule="auto"/>
        <w:ind w:left="426" w:hanging="426"/>
        <w:jc w:val="both"/>
      </w:pPr>
      <w:r>
        <w:t>4</w:t>
      </w:r>
      <w:r w:rsidR="00EA68BD">
        <w:t xml:space="preserve">.   </w:t>
      </w:r>
      <w:r w:rsidR="00827481">
        <w:t xml:space="preserve">Wszystkie </w:t>
      </w:r>
      <w:r w:rsidR="009600E3">
        <w:t>środki</w:t>
      </w:r>
      <w:r w:rsidR="00827481" w:rsidRPr="00B85799">
        <w:t xml:space="preserve"> powinny być fabrycznie nowe </w:t>
      </w:r>
      <w:r w:rsidR="00827481">
        <w:t xml:space="preserve">(bez cech używalności) </w:t>
      </w:r>
      <w:r w:rsidR="00827481" w:rsidRPr="00B85799">
        <w:t>oraz</w:t>
      </w:r>
      <w:r w:rsidR="00827481" w:rsidRPr="00827481">
        <w:t xml:space="preserve"> posiadać wymagane przepisami certyfikaty, atesty, aprobaty techniczne, itp.</w:t>
      </w:r>
    </w:p>
    <w:p w:rsidR="00A75315" w:rsidRDefault="002F1016" w:rsidP="002F1016">
      <w:pPr>
        <w:numPr>
          <w:ilvl w:val="0"/>
          <w:numId w:val="23"/>
        </w:numPr>
        <w:spacing w:line="360" w:lineRule="auto"/>
        <w:jc w:val="both"/>
      </w:pPr>
      <w:r>
        <w:t xml:space="preserve">  </w:t>
      </w:r>
      <w:r w:rsidR="00A75315">
        <w:t xml:space="preserve">Zamawiający zobowiązuje się przyjąć do magazynu przedmiot zamówienia i zapłacić </w:t>
      </w:r>
      <w:r w:rsidR="005F1B37">
        <w:br/>
      </w:r>
      <w:r>
        <w:t xml:space="preserve">  </w:t>
      </w:r>
      <w:r w:rsidR="00A75315">
        <w:t xml:space="preserve">za </w:t>
      </w:r>
      <w:r w:rsidR="00EA68BD">
        <w:t xml:space="preserve"> </w:t>
      </w:r>
      <w:r w:rsidR="00A75315">
        <w:t>nie</w:t>
      </w:r>
      <w:r w:rsidR="00811EAD">
        <w:t>go</w:t>
      </w:r>
      <w:r w:rsidR="00A75315">
        <w:t xml:space="preserve"> umówioną cenę.</w:t>
      </w:r>
    </w:p>
    <w:p w:rsidR="00537F87" w:rsidRPr="00D016B4" w:rsidRDefault="00A75315" w:rsidP="00537F87">
      <w:pPr>
        <w:numPr>
          <w:ilvl w:val="0"/>
          <w:numId w:val="23"/>
        </w:numPr>
        <w:spacing w:line="360" w:lineRule="auto"/>
        <w:ind w:left="426" w:hanging="426"/>
        <w:jc w:val="both"/>
      </w:pPr>
      <w:r>
        <w:t xml:space="preserve">Osobami  odpowiedzialnymi za przyjęcie ilościowe i jakościowe przedmiotu zamówienia są magazynierzy z </w:t>
      </w:r>
      <w:r w:rsidR="00927353">
        <w:t xml:space="preserve">poszczególnych </w:t>
      </w:r>
      <w:r>
        <w:t>Sekcji O</w:t>
      </w:r>
      <w:r w:rsidR="00811EAD">
        <w:t>bsługi Infrastruktury</w:t>
      </w:r>
      <w:r>
        <w:t>.</w:t>
      </w:r>
    </w:p>
    <w:p w:rsidR="00402E62" w:rsidRDefault="006664A6" w:rsidP="00061B8D">
      <w:pPr>
        <w:spacing w:line="360" w:lineRule="auto"/>
        <w:jc w:val="center"/>
      </w:pPr>
      <w:r w:rsidRPr="00D016B4">
        <w:t>§ 3</w:t>
      </w:r>
    </w:p>
    <w:p w:rsidR="00F75D85" w:rsidRPr="00F75D85" w:rsidRDefault="00AD2342" w:rsidP="00061B8D">
      <w:pPr>
        <w:spacing w:line="360" w:lineRule="auto"/>
        <w:jc w:val="center"/>
      </w:pPr>
      <w:r>
        <w:t>Wartość umowy i w</w:t>
      </w:r>
      <w:r w:rsidR="00F75D85" w:rsidRPr="00F75D85">
        <w:t>arunki płatności</w:t>
      </w:r>
    </w:p>
    <w:p w:rsidR="00F75D85" w:rsidRPr="00F75D85" w:rsidRDefault="00F75D85" w:rsidP="00061B8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F75D85">
        <w:t xml:space="preserve">Za wykonanie przedmiotu umowy </w:t>
      </w:r>
      <w:r w:rsidRPr="00B848ED">
        <w:rPr>
          <w:b/>
        </w:rPr>
        <w:t>Wykonawca</w:t>
      </w:r>
      <w:r w:rsidRPr="00F75D85">
        <w:t xml:space="preserve"> otrzyma wynagrodzenie wg cen jednostkowych wyszczególnionych w formularzu cenowym </w:t>
      </w:r>
      <w:r w:rsidR="00A60AF0">
        <w:t xml:space="preserve">w załączniku </w:t>
      </w:r>
      <w:r w:rsidR="006615B6">
        <w:t>nr …</w:t>
      </w:r>
      <w:r w:rsidR="00A60AF0">
        <w:t xml:space="preserve"> do umowy </w:t>
      </w:r>
      <w:r w:rsidRPr="00F75D85">
        <w:t xml:space="preserve">w wysokości:      </w:t>
      </w:r>
    </w:p>
    <w:p w:rsidR="00F75D85" w:rsidRPr="00F75D85" w:rsidRDefault="00F75D85" w:rsidP="002D44A6">
      <w:pPr>
        <w:numPr>
          <w:ilvl w:val="0"/>
          <w:numId w:val="32"/>
        </w:numPr>
        <w:tabs>
          <w:tab w:val="left" w:pos="426"/>
        </w:tabs>
        <w:spacing w:line="360" w:lineRule="auto"/>
        <w:jc w:val="both"/>
      </w:pPr>
      <w:r w:rsidRPr="00F75D85">
        <w:t>netto:</w:t>
      </w:r>
      <w:r>
        <w:t xml:space="preserve"> </w:t>
      </w:r>
      <w:r w:rsidRPr="00F75D85">
        <w:t>……….zł (słownie………………………………...............................................)</w:t>
      </w:r>
    </w:p>
    <w:p w:rsidR="00F75D85" w:rsidRPr="00F75D85" w:rsidRDefault="00F75D8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F75D85">
        <w:lastRenderedPageBreak/>
        <w:tab/>
      </w:r>
      <w:r w:rsidR="00F72D83">
        <w:t xml:space="preserve">     </w:t>
      </w:r>
      <w:r w:rsidRPr="00F75D85">
        <w:t>VAT … % w   kwocie   ………………zł</w:t>
      </w:r>
    </w:p>
    <w:p w:rsidR="00A75315" w:rsidRPr="00F75D85" w:rsidRDefault="00F75D8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F75D85">
        <w:t xml:space="preserve">       </w:t>
      </w:r>
      <w:r w:rsidR="002D44A6">
        <w:t>2</w:t>
      </w:r>
      <w:r w:rsidR="00F72D83">
        <w:t xml:space="preserve">) </w:t>
      </w:r>
      <w:r w:rsidRPr="00F75D85">
        <w:t xml:space="preserve"> brutto:………..zł (słownie……………………………….............................................).</w:t>
      </w:r>
    </w:p>
    <w:p w:rsidR="00A75315" w:rsidRPr="00A75315" w:rsidRDefault="00F75D8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F75D85">
        <w:t>2.</w:t>
      </w:r>
      <w:r w:rsidRPr="00F75D85">
        <w:tab/>
      </w:r>
      <w:r w:rsidR="00A75315" w:rsidRPr="00A75315">
        <w:t xml:space="preserve">Podstawą  do  wystawienia  faktury  jest pisemne potwierdzenie odbioru dostawy, </w:t>
      </w:r>
      <w:r w:rsidR="00A75315" w:rsidRPr="00A75315">
        <w:br/>
        <w:t xml:space="preserve">o której mowa w </w:t>
      </w:r>
      <w:r w:rsidR="00A75315" w:rsidRPr="00A75315">
        <w:rPr>
          <w:rFonts w:eastAsia="Calibri"/>
          <w:szCs w:val="22"/>
          <w:lang w:eastAsia="en-US"/>
        </w:rPr>
        <w:t>§ 4 ust. 1.</w:t>
      </w:r>
    </w:p>
    <w:p w:rsidR="00A75315" w:rsidRP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>3.</w:t>
      </w:r>
      <w:r w:rsidRPr="00A75315">
        <w:tab/>
        <w:t xml:space="preserve">Wynagrodzenie </w:t>
      </w:r>
      <w:r w:rsidRPr="00061B8D">
        <w:rPr>
          <w:b/>
        </w:rPr>
        <w:t>Wykonawcy</w:t>
      </w:r>
      <w:r w:rsidRPr="00A75315">
        <w:t xml:space="preserve"> będzie płatne na rachunek bankowy, </w:t>
      </w:r>
      <w:r w:rsidR="005F1B37">
        <w:br/>
      </w:r>
      <w:r w:rsidRPr="00A75315">
        <w:t>nr …………………….., wskazany na fakturze, w ciągu 30 dni od daty otrzymania prawidłowo wystawianej fakt</w:t>
      </w:r>
      <w:r w:rsidR="00BE1137">
        <w:t>ury</w:t>
      </w:r>
      <w:r w:rsidRPr="00A75315">
        <w:t xml:space="preserve">. Za datę wpływu faktury uznaje się datę zarejestrowania prawidłowej faktury w </w:t>
      </w:r>
      <w:r w:rsidR="00A60AF0">
        <w:t>6</w:t>
      </w:r>
      <w:r w:rsidR="00A66B93">
        <w:t>.</w:t>
      </w:r>
      <w:r w:rsidR="00A60AF0">
        <w:t xml:space="preserve"> Wojskowym Oddziale Gospodarczym (</w:t>
      </w:r>
      <w:r w:rsidRPr="00A75315">
        <w:t>6 WOG</w:t>
      </w:r>
      <w:r w:rsidR="00A60AF0">
        <w:t>)</w:t>
      </w:r>
      <w:r w:rsidRPr="00A75315">
        <w:t xml:space="preserve"> Ustka.</w:t>
      </w:r>
    </w:p>
    <w:p w:rsidR="00A75315" w:rsidRP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 xml:space="preserve">4.    Za dzień zapłaty strony uznają dzień obciążenia rachunku bankowego </w:t>
      </w:r>
      <w:r w:rsidRPr="00061B8D">
        <w:rPr>
          <w:b/>
        </w:rPr>
        <w:t>Zamawiającego</w:t>
      </w:r>
      <w:r w:rsidRPr="00A75315">
        <w:t>.</w:t>
      </w:r>
    </w:p>
    <w:p w:rsidR="00A75315" w:rsidRP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>5.  Zamawiający będzie dokonywał płatności z zastosowaniem mechanizmu podzielonej pła</w:t>
      </w:r>
      <w:r w:rsidR="004753C7">
        <w:t>tności, o którym mowa w art. 10</w:t>
      </w:r>
      <w:r w:rsidR="00150ACF">
        <w:t>8a</w:t>
      </w:r>
      <w:r w:rsidRPr="00A75315">
        <w:t xml:space="preserve"> </w:t>
      </w:r>
      <w:r w:rsidR="00150ACF">
        <w:t>ust. 1</w:t>
      </w:r>
      <w:r w:rsidR="00A66B93">
        <w:t>a</w:t>
      </w:r>
      <w:r w:rsidR="00150ACF">
        <w:t xml:space="preserve"> </w:t>
      </w:r>
      <w:r w:rsidRPr="00A75315">
        <w:t xml:space="preserve">ustawy </w:t>
      </w:r>
      <w:r w:rsidR="00461646">
        <w:t xml:space="preserve">z dnia 11 marca 2004 r. </w:t>
      </w:r>
      <w:r w:rsidRPr="00A75315">
        <w:t>o podatku od towarów</w:t>
      </w:r>
      <w:r w:rsidR="004753C7">
        <w:t xml:space="preserve"> i usług (Dz.U.</w:t>
      </w:r>
      <w:r w:rsidR="00461646">
        <w:t xml:space="preserve"> 202</w:t>
      </w:r>
      <w:r w:rsidR="00A66B93">
        <w:t>4.361</w:t>
      </w:r>
      <w:r w:rsidR="004753C7">
        <w:t xml:space="preserve"> tj.</w:t>
      </w:r>
      <w:r w:rsidR="00061B8D">
        <w:t xml:space="preserve"> z późn.zm.</w:t>
      </w:r>
      <w:r w:rsidRPr="00A75315">
        <w:t>)</w:t>
      </w:r>
      <w:r w:rsidR="00FA5F84">
        <w:rPr>
          <w:vertAlign w:val="superscript"/>
        </w:rPr>
        <w:t>2</w:t>
      </w:r>
      <w:r w:rsidRPr="00A75315">
        <w:t xml:space="preserve">. </w:t>
      </w:r>
    </w:p>
    <w:p w:rsidR="00A75315" w:rsidRP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>6.   Strony akceptują wystawianie i dostarczanie w formie elektronicznej, w formacie PDF: faktur, faktur korygujących oraz duplikatów faktur, zgodnie z art. 106n ustawy o podatku od towarów i usług</w:t>
      </w:r>
      <w:r w:rsidR="00257279">
        <w:rPr>
          <w:vertAlign w:val="superscript"/>
        </w:rPr>
        <w:t>2</w:t>
      </w:r>
      <w:r w:rsidRPr="00A75315">
        <w:t>.</w:t>
      </w:r>
    </w:p>
    <w:p w:rsidR="00A75315" w:rsidRP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  <w:rPr>
          <w:color w:val="0070C0"/>
          <w:u w:val="single"/>
        </w:rPr>
      </w:pPr>
      <w:r w:rsidRPr="00A75315">
        <w:t>7.</w:t>
      </w:r>
      <w:r w:rsidRPr="00A75315">
        <w:tab/>
        <w:t xml:space="preserve">Faktury elektroniczne będą wysyłane </w:t>
      </w:r>
      <w:r w:rsidRPr="00061B8D">
        <w:rPr>
          <w:b/>
        </w:rPr>
        <w:t>Zamawiającemu</w:t>
      </w:r>
      <w:r w:rsidRPr="00A75315">
        <w:t xml:space="preserve"> na adres e-mail: </w:t>
      </w:r>
      <w:hyperlink r:id="rId9" w:history="1">
        <w:r w:rsidR="008A7D10" w:rsidRPr="00E30A92">
          <w:rPr>
            <w:rStyle w:val="Hipercze"/>
          </w:rPr>
          <w:t>6wog.4926@ron.mil.pl</w:t>
        </w:r>
      </w:hyperlink>
    </w:p>
    <w:p w:rsidR="00A75315" w:rsidRP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 xml:space="preserve">8.   Adres e-mail </w:t>
      </w:r>
      <w:r w:rsidRPr="00061B8D">
        <w:rPr>
          <w:b/>
        </w:rPr>
        <w:t>Wykonawcy</w:t>
      </w:r>
      <w:r w:rsidRPr="00A75315">
        <w:t>, z którego przesyłane będą dokumenty elektroniczne, w tym faktura(y): …………………………. .</w:t>
      </w:r>
    </w:p>
    <w:p w:rsidR="00A75315" w:rsidRP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 xml:space="preserve">9.  </w:t>
      </w:r>
      <w:r w:rsidRPr="00061B8D">
        <w:rPr>
          <w:b/>
        </w:rPr>
        <w:t>Zamawiający</w:t>
      </w:r>
      <w:r w:rsidRPr="00A75315">
        <w:t xml:space="preserve">  i  </w:t>
      </w:r>
      <w:r w:rsidRPr="00061B8D">
        <w:rPr>
          <w:b/>
        </w:rPr>
        <w:t>Wykonawca</w:t>
      </w:r>
      <w:r w:rsidRPr="00A75315">
        <w:t xml:space="preserve">  zobowiązują  się  do wzajemnego  poinformowania </w:t>
      </w:r>
      <w:r w:rsidRPr="00A75315">
        <w:br/>
        <w:t>o każdorazowej zmianie adresu mailowego.</w:t>
      </w:r>
    </w:p>
    <w:p w:rsidR="00A75315" w:rsidRP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>10.</w:t>
      </w:r>
      <w:r w:rsidRPr="00A75315">
        <w:tab/>
        <w:t xml:space="preserve">Kontakt z </w:t>
      </w:r>
      <w:r w:rsidRPr="00061B8D">
        <w:rPr>
          <w:b/>
        </w:rPr>
        <w:t>Zamawiającym</w:t>
      </w:r>
      <w:r w:rsidRPr="00A75315">
        <w:t xml:space="preserve"> w sprawie e-faktur pod numerem telefonu: 261-231-618 (688).</w:t>
      </w:r>
    </w:p>
    <w:p w:rsidR="00A75315" w:rsidRDefault="00A75315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 xml:space="preserve">11. </w:t>
      </w:r>
      <w:r w:rsidRPr="00061B8D">
        <w:rPr>
          <w:b/>
        </w:rPr>
        <w:t>Wykonawca</w:t>
      </w:r>
      <w:r w:rsidRPr="00A75315">
        <w:t xml:space="preserve"> jest zobowiązany poinformować pisemnie </w:t>
      </w:r>
      <w:r w:rsidRPr="00061B8D">
        <w:rPr>
          <w:b/>
        </w:rPr>
        <w:t>Zamawiającego</w:t>
      </w:r>
      <w:r w:rsidRPr="00A75315">
        <w:t xml:space="preserve"> o korzystaniu </w:t>
      </w:r>
      <w:r w:rsidRPr="00A75315">
        <w:br/>
        <w:t xml:space="preserve">z prawa do przesyłania ustrukturyzowanych faktur elektronicznych za pośrednictwem platformy, w rozumieniu art. 4 ust. 1 ustawy o elektronicznym fakturowaniu </w:t>
      </w:r>
      <w:r w:rsidRPr="00A75315">
        <w:br/>
        <w:t>w zamówieniach publicznych, koncesjach na roboty budowlane lub usługi oraz partnerstwie publiczno-</w:t>
      </w:r>
      <w:r w:rsidR="00390D3F">
        <w:t>prywatnym</w:t>
      </w:r>
      <w:r w:rsidR="00FA5F84">
        <w:rPr>
          <w:vertAlign w:val="superscript"/>
        </w:rPr>
        <w:t>3</w:t>
      </w:r>
      <w:r w:rsidRPr="00A75315">
        <w:t>, pod rygorem przesyłania faktur z pominięciem platformy.</w:t>
      </w:r>
    </w:p>
    <w:p w:rsidR="003F62B3" w:rsidRDefault="003F62B3" w:rsidP="00537F87">
      <w:pPr>
        <w:tabs>
          <w:tab w:val="left" w:pos="426"/>
        </w:tabs>
        <w:spacing w:line="360" w:lineRule="auto"/>
        <w:ind w:left="426" w:hanging="426"/>
        <w:jc w:val="both"/>
      </w:pPr>
      <w:r w:rsidRPr="00A75315">
        <w:t>12. Wynagrodzenie określone w ust. 1 zawiera wszystkie koszty związane z realizacją przedmiotu umowy.</w:t>
      </w:r>
    </w:p>
    <w:p w:rsidR="00061B8D" w:rsidRPr="00EB7D44" w:rsidRDefault="00EB7D44" w:rsidP="00061B8D">
      <w:pPr>
        <w:tabs>
          <w:tab w:val="left" w:pos="426"/>
        </w:tabs>
        <w:spacing w:line="360" w:lineRule="auto"/>
        <w:ind w:left="426" w:hanging="426"/>
        <w:jc w:val="both"/>
        <w:rPr>
          <w:sz w:val="16"/>
          <w:szCs w:val="16"/>
        </w:rPr>
      </w:pPr>
      <w:r w:rsidRPr="00EB7D44">
        <w:rPr>
          <w:sz w:val="16"/>
          <w:szCs w:val="16"/>
        </w:rPr>
        <w:t>____________________</w:t>
      </w:r>
      <w:r>
        <w:rPr>
          <w:sz w:val="16"/>
          <w:szCs w:val="16"/>
        </w:rPr>
        <w:t>________</w:t>
      </w:r>
    </w:p>
    <w:p w:rsidR="00061B8D" w:rsidRPr="003F62B3" w:rsidRDefault="00FA5F84" w:rsidP="00061B8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061B8D" w:rsidRPr="003F62B3">
        <w:rPr>
          <w:sz w:val="16"/>
          <w:szCs w:val="16"/>
        </w:rPr>
        <w:t xml:space="preserve"> Ustawa z dnia 11 marca 2004 r. o podatku</w:t>
      </w:r>
      <w:r>
        <w:rPr>
          <w:sz w:val="16"/>
          <w:szCs w:val="16"/>
        </w:rPr>
        <w:t xml:space="preserve"> od towarów i usług (Dz.U. 2024.361</w:t>
      </w:r>
      <w:r w:rsidR="00150ACF" w:rsidRPr="003F62B3">
        <w:rPr>
          <w:sz w:val="16"/>
          <w:szCs w:val="16"/>
        </w:rPr>
        <w:t xml:space="preserve"> t</w:t>
      </w:r>
      <w:r w:rsidR="002F1016" w:rsidRPr="003F62B3">
        <w:rPr>
          <w:sz w:val="16"/>
          <w:szCs w:val="16"/>
        </w:rPr>
        <w:t xml:space="preserve">. </w:t>
      </w:r>
      <w:r w:rsidR="00150ACF" w:rsidRPr="003F62B3">
        <w:rPr>
          <w:sz w:val="16"/>
          <w:szCs w:val="16"/>
        </w:rPr>
        <w:t>j.</w:t>
      </w:r>
      <w:r w:rsidR="00061B8D" w:rsidRPr="003F62B3">
        <w:rPr>
          <w:sz w:val="16"/>
          <w:szCs w:val="16"/>
        </w:rPr>
        <w:t xml:space="preserve"> z późn.zm.)</w:t>
      </w:r>
    </w:p>
    <w:p w:rsidR="00061B8D" w:rsidRPr="003F62B3" w:rsidRDefault="00FA5F84" w:rsidP="003F62B3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vertAlign w:val="superscript"/>
          <w:lang w:eastAsia="en-US"/>
        </w:rPr>
        <w:t>3</w:t>
      </w:r>
      <w:r w:rsidR="00061B8D" w:rsidRPr="003F62B3">
        <w:rPr>
          <w:rFonts w:eastAsia="Calibri"/>
          <w:sz w:val="16"/>
          <w:szCs w:val="16"/>
          <w:vertAlign w:val="superscript"/>
          <w:lang w:eastAsia="en-US"/>
        </w:rPr>
        <w:t xml:space="preserve"> </w:t>
      </w:r>
      <w:r w:rsidR="00061B8D" w:rsidRPr="003F62B3">
        <w:rPr>
          <w:rFonts w:eastAsia="Calibri"/>
          <w:sz w:val="16"/>
          <w:szCs w:val="16"/>
          <w:lang w:eastAsia="en-US"/>
        </w:rPr>
        <w:t xml:space="preserve">Ustawa z dnia 09 listopada 2018 r. o elektronicznym fakturowaniu w zamówieniach publicznych, koncesjach na roboty budowlane lub </w:t>
      </w:r>
      <w:r w:rsidR="003D64AE">
        <w:rPr>
          <w:rFonts w:eastAsia="Calibri"/>
          <w:sz w:val="16"/>
          <w:szCs w:val="16"/>
          <w:lang w:eastAsia="en-US"/>
        </w:rPr>
        <w:t xml:space="preserve">  </w:t>
      </w:r>
      <w:r w:rsidR="00617193">
        <w:rPr>
          <w:rFonts w:eastAsia="Calibri"/>
          <w:sz w:val="16"/>
          <w:szCs w:val="16"/>
          <w:lang w:eastAsia="en-US"/>
        </w:rPr>
        <w:t xml:space="preserve"> </w:t>
      </w:r>
      <w:r w:rsidR="00061B8D" w:rsidRPr="003F62B3">
        <w:rPr>
          <w:rFonts w:eastAsia="Calibri"/>
          <w:sz w:val="16"/>
          <w:szCs w:val="16"/>
          <w:lang w:eastAsia="en-US"/>
        </w:rPr>
        <w:t>usługi oraz partnerstwie publiczno-</w:t>
      </w:r>
      <w:r w:rsidR="00390D3F" w:rsidRPr="003F62B3">
        <w:rPr>
          <w:rFonts w:eastAsia="Calibri"/>
          <w:sz w:val="16"/>
          <w:szCs w:val="16"/>
          <w:lang w:eastAsia="en-US"/>
        </w:rPr>
        <w:t>prywatnym</w:t>
      </w:r>
      <w:r w:rsidR="00061B8D" w:rsidRPr="003F62B3">
        <w:rPr>
          <w:rFonts w:eastAsia="Calibri"/>
          <w:sz w:val="16"/>
          <w:szCs w:val="16"/>
          <w:lang w:eastAsia="en-US"/>
        </w:rPr>
        <w:t xml:space="preserve"> (Dz.U.20</w:t>
      </w:r>
      <w:r w:rsidR="009E0652">
        <w:rPr>
          <w:rFonts w:eastAsia="Calibri"/>
          <w:sz w:val="16"/>
          <w:szCs w:val="16"/>
          <w:lang w:eastAsia="en-US"/>
        </w:rPr>
        <w:t>20</w:t>
      </w:r>
      <w:r w:rsidR="00061B8D" w:rsidRPr="003F62B3">
        <w:rPr>
          <w:rFonts w:eastAsia="Calibri"/>
          <w:sz w:val="16"/>
          <w:szCs w:val="16"/>
          <w:lang w:eastAsia="en-US"/>
        </w:rPr>
        <w:t>.</w:t>
      </w:r>
      <w:r w:rsidR="009E0652">
        <w:rPr>
          <w:rFonts w:eastAsia="Calibri"/>
          <w:sz w:val="16"/>
          <w:szCs w:val="16"/>
          <w:lang w:eastAsia="en-US"/>
        </w:rPr>
        <w:t>1666</w:t>
      </w:r>
      <w:r w:rsidR="00061B8D" w:rsidRPr="003F62B3">
        <w:rPr>
          <w:rFonts w:eastAsia="Calibri"/>
          <w:sz w:val="16"/>
          <w:szCs w:val="16"/>
          <w:lang w:eastAsia="en-US"/>
        </w:rPr>
        <w:t xml:space="preserve"> </w:t>
      </w:r>
      <w:r w:rsidR="006D525B" w:rsidRPr="003F62B3">
        <w:rPr>
          <w:rFonts w:eastAsia="Calibri"/>
          <w:sz w:val="16"/>
          <w:szCs w:val="16"/>
          <w:lang w:eastAsia="en-US"/>
        </w:rPr>
        <w:t>t</w:t>
      </w:r>
      <w:r w:rsidR="002F1016" w:rsidRPr="003F62B3">
        <w:rPr>
          <w:rFonts w:eastAsia="Calibri"/>
          <w:sz w:val="16"/>
          <w:szCs w:val="16"/>
          <w:lang w:eastAsia="en-US"/>
        </w:rPr>
        <w:t xml:space="preserve">. </w:t>
      </w:r>
      <w:r w:rsidR="006D525B" w:rsidRPr="003F62B3">
        <w:rPr>
          <w:rFonts w:eastAsia="Calibri"/>
          <w:sz w:val="16"/>
          <w:szCs w:val="16"/>
          <w:lang w:eastAsia="en-US"/>
        </w:rPr>
        <w:t xml:space="preserve">j. </w:t>
      </w:r>
      <w:r w:rsidR="00673888">
        <w:rPr>
          <w:rFonts w:eastAsia="Calibri"/>
          <w:sz w:val="16"/>
          <w:szCs w:val="16"/>
          <w:lang w:eastAsia="en-US"/>
        </w:rPr>
        <w:t>z późn. zm.)</w:t>
      </w:r>
    </w:p>
    <w:p w:rsidR="00A75315" w:rsidRPr="00A75315" w:rsidRDefault="00811EAD" w:rsidP="00061B8D">
      <w:pPr>
        <w:tabs>
          <w:tab w:val="left" w:pos="426"/>
        </w:tabs>
        <w:spacing w:line="360" w:lineRule="auto"/>
        <w:ind w:left="426" w:hanging="426"/>
        <w:jc w:val="both"/>
      </w:pPr>
      <w:r w:rsidRPr="00811EAD">
        <w:t>13.</w:t>
      </w:r>
      <w:r w:rsidRPr="00811EAD">
        <w:tab/>
      </w:r>
      <w:r w:rsidRPr="00061B8D">
        <w:rPr>
          <w:b/>
        </w:rPr>
        <w:t>Wykonawca</w:t>
      </w:r>
      <w:r w:rsidRPr="00811EAD">
        <w:t xml:space="preserve"> oświadcza, że przy realizacji umowy zobowiązuje posługiwać </w:t>
      </w:r>
      <w:r w:rsidR="005F1B37">
        <w:br/>
      </w:r>
      <w:r w:rsidR="000F6809">
        <w:t>się rachunkiem</w:t>
      </w:r>
      <w:r w:rsidR="00761E90">
        <w:t xml:space="preserve"> </w:t>
      </w:r>
      <w:r w:rsidRPr="00811EAD">
        <w:t>rozliczeniowym, o</w:t>
      </w:r>
      <w:r w:rsidR="00761E90">
        <w:t xml:space="preserve"> </w:t>
      </w:r>
      <w:r w:rsidRPr="00811EAD">
        <w:t>którym</w:t>
      </w:r>
      <w:r w:rsidR="00761E90">
        <w:t xml:space="preserve"> </w:t>
      </w:r>
      <w:r w:rsidR="000F6809">
        <w:t>mowa</w:t>
      </w:r>
      <w:r w:rsidR="00761E90">
        <w:t xml:space="preserve"> </w:t>
      </w:r>
      <w:r w:rsidRPr="00811EAD">
        <w:t>w</w:t>
      </w:r>
      <w:r w:rsidR="00761E90">
        <w:t xml:space="preserve"> </w:t>
      </w:r>
      <w:r w:rsidRPr="00811EAD">
        <w:t xml:space="preserve">art. </w:t>
      </w:r>
      <w:r w:rsidR="000F6809">
        <w:t>49</w:t>
      </w:r>
      <w:r w:rsidRPr="00811EAD">
        <w:t xml:space="preserve"> ust. 1 pkt. 1 ustawy</w:t>
      </w:r>
      <w:r w:rsidR="00761E90">
        <w:t xml:space="preserve"> </w:t>
      </w:r>
      <w:r w:rsidRPr="00811EAD">
        <w:t>Prawo</w:t>
      </w:r>
      <w:r w:rsidR="005F1B37">
        <w:t xml:space="preserve"> </w:t>
      </w:r>
      <w:r w:rsidRPr="00A75315">
        <w:t>Bankowe</w:t>
      </w:r>
      <w:r w:rsidR="00286D1E">
        <w:rPr>
          <w:vertAlign w:val="superscript"/>
        </w:rPr>
        <w:t>4</w:t>
      </w:r>
      <w:r w:rsidRPr="00A75315">
        <w:t xml:space="preserve"> zawartym </w:t>
      </w:r>
      <w:r w:rsidR="000F6809">
        <w:t>w</w:t>
      </w:r>
      <w:r w:rsidR="00761E90">
        <w:t xml:space="preserve"> </w:t>
      </w:r>
      <w:r w:rsidRPr="00A75315">
        <w:t>wykazie</w:t>
      </w:r>
      <w:r w:rsidR="00761E90">
        <w:t xml:space="preserve"> </w:t>
      </w:r>
      <w:r w:rsidRPr="00A75315">
        <w:t>podmiotów,</w:t>
      </w:r>
      <w:r w:rsidR="00761E90">
        <w:t xml:space="preserve"> </w:t>
      </w:r>
      <w:r w:rsidRPr="00A75315">
        <w:t>o</w:t>
      </w:r>
      <w:r w:rsidR="00761E90">
        <w:t xml:space="preserve"> </w:t>
      </w:r>
      <w:r w:rsidRPr="00A75315">
        <w:t>którym mowa w art. 96b ust. 1 ustawy</w:t>
      </w:r>
      <w:r>
        <w:t xml:space="preserve"> </w:t>
      </w:r>
      <w:r w:rsidR="000F6809">
        <w:br/>
      </w:r>
      <w:r w:rsidR="00A75F72" w:rsidRPr="00A75315">
        <w:lastRenderedPageBreak/>
        <w:t xml:space="preserve">o podatku od towarów i usług. W przypadku gdy </w:t>
      </w:r>
      <w:r w:rsidR="00A75F72" w:rsidRPr="00061B8D">
        <w:rPr>
          <w:b/>
        </w:rPr>
        <w:t>Wykonawca</w:t>
      </w:r>
      <w:r w:rsidR="00A75F72" w:rsidRPr="00A75315">
        <w:t xml:space="preserve"> wskaże </w:t>
      </w:r>
      <w:r w:rsidR="005F1B37">
        <w:br/>
      </w:r>
      <w:r w:rsidR="00A75F72" w:rsidRPr="00A75315">
        <w:t>na fakturze numer</w:t>
      </w:r>
      <w:r w:rsidR="00A75F72" w:rsidRPr="00EA6483">
        <w:t xml:space="preserve"> rachunku bankowego nie widniejący w wykazie podatników, o którym mowa w art. 96b</w:t>
      </w:r>
      <w:r w:rsidR="005F1B37">
        <w:t xml:space="preserve"> </w:t>
      </w:r>
      <w:r w:rsidR="00EA6483" w:rsidRPr="00EA6483">
        <w:t xml:space="preserve">ust. 1 ustawy o podatku od towarów i usług, </w:t>
      </w:r>
      <w:r w:rsidR="00EA6483" w:rsidRPr="00061B8D">
        <w:rPr>
          <w:b/>
        </w:rPr>
        <w:t>Zamawiający</w:t>
      </w:r>
      <w:r w:rsidR="00EA6483" w:rsidRPr="00EA6483">
        <w:t xml:space="preserve"> uprawniony jest do dokonania płatności na rachunek bankowy widniejący w tym wykazie ze skutkiem prawidłowej realizacji zobowiązania </w:t>
      </w:r>
      <w:r w:rsidR="00EA6483" w:rsidRPr="00061B8D">
        <w:rPr>
          <w:b/>
        </w:rPr>
        <w:t>Zamawiającego</w:t>
      </w:r>
      <w:r w:rsidR="00EA6483" w:rsidRPr="00EA6483">
        <w:t xml:space="preserve"> w zakresie płatności za przedmiot umowy.</w:t>
      </w:r>
    </w:p>
    <w:p w:rsidR="00535DD0" w:rsidRDefault="00535DD0" w:rsidP="00061B8D">
      <w:pPr>
        <w:tabs>
          <w:tab w:val="left" w:pos="426"/>
        </w:tabs>
        <w:spacing w:line="360" w:lineRule="auto"/>
        <w:ind w:left="426" w:hanging="426"/>
        <w:jc w:val="both"/>
        <w:rPr>
          <w:szCs w:val="22"/>
        </w:rPr>
      </w:pPr>
      <w:r w:rsidRPr="00617E48">
        <w:t>14.</w:t>
      </w:r>
      <w:r w:rsidRPr="00A75315">
        <w:rPr>
          <w:sz w:val="28"/>
        </w:rPr>
        <w:t xml:space="preserve"> </w:t>
      </w:r>
      <w:r w:rsidRPr="00061B8D">
        <w:rPr>
          <w:b/>
          <w:szCs w:val="22"/>
        </w:rPr>
        <w:t>Wykonawca</w:t>
      </w:r>
      <w:r w:rsidRPr="00A75315">
        <w:rPr>
          <w:szCs w:val="22"/>
        </w:rPr>
        <w:t xml:space="preserve"> nie może dokonać cesji należności za wykonanie przedmiotu umowy </w:t>
      </w:r>
      <w:r w:rsidR="005F1B37">
        <w:rPr>
          <w:szCs w:val="22"/>
        </w:rPr>
        <w:br/>
      </w:r>
      <w:r w:rsidRPr="00A75315">
        <w:rPr>
          <w:szCs w:val="22"/>
        </w:rPr>
        <w:t>na osoby trzecie.</w:t>
      </w:r>
    </w:p>
    <w:p w:rsidR="00535DD0" w:rsidRPr="00D016B4" w:rsidRDefault="00535DD0" w:rsidP="00061B8D">
      <w:pPr>
        <w:spacing w:line="360" w:lineRule="auto"/>
        <w:jc w:val="center"/>
      </w:pPr>
      <w:r w:rsidRPr="00D016B4">
        <w:t>§ 4</w:t>
      </w:r>
    </w:p>
    <w:p w:rsidR="00535DD0" w:rsidRPr="000F022E" w:rsidRDefault="00535DD0" w:rsidP="00061B8D">
      <w:pPr>
        <w:spacing w:line="360" w:lineRule="auto"/>
        <w:jc w:val="center"/>
      </w:pPr>
      <w:r>
        <w:t>Odbiór dostawy</w:t>
      </w:r>
    </w:p>
    <w:p w:rsidR="00535DD0" w:rsidRPr="000F022E" w:rsidRDefault="00535DD0" w:rsidP="00061B8D">
      <w:pPr>
        <w:spacing w:line="360" w:lineRule="auto"/>
        <w:ind w:left="426" w:hanging="426"/>
        <w:jc w:val="both"/>
      </w:pPr>
      <w:r w:rsidRPr="000F022E">
        <w:t>1.</w:t>
      </w:r>
      <w:r w:rsidRPr="000F022E">
        <w:tab/>
        <w:t>Wa</w:t>
      </w:r>
      <w:r w:rsidR="00951678">
        <w:t>runkiem dokonania odbioru dostawy będzie dostarczenie</w:t>
      </w:r>
      <w:r w:rsidRPr="000F022E">
        <w:t xml:space="preserve"> przez </w:t>
      </w:r>
      <w:r w:rsidRPr="00C92D44">
        <w:rPr>
          <w:b/>
        </w:rPr>
        <w:t xml:space="preserve">Wykonawcę </w:t>
      </w:r>
      <w:r w:rsidRPr="000F022E">
        <w:t>przedmiotu zamówienia zgodnego pod względem ilości i ceny z formularzem cenowym, oraz potwi</w:t>
      </w:r>
      <w:r>
        <w:t>erdzenie tego na piśmie</w:t>
      </w:r>
      <w:r w:rsidRPr="000F022E">
        <w:t>.</w:t>
      </w:r>
    </w:p>
    <w:p w:rsidR="00EA6483" w:rsidRDefault="00535DD0" w:rsidP="00061B8D">
      <w:pPr>
        <w:spacing w:line="360" w:lineRule="auto"/>
        <w:ind w:left="426" w:hanging="426"/>
        <w:jc w:val="both"/>
      </w:pPr>
      <w:r w:rsidRPr="000F022E">
        <w:t>2.</w:t>
      </w:r>
      <w:r w:rsidRPr="000F022E">
        <w:tab/>
        <w:t xml:space="preserve">Odbioru dokonuje </w:t>
      </w:r>
      <w:r>
        <w:t xml:space="preserve">magazynier </w:t>
      </w:r>
      <w:r w:rsidRPr="000F022E">
        <w:t xml:space="preserve">w obecności upoważnionego przedstawiciela </w:t>
      </w:r>
      <w:r w:rsidR="00617E48" w:rsidRPr="00C92D44">
        <w:rPr>
          <w:b/>
        </w:rPr>
        <w:t>W</w:t>
      </w:r>
      <w:r w:rsidRPr="00C92D44">
        <w:rPr>
          <w:b/>
        </w:rPr>
        <w:t>ykonawcy</w:t>
      </w:r>
      <w:r>
        <w:t xml:space="preserve">, po otrzymaniu towaru w miejscu określonym w </w:t>
      </w:r>
      <w:r w:rsidRPr="00535DD0">
        <w:t>§ 2</w:t>
      </w:r>
      <w:r>
        <w:t xml:space="preserve"> ust. 1</w:t>
      </w:r>
      <w:r w:rsidR="006D525B">
        <w:t xml:space="preserve"> i 3</w:t>
      </w:r>
      <w:r>
        <w:t>.</w:t>
      </w:r>
    </w:p>
    <w:p w:rsidR="00EA6483" w:rsidRPr="000F022E" w:rsidRDefault="00EA6483" w:rsidP="00061B8D">
      <w:pPr>
        <w:spacing w:line="360" w:lineRule="auto"/>
        <w:ind w:left="426" w:hanging="426"/>
      </w:pPr>
    </w:p>
    <w:p w:rsidR="000F022E" w:rsidRPr="000F022E" w:rsidRDefault="004C1418" w:rsidP="00061B8D">
      <w:pPr>
        <w:spacing w:line="360" w:lineRule="auto"/>
        <w:ind w:left="360"/>
      </w:pPr>
      <w:r>
        <w:t xml:space="preserve">                                                                   </w:t>
      </w:r>
      <w:r w:rsidR="000F022E" w:rsidRPr="000F022E">
        <w:t>§ 5</w:t>
      </w:r>
    </w:p>
    <w:p w:rsidR="000F022E" w:rsidRPr="003269BB" w:rsidRDefault="000F022E" w:rsidP="00061B8D">
      <w:pPr>
        <w:spacing w:line="360" w:lineRule="auto"/>
        <w:ind w:left="360"/>
        <w:jc w:val="center"/>
      </w:pPr>
      <w:r w:rsidRPr="003269BB">
        <w:t>Reklamacje</w:t>
      </w:r>
    </w:p>
    <w:p w:rsidR="002D44A6" w:rsidRPr="00673888" w:rsidRDefault="004C1418" w:rsidP="002D44A6">
      <w:pPr>
        <w:numPr>
          <w:ilvl w:val="0"/>
          <w:numId w:val="33"/>
        </w:numPr>
        <w:spacing w:line="360" w:lineRule="auto"/>
        <w:jc w:val="both"/>
      </w:pPr>
      <w:r w:rsidRPr="00673888">
        <w:t xml:space="preserve"> </w:t>
      </w:r>
      <w:r w:rsidR="00AA564F" w:rsidRPr="00673888">
        <w:t xml:space="preserve">W przypadku stwierdzenia wady jakościowej lub ilościowej </w:t>
      </w:r>
      <w:r w:rsidR="00AA564F" w:rsidRPr="00673888">
        <w:rPr>
          <w:b/>
        </w:rPr>
        <w:t>Zamawiający</w:t>
      </w:r>
      <w:r w:rsidR="00AA564F" w:rsidRPr="00673888">
        <w:t xml:space="preserve"> zawiadomi </w:t>
      </w:r>
      <w:r w:rsidR="003A3D1D" w:rsidRPr="00673888">
        <w:t xml:space="preserve">  </w:t>
      </w:r>
      <w:r w:rsidR="003A3D1D" w:rsidRPr="00673888">
        <w:br/>
        <w:t xml:space="preserve"> </w:t>
      </w:r>
      <w:r w:rsidR="00AA564F" w:rsidRPr="00673888">
        <w:rPr>
          <w:b/>
        </w:rPr>
        <w:t>Wykonawcę</w:t>
      </w:r>
      <w:r w:rsidR="003A3D1D" w:rsidRPr="00673888">
        <w:t xml:space="preserve"> o wadzie w terminie 5</w:t>
      </w:r>
      <w:r w:rsidR="00AA564F" w:rsidRPr="00673888">
        <w:t xml:space="preserve"> dni</w:t>
      </w:r>
      <w:r w:rsidR="003A3D1D" w:rsidRPr="00673888">
        <w:t xml:space="preserve"> roboczych</w:t>
      </w:r>
      <w:r w:rsidR="00AA564F" w:rsidRPr="00673888">
        <w:t xml:space="preserve"> od jej wykrycia na </w:t>
      </w:r>
      <w:r w:rsidR="00732AE9" w:rsidRPr="00673888">
        <w:t xml:space="preserve">adres </w:t>
      </w:r>
      <w:r w:rsidR="002D44A6" w:rsidRPr="00673888">
        <w:br/>
      </w:r>
      <w:r w:rsidR="003A3D1D" w:rsidRPr="00673888">
        <w:t xml:space="preserve"> </w:t>
      </w:r>
      <w:r w:rsidR="00732AE9" w:rsidRPr="00673888">
        <w:t>e-mail</w:t>
      </w:r>
      <w:r w:rsidR="00AA564F" w:rsidRPr="00673888">
        <w:t>………………</w:t>
      </w:r>
      <w:r w:rsidR="003A3D1D" w:rsidRPr="00673888">
        <w:t>…………………………..</w:t>
      </w:r>
    </w:p>
    <w:p w:rsidR="00AA564F" w:rsidRPr="00673888" w:rsidRDefault="002D44A6" w:rsidP="002D44A6">
      <w:pPr>
        <w:numPr>
          <w:ilvl w:val="0"/>
          <w:numId w:val="33"/>
        </w:numPr>
        <w:spacing w:line="360" w:lineRule="auto"/>
        <w:jc w:val="both"/>
      </w:pPr>
      <w:r w:rsidRPr="00673888">
        <w:rPr>
          <w:b/>
        </w:rPr>
        <w:t>Wykonawca</w:t>
      </w:r>
      <w:r w:rsidRPr="00673888">
        <w:t xml:space="preserve"> zobowiązuje się do usunięcia zgłoszonych wad, na swój koszt, </w:t>
      </w:r>
      <w:r w:rsidRPr="00673888">
        <w:br/>
        <w:t xml:space="preserve">w terminie </w:t>
      </w:r>
      <w:r w:rsidR="00673888" w:rsidRPr="00673888">
        <w:t xml:space="preserve">do 14 dni </w:t>
      </w:r>
      <w:r w:rsidRPr="00673888">
        <w:t>od dnia zawiadomienia o ich stwierdzeniu, a jeśli wad nie będzie można usunąć, do wymiany towaru na taki sam towar wolny od wad w wyżej wymienionym terminie.</w:t>
      </w:r>
    </w:p>
    <w:p w:rsidR="009A5688" w:rsidRPr="00673888" w:rsidRDefault="009A5688" w:rsidP="00061B8D">
      <w:pPr>
        <w:spacing w:line="360" w:lineRule="auto"/>
        <w:ind w:left="-66"/>
        <w:jc w:val="both"/>
      </w:pPr>
    </w:p>
    <w:p w:rsidR="004C1418" w:rsidRDefault="004C1418" w:rsidP="00061B8D">
      <w:pPr>
        <w:spacing w:line="360" w:lineRule="auto"/>
        <w:ind w:left="-66"/>
        <w:jc w:val="center"/>
      </w:pPr>
      <w:r>
        <w:t xml:space="preserve">  §</w:t>
      </w:r>
      <w:r w:rsidR="000373B7">
        <w:t xml:space="preserve"> </w:t>
      </w:r>
      <w:r>
        <w:t>6</w:t>
      </w:r>
    </w:p>
    <w:p w:rsidR="004C1418" w:rsidRDefault="00DE0EDC" w:rsidP="00061B8D">
      <w:pPr>
        <w:spacing w:line="360" w:lineRule="auto"/>
        <w:ind w:left="-66"/>
        <w:jc w:val="center"/>
      </w:pPr>
      <w:r>
        <w:t>Gwarancje</w:t>
      </w:r>
    </w:p>
    <w:p w:rsidR="00FB12C4" w:rsidRDefault="00FB12C4" w:rsidP="00C92D44">
      <w:pPr>
        <w:numPr>
          <w:ilvl w:val="0"/>
          <w:numId w:val="30"/>
        </w:numPr>
        <w:spacing w:after="40" w:line="360" w:lineRule="auto"/>
        <w:jc w:val="both"/>
      </w:pPr>
      <w:r w:rsidRPr="00C92D44">
        <w:rPr>
          <w:b/>
        </w:rPr>
        <w:t>Wykonawca</w:t>
      </w:r>
      <w:r w:rsidRPr="00FB12C4">
        <w:t xml:space="preserve"> udziela </w:t>
      </w:r>
      <w:r w:rsidR="006540C0" w:rsidRPr="006540C0">
        <w:t>12</w:t>
      </w:r>
      <w:r w:rsidRPr="006540C0">
        <w:t xml:space="preserve"> miesięcy</w:t>
      </w:r>
      <w:r w:rsidRPr="00FB12C4">
        <w:rPr>
          <w:b/>
        </w:rPr>
        <w:t xml:space="preserve"> </w:t>
      </w:r>
      <w:r w:rsidRPr="00FB12C4">
        <w:t>gwarancji jakości na cały przedmiot umowy.</w:t>
      </w:r>
    </w:p>
    <w:p w:rsidR="003F62B3" w:rsidRDefault="003F62B3" w:rsidP="003F62B3">
      <w:pPr>
        <w:numPr>
          <w:ilvl w:val="0"/>
          <w:numId w:val="30"/>
        </w:numPr>
        <w:spacing w:after="40" w:line="360" w:lineRule="auto"/>
        <w:jc w:val="both"/>
      </w:pPr>
      <w:r w:rsidRPr="00FB12C4">
        <w:t xml:space="preserve"> Gwarancja, o której mowa w ust. 1 obejmuje cały przedm</w:t>
      </w:r>
      <w:r>
        <w:t xml:space="preserve">iot dostawy i liczy się od daty </w:t>
      </w:r>
      <w:r w:rsidRPr="00FB12C4">
        <w:t>odbioru przedmiotu umowy bez uwag i wad.</w:t>
      </w:r>
    </w:p>
    <w:p w:rsidR="002D44A6" w:rsidRPr="003F62B3" w:rsidRDefault="002D44A6" w:rsidP="002D44A6">
      <w:pPr>
        <w:tabs>
          <w:tab w:val="left" w:pos="284"/>
          <w:tab w:val="left" w:pos="993"/>
        </w:tabs>
        <w:spacing w:line="360" w:lineRule="auto"/>
        <w:ind w:left="29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</w:t>
      </w:r>
    </w:p>
    <w:p w:rsidR="002D44A6" w:rsidRPr="00617193" w:rsidRDefault="00286D1E" w:rsidP="00617193">
      <w:pPr>
        <w:tabs>
          <w:tab w:val="left" w:pos="284"/>
          <w:tab w:val="left" w:pos="993"/>
        </w:tabs>
        <w:spacing w:line="360" w:lineRule="auto"/>
        <w:ind w:left="294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2D44A6" w:rsidRPr="003F62B3">
        <w:rPr>
          <w:sz w:val="16"/>
          <w:szCs w:val="16"/>
        </w:rPr>
        <w:t xml:space="preserve"> Ustawa z dnia 29 sierpnia </w:t>
      </w:r>
      <w:r>
        <w:rPr>
          <w:sz w:val="16"/>
          <w:szCs w:val="16"/>
        </w:rPr>
        <w:t>1997 r. Prawo bankowe (Dz.U.2023.2488</w:t>
      </w:r>
      <w:r w:rsidR="00673888">
        <w:rPr>
          <w:sz w:val="16"/>
          <w:szCs w:val="16"/>
        </w:rPr>
        <w:t xml:space="preserve"> t. j. z późn. zm.)</w:t>
      </w:r>
    </w:p>
    <w:p w:rsidR="003F62B3" w:rsidRDefault="003F62B3" w:rsidP="003F62B3">
      <w:pPr>
        <w:numPr>
          <w:ilvl w:val="0"/>
          <w:numId w:val="30"/>
        </w:numPr>
        <w:spacing w:after="40" w:line="360" w:lineRule="auto"/>
        <w:jc w:val="both"/>
      </w:pPr>
      <w:r w:rsidRPr="00FB12C4">
        <w:t xml:space="preserve"> Umowa stanowi dokument gwarancyjny w rozumieniu art. 577, art. 577</w:t>
      </w:r>
      <w:r w:rsidRPr="00FB12C4">
        <w:rPr>
          <w:vertAlign w:val="superscript"/>
        </w:rPr>
        <w:t>1</w:t>
      </w:r>
      <w:r w:rsidRPr="00FB12C4">
        <w:t xml:space="preserve"> oraz art. 577</w:t>
      </w:r>
      <w:r w:rsidRPr="00FB12C4">
        <w:rPr>
          <w:vertAlign w:val="superscript"/>
        </w:rPr>
        <w:t>2</w:t>
      </w:r>
      <w:r>
        <w:t xml:space="preserve"> </w:t>
      </w:r>
      <w:r w:rsidRPr="00FB12C4">
        <w:t>kodeksu cywilnego</w:t>
      </w:r>
      <w:r w:rsidR="007438AA">
        <w:rPr>
          <w:vertAlign w:val="superscript"/>
        </w:rPr>
        <w:t>5</w:t>
      </w:r>
      <w:r w:rsidR="007438AA">
        <w:t>.</w:t>
      </w:r>
      <w:r w:rsidRPr="00BE06B5">
        <w:rPr>
          <w:color w:val="FF0000"/>
        </w:rPr>
        <w:t xml:space="preserve">      </w:t>
      </w:r>
    </w:p>
    <w:p w:rsidR="00FB12C4" w:rsidRPr="00FB12C4" w:rsidRDefault="00FB12C4" w:rsidP="00061B8D">
      <w:pPr>
        <w:spacing w:after="40" w:line="360" w:lineRule="auto"/>
        <w:jc w:val="both"/>
      </w:pPr>
      <w:r>
        <w:lastRenderedPageBreak/>
        <w:t xml:space="preserve">4. </w:t>
      </w:r>
      <w:r w:rsidRPr="00FB12C4">
        <w:t xml:space="preserve"> </w:t>
      </w:r>
      <w:r w:rsidRPr="00C92D44">
        <w:rPr>
          <w:b/>
        </w:rPr>
        <w:t>Zamawiający</w:t>
      </w:r>
      <w:r w:rsidRPr="00FB12C4">
        <w:t xml:space="preserve"> powiadomi </w:t>
      </w:r>
      <w:r w:rsidRPr="00C92D44">
        <w:rPr>
          <w:b/>
        </w:rPr>
        <w:t>Wykonawcę</w:t>
      </w:r>
      <w:r w:rsidRPr="00FB12C4">
        <w:t xml:space="preserve"> o wadach przedmiotu umowy niezwłocznie po ich </w:t>
      </w:r>
      <w:r>
        <w:br/>
        <w:t xml:space="preserve">      </w:t>
      </w:r>
      <w:r w:rsidRPr="00FB12C4">
        <w:t xml:space="preserve">wystąpieniu telefonicznie, faksem lub e-mailem. </w:t>
      </w:r>
    </w:p>
    <w:p w:rsidR="00DE0EDC" w:rsidRDefault="00FB12C4" w:rsidP="00DE0EDC">
      <w:pPr>
        <w:spacing w:after="40" w:line="360" w:lineRule="auto"/>
        <w:jc w:val="both"/>
      </w:pPr>
      <w:r>
        <w:t xml:space="preserve">5. </w:t>
      </w:r>
      <w:r w:rsidRPr="00FB12C4">
        <w:t xml:space="preserve"> </w:t>
      </w:r>
      <w:r w:rsidRPr="00C92D44">
        <w:rPr>
          <w:b/>
        </w:rPr>
        <w:t>Wykonawca</w:t>
      </w:r>
      <w:r w:rsidRPr="00FB12C4">
        <w:t xml:space="preserve"> zobowiązuje </w:t>
      </w:r>
      <w:r w:rsidR="00731DB3">
        <w:t>do nieodpłatnego usunięcia wady</w:t>
      </w:r>
      <w:r w:rsidRPr="00FB12C4">
        <w:t xml:space="preserve"> bądź wymiany wadliwego </w:t>
      </w:r>
      <w:r>
        <w:br/>
        <w:t xml:space="preserve">      </w:t>
      </w:r>
      <w:r w:rsidR="00731DB3">
        <w:t>przedmiotu umowy</w:t>
      </w:r>
      <w:r w:rsidRPr="00FB12C4">
        <w:t xml:space="preserve"> na nowy w termi</w:t>
      </w:r>
      <w:r w:rsidR="00387124">
        <w:t xml:space="preserve">nie 14 </w:t>
      </w:r>
      <w:r>
        <w:t xml:space="preserve">dni od zgłoszenia wady. </w:t>
      </w:r>
    </w:p>
    <w:p w:rsidR="00FB12C4" w:rsidRPr="00C92D44" w:rsidRDefault="00FB12C4" w:rsidP="00DE0EDC">
      <w:pPr>
        <w:spacing w:after="40" w:line="360" w:lineRule="auto"/>
        <w:jc w:val="both"/>
      </w:pPr>
      <w:r w:rsidRPr="00FB12C4">
        <w:rPr>
          <w:color w:val="000000"/>
        </w:rPr>
        <w:t xml:space="preserve"> </w:t>
      </w:r>
    </w:p>
    <w:p w:rsidR="00402E62" w:rsidRDefault="004C1418" w:rsidP="00061B8D">
      <w:pPr>
        <w:spacing w:line="360" w:lineRule="auto"/>
        <w:ind w:left="360"/>
      </w:pPr>
      <w:r>
        <w:t xml:space="preserve">                                                                    </w:t>
      </w:r>
      <w:r w:rsidR="00D1023A" w:rsidRPr="00D016B4">
        <w:t xml:space="preserve">§ </w:t>
      </w:r>
      <w:r>
        <w:t>7</w:t>
      </w:r>
    </w:p>
    <w:p w:rsidR="006D3B4F" w:rsidRPr="006D3B4F" w:rsidRDefault="006D3B4F" w:rsidP="00061B8D">
      <w:pPr>
        <w:spacing w:line="360" w:lineRule="auto"/>
        <w:jc w:val="center"/>
        <w:rPr>
          <w:b/>
          <w:szCs w:val="20"/>
        </w:rPr>
      </w:pPr>
      <w:r w:rsidRPr="006D3B4F">
        <w:t>Kary umowne</w:t>
      </w:r>
    </w:p>
    <w:p w:rsidR="00DC0D87" w:rsidRPr="006D3B4F" w:rsidRDefault="00DC0D87" w:rsidP="00061B8D">
      <w:pPr>
        <w:numPr>
          <w:ilvl w:val="0"/>
          <w:numId w:val="20"/>
        </w:numPr>
        <w:spacing w:line="360" w:lineRule="auto"/>
        <w:ind w:left="284"/>
        <w:jc w:val="both"/>
      </w:pPr>
      <w:r w:rsidRPr="006D3B4F">
        <w:t xml:space="preserve">W razie wystąpienia zwłoki w wykonaniu przedmiotu umowy </w:t>
      </w:r>
      <w:r w:rsidRPr="00C92D44">
        <w:rPr>
          <w:b/>
        </w:rPr>
        <w:t>Wykonawca</w:t>
      </w:r>
      <w:r w:rsidRPr="006D3B4F">
        <w:t xml:space="preserve"> zobowiązuje się do zapłaty </w:t>
      </w:r>
      <w:r w:rsidRPr="00C92D44">
        <w:rPr>
          <w:b/>
        </w:rPr>
        <w:t>Zamawiającemu</w:t>
      </w:r>
      <w:r w:rsidRPr="006D3B4F">
        <w:t xml:space="preserve"> kary umownej w wysokości </w:t>
      </w:r>
      <w:r>
        <w:t>100</w:t>
      </w:r>
      <w:r w:rsidR="00A60AF0">
        <w:t>,00</w:t>
      </w:r>
      <w:r>
        <w:t xml:space="preserve"> zł</w:t>
      </w:r>
      <w:r w:rsidRPr="006D3B4F">
        <w:t xml:space="preserve"> brutto, za każdy dzień </w:t>
      </w:r>
      <w:r w:rsidR="009600E3">
        <w:t>zwłoki</w:t>
      </w:r>
      <w:r w:rsidRPr="006D3B4F">
        <w:t>.</w:t>
      </w:r>
    </w:p>
    <w:p w:rsidR="00DC0D87" w:rsidRDefault="00DC0D87" w:rsidP="00061B8D">
      <w:pPr>
        <w:numPr>
          <w:ilvl w:val="0"/>
          <w:numId w:val="20"/>
        </w:numPr>
        <w:spacing w:line="360" w:lineRule="auto"/>
        <w:jc w:val="both"/>
      </w:pPr>
      <w:r w:rsidRPr="00C92D44">
        <w:rPr>
          <w:b/>
        </w:rPr>
        <w:t>Zamawiający</w:t>
      </w:r>
      <w:r w:rsidRPr="006D3B4F">
        <w:t xml:space="preserve"> naliczy </w:t>
      </w:r>
      <w:r w:rsidRPr="00C92D44">
        <w:rPr>
          <w:b/>
        </w:rPr>
        <w:t>Wykonawcy</w:t>
      </w:r>
      <w:r w:rsidRPr="006D3B4F">
        <w:t xml:space="preserve"> karę umowną za o</w:t>
      </w:r>
      <w:r>
        <w:t xml:space="preserve">dstąpienie od umowy </w:t>
      </w:r>
      <w:r>
        <w:br/>
        <w:t xml:space="preserve">z przyczyn leżących po stronie </w:t>
      </w:r>
      <w:r w:rsidRPr="00C92D44">
        <w:rPr>
          <w:b/>
        </w:rPr>
        <w:t>Wykonawcy</w:t>
      </w:r>
      <w:r w:rsidRPr="006D3B4F">
        <w:t xml:space="preserve"> w wysokości </w:t>
      </w:r>
      <w:r w:rsidR="00DE0EDC">
        <w:t>2</w:t>
      </w:r>
      <w:r w:rsidR="00A60AF0">
        <w:t xml:space="preserve"> 000,00 </w:t>
      </w:r>
      <w:r>
        <w:t>zł</w:t>
      </w:r>
      <w:r w:rsidRPr="006D3B4F">
        <w:t xml:space="preserve"> brutto.</w:t>
      </w:r>
    </w:p>
    <w:p w:rsidR="00DC0D87" w:rsidRDefault="00DC0D87" w:rsidP="00061B8D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jc w:val="both"/>
      </w:pPr>
      <w:r>
        <w:t xml:space="preserve">W razie wystąpienia zwłoki w wymianie zareklamowanego przedmiotu </w:t>
      </w:r>
      <w:r w:rsidRPr="00C92D44">
        <w:rPr>
          <w:b/>
        </w:rPr>
        <w:t>Wykonawca</w:t>
      </w:r>
      <w:r>
        <w:t xml:space="preserve"> zobowiązuje się do zapłaty </w:t>
      </w:r>
      <w:r w:rsidRPr="00C92D44">
        <w:rPr>
          <w:b/>
        </w:rPr>
        <w:t>Zamawiającemu</w:t>
      </w:r>
      <w:r>
        <w:t xml:space="preserve"> kary umownej w wysokości 50</w:t>
      </w:r>
      <w:r w:rsidR="00A60AF0">
        <w:t>,00</w:t>
      </w:r>
      <w:r>
        <w:t xml:space="preserve"> zł brutto, za każdy dzień </w:t>
      </w:r>
      <w:r w:rsidR="00E50972">
        <w:t>zwłoki</w:t>
      </w:r>
      <w:r>
        <w:t>.</w:t>
      </w:r>
    </w:p>
    <w:p w:rsidR="00C25D5F" w:rsidRPr="006D3B4F" w:rsidRDefault="00C25D5F" w:rsidP="00061B8D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jc w:val="both"/>
      </w:pPr>
      <w:r>
        <w:t xml:space="preserve">Maksymalna wysokość kary umownej </w:t>
      </w:r>
      <w:r w:rsidR="0046238B">
        <w:t>wynikającej</w:t>
      </w:r>
      <w:r>
        <w:t xml:space="preserve"> z tytułu wskazanego w ust. 1 i </w:t>
      </w:r>
      <w:r w:rsidR="00363504">
        <w:t>3</w:t>
      </w:r>
      <w:r>
        <w:t xml:space="preserve"> </w:t>
      </w:r>
      <w:r w:rsidR="0046238B">
        <w:t xml:space="preserve">oraz </w:t>
      </w:r>
      <w:r w:rsidR="0046238B">
        <w:br/>
      </w:r>
      <w:r w:rsidR="0046238B" w:rsidRPr="0046238B">
        <w:t>§</w:t>
      </w:r>
      <w:r w:rsidR="0046238B">
        <w:t xml:space="preserve"> </w:t>
      </w:r>
      <w:r w:rsidR="00363504">
        <w:t>10</w:t>
      </w:r>
      <w:r w:rsidR="0046238B">
        <w:t xml:space="preserve"> </w:t>
      </w:r>
      <w:r w:rsidR="00B12410">
        <w:t xml:space="preserve">ust. 3 </w:t>
      </w:r>
      <w:r w:rsidR="0046238B">
        <w:t xml:space="preserve">nie może przekroczyć </w:t>
      </w:r>
      <w:r w:rsidR="009600E3">
        <w:t>3</w:t>
      </w:r>
      <w:r w:rsidR="0046238B">
        <w:t xml:space="preserve">0% wynagrodzenia umownego  </w:t>
      </w:r>
      <w:r w:rsidR="0046238B" w:rsidRPr="0046238B">
        <w:t xml:space="preserve">brutto, o którym mowa </w:t>
      </w:r>
      <w:r w:rsidR="00DC0D87">
        <w:br/>
      </w:r>
      <w:r w:rsidR="0046238B" w:rsidRPr="0046238B">
        <w:t xml:space="preserve">w § 3 ust. 1 </w:t>
      </w:r>
      <w:r w:rsidR="00B12410">
        <w:t>pkt</w:t>
      </w:r>
      <w:r w:rsidR="00ED3078">
        <w:t>.</w:t>
      </w:r>
      <w:r w:rsidR="00B12410">
        <w:t xml:space="preserve"> 2</w:t>
      </w:r>
      <w:r w:rsidR="00363504">
        <w:t xml:space="preserve"> </w:t>
      </w:r>
      <w:r w:rsidR="0046238B" w:rsidRPr="0046238B">
        <w:t>umowy</w:t>
      </w:r>
      <w:r w:rsidR="00493FA3">
        <w:t>.</w:t>
      </w:r>
    </w:p>
    <w:p w:rsidR="006D3B4F" w:rsidRPr="006D3B4F" w:rsidRDefault="006D3B4F" w:rsidP="00061B8D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jc w:val="both"/>
      </w:pPr>
      <w:r w:rsidRPr="00C92D44">
        <w:rPr>
          <w:b/>
        </w:rPr>
        <w:t>Zamawiający</w:t>
      </w:r>
      <w:r w:rsidRPr="006D3B4F">
        <w:t xml:space="preserve"> niezależnie od kary umownej może dochodzić od </w:t>
      </w:r>
      <w:r w:rsidRPr="00C92D44">
        <w:rPr>
          <w:b/>
        </w:rPr>
        <w:t xml:space="preserve">Wykonawcy </w:t>
      </w:r>
      <w:r w:rsidRPr="006D3B4F">
        <w:t xml:space="preserve"> odszkodowania na ogólnych zasadach odpowiedzialności kontraktowej, przewyższającej wysokość kary umownej.</w:t>
      </w:r>
    </w:p>
    <w:p w:rsidR="00C92D44" w:rsidRDefault="006D3B4F" w:rsidP="00C92D44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jc w:val="both"/>
      </w:pPr>
      <w:r w:rsidRPr="00C92D44">
        <w:rPr>
          <w:b/>
        </w:rPr>
        <w:t>Wykonawca</w:t>
      </w:r>
      <w:r w:rsidRPr="006D3B4F">
        <w:t xml:space="preserve"> nie może zwolnić się od odpowiedzialności względem </w:t>
      </w:r>
      <w:r w:rsidRPr="00C92D44">
        <w:rPr>
          <w:b/>
        </w:rPr>
        <w:t>Zamawiającego</w:t>
      </w:r>
      <w:r w:rsidRPr="006D3B4F">
        <w:t xml:space="preserve"> </w:t>
      </w:r>
      <w:r w:rsidRPr="006D3B4F">
        <w:br/>
        <w:t xml:space="preserve">z tego powodu, że nie wykonanie lub nienależyte wykonanie umowy przez </w:t>
      </w:r>
      <w:r w:rsidRPr="00C92D44">
        <w:rPr>
          <w:b/>
        </w:rPr>
        <w:t xml:space="preserve">Wykonawcę </w:t>
      </w:r>
      <w:r w:rsidRPr="006D3B4F">
        <w:t xml:space="preserve"> </w:t>
      </w:r>
      <w:r w:rsidR="00C46F03">
        <w:t xml:space="preserve">jest </w:t>
      </w:r>
      <w:r w:rsidRPr="006D3B4F">
        <w:t xml:space="preserve">następstwem nie wykonania lub nienależytego wykonania zobowiązań wobec </w:t>
      </w:r>
      <w:r w:rsidRPr="00C92D44">
        <w:rPr>
          <w:b/>
        </w:rPr>
        <w:t>Wykonawcy</w:t>
      </w:r>
      <w:r w:rsidRPr="006D3B4F">
        <w:t xml:space="preserve"> przez jego kooperantów.</w:t>
      </w:r>
    </w:p>
    <w:p w:rsidR="00363504" w:rsidRPr="006D3B4F" w:rsidRDefault="00363504" w:rsidP="00061B8D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jc w:val="both"/>
      </w:pPr>
      <w:r>
        <w:t xml:space="preserve">Strony przewidują możliwość potrącenia kar umownych naliczonych </w:t>
      </w:r>
      <w:r w:rsidRPr="00C92D44">
        <w:rPr>
          <w:b/>
        </w:rPr>
        <w:t>Wykonawcy</w:t>
      </w:r>
      <w:r>
        <w:t xml:space="preserve"> </w:t>
      </w:r>
      <w:r>
        <w:br/>
        <w:t>z przysługującego mu wynagrodzenia.</w:t>
      </w:r>
    </w:p>
    <w:p w:rsidR="006D3B4F" w:rsidRPr="006D3B4F" w:rsidRDefault="006D3B4F" w:rsidP="00061B8D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ind w:hanging="294"/>
        <w:jc w:val="both"/>
      </w:pPr>
      <w:r w:rsidRPr="006D3B4F">
        <w:t>Kara umowna jest należna niezależnie od wystąpienia szkody.</w:t>
      </w:r>
    </w:p>
    <w:p w:rsidR="00AA0F4B" w:rsidRDefault="006D3B4F" w:rsidP="00061B8D">
      <w:pPr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280" w:hanging="280"/>
        <w:jc w:val="both"/>
      </w:pPr>
      <w:r w:rsidRPr="006D3B4F">
        <w:t xml:space="preserve">W przypadku opóźnienia w wypłacie wynagrodzenia </w:t>
      </w:r>
      <w:r w:rsidRPr="00C92D44">
        <w:rPr>
          <w:b/>
        </w:rPr>
        <w:t>Wykonawcy</w:t>
      </w:r>
      <w:r w:rsidRPr="006D3B4F">
        <w:t xml:space="preserve"> przysługuj</w:t>
      </w:r>
      <w:r w:rsidR="001F5CDE">
        <w:t>ą odsetki ustawowe</w:t>
      </w:r>
      <w:r w:rsidRPr="006D3B4F">
        <w:t>.</w:t>
      </w:r>
    </w:p>
    <w:p w:rsidR="00A84935" w:rsidRDefault="00A84935" w:rsidP="00A84935">
      <w:p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B94B5F" w:rsidRDefault="00B94B5F" w:rsidP="00A84935">
      <w:p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A84935" w:rsidRPr="003F62B3" w:rsidRDefault="00A84935" w:rsidP="00B94B5F">
      <w:pPr>
        <w:tabs>
          <w:tab w:val="left" w:pos="284"/>
          <w:tab w:val="left" w:pos="993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</w:t>
      </w:r>
    </w:p>
    <w:p w:rsidR="00B94B5F" w:rsidRPr="006A62EB" w:rsidRDefault="00B94B5F" w:rsidP="00B94B5F">
      <w:pPr>
        <w:widowControl w:val="0"/>
        <w:suppressAutoHyphens/>
        <w:overflowPunct w:val="0"/>
        <w:spacing w:line="120" w:lineRule="atLeast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="00A84935" w:rsidRPr="003F62B3">
        <w:rPr>
          <w:sz w:val="16"/>
          <w:szCs w:val="16"/>
        </w:rPr>
        <w:t xml:space="preserve"> </w:t>
      </w:r>
      <w:r w:rsidRPr="00AB372D">
        <w:rPr>
          <w:sz w:val="16"/>
          <w:szCs w:val="16"/>
        </w:rPr>
        <w:t>Ustawa z d</w:t>
      </w:r>
      <w:r>
        <w:rPr>
          <w:sz w:val="16"/>
          <w:szCs w:val="16"/>
        </w:rPr>
        <w:t>nia 23 kwietnia 1964 r. Kodeks Cywilny (Dz.U.2024.1061</w:t>
      </w:r>
      <w:r w:rsidRPr="00AB372D">
        <w:rPr>
          <w:sz w:val="16"/>
          <w:szCs w:val="16"/>
        </w:rPr>
        <w:t xml:space="preserve"> t. </w:t>
      </w:r>
      <w:r>
        <w:rPr>
          <w:sz w:val="16"/>
          <w:szCs w:val="16"/>
        </w:rPr>
        <w:t>j. z póżn. zm.)</w:t>
      </w:r>
    </w:p>
    <w:p w:rsidR="00A84935" w:rsidRPr="00617193" w:rsidRDefault="00A84935" w:rsidP="00A84935">
      <w:pPr>
        <w:tabs>
          <w:tab w:val="left" w:pos="284"/>
          <w:tab w:val="left" w:pos="993"/>
        </w:tabs>
        <w:spacing w:line="360" w:lineRule="auto"/>
        <w:ind w:left="294"/>
        <w:jc w:val="both"/>
        <w:rPr>
          <w:sz w:val="16"/>
          <w:szCs w:val="16"/>
        </w:rPr>
      </w:pPr>
    </w:p>
    <w:p w:rsidR="00A84935" w:rsidRDefault="00A84935" w:rsidP="00A84935">
      <w:p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6D3B4F" w:rsidRDefault="00AA0F4B" w:rsidP="003D64AE">
      <w:pPr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</w:pPr>
      <w:r w:rsidRPr="00C92D44">
        <w:rPr>
          <w:b/>
        </w:rPr>
        <w:lastRenderedPageBreak/>
        <w:t>Wykonawca</w:t>
      </w:r>
      <w:r>
        <w:t xml:space="preserve"> wyraża zgodę na potrącenie kar umownych z wynagrodzenia, o którym mowa w § </w:t>
      </w:r>
      <w:r w:rsidR="00F50A57">
        <w:t>3</w:t>
      </w:r>
      <w:r w:rsidR="00617193">
        <w:t xml:space="preserve"> ust. 1 umowy.</w:t>
      </w:r>
      <w:r>
        <w:t xml:space="preserve"> </w:t>
      </w:r>
    </w:p>
    <w:p w:rsidR="00617193" w:rsidRDefault="00617193" w:rsidP="00617193">
      <w:p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294"/>
        <w:jc w:val="both"/>
      </w:pPr>
    </w:p>
    <w:p w:rsidR="00402E62" w:rsidRDefault="00D1023A" w:rsidP="00061B8D">
      <w:pPr>
        <w:spacing w:line="360" w:lineRule="auto"/>
        <w:ind w:left="360"/>
        <w:jc w:val="center"/>
      </w:pPr>
      <w:r w:rsidRPr="00D016B4">
        <w:t xml:space="preserve">§ </w:t>
      </w:r>
      <w:r w:rsidR="004C1418">
        <w:t>8</w:t>
      </w:r>
    </w:p>
    <w:p w:rsidR="006D3B4F" w:rsidRDefault="006D3B4F" w:rsidP="00061B8D">
      <w:pPr>
        <w:pStyle w:val="Default"/>
        <w:spacing w:line="360" w:lineRule="auto"/>
        <w:ind w:left="280" w:hanging="280"/>
        <w:jc w:val="center"/>
      </w:pPr>
      <w:r w:rsidRPr="00196935">
        <w:t>Rozwiązanie umowy i prawo odstąpienia</w:t>
      </w:r>
      <w:r w:rsidRPr="00196935">
        <w:tab/>
      </w:r>
    </w:p>
    <w:p w:rsidR="006D3B4F" w:rsidRDefault="006D3B4F" w:rsidP="00061B8D">
      <w:pPr>
        <w:widowControl w:val="0"/>
        <w:tabs>
          <w:tab w:val="left" w:pos="426"/>
          <w:tab w:val="left" w:pos="993"/>
        </w:tabs>
        <w:suppressAutoHyphens/>
        <w:overflowPunct w:val="0"/>
        <w:spacing w:line="360" w:lineRule="auto"/>
        <w:ind w:left="360"/>
        <w:jc w:val="both"/>
      </w:pPr>
      <w:r w:rsidRPr="0022554E">
        <w:t xml:space="preserve">W razie wystąpienia istotnej zmiany okoliczności powodującej, że wykonanie umowy </w:t>
      </w:r>
      <w:r w:rsidR="005F1B37">
        <w:br/>
      </w:r>
      <w:r w:rsidRPr="0022554E">
        <w:t xml:space="preserve">nie </w:t>
      </w:r>
      <w:r w:rsidR="00ED2FC4">
        <w:t>le</w:t>
      </w:r>
      <w:r w:rsidRPr="0022554E">
        <w:t xml:space="preserve">ży w interesie publicznym, czego nie można było przewidzieć w chwili zawarcia umowy, </w:t>
      </w:r>
      <w:r w:rsidRPr="00C92D44">
        <w:rPr>
          <w:b/>
        </w:rPr>
        <w:t>Zamawiający</w:t>
      </w:r>
      <w:r w:rsidRPr="0022554E">
        <w:t xml:space="preserve"> może odstąpić od umowy w terminie 30 dni od powzięcia wiadomości  o powyższych okolicznościach. W takim wypadku </w:t>
      </w:r>
      <w:r w:rsidRPr="00C92D44">
        <w:rPr>
          <w:b/>
        </w:rPr>
        <w:t>Wykonawca</w:t>
      </w:r>
      <w:r w:rsidRPr="0022554E">
        <w:t xml:space="preserve"> może żądać wyłącznie wynagrodzenia należnego mu z tytułu wykonania części umowy.</w:t>
      </w:r>
    </w:p>
    <w:p w:rsidR="003D7312" w:rsidRPr="0022554E" w:rsidRDefault="003D7312" w:rsidP="00061B8D">
      <w:pPr>
        <w:widowControl w:val="0"/>
        <w:tabs>
          <w:tab w:val="left" w:pos="426"/>
          <w:tab w:val="left" w:pos="993"/>
        </w:tabs>
        <w:suppressAutoHyphens/>
        <w:overflowPunct w:val="0"/>
        <w:spacing w:line="360" w:lineRule="auto"/>
        <w:ind w:left="360"/>
        <w:jc w:val="both"/>
      </w:pPr>
    </w:p>
    <w:p w:rsidR="00402E62" w:rsidRDefault="008D6A28" w:rsidP="00061B8D">
      <w:pPr>
        <w:spacing w:line="360" w:lineRule="auto"/>
        <w:ind w:left="360"/>
        <w:jc w:val="center"/>
      </w:pPr>
      <w:r w:rsidRPr="00D016B4">
        <w:t xml:space="preserve">§ </w:t>
      </w:r>
      <w:r w:rsidR="004C1418">
        <w:t>9</w:t>
      </w:r>
    </w:p>
    <w:p w:rsidR="004F78C1" w:rsidRDefault="004F78C1" w:rsidP="00061B8D">
      <w:pPr>
        <w:spacing w:line="360" w:lineRule="auto"/>
        <w:ind w:left="360"/>
        <w:jc w:val="center"/>
      </w:pPr>
      <w:r>
        <w:t>Termin realizacji dostawy</w:t>
      </w:r>
    </w:p>
    <w:p w:rsidR="004F78C1" w:rsidRDefault="004F78C1" w:rsidP="00061B8D">
      <w:pPr>
        <w:spacing w:line="360" w:lineRule="auto"/>
        <w:ind w:left="360"/>
        <w:jc w:val="both"/>
      </w:pPr>
      <w:r>
        <w:t>Dostawa zostanie zreal</w:t>
      </w:r>
      <w:r w:rsidR="00DC5293">
        <w:t>izowana w terminie 30 dni</w:t>
      </w:r>
      <w:r w:rsidR="00732AE9">
        <w:t xml:space="preserve"> </w:t>
      </w:r>
      <w:r w:rsidR="00E10304">
        <w:t xml:space="preserve">roboczych </w:t>
      </w:r>
      <w:r w:rsidR="00732AE9">
        <w:t>od dnia zawarcia umowy</w:t>
      </w:r>
      <w:r w:rsidR="00E706D2">
        <w:t>,</w:t>
      </w:r>
    </w:p>
    <w:p w:rsidR="00E706D2" w:rsidRDefault="00E706D2" w:rsidP="00061B8D">
      <w:pPr>
        <w:spacing w:line="360" w:lineRule="auto"/>
        <w:ind w:left="360"/>
        <w:jc w:val="both"/>
      </w:pPr>
      <w:r>
        <w:t xml:space="preserve">jednak nie później niż do dnia 30.11.2024 r. </w:t>
      </w:r>
    </w:p>
    <w:p w:rsidR="004F78C1" w:rsidRDefault="004F78C1" w:rsidP="00061B8D">
      <w:pPr>
        <w:spacing w:line="360" w:lineRule="auto"/>
        <w:ind w:left="360"/>
        <w:jc w:val="center"/>
      </w:pPr>
    </w:p>
    <w:p w:rsidR="004F78C1" w:rsidRDefault="004F78C1" w:rsidP="00061B8D">
      <w:pPr>
        <w:spacing w:line="360" w:lineRule="auto"/>
        <w:ind w:left="360"/>
        <w:jc w:val="center"/>
      </w:pPr>
      <w:r>
        <w:t xml:space="preserve">§ </w:t>
      </w:r>
      <w:r w:rsidR="004C1418">
        <w:t>10</w:t>
      </w:r>
    </w:p>
    <w:p w:rsidR="006D3B4F" w:rsidRDefault="006D3B4F" w:rsidP="00061B8D">
      <w:pPr>
        <w:spacing w:line="360" w:lineRule="auto"/>
        <w:ind w:left="284" w:hanging="284"/>
        <w:jc w:val="center"/>
        <w:rPr>
          <w:rFonts w:eastAsia="Calibri"/>
          <w:lang w:eastAsia="en-US"/>
        </w:rPr>
      </w:pPr>
      <w:r w:rsidRPr="00D26912">
        <w:rPr>
          <w:rFonts w:eastAsia="Calibri"/>
          <w:lang w:eastAsia="en-US"/>
        </w:rPr>
        <w:t>Realizacja zamówienia przez cudzoziemców</w:t>
      </w:r>
    </w:p>
    <w:p w:rsidR="008F1A44" w:rsidRPr="003B6361" w:rsidRDefault="008F1A44" w:rsidP="00061B8D">
      <w:pPr>
        <w:numPr>
          <w:ilvl w:val="0"/>
          <w:numId w:val="9"/>
        </w:numPr>
        <w:spacing w:line="360" w:lineRule="auto"/>
        <w:ind w:left="426" w:hanging="426"/>
        <w:contextualSpacing/>
        <w:jc w:val="both"/>
      </w:pPr>
      <w:r w:rsidRPr="00C92D44">
        <w:rPr>
          <w:b/>
        </w:rPr>
        <w:t>Wykonawca</w:t>
      </w:r>
      <w:r w:rsidRPr="003B6361">
        <w:t xml:space="preserve">, pod rygorem odstąpienia od umowy przez </w:t>
      </w:r>
      <w:r w:rsidRPr="00C92D44">
        <w:rPr>
          <w:b/>
        </w:rPr>
        <w:t>Zamawiającego</w:t>
      </w:r>
      <w:r w:rsidRPr="003B6361">
        <w:t xml:space="preserve"> oraz naliczenia kary umownej za odstąpienie od umowy, zobowiązany jest do przestrzegania zasad postępowania z  osobami nie będącymi obywatelami narodowości polski</w:t>
      </w:r>
      <w:r w:rsidR="00D0257A">
        <w:t>ej, które określa załącznik nr 1</w:t>
      </w:r>
      <w:r w:rsidRPr="003B6361">
        <w:t xml:space="preserve"> </w:t>
      </w:r>
      <w:r>
        <w:t xml:space="preserve">– 1b </w:t>
      </w:r>
      <w:r w:rsidRPr="003B6361">
        <w:t>do umowy</w:t>
      </w:r>
      <w:r w:rsidR="007438AA">
        <w:rPr>
          <w:vertAlign w:val="superscript"/>
        </w:rPr>
        <w:t>6</w:t>
      </w:r>
      <w:r w:rsidR="006C67A0">
        <w:t>.</w:t>
      </w:r>
      <w:r w:rsidR="00E56B39" w:rsidRPr="00032A59">
        <w:rPr>
          <w:rStyle w:val="Odwoanieprzypisudolnego"/>
          <w:color w:val="FFFFFF"/>
        </w:rPr>
        <w:footnoteReference w:id="2"/>
      </w:r>
    </w:p>
    <w:p w:rsidR="008F1A44" w:rsidRPr="003B6361" w:rsidRDefault="008F1A44" w:rsidP="00061B8D">
      <w:pPr>
        <w:numPr>
          <w:ilvl w:val="0"/>
          <w:numId w:val="9"/>
        </w:numPr>
        <w:spacing w:line="360" w:lineRule="auto"/>
        <w:ind w:left="426" w:hanging="426"/>
        <w:contextualSpacing/>
        <w:jc w:val="both"/>
      </w:pPr>
      <w:r w:rsidRPr="003B6361">
        <w:t>Odstąpienie od umowy z przyczyn, o których mowa w ust. 1 następuje w formie pisemnej, w terminie nie później niż 7 dni od ujawnienia przyczyny uzasadniającej odstąpienie od umowy.</w:t>
      </w:r>
    </w:p>
    <w:p w:rsidR="008F1A44" w:rsidRDefault="008F1A44" w:rsidP="00061B8D">
      <w:pPr>
        <w:numPr>
          <w:ilvl w:val="0"/>
          <w:numId w:val="9"/>
        </w:numPr>
        <w:spacing w:line="360" w:lineRule="auto"/>
        <w:ind w:left="426" w:hanging="426"/>
        <w:contextualSpacing/>
        <w:jc w:val="both"/>
      </w:pPr>
      <w:r w:rsidRPr="003B6361">
        <w:t xml:space="preserve">W przypadku gdy </w:t>
      </w:r>
      <w:r w:rsidRPr="00CA08E1">
        <w:rPr>
          <w:b/>
        </w:rPr>
        <w:t>Zamawiający</w:t>
      </w:r>
      <w:r w:rsidRPr="003B6361">
        <w:t xml:space="preserve"> nie skorzysta z prawa odstąpienia od umowy, zostanie naliczona kara umowna w wysokości 2 % war</w:t>
      </w:r>
      <w:r>
        <w:t>tości umowy, o której mowa w § 3</w:t>
      </w:r>
      <w:r w:rsidRPr="003B6361">
        <w:t xml:space="preserve"> ust</w:t>
      </w:r>
      <w:r w:rsidR="00B12410">
        <w:t>.</w:t>
      </w:r>
      <w:r w:rsidRPr="003B6361">
        <w:t xml:space="preserve"> 1 </w:t>
      </w:r>
      <w:r>
        <w:br/>
      </w:r>
      <w:r w:rsidR="00B12410">
        <w:t>pkt</w:t>
      </w:r>
      <w:r w:rsidR="00ED3078">
        <w:t>.</w:t>
      </w:r>
      <w:r w:rsidR="00B12410">
        <w:t xml:space="preserve"> 2</w:t>
      </w:r>
      <w:r>
        <w:t xml:space="preserve"> </w:t>
      </w:r>
      <w:r w:rsidRPr="003B6361">
        <w:t>za każdy ujawniony przypadek nieprzestrzegani</w:t>
      </w:r>
      <w:r>
        <w:t>a zasad o których mowa w ust.</w:t>
      </w:r>
      <w:r w:rsidR="00B94B5F">
        <w:t xml:space="preserve"> 1.</w:t>
      </w:r>
    </w:p>
    <w:p w:rsidR="00D0291D" w:rsidRDefault="00D0291D" w:rsidP="00061B8D">
      <w:pPr>
        <w:spacing w:line="360" w:lineRule="auto"/>
        <w:ind w:left="360"/>
        <w:jc w:val="center"/>
      </w:pPr>
    </w:p>
    <w:p w:rsidR="00355057" w:rsidRDefault="00355057" w:rsidP="00355057">
      <w:pPr>
        <w:jc w:val="center"/>
      </w:pPr>
      <w:r>
        <w:t>§ 11</w:t>
      </w:r>
    </w:p>
    <w:p w:rsidR="00355057" w:rsidRPr="00C53FAF" w:rsidRDefault="00355057" w:rsidP="00355057">
      <w:pPr>
        <w:jc w:val="center"/>
      </w:pPr>
    </w:p>
    <w:p w:rsidR="00355057" w:rsidRDefault="00355057" w:rsidP="00A84935">
      <w:pPr>
        <w:pStyle w:val="Akapitzlist"/>
        <w:numPr>
          <w:ilvl w:val="0"/>
          <w:numId w:val="34"/>
        </w:numPr>
        <w:spacing w:line="360" w:lineRule="auto"/>
        <w:ind w:left="360"/>
        <w:contextualSpacing/>
        <w:jc w:val="both"/>
      </w:pPr>
      <w:bookmarkStart w:id="0" w:name="_Hlk85806104"/>
      <w:r w:rsidRPr="00987DC9">
        <w:t>Wykonawca zobowiązany jest stosować się do obowiązujących standardów i zasad organizacyjno-porządkowych dla danego kompleksu uregulowanych przez właściwych</w:t>
      </w:r>
      <w:r w:rsidR="00072B7A">
        <w:t xml:space="preserve"> </w:t>
      </w:r>
      <w:r w:rsidRPr="00987DC9">
        <w:lastRenderedPageBreak/>
        <w:t>dowódców jednostek wojskowych oraz stosować się do przepisów ustawy o ochronie informacji niejawnych</w:t>
      </w:r>
      <w:r w:rsidR="007438AA">
        <w:rPr>
          <w:vertAlign w:val="superscript"/>
        </w:rPr>
        <w:t>7</w:t>
      </w:r>
      <w:r w:rsidR="00617193">
        <w:t>.</w:t>
      </w:r>
      <w:r w:rsidRPr="00032A59">
        <w:rPr>
          <w:rStyle w:val="Odwoanieprzypisudolnego"/>
          <w:color w:val="FFFFFF"/>
        </w:rPr>
        <w:footnoteReference w:id="3"/>
      </w:r>
    </w:p>
    <w:p w:rsidR="00355057" w:rsidRPr="00434E04" w:rsidRDefault="00355057" w:rsidP="00A84935">
      <w:pPr>
        <w:pStyle w:val="Akapitzlist"/>
        <w:numPr>
          <w:ilvl w:val="0"/>
          <w:numId w:val="34"/>
        </w:numPr>
        <w:spacing w:line="360" w:lineRule="auto"/>
        <w:ind w:left="360"/>
        <w:contextualSpacing/>
        <w:jc w:val="both"/>
      </w:pPr>
      <w:r w:rsidRPr="00C53FAF">
        <w:t>Wykonawca odpowiada za przestrzeganie przez swoich pracowników wewnętrznych przepisów obowiązujących na terenie jednostki (miejsca realizacji przedmiotu umowy).</w:t>
      </w:r>
      <w:r w:rsidRPr="00987DC9">
        <w:t xml:space="preserve"> </w:t>
      </w:r>
    </w:p>
    <w:p w:rsidR="00355057" w:rsidRDefault="00355057" w:rsidP="00A84935">
      <w:pPr>
        <w:pStyle w:val="Akapitzlist"/>
        <w:numPr>
          <w:ilvl w:val="0"/>
          <w:numId w:val="34"/>
        </w:numPr>
        <w:spacing w:line="360" w:lineRule="auto"/>
        <w:ind w:left="360"/>
        <w:contextualSpacing/>
        <w:jc w:val="both"/>
      </w:pPr>
      <w:bookmarkStart w:id="1" w:name="_Hlk85806580"/>
      <w:bookmarkEnd w:id="0"/>
      <w:r w:rsidRPr="00434E04">
        <w:t>WYKONAWCA zobowiązany jest zachować w tajemnicy wszelkie informacje, które uzyskał w związku z realizacją przedmiotu zamówienia</w:t>
      </w:r>
      <w:bookmarkStart w:id="2" w:name="_Hlk85806646"/>
      <w:bookmarkEnd w:id="1"/>
      <w:r>
        <w:t>.</w:t>
      </w:r>
    </w:p>
    <w:p w:rsidR="00355057" w:rsidRPr="00434E04" w:rsidRDefault="00355057" w:rsidP="00A84935">
      <w:pPr>
        <w:pStyle w:val="Akapitzlist"/>
        <w:numPr>
          <w:ilvl w:val="0"/>
          <w:numId w:val="34"/>
        </w:numPr>
        <w:spacing w:line="360" w:lineRule="auto"/>
        <w:ind w:left="360"/>
        <w:contextualSpacing/>
        <w:jc w:val="both"/>
      </w:pPr>
      <w:r w:rsidRPr="00434E04">
        <w:t>Wykonawca nie wykorzysta informacji, które pozyska w ramach wykonywania zadania do publikowania ich w materiałach propagandowych i nie będzie prezentował informacji w prasie, radio, telewizji, filmie, Internecie czy prospektach reklamowych</w:t>
      </w:r>
      <w:bookmarkEnd w:id="2"/>
      <w:r w:rsidR="00617193">
        <w:t>.</w:t>
      </w:r>
    </w:p>
    <w:p w:rsidR="00355057" w:rsidRPr="00C53FAF" w:rsidRDefault="00355057" w:rsidP="00A84935">
      <w:pPr>
        <w:pStyle w:val="Akapitzlist"/>
        <w:numPr>
          <w:ilvl w:val="0"/>
          <w:numId w:val="34"/>
        </w:numPr>
        <w:spacing w:line="360" w:lineRule="auto"/>
        <w:ind w:left="360"/>
        <w:contextualSpacing/>
        <w:jc w:val="both"/>
      </w:pPr>
      <w:bookmarkStart w:id="3" w:name="_Hlk85806668"/>
      <w:r w:rsidRPr="00C53FAF">
        <w:t>W przypadku stwierdzenia naruszenia przepisów o ochronie informacji niejawnych osoba, która stwierdziła naruszenie lub jej przełożony, niezwłocznie zawiadamia o tym fakcie kierownika jednostki organizacyjnej oraz Pełnomocnika ds. ochrony info</w:t>
      </w:r>
      <w:r w:rsidR="00617193">
        <w:t>rmacji niejawnych Zamawiającego.</w:t>
      </w:r>
    </w:p>
    <w:bookmarkEnd w:id="3"/>
    <w:p w:rsidR="00355057" w:rsidRPr="00C53FAF" w:rsidRDefault="00355057" w:rsidP="00A84935">
      <w:pPr>
        <w:pStyle w:val="Akapitzlist"/>
        <w:numPr>
          <w:ilvl w:val="0"/>
          <w:numId w:val="34"/>
        </w:numPr>
        <w:spacing w:line="360" w:lineRule="auto"/>
        <w:ind w:left="360"/>
        <w:contextualSpacing/>
        <w:jc w:val="both"/>
      </w:pPr>
      <w:r w:rsidRPr="00C53FAF">
        <w:t>Wykonawca podpisując Umowę z Zamawiającym akceptuje powyższe zapisy i</w:t>
      </w:r>
      <w:r>
        <w:t> </w:t>
      </w:r>
      <w:r w:rsidRPr="00C53FAF">
        <w:t>przyjmuje niniejsze ustalenia do ścisł</w:t>
      </w:r>
      <w:r w:rsidR="00617193">
        <w:t>ej realizacji.</w:t>
      </w:r>
    </w:p>
    <w:p w:rsidR="003F62B3" w:rsidRDefault="003F62B3" w:rsidP="00061B8D">
      <w:pPr>
        <w:spacing w:line="360" w:lineRule="auto"/>
        <w:ind w:left="360"/>
        <w:jc w:val="center"/>
      </w:pPr>
    </w:p>
    <w:p w:rsidR="00377619" w:rsidRDefault="004F78C1" w:rsidP="00061B8D">
      <w:pPr>
        <w:spacing w:line="360" w:lineRule="auto"/>
        <w:ind w:left="360"/>
        <w:jc w:val="center"/>
      </w:pPr>
      <w:r>
        <w:t>§ 1</w:t>
      </w:r>
      <w:r w:rsidR="00355057">
        <w:t>2</w:t>
      </w:r>
    </w:p>
    <w:p w:rsidR="00D316CF" w:rsidRDefault="00D316CF" w:rsidP="00061B8D">
      <w:pPr>
        <w:spacing w:line="360" w:lineRule="auto"/>
        <w:ind w:left="360"/>
        <w:jc w:val="center"/>
      </w:pPr>
      <w:r>
        <w:t>Drony</w:t>
      </w:r>
    </w:p>
    <w:p w:rsidR="002E09BE" w:rsidRDefault="002E09BE" w:rsidP="00061B8D">
      <w:pPr>
        <w:numPr>
          <w:ilvl w:val="3"/>
          <w:numId w:val="9"/>
        </w:numPr>
        <w:spacing w:line="360" w:lineRule="auto"/>
        <w:ind w:left="284" w:hanging="284"/>
        <w:jc w:val="both"/>
      </w:pPr>
      <w:r>
        <w:t xml:space="preserve">Pod rygorem odstąpienia od umowy, </w:t>
      </w:r>
      <w:r w:rsidRPr="00CA08E1">
        <w:rPr>
          <w:b/>
        </w:rPr>
        <w:t>Wykonawca</w:t>
      </w:r>
      <w:r>
        <w:t xml:space="preserve"> zobowiązany jest do ścisłego przestrzegania obowiązujących</w:t>
      </w:r>
      <w:r w:rsidR="00D51CCD">
        <w:t xml:space="preserve"> na terenie kompleksu wojskowego zasad używania wszelkich urządzeń służących do rejestracji, przekazywania lub udostępniania obrazu </w:t>
      </w:r>
      <w:r w:rsidR="00D51CCD">
        <w:br/>
        <w:t>i dźwięku, w szczególności: telefony komórkowe, smartfony, aparaty fotograficzne, smartwatche, kamery, tablety, laptopy, komputery</w:t>
      </w:r>
      <w:r w:rsidR="00066E7B">
        <w:rPr>
          <w:vertAlign w:val="superscript"/>
        </w:rPr>
        <w:t>8</w:t>
      </w:r>
      <w:r w:rsidR="006C67A0">
        <w:t>.</w:t>
      </w:r>
      <w:r w:rsidR="009D3BA4" w:rsidRPr="00032A59">
        <w:rPr>
          <w:rStyle w:val="Odwoanieprzypisudolnego"/>
          <w:color w:val="FFFFFF"/>
        </w:rPr>
        <w:footnoteReference w:id="4"/>
      </w:r>
      <w:r w:rsidR="00D51CCD" w:rsidRPr="00032A59">
        <w:rPr>
          <w:color w:val="FFFFFF"/>
        </w:rPr>
        <w:t>.</w:t>
      </w:r>
    </w:p>
    <w:p w:rsidR="006D3B4F" w:rsidRDefault="006D3B4F" w:rsidP="00061B8D">
      <w:pPr>
        <w:numPr>
          <w:ilvl w:val="3"/>
          <w:numId w:val="9"/>
        </w:numPr>
        <w:spacing w:line="360" w:lineRule="auto"/>
        <w:ind w:left="284"/>
        <w:jc w:val="both"/>
      </w:pPr>
      <w:r w:rsidRPr="003B6361">
        <w:t xml:space="preserve">Zabrania się </w:t>
      </w:r>
      <w:r w:rsidRPr="00CA08E1">
        <w:rPr>
          <w:b/>
        </w:rPr>
        <w:t>Wykonawcy</w:t>
      </w:r>
      <w:r w:rsidRPr="003B6361">
        <w:t>, pod rygorem odstąpienia od umowy, wykorzystywania bezzałogowych statków powietrznych typu „DRON” i innych aparatów latających nad obiektami i kompleksami wojskowymi</w:t>
      </w:r>
      <w:r w:rsidR="00066E7B">
        <w:rPr>
          <w:vertAlign w:val="superscript"/>
        </w:rPr>
        <w:t>9</w:t>
      </w:r>
      <w:r w:rsidR="006C67A0">
        <w:t>.</w:t>
      </w:r>
      <w:r w:rsidR="00551558" w:rsidRPr="00032A59">
        <w:rPr>
          <w:rStyle w:val="Odwoanieprzypisudolnego"/>
          <w:color w:val="FFFFFF"/>
        </w:rPr>
        <w:footnoteReference w:id="5"/>
      </w:r>
      <w:r w:rsidR="00F72D83">
        <w:t>Zapisy §</w:t>
      </w:r>
      <w:r w:rsidR="00B12410">
        <w:t xml:space="preserve"> 10</w:t>
      </w:r>
      <w:r w:rsidR="00F230EF">
        <w:t xml:space="preserve"> ust. 2 i 3 stosuje się odpowiednio.</w:t>
      </w:r>
    </w:p>
    <w:p w:rsidR="006D3B4F" w:rsidRPr="00D016B4" w:rsidRDefault="006D3B4F" w:rsidP="00061B8D">
      <w:pPr>
        <w:spacing w:line="360" w:lineRule="auto"/>
        <w:ind w:left="360"/>
        <w:jc w:val="center"/>
      </w:pPr>
    </w:p>
    <w:p w:rsidR="00402E62" w:rsidRDefault="004F78C1" w:rsidP="00061B8D">
      <w:pPr>
        <w:spacing w:line="360" w:lineRule="auto"/>
        <w:ind w:left="360"/>
        <w:jc w:val="center"/>
      </w:pPr>
      <w:r>
        <w:t>§ 1</w:t>
      </w:r>
      <w:r w:rsidR="00355057">
        <w:t>3</w:t>
      </w:r>
    </w:p>
    <w:p w:rsidR="006D3B4F" w:rsidRPr="003269BB" w:rsidRDefault="006D3B4F" w:rsidP="00061B8D">
      <w:pPr>
        <w:spacing w:line="360" w:lineRule="auto"/>
        <w:jc w:val="both"/>
      </w:pPr>
      <w:r>
        <w:t xml:space="preserve">      </w:t>
      </w:r>
      <w:r w:rsidRPr="003269BB">
        <w:t>Do wzajemnego współdziałania przy wykonaniu umowy strony wyznaczają:</w:t>
      </w:r>
    </w:p>
    <w:p w:rsidR="006D3B4F" w:rsidRDefault="006D3B4F" w:rsidP="00061B8D">
      <w:pPr>
        <w:spacing w:line="360" w:lineRule="auto"/>
        <w:ind w:left="426" w:hanging="426"/>
        <w:jc w:val="both"/>
      </w:pPr>
      <w:r>
        <w:t xml:space="preserve">     </w:t>
      </w:r>
      <w:r w:rsidR="007438AA">
        <w:t>- pani Paulina Miszkin</w:t>
      </w:r>
      <w:r w:rsidR="007B436F">
        <w:t xml:space="preserve">      </w:t>
      </w:r>
      <w:r w:rsidR="00D02250">
        <w:t xml:space="preserve">                 </w:t>
      </w:r>
      <w:r w:rsidR="007B436F">
        <w:t xml:space="preserve">      </w:t>
      </w:r>
      <w:r w:rsidR="007438AA">
        <w:t xml:space="preserve">     </w:t>
      </w:r>
      <w:r>
        <w:t xml:space="preserve"> </w:t>
      </w:r>
      <w:r w:rsidRPr="003269BB">
        <w:t>t</w:t>
      </w:r>
      <w:r>
        <w:t>el. 261 231 </w:t>
      </w:r>
      <w:r w:rsidR="007438AA">
        <w:t>740</w:t>
      </w:r>
      <w:r>
        <w:t xml:space="preserve"> –  infrastruktura 6 WOG;</w:t>
      </w:r>
    </w:p>
    <w:p w:rsidR="00D02250" w:rsidRDefault="00D02250" w:rsidP="00D02250">
      <w:pPr>
        <w:spacing w:line="360" w:lineRule="auto"/>
        <w:ind w:left="426" w:hanging="426"/>
        <w:jc w:val="both"/>
      </w:pPr>
      <w:r>
        <w:t xml:space="preserve">     - </w:t>
      </w:r>
      <w:r w:rsidR="007438AA">
        <w:t>pani Anita Fiedotow</w:t>
      </w:r>
      <w:r>
        <w:t xml:space="preserve">      </w:t>
      </w:r>
      <w:r w:rsidR="007438AA">
        <w:t xml:space="preserve">                              </w:t>
      </w:r>
      <w:r w:rsidRPr="003269BB">
        <w:t>t</w:t>
      </w:r>
      <w:r w:rsidR="007438AA">
        <w:t>el. 261 231 648</w:t>
      </w:r>
      <w:r>
        <w:t xml:space="preserve"> –  infrastruktura 6 WOG;</w:t>
      </w:r>
    </w:p>
    <w:p w:rsidR="00643F0D" w:rsidRDefault="00D02250" w:rsidP="00061B8D">
      <w:pPr>
        <w:spacing w:line="360" w:lineRule="auto"/>
        <w:ind w:left="426" w:hanging="426"/>
        <w:jc w:val="both"/>
      </w:pPr>
      <w:r>
        <w:lastRenderedPageBreak/>
        <w:t xml:space="preserve">     - pan Andrzej Skóra                         </w:t>
      </w:r>
      <w:r w:rsidR="00EA481B">
        <w:t xml:space="preserve">             </w:t>
      </w:r>
      <w:r w:rsidR="007438AA">
        <w:t xml:space="preserve"> </w:t>
      </w:r>
      <w:r w:rsidR="00643F0D">
        <w:t>tel. 261 467 620 – SOI Czarne;</w:t>
      </w:r>
    </w:p>
    <w:p w:rsidR="00643F0D" w:rsidRDefault="00643F0D" w:rsidP="00061B8D">
      <w:pPr>
        <w:spacing w:line="360" w:lineRule="auto"/>
        <w:ind w:left="426" w:hanging="426"/>
        <w:jc w:val="both"/>
      </w:pPr>
      <w:r>
        <w:t xml:space="preserve">     - </w:t>
      </w:r>
      <w:r w:rsidR="00443EB0">
        <w:t xml:space="preserve">pan Filip Sporysz                             </w:t>
      </w:r>
      <w:r w:rsidR="00EA481B">
        <w:t xml:space="preserve">           </w:t>
      </w:r>
      <w:r w:rsidR="007438AA">
        <w:t xml:space="preserve"> </w:t>
      </w:r>
      <w:r>
        <w:t>tel. 261 534 190 – SOI Chojnice;</w:t>
      </w:r>
    </w:p>
    <w:p w:rsidR="00643F0D" w:rsidRDefault="00643F0D" w:rsidP="00061B8D">
      <w:pPr>
        <w:spacing w:line="360" w:lineRule="auto"/>
        <w:ind w:left="426" w:hanging="426"/>
        <w:jc w:val="both"/>
      </w:pPr>
      <w:r>
        <w:t xml:space="preserve">     - </w:t>
      </w:r>
      <w:r w:rsidR="00443EB0">
        <w:t xml:space="preserve">pani Izabela Piechowska               </w:t>
      </w:r>
      <w:r w:rsidR="00EA481B">
        <w:t xml:space="preserve">              </w:t>
      </w:r>
      <w:r w:rsidR="007438AA">
        <w:t xml:space="preserve"> </w:t>
      </w:r>
      <w:r>
        <w:t>tel. 261 468 768 – SOI Lębork;</w:t>
      </w:r>
    </w:p>
    <w:p w:rsidR="00643F0D" w:rsidRDefault="00643F0D" w:rsidP="00061B8D">
      <w:pPr>
        <w:spacing w:line="360" w:lineRule="auto"/>
        <w:ind w:left="426" w:hanging="426"/>
        <w:jc w:val="both"/>
      </w:pPr>
      <w:r>
        <w:t xml:space="preserve">     - </w:t>
      </w:r>
      <w:r w:rsidR="00443EB0">
        <w:t xml:space="preserve">pan Mirosław Babkiewicz               </w:t>
      </w:r>
      <w:r w:rsidR="007438AA">
        <w:t xml:space="preserve">             </w:t>
      </w:r>
      <w:r w:rsidR="00E5352D">
        <w:t>tel. 261 458 370 – SOI Słupsk;</w:t>
      </w:r>
    </w:p>
    <w:p w:rsidR="006D3B4F" w:rsidRPr="003269BB" w:rsidRDefault="006D3B4F" w:rsidP="00061B8D">
      <w:pPr>
        <w:spacing w:line="360" w:lineRule="auto"/>
        <w:ind w:left="426" w:hanging="426"/>
        <w:jc w:val="both"/>
      </w:pPr>
      <w:r>
        <w:t xml:space="preserve">     </w:t>
      </w:r>
      <w:r w:rsidRPr="00575CD2">
        <w:t xml:space="preserve">- </w:t>
      </w:r>
      <w:r w:rsidR="007438AA">
        <w:t>pan Stanisław Grzybowski</w:t>
      </w:r>
      <w:r w:rsidR="00443EB0">
        <w:t xml:space="preserve">             </w:t>
      </w:r>
      <w:r w:rsidR="00D316CF">
        <w:t xml:space="preserve">     </w:t>
      </w:r>
      <w:r w:rsidR="00EA481B">
        <w:t xml:space="preserve">       </w:t>
      </w:r>
      <w:r w:rsidRPr="00575CD2">
        <w:t xml:space="preserve"> </w:t>
      </w:r>
      <w:r w:rsidR="007438AA">
        <w:t xml:space="preserve"> </w:t>
      </w:r>
      <w:r w:rsidRPr="00575CD2">
        <w:t>tel</w:t>
      </w:r>
      <w:r w:rsidR="00D316CF">
        <w:t xml:space="preserve">.  261 231 626 - </w:t>
      </w:r>
      <w:r w:rsidRPr="00575CD2">
        <w:t xml:space="preserve"> </w:t>
      </w:r>
      <w:r w:rsidR="00D316CF">
        <w:t>SOI Ustka</w:t>
      </w:r>
      <w:r w:rsidRPr="00575CD2">
        <w:t>;</w:t>
      </w:r>
    </w:p>
    <w:p w:rsidR="006D3B4F" w:rsidRPr="003269BB" w:rsidRDefault="006D3B4F" w:rsidP="00061B8D">
      <w:pPr>
        <w:spacing w:line="360" w:lineRule="auto"/>
        <w:jc w:val="both"/>
      </w:pPr>
      <w:r>
        <w:t xml:space="preserve">     </w:t>
      </w:r>
      <w:r w:rsidRPr="003269BB">
        <w:t>reprezentującego Zamawiającego</w:t>
      </w:r>
    </w:p>
    <w:p w:rsidR="006D3B4F" w:rsidRPr="003269BB" w:rsidRDefault="00F55BAD" w:rsidP="00061B8D">
      <w:pPr>
        <w:spacing w:line="360" w:lineRule="auto"/>
        <w:jc w:val="both"/>
      </w:pPr>
      <w:r>
        <w:t xml:space="preserve">   </w:t>
      </w:r>
      <w:r w:rsidR="006D3B4F">
        <w:t xml:space="preserve">  </w:t>
      </w:r>
      <w:r w:rsidR="006D3B4F" w:rsidRPr="003269BB">
        <w:t>- pana …………………………..                    tel. …………………</w:t>
      </w:r>
    </w:p>
    <w:p w:rsidR="003D7312" w:rsidRDefault="006D3B4F" w:rsidP="00061B8D">
      <w:pPr>
        <w:spacing w:line="360" w:lineRule="auto"/>
        <w:jc w:val="both"/>
      </w:pPr>
      <w:r>
        <w:t xml:space="preserve">     </w:t>
      </w:r>
      <w:r w:rsidRPr="003269BB">
        <w:t xml:space="preserve">reprezentującego </w:t>
      </w:r>
      <w:r w:rsidRPr="006829D4">
        <w:rPr>
          <w:b/>
        </w:rPr>
        <w:t>Wykonawcę</w:t>
      </w:r>
      <w:r w:rsidR="004F78C1">
        <w:t>.</w:t>
      </w:r>
    </w:p>
    <w:p w:rsidR="00CA08E1" w:rsidRDefault="00A60AF0" w:rsidP="00D02250">
      <w:pPr>
        <w:spacing w:line="360" w:lineRule="auto"/>
        <w:jc w:val="both"/>
      </w:pPr>
      <w:r>
        <w:t xml:space="preserve">W razie nieobecności w/w osób </w:t>
      </w:r>
      <w:r w:rsidR="009C408F">
        <w:t xml:space="preserve">wyznaczone zostaną inne osoby przez </w:t>
      </w:r>
      <w:r w:rsidR="009C408F" w:rsidRPr="00CA08E1">
        <w:rPr>
          <w:b/>
        </w:rPr>
        <w:t>Zamawiającego</w:t>
      </w:r>
      <w:r w:rsidR="009C408F">
        <w:t>.</w:t>
      </w:r>
    </w:p>
    <w:p w:rsidR="0075091E" w:rsidRPr="00D016B4" w:rsidRDefault="0075091E" w:rsidP="00D02250">
      <w:pPr>
        <w:spacing w:line="360" w:lineRule="auto"/>
        <w:jc w:val="both"/>
      </w:pPr>
    </w:p>
    <w:p w:rsidR="00EA5D0D" w:rsidRPr="00D016B4" w:rsidRDefault="004F78C1" w:rsidP="00061B8D">
      <w:pPr>
        <w:spacing w:line="360" w:lineRule="auto"/>
        <w:ind w:left="360"/>
        <w:jc w:val="center"/>
      </w:pPr>
      <w:r>
        <w:t>§ 1</w:t>
      </w:r>
      <w:r w:rsidR="00355057">
        <w:t>4</w:t>
      </w:r>
    </w:p>
    <w:p w:rsidR="00214192" w:rsidRPr="00214192" w:rsidRDefault="00D316CF" w:rsidP="00D316CF">
      <w:pPr>
        <w:spacing w:after="100" w:afterAutospacing="1"/>
        <w:ind w:left="1134" w:firstLine="708"/>
        <w:jc w:val="both"/>
        <w:rPr>
          <w:rFonts w:eastAsia="Calibri"/>
          <w:lang w:eastAsia="en-US"/>
        </w:rPr>
      </w:pPr>
      <w:r w:rsidRPr="00D316CF">
        <w:rPr>
          <w:rFonts w:eastAsia="Calibri"/>
          <w:bCs/>
          <w:lang w:eastAsia="en-US"/>
        </w:rPr>
        <w:t>Klauzula informacyjna o przetwarzaniu danych osobowych</w:t>
      </w:r>
    </w:p>
    <w:p w:rsidR="004F78C1" w:rsidRDefault="00304EB0" w:rsidP="00061B8D">
      <w:pPr>
        <w:spacing w:line="360" w:lineRule="auto"/>
        <w:ind w:left="142"/>
        <w:contextualSpacing/>
        <w:jc w:val="both"/>
      </w:pPr>
      <w:r>
        <w:t>W celu</w:t>
      </w:r>
      <w:r w:rsidR="004F78C1">
        <w:t xml:space="preserve"> wypełnienia obowiązku, wynikającego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4F78C1" w:rsidRDefault="004035BE" w:rsidP="00061B8D">
      <w:pPr>
        <w:spacing w:line="360" w:lineRule="auto"/>
        <w:ind w:left="426" w:hanging="284"/>
        <w:contextualSpacing/>
        <w:jc w:val="both"/>
      </w:pPr>
      <w:r>
        <w:t xml:space="preserve">a) </w:t>
      </w:r>
      <w:r w:rsidR="004F78C1">
        <w:tab/>
        <w:t>Przetwarzającym dane osobowe jest 6. Wojskowy Oddział Gospodarczy w Ustce  reprezentowany przez Komendanta 6. Wojskowego Oddziału Gospodarczego z siedzibą w Us</w:t>
      </w:r>
      <w:r w:rsidR="00ED2FC4">
        <w:t xml:space="preserve">tce. Adres korespondencyjny: </w:t>
      </w:r>
      <w:r w:rsidR="004F78C1">
        <w:t>Lędowo</w:t>
      </w:r>
      <w:r w:rsidR="00ED2FC4">
        <w:t xml:space="preserve"> Osiedle</w:t>
      </w:r>
      <w:r w:rsidR="00615CC1">
        <w:t xml:space="preserve"> 1N, 76-271 Ustka, adres e</w:t>
      </w:r>
      <w:r w:rsidR="004F78C1">
        <w:t>-mail: 6wog.komenda@ron.mil.pl, numer te</w:t>
      </w:r>
      <w:r w:rsidR="0075091E">
        <w:t>lefonu kontaktowego 261 231 367</w:t>
      </w:r>
      <w:r w:rsidR="004F78C1">
        <w:t xml:space="preserve">, numer </w:t>
      </w:r>
      <w:r w:rsidR="00304EB0">
        <w:br/>
      </w:r>
      <w:r w:rsidR="004F78C1">
        <w:t>fax. 261 231 578.</w:t>
      </w:r>
    </w:p>
    <w:p w:rsidR="004F78C1" w:rsidRDefault="004035BE" w:rsidP="00061B8D">
      <w:pPr>
        <w:spacing w:line="360" w:lineRule="auto"/>
        <w:ind w:left="426" w:hanging="284"/>
        <w:contextualSpacing/>
        <w:jc w:val="both"/>
      </w:pPr>
      <w:r>
        <w:t xml:space="preserve">b) </w:t>
      </w:r>
      <w:r w:rsidR="004F78C1">
        <w:tab/>
        <w:t>Sposoby kontaktu z  inspektorem ochrony danych w 6. Wojskowym Oddziale Gospodarczym z siedzibą w Us</w:t>
      </w:r>
      <w:r w:rsidR="00ED2FC4">
        <w:t xml:space="preserve">tce, adres korespondencyjny: </w:t>
      </w:r>
      <w:r w:rsidR="004F78C1">
        <w:t xml:space="preserve">Lędowo </w:t>
      </w:r>
      <w:r w:rsidR="00ED2FC4">
        <w:t xml:space="preserve">Osiedle </w:t>
      </w:r>
      <w:r w:rsidR="004F78C1">
        <w:t xml:space="preserve">1N, </w:t>
      </w:r>
    </w:p>
    <w:p w:rsidR="004F78C1" w:rsidRDefault="004F78C1" w:rsidP="00061B8D">
      <w:pPr>
        <w:spacing w:line="360" w:lineRule="auto"/>
        <w:ind w:left="426"/>
        <w:contextualSpacing/>
        <w:jc w:val="both"/>
      </w:pPr>
      <w:r>
        <w:t>76-271 Ustka, numer telefonu kontaktowego 261</w:t>
      </w:r>
      <w:r w:rsidR="00B16743">
        <w:t xml:space="preserve"> 231 601</w:t>
      </w:r>
      <w:r>
        <w:t>, numer fax. 261 231 578.</w:t>
      </w:r>
    </w:p>
    <w:p w:rsidR="004F78C1" w:rsidRDefault="004035BE" w:rsidP="00061B8D">
      <w:pPr>
        <w:spacing w:line="360" w:lineRule="auto"/>
        <w:ind w:left="426" w:hanging="284"/>
        <w:contextualSpacing/>
        <w:jc w:val="both"/>
      </w:pPr>
      <w:r>
        <w:t xml:space="preserve">c) </w:t>
      </w:r>
      <w:r w:rsidR="004F78C1">
        <w:tab/>
        <w:t>Dane osobowe przetwarzane będą w celu realizacji umowy</w:t>
      </w:r>
      <w:r>
        <w:t xml:space="preserve"> oraz obowiązków wskazanych</w:t>
      </w:r>
      <w:r w:rsidR="004F78C1">
        <w:t xml:space="preserve"> </w:t>
      </w:r>
      <w:r>
        <w:t>w pkt. 4 na podstawie</w:t>
      </w:r>
      <w:r w:rsidR="004F78C1">
        <w:t xml:space="preserve"> art. 6 ust. 1 lit. b </w:t>
      </w:r>
      <w:r w:rsidR="00304EB0">
        <w:t xml:space="preserve">i c </w:t>
      </w:r>
      <w:r w:rsidR="004F78C1">
        <w:t>RODO.</w:t>
      </w:r>
    </w:p>
    <w:p w:rsidR="004F78C1" w:rsidRDefault="004035BE" w:rsidP="00061B8D">
      <w:pPr>
        <w:spacing w:line="360" w:lineRule="auto"/>
        <w:ind w:left="426" w:hanging="284"/>
        <w:contextualSpacing/>
        <w:jc w:val="both"/>
      </w:pPr>
      <w:r>
        <w:t xml:space="preserve">d) </w:t>
      </w:r>
      <w:r w:rsidR="004F78C1">
        <w:tab/>
        <w:t>Odbiorcą danych osobowych jest 6. Wojskowy Oddział Gospodarczy w Ustce. Posiadane i przetwarzane dane osobowe nie będą przekazywane żadnym odbiorcom danych.</w:t>
      </w:r>
    </w:p>
    <w:p w:rsidR="004F78C1" w:rsidRDefault="004035BE" w:rsidP="00061B8D">
      <w:pPr>
        <w:spacing w:line="360" w:lineRule="auto"/>
        <w:ind w:left="426" w:hanging="284"/>
        <w:contextualSpacing/>
        <w:jc w:val="both"/>
      </w:pPr>
      <w:r>
        <w:t>e)</w:t>
      </w:r>
      <w:r w:rsidR="004F78C1">
        <w:tab/>
        <w:t xml:space="preserve">Dane osobowe będą przechowywane przez czas określony w Jednolitym Rzeczowym Wykazie Akt 6. Wojskowego Oddziału Gospodarczego w Ustce a następnie archiwizowane zgodnie z przepisami o archiwizacji dokumentów. </w:t>
      </w:r>
    </w:p>
    <w:p w:rsidR="004F78C1" w:rsidRDefault="004035BE" w:rsidP="0075091E">
      <w:pPr>
        <w:spacing w:line="360" w:lineRule="auto"/>
        <w:ind w:left="426"/>
        <w:contextualSpacing/>
        <w:jc w:val="both"/>
      </w:pPr>
      <w:r>
        <w:t>f)</w:t>
      </w:r>
      <w:r w:rsidR="0075091E">
        <w:t xml:space="preserve"> </w:t>
      </w:r>
      <w:r w:rsidR="004F78C1">
        <w:t xml:space="preserve">Zgodnie z art. 15 RODO, pracownicy </w:t>
      </w:r>
      <w:r w:rsidR="000B3E3B">
        <w:t>Wykonawcy</w:t>
      </w:r>
      <w:r w:rsidR="004F78C1">
        <w:t xml:space="preserve"> posiadają prawo dostępu do treści </w:t>
      </w:r>
      <w:r w:rsidR="0075091E">
        <w:t xml:space="preserve">            </w:t>
      </w:r>
      <w:r w:rsidR="004F78C1">
        <w:t xml:space="preserve">swoich danych osobowych przetwarzanych w siedzibie </w:t>
      </w:r>
      <w:r w:rsidR="004F78C1" w:rsidRPr="000B3E3B">
        <w:rPr>
          <w:i/>
        </w:rPr>
        <w:t>Przetwarzającego dane</w:t>
      </w:r>
      <w:r w:rsidR="004F78C1">
        <w:t xml:space="preserve">, </w:t>
      </w:r>
      <w:r w:rsidR="006A62EB">
        <w:br/>
      </w:r>
      <w:r w:rsidR="004F78C1">
        <w:t xml:space="preserve">na podstawie art. 16 RODO mają prawo do ich sprostowania, jak również na podstawie art. 18 RODO prawo do ograniczenia ich przetwarzania, prawo do cofnięcia zgody, </w:t>
      </w:r>
      <w:r w:rsidR="005F1B37">
        <w:br/>
      </w:r>
      <w:r w:rsidR="006A62EB">
        <w:lastRenderedPageBreak/>
        <w:t xml:space="preserve">prawo </w:t>
      </w:r>
      <w:r w:rsidR="004F78C1">
        <w:t xml:space="preserve">do wniesienia sprzeciwu wobec sposobu ich przetwarzania nie zgodnego </w:t>
      </w:r>
      <w:r w:rsidR="006A62EB">
        <w:br/>
      </w:r>
      <w:r w:rsidR="004F78C1">
        <w:t xml:space="preserve">z przepisami unijnego rozporządzenia RODO i tym samym wniesienia skargi do organu nadzorczego. </w:t>
      </w:r>
      <w:r w:rsidR="006A62EB">
        <w:t xml:space="preserve">W związku  z art.17 ust.3. lit. b, d lub e RODO pracownikowi nie przysługuje prawo usunięcia danych oraz zgodnie z art.20 RODO prawo  do przenoszenia danych. </w:t>
      </w:r>
    </w:p>
    <w:p w:rsidR="004F78C1" w:rsidRDefault="000B3E3B" w:rsidP="00061B8D">
      <w:pPr>
        <w:spacing w:line="360" w:lineRule="auto"/>
        <w:ind w:left="426" w:hanging="284"/>
        <w:contextualSpacing/>
        <w:jc w:val="both"/>
      </w:pPr>
      <w:r>
        <w:t>g)</w:t>
      </w:r>
      <w:r w:rsidR="004F78C1">
        <w:tab/>
        <w:t xml:space="preserve">Podanie przez pracowników firmy danych osobowych jest dobrowolne, jednakże odmowa podania danych może skutkować odmową zawarcia </w:t>
      </w:r>
      <w:r>
        <w:t>lub realizacji umowy.</w:t>
      </w:r>
    </w:p>
    <w:p w:rsidR="000B3E3B" w:rsidRDefault="000B3E3B" w:rsidP="00061B8D">
      <w:pPr>
        <w:spacing w:line="360" w:lineRule="auto"/>
        <w:ind w:left="426" w:hanging="284"/>
        <w:contextualSpacing/>
        <w:jc w:val="both"/>
      </w:pPr>
      <w:r>
        <w:t>h) Stosownie do art. 22 RODO, dane osobowe nie będą przetwarzane w sposób zautomatyzowany i nie będą profilowane.</w:t>
      </w:r>
    </w:p>
    <w:p w:rsidR="00055321" w:rsidRDefault="000B3E3B" w:rsidP="00061B8D">
      <w:pPr>
        <w:spacing w:line="360" w:lineRule="auto"/>
        <w:ind w:left="426" w:hanging="284"/>
        <w:contextualSpacing/>
        <w:jc w:val="both"/>
      </w:pPr>
      <w:r>
        <w:t>i)</w:t>
      </w:r>
      <w:r w:rsidR="004F78C1">
        <w:tab/>
      </w:r>
      <w:r w:rsidR="00A107C9">
        <w:t xml:space="preserve">Strony zawrą odrębną umowę w zakresie dotyczącym przetwarzania danych osobowych według wymagań i treści obowiązujących w tym zakresie przepisów, w szczególności rozporządzenia Parlamentu Europejskiego i Rady (UE) 2016/679 z dnia 27 kwietnia 2016 r. w sprawie osób fizycznych w związku z przetwarzaniem danych osobowych </w:t>
      </w:r>
      <w:r w:rsidR="006829D4">
        <w:br/>
      </w:r>
      <w:r w:rsidR="00A107C9">
        <w:t>i w sprawie swobodnego przepływu takich danych oraz uchylenia dyrektywy 95/46/WE, jeżeli taki obowiązek zaistnieje.</w:t>
      </w:r>
    </w:p>
    <w:p w:rsidR="00B36CBA" w:rsidRDefault="00B36CBA" w:rsidP="00061B8D">
      <w:pPr>
        <w:spacing w:line="360" w:lineRule="auto"/>
        <w:ind w:left="426"/>
        <w:contextualSpacing/>
        <w:jc w:val="both"/>
      </w:pPr>
    </w:p>
    <w:p w:rsidR="00B36CBA" w:rsidRDefault="00B36CBA" w:rsidP="00061B8D">
      <w:pPr>
        <w:spacing w:line="360" w:lineRule="auto"/>
        <w:ind w:left="294"/>
        <w:contextualSpacing/>
        <w:jc w:val="center"/>
      </w:pPr>
      <w:r>
        <w:t>§1</w:t>
      </w:r>
      <w:r w:rsidR="00355057">
        <w:t>5</w:t>
      </w:r>
    </w:p>
    <w:p w:rsidR="006557F4" w:rsidRDefault="00F55BAD" w:rsidP="00E803CE">
      <w:pPr>
        <w:spacing w:line="360" w:lineRule="auto"/>
        <w:ind w:left="294"/>
        <w:contextualSpacing/>
        <w:jc w:val="both"/>
      </w:pPr>
      <w:r>
        <w:t>„ Klauzula jakościowa” – nie dotyczy.</w:t>
      </w:r>
    </w:p>
    <w:p w:rsidR="00AB372D" w:rsidRPr="00D016B4" w:rsidRDefault="00AB372D" w:rsidP="00355057">
      <w:pPr>
        <w:spacing w:line="360" w:lineRule="auto"/>
        <w:contextualSpacing/>
        <w:jc w:val="both"/>
      </w:pPr>
    </w:p>
    <w:p w:rsidR="00EA5D0D" w:rsidRDefault="006557F4" w:rsidP="00061B8D">
      <w:pPr>
        <w:spacing w:line="360" w:lineRule="auto"/>
        <w:ind w:left="360"/>
        <w:jc w:val="center"/>
      </w:pPr>
      <w:r>
        <w:t>§ 1</w:t>
      </w:r>
      <w:r w:rsidR="00355057">
        <w:t>6</w:t>
      </w:r>
    </w:p>
    <w:p w:rsidR="00214192" w:rsidRDefault="00214192" w:rsidP="00061B8D">
      <w:pPr>
        <w:spacing w:line="360" w:lineRule="auto"/>
        <w:jc w:val="center"/>
        <w:rPr>
          <w:lang w:val="x-none"/>
        </w:rPr>
      </w:pPr>
      <w:r w:rsidRPr="00214192">
        <w:rPr>
          <w:lang w:val="x-none"/>
        </w:rPr>
        <w:t>Postanowienia końcowe</w:t>
      </w:r>
    </w:p>
    <w:p w:rsidR="00214192" w:rsidRPr="003C4DF2" w:rsidRDefault="00214192" w:rsidP="00061B8D">
      <w:pPr>
        <w:widowControl w:val="0"/>
        <w:numPr>
          <w:ilvl w:val="0"/>
          <w:numId w:val="22"/>
        </w:numPr>
        <w:suppressAutoHyphens/>
        <w:overflowPunct w:val="0"/>
        <w:spacing w:line="360" w:lineRule="auto"/>
        <w:ind w:left="426" w:hanging="426"/>
        <w:jc w:val="both"/>
        <w:rPr>
          <w:lang w:val="x-none"/>
        </w:rPr>
      </w:pPr>
      <w:r w:rsidRPr="003C4DF2">
        <w:rPr>
          <w:lang w:val="x-none"/>
        </w:rPr>
        <w:t xml:space="preserve">Czynności następcze określone w </w:t>
      </w:r>
      <w:r w:rsidR="00F230EF">
        <w:t>art.</w:t>
      </w:r>
      <w:r w:rsidRPr="003C4DF2">
        <w:rPr>
          <w:lang w:val="x-none"/>
        </w:rPr>
        <w:t xml:space="preserve"> 77 </w:t>
      </w:r>
      <w:r w:rsidR="00F230EF">
        <w:rPr>
          <w:lang w:val="x-none"/>
        </w:rPr>
        <w:t>§</w:t>
      </w:r>
      <w:r w:rsidRPr="003C4DF2">
        <w:rPr>
          <w:lang w:val="x-none"/>
        </w:rPr>
        <w:t xml:space="preserve"> 2  Kodeksu Cywilnego</w:t>
      </w:r>
      <w:r w:rsidR="0065001C">
        <w:rPr>
          <w:vertAlign w:val="superscript"/>
        </w:rPr>
        <w:t>10</w:t>
      </w:r>
      <w:r w:rsidRPr="003C4DF2">
        <w:rPr>
          <w:lang w:val="x-none"/>
        </w:rPr>
        <w:t xml:space="preserve"> wymagają formy pisemnej pod </w:t>
      </w:r>
      <w:r w:rsidRPr="003C4DF2">
        <w:t xml:space="preserve"> </w:t>
      </w:r>
      <w:r w:rsidRPr="003C4DF2">
        <w:rPr>
          <w:lang w:val="x-none"/>
        </w:rPr>
        <w:t xml:space="preserve">rygorem nieważności lub nieskuteczności. </w:t>
      </w:r>
    </w:p>
    <w:p w:rsidR="00214192" w:rsidRPr="003C4DF2" w:rsidRDefault="00214192" w:rsidP="00061B8D">
      <w:pPr>
        <w:widowControl w:val="0"/>
        <w:numPr>
          <w:ilvl w:val="0"/>
          <w:numId w:val="22"/>
        </w:numPr>
        <w:suppressAutoHyphens/>
        <w:overflowPunct w:val="0"/>
        <w:spacing w:line="360" w:lineRule="auto"/>
        <w:ind w:left="426" w:hanging="426"/>
        <w:jc w:val="both"/>
      </w:pPr>
      <w:r w:rsidRPr="003C4DF2">
        <w:t xml:space="preserve">Zakazuje się istotnych zmian postanowień zawartej umowy w stosunku do treści oferty, na podstawie której dokonano wyboru </w:t>
      </w:r>
      <w:r w:rsidRPr="006829D4">
        <w:rPr>
          <w:b/>
        </w:rPr>
        <w:t>Wykonawcy</w:t>
      </w:r>
      <w:r w:rsidRPr="003C4DF2">
        <w:t>.</w:t>
      </w:r>
    </w:p>
    <w:p w:rsidR="00214192" w:rsidRPr="003C4DF2" w:rsidRDefault="00214192" w:rsidP="00061B8D">
      <w:pPr>
        <w:widowControl w:val="0"/>
        <w:numPr>
          <w:ilvl w:val="0"/>
          <w:numId w:val="22"/>
        </w:numPr>
        <w:suppressAutoHyphens/>
        <w:overflowPunct w:val="0"/>
        <w:spacing w:line="360" w:lineRule="auto"/>
        <w:ind w:left="426" w:hanging="426"/>
        <w:jc w:val="both"/>
      </w:pPr>
      <w:r w:rsidRPr="006829D4">
        <w:rPr>
          <w:b/>
        </w:rPr>
        <w:t>Wykonawca</w:t>
      </w:r>
      <w:r w:rsidRPr="003C4DF2">
        <w:t xml:space="preserve"> zobowiązuje się do informowania zamawiającego o zmianie formy prowadzonej działalności oraz zmianie adresu siedziby firmy i zamieszkania </w:t>
      </w:r>
      <w:r w:rsidR="005F1B37">
        <w:br/>
      </w:r>
      <w:r w:rsidRPr="003C4DF2">
        <w:t xml:space="preserve">jej właściciela, pod rygorem uznania korespondencji kierowanej na ostatni podany przez </w:t>
      </w:r>
      <w:r w:rsidRPr="006829D4">
        <w:rPr>
          <w:b/>
        </w:rPr>
        <w:t>Wykonawcę</w:t>
      </w:r>
      <w:r w:rsidRPr="003C4DF2">
        <w:t xml:space="preserve"> adres za doręczony. Powyższe zobowiązanie dotyczy okresu obowiązywania umowy, gwarancji oraz niezakończonych rozliczeń wynikających </w:t>
      </w:r>
      <w:r w:rsidR="006829D4">
        <w:br/>
      </w:r>
      <w:r w:rsidRPr="003C4DF2">
        <w:t>z umowy.</w:t>
      </w:r>
    </w:p>
    <w:p w:rsidR="00AD2342" w:rsidRDefault="00AD2342" w:rsidP="00061B8D">
      <w:pPr>
        <w:widowControl w:val="0"/>
        <w:numPr>
          <w:ilvl w:val="0"/>
          <w:numId w:val="22"/>
        </w:numPr>
        <w:suppressAutoHyphens/>
        <w:overflowPunct w:val="0"/>
        <w:spacing w:line="360" w:lineRule="auto"/>
        <w:ind w:left="426" w:hanging="426"/>
        <w:jc w:val="both"/>
      </w:pPr>
      <w:r>
        <w:t>W sprawach</w:t>
      </w:r>
      <w:r w:rsidR="00BF4956">
        <w:t>, których nie reguluje niniejsza umowa, będą miały zastosowanie odpowiednie przepisy Kodeksu Cywilnego</w:t>
      </w:r>
      <w:r w:rsidR="000E711F">
        <w:t>.</w:t>
      </w:r>
    </w:p>
    <w:p w:rsidR="00214192" w:rsidRDefault="00214192" w:rsidP="00061B8D">
      <w:pPr>
        <w:widowControl w:val="0"/>
        <w:numPr>
          <w:ilvl w:val="0"/>
          <w:numId w:val="22"/>
        </w:numPr>
        <w:suppressAutoHyphens/>
        <w:overflowPunct w:val="0"/>
        <w:spacing w:line="360" w:lineRule="auto"/>
        <w:ind w:left="426" w:hanging="426"/>
        <w:jc w:val="both"/>
      </w:pPr>
      <w:r w:rsidRPr="003C4DF2">
        <w:t xml:space="preserve">Ewentualne spory dotyczące realizacji umowy rozstrzygać będzie Sąd właściwy </w:t>
      </w:r>
      <w:r w:rsidR="005F1B37">
        <w:br/>
      </w:r>
      <w:r w:rsidRPr="003C4DF2">
        <w:t xml:space="preserve">dla siedziby </w:t>
      </w:r>
      <w:r w:rsidRPr="006829D4">
        <w:rPr>
          <w:b/>
        </w:rPr>
        <w:t>Zamawiającego</w:t>
      </w:r>
      <w:r w:rsidRPr="003C4DF2">
        <w:t>.</w:t>
      </w:r>
    </w:p>
    <w:p w:rsidR="0065001C" w:rsidRPr="003F62B3" w:rsidRDefault="0065001C" w:rsidP="0065001C">
      <w:pPr>
        <w:tabs>
          <w:tab w:val="left" w:pos="284"/>
          <w:tab w:val="left" w:pos="993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</w:t>
      </w:r>
    </w:p>
    <w:p w:rsidR="0065001C" w:rsidRPr="008F05B3" w:rsidRDefault="0065001C" w:rsidP="008F05B3">
      <w:pPr>
        <w:widowControl w:val="0"/>
        <w:suppressAutoHyphens/>
        <w:overflowPunct w:val="0"/>
        <w:spacing w:line="120" w:lineRule="atLeast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10</w:t>
      </w:r>
      <w:r w:rsidRPr="003F62B3">
        <w:rPr>
          <w:sz w:val="16"/>
          <w:szCs w:val="16"/>
        </w:rPr>
        <w:t xml:space="preserve"> </w:t>
      </w:r>
      <w:r w:rsidRPr="00AB372D">
        <w:rPr>
          <w:sz w:val="16"/>
          <w:szCs w:val="16"/>
        </w:rPr>
        <w:t>Ustawa z d</w:t>
      </w:r>
      <w:r>
        <w:rPr>
          <w:sz w:val="16"/>
          <w:szCs w:val="16"/>
        </w:rPr>
        <w:t>nia 23 kwietnia 1964 r. Kodeks Cywilny (Dz.U.2024.1061</w:t>
      </w:r>
      <w:r w:rsidRPr="00AB372D">
        <w:rPr>
          <w:sz w:val="16"/>
          <w:szCs w:val="16"/>
        </w:rPr>
        <w:t xml:space="preserve"> t. </w:t>
      </w:r>
      <w:r>
        <w:rPr>
          <w:sz w:val="16"/>
          <w:szCs w:val="16"/>
        </w:rPr>
        <w:t>j. z póżn. zm.)</w:t>
      </w:r>
      <w:bookmarkStart w:id="4" w:name="_GoBack"/>
      <w:bookmarkEnd w:id="4"/>
    </w:p>
    <w:p w:rsidR="00416DE6" w:rsidRPr="006829D4" w:rsidRDefault="00214192" w:rsidP="00061B8D">
      <w:pPr>
        <w:widowControl w:val="0"/>
        <w:numPr>
          <w:ilvl w:val="0"/>
          <w:numId w:val="22"/>
        </w:numPr>
        <w:suppressAutoHyphens/>
        <w:overflowPunct w:val="0"/>
        <w:spacing w:line="360" w:lineRule="auto"/>
        <w:ind w:left="426" w:hanging="426"/>
        <w:jc w:val="both"/>
        <w:rPr>
          <w:b/>
        </w:rPr>
      </w:pPr>
      <w:r w:rsidRPr="003C4DF2">
        <w:lastRenderedPageBreak/>
        <w:t xml:space="preserve">Umowę sporządzono w dwóch jednobrzmiących egzemplarzach, jeden dla </w:t>
      </w:r>
      <w:r w:rsidRPr="006829D4">
        <w:rPr>
          <w:b/>
        </w:rPr>
        <w:t>Wykonawcy</w:t>
      </w:r>
    </w:p>
    <w:p w:rsidR="00B90C6C" w:rsidRDefault="00214192" w:rsidP="00061B8D">
      <w:pPr>
        <w:widowControl w:val="0"/>
        <w:suppressAutoHyphens/>
        <w:overflowPunct w:val="0"/>
        <w:spacing w:line="360" w:lineRule="auto"/>
        <w:ind w:left="360"/>
        <w:jc w:val="both"/>
      </w:pPr>
      <w:r w:rsidRPr="003C4DF2">
        <w:t xml:space="preserve"> i jeden dla </w:t>
      </w:r>
      <w:r w:rsidRPr="006829D4">
        <w:rPr>
          <w:b/>
        </w:rPr>
        <w:t>Zamawiającego</w:t>
      </w:r>
      <w:r w:rsidRPr="003C4DF2">
        <w:t>.</w:t>
      </w:r>
    </w:p>
    <w:p w:rsidR="00F55BAD" w:rsidRDefault="00F55BAD" w:rsidP="00E803CE">
      <w:pPr>
        <w:widowControl w:val="0"/>
        <w:suppressAutoHyphens/>
        <w:overflowPunct w:val="0"/>
        <w:spacing w:line="360" w:lineRule="auto"/>
        <w:jc w:val="both"/>
      </w:pPr>
    </w:p>
    <w:p w:rsidR="009D6DF9" w:rsidRDefault="009D6DF9" w:rsidP="006A62EB">
      <w:pPr>
        <w:widowControl w:val="0"/>
        <w:suppressAutoHyphens/>
        <w:overflowPunct w:val="0"/>
        <w:spacing w:line="120" w:lineRule="atLeast"/>
        <w:jc w:val="both"/>
        <w:rPr>
          <w:sz w:val="16"/>
          <w:szCs w:val="16"/>
        </w:rPr>
      </w:pPr>
    </w:p>
    <w:p w:rsidR="009D6DF9" w:rsidRPr="006A62EB" w:rsidRDefault="009D6DF9" w:rsidP="006A62EB">
      <w:pPr>
        <w:widowControl w:val="0"/>
        <w:suppressAutoHyphens/>
        <w:overflowPunct w:val="0"/>
        <w:spacing w:line="120" w:lineRule="atLeast"/>
        <w:jc w:val="both"/>
        <w:rPr>
          <w:sz w:val="16"/>
          <w:szCs w:val="16"/>
        </w:rPr>
      </w:pPr>
    </w:p>
    <w:p w:rsidR="005F1B37" w:rsidRPr="002E324D" w:rsidRDefault="00C16108" w:rsidP="005F1B37">
      <w:pPr>
        <w:ind w:left="720"/>
        <w:jc w:val="both"/>
        <w:rPr>
          <w:b/>
        </w:rPr>
      </w:pPr>
      <w:r>
        <w:rPr>
          <w:b/>
          <w:sz w:val="23"/>
          <w:szCs w:val="23"/>
        </w:rPr>
        <w:t xml:space="preserve">       </w:t>
      </w:r>
      <w:r w:rsidR="005F1B37" w:rsidRPr="002E324D">
        <w:rPr>
          <w:b/>
        </w:rPr>
        <w:t xml:space="preserve">WYKONAWCA                          </w:t>
      </w:r>
      <w:r>
        <w:rPr>
          <w:b/>
        </w:rPr>
        <w:t xml:space="preserve">                            </w:t>
      </w:r>
      <w:r w:rsidR="005F1B37" w:rsidRPr="002E324D">
        <w:rPr>
          <w:b/>
        </w:rPr>
        <w:t>ZAMAWIAJĄCY</w:t>
      </w:r>
    </w:p>
    <w:p w:rsidR="005F1B37" w:rsidRPr="00D4450E" w:rsidRDefault="005F1B37" w:rsidP="005F1B37">
      <w:pPr>
        <w:ind w:left="720"/>
        <w:jc w:val="both"/>
        <w:rPr>
          <w:b/>
          <w:sz w:val="23"/>
          <w:szCs w:val="23"/>
        </w:rPr>
      </w:pPr>
    </w:p>
    <w:p w:rsidR="005F1B37" w:rsidRDefault="005F1B37" w:rsidP="005F1B37">
      <w:pPr>
        <w:jc w:val="both"/>
        <w:rPr>
          <w:b/>
          <w:sz w:val="23"/>
          <w:szCs w:val="23"/>
        </w:rPr>
      </w:pPr>
    </w:p>
    <w:p w:rsidR="00C67A73" w:rsidRPr="00D4450E" w:rsidRDefault="00C67A73" w:rsidP="005F1B37">
      <w:pPr>
        <w:jc w:val="both"/>
        <w:rPr>
          <w:b/>
          <w:sz w:val="23"/>
          <w:szCs w:val="23"/>
        </w:rPr>
      </w:pPr>
    </w:p>
    <w:p w:rsidR="005F1B37" w:rsidRPr="00D4450E" w:rsidRDefault="005F1B37" w:rsidP="005F1B37">
      <w:pPr>
        <w:jc w:val="both"/>
        <w:rPr>
          <w:b/>
          <w:sz w:val="23"/>
          <w:szCs w:val="23"/>
        </w:rPr>
      </w:pPr>
      <w:r w:rsidRPr="00D4450E">
        <w:rPr>
          <w:b/>
          <w:sz w:val="23"/>
          <w:szCs w:val="23"/>
        </w:rPr>
        <w:t xml:space="preserve">          ………………………………..           </w:t>
      </w:r>
      <w:r w:rsidR="00C16108">
        <w:rPr>
          <w:b/>
          <w:sz w:val="23"/>
          <w:szCs w:val="23"/>
        </w:rPr>
        <w:t xml:space="preserve">                           </w:t>
      </w:r>
      <w:r w:rsidRPr="00D4450E">
        <w:rPr>
          <w:b/>
          <w:sz w:val="23"/>
          <w:szCs w:val="23"/>
        </w:rPr>
        <w:t>……………………………</w:t>
      </w:r>
      <w:r w:rsidR="00C16108">
        <w:rPr>
          <w:b/>
          <w:sz w:val="23"/>
          <w:szCs w:val="23"/>
        </w:rPr>
        <w:t>…..</w:t>
      </w:r>
    </w:p>
    <w:p w:rsidR="005F1B37" w:rsidRPr="00D4450E" w:rsidRDefault="005F1B37" w:rsidP="005F1B37">
      <w:pPr>
        <w:jc w:val="both"/>
        <w:rPr>
          <w:b/>
          <w:sz w:val="23"/>
          <w:szCs w:val="23"/>
        </w:rPr>
      </w:pPr>
    </w:p>
    <w:p w:rsidR="005F1B37" w:rsidRPr="00D4450E" w:rsidRDefault="005F1B37" w:rsidP="005F1B37">
      <w:pPr>
        <w:jc w:val="both"/>
        <w:rPr>
          <w:b/>
          <w:sz w:val="23"/>
          <w:szCs w:val="23"/>
        </w:rPr>
      </w:pPr>
    </w:p>
    <w:p w:rsidR="00D0291D" w:rsidRDefault="005F1B37" w:rsidP="005F1B37">
      <w:pPr>
        <w:jc w:val="both"/>
        <w:rPr>
          <w:b/>
        </w:rPr>
      </w:pPr>
      <w:r w:rsidRPr="00D4450E">
        <w:rPr>
          <w:b/>
          <w:sz w:val="23"/>
          <w:szCs w:val="23"/>
        </w:rPr>
        <w:t xml:space="preserve">    </w:t>
      </w:r>
      <w:r w:rsidRPr="00D4450E">
        <w:rPr>
          <w:b/>
          <w:sz w:val="23"/>
          <w:szCs w:val="23"/>
        </w:rPr>
        <w:tab/>
      </w:r>
      <w:r w:rsidRPr="00D4450E">
        <w:rPr>
          <w:b/>
          <w:sz w:val="23"/>
          <w:szCs w:val="23"/>
        </w:rPr>
        <w:tab/>
      </w:r>
      <w:r w:rsidRPr="00D4450E">
        <w:rPr>
          <w:b/>
          <w:sz w:val="23"/>
          <w:szCs w:val="23"/>
        </w:rPr>
        <w:tab/>
      </w:r>
      <w:r w:rsidRPr="00D4450E">
        <w:rPr>
          <w:b/>
          <w:sz w:val="23"/>
          <w:szCs w:val="23"/>
        </w:rPr>
        <w:tab/>
      </w:r>
      <w:r w:rsidRPr="00D4450E">
        <w:rPr>
          <w:b/>
          <w:sz w:val="23"/>
          <w:szCs w:val="23"/>
        </w:rPr>
        <w:tab/>
      </w:r>
      <w:r w:rsidRPr="00D4450E">
        <w:rPr>
          <w:b/>
          <w:sz w:val="23"/>
          <w:szCs w:val="23"/>
        </w:rPr>
        <w:tab/>
      </w:r>
      <w:r w:rsidRPr="00D4450E">
        <w:rPr>
          <w:b/>
          <w:sz w:val="23"/>
          <w:szCs w:val="23"/>
        </w:rPr>
        <w:tab/>
      </w:r>
      <w:r w:rsidRPr="00D4450E">
        <w:rPr>
          <w:b/>
          <w:sz w:val="23"/>
          <w:szCs w:val="23"/>
        </w:rPr>
        <w:tab/>
        <w:t xml:space="preserve">        </w:t>
      </w:r>
    </w:p>
    <w:p w:rsidR="00D0291D" w:rsidRDefault="00D0291D" w:rsidP="00932EFB">
      <w:pPr>
        <w:jc w:val="right"/>
        <w:rPr>
          <w:b/>
        </w:rPr>
      </w:pPr>
    </w:p>
    <w:p w:rsidR="00D0291D" w:rsidRDefault="00D0291D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072B7A" w:rsidRDefault="00072B7A" w:rsidP="005F1B37">
      <w:pPr>
        <w:jc w:val="both"/>
        <w:rPr>
          <w:b/>
        </w:rPr>
      </w:pPr>
    </w:p>
    <w:p w:rsidR="00416DE6" w:rsidRPr="00F24640" w:rsidRDefault="005F1B37" w:rsidP="00F24640">
      <w:pPr>
        <w:rPr>
          <w:bCs/>
          <w:i/>
        </w:rPr>
      </w:pPr>
      <w:r>
        <w:t xml:space="preserve">     </w:t>
      </w:r>
      <w:r w:rsidR="00E72FAE">
        <w:t xml:space="preserve">  </w:t>
      </w:r>
    </w:p>
    <w:p w:rsidR="00E72FAE" w:rsidRPr="00F24640" w:rsidRDefault="00E72FAE">
      <w:pPr>
        <w:rPr>
          <w:bCs/>
          <w:i/>
        </w:rPr>
      </w:pPr>
    </w:p>
    <w:sectPr w:rsidR="00E72FAE" w:rsidRPr="00F24640" w:rsidSect="00F86894"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B0" w:rsidRDefault="005958B0" w:rsidP="00CB459D">
      <w:r>
        <w:separator/>
      </w:r>
    </w:p>
  </w:endnote>
  <w:endnote w:type="continuationSeparator" w:id="0">
    <w:p w:rsidR="005958B0" w:rsidRDefault="005958B0" w:rsidP="00CB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B37" w:rsidRDefault="005F1B37">
    <w:pPr>
      <w:pStyle w:val="Stopka"/>
      <w:jc w:val="right"/>
    </w:pPr>
    <w:r w:rsidRPr="005F1B37">
      <w:rPr>
        <w:sz w:val="20"/>
        <w:szCs w:val="20"/>
        <w:lang w:val="pl-PL"/>
      </w:rPr>
      <w:t xml:space="preserve">Str. </w:t>
    </w:r>
    <w:r w:rsidRPr="005F1B37">
      <w:rPr>
        <w:b/>
        <w:bCs/>
        <w:sz w:val="20"/>
        <w:szCs w:val="20"/>
      </w:rPr>
      <w:fldChar w:fldCharType="begin"/>
    </w:r>
    <w:r w:rsidRPr="005F1B37">
      <w:rPr>
        <w:b/>
        <w:bCs/>
        <w:sz w:val="20"/>
        <w:szCs w:val="20"/>
      </w:rPr>
      <w:instrText>PAGE</w:instrText>
    </w:r>
    <w:r w:rsidRPr="005F1B37">
      <w:rPr>
        <w:b/>
        <w:bCs/>
        <w:sz w:val="20"/>
        <w:szCs w:val="20"/>
      </w:rPr>
      <w:fldChar w:fldCharType="separate"/>
    </w:r>
    <w:r w:rsidR="00371969">
      <w:rPr>
        <w:b/>
        <w:bCs/>
        <w:noProof/>
        <w:sz w:val="20"/>
        <w:szCs w:val="20"/>
      </w:rPr>
      <w:t>9</w:t>
    </w:r>
    <w:r w:rsidRPr="005F1B37">
      <w:rPr>
        <w:b/>
        <w:bCs/>
        <w:sz w:val="20"/>
        <w:szCs w:val="20"/>
      </w:rPr>
      <w:fldChar w:fldCharType="end"/>
    </w:r>
    <w:r w:rsidRPr="005F1B37">
      <w:rPr>
        <w:sz w:val="20"/>
        <w:szCs w:val="20"/>
        <w:lang w:val="pl-PL"/>
      </w:rPr>
      <w:t xml:space="preserve"> z </w:t>
    </w:r>
    <w:r w:rsidRPr="005F1B37">
      <w:rPr>
        <w:b/>
        <w:bCs/>
        <w:sz w:val="20"/>
        <w:szCs w:val="20"/>
      </w:rPr>
      <w:fldChar w:fldCharType="begin"/>
    </w:r>
    <w:r w:rsidRPr="005F1B37">
      <w:rPr>
        <w:b/>
        <w:bCs/>
        <w:sz w:val="20"/>
        <w:szCs w:val="20"/>
      </w:rPr>
      <w:instrText>NUMPAGES</w:instrText>
    </w:r>
    <w:r w:rsidRPr="005F1B37">
      <w:rPr>
        <w:b/>
        <w:bCs/>
        <w:sz w:val="20"/>
        <w:szCs w:val="20"/>
      </w:rPr>
      <w:fldChar w:fldCharType="separate"/>
    </w:r>
    <w:r w:rsidR="00371969">
      <w:rPr>
        <w:b/>
        <w:bCs/>
        <w:noProof/>
        <w:sz w:val="20"/>
        <w:szCs w:val="20"/>
      </w:rPr>
      <w:t>11</w:t>
    </w:r>
    <w:r w:rsidRPr="005F1B37">
      <w:rPr>
        <w:b/>
        <w:bCs/>
        <w:sz w:val="20"/>
        <w:szCs w:val="20"/>
      </w:rPr>
      <w:fldChar w:fldCharType="end"/>
    </w:r>
  </w:p>
  <w:p w:rsidR="001606D7" w:rsidRDefault="00160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B0" w:rsidRDefault="005958B0" w:rsidP="00CB459D">
      <w:r>
        <w:separator/>
      </w:r>
    </w:p>
  </w:footnote>
  <w:footnote w:type="continuationSeparator" w:id="0">
    <w:p w:rsidR="005958B0" w:rsidRDefault="005958B0" w:rsidP="00CB459D">
      <w:r>
        <w:continuationSeparator/>
      </w:r>
    </w:p>
  </w:footnote>
  <w:footnote w:id="1">
    <w:p w:rsidR="002F1016" w:rsidRPr="00464E78" w:rsidRDefault="002F1016" w:rsidP="002F1016">
      <w:pPr>
        <w:pStyle w:val="Tekstprzypisudolnego"/>
        <w:rPr>
          <w:sz w:val="16"/>
          <w:szCs w:val="16"/>
        </w:rPr>
      </w:pPr>
      <w:r w:rsidRPr="00464E78">
        <w:rPr>
          <w:rStyle w:val="Odwoanieprzypisudolnego"/>
          <w:sz w:val="16"/>
          <w:szCs w:val="16"/>
        </w:rPr>
        <w:footnoteRef/>
      </w:r>
      <w:r w:rsidRPr="00464E78">
        <w:rPr>
          <w:sz w:val="16"/>
          <w:szCs w:val="16"/>
        </w:rPr>
        <w:t xml:space="preserve"> Ustawa z dnia 11 września 2019 r. Prawo zamówie</w:t>
      </w:r>
      <w:r w:rsidR="00933384">
        <w:rPr>
          <w:sz w:val="16"/>
          <w:szCs w:val="16"/>
        </w:rPr>
        <w:t>ń publicznych (Dz.U.2023. 1605</w:t>
      </w:r>
      <w:r w:rsidRPr="00464E78">
        <w:rPr>
          <w:sz w:val="16"/>
          <w:szCs w:val="16"/>
        </w:rPr>
        <w:t xml:space="preserve"> t. j. z późn.zm.)</w:t>
      </w:r>
    </w:p>
  </w:footnote>
  <w:footnote w:id="2">
    <w:p w:rsidR="00E56B39" w:rsidRPr="003F62B3" w:rsidRDefault="007438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 xml:space="preserve">6 </w:t>
      </w:r>
      <w:r w:rsidR="00E56B39" w:rsidRPr="003F62B3">
        <w:rPr>
          <w:sz w:val="16"/>
          <w:szCs w:val="16"/>
        </w:rPr>
        <w:t>Instrukcja w sprawie organizowania współpr</w:t>
      </w:r>
      <w:r w:rsidR="00902F07" w:rsidRPr="003F62B3">
        <w:rPr>
          <w:sz w:val="16"/>
          <w:szCs w:val="16"/>
        </w:rPr>
        <w:t>acy międzynarodowej</w:t>
      </w:r>
      <w:r w:rsidR="00CA08E1" w:rsidRPr="003F62B3">
        <w:rPr>
          <w:sz w:val="16"/>
          <w:szCs w:val="16"/>
        </w:rPr>
        <w:t xml:space="preserve"> w resorcie obrony narodowej stanowiąca Załącznik do Decyzji Nr 107/MON Ministra Obrony Narodowej z dnia18 sierpnia 2021 </w:t>
      </w:r>
      <w:r w:rsidR="0036501E" w:rsidRPr="003F62B3">
        <w:rPr>
          <w:sz w:val="16"/>
          <w:szCs w:val="16"/>
        </w:rPr>
        <w:t xml:space="preserve">r. (Dz.Urz.MON.2021.177 </w:t>
      </w:r>
      <w:r w:rsidR="002F1016" w:rsidRPr="003F62B3">
        <w:rPr>
          <w:sz w:val="16"/>
          <w:szCs w:val="16"/>
        </w:rPr>
        <w:t xml:space="preserve">t. j. </w:t>
      </w:r>
      <w:r w:rsidR="0036501E" w:rsidRPr="003F62B3">
        <w:rPr>
          <w:sz w:val="16"/>
          <w:szCs w:val="16"/>
        </w:rPr>
        <w:t>z póż. z</w:t>
      </w:r>
      <w:r w:rsidR="00A2355A">
        <w:rPr>
          <w:sz w:val="16"/>
          <w:szCs w:val="16"/>
        </w:rPr>
        <w:t>m.)</w:t>
      </w:r>
    </w:p>
  </w:footnote>
  <w:footnote w:id="3">
    <w:p w:rsidR="00A2355A" w:rsidRPr="00A2355A" w:rsidRDefault="007438AA" w:rsidP="00355057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7</w:t>
      </w:r>
      <w:r w:rsidR="00355057">
        <w:t xml:space="preserve"> </w:t>
      </w:r>
      <w:r w:rsidR="00355057" w:rsidRPr="00A2355A">
        <w:rPr>
          <w:sz w:val="16"/>
          <w:szCs w:val="16"/>
        </w:rPr>
        <w:t xml:space="preserve">Ustawa z dnia 5 sierpnia 2010 r. o ochronie </w:t>
      </w:r>
      <w:r w:rsidR="00AB5A27" w:rsidRPr="00A2355A">
        <w:rPr>
          <w:sz w:val="16"/>
          <w:szCs w:val="16"/>
        </w:rPr>
        <w:t>info</w:t>
      </w:r>
      <w:r w:rsidR="00C308CA">
        <w:rPr>
          <w:sz w:val="16"/>
          <w:szCs w:val="16"/>
        </w:rPr>
        <w:t>rmacji niejawnych (Dz.U.2024.632</w:t>
      </w:r>
      <w:r w:rsidR="00355057" w:rsidRPr="00A2355A">
        <w:rPr>
          <w:sz w:val="16"/>
          <w:szCs w:val="16"/>
        </w:rPr>
        <w:t xml:space="preserve"> t.j.)</w:t>
      </w:r>
    </w:p>
  </w:footnote>
  <w:footnote w:id="4">
    <w:p w:rsidR="009D3BA4" w:rsidRPr="003F62B3" w:rsidRDefault="00A2355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8</w:t>
      </w:r>
      <w:r w:rsidR="009D3BA4" w:rsidRPr="003F62B3">
        <w:rPr>
          <w:sz w:val="16"/>
          <w:szCs w:val="16"/>
        </w:rPr>
        <w:t xml:space="preserve">  Zgodnie z Decyzją 77/MON z dnia 09 czerwca 2020 r. w sprawie zasad używania urządzeń do przetwarzania obrazu i dźwięku oraz organizacji ochrony informacji niejawnych podczas przedsięwzięć realizowanych w komórkach i jednostkach organizacyjnych podległych Ministrowi Obrony Narodowej lub przez niego nadzorowanych (Dz.Urz.MON 2020.94)</w:t>
      </w:r>
    </w:p>
  </w:footnote>
  <w:footnote w:id="5">
    <w:p w:rsidR="00551558" w:rsidRPr="009F562F" w:rsidRDefault="00066E7B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9</w:t>
      </w:r>
      <w:r w:rsidR="007611BF">
        <w:rPr>
          <w:sz w:val="16"/>
          <w:szCs w:val="16"/>
        </w:rPr>
        <w:t xml:space="preserve"> Decyzja Nr 80/MON Ministra Obrony Narodowej</w:t>
      </w:r>
      <w:r w:rsidR="00D02250" w:rsidRPr="003F62B3">
        <w:rPr>
          <w:sz w:val="16"/>
          <w:szCs w:val="16"/>
        </w:rPr>
        <w:t xml:space="preserve"> z dnia 08 czerwca 2022 r. w sprawie ustalenia terenów zamkniętych w resorcie obrony narodowej (Dz.Urz</w:t>
      </w:r>
      <w:r w:rsidR="00594DCD">
        <w:rPr>
          <w:sz w:val="16"/>
          <w:szCs w:val="16"/>
        </w:rPr>
        <w:t>.MON 2022.92 z póź. zm.). Ustawa</w:t>
      </w:r>
      <w:r w:rsidR="00D02250" w:rsidRPr="003F62B3">
        <w:rPr>
          <w:sz w:val="16"/>
          <w:szCs w:val="16"/>
        </w:rPr>
        <w:t xml:space="preserve"> z dnia 3 lipca 2002 r. Prawo lotnicze art. 212 pkt.1 ppkt. 1)</w:t>
      </w:r>
      <w:r w:rsidR="00AB372D">
        <w:rPr>
          <w:sz w:val="16"/>
          <w:szCs w:val="16"/>
        </w:rPr>
        <w:t xml:space="preserve"> </w:t>
      </w:r>
      <w:r w:rsidR="00D02250" w:rsidRPr="003F62B3">
        <w:rPr>
          <w:sz w:val="16"/>
          <w:szCs w:val="16"/>
        </w:rPr>
        <w:t>a</w:t>
      </w:r>
      <w:r w:rsidR="00673AF7">
        <w:rPr>
          <w:sz w:val="16"/>
          <w:szCs w:val="16"/>
        </w:rPr>
        <w:t>) (Dz.U.2023.2110</w:t>
      </w:r>
      <w:r w:rsidR="00D02250" w:rsidRPr="003F62B3">
        <w:rPr>
          <w:sz w:val="16"/>
          <w:szCs w:val="16"/>
        </w:rPr>
        <w:t xml:space="preserve"> </w:t>
      </w:r>
      <w:r w:rsidR="002F1016" w:rsidRPr="003F62B3">
        <w:rPr>
          <w:sz w:val="16"/>
          <w:szCs w:val="16"/>
        </w:rPr>
        <w:t xml:space="preserve">t. j. </w:t>
      </w:r>
      <w:r w:rsidR="00A2355A">
        <w:rPr>
          <w:sz w:val="16"/>
          <w:szCs w:val="16"/>
        </w:rPr>
        <w:t>z późn. zm)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E91"/>
    <w:multiLevelType w:val="hybridMultilevel"/>
    <w:tmpl w:val="9010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1B61"/>
    <w:multiLevelType w:val="hybridMultilevel"/>
    <w:tmpl w:val="8E1A094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2912AB0"/>
    <w:multiLevelType w:val="hybridMultilevel"/>
    <w:tmpl w:val="45AE855E"/>
    <w:lvl w:ilvl="0" w:tplc="412A50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5B7A7C"/>
    <w:multiLevelType w:val="hybridMultilevel"/>
    <w:tmpl w:val="3C90E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478A7"/>
    <w:multiLevelType w:val="hybridMultilevel"/>
    <w:tmpl w:val="665C6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2F35"/>
    <w:multiLevelType w:val="hybridMultilevel"/>
    <w:tmpl w:val="5CEEA952"/>
    <w:lvl w:ilvl="0" w:tplc="36585C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301691"/>
    <w:multiLevelType w:val="hybridMultilevel"/>
    <w:tmpl w:val="1F545EBC"/>
    <w:lvl w:ilvl="0" w:tplc="C7A6B9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290F"/>
    <w:multiLevelType w:val="hybridMultilevel"/>
    <w:tmpl w:val="CCEE53F2"/>
    <w:lvl w:ilvl="0" w:tplc="D478B7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000A29"/>
    <w:multiLevelType w:val="hybridMultilevel"/>
    <w:tmpl w:val="FCE81D8E"/>
    <w:lvl w:ilvl="0" w:tplc="36D8498A">
      <w:start w:val="5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E9E595F"/>
    <w:multiLevelType w:val="hybridMultilevel"/>
    <w:tmpl w:val="BADABA7A"/>
    <w:lvl w:ilvl="0" w:tplc="C35C59E0">
      <w:start w:val="1"/>
      <w:numFmt w:val="decimal"/>
      <w:lvlText w:val="%1)"/>
      <w:lvlJc w:val="left"/>
      <w:pPr>
        <w:ind w:left="69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224F7071"/>
    <w:multiLevelType w:val="hybridMultilevel"/>
    <w:tmpl w:val="8A904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2004C6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0D6574"/>
    <w:multiLevelType w:val="hybridMultilevel"/>
    <w:tmpl w:val="7676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D4B40"/>
    <w:multiLevelType w:val="hybridMultilevel"/>
    <w:tmpl w:val="CC0C73E6"/>
    <w:lvl w:ilvl="0" w:tplc="B4082EB2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28BB50B7"/>
    <w:multiLevelType w:val="hybridMultilevel"/>
    <w:tmpl w:val="D028085E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9085E58"/>
    <w:multiLevelType w:val="hybridMultilevel"/>
    <w:tmpl w:val="48682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452F"/>
    <w:multiLevelType w:val="hybridMultilevel"/>
    <w:tmpl w:val="69A66324"/>
    <w:lvl w:ilvl="0" w:tplc="977275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762F5F"/>
    <w:multiLevelType w:val="hybridMultilevel"/>
    <w:tmpl w:val="2E387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2004C6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23D06"/>
    <w:multiLevelType w:val="hybridMultilevel"/>
    <w:tmpl w:val="2A847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93A92"/>
    <w:multiLevelType w:val="hybridMultilevel"/>
    <w:tmpl w:val="003668FA"/>
    <w:lvl w:ilvl="0" w:tplc="9C3C47E8">
      <w:start w:val="1"/>
      <w:numFmt w:val="lowerLetter"/>
      <w:lvlText w:val="%1)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>
      <w:start w:val="1"/>
      <w:numFmt w:val="lowerLetter"/>
      <w:lvlText w:val="%5."/>
      <w:lvlJc w:val="left"/>
      <w:pPr>
        <w:ind w:left="3664" w:hanging="360"/>
      </w:pPr>
    </w:lvl>
    <w:lvl w:ilvl="5" w:tplc="0415001B">
      <w:start w:val="1"/>
      <w:numFmt w:val="lowerRoman"/>
      <w:lvlText w:val="%6."/>
      <w:lvlJc w:val="right"/>
      <w:pPr>
        <w:ind w:left="4384" w:hanging="180"/>
      </w:pPr>
    </w:lvl>
    <w:lvl w:ilvl="6" w:tplc="0415000F">
      <w:start w:val="1"/>
      <w:numFmt w:val="decimal"/>
      <w:lvlText w:val="%7."/>
      <w:lvlJc w:val="left"/>
      <w:pPr>
        <w:ind w:left="5104" w:hanging="360"/>
      </w:pPr>
    </w:lvl>
    <w:lvl w:ilvl="7" w:tplc="04150019">
      <w:start w:val="1"/>
      <w:numFmt w:val="lowerLetter"/>
      <w:lvlText w:val="%8."/>
      <w:lvlJc w:val="left"/>
      <w:pPr>
        <w:ind w:left="5824" w:hanging="360"/>
      </w:pPr>
    </w:lvl>
    <w:lvl w:ilvl="8" w:tplc="0415001B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120C96"/>
    <w:multiLevelType w:val="hybridMultilevel"/>
    <w:tmpl w:val="0E124A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F84F31"/>
    <w:multiLevelType w:val="hybridMultilevel"/>
    <w:tmpl w:val="DB8AFCFA"/>
    <w:lvl w:ilvl="0" w:tplc="8416E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A03BA"/>
    <w:multiLevelType w:val="hybridMultilevel"/>
    <w:tmpl w:val="4968A2D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6CB1D31"/>
    <w:multiLevelType w:val="hybridMultilevel"/>
    <w:tmpl w:val="F51E1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E5E22"/>
    <w:multiLevelType w:val="hybridMultilevel"/>
    <w:tmpl w:val="8F040DB4"/>
    <w:lvl w:ilvl="0" w:tplc="5FD4BB94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54075362"/>
    <w:multiLevelType w:val="hybridMultilevel"/>
    <w:tmpl w:val="BF8AC66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4395654"/>
    <w:multiLevelType w:val="hybridMultilevel"/>
    <w:tmpl w:val="E6607084"/>
    <w:lvl w:ilvl="0" w:tplc="FF8C468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549473F1"/>
    <w:multiLevelType w:val="hybridMultilevel"/>
    <w:tmpl w:val="660AE446"/>
    <w:lvl w:ilvl="0" w:tplc="EE2004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E3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27980"/>
    <w:multiLevelType w:val="hybridMultilevel"/>
    <w:tmpl w:val="C3C4F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C21F9"/>
    <w:multiLevelType w:val="hybridMultilevel"/>
    <w:tmpl w:val="02223BB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74C0CF4"/>
    <w:multiLevelType w:val="hybridMultilevel"/>
    <w:tmpl w:val="5934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ED10D0"/>
    <w:multiLevelType w:val="hybridMultilevel"/>
    <w:tmpl w:val="4690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F18BF"/>
    <w:multiLevelType w:val="hybridMultilevel"/>
    <w:tmpl w:val="4662A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30"/>
  </w:num>
  <w:num w:numId="4">
    <w:abstractNumId w:val="16"/>
  </w:num>
  <w:num w:numId="5">
    <w:abstractNumId w:val="3"/>
  </w:num>
  <w:num w:numId="6">
    <w:abstractNumId w:val="10"/>
  </w:num>
  <w:num w:numId="7">
    <w:abstractNumId w:val="32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9"/>
  </w:num>
  <w:num w:numId="12">
    <w:abstractNumId w:val="21"/>
  </w:num>
  <w:num w:numId="13">
    <w:abstractNumId w:val="7"/>
  </w:num>
  <w:num w:numId="14">
    <w:abstractNumId w:val="9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"/>
  </w:num>
  <w:num w:numId="20">
    <w:abstractNumId w:val="13"/>
  </w:num>
  <w:num w:numId="21">
    <w:abstractNumId w:val="4"/>
  </w:num>
  <w:num w:numId="22">
    <w:abstractNumId w:val="14"/>
  </w:num>
  <w:num w:numId="23">
    <w:abstractNumId w:val="8"/>
  </w:num>
  <w:num w:numId="27">
    <w:abstractNumId w:val="28"/>
  </w:num>
  <w:num w:numId="28">
    <w:abstractNumId w:val="2"/>
  </w:num>
  <w:num w:numId="29">
    <w:abstractNumId w:val="25"/>
  </w:num>
  <w:num w:numId="30">
    <w:abstractNumId w:val="31"/>
  </w:num>
  <w:num w:numId="31">
    <w:abstractNumId w:val="15"/>
  </w:num>
  <w:num w:numId="32">
    <w:abstractNumId w:val="5"/>
  </w:num>
  <w:num w:numId="33">
    <w:abstractNumId w:val="12"/>
  </w:num>
  <w:num w:numId="34">
    <w:abstractNumId w:val="11"/>
  </w:num>
  <w:num w:numId="3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50"/>
    <w:rsid w:val="00007E58"/>
    <w:rsid w:val="000262E8"/>
    <w:rsid w:val="00032176"/>
    <w:rsid w:val="00032A59"/>
    <w:rsid w:val="00036228"/>
    <w:rsid w:val="000373B7"/>
    <w:rsid w:val="00041769"/>
    <w:rsid w:val="00041AB6"/>
    <w:rsid w:val="00055321"/>
    <w:rsid w:val="00061B8D"/>
    <w:rsid w:val="00064E20"/>
    <w:rsid w:val="00066E7B"/>
    <w:rsid w:val="00072B7A"/>
    <w:rsid w:val="000760B1"/>
    <w:rsid w:val="000918B0"/>
    <w:rsid w:val="000A4C6D"/>
    <w:rsid w:val="000B3E3B"/>
    <w:rsid w:val="000E05F7"/>
    <w:rsid w:val="000E48BF"/>
    <w:rsid w:val="000E711F"/>
    <w:rsid w:val="000F022E"/>
    <w:rsid w:val="000F6809"/>
    <w:rsid w:val="000F6AFC"/>
    <w:rsid w:val="00120044"/>
    <w:rsid w:val="00124E91"/>
    <w:rsid w:val="00131EF3"/>
    <w:rsid w:val="00132167"/>
    <w:rsid w:val="00150ACF"/>
    <w:rsid w:val="00151A93"/>
    <w:rsid w:val="001606D7"/>
    <w:rsid w:val="00163A29"/>
    <w:rsid w:val="00184D81"/>
    <w:rsid w:val="00190F52"/>
    <w:rsid w:val="00196E60"/>
    <w:rsid w:val="00197F2B"/>
    <w:rsid w:val="001A7C78"/>
    <w:rsid w:val="001B1F97"/>
    <w:rsid w:val="001B3144"/>
    <w:rsid w:val="001B422B"/>
    <w:rsid w:val="001D18DE"/>
    <w:rsid w:val="001E12DD"/>
    <w:rsid w:val="001F5B9C"/>
    <w:rsid w:val="001F5CDE"/>
    <w:rsid w:val="002135E8"/>
    <w:rsid w:val="00214192"/>
    <w:rsid w:val="00214A35"/>
    <w:rsid w:val="00216B76"/>
    <w:rsid w:val="0023489C"/>
    <w:rsid w:val="00236EBD"/>
    <w:rsid w:val="002546D6"/>
    <w:rsid w:val="00254AED"/>
    <w:rsid w:val="00257279"/>
    <w:rsid w:val="002622ED"/>
    <w:rsid w:val="00262D75"/>
    <w:rsid w:val="00264025"/>
    <w:rsid w:val="00275CEC"/>
    <w:rsid w:val="00277416"/>
    <w:rsid w:val="00286D1E"/>
    <w:rsid w:val="00286F3B"/>
    <w:rsid w:val="00293499"/>
    <w:rsid w:val="002A39B2"/>
    <w:rsid w:val="002A6696"/>
    <w:rsid w:val="002B3938"/>
    <w:rsid w:val="002D002D"/>
    <w:rsid w:val="002D44A6"/>
    <w:rsid w:val="002E09BE"/>
    <w:rsid w:val="002E324D"/>
    <w:rsid w:val="002E3A61"/>
    <w:rsid w:val="002F1016"/>
    <w:rsid w:val="00304EB0"/>
    <w:rsid w:val="00305AC1"/>
    <w:rsid w:val="003078A2"/>
    <w:rsid w:val="00307C27"/>
    <w:rsid w:val="003143A0"/>
    <w:rsid w:val="003305C5"/>
    <w:rsid w:val="003436D1"/>
    <w:rsid w:val="00345D54"/>
    <w:rsid w:val="00355057"/>
    <w:rsid w:val="003553A4"/>
    <w:rsid w:val="00363504"/>
    <w:rsid w:val="0036501E"/>
    <w:rsid w:val="00371969"/>
    <w:rsid w:val="00371EA1"/>
    <w:rsid w:val="00376C49"/>
    <w:rsid w:val="00377619"/>
    <w:rsid w:val="00383924"/>
    <w:rsid w:val="00387124"/>
    <w:rsid w:val="00390D3F"/>
    <w:rsid w:val="00391050"/>
    <w:rsid w:val="003A1076"/>
    <w:rsid w:val="003A3D1D"/>
    <w:rsid w:val="003B20CB"/>
    <w:rsid w:val="003B3A64"/>
    <w:rsid w:val="003B3E62"/>
    <w:rsid w:val="003B79E2"/>
    <w:rsid w:val="003D1BB5"/>
    <w:rsid w:val="003D2666"/>
    <w:rsid w:val="003D2C2D"/>
    <w:rsid w:val="003D64AE"/>
    <w:rsid w:val="003D7312"/>
    <w:rsid w:val="003E3550"/>
    <w:rsid w:val="003E695C"/>
    <w:rsid w:val="003F225E"/>
    <w:rsid w:val="003F6105"/>
    <w:rsid w:val="003F62B3"/>
    <w:rsid w:val="004018E1"/>
    <w:rsid w:val="0040264E"/>
    <w:rsid w:val="00402E62"/>
    <w:rsid w:val="004035BE"/>
    <w:rsid w:val="004127C4"/>
    <w:rsid w:val="00416DE6"/>
    <w:rsid w:val="004214A8"/>
    <w:rsid w:val="0042753A"/>
    <w:rsid w:val="004356A6"/>
    <w:rsid w:val="00436788"/>
    <w:rsid w:val="00443EB0"/>
    <w:rsid w:val="00455146"/>
    <w:rsid w:val="00461646"/>
    <w:rsid w:val="0046238B"/>
    <w:rsid w:val="00464E78"/>
    <w:rsid w:val="00473A12"/>
    <w:rsid w:val="00474B42"/>
    <w:rsid w:val="00474C40"/>
    <w:rsid w:val="004753C7"/>
    <w:rsid w:val="004765B9"/>
    <w:rsid w:val="00490066"/>
    <w:rsid w:val="00491AA4"/>
    <w:rsid w:val="00493FA3"/>
    <w:rsid w:val="0049599B"/>
    <w:rsid w:val="004A0877"/>
    <w:rsid w:val="004A57D0"/>
    <w:rsid w:val="004C1418"/>
    <w:rsid w:val="004C3460"/>
    <w:rsid w:val="004C5896"/>
    <w:rsid w:val="004D7399"/>
    <w:rsid w:val="004E2596"/>
    <w:rsid w:val="004E2F88"/>
    <w:rsid w:val="004F21D5"/>
    <w:rsid w:val="004F54DE"/>
    <w:rsid w:val="004F5787"/>
    <w:rsid w:val="004F78C1"/>
    <w:rsid w:val="00504791"/>
    <w:rsid w:val="00505F96"/>
    <w:rsid w:val="00534371"/>
    <w:rsid w:val="00535CF3"/>
    <w:rsid w:val="00535DD0"/>
    <w:rsid w:val="00537F87"/>
    <w:rsid w:val="0054154F"/>
    <w:rsid w:val="005511F8"/>
    <w:rsid w:val="00551558"/>
    <w:rsid w:val="00562774"/>
    <w:rsid w:val="0057527F"/>
    <w:rsid w:val="00577A46"/>
    <w:rsid w:val="00583AF8"/>
    <w:rsid w:val="0059062F"/>
    <w:rsid w:val="005929F9"/>
    <w:rsid w:val="00594DCD"/>
    <w:rsid w:val="005958B0"/>
    <w:rsid w:val="005A5DFC"/>
    <w:rsid w:val="005A7E60"/>
    <w:rsid w:val="005B216A"/>
    <w:rsid w:val="005B3DF1"/>
    <w:rsid w:val="005C314D"/>
    <w:rsid w:val="005C5C05"/>
    <w:rsid w:val="005C7109"/>
    <w:rsid w:val="005D5CAE"/>
    <w:rsid w:val="005D643A"/>
    <w:rsid w:val="005E1E12"/>
    <w:rsid w:val="005E2DE3"/>
    <w:rsid w:val="005E6F37"/>
    <w:rsid w:val="005F1B37"/>
    <w:rsid w:val="005F7AA7"/>
    <w:rsid w:val="00605DD8"/>
    <w:rsid w:val="006156E6"/>
    <w:rsid w:val="00615CC1"/>
    <w:rsid w:val="006160EB"/>
    <w:rsid w:val="00617193"/>
    <w:rsid w:val="00617E48"/>
    <w:rsid w:val="006276AC"/>
    <w:rsid w:val="006306BF"/>
    <w:rsid w:val="00631212"/>
    <w:rsid w:val="00632BB0"/>
    <w:rsid w:val="00637F5D"/>
    <w:rsid w:val="00643F0D"/>
    <w:rsid w:val="00646D39"/>
    <w:rsid w:val="0065001C"/>
    <w:rsid w:val="00652E18"/>
    <w:rsid w:val="006540C0"/>
    <w:rsid w:val="006557F4"/>
    <w:rsid w:val="0065754B"/>
    <w:rsid w:val="006615B6"/>
    <w:rsid w:val="00662CC2"/>
    <w:rsid w:val="006664A6"/>
    <w:rsid w:val="00672941"/>
    <w:rsid w:val="00673888"/>
    <w:rsid w:val="00673AF7"/>
    <w:rsid w:val="00674F45"/>
    <w:rsid w:val="006816C7"/>
    <w:rsid w:val="006829D4"/>
    <w:rsid w:val="00684314"/>
    <w:rsid w:val="00685DBD"/>
    <w:rsid w:val="006946C2"/>
    <w:rsid w:val="00695810"/>
    <w:rsid w:val="006A43CB"/>
    <w:rsid w:val="006A55A5"/>
    <w:rsid w:val="006A62EB"/>
    <w:rsid w:val="006B16AA"/>
    <w:rsid w:val="006B196E"/>
    <w:rsid w:val="006B3D7E"/>
    <w:rsid w:val="006C67A0"/>
    <w:rsid w:val="006D3B4F"/>
    <w:rsid w:val="006D525B"/>
    <w:rsid w:val="006E016C"/>
    <w:rsid w:val="006E0931"/>
    <w:rsid w:val="006E56A5"/>
    <w:rsid w:val="006E7FF9"/>
    <w:rsid w:val="006F2A4A"/>
    <w:rsid w:val="006F6F5C"/>
    <w:rsid w:val="007047DA"/>
    <w:rsid w:val="00706DD8"/>
    <w:rsid w:val="00713AB7"/>
    <w:rsid w:val="00731DB3"/>
    <w:rsid w:val="00732AE9"/>
    <w:rsid w:val="00735D2C"/>
    <w:rsid w:val="00736243"/>
    <w:rsid w:val="007438AA"/>
    <w:rsid w:val="0075091E"/>
    <w:rsid w:val="007611BF"/>
    <w:rsid w:val="00761E90"/>
    <w:rsid w:val="0076345D"/>
    <w:rsid w:val="00765E51"/>
    <w:rsid w:val="007713B9"/>
    <w:rsid w:val="00773E73"/>
    <w:rsid w:val="0078741D"/>
    <w:rsid w:val="0079259E"/>
    <w:rsid w:val="007A0EF2"/>
    <w:rsid w:val="007A321E"/>
    <w:rsid w:val="007B436F"/>
    <w:rsid w:val="007D2977"/>
    <w:rsid w:val="007D4FD9"/>
    <w:rsid w:val="007D5849"/>
    <w:rsid w:val="008014AE"/>
    <w:rsid w:val="00811EAD"/>
    <w:rsid w:val="00812E62"/>
    <w:rsid w:val="00813CB5"/>
    <w:rsid w:val="00825435"/>
    <w:rsid w:val="00827481"/>
    <w:rsid w:val="00844858"/>
    <w:rsid w:val="00853023"/>
    <w:rsid w:val="00866332"/>
    <w:rsid w:val="0088524E"/>
    <w:rsid w:val="00886091"/>
    <w:rsid w:val="008942BA"/>
    <w:rsid w:val="0089715A"/>
    <w:rsid w:val="008A3D1C"/>
    <w:rsid w:val="008A7D10"/>
    <w:rsid w:val="008B22D0"/>
    <w:rsid w:val="008C3B97"/>
    <w:rsid w:val="008D327E"/>
    <w:rsid w:val="008D6A28"/>
    <w:rsid w:val="008D7687"/>
    <w:rsid w:val="008E7712"/>
    <w:rsid w:val="008F05B3"/>
    <w:rsid w:val="008F1A44"/>
    <w:rsid w:val="008F352D"/>
    <w:rsid w:val="008F42A5"/>
    <w:rsid w:val="008F44A1"/>
    <w:rsid w:val="008F5D8D"/>
    <w:rsid w:val="00902F07"/>
    <w:rsid w:val="00920C7B"/>
    <w:rsid w:val="0092537A"/>
    <w:rsid w:val="00926219"/>
    <w:rsid w:val="00927353"/>
    <w:rsid w:val="00932EFB"/>
    <w:rsid w:val="00933384"/>
    <w:rsid w:val="00944015"/>
    <w:rsid w:val="009455B7"/>
    <w:rsid w:val="00951678"/>
    <w:rsid w:val="009561FE"/>
    <w:rsid w:val="009600E3"/>
    <w:rsid w:val="00963A0D"/>
    <w:rsid w:val="00963A5D"/>
    <w:rsid w:val="00977CE9"/>
    <w:rsid w:val="009A428D"/>
    <w:rsid w:val="009A5688"/>
    <w:rsid w:val="009A6E17"/>
    <w:rsid w:val="009B02CE"/>
    <w:rsid w:val="009B3B44"/>
    <w:rsid w:val="009C408F"/>
    <w:rsid w:val="009D1105"/>
    <w:rsid w:val="009D3BA4"/>
    <w:rsid w:val="009D6DF9"/>
    <w:rsid w:val="009E0652"/>
    <w:rsid w:val="009F079B"/>
    <w:rsid w:val="009F50BD"/>
    <w:rsid w:val="009F562F"/>
    <w:rsid w:val="009F7B53"/>
    <w:rsid w:val="009F7BB4"/>
    <w:rsid w:val="00A04916"/>
    <w:rsid w:val="00A107C9"/>
    <w:rsid w:val="00A11F3B"/>
    <w:rsid w:val="00A130CA"/>
    <w:rsid w:val="00A17036"/>
    <w:rsid w:val="00A21FDA"/>
    <w:rsid w:val="00A2355A"/>
    <w:rsid w:val="00A32A67"/>
    <w:rsid w:val="00A523D8"/>
    <w:rsid w:val="00A60AF0"/>
    <w:rsid w:val="00A6368F"/>
    <w:rsid w:val="00A65528"/>
    <w:rsid w:val="00A66B93"/>
    <w:rsid w:val="00A75315"/>
    <w:rsid w:val="00A75F72"/>
    <w:rsid w:val="00A767F0"/>
    <w:rsid w:val="00A84935"/>
    <w:rsid w:val="00A867F7"/>
    <w:rsid w:val="00A86BDC"/>
    <w:rsid w:val="00A94BEB"/>
    <w:rsid w:val="00A969C6"/>
    <w:rsid w:val="00AA0F4B"/>
    <w:rsid w:val="00AA564F"/>
    <w:rsid w:val="00AB372D"/>
    <w:rsid w:val="00AB52F5"/>
    <w:rsid w:val="00AB5A27"/>
    <w:rsid w:val="00AB6598"/>
    <w:rsid w:val="00AD17C7"/>
    <w:rsid w:val="00AD2342"/>
    <w:rsid w:val="00AD7E01"/>
    <w:rsid w:val="00B05875"/>
    <w:rsid w:val="00B06445"/>
    <w:rsid w:val="00B07D6C"/>
    <w:rsid w:val="00B12410"/>
    <w:rsid w:val="00B144E3"/>
    <w:rsid w:val="00B16743"/>
    <w:rsid w:val="00B26DB2"/>
    <w:rsid w:val="00B3047C"/>
    <w:rsid w:val="00B3630F"/>
    <w:rsid w:val="00B36CBA"/>
    <w:rsid w:val="00B41927"/>
    <w:rsid w:val="00B437B8"/>
    <w:rsid w:val="00B4579C"/>
    <w:rsid w:val="00B50FB9"/>
    <w:rsid w:val="00B64D77"/>
    <w:rsid w:val="00B6681E"/>
    <w:rsid w:val="00B714C1"/>
    <w:rsid w:val="00B73F58"/>
    <w:rsid w:val="00B76B9C"/>
    <w:rsid w:val="00B8470C"/>
    <w:rsid w:val="00B848ED"/>
    <w:rsid w:val="00B901CA"/>
    <w:rsid w:val="00B90C6C"/>
    <w:rsid w:val="00B94B5F"/>
    <w:rsid w:val="00B94C76"/>
    <w:rsid w:val="00BA1687"/>
    <w:rsid w:val="00BB43EA"/>
    <w:rsid w:val="00BC26A1"/>
    <w:rsid w:val="00BC528D"/>
    <w:rsid w:val="00BC6F0D"/>
    <w:rsid w:val="00BD138F"/>
    <w:rsid w:val="00BD1EE0"/>
    <w:rsid w:val="00BD3555"/>
    <w:rsid w:val="00BD7522"/>
    <w:rsid w:val="00BE06B5"/>
    <w:rsid w:val="00BE1137"/>
    <w:rsid w:val="00BF031B"/>
    <w:rsid w:val="00BF4956"/>
    <w:rsid w:val="00C001D0"/>
    <w:rsid w:val="00C1343A"/>
    <w:rsid w:val="00C16108"/>
    <w:rsid w:val="00C1674E"/>
    <w:rsid w:val="00C17857"/>
    <w:rsid w:val="00C23087"/>
    <w:rsid w:val="00C25D5F"/>
    <w:rsid w:val="00C308CA"/>
    <w:rsid w:val="00C406B4"/>
    <w:rsid w:val="00C43F21"/>
    <w:rsid w:val="00C46F03"/>
    <w:rsid w:val="00C4793F"/>
    <w:rsid w:val="00C51D5A"/>
    <w:rsid w:val="00C51EB0"/>
    <w:rsid w:val="00C67A73"/>
    <w:rsid w:val="00C720AD"/>
    <w:rsid w:val="00C83E1D"/>
    <w:rsid w:val="00C92D44"/>
    <w:rsid w:val="00C93538"/>
    <w:rsid w:val="00C97235"/>
    <w:rsid w:val="00CA08E1"/>
    <w:rsid w:val="00CB058A"/>
    <w:rsid w:val="00CB459D"/>
    <w:rsid w:val="00CC2F89"/>
    <w:rsid w:val="00CC6884"/>
    <w:rsid w:val="00CD1A12"/>
    <w:rsid w:val="00CE5A82"/>
    <w:rsid w:val="00CE602A"/>
    <w:rsid w:val="00CF492B"/>
    <w:rsid w:val="00CF5C7B"/>
    <w:rsid w:val="00D016B4"/>
    <w:rsid w:val="00D01D4F"/>
    <w:rsid w:val="00D02250"/>
    <w:rsid w:val="00D0257A"/>
    <w:rsid w:val="00D0291D"/>
    <w:rsid w:val="00D038B9"/>
    <w:rsid w:val="00D1023A"/>
    <w:rsid w:val="00D1461D"/>
    <w:rsid w:val="00D16965"/>
    <w:rsid w:val="00D316CF"/>
    <w:rsid w:val="00D43564"/>
    <w:rsid w:val="00D4450E"/>
    <w:rsid w:val="00D51CCD"/>
    <w:rsid w:val="00D56978"/>
    <w:rsid w:val="00D61359"/>
    <w:rsid w:val="00D6329C"/>
    <w:rsid w:val="00D70EBA"/>
    <w:rsid w:val="00D74C7F"/>
    <w:rsid w:val="00DA1116"/>
    <w:rsid w:val="00DA3854"/>
    <w:rsid w:val="00DA6B0D"/>
    <w:rsid w:val="00DA7D21"/>
    <w:rsid w:val="00DB09DC"/>
    <w:rsid w:val="00DB3E2C"/>
    <w:rsid w:val="00DC0D87"/>
    <w:rsid w:val="00DC1591"/>
    <w:rsid w:val="00DC1951"/>
    <w:rsid w:val="00DC5293"/>
    <w:rsid w:val="00DD42F3"/>
    <w:rsid w:val="00DD470E"/>
    <w:rsid w:val="00DE0EDC"/>
    <w:rsid w:val="00DE4698"/>
    <w:rsid w:val="00DF2D24"/>
    <w:rsid w:val="00E03B62"/>
    <w:rsid w:val="00E10304"/>
    <w:rsid w:val="00E10CD2"/>
    <w:rsid w:val="00E15C9B"/>
    <w:rsid w:val="00E179C7"/>
    <w:rsid w:val="00E41D6E"/>
    <w:rsid w:val="00E4525F"/>
    <w:rsid w:val="00E50972"/>
    <w:rsid w:val="00E5352D"/>
    <w:rsid w:val="00E56B39"/>
    <w:rsid w:val="00E61865"/>
    <w:rsid w:val="00E65092"/>
    <w:rsid w:val="00E706D2"/>
    <w:rsid w:val="00E72B64"/>
    <w:rsid w:val="00E72FAE"/>
    <w:rsid w:val="00E75FC3"/>
    <w:rsid w:val="00E762AE"/>
    <w:rsid w:val="00E803CE"/>
    <w:rsid w:val="00E8348A"/>
    <w:rsid w:val="00E97005"/>
    <w:rsid w:val="00EA0776"/>
    <w:rsid w:val="00EA481B"/>
    <w:rsid w:val="00EA5D0D"/>
    <w:rsid w:val="00EA6483"/>
    <w:rsid w:val="00EA68BD"/>
    <w:rsid w:val="00EB60A5"/>
    <w:rsid w:val="00EB7D44"/>
    <w:rsid w:val="00EC61BB"/>
    <w:rsid w:val="00ED2FC4"/>
    <w:rsid w:val="00ED3078"/>
    <w:rsid w:val="00EE66A3"/>
    <w:rsid w:val="00EF10D8"/>
    <w:rsid w:val="00EF33B4"/>
    <w:rsid w:val="00F20A92"/>
    <w:rsid w:val="00F230EF"/>
    <w:rsid w:val="00F24640"/>
    <w:rsid w:val="00F25C7C"/>
    <w:rsid w:val="00F2748A"/>
    <w:rsid w:val="00F31C41"/>
    <w:rsid w:val="00F32EA7"/>
    <w:rsid w:val="00F369A4"/>
    <w:rsid w:val="00F42DF7"/>
    <w:rsid w:val="00F4373E"/>
    <w:rsid w:val="00F50A57"/>
    <w:rsid w:val="00F50D73"/>
    <w:rsid w:val="00F53553"/>
    <w:rsid w:val="00F55236"/>
    <w:rsid w:val="00F55BAD"/>
    <w:rsid w:val="00F714D2"/>
    <w:rsid w:val="00F72D83"/>
    <w:rsid w:val="00F75D85"/>
    <w:rsid w:val="00F82A0C"/>
    <w:rsid w:val="00F84543"/>
    <w:rsid w:val="00F86325"/>
    <w:rsid w:val="00F86894"/>
    <w:rsid w:val="00F86FEA"/>
    <w:rsid w:val="00FA1841"/>
    <w:rsid w:val="00FA5F84"/>
    <w:rsid w:val="00FB0223"/>
    <w:rsid w:val="00FB12C4"/>
    <w:rsid w:val="00FB7206"/>
    <w:rsid w:val="00FC51B7"/>
    <w:rsid w:val="00FE034D"/>
    <w:rsid w:val="00FE107C"/>
    <w:rsid w:val="00FE19AB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029ED"/>
  <w15:chartTrackingRefBased/>
  <w15:docId w15:val="{546FCB4B-D6A4-4178-A092-F9B11773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674F4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77C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CA"/>
    <w:pPr>
      <w:ind w:left="708"/>
    </w:pPr>
  </w:style>
  <w:style w:type="paragraph" w:styleId="Nagwek">
    <w:name w:val="header"/>
    <w:basedOn w:val="Normalny"/>
    <w:link w:val="NagwekZnak"/>
    <w:rsid w:val="00CB45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B45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45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B4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7619"/>
    <w:pPr>
      <w:autoSpaceDE w:val="0"/>
      <w:autoSpaceDN w:val="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77619"/>
    <w:rPr>
      <w:sz w:val="24"/>
    </w:rPr>
  </w:style>
  <w:style w:type="paragraph" w:styleId="Tekstpodstawowy">
    <w:name w:val="Body Text"/>
    <w:basedOn w:val="Normalny"/>
    <w:link w:val="TekstpodstawowyZnak"/>
    <w:rsid w:val="00F75D85"/>
    <w:pPr>
      <w:spacing w:after="120"/>
    </w:pPr>
  </w:style>
  <w:style w:type="character" w:customStyle="1" w:styleId="TekstpodstawowyZnak">
    <w:name w:val="Tekst podstawowy Znak"/>
    <w:link w:val="Tekstpodstawowy"/>
    <w:rsid w:val="00F75D85"/>
    <w:rPr>
      <w:sz w:val="24"/>
      <w:szCs w:val="24"/>
    </w:rPr>
  </w:style>
  <w:style w:type="paragraph" w:customStyle="1" w:styleId="Default">
    <w:name w:val="Default"/>
    <w:rsid w:val="006D3B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8A7D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rsid w:val="005515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1558"/>
  </w:style>
  <w:style w:type="character" w:styleId="Odwoanieprzypisukocowego">
    <w:name w:val="endnote reference"/>
    <w:rsid w:val="005515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15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1558"/>
  </w:style>
  <w:style w:type="character" w:styleId="Odwoanieprzypisudolnego">
    <w:name w:val="footnote reference"/>
    <w:uiPriority w:val="99"/>
    <w:rsid w:val="00551558"/>
    <w:rPr>
      <w:vertAlign w:val="superscript"/>
    </w:rPr>
  </w:style>
  <w:style w:type="character" w:customStyle="1" w:styleId="Nagwek3Znak">
    <w:name w:val="Nagłówek 3 Znak"/>
    <w:link w:val="Nagwek3"/>
    <w:rsid w:val="00674F4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8071-DF1F-4A5D-8C3C-68F50916E90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D595E7-F108-47F5-B7CC-A7D45F12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2630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RZI w Gdyni WAK Ustka1</Company>
  <LinksUpToDate>false</LinksUpToDate>
  <CharactersWithSpaces>18374</CharactersWithSpaces>
  <SharedDoc>false</SharedDoc>
  <HLinks>
    <vt:vector size="6" baseType="variant"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mailto:6wog.4926@ron.mil.pl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subject/>
  <dc:creator>ak</dc:creator>
  <cp:keywords/>
  <cp:lastModifiedBy>Wnuk-Lipińska Kamila</cp:lastModifiedBy>
  <cp:revision>3</cp:revision>
  <cp:lastPrinted>2024-09-04T07:15:00Z</cp:lastPrinted>
  <dcterms:created xsi:type="dcterms:W3CDTF">2024-09-17T09:40:00Z</dcterms:created>
  <dcterms:modified xsi:type="dcterms:W3CDTF">2024-09-17T09:40:00Z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cee0589e-dc27-4eff-8d41-040b98f0e7ea</vt:lpwstr>
  </property>
  <property fmtid="{D5CDD505-2E9C-101B-9397-08002B2CF9AE}" pid="3" name="bjSaver">
    <vt:lpwstr>P0kuAqAOvIq8Xhfe1Y7fbHYbvHWYYxoV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10.50.115.243</vt:lpwstr>
  </property>
  <property fmtid="{D5CDD505-2E9C-101B-9397-08002B2CF9AE}" pid="11" name="bjPortionMark">
    <vt:lpwstr>[]</vt:lpwstr>
  </property>
</Properties>
</file>