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3536" w14:textId="77777777" w:rsidR="0086458E" w:rsidRPr="0001259C" w:rsidRDefault="0086458E" w:rsidP="0086458E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UMOWA nr 223/SZP/ZO/2024</w:t>
      </w:r>
    </w:p>
    <w:p w14:paraId="0F500A99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Zawarta pomiędzy:</w:t>
      </w:r>
    </w:p>
    <w:p w14:paraId="0CB348FB" w14:textId="77777777" w:rsidR="0086458E" w:rsidRPr="0001259C" w:rsidRDefault="0086458E" w:rsidP="0086458E">
      <w:pPr>
        <w:suppressAutoHyphens/>
        <w:autoSpaceDE w:val="0"/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Zakładem Wodociągów i Kanalizacji Spółką z ograniczoną odpowiedzialnością                   </w:t>
      </w:r>
    </w:p>
    <w:p w14:paraId="55037DE7" w14:textId="77777777" w:rsidR="0086458E" w:rsidRPr="0001259C" w:rsidRDefault="0086458E" w:rsidP="0086458E">
      <w:pPr>
        <w:suppressAutoHyphens/>
        <w:autoSpaceDE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z siedzibą w Szczecinie, ul. Golisza 10, 71-682, zarejestrowaną w Sądzie Rejonowym Szczecin – Centrum                   w Szczecinie, XIII Wydział Gospodarczy Krajowego Rejestru Sądowego pod numerem KRS: 0000063704,                  o</w:t>
      </w: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 xml:space="preserve">kapitale zakładowym: 222 334 500 zł   </w:t>
      </w:r>
    </w:p>
    <w:p w14:paraId="0201F405" w14:textId="77777777" w:rsidR="0086458E" w:rsidRPr="0001259C" w:rsidRDefault="0086458E" w:rsidP="0086458E">
      <w:pPr>
        <w:suppressAutoHyphens/>
        <w:autoSpaceDE w:val="0"/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 xml:space="preserve">NIP – 851 – 26 – 24 – 854 </w:t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REGON</w:t>
      </w: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>811931430</w:t>
      </w:r>
    </w:p>
    <w:p w14:paraId="1FFB02EA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 xml:space="preserve">zwanym dalej </w:t>
      </w: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>Zamawiającym</w:t>
      </w:r>
      <w:r w:rsidRPr="0001259C">
        <w:rPr>
          <w:rFonts w:asciiTheme="minorHAnsi" w:hAnsiTheme="minorHAnsi" w:cstheme="minorHAnsi"/>
          <w:sz w:val="22"/>
          <w:szCs w:val="22"/>
          <w:lang w:eastAsia="ar-SA"/>
        </w:rPr>
        <w:t xml:space="preserve">, którego reprezentuje: </w:t>
      </w:r>
    </w:p>
    <w:p w14:paraId="7BAB8D18" w14:textId="4D1814E1" w:rsidR="0086458E" w:rsidRPr="0001259C" w:rsidRDefault="0086458E" w:rsidP="0086458E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</w:t>
      </w:r>
      <w:r w:rsidR="0001259C">
        <w:rPr>
          <w:rFonts w:asciiTheme="minorHAnsi" w:hAnsiTheme="minorHAnsi" w:cstheme="minorHAnsi"/>
          <w:sz w:val="22"/>
          <w:szCs w:val="22"/>
          <w:lang w:eastAsia="ar-SA"/>
        </w:rPr>
        <w:t>__________________</w:t>
      </w:r>
    </w:p>
    <w:p w14:paraId="7F50CA80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 xml:space="preserve">oraz </w:t>
      </w:r>
    </w:p>
    <w:p w14:paraId="59758935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>I. (Dla osób prawnych):</w:t>
      </w:r>
    </w:p>
    <w:p w14:paraId="0D1DA813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14:paraId="45C59102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NIP - _____________________________REGON - ____________________________________________</w:t>
      </w:r>
    </w:p>
    <w:p w14:paraId="4758C4BB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 xml:space="preserve">zwanym /ą/ dalej </w:t>
      </w: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>Wykonawcą</w:t>
      </w:r>
    </w:p>
    <w:p w14:paraId="33800CF5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reprezentowanym przez:</w:t>
      </w:r>
    </w:p>
    <w:p w14:paraId="527DD05F" w14:textId="77777777" w:rsidR="0086458E" w:rsidRPr="0001259C" w:rsidRDefault="0086458E" w:rsidP="0086458E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</w:t>
      </w:r>
    </w:p>
    <w:p w14:paraId="3FAF9D49" w14:textId="77777777" w:rsidR="0086458E" w:rsidRPr="0001259C" w:rsidRDefault="0086458E" w:rsidP="0086458E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__________________________________________________________________________________</w:t>
      </w:r>
    </w:p>
    <w:p w14:paraId="4F31CC04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>II. (Dla osób fizycznych):</w:t>
      </w:r>
    </w:p>
    <w:p w14:paraId="446C8EC5" w14:textId="77777777" w:rsidR="0086458E" w:rsidRPr="0001259C" w:rsidRDefault="0086458E" w:rsidP="0086458E">
      <w:pPr>
        <w:tabs>
          <w:tab w:val="left" w:pos="284"/>
          <w:tab w:val="left" w:pos="360"/>
        </w:tabs>
        <w:suppressAutoHyphens/>
        <w:autoSpaceDE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Panem/Panią/________________________zam. _____________________________________________</w:t>
      </w:r>
    </w:p>
    <w:p w14:paraId="13ADE2D4" w14:textId="77777777" w:rsidR="0086458E" w:rsidRPr="0001259C" w:rsidRDefault="0086458E" w:rsidP="0086458E">
      <w:pPr>
        <w:tabs>
          <w:tab w:val="left" w:pos="284"/>
          <w:tab w:val="left" w:pos="360"/>
        </w:tabs>
        <w:suppressAutoHyphens/>
        <w:autoSpaceDE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 zam. _____________________________________________</w:t>
      </w:r>
    </w:p>
    <w:p w14:paraId="10E38887" w14:textId="77777777" w:rsidR="0086458E" w:rsidRPr="0001259C" w:rsidRDefault="0086458E" w:rsidP="0086458E">
      <w:pPr>
        <w:tabs>
          <w:tab w:val="left" w:pos="180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prowadzącym/ą/ działalność gospodarczą pod firmą __________________________________________</w:t>
      </w:r>
    </w:p>
    <w:p w14:paraId="03F96EA6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z siedzibą</w:t>
      </w:r>
      <w:r w:rsidRPr="0001259C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____________________________________________________________________________</w:t>
      </w:r>
    </w:p>
    <w:p w14:paraId="13169459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wpisanym/ą do Centralnej Ewidencji i Informacji o Działalności Gospodarczej</w:t>
      </w:r>
    </w:p>
    <w:p w14:paraId="6445DD17" w14:textId="77777777" w:rsidR="0086458E" w:rsidRPr="0001259C" w:rsidRDefault="0086458E" w:rsidP="0086458E">
      <w:pPr>
        <w:tabs>
          <w:tab w:val="left" w:pos="284"/>
          <w:tab w:val="left" w:pos="3969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>NIP - ________________________________REGON __________________________________________</w:t>
      </w:r>
    </w:p>
    <w:p w14:paraId="673FB57D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 xml:space="preserve">zwanym /ą/ dalej </w:t>
      </w: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>Wykonawcą</w:t>
      </w:r>
    </w:p>
    <w:p w14:paraId="12225919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spacing w:before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sz w:val="22"/>
          <w:szCs w:val="22"/>
          <w:lang w:eastAsia="ar-SA"/>
        </w:rPr>
        <w:t xml:space="preserve">zaś wspólnie zwanymi dalej </w:t>
      </w:r>
      <w:r w:rsidRPr="0001259C">
        <w:rPr>
          <w:rFonts w:asciiTheme="minorHAnsi" w:hAnsiTheme="minorHAnsi" w:cstheme="minorHAnsi"/>
          <w:b/>
          <w:sz w:val="22"/>
          <w:szCs w:val="22"/>
          <w:lang w:eastAsia="ar-SA"/>
        </w:rPr>
        <w:t>Stronami.</w:t>
      </w:r>
    </w:p>
    <w:p w14:paraId="4AC0E202" w14:textId="77777777" w:rsidR="0086458E" w:rsidRPr="0001259C" w:rsidRDefault="0086458E" w:rsidP="0086458E">
      <w:pPr>
        <w:tabs>
          <w:tab w:val="left" w:pos="284"/>
        </w:tabs>
        <w:suppressAutoHyphens/>
        <w:autoSpaceDE w:val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4AB3CF8" w14:textId="77777777" w:rsidR="0086458E" w:rsidRPr="0001259C" w:rsidRDefault="0086458E" w:rsidP="0086458E">
      <w:p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>Niniejsza umowa zostaje zawarta w wyniku dokonania przez Zamawiającego wyboru oferty Wykonawcy w postępowaniu prowadzonym w trybie zapytania ofertowego. Postępowanie było prowadzone z wyłączeniem przepisów ustawy z dnia 11 września 2019 r. Prawo zamówień publicznych (Dz. U. z 2024 r. poz. 1320) ze względu na treść art. 2 ust. 1 pkt 2 w zw. z art. 5 ust. 1 pkt 2 i ust. 4 pkt 1 tej ustawy (zamówienie sektorowe o wartości mniejszej niż progi unijne dla zamawiających sektorowych).</w:t>
      </w:r>
    </w:p>
    <w:p w14:paraId="1228EDF5" w14:textId="77777777" w:rsidR="00020C52" w:rsidRPr="0001259C" w:rsidRDefault="00020C52" w:rsidP="0001259C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01259C" w:rsidRDefault="001439CF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01259C" w:rsidRDefault="000229B7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7171E7DF" w14:textId="784F381F" w:rsidR="00AA73F0" w:rsidRPr="0001259C" w:rsidRDefault="00636E7D" w:rsidP="0086458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01259C">
        <w:rPr>
          <w:rFonts w:cstheme="minorHAnsi"/>
        </w:rPr>
        <w:t>Przedmiotem umowy jest</w:t>
      </w:r>
      <w:bookmarkStart w:id="0" w:name="_Hlk109888050"/>
      <w:r w:rsidR="002551E2" w:rsidRPr="0001259C">
        <w:rPr>
          <w:rFonts w:cstheme="minorHAnsi"/>
        </w:rPr>
        <w:t xml:space="preserve"> zadanie pn.</w:t>
      </w:r>
      <w:r w:rsidR="00580DAA" w:rsidRPr="0001259C">
        <w:rPr>
          <w:rFonts w:eastAsia="Calibri" w:cstheme="minorHAnsi"/>
          <w:b/>
        </w:rPr>
        <w:t xml:space="preserve"> </w:t>
      </w:r>
      <w:bookmarkStart w:id="1" w:name="_Hlk89080880"/>
      <w:bookmarkStart w:id="2" w:name="_Hlk169769054"/>
      <w:bookmarkStart w:id="3" w:name="_Hlk128558797"/>
      <w:bookmarkStart w:id="4" w:name="_Hlk109897000"/>
      <w:bookmarkEnd w:id="0"/>
      <w:r w:rsidR="008E4B80" w:rsidRPr="0001259C">
        <w:rPr>
          <w:rFonts w:cstheme="minorHAnsi"/>
          <w:b/>
          <w:bCs/>
        </w:rPr>
        <w:t xml:space="preserve">Rozbudowa generatora ozonu SMOevo PLUS600 </w:t>
      </w:r>
      <w:r w:rsidR="002F31E3" w:rsidRPr="0001259C">
        <w:rPr>
          <w:rFonts w:cstheme="minorHAnsi"/>
          <w:b/>
          <w:bCs/>
        </w:rPr>
        <w:t>w</w:t>
      </w:r>
      <w:r w:rsidR="008E4B80" w:rsidRPr="0001259C">
        <w:rPr>
          <w:rFonts w:cstheme="minorHAnsi"/>
          <w:b/>
          <w:bCs/>
        </w:rPr>
        <w:t xml:space="preserve"> Zakładzie Produkcji Wody „Miedwie”</w:t>
      </w:r>
      <w:bookmarkEnd w:id="1"/>
      <w:r w:rsidR="008E4B80" w:rsidRPr="0001259C">
        <w:rPr>
          <w:rFonts w:cstheme="minorHAnsi"/>
          <w:bCs/>
        </w:rPr>
        <w:t>.</w:t>
      </w:r>
    </w:p>
    <w:p w14:paraId="38D25C0D" w14:textId="0F8B52CF" w:rsidR="002551E2" w:rsidRPr="0001259C" w:rsidRDefault="002551E2" w:rsidP="0086458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01259C">
        <w:rPr>
          <w:rFonts w:cstheme="minorHAnsi"/>
        </w:rPr>
        <w:t xml:space="preserve">Szczegółowy zakres Przedmiotu Umowy przedstawiają </w:t>
      </w:r>
      <w:r w:rsidR="008E4B80" w:rsidRPr="0001259C">
        <w:rPr>
          <w:rFonts w:cstheme="minorHAnsi"/>
        </w:rPr>
        <w:t xml:space="preserve">Opis Przedmiotu Zamówienia </w:t>
      </w:r>
      <w:r w:rsidR="0086458E" w:rsidRPr="0001259C">
        <w:rPr>
          <w:rFonts w:cstheme="minorHAnsi"/>
        </w:rPr>
        <w:t xml:space="preserve">w Rozdziale I Zapytania ofertowego </w:t>
      </w:r>
      <w:r w:rsidR="008E4B80" w:rsidRPr="0001259C">
        <w:rPr>
          <w:rFonts w:cstheme="minorHAnsi"/>
        </w:rPr>
        <w:t xml:space="preserve">oraz </w:t>
      </w:r>
      <w:r w:rsidRPr="0001259C">
        <w:rPr>
          <w:rFonts w:cstheme="minorHAnsi"/>
        </w:rPr>
        <w:t>następujące dokumenty, które będą uważane oraz odczytywane i interpretowane w następującej kolejności:</w:t>
      </w:r>
    </w:p>
    <w:p w14:paraId="79221FD5" w14:textId="77777777" w:rsidR="002551E2" w:rsidRPr="0001259C" w:rsidRDefault="002551E2" w:rsidP="0086458E">
      <w:pPr>
        <w:pStyle w:val="Akapitzlist"/>
        <w:numPr>
          <w:ilvl w:val="0"/>
          <w:numId w:val="19"/>
        </w:numPr>
        <w:spacing w:after="0"/>
        <w:rPr>
          <w:rFonts w:cstheme="minorHAnsi"/>
        </w:rPr>
      </w:pPr>
      <w:r w:rsidRPr="0001259C">
        <w:rPr>
          <w:rFonts w:cstheme="minorHAnsi"/>
        </w:rPr>
        <w:t>niniejsza Umowa,</w:t>
      </w:r>
    </w:p>
    <w:p w14:paraId="1220C605" w14:textId="7D6397AC" w:rsidR="002551E2" w:rsidRPr="0001259C" w:rsidRDefault="002551E2" w:rsidP="0086458E">
      <w:pPr>
        <w:pStyle w:val="Akapitzlist"/>
        <w:numPr>
          <w:ilvl w:val="0"/>
          <w:numId w:val="19"/>
        </w:numPr>
        <w:spacing w:after="0"/>
        <w:rPr>
          <w:rFonts w:cstheme="minorHAnsi"/>
        </w:rPr>
      </w:pPr>
      <w:r w:rsidRPr="0001259C">
        <w:rPr>
          <w:rFonts w:cstheme="minorHAnsi"/>
        </w:rPr>
        <w:t>oferta Wykonawcy,</w:t>
      </w:r>
    </w:p>
    <w:p w14:paraId="011F01FB" w14:textId="77777777" w:rsidR="002551E2" w:rsidRPr="0001259C" w:rsidRDefault="002551E2" w:rsidP="0086458E">
      <w:pPr>
        <w:pStyle w:val="Akapitzlist"/>
        <w:numPr>
          <w:ilvl w:val="0"/>
          <w:numId w:val="19"/>
        </w:numPr>
        <w:spacing w:after="0"/>
        <w:rPr>
          <w:rFonts w:cstheme="minorHAnsi"/>
        </w:rPr>
      </w:pPr>
      <w:r w:rsidRPr="0001259C">
        <w:rPr>
          <w:rFonts w:cstheme="minorHAnsi"/>
        </w:rPr>
        <w:t>wszelkie inne dokumenty dołączone do zadania.</w:t>
      </w:r>
    </w:p>
    <w:p w14:paraId="252014DC" w14:textId="3E4EB3F9" w:rsidR="002551E2" w:rsidRPr="0001259C" w:rsidRDefault="002551E2" w:rsidP="0086458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lastRenderedPageBreak/>
        <w:t xml:space="preserve">Dokumenty wymienione wyżej należy traktować jako wzajemnie wyjaśniające się </w:t>
      </w:r>
      <w:r w:rsidRPr="0001259C">
        <w:rPr>
          <w:rFonts w:asciiTheme="minorHAnsi" w:hAnsiTheme="minorHAnsi" w:cstheme="minorHAnsi"/>
          <w:sz w:val="22"/>
          <w:szCs w:val="22"/>
        </w:rPr>
        <w:br/>
        <w:t>i uzupełniające w tym znaczeniu, iż w przypadku stwierdzenia jakichkolwiek rozbieżności lub wieloznaczności nie będzie to powodowało w żadnym przypadku ani ograniczania zakresu Przedmiotu Umowy, ani ograniczenia zakresu wymaganej staranności. W przypadku rozbieżności lub sprzeczności pomiędzy ww. dokumentami, postanowienia Umowy mają pierwszeństwo.</w:t>
      </w:r>
      <w:bookmarkEnd w:id="2"/>
    </w:p>
    <w:p w14:paraId="00BD5943" w14:textId="77777777" w:rsidR="009D0171" w:rsidRPr="0001259C" w:rsidRDefault="009D0171" w:rsidP="0086458E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</w:rPr>
      </w:pPr>
      <w:r w:rsidRPr="0001259C">
        <w:rPr>
          <w:rFonts w:cstheme="minorHAnsi"/>
        </w:rPr>
        <w:t>Wykonawca zobowiązuje się wykonać Przedmiot Umowy z dołożeniem najwyższej staranności, terminowo, a w szczególności zgodnie z zasadami współczesnej wiedzy technicznej, z uwzględnieniem współczesnych technologii oraz zgodnie z obowiązującymi przepisami.</w:t>
      </w:r>
    </w:p>
    <w:p w14:paraId="491E3EA8" w14:textId="77777777" w:rsidR="009D0171" w:rsidRPr="0001259C" w:rsidRDefault="009D0171" w:rsidP="0086458E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</w:rPr>
      </w:pPr>
      <w:r w:rsidRPr="0001259C">
        <w:rPr>
          <w:rFonts w:cstheme="minorHAnsi"/>
        </w:rPr>
        <w:t xml:space="preserve">Strony zobowiązują się powiadamiać na piśmie o zaistniałych przeszkodach </w:t>
      </w:r>
      <w:r w:rsidRPr="0001259C">
        <w:rPr>
          <w:rFonts w:cstheme="minorHAnsi"/>
        </w:rPr>
        <w:br/>
        <w:t>w wypełnianiu wzajemnych zobowiązań w trakcie realizacji Umowy, co nie zwalnia ich od odpowiedzialności za terminowe i należyte wykonanie Umowy.</w:t>
      </w:r>
    </w:p>
    <w:p w14:paraId="5D94868A" w14:textId="69080A47" w:rsidR="009D0171" w:rsidRPr="0001259C" w:rsidRDefault="009D0171" w:rsidP="0086458E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</w:rPr>
      </w:pPr>
      <w:r w:rsidRPr="0001259C">
        <w:rPr>
          <w:rFonts w:cstheme="minorHAnsi"/>
        </w:rPr>
        <w:t xml:space="preserve">Wykonawca zobowiązuje się wykonać wszystkie opisane </w:t>
      </w:r>
      <w:r w:rsidR="00373F57" w:rsidRPr="0001259C">
        <w:rPr>
          <w:rFonts w:cstheme="minorHAnsi"/>
        </w:rPr>
        <w:t>prace</w:t>
      </w:r>
      <w:r w:rsidRPr="0001259C">
        <w:rPr>
          <w:rFonts w:cstheme="minorHAnsi"/>
        </w:rPr>
        <w:t>, niezbędne do realizacji przedmiotu Umowy.</w:t>
      </w:r>
    </w:p>
    <w:p w14:paraId="5A6CC0E3" w14:textId="690BDB66" w:rsidR="009D0171" w:rsidRPr="00CA72F5" w:rsidRDefault="009D0171" w:rsidP="0086458E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</w:rPr>
      </w:pPr>
      <w:r w:rsidRPr="0001259C">
        <w:rPr>
          <w:rFonts w:cstheme="minorHAnsi"/>
        </w:rPr>
        <w:t xml:space="preserve">Jeżeli wykonanie </w:t>
      </w:r>
      <w:r w:rsidR="00373F57" w:rsidRPr="0001259C">
        <w:rPr>
          <w:rFonts w:cstheme="minorHAnsi"/>
        </w:rPr>
        <w:t>prac</w:t>
      </w:r>
      <w:r w:rsidRPr="0001259C">
        <w:rPr>
          <w:rFonts w:cstheme="minorHAnsi"/>
        </w:rPr>
        <w:t xml:space="preserve">, o których mowa w </w:t>
      </w:r>
      <w:r w:rsidR="00373F57" w:rsidRPr="0001259C">
        <w:rPr>
          <w:rFonts w:cstheme="minorHAnsi"/>
        </w:rPr>
        <w:t>Opisie Przedmiotu Zamówienia</w:t>
      </w:r>
      <w:r w:rsidR="00D339D0" w:rsidRPr="0001259C">
        <w:rPr>
          <w:rFonts w:cstheme="minorHAnsi"/>
        </w:rPr>
        <w:t xml:space="preserve"> </w:t>
      </w:r>
      <w:r w:rsidRPr="0001259C">
        <w:rPr>
          <w:rFonts w:cstheme="minorHAnsi"/>
        </w:rPr>
        <w:t>będzie prowadziło do zwiększenia wynagrodzenia Wykonawcy</w:t>
      </w:r>
      <w:r w:rsidR="002F31E3" w:rsidRPr="0001259C">
        <w:rPr>
          <w:rFonts w:cstheme="minorHAnsi"/>
        </w:rPr>
        <w:t xml:space="preserve"> z przyczyn, o których Strony działając z należytą starannością nie wiedziały w chwili zawierania niniejszej Umowy</w:t>
      </w:r>
      <w:r w:rsidRPr="0001259C">
        <w:rPr>
          <w:rFonts w:cstheme="minorHAnsi"/>
        </w:rPr>
        <w:t>, wykonanie tych robót musi być poprzedzone zmianą niniejszej Umowy.</w:t>
      </w:r>
    </w:p>
    <w:p w14:paraId="06ECB605" w14:textId="62BCB9A7" w:rsidR="00CA72F5" w:rsidRPr="0001259C" w:rsidRDefault="00CA72F5" w:rsidP="0086458E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eastAsia="Calibri" w:cstheme="minorHAnsi"/>
        </w:rPr>
      </w:pPr>
      <w:r>
        <w:rPr>
          <w:rFonts w:cstheme="minorHAnsi"/>
        </w:rPr>
        <w:t xml:space="preserve">Wykonawca wykona przedmiot zamówienia </w:t>
      </w:r>
      <w:r w:rsidRPr="00CA72F5">
        <w:rPr>
          <w:rFonts w:cstheme="minorHAnsi"/>
          <w:b/>
          <w:bCs/>
        </w:rPr>
        <w:t>siłami własnymi</w:t>
      </w:r>
      <w:r>
        <w:rPr>
          <w:rFonts w:cstheme="minorHAnsi"/>
        </w:rPr>
        <w:t xml:space="preserve"> bez udziału podwykonawców.</w:t>
      </w:r>
    </w:p>
    <w:bookmarkEnd w:id="3"/>
    <w:bookmarkEnd w:id="4"/>
    <w:p w14:paraId="6301B0EC" w14:textId="77777777" w:rsidR="00020C52" w:rsidRPr="0001259C" w:rsidRDefault="00020C52" w:rsidP="0086458E">
      <w:pPr>
        <w:ind w:left="3544"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CE737BE" w14:textId="7BAAC94E" w:rsidR="00A37597" w:rsidRPr="0001259C" w:rsidRDefault="001439CF" w:rsidP="0086458E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00D71546" w:rsidR="000229B7" w:rsidRPr="0001259C" w:rsidRDefault="000229B7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724BA7" w:rsidRPr="0001259C">
        <w:rPr>
          <w:rFonts w:asciiTheme="minorHAnsi" w:hAnsiTheme="minorHAnsi" w:cstheme="minorHAnsi"/>
          <w:b/>
          <w:sz w:val="22"/>
          <w:szCs w:val="22"/>
        </w:rPr>
        <w:t>Z</w:t>
      </w:r>
      <w:r w:rsidRPr="0001259C">
        <w:rPr>
          <w:rFonts w:asciiTheme="minorHAnsi" w:hAnsiTheme="minorHAnsi" w:cstheme="minorHAnsi"/>
          <w:b/>
          <w:sz w:val="22"/>
          <w:szCs w:val="22"/>
        </w:rPr>
        <w:t xml:space="preserve">amawiającego, przedstawiciel </w:t>
      </w:r>
      <w:r w:rsidR="00724BA7" w:rsidRPr="0001259C">
        <w:rPr>
          <w:rFonts w:asciiTheme="minorHAnsi" w:hAnsiTheme="minorHAnsi" w:cstheme="minorHAnsi"/>
          <w:b/>
          <w:sz w:val="22"/>
          <w:szCs w:val="22"/>
        </w:rPr>
        <w:t>Z</w:t>
      </w:r>
      <w:r w:rsidRPr="0001259C">
        <w:rPr>
          <w:rFonts w:asciiTheme="minorHAnsi" w:hAnsiTheme="minorHAnsi" w:cstheme="minorHAnsi"/>
          <w:b/>
          <w:sz w:val="22"/>
          <w:szCs w:val="22"/>
        </w:rPr>
        <w:t>amawiającego</w:t>
      </w:r>
    </w:p>
    <w:p w14:paraId="11A1A7AC" w14:textId="77777777" w:rsidR="004876B0" w:rsidRPr="0001259C" w:rsidRDefault="004876B0" w:rsidP="0086458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>Poza innymi obowiązkami wynikającymi z treści Umowy do obowiązków Zamawiającego należy:</w:t>
      </w:r>
    </w:p>
    <w:p w14:paraId="1EC93DEE" w14:textId="6681BE34" w:rsidR="004876B0" w:rsidRPr="0001259C" w:rsidRDefault="004876B0" w:rsidP="0086458E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01259C">
        <w:rPr>
          <w:rFonts w:cstheme="minorHAnsi"/>
        </w:rPr>
        <w:t xml:space="preserve">protokolarne przekazanie Wykonawcy terenu </w:t>
      </w:r>
      <w:r w:rsidR="00373F57" w:rsidRPr="0001259C">
        <w:rPr>
          <w:rFonts w:cstheme="minorHAnsi"/>
        </w:rPr>
        <w:t xml:space="preserve">montażu </w:t>
      </w:r>
      <w:r w:rsidRPr="0001259C">
        <w:rPr>
          <w:rFonts w:cstheme="minorHAnsi"/>
        </w:rPr>
        <w:t>w terminie 14 dni kalendarzowych od dnia zawarcia umowy,</w:t>
      </w:r>
    </w:p>
    <w:p w14:paraId="0FAB9DC7" w14:textId="77777777" w:rsidR="004876B0" w:rsidRPr="0001259C" w:rsidRDefault="004876B0" w:rsidP="0086458E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01259C">
        <w:rPr>
          <w:rFonts w:cstheme="minorHAnsi"/>
        </w:rPr>
        <w:t>dokonanie odbioru Przedmiotu Umowy,</w:t>
      </w:r>
    </w:p>
    <w:p w14:paraId="7DBF1523" w14:textId="089C370B" w:rsidR="004876B0" w:rsidRPr="0001259C" w:rsidRDefault="004876B0" w:rsidP="0086458E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01259C">
        <w:rPr>
          <w:rFonts w:cstheme="minorHAnsi"/>
        </w:rPr>
        <w:t>zapłata wynagrodzenia za należycie wykonany Przedmiot Umowy.</w:t>
      </w:r>
    </w:p>
    <w:p w14:paraId="208E8B8C" w14:textId="7347CCB0" w:rsidR="00636E7D" w:rsidRPr="0001259C" w:rsidRDefault="00636E7D" w:rsidP="0086458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</w:t>
      </w:r>
      <w:r w:rsidR="008E4B80" w:rsidRPr="0001259C">
        <w:rPr>
          <w:rFonts w:asciiTheme="minorHAnsi" w:hAnsiTheme="minorHAnsi" w:cstheme="minorHAnsi"/>
          <w:sz w:val="22"/>
          <w:szCs w:val="22"/>
        </w:rPr>
        <w:t>jest:</w:t>
      </w:r>
      <w:r w:rsidR="00565DF9" w:rsidRPr="0001259C">
        <w:rPr>
          <w:rFonts w:asciiTheme="minorHAnsi" w:hAnsiTheme="minorHAnsi" w:cstheme="minorHAnsi"/>
          <w:sz w:val="22"/>
          <w:szCs w:val="22"/>
        </w:rPr>
        <w:t xml:space="preserve"> </w:t>
      </w:r>
      <w:r w:rsidR="008E4B80" w:rsidRPr="0001259C">
        <w:rPr>
          <w:rFonts w:asciiTheme="minorHAnsi" w:hAnsiTheme="minorHAnsi" w:cstheme="minorHAnsi"/>
          <w:sz w:val="22"/>
          <w:szCs w:val="22"/>
        </w:rPr>
        <w:t>…………………………………tel. ………………………., e-mail: ………………………. .</w:t>
      </w:r>
    </w:p>
    <w:p w14:paraId="178C4145" w14:textId="77777777" w:rsidR="000229B7" w:rsidRPr="0001259C" w:rsidRDefault="000229B7" w:rsidP="0086458E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7AB0AB83" w14:textId="77777777" w:rsidR="001439CF" w:rsidRPr="0001259C" w:rsidRDefault="001439CF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1A3DFCA" w14:textId="38776EC1" w:rsidR="00E7248F" w:rsidRPr="0001259C" w:rsidRDefault="000229B7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724BA7" w:rsidRPr="0001259C">
        <w:rPr>
          <w:rFonts w:asciiTheme="minorHAnsi" w:hAnsiTheme="minorHAnsi" w:cstheme="minorHAnsi"/>
          <w:b/>
          <w:sz w:val="22"/>
          <w:szCs w:val="22"/>
        </w:rPr>
        <w:t>W</w:t>
      </w:r>
      <w:r w:rsidRPr="0001259C">
        <w:rPr>
          <w:rFonts w:asciiTheme="minorHAnsi" w:hAnsiTheme="minorHAnsi" w:cstheme="minorHAnsi"/>
          <w:b/>
          <w:sz w:val="22"/>
          <w:szCs w:val="22"/>
        </w:rPr>
        <w:t xml:space="preserve">ykonawcy, przedstawiciel </w:t>
      </w:r>
      <w:r w:rsidR="00724BA7" w:rsidRPr="0001259C">
        <w:rPr>
          <w:rFonts w:asciiTheme="minorHAnsi" w:hAnsiTheme="minorHAnsi" w:cstheme="minorHAnsi"/>
          <w:b/>
          <w:sz w:val="22"/>
          <w:szCs w:val="22"/>
        </w:rPr>
        <w:t>W</w:t>
      </w:r>
      <w:r w:rsidRPr="0001259C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C21A604" w14:textId="649424C5" w:rsidR="00724BA7" w:rsidRPr="0001259C" w:rsidRDefault="00E7248F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>Przedstawicielem Wykonawcy, uprawnionym do reprezentowania go w sprawach związanych z realizacją niniejszej umowy jest: …………………………………tel. ………………………., e-mail: ………………………. .</w:t>
      </w:r>
    </w:p>
    <w:p w14:paraId="026F7138" w14:textId="0079F0E3" w:rsidR="004876B0" w:rsidRPr="0001259C" w:rsidRDefault="004876B0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w oparciu o </w:t>
      </w:r>
      <w:r w:rsidR="0086458E" w:rsidRPr="0001259C">
        <w:rPr>
          <w:rFonts w:asciiTheme="minorHAnsi" w:hAnsiTheme="minorHAnsi" w:cstheme="minorHAnsi"/>
          <w:sz w:val="22"/>
          <w:szCs w:val="22"/>
        </w:rPr>
        <w:t>Zapytanie ofertowe</w:t>
      </w:r>
      <w:r w:rsidRPr="0001259C">
        <w:rPr>
          <w:rFonts w:asciiTheme="minorHAnsi" w:hAnsiTheme="minorHAnsi" w:cstheme="minorHAnsi"/>
          <w:sz w:val="22"/>
          <w:szCs w:val="22"/>
        </w:rPr>
        <w:t xml:space="preserve"> </w:t>
      </w:r>
      <w:r w:rsidR="00D339D0" w:rsidRPr="0001259C">
        <w:rPr>
          <w:rFonts w:asciiTheme="minorHAnsi" w:hAnsiTheme="minorHAnsi" w:cstheme="minorHAnsi"/>
          <w:sz w:val="22"/>
          <w:szCs w:val="22"/>
        </w:rPr>
        <w:t>wraz z</w:t>
      </w:r>
      <w:r w:rsidRPr="0001259C">
        <w:rPr>
          <w:rFonts w:asciiTheme="minorHAnsi" w:hAnsiTheme="minorHAnsi" w:cstheme="minorHAnsi"/>
          <w:sz w:val="22"/>
          <w:szCs w:val="22"/>
        </w:rPr>
        <w:t xml:space="preserve"> załącznikami oraz zgodnie z warunkami Umowy, zasadami sztuki budowlanej, wiedzy technicznej, przyjętą przez Zamawiającego technologią i wymogami poczynionych uzgodnień w ścisłej współpracy z Zamawiającym</w:t>
      </w:r>
      <w:r w:rsidR="000F303E" w:rsidRPr="0001259C">
        <w:rPr>
          <w:rFonts w:asciiTheme="minorHAnsi" w:hAnsiTheme="minorHAnsi" w:cstheme="minorHAnsi"/>
          <w:sz w:val="22"/>
          <w:szCs w:val="22"/>
        </w:rPr>
        <w:t xml:space="preserve"> </w:t>
      </w:r>
      <w:r w:rsidRPr="0001259C">
        <w:rPr>
          <w:rFonts w:asciiTheme="minorHAnsi" w:hAnsiTheme="minorHAnsi" w:cstheme="minorHAnsi"/>
          <w:sz w:val="22"/>
          <w:szCs w:val="22"/>
        </w:rPr>
        <w:t>oraz zgodnie z poniższymi warunkami.</w:t>
      </w:r>
    </w:p>
    <w:p w14:paraId="08572952" w14:textId="1AA06A5A" w:rsidR="004876B0" w:rsidRPr="0001259C" w:rsidRDefault="004876B0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 xml:space="preserve">Na etapie wykonywania </w:t>
      </w:r>
      <w:r w:rsidR="00CC5B49" w:rsidRPr="0001259C">
        <w:rPr>
          <w:rFonts w:asciiTheme="minorHAnsi" w:hAnsiTheme="minorHAnsi" w:cstheme="minorHAnsi"/>
          <w:sz w:val="22"/>
          <w:szCs w:val="22"/>
        </w:rPr>
        <w:t>przedmiotu zamówienia</w:t>
      </w:r>
      <w:r w:rsidRPr="0001259C">
        <w:rPr>
          <w:rFonts w:asciiTheme="minorHAnsi" w:hAnsiTheme="minorHAnsi" w:cstheme="minorHAnsi"/>
          <w:sz w:val="22"/>
          <w:szCs w:val="22"/>
        </w:rPr>
        <w:t xml:space="preserve"> Wykonawca zobowiązany jest w szczególności:</w:t>
      </w:r>
    </w:p>
    <w:p w14:paraId="2B777F46" w14:textId="00072948" w:rsidR="00724BA7" w:rsidRPr="0001259C" w:rsidRDefault="002F3F30" w:rsidP="008645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współpracować ściśle </w:t>
      </w:r>
      <w:r w:rsidR="00724BA7" w:rsidRPr="0001259C">
        <w:rPr>
          <w:rFonts w:cstheme="minorHAnsi"/>
        </w:rPr>
        <w:t xml:space="preserve">z </w:t>
      </w:r>
      <w:r w:rsidR="002D5190" w:rsidRPr="0001259C">
        <w:rPr>
          <w:rFonts w:cstheme="minorHAnsi"/>
        </w:rPr>
        <w:t>Zamawiającym,</w:t>
      </w:r>
    </w:p>
    <w:p w14:paraId="7CBDFA4E" w14:textId="2BE73300" w:rsidR="003505F3" w:rsidRPr="0001259C" w:rsidRDefault="003505F3" w:rsidP="008645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sprawowa</w:t>
      </w:r>
      <w:r w:rsidR="002F3F30" w:rsidRPr="0001259C">
        <w:rPr>
          <w:rFonts w:cstheme="minorHAnsi"/>
        </w:rPr>
        <w:t>ć</w:t>
      </w:r>
      <w:r w:rsidRPr="0001259C">
        <w:rPr>
          <w:rFonts w:cstheme="minorHAnsi"/>
        </w:rPr>
        <w:t xml:space="preserve"> bezpośredni nadzoru nad wykonywaniem </w:t>
      </w:r>
      <w:r w:rsidR="00373F57" w:rsidRPr="0001259C">
        <w:rPr>
          <w:rFonts w:cstheme="minorHAnsi"/>
        </w:rPr>
        <w:t xml:space="preserve">prac </w:t>
      </w:r>
      <w:r w:rsidRPr="0001259C">
        <w:rPr>
          <w:rFonts w:cstheme="minorHAnsi"/>
        </w:rPr>
        <w:t>przez pracowników Wykonawcy posiadających odpowiednie uprawnienia,</w:t>
      </w:r>
    </w:p>
    <w:p w14:paraId="19C2BA3F" w14:textId="19AA6A93" w:rsidR="003505F3" w:rsidRPr="0001259C" w:rsidRDefault="003505F3" w:rsidP="0086458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01259C">
        <w:rPr>
          <w:rFonts w:cstheme="minorHAnsi"/>
        </w:rPr>
        <w:t>wykona</w:t>
      </w:r>
      <w:r w:rsidR="002F3F30" w:rsidRPr="0001259C">
        <w:rPr>
          <w:rFonts w:cstheme="minorHAnsi"/>
        </w:rPr>
        <w:t>ć</w:t>
      </w:r>
      <w:r w:rsidRPr="0001259C">
        <w:rPr>
          <w:rFonts w:cstheme="minorHAnsi"/>
        </w:rPr>
        <w:t xml:space="preserve"> inwentaryzacj</w:t>
      </w:r>
      <w:r w:rsidR="002F3F30" w:rsidRPr="0001259C">
        <w:rPr>
          <w:rFonts w:cstheme="minorHAnsi"/>
        </w:rPr>
        <w:t>ę</w:t>
      </w:r>
      <w:r w:rsidRPr="0001259C">
        <w:rPr>
          <w:rFonts w:cstheme="minorHAnsi"/>
        </w:rPr>
        <w:t xml:space="preserve"> fotograficzn</w:t>
      </w:r>
      <w:r w:rsidR="002F3F30" w:rsidRPr="0001259C">
        <w:rPr>
          <w:rFonts w:cstheme="minorHAnsi"/>
        </w:rPr>
        <w:t>ą</w:t>
      </w:r>
      <w:r w:rsidRPr="0001259C">
        <w:rPr>
          <w:rFonts w:cstheme="minorHAnsi"/>
        </w:rPr>
        <w:t xml:space="preserve"> </w:t>
      </w:r>
      <w:r w:rsidR="00373F57" w:rsidRPr="0001259C">
        <w:rPr>
          <w:rFonts w:cstheme="minorHAnsi"/>
        </w:rPr>
        <w:t xml:space="preserve">miejsca montażu </w:t>
      </w:r>
      <w:r w:rsidRPr="0001259C">
        <w:rPr>
          <w:rFonts w:cstheme="minorHAnsi"/>
        </w:rPr>
        <w:t xml:space="preserve">przed rozpoczęciem </w:t>
      </w:r>
      <w:r w:rsidR="00373F57" w:rsidRPr="0001259C">
        <w:rPr>
          <w:rFonts w:cstheme="minorHAnsi"/>
        </w:rPr>
        <w:t>prac</w:t>
      </w:r>
      <w:r w:rsidRPr="0001259C">
        <w:rPr>
          <w:rFonts w:cstheme="minorHAnsi"/>
        </w:rPr>
        <w:t>, inwentaryzacja winna czytelnie zobrazować stan techniczny pomieszczeń, istniejące instalacje i osprzęt, nazwę pomieszczenia,</w:t>
      </w:r>
    </w:p>
    <w:p w14:paraId="5FDDF997" w14:textId="6B03D61A" w:rsidR="007861BB" w:rsidRPr="0001259C" w:rsidRDefault="007861BB" w:rsidP="0086458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01259C">
        <w:rPr>
          <w:rFonts w:cstheme="minorHAnsi"/>
        </w:rPr>
        <w:t xml:space="preserve">wykonać </w:t>
      </w:r>
      <w:r w:rsidR="00CC5B49" w:rsidRPr="0001259C">
        <w:rPr>
          <w:rFonts w:cstheme="minorHAnsi"/>
        </w:rPr>
        <w:t>przedmiot zamówienia</w:t>
      </w:r>
      <w:r w:rsidRPr="0001259C">
        <w:rPr>
          <w:rFonts w:cstheme="minorHAnsi"/>
        </w:rPr>
        <w:t xml:space="preserve"> w sposób nienaruszający interesów zamawiającego i osób trzecich, w tym m.in.: </w:t>
      </w:r>
    </w:p>
    <w:p w14:paraId="680142BF" w14:textId="0D398A7A" w:rsidR="007861BB" w:rsidRPr="0001259C" w:rsidRDefault="007861BB" w:rsidP="0086458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259C">
        <w:rPr>
          <w:rFonts w:cstheme="minorHAnsi"/>
        </w:rPr>
        <w:t xml:space="preserve">zapewnić możliwość nieprzerwanej pracy placówek ZWiK, w których prowadzone są </w:t>
      </w:r>
      <w:r w:rsidR="00373F57" w:rsidRPr="0001259C">
        <w:rPr>
          <w:rFonts w:cstheme="minorHAnsi"/>
        </w:rPr>
        <w:t>prace</w:t>
      </w:r>
      <w:r w:rsidRPr="0001259C">
        <w:rPr>
          <w:rFonts w:cstheme="minorHAnsi"/>
        </w:rPr>
        <w:t>,</w:t>
      </w:r>
    </w:p>
    <w:p w14:paraId="6A6F0DD5" w14:textId="6FA6AB29" w:rsidR="00724BA7" w:rsidRPr="0001259C" w:rsidRDefault="002F3F30" w:rsidP="0086458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259C">
        <w:rPr>
          <w:rFonts w:cstheme="minorHAnsi"/>
        </w:rPr>
        <w:t>zabezpieczyć budynki przed zalaniem wodami opadowymi w trakcie prowadzenia robót na dachu</w:t>
      </w:r>
      <w:r w:rsidR="007861BB" w:rsidRPr="0001259C">
        <w:rPr>
          <w:rFonts w:cstheme="minorHAnsi"/>
        </w:rPr>
        <w:t>,</w:t>
      </w:r>
    </w:p>
    <w:p w14:paraId="2AF7734B" w14:textId="303AF200" w:rsidR="007861BB" w:rsidRPr="0001259C" w:rsidRDefault="007861BB" w:rsidP="0086458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259C">
        <w:rPr>
          <w:rFonts w:cstheme="minorHAnsi"/>
        </w:rPr>
        <w:t xml:space="preserve">utrzymywać porządek na terenie </w:t>
      </w:r>
      <w:r w:rsidR="00373F57" w:rsidRPr="0001259C">
        <w:rPr>
          <w:rFonts w:cstheme="minorHAnsi"/>
        </w:rPr>
        <w:t>montażu</w:t>
      </w:r>
      <w:r w:rsidRPr="0001259C">
        <w:rPr>
          <w:rFonts w:cstheme="minorHAnsi"/>
        </w:rPr>
        <w:t xml:space="preserve"> i jego zaplecza, usuwać na bieżąco odpady – odpady materiałów nienadających się do ponownego wbudowania i wymagające wywozu </w:t>
      </w:r>
      <w:r w:rsidRPr="0001259C">
        <w:rPr>
          <w:rFonts w:cstheme="minorHAnsi"/>
        </w:rPr>
        <w:lastRenderedPageBreak/>
        <w:t>a pochodzące z prowadzonych w ramach inwestycji robót, np. robót rozbiórkowych, będą stanowiły własność wykonawcy,</w:t>
      </w:r>
    </w:p>
    <w:p w14:paraId="570E83EE" w14:textId="77777777" w:rsidR="00724BA7" w:rsidRPr="0001259C" w:rsidRDefault="00724BA7" w:rsidP="008645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przeprowadzenie i ponoszenie kosztów wszelkich wymaganych przepisami prób, sprawdzeń i odbiorów zgodnie z warunkami technicznymi wydanymi przez producentów urządzeń, warunkami technicznymi wykonania i odbioru robót budowlano-montażowych oraz instalacyjnych,</w:t>
      </w:r>
    </w:p>
    <w:p w14:paraId="416782B2" w14:textId="52ED2A45" w:rsidR="00724BA7" w:rsidRPr="0001259C" w:rsidRDefault="00724BA7" w:rsidP="0086458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urządzenia winny być oznakowanie wg wymogów UDT i posiadać etykiety i instrukcje zgodnie z art. 13 </w:t>
      </w:r>
      <w:r w:rsidR="00DB2D97" w:rsidRPr="0001259C">
        <w:rPr>
          <w:rFonts w:cstheme="minorHAnsi"/>
        </w:rPr>
        <w:t>u</w:t>
      </w:r>
      <w:r w:rsidRPr="0001259C">
        <w:rPr>
          <w:rFonts w:cstheme="minorHAnsi"/>
        </w:rPr>
        <w:t xml:space="preserve">stawy </w:t>
      </w:r>
      <w:r w:rsidR="00734698" w:rsidRPr="0001259C">
        <w:rPr>
          <w:rFonts w:cstheme="minorHAnsi"/>
        </w:rPr>
        <w:t xml:space="preserve">z dnia 15 maja 2015 r. </w:t>
      </w:r>
      <w:r w:rsidRPr="0001259C">
        <w:rPr>
          <w:rFonts w:cstheme="minorHAnsi"/>
        </w:rPr>
        <w:t>o substancjach zubożających warstwę ozonową oraz niektórych fluorowanych gazach cieplarnianych,</w:t>
      </w:r>
    </w:p>
    <w:p w14:paraId="6B040188" w14:textId="77777777" w:rsidR="004876B0" w:rsidRPr="0001259C" w:rsidRDefault="004876B0" w:rsidP="0086458E">
      <w:pPr>
        <w:pStyle w:val="Akapitzlist"/>
        <w:numPr>
          <w:ilvl w:val="0"/>
          <w:numId w:val="21"/>
        </w:numPr>
        <w:spacing w:after="0"/>
        <w:rPr>
          <w:rFonts w:cstheme="minorHAnsi"/>
        </w:rPr>
      </w:pPr>
      <w:r w:rsidRPr="0001259C">
        <w:rPr>
          <w:rFonts w:cstheme="minorHAnsi"/>
        </w:rPr>
        <w:t>poniesienia innych kosztów niezbędnych do zrealizowania przedmiotu zamówienia.</w:t>
      </w:r>
    </w:p>
    <w:p w14:paraId="2FED242E" w14:textId="2220C12F" w:rsidR="00352075" w:rsidRPr="0001259C" w:rsidRDefault="004876B0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 xml:space="preserve">Wykonawca musi zapewnić siłę roboczą, materiały, sprzęt i inne urządzenia oraz wszelkie przedmioty niezbędne do wykonania robót oraz usunięcia wad. </w:t>
      </w:r>
    </w:p>
    <w:p w14:paraId="03C3EA57" w14:textId="19DECDBE" w:rsidR="000E4695" w:rsidRPr="0001259C" w:rsidRDefault="000E4695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>Zakończenie realizacji Przedmiotu Umowy</w:t>
      </w:r>
    </w:p>
    <w:p w14:paraId="0E01AEFA" w14:textId="77777777" w:rsidR="000E4695" w:rsidRPr="0001259C" w:rsidRDefault="000E4695" w:rsidP="0086458E">
      <w:pPr>
        <w:pStyle w:val="Akapitzlist"/>
        <w:numPr>
          <w:ilvl w:val="0"/>
          <w:numId w:val="44"/>
        </w:numPr>
        <w:spacing w:after="0" w:line="252" w:lineRule="auto"/>
        <w:jc w:val="both"/>
        <w:rPr>
          <w:rFonts w:cstheme="minorHAnsi"/>
        </w:rPr>
      </w:pPr>
      <w:r w:rsidRPr="0001259C">
        <w:rPr>
          <w:rFonts w:cstheme="minorHAnsi"/>
        </w:rPr>
        <w:t>Przedmiotem odbioru końcowego będzie przedmiot umowy.</w:t>
      </w:r>
    </w:p>
    <w:p w14:paraId="71A2561A" w14:textId="77777777" w:rsidR="000E4695" w:rsidRPr="0001259C" w:rsidRDefault="000E4695" w:rsidP="0086458E">
      <w:pPr>
        <w:pStyle w:val="Akapitzlist"/>
        <w:numPr>
          <w:ilvl w:val="0"/>
          <w:numId w:val="44"/>
        </w:numPr>
        <w:spacing w:after="0" w:line="252" w:lineRule="auto"/>
        <w:jc w:val="both"/>
        <w:rPr>
          <w:rFonts w:cstheme="minorHAnsi"/>
        </w:rPr>
      </w:pPr>
      <w:r w:rsidRPr="0001259C">
        <w:rPr>
          <w:rFonts w:cstheme="minorHAnsi"/>
        </w:rPr>
        <w:t>Zamawiający rozpocznie czynności związane z odbiorem końcowym po otrzymaniu  pisemnego zawiadomieniu o zakończeniu realizacji przedmiotu umowy.</w:t>
      </w:r>
    </w:p>
    <w:p w14:paraId="7BCE26DE" w14:textId="757BCB1E" w:rsidR="000E4695" w:rsidRPr="0001259C" w:rsidRDefault="000E4695" w:rsidP="0086458E">
      <w:pPr>
        <w:pStyle w:val="Akapitzlist"/>
        <w:numPr>
          <w:ilvl w:val="0"/>
          <w:numId w:val="44"/>
        </w:numPr>
        <w:spacing w:after="0" w:line="252" w:lineRule="auto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przeszkoli pracowników zamawiającego w celu zapoznania z zamontowanymi urządzeniami i instalacjami, przyswojenia przez nich zasad działania, poprawnej i bezpiecznej eksploatacji i użytkowania oraz konserwacji </w:t>
      </w:r>
      <w:r w:rsidR="00CC5B49" w:rsidRPr="0001259C">
        <w:rPr>
          <w:rFonts w:cstheme="minorHAnsi"/>
        </w:rPr>
        <w:t>–</w:t>
      </w:r>
      <w:r w:rsidRPr="0001259C">
        <w:rPr>
          <w:rFonts w:cstheme="minorHAnsi"/>
        </w:rPr>
        <w:t xml:space="preserve"> </w:t>
      </w:r>
      <w:r w:rsidR="00CC5B49" w:rsidRPr="0001259C">
        <w:rPr>
          <w:rFonts w:cstheme="minorHAnsi"/>
        </w:rPr>
        <w:t>przed rozpoczęciem</w:t>
      </w:r>
      <w:r w:rsidRPr="0001259C">
        <w:rPr>
          <w:rFonts w:cstheme="minorHAnsi"/>
        </w:rPr>
        <w:t xml:space="preserve"> odbioru końcowego.</w:t>
      </w:r>
    </w:p>
    <w:p w14:paraId="76B738D7" w14:textId="0AB73728" w:rsidR="004876B0" w:rsidRPr="0001259C" w:rsidRDefault="00F87CB3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>Z</w:t>
      </w:r>
      <w:r w:rsidR="004876B0" w:rsidRPr="0001259C">
        <w:rPr>
          <w:rFonts w:asciiTheme="minorHAnsi" w:hAnsiTheme="minorHAnsi" w:cstheme="minorHAnsi"/>
          <w:sz w:val="22"/>
          <w:szCs w:val="22"/>
        </w:rPr>
        <w:t>amawiający lub jego personel mogą zażądać wykonania dodatkowych pomiarów sprawdzających. Wykonawca poniesie koszty takich pomiarów, jeśli wykażą one, że pomiary zasadnicze były nieprawidłowe.</w:t>
      </w:r>
    </w:p>
    <w:p w14:paraId="71B2E7C2" w14:textId="5335011C" w:rsidR="004876B0" w:rsidRPr="0001259C" w:rsidRDefault="004876B0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 xml:space="preserve">Dopuszcza się do stosowania wyłącznie materiały zgodnie z Polskimi Normami lub posiadające certyfikat zgodności z aprobatą techniczną dla przyjętej technologii robót. Wykonawca dostarczy Zamawiającemu wszelkie atesty i certyfikaty dla wszystkich zastosowanych </w:t>
      </w:r>
      <w:r w:rsidR="005B6D1F" w:rsidRPr="0001259C">
        <w:rPr>
          <w:rFonts w:asciiTheme="minorHAnsi" w:hAnsiTheme="minorHAnsi" w:cstheme="minorHAnsi"/>
          <w:sz w:val="22"/>
          <w:szCs w:val="22"/>
        </w:rPr>
        <w:t>materiałów i</w:t>
      </w:r>
      <w:r w:rsidRPr="0001259C">
        <w:rPr>
          <w:rFonts w:asciiTheme="minorHAnsi" w:hAnsiTheme="minorHAnsi" w:cstheme="minorHAnsi"/>
          <w:sz w:val="22"/>
          <w:szCs w:val="22"/>
        </w:rPr>
        <w:t xml:space="preserve"> urządzeń.</w:t>
      </w:r>
    </w:p>
    <w:p w14:paraId="52D37DC4" w14:textId="59F99C73" w:rsidR="002F3F30" w:rsidRPr="0001259C" w:rsidRDefault="002F3F30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 xml:space="preserve">Wykonawca zobowiązany jest do wbudowywania jedynie zatwierdzonych </w:t>
      </w:r>
      <w:bookmarkStart w:id="5" w:name="_Hlk102494648"/>
      <w:r w:rsidRPr="0001259C">
        <w:rPr>
          <w:rFonts w:asciiTheme="minorHAnsi" w:hAnsiTheme="minorHAnsi" w:cstheme="minorHAnsi"/>
          <w:sz w:val="22"/>
          <w:szCs w:val="22"/>
        </w:rPr>
        <w:t>materiałów/urządzeń</w:t>
      </w:r>
      <w:bookmarkEnd w:id="5"/>
      <w:r w:rsidRPr="0001259C">
        <w:rPr>
          <w:rFonts w:asciiTheme="minorHAnsi" w:hAnsiTheme="minorHAnsi" w:cstheme="minorHAnsi"/>
          <w:sz w:val="22"/>
          <w:szCs w:val="22"/>
        </w:rPr>
        <w:t xml:space="preserve">. W przypadku zamontowania materiałów/urządzeń, które nie zostały zatwierdzone, Wykonawca ma obowiązek je zdemontować i zamontować wyłącznie materiały/urządzenia zatwierdzone przez Zamawiającego. Zamawiający dokona akceptacji w terminie do 10 </w:t>
      </w:r>
      <w:r w:rsidR="005B6D1F" w:rsidRPr="0001259C">
        <w:rPr>
          <w:rFonts w:asciiTheme="minorHAnsi" w:hAnsiTheme="minorHAnsi" w:cstheme="minorHAnsi"/>
          <w:sz w:val="22"/>
          <w:szCs w:val="22"/>
        </w:rPr>
        <w:t>dni</w:t>
      </w:r>
      <w:r w:rsidRPr="0001259C">
        <w:rPr>
          <w:rFonts w:asciiTheme="minorHAnsi" w:hAnsiTheme="minorHAnsi" w:cstheme="minorHAnsi"/>
          <w:sz w:val="22"/>
          <w:szCs w:val="22"/>
        </w:rPr>
        <w:t xml:space="preserve"> </w:t>
      </w:r>
      <w:r w:rsidR="00DA74B2" w:rsidRPr="0001259C">
        <w:rPr>
          <w:rFonts w:asciiTheme="minorHAnsi" w:hAnsiTheme="minorHAnsi" w:cstheme="minorHAnsi"/>
          <w:sz w:val="22"/>
          <w:szCs w:val="22"/>
        </w:rPr>
        <w:t xml:space="preserve">roboczych </w:t>
      </w:r>
      <w:r w:rsidRPr="0001259C">
        <w:rPr>
          <w:rFonts w:asciiTheme="minorHAnsi" w:hAnsiTheme="minorHAnsi" w:cstheme="minorHAnsi"/>
          <w:sz w:val="22"/>
          <w:szCs w:val="22"/>
        </w:rPr>
        <w:t xml:space="preserve">od dnia wpływu wniosku materiałowego </w:t>
      </w:r>
      <w:r w:rsidR="00DA74B2" w:rsidRPr="0001259C">
        <w:rPr>
          <w:rFonts w:asciiTheme="minorHAnsi" w:hAnsiTheme="minorHAnsi" w:cstheme="minorHAnsi"/>
          <w:sz w:val="22"/>
          <w:szCs w:val="22"/>
        </w:rPr>
        <w:t>(Załącznik nr 2</w:t>
      </w:r>
      <w:r w:rsidR="0086458E" w:rsidRPr="0001259C">
        <w:rPr>
          <w:rFonts w:asciiTheme="minorHAnsi" w:hAnsiTheme="minorHAnsi" w:cstheme="minorHAnsi"/>
          <w:sz w:val="22"/>
          <w:szCs w:val="22"/>
        </w:rPr>
        <w:t xml:space="preserve"> do umowy</w:t>
      </w:r>
      <w:r w:rsidR="00DA74B2" w:rsidRPr="0001259C">
        <w:rPr>
          <w:rFonts w:asciiTheme="minorHAnsi" w:hAnsiTheme="minorHAnsi" w:cstheme="minorHAnsi"/>
          <w:sz w:val="22"/>
          <w:szCs w:val="22"/>
        </w:rPr>
        <w:t xml:space="preserve">) </w:t>
      </w:r>
      <w:r w:rsidRPr="0001259C">
        <w:rPr>
          <w:rFonts w:asciiTheme="minorHAnsi" w:hAnsiTheme="minorHAnsi" w:cstheme="minorHAnsi"/>
          <w:sz w:val="22"/>
          <w:szCs w:val="22"/>
        </w:rPr>
        <w:t>do Zamawiającego.</w:t>
      </w:r>
    </w:p>
    <w:p w14:paraId="453EE9B2" w14:textId="29A53648" w:rsidR="007861BB" w:rsidRPr="0001259C" w:rsidRDefault="004876B0" w:rsidP="0086458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>Jeżeli w dokumentacji postępowania wystąpią nazwy własne należy traktować je jako przykładowe.</w:t>
      </w:r>
      <w:r w:rsidR="007861BB" w:rsidRPr="0001259C">
        <w:rPr>
          <w:rFonts w:asciiTheme="minorHAnsi" w:hAnsiTheme="minorHAnsi" w:cstheme="minorHAnsi"/>
          <w:sz w:val="22"/>
          <w:szCs w:val="22"/>
        </w:rPr>
        <w:t xml:space="preserve"> </w:t>
      </w:r>
      <w:r w:rsidRPr="0001259C">
        <w:rPr>
          <w:rFonts w:asciiTheme="minorHAnsi" w:hAnsiTheme="minorHAnsi" w:cstheme="minorHAnsi"/>
          <w:sz w:val="22"/>
          <w:szCs w:val="22"/>
        </w:rPr>
        <w:t>Zamawiający dopuszcza zastosowanie materiałów równoważnych pod warunkiem, że zaproponowane wyroby będą spełniały te same normy, parametry, standardy oraz zostaną zaakceptowane przez Zamawiającego.</w:t>
      </w:r>
    </w:p>
    <w:p w14:paraId="22197F97" w14:textId="77777777" w:rsidR="0001259C" w:rsidRDefault="0001259C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2FE5E89C" w:rsidR="001439CF" w:rsidRPr="0001259C" w:rsidRDefault="001439CF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01259C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01259C" w:rsidRDefault="000229B7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3F74D1FE" w14:textId="0C5DC463" w:rsidR="00974111" w:rsidRPr="0001259C" w:rsidRDefault="00304F7B" w:rsidP="0086458E">
      <w:pPr>
        <w:pStyle w:val="Akapitzlist"/>
        <w:numPr>
          <w:ilvl w:val="2"/>
          <w:numId w:val="2"/>
        </w:numPr>
        <w:spacing w:after="0"/>
        <w:ind w:left="284" w:hanging="284"/>
        <w:jc w:val="both"/>
        <w:rPr>
          <w:rFonts w:cstheme="minorHAnsi"/>
        </w:rPr>
      </w:pPr>
      <w:bookmarkStart w:id="6" w:name="_Hlk180648769"/>
      <w:r w:rsidRPr="0001259C">
        <w:rPr>
          <w:rFonts w:cstheme="minorHAnsi"/>
        </w:rPr>
        <w:t xml:space="preserve">Termin wykonania Przedmiotu Umowy </w:t>
      </w:r>
      <w:r w:rsidR="00454940" w:rsidRPr="0001259C">
        <w:rPr>
          <w:rFonts w:cstheme="minorHAnsi"/>
          <w:b/>
          <w:bCs/>
        </w:rPr>
        <w:t>do 4 miesięcy od dnia zawarcia umowy</w:t>
      </w:r>
      <w:r w:rsidR="00501569" w:rsidRPr="0001259C">
        <w:rPr>
          <w:rFonts w:cstheme="minorHAnsi"/>
          <w:b/>
          <w:bCs/>
        </w:rPr>
        <w:t>.</w:t>
      </w:r>
      <w:bookmarkEnd w:id="6"/>
    </w:p>
    <w:p w14:paraId="6E8C8506" w14:textId="70F235E7" w:rsidR="00B91EC1" w:rsidRPr="0001259C" w:rsidRDefault="00B91EC1" w:rsidP="0086458E">
      <w:pPr>
        <w:pStyle w:val="Akapitzlist"/>
        <w:numPr>
          <w:ilvl w:val="2"/>
          <w:numId w:val="2"/>
        </w:numPr>
        <w:spacing w:after="0"/>
        <w:ind w:left="284" w:hanging="284"/>
        <w:jc w:val="both"/>
        <w:rPr>
          <w:rFonts w:cstheme="minorHAnsi"/>
        </w:rPr>
      </w:pPr>
      <w:bookmarkStart w:id="7" w:name="_Hlk179875486"/>
      <w:r w:rsidRPr="0001259C">
        <w:rPr>
          <w:rFonts w:cstheme="minorHAnsi"/>
        </w:rPr>
        <w:t xml:space="preserve">Harmonogram prac </w:t>
      </w:r>
      <w:bookmarkEnd w:id="7"/>
      <w:r w:rsidRPr="0001259C">
        <w:rPr>
          <w:rFonts w:cstheme="minorHAnsi"/>
        </w:rPr>
        <w:t>i terminy realizacji Wykonawca zobowiązany będzie uzgodnić z Zamawiającym po podpisaniu umowy.</w:t>
      </w:r>
    </w:p>
    <w:p w14:paraId="43D22B3D" w14:textId="7359FCAC" w:rsidR="00304F7B" w:rsidRPr="0001259C" w:rsidRDefault="00304F7B" w:rsidP="0086458E">
      <w:pPr>
        <w:pStyle w:val="Akapitzlist"/>
        <w:numPr>
          <w:ilvl w:val="2"/>
          <w:numId w:val="2"/>
        </w:numPr>
        <w:spacing w:after="0"/>
        <w:ind w:left="284" w:hanging="284"/>
        <w:jc w:val="both"/>
        <w:rPr>
          <w:rFonts w:cstheme="minorHAnsi"/>
        </w:rPr>
      </w:pPr>
      <w:r w:rsidRPr="0001259C">
        <w:rPr>
          <w:rFonts w:cstheme="minorHAnsi"/>
        </w:rPr>
        <w:t xml:space="preserve">Za podstawę wykonania Przedmiotu Umowy w terminie wskazanym w ust. 1 niniejszego paragrafu strony niniejszej Umowy uznają pisemne powiadomienie Zamawiającego o zakończeniu </w:t>
      </w:r>
      <w:r w:rsidR="0009098E" w:rsidRPr="0001259C">
        <w:rPr>
          <w:rFonts w:cstheme="minorHAnsi"/>
        </w:rPr>
        <w:t>prac</w:t>
      </w:r>
      <w:r w:rsidRPr="0001259C">
        <w:rPr>
          <w:rFonts w:cstheme="minorHAnsi"/>
        </w:rPr>
        <w:t xml:space="preserve"> </w:t>
      </w:r>
      <w:r w:rsidR="00501569" w:rsidRPr="0001259C">
        <w:rPr>
          <w:rFonts w:cstheme="minorHAnsi"/>
        </w:rPr>
        <w:t>i przekazaniu dokumentacji powykonawczej</w:t>
      </w:r>
      <w:r w:rsidR="0068125D" w:rsidRPr="0001259C">
        <w:rPr>
          <w:rFonts w:cstheme="minorHAnsi"/>
        </w:rPr>
        <w:t>, tj. zaktualizowanych schematów elektrycznych</w:t>
      </w:r>
      <w:r w:rsidR="00501569" w:rsidRPr="0001259C">
        <w:rPr>
          <w:rFonts w:cstheme="minorHAnsi"/>
        </w:rPr>
        <w:t xml:space="preserve"> </w:t>
      </w:r>
      <w:r w:rsidRPr="0001259C">
        <w:rPr>
          <w:rFonts w:cstheme="minorHAnsi"/>
        </w:rPr>
        <w:t xml:space="preserve">w terminie </w:t>
      </w:r>
      <w:r w:rsidR="00D339D0" w:rsidRPr="0001259C">
        <w:rPr>
          <w:rFonts w:cstheme="minorHAnsi"/>
        </w:rPr>
        <w:t>oraz protokół</w:t>
      </w:r>
      <w:r w:rsidRPr="0001259C">
        <w:rPr>
          <w:rFonts w:cstheme="minorHAnsi"/>
        </w:rPr>
        <w:t xml:space="preserve"> odbioru końcowego podpisany przez </w:t>
      </w:r>
      <w:r w:rsidR="00F87CB3" w:rsidRPr="0001259C">
        <w:rPr>
          <w:rFonts w:cstheme="minorHAnsi"/>
        </w:rPr>
        <w:t>Zamawiającego</w:t>
      </w:r>
      <w:r w:rsidRPr="0001259C">
        <w:rPr>
          <w:rFonts w:cstheme="minorHAnsi"/>
        </w:rPr>
        <w:t xml:space="preserve"> </w:t>
      </w:r>
      <w:r w:rsidR="00D339D0" w:rsidRPr="0001259C">
        <w:rPr>
          <w:rFonts w:cstheme="minorHAnsi"/>
        </w:rPr>
        <w:t>oraz Przedstawiciela</w:t>
      </w:r>
      <w:r w:rsidRPr="0001259C">
        <w:rPr>
          <w:rFonts w:cstheme="minorHAnsi"/>
        </w:rPr>
        <w:t xml:space="preserve"> Wykonawcy.</w:t>
      </w:r>
    </w:p>
    <w:p w14:paraId="232065A5" w14:textId="2AE12A10" w:rsidR="00304F7B" w:rsidRPr="0001259C" w:rsidRDefault="00304F7B" w:rsidP="0086458E">
      <w:pPr>
        <w:pStyle w:val="Akapitzlist"/>
        <w:numPr>
          <w:ilvl w:val="2"/>
          <w:numId w:val="2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ponosi pełną odpowiedzialność za wszelkie zdarzenia na terenie </w:t>
      </w:r>
      <w:r w:rsidR="0009098E" w:rsidRPr="0001259C">
        <w:rPr>
          <w:rFonts w:cstheme="minorHAnsi"/>
        </w:rPr>
        <w:t>montażu</w:t>
      </w:r>
      <w:r w:rsidRPr="0001259C">
        <w:rPr>
          <w:rFonts w:cstheme="minorHAnsi"/>
        </w:rPr>
        <w:t xml:space="preserve"> do czasu odbioru końcowego i przekazania Przedmiotu Umowy do eksploatacji.</w:t>
      </w:r>
    </w:p>
    <w:p w14:paraId="57C4EB52" w14:textId="4F6FA45D" w:rsidR="00304F7B" w:rsidRPr="0001259C" w:rsidRDefault="001439CF" w:rsidP="0086458E">
      <w:pPr>
        <w:pStyle w:val="Akapitzlist"/>
        <w:numPr>
          <w:ilvl w:val="2"/>
          <w:numId w:val="2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udziela </w:t>
      </w:r>
      <w:r w:rsidR="00E323B0" w:rsidRPr="0001259C">
        <w:rPr>
          <w:rFonts w:cstheme="minorHAnsi"/>
        </w:rPr>
        <w:t xml:space="preserve">gwarancji </w:t>
      </w:r>
      <w:r w:rsidR="00CF0FFC" w:rsidRPr="0001259C">
        <w:rPr>
          <w:rFonts w:cstheme="minorHAnsi"/>
        </w:rPr>
        <w:t xml:space="preserve">jakości </w:t>
      </w:r>
      <w:r w:rsidR="00E323B0" w:rsidRPr="0001259C">
        <w:rPr>
          <w:rFonts w:cstheme="minorHAnsi"/>
        </w:rPr>
        <w:t xml:space="preserve">i </w:t>
      </w:r>
      <w:r w:rsidRPr="0001259C">
        <w:rPr>
          <w:rFonts w:cstheme="minorHAnsi"/>
        </w:rPr>
        <w:t xml:space="preserve">rękojmi </w:t>
      </w:r>
      <w:r w:rsidR="00CF0FFC" w:rsidRPr="0001259C">
        <w:rPr>
          <w:rFonts w:cstheme="minorHAnsi"/>
        </w:rPr>
        <w:t xml:space="preserve">za wady na wykonany przedmiot umowy </w:t>
      </w:r>
      <w:r w:rsidRPr="0001259C">
        <w:rPr>
          <w:rFonts w:cstheme="minorHAnsi"/>
        </w:rPr>
        <w:t xml:space="preserve">na okres </w:t>
      </w:r>
      <w:r w:rsidR="00F41B70" w:rsidRPr="0001259C">
        <w:rPr>
          <w:rFonts w:cstheme="minorHAnsi"/>
          <w:b/>
        </w:rPr>
        <w:t>60</w:t>
      </w:r>
      <w:r w:rsidR="00F55C89" w:rsidRPr="0001259C">
        <w:rPr>
          <w:rFonts w:cstheme="minorHAnsi"/>
          <w:b/>
        </w:rPr>
        <w:t xml:space="preserve"> miesięcy</w:t>
      </w:r>
      <w:r w:rsidR="00441F66" w:rsidRPr="0001259C">
        <w:rPr>
          <w:rFonts w:cstheme="minorHAnsi"/>
        </w:rPr>
        <w:t xml:space="preserve"> od daty odbioru końcowego</w:t>
      </w:r>
      <w:r w:rsidR="00624821" w:rsidRPr="0001259C">
        <w:rPr>
          <w:rFonts w:cstheme="minorHAnsi"/>
        </w:rPr>
        <w:t xml:space="preserve"> dokumentacji</w:t>
      </w:r>
      <w:r w:rsidR="004022FE" w:rsidRPr="0001259C">
        <w:rPr>
          <w:rFonts w:cstheme="minorHAnsi"/>
          <w:color w:val="FF0000"/>
        </w:rPr>
        <w:t xml:space="preserve"> </w:t>
      </w:r>
      <w:r w:rsidR="004022FE" w:rsidRPr="0001259C">
        <w:rPr>
          <w:rFonts w:cstheme="minorHAnsi"/>
        </w:rPr>
        <w:t>powykonawczej</w:t>
      </w:r>
      <w:r w:rsidRPr="0001259C">
        <w:rPr>
          <w:rFonts w:cstheme="minorHAnsi"/>
        </w:rPr>
        <w:t>.</w:t>
      </w:r>
    </w:p>
    <w:p w14:paraId="1FABD97A" w14:textId="77777777" w:rsidR="00304F7B" w:rsidRPr="0001259C" w:rsidRDefault="00F24C9A" w:rsidP="0086458E">
      <w:pPr>
        <w:pStyle w:val="Akapitzlist"/>
        <w:numPr>
          <w:ilvl w:val="2"/>
          <w:numId w:val="2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01259C">
        <w:rPr>
          <w:rFonts w:cstheme="minorHAnsi"/>
        </w:rPr>
        <w:t xml:space="preserve">Podpisanie protokołu odbioru nie oznacza potwierdzenia braku występowania wad fizycznych i prawnych w przedłożonej przez Wykonawcę dokumentacji i nie wyłącza uprawnień Zamawiającego do </w:t>
      </w:r>
      <w:r w:rsidRPr="0001259C">
        <w:rPr>
          <w:rFonts w:cstheme="minorHAnsi"/>
        </w:rPr>
        <w:lastRenderedPageBreak/>
        <w:t>dochodzenia roszczeń od Wykonawcy na podstawie udzielonej przez Wykonawcę rękojmi lub gwarancji, które to wady mogą ujawnić się po odbiorze przedmiotu umowy przez Zamawiającego.</w:t>
      </w:r>
    </w:p>
    <w:p w14:paraId="358E4C46" w14:textId="374B7641" w:rsidR="00FB165F" w:rsidRPr="0001259C" w:rsidRDefault="00F24C9A" w:rsidP="0086458E">
      <w:pPr>
        <w:pStyle w:val="Akapitzlist"/>
        <w:numPr>
          <w:ilvl w:val="2"/>
          <w:numId w:val="2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nie może odmówić usunięcia wad ujawnionych w okresie rękojmi </w:t>
      </w:r>
      <w:r w:rsidR="00020C52" w:rsidRPr="0001259C">
        <w:rPr>
          <w:rFonts w:cstheme="minorHAnsi"/>
        </w:rPr>
        <w:t xml:space="preserve">za wady </w:t>
      </w:r>
      <w:r w:rsidRPr="0001259C">
        <w:rPr>
          <w:rFonts w:cstheme="minorHAnsi"/>
        </w:rPr>
        <w:t xml:space="preserve">lub gwarancji </w:t>
      </w:r>
      <w:r w:rsidR="00020C52" w:rsidRPr="0001259C">
        <w:rPr>
          <w:rFonts w:cstheme="minorHAnsi"/>
        </w:rPr>
        <w:t xml:space="preserve">jakości </w:t>
      </w:r>
      <w:r w:rsidRPr="0001259C">
        <w:rPr>
          <w:rFonts w:cstheme="minorHAnsi"/>
        </w:rPr>
        <w:t xml:space="preserve">bez względu na wysokość związanych z tym kosztów. Z tytułu usunięcia wad Wykonawcy nie przysługuje dodatkowe wynagrodzenie. Jeżeli Wykonawca pomimo wezwania nie usunie wad ujawnionych w okresie rękojmi </w:t>
      </w:r>
      <w:r w:rsidR="00CF0FFC" w:rsidRPr="0001259C">
        <w:rPr>
          <w:rFonts w:cstheme="minorHAnsi"/>
        </w:rPr>
        <w:t xml:space="preserve">za wady </w:t>
      </w:r>
      <w:r w:rsidRPr="0001259C">
        <w:rPr>
          <w:rFonts w:cstheme="minorHAnsi"/>
        </w:rPr>
        <w:t>lub gwarancji</w:t>
      </w:r>
      <w:r w:rsidR="00CF0FFC" w:rsidRPr="0001259C">
        <w:rPr>
          <w:rFonts w:cstheme="minorHAnsi"/>
        </w:rPr>
        <w:t xml:space="preserve"> jakości</w:t>
      </w:r>
      <w:r w:rsidRPr="0001259C">
        <w:rPr>
          <w:rFonts w:cstheme="minorHAnsi"/>
        </w:rPr>
        <w:t>, Zamawiający zastrzega sobie prawo zlecenia usunięcia wad osobie trzeciej na koszt Wykonawcy, na co Wykonawca wyraża zgodę.</w:t>
      </w:r>
    </w:p>
    <w:p w14:paraId="5E885F87" w14:textId="77777777" w:rsidR="00FB165F" w:rsidRPr="0001259C" w:rsidRDefault="00F24C9A" w:rsidP="0086458E">
      <w:pPr>
        <w:pStyle w:val="Akapitzlist"/>
        <w:numPr>
          <w:ilvl w:val="2"/>
          <w:numId w:val="2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01259C">
        <w:rPr>
          <w:rFonts w:cstheme="minorHAnsi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 dłuższy termin usunięcia wady bądź uzupełnienia braków. </w:t>
      </w:r>
    </w:p>
    <w:p w14:paraId="3B04E1A4" w14:textId="067F5910" w:rsidR="00F24C9A" w:rsidRPr="0001259C" w:rsidRDefault="00F24C9A" w:rsidP="0086458E">
      <w:pPr>
        <w:pStyle w:val="Akapitzlist"/>
        <w:numPr>
          <w:ilvl w:val="2"/>
          <w:numId w:val="2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01259C">
        <w:rPr>
          <w:rFonts w:cstheme="minorHAnsi"/>
        </w:rPr>
        <w:t>Za wadę uznaje się w szczególności:</w:t>
      </w:r>
    </w:p>
    <w:p w14:paraId="2E6D8F46" w14:textId="77777777" w:rsidR="00FB165F" w:rsidRPr="0001259C" w:rsidRDefault="00F24C9A" w:rsidP="0086458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75ABEECF" w14:textId="28D67215" w:rsidR="00FB165F" w:rsidRPr="0001259C" w:rsidRDefault="00F24C9A" w:rsidP="0086458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jawną lub ukrytą właściwość tkwiącą w dokumentacji </w:t>
      </w:r>
      <w:r w:rsidR="00C01263" w:rsidRPr="0001259C">
        <w:rPr>
          <w:rFonts w:cstheme="minorHAnsi"/>
        </w:rPr>
        <w:t>powykonawczej</w:t>
      </w:r>
      <w:r w:rsidRPr="0001259C">
        <w:rPr>
          <w:rFonts w:cstheme="minorHAnsi"/>
        </w:rPr>
        <w:t>,</w:t>
      </w:r>
      <w:r w:rsidR="00C01263" w:rsidRPr="0001259C">
        <w:rPr>
          <w:rFonts w:cstheme="minorHAnsi"/>
        </w:rPr>
        <w:t xml:space="preserve"> </w:t>
      </w:r>
      <w:r w:rsidRPr="0001259C">
        <w:rPr>
          <w:rFonts w:cstheme="minorHAnsi"/>
        </w:rPr>
        <w:t>przekazywan</w:t>
      </w:r>
      <w:r w:rsidR="00C01263" w:rsidRPr="0001259C">
        <w:rPr>
          <w:rFonts w:cstheme="minorHAnsi"/>
        </w:rPr>
        <w:t>ej</w:t>
      </w:r>
      <w:r w:rsidRPr="0001259C">
        <w:rPr>
          <w:rFonts w:cstheme="minorHAnsi"/>
        </w:rPr>
        <w:t xml:space="preserve"> przez Wykonawcę lub w jakimkolwiek </w:t>
      </w:r>
      <w:r w:rsidR="00C01263" w:rsidRPr="0001259C">
        <w:rPr>
          <w:rFonts w:cstheme="minorHAnsi"/>
        </w:rPr>
        <w:t>jej</w:t>
      </w:r>
      <w:r w:rsidRPr="0001259C">
        <w:rPr>
          <w:rFonts w:cstheme="minorHAnsi"/>
        </w:rPr>
        <w:t xml:space="preserve"> elemencie (stanowiącym przedmiot umowy) powodującą brak możliwości używania lub korzystania z przedmiotu umowy zgodnie z jego przeznaczeniem,</w:t>
      </w:r>
    </w:p>
    <w:p w14:paraId="5866BA5B" w14:textId="65046963" w:rsidR="00FB165F" w:rsidRPr="0001259C" w:rsidRDefault="00F24C9A" w:rsidP="0086458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niezgodność wykonania przedmiotu umowy z obowiązującymi przepisami prawa, zasadami wiedzy technicznej oraz zobowiązaniami Wykonawcy zawartymi w </w:t>
      </w:r>
      <w:r w:rsidR="00097702" w:rsidRPr="0001259C">
        <w:rPr>
          <w:rFonts w:cstheme="minorHAnsi"/>
        </w:rPr>
        <w:t>U</w:t>
      </w:r>
      <w:r w:rsidRPr="0001259C">
        <w:rPr>
          <w:rFonts w:cstheme="minorHAnsi"/>
        </w:rPr>
        <w:t>mowie,</w:t>
      </w:r>
    </w:p>
    <w:p w14:paraId="009598A2" w14:textId="38F789D9" w:rsidR="00FB165F" w:rsidRPr="0001259C" w:rsidRDefault="00D339D0" w:rsidP="0086458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sytuację,</w:t>
      </w:r>
      <w:r w:rsidR="00F24C9A" w:rsidRPr="0001259C">
        <w:rPr>
          <w:rFonts w:cstheme="minorHAnsi"/>
        </w:rPr>
        <w:t xml:space="preserve"> w której element przedmiotu umowy nie stanowi własności Wykonawcy,</w:t>
      </w:r>
    </w:p>
    <w:p w14:paraId="291C86D8" w14:textId="5D38AA50" w:rsidR="00FB165F" w:rsidRPr="0001259C" w:rsidRDefault="00D339D0" w:rsidP="0086458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sytuację,</w:t>
      </w:r>
      <w:r w:rsidR="00F24C9A" w:rsidRPr="0001259C">
        <w:rPr>
          <w:rFonts w:cstheme="minorHAnsi"/>
        </w:rPr>
        <w:t xml:space="preserve"> w której przedmiot umowy jest obciążony prawem lub prawami osób trzecich lub został wykonany w sposób naruszający prawa osób trzecich,</w:t>
      </w:r>
    </w:p>
    <w:p w14:paraId="7FDBC55F" w14:textId="5073F5A4" w:rsidR="00FB165F" w:rsidRPr="0001259C" w:rsidRDefault="00F24C9A" w:rsidP="0086458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nieprawidłowości, błędy, braki czy nieścisłości w dokumentacji.</w:t>
      </w:r>
    </w:p>
    <w:p w14:paraId="0438A013" w14:textId="210B7CAC" w:rsidR="00F24C9A" w:rsidRPr="0001259C" w:rsidRDefault="00F24C9A" w:rsidP="00020C52">
      <w:pPr>
        <w:pStyle w:val="gmail-bodytext2"/>
        <w:numPr>
          <w:ilvl w:val="0"/>
          <w:numId w:val="47"/>
        </w:numPr>
        <w:spacing w:before="0" w:beforeAutospacing="0" w:after="0" w:afterAutospacing="0"/>
        <w:ind w:left="284" w:right="2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</w:t>
      </w:r>
      <w:r w:rsidR="00097702" w:rsidRPr="0001259C">
        <w:rPr>
          <w:rFonts w:asciiTheme="minorHAnsi" w:hAnsiTheme="minorHAnsi" w:cstheme="minorHAnsi"/>
          <w:sz w:val="22"/>
          <w:szCs w:val="22"/>
        </w:rPr>
        <w:t xml:space="preserve"> za wady</w:t>
      </w:r>
      <w:r w:rsidRPr="0001259C">
        <w:rPr>
          <w:rFonts w:asciiTheme="minorHAnsi" w:hAnsiTheme="minorHAnsi" w:cstheme="minorHAnsi"/>
          <w:sz w:val="22"/>
          <w:szCs w:val="22"/>
        </w:rPr>
        <w:t>, wynikających z powszechnie obowiązujących przepisów prawa. </w:t>
      </w:r>
    </w:p>
    <w:p w14:paraId="0D95FC8C" w14:textId="77777777" w:rsidR="00527C33" w:rsidRPr="0001259C" w:rsidRDefault="00527C33" w:rsidP="0086458E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4E063EFB" w14:textId="77777777" w:rsidR="001439CF" w:rsidRPr="0001259C" w:rsidRDefault="001439CF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01259C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01259C" w:rsidRDefault="00527C33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31521DB7" w14:textId="42202200" w:rsidR="00FE0C19" w:rsidRPr="0001259C" w:rsidRDefault="007B4FF3" w:rsidP="0086458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Wynagrodzenie ryczałtowe zgodnie z ofertą Wykonawcy, wynosi  ……………… netto tj. ……………………. zł i obejmuje wszystkie koszty związane z realizacją przedmiotu niniejszej umowy</w:t>
      </w:r>
    </w:p>
    <w:p w14:paraId="39E48360" w14:textId="0916D3CD" w:rsidR="00B63D3E" w:rsidRPr="0001259C" w:rsidRDefault="00B63D3E" w:rsidP="0086458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Rozliczenie z tytułu wykonania przedmiotu umowy określonego w ust. </w:t>
      </w:r>
      <w:r w:rsidR="00E55E3A" w:rsidRPr="0001259C">
        <w:rPr>
          <w:rFonts w:cstheme="minorHAnsi"/>
        </w:rPr>
        <w:t>1</w:t>
      </w:r>
      <w:r w:rsidRPr="0001259C">
        <w:rPr>
          <w:rFonts w:cstheme="minorHAnsi"/>
        </w:rPr>
        <w:t xml:space="preserve"> nastąpi na podstawie prawidłowo wystawion</w:t>
      </w:r>
      <w:r w:rsidR="001417A7" w:rsidRPr="0001259C">
        <w:rPr>
          <w:rFonts w:cstheme="minorHAnsi"/>
        </w:rPr>
        <w:t>ej</w:t>
      </w:r>
      <w:r w:rsidRPr="0001259C">
        <w:rPr>
          <w:rFonts w:cstheme="minorHAnsi"/>
        </w:rPr>
        <w:t xml:space="preserve"> faktur VAT końcowej.</w:t>
      </w:r>
    </w:p>
    <w:p w14:paraId="5B89A660" w14:textId="77777777" w:rsidR="00B63D3E" w:rsidRPr="0001259C" w:rsidRDefault="00B63D3E" w:rsidP="0086458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4AC09F78" w14:textId="77777777" w:rsidR="00B63D3E" w:rsidRPr="0001259C" w:rsidRDefault="00B63D3E" w:rsidP="0086458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Zamawiający nie przewiduje możliwości udzielania zaliczek i indeksacji cen.</w:t>
      </w:r>
    </w:p>
    <w:p w14:paraId="19200BE8" w14:textId="37A12F0B" w:rsidR="00B63D3E" w:rsidRPr="0001259C" w:rsidRDefault="00B63D3E" w:rsidP="0086458E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Zamawiający oświadcza, że posiada status </w:t>
      </w:r>
      <w:r w:rsidR="00BC3BDA" w:rsidRPr="0001259C">
        <w:rPr>
          <w:rFonts w:cstheme="minorHAnsi"/>
        </w:rPr>
        <w:t>dużego przedsiębiorcy w rozumieniu przepisów ustawy z dnia 8 marca 2013 r. o przeciwdziałaniu nadmiernym opóźnieniom w transakcjach handlowych (Dz.U. z 2023 r. poz. 1790) oraz Załącznika nr 1 do Rozporządzenia Komisji (UE) nr 651/2014 z dnia 17 czerwca 2014 r. uznającego niektóre rodzaje pomocy za zgodne z rynkiem wewnętrznym w zastosowaniu art. 107 i 108 Traktatu (Dz.U.UE.L.2014.187.</w:t>
      </w:r>
      <w:r w:rsidR="00D339D0" w:rsidRPr="0001259C">
        <w:rPr>
          <w:rFonts w:cstheme="minorHAnsi"/>
        </w:rPr>
        <w:t>1 ze</w:t>
      </w:r>
      <w:r w:rsidR="00BC3BDA" w:rsidRPr="0001259C">
        <w:rPr>
          <w:rFonts w:cstheme="minorHAnsi"/>
        </w:rPr>
        <w:t xml:space="preserve"> zm.).</w:t>
      </w:r>
    </w:p>
    <w:p w14:paraId="5AB001C6" w14:textId="77777777" w:rsidR="0035607B" w:rsidRPr="0001259C" w:rsidRDefault="0035607B" w:rsidP="00864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99AFF" w14:textId="77777777" w:rsidR="0001259C" w:rsidRDefault="0001259C" w:rsidP="00864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09C142" w14:textId="77777777" w:rsidR="0001259C" w:rsidRDefault="0001259C" w:rsidP="00864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40F104" w14:textId="77777777" w:rsidR="0001259C" w:rsidRDefault="0001259C" w:rsidP="00864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D204A7" w14:textId="1B47CAEF" w:rsidR="009D1143" w:rsidRPr="0001259C" w:rsidRDefault="009D1143" w:rsidP="00864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lastRenderedPageBreak/>
        <w:t>§ 6</w:t>
      </w:r>
    </w:p>
    <w:p w14:paraId="45CFC554" w14:textId="2F1161A5" w:rsidR="009D1143" w:rsidRPr="0001259C" w:rsidRDefault="009D1143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6DBB38E5" w14:textId="4F71207B" w:rsidR="009D1143" w:rsidRPr="0001259C" w:rsidRDefault="009D1143" w:rsidP="0086458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Podstawą zapłaty wynagrodzenia, o którym mowa w § </w:t>
      </w:r>
      <w:r w:rsidR="00E006E6" w:rsidRPr="0001259C">
        <w:rPr>
          <w:rFonts w:cstheme="minorHAnsi"/>
        </w:rPr>
        <w:t>5</w:t>
      </w:r>
      <w:r w:rsidRPr="0001259C">
        <w:rPr>
          <w:rFonts w:cstheme="minorHAnsi"/>
        </w:rPr>
        <w:t xml:space="preserve"> </w:t>
      </w:r>
      <w:r w:rsidR="007F7438" w:rsidRPr="0001259C">
        <w:rPr>
          <w:rFonts w:cstheme="minorHAnsi"/>
        </w:rPr>
        <w:t xml:space="preserve">ust. 1 </w:t>
      </w:r>
      <w:r w:rsidRPr="0001259C">
        <w:rPr>
          <w:rFonts w:cstheme="minorHAnsi"/>
        </w:rPr>
        <w:t>bę</w:t>
      </w:r>
      <w:r w:rsidR="009C0E97" w:rsidRPr="0001259C">
        <w:rPr>
          <w:rFonts w:cstheme="minorHAnsi"/>
        </w:rPr>
        <w:t>dzie</w:t>
      </w:r>
      <w:r w:rsidRPr="0001259C">
        <w:rPr>
          <w:rFonts w:cstheme="minorHAnsi"/>
        </w:rPr>
        <w:t xml:space="preserve"> </w:t>
      </w:r>
      <w:r w:rsidR="001417A7" w:rsidRPr="0001259C">
        <w:rPr>
          <w:rFonts w:cstheme="minorHAnsi"/>
        </w:rPr>
        <w:t>faktura końcowa</w:t>
      </w:r>
      <w:r w:rsidR="004D53CB" w:rsidRPr="0001259C">
        <w:rPr>
          <w:rFonts w:cstheme="minorHAnsi"/>
        </w:rPr>
        <w:t xml:space="preserve"> </w:t>
      </w:r>
      <w:r w:rsidRPr="0001259C">
        <w:rPr>
          <w:rFonts w:cstheme="minorHAnsi"/>
        </w:rPr>
        <w:t>wystawion</w:t>
      </w:r>
      <w:r w:rsidR="009C0E97" w:rsidRPr="0001259C">
        <w:rPr>
          <w:rFonts w:cstheme="minorHAnsi"/>
        </w:rPr>
        <w:t>a</w:t>
      </w:r>
      <w:r w:rsidRPr="0001259C">
        <w:rPr>
          <w:rFonts w:cstheme="minorHAnsi"/>
        </w:rPr>
        <w:t xml:space="preserve"> za wykonanie Przedmiotu Umowy przez Wykonawcę Zamawiającemu</w:t>
      </w:r>
      <w:r w:rsidR="007F7438" w:rsidRPr="0001259C">
        <w:rPr>
          <w:rFonts w:cstheme="minorHAnsi"/>
        </w:rPr>
        <w:t>.</w:t>
      </w:r>
    </w:p>
    <w:p w14:paraId="230D22A1" w14:textId="3B494632" w:rsidR="009D1143" w:rsidRPr="0001259C" w:rsidRDefault="009D1143" w:rsidP="0086458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Podstawą do wystawienia faktury końcowej jest </w:t>
      </w:r>
      <w:r w:rsidR="00352075" w:rsidRPr="0001259C">
        <w:rPr>
          <w:rFonts w:cstheme="minorHAnsi"/>
        </w:rPr>
        <w:t>p</w:t>
      </w:r>
      <w:r w:rsidRPr="0001259C">
        <w:rPr>
          <w:rFonts w:cstheme="minorHAnsi"/>
        </w:rPr>
        <w:t xml:space="preserve">rotokół </w:t>
      </w:r>
      <w:r w:rsidR="00352075" w:rsidRPr="0001259C">
        <w:rPr>
          <w:rFonts w:cstheme="minorHAnsi"/>
        </w:rPr>
        <w:t>od</w:t>
      </w:r>
      <w:r w:rsidRPr="0001259C">
        <w:rPr>
          <w:rFonts w:cstheme="minorHAnsi"/>
        </w:rPr>
        <w:t xml:space="preserve">bioru </w:t>
      </w:r>
      <w:r w:rsidR="00352075" w:rsidRPr="0001259C">
        <w:rPr>
          <w:rFonts w:cstheme="minorHAnsi"/>
        </w:rPr>
        <w:t>k</w:t>
      </w:r>
      <w:r w:rsidRPr="0001259C">
        <w:rPr>
          <w:rFonts w:cstheme="minorHAnsi"/>
        </w:rPr>
        <w:t xml:space="preserve">ońcowego, </w:t>
      </w:r>
      <w:r w:rsidR="00D339D0" w:rsidRPr="0001259C">
        <w:rPr>
          <w:rFonts w:cstheme="minorHAnsi"/>
        </w:rPr>
        <w:t>potwierdzający,</w:t>
      </w:r>
      <w:r w:rsidRPr="0001259C">
        <w:rPr>
          <w:rFonts w:cstheme="minorHAnsi"/>
        </w:rPr>
        <w:t xml:space="preserve"> że wszystkie </w:t>
      </w:r>
      <w:r w:rsidR="00373F57" w:rsidRPr="0001259C">
        <w:rPr>
          <w:rFonts w:cstheme="minorHAnsi"/>
        </w:rPr>
        <w:t xml:space="preserve">prace </w:t>
      </w:r>
      <w:r w:rsidRPr="0001259C">
        <w:rPr>
          <w:rFonts w:cstheme="minorHAnsi"/>
        </w:rPr>
        <w:t xml:space="preserve">objęte niniejszą Umową zostały zakończone, podpisany przez Przedstawiciela Zamawiającego.  </w:t>
      </w:r>
    </w:p>
    <w:p w14:paraId="49F638C1" w14:textId="77777777" w:rsidR="009D1143" w:rsidRPr="0001259C" w:rsidRDefault="009D1143" w:rsidP="0086458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Wynagrodzenie płatne będzie na podstawie faktur w terminie do 30 dni kalendarzowych, licząc od daty przyjęcia prawidłowo wystawionej faktury (wraz ze wszystkimi niezbędnymi załącznikami) przez Zamawiającego, na wskazany przez Wykonawcę na fakturze rachunek bankowy.</w:t>
      </w:r>
    </w:p>
    <w:p w14:paraId="335F2CB8" w14:textId="391BF871" w:rsidR="00352075" w:rsidRPr="0001259C" w:rsidRDefault="009D1143" w:rsidP="0086458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75038DDA" w14:textId="4C3A5F0E" w:rsidR="00352075" w:rsidRPr="0001259C" w:rsidRDefault="00352075" w:rsidP="0086458E">
      <w:pPr>
        <w:pStyle w:val="Akapitzlist"/>
        <w:numPr>
          <w:ilvl w:val="0"/>
          <w:numId w:val="4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Za dzień zapłaty uznaje się dzień obciążenia rachunku bankowego Zamawiającego. Zamawiający wstrzyma, do czasu ustania przyczyny, płatność faktury – w całości lub w części – w przypadku </w:t>
      </w:r>
      <w:r w:rsidR="00D339D0" w:rsidRPr="0001259C">
        <w:rPr>
          <w:rFonts w:cstheme="minorHAnsi"/>
        </w:rPr>
        <w:t>niewywiązania</w:t>
      </w:r>
      <w:r w:rsidRPr="0001259C">
        <w:rPr>
          <w:rFonts w:cstheme="minorHAnsi"/>
        </w:rPr>
        <w:t xml:space="preserve"> się Wykonawcy, z któregokolwiek ze zobowiązań wynikających z Umowy. W takim przypadku Wykonawcy nie przysługują odsetki z tytułu opóźnienia w zapłacie. </w:t>
      </w:r>
    </w:p>
    <w:p w14:paraId="4F4AF80E" w14:textId="77777777" w:rsidR="00487F17" w:rsidRPr="0001259C" w:rsidRDefault="00487F17" w:rsidP="00487F17">
      <w:pPr>
        <w:pStyle w:val="Akapitzlist"/>
        <w:spacing w:after="0"/>
        <w:ind w:left="786"/>
        <w:jc w:val="both"/>
        <w:rPr>
          <w:rFonts w:cstheme="minorHAnsi"/>
        </w:rPr>
      </w:pPr>
    </w:p>
    <w:p w14:paraId="4AA098F9" w14:textId="74358F55" w:rsidR="0032023B" w:rsidRPr="0001259C" w:rsidRDefault="0032023B" w:rsidP="0086458E">
      <w:pPr>
        <w:pStyle w:val="tytuparagrafu"/>
        <w:spacing w:after="0" w:line="240" w:lineRule="exact"/>
        <w:rPr>
          <w:rFonts w:asciiTheme="minorHAnsi" w:hAnsiTheme="minorHAnsi" w:cstheme="minorHAnsi"/>
          <w:sz w:val="22"/>
          <w:szCs w:val="22"/>
        </w:rPr>
      </w:pPr>
      <w:r w:rsidRPr="0001259C">
        <w:rPr>
          <w:rFonts w:asciiTheme="minorHAnsi" w:hAnsiTheme="minorHAnsi" w:cstheme="minorHAnsi"/>
          <w:sz w:val="22"/>
          <w:szCs w:val="22"/>
        </w:rPr>
        <w:t xml:space="preserve">§ </w:t>
      </w:r>
      <w:r w:rsidR="00CB4AB1" w:rsidRPr="0001259C">
        <w:rPr>
          <w:rFonts w:asciiTheme="minorHAnsi" w:hAnsiTheme="minorHAnsi" w:cstheme="minorHAnsi"/>
          <w:sz w:val="22"/>
          <w:szCs w:val="22"/>
        </w:rPr>
        <w:t>7</w:t>
      </w:r>
    </w:p>
    <w:p w14:paraId="0E1972B5" w14:textId="75C713C0" w:rsidR="0032023B" w:rsidRPr="0001259C" w:rsidRDefault="00A4157C" w:rsidP="0086458E">
      <w:pPr>
        <w:spacing w:line="240" w:lineRule="exact"/>
        <w:ind w:left="-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259C">
        <w:rPr>
          <w:rFonts w:asciiTheme="minorHAnsi" w:hAnsiTheme="minorHAnsi" w:cstheme="minorHAnsi"/>
          <w:b/>
          <w:bCs/>
          <w:sz w:val="22"/>
          <w:szCs w:val="22"/>
        </w:rPr>
        <w:t>Umowa o pracę</w:t>
      </w:r>
    </w:p>
    <w:p w14:paraId="015252F7" w14:textId="1E1A111F" w:rsidR="0032023B" w:rsidRPr="0001259C" w:rsidRDefault="0032023B" w:rsidP="0035607B">
      <w:pPr>
        <w:pStyle w:val="Akapitzlist"/>
        <w:numPr>
          <w:ilvl w:val="2"/>
          <w:numId w:val="12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zobowiązany jest zapewnić, aby wszystkie osoby wykonujące czynności podczas realizacji przedmiotu umowy, w </w:t>
      </w:r>
      <w:r w:rsidR="005B6D1F" w:rsidRPr="0001259C">
        <w:rPr>
          <w:rFonts w:cstheme="minorHAnsi"/>
        </w:rPr>
        <w:t>sytuacji,</w:t>
      </w:r>
      <w:r w:rsidRPr="0001259C">
        <w:rPr>
          <w:rFonts w:cstheme="minorHAnsi"/>
        </w:rPr>
        <w:t xml:space="preserve"> gdy czynności te będą polegały na wykonywaniu pracy w rozumieniu art. 22 § 1 ustawy z dnia 26 czerwca 1974 r. - Kodeks pracy zatrudnione były na umowę o pracę.</w:t>
      </w:r>
    </w:p>
    <w:p w14:paraId="4E456C9A" w14:textId="34A68844" w:rsidR="0032023B" w:rsidRPr="0001259C" w:rsidRDefault="0032023B" w:rsidP="0035607B">
      <w:pPr>
        <w:pStyle w:val="Akapitzlist"/>
        <w:numPr>
          <w:ilvl w:val="2"/>
          <w:numId w:val="12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oświadcza, że zgodnie z ust. 1 przy wykonaniu przedmiotu umowy zatrudnieni będą co najmniej pracownicy fizyczni wykonujący </w:t>
      </w:r>
      <w:r w:rsidR="0009098E" w:rsidRPr="0001259C">
        <w:rPr>
          <w:rFonts w:cstheme="minorHAnsi"/>
        </w:rPr>
        <w:t>prace</w:t>
      </w:r>
      <w:r w:rsidR="005113B7" w:rsidRPr="0001259C">
        <w:rPr>
          <w:rFonts w:cstheme="minorHAnsi"/>
        </w:rPr>
        <w:t xml:space="preserve"> związane z </w:t>
      </w:r>
      <w:r w:rsidR="00373F57" w:rsidRPr="0001259C">
        <w:rPr>
          <w:rFonts w:cstheme="minorHAnsi"/>
        </w:rPr>
        <w:t>rozbudową generatora.</w:t>
      </w:r>
    </w:p>
    <w:p w14:paraId="5864237E" w14:textId="77777777" w:rsidR="0032023B" w:rsidRPr="0001259C" w:rsidRDefault="0032023B" w:rsidP="0035607B">
      <w:pPr>
        <w:pStyle w:val="Akapitzlist"/>
        <w:numPr>
          <w:ilvl w:val="2"/>
          <w:numId w:val="12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Zatrudnienie, o którym mowa w ust. 1, będzie trwać przez cały okres realizacji przedmiotu umowy.</w:t>
      </w:r>
    </w:p>
    <w:p w14:paraId="14B26C06" w14:textId="77777777" w:rsidR="0032023B" w:rsidRPr="0001259C" w:rsidRDefault="0032023B" w:rsidP="0035607B">
      <w:pPr>
        <w:pStyle w:val="Akapitzlist"/>
        <w:numPr>
          <w:ilvl w:val="2"/>
          <w:numId w:val="12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Wykonawca zobowiązany jest na każde żądanie Zamawiającego przedstawić dowody zatrudnienia na podstawie umowy o pracę (np. oświadczenie własne wykonawcy) osób, o których mowa w ust 1.</w:t>
      </w:r>
    </w:p>
    <w:p w14:paraId="4D05CF65" w14:textId="4B0F8BD0" w:rsidR="00487F17" w:rsidRPr="0001259C" w:rsidRDefault="0032023B" w:rsidP="0001259C">
      <w:pPr>
        <w:pStyle w:val="Akapitzlist"/>
        <w:numPr>
          <w:ilvl w:val="2"/>
          <w:numId w:val="12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 przypadku braku zatrudnienia na podstawie umowy o pracę osób, o których mowa w ust. 1 lub </w:t>
      </w:r>
      <w:r w:rsidR="005B6D1F" w:rsidRPr="0001259C">
        <w:rPr>
          <w:rFonts w:cstheme="minorHAnsi"/>
        </w:rPr>
        <w:t>nieprzedstawienia</w:t>
      </w:r>
      <w:r w:rsidRPr="0001259C">
        <w:rPr>
          <w:rFonts w:cstheme="minorHAnsi"/>
        </w:rPr>
        <w:t xml:space="preserve"> dowodów potwierdzających ich zatrudnienie, Wykonawcy zostanie naliczona kara umowna określona w § </w:t>
      </w:r>
      <w:r w:rsidR="00AD18B8">
        <w:rPr>
          <w:rFonts w:cstheme="minorHAnsi"/>
        </w:rPr>
        <w:t>8</w:t>
      </w:r>
      <w:r w:rsidRPr="0001259C">
        <w:rPr>
          <w:rFonts w:cstheme="minorHAnsi"/>
        </w:rPr>
        <w:t xml:space="preserve"> ust. 1 pkt </w:t>
      </w:r>
      <w:r w:rsidR="00487F17" w:rsidRPr="0001259C">
        <w:rPr>
          <w:rFonts w:cstheme="minorHAnsi"/>
        </w:rPr>
        <w:t>3)</w:t>
      </w:r>
      <w:r w:rsidRPr="0001259C">
        <w:rPr>
          <w:rFonts w:cstheme="minorHAnsi"/>
        </w:rPr>
        <w:t xml:space="preserve"> niniejszej umowy.</w:t>
      </w:r>
    </w:p>
    <w:p w14:paraId="05CDC8EE" w14:textId="77777777" w:rsidR="00475B7A" w:rsidRPr="0001259C" w:rsidRDefault="00475B7A" w:rsidP="0086458E">
      <w:pPr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180154581"/>
    </w:p>
    <w:p w14:paraId="64F70367" w14:textId="632F5CCE" w:rsidR="0032023B" w:rsidRPr="0001259C" w:rsidRDefault="0032023B" w:rsidP="0086458E">
      <w:pPr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259C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8"/>
      <w:r w:rsidRPr="000125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4AB1" w:rsidRPr="0001259C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3FF1296" w14:textId="68D301CA" w:rsidR="00A4157C" w:rsidRPr="0001259C" w:rsidRDefault="00A4157C" w:rsidP="0086458E">
      <w:pPr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259C">
        <w:rPr>
          <w:rFonts w:asciiTheme="minorHAnsi" w:hAnsiTheme="minorHAnsi" w:cstheme="minorHAnsi"/>
          <w:b/>
          <w:bCs/>
          <w:sz w:val="22"/>
          <w:szCs w:val="22"/>
        </w:rPr>
        <w:t>Kary umowne</w:t>
      </w:r>
      <w:r w:rsidR="00B5114C" w:rsidRPr="0001259C">
        <w:rPr>
          <w:rFonts w:asciiTheme="minorHAnsi" w:hAnsiTheme="minorHAnsi" w:cstheme="minorHAnsi"/>
          <w:b/>
          <w:bCs/>
          <w:sz w:val="22"/>
          <w:szCs w:val="22"/>
        </w:rPr>
        <w:t>, odstąpienie od Umowy</w:t>
      </w:r>
    </w:p>
    <w:p w14:paraId="08868834" w14:textId="77777777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Strony ustalają odpowiedzialność Wykonawcy za niewykonanie lub nienależyte wykonanie zobowiązań umownych w formie kar umownych w następujących przypadkach i wysokościach:</w:t>
      </w:r>
    </w:p>
    <w:p w14:paraId="59091F47" w14:textId="766182FD" w:rsidR="00F635C5" w:rsidRPr="0001259C" w:rsidRDefault="0032023B" w:rsidP="0086458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za </w:t>
      </w:r>
      <w:r w:rsidR="00EF1001" w:rsidRPr="0001259C">
        <w:rPr>
          <w:rFonts w:cstheme="minorHAnsi"/>
        </w:rPr>
        <w:t>nieterminowe wykonanie Przedmiotu Umowy</w:t>
      </w:r>
      <w:r w:rsidR="00373F57" w:rsidRPr="0001259C">
        <w:rPr>
          <w:rFonts w:cstheme="minorHAnsi"/>
        </w:rPr>
        <w:t xml:space="preserve"> </w:t>
      </w:r>
      <w:r w:rsidR="00EF1001" w:rsidRPr="0001259C">
        <w:rPr>
          <w:rFonts w:cstheme="minorHAnsi"/>
        </w:rPr>
        <w:t xml:space="preserve">– w wysokości </w:t>
      </w:r>
      <w:r w:rsidR="006D1A51" w:rsidRPr="0001259C">
        <w:rPr>
          <w:rFonts w:cstheme="minorHAnsi"/>
        </w:rPr>
        <w:t xml:space="preserve">0,5 </w:t>
      </w:r>
      <w:r w:rsidR="00EF1001" w:rsidRPr="0001259C">
        <w:rPr>
          <w:rFonts w:cstheme="minorHAnsi"/>
        </w:rPr>
        <w:t>% wynagrodzenia, o którym mowa w § 5 ust. 1, za każdy dzień zwłoki,</w:t>
      </w:r>
    </w:p>
    <w:p w14:paraId="1B9BB8C6" w14:textId="499920A8" w:rsidR="0032023B" w:rsidRPr="0001259C" w:rsidRDefault="0032023B" w:rsidP="0086458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za odstąpienie od Umowy lub jej rozwiązanie z przyczyn, za które ponosi odpowiedzialność Wykonawca – w wysokości 10% wynagrodzenia, o którym mowa w § </w:t>
      </w:r>
      <w:r w:rsidR="009A6A79" w:rsidRPr="0001259C">
        <w:rPr>
          <w:rFonts w:cstheme="minorHAnsi"/>
        </w:rPr>
        <w:t>5</w:t>
      </w:r>
      <w:r w:rsidRPr="0001259C">
        <w:rPr>
          <w:rFonts w:cstheme="minorHAnsi"/>
        </w:rPr>
        <w:t xml:space="preserve"> ust. </w:t>
      </w:r>
      <w:r w:rsidR="00EA6FBB" w:rsidRPr="0001259C">
        <w:rPr>
          <w:rFonts w:cstheme="minorHAnsi"/>
        </w:rPr>
        <w:t>1</w:t>
      </w:r>
      <w:r w:rsidRPr="0001259C">
        <w:rPr>
          <w:rFonts w:cstheme="minorHAnsi"/>
        </w:rPr>
        <w:t xml:space="preserve"> niniejszej Umowy,</w:t>
      </w:r>
    </w:p>
    <w:p w14:paraId="400C523B" w14:textId="7B8865EE" w:rsidR="0032023B" w:rsidRPr="0001259C" w:rsidRDefault="0032023B" w:rsidP="0086458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przypadku niespełnienia przez Wykonawcę wymogu zatrudnienia na podstawie umowy o pracę osób wykonujących wskazane w §</w:t>
      </w:r>
      <w:r w:rsidR="0035607B" w:rsidRPr="0001259C">
        <w:rPr>
          <w:rFonts w:cstheme="minorHAnsi"/>
        </w:rPr>
        <w:t xml:space="preserve"> </w:t>
      </w:r>
      <w:r w:rsidRPr="0001259C">
        <w:rPr>
          <w:rFonts w:cstheme="minorHAnsi"/>
        </w:rPr>
        <w:t xml:space="preserve"> </w:t>
      </w:r>
      <w:r w:rsidR="00831DC5">
        <w:rPr>
          <w:rFonts w:cstheme="minorHAnsi"/>
        </w:rPr>
        <w:t xml:space="preserve">7 </w:t>
      </w:r>
      <w:r w:rsidRPr="0001259C">
        <w:rPr>
          <w:rFonts w:cstheme="minorHAnsi"/>
        </w:rPr>
        <w:t>czynności bądź nie przestawienia dowodów</w:t>
      </w:r>
      <w:r w:rsidR="00831DC5">
        <w:rPr>
          <w:rFonts w:cstheme="minorHAnsi"/>
        </w:rPr>
        <w:t xml:space="preserve"> </w:t>
      </w:r>
      <w:r w:rsidRPr="0001259C">
        <w:rPr>
          <w:rFonts w:cstheme="minorHAnsi"/>
        </w:rPr>
        <w:t xml:space="preserve">potwierdzających ich zatrudnienie w wysokości 5 000,00 zł za każdy stwierdzony przypadek, </w:t>
      </w:r>
    </w:p>
    <w:p w14:paraId="0680474A" w14:textId="77777777" w:rsidR="00983CAB" w:rsidRPr="0001259C" w:rsidRDefault="0032023B" w:rsidP="0086458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za wbudowanie materiału, który nie został zatwierdzony przez Zamawiającego</w:t>
      </w:r>
      <w:r w:rsidR="00F4068C" w:rsidRPr="0001259C">
        <w:rPr>
          <w:rFonts w:cstheme="minorHAnsi"/>
        </w:rPr>
        <w:t xml:space="preserve"> </w:t>
      </w:r>
      <w:r w:rsidRPr="0001259C">
        <w:rPr>
          <w:rFonts w:cstheme="minorHAnsi"/>
        </w:rPr>
        <w:t>w wysokości 10 000 zł, za każdy stwierdzony przypadek</w:t>
      </w:r>
    </w:p>
    <w:p w14:paraId="3963EA63" w14:textId="468DAC13" w:rsidR="0032023B" w:rsidRPr="0001259C" w:rsidRDefault="00983CAB" w:rsidP="0086458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za zwłokę w usunięciu wad stwierdzonych przy odbiorze końcowym lub w okresie rękojmi za wady lub gwarancji jakości - w wysokości 0,3 % wynagrodzenia, o którym mowa w § 5 ust. 1, za każdy dzień zwłoki</w:t>
      </w:r>
      <w:r w:rsidR="0032023B" w:rsidRPr="0001259C">
        <w:rPr>
          <w:rFonts w:cstheme="minorHAnsi"/>
        </w:rPr>
        <w:t xml:space="preserve">. </w:t>
      </w:r>
    </w:p>
    <w:p w14:paraId="4923B939" w14:textId="77777777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lastRenderedPageBreak/>
        <w:t>Postanowienia o karach umownych oraz o odszkodowaniu za odstąpienie od Umowy nie mają zastosowania w przypadku odstąpienia od Umowy przez Zamawiającego na podstawie ust. 3 pkt 1.</w:t>
      </w:r>
    </w:p>
    <w:p w14:paraId="7A8590B4" w14:textId="77777777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Zamawiającemu przysługuje prawo odstąpienia od Umowy bez konieczności wyznaczania terminu dodatkowego w następujących sytuacjach:</w:t>
      </w:r>
    </w:p>
    <w:p w14:paraId="710D30CA" w14:textId="252C89C7" w:rsidR="0032023B" w:rsidRPr="0001259C" w:rsidRDefault="0032023B" w:rsidP="0086458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powyższym przypadku Wykonawca może żądać wyłącznie wynagrodzenia należnego z tytułu wykonanej Umowy,</w:t>
      </w:r>
    </w:p>
    <w:p w14:paraId="2215A8B3" w14:textId="77777777" w:rsidR="0032023B" w:rsidRPr="0001259C" w:rsidRDefault="0032023B" w:rsidP="0086458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01259C">
        <w:rPr>
          <w:rFonts w:cstheme="minorHAnsi"/>
        </w:rPr>
        <w:t>gdy Wykonawca bez uzasadnionych przyczyn nie rozpoczął robót albo nie kontynuuje ich pomimo wezwania Zamawiającego, złożonego na piśmie,</w:t>
      </w:r>
    </w:p>
    <w:p w14:paraId="33F5A37C" w14:textId="77777777" w:rsidR="0032023B" w:rsidRPr="0001259C" w:rsidRDefault="0032023B" w:rsidP="0086458E">
      <w:pPr>
        <w:pStyle w:val="Akapitzlist"/>
        <w:numPr>
          <w:ilvl w:val="0"/>
          <w:numId w:val="29"/>
        </w:numPr>
        <w:spacing w:after="0"/>
        <w:rPr>
          <w:rFonts w:cstheme="minorHAnsi"/>
        </w:rPr>
      </w:pPr>
      <w:r w:rsidRPr="0001259C">
        <w:rPr>
          <w:rFonts w:cstheme="minorHAnsi"/>
        </w:rPr>
        <w:t>gdy Wykonawca opóźnia się bądź pozostaje w zwłoce z realizacją poszczególnych prac w sposób zagrażający terminowemu wykonaniu Przedmiotu Umowy,</w:t>
      </w:r>
    </w:p>
    <w:p w14:paraId="4DDD5D2C" w14:textId="77777777" w:rsidR="00B5114C" w:rsidRPr="0001259C" w:rsidRDefault="0032023B" w:rsidP="0086458E">
      <w:pPr>
        <w:pStyle w:val="Akapitzlist"/>
        <w:numPr>
          <w:ilvl w:val="0"/>
          <w:numId w:val="29"/>
        </w:numPr>
        <w:spacing w:after="0"/>
        <w:ind w:left="782" w:hanging="357"/>
        <w:rPr>
          <w:rFonts w:cstheme="minorHAnsi"/>
        </w:rPr>
      </w:pPr>
      <w:r w:rsidRPr="0001259C">
        <w:rPr>
          <w:rFonts w:cstheme="minorHAnsi"/>
        </w:rPr>
        <w:t>gdy Wykonawca z nieuzasadnionych przyczyn zaprzestał realizacji robót i przerwa ta trwa dłużej niż 7 dni</w:t>
      </w:r>
      <w:r w:rsidR="00B5114C" w:rsidRPr="0001259C">
        <w:rPr>
          <w:rFonts w:cstheme="minorHAnsi"/>
        </w:rPr>
        <w:t>,</w:t>
      </w:r>
    </w:p>
    <w:p w14:paraId="718D9852" w14:textId="270FA7EE" w:rsidR="0032023B" w:rsidRPr="0001259C" w:rsidRDefault="00B5114C" w:rsidP="0086458E">
      <w:pPr>
        <w:pStyle w:val="Akapitzlist"/>
        <w:numPr>
          <w:ilvl w:val="0"/>
          <w:numId w:val="29"/>
        </w:numPr>
        <w:spacing w:after="0"/>
        <w:ind w:left="782" w:hanging="357"/>
        <w:rPr>
          <w:rFonts w:cstheme="minorHAnsi"/>
        </w:rPr>
      </w:pPr>
      <w:r w:rsidRPr="0001259C">
        <w:rPr>
          <w:rFonts w:cstheme="minorHAnsi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0B1FC34" w14:textId="7D78E198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 przypadku wystąpienia którejkolwiek z okoliczności, o której mowa w ust. 3 pkt 2 – </w:t>
      </w:r>
      <w:r w:rsidR="00B5114C" w:rsidRPr="0001259C">
        <w:rPr>
          <w:rFonts w:cstheme="minorHAnsi"/>
        </w:rPr>
        <w:t>5</w:t>
      </w:r>
      <w:r w:rsidRPr="0001259C">
        <w:rPr>
          <w:rFonts w:cstheme="minorHAnsi"/>
        </w:rPr>
        <w:t xml:space="preserve"> Wykonawca zapłaci Zamawiającemu karę umowną</w:t>
      </w:r>
      <w:r w:rsidR="00053A04" w:rsidRPr="0001259C">
        <w:rPr>
          <w:rFonts w:cstheme="minorHAnsi"/>
        </w:rPr>
        <w:t>,</w:t>
      </w:r>
      <w:r w:rsidRPr="0001259C">
        <w:rPr>
          <w:rFonts w:cstheme="minorHAnsi"/>
        </w:rPr>
        <w:t xml:space="preserve"> o której mowa </w:t>
      </w:r>
      <w:r w:rsidR="005B6D1F" w:rsidRPr="0001259C">
        <w:rPr>
          <w:rFonts w:cstheme="minorHAnsi"/>
        </w:rPr>
        <w:t>w ust.</w:t>
      </w:r>
      <w:r w:rsidRPr="0001259C">
        <w:rPr>
          <w:rFonts w:cstheme="minorHAnsi"/>
        </w:rPr>
        <w:t xml:space="preserve"> 1 pkt </w:t>
      </w:r>
      <w:r w:rsidR="00D1087A" w:rsidRPr="0001259C">
        <w:rPr>
          <w:rFonts w:cstheme="minorHAnsi"/>
        </w:rPr>
        <w:t>2</w:t>
      </w:r>
      <w:r w:rsidRPr="0001259C">
        <w:rPr>
          <w:rFonts w:cstheme="minorHAnsi"/>
        </w:rPr>
        <w:t xml:space="preserve"> niniejszego paragrafu. Odstąpienie od Umowy powinno nastąpić w formie pisemnej i powinno zawierać uzasadnienie. Zamawiający może skorzystać z prawa odstąpienia w terminie 30 dni od dnia powzięcia wiadomości o okolicznościach stanowiących podstawę odstąpienia. Odstąpienie jest możliwe w całym okresie obowiązywania umowy. </w:t>
      </w:r>
    </w:p>
    <w:p w14:paraId="07253621" w14:textId="77777777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przypadku odstąpienia od Umowy lub rozwiązania Umowy Wykonawcę oraz</w:t>
      </w:r>
      <w:r w:rsidRPr="0001259C">
        <w:rPr>
          <w:rFonts w:cstheme="minorHAnsi"/>
        </w:rPr>
        <w:br/>
        <w:t>Zamawiającego obciążają następujące obowiązki szczegółowe:</w:t>
      </w:r>
    </w:p>
    <w:p w14:paraId="399A3E4B" w14:textId="77777777" w:rsidR="0032023B" w:rsidRPr="0001259C" w:rsidRDefault="0032023B" w:rsidP="0086458E">
      <w:pPr>
        <w:pStyle w:val="Akapitzlist"/>
        <w:numPr>
          <w:ilvl w:val="3"/>
          <w:numId w:val="13"/>
        </w:numPr>
        <w:suppressAutoHyphens/>
        <w:spacing w:after="0"/>
        <w:ind w:left="782" w:hanging="357"/>
        <w:jc w:val="both"/>
        <w:rPr>
          <w:rFonts w:cstheme="minorHAnsi"/>
        </w:rPr>
      </w:pPr>
      <w:r w:rsidRPr="0001259C">
        <w:rPr>
          <w:rFonts w:cstheme="minorHAnsi"/>
        </w:rPr>
        <w:t>w terminie 14 dni od dnia złożenia oświadczenia o odstąpieniu od Umowy/rozwiązania Umowy Wykonawca przy udziale Zamawiającego sporządzi szczegółowy protokół inwentaryzacji robót w toku, według stanu na dzień odstąpienia/rozwiązania.</w:t>
      </w:r>
    </w:p>
    <w:p w14:paraId="6D54A6D3" w14:textId="2AB6E055" w:rsidR="0032023B" w:rsidRPr="0001259C" w:rsidRDefault="0032023B" w:rsidP="0086458E">
      <w:pPr>
        <w:pStyle w:val="Akapitzlist"/>
        <w:numPr>
          <w:ilvl w:val="3"/>
          <w:numId w:val="13"/>
        </w:numPr>
        <w:suppressAutoHyphens/>
        <w:spacing w:after="0"/>
        <w:ind w:left="782" w:hanging="357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zabezpieczy przerwane roboty w zakresie obustronnie uzgodnionym na swój koszt, </w:t>
      </w:r>
      <w:r w:rsidR="005B6D1F" w:rsidRPr="0001259C">
        <w:rPr>
          <w:rFonts w:cstheme="minorHAnsi"/>
        </w:rPr>
        <w:t>z wyjątkiem</w:t>
      </w:r>
      <w:r w:rsidRPr="0001259C">
        <w:rPr>
          <w:rFonts w:cstheme="minorHAnsi"/>
        </w:rPr>
        <w:t xml:space="preserve"> przypadku określonego w ust. 3 pkt 1, kiedy przedmiotowe koszty poniesie Zamawiający,</w:t>
      </w:r>
    </w:p>
    <w:p w14:paraId="6390D5DA" w14:textId="77777777" w:rsidR="0032023B" w:rsidRPr="0001259C" w:rsidRDefault="0032023B" w:rsidP="0086458E">
      <w:pPr>
        <w:pStyle w:val="Akapitzlist"/>
        <w:numPr>
          <w:ilvl w:val="3"/>
          <w:numId w:val="13"/>
        </w:numPr>
        <w:suppressAutoHyphens/>
        <w:spacing w:after="0"/>
        <w:ind w:left="782" w:hanging="357"/>
        <w:jc w:val="both"/>
        <w:rPr>
          <w:rFonts w:cstheme="minorHAnsi"/>
        </w:rPr>
      </w:pPr>
      <w:r w:rsidRPr="0001259C">
        <w:rPr>
          <w:rFonts w:cstheme="minorHAnsi"/>
        </w:rPr>
        <w:t>Wykonawca zgłosi do dokonania przez Zamawiającego odbioru robót przerwanych oraz robót zabezpieczających, jeżeli odstąpienie nastąpiło z przyczyn określonych w ust. 3 pkt 1, a Zamawiający dokona ich odbioru w ciągu 14 dni roboczych,</w:t>
      </w:r>
    </w:p>
    <w:p w14:paraId="4668E6EF" w14:textId="154BD1F3" w:rsidR="0032023B" w:rsidRPr="0001259C" w:rsidRDefault="0032023B" w:rsidP="0086458E">
      <w:pPr>
        <w:pStyle w:val="Akapitzlist"/>
        <w:numPr>
          <w:ilvl w:val="3"/>
          <w:numId w:val="13"/>
        </w:numPr>
        <w:suppressAutoHyphens/>
        <w:spacing w:after="0"/>
        <w:ind w:left="782" w:hanging="357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niezwłocznie, a najpóźniej w terminie 10 dni, usunie z terenu </w:t>
      </w:r>
      <w:r w:rsidR="0009098E" w:rsidRPr="0001259C">
        <w:rPr>
          <w:rFonts w:cstheme="minorHAnsi"/>
        </w:rPr>
        <w:t>montażu</w:t>
      </w:r>
      <w:r w:rsidRPr="0001259C">
        <w:rPr>
          <w:rFonts w:cstheme="minorHAnsi"/>
        </w:rPr>
        <w:t xml:space="preserve"> urządzenia zaplecza.</w:t>
      </w:r>
    </w:p>
    <w:p w14:paraId="7603B9DC" w14:textId="77777777" w:rsidR="00B5114C" w:rsidRPr="0001259C" w:rsidRDefault="00B5114C" w:rsidP="00B5114C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Poza przypadkami określonymi w niniejszej Umowie Strony mogą odstąpić od umowy zgodnie z przepisami Kodeksu cywilnego.</w:t>
      </w:r>
    </w:p>
    <w:p w14:paraId="6DBE8D02" w14:textId="71CBE11C" w:rsidR="00B5114C" w:rsidRPr="0001259C" w:rsidRDefault="00B5114C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Odstąpienie jest możliwe w całym okresie obowiązywania umowy i powinno nastąpić na piśmie.</w:t>
      </w:r>
    </w:p>
    <w:p w14:paraId="41703764" w14:textId="1C7C75C3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wyraża zgodę na zapłatę kar umownych w drodze potrącenia z dowolnych należności przysługujących Wykonawcy. Potrącenie jest możliwe przed terminem wymagalności należności Wykonawcy. </w:t>
      </w:r>
    </w:p>
    <w:p w14:paraId="0909C5A2" w14:textId="77777777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Strony zastrzegają sobie prawo dochodzenia na zasadach ogólnych odszkodowania uzupełniającego, przewyższającego kary umowne. </w:t>
      </w:r>
    </w:p>
    <w:p w14:paraId="56EF8435" w14:textId="77777777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Roszczenie o zapłatę kar umownych z tytułu zwłoki, ustalonych za każdy rozpoczęty dzień zwłoki, staje się wymagalne:</w:t>
      </w:r>
    </w:p>
    <w:p w14:paraId="3DAFD379" w14:textId="77777777" w:rsidR="0032023B" w:rsidRPr="0001259C" w:rsidRDefault="0032023B" w:rsidP="0086458E">
      <w:pPr>
        <w:pStyle w:val="Akapitzlist"/>
        <w:numPr>
          <w:ilvl w:val="0"/>
          <w:numId w:val="30"/>
        </w:numPr>
        <w:spacing w:after="0"/>
        <w:rPr>
          <w:rFonts w:cstheme="minorHAnsi"/>
        </w:rPr>
      </w:pPr>
      <w:r w:rsidRPr="0001259C">
        <w:rPr>
          <w:rFonts w:cstheme="minorHAnsi"/>
        </w:rPr>
        <w:t>za pierwszy rozpoczęty dzień zwłoki - w tym dniu,</w:t>
      </w:r>
    </w:p>
    <w:p w14:paraId="1D50AA37" w14:textId="6D0477CE" w:rsidR="0032023B" w:rsidRPr="0001259C" w:rsidRDefault="0032023B" w:rsidP="0086458E">
      <w:pPr>
        <w:pStyle w:val="Akapitzlist"/>
        <w:numPr>
          <w:ilvl w:val="0"/>
          <w:numId w:val="30"/>
        </w:numPr>
        <w:spacing w:after="0"/>
        <w:rPr>
          <w:rFonts w:cstheme="minorHAnsi"/>
        </w:rPr>
      </w:pPr>
      <w:r w:rsidRPr="0001259C">
        <w:rPr>
          <w:rFonts w:cstheme="minorHAnsi"/>
        </w:rPr>
        <w:lastRenderedPageBreak/>
        <w:t xml:space="preserve">za każdy następny rozpoczęty </w:t>
      </w:r>
      <w:r w:rsidR="005B6D1F" w:rsidRPr="0001259C">
        <w:rPr>
          <w:rFonts w:cstheme="minorHAnsi"/>
        </w:rPr>
        <w:t>dzień zwłoki</w:t>
      </w:r>
      <w:r w:rsidRPr="0001259C">
        <w:rPr>
          <w:rFonts w:cstheme="minorHAnsi"/>
        </w:rPr>
        <w:t xml:space="preserve"> - odpowiednio w każdym z tych dni.</w:t>
      </w:r>
    </w:p>
    <w:p w14:paraId="3A9ED0FB" w14:textId="21739069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Poza przypadkiem wskazanym w ust. </w:t>
      </w:r>
      <w:r w:rsidR="00B5114C" w:rsidRPr="0001259C">
        <w:rPr>
          <w:rFonts w:cstheme="minorHAnsi"/>
        </w:rPr>
        <w:t>10</w:t>
      </w:r>
      <w:r w:rsidRPr="0001259C">
        <w:rPr>
          <w:rFonts w:cstheme="minorHAnsi"/>
        </w:rPr>
        <w:t>, roszczenie o zapłatę kar umownych staje się wymagalne z dniem zaistnienia zdarzenia stanowiącego podstawę do obciążenia Wykonawcy karą Umowną.</w:t>
      </w:r>
    </w:p>
    <w:p w14:paraId="79C3EE38" w14:textId="15BD0BC4" w:rsidR="0032023B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Łączna maksymalna wysokość kar umownych, których może dochodzić Zamawiający na podstawie niniejszej Umowy nie może przekroczyć 30 % wynagrodzenia, o którym mowa w § </w:t>
      </w:r>
      <w:r w:rsidR="009A6A79" w:rsidRPr="0001259C">
        <w:rPr>
          <w:rFonts w:cstheme="minorHAnsi"/>
        </w:rPr>
        <w:t>5</w:t>
      </w:r>
      <w:r w:rsidRPr="0001259C">
        <w:rPr>
          <w:rFonts w:cstheme="minorHAnsi"/>
        </w:rPr>
        <w:t xml:space="preserve"> ust. </w:t>
      </w:r>
      <w:r w:rsidR="006A5BDD" w:rsidRPr="0001259C">
        <w:rPr>
          <w:rFonts w:cstheme="minorHAnsi"/>
        </w:rPr>
        <w:t>1</w:t>
      </w:r>
      <w:r w:rsidRPr="0001259C">
        <w:rPr>
          <w:rFonts w:cstheme="minorHAnsi"/>
        </w:rPr>
        <w:t>.</w:t>
      </w:r>
    </w:p>
    <w:p w14:paraId="4980A350" w14:textId="0B3ED40B" w:rsidR="00616E1C" w:rsidRPr="0001259C" w:rsidRDefault="0032023B" w:rsidP="0086458E">
      <w:pPr>
        <w:pStyle w:val="Akapitzlist"/>
        <w:numPr>
          <w:ilvl w:val="2"/>
          <w:numId w:val="13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Ilekroć w niniejszym paragrafie lub jakimkolwiek innym zapisie Umowy, mowa jest o wynagrodzeniu, o którym mowa w § </w:t>
      </w:r>
      <w:r w:rsidR="009A6A79" w:rsidRPr="0001259C">
        <w:rPr>
          <w:rFonts w:cstheme="minorHAnsi"/>
        </w:rPr>
        <w:t>5</w:t>
      </w:r>
      <w:r w:rsidRPr="0001259C">
        <w:rPr>
          <w:rFonts w:cstheme="minorHAnsi"/>
        </w:rPr>
        <w:t xml:space="preserve"> ust. </w:t>
      </w:r>
      <w:r w:rsidR="006A5BDD" w:rsidRPr="0001259C">
        <w:rPr>
          <w:rFonts w:cstheme="minorHAnsi"/>
        </w:rPr>
        <w:t>1</w:t>
      </w:r>
      <w:r w:rsidRPr="0001259C">
        <w:rPr>
          <w:rFonts w:cstheme="minorHAnsi"/>
        </w:rPr>
        <w:t xml:space="preserve"> rozumie się przez to wynagrodzenie całkowite</w:t>
      </w:r>
      <w:r w:rsidR="009B0603" w:rsidRPr="0001259C">
        <w:rPr>
          <w:rFonts w:cstheme="minorHAnsi"/>
        </w:rPr>
        <w:t xml:space="preserve"> netto</w:t>
      </w:r>
      <w:r w:rsidRPr="0001259C">
        <w:rPr>
          <w:rFonts w:cstheme="minorHAnsi"/>
        </w:rPr>
        <w:t>, chyba, że zastrzeżono inaczej.</w:t>
      </w:r>
    </w:p>
    <w:p w14:paraId="255398DC" w14:textId="77777777" w:rsidR="00E01540" w:rsidRPr="0001259C" w:rsidRDefault="00E01540" w:rsidP="0086458E">
      <w:pPr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C73B8D" w14:textId="36E4500C" w:rsidR="0032023B" w:rsidRPr="0001259C" w:rsidRDefault="007A42E4" w:rsidP="0086458E">
      <w:pPr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259C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2023B" w:rsidRPr="000125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4AB1" w:rsidRPr="0001259C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3844474C" w14:textId="0F241843" w:rsidR="0032023B" w:rsidRPr="0001259C" w:rsidRDefault="00A4157C" w:rsidP="0086458E">
      <w:pPr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259C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2E6FF57E" w14:textId="7777777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Niezależnie od zmian, o których mowa w ust. 2 Zamawiający na zasadach swobody umów (art. 353</w:t>
      </w:r>
      <w:r w:rsidRPr="0001259C">
        <w:rPr>
          <w:rFonts w:cstheme="minorHAnsi"/>
          <w:vertAlign w:val="superscript"/>
        </w:rPr>
        <w:t>1</w:t>
      </w:r>
      <w:r w:rsidRPr="0001259C">
        <w:rPr>
          <w:rFonts w:cstheme="minorHAnsi"/>
        </w:rPr>
        <w:t xml:space="preserve"> kc.)  dopuszcza zmiany postanowień umowy na warunkach określonych w art. 455 ustawy z dnia 11 września 2019 r. Prawo zamówień publicznych.</w:t>
      </w:r>
    </w:p>
    <w:p w14:paraId="1829B62C" w14:textId="7777777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Zamawiający przewiduje możliwość wprowadzenia istotnych zmian postanowień niniejszej Umowy, polegających na: </w:t>
      </w:r>
    </w:p>
    <w:p w14:paraId="133E6FD5" w14:textId="77777777" w:rsidR="0032023B" w:rsidRPr="0001259C" w:rsidRDefault="0032023B" w:rsidP="0086458E">
      <w:pPr>
        <w:pStyle w:val="Akapitzlist"/>
        <w:numPr>
          <w:ilvl w:val="0"/>
          <w:numId w:val="31"/>
        </w:numPr>
        <w:spacing w:after="0"/>
        <w:rPr>
          <w:rFonts w:cstheme="minorHAnsi"/>
        </w:rPr>
      </w:pPr>
      <w:r w:rsidRPr="0001259C">
        <w:rPr>
          <w:rFonts w:cstheme="minorHAnsi"/>
        </w:rPr>
        <w:t>zmianie terminu wykonania Przedmiotu Umowy,</w:t>
      </w:r>
    </w:p>
    <w:p w14:paraId="5D54FA8B" w14:textId="77777777" w:rsidR="0032023B" w:rsidRPr="0001259C" w:rsidRDefault="0032023B" w:rsidP="0086458E">
      <w:pPr>
        <w:pStyle w:val="Akapitzlist"/>
        <w:numPr>
          <w:ilvl w:val="0"/>
          <w:numId w:val="31"/>
        </w:numPr>
        <w:spacing w:after="0"/>
        <w:rPr>
          <w:rFonts w:cstheme="minorHAnsi"/>
        </w:rPr>
      </w:pPr>
      <w:r w:rsidRPr="0001259C">
        <w:rPr>
          <w:rFonts w:cstheme="minorHAnsi"/>
        </w:rPr>
        <w:t>zmianie wynagrodzenia,</w:t>
      </w:r>
    </w:p>
    <w:p w14:paraId="201CA13B" w14:textId="77777777" w:rsidR="0032023B" w:rsidRPr="0001259C" w:rsidRDefault="0032023B" w:rsidP="0086458E">
      <w:pPr>
        <w:pStyle w:val="Akapitzlist"/>
        <w:numPr>
          <w:ilvl w:val="0"/>
          <w:numId w:val="31"/>
        </w:numPr>
        <w:spacing w:after="0"/>
        <w:rPr>
          <w:rFonts w:cstheme="minorHAnsi"/>
        </w:rPr>
      </w:pPr>
      <w:r w:rsidRPr="0001259C">
        <w:rPr>
          <w:rFonts w:cstheme="minorHAnsi"/>
        </w:rPr>
        <w:t>zmianie zakresu świadczenia oraz sposobu spełnienia świadczenia,</w:t>
      </w:r>
    </w:p>
    <w:p w14:paraId="05621C25" w14:textId="77777777" w:rsidR="0032023B" w:rsidRPr="0001259C" w:rsidRDefault="0032023B" w:rsidP="0086458E">
      <w:pPr>
        <w:pStyle w:val="Akapitzlist"/>
        <w:numPr>
          <w:ilvl w:val="0"/>
          <w:numId w:val="31"/>
        </w:numPr>
        <w:spacing w:after="0"/>
        <w:rPr>
          <w:rFonts w:cstheme="minorHAnsi"/>
        </w:rPr>
      </w:pPr>
      <w:r w:rsidRPr="0001259C">
        <w:rPr>
          <w:rFonts w:cstheme="minorHAnsi"/>
        </w:rPr>
        <w:t xml:space="preserve">zmianie osób wskazanych do realizacji zamówienia. </w:t>
      </w:r>
    </w:p>
    <w:p w14:paraId="1FDE6467" w14:textId="7777777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Zmiana terminu wykonania Przedmiotu Umowy może nastąpić:</w:t>
      </w:r>
    </w:p>
    <w:p w14:paraId="31BE764C" w14:textId="77777777" w:rsidR="0032023B" w:rsidRPr="0001259C" w:rsidRDefault="0032023B" w:rsidP="0086458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przypadku powszechnej niedostępności surowców bądź materiałów,</w:t>
      </w:r>
    </w:p>
    <w:p w14:paraId="72CD01E5" w14:textId="77777777" w:rsidR="0032023B" w:rsidRPr="0001259C" w:rsidRDefault="0032023B" w:rsidP="0086458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sytuacji, gdy w okresie realizacji Przedmiotu Umowy nastąpią niesprzyjające warunki atmosferyczne, np. intensywne opady deszczu, śniegu, wichury, ujemne temperatury uniemożliwiające zachowanie reżimów technologicznych, powodujące wstrzymanie robót budowlanych przez okres co najmniej 5 dni roboczych następujących po sobie i będzie to miało wpływ na termin wykonania Przedmiotu Umowy. Przedłużenie terminu Zamawiający warunkuje złożeniem przez Wykonawcę stosownego wniosku oraz dokumentów wskazujących, że zachowanie wymogów technologicznych w danych warunkach atmosferycznych jest niemożliwe (informacja o stanie pogody z Biura Prognoz),</w:t>
      </w:r>
    </w:p>
    <w:p w14:paraId="69BA85A5" w14:textId="77777777" w:rsidR="0032023B" w:rsidRPr="0001259C" w:rsidRDefault="0032023B" w:rsidP="0086458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przypadku wystąpienia robót zamiennych, przez które rozumie się roboty, które nie wykraczają poza Przedmiot Umowy, wprowadzające tylko zmiany ulepszające, usprawniające proces budowlany, rozwiązanie zamienne w zakresie zastosowanych materiałów w technologii wykonywanych robót,</w:t>
      </w:r>
    </w:p>
    <w:p w14:paraId="33A603A7" w14:textId="77777777" w:rsidR="0032023B" w:rsidRPr="0001259C" w:rsidRDefault="0032023B" w:rsidP="0086458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sytuacji, gdy wystąpi konieczność wykonania robót dodatkowych nie objętych Przedmiotem Umowy, których realizacja ma wpływ na termin wykonania Przedmiotu Umowy,</w:t>
      </w:r>
    </w:p>
    <w:p w14:paraId="02E6E90D" w14:textId="77777777" w:rsidR="0032023B" w:rsidRPr="0001259C" w:rsidRDefault="0032023B" w:rsidP="0086458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przypadku wystąpienia innych przyczyn zewnętrznych niezależnych od Zamawiającego lub Wykonawcy skutkujących niemożnością terminowego realizowania robót,</w:t>
      </w:r>
    </w:p>
    <w:p w14:paraId="6F8740DB" w14:textId="77777777" w:rsidR="0032023B" w:rsidRPr="0001259C" w:rsidRDefault="0032023B" w:rsidP="0086458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sytuacji zmiany obowiązujących przepisów, jeżeli zgodnie z nimi konieczne będzie dostosowanie postanowień Umowy do aktualnego stanu prawnego,</w:t>
      </w:r>
    </w:p>
    <w:p w14:paraId="32D0070D" w14:textId="77777777" w:rsidR="0032023B" w:rsidRPr="0001259C" w:rsidRDefault="0032023B" w:rsidP="0086458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sytuacji, gdy nastąpi odmowa lub nadmierne przedłużenie wydania przez organ administracji lub inne podmioty wymaganych decyzji, zezwoleń, uzgodnień z przyczyn nie zawinionych przez Wykonawcę.</w:t>
      </w:r>
    </w:p>
    <w:p w14:paraId="71AB4115" w14:textId="7777777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Zmiana wynagrodzenia może nastąpić, w następujących przypadkach:</w:t>
      </w:r>
    </w:p>
    <w:p w14:paraId="51ECA7C8" w14:textId="77777777" w:rsidR="0032023B" w:rsidRPr="0001259C" w:rsidRDefault="0032023B" w:rsidP="0086458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 związku ze zmianą sposobu przeprowadzenia robót lub wprowadzeniem robót zamiennych, </w:t>
      </w:r>
    </w:p>
    <w:p w14:paraId="7EED85E2" w14:textId="5D2D127C" w:rsidR="0032023B" w:rsidRPr="0001259C" w:rsidRDefault="0032023B" w:rsidP="0086458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ulegnie zmianie urzędowa stawka VAT; w przypadku zmiany stawki podatku od towarów i usług wartość netto wynagrodzenia Wykonawcy nie zmieni się, a </w:t>
      </w:r>
      <w:r w:rsidR="005B6D1F" w:rsidRPr="0001259C">
        <w:rPr>
          <w:rFonts w:cstheme="minorHAnsi"/>
        </w:rPr>
        <w:t>określona wartość</w:t>
      </w:r>
      <w:r w:rsidRPr="0001259C">
        <w:rPr>
          <w:rFonts w:cstheme="minorHAnsi"/>
        </w:rPr>
        <w:t xml:space="preserve"> brutto wynagrodzenia zostanie wyliczona na podstawie nowych przepisów,</w:t>
      </w:r>
    </w:p>
    <w:p w14:paraId="79363452" w14:textId="77777777" w:rsidR="0032023B" w:rsidRPr="0001259C" w:rsidRDefault="0032023B" w:rsidP="0086458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lastRenderedPageBreak/>
        <w:t xml:space="preserve">w przypadku wystąpienia okoliczności korzystnych dla Zamawiającego z punktu widzenia realizacji Przedmiotu Umowy, w szczególności umożliwiających obniżenie kosztów ponoszonych przez Zamawiającego na wykonanie Umowy, </w:t>
      </w:r>
    </w:p>
    <w:p w14:paraId="2F822C7E" w14:textId="77777777" w:rsidR="0032023B" w:rsidRPr="0001259C" w:rsidRDefault="0032023B" w:rsidP="0086458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wystąpi konieczność wykonania robót naprawczych w związku z odkryciem wadliwie wykonanych robót przez poprzednich Wykonawców.</w:t>
      </w:r>
    </w:p>
    <w:p w14:paraId="2FF1BD9C" w14:textId="55AAF2F8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Wartość wynagrodzenia ryczałtowego Wykonawcy określona w §</w:t>
      </w:r>
      <w:r w:rsidR="00487F17" w:rsidRPr="0001259C">
        <w:rPr>
          <w:rFonts w:cstheme="minorHAnsi"/>
        </w:rPr>
        <w:t xml:space="preserve"> </w:t>
      </w:r>
      <w:r w:rsidR="009A6A79" w:rsidRPr="0001259C">
        <w:rPr>
          <w:rFonts w:cstheme="minorHAnsi"/>
        </w:rPr>
        <w:t>5</w:t>
      </w:r>
      <w:r w:rsidRPr="0001259C">
        <w:rPr>
          <w:rFonts w:cstheme="minorHAnsi"/>
        </w:rPr>
        <w:t xml:space="preserve"> ust. </w:t>
      </w:r>
      <w:r w:rsidR="006A5BDD" w:rsidRPr="0001259C">
        <w:rPr>
          <w:rFonts w:cstheme="minorHAnsi"/>
        </w:rPr>
        <w:t>1</w:t>
      </w:r>
      <w:r w:rsidRPr="0001259C">
        <w:rPr>
          <w:rFonts w:cstheme="minorHAnsi"/>
        </w:rPr>
        <w:t xml:space="preserve"> za wykonanie prac stanowiących Przedmiot Umowy może ulec zmianie także, jeżeli w toku wykonywania robót strony uzgodnią:</w:t>
      </w:r>
    </w:p>
    <w:p w14:paraId="6803C95C" w14:textId="79E06B1B" w:rsidR="0032023B" w:rsidRPr="0001259C" w:rsidRDefault="0032023B" w:rsidP="0086458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użycie innych materiałów powodujących zmianę wartości robót oraz konieczności zrealizowania przedmiotu umowy przy zastosowaniu innych rozwiązań technicznych/technologicznych niż </w:t>
      </w:r>
      <w:r w:rsidR="005B6D1F" w:rsidRPr="0001259C">
        <w:rPr>
          <w:rFonts w:cstheme="minorHAnsi"/>
        </w:rPr>
        <w:t>wskazane w</w:t>
      </w:r>
      <w:r w:rsidRPr="0001259C">
        <w:rPr>
          <w:rFonts w:cstheme="minorHAnsi"/>
        </w:rPr>
        <w:t xml:space="preserve"> dokumentacji technicznej ,</w:t>
      </w:r>
    </w:p>
    <w:p w14:paraId="7450B765" w14:textId="77777777" w:rsidR="0032023B" w:rsidRPr="0001259C" w:rsidRDefault="0032023B" w:rsidP="0086458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że część zakresu robót zostanie wykonana przez inny podmiot.</w:t>
      </w:r>
    </w:p>
    <w:p w14:paraId="579889E3" w14:textId="366329A5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 przypadku niewykonania przez Wykonawcę części robót, z przyczyn od stron niezależnych (zmniejszenie umownego zakresu robót), a w szczególności w razie wykonania części robót przez inny podmiot, strony zgodnie ustalają, że wynagrodzenie, o którym mowa w § </w:t>
      </w:r>
      <w:r w:rsidR="009A6A79" w:rsidRPr="0001259C">
        <w:rPr>
          <w:rFonts w:cstheme="minorHAnsi"/>
        </w:rPr>
        <w:t>5</w:t>
      </w:r>
      <w:r w:rsidRPr="0001259C">
        <w:rPr>
          <w:rFonts w:cstheme="minorHAnsi"/>
        </w:rPr>
        <w:t xml:space="preserve"> ust. </w:t>
      </w:r>
      <w:r w:rsidR="006A5BDD" w:rsidRPr="0001259C">
        <w:rPr>
          <w:rFonts w:cstheme="minorHAnsi"/>
        </w:rPr>
        <w:t>1</w:t>
      </w:r>
      <w:r w:rsidRPr="0001259C">
        <w:rPr>
          <w:rFonts w:cstheme="minorHAnsi"/>
        </w:rPr>
        <w:t xml:space="preserve"> ulegnie zmniejszeniu o wynagrodzenie za niewykonane roboty. Za prace niewykonane przez Wykonawcę strony uznają roboty wykonane przez inny podmiot, stwierdzone w protokole sporządzonym przez Zamawiającego i ten podmiot oraz określającym koszt wykonania tych robót. Wynagrodzenie wykonawcy ulegnie wówczas zmniejszeniu o koszt wykonania robót określony w protokole, o którym mowa w zdaniu poprzednim.</w:t>
      </w:r>
    </w:p>
    <w:p w14:paraId="2D4A6FB9" w14:textId="7864FF81" w:rsidR="00DF5060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Koszt robót będący podstawą do zmiany wynagrodzenia, zostanie ustalony na podstawie kosztorysu, gdzie kalkulacja ceny jednostkowej zostanie obliczona zgodnie z zasadami określonymi poniżej:</w:t>
      </w:r>
    </w:p>
    <w:p w14:paraId="0CA525DF" w14:textId="62C1DEED" w:rsidR="0032023B" w:rsidRPr="0001259C" w:rsidRDefault="0032023B" w:rsidP="0086458E">
      <w:pPr>
        <w:pStyle w:val="Akapitzlist"/>
        <w:suppressAutoHyphens/>
        <w:spacing w:after="0"/>
        <w:ind w:left="360"/>
        <w:jc w:val="both"/>
        <w:rPr>
          <w:rFonts w:cstheme="minorHAnsi"/>
          <w:color w:val="FF0000"/>
        </w:rPr>
      </w:pPr>
      <w:r w:rsidRPr="0001259C">
        <w:rPr>
          <w:rFonts w:cstheme="minorHAnsi"/>
        </w:rPr>
        <w:t>Wykonawca powinien przedłożyć do akceptacji Zespołowi Zamawiającego wycenę robót w formie kosztorysu sporządzonego metodą szczegółową, przy zastosowaniu następujących nośników cenotwórczych wskazanych w dostępnych publikacjach na rynku np. Sekocenbud, aktualnego na</w:t>
      </w:r>
      <w:r w:rsidR="009B0603" w:rsidRPr="0001259C">
        <w:rPr>
          <w:rFonts w:cstheme="minorHAnsi"/>
        </w:rPr>
        <w:t xml:space="preserve"> dzień sporządzenia kosztorysu:</w:t>
      </w:r>
    </w:p>
    <w:p w14:paraId="2B5324C4" w14:textId="16E9C322" w:rsidR="00300697" w:rsidRPr="0001259C" w:rsidRDefault="00300697" w:rsidP="0086458E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stawka roboczogodziny „R” –</w:t>
      </w:r>
      <w:r w:rsidR="007B5873" w:rsidRPr="0001259C">
        <w:rPr>
          <w:rFonts w:cstheme="minorHAnsi"/>
        </w:rPr>
        <w:t xml:space="preserve"> </w:t>
      </w:r>
      <w:r w:rsidRPr="0001259C">
        <w:rPr>
          <w:rFonts w:cstheme="minorHAnsi"/>
        </w:rPr>
        <w:t>nie wyższa niż średnia dla województwa zachodniopomorskiego,</w:t>
      </w:r>
    </w:p>
    <w:p w14:paraId="2C12B112" w14:textId="7660AE46" w:rsidR="00300697" w:rsidRPr="0001259C" w:rsidRDefault="00300697" w:rsidP="0086458E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wskaźnik narzutu kosztów pośrednich „Kp” (R+S) – nie wyższy niż średni dla województwa zachodniopomorskiego,</w:t>
      </w:r>
    </w:p>
    <w:p w14:paraId="08358FA8" w14:textId="77777777" w:rsidR="00300697" w:rsidRPr="0001259C" w:rsidRDefault="00300697" w:rsidP="0086458E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wskaźnik narzutu zysku „Z” (R+S+Kp) – nie wyższy niż średni dla województwa zachodniopomorskiego,</w:t>
      </w:r>
    </w:p>
    <w:p w14:paraId="70EE5387" w14:textId="4B7146D9" w:rsidR="00300697" w:rsidRPr="0001259C" w:rsidRDefault="00300697" w:rsidP="0086458E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ceny jednostkowe sprzętu i materiałów (łącznie z kosztami zakupu) będą przyjmowane według średnich cen rynkowych określonych w ww. publikacjach, a w przypadku ich braku ceny materiałów i sprzętu zostaną przyjęte na podstawie ogólnie dostępnych katalogów, w tym również cen dostawców na stronach internetowych, ofert handlowych itp.,</w:t>
      </w:r>
    </w:p>
    <w:p w14:paraId="00FE5D2B" w14:textId="7A95F60D" w:rsidR="0032023B" w:rsidRPr="0001259C" w:rsidRDefault="00300697" w:rsidP="0086458E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nakłady rzeczowe określone w Katalogach Nakładów Rzeczowych (KNR), a w przypadku robót, dla których nie określono nakładów rzeczowych w KNR, wg innych ogólnie stosowanych katalogów lub nakładów własnych zaakceptowanych przez Zamawiającego. W przypadku </w:t>
      </w:r>
      <w:r w:rsidR="005B6D1F" w:rsidRPr="0001259C">
        <w:rPr>
          <w:rFonts w:cstheme="minorHAnsi"/>
        </w:rPr>
        <w:t>robót,</w:t>
      </w:r>
      <w:r w:rsidRPr="0001259C">
        <w:rPr>
          <w:rFonts w:cstheme="minorHAnsi"/>
        </w:rPr>
        <w:t xml:space="preserve"> dla których brak nakładów w KNR, będzie zastosowana wycena indywidualna Wykonawcy, zatwierdzana przez Zamawiającego.</w:t>
      </w:r>
      <w:r w:rsidR="007B5873" w:rsidRPr="0001259C">
        <w:rPr>
          <w:rFonts w:cstheme="minorHAnsi"/>
        </w:rPr>
        <w:t xml:space="preserve"> </w:t>
      </w:r>
      <w:r w:rsidR="0032023B" w:rsidRPr="0001259C">
        <w:rPr>
          <w:rFonts w:cstheme="minorHAnsi"/>
        </w:rPr>
        <w:t>Jeżeli cena jednostkowa przedłożona przez Wykonawcę do akceptacji Zamawiającego będzie skalkulowana niezgodnie z postanowieniami ust. 7, Zamawiający wprowadzi korektę ceny opartą na własnych wyliczeniach</w:t>
      </w:r>
    </w:p>
    <w:p w14:paraId="3948F67D" w14:textId="319F058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Zmiana polegająca na zmianie sposobu spełnienia świadczenia, w tym zmiany technologiczne, mogą nastąpić, w </w:t>
      </w:r>
      <w:r w:rsidR="005B6D1F" w:rsidRPr="0001259C">
        <w:rPr>
          <w:rFonts w:cstheme="minorHAnsi"/>
        </w:rPr>
        <w:t>szczególności,</w:t>
      </w:r>
      <w:r w:rsidRPr="0001259C">
        <w:rPr>
          <w:rFonts w:cstheme="minorHAnsi"/>
        </w:rPr>
        <w:t xml:space="preserve"> jeżeli nastąpi(ą):</w:t>
      </w:r>
    </w:p>
    <w:p w14:paraId="3F24F845" w14:textId="77777777" w:rsidR="0032023B" w:rsidRPr="0001259C" w:rsidRDefault="0032023B" w:rsidP="0086458E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okoliczności korzystne dla Zamawiającego z punktu widzenia realizacji Przedmiotu Umowy, w szczególności umożliwiających obniżenie kosztów ponoszonych przez Zamawiającego na wykonanie umowy, </w:t>
      </w:r>
    </w:p>
    <w:p w14:paraId="085552BA" w14:textId="77777777" w:rsidR="0032023B" w:rsidRPr="0001259C" w:rsidRDefault="0032023B" w:rsidP="0086458E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konieczność zrealizowania Przedmiotu niniejszej Umowy przy zastosowaniu innych rozwiązań technicznych lub materiałowych niż wskazane w dokumentacji, w sytuacji gdyby zastosowanie </w:t>
      </w:r>
      <w:r w:rsidRPr="0001259C">
        <w:rPr>
          <w:rFonts w:cstheme="minorHAnsi"/>
        </w:rPr>
        <w:lastRenderedPageBreak/>
        <w:t>przewidzianych rozwiązań groziło niewykonaniem lub wadliwym wykonaniem Przedmiotu Umowy,</w:t>
      </w:r>
    </w:p>
    <w:p w14:paraId="4C534D03" w14:textId="77777777" w:rsidR="0032023B" w:rsidRPr="0001259C" w:rsidRDefault="0032023B" w:rsidP="0086458E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konieczność zrealizowania przedmiotu niniejszej Umowy przy zastosowaniu innych rozwiązań technicznych lub materiałowych ze względu na zmiany obowiązującego prawa;</w:t>
      </w:r>
    </w:p>
    <w:p w14:paraId="32BE42B5" w14:textId="77777777" w:rsidR="0032023B" w:rsidRPr="0001259C" w:rsidRDefault="0032023B" w:rsidP="0086458E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konieczność zrealizowania przedmiotu niniejszej Umowy przy zastosowaniu innych rozwiązań technicznych lub materiałowych z uwagi na czasową lub całkowitą niedostępność materiałów lub technologii (np. zaprzestania produkcji).</w:t>
      </w:r>
    </w:p>
    <w:p w14:paraId="4811F2B2" w14:textId="54F4E6CB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Każda ze wskazanych w ust. </w:t>
      </w:r>
      <w:r w:rsidR="00053A04" w:rsidRPr="0001259C">
        <w:rPr>
          <w:rFonts w:cstheme="minorHAnsi"/>
        </w:rPr>
        <w:t>8</w:t>
      </w:r>
      <w:r w:rsidR="007930A7" w:rsidRPr="0001259C">
        <w:rPr>
          <w:rFonts w:cstheme="minorHAnsi"/>
        </w:rPr>
        <w:t xml:space="preserve"> pkt </w:t>
      </w:r>
      <w:r w:rsidR="000101CF" w:rsidRPr="0001259C">
        <w:rPr>
          <w:rFonts w:cstheme="minorHAnsi"/>
        </w:rPr>
        <w:t xml:space="preserve"> </w:t>
      </w:r>
      <w:r w:rsidR="007930A7" w:rsidRPr="0001259C">
        <w:rPr>
          <w:rFonts w:cstheme="minorHAnsi"/>
        </w:rPr>
        <w:t xml:space="preserve">1-4 </w:t>
      </w:r>
      <w:r w:rsidRPr="0001259C">
        <w:rPr>
          <w:rFonts w:cstheme="minorHAnsi"/>
        </w:rPr>
        <w:t>zmian może być powiązana ze zmianą wynagrodzenia na zasadach określonych w ust. 7 niniejszego paragrafu.</w:t>
      </w:r>
    </w:p>
    <w:p w14:paraId="73986171" w14:textId="7777777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Zmiana polegająca na zmianie osób wskazanych do realizacji Umowy, następować może na wniosek Wykonawcy, za pisemną zgodą Zamawiającego. Osoba proponowana na to stanowisko musi spełniać wymagania opisane w SWZ. Wprowadzenie tej zmiany nastąpi aneksem do niniejszej Umowy.</w:t>
      </w:r>
    </w:p>
    <w:p w14:paraId="77A95FBC" w14:textId="7777777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Zmiana polegająca na zmianie sposobu spełniania świadczenia lub zakresu świadczenia może nastąpić w sytuacji wystąpienia okoliczności związanych z wystąpieniem siły wyższej, dotyczących w szczególności:</w:t>
      </w:r>
    </w:p>
    <w:p w14:paraId="37CAA070" w14:textId="77777777" w:rsidR="0032023B" w:rsidRPr="0001259C" w:rsidRDefault="0032023B" w:rsidP="0086458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nieobecności pracowników lub osób świadczących pracę za wynagrodzeniem na innej podstawie niż stosunek pracy, które uczestniczą lub mogłyby uczestniczyć w realizacji Przedmiotu Umowy;</w:t>
      </w:r>
    </w:p>
    <w:p w14:paraId="22C67418" w14:textId="77777777" w:rsidR="0032023B" w:rsidRPr="0001259C" w:rsidRDefault="0032023B" w:rsidP="0086458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poleceń lub decyzji wydanych przez wojewodów lub Prezesa Rady Ministrów, związanych z zapobieganiem, przeciwdziałaniem i zwalczaniem chorób zakaźnych oraz wywołanych nimi sytuacji kryzysowych; </w:t>
      </w:r>
    </w:p>
    <w:p w14:paraId="32608447" w14:textId="77777777" w:rsidR="0032023B" w:rsidRPr="0001259C" w:rsidRDefault="0032023B" w:rsidP="0086458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wstrzymania dostaw produktów, komponentów produktu lub materiałów, trudności w dostępie do sprzętu lub trudności w realizacji usług transportowych;</w:t>
      </w:r>
    </w:p>
    <w:p w14:paraId="3BBF5D2D" w14:textId="77777777" w:rsidR="0032023B" w:rsidRPr="0001259C" w:rsidRDefault="0032023B" w:rsidP="0086458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innych okoliczności, które uniemożliwiają bądź w istotnym stopniu ograniczają możliwość wykonania Umowy;</w:t>
      </w:r>
    </w:p>
    <w:p w14:paraId="6ED072EA" w14:textId="252B11FD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Zmiany wskazane w ust. 1</w:t>
      </w:r>
      <w:r w:rsidR="00224744" w:rsidRPr="0001259C">
        <w:rPr>
          <w:rFonts w:cstheme="minorHAnsi"/>
        </w:rPr>
        <w:t>1</w:t>
      </w:r>
      <w:r w:rsidRPr="0001259C">
        <w:rPr>
          <w:rFonts w:cstheme="minorHAnsi"/>
        </w:rPr>
        <w:t xml:space="preserve"> będą wprowadzane wyłącznie w zakresie umożliwiającym należytą realizację Przedmiotu Umowy oraz niezakłócone funkcjonowanie i realizację zadań przez Zamawiającego, a Zamawiający może ponieść ryzyko zmiany wynagrodzenia w kwocie równej zwiększonym z tego powodu, uzasadnionym i udokumentowanym kosztom. Wprowadzenie zmian wskazanych w niniejszym ustępie wymaga przedłożenia przez Wykonawcę informacji o wpływie okoliczności związanych z wystąpieniem siły wyższej na należyte wykonanie Umowy oraz potwierdzenia okoliczności, na które powołuje się Wykonawca, poprzez stosowne oświadczenia lub dokumenty.</w:t>
      </w:r>
    </w:p>
    <w:p w14:paraId="4DD57C69" w14:textId="00832D45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przypadku wystąpienia okoliczności niezależnych od Wykonawcy i przez niego niezawinionych, mających wpływ na terminowe wykonanie Umowy (np.: w przypadku wystąpienia niekorzystnych warunków meteorologicznych, wycofania z rynku materiałów czy elementów produkcji wymaganych zgodnie z niniejszą Umową),</w:t>
      </w:r>
      <w:r w:rsidR="006F20D7" w:rsidRPr="0001259C">
        <w:rPr>
          <w:rFonts w:cstheme="minorHAnsi"/>
        </w:rPr>
        <w:t xml:space="preserve"> </w:t>
      </w:r>
      <w:r w:rsidRPr="0001259C">
        <w:rPr>
          <w:rFonts w:cstheme="minorHAnsi"/>
        </w:rPr>
        <w:t xml:space="preserve">skutkujących niemożliwością wykonania Umowy w terminie określonym w § </w:t>
      </w:r>
      <w:r w:rsidR="006F20D7" w:rsidRPr="0001259C">
        <w:rPr>
          <w:rFonts w:cstheme="minorHAnsi"/>
        </w:rPr>
        <w:t>4 ust. 1</w:t>
      </w:r>
      <w:r w:rsidRPr="0001259C">
        <w:rPr>
          <w:rFonts w:cstheme="minorHAnsi"/>
        </w:rPr>
        <w:t xml:space="preserve"> – możliwa jest zmiana Umowy polegająca na wydłużeniu tego terminu.</w:t>
      </w:r>
    </w:p>
    <w:p w14:paraId="1212964C" w14:textId="7777777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Zmiany do Umowy może inicjować zarówno Zamawiający jak i Wykonawca, składając pisemny wniosek do drugiej strony, zawierający w szczególności opis zmiany wraz z jej uzasadnieniem. </w:t>
      </w:r>
    </w:p>
    <w:p w14:paraId="6E1CA664" w14:textId="77777777" w:rsidR="0032023B" w:rsidRPr="0001259C" w:rsidRDefault="0032023B" w:rsidP="0086458E">
      <w:pPr>
        <w:pStyle w:val="Akapitzlist"/>
        <w:numPr>
          <w:ilvl w:val="2"/>
          <w:numId w:val="14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Wszystkie okoliczności wymienione w niniejszym paragrafie stanowią katalog zmian, na które Zamawiający może wyrazić zgodę. Nie stanowią jednocześnie zobowiązania do wyrażenia takiej zgody.</w:t>
      </w:r>
    </w:p>
    <w:p w14:paraId="28E8A5B0" w14:textId="77777777" w:rsidR="00F571E8" w:rsidRPr="0001259C" w:rsidRDefault="00F571E8" w:rsidP="0086458E">
      <w:pPr>
        <w:ind w:left="567"/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00291773" w14:textId="005DE2D1" w:rsidR="001439CF" w:rsidRPr="0001259C" w:rsidRDefault="00697646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F5060" w:rsidRPr="0001259C">
        <w:rPr>
          <w:rFonts w:asciiTheme="minorHAnsi" w:hAnsiTheme="minorHAnsi" w:cstheme="minorHAnsi"/>
          <w:b/>
          <w:sz w:val="22"/>
          <w:szCs w:val="22"/>
        </w:rPr>
        <w:t>1</w:t>
      </w:r>
      <w:r w:rsidR="00CB4AB1" w:rsidRPr="0001259C">
        <w:rPr>
          <w:rFonts w:asciiTheme="minorHAnsi" w:hAnsiTheme="minorHAnsi" w:cstheme="minorHAnsi"/>
          <w:b/>
          <w:sz w:val="22"/>
          <w:szCs w:val="22"/>
        </w:rPr>
        <w:t>0</w:t>
      </w:r>
    </w:p>
    <w:p w14:paraId="4610F7F7" w14:textId="77777777" w:rsidR="00FC3803" w:rsidRPr="0001259C" w:rsidRDefault="00FC3803" w:rsidP="008645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1405A7B5" w14:textId="77777777" w:rsidR="00FC3803" w:rsidRPr="0001259C" w:rsidRDefault="00FC3803" w:rsidP="0086458E">
      <w:pPr>
        <w:pStyle w:val="Akapitzlist"/>
        <w:numPr>
          <w:ilvl w:val="2"/>
          <w:numId w:val="15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Niniejsza umowa stanowi informację publiczną w rozumieniu art. 1 ustawy z dnia </w:t>
      </w:r>
      <w:r w:rsidRPr="0001259C">
        <w:rPr>
          <w:rFonts w:cstheme="minorHAnsi"/>
        </w:rPr>
        <w:br/>
        <w:t xml:space="preserve">6 września 2001 r. o dostępie do informacji publicznej i podlega udostępnieniu na zasadach </w:t>
      </w:r>
      <w:r w:rsidRPr="0001259C">
        <w:rPr>
          <w:rFonts w:cstheme="minorHAnsi"/>
        </w:rPr>
        <w:br/>
        <w:t>i w trybie określonych w ww. ustawie.</w:t>
      </w:r>
    </w:p>
    <w:p w14:paraId="37FF9097" w14:textId="77777777" w:rsidR="00FC3803" w:rsidRPr="0001259C" w:rsidRDefault="00FC3803" w:rsidP="0086458E">
      <w:pPr>
        <w:pStyle w:val="Akapitzlist"/>
        <w:numPr>
          <w:ilvl w:val="2"/>
          <w:numId w:val="15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Przetwarzanie danych osobowych z tytułu realizacji przedmiotowej umowy odbywać się będzie zgodnie z rozporządzeniem Parlamentu Europejskiego i Rady (UE) 2016/679 z dnia 27 kwietnia 2016 </w:t>
      </w:r>
      <w:r w:rsidRPr="0001259C">
        <w:rPr>
          <w:rFonts w:cstheme="minorHAnsi"/>
        </w:rPr>
        <w:lastRenderedPageBreak/>
        <w:t>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01259C" w:rsidRDefault="00FC3803" w:rsidP="0086458E">
      <w:pPr>
        <w:pStyle w:val="Akapitzlist"/>
        <w:numPr>
          <w:ilvl w:val="2"/>
          <w:numId w:val="15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01259C" w:rsidRDefault="00FC3803" w:rsidP="0086458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administratorem danych osobowych jest: Zakład Wodociągów i Kanalizacji </w:t>
      </w:r>
      <w:r w:rsidRPr="0001259C">
        <w:rPr>
          <w:rFonts w:cstheme="minorHAnsi"/>
        </w:rPr>
        <w:br/>
        <w:t>Sp. z o.o. w Szczecinie,</w:t>
      </w:r>
    </w:p>
    <w:p w14:paraId="7F728C6D" w14:textId="77777777" w:rsidR="00FC3803" w:rsidRPr="0001259C" w:rsidRDefault="00FC3803" w:rsidP="0086458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kontakt do inspektora ochrony danych osobowych w: Zakładzie Wodociągów </w:t>
      </w:r>
      <w:r w:rsidRPr="0001259C">
        <w:rPr>
          <w:rFonts w:cstheme="minorHAnsi"/>
        </w:rPr>
        <w:br/>
        <w:t xml:space="preserve">i Kanalizacji Sp. z o.o. w Szczecinie tel. 91-44-26-231, adres e-mail: </w:t>
      </w:r>
      <w:hyperlink r:id="rId8" w:history="1">
        <w:r w:rsidRPr="0001259C">
          <w:rPr>
            <w:rFonts w:cstheme="minorHAnsi"/>
          </w:rPr>
          <w:t>iod@zwik.szczecin.pl</w:t>
        </w:r>
      </w:hyperlink>
    </w:p>
    <w:p w14:paraId="68823744" w14:textId="77777777" w:rsidR="00FC3803" w:rsidRPr="0001259C" w:rsidRDefault="00FC3803" w:rsidP="0086458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01259C" w:rsidRDefault="00FC3803" w:rsidP="0086458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1DD931DA" w14:textId="77777777" w:rsidR="00FC3803" w:rsidRPr="0001259C" w:rsidRDefault="00FC3803" w:rsidP="0086458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dane osobowe będą przetwarzane na podstawie art. 6 ust. 1 lit b i c RODO w celu:</w:t>
      </w:r>
    </w:p>
    <w:p w14:paraId="305A3B68" w14:textId="2CAD32E6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zawarcia umowy i prawidłowej realizacji przedmiotu umowy, </w:t>
      </w:r>
    </w:p>
    <w:p w14:paraId="10A5DC00" w14:textId="3C563B9F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przechowywania dokumentacji na wypadek kontroli prowadzonej przez uprawnione organy i podmioty,</w:t>
      </w:r>
    </w:p>
    <w:p w14:paraId="45F5AFF6" w14:textId="75C7445E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przekazania dokumentacji do archiwum a następnie jej zbrakowania,</w:t>
      </w:r>
    </w:p>
    <w:p w14:paraId="7D6C4089" w14:textId="77777777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dane osobowe będą przetwarzane przez okres realizacji umowy, okres rękojmi, okres do upływu terminu przedawnienia roszczeń oraz okres archiwizacji,</w:t>
      </w:r>
    </w:p>
    <w:p w14:paraId="3CF4D59C" w14:textId="77777777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odbiorcami danych osobowych będą: </w:t>
      </w:r>
    </w:p>
    <w:p w14:paraId="17B395AB" w14:textId="77777777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osoby lub podmioty, którym udostępniona zostanie niniejsza umowa lub dokumentacja związania z realizacją umowy w oparciu o powszechnie obowiązujące przepisy, w tym w szczególności w oparciu o ustawę z dnia 6 września 2001 r. o dostępie do informacji publicznej, </w:t>
      </w:r>
    </w:p>
    <w:p w14:paraId="5F818C59" w14:textId="77777777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pracę,</w:t>
      </w:r>
    </w:p>
    <w:p w14:paraId="6DE62D57" w14:textId="77777777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źródłem pochodzenia danych osobowych niepozyskanych bezpośrednio od osoby, której dane dotyczą jest wykonawca,</w:t>
      </w:r>
    </w:p>
    <w:p w14:paraId="32665ADE" w14:textId="09EB4FB2" w:rsidR="00FC3803" w:rsidRPr="0001259C" w:rsidRDefault="00FC3803" w:rsidP="0086458E">
      <w:pPr>
        <w:pStyle w:val="Akapitzlist"/>
        <w:numPr>
          <w:ilvl w:val="3"/>
          <w:numId w:val="39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1BB8BEA8" w14:textId="77777777" w:rsidR="00FC3803" w:rsidRPr="0001259C" w:rsidRDefault="00FC3803" w:rsidP="0086458E">
      <w:pPr>
        <w:pStyle w:val="Akapitzlist"/>
        <w:numPr>
          <w:ilvl w:val="2"/>
          <w:numId w:val="15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umowy.</w:t>
      </w:r>
    </w:p>
    <w:p w14:paraId="1976FBDD" w14:textId="77777777" w:rsidR="00FC3803" w:rsidRPr="0001259C" w:rsidRDefault="00FC3803" w:rsidP="0086458E">
      <w:pPr>
        <w:pStyle w:val="Akapitzlist"/>
        <w:numPr>
          <w:ilvl w:val="2"/>
          <w:numId w:val="15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lastRenderedPageBreak/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04A9160B" w14:textId="03B772A2" w:rsidR="00FC3803" w:rsidRPr="0001259C" w:rsidRDefault="00FC3803" w:rsidP="0086458E">
      <w:pPr>
        <w:pStyle w:val="Akapitzlist"/>
        <w:numPr>
          <w:ilvl w:val="0"/>
          <w:numId w:val="40"/>
        </w:numPr>
        <w:spacing w:after="0"/>
        <w:rPr>
          <w:rFonts w:cstheme="minorHAnsi"/>
        </w:rPr>
      </w:pPr>
      <w:r w:rsidRPr="0001259C">
        <w:rPr>
          <w:rFonts w:cstheme="minorHAnsi"/>
        </w:rPr>
        <w:t>fakcie przekazania danych osobowych zamawiającemu;</w:t>
      </w:r>
    </w:p>
    <w:p w14:paraId="65BF65C8" w14:textId="5D46D724" w:rsidR="00FC3803" w:rsidRPr="0001259C" w:rsidRDefault="00FC3803" w:rsidP="0086458E">
      <w:pPr>
        <w:pStyle w:val="Akapitzlist"/>
        <w:numPr>
          <w:ilvl w:val="0"/>
          <w:numId w:val="40"/>
        </w:numPr>
        <w:spacing w:after="0"/>
        <w:rPr>
          <w:rFonts w:cstheme="minorHAnsi"/>
        </w:rPr>
      </w:pPr>
      <w:r w:rsidRPr="0001259C">
        <w:rPr>
          <w:rFonts w:cstheme="minorHAnsi"/>
        </w:rPr>
        <w:t>treści klauzuli informacyjnej wskazanej w ust. 3.</w:t>
      </w:r>
    </w:p>
    <w:p w14:paraId="79D3801B" w14:textId="073A69BD" w:rsidR="00FF7D10" w:rsidRPr="0001259C" w:rsidRDefault="00FC3803" w:rsidP="0086458E">
      <w:pPr>
        <w:pStyle w:val="Akapitzlist"/>
        <w:numPr>
          <w:ilvl w:val="2"/>
          <w:numId w:val="15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Wykonawca w oświadczeniu, o którym mowa w ust. 4 oświadczy wypełnienie obowiązku, </w:t>
      </w:r>
      <w:r w:rsidRPr="0001259C">
        <w:rPr>
          <w:rFonts w:cstheme="minorHAnsi"/>
        </w:rPr>
        <w:br/>
        <w:t>o którym mowa ust. 5.</w:t>
      </w:r>
    </w:p>
    <w:p w14:paraId="0BAC6028" w14:textId="77777777" w:rsidR="004B0C51" w:rsidRPr="0001259C" w:rsidRDefault="004B0C51" w:rsidP="0086458E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926D277" w14:textId="6EEEBC12" w:rsidR="004B0C51" w:rsidRPr="0001259C" w:rsidRDefault="004B0C51" w:rsidP="00864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§ 1</w:t>
      </w:r>
      <w:r w:rsidR="00CB4AB1" w:rsidRPr="0001259C">
        <w:rPr>
          <w:rFonts w:asciiTheme="minorHAnsi" w:hAnsiTheme="minorHAnsi" w:cstheme="minorHAnsi"/>
          <w:b/>
          <w:sz w:val="22"/>
          <w:szCs w:val="22"/>
        </w:rPr>
        <w:t>1</w:t>
      </w:r>
    </w:p>
    <w:p w14:paraId="268843F0" w14:textId="77777777" w:rsidR="004B0C51" w:rsidRPr="0001259C" w:rsidRDefault="004B0C51" w:rsidP="0086458E">
      <w:pPr>
        <w:autoSpaceDE w:val="0"/>
        <w:spacing w:line="276" w:lineRule="auto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1259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Materiały z rozbiórki</w:t>
      </w:r>
    </w:p>
    <w:p w14:paraId="54A31166" w14:textId="231512E2" w:rsidR="004B0C51" w:rsidRPr="0001259C" w:rsidRDefault="004B0C51" w:rsidP="0086458E">
      <w:pPr>
        <w:numPr>
          <w:ilvl w:val="2"/>
          <w:numId w:val="42"/>
        </w:numPr>
        <w:suppressAutoHyphens/>
        <w:spacing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1259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jest wytwórcą odpadów w rozumieniu przepisów ustawy o odpadach z dnia 14 grudnia 2012 r. i winien prowadzić gospodarkę odpadami zgodnie z ww. ustawą, w tym ilościową i jakościową ewidencję odpadów. Wykonawca w trakcie realizacji zamówienia ma obowiązek w pierwszej kolejności poddania odpadów budowlanych (odpadów betonowych, ziemi, gruzu budowlanego) odzyskowi, a jeżeli z przyczyn technologicznych jest on niemożliwy lub nieuzasadniony z przyczyn ekologicznych lub ekonomicznych, to Wykonawca zobowiązany jest do przekazania odpadów do unieszkodliwienia. Wykonawca zobowiązany jest udokumentować Zamawiającym sposób gospodarowania tymi </w:t>
      </w:r>
      <w:r w:rsidR="00FB0E2F" w:rsidRPr="0001259C">
        <w:rPr>
          <w:rFonts w:asciiTheme="minorHAnsi" w:eastAsiaTheme="minorHAnsi" w:hAnsiTheme="minorHAnsi" w:cstheme="minorHAnsi"/>
          <w:sz w:val="22"/>
          <w:szCs w:val="22"/>
          <w:lang w:eastAsia="en-US"/>
        </w:rPr>
        <w:t>odpadami</w:t>
      </w:r>
      <w:r w:rsidRPr="0001259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jako warunek dokonania odbioru końcowego realizowanego zadania.</w:t>
      </w:r>
    </w:p>
    <w:p w14:paraId="0EDF4D46" w14:textId="77777777" w:rsidR="004B0C51" w:rsidRPr="0001259C" w:rsidRDefault="004B0C51" w:rsidP="0086458E">
      <w:pPr>
        <w:numPr>
          <w:ilvl w:val="2"/>
          <w:numId w:val="42"/>
        </w:numPr>
        <w:suppressAutoHyphens/>
        <w:spacing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1259C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materiałów nie nadających się do ponownego użycia należy uwzględnić wywóz do firm zajmujących się przeróbką i utylizacją. Koszty z tego tytułu dla Wykonawcy nie podlegają odrębnej zapłacie i przyjmuje się, że są włączone w cenę ofertową,</w:t>
      </w:r>
    </w:p>
    <w:p w14:paraId="6260DE80" w14:textId="7E5A6339" w:rsidR="004B0C51" w:rsidRPr="0001259C" w:rsidRDefault="004B0C51" w:rsidP="0086458E">
      <w:pPr>
        <w:numPr>
          <w:ilvl w:val="2"/>
          <w:numId w:val="42"/>
        </w:numPr>
        <w:suppressAutoHyphens/>
        <w:spacing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1259C">
        <w:rPr>
          <w:rFonts w:asciiTheme="minorHAnsi" w:eastAsiaTheme="minorHAnsi" w:hAnsiTheme="minorHAnsi" w:cstheme="minorHAnsi"/>
          <w:sz w:val="22"/>
          <w:szCs w:val="22"/>
          <w:lang w:eastAsia="en-US"/>
        </w:rPr>
        <w:t>Wszystkie materiały pochodzące z prowadzonych w ramach zadania robót, wymagające wywozu np. materiał z rozbiórki obiektów budowlanych, gruz, urobek ziemny, materiał z karczowania itp. będą stanowiły własność Wykonawcy</w:t>
      </w:r>
      <w:r w:rsidR="00CC5B49" w:rsidRPr="0001259C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944BBFA" w14:textId="77777777" w:rsidR="004B0C51" w:rsidRPr="0001259C" w:rsidRDefault="004B0C51" w:rsidP="0086458E">
      <w:pPr>
        <w:numPr>
          <w:ilvl w:val="2"/>
          <w:numId w:val="42"/>
        </w:numPr>
        <w:suppressAutoHyphens/>
        <w:spacing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1259C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zastrzega sobie prawo do prowadzenia kontroli w zakresie postępowania z odpadami w trakcie realizacji zamówienia.</w:t>
      </w:r>
    </w:p>
    <w:p w14:paraId="2ED08EA3" w14:textId="77777777" w:rsidR="004B0C51" w:rsidRPr="0001259C" w:rsidRDefault="004B0C51" w:rsidP="0086458E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3689956" w14:textId="5E0E843E" w:rsidR="001439CF" w:rsidRPr="0001259C" w:rsidRDefault="00697646" w:rsidP="00864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01259C">
        <w:rPr>
          <w:rFonts w:asciiTheme="minorHAnsi" w:hAnsiTheme="minorHAnsi" w:cstheme="minorHAnsi"/>
          <w:b/>
          <w:sz w:val="22"/>
          <w:szCs w:val="22"/>
        </w:rPr>
        <w:t>1</w:t>
      </w:r>
      <w:r w:rsidR="00CB4AB1" w:rsidRPr="0001259C">
        <w:rPr>
          <w:rFonts w:asciiTheme="minorHAnsi" w:hAnsiTheme="minorHAnsi" w:cstheme="minorHAnsi"/>
          <w:b/>
          <w:sz w:val="22"/>
          <w:szCs w:val="22"/>
        </w:rPr>
        <w:t>2</w:t>
      </w:r>
    </w:p>
    <w:p w14:paraId="5ECF3828" w14:textId="77777777" w:rsidR="005A5A96" w:rsidRPr="0001259C" w:rsidRDefault="005A5A96" w:rsidP="00864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59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EAA450A" w14:textId="70A0F674" w:rsidR="001439CF" w:rsidRPr="0001259C" w:rsidRDefault="001439CF" w:rsidP="0086458E">
      <w:pPr>
        <w:pStyle w:val="Akapitzlist"/>
        <w:numPr>
          <w:ilvl w:val="2"/>
          <w:numId w:val="17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01259C" w:rsidRDefault="001439CF" w:rsidP="0086458E">
      <w:pPr>
        <w:pStyle w:val="Akapitzlist"/>
        <w:numPr>
          <w:ilvl w:val="2"/>
          <w:numId w:val="17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Przelew wierzytelności wynikających z niniejszej umowy jest niedopuszczalny</w:t>
      </w:r>
      <w:r w:rsidR="00C057CF" w:rsidRPr="0001259C">
        <w:rPr>
          <w:rFonts w:cstheme="minorHAnsi"/>
        </w:rPr>
        <w:t>.</w:t>
      </w:r>
    </w:p>
    <w:p w14:paraId="072BF31A" w14:textId="20EBFDC3" w:rsidR="001439CF" w:rsidRPr="0001259C" w:rsidRDefault="001439CF" w:rsidP="0086458E">
      <w:pPr>
        <w:pStyle w:val="Akapitzlist"/>
        <w:numPr>
          <w:ilvl w:val="2"/>
          <w:numId w:val="17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W sprawach nieuregulowanych niniejszą umową zastosowanie mają przepisy Kodeksu cywilnego.</w:t>
      </w:r>
    </w:p>
    <w:p w14:paraId="3C19EBC3" w14:textId="33A7CC57" w:rsidR="001439CF" w:rsidRPr="0001259C" w:rsidRDefault="001439CF" w:rsidP="0086458E">
      <w:pPr>
        <w:pStyle w:val="Akapitzlist"/>
        <w:numPr>
          <w:ilvl w:val="2"/>
          <w:numId w:val="17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Sądem właściwym dla dochodzenia roszczeń wynikających z niniejszej umowy jest właściwy</w:t>
      </w:r>
      <w:r w:rsidR="006057B6" w:rsidRPr="0001259C">
        <w:rPr>
          <w:rFonts w:cstheme="minorHAnsi"/>
        </w:rPr>
        <w:t xml:space="preserve"> miejscowo</w:t>
      </w:r>
      <w:r w:rsidRPr="0001259C">
        <w:rPr>
          <w:rFonts w:cstheme="minorHAnsi"/>
        </w:rPr>
        <w:t xml:space="preserve"> dla Zamawiającego sąd powszechny.</w:t>
      </w:r>
    </w:p>
    <w:p w14:paraId="5ED7A272" w14:textId="77777777" w:rsidR="00D61E32" w:rsidRPr="0001259C" w:rsidRDefault="00AA68D6" w:rsidP="0086458E">
      <w:pPr>
        <w:pStyle w:val="Akapitzlist"/>
        <w:numPr>
          <w:ilvl w:val="2"/>
          <w:numId w:val="17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Nagłówki umieszczone w tekście niniejszej Umowy mają charakter informacyjny i nie mają wpływu na interpretacje jej zapisów.</w:t>
      </w:r>
    </w:p>
    <w:p w14:paraId="2DB78EE1" w14:textId="77777777" w:rsidR="00D61E32" w:rsidRPr="0001259C" w:rsidRDefault="00D61E32" w:rsidP="0086458E">
      <w:pPr>
        <w:pStyle w:val="Akapitzlist"/>
        <w:numPr>
          <w:ilvl w:val="2"/>
          <w:numId w:val="17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Umowa została sporządzona w formie elektronicznej i podpisana przez każdą ze Stron kwalifikowanym podpisem elektronicznym.</w:t>
      </w:r>
    </w:p>
    <w:p w14:paraId="03B412CA" w14:textId="4E4410BB" w:rsidR="00D61E32" w:rsidRPr="0001259C" w:rsidRDefault="00D61E32" w:rsidP="0086458E">
      <w:pPr>
        <w:pStyle w:val="Akapitzlist"/>
        <w:numPr>
          <w:ilvl w:val="2"/>
          <w:numId w:val="17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Za datę zawarcia niniejszej Umowy Strony uznają dzień złożenia kwalifikowanego podpisu elektronicznego przez ostatnią z osób podpisujących w imieniu ostatniej ze Stron.  </w:t>
      </w:r>
    </w:p>
    <w:p w14:paraId="33ACC38B" w14:textId="4720CE95" w:rsidR="00FC3803" w:rsidRPr="0001259C" w:rsidRDefault="006057B6" w:rsidP="0086458E">
      <w:pPr>
        <w:pStyle w:val="Akapitzlist"/>
        <w:numPr>
          <w:ilvl w:val="2"/>
          <w:numId w:val="17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Przelew wierzytelności wynikający z niniejszej umowy jest niedopuszczalny.</w:t>
      </w:r>
    </w:p>
    <w:p w14:paraId="656EA260" w14:textId="77777777" w:rsidR="009F23B0" w:rsidRPr="0001259C" w:rsidRDefault="009F23B0" w:rsidP="0086458E">
      <w:pPr>
        <w:pStyle w:val="Akapitzlist"/>
        <w:suppressAutoHyphens/>
        <w:spacing w:after="0"/>
        <w:ind w:left="360"/>
        <w:jc w:val="both"/>
        <w:rPr>
          <w:rFonts w:cstheme="minorHAnsi"/>
        </w:rPr>
      </w:pPr>
    </w:p>
    <w:p w14:paraId="4550FEAC" w14:textId="2A2B97E3" w:rsidR="004E14FD" w:rsidRPr="0001259C" w:rsidRDefault="00D61E32" w:rsidP="0086458E">
      <w:pPr>
        <w:pStyle w:val="Akapitzlist"/>
        <w:suppressAutoHyphens/>
        <w:spacing w:after="0"/>
        <w:ind w:left="0"/>
        <w:jc w:val="both"/>
        <w:rPr>
          <w:rFonts w:cstheme="minorHAnsi"/>
        </w:rPr>
      </w:pPr>
      <w:r w:rsidRPr="0001259C">
        <w:rPr>
          <w:rFonts w:cstheme="minorHAnsi"/>
        </w:rPr>
        <w:t>Spis załączników:</w:t>
      </w:r>
    </w:p>
    <w:p w14:paraId="05A18C0F" w14:textId="263ADBD4" w:rsidR="001E129C" w:rsidRPr="0001259C" w:rsidRDefault="001439CF" w:rsidP="0086458E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>Załącznik nr 1</w:t>
      </w:r>
      <w:r w:rsidR="00C17E65" w:rsidRPr="0001259C">
        <w:rPr>
          <w:rFonts w:cstheme="minorHAnsi"/>
        </w:rPr>
        <w:t xml:space="preserve"> </w:t>
      </w:r>
      <w:r w:rsidR="00164CFE" w:rsidRPr="0001259C">
        <w:rPr>
          <w:rFonts w:cstheme="minorHAnsi"/>
        </w:rPr>
        <w:t>–</w:t>
      </w:r>
      <w:r w:rsidR="004A0F02" w:rsidRPr="0001259C">
        <w:rPr>
          <w:rFonts w:cstheme="minorHAnsi"/>
        </w:rPr>
        <w:t xml:space="preserve"> </w:t>
      </w:r>
      <w:r w:rsidR="00604430" w:rsidRPr="0001259C">
        <w:rPr>
          <w:rFonts w:cstheme="minorHAnsi"/>
        </w:rPr>
        <w:t>o</w:t>
      </w:r>
      <w:r w:rsidR="00D61E32" w:rsidRPr="0001259C">
        <w:rPr>
          <w:rFonts w:cstheme="minorHAnsi"/>
        </w:rPr>
        <w:t>ferta Wykonawcy,</w:t>
      </w:r>
      <w:r w:rsidR="00481D46" w:rsidRPr="0001259C">
        <w:rPr>
          <w:rFonts w:cstheme="minorHAnsi"/>
        </w:rPr>
        <w:t xml:space="preserve"> </w:t>
      </w:r>
    </w:p>
    <w:p w14:paraId="492AE963" w14:textId="4493CE71" w:rsidR="00067E6E" w:rsidRPr="0001259C" w:rsidRDefault="004A0F02" w:rsidP="0086458E">
      <w:pPr>
        <w:pStyle w:val="Akapitzlist"/>
        <w:numPr>
          <w:ilvl w:val="0"/>
          <w:numId w:val="41"/>
        </w:numPr>
        <w:suppressAutoHyphens/>
        <w:spacing w:after="0"/>
        <w:jc w:val="both"/>
        <w:rPr>
          <w:rFonts w:cstheme="minorHAnsi"/>
        </w:rPr>
      </w:pPr>
      <w:r w:rsidRPr="0001259C">
        <w:rPr>
          <w:rFonts w:cstheme="minorHAnsi"/>
        </w:rPr>
        <w:t xml:space="preserve">Załącznik nr 2 </w:t>
      </w:r>
      <w:r w:rsidR="00B106E1" w:rsidRPr="0001259C">
        <w:rPr>
          <w:rFonts w:cstheme="minorHAnsi"/>
        </w:rPr>
        <w:t xml:space="preserve">– </w:t>
      </w:r>
      <w:r w:rsidRPr="0001259C">
        <w:rPr>
          <w:rFonts w:cstheme="minorHAnsi"/>
        </w:rPr>
        <w:t>w</w:t>
      </w:r>
      <w:r w:rsidR="00DF5060" w:rsidRPr="0001259C">
        <w:rPr>
          <w:rFonts w:cstheme="minorHAnsi"/>
        </w:rPr>
        <w:t>zór wniosku materiałowego</w:t>
      </w:r>
      <w:r w:rsidR="00194206" w:rsidRPr="0001259C">
        <w:rPr>
          <w:rFonts w:cstheme="minorHAnsi"/>
        </w:rPr>
        <w:t>.</w:t>
      </w:r>
    </w:p>
    <w:p w14:paraId="0E4844FF" w14:textId="77777777" w:rsidR="003F1FA7" w:rsidRPr="0001259C" w:rsidRDefault="003F1FA7" w:rsidP="0086458E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4A4F7E79" w:rsidR="0044517D" w:rsidRPr="0001259C" w:rsidRDefault="001439CF" w:rsidP="0086458E">
      <w:pPr>
        <w:rPr>
          <w:rFonts w:asciiTheme="minorHAnsi" w:hAnsiTheme="minorHAnsi" w:cstheme="minorHAnsi"/>
          <w:b/>
          <w:sz w:val="22"/>
          <w:szCs w:val="22"/>
        </w:rPr>
      </w:pPr>
      <w:bookmarkStart w:id="9" w:name="_Toc401812239"/>
      <w:bookmarkStart w:id="10" w:name="_Toc401812018"/>
      <w:bookmarkStart w:id="11" w:name="_Toc401744315"/>
      <w:bookmarkStart w:id="12" w:name="_Toc401741110"/>
      <w:bookmarkStart w:id="13" w:name="_Toc350413132"/>
      <w:r w:rsidRPr="0001259C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01259C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01259C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9"/>
      <w:bookmarkEnd w:id="10"/>
      <w:bookmarkEnd w:id="11"/>
      <w:bookmarkEnd w:id="12"/>
      <w:bookmarkEnd w:id="13"/>
    </w:p>
    <w:sectPr w:rsidR="0044517D" w:rsidRPr="0001259C" w:rsidSect="00AE59FC">
      <w:headerReference w:type="default" r:id="rId9"/>
      <w:footerReference w:type="even" r:id="rId10"/>
      <w:footerReference w:type="default" r:id="rId11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C5B5" w14:textId="77777777" w:rsidR="00025F42" w:rsidRDefault="00025F42">
      <w:r>
        <w:separator/>
      </w:r>
    </w:p>
  </w:endnote>
  <w:endnote w:type="continuationSeparator" w:id="0">
    <w:p w14:paraId="0DF2E456" w14:textId="77777777" w:rsidR="00025F42" w:rsidRDefault="0002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724BA7" w:rsidRDefault="00724BA7" w:rsidP="00F075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724BA7" w:rsidRDefault="00724B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53E1081D" w:rsidR="00724BA7" w:rsidRDefault="00724BA7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475B7A">
              <w:rPr>
                <w:rFonts w:ascii="Arial" w:hAnsi="Arial" w:cs="Arial"/>
                <w:b/>
                <w:bCs/>
                <w:noProof/>
                <w:sz w:val="14"/>
              </w:rPr>
              <w:t>7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475B7A">
              <w:rPr>
                <w:rFonts w:ascii="Arial" w:hAnsi="Arial" w:cs="Arial"/>
                <w:b/>
                <w:bCs/>
                <w:noProof/>
                <w:sz w:val="14"/>
              </w:rPr>
              <w:t>12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724BA7" w:rsidRPr="00D0501E" w:rsidRDefault="00724BA7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2325" w14:textId="77777777" w:rsidR="00025F42" w:rsidRDefault="00025F42">
      <w:r>
        <w:separator/>
      </w:r>
    </w:p>
  </w:footnote>
  <w:footnote w:type="continuationSeparator" w:id="0">
    <w:p w14:paraId="14CA888D" w14:textId="77777777" w:rsidR="00025F42" w:rsidRDefault="0002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82FF" w14:textId="77777777" w:rsidR="00F11805" w:rsidRDefault="00F11805" w:rsidP="00F11805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>
      <w:rPr>
        <w:rFonts w:ascii="Arial" w:hAnsi="Arial" w:cs="Arial"/>
        <w:sz w:val="20"/>
        <w:lang w:eastAsia="ar-SA"/>
      </w:rPr>
      <w:tab/>
    </w:r>
  </w:p>
  <w:p w14:paraId="76CC67EA" w14:textId="77777777" w:rsidR="00724BA7" w:rsidRPr="00BF1CD7" w:rsidRDefault="00724BA7" w:rsidP="00F075F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5864A8"/>
    <w:lvl w:ilvl="0">
      <w:start w:val="1"/>
      <w:numFmt w:val="bullet"/>
      <w:pStyle w:val="pktn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" w15:restartNumberingAfterBreak="0">
    <w:nsid w:val="0000000B"/>
    <w:multiLevelType w:val="multilevel"/>
    <w:tmpl w:val="8ED4FC9A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5" w15:restartNumberingAfterBreak="0">
    <w:nsid w:val="01250A9C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02995AB9"/>
    <w:multiLevelType w:val="singleLevel"/>
    <w:tmpl w:val="04150019"/>
    <w:lvl w:ilvl="0">
      <w:start w:val="1"/>
      <w:numFmt w:val="lowerLetter"/>
      <w:pStyle w:val="Nagwek2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058444B4"/>
    <w:multiLevelType w:val="hybridMultilevel"/>
    <w:tmpl w:val="CB54DC54"/>
    <w:lvl w:ilvl="0" w:tplc="9DC6627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C72E0"/>
    <w:multiLevelType w:val="hybridMultilevel"/>
    <w:tmpl w:val="8AA42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E231A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0" w15:restartNumberingAfterBreak="0">
    <w:nsid w:val="117C7D75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1" w15:restartNumberingAfterBreak="0">
    <w:nsid w:val="1AB709EF"/>
    <w:multiLevelType w:val="hybridMultilevel"/>
    <w:tmpl w:val="5F604E28"/>
    <w:name w:val="WW8Num22222"/>
    <w:lvl w:ilvl="0" w:tplc="F7E0E316">
      <w:start w:val="13"/>
      <w:numFmt w:val="decimal"/>
      <w:lvlText w:val="%1)"/>
      <w:lvlJc w:val="left"/>
      <w:pPr>
        <w:ind w:left="540" w:hanging="18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BD6A1F5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4C6F27"/>
    <w:multiLevelType w:val="multilevel"/>
    <w:tmpl w:val="309EA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54928CA"/>
    <w:multiLevelType w:val="multilevel"/>
    <w:tmpl w:val="35F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5612A95"/>
    <w:multiLevelType w:val="multilevel"/>
    <w:tmpl w:val="AEB03E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5670AFC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7F942A9"/>
    <w:multiLevelType w:val="hybridMultilevel"/>
    <w:tmpl w:val="3CF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0" w15:restartNumberingAfterBreak="0">
    <w:nsid w:val="29624748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1" w15:restartNumberingAfterBreak="0">
    <w:nsid w:val="2C3410E2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2" w15:restartNumberingAfterBreak="0">
    <w:nsid w:val="317A492D"/>
    <w:multiLevelType w:val="multilevel"/>
    <w:tmpl w:val="58B0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2EF46D8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5" w15:restartNumberingAfterBreak="0">
    <w:nsid w:val="359374B3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6" w15:restartNumberingAfterBreak="0">
    <w:nsid w:val="37172BB0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7" w15:restartNumberingAfterBreak="0">
    <w:nsid w:val="37340395"/>
    <w:multiLevelType w:val="multilevel"/>
    <w:tmpl w:val="35F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A0D5503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9" w15:restartNumberingAfterBreak="0">
    <w:nsid w:val="3D0A6AA8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0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2F201D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2" w15:restartNumberingAfterBreak="0">
    <w:nsid w:val="454E0F91"/>
    <w:multiLevelType w:val="hybridMultilevel"/>
    <w:tmpl w:val="D7EE84A2"/>
    <w:lvl w:ilvl="0" w:tplc="90FA4058">
      <w:start w:val="1"/>
      <w:numFmt w:val="upperRoman"/>
      <w:pStyle w:val="Tytu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5C72C11"/>
    <w:multiLevelType w:val="hybridMultilevel"/>
    <w:tmpl w:val="7598E04C"/>
    <w:lvl w:ilvl="0" w:tplc="6D9218B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56F24"/>
    <w:multiLevelType w:val="multilevel"/>
    <w:tmpl w:val="151AF7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6AF7540"/>
    <w:multiLevelType w:val="multilevel"/>
    <w:tmpl w:val="E5FEE5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B0C412B"/>
    <w:multiLevelType w:val="multilevel"/>
    <w:tmpl w:val="7676F1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4E6A04B0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9" w15:restartNumberingAfterBreak="0">
    <w:nsid w:val="4EE57E0F"/>
    <w:multiLevelType w:val="hybridMultilevel"/>
    <w:tmpl w:val="7660BEC2"/>
    <w:lvl w:ilvl="0" w:tplc="B5DE72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4B66E9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1" w15:restartNumberingAfterBreak="0">
    <w:nsid w:val="5397069C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2" w15:restartNumberingAfterBreak="0">
    <w:nsid w:val="54EB79BE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3" w15:restartNumberingAfterBreak="0">
    <w:nsid w:val="57134228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4" w15:restartNumberingAfterBreak="0">
    <w:nsid w:val="587C4920"/>
    <w:multiLevelType w:val="multilevel"/>
    <w:tmpl w:val="611CEA62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5" w15:restartNumberingAfterBreak="0">
    <w:nsid w:val="58E87A23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6" w15:restartNumberingAfterBreak="0">
    <w:nsid w:val="62B349B2"/>
    <w:multiLevelType w:val="multilevel"/>
    <w:tmpl w:val="151AF7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2CC69C7"/>
    <w:multiLevelType w:val="hybridMultilevel"/>
    <w:tmpl w:val="BA18BA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F2AA0"/>
    <w:multiLevelType w:val="multilevel"/>
    <w:tmpl w:val="F8CC75A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9" w15:restartNumberingAfterBreak="0">
    <w:nsid w:val="6AD77D2F"/>
    <w:multiLevelType w:val="multilevel"/>
    <w:tmpl w:val="E12ABA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F6126D7"/>
    <w:multiLevelType w:val="multilevel"/>
    <w:tmpl w:val="58B0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709545C8"/>
    <w:multiLevelType w:val="hybridMultilevel"/>
    <w:tmpl w:val="A9FCA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8884B2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E50C99"/>
    <w:multiLevelType w:val="hybridMultilevel"/>
    <w:tmpl w:val="E8DCEF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9EB11E7"/>
    <w:multiLevelType w:val="multilevel"/>
    <w:tmpl w:val="FD66B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1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0"/>
  </w:num>
  <w:num w:numId="8">
    <w:abstractNumId w:val="39"/>
  </w:num>
  <w:num w:numId="9">
    <w:abstractNumId w:val="32"/>
  </w:num>
  <w:num w:numId="10">
    <w:abstractNumId w:val="27"/>
  </w:num>
  <w:num w:numId="11">
    <w:abstractNumId w:val="46"/>
  </w:num>
  <w:num w:numId="12">
    <w:abstractNumId w:val="37"/>
  </w:num>
  <w:num w:numId="13">
    <w:abstractNumId w:val="49"/>
  </w:num>
  <w:num w:numId="14">
    <w:abstractNumId w:val="12"/>
  </w:num>
  <w:num w:numId="15">
    <w:abstractNumId w:val="15"/>
  </w:num>
  <w:num w:numId="16">
    <w:abstractNumId w:val="35"/>
  </w:num>
  <w:num w:numId="17">
    <w:abstractNumId w:val="50"/>
  </w:num>
  <w:num w:numId="18">
    <w:abstractNumId w:val="34"/>
  </w:num>
  <w:num w:numId="19">
    <w:abstractNumId w:val="24"/>
  </w:num>
  <w:num w:numId="20">
    <w:abstractNumId w:val="29"/>
  </w:num>
  <w:num w:numId="21">
    <w:abstractNumId w:val="44"/>
  </w:num>
  <w:num w:numId="22">
    <w:abstractNumId w:val="47"/>
  </w:num>
  <w:num w:numId="23">
    <w:abstractNumId w:val="25"/>
  </w:num>
  <w:num w:numId="24">
    <w:abstractNumId w:val="9"/>
  </w:num>
  <w:num w:numId="25">
    <w:abstractNumId w:val="48"/>
  </w:num>
  <w:num w:numId="26">
    <w:abstractNumId w:val="28"/>
  </w:num>
  <w:num w:numId="27">
    <w:abstractNumId w:val="10"/>
  </w:num>
  <w:num w:numId="28">
    <w:abstractNumId w:val="20"/>
  </w:num>
  <w:num w:numId="29">
    <w:abstractNumId w:val="5"/>
  </w:num>
  <w:num w:numId="30">
    <w:abstractNumId w:val="21"/>
  </w:num>
  <w:num w:numId="31">
    <w:abstractNumId w:val="41"/>
  </w:num>
  <w:num w:numId="32">
    <w:abstractNumId w:val="43"/>
  </w:num>
  <w:num w:numId="33">
    <w:abstractNumId w:val="45"/>
  </w:num>
  <w:num w:numId="34">
    <w:abstractNumId w:val="42"/>
  </w:num>
  <w:num w:numId="35">
    <w:abstractNumId w:val="40"/>
  </w:num>
  <w:num w:numId="36">
    <w:abstractNumId w:val="16"/>
  </w:num>
  <w:num w:numId="37">
    <w:abstractNumId w:val="38"/>
  </w:num>
  <w:num w:numId="38">
    <w:abstractNumId w:val="26"/>
  </w:num>
  <w:num w:numId="39">
    <w:abstractNumId w:val="53"/>
  </w:num>
  <w:num w:numId="40">
    <w:abstractNumId w:val="31"/>
  </w:num>
  <w:num w:numId="41">
    <w:abstractNumId w:val="8"/>
  </w:num>
  <w:num w:numId="42">
    <w:abstractNumId w:val="22"/>
  </w:num>
  <w:num w:numId="43">
    <w:abstractNumId w:val="14"/>
  </w:num>
  <w:num w:numId="44">
    <w:abstractNumId w:val="18"/>
  </w:num>
  <w:num w:numId="45">
    <w:abstractNumId w:val="52"/>
  </w:num>
  <w:num w:numId="46">
    <w:abstractNumId w:val="30"/>
  </w:num>
  <w:num w:numId="47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2792"/>
    <w:rsid w:val="000101CF"/>
    <w:rsid w:val="000106D3"/>
    <w:rsid w:val="0001259C"/>
    <w:rsid w:val="00013DB6"/>
    <w:rsid w:val="00020C52"/>
    <w:rsid w:val="000212B7"/>
    <w:rsid w:val="000229B7"/>
    <w:rsid w:val="00022E9E"/>
    <w:rsid w:val="00025F42"/>
    <w:rsid w:val="00026E4B"/>
    <w:rsid w:val="00031049"/>
    <w:rsid w:val="00031139"/>
    <w:rsid w:val="000420AC"/>
    <w:rsid w:val="00047328"/>
    <w:rsid w:val="00050B9C"/>
    <w:rsid w:val="00053A04"/>
    <w:rsid w:val="00056B2C"/>
    <w:rsid w:val="000666E9"/>
    <w:rsid w:val="00067E6E"/>
    <w:rsid w:val="00076EC9"/>
    <w:rsid w:val="00080B2C"/>
    <w:rsid w:val="00080C9A"/>
    <w:rsid w:val="00084497"/>
    <w:rsid w:val="00084FEB"/>
    <w:rsid w:val="000863A7"/>
    <w:rsid w:val="0009098E"/>
    <w:rsid w:val="00097381"/>
    <w:rsid w:val="00097702"/>
    <w:rsid w:val="000A00E7"/>
    <w:rsid w:val="000A175F"/>
    <w:rsid w:val="000A34DF"/>
    <w:rsid w:val="000A528A"/>
    <w:rsid w:val="000A6322"/>
    <w:rsid w:val="000B2417"/>
    <w:rsid w:val="000B3DD0"/>
    <w:rsid w:val="000B7F19"/>
    <w:rsid w:val="000D22C5"/>
    <w:rsid w:val="000D3B0D"/>
    <w:rsid w:val="000D4E38"/>
    <w:rsid w:val="000E4695"/>
    <w:rsid w:val="000F303E"/>
    <w:rsid w:val="000F5524"/>
    <w:rsid w:val="00101D7F"/>
    <w:rsid w:val="00101F3F"/>
    <w:rsid w:val="00104B4F"/>
    <w:rsid w:val="00110AD6"/>
    <w:rsid w:val="00110F70"/>
    <w:rsid w:val="001127C7"/>
    <w:rsid w:val="0011404E"/>
    <w:rsid w:val="00114249"/>
    <w:rsid w:val="001200F0"/>
    <w:rsid w:val="0012235F"/>
    <w:rsid w:val="00125188"/>
    <w:rsid w:val="00125E1E"/>
    <w:rsid w:val="001266A7"/>
    <w:rsid w:val="001266E7"/>
    <w:rsid w:val="00137950"/>
    <w:rsid w:val="001417A7"/>
    <w:rsid w:val="0014194E"/>
    <w:rsid w:val="001439CF"/>
    <w:rsid w:val="0014679A"/>
    <w:rsid w:val="00150897"/>
    <w:rsid w:val="00152667"/>
    <w:rsid w:val="00160800"/>
    <w:rsid w:val="00162001"/>
    <w:rsid w:val="00163080"/>
    <w:rsid w:val="00164189"/>
    <w:rsid w:val="00164CFE"/>
    <w:rsid w:val="001704B4"/>
    <w:rsid w:val="00173124"/>
    <w:rsid w:val="001755B4"/>
    <w:rsid w:val="00182FDF"/>
    <w:rsid w:val="00194206"/>
    <w:rsid w:val="001972F8"/>
    <w:rsid w:val="001A0FFD"/>
    <w:rsid w:val="001A1DE6"/>
    <w:rsid w:val="001A224E"/>
    <w:rsid w:val="001A3F86"/>
    <w:rsid w:val="001A5184"/>
    <w:rsid w:val="001B0483"/>
    <w:rsid w:val="001B0F04"/>
    <w:rsid w:val="001B71E3"/>
    <w:rsid w:val="001C08F0"/>
    <w:rsid w:val="001C362E"/>
    <w:rsid w:val="001C5805"/>
    <w:rsid w:val="001E129C"/>
    <w:rsid w:val="001F03A4"/>
    <w:rsid w:val="001F05F8"/>
    <w:rsid w:val="001F38F9"/>
    <w:rsid w:val="001F3E6D"/>
    <w:rsid w:val="001F47B0"/>
    <w:rsid w:val="001F5E99"/>
    <w:rsid w:val="00204B8E"/>
    <w:rsid w:val="002050A7"/>
    <w:rsid w:val="00213AE2"/>
    <w:rsid w:val="002152D0"/>
    <w:rsid w:val="00215486"/>
    <w:rsid w:val="00223A3C"/>
    <w:rsid w:val="00224744"/>
    <w:rsid w:val="002315F1"/>
    <w:rsid w:val="00233AF6"/>
    <w:rsid w:val="002414B3"/>
    <w:rsid w:val="0024283F"/>
    <w:rsid w:val="002430D0"/>
    <w:rsid w:val="00244414"/>
    <w:rsid w:val="002455C6"/>
    <w:rsid w:val="00247630"/>
    <w:rsid w:val="002551E2"/>
    <w:rsid w:val="002576A1"/>
    <w:rsid w:val="00260B58"/>
    <w:rsid w:val="002630C8"/>
    <w:rsid w:val="0027114E"/>
    <w:rsid w:val="00272B4A"/>
    <w:rsid w:val="00274F7E"/>
    <w:rsid w:val="0028768F"/>
    <w:rsid w:val="00290E4C"/>
    <w:rsid w:val="002939B0"/>
    <w:rsid w:val="002974A7"/>
    <w:rsid w:val="002A0343"/>
    <w:rsid w:val="002A11A6"/>
    <w:rsid w:val="002B1432"/>
    <w:rsid w:val="002D0D21"/>
    <w:rsid w:val="002D4ECC"/>
    <w:rsid w:val="002D5190"/>
    <w:rsid w:val="002E01AD"/>
    <w:rsid w:val="002E3B77"/>
    <w:rsid w:val="002E712E"/>
    <w:rsid w:val="002F23DC"/>
    <w:rsid w:val="002F31E3"/>
    <w:rsid w:val="002F3F30"/>
    <w:rsid w:val="002F55DF"/>
    <w:rsid w:val="00300697"/>
    <w:rsid w:val="00302779"/>
    <w:rsid w:val="00304F7B"/>
    <w:rsid w:val="00317519"/>
    <w:rsid w:val="0032023B"/>
    <w:rsid w:val="0033151D"/>
    <w:rsid w:val="00331918"/>
    <w:rsid w:val="00344E21"/>
    <w:rsid w:val="0034715F"/>
    <w:rsid w:val="00347C3A"/>
    <w:rsid w:val="003505F3"/>
    <w:rsid w:val="00350773"/>
    <w:rsid w:val="00352075"/>
    <w:rsid w:val="00353C54"/>
    <w:rsid w:val="00355DFE"/>
    <w:rsid w:val="0035607B"/>
    <w:rsid w:val="00360894"/>
    <w:rsid w:val="00360EED"/>
    <w:rsid w:val="0036431D"/>
    <w:rsid w:val="003658BC"/>
    <w:rsid w:val="00371451"/>
    <w:rsid w:val="00372D8B"/>
    <w:rsid w:val="00373F57"/>
    <w:rsid w:val="00376E43"/>
    <w:rsid w:val="003807C3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22FE"/>
    <w:rsid w:val="00402B2D"/>
    <w:rsid w:val="0040448A"/>
    <w:rsid w:val="00417CB1"/>
    <w:rsid w:val="0042377F"/>
    <w:rsid w:val="004322EE"/>
    <w:rsid w:val="00433150"/>
    <w:rsid w:val="00434EC7"/>
    <w:rsid w:val="004350BC"/>
    <w:rsid w:val="00441B8C"/>
    <w:rsid w:val="00441F66"/>
    <w:rsid w:val="00442EC9"/>
    <w:rsid w:val="00443431"/>
    <w:rsid w:val="00445053"/>
    <w:rsid w:val="0044517D"/>
    <w:rsid w:val="004464C6"/>
    <w:rsid w:val="00451316"/>
    <w:rsid w:val="0045482F"/>
    <w:rsid w:val="00454940"/>
    <w:rsid w:val="0046139C"/>
    <w:rsid w:val="0046458A"/>
    <w:rsid w:val="00464627"/>
    <w:rsid w:val="004726CD"/>
    <w:rsid w:val="00475B7A"/>
    <w:rsid w:val="00481D46"/>
    <w:rsid w:val="00484263"/>
    <w:rsid w:val="00486595"/>
    <w:rsid w:val="004876B0"/>
    <w:rsid w:val="00487F17"/>
    <w:rsid w:val="00490F02"/>
    <w:rsid w:val="00495EB6"/>
    <w:rsid w:val="0049616C"/>
    <w:rsid w:val="00497CDD"/>
    <w:rsid w:val="004A0F02"/>
    <w:rsid w:val="004A4501"/>
    <w:rsid w:val="004B0C51"/>
    <w:rsid w:val="004B50E2"/>
    <w:rsid w:val="004C452F"/>
    <w:rsid w:val="004C5D1D"/>
    <w:rsid w:val="004C6351"/>
    <w:rsid w:val="004C6DD6"/>
    <w:rsid w:val="004D17ED"/>
    <w:rsid w:val="004D2A8B"/>
    <w:rsid w:val="004D53CB"/>
    <w:rsid w:val="004E14FD"/>
    <w:rsid w:val="004E469E"/>
    <w:rsid w:val="004E5822"/>
    <w:rsid w:val="004F257F"/>
    <w:rsid w:val="004F3BB4"/>
    <w:rsid w:val="004F72D1"/>
    <w:rsid w:val="00500DCB"/>
    <w:rsid w:val="00501569"/>
    <w:rsid w:val="0050235D"/>
    <w:rsid w:val="00507F8F"/>
    <w:rsid w:val="005113B7"/>
    <w:rsid w:val="00521835"/>
    <w:rsid w:val="00527C33"/>
    <w:rsid w:val="00532319"/>
    <w:rsid w:val="00544DF0"/>
    <w:rsid w:val="00547611"/>
    <w:rsid w:val="00556F9F"/>
    <w:rsid w:val="0056353A"/>
    <w:rsid w:val="00565DF9"/>
    <w:rsid w:val="005723A1"/>
    <w:rsid w:val="00574548"/>
    <w:rsid w:val="0057501D"/>
    <w:rsid w:val="00576109"/>
    <w:rsid w:val="00577DE1"/>
    <w:rsid w:val="00580DAA"/>
    <w:rsid w:val="00582663"/>
    <w:rsid w:val="00587288"/>
    <w:rsid w:val="005A4A4F"/>
    <w:rsid w:val="005A5A96"/>
    <w:rsid w:val="005B35CA"/>
    <w:rsid w:val="005B6D1F"/>
    <w:rsid w:val="005C3BBA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27C9"/>
    <w:rsid w:val="0061458A"/>
    <w:rsid w:val="00616E1C"/>
    <w:rsid w:val="00616ED7"/>
    <w:rsid w:val="00622A88"/>
    <w:rsid w:val="00624821"/>
    <w:rsid w:val="00626C6B"/>
    <w:rsid w:val="006322FF"/>
    <w:rsid w:val="00636E7D"/>
    <w:rsid w:val="0064111E"/>
    <w:rsid w:val="00643F3A"/>
    <w:rsid w:val="00644BAA"/>
    <w:rsid w:val="006503F1"/>
    <w:rsid w:val="006509B8"/>
    <w:rsid w:val="00655A6E"/>
    <w:rsid w:val="006571E4"/>
    <w:rsid w:val="00657F5F"/>
    <w:rsid w:val="00660F10"/>
    <w:rsid w:val="00664F1A"/>
    <w:rsid w:val="00673DF6"/>
    <w:rsid w:val="00673EAE"/>
    <w:rsid w:val="0068125D"/>
    <w:rsid w:val="0068214E"/>
    <w:rsid w:val="0068308E"/>
    <w:rsid w:val="006905FC"/>
    <w:rsid w:val="00694100"/>
    <w:rsid w:val="00697385"/>
    <w:rsid w:val="00697646"/>
    <w:rsid w:val="006A01CE"/>
    <w:rsid w:val="006A4334"/>
    <w:rsid w:val="006A5BDD"/>
    <w:rsid w:val="006B0348"/>
    <w:rsid w:val="006B36E4"/>
    <w:rsid w:val="006C1366"/>
    <w:rsid w:val="006C2EB7"/>
    <w:rsid w:val="006C41F2"/>
    <w:rsid w:val="006D1A51"/>
    <w:rsid w:val="006E7F2D"/>
    <w:rsid w:val="006F20D7"/>
    <w:rsid w:val="006F2604"/>
    <w:rsid w:val="006F656E"/>
    <w:rsid w:val="00703716"/>
    <w:rsid w:val="0070751B"/>
    <w:rsid w:val="007076F8"/>
    <w:rsid w:val="00707794"/>
    <w:rsid w:val="00716A3D"/>
    <w:rsid w:val="00724BA7"/>
    <w:rsid w:val="00724C23"/>
    <w:rsid w:val="007317C8"/>
    <w:rsid w:val="00733BBA"/>
    <w:rsid w:val="00734698"/>
    <w:rsid w:val="00734C7B"/>
    <w:rsid w:val="0074138A"/>
    <w:rsid w:val="0074339C"/>
    <w:rsid w:val="00746C5C"/>
    <w:rsid w:val="007475F1"/>
    <w:rsid w:val="0076268E"/>
    <w:rsid w:val="0076596B"/>
    <w:rsid w:val="007667BC"/>
    <w:rsid w:val="0077020B"/>
    <w:rsid w:val="007709B9"/>
    <w:rsid w:val="0077243E"/>
    <w:rsid w:val="007771CC"/>
    <w:rsid w:val="00781493"/>
    <w:rsid w:val="00782FCC"/>
    <w:rsid w:val="007861BB"/>
    <w:rsid w:val="00792141"/>
    <w:rsid w:val="00792EC4"/>
    <w:rsid w:val="007930A7"/>
    <w:rsid w:val="0079432B"/>
    <w:rsid w:val="007969F3"/>
    <w:rsid w:val="00797A9B"/>
    <w:rsid w:val="007A063C"/>
    <w:rsid w:val="007A1007"/>
    <w:rsid w:val="007A42E4"/>
    <w:rsid w:val="007A49F9"/>
    <w:rsid w:val="007A4D77"/>
    <w:rsid w:val="007A4EB7"/>
    <w:rsid w:val="007A61D8"/>
    <w:rsid w:val="007B4FF3"/>
    <w:rsid w:val="007B5873"/>
    <w:rsid w:val="007B58FE"/>
    <w:rsid w:val="007B713B"/>
    <w:rsid w:val="007B71DC"/>
    <w:rsid w:val="007C115B"/>
    <w:rsid w:val="007C36AD"/>
    <w:rsid w:val="007C7493"/>
    <w:rsid w:val="007D4444"/>
    <w:rsid w:val="007D5B19"/>
    <w:rsid w:val="007E3D9F"/>
    <w:rsid w:val="007F42E9"/>
    <w:rsid w:val="007F469E"/>
    <w:rsid w:val="007F7438"/>
    <w:rsid w:val="00801174"/>
    <w:rsid w:val="0081701A"/>
    <w:rsid w:val="008227CD"/>
    <w:rsid w:val="0082567B"/>
    <w:rsid w:val="008258C4"/>
    <w:rsid w:val="00830BD7"/>
    <w:rsid w:val="00831DC5"/>
    <w:rsid w:val="00843BD9"/>
    <w:rsid w:val="00847860"/>
    <w:rsid w:val="00850F22"/>
    <w:rsid w:val="008542CE"/>
    <w:rsid w:val="00854E20"/>
    <w:rsid w:val="0086458E"/>
    <w:rsid w:val="00864F88"/>
    <w:rsid w:val="0086633E"/>
    <w:rsid w:val="00866FD5"/>
    <w:rsid w:val="00871611"/>
    <w:rsid w:val="0087734F"/>
    <w:rsid w:val="008800A0"/>
    <w:rsid w:val="008817D7"/>
    <w:rsid w:val="00882DAD"/>
    <w:rsid w:val="008A1875"/>
    <w:rsid w:val="008A51F1"/>
    <w:rsid w:val="008B0287"/>
    <w:rsid w:val="008B74A0"/>
    <w:rsid w:val="008C1395"/>
    <w:rsid w:val="008C238C"/>
    <w:rsid w:val="008C37BA"/>
    <w:rsid w:val="008C59DE"/>
    <w:rsid w:val="008C7ACD"/>
    <w:rsid w:val="008D046C"/>
    <w:rsid w:val="008D13F2"/>
    <w:rsid w:val="008D720A"/>
    <w:rsid w:val="008E4B80"/>
    <w:rsid w:val="008E53FA"/>
    <w:rsid w:val="008F2641"/>
    <w:rsid w:val="008F2F0A"/>
    <w:rsid w:val="008F4DB4"/>
    <w:rsid w:val="008F6179"/>
    <w:rsid w:val="00901F32"/>
    <w:rsid w:val="009100F0"/>
    <w:rsid w:val="0091145A"/>
    <w:rsid w:val="00911AFF"/>
    <w:rsid w:val="00920BD9"/>
    <w:rsid w:val="00921FF0"/>
    <w:rsid w:val="009249E6"/>
    <w:rsid w:val="009273F4"/>
    <w:rsid w:val="0093181B"/>
    <w:rsid w:val="00945343"/>
    <w:rsid w:val="00950C9B"/>
    <w:rsid w:val="00964327"/>
    <w:rsid w:val="00974111"/>
    <w:rsid w:val="00974D3F"/>
    <w:rsid w:val="00983CAB"/>
    <w:rsid w:val="00994D9C"/>
    <w:rsid w:val="0099510C"/>
    <w:rsid w:val="00996888"/>
    <w:rsid w:val="009A451D"/>
    <w:rsid w:val="009A6A79"/>
    <w:rsid w:val="009B0603"/>
    <w:rsid w:val="009B13B2"/>
    <w:rsid w:val="009B48F1"/>
    <w:rsid w:val="009C096F"/>
    <w:rsid w:val="009C0E97"/>
    <w:rsid w:val="009C2E48"/>
    <w:rsid w:val="009C6E79"/>
    <w:rsid w:val="009D0171"/>
    <w:rsid w:val="009D0E39"/>
    <w:rsid w:val="009D1143"/>
    <w:rsid w:val="009D47DC"/>
    <w:rsid w:val="009D49D0"/>
    <w:rsid w:val="009D509A"/>
    <w:rsid w:val="009E36A5"/>
    <w:rsid w:val="009E7E50"/>
    <w:rsid w:val="009F23B0"/>
    <w:rsid w:val="009F3FAE"/>
    <w:rsid w:val="00A0146A"/>
    <w:rsid w:val="00A01906"/>
    <w:rsid w:val="00A07564"/>
    <w:rsid w:val="00A10120"/>
    <w:rsid w:val="00A1054E"/>
    <w:rsid w:val="00A176F0"/>
    <w:rsid w:val="00A21E07"/>
    <w:rsid w:val="00A24331"/>
    <w:rsid w:val="00A256C1"/>
    <w:rsid w:val="00A25EA4"/>
    <w:rsid w:val="00A30784"/>
    <w:rsid w:val="00A3156B"/>
    <w:rsid w:val="00A3217D"/>
    <w:rsid w:val="00A34F69"/>
    <w:rsid w:val="00A35B35"/>
    <w:rsid w:val="00A35C92"/>
    <w:rsid w:val="00A3627A"/>
    <w:rsid w:val="00A37597"/>
    <w:rsid w:val="00A4157C"/>
    <w:rsid w:val="00A43A42"/>
    <w:rsid w:val="00A52574"/>
    <w:rsid w:val="00A525CD"/>
    <w:rsid w:val="00A52717"/>
    <w:rsid w:val="00A6241B"/>
    <w:rsid w:val="00A66E65"/>
    <w:rsid w:val="00A71D19"/>
    <w:rsid w:val="00A806F4"/>
    <w:rsid w:val="00A83978"/>
    <w:rsid w:val="00A87BD3"/>
    <w:rsid w:val="00A92A30"/>
    <w:rsid w:val="00A931DE"/>
    <w:rsid w:val="00AA3A5B"/>
    <w:rsid w:val="00AA68D6"/>
    <w:rsid w:val="00AA73F0"/>
    <w:rsid w:val="00AA7F34"/>
    <w:rsid w:val="00AB028E"/>
    <w:rsid w:val="00AB3DAA"/>
    <w:rsid w:val="00AB4362"/>
    <w:rsid w:val="00AB497C"/>
    <w:rsid w:val="00AB4E39"/>
    <w:rsid w:val="00AB5703"/>
    <w:rsid w:val="00AC5B1E"/>
    <w:rsid w:val="00AD18B8"/>
    <w:rsid w:val="00AE3E70"/>
    <w:rsid w:val="00AE59FC"/>
    <w:rsid w:val="00AE5BB7"/>
    <w:rsid w:val="00AF13EA"/>
    <w:rsid w:val="00AF5E3E"/>
    <w:rsid w:val="00AF6BD1"/>
    <w:rsid w:val="00B046CD"/>
    <w:rsid w:val="00B106E1"/>
    <w:rsid w:val="00B108B3"/>
    <w:rsid w:val="00B10CDA"/>
    <w:rsid w:val="00B14E9C"/>
    <w:rsid w:val="00B174F7"/>
    <w:rsid w:val="00B34B32"/>
    <w:rsid w:val="00B36C18"/>
    <w:rsid w:val="00B429A2"/>
    <w:rsid w:val="00B44478"/>
    <w:rsid w:val="00B5114C"/>
    <w:rsid w:val="00B5115F"/>
    <w:rsid w:val="00B52686"/>
    <w:rsid w:val="00B52983"/>
    <w:rsid w:val="00B53996"/>
    <w:rsid w:val="00B603DA"/>
    <w:rsid w:val="00B63D3E"/>
    <w:rsid w:val="00B670C9"/>
    <w:rsid w:val="00B751FF"/>
    <w:rsid w:val="00B757B6"/>
    <w:rsid w:val="00B83B3B"/>
    <w:rsid w:val="00B903EF"/>
    <w:rsid w:val="00B91BB3"/>
    <w:rsid w:val="00B91EC1"/>
    <w:rsid w:val="00B95C01"/>
    <w:rsid w:val="00B96474"/>
    <w:rsid w:val="00BB2140"/>
    <w:rsid w:val="00BC1163"/>
    <w:rsid w:val="00BC316C"/>
    <w:rsid w:val="00BC32FC"/>
    <w:rsid w:val="00BC3BDA"/>
    <w:rsid w:val="00BC7494"/>
    <w:rsid w:val="00BD3974"/>
    <w:rsid w:val="00BD3D88"/>
    <w:rsid w:val="00BD42AF"/>
    <w:rsid w:val="00BD59FF"/>
    <w:rsid w:val="00BE2054"/>
    <w:rsid w:val="00BF0C90"/>
    <w:rsid w:val="00BF1801"/>
    <w:rsid w:val="00BF7A07"/>
    <w:rsid w:val="00C01263"/>
    <w:rsid w:val="00C0255D"/>
    <w:rsid w:val="00C03970"/>
    <w:rsid w:val="00C057CF"/>
    <w:rsid w:val="00C058E4"/>
    <w:rsid w:val="00C14F7F"/>
    <w:rsid w:val="00C17E65"/>
    <w:rsid w:val="00C26E95"/>
    <w:rsid w:val="00C45481"/>
    <w:rsid w:val="00C47930"/>
    <w:rsid w:val="00C50A51"/>
    <w:rsid w:val="00C52CD1"/>
    <w:rsid w:val="00C539B3"/>
    <w:rsid w:val="00C53C09"/>
    <w:rsid w:val="00C6627C"/>
    <w:rsid w:val="00C92331"/>
    <w:rsid w:val="00C9238F"/>
    <w:rsid w:val="00CA6335"/>
    <w:rsid w:val="00CA72F5"/>
    <w:rsid w:val="00CB4125"/>
    <w:rsid w:val="00CB4AB1"/>
    <w:rsid w:val="00CB5594"/>
    <w:rsid w:val="00CC3D80"/>
    <w:rsid w:val="00CC5B49"/>
    <w:rsid w:val="00CC78FC"/>
    <w:rsid w:val="00CD5B3B"/>
    <w:rsid w:val="00CE0CDD"/>
    <w:rsid w:val="00CE2AE2"/>
    <w:rsid w:val="00CE2D88"/>
    <w:rsid w:val="00CE6302"/>
    <w:rsid w:val="00CF0FFC"/>
    <w:rsid w:val="00CF1E91"/>
    <w:rsid w:val="00CF5B82"/>
    <w:rsid w:val="00D05CAB"/>
    <w:rsid w:val="00D1087A"/>
    <w:rsid w:val="00D11CAD"/>
    <w:rsid w:val="00D151CC"/>
    <w:rsid w:val="00D1606C"/>
    <w:rsid w:val="00D163D0"/>
    <w:rsid w:val="00D30E89"/>
    <w:rsid w:val="00D324B9"/>
    <w:rsid w:val="00D339D0"/>
    <w:rsid w:val="00D437D8"/>
    <w:rsid w:val="00D44B94"/>
    <w:rsid w:val="00D579EE"/>
    <w:rsid w:val="00D60197"/>
    <w:rsid w:val="00D61E32"/>
    <w:rsid w:val="00D64DD3"/>
    <w:rsid w:val="00D65720"/>
    <w:rsid w:val="00D73DC6"/>
    <w:rsid w:val="00D82B6E"/>
    <w:rsid w:val="00D83580"/>
    <w:rsid w:val="00D904B9"/>
    <w:rsid w:val="00D97402"/>
    <w:rsid w:val="00D978BE"/>
    <w:rsid w:val="00DA0560"/>
    <w:rsid w:val="00DA74B2"/>
    <w:rsid w:val="00DB2D97"/>
    <w:rsid w:val="00DB38C2"/>
    <w:rsid w:val="00DB7F30"/>
    <w:rsid w:val="00DC2124"/>
    <w:rsid w:val="00DD01AA"/>
    <w:rsid w:val="00DD1372"/>
    <w:rsid w:val="00DD21A9"/>
    <w:rsid w:val="00DD6AC0"/>
    <w:rsid w:val="00DD7159"/>
    <w:rsid w:val="00DE47E3"/>
    <w:rsid w:val="00DE59E2"/>
    <w:rsid w:val="00DF29A4"/>
    <w:rsid w:val="00DF5060"/>
    <w:rsid w:val="00E006E6"/>
    <w:rsid w:val="00E01540"/>
    <w:rsid w:val="00E01F82"/>
    <w:rsid w:val="00E057CE"/>
    <w:rsid w:val="00E112E0"/>
    <w:rsid w:val="00E13A85"/>
    <w:rsid w:val="00E14F7E"/>
    <w:rsid w:val="00E1657B"/>
    <w:rsid w:val="00E260A4"/>
    <w:rsid w:val="00E31CA8"/>
    <w:rsid w:val="00E323B0"/>
    <w:rsid w:val="00E41261"/>
    <w:rsid w:val="00E44B96"/>
    <w:rsid w:val="00E5515A"/>
    <w:rsid w:val="00E55810"/>
    <w:rsid w:val="00E55E3A"/>
    <w:rsid w:val="00E641BB"/>
    <w:rsid w:val="00E7248F"/>
    <w:rsid w:val="00E739DB"/>
    <w:rsid w:val="00E7482A"/>
    <w:rsid w:val="00E757B0"/>
    <w:rsid w:val="00E763C0"/>
    <w:rsid w:val="00E81F16"/>
    <w:rsid w:val="00E90707"/>
    <w:rsid w:val="00E974C9"/>
    <w:rsid w:val="00EA005B"/>
    <w:rsid w:val="00EA3AE7"/>
    <w:rsid w:val="00EA66DF"/>
    <w:rsid w:val="00EA6FBB"/>
    <w:rsid w:val="00EB1F12"/>
    <w:rsid w:val="00EC2BAC"/>
    <w:rsid w:val="00EC6E4E"/>
    <w:rsid w:val="00EC7C5B"/>
    <w:rsid w:val="00ED5488"/>
    <w:rsid w:val="00EE044B"/>
    <w:rsid w:val="00EE292B"/>
    <w:rsid w:val="00EE343A"/>
    <w:rsid w:val="00EE43AB"/>
    <w:rsid w:val="00EE4C2B"/>
    <w:rsid w:val="00EF1001"/>
    <w:rsid w:val="00EF1B1B"/>
    <w:rsid w:val="00F031C6"/>
    <w:rsid w:val="00F03F78"/>
    <w:rsid w:val="00F06A41"/>
    <w:rsid w:val="00F075F6"/>
    <w:rsid w:val="00F10A06"/>
    <w:rsid w:val="00F11805"/>
    <w:rsid w:val="00F12370"/>
    <w:rsid w:val="00F12E09"/>
    <w:rsid w:val="00F238C9"/>
    <w:rsid w:val="00F24588"/>
    <w:rsid w:val="00F24C9A"/>
    <w:rsid w:val="00F26E79"/>
    <w:rsid w:val="00F332FA"/>
    <w:rsid w:val="00F344E0"/>
    <w:rsid w:val="00F34DD6"/>
    <w:rsid w:val="00F4068C"/>
    <w:rsid w:val="00F41B70"/>
    <w:rsid w:val="00F46EB2"/>
    <w:rsid w:val="00F4794B"/>
    <w:rsid w:val="00F548CA"/>
    <w:rsid w:val="00F55C89"/>
    <w:rsid w:val="00F56891"/>
    <w:rsid w:val="00F571E8"/>
    <w:rsid w:val="00F635C5"/>
    <w:rsid w:val="00F67A02"/>
    <w:rsid w:val="00F67A1F"/>
    <w:rsid w:val="00F7140B"/>
    <w:rsid w:val="00F80A21"/>
    <w:rsid w:val="00F80CE7"/>
    <w:rsid w:val="00F82973"/>
    <w:rsid w:val="00F830E8"/>
    <w:rsid w:val="00F8326B"/>
    <w:rsid w:val="00F8356E"/>
    <w:rsid w:val="00F87CB3"/>
    <w:rsid w:val="00FA1138"/>
    <w:rsid w:val="00FA16A6"/>
    <w:rsid w:val="00FA21EA"/>
    <w:rsid w:val="00FA2518"/>
    <w:rsid w:val="00FA29C2"/>
    <w:rsid w:val="00FA4E3A"/>
    <w:rsid w:val="00FA7F57"/>
    <w:rsid w:val="00FB006A"/>
    <w:rsid w:val="00FB0E2F"/>
    <w:rsid w:val="00FB165F"/>
    <w:rsid w:val="00FC3803"/>
    <w:rsid w:val="00FD442A"/>
    <w:rsid w:val="00FE0C19"/>
    <w:rsid w:val="00FE5F68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51E2"/>
    <w:pPr>
      <w:keepLines/>
      <w:numPr>
        <w:ilvl w:val="1"/>
        <w:numId w:val="1"/>
      </w:numPr>
      <w:suppressAutoHyphens/>
      <w:autoSpaceDE w:val="0"/>
      <w:spacing w:before="40"/>
      <w:jc w:val="both"/>
      <w:outlineLvl w:val="1"/>
    </w:pPr>
    <w:rPr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551E2"/>
    <w:pPr>
      <w:keepLines/>
      <w:suppressAutoHyphens/>
      <w:autoSpaceDE w:val="0"/>
      <w:ind w:left="1135"/>
      <w:jc w:val="both"/>
      <w:outlineLvl w:val="2"/>
    </w:pPr>
    <w:rPr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2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gwek2Znak">
    <w:name w:val="Nagłówek 2 Znak"/>
    <w:basedOn w:val="Domylnaczcionkaakapitu"/>
    <w:link w:val="Nagwek2"/>
    <w:rsid w:val="002551E2"/>
    <w:rPr>
      <w:rFonts w:ascii="Times New Roman" w:eastAsia="Times New Roman" w:hAnsi="Times New Roman" w:cs="Times New Roman"/>
      <w:lang w:eastAsia="ar-SA"/>
    </w:rPr>
  </w:style>
  <w:style w:type="character" w:customStyle="1" w:styleId="Nagwek3Znak">
    <w:name w:val="Nagłówek 3 Znak"/>
    <w:basedOn w:val="Domylnaczcionkaakapitu"/>
    <w:link w:val="Nagwek3"/>
    <w:rsid w:val="002551E2"/>
    <w:rPr>
      <w:rFonts w:ascii="Times New Roman" w:eastAsia="Times New Roman" w:hAnsi="Times New Roman" w:cs="Times New Roman"/>
      <w:lang w:eastAsia="ar-SA"/>
    </w:rPr>
  </w:style>
  <w:style w:type="paragraph" w:customStyle="1" w:styleId="pktnr">
    <w:name w:val="pkt_nr"/>
    <w:basedOn w:val="Nagwek3"/>
    <w:autoRedefine/>
    <w:rsid w:val="002551E2"/>
    <w:pPr>
      <w:numPr>
        <w:numId w:val="7"/>
      </w:numPr>
      <w:tabs>
        <w:tab w:val="clear" w:pos="360"/>
      </w:tabs>
      <w:ind w:left="1135" w:firstLine="0"/>
    </w:pPr>
    <w:rPr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11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qFormat/>
    <w:rsid w:val="009D1143"/>
    <w:pPr>
      <w:numPr>
        <w:numId w:val="9"/>
      </w:numPr>
      <w:spacing w:after="60"/>
      <w:jc w:val="both"/>
    </w:pPr>
    <w:rPr>
      <w:rFonts w:ascii="Calibri" w:hAnsi="Calibri" w:cs="Calibri"/>
      <w:b/>
      <w:bCs/>
      <w:spacing w:val="5"/>
      <w:kern w:val="28"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9D1143"/>
    <w:rPr>
      <w:rFonts w:ascii="Calibri" w:eastAsia="Times New Roman" w:hAnsi="Calibri" w:cs="Calibri"/>
      <w:b/>
      <w:bCs/>
      <w:spacing w:val="5"/>
      <w:kern w:val="28"/>
      <w:sz w:val="23"/>
      <w:szCs w:val="23"/>
      <w:lang w:eastAsia="pl-PL"/>
    </w:rPr>
  </w:style>
  <w:style w:type="character" w:customStyle="1" w:styleId="ListParagraphChar">
    <w:name w:val="List Paragraph Char"/>
    <w:locked/>
    <w:rsid w:val="009D1143"/>
    <w:rPr>
      <w:rFonts w:ascii="Calibri" w:hAnsi="Calibri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23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l-PL"/>
    </w:rPr>
  </w:style>
  <w:style w:type="paragraph" w:customStyle="1" w:styleId="tytuparagrafu">
    <w:name w:val="tytuł paragrafu"/>
    <w:basedOn w:val="Tytu"/>
    <w:link w:val="tytuparagrafuZnak"/>
    <w:rsid w:val="0032023B"/>
    <w:pPr>
      <w:keepNext/>
      <w:numPr>
        <w:numId w:val="0"/>
      </w:numPr>
      <w:suppressAutoHyphens/>
      <w:autoSpaceDE w:val="0"/>
      <w:jc w:val="center"/>
    </w:pPr>
    <w:rPr>
      <w:rFonts w:ascii="Arial" w:hAnsi="Arial" w:cs="Arial"/>
      <w:sz w:val="18"/>
      <w:szCs w:val="18"/>
      <w:lang w:eastAsia="ar-SA"/>
    </w:rPr>
  </w:style>
  <w:style w:type="character" w:customStyle="1" w:styleId="tytuparagrafuZnak">
    <w:name w:val="tytuł paragrafu Znak"/>
    <w:link w:val="tytuparagrafu"/>
    <w:locked/>
    <w:rsid w:val="0032023B"/>
    <w:rPr>
      <w:rFonts w:ascii="Arial" w:eastAsia="Times New Roman" w:hAnsi="Arial" w:cs="Arial"/>
      <w:b/>
      <w:bCs/>
      <w:spacing w:val="5"/>
      <w:kern w:val="28"/>
      <w:sz w:val="18"/>
      <w:szCs w:val="1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303E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724B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24BA7"/>
    <w:pPr>
      <w:widowControl w:val="0"/>
      <w:shd w:val="clear" w:color="auto" w:fill="FFFFFF"/>
      <w:spacing w:before="600" w:line="277" w:lineRule="exact"/>
      <w:ind w:hanging="12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Kursywa">
    <w:name w:val="Tekst treści (2) + Kursywa"/>
    <w:basedOn w:val="Teksttreci2"/>
    <w:rsid w:val="00FE0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FE0C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FE0C19"/>
    <w:pPr>
      <w:widowControl w:val="0"/>
      <w:shd w:val="clear" w:color="auto" w:fill="FFFFFF"/>
      <w:spacing w:line="259" w:lineRule="exact"/>
      <w:ind w:hanging="400"/>
      <w:jc w:val="both"/>
    </w:pPr>
    <w:rPr>
      <w:sz w:val="22"/>
      <w:szCs w:val="22"/>
      <w:lang w:eastAsia="en-US"/>
    </w:rPr>
  </w:style>
  <w:style w:type="paragraph" w:customStyle="1" w:styleId="opisrozdzialu">
    <w:name w:val="opis rozdzialu"/>
    <w:basedOn w:val="Normalny"/>
    <w:link w:val="opisrozdzialuZnak"/>
    <w:rsid w:val="007B4FF3"/>
    <w:pPr>
      <w:keepNext/>
      <w:keepLines/>
      <w:tabs>
        <w:tab w:val="left" w:pos="426"/>
      </w:tabs>
      <w:suppressAutoHyphens/>
      <w:autoSpaceDE w:val="0"/>
      <w:ind w:left="425" w:hanging="425"/>
      <w:jc w:val="center"/>
    </w:pPr>
    <w:rPr>
      <w:b/>
      <w:bCs/>
      <w:caps/>
      <w:sz w:val="20"/>
      <w:lang w:eastAsia="ar-SA"/>
    </w:rPr>
  </w:style>
  <w:style w:type="character" w:customStyle="1" w:styleId="opisrozdzialuZnak">
    <w:name w:val="opis rozdzialu Znak"/>
    <w:link w:val="opisrozdzialu"/>
    <w:locked/>
    <w:rsid w:val="007B4FF3"/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6396-8635-4173-A028-1596C11A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5293</Words>
  <Characters>31760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7</cp:revision>
  <cp:lastPrinted>2024-06-07T05:51:00Z</cp:lastPrinted>
  <dcterms:created xsi:type="dcterms:W3CDTF">2024-12-30T13:28:00Z</dcterms:created>
  <dcterms:modified xsi:type="dcterms:W3CDTF">2025-01-03T09:30:00Z</dcterms:modified>
</cp:coreProperties>
</file>