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A7101" w14:textId="552B6F58" w:rsidR="00277087" w:rsidRPr="00065135" w:rsidRDefault="00277087" w:rsidP="008D2F1F">
      <w:r w:rsidRPr="00065135">
        <w:t>Znak pisma:</w:t>
      </w:r>
      <w:r>
        <w:t xml:space="preserve"> </w:t>
      </w:r>
      <w:r w:rsidR="00FB5D68" w:rsidRPr="008A180C">
        <w:rPr>
          <w:lang w:eastAsia="pl-PL"/>
        </w:rPr>
        <w:t>DO.WAL.26.</w:t>
      </w:r>
      <w:r w:rsidR="000B46DF">
        <w:rPr>
          <w:lang w:eastAsia="pl-PL"/>
        </w:rPr>
        <w:t>14</w:t>
      </w:r>
      <w:r w:rsidR="00FB5D68" w:rsidRPr="008A180C">
        <w:rPr>
          <w:lang w:eastAsia="pl-PL"/>
        </w:rPr>
        <w:t>.2</w:t>
      </w:r>
      <w:r w:rsidR="00FB5D68">
        <w:rPr>
          <w:lang w:eastAsia="pl-PL"/>
        </w:rPr>
        <w:t>4</w:t>
      </w:r>
    </w:p>
    <w:p w14:paraId="23DE1DFD" w14:textId="31FAF559" w:rsidR="00277087" w:rsidRPr="00065135" w:rsidRDefault="00277087" w:rsidP="006525CE">
      <w:pPr>
        <w:spacing w:after="200"/>
        <w:jc w:val="right"/>
        <w:sectPr w:rsidR="00277087" w:rsidRPr="00065135" w:rsidSect="00651CE0"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510" w:footer="510" w:gutter="0"/>
          <w:cols w:num="2" w:space="708"/>
          <w:titlePg/>
          <w:docGrid w:linePitch="326"/>
        </w:sectPr>
      </w:pPr>
      <w:r w:rsidRPr="00065135">
        <w:t xml:space="preserve">Warszawa, </w:t>
      </w:r>
      <w:r w:rsidR="00FB5D68" w:rsidRPr="00FB5D68">
        <w:t xml:space="preserve">dnia </w:t>
      </w:r>
      <w:r w:rsidR="00BA4487">
        <w:t>2</w:t>
      </w:r>
      <w:r w:rsidR="008601A5">
        <w:t>5</w:t>
      </w:r>
      <w:r w:rsidR="00BA4487">
        <w:t>.</w:t>
      </w:r>
      <w:r w:rsidR="00FB5D68" w:rsidRPr="00FB5D68">
        <w:t>09.2024 r.</w:t>
      </w:r>
    </w:p>
    <w:p w14:paraId="2A72E931" w14:textId="4F43AD49" w:rsidR="00277087" w:rsidRPr="00C20A7C" w:rsidRDefault="00FB5D68" w:rsidP="00FB5D68">
      <w:pPr>
        <w:ind w:left="5103"/>
      </w:pPr>
      <w:bookmarkStart w:id="0" w:name="_Hlk137041648"/>
      <w:r w:rsidRPr="00FB5D68">
        <w:rPr>
          <w:b/>
          <w:bCs/>
        </w:rPr>
        <w:t>Wszyscy Wykonawcy</w:t>
      </w:r>
    </w:p>
    <w:bookmarkEnd w:id="0"/>
    <w:p w14:paraId="1568B4ED" w14:textId="5A9EB807" w:rsidR="00277087" w:rsidRPr="00065135" w:rsidRDefault="00FB5D68" w:rsidP="006525CE">
      <w:pPr>
        <w:pStyle w:val="Nagwek1"/>
      </w:pPr>
      <w:r w:rsidRPr="00FB5D68">
        <w:t xml:space="preserve">dotyczy: postępowania pn. </w:t>
      </w:r>
      <w:r w:rsidR="008601A5">
        <w:t>„</w:t>
      </w:r>
      <w:r w:rsidR="008601A5" w:rsidRPr="008601A5">
        <w:t>Usługi kompleksowego utrzymywania czystości</w:t>
      </w:r>
      <w:r w:rsidR="008601A5">
        <w:t>”</w:t>
      </w:r>
      <w:r w:rsidR="008601A5" w:rsidRPr="008601A5">
        <w:t xml:space="preserve"> – ZP/14/24</w:t>
      </w:r>
    </w:p>
    <w:p w14:paraId="6CF19D72" w14:textId="77727A0E" w:rsidR="00277087" w:rsidRDefault="008601A5" w:rsidP="008601A5">
      <w:pPr>
        <w:spacing w:after="0"/>
        <w:rPr>
          <w:rFonts w:eastAsia="Calibri" w:cs="Calibri"/>
          <w:bCs/>
        </w:rPr>
      </w:pPr>
      <w:r w:rsidRPr="00EE24BE">
        <w:rPr>
          <w:rFonts w:cs="Calibri"/>
          <w:bCs/>
        </w:rPr>
        <w:t>Uprzejmie informujemy, że do Zamawiającego wpłynął wniosek dotyczący wyjaśnienia treści</w:t>
      </w:r>
      <w:r w:rsidR="00F05271">
        <w:rPr>
          <w:rFonts w:cs="Calibri"/>
          <w:bCs/>
        </w:rPr>
        <w:t xml:space="preserve"> </w:t>
      </w:r>
      <w:r w:rsidRPr="00EE24BE">
        <w:rPr>
          <w:rFonts w:cs="Calibri"/>
          <w:bCs/>
        </w:rPr>
        <w:t xml:space="preserve">Specyfikacji Warunków Zamówienia w postępowaniu prowadzonym w trybie podstawowym na </w:t>
      </w:r>
      <w:bookmarkStart w:id="1" w:name="_Hlk178161989"/>
      <w:r w:rsidRPr="00EE24BE">
        <w:rPr>
          <w:rFonts w:cs="Calibri"/>
        </w:rPr>
        <w:t>Usługi kompleksowego utrzymywania czystości</w:t>
      </w:r>
      <w:r>
        <w:rPr>
          <w:rFonts w:cs="Calibri"/>
        </w:rPr>
        <w:t xml:space="preserve"> </w:t>
      </w:r>
      <w:r w:rsidRPr="00EE24BE">
        <w:rPr>
          <w:rFonts w:eastAsia="Calibri" w:cs="Calibri"/>
          <w:bCs/>
        </w:rPr>
        <w:t>– ZP/</w:t>
      </w:r>
      <w:r>
        <w:rPr>
          <w:rFonts w:eastAsia="Calibri" w:cs="Calibri"/>
          <w:bCs/>
        </w:rPr>
        <w:t>14</w:t>
      </w:r>
      <w:r w:rsidRPr="00EE24BE">
        <w:rPr>
          <w:rFonts w:eastAsia="Calibri" w:cs="Calibri"/>
          <w:bCs/>
        </w:rPr>
        <w:t>/2</w:t>
      </w:r>
      <w:r>
        <w:rPr>
          <w:rFonts w:eastAsia="Calibri" w:cs="Calibri"/>
          <w:bCs/>
        </w:rPr>
        <w:t>4</w:t>
      </w:r>
      <w:bookmarkEnd w:id="1"/>
      <w:r w:rsidRPr="00EE24BE">
        <w:rPr>
          <w:rFonts w:eastAsia="Calibri" w:cs="Calibri"/>
          <w:bCs/>
        </w:rPr>
        <w:t>.</w:t>
      </w:r>
    </w:p>
    <w:p w14:paraId="1CFCBB15" w14:textId="26A1E6AD" w:rsidR="008601A5" w:rsidRPr="00065135" w:rsidRDefault="008601A5" w:rsidP="008D2F1F">
      <w:r w:rsidRPr="00EE24BE">
        <w:rPr>
          <w:rFonts w:cs="Calibri"/>
          <w:bCs/>
          <w:iCs/>
        </w:rPr>
        <w:t>Poniżej Zamawiający zamieszcza wyjaśnienia SWZ.</w:t>
      </w:r>
    </w:p>
    <w:p w14:paraId="0C3204D8" w14:textId="276379B9" w:rsidR="00277087" w:rsidRPr="00065135" w:rsidRDefault="00FB5D68" w:rsidP="002A0122">
      <w:pPr>
        <w:pStyle w:val="Nagwek2"/>
      </w:pPr>
      <w:r w:rsidRPr="00FB5D68">
        <w:t>Pytanie 1:</w:t>
      </w:r>
    </w:p>
    <w:p w14:paraId="75F091A1" w14:textId="7DC14FB6" w:rsidR="00277087" w:rsidRPr="00065135" w:rsidRDefault="008601A5" w:rsidP="008D2F1F">
      <w:r w:rsidRPr="008601A5">
        <w:t>Czy Zamawiający zobowiązuje się dokonać waloryzacji wynagrodzenia wykonawcy z uwagi na zmianę wysokości minimalnego wynagrodzenia za pracę albo wysokości minimalnej stawki godzinowej, ustalonych na podstawie przepisów ustawy z dnia 10 października 2002 r. o</w:t>
      </w:r>
      <w:r>
        <w:t> </w:t>
      </w:r>
      <w:r w:rsidRPr="008601A5">
        <w:t>minimalnym wynagrodzeniu za pracę)?</w:t>
      </w:r>
    </w:p>
    <w:p w14:paraId="1666ED70" w14:textId="1004BD31" w:rsidR="008601A5" w:rsidRDefault="008601A5" w:rsidP="008601A5">
      <w:pPr>
        <w:pStyle w:val="Nagwek3"/>
      </w:pPr>
      <w:r w:rsidRPr="00277087">
        <w:t>Odpowiedź:</w:t>
      </w:r>
      <w:r>
        <w:t xml:space="preserve"> </w:t>
      </w:r>
    </w:p>
    <w:p w14:paraId="05AF94CB" w14:textId="7D5A2343" w:rsidR="008601A5" w:rsidRDefault="008601A5" w:rsidP="008601A5">
      <w:pPr>
        <w:spacing w:after="0"/>
      </w:pPr>
      <w:r w:rsidRPr="008601A5">
        <w:t>Nie.</w:t>
      </w:r>
      <w:r>
        <w:t xml:space="preserve"> Zgodnie z art. 439 ust. 1 ustawy z dnia 11 września 2019 r. - Prawo zamówień publicznych (Dz. U. z 2023 r., poz. 1605, z późn. zm.) zwanej dalej ustawą Umowa zawiera postanowienia dotyczące zasad wprowadzania zmian wysokości wynagrodzenia należnego wykonawcy w przypadku zmiany ceny materiałów lub kosztów związanych z realizacją </w:t>
      </w:r>
      <w:r w:rsidR="00F05271">
        <w:t>zamówienia,</w:t>
      </w:r>
      <w:r>
        <w:t xml:space="preserve"> jeżeli jest zawierana na okres dłuższy niż 6 miesięcy.</w:t>
      </w:r>
    </w:p>
    <w:p w14:paraId="3BEBDE94" w14:textId="265C701E" w:rsidR="008601A5" w:rsidRDefault="008601A5" w:rsidP="008601A5">
      <w:r>
        <w:t>Natomiast realizacja przedmiotowego zamówienia jest przewidziana poniżej 6 miesięcy.</w:t>
      </w:r>
    </w:p>
    <w:p w14:paraId="4D8188B3" w14:textId="02285FB7" w:rsidR="00277087" w:rsidRPr="00065135" w:rsidRDefault="00FB5D68" w:rsidP="002A0122">
      <w:pPr>
        <w:pStyle w:val="Nagwek2"/>
      </w:pPr>
      <w:r w:rsidRPr="00FB5D68">
        <w:t>Pytanie 2:</w:t>
      </w:r>
    </w:p>
    <w:p w14:paraId="7D66189C" w14:textId="5A25FF2C" w:rsidR="00277087" w:rsidRPr="00065135" w:rsidRDefault="008601A5" w:rsidP="008D2F1F">
      <w:r w:rsidRPr="008601A5">
        <w:t>Czy Zamawiający dopuszcza sytuację, w której pomimo zmiany przepisów mających wpływ na koszt wykonania zamówienia i przekazania przez Wykonawcę wszystkich dokumentów uzasadniających dokonanie waloryzacji wynagrodzenia Zamawiający nie wyrazi zgody na podwyższenie wynagrodzenia?</w:t>
      </w:r>
    </w:p>
    <w:p w14:paraId="2862CA66" w14:textId="77777777" w:rsidR="008601A5" w:rsidRPr="00065135" w:rsidRDefault="008601A5" w:rsidP="008601A5">
      <w:pPr>
        <w:pStyle w:val="Nagwek3"/>
      </w:pPr>
      <w:r w:rsidRPr="00FB5D68">
        <w:t>Odpowiedź:</w:t>
      </w:r>
    </w:p>
    <w:p w14:paraId="727F7273" w14:textId="34D993DA" w:rsidR="00277087" w:rsidRDefault="008601A5" w:rsidP="008601A5">
      <w:r>
        <w:t xml:space="preserve">Zgodnie z art. 439 ust. 1 ustawy Umowa zawiera postanowienia dotyczące zasad wprowadzania zmian wysokości wynagrodzenia należnego wykonawcy w przypadku zmiany ceny materiałów lub kosztów związanych z realizacją </w:t>
      </w:r>
      <w:r w:rsidR="00F05271">
        <w:t>zamówienia,</w:t>
      </w:r>
      <w:r>
        <w:t xml:space="preserve"> jeżeli jest zawierana na okres dłuższy niż 6 miesięcy. </w:t>
      </w:r>
      <w:r>
        <w:br/>
        <w:t xml:space="preserve">Natomiast realizacja przedmiotowego </w:t>
      </w:r>
      <w:r w:rsidR="00C65636">
        <w:t>zamówienia</w:t>
      </w:r>
      <w:r>
        <w:t xml:space="preserve"> jest przewidziana poniżej 6 miesięcy.</w:t>
      </w:r>
    </w:p>
    <w:p w14:paraId="6ACA1333" w14:textId="2E5490BD" w:rsidR="00277087" w:rsidRPr="00065135" w:rsidRDefault="00277087" w:rsidP="00277087">
      <w:pPr>
        <w:pStyle w:val="Nagwek2"/>
        <w:keepNext/>
      </w:pPr>
      <w:r w:rsidRPr="00FB5D68">
        <w:lastRenderedPageBreak/>
        <w:t xml:space="preserve">Pytanie </w:t>
      </w:r>
      <w:r>
        <w:t>3</w:t>
      </w:r>
      <w:r w:rsidRPr="00FB5D68">
        <w:t>:</w:t>
      </w:r>
    </w:p>
    <w:p w14:paraId="654F8356" w14:textId="51D739BC" w:rsidR="00277087" w:rsidRPr="00065135" w:rsidRDefault="008601A5" w:rsidP="00277087">
      <w:pPr>
        <w:keepNext/>
      </w:pPr>
      <w:r w:rsidRPr="008601A5">
        <w:t>Czy w sytuacji, gdy (np. nastąpi zmiana wysokości minimalnego wynagrodzenia za pracę albo wysokości minimalnej stawki godzinowej, ustalonych na podstawie przepisów ustawy z dnia 10 października 2002 r. o minimalnym wynagrodzeniu za pracę) Zamawiający dokona waloryzacji wynagrodzenia Wykonawcy?</w:t>
      </w:r>
    </w:p>
    <w:p w14:paraId="366E652A" w14:textId="4411EE5D" w:rsidR="00277087" w:rsidRPr="00065135" w:rsidRDefault="00277087" w:rsidP="00277087">
      <w:pPr>
        <w:pStyle w:val="Nagwek3"/>
      </w:pPr>
      <w:r w:rsidRPr="00277087">
        <w:t>Odpowiedź:</w:t>
      </w:r>
    </w:p>
    <w:p w14:paraId="442BDDD1" w14:textId="374B8E41" w:rsidR="00277087" w:rsidRPr="00065135" w:rsidRDefault="008601A5" w:rsidP="008601A5">
      <w:r>
        <w:t xml:space="preserve">Zgodnie z art. 436 ust. 4 ustawy Umowa zawiera postanowienia dotyczące ww. </w:t>
      </w:r>
      <w:r w:rsidR="00F05271">
        <w:t>zmian,</w:t>
      </w:r>
      <w:r>
        <w:t xml:space="preserve"> jeżeli jest zawierana na okres dłuższy niż 12 miesięcy.</w:t>
      </w:r>
      <w:r>
        <w:br/>
        <w:t xml:space="preserve">Natomiast realizacja przedmiotowego </w:t>
      </w:r>
      <w:r w:rsidR="001A4A3D">
        <w:t>zamówienia</w:t>
      </w:r>
      <w:r>
        <w:t xml:space="preserve"> jest przewidziana poniżej tego okresu.</w:t>
      </w:r>
    </w:p>
    <w:p w14:paraId="4DBA3D2B" w14:textId="3D9637D0" w:rsidR="00277087" w:rsidRPr="00065135" w:rsidRDefault="00277087" w:rsidP="00277087">
      <w:pPr>
        <w:pStyle w:val="Nagwek2"/>
        <w:keepNext/>
      </w:pPr>
      <w:r w:rsidRPr="00FB5D68">
        <w:t xml:space="preserve">Pytanie </w:t>
      </w:r>
      <w:r>
        <w:t>4</w:t>
      </w:r>
      <w:r w:rsidRPr="00FB5D68">
        <w:t>:</w:t>
      </w:r>
    </w:p>
    <w:p w14:paraId="7CC982D8" w14:textId="5923752E" w:rsidR="00277087" w:rsidRPr="00065135" w:rsidRDefault="008601A5" w:rsidP="00277087">
      <w:pPr>
        <w:keepNext/>
      </w:pPr>
      <w:r w:rsidRPr="008601A5">
        <w:t>Proszę o jasne stanowisko, czy cena oferty ma uwzględniać wzrost minimalnego wynagrodzenia za pracę, zgodnie z Rozporządzeniem Rady Ministrów z dnia 12 września 2024 r. w sprawie wysokości minimalnego wynagrodzenia za pracę oraz wysokości minimalnej stawki godzinowej w 2025 r.</w:t>
      </w:r>
    </w:p>
    <w:p w14:paraId="59AD8BB5" w14:textId="77777777" w:rsidR="00277087" w:rsidRPr="00065135" w:rsidRDefault="00277087" w:rsidP="00277087">
      <w:pPr>
        <w:pStyle w:val="Nagwek3"/>
      </w:pPr>
      <w:r w:rsidRPr="00277087">
        <w:t>Odpowiedź:</w:t>
      </w:r>
    </w:p>
    <w:p w14:paraId="52DC5C34" w14:textId="511F7DD6" w:rsidR="00277087" w:rsidRDefault="008601A5" w:rsidP="00277087">
      <w:pPr>
        <w:spacing w:after="0"/>
      </w:pPr>
      <w:r w:rsidRPr="008601A5">
        <w:t xml:space="preserve">Oszacowanie prawidłowej ceny oferty leży po stronie Wykonawcy. Cenę za realizację zamówienia należy podać zgodnie z zapisami Rozdziału </w:t>
      </w:r>
      <w:r w:rsidR="001A4A3D">
        <w:t>XV</w:t>
      </w:r>
      <w:r w:rsidR="00233219">
        <w:t>I</w:t>
      </w:r>
      <w:r w:rsidR="001A4A3D">
        <w:t xml:space="preserve"> </w:t>
      </w:r>
      <w:r w:rsidRPr="008601A5">
        <w:t>SWZ.</w:t>
      </w:r>
    </w:p>
    <w:p w14:paraId="5F71EFA5" w14:textId="643A7075" w:rsidR="008601A5" w:rsidRPr="00065135" w:rsidRDefault="008601A5" w:rsidP="008601A5">
      <w:pPr>
        <w:pStyle w:val="Nagwek2"/>
        <w:keepNext/>
      </w:pPr>
      <w:r w:rsidRPr="00FB5D68">
        <w:t xml:space="preserve">Pytanie </w:t>
      </w:r>
      <w:r>
        <w:t>5</w:t>
      </w:r>
      <w:r w:rsidRPr="00FB5D68">
        <w:t>:</w:t>
      </w:r>
    </w:p>
    <w:p w14:paraId="6CAA1FE2" w14:textId="6BAEC4FE" w:rsidR="008601A5" w:rsidRPr="00065135" w:rsidRDefault="008601A5" w:rsidP="008601A5">
      <w:pPr>
        <w:keepNext/>
      </w:pPr>
      <w:r w:rsidRPr="00EE24BE">
        <w:rPr>
          <w:rFonts w:cs="Calibri"/>
        </w:rPr>
        <w:t>Czy Zamawiający przewiduje możliwość zmiany treści umowy spowodowanej koniecznością waloryzacji cen w uzasadnionych przypadkach? W szczególności Wykonawca prosi o</w:t>
      </w:r>
      <w:r w:rsidR="001A4A3D">
        <w:rPr>
          <w:rFonts w:cs="Calibri"/>
        </w:rPr>
        <w:t> </w:t>
      </w:r>
      <w:r w:rsidRPr="00EE24BE">
        <w:rPr>
          <w:rFonts w:cs="Calibri"/>
        </w:rPr>
        <w:t>potwierdzenie czy będzie stanowić podstawę do złożenia wniosku o zmianę wynagrodzenia wystąpienie okoliczności niezależnych od Wykonawcy, w tym wynikających z decyzji organów władzy publicznej, określonych w art. 436 pkt 4 lit. b) oraz art. 439 ust. 1 PZP (zmiana stawki VAT, zmiana minimalnego wynagrodzenia za pracę/ minimalnej stawki godzinowej, zmiana zasad lub stawek ubezpieczenia społecznego/ zdrowotnego, zmiany w</w:t>
      </w:r>
      <w:r w:rsidR="001A4A3D">
        <w:rPr>
          <w:rFonts w:cs="Calibri"/>
        </w:rPr>
        <w:t> </w:t>
      </w:r>
      <w:r w:rsidRPr="00EE24BE">
        <w:rPr>
          <w:rFonts w:cs="Calibri"/>
        </w:rPr>
        <w:t>zakresie zasad gromadzenia i wysokości wpłat do pracowniczych planów kapitałowych, zmiany ceny materiałów lub kosztów związanych z realizacją zamówienia)?</w:t>
      </w:r>
      <w:r w:rsidRPr="00277087">
        <w:t>Odpowiedź:</w:t>
      </w:r>
    </w:p>
    <w:p w14:paraId="2D45DF44" w14:textId="77777777" w:rsidR="001A4A3D" w:rsidRPr="00065135" w:rsidRDefault="001A4A3D" w:rsidP="001A4A3D">
      <w:pPr>
        <w:pStyle w:val="Nagwek3"/>
      </w:pPr>
      <w:r w:rsidRPr="00277087">
        <w:t>Odpowiedź:</w:t>
      </w:r>
    </w:p>
    <w:p w14:paraId="5596153D" w14:textId="1434F276" w:rsidR="008601A5" w:rsidRPr="00065135" w:rsidRDefault="001A4A3D" w:rsidP="008601A5">
      <w:pPr>
        <w:spacing w:after="0"/>
      </w:pPr>
      <w:r w:rsidRPr="00EE24BE">
        <w:rPr>
          <w:rFonts w:eastAsia="Calibri" w:cs="Calibri"/>
          <w:lang w:eastAsia="pl-PL"/>
        </w:rPr>
        <w:t xml:space="preserve">Zgodnie z art. </w:t>
      </w:r>
      <w:r w:rsidRPr="00EE24BE">
        <w:rPr>
          <w:rFonts w:cs="Calibri"/>
        </w:rPr>
        <w:t xml:space="preserve">436 pkt 4 lit. b) </w:t>
      </w:r>
      <w:r>
        <w:rPr>
          <w:rFonts w:cs="Calibri"/>
        </w:rPr>
        <w:t xml:space="preserve">oraz </w:t>
      </w:r>
      <w:r w:rsidRPr="00EE24BE">
        <w:rPr>
          <w:rFonts w:eastAsia="Calibri" w:cs="Calibri"/>
          <w:lang w:eastAsia="pl-PL"/>
        </w:rPr>
        <w:t xml:space="preserve">439 ust. 1 </w:t>
      </w:r>
      <w:r w:rsidRPr="00D6226F">
        <w:rPr>
          <w:rFonts w:ascii="Aptos" w:hAnsi="Aptos" w:cs="Aptos"/>
        </w:rPr>
        <w:t xml:space="preserve">ustawy </w:t>
      </w:r>
      <w:r w:rsidRPr="00EE24BE">
        <w:rPr>
          <w:rFonts w:eastAsia="Calibri" w:cs="Calibri"/>
          <w:lang w:eastAsia="pl-PL"/>
        </w:rPr>
        <w:t xml:space="preserve">Umowa </w:t>
      </w:r>
      <w:r w:rsidRPr="00EE24BE">
        <w:rPr>
          <w:rFonts w:cs="Calibri"/>
          <w:shd w:val="clear" w:color="auto" w:fill="FFFFFF"/>
        </w:rPr>
        <w:t xml:space="preserve">zawiera </w:t>
      </w:r>
      <w:r>
        <w:rPr>
          <w:rFonts w:cs="Calibri"/>
          <w:shd w:val="clear" w:color="auto" w:fill="FFFFFF"/>
        </w:rPr>
        <w:t xml:space="preserve">odpowiednio </w:t>
      </w:r>
      <w:r w:rsidRPr="00EE24BE">
        <w:rPr>
          <w:rFonts w:cs="Calibri"/>
          <w:shd w:val="clear" w:color="auto" w:fill="FFFFFF"/>
        </w:rPr>
        <w:t xml:space="preserve">postanowienia dotyczące zasad wprowadzania </w:t>
      </w:r>
      <w:r>
        <w:rPr>
          <w:rFonts w:cs="Calibri"/>
          <w:shd w:val="clear" w:color="auto" w:fill="FFFFFF"/>
        </w:rPr>
        <w:t xml:space="preserve">ww. </w:t>
      </w:r>
      <w:r w:rsidR="00F05271" w:rsidRPr="00EE24BE">
        <w:rPr>
          <w:rFonts w:cs="Calibri"/>
          <w:shd w:val="clear" w:color="auto" w:fill="FFFFFF"/>
        </w:rPr>
        <w:t>zmian,</w:t>
      </w:r>
      <w:r w:rsidRPr="00EE24BE">
        <w:rPr>
          <w:rFonts w:cs="Calibri"/>
          <w:shd w:val="clear" w:color="auto" w:fill="FFFFFF"/>
        </w:rPr>
        <w:t xml:space="preserve"> jeżeli jest zawierana </w:t>
      </w:r>
      <w:r>
        <w:rPr>
          <w:rFonts w:cs="Calibri"/>
          <w:shd w:val="clear" w:color="auto" w:fill="FFFFFF"/>
        </w:rPr>
        <w:t xml:space="preserve">odpowiednio </w:t>
      </w:r>
      <w:r w:rsidRPr="00EE24BE">
        <w:rPr>
          <w:rFonts w:cs="Calibri"/>
          <w:shd w:val="clear" w:color="auto" w:fill="FFFFFF"/>
        </w:rPr>
        <w:t xml:space="preserve">na okres dłuższy niż </w:t>
      </w:r>
      <w:r>
        <w:rPr>
          <w:rFonts w:cs="Calibri"/>
          <w:shd w:val="clear" w:color="auto" w:fill="FFFFFF"/>
        </w:rPr>
        <w:t xml:space="preserve">12 i </w:t>
      </w:r>
      <w:r w:rsidRPr="00EE24BE">
        <w:rPr>
          <w:rFonts w:cs="Calibri"/>
          <w:shd w:val="clear" w:color="auto" w:fill="FFFFFF"/>
        </w:rPr>
        <w:t>6 miesięcy</w:t>
      </w:r>
      <w:r w:rsidRPr="00EE24BE">
        <w:rPr>
          <w:rFonts w:eastAsia="Calibri" w:cs="Calibri"/>
        </w:rPr>
        <w:t>.</w:t>
      </w:r>
      <w:r>
        <w:rPr>
          <w:rFonts w:eastAsia="Calibri" w:cs="Calibri"/>
        </w:rPr>
        <w:br/>
        <w:t>Natomiast r</w:t>
      </w:r>
      <w:r w:rsidRPr="00EE24BE">
        <w:rPr>
          <w:rFonts w:eastAsia="Calibri" w:cs="Calibri"/>
        </w:rPr>
        <w:t xml:space="preserve">ealizacja przedmiotowego </w:t>
      </w:r>
      <w:r>
        <w:rPr>
          <w:rFonts w:eastAsia="Calibri" w:cs="Calibri"/>
        </w:rPr>
        <w:t>zamówienia</w:t>
      </w:r>
      <w:r w:rsidRPr="00EE24BE">
        <w:rPr>
          <w:rFonts w:eastAsia="Calibri" w:cs="Calibri"/>
        </w:rPr>
        <w:t xml:space="preserve"> jest przewidziana poniżej 6 miesięcy.</w:t>
      </w:r>
    </w:p>
    <w:p w14:paraId="7CB49B1F" w14:textId="14F4EA4C" w:rsidR="008601A5" w:rsidRPr="00065135" w:rsidRDefault="008601A5" w:rsidP="008601A5">
      <w:pPr>
        <w:pStyle w:val="Nagwek2"/>
        <w:keepNext/>
      </w:pPr>
      <w:r w:rsidRPr="00FB5D68">
        <w:lastRenderedPageBreak/>
        <w:t xml:space="preserve">Pytanie </w:t>
      </w:r>
      <w:r>
        <w:t>6</w:t>
      </w:r>
      <w:r w:rsidRPr="00FB5D68">
        <w:t>:</w:t>
      </w:r>
    </w:p>
    <w:p w14:paraId="37AFF6A3" w14:textId="14624F7E" w:rsidR="008601A5" w:rsidRPr="00065135" w:rsidRDefault="001A4A3D" w:rsidP="008601A5">
      <w:pPr>
        <w:keepNext/>
      </w:pPr>
      <w:r w:rsidRPr="001A4A3D">
        <w:t>Czy Zamawiający dopuszcza podwykonawstwa w obszarze całości przedmiotowego postępowania?</w:t>
      </w:r>
    </w:p>
    <w:p w14:paraId="7495A726" w14:textId="77777777" w:rsidR="008601A5" w:rsidRPr="00065135" w:rsidRDefault="008601A5" w:rsidP="008601A5">
      <w:pPr>
        <w:pStyle w:val="Nagwek3"/>
      </w:pPr>
      <w:r w:rsidRPr="00277087">
        <w:t>Odpowiedź:</w:t>
      </w:r>
    </w:p>
    <w:p w14:paraId="648ADEFB" w14:textId="77777777" w:rsidR="001A4A3D" w:rsidRDefault="001A4A3D" w:rsidP="001A4A3D">
      <w:pPr>
        <w:spacing w:after="0"/>
      </w:pPr>
      <w:r>
        <w:t>Zamawiający uprzejmie informuje, iż ustawa z 11 września 2019 r. Prawo zamówień publicznych dopuszcza w treści art. 462 ust. 1 możliwość powierzenia podwykonawcy wykonanie części zamówienia.</w:t>
      </w:r>
    </w:p>
    <w:p w14:paraId="2C3A5823" w14:textId="3FB50897" w:rsidR="008601A5" w:rsidRDefault="001A4A3D" w:rsidP="001A4A3D">
      <w:pPr>
        <w:spacing w:after="0"/>
      </w:pPr>
      <w:r>
        <w:t>Oznacza to, iż w przypadku powierzenia podwykonawcy do realizacji całego zamówienia skutkować będzie odrzuceniem oferty na podstawie art. 226 ust. 1 pkt 3 ustawy.</w:t>
      </w:r>
    </w:p>
    <w:p w14:paraId="105839AE" w14:textId="61BA5648" w:rsidR="008601A5" w:rsidRPr="00065135" w:rsidRDefault="008601A5" w:rsidP="008601A5">
      <w:pPr>
        <w:pStyle w:val="Nagwek2"/>
        <w:keepNext/>
      </w:pPr>
      <w:r w:rsidRPr="00FB5D68">
        <w:t xml:space="preserve">Pytanie </w:t>
      </w:r>
      <w:r>
        <w:t>7</w:t>
      </w:r>
      <w:r w:rsidRPr="00FB5D68">
        <w:t>:</w:t>
      </w:r>
    </w:p>
    <w:p w14:paraId="23A97937" w14:textId="1F1757AF" w:rsidR="008601A5" w:rsidRPr="00065135" w:rsidRDefault="001A4A3D" w:rsidP="008601A5">
      <w:pPr>
        <w:keepNext/>
      </w:pPr>
      <w:r w:rsidRPr="00EE24BE">
        <w:rPr>
          <w:rFonts w:cs="Calibri"/>
        </w:rPr>
        <w:t>W jaki sposób Zamawiający oszacował powierzchnię podlegającą sprzątaniu oraz sporządził harmonogram sprzątania, w szczególności czy określone w niniejszym postępowaniu powierzchnie sprzątania i harmonogram sprzątania wykazują różnice w stosunku do określonych w aktualnie realizowanym zamówieniu (poprzednim postępowaniu w tym samym przedmiocie), względnie- czy zachodzą inne istotne różnice w stosunku do usługi, której wykonawca został wybrany w poprzednim postępowaniu?</w:t>
      </w:r>
    </w:p>
    <w:p w14:paraId="379C04E1" w14:textId="77777777" w:rsidR="008601A5" w:rsidRPr="00065135" w:rsidRDefault="008601A5" w:rsidP="008601A5">
      <w:pPr>
        <w:pStyle w:val="Nagwek3"/>
      </w:pPr>
      <w:r w:rsidRPr="00277087">
        <w:t>Odpowiedź:</w:t>
      </w:r>
    </w:p>
    <w:p w14:paraId="5C046CAA" w14:textId="436DC468" w:rsidR="001A4A3D" w:rsidRDefault="001A4A3D" w:rsidP="001A4A3D">
      <w:pPr>
        <w:spacing w:after="0"/>
      </w:pPr>
      <w:r>
        <w:t>Zamawiający określił zakres zamówienia kierując się z jednej strony dostępną dokumentacją</w:t>
      </w:r>
      <w:r w:rsidR="00F05271">
        <w:t>,</w:t>
      </w:r>
      <w:r>
        <w:t xml:space="preserve"> z której wynika wielkość powierzchni objętej usługą określoną w dokumentach zamówienia. </w:t>
      </w:r>
    </w:p>
    <w:p w14:paraId="7773F3AB" w14:textId="41335A45" w:rsidR="008601A5" w:rsidRPr="00065135" w:rsidRDefault="001A4A3D" w:rsidP="001A4A3D">
      <w:pPr>
        <w:spacing w:after="0"/>
      </w:pPr>
      <w:r>
        <w:t>Jednocześnie zamawiający informuje, iż wykonawcę wiąże dokumentacja zamówienia nr ZP/14/24, a nie dokumentacja uprzednio prowadzonego postepowania. Nie jest przy tym rolą zamawiającego dokonywanie jakichkolwiek porównań pomiędzy treścią dokumentów zamówienia w ramach poszczególnych postępowań.</w:t>
      </w:r>
    </w:p>
    <w:p w14:paraId="448CF6E6" w14:textId="0B883CDA" w:rsidR="008601A5" w:rsidRPr="00065135" w:rsidRDefault="008601A5" w:rsidP="008601A5">
      <w:pPr>
        <w:pStyle w:val="Nagwek2"/>
        <w:keepNext/>
      </w:pPr>
      <w:r w:rsidRPr="00FB5D68">
        <w:t xml:space="preserve">Pytanie </w:t>
      </w:r>
      <w:r>
        <w:t>8</w:t>
      </w:r>
      <w:r w:rsidRPr="00FB5D68">
        <w:t>:</w:t>
      </w:r>
    </w:p>
    <w:p w14:paraId="6EE8C139" w14:textId="65149E39" w:rsidR="008601A5" w:rsidRPr="00065135" w:rsidRDefault="001A4A3D" w:rsidP="008601A5">
      <w:pPr>
        <w:keepNext/>
      </w:pPr>
      <w:r w:rsidRPr="001A4A3D">
        <w:t>Wykonawca prosi o udzielenie wyjaśnień w zakresie sposobu oszacowania przez Zamawiającego wartości przedmiotu zamówienia, poprzez wskazanie: 1) czy podstawą szacowania była wartość usługi świadczonej przez obecnego Wykonawcę-prosimy o</w:t>
      </w:r>
      <w:r>
        <w:t> </w:t>
      </w:r>
      <w:r w:rsidRPr="001A4A3D">
        <w:t>wskazanie, 2) jaka była wartość (netto i brutto) faktur (z rozbiciem na części) za realizację usługi przez obecnego wykonawcę wystawionych w okresie ostatnich 3 miesięcy (z prośbą o</w:t>
      </w:r>
      <w:r>
        <w:t> </w:t>
      </w:r>
      <w:r w:rsidRPr="001A4A3D">
        <w:t xml:space="preserve">rozbicie na poszczególne miesiące)? 3) w odniesieniu do jakiej części usługi (procentowo lub kwotowo) Zamawiający, dokonując określenia wartości zamówienia, przewidział jej opodatkowanie stawką 8%, a do jakiej23%, a także czy podstawą szacowania w tym zakresie były dane nt. sposobu realizacji obecnie wykonywanej usługi (faktury wystawiane przez obecnego Wykonawcę)- prosimy o wskazanie, w jakiej części (procentowo lub kwotowo) </w:t>
      </w:r>
      <w:r w:rsidRPr="001A4A3D">
        <w:lastRenderedPageBreak/>
        <w:t>usługi świadczone przez dotychczasowego wykonawcę były opodatkowane stawkami odpowiednio 8 % i 23%?</w:t>
      </w:r>
    </w:p>
    <w:p w14:paraId="7249A895" w14:textId="77777777" w:rsidR="008601A5" w:rsidRPr="00065135" w:rsidRDefault="008601A5" w:rsidP="008601A5">
      <w:pPr>
        <w:pStyle w:val="Nagwek3"/>
      </w:pPr>
      <w:r w:rsidRPr="00277087">
        <w:t>Odpowiedź:</w:t>
      </w:r>
    </w:p>
    <w:p w14:paraId="2A0590E4" w14:textId="77777777" w:rsidR="001A4A3D" w:rsidRDefault="001A4A3D" w:rsidP="001A4A3D">
      <w:pPr>
        <w:spacing w:after="0"/>
      </w:pPr>
      <w:r>
        <w:t>Zamawiający informuje, iż:</w:t>
      </w:r>
    </w:p>
    <w:p w14:paraId="329434D3" w14:textId="77777777" w:rsidR="001A4A3D" w:rsidRDefault="001A4A3D" w:rsidP="001A4A3D">
      <w:pPr>
        <w:spacing w:after="0"/>
      </w:pPr>
      <w:r>
        <w:t xml:space="preserve">Ad. 1) </w:t>
      </w:r>
    </w:p>
    <w:p w14:paraId="7ABB4CC1" w14:textId="4EEC3D89" w:rsidR="001A4A3D" w:rsidRDefault="001A4A3D" w:rsidP="001A4A3D">
      <w:pPr>
        <w:spacing w:after="0"/>
      </w:pPr>
      <w:r>
        <w:t xml:space="preserve">Szacowanie wartości zamówienia zostało przeprowadzone zgodnie z procedurą określoną w art. 35 ustawy. </w:t>
      </w:r>
    </w:p>
    <w:p w14:paraId="7E7C7A9A" w14:textId="77777777" w:rsidR="001A4A3D" w:rsidRDefault="001A4A3D" w:rsidP="001A4A3D">
      <w:pPr>
        <w:spacing w:after="0"/>
      </w:pPr>
      <w:r>
        <w:t>Ad. 2)</w:t>
      </w:r>
    </w:p>
    <w:p w14:paraId="087854C5" w14:textId="77777777" w:rsidR="001A4A3D" w:rsidRDefault="001A4A3D" w:rsidP="001A4A3D">
      <w:pPr>
        <w:spacing w:after="0"/>
      </w:pPr>
      <w:r>
        <w:t>Przedmiotowe pytanie nie stanowi wniosku o wyjaśnienie treści specyfikacji warunków zamówienia, o którym mowa w art. 135 ust. 1 ustawy.</w:t>
      </w:r>
    </w:p>
    <w:p w14:paraId="0B58AF8F" w14:textId="422649F0" w:rsidR="001A4A3D" w:rsidRDefault="001A4A3D" w:rsidP="001A4A3D">
      <w:pPr>
        <w:spacing w:after="0"/>
      </w:pPr>
      <w:r>
        <w:t xml:space="preserve">Zamawiający zwraca uwagę, iż jest on obowiązany udzielić wyjaśnień wykonawcy, jednak tylko </w:t>
      </w:r>
      <w:r w:rsidR="00F05271">
        <w:t>wtedy,</w:t>
      </w:r>
      <w:r>
        <w:t xml:space="preserve"> gdy z treści wniosku wynika, że wykonawca nie rozumie treści SWZ i zwraca się do zamawiającego o wyjaśnienie. </w:t>
      </w:r>
    </w:p>
    <w:p w14:paraId="65022051" w14:textId="77777777" w:rsidR="001A4A3D" w:rsidRDefault="001A4A3D" w:rsidP="001A4A3D">
      <w:pPr>
        <w:spacing w:after="0"/>
      </w:pPr>
      <w:r>
        <w:t>Ad. 3)</w:t>
      </w:r>
    </w:p>
    <w:p w14:paraId="1D9EA343" w14:textId="21ED3114" w:rsidR="001A4A3D" w:rsidRDefault="001A4A3D" w:rsidP="001A4A3D">
      <w:pPr>
        <w:spacing w:after="0"/>
      </w:pPr>
      <w:r>
        <w:t xml:space="preserve">W części odnoszącej się do usług świadczonych przez doczasowego wykonawcy, zamawiający </w:t>
      </w:r>
      <w:r w:rsidR="00C65636">
        <w:t>udzielił informacji</w:t>
      </w:r>
      <w:r>
        <w:t xml:space="preserve"> w </w:t>
      </w:r>
      <w:r w:rsidR="00C65636">
        <w:t xml:space="preserve">Ad. </w:t>
      </w:r>
      <w:r>
        <w:t>2).</w:t>
      </w:r>
    </w:p>
    <w:p w14:paraId="0ED54628" w14:textId="23808823" w:rsidR="008601A5" w:rsidRPr="00065135" w:rsidRDefault="001A4A3D" w:rsidP="001A4A3D">
      <w:pPr>
        <w:spacing w:after="0"/>
      </w:pPr>
      <w:r>
        <w:t>Natomiast w odniesieniu do stosowanych stawek podatku VAT, zamawiający informuje, iż przewidział zastosowanie stawki obniżonej 8% w stosunku do usług świadczonych na terenach zewnętrznych, a w pozostałym zakresie – stawkę podstawową, tj. 23%.</w:t>
      </w:r>
    </w:p>
    <w:p w14:paraId="04931F23" w14:textId="4C5A4663" w:rsidR="008601A5" w:rsidRPr="00065135" w:rsidRDefault="008601A5" w:rsidP="008601A5">
      <w:pPr>
        <w:pStyle w:val="Nagwek2"/>
        <w:keepNext/>
      </w:pPr>
      <w:r w:rsidRPr="00FB5D68">
        <w:t xml:space="preserve">Pytanie </w:t>
      </w:r>
      <w:r>
        <w:t>9</w:t>
      </w:r>
      <w:r w:rsidRPr="00FB5D68">
        <w:t>:</w:t>
      </w:r>
    </w:p>
    <w:p w14:paraId="1B1E2E13" w14:textId="0E794106" w:rsidR="008601A5" w:rsidRPr="00065135" w:rsidRDefault="00C65636" w:rsidP="008601A5">
      <w:pPr>
        <w:keepNext/>
      </w:pPr>
      <w:r w:rsidRPr="00EE24BE">
        <w:rPr>
          <w:rFonts w:cs="Calibri"/>
        </w:rPr>
        <w:t>Czy obecny Wykonawca (prosimy o podanie jego nazwy) został ukarany karą lub karami za nienależyte wykonanie przedmiotu umowy? Jeśli tak - prosimy o podanie wartości oraz ilości nałożonych kar?</w:t>
      </w:r>
    </w:p>
    <w:p w14:paraId="6FDA56C2" w14:textId="77777777" w:rsidR="008601A5" w:rsidRPr="00065135" w:rsidRDefault="008601A5" w:rsidP="008601A5">
      <w:pPr>
        <w:pStyle w:val="Nagwek3"/>
      </w:pPr>
      <w:r w:rsidRPr="00277087">
        <w:t>Odpowiedź:</w:t>
      </w:r>
    </w:p>
    <w:p w14:paraId="263F31BC" w14:textId="4492BAC8" w:rsidR="008601A5" w:rsidRPr="00065135" w:rsidRDefault="00C65636" w:rsidP="008601A5">
      <w:pPr>
        <w:spacing w:after="0"/>
      </w:pPr>
      <w:r w:rsidRPr="007D1EF7">
        <w:rPr>
          <w:rFonts w:eastAsia="Calibri" w:cs="Calibri"/>
        </w:rPr>
        <w:t>Przedmiotowe pytanie nie stanowi wniosku o wyjaśnienie treści specyfikacji warunków zamówienia, o którym mowa w art. 135 ust. 1 ustawy.</w:t>
      </w:r>
    </w:p>
    <w:p w14:paraId="3E4B2F0A" w14:textId="020DD4C3" w:rsidR="008601A5" w:rsidRPr="00065135" w:rsidRDefault="008601A5" w:rsidP="008601A5">
      <w:pPr>
        <w:pStyle w:val="Nagwek2"/>
        <w:keepNext/>
      </w:pPr>
      <w:r w:rsidRPr="00FB5D68">
        <w:t xml:space="preserve">Pytanie </w:t>
      </w:r>
      <w:r>
        <w:t>10</w:t>
      </w:r>
      <w:r w:rsidRPr="00FB5D68">
        <w:t>:</w:t>
      </w:r>
    </w:p>
    <w:p w14:paraId="65585BC3" w14:textId="2D3707FD" w:rsidR="008601A5" w:rsidRPr="00065135" w:rsidRDefault="00C65636" w:rsidP="008601A5">
      <w:pPr>
        <w:keepNext/>
      </w:pPr>
      <w:r w:rsidRPr="00C65636">
        <w:t>Czy obecny Wykonawca usługi otrzymuje należne wynagrodzenie w terminie zgodnym z</w:t>
      </w:r>
      <w:r>
        <w:t> </w:t>
      </w:r>
      <w:r w:rsidRPr="00C65636">
        <w:t>umową? Jeśli Zamawiający regulował faktury z opóźnieniem to Wykonawca prosi o</w:t>
      </w:r>
      <w:r>
        <w:t> </w:t>
      </w:r>
      <w:r w:rsidR="00F05271" w:rsidRPr="00C65636">
        <w:t>informację,</w:t>
      </w:r>
      <w:r w:rsidRPr="00C65636">
        <w:t xml:space="preserve"> ile razy w ciągu trwania obecnej umowy taka sytuacja miała miejsce i jaki był okres opóźnienia?</w:t>
      </w:r>
    </w:p>
    <w:p w14:paraId="09C52C79" w14:textId="77777777" w:rsidR="008601A5" w:rsidRPr="00065135" w:rsidRDefault="008601A5" w:rsidP="008601A5">
      <w:pPr>
        <w:pStyle w:val="Nagwek3"/>
      </w:pPr>
      <w:r w:rsidRPr="00277087">
        <w:t>Odpowiedź:</w:t>
      </w:r>
    </w:p>
    <w:p w14:paraId="6C47CF42" w14:textId="04057279" w:rsidR="008601A5" w:rsidRPr="00065135" w:rsidRDefault="00C65636" w:rsidP="008601A5">
      <w:pPr>
        <w:spacing w:after="0"/>
      </w:pPr>
      <w:r w:rsidRPr="007D1EF7">
        <w:rPr>
          <w:rFonts w:eastAsia="Calibri" w:cs="Calibri"/>
        </w:rPr>
        <w:t>Przedmiotowe pytanie nie stanowi wniosku o wyjaśnienie treści specyfikacji warunków zamówienia, o którym mowa w art. 135 ust. 1 ustawy.</w:t>
      </w:r>
    </w:p>
    <w:p w14:paraId="40D6DD61" w14:textId="77777777" w:rsidR="00C65636" w:rsidRPr="00EE24BE" w:rsidRDefault="00C65636" w:rsidP="00C65636">
      <w:pPr>
        <w:tabs>
          <w:tab w:val="left" w:pos="10774"/>
        </w:tabs>
        <w:spacing w:before="240" w:after="0"/>
        <w:rPr>
          <w:rFonts w:cs="Calibri"/>
          <w:bCs/>
          <w:iCs/>
          <w:u w:val="single"/>
        </w:rPr>
      </w:pPr>
      <w:r w:rsidRPr="00EE24BE">
        <w:rPr>
          <w:rFonts w:cs="Calibri"/>
          <w:bCs/>
          <w:iCs/>
          <w:u w:val="single"/>
        </w:rPr>
        <w:lastRenderedPageBreak/>
        <w:t>UWAGA:</w:t>
      </w:r>
    </w:p>
    <w:p w14:paraId="6F198381" w14:textId="048A7882" w:rsidR="00C65636" w:rsidRPr="00065135" w:rsidRDefault="00C65636" w:rsidP="00C65636">
      <w:pPr>
        <w:spacing w:after="0"/>
      </w:pPr>
      <w:r w:rsidRPr="00EE24BE">
        <w:rPr>
          <w:rFonts w:cs="Calibri"/>
          <w:bCs/>
          <w:iCs/>
          <w:u w:val="single"/>
        </w:rPr>
        <w:t>Powyższe wyjaśnienia SWZ należy uwzględnić podczas przygotowania oferty w</w:t>
      </w:r>
      <w:r w:rsidR="00F05271">
        <w:rPr>
          <w:rFonts w:cs="Calibri"/>
          <w:bCs/>
          <w:iCs/>
          <w:u w:val="single"/>
        </w:rPr>
        <w:t> </w:t>
      </w:r>
      <w:r w:rsidRPr="00EE24BE">
        <w:rPr>
          <w:rFonts w:cs="Calibri"/>
          <w:bCs/>
          <w:iCs/>
          <w:u w:val="single"/>
        </w:rPr>
        <w:t>przedmiotowym postępowaniu.</w:t>
      </w:r>
    </w:p>
    <w:p w14:paraId="1E569D41" w14:textId="77777777" w:rsidR="00277087" w:rsidRPr="00065135" w:rsidRDefault="00277087" w:rsidP="00C65636">
      <w:pPr>
        <w:pStyle w:val="Nagwek2"/>
        <w:spacing w:before="11760"/>
      </w:pPr>
      <w:r w:rsidRPr="00065135">
        <w:t>Treść ze stopki pisma</w:t>
      </w:r>
    </w:p>
    <w:p w14:paraId="7BDB7F08" w14:textId="77777777" w:rsidR="00277087" w:rsidRPr="00065135" w:rsidRDefault="00277087" w:rsidP="008D2F1F">
      <w:r w:rsidRPr="00065135">
        <w:t>al. Jana Pawła II 13, 00-828 Warszawa, POLSKA, te</w:t>
      </w:r>
      <w:r>
        <w:t>l</w:t>
      </w:r>
      <w:r w:rsidRPr="00065135">
        <w:t xml:space="preserve">. +48 22 50 55 500, </w:t>
      </w:r>
      <w:hyperlink r:id="rId14" w:history="1">
        <w:r w:rsidRPr="00065135">
          <w:rPr>
            <w:rStyle w:val="Hipercze"/>
            <w:color w:val="auto"/>
          </w:rPr>
          <w:t>www.pfron.org.pl</w:t>
        </w:r>
      </w:hyperlink>
    </w:p>
    <w:sectPr w:rsidR="00277087" w:rsidRPr="00065135" w:rsidSect="00651CE0">
      <w:type w:val="continuous"/>
      <w:pgSz w:w="11906" w:h="16838"/>
      <w:pgMar w:top="1418" w:right="1418" w:bottom="1418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8338D" w14:textId="77777777" w:rsidR="00277087" w:rsidRDefault="00277087">
      <w:pPr>
        <w:spacing w:after="0" w:line="240" w:lineRule="auto"/>
      </w:pPr>
      <w:r>
        <w:separator/>
      </w:r>
    </w:p>
  </w:endnote>
  <w:endnote w:type="continuationSeparator" w:id="0">
    <w:p w14:paraId="087125AE" w14:textId="77777777" w:rsidR="00277087" w:rsidRDefault="0027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251E9" w14:textId="77777777" w:rsidR="00277087" w:rsidRDefault="00277087" w:rsidP="008D2F1F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0B59E95B" wp14:editId="135A0368">
          <wp:extent cx="6768000" cy="502272"/>
          <wp:effectExtent l="0" t="0" r="0" b="0"/>
          <wp:docPr id="20" name="Obraz 20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299" r="4335"/>
                  <a:stretch>
                    <a:fillRect/>
                  </a:stretch>
                </pic:blipFill>
                <pic:spPr bwMode="auto">
                  <a:xfrm>
                    <a:off x="0" y="0"/>
                    <a:ext cx="6888297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9C5E0" w14:textId="77777777" w:rsidR="00277087" w:rsidRDefault="00277087" w:rsidP="00671961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42B10C6F" wp14:editId="1D36D83E">
          <wp:extent cx="6652800" cy="504825"/>
          <wp:effectExtent l="0" t="0" r="0" b="0"/>
          <wp:docPr id="22" name="Obraz 22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044" r="5588"/>
                  <a:stretch>
                    <a:fillRect/>
                  </a:stretch>
                </pic:blipFill>
                <pic:spPr bwMode="auto">
                  <a:xfrm>
                    <a:off x="0" y="0"/>
                    <a:ext cx="6736812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9C2D4" w14:textId="77777777" w:rsidR="00277087" w:rsidRDefault="00277087">
      <w:pPr>
        <w:spacing w:after="0" w:line="240" w:lineRule="auto"/>
      </w:pPr>
      <w:r>
        <w:separator/>
      </w:r>
    </w:p>
  </w:footnote>
  <w:footnote w:type="continuationSeparator" w:id="0">
    <w:p w14:paraId="14C12EB0" w14:textId="77777777" w:rsidR="00277087" w:rsidRDefault="0027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4D9AC" w14:textId="77777777" w:rsidR="00277087" w:rsidRDefault="00277087" w:rsidP="00671961">
    <w:pPr>
      <w:pStyle w:val="Podstawowyakapitowy"/>
      <w:ind w:left="-1418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F41693C" wp14:editId="0B6F2A29">
          <wp:extent cx="6732000" cy="863553"/>
          <wp:effectExtent l="0" t="0" r="0" b="635"/>
          <wp:docPr id="21" name="Obraz 21" descr="Logo Państwowego Funduszu Rehabilitacji Osób Niepełnosprawnych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23" r="176"/>
                  <a:stretch>
                    <a:fillRect/>
                  </a:stretch>
                </pic:blipFill>
                <pic:spPr bwMode="auto">
                  <a:xfrm>
                    <a:off x="0" y="0"/>
                    <a:ext cx="6763548" cy="86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E17EF"/>
    <w:multiLevelType w:val="hybridMultilevel"/>
    <w:tmpl w:val="26FE2504"/>
    <w:lvl w:ilvl="0" w:tplc="5560C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39EF624" w:tentative="1">
      <w:start w:val="1"/>
      <w:numFmt w:val="lowerLetter"/>
      <w:lvlText w:val="%2."/>
      <w:lvlJc w:val="left"/>
      <w:pPr>
        <w:ind w:left="1788" w:hanging="360"/>
      </w:pPr>
    </w:lvl>
    <w:lvl w:ilvl="2" w:tplc="87D20F40" w:tentative="1">
      <w:start w:val="1"/>
      <w:numFmt w:val="lowerRoman"/>
      <w:lvlText w:val="%3."/>
      <w:lvlJc w:val="right"/>
      <w:pPr>
        <w:ind w:left="2508" w:hanging="180"/>
      </w:pPr>
    </w:lvl>
    <w:lvl w:ilvl="3" w:tplc="76C04922" w:tentative="1">
      <w:start w:val="1"/>
      <w:numFmt w:val="decimal"/>
      <w:lvlText w:val="%4."/>
      <w:lvlJc w:val="left"/>
      <w:pPr>
        <w:ind w:left="3228" w:hanging="360"/>
      </w:pPr>
    </w:lvl>
    <w:lvl w:ilvl="4" w:tplc="F088317C" w:tentative="1">
      <w:start w:val="1"/>
      <w:numFmt w:val="lowerLetter"/>
      <w:lvlText w:val="%5."/>
      <w:lvlJc w:val="left"/>
      <w:pPr>
        <w:ind w:left="3948" w:hanging="360"/>
      </w:pPr>
    </w:lvl>
    <w:lvl w:ilvl="5" w:tplc="A76EC7EA" w:tentative="1">
      <w:start w:val="1"/>
      <w:numFmt w:val="lowerRoman"/>
      <w:lvlText w:val="%6."/>
      <w:lvlJc w:val="right"/>
      <w:pPr>
        <w:ind w:left="4668" w:hanging="180"/>
      </w:pPr>
    </w:lvl>
    <w:lvl w:ilvl="6" w:tplc="D81891A8" w:tentative="1">
      <w:start w:val="1"/>
      <w:numFmt w:val="decimal"/>
      <w:lvlText w:val="%7."/>
      <w:lvlJc w:val="left"/>
      <w:pPr>
        <w:ind w:left="5388" w:hanging="360"/>
      </w:pPr>
    </w:lvl>
    <w:lvl w:ilvl="7" w:tplc="5A0855D6" w:tentative="1">
      <w:start w:val="1"/>
      <w:numFmt w:val="lowerLetter"/>
      <w:lvlText w:val="%8."/>
      <w:lvlJc w:val="left"/>
      <w:pPr>
        <w:ind w:left="6108" w:hanging="360"/>
      </w:pPr>
    </w:lvl>
    <w:lvl w:ilvl="8" w:tplc="7D36E46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97DDC"/>
    <w:multiLevelType w:val="hybridMultilevel"/>
    <w:tmpl w:val="7196F36A"/>
    <w:lvl w:ilvl="0" w:tplc="32682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02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E8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ED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0F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85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4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E7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A2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150770">
    <w:abstractNumId w:val="4"/>
  </w:num>
  <w:num w:numId="2" w16cid:durableId="1407997227">
    <w:abstractNumId w:val="3"/>
  </w:num>
  <w:num w:numId="3" w16cid:durableId="583417118">
    <w:abstractNumId w:val="14"/>
  </w:num>
  <w:num w:numId="4" w16cid:durableId="1449814942">
    <w:abstractNumId w:val="12"/>
  </w:num>
  <w:num w:numId="5" w16cid:durableId="2106461073">
    <w:abstractNumId w:val="1"/>
  </w:num>
  <w:num w:numId="6" w16cid:durableId="201796135">
    <w:abstractNumId w:val="15"/>
  </w:num>
  <w:num w:numId="7" w16cid:durableId="1662193485">
    <w:abstractNumId w:val="7"/>
  </w:num>
  <w:num w:numId="8" w16cid:durableId="409931632">
    <w:abstractNumId w:val="0"/>
  </w:num>
  <w:num w:numId="9" w16cid:durableId="653681540">
    <w:abstractNumId w:val="6"/>
  </w:num>
  <w:num w:numId="10" w16cid:durableId="1620794615">
    <w:abstractNumId w:val="8"/>
  </w:num>
  <w:num w:numId="11" w16cid:durableId="1680280051">
    <w:abstractNumId w:val="18"/>
  </w:num>
  <w:num w:numId="12" w16cid:durableId="1639266916">
    <w:abstractNumId w:val="17"/>
  </w:num>
  <w:num w:numId="13" w16cid:durableId="1875776440">
    <w:abstractNumId w:val="13"/>
  </w:num>
  <w:num w:numId="14" w16cid:durableId="1137186713">
    <w:abstractNumId w:val="9"/>
  </w:num>
  <w:num w:numId="15" w16cid:durableId="533931214">
    <w:abstractNumId w:val="11"/>
  </w:num>
  <w:num w:numId="16" w16cid:durableId="1528905544">
    <w:abstractNumId w:val="16"/>
  </w:num>
  <w:num w:numId="17" w16cid:durableId="8147437">
    <w:abstractNumId w:val="19"/>
  </w:num>
  <w:num w:numId="18" w16cid:durableId="1523938412">
    <w:abstractNumId w:val="10"/>
  </w:num>
  <w:num w:numId="19" w16cid:durableId="940185781">
    <w:abstractNumId w:val="2"/>
  </w:num>
  <w:num w:numId="20" w16cid:durableId="1571425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6C"/>
    <w:rsid w:val="000B46DF"/>
    <w:rsid w:val="00160C6C"/>
    <w:rsid w:val="001A4A3D"/>
    <w:rsid w:val="00233219"/>
    <w:rsid w:val="00277087"/>
    <w:rsid w:val="004E1B6B"/>
    <w:rsid w:val="006371D6"/>
    <w:rsid w:val="00712D95"/>
    <w:rsid w:val="008601A5"/>
    <w:rsid w:val="009F2D19"/>
    <w:rsid w:val="009F734A"/>
    <w:rsid w:val="00BA4487"/>
    <w:rsid w:val="00C03B24"/>
    <w:rsid w:val="00C65636"/>
    <w:rsid w:val="00D762FD"/>
    <w:rsid w:val="00F014EE"/>
    <w:rsid w:val="00F05271"/>
    <w:rsid w:val="00F5500D"/>
    <w:rsid w:val="00FB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B1BE"/>
  <w15:docId w15:val="{26D8E551-012D-4F49-A8EA-57FA9CC8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2F1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5CE"/>
    <w:pPr>
      <w:spacing w:before="360"/>
      <w:contextualSpacing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122"/>
    <w:pPr>
      <w:spacing w:before="24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2A0122"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0122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6525CE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2A0122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2A0122"/>
    <w:rPr>
      <w:b/>
      <w:b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2A0122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fron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F6359-98EA-4EB8-AAD5-CD03D334C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2B49D-BE9D-49B8-A665-7A847BD35680}">
  <ds:schemaRefs>
    <ds:schemaRef ds:uri="http://purl.org/dc/elements/1.1/"/>
    <ds:schemaRef ds:uri="http://schemas.microsoft.com/office/2006/metadata/properties"/>
    <ds:schemaRef ds:uri="05e16ae5-0c01-47e1-abc9-62b37e2a5124"/>
    <ds:schemaRef ds:uri="d3f86bea-fd2d-4685-a72a-16db52edfa1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E60A49-5434-4390-A529-8CECE9344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4253EA-563E-45CB-86BA-06A420A8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3</TotalTime>
  <Pages>5</Pages>
  <Words>1178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Wyjaśnienia treści SWZ</vt:lpstr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Wyjaśnienia treści SWZ</dc:title>
  <dc:creator>PFRON</dc:creator>
  <cp:lastModifiedBy>Morgiewicz Seweryn</cp:lastModifiedBy>
  <cp:revision>3</cp:revision>
  <cp:lastPrinted>2018-05-09T10:06:00Z</cp:lastPrinted>
  <dcterms:created xsi:type="dcterms:W3CDTF">2024-09-25T11:43:00Z</dcterms:created>
  <dcterms:modified xsi:type="dcterms:W3CDTF">2024-09-25T12:07:00Z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