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532D47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1EB9F856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oraz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F78BA08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21A2D083" w14:textId="77777777" w:rsidR="009E1917" w:rsidRDefault="0010708B" w:rsidP="009E1917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805F97">
        <w:rPr>
          <w:rFonts w:asciiTheme="minorHAnsi" w:eastAsiaTheme="minorHAnsi" w:hAnsiTheme="minorHAnsi" w:cstheme="minorHAnsi"/>
          <w:lang w:val="pl-PL"/>
        </w:rPr>
        <w:t>1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</w:t>
      </w:r>
    </w:p>
    <w:p w14:paraId="636408D5" w14:textId="7E25F399" w:rsidR="009E1917" w:rsidRPr="009E1917" w:rsidRDefault="007C09E2" w:rsidP="009E1917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</w:pPr>
      <w:bookmarkStart w:id="0" w:name="_Toc63232056"/>
      <w:bookmarkStart w:id="1" w:name="_Toc63232282"/>
      <w:bookmarkStart w:id="2" w:name="_Toc63234591"/>
      <w:r w:rsidRPr="009E1917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„Kompleksowa obsługa bankowa budżetu powiatu leżajskiego oraz jednostek organizacyjnych powiatu</w:t>
      </w:r>
      <w:bookmarkEnd w:id="0"/>
      <w:bookmarkEnd w:id="1"/>
      <w:bookmarkEnd w:id="2"/>
      <w:r w:rsidR="009E1917" w:rsidRPr="009E1917">
        <w:rPr>
          <w:rFonts w:asciiTheme="minorHAnsi" w:eastAsia="Verdana,Bold" w:hAnsiTheme="minorHAnsi" w:cstheme="minorHAnsi"/>
          <w:b/>
          <w:bCs/>
          <w:iCs/>
          <w:color w:val="000000"/>
          <w:sz w:val="28"/>
          <w:szCs w:val="28"/>
          <w:lang w:val="pl-PL"/>
        </w:rPr>
        <w:t>”</w:t>
      </w:r>
    </w:p>
    <w:p w14:paraId="64EE9EDB" w14:textId="3585A6FD" w:rsidR="0010708B" w:rsidRPr="007C09E2" w:rsidRDefault="0010708B" w:rsidP="007C09E2">
      <w:pPr>
        <w:spacing w:line="271" w:lineRule="auto"/>
        <w:ind w:firstLine="708"/>
        <w:jc w:val="both"/>
        <w:rPr>
          <w:rFonts w:asciiTheme="minorHAnsi" w:eastAsia="Verdana,Bold" w:hAnsiTheme="minorHAnsi" w:cstheme="minorHAnsi"/>
          <w:b/>
          <w:bCs/>
          <w:i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54C7E551" w14:textId="77777777" w:rsidR="009E1917" w:rsidRPr="009E1917" w:rsidRDefault="009E1917" w:rsidP="009E1917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9E1917">
        <w:rPr>
          <w:rFonts w:asciiTheme="minorHAnsi" w:eastAsiaTheme="minorHAnsi" w:hAnsiTheme="minorHAnsi" w:cstheme="minorHAnsi"/>
          <w:b/>
          <w:lang w:val="pl-PL"/>
        </w:rPr>
        <w:t>OŚWIADCZENIA DOTYCZĄCE WYKLUCZENIA Z POSTĘPOWANIA I SPEŁNIANIA WARUNKÓW UDZIAŁU W POSTĘPOWANIU:</w:t>
      </w:r>
    </w:p>
    <w:p w14:paraId="13B5360F" w14:textId="77777777" w:rsidR="009E1917" w:rsidRPr="009E1917" w:rsidRDefault="009E1917" w:rsidP="009E1917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sz w:val="20"/>
          <w:lang w:val="pl-PL"/>
        </w:rPr>
      </w:pPr>
    </w:p>
    <w:p w14:paraId="29E7AAED" w14:textId="16B8A539" w:rsidR="009E1917" w:rsidRPr="009E1917" w:rsidRDefault="009E1917" w:rsidP="009E1917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E191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9E1917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9E1917">
        <w:rPr>
          <w:rFonts w:asciiTheme="minorHAnsi" w:eastAsiaTheme="minorHAnsi" w:hAnsiTheme="minorHAnsi" w:cstheme="minorHAnsi"/>
          <w:lang w:val="pl-PL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E1917">
        <w:rPr>
          <w:rFonts w:asciiTheme="minorHAnsi" w:eastAsiaTheme="minorHAnsi" w:hAnsiTheme="minorHAnsi" w:cstheme="minorHAnsi"/>
          <w:lang w:val="pl-PL"/>
        </w:rPr>
        <w:t>t.j</w:t>
      </w:r>
      <w:proofErr w:type="spellEnd"/>
      <w:r w:rsidRPr="009E1917">
        <w:rPr>
          <w:rFonts w:asciiTheme="minorHAnsi" w:eastAsiaTheme="minorHAnsi" w:hAnsiTheme="minorHAnsi" w:cstheme="minorHAnsi"/>
          <w:lang w:val="pl-PL"/>
        </w:rPr>
        <w:t>. Dz.U. z 202</w:t>
      </w:r>
      <w:r w:rsidR="00532D47">
        <w:rPr>
          <w:rFonts w:asciiTheme="minorHAnsi" w:eastAsiaTheme="minorHAnsi" w:hAnsiTheme="minorHAnsi" w:cstheme="minorHAnsi"/>
          <w:lang w:val="pl-PL"/>
        </w:rPr>
        <w:t>4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 poz.</w:t>
      </w:r>
      <w:r w:rsidR="00532D47">
        <w:rPr>
          <w:rFonts w:asciiTheme="minorHAnsi" w:eastAsiaTheme="minorHAnsi" w:hAnsiTheme="minorHAnsi" w:cstheme="minorHAnsi"/>
          <w:lang w:val="pl-PL"/>
        </w:rPr>
        <w:t>507</w:t>
      </w:r>
      <w:r w:rsidRPr="009E1917">
        <w:rPr>
          <w:rFonts w:asciiTheme="minorHAnsi" w:eastAsiaTheme="minorHAnsi" w:hAnsiTheme="minorHAnsi" w:cstheme="minorHAnsi"/>
          <w:lang w:val="pl-PL"/>
        </w:rPr>
        <w:t>).</w:t>
      </w:r>
    </w:p>
    <w:p w14:paraId="379518E5" w14:textId="77777777" w:rsidR="009E1917" w:rsidRPr="009E1917" w:rsidRDefault="009E1917" w:rsidP="009E1917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9E191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</w:t>
      </w:r>
      <w:proofErr w:type="gramStart"/>
      <w:r w:rsidRPr="009E1917">
        <w:rPr>
          <w:rFonts w:asciiTheme="minorHAnsi" w:eastAsiaTheme="minorHAnsi" w:hAnsiTheme="minorHAnsi" w:cstheme="minorHAnsi"/>
          <w:lang w:val="pl-PL"/>
        </w:rPr>
        <w:t>…….</w:t>
      </w:r>
      <w:proofErr w:type="gramEnd"/>
      <w:r w:rsidRPr="009E1917">
        <w:rPr>
          <w:rFonts w:asciiTheme="minorHAnsi" w:eastAsiaTheme="minorHAnsi" w:hAnsiTheme="minorHAnsi" w:cstheme="minorHAnsi"/>
          <w:lang w:val="pl-PL"/>
        </w:rPr>
        <w:t xml:space="preserve">. ustawy </w:t>
      </w:r>
      <w:proofErr w:type="spellStart"/>
      <w:r w:rsidRPr="009E1917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9E1917">
        <w:rPr>
          <w:rFonts w:asciiTheme="minorHAnsi" w:eastAsiaTheme="minorHAnsi" w:hAnsiTheme="minorHAnsi" w:cstheme="minorHAnsi"/>
          <w:lang w:val="pl-PL"/>
        </w:rPr>
        <w:t xml:space="preserve"> </w:t>
      </w:r>
      <w:r w:rsidRPr="009E1917">
        <w:rPr>
          <w:rFonts w:asciiTheme="minorHAnsi" w:eastAsiaTheme="minorHAnsi" w:hAnsiTheme="minorHAnsi" w:cstheme="minorHAnsi"/>
          <w:i/>
          <w:lang w:val="pl-PL"/>
        </w:rPr>
        <w:t xml:space="preserve">(podać mającą zastosowanie podstawę wykluczenia spośród wymienionych w art. 108 ust 1 pkt 1), 2), 5) ustawy </w:t>
      </w:r>
      <w:proofErr w:type="spellStart"/>
      <w:r w:rsidRPr="009E1917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Pr="009E1917">
        <w:rPr>
          <w:rFonts w:asciiTheme="minorHAnsi" w:eastAsiaTheme="minorHAnsi" w:hAnsiTheme="minorHAnsi" w:cstheme="minorHAnsi"/>
          <w:i/>
          <w:lang w:val="pl-PL"/>
        </w:rPr>
        <w:t>).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 Jednocześnie oświadczam, że w związku z w/w okolicznością, na podstawie art. 110 ust. 2 ustawy </w:t>
      </w:r>
      <w:proofErr w:type="spellStart"/>
      <w:r w:rsidRPr="009E1917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9E1917">
        <w:rPr>
          <w:rFonts w:asciiTheme="minorHAnsi" w:eastAsiaTheme="minorHAnsi" w:hAnsiTheme="minorHAnsi" w:cstheme="minorHAnsi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FB93A" w14:textId="6DF4EA05" w:rsidR="009E1917" w:rsidRPr="009E1917" w:rsidRDefault="009E1917" w:rsidP="009E1917">
      <w:pPr>
        <w:spacing w:after="160" w:line="271" w:lineRule="auto"/>
        <w:jc w:val="both"/>
        <w:rPr>
          <w:rFonts w:asciiTheme="minorHAnsi" w:eastAsiaTheme="minorHAnsi" w:hAnsiTheme="minorHAnsi" w:cstheme="minorHAnsi"/>
          <w:i/>
          <w:iCs/>
          <w:color w:val="C00000"/>
          <w:sz w:val="20"/>
          <w:szCs w:val="20"/>
          <w:lang w:val="pl-PL"/>
        </w:rPr>
      </w:pPr>
      <w:r w:rsidRPr="009E1917">
        <w:rPr>
          <w:rFonts w:asciiTheme="minorHAnsi" w:eastAsiaTheme="minorHAnsi" w:hAnsiTheme="minorHAnsi" w:cstheme="minorHAnsi"/>
          <w:i/>
          <w:iCs/>
          <w:sz w:val="20"/>
          <w:szCs w:val="20"/>
          <w:highlight w:val="yellow"/>
          <w:lang w:val="pl-PL"/>
        </w:rPr>
        <w:t>*Wypełnić w przypadku, gdy dotyczy</w:t>
      </w:r>
    </w:p>
    <w:p w14:paraId="07D34DB5" w14:textId="760040C9" w:rsidR="009E1917" w:rsidRPr="009E1917" w:rsidRDefault="009E1917" w:rsidP="009E1917">
      <w:pPr>
        <w:numPr>
          <w:ilvl w:val="0"/>
          <w:numId w:val="7"/>
        </w:numPr>
        <w:spacing w:after="160"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9E191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Pr="009E1917">
        <w:rPr>
          <w:rFonts w:asciiTheme="minorHAnsi" w:eastAsiaTheme="minorHAnsi" w:hAnsiTheme="minorHAnsi" w:cstheme="minorHAnsi"/>
          <w:b/>
          <w:bCs/>
          <w:lang w:val="pl-PL"/>
        </w:rPr>
        <w:t>pkt 6 SWZ</w:t>
      </w:r>
      <w:r w:rsidRPr="009E1917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49D4E84D" w14:textId="77777777" w:rsidR="009E1917" w:rsidRPr="009E1917" w:rsidRDefault="009E1917" w:rsidP="009E1917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9E1917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07E0BCD3" w14:textId="77777777" w:rsidR="009E1917" w:rsidRPr="009E1917" w:rsidRDefault="009E1917" w:rsidP="009E1917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53B89EE0" w14:textId="77777777" w:rsidR="009E1917" w:rsidRPr="009E1917" w:rsidRDefault="009E1917" w:rsidP="009E1917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9E1917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9E1917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CB3E85D" w14:textId="77777777" w:rsidR="009E1917" w:rsidRPr="009E1917" w:rsidRDefault="009E1917" w:rsidP="009E1917">
      <w:pPr>
        <w:rPr>
          <w:rFonts w:asciiTheme="minorHAnsi" w:hAnsiTheme="minorHAnsi" w:cstheme="minorHAnsi"/>
          <w:lang w:val="pl-PL"/>
        </w:rPr>
      </w:pPr>
    </w:p>
    <w:p w14:paraId="4CE634B1" w14:textId="77777777" w:rsidR="009E1917" w:rsidRPr="009E1917" w:rsidRDefault="009E1917" w:rsidP="009E1917">
      <w:pPr>
        <w:shd w:val="clear" w:color="auto" w:fill="FFFF00"/>
        <w:spacing w:after="160" w:line="259" w:lineRule="auto"/>
        <w:jc w:val="both"/>
        <w:rPr>
          <w:i/>
          <w:iCs/>
          <w:sz w:val="20"/>
          <w:szCs w:val="20"/>
          <w:u w:val="single"/>
          <w:lang w:val="pl-PL" w:eastAsia="pl-PL"/>
        </w:rPr>
      </w:pPr>
      <w:r w:rsidRPr="009E1917">
        <w:rPr>
          <w:rFonts w:asciiTheme="minorHAnsi" w:eastAsiaTheme="minorHAnsi" w:hAnsiTheme="minorHAnsi" w:cstheme="minorBidi"/>
          <w:sz w:val="20"/>
          <w:szCs w:val="20"/>
          <w:u w:val="single"/>
          <w:lang w:val="pl-PL"/>
        </w:rPr>
        <w:t xml:space="preserve">UWAGA! </w:t>
      </w:r>
      <w:r w:rsidRPr="009E1917">
        <w:rPr>
          <w:i/>
          <w:iCs/>
          <w:sz w:val="20"/>
          <w:szCs w:val="20"/>
          <w:u w:val="single"/>
          <w:lang w:val="pl-PL" w:eastAsia="pl-PL"/>
        </w:rPr>
        <w:t xml:space="preserve"> </w:t>
      </w:r>
      <w:r w:rsidRPr="009E1917">
        <w:rPr>
          <w:rFonts w:asciiTheme="minorHAnsi" w:eastAsia="Calibri" w:hAnsiTheme="minorHAnsi" w:cstheme="minorHAnsi"/>
          <w:bCs/>
          <w:sz w:val="20"/>
          <w:szCs w:val="20"/>
          <w:highlight w:val="yellow"/>
          <w:lang w:val="pl-PL"/>
        </w:rPr>
        <w:t>W przypadku: wspólnego ubiegania się o zamówienie przez wykonawców – powyższe oświadczenie składa każdy z wykonawców wspólnie ubiegających się o zamówienie oraz w przypadku: powoływania się wykonawcy na zasoby innych podmiotów – powyższe oświadczenie składa każdy z tych podmiotów.</w:t>
      </w:r>
    </w:p>
    <w:p w14:paraId="29A52D89" w14:textId="7BDFD3A9" w:rsidR="009D2C3C" w:rsidRPr="00CC1291" w:rsidRDefault="009D2C3C" w:rsidP="009E1917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</w:p>
    <w:sectPr w:rsidR="009D2C3C" w:rsidRPr="00CC1291" w:rsidSect="002C02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EB8D" w14:textId="77777777" w:rsidR="002C02EB" w:rsidRDefault="002C02EB" w:rsidP="00D8286E">
      <w:r>
        <w:separator/>
      </w:r>
    </w:p>
  </w:endnote>
  <w:endnote w:type="continuationSeparator" w:id="0">
    <w:p w14:paraId="39DABAD1" w14:textId="77777777" w:rsidR="002C02EB" w:rsidRDefault="002C02EB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0B6ABE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0B6ABE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4D00DF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4D00D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Strona </w: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begin"/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instrText xml:space="preserve"> PAGE   \* MERGEFORMAT </w:instrTex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separate"/>
          </w:r>
          <w:r w:rsidR="000B6ABE" w:rsidRPr="004D00DF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>1</w: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end"/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 z </w: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begin"/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instrText xml:space="preserve"> NUMPAGES   \* MERGEFORMAT </w:instrTex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separate"/>
          </w:r>
          <w:r w:rsidR="000B6ABE" w:rsidRPr="004D00DF">
            <w:rPr>
              <w:rFonts w:asciiTheme="minorHAnsi" w:hAnsiTheme="minorHAnsi" w:cstheme="minorHAnsi"/>
              <w:i/>
              <w:iCs/>
              <w:noProof/>
              <w:sz w:val="22"/>
              <w:szCs w:val="22"/>
            </w:rPr>
            <w:t>2</w:t>
          </w:r>
          <w:r w:rsidRPr="004D00DF">
            <w:rPr>
              <w:rFonts w:asciiTheme="minorHAnsi" w:hAnsiTheme="minorHAnsi" w:cstheme="minorHAnsi"/>
              <w:i/>
              <w:iCs/>
              <w:sz w:val="22"/>
              <w:szCs w:val="22"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5BB" w14:textId="77777777" w:rsidR="002C02EB" w:rsidRDefault="002C02EB" w:rsidP="00D8286E">
      <w:r>
        <w:separator/>
      </w:r>
    </w:p>
  </w:footnote>
  <w:footnote w:type="continuationSeparator" w:id="0">
    <w:p w14:paraId="4787D678" w14:textId="77777777" w:rsidR="002C02EB" w:rsidRDefault="002C02EB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17ED2CCE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272.</w:t>
          </w:r>
          <w:r w:rsidR="0098453B">
            <w:rPr>
              <w:rFonts w:asciiTheme="minorHAnsi" w:hAnsiTheme="minorHAnsi" w:cstheme="minorHAnsi"/>
              <w:color w:val="000000" w:themeColor="text1"/>
              <w:sz w:val="20"/>
            </w:rPr>
            <w:t>7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.</w:t>
          </w:r>
          <w:r w:rsidR="0098453B">
            <w:rPr>
              <w:rFonts w:asciiTheme="minorHAnsi" w:hAnsiTheme="minorHAnsi" w:cstheme="minorHAnsi"/>
              <w:color w:val="000000" w:themeColor="text1"/>
              <w:sz w:val="20"/>
            </w:rPr>
            <w:t>1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</w:t>
          </w:r>
          <w:r w:rsidR="0098453B">
            <w:rPr>
              <w:rFonts w:asciiTheme="minorHAnsi" w:hAnsiTheme="minorHAnsi" w:cstheme="minorHAnsi"/>
              <w:color w:val="000000" w:themeColor="text1"/>
              <w:sz w:val="20"/>
            </w:rPr>
            <w:t>4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532D47" w14:paraId="0E93553E" w14:textId="77777777" w:rsidTr="00107196">
      <w:tc>
        <w:tcPr>
          <w:tcW w:w="4531" w:type="dxa"/>
        </w:tcPr>
        <w:p w14:paraId="14B7D45D" w14:textId="689189DC" w:rsidR="003E3E77" w:rsidRPr="0010708B" w:rsidRDefault="00CA295A" w:rsidP="00CA295A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272.</w:t>
          </w:r>
          <w:r w:rsidR="00621F9E">
            <w:rPr>
              <w:rFonts w:asciiTheme="minorHAnsi" w:hAnsiTheme="minorHAnsi" w:cstheme="minorHAnsi"/>
              <w:color w:val="000000" w:themeColor="text1"/>
              <w:sz w:val="20"/>
            </w:rPr>
            <w:t>10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.</w:t>
          </w:r>
          <w:r w:rsidR="009E1917">
            <w:rPr>
              <w:rFonts w:asciiTheme="minorHAnsi" w:hAnsiTheme="minorHAnsi" w:cstheme="minorHAnsi"/>
              <w:color w:val="000000" w:themeColor="text1"/>
              <w:sz w:val="20"/>
            </w:rPr>
            <w:t>1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</w:t>
          </w:r>
          <w:r w:rsidR="009E1917">
            <w:rPr>
              <w:rFonts w:asciiTheme="minorHAnsi" w:hAnsiTheme="minorHAnsi" w:cstheme="minorHAnsi"/>
              <w:color w:val="000000" w:themeColor="text1"/>
              <w:sz w:val="20"/>
            </w:rPr>
            <w:t>4</w:t>
          </w:r>
        </w:p>
      </w:tc>
      <w:tc>
        <w:tcPr>
          <w:tcW w:w="4531" w:type="dxa"/>
        </w:tcPr>
        <w:p w14:paraId="6B5A9F04" w14:textId="2AEB1089" w:rsidR="003E3E77" w:rsidRPr="004466AA" w:rsidRDefault="003E3E77" w:rsidP="00107196">
          <w:pPr>
            <w:pStyle w:val="Nagwek"/>
            <w:jc w:val="right"/>
            <w:rPr>
              <w:rFonts w:asciiTheme="minorHAnsi" w:hAnsiTheme="minorHAnsi" w:cstheme="minorHAnsi"/>
              <w:i/>
              <w:iCs/>
              <w:color w:val="000000" w:themeColor="text1"/>
              <w:szCs w:val="32"/>
              <w:lang w:val="pl-PL"/>
            </w:rPr>
          </w:pPr>
          <w:r w:rsidRPr="004466AA">
            <w:rPr>
              <w:rFonts w:asciiTheme="minorHAnsi" w:hAnsiTheme="minorHAnsi" w:cstheme="minorHAnsi"/>
              <w:i/>
              <w:iCs/>
              <w:color w:val="000000" w:themeColor="text1"/>
              <w:szCs w:val="32"/>
              <w:lang w:val="pl-PL"/>
            </w:rPr>
            <w:t>Załącznik nr 2 do SWZ – Oświadczenie</w:t>
          </w:r>
        </w:p>
      </w:tc>
    </w:tr>
  </w:tbl>
  <w:p w14:paraId="2192905F" w14:textId="360B7FA3" w:rsidR="003E3E77" w:rsidRPr="004466AA" w:rsidRDefault="003E3E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70B9"/>
    <w:multiLevelType w:val="hybridMultilevel"/>
    <w:tmpl w:val="01D483C4"/>
    <w:lvl w:ilvl="0" w:tplc="D8502E2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5935">
    <w:abstractNumId w:val="5"/>
  </w:num>
  <w:num w:numId="2" w16cid:durableId="22175485">
    <w:abstractNumId w:val="6"/>
  </w:num>
  <w:num w:numId="3" w16cid:durableId="968172706">
    <w:abstractNumId w:val="3"/>
  </w:num>
  <w:num w:numId="4" w16cid:durableId="2055885069">
    <w:abstractNumId w:val="2"/>
  </w:num>
  <w:num w:numId="5" w16cid:durableId="294334757">
    <w:abstractNumId w:val="8"/>
  </w:num>
  <w:num w:numId="6" w16cid:durableId="1293095537">
    <w:abstractNumId w:val="7"/>
  </w:num>
  <w:num w:numId="7" w16cid:durableId="1444106820">
    <w:abstractNumId w:val="0"/>
  </w:num>
  <w:num w:numId="8" w16cid:durableId="1530289558">
    <w:abstractNumId w:val="1"/>
  </w:num>
  <w:num w:numId="9" w16cid:durableId="2002270159">
    <w:abstractNumId w:val="9"/>
  </w:num>
  <w:num w:numId="10" w16cid:durableId="655650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12BAE"/>
    <w:rsid w:val="000148AC"/>
    <w:rsid w:val="0006371C"/>
    <w:rsid w:val="000B6ABE"/>
    <w:rsid w:val="0010708B"/>
    <w:rsid w:val="00107196"/>
    <w:rsid w:val="001445CA"/>
    <w:rsid w:val="00206223"/>
    <w:rsid w:val="002C02EB"/>
    <w:rsid w:val="003B6AB9"/>
    <w:rsid w:val="003C7E52"/>
    <w:rsid w:val="003E33E7"/>
    <w:rsid w:val="003E3E77"/>
    <w:rsid w:val="00427C4D"/>
    <w:rsid w:val="004466AA"/>
    <w:rsid w:val="004D00DF"/>
    <w:rsid w:val="00532D47"/>
    <w:rsid w:val="00541C3A"/>
    <w:rsid w:val="00564A21"/>
    <w:rsid w:val="00621F9E"/>
    <w:rsid w:val="00696622"/>
    <w:rsid w:val="006A0DBB"/>
    <w:rsid w:val="007723E9"/>
    <w:rsid w:val="007B6479"/>
    <w:rsid w:val="007C09E2"/>
    <w:rsid w:val="00805F97"/>
    <w:rsid w:val="008A231F"/>
    <w:rsid w:val="008A37AF"/>
    <w:rsid w:val="008D1F72"/>
    <w:rsid w:val="00925321"/>
    <w:rsid w:val="00936691"/>
    <w:rsid w:val="00943D1E"/>
    <w:rsid w:val="0098453B"/>
    <w:rsid w:val="009D29F8"/>
    <w:rsid w:val="009D2C3C"/>
    <w:rsid w:val="009E1917"/>
    <w:rsid w:val="00A710EC"/>
    <w:rsid w:val="00A76136"/>
    <w:rsid w:val="00A77C38"/>
    <w:rsid w:val="00AA1CCB"/>
    <w:rsid w:val="00BE4471"/>
    <w:rsid w:val="00CA295A"/>
    <w:rsid w:val="00CB3DA2"/>
    <w:rsid w:val="00CC1291"/>
    <w:rsid w:val="00D12CE6"/>
    <w:rsid w:val="00D3396E"/>
    <w:rsid w:val="00D8286E"/>
    <w:rsid w:val="00DC0338"/>
    <w:rsid w:val="00E45F54"/>
    <w:rsid w:val="00F56F9B"/>
    <w:rsid w:val="00F7338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53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BD58-73AF-4E5D-8D1D-791596A0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Walczak</dc:creator>
  <cp:keywords/>
  <dc:description/>
  <cp:lastModifiedBy>Grazyna Miazga-Paszek</cp:lastModifiedBy>
  <cp:revision>6</cp:revision>
  <cp:lastPrinted>2024-04-11T09:30:00Z</cp:lastPrinted>
  <dcterms:created xsi:type="dcterms:W3CDTF">2024-04-10T12:24:00Z</dcterms:created>
  <dcterms:modified xsi:type="dcterms:W3CDTF">2024-05-09T06:41:00Z</dcterms:modified>
</cp:coreProperties>
</file>