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38E3" w14:textId="18F645F9" w:rsidR="00564BA2" w:rsidRPr="009A1CC3" w:rsidRDefault="00A95472" w:rsidP="009A1CC3">
      <w:pPr>
        <w:spacing w:line="360" w:lineRule="auto"/>
        <w:rPr>
          <w:rFonts w:ascii="Calibri" w:hAnsi="Calibri" w:cs="Calibri"/>
          <w:b/>
          <w:spacing w:val="20"/>
        </w:rPr>
      </w:pPr>
      <w:bookmarkStart w:id="0" w:name="_Hlk112759630"/>
      <w:bookmarkStart w:id="1" w:name="_GoBack"/>
      <w:bookmarkEnd w:id="1"/>
      <w:r w:rsidRPr="009A1CC3">
        <w:rPr>
          <w:rFonts w:ascii="Calibri" w:hAnsi="Calibri" w:cs="Calibri"/>
          <w:b/>
          <w:spacing w:val="20"/>
        </w:rPr>
        <w:t>INFORMACJA O WYBORZE OFERTY</w:t>
      </w:r>
    </w:p>
    <w:p w14:paraId="6A0046B7" w14:textId="77777777" w:rsidR="00707A62" w:rsidRPr="009A1CC3" w:rsidRDefault="00707A62" w:rsidP="009A1CC3">
      <w:pPr>
        <w:spacing w:line="360" w:lineRule="auto"/>
        <w:rPr>
          <w:rFonts w:ascii="Calibri" w:eastAsiaTheme="minorEastAsia" w:hAnsi="Calibri" w:cs="Calibri"/>
          <w:b/>
          <w:iCs/>
          <w:color w:val="000000" w:themeColor="text1"/>
          <w:spacing w:val="20"/>
        </w:rPr>
      </w:pPr>
    </w:p>
    <w:p w14:paraId="362DFDCF" w14:textId="6E1731B6" w:rsidR="005F0D1D" w:rsidRPr="009A1CC3" w:rsidRDefault="00564BA2" w:rsidP="009A1CC3">
      <w:pPr>
        <w:autoSpaceDE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  <w:r w:rsidRPr="009A1CC3">
        <w:rPr>
          <w:rFonts w:ascii="Calibri" w:eastAsiaTheme="minorEastAsia" w:hAnsi="Calibri" w:cs="Calibri"/>
          <w:b/>
          <w:iCs/>
          <w:color w:val="000000" w:themeColor="text1"/>
          <w:spacing w:val="20"/>
        </w:rPr>
        <w:t>Dot</w:t>
      </w:r>
      <w:r w:rsidR="006220A5" w:rsidRPr="009A1CC3">
        <w:rPr>
          <w:rFonts w:ascii="Calibri" w:eastAsiaTheme="minorEastAsia" w:hAnsi="Calibri" w:cs="Calibri"/>
          <w:b/>
          <w:iCs/>
          <w:color w:val="000000" w:themeColor="text1"/>
          <w:spacing w:val="20"/>
        </w:rPr>
        <w:t>yczy:</w:t>
      </w:r>
      <w:r w:rsidRPr="009A1CC3">
        <w:rPr>
          <w:rFonts w:ascii="Calibri" w:eastAsiaTheme="minorEastAsia" w:hAnsi="Calibri" w:cs="Calibri"/>
          <w:iCs/>
          <w:color w:val="000000" w:themeColor="text1"/>
          <w:spacing w:val="20"/>
        </w:rPr>
        <w:t xml:space="preserve"> </w:t>
      </w:r>
      <w:r w:rsidRPr="009A1CC3">
        <w:rPr>
          <w:rFonts w:ascii="Calibri" w:eastAsia="Calibri" w:hAnsi="Calibri" w:cs="Calibri"/>
          <w:spacing w:val="20"/>
        </w:rPr>
        <w:t xml:space="preserve">postępowania o udzielenie zamówienia publicznego prowadzonego w trybie podstawowym bez negocjacji na podstawie art. 275 pkt 1 ustawy </w:t>
      </w:r>
      <w:r w:rsidR="009A1CC3">
        <w:rPr>
          <w:rFonts w:ascii="Calibri" w:eastAsia="Calibri" w:hAnsi="Calibri" w:cs="Calibri"/>
          <w:spacing w:val="20"/>
        </w:rPr>
        <w:br/>
      </w:r>
      <w:r w:rsidRPr="009A1CC3">
        <w:rPr>
          <w:rFonts w:ascii="Calibri" w:eastAsia="Calibri" w:hAnsi="Calibri" w:cs="Calibri"/>
          <w:spacing w:val="20"/>
        </w:rPr>
        <w:t>z dnia 11 września 2019 r.</w:t>
      </w:r>
      <w:r w:rsidR="005947CD" w:rsidRPr="009A1CC3">
        <w:rPr>
          <w:rFonts w:ascii="Calibri" w:eastAsia="Calibri" w:hAnsi="Calibri" w:cs="Calibri"/>
          <w:spacing w:val="20"/>
        </w:rPr>
        <w:t>,</w:t>
      </w:r>
      <w:r w:rsidRPr="009A1CC3">
        <w:rPr>
          <w:rFonts w:ascii="Calibri" w:eastAsia="Calibri" w:hAnsi="Calibri" w:cs="Calibri"/>
          <w:spacing w:val="20"/>
        </w:rPr>
        <w:t xml:space="preserve"> Prawo zamówień publicznych (</w:t>
      </w:r>
      <w:proofErr w:type="spellStart"/>
      <w:r w:rsidR="00B044B3" w:rsidRPr="009A1CC3">
        <w:rPr>
          <w:rFonts w:ascii="Calibri" w:eastAsia="Calibri" w:hAnsi="Calibri" w:cs="Calibri"/>
          <w:spacing w:val="20"/>
        </w:rPr>
        <w:t>t.j</w:t>
      </w:r>
      <w:proofErr w:type="spellEnd"/>
      <w:r w:rsidR="00B044B3" w:rsidRPr="009A1CC3">
        <w:rPr>
          <w:rFonts w:ascii="Calibri" w:eastAsia="Calibri" w:hAnsi="Calibri" w:cs="Calibri"/>
          <w:spacing w:val="20"/>
        </w:rPr>
        <w:t>. Dz. U. 2023 r. poz. 1605</w:t>
      </w:r>
      <w:r w:rsidRPr="009A1CC3">
        <w:rPr>
          <w:rFonts w:ascii="Calibri" w:eastAsia="Calibri" w:hAnsi="Calibri" w:cs="Calibri"/>
          <w:spacing w:val="20"/>
        </w:rPr>
        <w:t xml:space="preserve">) zwanej dalej </w:t>
      </w:r>
      <w:proofErr w:type="spellStart"/>
      <w:r w:rsidRPr="009A1CC3">
        <w:rPr>
          <w:rFonts w:ascii="Calibri" w:eastAsia="Calibri" w:hAnsi="Calibri" w:cs="Calibri"/>
          <w:spacing w:val="20"/>
        </w:rPr>
        <w:t>upzp</w:t>
      </w:r>
      <w:bookmarkStart w:id="2" w:name="_Hlk103860908"/>
      <w:proofErr w:type="spellEnd"/>
      <w:r w:rsidR="001448A9" w:rsidRPr="009A1CC3">
        <w:rPr>
          <w:rFonts w:ascii="Calibri" w:hAnsi="Calibri" w:cs="Calibri"/>
          <w:spacing w:val="20"/>
        </w:rPr>
        <w:t xml:space="preserve"> </w:t>
      </w:r>
      <w:bookmarkEnd w:id="2"/>
      <w:r w:rsidR="00DF4A33" w:rsidRPr="009A1CC3">
        <w:rPr>
          <w:rFonts w:ascii="Calibri" w:hAnsi="Calibri" w:cs="Calibri"/>
          <w:spacing w:val="20"/>
        </w:rPr>
        <w:t>na zadanie</w:t>
      </w:r>
      <w:r w:rsidR="000E78C1" w:rsidRPr="009A1CC3">
        <w:rPr>
          <w:rFonts w:ascii="Calibri" w:eastAsia="Tahoma" w:hAnsi="Calibri" w:cs="Calibri"/>
          <w:b/>
          <w:color w:val="000000"/>
          <w:spacing w:val="20"/>
          <w:lang w:eastAsia="ar-SA"/>
        </w:rPr>
        <w:t xml:space="preserve"> </w:t>
      </w:r>
      <w:r w:rsidR="005F0D1D" w:rsidRPr="009A1CC3">
        <w:rPr>
          <w:rFonts w:ascii="Calibri" w:eastAsia="Tahoma" w:hAnsi="Calibri" w:cs="Calibri"/>
          <w:b/>
          <w:color w:val="000000"/>
          <w:spacing w:val="20"/>
          <w:lang w:eastAsia="ar-SA"/>
        </w:rPr>
        <w:t xml:space="preserve">pn. </w:t>
      </w:r>
      <w:r w:rsidR="005F0D1D" w:rsidRPr="009A1CC3">
        <w:rPr>
          <w:rFonts w:ascii="Calibri" w:eastAsiaTheme="minorHAnsi" w:hAnsi="Calibri" w:cs="Calibri"/>
          <w:b/>
          <w:spacing w:val="20"/>
          <w:lang w:eastAsia="en-US"/>
        </w:rPr>
        <w:t>„Zabezpieczenie fragmentu murów obronnych przy ul. Żydowskiej - istniejące widoczne fragmenty murów  miejskich w Sandomierzu</w:t>
      </w:r>
      <w:r w:rsidR="005F0D1D" w:rsidRPr="009A1CC3">
        <w:rPr>
          <w:rFonts w:ascii="Calibri" w:eastAsiaTheme="minorHAnsi" w:hAnsi="Calibri" w:cs="Calibri"/>
          <w:b/>
          <w:bCs/>
          <w:spacing w:val="20"/>
          <w:lang w:eastAsia="en-US"/>
        </w:rPr>
        <w:t>”.</w:t>
      </w:r>
    </w:p>
    <w:p w14:paraId="34461EBF" w14:textId="77777777" w:rsidR="00147E01" w:rsidRPr="009A1CC3" w:rsidRDefault="00147E01" w:rsidP="009A1CC3">
      <w:pPr>
        <w:spacing w:line="360" w:lineRule="auto"/>
        <w:rPr>
          <w:rFonts w:ascii="Calibri" w:hAnsi="Calibri" w:cs="Calibri"/>
          <w:spacing w:val="20"/>
        </w:rPr>
      </w:pPr>
    </w:p>
    <w:p w14:paraId="21083A25" w14:textId="7A32F74E" w:rsidR="00707A62" w:rsidRPr="009A1CC3" w:rsidRDefault="00564BA2" w:rsidP="009A1CC3">
      <w:pPr>
        <w:spacing w:line="360" w:lineRule="auto"/>
        <w:rPr>
          <w:rFonts w:ascii="Calibri" w:eastAsia="Andale Sans UI" w:hAnsi="Calibri" w:cs="Calibri"/>
          <w:b/>
          <w:spacing w:val="20"/>
          <w:kern w:val="2"/>
          <w:highlight w:val="yellow"/>
          <w:lang w:eastAsia="zh-CN"/>
        </w:rPr>
      </w:pPr>
      <w:r w:rsidRPr="009A1CC3">
        <w:rPr>
          <w:rFonts w:ascii="Calibri" w:hAnsi="Calibri" w:cs="Calibri"/>
          <w:spacing w:val="20"/>
        </w:rPr>
        <w:t>Zamawiający - Gmina Sandomierz działając na podstawie a</w:t>
      </w:r>
      <w:r w:rsidR="00C42C96" w:rsidRPr="009A1CC3">
        <w:rPr>
          <w:rFonts w:ascii="Calibri" w:hAnsi="Calibri" w:cs="Calibri"/>
          <w:spacing w:val="20"/>
        </w:rPr>
        <w:t xml:space="preserve">rt. 253 ust. 2 </w:t>
      </w:r>
      <w:proofErr w:type="spellStart"/>
      <w:r w:rsidR="00C42C96" w:rsidRPr="009A1CC3">
        <w:rPr>
          <w:rFonts w:ascii="Calibri" w:hAnsi="Calibri" w:cs="Calibri"/>
          <w:spacing w:val="20"/>
        </w:rPr>
        <w:t>upzp</w:t>
      </w:r>
      <w:proofErr w:type="spellEnd"/>
      <w:r w:rsidR="00C42C96" w:rsidRPr="009A1CC3">
        <w:rPr>
          <w:rFonts w:ascii="Calibri" w:hAnsi="Calibri" w:cs="Calibri"/>
          <w:spacing w:val="20"/>
        </w:rPr>
        <w:t xml:space="preserve"> informuje, </w:t>
      </w:r>
      <w:r w:rsidR="00707A62" w:rsidRPr="009A1CC3">
        <w:rPr>
          <w:rFonts w:ascii="Calibri" w:hAnsi="Calibri" w:cs="Calibri"/>
          <w:spacing w:val="20"/>
        </w:rPr>
        <w:t xml:space="preserve">iż w </w:t>
      </w:r>
      <w:r w:rsidRPr="009A1CC3">
        <w:rPr>
          <w:rFonts w:ascii="Calibri" w:hAnsi="Calibri" w:cs="Calibri"/>
          <w:spacing w:val="20"/>
        </w:rPr>
        <w:t xml:space="preserve">postępowaniu jw. </w:t>
      </w:r>
      <w:r w:rsidR="00707A62" w:rsidRPr="009A1CC3">
        <w:rPr>
          <w:rFonts w:ascii="Calibri" w:eastAsia="Andale Sans UI" w:hAnsi="Calibri" w:cs="Calibri"/>
          <w:spacing w:val="20"/>
          <w:kern w:val="2"/>
          <w:lang w:eastAsia="zh-CN"/>
        </w:rPr>
        <w:t>wybrał ofertę złożoną przez</w:t>
      </w:r>
      <w:r w:rsidR="005F0D1D" w:rsidRPr="009A1CC3">
        <w:rPr>
          <w:rFonts w:ascii="Calibri" w:eastAsia="Andale Sans UI" w:hAnsi="Calibri" w:cs="Calibri"/>
          <w:spacing w:val="20"/>
          <w:kern w:val="2"/>
          <w:lang w:eastAsia="zh-CN"/>
        </w:rPr>
        <w:t xml:space="preserve"> firmę</w:t>
      </w:r>
      <w:r w:rsidR="00F57E12" w:rsidRPr="009A1CC3">
        <w:rPr>
          <w:rFonts w:ascii="Calibri" w:eastAsia="Andale Sans UI" w:hAnsi="Calibri" w:cs="Calibri"/>
          <w:spacing w:val="20"/>
          <w:kern w:val="2"/>
          <w:lang w:eastAsia="zh-CN"/>
        </w:rPr>
        <w:t>:</w:t>
      </w:r>
      <w:r w:rsidR="005F0D1D" w:rsidRPr="009A1CC3">
        <w:rPr>
          <w:rFonts w:ascii="Calibri" w:eastAsia="Andale Sans UI" w:hAnsi="Calibri" w:cs="Calibri"/>
          <w:spacing w:val="20"/>
          <w:kern w:val="2"/>
          <w:lang w:eastAsia="zh-CN"/>
        </w:rPr>
        <w:t xml:space="preserve"> </w:t>
      </w:r>
      <w:r w:rsidR="00731051" w:rsidRPr="009A1CC3">
        <w:rPr>
          <w:rFonts w:ascii="Calibri" w:hAnsi="Calibri" w:cs="Calibri"/>
          <w:b/>
          <w:spacing w:val="20"/>
        </w:rPr>
        <w:t>KATANGA Gr</w:t>
      </w:r>
      <w:r w:rsidR="009A1CC3">
        <w:rPr>
          <w:rFonts w:ascii="Calibri" w:hAnsi="Calibri" w:cs="Calibri"/>
          <w:b/>
          <w:spacing w:val="20"/>
        </w:rPr>
        <w:t xml:space="preserve">zegorz </w:t>
      </w:r>
      <w:proofErr w:type="spellStart"/>
      <w:r w:rsidR="009A1CC3">
        <w:rPr>
          <w:rFonts w:ascii="Calibri" w:hAnsi="Calibri" w:cs="Calibri"/>
          <w:b/>
          <w:spacing w:val="20"/>
        </w:rPr>
        <w:t>Kwapisiewicz</w:t>
      </w:r>
      <w:proofErr w:type="spellEnd"/>
      <w:r w:rsidR="009A1CC3">
        <w:rPr>
          <w:rFonts w:ascii="Calibri" w:hAnsi="Calibri" w:cs="Calibri"/>
          <w:b/>
          <w:spacing w:val="20"/>
        </w:rPr>
        <w:t xml:space="preserve"> Sp. z o.o., </w:t>
      </w:r>
      <w:r w:rsidR="00731051" w:rsidRPr="009A1CC3">
        <w:rPr>
          <w:rFonts w:ascii="Calibri" w:hAnsi="Calibri" w:cs="Calibri"/>
          <w:b/>
          <w:spacing w:val="20"/>
        </w:rPr>
        <w:t xml:space="preserve">ul. </w:t>
      </w:r>
      <w:proofErr w:type="spellStart"/>
      <w:r w:rsidR="00731051" w:rsidRPr="009A1CC3">
        <w:rPr>
          <w:rFonts w:ascii="Calibri" w:hAnsi="Calibri" w:cs="Calibri"/>
          <w:b/>
          <w:spacing w:val="20"/>
        </w:rPr>
        <w:t>Złotoglin</w:t>
      </w:r>
      <w:proofErr w:type="spellEnd"/>
      <w:r w:rsidR="00731051" w:rsidRPr="009A1CC3">
        <w:rPr>
          <w:rFonts w:ascii="Calibri" w:hAnsi="Calibri" w:cs="Calibri"/>
          <w:b/>
          <w:spacing w:val="20"/>
        </w:rPr>
        <w:t xml:space="preserve"> 128, 27-215 Parszów</w:t>
      </w:r>
      <w:r w:rsidR="00543ADC" w:rsidRPr="009A1CC3">
        <w:rPr>
          <w:rFonts w:ascii="Calibri" w:hAnsi="Calibri" w:cs="Calibri"/>
          <w:b/>
          <w:spacing w:val="20"/>
        </w:rPr>
        <w:t>.</w:t>
      </w:r>
    </w:p>
    <w:p w14:paraId="079562E2" w14:textId="791F78DF" w:rsidR="00DE263D" w:rsidRPr="009A1CC3" w:rsidRDefault="006468F4" w:rsidP="009A1CC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20"/>
        </w:rPr>
      </w:pPr>
      <w:r w:rsidRPr="009A1CC3">
        <w:rPr>
          <w:rFonts w:ascii="Calibri" w:hAnsi="Calibri" w:cs="Calibri"/>
          <w:spacing w:val="20"/>
        </w:rPr>
        <w:t>Oferta spełnia wszystkie wymogi SWZ, jest zgodna z przepisami -</w:t>
      </w:r>
      <w:r w:rsidR="00DE6E70" w:rsidRPr="009A1CC3">
        <w:rPr>
          <w:rFonts w:ascii="Calibri" w:hAnsi="Calibri" w:cs="Calibri"/>
          <w:spacing w:val="20"/>
        </w:rPr>
        <w:t xml:space="preserve"> </w:t>
      </w:r>
      <w:proofErr w:type="spellStart"/>
      <w:r w:rsidR="005947CD" w:rsidRPr="009A1CC3">
        <w:rPr>
          <w:rFonts w:ascii="Calibri" w:hAnsi="Calibri" w:cs="Calibri"/>
          <w:spacing w:val="20"/>
        </w:rPr>
        <w:t>upzp</w:t>
      </w:r>
      <w:proofErr w:type="spellEnd"/>
      <w:r w:rsidRPr="009A1CC3">
        <w:rPr>
          <w:rFonts w:ascii="Calibri" w:hAnsi="Calibri" w:cs="Calibri"/>
          <w:spacing w:val="20"/>
        </w:rPr>
        <w:t xml:space="preserve">, </w:t>
      </w:r>
      <w:r w:rsidR="009A1CC3">
        <w:rPr>
          <w:rFonts w:ascii="Calibri" w:hAnsi="Calibri" w:cs="Calibri"/>
          <w:spacing w:val="20"/>
        </w:rPr>
        <w:br/>
      </w:r>
      <w:r w:rsidRPr="009A1CC3">
        <w:rPr>
          <w:rFonts w:ascii="Calibri" w:hAnsi="Calibri" w:cs="Calibri"/>
          <w:spacing w:val="20"/>
        </w:rPr>
        <w:t>nie podlega o</w:t>
      </w:r>
      <w:r w:rsidR="00AC1B31" w:rsidRPr="009A1CC3">
        <w:rPr>
          <w:rFonts w:ascii="Calibri" w:hAnsi="Calibri" w:cs="Calibri"/>
          <w:spacing w:val="20"/>
        </w:rPr>
        <w:t>d</w:t>
      </w:r>
      <w:r w:rsidR="000136F8" w:rsidRPr="009A1CC3">
        <w:rPr>
          <w:rFonts w:ascii="Calibri" w:hAnsi="Calibri" w:cs="Calibri"/>
          <w:spacing w:val="20"/>
        </w:rPr>
        <w:t xml:space="preserve">rzuceniu oraz uzyskała </w:t>
      </w:r>
      <w:r w:rsidR="00C72B31" w:rsidRPr="009A1CC3">
        <w:rPr>
          <w:rFonts w:ascii="Calibri" w:hAnsi="Calibri" w:cs="Calibri"/>
          <w:spacing w:val="20"/>
        </w:rPr>
        <w:t xml:space="preserve">najwyższą </w:t>
      </w:r>
      <w:r w:rsidRPr="009A1CC3">
        <w:rPr>
          <w:rFonts w:ascii="Calibri" w:hAnsi="Calibri" w:cs="Calibri"/>
          <w:spacing w:val="20"/>
        </w:rPr>
        <w:t>liczbę punktów</w:t>
      </w:r>
      <w:r w:rsidR="004B5492" w:rsidRPr="009A1CC3">
        <w:rPr>
          <w:rFonts w:ascii="Calibri" w:hAnsi="Calibri" w:cs="Calibri"/>
          <w:spacing w:val="20"/>
        </w:rPr>
        <w:t xml:space="preserve"> </w:t>
      </w:r>
      <w:r w:rsidR="006220A5" w:rsidRPr="009A1CC3">
        <w:rPr>
          <w:rFonts w:ascii="Calibri" w:hAnsi="Calibri" w:cs="Calibri"/>
          <w:spacing w:val="20"/>
        </w:rPr>
        <w:t>–</w:t>
      </w:r>
      <w:r w:rsidR="00C72B31" w:rsidRPr="009A1CC3">
        <w:rPr>
          <w:rFonts w:ascii="Calibri" w:hAnsi="Calibri" w:cs="Calibri"/>
          <w:spacing w:val="20"/>
        </w:rPr>
        <w:t xml:space="preserve"> </w:t>
      </w:r>
      <w:r w:rsidR="00BB6198" w:rsidRPr="009A1CC3">
        <w:rPr>
          <w:rFonts w:ascii="Calibri" w:hAnsi="Calibri" w:cs="Calibri"/>
          <w:spacing w:val="20"/>
        </w:rPr>
        <w:t>1</w:t>
      </w:r>
      <w:r w:rsidR="00386E9A" w:rsidRPr="009A1CC3">
        <w:rPr>
          <w:rFonts w:ascii="Calibri" w:hAnsi="Calibri" w:cs="Calibri"/>
          <w:spacing w:val="20"/>
        </w:rPr>
        <w:t>0</w:t>
      </w:r>
      <w:r w:rsidR="00BB6198" w:rsidRPr="009A1CC3">
        <w:rPr>
          <w:rFonts w:ascii="Calibri" w:hAnsi="Calibri" w:cs="Calibri"/>
          <w:spacing w:val="20"/>
        </w:rPr>
        <w:t>0</w:t>
      </w:r>
      <w:r w:rsidR="006220A5" w:rsidRPr="009A1CC3">
        <w:rPr>
          <w:rFonts w:ascii="Calibri" w:hAnsi="Calibri" w:cs="Calibri"/>
          <w:spacing w:val="20"/>
        </w:rPr>
        <w:t xml:space="preserve"> pkt</w:t>
      </w:r>
      <w:r w:rsidRPr="009A1CC3">
        <w:rPr>
          <w:rFonts w:ascii="Calibri" w:hAnsi="Calibri" w:cs="Calibri"/>
          <w:spacing w:val="20"/>
        </w:rPr>
        <w:t xml:space="preserve"> </w:t>
      </w:r>
      <w:r w:rsidR="009A1CC3">
        <w:rPr>
          <w:rFonts w:ascii="Calibri" w:hAnsi="Calibri" w:cs="Calibri"/>
          <w:spacing w:val="20"/>
        </w:rPr>
        <w:br/>
      </w:r>
      <w:r w:rsidRPr="009A1CC3">
        <w:rPr>
          <w:rFonts w:ascii="Calibri" w:hAnsi="Calibri" w:cs="Calibri"/>
          <w:spacing w:val="20"/>
        </w:rPr>
        <w:t xml:space="preserve">na podstawie kryteriów </w:t>
      </w:r>
      <w:r w:rsidR="00707A62" w:rsidRPr="009A1CC3">
        <w:rPr>
          <w:rFonts w:ascii="Calibri" w:hAnsi="Calibri" w:cs="Calibri"/>
          <w:spacing w:val="20"/>
        </w:rPr>
        <w:t xml:space="preserve">oceny ofert zastosowanych w tym </w:t>
      </w:r>
      <w:r w:rsidRPr="009A1CC3">
        <w:rPr>
          <w:rFonts w:ascii="Calibri" w:hAnsi="Calibri" w:cs="Calibri"/>
          <w:spacing w:val="20"/>
        </w:rPr>
        <w:t>postępowaniu</w:t>
      </w:r>
      <w:r w:rsidR="00FE7639" w:rsidRPr="009A1CC3">
        <w:rPr>
          <w:rFonts w:ascii="Calibri" w:hAnsi="Calibri" w:cs="Calibri"/>
          <w:spacing w:val="20"/>
        </w:rPr>
        <w:t>:</w:t>
      </w:r>
      <w:r w:rsidR="00ED3907" w:rsidRPr="009A1CC3">
        <w:rPr>
          <w:rFonts w:ascii="Calibri" w:hAnsi="Calibri" w:cs="Calibri"/>
          <w:spacing w:val="20"/>
        </w:rPr>
        <w:t xml:space="preserve"> </w:t>
      </w:r>
      <w:r w:rsidRPr="009A1CC3">
        <w:rPr>
          <w:rFonts w:ascii="Calibri" w:hAnsi="Calibri" w:cs="Calibri"/>
          <w:spacing w:val="20"/>
        </w:rPr>
        <w:t>cena (waga</w:t>
      </w:r>
      <w:r w:rsidR="00FE7639" w:rsidRPr="009A1CC3">
        <w:rPr>
          <w:rFonts w:ascii="Calibri" w:hAnsi="Calibri" w:cs="Calibri"/>
          <w:spacing w:val="20"/>
        </w:rPr>
        <w:t xml:space="preserve"> </w:t>
      </w:r>
      <w:r w:rsidRPr="009A1CC3">
        <w:rPr>
          <w:rFonts w:ascii="Calibri" w:hAnsi="Calibri" w:cs="Calibri"/>
          <w:spacing w:val="20"/>
        </w:rPr>
        <w:t>kryterium 60%</w:t>
      </w:r>
      <w:r w:rsidR="004B5492" w:rsidRPr="009A1CC3">
        <w:rPr>
          <w:rFonts w:ascii="Calibri" w:hAnsi="Calibri" w:cs="Calibri"/>
          <w:spacing w:val="20"/>
        </w:rPr>
        <w:t xml:space="preserve"> </w:t>
      </w:r>
      <w:r w:rsidRPr="009A1CC3">
        <w:rPr>
          <w:rFonts w:ascii="Calibri" w:hAnsi="Calibri" w:cs="Calibri"/>
          <w:spacing w:val="20"/>
        </w:rPr>
        <w:t>)</w:t>
      </w:r>
      <w:r w:rsidR="00FE7639" w:rsidRPr="009A1CC3">
        <w:rPr>
          <w:rFonts w:ascii="Calibri" w:hAnsi="Calibri" w:cs="Calibri"/>
          <w:spacing w:val="20"/>
        </w:rPr>
        <w:t xml:space="preserve"> oraz </w:t>
      </w:r>
      <w:r w:rsidR="00394416" w:rsidRPr="009A1CC3">
        <w:rPr>
          <w:rFonts w:ascii="Calibri" w:hAnsi="Calibri" w:cs="Calibri"/>
          <w:spacing w:val="20"/>
        </w:rPr>
        <w:t>wydłu</w:t>
      </w:r>
      <w:r w:rsidR="00395339" w:rsidRPr="009A1CC3">
        <w:rPr>
          <w:rFonts w:ascii="Calibri" w:hAnsi="Calibri" w:cs="Calibri"/>
          <w:spacing w:val="20"/>
        </w:rPr>
        <w:t>żenie okresu gwarancji</w:t>
      </w:r>
      <w:r w:rsidR="00394416" w:rsidRPr="009A1CC3">
        <w:rPr>
          <w:rFonts w:ascii="Calibri" w:hAnsi="Calibri" w:cs="Calibri"/>
          <w:spacing w:val="20"/>
        </w:rPr>
        <w:t xml:space="preserve"> </w:t>
      </w:r>
      <w:r w:rsidR="0038649D" w:rsidRPr="009A1CC3">
        <w:rPr>
          <w:rFonts w:ascii="Calibri" w:hAnsi="Calibri" w:cs="Calibri"/>
          <w:spacing w:val="20"/>
        </w:rPr>
        <w:t>(waga kryterium 4</w:t>
      </w:r>
      <w:r w:rsidR="004B5492" w:rsidRPr="009A1CC3">
        <w:rPr>
          <w:rFonts w:ascii="Calibri" w:hAnsi="Calibri" w:cs="Calibri"/>
          <w:spacing w:val="20"/>
        </w:rPr>
        <w:t>0%</w:t>
      </w:r>
      <w:r w:rsidR="00FE7639" w:rsidRPr="009A1CC3">
        <w:rPr>
          <w:rFonts w:ascii="Calibri" w:hAnsi="Calibri" w:cs="Calibri"/>
          <w:spacing w:val="20"/>
        </w:rPr>
        <w:t>).</w:t>
      </w:r>
    </w:p>
    <w:p w14:paraId="7F579423" w14:textId="77777777" w:rsidR="00702804" w:rsidRPr="009A1CC3" w:rsidRDefault="00702804" w:rsidP="009A1CC3">
      <w:pPr>
        <w:autoSpaceDE w:val="0"/>
        <w:autoSpaceDN w:val="0"/>
        <w:adjustRightInd w:val="0"/>
        <w:spacing w:line="360" w:lineRule="auto"/>
        <w:ind w:firstLine="360"/>
        <w:rPr>
          <w:rFonts w:ascii="Calibri" w:hAnsi="Calibri" w:cs="Calibri"/>
          <w:spacing w:val="20"/>
        </w:rPr>
      </w:pPr>
    </w:p>
    <w:p w14:paraId="16CC0903" w14:textId="4D7F9CDD" w:rsidR="006220A5" w:rsidRPr="009A1CC3" w:rsidRDefault="006468F4" w:rsidP="009A1CC3">
      <w:pPr>
        <w:spacing w:line="360" w:lineRule="auto"/>
        <w:rPr>
          <w:rFonts w:ascii="Calibri" w:eastAsia="Calibri" w:hAnsi="Calibri" w:cs="Calibri"/>
          <w:spacing w:val="20"/>
          <w:lang w:eastAsia="en-US"/>
        </w:rPr>
      </w:pPr>
      <w:r w:rsidRPr="009A1CC3">
        <w:rPr>
          <w:rFonts w:ascii="Calibri" w:eastAsia="Calibri" w:hAnsi="Calibri" w:cs="Calibri"/>
          <w:spacing w:val="20"/>
          <w:lang w:eastAsia="en-US"/>
        </w:rPr>
        <w:t xml:space="preserve">W postępowaniu </w:t>
      </w:r>
      <w:r w:rsidR="00BF2312" w:rsidRPr="009A1CC3">
        <w:rPr>
          <w:rFonts w:ascii="Calibri" w:eastAsia="Calibri" w:hAnsi="Calibri" w:cs="Calibri"/>
          <w:spacing w:val="20"/>
          <w:lang w:eastAsia="en-US"/>
        </w:rPr>
        <w:t xml:space="preserve">na zadanie jw. </w:t>
      </w:r>
      <w:r w:rsidR="00BB6198" w:rsidRPr="009A1CC3">
        <w:rPr>
          <w:rFonts w:ascii="Calibri" w:eastAsia="Calibri" w:hAnsi="Calibri" w:cs="Calibri"/>
          <w:spacing w:val="20"/>
          <w:lang w:eastAsia="en-US"/>
        </w:rPr>
        <w:t>wpłynęł</w:t>
      </w:r>
      <w:r w:rsidR="00EF1520" w:rsidRPr="009A1CC3">
        <w:rPr>
          <w:rFonts w:ascii="Calibri" w:eastAsia="Calibri" w:hAnsi="Calibri" w:cs="Calibri"/>
          <w:spacing w:val="20"/>
          <w:lang w:eastAsia="en-US"/>
        </w:rPr>
        <w:t>o</w:t>
      </w:r>
      <w:r w:rsidR="00C72B31" w:rsidRPr="009A1CC3">
        <w:rPr>
          <w:rFonts w:ascii="Calibri" w:eastAsia="Calibri" w:hAnsi="Calibri" w:cs="Calibri"/>
          <w:spacing w:val="20"/>
          <w:lang w:eastAsia="en-US"/>
        </w:rPr>
        <w:t xml:space="preserve"> </w:t>
      </w:r>
      <w:r w:rsidR="00D56B60" w:rsidRPr="009A1CC3">
        <w:rPr>
          <w:rFonts w:ascii="Calibri" w:eastAsia="Calibri" w:hAnsi="Calibri" w:cs="Calibri"/>
          <w:spacing w:val="20"/>
          <w:lang w:eastAsia="en-US"/>
        </w:rPr>
        <w:t>6</w:t>
      </w:r>
      <w:r w:rsidR="00BB6198" w:rsidRPr="009A1CC3">
        <w:rPr>
          <w:rFonts w:ascii="Calibri" w:eastAsia="Calibri" w:hAnsi="Calibri" w:cs="Calibri"/>
          <w:spacing w:val="20"/>
          <w:lang w:eastAsia="en-US"/>
        </w:rPr>
        <w:t xml:space="preserve"> </w:t>
      </w:r>
      <w:r w:rsidR="004C55F9" w:rsidRPr="009A1CC3">
        <w:rPr>
          <w:rFonts w:ascii="Calibri" w:eastAsia="Calibri" w:hAnsi="Calibri" w:cs="Calibri"/>
          <w:spacing w:val="20"/>
          <w:lang w:eastAsia="en-US"/>
        </w:rPr>
        <w:t>o</w:t>
      </w:r>
      <w:r w:rsidR="00E8716B" w:rsidRPr="009A1CC3">
        <w:rPr>
          <w:rFonts w:ascii="Calibri" w:eastAsia="Calibri" w:hAnsi="Calibri" w:cs="Calibri"/>
          <w:spacing w:val="20"/>
          <w:lang w:eastAsia="en-US"/>
        </w:rPr>
        <w:t>fert</w:t>
      </w:r>
      <w:r w:rsidR="00F756C0" w:rsidRPr="009A1CC3">
        <w:rPr>
          <w:rFonts w:ascii="Calibri" w:eastAsia="Calibri" w:hAnsi="Calibri" w:cs="Calibri"/>
          <w:spacing w:val="20"/>
          <w:lang w:eastAsia="en-US"/>
        </w:rPr>
        <w:t>.</w:t>
      </w:r>
    </w:p>
    <w:p w14:paraId="1261C908" w14:textId="476D0ED4" w:rsidR="00E876A5" w:rsidRPr="009A1CC3" w:rsidRDefault="00AC1B31" w:rsidP="009A1CC3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  <w:r w:rsidRPr="009A1CC3">
        <w:rPr>
          <w:rFonts w:ascii="Calibri" w:eastAsia="Calibri" w:hAnsi="Calibri" w:cs="Calibri"/>
          <w:b/>
          <w:spacing w:val="20"/>
          <w:lang w:eastAsia="en-US"/>
        </w:rPr>
        <w:t>Punktacja wg. poniższej tabeli.</w:t>
      </w:r>
      <w:bookmarkEnd w:id="0"/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0"/>
        <w:gridCol w:w="3186"/>
        <w:gridCol w:w="1418"/>
        <w:gridCol w:w="1946"/>
        <w:gridCol w:w="1375"/>
      </w:tblGrid>
      <w:tr w:rsidR="00C24FEF" w:rsidRPr="009A1CC3" w14:paraId="0B7CFF0B" w14:textId="77777777" w:rsidTr="0066113F">
        <w:trPr>
          <w:tblHeader/>
        </w:trPr>
        <w:tc>
          <w:tcPr>
            <w:tcW w:w="778" w:type="dxa"/>
            <w:shd w:val="pct10" w:color="auto" w:fill="auto"/>
          </w:tcPr>
          <w:p w14:paraId="3EEBCE69" w14:textId="77777777" w:rsidR="00C24FEF" w:rsidRPr="009A1CC3" w:rsidRDefault="00C24FEF" w:rsidP="009A1CC3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86" w:type="dxa"/>
            <w:shd w:val="pct10" w:color="auto" w:fill="auto"/>
          </w:tcPr>
          <w:p w14:paraId="775A54FA" w14:textId="77777777" w:rsidR="00C24FEF" w:rsidRPr="009A1CC3" w:rsidRDefault="00C24FEF" w:rsidP="009A1CC3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14:paraId="5F7AFBEC" w14:textId="77777777" w:rsidR="00C24FEF" w:rsidRPr="009A1CC3" w:rsidRDefault="00C24FEF" w:rsidP="009A1CC3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46" w:type="dxa"/>
            <w:shd w:val="pct10" w:color="auto" w:fill="auto"/>
          </w:tcPr>
          <w:p w14:paraId="0C1F6561" w14:textId="4E908006" w:rsidR="00C24FEF" w:rsidRPr="009A1CC3" w:rsidRDefault="00C24FEF" w:rsidP="009A1CC3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Kryterium wydłu</w:t>
            </w:r>
            <w:r w:rsidR="00395339" w:rsidRPr="009A1CC3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żenia okresu gwarancji </w:t>
            </w:r>
            <w:r w:rsidRPr="009A1CC3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 ( 40% )</w:t>
            </w:r>
          </w:p>
        </w:tc>
        <w:tc>
          <w:tcPr>
            <w:tcW w:w="1182" w:type="dxa"/>
            <w:shd w:val="pct10" w:color="auto" w:fill="auto"/>
          </w:tcPr>
          <w:p w14:paraId="2B80E925" w14:textId="77777777" w:rsidR="00C24FEF" w:rsidRPr="009A1CC3" w:rsidRDefault="00C24FEF" w:rsidP="009A1CC3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6E6FCB" w:rsidRPr="009A1CC3" w14:paraId="6F6EA7EF" w14:textId="77777777" w:rsidTr="00D96490">
        <w:tc>
          <w:tcPr>
            <w:tcW w:w="778" w:type="dxa"/>
          </w:tcPr>
          <w:p w14:paraId="630F8670" w14:textId="77777777" w:rsidR="006E6FCB" w:rsidRPr="009A1CC3" w:rsidRDefault="006E6FCB" w:rsidP="009A1CC3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</w:t>
            </w:r>
          </w:p>
        </w:tc>
        <w:tc>
          <w:tcPr>
            <w:tcW w:w="3186" w:type="dxa"/>
          </w:tcPr>
          <w:p w14:paraId="65A56162" w14:textId="77777777" w:rsidR="006E6FCB" w:rsidRPr="009A1CC3" w:rsidRDefault="006E6FCB" w:rsidP="009A1CC3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9A1CC3">
              <w:rPr>
                <w:rFonts w:ascii="Calibri" w:hAnsi="Calibri" w:cs="Calibri"/>
                <w:spacing w:val="20"/>
              </w:rPr>
              <w:t xml:space="preserve">KATANGA </w:t>
            </w:r>
            <w:r w:rsidRPr="009A1CC3">
              <w:rPr>
                <w:rFonts w:ascii="Calibri" w:hAnsi="Calibri" w:cs="Calibri"/>
                <w:spacing w:val="20"/>
              </w:rPr>
              <w:br/>
              <w:t xml:space="preserve">Grzegorz </w:t>
            </w:r>
            <w:proofErr w:type="spellStart"/>
            <w:r w:rsidRPr="009A1CC3">
              <w:rPr>
                <w:rFonts w:ascii="Calibri" w:hAnsi="Calibri" w:cs="Calibri"/>
                <w:spacing w:val="20"/>
              </w:rPr>
              <w:t>Kwapisiewicz</w:t>
            </w:r>
            <w:proofErr w:type="spellEnd"/>
            <w:r w:rsidRPr="009A1CC3">
              <w:rPr>
                <w:rFonts w:ascii="Calibri" w:hAnsi="Calibri" w:cs="Calibri"/>
                <w:spacing w:val="20"/>
              </w:rPr>
              <w:t xml:space="preserve"> Sp. z o.o.,</w:t>
            </w:r>
            <w:r w:rsidRPr="009A1CC3">
              <w:rPr>
                <w:rFonts w:ascii="Calibri" w:hAnsi="Calibri" w:cs="Calibri"/>
                <w:spacing w:val="20"/>
              </w:rPr>
              <w:br/>
              <w:t xml:space="preserve">ul. </w:t>
            </w:r>
            <w:proofErr w:type="spellStart"/>
            <w:r w:rsidRPr="009A1CC3">
              <w:rPr>
                <w:rFonts w:ascii="Calibri" w:hAnsi="Calibri" w:cs="Calibri"/>
                <w:spacing w:val="20"/>
              </w:rPr>
              <w:t>Złotoglin</w:t>
            </w:r>
            <w:proofErr w:type="spellEnd"/>
            <w:r w:rsidRPr="009A1CC3">
              <w:rPr>
                <w:rFonts w:ascii="Calibri" w:hAnsi="Calibri" w:cs="Calibri"/>
                <w:spacing w:val="20"/>
              </w:rPr>
              <w:t xml:space="preserve"> 128, </w:t>
            </w:r>
            <w:r w:rsidRPr="009A1CC3">
              <w:rPr>
                <w:rFonts w:ascii="Calibri" w:hAnsi="Calibri" w:cs="Calibri"/>
                <w:spacing w:val="20"/>
              </w:rPr>
              <w:br/>
              <w:t>27-215 Parszów</w:t>
            </w:r>
          </w:p>
        </w:tc>
        <w:tc>
          <w:tcPr>
            <w:tcW w:w="1418" w:type="dxa"/>
          </w:tcPr>
          <w:p w14:paraId="1495DF9F" w14:textId="7E4F20CD" w:rsidR="006E6FCB" w:rsidRPr="009A1CC3" w:rsidRDefault="00731051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60</w:t>
            </w:r>
            <w:r w:rsidR="006E6FCB"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946" w:type="dxa"/>
          </w:tcPr>
          <w:p w14:paraId="54B08345" w14:textId="0E5D3C92" w:rsidR="006E6FCB" w:rsidRPr="009A1CC3" w:rsidRDefault="006E6FCB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40 pkt</w:t>
            </w:r>
          </w:p>
        </w:tc>
        <w:tc>
          <w:tcPr>
            <w:tcW w:w="1182" w:type="dxa"/>
          </w:tcPr>
          <w:p w14:paraId="12A8C3DD" w14:textId="3D958638" w:rsidR="006E6FCB" w:rsidRPr="009A1CC3" w:rsidRDefault="00731051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100</w:t>
            </w:r>
            <w:r w:rsidR="006E6FCB"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 pkt</w:t>
            </w:r>
          </w:p>
        </w:tc>
      </w:tr>
      <w:tr w:rsidR="00DB7508" w:rsidRPr="009A1CC3" w14:paraId="133AE95E" w14:textId="77777777" w:rsidTr="00DB7508">
        <w:tc>
          <w:tcPr>
            <w:tcW w:w="778" w:type="dxa"/>
          </w:tcPr>
          <w:p w14:paraId="50E8DEDE" w14:textId="3D623F87" w:rsidR="00DB7508" w:rsidRPr="009A1CC3" w:rsidRDefault="00DB7508" w:rsidP="009A1CC3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3186" w:type="dxa"/>
          </w:tcPr>
          <w:p w14:paraId="10BADD71" w14:textId="500A7CCA" w:rsidR="00DB7508" w:rsidRPr="009A1CC3" w:rsidRDefault="00DB7508" w:rsidP="009A1CC3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9A1CC3">
              <w:rPr>
                <w:rFonts w:ascii="Calibri" w:hAnsi="Calibri" w:cs="Calibri"/>
                <w:spacing w:val="20"/>
              </w:rPr>
              <w:t>ARCO-BUD  Sp. z o.o.,</w:t>
            </w:r>
            <w:r w:rsidRPr="009A1CC3">
              <w:rPr>
                <w:rFonts w:ascii="Calibri" w:hAnsi="Calibri" w:cs="Calibri"/>
                <w:spacing w:val="20"/>
              </w:rPr>
              <w:br/>
              <w:t>ul. Józefa Piłsudskiego 107 lok. 25,</w:t>
            </w:r>
            <w:r w:rsidRPr="009A1CC3">
              <w:rPr>
                <w:rFonts w:ascii="Calibri" w:hAnsi="Calibri" w:cs="Calibri"/>
                <w:spacing w:val="20"/>
              </w:rPr>
              <w:br/>
              <w:t>05-091 Ząbki</w:t>
            </w:r>
          </w:p>
        </w:tc>
        <w:tc>
          <w:tcPr>
            <w:tcW w:w="1418" w:type="dxa"/>
          </w:tcPr>
          <w:p w14:paraId="6E64612F" w14:textId="51350C58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946" w:type="dxa"/>
          </w:tcPr>
          <w:p w14:paraId="5763D99C" w14:textId="7B2766A1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182" w:type="dxa"/>
          </w:tcPr>
          <w:p w14:paraId="1CC1843C" w14:textId="7777777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Oferta </w:t>
            </w:r>
          </w:p>
          <w:p w14:paraId="2CA00DB7" w14:textId="46FAA86B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nie była oceniona</w:t>
            </w:r>
          </w:p>
        </w:tc>
      </w:tr>
      <w:tr w:rsidR="00DB7508" w:rsidRPr="009A1CC3" w14:paraId="55E7BA96" w14:textId="77777777" w:rsidTr="00DB7508">
        <w:tc>
          <w:tcPr>
            <w:tcW w:w="778" w:type="dxa"/>
          </w:tcPr>
          <w:p w14:paraId="0E0EC45B" w14:textId="77777777" w:rsidR="00DB7508" w:rsidRPr="009A1CC3" w:rsidRDefault="00DB7508" w:rsidP="009A1CC3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3</w:t>
            </w:r>
          </w:p>
        </w:tc>
        <w:tc>
          <w:tcPr>
            <w:tcW w:w="3186" w:type="dxa"/>
          </w:tcPr>
          <w:p w14:paraId="678F89EF" w14:textId="77777777" w:rsidR="00DB7508" w:rsidRPr="009A1CC3" w:rsidRDefault="00DB7508" w:rsidP="009A1C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9A1CC3">
              <w:rPr>
                <w:rFonts w:ascii="Calibri" w:hAnsi="Calibri" w:cs="Calibri"/>
                <w:spacing w:val="20"/>
              </w:rPr>
              <w:t>TREEBUD  Sp. z o.o.,</w:t>
            </w:r>
          </w:p>
          <w:p w14:paraId="08AB7C7B" w14:textId="77777777" w:rsidR="00DB7508" w:rsidRPr="009A1CC3" w:rsidRDefault="00DB7508" w:rsidP="009A1CC3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9A1CC3">
              <w:rPr>
                <w:rFonts w:ascii="Calibri" w:hAnsi="Calibri" w:cs="Calibri"/>
                <w:spacing w:val="20"/>
              </w:rPr>
              <w:t>Jawornik 337,</w:t>
            </w:r>
            <w:r w:rsidRPr="009A1CC3">
              <w:rPr>
                <w:rFonts w:ascii="Calibri" w:hAnsi="Calibri" w:cs="Calibri"/>
                <w:spacing w:val="20"/>
              </w:rPr>
              <w:br/>
              <w:t>32-400 Myślenice</w:t>
            </w:r>
          </w:p>
        </w:tc>
        <w:tc>
          <w:tcPr>
            <w:tcW w:w="1418" w:type="dxa"/>
          </w:tcPr>
          <w:p w14:paraId="2AFAF4BB" w14:textId="31992673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946" w:type="dxa"/>
          </w:tcPr>
          <w:p w14:paraId="00BE76A8" w14:textId="5B64DC46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182" w:type="dxa"/>
          </w:tcPr>
          <w:p w14:paraId="661DB767" w14:textId="7777777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Oferta </w:t>
            </w:r>
          </w:p>
          <w:p w14:paraId="25DACC98" w14:textId="6B95370C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nie była oceniona</w:t>
            </w:r>
          </w:p>
        </w:tc>
      </w:tr>
      <w:tr w:rsidR="00DB7508" w:rsidRPr="009A1CC3" w14:paraId="42E3CE5D" w14:textId="77777777" w:rsidTr="00DB7508">
        <w:tc>
          <w:tcPr>
            <w:tcW w:w="778" w:type="dxa"/>
          </w:tcPr>
          <w:p w14:paraId="6490F47D" w14:textId="77777777" w:rsidR="00DB7508" w:rsidRPr="009A1CC3" w:rsidRDefault="00DB7508" w:rsidP="009A1CC3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4</w:t>
            </w:r>
          </w:p>
        </w:tc>
        <w:tc>
          <w:tcPr>
            <w:tcW w:w="3186" w:type="dxa"/>
          </w:tcPr>
          <w:p w14:paraId="28005799" w14:textId="77777777" w:rsidR="00DB7508" w:rsidRPr="009A1CC3" w:rsidRDefault="00DB7508" w:rsidP="009A1C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9A1CC3">
              <w:rPr>
                <w:rFonts w:ascii="Calibri" w:hAnsi="Calibri" w:cs="Calibri"/>
                <w:spacing w:val="20"/>
              </w:rPr>
              <w:t>Kamieniarka I  Sp. z o.o.,</w:t>
            </w:r>
            <w:r w:rsidRPr="009A1CC3">
              <w:rPr>
                <w:rFonts w:ascii="Calibri" w:hAnsi="Calibri" w:cs="Calibri"/>
                <w:spacing w:val="20"/>
              </w:rPr>
              <w:br/>
              <w:t>Śmiłów 22,</w:t>
            </w:r>
          </w:p>
          <w:p w14:paraId="302D498C" w14:textId="77777777" w:rsidR="00DB7508" w:rsidRPr="009A1CC3" w:rsidRDefault="00DB7508" w:rsidP="009A1CC3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9A1CC3">
              <w:rPr>
                <w:rFonts w:ascii="Calibri" w:hAnsi="Calibri" w:cs="Calibri"/>
                <w:spacing w:val="20"/>
              </w:rPr>
              <w:t>26-502 Jastrząb</w:t>
            </w:r>
          </w:p>
        </w:tc>
        <w:tc>
          <w:tcPr>
            <w:tcW w:w="1418" w:type="dxa"/>
          </w:tcPr>
          <w:p w14:paraId="4E9B653D" w14:textId="476342BE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946" w:type="dxa"/>
          </w:tcPr>
          <w:p w14:paraId="546B45D7" w14:textId="460460A5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182" w:type="dxa"/>
          </w:tcPr>
          <w:p w14:paraId="32633BF9" w14:textId="7777777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Oferta </w:t>
            </w:r>
          </w:p>
          <w:p w14:paraId="24008465" w14:textId="7777777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nie była oceniona</w:t>
            </w:r>
          </w:p>
        </w:tc>
      </w:tr>
      <w:tr w:rsidR="00DB7508" w:rsidRPr="009A1CC3" w14:paraId="6CF15101" w14:textId="77777777" w:rsidTr="00DB7508">
        <w:tc>
          <w:tcPr>
            <w:tcW w:w="778" w:type="dxa"/>
          </w:tcPr>
          <w:p w14:paraId="1FBFCD7C" w14:textId="77777777" w:rsidR="00DB7508" w:rsidRPr="009A1CC3" w:rsidRDefault="00DB7508" w:rsidP="009A1CC3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5</w:t>
            </w:r>
          </w:p>
        </w:tc>
        <w:tc>
          <w:tcPr>
            <w:tcW w:w="3186" w:type="dxa"/>
          </w:tcPr>
          <w:p w14:paraId="1C3ADEBF" w14:textId="77777777" w:rsidR="00DB7508" w:rsidRPr="009A1CC3" w:rsidRDefault="00DB7508" w:rsidP="009A1CC3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proofErr w:type="spellStart"/>
            <w:r w:rsidRPr="009A1CC3">
              <w:rPr>
                <w:rFonts w:ascii="Calibri" w:hAnsi="Calibri" w:cs="Calibri"/>
                <w:spacing w:val="20"/>
              </w:rPr>
              <w:t>Adver</w:t>
            </w:r>
            <w:proofErr w:type="spellEnd"/>
            <w:r w:rsidRPr="009A1CC3">
              <w:rPr>
                <w:rFonts w:ascii="Calibri" w:hAnsi="Calibri" w:cs="Calibri"/>
                <w:spacing w:val="20"/>
              </w:rPr>
              <w:t xml:space="preserve"> Tomasz Dębski,</w:t>
            </w:r>
            <w:r w:rsidRPr="009A1CC3">
              <w:rPr>
                <w:rFonts w:ascii="Calibri" w:hAnsi="Calibri" w:cs="Calibri"/>
                <w:spacing w:val="20"/>
              </w:rPr>
              <w:br/>
              <w:t>ul. Deotymy 43a / 51,</w:t>
            </w:r>
            <w:r w:rsidRPr="009A1CC3">
              <w:rPr>
                <w:rFonts w:ascii="Calibri" w:hAnsi="Calibri" w:cs="Calibri"/>
                <w:spacing w:val="20"/>
              </w:rPr>
              <w:br/>
              <w:t>01-441 Warszawa</w:t>
            </w:r>
          </w:p>
        </w:tc>
        <w:tc>
          <w:tcPr>
            <w:tcW w:w="1418" w:type="dxa"/>
          </w:tcPr>
          <w:p w14:paraId="3DBDD404" w14:textId="30FC69D1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946" w:type="dxa"/>
          </w:tcPr>
          <w:p w14:paraId="198010EB" w14:textId="5E74428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182" w:type="dxa"/>
          </w:tcPr>
          <w:p w14:paraId="6115BE71" w14:textId="7777777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Oferta </w:t>
            </w:r>
          </w:p>
          <w:p w14:paraId="1A37E24D" w14:textId="7777777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nie była oceniona</w:t>
            </w:r>
          </w:p>
        </w:tc>
      </w:tr>
      <w:tr w:rsidR="00DB7508" w:rsidRPr="009A1CC3" w14:paraId="6817867C" w14:textId="77777777" w:rsidTr="00DB7508">
        <w:tc>
          <w:tcPr>
            <w:tcW w:w="778" w:type="dxa"/>
          </w:tcPr>
          <w:p w14:paraId="2D00906C" w14:textId="77777777" w:rsidR="00DB7508" w:rsidRPr="009A1CC3" w:rsidRDefault="00DB7508" w:rsidP="009A1CC3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6</w:t>
            </w:r>
          </w:p>
        </w:tc>
        <w:tc>
          <w:tcPr>
            <w:tcW w:w="3186" w:type="dxa"/>
          </w:tcPr>
          <w:p w14:paraId="09B13ABB" w14:textId="77777777" w:rsidR="00DB7508" w:rsidRPr="009A1CC3" w:rsidRDefault="00DB7508" w:rsidP="009A1C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9A1CC3">
              <w:rPr>
                <w:rFonts w:ascii="Calibri" w:hAnsi="Calibri" w:cs="Calibri"/>
                <w:spacing w:val="20"/>
              </w:rPr>
              <w:t>Przedsiębiorstwo Kamieniarsko-Usługowe POMAR Krzysztof Krzywicki, Wiesław Krzywicki, Michał Krzywicki,</w:t>
            </w:r>
            <w:r w:rsidRPr="009A1CC3">
              <w:rPr>
                <w:rFonts w:ascii="Calibri" w:hAnsi="Calibri" w:cs="Calibri"/>
                <w:spacing w:val="20"/>
              </w:rPr>
              <w:br/>
              <w:t>Kranów 17,</w:t>
            </w:r>
          </w:p>
          <w:p w14:paraId="6F26D3F3" w14:textId="77777777" w:rsidR="00DB7508" w:rsidRPr="009A1CC3" w:rsidRDefault="00DB7508" w:rsidP="009A1CC3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9A1CC3">
              <w:rPr>
                <w:rFonts w:ascii="Calibri" w:hAnsi="Calibri" w:cs="Calibri"/>
                <w:spacing w:val="20"/>
              </w:rPr>
              <w:t>26-021 Daleszyce</w:t>
            </w:r>
          </w:p>
        </w:tc>
        <w:tc>
          <w:tcPr>
            <w:tcW w:w="1418" w:type="dxa"/>
          </w:tcPr>
          <w:p w14:paraId="3A1BA27B" w14:textId="2D291973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946" w:type="dxa"/>
          </w:tcPr>
          <w:p w14:paraId="3F9DFE13" w14:textId="1CC2138A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182" w:type="dxa"/>
          </w:tcPr>
          <w:p w14:paraId="2B28EEDA" w14:textId="7777777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Oferta </w:t>
            </w:r>
          </w:p>
          <w:p w14:paraId="5C5FF3C4" w14:textId="77777777" w:rsidR="00DB7508" w:rsidRPr="009A1CC3" w:rsidRDefault="00DB7508" w:rsidP="009A1CC3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9A1CC3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nie była oceniona</w:t>
            </w:r>
          </w:p>
        </w:tc>
      </w:tr>
    </w:tbl>
    <w:p w14:paraId="5E47636E" w14:textId="643D906C" w:rsidR="00C42C96" w:rsidRPr="009A1CC3" w:rsidRDefault="009A1CC3" w:rsidP="009A1CC3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  <w:r>
        <w:rPr>
          <w:rFonts w:ascii="Calibri" w:eastAsiaTheme="minorHAnsi" w:hAnsi="Calibri" w:cs="Calibri"/>
          <w:spacing w:val="20"/>
          <w:lang w:eastAsia="en-US"/>
        </w:rPr>
        <w:br/>
      </w:r>
      <w:r w:rsidR="00311801" w:rsidRPr="009A1CC3">
        <w:rPr>
          <w:rFonts w:ascii="Calibri" w:eastAsiaTheme="minorHAnsi" w:hAnsi="Calibri" w:cs="Calibri"/>
          <w:spacing w:val="20"/>
          <w:lang w:eastAsia="en-US"/>
        </w:rPr>
        <w:t>Umowa dot. niniejszego postępowania zostanie zawarta w t</w:t>
      </w:r>
      <w:r>
        <w:rPr>
          <w:rFonts w:ascii="Calibri" w:eastAsiaTheme="minorHAnsi" w:hAnsi="Calibri" w:cs="Calibri"/>
          <w:spacing w:val="20"/>
          <w:lang w:eastAsia="en-US"/>
        </w:rPr>
        <w:t xml:space="preserve">erminie </w:t>
      </w:r>
      <w:r>
        <w:rPr>
          <w:rFonts w:ascii="Calibri" w:eastAsiaTheme="minorHAnsi" w:hAnsi="Calibri" w:cs="Calibri"/>
          <w:spacing w:val="20"/>
          <w:lang w:eastAsia="en-US"/>
        </w:rPr>
        <w:br/>
        <w:t xml:space="preserve">nie krótszym niż 5 dni </w:t>
      </w:r>
      <w:r w:rsidR="00434A4B" w:rsidRPr="009A1CC3">
        <w:rPr>
          <w:rFonts w:ascii="Calibri" w:eastAsiaTheme="minorHAnsi" w:hAnsi="Calibri" w:cs="Calibri"/>
          <w:spacing w:val="20"/>
          <w:lang w:eastAsia="en-US"/>
        </w:rPr>
        <w:t>od przesłania w</w:t>
      </w:r>
      <w:r w:rsidR="00311801" w:rsidRPr="009A1CC3">
        <w:rPr>
          <w:rFonts w:ascii="Calibri" w:eastAsiaTheme="minorHAnsi" w:hAnsi="Calibri" w:cs="Calibri"/>
          <w:spacing w:val="20"/>
          <w:lang w:eastAsia="en-US"/>
        </w:rPr>
        <w:t>ykonawcom drogą elektroniczną zawiadomienia o wyborze naj</w:t>
      </w:r>
      <w:r>
        <w:rPr>
          <w:rFonts w:ascii="Calibri" w:eastAsiaTheme="minorHAnsi" w:hAnsi="Calibri" w:cs="Calibri"/>
          <w:spacing w:val="20"/>
          <w:lang w:eastAsia="en-US"/>
        </w:rPr>
        <w:t xml:space="preserve">korzystniejszej oferty </w:t>
      </w:r>
      <w:r w:rsidR="00311801" w:rsidRPr="009A1CC3">
        <w:rPr>
          <w:rFonts w:ascii="Calibri" w:eastAsiaTheme="minorHAnsi" w:hAnsi="Calibri" w:cs="Calibri"/>
          <w:spacing w:val="20"/>
          <w:lang w:eastAsia="en-US"/>
        </w:rPr>
        <w:t>i po wniesieniu zabezpieczenia należytego wykonania umowy.</w:t>
      </w:r>
    </w:p>
    <w:sectPr w:rsidR="00C42C96" w:rsidRPr="009A1C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7FAC" w14:textId="1A56D2AD" w:rsidR="00E04545" w:rsidRDefault="00E04545">
    <w:pPr>
      <w:pStyle w:val="Stopka"/>
      <w:jc w:val="center"/>
    </w:pPr>
  </w:p>
  <w:p w14:paraId="00D8C707" w14:textId="77777777" w:rsidR="00E04545" w:rsidRDefault="00E0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A82" w14:textId="109A0D58" w:rsidR="00311801" w:rsidRPr="009A1CC3" w:rsidRDefault="00311801" w:rsidP="009A1CC3">
    <w:pPr>
      <w:spacing w:line="360" w:lineRule="auto"/>
      <w:rPr>
        <w:rFonts w:ascii="Calibri" w:hAnsi="Calibri" w:cs="Calibri"/>
        <w:spacing w:val="20"/>
      </w:rPr>
    </w:pPr>
    <w:r w:rsidRPr="009A1CC3">
      <w:rPr>
        <w:rFonts w:ascii="Calibri" w:hAnsi="Calibri" w:cs="Calibri"/>
        <w:spacing w:val="20"/>
      </w:rPr>
      <w:t>RZP.271.1.</w:t>
    </w:r>
    <w:r w:rsidR="005F0D1D" w:rsidRPr="009A1CC3">
      <w:rPr>
        <w:rFonts w:ascii="Calibri" w:hAnsi="Calibri" w:cs="Calibri"/>
        <w:spacing w:val="20"/>
      </w:rPr>
      <w:t>6.2024</w:t>
    </w:r>
    <w:r w:rsidR="005F5404" w:rsidRPr="009A1CC3">
      <w:rPr>
        <w:rFonts w:ascii="Calibri" w:hAnsi="Calibri" w:cs="Calibri"/>
        <w:spacing w:val="20"/>
      </w:rPr>
      <w:t>.WSL</w:t>
    </w:r>
    <w:r w:rsidRPr="009A1CC3">
      <w:rPr>
        <w:rFonts w:ascii="Calibri" w:hAnsi="Calibri" w:cs="Calibri"/>
        <w:spacing w:val="20"/>
      </w:rPr>
      <w:tab/>
    </w:r>
    <w:r w:rsidRPr="009A1CC3">
      <w:rPr>
        <w:rFonts w:ascii="Calibri" w:hAnsi="Calibri" w:cs="Calibri"/>
        <w:spacing w:val="20"/>
      </w:rPr>
      <w:tab/>
    </w:r>
    <w:r w:rsidRPr="009A1CC3">
      <w:rPr>
        <w:rFonts w:ascii="Calibri" w:hAnsi="Calibri" w:cs="Calibri"/>
        <w:spacing w:val="20"/>
      </w:rPr>
      <w:tab/>
    </w:r>
    <w:r w:rsidRPr="009A1CC3">
      <w:rPr>
        <w:rFonts w:ascii="Calibri" w:hAnsi="Calibri" w:cs="Calibri"/>
        <w:spacing w:val="20"/>
      </w:rPr>
      <w:tab/>
    </w:r>
    <w:r w:rsidRPr="009A1CC3">
      <w:rPr>
        <w:rFonts w:ascii="Calibri" w:hAnsi="Calibri" w:cs="Calibri"/>
        <w:spacing w:val="20"/>
      </w:rPr>
      <w:tab/>
    </w:r>
    <w:r w:rsidR="009A1CC3">
      <w:rPr>
        <w:rFonts w:ascii="Calibri" w:hAnsi="Calibri" w:cs="Calibri"/>
        <w:spacing w:val="20"/>
      </w:rPr>
      <w:t xml:space="preserve">    </w:t>
    </w:r>
    <w:r w:rsidR="00AB267C" w:rsidRPr="009A1CC3">
      <w:rPr>
        <w:rFonts w:ascii="Calibri" w:hAnsi="Calibri" w:cs="Calibri"/>
        <w:spacing w:val="20"/>
      </w:rPr>
      <w:t>Sandomierz, 09.</w:t>
    </w:r>
    <w:r w:rsidR="00543ADC" w:rsidRPr="009A1CC3">
      <w:rPr>
        <w:rFonts w:ascii="Calibri" w:hAnsi="Calibri" w:cs="Calibri"/>
        <w:spacing w:val="20"/>
      </w:rPr>
      <w:t>05.</w:t>
    </w:r>
    <w:r w:rsidR="005F0D1D" w:rsidRPr="009A1CC3">
      <w:rPr>
        <w:rFonts w:ascii="Calibri" w:hAnsi="Calibri" w:cs="Calibri"/>
        <w:spacing w:val="20"/>
      </w:rPr>
      <w:t>2024 r.</w:t>
    </w:r>
  </w:p>
  <w:tbl>
    <w:tblPr>
      <w:tblW w:w="344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9"/>
      <w:gridCol w:w="2539"/>
      <w:gridCol w:w="1923"/>
    </w:tblGrid>
    <w:tr w:rsidR="00311801" w14:paraId="37B1BD84" w14:textId="77777777" w:rsidTr="00311801">
      <w:tc>
        <w:tcPr>
          <w:tcW w:w="1430" w:type="pct"/>
          <w:hideMark/>
        </w:tcPr>
        <w:p w14:paraId="6E1E05DF" w14:textId="02E45B20" w:rsidR="00311801" w:rsidRDefault="00311801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2031" w:type="pct"/>
          <w:hideMark/>
        </w:tcPr>
        <w:p w14:paraId="10D41FBF" w14:textId="7224A53F" w:rsidR="00311801" w:rsidRDefault="00311801">
          <w:pPr>
            <w:spacing w:after="200" w:line="276" w:lineRule="auto"/>
            <w:ind w:left="48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1538" w:type="pct"/>
          <w:hideMark/>
        </w:tcPr>
        <w:p w14:paraId="34D28CDF" w14:textId="69475F6C" w:rsidR="00311801" w:rsidRDefault="00311801" w:rsidP="009A1CC3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</w:tr>
  </w:tbl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27DA8"/>
    <w:rsid w:val="0003371A"/>
    <w:rsid w:val="00076B60"/>
    <w:rsid w:val="000832EB"/>
    <w:rsid w:val="000873BB"/>
    <w:rsid w:val="000A5038"/>
    <w:rsid w:val="000B2D34"/>
    <w:rsid w:val="000E78C1"/>
    <w:rsid w:val="0010494A"/>
    <w:rsid w:val="00110582"/>
    <w:rsid w:val="00137AD5"/>
    <w:rsid w:val="001448A9"/>
    <w:rsid w:val="00147E01"/>
    <w:rsid w:val="00157CC3"/>
    <w:rsid w:val="001A6547"/>
    <w:rsid w:val="001B02DE"/>
    <w:rsid w:val="001D799C"/>
    <w:rsid w:val="001E1C91"/>
    <w:rsid w:val="00203FDF"/>
    <w:rsid w:val="0022191F"/>
    <w:rsid w:val="00241ADA"/>
    <w:rsid w:val="00282C2C"/>
    <w:rsid w:val="002C1219"/>
    <w:rsid w:val="002C2AE4"/>
    <w:rsid w:val="0030476E"/>
    <w:rsid w:val="00311801"/>
    <w:rsid w:val="00337AF5"/>
    <w:rsid w:val="00346A17"/>
    <w:rsid w:val="0035123D"/>
    <w:rsid w:val="00366C47"/>
    <w:rsid w:val="0038649D"/>
    <w:rsid w:val="00386E9A"/>
    <w:rsid w:val="0039147E"/>
    <w:rsid w:val="00394416"/>
    <w:rsid w:val="00395339"/>
    <w:rsid w:val="003A00F9"/>
    <w:rsid w:val="003A76D6"/>
    <w:rsid w:val="003C65DA"/>
    <w:rsid w:val="003E2E63"/>
    <w:rsid w:val="003F252E"/>
    <w:rsid w:val="00434A4B"/>
    <w:rsid w:val="00456A11"/>
    <w:rsid w:val="00481737"/>
    <w:rsid w:val="00481BD7"/>
    <w:rsid w:val="00482308"/>
    <w:rsid w:val="00482ADA"/>
    <w:rsid w:val="004B451A"/>
    <w:rsid w:val="004B5492"/>
    <w:rsid w:val="004C55F9"/>
    <w:rsid w:val="004E624E"/>
    <w:rsid w:val="0051482A"/>
    <w:rsid w:val="00521C62"/>
    <w:rsid w:val="00532112"/>
    <w:rsid w:val="00543ADC"/>
    <w:rsid w:val="00564BA2"/>
    <w:rsid w:val="005947CD"/>
    <w:rsid w:val="005F0D1D"/>
    <w:rsid w:val="005F5404"/>
    <w:rsid w:val="006202CE"/>
    <w:rsid w:val="006220A5"/>
    <w:rsid w:val="00626AB2"/>
    <w:rsid w:val="006360B4"/>
    <w:rsid w:val="006468F4"/>
    <w:rsid w:val="006548D5"/>
    <w:rsid w:val="006D274D"/>
    <w:rsid w:val="006E6FCB"/>
    <w:rsid w:val="006F0872"/>
    <w:rsid w:val="00702804"/>
    <w:rsid w:val="00703D3E"/>
    <w:rsid w:val="00707A62"/>
    <w:rsid w:val="00731051"/>
    <w:rsid w:val="00733777"/>
    <w:rsid w:val="0075564B"/>
    <w:rsid w:val="007A0390"/>
    <w:rsid w:val="007B25BB"/>
    <w:rsid w:val="007E2E28"/>
    <w:rsid w:val="007F46C3"/>
    <w:rsid w:val="00806337"/>
    <w:rsid w:val="00875544"/>
    <w:rsid w:val="00875664"/>
    <w:rsid w:val="00876E72"/>
    <w:rsid w:val="008C1B1E"/>
    <w:rsid w:val="008C37B3"/>
    <w:rsid w:val="008E32CE"/>
    <w:rsid w:val="008F40DF"/>
    <w:rsid w:val="00914DDE"/>
    <w:rsid w:val="0092481D"/>
    <w:rsid w:val="00924FCC"/>
    <w:rsid w:val="0093052A"/>
    <w:rsid w:val="00987B6D"/>
    <w:rsid w:val="00990977"/>
    <w:rsid w:val="00992362"/>
    <w:rsid w:val="009A1CC3"/>
    <w:rsid w:val="009A3E8E"/>
    <w:rsid w:val="009C7838"/>
    <w:rsid w:val="00A026DC"/>
    <w:rsid w:val="00A05C74"/>
    <w:rsid w:val="00A1725B"/>
    <w:rsid w:val="00A54C7A"/>
    <w:rsid w:val="00A67738"/>
    <w:rsid w:val="00A93AAD"/>
    <w:rsid w:val="00A95472"/>
    <w:rsid w:val="00AB267C"/>
    <w:rsid w:val="00AC1B31"/>
    <w:rsid w:val="00AD6E9A"/>
    <w:rsid w:val="00AF2DD3"/>
    <w:rsid w:val="00B044B3"/>
    <w:rsid w:val="00B04B15"/>
    <w:rsid w:val="00B875EE"/>
    <w:rsid w:val="00BB6198"/>
    <w:rsid w:val="00BC71D5"/>
    <w:rsid w:val="00BC7893"/>
    <w:rsid w:val="00BE2776"/>
    <w:rsid w:val="00BE3C3C"/>
    <w:rsid w:val="00BF2312"/>
    <w:rsid w:val="00C20AD1"/>
    <w:rsid w:val="00C235C8"/>
    <w:rsid w:val="00C24FEF"/>
    <w:rsid w:val="00C42C96"/>
    <w:rsid w:val="00C72B31"/>
    <w:rsid w:val="00CC5029"/>
    <w:rsid w:val="00CD133E"/>
    <w:rsid w:val="00D56B60"/>
    <w:rsid w:val="00D67A8E"/>
    <w:rsid w:val="00D7169E"/>
    <w:rsid w:val="00D80518"/>
    <w:rsid w:val="00DB0FF5"/>
    <w:rsid w:val="00DB1883"/>
    <w:rsid w:val="00DB2A89"/>
    <w:rsid w:val="00DB7508"/>
    <w:rsid w:val="00DC0BF2"/>
    <w:rsid w:val="00DC4CD7"/>
    <w:rsid w:val="00DE263D"/>
    <w:rsid w:val="00DE6E70"/>
    <w:rsid w:val="00DF1A6A"/>
    <w:rsid w:val="00DF1D07"/>
    <w:rsid w:val="00DF4A33"/>
    <w:rsid w:val="00E04545"/>
    <w:rsid w:val="00E203ED"/>
    <w:rsid w:val="00E47EDE"/>
    <w:rsid w:val="00E8341C"/>
    <w:rsid w:val="00E8716B"/>
    <w:rsid w:val="00E876A5"/>
    <w:rsid w:val="00EC12B4"/>
    <w:rsid w:val="00ED3907"/>
    <w:rsid w:val="00EF1520"/>
    <w:rsid w:val="00F21FA3"/>
    <w:rsid w:val="00F32551"/>
    <w:rsid w:val="00F367F8"/>
    <w:rsid w:val="00F458D7"/>
    <w:rsid w:val="00F53321"/>
    <w:rsid w:val="00F57E12"/>
    <w:rsid w:val="00F756C0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A835-942A-4CB9-A9CD-93A86E4D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143</cp:revision>
  <cp:lastPrinted>2023-06-15T07:56:00Z</cp:lastPrinted>
  <dcterms:created xsi:type="dcterms:W3CDTF">2022-03-21T07:22:00Z</dcterms:created>
  <dcterms:modified xsi:type="dcterms:W3CDTF">2024-05-09T07:33:00Z</dcterms:modified>
</cp:coreProperties>
</file>