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EC9C" w14:textId="77777777" w:rsidR="005434CA" w:rsidRPr="005434CA" w:rsidRDefault="005434CA" w:rsidP="005434CA">
      <w:pPr>
        <w:spacing w:after="0" w:line="240" w:lineRule="auto"/>
        <w:jc w:val="center"/>
        <w:rPr>
          <w:rFonts w:ascii="Verdana" w:eastAsia="Times New Roman" w:hAnsi="Verdana" w:cs="Times New Roman"/>
          <w:sz w:val="20"/>
          <w:szCs w:val="20"/>
          <w:lang w:eastAsia="pl-PL"/>
        </w:rPr>
      </w:pPr>
      <w:r w:rsidRPr="005434CA">
        <w:rPr>
          <w:rFonts w:ascii="Times New Roman" w:eastAsia="Times New Roman" w:hAnsi="Times New Roman" w:cs="Times New Roman"/>
          <w:b/>
          <w:bCs/>
          <w:lang w:eastAsia="pl-PL"/>
        </w:rPr>
        <w:t>Projektowane postanowienia umowy</w:t>
      </w:r>
    </w:p>
    <w:p w14:paraId="0ED60B6B" w14:textId="77777777" w:rsidR="005434CA" w:rsidRPr="005434CA" w:rsidRDefault="005434CA" w:rsidP="005434CA">
      <w:pPr>
        <w:autoSpaceDE w:val="0"/>
        <w:autoSpaceDN w:val="0"/>
        <w:adjustRightInd w:val="0"/>
        <w:spacing w:after="0" w:line="276" w:lineRule="auto"/>
        <w:rPr>
          <w:rFonts w:ascii="Times New Roman" w:eastAsia="Calibri" w:hAnsi="Times New Roman" w:cs="Times New Roman"/>
          <w:lang w:eastAsia="pl-PL"/>
        </w:rPr>
      </w:pPr>
    </w:p>
    <w:p w14:paraId="1AA8572C" w14:textId="7296AE69" w:rsidR="004C0432" w:rsidRDefault="005434CA" w:rsidP="004C0432">
      <w:pPr>
        <w:autoSpaceDE w:val="0"/>
        <w:autoSpaceDN w:val="0"/>
        <w:adjustRightInd w:val="0"/>
        <w:spacing w:after="0" w:line="240" w:lineRule="auto"/>
        <w:rPr>
          <w:rFonts w:ascii="Times New Roman" w:hAnsi="Times New Roman" w:cs="Times New Roman"/>
        </w:rPr>
      </w:pPr>
      <w:r w:rsidRPr="005434CA">
        <w:rPr>
          <w:rFonts w:ascii="Times New Roman" w:hAnsi="Times New Roman" w:cs="Times New Roman"/>
        </w:rPr>
        <w:t>Zamawiający wymaga wprowadzenia do treści zawartej umowy następując</w:t>
      </w:r>
      <w:r>
        <w:rPr>
          <w:rFonts w:ascii="Times New Roman" w:hAnsi="Times New Roman" w:cs="Times New Roman"/>
        </w:rPr>
        <w:t>e istotne</w:t>
      </w:r>
      <w:r w:rsidR="004C0432">
        <w:rPr>
          <w:rFonts w:ascii="Times New Roman" w:hAnsi="Times New Roman" w:cs="Times New Roman"/>
        </w:rPr>
        <w:t xml:space="preserve"> postanowienia:</w:t>
      </w:r>
    </w:p>
    <w:p w14:paraId="1C4C383A" w14:textId="77777777" w:rsidR="005434CA" w:rsidRPr="005434CA" w:rsidRDefault="005434CA" w:rsidP="005434CA">
      <w:pPr>
        <w:autoSpaceDE w:val="0"/>
        <w:autoSpaceDN w:val="0"/>
        <w:adjustRightInd w:val="0"/>
        <w:spacing w:after="0" w:line="276" w:lineRule="auto"/>
        <w:rPr>
          <w:rFonts w:ascii="Times New Roman" w:eastAsia="Calibri" w:hAnsi="Times New Roman" w:cs="Times New Roman"/>
          <w:lang w:eastAsia="pl-PL"/>
        </w:rPr>
      </w:pPr>
    </w:p>
    <w:p w14:paraId="3315CCBB" w14:textId="77777777" w:rsidR="005434CA" w:rsidRPr="005434CA" w:rsidRDefault="005434CA" w:rsidP="005434CA">
      <w:pPr>
        <w:autoSpaceDE w:val="0"/>
        <w:autoSpaceDN w:val="0"/>
        <w:adjustRightInd w:val="0"/>
        <w:spacing w:after="0" w:line="276" w:lineRule="auto"/>
        <w:jc w:val="both"/>
        <w:rPr>
          <w:rFonts w:ascii="Times New Roman" w:eastAsia="Calibri" w:hAnsi="Times New Roman" w:cs="Times New Roman"/>
          <w:b/>
          <w:bCs/>
          <w:lang w:eastAsia="pl-PL"/>
        </w:rPr>
      </w:pPr>
    </w:p>
    <w:p w14:paraId="665BFC98" w14:textId="77777777"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r w:rsidRPr="005434CA">
        <w:rPr>
          <w:rFonts w:ascii="Times New Roman" w:eastAsia="Calibri" w:hAnsi="Times New Roman" w:cs="Times New Roman"/>
          <w:b/>
          <w:bCs/>
          <w:lang w:eastAsia="pl-PL"/>
        </w:rPr>
        <w:t>§1</w:t>
      </w:r>
    </w:p>
    <w:p w14:paraId="71F64B2D" w14:textId="77777777"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r w:rsidRPr="005434CA">
        <w:rPr>
          <w:rFonts w:ascii="Times New Roman" w:eastAsia="Calibri" w:hAnsi="Times New Roman" w:cs="Times New Roman"/>
          <w:b/>
          <w:bCs/>
          <w:lang w:eastAsia="pl-PL"/>
        </w:rPr>
        <w:t>PRZEDMIOT UMOWY</w:t>
      </w:r>
    </w:p>
    <w:p w14:paraId="10AEF623" w14:textId="30A863BD" w:rsidR="005434CA" w:rsidRPr="005434CA" w:rsidRDefault="005434CA" w:rsidP="005434CA">
      <w:pPr>
        <w:numPr>
          <w:ilvl w:val="0"/>
          <w:numId w:val="7"/>
        </w:numPr>
        <w:autoSpaceDE w:val="0"/>
        <w:autoSpaceDN w:val="0"/>
        <w:adjustRightInd w:val="0"/>
        <w:spacing w:after="0" w:line="276" w:lineRule="auto"/>
        <w:ind w:left="357" w:hanging="357"/>
        <w:contextualSpacing/>
        <w:jc w:val="both"/>
        <w:rPr>
          <w:rFonts w:ascii="Times New Roman" w:eastAsia="Calibri" w:hAnsi="Times New Roman" w:cs="Times New Roman"/>
          <w:lang w:eastAsia="pl-PL" w:bidi="en-US"/>
        </w:rPr>
      </w:pPr>
      <w:r w:rsidRPr="005434CA">
        <w:rPr>
          <w:rFonts w:ascii="Times New Roman" w:eastAsia="Times New Roman" w:hAnsi="Times New Roman" w:cs="Times New Roman"/>
          <w:bCs/>
          <w:szCs w:val="24"/>
          <w:lang w:eastAsia="pl-PL"/>
        </w:rPr>
        <w:t>Przedmiotem zamówienia jest kompleksowa obsługa bankowa budżetu Gminy Szubin i jednostek budżetowych gminy w okresie od 1.05.202</w:t>
      </w:r>
      <w:r w:rsidR="006F5654">
        <w:rPr>
          <w:rFonts w:ascii="Times New Roman" w:eastAsia="Times New Roman" w:hAnsi="Times New Roman" w:cs="Times New Roman"/>
          <w:bCs/>
          <w:szCs w:val="24"/>
          <w:lang w:eastAsia="pl-PL"/>
        </w:rPr>
        <w:t>4</w:t>
      </w:r>
      <w:r w:rsidRPr="005434CA">
        <w:rPr>
          <w:rFonts w:ascii="Times New Roman" w:eastAsia="Times New Roman" w:hAnsi="Times New Roman" w:cs="Times New Roman"/>
          <w:bCs/>
          <w:szCs w:val="24"/>
          <w:lang w:eastAsia="pl-PL"/>
        </w:rPr>
        <w:t xml:space="preserve"> r. do 30.04.202</w:t>
      </w:r>
      <w:r w:rsidR="00C62E22">
        <w:rPr>
          <w:rFonts w:ascii="Times New Roman" w:eastAsia="Times New Roman" w:hAnsi="Times New Roman" w:cs="Times New Roman"/>
          <w:bCs/>
          <w:szCs w:val="24"/>
          <w:lang w:eastAsia="pl-PL"/>
        </w:rPr>
        <w:t>6</w:t>
      </w:r>
      <w:r w:rsidRPr="005434CA">
        <w:rPr>
          <w:rFonts w:ascii="Times New Roman" w:eastAsia="Times New Roman" w:hAnsi="Times New Roman" w:cs="Times New Roman"/>
          <w:bCs/>
          <w:szCs w:val="24"/>
          <w:lang w:eastAsia="pl-PL"/>
        </w:rPr>
        <w:t xml:space="preserve"> r. </w:t>
      </w:r>
      <w:r w:rsidRPr="005434CA">
        <w:rPr>
          <w:rFonts w:ascii="Times New Roman" w:eastAsia="Calibri" w:hAnsi="Times New Roman" w:cs="Times New Roman"/>
          <w:lang w:eastAsia="pl-PL" w:bidi="en-US"/>
        </w:rPr>
        <w:t>Zakres Przedmiotu Umowy obejmuje szczegółowy przedmiot zamówienia załącznik do SWZ.</w:t>
      </w:r>
    </w:p>
    <w:p w14:paraId="232548B3" w14:textId="77777777" w:rsidR="005434CA" w:rsidRPr="005434CA" w:rsidRDefault="005434CA" w:rsidP="005434CA">
      <w:pPr>
        <w:autoSpaceDE w:val="0"/>
        <w:autoSpaceDN w:val="0"/>
        <w:adjustRightInd w:val="0"/>
        <w:spacing w:after="0" w:line="276" w:lineRule="auto"/>
        <w:ind w:left="360"/>
        <w:jc w:val="both"/>
        <w:rPr>
          <w:rFonts w:ascii="Times New Roman" w:eastAsia="Calibri" w:hAnsi="Times New Roman" w:cs="Times New Roman"/>
          <w:lang w:eastAsia="pl-PL"/>
        </w:rPr>
      </w:pPr>
    </w:p>
    <w:p w14:paraId="6862C667" w14:textId="77777777" w:rsidR="005434CA" w:rsidRPr="005434CA" w:rsidRDefault="005434CA" w:rsidP="005434CA">
      <w:pPr>
        <w:spacing w:after="0" w:line="276" w:lineRule="auto"/>
        <w:rPr>
          <w:rFonts w:ascii="Times New Roman" w:eastAsia="Calibri" w:hAnsi="Times New Roman" w:cs="Times New Roman"/>
          <w:b/>
          <w:bCs/>
          <w:lang w:eastAsia="pl-PL"/>
        </w:rPr>
      </w:pPr>
      <w:bookmarkStart w:id="0" w:name="_Hlk518898106"/>
    </w:p>
    <w:p w14:paraId="30625348" w14:textId="77777777"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i/>
          <w:lang w:eastAsia="pl-PL"/>
        </w:rPr>
      </w:pPr>
      <w:r w:rsidRPr="005434CA">
        <w:rPr>
          <w:rFonts w:ascii="Times New Roman" w:eastAsia="Calibri" w:hAnsi="Times New Roman" w:cs="Times New Roman"/>
          <w:b/>
          <w:bCs/>
          <w:lang w:eastAsia="pl-PL"/>
        </w:rPr>
        <w:t>§2</w:t>
      </w:r>
    </w:p>
    <w:p w14:paraId="4721C048" w14:textId="77777777"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r w:rsidRPr="005434CA">
        <w:rPr>
          <w:rFonts w:ascii="Times New Roman" w:eastAsia="Calibri" w:hAnsi="Times New Roman" w:cs="Times New Roman"/>
          <w:b/>
          <w:bCs/>
          <w:lang w:eastAsia="pl-PL"/>
        </w:rPr>
        <w:t>TERMIN WYKONANIA ZAMÓWIENIA</w:t>
      </w:r>
    </w:p>
    <w:p w14:paraId="74DA5CCD" w14:textId="37375E0E" w:rsidR="005434CA" w:rsidRDefault="005434CA" w:rsidP="00BD1A23">
      <w:pPr>
        <w:numPr>
          <w:ilvl w:val="0"/>
          <w:numId w:val="1"/>
        </w:numPr>
        <w:tabs>
          <w:tab w:val="num" w:pos="-141"/>
        </w:tabs>
        <w:autoSpaceDE w:val="0"/>
        <w:autoSpaceDN w:val="0"/>
        <w:adjustRightInd w:val="0"/>
        <w:spacing w:after="0" w:line="276" w:lineRule="auto"/>
        <w:ind w:left="426" w:hanging="426"/>
        <w:jc w:val="both"/>
        <w:rPr>
          <w:rFonts w:ascii="Times New Roman" w:eastAsia="Calibri" w:hAnsi="Times New Roman" w:cs="Times New Roman"/>
          <w:bCs/>
          <w:lang w:eastAsia="pl-PL"/>
        </w:rPr>
      </w:pPr>
      <w:r w:rsidRPr="005434CA">
        <w:rPr>
          <w:rFonts w:ascii="Times New Roman" w:eastAsia="Calibri" w:hAnsi="Times New Roman" w:cs="Times New Roman"/>
          <w:bCs/>
          <w:lang w:eastAsia="pl-PL"/>
        </w:rPr>
        <w:t>Zakończenie przedmiotu umowy, o którym mowa w §1 ustala się w terminie do 1.05.202</w:t>
      </w:r>
      <w:r w:rsidR="00A43D20">
        <w:rPr>
          <w:rFonts w:ascii="Times New Roman" w:eastAsia="Calibri" w:hAnsi="Times New Roman" w:cs="Times New Roman"/>
          <w:bCs/>
          <w:lang w:eastAsia="pl-PL"/>
        </w:rPr>
        <w:t>4</w:t>
      </w:r>
      <w:r w:rsidRPr="005434CA">
        <w:rPr>
          <w:rFonts w:ascii="Times New Roman" w:eastAsia="Calibri" w:hAnsi="Times New Roman" w:cs="Times New Roman"/>
          <w:bCs/>
          <w:lang w:eastAsia="pl-PL"/>
        </w:rPr>
        <w:t xml:space="preserve"> r. do</w:t>
      </w:r>
      <w:r w:rsidR="00BD1A23">
        <w:rPr>
          <w:rFonts w:ascii="Times New Roman" w:eastAsia="Calibri" w:hAnsi="Times New Roman" w:cs="Times New Roman"/>
          <w:bCs/>
          <w:lang w:eastAsia="pl-PL"/>
        </w:rPr>
        <w:t xml:space="preserve"> </w:t>
      </w:r>
      <w:r>
        <w:rPr>
          <w:rFonts w:ascii="Times New Roman" w:eastAsia="Calibri" w:hAnsi="Times New Roman" w:cs="Times New Roman"/>
          <w:bCs/>
          <w:lang w:eastAsia="pl-PL"/>
        </w:rPr>
        <w:t>3</w:t>
      </w:r>
      <w:r w:rsidRPr="005434CA">
        <w:rPr>
          <w:rFonts w:ascii="Times New Roman" w:eastAsia="Calibri" w:hAnsi="Times New Roman" w:cs="Times New Roman"/>
          <w:bCs/>
          <w:lang w:eastAsia="pl-PL"/>
        </w:rPr>
        <w:t>0.04.202</w:t>
      </w:r>
      <w:r w:rsidR="00C62E22">
        <w:rPr>
          <w:rFonts w:ascii="Times New Roman" w:eastAsia="Calibri" w:hAnsi="Times New Roman" w:cs="Times New Roman"/>
          <w:bCs/>
          <w:lang w:eastAsia="pl-PL"/>
        </w:rPr>
        <w:t>6</w:t>
      </w:r>
      <w:r>
        <w:rPr>
          <w:rFonts w:ascii="Times New Roman" w:eastAsia="Calibri" w:hAnsi="Times New Roman" w:cs="Times New Roman"/>
          <w:bCs/>
          <w:lang w:eastAsia="pl-PL"/>
        </w:rPr>
        <w:t xml:space="preserve"> </w:t>
      </w:r>
      <w:r w:rsidRPr="005434CA">
        <w:rPr>
          <w:rFonts w:ascii="Times New Roman" w:eastAsia="Calibri" w:hAnsi="Times New Roman" w:cs="Times New Roman"/>
          <w:bCs/>
          <w:lang w:eastAsia="pl-PL"/>
        </w:rPr>
        <w:t>r.</w:t>
      </w:r>
    </w:p>
    <w:p w14:paraId="3FAA063E" w14:textId="78BE5462" w:rsidR="001A6B07" w:rsidRDefault="001A6B07" w:rsidP="001A6B07">
      <w:pPr>
        <w:autoSpaceDE w:val="0"/>
        <w:autoSpaceDN w:val="0"/>
        <w:adjustRightInd w:val="0"/>
        <w:spacing w:after="0" w:line="276" w:lineRule="auto"/>
        <w:rPr>
          <w:rFonts w:ascii="Times New Roman" w:eastAsia="Calibri" w:hAnsi="Times New Roman" w:cs="Times New Roman"/>
          <w:bCs/>
          <w:lang w:eastAsia="pl-PL"/>
        </w:rPr>
      </w:pPr>
    </w:p>
    <w:p w14:paraId="0BE20C05" w14:textId="1A36187B" w:rsidR="001A6B07" w:rsidRPr="005434CA" w:rsidRDefault="001A6B07" w:rsidP="001A6B07">
      <w:pPr>
        <w:autoSpaceDE w:val="0"/>
        <w:autoSpaceDN w:val="0"/>
        <w:adjustRightInd w:val="0"/>
        <w:spacing w:after="0" w:line="276" w:lineRule="auto"/>
        <w:jc w:val="center"/>
        <w:rPr>
          <w:rFonts w:ascii="Times New Roman" w:eastAsia="Calibri" w:hAnsi="Times New Roman" w:cs="Times New Roman"/>
          <w:b/>
          <w:bCs/>
          <w:i/>
          <w:lang w:eastAsia="pl-PL"/>
        </w:rPr>
      </w:pPr>
      <w:r w:rsidRPr="005434CA">
        <w:rPr>
          <w:rFonts w:ascii="Times New Roman" w:eastAsia="Calibri" w:hAnsi="Times New Roman" w:cs="Times New Roman"/>
          <w:b/>
          <w:bCs/>
          <w:lang w:eastAsia="pl-PL"/>
        </w:rPr>
        <w:t>§</w:t>
      </w:r>
      <w:r>
        <w:rPr>
          <w:rFonts w:ascii="Times New Roman" w:eastAsia="Calibri" w:hAnsi="Times New Roman" w:cs="Times New Roman"/>
          <w:b/>
          <w:bCs/>
          <w:lang w:eastAsia="pl-PL"/>
        </w:rPr>
        <w:t>3</w:t>
      </w:r>
    </w:p>
    <w:p w14:paraId="36312E31" w14:textId="77777777" w:rsidR="00230AF3" w:rsidRDefault="00230AF3" w:rsidP="00230AF3">
      <w:pPr>
        <w:pStyle w:val="Default"/>
        <w:jc w:val="both"/>
      </w:pPr>
    </w:p>
    <w:p w14:paraId="59AF785C" w14:textId="77777777" w:rsidR="008C7B2F" w:rsidRPr="009A3EDA" w:rsidRDefault="00230AF3" w:rsidP="008C7B2F">
      <w:pPr>
        <w:pStyle w:val="Default"/>
        <w:numPr>
          <w:ilvl w:val="0"/>
          <w:numId w:val="33"/>
        </w:numPr>
        <w:ind w:left="284" w:hanging="284"/>
        <w:jc w:val="both"/>
        <w:rPr>
          <w:color w:val="auto"/>
          <w:sz w:val="22"/>
          <w:szCs w:val="22"/>
        </w:rPr>
      </w:pPr>
      <w:r w:rsidRPr="008C7B2F">
        <w:rPr>
          <w:sz w:val="22"/>
          <w:szCs w:val="22"/>
        </w:rPr>
        <w:t xml:space="preserve">Wykonawca za cały </w:t>
      </w:r>
      <w:r w:rsidRPr="009A3EDA">
        <w:rPr>
          <w:color w:val="auto"/>
          <w:sz w:val="22"/>
          <w:szCs w:val="22"/>
        </w:rPr>
        <w:t xml:space="preserve">okres realizacji przedmiotu Umowy otrzyma </w:t>
      </w:r>
      <w:r w:rsidRPr="009A3EDA">
        <w:rPr>
          <w:b/>
          <w:bCs/>
          <w:color w:val="auto"/>
          <w:sz w:val="22"/>
          <w:szCs w:val="22"/>
        </w:rPr>
        <w:t xml:space="preserve">wynagrodzenie </w:t>
      </w:r>
      <w:r w:rsidRPr="009A3EDA">
        <w:rPr>
          <w:color w:val="auto"/>
          <w:sz w:val="22"/>
          <w:szCs w:val="22"/>
        </w:rPr>
        <w:t xml:space="preserve">w kwocie </w:t>
      </w:r>
      <w:r w:rsidR="003743F2" w:rsidRPr="009A3EDA">
        <w:rPr>
          <w:color w:val="auto"/>
          <w:sz w:val="22"/>
          <w:szCs w:val="22"/>
        </w:rPr>
        <w:t>nie większej niż</w:t>
      </w:r>
      <w:r w:rsidRPr="009A3EDA">
        <w:rPr>
          <w:color w:val="auto"/>
          <w:sz w:val="22"/>
          <w:szCs w:val="22"/>
        </w:rPr>
        <w:t xml:space="preserve">………………. </w:t>
      </w:r>
      <w:r w:rsidRPr="009A3EDA">
        <w:rPr>
          <w:b/>
          <w:bCs/>
          <w:color w:val="auto"/>
          <w:sz w:val="22"/>
          <w:szCs w:val="22"/>
        </w:rPr>
        <w:t>PLN brutto</w:t>
      </w:r>
      <w:r w:rsidRPr="009A3EDA">
        <w:rPr>
          <w:color w:val="auto"/>
          <w:sz w:val="22"/>
          <w:szCs w:val="22"/>
        </w:rPr>
        <w:t>, (słownie:………………….), zgodnie ze złożoną ofertą Banku.</w:t>
      </w:r>
    </w:p>
    <w:p w14:paraId="6683A1D6" w14:textId="77777777" w:rsidR="008C7B2F" w:rsidRPr="009A3EDA" w:rsidRDefault="008C7B2F" w:rsidP="008C7B2F">
      <w:pPr>
        <w:pStyle w:val="Default"/>
        <w:numPr>
          <w:ilvl w:val="0"/>
          <w:numId w:val="33"/>
        </w:numPr>
        <w:ind w:left="284" w:hanging="284"/>
        <w:jc w:val="both"/>
        <w:rPr>
          <w:color w:val="auto"/>
          <w:sz w:val="22"/>
          <w:szCs w:val="22"/>
        </w:rPr>
      </w:pPr>
      <w:r w:rsidRPr="009A3EDA">
        <w:rPr>
          <w:color w:val="auto"/>
          <w:sz w:val="22"/>
          <w:szCs w:val="22"/>
        </w:rPr>
        <w:t>Zamawiający informuje, że powyższa kwota została ustalona na podstawie złożonej przez wykonawcę oferty a rzeczywiste wynagrodzenie będzie uzależnione od realnego wykonania usług.</w:t>
      </w:r>
    </w:p>
    <w:p w14:paraId="6B16F63E" w14:textId="411F3D68" w:rsidR="001A6B07" w:rsidRPr="009A3EDA" w:rsidRDefault="00230AF3" w:rsidP="008C7B2F">
      <w:pPr>
        <w:pStyle w:val="Default"/>
        <w:numPr>
          <w:ilvl w:val="0"/>
          <w:numId w:val="33"/>
        </w:numPr>
        <w:ind w:left="284" w:hanging="284"/>
        <w:jc w:val="both"/>
        <w:rPr>
          <w:color w:val="auto"/>
          <w:sz w:val="22"/>
          <w:szCs w:val="22"/>
        </w:rPr>
      </w:pPr>
      <w:r w:rsidRPr="009A3EDA">
        <w:rPr>
          <w:color w:val="auto"/>
          <w:sz w:val="22"/>
          <w:szCs w:val="22"/>
        </w:rPr>
        <w:t>Wynagrodzenie netto jest równe wynagrodzeniu brutto, zgodnie z art. 43 ust. 1 pkt. 38 i 40 ustawy z dnia 11.03.2004 r. o podatku od towarów i usług (</w:t>
      </w:r>
      <w:proofErr w:type="spellStart"/>
      <w:r w:rsidRPr="009A3EDA">
        <w:rPr>
          <w:color w:val="auto"/>
          <w:sz w:val="22"/>
          <w:szCs w:val="22"/>
        </w:rPr>
        <w:t>t.j</w:t>
      </w:r>
      <w:proofErr w:type="spellEnd"/>
      <w:r w:rsidRPr="009A3EDA">
        <w:rPr>
          <w:color w:val="auto"/>
          <w:sz w:val="22"/>
          <w:szCs w:val="22"/>
        </w:rPr>
        <w:t>. Dz. U. z 202</w:t>
      </w:r>
      <w:r w:rsidR="008C7B2F" w:rsidRPr="009A3EDA">
        <w:rPr>
          <w:color w:val="auto"/>
          <w:sz w:val="22"/>
          <w:szCs w:val="22"/>
        </w:rPr>
        <w:t>4</w:t>
      </w:r>
      <w:r w:rsidRPr="009A3EDA">
        <w:rPr>
          <w:color w:val="auto"/>
          <w:sz w:val="22"/>
          <w:szCs w:val="22"/>
        </w:rPr>
        <w:t xml:space="preserve"> r. poz. </w:t>
      </w:r>
      <w:r w:rsidR="008C7B2F" w:rsidRPr="009A3EDA">
        <w:rPr>
          <w:color w:val="auto"/>
          <w:sz w:val="22"/>
          <w:szCs w:val="22"/>
        </w:rPr>
        <w:t>361</w:t>
      </w:r>
      <w:r w:rsidRPr="009A3EDA">
        <w:rPr>
          <w:color w:val="auto"/>
          <w:sz w:val="22"/>
          <w:szCs w:val="22"/>
        </w:rPr>
        <w:t>).</w:t>
      </w:r>
    </w:p>
    <w:p w14:paraId="78270BB9" w14:textId="77777777" w:rsidR="005434CA" w:rsidRPr="009A3EDA" w:rsidRDefault="005434CA" w:rsidP="005434CA">
      <w:pPr>
        <w:autoSpaceDE w:val="0"/>
        <w:autoSpaceDN w:val="0"/>
        <w:adjustRightInd w:val="0"/>
        <w:spacing w:after="0" w:line="276" w:lineRule="auto"/>
        <w:ind w:left="360"/>
        <w:contextualSpacing/>
        <w:jc w:val="both"/>
        <w:rPr>
          <w:rFonts w:ascii="Times New Roman" w:eastAsia="Calibri" w:hAnsi="Times New Roman" w:cs="Times New Roman"/>
          <w:lang w:eastAsia="pl-PL"/>
        </w:rPr>
      </w:pPr>
    </w:p>
    <w:p w14:paraId="0CF99DBD" w14:textId="01799EBE" w:rsidR="005434CA" w:rsidRPr="009A3EDA" w:rsidRDefault="005434CA" w:rsidP="005434CA">
      <w:pPr>
        <w:tabs>
          <w:tab w:val="left" w:pos="4020"/>
        </w:tabs>
        <w:autoSpaceDE w:val="0"/>
        <w:autoSpaceDN w:val="0"/>
        <w:adjustRightInd w:val="0"/>
        <w:spacing w:after="0" w:line="276" w:lineRule="auto"/>
        <w:jc w:val="center"/>
        <w:rPr>
          <w:rFonts w:ascii="Times New Roman" w:eastAsia="Calibri" w:hAnsi="Times New Roman" w:cs="Times New Roman"/>
          <w:b/>
          <w:lang w:eastAsia="pl-PL"/>
        </w:rPr>
      </w:pPr>
      <w:r w:rsidRPr="009A3EDA">
        <w:rPr>
          <w:rFonts w:ascii="Times New Roman" w:eastAsia="Calibri" w:hAnsi="Times New Roman" w:cs="Times New Roman"/>
          <w:b/>
          <w:lang w:eastAsia="pl-PL"/>
        </w:rPr>
        <w:t>§</w:t>
      </w:r>
      <w:bookmarkEnd w:id="0"/>
      <w:r w:rsidR="001A6B07" w:rsidRPr="009A3EDA">
        <w:rPr>
          <w:rFonts w:ascii="Times New Roman" w:eastAsia="Calibri" w:hAnsi="Times New Roman" w:cs="Times New Roman"/>
          <w:b/>
          <w:lang w:eastAsia="pl-PL"/>
        </w:rPr>
        <w:t>4</w:t>
      </w:r>
    </w:p>
    <w:p w14:paraId="5F2513EE" w14:textId="77777777" w:rsidR="005434CA" w:rsidRPr="009A3EDA" w:rsidRDefault="005434CA" w:rsidP="005434CA">
      <w:pPr>
        <w:spacing w:after="0" w:line="276" w:lineRule="auto"/>
        <w:jc w:val="center"/>
        <w:rPr>
          <w:rFonts w:ascii="Times New Roman" w:eastAsia="Times New Roman" w:hAnsi="Times New Roman" w:cs="Times New Roman"/>
          <w:b/>
          <w:lang w:eastAsia="pl-PL"/>
        </w:rPr>
      </w:pPr>
      <w:r w:rsidRPr="009A3EDA">
        <w:rPr>
          <w:rFonts w:ascii="Times New Roman" w:eastAsia="Times New Roman" w:hAnsi="Times New Roman" w:cs="Times New Roman"/>
          <w:b/>
          <w:lang w:eastAsia="pl-PL"/>
        </w:rPr>
        <w:t>WYMAGANIA DOTYCZĄCE ZATRUDNIENIA NA PODSTAWIE UMOWY O PRACĘ</w:t>
      </w:r>
    </w:p>
    <w:p w14:paraId="2C7A7B1D" w14:textId="77777777" w:rsidR="005434CA" w:rsidRPr="009A3EDA" w:rsidRDefault="005434CA" w:rsidP="005434CA">
      <w:pPr>
        <w:numPr>
          <w:ilvl w:val="0"/>
          <w:numId w:val="9"/>
        </w:numPr>
        <w:spacing w:after="0" w:line="276" w:lineRule="auto"/>
        <w:jc w:val="both"/>
        <w:rPr>
          <w:rFonts w:ascii="Times New Roman" w:eastAsia="Calibri" w:hAnsi="Times New Roman" w:cs="Times New Roman"/>
          <w:lang w:eastAsia="pl-PL"/>
        </w:rPr>
      </w:pPr>
      <w:r w:rsidRPr="009A3EDA">
        <w:rPr>
          <w:rFonts w:ascii="Times New Roman" w:eastAsia="Calibri" w:hAnsi="Times New Roman" w:cs="Times New Roman"/>
          <w:lang w:eastAsia="pl-PL"/>
        </w:rPr>
        <w:t>Wymagania dotyczące zatrudnienia przez Wykonawcę na podstawie umowy o pracę osób wykonujących czynności w zakresie realizacji zamówienia zostały określone poniżej:</w:t>
      </w:r>
    </w:p>
    <w:p w14:paraId="55D7B8BF" w14:textId="352EDDA6" w:rsidR="00AA274B" w:rsidRPr="009A3EDA" w:rsidRDefault="005434CA" w:rsidP="00AA274B">
      <w:pPr>
        <w:numPr>
          <w:ilvl w:val="0"/>
          <w:numId w:val="10"/>
        </w:numPr>
        <w:spacing w:after="0" w:line="276" w:lineRule="auto"/>
        <w:ind w:left="709" w:hanging="283"/>
        <w:jc w:val="both"/>
        <w:rPr>
          <w:rFonts w:ascii="Times New Roman" w:eastAsia="Calibri" w:hAnsi="Times New Roman" w:cs="Times New Roman"/>
          <w:lang w:eastAsia="pl-PL"/>
        </w:rPr>
      </w:pPr>
      <w:r w:rsidRPr="009A3EDA">
        <w:rPr>
          <w:rFonts w:ascii="Times New Roman" w:eastAsia="Calibri" w:hAnsi="Times New Roman" w:cs="Times New Roman"/>
          <w:lang w:eastAsia="pl-PL"/>
        </w:rPr>
        <w:t xml:space="preserve">Zamawiający wymaga, aby wykonawca, podwykonawca do realizacji przedmiotu zamówienia wskazali osoby zatrudnione na podstawie stosunku pracy do wykonywania </w:t>
      </w:r>
      <w:bookmarkStart w:id="1" w:name="_Hlk63244507"/>
      <w:r w:rsidRPr="009A3EDA">
        <w:rPr>
          <w:rFonts w:ascii="Times New Roman" w:eastAsia="Calibri" w:hAnsi="Times New Roman" w:cs="Times New Roman"/>
          <w:lang w:eastAsia="pl-PL"/>
        </w:rPr>
        <w:t>wskazanych przez zamawiającego czynności wynikających z dokumentów zamówienia, jeżeli wykonanie tych czynności polega na wykonaniu pracy</w:t>
      </w:r>
      <w:r w:rsidR="0099381E" w:rsidRPr="009A3EDA">
        <w:rPr>
          <w:rFonts w:ascii="Times New Roman" w:eastAsia="Calibri" w:hAnsi="Times New Roman" w:cs="Times New Roman"/>
          <w:lang w:eastAsia="pl-PL"/>
        </w:rPr>
        <w:t xml:space="preserve"> w</w:t>
      </w:r>
      <w:r w:rsidRPr="009A3EDA">
        <w:rPr>
          <w:rFonts w:ascii="Times New Roman" w:eastAsia="Calibri" w:hAnsi="Times New Roman" w:cs="Times New Roman"/>
          <w:lang w:eastAsia="pl-PL"/>
        </w:rPr>
        <w:t xml:space="preserve"> </w:t>
      </w:r>
      <w:r w:rsidR="00AA274B" w:rsidRPr="009A3EDA">
        <w:rPr>
          <w:rFonts w:ascii="Times New Roman" w:eastAsia="Calibri" w:hAnsi="Times New Roman" w:cs="Times New Roman"/>
          <w:lang w:eastAsia="pl-PL"/>
        </w:rPr>
        <w:t xml:space="preserve">sposób określony w art. 22 §1 ustawy z dnia 26 czerwca 1974 r. Kodeks pracy </w:t>
      </w:r>
      <w:bookmarkStart w:id="2" w:name="_Hlk163568497"/>
      <w:r w:rsidR="00653160" w:rsidRPr="009A3EDA">
        <w:rPr>
          <w:rFonts w:ascii="Times New Roman" w:hAnsi="Times New Roman" w:cs="Times New Roman"/>
          <w:szCs w:val="20"/>
        </w:rPr>
        <w:t>(Dz.U. z 2023 r., poz. 1465).</w:t>
      </w:r>
      <w:r w:rsidR="00653160" w:rsidRPr="009A3EDA">
        <w:rPr>
          <w:szCs w:val="20"/>
        </w:rPr>
        <w:t xml:space="preserve"> </w:t>
      </w:r>
      <w:bookmarkEnd w:id="2"/>
      <w:r w:rsidR="00AA274B" w:rsidRPr="009A3EDA">
        <w:rPr>
          <w:rFonts w:ascii="Times New Roman" w:eastAsia="Calibri" w:hAnsi="Times New Roman" w:cs="Times New Roman"/>
          <w:lang w:eastAsia="pl-PL"/>
        </w:rPr>
        <w:t xml:space="preserve">Przedmiotowy wymóg dotyczy przede wszystkich </w:t>
      </w:r>
      <w:bookmarkStart w:id="3" w:name="_Hlk29366982"/>
      <w:r w:rsidR="00AA274B" w:rsidRPr="009A3EDA">
        <w:rPr>
          <w:rFonts w:ascii="Times New Roman" w:eastAsia="Calibri" w:hAnsi="Times New Roman" w:cs="Times New Roman"/>
          <w:lang w:eastAsia="pl-PL"/>
        </w:rPr>
        <w:t xml:space="preserve">osób realizujących </w:t>
      </w:r>
      <w:bookmarkStart w:id="4" w:name="_Hlk27472028"/>
      <w:r w:rsidR="00AA274B" w:rsidRPr="009A3EDA">
        <w:rPr>
          <w:rFonts w:ascii="Times New Roman" w:eastAsia="Calibri" w:hAnsi="Times New Roman" w:cs="Times New Roman"/>
          <w:lang w:eastAsia="pl-PL"/>
        </w:rPr>
        <w:t xml:space="preserve">następujące czynności przy realizacji tego zamówienia: </w:t>
      </w:r>
    </w:p>
    <w:bookmarkEnd w:id="3"/>
    <w:bookmarkEnd w:id="4"/>
    <w:bookmarkEnd w:id="1"/>
    <w:p w14:paraId="27859FEB" w14:textId="22CF86FC" w:rsidR="00653160" w:rsidRPr="009A3EDA" w:rsidRDefault="00653160" w:rsidP="00653160">
      <w:pPr>
        <w:pStyle w:val="Akapitzlist"/>
        <w:numPr>
          <w:ilvl w:val="2"/>
          <w:numId w:val="7"/>
        </w:numPr>
        <w:spacing w:after="0" w:line="276" w:lineRule="auto"/>
        <w:jc w:val="both"/>
        <w:rPr>
          <w:rFonts w:ascii="Times New Roman" w:eastAsia="Calibri" w:hAnsi="Times New Roman" w:cs="Times New Roman"/>
          <w:lang w:eastAsia="pl-PL"/>
        </w:rPr>
      </w:pPr>
      <w:r w:rsidRPr="009A3EDA">
        <w:rPr>
          <w:rFonts w:ascii="Times New Roman" w:eastAsia="Calibri" w:hAnsi="Times New Roman" w:cs="Times New Roman"/>
          <w:lang w:eastAsia="pl-PL"/>
        </w:rPr>
        <w:t>sporządzanie i wydawanie wyciągów bankowych,</w:t>
      </w:r>
    </w:p>
    <w:p w14:paraId="4C54C00E" w14:textId="76463C21" w:rsidR="00653160" w:rsidRPr="00653160" w:rsidRDefault="00653160" w:rsidP="00653160">
      <w:pPr>
        <w:pStyle w:val="Akapitzlist"/>
        <w:numPr>
          <w:ilvl w:val="2"/>
          <w:numId w:val="7"/>
        </w:numPr>
        <w:spacing w:after="0" w:line="276" w:lineRule="auto"/>
        <w:jc w:val="both"/>
        <w:rPr>
          <w:rFonts w:ascii="Times New Roman" w:eastAsia="Calibri" w:hAnsi="Times New Roman" w:cs="Times New Roman"/>
          <w:lang w:eastAsia="pl-PL"/>
        </w:rPr>
      </w:pPr>
      <w:r w:rsidRPr="00653160">
        <w:rPr>
          <w:rFonts w:ascii="Times New Roman" w:eastAsia="Calibri" w:hAnsi="Times New Roman" w:cs="Times New Roman"/>
          <w:lang w:eastAsia="pl-PL"/>
        </w:rPr>
        <w:t>otwieranie i zamykanie rachunków,</w:t>
      </w:r>
    </w:p>
    <w:p w14:paraId="6A58B013" w14:textId="162A9FAC" w:rsidR="00653160" w:rsidRPr="00653160" w:rsidRDefault="00653160" w:rsidP="00653160">
      <w:pPr>
        <w:pStyle w:val="Akapitzlist"/>
        <w:numPr>
          <w:ilvl w:val="2"/>
          <w:numId w:val="7"/>
        </w:numPr>
        <w:spacing w:after="0" w:line="276" w:lineRule="auto"/>
        <w:jc w:val="both"/>
        <w:rPr>
          <w:rFonts w:ascii="Times New Roman" w:eastAsia="Calibri" w:hAnsi="Times New Roman" w:cs="Times New Roman"/>
          <w:lang w:eastAsia="pl-PL"/>
        </w:rPr>
      </w:pPr>
      <w:r w:rsidRPr="00653160">
        <w:rPr>
          <w:rFonts w:ascii="Times New Roman" w:eastAsia="Calibri" w:hAnsi="Times New Roman" w:cs="Times New Roman"/>
          <w:lang w:eastAsia="pl-PL"/>
        </w:rPr>
        <w:t>wydawanie druków czeków,</w:t>
      </w:r>
    </w:p>
    <w:p w14:paraId="6767C4AF" w14:textId="2A817181" w:rsidR="00653160" w:rsidRPr="00653160" w:rsidRDefault="00653160" w:rsidP="00653160">
      <w:pPr>
        <w:pStyle w:val="Akapitzlist"/>
        <w:numPr>
          <w:ilvl w:val="2"/>
          <w:numId w:val="7"/>
        </w:numPr>
        <w:spacing w:after="0" w:line="276" w:lineRule="auto"/>
        <w:jc w:val="both"/>
        <w:rPr>
          <w:rFonts w:ascii="Times New Roman" w:eastAsia="Calibri" w:hAnsi="Times New Roman" w:cs="Times New Roman"/>
          <w:lang w:eastAsia="pl-PL"/>
        </w:rPr>
      </w:pPr>
      <w:r w:rsidRPr="00653160">
        <w:rPr>
          <w:rFonts w:ascii="Times New Roman" w:eastAsia="Calibri" w:hAnsi="Times New Roman" w:cs="Times New Roman"/>
          <w:lang w:eastAsia="pl-PL"/>
        </w:rPr>
        <w:t>wydawanie zaświadczeń, opinii i historii prowadzenia rachunków bankowych,</w:t>
      </w:r>
    </w:p>
    <w:p w14:paraId="12F14A1D" w14:textId="6C5059B3" w:rsidR="00653160" w:rsidRPr="00653160" w:rsidRDefault="00653160" w:rsidP="00653160">
      <w:pPr>
        <w:pStyle w:val="Akapitzlist"/>
        <w:numPr>
          <w:ilvl w:val="2"/>
          <w:numId w:val="7"/>
        </w:numPr>
        <w:spacing w:after="0" w:line="276" w:lineRule="auto"/>
        <w:jc w:val="both"/>
        <w:rPr>
          <w:rFonts w:ascii="Times New Roman" w:eastAsia="Calibri" w:hAnsi="Times New Roman" w:cs="Times New Roman"/>
          <w:lang w:eastAsia="pl-PL"/>
        </w:rPr>
      </w:pPr>
      <w:r w:rsidRPr="00653160">
        <w:rPr>
          <w:rFonts w:ascii="Times New Roman" w:eastAsia="Calibri" w:hAnsi="Times New Roman" w:cs="Times New Roman"/>
          <w:lang w:eastAsia="pl-PL"/>
        </w:rPr>
        <w:t>prowadzenie obsługi kasowej w punktach kasowych banku, oddziałach i filiach.</w:t>
      </w:r>
    </w:p>
    <w:p w14:paraId="71D1BF5B" w14:textId="7161B104" w:rsidR="005434CA" w:rsidRPr="0099381E" w:rsidRDefault="00AA274B" w:rsidP="00AA274B">
      <w:pPr>
        <w:spacing w:after="0" w:line="276" w:lineRule="auto"/>
        <w:ind w:left="709"/>
        <w:jc w:val="both"/>
        <w:rPr>
          <w:rFonts w:ascii="Times New Roman" w:eastAsia="Calibri" w:hAnsi="Times New Roman" w:cs="Times New Roman"/>
          <w:lang w:eastAsia="pl-PL"/>
        </w:rPr>
      </w:pPr>
      <w:r w:rsidRPr="0099381E">
        <w:rPr>
          <w:rFonts w:ascii="Times New Roman" w:eastAsia="Calibri" w:hAnsi="Times New Roman" w:cs="Times New Roman"/>
          <w:lang w:eastAsia="pl-PL"/>
        </w:rPr>
        <w:t xml:space="preserve">Obowiązek zatrudnienia na umowę o pracę nie dotyczy osoby, która prowadząc działalność gospodarczą na podstawie wpisu do </w:t>
      </w:r>
      <w:proofErr w:type="spellStart"/>
      <w:r w:rsidRPr="0099381E">
        <w:rPr>
          <w:rFonts w:ascii="Times New Roman" w:eastAsia="Calibri" w:hAnsi="Times New Roman" w:cs="Times New Roman"/>
          <w:lang w:eastAsia="pl-PL"/>
        </w:rPr>
        <w:t>CEiDG</w:t>
      </w:r>
      <w:proofErr w:type="spellEnd"/>
      <w:r w:rsidRPr="0099381E">
        <w:rPr>
          <w:rFonts w:ascii="Times New Roman" w:eastAsia="Calibri" w:hAnsi="Times New Roman" w:cs="Times New Roman"/>
          <w:lang w:eastAsia="pl-PL"/>
        </w:rPr>
        <w:t xml:space="preserve"> zrealizuje część zamówienia, jako podwykonawca osobiście oraz osób nadzorujących;</w:t>
      </w:r>
    </w:p>
    <w:p w14:paraId="16A6EC43" w14:textId="7CC38155" w:rsidR="005434CA" w:rsidRPr="005434CA" w:rsidRDefault="005434CA" w:rsidP="005434CA">
      <w:pPr>
        <w:numPr>
          <w:ilvl w:val="0"/>
          <w:numId w:val="10"/>
        </w:numPr>
        <w:spacing w:after="0" w:line="276" w:lineRule="auto"/>
        <w:ind w:left="709" w:hanging="283"/>
        <w:jc w:val="both"/>
        <w:rPr>
          <w:rFonts w:ascii="Times New Roman" w:eastAsia="Calibri" w:hAnsi="Times New Roman" w:cs="Times New Roman"/>
          <w:lang w:eastAsia="pl-PL"/>
        </w:rPr>
      </w:pPr>
      <w:r w:rsidRPr="005434CA">
        <w:rPr>
          <w:rFonts w:ascii="Times New Roman" w:eastAsia="Calibri" w:hAnsi="Times New Roman" w:cs="Times New Roman"/>
          <w:lang w:eastAsia="pl-PL"/>
        </w:rPr>
        <w:t>Wykonawca oświadcza, że do realizacji przedmiotu zamówienia wyznaczył lub wyznaczy oraz zobow</w:t>
      </w:r>
      <w:r w:rsidRPr="005434CA">
        <w:rPr>
          <w:rFonts w:ascii="Times New Roman" w:eastAsia="Calibri" w:hAnsi="Times New Roman" w:cs="Times New Roman"/>
          <w:color w:val="000000"/>
          <w:lang w:eastAsia="pl-PL"/>
        </w:rPr>
        <w:t>iąże</w:t>
      </w:r>
      <w:r w:rsidRPr="005434CA">
        <w:rPr>
          <w:rFonts w:ascii="Times New Roman" w:eastAsia="Calibri" w:hAnsi="Times New Roman" w:cs="Times New Roman"/>
          <w:lang w:eastAsia="pl-PL"/>
        </w:rPr>
        <w:t xml:space="preserve"> podwykonawcę do wyznaczenia osób zatrudnionych na umowę o pracę wszędzie </w:t>
      </w:r>
      <w:r w:rsidRPr="005434CA">
        <w:rPr>
          <w:rFonts w:ascii="Times New Roman" w:eastAsia="Calibri" w:hAnsi="Times New Roman" w:cs="Times New Roman"/>
          <w:lang w:eastAsia="pl-PL"/>
        </w:rPr>
        <w:lastRenderedPageBreak/>
        <w:t xml:space="preserve">tam, gdzie wykonywanie czynności wynikających z dokumentów zamówienia polega na wykonaniu pracy w sposób określony w art. 22 § 1 ustawy z dnia 26 czerwca 1974 r. Kodeks </w:t>
      </w:r>
      <w:r w:rsidR="00653160" w:rsidRPr="009A3EDA">
        <w:rPr>
          <w:rFonts w:ascii="Times New Roman" w:eastAsia="Calibri" w:hAnsi="Times New Roman" w:cs="Times New Roman"/>
          <w:lang w:eastAsia="pl-PL"/>
        </w:rPr>
        <w:t xml:space="preserve">pracy </w:t>
      </w:r>
      <w:r w:rsidR="00653160" w:rsidRPr="009A3EDA">
        <w:rPr>
          <w:rFonts w:ascii="Times New Roman" w:hAnsi="Times New Roman" w:cs="Times New Roman"/>
          <w:szCs w:val="20"/>
        </w:rPr>
        <w:t>(Dz.U. z 2023 r., poz. 1465).</w:t>
      </w:r>
      <w:r w:rsidR="00653160" w:rsidRPr="009A3EDA">
        <w:rPr>
          <w:szCs w:val="20"/>
        </w:rPr>
        <w:t xml:space="preserve"> </w:t>
      </w:r>
      <w:r w:rsidRPr="009A3EDA">
        <w:rPr>
          <w:rFonts w:ascii="Times New Roman" w:eastAsia="Calibri" w:hAnsi="Times New Roman" w:cs="Times New Roman"/>
          <w:lang w:eastAsia="pl-PL"/>
        </w:rPr>
        <w:t xml:space="preserve">Ilość </w:t>
      </w:r>
      <w:r w:rsidRPr="005434CA">
        <w:rPr>
          <w:rFonts w:ascii="Times New Roman" w:eastAsia="Calibri" w:hAnsi="Times New Roman" w:cs="Times New Roman"/>
          <w:lang w:eastAsia="pl-PL"/>
        </w:rPr>
        <w:t>osób zatrudnionych na umowę o pracę powinna uwzględniać i być adekwatna do zakresu rzeczowego zamówienia oraz terminu zakończenia realizacji zamówienia,</w:t>
      </w:r>
    </w:p>
    <w:p w14:paraId="1CC296E4" w14:textId="77777777" w:rsidR="005434CA" w:rsidRPr="005434CA" w:rsidRDefault="005434CA" w:rsidP="005434CA">
      <w:pPr>
        <w:numPr>
          <w:ilvl w:val="0"/>
          <w:numId w:val="10"/>
        </w:numPr>
        <w:spacing w:after="0" w:line="276" w:lineRule="auto"/>
        <w:ind w:left="709" w:hanging="283"/>
        <w:jc w:val="both"/>
        <w:rPr>
          <w:rFonts w:ascii="Times New Roman" w:eastAsia="Calibri" w:hAnsi="Times New Roman" w:cs="Times New Roman"/>
          <w:lang w:eastAsia="pl-PL"/>
        </w:rPr>
      </w:pPr>
      <w:r w:rsidRPr="005434CA">
        <w:rPr>
          <w:rFonts w:ascii="Times New Roman" w:eastAsia="Calibri" w:hAnsi="Times New Roman" w:cs="Times New Roman"/>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 </w:t>
      </w:r>
    </w:p>
    <w:p w14:paraId="7023666B" w14:textId="105A381F" w:rsidR="005434CA" w:rsidRPr="005434CA" w:rsidRDefault="005434CA" w:rsidP="005434CA">
      <w:pPr>
        <w:numPr>
          <w:ilvl w:val="0"/>
          <w:numId w:val="11"/>
        </w:numPr>
        <w:spacing w:after="0" w:line="276" w:lineRule="auto"/>
        <w:jc w:val="both"/>
        <w:rPr>
          <w:rFonts w:ascii="Times New Roman" w:eastAsia="Calibri" w:hAnsi="Times New Roman" w:cs="Times New Roman"/>
          <w:lang w:eastAsia="pl-PL"/>
        </w:rPr>
      </w:pPr>
      <w:r w:rsidRPr="005434CA">
        <w:rPr>
          <w:rFonts w:ascii="Times New Roman" w:eastAsia="Calibri" w:hAnsi="Times New Roman" w:cs="Times New Roman"/>
          <w:lang w:eastAsia="pl-PL"/>
        </w:rPr>
        <w:t xml:space="preserve">żądania oświadczeń </w:t>
      </w:r>
      <w:r w:rsidR="000459EB">
        <w:rPr>
          <w:rFonts w:ascii="Times New Roman" w:eastAsia="Calibri" w:hAnsi="Times New Roman" w:cs="Times New Roman"/>
          <w:lang w:eastAsia="pl-PL"/>
        </w:rPr>
        <w:t xml:space="preserve">wykonawcy </w:t>
      </w:r>
      <w:r w:rsidRPr="005434CA">
        <w:rPr>
          <w:rFonts w:ascii="Times New Roman" w:eastAsia="Calibri" w:hAnsi="Times New Roman" w:cs="Times New Roman"/>
          <w:lang w:eastAsia="pl-PL"/>
        </w:rPr>
        <w:t>w zakresie potwierdzenia spełniania ww. wymogów i dokonywania ich oceny;</w:t>
      </w:r>
    </w:p>
    <w:p w14:paraId="0811736F" w14:textId="50D09F41" w:rsidR="005434CA" w:rsidRPr="00921D68" w:rsidRDefault="005434CA" w:rsidP="00921D68">
      <w:pPr>
        <w:numPr>
          <w:ilvl w:val="0"/>
          <w:numId w:val="11"/>
        </w:numPr>
        <w:spacing w:after="0" w:line="276" w:lineRule="auto"/>
        <w:jc w:val="both"/>
        <w:rPr>
          <w:rFonts w:ascii="Times New Roman" w:eastAsia="Calibri" w:hAnsi="Times New Roman" w:cs="Times New Roman"/>
          <w:lang w:eastAsia="pl-PL"/>
        </w:rPr>
      </w:pPr>
      <w:r w:rsidRPr="005434CA">
        <w:rPr>
          <w:rFonts w:ascii="Times New Roman" w:eastAsia="Calibri" w:hAnsi="Times New Roman" w:cs="Times New Roman"/>
          <w:lang w:eastAsia="pl-PL"/>
        </w:rPr>
        <w:t>żądania wyjaśnień w przypadku wątpliwości w zakresie potwierdzenia spełniania ww. wymogów;</w:t>
      </w:r>
    </w:p>
    <w:p w14:paraId="3675F99F" w14:textId="77777777" w:rsidR="00653160" w:rsidRDefault="000C333B" w:rsidP="00653160">
      <w:pPr>
        <w:pStyle w:val="Akapitzlist"/>
        <w:numPr>
          <w:ilvl w:val="0"/>
          <w:numId w:val="10"/>
        </w:numPr>
        <w:spacing w:after="0" w:line="276" w:lineRule="auto"/>
        <w:jc w:val="both"/>
        <w:rPr>
          <w:rFonts w:ascii="Times New Roman" w:eastAsia="Calibri" w:hAnsi="Times New Roman" w:cs="Times New Roman"/>
          <w:lang w:eastAsia="pl-PL"/>
        </w:rPr>
      </w:pPr>
      <w:r w:rsidRPr="00653160">
        <w:rPr>
          <w:rFonts w:ascii="Times New Roman" w:eastAsia="Calibri" w:hAnsi="Times New Roman" w:cs="Times New Roman"/>
          <w:lang w:eastAsia="pl-PL"/>
        </w:rPr>
        <w:t>W trakcie realizacji zamówienia na każde wezwanie Zamawiającego w wyznaczonym terminie Wykonawca przedłoży Zamawiającemu oświadczenie Wykonawcy lub podwykonawcy  o zatrudnieniu na podstawie umowy o pracę osób wykonujących czynności o których mowa powyżej.</w:t>
      </w:r>
    </w:p>
    <w:p w14:paraId="509DECAF" w14:textId="77777777" w:rsidR="00653160" w:rsidRDefault="000C333B" w:rsidP="00653160">
      <w:pPr>
        <w:pStyle w:val="Akapitzlist"/>
        <w:numPr>
          <w:ilvl w:val="0"/>
          <w:numId w:val="10"/>
        </w:numPr>
        <w:spacing w:after="0" w:line="276" w:lineRule="auto"/>
        <w:jc w:val="both"/>
        <w:rPr>
          <w:rFonts w:ascii="Times New Roman" w:eastAsia="Calibri" w:hAnsi="Times New Roman" w:cs="Times New Roman"/>
          <w:lang w:eastAsia="pl-PL"/>
        </w:rPr>
      </w:pPr>
      <w:r w:rsidRPr="00653160">
        <w:rPr>
          <w:rFonts w:ascii="Times New Roman" w:eastAsia="Calibri" w:hAnsi="Times New Roman" w:cs="Times New Roman"/>
          <w:lang w:eastAsia="pl-PL"/>
        </w:rPr>
        <w:t>W/w oświadczenie Wykonawcy lub podwykonawcy powinno zawierać w szczególności: dokładne określenie podmiotu składającego oświadczenie, datę złożenia oświadczenia, wskazanie, że objęte wezwaniem czynności wykonują osoby zatrudnione na podstawie umowy o pracę, rodzaju umowy o pracę i wymiar etatu oraz podpis osoby uprawnionej do złożenia oświadczenia w imieniu Wykonawcy lub podwykonawcy.</w:t>
      </w:r>
    </w:p>
    <w:p w14:paraId="0FC28023" w14:textId="72B6245D" w:rsidR="00653160" w:rsidRPr="00653160" w:rsidRDefault="000C333B" w:rsidP="00653160">
      <w:pPr>
        <w:pStyle w:val="Akapitzlist"/>
        <w:numPr>
          <w:ilvl w:val="0"/>
          <w:numId w:val="10"/>
        </w:numPr>
        <w:spacing w:after="0" w:line="276" w:lineRule="auto"/>
        <w:jc w:val="both"/>
        <w:rPr>
          <w:rFonts w:ascii="Times New Roman" w:eastAsia="Calibri" w:hAnsi="Times New Roman" w:cs="Times New Roman"/>
          <w:lang w:eastAsia="pl-PL"/>
        </w:rPr>
      </w:pPr>
      <w:r w:rsidRPr="00653160">
        <w:rPr>
          <w:rFonts w:ascii="Times New Roman" w:eastAsia="Calibri" w:hAnsi="Times New Roman" w:cs="Times New Roman"/>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niespełnienia przez Wykonawcę wymogu zatrudnienia na podstawie umowy o pracę osób wykonujących wskazane w pk</w:t>
      </w:r>
      <w:r w:rsidR="00653160" w:rsidRPr="00653160">
        <w:rPr>
          <w:rFonts w:ascii="Times New Roman" w:eastAsia="Calibri" w:hAnsi="Times New Roman" w:cs="Times New Roman"/>
          <w:lang w:eastAsia="pl-PL"/>
        </w:rPr>
        <w:t>t 1</w:t>
      </w:r>
      <w:r w:rsidRPr="00653160">
        <w:rPr>
          <w:rFonts w:ascii="Times New Roman" w:eastAsia="Calibri" w:hAnsi="Times New Roman" w:cs="Times New Roman"/>
          <w:lang w:eastAsia="pl-PL"/>
        </w:rPr>
        <w:t xml:space="preserve"> czynności.</w:t>
      </w:r>
    </w:p>
    <w:p w14:paraId="27599058" w14:textId="5A1CCA8B" w:rsidR="005434CA" w:rsidRPr="005434CA" w:rsidRDefault="005434CA" w:rsidP="005434CA">
      <w:pPr>
        <w:numPr>
          <w:ilvl w:val="0"/>
          <w:numId w:val="9"/>
        </w:numPr>
        <w:spacing w:after="0" w:line="276" w:lineRule="auto"/>
        <w:jc w:val="both"/>
        <w:rPr>
          <w:rFonts w:ascii="Times New Roman" w:eastAsia="Calibri" w:hAnsi="Times New Roman" w:cs="Times New Roman"/>
          <w:strike/>
          <w:lang w:eastAsia="pl-PL"/>
        </w:rPr>
      </w:pPr>
      <w:r w:rsidRPr="005434CA">
        <w:rPr>
          <w:rFonts w:ascii="Times New Roman" w:eastAsia="Calibri" w:hAnsi="Times New Roman" w:cs="Times New Roman"/>
          <w:lang w:eastAsia="pl-PL"/>
        </w:rPr>
        <w:t>Z tytułu niespełnienia przez Wykonawcę lub podwykonawcę wymogu zatrudnienia na podstawie umowy o pracę osób wykonujących wskazane w pkt. 1 czynności zamawiający przewiduje sankcję w postaci obowiązku zapłaty przez Wykonawcę kary umownej w wysokości określonej w umowie. Niezłożenie przez Wykonawcę lub podwykonawcę w wyznaczonym przez zamawiającego</w:t>
      </w:r>
      <w:r w:rsidR="00DD0C98">
        <w:rPr>
          <w:rFonts w:ascii="Times New Roman" w:eastAsia="Calibri" w:hAnsi="Times New Roman" w:cs="Times New Roman"/>
          <w:lang w:eastAsia="pl-PL"/>
        </w:rPr>
        <w:t xml:space="preserve"> </w:t>
      </w:r>
      <w:r w:rsidR="006D592C" w:rsidRPr="0099381E">
        <w:rPr>
          <w:rFonts w:ascii="Times New Roman" w:eastAsia="Calibri" w:hAnsi="Times New Roman" w:cs="Times New Roman"/>
          <w:lang w:eastAsia="pl-PL"/>
        </w:rPr>
        <w:t>w terminie</w:t>
      </w:r>
      <w:r w:rsidR="00AA274B" w:rsidRPr="0099381E">
        <w:rPr>
          <w:rFonts w:ascii="Times New Roman" w:eastAsia="Calibri" w:hAnsi="Times New Roman" w:cs="Times New Roman"/>
          <w:lang w:eastAsia="pl-PL"/>
        </w:rPr>
        <w:t xml:space="preserve"> </w:t>
      </w:r>
      <w:r w:rsidR="00DD0C98" w:rsidRPr="0099381E">
        <w:rPr>
          <w:rFonts w:ascii="Times New Roman" w:eastAsia="Calibri" w:hAnsi="Times New Roman" w:cs="Times New Roman"/>
          <w:lang w:eastAsia="pl-PL"/>
        </w:rPr>
        <w:t>5 dni kalendarzowych</w:t>
      </w:r>
      <w:r w:rsidR="00DD0C98" w:rsidRPr="00DD0C98">
        <w:rPr>
          <w:rFonts w:ascii="Times New Roman" w:eastAsia="Calibri" w:hAnsi="Times New Roman" w:cs="Times New Roman"/>
          <w:color w:val="FF0000"/>
          <w:lang w:eastAsia="pl-PL"/>
        </w:rPr>
        <w:t xml:space="preserve"> </w:t>
      </w:r>
      <w:r w:rsidRPr="005434CA">
        <w:rPr>
          <w:rFonts w:ascii="Times New Roman" w:eastAsia="Calibri" w:hAnsi="Times New Roman" w:cs="Times New Roman"/>
          <w:lang w:eastAsia="pl-PL"/>
        </w:rPr>
        <w:t xml:space="preserve">żądanych przez zamawiającego dowodów w celu potwierdzenia spełnienia przez Wykonawcę wymogu zatrudnienia na podstawie umowy o pracę traktowane będzie, jako niespełnienie przez Wykonawcę wymogu zatrudnienia na podstawie umowy o pracę osób wykonujących wskazane w pkt. 1 czynności. </w:t>
      </w:r>
    </w:p>
    <w:p w14:paraId="320337F1" w14:textId="77777777" w:rsidR="005434CA" w:rsidRPr="005434CA" w:rsidRDefault="005434CA" w:rsidP="005434CA">
      <w:pPr>
        <w:numPr>
          <w:ilvl w:val="0"/>
          <w:numId w:val="9"/>
        </w:numPr>
        <w:spacing w:after="0" w:line="276" w:lineRule="auto"/>
        <w:jc w:val="both"/>
        <w:rPr>
          <w:rFonts w:ascii="Times New Roman" w:eastAsia="Calibri" w:hAnsi="Times New Roman" w:cs="Times New Roman"/>
          <w:strike/>
          <w:lang w:eastAsia="pl-PL"/>
        </w:rPr>
      </w:pPr>
      <w:r w:rsidRPr="005434CA">
        <w:rPr>
          <w:rFonts w:ascii="Times New Roman" w:eastAsia="Calibri" w:hAnsi="Times New Roman" w:cs="Times New Roman"/>
          <w:lang w:eastAsia="pl-PL"/>
        </w:rPr>
        <w:t xml:space="preserve">Zamawiający dopuszcza możliwość modyfikacji ilości i zmiany osób, przy pomocy, których wykonawca lub podwykonawca świadczyć będzie przedmiot zamówienia. Zmiana osób na inne będzie odbywać się z zachowaniem wymogów dotyczących zatrudniania tych osób na podstawie umowy o pracę przy realizacji czynności wymienionych w pkt. 1, na pozostały okres realizacji przedmiotu zamówienia. </w:t>
      </w:r>
    </w:p>
    <w:p w14:paraId="4085E654" w14:textId="77777777" w:rsidR="005434CA" w:rsidRPr="005434CA" w:rsidRDefault="005434CA" w:rsidP="005434CA">
      <w:pPr>
        <w:numPr>
          <w:ilvl w:val="0"/>
          <w:numId w:val="9"/>
        </w:numPr>
        <w:spacing w:after="0" w:line="276" w:lineRule="auto"/>
        <w:jc w:val="both"/>
        <w:rPr>
          <w:rFonts w:ascii="Times New Roman" w:eastAsia="Calibri" w:hAnsi="Times New Roman" w:cs="Times New Roman"/>
          <w:strike/>
          <w:lang w:eastAsia="pl-PL"/>
        </w:rPr>
      </w:pPr>
      <w:r w:rsidRPr="005434CA">
        <w:rPr>
          <w:rFonts w:ascii="Times New Roman" w:eastAsia="Calibri"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14:paraId="6BE1ECD2" w14:textId="6CDB8DB4" w:rsidR="005434CA" w:rsidRPr="009A3EDA" w:rsidRDefault="005434CA" w:rsidP="005434CA">
      <w:pPr>
        <w:numPr>
          <w:ilvl w:val="0"/>
          <w:numId w:val="9"/>
        </w:numPr>
        <w:spacing w:after="0" w:line="276" w:lineRule="auto"/>
        <w:jc w:val="both"/>
        <w:rPr>
          <w:rFonts w:ascii="Times New Roman" w:eastAsia="Calibri" w:hAnsi="Times New Roman" w:cs="Times New Roman"/>
          <w:strike/>
          <w:lang w:eastAsia="pl-PL"/>
        </w:rPr>
      </w:pPr>
      <w:r w:rsidRPr="005434CA">
        <w:rPr>
          <w:rFonts w:ascii="Times New Roman" w:eastAsia="Calibri" w:hAnsi="Times New Roman" w:cs="Times New Roman"/>
          <w:lang w:eastAsia="pl-PL"/>
        </w:rPr>
        <w:t xml:space="preserve">Zamawiający wymaga, aby Wykonawca w umowie z podwykonawcą zawarł postanowienia dotyczące zatrudnienia na podstawie umowy o pracę przez podwykonawcę osób wykonujących niezbędne czynności wskazane w zakresie realizacji przedmiotu zamówienia, polegające </w:t>
      </w:r>
      <w:r w:rsidRPr="009A3EDA">
        <w:rPr>
          <w:rFonts w:ascii="Times New Roman" w:eastAsia="Calibri" w:hAnsi="Times New Roman" w:cs="Times New Roman"/>
          <w:lang w:eastAsia="pl-PL"/>
        </w:rPr>
        <w:t xml:space="preserve">na wykonywaniu pracy w rozumieniu art. 22 § 1 ustawy z dnia 26 czerwca 1974 r. kodeks pracy </w:t>
      </w:r>
      <w:r w:rsidR="00653160" w:rsidRPr="009A3EDA">
        <w:rPr>
          <w:rFonts w:ascii="Times New Roman" w:hAnsi="Times New Roman" w:cs="Times New Roman"/>
          <w:szCs w:val="20"/>
        </w:rPr>
        <w:t>(Dz.U. z 2023 r., poz. 1465).</w:t>
      </w:r>
    </w:p>
    <w:p w14:paraId="2396A6E9" w14:textId="68BD55CF" w:rsidR="005434CA" w:rsidRPr="009A3EDA" w:rsidRDefault="005434CA" w:rsidP="006D592C">
      <w:pPr>
        <w:autoSpaceDE w:val="0"/>
        <w:autoSpaceDN w:val="0"/>
        <w:adjustRightInd w:val="0"/>
        <w:spacing w:after="0" w:line="276" w:lineRule="auto"/>
        <w:contextualSpacing/>
        <w:jc w:val="center"/>
        <w:rPr>
          <w:rFonts w:ascii="Times New Roman" w:eastAsia="Calibri" w:hAnsi="Times New Roman" w:cs="Times New Roman"/>
          <w:b/>
          <w:bCs/>
          <w:lang w:eastAsia="pl-PL"/>
        </w:rPr>
      </w:pPr>
      <w:r w:rsidRPr="009A3EDA">
        <w:rPr>
          <w:rFonts w:ascii="Times New Roman" w:eastAsia="Calibri" w:hAnsi="Times New Roman" w:cs="Times New Roman"/>
          <w:b/>
          <w:bCs/>
          <w:lang w:eastAsia="pl-PL"/>
        </w:rPr>
        <w:lastRenderedPageBreak/>
        <w:br/>
      </w:r>
      <w:r w:rsidRPr="009A3EDA">
        <w:rPr>
          <w:rFonts w:ascii="Times New Roman" w:eastAsia="Calibri" w:hAnsi="Times New Roman" w:cs="Times New Roman"/>
          <w:b/>
          <w:bCs/>
          <w:lang w:eastAsia="pl-PL"/>
        </w:rPr>
        <w:br/>
        <w:t>§</w:t>
      </w:r>
      <w:r w:rsidR="001A6B07" w:rsidRPr="009A3EDA">
        <w:rPr>
          <w:rFonts w:ascii="Times New Roman" w:eastAsia="Calibri" w:hAnsi="Times New Roman" w:cs="Times New Roman"/>
          <w:b/>
          <w:bCs/>
          <w:lang w:eastAsia="pl-PL"/>
        </w:rPr>
        <w:t>5</w:t>
      </w:r>
    </w:p>
    <w:p w14:paraId="658DFBEE" w14:textId="77777777" w:rsidR="005434CA" w:rsidRPr="009A3EDA" w:rsidRDefault="005434CA" w:rsidP="005434CA">
      <w:pPr>
        <w:autoSpaceDE w:val="0"/>
        <w:autoSpaceDN w:val="0"/>
        <w:adjustRightInd w:val="0"/>
        <w:spacing w:after="0" w:line="276" w:lineRule="auto"/>
        <w:contextualSpacing/>
        <w:jc w:val="center"/>
        <w:rPr>
          <w:rFonts w:ascii="Times New Roman" w:eastAsia="Calibri" w:hAnsi="Times New Roman" w:cs="Times New Roman"/>
          <w:b/>
          <w:bCs/>
          <w:lang w:eastAsia="pl-PL"/>
        </w:rPr>
      </w:pPr>
      <w:r w:rsidRPr="009A3EDA">
        <w:rPr>
          <w:rFonts w:ascii="Times New Roman" w:eastAsia="Calibri" w:hAnsi="Times New Roman" w:cs="Times New Roman"/>
          <w:b/>
          <w:bCs/>
          <w:lang w:eastAsia="pl-PL"/>
        </w:rPr>
        <w:t>PODWYKONAWSTWO</w:t>
      </w:r>
    </w:p>
    <w:p w14:paraId="0A84D284" w14:textId="77777777" w:rsidR="00270C82" w:rsidRPr="009A3EDA" w:rsidRDefault="00270C82" w:rsidP="0099381E">
      <w:pPr>
        <w:pStyle w:val="Tekstkomentarza"/>
        <w:numPr>
          <w:ilvl w:val="0"/>
          <w:numId w:val="30"/>
        </w:numPr>
        <w:jc w:val="both"/>
        <w:rPr>
          <w:rFonts w:ascii="Times New Roman" w:hAnsi="Times New Roman" w:cs="Times New Roman"/>
          <w:sz w:val="22"/>
          <w:szCs w:val="22"/>
        </w:rPr>
      </w:pPr>
      <w:bookmarkStart w:id="5" w:name="_Hlk521924655"/>
      <w:r w:rsidRPr="009A3EDA">
        <w:rPr>
          <w:rFonts w:ascii="Times New Roman" w:hAnsi="Times New Roman" w:cs="Times New Roman"/>
          <w:sz w:val="22"/>
          <w:szCs w:val="22"/>
        </w:rPr>
        <w:t xml:space="preserve">Zamawiający zastrzega na podstawie art. 121 </w:t>
      </w:r>
      <w:proofErr w:type="spellStart"/>
      <w:r w:rsidRPr="009A3EDA">
        <w:rPr>
          <w:rFonts w:ascii="Times New Roman" w:hAnsi="Times New Roman" w:cs="Times New Roman"/>
          <w:sz w:val="22"/>
          <w:szCs w:val="22"/>
        </w:rPr>
        <w:t>Pzp</w:t>
      </w:r>
      <w:proofErr w:type="spellEnd"/>
      <w:r w:rsidRPr="009A3EDA">
        <w:rPr>
          <w:rFonts w:ascii="Times New Roman" w:hAnsi="Times New Roman" w:cs="Times New Roman"/>
          <w:sz w:val="22"/>
          <w:szCs w:val="22"/>
        </w:rPr>
        <w:t xml:space="preserve"> obowiązek osobistego wykonania przez wykonawcę/wykonawców występujących wspólnie kluczowych części zamówienia, do których należy kompleksowa obsługa bankowa budżetu gminy i jednostek budżetowych za wyjątkiem czynności dotyczących:</w:t>
      </w:r>
    </w:p>
    <w:p w14:paraId="248CBDDD" w14:textId="77777777" w:rsidR="00270C82" w:rsidRPr="009A3EDA" w:rsidRDefault="00270C82" w:rsidP="0099381E">
      <w:pPr>
        <w:pStyle w:val="Akapitzlist"/>
        <w:numPr>
          <w:ilvl w:val="0"/>
          <w:numId w:val="28"/>
        </w:numPr>
        <w:spacing w:before="120" w:after="120" w:line="276" w:lineRule="auto"/>
        <w:ind w:left="1701"/>
        <w:jc w:val="both"/>
        <w:rPr>
          <w:rFonts w:ascii="Times New Roman" w:hAnsi="Times New Roman" w:cs="Times New Roman"/>
          <w:u w:color="000000"/>
        </w:rPr>
      </w:pPr>
      <w:r w:rsidRPr="009A3EDA">
        <w:rPr>
          <w:rFonts w:ascii="Times New Roman" w:hAnsi="Times New Roman" w:cs="Times New Roman"/>
          <w:u w:color="000000"/>
        </w:rPr>
        <w:t>obsługi kasowej,</w:t>
      </w:r>
    </w:p>
    <w:p w14:paraId="465C8BB2" w14:textId="4B3870D5" w:rsidR="00270C82" w:rsidRPr="009A3EDA" w:rsidRDefault="00270C82" w:rsidP="0099381E">
      <w:pPr>
        <w:pStyle w:val="Akapitzlist"/>
        <w:numPr>
          <w:ilvl w:val="0"/>
          <w:numId w:val="28"/>
        </w:numPr>
        <w:spacing w:before="120" w:after="120" w:line="276" w:lineRule="auto"/>
        <w:ind w:left="1701"/>
        <w:jc w:val="both"/>
        <w:rPr>
          <w:rFonts w:ascii="Times New Roman" w:hAnsi="Times New Roman" w:cs="Times New Roman"/>
          <w:u w:color="000000"/>
        </w:rPr>
      </w:pPr>
      <w:r w:rsidRPr="009A3EDA">
        <w:rPr>
          <w:rFonts w:ascii="Times New Roman" w:hAnsi="Times New Roman" w:cs="Times New Roman"/>
          <w:u w:color="000000"/>
        </w:rPr>
        <w:t>przeszkolenia pracowników Zamawiającego w zakresie obsługi</w:t>
      </w:r>
      <w:r w:rsidR="008C06B8" w:rsidRPr="009A3EDA">
        <w:rPr>
          <w:rFonts w:ascii="Times New Roman" w:hAnsi="Times New Roman" w:cs="Times New Roman"/>
          <w:u w:color="000000"/>
        </w:rPr>
        <w:t xml:space="preserve"> systemu bankowości elektronicznej.</w:t>
      </w:r>
    </w:p>
    <w:p w14:paraId="4D0F395A" w14:textId="77777777" w:rsidR="00270C82" w:rsidRPr="009A3EDA" w:rsidRDefault="00270C82" w:rsidP="0099381E">
      <w:pPr>
        <w:pStyle w:val="Akapitzlist"/>
        <w:numPr>
          <w:ilvl w:val="0"/>
          <w:numId w:val="28"/>
        </w:numPr>
        <w:spacing w:before="120" w:after="120" w:line="276" w:lineRule="auto"/>
        <w:ind w:left="1701"/>
        <w:jc w:val="both"/>
        <w:rPr>
          <w:rFonts w:ascii="Times New Roman" w:hAnsi="Times New Roman" w:cs="Times New Roman"/>
          <w:u w:color="000000"/>
        </w:rPr>
      </w:pPr>
      <w:r w:rsidRPr="009A3EDA">
        <w:rPr>
          <w:rFonts w:ascii="Times New Roman" w:hAnsi="Times New Roman" w:cs="Times New Roman"/>
          <w:u w:color="000000"/>
        </w:rPr>
        <w:t>serwisowania i obsługi technicznej bankowości elektronicznej</w:t>
      </w:r>
    </w:p>
    <w:p w14:paraId="4C1E0AED" w14:textId="52929C6C" w:rsidR="00270C82" w:rsidRPr="009A3EDA" w:rsidRDefault="005434CA" w:rsidP="0099381E">
      <w:pPr>
        <w:pStyle w:val="Akapitzlist"/>
        <w:numPr>
          <w:ilvl w:val="0"/>
          <w:numId w:val="30"/>
        </w:numPr>
        <w:spacing w:before="120" w:after="0" w:line="276" w:lineRule="auto"/>
        <w:jc w:val="both"/>
        <w:rPr>
          <w:rFonts w:ascii="Times New Roman" w:eastAsia="Calibri" w:hAnsi="Times New Roman" w:cs="Times New Roman"/>
          <w:lang w:eastAsia="pl-PL"/>
        </w:rPr>
      </w:pPr>
      <w:r w:rsidRPr="009A3EDA">
        <w:rPr>
          <w:rFonts w:ascii="Times New Roman" w:eastAsia="Times New Roman" w:hAnsi="Times New Roman" w:cs="Times New Roman"/>
          <w:lang w:eastAsia="pl-PL"/>
        </w:rPr>
        <w:t xml:space="preserve">Zamawiający żąda, aby przed przystąpieniem do wykonania zamówienia wykonawca złożył pisemną informację, stanowiącą załącznik do niniejszej umowy, zawierającą: nazwy, dane kontaktowe oraz przedstawicieli, podwykonawców (jeżeli są już znani) zaangażowanych w </w:t>
      </w:r>
      <w:r w:rsidR="00270C82" w:rsidRPr="009A3EDA">
        <w:rPr>
          <w:rFonts w:ascii="Times New Roman" w:eastAsia="Times New Roman" w:hAnsi="Times New Roman" w:cs="Times New Roman"/>
          <w:lang w:eastAsia="pl-PL"/>
        </w:rPr>
        <w:t xml:space="preserve"> usługi </w:t>
      </w:r>
      <w:r w:rsidRPr="009A3EDA">
        <w:rPr>
          <w:rFonts w:ascii="Times New Roman" w:eastAsia="Times New Roman" w:hAnsi="Times New Roman" w:cs="Times New Roman"/>
          <w:lang w:eastAsia="pl-PL"/>
        </w:rPr>
        <w:t xml:space="preserve">oraz zakres realizowanych przez nich </w:t>
      </w:r>
      <w:r w:rsidR="00270C82" w:rsidRPr="009A3EDA">
        <w:rPr>
          <w:rFonts w:ascii="Times New Roman" w:eastAsia="Times New Roman" w:hAnsi="Times New Roman" w:cs="Times New Roman"/>
          <w:lang w:eastAsia="pl-PL"/>
        </w:rPr>
        <w:t xml:space="preserve"> usługi </w:t>
      </w:r>
      <w:r w:rsidRPr="009A3EDA">
        <w:rPr>
          <w:rFonts w:ascii="Times New Roman" w:eastAsia="Times New Roman" w:hAnsi="Times New Roman" w:cs="Times New Roman"/>
          <w:lang w:eastAsia="pl-PL"/>
        </w:rPr>
        <w:t>podlegające bezpośredniemu nadzorowi.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w:t>
      </w:r>
      <w:r w:rsidR="00270C82" w:rsidRPr="009A3EDA">
        <w:rPr>
          <w:rFonts w:ascii="Times New Roman" w:eastAsia="Times New Roman" w:hAnsi="Times New Roman" w:cs="Times New Roman"/>
          <w:lang w:eastAsia="pl-PL"/>
        </w:rPr>
        <w:t xml:space="preserve"> usług.</w:t>
      </w:r>
    </w:p>
    <w:p w14:paraId="069E9033" w14:textId="49E8DE2D" w:rsidR="005434CA" w:rsidRPr="009A3EDA" w:rsidRDefault="005434CA" w:rsidP="0099381E">
      <w:pPr>
        <w:pStyle w:val="Akapitzlist"/>
        <w:spacing w:after="0" w:line="276" w:lineRule="auto"/>
        <w:jc w:val="both"/>
        <w:rPr>
          <w:rFonts w:ascii="Times New Roman" w:eastAsia="Calibri" w:hAnsi="Times New Roman" w:cs="Times New Roman"/>
          <w:lang w:eastAsia="pl-PL"/>
        </w:rPr>
      </w:pPr>
    </w:p>
    <w:bookmarkEnd w:id="5"/>
    <w:p w14:paraId="32E39B14" w14:textId="77777777" w:rsidR="00C57607" w:rsidRPr="009A3EDA" w:rsidRDefault="00C57607" w:rsidP="00853731">
      <w:pPr>
        <w:autoSpaceDE w:val="0"/>
        <w:autoSpaceDN w:val="0"/>
        <w:adjustRightInd w:val="0"/>
        <w:spacing w:after="0" w:line="276" w:lineRule="auto"/>
        <w:rPr>
          <w:rFonts w:ascii="Times New Roman" w:eastAsia="Calibri" w:hAnsi="Times New Roman" w:cs="Times New Roman"/>
          <w:b/>
          <w:bCs/>
          <w:lang w:eastAsia="pl-PL"/>
        </w:rPr>
      </w:pPr>
    </w:p>
    <w:p w14:paraId="56900883" w14:textId="72002209" w:rsidR="005434CA" w:rsidRPr="009A3ED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r w:rsidRPr="009A3EDA">
        <w:rPr>
          <w:rFonts w:ascii="Times New Roman" w:eastAsia="Calibri" w:hAnsi="Times New Roman" w:cs="Times New Roman"/>
          <w:b/>
          <w:bCs/>
          <w:lang w:eastAsia="pl-PL"/>
        </w:rPr>
        <w:t>§</w:t>
      </w:r>
      <w:r w:rsidR="001A6B07" w:rsidRPr="009A3EDA">
        <w:rPr>
          <w:rFonts w:ascii="Times New Roman" w:eastAsia="Calibri" w:hAnsi="Times New Roman" w:cs="Times New Roman"/>
          <w:b/>
          <w:bCs/>
          <w:lang w:eastAsia="pl-PL"/>
        </w:rPr>
        <w:t>6</w:t>
      </w:r>
    </w:p>
    <w:p w14:paraId="488BFCB6" w14:textId="3D6A9AB9" w:rsidR="00C62E22" w:rsidRPr="009A3EDA" w:rsidRDefault="005434CA" w:rsidP="00C62E22">
      <w:pPr>
        <w:pStyle w:val="Default"/>
        <w:spacing w:after="53"/>
        <w:ind w:left="643"/>
        <w:jc w:val="center"/>
        <w:rPr>
          <w:color w:val="auto"/>
          <w:sz w:val="22"/>
          <w:szCs w:val="22"/>
        </w:rPr>
      </w:pPr>
      <w:r w:rsidRPr="009A3EDA">
        <w:rPr>
          <w:rFonts w:eastAsia="Calibri"/>
          <w:b/>
          <w:bCs/>
          <w:color w:val="auto"/>
          <w:lang w:eastAsia="pl-PL"/>
        </w:rPr>
        <w:t>KARY UMOWNE</w:t>
      </w:r>
    </w:p>
    <w:p w14:paraId="143F22F4" w14:textId="1FF30177" w:rsidR="00C62E22" w:rsidRPr="009A3EDA" w:rsidRDefault="00C62E22" w:rsidP="00C62E22">
      <w:pPr>
        <w:pStyle w:val="Default"/>
        <w:numPr>
          <w:ilvl w:val="0"/>
          <w:numId w:val="14"/>
        </w:numPr>
        <w:spacing w:after="53"/>
        <w:jc w:val="both"/>
        <w:rPr>
          <w:color w:val="auto"/>
          <w:sz w:val="22"/>
          <w:szCs w:val="22"/>
        </w:rPr>
      </w:pPr>
      <w:r w:rsidRPr="009A3EDA">
        <w:rPr>
          <w:color w:val="auto"/>
          <w:sz w:val="22"/>
          <w:szCs w:val="22"/>
        </w:rPr>
        <w:t>Zamawiający zastrzega sobie prawo naliczania kar umownych z następujących tytułów:</w:t>
      </w:r>
    </w:p>
    <w:p w14:paraId="65C56C46" w14:textId="23D2138A" w:rsidR="00115F76" w:rsidRPr="009A3EDA" w:rsidRDefault="00C62E22" w:rsidP="00B27F31">
      <w:pPr>
        <w:numPr>
          <w:ilvl w:val="1"/>
          <w:numId w:val="14"/>
        </w:numPr>
        <w:autoSpaceDE w:val="0"/>
        <w:autoSpaceDN w:val="0"/>
        <w:adjustRightInd w:val="0"/>
        <w:spacing w:after="53" w:line="240" w:lineRule="auto"/>
        <w:jc w:val="both"/>
        <w:rPr>
          <w:rFonts w:ascii="Times New Roman" w:hAnsi="Times New Roman" w:cs="Times New Roman"/>
        </w:rPr>
      </w:pPr>
      <w:r w:rsidRPr="009A3EDA">
        <w:rPr>
          <w:rFonts w:ascii="Times New Roman" w:hAnsi="Times New Roman" w:cs="Times New Roman"/>
        </w:rPr>
        <w:t xml:space="preserve">w przypadku nieprzedłożenia do zaakceptowania projektu umowy o podwykonawstwo, której przedmiotem są usługi lub projektu jej zmian, a także w przypadku stwierdzenia wykonywania usług przez niezgłoszonych podwykonawców, każdorazowo karą umowną w wysokości 5.000,00 zł.; </w:t>
      </w:r>
    </w:p>
    <w:p w14:paraId="2F66AC48" w14:textId="77777777" w:rsidR="00C62E22" w:rsidRPr="009A3EDA" w:rsidRDefault="00C62E22" w:rsidP="00C62E22">
      <w:pPr>
        <w:numPr>
          <w:ilvl w:val="1"/>
          <w:numId w:val="14"/>
        </w:numPr>
        <w:autoSpaceDE w:val="0"/>
        <w:autoSpaceDN w:val="0"/>
        <w:adjustRightInd w:val="0"/>
        <w:spacing w:after="53" w:line="240" w:lineRule="auto"/>
        <w:jc w:val="both"/>
        <w:rPr>
          <w:rFonts w:ascii="Times New Roman" w:hAnsi="Times New Roman" w:cs="Times New Roman"/>
        </w:rPr>
      </w:pPr>
      <w:r w:rsidRPr="009A3EDA">
        <w:rPr>
          <w:rFonts w:ascii="Times New Roman" w:hAnsi="Times New Roman" w:cs="Times New Roman"/>
        </w:rPr>
        <w:t>za niedopełnienie wymogu zatrudniania pracowników świadczących przedmiot zamówienia na podstawie umowy o pracę w rozumieniu przepisów Kodeksu Pracy w wysokości 2000 zł – za każdy stwierdzony przypadek.</w:t>
      </w:r>
    </w:p>
    <w:p w14:paraId="4CC8347E" w14:textId="77777777" w:rsidR="00C62E22" w:rsidRPr="009A3EDA" w:rsidRDefault="00C62E22" w:rsidP="00C62E22">
      <w:pPr>
        <w:numPr>
          <w:ilvl w:val="0"/>
          <w:numId w:val="14"/>
        </w:numPr>
        <w:autoSpaceDE w:val="0"/>
        <w:autoSpaceDN w:val="0"/>
        <w:adjustRightInd w:val="0"/>
        <w:spacing w:after="53" w:line="240" w:lineRule="auto"/>
        <w:jc w:val="both"/>
        <w:rPr>
          <w:rFonts w:ascii="Times New Roman" w:hAnsi="Times New Roman" w:cs="Times New Roman"/>
        </w:rPr>
      </w:pPr>
      <w:r w:rsidRPr="009A3EDA">
        <w:rPr>
          <w:rFonts w:ascii="Times New Roman" w:hAnsi="Times New Roman" w:cs="Times New Roman"/>
        </w:rPr>
        <w:t>Bank ponosi pełną odpowiedzialność za straty poniesione z tytułu niewykonania lub nienależytego wykonania umowy. Wykonawca zapłaci Zamawiającemu kary umowne w przypadku:</w:t>
      </w:r>
    </w:p>
    <w:p w14:paraId="379290DA" w14:textId="77777777" w:rsidR="00C62E22" w:rsidRPr="009A3EDA" w:rsidRDefault="00C62E22" w:rsidP="00C62E22">
      <w:pPr>
        <w:numPr>
          <w:ilvl w:val="0"/>
          <w:numId w:val="16"/>
        </w:numPr>
        <w:autoSpaceDE w:val="0"/>
        <w:autoSpaceDN w:val="0"/>
        <w:adjustRightInd w:val="0"/>
        <w:spacing w:after="53" w:line="240" w:lineRule="auto"/>
        <w:jc w:val="both"/>
        <w:rPr>
          <w:rFonts w:ascii="Times New Roman" w:hAnsi="Times New Roman" w:cs="Times New Roman"/>
        </w:rPr>
      </w:pPr>
      <w:r w:rsidRPr="009A3EDA">
        <w:rPr>
          <w:rFonts w:ascii="Times New Roman" w:hAnsi="Times New Roman" w:cs="Times New Roman"/>
        </w:rPr>
        <w:t>zapłaty odsetek przez Zamawiającego z tytułu opóźnienia Wykonawcy w spełnieniu świadczenia pieniężnego należnego wierzycielom, Wykonawca zobowiązuje się do zwrotu tych odsetek,</w:t>
      </w:r>
    </w:p>
    <w:p w14:paraId="0CCBD530" w14:textId="77777777" w:rsidR="00C62E22" w:rsidRPr="009A3EDA" w:rsidRDefault="00C62E22" w:rsidP="00C62E22">
      <w:pPr>
        <w:numPr>
          <w:ilvl w:val="0"/>
          <w:numId w:val="16"/>
        </w:numPr>
        <w:autoSpaceDE w:val="0"/>
        <w:autoSpaceDN w:val="0"/>
        <w:adjustRightInd w:val="0"/>
        <w:spacing w:after="53" w:line="240" w:lineRule="auto"/>
        <w:jc w:val="both"/>
        <w:rPr>
          <w:rFonts w:ascii="Times New Roman" w:hAnsi="Times New Roman" w:cs="Times New Roman"/>
        </w:rPr>
      </w:pPr>
      <w:r w:rsidRPr="009A3EDA">
        <w:rPr>
          <w:rFonts w:ascii="Times New Roman" w:hAnsi="Times New Roman" w:cs="Times New Roman"/>
        </w:rPr>
        <w:t>gdy w okresie realizacji umowy Wykonawca pisemnie wezwany przez Zamawiającego do usunięcia niezgodności w zakresie prowadzenia obsługi bankowej budżetu Zamawiającego w stosunku do istotnych postanowień umowy nie usunie jej w terminie określonym w wezwaniu, nie krótszym jednak niż trzy dni robocze –za każdy przypadek nie usunięcia niezgodności, w terminie wskazanym przez Zamawiającego, karę w wysokości 1.000 zł za każdy dzień zwłoki,</w:t>
      </w:r>
    </w:p>
    <w:p w14:paraId="02BE4BB0" w14:textId="77777777" w:rsidR="00C62E22" w:rsidRPr="009A3EDA" w:rsidRDefault="00C62E22" w:rsidP="00C62E22">
      <w:pPr>
        <w:numPr>
          <w:ilvl w:val="0"/>
          <w:numId w:val="16"/>
        </w:numPr>
        <w:autoSpaceDE w:val="0"/>
        <w:autoSpaceDN w:val="0"/>
        <w:adjustRightInd w:val="0"/>
        <w:spacing w:after="53" w:line="240" w:lineRule="auto"/>
        <w:jc w:val="both"/>
        <w:rPr>
          <w:rFonts w:ascii="Times New Roman" w:hAnsi="Times New Roman" w:cs="Times New Roman"/>
        </w:rPr>
      </w:pPr>
      <w:r w:rsidRPr="009A3EDA">
        <w:rPr>
          <w:rFonts w:ascii="Times New Roman" w:hAnsi="Times New Roman" w:cs="Times New Roman"/>
        </w:rPr>
        <w:t>za brak zapłaty lub nieterminowej zapłaty wynagrodzenia należnego podwykonawcom – w wysokości 2.000 zł , za każdy stwierdzony przypadek,</w:t>
      </w:r>
    </w:p>
    <w:p w14:paraId="5D9B0D2F" w14:textId="77777777" w:rsidR="00C62E22" w:rsidRPr="009A3EDA" w:rsidRDefault="00C62E22" w:rsidP="00C62E22">
      <w:pPr>
        <w:numPr>
          <w:ilvl w:val="0"/>
          <w:numId w:val="16"/>
        </w:numPr>
        <w:autoSpaceDE w:val="0"/>
        <w:autoSpaceDN w:val="0"/>
        <w:adjustRightInd w:val="0"/>
        <w:spacing w:after="53" w:line="240" w:lineRule="auto"/>
        <w:jc w:val="both"/>
        <w:rPr>
          <w:rFonts w:ascii="Times New Roman" w:hAnsi="Times New Roman" w:cs="Times New Roman"/>
        </w:rPr>
      </w:pPr>
      <w:r w:rsidRPr="009A3EDA">
        <w:rPr>
          <w:rFonts w:ascii="Times New Roman" w:hAnsi="Times New Roman" w:cs="Times New Roman"/>
        </w:rPr>
        <w:t>zapłata kar umownych o których mowa powyżej nie wyłącza uprawnień Zamawiającego do żądania zapłaty odszkodowania uzupełniającego, w tym także na drodze sądowej w przypadku gdy wartość poniesionej szkody przewyższy wysokość kary umownej. Kary umowne określone w niniejszej umowie podlegają kumulacji.</w:t>
      </w:r>
    </w:p>
    <w:p w14:paraId="3EF2F28C" w14:textId="3F85FCDD" w:rsidR="005434CA" w:rsidRPr="009A3EDA" w:rsidRDefault="00C62E22" w:rsidP="004F1750">
      <w:pPr>
        <w:numPr>
          <w:ilvl w:val="0"/>
          <w:numId w:val="16"/>
        </w:numPr>
        <w:autoSpaceDE w:val="0"/>
        <w:autoSpaceDN w:val="0"/>
        <w:adjustRightInd w:val="0"/>
        <w:spacing w:after="53" w:line="240" w:lineRule="auto"/>
        <w:jc w:val="both"/>
        <w:rPr>
          <w:rFonts w:ascii="Times New Roman" w:hAnsi="Times New Roman" w:cs="Times New Roman"/>
        </w:rPr>
      </w:pPr>
      <w:r w:rsidRPr="009A3EDA">
        <w:rPr>
          <w:rFonts w:ascii="Times New Roman" w:hAnsi="Times New Roman" w:cs="Times New Roman"/>
        </w:rPr>
        <w:lastRenderedPageBreak/>
        <w:t xml:space="preserve">Suma wszystkich kar umownych naliczonych Wykonawcy nie może przekroczyć kwoty </w:t>
      </w:r>
      <w:r w:rsidRPr="009A3EDA">
        <w:rPr>
          <w:rFonts w:ascii="Times New Roman" w:hAnsi="Times New Roman" w:cs="Times New Roman"/>
          <w:i/>
        </w:rPr>
        <w:t>stanowiącej 20% całkowitego wynagrodzenia Wykonawcy</w:t>
      </w:r>
      <w:r w:rsidRPr="009A3EDA">
        <w:rPr>
          <w:rFonts w:ascii="Times New Roman" w:hAnsi="Times New Roman" w:cs="Times New Roman"/>
        </w:rPr>
        <w:t xml:space="preserve"> lub  20.000 zł.</w:t>
      </w:r>
    </w:p>
    <w:p w14:paraId="094FA800" w14:textId="77777777" w:rsidR="005434CA" w:rsidRPr="009A3EDA" w:rsidRDefault="005434CA" w:rsidP="005434CA">
      <w:pPr>
        <w:autoSpaceDE w:val="0"/>
        <w:autoSpaceDN w:val="0"/>
        <w:adjustRightInd w:val="0"/>
        <w:spacing w:after="0" w:line="276" w:lineRule="auto"/>
        <w:rPr>
          <w:rFonts w:ascii="Times New Roman" w:eastAsia="Calibri" w:hAnsi="Times New Roman" w:cs="Times New Roman"/>
          <w:b/>
          <w:bCs/>
          <w:lang w:eastAsia="pl-PL"/>
        </w:rPr>
      </w:pPr>
    </w:p>
    <w:p w14:paraId="4FECB1E2" w14:textId="06DA5C13"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r w:rsidRPr="005434CA">
        <w:rPr>
          <w:rFonts w:ascii="Times New Roman" w:eastAsia="Calibri" w:hAnsi="Times New Roman" w:cs="Times New Roman"/>
          <w:b/>
          <w:bCs/>
          <w:lang w:eastAsia="pl-PL"/>
        </w:rPr>
        <w:t>§</w:t>
      </w:r>
      <w:r w:rsidR="001A6B07">
        <w:rPr>
          <w:rFonts w:ascii="Times New Roman" w:eastAsia="Calibri" w:hAnsi="Times New Roman" w:cs="Times New Roman"/>
          <w:b/>
          <w:bCs/>
          <w:lang w:eastAsia="pl-PL"/>
        </w:rPr>
        <w:t>7</w:t>
      </w:r>
    </w:p>
    <w:p w14:paraId="5D3C43E3" w14:textId="3B08C483" w:rsidR="007627A5" w:rsidRDefault="005434CA" w:rsidP="00F657DB">
      <w:pPr>
        <w:autoSpaceDE w:val="0"/>
        <w:autoSpaceDN w:val="0"/>
        <w:adjustRightInd w:val="0"/>
        <w:spacing w:after="0" w:line="276" w:lineRule="auto"/>
        <w:jc w:val="center"/>
        <w:rPr>
          <w:rFonts w:ascii="Times New Roman" w:eastAsia="Calibri" w:hAnsi="Times New Roman" w:cs="Times New Roman"/>
          <w:b/>
          <w:bCs/>
          <w:lang w:eastAsia="pl-PL"/>
        </w:rPr>
      </w:pPr>
      <w:r w:rsidRPr="005434CA">
        <w:rPr>
          <w:rFonts w:ascii="Times New Roman" w:eastAsia="Calibri" w:hAnsi="Times New Roman" w:cs="Times New Roman"/>
          <w:b/>
          <w:bCs/>
          <w:lang w:eastAsia="pl-PL"/>
        </w:rPr>
        <w:t>ZMIANY UMOWY</w:t>
      </w:r>
    </w:p>
    <w:p w14:paraId="1EB84490" w14:textId="77777777" w:rsidR="007627A5" w:rsidRPr="005434CA" w:rsidRDefault="007627A5" w:rsidP="005434CA">
      <w:pPr>
        <w:autoSpaceDE w:val="0"/>
        <w:autoSpaceDN w:val="0"/>
        <w:adjustRightInd w:val="0"/>
        <w:spacing w:after="0" w:line="276" w:lineRule="auto"/>
        <w:jc w:val="center"/>
        <w:rPr>
          <w:rFonts w:ascii="Times New Roman" w:eastAsia="Calibri" w:hAnsi="Times New Roman" w:cs="Times New Roman"/>
          <w:b/>
          <w:bCs/>
          <w:lang w:eastAsia="pl-PL"/>
        </w:rPr>
      </w:pPr>
    </w:p>
    <w:p w14:paraId="7BEDDFA8" w14:textId="77777777" w:rsidR="005434CA" w:rsidRPr="005434CA" w:rsidRDefault="005434CA" w:rsidP="005434CA">
      <w:pPr>
        <w:autoSpaceDE w:val="0"/>
        <w:autoSpaceDN w:val="0"/>
        <w:adjustRightInd w:val="0"/>
        <w:spacing w:after="0" w:line="276" w:lineRule="auto"/>
        <w:ind w:left="284"/>
        <w:jc w:val="both"/>
        <w:rPr>
          <w:rFonts w:ascii="Times New Roman" w:eastAsia="Calibri" w:hAnsi="Times New Roman" w:cs="Times New Roman"/>
          <w:lang w:eastAsia="pl-PL"/>
        </w:rPr>
      </w:pPr>
      <w:r w:rsidRPr="005434CA">
        <w:rPr>
          <w:rFonts w:ascii="Times New Roman" w:eastAsia="Calibri" w:hAnsi="Times New Roman" w:cs="Times New Roman"/>
          <w:lang w:eastAsia="pl-PL"/>
        </w:rPr>
        <w:t xml:space="preserve">Strony przewidują możliwość wprowadzenia zmian do postanowień Umowy w stosunku do treści oferty, na podstawie której dokonano wyboru Wykonawcy, w przypadkach określonych w art. 455 Ustawy </w:t>
      </w:r>
      <w:proofErr w:type="spellStart"/>
      <w:r w:rsidRPr="005434CA">
        <w:rPr>
          <w:rFonts w:ascii="Times New Roman" w:eastAsia="Calibri" w:hAnsi="Times New Roman" w:cs="Times New Roman"/>
          <w:lang w:eastAsia="pl-PL"/>
        </w:rPr>
        <w:t>Pzp</w:t>
      </w:r>
      <w:proofErr w:type="spellEnd"/>
      <w:r w:rsidRPr="005434CA">
        <w:rPr>
          <w:rFonts w:ascii="Times New Roman" w:eastAsia="Calibri" w:hAnsi="Times New Roman" w:cs="Times New Roman"/>
          <w:lang w:eastAsia="pl-PL"/>
        </w:rPr>
        <w:t>, w szczególności w przypadku wystąpienia niżej określonych okoliczności w zakresie zmiany:</w:t>
      </w:r>
    </w:p>
    <w:p w14:paraId="6FAA1B07" w14:textId="77777777" w:rsidR="005434CA" w:rsidRPr="006C0838" w:rsidRDefault="005434CA" w:rsidP="005434CA">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lang w:bidi="en-US"/>
        </w:rPr>
      </w:pPr>
      <w:r w:rsidRPr="006C0838">
        <w:rPr>
          <w:rFonts w:ascii="Times New Roman" w:eastAsia="Times New Roman" w:hAnsi="Times New Roman" w:cs="Times New Roman"/>
          <w:lang w:bidi="en-US"/>
        </w:rPr>
        <w:t>wynagrodzenia w przypadku:</w:t>
      </w:r>
    </w:p>
    <w:p w14:paraId="6BDBC411" w14:textId="77777777" w:rsidR="005434CA" w:rsidRPr="005434CA" w:rsidRDefault="005434CA" w:rsidP="005434CA">
      <w:pPr>
        <w:numPr>
          <w:ilvl w:val="0"/>
          <w:numId w:val="18"/>
        </w:numPr>
        <w:autoSpaceDE w:val="0"/>
        <w:autoSpaceDN w:val="0"/>
        <w:adjustRightInd w:val="0"/>
        <w:spacing w:after="53" w:line="240" w:lineRule="auto"/>
        <w:jc w:val="both"/>
        <w:rPr>
          <w:rFonts w:ascii="Times New Roman" w:hAnsi="Times New Roman" w:cs="Times New Roman"/>
        </w:rPr>
      </w:pPr>
      <w:r w:rsidRPr="005434CA">
        <w:rPr>
          <w:rFonts w:ascii="Times New Roman" w:hAnsi="Times New Roman" w:cs="Times New Roman"/>
        </w:rPr>
        <w:t>zmniejszenia cen jednostkowych oraz prowizji w stosunku do zaoferowanych przez Wykonawcę w formularzu ofertowym;</w:t>
      </w:r>
    </w:p>
    <w:p w14:paraId="68FDA900" w14:textId="77777777" w:rsidR="005434CA" w:rsidRPr="005434CA" w:rsidRDefault="005434CA" w:rsidP="005434CA">
      <w:pPr>
        <w:numPr>
          <w:ilvl w:val="0"/>
          <w:numId w:val="18"/>
        </w:numPr>
        <w:autoSpaceDE w:val="0"/>
        <w:autoSpaceDN w:val="0"/>
        <w:adjustRightInd w:val="0"/>
        <w:spacing w:after="53" w:line="240" w:lineRule="auto"/>
        <w:jc w:val="both"/>
        <w:rPr>
          <w:rFonts w:ascii="Times New Roman" w:hAnsi="Times New Roman" w:cs="Times New Roman"/>
        </w:rPr>
      </w:pPr>
      <w:r w:rsidRPr="005434CA">
        <w:rPr>
          <w:rFonts w:ascii="Times New Roman" w:hAnsi="Times New Roman" w:cs="Times New Roman"/>
        </w:rPr>
        <w:t>zmniejszenia marży, oprocentowania kredytu w stosunku do zaoferowanej przez Wykonawcę w formularzu ofertowym;</w:t>
      </w:r>
    </w:p>
    <w:p w14:paraId="66494355" w14:textId="77777777" w:rsidR="005434CA" w:rsidRPr="005434CA" w:rsidRDefault="005434CA" w:rsidP="005434CA">
      <w:pPr>
        <w:numPr>
          <w:ilvl w:val="0"/>
          <w:numId w:val="18"/>
        </w:numPr>
        <w:autoSpaceDE w:val="0"/>
        <w:autoSpaceDN w:val="0"/>
        <w:adjustRightInd w:val="0"/>
        <w:spacing w:after="53" w:line="240" w:lineRule="auto"/>
        <w:jc w:val="both"/>
        <w:rPr>
          <w:rFonts w:ascii="Times New Roman" w:hAnsi="Times New Roman" w:cs="Times New Roman"/>
        </w:rPr>
      </w:pPr>
      <w:r w:rsidRPr="005434CA">
        <w:rPr>
          <w:rFonts w:ascii="Times New Roman" w:hAnsi="Times New Roman" w:cs="Times New Roman"/>
        </w:rPr>
        <w:t>zwiększenia oprocentowania rachunków w stosunku do zaoferowanej przez Wykonawcę w formularzu ofertowym;</w:t>
      </w:r>
    </w:p>
    <w:p w14:paraId="23A90805" w14:textId="77777777" w:rsidR="005434CA" w:rsidRPr="005434CA" w:rsidRDefault="005434CA" w:rsidP="005434CA">
      <w:pPr>
        <w:numPr>
          <w:ilvl w:val="0"/>
          <w:numId w:val="18"/>
        </w:numPr>
        <w:autoSpaceDE w:val="0"/>
        <w:autoSpaceDN w:val="0"/>
        <w:adjustRightInd w:val="0"/>
        <w:spacing w:after="53" w:line="240" w:lineRule="auto"/>
        <w:jc w:val="both"/>
        <w:rPr>
          <w:rFonts w:ascii="Times New Roman" w:hAnsi="Times New Roman" w:cs="Times New Roman"/>
        </w:rPr>
      </w:pPr>
      <w:r w:rsidRPr="005434CA">
        <w:rPr>
          <w:rFonts w:ascii="Times New Roman" w:hAnsi="Times New Roman" w:cs="Times New Roman"/>
        </w:rPr>
        <w:t>zmiany wysokości minimalnego wynagrodzenia za pracę albo wysokości minimalnej stawki godzinowej, ustalonych na podstawie art. 2 ust 3-5 ustawy z dnia 10 października 2002 r. o minimalnym wynagrodzeniu za pracę (</w:t>
      </w:r>
      <w:proofErr w:type="spellStart"/>
      <w:r w:rsidRPr="005434CA">
        <w:rPr>
          <w:rFonts w:ascii="Times New Roman" w:hAnsi="Times New Roman" w:cs="Times New Roman"/>
        </w:rPr>
        <w:t>t.j</w:t>
      </w:r>
      <w:proofErr w:type="spellEnd"/>
      <w:r w:rsidRPr="005434CA">
        <w:rPr>
          <w:rFonts w:ascii="Times New Roman" w:hAnsi="Times New Roman" w:cs="Times New Roman"/>
        </w:rPr>
        <w:t>. Dz.U. z 2020 poz. 2207 ze zm.). Jeżeli zmiana ta będzie powodować zwiększenie kosztów po stronie Wykonawcy dotyczących realizacji niniejszej umowy, Zamawiający dopuszcza możliwość waloryzacji wynagrodzenia na pisemny, uargumentowany wniosek Wykonawcy, gdzie w sposób bezsprzeczny i 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26A57020" w14:textId="77777777" w:rsidR="005434CA" w:rsidRPr="005434CA" w:rsidRDefault="005434CA" w:rsidP="005434CA">
      <w:pPr>
        <w:numPr>
          <w:ilvl w:val="0"/>
          <w:numId w:val="18"/>
        </w:numPr>
        <w:autoSpaceDE w:val="0"/>
        <w:autoSpaceDN w:val="0"/>
        <w:adjustRightInd w:val="0"/>
        <w:spacing w:after="53" w:line="240" w:lineRule="auto"/>
        <w:jc w:val="both"/>
        <w:rPr>
          <w:rFonts w:ascii="Times New Roman" w:hAnsi="Times New Roman" w:cs="Times New Roman"/>
        </w:rPr>
      </w:pPr>
      <w:r w:rsidRPr="005434CA">
        <w:rPr>
          <w:rFonts w:ascii="Times New Roman" w:hAnsi="Times New Roman" w:cs="Times New Roman"/>
        </w:rPr>
        <w:t>zmiany zasad podlegania ubezpieczeniom społecznym lub ubezpieczeniu zdrowotnemu lub wysokości stawki składki na ubezpieczenie społeczne lub zdrowotne. Jeżeli zmiana ta będzie powodować zwiększenie kosztów po stronie Wykonawcy, dotyczących realizacji niniejszej umowy, Zamawiający dopuszcza możliwość waloryzacji wynagrodzenia na pisemny, uargumentowany wniosek Wykonawcy, gdzie w sposób bezsprzeczny i 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33CB39F7" w14:textId="77777777" w:rsidR="005434CA" w:rsidRPr="005434CA" w:rsidRDefault="005434CA" w:rsidP="005434CA">
      <w:pPr>
        <w:numPr>
          <w:ilvl w:val="0"/>
          <w:numId w:val="18"/>
        </w:numPr>
        <w:autoSpaceDE w:val="0"/>
        <w:autoSpaceDN w:val="0"/>
        <w:adjustRightInd w:val="0"/>
        <w:spacing w:after="53" w:line="240" w:lineRule="auto"/>
        <w:jc w:val="both"/>
        <w:rPr>
          <w:rFonts w:ascii="Times New Roman" w:hAnsi="Times New Roman" w:cs="Times New Roman"/>
        </w:rPr>
      </w:pPr>
      <w:r w:rsidRPr="005434CA">
        <w:rPr>
          <w:rFonts w:ascii="Times New Roman" w:hAnsi="Times New Roman" w:cs="Times New Roman"/>
        </w:rPr>
        <w:t>zmiany zasad gromadzenia i wysokości wypłat do pracowniczych planów kapitałowych, o których mowa w ustawie z 04 października 2018 r. o pracowniczych planach kapitałowych. Jeżeli zmiana ta będzie powodować zwiększenie kosztów po stronie Wykonawcy dotyczących realizacji niniejszej umowy, Zamawiający dopuszcza możliwość waloryzacji wynagrodzenia na pisemny, uargumentowany wniosek Wykonawcy, gdzie w sposób bezsprzeczny i 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167B975E" w14:textId="77777777" w:rsidR="005434CA" w:rsidRPr="006C0838" w:rsidRDefault="005434CA" w:rsidP="005434CA">
      <w:pPr>
        <w:autoSpaceDE w:val="0"/>
        <w:autoSpaceDN w:val="0"/>
        <w:adjustRightInd w:val="0"/>
        <w:spacing w:after="53" w:line="276" w:lineRule="auto"/>
        <w:ind w:left="283"/>
        <w:jc w:val="both"/>
        <w:rPr>
          <w:rFonts w:ascii="Times New Roman" w:hAnsi="Times New Roman" w:cs="Times New Roman"/>
          <w:lang w:eastAsia="pl-PL"/>
        </w:rPr>
      </w:pPr>
      <w:r w:rsidRPr="001A6B07">
        <w:rPr>
          <w:rFonts w:ascii="Times New Roman" w:hAnsi="Times New Roman" w:cs="Times New Roman"/>
          <w:lang w:eastAsia="pl-PL"/>
        </w:rPr>
        <w:t xml:space="preserve">2. Zgodnie z art. 439 ustawy - Prawo zamówień publicznych, Strony przewidują możliwość zmiany wysokości wynagrodzenia należnego Wykonawcy, z uwagi na zmianę kosztów związanych z </w:t>
      </w:r>
      <w:r w:rsidRPr="006C0838">
        <w:rPr>
          <w:rFonts w:ascii="Times New Roman" w:hAnsi="Times New Roman" w:cs="Times New Roman"/>
          <w:lang w:eastAsia="pl-PL"/>
        </w:rPr>
        <w:t xml:space="preserve">realizacją umowy (zmiana cen materiałów lub kosztów związanych z realizacją zamówienia), na zasadach określonych poniżej: </w:t>
      </w:r>
    </w:p>
    <w:p w14:paraId="1E6AB470" w14:textId="77777777" w:rsidR="005434CA" w:rsidRPr="006C0838" w:rsidRDefault="005434CA" w:rsidP="005434CA">
      <w:pPr>
        <w:numPr>
          <w:ilvl w:val="0"/>
          <w:numId w:val="21"/>
        </w:numPr>
        <w:autoSpaceDE w:val="0"/>
        <w:autoSpaceDN w:val="0"/>
        <w:adjustRightInd w:val="0"/>
        <w:spacing w:after="53" w:line="240" w:lineRule="auto"/>
        <w:contextualSpacing/>
        <w:jc w:val="both"/>
        <w:rPr>
          <w:rFonts w:ascii="Times New Roman" w:hAnsi="Times New Roman" w:cs="Times New Roman"/>
          <w:lang w:eastAsia="pl-PL" w:bidi="en-US"/>
        </w:rPr>
      </w:pPr>
      <w:r w:rsidRPr="006C0838">
        <w:rPr>
          <w:rFonts w:ascii="Times New Roman" w:hAnsi="Times New Roman" w:cs="Times New Roman"/>
          <w:lang w:bidi="en-US"/>
        </w:rPr>
        <w:t xml:space="preserve">Strony dokonają w formie pisemnego aneksu zmiany wynagrodzenia zgodnie z art. 439 ust. 2 ustawy - Prawo zamówień publicznych; </w:t>
      </w:r>
    </w:p>
    <w:p w14:paraId="7E98E481" w14:textId="01762AE1" w:rsidR="005434CA" w:rsidRPr="003743F2" w:rsidRDefault="005434CA" w:rsidP="005434CA">
      <w:pPr>
        <w:numPr>
          <w:ilvl w:val="0"/>
          <w:numId w:val="21"/>
        </w:numPr>
        <w:autoSpaceDE w:val="0"/>
        <w:autoSpaceDN w:val="0"/>
        <w:adjustRightInd w:val="0"/>
        <w:spacing w:after="53" w:line="240" w:lineRule="auto"/>
        <w:contextualSpacing/>
        <w:jc w:val="both"/>
        <w:rPr>
          <w:rFonts w:ascii="Times New Roman" w:hAnsi="Times New Roman" w:cs="Times New Roman"/>
          <w:lang w:eastAsia="pl-PL" w:bidi="en-US"/>
        </w:rPr>
      </w:pPr>
      <w:r w:rsidRPr="006C0838">
        <w:rPr>
          <w:rFonts w:ascii="Times New Roman" w:hAnsi="Times New Roman" w:cs="Times New Roman"/>
          <w:lang w:bidi="en-US"/>
        </w:rPr>
        <w:lastRenderedPageBreak/>
        <w:t xml:space="preserve">Ustalone wynagrodzenie będzie waloryzowane jednokrotnie przez każdą ze Stron, jednak nie wcześniej niż po </w:t>
      </w:r>
      <w:r w:rsidR="003743F2">
        <w:rPr>
          <w:rFonts w:ascii="Times New Roman" w:hAnsi="Times New Roman" w:cs="Times New Roman"/>
          <w:lang w:bidi="en-US"/>
        </w:rPr>
        <w:t xml:space="preserve"> roku </w:t>
      </w:r>
      <w:r w:rsidRPr="006C0838">
        <w:rPr>
          <w:rFonts w:ascii="Times New Roman" w:hAnsi="Times New Roman" w:cs="Times New Roman"/>
          <w:lang w:bidi="en-US"/>
        </w:rPr>
        <w:t xml:space="preserve">obowiązywania umowy, na podstawie średniorocznego wskaźnika cen towarów i usług konsumpcyjnych ogółem, publikowanego w Komunikacie Prezesa Głównego Urzędu Statystycznego, jeżeli wzrost lub spadek tego wskaźnika </w:t>
      </w:r>
      <w:r w:rsidRPr="003743F2">
        <w:rPr>
          <w:rFonts w:ascii="Times New Roman" w:hAnsi="Times New Roman" w:cs="Times New Roman"/>
          <w:lang w:bidi="en-US"/>
        </w:rPr>
        <w:t xml:space="preserve">przekroczy 3%. Przy czym waloryzacja nastąpi o różnicę pomiędzy wzrostem/spadkiem cen (w %) a wartością 3 % zgodnie z wzorem </w:t>
      </w:r>
      <w:proofErr w:type="spellStart"/>
      <w:r w:rsidRPr="003743F2">
        <w:rPr>
          <w:rFonts w:ascii="Times New Roman" w:hAnsi="Times New Roman" w:cs="Times New Roman"/>
          <w:b/>
          <w:bCs/>
          <w:lang w:bidi="en-US"/>
        </w:rPr>
        <w:t>Ww</w:t>
      </w:r>
      <w:proofErr w:type="spellEnd"/>
      <w:r w:rsidRPr="003743F2">
        <w:rPr>
          <w:rFonts w:ascii="Times New Roman" w:hAnsi="Times New Roman" w:cs="Times New Roman"/>
          <w:b/>
          <w:bCs/>
          <w:lang w:bidi="en-US"/>
        </w:rPr>
        <w:t>= (w-100)-3</w:t>
      </w:r>
      <w:r w:rsidRPr="003743F2">
        <w:rPr>
          <w:rFonts w:ascii="Times New Roman" w:hAnsi="Times New Roman" w:cs="Times New Roman"/>
          <w:lang w:bidi="en-US"/>
        </w:rPr>
        <w:t xml:space="preserve">; </w:t>
      </w:r>
    </w:p>
    <w:p w14:paraId="4A83356E" w14:textId="77FA9C40" w:rsidR="005434CA" w:rsidRPr="006C0838" w:rsidRDefault="005434CA" w:rsidP="005434CA">
      <w:pPr>
        <w:numPr>
          <w:ilvl w:val="0"/>
          <w:numId w:val="21"/>
        </w:numPr>
        <w:autoSpaceDE w:val="0"/>
        <w:autoSpaceDN w:val="0"/>
        <w:adjustRightInd w:val="0"/>
        <w:spacing w:after="53" w:line="240" w:lineRule="auto"/>
        <w:contextualSpacing/>
        <w:jc w:val="both"/>
        <w:rPr>
          <w:rFonts w:ascii="Times New Roman" w:hAnsi="Times New Roman" w:cs="Times New Roman"/>
          <w:lang w:eastAsia="pl-PL" w:bidi="en-US"/>
        </w:rPr>
      </w:pPr>
      <w:r w:rsidRPr="003743F2">
        <w:rPr>
          <w:rFonts w:ascii="Times New Roman" w:hAnsi="Times New Roman" w:cs="Times New Roman"/>
          <w:lang w:bidi="en-US"/>
        </w:rPr>
        <w:t xml:space="preserve">Zwaloryzowane wynagrodzenie ryczałtowe miesięczne znajduje zastosowanie począwszy od 1 dnia miesiąca, następującego po miesiącu, w którym złożono wniosek o zmianę wynagrodzenia w związku z opublikowaniem (po upływie roku obowiązywania umowy) stosownego Komunikatu Prezesa Głównego Urzędu Statystycznego </w:t>
      </w:r>
      <w:r w:rsidRPr="006C0838">
        <w:rPr>
          <w:rFonts w:ascii="Times New Roman" w:hAnsi="Times New Roman" w:cs="Times New Roman"/>
          <w:lang w:bidi="en-US"/>
        </w:rPr>
        <w:t xml:space="preserve">(pkt 2); </w:t>
      </w:r>
    </w:p>
    <w:p w14:paraId="26A58D83" w14:textId="77777777" w:rsidR="005434CA" w:rsidRPr="006C0838" w:rsidRDefault="005434CA" w:rsidP="005434CA">
      <w:pPr>
        <w:numPr>
          <w:ilvl w:val="0"/>
          <w:numId w:val="21"/>
        </w:numPr>
        <w:autoSpaceDE w:val="0"/>
        <w:autoSpaceDN w:val="0"/>
        <w:adjustRightInd w:val="0"/>
        <w:spacing w:after="53" w:line="240" w:lineRule="auto"/>
        <w:ind w:left="-142"/>
        <w:contextualSpacing/>
        <w:jc w:val="both"/>
        <w:rPr>
          <w:rFonts w:ascii="Times New Roman" w:hAnsi="Times New Roman" w:cs="Times New Roman"/>
          <w:lang w:eastAsia="pl-PL" w:bidi="en-US"/>
        </w:rPr>
      </w:pPr>
      <w:r w:rsidRPr="006C0838">
        <w:rPr>
          <w:rFonts w:ascii="Times New Roman" w:hAnsi="Times New Roman" w:cs="Times New Roman"/>
          <w:lang w:bidi="en-US"/>
        </w:rPr>
        <w:t xml:space="preserve"> Strony mogą złożyć wniosek w powyższym zakresie do końca I kwartału roku, w którym Prezes GUS opublikował Komunikat w sprawie wskaźnika wskazanego w pkt 2) powyżej;</w:t>
      </w:r>
    </w:p>
    <w:p w14:paraId="3832982F" w14:textId="77777777" w:rsidR="005434CA" w:rsidRPr="006C0838" w:rsidRDefault="005434CA" w:rsidP="005434CA">
      <w:pPr>
        <w:numPr>
          <w:ilvl w:val="0"/>
          <w:numId w:val="21"/>
        </w:numPr>
        <w:autoSpaceDE w:val="0"/>
        <w:autoSpaceDN w:val="0"/>
        <w:adjustRightInd w:val="0"/>
        <w:spacing w:after="53" w:line="240" w:lineRule="auto"/>
        <w:contextualSpacing/>
        <w:jc w:val="both"/>
        <w:rPr>
          <w:rFonts w:ascii="Times New Roman" w:hAnsi="Times New Roman" w:cs="Times New Roman"/>
          <w:lang w:eastAsia="pl-PL" w:bidi="en-US"/>
        </w:rPr>
      </w:pPr>
      <w:r w:rsidRPr="006C0838">
        <w:rPr>
          <w:rFonts w:ascii="Times New Roman" w:hAnsi="Times New Roman" w:cs="Times New Roman"/>
          <w:lang w:bidi="en-US"/>
        </w:rPr>
        <w:t>Wykonawca i Zamawiający nie będą uprawnieni do zmiany (zwiększenia lub zmniejszenia) wynagrodzenia, jeżeli wzrost lub spadek wskaźnika cen towarów i usług, o którym mowa w pkt. 2) powyżej nie przekroczy 3%;</w:t>
      </w:r>
    </w:p>
    <w:p w14:paraId="08050264" w14:textId="77777777" w:rsidR="005434CA" w:rsidRPr="006C0838" w:rsidRDefault="005434CA" w:rsidP="005434CA">
      <w:pPr>
        <w:numPr>
          <w:ilvl w:val="0"/>
          <w:numId w:val="21"/>
        </w:numPr>
        <w:autoSpaceDE w:val="0"/>
        <w:autoSpaceDN w:val="0"/>
        <w:adjustRightInd w:val="0"/>
        <w:spacing w:after="53" w:line="240" w:lineRule="auto"/>
        <w:contextualSpacing/>
        <w:jc w:val="both"/>
        <w:rPr>
          <w:rFonts w:ascii="Times New Roman" w:hAnsi="Times New Roman" w:cs="Times New Roman"/>
          <w:lang w:eastAsia="pl-PL" w:bidi="en-US"/>
        </w:rPr>
      </w:pPr>
      <w:r w:rsidRPr="006C0838">
        <w:rPr>
          <w:rFonts w:ascii="Times New Roman" w:hAnsi="Times New Roman" w:cs="Times New Roman"/>
          <w:lang w:bidi="en-US"/>
        </w:rPr>
        <w:t xml:space="preserve">Wyliczenie kwoty miesięcznego wynagrodzenia ryczałtowego, obowiązującego w kolejnym okresie z uwzględnieniem średniorocznego wskaźnika cen towarów i usług konsumpcyjnych ogółem: </w:t>
      </w:r>
    </w:p>
    <w:p w14:paraId="43397C76" w14:textId="77777777" w:rsidR="005434CA" w:rsidRPr="006C0838" w:rsidRDefault="005434CA" w:rsidP="005434CA">
      <w:pPr>
        <w:autoSpaceDE w:val="0"/>
        <w:autoSpaceDN w:val="0"/>
        <w:adjustRightInd w:val="0"/>
        <w:spacing w:after="53" w:line="240" w:lineRule="auto"/>
        <w:ind w:left="1003"/>
        <w:contextualSpacing/>
        <w:jc w:val="both"/>
        <w:rPr>
          <w:rFonts w:ascii="Times New Roman" w:hAnsi="Times New Roman" w:cs="Times New Roman"/>
          <w:b/>
          <w:bCs/>
          <w:lang w:bidi="en-US"/>
        </w:rPr>
      </w:pPr>
      <w:r w:rsidRPr="006C0838">
        <w:rPr>
          <w:rFonts w:ascii="Times New Roman" w:hAnsi="Times New Roman" w:cs="Times New Roman"/>
          <w:b/>
          <w:bCs/>
          <w:lang w:bidi="en-US"/>
        </w:rPr>
        <w:t xml:space="preserve">Wzrost wynagrodzenia: </w:t>
      </w:r>
    </w:p>
    <w:p w14:paraId="0F68954F" w14:textId="77777777" w:rsidR="005434CA" w:rsidRPr="006C0838" w:rsidRDefault="005434CA" w:rsidP="005434CA">
      <w:pPr>
        <w:autoSpaceDE w:val="0"/>
        <w:autoSpaceDN w:val="0"/>
        <w:adjustRightInd w:val="0"/>
        <w:spacing w:after="53" w:line="240" w:lineRule="auto"/>
        <w:ind w:left="1003"/>
        <w:contextualSpacing/>
        <w:jc w:val="both"/>
        <w:rPr>
          <w:rFonts w:ascii="Times New Roman" w:hAnsi="Times New Roman" w:cs="Times New Roman"/>
          <w:b/>
          <w:bCs/>
          <w:lang w:bidi="en-US"/>
        </w:rPr>
      </w:pPr>
      <w:r w:rsidRPr="006C0838">
        <w:rPr>
          <w:rFonts w:ascii="Times New Roman" w:hAnsi="Times New Roman" w:cs="Times New Roman"/>
          <w:b/>
          <w:bCs/>
          <w:lang w:bidi="en-US"/>
        </w:rPr>
        <w:t>Wrm+1=(</w:t>
      </w:r>
      <w:proofErr w:type="spellStart"/>
      <w:r w:rsidRPr="006C0838">
        <w:rPr>
          <w:rFonts w:ascii="Times New Roman" w:hAnsi="Times New Roman" w:cs="Times New Roman"/>
          <w:b/>
          <w:bCs/>
          <w:lang w:bidi="en-US"/>
        </w:rPr>
        <w:t>Ww</w:t>
      </w:r>
      <w:proofErr w:type="spellEnd"/>
      <w:r w:rsidRPr="006C0838">
        <w:rPr>
          <w:rFonts w:ascii="Times New Roman" w:hAnsi="Times New Roman" w:cs="Times New Roman"/>
          <w:b/>
          <w:bCs/>
          <w:lang w:bidi="en-US"/>
        </w:rPr>
        <w:t xml:space="preserve"> x </w:t>
      </w:r>
      <w:proofErr w:type="spellStart"/>
      <w:r w:rsidRPr="006C0838">
        <w:rPr>
          <w:rFonts w:ascii="Times New Roman" w:hAnsi="Times New Roman" w:cs="Times New Roman"/>
          <w:b/>
          <w:bCs/>
          <w:lang w:bidi="en-US"/>
        </w:rPr>
        <w:t>Wrm</w:t>
      </w:r>
      <w:proofErr w:type="spellEnd"/>
      <w:r w:rsidRPr="006C0838">
        <w:rPr>
          <w:rFonts w:ascii="Times New Roman" w:hAnsi="Times New Roman" w:cs="Times New Roman"/>
          <w:b/>
          <w:bCs/>
          <w:lang w:bidi="en-US"/>
        </w:rPr>
        <w:t>)+</w:t>
      </w:r>
      <w:proofErr w:type="spellStart"/>
      <w:r w:rsidRPr="006C0838">
        <w:rPr>
          <w:rFonts w:ascii="Times New Roman" w:hAnsi="Times New Roman" w:cs="Times New Roman"/>
          <w:b/>
          <w:bCs/>
          <w:lang w:bidi="en-US"/>
        </w:rPr>
        <w:t>Wrm</w:t>
      </w:r>
      <w:proofErr w:type="spellEnd"/>
      <w:r w:rsidRPr="006C0838">
        <w:rPr>
          <w:rFonts w:ascii="Times New Roman" w:hAnsi="Times New Roman" w:cs="Times New Roman"/>
          <w:b/>
          <w:bCs/>
          <w:lang w:bidi="en-US"/>
        </w:rPr>
        <w:t xml:space="preserve"> </w:t>
      </w:r>
    </w:p>
    <w:p w14:paraId="3A34B464" w14:textId="77777777" w:rsidR="005434CA" w:rsidRPr="006C0838" w:rsidRDefault="005434CA" w:rsidP="005434CA">
      <w:pPr>
        <w:autoSpaceDE w:val="0"/>
        <w:autoSpaceDN w:val="0"/>
        <w:adjustRightInd w:val="0"/>
        <w:spacing w:after="53" w:line="240" w:lineRule="auto"/>
        <w:ind w:left="1003"/>
        <w:contextualSpacing/>
        <w:jc w:val="both"/>
        <w:rPr>
          <w:rFonts w:ascii="Times New Roman" w:hAnsi="Times New Roman" w:cs="Times New Roman"/>
          <w:lang w:eastAsia="pl-PL" w:bidi="en-US"/>
        </w:rPr>
      </w:pPr>
      <w:r w:rsidRPr="006C0838">
        <w:rPr>
          <w:rFonts w:ascii="Times New Roman" w:hAnsi="Times New Roman" w:cs="Times New Roman"/>
          <w:b/>
          <w:bCs/>
          <w:lang w:bidi="en-US"/>
        </w:rPr>
        <w:t xml:space="preserve">gdzie: </w:t>
      </w:r>
    </w:p>
    <w:p w14:paraId="12F93F1E" w14:textId="0BCC4AA7" w:rsidR="005434CA" w:rsidRPr="006C0838" w:rsidRDefault="005434CA" w:rsidP="005434CA">
      <w:pPr>
        <w:autoSpaceDE w:val="0"/>
        <w:autoSpaceDN w:val="0"/>
        <w:adjustRightInd w:val="0"/>
        <w:spacing w:after="0" w:line="240" w:lineRule="auto"/>
        <w:jc w:val="both"/>
        <w:rPr>
          <w:rFonts w:ascii="Times New Roman" w:hAnsi="Times New Roman" w:cs="Times New Roman"/>
        </w:rPr>
      </w:pPr>
      <w:proofErr w:type="spellStart"/>
      <w:r w:rsidRPr="006C0838">
        <w:rPr>
          <w:rFonts w:ascii="Times New Roman" w:hAnsi="Times New Roman" w:cs="Times New Roman"/>
        </w:rPr>
        <w:t>Wrm</w:t>
      </w:r>
      <w:proofErr w:type="spellEnd"/>
      <w:r w:rsidRPr="006C0838">
        <w:rPr>
          <w:rFonts w:ascii="Times New Roman" w:hAnsi="Times New Roman" w:cs="Times New Roman"/>
        </w:rPr>
        <w:t xml:space="preserve"> – wynagrodzenie ryczałtowe miesięczne obowiązujące w roku bazowym (tj. roku w którym średnioroczny wskaźnik cen towarów i usług konsumpcyjnych przekroczył 3% wskazany w Komunikacje Prezesa GUS opublikowanym po upływie  roku obowiązywania umowy), </w:t>
      </w:r>
    </w:p>
    <w:p w14:paraId="7EF70CC1"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Wrm+1 – wynagrodzenie ryczałtowe miesięczne w kolejnym/wnioskowanym okresie, </w:t>
      </w:r>
    </w:p>
    <w:p w14:paraId="66B1446B"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proofErr w:type="spellStart"/>
      <w:r w:rsidRPr="006C0838">
        <w:rPr>
          <w:rFonts w:ascii="Times New Roman" w:hAnsi="Times New Roman" w:cs="Times New Roman"/>
        </w:rPr>
        <w:t>Ww</w:t>
      </w:r>
      <w:proofErr w:type="spellEnd"/>
      <w:r w:rsidRPr="006C0838">
        <w:rPr>
          <w:rFonts w:ascii="Times New Roman" w:hAnsi="Times New Roman" w:cs="Times New Roman"/>
        </w:rPr>
        <w:t xml:space="preserve"> –wzrost wskaźnika cen towarów i usług konsumpcyjnych powyżej 3%, </w:t>
      </w:r>
    </w:p>
    <w:p w14:paraId="399AA3E6"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b/>
          <w:bCs/>
        </w:rPr>
        <w:t xml:space="preserve">gdzie </w:t>
      </w:r>
    </w:p>
    <w:p w14:paraId="7C8E7F06"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w – średnioroczny wskaźnik cen towarów i usług konsumpcyjnych gdy w&gt;100 </w:t>
      </w:r>
    </w:p>
    <w:p w14:paraId="01AC0C88"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proofErr w:type="spellStart"/>
      <w:r w:rsidRPr="006C0838">
        <w:rPr>
          <w:rFonts w:ascii="Times New Roman" w:hAnsi="Times New Roman" w:cs="Times New Roman"/>
        </w:rPr>
        <w:t>Ww</w:t>
      </w:r>
      <w:proofErr w:type="spellEnd"/>
      <w:r w:rsidRPr="006C0838">
        <w:rPr>
          <w:rFonts w:ascii="Times New Roman" w:hAnsi="Times New Roman" w:cs="Times New Roman"/>
        </w:rPr>
        <w:t xml:space="preserve">= (w-100)-3 </w:t>
      </w:r>
    </w:p>
    <w:p w14:paraId="406980EB"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b/>
          <w:bCs/>
        </w:rPr>
        <w:t xml:space="preserve">Spadek wynagrodzenia: </w:t>
      </w:r>
    </w:p>
    <w:p w14:paraId="2A83841A"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b/>
          <w:bCs/>
        </w:rPr>
        <w:t>Wrm+1=(</w:t>
      </w:r>
      <w:proofErr w:type="spellStart"/>
      <w:r w:rsidRPr="006C0838">
        <w:rPr>
          <w:rFonts w:ascii="Times New Roman" w:hAnsi="Times New Roman" w:cs="Times New Roman"/>
          <w:b/>
          <w:bCs/>
        </w:rPr>
        <w:t>Sw</w:t>
      </w:r>
      <w:proofErr w:type="spellEnd"/>
      <w:r w:rsidRPr="006C0838">
        <w:rPr>
          <w:rFonts w:ascii="Times New Roman" w:hAnsi="Times New Roman" w:cs="Times New Roman"/>
          <w:b/>
          <w:bCs/>
        </w:rPr>
        <w:t xml:space="preserve"> x </w:t>
      </w:r>
      <w:proofErr w:type="spellStart"/>
      <w:r w:rsidRPr="006C0838">
        <w:rPr>
          <w:rFonts w:ascii="Times New Roman" w:hAnsi="Times New Roman" w:cs="Times New Roman"/>
          <w:b/>
          <w:bCs/>
        </w:rPr>
        <w:t>Wrm</w:t>
      </w:r>
      <w:proofErr w:type="spellEnd"/>
      <w:r w:rsidRPr="006C0838">
        <w:rPr>
          <w:rFonts w:ascii="Times New Roman" w:hAnsi="Times New Roman" w:cs="Times New Roman"/>
          <w:b/>
          <w:bCs/>
        </w:rPr>
        <w:t>)+</w:t>
      </w:r>
      <w:proofErr w:type="spellStart"/>
      <w:r w:rsidRPr="006C0838">
        <w:rPr>
          <w:rFonts w:ascii="Times New Roman" w:hAnsi="Times New Roman" w:cs="Times New Roman"/>
          <w:b/>
          <w:bCs/>
        </w:rPr>
        <w:t>Wrm</w:t>
      </w:r>
      <w:proofErr w:type="spellEnd"/>
      <w:r w:rsidRPr="006C0838">
        <w:rPr>
          <w:rFonts w:ascii="Times New Roman" w:hAnsi="Times New Roman" w:cs="Times New Roman"/>
          <w:b/>
          <w:bCs/>
        </w:rPr>
        <w:t xml:space="preserve"> </w:t>
      </w:r>
    </w:p>
    <w:p w14:paraId="126FA3ED"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b/>
          <w:bCs/>
        </w:rPr>
        <w:t xml:space="preserve">gdzie: </w:t>
      </w:r>
    </w:p>
    <w:p w14:paraId="5FF083B4" w14:textId="0B0714ED" w:rsidR="005434CA" w:rsidRPr="003743F2" w:rsidRDefault="005434CA" w:rsidP="003743F2">
      <w:pPr>
        <w:autoSpaceDE w:val="0"/>
        <w:autoSpaceDN w:val="0"/>
        <w:adjustRightInd w:val="0"/>
        <w:spacing w:after="0" w:line="240" w:lineRule="auto"/>
        <w:jc w:val="both"/>
        <w:rPr>
          <w:rFonts w:ascii="Times New Roman" w:hAnsi="Times New Roman" w:cs="Times New Roman"/>
        </w:rPr>
      </w:pPr>
      <w:proofErr w:type="spellStart"/>
      <w:r w:rsidRPr="003743F2">
        <w:rPr>
          <w:rFonts w:ascii="Times New Roman" w:hAnsi="Times New Roman" w:cs="Times New Roman"/>
        </w:rPr>
        <w:t>Wrm</w:t>
      </w:r>
      <w:proofErr w:type="spellEnd"/>
      <w:r w:rsidRPr="003743F2">
        <w:rPr>
          <w:rFonts w:ascii="Times New Roman" w:hAnsi="Times New Roman" w:cs="Times New Roman"/>
        </w:rPr>
        <w:t xml:space="preserve"> – wynagrodzenie ryczałtowe miesięczne obowiązujące w roku bazowym (tj. roku w którym średnioroczny wskaźnik cen towarów i usług konsumpcyjnych przekroczył 3% wskazany w Komunikacje Prezesa GUS opublikowanym po upływie roku obowiązywania umowy), </w:t>
      </w:r>
    </w:p>
    <w:p w14:paraId="28F96A9B" w14:textId="77777777" w:rsidR="005434CA" w:rsidRPr="003743F2" w:rsidRDefault="005434CA" w:rsidP="003743F2">
      <w:pPr>
        <w:autoSpaceDE w:val="0"/>
        <w:autoSpaceDN w:val="0"/>
        <w:adjustRightInd w:val="0"/>
        <w:spacing w:after="0" w:line="240" w:lineRule="auto"/>
        <w:jc w:val="both"/>
        <w:rPr>
          <w:rFonts w:ascii="Times New Roman" w:hAnsi="Times New Roman" w:cs="Times New Roman"/>
        </w:rPr>
      </w:pPr>
      <w:r w:rsidRPr="003743F2">
        <w:rPr>
          <w:rFonts w:ascii="Times New Roman" w:hAnsi="Times New Roman" w:cs="Times New Roman"/>
        </w:rPr>
        <w:t xml:space="preserve">Wrm+1 – wynagrodzenie ryczałtowe miesięczne w kolejnym/wnioskowanym okresie, </w:t>
      </w:r>
    </w:p>
    <w:p w14:paraId="037B8A76" w14:textId="77777777" w:rsidR="005434CA" w:rsidRPr="003743F2" w:rsidRDefault="005434CA" w:rsidP="003743F2">
      <w:pPr>
        <w:autoSpaceDE w:val="0"/>
        <w:autoSpaceDN w:val="0"/>
        <w:adjustRightInd w:val="0"/>
        <w:spacing w:after="0" w:line="240" w:lineRule="auto"/>
        <w:jc w:val="both"/>
        <w:rPr>
          <w:rFonts w:ascii="Times New Roman" w:hAnsi="Times New Roman" w:cs="Times New Roman"/>
        </w:rPr>
      </w:pPr>
      <w:proofErr w:type="spellStart"/>
      <w:r w:rsidRPr="003743F2">
        <w:rPr>
          <w:rFonts w:ascii="Times New Roman" w:hAnsi="Times New Roman" w:cs="Times New Roman"/>
        </w:rPr>
        <w:t>Sw</w:t>
      </w:r>
      <w:proofErr w:type="spellEnd"/>
      <w:r w:rsidRPr="003743F2">
        <w:rPr>
          <w:rFonts w:ascii="Times New Roman" w:hAnsi="Times New Roman" w:cs="Times New Roman"/>
        </w:rPr>
        <w:t xml:space="preserve"> –spadek średniorocznego wskaźnika cen towarów i usług konsumpcyjnych poniżej 3%, </w:t>
      </w:r>
    </w:p>
    <w:p w14:paraId="357B95A7" w14:textId="77777777" w:rsidR="005434CA" w:rsidRPr="003743F2" w:rsidRDefault="005434CA" w:rsidP="003743F2">
      <w:pPr>
        <w:autoSpaceDE w:val="0"/>
        <w:autoSpaceDN w:val="0"/>
        <w:adjustRightInd w:val="0"/>
        <w:spacing w:after="0" w:line="240" w:lineRule="auto"/>
        <w:jc w:val="both"/>
        <w:rPr>
          <w:rFonts w:ascii="Times New Roman" w:hAnsi="Times New Roman" w:cs="Times New Roman"/>
        </w:rPr>
      </w:pPr>
      <w:r w:rsidRPr="003743F2">
        <w:rPr>
          <w:rFonts w:ascii="Times New Roman" w:hAnsi="Times New Roman" w:cs="Times New Roman"/>
          <w:b/>
          <w:bCs/>
        </w:rPr>
        <w:t xml:space="preserve">gdzie: </w:t>
      </w:r>
    </w:p>
    <w:p w14:paraId="6128F7C4"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w – średnioroczny wskaźnik cen towarów i usług konsumpcyjnych ogółem, gdy w</w:t>
      </w:r>
      <w:r w:rsidRPr="006C0838">
        <w:rPr>
          <w:rFonts w:ascii="Cambria Math" w:hAnsi="Cambria Math" w:cs="Cambria Math"/>
        </w:rPr>
        <w:t>&lt;</w:t>
      </w:r>
      <w:r w:rsidRPr="006C0838">
        <w:rPr>
          <w:rFonts w:ascii="Times New Roman" w:hAnsi="Times New Roman" w:cs="Times New Roman"/>
        </w:rPr>
        <w:t xml:space="preserve">100 </w:t>
      </w:r>
    </w:p>
    <w:p w14:paraId="7BB5FAB5"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proofErr w:type="spellStart"/>
      <w:r w:rsidRPr="006C0838">
        <w:rPr>
          <w:rFonts w:ascii="Times New Roman" w:hAnsi="Times New Roman" w:cs="Times New Roman"/>
        </w:rPr>
        <w:t>Sw</w:t>
      </w:r>
      <w:proofErr w:type="spellEnd"/>
      <w:r w:rsidRPr="006C0838">
        <w:rPr>
          <w:rFonts w:ascii="Times New Roman" w:hAnsi="Times New Roman" w:cs="Times New Roman"/>
        </w:rPr>
        <w:t xml:space="preserve"> = (w-100)+3 </w:t>
      </w:r>
    </w:p>
    <w:p w14:paraId="0F5FF029" w14:textId="1050C932" w:rsidR="005434CA" w:rsidRPr="003743F2" w:rsidRDefault="005434CA" w:rsidP="005434CA">
      <w:pPr>
        <w:autoSpaceDE w:val="0"/>
        <w:autoSpaceDN w:val="0"/>
        <w:adjustRightInd w:val="0"/>
        <w:spacing w:after="42" w:line="240" w:lineRule="auto"/>
        <w:jc w:val="both"/>
        <w:rPr>
          <w:rFonts w:ascii="Times New Roman" w:hAnsi="Times New Roman" w:cs="Times New Roman"/>
        </w:rPr>
      </w:pPr>
      <w:r w:rsidRPr="006C0838">
        <w:rPr>
          <w:rFonts w:ascii="Times New Roman" w:hAnsi="Times New Roman" w:cs="Times New Roman"/>
        </w:rPr>
        <w:t xml:space="preserve">7) Zamawiający wskazuje, że maksymalna wartość zmiany miesięcznego wynagrodzenia ryczałtowego, o jaką dopuszcza w efekcie zastosowania postanowień o zasadach wprowadzania zmian wysokości </w:t>
      </w:r>
      <w:r w:rsidRPr="003743F2">
        <w:rPr>
          <w:rFonts w:ascii="Times New Roman" w:hAnsi="Times New Roman" w:cs="Times New Roman"/>
        </w:rPr>
        <w:t xml:space="preserve">wynagrodzenia, o których mowa w pkt) 6 powyżej, to </w:t>
      </w:r>
      <w:r w:rsidR="0051206D" w:rsidRPr="003743F2">
        <w:rPr>
          <w:rFonts w:ascii="Times New Roman" w:hAnsi="Times New Roman" w:cs="Times New Roman"/>
        </w:rPr>
        <w:t>3</w:t>
      </w:r>
      <w:r w:rsidRPr="003743F2">
        <w:rPr>
          <w:rFonts w:ascii="Times New Roman" w:hAnsi="Times New Roman" w:cs="Times New Roman"/>
        </w:rPr>
        <w:t xml:space="preserve">% wartości miesięcznego wynagrodzenia ryczałtowego brutto, przedstawionego w ofercie banku; </w:t>
      </w:r>
    </w:p>
    <w:p w14:paraId="6E8D18DA"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8) Wykonawca, którego wynagrodzenie zostało zmienione zgodnie z pkt 6) powyżej, zobowiązany jest do zmiany wynagrodzenia przysługującego podwykonawcy, z którym zawarł umowę, w zakresie odpowiadającym powyższym zmianom dotyczących zobowiązania podwykonawcy, jeżeli łącznie spełnione są następujące warunki: </w:t>
      </w:r>
    </w:p>
    <w:p w14:paraId="35FF59BC"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a) przedmiotem umowy są usługi; </w:t>
      </w:r>
    </w:p>
    <w:p w14:paraId="20224290" w14:textId="77777777" w:rsidR="005434CA" w:rsidRPr="006C0838" w:rsidRDefault="005434CA" w:rsidP="005434CA">
      <w:pPr>
        <w:autoSpaceDE w:val="0"/>
        <w:autoSpaceDN w:val="0"/>
        <w:adjustRightInd w:val="0"/>
        <w:spacing w:after="53" w:line="240" w:lineRule="auto"/>
        <w:jc w:val="both"/>
        <w:rPr>
          <w:rFonts w:ascii="Times New Roman" w:hAnsi="Times New Roman" w:cs="Times New Roman"/>
        </w:rPr>
      </w:pPr>
      <w:r w:rsidRPr="006C0838">
        <w:rPr>
          <w:rFonts w:ascii="Times New Roman" w:hAnsi="Times New Roman" w:cs="Times New Roman"/>
        </w:rPr>
        <w:t>b) okres obowiązywania umowy przekracza 12 miesięcy.</w:t>
      </w:r>
    </w:p>
    <w:p w14:paraId="5D6049CE"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Niezależnie od przypadków zmiany Umowy przewidzianych w pkt. 2 Projektowanych Postanowień Umowy, Zamawiający przewiduje możliwość zmiany Umowy w stosunku do treści wybranej oferty w zakresie uregulowanym w art. 454-455 ustawy </w:t>
      </w:r>
      <w:proofErr w:type="spellStart"/>
      <w:r w:rsidRPr="006C0838">
        <w:rPr>
          <w:rFonts w:ascii="Times New Roman" w:hAnsi="Times New Roman" w:cs="Times New Roman"/>
        </w:rPr>
        <w:t>Pzp</w:t>
      </w:r>
      <w:proofErr w:type="spellEnd"/>
      <w:r w:rsidRPr="006C0838">
        <w:rPr>
          <w:rFonts w:ascii="Times New Roman" w:hAnsi="Times New Roman" w:cs="Times New Roman"/>
        </w:rPr>
        <w:t xml:space="preserve">. zgodnie z pkt. 9 poniżej. </w:t>
      </w:r>
    </w:p>
    <w:p w14:paraId="51FC4637"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9. Warunki wprowadzenia zmiany do Umowy: </w:t>
      </w:r>
    </w:p>
    <w:p w14:paraId="561E98C6"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lastRenderedPageBreak/>
        <w:t xml:space="preserve">a) strona występująca o zmianę postanowień Umowy zobowiązana jest do udokumentowania zaistnienia okoliczności, o których mowa powyżej. </w:t>
      </w:r>
    </w:p>
    <w:p w14:paraId="6ED7DA3D"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b) Wniosek o zmianę postanowień Umowy musi być wyrażony na piśmie; </w:t>
      </w:r>
    </w:p>
    <w:p w14:paraId="69DC4F18"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c) złożony przez Stronę inicjującą wniosek o zmianę powinien zawierać: </w:t>
      </w:r>
    </w:p>
    <w:p w14:paraId="43D32C27"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 opis propozycji zmiany (treść zapisów umownych), </w:t>
      </w:r>
    </w:p>
    <w:p w14:paraId="1751A53E" w14:textId="77777777" w:rsidR="005434CA" w:rsidRPr="006C0838"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 uzasadnienie zmiany wraz z udokumentowaniem okoliczności stanowiących podstawę zmiany Umowy, </w:t>
      </w:r>
    </w:p>
    <w:p w14:paraId="69BD413C" w14:textId="5AEC2CE0" w:rsidR="005434CA" w:rsidRPr="003743F2" w:rsidRDefault="005434CA" w:rsidP="005434CA">
      <w:pPr>
        <w:autoSpaceDE w:val="0"/>
        <w:autoSpaceDN w:val="0"/>
        <w:adjustRightInd w:val="0"/>
        <w:spacing w:after="0" w:line="240" w:lineRule="auto"/>
        <w:jc w:val="both"/>
        <w:rPr>
          <w:rFonts w:ascii="Times New Roman" w:hAnsi="Times New Roman" w:cs="Times New Roman"/>
        </w:rPr>
      </w:pPr>
      <w:r w:rsidRPr="006C0838">
        <w:rPr>
          <w:rFonts w:ascii="Times New Roman" w:hAnsi="Times New Roman" w:cs="Times New Roman"/>
        </w:rPr>
        <w:t xml:space="preserve">– termin, od którego zmiana ma obowiązywać. </w:t>
      </w:r>
    </w:p>
    <w:p w14:paraId="0B04858D" w14:textId="787DF2A0" w:rsidR="0051206D" w:rsidRPr="0053731B" w:rsidRDefault="0051206D" w:rsidP="0053731B">
      <w:pPr>
        <w:autoSpaceDE w:val="0"/>
        <w:autoSpaceDN w:val="0"/>
        <w:adjustRightInd w:val="0"/>
        <w:spacing w:after="0" w:line="240" w:lineRule="auto"/>
        <w:ind w:left="142"/>
        <w:jc w:val="both"/>
        <w:rPr>
          <w:rFonts w:ascii="Times New Roman" w:eastAsia="Calibri" w:hAnsi="Times New Roman" w:cs="Times New Roman"/>
          <w:color w:val="FF0000"/>
        </w:rPr>
      </w:pPr>
      <w:r w:rsidRPr="00FA3F30">
        <w:rPr>
          <w:rFonts w:ascii="Times New Roman" w:hAnsi="Times New Roman" w:cs="Times New Roman"/>
        </w:rPr>
        <w:t>10.</w:t>
      </w:r>
      <w:r w:rsidRPr="00FA3F30">
        <w:rPr>
          <w:rFonts w:ascii="Times New Roman" w:eastAsia="Calibri" w:hAnsi="Times New Roman"/>
        </w:rPr>
        <w:t xml:space="preserve"> </w:t>
      </w:r>
      <w:r w:rsidRPr="00FA3F30">
        <w:rPr>
          <w:rFonts w:ascii="Times New Roman" w:eastAsia="Calibri" w:hAnsi="Times New Roman" w:cs="Times New Roman"/>
        </w:rPr>
        <w:t xml:space="preserve">Maksymalna całkowita wartość zmiany wynagrodzenia jaką dopuszcza zamawiający w </w:t>
      </w:r>
      <w:r w:rsidRPr="00FA3F30">
        <w:rPr>
          <w:rFonts w:ascii="Times New Roman" w:eastAsia="Calibri" w:hAnsi="Times New Roman" w:cs="Times New Roman"/>
        </w:rPr>
        <w:br/>
        <w:t xml:space="preserve">         efekcie zastosowania postanowień o zasadach wprowadzenia zmian wysokości </w:t>
      </w:r>
      <w:r w:rsidRPr="00FA3F30">
        <w:rPr>
          <w:rFonts w:ascii="Times New Roman" w:eastAsia="Calibri" w:hAnsi="Times New Roman" w:cs="Times New Roman"/>
        </w:rPr>
        <w:br/>
        <w:t xml:space="preserve">         wynagrodzenia wynosi do 3% całkowitego wynagrodzenia Wykonawcy</w:t>
      </w:r>
      <w:r w:rsidR="00995D21" w:rsidRPr="00FA3F30">
        <w:rPr>
          <w:rFonts w:ascii="Times New Roman" w:eastAsia="Calibri" w:hAnsi="Times New Roman" w:cs="Times New Roman"/>
        </w:rPr>
        <w:t>.</w:t>
      </w:r>
      <w:r w:rsidRPr="00FA3F30">
        <w:rPr>
          <w:rFonts w:ascii="Times New Roman" w:eastAsia="Calibri" w:hAnsi="Times New Roman" w:cs="Times New Roman"/>
        </w:rPr>
        <w:t xml:space="preserve"> </w:t>
      </w:r>
    </w:p>
    <w:p w14:paraId="1C7C89EB" w14:textId="77777777" w:rsidR="005434CA" w:rsidRPr="005434CA" w:rsidRDefault="005434CA" w:rsidP="005434CA">
      <w:pPr>
        <w:autoSpaceDE w:val="0"/>
        <w:autoSpaceDN w:val="0"/>
        <w:adjustRightInd w:val="0"/>
        <w:spacing w:after="53" w:line="240" w:lineRule="auto"/>
        <w:jc w:val="both"/>
        <w:rPr>
          <w:rFonts w:ascii="Times New Roman" w:hAnsi="Times New Roman" w:cs="Times New Roman"/>
          <w:color w:val="FF0000"/>
        </w:rPr>
      </w:pPr>
    </w:p>
    <w:p w14:paraId="70C3BE28" w14:textId="77777777" w:rsidR="005434CA" w:rsidRPr="005434CA" w:rsidRDefault="005434CA" w:rsidP="005434CA">
      <w:pPr>
        <w:autoSpaceDE w:val="0"/>
        <w:autoSpaceDN w:val="0"/>
        <w:adjustRightInd w:val="0"/>
        <w:spacing w:after="0" w:line="276" w:lineRule="auto"/>
        <w:ind w:left="285"/>
        <w:jc w:val="both"/>
        <w:rPr>
          <w:rFonts w:ascii="Times New Roman" w:eastAsia="Calibri" w:hAnsi="Times New Roman" w:cs="Times New Roman"/>
          <w:lang w:eastAsia="pl-PL"/>
        </w:rPr>
      </w:pPr>
      <w:r w:rsidRPr="005434CA">
        <w:rPr>
          <w:rFonts w:ascii="Times New Roman" w:eastAsia="Calibri" w:hAnsi="Times New Roman" w:cs="Times New Roman"/>
          <w:lang w:eastAsia="pl-PL"/>
        </w:rPr>
        <w:t>3. zmiana terminu:</w:t>
      </w:r>
    </w:p>
    <w:p w14:paraId="2062F0CE" w14:textId="77777777" w:rsidR="005434CA" w:rsidRPr="005434CA" w:rsidRDefault="005434CA" w:rsidP="005434CA">
      <w:pPr>
        <w:numPr>
          <w:ilvl w:val="0"/>
          <w:numId w:val="22"/>
        </w:numPr>
        <w:autoSpaceDE w:val="0"/>
        <w:autoSpaceDN w:val="0"/>
        <w:adjustRightInd w:val="0"/>
        <w:spacing w:after="53" w:line="240" w:lineRule="auto"/>
        <w:contextualSpacing/>
        <w:jc w:val="both"/>
        <w:rPr>
          <w:rFonts w:ascii="Times New Roman" w:hAnsi="Times New Roman" w:cs="Times New Roman"/>
          <w:lang w:bidi="en-US"/>
        </w:rPr>
      </w:pPr>
      <w:r w:rsidRPr="005434CA">
        <w:rPr>
          <w:rFonts w:ascii="Times New Roman" w:hAnsi="Times New Roman" w:cs="Times New Roman"/>
          <w:lang w:bidi="en-US"/>
        </w:rPr>
        <w:t>terminu obowiązywania umowy, gdy zaistnieją okoliczności wskazujące na konieczność stopniowego zamykania rachunków bankowych w czasie w zakresie, w jakim umowa dotyczy prowadzenia tych rachunków;</w:t>
      </w:r>
    </w:p>
    <w:p w14:paraId="0EBCD473" w14:textId="345D96FA" w:rsidR="005434CA" w:rsidRPr="00115F76" w:rsidRDefault="005434CA" w:rsidP="005434CA">
      <w:pPr>
        <w:numPr>
          <w:ilvl w:val="0"/>
          <w:numId w:val="22"/>
        </w:numPr>
        <w:autoSpaceDE w:val="0"/>
        <w:autoSpaceDN w:val="0"/>
        <w:adjustRightInd w:val="0"/>
        <w:spacing w:after="53" w:line="240" w:lineRule="auto"/>
        <w:contextualSpacing/>
        <w:jc w:val="both"/>
        <w:rPr>
          <w:rFonts w:ascii="Times New Roman" w:hAnsi="Times New Roman" w:cs="Times New Roman"/>
          <w:lang w:bidi="en-US"/>
        </w:rPr>
      </w:pPr>
      <w:r w:rsidRPr="00115F76">
        <w:rPr>
          <w:rFonts w:ascii="Times New Roman" w:hAnsi="Times New Roman" w:cs="Times New Roman"/>
          <w:lang w:bidi="en-US"/>
        </w:rPr>
        <w:t>wydłużenie terminu realizacji przedmiotu zamówienia na określonych w zawartej umowie warunkach, jednakże nie dłużej niż do dnia 31 maja 2024 r. Zmiana końcowego terminu realizacji przedmiotu zamówienia może nastąpić na wniosek Zamawiającego w przypadku wystąpienia nieprzewidzianych okoliczności lub jakichkolwiek trudności po stronie Zamawiającego związanych z prowadzeniem postępowania o udzielenie zamówienia na kolejny okres uniemożliwiających zawarcie umowy z nowym Wykonawcą  w terminie do dnia 31.05.202</w:t>
      </w:r>
      <w:r w:rsidR="00F657DB" w:rsidRPr="00115F76">
        <w:rPr>
          <w:rFonts w:ascii="Times New Roman" w:hAnsi="Times New Roman" w:cs="Times New Roman"/>
          <w:lang w:bidi="en-US"/>
        </w:rPr>
        <w:t>6</w:t>
      </w:r>
      <w:r w:rsidRPr="00115F76">
        <w:rPr>
          <w:rFonts w:ascii="Times New Roman" w:hAnsi="Times New Roman" w:cs="Times New Roman"/>
          <w:lang w:bidi="en-US"/>
        </w:rPr>
        <w:t xml:space="preserve"> r.;</w:t>
      </w:r>
    </w:p>
    <w:p w14:paraId="7CBBB556" w14:textId="77777777" w:rsidR="00F657DB" w:rsidRPr="00F657DB" w:rsidRDefault="00F657DB" w:rsidP="00F657DB">
      <w:pPr>
        <w:numPr>
          <w:ilvl w:val="0"/>
          <w:numId w:val="22"/>
        </w:numPr>
        <w:autoSpaceDE w:val="0"/>
        <w:autoSpaceDN w:val="0"/>
        <w:adjustRightInd w:val="0"/>
        <w:spacing w:after="53" w:line="240" w:lineRule="auto"/>
        <w:contextualSpacing/>
        <w:jc w:val="both"/>
        <w:rPr>
          <w:rFonts w:ascii="Times New Roman" w:hAnsi="Times New Roman" w:cs="Times New Roman"/>
          <w:lang w:bidi="en-US"/>
        </w:rPr>
      </w:pPr>
      <w:r w:rsidRPr="00F657DB">
        <w:rPr>
          <w:rFonts w:ascii="Times New Roman" w:hAnsi="Times New Roman" w:cs="Times New Roman"/>
          <w:lang w:bidi="en-US"/>
        </w:rPr>
        <w:t>dopuszcza się przedłużenie umowy o maksymalnie ten sam okres, co dotychczasowa zawarta umowa z Wykonawcą, w przypadku kosztów zerowych przez cały okres trwania dotychczasowej umowy z Wykonawcą;</w:t>
      </w:r>
    </w:p>
    <w:p w14:paraId="740BA186" w14:textId="77777777" w:rsidR="00F657DB" w:rsidRPr="00981AE6" w:rsidRDefault="00F657DB" w:rsidP="00F657DB">
      <w:pPr>
        <w:autoSpaceDE w:val="0"/>
        <w:autoSpaceDN w:val="0"/>
        <w:adjustRightInd w:val="0"/>
        <w:spacing w:after="53" w:line="240" w:lineRule="auto"/>
        <w:ind w:left="1440"/>
        <w:contextualSpacing/>
        <w:jc w:val="both"/>
        <w:rPr>
          <w:rFonts w:ascii="Times New Roman" w:hAnsi="Times New Roman" w:cs="Times New Roman"/>
          <w:strike/>
          <w:color w:val="FF0000"/>
          <w:lang w:bidi="en-US"/>
        </w:rPr>
      </w:pPr>
      <w:bookmarkStart w:id="6" w:name="_Hlk163643114"/>
    </w:p>
    <w:bookmarkEnd w:id="6"/>
    <w:p w14:paraId="7D2EE96F" w14:textId="77777777" w:rsidR="005434CA" w:rsidRPr="005434CA" w:rsidRDefault="005434CA" w:rsidP="005434CA">
      <w:pPr>
        <w:autoSpaceDE w:val="0"/>
        <w:autoSpaceDN w:val="0"/>
        <w:adjustRightInd w:val="0"/>
        <w:spacing w:after="53" w:line="240" w:lineRule="auto"/>
        <w:ind w:left="360"/>
        <w:jc w:val="both"/>
        <w:rPr>
          <w:rFonts w:ascii="Times New Roman" w:hAnsi="Times New Roman" w:cs="Times New Roman"/>
          <w:b/>
          <w:bCs/>
        </w:rPr>
      </w:pPr>
      <w:r w:rsidRPr="005434CA">
        <w:rPr>
          <w:rFonts w:ascii="Times New Roman" w:hAnsi="Times New Roman" w:cs="Times New Roman"/>
          <w:b/>
          <w:bCs/>
        </w:rPr>
        <w:t>4. innej:</w:t>
      </w:r>
    </w:p>
    <w:p w14:paraId="0BBE473B" w14:textId="77777777" w:rsidR="005434CA" w:rsidRPr="005434CA" w:rsidRDefault="005434CA" w:rsidP="005434CA">
      <w:pPr>
        <w:numPr>
          <w:ilvl w:val="0"/>
          <w:numId w:val="19"/>
        </w:numPr>
        <w:autoSpaceDE w:val="0"/>
        <w:autoSpaceDN w:val="0"/>
        <w:adjustRightInd w:val="0"/>
        <w:spacing w:after="53" w:line="240" w:lineRule="auto"/>
        <w:ind w:left="993"/>
        <w:jc w:val="both"/>
        <w:rPr>
          <w:rFonts w:ascii="Times New Roman" w:hAnsi="Times New Roman" w:cs="Times New Roman"/>
        </w:rPr>
      </w:pPr>
      <w:r w:rsidRPr="005434CA">
        <w:rPr>
          <w:rFonts w:ascii="Times New Roman" w:hAnsi="Times New Roman" w:cs="Times New Roman"/>
        </w:rPr>
        <w:t>rezygnacji z planowanego podwykonawstwa na rzecz wykonania części zamówienia siłami własnymi wykonawcy i/lub decyzji o zmianie/rezygnacji z podwykonawcy – odpowiednia zmiana zakresu podwykonawstwa;</w:t>
      </w:r>
    </w:p>
    <w:p w14:paraId="1DBF584F" w14:textId="77777777" w:rsidR="005434CA" w:rsidRPr="005434CA" w:rsidRDefault="005434CA" w:rsidP="005434CA">
      <w:pPr>
        <w:numPr>
          <w:ilvl w:val="0"/>
          <w:numId w:val="19"/>
        </w:numPr>
        <w:autoSpaceDE w:val="0"/>
        <w:autoSpaceDN w:val="0"/>
        <w:adjustRightInd w:val="0"/>
        <w:spacing w:after="53" w:line="240" w:lineRule="auto"/>
        <w:ind w:left="993"/>
        <w:jc w:val="both"/>
        <w:rPr>
          <w:rFonts w:ascii="Times New Roman" w:hAnsi="Times New Roman" w:cs="Times New Roman"/>
        </w:rPr>
      </w:pPr>
      <w:r w:rsidRPr="005434CA">
        <w:rPr>
          <w:rFonts w:ascii="Times New Roman" w:hAnsi="Times New Roman" w:cs="Times New Roman"/>
        </w:rPr>
        <w:t xml:space="preserve">zmiany osób zatrudnionych na podstawie umowy o pracę, </w:t>
      </w:r>
    </w:p>
    <w:p w14:paraId="50AB992D" w14:textId="77777777" w:rsidR="005434CA" w:rsidRPr="005434CA" w:rsidRDefault="005434CA" w:rsidP="005434CA">
      <w:pPr>
        <w:numPr>
          <w:ilvl w:val="0"/>
          <w:numId w:val="19"/>
        </w:numPr>
        <w:autoSpaceDE w:val="0"/>
        <w:autoSpaceDN w:val="0"/>
        <w:adjustRightInd w:val="0"/>
        <w:spacing w:after="53" w:line="240" w:lineRule="auto"/>
        <w:ind w:left="993"/>
        <w:jc w:val="both"/>
        <w:rPr>
          <w:rFonts w:ascii="Times New Roman" w:hAnsi="Times New Roman" w:cs="Times New Roman"/>
        </w:rPr>
      </w:pPr>
      <w:r w:rsidRPr="005434CA">
        <w:rPr>
          <w:rFonts w:ascii="Times New Roman" w:hAnsi="Times New Roman" w:cs="Times New Roman"/>
        </w:rPr>
        <w:t>zmiany w trakcie trwania umowy liczby jednostek budżetowych bez konieczności sporządzania aneksu do umowy będącej przedmiotem zamówienia. Zmiana, o jakiej mowa będzie wprowadzona w oparciu o pisemną informację przekazaną Bankowi przez Zamawiającego;</w:t>
      </w:r>
    </w:p>
    <w:p w14:paraId="790537C9" w14:textId="77777777" w:rsidR="00981AE6" w:rsidRDefault="005434CA" w:rsidP="00981AE6">
      <w:pPr>
        <w:numPr>
          <w:ilvl w:val="0"/>
          <w:numId w:val="19"/>
        </w:numPr>
        <w:autoSpaceDE w:val="0"/>
        <w:autoSpaceDN w:val="0"/>
        <w:adjustRightInd w:val="0"/>
        <w:spacing w:after="53" w:line="240" w:lineRule="auto"/>
        <w:ind w:left="993"/>
        <w:jc w:val="both"/>
        <w:rPr>
          <w:rFonts w:ascii="Times New Roman" w:hAnsi="Times New Roman" w:cs="Times New Roman"/>
        </w:rPr>
      </w:pPr>
      <w:r w:rsidRPr="005434CA">
        <w:rPr>
          <w:rFonts w:ascii="Times New Roman" w:hAnsi="Times New Roman" w:cs="Times New Roman"/>
        </w:rPr>
        <w:t>zmian wynikających z konieczności dostosowania warunków już zawartej umowy do nowych uregulowań prawnych;</w:t>
      </w:r>
    </w:p>
    <w:p w14:paraId="0A9CF7A5" w14:textId="77777777" w:rsidR="005434CA" w:rsidRPr="005434CA" w:rsidRDefault="005434CA" w:rsidP="005434CA">
      <w:pPr>
        <w:autoSpaceDE w:val="0"/>
        <w:autoSpaceDN w:val="0"/>
        <w:adjustRightInd w:val="0"/>
        <w:spacing w:after="0" w:line="276" w:lineRule="auto"/>
        <w:contextualSpacing/>
        <w:jc w:val="both"/>
        <w:rPr>
          <w:rFonts w:ascii="Times New Roman" w:eastAsia="Times New Roman" w:hAnsi="Times New Roman" w:cs="Times New Roman"/>
          <w:lang w:eastAsia="pl-PL"/>
        </w:rPr>
      </w:pPr>
    </w:p>
    <w:p w14:paraId="42D51CBA" w14:textId="7B852F72" w:rsidR="005434CA" w:rsidRPr="009A3EDA" w:rsidRDefault="005434CA" w:rsidP="005434CA">
      <w:pPr>
        <w:autoSpaceDE w:val="0"/>
        <w:autoSpaceDN w:val="0"/>
        <w:adjustRightInd w:val="0"/>
        <w:spacing w:after="53" w:line="276" w:lineRule="auto"/>
        <w:jc w:val="both"/>
        <w:rPr>
          <w:rFonts w:ascii="Times New Roman" w:eastAsia="Calibri" w:hAnsi="Times New Roman" w:cs="Times New Roman"/>
          <w:lang w:eastAsia="pl-PL"/>
        </w:rPr>
      </w:pPr>
      <w:r w:rsidRPr="009A3EDA">
        <w:rPr>
          <w:rFonts w:ascii="Times New Roman" w:eastAsia="Calibri" w:hAnsi="Times New Roman" w:cs="Times New Roman"/>
          <w:lang w:eastAsia="pl-PL"/>
        </w:rPr>
        <w:t>Wszelkie zmiany w Umowie dokonywane będą za zgodą obu stron, w formie pisemnego aneksu, pod rygorem nieważności z wyjątkiem ust. 4 pkt. 2</w:t>
      </w:r>
      <w:r w:rsidR="00BB0DA7" w:rsidRPr="009A3EDA">
        <w:rPr>
          <w:rFonts w:ascii="Times New Roman" w:eastAsia="Calibri" w:hAnsi="Times New Roman" w:cs="Times New Roman"/>
          <w:lang w:eastAsia="pl-PL"/>
        </w:rPr>
        <w:t xml:space="preserve"> i 3</w:t>
      </w:r>
      <w:r w:rsidRPr="009A3EDA">
        <w:rPr>
          <w:rFonts w:ascii="Times New Roman" w:eastAsia="Calibri" w:hAnsi="Times New Roman" w:cs="Times New Roman"/>
          <w:lang w:eastAsia="pl-PL"/>
        </w:rPr>
        <w:t xml:space="preserve"> </w:t>
      </w:r>
    </w:p>
    <w:p w14:paraId="04BBF6B9" w14:textId="77777777"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p>
    <w:p w14:paraId="39F4C0F1" w14:textId="748125C6"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r w:rsidRPr="005434CA">
        <w:rPr>
          <w:rFonts w:ascii="Times New Roman" w:eastAsia="Calibri" w:hAnsi="Times New Roman" w:cs="Times New Roman"/>
          <w:b/>
          <w:bCs/>
          <w:lang w:eastAsia="pl-PL"/>
        </w:rPr>
        <w:t>§</w:t>
      </w:r>
      <w:r w:rsidR="00ED1B33">
        <w:rPr>
          <w:rFonts w:ascii="Times New Roman" w:eastAsia="Calibri" w:hAnsi="Times New Roman" w:cs="Times New Roman"/>
          <w:b/>
          <w:bCs/>
          <w:lang w:eastAsia="pl-PL"/>
        </w:rPr>
        <w:t>8</w:t>
      </w:r>
    </w:p>
    <w:p w14:paraId="7D9ABE0E" w14:textId="77777777"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r w:rsidRPr="005434CA">
        <w:rPr>
          <w:rFonts w:ascii="Times New Roman" w:eastAsia="Calibri" w:hAnsi="Times New Roman" w:cs="Times New Roman"/>
          <w:b/>
          <w:bCs/>
          <w:lang w:eastAsia="pl-PL"/>
        </w:rPr>
        <w:t>ODSTĄPIENIE OD UMOWY</w:t>
      </w:r>
    </w:p>
    <w:p w14:paraId="1C94CE2A" w14:textId="4DAFAB56" w:rsidR="00C62E22" w:rsidRPr="00C62E22" w:rsidRDefault="00C62E22" w:rsidP="00C62E22">
      <w:pPr>
        <w:pStyle w:val="Akapitzlist"/>
        <w:numPr>
          <w:ilvl w:val="3"/>
          <w:numId w:val="12"/>
        </w:numPr>
        <w:autoSpaceDE w:val="0"/>
        <w:autoSpaceDN w:val="0"/>
        <w:adjustRightInd w:val="0"/>
        <w:spacing w:after="53" w:line="240" w:lineRule="auto"/>
        <w:ind w:left="1276" w:hanging="425"/>
        <w:jc w:val="both"/>
        <w:rPr>
          <w:rFonts w:ascii="Times New Roman" w:hAnsi="Times New Roman" w:cs="Times New Roman"/>
        </w:rPr>
      </w:pPr>
      <w:r w:rsidRPr="00C62E22">
        <w:rPr>
          <w:rFonts w:ascii="Times New Roman" w:hAnsi="Times New Roman" w:cs="Times New Roman"/>
        </w:rPr>
        <w:t>Zamawiający może odstąpić od umowy na warunkach i w sytuacjach:</w:t>
      </w:r>
    </w:p>
    <w:p w14:paraId="13B5F089" w14:textId="77777777" w:rsidR="00C62E22" w:rsidRPr="00C62E22" w:rsidRDefault="00C62E22" w:rsidP="00C62E22">
      <w:pPr>
        <w:numPr>
          <w:ilvl w:val="0"/>
          <w:numId w:val="15"/>
        </w:numPr>
        <w:autoSpaceDE w:val="0"/>
        <w:autoSpaceDN w:val="0"/>
        <w:adjustRightInd w:val="0"/>
        <w:spacing w:after="53" w:line="240" w:lineRule="auto"/>
        <w:jc w:val="both"/>
        <w:rPr>
          <w:rFonts w:ascii="Times New Roman" w:hAnsi="Times New Roman" w:cs="Times New Roman"/>
        </w:rPr>
      </w:pPr>
      <w:r w:rsidRPr="00C62E22">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5D971FD" w14:textId="77777777" w:rsidR="00C62E22" w:rsidRPr="00C62E22" w:rsidRDefault="00C62E22" w:rsidP="00C62E22">
      <w:pPr>
        <w:numPr>
          <w:ilvl w:val="0"/>
          <w:numId w:val="15"/>
        </w:numPr>
        <w:autoSpaceDE w:val="0"/>
        <w:autoSpaceDN w:val="0"/>
        <w:adjustRightInd w:val="0"/>
        <w:spacing w:after="53" w:line="240" w:lineRule="auto"/>
        <w:jc w:val="both"/>
        <w:rPr>
          <w:rFonts w:ascii="Times New Roman" w:hAnsi="Times New Roman" w:cs="Times New Roman"/>
        </w:rPr>
      </w:pPr>
      <w:r w:rsidRPr="00C62E22">
        <w:rPr>
          <w:rFonts w:ascii="Times New Roman" w:hAnsi="Times New Roman" w:cs="Times New Roman"/>
        </w:rPr>
        <w:lastRenderedPageBreak/>
        <w:t>w wypadku, o którym mowa wyżej, wykonawca może żądać wyłącznie wynagrodzenia należnego z tytułu wykonania części umowy, którego wartość zostanie ustalona przez Zamawiającego i Wykonawcę;</w:t>
      </w:r>
    </w:p>
    <w:p w14:paraId="41F6D5EB" w14:textId="77777777" w:rsidR="00C62E22" w:rsidRPr="00C62E22" w:rsidRDefault="00C62E22" w:rsidP="00C62E22">
      <w:pPr>
        <w:numPr>
          <w:ilvl w:val="0"/>
          <w:numId w:val="15"/>
        </w:numPr>
        <w:autoSpaceDE w:val="0"/>
        <w:autoSpaceDN w:val="0"/>
        <w:adjustRightInd w:val="0"/>
        <w:spacing w:after="53" w:line="240" w:lineRule="auto"/>
        <w:jc w:val="both"/>
        <w:rPr>
          <w:rFonts w:ascii="Times New Roman" w:hAnsi="Times New Roman" w:cs="Times New Roman"/>
        </w:rPr>
      </w:pPr>
      <w:r w:rsidRPr="00C62E22">
        <w:rPr>
          <w:rFonts w:ascii="Times New Roman" w:hAnsi="Times New Roman" w:cs="Times New Roman"/>
        </w:rPr>
        <w:t>w przypadku niewłaściwego wywiązywania się przez Bank z warunków umowy, w tym w szczególności:</w:t>
      </w:r>
    </w:p>
    <w:p w14:paraId="31EBBC80" w14:textId="77777777" w:rsidR="00C62E22" w:rsidRDefault="00C62E22" w:rsidP="00C62E22">
      <w:pPr>
        <w:pStyle w:val="Akapitzlist"/>
        <w:numPr>
          <w:ilvl w:val="0"/>
          <w:numId w:val="34"/>
        </w:numPr>
        <w:autoSpaceDE w:val="0"/>
        <w:autoSpaceDN w:val="0"/>
        <w:adjustRightInd w:val="0"/>
        <w:spacing w:after="53" w:line="240" w:lineRule="auto"/>
        <w:jc w:val="both"/>
        <w:rPr>
          <w:rFonts w:ascii="Times New Roman" w:hAnsi="Times New Roman" w:cs="Times New Roman"/>
        </w:rPr>
      </w:pPr>
      <w:r w:rsidRPr="00C62E22">
        <w:rPr>
          <w:rFonts w:ascii="Times New Roman" w:hAnsi="Times New Roman" w:cs="Times New Roman"/>
        </w:rPr>
        <w:t xml:space="preserve"> braku zabezpieczenia właściwej i w czasie rzeczywistym elektronicznej obsługi rachunków,</w:t>
      </w:r>
    </w:p>
    <w:p w14:paraId="104D2C9C" w14:textId="77777777" w:rsidR="00C62E22" w:rsidRDefault="00C62E22" w:rsidP="00C62E22">
      <w:pPr>
        <w:pStyle w:val="Akapitzlist"/>
        <w:numPr>
          <w:ilvl w:val="0"/>
          <w:numId w:val="34"/>
        </w:numPr>
        <w:autoSpaceDE w:val="0"/>
        <w:autoSpaceDN w:val="0"/>
        <w:adjustRightInd w:val="0"/>
        <w:spacing w:after="53" w:line="240" w:lineRule="auto"/>
        <w:jc w:val="both"/>
        <w:rPr>
          <w:rFonts w:ascii="Times New Roman" w:hAnsi="Times New Roman" w:cs="Times New Roman"/>
        </w:rPr>
      </w:pPr>
      <w:r w:rsidRPr="00C62E22">
        <w:rPr>
          <w:rFonts w:ascii="Times New Roman" w:hAnsi="Times New Roman" w:cs="Times New Roman"/>
        </w:rPr>
        <w:t>niezgodnej z dyspozycją realizacji płatności dokonywania przez Bank,</w:t>
      </w:r>
    </w:p>
    <w:p w14:paraId="6F8409A6" w14:textId="405176F3" w:rsidR="00C62E22" w:rsidRPr="00C62E22" w:rsidRDefault="00C62E22" w:rsidP="00C62E22">
      <w:pPr>
        <w:pStyle w:val="Akapitzlist"/>
        <w:numPr>
          <w:ilvl w:val="0"/>
          <w:numId w:val="34"/>
        </w:numPr>
        <w:autoSpaceDE w:val="0"/>
        <w:autoSpaceDN w:val="0"/>
        <w:adjustRightInd w:val="0"/>
        <w:spacing w:after="53" w:line="240" w:lineRule="auto"/>
        <w:jc w:val="both"/>
        <w:rPr>
          <w:rFonts w:ascii="Times New Roman" w:hAnsi="Times New Roman" w:cs="Times New Roman"/>
        </w:rPr>
      </w:pPr>
      <w:r w:rsidRPr="00C62E22">
        <w:rPr>
          <w:rFonts w:ascii="Times New Roman" w:hAnsi="Times New Roman" w:cs="Times New Roman"/>
        </w:rPr>
        <w:t>niewłaściwej obsługi kasowej uniemożliwiającej płynną realizację płatności gotówkowych, pobieranie gotówki z Banku do Zamawiającego, odprowadzanie gotówki od Zamawiającego do Banku.</w:t>
      </w:r>
    </w:p>
    <w:p w14:paraId="0A2C07EA" w14:textId="5E2E2B48" w:rsidR="00C62E22" w:rsidRPr="00C62E22" w:rsidRDefault="00C62E22" w:rsidP="00C62E22">
      <w:pPr>
        <w:autoSpaceDE w:val="0"/>
        <w:autoSpaceDN w:val="0"/>
        <w:adjustRightInd w:val="0"/>
        <w:spacing w:after="53" w:line="240" w:lineRule="auto"/>
        <w:ind w:left="851"/>
        <w:jc w:val="both"/>
        <w:rPr>
          <w:rFonts w:ascii="Times New Roman" w:hAnsi="Times New Roman" w:cs="Times New Roman"/>
        </w:rPr>
      </w:pPr>
      <w:r>
        <w:rPr>
          <w:rFonts w:ascii="Times New Roman" w:hAnsi="Times New Roman" w:cs="Times New Roman"/>
        </w:rPr>
        <w:t xml:space="preserve">2. </w:t>
      </w:r>
      <w:r w:rsidRPr="00C62E22">
        <w:rPr>
          <w:rFonts w:ascii="Times New Roman" w:hAnsi="Times New Roman" w:cs="Times New Roman"/>
        </w:rPr>
        <w:t>W sprawach związanych z wykonaniem umowy, spory rozstrzygał będzie sąd właściwy dla miejsca siedziby Zamawiającego.</w:t>
      </w:r>
    </w:p>
    <w:p w14:paraId="379C63FB" w14:textId="77777777" w:rsidR="005434CA" w:rsidRPr="005434CA" w:rsidRDefault="005434CA" w:rsidP="005434CA">
      <w:pPr>
        <w:autoSpaceDE w:val="0"/>
        <w:autoSpaceDN w:val="0"/>
        <w:adjustRightInd w:val="0"/>
        <w:spacing w:after="0" w:line="276" w:lineRule="auto"/>
        <w:jc w:val="both"/>
        <w:rPr>
          <w:rFonts w:ascii="Times New Roman" w:eastAsia="Calibri" w:hAnsi="Times New Roman" w:cs="Times New Roman"/>
          <w:lang w:eastAsia="pl-PL"/>
        </w:rPr>
      </w:pPr>
    </w:p>
    <w:p w14:paraId="05B45AEB" w14:textId="19931019" w:rsidR="005434CA" w:rsidRPr="005434CA" w:rsidRDefault="005434CA" w:rsidP="005434CA">
      <w:pPr>
        <w:spacing w:after="0" w:line="276" w:lineRule="auto"/>
        <w:jc w:val="center"/>
        <w:rPr>
          <w:rFonts w:ascii="Times New Roman" w:eastAsia="Times New Roman" w:hAnsi="Times New Roman" w:cs="Times New Roman"/>
          <w:b/>
          <w:bCs/>
          <w:lang w:eastAsia="pl-PL"/>
        </w:rPr>
      </w:pPr>
      <w:bookmarkStart w:id="7" w:name="_Hlk521925383"/>
      <w:r w:rsidRPr="005434CA">
        <w:rPr>
          <w:rFonts w:ascii="Times New Roman" w:eastAsia="Times New Roman" w:hAnsi="Times New Roman" w:cs="Times New Roman"/>
          <w:b/>
          <w:bCs/>
          <w:lang w:eastAsia="pl-PL"/>
        </w:rPr>
        <w:t>§9</w:t>
      </w:r>
    </w:p>
    <w:p w14:paraId="7310AED4" w14:textId="77777777" w:rsidR="005434CA" w:rsidRPr="005434CA" w:rsidRDefault="005434CA" w:rsidP="005434CA">
      <w:pPr>
        <w:spacing w:after="0" w:line="276" w:lineRule="auto"/>
        <w:jc w:val="center"/>
        <w:rPr>
          <w:rFonts w:ascii="Times New Roman" w:eastAsia="Times New Roman" w:hAnsi="Times New Roman" w:cs="Times New Roman"/>
          <w:b/>
          <w:bCs/>
          <w:lang w:eastAsia="pl-PL"/>
        </w:rPr>
      </w:pPr>
      <w:r w:rsidRPr="005434CA">
        <w:rPr>
          <w:rFonts w:ascii="Times New Roman" w:eastAsia="Times New Roman" w:hAnsi="Times New Roman" w:cs="Times New Roman"/>
          <w:b/>
          <w:bCs/>
          <w:lang w:eastAsia="pl-PL"/>
        </w:rPr>
        <w:t>POSTANOWIENIA DOTYCZĄCE OCHRONY DANYCH OSOBOWYCH</w:t>
      </w:r>
    </w:p>
    <w:p w14:paraId="620FE377" w14:textId="77777777" w:rsidR="005434CA" w:rsidRPr="005434CA" w:rsidRDefault="005434CA" w:rsidP="005434CA">
      <w:pPr>
        <w:numPr>
          <w:ilvl w:val="6"/>
          <w:numId w:val="8"/>
        </w:numPr>
        <w:spacing w:after="0" w:line="276" w:lineRule="auto"/>
        <w:ind w:left="360"/>
        <w:contextualSpacing/>
        <w:jc w:val="both"/>
        <w:rPr>
          <w:rFonts w:ascii="Times New Roman" w:eastAsia="Times New Roman" w:hAnsi="Times New Roman" w:cs="Times New Roman"/>
          <w:bCs/>
          <w:lang w:eastAsia="pl-PL"/>
        </w:rPr>
      </w:pPr>
      <w:r w:rsidRPr="005434CA">
        <w:rPr>
          <w:rFonts w:ascii="Times New Roman" w:eastAsia="Times New Roman" w:hAnsi="Times New Roman" w:cs="Times New Roman"/>
          <w:bCs/>
          <w:lang w:eastAsia="pl-PL"/>
        </w:rPr>
        <w:t>Stosownie do art. 28 RODO dopuszcza się powierzenie przez administratora przetwarzania danych osobowych innemu podmiotowi (wykonawcy) i określa minimalne standardy powierzenia tych danych.</w:t>
      </w:r>
    </w:p>
    <w:p w14:paraId="16962E2A" w14:textId="77777777" w:rsidR="005434CA" w:rsidRPr="005434CA" w:rsidRDefault="005434CA" w:rsidP="005434CA">
      <w:pPr>
        <w:numPr>
          <w:ilvl w:val="6"/>
          <w:numId w:val="8"/>
        </w:numPr>
        <w:spacing w:after="0" w:line="276" w:lineRule="auto"/>
        <w:ind w:left="360"/>
        <w:contextualSpacing/>
        <w:jc w:val="both"/>
        <w:rPr>
          <w:rFonts w:ascii="Times New Roman" w:eastAsia="Times New Roman" w:hAnsi="Times New Roman" w:cs="Times New Roman"/>
          <w:bCs/>
          <w:lang w:eastAsia="pl-PL"/>
        </w:rPr>
      </w:pPr>
      <w:r w:rsidRPr="005434CA">
        <w:rPr>
          <w:rFonts w:ascii="Times New Roman" w:eastAsia="Times New Roman" w:hAnsi="Times New Roman" w:cs="Times New Roman"/>
          <w:bCs/>
          <w:lang w:eastAsia="pl-PL"/>
        </w:rPr>
        <w:t>Dane osób fizycznych mogą być powierzane tylko takim podmiotom, które dają gwarancję wdrożenia odpowiednich środków technicznych i organizacyjnych, aby przetwarzanie spełniało wymogi RODO i chroniło prawa osób, których dane dotyczą.</w:t>
      </w:r>
    </w:p>
    <w:p w14:paraId="1A75C43F" w14:textId="77777777" w:rsidR="005434CA" w:rsidRPr="005434CA" w:rsidRDefault="005434CA" w:rsidP="005434CA">
      <w:pPr>
        <w:numPr>
          <w:ilvl w:val="6"/>
          <w:numId w:val="8"/>
        </w:numPr>
        <w:spacing w:after="0" w:line="276" w:lineRule="auto"/>
        <w:ind w:left="360"/>
        <w:contextualSpacing/>
        <w:jc w:val="both"/>
        <w:rPr>
          <w:rFonts w:ascii="Times New Roman" w:eastAsia="Times New Roman" w:hAnsi="Times New Roman" w:cs="Times New Roman"/>
          <w:bCs/>
          <w:lang w:eastAsia="pl-PL"/>
        </w:rPr>
      </w:pPr>
      <w:r w:rsidRPr="005434CA">
        <w:rPr>
          <w:rFonts w:ascii="Times New Roman" w:eastAsia="Times New Roman" w:hAnsi="Times New Roman" w:cs="Times New Roman"/>
          <w:bCs/>
          <w:lang w:eastAsia="pl-PL"/>
        </w:rPr>
        <w:t>Jeżeli na etapie realizacji umowy nastąpi taka konieczność, Zamawiający będzie wymagał podpisania przez strony umowy powierzenia przetwarzania danych osobowych</w:t>
      </w:r>
      <w:bookmarkEnd w:id="7"/>
      <w:r w:rsidRPr="005434CA">
        <w:rPr>
          <w:rFonts w:ascii="Times New Roman" w:eastAsia="Times New Roman" w:hAnsi="Times New Roman" w:cs="Times New Roman"/>
          <w:bCs/>
          <w:lang w:eastAsia="pl-PL"/>
        </w:rPr>
        <w:t>.</w:t>
      </w:r>
    </w:p>
    <w:p w14:paraId="32F66733" w14:textId="77777777"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p>
    <w:p w14:paraId="31E1DFDA" w14:textId="012E5964" w:rsidR="005434CA" w:rsidRPr="005434CA" w:rsidRDefault="00ED1B33" w:rsidP="005434CA">
      <w:pPr>
        <w:autoSpaceDE w:val="0"/>
        <w:autoSpaceDN w:val="0"/>
        <w:adjustRightInd w:val="0"/>
        <w:spacing w:after="0" w:line="276" w:lineRule="auto"/>
        <w:jc w:val="center"/>
        <w:rPr>
          <w:rFonts w:ascii="Times New Roman" w:eastAsia="Calibri" w:hAnsi="Times New Roman" w:cs="Times New Roman"/>
          <w:lang w:eastAsia="pl-PL"/>
        </w:rPr>
      </w:pPr>
      <w:r>
        <w:rPr>
          <w:rFonts w:ascii="Times New Roman" w:eastAsia="Calibri" w:hAnsi="Times New Roman" w:cs="Times New Roman"/>
          <w:b/>
          <w:bCs/>
          <w:lang w:eastAsia="pl-PL"/>
        </w:rPr>
        <w:br/>
      </w:r>
      <w:r w:rsidR="005434CA" w:rsidRPr="005434CA">
        <w:rPr>
          <w:rFonts w:ascii="Times New Roman" w:eastAsia="Calibri" w:hAnsi="Times New Roman" w:cs="Times New Roman"/>
          <w:b/>
          <w:bCs/>
          <w:lang w:eastAsia="pl-PL"/>
        </w:rPr>
        <w:t>§</w:t>
      </w:r>
      <w:r>
        <w:rPr>
          <w:rFonts w:ascii="Times New Roman" w:eastAsia="Calibri" w:hAnsi="Times New Roman" w:cs="Times New Roman"/>
          <w:b/>
          <w:bCs/>
          <w:lang w:eastAsia="pl-PL"/>
        </w:rPr>
        <w:t>10</w:t>
      </w:r>
    </w:p>
    <w:p w14:paraId="41557D3F" w14:textId="77777777" w:rsidR="005434CA" w:rsidRPr="005434CA" w:rsidRDefault="005434CA" w:rsidP="005434CA">
      <w:pPr>
        <w:autoSpaceDE w:val="0"/>
        <w:autoSpaceDN w:val="0"/>
        <w:adjustRightInd w:val="0"/>
        <w:spacing w:after="0" w:line="276" w:lineRule="auto"/>
        <w:jc w:val="center"/>
        <w:rPr>
          <w:rFonts w:ascii="Times New Roman" w:eastAsia="Calibri" w:hAnsi="Times New Roman" w:cs="Times New Roman"/>
          <w:b/>
          <w:bCs/>
          <w:lang w:eastAsia="pl-PL"/>
        </w:rPr>
      </w:pPr>
      <w:r w:rsidRPr="005434CA">
        <w:rPr>
          <w:rFonts w:ascii="Times New Roman" w:eastAsia="Calibri" w:hAnsi="Times New Roman" w:cs="Times New Roman"/>
          <w:b/>
          <w:bCs/>
          <w:lang w:eastAsia="pl-PL"/>
        </w:rPr>
        <w:t>POSTANOWIENIA KOŃCOWE</w:t>
      </w:r>
    </w:p>
    <w:p w14:paraId="6B8670AF" w14:textId="77777777" w:rsidR="005434CA" w:rsidRPr="005434CA" w:rsidRDefault="005434CA" w:rsidP="005434CA">
      <w:pPr>
        <w:numPr>
          <w:ilvl w:val="0"/>
          <w:numId w:val="2"/>
        </w:numPr>
        <w:autoSpaceDE w:val="0"/>
        <w:autoSpaceDN w:val="0"/>
        <w:adjustRightInd w:val="0"/>
        <w:spacing w:after="0" w:line="276" w:lineRule="auto"/>
        <w:ind w:left="284"/>
        <w:jc w:val="both"/>
        <w:rPr>
          <w:rFonts w:ascii="Times New Roman" w:eastAsia="Calibri" w:hAnsi="Times New Roman" w:cs="Times New Roman"/>
          <w:lang w:eastAsia="pl-PL"/>
        </w:rPr>
      </w:pPr>
      <w:r w:rsidRPr="005434CA">
        <w:rPr>
          <w:rFonts w:ascii="Times New Roman" w:eastAsia="Calibri" w:hAnsi="Times New Roman" w:cs="Times New Roman"/>
          <w:lang w:eastAsia="pl-PL"/>
        </w:rPr>
        <w:t xml:space="preserve">W przypadku powstania sporu na tle stosowania Umowy, Strony poddają jego rozstrzygnięcie sądowi powszechnemu właściwemu dla siedziby Zamawiającego. </w:t>
      </w:r>
    </w:p>
    <w:p w14:paraId="1F9DCE94" w14:textId="77777777" w:rsidR="005434CA" w:rsidRPr="005434CA" w:rsidRDefault="005434CA" w:rsidP="005434CA">
      <w:pPr>
        <w:numPr>
          <w:ilvl w:val="0"/>
          <w:numId w:val="2"/>
        </w:numPr>
        <w:autoSpaceDE w:val="0"/>
        <w:autoSpaceDN w:val="0"/>
        <w:adjustRightInd w:val="0"/>
        <w:spacing w:after="0" w:line="276" w:lineRule="auto"/>
        <w:ind w:left="284"/>
        <w:jc w:val="both"/>
        <w:rPr>
          <w:rFonts w:ascii="Times New Roman" w:eastAsia="Calibri" w:hAnsi="Times New Roman" w:cs="Times New Roman"/>
          <w:lang w:eastAsia="pl-PL"/>
        </w:rPr>
      </w:pPr>
      <w:r w:rsidRPr="005434CA">
        <w:rPr>
          <w:rFonts w:ascii="Times New Roman" w:eastAsia="Calibri" w:hAnsi="Times New Roman" w:cs="Times New Roman"/>
          <w:lang w:eastAsia="pl-PL"/>
        </w:rPr>
        <w:t xml:space="preserve">Wykonawca nie może bez pisemnej zgody Zamawiającego dokonać cesji praw i obowiązków zarówno pieniężnych jak i niepieniężnych wynikających z Umowy, pod rygorem nieważności. </w:t>
      </w:r>
    </w:p>
    <w:p w14:paraId="2F09DED0" w14:textId="77777777" w:rsidR="005434CA" w:rsidRPr="005434CA" w:rsidRDefault="005434CA" w:rsidP="005434CA">
      <w:pPr>
        <w:autoSpaceDE w:val="0"/>
        <w:autoSpaceDN w:val="0"/>
        <w:adjustRightInd w:val="0"/>
        <w:spacing w:after="0" w:line="276" w:lineRule="auto"/>
        <w:ind w:left="284"/>
        <w:jc w:val="both"/>
        <w:rPr>
          <w:rFonts w:ascii="Times New Roman" w:eastAsia="Calibri" w:hAnsi="Times New Roman" w:cs="Times New Roman"/>
          <w:lang w:eastAsia="pl-PL"/>
        </w:rPr>
      </w:pPr>
    </w:p>
    <w:p w14:paraId="28B58AE2" w14:textId="77777777" w:rsidR="005434CA" w:rsidRPr="005434CA" w:rsidRDefault="005434CA" w:rsidP="005434CA">
      <w:pPr>
        <w:autoSpaceDE w:val="0"/>
        <w:autoSpaceDN w:val="0"/>
        <w:adjustRightInd w:val="0"/>
        <w:spacing w:after="0" w:line="276" w:lineRule="auto"/>
        <w:ind w:left="284"/>
        <w:jc w:val="both"/>
        <w:rPr>
          <w:rFonts w:ascii="Times New Roman" w:eastAsia="Calibri" w:hAnsi="Times New Roman" w:cs="Times New Roman"/>
          <w:lang w:eastAsia="pl-PL"/>
        </w:rPr>
      </w:pPr>
    </w:p>
    <w:p w14:paraId="579DD837" w14:textId="77777777" w:rsidR="005434CA" w:rsidRPr="005434CA" w:rsidRDefault="005434CA" w:rsidP="005434CA">
      <w:pPr>
        <w:autoSpaceDE w:val="0"/>
        <w:autoSpaceDN w:val="0"/>
        <w:adjustRightInd w:val="0"/>
        <w:spacing w:after="0" w:line="276" w:lineRule="auto"/>
        <w:ind w:left="284"/>
        <w:jc w:val="both"/>
        <w:rPr>
          <w:rFonts w:ascii="Times New Roman" w:eastAsia="Calibri" w:hAnsi="Times New Roman" w:cs="Times New Roman"/>
          <w:lang w:eastAsia="pl-PL"/>
        </w:rPr>
      </w:pPr>
      <w:r w:rsidRPr="005434CA">
        <w:rPr>
          <w:rFonts w:ascii="Times New Roman" w:eastAsia="Calibri" w:hAnsi="Times New Roman" w:cs="Times New Roman"/>
          <w:lang w:eastAsia="pl-PL"/>
        </w:rPr>
        <w:t>Załączniki:</w:t>
      </w:r>
    </w:p>
    <w:p w14:paraId="5D7CA732" w14:textId="00634CD3" w:rsidR="005434CA" w:rsidRPr="005434CA" w:rsidRDefault="00ED1B33" w:rsidP="005434CA">
      <w:pPr>
        <w:numPr>
          <w:ilvl w:val="3"/>
          <w:numId w:val="6"/>
        </w:numPr>
        <w:autoSpaceDE w:val="0"/>
        <w:autoSpaceDN w:val="0"/>
        <w:adjustRightInd w:val="0"/>
        <w:spacing w:after="0" w:line="276" w:lineRule="auto"/>
        <w:ind w:left="709"/>
        <w:jc w:val="both"/>
        <w:rPr>
          <w:rFonts w:ascii="Times New Roman" w:eastAsia="Calibri" w:hAnsi="Times New Roman" w:cs="Times New Roman"/>
          <w:lang w:eastAsia="pl-PL"/>
        </w:rPr>
      </w:pPr>
      <w:r>
        <w:rPr>
          <w:rFonts w:ascii="Times New Roman" w:eastAsia="Calibri" w:hAnsi="Times New Roman" w:cs="Times New Roman"/>
          <w:lang w:eastAsia="pl-PL"/>
        </w:rPr>
        <w:t>Szczegółowy</w:t>
      </w:r>
      <w:r w:rsidR="00F24A5D">
        <w:rPr>
          <w:rFonts w:ascii="Times New Roman" w:eastAsia="Calibri" w:hAnsi="Times New Roman" w:cs="Times New Roman"/>
          <w:lang w:eastAsia="pl-PL"/>
        </w:rPr>
        <w:t xml:space="preserve"> opis</w:t>
      </w:r>
      <w:r>
        <w:rPr>
          <w:rFonts w:ascii="Times New Roman" w:eastAsia="Calibri" w:hAnsi="Times New Roman" w:cs="Times New Roman"/>
          <w:lang w:eastAsia="pl-PL"/>
        </w:rPr>
        <w:t xml:space="preserve"> przedmiot</w:t>
      </w:r>
      <w:r w:rsidR="00F24A5D">
        <w:rPr>
          <w:rFonts w:ascii="Times New Roman" w:eastAsia="Calibri" w:hAnsi="Times New Roman" w:cs="Times New Roman"/>
          <w:lang w:eastAsia="pl-PL"/>
        </w:rPr>
        <w:t>u</w:t>
      </w:r>
      <w:r>
        <w:rPr>
          <w:rFonts w:ascii="Times New Roman" w:eastAsia="Calibri" w:hAnsi="Times New Roman" w:cs="Times New Roman"/>
          <w:lang w:eastAsia="pl-PL"/>
        </w:rPr>
        <w:t xml:space="preserve"> zamówienia </w:t>
      </w:r>
    </w:p>
    <w:p w14:paraId="1227149D" w14:textId="77777777" w:rsidR="005434CA" w:rsidRPr="005434CA" w:rsidRDefault="005434CA" w:rsidP="005434CA">
      <w:pPr>
        <w:numPr>
          <w:ilvl w:val="3"/>
          <w:numId w:val="6"/>
        </w:numPr>
        <w:autoSpaceDE w:val="0"/>
        <w:autoSpaceDN w:val="0"/>
        <w:adjustRightInd w:val="0"/>
        <w:spacing w:after="53" w:line="276" w:lineRule="auto"/>
        <w:ind w:left="709"/>
        <w:jc w:val="both"/>
        <w:rPr>
          <w:rFonts w:ascii="Times New Roman" w:eastAsia="Calibri" w:hAnsi="Times New Roman" w:cs="Times New Roman"/>
          <w:lang w:eastAsia="pl-PL"/>
        </w:rPr>
      </w:pPr>
      <w:r w:rsidRPr="005434CA">
        <w:rPr>
          <w:rFonts w:ascii="Times New Roman" w:eastAsia="Calibri" w:hAnsi="Times New Roman" w:cs="Times New Roman"/>
          <w:lang w:eastAsia="pl-PL"/>
        </w:rPr>
        <w:t>Specyfikacja Warunków Zamówienia</w:t>
      </w:r>
    </w:p>
    <w:p w14:paraId="004E90A6" w14:textId="77777777" w:rsidR="005434CA" w:rsidRPr="005434CA" w:rsidRDefault="005434CA" w:rsidP="005434CA">
      <w:pPr>
        <w:numPr>
          <w:ilvl w:val="3"/>
          <w:numId w:val="6"/>
        </w:numPr>
        <w:autoSpaceDE w:val="0"/>
        <w:autoSpaceDN w:val="0"/>
        <w:adjustRightInd w:val="0"/>
        <w:spacing w:after="53" w:line="276" w:lineRule="auto"/>
        <w:ind w:left="709"/>
        <w:jc w:val="both"/>
        <w:rPr>
          <w:rFonts w:ascii="Times New Roman" w:eastAsia="Calibri" w:hAnsi="Times New Roman" w:cs="Times New Roman"/>
          <w:lang w:eastAsia="pl-PL"/>
        </w:rPr>
      </w:pPr>
      <w:r w:rsidRPr="005434CA">
        <w:rPr>
          <w:rFonts w:ascii="Times New Roman" w:eastAsia="Calibri" w:hAnsi="Times New Roman" w:cs="Times New Roman"/>
          <w:lang w:eastAsia="pl-PL"/>
        </w:rPr>
        <w:t>Oferta Wykonawcy</w:t>
      </w:r>
    </w:p>
    <w:p w14:paraId="610FD9F7" w14:textId="77777777" w:rsidR="005434CA" w:rsidRPr="005434CA" w:rsidRDefault="005434CA" w:rsidP="005434CA">
      <w:pPr>
        <w:numPr>
          <w:ilvl w:val="3"/>
          <w:numId w:val="6"/>
        </w:numPr>
        <w:autoSpaceDE w:val="0"/>
        <w:autoSpaceDN w:val="0"/>
        <w:adjustRightInd w:val="0"/>
        <w:spacing w:after="53" w:line="276" w:lineRule="auto"/>
        <w:ind w:left="709"/>
        <w:jc w:val="both"/>
        <w:rPr>
          <w:rFonts w:ascii="Times New Roman" w:eastAsia="Calibri" w:hAnsi="Times New Roman" w:cs="Times New Roman"/>
          <w:lang w:eastAsia="pl-PL"/>
        </w:rPr>
      </w:pPr>
      <w:r w:rsidRPr="005434CA">
        <w:rPr>
          <w:rFonts w:ascii="Times New Roman" w:eastAsia="Calibri" w:hAnsi="Times New Roman" w:cs="Times New Roman"/>
          <w:lang w:eastAsia="pl-PL"/>
        </w:rPr>
        <w:t>Informacja o podwykonawcach</w:t>
      </w:r>
    </w:p>
    <w:p w14:paraId="3829B246" w14:textId="77777777" w:rsidR="005434CA" w:rsidRPr="005434CA" w:rsidRDefault="005434CA"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32A8EB9E" w14:textId="77777777" w:rsidR="005434CA" w:rsidRPr="005434CA" w:rsidRDefault="005434CA"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1563CB1E" w14:textId="77777777" w:rsidR="005434CA" w:rsidRDefault="005434CA"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56A801CC" w14:textId="77777777" w:rsidR="00F657DB" w:rsidRDefault="00F657DB"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3D3CC6ED" w14:textId="77777777" w:rsidR="00F657DB" w:rsidRDefault="00F657DB"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5359CBAF" w14:textId="77777777" w:rsidR="00F657DB" w:rsidRDefault="00F657DB"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75076F1E" w14:textId="77777777" w:rsidR="00F657DB" w:rsidRDefault="00F657DB"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7123C10C" w14:textId="77777777" w:rsidR="00F657DB" w:rsidRDefault="00F657DB" w:rsidP="009A3EDA">
      <w:pPr>
        <w:autoSpaceDE w:val="0"/>
        <w:autoSpaceDN w:val="0"/>
        <w:adjustRightInd w:val="0"/>
        <w:spacing w:after="0" w:line="276" w:lineRule="auto"/>
        <w:jc w:val="both"/>
        <w:rPr>
          <w:rFonts w:ascii="Times New Roman" w:eastAsia="Calibri" w:hAnsi="Times New Roman" w:cs="Times New Roman"/>
          <w:lang w:eastAsia="pl-PL"/>
        </w:rPr>
      </w:pPr>
    </w:p>
    <w:p w14:paraId="587B9C10" w14:textId="77777777" w:rsidR="00F657DB" w:rsidRDefault="00F657DB"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5548748D" w14:textId="77777777" w:rsidR="00F657DB" w:rsidRPr="005434CA" w:rsidRDefault="00F657DB" w:rsidP="005434CA">
      <w:pPr>
        <w:autoSpaceDE w:val="0"/>
        <w:autoSpaceDN w:val="0"/>
        <w:adjustRightInd w:val="0"/>
        <w:spacing w:after="0" w:line="276" w:lineRule="auto"/>
        <w:ind w:left="2160"/>
        <w:jc w:val="both"/>
        <w:rPr>
          <w:rFonts w:ascii="Times New Roman" w:eastAsia="Calibri" w:hAnsi="Times New Roman" w:cs="Times New Roman"/>
          <w:lang w:eastAsia="pl-PL"/>
        </w:rPr>
      </w:pPr>
    </w:p>
    <w:p w14:paraId="3073F2A6" w14:textId="77777777" w:rsidR="005434CA" w:rsidRPr="005434CA" w:rsidRDefault="005434CA" w:rsidP="005434CA">
      <w:pPr>
        <w:spacing w:after="0" w:line="276" w:lineRule="auto"/>
        <w:jc w:val="both"/>
        <w:rPr>
          <w:rFonts w:ascii="Times New Roman" w:eastAsia="Times New Roman" w:hAnsi="Times New Roman" w:cs="Times New Roman"/>
          <w:b/>
          <w:bCs/>
          <w:lang w:eastAsia="pl-PL"/>
        </w:rPr>
      </w:pPr>
    </w:p>
    <w:p w14:paraId="6B309F59" w14:textId="77777777" w:rsidR="005434CA" w:rsidRPr="005434CA" w:rsidRDefault="005434CA" w:rsidP="005434CA">
      <w:pPr>
        <w:spacing w:after="0" w:line="276" w:lineRule="auto"/>
        <w:ind w:left="708" w:firstLine="708"/>
        <w:jc w:val="both"/>
        <w:rPr>
          <w:rFonts w:ascii="Times New Roman" w:eastAsia="Times New Roman" w:hAnsi="Times New Roman" w:cs="Times New Roman"/>
          <w:b/>
          <w:bCs/>
          <w:lang w:eastAsia="pl-PL"/>
        </w:rPr>
      </w:pPr>
      <w:r w:rsidRPr="005434CA">
        <w:rPr>
          <w:rFonts w:ascii="Times New Roman" w:eastAsia="Times New Roman" w:hAnsi="Times New Roman" w:cs="Times New Roman"/>
          <w:b/>
          <w:bCs/>
          <w:lang w:eastAsia="pl-PL"/>
        </w:rPr>
        <w:t>ZAMAWIAJĄCY                                                              WYKONAWCA</w:t>
      </w:r>
    </w:p>
    <w:p w14:paraId="6DC2AA3B" w14:textId="77777777" w:rsidR="005434CA" w:rsidRPr="005434CA" w:rsidRDefault="005434CA" w:rsidP="005434CA">
      <w:pPr>
        <w:spacing w:line="256" w:lineRule="auto"/>
        <w:rPr>
          <w:rFonts w:ascii="Verdana" w:eastAsia="Calibri" w:hAnsi="Verdana" w:cs="Calibri"/>
          <w:iCs/>
          <w:sz w:val="18"/>
          <w:szCs w:val="18"/>
        </w:rPr>
      </w:pPr>
    </w:p>
    <w:p w14:paraId="60099C42" w14:textId="77777777" w:rsidR="005434CA" w:rsidRDefault="005434CA" w:rsidP="005434CA">
      <w:pPr>
        <w:spacing w:line="256" w:lineRule="auto"/>
        <w:jc w:val="right"/>
        <w:rPr>
          <w:rFonts w:ascii="Verdana" w:eastAsia="Calibri" w:hAnsi="Verdana" w:cs="Calibri"/>
          <w:iCs/>
          <w:sz w:val="18"/>
          <w:szCs w:val="18"/>
        </w:rPr>
      </w:pPr>
    </w:p>
    <w:p w14:paraId="4019023B" w14:textId="77777777" w:rsidR="00FD4D81" w:rsidRPr="005434CA" w:rsidRDefault="00FD4D81" w:rsidP="005434CA">
      <w:pPr>
        <w:spacing w:line="256" w:lineRule="auto"/>
        <w:jc w:val="right"/>
        <w:rPr>
          <w:rFonts w:ascii="Verdana" w:eastAsia="Calibri" w:hAnsi="Verdana" w:cs="Calibri"/>
          <w:iCs/>
          <w:sz w:val="18"/>
          <w:szCs w:val="18"/>
        </w:rPr>
      </w:pPr>
    </w:p>
    <w:p w14:paraId="6BBC6F82" w14:textId="77777777" w:rsidR="005434CA" w:rsidRPr="005434CA" w:rsidRDefault="005434CA" w:rsidP="005434CA">
      <w:pPr>
        <w:spacing w:line="256" w:lineRule="auto"/>
        <w:jc w:val="right"/>
        <w:rPr>
          <w:rFonts w:ascii="Verdana" w:eastAsia="Calibri" w:hAnsi="Verdana" w:cs="Calibri"/>
          <w:iCs/>
          <w:sz w:val="18"/>
          <w:szCs w:val="18"/>
        </w:rPr>
      </w:pPr>
      <w:r w:rsidRPr="005434CA">
        <w:rPr>
          <w:rFonts w:ascii="Verdana" w:eastAsia="Calibri" w:hAnsi="Verdana" w:cs="Calibri"/>
          <w:iCs/>
          <w:sz w:val="18"/>
          <w:szCs w:val="18"/>
        </w:rPr>
        <w:t>Załącznik nr 4 do umowy ......</w:t>
      </w:r>
    </w:p>
    <w:p w14:paraId="370EBEC5" w14:textId="77777777" w:rsidR="005434CA" w:rsidRPr="005434CA" w:rsidRDefault="005434CA" w:rsidP="005434CA">
      <w:pPr>
        <w:spacing w:line="256" w:lineRule="auto"/>
        <w:rPr>
          <w:rFonts w:ascii="Verdana" w:eastAsia="Calibri" w:hAnsi="Verdana" w:cs="Calibri"/>
          <w:iCs/>
          <w:sz w:val="18"/>
          <w:szCs w:val="18"/>
        </w:rPr>
      </w:pPr>
    </w:p>
    <w:p w14:paraId="4BB95ED0" w14:textId="77777777" w:rsidR="005434CA" w:rsidRPr="005434CA" w:rsidRDefault="005434CA" w:rsidP="005434CA">
      <w:pPr>
        <w:spacing w:line="240" w:lineRule="auto"/>
        <w:jc w:val="center"/>
        <w:rPr>
          <w:rFonts w:ascii="Verdana" w:eastAsia="Calibri" w:hAnsi="Verdana" w:cs="Calibri"/>
          <w:iCs/>
          <w:sz w:val="18"/>
          <w:szCs w:val="18"/>
        </w:rPr>
      </w:pPr>
      <w:r w:rsidRPr="005434CA">
        <w:rPr>
          <w:rFonts w:ascii="Verdana" w:eastAsia="Calibri" w:hAnsi="Verdana" w:cs="Calibri"/>
          <w:iCs/>
          <w:sz w:val="18"/>
          <w:szCs w:val="18"/>
        </w:rPr>
        <w:t>INFORMACJA O PODWYKONAWCACH</w:t>
      </w:r>
    </w:p>
    <w:p w14:paraId="217723D6" w14:textId="77777777" w:rsidR="005434CA" w:rsidRPr="005434CA" w:rsidRDefault="005434CA" w:rsidP="005434CA">
      <w:pPr>
        <w:spacing w:line="240" w:lineRule="auto"/>
        <w:rPr>
          <w:rFonts w:ascii="Verdana" w:eastAsia="Calibri" w:hAnsi="Verdana" w:cs="Calibri"/>
          <w:iCs/>
          <w:sz w:val="18"/>
          <w:szCs w:val="18"/>
        </w:rPr>
      </w:pPr>
    </w:p>
    <w:p w14:paraId="72A68D26"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1.</w:t>
      </w:r>
      <w:r w:rsidRPr="005434CA">
        <w:rPr>
          <w:rFonts w:ascii="Verdana" w:eastAsia="Calibri" w:hAnsi="Verdana" w:cs="Calibri"/>
          <w:iCs/>
          <w:sz w:val="18"/>
          <w:szCs w:val="18"/>
        </w:rPr>
        <w:tab/>
        <w:t xml:space="preserve"> NAZWA PODWYKONAWCY</w:t>
      </w:r>
    </w:p>
    <w:p w14:paraId="7A81E4C9"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 xml:space="preserve"> ....................................................................................................................................</w:t>
      </w:r>
    </w:p>
    <w:p w14:paraId="6432E821" w14:textId="77777777" w:rsidR="005434CA" w:rsidRPr="005434CA" w:rsidRDefault="005434CA" w:rsidP="005434CA">
      <w:pPr>
        <w:spacing w:line="240" w:lineRule="auto"/>
        <w:rPr>
          <w:rFonts w:ascii="Verdana" w:eastAsia="Calibri" w:hAnsi="Verdana" w:cs="Calibri"/>
          <w:iCs/>
          <w:sz w:val="18"/>
          <w:szCs w:val="18"/>
        </w:rPr>
      </w:pPr>
    </w:p>
    <w:p w14:paraId="10003699"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Adres, nr telefonu</w:t>
      </w:r>
    </w:p>
    <w:p w14:paraId="733B41AD"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w:t>
      </w:r>
    </w:p>
    <w:p w14:paraId="43538F98" w14:textId="77777777" w:rsidR="005434CA" w:rsidRPr="005434CA" w:rsidRDefault="005434CA" w:rsidP="005434CA">
      <w:pPr>
        <w:spacing w:line="240" w:lineRule="auto"/>
        <w:rPr>
          <w:rFonts w:ascii="Verdana" w:eastAsia="Calibri" w:hAnsi="Verdana" w:cs="Calibri"/>
          <w:iCs/>
          <w:sz w:val="18"/>
          <w:szCs w:val="18"/>
        </w:rPr>
      </w:pPr>
    </w:p>
    <w:p w14:paraId="77B89CE5"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 xml:space="preserve">Imię i nazwisko, nr. telefony przedstawiciela podwykonawcy </w:t>
      </w:r>
    </w:p>
    <w:p w14:paraId="006805DD"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w:t>
      </w:r>
    </w:p>
    <w:p w14:paraId="31B5AEC0" w14:textId="77777777" w:rsidR="005434CA" w:rsidRPr="005434CA" w:rsidRDefault="005434CA" w:rsidP="005434CA">
      <w:pPr>
        <w:spacing w:line="240" w:lineRule="auto"/>
        <w:rPr>
          <w:rFonts w:ascii="Verdana" w:eastAsia="Calibri" w:hAnsi="Verdana" w:cs="Calibri"/>
          <w:iCs/>
          <w:sz w:val="18"/>
          <w:szCs w:val="18"/>
        </w:rPr>
      </w:pPr>
    </w:p>
    <w:p w14:paraId="21FDCFD3" w14:textId="5EE27EA5"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 xml:space="preserve">Zakres </w:t>
      </w:r>
      <w:r w:rsidR="009C5966">
        <w:rPr>
          <w:rFonts w:ascii="Verdana" w:eastAsia="Calibri" w:hAnsi="Verdana" w:cs="Calibri"/>
          <w:iCs/>
          <w:sz w:val="18"/>
          <w:szCs w:val="18"/>
        </w:rPr>
        <w:t xml:space="preserve"> usług </w:t>
      </w:r>
      <w:r w:rsidRPr="005434CA">
        <w:rPr>
          <w:rFonts w:ascii="Verdana" w:eastAsia="Calibri" w:hAnsi="Verdana" w:cs="Calibri"/>
          <w:iCs/>
          <w:sz w:val="18"/>
          <w:szCs w:val="18"/>
        </w:rPr>
        <w:t>objętych podwykonawstwem</w:t>
      </w:r>
    </w:p>
    <w:p w14:paraId="211A8BE0"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w:t>
      </w:r>
    </w:p>
    <w:p w14:paraId="1274C906" w14:textId="77777777" w:rsidR="005434CA" w:rsidRPr="005434CA" w:rsidRDefault="005434CA" w:rsidP="005434CA">
      <w:pPr>
        <w:spacing w:line="240" w:lineRule="auto"/>
        <w:rPr>
          <w:rFonts w:ascii="Verdana" w:eastAsia="Calibri" w:hAnsi="Verdana" w:cs="Calibri"/>
          <w:iCs/>
          <w:sz w:val="18"/>
          <w:szCs w:val="18"/>
        </w:rPr>
      </w:pPr>
    </w:p>
    <w:p w14:paraId="2550AAF2"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2.</w:t>
      </w:r>
      <w:r w:rsidRPr="005434CA">
        <w:rPr>
          <w:rFonts w:ascii="Verdana" w:eastAsia="Calibri" w:hAnsi="Verdana" w:cs="Calibri"/>
          <w:iCs/>
          <w:sz w:val="18"/>
          <w:szCs w:val="18"/>
        </w:rPr>
        <w:tab/>
        <w:t>NAZWA PODWYKONAWCY</w:t>
      </w:r>
    </w:p>
    <w:p w14:paraId="22BACF7F"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 xml:space="preserve"> ........................................................................................................................</w:t>
      </w:r>
    </w:p>
    <w:p w14:paraId="73B6FCD9" w14:textId="77777777" w:rsidR="005434CA" w:rsidRPr="005434CA" w:rsidRDefault="005434CA" w:rsidP="005434CA">
      <w:pPr>
        <w:spacing w:line="240" w:lineRule="auto"/>
        <w:rPr>
          <w:rFonts w:ascii="Verdana" w:eastAsia="Calibri" w:hAnsi="Verdana" w:cs="Calibri"/>
          <w:iCs/>
          <w:sz w:val="18"/>
          <w:szCs w:val="18"/>
        </w:rPr>
      </w:pPr>
    </w:p>
    <w:p w14:paraId="4E0EF622"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Adres, nr telefonu</w:t>
      </w:r>
    </w:p>
    <w:p w14:paraId="2F05665F"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w:t>
      </w:r>
    </w:p>
    <w:p w14:paraId="7D351330" w14:textId="77777777" w:rsidR="005434CA" w:rsidRPr="005434CA" w:rsidRDefault="005434CA" w:rsidP="005434CA">
      <w:pPr>
        <w:spacing w:line="240" w:lineRule="auto"/>
        <w:rPr>
          <w:rFonts w:ascii="Verdana" w:eastAsia="Calibri" w:hAnsi="Verdana" w:cs="Calibri"/>
          <w:iCs/>
          <w:sz w:val="18"/>
          <w:szCs w:val="18"/>
        </w:rPr>
      </w:pPr>
    </w:p>
    <w:p w14:paraId="782E1FFB"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 xml:space="preserve">Imię i nazwisko, nr. telefony przedstawiciela podwykonawcy </w:t>
      </w:r>
    </w:p>
    <w:p w14:paraId="1C8DD0A7" w14:textId="77777777"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w:t>
      </w:r>
    </w:p>
    <w:p w14:paraId="078A62E0" w14:textId="77777777" w:rsidR="005434CA" w:rsidRPr="005434CA" w:rsidRDefault="005434CA" w:rsidP="005434CA">
      <w:pPr>
        <w:spacing w:line="240" w:lineRule="auto"/>
        <w:rPr>
          <w:rFonts w:ascii="Verdana" w:eastAsia="Calibri" w:hAnsi="Verdana" w:cs="Calibri"/>
          <w:iCs/>
          <w:sz w:val="18"/>
          <w:szCs w:val="18"/>
        </w:rPr>
      </w:pPr>
    </w:p>
    <w:p w14:paraId="62FFD46F" w14:textId="196F683C" w:rsidR="005434CA" w:rsidRPr="005434CA" w:rsidRDefault="005434CA" w:rsidP="005434CA">
      <w:pPr>
        <w:spacing w:line="240" w:lineRule="auto"/>
        <w:rPr>
          <w:rFonts w:ascii="Verdana" w:eastAsia="Calibri" w:hAnsi="Verdana" w:cs="Calibri"/>
          <w:iCs/>
          <w:sz w:val="18"/>
          <w:szCs w:val="18"/>
        </w:rPr>
      </w:pPr>
      <w:r w:rsidRPr="005434CA">
        <w:rPr>
          <w:rFonts w:ascii="Verdana" w:eastAsia="Calibri" w:hAnsi="Verdana" w:cs="Calibri"/>
          <w:iCs/>
          <w:sz w:val="18"/>
          <w:szCs w:val="18"/>
        </w:rPr>
        <w:t xml:space="preserve">Zakres </w:t>
      </w:r>
      <w:r w:rsidR="009C5966">
        <w:rPr>
          <w:rFonts w:ascii="Verdana" w:eastAsia="Calibri" w:hAnsi="Verdana" w:cs="Calibri"/>
          <w:iCs/>
          <w:sz w:val="18"/>
          <w:szCs w:val="18"/>
        </w:rPr>
        <w:t xml:space="preserve"> usług </w:t>
      </w:r>
      <w:r w:rsidRPr="005434CA">
        <w:rPr>
          <w:rFonts w:ascii="Verdana" w:eastAsia="Calibri" w:hAnsi="Verdana" w:cs="Calibri"/>
          <w:iCs/>
          <w:sz w:val="18"/>
          <w:szCs w:val="18"/>
        </w:rPr>
        <w:t>objętych podwykonawstwem......................................</w:t>
      </w:r>
    </w:p>
    <w:p w14:paraId="0B8594D9" w14:textId="77777777" w:rsidR="005434CA" w:rsidRPr="005434CA" w:rsidRDefault="005434CA" w:rsidP="005434CA">
      <w:pPr>
        <w:spacing w:line="256" w:lineRule="auto"/>
        <w:rPr>
          <w:rFonts w:ascii="Verdana" w:eastAsia="Calibri" w:hAnsi="Verdana" w:cs="Calibri"/>
          <w:iCs/>
          <w:sz w:val="18"/>
          <w:szCs w:val="18"/>
        </w:rPr>
      </w:pPr>
    </w:p>
    <w:p w14:paraId="1EABF93D" w14:textId="77777777" w:rsidR="005434CA" w:rsidRPr="005434CA" w:rsidRDefault="005434CA" w:rsidP="005434CA">
      <w:pPr>
        <w:spacing w:line="256" w:lineRule="auto"/>
        <w:jc w:val="right"/>
        <w:rPr>
          <w:rFonts w:ascii="Verdana" w:eastAsia="Calibri" w:hAnsi="Verdana" w:cs="Calibri"/>
          <w:iCs/>
          <w:sz w:val="18"/>
          <w:szCs w:val="18"/>
        </w:rPr>
      </w:pPr>
      <w:r w:rsidRPr="005434CA">
        <w:rPr>
          <w:rFonts w:ascii="Verdana" w:eastAsia="Calibri" w:hAnsi="Verdana" w:cs="Calibri"/>
          <w:iCs/>
          <w:sz w:val="18"/>
          <w:szCs w:val="18"/>
        </w:rPr>
        <w:t>Data ..............  ..........................................</w:t>
      </w:r>
    </w:p>
    <w:p w14:paraId="468559AC" w14:textId="77777777" w:rsidR="005434CA" w:rsidRPr="005434CA" w:rsidRDefault="005434CA" w:rsidP="005434CA">
      <w:pPr>
        <w:spacing w:line="256" w:lineRule="auto"/>
        <w:jc w:val="right"/>
        <w:rPr>
          <w:rFonts w:ascii="Verdana" w:eastAsia="Calibri" w:hAnsi="Verdana" w:cs="Calibri"/>
          <w:iCs/>
          <w:sz w:val="18"/>
          <w:szCs w:val="18"/>
        </w:rPr>
      </w:pPr>
      <w:r w:rsidRPr="005434CA">
        <w:rPr>
          <w:rFonts w:ascii="Verdana" w:eastAsia="Calibri" w:hAnsi="Verdana" w:cs="Calibri"/>
          <w:iCs/>
          <w:sz w:val="18"/>
          <w:szCs w:val="18"/>
        </w:rPr>
        <w:t>/ pieczęć i podpis Wykonawcy</w:t>
      </w:r>
    </w:p>
    <w:p w14:paraId="3E0F1D63" w14:textId="77777777" w:rsidR="001779DD" w:rsidRDefault="001779DD"/>
    <w:sectPr w:rsidR="001779D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3EFF" w14:textId="77777777" w:rsidR="009556A5" w:rsidRDefault="009556A5" w:rsidP="009556A5">
      <w:pPr>
        <w:spacing w:after="0" w:line="240" w:lineRule="auto"/>
      </w:pPr>
      <w:r>
        <w:separator/>
      </w:r>
    </w:p>
  </w:endnote>
  <w:endnote w:type="continuationSeparator" w:id="0">
    <w:p w14:paraId="19A4873B" w14:textId="77777777" w:rsidR="009556A5" w:rsidRDefault="009556A5" w:rsidP="0095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71C9" w14:textId="77777777" w:rsidR="00537B23" w:rsidRDefault="00537B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AF2D" w14:textId="77777777" w:rsidR="00537B23" w:rsidRDefault="00537B2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04DD" w14:textId="77777777" w:rsidR="00537B23" w:rsidRDefault="00537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06DD" w14:textId="77777777" w:rsidR="009556A5" w:rsidRDefault="009556A5" w:rsidP="009556A5">
      <w:pPr>
        <w:spacing w:after="0" w:line="240" w:lineRule="auto"/>
      </w:pPr>
      <w:r>
        <w:separator/>
      </w:r>
    </w:p>
  </w:footnote>
  <w:footnote w:type="continuationSeparator" w:id="0">
    <w:p w14:paraId="50F8ED2C" w14:textId="77777777" w:rsidR="009556A5" w:rsidRDefault="009556A5" w:rsidP="0095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40A9" w14:textId="77777777" w:rsidR="00537B23" w:rsidRDefault="00537B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D1A2" w14:textId="743B3844" w:rsidR="009556A5" w:rsidRDefault="009556A5" w:rsidP="00D83B69">
    <w:pPr>
      <w:pStyle w:val="Nagwek"/>
      <w:jc w:val="right"/>
    </w:pPr>
    <w:r>
      <w:t>Załącznik</w:t>
    </w:r>
    <w:r w:rsidR="005F3612">
      <w:t xml:space="preserve"> nr 23.1.1.</w:t>
    </w:r>
    <w:r>
      <w:t xml:space="preserve"> do SWZ </w:t>
    </w:r>
    <w:r w:rsidR="0063089C">
      <w:t>ZP.</w:t>
    </w:r>
    <w:r>
      <w:t>27</w:t>
    </w:r>
    <w:r w:rsidR="0063089C">
      <w:t>1</w:t>
    </w:r>
    <w:r>
      <w:t>.</w:t>
    </w:r>
    <w:r w:rsidR="00C62E22">
      <w:t>9</w:t>
    </w:r>
    <w:r>
      <w:t>.202</w:t>
    </w:r>
    <w:r w:rsidR="00537B23">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544A" w14:textId="77777777" w:rsidR="00537B23" w:rsidRDefault="00537B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4047B12"/>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bCs/>
        <w:sz w:val="22"/>
        <w:szCs w:val="22"/>
        <w:lang w:val="pl-PL"/>
      </w:rPr>
    </w:lvl>
  </w:abstractNum>
  <w:abstractNum w:abstractNumId="1" w15:restartNumberingAfterBreak="0">
    <w:nsid w:val="0C111029"/>
    <w:multiLevelType w:val="hybridMultilevel"/>
    <w:tmpl w:val="3D2E6B2A"/>
    <w:lvl w:ilvl="0" w:tplc="FFFFFFFF">
      <w:start w:val="1"/>
      <w:numFmt w:val="decimal"/>
      <w:lvlText w:val="%1."/>
      <w:lvlJc w:val="left"/>
      <w:pPr>
        <w:ind w:left="643" w:hanging="360"/>
      </w:pPr>
    </w:lvl>
    <w:lvl w:ilvl="1" w:tplc="FFFFFFFF">
      <w:start w:val="1"/>
      <w:numFmt w:val="decimal"/>
      <w:lvlText w:val="%2)"/>
      <w:lvlJc w:val="left"/>
      <w:pPr>
        <w:ind w:left="1363" w:hanging="360"/>
      </w:p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 w15:restartNumberingAfterBreak="0">
    <w:nsid w:val="0C572934"/>
    <w:multiLevelType w:val="hybridMultilevel"/>
    <w:tmpl w:val="D7625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14209"/>
    <w:multiLevelType w:val="hybridMultilevel"/>
    <w:tmpl w:val="381CDE48"/>
    <w:lvl w:ilvl="0" w:tplc="04150017">
      <w:start w:val="1"/>
      <w:numFmt w:val="lowerLetter"/>
      <w:lvlText w:val="%1)"/>
      <w:lvlJc w:val="left"/>
      <w:pPr>
        <w:ind w:left="1211"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12D52C59"/>
    <w:multiLevelType w:val="hybridMultilevel"/>
    <w:tmpl w:val="3F201B08"/>
    <w:lvl w:ilvl="0" w:tplc="53AECE0A">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15:restartNumberingAfterBreak="0">
    <w:nsid w:val="132057CB"/>
    <w:multiLevelType w:val="hybridMultilevel"/>
    <w:tmpl w:val="AAC0268E"/>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 w15:restartNumberingAfterBreak="0">
    <w:nsid w:val="15CD0111"/>
    <w:multiLevelType w:val="hybridMultilevel"/>
    <w:tmpl w:val="439E8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8206EB"/>
    <w:multiLevelType w:val="multilevel"/>
    <w:tmpl w:val="0D282F4C"/>
    <w:lvl w:ilvl="0">
      <w:start w:val="1"/>
      <w:numFmt w:val="decimal"/>
      <w:lvlText w:val="%1."/>
      <w:lvlJc w:val="left"/>
      <w:pPr>
        <w:ind w:left="360" w:hanging="360"/>
      </w:pPr>
      <w:rPr>
        <w:strike w:val="0"/>
        <w:color w:val="auto"/>
      </w:rPr>
    </w:lvl>
    <w:lvl w:ilvl="1">
      <w:start w:val="1"/>
      <w:numFmt w:val="decimal"/>
      <w:lvlText w:val="%2)"/>
      <w:lvlJc w:val="left"/>
      <w:pPr>
        <w:ind w:left="1000" w:hanging="432"/>
      </w:pPr>
      <w:rPr>
        <w:strike w:val="0"/>
        <w:color w:val="auto"/>
      </w:rPr>
    </w:lvl>
    <w:lvl w:ilvl="2">
      <w:start w:val="1"/>
      <w:numFmt w:val="decimal"/>
      <w:lvlText w:val="%1.%2.%3."/>
      <w:lvlJc w:val="left"/>
      <w:pPr>
        <w:ind w:left="1790" w:hanging="504"/>
      </w:pPr>
    </w:lvl>
    <w:lvl w:ilvl="3">
      <w:start w:val="1"/>
      <w:numFmt w:val="decimal"/>
      <w:lvlText w:val="%1.%2.%3.%4."/>
      <w:lvlJc w:val="left"/>
      <w:pPr>
        <w:ind w:left="2294" w:hanging="648"/>
      </w:pPr>
    </w:lvl>
    <w:lvl w:ilvl="4">
      <w:start w:val="1"/>
      <w:numFmt w:val="decimal"/>
      <w:lvlText w:val="%1.%2.%3.%4.%5."/>
      <w:lvlJc w:val="left"/>
      <w:pPr>
        <w:ind w:left="2798" w:hanging="792"/>
      </w:pPr>
    </w:lvl>
    <w:lvl w:ilvl="5">
      <w:start w:val="1"/>
      <w:numFmt w:val="decimal"/>
      <w:lvlText w:val="%1.%2.%3.%4.%5.%6."/>
      <w:lvlJc w:val="left"/>
      <w:pPr>
        <w:ind w:left="3302" w:hanging="936"/>
      </w:pPr>
    </w:lvl>
    <w:lvl w:ilvl="6">
      <w:start w:val="1"/>
      <w:numFmt w:val="decimal"/>
      <w:lvlText w:val="%1.%2.%3.%4.%5.%6.%7."/>
      <w:lvlJc w:val="left"/>
      <w:pPr>
        <w:ind w:left="3806" w:hanging="1080"/>
      </w:pPr>
    </w:lvl>
    <w:lvl w:ilvl="7">
      <w:start w:val="1"/>
      <w:numFmt w:val="decimal"/>
      <w:lvlText w:val="%1.%2.%3.%4.%5.%6.%7.%8."/>
      <w:lvlJc w:val="left"/>
      <w:pPr>
        <w:ind w:left="4310" w:hanging="1224"/>
      </w:pPr>
    </w:lvl>
    <w:lvl w:ilvl="8">
      <w:start w:val="1"/>
      <w:numFmt w:val="decimal"/>
      <w:lvlText w:val="%1.%2.%3.%4.%5.%6.%7.%8.%9."/>
      <w:lvlJc w:val="left"/>
      <w:pPr>
        <w:ind w:left="4886" w:hanging="1440"/>
      </w:pPr>
    </w:lvl>
  </w:abstractNum>
  <w:abstractNum w:abstractNumId="8" w15:restartNumberingAfterBreak="0">
    <w:nsid w:val="2B441AF5"/>
    <w:multiLevelType w:val="multilevel"/>
    <w:tmpl w:val="9A4CF8C0"/>
    <w:lvl w:ilvl="0">
      <w:start w:val="20"/>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E2C0BB0"/>
    <w:multiLevelType w:val="hybridMultilevel"/>
    <w:tmpl w:val="610EDD8E"/>
    <w:lvl w:ilvl="0" w:tplc="3A9CBD04">
      <w:start w:val="1"/>
      <w:numFmt w:val="lowerLetter"/>
      <w:lvlText w:val="%1)"/>
      <w:lvlJc w:val="left"/>
      <w:pPr>
        <w:ind w:left="360" w:hanging="360"/>
      </w:pPr>
      <w:rPr>
        <w:b w:val="0"/>
        <w:strike w:val="0"/>
      </w:rPr>
    </w:lvl>
    <w:lvl w:ilvl="1" w:tplc="04150017">
      <w:start w:val="1"/>
      <w:numFmt w:val="lowerLetter"/>
      <w:lvlText w:val="%2)"/>
      <w:lvlJc w:val="left"/>
      <w:pPr>
        <w:ind w:left="371" w:hanging="360"/>
      </w:pPr>
    </w:lvl>
    <w:lvl w:ilvl="2" w:tplc="49E2EBB0">
      <w:start w:val="1"/>
      <w:numFmt w:val="lowerLetter"/>
      <w:lvlText w:val="%3)"/>
      <w:lvlJc w:val="right"/>
      <w:pPr>
        <w:ind w:left="1091" w:hanging="180"/>
      </w:pPr>
      <w:rPr>
        <w:rFonts w:ascii="Times New Roman" w:eastAsia="Calibri" w:hAnsi="Times New Roman" w:cs="Times New Roman" w:hint="default"/>
      </w:rPr>
    </w:lvl>
    <w:lvl w:ilvl="3" w:tplc="3128180C">
      <w:start w:val="1"/>
      <w:numFmt w:val="decimal"/>
      <w:lvlText w:val="%4."/>
      <w:lvlJc w:val="left"/>
      <w:pPr>
        <w:ind w:left="-284" w:hanging="360"/>
      </w:pPr>
      <w:rPr>
        <w:rFonts w:ascii="Times New Roman" w:eastAsia="Calibri" w:hAnsi="Times New Roman" w:cs="Times New Roman" w:hint="default"/>
      </w:rPr>
    </w:lvl>
    <w:lvl w:ilvl="4" w:tplc="04150019">
      <w:start w:val="1"/>
      <w:numFmt w:val="lowerLetter"/>
      <w:lvlText w:val="%5."/>
      <w:lvlJc w:val="left"/>
      <w:pPr>
        <w:ind w:left="2531" w:hanging="360"/>
      </w:pPr>
    </w:lvl>
    <w:lvl w:ilvl="5" w:tplc="0415001B">
      <w:start w:val="1"/>
      <w:numFmt w:val="lowerRoman"/>
      <w:lvlText w:val="%6."/>
      <w:lvlJc w:val="right"/>
      <w:pPr>
        <w:ind w:left="3251" w:hanging="180"/>
      </w:pPr>
    </w:lvl>
    <w:lvl w:ilvl="6" w:tplc="0415000F">
      <w:start w:val="1"/>
      <w:numFmt w:val="decimal"/>
      <w:lvlText w:val="%7."/>
      <w:lvlJc w:val="left"/>
      <w:pPr>
        <w:ind w:left="3971" w:hanging="360"/>
      </w:pPr>
    </w:lvl>
    <w:lvl w:ilvl="7" w:tplc="04150019">
      <w:start w:val="1"/>
      <w:numFmt w:val="lowerLetter"/>
      <w:lvlText w:val="%8."/>
      <w:lvlJc w:val="left"/>
      <w:pPr>
        <w:ind w:left="4691" w:hanging="360"/>
      </w:pPr>
    </w:lvl>
    <w:lvl w:ilvl="8" w:tplc="0415001B">
      <w:start w:val="1"/>
      <w:numFmt w:val="lowerRoman"/>
      <w:lvlText w:val="%9."/>
      <w:lvlJc w:val="right"/>
      <w:pPr>
        <w:ind w:left="5411" w:hanging="180"/>
      </w:pPr>
    </w:lvl>
  </w:abstractNum>
  <w:abstractNum w:abstractNumId="10" w15:restartNumberingAfterBreak="0">
    <w:nsid w:val="339776E8"/>
    <w:multiLevelType w:val="hybridMultilevel"/>
    <w:tmpl w:val="3D2E6B2A"/>
    <w:lvl w:ilvl="0" w:tplc="0415000F">
      <w:start w:val="1"/>
      <w:numFmt w:val="decimal"/>
      <w:lvlText w:val="%1."/>
      <w:lvlJc w:val="left"/>
      <w:pPr>
        <w:ind w:left="643" w:hanging="360"/>
      </w:pPr>
    </w:lvl>
    <w:lvl w:ilvl="1" w:tplc="04150011">
      <w:start w:val="1"/>
      <w:numFmt w:val="decimal"/>
      <w:lvlText w:val="%2)"/>
      <w:lvlJc w:val="left"/>
      <w:pPr>
        <w:ind w:left="1363" w:hanging="360"/>
      </w:p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1" w15:restartNumberingAfterBreak="0">
    <w:nsid w:val="34F55711"/>
    <w:multiLevelType w:val="hybridMultilevel"/>
    <w:tmpl w:val="D610D2CA"/>
    <w:lvl w:ilvl="0" w:tplc="46F21FC2">
      <w:start w:val="1"/>
      <w:numFmt w:val="decimal"/>
      <w:lvlText w:val="%1."/>
      <w:lvlJc w:val="left"/>
      <w:pPr>
        <w:ind w:left="1416" w:hanging="360"/>
      </w:pPr>
      <w:rPr>
        <w:color w:val="auto"/>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12" w15:restartNumberingAfterBreak="0">
    <w:nsid w:val="37B96686"/>
    <w:multiLevelType w:val="hybridMultilevel"/>
    <w:tmpl w:val="D952BC52"/>
    <w:lvl w:ilvl="0" w:tplc="04150019">
      <w:start w:val="1"/>
      <w:numFmt w:val="lowerLetter"/>
      <w:lvlText w:val="%1."/>
      <w:lvlJc w:val="left"/>
      <w:pPr>
        <w:ind w:left="2018" w:hanging="360"/>
      </w:pPr>
    </w:lvl>
    <w:lvl w:ilvl="1" w:tplc="04150019" w:tentative="1">
      <w:start w:val="1"/>
      <w:numFmt w:val="lowerLetter"/>
      <w:lvlText w:val="%2."/>
      <w:lvlJc w:val="left"/>
      <w:pPr>
        <w:ind w:left="2738" w:hanging="360"/>
      </w:pPr>
    </w:lvl>
    <w:lvl w:ilvl="2" w:tplc="0415001B" w:tentative="1">
      <w:start w:val="1"/>
      <w:numFmt w:val="lowerRoman"/>
      <w:lvlText w:val="%3."/>
      <w:lvlJc w:val="right"/>
      <w:pPr>
        <w:ind w:left="3458" w:hanging="180"/>
      </w:pPr>
    </w:lvl>
    <w:lvl w:ilvl="3" w:tplc="0415000F" w:tentative="1">
      <w:start w:val="1"/>
      <w:numFmt w:val="decimal"/>
      <w:lvlText w:val="%4."/>
      <w:lvlJc w:val="left"/>
      <w:pPr>
        <w:ind w:left="4178" w:hanging="360"/>
      </w:pPr>
    </w:lvl>
    <w:lvl w:ilvl="4" w:tplc="04150019" w:tentative="1">
      <w:start w:val="1"/>
      <w:numFmt w:val="lowerLetter"/>
      <w:lvlText w:val="%5."/>
      <w:lvlJc w:val="left"/>
      <w:pPr>
        <w:ind w:left="4898" w:hanging="360"/>
      </w:pPr>
    </w:lvl>
    <w:lvl w:ilvl="5" w:tplc="0415001B" w:tentative="1">
      <w:start w:val="1"/>
      <w:numFmt w:val="lowerRoman"/>
      <w:lvlText w:val="%6."/>
      <w:lvlJc w:val="right"/>
      <w:pPr>
        <w:ind w:left="5618" w:hanging="180"/>
      </w:pPr>
    </w:lvl>
    <w:lvl w:ilvl="6" w:tplc="0415000F" w:tentative="1">
      <w:start w:val="1"/>
      <w:numFmt w:val="decimal"/>
      <w:lvlText w:val="%7."/>
      <w:lvlJc w:val="left"/>
      <w:pPr>
        <w:ind w:left="6338" w:hanging="360"/>
      </w:pPr>
    </w:lvl>
    <w:lvl w:ilvl="7" w:tplc="04150019" w:tentative="1">
      <w:start w:val="1"/>
      <w:numFmt w:val="lowerLetter"/>
      <w:lvlText w:val="%8."/>
      <w:lvlJc w:val="left"/>
      <w:pPr>
        <w:ind w:left="7058" w:hanging="360"/>
      </w:pPr>
    </w:lvl>
    <w:lvl w:ilvl="8" w:tplc="0415001B" w:tentative="1">
      <w:start w:val="1"/>
      <w:numFmt w:val="lowerRoman"/>
      <w:lvlText w:val="%9."/>
      <w:lvlJc w:val="right"/>
      <w:pPr>
        <w:ind w:left="7778" w:hanging="180"/>
      </w:pPr>
    </w:lvl>
  </w:abstractNum>
  <w:abstractNum w:abstractNumId="13" w15:restartNumberingAfterBreak="0">
    <w:nsid w:val="399A045C"/>
    <w:multiLevelType w:val="hybridMultilevel"/>
    <w:tmpl w:val="F48C45CC"/>
    <w:lvl w:ilvl="0" w:tplc="09EE698A">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0477EB"/>
    <w:multiLevelType w:val="hybridMultilevel"/>
    <w:tmpl w:val="6B6A43F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3DB62B11"/>
    <w:multiLevelType w:val="multilevel"/>
    <w:tmpl w:val="A21479B4"/>
    <w:lvl w:ilvl="0">
      <w:start w:val="1"/>
      <w:numFmt w:val="decimal"/>
      <w:lvlText w:val="%1."/>
      <w:lvlJc w:val="left"/>
      <w:pPr>
        <w:ind w:left="720" w:hanging="360"/>
      </w:pPr>
      <w:rPr>
        <w:b w:val="0"/>
        <w:sz w:val="21"/>
        <w:szCs w:val="21"/>
      </w:rPr>
    </w:lvl>
    <w:lvl w:ilvl="1">
      <w:start w:val="1"/>
      <w:numFmt w:val="lowerLetter"/>
      <w:lvlText w:val="%2."/>
      <w:lvlJc w:val="left"/>
      <w:pPr>
        <w:ind w:left="1440" w:hanging="360"/>
      </w:pPr>
    </w:lvl>
    <w:lvl w:ilvl="2">
      <w:start w:val="1"/>
      <w:numFmt w:val="lowerLetter"/>
      <w:lvlText w:val="%3)"/>
      <w:lvlJc w:val="left"/>
      <w:pPr>
        <w:ind w:left="2340" w:hanging="360"/>
      </w:pPr>
      <w:rPr>
        <w:sz w:val="21"/>
        <w:szCs w:val="21"/>
      </w:rPr>
    </w:lvl>
    <w:lvl w:ilvl="3">
      <w:start w:val="1"/>
      <w:numFmt w:val="decimal"/>
      <w:lvlText w:val="%4)"/>
      <w:lvlJc w:val="left"/>
      <w:pPr>
        <w:ind w:left="785" w:hanging="360"/>
      </w:pPr>
      <w:rPr>
        <w:rFonts w:ascii="Times New Roman" w:hAnsi="Times New Roman" w:cs="Times New Roman" w:hint="default"/>
        <w:b w:val="0"/>
        <w:bCs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B22EF9"/>
    <w:multiLevelType w:val="hybridMultilevel"/>
    <w:tmpl w:val="CD0860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18E2002"/>
    <w:multiLevelType w:val="hybridMultilevel"/>
    <w:tmpl w:val="971A3D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78155FC"/>
    <w:multiLevelType w:val="hybridMultilevel"/>
    <w:tmpl w:val="6EE48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003067"/>
    <w:multiLevelType w:val="multilevel"/>
    <w:tmpl w:val="22600F1E"/>
    <w:lvl w:ilvl="0">
      <w:start w:val="1"/>
      <w:numFmt w:val="decimal"/>
      <w:lvlText w:val="%1)"/>
      <w:lvlJc w:val="left"/>
      <w:pPr>
        <w:ind w:left="720" w:hanging="360"/>
      </w:pPr>
      <w:rPr>
        <w:rFonts w:ascii="Verdana" w:hAnsi="Verdana" w:hint="default"/>
        <w:b w:val="0"/>
        <w:bCs w:val="0"/>
        <w:sz w:val="20"/>
        <w:szCs w:val="20"/>
      </w:rPr>
    </w:lvl>
    <w:lvl w:ilvl="1">
      <w:start w:val="1"/>
      <w:numFmt w:val="lowerLetter"/>
      <w:lvlText w:val="%2."/>
      <w:lvlJc w:val="left"/>
      <w:pPr>
        <w:ind w:left="1440" w:hanging="360"/>
      </w:pPr>
    </w:lvl>
    <w:lvl w:ilvl="2">
      <w:start w:val="1"/>
      <w:numFmt w:val="decimal"/>
      <w:lvlText w:val="%3)"/>
      <w:lvlJc w:val="right"/>
      <w:pPr>
        <w:ind w:left="1172" w:hanging="180"/>
      </w:pPr>
      <w:rPr>
        <w:rFonts w:eastAsia="Calibri" w:cs="Arial"/>
        <w:color w:val="00000A"/>
        <w:sz w:val="20"/>
        <w:szCs w:val="20"/>
      </w:rPr>
    </w:lvl>
    <w:lvl w:ilvl="3">
      <w:start w:val="2"/>
      <w:numFmt w:val="decimal"/>
      <w:lvlText w:val="%4."/>
      <w:lvlJc w:val="left"/>
      <w:pPr>
        <w:ind w:left="501"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CB44F2"/>
    <w:multiLevelType w:val="hybridMultilevel"/>
    <w:tmpl w:val="51522554"/>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1" w15:restartNumberingAfterBreak="0">
    <w:nsid w:val="4D753DCA"/>
    <w:multiLevelType w:val="hybridMultilevel"/>
    <w:tmpl w:val="A97EC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3F0D79"/>
    <w:multiLevelType w:val="hybridMultilevel"/>
    <w:tmpl w:val="D30280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FECDDA">
      <w:start w:val="1"/>
      <w:numFmt w:val="decimal"/>
      <w:lvlText w:val="%4."/>
      <w:lvlJc w:val="left"/>
      <w:pPr>
        <w:ind w:left="360" w:hanging="360"/>
      </w:pPr>
      <w:rPr>
        <w:rFonts w:ascii="Times New Roman" w:hAnsi="Times New Roman" w:cs="Times New Roman" w:hint="default"/>
        <w:color w:val="auto"/>
        <w:sz w:val="22"/>
        <w:szCs w:val="22"/>
      </w:rPr>
    </w:lvl>
    <w:lvl w:ilvl="4" w:tplc="666A6F08">
      <w:start w:val="10"/>
      <w:numFmt w:val="decimal"/>
      <w:lvlText w:val="%5"/>
      <w:lvlJc w:val="left"/>
      <w:pPr>
        <w:ind w:left="3600" w:hanging="360"/>
      </w:pPr>
      <w:rPr>
        <w:rFonts w:hint="default"/>
      </w:rPr>
    </w:lvl>
    <w:lvl w:ilvl="5" w:tplc="E208E106">
      <w:start w:val="1"/>
      <w:numFmt w:val="decimal"/>
      <w:lvlText w:val="%6)"/>
      <w:lvlJc w:val="left"/>
      <w:pPr>
        <w:ind w:left="1211"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2E3478"/>
    <w:multiLevelType w:val="hybridMultilevel"/>
    <w:tmpl w:val="43F229D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57AA5F0B"/>
    <w:multiLevelType w:val="hybridMultilevel"/>
    <w:tmpl w:val="1B6C3EE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582F4571"/>
    <w:multiLevelType w:val="hybridMultilevel"/>
    <w:tmpl w:val="702260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447673"/>
    <w:multiLevelType w:val="hybridMultilevel"/>
    <w:tmpl w:val="BD4243E8"/>
    <w:lvl w:ilvl="0" w:tplc="26FAA7E6">
      <w:start w:val="1"/>
      <w:numFmt w:val="lowerLetter"/>
      <w:lvlText w:val="%1)"/>
      <w:lvlJc w:val="left"/>
      <w:pPr>
        <w:ind w:left="1003" w:hanging="360"/>
      </w:pPr>
      <w:rPr>
        <w:rFonts w:hint="default"/>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15:restartNumberingAfterBreak="0">
    <w:nsid w:val="5C53167B"/>
    <w:multiLevelType w:val="hybridMultilevel"/>
    <w:tmpl w:val="121E51D8"/>
    <w:lvl w:ilvl="0" w:tplc="5E2A0B68">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8" w15:restartNumberingAfterBreak="0">
    <w:nsid w:val="63EA4598"/>
    <w:multiLevelType w:val="hybridMultilevel"/>
    <w:tmpl w:val="4B127A3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644195C"/>
    <w:multiLevelType w:val="hybridMultilevel"/>
    <w:tmpl w:val="4D2273B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67DC2A35"/>
    <w:multiLevelType w:val="hybridMultilevel"/>
    <w:tmpl w:val="BD2007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E515E16"/>
    <w:multiLevelType w:val="hybridMultilevel"/>
    <w:tmpl w:val="6F708472"/>
    <w:lvl w:ilvl="0" w:tplc="04150011">
      <w:start w:val="1"/>
      <w:numFmt w:val="decimal"/>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2" w15:restartNumberingAfterBreak="0">
    <w:nsid w:val="70A37849"/>
    <w:multiLevelType w:val="hybridMultilevel"/>
    <w:tmpl w:val="44E09698"/>
    <w:lvl w:ilvl="0" w:tplc="F464632A">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7F8F7234"/>
    <w:multiLevelType w:val="hybridMultilevel"/>
    <w:tmpl w:val="A442F738"/>
    <w:lvl w:ilvl="0" w:tplc="BF083CBC">
      <w:start w:val="1"/>
      <w:numFmt w:val="decimal"/>
      <w:lvlText w:val="%1)"/>
      <w:lvlJc w:val="left"/>
      <w:pPr>
        <w:ind w:left="1004" w:hanging="360"/>
      </w:pPr>
      <w:rPr>
        <w:rFonts w:ascii="Verdana" w:hAnsi="Verdana"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438138641">
    <w:abstractNumId w:val="0"/>
    <w:lvlOverride w:ilvl="0">
      <w:startOverride w:val="1"/>
    </w:lvlOverride>
  </w:num>
  <w:num w:numId="2" w16cid:durableId="10422929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80197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4" w16cid:durableId="927612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52305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1137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5932303">
    <w:abstractNumId w:val="15"/>
  </w:num>
  <w:num w:numId="8" w16cid:durableId="880704704">
    <w:abstractNumId w:val="1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70585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70071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39660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6172451">
    <w:abstractNumId w:val="24"/>
  </w:num>
  <w:num w:numId="13" w16cid:durableId="866524525">
    <w:abstractNumId w:val="30"/>
  </w:num>
  <w:num w:numId="14" w16cid:durableId="749347772">
    <w:abstractNumId w:val="10"/>
  </w:num>
  <w:num w:numId="15" w16cid:durableId="1409301540">
    <w:abstractNumId w:val="31"/>
  </w:num>
  <w:num w:numId="16" w16cid:durableId="8872368">
    <w:abstractNumId w:val="26"/>
  </w:num>
  <w:num w:numId="17" w16cid:durableId="451091680">
    <w:abstractNumId w:val="11"/>
  </w:num>
  <w:num w:numId="18" w16cid:durableId="140932025">
    <w:abstractNumId w:val="17"/>
  </w:num>
  <w:num w:numId="19" w16cid:durableId="1059674468">
    <w:abstractNumId w:val="23"/>
  </w:num>
  <w:num w:numId="20" w16cid:durableId="920869240">
    <w:abstractNumId w:val="1"/>
  </w:num>
  <w:num w:numId="21" w16cid:durableId="1721972506">
    <w:abstractNumId w:val="4"/>
  </w:num>
  <w:num w:numId="22" w16cid:durableId="1467429416">
    <w:abstractNumId w:val="16"/>
  </w:num>
  <w:num w:numId="23" w16cid:durableId="1631788413">
    <w:abstractNumId w:val="20"/>
  </w:num>
  <w:num w:numId="24" w16cid:durableId="1780418136">
    <w:abstractNumId w:val="25"/>
  </w:num>
  <w:num w:numId="25" w16cid:durableId="1027102686">
    <w:abstractNumId w:val="3"/>
  </w:num>
  <w:num w:numId="26" w16cid:durableId="345593886">
    <w:abstractNumId w:val="28"/>
  </w:num>
  <w:num w:numId="27" w16cid:durableId="1223371415">
    <w:abstractNumId w:val="8"/>
  </w:num>
  <w:num w:numId="28" w16cid:durableId="581530226">
    <w:abstractNumId w:val="5"/>
  </w:num>
  <w:num w:numId="29" w16cid:durableId="32312131">
    <w:abstractNumId w:val="18"/>
  </w:num>
  <w:num w:numId="30" w16cid:durableId="1727339781">
    <w:abstractNumId w:val="21"/>
  </w:num>
  <w:num w:numId="31" w16cid:durableId="968823293">
    <w:abstractNumId w:val="14"/>
  </w:num>
  <w:num w:numId="32" w16cid:durableId="110977424">
    <w:abstractNumId w:val="29"/>
  </w:num>
  <w:num w:numId="33" w16cid:durableId="948898390">
    <w:abstractNumId w:val="6"/>
  </w:num>
  <w:num w:numId="34" w16cid:durableId="1170368770">
    <w:abstractNumId w:val="12"/>
  </w:num>
  <w:num w:numId="35" w16cid:durableId="554196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4A"/>
    <w:rsid w:val="000459EB"/>
    <w:rsid w:val="00053640"/>
    <w:rsid w:val="000C333B"/>
    <w:rsid w:val="00115F76"/>
    <w:rsid w:val="00156150"/>
    <w:rsid w:val="001779DD"/>
    <w:rsid w:val="001A6B07"/>
    <w:rsid w:val="001B6F20"/>
    <w:rsid w:val="0021161F"/>
    <w:rsid w:val="00230AF3"/>
    <w:rsid w:val="00237E3D"/>
    <w:rsid w:val="00270C82"/>
    <w:rsid w:val="00300517"/>
    <w:rsid w:val="003743F2"/>
    <w:rsid w:val="003C48D7"/>
    <w:rsid w:val="003D524D"/>
    <w:rsid w:val="004C0432"/>
    <w:rsid w:val="004F1750"/>
    <w:rsid w:val="0051206D"/>
    <w:rsid w:val="00526D20"/>
    <w:rsid w:val="0053731B"/>
    <w:rsid w:val="00537B23"/>
    <w:rsid w:val="005434CA"/>
    <w:rsid w:val="005A6595"/>
    <w:rsid w:val="005F3612"/>
    <w:rsid w:val="00616F93"/>
    <w:rsid w:val="0063089C"/>
    <w:rsid w:val="00653160"/>
    <w:rsid w:val="006A2BCA"/>
    <w:rsid w:val="006C0838"/>
    <w:rsid w:val="006D592C"/>
    <w:rsid w:val="006F1996"/>
    <w:rsid w:val="006F5654"/>
    <w:rsid w:val="007627A5"/>
    <w:rsid w:val="00826C97"/>
    <w:rsid w:val="00853731"/>
    <w:rsid w:val="008C06B8"/>
    <w:rsid w:val="008C7B2F"/>
    <w:rsid w:val="00921D68"/>
    <w:rsid w:val="00950980"/>
    <w:rsid w:val="009556A5"/>
    <w:rsid w:val="00981AE6"/>
    <w:rsid w:val="0099381E"/>
    <w:rsid w:val="00995D21"/>
    <w:rsid w:val="009A3EDA"/>
    <w:rsid w:val="009B42ED"/>
    <w:rsid w:val="009C5966"/>
    <w:rsid w:val="00A43D20"/>
    <w:rsid w:val="00AA274B"/>
    <w:rsid w:val="00B27F31"/>
    <w:rsid w:val="00BB0DA7"/>
    <w:rsid w:val="00BD1A23"/>
    <w:rsid w:val="00C10E62"/>
    <w:rsid w:val="00C57607"/>
    <w:rsid w:val="00C62E22"/>
    <w:rsid w:val="00CE3C36"/>
    <w:rsid w:val="00D24D7B"/>
    <w:rsid w:val="00D4042C"/>
    <w:rsid w:val="00D83B69"/>
    <w:rsid w:val="00DD0C98"/>
    <w:rsid w:val="00E6154A"/>
    <w:rsid w:val="00ED1B33"/>
    <w:rsid w:val="00EF2A7C"/>
    <w:rsid w:val="00F24A5D"/>
    <w:rsid w:val="00F657DB"/>
    <w:rsid w:val="00FA3F30"/>
    <w:rsid w:val="00FD4D81"/>
    <w:rsid w:val="00FF2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4877"/>
  <w15:chartTrackingRefBased/>
  <w15:docId w15:val="{82DAF25B-0F97-4974-AE52-D776DA89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5434CA"/>
    <w:pPr>
      <w:spacing w:line="240" w:lineRule="auto"/>
    </w:pPr>
    <w:rPr>
      <w:sz w:val="20"/>
      <w:szCs w:val="20"/>
    </w:rPr>
  </w:style>
  <w:style w:type="character" w:customStyle="1" w:styleId="TekstkomentarzaZnak">
    <w:name w:val="Tekst komentarza Znak"/>
    <w:basedOn w:val="Domylnaczcionkaakapitu"/>
    <w:link w:val="Tekstkomentarza"/>
    <w:uiPriority w:val="99"/>
    <w:rsid w:val="005434CA"/>
    <w:rPr>
      <w:sz w:val="20"/>
      <w:szCs w:val="20"/>
    </w:rPr>
  </w:style>
  <w:style w:type="character" w:styleId="Odwoaniedokomentarza">
    <w:name w:val="annotation reference"/>
    <w:uiPriority w:val="99"/>
    <w:semiHidden/>
    <w:unhideWhenUsed/>
    <w:rsid w:val="005434CA"/>
    <w:rPr>
      <w:sz w:val="16"/>
      <w:szCs w:val="16"/>
    </w:rPr>
  </w:style>
  <w:style w:type="paragraph" w:styleId="Tematkomentarza">
    <w:name w:val="annotation subject"/>
    <w:basedOn w:val="Tekstkomentarza"/>
    <w:next w:val="Tekstkomentarza"/>
    <w:link w:val="TematkomentarzaZnak"/>
    <w:uiPriority w:val="99"/>
    <w:semiHidden/>
    <w:unhideWhenUsed/>
    <w:rsid w:val="00DD0C98"/>
    <w:rPr>
      <w:b/>
      <w:bCs/>
    </w:rPr>
  </w:style>
  <w:style w:type="character" w:customStyle="1" w:styleId="TematkomentarzaZnak">
    <w:name w:val="Temat komentarza Znak"/>
    <w:basedOn w:val="TekstkomentarzaZnak"/>
    <w:link w:val="Tematkomentarza"/>
    <w:uiPriority w:val="99"/>
    <w:semiHidden/>
    <w:rsid w:val="00DD0C98"/>
    <w:rPr>
      <w:b/>
      <w:bCs/>
      <w:sz w:val="20"/>
      <w:szCs w:val="20"/>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AA274B"/>
    <w:pPr>
      <w:ind w:left="720"/>
      <w:contextualSpacing/>
    </w:p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524D"/>
  </w:style>
  <w:style w:type="paragraph" w:customStyle="1" w:styleId="Default">
    <w:name w:val="Default"/>
    <w:qFormat/>
    <w:rsid w:val="00230AF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556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56A5"/>
  </w:style>
  <w:style w:type="paragraph" w:styleId="Stopka">
    <w:name w:val="footer"/>
    <w:basedOn w:val="Normalny"/>
    <w:link w:val="StopkaZnak"/>
    <w:uiPriority w:val="99"/>
    <w:unhideWhenUsed/>
    <w:rsid w:val="009556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0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8</Pages>
  <Words>3137</Words>
  <Characters>18822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Jasińska</dc:creator>
  <cp:keywords/>
  <dc:description/>
  <cp:lastModifiedBy>Emilia Jasińska</cp:lastModifiedBy>
  <cp:revision>38</cp:revision>
  <cp:lastPrinted>2022-03-29T12:24:00Z</cp:lastPrinted>
  <dcterms:created xsi:type="dcterms:W3CDTF">2022-03-21T12:36:00Z</dcterms:created>
  <dcterms:modified xsi:type="dcterms:W3CDTF">2024-04-10T12:35:00Z</dcterms:modified>
</cp:coreProperties>
</file>