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D5" w:rsidRDefault="001D48D5" w:rsidP="001D48D5">
      <w:pPr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1D48D5" w:rsidRPr="007C7985" w:rsidRDefault="001D48D5" w:rsidP="001D48D5">
      <w:pPr>
        <w:spacing w:after="0"/>
        <w:ind w:left="426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Rejonowy Zarząd Infrastruktury</w:t>
      </w:r>
      <w:r w:rsidRPr="007C7985">
        <w:rPr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>w Gdyni</w:t>
      </w:r>
    </w:p>
    <w:p w:rsidR="001D48D5" w:rsidRPr="007C7985" w:rsidRDefault="001D48D5" w:rsidP="001D48D5">
      <w:pPr>
        <w:spacing w:after="0"/>
        <w:ind w:left="426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cz. p. o. Szef Zarządu</w:t>
      </w:r>
      <w:r w:rsidRPr="007C7985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1D48D5" w:rsidRPr="007C7985" w:rsidRDefault="001D48D5" w:rsidP="001D48D5">
      <w:pPr>
        <w:spacing w:after="0" w:line="480" w:lineRule="auto"/>
        <w:ind w:left="426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płk Dariusz PIĄTKOWSKI</w:t>
      </w:r>
    </w:p>
    <w:p w:rsidR="001D48D5" w:rsidRPr="001418C0" w:rsidRDefault="001D48D5" w:rsidP="001D48D5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sprawy: 5/III/130/2025 </w:t>
      </w:r>
    </w:p>
    <w:p w:rsidR="001D48D5" w:rsidRPr="008A466F" w:rsidRDefault="00854E34" w:rsidP="001D48D5">
      <w:pPr>
        <w:spacing w:after="0" w:line="48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Gdynia,   26 </w:t>
      </w:r>
      <w:bookmarkStart w:id="0" w:name="_GoBack"/>
      <w:bookmarkEnd w:id="0"/>
      <w:r w:rsidR="001D48D5">
        <w:rPr>
          <w:rFonts w:ascii="Arial" w:eastAsia="Times New Roman" w:hAnsi="Arial" w:cs="Arial"/>
          <w:sz w:val="20"/>
          <w:szCs w:val="20"/>
          <w:lang w:eastAsia="pl-PL"/>
        </w:rPr>
        <w:t>marca 2025</w:t>
      </w:r>
      <w:r w:rsidR="001D48D5" w:rsidRPr="001418C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A2786D" w:rsidRPr="00A23FAE" w:rsidRDefault="001D48D5">
      <w:pPr>
        <w:rPr>
          <w:rFonts w:ascii="Arial" w:hAnsi="Arial" w:cs="Arial"/>
          <w:sz w:val="20"/>
          <w:szCs w:val="20"/>
        </w:rPr>
      </w:pPr>
      <w:r w:rsidRPr="00A23FAE">
        <w:rPr>
          <w:rFonts w:ascii="Arial" w:hAnsi="Arial" w:cs="Arial"/>
          <w:sz w:val="20"/>
          <w:szCs w:val="20"/>
        </w:rPr>
        <w:t xml:space="preserve">     </w:t>
      </w:r>
      <w:r w:rsidR="00A23FAE">
        <w:rPr>
          <w:rFonts w:ascii="Arial" w:hAnsi="Arial" w:cs="Arial"/>
          <w:sz w:val="20"/>
          <w:szCs w:val="20"/>
        </w:rPr>
        <w:t xml:space="preserve"> </w:t>
      </w:r>
      <w:r w:rsidRPr="00A23FAE">
        <w:rPr>
          <w:rFonts w:ascii="Arial" w:hAnsi="Arial" w:cs="Arial"/>
          <w:sz w:val="20"/>
          <w:szCs w:val="20"/>
        </w:rPr>
        <w:t xml:space="preserve"> T : 273 </w:t>
      </w:r>
    </w:p>
    <w:p w:rsidR="001D48D5" w:rsidRDefault="001D48D5">
      <w:pPr>
        <w:rPr>
          <w:rFonts w:ascii="Arial" w:hAnsi="Arial" w:cs="Arial"/>
          <w:sz w:val="24"/>
          <w:szCs w:val="24"/>
        </w:rPr>
      </w:pPr>
    </w:p>
    <w:p w:rsidR="001D48D5" w:rsidRPr="001D48D5" w:rsidRDefault="001D48D5">
      <w:pPr>
        <w:rPr>
          <w:rFonts w:ascii="Arial" w:hAnsi="Arial" w:cs="Arial"/>
          <w:b/>
          <w:i/>
          <w:sz w:val="24"/>
          <w:szCs w:val="24"/>
        </w:rPr>
      </w:pPr>
      <w:r w:rsidRPr="001D48D5">
        <w:rPr>
          <w:rFonts w:ascii="Arial" w:hAnsi="Arial" w:cs="Arial"/>
          <w:b/>
          <w:i/>
          <w:sz w:val="24"/>
          <w:szCs w:val="24"/>
        </w:rPr>
        <w:t xml:space="preserve">      </w:t>
      </w:r>
      <w:r w:rsidR="00EF7263">
        <w:rPr>
          <w:rFonts w:ascii="Arial" w:hAnsi="Arial" w:cs="Arial"/>
          <w:b/>
          <w:i/>
          <w:sz w:val="24"/>
          <w:szCs w:val="24"/>
        </w:rPr>
        <w:t>Wyjaśnienia treści Zaproszenia</w:t>
      </w:r>
      <w:r w:rsidRPr="001D48D5">
        <w:rPr>
          <w:rFonts w:ascii="Arial" w:hAnsi="Arial" w:cs="Arial"/>
          <w:b/>
          <w:i/>
          <w:sz w:val="24"/>
          <w:szCs w:val="24"/>
        </w:rPr>
        <w:t xml:space="preserve"> nr 2 </w:t>
      </w:r>
    </w:p>
    <w:p w:rsidR="001D48D5" w:rsidRPr="001D48D5" w:rsidRDefault="001D48D5" w:rsidP="001D48D5">
      <w:pPr>
        <w:ind w:left="1418" w:hanging="1418"/>
        <w:rPr>
          <w:rFonts w:ascii="Arial" w:hAnsi="Arial" w:cs="Arial"/>
          <w:i/>
          <w:sz w:val="24"/>
          <w:szCs w:val="24"/>
        </w:rPr>
      </w:pPr>
      <w:r w:rsidRPr="001D48D5">
        <w:rPr>
          <w:rFonts w:ascii="Arial" w:hAnsi="Arial" w:cs="Arial"/>
          <w:i/>
          <w:sz w:val="24"/>
          <w:szCs w:val="24"/>
        </w:rPr>
        <w:t xml:space="preserve">      </w:t>
      </w:r>
      <w:r w:rsidRPr="001D48D5">
        <w:rPr>
          <w:rFonts w:ascii="Arial" w:hAnsi="Arial" w:cs="Arial"/>
          <w:b/>
          <w:i/>
          <w:sz w:val="24"/>
          <w:szCs w:val="24"/>
        </w:rPr>
        <w:t>Dotycz</w:t>
      </w:r>
      <w:r>
        <w:rPr>
          <w:rFonts w:ascii="Arial" w:hAnsi="Arial" w:cs="Arial"/>
          <w:i/>
          <w:sz w:val="24"/>
          <w:szCs w:val="24"/>
        </w:rPr>
        <w:t>y</w:t>
      </w:r>
      <w:r w:rsidRPr="001D48D5">
        <w:rPr>
          <w:rFonts w:ascii="Arial" w:hAnsi="Arial" w:cs="Arial"/>
          <w:i/>
          <w:sz w:val="24"/>
          <w:szCs w:val="24"/>
        </w:rPr>
        <w:t>: postępowania pn. „ Wykonanie ekspertyzy technicznej niecki basenu   odkrytego w kompleksie wojskowym w Gdyni”.</w:t>
      </w:r>
    </w:p>
    <w:p w:rsidR="008226D2" w:rsidRPr="001D48D5" w:rsidRDefault="008226D2">
      <w:pPr>
        <w:rPr>
          <w:rFonts w:ascii="Arial" w:hAnsi="Arial" w:cs="Arial"/>
          <w:i/>
          <w:sz w:val="24"/>
          <w:szCs w:val="24"/>
        </w:rPr>
      </w:pPr>
    </w:p>
    <w:p w:rsidR="008226D2" w:rsidRDefault="001D48D5" w:rsidP="001D48D5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Informuję, iż do Zamawiającego wpłynęły zapytania dotyczące ww. postępowania</w:t>
      </w:r>
      <w:r>
        <w:rPr>
          <w:rFonts w:ascii="Arial" w:hAnsi="Arial" w:cs="Arial"/>
          <w:sz w:val="24"/>
          <w:szCs w:val="24"/>
        </w:rPr>
        <w:br/>
        <w:t xml:space="preserve"> o  następującej treści : </w:t>
      </w:r>
    </w:p>
    <w:p w:rsidR="001D48D5" w:rsidRPr="001D48D5" w:rsidRDefault="001D48D5" w:rsidP="001D48D5">
      <w:pPr>
        <w:ind w:left="142" w:hanging="284"/>
        <w:jc w:val="both"/>
        <w:rPr>
          <w:rFonts w:ascii="Arial" w:hAnsi="Arial" w:cs="Arial"/>
          <w:b/>
          <w:sz w:val="24"/>
          <w:szCs w:val="24"/>
        </w:rPr>
      </w:pPr>
      <w:r w:rsidRPr="001D48D5">
        <w:rPr>
          <w:rFonts w:ascii="Arial" w:hAnsi="Arial" w:cs="Arial"/>
          <w:b/>
          <w:sz w:val="24"/>
          <w:szCs w:val="24"/>
        </w:rPr>
        <w:t xml:space="preserve">         Pytania : </w:t>
      </w:r>
    </w:p>
    <w:p w:rsidR="008226D2" w:rsidRDefault="008226D2" w:rsidP="00A23FAE">
      <w:pPr>
        <w:ind w:left="426"/>
        <w:jc w:val="both"/>
        <w:rPr>
          <w:rFonts w:ascii="Arial" w:hAnsi="Arial" w:cs="Arial"/>
          <w:sz w:val="24"/>
          <w:szCs w:val="24"/>
        </w:rPr>
      </w:pPr>
      <w:r w:rsidRPr="008226D2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Jaką dokumentacją architektoniczno </w:t>
      </w:r>
      <w:r w:rsidR="00280282">
        <w:rPr>
          <w:rFonts w:ascii="Arial" w:hAnsi="Arial" w:cs="Arial"/>
          <w:sz w:val="24"/>
          <w:szCs w:val="24"/>
        </w:rPr>
        <w:t xml:space="preserve">- budowlaną obiektu dysponuje  </w:t>
      </w:r>
      <w:r>
        <w:rPr>
          <w:rFonts w:ascii="Arial" w:hAnsi="Arial" w:cs="Arial"/>
          <w:sz w:val="24"/>
          <w:szCs w:val="24"/>
        </w:rPr>
        <w:t>Zamawiający</w:t>
      </w:r>
      <w:r w:rsidR="00A23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?</w:t>
      </w:r>
    </w:p>
    <w:p w:rsidR="00280282" w:rsidRDefault="00280282" w:rsidP="00A23FAE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 ocenie </w:t>
      </w:r>
      <w:r w:rsidR="009E4E08">
        <w:rPr>
          <w:rFonts w:ascii="Arial" w:hAnsi="Arial" w:cs="Arial"/>
          <w:sz w:val="24"/>
          <w:szCs w:val="24"/>
        </w:rPr>
        <w:t xml:space="preserve"> wykonawcy istotnym elementem analizy może być rozpoznanie układu sieci i instalacji wokół obiektu. Czy Zamawiający dysponuje mapami uzbrojenia terenu dla tego obiektu i jego otoczenia? </w:t>
      </w:r>
    </w:p>
    <w:p w:rsidR="009E4E08" w:rsidRDefault="009E4E08" w:rsidP="00A23FAE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Czy obiekt znajduje się na terenie zamkniętym?</w:t>
      </w:r>
    </w:p>
    <w:p w:rsidR="009E4E08" w:rsidRDefault="009E4E08" w:rsidP="00A23FAE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Czy Zamawiający stawia Wykonawcom wymagania w zakresie OIN tj. posiadanie przez podmiot systemu teleinformatycznego akredytowanego do przetwarzania informacji niejawnych o klauzuli co najmniej „ ZASTRZEŻONE</w:t>
      </w:r>
      <w:r w:rsidR="00DA17DB">
        <w:rPr>
          <w:rFonts w:ascii="Arial" w:hAnsi="Arial" w:cs="Arial"/>
          <w:sz w:val="24"/>
          <w:szCs w:val="24"/>
        </w:rPr>
        <w:t xml:space="preserve">” ? </w:t>
      </w:r>
    </w:p>
    <w:p w:rsidR="009E4E08" w:rsidRDefault="00DA17DB" w:rsidP="00A23FAE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Czy wszyscy pracownicy biorący udział w wykonywaniu ekspertyzy muszą posiadać lub będą musieli posiadać aktualne poświadczenie bezpieczeństwa uprawniające </w:t>
      </w:r>
      <w:r w:rsidR="00A23FA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dostępu do informacji niejawnych  lub pisemne upoważnienie uprawniające </w:t>
      </w:r>
      <w:r w:rsidR="00A23FA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dostępu do informacji niejawnych o klauzuli „ ZASTRZEŻONE” wydane przez kierownika jednostki organizacyjnej? </w:t>
      </w:r>
    </w:p>
    <w:p w:rsidR="00DA17DB" w:rsidRPr="001D48D5" w:rsidRDefault="00DA17DB" w:rsidP="00A23FAE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1D48D5">
        <w:rPr>
          <w:rFonts w:ascii="Arial" w:hAnsi="Arial" w:cs="Arial"/>
          <w:sz w:val="24"/>
          <w:szCs w:val="24"/>
        </w:rPr>
        <w:t xml:space="preserve">6. Do jakiej daty obiekt będzie pozostawał  nienapełniony oraz w pełnej dyspozycji Wykonawcy do wykonywania oględzin i badań? </w:t>
      </w:r>
    </w:p>
    <w:p w:rsidR="00DA17DB" w:rsidRDefault="00DA17DB" w:rsidP="00A23FAE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Czy Zamawiający dysponuje fotografiami spękań i czy może je udostępniać przed złożeniem oferty? </w:t>
      </w:r>
    </w:p>
    <w:p w:rsidR="00DA17DB" w:rsidRDefault="00DA17DB" w:rsidP="00A23FAE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Czy spękania opisane w pkt. 3 OPZ tj. „(…)</w:t>
      </w:r>
      <w:r w:rsidR="00920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przebiegają we wszystkich</w:t>
      </w:r>
      <w:r w:rsidR="00A23FAE">
        <w:rPr>
          <w:rFonts w:ascii="Arial" w:hAnsi="Arial" w:cs="Arial"/>
          <w:sz w:val="24"/>
          <w:szCs w:val="24"/>
        </w:rPr>
        <w:t xml:space="preserve"> miejscach występowania dylatacji </w:t>
      </w:r>
      <w:r>
        <w:rPr>
          <w:rFonts w:ascii="Arial" w:hAnsi="Arial" w:cs="Arial"/>
          <w:sz w:val="24"/>
          <w:szCs w:val="24"/>
        </w:rPr>
        <w:t xml:space="preserve">oraz na styku płyty dennej ze ścianami </w:t>
      </w:r>
      <w:r w:rsidR="0092062E">
        <w:rPr>
          <w:rFonts w:ascii="Arial" w:hAnsi="Arial" w:cs="Arial"/>
          <w:sz w:val="24"/>
          <w:szCs w:val="24"/>
        </w:rPr>
        <w:t>pionowymi basenu” dotyczą całego obwodu obiektu ?</w:t>
      </w:r>
    </w:p>
    <w:p w:rsidR="0092062E" w:rsidRDefault="0092062E" w:rsidP="00A23FAE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Czy Zamawiający dopuszcza miejscowe rozebranie kostki betonowej opaski wokół </w:t>
      </w:r>
      <w:r w:rsidR="00A23F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basenu? </w:t>
      </w:r>
    </w:p>
    <w:p w:rsidR="006F0979" w:rsidRPr="00FE5BC7" w:rsidRDefault="0092062E" w:rsidP="00A23FAE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10.Czy Zamawiający posiada operat geodezyjny lub inny dokument potwierdzający położenie elementów obiektu w poprzednich latach ? </w:t>
      </w:r>
    </w:p>
    <w:p w:rsidR="006F0979" w:rsidRPr="004956C2" w:rsidRDefault="001D48D5" w:rsidP="00A23FAE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4956C2">
        <w:rPr>
          <w:rFonts w:ascii="Arial" w:hAnsi="Arial" w:cs="Arial"/>
          <w:b/>
          <w:sz w:val="24"/>
          <w:szCs w:val="24"/>
        </w:rPr>
        <w:t xml:space="preserve">Odpowiedzi: </w:t>
      </w:r>
    </w:p>
    <w:p w:rsidR="001D48D5" w:rsidRPr="004956C2" w:rsidRDefault="001D48D5" w:rsidP="00A23FAE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</w:rPr>
      </w:pPr>
      <w:r w:rsidRPr="004956C2">
        <w:rPr>
          <w:rFonts w:ascii="Arial" w:hAnsi="Arial" w:cs="Arial"/>
        </w:rPr>
        <w:t>Ad</w:t>
      </w:r>
      <w:r w:rsidR="005632CE" w:rsidRPr="004956C2">
        <w:rPr>
          <w:rFonts w:ascii="Arial" w:hAnsi="Arial" w:cs="Arial"/>
        </w:rPr>
        <w:t>.</w:t>
      </w:r>
      <w:r w:rsidRPr="004956C2">
        <w:rPr>
          <w:rFonts w:ascii="Arial" w:hAnsi="Arial" w:cs="Arial"/>
        </w:rPr>
        <w:t xml:space="preserve">1 </w:t>
      </w:r>
      <w:r w:rsidR="005632CE" w:rsidRPr="004956C2">
        <w:rPr>
          <w:rFonts w:ascii="Arial" w:hAnsi="Arial" w:cs="Arial"/>
        </w:rPr>
        <w:t xml:space="preserve"> </w:t>
      </w:r>
      <w:r w:rsidRPr="004956C2">
        <w:rPr>
          <w:rFonts w:ascii="Arial" w:hAnsi="Arial" w:cs="Arial"/>
        </w:rPr>
        <w:t>Zamawiający nie dysponuje dokumentacją architektoniczno-budowlaną.</w:t>
      </w:r>
    </w:p>
    <w:p w:rsidR="001D48D5" w:rsidRPr="004956C2" w:rsidRDefault="007C6DF1" w:rsidP="007C6DF1">
      <w:pPr>
        <w:tabs>
          <w:tab w:val="left" w:pos="993"/>
        </w:tabs>
        <w:spacing w:after="120" w:line="276" w:lineRule="auto"/>
        <w:ind w:left="993" w:hanging="993"/>
        <w:jc w:val="both"/>
        <w:rPr>
          <w:rFonts w:ascii="Arial" w:hAnsi="Arial" w:cs="Arial"/>
          <w:b/>
          <w:sz w:val="24"/>
          <w:szCs w:val="24"/>
        </w:rPr>
      </w:pPr>
      <w:r w:rsidRPr="004956C2">
        <w:rPr>
          <w:rFonts w:ascii="Arial" w:hAnsi="Arial" w:cs="Arial"/>
          <w:sz w:val="24"/>
          <w:szCs w:val="24"/>
        </w:rPr>
        <w:t xml:space="preserve">    </w:t>
      </w:r>
      <w:r w:rsidR="005632CE" w:rsidRPr="004956C2">
        <w:rPr>
          <w:rFonts w:ascii="Arial" w:hAnsi="Arial" w:cs="Arial"/>
          <w:sz w:val="24"/>
          <w:szCs w:val="24"/>
        </w:rPr>
        <w:t xml:space="preserve"> Ad.</w:t>
      </w:r>
      <w:r w:rsidRPr="004956C2">
        <w:rPr>
          <w:rFonts w:ascii="Arial" w:hAnsi="Arial" w:cs="Arial"/>
          <w:sz w:val="24"/>
          <w:szCs w:val="24"/>
        </w:rPr>
        <w:t xml:space="preserve">2 </w:t>
      </w:r>
      <w:r w:rsidR="001D48D5" w:rsidRPr="004956C2">
        <w:rPr>
          <w:rFonts w:ascii="Arial" w:hAnsi="Arial" w:cs="Arial"/>
          <w:sz w:val="24"/>
          <w:szCs w:val="24"/>
        </w:rPr>
        <w:t>Zamawiający nie dysponuje mapami uzbrojenia terenu niecki basenowej i jej   otoczenia.</w:t>
      </w:r>
    </w:p>
    <w:p w:rsidR="001D48D5" w:rsidRPr="004956C2" w:rsidRDefault="005632CE" w:rsidP="00A23FAE">
      <w:pPr>
        <w:pStyle w:val="Akapitzlist"/>
        <w:spacing w:after="120" w:line="276" w:lineRule="auto"/>
        <w:ind w:left="360"/>
        <w:jc w:val="both"/>
        <w:rPr>
          <w:rFonts w:ascii="Arial" w:hAnsi="Arial" w:cs="Arial"/>
        </w:rPr>
      </w:pPr>
      <w:r w:rsidRPr="004956C2">
        <w:rPr>
          <w:rFonts w:ascii="Arial" w:hAnsi="Arial" w:cs="Arial"/>
        </w:rPr>
        <w:t>Ad.</w:t>
      </w:r>
      <w:r w:rsidR="001D48D5" w:rsidRPr="004956C2">
        <w:rPr>
          <w:rFonts w:ascii="Arial" w:hAnsi="Arial" w:cs="Arial"/>
        </w:rPr>
        <w:t>3  Obiekt podlegający ekspertyzie znajduje się na terenie zamkniętym.</w:t>
      </w:r>
    </w:p>
    <w:p w:rsidR="001D48D5" w:rsidRPr="004956C2" w:rsidRDefault="005632CE" w:rsidP="00A23FAE">
      <w:pPr>
        <w:pStyle w:val="Akapitzlist"/>
        <w:spacing w:after="120" w:line="276" w:lineRule="auto"/>
        <w:ind w:left="993" w:hanging="633"/>
        <w:jc w:val="both"/>
        <w:rPr>
          <w:rFonts w:ascii="Arial" w:hAnsi="Arial" w:cs="Arial"/>
          <w:b/>
        </w:rPr>
      </w:pPr>
      <w:r w:rsidRPr="004956C2">
        <w:rPr>
          <w:rFonts w:ascii="Arial" w:hAnsi="Arial" w:cs="Arial"/>
        </w:rPr>
        <w:t>Ad.</w:t>
      </w:r>
      <w:r w:rsidR="001D48D5" w:rsidRPr="004956C2">
        <w:rPr>
          <w:rFonts w:ascii="Arial" w:hAnsi="Arial" w:cs="Arial"/>
        </w:rPr>
        <w:t>4 Zamawiający nie stawia Wykonawcom wymagań w zakresie OiN - zadanie nie wiąże się z dostępem do informacji niejawnych.</w:t>
      </w:r>
    </w:p>
    <w:p w:rsidR="001D48D5" w:rsidRPr="004956C2" w:rsidRDefault="001D48D5" w:rsidP="00A23FAE">
      <w:pPr>
        <w:pStyle w:val="Akapitzlist"/>
        <w:spacing w:after="120" w:line="276" w:lineRule="auto"/>
        <w:ind w:left="993" w:hanging="633"/>
        <w:jc w:val="both"/>
        <w:rPr>
          <w:rFonts w:ascii="Arial" w:hAnsi="Arial" w:cs="Arial"/>
        </w:rPr>
      </w:pPr>
      <w:r w:rsidRPr="004956C2">
        <w:rPr>
          <w:rFonts w:ascii="Arial" w:hAnsi="Arial" w:cs="Arial"/>
        </w:rPr>
        <w:t>Ad.5 Pracownicy biorący udział w wykonywaniu ekspertyzy nie muszą posiadać poświadczeń bezpieczeństwa ani upoważnień do dostępu do informacji niejawnych - Zadanie nie wiąże się z dostępem d</w:t>
      </w:r>
      <w:r w:rsidR="007C6DF1" w:rsidRPr="004956C2">
        <w:rPr>
          <w:rFonts w:ascii="Arial" w:hAnsi="Arial" w:cs="Arial"/>
        </w:rPr>
        <w:t>o informacji niejawnych.</w:t>
      </w:r>
    </w:p>
    <w:p w:rsidR="001D48D5" w:rsidRPr="004956C2" w:rsidRDefault="005632CE" w:rsidP="00A23FAE">
      <w:pPr>
        <w:pStyle w:val="Akapitzlist"/>
        <w:spacing w:after="120" w:line="276" w:lineRule="auto"/>
        <w:ind w:left="993" w:hanging="633"/>
        <w:jc w:val="both"/>
        <w:rPr>
          <w:rFonts w:ascii="Arial" w:hAnsi="Arial" w:cs="Arial"/>
          <w:i/>
        </w:rPr>
      </w:pPr>
      <w:r w:rsidRPr="004956C2">
        <w:rPr>
          <w:rFonts w:ascii="Arial" w:hAnsi="Arial" w:cs="Arial"/>
        </w:rPr>
        <w:t xml:space="preserve">Ad.6 </w:t>
      </w:r>
      <w:r w:rsidR="001D48D5" w:rsidRPr="004956C2">
        <w:rPr>
          <w:rFonts w:ascii="Arial" w:hAnsi="Arial" w:cs="Arial"/>
        </w:rPr>
        <w:t xml:space="preserve">Obiekt będzie pozostawał nienapełniony i w pełnej dyspozycji wykonawcy </w:t>
      </w:r>
      <w:r w:rsidR="001D48D5" w:rsidRPr="004956C2">
        <w:rPr>
          <w:rFonts w:ascii="Arial" w:hAnsi="Arial" w:cs="Arial"/>
        </w:rPr>
        <w:br/>
        <w:t>w terminie trwania umowy z zastrzeżeniem § 1 pkt 1 ppkt 5 tj. „</w:t>
      </w:r>
      <w:r w:rsidR="001D48D5" w:rsidRPr="004956C2">
        <w:rPr>
          <w:rFonts w:ascii="Arial" w:hAnsi="Arial" w:cs="Arial"/>
          <w:i/>
        </w:rPr>
        <w:t>Wszystkie prace przeprowadzane będą w dni robocze podczas obowiązujących godzin pracy, tzn.: od 07.00 do 15.00, a w koniecznych przypadkach w dniach lub godzinach</w:t>
      </w:r>
      <w:r w:rsidR="007C6DF1" w:rsidRPr="004956C2">
        <w:rPr>
          <w:rFonts w:ascii="Arial" w:hAnsi="Arial" w:cs="Arial"/>
          <w:i/>
        </w:rPr>
        <w:t xml:space="preserve"> uzgodnionych z Użytkownikiem”. </w:t>
      </w:r>
    </w:p>
    <w:p w:rsidR="001D48D5" w:rsidRPr="004956C2" w:rsidRDefault="005632CE" w:rsidP="00A23FAE">
      <w:pPr>
        <w:pStyle w:val="Akapitzlist"/>
        <w:spacing w:after="120" w:line="276" w:lineRule="auto"/>
        <w:ind w:left="993" w:hanging="633"/>
        <w:jc w:val="both"/>
        <w:rPr>
          <w:rFonts w:ascii="Arial" w:hAnsi="Arial" w:cs="Arial"/>
        </w:rPr>
      </w:pPr>
      <w:r w:rsidRPr="004956C2">
        <w:rPr>
          <w:rFonts w:ascii="Arial" w:hAnsi="Arial" w:cs="Arial"/>
        </w:rPr>
        <w:t>Ad.</w:t>
      </w:r>
      <w:r w:rsidR="001D48D5" w:rsidRPr="004956C2">
        <w:rPr>
          <w:rFonts w:ascii="Arial" w:hAnsi="Arial" w:cs="Arial"/>
        </w:rPr>
        <w:t xml:space="preserve">7 </w:t>
      </w:r>
      <w:r w:rsidRPr="004956C2">
        <w:rPr>
          <w:rFonts w:ascii="Arial" w:hAnsi="Arial" w:cs="Arial"/>
        </w:rPr>
        <w:t xml:space="preserve"> </w:t>
      </w:r>
      <w:r w:rsidR="001D48D5" w:rsidRPr="004956C2">
        <w:rPr>
          <w:rFonts w:ascii="Arial" w:hAnsi="Arial" w:cs="Arial"/>
        </w:rPr>
        <w:t>Zamawiający nie dysponuje fotografiami spękań.</w:t>
      </w:r>
    </w:p>
    <w:p w:rsidR="005632CE" w:rsidRPr="004956C2" w:rsidRDefault="005632CE" w:rsidP="00A23FAE">
      <w:pPr>
        <w:pStyle w:val="Akapitzlist"/>
        <w:spacing w:after="120" w:line="276" w:lineRule="auto"/>
        <w:ind w:left="993" w:hanging="709"/>
        <w:jc w:val="both"/>
        <w:rPr>
          <w:rFonts w:ascii="Arial" w:hAnsi="Arial" w:cs="Arial"/>
        </w:rPr>
      </w:pPr>
      <w:r w:rsidRPr="004956C2">
        <w:rPr>
          <w:rFonts w:ascii="Arial" w:hAnsi="Arial" w:cs="Arial"/>
        </w:rPr>
        <w:t xml:space="preserve"> Ad.8 </w:t>
      </w:r>
      <w:r w:rsidR="001D48D5" w:rsidRPr="004956C2">
        <w:rPr>
          <w:rFonts w:ascii="Arial" w:hAnsi="Arial" w:cs="Arial"/>
        </w:rPr>
        <w:t xml:space="preserve">Spękania przebiegające we wszystkich miejscach występowania dylatacji oraz </w:t>
      </w:r>
      <w:r w:rsidR="001D48D5" w:rsidRPr="004956C2">
        <w:rPr>
          <w:rFonts w:ascii="Arial" w:hAnsi="Arial" w:cs="Arial"/>
        </w:rPr>
        <w:br/>
        <w:t>na styku płyty dennej ze ścianami pionowymi basenu dotyczą całego obwodu basenu.</w:t>
      </w:r>
    </w:p>
    <w:p w:rsidR="001D48D5" w:rsidRPr="004956C2" w:rsidRDefault="005632CE" w:rsidP="00A23FAE">
      <w:pPr>
        <w:pStyle w:val="Akapitzlist"/>
        <w:spacing w:after="120" w:line="276" w:lineRule="auto"/>
        <w:ind w:left="993" w:hanging="709"/>
        <w:jc w:val="both"/>
        <w:rPr>
          <w:rFonts w:ascii="Arial" w:hAnsi="Arial" w:cs="Arial"/>
        </w:rPr>
      </w:pPr>
      <w:r w:rsidRPr="004956C2">
        <w:rPr>
          <w:rFonts w:ascii="Arial" w:hAnsi="Arial" w:cs="Arial"/>
        </w:rPr>
        <w:t xml:space="preserve">Ad.9  </w:t>
      </w:r>
      <w:r w:rsidR="001D48D5" w:rsidRPr="004956C2">
        <w:rPr>
          <w:rFonts w:ascii="Arial" w:hAnsi="Arial" w:cs="Arial"/>
        </w:rPr>
        <w:t>Zamawiający dopuszcza miejscowe rozebranie kostki betonowej opaski wokół basenu.</w:t>
      </w:r>
    </w:p>
    <w:p w:rsidR="001D48D5" w:rsidRPr="004956C2" w:rsidRDefault="005632CE" w:rsidP="00A23FAE">
      <w:pPr>
        <w:spacing w:after="120" w:line="276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 w:rsidRPr="004956C2">
        <w:rPr>
          <w:rFonts w:ascii="Arial" w:hAnsi="Arial" w:cs="Arial"/>
          <w:sz w:val="24"/>
          <w:szCs w:val="24"/>
        </w:rPr>
        <w:t xml:space="preserve">     Ad.10 </w:t>
      </w:r>
      <w:r w:rsidR="001D48D5" w:rsidRPr="004956C2">
        <w:rPr>
          <w:rFonts w:ascii="Arial" w:hAnsi="Arial" w:cs="Arial"/>
          <w:sz w:val="24"/>
          <w:szCs w:val="24"/>
        </w:rPr>
        <w:t>Zamawiający nie posiada operatu geodezyjnego lub innego dokumentu potwierdzającego położenie elementów basenu w poprzednich latach.</w:t>
      </w:r>
    </w:p>
    <w:p w:rsidR="001D48D5" w:rsidRPr="004956C2" w:rsidRDefault="001D48D5" w:rsidP="00A23FAE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</w:rPr>
      </w:pPr>
    </w:p>
    <w:p w:rsidR="006F0979" w:rsidRPr="004956C2" w:rsidRDefault="006F0979" w:rsidP="00A23FAE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632CE" w:rsidRDefault="005632CE" w:rsidP="00A23FAE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632CE" w:rsidRDefault="005632CE" w:rsidP="00A23FAE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Z wyrazami szacunku </w:t>
      </w:r>
    </w:p>
    <w:p w:rsidR="005632CE" w:rsidRDefault="005632CE" w:rsidP="00A23FAE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632CE" w:rsidRDefault="005632CE" w:rsidP="00A23FAE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632CE" w:rsidRDefault="005632CE" w:rsidP="00A23FAE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632CE" w:rsidRDefault="005632CE" w:rsidP="00A23FAE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5632CE" w:rsidRDefault="005632CE" w:rsidP="00A23FAE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FE5BC7" w:rsidRDefault="00FE5BC7" w:rsidP="00A23FA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E5BC7" w:rsidRPr="006A1D25" w:rsidRDefault="00FE5BC7" w:rsidP="00A23FA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Iwona Kierzkowska  (tel.: 261- 266- 139)</w:t>
      </w:r>
    </w:p>
    <w:p w:rsidR="00FE5BC7" w:rsidRDefault="00FE5BC7" w:rsidP="00A23FAE">
      <w:pPr>
        <w:pStyle w:val="Akapitzlist"/>
        <w:tabs>
          <w:tab w:val="right" w:pos="9070"/>
        </w:tabs>
        <w:ind w:left="851" w:hanging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26.03</w:t>
      </w:r>
      <w:r w:rsidRPr="006A1D25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5</w:t>
      </w:r>
      <w:r w:rsidRPr="006A1D25">
        <w:rPr>
          <w:rFonts w:ascii="Arial" w:hAnsi="Arial" w:cs="Arial"/>
          <w:sz w:val="16"/>
          <w:szCs w:val="16"/>
        </w:rPr>
        <w:t xml:space="preserve"> r. </w:t>
      </w:r>
      <w:r>
        <w:rPr>
          <w:rFonts w:ascii="Arial" w:hAnsi="Arial" w:cs="Arial"/>
          <w:sz w:val="16"/>
          <w:szCs w:val="16"/>
        </w:rPr>
        <w:t xml:space="preserve">Teczka : 273 </w:t>
      </w:r>
    </w:p>
    <w:sectPr w:rsidR="00FE5BC7" w:rsidSect="0028028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17" w:rsidRDefault="000B3F17" w:rsidP="008226D2">
      <w:pPr>
        <w:spacing w:after="0" w:line="240" w:lineRule="auto"/>
      </w:pPr>
      <w:r>
        <w:separator/>
      </w:r>
    </w:p>
  </w:endnote>
  <w:endnote w:type="continuationSeparator" w:id="0">
    <w:p w:rsidR="000B3F17" w:rsidRDefault="000B3F17" w:rsidP="0082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17" w:rsidRDefault="000B3F17" w:rsidP="008226D2">
      <w:pPr>
        <w:spacing w:after="0" w:line="240" w:lineRule="auto"/>
      </w:pPr>
      <w:r>
        <w:separator/>
      </w:r>
    </w:p>
  </w:footnote>
  <w:footnote w:type="continuationSeparator" w:id="0">
    <w:p w:rsidR="000B3F17" w:rsidRDefault="000B3F17" w:rsidP="0082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10A8"/>
    <w:multiLevelType w:val="multilevel"/>
    <w:tmpl w:val="937C9EA2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ind w:left="1758" w:hanging="851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0A"/>
    <w:rsid w:val="000B3F17"/>
    <w:rsid w:val="001D48D5"/>
    <w:rsid w:val="00280282"/>
    <w:rsid w:val="004956C2"/>
    <w:rsid w:val="0055355E"/>
    <w:rsid w:val="005632CE"/>
    <w:rsid w:val="006F0979"/>
    <w:rsid w:val="007A650A"/>
    <w:rsid w:val="007C6DF1"/>
    <w:rsid w:val="008226D2"/>
    <w:rsid w:val="00854E34"/>
    <w:rsid w:val="0092062E"/>
    <w:rsid w:val="009E4E08"/>
    <w:rsid w:val="00A06A10"/>
    <w:rsid w:val="00A23FAE"/>
    <w:rsid w:val="00A2786D"/>
    <w:rsid w:val="00B5159E"/>
    <w:rsid w:val="00B72E71"/>
    <w:rsid w:val="00D25021"/>
    <w:rsid w:val="00DA17DB"/>
    <w:rsid w:val="00EE4D81"/>
    <w:rsid w:val="00EF7263"/>
    <w:rsid w:val="00F30144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7D465"/>
  <w15:chartTrackingRefBased/>
  <w15:docId w15:val="{3F44557E-376A-4DCB-9027-E6A1CE64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6D2"/>
  </w:style>
  <w:style w:type="paragraph" w:styleId="Stopka">
    <w:name w:val="footer"/>
    <w:basedOn w:val="Normalny"/>
    <w:link w:val="StopkaZnak"/>
    <w:uiPriority w:val="99"/>
    <w:unhideWhenUsed/>
    <w:rsid w:val="0082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6D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7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7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7D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1D4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FE5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E35F28-397B-4AC5-9B98-7B97612DD9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Kierzkowska Iwona</cp:lastModifiedBy>
  <cp:revision>13</cp:revision>
  <cp:lastPrinted>2025-03-26T11:38:00Z</cp:lastPrinted>
  <dcterms:created xsi:type="dcterms:W3CDTF">2025-03-25T07:58:00Z</dcterms:created>
  <dcterms:modified xsi:type="dcterms:W3CDTF">2025-03-26T13:39:00Z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20eef130-68d1-43cf-8a5b-cdc6e080795d</vt:lpwstr>
  </property>
  <property fmtid="{D5CDD505-2E9C-101B-9397-08002B2CF9AE}" pid="3" name="bjSaver">
    <vt:lpwstr>17fquIXjJLhKlHsQUdnNS6f2js+x1o3t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Kierzkowska Iwona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10.49.57.22</vt:lpwstr>
  </property>
  <property fmtid="{D5CDD505-2E9C-101B-9397-08002B2CF9AE}" pid="11" name="bjClsUserRVM">
    <vt:lpwstr>[]</vt:lpwstr>
  </property>
</Properties>
</file>