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3A9A" w:rsidRPr="002329DD" w:rsidRDefault="00003A9A" w:rsidP="002329DD">
      <w:pPr>
        <w:spacing w:after="120"/>
        <w:ind w:right="-2"/>
        <w:jc w:val="right"/>
      </w:pPr>
      <w:r w:rsidRPr="002329DD">
        <w:rPr>
          <w:b/>
        </w:rPr>
        <w:t xml:space="preserve">Załącznik Nr 5a do SWZ </w:t>
      </w:r>
    </w:p>
    <w:p w:rsidR="00003A9A" w:rsidRPr="002329DD" w:rsidRDefault="00003A9A" w:rsidP="002329DD">
      <w:pPr>
        <w:spacing w:after="120"/>
        <w:ind w:right="-2"/>
        <w:jc w:val="right"/>
      </w:pPr>
      <w:r w:rsidRPr="002329DD">
        <w:rPr>
          <w:b/>
        </w:rPr>
        <w:t xml:space="preserve"> </w:t>
      </w:r>
    </w:p>
    <w:p w:rsidR="00003A9A" w:rsidRPr="002329DD" w:rsidRDefault="00003A9A" w:rsidP="002329DD">
      <w:pPr>
        <w:spacing w:after="120"/>
        <w:ind w:right="-2"/>
        <w:jc w:val="center"/>
      </w:pPr>
      <w:r w:rsidRPr="002329DD">
        <w:rPr>
          <w:b/>
          <w:color w:val="00000A"/>
        </w:rPr>
        <w:t>WZÓR  UMOWY</w:t>
      </w:r>
      <w:r w:rsidRPr="002329DD">
        <w:rPr>
          <w:color w:val="00000A"/>
        </w:rPr>
        <w:t xml:space="preserve"> </w:t>
      </w:r>
    </w:p>
    <w:p w:rsidR="00003A9A" w:rsidRPr="002329DD" w:rsidRDefault="00ED1ECA" w:rsidP="002329DD">
      <w:pPr>
        <w:spacing w:after="120"/>
        <w:ind w:right="-2"/>
        <w:jc w:val="center"/>
      </w:pPr>
      <w:r>
        <w:rPr>
          <w:b/>
          <w:color w:val="00000A"/>
        </w:rPr>
        <w:t>UMOWA NR PPZP</w:t>
      </w:r>
      <w:r w:rsidR="00DE7507">
        <w:rPr>
          <w:b/>
          <w:color w:val="00000A"/>
        </w:rPr>
        <w:t>.</w:t>
      </w:r>
      <w:r w:rsidR="00003A9A" w:rsidRPr="002329DD">
        <w:rPr>
          <w:b/>
          <w:color w:val="00000A"/>
        </w:rPr>
        <w:t>272…..20</w:t>
      </w:r>
      <w:r w:rsidR="009B4933">
        <w:rPr>
          <w:b/>
          <w:color w:val="00000A"/>
        </w:rPr>
        <w:t>2</w:t>
      </w:r>
      <w:r w:rsidR="009A4BA0">
        <w:rPr>
          <w:b/>
          <w:color w:val="00000A"/>
        </w:rPr>
        <w:t>4</w:t>
      </w:r>
      <w:r w:rsidR="00003A9A" w:rsidRPr="002329DD">
        <w:rPr>
          <w:b/>
          <w:color w:val="00000A"/>
        </w:rPr>
        <w:t xml:space="preserve"> </w:t>
      </w:r>
    </w:p>
    <w:p w:rsidR="006D3136" w:rsidRPr="002329DD" w:rsidRDefault="006D3136" w:rsidP="002329DD">
      <w:pPr>
        <w:spacing w:after="120"/>
        <w:ind w:right="-2"/>
        <w:jc w:val="both"/>
      </w:pPr>
    </w:p>
    <w:p w:rsidR="006D3136" w:rsidRPr="002329DD" w:rsidRDefault="006D3136" w:rsidP="002329DD">
      <w:pPr>
        <w:pStyle w:val="Default"/>
        <w:spacing w:after="120"/>
        <w:ind w:right="-2"/>
      </w:pPr>
      <w:r w:rsidRPr="002329DD">
        <w:t xml:space="preserve">zawarta w dniu ................ r  w Ropczycach </w:t>
      </w:r>
      <w:r w:rsidRPr="002329DD">
        <w:rPr>
          <w:b/>
        </w:rPr>
        <w:t xml:space="preserve"> pomiędzy Gminą Ropczyce, ulica Krisego 1</w:t>
      </w:r>
      <w:r w:rsidRPr="002329DD">
        <w:t xml:space="preserve"> </w:t>
      </w:r>
      <w:r w:rsidR="0098424E" w:rsidRPr="002329DD">
        <w:t xml:space="preserve">NIP 818-15-81 -908 </w:t>
      </w:r>
      <w:r w:rsidRPr="002329DD">
        <w:t xml:space="preserve"> </w:t>
      </w:r>
      <w:r w:rsidRPr="002329DD">
        <w:rPr>
          <w:b/>
        </w:rPr>
        <w:t>zwaną dalej Zamawiającym</w:t>
      </w:r>
      <w:r w:rsidRPr="002329DD">
        <w:t>, reprezentowaną przez :</w:t>
      </w:r>
    </w:p>
    <w:p w:rsidR="006D3136" w:rsidRPr="002329DD" w:rsidRDefault="006D3136" w:rsidP="002329DD">
      <w:pPr>
        <w:spacing w:after="120"/>
        <w:ind w:right="-2"/>
      </w:pPr>
      <w:r w:rsidRPr="002329DD">
        <w:t>Burmistrza</w:t>
      </w:r>
      <w:r w:rsidR="0098424E" w:rsidRPr="002329DD">
        <w:t xml:space="preserve"> </w:t>
      </w:r>
      <w:r w:rsidR="009A4BA0">
        <w:t>–</w:t>
      </w:r>
      <w:r w:rsidRPr="002329DD">
        <w:t xml:space="preserve"> </w:t>
      </w:r>
      <w:r w:rsidR="009A4BA0">
        <w:t>Kazimierza Moskala</w:t>
      </w:r>
    </w:p>
    <w:p w:rsidR="006D3136" w:rsidRPr="002329DD" w:rsidRDefault="006D3136" w:rsidP="002329DD">
      <w:pPr>
        <w:spacing w:after="120"/>
        <w:ind w:right="-2"/>
      </w:pPr>
      <w:r w:rsidRPr="002329DD">
        <w:t>przy kontrasygnacie Skarbnika Gminy Ropczyce –Beaty Malec</w:t>
      </w:r>
    </w:p>
    <w:p w:rsidR="00805BFE" w:rsidRPr="002329DD" w:rsidRDefault="00805BFE" w:rsidP="002329DD">
      <w:pPr>
        <w:widowControl w:val="0"/>
        <w:autoSpaceDN w:val="0"/>
        <w:spacing w:after="120"/>
        <w:ind w:right="-2"/>
        <w:jc w:val="both"/>
        <w:textAlignment w:val="baseline"/>
        <w:rPr>
          <w:rFonts w:eastAsia="Lucida Sans Unicode"/>
          <w:kern w:val="3"/>
          <w:lang w:eastAsia="zh-CN" w:bidi="hi-IN"/>
        </w:rPr>
      </w:pPr>
      <w:r w:rsidRPr="002329DD">
        <w:rPr>
          <w:rFonts w:eastAsia="Lucida Sans Unicode"/>
          <w:kern w:val="3"/>
          <w:lang w:eastAsia="zh-CN" w:bidi="hi-IN"/>
        </w:rPr>
        <w:t>Nazwa i adres Odbiorcy i Płatnika faktury:</w:t>
      </w:r>
    </w:p>
    <w:p w:rsidR="00805BFE" w:rsidRPr="002329DD" w:rsidRDefault="00805BFE" w:rsidP="002329DD">
      <w:pPr>
        <w:spacing w:after="120"/>
        <w:ind w:right="-2"/>
      </w:pPr>
      <w:r w:rsidRPr="002329DD">
        <w:rPr>
          <w:rFonts w:eastAsia="Lucida Sans Unicode"/>
          <w:kern w:val="3"/>
          <w:lang w:eastAsia="zh-CN" w:bidi="hi-IN"/>
        </w:rPr>
        <w:t>Urząd Miejski w Ropczycach, ul. Krisego 1, 39-100 Ropczyce</w:t>
      </w:r>
    </w:p>
    <w:p w:rsidR="006D3136" w:rsidRPr="002329DD" w:rsidRDefault="006D3136" w:rsidP="002329DD">
      <w:pPr>
        <w:spacing w:after="120"/>
        <w:ind w:right="-2"/>
        <w:rPr>
          <w:b/>
        </w:rPr>
      </w:pPr>
      <w:r w:rsidRPr="002329DD">
        <w:rPr>
          <w:b/>
        </w:rPr>
        <w:t>a...........................................................................................................</w:t>
      </w:r>
      <w:r w:rsidR="00805BFE" w:rsidRPr="002329DD">
        <w:rPr>
          <w:b/>
        </w:rPr>
        <w:t>..............................</w:t>
      </w:r>
      <w:r w:rsidRPr="002329DD">
        <w:rPr>
          <w:b/>
        </w:rPr>
        <w:t>................</w:t>
      </w:r>
      <w:r w:rsidRPr="002329DD">
        <w:t xml:space="preserve"> </w:t>
      </w:r>
      <w:r w:rsidRPr="002329DD">
        <w:rPr>
          <w:b/>
        </w:rPr>
        <w:t>zwanym dalej</w:t>
      </w:r>
      <w:r w:rsidRPr="002329DD">
        <w:t xml:space="preserve"> </w:t>
      </w:r>
      <w:r w:rsidRPr="002329DD">
        <w:rPr>
          <w:b/>
        </w:rPr>
        <w:t>Wykonawcą</w:t>
      </w:r>
    </w:p>
    <w:p w:rsidR="00003A9A" w:rsidRPr="002329DD" w:rsidRDefault="00003A9A" w:rsidP="002329DD">
      <w:pPr>
        <w:spacing w:after="120"/>
        <w:ind w:right="-2"/>
        <w:jc w:val="both"/>
      </w:pPr>
    </w:p>
    <w:p w:rsidR="006D3136" w:rsidRPr="00B13AA3" w:rsidRDefault="00B13AA3" w:rsidP="002329DD">
      <w:pPr>
        <w:pStyle w:val="Tekstblokowy1"/>
        <w:tabs>
          <w:tab w:val="left" w:pos="340"/>
        </w:tabs>
        <w:spacing w:after="120"/>
        <w:ind w:left="0" w:right="-2"/>
        <w:rPr>
          <w:bCs/>
          <w:sz w:val="24"/>
        </w:rPr>
      </w:pPr>
      <w:r w:rsidRPr="00B13AA3">
        <w:rPr>
          <w:color w:val="00000A"/>
          <w:sz w:val="24"/>
        </w:rPr>
        <w:t xml:space="preserve">w wyniku dokonania przez Zamawiającego wyboru oferty Wykonawcy w trybie podstawowym </w:t>
      </w:r>
      <w:r w:rsidRPr="00B13AA3">
        <w:rPr>
          <w:rFonts w:cstheme="minorHAnsi"/>
          <w:sz w:val="24"/>
        </w:rPr>
        <w:t>zgodnie z przepisami ustawy z dnia 11 września 2019 r. - Prawo zamówie</w:t>
      </w:r>
      <w:r w:rsidR="009A4BA0">
        <w:rPr>
          <w:rFonts w:cstheme="minorHAnsi"/>
          <w:sz w:val="24"/>
        </w:rPr>
        <w:t>ń publicznych (t.j. Dz.U. z 2024 r. poz. 1320</w:t>
      </w:r>
      <w:r w:rsidRPr="00B13AA3">
        <w:rPr>
          <w:rFonts w:cstheme="minorHAnsi"/>
          <w:sz w:val="24"/>
        </w:rPr>
        <w:t xml:space="preserve"> ze zm.)</w:t>
      </w:r>
      <w:r w:rsidRPr="00B13AA3">
        <w:rPr>
          <w:color w:val="00000A"/>
          <w:sz w:val="24"/>
        </w:rPr>
        <w:t>zawarta została umowa następującej treści:</w:t>
      </w:r>
    </w:p>
    <w:p w:rsidR="00003A9A" w:rsidRPr="002329DD" w:rsidRDefault="00003A9A" w:rsidP="002329DD">
      <w:pPr>
        <w:pStyle w:val="Tekstblokowy1"/>
        <w:tabs>
          <w:tab w:val="left" w:pos="340"/>
        </w:tabs>
        <w:spacing w:after="120"/>
        <w:ind w:left="0" w:right="-2"/>
        <w:rPr>
          <w:b/>
          <w:bCs/>
          <w:sz w:val="24"/>
        </w:rPr>
      </w:pPr>
    </w:p>
    <w:p w:rsidR="00003A9A" w:rsidRPr="002329DD" w:rsidRDefault="00003A9A" w:rsidP="002329DD">
      <w:pPr>
        <w:pStyle w:val="Tekstblokowy1"/>
        <w:tabs>
          <w:tab w:val="left" w:pos="340"/>
        </w:tabs>
        <w:spacing w:after="120"/>
        <w:ind w:left="0" w:right="-2"/>
        <w:jc w:val="center"/>
        <w:rPr>
          <w:b/>
          <w:bCs/>
          <w:sz w:val="24"/>
        </w:rPr>
      </w:pPr>
      <w:r w:rsidRPr="002329DD">
        <w:rPr>
          <w:b/>
          <w:sz w:val="24"/>
        </w:rPr>
        <w:t>§ 1.</w:t>
      </w:r>
    </w:p>
    <w:p w:rsidR="006D3136" w:rsidRPr="002329DD" w:rsidRDefault="00003A9A" w:rsidP="002329DD">
      <w:pPr>
        <w:pStyle w:val="Tekstblokowy1"/>
        <w:tabs>
          <w:tab w:val="left" w:pos="340"/>
        </w:tabs>
        <w:spacing w:after="120"/>
        <w:ind w:left="0" w:right="-2"/>
        <w:rPr>
          <w:b/>
          <w:sz w:val="24"/>
        </w:rPr>
      </w:pPr>
      <w:r w:rsidRPr="002329DD">
        <w:rPr>
          <w:sz w:val="24"/>
        </w:rPr>
        <w:t xml:space="preserve">1. </w:t>
      </w:r>
      <w:r w:rsidR="006D3136" w:rsidRPr="002329DD">
        <w:rPr>
          <w:sz w:val="24"/>
        </w:rPr>
        <w:t xml:space="preserve">Wykonawca zobowiązuje się do wykonania przedmiotu zamówienia pn. </w:t>
      </w:r>
      <w:r w:rsidR="006D3136" w:rsidRPr="002329DD">
        <w:rPr>
          <w:b/>
          <w:sz w:val="24"/>
        </w:rPr>
        <w:t xml:space="preserve">„Zimowe utrzymanie dróg gminnych, wewnętrznych, chodników i parkingów na terenie miasta i gminy Ropczyce </w:t>
      </w:r>
      <w:r w:rsidR="009A4BA0">
        <w:rPr>
          <w:b/>
          <w:sz w:val="24"/>
        </w:rPr>
        <w:t xml:space="preserve">     </w:t>
      </w:r>
      <w:r w:rsidR="006D3136" w:rsidRPr="002329DD">
        <w:rPr>
          <w:b/>
          <w:sz w:val="24"/>
        </w:rPr>
        <w:t>w sezonie zimowym 20</w:t>
      </w:r>
      <w:r w:rsidR="009B4933">
        <w:rPr>
          <w:b/>
          <w:sz w:val="24"/>
        </w:rPr>
        <w:t>2</w:t>
      </w:r>
      <w:r w:rsidR="009A4BA0">
        <w:rPr>
          <w:b/>
          <w:sz w:val="24"/>
        </w:rPr>
        <w:t>4</w:t>
      </w:r>
      <w:r w:rsidR="006D3136" w:rsidRPr="002329DD">
        <w:rPr>
          <w:b/>
          <w:sz w:val="24"/>
        </w:rPr>
        <w:t>/20</w:t>
      </w:r>
      <w:r w:rsidR="00DE7507">
        <w:rPr>
          <w:b/>
          <w:sz w:val="24"/>
        </w:rPr>
        <w:t>2</w:t>
      </w:r>
      <w:r w:rsidR="009A4BA0">
        <w:rPr>
          <w:b/>
          <w:sz w:val="24"/>
        </w:rPr>
        <w:t>5</w:t>
      </w:r>
      <w:r w:rsidRPr="002329DD">
        <w:rPr>
          <w:b/>
          <w:sz w:val="24"/>
        </w:rPr>
        <w:t>”</w:t>
      </w:r>
    </w:p>
    <w:p w:rsidR="00003A9A" w:rsidRPr="00343314" w:rsidRDefault="00343314" w:rsidP="002329DD">
      <w:pPr>
        <w:pStyle w:val="Tekstblokowy1"/>
        <w:tabs>
          <w:tab w:val="left" w:pos="340"/>
        </w:tabs>
        <w:spacing w:after="120"/>
        <w:ind w:left="0" w:right="-2"/>
        <w:rPr>
          <w:b/>
          <w:color w:val="000000"/>
          <w:spacing w:val="-8"/>
          <w:sz w:val="24"/>
        </w:rPr>
      </w:pPr>
      <w:r w:rsidRPr="00343314">
        <w:rPr>
          <w:b/>
          <w:sz w:val="24"/>
        </w:rPr>
        <w:t xml:space="preserve">Część I -  </w:t>
      </w:r>
      <w:r w:rsidRPr="00343314">
        <w:rPr>
          <w:rFonts w:eastAsia="Arial Unicode MS"/>
          <w:b/>
          <w:color w:val="000000"/>
          <w:spacing w:val="-3"/>
          <w:kern w:val="3"/>
          <w:sz w:val="24"/>
        </w:rPr>
        <w:t xml:space="preserve">Usługi związane ze stałym zimowym utrzymanie dróg gminnych, na łącznej długości </w:t>
      </w:r>
      <w:r w:rsidR="00CA1118">
        <w:rPr>
          <w:rFonts w:eastAsia="Arial Unicode MS"/>
          <w:b/>
          <w:color w:val="000000"/>
          <w:spacing w:val="-3"/>
          <w:kern w:val="3"/>
          <w:sz w:val="24"/>
        </w:rPr>
        <w:t>20,452</w:t>
      </w:r>
      <w:r w:rsidRPr="00343314">
        <w:rPr>
          <w:rFonts w:eastAsia="Arial Unicode MS"/>
          <w:b/>
          <w:color w:val="000000"/>
          <w:spacing w:val="-3"/>
          <w:kern w:val="3"/>
          <w:sz w:val="24"/>
        </w:rPr>
        <w:t xml:space="preserve"> km oraz </w:t>
      </w:r>
      <w:r w:rsidRPr="00343314">
        <w:rPr>
          <w:rFonts w:eastAsia="Arial Unicode MS"/>
          <w:b/>
          <w:color w:val="000000"/>
          <w:spacing w:val="-8"/>
          <w:kern w:val="3"/>
          <w:sz w:val="24"/>
        </w:rPr>
        <w:t>chodników i parkingów o łącznej powierzchni 31 689 m</w:t>
      </w:r>
      <w:r w:rsidRPr="00343314">
        <w:rPr>
          <w:rFonts w:eastAsia="Arial Unicode MS"/>
          <w:b/>
          <w:color w:val="000000"/>
          <w:spacing w:val="-8"/>
          <w:kern w:val="3"/>
          <w:sz w:val="24"/>
          <w:vertAlign w:val="superscript"/>
        </w:rPr>
        <w:t>2</w:t>
      </w:r>
      <w:r w:rsidRPr="00343314">
        <w:rPr>
          <w:rFonts w:eastAsia="Arial Unicode MS"/>
          <w:b/>
          <w:color w:val="000000"/>
          <w:spacing w:val="-8"/>
          <w:kern w:val="3"/>
          <w:sz w:val="24"/>
        </w:rPr>
        <w:t xml:space="preserve"> na terenie miasta Ropczyce</w:t>
      </w:r>
    </w:p>
    <w:p w:rsidR="006D3136" w:rsidRPr="002329DD" w:rsidRDefault="006D3136" w:rsidP="002329DD">
      <w:pPr>
        <w:pStyle w:val="Tekstblokowy1"/>
        <w:tabs>
          <w:tab w:val="left" w:pos="340"/>
        </w:tabs>
        <w:spacing w:after="120"/>
        <w:ind w:left="0" w:right="-2"/>
        <w:rPr>
          <w:sz w:val="24"/>
        </w:rPr>
      </w:pPr>
      <w:r w:rsidRPr="002329DD">
        <w:rPr>
          <w:sz w:val="24"/>
        </w:rPr>
        <w:t>2.</w:t>
      </w:r>
      <w:r w:rsidR="002329DD">
        <w:rPr>
          <w:sz w:val="24"/>
        </w:rPr>
        <w:t xml:space="preserve"> </w:t>
      </w:r>
      <w:r w:rsidRPr="002329DD">
        <w:rPr>
          <w:sz w:val="24"/>
        </w:rPr>
        <w:t>Szczegóły, zakre</w:t>
      </w:r>
      <w:r w:rsidR="00B13AA3">
        <w:rPr>
          <w:sz w:val="24"/>
        </w:rPr>
        <w:t>s i warunki wykonania zawiera S</w:t>
      </w:r>
      <w:r w:rsidRPr="002329DD">
        <w:rPr>
          <w:sz w:val="24"/>
        </w:rPr>
        <w:t>WZ oraz Opis Przedmiotu Zamówienia wraz</w:t>
      </w:r>
      <w:r w:rsidR="002329DD">
        <w:rPr>
          <w:sz w:val="24"/>
        </w:rPr>
        <w:t xml:space="preserve"> </w:t>
      </w:r>
      <w:r w:rsidR="009A4BA0">
        <w:rPr>
          <w:sz w:val="24"/>
        </w:rPr>
        <w:t xml:space="preserve">        </w:t>
      </w:r>
      <w:r w:rsidR="00561408" w:rsidRPr="002329DD">
        <w:rPr>
          <w:sz w:val="24"/>
        </w:rPr>
        <w:t xml:space="preserve">z </w:t>
      </w:r>
      <w:r w:rsidRPr="002329DD">
        <w:rPr>
          <w:sz w:val="24"/>
        </w:rPr>
        <w:t xml:space="preserve">załącznikami. </w:t>
      </w:r>
    </w:p>
    <w:p w:rsidR="006D3136" w:rsidRPr="002329DD" w:rsidRDefault="006D3136" w:rsidP="002329DD">
      <w:pPr>
        <w:pStyle w:val="Tekstblokowy1"/>
        <w:tabs>
          <w:tab w:val="left" w:pos="340"/>
        </w:tabs>
        <w:spacing w:after="120"/>
        <w:ind w:left="0" w:right="-2"/>
        <w:rPr>
          <w:sz w:val="24"/>
        </w:rPr>
      </w:pPr>
      <w:r w:rsidRPr="002329DD">
        <w:rPr>
          <w:sz w:val="24"/>
        </w:rPr>
        <w:t>3.</w:t>
      </w:r>
      <w:r w:rsidR="002329DD">
        <w:rPr>
          <w:sz w:val="24"/>
        </w:rPr>
        <w:t xml:space="preserve"> </w:t>
      </w:r>
      <w:r w:rsidRPr="002329DD">
        <w:rPr>
          <w:sz w:val="24"/>
        </w:rPr>
        <w:t>Wykonawca otrzyma zapłatę za rzeczy</w:t>
      </w:r>
      <w:r w:rsidR="006D4BA3">
        <w:rPr>
          <w:sz w:val="24"/>
        </w:rPr>
        <w:t>wistą ilość wykonanego zakresu usług</w:t>
      </w:r>
      <w:r w:rsidRPr="002329DD">
        <w:rPr>
          <w:sz w:val="24"/>
        </w:rPr>
        <w:t xml:space="preserve"> zgodnie</w:t>
      </w:r>
      <w:r w:rsidR="00481F67" w:rsidRPr="002329DD">
        <w:rPr>
          <w:sz w:val="24"/>
        </w:rPr>
        <w:t xml:space="preserve"> </w:t>
      </w:r>
      <w:r w:rsidR="009A4BA0">
        <w:rPr>
          <w:sz w:val="24"/>
        </w:rPr>
        <w:t xml:space="preserve">                           </w:t>
      </w:r>
      <w:r w:rsidR="00481F67" w:rsidRPr="002329DD">
        <w:rPr>
          <w:sz w:val="24"/>
        </w:rPr>
        <w:t xml:space="preserve">z </w:t>
      </w:r>
      <w:r w:rsidRPr="002329DD">
        <w:rPr>
          <w:sz w:val="24"/>
        </w:rPr>
        <w:t>przedłożoną ofertą cenową stanowiącą załącznik do niniejszej umowy.</w:t>
      </w:r>
    </w:p>
    <w:p w:rsidR="006D3136" w:rsidRPr="002329DD" w:rsidRDefault="006D3136" w:rsidP="002329DD">
      <w:pPr>
        <w:pStyle w:val="Tekstblokowy1"/>
        <w:spacing w:after="120"/>
        <w:ind w:left="0" w:right="-2"/>
        <w:jc w:val="center"/>
        <w:rPr>
          <w:sz w:val="24"/>
        </w:rPr>
      </w:pPr>
    </w:p>
    <w:p w:rsidR="006D3136" w:rsidRPr="002329DD" w:rsidRDefault="006D3136" w:rsidP="002329DD">
      <w:pPr>
        <w:pStyle w:val="Tekstblokowy1"/>
        <w:spacing w:after="120"/>
        <w:ind w:left="0" w:right="-2"/>
        <w:jc w:val="center"/>
        <w:rPr>
          <w:b/>
          <w:sz w:val="24"/>
        </w:rPr>
      </w:pPr>
      <w:r w:rsidRPr="002329DD">
        <w:rPr>
          <w:b/>
          <w:sz w:val="24"/>
        </w:rPr>
        <w:t>§ 2.</w:t>
      </w:r>
    </w:p>
    <w:p w:rsidR="006D3136" w:rsidRPr="002329DD" w:rsidRDefault="002329DD" w:rsidP="002329DD">
      <w:pPr>
        <w:pStyle w:val="Tekstblokowy1"/>
        <w:numPr>
          <w:ilvl w:val="1"/>
          <w:numId w:val="1"/>
        </w:numPr>
        <w:tabs>
          <w:tab w:val="left" w:pos="0"/>
          <w:tab w:val="left" w:pos="340"/>
        </w:tabs>
        <w:spacing w:after="120"/>
        <w:ind w:right="-2"/>
        <w:rPr>
          <w:sz w:val="24"/>
        </w:rPr>
      </w:pPr>
      <w:r>
        <w:rPr>
          <w:sz w:val="24"/>
        </w:rPr>
        <w:t xml:space="preserve"> </w:t>
      </w:r>
      <w:r w:rsidR="006D3136" w:rsidRPr="002329DD">
        <w:rPr>
          <w:sz w:val="24"/>
        </w:rPr>
        <w:t xml:space="preserve">Umowa zostaje zawarta na czas określony od </w:t>
      </w:r>
      <w:r w:rsidR="003E78A1" w:rsidRPr="00B2275E">
        <w:rPr>
          <w:b/>
          <w:sz w:val="24"/>
        </w:rPr>
        <w:t>01 listopada 20</w:t>
      </w:r>
      <w:r w:rsidR="009B4933">
        <w:rPr>
          <w:b/>
          <w:sz w:val="24"/>
        </w:rPr>
        <w:t>2</w:t>
      </w:r>
      <w:r w:rsidR="009A4BA0">
        <w:rPr>
          <w:b/>
          <w:sz w:val="24"/>
        </w:rPr>
        <w:t>4</w:t>
      </w:r>
      <w:r w:rsidR="003E78A1" w:rsidRPr="00B2275E">
        <w:rPr>
          <w:b/>
          <w:sz w:val="24"/>
        </w:rPr>
        <w:t xml:space="preserve"> r.</w:t>
      </w:r>
      <w:r w:rsidR="003E78A1" w:rsidRPr="008E4C30">
        <w:rPr>
          <w:sz w:val="24"/>
        </w:rPr>
        <w:t xml:space="preserve"> </w:t>
      </w:r>
      <w:r w:rsidR="006D3136" w:rsidRPr="002329DD">
        <w:rPr>
          <w:sz w:val="24"/>
        </w:rPr>
        <w:t xml:space="preserve">do dnia </w:t>
      </w:r>
      <w:r w:rsidR="00577F86">
        <w:rPr>
          <w:b/>
          <w:sz w:val="24"/>
        </w:rPr>
        <w:t>30 kwietnia</w:t>
      </w:r>
      <w:r w:rsidR="006D3136" w:rsidRPr="002329DD">
        <w:rPr>
          <w:b/>
          <w:sz w:val="24"/>
        </w:rPr>
        <w:t xml:space="preserve"> 20</w:t>
      </w:r>
      <w:r w:rsidR="00DE7507">
        <w:rPr>
          <w:b/>
          <w:sz w:val="24"/>
        </w:rPr>
        <w:t>2</w:t>
      </w:r>
      <w:r w:rsidR="009A4BA0">
        <w:rPr>
          <w:b/>
          <w:sz w:val="24"/>
        </w:rPr>
        <w:t>5</w:t>
      </w:r>
      <w:r w:rsidR="006D3136" w:rsidRPr="002329DD">
        <w:rPr>
          <w:b/>
          <w:sz w:val="24"/>
        </w:rPr>
        <w:t>r</w:t>
      </w:r>
      <w:r w:rsidR="006D3136" w:rsidRPr="002329DD">
        <w:rPr>
          <w:sz w:val="24"/>
        </w:rPr>
        <w:t>.</w:t>
      </w:r>
    </w:p>
    <w:p w:rsidR="006D3136" w:rsidRPr="002329DD" w:rsidRDefault="002329DD" w:rsidP="002329DD">
      <w:pPr>
        <w:pStyle w:val="Tekstblokowy1"/>
        <w:numPr>
          <w:ilvl w:val="1"/>
          <w:numId w:val="1"/>
        </w:numPr>
        <w:tabs>
          <w:tab w:val="left" w:pos="0"/>
          <w:tab w:val="left" w:pos="340"/>
        </w:tabs>
        <w:spacing w:after="120"/>
        <w:ind w:right="-2"/>
        <w:rPr>
          <w:sz w:val="24"/>
        </w:rPr>
      </w:pPr>
      <w:r>
        <w:rPr>
          <w:sz w:val="24"/>
        </w:rPr>
        <w:t xml:space="preserve"> </w:t>
      </w:r>
      <w:r w:rsidR="006D3136" w:rsidRPr="002329DD">
        <w:rPr>
          <w:sz w:val="24"/>
        </w:rPr>
        <w:t>Strony ustalają następujący harmonogram wykonywania usług objętych umową:</w:t>
      </w:r>
    </w:p>
    <w:p w:rsidR="006D3136" w:rsidRPr="002329DD" w:rsidRDefault="004B0CC7" w:rsidP="002329DD">
      <w:pPr>
        <w:pStyle w:val="Tekstblokowy1"/>
        <w:tabs>
          <w:tab w:val="left" w:pos="720"/>
        </w:tabs>
        <w:spacing w:after="120"/>
        <w:ind w:left="0" w:right="-2"/>
        <w:rPr>
          <w:sz w:val="24"/>
        </w:rPr>
      </w:pPr>
      <w:r w:rsidRPr="002329DD">
        <w:rPr>
          <w:sz w:val="24"/>
        </w:rPr>
        <w:t>1</w:t>
      </w:r>
      <w:r w:rsidR="006D3136" w:rsidRPr="002329DD">
        <w:rPr>
          <w:sz w:val="24"/>
        </w:rPr>
        <w:t>)</w:t>
      </w:r>
      <w:r w:rsidR="002329DD">
        <w:rPr>
          <w:sz w:val="24"/>
        </w:rPr>
        <w:t xml:space="preserve"> </w:t>
      </w:r>
      <w:r w:rsidR="006D3136" w:rsidRPr="002329DD">
        <w:rPr>
          <w:sz w:val="24"/>
        </w:rPr>
        <w:t xml:space="preserve">Termin rozpoczęcia zimowego utrzymania - </w:t>
      </w:r>
      <w:r w:rsidR="00ED1ECA" w:rsidRPr="00B2275E">
        <w:rPr>
          <w:b/>
          <w:sz w:val="24"/>
        </w:rPr>
        <w:t>01 listopada 20</w:t>
      </w:r>
      <w:r w:rsidR="00ED1ECA">
        <w:rPr>
          <w:b/>
          <w:sz w:val="24"/>
        </w:rPr>
        <w:t>2</w:t>
      </w:r>
      <w:r w:rsidR="009A4BA0">
        <w:rPr>
          <w:b/>
          <w:sz w:val="24"/>
        </w:rPr>
        <w:t>4</w:t>
      </w:r>
      <w:r w:rsidR="00ED1ECA" w:rsidRPr="00B2275E">
        <w:rPr>
          <w:b/>
          <w:sz w:val="24"/>
        </w:rPr>
        <w:t xml:space="preserve"> r.</w:t>
      </w:r>
    </w:p>
    <w:p w:rsidR="006D3136" w:rsidRPr="002329DD" w:rsidRDefault="004B0CC7" w:rsidP="002329DD">
      <w:pPr>
        <w:pStyle w:val="Tekstblokowy1"/>
        <w:tabs>
          <w:tab w:val="left" w:pos="720"/>
        </w:tabs>
        <w:spacing w:after="120"/>
        <w:ind w:left="0" w:right="-2"/>
        <w:rPr>
          <w:sz w:val="24"/>
        </w:rPr>
      </w:pPr>
      <w:r w:rsidRPr="002329DD">
        <w:rPr>
          <w:sz w:val="24"/>
        </w:rPr>
        <w:t>2</w:t>
      </w:r>
      <w:r w:rsidR="006D3136" w:rsidRPr="002329DD">
        <w:rPr>
          <w:sz w:val="24"/>
        </w:rPr>
        <w:t>)</w:t>
      </w:r>
      <w:r w:rsidR="002329DD">
        <w:rPr>
          <w:sz w:val="24"/>
        </w:rPr>
        <w:t xml:space="preserve"> </w:t>
      </w:r>
      <w:r w:rsidR="006D3136" w:rsidRPr="002329DD">
        <w:rPr>
          <w:sz w:val="24"/>
        </w:rPr>
        <w:t xml:space="preserve">Termin zakończenia zimowego utrzymania: </w:t>
      </w:r>
      <w:r w:rsidR="006D3136" w:rsidRPr="002329DD">
        <w:rPr>
          <w:b/>
          <w:sz w:val="24"/>
        </w:rPr>
        <w:t>31 marca 20</w:t>
      </w:r>
      <w:r w:rsidR="00DE7507">
        <w:rPr>
          <w:b/>
          <w:sz w:val="24"/>
        </w:rPr>
        <w:t>2</w:t>
      </w:r>
      <w:r w:rsidR="009A4BA0">
        <w:rPr>
          <w:b/>
          <w:sz w:val="24"/>
        </w:rPr>
        <w:t>5</w:t>
      </w:r>
      <w:r w:rsidR="006D3136" w:rsidRPr="002329DD">
        <w:rPr>
          <w:b/>
          <w:sz w:val="24"/>
        </w:rPr>
        <w:t>r</w:t>
      </w:r>
      <w:r w:rsidR="006D3136" w:rsidRPr="002329DD">
        <w:rPr>
          <w:sz w:val="24"/>
        </w:rPr>
        <w:t>.</w:t>
      </w:r>
    </w:p>
    <w:p w:rsidR="006D3136" w:rsidRPr="002329DD" w:rsidRDefault="004B0CC7" w:rsidP="002329DD">
      <w:pPr>
        <w:pStyle w:val="Tekstblokowy1"/>
        <w:tabs>
          <w:tab w:val="left" w:pos="720"/>
        </w:tabs>
        <w:spacing w:after="120"/>
        <w:ind w:left="0" w:right="-2"/>
        <w:rPr>
          <w:sz w:val="24"/>
        </w:rPr>
      </w:pPr>
      <w:r w:rsidRPr="002329DD">
        <w:rPr>
          <w:sz w:val="24"/>
        </w:rPr>
        <w:t>3</w:t>
      </w:r>
      <w:r w:rsidR="006D3136" w:rsidRPr="002329DD">
        <w:rPr>
          <w:sz w:val="24"/>
        </w:rPr>
        <w:t>)</w:t>
      </w:r>
      <w:r w:rsidR="002329DD">
        <w:rPr>
          <w:sz w:val="24"/>
        </w:rPr>
        <w:t xml:space="preserve"> </w:t>
      </w:r>
      <w:r w:rsidR="006D3136" w:rsidRPr="002329DD">
        <w:rPr>
          <w:sz w:val="24"/>
        </w:rPr>
        <w:t xml:space="preserve">Termin jednorazowego oczyszczenia ulic i studzienek: do </w:t>
      </w:r>
      <w:r w:rsidR="006D3136" w:rsidRPr="002329DD">
        <w:rPr>
          <w:b/>
          <w:sz w:val="24"/>
        </w:rPr>
        <w:t>30 kwietnia 20</w:t>
      </w:r>
      <w:r w:rsidR="009A4BA0">
        <w:rPr>
          <w:b/>
          <w:sz w:val="24"/>
        </w:rPr>
        <w:t>25</w:t>
      </w:r>
      <w:r w:rsidR="006D3136" w:rsidRPr="002329DD">
        <w:rPr>
          <w:b/>
          <w:sz w:val="24"/>
        </w:rPr>
        <w:t>r</w:t>
      </w:r>
      <w:r w:rsidR="006D3136" w:rsidRPr="002329DD">
        <w:rPr>
          <w:sz w:val="24"/>
        </w:rPr>
        <w:t>.</w:t>
      </w:r>
    </w:p>
    <w:p w:rsidR="006D3136" w:rsidRDefault="006D3136" w:rsidP="002329DD">
      <w:pPr>
        <w:pStyle w:val="Tekstblokowy1"/>
        <w:spacing w:after="120"/>
        <w:ind w:left="0" w:right="-2"/>
        <w:jc w:val="center"/>
        <w:rPr>
          <w:sz w:val="24"/>
        </w:rPr>
      </w:pPr>
    </w:p>
    <w:p w:rsidR="002329DD" w:rsidRDefault="002329DD" w:rsidP="002329DD">
      <w:pPr>
        <w:pStyle w:val="Tekstblokowy1"/>
        <w:spacing w:after="120"/>
        <w:ind w:left="0" w:right="-2"/>
        <w:jc w:val="center"/>
        <w:rPr>
          <w:sz w:val="24"/>
        </w:rPr>
      </w:pPr>
    </w:p>
    <w:p w:rsidR="002329DD" w:rsidRDefault="002329DD" w:rsidP="002329DD">
      <w:pPr>
        <w:pStyle w:val="Tekstblokowy1"/>
        <w:spacing w:after="120"/>
        <w:ind w:left="0" w:right="-2"/>
        <w:jc w:val="center"/>
        <w:rPr>
          <w:sz w:val="24"/>
        </w:rPr>
      </w:pPr>
    </w:p>
    <w:p w:rsidR="00B13AA3" w:rsidRPr="002329DD" w:rsidRDefault="00B13AA3" w:rsidP="002329DD">
      <w:pPr>
        <w:pStyle w:val="Tekstblokowy1"/>
        <w:spacing w:after="120"/>
        <w:ind w:left="0" w:right="-2"/>
        <w:jc w:val="center"/>
        <w:rPr>
          <w:sz w:val="24"/>
        </w:rPr>
      </w:pPr>
    </w:p>
    <w:p w:rsidR="006D3136" w:rsidRPr="002329DD" w:rsidRDefault="006D3136" w:rsidP="002329DD">
      <w:pPr>
        <w:pStyle w:val="Tekstblokowy1"/>
        <w:spacing w:after="120"/>
        <w:ind w:left="0" w:right="-2"/>
        <w:jc w:val="center"/>
        <w:rPr>
          <w:b/>
          <w:sz w:val="24"/>
        </w:rPr>
      </w:pPr>
      <w:r w:rsidRPr="002329DD">
        <w:rPr>
          <w:b/>
          <w:sz w:val="24"/>
        </w:rPr>
        <w:lastRenderedPageBreak/>
        <w:t>§ 3.</w:t>
      </w:r>
    </w:p>
    <w:p w:rsidR="006D3136" w:rsidRPr="002329DD" w:rsidRDefault="006D3136" w:rsidP="002329DD">
      <w:pPr>
        <w:pStyle w:val="Tekstblokowy1"/>
        <w:numPr>
          <w:ilvl w:val="1"/>
          <w:numId w:val="4"/>
        </w:numPr>
        <w:tabs>
          <w:tab w:val="left" w:pos="0"/>
          <w:tab w:val="left" w:pos="340"/>
        </w:tabs>
        <w:spacing w:after="120"/>
        <w:ind w:right="-2"/>
        <w:rPr>
          <w:sz w:val="24"/>
        </w:rPr>
      </w:pPr>
      <w:r w:rsidRPr="002329DD">
        <w:rPr>
          <w:sz w:val="24"/>
        </w:rPr>
        <w:t>Obowiązki Wykonawcy:</w:t>
      </w:r>
    </w:p>
    <w:p w:rsidR="006D3136" w:rsidRPr="002329DD" w:rsidRDefault="006D3136" w:rsidP="002329DD">
      <w:pPr>
        <w:pStyle w:val="Tekstblokowy1"/>
        <w:numPr>
          <w:ilvl w:val="0"/>
          <w:numId w:val="6"/>
        </w:numPr>
        <w:tabs>
          <w:tab w:val="clear" w:pos="0"/>
          <w:tab w:val="left" w:pos="284"/>
          <w:tab w:val="left" w:pos="400"/>
          <w:tab w:val="num" w:pos="851"/>
        </w:tabs>
        <w:spacing w:after="120"/>
        <w:ind w:right="-2"/>
        <w:rPr>
          <w:sz w:val="24"/>
        </w:rPr>
      </w:pPr>
      <w:r w:rsidRPr="002329DD">
        <w:rPr>
          <w:sz w:val="24"/>
        </w:rPr>
        <w:t xml:space="preserve"> Wykonywanie przedmiotu umowy zgodnie ze SWZ i opisem przedmiotu zamówienia.</w:t>
      </w:r>
    </w:p>
    <w:p w:rsidR="006D3136" w:rsidRPr="002329DD" w:rsidRDefault="00FD16DA" w:rsidP="002329DD">
      <w:pPr>
        <w:pStyle w:val="Tekstblokowy1"/>
        <w:tabs>
          <w:tab w:val="left" w:pos="284"/>
          <w:tab w:val="left" w:pos="360"/>
          <w:tab w:val="left" w:pos="720"/>
          <w:tab w:val="num" w:pos="851"/>
        </w:tabs>
        <w:spacing w:after="120"/>
        <w:ind w:left="0" w:right="-2"/>
        <w:rPr>
          <w:sz w:val="24"/>
        </w:rPr>
      </w:pPr>
      <w:r w:rsidRPr="002329DD">
        <w:rPr>
          <w:sz w:val="24"/>
        </w:rPr>
        <w:t>2)</w:t>
      </w:r>
      <w:r w:rsidR="006D3136" w:rsidRPr="002329DD">
        <w:rPr>
          <w:sz w:val="24"/>
        </w:rPr>
        <w:t xml:space="preserve"> Sporządzanie za każdy miesiąc, na podstawie zatwierdzonych kart drogowych lub raportów pracy sprzętu, zestawień wykonanych prac zawierających co najmniej datę wykonywania usług zimowego utrzymania oraz ilość kilometrów dróg na których wykonywano poszczególne usługi</w:t>
      </w:r>
      <w:r w:rsidR="004B0CC7" w:rsidRPr="002329DD">
        <w:rPr>
          <w:sz w:val="24"/>
        </w:rPr>
        <w:t xml:space="preserve">      </w:t>
      </w:r>
      <w:r w:rsidRPr="002329DD">
        <w:rPr>
          <w:sz w:val="24"/>
        </w:rPr>
        <w:t xml:space="preserve">                      </w:t>
      </w:r>
      <w:r w:rsidR="004B0CC7" w:rsidRPr="002329DD">
        <w:rPr>
          <w:sz w:val="24"/>
        </w:rPr>
        <w:t xml:space="preserve">           </w:t>
      </w:r>
      <w:r w:rsidR="006D3136" w:rsidRPr="002329DD">
        <w:rPr>
          <w:sz w:val="24"/>
        </w:rPr>
        <w:t xml:space="preserve"> z podziałem na odśnieżanie, zwalczanie śliskości, jednoczesne odśnieżanie i zwalczanie śliskości.</w:t>
      </w:r>
    </w:p>
    <w:p w:rsidR="006D3136" w:rsidRPr="002329DD" w:rsidRDefault="00FD16DA" w:rsidP="002329DD">
      <w:pPr>
        <w:pStyle w:val="Tekstblokowy1"/>
        <w:tabs>
          <w:tab w:val="left" w:pos="284"/>
          <w:tab w:val="left" w:pos="360"/>
          <w:tab w:val="left" w:pos="720"/>
          <w:tab w:val="num" w:pos="851"/>
        </w:tabs>
        <w:spacing w:after="120"/>
        <w:ind w:left="0" w:right="-2"/>
        <w:rPr>
          <w:sz w:val="24"/>
        </w:rPr>
      </w:pPr>
      <w:r w:rsidRPr="002329DD">
        <w:rPr>
          <w:sz w:val="24"/>
        </w:rPr>
        <w:t>3)</w:t>
      </w:r>
      <w:r w:rsidR="00003A9A" w:rsidRPr="002329DD">
        <w:rPr>
          <w:sz w:val="24"/>
        </w:rPr>
        <w:t xml:space="preserve"> </w:t>
      </w:r>
      <w:r w:rsidR="006D3136" w:rsidRPr="002329DD">
        <w:rPr>
          <w:sz w:val="24"/>
        </w:rPr>
        <w:t>Informowanie na bieżąco Zamawiającego o przejezdności dróg i zdarzeniach na drogach.</w:t>
      </w:r>
    </w:p>
    <w:p w:rsidR="006D3136" w:rsidRPr="002329DD" w:rsidRDefault="006D3136" w:rsidP="002329DD">
      <w:pPr>
        <w:pStyle w:val="Tekstblokowy1"/>
        <w:tabs>
          <w:tab w:val="left" w:pos="720"/>
        </w:tabs>
        <w:spacing w:after="120"/>
        <w:ind w:left="0" w:right="-2"/>
        <w:rPr>
          <w:sz w:val="24"/>
        </w:rPr>
      </w:pPr>
      <w:r w:rsidRPr="002329DD">
        <w:rPr>
          <w:sz w:val="24"/>
        </w:rPr>
        <w:t>2. W razie zaistnienia sytuacji kryzyso</w:t>
      </w:r>
      <w:r w:rsidR="00AE16D8" w:rsidRPr="002329DD">
        <w:rPr>
          <w:sz w:val="24"/>
        </w:rPr>
        <w:t>wej (</w:t>
      </w:r>
      <w:r w:rsidRPr="002329DD">
        <w:rPr>
          <w:sz w:val="24"/>
        </w:rPr>
        <w:t>klęski żywiołowej) Wykonawca zobowiązuje się usuwać skutki sytuacji kryzysowej na każde żądanie Zamawiające</w:t>
      </w:r>
      <w:r w:rsidR="00AD77F5">
        <w:rPr>
          <w:sz w:val="24"/>
        </w:rPr>
        <w:t xml:space="preserve">go w zakresie określonym w § 1 </w:t>
      </w:r>
      <w:r w:rsidRPr="002329DD">
        <w:rPr>
          <w:sz w:val="24"/>
        </w:rPr>
        <w:t>na warunkach określonych postanowieni</w:t>
      </w:r>
      <w:r w:rsidR="004B0CC7" w:rsidRPr="002329DD">
        <w:rPr>
          <w:sz w:val="24"/>
        </w:rPr>
        <w:t>ami</w:t>
      </w:r>
      <w:r w:rsidRPr="002329DD">
        <w:rPr>
          <w:sz w:val="24"/>
        </w:rPr>
        <w:t xml:space="preserve">  niniejszej umowy.</w:t>
      </w:r>
    </w:p>
    <w:p w:rsidR="00003A9A" w:rsidRPr="002329DD" w:rsidRDefault="00003A9A" w:rsidP="002329DD">
      <w:pPr>
        <w:suppressAutoHyphens w:val="0"/>
        <w:spacing w:after="120"/>
        <w:ind w:right="-2"/>
        <w:jc w:val="both"/>
      </w:pPr>
      <w:r w:rsidRPr="002329DD">
        <w:t>3. Ponadto, Wykonawca zobowiązuje się, do:</w:t>
      </w:r>
      <w:r w:rsidRPr="002329DD">
        <w:rPr>
          <w:b/>
        </w:rPr>
        <w:t xml:space="preserve"> </w:t>
      </w:r>
    </w:p>
    <w:p w:rsidR="00003A9A" w:rsidRPr="002329DD" w:rsidRDefault="00003A9A" w:rsidP="007D5279">
      <w:pPr>
        <w:numPr>
          <w:ilvl w:val="0"/>
          <w:numId w:val="10"/>
        </w:numPr>
        <w:tabs>
          <w:tab w:val="left" w:pos="284"/>
        </w:tabs>
        <w:suppressAutoHyphens w:val="0"/>
        <w:spacing w:after="120"/>
        <w:ind w:right="-2" w:hanging="10"/>
        <w:jc w:val="both"/>
      </w:pPr>
      <w:r w:rsidRPr="002329DD">
        <w:t>Zatrudnienia na podstawie umowy o pracę w rozumieniu przepisów ustawy z 26.06.1974 – Kodeks pracy (</w:t>
      </w:r>
      <w:r w:rsidR="007D5279">
        <w:t xml:space="preserve">t.j. </w:t>
      </w:r>
      <w:r w:rsidR="007D5279" w:rsidRPr="007D5279">
        <w:t>Dz.U.</w:t>
      </w:r>
      <w:r w:rsidR="007D5279">
        <w:t xml:space="preserve"> z </w:t>
      </w:r>
      <w:r w:rsidR="007D5279" w:rsidRPr="007D5279">
        <w:t>20</w:t>
      </w:r>
      <w:r w:rsidR="00CA1118">
        <w:t>23</w:t>
      </w:r>
      <w:r w:rsidR="007D5279">
        <w:t xml:space="preserve"> r</w:t>
      </w:r>
      <w:r w:rsidR="007D5279" w:rsidRPr="007D5279">
        <w:t>.</w:t>
      </w:r>
      <w:r w:rsidR="007D5279">
        <w:t xml:space="preserve"> poz. </w:t>
      </w:r>
      <w:r w:rsidR="00CA1118">
        <w:t>1465</w:t>
      </w:r>
      <w:r w:rsidR="007D5279">
        <w:t xml:space="preserve"> ze zm</w:t>
      </w:r>
      <w:r w:rsidR="007D5279" w:rsidRPr="007D5279">
        <w:t>.</w:t>
      </w:r>
      <w:r w:rsidRPr="002329DD">
        <w:t xml:space="preserve">), przez cały okres realizacji umowy, osób do kierowania pojazdami wykorzystywanymi przy zimowym utrzymaniu dróg i obsługi koparko – ładowarek, </w:t>
      </w:r>
      <w:r w:rsidRPr="002329DD">
        <w:rPr>
          <w:rFonts w:eastAsia="Calibri"/>
        </w:rPr>
        <w:t>wymóg nie dotyczy osób wykonujących te czynności w ramach prowadzonej prze</w:t>
      </w:r>
      <w:r w:rsidR="000B4278">
        <w:rPr>
          <w:rFonts w:eastAsia="Calibri"/>
        </w:rPr>
        <w:t>z nie działalności gospodarczej.</w:t>
      </w:r>
    </w:p>
    <w:p w:rsidR="00003A9A" w:rsidRPr="002329DD" w:rsidRDefault="00003A9A" w:rsidP="007D5279">
      <w:pPr>
        <w:numPr>
          <w:ilvl w:val="0"/>
          <w:numId w:val="10"/>
        </w:numPr>
        <w:tabs>
          <w:tab w:val="left" w:pos="284"/>
        </w:tabs>
        <w:suppressAutoHyphens w:val="0"/>
        <w:spacing w:after="120"/>
        <w:ind w:right="-2" w:hanging="10"/>
        <w:jc w:val="both"/>
      </w:pPr>
      <w:r w:rsidRPr="002329DD">
        <w:t xml:space="preserve">Złożenia najpóźniej w terminie 7 dni od podpisania umowy, oświadczenia, że osoby wykonujące czynności, o których mowa w pkt 1 będą w okresie realizacji zamówienia zatrudnione na podstawie umowy o pracę w rozumieniu przepisów ustawy z dnia 26 czerwca 1974 r. – Kodeks pracy, z uwzględnieniem minimalnego wynagrodzenia za pracę o którym mowa w ustawie z dnia 10 października 2002 r. o minimalnym wynagrodzeniu za pracę </w:t>
      </w:r>
      <w:r w:rsidR="007D5279">
        <w:t xml:space="preserve">(t.j. </w:t>
      </w:r>
      <w:r w:rsidR="007D5279" w:rsidRPr="007D5279">
        <w:t>Dz.U.</w:t>
      </w:r>
      <w:r w:rsidR="00B13AA3">
        <w:t xml:space="preserve"> z 2020</w:t>
      </w:r>
      <w:r w:rsidR="007D5279">
        <w:t xml:space="preserve">r. poz. </w:t>
      </w:r>
      <w:r w:rsidR="00A11430">
        <w:t>2</w:t>
      </w:r>
      <w:r w:rsidR="00B13AA3">
        <w:t>207</w:t>
      </w:r>
      <w:r w:rsidR="007D5279">
        <w:t xml:space="preserve"> ze zm.</w:t>
      </w:r>
      <w:r w:rsidRPr="002329DD">
        <w:t>), szczególnie ze wskazaniem liczby tych osób, rodzaju umowy o pracę i wymiaru etatu,</w:t>
      </w:r>
      <w:r w:rsidRPr="002329DD">
        <w:rPr>
          <w:b/>
        </w:rPr>
        <w:t xml:space="preserve"> </w:t>
      </w:r>
    </w:p>
    <w:p w:rsidR="00577F86" w:rsidRPr="00577F86" w:rsidRDefault="00577F86" w:rsidP="002329DD">
      <w:pPr>
        <w:numPr>
          <w:ilvl w:val="0"/>
          <w:numId w:val="10"/>
        </w:numPr>
        <w:tabs>
          <w:tab w:val="left" w:pos="284"/>
        </w:tabs>
        <w:suppressAutoHyphens w:val="0"/>
        <w:spacing w:after="120"/>
        <w:ind w:right="-2" w:hanging="10"/>
        <w:jc w:val="both"/>
      </w:pPr>
      <w:r w:rsidRPr="00577F86">
        <w:t>Udostępnienia na każde żądanie Zamawiającego celem kontroli wymogu, o którym mowa w pkt 1, dokumentów w zakresie potwierdzenia jego spełnienia i dokonania ich oceny w szczególności</w:t>
      </w:r>
      <w:r w:rsidRPr="00577F86">
        <w:rPr>
          <w:shd w:val="clear" w:color="auto" w:fill="FFFFFF"/>
        </w:rPr>
        <w:t>:</w:t>
      </w:r>
    </w:p>
    <w:p w:rsidR="00577F86" w:rsidRPr="00577F86" w:rsidRDefault="00577F86" w:rsidP="00577F86">
      <w:pPr>
        <w:pStyle w:val="Akapitzlist"/>
        <w:ind w:left="10"/>
      </w:pPr>
      <w:r w:rsidRPr="00577F86">
        <w:t>a) oświadczenia zatrudnionego pracownika,</w:t>
      </w:r>
    </w:p>
    <w:p w:rsidR="00577F86" w:rsidRPr="00577F86" w:rsidRDefault="00577F86" w:rsidP="00577F86">
      <w:pPr>
        <w:shd w:val="clear" w:color="auto" w:fill="FFFFFF"/>
        <w:ind w:left="10"/>
      </w:pPr>
      <w:r w:rsidRPr="00577F86">
        <w:t>b) oświadczenia wykonawcy lub podwykonawcy o zatrudnieniu pracownika na podstawie umowy o pracę,</w:t>
      </w:r>
    </w:p>
    <w:p w:rsidR="00577F86" w:rsidRPr="00577F86" w:rsidRDefault="00577F86" w:rsidP="00577F86">
      <w:pPr>
        <w:shd w:val="clear" w:color="auto" w:fill="FFFFFF"/>
        <w:ind w:left="10"/>
      </w:pPr>
      <w:r w:rsidRPr="00577F86">
        <w:t>c) poświadczonej za zgodność z oryginałem kopii umowy o pracę zatrudnionego pracownika,</w:t>
      </w:r>
    </w:p>
    <w:p w:rsidR="00003A9A" w:rsidRPr="00577F86" w:rsidRDefault="00577F86" w:rsidP="00577F86">
      <w:pPr>
        <w:shd w:val="clear" w:color="auto" w:fill="FFFFFF"/>
        <w:ind w:left="10"/>
      </w:pPr>
      <w:r w:rsidRPr="00577F86">
        <w:t>d)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003A9A" w:rsidRPr="002329DD" w:rsidRDefault="00003A9A" w:rsidP="002329DD">
      <w:pPr>
        <w:numPr>
          <w:ilvl w:val="0"/>
          <w:numId w:val="10"/>
        </w:numPr>
        <w:tabs>
          <w:tab w:val="left" w:pos="284"/>
        </w:tabs>
        <w:suppressAutoHyphens w:val="0"/>
        <w:spacing w:after="120"/>
        <w:ind w:right="-2" w:hanging="10"/>
        <w:jc w:val="both"/>
      </w:pPr>
      <w:r w:rsidRPr="002329DD">
        <w:t xml:space="preserve">Udzielenia wyjaśnień w przypadku powzięcia przez Zamawiającego wątpliwości w zakresie potwierdzenia spełniania wymogu o którym mowa pkt 1, </w:t>
      </w:r>
    </w:p>
    <w:p w:rsidR="00003A9A" w:rsidRPr="002329DD" w:rsidRDefault="00003A9A" w:rsidP="002329DD">
      <w:pPr>
        <w:pStyle w:val="Tekstblokowy1"/>
        <w:numPr>
          <w:ilvl w:val="0"/>
          <w:numId w:val="10"/>
        </w:numPr>
        <w:tabs>
          <w:tab w:val="left" w:pos="284"/>
          <w:tab w:val="left" w:pos="720"/>
        </w:tabs>
        <w:spacing w:after="120"/>
        <w:ind w:right="-2"/>
        <w:rPr>
          <w:sz w:val="24"/>
        </w:rPr>
      </w:pPr>
      <w:r w:rsidRPr="002329DD">
        <w:rPr>
          <w:sz w:val="24"/>
        </w:rPr>
        <w:t>Umożliwienia przeprowadzenia kontroli wymogu o którym mowa w pkt 1 na miejscu wykonywania świadczenia.</w:t>
      </w:r>
    </w:p>
    <w:p w:rsidR="006D3136" w:rsidRPr="002329DD" w:rsidRDefault="006D3136" w:rsidP="002329DD">
      <w:pPr>
        <w:pStyle w:val="Tekstblokowy1"/>
        <w:spacing w:after="120"/>
        <w:ind w:left="360" w:right="-2"/>
        <w:rPr>
          <w:sz w:val="24"/>
        </w:rPr>
      </w:pPr>
    </w:p>
    <w:p w:rsidR="006D3136" w:rsidRPr="002329DD" w:rsidRDefault="006D3136" w:rsidP="002329DD">
      <w:pPr>
        <w:pStyle w:val="Tekstblokowy1"/>
        <w:spacing w:after="120"/>
        <w:ind w:left="360" w:right="-2"/>
        <w:jc w:val="center"/>
        <w:rPr>
          <w:b/>
          <w:sz w:val="24"/>
        </w:rPr>
      </w:pPr>
      <w:r w:rsidRPr="002329DD">
        <w:rPr>
          <w:b/>
          <w:sz w:val="24"/>
        </w:rPr>
        <w:t>§ 4.</w:t>
      </w:r>
    </w:p>
    <w:p w:rsidR="006D3136" w:rsidRPr="002329DD" w:rsidRDefault="006D3136" w:rsidP="002329DD">
      <w:pPr>
        <w:pStyle w:val="Tekstblokowy1"/>
        <w:tabs>
          <w:tab w:val="left" w:pos="720"/>
        </w:tabs>
        <w:spacing w:after="120"/>
        <w:ind w:left="0" w:right="-2"/>
        <w:rPr>
          <w:sz w:val="24"/>
        </w:rPr>
      </w:pPr>
      <w:r w:rsidRPr="002329DD">
        <w:rPr>
          <w:sz w:val="24"/>
        </w:rPr>
        <w:t>1. Zamawiający i Wykonawca ustanowią ze swojej strony osobę do nadzoru nad wykonaniem usług objętych umową, z którą będzie możliwy całodobowy kontakt telefoniczny.</w:t>
      </w:r>
    </w:p>
    <w:p w:rsidR="006D3136" w:rsidRPr="002329DD" w:rsidRDefault="006D3136" w:rsidP="002329DD">
      <w:pPr>
        <w:pStyle w:val="Tekstblokowy1"/>
        <w:tabs>
          <w:tab w:val="left" w:pos="720"/>
        </w:tabs>
        <w:spacing w:after="120"/>
        <w:ind w:left="0" w:right="-2"/>
        <w:rPr>
          <w:sz w:val="24"/>
        </w:rPr>
      </w:pPr>
      <w:r w:rsidRPr="002329DD">
        <w:rPr>
          <w:sz w:val="24"/>
        </w:rPr>
        <w:t>2.</w:t>
      </w:r>
      <w:r w:rsidR="002329DD">
        <w:rPr>
          <w:sz w:val="24"/>
        </w:rPr>
        <w:t xml:space="preserve"> </w:t>
      </w:r>
      <w:r w:rsidRPr="002329DD">
        <w:rPr>
          <w:sz w:val="24"/>
        </w:rPr>
        <w:t>W przypadku zmiany osoby, o której mowa w ust. 1 strony każdorazowo powiadomią się o tym fakcie.</w:t>
      </w:r>
    </w:p>
    <w:p w:rsidR="00577F86" w:rsidRDefault="00577F86" w:rsidP="002329DD">
      <w:pPr>
        <w:pStyle w:val="Tekstblokowy1"/>
        <w:spacing w:after="120"/>
        <w:ind w:left="360" w:right="-2"/>
        <w:jc w:val="center"/>
        <w:rPr>
          <w:b/>
          <w:sz w:val="24"/>
        </w:rPr>
      </w:pPr>
    </w:p>
    <w:p w:rsidR="006D3136" w:rsidRPr="002329DD" w:rsidRDefault="006D3136" w:rsidP="002329DD">
      <w:pPr>
        <w:pStyle w:val="Tekstblokowy1"/>
        <w:spacing w:after="120"/>
        <w:ind w:left="360" w:right="-2"/>
        <w:jc w:val="center"/>
        <w:rPr>
          <w:b/>
          <w:sz w:val="24"/>
        </w:rPr>
      </w:pPr>
      <w:r w:rsidRPr="002329DD">
        <w:rPr>
          <w:b/>
          <w:sz w:val="24"/>
        </w:rPr>
        <w:lastRenderedPageBreak/>
        <w:t>§ 5.</w:t>
      </w:r>
    </w:p>
    <w:p w:rsidR="006D3136" w:rsidRPr="002329DD" w:rsidRDefault="006D3136" w:rsidP="002329DD">
      <w:pPr>
        <w:pStyle w:val="Tekstblokowy1"/>
        <w:tabs>
          <w:tab w:val="left" w:pos="720"/>
        </w:tabs>
        <w:spacing w:after="120"/>
        <w:ind w:left="0" w:right="-2"/>
        <w:rPr>
          <w:sz w:val="24"/>
        </w:rPr>
      </w:pPr>
      <w:r w:rsidRPr="002329DD">
        <w:rPr>
          <w:sz w:val="24"/>
        </w:rPr>
        <w:t>1.</w:t>
      </w:r>
      <w:r w:rsidR="002329DD">
        <w:rPr>
          <w:sz w:val="24"/>
        </w:rPr>
        <w:t xml:space="preserve"> </w:t>
      </w:r>
      <w:r w:rsidRPr="002329DD">
        <w:rPr>
          <w:sz w:val="24"/>
        </w:rPr>
        <w:t>Wynagrodzenie wykonawcy zostanie ustalone w oparciu następujące nośniki cenowe:</w:t>
      </w:r>
    </w:p>
    <w:p w:rsidR="006D3136" w:rsidRPr="002329DD" w:rsidRDefault="006D3136" w:rsidP="002329DD">
      <w:pPr>
        <w:suppressAutoHyphens w:val="0"/>
        <w:overflowPunct w:val="0"/>
        <w:autoSpaceDE w:val="0"/>
        <w:spacing w:after="120"/>
        <w:ind w:right="-2"/>
        <w:jc w:val="both"/>
        <w:textAlignment w:val="baseline"/>
        <w:rPr>
          <w:b/>
        </w:rPr>
      </w:pPr>
      <w:r w:rsidRPr="002329DD">
        <w:t xml:space="preserve">1) zimowe utrzymanie chodników, placów i parkingów wg </w:t>
      </w:r>
      <w:r w:rsidR="00E63A7C">
        <w:t>rozliczenia dziennego</w:t>
      </w:r>
      <w:r w:rsidRPr="002329DD">
        <w:t xml:space="preserve"> –</w:t>
      </w:r>
      <w:r w:rsidRPr="002329DD">
        <w:rPr>
          <w:b/>
          <w:bCs/>
        </w:rPr>
        <w:t xml:space="preserve"> .....................</w:t>
      </w:r>
      <w:r w:rsidRPr="002329DD">
        <w:rPr>
          <w:b/>
        </w:rPr>
        <w:t>zł brutto</w:t>
      </w:r>
    </w:p>
    <w:p w:rsidR="00E63A7C" w:rsidRPr="00E63A7C" w:rsidRDefault="006D3136" w:rsidP="00E63A7C">
      <w:pPr>
        <w:suppressAutoHyphens w:val="0"/>
        <w:overflowPunct w:val="0"/>
        <w:autoSpaceDE w:val="0"/>
        <w:spacing w:after="120"/>
        <w:ind w:right="-2"/>
        <w:jc w:val="both"/>
        <w:textAlignment w:val="baseline"/>
        <w:rPr>
          <w:b/>
        </w:rPr>
      </w:pPr>
      <w:r w:rsidRPr="002329DD">
        <w:t xml:space="preserve">2) zamienne oczyszczanie chodników, placów i parkingów wg wykazu jak  w sezonie letnim wraz z wywozem nieczystości </w:t>
      </w:r>
      <w:r w:rsidR="00E63A7C" w:rsidRPr="002329DD">
        <w:t xml:space="preserve">wg </w:t>
      </w:r>
      <w:r w:rsidR="00E63A7C">
        <w:t>rozliczenia dziennego</w:t>
      </w:r>
      <w:r w:rsidR="00E63A7C" w:rsidRPr="002329DD">
        <w:t xml:space="preserve"> </w:t>
      </w:r>
      <w:r w:rsidRPr="002329DD">
        <w:t>–.......................</w:t>
      </w:r>
      <w:r w:rsidRPr="002329DD">
        <w:rPr>
          <w:b/>
          <w:bCs/>
        </w:rPr>
        <w:t xml:space="preserve"> </w:t>
      </w:r>
      <w:r w:rsidRPr="002329DD">
        <w:rPr>
          <w:b/>
        </w:rPr>
        <w:t>zł brutto.</w:t>
      </w:r>
    </w:p>
    <w:p w:rsidR="00E63A7C" w:rsidRPr="00E63A7C" w:rsidRDefault="006D3136" w:rsidP="00E63A7C">
      <w:pPr>
        <w:pStyle w:val="Tekstblokowy1"/>
        <w:spacing w:after="120"/>
        <w:ind w:left="0" w:right="-2"/>
        <w:rPr>
          <w:sz w:val="24"/>
        </w:rPr>
      </w:pPr>
      <w:r w:rsidRPr="002329DD">
        <w:rPr>
          <w:sz w:val="24"/>
        </w:rPr>
        <w:t>2.</w:t>
      </w:r>
      <w:r w:rsidR="002329DD">
        <w:rPr>
          <w:sz w:val="24"/>
        </w:rPr>
        <w:t xml:space="preserve"> </w:t>
      </w:r>
      <w:r w:rsidRPr="002329DD">
        <w:rPr>
          <w:sz w:val="24"/>
        </w:rPr>
        <w:t>Ustalenie kwoty wynagrodzenia za dany miesiąc nastąpi na podstawie rzeczywistej ilości przepracowanych w miesiącu dni, odpowiednio do rodzaju świadczonych usług potwierdzonych przez zamawiającego oraz z uwzględnieniem w/w</w:t>
      </w:r>
      <w:r w:rsidR="00E63A7C">
        <w:rPr>
          <w:sz w:val="24"/>
        </w:rPr>
        <w:t xml:space="preserve"> przepracowanych </w:t>
      </w:r>
      <w:r w:rsidRPr="002329DD">
        <w:rPr>
          <w:sz w:val="24"/>
        </w:rPr>
        <w:t xml:space="preserve"> stawek </w:t>
      </w:r>
      <w:r w:rsidR="00E63A7C">
        <w:rPr>
          <w:sz w:val="24"/>
        </w:rPr>
        <w:t>rzeczywistych.</w:t>
      </w:r>
      <w:r w:rsidRPr="002329DD">
        <w:rPr>
          <w:sz w:val="24"/>
        </w:rPr>
        <w:t xml:space="preserve"> </w:t>
      </w:r>
    </w:p>
    <w:p w:rsidR="006D3136" w:rsidRPr="002329DD" w:rsidRDefault="006D3136" w:rsidP="002329DD">
      <w:pPr>
        <w:pStyle w:val="Tekstblokowy1"/>
        <w:tabs>
          <w:tab w:val="left" w:pos="720"/>
        </w:tabs>
        <w:spacing w:after="120"/>
        <w:ind w:left="0" w:right="-2"/>
        <w:rPr>
          <w:sz w:val="24"/>
        </w:rPr>
      </w:pPr>
      <w:r w:rsidRPr="002329DD">
        <w:rPr>
          <w:b/>
          <w:bCs/>
          <w:sz w:val="24"/>
        </w:rPr>
        <w:t>3</w:t>
      </w:r>
      <w:r w:rsidR="00D1536C" w:rsidRPr="002329DD">
        <w:rPr>
          <w:b/>
          <w:bCs/>
          <w:sz w:val="24"/>
        </w:rPr>
        <w:t xml:space="preserve">. </w:t>
      </w:r>
      <w:r w:rsidRPr="002329DD">
        <w:rPr>
          <w:b/>
          <w:bCs/>
          <w:sz w:val="24"/>
        </w:rPr>
        <w:t>W cenach określonych w ust. 1 zawarte są wszystkie koszty wykonania zamówienia miedzy innymi koszt materiałów zużytych do zwalczania śliskości, koszt przygotowania mieszanki oraz koszt oczyszczenia z piasku jezdni, studzienek i wpustów ulicznych po każdym sezonie zimowym</w:t>
      </w:r>
      <w:r w:rsidRPr="002329DD">
        <w:rPr>
          <w:sz w:val="24"/>
        </w:rPr>
        <w:t>. (dotyczy zadań obejmujących zimowe utrzymanie ulic)</w:t>
      </w:r>
    </w:p>
    <w:p w:rsidR="006D3136" w:rsidRPr="002329DD" w:rsidRDefault="006D3136" w:rsidP="002329DD">
      <w:pPr>
        <w:pStyle w:val="Tekstblokowy1"/>
        <w:tabs>
          <w:tab w:val="left" w:pos="720"/>
        </w:tabs>
        <w:spacing w:after="120"/>
        <w:ind w:left="0" w:right="-2"/>
        <w:rPr>
          <w:sz w:val="24"/>
        </w:rPr>
      </w:pPr>
      <w:r w:rsidRPr="002329DD">
        <w:rPr>
          <w:sz w:val="24"/>
        </w:rPr>
        <w:t xml:space="preserve">4. Wysokość wynagrodzenia brutto może ulec </w:t>
      </w:r>
      <w:r w:rsidR="00D1536C" w:rsidRPr="002329DD">
        <w:rPr>
          <w:sz w:val="24"/>
        </w:rPr>
        <w:t>zmianie</w:t>
      </w:r>
      <w:r w:rsidRPr="002329DD">
        <w:rPr>
          <w:sz w:val="24"/>
        </w:rPr>
        <w:t xml:space="preserve"> w przypadku zmiany stawki podatku VAT</w:t>
      </w:r>
      <w:r w:rsidR="002329DD">
        <w:rPr>
          <w:sz w:val="24"/>
        </w:rPr>
        <w:t>.</w:t>
      </w:r>
      <w:r w:rsidR="00E63A7C">
        <w:rPr>
          <w:sz w:val="24"/>
        </w:rPr>
        <w:t xml:space="preserve"> </w:t>
      </w:r>
    </w:p>
    <w:p w:rsidR="00D1536C" w:rsidRPr="002329DD" w:rsidRDefault="00D1536C" w:rsidP="002329DD">
      <w:pPr>
        <w:pStyle w:val="Tekstblokowy1"/>
        <w:spacing w:after="120"/>
        <w:ind w:left="360" w:right="-2"/>
        <w:jc w:val="center"/>
        <w:rPr>
          <w:b/>
          <w:sz w:val="24"/>
        </w:rPr>
      </w:pPr>
    </w:p>
    <w:p w:rsidR="006D3136" w:rsidRPr="002329DD" w:rsidRDefault="006D3136" w:rsidP="002329DD">
      <w:pPr>
        <w:pStyle w:val="Tekstblokowy1"/>
        <w:spacing w:after="120"/>
        <w:ind w:left="360" w:right="-2"/>
        <w:jc w:val="center"/>
        <w:rPr>
          <w:b/>
          <w:sz w:val="24"/>
        </w:rPr>
      </w:pPr>
      <w:r w:rsidRPr="002329DD">
        <w:rPr>
          <w:b/>
          <w:sz w:val="24"/>
        </w:rPr>
        <w:t>§ 6.</w:t>
      </w:r>
    </w:p>
    <w:p w:rsidR="006D3136" w:rsidRPr="002329DD" w:rsidRDefault="00003A9A" w:rsidP="002329DD">
      <w:pPr>
        <w:pStyle w:val="Tekstblokowy1"/>
        <w:numPr>
          <w:ilvl w:val="0"/>
          <w:numId w:val="5"/>
        </w:numPr>
        <w:tabs>
          <w:tab w:val="left" w:pos="0"/>
          <w:tab w:val="left" w:pos="340"/>
        </w:tabs>
        <w:spacing w:after="120"/>
        <w:ind w:right="-2"/>
        <w:rPr>
          <w:sz w:val="24"/>
        </w:rPr>
      </w:pPr>
      <w:r w:rsidRPr="002329DD">
        <w:rPr>
          <w:sz w:val="24"/>
        </w:rPr>
        <w:t xml:space="preserve"> </w:t>
      </w:r>
      <w:r w:rsidR="006D3136" w:rsidRPr="002329DD">
        <w:rPr>
          <w:sz w:val="24"/>
        </w:rPr>
        <w:t>Rozliczenie za wykonane usługi następować będzie bezgotówkowo w okresach miesięcznych, zgodnie z fakturami, wystawionymi na podstawie zatwierdzonych przez Zamawiającego kart drogowych lub raportów pracy sprzętu.</w:t>
      </w:r>
    </w:p>
    <w:p w:rsidR="006D3136" w:rsidRPr="002329DD" w:rsidRDefault="002329DD" w:rsidP="002329DD">
      <w:pPr>
        <w:pStyle w:val="Tekstblokowy1"/>
        <w:numPr>
          <w:ilvl w:val="0"/>
          <w:numId w:val="5"/>
        </w:numPr>
        <w:tabs>
          <w:tab w:val="left" w:pos="0"/>
          <w:tab w:val="left" w:pos="340"/>
        </w:tabs>
        <w:spacing w:after="120"/>
        <w:ind w:right="-2"/>
        <w:rPr>
          <w:sz w:val="24"/>
        </w:rPr>
      </w:pPr>
      <w:r>
        <w:rPr>
          <w:sz w:val="24"/>
        </w:rPr>
        <w:t xml:space="preserve"> </w:t>
      </w:r>
      <w:r w:rsidR="006D3136" w:rsidRPr="002329DD">
        <w:rPr>
          <w:sz w:val="24"/>
        </w:rPr>
        <w:t xml:space="preserve">Termin płatności faktur ustala się na </w:t>
      </w:r>
      <w:r w:rsidR="00003A9A" w:rsidRPr="002329DD">
        <w:rPr>
          <w:b/>
          <w:sz w:val="24"/>
        </w:rPr>
        <w:t>…..</w:t>
      </w:r>
      <w:r w:rsidR="006D3136" w:rsidRPr="002329DD">
        <w:rPr>
          <w:b/>
          <w:sz w:val="24"/>
        </w:rPr>
        <w:t xml:space="preserve"> dni</w:t>
      </w:r>
      <w:r w:rsidR="006D3136" w:rsidRPr="002329DD">
        <w:rPr>
          <w:sz w:val="24"/>
        </w:rPr>
        <w:t xml:space="preserve"> od daty </w:t>
      </w:r>
      <w:r w:rsidR="00D1536C" w:rsidRPr="002329DD">
        <w:rPr>
          <w:sz w:val="24"/>
        </w:rPr>
        <w:t>otrzymania faktury</w:t>
      </w:r>
      <w:r w:rsidR="006D3136" w:rsidRPr="002329DD">
        <w:rPr>
          <w:sz w:val="24"/>
        </w:rPr>
        <w:t xml:space="preserve"> </w:t>
      </w:r>
      <w:r w:rsidR="00D1536C" w:rsidRPr="002329DD">
        <w:rPr>
          <w:sz w:val="24"/>
        </w:rPr>
        <w:t>przez Zamawiające</w:t>
      </w:r>
      <w:r w:rsidR="003D35C2" w:rsidRPr="002329DD">
        <w:rPr>
          <w:sz w:val="24"/>
        </w:rPr>
        <w:t>go</w:t>
      </w:r>
      <w:r w:rsidR="006D3136" w:rsidRPr="002329DD">
        <w:rPr>
          <w:sz w:val="24"/>
        </w:rPr>
        <w:t>.</w:t>
      </w:r>
    </w:p>
    <w:p w:rsidR="006D3136" w:rsidRPr="002329DD" w:rsidRDefault="00003A9A" w:rsidP="002329DD">
      <w:pPr>
        <w:pStyle w:val="Tekstblokowy1"/>
        <w:numPr>
          <w:ilvl w:val="0"/>
          <w:numId w:val="5"/>
        </w:numPr>
        <w:tabs>
          <w:tab w:val="left" w:pos="0"/>
          <w:tab w:val="left" w:pos="340"/>
        </w:tabs>
        <w:spacing w:after="120"/>
        <w:ind w:right="-2"/>
        <w:rPr>
          <w:b/>
          <w:sz w:val="24"/>
        </w:rPr>
      </w:pPr>
      <w:r w:rsidRPr="002329DD">
        <w:rPr>
          <w:sz w:val="24"/>
        </w:rPr>
        <w:t xml:space="preserve"> </w:t>
      </w:r>
      <w:r w:rsidR="006D3136" w:rsidRPr="002329DD">
        <w:rPr>
          <w:sz w:val="24"/>
        </w:rPr>
        <w:t xml:space="preserve">Faktura winna być dostarczona Zamawiającemu wraz z dokumentami rozliczeniowymi tj. zestawieniem wykonanych prac w poszczególnych dniach miesiąca oraz potwierdzonymi przez Zamawiającego kartami drogowymi lub raportami pracy sprzętu </w:t>
      </w:r>
      <w:r w:rsidR="006D3136" w:rsidRPr="002329DD">
        <w:rPr>
          <w:b/>
          <w:sz w:val="24"/>
        </w:rPr>
        <w:t>(do wglądu).</w:t>
      </w:r>
    </w:p>
    <w:p w:rsidR="006D3136" w:rsidRPr="002329DD" w:rsidRDefault="00003A9A" w:rsidP="002329DD">
      <w:pPr>
        <w:pStyle w:val="Tekstblokowy1"/>
        <w:numPr>
          <w:ilvl w:val="0"/>
          <w:numId w:val="5"/>
        </w:numPr>
        <w:tabs>
          <w:tab w:val="left" w:pos="0"/>
          <w:tab w:val="left" w:pos="340"/>
        </w:tabs>
        <w:spacing w:after="120"/>
        <w:ind w:right="-2"/>
        <w:rPr>
          <w:sz w:val="24"/>
        </w:rPr>
      </w:pPr>
      <w:r w:rsidRPr="002329DD">
        <w:rPr>
          <w:sz w:val="24"/>
        </w:rPr>
        <w:t xml:space="preserve"> </w:t>
      </w:r>
      <w:r w:rsidR="006D3136" w:rsidRPr="002329DD">
        <w:rPr>
          <w:sz w:val="24"/>
        </w:rPr>
        <w:t>Należności będą regulowane z konta Zamawiającego na konto Wykonawcy podane na fakturze.</w:t>
      </w:r>
    </w:p>
    <w:p w:rsidR="0054591F" w:rsidRPr="003E78A1" w:rsidRDefault="00003A9A" w:rsidP="0054591F">
      <w:pPr>
        <w:pStyle w:val="Tekstblokowy1"/>
        <w:numPr>
          <w:ilvl w:val="0"/>
          <w:numId w:val="5"/>
        </w:numPr>
        <w:tabs>
          <w:tab w:val="left" w:pos="0"/>
          <w:tab w:val="left" w:pos="340"/>
        </w:tabs>
        <w:spacing w:after="120"/>
        <w:ind w:right="-2"/>
        <w:rPr>
          <w:sz w:val="24"/>
        </w:rPr>
      </w:pPr>
      <w:r w:rsidRPr="002329DD">
        <w:rPr>
          <w:sz w:val="24"/>
        </w:rPr>
        <w:t xml:space="preserve"> </w:t>
      </w:r>
      <w:r w:rsidR="0054591F" w:rsidRPr="003E78A1">
        <w:rPr>
          <w:sz w:val="24"/>
        </w:rPr>
        <w:t xml:space="preserve">Na fakturze Wykonawca jest zobowiązany wskazać do zapłaty należnych mu z tytułu wykonania niniejszej umowy kwot na rachunek bankowy figurujący </w:t>
      </w:r>
      <w:r w:rsidR="0054591F" w:rsidRPr="003E78A1">
        <w:rPr>
          <w:sz w:val="24"/>
          <w:shd w:val="clear" w:color="auto" w:fill="FFFFFF"/>
        </w:rPr>
        <w:t xml:space="preserve">w  </w:t>
      </w:r>
      <w:r w:rsidR="0054591F" w:rsidRPr="003E78A1">
        <w:rPr>
          <w:rStyle w:val="Hipercze"/>
          <w:bCs/>
          <w:color w:val="auto"/>
          <w:spacing w:val="5"/>
          <w:sz w:val="24"/>
          <w:u w:val="none"/>
        </w:rPr>
        <w:t>Biuletynie Informacji Publicznej Krajowej Administracji Skarbowej (KAS)</w:t>
      </w:r>
      <w:r w:rsidR="0054591F" w:rsidRPr="003E78A1">
        <w:rPr>
          <w:sz w:val="24"/>
          <w:shd w:val="clear" w:color="auto" w:fill="FFFFFF"/>
        </w:rPr>
        <w:t xml:space="preserve"> w elektronicznym „Wykazie podatników VAT” tj. </w:t>
      </w:r>
      <w:r w:rsidR="0054591F" w:rsidRPr="003E78A1">
        <w:rPr>
          <w:sz w:val="24"/>
        </w:rPr>
        <w:t xml:space="preserve">na tzw. białej liście podatników Vat, </w:t>
      </w:r>
      <w:r w:rsidR="0054591F" w:rsidRPr="003E78A1">
        <w:rPr>
          <w:i/>
          <w:sz w:val="24"/>
        </w:rPr>
        <w:t>a w przypadku zawarcia przez niego umów z podwykonawcami, postanowienia odpowiedniej treści zostaną zawarte w zawartych z nimi umowach.</w:t>
      </w:r>
    </w:p>
    <w:p w:rsidR="0054591F" w:rsidRPr="003E78A1" w:rsidRDefault="0054591F" w:rsidP="0054591F">
      <w:pPr>
        <w:pStyle w:val="Tekstblokowy1"/>
        <w:numPr>
          <w:ilvl w:val="0"/>
          <w:numId w:val="5"/>
        </w:numPr>
        <w:tabs>
          <w:tab w:val="left" w:pos="0"/>
          <w:tab w:val="left" w:pos="340"/>
        </w:tabs>
        <w:spacing w:after="120"/>
        <w:ind w:right="-2"/>
        <w:rPr>
          <w:sz w:val="24"/>
        </w:rPr>
      </w:pPr>
      <w:r w:rsidRPr="003E78A1">
        <w:rPr>
          <w:sz w:val="24"/>
        </w:rPr>
        <w:t xml:space="preserve"> W przypadku wskazania przez Wykonawcę rachunku bankowego innego niż wymieniony w Wykazie </w:t>
      </w:r>
      <w:r w:rsidRPr="003E78A1">
        <w:rPr>
          <w:sz w:val="24"/>
          <w:shd w:val="clear" w:color="auto" w:fill="FFFFFF"/>
        </w:rPr>
        <w:t>podatników VAT</w:t>
      </w:r>
      <w:r w:rsidRPr="003E78A1">
        <w:rPr>
          <w:sz w:val="24"/>
        </w:rPr>
        <w:t xml:space="preserve"> o którym mowa w ust. </w:t>
      </w:r>
      <w:r w:rsidR="00B13AA3">
        <w:rPr>
          <w:sz w:val="24"/>
        </w:rPr>
        <w:t>5</w:t>
      </w:r>
      <w:r w:rsidRPr="003E78A1">
        <w:rPr>
          <w:sz w:val="24"/>
        </w:rPr>
        <w:t xml:space="preserve">, Zamawiający jest uprawniony do wstrzymania się z zapłatą należnych Wykonawcy kwot, do czasu wskazania przez Wykonawcę jego rachunku figurującego w wyżej wymienionym „Wykazie </w:t>
      </w:r>
      <w:r w:rsidR="00CA1118">
        <w:rPr>
          <w:sz w:val="24"/>
          <w:shd w:val="clear" w:color="auto" w:fill="FFFFFF"/>
        </w:rPr>
        <w:t>podatników VAT”;</w:t>
      </w:r>
      <w:r w:rsidRPr="003E78A1">
        <w:rPr>
          <w:sz w:val="24"/>
          <w:shd w:val="clear" w:color="auto" w:fill="FFFFFF"/>
        </w:rPr>
        <w:t xml:space="preserve"> zaś Wykonawca zwalania Zamawiającego od przyszłej odpowiedzialności związanej z zapłatą po terminie której przyczyną jest niewskazanie przez Wykonawcę z odpowiednim wyprzedzeniem jego rac</w:t>
      </w:r>
      <w:r w:rsidR="00CA1118">
        <w:rPr>
          <w:sz w:val="24"/>
          <w:shd w:val="clear" w:color="auto" w:fill="FFFFFF"/>
        </w:rPr>
        <w:t>hunku bankowego  widniejącego w</w:t>
      </w:r>
      <w:r w:rsidRPr="003E78A1">
        <w:rPr>
          <w:sz w:val="24"/>
          <w:shd w:val="clear" w:color="auto" w:fill="FFFFFF"/>
        </w:rPr>
        <w:t xml:space="preserve"> wyżej wymienionym „Wykazie”, w tym za zapłatę odsetek ustawowych/ ustawowych za opóźnienie/ ustawowych za opóźnienie w transakcjach handlowych oraz ze wszelkiej odpowiedzialności odszkodowawczej za opóźnienie w zapłacie, a Zamawiający to zwolnienie przyjmuje.</w:t>
      </w:r>
    </w:p>
    <w:p w:rsidR="00ED1ECA" w:rsidRPr="00ED1ECA" w:rsidRDefault="0054591F" w:rsidP="0054591F">
      <w:pPr>
        <w:pStyle w:val="Tekstblokowy1"/>
        <w:numPr>
          <w:ilvl w:val="0"/>
          <w:numId w:val="5"/>
        </w:numPr>
        <w:tabs>
          <w:tab w:val="left" w:pos="0"/>
          <w:tab w:val="left" w:pos="340"/>
        </w:tabs>
        <w:spacing w:after="120"/>
        <w:ind w:right="-2"/>
        <w:rPr>
          <w:sz w:val="24"/>
        </w:rPr>
      </w:pPr>
      <w:r w:rsidRPr="003E78A1">
        <w:rPr>
          <w:sz w:val="24"/>
        </w:rPr>
        <w:t xml:space="preserve"> </w:t>
      </w:r>
      <w:r w:rsidRPr="003E78A1">
        <w:rPr>
          <w:sz w:val="24"/>
          <w:shd w:val="clear" w:color="auto" w:fill="FFFFFF"/>
        </w:rPr>
        <w:t xml:space="preserve">W zakresie dostaw robót, usług i towarów objętych </w:t>
      </w:r>
      <w:r w:rsidRPr="003E78A1">
        <w:rPr>
          <w:color w:val="222222"/>
          <w:sz w:val="24"/>
          <w:shd w:val="clear" w:color="auto" w:fill="FFFFFF"/>
        </w:rPr>
        <w:t> mechanizmem podzielonej płatności</w:t>
      </w:r>
      <w:r w:rsidRPr="003E78A1">
        <w:rPr>
          <w:sz w:val="24"/>
          <w:shd w:val="clear" w:color="auto" w:fill="FFFFFF"/>
        </w:rPr>
        <w:t xml:space="preserve"> w rozumieniu ustawy z dnia </w:t>
      </w:r>
      <w:r w:rsidRPr="003E78A1">
        <w:rPr>
          <w:color w:val="333333"/>
          <w:sz w:val="24"/>
          <w:shd w:val="clear" w:color="auto" w:fill="FFFFFF"/>
        </w:rPr>
        <w:t>z dnia 11 marca 2004 r.</w:t>
      </w:r>
      <w:r w:rsidRPr="003E78A1">
        <w:rPr>
          <w:sz w:val="24"/>
          <w:shd w:val="clear" w:color="auto" w:fill="FFFFFF"/>
        </w:rPr>
        <w:t xml:space="preserve">  o podatku od towarów i usług (tj.  </w:t>
      </w:r>
      <w:r w:rsidRPr="003E78A1">
        <w:rPr>
          <w:rStyle w:val="ng-binding"/>
          <w:color w:val="1B1B1B"/>
          <w:sz w:val="24"/>
        </w:rPr>
        <w:t>Dz.U.20</w:t>
      </w:r>
      <w:r w:rsidR="009A4BA0">
        <w:rPr>
          <w:rStyle w:val="ng-binding"/>
          <w:color w:val="1B1B1B"/>
          <w:sz w:val="24"/>
        </w:rPr>
        <w:t>24</w:t>
      </w:r>
      <w:r w:rsidRPr="003E78A1">
        <w:rPr>
          <w:rStyle w:val="ng-binding"/>
          <w:color w:val="1B1B1B"/>
          <w:sz w:val="24"/>
        </w:rPr>
        <w:t xml:space="preserve"> poz. </w:t>
      </w:r>
      <w:r w:rsidR="009A4BA0">
        <w:rPr>
          <w:rStyle w:val="ng-binding"/>
          <w:color w:val="1B1B1B"/>
          <w:sz w:val="24"/>
        </w:rPr>
        <w:t>361</w:t>
      </w:r>
      <w:r w:rsidRPr="003E78A1">
        <w:rPr>
          <w:rStyle w:val="ng-binding"/>
          <w:color w:val="1B1B1B"/>
          <w:sz w:val="24"/>
        </w:rPr>
        <w:t xml:space="preserve"> ze zm.) </w:t>
      </w:r>
      <w:r w:rsidRPr="003E78A1">
        <w:rPr>
          <w:sz w:val="24"/>
          <w:shd w:val="clear" w:color="auto" w:fill="FFFFFF"/>
        </w:rPr>
        <w:t xml:space="preserve">zapłata kwoty podatku od towarów  i usług z faktury wystawionej przez Wykonawcę,  a stanowiącej część jego wynagrodzenia, nastąpi na jego rachunek </w:t>
      </w:r>
      <w:r w:rsidR="00CA1118">
        <w:rPr>
          <w:sz w:val="24"/>
          <w:shd w:val="clear" w:color="auto" w:fill="FFFFFF"/>
        </w:rPr>
        <w:t>VAT o jakim mowa w rozdziale 3a</w:t>
      </w:r>
      <w:r w:rsidRPr="003E78A1">
        <w:rPr>
          <w:sz w:val="24"/>
          <w:shd w:val="clear" w:color="auto" w:fill="FFFFFF"/>
        </w:rPr>
        <w:t xml:space="preserve"> ustawy z dnia  </w:t>
      </w:r>
      <w:r w:rsidRPr="003E78A1">
        <w:rPr>
          <w:color w:val="333333"/>
          <w:sz w:val="24"/>
          <w:shd w:val="clear" w:color="auto" w:fill="FFFFFF"/>
        </w:rPr>
        <w:t>z dnia 29 sierpnia 1997 r.</w:t>
      </w:r>
      <w:r w:rsidRPr="003E78A1">
        <w:rPr>
          <w:sz w:val="24"/>
          <w:shd w:val="clear" w:color="auto" w:fill="FFFFFF"/>
        </w:rPr>
        <w:t xml:space="preserve"> Prawo bankowe</w:t>
      </w:r>
      <w:r w:rsidR="004D4AB4">
        <w:rPr>
          <w:sz w:val="24"/>
          <w:shd w:val="clear" w:color="auto" w:fill="FFFFFF"/>
        </w:rPr>
        <w:t xml:space="preserve"> </w:t>
      </w:r>
      <w:r w:rsidRPr="003E78A1">
        <w:rPr>
          <w:sz w:val="24"/>
          <w:shd w:val="clear" w:color="auto" w:fill="FFFFFF"/>
        </w:rPr>
        <w:t>( tj. Dz.U. z 20</w:t>
      </w:r>
      <w:r w:rsidR="009A4BA0">
        <w:rPr>
          <w:sz w:val="24"/>
          <w:shd w:val="clear" w:color="auto" w:fill="FFFFFF"/>
        </w:rPr>
        <w:t>23</w:t>
      </w:r>
      <w:r w:rsidRPr="003E78A1">
        <w:rPr>
          <w:sz w:val="24"/>
          <w:shd w:val="clear" w:color="auto" w:fill="FFFFFF"/>
        </w:rPr>
        <w:t xml:space="preserve"> poz. </w:t>
      </w:r>
      <w:r w:rsidR="009A4BA0">
        <w:rPr>
          <w:sz w:val="24"/>
          <w:shd w:val="clear" w:color="auto" w:fill="FFFFFF"/>
        </w:rPr>
        <w:t>2488</w:t>
      </w:r>
      <w:r w:rsidRPr="003E78A1">
        <w:rPr>
          <w:sz w:val="24"/>
          <w:shd w:val="clear" w:color="auto" w:fill="FFFFFF"/>
        </w:rPr>
        <w:t xml:space="preserve"> ze zm.). Postanowienia ust. </w:t>
      </w:r>
      <w:r w:rsidR="00B13AA3">
        <w:rPr>
          <w:sz w:val="24"/>
          <w:shd w:val="clear" w:color="auto" w:fill="FFFFFF"/>
        </w:rPr>
        <w:t>6</w:t>
      </w:r>
      <w:r w:rsidRPr="003E78A1">
        <w:rPr>
          <w:sz w:val="24"/>
          <w:shd w:val="clear" w:color="auto" w:fill="FFFFFF"/>
        </w:rPr>
        <w:t xml:space="preserve"> stosuje się odpowiednio.</w:t>
      </w:r>
    </w:p>
    <w:p w:rsidR="006D3136" w:rsidRDefault="006D3136" w:rsidP="0054591F">
      <w:pPr>
        <w:pStyle w:val="Tekstblokowy1"/>
        <w:numPr>
          <w:ilvl w:val="0"/>
          <w:numId w:val="5"/>
        </w:numPr>
        <w:tabs>
          <w:tab w:val="left" w:pos="0"/>
          <w:tab w:val="left" w:pos="340"/>
        </w:tabs>
        <w:spacing w:after="120"/>
        <w:ind w:right="-2"/>
        <w:rPr>
          <w:sz w:val="24"/>
        </w:rPr>
      </w:pPr>
      <w:r w:rsidRPr="002329DD">
        <w:rPr>
          <w:sz w:val="24"/>
        </w:rPr>
        <w:lastRenderedPageBreak/>
        <w:t>Stwierdzenie wadliwego wykonania usług objętych umową w zakresie terminu lub jakości powoduje nie potwierdzenie wykonania usługi przez Zamawiającego i odmowę zapłaty wynagrodzenia za dany element.</w:t>
      </w:r>
    </w:p>
    <w:p w:rsidR="006D3136" w:rsidRPr="0054591F" w:rsidRDefault="003E78A1" w:rsidP="002329DD">
      <w:pPr>
        <w:pStyle w:val="Tekstblokowy1"/>
        <w:numPr>
          <w:ilvl w:val="0"/>
          <w:numId w:val="5"/>
        </w:numPr>
        <w:tabs>
          <w:tab w:val="left" w:pos="0"/>
          <w:tab w:val="left" w:pos="340"/>
        </w:tabs>
        <w:spacing w:after="120"/>
        <w:ind w:right="-2"/>
        <w:rPr>
          <w:b/>
          <w:bCs/>
          <w:sz w:val="24"/>
        </w:rPr>
      </w:pPr>
      <w:r w:rsidRPr="0054591F">
        <w:rPr>
          <w:sz w:val="24"/>
        </w:rPr>
        <w:t xml:space="preserve"> </w:t>
      </w:r>
      <w:r w:rsidR="006D3136" w:rsidRPr="0054591F">
        <w:rPr>
          <w:b/>
          <w:bCs/>
          <w:sz w:val="24"/>
        </w:rPr>
        <w:t>Termin płatności ostatniej w danym sezonie zimowym faktury nastąpi po wykonaniu oczyszczenia z piasku jezdni, studzienek i wpustów ulicznych i protokolarnym odbiorze tych prac.(dotyczy zadań obejmujących zimowe utrzymanie ulic)</w:t>
      </w:r>
      <w:r w:rsidR="00003A9A" w:rsidRPr="0054591F">
        <w:rPr>
          <w:b/>
          <w:bCs/>
          <w:sz w:val="24"/>
        </w:rPr>
        <w:t>.</w:t>
      </w:r>
    </w:p>
    <w:p w:rsidR="00003A9A" w:rsidRPr="002329DD" w:rsidRDefault="00003A9A" w:rsidP="002329DD">
      <w:pPr>
        <w:numPr>
          <w:ilvl w:val="0"/>
          <w:numId w:val="5"/>
        </w:numPr>
        <w:suppressAutoHyphens w:val="0"/>
        <w:spacing w:after="120"/>
        <w:ind w:right="-2"/>
        <w:jc w:val="both"/>
      </w:pPr>
      <w:r w:rsidRPr="002329DD">
        <w:t xml:space="preserve"> Faktury wystawiane przez Wykonawcę powinny zawierać dane: </w:t>
      </w:r>
    </w:p>
    <w:p w:rsidR="00003A9A" w:rsidRPr="002329DD" w:rsidRDefault="00003A9A" w:rsidP="002329DD">
      <w:pPr>
        <w:pStyle w:val="Tekstblokowy1"/>
        <w:tabs>
          <w:tab w:val="left" w:pos="340"/>
        </w:tabs>
        <w:spacing w:after="120"/>
        <w:ind w:left="0" w:right="-2"/>
        <w:rPr>
          <w:sz w:val="24"/>
        </w:rPr>
      </w:pPr>
      <w:r w:rsidRPr="002329DD">
        <w:rPr>
          <w:sz w:val="24"/>
        </w:rPr>
        <w:t>Nabywca: Gmina Ropczyce ul. Krisego 1, 39-100 Ropczyce NIP: 818-15-81-908</w:t>
      </w:r>
    </w:p>
    <w:p w:rsidR="00003A9A" w:rsidRPr="002329DD" w:rsidRDefault="00003A9A" w:rsidP="002329DD">
      <w:pPr>
        <w:pStyle w:val="Tekstblokowy1"/>
        <w:tabs>
          <w:tab w:val="left" w:pos="340"/>
        </w:tabs>
        <w:spacing w:after="120"/>
        <w:ind w:left="0" w:right="-2"/>
        <w:rPr>
          <w:b/>
          <w:bCs/>
          <w:sz w:val="24"/>
        </w:rPr>
      </w:pPr>
      <w:r w:rsidRPr="002329DD">
        <w:rPr>
          <w:sz w:val="24"/>
        </w:rPr>
        <w:t>Odbiorca: Urząd Miejski w Ropczycach, ul. Krisego 1, 39-100 Ropczyce.</w:t>
      </w:r>
    </w:p>
    <w:p w:rsidR="006D3136" w:rsidRPr="002329DD" w:rsidRDefault="00DE7507" w:rsidP="00DE7507">
      <w:pPr>
        <w:pStyle w:val="Tekstblokowy1"/>
        <w:numPr>
          <w:ilvl w:val="0"/>
          <w:numId w:val="5"/>
        </w:numPr>
        <w:spacing w:after="120"/>
        <w:ind w:right="-2"/>
        <w:rPr>
          <w:sz w:val="24"/>
        </w:rPr>
      </w:pPr>
      <w:r>
        <w:rPr>
          <w:sz w:val="24"/>
        </w:rPr>
        <w:t xml:space="preserve"> </w:t>
      </w:r>
      <w:r w:rsidRPr="004C273A">
        <w:rPr>
          <w:sz w:val="24"/>
        </w:rPr>
        <w:t>Zgodnie z ustawą z dnia 9.11.2018 r. o elektronicznym fakturowaniu w zamówieniach publicznych (</w:t>
      </w:r>
      <w:r>
        <w:rPr>
          <w:sz w:val="24"/>
        </w:rPr>
        <w:t xml:space="preserve">t.j. </w:t>
      </w:r>
      <w:r w:rsidRPr="004C273A">
        <w:rPr>
          <w:sz w:val="24"/>
        </w:rPr>
        <w:t xml:space="preserve">Dz. U. </w:t>
      </w:r>
      <w:r w:rsidR="00006F77">
        <w:rPr>
          <w:sz w:val="24"/>
        </w:rPr>
        <w:t>z 2020</w:t>
      </w:r>
      <w:r>
        <w:rPr>
          <w:sz w:val="24"/>
        </w:rPr>
        <w:t xml:space="preserve"> r. </w:t>
      </w:r>
      <w:r w:rsidR="000E6C02">
        <w:rPr>
          <w:sz w:val="24"/>
        </w:rPr>
        <w:t>poz. 1666</w:t>
      </w:r>
      <w:r w:rsidRPr="004C273A">
        <w:rPr>
          <w:sz w:val="24"/>
        </w:rPr>
        <w:t>), Wykonawca ma możliwość wystawienia faktury elektronicznej za pośrednictwem platformy elektronicznego fakturowania</w:t>
      </w:r>
      <w:r>
        <w:rPr>
          <w:sz w:val="24"/>
        </w:rPr>
        <w:t xml:space="preserve"> – www.efaktura.gov.pl</w:t>
      </w:r>
      <w:r w:rsidRPr="004C273A">
        <w:rPr>
          <w:sz w:val="24"/>
        </w:rPr>
        <w:t>.</w:t>
      </w:r>
    </w:p>
    <w:p w:rsidR="00DE7507" w:rsidRDefault="00DE7507" w:rsidP="002329DD">
      <w:pPr>
        <w:pStyle w:val="Tekstblokowy1"/>
        <w:spacing w:after="120"/>
        <w:ind w:left="360" w:right="-2"/>
        <w:jc w:val="center"/>
        <w:rPr>
          <w:b/>
          <w:sz w:val="24"/>
        </w:rPr>
      </w:pPr>
    </w:p>
    <w:p w:rsidR="006D3136" w:rsidRPr="002329DD" w:rsidRDefault="006D3136" w:rsidP="002329DD">
      <w:pPr>
        <w:pStyle w:val="Tekstblokowy1"/>
        <w:spacing w:after="120"/>
        <w:ind w:left="360" w:right="-2"/>
        <w:jc w:val="center"/>
        <w:rPr>
          <w:b/>
          <w:sz w:val="24"/>
        </w:rPr>
      </w:pPr>
      <w:r w:rsidRPr="002329DD">
        <w:rPr>
          <w:b/>
          <w:sz w:val="24"/>
        </w:rPr>
        <w:t>§ 7.</w:t>
      </w:r>
    </w:p>
    <w:p w:rsidR="006D3136" w:rsidRPr="002329DD" w:rsidRDefault="002329DD" w:rsidP="002329DD">
      <w:pPr>
        <w:pStyle w:val="Tekstblokowy1"/>
        <w:numPr>
          <w:ilvl w:val="1"/>
          <w:numId w:val="2"/>
        </w:numPr>
        <w:tabs>
          <w:tab w:val="left" w:pos="0"/>
          <w:tab w:val="left" w:pos="340"/>
        </w:tabs>
        <w:spacing w:after="120"/>
        <w:ind w:right="-2"/>
        <w:rPr>
          <w:sz w:val="24"/>
        </w:rPr>
      </w:pPr>
      <w:r>
        <w:rPr>
          <w:sz w:val="24"/>
        </w:rPr>
        <w:t xml:space="preserve"> </w:t>
      </w:r>
      <w:r w:rsidR="006D3136" w:rsidRPr="002329DD">
        <w:rPr>
          <w:sz w:val="24"/>
        </w:rPr>
        <w:t xml:space="preserve">Wykonawca zobowiązany jest do oznakowania </w:t>
      </w:r>
      <w:r w:rsidR="00B41C2D" w:rsidRPr="002329DD">
        <w:rPr>
          <w:sz w:val="24"/>
        </w:rPr>
        <w:t>używanych do wykonywania usługi</w:t>
      </w:r>
      <w:r w:rsidR="00A0042D" w:rsidRPr="002329DD">
        <w:rPr>
          <w:sz w:val="24"/>
        </w:rPr>
        <w:t xml:space="preserve"> </w:t>
      </w:r>
      <w:r w:rsidR="006D3136" w:rsidRPr="002329DD">
        <w:rPr>
          <w:sz w:val="24"/>
        </w:rPr>
        <w:t>pojazd</w:t>
      </w:r>
      <w:r w:rsidR="00A0042D" w:rsidRPr="002329DD">
        <w:rPr>
          <w:sz w:val="24"/>
        </w:rPr>
        <w:t xml:space="preserve">ów                      </w:t>
      </w:r>
      <w:r w:rsidR="006D3136" w:rsidRPr="002329DD">
        <w:rPr>
          <w:sz w:val="24"/>
        </w:rPr>
        <w:t xml:space="preserve"> i sprzętu zgodnie z obowiązującymi przepisami oraz ponosi odpowiedzialność za prawidłowość tego oznakowania</w:t>
      </w:r>
    </w:p>
    <w:p w:rsidR="006D3136" w:rsidRPr="002329DD" w:rsidRDefault="002329DD" w:rsidP="002329DD">
      <w:pPr>
        <w:pStyle w:val="Tekstblokowy1"/>
        <w:numPr>
          <w:ilvl w:val="1"/>
          <w:numId w:val="2"/>
        </w:numPr>
        <w:tabs>
          <w:tab w:val="left" w:pos="0"/>
          <w:tab w:val="left" w:pos="340"/>
        </w:tabs>
        <w:spacing w:after="120"/>
        <w:ind w:right="-2"/>
        <w:rPr>
          <w:sz w:val="24"/>
        </w:rPr>
      </w:pPr>
      <w:r>
        <w:rPr>
          <w:sz w:val="24"/>
        </w:rPr>
        <w:t xml:space="preserve"> </w:t>
      </w:r>
      <w:r w:rsidR="006D3136" w:rsidRPr="002329DD">
        <w:rPr>
          <w:sz w:val="24"/>
        </w:rPr>
        <w:t>Wykonawca winien być ubezpieczony od odpowiedzialności cywilnej w zakresie świadczenia usług objętych niniejszą umową.</w:t>
      </w:r>
    </w:p>
    <w:p w:rsidR="006D3136" w:rsidRDefault="002329DD" w:rsidP="002329DD">
      <w:pPr>
        <w:pStyle w:val="Tekstblokowy1"/>
        <w:numPr>
          <w:ilvl w:val="1"/>
          <w:numId w:val="2"/>
        </w:numPr>
        <w:tabs>
          <w:tab w:val="left" w:pos="0"/>
          <w:tab w:val="left" w:pos="340"/>
        </w:tabs>
        <w:spacing w:after="120"/>
        <w:ind w:right="-2"/>
        <w:rPr>
          <w:sz w:val="24"/>
        </w:rPr>
      </w:pPr>
      <w:r>
        <w:rPr>
          <w:sz w:val="24"/>
        </w:rPr>
        <w:t xml:space="preserve"> </w:t>
      </w:r>
      <w:r w:rsidR="006D3136" w:rsidRPr="002329DD">
        <w:rPr>
          <w:sz w:val="24"/>
        </w:rPr>
        <w:t>W przypadku powstania szkody na rzecz osób trzecich na skutek nie wykonania robót i usług objętych umową lub wadliwego wykonania, Wykonawca obowiązany jest do pokrycia szkody.</w:t>
      </w:r>
    </w:p>
    <w:p w:rsidR="009636B6" w:rsidRPr="009636B6" w:rsidRDefault="009636B6" w:rsidP="002329DD">
      <w:pPr>
        <w:pStyle w:val="Tekstblokowy1"/>
        <w:numPr>
          <w:ilvl w:val="1"/>
          <w:numId w:val="2"/>
        </w:numPr>
        <w:tabs>
          <w:tab w:val="left" w:pos="0"/>
          <w:tab w:val="left" w:pos="340"/>
        </w:tabs>
        <w:spacing w:after="120"/>
        <w:ind w:right="-2"/>
        <w:rPr>
          <w:sz w:val="24"/>
        </w:rPr>
      </w:pPr>
      <w:bookmarkStart w:id="0" w:name="_GoBack"/>
      <w:r>
        <w:rPr>
          <w:sz w:val="24"/>
        </w:rPr>
        <w:t xml:space="preserve"> </w:t>
      </w:r>
      <w:r w:rsidRPr="009636B6">
        <w:rPr>
          <w:sz w:val="24"/>
        </w:rPr>
        <w:t>Wykonawca, w zakresie realizowanej przez siebie części zamówienia, ponosi pełną odpowiedzialność w stosunku do Zamawiającego oraz osób trzecich za szkody, wypadki i kolizje drogowe, a także inne zdarzenia spowodowane zaniechaniem wykonywanych prac lub na skutek niedostatecznego lub niezgodnego z obowiązującymi przepisami wykonywania prac przy realizacji przedmiotu zamówienia. Za bezpieczeństwo ruchu w obrębie odcinków dróg, na których będzie prowadzone zimowe utrzymanie, od chwili ich rozpoczęcia aż do ostatecznego zakończenia danego sezonu zimowego odpowiada Wykonawca.</w:t>
      </w:r>
    </w:p>
    <w:bookmarkEnd w:id="0"/>
    <w:p w:rsidR="006D3136" w:rsidRDefault="006D3136" w:rsidP="002329DD">
      <w:pPr>
        <w:pStyle w:val="Tekstblokowy1"/>
        <w:spacing w:after="120"/>
        <w:ind w:left="360" w:right="-2"/>
        <w:rPr>
          <w:b/>
          <w:sz w:val="24"/>
        </w:rPr>
      </w:pPr>
    </w:p>
    <w:p w:rsidR="00666C30" w:rsidRPr="002329DD" w:rsidRDefault="00666C30" w:rsidP="002329DD">
      <w:pPr>
        <w:pStyle w:val="Tekstblokowy1"/>
        <w:spacing w:after="120"/>
        <w:ind w:left="360" w:right="-2"/>
        <w:jc w:val="center"/>
        <w:rPr>
          <w:b/>
          <w:sz w:val="24"/>
        </w:rPr>
      </w:pPr>
      <w:r w:rsidRPr="002329DD">
        <w:rPr>
          <w:b/>
          <w:sz w:val="24"/>
        </w:rPr>
        <w:t>§ 8.</w:t>
      </w:r>
    </w:p>
    <w:p w:rsidR="00666C30" w:rsidRPr="002329DD" w:rsidRDefault="00666C30" w:rsidP="002329DD">
      <w:pPr>
        <w:pStyle w:val="Textbody"/>
        <w:ind w:right="-2"/>
        <w:jc w:val="both"/>
        <w:rPr>
          <w:rFonts w:cs="Times New Roman"/>
        </w:rPr>
      </w:pPr>
      <w:r w:rsidRPr="002329DD">
        <w:rPr>
          <w:rFonts w:cs="Times New Roman"/>
        </w:rPr>
        <w:t xml:space="preserve">1. Wykonawca zobowiązuje się wykonać całość </w:t>
      </w:r>
      <w:r w:rsidR="006D4BA3">
        <w:rPr>
          <w:rFonts w:cs="Times New Roman"/>
        </w:rPr>
        <w:t>usługi</w:t>
      </w:r>
      <w:r w:rsidRPr="002329DD">
        <w:rPr>
          <w:rFonts w:cs="Times New Roman"/>
        </w:rPr>
        <w:t xml:space="preserve"> osobiście lub z udziałem podwykonawców</w:t>
      </w:r>
      <w:r w:rsidR="00A53379" w:rsidRPr="002329DD">
        <w:rPr>
          <w:rFonts w:cs="Times New Roman"/>
        </w:rPr>
        <w:t xml:space="preserve">             </w:t>
      </w:r>
      <w:r w:rsidRPr="002329DD">
        <w:rPr>
          <w:rFonts w:cs="Times New Roman"/>
        </w:rPr>
        <w:t xml:space="preserve"> i dalszych podwykonawców zaakceptowanych przez Zamawiającego.</w:t>
      </w:r>
    </w:p>
    <w:p w:rsidR="00666C30" w:rsidRPr="002329DD" w:rsidRDefault="00666C30" w:rsidP="002329DD">
      <w:pPr>
        <w:pStyle w:val="Textbody"/>
        <w:ind w:right="-2"/>
        <w:jc w:val="both"/>
        <w:rPr>
          <w:rFonts w:cs="Times New Roman"/>
        </w:rPr>
      </w:pPr>
      <w:r w:rsidRPr="002329DD">
        <w:rPr>
          <w:rFonts w:cs="Times New Roman"/>
        </w:rPr>
        <w:t>2. Wykonawca przyjmuje na siebie obowiązek koordynowania całością usług.</w:t>
      </w:r>
    </w:p>
    <w:p w:rsidR="00666C30" w:rsidRPr="002329DD" w:rsidRDefault="00666C30" w:rsidP="002329DD">
      <w:pPr>
        <w:pStyle w:val="Textbody"/>
        <w:ind w:right="-2"/>
        <w:jc w:val="both"/>
        <w:rPr>
          <w:rFonts w:cs="Times New Roman"/>
        </w:rPr>
      </w:pPr>
      <w:r w:rsidRPr="002329DD">
        <w:rPr>
          <w:rFonts w:cs="Times New Roman"/>
        </w:rPr>
        <w:t>3. Wykonawca ponosi wobec Zamawiającego pełną odpowiedzialność za usługi, które wykonuje przy pomocy podwykonawców i dalszych podwykonawców.</w:t>
      </w:r>
    </w:p>
    <w:p w:rsidR="00666C30" w:rsidRPr="002329DD" w:rsidRDefault="002329DD" w:rsidP="002329DD">
      <w:pPr>
        <w:pStyle w:val="Textbody"/>
        <w:ind w:right="-2"/>
        <w:jc w:val="both"/>
        <w:rPr>
          <w:rFonts w:cs="Times New Roman"/>
        </w:rPr>
      </w:pPr>
      <w:r>
        <w:rPr>
          <w:rFonts w:cs="Times New Roman"/>
        </w:rPr>
        <w:t>4</w:t>
      </w:r>
      <w:r w:rsidR="00666C30" w:rsidRPr="002329DD">
        <w:rPr>
          <w:rFonts w:cs="Times New Roman"/>
        </w:rPr>
        <w:t>. Wykonawca ma obowiązek przedkładania Zamawiającemu poświadczonej za zgodność z oryginałem kopii zawartej umowy o podwykonawstwo/dalsze podwykonawstwo, której przedmiotem są usługi i ich zmian, które należy przedkładać Zamawiającemu w terminie do 7 dni od dnia zawarcia tych umów i ich zmian.</w:t>
      </w:r>
    </w:p>
    <w:p w:rsidR="00666C30" w:rsidRPr="002329DD" w:rsidRDefault="002329DD" w:rsidP="002329DD">
      <w:pPr>
        <w:pStyle w:val="Textbody"/>
        <w:ind w:right="-2"/>
        <w:jc w:val="both"/>
        <w:rPr>
          <w:rFonts w:cs="Times New Roman"/>
        </w:rPr>
      </w:pPr>
      <w:r>
        <w:rPr>
          <w:rFonts w:cs="Times New Roman"/>
        </w:rPr>
        <w:t>5</w:t>
      </w:r>
      <w:r w:rsidR="00666C30" w:rsidRPr="002329DD">
        <w:rPr>
          <w:rFonts w:cs="Times New Roman"/>
        </w:rPr>
        <w:t>. Zamawiający w terminie do 14 dni od dnia przedłożenia przez Wykonawcę umowy o podwykonawstw</w:t>
      </w:r>
      <w:r w:rsidR="006D4BA3">
        <w:rPr>
          <w:rFonts w:cs="Times New Roman"/>
        </w:rPr>
        <w:t>o, której przedmiotem są usługi</w:t>
      </w:r>
      <w:r w:rsidR="00666C30" w:rsidRPr="002329DD">
        <w:rPr>
          <w:rFonts w:cs="Times New Roman"/>
        </w:rPr>
        <w:t>, ma prawo zgłaszać zastrzeżenia do umowy o podwykonawstwo, której przedmiotem są usługi, w przypadku gdy przedkładana umowa lub jej zmiana nie spełnia wymagań Zamawia</w:t>
      </w:r>
      <w:r w:rsidR="00317726" w:rsidRPr="002329DD">
        <w:rPr>
          <w:rFonts w:cs="Times New Roman"/>
        </w:rPr>
        <w:t>j</w:t>
      </w:r>
      <w:r w:rsidR="00534B0B" w:rsidRPr="002329DD">
        <w:rPr>
          <w:rFonts w:cs="Times New Roman"/>
        </w:rPr>
        <w:t>ą</w:t>
      </w:r>
      <w:r w:rsidR="00666C30" w:rsidRPr="002329DD">
        <w:rPr>
          <w:rFonts w:cs="Times New Roman"/>
        </w:rPr>
        <w:t>cego określonych w niniejszej umowie.</w:t>
      </w:r>
    </w:p>
    <w:p w:rsidR="00666C30" w:rsidRPr="002329DD" w:rsidRDefault="002329DD" w:rsidP="002329DD">
      <w:pPr>
        <w:pStyle w:val="Textbody"/>
        <w:ind w:right="-2"/>
        <w:jc w:val="both"/>
        <w:rPr>
          <w:rFonts w:cs="Times New Roman"/>
        </w:rPr>
      </w:pPr>
      <w:r>
        <w:rPr>
          <w:rFonts w:cs="Times New Roman"/>
        </w:rPr>
        <w:t>6</w:t>
      </w:r>
      <w:r w:rsidR="00666C30" w:rsidRPr="002329DD">
        <w:rPr>
          <w:rFonts w:cs="Times New Roman"/>
        </w:rPr>
        <w:t xml:space="preserve">. Termin zapłaty wynagrodzenia podwykonawcy lub dalszemu podwykonawcy przewidziany w </w:t>
      </w:r>
      <w:r w:rsidR="00666C30" w:rsidRPr="002329DD">
        <w:rPr>
          <w:rFonts w:cs="Times New Roman"/>
        </w:rPr>
        <w:lastRenderedPageBreak/>
        <w:t xml:space="preserve">umowie o podwykonawstwo nie może być dłuższy niż </w:t>
      </w:r>
      <w:r w:rsidR="003D35C2" w:rsidRPr="002329DD">
        <w:rPr>
          <w:rFonts w:cs="Times New Roman"/>
        </w:rPr>
        <w:t>30</w:t>
      </w:r>
      <w:r w:rsidR="00666C30" w:rsidRPr="002329DD">
        <w:rPr>
          <w:rFonts w:cs="Times New Roman"/>
        </w:rPr>
        <w:t xml:space="preserve"> dni od dnia doręczenia Wykonawcy, podwykonawcy lub dalszemu podwykonawcy faktury lub rachunku, potwierdzających wykonanie zleconej podwykonawcy lub dalszemu podwykonawcy usługi.</w:t>
      </w:r>
    </w:p>
    <w:p w:rsidR="00ED1ECA" w:rsidRPr="002329DD" w:rsidRDefault="00ED1ECA" w:rsidP="002329DD">
      <w:pPr>
        <w:pStyle w:val="Tekstblokowy1"/>
        <w:spacing w:after="120"/>
        <w:ind w:left="0" w:right="-2"/>
        <w:rPr>
          <w:sz w:val="24"/>
        </w:rPr>
      </w:pPr>
    </w:p>
    <w:p w:rsidR="006D3136" w:rsidRPr="002329DD" w:rsidRDefault="006D3136" w:rsidP="002329DD">
      <w:pPr>
        <w:pStyle w:val="Tekstblokowy1"/>
        <w:spacing w:after="120"/>
        <w:ind w:left="360" w:right="-2"/>
        <w:jc w:val="center"/>
        <w:rPr>
          <w:b/>
          <w:sz w:val="24"/>
        </w:rPr>
      </w:pPr>
      <w:r w:rsidRPr="002329DD">
        <w:rPr>
          <w:b/>
          <w:sz w:val="24"/>
        </w:rPr>
        <w:t xml:space="preserve">§ </w:t>
      </w:r>
      <w:r w:rsidR="00666C30" w:rsidRPr="002329DD">
        <w:rPr>
          <w:b/>
          <w:sz w:val="24"/>
        </w:rPr>
        <w:t>9</w:t>
      </w:r>
      <w:r w:rsidRPr="002329DD">
        <w:rPr>
          <w:b/>
          <w:sz w:val="24"/>
        </w:rPr>
        <w:t>.</w:t>
      </w:r>
    </w:p>
    <w:p w:rsidR="006D3136" w:rsidRPr="002329DD" w:rsidRDefault="006D3136" w:rsidP="00ED1ECA">
      <w:pPr>
        <w:pStyle w:val="NormalnyWeb"/>
        <w:spacing w:before="0" w:after="120"/>
        <w:ind w:right="-2"/>
        <w:jc w:val="both"/>
      </w:pPr>
      <w:r w:rsidRPr="002329DD">
        <w:t>1. Nie wywiązanie się Wykonawcy z obowiązków wynikających z niniejszej umowy może spowodować rozwiązanie umowy bez wypowiedzenia i w takim przypadku Wykonawca zapłaci Zamawiającemu karę umowną   w wysokości  10</w:t>
      </w:r>
      <w:r w:rsidR="00A20FA9" w:rsidRPr="002329DD">
        <w:t xml:space="preserve"> 000,00 </w:t>
      </w:r>
      <w:r w:rsidRPr="002329DD">
        <w:t>ty</w:t>
      </w:r>
      <w:r w:rsidR="00A20FA9" w:rsidRPr="002329DD">
        <w:t>s</w:t>
      </w:r>
      <w:r w:rsidRPr="002329DD">
        <w:t>. zł .</w:t>
      </w:r>
    </w:p>
    <w:p w:rsidR="006D3136" w:rsidRPr="002329DD" w:rsidRDefault="006D3136" w:rsidP="002329DD">
      <w:pPr>
        <w:pStyle w:val="NormalnyWeb"/>
        <w:tabs>
          <w:tab w:val="left" w:pos="340"/>
        </w:tabs>
        <w:spacing w:before="0" w:after="120"/>
        <w:ind w:right="-2"/>
        <w:jc w:val="both"/>
      </w:pPr>
      <w:r w:rsidRPr="002329DD">
        <w:t xml:space="preserve">2. W razie zaistnienia istotnej zmiany okoliczności powodującej, że wykonanie umowy nie leży </w:t>
      </w:r>
      <w:r w:rsidR="00A20FA9" w:rsidRPr="002329DD">
        <w:t xml:space="preserve">                      </w:t>
      </w:r>
      <w:r w:rsidRPr="002329DD">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przedmiotu umowy.</w:t>
      </w:r>
    </w:p>
    <w:p w:rsidR="00003A9A" w:rsidRPr="002329DD" w:rsidRDefault="00003A9A" w:rsidP="002329DD">
      <w:pPr>
        <w:suppressAutoHyphens w:val="0"/>
        <w:spacing w:after="120"/>
        <w:ind w:right="-2"/>
        <w:jc w:val="both"/>
      </w:pPr>
      <w:r w:rsidRPr="002329DD">
        <w:rPr>
          <w:color w:val="00000A"/>
        </w:rPr>
        <w:t>3. Wykonawca zapłaci Zamawiającemu karę umowną</w:t>
      </w:r>
      <w:r w:rsidRPr="002329DD">
        <w:t xml:space="preserve"> za każdy stwierdzony przypadek niezatrudnienia przez wykonawcę lub podwykonawcę osoby wykonującej na podstawie umowy o pracę czynności o których mowa w § 3 ust. 3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i liczby osób niespełniających wymogu zatrudnienia.</w:t>
      </w:r>
      <w:r w:rsidRPr="002329DD">
        <w:rPr>
          <w:b/>
        </w:rPr>
        <w:t xml:space="preserve"> </w:t>
      </w:r>
    </w:p>
    <w:p w:rsidR="00003A9A" w:rsidRPr="002329DD" w:rsidRDefault="00003A9A" w:rsidP="002329DD">
      <w:pPr>
        <w:numPr>
          <w:ilvl w:val="1"/>
          <w:numId w:val="2"/>
        </w:numPr>
        <w:suppressAutoHyphens w:val="0"/>
        <w:spacing w:after="120"/>
        <w:ind w:right="-2"/>
        <w:jc w:val="both"/>
      </w:pPr>
      <w:r w:rsidRPr="009636B6">
        <w:t xml:space="preserve"> Wykonawca zapłaci Zamawiającemu karę umowną za </w:t>
      </w:r>
      <w:r w:rsidR="00304CD1" w:rsidRPr="009636B6">
        <w:t xml:space="preserve">stwierdzenie wykonywania przez wykonawcę usług objętych przedmiotem umowy w sposób niezgodny ze standardami określonymi w załączniku nr 3 do SWZ (OPZ) oraz za </w:t>
      </w:r>
      <w:r w:rsidRPr="009636B6">
        <w:t xml:space="preserve">niedopełnienie w terminie obowiązku przekazania Zamawiającemu dokumentów, o których mowa w § 3 ust. 3 pkt 2 i 3 umowy - w wysokości 500,00 </w:t>
      </w:r>
      <w:r w:rsidRPr="002329DD">
        <w:t xml:space="preserve">zł za każdy przypadek. </w:t>
      </w:r>
    </w:p>
    <w:p w:rsidR="00003A9A" w:rsidRPr="0033446C" w:rsidRDefault="00003A9A" w:rsidP="002329DD">
      <w:pPr>
        <w:numPr>
          <w:ilvl w:val="1"/>
          <w:numId w:val="2"/>
        </w:numPr>
        <w:suppressAutoHyphens w:val="0"/>
        <w:spacing w:after="120"/>
        <w:ind w:right="-2"/>
        <w:jc w:val="both"/>
      </w:pPr>
      <w:r w:rsidRPr="002329DD">
        <w:rPr>
          <w:color w:val="00000A"/>
        </w:rPr>
        <w:t>Wykonawca wyraża zgodę na potrącenie kar umownych z przysługującego mu wynagrodzenia.</w:t>
      </w:r>
    </w:p>
    <w:p w:rsidR="0033446C" w:rsidRPr="002329DD" w:rsidRDefault="0033446C" w:rsidP="002329DD">
      <w:pPr>
        <w:numPr>
          <w:ilvl w:val="1"/>
          <w:numId w:val="2"/>
        </w:numPr>
        <w:suppressAutoHyphens w:val="0"/>
        <w:spacing w:after="120"/>
        <w:ind w:right="-2"/>
        <w:jc w:val="both"/>
      </w:pPr>
      <w:r>
        <w:rPr>
          <w:color w:val="00000A"/>
        </w:rPr>
        <w:t xml:space="preserve"> Łączna wysokość kar umownych nie przekroczy 20% wynagrodzenia określonego w § 5 ust. 1 pkt. 1 umowy.</w:t>
      </w:r>
    </w:p>
    <w:p w:rsidR="006D3136" w:rsidRPr="002329DD" w:rsidRDefault="006D3136" w:rsidP="002329DD">
      <w:pPr>
        <w:pStyle w:val="Tekstblokowy1"/>
        <w:spacing w:after="120"/>
        <w:ind w:right="-2"/>
        <w:rPr>
          <w:sz w:val="24"/>
        </w:rPr>
      </w:pPr>
    </w:p>
    <w:p w:rsidR="006D3136" w:rsidRPr="002329DD" w:rsidRDefault="006D3136" w:rsidP="002329DD">
      <w:pPr>
        <w:pStyle w:val="Tekstblokowy1"/>
        <w:spacing w:after="120"/>
        <w:ind w:left="360" w:right="-2"/>
        <w:jc w:val="center"/>
        <w:rPr>
          <w:b/>
          <w:sz w:val="24"/>
        </w:rPr>
      </w:pPr>
      <w:r w:rsidRPr="002329DD">
        <w:rPr>
          <w:b/>
          <w:sz w:val="24"/>
        </w:rPr>
        <w:t xml:space="preserve">§ </w:t>
      </w:r>
      <w:r w:rsidR="00666C30" w:rsidRPr="002329DD">
        <w:rPr>
          <w:b/>
          <w:sz w:val="24"/>
        </w:rPr>
        <w:t>10</w:t>
      </w:r>
      <w:r w:rsidRPr="002329DD">
        <w:rPr>
          <w:b/>
          <w:sz w:val="24"/>
        </w:rPr>
        <w:t>.</w:t>
      </w:r>
    </w:p>
    <w:p w:rsidR="006D3136" w:rsidRPr="002329DD" w:rsidRDefault="006D3136" w:rsidP="002329DD">
      <w:pPr>
        <w:pStyle w:val="Tekstblokowy1"/>
        <w:spacing w:after="120"/>
        <w:ind w:left="360" w:right="-2" w:hanging="330"/>
        <w:rPr>
          <w:sz w:val="24"/>
        </w:rPr>
      </w:pPr>
      <w:r w:rsidRPr="002329DD">
        <w:rPr>
          <w:sz w:val="24"/>
        </w:rPr>
        <w:t xml:space="preserve">Integralną częścią niniejszej umowy jest: </w:t>
      </w:r>
      <w:r w:rsidR="00DE7507">
        <w:rPr>
          <w:sz w:val="24"/>
        </w:rPr>
        <w:t>formularz cenowy</w:t>
      </w:r>
      <w:r w:rsidRPr="002329DD">
        <w:rPr>
          <w:sz w:val="24"/>
        </w:rPr>
        <w:t>.</w:t>
      </w:r>
    </w:p>
    <w:p w:rsidR="006D3136" w:rsidRPr="002329DD" w:rsidRDefault="006D3136" w:rsidP="002329DD">
      <w:pPr>
        <w:pStyle w:val="Tekstblokowy1"/>
        <w:spacing w:after="120"/>
        <w:ind w:right="-2"/>
        <w:jc w:val="center"/>
        <w:rPr>
          <w:b/>
          <w:sz w:val="24"/>
        </w:rPr>
      </w:pPr>
    </w:p>
    <w:p w:rsidR="006D3136" w:rsidRPr="002329DD" w:rsidRDefault="006D3136" w:rsidP="002329DD">
      <w:pPr>
        <w:pStyle w:val="Tekstblokowy1"/>
        <w:spacing w:after="120"/>
        <w:ind w:right="-2"/>
        <w:jc w:val="center"/>
        <w:rPr>
          <w:b/>
          <w:sz w:val="24"/>
        </w:rPr>
      </w:pPr>
      <w:r w:rsidRPr="002329DD">
        <w:rPr>
          <w:b/>
          <w:sz w:val="24"/>
        </w:rPr>
        <w:t xml:space="preserve">§ </w:t>
      </w:r>
      <w:r w:rsidR="00666C30" w:rsidRPr="002329DD">
        <w:rPr>
          <w:b/>
          <w:sz w:val="24"/>
        </w:rPr>
        <w:t>11</w:t>
      </w:r>
      <w:r w:rsidRPr="002329DD">
        <w:rPr>
          <w:b/>
          <w:sz w:val="24"/>
        </w:rPr>
        <w:t>.</w:t>
      </w:r>
    </w:p>
    <w:p w:rsidR="006D3136" w:rsidRPr="002329DD" w:rsidRDefault="002329DD" w:rsidP="002329DD">
      <w:pPr>
        <w:pStyle w:val="Tekstblokowy1"/>
        <w:numPr>
          <w:ilvl w:val="0"/>
          <w:numId w:val="3"/>
        </w:numPr>
        <w:tabs>
          <w:tab w:val="left" w:pos="0"/>
          <w:tab w:val="left" w:pos="340"/>
        </w:tabs>
        <w:spacing w:after="120"/>
        <w:ind w:right="-2"/>
        <w:rPr>
          <w:sz w:val="24"/>
        </w:rPr>
      </w:pPr>
      <w:r>
        <w:rPr>
          <w:sz w:val="24"/>
        </w:rPr>
        <w:t xml:space="preserve"> </w:t>
      </w:r>
      <w:r w:rsidR="006D3136" w:rsidRPr="002329DD">
        <w:rPr>
          <w:sz w:val="24"/>
        </w:rPr>
        <w:t>Strony mają obowiązek wzajemnego informowania o wszelkich zmianach statusu prawnego swojej firmy, a także o wszczęciu postępowania upadłościowego, układowego i likwidacyjnego.</w:t>
      </w:r>
    </w:p>
    <w:p w:rsidR="006D3136" w:rsidRPr="002329DD" w:rsidRDefault="002329DD" w:rsidP="002329DD">
      <w:pPr>
        <w:pStyle w:val="Tekstblokowy1"/>
        <w:numPr>
          <w:ilvl w:val="0"/>
          <w:numId w:val="3"/>
        </w:numPr>
        <w:tabs>
          <w:tab w:val="left" w:pos="0"/>
          <w:tab w:val="left" w:pos="340"/>
        </w:tabs>
        <w:spacing w:after="120"/>
        <w:ind w:right="-2"/>
        <w:rPr>
          <w:sz w:val="24"/>
        </w:rPr>
      </w:pPr>
      <w:r>
        <w:rPr>
          <w:sz w:val="24"/>
        </w:rPr>
        <w:t xml:space="preserve"> </w:t>
      </w:r>
      <w:r w:rsidR="006D3136" w:rsidRPr="002329DD">
        <w:rPr>
          <w:sz w:val="24"/>
        </w:rPr>
        <w:t>Ewentualne spory powstałe na tle wykonywania przedmiotu umowy strony rozstrzygać będą polubownie. W przypadku nie dojścia do porozumienia spory rozstrzygane będą przez sąd powszechny właściwy ze względu na siedzibę Zamawiającego.</w:t>
      </w:r>
    </w:p>
    <w:p w:rsidR="006D3136" w:rsidRDefault="002329DD" w:rsidP="002329DD">
      <w:pPr>
        <w:pStyle w:val="Tekstblokowy1"/>
        <w:numPr>
          <w:ilvl w:val="0"/>
          <w:numId w:val="3"/>
        </w:numPr>
        <w:tabs>
          <w:tab w:val="left" w:pos="0"/>
          <w:tab w:val="left" w:pos="340"/>
        </w:tabs>
        <w:spacing w:after="120"/>
        <w:ind w:right="-2"/>
        <w:rPr>
          <w:sz w:val="24"/>
        </w:rPr>
      </w:pPr>
      <w:r>
        <w:rPr>
          <w:sz w:val="24"/>
        </w:rPr>
        <w:t xml:space="preserve"> </w:t>
      </w:r>
      <w:r w:rsidR="006D3136" w:rsidRPr="002329DD">
        <w:rPr>
          <w:sz w:val="24"/>
        </w:rPr>
        <w:t>W sprawach nie uregulowanych postanowieniami niniejszej umowy, mają zastosowanie przepisy Kodeksu Cywilnego</w:t>
      </w:r>
    </w:p>
    <w:p w:rsidR="00DE7507" w:rsidRPr="002329DD" w:rsidRDefault="00DE7507" w:rsidP="00DE7507">
      <w:pPr>
        <w:pStyle w:val="Tekstblokowy1"/>
        <w:spacing w:after="120"/>
        <w:ind w:left="0" w:right="-2"/>
        <w:jc w:val="center"/>
        <w:rPr>
          <w:b/>
          <w:sz w:val="24"/>
        </w:rPr>
      </w:pPr>
      <w:r w:rsidRPr="002329DD">
        <w:rPr>
          <w:b/>
          <w:sz w:val="24"/>
        </w:rPr>
        <w:t>§ 12.</w:t>
      </w:r>
    </w:p>
    <w:p w:rsidR="00DE7507" w:rsidRPr="00785DDE" w:rsidRDefault="00DE7507" w:rsidP="00DE7507">
      <w:pPr>
        <w:pStyle w:val="Standard"/>
        <w:spacing w:line="276" w:lineRule="auto"/>
        <w:jc w:val="both"/>
        <w:rPr>
          <w:rFonts w:ascii="Times New Roman" w:hAnsi="Times New Roman" w:cs="Times New Roman"/>
        </w:rPr>
      </w:pPr>
      <w:r w:rsidRPr="00785DDE">
        <w:rPr>
          <w:rFonts w:ascii="Times New Roman" w:hAnsi="Times New Roman" w:cs="Times New Roman"/>
        </w:rPr>
        <w:t xml:space="preserve">Zgodnie z art. 13 ust. 1 i ust. 2 rozporządzenia Parlamentu Europejskiego i Rady (UE) 2016/679 z 27 kwietnia 2016 r. w sprawie ochrony osób fizycznych w związku z przetwarzaniem danych </w:t>
      </w:r>
      <w:r w:rsidRPr="00785DDE">
        <w:rPr>
          <w:rFonts w:ascii="Times New Roman" w:hAnsi="Times New Roman" w:cs="Times New Roman"/>
        </w:rPr>
        <w:lastRenderedPageBreak/>
        <w:t>osobowych i w sprawie swobodnego przepływu takich danych oraz uchylenia dyrektywy 95/46/WE (Dz. Urz. UE nr 119) – RODO, informuję, że:</w:t>
      </w:r>
    </w:p>
    <w:p w:rsidR="00DE7507" w:rsidRPr="00785DDE" w:rsidRDefault="00DE7507" w:rsidP="00DE7507">
      <w:pPr>
        <w:pStyle w:val="Standard"/>
        <w:numPr>
          <w:ilvl w:val="0"/>
          <w:numId w:val="14"/>
        </w:numPr>
        <w:spacing w:line="276" w:lineRule="auto"/>
        <w:ind w:left="284" w:hanging="284"/>
        <w:jc w:val="both"/>
        <w:rPr>
          <w:rFonts w:ascii="Times New Roman" w:hAnsi="Times New Roman" w:cs="Times New Roman"/>
        </w:rPr>
      </w:pPr>
      <w:r w:rsidRPr="00785DDE">
        <w:rPr>
          <w:rFonts w:ascii="Times New Roman" w:hAnsi="Times New Roman" w:cs="Times New Roman"/>
        </w:rPr>
        <w:t>Administratorem Pana/i danych osobowych jest Gmina Ropczyce, ul. Krisego 1, 39-100 Ropczyce, nr tel. (17) 22-10-510, którego przedstawicielem jest Burmistrz Ropczyc.</w:t>
      </w:r>
    </w:p>
    <w:p w:rsidR="00DE7507" w:rsidRPr="00785DDE" w:rsidRDefault="00DE7507" w:rsidP="00DE7507">
      <w:pPr>
        <w:pStyle w:val="Standard"/>
        <w:numPr>
          <w:ilvl w:val="0"/>
          <w:numId w:val="14"/>
        </w:numPr>
        <w:spacing w:line="276" w:lineRule="auto"/>
        <w:ind w:left="284" w:hanging="284"/>
        <w:jc w:val="both"/>
        <w:rPr>
          <w:rFonts w:ascii="Times New Roman" w:hAnsi="Times New Roman" w:cs="Times New Roman"/>
        </w:rPr>
      </w:pPr>
      <w:r w:rsidRPr="00785DDE">
        <w:rPr>
          <w:rFonts w:ascii="Times New Roman" w:hAnsi="Times New Roman" w:cs="Times New Roman"/>
        </w:rPr>
        <w:t xml:space="preserve">Inspektor Ochrony Danych został wyznaczony i można się z nim skontaktować w sprawach dotyczących przetwarzania danych osobowych oraz korzystania z praw związanych z przetwarzaniem danych za pośrednictwem e-mail: </w:t>
      </w:r>
      <w:r w:rsidR="00B13AA3">
        <w:rPr>
          <w:rFonts w:ascii="Times New Roman" w:hAnsi="Times New Roman" w:cs="Times New Roman"/>
        </w:rPr>
        <w:t>iod</w:t>
      </w:r>
      <w:r w:rsidRPr="00785DDE">
        <w:rPr>
          <w:rFonts w:ascii="Times New Roman" w:hAnsi="Times New Roman" w:cs="Times New Roman"/>
        </w:rPr>
        <w:t>@ropczyce.eu bądź poczty tradycyjnej kierując pismo na adres Administratora.</w:t>
      </w:r>
    </w:p>
    <w:p w:rsidR="00DE7507" w:rsidRPr="00785DDE" w:rsidRDefault="00DE7507" w:rsidP="00DE7507">
      <w:pPr>
        <w:pStyle w:val="Standard"/>
        <w:numPr>
          <w:ilvl w:val="0"/>
          <w:numId w:val="14"/>
        </w:numPr>
        <w:spacing w:line="276" w:lineRule="auto"/>
        <w:ind w:left="284" w:hanging="284"/>
        <w:jc w:val="both"/>
        <w:rPr>
          <w:rFonts w:ascii="Times New Roman" w:hAnsi="Times New Roman" w:cs="Times New Roman"/>
        </w:rPr>
      </w:pPr>
      <w:r w:rsidRPr="00785DDE">
        <w:rPr>
          <w:rFonts w:ascii="Times New Roman" w:hAnsi="Times New Roman" w:cs="Times New Roman"/>
        </w:rPr>
        <w:t>Pana/i dane osobowe przetwarzane będą w celu:</w:t>
      </w:r>
    </w:p>
    <w:p w:rsidR="00DE7507" w:rsidRPr="00785DDE" w:rsidRDefault="00DE7507" w:rsidP="00DE7507">
      <w:pPr>
        <w:pStyle w:val="Standard"/>
        <w:numPr>
          <w:ilvl w:val="0"/>
          <w:numId w:val="13"/>
        </w:numPr>
        <w:spacing w:line="276" w:lineRule="auto"/>
        <w:ind w:left="709"/>
        <w:jc w:val="both"/>
        <w:rPr>
          <w:rFonts w:ascii="Times New Roman" w:hAnsi="Times New Roman" w:cs="Times New Roman"/>
        </w:rPr>
      </w:pPr>
      <w:r w:rsidRPr="00785DDE">
        <w:rPr>
          <w:rFonts w:ascii="Times New Roman" w:hAnsi="Times New Roman" w:cs="Times New Roman"/>
        </w:rPr>
        <w:t>zawarcia i realizacji umowy (podstawa prawna przetwarzania:</w:t>
      </w:r>
      <w:r w:rsidRPr="00785DDE">
        <w:rPr>
          <w:rFonts w:ascii="Times New Roman" w:hAnsi="Times New Roman" w:cs="Times New Roman"/>
          <w:color w:val="000000"/>
        </w:rPr>
        <w:t xml:space="preserve"> art. 6 ust. 1 lit. b RODO)</w:t>
      </w:r>
      <w:r w:rsidRPr="00785DDE">
        <w:rPr>
          <w:rFonts w:ascii="Times New Roman" w:hAnsi="Times New Roman" w:cs="Times New Roman"/>
        </w:rPr>
        <w:t>;</w:t>
      </w:r>
    </w:p>
    <w:p w:rsidR="00DE7507" w:rsidRPr="00785DDE" w:rsidRDefault="00DE7507" w:rsidP="00DE7507">
      <w:pPr>
        <w:pStyle w:val="Standard"/>
        <w:numPr>
          <w:ilvl w:val="0"/>
          <w:numId w:val="13"/>
        </w:numPr>
        <w:spacing w:line="276" w:lineRule="auto"/>
        <w:ind w:left="709"/>
        <w:jc w:val="both"/>
        <w:rPr>
          <w:rFonts w:ascii="Times New Roman" w:hAnsi="Times New Roman" w:cs="Times New Roman"/>
        </w:rPr>
      </w:pPr>
      <w:r w:rsidRPr="00785DDE">
        <w:rPr>
          <w:rFonts w:ascii="Times New Roman" w:hAnsi="Times New Roman" w:cs="Times New Roman"/>
          <w:color w:val="000000"/>
        </w:rPr>
        <w:t xml:space="preserve">wypełnienia obowiązków prawnych ciążących na Administratorze </w:t>
      </w:r>
      <w:r w:rsidRPr="00785DDE">
        <w:rPr>
          <w:rFonts w:ascii="Times New Roman" w:hAnsi="Times New Roman" w:cs="Times New Roman"/>
        </w:rPr>
        <w:t>(podstawa prawna przetwarzania:</w:t>
      </w:r>
      <w:r w:rsidRPr="00785DDE">
        <w:rPr>
          <w:rFonts w:ascii="Times New Roman" w:hAnsi="Times New Roman" w:cs="Times New Roman"/>
          <w:color w:val="000000"/>
        </w:rPr>
        <w:t xml:space="preserve"> art. 6 ust. 1 lit. c RODO);</w:t>
      </w:r>
    </w:p>
    <w:p w:rsidR="00DE7507" w:rsidRPr="00785DDE" w:rsidRDefault="00DE7507" w:rsidP="00DE7507">
      <w:pPr>
        <w:pStyle w:val="Standard"/>
        <w:numPr>
          <w:ilvl w:val="0"/>
          <w:numId w:val="13"/>
        </w:numPr>
        <w:spacing w:line="276" w:lineRule="auto"/>
        <w:ind w:left="709"/>
        <w:jc w:val="both"/>
        <w:rPr>
          <w:rFonts w:ascii="Times New Roman" w:hAnsi="Times New Roman" w:cs="Times New Roman"/>
        </w:rPr>
      </w:pPr>
      <w:r w:rsidRPr="00785DDE">
        <w:rPr>
          <w:rFonts w:ascii="Times New Roman" w:hAnsi="Times New Roman" w:cs="Times New Roman"/>
          <w:color w:val="000000"/>
        </w:rPr>
        <w:t xml:space="preserve">wynikającym z prawnie uzasadnionych interesów realizowanych przez Administratora, tj. w celu ustalenia, dochodzenia lub obrony ewentualnych roszczeń </w:t>
      </w:r>
      <w:r w:rsidRPr="00785DDE">
        <w:rPr>
          <w:rFonts w:ascii="Times New Roman" w:hAnsi="Times New Roman" w:cs="Times New Roman"/>
        </w:rPr>
        <w:t>(podstawa prawna przetwarzania: art. 6 ust. 1 lit. f</w:t>
      </w:r>
      <w:r w:rsidRPr="00785DDE">
        <w:rPr>
          <w:rFonts w:ascii="Times New Roman" w:hAnsi="Times New Roman" w:cs="Times New Roman"/>
          <w:color w:val="FF0000"/>
        </w:rPr>
        <w:t xml:space="preserve"> </w:t>
      </w:r>
      <w:r w:rsidRPr="00785DDE">
        <w:rPr>
          <w:rFonts w:ascii="Times New Roman" w:hAnsi="Times New Roman" w:cs="Times New Roman"/>
          <w:color w:val="000000"/>
        </w:rPr>
        <w:t>RODO).</w:t>
      </w:r>
    </w:p>
    <w:p w:rsidR="00DE7507" w:rsidRPr="00785DDE" w:rsidRDefault="00DE7507" w:rsidP="00DE7507">
      <w:pPr>
        <w:pStyle w:val="Akapitzlist"/>
        <w:numPr>
          <w:ilvl w:val="0"/>
          <w:numId w:val="15"/>
        </w:numPr>
        <w:autoSpaceDN w:val="0"/>
        <w:ind w:left="284" w:hanging="284"/>
        <w:contextualSpacing w:val="0"/>
        <w:jc w:val="both"/>
        <w:textAlignment w:val="baseline"/>
        <w:rPr>
          <w:shd w:val="clear" w:color="auto" w:fill="FFFFFF"/>
        </w:rPr>
      </w:pPr>
      <w:r w:rsidRPr="00785DDE">
        <w:rPr>
          <w:shd w:val="clear" w:color="auto" w:fill="FFFFFF"/>
        </w:rPr>
        <w:t>Odbiorcami Pana/i danych osobowych mogą być tylko podmioty uprawnione do odbioru Pana/i danych w uzasadnionych przypadkach i na podstawie odpowiednich przepisów prawa.</w:t>
      </w:r>
    </w:p>
    <w:p w:rsidR="00DE7507" w:rsidRPr="00785DDE" w:rsidRDefault="00DE7507" w:rsidP="00DE7507">
      <w:pPr>
        <w:pStyle w:val="Akapitzlist"/>
        <w:numPr>
          <w:ilvl w:val="0"/>
          <w:numId w:val="15"/>
        </w:numPr>
        <w:autoSpaceDN w:val="0"/>
        <w:ind w:left="284" w:hanging="284"/>
        <w:contextualSpacing w:val="0"/>
        <w:jc w:val="both"/>
        <w:textAlignment w:val="baseline"/>
        <w:rPr>
          <w:shd w:val="clear" w:color="auto" w:fill="FFFFFF"/>
        </w:rPr>
      </w:pPr>
      <w:r w:rsidRPr="00785DDE">
        <w:rPr>
          <w:shd w:val="clear" w:color="auto" w:fill="FFFFFF"/>
        </w:rPr>
        <w:t>Pana/i dane osobowe nie będą przekazywane do państwa trzeciego/organizacji międzynarodowej.</w:t>
      </w:r>
    </w:p>
    <w:p w:rsidR="00DE7507" w:rsidRPr="00785DDE" w:rsidRDefault="00DE7507" w:rsidP="00DE7507">
      <w:pPr>
        <w:pStyle w:val="Standard"/>
        <w:numPr>
          <w:ilvl w:val="0"/>
          <w:numId w:val="15"/>
        </w:numPr>
        <w:spacing w:line="276" w:lineRule="auto"/>
        <w:ind w:left="284" w:hanging="284"/>
        <w:jc w:val="both"/>
        <w:rPr>
          <w:rFonts w:ascii="Times New Roman" w:hAnsi="Times New Roman" w:cs="Times New Roman"/>
        </w:rPr>
      </w:pPr>
      <w:r w:rsidRPr="00785DDE">
        <w:rPr>
          <w:rStyle w:val="Pogrubienie"/>
          <w:rFonts w:ascii="Times New Roman" w:hAnsi="Times New Roman" w:cs="Times New Roman"/>
          <w:shd w:val="clear" w:color="auto" w:fill="FFFFFF"/>
        </w:rPr>
        <w:t xml:space="preserve">Pana/i dane osobowe będą przechowywane </w:t>
      </w:r>
      <w:r w:rsidRPr="00785DDE">
        <w:rPr>
          <w:rFonts w:ascii="Times New Roman" w:hAnsi="Times New Roman" w:cs="Times New Roman"/>
          <w:shd w:val="clear" w:color="auto" w:fill="FFFFFF"/>
        </w:rPr>
        <w:t>przez okres niezbędny do realizacji celów przetwarzania wskazanych w pkt III, w szczególności w zakresie realizacji przez Pana/ią z Administratorem umowy do czasu zakończenia jej realizacji, a następnie w prawnie uzasadnionym interesie do zabezpieczenia ewentualnych roszczeń lub do momentu wygaśnięcia obowiązku przechowywania danych wynikających z przepisów prawa.</w:t>
      </w:r>
    </w:p>
    <w:p w:rsidR="00DE7507" w:rsidRPr="00785DDE" w:rsidRDefault="00DE7507" w:rsidP="00DE7507">
      <w:pPr>
        <w:pStyle w:val="Standard"/>
        <w:numPr>
          <w:ilvl w:val="0"/>
          <w:numId w:val="15"/>
        </w:numPr>
        <w:spacing w:line="276" w:lineRule="auto"/>
        <w:ind w:left="284" w:hanging="284"/>
        <w:jc w:val="both"/>
        <w:rPr>
          <w:rFonts w:ascii="Times New Roman" w:hAnsi="Times New Roman" w:cs="Times New Roman"/>
        </w:rPr>
      </w:pPr>
      <w:r w:rsidRPr="00785DDE">
        <w:rPr>
          <w:rFonts w:ascii="Times New Roman" w:hAnsi="Times New Roman" w:cs="Times New Roman"/>
        </w:rPr>
        <w:t xml:space="preserve">Posiada Pan/i prawo do: </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dostępu do treści swoich danych– na podstawie art. 15 RODO</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sprostowania – na podstawie art. 16 RODO</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usunięcia – na podstawie art. 17 RODO</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ograniczenia przetwarzania – na podstawie art. 18 RODO</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przenoszenia danych – na podstawie art. 20 RODO</w:t>
      </w:r>
    </w:p>
    <w:p w:rsidR="00DE7507" w:rsidRPr="00785DDE" w:rsidRDefault="00DE7507" w:rsidP="00DE7507">
      <w:pPr>
        <w:pStyle w:val="Standard"/>
        <w:numPr>
          <w:ilvl w:val="0"/>
          <w:numId w:val="16"/>
        </w:numPr>
        <w:spacing w:line="276" w:lineRule="auto"/>
        <w:ind w:left="709"/>
        <w:jc w:val="both"/>
        <w:rPr>
          <w:rFonts w:ascii="Times New Roman" w:hAnsi="Times New Roman" w:cs="Times New Roman"/>
        </w:rPr>
      </w:pPr>
      <w:r w:rsidRPr="00785DDE">
        <w:rPr>
          <w:rFonts w:ascii="Times New Roman" w:hAnsi="Times New Roman" w:cs="Times New Roman"/>
        </w:rPr>
        <w:t>wniesienia sprzeciwu – na podstawie art. 21 RODO</w:t>
      </w:r>
    </w:p>
    <w:p w:rsidR="00DE7507" w:rsidRPr="00785DDE" w:rsidRDefault="00DE7507" w:rsidP="00DE7507">
      <w:pPr>
        <w:pStyle w:val="Akapitzlist"/>
        <w:numPr>
          <w:ilvl w:val="0"/>
          <w:numId w:val="15"/>
        </w:numPr>
        <w:suppressAutoHyphens w:val="0"/>
        <w:spacing w:after="160" w:line="259" w:lineRule="auto"/>
        <w:ind w:left="284" w:hanging="284"/>
        <w:jc w:val="both"/>
        <w:rPr>
          <w:rFonts w:eastAsia="SimSun"/>
          <w:kern w:val="3"/>
          <w:lang w:eastAsia="zh-CN" w:bidi="hi-IN"/>
        </w:rPr>
      </w:pPr>
      <w:r w:rsidRPr="00785DDE">
        <w:rPr>
          <w:rFonts w:eastAsia="SimSun"/>
          <w:kern w:val="3"/>
          <w:lang w:eastAsia="zh-CN" w:bidi="hi-IN"/>
        </w:rPr>
        <w:t>Ma Pan/i prawo wniesienia skargi do Prezesa Urzędu Ochrony Danych Osobowych (na adres Urzędu Ochrony Danych Osobowych, ul. Stawki 2, 00 - 193 Warszawa), gdy przetwarzanie danych osobowych Pana/ią dotyczących naruszałoby przepisy ogólnego rozporządzenia o ochronie danych osobowych z dn. 27 kwietnia 2016 r. – RODO.</w:t>
      </w:r>
    </w:p>
    <w:p w:rsidR="00DE7507" w:rsidRPr="00785DDE" w:rsidRDefault="00DE7507" w:rsidP="00DE7507">
      <w:pPr>
        <w:pStyle w:val="Akapitzlist"/>
        <w:numPr>
          <w:ilvl w:val="0"/>
          <w:numId w:val="15"/>
        </w:numPr>
        <w:suppressAutoHyphens w:val="0"/>
        <w:spacing w:after="160" w:line="259" w:lineRule="auto"/>
        <w:ind w:left="284" w:hanging="284"/>
        <w:jc w:val="both"/>
        <w:rPr>
          <w:rFonts w:eastAsia="SimSun"/>
          <w:kern w:val="3"/>
          <w:lang w:eastAsia="zh-CN" w:bidi="hi-IN"/>
        </w:rPr>
      </w:pPr>
      <w:r w:rsidRPr="00785DDE">
        <w:t>Podanie danych osobowych jest dobrowolne, lecz konieczne do zawarcia i wykonania umowy.  Fakt nie podania ww. danych skutkuje brakiem możliwości nawiązania współpracy.</w:t>
      </w:r>
    </w:p>
    <w:p w:rsidR="00DE7507" w:rsidRPr="002329DD" w:rsidRDefault="00DE7507" w:rsidP="00DE7507">
      <w:pPr>
        <w:pStyle w:val="Tekstblokowy1"/>
        <w:tabs>
          <w:tab w:val="left" w:pos="340"/>
        </w:tabs>
        <w:spacing w:after="120"/>
        <w:ind w:left="0" w:right="-2"/>
        <w:rPr>
          <w:sz w:val="24"/>
        </w:rPr>
      </w:pPr>
      <w:r w:rsidRPr="00785DDE">
        <w:t>Pani/ Pana dane osobowe nie będą podlegać zautomatyzowanemu podejmowaniu decyzji lub profilowaniu.</w:t>
      </w:r>
    </w:p>
    <w:p w:rsidR="00ED0007" w:rsidRPr="002329DD" w:rsidRDefault="00ED0007" w:rsidP="002329DD">
      <w:pPr>
        <w:pStyle w:val="Tekstblokowy1"/>
        <w:spacing w:after="120"/>
        <w:ind w:right="-2"/>
        <w:jc w:val="center"/>
        <w:rPr>
          <w:b/>
          <w:sz w:val="24"/>
        </w:rPr>
      </w:pPr>
    </w:p>
    <w:p w:rsidR="006D3136" w:rsidRPr="002329DD" w:rsidRDefault="006D3136" w:rsidP="002329DD">
      <w:pPr>
        <w:pStyle w:val="Tekstblokowy1"/>
        <w:spacing w:after="120"/>
        <w:ind w:right="-2"/>
        <w:jc w:val="center"/>
        <w:rPr>
          <w:b/>
          <w:sz w:val="24"/>
        </w:rPr>
      </w:pPr>
      <w:r w:rsidRPr="002329DD">
        <w:rPr>
          <w:b/>
          <w:sz w:val="24"/>
        </w:rPr>
        <w:t xml:space="preserve">§ </w:t>
      </w:r>
      <w:r w:rsidR="00666C30" w:rsidRPr="002329DD">
        <w:rPr>
          <w:b/>
          <w:sz w:val="24"/>
        </w:rPr>
        <w:t>1</w:t>
      </w:r>
      <w:r w:rsidR="00DE7507">
        <w:rPr>
          <w:b/>
          <w:sz w:val="24"/>
        </w:rPr>
        <w:t>3</w:t>
      </w:r>
      <w:r w:rsidRPr="002329DD">
        <w:rPr>
          <w:b/>
          <w:sz w:val="24"/>
        </w:rPr>
        <w:t>.</w:t>
      </w:r>
    </w:p>
    <w:p w:rsidR="006D3136" w:rsidRPr="002329DD" w:rsidRDefault="006D3136" w:rsidP="002329DD">
      <w:pPr>
        <w:pStyle w:val="Tekstblokowy1"/>
        <w:spacing w:after="120"/>
        <w:ind w:left="0" w:right="-2"/>
        <w:jc w:val="left"/>
        <w:rPr>
          <w:sz w:val="24"/>
        </w:rPr>
      </w:pPr>
      <w:r w:rsidRPr="002329DD">
        <w:rPr>
          <w:sz w:val="24"/>
        </w:rPr>
        <w:t xml:space="preserve">Umowę sporządzono w </w:t>
      </w:r>
      <w:r w:rsidR="00E76E07" w:rsidRPr="002329DD">
        <w:rPr>
          <w:sz w:val="24"/>
        </w:rPr>
        <w:t>3</w:t>
      </w:r>
      <w:r w:rsidRPr="002329DD">
        <w:rPr>
          <w:sz w:val="24"/>
        </w:rPr>
        <w:t xml:space="preserve"> jednobrzmiących egzemplarzach po </w:t>
      </w:r>
      <w:r w:rsidR="00E76E07" w:rsidRPr="002329DD">
        <w:rPr>
          <w:sz w:val="24"/>
        </w:rPr>
        <w:t>2</w:t>
      </w:r>
      <w:r w:rsidRPr="002329DD">
        <w:rPr>
          <w:sz w:val="24"/>
        </w:rPr>
        <w:t xml:space="preserve"> egzemplarz</w:t>
      </w:r>
      <w:r w:rsidR="00E76E07" w:rsidRPr="002329DD">
        <w:rPr>
          <w:sz w:val="24"/>
        </w:rPr>
        <w:t>ach</w:t>
      </w:r>
      <w:r w:rsidRPr="002329DD">
        <w:rPr>
          <w:sz w:val="24"/>
        </w:rPr>
        <w:t xml:space="preserve"> dla</w:t>
      </w:r>
      <w:r w:rsidR="00E76E07" w:rsidRPr="002329DD">
        <w:rPr>
          <w:sz w:val="24"/>
        </w:rPr>
        <w:t xml:space="preserve"> Zamawiającego jednym dla Wykonawcy. </w:t>
      </w:r>
    </w:p>
    <w:p w:rsidR="006D3136" w:rsidRPr="002329DD" w:rsidRDefault="006D3136" w:rsidP="002329DD">
      <w:pPr>
        <w:pStyle w:val="Tekstblokowy1"/>
        <w:spacing w:after="120"/>
        <w:ind w:right="-2"/>
        <w:rPr>
          <w:b/>
          <w:bCs/>
          <w:i/>
          <w:iCs/>
          <w:sz w:val="24"/>
        </w:rPr>
      </w:pPr>
    </w:p>
    <w:p w:rsidR="006D3136" w:rsidRPr="002329DD" w:rsidRDefault="00727D37" w:rsidP="002329DD">
      <w:pPr>
        <w:pStyle w:val="Tekstblokowy1"/>
        <w:spacing w:after="120"/>
        <w:ind w:right="-2"/>
        <w:rPr>
          <w:b/>
          <w:bCs/>
          <w:i/>
          <w:iCs/>
          <w:sz w:val="24"/>
        </w:rPr>
      </w:pPr>
      <w:r w:rsidRPr="002329DD">
        <w:rPr>
          <w:b/>
          <w:bCs/>
          <w:i/>
          <w:iCs/>
          <w:sz w:val="24"/>
        </w:rPr>
        <w:t>WYKONAWCA</w:t>
      </w:r>
      <w:r w:rsidR="006D3136" w:rsidRPr="002329DD">
        <w:rPr>
          <w:b/>
          <w:bCs/>
          <w:i/>
          <w:iCs/>
          <w:sz w:val="24"/>
        </w:rPr>
        <w:t xml:space="preserve">:                                                                          </w:t>
      </w:r>
      <w:r w:rsidRPr="002329DD">
        <w:rPr>
          <w:b/>
          <w:bCs/>
          <w:i/>
          <w:iCs/>
          <w:sz w:val="24"/>
        </w:rPr>
        <w:t>ZAMAWIAJĄCY</w:t>
      </w:r>
      <w:r w:rsidR="006D3136" w:rsidRPr="002329DD">
        <w:rPr>
          <w:b/>
          <w:bCs/>
          <w:i/>
          <w:iCs/>
          <w:sz w:val="24"/>
        </w:rPr>
        <w:t>:</w:t>
      </w:r>
    </w:p>
    <w:p w:rsidR="006D3136" w:rsidRPr="002329DD" w:rsidRDefault="006D3136" w:rsidP="002329DD">
      <w:pPr>
        <w:spacing w:after="120"/>
        <w:ind w:right="-2"/>
      </w:pPr>
    </w:p>
    <w:sectPr w:rsidR="006D3136" w:rsidRPr="002329DD" w:rsidSect="002329DD">
      <w:footerReference w:type="default" r:id="rId7"/>
      <w:pgSz w:w="11906" w:h="16838"/>
      <w:pgMar w:top="1134" w:right="851" w:bottom="1276"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738" w:rsidRDefault="00517738">
      <w:r>
        <w:separator/>
      </w:r>
    </w:p>
  </w:endnote>
  <w:endnote w:type="continuationSeparator" w:id="0">
    <w:p w:rsidR="00517738" w:rsidRDefault="005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9A" w:rsidRPr="00003A9A" w:rsidRDefault="00003A9A">
    <w:pPr>
      <w:pStyle w:val="Stopka"/>
      <w:jc w:val="right"/>
      <w:rPr>
        <w:sz w:val="22"/>
        <w:szCs w:val="22"/>
      </w:rPr>
    </w:pPr>
    <w:r w:rsidRPr="00003A9A">
      <w:rPr>
        <w:sz w:val="22"/>
        <w:szCs w:val="22"/>
      </w:rPr>
      <w:fldChar w:fldCharType="begin"/>
    </w:r>
    <w:r w:rsidRPr="00003A9A">
      <w:rPr>
        <w:sz w:val="22"/>
        <w:szCs w:val="22"/>
      </w:rPr>
      <w:instrText>PAGE   \* MERGEFORMAT</w:instrText>
    </w:r>
    <w:r w:rsidRPr="00003A9A">
      <w:rPr>
        <w:sz w:val="22"/>
        <w:szCs w:val="22"/>
      </w:rPr>
      <w:fldChar w:fldCharType="separate"/>
    </w:r>
    <w:r w:rsidR="009636B6">
      <w:rPr>
        <w:noProof/>
        <w:sz w:val="22"/>
        <w:szCs w:val="22"/>
      </w:rPr>
      <w:t>6</w:t>
    </w:r>
    <w:r w:rsidRPr="00003A9A">
      <w:rPr>
        <w:sz w:val="22"/>
        <w:szCs w:val="22"/>
      </w:rPr>
      <w:fldChar w:fldCharType="end"/>
    </w:r>
  </w:p>
  <w:p w:rsidR="006D3136" w:rsidRDefault="006D3136">
    <w:pPr>
      <w:pStyle w:val="Stopka"/>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738" w:rsidRDefault="00517738">
      <w:r>
        <w:separator/>
      </w:r>
    </w:p>
  </w:footnote>
  <w:footnote w:type="continuationSeparator" w:id="0">
    <w:p w:rsidR="00517738" w:rsidRDefault="00517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Symbol"/>
      </w:rPr>
    </w:lvl>
    <w:lvl w:ilvl="1">
      <w:start w:val="1"/>
      <w:numFmt w:val="decimal"/>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4" w15:restartNumberingAfterBreak="0">
    <w:nsid w:val="00000005"/>
    <w:multiLevelType w:val="singleLevel"/>
    <w:tmpl w:val="D74AD5DA"/>
    <w:name w:val="WW8Num5"/>
    <w:lvl w:ilvl="0">
      <w:start w:val="1"/>
      <w:numFmt w:val="decimal"/>
      <w:suff w:val="nothing"/>
      <w:lvlText w:val="%1."/>
      <w:lvlJc w:val="left"/>
      <w:pPr>
        <w:tabs>
          <w:tab w:val="num" w:pos="0"/>
        </w:tabs>
        <w:ind w:left="0" w:firstLine="0"/>
      </w:pPr>
      <w:rPr>
        <w:b w:val="0"/>
      </w:r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ind w:left="0" w:firstLine="0"/>
      </w:pPr>
      <w:rPr>
        <w:rFonts w:ascii="Symbol" w:hAnsi="Symbol" w:cs="Symbol"/>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E67382B"/>
    <w:multiLevelType w:val="multilevel"/>
    <w:tmpl w:val="573AA8C4"/>
    <w:lvl w:ilvl="0">
      <w:start w:val="4"/>
      <w:numFmt w:val="decimal"/>
      <w:lvlText w:val="%1."/>
      <w:lvlJc w:val="left"/>
      <w:pPr>
        <w:ind w:left="720" w:hanging="360"/>
      </w:pPr>
      <w:rPr>
        <w:rFonts w:hint="default"/>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148249A"/>
    <w:multiLevelType w:val="hybridMultilevel"/>
    <w:tmpl w:val="A09C077C"/>
    <w:lvl w:ilvl="0" w:tplc="8C528CBA">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260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C8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4C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A6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65F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63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0CB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E00307"/>
    <w:multiLevelType w:val="hybridMultilevel"/>
    <w:tmpl w:val="BD2E40C4"/>
    <w:lvl w:ilvl="0" w:tplc="EC42655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EA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A0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669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29B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C1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B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A9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EAAB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013D5"/>
    <w:multiLevelType w:val="hybridMultilevel"/>
    <w:tmpl w:val="EB1E6916"/>
    <w:lvl w:ilvl="0" w:tplc="12B046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23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EE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C0A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83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E6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20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20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0A3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DC5710"/>
    <w:multiLevelType w:val="hybridMultilevel"/>
    <w:tmpl w:val="8558EB8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F3098"/>
    <w:multiLevelType w:val="multilevel"/>
    <w:tmpl w:val="CA6E57BE"/>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44E7E"/>
    <w:multiLevelType w:val="hybridMultilevel"/>
    <w:tmpl w:val="0DD63D76"/>
    <w:lvl w:ilvl="0" w:tplc="3460C9C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A8E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E27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2CB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09B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E2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A0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49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436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867915"/>
    <w:multiLevelType w:val="multilevel"/>
    <w:tmpl w:val="F1222EF0"/>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6BCA7DD1"/>
    <w:multiLevelType w:val="multilevel"/>
    <w:tmpl w:val="E3A036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9"/>
  </w:num>
  <w:num w:numId="10">
    <w:abstractNumId w:val="10"/>
  </w:num>
  <w:num w:numId="11">
    <w:abstractNumId w:val="8"/>
  </w:num>
  <w:num w:numId="12">
    <w:abstractNumId w:val="13"/>
  </w:num>
  <w:num w:numId="13">
    <w:abstractNumId w:val="15"/>
  </w:num>
  <w:num w:numId="14">
    <w:abstractNumId w:val="1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E1"/>
    <w:rsid w:val="00003A9A"/>
    <w:rsid w:val="00006F77"/>
    <w:rsid w:val="000402E1"/>
    <w:rsid w:val="000928A4"/>
    <w:rsid w:val="000B4278"/>
    <w:rsid w:val="000E6C02"/>
    <w:rsid w:val="000F7A20"/>
    <w:rsid w:val="001239C1"/>
    <w:rsid w:val="00184AAC"/>
    <w:rsid w:val="00204111"/>
    <w:rsid w:val="002329DD"/>
    <w:rsid w:val="00233EEE"/>
    <w:rsid w:val="00275982"/>
    <w:rsid w:val="002D1C70"/>
    <w:rsid w:val="002D2AA9"/>
    <w:rsid w:val="00304CD1"/>
    <w:rsid w:val="00317726"/>
    <w:rsid w:val="0033446C"/>
    <w:rsid w:val="00343314"/>
    <w:rsid w:val="003D35C2"/>
    <w:rsid w:val="003E4B81"/>
    <w:rsid w:val="003E78A1"/>
    <w:rsid w:val="003F7B16"/>
    <w:rsid w:val="0041787F"/>
    <w:rsid w:val="00481F67"/>
    <w:rsid w:val="004B0CC7"/>
    <w:rsid w:val="004D4AB4"/>
    <w:rsid w:val="004D5DD6"/>
    <w:rsid w:val="004D701F"/>
    <w:rsid w:val="004F2B4C"/>
    <w:rsid w:val="00503481"/>
    <w:rsid w:val="00517738"/>
    <w:rsid w:val="0052437B"/>
    <w:rsid w:val="00532516"/>
    <w:rsid w:val="00534B0B"/>
    <w:rsid w:val="0054591F"/>
    <w:rsid w:val="00561408"/>
    <w:rsid w:val="00577F86"/>
    <w:rsid w:val="00666C30"/>
    <w:rsid w:val="006D3136"/>
    <w:rsid w:val="006D4BA3"/>
    <w:rsid w:val="00727CD0"/>
    <w:rsid w:val="00727D37"/>
    <w:rsid w:val="00740B69"/>
    <w:rsid w:val="00754BEC"/>
    <w:rsid w:val="007976E8"/>
    <w:rsid w:val="007D5279"/>
    <w:rsid w:val="007F04F2"/>
    <w:rsid w:val="00805BFE"/>
    <w:rsid w:val="009636B6"/>
    <w:rsid w:val="009705BB"/>
    <w:rsid w:val="0098424E"/>
    <w:rsid w:val="009A4BA0"/>
    <w:rsid w:val="009A60F5"/>
    <w:rsid w:val="009B4933"/>
    <w:rsid w:val="009D0092"/>
    <w:rsid w:val="00A0042D"/>
    <w:rsid w:val="00A11430"/>
    <w:rsid w:val="00A20FA9"/>
    <w:rsid w:val="00A53379"/>
    <w:rsid w:val="00A950A8"/>
    <w:rsid w:val="00AD33EC"/>
    <w:rsid w:val="00AD7213"/>
    <w:rsid w:val="00AD77F5"/>
    <w:rsid w:val="00AE16D8"/>
    <w:rsid w:val="00B06ACD"/>
    <w:rsid w:val="00B13AA3"/>
    <w:rsid w:val="00B378D2"/>
    <w:rsid w:val="00B41C2D"/>
    <w:rsid w:val="00B469FF"/>
    <w:rsid w:val="00B76609"/>
    <w:rsid w:val="00C71D15"/>
    <w:rsid w:val="00CA1118"/>
    <w:rsid w:val="00CD0656"/>
    <w:rsid w:val="00D1536C"/>
    <w:rsid w:val="00DE7507"/>
    <w:rsid w:val="00DE7977"/>
    <w:rsid w:val="00DF0E88"/>
    <w:rsid w:val="00E57DD8"/>
    <w:rsid w:val="00E63A7C"/>
    <w:rsid w:val="00E64F77"/>
    <w:rsid w:val="00E76E07"/>
    <w:rsid w:val="00ED0007"/>
    <w:rsid w:val="00ED1ECA"/>
    <w:rsid w:val="00F007EF"/>
    <w:rsid w:val="00F856C1"/>
    <w:rsid w:val="00F932F8"/>
    <w:rsid w:val="00FD1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15:chartTrackingRefBased/>
  <w15:docId w15:val="{CA335DEB-CB02-488D-B512-CFED18DD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Symbol" w:hAnsi="Symbol" w:cs="Symbol"/>
    </w:rPr>
  </w:style>
  <w:style w:type="character" w:customStyle="1" w:styleId="WW8Num6z0">
    <w:name w:val="WW8Num6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8Num7z0">
    <w:name w:val="WW8Num7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0z0">
    <w:name w:val="WW8Num10z0"/>
    <w:rPr>
      <w:rFonts w:ascii="Times New Roman" w:eastAsia="Times New Roman" w:hAnsi="Times New Roman" w:cs="Times New Roman"/>
    </w:rPr>
  </w:style>
  <w:style w:type="character" w:customStyle="1" w:styleId="WW-Absatz-Standardschriftart111111111111111">
    <w:name w:val="WW-Absatz-Standardschriftart111111111111111"/>
  </w:style>
  <w:style w:type="character" w:customStyle="1" w:styleId="WW8Num11z0">
    <w:name w:val="WW8Num11z0"/>
    <w:rPr>
      <w:rFonts w:ascii="Times New Roman" w:eastAsia="Times New Roman" w:hAnsi="Times New Roman" w:cs="Times New Roman"/>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2z0">
    <w:name w:val="WW8Num12z0"/>
    <w:rPr>
      <w:rFonts w:ascii="Times New Roman" w:eastAsia="Times New Roman" w:hAnsi="Times New Roman" w:cs="Times New Roman"/>
    </w:rPr>
  </w:style>
  <w:style w:type="character" w:customStyle="1" w:styleId="WW8NumSt13z0">
    <w:name w:val="WW8NumSt13z0"/>
    <w:rPr>
      <w:rFonts w:ascii="Symbol" w:hAnsi="Symbol" w:cs="Symbol"/>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uiPriority w:val="99"/>
    <w:rPr>
      <w:color w:val="0000FF"/>
      <w:u w:val="single"/>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Tekstblokowy1">
    <w:name w:val="Tekst blokowy1"/>
    <w:basedOn w:val="Normalny"/>
    <w:pPr>
      <w:ind w:left="345" w:right="-263"/>
      <w:jc w:val="both"/>
    </w:pPr>
    <w:rPr>
      <w:sz w:val="22"/>
    </w:rPr>
  </w:style>
  <w:style w:type="paragraph" w:styleId="Stopka">
    <w:name w:val="footer"/>
    <w:basedOn w:val="Normalny"/>
    <w:link w:val="StopkaZnak"/>
    <w:uiPriority w:val="99"/>
    <w:pPr>
      <w:tabs>
        <w:tab w:val="center" w:pos="4536"/>
        <w:tab w:val="right" w:pos="9072"/>
      </w:tabs>
    </w:pPr>
  </w:style>
  <w:style w:type="paragraph" w:customStyle="1" w:styleId="Zawartoramki">
    <w:name w:val="Zawartość ramki"/>
    <w:basedOn w:val="Tekstpodstawowy"/>
  </w:style>
  <w:style w:type="paragraph" w:styleId="NormalnyWeb">
    <w:name w:val="Normal (Web)"/>
    <w:basedOn w:val="Normalny"/>
    <w:pPr>
      <w:suppressAutoHyphens w:val="0"/>
      <w:spacing w:before="280" w:after="119"/>
    </w:pPr>
  </w:style>
  <w:style w:type="paragraph" w:styleId="Nagwek">
    <w:name w:val="header"/>
    <w:basedOn w:val="Normalny"/>
    <w:pPr>
      <w:suppressLineNumbers/>
      <w:tabs>
        <w:tab w:val="center" w:pos="4819"/>
        <w:tab w:val="right" w:pos="9638"/>
      </w:tabs>
    </w:pPr>
  </w:style>
  <w:style w:type="paragraph" w:styleId="Tekstdymka">
    <w:name w:val="Balloon Text"/>
    <w:basedOn w:val="Normalny"/>
    <w:link w:val="TekstdymkaZnak"/>
    <w:uiPriority w:val="99"/>
    <w:semiHidden/>
    <w:unhideWhenUsed/>
    <w:rsid w:val="00A950A8"/>
    <w:rPr>
      <w:rFonts w:ascii="Segoe UI" w:hAnsi="Segoe UI" w:cs="Segoe UI"/>
      <w:sz w:val="18"/>
      <w:szCs w:val="18"/>
    </w:rPr>
  </w:style>
  <w:style w:type="character" w:customStyle="1" w:styleId="TekstdymkaZnak">
    <w:name w:val="Tekst dymka Znak"/>
    <w:link w:val="Tekstdymka"/>
    <w:uiPriority w:val="99"/>
    <w:semiHidden/>
    <w:rsid w:val="00A950A8"/>
    <w:rPr>
      <w:rFonts w:ascii="Segoe UI" w:hAnsi="Segoe UI" w:cs="Segoe UI"/>
      <w:sz w:val="18"/>
      <w:szCs w:val="18"/>
    </w:rPr>
  </w:style>
  <w:style w:type="paragraph" w:customStyle="1" w:styleId="Textbody">
    <w:name w:val="Text body"/>
    <w:basedOn w:val="Normalny"/>
    <w:rsid w:val="00666C30"/>
    <w:pPr>
      <w:widowControl w:val="0"/>
      <w:autoSpaceDN w:val="0"/>
      <w:spacing w:after="120"/>
      <w:textAlignment w:val="baseline"/>
    </w:pPr>
    <w:rPr>
      <w:rFonts w:eastAsia="Arial Unicode MS" w:cs="Tahoma"/>
      <w:kern w:val="3"/>
    </w:rPr>
  </w:style>
  <w:style w:type="character" w:customStyle="1" w:styleId="StopkaZnak">
    <w:name w:val="Stopka Znak"/>
    <w:link w:val="Stopka"/>
    <w:uiPriority w:val="99"/>
    <w:rsid w:val="00003A9A"/>
    <w:rPr>
      <w:sz w:val="24"/>
      <w:szCs w:val="24"/>
    </w:rPr>
  </w:style>
  <w:style w:type="paragraph" w:customStyle="1" w:styleId="Default">
    <w:name w:val="Default"/>
    <w:rsid w:val="0098424E"/>
    <w:pPr>
      <w:autoSpaceDE w:val="0"/>
      <w:autoSpaceDN w:val="0"/>
      <w:adjustRightInd w:val="0"/>
    </w:pPr>
    <w:rPr>
      <w:color w:val="000000"/>
      <w:sz w:val="24"/>
      <w:szCs w:val="24"/>
    </w:rPr>
  </w:style>
  <w:style w:type="paragraph" w:styleId="Akapitzlist">
    <w:name w:val="List Paragraph"/>
    <w:basedOn w:val="Normalny"/>
    <w:qFormat/>
    <w:rsid w:val="00DE7507"/>
    <w:pPr>
      <w:ind w:left="720"/>
      <w:contextualSpacing/>
    </w:pPr>
    <w:rPr>
      <w:kern w:val="1"/>
      <w:lang w:eastAsia="ar-SA"/>
    </w:rPr>
  </w:style>
  <w:style w:type="paragraph" w:customStyle="1" w:styleId="Standard">
    <w:name w:val="Standard"/>
    <w:rsid w:val="00DE7507"/>
    <w:pPr>
      <w:suppressAutoHyphens/>
      <w:autoSpaceDN w:val="0"/>
      <w:textAlignment w:val="baseline"/>
    </w:pPr>
    <w:rPr>
      <w:rFonts w:ascii="Liberation Serif" w:eastAsia="SimSun" w:hAnsi="Liberation Serif" w:cs="Arial"/>
      <w:kern w:val="3"/>
      <w:sz w:val="24"/>
      <w:szCs w:val="24"/>
      <w:lang w:eastAsia="zh-CN" w:bidi="hi-IN"/>
    </w:rPr>
  </w:style>
  <w:style w:type="character" w:styleId="Pogrubienie">
    <w:name w:val="Strong"/>
    <w:rsid w:val="00DE7507"/>
    <w:rPr>
      <w:b/>
      <w:bCs/>
    </w:rPr>
  </w:style>
  <w:style w:type="character" w:customStyle="1" w:styleId="ng-binding">
    <w:name w:val="ng-binding"/>
    <w:rsid w:val="003E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2451</Words>
  <Characters>14708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user1</dc:creator>
  <cp:keywords/>
  <cp:lastModifiedBy>Mariusz Wośko</cp:lastModifiedBy>
  <cp:revision>12</cp:revision>
  <cp:lastPrinted>2024-09-20T05:57:00Z</cp:lastPrinted>
  <dcterms:created xsi:type="dcterms:W3CDTF">2022-09-06T09:32:00Z</dcterms:created>
  <dcterms:modified xsi:type="dcterms:W3CDTF">2024-09-20T05:57:00Z</dcterms:modified>
</cp:coreProperties>
</file>