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43ACC" w14:textId="6973E060" w:rsidR="00B826FC" w:rsidRPr="005F0F3C" w:rsidRDefault="00B826FC" w:rsidP="00B826FC">
      <w:pPr>
        <w:jc w:val="right"/>
        <w:rPr>
          <w:rFonts w:cs="Arial"/>
        </w:rPr>
      </w:pPr>
      <w:bookmarkStart w:id="0" w:name="OLE_LINK1"/>
      <w:r w:rsidRPr="005F0F3C">
        <w:rPr>
          <w:rFonts w:cs="Arial"/>
        </w:rPr>
        <w:t xml:space="preserve">Świnoujście, </w:t>
      </w:r>
      <w:r w:rsidR="00BF7E3E">
        <w:rPr>
          <w:rFonts w:cs="Arial"/>
        </w:rPr>
        <w:t>10</w:t>
      </w:r>
      <w:r w:rsidRPr="005F0F3C">
        <w:rPr>
          <w:rFonts w:cs="Arial"/>
        </w:rPr>
        <w:t>.</w:t>
      </w:r>
      <w:r>
        <w:rPr>
          <w:rFonts w:cs="Arial"/>
        </w:rPr>
        <w:t>08</w:t>
      </w:r>
      <w:r w:rsidRPr="005F0F3C">
        <w:rPr>
          <w:rFonts w:cs="Arial"/>
        </w:rPr>
        <w:t>.20</w:t>
      </w:r>
      <w:r>
        <w:rPr>
          <w:rFonts w:cs="Arial"/>
        </w:rPr>
        <w:t>23</w:t>
      </w:r>
      <w:r w:rsidRPr="005F0F3C">
        <w:rPr>
          <w:rFonts w:cs="Arial"/>
        </w:rPr>
        <w:t>r.</w:t>
      </w:r>
    </w:p>
    <w:p w14:paraId="44F09327" w14:textId="77777777" w:rsidR="00B826FC" w:rsidRDefault="00B826FC" w:rsidP="00B826FC">
      <w:pPr>
        <w:jc w:val="both"/>
        <w:rPr>
          <w:rFonts w:cs="Arial"/>
        </w:rPr>
      </w:pPr>
    </w:p>
    <w:p w14:paraId="168CB968" w14:textId="476AD9F8" w:rsidR="00BF7E3E" w:rsidRDefault="00BF7E3E" w:rsidP="00B826FC">
      <w:pPr>
        <w:jc w:val="both"/>
        <w:rPr>
          <w:rFonts w:cs="Arial"/>
        </w:rPr>
      </w:pPr>
      <w:r>
        <w:rPr>
          <w:rFonts w:cs="Arial"/>
        </w:rPr>
        <w:t>EA/PW/           /23</w:t>
      </w:r>
    </w:p>
    <w:p w14:paraId="2FB17F3B" w14:textId="77777777" w:rsidR="00BF7E3E" w:rsidRPr="005F0F3C" w:rsidRDefault="00BF7E3E" w:rsidP="00B826FC">
      <w:pPr>
        <w:jc w:val="both"/>
        <w:rPr>
          <w:rFonts w:cs="Arial"/>
        </w:rPr>
      </w:pPr>
    </w:p>
    <w:p w14:paraId="5C4A2080" w14:textId="77777777" w:rsidR="00B826FC" w:rsidRPr="005F0F3C" w:rsidRDefault="00B826FC" w:rsidP="00B826FC">
      <w:pPr>
        <w:jc w:val="both"/>
        <w:rPr>
          <w:rFonts w:cs="Arial"/>
          <w:color w:val="000000"/>
        </w:rPr>
      </w:pPr>
    </w:p>
    <w:p w14:paraId="22CDA678" w14:textId="77777777" w:rsidR="00B826FC" w:rsidRPr="005F0F3C" w:rsidRDefault="00B826FC" w:rsidP="00B826FC">
      <w:pPr>
        <w:jc w:val="both"/>
        <w:rPr>
          <w:rFonts w:cs="Arial"/>
          <w:b/>
          <w:color w:val="000000"/>
        </w:rPr>
      </w:pPr>
      <w:r w:rsidRPr="005F0F3C">
        <w:rPr>
          <w:rFonts w:cs="Arial"/>
          <w:b/>
          <w:color w:val="000000"/>
        </w:rPr>
        <w:t xml:space="preserve">Zamawiający: </w:t>
      </w:r>
    </w:p>
    <w:p w14:paraId="46780683" w14:textId="77777777" w:rsidR="00B826FC" w:rsidRPr="005F0F3C" w:rsidRDefault="00B826FC" w:rsidP="00B826FC">
      <w:pPr>
        <w:jc w:val="both"/>
        <w:rPr>
          <w:rFonts w:cs="Arial"/>
          <w:color w:val="000000"/>
        </w:rPr>
      </w:pPr>
    </w:p>
    <w:p w14:paraId="059E9CEB" w14:textId="77777777" w:rsidR="00B826FC" w:rsidRPr="005F0F3C" w:rsidRDefault="00B826FC" w:rsidP="00B826FC">
      <w:pPr>
        <w:jc w:val="both"/>
        <w:rPr>
          <w:rFonts w:cs="Arial"/>
          <w:color w:val="000000"/>
        </w:rPr>
      </w:pPr>
      <w:r w:rsidRPr="005F0F3C">
        <w:rPr>
          <w:rFonts w:cs="Arial"/>
          <w:color w:val="000000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cs="Arial"/>
          <w:color w:val="000000"/>
        </w:rPr>
        <w:t>9</w:t>
      </w:r>
      <w:r w:rsidRPr="005F0F3C">
        <w:rPr>
          <w:rFonts w:cs="Arial"/>
          <w:color w:val="000000"/>
        </w:rPr>
        <w:t>.</w:t>
      </w:r>
      <w:r>
        <w:rPr>
          <w:rFonts w:cs="Arial"/>
          <w:color w:val="000000"/>
        </w:rPr>
        <w:t>700</w:t>
      </w:r>
      <w:r w:rsidRPr="005F0F3C">
        <w:rPr>
          <w:rFonts w:cs="Arial"/>
          <w:color w:val="000000"/>
        </w:rPr>
        <w:t>.</w:t>
      </w:r>
      <w:r>
        <w:rPr>
          <w:rFonts w:cs="Arial"/>
          <w:color w:val="000000"/>
        </w:rPr>
        <w:t>2</w:t>
      </w:r>
      <w:r w:rsidRPr="005F0F3C">
        <w:rPr>
          <w:rFonts w:cs="Arial"/>
          <w:color w:val="000000"/>
        </w:rPr>
        <w:t>00,00 zł.</w:t>
      </w:r>
    </w:p>
    <w:p w14:paraId="30F6A83B" w14:textId="77777777" w:rsidR="00B826FC" w:rsidRPr="005F0F3C" w:rsidRDefault="00B826FC" w:rsidP="00B826FC">
      <w:pPr>
        <w:jc w:val="both"/>
        <w:rPr>
          <w:rFonts w:cs="Arial"/>
          <w:b/>
          <w:color w:val="000000"/>
        </w:rPr>
      </w:pPr>
    </w:p>
    <w:bookmarkEnd w:id="0"/>
    <w:p w14:paraId="01A0B681" w14:textId="77777777" w:rsidR="00B826FC" w:rsidRPr="005F0F3C" w:rsidRDefault="00B826FC" w:rsidP="00B826FC">
      <w:pPr>
        <w:jc w:val="both"/>
        <w:rPr>
          <w:rFonts w:cs="Arial"/>
          <w:color w:val="000000"/>
        </w:rPr>
      </w:pPr>
    </w:p>
    <w:p w14:paraId="0D8628E4" w14:textId="77777777" w:rsidR="00B826FC" w:rsidRPr="005F0F3C" w:rsidRDefault="00B826FC" w:rsidP="00B826FC">
      <w:pPr>
        <w:jc w:val="center"/>
        <w:rPr>
          <w:rFonts w:cs="Arial"/>
          <w:b/>
          <w:color w:val="000000"/>
        </w:rPr>
      </w:pPr>
      <w:r w:rsidRPr="005F0F3C">
        <w:rPr>
          <w:rFonts w:cs="Arial"/>
          <w:b/>
          <w:color w:val="000000"/>
        </w:rPr>
        <w:t>INFORMACJA O WYBORZE OFERTY NAJKORZYSTNIEJSZEJ</w:t>
      </w:r>
    </w:p>
    <w:p w14:paraId="6EDB64E1" w14:textId="77777777" w:rsidR="00B826FC" w:rsidRPr="005F0F3C" w:rsidRDefault="00B826FC" w:rsidP="00B826FC">
      <w:pPr>
        <w:jc w:val="center"/>
        <w:rPr>
          <w:rFonts w:cs="Arial"/>
          <w:b/>
          <w:color w:val="000000"/>
        </w:rPr>
      </w:pPr>
    </w:p>
    <w:p w14:paraId="71B9FDF7" w14:textId="77777777" w:rsidR="00B826FC" w:rsidRPr="005F0F3C" w:rsidRDefault="00B826FC" w:rsidP="00B826FC">
      <w:pPr>
        <w:jc w:val="both"/>
        <w:rPr>
          <w:rFonts w:cs="Arial"/>
          <w:b/>
          <w:color w:val="000000"/>
        </w:rPr>
      </w:pPr>
    </w:p>
    <w:p w14:paraId="4D10469C" w14:textId="6D624A94" w:rsidR="00715C01" w:rsidRPr="003D0248" w:rsidRDefault="00B826FC" w:rsidP="00715C01">
      <w:pPr>
        <w:rPr>
          <w:rFonts w:cs="Arial"/>
        </w:rPr>
      </w:pPr>
      <w:r w:rsidRPr="00AA31AB">
        <w:rPr>
          <w:rFonts w:cs="Arial"/>
        </w:rPr>
        <w:t xml:space="preserve">Dotyczy: postepowania nr </w:t>
      </w:r>
      <w:bookmarkStart w:id="1" w:name="_Hlk28585981"/>
      <w:r w:rsidRPr="00AA31AB">
        <w:rPr>
          <w:rFonts w:cs="Arial"/>
        </w:rPr>
        <w:t xml:space="preserve">ID </w:t>
      </w:r>
      <w:r w:rsidR="001D72B8">
        <w:rPr>
          <w:rFonts w:cs="Arial"/>
        </w:rPr>
        <w:t>799816</w:t>
      </w:r>
      <w:bookmarkEnd w:id="1"/>
      <w:r w:rsidR="00B55AF7">
        <w:rPr>
          <w:rFonts w:cs="Arial"/>
        </w:rPr>
        <w:t xml:space="preserve"> na z</w:t>
      </w:r>
      <w:r w:rsidRPr="00715C01">
        <w:rPr>
          <w:rFonts w:cs="Arial"/>
        </w:rPr>
        <w:t>akup z dostawą</w:t>
      </w:r>
      <w:r w:rsidR="00715C01" w:rsidRPr="00715C01">
        <w:rPr>
          <w:rFonts w:cs="Arial"/>
        </w:rPr>
        <w:t xml:space="preserve"> i montażem </w:t>
      </w:r>
      <w:r w:rsidR="00715C01" w:rsidRPr="00453338">
        <w:rPr>
          <w:rFonts w:cs="Arial"/>
        </w:rPr>
        <w:t>w trybie przetargu nieograniczonego w oparciu o „Regulamin Wewnętrzny w sprawie zasad, form i trybu udzielania zamówień na wykonanie robót budowlanych, dostaw i usług” na</w:t>
      </w:r>
      <w:r w:rsidR="00715C01">
        <w:rPr>
          <w:rFonts w:cs="Arial"/>
        </w:rPr>
        <w:t xml:space="preserve"> realizację zamówienia </w:t>
      </w:r>
      <w:r w:rsidR="00715C01" w:rsidRPr="003D0248">
        <w:rPr>
          <w:rFonts w:cs="Arial"/>
        </w:rPr>
        <w:t>„Zakup, montaż i przeniesienie napędów do bram i szlabanu”</w:t>
      </w:r>
    </w:p>
    <w:p w14:paraId="0A1AD034" w14:textId="77777777" w:rsidR="00B826FC" w:rsidRPr="00B826FC" w:rsidRDefault="00B826FC" w:rsidP="00B826FC">
      <w:pPr>
        <w:jc w:val="both"/>
        <w:rPr>
          <w:rFonts w:cs="Arial"/>
          <w:color w:val="FF0000"/>
        </w:rPr>
      </w:pPr>
    </w:p>
    <w:p w14:paraId="41B20154" w14:textId="4434DC36" w:rsidR="00B826FC" w:rsidRPr="00B826FC" w:rsidRDefault="00B826FC" w:rsidP="00715C01">
      <w:pPr>
        <w:rPr>
          <w:rFonts w:cs="Arial"/>
          <w:color w:val="FF0000"/>
          <w:kern w:val="36"/>
        </w:rPr>
      </w:pPr>
      <w:r w:rsidRPr="00715C01">
        <w:rPr>
          <w:rFonts w:cs="Arial"/>
        </w:rPr>
        <w:t xml:space="preserve">W wyniku przeprowadzonego postępowania w trybie przetargu nieograniczonego w oparciu                               o „ Regulamin wewnętrzny w sprawie zasad, form i trybu udzielania zamówień na wykonanie robót budowlanych, dostaw i usług”, na wykonanie zadania pn.: </w:t>
      </w:r>
      <w:bookmarkStart w:id="2" w:name="_Hlk28586374"/>
      <w:r w:rsidR="00715C01" w:rsidRPr="003D0248">
        <w:rPr>
          <w:rFonts w:cs="Arial"/>
        </w:rPr>
        <w:t>„Zakup, montaż i przeniesienie napędów do bram i szlabanu”</w:t>
      </w:r>
      <w:r w:rsidR="00715C01">
        <w:rPr>
          <w:rFonts w:cs="Arial"/>
        </w:rPr>
        <w:t xml:space="preserve"> </w:t>
      </w:r>
      <w:r w:rsidRPr="00BF7E3E">
        <w:rPr>
          <w:rFonts w:cs="Arial"/>
        </w:rPr>
        <w:t>uznano za najkorzystniejszą ofertę złożoną przez  firmę:</w:t>
      </w:r>
    </w:p>
    <w:bookmarkEnd w:id="2"/>
    <w:p w14:paraId="64E9D452" w14:textId="3A929273" w:rsidR="00B826FC" w:rsidRPr="00B55AF7" w:rsidRDefault="00B826FC" w:rsidP="00B826FC">
      <w:pPr>
        <w:jc w:val="both"/>
        <w:rPr>
          <w:rFonts w:cs="Arial"/>
        </w:rPr>
      </w:pPr>
      <w:r w:rsidRPr="00B55AF7">
        <w:rPr>
          <w:rFonts w:cs="Arial"/>
          <w:b/>
          <w:bCs/>
          <w:kern w:val="36"/>
        </w:rPr>
        <w:t>E</w:t>
      </w:r>
      <w:r w:rsidR="00BF7E3E" w:rsidRPr="00B55AF7">
        <w:rPr>
          <w:rFonts w:cs="Arial"/>
          <w:b/>
          <w:bCs/>
          <w:kern w:val="36"/>
        </w:rPr>
        <w:t>N</w:t>
      </w:r>
      <w:r w:rsidRPr="00B55AF7">
        <w:rPr>
          <w:rFonts w:cs="Arial"/>
          <w:b/>
          <w:bCs/>
          <w:kern w:val="36"/>
        </w:rPr>
        <w:t>E</w:t>
      </w:r>
      <w:r w:rsidR="00BF7E3E" w:rsidRPr="00B55AF7">
        <w:rPr>
          <w:rFonts w:cs="Arial"/>
          <w:b/>
          <w:bCs/>
          <w:kern w:val="36"/>
        </w:rPr>
        <w:t>RGE</w:t>
      </w:r>
      <w:r w:rsidRPr="00B55AF7">
        <w:rPr>
          <w:rFonts w:cs="Arial"/>
          <w:b/>
          <w:bCs/>
          <w:kern w:val="36"/>
        </w:rPr>
        <w:t>T</w:t>
      </w:r>
      <w:r w:rsidR="00BF7E3E" w:rsidRPr="00B55AF7">
        <w:rPr>
          <w:rFonts w:cs="Arial"/>
          <w:b/>
          <w:bCs/>
          <w:kern w:val="36"/>
        </w:rPr>
        <w:t xml:space="preserve">CH </w:t>
      </w:r>
      <w:r w:rsidR="00B55AF7" w:rsidRPr="00B55AF7">
        <w:rPr>
          <w:rFonts w:cs="Arial"/>
          <w:b/>
          <w:bCs/>
          <w:kern w:val="36"/>
        </w:rPr>
        <w:t>–</w:t>
      </w:r>
      <w:r w:rsidR="00BF7E3E" w:rsidRPr="00B55AF7">
        <w:rPr>
          <w:rFonts w:cs="Arial"/>
          <w:b/>
          <w:bCs/>
          <w:kern w:val="36"/>
        </w:rPr>
        <w:t xml:space="preserve"> </w:t>
      </w:r>
      <w:r w:rsidR="00B55AF7" w:rsidRPr="00B55AF7">
        <w:rPr>
          <w:rFonts w:cs="Arial"/>
          <w:b/>
          <w:bCs/>
          <w:kern w:val="36"/>
        </w:rPr>
        <w:t>Przemysław Jundziłł</w:t>
      </w:r>
      <w:r w:rsidRPr="00B55AF7">
        <w:rPr>
          <w:rFonts w:cs="Arial"/>
          <w:b/>
          <w:bCs/>
          <w:kern w:val="36"/>
        </w:rPr>
        <w:t xml:space="preserve">, ul. </w:t>
      </w:r>
      <w:r w:rsidR="00B55AF7" w:rsidRPr="00B55AF7">
        <w:rPr>
          <w:rFonts w:cs="Arial"/>
          <w:b/>
          <w:bCs/>
          <w:kern w:val="36"/>
        </w:rPr>
        <w:t>Grunwaldzka 47E</w:t>
      </w:r>
      <w:r w:rsidRPr="00B55AF7">
        <w:rPr>
          <w:rFonts w:cs="Arial"/>
          <w:b/>
          <w:bCs/>
          <w:kern w:val="36"/>
        </w:rPr>
        <w:t>, 7</w:t>
      </w:r>
      <w:r w:rsidR="00B55AF7" w:rsidRPr="00B55AF7">
        <w:rPr>
          <w:rFonts w:cs="Arial"/>
          <w:b/>
          <w:bCs/>
          <w:kern w:val="36"/>
        </w:rPr>
        <w:t>2</w:t>
      </w:r>
      <w:r w:rsidRPr="00B55AF7">
        <w:rPr>
          <w:rFonts w:cs="Arial"/>
          <w:b/>
          <w:bCs/>
          <w:kern w:val="36"/>
        </w:rPr>
        <w:t>-</w:t>
      </w:r>
      <w:r w:rsidR="00B55AF7" w:rsidRPr="00B55AF7">
        <w:rPr>
          <w:rFonts w:cs="Arial"/>
          <w:b/>
          <w:bCs/>
          <w:kern w:val="36"/>
        </w:rPr>
        <w:t>600</w:t>
      </w:r>
      <w:r w:rsidRPr="00B55AF7">
        <w:rPr>
          <w:rFonts w:cs="Arial"/>
          <w:b/>
          <w:bCs/>
          <w:kern w:val="36"/>
        </w:rPr>
        <w:t xml:space="preserve"> </w:t>
      </w:r>
      <w:r w:rsidR="00B55AF7" w:rsidRPr="00B55AF7">
        <w:rPr>
          <w:rFonts w:cs="Arial"/>
          <w:b/>
          <w:bCs/>
          <w:kern w:val="36"/>
        </w:rPr>
        <w:t>Świnoujście</w:t>
      </w:r>
    </w:p>
    <w:p w14:paraId="798341B3" w14:textId="6AC36FE6" w:rsidR="00B826FC" w:rsidRPr="00BF7E3E" w:rsidRDefault="00B826FC" w:rsidP="00B826FC">
      <w:pPr>
        <w:pStyle w:val="Nagwek3"/>
      </w:pPr>
      <w:r w:rsidRPr="00BF7E3E">
        <w:rPr>
          <w:rFonts w:cs="Arial"/>
          <w:sz w:val="22"/>
          <w:szCs w:val="22"/>
        </w:rPr>
        <w:t xml:space="preserve">Cena brutto oferty najkorzystniejszej – </w:t>
      </w:r>
      <w:r w:rsidR="00BF7E3E" w:rsidRPr="00BF7E3E">
        <w:rPr>
          <w:rFonts w:cs="Arial"/>
          <w:sz w:val="22"/>
          <w:szCs w:val="22"/>
        </w:rPr>
        <w:t>22 000,00</w:t>
      </w:r>
      <w:r w:rsidRPr="00BF7E3E">
        <w:rPr>
          <w:rFonts w:cs="Arial"/>
          <w:sz w:val="22"/>
          <w:szCs w:val="22"/>
        </w:rPr>
        <w:t xml:space="preserve"> zł </w:t>
      </w:r>
    </w:p>
    <w:p w14:paraId="3B7C7028" w14:textId="77777777" w:rsidR="00B826FC" w:rsidRPr="00BF7E3E" w:rsidRDefault="00B826FC" w:rsidP="00B826FC">
      <w:pPr>
        <w:jc w:val="both"/>
        <w:rPr>
          <w:rFonts w:cs="Arial"/>
        </w:rPr>
      </w:pPr>
      <w:r w:rsidRPr="00BF7E3E">
        <w:rPr>
          <w:rFonts w:cs="Arial"/>
        </w:rPr>
        <w:t>Zamawiający informuje, iż w prowadzonym postępowaniu:</w:t>
      </w:r>
    </w:p>
    <w:p w14:paraId="2FE77963" w14:textId="1920E609" w:rsidR="00B826FC" w:rsidRPr="00BF7E3E" w:rsidRDefault="00BF7E3E" w:rsidP="00B826FC">
      <w:pPr>
        <w:jc w:val="both"/>
        <w:rPr>
          <w:rFonts w:cs="Arial"/>
        </w:rPr>
      </w:pPr>
      <w:r w:rsidRPr="00BF7E3E">
        <w:rPr>
          <w:rFonts w:cs="Arial"/>
        </w:rPr>
        <w:t>- złożona została</w:t>
      </w:r>
      <w:r w:rsidR="00B826FC" w:rsidRPr="00BF7E3E">
        <w:rPr>
          <w:rFonts w:cs="Arial"/>
        </w:rPr>
        <w:t xml:space="preserve"> </w:t>
      </w:r>
      <w:r w:rsidRPr="00BF7E3E">
        <w:rPr>
          <w:rFonts w:cs="Arial"/>
        </w:rPr>
        <w:t>jedna oferta</w:t>
      </w:r>
      <w:r w:rsidR="00B826FC" w:rsidRPr="00BF7E3E">
        <w:rPr>
          <w:rFonts w:cs="Arial"/>
        </w:rPr>
        <w:t>,</w:t>
      </w:r>
    </w:p>
    <w:p w14:paraId="5E28900C" w14:textId="77777777" w:rsidR="00B826FC" w:rsidRPr="00BF7E3E" w:rsidRDefault="00B826FC" w:rsidP="00B826FC">
      <w:pPr>
        <w:jc w:val="both"/>
        <w:rPr>
          <w:rFonts w:cs="Arial"/>
        </w:rPr>
      </w:pPr>
      <w:r w:rsidRPr="00BF7E3E">
        <w:rPr>
          <w:rFonts w:cs="Arial"/>
        </w:rPr>
        <w:t>- nie została złożona żadna oferta podlegające odrzuceniu,</w:t>
      </w:r>
    </w:p>
    <w:p w14:paraId="552B0854" w14:textId="77777777" w:rsidR="00B826FC" w:rsidRPr="00BF7E3E" w:rsidRDefault="00B826FC" w:rsidP="00B826FC">
      <w:pPr>
        <w:jc w:val="both"/>
        <w:rPr>
          <w:rFonts w:cs="Arial"/>
        </w:rPr>
      </w:pPr>
      <w:r w:rsidRPr="00BF7E3E">
        <w:rPr>
          <w:rFonts w:cs="Arial"/>
        </w:rPr>
        <w:t>- nie został wykluczony żaden Wykonawca.</w:t>
      </w:r>
      <w:r w:rsidRPr="00BF7E3E">
        <w:rPr>
          <w:rFonts w:cs="Arial"/>
        </w:rPr>
        <w:tab/>
      </w:r>
    </w:p>
    <w:p w14:paraId="59F09B75" w14:textId="77777777" w:rsidR="00B826FC" w:rsidRPr="00B826FC" w:rsidRDefault="00B826FC" w:rsidP="00B826FC">
      <w:pPr>
        <w:jc w:val="both"/>
        <w:rPr>
          <w:rFonts w:cs="Arial"/>
          <w:color w:val="FF0000"/>
        </w:rPr>
      </w:pPr>
    </w:p>
    <w:p w14:paraId="7E88B3BD" w14:textId="7B15BEB2" w:rsidR="00B826FC" w:rsidRPr="00BF7E3E" w:rsidRDefault="00BF7E3E" w:rsidP="00B826FC">
      <w:pPr>
        <w:jc w:val="both"/>
        <w:rPr>
          <w:rFonts w:cs="Arial"/>
          <w:u w:val="single"/>
        </w:rPr>
      </w:pPr>
      <w:r w:rsidRPr="00BF7E3E">
        <w:rPr>
          <w:rFonts w:cs="Arial"/>
          <w:u w:val="single"/>
        </w:rPr>
        <w:t xml:space="preserve">Oferta </w:t>
      </w:r>
    </w:p>
    <w:p w14:paraId="76A2C768" w14:textId="77777777" w:rsidR="00B55AF7" w:rsidRDefault="00B55AF7" w:rsidP="00B55AF7">
      <w:pPr>
        <w:jc w:val="both"/>
        <w:rPr>
          <w:rFonts w:cs="Arial"/>
          <w:b/>
          <w:bCs/>
          <w:kern w:val="36"/>
        </w:rPr>
      </w:pPr>
      <w:r w:rsidRPr="00B55AF7">
        <w:rPr>
          <w:rFonts w:cs="Arial"/>
          <w:b/>
          <w:bCs/>
          <w:kern w:val="36"/>
        </w:rPr>
        <w:t>ENERGETCH – Przemysław Jundziłł</w:t>
      </w:r>
    </w:p>
    <w:p w14:paraId="4A6FCB8E" w14:textId="77777777" w:rsidR="00B55AF7" w:rsidRDefault="00B55AF7" w:rsidP="00B55AF7">
      <w:pPr>
        <w:jc w:val="both"/>
        <w:rPr>
          <w:rFonts w:cs="Arial"/>
          <w:b/>
          <w:bCs/>
          <w:kern w:val="36"/>
        </w:rPr>
      </w:pPr>
      <w:r w:rsidRPr="00B55AF7">
        <w:rPr>
          <w:rFonts w:cs="Arial"/>
          <w:b/>
          <w:bCs/>
          <w:kern w:val="36"/>
        </w:rPr>
        <w:t>ul. Grunwaldzka 47E</w:t>
      </w:r>
    </w:p>
    <w:p w14:paraId="5F50A3FB" w14:textId="3DE0E43F" w:rsidR="00B55AF7" w:rsidRPr="00B55AF7" w:rsidRDefault="00B55AF7" w:rsidP="00B55AF7">
      <w:pPr>
        <w:jc w:val="both"/>
        <w:rPr>
          <w:rFonts w:cs="Arial"/>
        </w:rPr>
      </w:pPr>
      <w:r w:rsidRPr="00B55AF7">
        <w:rPr>
          <w:rFonts w:cs="Arial"/>
          <w:b/>
          <w:bCs/>
          <w:kern w:val="36"/>
        </w:rPr>
        <w:t>72-600 Świnoujście</w:t>
      </w:r>
    </w:p>
    <w:p w14:paraId="4E7D388C" w14:textId="6EEEEEEB" w:rsidR="00B826FC" w:rsidRPr="00B826FC" w:rsidRDefault="00B826FC" w:rsidP="00B826FC">
      <w:pPr>
        <w:jc w:val="both"/>
        <w:rPr>
          <w:rFonts w:cs="Arial"/>
          <w:color w:val="FF0000"/>
          <w:u w:val="single"/>
        </w:rPr>
      </w:pPr>
    </w:p>
    <w:p w14:paraId="34EF3F48" w14:textId="77777777" w:rsidR="00B826FC" w:rsidRPr="00B826FC" w:rsidRDefault="00B826FC" w:rsidP="00B826FC">
      <w:pPr>
        <w:jc w:val="both"/>
        <w:rPr>
          <w:rFonts w:cs="Arial"/>
          <w:color w:val="FF0000"/>
          <w:u w:val="single"/>
        </w:rPr>
      </w:pPr>
    </w:p>
    <w:p w14:paraId="595B80A0" w14:textId="4777597A" w:rsidR="00B826FC" w:rsidRPr="00B826FC" w:rsidRDefault="00B826FC" w:rsidP="00B826FC">
      <w:pPr>
        <w:jc w:val="both"/>
        <w:rPr>
          <w:rFonts w:cs="Arial"/>
          <w:b/>
          <w:bCs/>
          <w:color w:val="FF0000"/>
        </w:rPr>
      </w:pPr>
      <w:r w:rsidRPr="00BF7E3E">
        <w:rPr>
          <w:rFonts w:cs="Arial"/>
        </w:rPr>
        <w:t xml:space="preserve">Cena brutto oferty – </w:t>
      </w:r>
      <w:r w:rsidR="00BF7E3E" w:rsidRPr="00BF7E3E">
        <w:rPr>
          <w:rFonts w:cs="Arial"/>
          <w:b/>
        </w:rPr>
        <w:t>22</w:t>
      </w:r>
      <w:r w:rsidRPr="00BF7E3E">
        <w:rPr>
          <w:rFonts w:cs="Arial"/>
          <w:b/>
          <w:bCs/>
        </w:rPr>
        <w:t> </w:t>
      </w:r>
      <w:r w:rsidR="00BF7E3E" w:rsidRPr="00BF7E3E">
        <w:rPr>
          <w:rFonts w:cs="Arial"/>
          <w:b/>
          <w:bCs/>
        </w:rPr>
        <w:t>000</w:t>
      </w:r>
      <w:r w:rsidRPr="00BF7E3E">
        <w:rPr>
          <w:rFonts w:cs="Arial"/>
          <w:b/>
          <w:bCs/>
        </w:rPr>
        <w:t>,</w:t>
      </w:r>
      <w:r w:rsidR="00BF7E3E" w:rsidRPr="00BF7E3E">
        <w:rPr>
          <w:rFonts w:cs="Arial"/>
          <w:b/>
          <w:bCs/>
        </w:rPr>
        <w:t>00</w:t>
      </w:r>
      <w:r w:rsidRPr="00BF7E3E">
        <w:rPr>
          <w:rFonts w:cs="Arial"/>
          <w:b/>
          <w:bCs/>
        </w:rPr>
        <w:t xml:space="preserve"> ZŁ</w:t>
      </w:r>
    </w:p>
    <w:p w14:paraId="16FBCDCA" w14:textId="40BCEE9B" w:rsidR="005B6A82" w:rsidRPr="00757BFB" w:rsidRDefault="00B826FC" w:rsidP="00757BFB">
      <w:pPr>
        <w:jc w:val="both"/>
        <w:rPr>
          <w:rFonts w:cs="Arial"/>
        </w:rPr>
        <w:sectPr w:rsidR="005B6A82" w:rsidRPr="00757BFB" w:rsidSect="00BC552B">
          <w:headerReference w:type="default" r:id="rId8"/>
          <w:footerReference w:type="default" r:id="rId9"/>
          <w:pgSz w:w="11906" w:h="16838" w:code="9"/>
          <w:pgMar w:top="1134" w:right="851" w:bottom="794" w:left="1134" w:header="567" w:footer="454" w:gutter="0"/>
          <w:cols w:space="708"/>
          <w:docGrid w:linePitch="360"/>
        </w:sectPr>
      </w:pPr>
      <w:bookmarkStart w:id="3" w:name="_Hlk121133681"/>
      <w:r w:rsidRPr="00BF7E3E">
        <w:rPr>
          <w:rFonts w:cs="Arial"/>
        </w:rPr>
        <w:t xml:space="preserve">Liczba punktów przyznanych wg kryteriów zawartych w zapytaniu o cenę tj. cena brutto – </w:t>
      </w:r>
      <w:r w:rsidRPr="00B55AF7">
        <w:rPr>
          <w:rFonts w:cs="Arial"/>
          <w:b/>
        </w:rPr>
        <w:t>100,00</w:t>
      </w:r>
      <w:bookmarkStart w:id="4" w:name="_GoBack"/>
      <w:bookmarkEnd w:id="3"/>
    </w:p>
    <w:bookmarkEnd w:id="4"/>
    <w:p w14:paraId="39AB34B0" w14:textId="2CCCE042" w:rsidR="00FA1450" w:rsidRPr="00757BFB" w:rsidRDefault="00FA1450" w:rsidP="009D3EB8">
      <w:pPr>
        <w:spacing w:line="259" w:lineRule="auto"/>
        <w:rPr>
          <w:rFonts w:cs="Arial"/>
          <w:sz w:val="18"/>
          <w:szCs w:val="18"/>
        </w:rPr>
      </w:pPr>
    </w:p>
    <w:sectPr w:rsidR="00FA1450" w:rsidRPr="00757BFB" w:rsidSect="005B6A82">
      <w:footerReference w:type="even" r:id="rId10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44149" w14:textId="77777777" w:rsidR="00C179F5" w:rsidRDefault="00C179F5">
      <w:r>
        <w:separator/>
      </w:r>
    </w:p>
  </w:endnote>
  <w:endnote w:type="continuationSeparator" w:id="0">
    <w:p w14:paraId="10DEF9DF" w14:textId="77777777" w:rsidR="00C179F5" w:rsidRDefault="00C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14"/>
        <w:szCs w:val="14"/>
      </w:rPr>
      <w:id w:val="1939010794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2B81292F" w14:textId="560D3A74" w:rsidR="00921277" w:rsidRPr="00A31455" w:rsidRDefault="00921277" w:rsidP="00A31455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5E258F7" wp14:editId="177BC89C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line w14:anchorId="469A417C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DT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TK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65/23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   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Zakup</w:t>
        </w:r>
        <w:r>
          <w:rPr>
            <w:rFonts w:cs="Arial"/>
            <w:color w:val="808080" w:themeColor="background1" w:themeShade="80"/>
            <w:sz w:val="14"/>
            <w:szCs w:val="14"/>
          </w:rPr>
          <w:t>, montaż i przeniesienie napędów do bram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</w:t>
        </w:r>
        <w:r>
          <w:rPr>
            <w:rFonts w:cs="Arial"/>
            <w:color w:val="808080" w:themeColor="background1" w:themeShade="80"/>
            <w:sz w:val="14"/>
            <w:szCs w:val="14"/>
          </w:rPr>
          <w:t>i szlabanu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  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 w:rsidR="009D3EB8" w:rsidRPr="009D3EB8">
          <w:rPr>
            <w:rFonts w:eastAsiaTheme="majorEastAsia" w:cs="Arial"/>
            <w:noProof/>
            <w:color w:val="808080" w:themeColor="background1" w:themeShade="80"/>
            <w:sz w:val="14"/>
            <w:szCs w:val="14"/>
          </w:rPr>
          <w:t>2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  <w:p w14:paraId="6142D7CE" w14:textId="59FBC9FF" w:rsidR="00921277" w:rsidRPr="00A31455" w:rsidRDefault="00921277" w:rsidP="005B6A82">
    <w:pPr>
      <w:pStyle w:val="Stopka"/>
      <w:rPr>
        <w:rFonts w:cs="Arial"/>
        <w:color w:val="80808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1B29" w14:textId="77777777" w:rsidR="00921277" w:rsidRDefault="00921277" w:rsidP="005B6A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2A8CC" w14:textId="77777777" w:rsidR="00921277" w:rsidRDefault="00921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AC791" w14:textId="77777777" w:rsidR="00C179F5" w:rsidRDefault="00C179F5">
      <w:r>
        <w:separator/>
      </w:r>
    </w:p>
  </w:footnote>
  <w:footnote w:type="continuationSeparator" w:id="0">
    <w:p w14:paraId="6CE04051" w14:textId="77777777" w:rsidR="00C179F5" w:rsidRDefault="00C1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00ADF" w14:textId="77777777" w:rsidR="00921277" w:rsidRDefault="00921277" w:rsidP="005B6A82">
    <w:pPr>
      <w:pStyle w:val="Nagwek"/>
      <w:jc w:val="center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51413C" wp14:editId="63408C3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1380558306" name="Obraz 138055830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309DF1DE" w14:textId="77777777" w:rsidR="00921277" w:rsidRDefault="00921277" w:rsidP="005B6A8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65497DB" w14:textId="77777777" w:rsidR="00921277" w:rsidRDefault="00921277" w:rsidP="005B6A8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66528DF7" w14:textId="77777777" w:rsidR="00921277" w:rsidRDefault="00921277" w:rsidP="005B6A82">
    <w:pPr>
      <w:pStyle w:val="Nagwek"/>
      <w:jc w:val="center"/>
      <w:rPr>
        <w:sz w:val="18"/>
        <w:szCs w:val="18"/>
      </w:rPr>
    </w:pPr>
  </w:p>
  <w:p w14:paraId="081D1BAB" w14:textId="77777777" w:rsidR="00921277" w:rsidRDefault="00921277" w:rsidP="005B6A8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5FBB27EA" w14:textId="77777777" w:rsidR="00921277" w:rsidRDefault="00921277" w:rsidP="005B6A8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29F73013" w14:textId="7B4CB64D" w:rsidR="00921277" w:rsidRPr="00CE1A18" w:rsidRDefault="00921277" w:rsidP="005B6A82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0DA26" wp14:editId="3ECDC36A">
              <wp:simplePos x="0" y="0"/>
              <wp:positionH relativeFrom="column">
                <wp:posOffset>-699308</wp:posOffset>
              </wp:positionH>
              <wp:positionV relativeFrom="paragraph">
                <wp:posOffset>108123</wp:posOffset>
              </wp:positionV>
              <wp:extent cx="7536699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66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5FED7D0B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05pt,8.5pt" to="538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99 700 200,00 zł</w:t>
    </w:r>
  </w:p>
  <w:p w14:paraId="0AFC0A3E" w14:textId="77777777" w:rsidR="00921277" w:rsidRPr="006A2385" w:rsidRDefault="00921277" w:rsidP="005B6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3A0636"/>
    <w:multiLevelType w:val="multilevel"/>
    <w:tmpl w:val="D9C616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5AF0C6B"/>
    <w:multiLevelType w:val="hybridMultilevel"/>
    <w:tmpl w:val="306282D4"/>
    <w:lvl w:ilvl="0" w:tplc="3452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3739A"/>
    <w:multiLevelType w:val="hybridMultilevel"/>
    <w:tmpl w:val="CC9E4476"/>
    <w:lvl w:ilvl="0" w:tplc="EF0C2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C206F4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667C68"/>
    <w:multiLevelType w:val="hybridMultilevel"/>
    <w:tmpl w:val="1DD0100E"/>
    <w:lvl w:ilvl="0" w:tplc="396C434E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6895CA4"/>
    <w:multiLevelType w:val="multilevel"/>
    <w:tmpl w:val="52EC8A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84746BF"/>
    <w:multiLevelType w:val="multilevel"/>
    <w:tmpl w:val="A06CE0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BB39DD"/>
    <w:multiLevelType w:val="multilevel"/>
    <w:tmpl w:val="263E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1226BAD"/>
    <w:multiLevelType w:val="multilevel"/>
    <w:tmpl w:val="63BA45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9295D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AA558AF"/>
    <w:multiLevelType w:val="hybridMultilevel"/>
    <w:tmpl w:val="E29E8D8C"/>
    <w:lvl w:ilvl="0" w:tplc="3A30BD0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E4FBC"/>
    <w:multiLevelType w:val="multilevel"/>
    <w:tmpl w:val="30E08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14913A3"/>
    <w:multiLevelType w:val="hybridMultilevel"/>
    <w:tmpl w:val="296C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A1A5E"/>
    <w:multiLevelType w:val="hybridMultilevel"/>
    <w:tmpl w:val="446C66B6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EE6A73E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A3BAD"/>
    <w:multiLevelType w:val="multilevel"/>
    <w:tmpl w:val="59186C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9D34641"/>
    <w:multiLevelType w:val="hybridMultilevel"/>
    <w:tmpl w:val="D4EAAADA"/>
    <w:lvl w:ilvl="0" w:tplc="2B50170E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41B9F"/>
    <w:multiLevelType w:val="hybridMultilevel"/>
    <w:tmpl w:val="2EAA7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56FDA"/>
    <w:multiLevelType w:val="hybridMultilevel"/>
    <w:tmpl w:val="AA0E8DE8"/>
    <w:lvl w:ilvl="0" w:tplc="94BC9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45F70"/>
    <w:multiLevelType w:val="multilevel"/>
    <w:tmpl w:val="0D329D1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BE0567"/>
    <w:multiLevelType w:val="multilevel"/>
    <w:tmpl w:val="F3FE0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F20919"/>
    <w:multiLevelType w:val="multilevel"/>
    <w:tmpl w:val="43E86866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AF57C0C"/>
    <w:multiLevelType w:val="multilevel"/>
    <w:tmpl w:val="16A0714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66F89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01993"/>
    <w:multiLevelType w:val="multilevel"/>
    <w:tmpl w:val="7F3CC3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6582A"/>
    <w:multiLevelType w:val="multilevel"/>
    <w:tmpl w:val="C41C20E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F7C7D55"/>
    <w:multiLevelType w:val="hybridMultilevel"/>
    <w:tmpl w:val="96DC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"/>
  </w:num>
  <w:num w:numId="4">
    <w:abstractNumId w:val="27"/>
  </w:num>
  <w:num w:numId="5">
    <w:abstractNumId w:val="0"/>
  </w:num>
  <w:num w:numId="6">
    <w:abstractNumId w:val="6"/>
  </w:num>
  <w:num w:numId="7">
    <w:abstractNumId w:val="9"/>
  </w:num>
  <w:num w:numId="8">
    <w:abstractNumId w:val="49"/>
  </w:num>
  <w:num w:numId="9">
    <w:abstractNumId w:val="19"/>
  </w:num>
  <w:num w:numId="10">
    <w:abstractNumId w:val="10"/>
  </w:num>
  <w:num w:numId="11">
    <w:abstractNumId w:val="30"/>
  </w:num>
  <w:num w:numId="12">
    <w:abstractNumId w:val="21"/>
  </w:num>
  <w:num w:numId="13">
    <w:abstractNumId w:val="18"/>
  </w:num>
  <w:num w:numId="14">
    <w:abstractNumId w:val="2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46"/>
  </w:num>
  <w:num w:numId="22">
    <w:abstractNumId w:val="33"/>
  </w:num>
  <w:num w:numId="23">
    <w:abstractNumId w:val="41"/>
  </w:num>
  <w:num w:numId="24">
    <w:abstractNumId w:val="40"/>
  </w:num>
  <w:num w:numId="25">
    <w:abstractNumId w:val="42"/>
  </w:num>
  <w:num w:numId="26">
    <w:abstractNumId w:val="20"/>
  </w:num>
  <w:num w:numId="27">
    <w:abstractNumId w:val="22"/>
  </w:num>
  <w:num w:numId="28">
    <w:abstractNumId w:val="7"/>
  </w:num>
  <w:num w:numId="29">
    <w:abstractNumId w:val="5"/>
  </w:num>
  <w:num w:numId="30">
    <w:abstractNumId w:val="8"/>
  </w:num>
  <w:num w:numId="31">
    <w:abstractNumId w:val="39"/>
  </w:num>
  <w:num w:numId="32">
    <w:abstractNumId w:val="23"/>
  </w:num>
  <w:num w:numId="33">
    <w:abstractNumId w:val="25"/>
  </w:num>
  <w:num w:numId="34">
    <w:abstractNumId w:val="26"/>
  </w:num>
  <w:num w:numId="35">
    <w:abstractNumId w:val="48"/>
  </w:num>
  <w:num w:numId="36">
    <w:abstractNumId w:val="37"/>
  </w:num>
  <w:num w:numId="37">
    <w:abstractNumId w:val="15"/>
  </w:num>
  <w:num w:numId="38">
    <w:abstractNumId w:val="38"/>
  </w:num>
  <w:num w:numId="39">
    <w:abstractNumId w:val="14"/>
  </w:num>
  <w:num w:numId="40">
    <w:abstractNumId w:val="31"/>
  </w:num>
  <w:num w:numId="41">
    <w:abstractNumId w:val="16"/>
  </w:num>
  <w:num w:numId="42">
    <w:abstractNumId w:val="45"/>
  </w:num>
  <w:num w:numId="43">
    <w:abstractNumId w:val="28"/>
  </w:num>
  <w:num w:numId="44">
    <w:abstractNumId w:val="11"/>
  </w:num>
  <w:num w:numId="45">
    <w:abstractNumId w:val="36"/>
  </w:num>
  <w:num w:numId="46">
    <w:abstractNumId w:val="13"/>
  </w:num>
  <w:num w:numId="47">
    <w:abstractNumId w:val="44"/>
  </w:num>
  <w:num w:numId="48">
    <w:abstractNumId w:val="35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82"/>
    <w:rsid w:val="00047D07"/>
    <w:rsid w:val="00084E61"/>
    <w:rsid w:val="000956AB"/>
    <w:rsid w:val="000E0E76"/>
    <w:rsid w:val="000E1E4C"/>
    <w:rsid w:val="00114304"/>
    <w:rsid w:val="0012276E"/>
    <w:rsid w:val="00125BFD"/>
    <w:rsid w:val="00134B9D"/>
    <w:rsid w:val="00136592"/>
    <w:rsid w:val="00163C43"/>
    <w:rsid w:val="00172DFC"/>
    <w:rsid w:val="001732EC"/>
    <w:rsid w:val="001B2CA4"/>
    <w:rsid w:val="001C4E53"/>
    <w:rsid w:val="001D72B8"/>
    <w:rsid w:val="001E721A"/>
    <w:rsid w:val="002007EC"/>
    <w:rsid w:val="00204311"/>
    <w:rsid w:val="00212694"/>
    <w:rsid w:val="00225734"/>
    <w:rsid w:val="0025798B"/>
    <w:rsid w:val="002B3B33"/>
    <w:rsid w:val="002C1A93"/>
    <w:rsid w:val="00314C28"/>
    <w:rsid w:val="003254E2"/>
    <w:rsid w:val="00346515"/>
    <w:rsid w:val="003D2EF2"/>
    <w:rsid w:val="003F5725"/>
    <w:rsid w:val="003F5A89"/>
    <w:rsid w:val="00401841"/>
    <w:rsid w:val="00410327"/>
    <w:rsid w:val="00443782"/>
    <w:rsid w:val="004507D0"/>
    <w:rsid w:val="00476BE3"/>
    <w:rsid w:val="004B47C1"/>
    <w:rsid w:val="004C0084"/>
    <w:rsid w:val="004C4074"/>
    <w:rsid w:val="004C55DA"/>
    <w:rsid w:val="004C65A8"/>
    <w:rsid w:val="004E42B9"/>
    <w:rsid w:val="00513652"/>
    <w:rsid w:val="00527209"/>
    <w:rsid w:val="005453BC"/>
    <w:rsid w:val="00555F13"/>
    <w:rsid w:val="00564F06"/>
    <w:rsid w:val="005A4F98"/>
    <w:rsid w:val="005B6A82"/>
    <w:rsid w:val="005C2D35"/>
    <w:rsid w:val="005D3210"/>
    <w:rsid w:val="005D326C"/>
    <w:rsid w:val="005F1BF6"/>
    <w:rsid w:val="00614069"/>
    <w:rsid w:val="00630466"/>
    <w:rsid w:val="00670D15"/>
    <w:rsid w:val="00672129"/>
    <w:rsid w:val="00691551"/>
    <w:rsid w:val="006B690A"/>
    <w:rsid w:val="006D4D8B"/>
    <w:rsid w:val="007043B3"/>
    <w:rsid w:val="00707079"/>
    <w:rsid w:val="00715C01"/>
    <w:rsid w:val="00717CA4"/>
    <w:rsid w:val="00720263"/>
    <w:rsid w:val="00725C07"/>
    <w:rsid w:val="00757BFB"/>
    <w:rsid w:val="00765B59"/>
    <w:rsid w:val="0077336E"/>
    <w:rsid w:val="007C5B38"/>
    <w:rsid w:val="007D1626"/>
    <w:rsid w:val="007D35B7"/>
    <w:rsid w:val="007D4666"/>
    <w:rsid w:val="007D54F9"/>
    <w:rsid w:val="007D6499"/>
    <w:rsid w:val="007E12DC"/>
    <w:rsid w:val="007F1346"/>
    <w:rsid w:val="007F2D4C"/>
    <w:rsid w:val="008001C7"/>
    <w:rsid w:val="0082794A"/>
    <w:rsid w:val="00847A99"/>
    <w:rsid w:val="00854BEF"/>
    <w:rsid w:val="00894ED6"/>
    <w:rsid w:val="008E7DEB"/>
    <w:rsid w:val="00921277"/>
    <w:rsid w:val="009214D6"/>
    <w:rsid w:val="00922B22"/>
    <w:rsid w:val="0093019C"/>
    <w:rsid w:val="00945773"/>
    <w:rsid w:val="00951D47"/>
    <w:rsid w:val="00954436"/>
    <w:rsid w:val="00977F7C"/>
    <w:rsid w:val="00983636"/>
    <w:rsid w:val="00990F2C"/>
    <w:rsid w:val="009A60D1"/>
    <w:rsid w:val="009B623F"/>
    <w:rsid w:val="009D34B3"/>
    <w:rsid w:val="009D3EB8"/>
    <w:rsid w:val="009F34B1"/>
    <w:rsid w:val="009F59E9"/>
    <w:rsid w:val="00A079D8"/>
    <w:rsid w:val="00A24E1F"/>
    <w:rsid w:val="00A27E7E"/>
    <w:rsid w:val="00A31455"/>
    <w:rsid w:val="00A34130"/>
    <w:rsid w:val="00A45B36"/>
    <w:rsid w:val="00A64D7C"/>
    <w:rsid w:val="00A727A5"/>
    <w:rsid w:val="00A76068"/>
    <w:rsid w:val="00A87D87"/>
    <w:rsid w:val="00A97F86"/>
    <w:rsid w:val="00AB29D1"/>
    <w:rsid w:val="00AD6C52"/>
    <w:rsid w:val="00AF3B73"/>
    <w:rsid w:val="00B04EB1"/>
    <w:rsid w:val="00B504F3"/>
    <w:rsid w:val="00B55AF7"/>
    <w:rsid w:val="00B826FC"/>
    <w:rsid w:val="00BC552B"/>
    <w:rsid w:val="00BF7E3E"/>
    <w:rsid w:val="00C103DC"/>
    <w:rsid w:val="00C10C74"/>
    <w:rsid w:val="00C179F5"/>
    <w:rsid w:val="00C31D36"/>
    <w:rsid w:val="00C526DD"/>
    <w:rsid w:val="00C57ABF"/>
    <w:rsid w:val="00C60049"/>
    <w:rsid w:val="00D36D4A"/>
    <w:rsid w:val="00D50CA7"/>
    <w:rsid w:val="00D5621A"/>
    <w:rsid w:val="00D70FC0"/>
    <w:rsid w:val="00DC1F7D"/>
    <w:rsid w:val="00DD4CDC"/>
    <w:rsid w:val="00DD5B10"/>
    <w:rsid w:val="00E136EF"/>
    <w:rsid w:val="00E36817"/>
    <w:rsid w:val="00E42019"/>
    <w:rsid w:val="00E83671"/>
    <w:rsid w:val="00E914E1"/>
    <w:rsid w:val="00E9364D"/>
    <w:rsid w:val="00EC14E1"/>
    <w:rsid w:val="00EC2767"/>
    <w:rsid w:val="00ED0E55"/>
    <w:rsid w:val="00ED71BF"/>
    <w:rsid w:val="00EE5967"/>
    <w:rsid w:val="00EF02CE"/>
    <w:rsid w:val="00F01E59"/>
    <w:rsid w:val="00F0322E"/>
    <w:rsid w:val="00F3189C"/>
    <w:rsid w:val="00F322CB"/>
    <w:rsid w:val="00F563FF"/>
    <w:rsid w:val="00F62AFE"/>
    <w:rsid w:val="00F675CA"/>
    <w:rsid w:val="00F83F44"/>
    <w:rsid w:val="00F90E00"/>
    <w:rsid w:val="00F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F796"/>
  <w15:chartTrackingRefBased/>
  <w15:docId w15:val="{278FEEF8-9938-4752-8C54-C707069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A82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A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6A82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A8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6A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6A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B6A82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A82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A82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A82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6A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6A8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6A8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B6A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B6A82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6A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6A82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5B6A8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B6A8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6A82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B6A82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5B6A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A82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5B6A82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5B6A82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5B6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A82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B6A82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5B6A82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5B6A8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5B6A82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5B6A82"/>
    <w:rPr>
      <w:color w:val="auto"/>
    </w:rPr>
  </w:style>
  <w:style w:type="paragraph" w:customStyle="1" w:styleId="Tekstpodstawowy21">
    <w:name w:val="Tekst podstawowy 21"/>
    <w:basedOn w:val="Normalny"/>
    <w:rsid w:val="005B6A82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B6A82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6A8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5B6A8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5B6A82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6A8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B6A8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6A82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6A82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5B6A82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5B6A82"/>
  </w:style>
  <w:style w:type="character" w:customStyle="1" w:styleId="TekstdymkaZnak">
    <w:name w:val="Tekst dymka Znak"/>
    <w:link w:val="Tekstdymka"/>
    <w:semiHidden/>
    <w:rsid w:val="005B6A8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6A8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6A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B6A8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5B6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6A8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5B6A82"/>
  </w:style>
  <w:style w:type="paragraph" w:customStyle="1" w:styleId="punkt">
    <w:name w:val="punkt"/>
    <w:rsid w:val="005B6A82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5B6A82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5B6A82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A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A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82"/>
    <w:pPr>
      <w:widowControl/>
      <w:suppressAutoHyphens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E721A"/>
  </w:style>
  <w:style w:type="character" w:customStyle="1" w:styleId="highlight">
    <w:name w:val="highlight"/>
    <w:basedOn w:val="Domylnaczcionkaakapitu"/>
    <w:rsid w:val="001E721A"/>
  </w:style>
  <w:style w:type="paragraph" w:styleId="Zwykytekst">
    <w:name w:val="Plain Text"/>
    <w:basedOn w:val="Normalny"/>
    <w:link w:val="ZwykytekstZnak"/>
    <w:uiPriority w:val="99"/>
    <w:rsid w:val="00F01E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1E5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6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2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D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D3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51A5-BB4D-4D45-A4F5-2CCCAB49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JanekB</cp:lastModifiedBy>
  <cp:revision>5</cp:revision>
  <cp:lastPrinted>2023-08-10T07:15:00Z</cp:lastPrinted>
  <dcterms:created xsi:type="dcterms:W3CDTF">2023-08-10T06:58:00Z</dcterms:created>
  <dcterms:modified xsi:type="dcterms:W3CDTF">2023-08-10T07:25:00Z</dcterms:modified>
</cp:coreProperties>
</file>